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E91FD" w14:textId="1C365EA7" w:rsidR="00976DE4" w:rsidRDefault="0016386F">
      <w:pPr>
        <w:pStyle w:val="Tytu"/>
      </w:pPr>
      <w:r>
        <w:t>M.13.01.03.</w:t>
      </w:r>
      <w:r>
        <w:rPr>
          <w:spacing w:val="-8"/>
        </w:rPr>
        <w:t xml:space="preserve"> </w:t>
      </w:r>
      <w:r>
        <w:t>BETON</w:t>
      </w:r>
      <w:r>
        <w:rPr>
          <w:spacing w:val="-6"/>
        </w:rPr>
        <w:t xml:space="preserve"> </w:t>
      </w:r>
      <w:r>
        <w:t>KLASY</w:t>
      </w:r>
      <w:r>
        <w:rPr>
          <w:spacing w:val="-8"/>
        </w:rPr>
        <w:t xml:space="preserve"> </w:t>
      </w:r>
      <w:r>
        <w:t>C30/37</w:t>
      </w:r>
      <w:r>
        <w:rPr>
          <w:spacing w:val="20"/>
        </w:rPr>
        <w:t xml:space="preserve"> </w:t>
      </w:r>
      <w:r>
        <w:t>W</w:t>
      </w:r>
      <w:r>
        <w:rPr>
          <w:spacing w:val="45"/>
        </w:rPr>
        <w:t xml:space="preserve"> </w:t>
      </w:r>
      <w:r>
        <w:rPr>
          <w:spacing w:val="-2"/>
        </w:rPr>
        <w:t>DESKOWANIU</w:t>
      </w:r>
    </w:p>
    <w:p w14:paraId="56D383DB" w14:textId="77777777" w:rsidR="00976DE4" w:rsidRDefault="0016386F">
      <w:pPr>
        <w:pStyle w:val="Nagwek1"/>
        <w:numPr>
          <w:ilvl w:val="0"/>
          <w:numId w:val="6"/>
        </w:numPr>
        <w:tabs>
          <w:tab w:val="left" w:pos="342"/>
        </w:tabs>
        <w:spacing w:before="232"/>
        <w:ind w:hanging="201"/>
      </w:pPr>
      <w:r>
        <w:rPr>
          <w:spacing w:val="-2"/>
        </w:rPr>
        <w:t>WSTĘP</w:t>
      </w:r>
    </w:p>
    <w:p w14:paraId="0B764673" w14:textId="77777777" w:rsidR="00976DE4" w:rsidRDefault="0016386F">
      <w:pPr>
        <w:pStyle w:val="Akapitzlist"/>
        <w:numPr>
          <w:ilvl w:val="1"/>
          <w:numId w:val="6"/>
        </w:numPr>
        <w:tabs>
          <w:tab w:val="left" w:pos="489"/>
        </w:tabs>
        <w:spacing w:before="226"/>
        <w:ind w:left="489" w:hanging="348"/>
        <w:jc w:val="both"/>
        <w:rPr>
          <w:sz w:val="20"/>
        </w:rPr>
      </w:pPr>
      <w:r>
        <w:rPr>
          <w:sz w:val="20"/>
        </w:rPr>
        <w:t>Przedmiot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ST</w:t>
      </w:r>
    </w:p>
    <w:p w14:paraId="3096737E" w14:textId="180BB3A0" w:rsidR="00152DEC" w:rsidRPr="00152DEC" w:rsidRDefault="0016386F" w:rsidP="00152DEC">
      <w:pPr>
        <w:tabs>
          <w:tab w:val="left" w:pos="5554"/>
        </w:tabs>
        <w:jc w:val="both"/>
        <w:rPr>
          <w:bCs/>
          <w:i/>
          <w:iCs/>
          <w:sz w:val="20"/>
          <w:szCs w:val="20"/>
        </w:rPr>
      </w:pPr>
      <w:r>
        <w:rPr>
          <w:sz w:val="20"/>
        </w:rPr>
        <w:t>Przedmiotem niniejszej Specyfikacji Technicznej są wymagania dotyczące wykonania i</w:t>
      </w:r>
      <w:r>
        <w:rPr>
          <w:spacing w:val="-2"/>
          <w:sz w:val="20"/>
        </w:rPr>
        <w:t xml:space="preserve"> </w:t>
      </w:r>
      <w:r>
        <w:rPr>
          <w:sz w:val="20"/>
        </w:rPr>
        <w:t>odbioru robót związanych z betonowaniem</w:t>
      </w:r>
      <w:r w:rsidR="00F83DA6">
        <w:rPr>
          <w:sz w:val="20"/>
        </w:rPr>
        <w:t xml:space="preserve"> ścian czołowych przepustu</w:t>
      </w:r>
      <w:r>
        <w:rPr>
          <w:b/>
          <w:sz w:val="20"/>
        </w:rPr>
        <w:t xml:space="preserve"> </w:t>
      </w:r>
      <w:r w:rsidR="00152DEC" w:rsidRPr="00152DEC">
        <w:rPr>
          <w:bCs/>
          <w:sz w:val="20"/>
          <w:szCs w:val="20"/>
        </w:rPr>
        <w:t>Remont drogi wojewódzkiej nr 544 Przasnysz – Ostrołęka od km 151+300 do km 153+184m. Grabnik, Nowa Wieś na terenie gminy Olszewo Borki, powiat ostrołęcki</w:t>
      </w:r>
      <w:r w:rsidR="00152DEC">
        <w:rPr>
          <w:bCs/>
          <w:sz w:val="20"/>
          <w:szCs w:val="20"/>
        </w:rPr>
        <w:t>.</w:t>
      </w:r>
    </w:p>
    <w:p w14:paraId="2787228B" w14:textId="16D97DBF" w:rsidR="00976DE4" w:rsidRDefault="00976DE4" w:rsidP="00F83DA6">
      <w:pPr>
        <w:spacing w:line="242" w:lineRule="auto"/>
        <w:ind w:left="141" w:right="133"/>
        <w:jc w:val="both"/>
        <w:rPr>
          <w:b/>
          <w:sz w:val="20"/>
        </w:rPr>
      </w:pPr>
    </w:p>
    <w:p w14:paraId="0644FC0D" w14:textId="77777777" w:rsidR="00976DE4" w:rsidRDefault="0016386F">
      <w:pPr>
        <w:pStyle w:val="Akapitzlist"/>
        <w:numPr>
          <w:ilvl w:val="1"/>
          <w:numId w:val="6"/>
        </w:numPr>
        <w:tabs>
          <w:tab w:val="left" w:pos="492"/>
        </w:tabs>
        <w:spacing w:before="224"/>
        <w:ind w:left="492"/>
        <w:jc w:val="both"/>
        <w:rPr>
          <w:sz w:val="20"/>
        </w:rPr>
      </w:pPr>
      <w:r>
        <w:rPr>
          <w:sz w:val="20"/>
        </w:rPr>
        <w:t>Zakres</w:t>
      </w:r>
      <w:r>
        <w:rPr>
          <w:spacing w:val="-12"/>
          <w:sz w:val="20"/>
        </w:rPr>
        <w:t xml:space="preserve"> </w:t>
      </w:r>
      <w:r>
        <w:rPr>
          <w:sz w:val="20"/>
        </w:rPr>
        <w:t>stosowania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ST</w:t>
      </w:r>
    </w:p>
    <w:p w14:paraId="1F863220" w14:textId="77777777" w:rsidR="00976DE4" w:rsidRDefault="0016386F">
      <w:pPr>
        <w:pStyle w:val="Tekstpodstawowy"/>
        <w:ind w:left="140"/>
      </w:pPr>
      <w:r>
        <w:t>Specyfikacja</w:t>
      </w:r>
      <w:r>
        <w:rPr>
          <w:spacing w:val="29"/>
        </w:rPr>
        <w:t xml:space="preserve"> </w:t>
      </w:r>
      <w:r>
        <w:t>Techniczna</w:t>
      </w:r>
      <w:r>
        <w:rPr>
          <w:spacing w:val="29"/>
        </w:rPr>
        <w:t xml:space="preserve"> </w:t>
      </w:r>
      <w:r>
        <w:t>jest</w:t>
      </w:r>
      <w:r>
        <w:rPr>
          <w:spacing w:val="30"/>
        </w:rPr>
        <w:t xml:space="preserve"> </w:t>
      </w:r>
      <w:r>
        <w:t>stosowana</w:t>
      </w:r>
      <w:r>
        <w:rPr>
          <w:spacing w:val="31"/>
        </w:rPr>
        <w:t xml:space="preserve"> </w:t>
      </w:r>
      <w:r>
        <w:t>jako</w:t>
      </w:r>
      <w:r>
        <w:rPr>
          <w:spacing w:val="29"/>
        </w:rPr>
        <w:t xml:space="preserve"> </w:t>
      </w:r>
      <w:r>
        <w:t>dokument</w:t>
      </w:r>
      <w:r>
        <w:rPr>
          <w:spacing w:val="28"/>
        </w:rPr>
        <w:t xml:space="preserve"> </w:t>
      </w:r>
      <w:r>
        <w:t>przetargowy</w:t>
      </w:r>
      <w:r>
        <w:rPr>
          <w:spacing w:val="27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kontraktowy</w:t>
      </w:r>
      <w:r>
        <w:rPr>
          <w:spacing w:val="27"/>
        </w:rPr>
        <w:t xml:space="preserve"> </w:t>
      </w:r>
      <w:r>
        <w:t>przy</w:t>
      </w:r>
      <w:r>
        <w:rPr>
          <w:spacing w:val="25"/>
        </w:rPr>
        <w:t xml:space="preserve"> </w:t>
      </w:r>
      <w:r>
        <w:t>zlecaniu</w:t>
      </w:r>
      <w:r>
        <w:rPr>
          <w:spacing w:val="27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realizacji robót wymienionych w punkcie 1.1.</w:t>
      </w:r>
    </w:p>
    <w:p w14:paraId="7A3DC053" w14:textId="77777777" w:rsidR="00976DE4" w:rsidRDefault="00976DE4">
      <w:pPr>
        <w:pStyle w:val="Tekstpodstawowy"/>
        <w:spacing w:before="1"/>
        <w:ind w:left="0"/>
      </w:pPr>
    </w:p>
    <w:p w14:paraId="2E083407" w14:textId="77777777" w:rsidR="00976DE4" w:rsidRDefault="0016386F">
      <w:pPr>
        <w:pStyle w:val="Akapitzlist"/>
        <w:numPr>
          <w:ilvl w:val="1"/>
          <w:numId w:val="6"/>
        </w:numPr>
        <w:tabs>
          <w:tab w:val="left" w:pos="491"/>
        </w:tabs>
        <w:spacing w:before="1"/>
        <w:rPr>
          <w:sz w:val="20"/>
        </w:rPr>
      </w:pPr>
      <w:r>
        <w:rPr>
          <w:sz w:val="20"/>
        </w:rPr>
        <w:t>Zakres</w:t>
      </w:r>
      <w:r>
        <w:rPr>
          <w:spacing w:val="-9"/>
          <w:sz w:val="20"/>
        </w:rPr>
        <w:t xml:space="preserve"> </w:t>
      </w:r>
      <w:r>
        <w:rPr>
          <w:sz w:val="20"/>
        </w:rPr>
        <w:t>robót</w:t>
      </w:r>
      <w:r>
        <w:rPr>
          <w:spacing w:val="-7"/>
          <w:sz w:val="20"/>
        </w:rPr>
        <w:t xml:space="preserve"> </w:t>
      </w:r>
      <w:r>
        <w:rPr>
          <w:sz w:val="20"/>
        </w:rPr>
        <w:t>objętych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ST</w:t>
      </w:r>
    </w:p>
    <w:p w14:paraId="0BC0BE66" w14:textId="77777777" w:rsidR="00976DE4" w:rsidRDefault="0016386F">
      <w:pPr>
        <w:pStyle w:val="Tekstpodstawowy"/>
        <w:spacing w:line="229" w:lineRule="exact"/>
        <w:ind w:left="140"/>
      </w:pPr>
      <w:r>
        <w:t>Ustalenia</w:t>
      </w:r>
      <w:r>
        <w:rPr>
          <w:spacing w:val="-8"/>
        </w:rPr>
        <w:t xml:space="preserve"> </w:t>
      </w:r>
      <w:r>
        <w:t>zawarte</w:t>
      </w:r>
      <w:r>
        <w:rPr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dotyczą</w:t>
      </w:r>
      <w:r>
        <w:rPr>
          <w:spacing w:val="-5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betonowych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obejmują:</w:t>
      </w:r>
    </w:p>
    <w:p w14:paraId="7C54F7F6" w14:textId="1D7EB769" w:rsidR="00976DE4" w:rsidRDefault="0016386F">
      <w:pPr>
        <w:pStyle w:val="Akapitzlist"/>
        <w:numPr>
          <w:ilvl w:val="0"/>
          <w:numId w:val="5"/>
        </w:numPr>
        <w:tabs>
          <w:tab w:val="left" w:pos="1415"/>
        </w:tabs>
        <w:spacing w:line="244" w:lineRule="exact"/>
        <w:rPr>
          <w:sz w:val="20"/>
        </w:rPr>
      </w:pPr>
      <w:r>
        <w:rPr>
          <w:sz w:val="20"/>
        </w:rPr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korpusów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skrzydeł</w:t>
      </w:r>
      <w:r>
        <w:rPr>
          <w:spacing w:val="-6"/>
          <w:sz w:val="20"/>
        </w:rPr>
        <w:t xml:space="preserve"> </w:t>
      </w:r>
      <w:r>
        <w:rPr>
          <w:sz w:val="20"/>
        </w:rPr>
        <w:t>przyczółków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betonu</w:t>
      </w:r>
      <w:r>
        <w:rPr>
          <w:spacing w:val="-7"/>
          <w:sz w:val="20"/>
        </w:rPr>
        <w:t xml:space="preserve"> </w:t>
      </w:r>
      <w:r>
        <w:rPr>
          <w:sz w:val="20"/>
        </w:rPr>
        <w:t>klasy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C30/37,</w:t>
      </w:r>
      <w:r w:rsidRPr="0016386F">
        <w:t xml:space="preserve"> </w:t>
      </w:r>
      <w:r w:rsidRPr="0016386F">
        <w:rPr>
          <w:spacing w:val="-2"/>
          <w:sz w:val="20"/>
        </w:rPr>
        <w:t>XC4, XD3, XF4</w:t>
      </w:r>
    </w:p>
    <w:p w14:paraId="06219F26" w14:textId="77777777" w:rsidR="00976DE4" w:rsidRDefault="00976DE4">
      <w:pPr>
        <w:pStyle w:val="Tekstpodstawowy"/>
        <w:ind w:left="0"/>
      </w:pPr>
    </w:p>
    <w:p w14:paraId="52E33B89" w14:textId="77777777" w:rsidR="00976DE4" w:rsidRDefault="0016386F">
      <w:pPr>
        <w:pStyle w:val="Akapitzlist"/>
        <w:numPr>
          <w:ilvl w:val="1"/>
          <w:numId w:val="6"/>
        </w:numPr>
        <w:tabs>
          <w:tab w:val="left" w:pos="491"/>
        </w:tabs>
        <w:rPr>
          <w:sz w:val="20"/>
        </w:rPr>
      </w:pPr>
      <w:r>
        <w:rPr>
          <w:spacing w:val="-2"/>
          <w:sz w:val="20"/>
        </w:rPr>
        <w:t>Określenia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podstawowe</w:t>
      </w:r>
    </w:p>
    <w:p w14:paraId="726FE297" w14:textId="77777777" w:rsidR="00976DE4" w:rsidRDefault="0016386F">
      <w:pPr>
        <w:pStyle w:val="Tekstpodstawowy"/>
        <w:ind w:left="140"/>
      </w:pPr>
      <w:r>
        <w:t>Określenia</w:t>
      </w:r>
      <w:r>
        <w:rPr>
          <w:spacing w:val="30"/>
        </w:rPr>
        <w:t xml:space="preserve"> </w:t>
      </w:r>
      <w:r>
        <w:t>podane</w:t>
      </w:r>
      <w:r>
        <w:rPr>
          <w:spacing w:val="32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niniejszej</w:t>
      </w:r>
      <w:r>
        <w:rPr>
          <w:spacing w:val="32"/>
        </w:rPr>
        <w:t xml:space="preserve"> </w:t>
      </w:r>
      <w:r>
        <w:t>ST</w:t>
      </w:r>
      <w:r>
        <w:rPr>
          <w:spacing w:val="33"/>
        </w:rPr>
        <w:t xml:space="preserve"> </w:t>
      </w:r>
      <w:r>
        <w:t>są</w:t>
      </w:r>
      <w:r>
        <w:rPr>
          <w:spacing w:val="30"/>
        </w:rPr>
        <w:t xml:space="preserve"> </w:t>
      </w:r>
      <w:r>
        <w:t>zgodne</w:t>
      </w:r>
      <w:r>
        <w:rPr>
          <w:spacing w:val="30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obowiązującymi</w:t>
      </w:r>
      <w:r>
        <w:rPr>
          <w:spacing w:val="29"/>
        </w:rPr>
        <w:t xml:space="preserve"> </w:t>
      </w:r>
      <w:r>
        <w:t>odpowiednimi</w:t>
      </w:r>
      <w:r>
        <w:rPr>
          <w:spacing w:val="32"/>
        </w:rPr>
        <w:t xml:space="preserve"> </w:t>
      </w:r>
      <w:r>
        <w:t>normami</w:t>
      </w:r>
      <w:r>
        <w:rPr>
          <w:spacing w:val="29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ST D-M.00.00.00 "Wymagania ogólne".</w:t>
      </w:r>
    </w:p>
    <w:p w14:paraId="4954A34E" w14:textId="77777777" w:rsidR="00976DE4" w:rsidRDefault="0016386F">
      <w:pPr>
        <w:pStyle w:val="Akapitzlist"/>
        <w:numPr>
          <w:ilvl w:val="1"/>
          <w:numId w:val="6"/>
        </w:numPr>
        <w:tabs>
          <w:tab w:val="left" w:pos="491"/>
        </w:tabs>
        <w:spacing w:before="229"/>
        <w:rPr>
          <w:sz w:val="20"/>
        </w:rPr>
      </w:pPr>
      <w:r>
        <w:rPr>
          <w:sz w:val="20"/>
        </w:rPr>
        <w:t>Ogólne</w:t>
      </w:r>
      <w:r>
        <w:rPr>
          <w:spacing w:val="-9"/>
          <w:sz w:val="20"/>
        </w:rPr>
        <w:t xml:space="preserve"> </w:t>
      </w:r>
      <w:r>
        <w:rPr>
          <w:sz w:val="20"/>
        </w:rPr>
        <w:t>wymagania</w:t>
      </w:r>
      <w:r>
        <w:rPr>
          <w:spacing w:val="-10"/>
          <w:sz w:val="20"/>
        </w:rPr>
        <w:t xml:space="preserve"> </w:t>
      </w:r>
      <w:r>
        <w:rPr>
          <w:sz w:val="20"/>
        </w:rPr>
        <w:t>dotyczące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robót</w:t>
      </w:r>
    </w:p>
    <w:p w14:paraId="4F09C944" w14:textId="77777777" w:rsidR="00976DE4" w:rsidRDefault="0016386F">
      <w:pPr>
        <w:pStyle w:val="Tekstpodstawowy"/>
        <w:spacing w:before="1"/>
        <w:ind w:left="141" w:right="68"/>
      </w:pPr>
      <w:r>
        <w:t>Wykonawca robót jest odpowiedzialny za jakość ich wykonania oraz za zgodność z</w:t>
      </w:r>
      <w:r>
        <w:rPr>
          <w:spacing w:val="-3"/>
        </w:rPr>
        <w:t xml:space="preserve"> </w:t>
      </w:r>
      <w:r>
        <w:t>Dokumentacją Projektową, ST i poleceniami Inspektora Nadzoru.</w:t>
      </w:r>
    </w:p>
    <w:p w14:paraId="457B1F0D" w14:textId="77777777" w:rsidR="00976DE4" w:rsidRDefault="0016386F">
      <w:pPr>
        <w:pStyle w:val="Tekstpodstawowy"/>
        <w:ind w:left="141"/>
      </w:pPr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podano</w:t>
      </w:r>
      <w:r>
        <w:rPr>
          <w:spacing w:val="-6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ST</w:t>
      </w:r>
      <w:r>
        <w:rPr>
          <w:spacing w:val="-5"/>
        </w:rPr>
        <w:t xml:space="preserve"> </w:t>
      </w:r>
      <w:r>
        <w:t>D-M.00.00.00</w:t>
      </w:r>
      <w:r>
        <w:rPr>
          <w:spacing w:val="-8"/>
        </w:rPr>
        <w:t xml:space="preserve"> </w:t>
      </w:r>
      <w:r>
        <w:t>"Wymagania</w:t>
      </w:r>
      <w:r>
        <w:rPr>
          <w:spacing w:val="-7"/>
        </w:rPr>
        <w:t xml:space="preserve"> </w:t>
      </w:r>
      <w:r>
        <w:rPr>
          <w:spacing w:val="-2"/>
        </w:rPr>
        <w:t>ogólne".</w:t>
      </w:r>
    </w:p>
    <w:p w14:paraId="1F631E66" w14:textId="77777777" w:rsidR="00976DE4" w:rsidRDefault="00976DE4">
      <w:pPr>
        <w:pStyle w:val="Tekstpodstawowy"/>
        <w:spacing w:before="4"/>
        <w:ind w:left="0"/>
      </w:pPr>
    </w:p>
    <w:p w14:paraId="3891FF61" w14:textId="77777777" w:rsidR="00976DE4" w:rsidRDefault="0016386F">
      <w:pPr>
        <w:pStyle w:val="Nagwek1"/>
        <w:numPr>
          <w:ilvl w:val="0"/>
          <w:numId w:val="6"/>
        </w:numPr>
        <w:tabs>
          <w:tab w:val="left" w:pos="339"/>
        </w:tabs>
        <w:ind w:left="339" w:hanging="198"/>
      </w:pPr>
      <w:r>
        <w:rPr>
          <w:spacing w:val="-2"/>
        </w:rPr>
        <w:t>MATERIAŁY</w:t>
      </w:r>
    </w:p>
    <w:p w14:paraId="53FEFB49" w14:textId="77777777" w:rsidR="00976DE4" w:rsidRDefault="0016386F">
      <w:pPr>
        <w:pStyle w:val="Tekstpodstawowy"/>
        <w:spacing w:before="226"/>
        <w:ind w:left="141"/>
      </w:pPr>
      <w:r>
        <w:t>Materiałem</w:t>
      </w:r>
      <w:r>
        <w:rPr>
          <w:spacing w:val="-12"/>
        </w:rPr>
        <w:t xml:space="preserve"> </w:t>
      </w:r>
      <w:r>
        <w:t>stosowanym</w:t>
      </w:r>
      <w:r>
        <w:rPr>
          <w:spacing w:val="-11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wykonywaniu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według</w:t>
      </w:r>
      <w:r>
        <w:rPr>
          <w:spacing w:val="-8"/>
        </w:rPr>
        <w:t xml:space="preserve"> </w:t>
      </w:r>
      <w:r>
        <w:t>zasad</w:t>
      </w:r>
      <w:r>
        <w:rPr>
          <w:spacing w:val="-7"/>
        </w:rPr>
        <w:t xml:space="preserve"> </w:t>
      </w:r>
      <w:r>
        <w:t>niniejszych</w:t>
      </w:r>
      <w:r>
        <w:rPr>
          <w:spacing w:val="-7"/>
        </w:rPr>
        <w:t xml:space="preserve"> </w:t>
      </w:r>
      <w:r>
        <w:t>Specyfikacji</w:t>
      </w:r>
      <w:r>
        <w:rPr>
          <w:spacing w:val="-8"/>
        </w:rPr>
        <w:t xml:space="preserve"> </w:t>
      </w:r>
      <w:r>
        <w:rPr>
          <w:spacing w:val="-2"/>
        </w:rPr>
        <w:t>jest:</w:t>
      </w:r>
    </w:p>
    <w:p w14:paraId="77FB118F" w14:textId="77777777" w:rsidR="00976DE4" w:rsidRDefault="00976DE4">
      <w:pPr>
        <w:pStyle w:val="Tekstpodstawowy"/>
        <w:ind w:left="0"/>
      </w:pPr>
    </w:p>
    <w:p w14:paraId="75DD8652" w14:textId="15A77A56" w:rsidR="00976DE4" w:rsidRDefault="0016386F">
      <w:pPr>
        <w:pStyle w:val="Akapitzlist"/>
        <w:numPr>
          <w:ilvl w:val="1"/>
          <w:numId w:val="6"/>
        </w:numPr>
        <w:tabs>
          <w:tab w:val="left" w:pos="489"/>
        </w:tabs>
        <w:spacing w:before="1"/>
        <w:ind w:left="489" w:hanging="348"/>
        <w:rPr>
          <w:sz w:val="20"/>
        </w:rPr>
      </w:pPr>
      <w:r>
        <w:rPr>
          <w:sz w:val="20"/>
        </w:rPr>
        <w:t>Beton</w:t>
      </w:r>
      <w:r>
        <w:rPr>
          <w:spacing w:val="-6"/>
          <w:sz w:val="20"/>
        </w:rPr>
        <w:t xml:space="preserve"> </w:t>
      </w:r>
      <w:r>
        <w:rPr>
          <w:sz w:val="20"/>
        </w:rPr>
        <w:t>klasy,</w:t>
      </w:r>
      <w:r>
        <w:rPr>
          <w:spacing w:val="-4"/>
          <w:sz w:val="20"/>
        </w:rPr>
        <w:t xml:space="preserve"> </w:t>
      </w:r>
      <w:r>
        <w:rPr>
          <w:sz w:val="20"/>
        </w:rPr>
        <w:t>C30/37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wymagania</w:t>
      </w:r>
      <w:r>
        <w:rPr>
          <w:spacing w:val="-3"/>
          <w:sz w:val="20"/>
        </w:rPr>
        <w:t xml:space="preserve"> </w:t>
      </w:r>
      <w:r>
        <w:rPr>
          <w:sz w:val="20"/>
        </w:rPr>
        <w:t>według</w:t>
      </w:r>
      <w:r>
        <w:rPr>
          <w:spacing w:val="-6"/>
          <w:sz w:val="20"/>
        </w:rPr>
        <w:t xml:space="preserve"> </w:t>
      </w:r>
      <w:r>
        <w:rPr>
          <w:sz w:val="20"/>
        </w:rPr>
        <w:t>PN-EN</w:t>
      </w:r>
      <w:r>
        <w:rPr>
          <w:spacing w:val="-5"/>
          <w:sz w:val="20"/>
        </w:rPr>
        <w:t xml:space="preserve"> </w:t>
      </w:r>
      <w:r>
        <w:rPr>
          <w:sz w:val="20"/>
        </w:rPr>
        <w:t>206</w:t>
      </w:r>
      <w:r>
        <w:rPr>
          <w:spacing w:val="5"/>
          <w:sz w:val="20"/>
        </w:rPr>
        <w:t xml:space="preserve"> </w:t>
      </w:r>
      <w:r>
        <w:rPr>
          <w:sz w:val="20"/>
        </w:rPr>
        <w:t>oraz</w:t>
      </w:r>
      <w:r>
        <w:rPr>
          <w:spacing w:val="-5"/>
          <w:sz w:val="20"/>
        </w:rPr>
        <w:t xml:space="preserve"> </w:t>
      </w:r>
      <w:r>
        <w:rPr>
          <w:sz w:val="20"/>
        </w:rPr>
        <w:t>ST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M.13.01.00.</w:t>
      </w:r>
    </w:p>
    <w:p w14:paraId="4E76DCDE" w14:textId="77777777" w:rsidR="00976DE4" w:rsidRDefault="0016386F">
      <w:pPr>
        <w:pStyle w:val="Akapitzlist"/>
        <w:numPr>
          <w:ilvl w:val="1"/>
          <w:numId w:val="6"/>
        </w:numPr>
        <w:tabs>
          <w:tab w:val="left" w:pos="492"/>
        </w:tabs>
        <w:spacing w:before="228"/>
        <w:ind w:left="492"/>
        <w:rPr>
          <w:sz w:val="20"/>
        </w:rPr>
      </w:pPr>
      <w:r>
        <w:rPr>
          <w:sz w:val="20"/>
        </w:rPr>
        <w:t>Deskowanie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wymagania</w:t>
      </w:r>
      <w:r>
        <w:rPr>
          <w:spacing w:val="-4"/>
          <w:sz w:val="20"/>
        </w:rPr>
        <w:t xml:space="preserve"> </w:t>
      </w:r>
      <w:r>
        <w:rPr>
          <w:sz w:val="20"/>
        </w:rPr>
        <w:t>według</w:t>
      </w:r>
      <w:r>
        <w:rPr>
          <w:spacing w:val="-10"/>
          <w:sz w:val="20"/>
        </w:rPr>
        <w:t xml:space="preserve"> </w:t>
      </w:r>
      <w:r>
        <w:rPr>
          <w:sz w:val="20"/>
        </w:rPr>
        <w:t>ST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M.13.01.00.</w:t>
      </w:r>
    </w:p>
    <w:p w14:paraId="41040BD6" w14:textId="77777777" w:rsidR="00976DE4" w:rsidRDefault="00976DE4">
      <w:pPr>
        <w:pStyle w:val="Tekstpodstawowy"/>
        <w:spacing w:before="5"/>
        <w:ind w:left="0"/>
      </w:pPr>
    </w:p>
    <w:p w14:paraId="5346ECC1" w14:textId="77777777" w:rsidR="00976DE4" w:rsidRDefault="0016386F">
      <w:pPr>
        <w:pStyle w:val="Nagwek1"/>
        <w:numPr>
          <w:ilvl w:val="0"/>
          <w:numId w:val="6"/>
        </w:numPr>
        <w:tabs>
          <w:tab w:val="left" w:pos="342"/>
        </w:tabs>
        <w:spacing w:before="1"/>
        <w:ind w:hanging="201"/>
      </w:pPr>
      <w:r>
        <w:rPr>
          <w:spacing w:val="-2"/>
        </w:rPr>
        <w:t>SPRZĘT</w:t>
      </w:r>
    </w:p>
    <w:p w14:paraId="62F5840C" w14:textId="77777777" w:rsidR="00976DE4" w:rsidRDefault="0016386F">
      <w:pPr>
        <w:pStyle w:val="Tekstpodstawowy"/>
        <w:spacing w:before="226"/>
        <w:ind w:left="141"/>
      </w:pPr>
      <w:r>
        <w:t>Sprzęt</w:t>
      </w:r>
      <w:r>
        <w:rPr>
          <w:spacing w:val="-7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spełniać</w:t>
      </w:r>
      <w:r>
        <w:rPr>
          <w:spacing w:val="-3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jak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rPr>
          <w:spacing w:val="-2"/>
        </w:rPr>
        <w:t>M.13.01.00.</w:t>
      </w:r>
    </w:p>
    <w:p w14:paraId="7FD7BBB0" w14:textId="77777777" w:rsidR="00976DE4" w:rsidRDefault="00976DE4">
      <w:pPr>
        <w:pStyle w:val="Tekstpodstawowy"/>
        <w:spacing w:before="3"/>
        <w:ind w:left="0"/>
      </w:pPr>
    </w:p>
    <w:p w14:paraId="12484E65" w14:textId="77777777" w:rsidR="00976DE4" w:rsidRDefault="0016386F">
      <w:pPr>
        <w:pStyle w:val="Nagwek1"/>
        <w:numPr>
          <w:ilvl w:val="0"/>
          <w:numId w:val="6"/>
        </w:numPr>
        <w:tabs>
          <w:tab w:val="left" w:pos="341"/>
        </w:tabs>
        <w:ind w:left="341" w:hanging="201"/>
      </w:pPr>
      <w:r>
        <w:rPr>
          <w:spacing w:val="-2"/>
        </w:rPr>
        <w:t>TRANSPORT</w:t>
      </w:r>
    </w:p>
    <w:p w14:paraId="7AF42B1D" w14:textId="77777777" w:rsidR="00976DE4" w:rsidRDefault="0016386F">
      <w:pPr>
        <w:pStyle w:val="Tekstpodstawowy"/>
        <w:spacing w:before="226"/>
        <w:ind w:left="141" w:hanging="1"/>
      </w:pPr>
      <w:r>
        <w:t>Beton</w:t>
      </w:r>
      <w:r>
        <w:rPr>
          <w:spacing w:val="77"/>
        </w:rPr>
        <w:t xml:space="preserve"> </w:t>
      </w:r>
      <w:r>
        <w:t>transportowany</w:t>
      </w:r>
      <w:r>
        <w:rPr>
          <w:spacing w:val="77"/>
        </w:rPr>
        <w:t xml:space="preserve"> </w:t>
      </w:r>
      <w:r>
        <w:t>zgodnie</w:t>
      </w:r>
      <w:r>
        <w:rPr>
          <w:spacing w:val="79"/>
        </w:rPr>
        <w:t xml:space="preserve"> </w:t>
      </w:r>
      <w:r>
        <w:t>z</w:t>
      </w:r>
      <w:r>
        <w:rPr>
          <w:spacing w:val="79"/>
        </w:rPr>
        <w:t xml:space="preserve"> </w:t>
      </w:r>
      <w:r>
        <w:t>"Wymaganiami</w:t>
      </w:r>
      <w:r>
        <w:rPr>
          <w:spacing w:val="78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zaleceniami</w:t>
      </w:r>
      <w:r>
        <w:rPr>
          <w:spacing w:val="78"/>
        </w:rPr>
        <w:t xml:space="preserve"> </w:t>
      </w:r>
      <w:r>
        <w:t>dotyczącymi</w:t>
      </w:r>
      <w:r>
        <w:rPr>
          <w:spacing w:val="80"/>
        </w:rPr>
        <w:t xml:space="preserve"> </w:t>
      </w:r>
      <w:r>
        <w:t>wykonywania</w:t>
      </w:r>
      <w:r>
        <w:rPr>
          <w:spacing w:val="80"/>
        </w:rPr>
        <w:t xml:space="preserve"> </w:t>
      </w:r>
      <w:r>
        <w:t>betonów</w:t>
      </w:r>
      <w:r>
        <w:rPr>
          <w:spacing w:val="76"/>
        </w:rPr>
        <w:t xml:space="preserve"> </w:t>
      </w:r>
      <w:r>
        <w:t>do konstrukcji mostowych" - GDDP oraz ST M.13.01.00.</w:t>
      </w:r>
    </w:p>
    <w:p w14:paraId="0427011C" w14:textId="77777777" w:rsidR="00976DE4" w:rsidRDefault="00976DE4">
      <w:pPr>
        <w:pStyle w:val="Tekstpodstawowy"/>
        <w:spacing w:before="3"/>
        <w:ind w:left="0"/>
      </w:pPr>
    </w:p>
    <w:p w14:paraId="67622F2A" w14:textId="77777777" w:rsidR="00976DE4" w:rsidRDefault="0016386F">
      <w:pPr>
        <w:pStyle w:val="Nagwek1"/>
        <w:numPr>
          <w:ilvl w:val="0"/>
          <w:numId w:val="6"/>
        </w:numPr>
        <w:tabs>
          <w:tab w:val="left" w:pos="342"/>
        </w:tabs>
        <w:spacing w:before="1"/>
        <w:ind w:hanging="201"/>
      </w:pPr>
      <w:r>
        <w:rPr>
          <w:spacing w:val="-2"/>
        </w:rPr>
        <w:t>WYKONANIE</w:t>
      </w:r>
      <w:r>
        <w:rPr>
          <w:spacing w:val="3"/>
        </w:rPr>
        <w:t xml:space="preserve"> </w:t>
      </w:r>
      <w:r>
        <w:rPr>
          <w:spacing w:val="-4"/>
        </w:rPr>
        <w:t>ROBÓT</w:t>
      </w:r>
    </w:p>
    <w:p w14:paraId="3CB84D9A" w14:textId="77777777" w:rsidR="00976DE4" w:rsidRDefault="0016386F">
      <w:pPr>
        <w:pStyle w:val="Akapitzlist"/>
        <w:numPr>
          <w:ilvl w:val="1"/>
          <w:numId w:val="6"/>
        </w:numPr>
        <w:tabs>
          <w:tab w:val="left" w:pos="492"/>
        </w:tabs>
        <w:spacing w:before="226"/>
        <w:ind w:left="492"/>
        <w:rPr>
          <w:sz w:val="20"/>
        </w:rPr>
      </w:pPr>
      <w:r>
        <w:rPr>
          <w:sz w:val="20"/>
        </w:rPr>
        <w:t>Ogólne</w:t>
      </w:r>
      <w:r>
        <w:rPr>
          <w:spacing w:val="-9"/>
          <w:sz w:val="20"/>
        </w:rPr>
        <w:t xml:space="preserve"> </w:t>
      </w:r>
      <w:r>
        <w:rPr>
          <w:sz w:val="20"/>
        </w:rPr>
        <w:t>warunki</w:t>
      </w:r>
      <w:r>
        <w:rPr>
          <w:spacing w:val="-9"/>
          <w:sz w:val="20"/>
        </w:rPr>
        <w:t xml:space="preserve"> </w:t>
      </w:r>
      <w:r>
        <w:rPr>
          <w:sz w:val="20"/>
        </w:rPr>
        <w:t>wykonania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robót</w:t>
      </w:r>
    </w:p>
    <w:p w14:paraId="0585E3A4" w14:textId="77777777" w:rsidR="00976DE4" w:rsidRDefault="0016386F">
      <w:pPr>
        <w:pStyle w:val="Tekstpodstawowy"/>
        <w:ind w:left="141"/>
      </w:pPr>
      <w:r>
        <w:t>Ogólne</w:t>
      </w:r>
      <w:r>
        <w:rPr>
          <w:spacing w:val="-6"/>
        </w:rPr>
        <w:t xml:space="preserve"> </w:t>
      </w:r>
      <w:r>
        <w:t>warunki</w:t>
      </w:r>
      <w:r>
        <w:rPr>
          <w:spacing w:val="-6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ST</w:t>
      </w:r>
      <w:r>
        <w:rPr>
          <w:spacing w:val="-5"/>
        </w:rPr>
        <w:t xml:space="preserve"> </w:t>
      </w:r>
      <w:r>
        <w:t>D-M.00.00.00</w:t>
      </w:r>
      <w:r>
        <w:rPr>
          <w:spacing w:val="-9"/>
        </w:rPr>
        <w:t xml:space="preserve"> </w:t>
      </w:r>
      <w:r>
        <w:t>"Wymagania</w:t>
      </w:r>
      <w:r>
        <w:rPr>
          <w:spacing w:val="-7"/>
        </w:rPr>
        <w:t xml:space="preserve"> </w:t>
      </w:r>
      <w:r>
        <w:rPr>
          <w:spacing w:val="-2"/>
        </w:rPr>
        <w:t>ogólne".</w:t>
      </w:r>
    </w:p>
    <w:p w14:paraId="7C7AC41F" w14:textId="77777777" w:rsidR="00976DE4" w:rsidRDefault="0016386F">
      <w:pPr>
        <w:pStyle w:val="Akapitzlist"/>
        <w:numPr>
          <w:ilvl w:val="1"/>
          <w:numId w:val="6"/>
        </w:numPr>
        <w:tabs>
          <w:tab w:val="left" w:pos="492"/>
        </w:tabs>
        <w:spacing w:before="228"/>
        <w:ind w:left="492"/>
        <w:rPr>
          <w:sz w:val="20"/>
        </w:rPr>
      </w:pPr>
      <w:r>
        <w:rPr>
          <w:sz w:val="20"/>
        </w:rPr>
        <w:t>Zakres</w:t>
      </w:r>
      <w:r>
        <w:rPr>
          <w:spacing w:val="-12"/>
          <w:sz w:val="20"/>
        </w:rPr>
        <w:t xml:space="preserve"> </w:t>
      </w:r>
      <w:r>
        <w:rPr>
          <w:sz w:val="20"/>
        </w:rPr>
        <w:t>wykonywanych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robót</w:t>
      </w:r>
    </w:p>
    <w:p w14:paraId="0CC2C649" w14:textId="77777777" w:rsidR="00976DE4" w:rsidRDefault="00976DE4">
      <w:pPr>
        <w:pStyle w:val="Tekstpodstawowy"/>
        <w:spacing w:before="1"/>
        <w:ind w:left="0"/>
      </w:pPr>
    </w:p>
    <w:p w14:paraId="273D9D16" w14:textId="77777777" w:rsidR="00976DE4" w:rsidRDefault="0016386F">
      <w:pPr>
        <w:pStyle w:val="Akapitzlist"/>
        <w:numPr>
          <w:ilvl w:val="2"/>
          <w:numId w:val="6"/>
        </w:numPr>
        <w:tabs>
          <w:tab w:val="left" w:pos="639"/>
        </w:tabs>
        <w:ind w:left="639" w:hanging="498"/>
        <w:rPr>
          <w:sz w:val="20"/>
        </w:rPr>
      </w:pPr>
      <w:r>
        <w:rPr>
          <w:sz w:val="20"/>
        </w:rPr>
        <w:t>Ręczne</w:t>
      </w:r>
      <w:r>
        <w:rPr>
          <w:spacing w:val="-12"/>
          <w:sz w:val="20"/>
        </w:rPr>
        <w:t xml:space="preserve"> </w:t>
      </w:r>
      <w:r>
        <w:rPr>
          <w:sz w:val="20"/>
        </w:rPr>
        <w:t>oczyszczenie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podłoża.</w:t>
      </w:r>
    </w:p>
    <w:p w14:paraId="01C0222C" w14:textId="77777777" w:rsidR="00976DE4" w:rsidRDefault="00976DE4">
      <w:pPr>
        <w:pStyle w:val="Tekstpodstawowy"/>
        <w:spacing w:before="1"/>
        <w:ind w:left="0"/>
      </w:pPr>
    </w:p>
    <w:p w14:paraId="42EBA8E8" w14:textId="77777777" w:rsidR="00976DE4" w:rsidRDefault="0016386F">
      <w:pPr>
        <w:pStyle w:val="Akapitzlist"/>
        <w:numPr>
          <w:ilvl w:val="2"/>
          <w:numId w:val="6"/>
        </w:numPr>
        <w:tabs>
          <w:tab w:val="left" w:pos="639"/>
        </w:tabs>
        <w:ind w:left="639" w:hanging="498"/>
        <w:rPr>
          <w:sz w:val="20"/>
        </w:rPr>
      </w:pPr>
      <w:r>
        <w:rPr>
          <w:sz w:val="20"/>
        </w:rPr>
        <w:t>Wykonanie</w:t>
      </w:r>
      <w:r>
        <w:rPr>
          <w:spacing w:val="-7"/>
          <w:sz w:val="20"/>
        </w:rPr>
        <w:t xml:space="preserve"> </w:t>
      </w:r>
      <w:r>
        <w:rPr>
          <w:sz w:val="20"/>
        </w:rPr>
        <w:t>deskowania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zgodnie</w:t>
      </w:r>
      <w:r>
        <w:rPr>
          <w:spacing w:val="-7"/>
          <w:sz w:val="20"/>
        </w:rPr>
        <w:t xml:space="preserve"> </w:t>
      </w:r>
      <w:r>
        <w:rPr>
          <w:sz w:val="20"/>
        </w:rPr>
        <w:t>ze</w:t>
      </w:r>
      <w:r>
        <w:rPr>
          <w:spacing w:val="-6"/>
          <w:sz w:val="20"/>
        </w:rPr>
        <w:t xml:space="preserve"> </w:t>
      </w:r>
      <w:r>
        <w:rPr>
          <w:sz w:val="20"/>
        </w:rPr>
        <w:t>ST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M.13.01.00.</w:t>
      </w:r>
    </w:p>
    <w:p w14:paraId="65BBAB97" w14:textId="77777777" w:rsidR="00976DE4" w:rsidRDefault="00976DE4">
      <w:pPr>
        <w:pStyle w:val="Akapitzlist"/>
        <w:rPr>
          <w:sz w:val="20"/>
        </w:rPr>
        <w:sectPr w:rsidR="00976DE4">
          <w:headerReference w:type="default" r:id="rId7"/>
          <w:footerReference w:type="default" r:id="rId8"/>
          <w:type w:val="continuous"/>
          <w:pgSz w:w="11900" w:h="16840"/>
          <w:pgMar w:top="1320" w:right="1275" w:bottom="1260" w:left="1275" w:header="736" w:footer="1064" w:gutter="0"/>
          <w:pgNumType w:start="1"/>
          <w:cols w:space="708"/>
        </w:sectPr>
      </w:pPr>
    </w:p>
    <w:p w14:paraId="6BB2B27E" w14:textId="77777777" w:rsidR="00976DE4" w:rsidRDefault="0016386F">
      <w:pPr>
        <w:pStyle w:val="Akapitzlist"/>
        <w:numPr>
          <w:ilvl w:val="2"/>
          <w:numId w:val="6"/>
        </w:numPr>
        <w:tabs>
          <w:tab w:val="left" w:pos="639"/>
        </w:tabs>
        <w:spacing w:before="84"/>
        <w:ind w:left="639" w:hanging="498"/>
        <w:jc w:val="both"/>
        <w:rPr>
          <w:sz w:val="20"/>
        </w:rPr>
      </w:pPr>
      <w:r>
        <w:rPr>
          <w:sz w:val="20"/>
        </w:rPr>
        <w:lastRenderedPageBreak/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mieszanki</w:t>
      </w:r>
      <w:r>
        <w:rPr>
          <w:spacing w:val="-8"/>
          <w:sz w:val="20"/>
        </w:rPr>
        <w:t xml:space="preserve"> </w:t>
      </w:r>
      <w:r>
        <w:rPr>
          <w:sz w:val="20"/>
        </w:rPr>
        <w:t>betonowej</w:t>
      </w:r>
      <w:r>
        <w:rPr>
          <w:spacing w:val="-7"/>
          <w:sz w:val="20"/>
        </w:rPr>
        <w:t xml:space="preserve"> </w:t>
      </w:r>
      <w:r>
        <w:rPr>
          <w:sz w:val="20"/>
        </w:rPr>
        <w:t>zgodnie</w:t>
      </w:r>
      <w:r>
        <w:rPr>
          <w:spacing w:val="-8"/>
          <w:sz w:val="20"/>
        </w:rPr>
        <w:t xml:space="preserve"> </w:t>
      </w:r>
      <w:r>
        <w:rPr>
          <w:sz w:val="20"/>
        </w:rPr>
        <w:t>ze</w:t>
      </w:r>
      <w:r>
        <w:rPr>
          <w:spacing w:val="-8"/>
          <w:sz w:val="20"/>
        </w:rPr>
        <w:t xml:space="preserve"> </w:t>
      </w:r>
      <w:r>
        <w:rPr>
          <w:sz w:val="20"/>
        </w:rPr>
        <w:t>ST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M.13.01.00.</w:t>
      </w:r>
    </w:p>
    <w:p w14:paraId="41768887" w14:textId="77777777" w:rsidR="00976DE4" w:rsidRDefault="0016386F">
      <w:pPr>
        <w:pStyle w:val="Nagwek2"/>
        <w:ind w:left="1417" w:right="132" w:hanging="1277"/>
      </w:pPr>
      <w:r>
        <w:t>UWAGA:</w:t>
      </w:r>
      <w:r>
        <w:rPr>
          <w:spacing w:val="80"/>
          <w:w w:val="150"/>
        </w:rPr>
        <w:t xml:space="preserve"> </w:t>
      </w:r>
      <w:r>
        <w:t>Recepta na skład mieszanki betonowej podlega zatwierdzeniu przez Inspektora Nadzoru. Powinna być ona przedstawiona wraz wynikami badań laboratoryjnych poszczególnych składników i próbek betonu z takim wyprzedzeniem czasowym, które umożliwią jej korektę, a w przypadku braku zatwierdzenia na opracowanie nowej.</w:t>
      </w:r>
    </w:p>
    <w:p w14:paraId="7B608D83" w14:textId="77777777" w:rsidR="00976DE4" w:rsidRDefault="0016386F">
      <w:pPr>
        <w:pStyle w:val="Akapitzlist"/>
        <w:numPr>
          <w:ilvl w:val="2"/>
          <w:numId w:val="6"/>
        </w:numPr>
        <w:tabs>
          <w:tab w:val="left" w:pos="639"/>
        </w:tabs>
        <w:spacing w:before="225"/>
        <w:ind w:left="639" w:hanging="498"/>
        <w:jc w:val="both"/>
        <w:rPr>
          <w:sz w:val="20"/>
        </w:rPr>
      </w:pPr>
      <w:r>
        <w:rPr>
          <w:sz w:val="20"/>
        </w:rPr>
        <w:t>Układanie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pielęgnacja</w:t>
      </w:r>
      <w:r>
        <w:rPr>
          <w:spacing w:val="-9"/>
          <w:sz w:val="20"/>
        </w:rPr>
        <w:t xml:space="preserve"> </w:t>
      </w:r>
      <w:r>
        <w:rPr>
          <w:sz w:val="20"/>
        </w:rPr>
        <w:t>mieszanki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betonowej</w:t>
      </w:r>
    </w:p>
    <w:p w14:paraId="4221DF10" w14:textId="77777777" w:rsidR="00976DE4" w:rsidRDefault="0016386F">
      <w:pPr>
        <w:pStyle w:val="Tekstpodstawowy"/>
        <w:ind w:left="140" w:right="131"/>
        <w:jc w:val="both"/>
      </w:pPr>
      <w:r>
        <w:t>Przed przystąpieniem do wykonania elementów podpór Wykonawca winien opracować Projekt technologiczny betonowania, uwzględniający określoną w</w:t>
      </w:r>
      <w:r>
        <w:rPr>
          <w:spacing w:val="-5"/>
        </w:rPr>
        <w:t xml:space="preserve"> </w:t>
      </w:r>
      <w:r>
        <w:t>Dokumentacji Projektowej kolejność betonowania i fazowania robót oraz metody pielęgnacji betonu ograniczające skurcz.</w:t>
      </w:r>
    </w:p>
    <w:p w14:paraId="2877480C" w14:textId="77777777" w:rsidR="00976DE4" w:rsidRDefault="0016386F">
      <w:pPr>
        <w:pStyle w:val="Tekstpodstawowy"/>
        <w:spacing w:before="1" w:line="229" w:lineRule="exact"/>
        <w:ind w:left="140"/>
        <w:jc w:val="both"/>
      </w:pPr>
      <w:r>
        <w:t>Po</w:t>
      </w:r>
      <w:r>
        <w:rPr>
          <w:spacing w:val="-9"/>
        </w:rPr>
        <w:t xml:space="preserve"> </w:t>
      </w:r>
      <w:r>
        <w:t>wykonaniu</w:t>
      </w:r>
      <w:r>
        <w:rPr>
          <w:spacing w:val="-10"/>
        </w:rPr>
        <w:t xml:space="preserve"> </w:t>
      </w:r>
      <w:r>
        <w:t>deskowania</w:t>
      </w:r>
      <w:r>
        <w:rPr>
          <w:spacing w:val="-6"/>
        </w:rPr>
        <w:t xml:space="preserve"> </w:t>
      </w:r>
      <w:r>
        <w:t>należy</w:t>
      </w:r>
      <w:r>
        <w:rPr>
          <w:spacing w:val="-13"/>
        </w:rPr>
        <w:t xml:space="preserve"> </w:t>
      </w:r>
      <w:r>
        <w:t>zmontować</w:t>
      </w:r>
      <w:r>
        <w:rPr>
          <w:spacing w:val="-9"/>
        </w:rPr>
        <w:t xml:space="preserve"> </w:t>
      </w:r>
      <w:r>
        <w:t>zbrojenie</w:t>
      </w:r>
      <w:r>
        <w:rPr>
          <w:spacing w:val="-9"/>
        </w:rPr>
        <w:t xml:space="preserve"> </w:t>
      </w:r>
      <w:r>
        <w:t>betonowanych</w:t>
      </w:r>
      <w:r>
        <w:rPr>
          <w:spacing w:val="-9"/>
        </w:rPr>
        <w:t xml:space="preserve"> </w:t>
      </w:r>
      <w:r>
        <w:rPr>
          <w:spacing w:val="-2"/>
        </w:rPr>
        <w:t>elementów.</w:t>
      </w:r>
    </w:p>
    <w:p w14:paraId="0313C908" w14:textId="77777777" w:rsidR="00976DE4" w:rsidRDefault="0016386F">
      <w:pPr>
        <w:pStyle w:val="Tekstpodstawowy"/>
        <w:ind w:left="141" w:right="137"/>
        <w:jc w:val="both"/>
      </w:pPr>
      <w:r>
        <w:t>W elementach podpór mieszankę betonową układać warstwami o grubości do 40 cm, zagęszczając wibratorami wgłębnymi. Górną powierzchnię wyrównać z projektowanym spadkiem.</w:t>
      </w:r>
    </w:p>
    <w:p w14:paraId="2913F520" w14:textId="77777777" w:rsidR="00976DE4" w:rsidRDefault="0016386F">
      <w:pPr>
        <w:pStyle w:val="Tekstpodstawowy"/>
        <w:ind w:left="141" w:right="134"/>
        <w:jc w:val="both"/>
      </w:pPr>
      <w:r>
        <w:t>Przy</w:t>
      </w:r>
      <w:r>
        <w:rPr>
          <w:spacing w:val="-4"/>
        </w:rPr>
        <w:t xml:space="preserve"> </w:t>
      </w:r>
      <w:r>
        <w:t>betonowaniu</w:t>
      </w:r>
      <w:r>
        <w:rPr>
          <w:spacing w:val="-2"/>
        </w:rPr>
        <w:t xml:space="preserve"> </w:t>
      </w:r>
      <w:r>
        <w:t>korpusów</w:t>
      </w:r>
      <w:r>
        <w:rPr>
          <w:spacing w:val="-3"/>
        </w:rPr>
        <w:t xml:space="preserve"> </w:t>
      </w:r>
      <w:r>
        <w:t>podpór oraz wysokich ścian</w:t>
      </w:r>
      <w:r>
        <w:rPr>
          <w:spacing w:val="-2"/>
        </w:rPr>
        <w:t xml:space="preserve"> </w:t>
      </w:r>
      <w:r>
        <w:t>przyczółków</w:t>
      </w:r>
      <w:r>
        <w:rPr>
          <w:spacing w:val="-3"/>
        </w:rPr>
        <w:t xml:space="preserve"> </w:t>
      </w:r>
      <w:r>
        <w:t>do transportu</w:t>
      </w:r>
      <w:r>
        <w:rPr>
          <w:spacing w:val="-2"/>
        </w:rPr>
        <w:t xml:space="preserve"> </w:t>
      </w:r>
      <w:r>
        <w:t>betonu</w:t>
      </w:r>
      <w:r>
        <w:rPr>
          <w:spacing w:val="-2"/>
        </w:rPr>
        <w:t xml:space="preserve"> </w:t>
      </w:r>
      <w:r>
        <w:t>powinno się używać rynien lub lejów zsypowych. Wysokość, z której spada mieszanka nie powinna wynosić więcej niż 0,5 m. Mieszankę betonową można transportować za pośrednictwem rynien zsypowych z wysokości do 3,0 m, a za pomocą leja zsypowego do 8,0 m.</w:t>
      </w:r>
    </w:p>
    <w:p w14:paraId="7DAF8F76" w14:textId="77777777" w:rsidR="00976DE4" w:rsidRDefault="0016386F">
      <w:pPr>
        <w:pStyle w:val="Tekstpodstawowy"/>
        <w:ind w:left="140" w:right="133"/>
        <w:jc w:val="both"/>
      </w:pPr>
      <w:r>
        <w:t>W elementach masywnych prędkość podawania (wbudowywania) mieszanki betonowej należy tak dobrać, aby</w:t>
      </w:r>
      <w:r>
        <w:rPr>
          <w:spacing w:val="40"/>
        </w:rPr>
        <w:t xml:space="preserve"> </w:t>
      </w:r>
      <w:r>
        <w:t>w wyniku</w:t>
      </w:r>
      <w:r>
        <w:rPr>
          <w:spacing w:val="-4"/>
        </w:rPr>
        <w:t xml:space="preserve"> </w:t>
      </w:r>
      <w:r>
        <w:t>reakcji</w:t>
      </w:r>
      <w:r>
        <w:rPr>
          <w:spacing w:val="-1"/>
        </w:rPr>
        <w:t xml:space="preserve"> </w:t>
      </w:r>
      <w:r>
        <w:t>wiązania temperatura</w:t>
      </w:r>
      <w:r>
        <w:rPr>
          <w:spacing w:val="-3"/>
        </w:rPr>
        <w:t xml:space="preserve"> </w:t>
      </w:r>
      <w:r>
        <w:t>elementu</w:t>
      </w:r>
      <w:r>
        <w:rPr>
          <w:spacing w:val="-2"/>
        </w:rPr>
        <w:t xml:space="preserve"> </w:t>
      </w:r>
      <w:r>
        <w:t>nie wzrosła</w:t>
      </w:r>
      <w:r>
        <w:rPr>
          <w:spacing w:val="-3"/>
        </w:rPr>
        <w:t xml:space="preserve"> </w:t>
      </w:r>
      <w:r>
        <w:t>nadmiernie i</w:t>
      </w:r>
      <w:r>
        <w:rPr>
          <w:spacing w:val="-1"/>
        </w:rPr>
        <w:t xml:space="preserve"> </w:t>
      </w:r>
      <w:r>
        <w:t>nie spowodowała</w:t>
      </w:r>
      <w:r>
        <w:rPr>
          <w:spacing w:val="-3"/>
        </w:rPr>
        <w:t xml:space="preserve"> </w:t>
      </w:r>
      <w:r>
        <w:t>pękania</w:t>
      </w:r>
      <w:r>
        <w:rPr>
          <w:spacing w:val="-3"/>
        </w:rPr>
        <w:t xml:space="preserve"> </w:t>
      </w:r>
      <w:r>
        <w:t>elementów. Elementy</w:t>
      </w:r>
      <w:r>
        <w:rPr>
          <w:spacing w:val="-2"/>
        </w:rPr>
        <w:t xml:space="preserve"> </w:t>
      </w:r>
      <w:r>
        <w:t>te należy również pielęgnować odpowiednio w</w:t>
      </w:r>
      <w:r>
        <w:rPr>
          <w:spacing w:val="-3"/>
        </w:rPr>
        <w:t xml:space="preserve"> </w:t>
      </w:r>
      <w:r>
        <w:t>czasie dojrzewania. Opóźnienie czasu wiązania betonu można</w:t>
      </w:r>
      <w:r>
        <w:rPr>
          <w:spacing w:val="24"/>
        </w:rPr>
        <w:t xml:space="preserve"> </w:t>
      </w:r>
      <w:r>
        <w:t>osiągnąć</w:t>
      </w:r>
      <w:r>
        <w:rPr>
          <w:spacing w:val="24"/>
        </w:rPr>
        <w:t xml:space="preserve"> </w:t>
      </w:r>
      <w:r>
        <w:t>poprzez</w:t>
      </w:r>
      <w:r>
        <w:rPr>
          <w:spacing w:val="21"/>
        </w:rPr>
        <w:t xml:space="preserve"> </w:t>
      </w:r>
      <w:r>
        <w:t>zastosowanie</w:t>
      </w:r>
      <w:r>
        <w:rPr>
          <w:spacing w:val="21"/>
        </w:rPr>
        <w:t xml:space="preserve"> </w:t>
      </w:r>
      <w:r>
        <w:t>odpowiednich</w:t>
      </w:r>
      <w:r>
        <w:rPr>
          <w:spacing w:val="22"/>
        </w:rPr>
        <w:t xml:space="preserve"> </w:t>
      </w:r>
      <w:r>
        <w:t>domieszek</w:t>
      </w:r>
      <w:r>
        <w:rPr>
          <w:spacing w:val="22"/>
        </w:rPr>
        <w:t xml:space="preserve"> </w:t>
      </w:r>
      <w:r>
        <w:t>opóźniających</w:t>
      </w:r>
      <w:r>
        <w:rPr>
          <w:spacing w:val="20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betonu</w:t>
      </w:r>
      <w:r>
        <w:rPr>
          <w:spacing w:val="22"/>
        </w:rPr>
        <w:t xml:space="preserve"> </w:t>
      </w:r>
      <w:r>
        <w:t>zgodnie</w:t>
      </w:r>
      <w:r>
        <w:rPr>
          <w:spacing w:val="21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punktem</w:t>
      </w:r>
    </w:p>
    <w:p w14:paraId="531F939C" w14:textId="77777777" w:rsidR="00976DE4" w:rsidRDefault="0016386F">
      <w:pPr>
        <w:pStyle w:val="Tekstpodstawowy"/>
        <w:spacing w:before="1"/>
        <w:ind w:left="140"/>
        <w:jc w:val="both"/>
      </w:pPr>
      <w:r>
        <w:t>2.3.4.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rPr>
          <w:spacing w:val="-2"/>
        </w:rPr>
        <w:t>M.13.01.00.</w:t>
      </w:r>
    </w:p>
    <w:p w14:paraId="7D6E9751" w14:textId="77777777" w:rsidR="00976DE4" w:rsidRDefault="0016386F">
      <w:pPr>
        <w:pStyle w:val="Tekstpodstawowy"/>
        <w:spacing w:before="1"/>
        <w:ind w:left="140" w:right="135"/>
        <w:jc w:val="both"/>
      </w:pPr>
      <w:r>
        <w:t>W elementach podpór mieszankę betonową układać bezpośrednio z</w:t>
      </w:r>
      <w:r>
        <w:rPr>
          <w:spacing w:val="-3"/>
        </w:rPr>
        <w:t xml:space="preserve"> </w:t>
      </w:r>
      <w:r>
        <w:t>pojemnika lub rurociągu pompy bądź też za pośrednictwem rynny, warstwami o grubości do 40 cm, zagęszczając wibratorami wgłębnymi.</w:t>
      </w:r>
    </w:p>
    <w:p w14:paraId="16B001DA" w14:textId="77777777" w:rsidR="00976DE4" w:rsidRDefault="0016386F">
      <w:pPr>
        <w:pStyle w:val="Tekstpodstawowy"/>
        <w:spacing w:line="228" w:lineRule="exact"/>
        <w:ind w:left="140"/>
        <w:jc w:val="both"/>
      </w:pPr>
      <w:r>
        <w:t>Beton</w:t>
      </w:r>
      <w:r>
        <w:rPr>
          <w:spacing w:val="-5"/>
        </w:rPr>
        <w:t xml:space="preserve"> </w:t>
      </w:r>
      <w:r>
        <w:t>winien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starannie</w:t>
      </w:r>
      <w:r>
        <w:rPr>
          <w:spacing w:val="-5"/>
        </w:rPr>
        <w:t xml:space="preserve"> </w:t>
      </w:r>
      <w:r>
        <w:t>pielęgnowany</w:t>
      </w:r>
      <w:r>
        <w:rPr>
          <w:spacing w:val="-9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206</w:t>
      </w:r>
      <w:r>
        <w:rPr>
          <w:spacing w:val="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rPr>
          <w:spacing w:val="-2"/>
        </w:rPr>
        <w:t>M.13.01.00.</w:t>
      </w:r>
    </w:p>
    <w:p w14:paraId="7943D2BF" w14:textId="77777777" w:rsidR="00976DE4" w:rsidRDefault="00976DE4">
      <w:pPr>
        <w:pStyle w:val="Tekstpodstawowy"/>
        <w:spacing w:before="5"/>
        <w:ind w:left="0"/>
      </w:pPr>
    </w:p>
    <w:p w14:paraId="39F8DF53" w14:textId="77777777" w:rsidR="00976DE4" w:rsidRDefault="0016386F">
      <w:pPr>
        <w:pStyle w:val="Nagwek1"/>
        <w:numPr>
          <w:ilvl w:val="0"/>
          <w:numId w:val="6"/>
        </w:numPr>
        <w:tabs>
          <w:tab w:val="left" w:pos="341"/>
        </w:tabs>
        <w:ind w:left="341" w:hanging="201"/>
        <w:jc w:val="both"/>
      </w:pPr>
      <w:r>
        <w:t>KONTROLA</w:t>
      </w:r>
      <w:r>
        <w:rPr>
          <w:spacing w:val="-9"/>
        </w:rPr>
        <w:t xml:space="preserve"> </w:t>
      </w:r>
      <w:r>
        <w:t>JAKOŚCI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14:paraId="1B9C4966" w14:textId="77777777" w:rsidR="00976DE4" w:rsidRDefault="0016386F">
      <w:pPr>
        <w:pStyle w:val="Tekstpodstawowy"/>
        <w:spacing w:before="226" w:line="229" w:lineRule="exact"/>
        <w:ind w:left="140"/>
        <w:jc w:val="both"/>
      </w:pPr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10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jakości</w:t>
      </w:r>
      <w:r>
        <w:rPr>
          <w:spacing w:val="-8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podano</w:t>
      </w:r>
      <w:r>
        <w:rPr>
          <w:spacing w:val="-7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D-M.00.00.00</w:t>
      </w:r>
      <w:r>
        <w:rPr>
          <w:spacing w:val="-8"/>
        </w:rPr>
        <w:t xml:space="preserve"> </w:t>
      </w:r>
      <w:r>
        <w:t>"Wymagania</w:t>
      </w:r>
      <w:r>
        <w:rPr>
          <w:spacing w:val="-7"/>
        </w:rPr>
        <w:t xml:space="preserve"> </w:t>
      </w:r>
      <w:r>
        <w:rPr>
          <w:spacing w:val="-2"/>
        </w:rPr>
        <w:t>ogólne".</w:t>
      </w:r>
    </w:p>
    <w:p w14:paraId="55B88427" w14:textId="77777777" w:rsidR="00976DE4" w:rsidRDefault="0016386F">
      <w:pPr>
        <w:pStyle w:val="Tekstpodstawowy"/>
        <w:ind w:left="141" w:right="137"/>
        <w:jc w:val="both"/>
      </w:pPr>
      <w:r>
        <w:t>Podczas kontroli jakości robót należy zwrócić uwagę na dodatkowe wymagania dotyczące kontroli jakości betonu określone w</w:t>
      </w:r>
      <w:r>
        <w:rPr>
          <w:spacing w:val="40"/>
        </w:rPr>
        <w:t xml:space="preserve"> </w:t>
      </w:r>
      <w:r>
        <w:t xml:space="preserve">Projektach technologicznych betonowania elementów oraz w projekcie mieszanki </w:t>
      </w:r>
      <w:r>
        <w:rPr>
          <w:spacing w:val="-2"/>
        </w:rPr>
        <w:t>betonowej.</w:t>
      </w:r>
    </w:p>
    <w:p w14:paraId="22B2AB8E" w14:textId="77777777" w:rsidR="00976DE4" w:rsidRDefault="0016386F">
      <w:pPr>
        <w:pStyle w:val="Tekstpodstawowy"/>
        <w:spacing w:before="1"/>
        <w:ind w:left="141" w:right="132"/>
        <w:jc w:val="both"/>
      </w:pPr>
      <w:r>
        <w:t>Należy zwrócić szczególną uwagę na badanie jakości zastosowanych materiałów oraz przestrzegania czasów poszczególnych etapów robót od momentu wykonania mieszanki betonowej do jej wbudowania i zagęszczenia.</w:t>
      </w:r>
    </w:p>
    <w:p w14:paraId="3B6C22D4" w14:textId="77777777" w:rsidR="00976DE4" w:rsidRDefault="0016386F">
      <w:pPr>
        <w:pStyle w:val="Akapitzlist"/>
        <w:numPr>
          <w:ilvl w:val="1"/>
          <w:numId w:val="6"/>
        </w:numPr>
        <w:tabs>
          <w:tab w:val="left" w:pos="492"/>
        </w:tabs>
        <w:spacing w:before="228"/>
        <w:ind w:left="492"/>
        <w:rPr>
          <w:sz w:val="20"/>
        </w:rPr>
      </w:pPr>
      <w:r>
        <w:rPr>
          <w:sz w:val="20"/>
        </w:rPr>
        <w:t>Kontrola</w:t>
      </w:r>
      <w:r>
        <w:rPr>
          <w:spacing w:val="-10"/>
          <w:sz w:val="20"/>
        </w:rPr>
        <w:t xml:space="preserve"> </w:t>
      </w:r>
      <w:r>
        <w:rPr>
          <w:sz w:val="20"/>
        </w:rPr>
        <w:t>jakości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robót</w:t>
      </w:r>
    </w:p>
    <w:p w14:paraId="3E80FA5B" w14:textId="77777777" w:rsidR="00976DE4" w:rsidRDefault="0016386F">
      <w:pPr>
        <w:pStyle w:val="Nagwek2"/>
        <w:spacing w:before="6" w:line="228" w:lineRule="exact"/>
        <w:jc w:val="left"/>
      </w:pPr>
      <w:r>
        <w:t>Kontrola</w:t>
      </w:r>
      <w:r>
        <w:rPr>
          <w:spacing w:val="-6"/>
        </w:rPr>
        <w:t xml:space="preserve"> </w:t>
      </w:r>
      <w:r>
        <w:t>jakości</w:t>
      </w:r>
      <w:r>
        <w:rPr>
          <w:spacing w:val="-7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polega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zgodności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Dokumentacją</w:t>
      </w:r>
      <w:r>
        <w:rPr>
          <w:spacing w:val="-6"/>
        </w:rPr>
        <w:t xml:space="preserve"> </w:t>
      </w:r>
      <w:r>
        <w:t>Projektowej</w:t>
      </w:r>
      <w:r>
        <w:rPr>
          <w:spacing w:val="-6"/>
        </w:rPr>
        <w:t xml:space="preserve"> </w:t>
      </w:r>
      <w:r>
        <w:t>pod</w:t>
      </w:r>
      <w:r>
        <w:rPr>
          <w:spacing w:val="-9"/>
        </w:rPr>
        <w:t xml:space="preserve"> </w:t>
      </w:r>
      <w:r>
        <w:rPr>
          <w:spacing w:val="-2"/>
        </w:rPr>
        <w:t>względem:</w:t>
      </w:r>
    </w:p>
    <w:p w14:paraId="751138A4" w14:textId="77777777" w:rsidR="00976DE4" w:rsidRDefault="0016386F">
      <w:pPr>
        <w:pStyle w:val="Akapitzlist"/>
        <w:numPr>
          <w:ilvl w:val="0"/>
          <w:numId w:val="3"/>
        </w:numPr>
        <w:tabs>
          <w:tab w:val="left" w:pos="1415"/>
        </w:tabs>
        <w:spacing w:line="243" w:lineRule="exact"/>
        <w:rPr>
          <w:sz w:val="20"/>
        </w:rPr>
      </w:pPr>
      <w:r>
        <w:rPr>
          <w:sz w:val="20"/>
        </w:rPr>
        <w:t>jakości</w:t>
      </w:r>
      <w:r>
        <w:rPr>
          <w:spacing w:val="-7"/>
          <w:sz w:val="20"/>
        </w:rPr>
        <w:t xml:space="preserve"> </w:t>
      </w:r>
      <w:r>
        <w:rPr>
          <w:sz w:val="20"/>
        </w:rPr>
        <w:t>użytych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materiałów,</w:t>
      </w:r>
    </w:p>
    <w:p w14:paraId="30B6E5A3" w14:textId="77777777" w:rsidR="00976DE4" w:rsidRDefault="0016386F">
      <w:pPr>
        <w:pStyle w:val="Akapitzlist"/>
        <w:numPr>
          <w:ilvl w:val="0"/>
          <w:numId w:val="3"/>
        </w:numPr>
        <w:tabs>
          <w:tab w:val="left" w:pos="1415"/>
        </w:tabs>
        <w:spacing w:line="245" w:lineRule="exact"/>
        <w:rPr>
          <w:sz w:val="20"/>
        </w:rPr>
      </w:pPr>
      <w:r>
        <w:rPr>
          <w:sz w:val="20"/>
        </w:rPr>
        <w:t>wykonania</w:t>
      </w:r>
      <w:r>
        <w:rPr>
          <w:spacing w:val="-7"/>
          <w:sz w:val="20"/>
        </w:rPr>
        <w:t xml:space="preserve"> </w:t>
      </w:r>
      <w:r>
        <w:rPr>
          <w:sz w:val="20"/>
        </w:rPr>
        <w:t>robót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betoniarskich.</w:t>
      </w:r>
    </w:p>
    <w:p w14:paraId="73947401" w14:textId="77777777" w:rsidR="00976DE4" w:rsidRDefault="0016386F">
      <w:pPr>
        <w:pStyle w:val="Tekstpodstawowy"/>
        <w:ind w:left="141"/>
      </w:pPr>
      <w:r>
        <w:t>Kontrolę</w:t>
      </w:r>
      <w:r>
        <w:rPr>
          <w:spacing w:val="-7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przeprowadzić</w:t>
      </w:r>
      <w:r>
        <w:rPr>
          <w:spacing w:val="-6"/>
        </w:rPr>
        <w:t xml:space="preserve"> </w:t>
      </w:r>
      <w:r>
        <w:t>zgodnie</w:t>
      </w:r>
      <w:r>
        <w:rPr>
          <w:spacing w:val="-7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rPr>
          <w:spacing w:val="-2"/>
        </w:rPr>
        <w:t>M.13.01.00.</w:t>
      </w:r>
    </w:p>
    <w:p w14:paraId="213349BE" w14:textId="77777777" w:rsidR="00976DE4" w:rsidRDefault="0016386F">
      <w:pPr>
        <w:pStyle w:val="Akapitzlist"/>
        <w:numPr>
          <w:ilvl w:val="1"/>
          <w:numId w:val="6"/>
        </w:numPr>
        <w:tabs>
          <w:tab w:val="left" w:pos="492"/>
        </w:tabs>
        <w:spacing w:before="228"/>
        <w:ind w:left="492"/>
        <w:rPr>
          <w:sz w:val="20"/>
        </w:rPr>
      </w:pPr>
      <w:r>
        <w:rPr>
          <w:sz w:val="20"/>
        </w:rPr>
        <w:t>Dopuszczalne</w:t>
      </w:r>
      <w:r>
        <w:rPr>
          <w:spacing w:val="-11"/>
          <w:sz w:val="20"/>
        </w:rPr>
        <w:t xml:space="preserve"> </w:t>
      </w:r>
      <w:r>
        <w:rPr>
          <w:sz w:val="20"/>
        </w:rPr>
        <w:t>odchyłki</w:t>
      </w:r>
      <w:r>
        <w:rPr>
          <w:spacing w:val="-8"/>
          <w:sz w:val="20"/>
        </w:rPr>
        <w:t xml:space="preserve"> </w:t>
      </w:r>
      <w:r>
        <w:rPr>
          <w:sz w:val="20"/>
        </w:rPr>
        <w:t>wymiarowe</w:t>
      </w:r>
      <w:r>
        <w:rPr>
          <w:spacing w:val="-10"/>
          <w:sz w:val="20"/>
        </w:rPr>
        <w:t xml:space="preserve"> </w:t>
      </w:r>
      <w:r>
        <w:rPr>
          <w:sz w:val="20"/>
        </w:rPr>
        <w:t>od</w:t>
      </w:r>
      <w:r>
        <w:rPr>
          <w:spacing w:val="-10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0"/>
          <w:sz w:val="20"/>
        </w:rPr>
        <w:t xml:space="preserve"> </w:t>
      </w:r>
      <w:r>
        <w:rPr>
          <w:sz w:val="20"/>
        </w:rPr>
        <w:t>Projektowej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wynoszą:</w:t>
      </w:r>
    </w:p>
    <w:p w14:paraId="47A0CFC5" w14:textId="77777777" w:rsidR="00976DE4" w:rsidRDefault="0016386F">
      <w:pPr>
        <w:pStyle w:val="Nagwek2"/>
        <w:spacing w:line="228" w:lineRule="exact"/>
        <w:jc w:val="left"/>
      </w:pPr>
      <w:r>
        <w:t>dla</w:t>
      </w:r>
      <w:r>
        <w:rPr>
          <w:spacing w:val="-7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podpór</w:t>
      </w:r>
      <w:r>
        <w:rPr>
          <w:spacing w:val="-7"/>
        </w:rPr>
        <w:t xml:space="preserve"> </w:t>
      </w:r>
      <w:r>
        <w:rPr>
          <w:spacing w:val="-2"/>
        </w:rPr>
        <w:t>niemasywnych:</w:t>
      </w:r>
    </w:p>
    <w:p w14:paraId="7F4F98EC" w14:textId="77777777" w:rsidR="00976DE4" w:rsidRDefault="0016386F">
      <w:pPr>
        <w:pStyle w:val="Akapitzlist"/>
        <w:numPr>
          <w:ilvl w:val="0"/>
          <w:numId w:val="2"/>
        </w:numPr>
        <w:tabs>
          <w:tab w:val="left" w:pos="1417"/>
        </w:tabs>
        <w:spacing w:line="243" w:lineRule="exact"/>
        <w:ind w:hanging="427"/>
        <w:rPr>
          <w:sz w:val="20"/>
        </w:rPr>
      </w:pPr>
      <w:r>
        <w:rPr>
          <w:sz w:val="20"/>
        </w:rPr>
        <w:t>odchylenie</w:t>
      </w:r>
      <w:r>
        <w:rPr>
          <w:spacing w:val="-6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pionu</w:t>
      </w:r>
      <w:r>
        <w:rPr>
          <w:spacing w:val="-6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więcej</w:t>
      </w:r>
      <w:r>
        <w:rPr>
          <w:spacing w:val="-3"/>
          <w:sz w:val="20"/>
        </w:rPr>
        <w:t xml:space="preserve"> </w:t>
      </w:r>
      <w:r>
        <w:rPr>
          <w:sz w:val="20"/>
        </w:rPr>
        <w:t>niż</w:t>
      </w:r>
      <w:r>
        <w:rPr>
          <w:spacing w:val="-6"/>
          <w:sz w:val="20"/>
        </w:rPr>
        <w:t xml:space="preserve"> </w:t>
      </w:r>
      <w:r>
        <w:rPr>
          <w:sz w:val="20"/>
        </w:rPr>
        <w:t>±</w:t>
      </w:r>
      <w:r>
        <w:rPr>
          <w:spacing w:val="-7"/>
          <w:sz w:val="20"/>
        </w:rPr>
        <w:t xml:space="preserve"> </w:t>
      </w:r>
      <w:r>
        <w:rPr>
          <w:sz w:val="20"/>
        </w:rPr>
        <w:t>0,5</w:t>
      </w:r>
      <w:r>
        <w:rPr>
          <w:spacing w:val="-4"/>
          <w:sz w:val="20"/>
        </w:rPr>
        <w:t xml:space="preserve"> </w:t>
      </w:r>
      <w:r>
        <w:rPr>
          <w:sz w:val="20"/>
        </w:rPr>
        <w:t>%</w:t>
      </w:r>
      <w:r>
        <w:rPr>
          <w:spacing w:val="-4"/>
          <w:sz w:val="20"/>
        </w:rPr>
        <w:t xml:space="preserve"> </w:t>
      </w:r>
      <w:r>
        <w:rPr>
          <w:sz w:val="20"/>
        </w:rPr>
        <w:t>wysokości,</w:t>
      </w:r>
      <w:r>
        <w:rPr>
          <w:spacing w:val="-4"/>
          <w:sz w:val="20"/>
        </w:rPr>
        <w:t xml:space="preserve"> </w:t>
      </w:r>
      <w:r>
        <w:rPr>
          <w:sz w:val="20"/>
        </w:rPr>
        <w:t>lecz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więcej</w:t>
      </w:r>
      <w:r>
        <w:rPr>
          <w:spacing w:val="-4"/>
          <w:sz w:val="20"/>
        </w:rPr>
        <w:t xml:space="preserve"> </w:t>
      </w:r>
      <w:r>
        <w:rPr>
          <w:sz w:val="20"/>
        </w:rPr>
        <w:t>niż</w:t>
      </w:r>
      <w:r>
        <w:rPr>
          <w:spacing w:val="-5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cm,</w:t>
      </w:r>
    </w:p>
    <w:p w14:paraId="2BAA8634" w14:textId="77777777" w:rsidR="00976DE4" w:rsidRDefault="0016386F">
      <w:pPr>
        <w:pStyle w:val="Akapitzlist"/>
        <w:numPr>
          <w:ilvl w:val="0"/>
          <w:numId w:val="2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wymiary</w:t>
      </w:r>
      <w:r>
        <w:rPr>
          <w:spacing w:val="-9"/>
          <w:sz w:val="20"/>
        </w:rPr>
        <w:t xml:space="preserve"> </w:t>
      </w:r>
      <w:r>
        <w:rPr>
          <w:sz w:val="20"/>
        </w:rPr>
        <w:t>zewnętrzne</w:t>
      </w:r>
      <w:r>
        <w:rPr>
          <w:spacing w:val="-4"/>
          <w:sz w:val="20"/>
        </w:rPr>
        <w:t xml:space="preserve"> </w:t>
      </w:r>
      <w:r>
        <w:rPr>
          <w:sz w:val="20"/>
        </w:rPr>
        <w:t>±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cm,</w:t>
      </w:r>
    </w:p>
    <w:p w14:paraId="47EB4518" w14:textId="77777777" w:rsidR="00976DE4" w:rsidRDefault="0016386F">
      <w:pPr>
        <w:pStyle w:val="Akapitzlist"/>
        <w:numPr>
          <w:ilvl w:val="0"/>
          <w:numId w:val="2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usytuowanie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planie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więcej</w:t>
      </w:r>
      <w:r>
        <w:rPr>
          <w:spacing w:val="-3"/>
          <w:sz w:val="20"/>
        </w:rPr>
        <w:t xml:space="preserve"> </w:t>
      </w:r>
      <w:r>
        <w:rPr>
          <w:sz w:val="20"/>
        </w:rPr>
        <w:t>niż</w:t>
      </w:r>
      <w:r>
        <w:rPr>
          <w:spacing w:val="-5"/>
          <w:sz w:val="20"/>
        </w:rPr>
        <w:t xml:space="preserve"> </w:t>
      </w:r>
      <w:r>
        <w:rPr>
          <w:sz w:val="20"/>
        </w:rPr>
        <w:t>±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cm,</w:t>
      </w:r>
    </w:p>
    <w:p w14:paraId="27C67925" w14:textId="77777777" w:rsidR="00976DE4" w:rsidRDefault="0016386F">
      <w:pPr>
        <w:pStyle w:val="Akapitzlist"/>
        <w:numPr>
          <w:ilvl w:val="0"/>
          <w:numId w:val="2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z w:val="20"/>
        </w:rPr>
        <w:t>rzędne</w:t>
      </w:r>
      <w:r>
        <w:rPr>
          <w:spacing w:val="-5"/>
          <w:sz w:val="20"/>
        </w:rPr>
        <w:t xml:space="preserve"> </w:t>
      </w:r>
      <w:r>
        <w:rPr>
          <w:sz w:val="20"/>
        </w:rPr>
        <w:t>górnej</w:t>
      </w:r>
      <w:r>
        <w:rPr>
          <w:spacing w:val="-3"/>
          <w:sz w:val="20"/>
        </w:rPr>
        <w:t xml:space="preserve"> </w:t>
      </w:r>
      <w:r>
        <w:rPr>
          <w:sz w:val="20"/>
        </w:rPr>
        <w:t>płaszczyzny</w:t>
      </w:r>
      <w:r>
        <w:rPr>
          <w:spacing w:val="-5"/>
          <w:sz w:val="20"/>
        </w:rPr>
        <w:t xml:space="preserve"> </w:t>
      </w:r>
      <w:r>
        <w:rPr>
          <w:sz w:val="20"/>
        </w:rPr>
        <w:t>podpory</w:t>
      </w:r>
      <w:r>
        <w:rPr>
          <w:spacing w:val="-9"/>
          <w:sz w:val="20"/>
        </w:rPr>
        <w:t xml:space="preserve"> </w:t>
      </w:r>
      <w:r>
        <w:rPr>
          <w:sz w:val="20"/>
        </w:rPr>
        <w:t>±</w:t>
      </w:r>
      <w:r>
        <w:rPr>
          <w:spacing w:val="-6"/>
          <w:sz w:val="20"/>
        </w:rPr>
        <w:t xml:space="preserve"> </w:t>
      </w:r>
      <w:r>
        <w:rPr>
          <w:sz w:val="20"/>
        </w:rPr>
        <w:t>0,5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cm.</w:t>
      </w:r>
    </w:p>
    <w:p w14:paraId="0422489A" w14:textId="77777777" w:rsidR="00976DE4" w:rsidRDefault="0016386F">
      <w:pPr>
        <w:pStyle w:val="Tekstpodstawowy"/>
        <w:ind w:left="141"/>
      </w:pPr>
      <w:r>
        <w:t>Pęknięcia</w:t>
      </w:r>
      <w:r>
        <w:rPr>
          <w:spacing w:val="24"/>
        </w:rPr>
        <w:t xml:space="preserve"> </w:t>
      </w:r>
      <w:r>
        <w:t>elementów</w:t>
      </w:r>
      <w:r>
        <w:rPr>
          <w:spacing w:val="22"/>
        </w:rPr>
        <w:t xml:space="preserve"> </w:t>
      </w:r>
      <w:r>
        <w:t>konstrukcyjnych</w:t>
      </w:r>
      <w:r>
        <w:rPr>
          <w:spacing w:val="25"/>
        </w:rPr>
        <w:t xml:space="preserve"> </w:t>
      </w:r>
      <w:r>
        <w:t>są</w:t>
      </w:r>
      <w:r>
        <w:rPr>
          <w:spacing w:val="27"/>
        </w:rPr>
        <w:t xml:space="preserve"> </w:t>
      </w:r>
      <w:r>
        <w:t>niedopuszczalne.</w:t>
      </w:r>
      <w:r>
        <w:rPr>
          <w:spacing w:val="27"/>
        </w:rPr>
        <w:t xml:space="preserve"> </w:t>
      </w:r>
      <w:r>
        <w:t>Rysy powierzchniowe</w:t>
      </w:r>
      <w:r>
        <w:rPr>
          <w:spacing w:val="27"/>
        </w:rPr>
        <w:t xml:space="preserve"> </w:t>
      </w:r>
      <w:r>
        <w:t>skurczowe</w:t>
      </w:r>
      <w:r>
        <w:rPr>
          <w:spacing w:val="24"/>
        </w:rPr>
        <w:t xml:space="preserve"> </w:t>
      </w:r>
      <w:r>
        <w:t>są</w:t>
      </w:r>
      <w:r>
        <w:rPr>
          <w:spacing w:val="24"/>
        </w:rPr>
        <w:t xml:space="preserve"> </w:t>
      </w:r>
      <w:r>
        <w:t>dopuszczalne pod warunkiem, że pozostaje zachowane 1 cm otulenie zbrojenia.</w:t>
      </w:r>
    </w:p>
    <w:p w14:paraId="3247EC5A" w14:textId="77777777" w:rsidR="00976DE4" w:rsidRDefault="0016386F">
      <w:pPr>
        <w:pStyle w:val="Tekstpodstawowy"/>
        <w:spacing w:before="1"/>
        <w:ind w:left="141"/>
      </w:pPr>
      <w:r>
        <w:t>Długość</w:t>
      </w:r>
      <w:r>
        <w:rPr>
          <w:spacing w:val="-6"/>
        </w:rPr>
        <w:t xml:space="preserve"> </w:t>
      </w:r>
      <w:r>
        <w:t>rys</w:t>
      </w:r>
      <w:r>
        <w:rPr>
          <w:spacing w:val="-3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przekraczać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</w:t>
      </w:r>
      <w:r>
        <w:rPr>
          <w:spacing w:val="-9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więcej</w:t>
      </w:r>
      <w:r>
        <w:rPr>
          <w:spacing w:val="-3"/>
        </w:rPr>
        <w:t xml:space="preserve"> </w:t>
      </w:r>
      <w:r>
        <w:rPr>
          <w:spacing w:val="-4"/>
        </w:rPr>
        <w:t>niż:</w:t>
      </w:r>
    </w:p>
    <w:p w14:paraId="0C42F936" w14:textId="77777777" w:rsidR="00976DE4" w:rsidRDefault="0016386F">
      <w:pPr>
        <w:pStyle w:val="Akapitzlist"/>
        <w:numPr>
          <w:ilvl w:val="0"/>
          <w:numId w:val="2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rys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kierunku</w:t>
      </w:r>
      <w:r>
        <w:rPr>
          <w:spacing w:val="-5"/>
          <w:sz w:val="20"/>
        </w:rPr>
        <w:t xml:space="preserve"> </w:t>
      </w:r>
      <w:r>
        <w:rPr>
          <w:sz w:val="20"/>
        </w:rPr>
        <w:t>długości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podwójnej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szerokości,</w:t>
      </w:r>
    </w:p>
    <w:p w14:paraId="005F4F28" w14:textId="77777777" w:rsidR="00976DE4" w:rsidRDefault="0016386F">
      <w:pPr>
        <w:pStyle w:val="Akapitzlist"/>
        <w:numPr>
          <w:ilvl w:val="0"/>
          <w:numId w:val="2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rys</w:t>
      </w:r>
      <w:r>
        <w:rPr>
          <w:spacing w:val="-6"/>
          <w:sz w:val="20"/>
        </w:rPr>
        <w:t xml:space="preserve"> </w:t>
      </w:r>
      <w:r>
        <w:rPr>
          <w:sz w:val="20"/>
        </w:rPr>
        <w:t>poprzecznych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połowy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szerokości.</w:t>
      </w:r>
    </w:p>
    <w:p w14:paraId="636C7065" w14:textId="77777777" w:rsidR="00976DE4" w:rsidRDefault="0016386F">
      <w:pPr>
        <w:pStyle w:val="Tekstpodstawowy"/>
        <w:ind w:left="140"/>
      </w:pPr>
      <w:r>
        <w:t>Pustki, raki i wykruszyny są dopuszczalne pod warunkiem, że otulina zbrojenia będzie nie mniejsza niż 1 cm, a powierzchnia na której występują nie większa niż 0,5 % powierzchni odpowiedniego elementu.</w:t>
      </w:r>
    </w:p>
    <w:p w14:paraId="5220BBBE" w14:textId="77777777" w:rsidR="00976DE4" w:rsidRDefault="00976DE4">
      <w:pPr>
        <w:pStyle w:val="Tekstpodstawowy"/>
        <w:spacing w:before="6"/>
        <w:ind w:left="0"/>
      </w:pPr>
    </w:p>
    <w:p w14:paraId="4CCF4336" w14:textId="77777777" w:rsidR="00976DE4" w:rsidRDefault="0016386F">
      <w:pPr>
        <w:pStyle w:val="Nagwek1"/>
        <w:numPr>
          <w:ilvl w:val="0"/>
          <w:numId w:val="6"/>
        </w:numPr>
        <w:tabs>
          <w:tab w:val="left" w:pos="341"/>
        </w:tabs>
        <w:ind w:left="341" w:hanging="201"/>
      </w:pPr>
      <w:r>
        <w:t>OBMIAR</w:t>
      </w:r>
      <w:r>
        <w:rPr>
          <w:spacing w:val="-6"/>
        </w:rPr>
        <w:t xml:space="preserve"> </w:t>
      </w:r>
      <w:r>
        <w:rPr>
          <w:spacing w:val="-4"/>
        </w:rPr>
        <w:t>ROBÓT</w:t>
      </w:r>
    </w:p>
    <w:p w14:paraId="46524AA1" w14:textId="77777777" w:rsidR="00976DE4" w:rsidRDefault="0016386F">
      <w:pPr>
        <w:pStyle w:val="Tekstpodstawowy"/>
        <w:spacing w:before="224"/>
        <w:ind w:left="141" w:right="1544" w:hanging="1"/>
      </w:pPr>
      <w:r>
        <w:t>Jednostką</w:t>
      </w:r>
      <w:r>
        <w:rPr>
          <w:spacing w:val="-4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</w:t>
      </w:r>
      <w:r>
        <w:rPr>
          <w:vertAlign w:val="superscript"/>
        </w:rPr>
        <w:t>3</w:t>
      </w:r>
      <w:r>
        <w:rPr>
          <w:spacing w:val="-4"/>
        </w:rPr>
        <w:t xml:space="preserve"> </w:t>
      </w:r>
      <w:r>
        <w:t>(metr</w:t>
      </w:r>
      <w:r>
        <w:rPr>
          <w:spacing w:val="-3"/>
        </w:rPr>
        <w:t xml:space="preserve"> </w:t>
      </w:r>
      <w:r>
        <w:t>sześcienny)</w:t>
      </w:r>
      <w:r>
        <w:rPr>
          <w:spacing w:val="-3"/>
        </w:rPr>
        <w:t xml:space="preserve"> </w:t>
      </w:r>
      <w:r>
        <w:t>betonu</w:t>
      </w:r>
      <w:r>
        <w:rPr>
          <w:spacing w:val="-3"/>
        </w:rPr>
        <w:t xml:space="preserve"> </w:t>
      </w:r>
      <w:r>
        <w:t>wykonanych</w:t>
      </w:r>
      <w:r>
        <w:rPr>
          <w:spacing w:val="-5"/>
        </w:rPr>
        <w:t xml:space="preserve"> </w:t>
      </w:r>
      <w:r>
        <w:t>elementów</w:t>
      </w:r>
      <w:r>
        <w:rPr>
          <w:spacing w:val="-6"/>
        </w:rPr>
        <w:t xml:space="preserve"> </w:t>
      </w:r>
      <w:r>
        <w:t>podpór. Ogólne zasady obmiaru robót podano w ST D-M.00.00.00 "Wymagania ogólne".</w:t>
      </w:r>
    </w:p>
    <w:p w14:paraId="5E05DE6C" w14:textId="77777777" w:rsidR="00976DE4" w:rsidRDefault="00976DE4">
      <w:pPr>
        <w:pStyle w:val="Tekstpodstawowy"/>
        <w:sectPr w:rsidR="00976DE4">
          <w:pgSz w:w="11900" w:h="16840"/>
          <w:pgMar w:top="1320" w:right="1275" w:bottom="1260" w:left="1275" w:header="736" w:footer="1064" w:gutter="0"/>
          <w:cols w:space="708"/>
        </w:sectPr>
      </w:pPr>
    </w:p>
    <w:p w14:paraId="2232D092" w14:textId="77777777" w:rsidR="00976DE4" w:rsidRDefault="0016386F">
      <w:pPr>
        <w:pStyle w:val="Nagwek1"/>
        <w:numPr>
          <w:ilvl w:val="0"/>
          <w:numId w:val="6"/>
        </w:numPr>
        <w:tabs>
          <w:tab w:val="left" w:pos="342"/>
        </w:tabs>
        <w:spacing w:before="89"/>
        <w:ind w:hanging="201"/>
      </w:pPr>
      <w:r>
        <w:lastRenderedPageBreak/>
        <w:t>ODBIÓR</w:t>
      </w:r>
      <w:r>
        <w:rPr>
          <w:spacing w:val="-7"/>
        </w:rPr>
        <w:t xml:space="preserve"> </w:t>
      </w:r>
      <w:r>
        <w:rPr>
          <w:spacing w:val="-2"/>
        </w:rPr>
        <w:t>ROBÓT</w:t>
      </w:r>
    </w:p>
    <w:p w14:paraId="127823C5" w14:textId="77777777" w:rsidR="00976DE4" w:rsidRDefault="0016386F">
      <w:pPr>
        <w:pStyle w:val="Tekstpodstawowy"/>
        <w:spacing w:before="226"/>
        <w:ind w:left="141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D-M.00.00.00</w:t>
      </w:r>
      <w:r>
        <w:rPr>
          <w:spacing w:val="-6"/>
        </w:rPr>
        <w:t xml:space="preserve"> </w:t>
      </w:r>
      <w:r>
        <w:t>"Wymagania</w:t>
      </w:r>
      <w:r>
        <w:rPr>
          <w:spacing w:val="-6"/>
        </w:rPr>
        <w:t xml:space="preserve"> </w:t>
      </w:r>
      <w:r>
        <w:rPr>
          <w:spacing w:val="-2"/>
        </w:rPr>
        <w:t>ogólne".</w:t>
      </w:r>
    </w:p>
    <w:p w14:paraId="2600EEEC" w14:textId="77777777" w:rsidR="00976DE4" w:rsidRDefault="0016386F">
      <w:pPr>
        <w:pStyle w:val="Nagwek1"/>
        <w:numPr>
          <w:ilvl w:val="0"/>
          <w:numId w:val="6"/>
        </w:numPr>
        <w:tabs>
          <w:tab w:val="left" w:pos="342"/>
        </w:tabs>
        <w:spacing w:before="5"/>
        <w:ind w:hanging="201"/>
      </w:pPr>
      <w:r>
        <w:rPr>
          <w:spacing w:val="-2"/>
        </w:rPr>
        <w:t>PODSTAWA</w:t>
      </w:r>
      <w:r>
        <w:rPr>
          <w:spacing w:val="3"/>
        </w:rPr>
        <w:t xml:space="preserve"> </w:t>
      </w:r>
      <w:r>
        <w:rPr>
          <w:spacing w:val="-2"/>
        </w:rPr>
        <w:t>PŁATNOŚCI</w:t>
      </w:r>
    </w:p>
    <w:p w14:paraId="0CDA899C" w14:textId="77777777" w:rsidR="00976DE4" w:rsidRDefault="0016386F">
      <w:pPr>
        <w:pStyle w:val="Tekstpodstawowy"/>
        <w:spacing w:before="226"/>
        <w:ind w:left="141" w:right="1544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płatności</w:t>
      </w:r>
      <w:r>
        <w:rPr>
          <w:spacing w:val="-5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D-M.00.00.00</w:t>
      </w:r>
      <w:r>
        <w:rPr>
          <w:spacing w:val="-6"/>
        </w:rPr>
        <w:t xml:space="preserve"> </w:t>
      </w:r>
      <w:r>
        <w:t>"Wymagania</w:t>
      </w:r>
      <w:r>
        <w:rPr>
          <w:spacing w:val="-5"/>
        </w:rPr>
        <w:t xml:space="preserve"> </w:t>
      </w:r>
      <w:r>
        <w:t>ogólne". Cena wykonania robót obejmuje:</w:t>
      </w:r>
    </w:p>
    <w:p w14:paraId="36DDF027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3" w:lineRule="exact"/>
        <w:ind w:hanging="427"/>
        <w:rPr>
          <w:sz w:val="20"/>
        </w:rPr>
      </w:pPr>
      <w:r>
        <w:rPr>
          <w:sz w:val="20"/>
        </w:rPr>
        <w:t>prace</w:t>
      </w:r>
      <w:r>
        <w:rPr>
          <w:spacing w:val="-6"/>
          <w:sz w:val="20"/>
        </w:rPr>
        <w:t xml:space="preserve"> </w:t>
      </w:r>
      <w:r>
        <w:rPr>
          <w:sz w:val="20"/>
        </w:rPr>
        <w:t>pomiarowe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przygotowawcze,</w:t>
      </w:r>
    </w:p>
    <w:p w14:paraId="7B52D0C5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z w:val="20"/>
        </w:rPr>
        <w:t>transport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składowanie</w:t>
      </w:r>
      <w:r>
        <w:rPr>
          <w:spacing w:val="-7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0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robót,</w:t>
      </w:r>
    </w:p>
    <w:p w14:paraId="33201625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pacing w:val="-2"/>
          <w:sz w:val="20"/>
        </w:rPr>
        <w:t>oczyszczenie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podłoża,</w:t>
      </w:r>
    </w:p>
    <w:p w14:paraId="70FE5797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pacing w:val="-2"/>
          <w:sz w:val="20"/>
        </w:rPr>
        <w:t>opracowanie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Projektu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technologicznego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betonowania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elementów</w:t>
      </w:r>
    </w:p>
    <w:p w14:paraId="68732700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opracowanie</w:t>
      </w:r>
      <w:r>
        <w:rPr>
          <w:spacing w:val="-12"/>
          <w:sz w:val="20"/>
        </w:rPr>
        <w:t xml:space="preserve"> </w:t>
      </w:r>
      <w:r>
        <w:rPr>
          <w:sz w:val="20"/>
        </w:rPr>
        <w:t>receptury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betonu</w:t>
      </w:r>
    </w:p>
    <w:p w14:paraId="24AC219D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z w:val="20"/>
        </w:rPr>
        <w:t>wykonanie</w:t>
      </w:r>
      <w:r>
        <w:rPr>
          <w:spacing w:val="-8"/>
          <w:sz w:val="20"/>
        </w:rPr>
        <w:t xml:space="preserve"> </w:t>
      </w:r>
      <w:r>
        <w:rPr>
          <w:sz w:val="20"/>
        </w:rPr>
        <w:t>Projektu</w:t>
      </w:r>
      <w:r>
        <w:rPr>
          <w:spacing w:val="-9"/>
          <w:sz w:val="20"/>
        </w:rPr>
        <w:t xml:space="preserve"> </w:t>
      </w:r>
      <w:r>
        <w:rPr>
          <w:sz w:val="20"/>
        </w:rPr>
        <w:t>deskowania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rusztowania</w:t>
      </w:r>
    </w:p>
    <w:p w14:paraId="7A924C1D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z w:val="20"/>
        </w:rPr>
        <w:t>wykonanie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montaż</w:t>
      </w:r>
      <w:r>
        <w:rPr>
          <w:spacing w:val="-8"/>
          <w:sz w:val="20"/>
        </w:rPr>
        <w:t xml:space="preserve"> </w:t>
      </w:r>
      <w:r>
        <w:rPr>
          <w:sz w:val="20"/>
        </w:rPr>
        <w:t>rusztowania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deskowania,</w:t>
      </w:r>
    </w:p>
    <w:p w14:paraId="597EEAB2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z w:val="20"/>
        </w:rPr>
        <w:t>wytworzenie</w:t>
      </w:r>
      <w:r>
        <w:rPr>
          <w:spacing w:val="-11"/>
          <w:sz w:val="20"/>
        </w:rPr>
        <w:t xml:space="preserve"> </w:t>
      </w:r>
      <w:r>
        <w:rPr>
          <w:sz w:val="20"/>
        </w:rPr>
        <w:t>mieszanki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betonowej,</w:t>
      </w:r>
    </w:p>
    <w:p w14:paraId="74FE99BC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ułożenie</w:t>
      </w:r>
      <w:r>
        <w:rPr>
          <w:spacing w:val="-6"/>
          <w:sz w:val="20"/>
        </w:rPr>
        <w:t xml:space="preserve"> </w:t>
      </w:r>
      <w:r>
        <w:rPr>
          <w:sz w:val="20"/>
        </w:rPr>
        <w:t>mieszanki</w:t>
      </w:r>
      <w:r>
        <w:rPr>
          <w:spacing w:val="-8"/>
          <w:sz w:val="20"/>
        </w:rPr>
        <w:t xml:space="preserve"> </w:t>
      </w:r>
      <w:r>
        <w:rPr>
          <w:sz w:val="20"/>
        </w:rPr>
        <w:t>betonowej</w:t>
      </w:r>
      <w:r>
        <w:rPr>
          <w:spacing w:val="-6"/>
          <w:sz w:val="20"/>
        </w:rPr>
        <w:t xml:space="preserve"> </w:t>
      </w:r>
      <w:r>
        <w:rPr>
          <w:sz w:val="20"/>
        </w:rPr>
        <w:t>klasy,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nawilżonym</w:t>
      </w:r>
      <w:r>
        <w:rPr>
          <w:spacing w:val="-8"/>
          <w:sz w:val="20"/>
        </w:rPr>
        <w:t xml:space="preserve"> </w:t>
      </w:r>
      <w:r>
        <w:rPr>
          <w:sz w:val="20"/>
        </w:rPr>
        <w:t>deskowaniu</w:t>
      </w:r>
      <w:r>
        <w:rPr>
          <w:spacing w:val="-5"/>
          <w:sz w:val="20"/>
        </w:rPr>
        <w:t xml:space="preserve"> </w:t>
      </w:r>
      <w:r>
        <w:rPr>
          <w:sz w:val="20"/>
        </w:rPr>
        <w:t>wraz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zagęszczeniem,</w:t>
      </w:r>
    </w:p>
    <w:p w14:paraId="665CB0CA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4" w:lineRule="exact"/>
        <w:ind w:hanging="427"/>
        <w:rPr>
          <w:sz w:val="20"/>
        </w:rPr>
      </w:pPr>
      <w:r>
        <w:rPr>
          <w:sz w:val="20"/>
        </w:rPr>
        <w:t>pielęgnacja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betonu,</w:t>
      </w:r>
    </w:p>
    <w:p w14:paraId="0CF71A04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spacing w:line="245" w:lineRule="exact"/>
        <w:ind w:hanging="427"/>
        <w:rPr>
          <w:sz w:val="20"/>
        </w:rPr>
      </w:pPr>
      <w:r>
        <w:rPr>
          <w:sz w:val="20"/>
        </w:rPr>
        <w:t>rozbiórkę</w:t>
      </w:r>
      <w:r>
        <w:rPr>
          <w:spacing w:val="-9"/>
          <w:sz w:val="20"/>
        </w:rPr>
        <w:t xml:space="preserve"> </w:t>
      </w:r>
      <w:r>
        <w:rPr>
          <w:sz w:val="20"/>
        </w:rPr>
        <w:t>rusztowania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deskowania,</w:t>
      </w:r>
    </w:p>
    <w:p w14:paraId="7EADBCC1" w14:textId="77777777" w:rsidR="00976DE4" w:rsidRDefault="0016386F">
      <w:pPr>
        <w:pStyle w:val="Akapitzlist"/>
        <w:numPr>
          <w:ilvl w:val="0"/>
          <w:numId w:val="1"/>
        </w:numPr>
        <w:tabs>
          <w:tab w:val="left" w:pos="1415"/>
        </w:tabs>
        <w:spacing w:line="245" w:lineRule="exact"/>
        <w:ind w:left="1415" w:hanging="425"/>
        <w:rPr>
          <w:sz w:val="20"/>
        </w:rPr>
      </w:pPr>
      <w:r>
        <w:rPr>
          <w:sz w:val="20"/>
        </w:rPr>
        <w:t>usunięcie</w:t>
      </w:r>
      <w:r>
        <w:rPr>
          <w:spacing w:val="-5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2"/>
          <w:sz w:val="20"/>
        </w:rPr>
        <w:t xml:space="preserve"> </w:t>
      </w:r>
      <w:r>
        <w:rPr>
          <w:sz w:val="20"/>
        </w:rPr>
        <w:t>rozbiórkowych</w:t>
      </w:r>
      <w:r>
        <w:rPr>
          <w:spacing w:val="-9"/>
          <w:sz w:val="20"/>
        </w:rPr>
        <w:t xml:space="preserve"> </w:t>
      </w:r>
      <w:r>
        <w:rPr>
          <w:sz w:val="20"/>
        </w:rPr>
        <w:t>poza</w:t>
      </w:r>
      <w:r>
        <w:rPr>
          <w:spacing w:val="-7"/>
          <w:sz w:val="20"/>
        </w:rPr>
        <w:t xml:space="preserve"> </w:t>
      </w:r>
      <w:r>
        <w:rPr>
          <w:sz w:val="20"/>
        </w:rPr>
        <w:t>pas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drogowy,</w:t>
      </w:r>
    </w:p>
    <w:p w14:paraId="6A2F25E2" w14:textId="77777777" w:rsidR="00976DE4" w:rsidRDefault="0016386F">
      <w:pPr>
        <w:pStyle w:val="Akapitzlist"/>
        <w:numPr>
          <w:ilvl w:val="0"/>
          <w:numId w:val="1"/>
        </w:numPr>
        <w:tabs>
          <w:tab w:val="left" w:pos="1417"/>
        </w:tabs>
        <w:ind w:hanging="427"/>
        <w:rPr>
          <w:sz w:val="20"/>
        </w:rPr>
      </w:pPr>
      <w:r>
        <w:rPr>
          <w:sz w:val="20"/>
        </w:rPr>
        <w:t>wykonanie</w:t>
      </w:r>
      <w:r>
        <w:rPr>
          <w:spacing w:val="-7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7"/>
          <w:sz w:val="20"/>
        </w:rPr>
        <w:t xml:space="preserve"> </w:t>
      </w:r>
      <w:r>
        <w:rPr>
          <w:sz w:val="20"/>
        </w:rPr>
        <w:t>badań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pomiarów</w:t>
      </w:r>
      <w:r>
        <w:rPr>
          <w:spacing w:val="-8"/>
          <w:sz w:val="20"/>
        </w:rPr>
        <w:t xml:space="preserve"> </w:t>
      </w:r>
      <w:r>
        <w:rPr>
          <w:sz w:val="20"/>
        </w:rPr>
        <w:t>wymaganych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Specyfikacji.</w:t>
      </w:r>
    </w:p>
    <w:p w14:paraId="2DCD2CFD" w14:textId="77777777" w:rsidR="00976DE4" w:rsidRDefault="00976DE4">
      <w:pPr>
        <w:pStyle w:val="Tekstpodstawowy"/>
        <w:spacing w:before="4"/>
        <w:ind w:left="0"/>
      </w:pPr>
    </w:p>
    <w:p w14:paraId="3343B03D" w14:textId="77777777" w:rsidR="00976DE4" w:rsidRDefault="0016386F">
      <w:pPr>
        <w:pStyle w:val="Nagwek1"/>
        <w:numPr>
          <w:ilvl w:val="0"/>
          <w:numId w:val="6"/>
        </w:numPr>
        <w:tabs>
          <w:tab w:val="left" w:pos="442"/>
        </w:tabs>
        <w:spacing w:before="1"/>
        <w:ind w:left="442" w:hanging="301"/>
      </w:pPr>
      <w:r>
        <w:t>PRZEPISY</w:t>
      </w:r>
      <w:r>
        <w:rPr>
          <w:spacing w:val="-6"/>
        </w:rPr>
        <w:t xml:space="preserve"> </w:t>
      </w:r>
      <w:r>
        <w:t>ZWIĄZANE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rPr>
          <w:spacing w:val="-2"/>
        </w:rPr>
        <w:t>STANDARDY</w:t>
      </w:r>
    </w:p>
    <w:p w14:paraId="46CCF531" w14:textId="77777777" w:rsidR="00976DE4" w:rsidRDefault="0016386F">
      <w:pPr>
        <w:pStyle w:val="Tekstpodstawowy"/>
        <w:spacing w:before="223"/>
        <w:ind w:left="141"/>
      </w:pPr>
      <w:r>
        <w:t>Normy</w:t>
      </w:r>
      <w:r>
        <w:rPr>
          <w:spacing w:val="-5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rPr>
          <w:spacing w:val="-2"/>
        </w:rPr>
        <w:t>m.13.01.00.</w:t>
      </w:r>
    </w:p>
    <w:p w14:paraId="3FE73B42" w14:textId="77777777" w:rsidR="00976DE4" w:rsidRDefault="00976DE4">
      <w:pPr>
        <w:pStyle w:val="Tekstpodstawowy"/>
        <w:spacing w:before="18"/>
        <w:ind w:left="0"/>
      </w:pPr>
    </w:p>
    <w:p w14:paraId="24D92061" w14:textId="77777777" w:rsidR="00976DE4" w:rsidRDefault="0016386F">
      <w:pPr>
        <w:pStyle w:val="Tekstpodstawowy"/>
        <w:ind w:left="140"/>
      </w:pPr>
      <w:r>
        <w:t>Wymagania</w:t>
      </w:r>
      <w:r>
        <w:rPr>
          <w:spacing w:val="40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zalecenia</w:t>
      </w:r>
      <w:r>
        <w:rPr>
          <w:spacing w:val="40"/>
        </w:rPr>
        <w:t xml:space="preserve"> </w:t>
      </w:r>
      <w:r>
        <w:t>dotyczące</w:t>
      </w:r>
      <w:r>
        <w:rPr>
          <w:spacing w:val="40"/>
        </w:rPr>
        <w:t xml:space="preserve"> </w:t>
      </w:r>
      <w:r>
        <w:t>wykonywania</w:t>
      </w:r>
      <w:r>
        <w:rPr>
          <w:spacing w:val="40"/>
        </w:rPr>
        <w:t xml:space="preserve"> </w:t>
      </w:r>
      <w:r>
        <w:t>betonów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konstrukcji</w:t>
      </w:r>
      <w:r>
        <w:rPr>
          <w:spacing w:val="40"/>
        </w:rPr>
        <w:t xml:space="preserve"> </w:t>
      </w:r>
      <w:r>
        <w:t>mostowych.</w:t>
      </w:r>
      <w:r>
        <w:rPr>
          <w:spacing w:val="40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zał.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 xml:space="preserve">zarządzenia </w:t>
      </w:r>
      <w:r>
        <w:rPr>
          <w:spacing w:val="-2"/>
        </w:rPr>
        <w:t>GDDP.</w:t>
      </w:r>
    </w:p>
    <w:p w14:paraId="38BBF511" w14:textId="77777777" w:rsidR="00976DE4" w:rsidRDefault="0016386F">
      <w:pPr>
        <w:pStyle w:val="Tekstpodstawowy"/>
        <w:spacing w:before="1"/>
        <w:ind w:left="140"/>
      </w:pPr>
      <w:r>
        <w:t>ROZPORZĄDZENIE</w:t>
      </w:r>
      <w:r>
        <w:rPr>
          <w:spacing w:val="30"/>
        </w:rPr>
        <w:t xml:space="preserve"> </w:t>
      </w:r>
      <w:r>
        <w:t>MINISTRA</w:t>
      </w:r>
      <w:r>
        <w:rPr>
          <w:spacing w:val="29"/>
        </w:rPr>
        <w:t xml:space="preserve"> </w:t>
      </w:r>
      <w:r>
        <w:t>TRANSPORTU</w:t>
      </w:r>
      <w:r>
        <w:rPr>
          <w:spacing w:val="30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GOSPODARKI</w:t>
      </w:r>
      <w:r>
        <w:rPr>
          <w:spacing w:val="31"/>
        </w:rPr>
        <w:t xml:space="preserve"> </w:t>
      </w:r>
      <w:r>
        <w:t>MORSKIEJ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dnia</w:t>
      </w:r>
      <w:r>
        <w:rPr>
          <w:spacing w:val="30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maja</w:t>
      </w:r>
      <w:r>
        <w:rPr>
          <w:spacing w:val="30"/>
        </w:rPr>
        <w:t xml:space="preserve"> </w:t>
      </w:r>
      <w:r>
        <w:t>2000</w:t>
      </w:r>
      <w:r>
        <w:rPr>
          <w:spacing w:val="31"/>
        </w:rPr>
        <w:t xml:space="preserve"> </w:t>
      </w:r>
      <w:r>
        <w:t>r.</w:t>
      </w:r>
      <w:r>
        <w:rPr>
          <w:spacing w:val="31"/>
        </w:rPr>
        <w:t xml:space="preserve"> </w:t>
      </w:r>
      <w:r>
        <w:rPr>
          <w:spacing w:val="-10"/>
        </w:rPr>
        <w:t>w</w:t>
      </w:r>
    </w:p>
    <w:p w14:paraId="1DB56020" w14:textId="77777777" w:rsidR="00976DE4" w:rsidRDefault="0016386F">
      <w:pPr>
        <w:pStyle w:val="Tekstpodstawowy"/>
        <w:ind w:left="140"/>
      </w:pPr>
      <w:r>
        <w:t>sprawie warunków technicznych, jakim powinny odpowiadać drogowe obiekty inżynierskie i ich usytuowanie. (Dz. U. Nr 63 poz. 735 - z dnia 3.08 2000 r.)</w:t>
      </w:r>
    </w:p>
    <w:p w14:paraId="52356206" w14:textId="77777777" w:rsidR="00976DE4" w:rsidRDefault="0016386F">
      <w:pPr>
        <w:pStyle w:val="Tekstpodstawowy"/>
        <w:spacing w:before="1"/>
        <w:ind w:left="140"/>
      </w:pPr>
      <w:r>
        <w:t>Pozostałe</w:t>
      </w:r>
      <w:r>
        <w:rPr>
          <w:spacing w:val="-5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 xml:space="preserve">ST </w:t>
      </w:r>
      <w:r>
        <w:rPr>
          <w:spacing w:val="-2"/>
        </w:rPr>
        <w:t>M.13.01.00.</w:t>
      </w:r>
    </w:p>
    <w:sectPr w:rsidR="00976DE4">
      <w:pgSz w:w="11900" w:h="16840"/>
      <w:pgMar w:top="1320" w:right="1275" w:bottom="1260" w:left="1275" w:header="736" w:footer="10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9B7CE" w14:textId="77777777" w:rsidR="0016386F" w:rsidRDefault="0016386F">
      <w:r>
        <w:separator/>
      </w:r>
    </w:p>
  </w:endnote>
  <w:endnote w:type="continuationSeparator" w:id="0">
    <w:p w14:paraId="160A85F8" w14:textId="77777777" w:rsidR="0016386F" w:rsidRDefault="0016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4581" w14:textId="77777777" w:rsidR="00976DE4" w:rsidRDefault="0016386F">
    <w:pPr>
      <w:pStyle w:val="Tekstpodstawowy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506944" behindDoc="1" locked="0" layoutInCell="1" allowOverlap="1" wp14:anchorId="4D5D8F4A" wp14:editId="194EF376">
              <wp:simplePos x="0" y="0"/>
              <wp:positionH relativeFrom="page">
                <wp:posOffset>877823</wp:posOffset>
              </wp:positionH>
              <wp:positionV relativeFrom="page">
                <wp:posOffset>9845031</wp:posOffset>
              </wp:positionV>
              <wp:extent cx="582041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2041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20410">
                            <a:moveTo>
                              <a:pt x="0" y="0"/>
                            </a:moveTo>
                            <a:lnTo>
                              <a:pt x="5820155" y="0"/>
                            </a:lnTo>
                          </a:path>
                        </a:pathLst>
                      </a:custGeom>
                      <a:ln w="952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291403" id="Graphic 2" o:spid="_x0000_s1026" style="position:absolute;margin-left:69.1pt;margin-top:775.2pt;width:458.3pt;height:.1pt;z-index:-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204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" path="m,l5820155,e" filled="f" strokeweight=".26456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7456" behindDoc="1" locked="0" layoutInCell="1" allowOverlap="1" wp14:anchorId="04DEA6B9" wp14:editId="6CAECB2A">
              <wp:simplePos x="0" y="0"/>
              <wp:positionH relativeFrom="page">
                <wp:posOffset>1034288</wp:posOffset>
              </wp:positionH>
              <wp:positionV relativeFrom="page">
                <wp:posOffset>9834109</wp:posOffset>
              </wp:positionV>
              <wp:extent cx="5490845" cy="69469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90845" cy="694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F4A04B" w14:textId="77777777" w:rsidR="0016386F" w:rsidRPr="0016386F" w:rsidRDefault="0016386F" w:rsidP="0016386F">
                          <w:pPr>
                            <w:spacing w:before="4" w:line="237" w:lineRule="auto"/>
                            <w:ind w:left="2844" w:right="2844" w:hanging="1"/>
                            <w:jc w:val="center"/>
                            <w:rPr>
                              <w:i/>
                              <w:sz w:val="18"/>
                            </w:rPr>
                          </w:pPr>
                          <w:r w:rsidRPr="0016386F">
                            <w:rPr>
                              <w:i/>
                              <w:sz w:val="18"/>
                            </w:rPr>
                            <w:t>Remont drogi wojewódzkiej nr 627  Ostrołęka - Ostrów Mazowiecka</w:t>
                          </w:r>
                        </w:p>
                        <w:p w14:paraId="5CA36CD6" w14:textId="77B63E5A" w:rsidR="00976DE4" w:rsidRDefault="0016386F" w:rsidP="0016386F">
                          <w:pPr>
                            <w:spacing w:before="4" w:line="237" w:lineRule="auto"/>
                            <w:ind w:left="2844" w:right="2844" w:hanging="1"/>
                            <w:jc w:val="center"/>
                            <w:rPr>
                              <w:sz w:val="20"/>
                            </w:rPr>
                          </w:pPr>
                          <w:r w:rsidRPr="0016386F">
                            <w:rPr>
                              <w:i/>
                              <w:sz w:val="18"/>
                            </w:rPr>
                            <w:t>od km 5+300 do km 6+350 (m. Rzekuń)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DEA6B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81.45pt;margin-top:774.35pt;width:432.35pt;height:54.7pt;z-index:-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" filled="f" stroked="f">
              <v:textbox inset="0,0,0,0">
                <w:txbxContent>
                  <w:p w14:paraId="44F4A04B" w14:textId="77777777" w:rsidR="0016386F" w:rsidRPr="0016386F" w:rsidRDefault="0016386F" w:rsidP="0016386F">
                    <w:pPr>
                      <w:spacing w:before="4" w:line="237" w:lineRule="auto"/>
                      <w:ind w:left="2844" w:right="2844" w:hanging="1"/>
                      <w:jc w:val="center"/>
                      <w:rPr>
                        <w:i/>
                        <w:sz w:val="18"/>
                      </w:rPr>
                    </w:pPr>
                    <w:r w:rsidRPr="0016386F">
                      <w:rPr>
                        <w:i/>
                        <w:sz w:val="18"/>
                      </w:rPr>
                      <w:t>Remont drogi wojewódzkiej nr 627  Ostrołęka - Ostrów Mazowiecka</w:t>
                    </w:r>
                  </w:p>
                  <w:p w14:paraId="5CA36CD6" w14:textId="77B63E5A" w:rsidR="00976DE4" w:rsidRDefault="0016386F" w:rsidP="0016386F">
                    <w:pPr>
                      <w:spacing w:before="4" w:line="237" w:lineRule="auto"/>
                      <w:ind w:left="2844" w:right="2844" w:hanging="1"/>
                      <w:jc w:val="center"/>
                      <w:rPr>
                        <w:sz w:val="20"/>
                      </w:rPr>
                    </w:pPr>
                    <w:r w:rsidRPr="0016386F">
                      <w:rPr>
                        <w:i/>
                        <w:sz w:val="18"/>
                      </w:rPr>
                      <w:t>od km 5+300 do km 6+350 (m. Rzekuń)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28C07" w14:textId="77777777" w:rsidR="0016386F" w:rsidRDefault="0016386F">
      <w:r>
        <w:separator/>
      </w:r>
    </w:p>
  </w:footnote>
  <w:footnote w:type="continuationSeparator" w:id="0">
    <w:p w14:paraId="19EB3851" w14:textId="77777777" w:rsidR="0016386F" w:rsidRDefault="00163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F3A2" w14:textId="77777777" w:rsidR="00976DE4" w:rsidRDefault="0016386F">
    <w:pPr>
      <w:pStyle w:val="Tekstpodstawowy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506432" behindDoc="1" locked="0" layoutInCell="1" allowOverlap="1" wp14:anchorId="38B08DAE" wp14:editId="683827D9">
              <wp:simplePos x="0" y="0"/>
              <wp:positionH relativeFrom="page">
                <wp:posOffset>868172</wp:posOffset>
              </wp:positionH>
              <wp:positionV relativeFrom="page">
                <wp:posOffset>455103</wp:posOffset>
              </wp:positionV>
              <wp:extent cx="58229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229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B500CC" w14:textId="77777777" w:rsidR="00976DE4" w:rsidRDefault="0016386F">
                          <w:pPr>
                            <w:pStyle w:val="Tekstpodstawowy"/>
                            <w:tabs>
                              <w:tab w:val="left" w:pos="4119"/>
                              <w:tab w:val="left" w:pos="9149"/>
                            </w:tabs>
                            <w:spacing w:line="215" w:lineRule="exact"/>
                            <w:ind w:left="20"/>
                          </w:pP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rPr>
                              <w:spacing w:val="-2"/>
                              <w:u w:val="single"/>
                            </w:rPr>
                            <w:t>M.13.01.03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08DA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8.35pt;margin-top:35.85pt;width:458.5pt;height:12pt;z-index:-158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" filled="f" stroked="f">
              <v:textbox inset="0,0,0,0">
                <w:txbxContent>
                  <w:p w14:paraId="08B500CC" w14:textId="77777777" w:rsidR="00976DE4" w:rsidRDefault="0016386F">
                    <w:pPr>
                      <w:pStyle w:val="Tekstpodstawowy"/>
                      <w:tabs>
                        <w:tab w:val="left" w:pos="4119"/>
                        <w:tab w:val="left" w:pos="9149"/>
                      </w:tabs>
                      <w:spacing w:line="215" w:lineRule="exact"/>
                      <w:ind w:left="20"/>
                    </w:pPr>
                    <w:r>
                      <w:rPr>
                        <w:u w:val="single"/>
                      </w:rPr>
                      <w:tab/>
                    </w:r>
                    <w:r>
                      <w:rPr>
                        <w:spacing w:val="-2"/>
                        <w:u w:val="single"/>
                      </w:rPr>
                      <w:t>M.13.01.03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1AE6"/>
    <w:multiLevelType w:val="hybridMultilevel"/>
    <w:tmpl w:val="25A81B5C"/>
    <w:lvl w:ilvl="0" w:tplc="E482CFA8">
      <w:numFmt w:val="bullet"/>
      <w:lvlText w:val=""/>
      <w:lvlJc w:val="left"/>
      <w:pPr>
        <w:ind w:left="1415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D60B86">
      <w:numFmt w:val="bullet"/>
      <w:lvlText w:val="•"/>
      <w:lvlJc w:val="left"/>
      <w:pPr>
        <w:ind w:left="2213" w:hanging="425"/>
      </w:pPr>
      <w:rPr>
        <w:rFonts w:hint="default"/>
        <w:lang w:val="pl-PL" w:eastAsia="en-US" w:bidi="ar-SA"/>
      </w:rPr>
    </w:lvl>
    <w:lvl w:ilvl="2" w:tplc="9636399C">
      <w:numFmt w:val="bullet"/>
      <w:lvlText w:val="•"/>
      <w:lvlJc w:val="left"/>
      <w:pPr>
        <w:ind w:left="3006" w:hanging="425"/>
      </w:pPr>
      <w:rPr>
        <w:rFonts w:hint="default"/>
        <w:lang w:val="pl-PL" w:eastAsia="en-US" w:bidi="ar-SA"/>
      </w:rPr>
    </w:lvl>
    <w:lvl w:ilvl="3" w:tplc="5D502200">
      <w:numFmt w:val="bullet"/>
      <w:lvlText w:val="•"/>
      <w:lvlJc w:val="left"/>
      <w:pPr>
        <w:ind w:left="3799" w:hanging="425"/>
      </w:pPr>
      <w:rPr>
        <w:rFonts w:hint="default"/>
        <w:lang w:val="pl-PL" w:eastAsia="en-US" w:bidi="ar-SA"/>
      </w:rPr>
    </w:lvl>
    <w:lvl w:ilvl="4" w:tplc="9BC68F62">
      <w:numFmt w:val="bullet"/>
      <w:lvlText w:val="•"/>
      <w:lvlJc w:val="left"/>
      <w:pPr>
        <w:ind w:left="4592" w:hanging="425"/>
      </w:pPr>
      <w:rPr>
        <w:rFonts w:hint="default"/>
        <w:lang w:val="pl-PL" w:eastAsia="en-US" w:bidi="ar-SA"/>
      </w:rPr>
    </w:lvl>
    <w:lvl w:ilvl="5" w:tplc="1A2A39EC">
      <w:numFmt w:val="bullet"/>
      <w:lvlText w:val="•"/>
      <w:lvlJc w:val="left"/>
      <w:pPr>
        <w:ind w:left="5385" w:hanging="425"/>
      </w:pPr>
      <w:rPr>
        <w:rFonts w:hint="default"/>
        <w:lang w:val="pl-PL" w:eastAsia="en-US" w:bidi="ar-SA"/>
      </w:rPr>
    </w:lvl>
    <w:lvl w:ilvl="6" w:tplc="7B862C40">
      <w:numFmt w:val="bullet"/>
      <w:lvlText w:val="•"/>
      <w:lvlJc w:val="left"/>
      <w:pPr>
        <w:ind w:left="6178" w:hanging="425"/>
      </w:pPr>
      <w:rPr>
        <w:rFonts w:hint="default"/>
        <w:lang w:val="pl-PL" w:eastAsia="en-US" w:bidi="ar-SA"/>
      </w:rPr>
    </w:lvl>
    <w:lvl w:ilvl="7" w:tplc="00948F44">
      <w:numFmt w:val="bullet"/>
      <w:lvlText w:val="•"/>
      <w:lvlJc w:val="left"/>
      <w:pPr>
        <w:ind w:left="6971" w:hanging="425"/>
      </w:pPr>
      <w:rPr>
        <w:rFonts w:hint="default"/>
        <w:lang w:val="pl-PL" w:eastAsia="en-US" w:bidi="ar-SA"/>
      </w:rPr>
    </w:lvl>
    <w:lvl w:ilvl="8" w:tplc="99248918">
      <w:numFmt w:val="bullet"/>
      <w:lvlText w:val="•"/>
      <w:lvlJc w:val="left"/>
      <w:pPr>
        <w:ind w:left="7764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2DEF6AA2"/>
    <w:multiLevelType w:val="hybridMultilevel"/>
    <w:tmpl w:val="18B43028"/>
    <w:lvl w:ilvl="0" w:tplc="F4ECBA30">
      <w:numFmt w:val="bullet"/>
      <w:lvlText w:val=""/>
      <w:lvlJc w:val="left"/>
      <w:pPr>
        <w:ind w:left="1415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F83E54">
      <w:numFmt w:val="bullet"/>
      <w:lvlText w:val="•"/>
      <w:lvlJc w:val="left"/>
      <w:pPr>
        <w:ind w:left="2213" w:hanging="425"/>
      </w:pPr>
      <w:rPr>
        <w:rFonts w:hint="default"/>
        <w:lang w:val="pl-PL" w:eastAsia="en-US" w:bidi="ar-SA"/>
      </w:rPr>
    </w:lvl>
    <w:lvl w:ilvl="2" w:tplc="9BFA64D2">
      <w:numFmt w:val="bullet"/>
      <w:lvlText w:val="•"/>
      <w:lvlJc w:val="left"/>
      <w:pPr>
        <w:ind w:left="3006" w:hanging="425"/>
      </w:pPr>
      <w:rPr>
        <w:rFonts w:hint="default"/>
        <w:lang w:val="pl-PL" w:eastAsia="en-US" w:bidi="ar-SA"/>
      </w:rPr>
    </w:lvl>
    <w:lvl w:ilvl="3" w:tplc="47FA9D00">
      <w:numFmt w:val="bullet"/>
      <w:lvlText w:val="•"/>
      <w:lvlJc w:val="left"/>
      <w:pPr>
        <w:ind w:left="3799" w:hanging="425"/>
      </w:pPr>
      <w:rPr>
        <w:rFonts w:hint="default"/>
        <w:lang w:val="pl-PL" w:eastAsia="en-US" w:bidi="ar-SA"/>
      </w:rPr>
    </w:lvl>
    <w:lvl w:ilvl="4" w:tplc="7F6CBF58">
      <w:numFmt w:val="bullet"/>
      <w:lvlText w:val="•"/>
      <w:lvlJc w:val="left"/>
      <w:pPr>
        <w:ind w:left="4592" w:hanging="425"/>
      </w:pPr>
      <w:rPr>
        <w:rFonts w:hint="default"/>
        <w:lang w:val="pl-PL" w:eastAsia="en-US" w:bidi="ar-SA"/>
      </w:rPr>
    </w:lvl>
    <w:lvl w:ilvl="5" w:tplc="3C982202">
      <w:numFmt w:val="bullet"/>
      <w:lvlText w:val="•"/>
      <w:lvlJc w:val="left"/>
      <w:pPr>
        <w:ind w:left="5385" w:hanging="425"/>
      </w:pPr>
      <w:rPr>
        <w:rFonts w:hint="default"/>
        <w:lang w:val="pl-PL" w:eastAsia="en-US" w:bidi="ar-SA"/>
      </w:rPr>
    </w:lvl>
    <w:lvl w:ilvl="6" w:tplc="F5C2A3F6">
      <w:numFmt w:val="bullet"/>
      <w:lvlText w:val="•"/>
      <w:lvlJc w:val="left"/>
      <w:pPr>
        <w:ind w:left="6178" w:hanging="425"/>
      </w:pPr>
      <w:rPr>
        <w:rFonts w:hint="default"/>
        <w:lang w:val="pl-PL" w:eastAsia="en-US" w:bidi="ar-SA"/>
      </w:rPr>
    </w:lvl>
    <w:lvl w:ilvl="7" w:tplc="7E864C64">
      <w:numFmt w:val="bullet"/>
      <w:lvlText w:val="•"/>
      <w:lvlJc w:val="left"/>
      <w:pPr>
        <w:ind w:left="6971" w:hanging="425"/>
      </w:pPr>
      <w:rPr>
        <w:rFonts w:hint="default"/>
        <w:lang w:val="pl-PL" w:eastAsia="en-US" w:bidi="ar-SA"/>
      </w:rPr>
    </w:lvl>
    <w:lvl w:ilvl="8" w:tplc="F21A7F9A">
      <w:numFmt w:val="bullet"/>
      <w:lvlText w:val="•"/>
      <w:lvlJc w:val="left"/>
      <w:pPr>
        <w:ind w:left="7764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2EBC2EEE"/>
    <w:multiLevelType w:val="hybridMultilevel"/>
    <w:tmpl w:val="2AD0E7E0"/>
    <w:lvl w:ilvl="0" w:tplc="2BB88C06">
      <w:numFmt w:val="bullet"/>
      <w:lvlText w:val=""/>
      <w:lvlJc w:val="left"/>
      <w:pPr>
        <w:ind w:left="141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18A99AA">
      <w:numFmt w:val="bullet"/>
      <w:lvlText w:val="•"/>
      <w:lvlJc w:val="left"/>
      <w:pPr>
        <w:ind w:left="2213" w:hanging="428"/>
      </w:pPr>
      <w:rPr>
        <w:rFonts w:hint="default"/>
        <w:lang w:val="pl-PL" w:eastAsia="en-US" w:bidi="ar-SA"/>
      </w:rPr>
    </w:lvl>
    <w:lvl w:ilvl="2" w:tplc="93E2E66E">
      <w:numFmt w:val="bullet"/>
      <w:lvlText w:val="•"/>
      <w:lvlJc w:val="left"/>
      <w:pPr>
        <w:ind w:left="3006" w:hanging="428"/>
      </w:pPr>
      <w:rPr>
        <w:rFonts w:hint="default"/>
        <w:lang w:val="pl-PL" w:eastAsia="en-US" w:bidi="ar-SA"/>
      </w:rPr>
    </w:lvl>
    <w:lvl w:ilvl="3" w:tplc="96FCBA86">
      <w:numFmt w:val="bullet"/>
      <w:lvlText w:val="•"/>
      <w:lvlJc w:val="left"/>
      <w:pPr>
        <w:ind w:left="3799" w:hanging="428"/>
      </w:pPr>
      <w:rPr>
        <w:rFonts w:hint="default"/>
        <w:lang w:val="pl-PL" w:eastAsia="en-US" w:bidi="ar-SA"/>
      </w:rPr>
    </w:lvl>
    <w:lvl w:ilvl="4" w:tplc="1AEE87DE">
      <w:numFmt w:val="bullet"/>
      <w:lvlText w:val="•"/>
      <w:lvlJc w:val="left"/>
      <w:pPr>
        <w:ind w:left="4592" w:hanging="428"/>
      </w:pPr>
      <w:rPr>
        <w:rFonts w:hint="default"/>
        <w:lang w:val="pl-PL" w:eastAsia="en-US" w:bidi="ar-SA"/>
      </w:rPr>
    </w:lvl>
    <w:lvl w:ilvl="5" w:tplc="BEF8E1AC">
      <w:numFmt w:val="bullet"/>
      <w:lvlText w:val="•"/>
      <w:lvlJc w:val="left"/>
      <w:pPr>
        <w:ind w:left="5385" w:hanging="428"/>
      </w:pPr>
      <w:rPr>
        <w:rFonts w:hint="default"/>
        <w:lang w:val="pl-PL" w:eastAsia="en-US" w:bidi="ar-SA"/>
      </w:rPr>
    </w:lvl>
    <w:lvl w:ilvl="6" w:tplc="07DE5226">
      <w:numFmt w:val="bullet"/>
      <w:lvlText w:val="•"/>
      <w:lvlJc w:val="left"/>
      <w:pPr>
        <w:ind w:left="6178" w:hanging="428"/>
      </w:pPr>
      <w:rPr>
        <w:rFonts w:hint="default"/>
        <w:lang w:val="pl-PL" w:eastAsia="en-US" w:bidi="ar-SA"/>
      </w:rPr>
    </w:lvl>
    <w:lvl w:ilvl="7" w:tplc="DBD87CA6">
      <w:numFmt w:val="bullet"/>
      <w:lvlText w:val="•"/>
      <w:lvlJc w:val="left"/>
      <w:pPr>
        <w:ind w:left="6971" w:hanging="428"/>
      </w:pPr>
      <w:rPr>
        <w:rFonts w:hint="default"/>
        <w:lang w:val="pl-PL" w:eastAsia="en-US" w:bidi="ar-SA"/>
      </w:rPr>
    </w:lvl>
    <w:lvl w:ilvl="8" w:tplc="761C7A8E">
      <w:numFmt w:val="bullet"/>
      <w:lvlText w:val="•"/>
      <w:lvlJc w:val="left"/>
      <w:pPr>
        <w:ind w:left="7764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632B386D"/>
    <w:multiLevelType w:val="hybridMultilevel"/>
    <w:tmpl w:val="FB60175C"/>
    <w:lvl w:ilvl="0" w:tplc="9508B6CA">
      <w:numFmt w:val="bullet"/>
      <w:lvlText w:val=""/>
      <w:lvlJc w:val="left"/>
      <w:pPr>
        <w:ind w:left="141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4266C6">
      <w:numFmt w:val="bullet"/>
      <w:lvlText w:val="•"/>
      <w:lvlJc w:val="left"/>
      <w:pPr>
        <w:ind w:left="2213" w:hanging="428"/>
      </w:pPr>
      <w:rPr>
        <w:rFonts w:hint="default"/>
        <w:lang w:val="pl-PL" w:eastAsia="en-US" w:bidi="ar-SA"/>
      </w:rPr>
    </w:lvl>
    <w:lvl w:ilvl="2" w:tplc="275EB404">
      <w:numFmt w:val="bullet"/>
      <w:lvlText w:val="•"/>
      <w:lvlJc w:val="left"/>
      <w:pPr>
        <w:ind w:left="3006" w:hanging="428"/>
      </w:pPr>
      <w:rPr>
        <w:rFonts w:hint="default"/>
        <w:lang w:val="pl-PL" w:eastAsia="en-US" w:bidi="ar-SA"/>
      </w:rPr>
    </w:lvl>
    <w:lvl w:ilvl="3" w:tplc="A83CA146">
      <w:numFmt w:val="bullet"/>
      <w:lvlText w:val="•"/>
      <w:lvlJc w:val="left"/>
      <w:pPr>
        <w:ind w:left="3799" w:hanging="428"/>
      </w:pPr>
      <w:rPr>
        <w:rFonts w:hint="default"/>
        <w:lang w:val="pl-PL" w:eastAsia="en-US" w:bidi="ar-SA"/>
      </w:rPr>
    </w:lvl>
    <w:lvl w:ilvl="4" w:tplc="71261CB8">
      <w:numFmt w:val="bullet"/>
      <w:lvlText w:val="•"/>
      <w:lvlJc w:val="left"/>
      <w:pPr>
        <w:ind w:left="4592" w:hanging="428"/>
      </w:pPr>
      <w:rPr>
        <w:rFonts w:hint="default"/>
        <w:lang w:val="pl-PL" w:eastAsia="en-US" w:bidi="ar-SA"/>
      </w:rPr>
    </w:lvl>
    <w:lvl w:ilvl="5" w:tplc="426C9E74">
      <w:numFmt w:val="bullet"/>
      <w:lvlText w:val="•"/>
      <w:lvlJc w:val="left"/>
      <w:pPr>
        <w:ind w:left="5385" w:hanging="428"/>
      </w:pPr>
      <w:rPr>
        <w:rFonts w:hint="default"/>
        <w:lang w:val="pl-PL" w:eastAsia="en-US" w:bidi="ar-SA"/>
      </w:rPr>
    </w:lvl>
    <w:lvl w:ilvl="6" w:tplc="5DF01E1A">
      <w:numFmt w:val="bullet"/>
      <w:lvlText w:val="•"/>
      <w:lvlJc w:val="left"/>
      <w:pPr>
        <w:ind w:left="6178" w:hanging="428"/>
      </w:pPr>
      <w:rPr>
        <w:rFonts w:hint="default"/>
        <w:lang w:val="pl-PL" w:eastAsia="en-US" w:bidi="ar-SA"/>
      </w:rPr>
    </w:lvl>
    <w:lvl w:ilvl="7" w:tplc="27F40138">
      <w:numFmt w:val="bullet"/>
      <w:lvlText w:val="•"/>
      <w:lvlJc w:val="left"/>
      <w:pPr>
        <w:ind w:left="6971" w:hanging="428"/>
      </w:pPr>
      <w:rPr>
        <w:rFonts w:hint="default"/>
        <w:lang w:val="pl-PL" w:eastAsia="en-US" w:bidi="ar-SA"/>
      </w:rPr>
    </w:lvl>
    <w:lvl w:ilvl="8" w:tplc="1F7892AC">
      <w:numFmt w:val="bullet"/>
      <w:lvlText w:val="•"/>
      <w:lvlJc w:val="left"/>
      <w:pPr>
        <w:ind w:left="7764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79172E76"/>
    <w:multiLevelType w:val="multilevel"/>
    <w:tmpl w:val="6778CD2C"/>
    <w:lvl w:ilvl="0">
      <w:start w:val="1"/>
      <w:numFmt w:val="decimal"/>
      <w:lvlText w:val="%1."/>
      <w:lvlJc w:val="left"/>
      <w:pPr>
        <w:ind w:left="342" w:hanging="20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42" w:hanging="5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728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17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06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95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3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2" w:hanging="502"/>
      </w:pPr>
      <w:rPr>
        <w:rFonts w:hint="default"/>
        <w:lang w:val="pl-PL" w:eastAsia="en-US" w:bidi="ar-SA"/>
      </w:rPr>
    </w:lvl>
  </w:abstractNum>
  <w:abstractNum w:abstractNumId="5" w15:restartNumberingAfterBreak="0">
    <w:nsid w:val="7CE05EEF"/>
    <w:multiLevelType w:val="hybridMultilevel"/>
    <w:tmpl w:val="6F3AA7BA"/>
    <w:lvl w:ilvl="0" w:tplc="FE9EACD4">
      <w:numFmt w:val="bullet"/>
      <w:lvlText w:val="-"/>
      <w:lvlJc w:val="left"/>
      <w:pPr>
        <w:ind w:left="141" w:hanging="1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98C1D7E">
      <w:numFmt w:val="bullet"/>
      <w:lvlText w:val="•"/>
      <w:lvlJc w:val="left"/>
      <w:pPr>
        <w:ind w:left="1061" w:hanging="168"/>
      </w:pPr>
      <w:rPr>
        <w:rFonts w:hint="default"/>
        <w:lang w:val="pl-PL" w:eastAsia="en-US" w:bidi="ar-SA"/>
      </w:rPr>
    </w:lvl>
    <w:lvl w:ilvl="2" w:tplc="BBBE0B20">
      <w:numFmt w:val="bullet"/>
      <w:lvlText w:val="•"/>
      <w:lvlJc w:val="left"/>
      <w:pPr>
        <w:ind w:left="1982" w:hanging="168"/>
      </w:pPr>
      <w:rPr>
        <w:rFonts w:hint="default"/>
        <w:lang w:val="pl-PL" w:eastAsia="en-US" w:bidi="ar-SA"/>
      </w:rPr>
    </w:lvl>
    <w:lvl w:ilvl="3" w:tplc="4A982B3A">
      <w:numFmt w:val="bullet"/>
      <w:lvlText w:val="•"/>
      <w:lvlJc w:val="left"/>
      <w:pPr>
        <w:ind w:left="2903" w:hanging="168"/>
      </w:pPr>
      <w:rPr>
        <w:rFonts w:hint="default"/>
        <w:lang w:val="pl-PL" w:eastAsia="en-US" w:bidi="ar-SA"/>
      </w:rPr>
    </w:lvl>
    <w:lvl w:ilvl="4" w:tplc="C8E0CCD2">
      <w:numFmt w:val="bullet"/>
      <w:lvlText w:val="•"/>
      <w:lvlJc w:val="left"/>
      <w:pPr>
        <w:ind w:left="3824" w:hanging="168"/>
      </w:pPr>
      <w:rPr>
        <w:rFonts w:hint="default"/>
        <w:lang w:val="pl-PL" w:eastAsia="en-US" w:bidi="ar-SA"/>
      </w:rPr>
    </w:lvl>
    <w:lvl w:ilvl="5" w:tplc="146CC684">
      <w:numFmt w:val="bullet"/>
      <w:lvlText w:val="•"/>
      <w:lvlJc w:val="left"/>
      <w:pPr>
        <w:ind w:left="4745" w:hanging="168"/>
      </w:pPr>
      <w:rPr>
        <w:rFonts w:hint="default"/>
        <w:lang w:val="pl-PL" w:eastAsia="en-US" w:bidi="ar-SA"/>
      </w:rPr>
    </w:lvl>
    <w:lvl w:ilvl="6" w:tplc="462EA508">
      <w:numFmt w:val="bullet"/>
      <w:lvlText w:val="•"/>
      <w:lvlJc w:val="left"/>
      <w:pPr>
        <w:ind w:left="5666" w:hanging="168"/>
      </w:pPr>
      <w:rPr>
        <w:rFonts w:hint="default"/>
        <w:lang w:val="pl-PL" w:eastAsia="en-US" w:bidi="ar-SA"/>
      </w:rPr>
    </w:lvl>
    <w:lvl w:ilvl="7" w:tplc="C51AFBD6">
      <w:numFmt w:val="bullet"/>
      <w:lvlText w:val="•"/>
      <w:lvlJc w:val="left"/>
      <w:pPr>
        <w:ind w:left="6587" w:hanging="168"/>
      </w:pPr>
      <w:rPr>
        <w:rFonts w:hint="default"/>
        <w:lang w:val="pl-PL" w:eastAsia="en-US" w:bidi="ar-SA"/>
      </w:rPr>
    </w:lvl>
    <w:lvl w:ilvl="8" w:tplc="CDF011DA">
      <w:numFmt w:val="bullet"/>
      <w:lvlText w:val="•"/>
      <w:lvlJc w:val="left"/>
      <w:pPr>
        <w:ind w:left="7508" w:hanging="168"/>
      </w:pPr>
      <w:rPr>
        <w:rFonts w:hint="default"/>
        <w:lang w:val="pl-PL" w:eastAsia="en-US" w:bidi="ar-SA"/>
      </w:rPr>
    </w:lvl>
  </w:abstractNum>
  <w:num w:numId="1" w16cid:durableId="1291743286">
    <w:abstractNumId w:val="2"/>
  </w:num>
  <w:num w:numId="2" w16cid:durableId="799224349">
    <w:abstractNumId w:val="3"/>
  </w:num>
  <w:num w:numId="3" w16cid:durableId="1704086659">
    <w:abstractNumId w:val="1"/>
  </w:num>
  <w:num w:numId="4" w16cid:durableId="1191525564">
    <w:abstractNumId w:val="5"/>
  </w:num>
  <w:num w:numId="5" w16cid:durableId="419714332">
    <w:abstractNumId w:val="0"/>
  </w:num>
  <w:num w:numId="6" w16cid:durableId="1868518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E4"/>
    <w:rsid w:val="00152DEC"/>
    <w:rsid w:val="0016386F"/>
    <w:rsid w:val="005B5EBD"/>
    <w:rsid w:val="0066218B"/>
    <w:rsid w:val="009533E3"/>
    <w:rsid w:val="00976DE4"/>
    <w:rsid w:val="00F8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0F768F"/>
  <w15:docId w15:val="{083291E3-276D-4257-A662-365AB9F2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342" w:hanging="20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spacing w:before="5"/>
      <w:ind w:left="141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17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87"/>
      <w:ind w:left="141"/>
      <w:jc w:val="both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417" w:hanging="42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86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86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M.13.01.03.docx</vt:lpstr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M.13.01.03.docx</dc:title>
  <dc:creator>PC</dc:creator>
  <cp:lastModifiedBy>MZDW Przemysław Król</cp:lastModifiedBy>
  <cp:revision>3</cp:revision>
  <dcterms:created xsi:type="dcterms:W3CDTF">2025-02-10T08:25:00Z</dcterms:created>
  <dcterms:modified xsi:type="dcterms:W3CDTF">2025-03-14T09:12:00Z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2025-02-06T00:00:00Z</vt:filetime>
  </property>
  <property fmtid="{D5CDD505-2E9C-101B-9397-08002B2CF9AE}" pid="5" name="Producer">
    <vt:lpwstr>FREE PDFill PDF and Image Writer</vt:lpwstr>
  </property>
</Properties>
</file>