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9C" w:rsidRDefault="00935C9C" w:rsidP="00A72E93">
      <w:pPr>
        <w:widowControl w:val="0"/>
        <w:suppressAutoHyphens/>
        <w:autoSpaceDE w:val="0"/>
        <w:spacing w:after="0" w:line="360" w:lineRule="auto"/>
        <w:jc w:val="center"/>
        <w:rPr>
          <w:rFonts w:ascii="Arial" w:eastAsia="Arial Unicode MS" w:hAnsi="Arial" w:cs="Arial"/>
          <w:b/>
          <w:sz w:val="24"/>
          <w:szCs w:val="24"/>
          <w:lang w:eastAsia="zh-CN"/>
        </w:rPr>
      </w:pPr>
      <w:r>
        <w:rPr>
          <w:noProof/>
          <w:lang w:eastAsia="pl-PL"/>
        </w:rPr>
        <w:drawing>
          <wp:inline distT="0" distB="0" distL="0" distR="0" wp14:anchorId="568DDC60" wp14:editId="1B4C414B">
            <wp:extent cx="5760720" cy="616585"/>
            <wp:effectExtent l="0" t="0" r="0" b="0"/>
            <wp:docPr id="2" name="Obraz 2" descr="https://funduszeuepodlaskie.pl/wp-content/uploads/2024/05/FEdP-2021-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duszeuepodlaskie.pl/wp-content/uploads/2024/05/FEdP-2021-202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6585"/>
                    </a:xfrm>
                    <a:prstGeom prst="rect">
                      <a:avLst/>
                    </a:prstGeom>
                    <a:noFill/>
                    <a:ln>
                      <a:noFill/>
                    </a:ln>
                  </pic:spPr>
                </pic:pic>
              </a:graphicData>
            </a:graphic>
          </wp:inline>
        </w:drawing>
      </w:r>
    </w:p>
    <w:p w:rsidR="005462F2" w:rsidRPr="00B01696" w:rsidRDefault="00B01696" w:rsidP="006C0BC7">
      <w:pPr>
        <w:jc w:val="right"/>
        <w:rPr>
          <w:rFonts w:eastAsia="Arial-BoldMT" w:cs="Calibri"/>
          <w:b/>
          <w:bCs/>
          <w:i/>
          <w:iCs/>
          <w:sz w:val="20"/>
        </w:rPr>
      </w:pPr>
      <w:r w:rsidRPr="00B01696">
        <w:rPr>
          <w:rFonts w:cs="Calibri"/>
          <w:b/>
          <w:bCs/>
          <w:i/>
          <w:iCs/>
          <w:sz w:val="20"/>
        </w:rPr>
        <w:t>Załącznik nr 5</w:t>
      </w:r>
      <w:r w:rsidR="005462F2" w:rsidRPr="00B01696">
        <w:rPr>
          <w:rFonts w:cs="Calibri"/>
          <w:b/>
          <w:bCs/>
          <w:i/>
          <w:iCs/>
          <w:sz w:val="20"/>
        </w:rPr>
        <w:t xml:space="preserve">  do SWZ</w:t>
      </w:r>
    </w:p>
    <w:p w:rsidR="005462F2" w:rsidRPr="0068631E" w:rsidRDefault="005462F2" w:rsidP="005462F2">
      <w:pPr>
        <w:spacing w:line="360" w:lineRule="auto"/>
        <w:ind w:right="5954"/>
        <w:rPr>
          <w:rFonts w:cs="Calibri"/>
          <w:sz w:val="20"/>
          <w:lang w:eastAsia="pl-PL"/>
        </w:rPr>
      </w:pPr>
      <w:r w:rsidRPr="0068631E">
        <w:rPr>
          <w:rFonts w:cs="Calibri"/>
          <w:sz w:val="20"/>
          <w:lang w:eastAsia="pl-PL"/>
        </w:rPr>
        <w:t>……………………………………………</w:t>
      </w:r>
    </w:p>
    <w:p w:rsidR="005462F2" w:rsidRPr="0068631E" w:rsidRDefault="005462F2" w:rsidP="005462F2">
      <w:pPr>
        <w:spacing w:line="360" w:lineRule="auto"/>
        <w:ind w:right="5954"/>
        <w:rPr>
          <w:rFonts w:cs="Calibri"/>
          <w:sz w:val="20"/>
          <w:lang w:eastAsia="pl-PL"/>
        </w:rPr>
      </w:pPr>
      <w:r w:rsidRPr="0068631E">
        <w:rPr>
          <w:rFonts w:cs="Calibri"/>
          <w:sz w:val="20"/>
          <w:lang w:eastAsia="pl-PL"/>
        </w:rPr>
        <w:t>……………………………………………</w:t>
      </w:r>
    </w:p>
    <w:p w:rsidR="005462F2" w:rsidRPr="0068631E" w:rsidRDefault="005462F2" w:rsidP="00DD5C4D">
      <w:pPr>
        <w:spacing w:after="0" w:line="360" w:lineRule="auto"/>
        <w:ind w:right="5954"/>
        <w:rPr>
          <w:rFonts w:cs="Calibri"/>
          <w:sz w:val="20"/>
          <w:lang w:eastAsia="pl-PL"/>
        </w:rPr>
      </w:pPr>
      <w:r w:rsidRPr="0068631E">
        <w:rPr>
          <w:rFonts w:cs="Calibri"/>
          <w:sz w:val="20"/>
          <w:lang w:eastAsia="pl-PL"/>
        </w:rPr>
        <w:t>…………………………………………..</w:t>
      </w:r>
    </w:p>
    <w:p w:rsidR="005462F2" w:rsidRPr="005462F2" w:rsidRDefault="005462F2" w:rsidP="00DD5C4D">
      <w:pPr>
        <w:spacing w:after="0"/>
        <w:ind w:right="5953"/>
        <w:rPr>
          <w:rFonts w:cs="Calibri"/>
          <w:sz w:val="20"/>
          <w:lang w:eastAsia="pl-PL"/>
        </w:rPr>
      </w:pPr>
      <w:r w:rsidRPr="0068631E">
        <w:rPr>
          <w:rFonts w:cs="Calibri"/>
          <w:sz w:val="20"/>
          <w:lang w:eastAsia="pl-PL"/>
        </w:rPr>
        <w:t>pełna nazwa/firma, numer R</w:t>
      </w:r>
      <w:r>
        <w:rPr>
          <w:rFonts w:cs="Calibri"/>
          <w:sz w:val="20"/>
          <w:lang w:eastAsia="pl-PL"/>
        </w:rPr>
        <w:t xml:space="preserve">EGON lub NIP,  adres Wykonawcy </w:t>
      </w:r>
    </w:p>
    <w:p w:rsidR="005462F2" w:rsidRPr="00877102" w:rsidRDefault="005462F2" w:rsidP="005462F2">
      <w:pPr>
        <w:spacing w:line="200" w:lineRule="atLeast"/>
        <w:jc w:val="center"/>
        <w:rPr>
          <w:rFonts w:cs="Calibri"/>
          <w:b/>
          <w:bCs/>
        </w:rPr>
      </w:pPr>
      <w:r w:rsidRPr="00877102">
        <w:rPr>
          <w:rFonts w:cs="Calibri"/>
          <w:b/>
          <w:bCs/>
        </w:rPr>
        <w:t xml:space="preserve">Wykaz osób </w:t>
      </w:r>
    </w:p>
    <w:p w:rsidR="005462F2" w:rsidRPr="00877102" w:rsidRDefault="005462F2" w:rsidP="00A72E93">
      <w:pPr>
        <w:spacing w:line="200" w:lineRule="atLeast"/>
        <w:jc w:val="center"/>
        <w:rPr>
          <w:rFonts w:cs="Calibri"/>
          <w:b/>
        </w:rPr>
      </w:pPr>
      <w:r w:rsidRPr="00877102">
        <w:rPr>
          <w:rFonts w:cs="Calibri"/>
          <w:b/>
        </w:rPr>
        <w:t>skierowanych przez wyk</w:t>
      </w:r>
      <w:r w:rsidR="00A72E93" w:rsidRPr="00877102">
        <w:rPr>
          <w:rFonts w:cs="Calibri"/>
          <w:b/>
        </w:rPr>
        <w:t>onawcę do realizacji zamówienia</w:t>
      </w:r>
    </w:p>
    <w:p w:rsidR="00935C9C" w:rsidRPr="00246630" w:rsidRDefault="005462F2" w:rsidP="00246630">
      <w:pPr>
        <w:tabs>
          <w:tab w:val="left" w:pos="9720"/>
        </w:tabs>
        <w:spacing w:line="264" w:lineRule="auto"/>
        <w:jc w:val="center"/>
        <w:rPr>
          <w:rFonts w:cs="Calibri"/>
          <w:b/>
        </w:rPr>
      </w:pPr>
      <w:r w:rsidRPr="00877102">
        <w:rPr>
          <w:rFonts w:cs="Calibri"/>
        </w:rPr>
        <w:t>O</w:t>
      </w:r>
      <w:r w:rsidRPr="00877102">
        <w:rPr>
          <w:rFonts w:eastAsia="TimesNewRoman" w:cs="Calibri"/>
        </w:rPr>
        <w:t>ś</w:t>
      </w:r>
      <w:r w:rsidRPr="00877102">
        <w:rPr>
          <w:rFonts w:cs="Calibri"/>
        </w:rPr>
        <w:t xml:space="preserve">wiadczam, </w:t>
      </w:r>
      <w:r w:rsidRPr="00877102">
        <w:rPr>
          <w:rFonts w:eastAsia="TimesNewRoman" w:cs="Calibri"/>
        </w:rPr>
        <w:t>ż</w:t>
      </w:r>
      <w:r w:rsidRPr="00877102">
        <w:rPr>
          <w:rFonts w:cs="Calibri"/>
        </w:rPr>
        <w:t>e w wykonywaniu zamówienia publicznego pn</w:t>
      </w:r>
      <w:r w:rsidRPr="00877102">
        <w:rPr>
          <w:rFonts w:cs="Calibri"/>
          <w:i/>
        </w:rPr>
        <w:t xml:space="preserve">.: </w:t>
      </w:r>
      <w:r w:rsidRPr="00877102">
        <w:rPr>
          <w:rFonts w:cs="Calibri"/>
        </w:rPr>
        <w:t>„</w:t>
      </w:r>
      <w:r w:rsidR="00246630" w:rsidRPr="00877102">
        <w:rPr>
          <w:rFonts w:cs="Calibri"/>
          <w:b/>
        </w:rPr>
        <w:t>Rewaloryzacja zabytkowego parku im. Jakuba Wagi</w:t>
      </w:r>
      <w:r w:rsidR="00915720" w:rsidRPr="00877102">
        <w:rPr>
          <w:rFonts w:cs="Calibri"/>
          <w:b/>
        </w:rPr>
        <w:t xml:space="preserve"> - Etap I</w:t>
      </w:r>
      <w:r w:rsidR="00BA6251">
        <w:rPr>
          <w:rStyle w:val="Pogrubienie"/>
          <w:rFonts w:cs="Calibri"/>
        </w:rPr>
        <w:t>”</w:t>
      </w:r>
      <w:r w:rsidR="00915720" w:rsidRPr="00877102">
        <w:rPr>
          <w:rStyle w:val="Pogrubienie"/>
          <w:rFonts w:cs="Calibri"/>
        </w:rPr>
        <w:t xml:space="preserve">, nr </w:t>
      </w:r>
      <w:r w:rsidR="00915720" w:rsidRPr="00877102">
        <w:rPr>
          <w:rFonts w:cs="Calibri"/>
          <w:b/>
          <w:bCs/>
        </w:rPr>
        <w:t>WIR.271.2.13.2025</w:t>
      </w:r>
      <w:r w:rsidR="00246630" w:rsidRPr="00877102">
        <w:rPr>
          <w:rStyle w:val="Pogrubienie"/>
          <w:rFonts w:cs="Calibri"/>
        </w:rPr>
        <w:t xml:space="preserve"> </w:t>
      </w:r>
      <w:r w:rsidRPr="00877102">
        <w:rPr>
          <w:rFonts w:cs="Calibri"/>
        </w:rPr>
        <w:t>będą uczestniczyć następujące osoby</w:t>
      </w:r>
      <w:r w:rsidRPr="00821E23">
        <w:rPr>
          <w:rFonts w:cs="Calibri"/>
        </w:rPr>
        <w:t>:</w:t>
      </w:r>
    </w:p>
    <w:tbl>
      <w:tblPr>
        <w:tblW w:w="14034" w:type="dxa"/>
        <w:tblInd w:w="-5" w:type="dxa"/>
        <w:tblLayout w:type="fixed"/>
        <w:tblLook w:val="04A0" w:firstRow="1" w:lastRow="0" w:firstColumn="1" w:lastColumn="0" w:noHBand="0" w:noVBand="1"/>
      </w:tblPr>
      <w:tblGrid>
        <w:gridCol w:w="567"/>
        <w:gridCol w:w="1418"/>
        <w:gridCol w:w="4678"/>
        <w:gridCol w:w="1701"/>
        <w:gridCol w:w="1842"/>
        <w:gridCol w:w="1985"/>
        <w:gridCol w:w="1843"/>
      </w:tblGrid>
      <w:tr w:rsidR="00B8717D" w:rsidRPr="0087734D" w:rsidTr="00DD5C4D">
        <w:trPr>
          <w:trHeight w:val="940"/>
        </w:trPr>
        <w:tc>
          <w:tcPr>
            <w:tcW w:w="567" w:type="dxa"/>
            <w:tcBorders>
              <w:top w:val="single" w:sz="4" w:space="0" w:color="auto"/>
              <w:left w:val="single" w:sz="4" w:space="0" w:color="auto"/>
              <w:bottom w:val="single" w:sz="4" w:space="0" w:color="000000"/>
              <w:right w:val="nil"/>
            </w:tcBorders>
            <w:vAlign w:val="center"/>
            <w:hideMark/>
          </w:tcPr>
          <w:p w:rsidR="00B8717D" w:rsidRPr="0087734D" w:rsidRDefault="00B8717D" w:rsidP="00263DCC">
            <w:pPr>
              <w:autoSpaceDN w:val="0"/>
              <w:adjustRightInd w:val="0"/>
              <w:spacing w:after="0" w:line="240" w:lineRule="auto"/>
              <w:jc w:val="center"/>
              <w:rPr>
                <w:rFonts w:eastAsia="Arial Unicode MS" w:cs="Arial"/>
                <w:b/>
                <w:sz w:val="18"/>
                <w:szCs w:val="18"/>
                <w:lang w:eastAsia="ar-SA"/>
              </w:rPr>
            </w:pPr>
            <w:r w:rsidRPr="0087734D">
              <w:rPr>
                <w:rFonts w:eastAsia="Arial Unicode MS" w:cs="Arial"/>
                <w:b/>
                <w:sz w:val="18"/>
                <w:szCs w:val="18"/>
                <w:lang w:eastAsia="ar-SA"/>
              </w:rPr>
              <w:t>Lp.</w:t>
            </w:r>
          </w:p>
        </w:tc>
        <w:tc>
          <w:tcPr>
            <w:tcW w:w="1418" w:type="dxa"/>
            <w:tcBorders>
              <w:top w:val="single" w:sz="4" w:space="0" w:color="auto"/>
              <w:left w:val="single" w:sz="4" w:space="0" w:color="000000"/>
              <w:bottom w:val="single" w:sz="4" w:space="0" w:color="000000"/>
              <w:right w:val="nil"/>
            </w:tcBorders>
            <w:vAlign w:val="center"/>
            <w:hideMark/>
          </w:tcPr>
          <w:p w:rsidR="00B8717D" w:rsidRPr="0087734D" w:rsidRDefault="00B8717D" w:rsidP="00263DCC">
            <w:pPr>
              <w:autoSpaceDN w:val="0"/>
              <w:adjustRightInd w:val="0"/>
              <w:spacing w:after="0" w:line="240" w:lineRule="auto"/>
              <w:jc w:val="center"/>
              <w:rPr>
                <w:rFonts w:eastAsia="Arial Unicode MS" w:cs="Arial"/>
                <w:b/>
                <w:sz w:val="18"/>
                <w:szCs w:val="18"/>
                <w:lang w:eastAsia="ar-SA"/>
              </w:rPr>
            </w:pPr>
            <w:r w:rsidRPr="0087734D">
              <w:rPr>
                <w:rFonts w:eastAsia="Arial Unicode MS" w:cs="Arial"/>
                <w:b/>
                <w:sz w:val="18"/>
                <w:szCs w:val="18"/>
                <w:lang w:eastAsia="ar-SA"/>
              </w:rPr>
              <w:t>Imię i Nazwisko</w:t>
            </w:r>
          </w:p>
        </w:tc>
        <w:tc>
          <w:tcPr>
            <w:tcW w:w="4678" w:type="dxa"/>
            <w:tcBorders>
              <w:top w:val="single" w:sz="4" w:space="0" w:color="auto"/>
              <w:left w:val="single" w:sz="4" w:space="0" w:color="000000"/>
              <w:bottom w:val="single" w:sz="4" w:space="0" w:color="000000"/>
              <w:right w:val="nil"/>
            </w:tcBorders>
            <w:vAlign w:val="center"/>
            <w:hideMark/>
          </w:tcPr>
          <w:p w:rsidR="00B8717D" w:rsidRPr="0087734D" w:rsidRDefault="00B8717D" w:rsidP="00A3517F">
            <w:pPr>
              <w:autoSpaceDN w:val="0"/>
              <w:adjustRightInd w:val="0"/>
              <w:spacing w:after="0" w:line="240" w:lineRule="auto"/>
              <w:jc w:val="center"/>
              <w:rPr>
                <w:rFonts w:eastAsia="Arial Unicode MS" w:cs="Arial"/>
                <w:b/>
                <w:sz w:val="18"/>
                <w:szCs w:val="18"/>
                <w:lang w:eastAsia="ar-SA"/>
              </w:rPr>
            </w:pPr>
            <w:r>
              <w:rPr>
                <w:rFonts w:eastAsia="Arial Unicode MS" w:cs="Arial"/>
                <w:b/>
                <w:sz w:val="18"/>
                <w:szCs w:val="18"/>
                <w:lang w:eastAsia="ar-SA"/>
              </w:rPr>
              <w:t>Sprawowana funkcja</w:t>
            </w:r>
            <w:r w:rsidR="00A3517F">
              <w:rPr>
                <w:rFonts w:eastAsia="Arial Unicode MS" w:cs="Arial"/>
                <w:b/>
                <w:sz w:val="18"/>
                <w:szCs w:val="18"/>
                <w:lang w:eastAsia="ar-SA"/>
              </w:rPr>
              <w:t xml:space="preserve"> w realizowanym zamówieniu </w:t>
            </w:r>
          </w:p>
        </w:tc>
        <w:tc>
          <w:tcPr>
            <w:tcW w:w="1701" w:type="dxa"/>
            <w:tcBorders>
              <w:top w:val="single" w:sz="4" w:space="0" w:color="auto"/>
              <w:left w:val="single" w:sz="4" w:space="0" w:color="000000"/>
              <w:bottom w:val="nil"/>
              <w:right w:val="nil"/>
            </w:tcBorders>
            <w:vAlign w:val="center"/>
            <w:hideMark/>
          </w:tcPr>
          <w:p w:rsidR="00B8717D" w:rsidRPr="0087734D" w:rsidRDefault="00B8717D" w:rsidP="00A3517F">
            <w:pPr>
              <w:autoSpaceDN w:val="0"/>
              <w:adjustRightInd w:val="0"/>
              <w:spacing w:after="0" w:line="240" w:lineRule="auto"/>
              <w:jc w:val="center"/>
              <w:rPr>
                <w:rFonts w:eastAsia="Arial Unicode MS" w:cs="Arial"/>
                <w:b/>
                <w:sz w:val="18"/>
                <w:szCs w:val="18"/>
                <w:lang w:eastAsia="ar-SA"/>
              </w:rPr>
            </w:pPr>
            <w:r w:rsidRPr="0087734D">
              <w:rPr>
                <w:rFonts w:eastAsia="Arial Unicode MS" w:cs="Arial"/>
                <w:b/>
                <w:sz w:val="18"/>
                <w:szCs w:val="18"/>
                <w:lang w:eastAsia="ar-SA"/>
              </w:rPr>
              <w:t>Nazwa nr dokumentu potwierdzającego nadanie uprawnień</w:t>
            </w:r>
          </w:p>
        </w:tc>
        <w:tc>
          <w:tcPr>
            <w:tcW w:w="1842" w:type="dxa"/>
            <w:tcBorders>
              <w:top w:val="single" w:sz="4" w:space="0" w:color="auto"/>
              <w:left w:val="single" w:sz="4" w:space="0" w:color="000000"/>
              <w:bottom w:val="single" w:sz="4" w:space="0" w:color="000000"/>
              <w:right w:val="single" w:sz="4" w:space="0" w:color="000000"/>
            </w:tcBorders>
          </w:tcPr>
          <w:p w:rsidR="00A3517F" w:rsidRDefault="00A3517F" w:rsidP="00263DCC">
            <w:pPr>
              <w:autoSpaceDN w:val="0"/>
              <w:adjustRightInd w:val="0"/>
              <w:spacing w:after="0" w:line="240" w:lineRule="auto"/>
              <w:jc w:val="center"/>
              <w:rPr>
                <w:rFonts w:eastAsia="Arial Unicode MS" w:cs="Arial"/>
                <w:b/>
                <w:sz w:val="18"/>
                <w:szCs w:val="18"/>
                <w:lang w:eastAsia="ar-SA"/>
              </w:rPr>
            </w:pPr>
          </w:p>
          <w:p w:rsidR="00B8717D" w:rsidRPr="0087734D" w:rsidRDefault="00ED56C6" w:rsidP="00263DCC">
            <w:pPr>
              <w:autoSpaceDN w:val="0"/>
              <w:adjustRightInd w:val="0"/>
              <w:spacing w:after="0" w:line="240" w:lineRule="auto"/>
              <w:jc w:val="center"/>
              <w:rPr>
                <w:rFonts w:eastAsia="Arial Unicode MS" w:cs="Arial"/>
                <w:b/>
                <w:sz w:val="18"/>
                <w:szCs w:val="18"/>
                <w:lang w:eastAsia="ar-SA"/>
              </w:rPr>
            </w:pPr>
            <w:r>
              <w:rPr>
                <w:rFonts w:eastAsia="Arial Unicode MS" w:cs="Arial"/>
                <w:b/>
                <w:sz w:val="18"/>
                <w:szCs w:val="18"/>
                <w:lang w:eastAsia="ar-SA"/>
              </w:rPr>
              <w:t>W</w:t>
            </w:r>
            <w:r w:rsidR="00965CCE" w:rsidRPr="0087734D">
              <w:rPr>
                <w:rFonts w:eastAsia="Arial Unicode MS" w:cs="Arial"/>
                <w:b/>
                <w:sz w:val="18"/>
                <w:szCs w:val="18"/>
                <w:lang w:eastAsia="ar-SA"/>
              </w:rPr>
              <w:t>ykształc</w:t>
            </w:r>
            <w:r>
              <w:rPr>
                <w:rFonts w:eastAsia="Arial Unicode MS" w:cs="Arial"/>
                <w:b/>
                <w:sz w:val="18"/>
                <w:szCs w:val="18"/>
                <w:lang w:eastAsia="ar-SA"/>
              </w:rPr>
              <w:t xml:space="preserve">enie </w:t>
            </w:r>
            <w:r w:rsidR="00DD5C4D">
              <w:rPr>
                <w:rFonts w:eastAsia="Arial Unicode MS" w:cs="Arial"/>
                <w:b/>
                <w:sz w:val="18"/>
                <w:szCs w:val="18"/>
                <w:lang w:eastAsia="ar-SA"/>
              </w:rPr>
              <w:t xml:space="preserve">, kwalifikacje </w:t>
            </w:r>
            <w:r>
              <w:rPr>
                <w:rFonts w:eastAsia="Arial Unicode MS" w:cs="Arial"/>
                <w:b/>
                <w:sz w:val="18"/>
                <w:szCs w:val="18"/>
                <w:lang w:eastAsia="ar-SA"/>
              </w:rPr>
              <w:t>niezbędne</w:t>
            </w:r>
            <w:r w:rsidR="00965CCE" w:rsidRPr="0087734D">
              <w:rPr>
                <w:rFonts w:eastAsia="Arial Unicode MS" w:cs="Arial"/>
                <w:b/>
                <w:sz w:val="18"/>
                <w:szCs w:val="18"/>
                <w:lang w:eastAsia="ar-SA"/>
              </w:rPr>
              <w:t xml:space="preserve"> </w:t>
            </w:r>
            <w:r w:rsidR="00965CCE" w:rsidRPr="0087734D">
              <w:rPr>
                <w:rFonts w:eastAsia="Arial Unicode MS" w:cs="Arial"/>
                <w:b/>
                <w:sz w:val="18"/>
                <w:szCs w:val="18"/>
                <w:lang w:eastAsia="ar-SA"/>
              </w:rPr>
              <w:br/>
              <w:t>do wykonania zamówienia publicznego</w:t>
            </w:r>
          </w:p>
        </w:tc>
        <w:tc>
          <w:tcPr>
            <w:tcW w:w="1985" w:type="dxa"/>
            <w:tcBorders>
              <w:top w:val="single" w:sz="4" w:space="0" w:color="auto"/>
              <w:left w:val="single" w:sz="4" w:space="0" w:color="000000"/>
              <w:bottom w:val="single" w:sz="4" w:space="0" w:color="000000"/>
              <w:right w:val="single" w:sz="4" w:space="0" w:color="000000"/>
            </w:tcBorders>
          </w:tcPr>
          <w:p w:rsidR="00A3517F" w:rsidRDefault="00A3517F" w:rsidP="00ED56C6">
            <w:pPr>
              <w:autoSpaceDN w:val="0"/>
              <w:adjustRightInd w:val="0"/>
              <w:spacing w:after="0" w:line="240" w:lineRule="auto"/>
              <w:jc w:val="center"/>
              <w:rPr>
                <w:rFonts w:eastAsia="Arial Unicode MS" w:cs="Arial"/>
                <w:b/>
                <w:sz w:val="18"/>
                <w:szCs w:val="18"/>
                <w:lang w:eastAsia="ar-SA"/>
              </w:rPr>
            </w:pPr>
          </w:p>
          <w:p w:rsidR="00B8717D" w:rsidRPr="0087734D" w:rsidRDefault="00ED56C6" w:rsidP="00ED56C6">
            <w:pPr>
              <w:autoSpaceDN w:val="0"/>
              <w:adjustRightInd w:val="0"/>
              <w:spacing w:after="0" w:line="240" w:lineRule="auto"/>
              <w:jc w:val="center"/>
              <w:rPr>
                <w:rFonts w:eastAsia="Arial Unicode MS" w:cs="Arial"/>
                <w:b/>
                <w:sz w:val="18"/>
                <w:szCs w:val="18"/>
                <w:lang w:eastAsia="ar-SA"/>
              </w:rPr>
            </w:pPr>
            <w:r>
              <w:rPr>
                <w:rFonts w:eastAsia="Arial Unicode MS" w:cs="Arial"/>
                <w:b/>
                <w:sz w:val="18"/>
                <w:szCs w:val="18"/>
                <w:lang w:eastAsia="ar-SA"/>
              </w:rPr>
              <w:t>Doświadczenie</w:t>
            </w:r>
            <w:r w:rsidRPr="0087734D">
              <w:rPr>
                <w:rFonts w:eastAsia="Arial Unicode MS" w:cs="Arial"/>
                <w:b/>
                <w:sz w:val="18"/>
                <w:szCs w:val="18"/>
                <w:lang w:eastAsia="ar-SA"/>
              </w:rPr>
              <w:t xml:space="preserve"> </w:t>
            </w:r>
            <w:r>
              <w:rPr>
                <w:rFonts w:eastAsia="Arial Unicode MS" w:cs="Arial"/>
                <w:b/>
                <w:sz w:val="18"/>
                <w:szCs w:val="18"/>
                <w:lang w:eastAsia="ar-SA"/>
              </w:rPr>
              <w:t>niezbędne</w:t>
            </w:r>
            <w:r w:rsidRPr="0087734D">
              <w:rPr>
                <w:rFonts w:eastAsia="Arial Unicode MS" w:cs="Arial"/>
                <w:b/>
                <w:sz w:val="18"/>
                <w:szCs w:val="18"/>
                <w:lang w:eastAsia="ar-SA"/>
              </w:rPr>
              <w:t xml:space="preserve"> </w:t>
            </w:r>
            <w:r w:rsidRPr="0087734D">
              <w:rPr>
                <w:rFonts w:eastAsia="Arial Unicode MS" w:cs="Arial"/>
                <w:b/>
                <w:sz w:val="18"/>
                <w:szCs w:val="18"/>
                <w:lang w:eastAsia="ar-SA"/>
              </w:rPr>
              <w:br/>
              <w:t>do wykonania zamówienia publicznego</w:t>
            </w:r>
            <w:r w:rsidR="00DD5C4D">
              <w:rPr>
                <w:rFonts w:eastAsia="Arial Unicode MS" w:cs="Arial"/>
                <w:b/>
                <w:sz w:val="18"/>
                <w:szCs w:val="18"/>
                <w:lang w:eastAsia="ar-SA"/>
              </w:rPr>
              <w:t xml:space="preserve"> </w:t>
            </w:r>
          </w:p>
        </w:tc>
        <w:tc>
          <w:tcPr>
            <w:tcW w:w="1843" w:type="dxa"/>
            <w:tcBorders>
              <w:top w:val="single" w:sz="4" w:space="0" w:color="auto"/>
              <w:left w:val="single" w:sz="4" w:space="0" w:color="000000"/>
              <w:bottom w:val="single" w:sz="4" w:space="0" w:color="000000"/>
              <w:right w:val="single" w:sz="4" w:space="0" w:color="auto"/>
            </w:tcBorders>
            <w:vAlign w:val="center"/>
            <w:hideMark/>
          </w:tcPr>
          <w:p w:rsidR="00B8717D" w:rsidRDefault="00B8717D" w:rsidP="00263DCC">
            <w:pPr>
              <w:autoSpaceDN w:val="0"/>
              <w:adjustRightInd w:val="0"/>
              <w:spacing w:after="0" w:line="240" w:lineRule="auto"/>
              <w:jc w:val="center"/>
              <w:rPr>
                <w:rFonts w:eastAsia="Arial Unicode MS" w:cs="Arial"/>
                <w:b/>
                <w:sz w:val="18"/>
                <w:szCs w:val="18"/>
                <w:lang w:eastAsia="ar-SA"/>
              </w:rPr>
            </w:pPr>
            <w:r w:rsidRPr="0087734D">
              <w:rPr>
                <w:rFonts w:eastAsia="Arial Unicode MS" w:cs="Arial"/>
                <w:b/>
                <w:sz w:val="18"/>
                <w:szCs w:val="18"/>
                <w:lang w:eastAsia="ar-SA"/>
              </w:rPr>
              <w:t xml:space="preserve">Informacja </w:t>
            </w:r>
            <w:r w:rsidRPr="0087734D">
              <w:rPr>
                <w:rFonts w:eastAsia="Arial Unicode MS" w:cs="Arial"/>
                <w:b/>
                <w:sz w:val="18"/>
                <w:szCs w:val="18"/>
                <w:lang w:eastAsia="ar-SA"/>
              </w:rPr>
              <w:br/>
              <w:t>o podstawie dysponowania tymi osobami</w:t>
            </w:r>
          </w:p>
          <w:p w:rsidR="00B8717D" w:rsidRPr="0087734D" w:rsidRDefault="00B8717D" w:rsidP="00263DCC">
            <w:pPr>
              <w:autoSpaceDN w:val="0"/>
              <w:adjustRightInd w:val="0"/>
              <w:spacing w:after="0" w:line="240" w:lineRule="auto"/>
              <w:jc w:val="center"/>
              <w:rPr>
                <w:rFonts w:eastAsia="Arial Unicode MS" w:cs="Arial"/>
                <w:b/>
                <w:sz w:val="18"/>
                <w:szCs w:val="18"/>
                <w:lang w:eastAsia="ar-SA"/>
              </w:rPr>
            </w:pPr>
            <w:r>
              <w:rPr>
                <w:rFonts w:eastAsia="Arial Unicode MS" w:cs="Arial"/>
                <w:b/>
                <w:sz w:val="18"/>
                <w:szCs w:val="18"/>
                <w:lang w:eastAsia="ar-SA"/>
              </w:rPr>
              <w:t>dysponowanie bezpośrednie/ pośrednie</w:t>
            </w:r>
          </w:p>
        </w:tc>
      </w:tr>
      <w:tr w:rsidR="00B8717D" w:rsidRPr="0087734D" w:rsidTr="00DD5C4D">
        <w:trPr>
          <w:trHeight w:val="1110"/>
        </w:trPr>
        <w:tc>
          <w:tcPr>
            <w:tcW w:w="567" w:type="dxa"/>
            <w:tcBorders>
              <w:top w:val="single" w:sz="4" w:space="0" w:color="000000"/>
              <w:left w:val="single" w:sz="4" w:space="0" w:color="auto"/>
              <w:bottom w:val="single" w:sz="4" w:space="0" w:color="000000"/>
              <w:right w:val="nil"/>
            </w:tcBorders>
            <w:vAlign w:val="center"/>
          </w:tcPr>
          <w:p w:rsidR="00B8717D" w:rsidRPr="0087734D" w:rsidRDefault="00B8717D" w:rsidP="00C869BE">
            <w:pPr>
              <w:autoSpaceDN w:val="0"/>
              <w:adjustRightInd w:val="0"/>
              <w:spacing w:after="0" w:line="240" w:lineRule="auto"/>
              <w:jc w:val="center"/>
              <w:rPr>
                <w:rFonts w:eastAsia="Arial Unicode MS" w:cs="Arial"/>
                <w:b/>
                <w:sz w:val="18"/>
                <w:szCs w:val="18"/>
                <w:lang w:eastAsia="ar-SA"/>
              </w:rPr>
            </w:pPr>
            <w:r>
              <w:rPr>
                <w:rFonts w:eastAsia="Arial Unicode MS" w:cs="Arial"/>
                <w:b/>
                <w:sz w:val="18"/>
                <w:szCs w:val="18"/>
                <w:lang w:eastAsia="ar-SA"/>
              </w:rPr>
              <w:t>1</w:t>
            </w:r>
          </w:p>
        </w:tc>
        <w:tc>
          <w:tcPr>
            <w:tcW w:w="1418" w:type="dxa"/>
            <w:tcBorders>
              <w:top w:val="single" w:sz="4" w:space="0" w:color="000000"/>
              <w:left w:val="single" w:sz="4" w:space="0" w:color="000000"/>
              <w:bottom w:val="single" w:sz="4" w:space="0" w:color="000000"/>
              <w:right w:val="nil"/>
            </w:tcBorders>
            <w:vAlign w:val="center"/>
          </w:tcPr>
          <w:p w:rsidR="00B8717D" w:rsidRPr="0087734D" w:rsidRDefault="00B8717D" w:rsidP="006C0BC7">
            <w:pPr>
              <w:autoSpaceDN w:val="0"/>
              <w:adjustRightInd w:val="0"/>
              <w:spacing w:after="0" w:line="240" w:lineRule="auto"/>
              <w:rPr>
                <w:rFonts w:eastAsia="Arial Unicode MS" w:cs="Arial"/>
                <w:sz w:val="18"/>
                <w:szCs w:val="18"/>
                <w:lang w:eastAsia="ar-SA"/>
              </w:rPr>
            </w:pPr>
          </w:p>
        </w:tc>
        <w:tc>
          <w:tcPr>
            <w:tcW w:w="4678" w:type="dxa"/>
            <w:tcBorders>
              <w:top w:val="single" w:sz="4" w:space="0" w:color="000000"/>
              <w:left w:val="single" w:sz="4" w:space="0" w:color="000000"/>
              <w:bottom w:val="single" w:sz="4" w:space="0" w:color="000000"/>
              <w:right w:val="nil"/>
            </w:tcBorders>
            <w:vAlign w:val="center"/>
          </w:tcPr>
          <w:p w:rsidR="00B8717D" w:rsidRPr="008B0795" w:rsidRDefault="00B8717D" w:rsidP="008B0795">
            <w:pPr>
              <w:autoSpaceDN w:val="0"/>
              <w:adjustRightInd w:val="0"/>
              <w:spacing w:after="0" w:line="240" w:lineRule="auto"/>
              <w:jc w:val="both"/>
              <w:rPr>
                <w:rFonts w:eastAsia="Arial Unicode MS" w:cs="Arial"/>
                <w:bCs/>
                <w:sz w:val="18"/>
                <w:szCs w:val="18"/>
                <w:lang w:eastAsia="ar-SA"/>
              </w:rPr>
            </w:pPr>
            <w:r w:rsidRPr="006F5495">
              <w:rPr>
                <w:rFonts w:eastAsia="Arial Unicode MS" w:cs="Arial"/>
                <w:b/>
                <w:bCs/>
                <w:sz w:val="18"/>
                <w:szCs w:val="18"/>
                <w:lang w:eastAsia="ar-SA"/>
              </w:rPr>
              <w:t xml:space="preserve">Kierownik </w:t>
            </w:r>
            <w:r>
              <w:rPr>
                <w:rFonts w:eastAsia="Arial Unicode MS" w:cs="Arial"/>
                <w:b/>
                <w:bCs/>
                <w:sz w:val="18"/>
                <w:szCs w:val="18"/>
                <w:lang w:eastAsia="ar-SA"/>
              </w:rPr>
              <w:t>robót</w:t>
            </w:r>
            <w:r>
              <w:rPr>
                <w:rFonts w:eastAsia="Arial Unicode MS" w:cs="Arial"/>
                <w:bCs/>
                <w:sz w:val="18"/>
                <w:szCs w:val="18"/>
                <w:lang w:eastAsia="ar-SA"/>
              </w:rPr>
              <w:t xml:space="preserve"> </w:t>
            </w:r>
            <w:r w:rsidRPr="006F5495">
              <w:rPr>
                <w:rFonts w:eastAsia="Arial Unicode MS" w:cs="Arial"/>
                <w:bCs/>
                <w:sz w:val="18"/>
                <w:szCs w:val="18"/>
                <w:lang w:eastAsia="ar-SA"/>
              </w:rPr>
              <w:t>w specjalnoś</w:t>
            </w:r>
            <w:r w:rsidR="008B0795">
              <w:rPr>
                <w:rFonts w:eastAsia="Arial Unicode MS" w:cs="Arial"/>
                <w:bCs/>
                <w:sz w:val="18"/>
                <w:szCs w:val="18"/>
                <w:lang w:eastAsia="ar-SA"/>
              </w:rPr>
              <w:t xml:space="preserve">ci  konstrukcyjno – budowlanej, </w:t>
            </w:r>
            <w:r w:rsidRPr="008075F1">
              <w:rPr>
                <w:rFonts w:asciiTheme="minorHAnsi" w:hAnsiTheme="minorHAnsi" w:cstheme="minorHAnsi"/>
                <w:sz w:val="18"/>
                <w:szCs w:val="18"/>
              </w:rPr>
              <w:t xml:space="preserve">osoba, która spełnia wymagania określone w art. 37c ustawy z dnia 23 lipca 2003r.o ochronie </w:t>
            </w:r>
            <w:r w:rsidR="008B0795">
              <w:rPr>
                <w:rFonts w:asciiTheme="minorHAnsi" w:hAnsiTheme="minorHAnsi" w:cstheme="minorHAnsi"/>
                <w:sz w:val="18"/>
                <w:szCs w:val="18"/>
              </w:rPr>
              <w:t>zabytków i opiece nad zabytkami</w:t>
            </w:r>
          </w:p>
        </w:tc>
        <w:tc>
          <w:tcPr>
            <w:tcW w:w="1701" w:type="dxa"/>
            <w:tcBorders>
              <w:top w:val="single" w:sz="4" w:space="0" w:color="000000"/>
              <w:left w:val="single" w:sz="4" w:space="0" w:color="000000"/>
              <w:bottom w:val="single" w:sz="4" w:space="0" w:color="000000"/>
              <w:right w:val="nil"/>
            </w:tcBorders>
            <w:vAlign w:val="center"/>
          </w:tcPr>
          <w:p w:rsidR="00B8717D" w:rsidRDefault="00B8717D" w:rsidP="006C0BC7">
            <w:pPr>
              <w:autoSpaceDN w:val="0"/>
              <w:adjustRightInd w:val="0"/>
              <w:spacing w:after="0" w:line="240" w:lineRule="auto"/>
              <w:rPr>
                <w:rFonts w:eastAsia="Arial Unicode MS" w:cs="Arial"/>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B8717D" w:rsidRPr="0087734D" w:rsidRDefault="00B8717D" w:rsidP="006C0BC7">
            <w:pPr>
              <w:autoSpaceDN w:val="0"/>
              <w:adjustRightInd w:val="0"/>
              <w:spacing w:after="0" w:line="240" w:lineRule="auto"/>
              <w:rPr>
                <w:rFonts w:ascii="Segoe UI Symbol" w:eastAsia="Arial Unicode MS" w:hAnsi="Segoe UI Symbol" w:cs="Segoe UI Symbo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8717D" w:rsidRPr="0087734D" w:rsidRDefault="00B8717D" w:rsidP="006C0BC7">
            <w:pPr>
              <w:autoSpaceDN w:val="0"/>
              <w:adjustRightInd w:val="0"/>
              <w:spacing w:after="0" w:line="240" w:lineRule="auto"/>
              <w:rPr>
                <w:rFonts w:ascii="Segoe UI Symbol" w:eastAsia="Arial Unicode MS" w:hAnsi="Segoe UI Symbol" w:cs="Segoe UI Symbol"/>
                <w:sz w:val="18"/>
                <w:szCs w:val="18"/>
                <w:lang w:eastAsia="ar-SA"/>
              </w:rPr>
            </w:pPr>
          </w:p>
        </w:tc>
        <w:tc>
          <w:tcPr>
            <w:tcW w:w="1843" w:type="dxa"/>
            <w:tcBorders>
              <w:top w:val="single" w:sz="4" w:space="0" w:color="000000"/>
              <w:left w:val="single" w:sz="4" w:space="0" w:color="000000"/>
              <w:bottom w:val="single" w:sz="4" w:space="0" w:color="000000"/>
              <w:right w:val="single" w:sz="4" w:space="0" w:color="auto"/>
            </w:tcBorders>
            <w:vAlign w:val="center"/>
          </w:tcPr>
          <w:p w:rsidR="00B8717D" w:rsidRPr="0087734D" w:rsidRDefault="00B8717D" w:rsidP="006C0BC7">
            <w:pPr>
              <w:autoSpaceDN w:val="0"/>
              <w:adjustRightInd w:val="0"/>
              <w:spacing w:after="0" w:line="240" w:lineRule="auto"/>
              <w:rPr>
                <w:rFonts w:ascii="Segoe UI Symbol" w:eastAsia="Arial Unicode MS" w:hAnsi="Segoe UI Symbol" w:cs="Segoe UI Symbol"/>
                <w:sz w:val="18"/>
                <w:szCs w:val="18"/>
                <w:lang w:eastAsia="ar-SA"/>
              </w:rPr>
            </w:pPr>
          </w:p>
        </w:tc>
      </w:tr>
      <w:tr w:rsidR="00B8717D" w:rsidRPr="0087734D" w:rsidTr="00DD5C4D">
        <w:trPr>
          <w:trHeight w:val="1110"/>
        </w:trPr>
        <w:tc>
          <w:tcPr>
            <w:tcW w:w="567" w:type="dxa"/>
            <w:tcBorders>
              <w:top w:val="single" w:sz="4" w:space="0" w:color="000000"/>
              <w:left w:val="single" w:sz="4" w:space="0" w:color="auto"/>
              <w:bottom w:val="single" w:sz="4" w:space="0" w:color="000000"/>
              <w:right w:val="nil"/>
            </w:tcBorders>
            <w:vAlign w:val="center"/>
          </w:tcPr>
          <w:p w:rsidR="00B8717D" w:rsidRDefault="00B8717D" w:rsidP="00C869BE">
            <w:pPr>
              <w:autoSpaceDN w:val="0"/>
              <w:adjustRightInd w:val="0"/>
              <w:spacing w:after="0" w:line="240" w:lineRule="auto"/>
              <w:jc w:val="center"/>
              <w:rPr>
                <w:rFonts w:eastAsia="Arial Unicode MS" w:cs="Arial"/>
                <w:b/>
                <w:sz w:val="18"/>
                <w:szCs w:val="18"/>
                <w:lang w:eastAsia="ar-SA"/>
              </w:rPr>
            </w:pPr>
            <w:r>
              <w:rPr>
                <w:rFonts w:eastAsia="Arial Unicode MS" w:cs="Arial"/>
                <w:b/>
                <w:sz w:val="18"/>
                <w:szCs w:val="18"/>
                <w:lang w:eastAsia="ar-SA"/>
              </w:rPr>
              <w:t>2</w:t>
            </w:r>
          </w:p>
        </w:tc>
        <w:tc>
          <w:tcPr>
            <w:tcW w:w="1418" w:type="dxa"/>
            <w:tcBorders>
              <w:top w:val="single" w:sz="4" w:space="0" w:color="000000"/>
              <w:left w:val="single" w:sz="4" w:space="0" w:color="000000"/>
              <w:bottom w:val="single" w:sz="4" w:space="0" w:color="000000"/>
              <w:right w:val="nil"/>
            </w:tcBorders>
            <w:vAlign w:val="center"/>
          </w:tcPr>
          <w:p w:rsidR="00B8717D" w:rsidRPr="0087734D" w:rsidRDefault="00B8717D" w:rsidP="006C0BC7">
            <w:pPr>
              <w:autoSpaceDN w:val="0"/>
              <w:adjustRightInd w:val="0"/>
              <w:spacing w:after="0" w:line="240" w:lineRule="auto"/>
              <w:rPr>
                <w:rFonts w:eastAsia="Arial Unicode MS" w:cs="Arial"/>
                <w:sz w:val="18"/>
                <w:szCs w:val="18"/>
                <w:lang w:eastAsia="ar-SA"/>
              </w:rPr>
            </w:pPr>
          </w:p>
        </w:tc>
        <w:tc>
          <w:tcPr>
            <w:tcW w:w="4678" w:type="dxa"/>
            <w:tcBorders>
              <w:top w:val="single" w:sz="4" w:space="0" w:color="000000"/>
              <w:left w:val="single" w:sz="4" w:space="0" w:color="000000"/>
              <w:bottom w:val="single" w:sz="4" w:space="0" w:color="000000"/>
              <w:right w:val="nil"/>
            </w:tcBorders>
            <w:vAlign w:val="center"/>
          </w:tcPr>
          <w:p w:rsidR="00B8717D" w:rsidRPr="0087734D" w:rsidRDefault="00B8717D" w:rsidP="00A3517F">
            <w:pPr>
              <w:autoSpaceDN w:val="0"/>
              <w:adjustRightInd w:val="0"/>
              <w:spacing w:after="0" w:line="240" w:lineRule="auto"/>
              <w:jc w:val="both"/>
              <w:rPr>
                <w:rFonts w:eastAsia="Arial Unicode MS" w:cs="Arial"/>
                <w:sz w:val="18"/>
                <w:szCs w:val="18"/>
                <w:lang w:eastAsia="ar-SA"/>
              </w:rPr>
            </w:pPr>
            <w:r w:rsidRPr="00014907">
              <w:rPr>
                <w:rFonts w:eastAsia="Arial Unicode MS" w:cs="Arial"/>
                <w:b/>
                <w:bCs/>
                <w:sz w:val="18"/>
                <w:szCs w:val="18"/>
                <w:lang w:eastAsia="ar-SA"/>
              </w:rPr>
              <w:t>Kierownik prac konserwatorskich</w:t>
            </w:r>
            <w:r w:rsidR="00965CCE">
              <w:rPr>
                <w:rFonts w:eastAsia="Arial Unicode MS" w:cs="Arial"/>
                <w:sz w:val="18"/>
                <w:szCs w:val="18"/>
                <w:lang w:eastAsia="ar-SA"/>
              </w:rPr>
              <w:t xml:space="preserve"> </w:t>
            </w:r>
            <w:r>
              <w:rPr>
                <w:rFonts w:eastAsia="Arial Unicode MS" w:cs="Arial"/>
                <w:sz w:val="18"/>
                <w:szCs w:val="18"/>
                <w:lang w:eastAsia="ar-SA"/>
              </w:rPr>
              <w:t xml:space="preserve">osoba, która </w:t>
            </w:r>
            <w:r w:rsidRPr="00014907">
              <w:rPr>
                <w:rFonts w:eastAsia="Arial Unicode MS" w:cs="Arial"/>
                <w:sz w:val="18"/>
                <w:szCs w:val="18"/>
                <w:lang w:eastAsia="ar-SA"/>
              </w:rPr>
              <w:t xml:space="preserve">spełnia wymagania określone w art. 37b ustawy z dnia 23 lipca 2003r. </w:t>
            </w:r>
            <w:r>
              <w:rPr>
                <w:rFonts w:eastAsia="Arial Unicode MS" w:cs="Arial"/>
                <w:sz w:val="18"/>
                <w:szCs w:val="18"/>
                <w:lang w:eastAsia="ar-SA"/>
              </w:rPr>
              <w:t xml:space="preserve">                   </w:t>
            </w:r>
            <w:r w:rsidRPr="00014907">
              <w:rPr>
                <w:rFonts w:eastAsia="Arial Unicode MS" w:cs="Arial"/>
                <w:sz w:val="18"/>
                <w:szCs w:val="18"/>
                <w:lang w:eastAsia="ar-SA"/>
              </w:rPr>
              <w:t>o ochronie z</w:t>
            </w:r>
            <w:r>
              <w:rPr>
                <w:rFonts w:eastAsia="Arial Unicode MS" w:cs="Arial"/>
                <w:sz w:val="18"/>
                <w:szCs w:val="18"/>
                <w:lang w:eastAsia="ar-SA"/>
              </w:rPr>
              <w:t>abytków i opiece nad zabytkami</w:t>
            </w:r>
          </w:p>
        </w:tc>
        <w:tc>
          <w:tcPr>
            <w:tcW w:w="1701" w:type="dxa"/>
            <w:tcBorders>
              <w:top w:val="single" w:sz="4" w:space="0" w:color="000000"/>
              <w:left w:val="single" w:sz="4" w:space="0" w:color="000000"/>
              <w:bottom w:val="single" w:sz="4" w:space="0" w:color="000000"/>
              <w:right w:val="nil"/>
              <w:tl2br w:val="single" w:sz="4" w:space="0" w:color="auto"/>
              <w:tr2bl w:val="single" w:sz="4" w:space="0" w:color="auto"/>
            </w:tcBorders>
            <w:vAlign w:val="center"/>
          </w:tcPr>
          <w:p w:rsidR="00B8717D" w:rsidRDefault="00B8717D" w:rsidP="006C0BC7">
            <w:pPr>
              <w:autoSpaceDN w:val="0"/>
              <w:adjustRightInd w:val="0"/>
              <w:spacing w:after="0" w:line="240" w:lineRule="auto"/>
              <w:rPr>
                <w:rFonts w:eastAsia="Arial Unicode MS" w:cs="Arial"/>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8717D" w:rsidRPr="0087734D" w:rsidRDefault="00B8717D" w:rsidP="006C0BC7">
            <w:pPr>
              <w:autoSpaceDN w:val="0"/>
              <w:adjustRightInd w:val="0"/>
              <w:spacing w:after="0" w:line="240" w:lineRule="auto"/>
              <w:rPr>
                <w:rFonts w:eastAsia="Arial Unicode MS" w:cs="Arial"/>
                <w:b/>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8717D" w:rsidRPr="0087734D" w:rsidRDefault="00B8717D" w:rsidP="006C0BC7">
            <w:pPr>
              <w:autoSpaceDN w:val="0"/>
              <w:adjustRightInd w:val="0"/>
              <w:spacing w:after="0" w:line="240" w:lineRule="auto"/>
              <w:rPr>
                <w:rFonts w:eastAsia="Arial Unicode MS" w:cs="Arial"/>
                <w:b/>
                <w:sz w:val="18"/>
                <w:szCs w:val="18"/>
                <w:lang w:eastAsia="ar-SA"/>
              </w:rPr>
            </w:pPr>
          </w:p>
        </w:tc>
        <w:tc>
          <w:tcPr>
            <w:tcW w:w="1843" w:type="dxa"/>
            <w:tcBorders>
              <w:top w:val="single" w:sz="4" w:space="0" w:color="000000"/>
              <w:left w:val="single" w:sz="4" w:space="0" w:color="000000"/>
              <w:bottom w:val="single" w:sz="4" w:space="0" w:color="000000"/>
              <w:right w:val="single" w:sz="4" w:space="0" w:color="auto"/>
            </w:tcBorders>
            <w:vAlign w:val="center"/>
          </w:tcPr>
          <w:p w:rsidR="00B8717D" w:rsidRPr="0087734D" w:rsidRDefault="00B8717D" w:rsidP="006C0BC7">
            <w:pPr>
              <w:autoSpaceDN w:val="0"/>
              <w:adjustRightInd w:val="0"/>
              <w:spacing w:after="0" w:line="240" w:lineRule="auto"/>
              <w:rPr>
                <w:rFonts w:eastAsia="Arial Unicode MS" w:cs="Arial"/>
                <w:b/>
                <w:sz w:val="18"/>
                <w:szCs w:val="18"/>
                <w:lang w:eastAsia="ar-SA"/>
              </w:rPr>
            </w:pPr>
          </w:p>
        </w:tc>
      </w:tr>
      <w:tr w:rsidR="00B8717D" w:rsidRPr="0087734D" w:rsidTr="00DD5C4D">
        <w:trPr>
          <w:trHeight w:val="1110"/>
        </w:trPr>
        <w:tc>
          <w:tcPr>
            <w:tcW w:w="567" w:type="dxa"/>
            <w:tcBorders>
              <w:top w:val="single" w:sz="4" w:space="0" w:color="000000"/>
              <w:left w:val="single" w:sz="4" w:space="0" w:color="auto"/>
              <w:bottom w:val="single" w:sz="4" w:space="0" w:color="000000"/>
              <w:right w:val="nil"/>
            </w:tcBorders>
            <w:vAlign w:val="center"/>
          </w:tcPr>
          <w:p w:rsidR="00B8717D" w:rsidRPr="0087734D" w:rsidRDefault="00B8717D" w:rsidP="00C869BE">
            <w:pPr>
              <w:autoSpaceDN w:val="0"/>
              <w:adjustRightInd w:val="0"/>
              <w:spacing w:after="0" w:line="240" w:lineRule="auto"/>
              <w:jc w:val="center"/>
              <w:rPr>
                <w:rFonts w:eastAsia="Arial Unicode MS" w:cs="Arial"/>
                <w:b/>
                <w:sz w:val="18"/>
                <w:szCs w:val="18"/>
                <w:lang w:eastAsia="ar-SA"/>
              </w:rPr>
            </w:pPr>
            <w:r>
              <w:rPr>
                <w:rFonts w:eastAsia="Arial Unicode MS" w:cs="Arial"/>
                <w:b/>
                <w:sz w:val="18"/>
                <w:szCs w:val="18"/>
                <w:lang w:eastAsia="ar-SA"/>
              </w:rPr>
              <w:t>3</w:t>
            </w:r>
          </w:p>
        </w:tc>
        <w:tc>
          <w:tcPr>
            <w:tcW w:w="1418" w:type="dxa"/>
            <w:tcBorders>
              <w:top w:val="single" w:sz="4" w:space="0" w:color="000000"/>
              <w:left w:val="single" w:sz="4" w:space="0" w:color="000000"/>
              <w:bottom w:val="single" w:sz="4" w:space="0" w:color="000000"/>
              <w:right w:val="nil"/>
            </w:tcBorders>
            <w:vAlign w:val="center"/>
          </w:tcPr>
          <w:p w:rsidR="00B8717D" w:rsidRPr="0087734D" w:rsidRDefault="00B8717D" w:rsidP="006C0BC7">
            <w:pPr>
              <w:autoSpaceDN w:val="0"/>
              <w:adjustRightInd w:val="0"/>
              <w:spacing w:after="0" w:line="240" w:lineRule="auto"/>
              <w:rPr>
                <w:rFonts w:eastAsia="Arial Unicode MS" w:cs="Arial"/>
                <w:sz w:val="18"/>
                <w:szCs w:val="18"/>
                <w:lang w:eastAsia="ar-SA"/>
              </w:rPr>
            </w:pPr>
          </w:p>
        </w:tc>
        <w:tc>
          <w:tcPr>
            <w:tcW w:w="4678" w:type="dxa"/>
            <w:tcBorders>
              <w:top w:val="single" w:sz="4" w:space="0" w:color="000000"/>
              <w:left w:val="single" w:sz="4" w:space="0" w:color="000000"/>
              <w:bottom w:val="single" w:sz="4" w:space="0" w:color="000000"/>
              <w:right w:val="nil"/>
            </w:tcBorders>
            <w:vAlign w:val="center"/>
          </w:tcPr>
          <w:p w:rsidR="00A3517F" w:rsidRPr="00965CCE" w:rsidRDefault="00B8717D" w:rsidP="00A3517F">
            <w:pPr>
              <w:autoSpaceDN w:val="0"/>
              <w:adjustRightInd w:val="0"/>
              <w:spacing w:after="0" w:line="240" w:lineRule="auto"/>
              <w:jc w:val="both"/>
              <w:rPr>
                <w:rFonts w:eastAsia="Arial Unicode MS" w:cs="Arial"/>
                <w:sz w:val="18"/>
                <w:szCs w:val="18"/>
                <w:lang w:eastAsia="ar-SA"/>
              </w:rPr>
            </w:pPr>
            <w:r>
              <w:rPr>
                <w:rFonts w:eastAsia="Arial Unicode MS" w:cs="Arial"/>
                <w:bCs/>
                <w:sz w:val="18"/>
                <w:szCs w:val="18"/>
                <w:lang w:eastAsia="ar-SA"/>
              </w:rPr>
              <w:t>O</w:t>
            </w:r>
            <w:r w:rsidRPr="00014907">
              <w:rPr>
                <w:rFonts w:eastAsia="Arial Unicode MS" w:cs="Arial"/>
                <w:bCs/>
                <w:sz w:val="18"/>
                <w:szCs w:val="18"/>
                <w:lang w:eastAsia="ar-SA"/>
              </w:rPr>
              <w:t xml:space="preserve">soba sprawująca </w:t>
            </w:r>
            <w:r w:rsidRPr="00DF029A">
              <w:rPr>
                <w:rFonts w:eastAsia="Arial Unicode MS" w:cs="Arial"/>
                <w:b/>
                <w:bCs/>
                <w:sz w:val="18"/>
                <w:szCs w:val="18"/>
                <w:lang w:eastAsia="ar-SA"/>
              </w:rPr>
              <w:t>nadzór dendrologiczny</w:t>
            </w:r>
            <w:r w:rsidRPr="00014907">
              <w:rPr>
                <w:rFonts w:eastAsia="Arial Unicode MS" w:cs="Arial"/>
                <w:bCs/>
                <w:sz w:val="18"/>
                <w:szCs w:val="18"/>
                <w:lang w:eastAsia="ar-SA"/>
              </w:rPr>
              <w:t xml:space="preserve"> </w:t>
            </w:r>
            <w:r>
              <w:rPr>
                <w:rFonts w:eastAsia="Arial Unicode MS" w:cs="Arial"/>
                <w:bCs/>
                <w:sz w:val="18"/>
                <w:szCs w:val="18"/>
                <w:lang w:eastAsia="ar-SA"/>
              </w:rPr>
              <w:t>(</w:t>
            </w:r>
            <w:r w:rsidRPr="008075F1">
              <w:rPr>
                <w:rFonts w:eastAsia="Arial Unicode MS" w:cs="Arial"/>
                <w:bCs/>
                <w:sz w:val="18"/>
                <w:szCs w:val="18"/>
                <w:lang w:eastAsia="ar-SA"/>
              </w:rPr>
              <w:t>w zakresie ochrony zieleni)</w:t>
            </w:r>
          </w:p>
          <w:p w:rsidR="00B8717D" w:rsidRPr="00A3517F" w:rsidRDefault="00B8717D" w:rsidP="00A3517F">
            <w:pPr>
              <w:autoSpaceDN w:val="0"/>
              <w:adjustRightInd w:val="0"/>
              <w:spacing w:after="0" w:line="240" w:lineRule="auto"/>
              <w:rPr>
                <w:rFonts w:eastAsia="Arial Unicode MS" w:cs="Arial"/>
                <w:sz w:val="18"/>
                <w:szCs w:val="18"/>
                <w:lang w:eastAsia="ar-SA"/>
              </w:rPr>
            </w:pPr>
            <w:bookmarkStart w:id="0" w:name="_GoBack"/>
            <w:bookmarkEnd w:id="0"/>
          </w:p>
        </w:tc>
        <w:tc>
          <w:tcPr>
            <w:tcW w:w="1701" w:type="dxa"/>
            <w:tcBorders>
              <w:top w:val="single" w:sz="4" w:space="0" w:color="000000"/>
              <w:left w:val="single" w:sz="4" w:space="0" w:color="000000"/>
              <w:bottom w:val="single" w:sz="4" w:space="0" w:color="000000"/>
              <w:right w:val="nil"/>
              <w:tl2br w:val="single" w:sz="4" w:space="0" w:color="auto"/>
              <w:tr2bl w:val="single" w:sz="4" w:space="0" w:color="auto"/>
            </w:tcBorders>
            <w:vAlign w:val="center"/>
          </w:tcPr>
          <w:p w:rsidR="00B8717D" w:rsidRDefault="00B8717D" w:rsidP="006C0BC7">
            <w:pPr>
              <w:autoSpaceDN w:val="0"/>
              <w:adjustRightInd w:val="0"/>
              <w:spacing w:after="0" w:line="240" w:lineRule="auto"/>
              <w:rPr>
                <w:rFonts w:eastAsia="Arial Unicode MS" w:cs="Arial"/>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8717D" w:rsidRPr="0087734D" w:rsidRDefault="00B8717D" w:rsidP="006C0BC7">
            <w:pPr>
              <w:autoSpaceDN w:val="0"/>
              <w:adjustRightInd w:val="0"/>
              <w:spacing w:after="0" w:line="240" w:lineRule="auto"/>
              <w:rPr>
                <w:rFonts w:eastAsia="Arial Unicode MS" w:cs="Arial"/>
                <w:b/>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8717D" w:rsidRPr="0087734D" w:rsidRDefault="00B8717D" w:rsidP="006C0BC7">
            <w:pPr>
              <w:autoSpaceDN w:val="0"/>
              <w:adjustRightInd w:val="0"/>
              <w:spacing w:after="0" w:line="240" w:lineRule="auto"/>
              <w:rPr>
                <w:rFonts w:eastAsia="Arial Unicode MS" w:cs="Arial"/>
                <w:b/>
                <w:sz w:val="18"/>
                <w:szCs w:val="18"/>
                <w:lang w:eastAsia="ar-SA"/>
              </w:rPr>
            </w:pPr>
          </w:p>
        </w:tc>
        <w:tc>
          <w:tcPr>
            <w:tcW w:w="1843" w:type="dxa"/>
            <w:tcBorders>
              <w:top w:val="single" w:sz="4" w:space="0" w:color="000000"/>
              <w:left w:val="single" w:sz="4" w:space="0" w:color="000000"/>
              <w:bottom w:val="single" w:sz="4" w:space="0" w:color="000000"/>
              <w:right w:val="single" w:sz="4" w:space="0" w:color="auto"/>
            </w:tcBorders>
            <w:vAlign w:val="center"/>
          </w:tcPr>
          <w:p w:rsidR="00B8717D" w:rsidRPr="0087734D" w:rsidRDefault="00B8717D" w:rsidP="006C0BC7">
            <w:pPr>
              <w:autoSpaceDN w:val="0"/>
              <w:adjustRightInd w:val="0"/>
              <w:spacing w:after="0" w:line="240" w:lineRule="auto"/>
              <w:rPr>
                <w:rFonts w:eastAsia="Arial Unicode MS" w:cs="Arial"/>
                <w:b/>
                <w:sz w:val="18"/>
                <w:szCs w:val="18"/>
                <w:lang w:eastAsia="ar-SA"/>
              </w:rPr>
            </w:pPr>
          </w:p>
        </w:tc>
      </w:tr>
    </w:tbl>
    <w:p w:rsidR="006F5495" w:rsidRPr="0087734D" w:rsidRDefault="006F5495" w:rsidP="00935C9C">
      <w:pPr>
        <w:autoSpaceDN w:val="0"/>
        <w:adjustRightInd w:val="0"/>
        <w:spacing w:after="0" w:line="360" w:lineRule="auto"/>
        <w:rPr>
          <w:rFonts w:eastAsia="Arial Unicode MS" w:cs="Arial"/>
          <w:sz w:val="24"/>
          <w:szCs w:val="24"/>
          <w:lang w:eastAsia="ar-SA"/>
        </w:rPr>
      </w:pPr>
    </w:p>
    <w:p w:rsidR="006C0BC7" w:rsidRPr="00875770" w:rsidRDefault="006C0BC7" w:rsidP="006C0BC7">
      <w:pPr>
        <w:autoSpaceDE w:val="0"/>
        <w:jc w:val="both"/>
        <w:rPr>
          <w:rFonts w:cs="Calibri"/>
          <w:sz w:val="20"/>
        </w:rPr>
      </w:pPr>
      <w:r w:rsidRPr="00875770">
        <w:rPr>
          <w:rFonts w:cs="Calibri"/>
          <w:b/>
          <w:bCs/>
          <w:sz w:val="20"/>
        </w:rPr>
        <w:t>O</w:t>
      </w:r>
      <w:r w:rsidRPr="00875770">
        <w:rPr>
          <w:rFonts w:eastAsia="TimesNewRoman" w:cs="Calibri"/>
          <w:b/>
          <w:bCs/>
          <w:sz w:val="20"/>
        </w:rPr>
        <w:t>ś</w:t>
      </w:r>
      <w:r w:rsidRPr="00875770">
        <w:rPr>
          <w:rFonts w:cs="Calibri"/>
          <w:b/>
          <w:bCs/>
          <w:sz w:val="20"/>
        </w:rPr>
        <w:t xml:space="preserve">wiadczamy, </w:t>
      </w:r>
      <w:r w:rsidRPr="00875770">
        <w:rPr>
          <w:rFonts w:eastAsia="TimesNewRoman" w:cs="Calibri"/>
          <w:b/>
          <w:bCs/>
          <w:sz w:val="20"/>
        </w:rPr>
        <w:t>ż</w:t>
      </w:r>
      <w:r w:rsidRPr="00875770">
        <w:rPr>
          <w:rFonts w:cs="Calibri"/>
          <w:b/>
          <w:bCs/>
          <w:sz w:val="20"/>
        </w:rPr>
        <w:t>e:</w:t>
      </w:r>
    </w:p>
    <w:p w:rsidR="006C0BC7" w:rsidRPr="002C1981" w:rsidRDefault="006C0BC7" w:rsidP="006C0BC7">
      <w:pPr>
        <w:tabs>
          <w:tab w:val="left" w:pos="157"/>
        </w:tabs>
        <w:autoSpaceDE w:val="0"/>
        <w:jc w:val="both"/>
        <w:rPr>
          <w:rFonts w:cs="Calibri"/>
          <w:spacing w:val="-6"/>
          <w:sz w:val="16"/>
          <w:szCs w:val="16"/>
        </w:rPr>
      </w:pPr>
      <w:r w:rsidRPr="00875770">
        <w:rPr>
          <w:rFonts w:cs="Calibri"/>
          <w:sz w:val="16"/>
          <w:szCs w:val="16"/>
        </w:rPr>
        <w:t xml:space="preserve">osoby wyżej wykazane - które będą uczestniczyć w wykonywaniu zamówienia - posiadają wymagane </w:t>
      </w:r>
      <w:r>
        <w:rPr>
          <w:rFonts w:cs="Calibri"/>
          <w:sz w:val="16"/>
          <w:szCs w:val="16"/>
        </w:rPr>
        <w:t xml:space="preserve">przepisami prawa uprawnienia - </w:t>
      </w:r>
      <w:r w:rsidRPr="00875770">
        <w:rPr>
          <w:rFonts w:cs="Calibri"/>
          <w:sz w:val="16"/>
          <w:szCs w:val="16"/>
        </w:rPr>
        <w:t xml:space="preserve">określone w Rozdziale VIII </w:t>
      </w:r>
      <w:r w:rsidR="00A3517F">
        <w:rPr>
          <w:rFonts w:cs="Calibri"/>
          <w:sz w:val="16"/>
          <w:szCs w:val="16"/>
        </w:rPr>
        <w:t xml:space="preserve">ust. 2 pkt 4 lit. b) </w:t>
      </w:r>
      <w:r w:rsidRPr="00875770">
        <w:rPr>
          <w:rFonts w:cs="Calibri"/>
          <w:sz w:val="16"/>
          <w:szCs w:val="16"/>
        </w:rPr>
        <w:t xml:space="preserve">SWZ - </w:t>
      </w:r>
      <w:r w:rsidRPr="00875770">
        <w:rPr>
          <w:rFonts w:cs="Calibri"/>
          <w:spacing w:val="-6"/>
          <w:sz w:val="16"/>
          <w:szCs w:val="16"/>
        </w:rPr>
        <w:t>w specjalności właściwej do powierzonej funkcji/stanowiska i w zakresie odpowiadającym przedmiotowi zamówienia.</w:t>
      </w:r>
    </w:p>
    <w:p w:rsidR="006C0BC7" w:rsidRPr="004F7311" w:rsidRDefault="006C0BC7" w:rsidP="006C0BC7">
      <w:pPr>
        <w:jc w:val="both"/>
        <w:rPr>
          <w:rFonts w:cs="Calibri"/>
          <w:b/>
          <w:bCs/>
          <w:iCs/>
          <w:sz w:val="16"/>
          <w:szCs w:val="16"/>
          <w:vertAlign w:val="superscript"/>
        </w:rPr>
      </w:pPr>
      <w:r w:rsidRPr="004F7311">
        <w:rPr>
          <w:rFonts w:cs="Calibri"/>
          <w:b/>
          <w:bCs/>
          <w:iCs/>
          <w:sz w:val="16"/>
          <w:szCs w:val="16"/>
          <w:vertAlign w:val="superscript"/>
        </w:rPr>
        <w:t>1)</w:t>
      </w:r>
      <w:r w:rsidRPr="004F7311">
        <w:rPr>
          <w:rFonts w:cs="Calibri"/>
          <w:iCs/>
          <w:sz w:val="16"/>
          <w:szCs w:val="16"/>
        </w:rPr>
        <w:t xml:space="preserve">Pod pojęciem </w:t>
      </w:r>
      <w:r w:rsidRPr="004F7311">
        <w:rPr>
          <w:rFonts w:cs="Calibri"/>
          <w:iCs/>
          <w:sz w:val="16"/>
          <w:szCs w:val="16"/>
          <w:u w:val="single"/>
        </w:rPr>
        <w:t xml:space="preserve">„dysponowania pośredniego” </w:t>
      </w:r>
      <w:r w:rsidRPr="004F7311">
        <w:rPr>
          <w:rFonts w:cs="Calibri"/>
          <w:iCs/>
          <w:sz w:val="16"/>
          <w:szCs w:val="16"/>
        </w:rPr>
        <w:t xml:space="preserve">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t>
      </w:r>
      <w:r>
        <w:rPr>
          <w:rFonts w:cs="Calibri"/>
          <w:iCs/>
          <w:sz w:val="16"/>
          <w:szCs w:val="16"/>
        </w:rPr>
        <w:t xml:space="preserve">w </w:t>
      </w:r>
      <w:r w:rsidRPr="004F7311">
        <w:rPr>
          <w:rFonts w:cs="Calibri"/>
          <w:iCs/>
          <w:sz w:val="16"/>
          <w:szCs w:val="16"/>
        </w:rPr>
        <w:t>wykonaniu zamówienia</w:t>
      </w:r>
      <w:r w:rsidRPr="004F7311">
        <w:rPr>
          <w:rFonts w:cs="Calibri"/>
          <w:sz w:val="16"/>
          <w:szCs w:val="16"/>
        </w:rPr>
        <w:t>.</w:t>
      </w:r>
    </w:p>
    <w:p w:rsidR="006C0BC7" w:rsidRPr="004F7311" w:rsidRDefault="006C0BC7" w:rsidP="006C0BC7">
      <w:pPr>
        <w:autoSpaceDE w:val="0"/>
        <w:jc w:val="both"/>
        <w:rPr>
          <w:rFonts w:cs="Calibri"/>
          <w:b/>
          <w:bCs/>
          <w:iCs/>
          <w:sz w:val="16"/>
          <w:szCs w:val="16"/>
          <w:vertAlign w:val="superscript"/>
        </w:rPr>
      </w:pPr>
      <w:r w:rsidRPr="004F7311">
        <w:rPr>
          <w:rFonts w:cs="Calibri"/>
          <w:b/>
          <w:bCs/>
          <w:iCs/>
          <w:sz w:val="16"/>
          <w:szCs w:val="16"/>
          <w:vertAlign w:val="superscript"/>
        </w:rPr>
        <w:t>2)</w:t>
      </w:r>
      <w:r w:rsidRPr="004F7311">
        <w:rPr>
          <w:rFonts w:cs="Calibri"/>
          <w:iCs/>
          <w:sz w:val="16"/>
          <w:szCs w:val="16"/>
        </w:rPr>
        <w:t xml:space="preserve">Natomiast pod pojęciem </w:t>
      </w:r>
      <w:r w:rsidRPr="004F7311">
        <w:rPr>
          <w:rFonts w:cs="Calibri"/>
          <w:iCs/>
          <w:sz w:val="16"/>
          <w:szCs w:val="16"/>
          <w:u w:val="single"/>
        </w:rPr>
        <w:t>„dysponowania bezpośredniego”</w:t>
      </w:r>
      <w:r w:rsidRPr="004F7311">
        <w:rPr>
          <w:rFonts w:cs="Calibri"/>
          <w:iCs/>
          <w:sz w:val="16"/>
          <w:szCs w:val="16"/>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w:t>
      </w:r>
      <w:r>
        <w:rPr>
          <w:rFonts w:cs="Calibri"/>
          <w:iCs/>
          <w:sz w:val="16"/>
          <w:szCs w:val="16"/>
        </w:rPr>
        <w:t>z</w:t>
      </w:r>
      <w:r w:rsidRPr="004F7311">
        <w:rPr>
          <w:rFonts w:cs="Calibri"/>
          <w:iCs/>
          <w:sz w:val="16"/>
          <w:szCs w:val="16"/>
        </w:rPr>
        <w:t xml:space="preserve"> samozatrudnieniem się osoby fizycznej prowadzącej działalność gospodarczą.</w:t>
      </w:r>
      <w:r>
        <w:rPr>
          <w:rFonts w:cs="Calibri"/>
          <w:iCs/>
          <w:sz w:val="16"/>
          <w:szCs w:val="16"/>
        </w:rPr>
        <w:t xml:space="preserve"> </w:t>
      </w:r>
    </w:p>
    <w:p w:rsidR="006C0BC7" w:rsidRDefault="006C0BC7" w:rsidP="006C0BC7">
      <w:pPr>
        <w:widowControl w:val="0"/>
        <w:jc w:val="both"/>
        <w:rPr>
          <w:rFonts w:eastAsia="SimSun" w:cs="Calibri"/>
          <w:kern w:val="1"/>
          <w:lang w:bidi="hi-IN"/>
        </w:rPr>
      </w:pPr>
    </w:p>
    <w:p w:rsidR="00E11150" w:rsidRPr="00E11150" w:rsidRDefault="00E11150" w:rsidP="00E11150">
      <w:pPr>
        <w:widowControl w:val="0"/>
        <w:jc w:val="right"/>
        <w:rPr>
          <w:rFonts w:eastAsia="SimSun" w:cs="Calibri"/>
          <w:i/>
          <w:iCs/>
          <w:kern w:val="1"/>
          <w:lang w:bidi="hi-IN"/>
        </w:rPr>
      </w:pPr>
      <w:r w:rsidRPr="00E11150">
        <w:rPr>
          <w:rFonts w:eastAsia="SimSun" w:cs="Calibri"/>
          <w:kern w:val="1"/>
          <w:lang w:bidi="hi-IN"/>
        </w:rPr>
        <w:t>………………..…………………………………</w:t>
      </w:r>
    </w:p>
    <w:p w:rsidR="00E11150" w:rsidRDefault="00E11150" w:rsidP="00E11150">
      <w:pPr>
        <w:widowControl w:val="0"/>
        <w:jc w:val="right"/>
        <w:rPr>
          <w:rFonts w:eastAsia="SimSun" w:cs="Calibri"/>
          <w:bCs/>
          <w:kern w:val="1"/>
          <w:sz w:val="18"/>
          <w:szCs w:val="18"/>
          <w:lang w:bidi="hi-IN"/>
        </w:rPr>
      </w:pPr>
      <w:r w:rsidRPr="00E11150">
        <w:rPr>
          <w:rFonts w:eastAsia="SimSun" w:cs="Calibri"/>
          <w:bCs/>
          <w:kern w:val="1"/>
          <w:sz w:val="18"/>
          <w:szCs w:val="18"/>
          <w:lang w:bidi="hi-IN"/>
        </w:rPr>
        <w:t xml:space="preserve"> (miejscowość  i  data)</w:t>
      </w:r>
    </w:p>
    <w:p w:rsidR="00FA0897" w:rsidRDefault="00FA0897" w:rsidP="00E11150">
      <w:pPr>
        <w:widowControl w:val="0"/>
        <w:jc w:val="right"/>
        <w:rPr>
          <w:rFonts w:eastAsia="SimSun" w:cs="Calibri"/>
          <w:bCs/>
          <w:kern w:val="1"/>
          <w:sz w:val="18"/>
          <w:szCs w:val="18"/>
          <w:lang w:bidi="hi-IN"/>
        </w:rPr>
      </w:pPr>
    </w:p>
    <w:p w:rsidR="00FA0897" w:rsidRDefault="00FA0897" w:rsidP="00E11150">
      <w:pPr>
        <w:widowControl w:val="0"/>
        <w:jc w:val="right"/>
        <w:rPr>
          <w:rFonts w:eastAsia="SimSun" w:cs="Calibri"/>
          <w:bCs/>
          <w:kern w:val="1"/>
          <w:sz w:val="18"/>
          <w:szCs w:val="18"/>
          <w:lang w:bidi="hi-IN"/>
        </w:rPr>
      </w:pPr>
    </w:p>
    <w:p w:rsidR="006C0BC7" w:rsidRPr="00875770" w:rsidRDefault="006C0BC7" w:rsidP="006C0BC7">
      <w:pPr>
        <w:widowControl w:val="0"/>
        <w:jc w:val="both"/>
        <w:rPr>
          <w:rFonts w:eastAsia="SimSun" w:cs="Calibri"/>
          <w:kern w:val="1"/>
          <w:lang w:bidi="hi-IN"/>
        </w:rPr>
      </w:pPr>
    </w:p>
    <w:p w:rsidR="00AB5746" w:rsidRDefault="00AB5746"/>
    <w:sectPr w:rsidR="00AB5746" w:rsidSect="00DD5C4D">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7CC" w:rsidRDefault="00BC47CC" w:rsidP="006C0BC7">
      <w:pPr>
        <w:spacing w:after="0" w:line="240" w:lineRule="auto"/>
      </w:pPr>
      <w:r>
        <w:separator/>
      </w:r>
    </w:p>
  </w:endnote>
  <w:endnote w:type="continuationSeparator" w:id="0">
    <w:p w:rsidR="00BC47CC" w:rsidRDefault="00BC47CC" w:rsidP="006C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7CC" w:rsidRDefault="00BC47CC" w:rsidP="006C0BC7">
      <w:pPr>
        <w:spacing w:after="0" w:line="240" w:lineRule="auto"/>
      </w:pPr>
      <w:r>
        <w:separator/>
      </w:r>
    </w:p>
  </w:footnote>
  <w:footnote w:type="continuationSeparator" w:id="0">
    <w:p w:rsidR="00BC47CC" w:rsidRDefault="00BC47CC" w:rsidP="006C0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C299D"/>
    <w:multiLevelType w:val="hybridMultilevel"/>
    <w:tmpl w:val="6116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475579"/>
    <w:multiLevelType w:val="hybridMultilevel"/>
    <w:tmpl w:val="A7725C60"/>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75A206D4"/>
    <w:multiLevelType w:val="hybridMultilevel"/>
    <w:tmpl w:val="28383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1B"/>
    <w:rsid w:val="00064122"/>
    <w:rsid w:val="00074246"/>
    <w:rsid w:val="00112B72"/>
    <w:rsid w:val="00141FDB"/>
    <w:rsid w:val="001C064A"/>
    <w:rsid w:val="00202B1B"/>
    <w:rsid w:val="00246630"/>
    <w:rsid w:val="002C1981"/>
    <w:rsid w:val="00325175"/>
    <w:rsid w:val="0036645F"/>
    <w:rsid w:val="0040136C"/>
    <w:rsid w:val="004A05CF"/>
    <w:rsid w:val="004F34BF"/>
    <w:rsid w:val="005462F2"/>
    <w:rsid w:val="005C4B6B"/>
    <w:rsid w:val="006B3652"/>
    <w:rsid w:val="006C0BC7"/>
    <w:rsid w:val="006F5495"/>
    <w:rsid w:val="007B0D6B"/>
    <w:rsid w:val="008075F1"/>
    <w:rsid w:val="00877102"/>
    <w:rsid w:val="008814EF"/>
    <w:rsid w:val="008B0795"/>
    <w:rsid w:val="008B3D15"/>
    <w:rsid w:val="008F1346"/>
    <w:rsid w:val="00911AD0"/>
    <w:rsid w:val="00915720"/>
    <w:rsid w:val="00935C9C"/>
    <w:rsid w:val="00965CCE"/>
    <w:rsid w:val="00A25902"/>
    <w:rsid w:val="00A3517F"/>
    <w:rsid w:val="00A72E93"/>
    <w:rsid w:val="00AB5746"/>
    <w:rsid w:val="00B01696"/>
    <w:rsid w:val="00B24833"/>
    <w:rsid w:val="00B370FD"/>
    <w:rsid w:val="00B8717D"/>
    <w:rsid w:val="00BA6251"/>
    <w:rsid w:val="00BC47CC"/>
    <w:rsid w:val="00C43856"/>
    <w:rsid w:val="00C52D1D"/>
    <w:rsid w:val="00C7556E"/>
    <w:rsid w:val="00C869BE"/>
    <w:rsid w:val="00D827CD"/>
    <w:rsid w:val="00DD5C4D"/>
    <w:rsid w:val="00DF029A"/>
    <w:rsid w:val="00E11150"/>
    <w:rsid w:val="00E40FE6"/>
    <w:rsid w:val="00ED56C6"/>
    <w:rsid w:val="00F2018F"/>
    <w:rsid w:val="00FA0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5EC90-4200-4251-B0BB-942DACBF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C9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List Paragraph,Akapit z listą BS,sw tekst"/>
    <w:basedOn w:val="Normalny"/>
    <w:link w:val="AkapitzlistZnak"/>
    <w:uiPriority w:val="34"/>
    <w:qFormat/>
    <w:rsid w:val="00935C9C"/>
    <w:pPr>
      <w:ind w:left="720"/>
      <w:contextualSpacing/>
    </w:pPr>
  </w:style>
  <w:style w:type="character" w:styleId="Pogrubienie">
    <w:name w:val="Strong"/>
    <w:uiPriority w:val="22"/>
    <w:qFormat/>
    <w:rsid w:val="005462F2"/>
    <w:rPr>
      <w:b/>
      <w:bCs/>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sw tekst Znak"/>
    <w:link w:val="Akapitzlist"/>
    <w:uiPriority w:val="34"/>
    <w:qFormat/>
    <w:rsid w:val="006C0BC7"/>
    <w:rPr>
      <w:rFonts w:ascii="Calibri" w:eastAsia="Calibri" w:hAnsi="Calibri" w:cs="Times New Roman"/>
    </w:rPr>
  </w:style>
  <w:style w:type="paragraph" w:styleId="Nagwek">
    <w:name w:val="header"/>
    <w:basedOn w:val="Normalny"/>
    <w:link w:val="NagwekZnak"/>
    <w:uiPriority w:val="99"/>
    <w:unhideWhenUsed/>
    <w:rsid w:val="006C0B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BC7"/>
    <w:rPr>
      <w:rFonts w:ascii="Calibri" w:eastAsia="Calibri" w:hAnsi="Calibri" w:cs="Times New Roman"/>
    </w:rPr>
  </w:style>
  <w:style w:type="paragraph" w:styleId="Stopka">
    <w:name w:val="footer"/>
    <w:basedOn w:val="Normalny"/>
    <w:link w:val="StopkaZnak"/>
    <w:uiPriority w:val="99"/>
    <w:unhideWhenUsed/>
    <w:rsid w:val="006C0B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B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6D6D-CF9B-4CDC-86A8-F2D7D675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388</Words>
  <Characters>2331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Nieciecka</dc:creator>
  <cp:keywords/>
  <dc:description/>
  <cp:lastModifiedBy>Marzena Nieciecka</cp:lastModifiedBy>
  <cp:revision>309</cp:revision>
  <dcterms:created xsi:type="dcterms:W3CDTF">2025-02-11T12:09:00Z</dcterms:created>
  <dcterms:modified xsi:type="dcterms:W3CDTF">2025-05-14T12:32:00Z</dcterms:modified>
</cp:coreProperties>
</file>