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4FA4" w14:textId="3888D998" w:rsidR="00CA5B06" w:rsidRDefault="005B6F3D" w:rsidP="00FD38F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353FB1">
        <w:rPr>
          <w:rFonts w:ascii="Arial" w:hAnsi="Arial" w:cs="Arial"/>
          <w:b/>
        </w:rPr>
        <w:t xml:space="preserve">ISTOTNE POSTANOWIENIA, </w:t>
      </w:r>
    </w:p>
    <w:p w14:paraId="4FD20B9C" w14:textId="6703167F" w:rsidR="00C436A2" w:rsidRDefault="005B6F3D" w:rsidP="00FD38F3">
      <w:pPr>
        <w:spacing w:after="0"/>
        <w:jc w:val="center"/>
        <w:rPr>
          <w:rFonts w:ascii="Arial" w:hAnsi="Arial" w:cs="Arial"/>
          <w:b/>
        </w:rPr>
      </w:pPr>
      <w:r w:rsidRPr="00353FB1">
        <w:rPr>
          <w:rFonts w:ascii="Arial" w:hAnsi="Arial" w:cs="Arial"/>
          <w:b/>
        </w:rPr>
        <w:t>KTÓRE ZOSTANĄ WPROWADZONE DO UM</w:t>
      </w:r>
      <w:r w:rsidR="00CF0B63">
        <w:rPr>
          <w:rFonts w:ascii="Arial" w:hAnsi="Arial" w:cs="Arial"/>
          <w:b/>
        </w:rPr>
        <w:t>ÓW</w:t>
      </w:r>
      <w:r w:rsidRPr="00353FB1">
        <w:rPr>
          <w:rFonts w:ascii="Arial" w:hAnsi="Arial" w:cs="Arial"/>
          <w:b/>
        </w:rPr>
        <w:t xml:space="preserve"> UBEZPIECZENIA</w:t>
      </w:r>
    </w:p>
    <w:p w14:paraId="0070531B" w14:textId="77777777" w:rsidR="003F0261" w:rsidRDefault="003F0261" w:rsidP="00FD38F3">
      <w:pPr>
        <w:spacing w:after="0"/>
        <w:jc w:val="center"/>
        <w:rPr>
          <w:rFonts w:ascii="Arial" w:hAnsi="Arial" w:cs="Arial"/>
          <w:b/>
        </w:rPr>
      </w:pPr>
    </w:p>
    <w:p w14:paraId="48143085" w14:textId="037C59E1" w:rsidR="005B6F3D" w:rsidRPr="00353FB1" w:rsidRDefault="00C436A2" w:rsidP="00FD38F3">
      <w:pPr>
        <w:pStyle w:val="Style18"/>
        <w:widowControl/>
        <w:numPr>
          <w:ilvl w:val="0"/>
          <w:numId w:val="1"/>
        </w:numPr>
        <w:spacing w:line="276" w:lineRule="auto"/>
        <w:ind w:left="426"/>
        <w:rPr>
          <w:rStyle w:val="FontStyle32"/>
          <w:rFonts w:ascii="Arial" w:hAnsi="Arial" w:cs="Arial"/>
        </w:rPr>
      </w:pPr>
      <w:r w:rsidRPr="00353FB1">
        <w:rPr>
          <w:rStyle w:val="FontStyle32"/>
          <w:rFonts w:ascii="Arial" w:hAnsi="Arial" w:cs="Arial"/>
        </w:rPr>
        <w:t>Umow</w:t>
      </w:r>
      <w:r w:rsidR="00CF0B63">
        <w:rPr>
          <w:rStyle w:val="FontStyle32"/>
          <w:rFonts w:ascii="Arial" w:hAnsi="Arial" w:cs="Arial"/>
        </w:rPr>
        <w:t>y</w:t>
      </w:r>
      <w:r w:rsidRPr="00353FB1">
        <w:rPr>
          <w:rStyle w:val="FontStyle32"/>
          <w:rFonts w:ascii="Arial" w:hAnsi="Arial" w:cs="Arial"/>
        </w:rPr>
        <w:t xml:space="preserve"> niniejsz</w:t>
      </w:r>
      <w:r w:rsidR="00CF0B63">
        <w:rPr>
          <w:rStyle w:val="FontStyle32"/>
          <w:rFonts w:ascii="Arial" w:hAnsi="Arial" w:cs="Arial"/>
        </w:rPr>
        <w:t>e</w:t>
      </w:r>
      <w:r w:rsidRPr="00353FB1">
        <w:rPr>
          <w:rStyle w:val="FontStyle32"/>
          <w:rFonts w:ascii="Arial" w:hAnsi="Arial" w:cs="Arial"/>
        </w:rPr>
        <w:t xml:space="preserve"> został</w:t>
      </w:r>
      <w:r w:rsidR="00CF0B63">
        <w:rPr>
          <w:rStyle w:val="FontStyle32"/>
          <w:rFonts w:ascii="Arial" w:hAnsi="Arial" w:cs="Arial"/>
        </w:rPr>
        <w:t>y</w:t>
      </w:r>
      <w:r w:rsidRPr="00353FB1">
        <w:rPr>
          <w:rStyle w:val="FontStyle32"/>
          <w:rFonts w:ascii="Arial" w:hAnsi="Arial" w:cs="Arial"/>
        </w:rPr>
        <w:t xml:space="preserve"> zawart</w:t>
      </w:r>
      <w:r w:rsidR="00CF0B63">
        <w:rPr>
          <w:rStyle w:val="FontStyle32"/>
          <w:rFonts w:ascii="Arial" w:hAnsi="Arial" w:cs="Arial"/>
        </w:rPr>
        <w:t>e</w:t>
      </w:r>
      <w:r w:rsidRPr="00353FB1">
        <w:rPr>
          <w:rStyle w:val="FontStyle32"/>
          <w:rFonts w:ascii="Arial" w:hAnsi="Arial" w:cs="Arial"/>
        </w:rPr>
        <w:t xml:space="preserve"> w wyniku przeprowadzenia przez Zamawiającego postępowania o udzielenie zamówienia publicznego w oparciu o ustawę Pr</w:t>
      </w:r>
      <w:r w:rsidR="00734F3A" w:rsidRPr="00353FB1">
        <w:rPr>
          <w:rStyle w:val="FontStyle32"/>
          <w:rFonts w:ascii="Arial" w:hAnsi="Arial" w:cs="Arial"/>
        </w:rPr>
        <w:t>awo zamówień publicznych</w:t>
      </w:r>
      <w:r w:rsidR="00F4148E">
        <w:rPr>
          <w:rStyle w:val="FontStyle32"/>
          <w:rFonts w:ascii="Arial" w:hAnsi="Arial" w:cs="Arial"/>
        </w:rPr>
        <w:t>.</w:t>
      </w:r>
    </w:p>
    <w:p w14:paraId="499637C8" w14:textId="3DC253DF" w:rsidR="005B6F3D" w:rsidRPr="00353FB1" w:rsidRDefault="005B6F3D" w:rsidP="00FD38F3">
      <w:pPr>
        <w:pStyle w:val="Style7"/>
        <w:widowControl/>
        <w:numPr>
          <w:ilvl w:val="0"/>
          <w:numId w:val="1"/>
        </w:numPr>
        <w:spacing w:line="276" w:lineRule="auto"/>
        <w:ind w:left="426"/>
        <w:jc w:val="both"/>
        <w:rPr>
          <w:rStyle w:val="FontStyle32"/>
          <w:rFonts w:ascii="Arial" w:hAnsi="Arial" w:cs="Arial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 xml:space="preserve">Zgodnie z art. </w:t>
      </w:r>
      <w:r w:rsidR="006B2736">
        <w:rPr>
          <w:rStyle w:val="FontStyle11"/>
          <w:rFonts w:ascii="Arial" w:hAnsi="Arial" w:cs="Arial"/>
          <w:sz w:val="22"/>
          <w:szCs w:val="22"/>
        </w:rPr>
        <w:t xml:space="preserve">432 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ustawy - PZP </w:t>
      </w:r>
      <w:r w:rsidR="00630429">
        <w:rPr>
          <w:rStyle w:val="FontStyle11"/>
          <w:rFonts w:ascii="Arial" w:hAnsi="Arial" w:cs="Arial"/>
          <w:sz w:val="22"/>
          <w:szCs w:val="22"/>
        </w:rPr>
        <w:t>u</w:t>
      </w:r>
      <w:r w:rsidRPr="00353FB1">
        <w:rPr>
          <w:rStyle w:val="FontStyle11"/>
          <w:rFonts w:ascii="Arial" w:hAnsi="Arial" w:cs="Arial"/>
          <w:sz w:val="22"/>
          <w:szCs w:val="22"/>
        </w:rPr>
        <w:t>mow</w:t>
      </w:r>
      <w:r w:rsidR="00CF0B63">
        <w:rPr>
          <w:rStyle w:val="FontStyle11"/>
          <w:rFonts w:ascii="Arial" w:hAnsi="Arial" w:cs="Arial"/>
          <w:sz w:val="22"/>
          <w:szCs w:val="22"/>
        </w:rPr>
        <w:t>y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 ubezpieczeniow</w:t>
      </w:r>
      <w:r w:rsidR="004840CA">
        <w:rPr>
          <w:rStyle w:val="FontStyle11"/>
          <w:rFonts w:ascii="Arial" w:hAnsi="Arial" w:cs="Arial"/>
          <w:sz w:val="22"/>
          <w:szCs w:val="22"/>
        </w:rPr>
        <w:t>e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 zostan</w:t>
      </w:r>
      <w:r w:rsidR="00CF0B63">
        <w:rPr>
          <w:rStyle w:val="FontStyle11"/>
          <w:rFonts w:ascii="Arial" w:hAnsi="Arial" w:cs="Arial"/>
          <w:sz w:val="22"/>
          <w:szCs w:val="22"/>
        </w:rPr>
        <w:t>ą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 zawart</w:t>
      </w:r>
      <w:r w:rsidR="00CA5B06">
        <w:rPr>
          <w:rStyle w:val="FontStyle11"/>
          <w:rFonts w:ascii="Arial" w:hAnsi="Arial" w:cs="Arial"/>
          <w:sz w:val="22"/>
          <w:szCs w:val="22"/>
        </w:rPr>
        <w:t>e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 w</w:t>
      </w:r>
      <w:r w:rsidR="00CA5B06">
        <w:rPr>
          <w:rStyle w:val="FontStyle11"/>
          <w:rFonts w:ascii="Arial" w:hAnsi="Arial" w:cs="Arial"/>
          <w:sz w:val="22"/>
          <w:szCs w:val="22"/>
        </w:rPr>
        <w:t> </w:t>
      </w:r>
      <w:r w:rsidRPr="00353FB1">
        <w:rPr>
          <w:rStyle w:val="FontStyle11"/>
          <w:rFonts w:ascii="Arial" w:hAnsi="Arial" w:cs="Arial"/>
          <w:sz w:val="22"/>
          <w:szCs w:val="22"/>
        </w:rPr>
        <w:t xml:space="preserve">formie pisemnej pod rygorem nieważności. </w:t>
      </w:r>
    </w:p>
    <w:p w14:paraId="22E6C8DA" w14:textId="77777777" w:rsidR="00CF0B63" w:rsidRPr="00CF0B63" w:rsidRDefault="005B6F3D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32"/>
          <w:rFonts w:ascii="Arial" w:hAnsi="Arial" w:cs="Arial"/>
          <w:color w:val="auto"/>
        </w:rPr>
      </w:pPr>
      <w:r w:rsidRPr="00353FB1">
        <w:rPr>
          <w:rStyle w:val="FontStyle32"/>
          <w:rFonts w:ascii="Arial" w:hAnsi="Arial" w:cs="Arial"/>
        </w:rPr>
        <w:t>Przedmiotem umowy jest</w:t>
      </w:r>
      <w:r w:rsidR="00CF0B63">
        <w:rPr>
          <w:rStyle w:val="FontStyle32"/>
          <w:rFonts w:ascii="Arial" w:hAnsi="Arial" w:cs="Arial"/>
        </w:rPr>
        <w:t xml:space="preserve"> dla</w:t>
      </w:r>
    </w:p>
    <w:p w14:paraId="0AB41AD5" w14:textId="3A5322DA" w:rsidR="00CF0B63" w:rsidRPr="00CF0B63" w:rsidRDefault="00CF0B63" w:rsidP="00FD38F3">
      <w:pPr>
        <w:pStyle w:val="Akapitzlist"/>
        <w:numPr>
          <w:ilvl w:val="0"/>
          <w:numId w:val="9"/>
        </w:numPr>
        <w:spacing w:after="0"/>
        <w:ind w:left="709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>Zadani</w:t>
      </w:r>
      <w:r w:rsidR="0063042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nr 1 </w:t>
      </w:r>
      <w:r w:rsidR="00CA5B06">
        <w:rPr>
          <w:rFonts w:ascii="Arial" w:hAnsi="Arial" w:cs="Arial"/>
        </w:rPr>
        <w:t xml:space="preserve">– </w:t>
      </w:r>
      <w:r w:rsidR="005B6F3D" w:rsidRPr="00353FB1">
        <w:rPr>
          <w:rFonts w:ascii="Arial" w:hAnsi="Arial" w:cs="Arial"/>
        </w:rPr>
        <w:t>kompleksowe</w:t>
      </w:r>
      <w:r w:rsidR="00CA5B06">
        <w:rPr>
          <w:rFonts w:ascii="Arial" w:hAnsi="Arial" w:cs="Arial"/>
        </w:rPr>
        <w:t xml:space="preserve"> </w:t>
      </w:r>
      <w:r w:rsidR="005B6F3D" w:rsidRPr="00353FB1">
        <w:rPr>
          <w:rFonts w:ascii="Arial" w:hAnsi="Arial" w:cs="Arial"/>
        </w:rPr>
        <w:t>ubezpieczenie mienia oraz odpowiedzialności cyw</w:t>
      </w:r>
      <w:r w:rsidR="00353FB1">
        <w:rPr>
          <w:rFonts w:ascii="Arial" w:hAnsi="Arial" w:cs="Arial"/>
        </w:rPr>
        <w:t>ilnej</w:t>
      </w:r>
      <w:r w:rsidR="005B6F3D" w:rsidRPr="00353FB1">
        <w:rPr>
          <w:rFonts w:ascii="Arial" w:hAnsi="Arial" w:cs="Arial"/>
        </w:rPr>
        <w:t xml:space="preserve"> MASTER – ODPADY I ENERGIA Sp. z o.o. </w:t>
      </w:r>
      <w:r w:rsidR="005B6F3D" w:rsidRPr="00353FB1">
        <w:rPr>
          <w:rStyle w:val="FontStyle11"/>
          <w:rFonts w:ascii="Arial" w:hAnsi="Arial" w:cs="Arial"/>
          <w:sz w:val="22"/>
          <w:szCs w:val="22"/>
        </w:rPr>
        <w:t>Zakres ubezpieczenia opisany w</w:t>
      </w:r>
      <w:r w:rsidR="008516F0">
        <w:rPr>
          <w:rStyle w:val="FontStyle11"/>
          <w:rFonts w:ascii="Arial" w:hAnsi="Arial" w:cs="Arial"/>
          <w:sz w:val="22"/>
          <w:szCs w:val="22"/>
        </w:rPr>
        <w:t> </w:t>
      </w:r>
      <w:r w:rsidR="005B6F3D" w:rsidRPr="00353FB1">
        <w:rPr>
          <w:rStyle w:val="FontStyle11"/>
          <w:rFonts w:ascii="Arial" w:hAnsi="Arial" w:cs="Arial"/>
          <w:sz w:val="22"/>
          <w:szCs w:val="22"/>
        </w:rPr>
        <w:t xml:space="preserve">szczegółowym opisie przedmiotu zamówienia dla poszczególnych </w:t>
      </w:r>
      <w:r w:rsidR="00E11950" w:rsidRPr="00353FB1">
        <w:rPr>
          <w:rStyle w:val="FontStyle11"/>
          <w:rFonts w:ascii="Arial" w:hAnsi="Arial" w:cs="Arial"/>
          <w:sz w:val="22"/>
          <w:szCs w:val="22"/>
        </w:rPr>
        <w:t>rodzajów ubezpieczeń</w:t>
      </w:r>
      <w:r w:rsidR="005B6F3D" w:rsidRPr="00353FB1">
        <w:rPr>
          <w:rStyle w:val="FontStyle11"/>
          <w:rFonts w:ascii="Arial" w:hAnsi="Arial" w:cs="Arial"/>
          <w:sz w:val="22"/>
          <w:szCs w:val="22"/>
        </w:rPr>
        <w:t>.</w:t>
      </w:r>
    </w:p>
    <w:p w14:paraId="3A76035E" w14:textId="447EBBE9" w:rsidR="00CF0B63" w:rsidRDefault="00CF0B63" w:rsidP="00FD38F3">
      <w:pPr>
        <w:pStyle w:val="Akapitzlist"/>
        <w:numPr>
          <w:ilvl w:val="0"/>
          <w:numId w:val="9"/>
        </w:numPr>
        <w:spacing w:after="0"/>
        <w:ind w:left="709"/>
        <w:jc w:val="both"/>
        <w:rPr>
          <w:rStyle w:val="FontStyle11"/>
          <w:rFonts w:ascii="Arial" w:hAnsi="Arial" w:cs="Arial"/>
          <w:sz w:val="22"/>
          <w:szCs w:val="22"/>
        </w:rPr>
      </w:pPr>
      <w:r w:rsidRPr="00CF0B63">
        <w:rPr>
          <w:rStyle w:val="FontStyle11"/>
          <w:rFonts w:ascii="Arial" w:hAnsi="Arial" w:cs="Arial"/>
          <w:sz w:val="22"/>
          <w:szCs w:val="22"/>
        </w:rPr>
        <w:t>Zadani</w:t>
      </w:r>
      <w:r w:rsidR="00630429">
        <w:rPr>
          <w:rStyle w:val="FontStyle11"/>
          <w:rFonts w:ascii="Arial" w:hAnsi="Arial" w:cs="Arial"/>
          <w:sz w:val="22"/>
          <w:szCs w:val="22"/>
        </w:rPr>
        <w:t>a</w:t>
      </w:r>
      <w:r w:rsidRPr="00CF0B63">
        <w:rPr>
          <w:rStyle w:val="FontStyle11"/>
          <w:rFonts w:ascii="Arial" w:hAnsi="Arial" w:cs="Arial"/>
          <w:sz w:val="22"/>
          <w:szCs w:val="22"/>
        </w:rPr>
        <w:t xml:space="preserve"> nr 2 </w:t>
      </w:r>
      <w:r w:rsidR="00CA5B06">
        <w:rPr>
          <w:rStyle w:val="FontStyle11"/>
          <w:rFonts w:ascii="Arial" w:hAnsi="Arial" w:cs="Arial"/>
          <w:sz w:val="22"/>
          <w:szCs w:val="22"/>
        </w:rPr>
        <w:t>–</w:t>
      </w:r>
      <w:r w:rsidRPr="00CF0B63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CA5B06" w:rsidRPr="00CF0B63">
        <w:rPr>
          <w:rStyle w:val="FontStyle11"/>
          <w:rFonts w:ascii="Arial" w:hAnsi="Arial" w:cs="Arial"/>
          <w:sz w:val="22"/>
          <w:szCs w:val="22"/>
        </w:rPr>
        <w:t xml:space="preserve">ubezpieczenie </w:t>
      </w:r>
      <w:r w:rsidR="00CA5B06">
        <w:rPr>
          <w:rStyle w:val="FontStyle11"/>
          <w:rFonts w:ascii="Arial" w:hAnsi="Arial" w:cs="Arial"/>
          <w:sz w:val="22"/>
          <w:szCs w:val="22"/>
        </w:rPr>
        <w:t>odpowiedzialności za szkody w środowisku</w:t>
      </w:r>
      <w:r>
        <w:rPr>
          <w:rStyle w:val="FontStyle11"/>
          <w:rFonts w:ascii="Arial" w:hAnsi="Arial" w:cs="Arial"/>
          <w:sz w:val="22"/>
          <w:szCs w:val="22"/>
        </w:rPr>
        <w:t>.</w:t>
      </w:r>
      <w:r w:rsidRPr="00CF0B63">
        <w:rPr>
          <w:rStyle w:val="FontStyle11"/>
          <w:rFonts w:ascii="Arial" w:hAnsi="Arial" w:cs="Arial"/>
          <w:sz w:val="22"/>
          <w:szCs w:val="22"/>
        </w:rPr>
        <w:t xml:space="preserve">  </w:t>
      </w:r>
      <w:r w:rsidRPr="00353FB1">
        <w:rPr>
          <w:rStyle w:val="FontStyle11"/>
          <w:rFonts w:ascii="Arial" w:hAnsi="Arial" w:cs="Arial"/>
          <w:sz w:val="22"/>
          <w:szCs w:val="22"/>
        </w:rPr>
        <w:t>Zakres</w:t>
      </w:r>
      <w:r w:rsidR="008516F0">
        <w:rPr>
          <w:rStyle w:val="FontStyle11"/>
          <w:rFonts w:ascii="Arial" w:hAnsi="Arial" w:cs="Arial"/>
          <w:sz w:val="22"/>
          <w:szCs w:val="22"/>
        </w:rPr>
        <w:t> </w:t>
      </w:r>
      <w:r w:rsidRPr="00353FB1">
        <w:rPr>
          <w:rStyle w:val="FontStyle11"/>
          <w:rFonts w:ascii="Arial" w:hAnsi="Arial" w:cs="Arial"/>
          <w:sz w:val="22"/>
          <w:szCs w:val="22"/>
        </w:rPr>
        <w:t>ubezpieczenia opisany w szczegółowym opisie przedmiotu zamówienia dla poszczególnych rodzajów ubezpieczeń.</w:t>
      </w:r>
    </w:p>
    <w:p w14:paraId="37DC0381" w14:textId="64208530" w:rsidR="006370D2" w:rsidRDefault="006370D2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A343AE">
        <w:rPr>
          <w:rFonts w:ascii="Arial" w:hAnsi="Arial" w:cs="Arial"/>
        </w:rPr>
        <w:t>Umow</w:t>
      </w:r>
      <w:r w:rsidR="007D0496">
        <w:rPr>
          <w:rFonts w:ascii="Arial" w:hAnsi="Arial" w:cs="Arial"/>
        </w:rPr>
        <w:t>a</w:t>
      </w:r>
      <w:r w:rsidRPr="00A343AE">
        <w:rPr>
          <w:rFonts w:ascii="Arial" w:hAnsi="Arial" w:cs="Arial"/>
        </w:rPr>
        <w:t xml:space="preserve"> ubezpieczenia obowiązuj</w:t>
      </w:r>
      <w:r w:rsidR="007D0496">
        <w:rPr>
          <w:rFonts w:ascii="Arial" w:hAnsi="Arial" w:cs="Arial"/>
        </w:rPr>
        <w:t>e</w:t>
      </w:r>
      <w:r w:rsidRPr="00A343AE">
        <w:rPr>
          <w:rFonts w:ascii="Arial" w:hAnsi="Arial" w:cs="Arial"/>
        </w:rPr>
        <w:t xml:space="preserve"> od dnia 0</w:t>
      </w:r>
      <w:r w:rsidR="00CF0B63" w:rsidRPr="00A343AE">
        <w:rPr>
          <w:rFonts w:ascii="Arial" w:hAnsi="Arial" w:cs="Arial"/>
        </w:rPr>
        <w:t>1</w:t>
      </w:r>
      <w:r w:rsidRPr="00A343AE">
        <w:rPr>
          <w:rFonts w:ascii="Arial" w:hAnsi="Arial" w:cs="Arial"/>
        </w:rPr>
        <w:t>.0</w:t>
      </w:r>
      <w:r w:rsidR="002128ED" w:rsidRPr="00A343AE">
        <w:rPr>
          <w:rFonts w:ascii="Arial" w:hAnsi="Arial" w:cs="Arial"/>
        </w:rPr>
        <w:t>7</w:t>
      </w:r>
      <w:r w:rsidRPr="00A343AE">
        <w:rPr>
          <w:rFonts w:ascii="Arial" w:hAnsi="Arial" w:cs="Arial"/>
        </w:rPr>
        <w:t>.20</w:t>
      </w:r>
      <w:r w:rsidR="002128ED" w:rsidRPr="00A343AE">
        <w:rPr>
          <w:rFonts w:ascii="Arial" w:hAnsi="Arial" w:cs="Arial"/>
        </w:rPr>
        <w:t>2</w:t>
      </w:r>
      <w:r w:rsidR="001200A9">
        <w:rPr>
          <w:rFonts w:ascii="Arial" w:hAnsi="Arial" w:cs="Arial"/>
        </w:rPr>
        <w:t>5</w:t>
      </w:r>
      <w:r w:rsidRPr="00A343AE">
        <w:rPr>
          <w:rFonts w:ascii="Arial" w:hAnsi="Arial" w:cs="Arial"/>
        </w:rPr>
        <w:t xml:space="preserve"> r. do dnia 3</w:t>
      </w:r>
      <w:r w:rsidR="00CF0B63" w:rsidRPr="00A343AE">
        <w:rPr>
          <w:rFonts w:ascii="Arial" w:hAnsi="Arial" w:cs="Arial"/>
        </w:rPr>
        <w:t>0</w:t>
      </w:r>
      <w:r w:rsidRPr="00A343AE">
        <w:rPr>
          <w:rFonts w:ascii="Arial" w:hAnsi="Arial" w:cs="Arial"/>
        </w:rPr>
        <w:t>.0</w:t>
      </w:r>
      <w:r w:rsidR="002128ED" w:rsidRPr="00A343AE">
        <w:rPr>
          <w:rFonts w:ascii="Arial" w:hAnsi="Arial" w:cs="Arial"/>
        </w:rPr>
        <w:t>6</w:t>
      </w:r>
      <w:r w:rsidRPr="00A343AE">
        <w:rPr>
          <w:rFonts w:ascii="Arial" w:hAnsi="Arial" w:cs="Arial"/>
        </w:rPr>
        <w:t>.20</w:t>
      </w:r>
      <w:r w:rsidR="00CF0B63" w:rsidRPr="00A343AE">
        <w:rPr>
          <w:rFonts w:ascii="Arial" w:hAnsi="Arial" w:cs="Arial"/>
        </w:rPr>
        <w:t>2</w:t>
      </w:r>
      <w:r w:rsidR="001200A9">
        <w:rPr>
          <w:rFonts w:ascii="Arial" w:hAnsi="Arial" w:cs="Arial"/>
        </w:rPr>
        <w:t>6</w:t>
      </w:r>
      <w:r w:rsidRPr="00A343AE">
        <w:rPr>
          <w:rFonts w:ascii="Arial" w:hAnsi="Arial" w:cs="Arial"/>
        </w:rPr>
        <w:t xml:space="preserve"> r.</w:t>
      </w:r>
    </w:p>
    <w:p w14:paraId="37D07AAC" w14:textId="41B46FA5" w:rsidR="00FD38F3" w:rsidRPr="00FD38F3" w:rsidRDefault="00FD38F3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 xml:space="preserve">Termin płatności składki: </w:t>
      </w:r>
      <w:r w:rsidRPr="00FD38F3">
        <w:rPr>
          <w:rStyle w:val="FontStyle11"/>
          <w:rFonts w:ascii="Arial" w:hAnsi="Arial" w:cs="Arial"/>
          <w:sz w:val="22"/>
          <w:szCs w:val="22"/>
        </w:rPr>
        <w:t>składka płatna w 4 ratach dla każdego okresu ubezpieczenia – roku polisowego</w:t>
      </w:r>
      <w:r>
        <w:rPr>
          <w:rStyle w:val="FontStyle11"/>
          <w:rFonts w:ascii="Arial" w:hAnsi="Arial" w:cs="Arial"/>
          <w:sz w:val="22"/>
          <w:szCs w:val="22"/>
        </w:rPr>
        <w:t>.</w:t>
      </w:r>
    </w:p>
    <w:p w14:paraId="5BD0A6A6" w14:textId="7783A457" w:rsidR="00FD38F3" w:rsidRPr="00FD38F3" w:rsidRDefault="00FD38F3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>
        <w:rPr>
          <w:rStyle w:val="FontStyle11"/>
          <w:rFonts w:ascii="Arial" w:hAnsi="Arial" w:cs="Arial"/>
          <w:sz w:val="22"/>
          <w:szCs w:val="22"/>
        </w:rPr>
        <w:t>Ubezpieczyciel do likwidacji szkód wyznaczy dedykowanego likwidatora – dla szkód majątkowych oraz odpowiedzialności cywilnej: ………………………… (imię i nazwisko).</w:t>
      </w:r>
    </w:p>
    <w:p w14:paraId="4348C012" w14:textId="4654C7F4" w:rsidR="00625A79" w:rsidRPr="00353FB1" w:rsidRDefault="00E11950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>Jeżeli w ogólnych warunkach ubezpieczeń znajdują się dodatkowe uregulowania, z</w:t>
      </w:r>
      <w:r w:rsidR="00CA5B06">
        <w:rPr>
          <w:rStyle w:val="FontStyle11"/>
          <w:rFonts w:ascii="Arial" w:hAnsi="Arial" w:cs="Arial"/>
          <w:sz w:val="22"/>
          <w:szCs w:val="22"/>
        </w:rPr>
        <w:t> </w:t>
      </w:r>
      <w:r w:rsidRPr="00353FB1">
        <w:rPr>
          <w:rStyle w:val="FontStyle11"/>
          <w:rFonts w:ascii="Arial" w:hAnsi="Arial" w:cs="Arial"/>
          <w:sz w:val="22"/>
          <w:szCs w:val="22"/>
        </w:rPr>
        <w:t>których wynika, że zakres ubezpieczeń jest szerszy od opisanego w szczegółowym opisie przedmiotu zamówienia to automatycznie włączone zostają do ochrony ubezpieczeniowej.</w:t>
      </w:r>
    </w:p>
    <w:p w14:paraId="58FD5897" w14:textId="77777777" w:rsidR="00E11950" w:rsidRPr="00353FB1" w:rsidRDefault="00E11950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>Zapisy w ogólnych warunkach ubezpieczenia, z których wynika, że zakres ubezpieczenia jest węższy niż zakres opisany w szczegółowym opisie przedmiotu zamówienia dla poszczególnych rodzajów ubezpieczeń nie mają zastosowania.</w:t>
      </w:r>
    </w:p>
    <w:p w14:paraId="0A3C81D5" w14:textId="74A4E496" w:rsidR="00625A79" w:rsidRPr="00353FB1" w:rsidRDefault="00E11950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>Jeżeli warunki ubezpieczenia opisane w szczegółowym opisie przedmiotu zamówienia dla poszczególnych rodzajów ubezpieczeń nie precyzują istotnych kwestii związanych z</w:t>
      </w:r>
      <w:r w:rsidR="008516F0">
        <w:rPr>
          <w:rStyle w:val="FontStyle11"/>
          <w:rFonts w:ascii="Arial" w:hAnsi="Arial" w:cs="Arial"/>
          <w:sz w:val="22"/>
          <w:szCs w:val="22"/>
        </w:rPr>
        <w:t> </w:t>
      </w:r>
      <w:r w:rsidRPr="00353FB1">
        <w:rPr>
          <w:rStyle w:val="FontStyle11"/>
          <w:rFonts w:ascii="Arial" w:hAnsi="Arial" w:cs="Arial"/>
          <w:sz w:val="22"/>
          <w:szCs w:val="22"/>
        </w:rPr>
        <w:t>ubezpieczeniem, wówczas stosuje się zapisy ogólnych warunków ubezpieczeń poszczególnych rodzajów ubezpieczeń.</w:t>
      </w:r>
    </w:p>
    <w:p w14:paraId="4E4D8E36" w14:textId="77777777" w:rsidR="00625A79" w:rsidRPr="00353FB1" w:rsidRDefault="005B6F3D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32"/>
          <w:rFonts w:ascii="Arial" w:hAnsi="Arial" w:cs="Arial"/>
          <w:color w:val="auto"/>
        </w:rPr>
      </w:pPr>
      <w:r w:rsidRPr="00353FB1">
        <w:rPr>
          <w:rStyle w:val="FontStyle32"/>
          <w:rFonts w:ascii="Arial" w:eastAsia="Dotum" w:hAnsi="Arial"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14:paraId="1055928D" w14:textId="77777777" w:rsidR="00625A79" w:rsidRPr="00353FB1" w:rsidRDefault="005B6F3D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32"/>
          <w:rFonts w:ascii="Arial" w:hAnsi="Arial" w:cs="Arial"/>
          <w:color w:val="auto"/>
        </w:rPr>
      </w:pPr>
      <w:r w:rsidRPr="00353FB1">
        <w:rPr>
          <w:rStyle w:val="FontStyle32"/>
          <w:rFonts w:ascii="Arial" w:hAnsi="Arial" w:cs="Arial"/>
        </w:rPr>
        <w:t>Zmiany niniejszej umowy wymagają dla swej ważności formy pisemnej pod rygorem nieważności.</w:t>
      </w:r>
    </w:p>
    <w:p w14:paraId="3DE3D209" w14:textId="35FD3A2A" w:rsidR="00625A79" w:rsidRPr="00353FB1" w:rsidRDefault="00625A79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32"/>
          <w:rFonts w:ascii="Arial" w:hAnsi="Arial" w:cs="Arial"/>
          <w:color w:val="auto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>Umowa jest jawna i podlega udostępnieniu na zasadach określonych w przepisach o</w:t>
      </w:r>
      <w:r w:rsidR="00CA5B06">
        <w:rPr>
          <w:rStyle w:val="FontStyle11"/>
          <w:rFonts w:ascii="Arial" w:hAnsi="Arial" w:cs="Arial"/>
          <w:sz w:val="22"/>
          <w:szCs w:val="22"/>
        </w:rPr>
        <w:t> </w:t>
      </w:r>
      <w:r w:rsidRPr="00353FB1">
        <w:rPr>
          <w:rStyle w:val="FontStyle11"/>
          <w:rFonts w:ascii="Arial" w:hAnsi="Arial" w:cs="Arial"/>
          <w:sz w:val="22"/>
          <w:szCs w:val="22"/>
        </w:rPr>
        <w:t>dostępie do informacji publicznej.</w:t>
      </w:r>
    </w:p>
    <w:p w14:paraId="67FD808E" w14:textId="77777777" w:rsidR="00625A79" w:rsidRPr="00353FB1" w:rsidRDefault="005B6F3D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Style w:val="FontStyle11"/>
          <w:rFonts w:ascii="Arial" w:hAnsi="Arial" w:cs="Arial"/>
          <w:color w:val="auto"/>
          <w:sz w:val="22"/>
          <w:szCs w:val="22"/>
        </w:rPr>
      </w:pPr>
      <w:r w:rsidRPr="00353FB1">
        <w:rPr>
          <w:rStyle w:val="FontStyle11"/>
          <w:rFonts w:ascii="Arial" w:hAnsi="Arial" w:cs="Arial"/>
          <w:sz w:val="22"/>
          <w:szCs w:val="22"/>
        </w:rPr>
        <w:t>Wszelkie spory wynikłe na tle realizacji niniejszej umowy rozstrzygane będą przez Sąd właściwy miejscowo dla siedziby Zamawiającego.</w:t>
      </w:r>
    </w:p>
    <w:p w14:paraId="0339A6E6" w14:textId="5F2872C1" w:rsidR="00C436A2" w:rsidRPr="001B0347" w:rsidRDefault="005B6F3D" w:rsidP="00FD38F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rial" w:hAnsi="Arial" w:cs="Arial"/>
        </w:rPr>
      </w:pPr>
      <w:r w:rsidRPr="00CA5B06">
        <w:rPr>
          <w:rStyle w:val="FontStyle11"/>
          <w:rFonts w:ascii="Arial" w:hAnsi="Arial" w:cs="Arial"/>
          <w:sz w:val="22"/>
          <w:szCs w:val="22"/>
        </w:rPr>
        <w:t xml:space="preserve">W sprawach nieuregulowanych niniejszą umową mają zastosowanie przepisy Kodeksu cywilnego, jeżeli przepisy ustawy z dnia </w:t>
      </w:r>
      <w:r w:rsidR="009A3025">
        <w:rPr>
          <w:rStyle w:val="FontStyle11"/>
          <w:rFonts w:ascii="Arial" w:hAnsi="Arial" w:cs="Arial"/>
          <w:sz w:val="22"/>
          <w:szCs w:val="22"/>
        </w:rPr>
        <w:t>11</w:t>
      </w:r>
      <w:r w:rsidRPr="00CA5B06">
        <w:rPr>
          <w:rStyle w:val="FontStyle11"/>
          <w:rFonts w:ascii="Arial" w:hAnsi="Arial" w:cs="Arial"/>
          <w:sz w:val="22"/>
          <w:szCs w:val="22"/>
        </w:rPr>
        <w:t xml:space="preserve"> </w:t>
      </w:r>
      <w:r w:rsidR="009A3025">
        <w:rPr>
          <w:rStyle w:val="FontStyle11"/>
          <w:rFonts w:ascii="Arial" w:hAnsi="Arial" w:cs="Arial"/>
          <w:sz w:val="22"/>
          <w:szCs w:val="22"/>
        </w:rPr>
        <w:t xml:space="preserve">września </w:t>
      </w:r>
      <w:r w:rsidRPr="00CA5B06">
        <w:rPr>
          <w:rStyle w:val="FontStyle11"/>
          <w:rFonts w:ascii="Arial" w:hAnsi="Arial" w:cs="Arial"/>
          <w:sz w:val="22"/>
          <w:szCs w:val="22"/>
        </w:rPr>
        <w:t>20</w:t>
      </w:r>
      <w:r w:rsidR="009A3025">
        <w:rPr>
          <w:rStyle w:val="FontStyle11"/>
          <w:rFonts w:ascii="Arial" w:hAnsi="Arial" w:cs="Arial"/>
          <w:sz w:val="22"/>
          <w:szCs w:val="22"/>
        </w:rPr>
        <w:t>19</w:t>
      </w:r>
      <w:r w:rsidRPr="00CA5B06">
        <w:rPr>
          <w:rStyle w:val="FontStyle11"/>
          <w:rFonts w:ascii="Arial" w:hAnsi="Arial" w:cs="Arial"/>
          <w:sz w:val="22"/>
          <w:szCs w:val="22"/>
        </w:rPr>
        <w:t xml:space="preserve"> r. Prawo zamówień publicznych nie stanowią inaczej</w:t>
      </w:r>
      <w:r w:rsidR="00CA5B06" w:rsidRPr="00CA5B06">
        <w:rPr>
          <w:rStyle w:val="FontStyle11"/>
          <w:rFonts w:ascii="Arial" w:hAnsi="Arial" w:cs="Arial"/>
          <w:sz w:val="22"/>
          <w:szCs w:val="22"/>
        </w:rPr>
        <w:t>.</w:t>
      </w:r>
    </w:p>
    <w:sectPr w:rsidR="00C436A2" w:rsidRPr="001B0347" w:rsidSect="003F0261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0D1AC" w14:textId="77777777" w:rsidR="000E2913" w:rsidRDefault="000E2913" w:rsidP="00DC7290">
      <w:pPr>
        <w:spacing w:after="0" w:line="240" w:lineRule="auto"/>
      </w:pPr>
      <w:r>
        <w:separator/>
      </w:r>
    </w:p>
  </w:endnote>
  <w:endnote w:type="continuationSeparator" w:id="0">
    <w:p w14:paraId="63DC897F" w14:textId="77777777" w:rsidR="000E2913" w:rsidRDefault="000E2913" w:rsidP="00DC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3E622" w14:textId="77777777" w:rsidR="000E2913" w:rsidRDefault="000E2913" w:rsidP="00DC7290">
      <w:pPr>
        <w:spacing w:after="0" w:line="240" w:lineRule="auto"/>
      </w:pPr>
      <w:r>
        <w:separator/>
      </w:r>
    </w:p>
  </w:footnote>
  <w:footnote w:type="continuationSeparator" w:id="0">
    <w:p w14:paraId="7216D30B" w14:textId="77777777" w:rsidR="000E2913" w:rsidRDefault="000E2913" w:rsidP="00DC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14F34" w14:textId="77777777" w:rsidR="00994278" w:rsidRDefault="00994278" w:rsidP="00994278">
    <w:pPr>
      <w:pStyle w:val="Nagwek"/>
      <w:pBdr>
        <w:bottom w:val="single" w:sz="6" w:space="1" w:color="auto"/>
      </w:pBdr>
      <w:jc w:val="both"/>
      <w:rPr>
        <w:rFonts w:ascii="Times New Roman" w:hAnsi="Times New Roman" w:cs="Times New Roman"/>
        <w:sz w:val="20"/>
        <w:szCs w:val="20"/>
      </w:rPr>
    </w:pPr>
    <w:bookmarkStart w:id="1" w:name="_Hlk160185526"/>
    <w:bookmarkStart w:id="2" w:name="_Hlk160185527"/>
    <w:r w:rsidRPr="00BD4324">
      <w:rPr>
        <w:rFonts w:ascii="Times New Roman" w:hAnsi="Times New Roman" w:cs="Times New Roman"/>
        <w:sz w:val="20"/>
        <w:szCs w:val="20"/>
      </w:rPr>
      <w:t>Kompleksowe ubezpieczenie mienia, odpowiedzialności cywilnej oraz negatywnych skutków w środowisku Master - Odpady i Energia Sp. z o.o. –  specyfikacja istotnych warunków zamówienia</w:t>
    </w:r>
  </w:p>
  <w:p w14:paraId="4CA85A80" w14:textId="77777777" w:rsidR="00994278" w:rsidRDefault="00994278" w:rsidP="00994278">
    <w:pPr>
      <w:pStyle w:val="Nagwek"/>
      <w:jc w:val="both"/>
      <w:rPr>
        <w:rFonts w:ascii="Times New Roman" w:hAnsi="Times New Roman" w:cs="Times New Roman"/>
        <w:sz w:val="20"/>
        <w:szCs w:val="20"/>
      </w:rPr>
    </w:pPr>
  </w:p>
  <w:p w14:paraId="71A4CDD1" w14:textId="2BDE8748" w:rsidR="00994278" w:rsidRPr="00BD4324" w:rsidRDefault="00994278" w:rsidP="00994278">
    <w:pPr>
      <w:pStyle w:val="Nagwek"/>
      <w:jc w:val="right"/>
      <w:rPr>
        <w:rFonts w:ascii="Times New Roman" w:hAnsi="Times New Roman" w:cs="Times New Roman"/>
        <w:b/>
        <w:bCs/>
      </w:rPr>
    </w:pPr>
    <w:r w:rsidRPr="00BD4324">
      <w:rPr>
        <w:rFonts w:ascii="Times New Roman" w:hAnsi="Times New Roman" w:cs="Times New Roman"/>
        <w:b/>
        <w:bCs/>
      </w:rPr>
      <w:t xml:space="preserve">Załącznik nr </w:t>
    </w:r>
    <w:bookmarkEnd w:id="1"/>
    <w:bookmarkEnd w:id="2"/>
    <w:r>
      <w:rPr>
        <w:rFonts w:ascii="Times New Roman" w:hAnsi="Times New Roman" w:cs="Times New Roman"/>
        <w:b/>
        <w:bCs/>
      </w:rPr>
      <w:t>4</w:t>
    </w:r>
  </w:p>
  <w:p w14:paraId="35263CB6" w14:textId="77777777" w:rsidR="00A4189F" w:rsidRPr="00994278" w:rsidRDefault="00A4189F" w:rsidP="00994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B067D26"/>
    <w:lvl w:ilvl="0">
      <w:numFmt w:val="bullet"/>
      <w:lvlText w:val="*"/>
      <w:lvlJc w:val="left"/>
    </w:lvl>
  </w:abstractNum>
  <w:abstractNum w:abstractNumId="1" w15:restartNumberingAfterBreak="0">
    <w:nsid w:val="021471C4"/>
    <w:multiLevelType w:val="hybridMultilevel"/>
    <w:tmpl w:val="FB244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141"/>
    <w:multiLevelType w:val="hybridMultilevel"/>
    <w:tmpl w:val="FEBC1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517A7"/>
    <w:multiLevelType w:val="singleLevel"/>
    <w:tmpl w:val="2E247FE8"/>
    <w:lvl w:ilvl="0">
      <w:start w:val="1"/>
      <w:numFmt w:val="decimal"/>
      <w:lvlText w:val="%1."/>
      <w:legacy w:legacy="1" w:legacySpace="0" w:legacyIndent="360"/>
      <w:lvlJc w:val="left"/>
      <w:rPr>
        <w:rFonts w:ascii="Dotum" w:eastAsia="Dotum" w:hAnsi="Dotum" w:hint="eastAsia"/>
      </w:rPr>
    </w:lvl>
  </w:abstractNum>
  <w:abstractNum w:abstractNumId="4" w15:restartNumberingAfterBreak="0">
    <w:nsid w:val="71B04420"/>
    <w:multiLevelType w:val="hybridMultilevel"/>
    <w:tmpl w:val="AA0AB4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454EB9"/>
    <w:multiLevelType w:val="hybridMultilevel"/>
    <w:tmpl w:val="C93A5E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7D4755"/>
    <w:multiLevelType w:val="hybridMultilevel"/>
    <w:tmpl w:val="A90A77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Arial Narrow" w:hAnsi="Arial Narrow" w:hint="default"/>
        </w:rPr>
      </w:lvl>
    </w:lvlOverride>
  </w:num>
  <w:num w:numId="5">
    <w:abstractNumId w:val="6"/>
  </w:num>
  <w:num w:numId="6">
    <w:abstractNumId w:val="2"/>
  </w:num>
  <w:num w:numId="7">
    <w:abstractNumId w:val="2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A2"/>
    <w:rsid w:val="000D43EE"/>
    <w:rsid w:val="000E2913"/>
    <w:rsid w:val="001200A9"/>
    <w:rsid w:val="00184E77"/>
    <w:rsid w:val="001A4730"/>
    <w:rsid w:val="001B0347"/>
    <w:rsid w:val="001B2E44"/>
    <w:rsid w:val="001B360F"/>
    <w:rsid w:val="002128ED"/>
    <w:rsid w:val="002408BB"/>
    <w:rsid w:val="002B3605"/>
    <w:rsid w:val="00353FB1"/>
    <w:rsid w:val="003871F9"/>
    <w:rsid w:val="003E0AA9"/>
    <w:rsid w:val="003F0261"/>
    <w:rsid w:val="004840CA"/>
    <w:rsid w:val="004C598C"/>
    <w:rsid w:val="004D39D6"/>
    <w:rsid w:val="00523CDC"/>
    <w:rsid w:val="005B6F3D"/>
    <w:rsid w:val="005C5C59"/>
    <w:rsid w:val="00625A79"/>
    <w:rsid w:val="00630429"/>
    <w:rsid w:val="006370D2"/>
    <w:rsid w:val="006B2736"/>
    <w:rsid w:val="007170FE"/>
    <w:rsid w:val="00734F3A"/>
    <w:rsid w:val="00735F1C"/>
    <w:rsid w:val="007D0496"/>
    <w:rsid w:val="008330E2"/>
    <w:rsid w:val="008516F0"/>
    <w:rsid w:val="00962B11"/>
    <w:rsid w:val="00994278"/>
    <w:rsid w:val="009A3025"/>
    <w:rsid w:val="009E1FB4"/>
    <w:rsid w:val="00A343AE"/>
    <w:rsid w:val="00A4189F"/>
    <w:rsid w:val="00BE43C0"/>
    <w:rsid w:val="00C24C0B"/>
    <w:rsid w:val="00C436A2"/>
    <w:rsid w:val="00CA5B06"/>
    <w:rsid w:val="00CF0B63"/>
    <w:rsid w:val="00DC7290"/>
    <w:rsid w:val="00E11950"/>
    <w:rsid w:val="00E20134"/>
    <w:rsid w:val="00E61112"/>
    <w:rsid w:val="00F03895"/>
    <w:rsid w:val="00F4148E"/>
    <w:rsid w:val="00FD38F3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DA932"/>
  <w15:docId w15:val="{FD705131-830A-4A94-BCB8-FFA4236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6A2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C436A2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C436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5B6F3D"/>
    <w:pPr>
      <w:widowControl w:val="0"/>
      <w:autoSpaceDE w:val="0"/>
      <w:autoSpaceDN w:val="0"/>
      <w:adjustRightInd w:val="0"/>
      <w:spacing w:after="0" w:line="277" w:lineRule="exact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5B6F3D"/>
    <w:rPr>
      <w:rFonts w:ascii="Arial Narrow" w:hAnsi="Arial Narrow" w:cs="Arial Narrow"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5B6F3D"/>
    <w:pPr>
      <w:widowControl w:val="0"/>
      <w:autoSpaceDE w:val="0"/>
      <w:autoSpaceDN w:val="0"/>
      <w:adjustRightInd w:val="0"/>
      <w:spacing w:after="0" w:line="281" w:lineRule="exact"/>
      <w:ind w:hanging="418"/>
    </w:pPr>
    <w:rPr>
      <w:rFonts w:ascii="Arial Narrow" w:eastAsiaTheme="minorEastAsia" w:hAnsi="Arial Narrow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B6F3D"/>
    <w:pPr>
      <w:widowControl w:val="0"/>
      <w:autoSpaceDE w:val="0"/>
      <w:autoSpaceDN w:val="0"/>
      <w:adjustRightInd w:val="0"/>
      <w:spacing w:after="0" w:line="310" w:lineRule="exact"/>
      <w:ind w:hanging="40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6F3D"/>
    <w:rPr>
      <w:rFonts w:ascii="Dotum" w:eastAsia="Dotum" w:cs="Dotum"/>
      <w:color w:val="000000"/>
      <w:spacing w:val="-20"/>
      <w:sz w:val="20"/>
      <w:szCs w:val="20"/>
    </w:rPr>
  </w:style>
  <w:style w:type="paragraph" w:customStyle="1" w:styleId="Style2">
    <w:name w:val="Style2"/>
    <w:basedOn w:val="Normalny"/>
    <w:uiPriority w:val="99"/>
    <w:rsid w:val="00625A79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Arial Narrow" w:eastAsiaTheme="minorEastAsia" w:hAnsi="Arial Narrow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F3A"/>
    <w:rPr>
      <w:rFonts w:ascii="Segoe UI" w:hAnsi="Segoe UI" w:cs="Segoe UI"/>
      <w:sz w:val="18"/>
      <w:szCs w:val="18"/>
    </w:rPr>
  </w:style>
  <w:style w:type="paragraph" w:customStyle="1" w:styleId="LucaCash">
    <w:name w:val="Luca&amp;Cash"/>
    <w:basedOn w:val="Normalny"/>
    <w:uiPriority w:val="99"/>
    <w:rsid w:val="006370D2"/>
    <w:pPr>
      <w:spacing w:after="0" w:line="360" w:lineRule="auto"/>
    </w:pPr>
    <w:rPr>
      <w:rFonts w:ascii="Arial Narrow" w:hAnsi="Arial Narrow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290"/>
  </w:style>
  <w:style w:type="paragraph" w:styleId="Stopka">
    <w:name w:val="footer"/>
    <w:basedOn w:val="Normalny"/>
    <w:link w:val="StopkaZnak"/>
    <w:uiPriority w:val="99"/>
    <w:unhideWhenUsed/>
    <w:rsid w:val="00DC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290"/>
  </w:style>
  <w:style w:type="paragraph" w:styleId="Poprawka">
    <w:name w:val="Revision"/>
    <w:hidden/>
    <w:uiPriority w:val="99"/>
    <w:semiHidden/>
    <w:rsid w:val="009E1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Kompleksowe ubezpieczenie mienia, odpowiedzialności cywilnej oraz negatywnych skutków w środowisku Master - Odpady i Energia Sp. z o.o. – specyfikacja istotnych warunków zamówienia</vt:lpstr>
    </vt:vector>
  </TitlesOfParts>
  <Company>Hewlett-Packard Company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Kompleksowe ubezpieczenie mienia, odpowiedzialności cywilnej oraz negatywnych skutków w środowisku Master - Odpady i Energia Sp. z o.o. – specyfikacja istotnych warunków zamówienia</dc:title>
  <dc:creator>Paulina</dc:creator>
  <cp:lastModifiedBy>Szymon Łakota</cp:lastModifiedBy>
  <cp:revision>2</cp:revision>
  <cp:lastPrinted>2025-04-01T09:35:00Z</cp:lastPrinted>
  <dcterms:created xsi:type="dcterms:W3CDTF">2025-04-11T06:59:00Z</dcterms:created>
  <dcterms:modified xsi:type="dcterms:W3CDTF">2025-04-11T06:59:00Z</dcterms:modified>
</cp:coreProperties>
</file>