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004EA6" w:rsidRDefault="00004EA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2" w14:textId="77777777" w:rsidR="00004EA6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UMOWA NR </w:t>
      </w:r>
      <w:proofErr w:type="gramStart"/>
      <w:r>
        <w:rPr>
          <w:b/>
          <w:color w:val="000000"/>
          <w:sz w:val="24"/>
          <w:szCs w:val="24"/>
        </w:rPr>
        <w:t>…….</w:t>
      </w:r>
      <w:proofErr w:type="gramEnd"/>
      <w:r>
        <w:rPr>
          <w:b/>
          <w:color w:val="000000"/>
          <w:sz w:val="24"/>
          <w:szCs w:val="24"/>
        </w:rPr>
        <w:t>/2025</w:t>
      </w:r>
    </w:p>
    <w:p w14:paraId="00000003" w14:textId="77777777" w:rsidR="00004EA6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zawarta w dniu ………… 2025 r.</w:t>
      </w:r>
    </w:p>
    <w:p w14:paraId="00000004" w14:textId="77777777" w:rsidR="00004EA6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w Wągrowcu</w:t>
      </w:r>
    </w:p>
    <w:p w14:paraId="00000005" w14:textId="77777777" w:rsidR="00004EA6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pomiędzy:</w:t>
      </w:r>
    </w:p>
    <w:p w14:paraId="00000006" w14:textId="77777777" w:rsidR="00004EA6" w:rsidRDefault="00004EA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7" w14:textId="77777777" w:rsidR="00004EA6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Gminą Wągrowiec</w:t>
      </w:r>
      <w:r>
        <w:rPr>
          <w:color w:val="000000"/>
          <w:sz w:val="24"/>
          <w:szCs w:val="24"/>
        </w:rPr>
        <w:t xml:space="preserve"> z siedzibą w Wągrowcu ul. Cysterska 22 zwaną w dalszej części umowy </w:t>
      </w:r>
      <w:r>
        <w:rPr>
          <w:b/>
          <w:color w:val="000000"/>
          <w:sz w:val="24"/>
          <w:szCs w:val="24"/>
        </w:rPr>
        <w:t>Zamawiającym</w:t>
      </w:r>
      <w:r>
        <w:rPr>
          <w:color w:val="000000"/>
          <w:sz w:val="24"/>
          <w:szCs w:val="24"/>
        </w:rPr>
        <w:t>, reprezentowaną przez:</w:t>
      </w:r>
    </w:p>
    <w:p w14:paraId="00000008" w14:textId="77777777" w:rsidR="00004EA6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Panią Małgorzatę Chmielarz - Wójta Gminy Wągrowiec</w:t>
      </w:r>
    </w:p>
    <w:p w14:paraId="00000009" w14:textId="77777777" w:rsidR="00004EA6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przy kontrasygnacie</w:t>
      </w:r>
      <w:r>
        <w:rPr>
          <w:b/>
          <w:color w:val="000000"/>
          <w:sz w:val="24"/>
          <w:szCs w:val="24"/>
        </w:rPr>
        <w:t xml:space="preserve"> Pani Doroty </w:t>
      </w:r>
      <w:proofErr w:type="spellStart"/>
      <w:r>
        <w:rPr>
          <w:b/>
          <w:color w:val="000000"/>
          <w:sz w:val="24"/>
          <w:szCs w:val="24"/>
        </w:rPr>
        <w:t>Knopczyńskiej</w:t>
      </w:r>
      <w:proofErr w:type="spellEnd"/>
      <w:r>
        <w:rPr>
          <w:b/>
          <w:color w:val="000000"/>
          <w:sz w:val="24"/>
          <w:szCs w:val="24"/>
        </w:rPr>
        <w:t xml:space="preserve"> – Skarbnika Gminy Wągrowiec</w:t>
      </w:r>
    </w:p>
    <w:p w14:paraId="0000000A" w14:textId="77777777" w:rsidR="00004EA6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14:paraId="0000000B" w14:textId="77777777" w:rsidR="00004EA6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………………………………</w:t>
      </w:r>
      <w:r>
        <w:rPr>
          <w:color w:val="000000"/>
          <w:sz w:val="24"/>
          <w:szCs w:val="24"/>
        </w:rPr>
        <w:t xml:space="preserve"> prowadzącym działalność gospodarczą pod nazwą</w:t>
      </w:r>
      <w:r>
        <w:rPr>
          <w:b/>
          <w:color w:val="000000"/>
          <w:sz w:val="24"/>
          <w:szCs w:val="24"/>
        </w:rPr>
        <w:t xml:space="preserve"> ……………………………………</w:t>
      </w:r>
    </w:p>
    <w:p w14:paraId="0000000C" w14:textId="77777777" w:rsidR="00004EA6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 siedzibą …………………………………………………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>.,</w:t>
      </w:r>
      <w:r>
        <w:rPr>
          <w:b/>
          <w:color w:val="000000"/>
          <w:sz w:val="24"/>
          <w:szCs w:val="24"/>
        </w:rPr>
        <w:t xml:space="preserve"> </w:t>
      </w:r>
    </w:p>
    <w:p w14:paraId="0000000D" w14:textId="77777777" w:rsidR="00004EA6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zwanym w dalszym ciągu umowy </w:t>
      </w:r>
      <w:r>
        <w:rPr>
          <w:b/>
          <w:color w:val="000000"/>
          <w:sz w:val="24"/>
          <w:szCs w:val="24"/>
        </w:rPr>
        <w:t>Wykonawcą.</w:t>
      </w:r>
    </w:p>
    <w:p w14:paraId="0000000E" w14:textId="77777777" w:rsidR="00004EA6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wpisanym do Centralnej Ewidencji i Informacji o Działalności Gospodarczej NIP: </w:t>
      </w:r>
      <w:r>
        <w:rPr>
          <w:b/>
          <w:color w:val="000000"/>
          <w:sz w:val="24"/>
          <w:szCs w:val="24"/>
        </w:rPr>
        <w:t>…………………………</w:t>
      </w:r>
      <w:proofErr w:type="gramStart"/>
      <w:r>
        <w:rPr>
          <w:b/>
          <w:color w:val="000000"/>
          <w:sz w:val="24"/>
          <w:szCs w:val="24"/>
        </w:rPr>
        <w:t>…….</w:t>
      </w:r>
      <w:proofErr w:type="gramEnd"/>
      <w:r>
        <w:rPr>
          <w:b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, zwanym w dalszym ciągu umowy </w:t>
      </w:r>
      <w:r>
        <w:rPr>
          <w:b/>
          <w:color w:val="000000"/>
          <w:sz w:val="24"/>
          <w:szCs w:val="24"/>
        </w:rPr>
        <w:t>Wykonawcą.</w:t>
      </w:r>
    </w:p>
    <w:p w14:paraId="0000000F" w14:textId="77777777" w:rsidR="00004EA6" w:rsidRDefault="00004EA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10" w14:textId="77777777" w:rsidR="00004EA6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Strony zawarły umowę następującej treści:</w:t>
      </w:r>
    </w:p>
    <w:p w14:paraId="00000011" w14:textId="77777777" w:rsidR="00004EA6" w:rsidRDefault="00004EA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2" w14:textId="77777777" w:rsidR="00004EA6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 1.</w:t>
      </w:r>
    </w:p>
    <w:p w14:paraId="00000013" w14:textId="77777777" w:rsidR="00004EA6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Zamawiający zleca, a Wykonawca przyjmuje do wykonania</w:t>
      </w:r>
      <w:r>
        <w:rPr>
          <w:b/>
          <w:color w:val="000000"/>
          <w:sz w:val="24"/>
          <w:szCs w:val="24"/>
        </w:rPr>
        <w:t xml:space="preserve"> sprawowanie obowiązków Inspektora Nadzoru Inwestorskiego - koordynator projektu dla zamówienia pn. „Budowa sieci kanalizacji sanitarnej do zlewni miejskiej oczyszczalni ścieków od m. Przysieczyn do m. Łęgowo wraz z budową przepompowni”</w:t>
      </w:r>
    </w:p>
    <w:p w14:paraId="00000014" w14:textId="77777777" w:rsidR="00004EA6" w:rsidRDefault="00004EA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4"/>
          <w:szCs w:val="24"/>
        </w:rPr>
      </w:pPr>
    </w:p>
    <w:p w14:paraId="00000015" w14:textId="77777777" w:rsidR="00004EA6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Wartość ofertowa całości robót budowlanych nadzorowanego zamówienia wynosi: </w:t>
      </w:r>
      <w:r>
        <w:rPr>
          <w:color w:val="000000"/>
          <w:sz w:val="22"/>
          <w:szCs w:val="22"/>
        </w:rPr>
        <w:t xml:space="preserve">7 477 477,00 zł brutto. </w:t>
      </w:r>
    </w:p>
    <w:p w14:paraId="00000016" w14:textId="77777777" w:rsidR="00004EA6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 2.</w:t>
      </w:r>
    </w:p>
    <w:p w14:paraId="00000017" w14:textId="77777777" w:rsidR="00004EA6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Nadzór inwestorski stanowiący przedmiot umowy Wykonawca wykonywać będzie od dnia </w:t>
      </w:r>
    </w:p>
    <w:p w14:paraId="00000018" w14:textId="77777777" w:rsidR="00004EA6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rozpoczęcia robót budowlanych, do dnia ostatecznego odbioru robót nadzorowanego zadania.</w:t>
      </w:r>
    </w:p>
    <w:p w14:paraId="00000019" w14:textId="77777777" w:rsidR="00004EA6" w:rsidRDefault="00004EA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1A" w14:textId="77777777" w:rsidR="00004EA6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 3.</w:t>
      </w:r>
    </w:p>
    <w:p w14:paraId="0000001B" w14:textId="25A87F5B" w:rsidR="00004EA6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Wykonawca zobowiązany jest pełnić zlecony nadzór w sposób zapewniający prawidłową </w:t>
      </w:r>
      <w:r>
        <w:rPr>
          <w:color w:val="000000"/>
          <w:sz w:val="24"/>
          <w:szCs w:val="24"/>
        </w:rPr>
        <w:t>realizację</w:t>
      </w:r>
      <w:r>
        <w:rPr>
          <w:color w:val="000000"/>
          <w:sz w:val="24"/>
          <w:szCs w:val="24"/>
        </w:rPr>
        <w:t xml:space="preserve"> przedmiotu umowy przez wykonawcę robót, a w szczególności poprzez:</w:t>
      </w:r>
    </w:p>
    <w:p w14:paraId="0000001C" w14:textId="77777777" w:rsidR="00004EA6" w:rsidRDefault="00004EA6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4"/>
          <w:szCs w:val="24"/>
        </w:rPr>
      </w:pPr>
    </w:p>
    <w:p w14:paraId="0000001D" w14:textId="77777777" w:rsidR="00004EA6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reprezentowanie inwestora na budowie przez sprawowanie kontroli zgodności jej realizacji z projektem i pozwoleniem na budowę oraz przepisami i zasadami wiedzy technicznej; </w:t>
      </w:r>
    </w:p>
    <w:p w14:paraId="0000001E" w14:textId="77777777" w:rsidR="00004EA6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sprawdzanie jakości wykonywanych robót i wbudowanych wyrobów budowlanych, w szczególności zapobieganie zastosowaniu wyrobów budowlanych wadliwych i niedopuszczonych do stosowania w budownictwie; </w:t>
      </w:r>
    </w:p>
    <w:p w14:paraId="0000001F" w14:textId="77777777" w:rsidR="00004EA6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sprawdzanie i odbiór robót budowlanych ulegających zakryciu lub zanikających, uczestniczenie w próbach i odbiorach technicznych instalacji, urządzeń technicznych, udział w czynnościach odbioru i przekazywaniu obiektu do użytkowania,</w:t>
      </w:r>
    </w:p>
    <w:p w14:paraId="00000020" w14:textId="77777777" w:rsidR="00004EA6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potwierdzanie faktycznie wykonanych robót oraz usunięcia wad, kontrolowanie rozliczeń budowy.</w:t>
      </w:r>
    </w:p>
    <w:p w14:paraId="00000021" w14:textId="77777777" w:rsidR="00004EA6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Obowiązki wynikające z wymagań Inwestora:</w:t>
      </w:r>
    </w:p>
    <w:p w14:paraId="00000022" w14:textId="77777777" w:rsidR="00004EA6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5) uczestniczenie w rozliczeniach wynikających z otrzymanego dofinansowania; </w:t>
      </w:r>
    </w:p>
    <w:p w14:paraId="00000023" w14:textId="77777777" w:rsidR="00004EA6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6) uczestniczenie w rozwiązywaniu problemów technicznych powstających w trakcie realizacji robót; </w:t>
      </w:r>
    </w:p>
    <w:p w14:paraId="00000024" w14:textId="77777777" w:rsidR="00004EA6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7)  uczestniczenie w radach budowy;</w:t>
      </w:r>
    </w:p>
    <w:p w14:paraId="00000025" w14:textId="77777777" w:rsidR="00004EA6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8) kontrolowanie na bieżąco obmiarów wykonanych robót przez Wykonawcę;</w:t>
      </w:r>
    </w:p>
    <w:p w14:paraId="00000026" w14:textId="77777777" w:rsidR="00004EA6" w:rsidRDefault="00000000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9) sporządzanie kosztorysów różnicowych;</w:t>
      </w:r>
    </w:p>
    <w:p w14:paraId="00000027" w14:textId="77777777" w:rsidR="00004EA6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10) współudział w przygotowaniu dokumentacji niezbędnych Zamawiającemu w związku z dofinansowaniem zadania ze środków budżetu Państwa</w:t>
      </w:r>
    </w:p>
    <w:p w14:paraId="00000028" w14:textId="77777777" w:rsidR="00004EA6" w:rsidRDefault="00004EA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29" w14:textId="77777777" w:rsidR="00004EA6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Ponadto Inspektor nadzoru ma prawo zgodnie z umocowaniem wynikającym z art. 26 Prawa budowlanego:</w:t>
      </w:r>
    </w:p>
    <w:p w14:paraId="0000002A" w14:textId="77777777" w:rsidR="00004EA6" w:rsidRDefault="00000000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wydawać kierownikowi budowy lub kierownikom robót poleceń, potwierdzonych wpisem do dziennika budowy, dotyczących:</w:t>
      </w:r>
    </w:p>
    <w:p w14:paraId="0000002B" w14:textId="77777777" w:rsidR="00004EA6" w:rsidRDefault="00000000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a)  usunięcia nieprawidłowości lub zagrożeń,</w:t>
      </w:r>
    </w:p>
    <w:p w14:paraId="0000002C" w14:textId="77777777" w:rsidR="00004EA6" w:rsidRDefault="00000000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b) wykonania prób lub badań, także wymagających odkrycia robót lub elementów zakrytych,</w:t>
      </w:r>
    </w:p>
    <w:p w14:paraId="0000002D" w14:textId="77777777" w:rsidR="00004EA6" w:rsidRDefault="00000000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c) przedstawienia ekspertyz dotyczących prowadzonych robót budowlanych i dowodów dopuszczenia do stosowania wyrobów budowlanych oraz urządzeń technicznych,</w:t>
      </w:r>
    </w:p>
    <w:p w14:paraId="0000002E" w14:textId="77777777" w:rsidR="00004EA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żądania od kierownika budowy, dokonania poprawek bądź ponownego wykonania wadliwie wykonanych robót, wstrzymania dalszych robót budowlanych w przypadku, gdy ich kontynuacja może wywołać zagrożenie bądź spowodować niedopuszczalną niezgodność z projektem albo pozwoleniem na budowę.</w:t>
      </w:r>
    </w:p>
    <w:p w14:paraId="0000002F" w14:textId="77777777" w:rsidR="00004EA6" w:rsidRDefault="00004EA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30" w14:textId="77777777" w:rsidR="00004EA6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Wszelkie decyzje dotyczące prowadzonych robót, powodujące konsekwencje finansowe, Inspektor Nadzoru jest zobowiązany uzgodnić z Zamawiającym.</w:t>
      </w:r>
    </w:p>
    <w:p w14:paraId="00000031" w14:textId="77777777" w:rsidR="00004EA6" w:rsidRDefault="00004EA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32" w14:textId="77777777" w:rsidR="00004EA6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 4.</w:t>
      </w:r>
    </w:p>
    <w:p w14:paraId="00000033" w14:textId="77777777" w:rsidR="00004EA6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Nadzór inwestorski sprawowali będą:</w:t>
      </w:r>
    </w:p>
    <w:p w14:paraId="00000034" w14:textId="77777777" w:rsidR="00004EA6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Inspektor Nadzoru inwestorskiego w zakresie robót budowlanych:</w:t>
      </w:r>
    </w:p>
    <w:p w14:paraId="00000037" w14:textId="77777777" w:rsidR="00004EA6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w zakresie instalacji sanitarnych – …………………………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>., posiadający uprawnienia budowlane Nr ……………………………. do projektowania i do kierowania robotami budowlanymi bez ograniczeń w specjalności instalacyjnej w zakresie sieci, instalacji i urządzeń cieplnych, wentylacyjnych, gazowych, wodociągowych i kanalizacyjnych; wpisany na listę ………………………………………… pod numerem ewidencyjnym ………………………….</w:t>
      </w:r>
    </w:p>
    <w:p w14:paraId="00000038" w14:textId="77777777" w:rsidR="00004EA6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w zakresie instalacji elektrycznych – ……………………………</w:t>
      </w:r>
      <w:r>
        <w:rPr>
          <w:b/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posiadający uprawnienia budowlane Nr ……………………… do projektowania i kierowania robotami budowlanymi bez ograniczeń w specjalności instalacyjnej w zakresie sieci, instalacji i urządzeń elektrycznych i elektroenergetycznych, wpisany na listę ………………………………. pod numerem ewidencyjnym …………………………...</w:t>
      </w:r>
    </w:p>
    <w:p w14:paraId="00000039" w14:textId="77777777" w:rsidR="00004EA6" w:rsidRDefault="00004EA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3A" w14:textId="77777777" w:rsidR="00004EA6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 5.</w:t>
      </w:r>
    </w:p>
    <w:p w14:paraId="0000003B" w14:textId="77777777" w:rsidR="00004EA6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 wykonanie przedmiotu umowy strony ustalają wynagrodzenie ryczałtowe w wysokości:</w:t>
      </w:r>
    </w:p>
    <w:p w14:paraId="0000003C" w14:textId="77777777" w:rsidR="00004EA6" w:rsidRDefault="00004EA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0000003D" w14:textId="77777777" w:rsidR="00004EA6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  <w:sz w:val="22"/>
          <w:szCs w:val="22"/>
        </w:rPr>
        <w:t xml:space="preserve">NETTO w wysokości: </w:t>
      </w:r>
      <w:r>
        <w:rPr>
          <w:color w:val="000000"/>
          <w:sz w:val="22"/>
          <w:szCs w:val="22"/>
        </w:rPr>
        <w:t>……………………………….</w:t>
      </w:r>
      <w:r>
        <w:rPr>
          <w:b/>
          <w:color w:val="000000"/>
          <w:sz w:val="22"/>
          <w:szCs w:val="22"/>
        </w:rPr>
        <w:t xml:space="preserve"> zł </w:t>
      </w:r>
      <w:r>
        <w:rPr>
          <w:color w:val="000000"/>
          <w:sz w:val="22"/>
          <w:szCs w:val="22"/>
        </w:rPr>
        <w:t>(słownie: ………………………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. złotych</w:t>
      </w:r>
      <w:proofErr w:type="gramStart"/>
      <w:r>
        <w:rPr>
          <w:color w:val="000000"/>
          <w:sz w:val="22"/>
          <w:szCs w:val="22"/>
        </w:rPr>
        <w:t xml:space="preserve"> ….</w:t>
      </w:r>
      <w:proofErr w:type="gramEnd"/>
      <w:r>
        <w:rPr>
          <w:color w:val="000000"/>
          <w:sz w:val="22"/>
          <w:szCs w:val="22"/>
        </w:rPr>
        <w:t>/100)</w:t>
      </w:r>
      <w:r>
        <w:rPr>
          <w:b/>
          <w:color w:val="000000"/>
          <w:sz w:val="22"/>
          <w:szCs w:val="22"/>
        </w:rPr>
        <w:t xml:space="preserve"> plus,</w:t>
      </w:r>
    </w:p>
    <w:p w14:paraId="0000003E" w14:textId="77777777" w:rsidR="00004EA6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  <w:sz w:val="22"/>
          <w:szCs w:val="22"/>
        </w:rPr>
        <w:t xml:space="preserve">PODATEK VAT w wysokości: </w:t>
      </w:r>
      <w:r>
        <w:rPr>
          <w:color w:val="000000"/>
          <w:sz w:val="22"/>
          <w:szCs w:val="22"/>
        </w:rPr>
        <w:t>……………………………</w:t>
      </w:r>
      <w:r>
        <w:rPr>
          <w:b/>
          <w:color w:val="000000"/>
          <w:sz w:val="22"/>
          <w:szCs w:val="22"/>
        </w:rPr>
        <w:t xml:space="preserve"> zł </w:t>
      </w:r>
      <w:r>
        <w:rPr>
          <w:color w:val="000000"/>
          <w:sz w:val="22"/>
          <w:szCs w:val="22"/>
        </w:rPr>
        <w:t>(słownie: ………………………………………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 xml:space="preserve">.złotych </w:t>
      </w:r>
      <w:proofErr w:type="gramStart"/>
      <w:r>
        <w:rPr>
          <w:color w:val="000000"/>
          <w:sz w:val="22"/>
          <w:szCs w:val="22"/>
        </w:rPr>
        <w:t xml:space="preserve"> ….</w:t>
      </w:r>
      <w:proofErr w:type="gramEnd"/>
      <w:r>
        <w:rPr>
          <w:color w:val="000000"/>
          <w:sz w:val="22"/>
          <w:szCs w:val="22"/>
        </w:rPr>
        <w:t>./100),</w:t>
      </w:r>
    </w:p>
    <w:p w14:paraId="0000003F" w14:textId="77777777" w:rsidR="00004EA6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  <w:sz w:val="22"/>
          <w:szCs w:val="22"/>
        </w:rPr>
        <w:t xml:space="preserve">BRUTTO tj. pkt 1) i pkt 2) łącznie w wysokości: </w:t>
      </w:r>
      <w:r>
        <w:rPr>
          <w:color w:val="000000"/>
          <w:sz w:val="22"/>
          <w:szCs w:val="22"/>
        </w:rPr>
        <w:t>……………………………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b/>
          <w:color w:val="000000"/>
          <w:sz w:val="22"/>
          <w:szCs w:val="22"/>
        </w:rPr>
        <w:t>zł (s</w:t>
      </w:r>
      <w:r>
        <w:rPr>
          <w:color w:val="000000"/>
          <w:sz w:val="22"/>
          <w:szCs w:val="22"/>
        </w:rPr>
        <w:t xml:space="preserve">łownie: ………………………………………………. złotych 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/100.</w:t>
      </w:r>
    </w:p>
    <w:p w14:paraId="00000040" w14:textId="77777777" w:rsidR="00004EA6" w:rsidRDefault="00004EA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41" w14:textId="77777777" w:rsidR="00004EA6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Za wykonanie przedmiotu zamówienia Wykonawca może wystawić maksymalnie sześć faktur dla każdego z zadań zgodnie z procentowym stopniem zaawansowania robót.</w:t>
      </w:r>
    </w:p>
    <w:p w14:paraId="00000042" w14:textId="77777777" w:rsidR="00004EA6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Podstawą wystawienia faktury będzie protokół częściowego lub końcowego odbioru robót budowlanych dla każdego zadania, podpisany przez Wykonawcę robót, Inwestora i Inspektora nadzoru inwestorskiego. </w:t>
      </w:r>
    </w:p>
    <w:p w14:paraId="00000043" w14:textId="77777777" w:rsidR="00004EA6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Zapłata za wykonanie przedmiotu umowy nastąpi przelewem na rachunek bankowy Wykonawcy na nr konta </w:t>
      </w:r>
      <w:r>
        <w:rPr>
          <w:b/>
          <w:color w:val="000000"/>
          <w:sz w:val="24"/>
          <w:szCs w:val="24"/>
        </w:rPr>
        <w:t>……………………………………………….</w:t>
      </w:r>
      <w:r>
        <w:rPr>
          <w:color w:val="000000"/>
          <w:sz w:val="24"/>
          <w:szCs w:val="24"/>
        </w:rPr>
        <w:t xml:space="preserve"> w terminie 30 dni od daty dostarczenia faktury do siedziby Zamawiającego.</w:t>
      </w:r>
    </w:p>
    <w:p w14:paraId="00000044" w14:textId="77777777" w:rsidR="00004EA6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Ewentualne roboty dodatkowe wykonane przez Wykonawcę robót budowlanych nie zwiększają wynagrodzenia Wykonawcy.</w:t>
      </w:r>
    </w:p>
    <w:p w14:paraId="00000045" w14:textId="77777777" w:rsidR="00004EA6" w:rsidRDefault="00004EA6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4"/>
          <w:szCs w:val="24"/>
        </w:rPr>
      </w:pPr>
    </w:p>
    <w:p w14:paraId="00000046" w14:textId="77777777" w:rsidR="00004EA6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 6.</w:t>
      </w:r>
    </w:p>
    <w:p w14:paraId="00000047" w14:textId="77777777" w:rsidR="00004EA6" w:rsidRDefault="00000000">
      <w:pPr>
        <w:numPr>
          <w:ilvl w:val="0"/>
          <w:numId w:val="3"/>
        </w:numPr>
        <w:ind w:left="360"/>
        <w:jc w:val="both"/>
        <w:rPr>
          <w:rFonts w:ascii="Times" w:eastAsia="Times" w:hAnsi="Times" w:cs="Times"/>
          <w:sz w:val="24"/>
          <w:szCs w:val="24"/>
        </w:rPr>
      </w:pPr>
      <w:r>
        <w:rPr>
          <w:color w:val="000000"/>
          <w:sz w:val="24"/>
          <w:szCs w:val="24"/>
        </w:rPr>
        <w:t xml:space="preserve">Zamawiający może rozwiązać umowę ze skutkiem natychmiastowym w przypadku stwierdzenia rażących zaniedbań w wykonywaniu czynności objętych umową, </w:t>
      </w:r>
      <w:r>
        <w:rPr>
          <w:color w:val="000000"/>
          <w:sz w:val="24"/>
          <w:szCs w:val="24"/>
        </w:rPr>
        <w:br/>
        <w:t xml:space="preserve">w szczególności w przypadku: </w:t>
      </w:r>
    </w:p>
    <w:p w14:paraId="00000048" w14:textId="77777777" w:rsidR="00004EA6" w:rsidRDefault="00000000">
      <w:pPr>
        <w:numPr>
          <w:ilvl w:val="1"/>
          <w:numId w:val="1"/>
        </w:numPr>
        <w:jc w:val="both"/>
        <w:rPr>
          <w:rFonts w:ascii="Times" w:eastAsia="Times" w:hAnsi="Times" w:cs="Times"/>
          <w:sz w:val="24"/>
          <w:szCs w:val="24"/>
        </w:rPr>
      </w:pPr>
      <w:r>
        <w:rPr>
          <w:color w:val="000000"/>
          <w:sz w:val="24"/>
          <w:szCs w:val="24"/>
        </w:rPr>
        <w:t xml:space="preserve">gdy Wykonawca nie wywiązuje się z postanowień umowy, w szczególności opóźnia się z realizacją umowy o czas dłuższy niż 14 dni. </w:t>
      </w:r>
    </w:p>
    <w:p w14:paraId="00000049" w14:textId="77777777" w:rsidR="00004EA6" w:rsidRDefault="00000000">
      <w:pPr>
        <w:numPr>
          <w:ilvl w:val="1"/>
          <w:numId w:val="1"/>
        </w:numPr>
        <w:jc w:val="both"/>
        <w:rPr>
          <w:rFonts w:ascii="Times" w:eastAsia="Times" w:hAnsi="Times" w:cs="Times"/>
          <w:sz w:val="24"/>
          <w:szCs w:val="24"/>
        </w:rPr>
      </w:pPr>
      <w:r>
        <w:rPr>
          <w:color w:val="000000"/>
          <w:sz w:val="24"/>
          <w:szCs w:val="24"/>
        </w:rPr>
        <w:t xml:space="preserve">stwierdzenia rażących zaniedbań technicznych i prawnych w wykonywaniu czynności objętych umową. </w:t>
      </w:r>
    </w:p>
    <w:p w14:paraId="0000004A" w14:textId="77777777" w:rsidR="00004EA6" w:rsidRDefault="00000000">
      <w:pPr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 Wykonawca może wypowiedzieć umowę Zamawiającemu w całości lub w części, gdy Zamawiający zalega z płatnościami przez okres dłuższy niż 28 dni.</w:t>
      </w:r>
    </w:p>
    <w:p w14:paraId="0000004B" w14:textId="4B8BB08C" w:rsidR="00004EA6" w:rsidRPr="009456FA" w:rsidRDefault="00004EA6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0000004C" w14:textId="77777777" w:rsidR="00004EA6" w:rsidRDefault="00004EA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4D" w14:textId="77777777" w:rsidR="00004EA6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 7.</w:t>
      </w:r>
    </w:p>
    <w:p w14:paraId="0000004E" w14:textId="4C2A9495" w:rsidR="00004EA6" w:rsidRDefault="00000000">
      <w:pPr>
        <w:numPr>
          <w:ilvl w:val="1"/>
          <w:numId w:val="6"/>
        </w:numPr>
        <w:tabs>
          <w:tab w:val="left" w:pos="284"/>
        </w:tabs>
        <w:ind w:left="284"/>
        <w:jc w:val="both"/>
        <w:rPr>
          <w:sz w:val="26"/>
          <w:szCs w:val="26"/>
        </w:rPr>
      </w:pPr>
      <w:r>
        <w:rPr>
          <w:color w:val="000000"/>
          <w:sz w:val="24"/>
          <w:szCs w:val="24"/>
        </w:rPr>
        <w:t>Zamawiający będzie uprawniony do naliczenia Wykonawcy następujących kar umownych:</w:t>
      </w:r>
    </w:p>
    <w:p w14:paraId="0000004F" w14:textId="5DEDD8AD" w:rsidR="00004EA6" w:rsidRDefault="00000000">
      <w:pPr>
        <w:ind w:left="567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w wysokości 500 złotych, za każdy przypadek nie przybycia Wykonawcy</w:t>
      </w:r>
      <w:r>
        <w:rPr>
          <w:color w:val="000000"/>
          <w:sz w:val="24"/>
          <w:szCs w:val="24"/>
        </w:rPr>
        <w:br/>
        <w:t>w wyznaczonym terminie na wezwanie Zamawiającego lub wykonawcy nadzorowanych robót na teren objętych tymi robotami lub</w:t>
      </w:r>
      <w:r w:rsidR="009456F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braku udziału Wykonawcy</w:t>
      </w:r>
      <w:r>
        <w:rPr>
          <w:color w:val="000000"/>
          <w:sz w:val="24"/>
          <w:szCs w:val="24"/>
        </w:rPr>
        <w:br/>
        <w:t xml:space="preserve">w komisjach i naradach technicznych organizowanych przez Zamawiającego, braku uczestnictwa Wykonawcy w odbiorach robót zanikających oraz w czynnościach związanych z odbiorem końcowym nadzorowanych robót, w terminie wskazanym </w:t>
      </w:r>
      <w:r>
        <w:rPr>
          <w:color w:val="000000"/>
          <w:sz w:val="24"/>
          <w:szCs w:val="24"/>
        </w:rPr>
        <w:br/>
        <w:t>w wezwaniu,</w:t>
      </w:r>
    </w:p>
    <w:p w14:paraId="00000050" w14:textId="39731C23" w:rsidR="00004EA6" w:rsidRDefault="00000000">
      <w:pPr>
        <w:numPr>
          <w:ilvl w:val="0"/>
          <w:numId w:val="6"/>
        </w:numPr>
        <w:ind w:left="567" w:hanging="283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w razie nienależytego wykonania przedmiotu umowy z przyczyn leżących po stronie Wykonawcy, w wysokości 1% wynagrodzenia brutto określonego w § 5 ust. 1 za każde naruszenie, a jeżeli naruszenie miało charakter ciągły za każdy dzień trwania naruszenia (przez nienależyte wykonanie przedmiotu umowy przez Inspektora należy rozumieć jej wykonanie w sposób niezgodny z obowiązującymi przepisami w tym Prawa budowlanego lub w przypadku jej wykonania niezgodnie wymaganiami określonymi umową),</w:t>
      </w:r>
    </w:p>
    <w:p w14:paraId="00000051" w14:textId="100B3AE4" w:rsidR="00004EA6" w:rsidRDefault="00000000">
      <w:pPr>
        <w:numPr>
          <w:ilvl w:val="0"/>
          <w:numId w:val="6"/>
        </w:numPr>
        <w:ind w:left="567" w:hanging="283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w razie odstąpienia od umowy przez Zamawiającego z przyczyn leżących po stronie Wykonawcy, w wysokości 20% całkowitego wynagrodzenia brutto określonego w § 5 ust.1.</w:t>
      </w:r>
    </w:p>
    <w:p w14:paraId="00000052" w14:textId="77777777" w:rsidR="00004EA6" w:rsidRDefault="00000000">
      <w:pPr>
        <w:numPr>
          <w:ilvl w:val="0"/>
          <w:numId w:val="2"/>
        </w:numPr>
        <w:tabs>
          <w:tab w:val="left" w:pos="284"/>
        </w:tabs>
        <w:ind w:left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Suma kar umownych wskazanych w ust. 1 pkt 1 -3 nie może przekroczyć 50% całkowitego wynagrodzenia brutto Inspektora określonego w § 5 ust. 1.</w:t>
      </w:r>
    </w:p>
    <w:p w14:paraId="00000053" w14:textId="77777777" w:rsidR="00004EA6" w:rsidRDefault="00000000">
      <w:pPr>
        <w:numPr>
          <w:ilvl w:val="0"/>
          <w:numId w:val="2"/>
        </w:numPr>
        <w:tabs>
          <w:tab w:val="left" w:pos="284"/>
        </w:tabs>
        <w:ind w:left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Wykonawca wyraża zgodę na potrącenie kar umownych z należnego mu wynagrodzenia.</w:t>
      </w:r>
    </w:p>
    <w:p w14:paraId="00000054" w14:textId="04FAD420" w:rsidR="00004EA6" w:rsidRPr="009456FA" w:rsidRDefault="00000000" w:rsidP="009456FA">
      <w:pPr>
        <w:numPr>
          <w:ilvl w:val="0"/>
          <w:numId w:val="2"/>
        </w:numPr>
        <w:ind w:left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Zamawiający zastrzega sobie prawo dochodzenia odszkodowania uzupełniającego, przewyższającego wysokość zastrzeżonych kar umownych na zasadach ogólnych. </w:t>
      </w:r>
    </w:p>
    <w:p w14:paraId="00000055" w14:textId="77777777" w:rsidR="00004EA6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 8.</w:t>
      </w:r>
    </w:p>
    <w:p w14:paraId="00000056" w14:textId="77777777" w:rsidR="00004EA6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sprawach nieuregulowanych postanowieniami niniejszej umowy zastosowanie mają odpowiednie przepisy Kodeksu Cywilnego.</w:t>
      </w:r>
    </w:p>
    <w:p w14:paraId="00000057" w14:textId="77777777" w:rsidR="00004EA6" w:rsidRDefault="00004EA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58" w14:textId="77777777" w:rsidR="00004EA6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 9.</w:t>
      </w:r>
    </w:p>
    <w:p w14:paraId="00000059" w14:textId="77777777" w:rsidR="00004EA6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Zmiana niniejszej umowy wymaga formy pisemnej pod rygorem nieważności.</w:t>
      </w:r>
    </w:p>
    <w:p w14:paraId="0000005A" w14:textId="77777777" w:rsidR="00004EA6" w:rsidRDefault="00004EA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5B" w14:textId="77777777" w:rsidR="00004EA6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 10.</w:t>
      </w:r>
    </w:p>
    <w:p w14:paraId="0000005C" w14:textId="77777777" w:rsidR="00004EA6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Ewentualne spory wynikłe na tle realizacji niniejszej umowy rozstrzygał będzie sąd właściwy dla Zamawiającego.</w:t>
      </w:r>
    </w:p>
    <w:p w14:paraId="0000005D" w14:textId="77777777" w:rsidR="00004EA6" w:rsidRDefault="00004EA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5E" w14:textId="77777777" w:rsidR="00004EA6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 11.</w:t>
      </w:r>
    </w:p>
    <w:p w14:paraId="0000005F" w14:textId="77777777" w:rsidR="00004EA6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Umowę sporządzono w czterech jednobrzmiących egzemplarzach, trzy dla Zamawiającego oraz jeden dla Wykonawcy.</w:t>
      </w:r>
    </w:p>
    <w:p w14:paraId="00000060" w14:textId="77777777" w:rsidR="00004EA6" w:rsidRDefault="00004EA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61" w14:textId="77777777" w:rsidR="00004EA6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Zamawiający: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         </w:t>
      </w:r>
      <w:r>
        <w:rPr>
          <w:b/>
          <w:color w:val="000000"/>
          <w:sz w:val="24"/>
          <w:szCs w:val="24"/>
        </w:rPr>
        <w:t>Wykonawca:</w:t>
      </w:r>
    </w:p>
    <w:sectPr w:rsidR="00004EA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37CE8" w14:textId="77777777" w:rsidR="007E51D8" w:rsidRDefault="007E51D8">
      <w:r>
        <w:separator/>
      </w:r>
    </w:p>
  </w:endnote>
  <w:endnote w:type="continuationSeparator" w:id="0">
    <w:p w14:paraId="65EF403B" w14:textId="77777777" w:rsidR="007E51D8" w:rsidRDefault="007E5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63" w14:textId="0E187F5E" w:rsidR="00004EA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9456FA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7CAFF" w14:textId="77777777" w:rsidR="007E51D8" w:rsidRDefault="007E51D8">
      <w:r>
        <w:separator/>
      </w:r>
    </w:p>
  </w:footnote>
  <w:footnote w:type="continuationSeparator" w:id="0">
    <w:p w14:paraId="7D3023B7" w14:textId="77777777" w:rsidR="007E51D8" w:rsidRDefault="007E5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62" w14:textId="77777777" w:rsidR="00004EA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021C8"/>
    <w:multiLevelType w:val="multilevel"/>
    <w:tmpl w:val="541E712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A6A51DF"/>
    <w:multiLevelType w:val="multilevel"/>
    <w:tmpl w:val="215897F8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 w15:restartNumberingAfterBreak="0">
    <w:nsid w:val="44356C9C"/>
    <w:multiLevelType w:val="multilevel"/>
    <w:tmpl w:val="E25C7C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3" w15:restartNumberingAfterBreak="0">
    <w:nsid w:val="5AA70AC0"/>
    <w:multiLevelType w:val="multilevel"/>
    <w:tmpl w:val="514C4700"/>
    <w:lvl w:ilvl="0">
      <w:start w:val="1"/>
      <w:numFmt w:val="decimal"/>
      <w:lvlText w:val="%1)"/>
      <w:lvlJc w:val="left"/>
      <w:pPr>
        <w:ind w:left="227" w:hanging="227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4" w15:restartNumberingAfterBreak="0">
    <w:nsid w:val="6AF87903"/>
    <w:multiLevelType w:val="multilevel"/>
    <w:tmpl w:val="77DA72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C641338"/>
    <w:multiLevelType w:val="multilevel"/>
    <w:tmpl w:val="FF282750"/>
    <w:lvl w:ilvl="0">
      <w:start w:val="1"/>
      <w:numFmt w:val="decimal"/>
      <w:lvlText w:val="%1)"/>
      <w:lvlJc w:val="left"/>
      <w:pPr>
        <w:ind w:left="1069" w:hanging="360"/>
      </w:pPr>
      <w:rPr>
        <w:b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num w:numId="1" w16cid:durableId="1034161929">
    <w:abstractNumId w:val="2"/>
  </w:num>
  <w:num w:numId="2" w16cid:durableId="491262905">
    <w:abstractNumId w:val="1"/>
  </w:num>
  <w:num w:numId="3" w16cid:durableId="735514634">
    <w:abstractNumId w:val="4"/>
  </w:num>
  <w:num w:numId="4" w16cid:durableId="788939081">
    <w:abstractNumId w:val="0"/>
  </w:num>
  <w:num w:numId="5" w16cid:durableId="174929704">
    <w:abstractNumId w:val="5"/>
  </w:num>
  <w:num w:numId="6" w16cid:durableId="10579762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EA6"/>
    <w:rsid w:val="00004EA6"/>
    <w:rsid w:val="000204C9"/>
    <w:rsid w:val="007E51D8"/>
    <w:rsid w:val="009456FA"/>
    <w:rsid w:val="00E9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49852"/>
  <w15:docId w15:val="{CF744AE8-9E6A-4438-B8C3-DF2959467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1144</Words>
  <Characters>6864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jurek</dc:creator>
  <cp:lastModifiedBy>szpekcinska</cp:lastModifiedBy>
  <cp:revision>2</cp:revision>
  <dcterms:created xsi:type="dcterms:W3CDTF">2025-04-22T10:03:00Z</dcterms:created>
  <dcterms:modified xsi:type="dcterms:W3CDTF">2025-04-22T10:03:00Z</dcterms:modified>
</cp:coreProperties>
</file>