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62AC9" w14:textId="45814AA5" w:rsidR="00D420EB" w:rsidRPr="00790CAF" w:rsidRDefault="00D420EB" w:rsidP="00D420EB">
      <w:pPr>
        <w:ind w:left="6804" w:right="-852"/>
        <w:rPr>
          <w:rFonts w:ascii="Trebuchet MS" w:hAnsi="Trebuchet MS" w:cs="Arial"/>
          <w:sz w:val="20"/>
          <w:szCs w:val="20"/>
        </w:rPr>
      </w:pPr>
      <w:r w:rsidRPr="00790CAF">
        <w:rPr>
          <w:rFonts w:ascii="Trebuchet MS" w:hAnsi="Trebuchet MS" w:cs="Arial"/>
          <w:sz w:val="20"/>
          <w:szCs w:val="20"/>
        </w:rPr>
        <w:t xml:space="preserve">Katowice,  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375F72">
        <w:rPr>
          <w:rFonts w:ascii="Trebuchet MS" w:hAnsi="Trebuchet MS" w:cs="Arial"/>
          <w:sz w:val="20"/>
          <w:szCs w:val="20"/>
        </w:rPr>
        <w:t>29</w:t>
      </w:r>
      <w:r>
        <w:rPr>
          <w:rFonts w:ascii="Trebuchet MS" w:hAnsi="Trebuchet MS" w:cs="Arial"/>
          <w:sz w:val="20"/>
          <w:szCs w:val="20"/>
        </w:rPr>
        <w:t xml:space="preserve"> .0</w:t>
      </w:r>
      <w:r w:rsidR="00E16E6B">
        <w:rPr>
          <w:rFonts w:ascii="Trebuchet MS" w:hAnsi="Trebuchet MS" w:cs="Arial"/>
          <w:sz w:val="20"/>
          <w:szCs w:val="20"/>
        </w:rPr>
        <w:t>4</w:t>
      </w:r>
      <w:r>
        <w:rPr>
          <w:rFonts w:ascii="Trebuchet MS" w:hAnsi="Trebuchet MS" w:cs="Arial"/>
          <w:sz w:val="20"/>
          <w:szCs w:val="20"/>
        </w:rPr>
        <w:t>.</w:t>
      </w:r>
      <w:r w:rsidRPr="00790CAF">
        <w:rPr>
          <w:rFonts w:ascii="Trebuchet MS" w:hAnsi="Trebuchet MS" w:cs="Arial"/>
          <w:sz w:val="20"/>
          <w:szCs w:val="20"/>
        </w:rPr>
        <w:t>202</w:t>
      </w:r>
      <w:r>
        <w:rPr>
          <w:rFonts w:ascii="Trebuchet MS" w:hAnsi="Trebuchet MS" w:cs="Arial"/>
          <w:sz w:val="20"/>
          <w:szCs w:val="20"/>
        </w:rPr>
        <w:t>5</w:t>
      </w:r>
      <w:r w:rsidRPr="00790CAF">
        <w:rPr>
          <w:rFonts w:ascii="Trebuchet MS" w:hAnsi="Trebuchet MS" w:cs="Arial"/>
          <w:sz w:val="20"/>
          <w:szCs w:val="20"/>
        </w:rPr>
        <w:t xml:space="preserve"> r.</w:t>
      </w:r>
    </w:p>
    <w:p w14:paraId="60E4378F" w14:textId="77777777" w:rsidR="00D420EB" w:rsidRPr="00790CAF" w:rsidRDefault="00D420EB" w:rsidP="00D420EB">
      <w:pPr>
        <w:ind w:left="6804" w:right="-852"/>
        <w:rPr>
          <w:rFonts w:ascii="Trebuchet MS" w:hAnsi="Trebuchet MS" w:cs="Tahoma"/>
          <w:b/>
          <w:sz w:val="20"/>
          <w:szCs w:val="20"/>
        </w:rPr>
      </w:pPr>
      <w:r w:rsidRPr="00790CAF">
        <w:rPr>
          <w:rFonts w:ascii="Trebuchet MS" w:hAnsi="Trebuchet MS" w:cs="Arial"/>
          <w:sz w:val="20"/>
          <w:szCs w:val="20"/>
        </w:rPr>
        <w:t>DB.251.</w:t>
      </w:r>
      <w:r>
        <w:rPr>
          <w:rFonts w:ascii="Trebuchet MS" w:hAnsi="Trebuchet MS" w:cs="Arial"/>
          <w:sz w:val="20"/>
          <w:szCs w:val="20"/>
        </w:rPr>
        <w:t>02</w:t>
      </w:r>
      <w:r w:rsidRPr="00790CAF">
        <w:rPr>
          <w:rFonts w:ascii="Trebuchet MS" w:hAnsi="Trebuchet MS" w:cs="Arial"/>
          <w:sz w:val="20"/>
          <w:szCs w:val="20"/>
        </w:rPr>
        <w:t>.202</w:t>
      </w:r>
      <w:r>
        <w:rPr>
          <w:rFonts w:ascii="Trebuchet MS" w:hAnsi="Trebuchet MS" w:cs="Arial"/>
          <w:sz w:val="20"/>
          <w:szCs w:val="20"/>
        </w:rPr>
        <w:t>5</w:t>
      </w:r>
    </w:p>
    <w:p w14:paraId="2E346149" w14:textId="77777777" w:rsidR="00D420EB" w:rsidRPr="00790CAF" w:rsidRDefault="00D420EB" w:rsidP="00D420EB">
      <w:pPr>
        <w:spacing w:line="276" w:lineRule="auto"/>
        <w:ind w:left="426"/>
        <w:jc w:val="center"/>
        <w:rPr>
          <w:rFonts w:ascii="Trebuchet MS" w:hAnsi="Trebuchet MS" w:cs="Tahoma"/>
          <w:b/>
          <w:sz w:val="20"/>
          <w:szCs w:val="20"/>
        </w:rPr>
      </w:pPr>
    </w:p>
    <w:p w14:paraId="2A84FC6C" w14:textId="77777777" w:rsidR="00D420EB" w:rsidRPr="00790CAF" w:rsidRDefault="00D420EB" w:rsidP="00D420EB">
      <w:pPr>
        <w:spacing w:line="276" w:lineRule="auto"/>
        <w:jc w:val="center"/>
        <w:rPr>
          <w:rFonts w:ascii="Trebuchet MS" w:hAnsi="Trebuchet MS" w:cs="Tahoma"/>
          <w:b/>
          <w:sz w:val="20"/>
          <w:szCs w:val="20"/>
        </w:rPr>
      </w:pPr>
      <w:r w:rsidRPr="00790CAF">
        <w:rPr>
          <w:rFonts w:ascii="Trebuchet MS" w:hAnsi="Trebuchet MS" w:cs="Tahoma"/>
          <w:b/>
          <w:sz w:val="20"/>
          <w:szCs w:val="20"/>
        </w:rPr>
        <w:t>ZAPROSZENIE</w:t>
      </w:r>
    </w:p>
    <w:p w14:paraId="4AD478FA" w14:textId="77777777" w:rsidR="00D420EB" w:rsidRPr="00790CAF" w:rsidRDefault="00D420EB" w:rsidP="00D420EB">
      <w:pPr>
        <w:spacing w:line="276" w:lineRule="auto"/>
        <w:jc w:val="center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do składania oferty na realizację zamówienia pn.:</w:t>
      </w:r>
    </w:p>
    <w:p w14:paraId="5431DC12" w14:textId="77777777" w:rsidR="00D420EB" w:rsidRPr="00790CAF" w:rsidRDefault="00D420EB" w:rsidP="00D420EB">
      <w:pPr>
        <w:spacing w:line="276" w:lineRule="auto"/>
        <w:jc w:val="center"/>
        <w:rPr>
          <w:rFonts w:ascii="Trebuchet MS" w:hAnsi="Trebuchet MS" w:cs="Arial"/>
          <w:bCs/>
          <w:sz w:val="20"/>
          <w:szCs w:val="20"/>
        </w:rPr>
      </w:pPr>
      <w:r w:rsidRPr="00790CAF">
        <w:rPr>
          <w:rFonts w:ascii="Trebuchet MS" w:hAnsi="Trebuchet MS" w:cs="Tahoma"/>
          <w:bCs/>
          <w:i/>
          <w:iCs/>
          <w:sz w:val="20"/>
          <w:szCs w:val="20"/>
        </w:rPr>
        <w:t xml:space="preserve">Wykonanie dwóch półrocznych pełnych przeglądów i konserwacji oraz serwis systemów </w:t>
      </w:r>
      <w:proofErr w:type="spellStart"/>
      <w:r w:rsidRPr="00790CAF">
        <w:rPr>
          <w:rFonts w:ascii="Trebuchet MS" w:hAnsi="Trebuchet MS" w:cs="Tahoma"/>
          <w:bCs/>
          <w:i/>
          <w:iCs/>
          <w:sz w:val="20"/>
          <w:szCs w:val="20"/>
        </w:rPr>
        <w:t>SWiN</w:t>
      </w:r>
      <w:proofErr w:type="spellEnd"/>
      <w:r w:rsidRPr="00790CAF">
        <w:rPr>
          <w:rFonts w:ascii="Trebuchet MS" w:hAnsi="Trebuchet MS" w:cs="Tahoma"/>
          <w:bCs/>
          <w:i/>
          <w:iCs/>
          <w:sz w:val="20"/>
          <w:szCs w:val="20"/>
        </w:rPr>
        <w:t>, CCTV i KD</w:t>
      </w:r>
      <w:r w:rsidRPr="00790CAF">
        <w:rPr>
          <w:rFonts w:ascii="Trebuchet MS" w:hAnsi="Trebuchet MS" w:cs="Tahoma"/>
          <w:bCs/>
          <w:sz w:val="20"/>
          <w:szCs w:val="20"/>
        </w:rPr>
        <w:t>.</w:t>
      </w:r>
    </w:p>
    <w:p w14:paraId="17D482CC" w14:textId="77777777" w:rsidR="00D420EB" w:rsidRPr="00790CAF" w:rsidRDefault="00D420EB" w:rsidP="00D420EB">
      <w:pPr>
        <w:spacing w:line="276" w:lineRule="auto"/>
        <w:jc w:val="center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 xml:space="preserve"> </w:t>
      </w:r>
      <w:r w:rsidRPr="00790CAF">
        <w:rPr>
          <w:rFonts w:ascii="Trebuchet MS" w:hAnsi="Trebuchet MS" w:cs="Tahoma"/>
          <w:sz w:val="20"/>
          <w:szCs w:val="20"/>
        </w:rPr>
        <w:br/>
        <w:t>znak sprawy: DB.251.</w:t>
      </w:r>
      <w:r>
        <w:rPr>
          <w:rFonts w:ascii="Trebuchet MS" w:hAnsi="Trebuchet MS" w:cs="Tahoma"/>
          <w:sz w:val="20"/>
          <w:szCs w:val="20"/>
        </w:rPr>
        <w:t>02</w:t>
      </w:r>
      <w:r w:rsidRPr="00790CAF">
        <w:rPr>
          <w:rFonts w:ascii="Trebuchet MS" w:hAnsi="Trebuchet MS" w:cs="Tahoma"/>
          <w:sz w:val="20"/>
          <w:szCs w:val="20"/>
        </w:rPr>
        <w:t>.20</w:t>
      </w:r>
      <w:r>
        <w:rPr>
          <w:rFonts w:ascii="Trebuchet MS" w:hAnsi="Trebuchet MS" w:cs="Tahoma"/>
          <w:sz w:val="20"/>
          <w:szCs w:val="20"/>
        </w:rPr>
        <w:t>25</w:t>
      </w:r>
    </w:p>
    <w:p w14:paraId="4EAA80EF" w14:textId="77777777" w:rsidR="00D420EB" w:rsidRPr="00790CAF" w:rsidRDefault="00D420EB" w:rsidP="00D420EB">
      <w:pPr>
        <w:spacing w:line="276" w:lineRule="auto"/>
        <w:rPr>
          <w:rFonts w:ascii="Trebuchet MS" w:hAnsi="Trebuchet MS" w:cs="Tahoma"/>
          <w:sz w:val="20"/>
          <w:szCs w:val="20"/>
        </w:rPr>
      </w:pPr>
    </w:p>
    <w:p w14:paraId="7E212CD5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hAnsi="Trebuchet MS"/>
          <w:b/>
          <w:bCs/>
          <w:sz w:val="20"/>
          <w:szCs w:val="20"/>
        </w:rPr>
      </w:pPr>
      <w:r w:rsidRPr="00790CAF">
        <w:rPr>
          <w:rFonts w:ascii="Trebuchet MS" w:hAnsi="Trebuchet MS"/>
          <w:b/>
          <w:bCs/>
          <w:sz w:val="20"/>
          <w:szCs w:val="20"/>
        </w:rPr>
        <w:t>Zamawiający</w:t>
      </w:r>
    </w:p>
    <w:p w14:paraId="59C1E9AE" w14:textId="77777777" w:rsidR="00D420EB" w:rsidRPr="00790CAF" w:rsidRDefault="00D420EB" w:rsidP="00D420EB">
      <w:pPr>
        <w:spacing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Muzeum Śląskie w Katowicach</w:t>
      </w:r>
    </w:p>
    <w:p w14:paraId="7F2E8D40" w14:textId="77777777" w:rsidR="00D420EB" w:rsidRPr="00790CAF" w:rsidRDefault="00D420EB" w:rsidP="00D420EB">
      <w:pPr>
        <w:spacing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ul. T. Dobrowolskiego 1, 40-205 Katowice</w:t>
      </w:r>
    </w:p>
    <w:p w14:paraId="37EDD6AC" w14:textId="77777777" w:rsidR="00D420EB" w:rsidRPr="00790CAF" w:rsidRDefault="00D420EB" w:rsidP="00D420EB">
      <w:pPr>
        <w:spacing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NIP 634-23-11-686, REGON 001094121</w:t>
      </w:r>
    </w:p>
    <w:p w14:paraId="3A51593B" w14:textId="77777777" w:rsidR="00D420EB" w:rsidRPr="00790CAF" w:rsidRDefault="00D420EB" w:rsidP="00D420EB">
      <w:pPr>
        <w:spacing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tel.: + 48 (32) 779 93 01</w:t>
      </w:r>
    </w:p>
    <w:p w14:paraId="5DD8F09E" w14:textId="77777777" w:rsidR="00D420EB" w:rsidRPr="00790CAF" w:rsidRDefault="00D420EB" w:rsidP="00D420EB">
      <w:pPr>
        <w:spacing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hyperlink r:id="rId7" w:history="1">
        <w:r w:rsidRPr="00790CAF">
          <w:rPr>
            <w:rFonts w:ascii="Trebuchet MS" w:hAnsi="Trebuchet MS" w:cs="Tahoma"/>
            <w:sz w:val="20"/>
            <w:szCs w:val="20"/>
            <w:u w:val="single"/>
          </w:rPr>
          <w:t>www.muzeumslaskie.pl</w:t>
        </w:r>
      </w:hyperlink>
    </w:p>
    <w:p w14:paraId="6693C27A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hAnsi="Trebuchet MS"/>
          <w:b/>
          <w:bCs/>
          <w:color w:val="000000" w:themeColor="text1"/>
          <w:sz w:val="20"/>
          <w:szCs w:val="20"/>
        </w:rPr>
      </w:pPr>
      <w:bookmarkStart w:id="0" w:name="_Hlk57895647"/>
      <w:r w:rsidRPr="00790CAF">
        <w:rPr>
          <w:rFonts w:ascii="Trebuchet MS" w:hAnsi="Trebuchet MS"/>
          <w:b/>
          <w:bCs/>
          <w:sz w:val="20"/>
          <w:szCs w:val="20"/>
        </w:rPr>
        <w:t>Tryb udzielenia zamówienia</w:t>
      </w:r>
    </w:p>
    <w:p w14:paraId="4D989D6F" w14:textId="77777777" w:rsidR="00D420EB" w:rsidRPr="00790CAF" w:rsidRDefault="00D420EB" w:rsidP="00D420EB">
      <w:pPr>
        <w:spacing w:before="120" w:after="120" w:line="276" w:lineRule="auto"/>
        <w:ind w:left="360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 xml:space="preserve">Postępowanie prowadzone </w:t>
      </w:r>
      <w:r w:rsidRPr="00790CAF">
        <w:rPr>
          <w:rFonts w:ascii="Trebuchet MS" w:hAnsi="Trebuchet MS"/>
          <w:sz w:val="20"/>
          <w:szCs w:val="20"/>
        </w:rPr>
        <w:t xml:space="preserve">w trybie zapytania ofertowego otwartego, </w:t>
      </w:r>
      <w:r w:rsidRPr="00790CAF">
        <w:rPr>
          <w:rFonts w:ascii="Trebuchet MS" w:hAnsi="Trebuchet MS" w:cs="Tahoma"/>
          <w:sz w:val="20"/>
          <w:szCs w:val="20"/>
        </w:rPr>
        <w:t>zgodnie z „</w:t>
      </w:r>
      <w:r w:rsidRPr="00790CAF">
        <w:rPr>
          <w:rFonts w:ascii="Trebuchet MS" w:hAnsi="Trebuchet MS"/>
          <w:i/>
          <w:iCs/>
          <w:sz w:val="20"/>
          <w:szCs w:val="20"/>
        </w:rPr>
        <w:t>Regulaminem udzielania i realizacji zamówień publicznych, których wartość jest mniejsza niż 130 000 złotych</w:t>
      </w:r>
      <w:r w:rsidRPr="00790CAF">
        <w:rPr>
          <w:rFonts w:ascii="Trebuchet MS" w:hAnsi="Trebuchet MS"/>
          <w:sz w:val="20"/>
          <w:szCs w:val="20"/>
        </w:rPr>
        <w:t>”, wprowadzonego Zarządzeniem Dyrektora Muzeum Śląskiego w Katowicach nr 1/2024 z dnia 03.01.2024 r., dalej „</w:t>
      </w:r>
      <w:r w:rsidRPr="00790CAF">
        <w:rPr>
          <w:rFonts w:ascii="Trebuchet MS" w:hAnsi="Trebuchet MS"/>
          <w:i/>
          <w:iCs/>
          <w:sz w:val="20"/>
          <w:szCs w:val="20"/>
        </w:rPr>
        <w:t>Regulamin</w:t>
      </w:r>
      <w:r w:rsidRPr="00790CAF">
        <w:rPr>
          <w:rFonts w:ascii="Trebuchet MS" w:hAnsi="Trebuchet MS"/>
          <w:sz w:val="20"/>
          <w:szCs w:val="20"/>
        </w:rPr>
        <w:t>”</w:t>
      </w:r>
    </w:p>
    <w:bookmarkEnd w:id="0"/>
    <w:p w14:paraId="72DC805D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eastAsia="Arial Unicode MS" w:hAnsi="Trebuchet MS" w:cs="Tahoma"/>
          <w:b/>
          <w:bCs/>
          <w:kern w:val="3"/>
          <w:sz w:val="20"/>
          <w:szCs w:val="20"/>
        </w:rPr>
      </w:pPr>
      <w:r w:rsidRPr="00790CAF">
        <w:rPr>
          <w:rFonts w:ascii="Trebuchet MS" w:hAnsi="Trebuchet MS"/>
          <w:b/>
          <w:bCs/>
          <w:sz w:val="20"/>
          <w:szCs w:val="20"/>
        </w:rPr>
        <w:t>I</w:t>
      </w:r>
      <w:r w:rsidRPr="00790CAF">
        <w:rPr>
          <w:rFonts w:ascii="Trebuchet MS" w:eastAsia="Arial Unicode MS" w:hAnsi="Trebuchet MS" w:cs="Tahoma"/>
          <w:b/>
          <w:bCs/>
          <w:kern w:val="3"/>
          <w:sz w:val="20"/>
          <w:szCs w:val="20"/>
        </w:rPr>
        <w:t>nformację o sposobie porozumiewania się, przekazywania oświadczeń i dokumentów oraz formie ich sporządzenia:</w:t>
      </w:r>
    </w:p>
    <w:p w14:paraId="10357636" w14:textId="77777777" w:rsidR="00D420EB" w:rsidRDefault="00D420EB" w:rsidP="00D420EB">
      <w:pPr>
        <w:widowControl w:val="0"/>
        <w:numPr>
          <w:ilvl w:val="0"/>
          <w:numId w:val="5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Tahoma"/>
          <w:kern w:val="3"/>
          <w:sz w:val="20"/>
          <w:szCs w:val="20"/>
        </w:rPr>
      </w:pPr>
      <w:r w:rsidRPr="00790CAF">
        <w:rPr>
          <w:rFonts w:ascii="Trebuchet MS" w:eastAsia="Arial Unicode MS" w:hAnsi="Trebuchet MS" w:cs="Tahoma"/>
          <w:kern w:val="3"/>
          <w:sz w:val="20"/>
          <w:szCs w:val="20"/>
        </w:rPr>
        <w:t xml:space="preserve">W niniejszym postępowaniu komunikacja między Zamawiającym a Wykonawcami odbywa się </w:t>
      </w:r>
    </w:p>
    <w:p w14:paraId="6E04A3FF" w14:textId="77777777" w:rsidR="00D420EB" w:rsidRPr="00790CAF" w:rsidRDefault="00D420EB" w:rsidP="00D420EB">
      <w:pPr>
        <w:widowControl w:val="0"/>
        <w:suppressAutoHyphens/>
        <w:autoSpaceDN w:val="0"/>
        <w:spacing w:before="120" w:after="120" w:line="276" w:lineRule="auto"/>
        <w:ind w:left="504" w:firstLine="282"/>
        <w:jc w:val="both"/>
        <w:textAlignment w:val="baseline"/>
        <w:rPr>
          <w:rFonts w:ascii="Trebuchet MS" w:eastAsia="Arial Unicode MS" w:hAnsi="Trebuchet MS" w:cs="Tahoma"/>
          <w:kern w:val="3"/>
          <w:sz w:val="20"/>
          <w:szCs w:val="20"/>
        </w:rPr>
      </w:pPr>
      <w:r w:rsidRPr="00790CAF">
        <w:rPr>
          <w:rFonts w:ascii="Trebuchet MS" w:eastAsia="Arial Unicode MS" w:hAnsi="Trebuchet MS" w:cs="Tahoma"/>
          <w:kern w:val="3"/>
          <w:sz w:val="20"/>
          <w:szCs w:val="20"/>
        </w:rPr>
        <w:t xml:space="preserve">w języku polskim, przy użyciu środków komunikacji elektronicznej. </w:t>
      </w:r>
    </w:p>
    <w:p w14:paraId="4314582F" w14:textId="59E456D9" w:rsidR="00D420EB" w:rsidRPr="00790CAF" w:rsidRDefault="00D420EB" w:rsidP="00D420EB">
      <w:pPr>
        <w:widowControl w:val="0"/>
        <w:numPr>
          <w:ilvl w:val="0"/>
          <w:numId w:val="5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color w:val="70AD47" w:themeColor="accent6"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W </w:t>
      </w:r>
      <w:r w:rsidRPr="00790CAF">
        <w:rPr>
          <w:rFonts w:ascii="Trebuchet MS" w:eastAsia="Arial Unicode MS" w:hAnsi="Trebuchet MS" w:cs="Tahoma"/>
          <w:kern w:val="3"/>
          <w:sz w:val="20"/>
          <w:szCs w:val="20"/>
        </w:rPr>
        <w:t>przypadku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pytań merytorycznych, </w:t>
      </w:r>
      <w:r w:rsidRPr="00790CAF">
        <w:rPr>
          <w:rFonts w:ascii="Trebuchet MS" w:eastAsia="Arial Unicode MS" w:hAnsi="Trebuchet MS" w:cs="Tahoma"/>
          <w:kern w:val="3"/>
          <w:sz w:val="20"/>
          <w:szCs w:val="20"/>
        </w:rPr>
        <w:t>Wykonawca może zwrócić się do Zamawiającego o wyjaśnienie treści niniejszego zaproszenia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poprzez przycisk </w:t>
      </w:r>
      <w:r w:rsidRPr="00790CAF">
        <w:rPr>
          <w:rFonts w:ascii="Trebuchet MS" w:eastAsia="Arial Unicode MS" w:hAnsi="Trebuchet MS" w:cs="Arial"/>
          <w:b/>
          <w:bCs/>
          <w:kern w:val="3"/>
          <w:sz w:val="20"/>
          <w:szCs w:val="20"/>
        </w:rPr>
        <w:t>„</w:t>
      </w:r>
      <w:r w:rsidRPr="00790CAF">
        <w:rPr>
          <w:rFonts w:ascii="Trebuchet MS" w:eastAsia="Arial Unicode MS" w:hAnsi="Trebuchet MS" w:cs="Arial"/>
          <w:b/>
          <w:bCs/>
          <w:i/>
          <w:iCs/>
          <w:kern w:val="3"/>
          <w:sz w:val="20"/>
          <w:szCs w:val="20"/>
        </w:rPr>
        <w:t>Wyślij wiadomość do zamawiającego</w:t>
      </w:r>
      <w:r w:rsidRPr="00790CAF">
        <w:rPr>
          <w:rFonts w:ascii="Trebuchet MS" w:eastAsia="Arial Unicode MS" w:hAnsi="Trebuchet MS" w:cs="Arial"/>
          <w:b/>
          <w:bCs/>
          <w:kern w:val="3"/>
          <w:sz w:val="20"/>
          <w:szCs w:val="20"/>
        </w:rPr>
        <w:t>”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lub pod adresem e-mail: </w:t>
      </w:r>
      <w:hyperlink r:id="rId8" w:history="1">
        <w:r w:rsidRPr="00790CAF">
          <w:rPr>
            <w:rFonts w:ascii="Trebuchet MS" w:eastAsia="Arial Unicode MS" w:hAnsi="Trebuchet MS" w:cs="Arial"/>
            <w:color w:val="0563C1"/>
            <w:kern w:val="3"/>
            <w:sz w:val="20"/>
            <w:szCs w:val="20"/>
            <w:u w:val="single"/>
          </w:rPr>
          <w:t>d.korlacki@muzeumslaskie.pl</w:t>
        </w:r>
      </w:hyperlink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>.</w:t>
      </w:r>
      <w:r w:rsidRPr="00790CAF">
        <w:rPr>
          <w:rFonts w:ascii="Trebuchet MS" w:eastAsia="Arial Unicode MS" w:hAnsi="Trebuchet MS" w:cs="Arial"/>
          <w:bCs/>
          <w:kern w:val="3"/>
          <w:sz w:val="20"/>
          <w:szCs w:val="20"/>
        </w:rPr>
        <w:t xml:space="preserve">Osobą uprawnioną do kontaktowania się ze strony Zamawiającego jest: </w:t>
      </w:r>
      <w:r w:rsidRPr="00790CAF">
        <w:rPr>
          <w:rFonts w:ascii="Trebuchet MS" w:eastAsia="Arial Unicode MS" w:hAnsi="Trebuchet MS" w:cs="Arial"/>
          <w:b/>
          <w:bCs/>
          <w:kern w:val="3"/>
          <w:sz w:val="20"/>
          <w:szCs w:val="20"/>
        </w:rPr>
        <w:t>Dariusz Korlacki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>;</w:t>
      </w:r>
      <w:r w:rsidR="00490FA3">
        <w:rPr>
          <w:rFonts w:ascii="Trebuchet MS" w:eastAsia="Arial Unicode MS" w:hAnsi="Trebuchet MS" w:cs="Arial"/>
          <w:kern w:val="3"/>
          <w:sz w:val="20"/>
          <w:szCs w:val="20"/>
        </w:rPr>
        <w:t>tel.32/21 30 804</w:t>
      </w:r>
    </w:p>
    <w:p w14:paraId="7E87E84D" w14:textId="77777777" w:rsidR="00D420EB" w:rsidRPr="00790CAF" w:rsidRDefault="00D420EB" w:rsidP="00D420EB">
      <w:pPr>
        <w:widowControl w:val="0"/>
        <w:numPr>
          <w:ilvl w:val="0"/>
          <w:numId w:val="5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  <w:u w:val="single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W przypadku pytań związanych z obsługą platformy zakupowej, należy skontaktować się z Centrum Wsparcia Klienta platformy zakupowej Open </w:t>
      </w:r>
      <w:proofErr w:type="spellStart"/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>Nexus</w:t>
      </w:r>
      <w:proofErr w:type="spellEnd"/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czynnym od poniedziałku do piątku w dni robocze, w godzinach od 8:00 do 17:00, tel. 22 101 02 02, e-mail: </w:t>
      </w:r>
      <w:r w:rsidRPr="00790CAF">
        <w:rPr>
          <w:rFonts w:ascii="Trebuchet MS" w:eastAsia="Arial Unicode MS" w:hAnsi="Trebuchet MS" w:cs="Arial"/>
          <w:kern w:val="3"/>
          <w:sz w:val="20"/>
          <w:szCs w:val="20"/>
          <w:u w:val="single"/>
        </w:rPr>
        <w:t>cwk@platformazakupowa.pl</w:t>
      </w:r>
    </w:p>
    <w:p w14:paraId="3EE7BB06" w14:textId="77777777" w:rsidR="00D420EB" w:rsidRPr="00790CAF" w:rsidRDefault="00D420EB" w:rsidP="00D420EB">
      <w:pPr>
        <w:widowControl w:val="0"/>
        <w:numPr>
          <w:ilvl w:val="0"/>
          <w:numId w:val="5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Zmiany treści zaproszenia, zmiany terminu składania ofert itp., będą zamieszczane na platformie zakupowej w sekcji „</w:t>
      </w:r>
      <w:r w:rsidRPr="00790CAF">
        <w:rPr>
          <w:rFonts w:ascii="Trebuchet MS" w:eastAsia="Arial Unicode MS" w:hAnsi="Trebuchet MS" w:cs="Arial"/>
          <w:b/>
          <w:bCs/>
          <w:i/>
          <w:iCs/>
          <w:kern w:val="3"/>
          <w:sz w:val="20"/>
          <w:szCs w:val="20"/>
        </w:rPr>
        <w:t>Komunikaty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>”. Instrukcje korzystania z platformy zakupowej znajdują się w zakładce „</w:t>
      </w:r>
      <w:r w:rsidRPr="00790CAF">
        <w:rPr>
          <w:rFonts w:ascii="Trebuchet MS" w:eastAsia="Arial Unicode MS" w:hAnsi="Trebuchet MS" w:cs="Arial"/>
          <w:b/>
          <w:bCs/>
          <w:i/>
          <w:iCs/>
          <w:kern w:val="3"/>
          <w:sz w:val="20"/>
          <w:szCs w:val="20"/>
        </w:rPr>
        <w:t>Instrukcje dla Wykonawców”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na stronie internetowej pod adresem: </w:t>
      </w:r>
      <w:hyperlink r:id="rId9" w:history="1">
        <w:r w:rsidRPr="00790CAF">
          <w:rPr>
            <w:rFonts w:ascii="Trebuchet MS" w:eastAsia="Arial Unicode MS" w:hAnsi="Trebuchet MS" w:cs="Arial"/>
            <w:kern w:val="3"/>
            <w:sz w:val="20"/>
            <w:szCs w:val="20"/>
          </w:rPr>
          <w:t>https://platformazakupowa.pl/strona/45-instrukcje</w:t>
        </w:r>
      </w:hyperlink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>.</w:t>
      </w:r>
    </w:p>
    <w:p w14:paraId="5AFEA221" w14:textId="77777777" w:rsidR="00D420EB" w:rsidRPr="00790CAF" w:rsidRDefault="00D420EB" w:rsidP="00D420EB">
      <w:pPr>
        <w:widowControl w:val="0"/>
        <w:numPr>
          <w:ilvl w:val="0"/>
          <w:numId w:val="5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>Zamawiający umożliwi chętnym Wykonawcom odbycie wizji lokalnej terenu, na którym wykonywane ma być zamówienie. Warunki wizji lokalnej:</w:t>
      </w:r>
    </w:p>
    <w:p w14:paraId="759EBABB" w14:textId="57429EBD" w:rsidR="00D420EB" w:rsidRPr="00790CAF" w:rsidRDefault="00D420EB" w:rsidP="00D420EB">
      <w:pPr>
        <w:widowControl w:val="0"/>
        <w:numPr>
          <w:ilvl w:val="0"/>
          <w:numId w:val="6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Zamawiający zaprasza zainteresowanych Wykonawców na wizję lokalną w dniu </w:t>
      </w:r>
      <w:r w:rsidR="00D011CE">
        <w:rPr>
          <w:rFonts w:ascii="Trebuchet MS" w:eastAsia="Arial Unicode MS" w:hAnsi="Trebuchet MS" w:cs="Arial"/>
          <w:kern w:val="3"/>
          <w:sz w:val="20"/>
          <w:szCs w:val="20"/>
        </w:rPr>
        <w:t>12</w:t>
      </w:r>
      <w:r>
        <w:rPr>
          <w:rFonts w:ascii="Trebuchet MS" w:eastAsia="Arial Unicode MS" w:hAnsi="Trebuchet MS" w:cs="Arial"/>
          <w:kern w:val="3"/>
          <w:sz w:val="20"/>
          <w:szCs w:val="20"/>
        </w:rPr>
        <w:t>.0</w:t>
      </w:r>
      <w:r w:rsidR="00375F72">
        <w:rPr>
          <w:rFonts w:ascii="Trebuchet MS" w:eastAsia="Arial Unicode MS" w:hAnsi="Trebuchet MS" w:cs="Arial"/>
          <w:kern w:val="3"/>
          <w:sz w:val="20"/>
          <w:szCs w:val="20"/>
        </w:rPr>
        <w:t>5</w:t>
      </w:r>
      <w:r>
        <w:rPr>
          <w:rFonts w:ascii="Trebuchet MS" w:eastAsia="Arial Unicode MS" w:hAnsi="Trebuchet MS" w:cs="Arial"/>
          <w:kern w:val="3"/>
          <w:sz w:val="20"/>
          <w:szCs w:val="20"/>
        </w:rPr>
        <w:t>.2025r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</w:t>
      </w:r>
      <w:r>
        <w:rPr>
          <w:rFonts w:ascii="Trebuchet MS" w:eastAsia="Arial Unicode MS" w:hAnsi="Trebuchet MS" w:cs="Arial"/>
          <w:kern w:val="3"/>
          <w:sz w:val="20"/>
          <w:szCs w:val="20"/>
        </w:rPr>
        <w:br/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o godzinie </w:t>
      </w:r>
      <w:r>
        <w:rPr>
          <w:rFonts w:ascii="Trebuchet MS" w:eastAsia="Arial Unicode MS" w:hAnsi="Trebuchet MS" w:cs="Arial"/>
          <w:kern w:val="3"/>
          <w:sz w:val="20"/>
          <w:szCs w:val="20"/>
        </w:rPr>
        <w:t>10.00</w:t>
      </w:r>
    </w:p>
    <w:p w14:paraId="656E839B" w14:textId="77777777" w:rsidR="00D420EB" w:rsidRPr="00790CAF" w:rsidRDefault="00D420EB" w:rsidP="00D420EB">
      <w:pPr>
        <w:widowControl w:val="0"/>
        <w:numPr>
          <w:ilvl w:val="0"/>
          <w:numId w:val="6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>zainteresowani Wykonawcy powinni przybyć w wybranym terminie, o którym mowa w ust. 3 pkt 5) lit. a) Zaproszenia do Muzeum Śląskiego w Katowicach, przy ulicy T. Dobrowolskiego 1, Katowice, recepcja w budynku administracyjnym (parter);</w:t>
      </w:r>
    </w:p>
    <w:p w14:paraId="5BBBABE5" w14:textId="77777777" w:rsidR="00D420EB" w:rsidRPr="00790CAF" w:rsidRDefault="00D420EB" w:rsidP="00D420EB">
      <w:pPr>
        <w:widowControl w:val="0"/>
        <w:numPr>
          <w:ilvl w:val="0"/>
          <w:numId w:val="6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lastRenderedPageBreak/>
        <w:t>Zamawiający informuje, że wizja lokalna nie jest obowiązkowa i jej odbycie nie jest warunkiem złożenia oferty, a wszystkie informacje niezbędne do złożenia oferty zawiera Zaproszenie przygotowana na potrzebę niniejszego postępowania wraz z załącznikami;</w:t>
      </w:r>
    </w:p>
    <w:p w14:paraId="49BE612F" w14:textId="77777777" w:rsidR="00D420EB" w:rsidRPr="00790CAF" w:rsidRDefault="00D420EB" w:rsidP="00D420EB">
      <w:pPr>
        <w:widowControl w:val="0"/>
        <w:numPr>
          <w:ilvl w:val="0"/>
          <w:numId w:val="61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w czasie wizji lokalnej Zamawiający będzie udzielał wyjaśnień dotyczących treści Zaproszenia oraz realizacji zamówienia oraz </w:t>
      </w:r>
      <w:r>
        <w:rPr>
          <w:rFonts w:ascii="Trebuchet MS" w:eastAsia="Arial Unicode MS" w:hAnsi="Trebuchet MS" w:cs="Arial"/>
          <w:kern w:val="3"/>
          <w:sz w:val="20"/>
          <w:szCs w:val="20"/>
        </w:rPr>
        <w:t>w dniu następnym</w:t>
      </w:r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 zamieści wszystkie pytania i odpowiedzi na stronie prowadzonego postępowania.</w:t>
      </w:r>
    </w:p>
    <w:p w14:paraId="27A31E9E" w14:textId="77777777" w:rsidR="00D420EB" w:rsidRPr="00790CAF" w:rsidRDefault="00D420EB" w:rsidP="00D420EB">
      <w:pPr>
        <w:widowControl w:val="0"/>
        <w:numPr>
          <w:ilvl w:val="0"/>
          <w:numId w:val="51"/>
        </w:numPr>
        <w:suppressAutoHyphens/>
        <w:autoSpaceDN w:val="0"/>
        <w:spacing w:before="120" w:after="120" w:line="276" w:lineRule="auto"/>
        <w:ind w:left="782" w:hanging="357"/>
        <w:jc w:val="both"/>
        <w:textAlignment w:val="baseline"/>
        <w:rPr>
          <w:rFonts w:ascii="Trebuchet MS" w:eastAsia="Arial Unicode MS" w:hAnsi="Trebuchet MS" w:cs="Tahoma"/>
          <w:kern w:val="3"/>
          <w:sz w:val="20"/>
          <w:szCs w:val="20"/>
        </w:rPr>
      </w:pPr>
      <w:r w:rsidRPr="00790CAF">
        <w:rPr>
          <w:rFonts w:ascii="Trebuchet MS" w:eastAsia="Arial Unicode MS" w:hAnsi="Trebuchet MS" w:cs="Tahoma"/>
          <w:kern w:val="3"/>
          <w:sz w:val="20"/>
          <w:szCs w:val="20"/>
        </w:rPr>
        <w:t xml:space="preserve">W przypadku gdy wniosek o wyjaśnienie treści Zaproszenia wpłynie po </w:t>
      </w:r>
      <w:r>
        <w:rPr>
          <w:rFonts w:ascii="Trebuchet MS" w:eastAsia="Arial Unicode MS" w:hAnsi="Trebuchet MS" w:cs="Tahoma"/>
          <w:kern w:val="3"/>
          <w:sz w:val="20"/>
          <w:szCs w:val="20"/>
        </w:rPr>
        <w:t>2</w:t>
      </w:r>
      <w:r w:rsidRPr="00790CAF">
        <w:rPr>
          <w:rFonts w:ascii="Trebuchet MS" w:eastAsia="Arial Unicode MS" w:hAnsi="Trebuchet MS" w:cs="Tahoma"/>
          <w:kern w:val="3"/>
          <w:sz w:val="20"/>
          <w:szCs w:val="20"/>
        </w:rPr>
        <w:t xml:space="preserve"> dniach od dnia wizji lokalnej, Zamawiający nie ma obowiązku udzielania wyjaśnień. Zamawiający udzieli odpowiedzi na co najmniej 2 dni przed upływem terminu składania ofert.</w:t>
      </w:r>
    </w:p>
    <w:p w14:paraId="37DA655F" w14:textId="77777777" w:rsidR="00D420EB" w:rsidRPr="00790CAF" w:rsidRDefault="00D420EB" w:rsidP="00D420EB">
      <w:pPr>
        <w:widowControl w:val="0"/>
        <w:numPr>
          <w:ilvl w:val="0"/>
          <w:numId w:val="51"/>
        </w:numPr>
        <w:suppressAutoHyphens/>
        <w:autoSpaceDN w:val="0"/>
        <w:spacing w:before="120" w:after="120" w:line="276" w:lineRule="auto"/>
        <w:ind w:left="782" w:hanging="357"/>
        <w:jc w:val="both"/>
        <w:textAlignment w:val="baseline"/>
        <w:rPr>
          <w:rFonts w:ascii="Trebuchet MS" w:eastAsia="Arial Unicode MS" w:hAnsi="Trebuchet MS" w:cs="Tahoma"/>
          <w:kern w:val="3"/>
          <w:sz w:val="20"/>
          <w:szCs w:val="20"/>
        </w:rPr>
      </w:pPr>
      <w:r w:rsidRPr="00790CAF">
        <w:rPr>
          <w:rFonts w:ascii="Trebuchet MS" w:eastAsia="Arial Unicode MS" w:hAnsi="Trebuchet MS" w:cs="Tahoma"/>
          <w:kern w:val="3"/>
          <w:sz w:val="20"/>
          <w:szCs w:val="20"/>
        </w:rPr>
        <w:t>Jeżeli zamawiający nie udzieli wyjaśnień w terminie, o których mowa w ust. 3 pkt 6) Zaproszenia, przedłuża termin składania ofert o minimum 2 dni.</w:t>
      </w:r>
    </w:p>
    <w:p w14:paraId="506FBC69" w14:textId="77777777" w:rsidR="00D420EB" w:rsidRPr="00790CAF" w:rsidRDefault="00D420EB" w:rsidP="00D420EB">
      <w:pPr>
        <w:spacing w:before="120" w:line="276" w:lineRule="auto"/>
        <w:ind w:left="284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b/>
          <w:sz w:val="20"/>
          <w:szCs w:val="20"/>
        </w:rPr>
        <w:t>Uwaga</w:t>
      </w:r>
      <w:r w:rsidRPr="00790CAF">
        <w:rPr>
          <w:rFonts w:ascii="Trebuchet MS" w:hAnsi="Trebuchet MS" w:cs="Tahoma"/>
          <w:sz w:val="20"/>
          <w:szCs w:val="20"/>
        </w:rPr>
        <w:t xml:space="preserve">. Moduł </w:t>
      </w:r>
      <w:r w:rsidRPr="00790CAF">
        <w:rPr>
          <w:rFonts w:ascii="Trebuchet MS" w:hAnsi="Trebuchet MS" w:cs="Tahoma"/>
          <w:b/>
          <w:bCs/>
          <w:i/>
          <w:iCs/>
          <w:sz w:val="20"/>
          <w:szCs w:val="20"/>
        </w:rPr>
        <w:t>„Wyślij wiadomość do zamawiającego”</w:t>
      </w:r>
      <w:r w:rsidRPr="00790CAF">
        <w:rPr>
          <w:rFonts w:ascii="Trebuchet MS" w:hAnsi="Trebuchet MS" w:cs="Tahoma"/>
          <w:sz w:val="20"/>
          <w:szCs w:val="20"/>
        </w:rPr>
        <w:t xml:space="preserve"> nie służy do składania oferty oraz dokumentów lub oświadczeń składanych wraz z ofertą. Ofertę należy złożyć zgodnie z postanowieniami ust. 7 zaproszenia.</w:t>
      </w:r>
    </w:p>
    <w:p w14:paraId="699BEC3F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hAnsi="Trebuchet MS"/>
          <w:b/>
          <w:bCs/>
          <w:sz w:val="20"/>
          <w:szCs w:val="20"/>
        </w:rPr>
      </w:pPr>
      <w:r w:rsidRPr="00790CAF">
        <w:rPr>
          <w:rFonts w:ascii="Trebuchet MS" w:hAnsi="Trebuchet MS"/>
          <w:b/>
          <w:bCs/>
          <w:sz w:val="20"/>
          <w:szCs w:val="20"/>
        </w:rPr>
        <w:t xml:space="preserve">Przedmiot </w:t>
      </w:r>
      <w:bookmarkStart w:id="1" w:name="_Hlk57895633"/>
      <w:r w:rsidRPr="00790CAF">
        <w:rPr>
          <w:rFonts w:ascii="Trebuchet MS" w:hAnsi="Trebuchet MS"/>
          <w:b/>
          <w:bCs/>
          <w:sz w:val="20"/>
          <w:szCs w:val="20"/>
        </w:rPr>
        <w:t>oraz termin wykonania zamówienia</w:t>
      </w:r>
      <w:bookmarkEnd w:id="1"/>
      <w:r w:rsidRPr="00790CAF">
        <w:rPr>
          <w:rFonts w:ascii="Trebuchet MS" w:hAnsi="Trebuchet MS"/>
          <w:b/>
          <w:bCs/>
          <w:sz w:val="20"/>
          <w:szCs w:val="20"/>
        </w:rPr>
        <w:t>:</w:t>
      </w:r>
    </w:p>
    <w:p w14:paraId="1DC32081" w14:textId="77777777" w:rsidR="00D420EB" w:rsidRPr="00790CAF" w:rsidRDefault="00D420EB" w:rsidP="00D420EB">
      <w:pPr>
        <w:spacing w:before="120" w:after="120" w:line="276" w:lineRule="auto"/>
        <w:ind w:left="360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Przedmiotem zamówienia</w:t>
      </w:r>
      <w:r w:rsidRPr="00790CAF">
        <w:rPr>
          <w:rFonts w:ascii="Trebuchet MS" w:hAnsi="Trebuchet MS"/>
          <w:b/>
          <w:bCs/>
          <w:sz w:val="20"/>
          <w:szCs w:val="20"/>
        </w:rPr>
        <w:t xml:space="preserve"> </w:t>
      </w:r>
      <w:r w:rsidRPr="00790CAF">
        <w:rPr>
          <w:rFonts w:ascii="Trebuchet MS" w:hAnsi="Trebuchet MS"/>
          <w:sz w:val="20"/>
          <w:szCs w:val="20"/>
        </w:rPr>
        <w:t xml:space="preserve">jest wykonanie dwóch półrocznych przeglądów i konserwacji oraz  serwis systemów </w:t>
      </w:r>
      <w:proofErr w:type="spellStart"/>
      <w:r w:rsidRPr="00790CAF">
        <w:rPr>
          <w:rFonts w:ascii="Trebuchet MS" w:hAnsi="Trebuchet MS"/>
          <w:sz w:val="20"/>
          <w:szCs w:val="20"/>
        </w:rPr>
        <w:t>SSWiN</w:t>
      </w:r>
      <w:proofErr w:type="spellEnd"/>
      <w:r w:rsidRPr="00790CAF">
        <w:rPr>
          <w:rFonts w:ascii="Trebuchet MS" w:hAnsi="Trebuchet MS"/>
          <w:sz w:val="20"/>
          <w:szCs w:val="20"/>
        </w:rPr>
        <w:t>, CCTV i KD.</w:t>
      </w:r>
    </w:p>
    <w:p w14:paraId="61C2B2C1" w14:textId="77777777" w:rsidR="00D420EB" w:rsidRPr="00790CAF" w:rsidRDefault="00D420EB" w:rsidP="00D420EB">
      <w:pPr>
        <w:spacing w:before="120" w:after="120" w:line="276" w:lineRule="auto"/>
        <w:ind w:left="357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Szczegółowy opis przedmiotu zamówienia stanowi załącznik nr 2 do niniejszego zaproszenia. Ponadto Wykonawca zobowiązany jest do realizacji zamówienia zgodnie ze wzorem umowy stanowiącym załącznik nr 3 do zaproszenia.</w:t>
      </w:r>
    </w:p>
    <w:p w14:paraId="0550714E" w14:textId="77777777" w:rsidR="00D420EB" w:rsidRPr="00790CAF" w:rsidRDefault="00D420EB" w:rsidP="00D420EB">
      <w:pPr>
        <w:spacing w:before="120" w:after="120" w:line="276" w:lineRule="auto"/>
        <w:ind w:left="357"/>
        <w:jc w:val="both"/>
        <w:rPr>
          <w:rFonts w:ascii="Trebuchet MS" w:hAnsi="Trebuchet MS"/>
          <w:b/>
          <w:bCs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Termin wykonania zamówienia</w:t>
      </w:r>
      <w:r w:rsidRPr="00790CAF">
        <w:rPr>
          <w:rFonts w:ascii="Trebuchet MS" w:hAnsi="Trebuchet MS"/>
          <w:b/>
          <w:bCs/>
          <w:sz w:val="20"/>
          <w:szCs w:val="20"/>
        </w:rPr>
        <w:t>: od dnia zawarcia umowy do dnia 31.12.202</w:t>
      </w:r>
      <w:r>
        <w:rPr>
          <w:rFonts w:ascii="Trebuchet MS" w:hAnsi="Trebuchet MS"/>
          <w:b/>
          <w:bCs/>
          <w:sz w:val="20"/>
          <w:szCs w:val="20"/>
        </w:rPr>
        <w:t>5</w:t>
      </w:r>
      <w:r w:rsidRPr="00790CAF">
        <w:rPr>
          <w:rFonts w:ascii="Trebuchet MS" w:hAnsi="Trebuchet MS"/>
          <w:b/>
          <w:bCs/>
          <w:sz w:val="20"/>
          <w:szCs w:val="20"/>
        </w:rPr>
        <w:t>r.</w:t>
      </w:r>
    </w:p>
    <w:p w14:paraId="7A1772FB" w14:textId="77777777" w:rsidR="00D420EB" w:rsidRPr="00790CAF" w:rsidRDefault="00D420EB" w:rsidP="00D420EB">
      <w:pPr>
        <w:spacing w:before="120" w:after="120" w:line="276" w:lineRule="auto"/>
        <w:ind w:left="357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Zamawiający nie dopuszcza możliwości składania ofert częściowych.</w:t>
      </w:r>
    </w:p>
    <w:p w14:paraId="70A3097B" w14:textId="77777777" w:rsidR="00D420EB" w:rsidRPr="00790CAF" w:rsidRDefault="00D420EB" w:rsidP="00D420EB">
      <w:pPr>
        <w:spacing w:before="120" w:after="120" w:line="276" w:lineRule="auto"/>
        <w:ind w:left="357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Zamawiający nie dopuszcza możliwości składania ofert wariantowych.</w:t>
      </w:r>
    </w:p>
    <w:p w14:paraId="39AFAF17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ind w:left="357" w:hanging="357"/>
        <w:jc w:val="both"/>
        <w:outlineLvl w:val="1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/>
          <w:b/>
          <w:bCs/>
          <w:sz w:val="20"/>
          <w:szCs w:val="20"/>
        </w:rPr>
        <w:t>Termin</w:t>
      </w:r>
      <w:r w:rsidRPr="00790CAF">
        <w:rPr>
          <w:rFonts w:ascii="Trebuchet MS" w:hAnsi="Trebuchet MS"/>
          <w:b/>
          <w:sz w:val="20"/>
          <w:szCs w:val="20"/>
        </w:rPr>
        <w:t xml:space="preserve"> związania Wykonawcy złożoną ofertą</w:t>
      </w:r>
      <w:r w:rsidRPr="00790CAF">
        <w:rPr>
          <w:rFonts w:ascii="Trebuchet MS" w:hAnsi="Trebuchet MS" w:cs="Tahoma"/>
          <w:b/>
          <w:bCs/>
          <w:sz w:val="20"/>
          <w:szCs w:val="20"/>
        </w:rPr>
        <w:t xml:space="preserve"> </w:t>
      </w:r>
      <w:r w:rsidRPr="00790CAF">
        <w:rPr>
          <w:rFonts w:ascii="Trebuchet MS" w:hAnsi="Trebuchet MS" w:cs="Tahoma"/>
          <w:sz w:val="20"/>
          <w:szCs w:val="20"/>
        </w:rPr>
        <w:t>wynosi 10 dni</w:t>
      </w:r>
      <w:r w:rsidRPr="00790CAF">
        <w:rPr>
          <w:rFonts w:ascii="Trebuchet MS" w:hAnsi="Trebuchet MS"/>
          <w:sz w:val="20"/>
          <w:szCs w:val="20"/>
        </w:rPr>
        <w:t xml:space="preserve"> </w:t>
      </w:r>
      <w:r w:rsidRPr="00790CAF">
        <w:rPr>
          <w:rFonts w:ascii="Trebuchet MS" w:hAnsi="Trebuchet MS" w:cs="Tahoma"/>
          <w:sz w:val="20"/>
          <w:szCs w:val="20"/>
        </w:rPr>
        <w:t>od terminu składania ofert.</w:t>
      </w:r>
    </w:p>
    <w:p w14:paraId="23DCE57E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hAnsi="Trebuchet MS" w:cs="Tahoma"/>
          <w:bCs/>
          <w:sz w:val="20"/>
          <w:szCs w:val="20"/>
        </w:rPr>
      </w:pPr>
      <w:r w:rsidRPr="00790CAF">
        <w:rPr>
          <w:rFonts w:ascii="Trebuchet MS" w:hAnsi="Trebuchet MS"/>
          <w:b/>
          <w:sz w:val="20"/>
          <w:szCs w:val="20"/>
        </w:rPr>
        <w:t>Opis kryteriów oceny ofert, którymi będzie się kierował Zamawiający przy wyborze oferty najkorzystniejszej, wraz z podaniem znaczenia tych kryteriów i sposobu oceny ofert</w:t>
      </w:r>
    </w:p>
    <w:p w14:paraId="6C5CC7F8" w14:textId="77777777" w:rsidR="00D420EB" w:rsidRPr="00790CAF" w:rsidRDefault="00D420EB" w:rsidP="00D420EB">
      <w:pPr>
        <w:spacing w:before="120" w:after="120" w:line="276" w:lineRule="auto"/>
        <w:ind w:left="360"/>
        <w:jc w:val="both"/>
        <w:rPr>
          <w:rFonts w:ascii="Trebuchet MS" w:hAnsi="Trebuchet MS" w:cs="Tahoma"/>
          <w:color w:val="4472C4" w:themeColor="accent5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 xml:space="preserve">Za najkorzystniejszą ofertę uważa się ofertę, która przedstawia najkorzystniejszy bilans ceny oraz innych kryteriów. Jeżeli nie </w:t>
      </w:r>
      <w:r w:rsidRPr="00790CAF">
        <w:rPr>
          <w:rFonts w:ascii="Trebuchet MS" w:hAnsi="Trebuchet MS"/>
          <w:sz w:val="20"/>
          <w:szCs w:val="20"/>
        </w:rPr>
        <w:t>można</w:t>
      </w:r>
      <w:r w:rsidRPr="00790CAF">
        <w:rPr>
          <w:rFonts w:ascii="Trebuchet MS" w:hAnsi="Trebuchet MS" w:cs="Tahoma"/>
          <w:sz w:val="20"/>
          <w:szCs w:val="20"/>
        </w:rPr>
        <w:t xml:space="preserve"> wybrać najkorzystniejszej oferty z uwagi na to, że dwie lub więcej ofert przedstawia taki sam bilans ceny i innych kryteriów oceny ofert, Zamawiający wybiera spośród tych ofert ofertę, która otrzymała najwyższą ocenę w kryterium</w:t>
      </w:r>
      <w:r w:rsidRPr="00790CAF">
        <w:rPr>
          <w:rFonts w:ascii="Trebuchet MS" w:hAnsi="Trebuchet MS" w:cs="Tahoma"/>
          <w:sz w:val="20"/>
          <w:szCs w:val="20"/>
        </w:rPr>
        <w:br/>
        <w:t>o najwyższej wadze. Jeżeli oferty otrzymały taką samą ocenę w kryterium o najwyższej wadze, Zamawiający wybiera ofertę z najniższą ceną za roboczogodzinę. Jeżeli nie można dokonać wyboru oferty w sposób, o którym mowa w zdaniu trzecim w niniejszym ustępie, Zamawiający wzywa Wykonawców, którzy złożyli te oferty, do złożenia w terminie określonym przez Zamawiającego ofert dodatkowych zawierających nową cenę.</w:t>
      </w:r>
      <w:r w:rsidRPr="00790CAF">
        <w:rPr>
          <w:rFonts w:ascii="Trebuchet MS" w:hAnsi="Trebuchet MS"/>
          <w:sz w:val="20"/>
          <w:szCs w:val="20"/>
        </w:rPr>
        <w:t xml:space="preserve"> Wykonawcy, składając oferty dodatkowe, nie mogą zaoferować cen wyższych niż zaoferowane w złożonych ofertach.</w:t>
      </w:r>
    </w:p>
    <w:p w14:paraId="3E7073F3" w14:textId="77777777" w:rsidR="00D420EB" w:rsidRPr="00790CAF" w:rsidRDefault="00D420EB" w:rsidP="00D420EB">
      <w:pPr>
        <w:spacing w:before="120" w:after="120" w:line="276" w:lineRule="auto"/>
        <w:ind w:left="360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Wyliczenie</w:t>
      </w:r>
      <w:r w:rsidRPr="00790CAF">
        <w:rPr>
          <w:rFonts w:ascii="Trebuchet MS" w:hAnsi="Trebuchet MS"/>
          <w:sz w:val="20"/>
          <w:szCs w:val="20"/>
        </w:rPr>
        <w:t xml:space="preserve"> punktów zostanie dokonane z dokładnością do dwóch miejsc po przecinku, zgodnie z matematycznymi zasadami zaokrąglania. </w:t>
      </w:r>
    </w:p>
    <w:p w14:paraId="7B1CF8AE" w14:textId="77777777" w:rsidR="00D420EB" w:rsidRPr="00790CAF" w:rsidRDefault="00D420EB" w:rsidP="00D420EB">
      <w:pPr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Zastosowane będą następujące kryteria oceny ofert:</w:t>
      </w:r>
    </w:p>
    <w:p w14:paraId="217D2F63" w14:textId="45367A31" w:rsidR="00D420EB" w:rsidRPr="00790CAF" w:rsidRDefault="00D420EB" w:rsidP="00D420EB">
      <w:pPr>
        <w:suppressAutoHyphens/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790CAF">
        <w:rPr>
          <w:rFonts w:ascii="Trebuchet MS" w:hAnsi="Trebuchet MS" w:cs="Tahoma"/>
          <w:sz w:val="20"/>
          <w:szCs w:val="20"/>
          <w:lang w:eastAsia="en-US"/>
        </w:rPr>
        <w:t xml:space="preserve">Cena </w:t>
      </w:r>
      <w:r w:rsidR="003F5E2C">
        <w:rPr>
          <w:rFonts w:ascii="Trebuchet MS" w:hAnsi="Trebuchet MS" w:cs="Tahoma"/>
          <w:sz w:val="20"/>
          <w:szCs w:val="20"/>
          <w:lang w:eastAsia="en-US"/>
        </w:rPr>
        <w:t>przeglądów pierwszego i drugiego</w:t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  <w:t>C</w:t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  <w:t>maks. 80 pkt</w:t>
      </w:r>
    </w:p>
    <w:p w14:paraId="5A8FAC53" w14:textId="77777777" w:rsidR="00D420EB" w:rsidRPr="00790CAF" w:rsidRDefault="00D420EB" w:rsidP="00D420EB">
      <w:pPr>
        <w:tabs>
          <w:tab w:val="left" w:pos="426"/>
        </w:tabs>
        <w:suppressAutoHyphens/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790CAF">
        <w:rPr>
          <w:rFonts w:ascii="Trebuchet MS" w:hAnsi="Trebuchet MS" w:cs="Tahoma"/>
          <w:sz w:val="20"/>
          <w:szCs w:val="20"/>
          <w:lang w:eastAsia="en-US"/>
        </w:rPr>
        <w:lastRenderedPageBreak/>
        <w:t>cena roboczogodziny</w:t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  <w:t>R</w:t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  <w:t>maks. 20 pkt</w:t>
      </w:r>
    </w:p>
    <w:p w14:paraId="54D2D14E" w14:textId="77777777" w:rsidR="00D420EB" w:rsidRPr="00790CAF" w:rsidRDefault="00D420EB" w:rsidP="00D420EB">
      <w:pPr>
        <w:tabs>
          <w:tab w:val="left" w:pos="426"/>
        </w:tabs>
        <w:suppressAutoHyphens/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790CAF">
        <w:rPr>
          <w:rFonts w:ascii="Trebuchet MS" w:hAnsi="Trebuchet MS" w:cs="Tahoma"/>
          <w:sz w:val="20"/>
          <w:szCs w:val="20"/>
          <w:lang w:eastAsia="en-US"/>
        </w:rPr>
        <w:t>Ocena ogólna O = C+R</w:t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  <w:t xml:space="preserve"> </w:t>
      </w:r>
      <w:r w:rsidRPr="00790CAF">
        <w:rPr>
          <w:rFonts w:ascii="Trebuchet MS" w:hAnsi="Trebuchet MS" w:cs="Tahoma"/>
          <w:sz w:val="20"/>
          <w:szCs w:val="20"/>
          <w:lang w:eastAsia="en-US"/>
        </w:rPr>
        <w:tab/>
        <w:t>maks. 100 pkt</w:t>
      </w:r>
    </w:p>
    <w:p w14:paraId="36B47F6B" w14:textId="77777777" w:rsidR="00D420EB" w:rsidRPr="00790CAF" w:rsidRDefault="00D420EB" w:rsidP="00D420EB">
      <w:pPr>
        <w:tabs>
          <w:tab w:val="left" w:pos="426"/>
        </w:tabs>
        <w:suppressAutoHyphens/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790CAF">
        <w:rPr>
          <w:rFonts w:ascii="Trebuchet MS" w:hAnsi="Trebuchet MS" w:cs="Tahoma"/>
          <w:sz w:val="20"/>
          <w:szCs w:val="20"/>
          <w:lang w:eastAsia="en-US"/>
        </w:rPr>
        <w:t>CENA C</w:t>
      </w:r>
    </w:p>
    <w:p w14:paraId="4588FCCB" w14:textId="77777777" w:rsidR="00D420EB" w:rsidRPr="00790CAF" w:rsidRDefault="00D420EB" w:rsidP="00D420EB">
      <w:pPr>
        <w:suppressAutoHyphens/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790CAF">
        <w:rPr>
          <w:rFonts w:ascii="Trebuchet MS" w:hAnsi="Trebuchet MS" w:cs="Tahoma"/>
          <w:sz w:val="20"/>
          <w:szCs w:val="20"/>
          <w:lang w:eastAsia="en-US"/>
        </w:rPr>
        <w:t>Sposób dokonywania oceny wg wzoru:</w:t>
      </w:r>
    </w:p>
    <w:p w14:paraId="3356D82E" w14:textId="77777777" w:rsidR="00D420EB" w:rsidRPr="00790CAF" w:rsidRDefault="00D420EB" w:rsidP="00D420EB">
      <w:pPr>
        <w:tabs>
          <w:tab w:val="left" w:pos="426"/>
        </w:tabs>
        <w:suppressAutoHyphens/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790CAF">
        <w:rPr>
          <w:rFonts w:ascii="Trebuchet MS" w:hAnsi="Trebuchet MS" w:cs="Tahoma"/>
          <w:sz w:val="20"/>
          <w:szCs w:val="20"/>
          <w:lang w:eastAsia="en-US"/>
        </w:rPr>
        <w:t>C = (</w:t>
      </w:r>
      <w:proofErr w:type="spellStart"/>
      <w:r w:rsidRPr="00790CAF">
        <w:rPr>
          <w:rFonts w:ascii="Trebuchet MS" w:hAnsi="Trebuchet MS" w:cs="Tahoma"/>
          <w:sz w:val="20"/>
          <w:szCs w:val="20"/>
          <w:lang w:eastAsia="en-US"/>
        </w:rPr>
        <w:t>Cn</w:t>
      </w:r>
      <w:proofErr w:type="spellEnd"/>
      <w:r w:rsidRPr="00790CAF">
        <w:rPr>
          <w:rFonts w:ascii="Trebuchet MS" w:hAnsi="Trebuchet MS" w:cs="Tahoma"/>
          <w:sz w:val="20"/>
          <w:szCs w:val="20"/>
          <w:lang w:eastAsia="en-US"/>
        </w:rPr>
        <w:t xml:space="preserve"> : </w:t>
      </w:r>
      <w:proofErr w:type="spellStart"/>
      <w:r w:rsidRPr="00790CAF">
        <w:rPr>
          <w:rFonts w:ascii="Trebuchet MS" w:hAnsi="Trebuchet MS" w:cs="Tahoma"/>
          <w:sz w:val="20"/>
          <w:szCs w:val="20"/>
          <w:lang w:eastAsia="en-US"/>
        </w:rPr>
        <w:t>Cb</w:t>
      </w:r>
      <w:proofErr w:type="spellEnd"/>
      <w:r w:rsidRPr="00790CAF">
        <w:rPr>
          <w:rFonts w:ascii="Trebuchet MS" w:hAnsi="Trebuchet MS" w:cs="Tahoma"/>
          <w:sz w:val="20"/>
          <w:szCs w:val="20"/>
          <w:lang w:eastAsia="en-US"/>
        </w:rPr>
        <w:t>) x 80 pkt</w:t>
      </w:r>
    </w:p>
    <w:p w14:paraId="25B02DC9" w14:textId="2A8104A5" w:rsidR="00D420EB" w:rsidRPr="00790CAF" w:rsidRDefault="00D420EB" w:rsidP="00D420EB">
      <w:pPr>
        <w:tabs>
          <w:tab w:val="left" w:pos="426"/>
        </w:tabs>
        <w:suppressAutoHyphens/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790CAF">
        <w:rPr>
          <w:rFonts w:ascii="Trebuchet MS" w:hAnsi="Trebuchet MS" w:cs="Tahoma"/>
          <w:sz w:val="20"/>
          <w:szCs w:val="20"/>
          <w:lang w:eastAsia="en-US"/>
        </w:rPr>
        <w:t xml:space="preserve">Gdzie: </w:t>
      </w:r>
      <w:proofErr w:type="spellStart"/>
      <w:r w:rsidRPr="00790CAF">
        <w:rPr>
          <w:rFonts w:ascii="Trebuchet MS" w:hAnsi="Trebuchet MS" w:cs="Tahoma"/>
          <w:sz w:val="20"/>
          <w:szCs w:val="20"/>
          <w:lang w:eastAsia="en-US"/>
        </w:rPr>
        <w:t>Cn</w:t>
      </w:r>
      <w:proofErr w:type="spellEnd"/>
      <w:r w:rsidRPr="00790CAF">
        <w:rPr>
          <w:rFonts w:ascii="Trebuchet MS" w:hAnsi="Trebuchet MS" w:cs="Tahoma"/>
          <w:sz w:val="20"/>
          <w:szCs w:val="20"/>
          <w:lang w:eastAsia="en-US"/>
        </w:rPr>
        <w:t xml:space="preserve"> – cena oferty najtańszej; </w:t>
      </w:r>
      <w:proofErr w:type="spellStart"/>
      <w:r w:rsidRPr="00790CAF">
        <w:rPr>
          <w:rFonts w:ascii="Trebuchet MS" w:hAnsi="Trebuchet MS" w:cs="Tahoma"/>
          <w:sz w:val="20"/>
          <w:szCs w:val="20"/>
          <w:lang w:eastAsia="en-US"/>
        </w:rPr>
        <w:t>Cb</w:t>
      </w:r>
      <w:proofErr w:type="spellEnd"/>
      <w:r w:rsidRPr="00790CAF">
        <w:rPr>
          <w:rFonts w:ascii="Trebuchet MS" w:hAnsi="Trebuchet MS" w:cs="Tahoma"/>
          <w:sz w:val="20"/>
          <w:szCs w:val="20"/>
          <w:lang w:eastAsia="en-US"/>
        </w:rPr>
        <w:t xml:space="preserve"> - cena oferty badanej</w:t>
      </w:r>
    </w:p>
    <w:p w14:paraId="72D94006" w14:textId="77777777" w:rsidR="00D420EB" w:rsidRPr="00790CAF" w:rsidRDefault="00D420EB" w:rsidP="00D420EB">
      <w:pPr>
        <w:spacing w:before="120" w:after="120" w:line="276" w:lineRule="auto"/>
        <w:ind w:left="426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Sposób dokonania oceny pozostałych kryteriów</w:t>
      </w:r>
    </w:p>
    <w:p w14:paraId="137A1560" w14:textId="77777777" w:rsidR="00D420EB" w:rsidRPr="00790CAF" w:rsidRDefault="00D420EB" w:rsidP="00D420EB">
      <w:pPr>
        <w:suppressAutoHyphens/>
        <w:spacing w:line="276" w:lineRule="auto"/>
        <w:ind w:left="426"/>
        <w:jc w:val="both"/>
        <w:rPr>
          <w:rFonts w:ascii="Trebuchet MS" w:hAnsi="Trebuchet MS" w:cs="Tahoma"/>
          <w:bCs/>
          <w:sz w:val="20"/>
          <w:szCs w:val="20"/>
          <w:lang w:eastAsia="en-US"/>
        </w:rPr>
      </w:pPr>
      <w:r w:rsidRPr="00790CAF">
        <w:rPr>
          <w:rFonts w:ascii="Trebuchet MS" w:hAnsi="Trebuchet MS" w:cs="Tahoma"/>
          <w:bCs/>
          <w:sz w:val="20"/>
          <w:szCs w:val="20"/>
          <w:lang w:eastAsia="en-US"/>
        </w:rPr>
        <w:t>Cena roboczogodziny R</w:t>
      </w:r>
    </w:p>
    <w:p w14:paraId="4D92CCA1" w14:textId="77777777" w:rsidR="00D420EB" w:rsidRPr="00790CAF" w:rsidRDefault="00D420EB" w:rsidP="00D420EB">
      <w:pPr>
        <w:suppressAutoHyphens/>
        <w:spacing w:line="276" w:lineRule="auto"/>
        <w:ind w:left="426"/>
        <w:jc w:val="both"/>
        <w:rPr>
          <w:rFonts w:ascii="Trebuchet MS" w:hAnsi="Trebuchet MS" w:cs="Tahoma"/>
          <w:bCs/>
          <w:sz w:val="20"/>
          <w:szCs w:val="20"/>
          <w:lang w:eastAsia="en-US"/>
        </w:rPr>
      </w:pPr>
      <w:r w:rsidRPr="00790CAF">
        <w:rPr>
          <w:rFonts w:ascii="Trebuchet MS" w:hAnsi="Trebuchet MS" w:cs="Tahoma"/>
          <w:bCs/>
          <w:sz w:val="20"/>
          <w:szCs w:val="20"/>
          <w:lang w:eastAsia="en-US"/>
        </w:rPr>
        <w:t>Sposób dokonywania oceny wg wzoru:</w:t>
      </w:r>
    </w:p>
    <w:p w14:paraId="13C124A4" w14:textId="77777777" w:rsidR="00D420EB" w:rsidRPr="00790CAF" w:rsidRDefault="00D420EB" w:rsidP="00D420EB">
      <w:pPr>
        <w:suppressAutoHyphens/>
        <w:spacing w:line="276" w:lineRule="auto"/>
        <w:ind w:left="426"/>
        <w:jc w:val="both"/>
        <w:rPr>
          <w:rFonts w:ascii="Trebuchet MS" w:hAnsi="Trebuchet MS" w:cs="Tahoma"/>
          <w:bCs/>
          <w:sz w:val="20"/>
          <w:szCs w:val="20"/>
          <w:lang w:eastAsia="en-US"/>
        </w:rPr>
      </w:pPr>
      <w:r w:rsidRPr="00790CAF">
        <w:rPr>
          <w:rFonts w:ascii="Trebuchet MS" w:hAnsi="Trebuchet MS" w:cs="Tahoma"/>
          <w:bCs/>
          <w:sz w:val="20"/>
          <w:szCs w:val="20"/>
          <w:lang w:eastAsia="en-US"/>
        </w:rPr>
        <w:t>R = (Rn : Rb) x 20 pkt</w:t>
      </w:r>
    </w:p>
    <w:p w14:paraId="73A76D7C" w14:textId="77777777" w:rsidR="00D420EB" w:rsidRPr="00790CAF" w:rsidRDefault="00D420EB" w:rsidP="00D420EB">
      <w:pPr>
        <w:suppressAutoHyphens/>
        <w:spacing w:line="276" w:lineRule="auto"/>
        <w:ind w:left="426"/>
        <w:jc w:val="both"/>
        <w:rPr>
          <w:rFonts w:ascii="Trebuchet MS" w:hAnsi="Trebuchet MS" w:cs="Tahoma"/>
          <w:bCs/>
          <w:sz w:val="20"/>
          <w:szCs w:val="20"/>
          <w:lang w:eastAsia="en-US"/>
        </w:rPr>
      </w:pPr>
      <w:r w:rsidRPr="00790CAF">
        <w:rPr>
          <w:rFonts w:ascii="Trebuchet MS" w:hAnsi="Trebuchet MS" w:cs="Tahoma"/>
          <w:bCs/>
          <w:sz w:val="20"/>
          <w:szCs w:val="20"/>
          <w:lang w:eastAsia="en-US"/>
        </w:rPr>
        <w:t>gdzie : Rn – cena roboczogodziny najniższej ; Rb – cena roboczogodziny badanej</w:t>
      </w:r>
    </w:p>
    <w:p w14:paraId="792019F1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hAnsi="Trebuchet MS" w:cs="Tahoma"/>
          <w:bCs/>
          <w:sz w:val="20"/>
          <w:szCs w:val="20"/>
        </w:rPr>
      </w:pPr>
      <w:bookmarkStart w:id="2" w:name="_Hlk57895946"/>
      <w:bookmarkStart w:id="3" w:name="_Hlk60693534"/>
      <w:r w:rsidRPr="00790CAF">
        <w:rPr>
          <w:rFonts w:ascii="Trebuchet MS" w:hAnsi="Trebuchet MS"/>
          <w:b/>
          <w:sz w:val="20"/>
          <w:szCs w:val="20"/>
        </w:rPr>
        <w:t>Opis</w:t>
      </w:r>
      <w:r w:rsidRPr="00790CAF">
        <w:rPr>
          <w:rFonts w:ascii="Trebuchet MS" w:hAnsi="Trebuchet MS" w:cs="Tahoma"/>
          <w:b/>
          <w:bCs/>
          <w:sz w:val="20"/>
          <w:szCs w:val="20"/>
        </w:rPr>
        <w:t xml:space="preserve"> sposobu przygotowania i przekazania oferty </w:t>
      </w:r>
      <w:bookmarkEnd w:id="2"/>
      <w:r w:rsidRPr="00790CAF">
        <w:rPr>
          <w:rFonts w:ascii="Trebuchet MS" w:hAnsi="Trebuchet MS" w:cs="Tahoma"/>
          <w:b/>
          <w:bCs/>
          <w:sz w:val="20"/>
          <w:szCs w:val="20"/>
        </w:rPr>
        <w:t>oraz miejsce i termin jej złożenia</w:t>
      </w:r>
      <w:bookmarkEnd w:id="3"/>
    </w:p>
    <w:p w14:paraId="5F9021F8" w14:textId="77777777" w:rsidR="00D420EB" w:rsidRPr="00790CAF" w:rsidRDefault="00D420EB" w:rsidP="00D420EB">
      <w:pPr>
        <w:numPr>
          <w:ilvl w:val="1"/>
          <w:numId w:val="49"/>
        </w:numPr>
        <w:spacing w:before="120" w:after="120" w:line="276" w:lineRule="auto"/>
        <w:ind w:left="709"/>
        <w:jc w:val="both"/>
        <w:rPr>
          <w:rFonts w:ascii="Trebuchet MS" w:hAnsi="Trebuchet MS" w:cs="Tahoma"/>
          <w:b/>
          <w:bCs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Wykonawca</w:t>
      </w:r>
      <w:r w:rsidRPr="00790CAF">
        <w:rPr>
          <w:rFonts w:ascii="Trebuchet MS" w:hAnsi="Trebuchet MS" w:cs="Tahoma"/>
          <w:sz w:val="20"/>
          <w:szCs w:val="20"/>
        </w:rPr>
        <w:t xml:space="preserve"> podaje cenę realizacji zamówienia w „</w:t>
      </w:r>
      <w:r w:rsidRPr="00790CAF">
        <w:rPr>
          <w:rFonts w:ascii="Trebuchet MS" w:hAnsi="Trebuchet MS" w:cs="Tahoma"/>
          <w:i/>
          <w:iCs/>
          <w:sz w:val="20"/>
          <w:szCs w:val="20"/>
        </w:rPr>
        <w:t>Formularzu składania oferty</w:t>
      </w:r>
      <w:r w:rsidRPr="00790CAF">
        <w:rPr>
          <w:rFonts w:ascii="Trebuchet MS" w:hAnsi="Trebuchet MS" w:cs="Tahoma"/>
          <w:sz w:val="20"/>
          <w:szCs w:val="20"/>
        </w:rPr>
        <w:t xml:space="preserve">” na stronie dotyczącej niniejszego postępowania. </w:t>
      </w:r>
    </w:p>
    <w:p w14:paraId="377404D4" w14:textId="1FE9456D" w:rsidR="00D420EB" w:rsidRPr="00790CAF" w:rsidRDefault="00D420EB" w:rsidP="00D420EB">
      <w:pPr>
        <w:spacing w:before="120" w:after="120" w:line="276" w:lineRule="auto"/>
        <w:ind w:left="708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b/>
          <w:bCs/>
          <w:sz w:val="20"/>
          <w:szCs w:val="20"/>
        </w:rPr>
        <w:t xml:space="preserve">Cenę oferty </w:t>
      </w:r>
      <w:r w:rsidR="007C0AFE">
        <w:rPr>
          <w:rFonts w:ascii="Trebuchet MS" w:hAnsi="Trebuchet MS" w:cs="Tahoma"/>
          <w:b/>
          <w:bCs/>
          <w:sz w:val="20"/>
          <w:szCs w:val="20"/>
        </w:rPr>
        <w:t>(odrębnie cenę dla pierwszego oraz dla drugiego</w:t>
      </w:r>
      <w:r w:rsidR="007C0AFE" w:rsidRPr="007C0AFE">
        <w:rPr>
          <w:rFonts w:ascii="Trebuchet MS" w:hAnsi="Trebuchet MS" w:cs="Tahoma"/>
          <w:b/>
          <w:bCs/>
          <w:sz w:val="20"/>
          <w:szCs w:val="20"/>
        </w:rPr>
        <w:t xml:space="preserve"> </w:t>
      </w:r>
      <w:r w:rsidR="007C0AFE">
        <w:rPr>
          <w:rFonts w:ascii="Trebuchet MS" w:hAnsi="Trebuchet MS" w:cs="Tahoma"/>
          <w:b/>
          <w:bCs/>
          <w:sz w:val="20"/>
          <w:szCs w:val="20"/>
        </w:rPr>
        <w:t>przeglądu</w:t>
      </w:r>
      <w:r w:rsidR="007C0AFE">
        <w:rPr>
          <w:rFonts w:ascii="Trebuchet MS" w:hAnsi="Trebuchet MS" w:cs="Tahoma"/>
          <w:b/>
          <w:bCs/>
          <w:sz w:val="20"/>
          <w:szCs w:val="20"/>
        </w:rPr>
        <w:t xml:space="preserve">), a następnie </w:t>
      </w:r>
      <w:r w:rsidRPr="00790CAF">
        <w:rPr>
          <w:rFonts w:ascii="Trebuchet MS" w:hAnsi="Trebuchet MS" w:cs="Tahoma"/>
          <w:b/>
          <w:bCs/>
          <w:sz w:val="20"/>
          <w:szCs w:val="20"/>
        </w:rPr>
        <w:t>cenę roboczogodziny należy wpisać w kolejnych pozycjach w sekcji: „</w:t>
      </w:r>
      <w:r w:rsidRPr="00790CAF">
        <w:rPr>
          <w:rFonts w:ascii="Trebuchet MS" w:hAnsi="Trebuchet MS" w:cs="Tahoma"/>
          <w:b/>
          <w:bCs/>
          <w:i/>
          <w:iCs/>
          <w:sz w:val="20"/>
          <w:szCs w:val="20"/>
        </w:rPr>
        <w:t>Przedmiot zamówienia</w:t>
      </w:r>
      <w:r w:rsidRPr="00790CAF">
        <w:rPr>
          <w:rFonts w:ascii="Trebuchet MS" w:hAnsi="Trebuchet MS" w:cs="Tahoma"/>
          <w:b/>
          <w:bCs/>
          <w:sz w:val="20"/>
          <w:szCs w:val="20"/>
        </w:rPr>
        <w:t xml:space="preserve">” </w:t>
      </w:r>
      <w:r w:rsidRPr="00790CAF">
        <w:rPr>
          <w:rFonts w:ascii="Trebuchet MS" w:hAnsi="Trebuchet MS" w:cs="Tahoma"/>
          <w:sz w:val="20"/>
          <w:szCs w:val="20"/>
        </w:rPr>
        <w:t>zgodnie z instrukcją pn.: „</w:t>
      </w:r>
      <w:r w:rsidRPr="00790CAF">
        <w:rPr>
          <w:rFonts w:ascii="Trebuchet MS" w:hAnsi="Trebuchet MS" w:cs="Tahoma"/>
          <w:i/>
          <w:iCs/>
          <w:sz w:val="20"/>
          <w:szCs w:val="20"/>
        </w:rPr>
        <w:t>Instrukcje dla Wykonawców</w:t>
      </w:r>
      <w:r w:rsidRPr="00790CAF">
        <w:rPr>
          <w:rFonts w:ascii="Trebuchet MS" w:hAnsi="Trebuchet MS" w:cs="Tahoma"/>
          <w:sz w:val="20"/>
          <w:szCs w:val="20"/>
        </w:rPr>
        <w:t xml:space="preserve">", która jest dostępna na stronie internetowej pod adresem: </w:t>
      </w:r>
      <w:hyperlink r:id="rId10" w:history="1">
        <w:r w:rsidRPr="00790CAF">
          <w:rPr>
            <w:rFonts w:ascii="Trebuchet MS" w:hAnsi="Trebuchet MS" w:cs="Tahoma"/>
            <w:sz w:val="20"/>
            <w:szCs w:val="20"/>
            <w:u w:val="single"/>
          </w:rPr>
          <w:t>https://platformazakupowa.pl/strona/45-instrukcje</w:t>
        </w:r>
      </w:hyperlink>
      <w:r w:rsidRPr="00790CAF">
        <w:rPr>
          <w:rFonts w:ascii="Trebuchet MS" w:hAnsi="Trebuchet MS" w:cs="Tahoma"/>
          <w:sz w:val="20"/>
          <w:szCs w:val="20"/>
        </w:rPr>
        <w:t xml:space="preserve">. </w:t>
      </w:r>
    </w:p>
    <w:p w14:paraId="78EA1BC5" w14:textId="77777777" w:rsidR="00D420EB" w:rsidRPr="00790CAF" w:rsidRDefault="00D420EB" w:rsidP="00D420EB">
      <w:pPr>
        <w:spacing w:before="120" w:after="120" w:line="276" w:lineRule="auto"/>
        <w:ind w:left="708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bCs/>
          <w:sz w:val="20"/>
          <w:szCs w:val="20"/>
        </w:rPr>
        <w:t xml:space="preserve">Termin składania ofert określony został </w:t>
      </w:r>
      <w:r w:rsidRPr="00790CAF">
        <w:rPr>
          <w:rFonts w:ascii="Trebuchet MS" w:hAnsi="Trebuchet MS" w:cs="Tahoma"/>
          <w:sz w:val="20"/>
          <w:szCs w:val="20"/>
        </w:rPr>
        <w:t>na stronie dotyczącej niniejszego postępowania w ramach platformy zakupowej.</w:t>
      </w:r>
    </w:p>
    <w:p w14:paraId="48383DD7" w14:textId="77777777" w:rsidR="00D420EB" w:rsidRPr="00790CAF" w:rsidRDefault="00D420EB" w:rsidP="00D420EB">
      <w:pPr>
        <w:tabs>
          <w:tab w:val="left" w:pos="-993"/>
        </w:tabs>
        <w:spacing w:before="120" w:after="120" w:line="276" w:lineRule="auto"/>
        <w:ind w:left="709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b/>
          <w:sz w:val="20"/>
          <w:szCs w:val="20"/>
        </w:rPr>
        <w:t>OFERTY ZŁOŻONE PO TERMINIE SKŁADANIA OFERT NIE BĘDĄ ROZPATRYWANE</w:t>
      </w:r>
      <w:r w:rsidRPr="00790CAF">
        <w:rPr>
          <w:rFonts w:ascii="Trebuchet MS" w:hAnsi="Trebuchet MS" w:cs="Tahoma"/>
          <w:sz w:val="20"/>
          <w:szCs w:val="20"/>
        </w:rPr>
        <w:t xml:space="preserve"> </w:t>
      </w:r>
    </w:p>
    <w:p w14:paraId="30A942E3" w14:textId="77777777" w:rsidR="00D420EB" w:rsidRPr="00790CAF" w:rsidRDefault="00D420EB" w:rsidP="00D420EB">
      <w:pPr>
        <w:widowControl w:val="0"/>
        <w:numPr>
          <w:ilvl w:val="1"/>
          <w:numId w:val="49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kern w:val="3"/>
          <w:sz w:val="20"/>
          <w:szCs w:val="20"/>
        </w:rPr>
      </w:pPr>
      <w:bookmarkStart w:id="4" w:name="_Hlk57895926"/>
      <w:r w:rsidRPr="00790CAF">
        <w:rPr>
          <w:rFonts w:ascii="Trebuchet MS" w:eastAsia="Arial Unicode MS" w:hAnsi="Trebuchet MS" w:cs="Arial"/>
          <w:kern w:val="3"/>
          <w:sz w:val="20"/>
          <w:szCs w:val="20"/>
        </w:rPr>
        <w:t xml:space="preserve">Wraz z ofertą, Wykonawca poprzez platformę zakupową składa następujące dokumenty: </w:t>
      </w:r>
    </w:p>
    <w:p w14:paraId="6877D9E0" w14:textId="77777777" w:rsidR="00D420EB" w:rsidRPr="00790CAF" w:rsidRDefault="00D420EB" w:rsidP="00D420EB">
      <w:pPr>
        <w:widowControl w:val="0"/>
        <w:numPr>
          <w:ilvl w:val="2"/>
          <w:numId w:val="49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i/>
          <w:iCs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i/>
          <w:iCs/>
          <w:kern w:val="3"/>
          <w:sz w:val="20"/>
          <w:szCs w:val="20"/>
        </w:rPr>
        <w:t xml:space="preserve"> skan imiennych certyfikatów systemu CEM, </w:t>
      </w:r>
      <w:proofErr w:type="spellStart"/>
      <w:r w:rsidRPr="00790CAF">
        <w:rPr>
          <w:rFonts w:ascii="Trebuchet MS" w:eastAsia="Arial Unicode MS" w:hAnsi="Trebuchet MS" w:cs="Arial"/>
          <w:i/>
          <w:iCs/>
          <w:kern w:val="3"/>
          <w:sz w:val="20"/>
          <w:szCs w:val="20"/>
        </w:rPr>
        <w:t>Avigilon</w:t>
      </w:r>
      <w:proofErr w:type="spellEnd"/>
      <w:r w:rsidRPr="00790CAF">
        <w:rPr>
          <w:rFonts w:ascii="Trebuchet MS" w:eastAsia="Arial Unicode MS" w:hAnsi="Trebuchet MS" w:cs="Arial"/>
          <w:i/>
          <w:iCs/>
          <w:kern w:val="3"/>
          <w:sz w:val="20"/>
          <w:szCs w:val="20"/>
        </w:rPr>
        <w:t xml:space="preserve">, Galaxy oraz </w:t>
      </w:r>
      <w:proofErr w:type="spellStart"/>
      <w:r w:rsidRPr="00790CAF">
        <w:rPr>
          <w:rFonts w:ascii="Trebuchet MS" w:eastAsia="Arial Unicode MS" w:hAnsi="Trebuchet MS" w:cs="Arial"/>
          <w:i/>
          <w:iCs/>
          <w:kern w:val="3"/>
          <w:sz w:val="20"/>
          <w:szCs w:val="20"/>
        </w:rPr>
        <w:t>Axxon</w:t>
      </w:r>
      <w:proofErr w:type="spellEnd"/>
    </w:p>
    <w:p w14:paraId="58EE574A" w14:textId="77777777" w:rsidR="00D420EB" w:rsidRPr="00790CAF" w:rsidRDefault="00D420EB" w:rsidP="00D420EB">
      <w:pPr>
        <w:widowControl w:val="0"/>
        <w:numPr>
          <w:ilvl w:val="2"/>
          <w:numId w:val="49"/>
        </w:numPr>
        <w:suppressAutoHyphens/>
        <w:autoSpaceDN w:val="0"/>
        <w:spacing w:before="120" w:after="120" w:line="276" w:lineRule="auto"/>
        <w:jc w:val="both"/>
        <w:textAlignment w:val="baseline"/>
        <w:rPr>
          <w:rFonts w:ascii="Trebuchet MS" w:eastAsia="Arial Unicode MS" w:hAnsi="Trebuchet MS" w:cs="Arial"/>
          <w:i/>
          <w:iCs/>
          <w:kern w:val="3"/>
          <w:sz w:val="20"/>
          <w:szCs w:val="20"/>
        </w:rPr>
      </w:pPr>
      <w:r w:rsidRPr="00790CAF">
        <w:rPr>
          <w:rFonts w:ascii="Trebuchet MS" w:eastAsia="Arial Unicode MS" w:hAnsi="Trebuchet MS" w:cs="Arial"/>
          <w:i/>
          <w:iCs/>
          <w:kern w:val="3"/>
          <w:sz w:val="20"/>
          <w:szCs w:val="20"/>
        </w:rPr>
        <w:t>Skan koncesji wydanej przez MSWiA w zakresie ochrony osób i mienia w formie montażu elektronicznych urządzeń systemów alarmowych sygnalizujących zagrożenie ochranianych osób i mienia oraz eksploatacji, konserwacji i napraw w miejscu ich zainstalowania.</w:t>
      </w:r>
    </w:p>
    <w:p w14:paraId="4A97A7D2" w14:textId="77777777" w:rsidR="00D420EB" w:rsidRPr="00790CAF" w:rsidRDefault="00D420EB" w:rsidP="00D420EB">
      <w:pPr>
        <w:spacing w:before="120" w:after="120" w:line="276" w:lineRule="auto"/>
        <w:ind w:left="1080"/>
        <w:jc w:val="both"/>
        <w:rPr>
          <w:rFonts w:ascii="Trebuchet MS" w:hAnsi="Trebuchet MS" w:cs="Arial"/>
          <w:b/>
          <w:bCs/>
          <w:i/>
          <w:iCs/>
          <w:sz w:val="20"/>
          <w:szCs w:val="20"/>
        </w:rPr>
      </w:pPr>
      <w:r w:rsidRPr="00790CAF">
        <w:rPr>
          <w:rFonts w:ascii="Trebuchet MS" w:hAnsi="Trebuchet MS" w:cs="Arial"/>
          <w:b/>
          <w:bCs/>
          <w:i/>
          <w:iCs/>
          <w:sz w:val="20"/>
          <w:szCs w:val="20"/>
        </w:rPr>
        <w:t xml:space="preserve">Oferty nie zawierające powyższych dokumentów lub zawierające błędy w dokumentach będą podlegały odrzuceniu.  </w:t>
      </w:r>
    </w:p>
    <w:bookmarkEnd w:id="4"/>
    <w:p w14:paraId="370DF962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hAnsi="Trebuchet MS" w:cs="Tahoma"/>
          <w:b/>
          <w:bCs/>
          <w:sz w:val="20"/>
          <w:szCs w:val="20"/>
        </w:rPr>
      </w:pPr>
      <w:r w:rsidRPr="00790CAF">
        <w:rPr>
          <w:rFonts w:ascii="Trebuchet MS" w:hAnsi="Trebuchet MS" w:cs="Tahoma"/>
          <w:b/>
          <w:bCs/>
          <w:sz w:val="20"/>
          <w:szCs w:val="20"/>
        </w:rPr>
        <w:t>Sposób obliczenia ceny</w:t>
      </w:r>
    </w:p>
    <w:p w14:paraId="2E24F321" w14:textId="77777777" w:rsidR="00D420EB" w:rsidRPr="00790CAF" w:rsidRDefault="00D420EB" w:rsidP="00D420EB">
      <w:pPr>
        <w:spacing w:before="120" w:after="120"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Wykonawca jest zobowiązany do skalkulowania ceny brutto oferty z uwzględnieniem wszelkich kosztów bezpośrednich i pośrednich, jakie poniesie z tytułu należytej oraz zgodnej z obowiązującymi przepisami realizacji przedmiotu zamówienia, zysku Wykonawcy oraz wszystkich wymaganych przepisami podatków, ubezpieczeń i innych opłat, a w szczególności prawidłowego podatku VAT (jeżeli dotyczy). W przypadku składania oferty przez osoby fizyczne nieprowadzące działalności gospodarczej wyliczona wartość oferty winna być traktowana jako brutto. W przypadku osób fizycznych nieprowadzących działalności gospodarczej kwota wynagrodzenia brutto podana w ofercie będzie pomniejszona o należne zaliczki na podatek, składki na ubezpieczenia społeczne oraz inne obciążenia, zgodnie z właściwymi przepisami. Podana w ofercie cena całkowita brutto musi być wyrażona z dokładnością do dwóch miejsc po przecinku, zgodnie z matematycznymi zasadami zaokrąglania.</w:t>
      </w:r>
    </w:p>
    <w:p w14:paraId="5A8FFA40" w14:textId="77777777" w:rsidR="00D420EB" w:rsidRPr="00790CAF" w:rsidRDefault="00D420EB" w:rsidP="00D420EB">
      <w:pPr>
        <w:spacing w:before="120" w:after="120"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lastRenderedPageBreak/>
        <w:t>Jeżeli została złożona oferta, której wybór prowadziłby do powstania u Zamawiającego obowiązku podatkowego zgodnie z ustawą z dnia 11 marca 2004 r. o podatku od towarów i usług, dla celów zastosowania kryterium ceny, Zamawiający dolicza do przedstawionej w tej ofercie ceny, kwotę podatku od towarów i usług, którą miałby obowiązek rozliczyć.</w:t>
      </w:r>
    </w:p>
    <w:p w14:paraId="60804B1B" w14:textId="77777777" w:rsidR="00D420EB" w:rsidRPr="00790CAF" w:rsidRDefault="00D420EB" w:rsidP="00D420EB">
      <w:pPr>
        <w:keepNext/>
        <w:keepLines/>
        <w:numPr>
          <w:ilvl w:val="0"/>
          <w:numId w:val="50"/>
        </w:numPr>
        <w:spacing w:before="120" w:after="120" w:line="276" w:lineRule="auto"/>
        <w:jc w:val="both"/>
        <w:outlineLvl w:val="1"/>
        <w:rPr>
          <w:rFonts w:ascii="Trebuchet MS" w:hAnsi="Trebuchet MS" w:cstheme="majorBidi"/>
          <w:sz w:val="20"/>
          <w:szCs w:val="20"/>
        </w:rPr>
      </w:pPr>
      <w:r w:rsidRPr="00790CAF">
        <w:rPr>
          <w:rFonts w:ascii="Trebuchet MS" w:hAnsi="Trebuchet MS" w:cstheme="majorBidi"/>
          <w:b/>
          <w:sz w:val="20"/>
          <w:szCs w:val="20"/>
        </w:rPr>
        <w:t>Pozostałe informacje:</w:t>
      </w:r>
    </w:p>
    <w:p w14:paraId="34CE2D31" w14:textId="77777777" w:rsidR="00D420EB" w:rsidRPr="00790CAF" w:rsidRDefault="00D420EB" w:rsidP="00D420EB">
      <w:pPr>
        <w:numPr>
          <w:ilvl w:val="1"/>
          <w:numId w:val="60"/>
        </w:numPr>
        <w:spacing w:before="120" w:after="120" w:line="276" w:lineRule="auto"/>
        <w:jc w:val="both"/>
        <w:rPr>
          <w:rFonts w:ascii="Trebuchet MS" w:hAnsi="Trebuchet MS" w:cs="Tahoma"/>
          <w:b/>
          <w:bCs/>
          <w:sz w:val="20"/>
          <w:szCs w:val="20"/>
        </w:rPr>
      </w:pPr>
      <w:r w:rsidRPr="00790CAF">
        <w:rPr>
          <w:rFonts w:ascii="Trebuchet MS" w:hAnsi="Trebuchet MS" w:cs="Tahoma"/>
          <w:b/>
          <w:bCs/>
          <w:sz w:val="20"/>
          <w:szCs w:val="20"/>
        </w:rPr>
        <w:t>Z postępowania o udzielenie zamówienia wyklucza się Wykonawcę o którym mowa w art. 7 ust. 1 ustawy z dnia z dnia 13 kwietnia 2022 r. o szczególnych rozwiązaniach w zakresie przeciwdziałania wspieraniu agresji na Ukrainę oraz służących ochronie bezpieczeństwa narodowego (</w:t>
      </w:r>
      <w:proofErr w:type="spellStart"/>
      <w:r w:rsidRPr="00790CAF">
        <w:rPr>
          <w:rFonts w:ascii="Trebuchet MS" w:hAnsi="Trebuchet MS" w:cs="Tahoma"/>
          <w:b/>
          <w:bCs/>
          <w:sz w:val="20"/>
          <w:szCs w:val="20"/>
        </w:rPr>
        <w:t>t.j</w:t>
      </w:r>
      <w:proofErr w:type="spellEnd"/>
      <w:r w:rsidRPr="00790CAF">
        <w:rPr>
          <w:rFonts w:ascii="Trebuchet MS" w:hAnsi="Trebuchet MS" w:cs="Tahoma"/>
          <w:b/>
          <w:bCs/>
          <w:sz w:val="20"/>
          <w:szCs w:val="20"/>
        </w:rPr>
        <w:t>.: Dz. U. z 2023 r. poz. 129 ze zm.), na zasadach określonych w tejże ustawie.</w:t>
      </w:r>
    </w:p>
    <w:p w14:paraId="64A8773B" w14:textId="77777777" w:rsidR="00D420EB" w:rsidRPr="00790CAF" w:rsidRDefault="00D420EB" w:rsidP="00D420EB">
      <w:pPr>
        <w:numPr>
          <w:ilvl w:val="1"/>
          <w:numId w:val="60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W uzasadnionych przypadkach zamawiający może przed upływem terminu składania ofert zmienić treść zaproszenia do składania ofert, w tym termin składania ofert.</w:t>
      </w:r>
    </w:p>
    <w:p w14:paraId="2DF308BF" w14:textId="77777777" w:rsidR="00D420EB" w:rsidRPr="00790CAF" w:rsidRDefault="00D420EB" w:rsidP="00D420EB">
      <w:pPr>
        <w:numPr>
          <w:ilvl w:val="1"/>
          <w:numId w:val="60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Zamawiający nie zwraca Wykonawcom kosztów związanych z przygotowaniem i złożeniem przez Wykonawców ofert;</w:t>
      </w:r>
    </w:p>
    <w:p w14:paraId="5FA359F5" w14:textId="77777777" w:rsidR="00D420EB" w:rsidRPr="00790CAF" w:rsidRDefault="00D420EB" w:rsidP="00D420EB">
      <w:pPr>
        <w:numPr>
          <w:ilvl w:val="1"/>
          <w:numId w:val="60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Informacje proceduralne dotyczące:</w:t>
      </w:r>
    </w:p>
    <w:p w14:paraId="18BEEC4A" w14:textId="77777777" w:rsidR="00D420EB" w:rsidRPr="00790CAF" w:rsidRDefault="00D420EB" w:rsidP="00D420EB">
      <w:pPr>
        <w:numPr>
          <w:ilvl w:val="2"/>
          <w:numId w:val="52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wyjaśnienia lub uzupełnienia przez Wykonawcę treści złożonych ofert oraz dokumentów;</w:t>
      </w:r>
    </w:p>
    <w:p w14:paraId="6F7B9604" w14:textId="77777777" w:rsidR="00D420EB" w:rsidRPr="00790CAF" w:rsidRDefault="00D420EB" w:rsidP="00D420EB">
      <w:pPr>
        <w:numPr>
          <w:ilvl w:val="2"/>
          <w:numId w:val="52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poprawy omyłek;</w:t>
      </w:r>
    </w:p>
    <w:p w14:paraId="73370E10" w14:textId="77777777" w:rsidR="00D420EB" w:rsidRPr="00790CAF" w:rsidRDefault="00D420EB" w:rsidP="00D420EB">
      <w:pPr>
        <w:numPr>
          <w:ilvl w:val="2"/>
          <w:numId w:val="52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udzielenia zamówienia;</w:t>
      </w:r>
    </w:p>
    <w:p w14:paraId="22236A55" w14:textId="77777777" w:rsidR="00D420EB" w:rsidRPr="00790CAF" w:rsidRDefault="00D420EB" w:rsidP="00D420EB">
      <w:pPr>
        <w:numPr>
          <w:ilvl w:val="2"/>
          <w:numId w:val="52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przesłanek unieważnienia postępowania;</w:t>
      </w:r>
    </w:p>
    <w:p w14:paraId="43B315B9" w14:textId="77777777" w:rsidR="00D420EB" w:rsidRPr="00790CAF" w:rsidRDefault="00D420EB" w:rsidP="00D420EB">
      <w:pPr>
        <w:numPr>
          <w:ilvl w:val="2"/>
          <w:numId w:val="52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przetwarzaniu danych osobowych (RODO);</w:t>
      </w:r>
    </w:p>
    <w:p w14:paraId="485521B0" w14:textId="77777777" w:rsidR="00D420EB" w:rsidRPr="00790CAF" w:rsidRDefault="00D420EB" w:rsidP="00D420EB">
      <w:pPr>
        <w:spacing w:before="120" w:after="120" w:line="276" w:lineRule="auto"/>
        <w:ind w:left="720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>zawiera załącznik nr 1 do zaproszenia.</w:t>
      </w:r>
    </w:p>
    <w:p w14:paraId="04FA41B8" w14:textId="77777777" w:rsidR="00D420EB" w:rsidRPr="00790CAF" w:rsidRDefault="00D420EB" w:rsidP="00D420EB">
      <w:pPr>
        <w:rPr>
          <w:rFonts w:ascii="Trebuchet MS" w:hAnsi="Trebuchet MS"/>
          <w:sz w:val="20"/>
          <w:szCs w:val="20"/>
        </w:rPr>
      </w:pPr>
    </w:p>
    <w:p w14:paraId="0FB7EF16" w14:textId="77777777" w:rsidR="00D420EB" w:rsidRPr="00790CAF" w:rsidRDefault="00D420EB" w:rsidP="00D420EB">
      <w:pPr>
        <w:numPr>
          <w:ilvl w:val="1"/>
          <w:numId w:val="60"/>
        </w:numPr>
        <w:spacing w:before="120"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 xml:space="preserve">W </w:t>
      </w:r>
      <w:r w:rsidRPr="00790CAF">
        <w:rPr>
          <w:rFonts w:ascii="Trebuchet MS" w:hAnsi="Trebuchet MS" w:cs="Tahoma"/>
          <w:sz w:val="20"/>
          <w:szCs w:val="20"/>
        </w:rPr>
        <w:t xml:space="preserve">przypadku, gdy umowę będzie podpisywała osoba, której umocowanie do działania w imieniu Wykonawcy nie wynika z zasad reprezentacji </w:t>
      </w:r>
      <w:r w:rsidRPr="00790CAF">
        <w:rPr>
          <w:rFonts w:ascii="Trebuchet MS" w:hAnsi="Trebuchet MS"/>
          <w:sz w:val="20"/>
          <w:szCs w:val="20"/>
        </w:rPr>
        <w:t>określonych w ogólnodostępnych rejestrach (np. CEIDG, KRS)</w:t>
      </w:r>
      <w:r w:rsidRPr="00790CAF">
        <w:rPr>
          <w:rFonts w:ascii="Trebuchet MS" w:hAnsi="Trebuchet MS" w:cs="Tahoma"/>
          <w:sz w:val="20"/>
          <w:szCs w:val="20"/>
        </w:rPr>
        <w:t xml:space="preserve">, Wykonawca musi dostarczyć przed podpisaniem umowy stosowne pełnomocnictwo. </w:t>
      </w:r>
    </w:p>
    <w:p w14:paraId="1E5BDE29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</w:p>
    <w:p w14:paraId="45668317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</w:p>
    <w:p w14:paraId="08BFEC0A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</w:p>
    <w:p w14:paraId="45CEF793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790CAF">
        <w:rPr>
          <w:rFonts w:ascii="Trebuchet MS" w:hAnsi="Trebuchet MS" w:cs="Tahoma"/>
          <w:b/>
          <w:sz w:val="20"/>
          <w:szCs w:val="20"/>
        </w:rPr>
        <w:t>Zaproszenie do składania oferty ze strony Zamawiającego zostało zaaprobowane dnia:</w:t>
      </w:r>
    </w:p>
    <w:p w14:paraId="2FFCA83B" w14:textId="77777777" w:rsidR="00D420EB" w:rsidRPr="00790CAF" w:rsidRDefault="00D420EB" w:rsidP="00D420EB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0ACEB382" w14:textId="77777777" w:rsidR="00D420EB" w:rsidRPr="00790CAF" w:rsidRDefault="00D420EB" w:rsidP="00D420EB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36C92E0F" w14:textId="77777777" w:rsidR="00D420EB" w:rsidRPr="00790CAF" w:rsidRDefault="00D420EB" w:rsidP="00D420EB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5EF8D941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790CAF">
        <w:rPr>
          <w:rFonts w:ascii="Trebuchet MS" w:hAnsi="Trebuchet MS" w:cs="Tahoma"/>
          <w:b/>
          <w:sz w:val="20"/>
          <w:szCs w:val="20"/>
        </w:rPr>
        <w:t>………………………………………………………………………………</w:t>
      </w:r>
    </w:p>
    <w:p w14:paraId="0BB36A5C" w14:textId="77777777" w:rsidR="00D420EB" w:rsidRPr="00790CAF" w:rsidRDefault="00D420EB" w:rsidP="00D420EB">
      <w:pPr>
        <w:spacing w:line="276" w:lineRule="auto"/>
        <w:ind w:left="540" w:right="4846"/>
        <w:jc w:val="both"/>
        <w:rPr>
          <w:rFonts w:ascii="Trebuchet MS" w:hAnsi="Trebuchet MS" w:cs="Tahoma"/>
          <w:sz w:val="12"/>
          <w:szCs w:val="12"/>
        </w:rPr>
      </w:pPr>
      <w:r w:rsidRPr="00790CAF">
        <w:rPr>
          <w:rFonts w:ascii="Trebuchet MS" w:hAnsi="Trebuchet MS" w:cs="Tahoma"/>
          <w:sz w:val="12"/>
          <w:szCs w:val="12"/>
        </w:rPr>
        <w:t>(data, imię, nazwisko i podpis Kierownika)</w:t>
      </w:r>
    </w:p>
    <w:p w14:paraId="7D03F36E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2"/>
          <w:szCs w:val="12"/>
        </w:rPr>
      </w:pPr>
    </w:p>
    <w:p w14:paraId="1B9EC304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2"/>
          <w:szCs w:val="12"/>
        </w:rPr>
      </w:pPr>
    </w:p>
    <w:p w14:paraId="34AC3444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2"/>
          <w:szCs w:val="12"/>
        </w:rPr>
      </w:pPr>
    </w:p>
    <w:p w14:paraId="4D5DD6F0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2"/>
          <w:szCs w:val="12"/>
        </w:rPr>
      </w:pPr>
    </w:p>
    <w:p w14:paraId="240BA4E8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2"/>
          <w:szCs w:val="12"/>
        </w:rPr>
      </w:pPr>
    </w:p>
    <w:p w14:paraId="6DC22B73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2"/>
          <w:szCs w:val="12"/>
        </w:rPr>
      </w:pPr>
    </w:p>
    <w:p w14:paraId="4D09CC71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  <w:r w:rsidRPr="00790CAF">
        <w:rPr>
          <w:rFonts w:ascii="Trebuchet MS" w:hAnsi="Trebuchet MS" w:cs="Tahoma"/>
          <w:sz w:val="16"/>
          <w:szCs w:val="16"/>
        </w:rPr>
        <w:t>Załączniki do zaproszenia do składania ofert:</w:t>
      </w:r>
    </w:p>
    <w:p w14:paraId="0BF4FA06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  <w:r w:rsidRPr="00790CAF">
        <w:rPr>
          <w:rFonts w:ascii="Trebuchet MS" w:hAnsi="Trebuchet MS" w:cs="Tahoma"/>
          <w:sz w:val="16"/>
          <w:szCs w:val="16"/>
        </w:rPr>
        <w:t>Załącznik nr 1 Informacje proceduralne oraz RODO</w:t>
      </w:r>
    </w:p>
    <w:p w14:paraId="50286C08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  <w:r w:rsidRPr="00790CAF">
        <w:rPr>
          <w:rFonts w:ascii="Trebuchet MS" w:hAnsi="Trebuchet MS" w:cs="Tahoma"/>
          <w:sz w:val="16"/>
          <w:szCs w:val="16"/>
        </w:rPr>
        <w:t>Załącznik nr 2 Szczegółowy opis przedmiotu zamówienia</w:t>
      </w:r>
    </w:p>
    <w:p w14:paraId="39C53D0F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  <w:r w:rsidRPr="00790CAF">
        <w:rPr>
          <w:rFonts w:ascii="Trebuchet MS" w:hAnsi="Trebuchet MS" w:cs="Tahoma"/>
          <w:sz w:val="16"/>
          <w:szCs w:val="16"/>
        </w:rPr>
        <w:t>Załącznik nr 3</w:t>
      </w:r>
      <w:r w:rsidRPr="00790CAF">
        <w:rPr>
          <w:rFonts w:ascii="Trebuchet MS" w:hAnsi="Trebuchet MS" w:cs="Tahoma"/>
          <w:color w:val="FF0000"/>
          <w:sz w:val="16"/>
          <w:szCs w:val="16"/>
        </w:rPr>
        <w:t xml:space="preserve"> </w:t>
      </w:r>
      <w:r w:rsidRPr="00790CAF">
        <w:rPr>
          <w:rFonts w:ascii="Trebuchet MS" w:hAnsi="Trebuchet MS" w:cs="Tahoma"/>
          <w:sz w:val="16"/>
          <w:szCs w:val="16"/>
        </w:rPr>
        <w:t>Wzór umowy</w:t>
      </w:r>
    </w:p>
    <w:p w14:paraId="5EC42D3B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270826E6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7EC8FFB2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00064E13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0CEDCC81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19CB1AAD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1FCB2D9E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50A1D4B7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6B6A61B2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6B32D51C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18267F4C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 w:cs="Tahoma"/>
          <w:sz w:val="16"/>
          <w:szCs w:val="16"/>
        </w:rPr>
      </w:pPr>
    </w:p>
    <w:p w14:paraId="17EE3E49" w14:textId="77777777" w:rsidR="00D420EB" w:rsidRPr="00790CAF" w:rsidRDefault="00D420EB" w:rsidP="00D420EB">
      <w:pPr>
        <w:spacing w:line="276" w:lineRule="auto"/>
        <w:jc w:val="right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 xml:space="preserve">Załącznik nr 1 </w:t>
      </w:r>
      <w:bookmarkStart w:id="5" w:name="_Hlk60733120"/>
      <w:r w:rsidRPr="00790CAF">
        <w:rPr>
          <w:rFonts w:ascii="Trebuchet MS" w:hAnsi="Trebuchet MS"/>
          <w:sz w:val="20"/>
          <w:szCs w:val="20"/>
        </w:rPr>
        <w:t>Informacje proceduralne oraz RODO</w:t>
      </w:r>
      <w:bookmarkEnd w:id="5"/>
    </w:p>
    <w:p w14:paraId="29D8286C" w14:textId="77777777" w:rsidR="00D420EB" w:rsidRPr="00790CAF" w:rsidRDefault="00D420EB" w:rsidP="00D420E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</w:p>
    <w:p w14:paraId="64939006" w14:textId="77777777" w:rsidR="00D420EB" w:rsidRPr="00790CAF" w:rsidRDefault="00D420EB" w:rsidP="00D420EB">
      <w:pPr>
        <w:numPr>
          <w:ilvl w:val="0"/>
          <w:numId w:val="56"/>
        </w:numPr>
        <w:spacing w:before="120" w:after="160" w:line="276" w:lineRule="auto"/>
        <w:ind w:left="284" w:hanging="218"/>
        <w:contextualSpacing/>
        <w:jc w:val="both"/>
        <w:rPr>
          <w:rFonts w:ascii="Trebuchet MS" w:eastAsia="Arial Unicode MS" w:hAnsi="Trebuchet MS" w:cs="Tahoma"/>
          <w:b/>
          <w:bCs/>
          <w:kern w:val="3"/>
          <w:sz w:val="20"/>
          <w:szCs w:val="16"/>
        </w:rPr>
      </w:pPr>
      <w:bookmarkStart w:id="6" w:name="_Hlk46248263"/>
      <w:r w:rsidRPr="00790CAF">
        <w:rPr>
          <w:rFonts w:ascii="Trebuchet MS" w:eastAsia="Arial Unicode MS" w:hAnsi="Trebuchet MS" w:cs="Tahoma"/>
          <w:b/>
          <w:bCs/>
          <w:kern w:val="3"/>
          <w:sz w:val="20"/>
          <w:szCs w:val="16"/>
        </w:rPr>
        <w:t xml:space="preserve">Ocena ofert, wyjaśnienia dotyczące złożonych ofert, doprecyzowanie treści ofert, zasady poprawiania ofert </w:t>
      </w:r>
    </w:p>
    <w:p w14:paraId="0C091963" w14:textId="77777777" w:rsidR="00D420EB" w:rsidRPr="00790CAF" w:rsidRDefault="00D420EB" w:rsidP="00D420EB">
      <w:pPr>
        <w:numPr>
          <w:ilvl w:val="0"/>
          <w:numId w:val="53"/>
        </w:numPr>
        <w:spacing w:beforeLines="60" w:before="144" w:afterLines="60" w:after="144" w:line="276" w:lineRule="auto"/>
        <w:ind w:left="567" w:hanging="283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 xml:space="preserve">W toku badania i oceny ofert Zamawiający może żądać od Wykonawców wyjaśnień dotyczących treści złożonych ofert, niedopuszczalne jest prowadzenie negocjacji dotyczących złożonej oferty oraz </w:t>
      </w:r>
      <w:r>
        <w:rPr>
          <w:rFonts w:ascii="Trebuchet MS" w:hAnsi="Trebuchet MS"/>
          <w:sz w:val="20"/>
          <w:szCs w:val="20"/>
        </w:rPr>
        <w:br/>
      </w:r>
      <w:r w:rsidRPr="00790CAF">
        <w:rPr>
          <w:rFonts w:ascii="Trebuchet MS" w:hAnsi="Trebuchet MS"/>
          <w:sz w:val="20"/>
          <w:szCs w:val="20"/>
        </w:rPr>
        <w:t>z zastrzeżeniem rozdziału I ust. 2 niniejszego załącznika do zaproszenia, dokonywanie jakiejkolwiek zmiany w jej treści.</w:t>
      </w:r>
    </w:p>
    <w:p w14:paraId="541FB152" w14:textId="77777777" w:rsidR="00D420EB" w:rsidRPr="00790CAF" w:rsidRDefault="00D420EB" w:rsidP="00D420EB">
      <w:pPr>
        <w:numPr>
          <w:ilvl w:val="0"/>
          <w:numId w:val="53"/>
        </w:numPr>
        <w:spacing w:line="276" w:lineRule="auto"/>
        <w:ind w:left="568" w:hanging="284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Zamawiający poprawia w ofercie:</w:t>
      </w:r>
    </w:p>
    <w:p w14:paraId="5EE28622" w14:textId="77777777" w:rsidR="00D420EB" w:rsidRPr="00790CAF" w:rsidRDefault="00D420EB" w:rsidP="00D420EB">
      <w:pPr>
        <w:numPr>
          <w:ilvl w:val="0"/>
          <w:numId w:val="54"/>
        </w:numPr>
        <w:tabs>
          <w:tab w:val="num" w:pos="993"/>
        </w:tabs>
        <w:spacing w:line="276" w:lineRule="auto"/>
        <w:ind w:left="993" w:hanging="426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oczywiste omyłki pisarskie;</w:t>
      </w:r>
    </w:p>
    <w:p w14:paraId="33409D0B" w14:textId="77777777" w:rsidR="00D420EB" w:rsidRPr="00790CAF" w:rsidRDefault="00D420EB" w:rsidP="00D420EB">
      <w:pPr>
        <w:numPr>
          <w:ilvl w:val="0"/>
          <w:numId w:val="54"/>
        </w:numPr>
        <w:tabs>
          <w:tab w:val="num" w:pos="993"/>
        </w:tabs>
        <w:spacing w:line="276" w:lineRule="auto"/>
        <w:ind w:left="993" w:hanging="426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oczywiste omyłki rachunkowe, z uwzględnieniem konsekwencji rachunkowych dokonanych poprawek;</w:t>
      </w:r>
    </w:p>
    <w:p w14:paraId="50D58EE7" w14:textId="77777777" w:rsidR="00D420EB" w:rsidRPr="00790CAF" w:rsidRDefault="00D420EB" w:rsidP="00D420EB">
      <w:pPr>
        <w:numPr>
          <w:ilvl w:val="0"/>
          <w:numId w:val="54"/>
        </w:numPr>
        <w:spacing w:line="276" w:lineRule="auto"/>
        <w:ind w:left="992" w:hanging="425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inne omyłki polegające na niezgodności oferty, niepowodujące istotnych zmian w treści oferty;</w:t>
      </w:r>
    </w:p>
    <w:p w14:paraId="2BD820F1" w14:textId="77777777" w:rsidR="00D420EB" w:rsidRPr="00790CAF" w:rsidRDefault="00D420EB" w:rsidP="00D420EB">
      <w:pPr>
        <w:spacing w:after="120" w:line="276" w:lineRule="auto"/>
        <w:ind w:left="567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 xml:space="preserve">- niezwłocznie zawiadamiając o tym Wykonawcę, jeżeli jego oferta została najwyżej oceniona. Brak odpowiedzi Wykonawcy, zawierającej </w:t>
      </w:r>
      <w:r w:rsidRPr="00790CAF">
        <w:rPr>
          <w:rFonts w:ascii="Trebuchet MS" w:hAnsi="Trebuchet MS"/>
          <w:color w:val="000000"/>
          <w:sz w:val="20"/>
          <w:szCs w:val="20"/>
        </w:rPr>
        <w:t xml:space="preserve">wyrażenie zgody na poprawienie w ofercie omyłki lub zakwestionowanie sposobu jej poprawienia </w:t>
      </w:r>
      <w:r w:rsidRPr="00790CAF">
        <w:rPr>
          <w:rFonts w:ascii="Trebuchet MS" w:hAnsi="Trebuchet MS"/>
          <w:sz w:val="20"/>
          <w:szCs w:val="20"/>
        </w:rPr>
        <w:t>w terminie 2 dni od dnia doręczenia zawiadomienia, uznaje się za wyrażenie zgody na poprawienie omyłki.</w:t>
      </w:r>
    </w:p>
    <w:p w14:paraId="1D747C0B" w14:textId="77777777" w:rsidR="00D420EB" w:rsidRPr="00790CAF" w:rsidRDefault="00D420EB" w:rsidP="00D420EB">
      <w:pPr>
        <w:numPr>
          <w:ilvl w:val="0"/>
          <w:numId w:val="53"/>
        </w:numPr>
        <w:spacing w:after="120" w:line="276" w:lineRule="auto"/>
        <w:ind w:left="568" w:hanging="284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 w:cs="Tahoma"/>
          <w:sz w:val="20"/>
          <w:szCs w:val="20"/>
        </w:rPr>
        <w:t xml:space="preserve">W </w:t>
      </w:r>
      <w:r w:rsidRPr="00790CAF">
        <w:rPr>
          <w:rFonts w:ascii="Trebuchet MS" w:hAnsi="Trebuchet MS"/>
          <w:sz w:val="20"/>
          <w:szCs w:val="20"/>
        </w:rPr>
        <w:t>celu zbadania, czy oferta nie zawiera nieproporcjonalnej do zamówienia niskiej ceny, Zamawiający może zwrócić się do Wykonawcy o udzielenie wyjaśnień dotyczących elementów mających wpływ na wysokość ceny. Obowiązek wykazania, że oferta nie zawiera nieproporcjonalne do zamówienia niskiej ceny spoczywa na Wykonawcy.</w:t>
      </w:r>
    </w:p>
    <w:p w14:paraId="18C77835" w14:textId="77777777" w:rsidR="00D420EB" w:rsidRPr="00790CAF" w:rsidRDefault="00D420EB" w:rsidP="00D420EB">
      <w:pPr>
        <w:numPr>
          <w:ilvl w:val="0"/>
          <w:numId w:val="53"/>
        </w:numPr>
        <w:spacing w:after="120" w:line="276" w:lineRule="auto"/>
        <w:ind w:left="568" w:hanging="284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Jeżeli Wykonawca nie złoży oświadczeń, dokumentów, pełnomocnictw, lub innych dokumentów składanych w postępowaniu, a których uzupełnienie nie będzie prowadziło do istotnych zmian w treści oferty Wykonawcy, oświadczenia lub dokumenty będą niekompletne lub będą zawierały błędy lub budziły wskazane przez Zamawiającego wątpliwości, Zamawiający wezwie do ich złożenia, uzupełnienia</w:t>
      </w:r>
      <w:r w:rsidRPr="00790CAF">
        <w:rPr>
          <w:rFonts w:ascii="Trebuchet MS" w:hAnsi="Trebuchet MS" w:cs="Tahoma"/>
          <w:sz w:val="20"/>
          <w:szCs w:val="20"/>
        </w:rPr>
        <w:t xml:space="preserve">, poprawienia, wyjaśnienia w terminie przez siebie wskazanym, chyba że mimo ich złożenia oferta </w:t>
      </w:r>
      <w:r w:rsidRPr="00790CAF">
        <w:rPr>
          <w:rFonts w:ascii="Trebuchet MS" w:hAnsi="Trebuchet MS" w:cs="Tahoma"/>
          <w:sz w:val="20"/>
        </w:rPr>
        <w:t>W</w:t>
      </w:r>
      <w:r w:rsidRPr="00790CAF">
        <w:rPr>
          <w:rFonts w:ascii="Trebuchet MS" w:hAnsi="Trebuchet MS" w:cs="Tahoma"/>
          <w:sz w:val="20"/>
          <w:szCs w:val="20"/>
        </w:rPr>
        <w:t xml:space="preserve">ykonawcy podlegałaby odrzuceniu albo konieczne byłoby unieważnienie postępowania. </w:t>
      </w:r>
      <w:r w:rsidRPr="00790CAF">
        <w:rPr>
          <w:rFonts w:ascii="Trebuchet MS" w:hAnsi="Trebuchet MS" w:cs="Tahoma"/>
          <w:sz w:val="20"/>
        </w:rPr>
        <w:t>Zamawiający</w:t>
      </w:r>
      <w:r w:rsidRPr="00790CAF">
        <w:rPr>
          <w:rFonts w:ascii="Trebuchet MS" w:hAnsi="Trebuchet MS" w:cs="Tahoma"/>
          <w:sz w:val="20"/>
          <w:szCs w:val="20"/>
        </w:rPr>
        <w:t xml:space="preserve"> ma prawo </w:t>
      </w:r>
      <w:bookmarkStart w:id="7" w:name="_Hlk57892518"/>
      <w:r w:rsidRPr="00790CAF">
        <w:rPr>
          <w:rFonts w:ascii="Trebuchet MS" w:hAnsi="Trebuchet MS" w:cs="Tahoma"/>
          <w:sz w:val="20"/>
          <w:szCs w:val="20"/>
        </w:rPr>
        <w:t>(nie obowiązek)</w:t>
      </w:r>
      <w:r w:rsidRPr="00790CAF">
        <w:rPr>
          <w:rFonts w:ascii="Trebuchet MS" w:hAnsi="Trebuchet MS" w:cs="Tahoma"/>
          <w:color w:val="4472C4" w:themeColor="accent5"/>
          <w:sz w:val="20"/>
          <w:szCs w:val="20"/>
        </w:rPr>
        <w:t xml:space="preserve"> </w:t>
      </w:r>
      <w:bookmarkEnd w:id="7"/>
      <w:r w:rsidRPr="00790CAF">
        <w:rPr>
          <w:rFonts w:ascii="Trebuchet MS" w:hAnsi="Trebuchet MS" w:cs="Tahoma"/>
          <w:sz w:val="20"/>
          <w:szCs w:val="20"/>
        </w:rPr>
        <w:t xml:space="preserve">wezwać do uzupełniania, wyjaśnienia dokumentów, oświadczeń jedynie </w:t>
      </w:r>
      <w:r w:rsidRPr="00790CAF">
        <w:rPr>
          <w:rFonts w:ascii="Trebuchet MS" w:hAnsi="Trebuchet MS" w:cs="Tahoma"/>
          <w:sz w:val="20"/>
        </w:rPr>
        <w:t>W</w:t>
      </w:r>
      <w:r w:rsidRPr="00790CAF">
        <w:rPr>
          <w:rFonts w:ascii="Trebuchet MS" w:hAnsi="Trebuchet MS" w:cs="Tahoma"/>
          <w:sz w:val="20"/>
          <w:szCs w:val="20"/>
        </w:rPr>
        <w:t>ykonawcę, którego oferta została najwyżej oceniona.</w:t>
      </w:r>
    </w:p>
    <w:p w14:paraId="375B444C" w14:textId="77777777" w:rsidR="00D420EB" w:rsidRPr="00790CAF" w:rsidRDefault="00D420EB" w:rsidP="00D420EB">
      <w:pPr>
        <w:numPr>
          <w:ilvl w:val="0"/>
          <w:numId w:val="56"/>
        </w:numPr>
        <w:spacing w:before="120" w:after="160" w:line="276" w:lineRule="auto"/>
        <w:ind w:left="284" w:hanging="218"/>
        <w:contextualSpacing/>
        <w:jc w:val="both"/>
        <w:rPr>
          <w:rFonts w:ascii="Trebuchet MS" w:eastAsia="Arial Unicode MS" w:hAnsi="Trebuchet MS" w:cs="Tahoma"/>
          <w:b/>
          <w:bCs/>
          <w:kern w:val="3"/>
          <w:sz w:val="20"/>
          <w:szCs w:val="16"/>
        </w:rPr>
      </w:pPr>
      <w:bookmarkStart w:id="8" w:name="_Hlk43983025"/>
      <w:bookmarkEnd w:id="6"/>
      <w:r w:rsidRPr="00790CAF">
        <w:rPr>
          <w:rFonts w:ascii="Trebuchet MS" w:eastAsia="Arial Unicode MS" w:hAnsi="Trebuchet MS" w:cs="Tahoma"/>
          <w:b/>
          <w:bCs/>
          <w:kern w:val="3"/>
          <w:sz w:val="20"/>
          <w:szCs w:val="16"/>
        </w:rPr>
        <w:t xml:space="preserve">Odrzucenie oferty </w:t>
      </w:r>
    </w:p>
    <w:p w14:paraId="4357F68B" w14:textId="77777777" w:rsidR="00D420EB" w:rsidRPr="00790CAF" w:rsidRDefault="00D420EB" w:rsidP="00D420EB">
      <w:pPr>
        <w:suppressAutoHyphens/>
        <w:spacing w:line="276" w:lineRule="auto"/>
        <w:ind w:left="284"/>
        <w:jc w:val="both"/>
        <w:rPr>
          <w:rFonts w:ascii="Trebuchet MS" w:hAnsi="Trebuchet MS" w:cs="Tahoma"/>
          <w:sz w:val="20"/>
          <w:szCs w:val="20"/>
          <w:lang w:eastAsia="ar-SA"/>
        </w:rPr>
      </w:pPr>
      <w:bookmarkStart w:id="9" w:name="_Hlk46248445"/>
      <w:r w:rsidRPr="00790CAF">
        <w:rPr>
          <w:rFonts w:ascii="Trebuchet MS" w:hAnsi="Trebuchet MS" w:cs="Tahoma"/>
          <w:sz w:val="20"/>
          <w:szCs w:val="20"/>
          <w:lang w:eastAsia="ar-SA"/>
        </w:rPr>
        <w:t xml:space="preserve">Zamawiający </w:t>
      </w:r>
      <w:r w:rsidRPr="00790CAF">
        <w:rPr>
          <w:rFonts w:ascii="Trebuchet MS" w:hAnsi="Trebuchet MS"/>
          <w:sz w:val="20"/>
          <w:szCs w:val="20"/>
        </w:rPr>
        <w:t>odrzuca</w:t>
      </w:r>
      <w:r w:rsidRPr="00790CAF">
        <w:rPr>
          <w:rFonts w:ascii="Trebuchet MS" w:hAnsi="Trebuchet MS" w:cs="Tahoma"/>
          <w:sz w:val="20"/>
          <w:szCs w:val="20"/>
          <w:lang w:eastAsia="ar-SA"/>
        </w:rPr>
        <w:t xml:space="preserve"> ofertę, jeżeli:</w:t>
      </w:r>
    </w:p>
    <w:p w14:paraId="209A11A8" w14:textId="77777777" w:rsidR="00D420EB" w:rsidRPr="00790CAF" w:rsidRDefault="00D420EB" w:rsidP="00D420EB">
      <w:pPr>
        <w:numPr>
          <w:ilvl w:val="0"/>
          <w:numId w:val="55"/>
        </w:numPr>
        <w:suppressAutoHyphens/>
        <w:spacing w:line="276" w:lineRule="auto"/>
        <w:jc w:val="both"/>
        <w:rPr>
          <w:rFonts w:ascii="Trebuchet MS" w:eastAsia="Arial Unicode MS" w:hAnsi="Trebuchet MS" w:cs="Tahoma"/>
          <w:kern w:val="3"/>
          <w:sz w:val="20"/>
          <w:lang w:eastAsia="ar-SA"/>
        </w:rPr>
      </w:pPr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t>jej treść jest niezgodna z warunkami zamówienia;</w:t>
      </w:r>
    </w:p>
    <w:p w14:paraId="51A427BB" w14:textId="77777777" w:rsidR="00D420EB" w:rsidRPr="00790CAF" w:rsidRDefault="00D420EB" w:rsidP="00D420EB">
      <w:pPr>
        <w:numPr>
          <w:ilvl w:val="0"/>
          <w:numId w:val="55"/>
        </w:numPr>
        <w:suppressAutoHyphens/>
        <w:spacing w:line="276" w:lineRule="auto"/>
        <w:jc w:val="both"/>
        <w:rPr>
          <w:rFonts w:ascii="Trebuchet MS" w:eastAsia="Arial Unicode MS" w:hAnsi="Trebuchet MS" w:cs="Tahoma"/>
          <w:kern w:val="3"/>
          <w:sz w:val="20"/>
          <w:lang w:eastAsia="ar-SA"/>
        </w:rPr>
      </w:pPr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t>jej złożenie stanowi czyn nieuczciwej konkurencji w rozumieniu przepisów o zwalczaniu nieuczciwej konkurencji;</w:t>
      </w:r>
    </w:p>
    <w:p w14:paraId="219518A3" w14:textId="77777777" w:rsidR="00D420EB" w:rsidRPr="00790CAF" w:rsidRDefault="00D420EB" w:rsidP="00D420EB">
      <w:pPr>
        <w:numPr>
          <w:ilvl w:val="0"/>
          <w:numId w:val="55"/>
        </w:numPr>
        <w:suppressAutoHyphens/>
        <w:spacing w:line="276" w:lineRule="auto"/>
        <w:jc w:val="both"/>
        <w:rPr>
          <w:rFonts w:ascii="Trebuchet MS" w:eastAsia="Arial Unicode MS" w:hAnsi="Trebuchet MS" w:cs="Tahoma"/>
          <w:kern w:val="3"/>
          <w:sz w:val="20"/>
          <w:lang w:eastAsia="ar-SA"/>
        </w:rPr>
      </w:pPr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t>zawiera rażąco niską cenę w stosunku do przedmiotu zamówienia;</w:t>
      </w:r>
    </w:p>
    <w:p w14:paraId="6FDEE7AC" w14:textId="77777777" w:rsidR="00D420EB" w:rsidRPr="00790CAF" w:rsidRDefault="00D420EB" w:rsidP="00D420EB">
      <w:pPr>
        <w:numPr>
          <w:ilvl w:val="0"/>
          <w:numId w:val="55"/>
        </w:numPr>
        <w:suppressAutoHyphens/>
        <w:spacing w:line="276" w:lineRule="auto"/>
        <w:jc w:val="both"/>
        <w:rPr>
          <w:rFonts w:ascii="Trebuchet MS" w:eastAsia="Arial Unicode MS" w:hAnsi="Trebuchet MS" w:cs="Tahoma"/>
          <w:kern w:val="3"/>
          <w:sz w:val="20"/>
          <w:lang w:eastAsia="ar-SA"/>
        </w:rPr>
      </w:pPr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t>Wykonawca w terminie 2 dni od dnia doręczenia zawiadomienia zakwestionował poprawienie omyłki, o której mowa w rozdz. I ust. 2 pkt 3) niniejszego załącznika do zaproszenia;</w:t>
      </w:r>
    </w:p>
    <w:p w14:paraId="556AB61B" w14:textId="77777777" w:rsidR="00D420EB" w:rsidRPr="00790CAF" w:rsidRDefault="00D420EB" w:rsidP="00D420EB">
      <w:pPr>
        <w:numPr>
          <w:ilvl w:val="0"/>
          <w:numId w:val="55"/>
        </w:numPr>
        <w:suppressAutoHyphens/>
        <w:spacing w:line="276" w:lineRule="auto"/>
        <w:jc w:val="both"/>
        <w:rPr>
          <w:rFonts w:ascii="Trebuchet MS" w:eastAsia="Arial Unicode MS" w:hAnsi="Trebuchet MS" w:cs="Tahoma"/>
          <w:kern w:val="3"/>
          <w:sz w:val="20"/>
          <w:lang w:eastAsia="ar-SA"/>
        </w:rPr>
      </w:pPr>
      <w:bookmarkStart w:id="10" w:name="_Hlk46252460"/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t>Wykonawca nie wyraził zgody na przedłużenie terminu związania ofertą, w związku z pismem Zamawiającego o wyrażenie zgody na przedłużenie terminu związania ofertą</w:t>
      </w:r>
      <w:bookmarkEnd w:id="10"/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t>;</w:t>
      </w:r>
    </w:p>
    <w:p w14:paraId="79D91720" w14:textId="77777777" w:rsidR="00D420EB" w:rsidRPr="00790CAF" w:rsidRDefault="00D420EB" w:rsidP="00D420EB">
      <w:pPr>
        <w:numPr>
          <w:ilvl w:val="0"/>
          <w:numId w:val="55"/>
        </w:numPr>
        <w:suppressAutoHyphens/>
        <w:spacing w:line="276" w:lineRule="auto"/>
        <w:ind w:left="714" w:hanging="357"/>
        <w:jc w:val="both"/>
        <w:rPr>
          <w:rFonts w:ascii="Trebuchet MS" w:eastAsia="Arial Unicode MS" w:hAnsi="Trebuchet MS" w:cs="Tahoma"/>
          <w:kern w:val="3"/>
          <w:sz w:val="20"/>
          <w:lang w:eastAsia="ar-SA"/>
        </w:rPr>
      </w:pPr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t>została złożona po terminie składania ofert,</w:t>
      </w:r>
    </w:p>
    <w:p w14:paraId="1859275B" w14:textId="77777777" w:rsidR="00D420EB" w:rsidRPr="00790CAF" w:rsidRDefault="00D420EB" w:rsidP="00D420EB">
      <w:pPr>
        <w:numPr>
          <w:ilvl w:val="0"/>
          <w:numId w:val="55"/>
        </w:numPr>
        <w:spacing w:line="276" w:lineRule="auto"/>
        <w:ind w:left="714" w:hanging="357"/>
        <w:jc w:val="both"/>
        <w:rPr>
          <w:rFonts w:ascii="Trebuchet MS" w:eastAsia="Arial Unicode MS" w:hAnsi="Trebuchet MS" w:cs="Tahoma"/>
          <w:kern w:val="3"/>
          <w:sz w:val="20"/>
          <w:lang w:eastAsia="ar-SA"/>
        </w:rPr>
      </w:pPr>
      <w:r w:rsidRPr="00790CAF">
        <w:rPr>
          <w:rFonts w:ascii="Trebuchet MS" w:eastAsia="Arial Unicode MS" w:hAnsi="Trebuchet MS" w:cs="Tahoma"/>
          <w:kern w:val="3"/>
          <w:sz w:val="20"/>
          <w:lang w:eastAsia="ar-SA"/>
        </w:rPr>
        <w:lastRenderedPageBreak/>
        <w:t>nie została sporządzona lub przekazana w sposób zgodny z wymaganiami technicznymi oraz organizacyjnymi sporządzania lub przekazywania ofert przy użyciu środków komunikacji elektronicznej określonymi przez Zamawiającego.</w:t>
      </w:r>
    </w:p>
    <w:p w14:paraId="2F4783EF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/>
          <w:sz w:val="20"/>
          <w:lang w:eastAsia="ar-SA"/>
        </w:rPr>
      </w:pPr>
    </w:p>
    <w:p w14:paraId="659D324D" w14:textId="77777777" w:rsidR="00D420EB" w:rsidRPr="00790CAF" w:rsidRDefault="00D420EB" w:rsidP="00D420EB">
      <w:pPr>
        <w:spacing w:line="276" w:lineRule="auto"/>
        <w:jc w:val="both"/>
        <w:rPr>
          <w:rFonts w:ascii="Trebuchet MS" w:hAnsi="Trebuchet MS"/>
          <w:sz w:val="20"/>
          <w:lang w:eastAsia="ar-SA"/>
        </w:rPr>
      </w:pPr>
    </w:p>
    <w:bookmarkEnd w:id="8"/>
    <w:bookmarkEnd w:id="9"/>
    <w:p w14:paraId="5A9FA2F1" w14:textId="77777777" w:rsidR="00D420EB" w:rsidRPr="00790CAF" w:rsidRDefault="00D420EB" w:rsidP="00D420EB">
      <w:pPr>
        <w:numPr>
          <w:ilvl w:val="0"/>
          <w:numId w:val="56"/>
        </w:numPr>
        <w:spacing w:before="120" w:after="120" w:line="276" w:lineRule="auto"/>
        <w:ind w:left="283" w:hanging="215"/>
        <w:jc w:val="both"/>
        <w:rPr>
          <w:rFonts w:ascii="Trebuchet MS" w:eastAsia="Arial Unicode MS" w:hAnsi="Trebuchet MS" w:cs="Tahoma"/>
          <w:b/>
          <w:bCs/>
          <w:kern w:val="3"/>
          <w:sz w:val="20"/>
          <w:szCs w:val="16"/>
        </w:rPr>
      </w:pPr>
      <w:r w:rsidRPr="00790CAF">
        <w:rPr>
          <w:rFonts w:ascii="Trebuchet MS" w:eastAsia="Arial Unicode MS" w:hAnsi="Trebuchet MS" w:cs="Tahoma"/>
          <w:b/>
          <w:bCs/>
          <w:kern w:val="3"/>
          <w:sz w:val="20"/>
          <w:szCs w:val="16"/>
        </w:rPr>
        <w:t>Udzielenie zamówienia w trybie zapytania ofertowego otwartego</w:t>
      </w:r>
    </w:p>
    <w:p w14:paraId="393AD1C4" w14:textId="77777777" w:rsidR="00D420EB" w:rsidRPr="00790CAF" w:rsidRDefault="00D420EB" w:rsidP="00D420EB">
      <w:pPr>
        <w:numPr>
          <w:ilvl w:val="0"/>
          <w:numId w:val="57"/>
        </w:numPr>
        <w:spacing w:after="120" w:line="276" w:lineRule="auto"/>
        <w:jc w:val="both"/>
        <w:rPr>
          <w:rFonts w:ascii="Trebuchet MS" w:hAnsi="Trebuchet MS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Zamówienia udziela się Wykonawcy wybranemu zgodnie z przepisami Regulaminu oraz postanowieniami zaproszenia do składania ofert, którego oferta nie podlega odrzuceniu i została uznana za najkorzystniejszą.</w:t>
      </w:r>
    </w:p>
    <w:p w14:paraId="208E1A5B" w14:textId="77777777" w:rsidR="00D420EB" w:rsidRPr="00790CAF" w:rsidRDefault="00D420EB" w:rsidP="00D420EB">
      <w:pPr>
        <w:numPr>
          <w:ilvl w:val="0"/>
          <w:numId w:val="57"/>
        </w:numPr>
        <w:spacing w:after="120" w:line="276" w:lineRule="auto"/>
        <w:jc w:val="both"/>
        <w:rPr>
          <w:rFonts w:ascii="Trebuchet MS" w:hAnsi="Trebuchet MS" w:cs="Arial"/>
          <w:kern w:val="3"/>
          <w:sz w:val="20"/>
          <w:szCs w:val="20"/>
        </w:rPr>
      </w:pPr>
      <w:r w:rsidRPr="00790CAF">
        <w:rPr>
          <w:rFonts w:ascii="Trebuchet MS" w:hAnsi="Trebuchet MS"/>
          <w:sz w:val="20"/>
          <w:szCs w:val="20"/>
        </w:rPr>
        <w:t>Udzielenie zamówienia następuje poprzez przekazanie informacji Wykonawcy o wyborze jego oferty lub zawarcie umowy, chyba że w treści zaproszenia do składania oferty postanowiono inaczej.</w:t>
      </w:r>
    </w:p>
    <w:p w14:paraId="0695D9D9" w14:textId="77777777" w:rsidR="00D420EB" w:rsidRPr="00790CAF" w:rsidRDefault="00D420EB" w:rsidP="00D420EB">
      <w:pPr>
        <w:numPr>
          <w:ilvl w:val="0"/>
          <w:numId w:val="56"/>
        </w:numPr>
        <w:spacing w:before="120" w:after="120" w:line="276" w:lineRule="auto"/>
        <w:ind w:left="283" w:hanging="215"/>
        <w:jc w:val="both"/>
        <w:rPr>
          <w:rFonts w:ascii="Trebuchet MS" w:eastAsia="Arial Unicode MS" w:hAnsi="Trebuchet MS" w:cs="Tahoma"/>
          <w:b/>
          <w:bCs/>
          <w:kern w:val="3"/>
          <w:sz w:val="20"/>
          <w:szCs w:val="16"/>
        </w:rPr>
      </w:pPr>
      <w:bookmarkStart w:id="11" w:name="_Hlk46245972"/>
      <w:r w:rsidRPr="00790CAF">
        <w:rPr>
          <w:rFonts w:ascii="Trebuchet MS" w:eastAsia="Arial Unicode MS" w:hAnsi="Trebuchet MS" w:cs="Tahoma"/>
          <w:b/>
          <w:bCs/>
          <w:kern w:val="3"/>
          <w:sz w:val="20"/>
          <w:szCs w:val="16"/>
        </w:rPr>
        <w:t>Unieważnienie postępowania</w:t>
      </w:r>
    </w:p>
    <w:p w14:paraId="3DD30391" w14:textId="77777777" w:rsidR="00D420EB" w:rsidRPr="00790CAF" w:rsidRDefault="00D420EB" w:rsidP="00D420EB">
      <w:pPr>
        <w:numPr>
          <w:ilvl w:val="0"/>
          <w:numId w:val="58"/>
        </w:numPr>
        <w:tabs>
          <w:tab w:val="num" w:pos="426"/>
        </w:tabs>
        <w:suppressAutoHyphens/>
        <w:autoSpaceDE w:val="0"/>
        <w:spacing w:beforeLines="60" w:before="144" w:afterLines="60" w:after="144" w:line="276" w:lineRule="auto"/>
        <w:ind w:left="426" w:hanging="426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90CAF">
        <w:rPr>
          <w:rFonts w:ascii="Trebuchet MS" w:hAnsi="Trebuchet MS" w:cs="Tahoma"/>
          <w:sz w:val="20"/>
          <w:szCs w:val="22"/>
          <w:lang w:eastAsia="ar-SA"/>
        </w:rPr>
        <w:t>Z</w:t>
      </w:r>
      <w:r w:rsidRPr="00790CAF">
        <w:rPr>
          <w:rFonts w:ascii="Trebuchet MS" w:hAnsi="Trebuchet MS" w:cs="Tahoma"/>
          <w:sz w:val="20"/>
          <w:szCs w:val="20"/>
          <w:lang w:eastAsia="ar-SA"/>
        </w:rPr>
        <w:t>amawiający unieważnia postępowanie o udzielenie zamówienia w przypadku, gdy nastąpiła co najmniej jedna z następujących przesłanek:</w:t>
      </w:r>
    </w:p>
    <w:p w14:paraId="633CB22E" w14:textId="77777777" w:rsidR="00D420EB" w:rsidRPr="00790CAF" w:rsidRDefault="00D420EB" w:rsidP="00D420EB">
      <w:pPr>
        <w:numPr>
          <w:ilvl w:val="0"/>
          <w:numId w:val="59"/>
        </w:numPr>
        <w:suppressAutoHyphens/>
        <w:autoSpaceDE w:val="0"/>
        <w:spacing w:beforeLines="60" w:before="144" w:afterLines="60" w:after="144" w:line="276" w:lineRule="auto"/>
        <w:ind w:left="993" w:hanging="426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90CAF">
        <w:rPr>
          <w:rFonts w:ascii="Trebuchet MS" w:hAnsi="Trebuchet MS" w:cs="Tahoma"/>
          <w:sz w:val="20"/>
          <w:szCs w:val="20"/>
          <w:lang w:eastAsia="ar-SA"/>
        </w:rPr>
        <w:t>nie złożono żadnej oferty;</w:t>
      </w:r>
    </w:p>
    <w:p w14:paraId="2A8C8D1E" w14:textId="77777777" w:rsidR="00D420EB" w:rsidRPr="00790CAF" w:rsidRDefault="00D420EB" w:rsidP="00D420EB">
      <w:pPr>
        <w:numPr>
          <w:ilvl w:val="0"/>
          <w:numId w:val="59"/>
        </w:numPr>
        <w:tabs>
          <w:tab w:val="num" w:pos="993"/>
        </w:tabs>
        <w:suppressAutoHyphens/>
        <w:autoSpaceDE w:val="0"/>
        <w:spacing w:beforeLines="60" w:before="144" w:afterLines="60" w:after="144" w:line="276" w:lineRule="auto"/>
        <w:ind w:left="993" w:hanging="426"/>
        <w:jc w:val="both"/>
        <w:rPr>
          <w:rFonts w:ascii="Trebuchet MS" w:hAnsi="Trebuchet MS" w:cs="Tahoma"/>
          <w:sz w:val="20"/>
          <w:szCs w:val="20"/>
          <w:lang w:eastAsia="ar-SA"/>
        </w:rPr>
      </w:pPr>
      <w:bookmarkStart w:id="12" w:name="_Hlk46246099"/>
      <w:r w:rsidRPr="00790CAF">
        <w:rPr>
          <w:rFonts w:ascii="Trebuchet MS" w:hAnsi="Trebuchet MS" w:cs="Tahoma"/>
          <w:sz w:val="20"/>
          <w:szCs w:val="20"/>
          <w:lang w:eastAsia="ar-SA"/>
        </w:rPr>
        <w:t xml:space="preserve">wszystkie złożone oferty podlegały odrzuceniu </w:t>
      </w:r>
      <w:bookmarkEnd w:id="12"/>
    </w:p>
    <w:p w14:paraId="6D0E7BC8" w14:textId="77777777" w:rsidR="00D420EB" w:rsidRPr="00790CAF" w:rsidRDefault="00D420EB" w:rsidP="00D420EB">
      <w:pPr>
        <w:numPr>
          <w:ilvl w:val="0"/>
          <w:numId w:val="59"/>
        </w:numPr>
        <w:tabs>
          <w:tab w:val="num" w:pos="993"/>
        </w:tabs>
        <w:suppressAutoHyphens/>
        <w:autoSpaceDE w:val="0"/>
        <w:spacing w:beforeLines="60" w:before="144" w:afterLines="60" w:after="144" w:line="276" w:lineRule="auto"/>
        <w:ind w:left="993" w:hanging="426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90CAF">
        <w:rPr>
          <w:rFonts w:ascii="Trebuchet MS" w:hAnsi="Trebuchet MS" w:cs="Tahoma"/>
          <w:sz w:val="20"/>
          <w:szCs w:val="20"/>
          <w:lang w:eastAsia="ar-SA"/>
        </w:rPr>
        <w:t>cena najkorzystniejszej oferty lub oferta z najniższą ceną przewyższa kwotę, którą Zamawiający zamierza przeznaczyć na realizację zamówienia, chyba że Zamawiający może zwiększyć tę kwotę do ceny  najkorzystniejszej oferty;</w:t>
      </w:r>
    </w:p>
    <w:p w14:paraId="5FAF9739" w14:textId="77777777" w:rsidR="00D420EB" w:rsidRPr="00790CAF" w:rsidRDefault="00D420EB" w:rsidP="00D420EB">
      <w:pPr>
        <w:numPr>
          <w:ilvl w:val="0"/>
          <w:numId w:val="59"/>
        </w:numPr>
        <w:tabs>
          <w:tab w:val="num" w:pos="993"/>
        </w:tabs>
        <w:suppressAutoHyphens/>
        <w:autoSpaceDE w:val="0"/>
        <w:spacing w:beforeLines="60" w:before="144" w:afterLines="60" w:after="144" w:line="276" w:lineRule="auto"/>
        <w:ind w:left="993" w:hanging="426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90CAF">
        <w:rPr>
          <w:rFonts w:ascii="Trebuchet MS" w:hAnsi="Trebuchet MS" w:cs="Tahoma"/>
          <w:sz w:val="20"/>
          <w:szCs w:val="20"/>
          <w:lang w:eastAsia="ar-SA"/>
        </w:rPr>
        <w:t>wystąpiła istotna zmiana okoliczności powodująca, że prowadzenie postępowania nie leży w interesie publicznym lub w interesie Zamawiającego, a okoliczności tej nie można było wcześniej przewidzieć.</w:t>
      </w:r>
    </w:p>
    <w:p w14:paraId="6E495160" w14:textId="77777777" w:rsidR="00D420EB" w:rsidRPr="00790CAF" w:rsidRDefault="00D420EB" w:rsidP="00D420EB">
      <w:pPr>
        <w:numPr>
          <w:ilvl w:val="0"/>
          <w:numId w:val="58"/>
        </w:numPr>
        <w:spacing w:beforeLines="60" w:before="144" w:afterLines="60" w:after="144" w:line="276" w:lineRule="auto"/>
        <w:jc w:val="both"/>
        <w:rPr>
          <w:rFonts w:ascii="Trebuchet MS" w:eastAsia="Arial Unicode MS" w:hAnsi="Trebuchet MS" w:cs="Tahoma"/>
          <w:kern w:val="3"/>
          <w:sz w:val="20"/>
          <w:szCs w:val="20"/>
        </w:rPr>
      </w:pPr>
      <w:r w:rsidRPr="00790CAF">
        <w:rPr>
          <w:rFonts w:ascii="Trebuchet MS" w:eastAsia="Calibri" w:hAnsi="Trebuchet MS" w:cs="Tahoma"/>
          <w:kern w:val="3"/>
          <w:sz w:val="20"/>
          <w:szCs w:val="20"/>
          <w:lang w:eastAsia="en-US"/>
        </w:rPr>
        <w:t xml:space="preserve">Dopuszcza się możliwość unieważnienia postępowania lub odstąpienia od zawarcia umowy przez Zamawiającego w każdym czasie, jeżeli wystąpiły okoliczności powodujące, że dalsze prowadzenie postępowania lub zawarcie umowy jest w ocenie Zamawiającego nieuzasadnione lub nie leży </w:t>
      </w:r>
    </w:p>
    <w:p w14:paraId="0DC3D0C1" w14:textId="77777777" w:rsidR="00D420EB" w:rsidRPr="00790CAF" w:rsidRDefault="00D420EB" w:rsidP="00D420EB">
      <w:pPr>
        <w:spacing w:beforeLines="60" w:before="144" w:afterLines="60" w:after="144" w:line="276" w:lineRule="auto"/>
        <w:ind w:left="360" w:firstLine="348"/>
        <w:jc w:val="both"/>
        <w:rPr>
          <w:rFonts w:ascii="Trebuchet MS" w:eastAsia="Arial Unicode MS" w:hAnsi="Trebuchet MS" w:cs="Tahoma"/>
          <w:kern w:val="3"/>
          <w:sz w:val="20"/>
          <w:szCs w:val="20"/>
        </w:rPr>
      </w:pPr>
      <w:r w:rsidRPr="00790CAF">
        <w:rPr>
          <w:rFonts w:ascii="Trebuchet MS" w:eastAsia="Calibri" w:hAnsi="Trebuchet MS" w:cs="Tahoma"/>
          <w:kern w:val="3"/>
          <w:sz w:val="20"/>
          <w:szCs w:val="20"/>
          <w:lang w:eastAsia="en-US"/>
        </w:rPr>
        <w:t>w interesie publicznym.</w:t>
      </w:r>
    </w:p>
    <w:bookmarkEnd w:id="11"/>
    <w:p w14:paraId="2C2C3FC6" w14:textId="77777777" w:rsidR="00D420EB" w:rsidRPr="00790CAF" w:rsidRDefault="00D420EB" w:rsidP="00D420EB">
      <w:pPr>
        <w:numPr>
          <w:ilvl w:val="0"/>
          <w:numId w:val="56"/>
        </w:numPr>
        <w:spacing w:before="120" w:after="120" w:line="276" w:lineRule="auto"/>
        <w:ind w:left="283" w:hanging="215"/>
        <w:jc w:val="both"/>
        <w:rPr>
          <w:rFonts w:ascii="Trebuchet MS" w:eastAsia="Arial Unicode MS" w:hAnsi="Trebuchet MS" w:cs="Tahoma"/>
          <w:b/>
          <w:bCs/>
          <w:kern w:val="3"/>
          <w:sz w:val="20"/>
          <w:szCs w:val="16"/>
        </w:rPr>
      </w:pPr>
      <w:r w:rsidRPr="00790CAF">
        <w:rPr>
          <w:rFonts w:ascii="Trebuchet MS" w:eastAsia="Arial Unicode MS" w:hAnsi="Trebuchet MS" w:cs="Tahoma"/>
          <w:b/>
          <w:bCs/>
          <w:kern w:val="3"/>
          <w:sz w:val="20"/>
          <w:szCs w:val="16"/>
        </w:rPr>
        <w:t>Informacja o przetwarzaniu danych osobowych</w:t>
      </w:r>
    </w:p>
    <w:p w14:paraId="38976998" w14:textId="77777777" w:rsidR="00D420EB" w:rsidRPr="00790CAF" w:rsidRDefault="00D420EB" w:rsidP="00D420EB">
      <w:pPr>
        <w:autoSpaceDE w:val="0"/>
        <w:adjustRightInd w:val="0"/>
        <w:spacing w:after="120" w:line="276" w:lineRule="auto"/>
        <w:jc w:val="both"/>
        <w:rPr>
          <w:rFonts w:ascii="Trebuchet MS" w:eastAsia="Calibri" w:hAnsi="Trebuchet MS" w:cs="A"/>
          <w:sz w:val="20"/>
          <w:szCs w:val="20"/>
          <w:lang w:eastAsia="en-US"/>
        </w:rPr>
      </w:pPr>
      <w:r w:rsidRPr="00790CAF">
        <w:rPr>
          <w:rFonts w:ascii="Trebuchet MS" w:eastAsia="Calibri" w:hAnsi="Trebuchet MS" w:cs="A"/>
          <w:sz w:val="20"/>
          <w:szCs w:val="20"/>
          <w:lang w:eastAsia="en-US"/>
        </w:rPr>
        <w:t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 ochronie danych) (</w:t>
      </w:r>
      <w:bookmarkStart w:id="13" w:name="_Hlk61955084"/>
      <w:r w:rsidRPr="00790CAF">
        <w:rPr>
          <w:rFonts w:ascii="Trebuchet MS" w:eastAsia="Calibri" w:hAnsi="Trebuchet MS" w:cs="A"/>
          <w:sz w:val="20"/>
          <w:szCs w:val="20"/>
          <w:lang w:eastAsia="en-US"/>
        </w:rPr>
        <w:t>Dz. U. UE L 2016 Nr 119, str. 1</w:t>
      </w:r>
      <w:bookmarkEnd w:id="13"/>
      <w:r w:rsidRPr="00790CAF">
        <w:rPr>
          <w:rFonts w:ascii="Trebuchet MS" w:eastAsia="Calibri" w:hAnsi="Trebuchet MS" w:cs="A"/>
          <w:sz w:val="20"/>
          <w:szCs w:val="20"/>
          <w:lang w:eastAsia="en-US"/>
        </w:rPr>
        <w:t xml:space="preserve">), dalej „RODO”, Zamawiający informuje, że: </w:t>
      </w:r>
    </w:p>
    <w:p w14:paraId="23BABDD1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6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>posiada status administratora danych osobowych w stosunku do:</w:t>
      </w:r>
    </w:p>
    <w:p w14:paraId="4E10CD59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  <w:t>Wykonawcy będącego osobą fizyczną,</w:t>
      </w:r>
    </w:p>
    <w:p w14:paraId="75A2A1AD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  <w:t>Wykonawcy będącego osobą fizyczną, prowadzącą jednoosobową działalność gospodarczą,</w:t>
      </w:r>
    </w:p>
    <w:p w14:paraId="7B215B96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  <w:t>pełnomocnika Wykonawcy będącego osobą fizyczną (np. dane osobowe zamieszczone w pełnomocnictwie),</w:t>
      </w:r>
    </w:p>
    <w:p w14:paraId="49C37F81" w14:textId="77777777" w:rsidR="00D420EB" w:rsidRPr="00790CAF" w:rsidRDefault="00D420EB" w:rsidP="00D420EB">
      <w:pPr>
        <w:numPr>
          <w:ilvl w:val="0"/>
          <w:numId w:val="47"/>
        </w:numPr>
        <w:spacing w:after="16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</w:pPr>
      <w:r w:rsidRPr="00790CAF">
        <w:rPr>
          <w:rFonts w:ascii="Trebuchet MS" w:eastAsia="Arial Unicode MS" w:hAnsi="Trebuchet MS" w:cs="Arial"/>
          <w:kern w:val="3"/>
          <w:sz w:val="20"/>
          <w:szCs w:val="22"/>
          <w:lang w:eastAsia="en-US"/>
        </w:rPr>
        <w:t xml:space="preserve">członka organu zarządzającego Wykonawcy, będącego osobą fizyczną (np. dane osobowe ogólnie dostępnym, </w:t>
      </w:r>
      <w:r w:rsidRPr="00790CAF">
        <w:rPr>
          <w:rFonts w:ascii="Trebuchet MS" w:eastAsia="Arial Unicode MS" w:hAnsi="Trebuchet MS" w:cs="Tahoma"/>
          <w:kern w:val="3"/>
          <w:sz w:val="20"/>
          <w:szCs w:val="20"/>
          <w:lang w:eastAsia="en-US"/>
        </w:rPr>
        <w:t>właściwy rejestrze – KRS),</w:t>
      </w:r>
    </w:p>
    <w:p w14:paraId="6BFF54FF" w14:textId="77777777" w:rsidR="00D420EB" w:rsidRPr="00790CAF" w:rsidRDefault="00D420EB" w:rsidP="00D420EB">
      <w:pPr>
        <w:spacing w:after="120" w:line="276" w:lineRule="auto"/>
        <w:ind w:left="284"/>
        <w:jc w:val="both"/>
        <w:rPr>
          <w:rFonts w:ascii="Trebuchet MS" w:eastAsia="Calibri" w:hAnsi="Trebuchet MS" w:cs="Arial"/>
          <w:sz w:val="20"/>
          <w:szCs w:val="22"/>
          <w:lang w:eastAsia="en-US"/>
        </w:rPr>
      </w:pPr>
      <w:r w:rsidRPr="00790CAF">
        <w:rPr>
          <w:rFonts w:ascii="Trebuchet MS" w:eastAsia="Calibri" w:hAnsi="Trebuchet MS"/>
          <w:sz w:val="20"/>
          <w:szCs w:val="20"/>
          <w:lang w:eastAsia="en-US"/>
        </w:rPr>
        <w:t>dalej łącznie „Pani/Pana”;</w:t>
      </w:r>
    </w:p>
    <w:p w14:paraId="3D6CB25F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lastRenderedPageBreak/>
        <w:t xml:space="preserve">administratorem </w:t>
      </w:r>
      <w:r w:rsidRPr="00790CAF">
        <w:rPr>
          <w:rFonts w:ascii="Trebuchet MS" w:eastAsia="Arial Unicode MS" w:hAnsi="Trebuchet MS" w:cs="Tahoma"/>
          <w:kern w:val="3"/>
          <w:sz w:val="20"/>
          <w:szCs w:val="20"/>
          <w:lang w:eastAsia="en-US"/>
        </w:rPr>
        <w:t>Pani/Pana</w:t>
      </w: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 xml:space="preserve"> danych osobowych jest Muzeum Śląskie w Katowicach, </w:t>
      </w: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br/>
        <w:t xml:space="preserve">ul. T. Dobrowolskiego 1, 40-205 Katowice, tel.: + 48 (32) 779 93 01, e-mail: dyrekcja@muzeumslaskie.pl; </w:t>
      </w:r>
    </w:p>
    <w:p w14:paraId="0E03CA8B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>w związku z przetwarzaniem danych osobowych można kontaktować się z Inspektorem Ochrony Danych: </w:t>
      </w:r>
      <w:hyperlink r:id="rId11" w:tgtFrame="_blank" w:history="1">
        <w:r w:rsidRPr="00790CAF">
          <w:rPr>
            <w:rFonts w:ascii="Trebuchet MS" w:eastAsia="Arial Unicode MS" w:hAnsi="Trebuchet MS" w:cs="A"/>
            <w:kern w:val="3"/>
            <w:sz w:val="20"/>
            <w:szCs w:val="20"/>
            <w:lang w:eastAsia="en-US"/>
          </w:rPr>
          <w:t>iod@muzeumslaskie.pl</w:t>
        </w:r>
      </w:hyperlink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>;</w:t>
      </w:r>
    </w:p>
    <w:p w14:paraId="427DFCC7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Tahoma"/>
          <w:kern w:val="3"/>
          <w:sz w:val="20"/>
          <w:szCs w:val="20"/>
          <w:lang w:eastAsia="en-US"/>
        </w:rPr>
        <w:t>Pani/Pana</w:t>
      </w: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 xml:space="preserve"> dane osobowe, w zakresie złożenia oferty w celu związanym z niniejszym postępowaniem o udzielenie zamówienia publicznego przetwarzane są na podstawie art. 6 ust. 1 lit. c RODO w związku z przepisami art. 1 i 2 ustawy z dnia 21 listopada 1996 r. o muzeach (tekst jednolity: Dz. U. z 2020 r. poz. 902), natomiast w zakresie realizacji ewentualnej umowy zawartej w wyniku wyboru Pana/Pani oferty przetwarzane będą na podstawie art. 6 ust. 1 lit. b RODO w celu związanym z realizacją tej umowy;</w:t>
      </w:r>
    </w:p>
    <w:p w14:paraId="765746AA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>odbiorcami Pani/Pana danych osobowych będą osoby lub podmioty, którym udostępniona zostanie informacja zgodnie z zapisami niniejszego zaproszenia;</w:t>
      </w:r>
    </w:p>
    <w:p w14:paraId="0D3EE8F0" w14:textId="77777777" w:rsidR="00D420EB" w:rsidRPr="00790CAF" w:rsidRDefault="00D420EB" w:rsidP="00D420EB">
      <w:pPr>
        <w:widowControl w:val="0"/>
        <w:numPr>
          <w:ilvl w:val="0"/>
          <w:numId w:val="48"/>
        </w:numPr>
        <w:suppressAutoHyphens/>
        <w:autoSpaceDN w:val="0"/>
        <w:spacing w:before="120" w:after="120" w:line="276" w:lineRule="auto"/>
        <w:ind w:left="357" w:hanging="357"/>
        <w:jc w:val="both"/>
        <w:textAlignment w:val="baseline"/>
        <w:rPr>
          <w:rFonts w:ascii="Trebuchet MS" w:eastAsia="Calibri" w:hAnsi="Trebuchet MS" w:cs="A"/>
          <w:sz w:val="20"/>
          <w:szCs w:val="20"/>
          <w:lang w:eastAsia="en-US"/>
        </w:rPr>
      </w:pPr>
      <w:r w:rsidRPr="00790CAF">
        <w:rPr>
          <w:rFonts w:ascii="Trebuchet MS" w:eastAsia="Calibri" w:hAnsi="Trebuchet MS" w:cs="A"/>
          <w:sz w:val="20"/>
          <w:szCs w:val="20"/>
          <w:lang w:eastAsia="en-US"/>
        </w:rPr>
        <w:t xml:space="preserve">podmiotem przetwarzającym dane jest platformazakupowa.pl, której operatorem jest Open </w:t>
      </w:r>
      <w:proofErr w:type="spellStart"/>
      <w:r w:rsidRPr="00790CAF">
        <w:rPr>
          <w:rFonts w:ascii="Trebuchet MS" w:eastAsia="Calibri" w:hAnsi="Trebuchet MS" w:cs="A"/>
          <w:sz w:val="20"/>
          <w:szCs w:val="20"/>
          <w:lang w:eastAsia="en-US"/>
        </w:rPr>
        <w:t>Nexus</w:t>
      </w:r>
      <w:proofErr w:type="spellEnd"/>
      <w:r w:rsidRPr="00790CAF">
        <w:rPr>
          <w:rFonts w:ascii="Trebuchet MS" w:eastAsia="Calibri" w:hAnsi="Trebuchet MS" w:cs="A"/>
          <w:sz w:val="20"/>
          <w:szCs w:val="20"/>
          <w:lang w:eastAsia="en-US"/>
        </w:rPr>
        <w:t xml:space="preserve"> Sp. z o.o., ul. Bolesława Krzywoustego 3, 61-144 Poznań, NIP: 7792363577, KRS: 0000335959;</w:t>
      </w:r>
    </w:p>
    <w:p w14:paraId="417AF85C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>dane osobowe będą przechowywane, przez okres 5 lat licząc od początku roku następnego po udzieleniu zamówienia, a w przypadku zawarcia umowy do momentu wygaśnięcia roszczeń wynikających z umowy, jak również wykonania obowiązków wynikających z przepisów prawa, w tym w szczególności podatkowych i rachunkowych, nie krócej niż 5 lat licząc od początku roku następnego po zawarciu umowy;</w:t>
      </w:r>
    </w:p>
    <w:p w14:paraId="2596AB9A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 xml:space="preserve">podanie przez Pani/Pana danych osobowych bezpośrednio Panią/Pana dotyczących, jest związane z udziałem w niniejszym postępowaniu o udzielenie zamówienia publicznego, podanie danych jest dobrowolne, jednakże ich niepodanie może spowodować odrzucenie oferty;  </w:t>
      </w:r>
    </w:p>
    <w:p w14:paraId="2042060B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  <w:lang w:eastAsia="en-US"/>
        </w:rPr>
      </w:pP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 xml:space="preserve">w odniesieniu do </w:t>
      </w:r>
      <w:r w:rsidRPr="00790CAF">
        <w:rPr>
          <w:rFonts w:ascii="Trebuchet MS" w:eastAsia="Arial Unicode MS" w:hAnsi="Trebuchet MS" w:cs="Tahoma"/>
          <w:kern w:val="3"/>
          <w:sz w:val="20"/>
          <w:szCs w:val="20"/>
          <w:lang w:eastAsia="en-US"/>
        </w:rPr>
        <w:t>Pani/Pana</w:t>
      </w: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 xml:space="preserve"> danych osobowych decyzje nie będą podejmowane w sposób zautomatyzowany, stosowanie do art. 22 RODO;</w:t>
      </w:r>
    </w:p>
    <w:p w14:paraId="1FEE9855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60" w:line="276" w:lineRule="auto"/>
        <w:ind w:left="357" w:hanging="357"/>
        <w:jc w:val="both"/>
        <w:rPr>
          <w:rFonts w:ascii="Trebuchet MS" w:eastAsia="Calibri" w:hAnsi="Trebuchet MS" w:cs="A"/>
          <w:kern w:val="3"/>
          <w:sz w:val="20"/>
          <w:szCs w:val="20"/>
          <w:lang w:eastAsia="ar-SA"/>
        </w:rPr>
      </w:pPr>
      <w:r w:rsidRPr="00790CAF">
        <w:rPr>
          <w:rFonts w:ascii="Trebuchet MS" w:eastAsia="Calibri" w:hAnsi="Trebuchet MS" w:cs="A"/>
          <w:kern w:val="3"/>
          <w:sz w:val="20"/>
          <w:szCs w:val="20"/>
          <w:lang w:eastAsia="ar-SA"/>
        </w:rPr>
        <w:t xml:space="preserve">posiada </w:t>
      </w:r>
      <w:r w:rsidRPr="00790CAF">
        <w:rPr>
          <w:rFonts w:ascii="Trebuchet MS" w:eastAsia="Arial Unicode MS" w:hAnsi="Trebuchet MS" w:cs="Tahoma"/>
          <w:kern w:val="3"/>
          <w:sz w:val="20"/>
          <w:szCs w:val="20"/>
          <w:lang w:eastAsia="en-US"/>
        </w:rPr>
        <w:t>Pani/Pan</w:t>
      </w:r>
      <w:r w:rsidRPr="00790CAF">
        <w:rPr>
          <w:rFonts w:ascii="Trebuchet MS" w:eastAsia="Calibri" w:hAnsi="Trebuchet MS" w:cs="A"/>
          <w:kern w:val="3"/>
          <w:sz w:val="20"/>
          <w:szCs w:val="20"/>
          <w:lang w:eastAsia="ar-SA"/>
        </w:rPr>
        <w:t>:</w:t>
      </w:r>
    </w:p>
    <w:p w14:paraId="1F56C188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633" w:hanging="283"/>
        <w:contextualSpacing/>
        <w:jc w:val="both"/>
        <w:rPr>
          <w:rFonts w:ascii="Trebuchet MS" w:eastAsia="Calibri" w:hAnsi="Trebuchet MS" w:cs="Arial"/>
          <w:sz w:val="20"/>
          <w:szCs w:val="22"/>
          <w:lang w:eastAsia="ar-SA"/>
        </w:rPr>
      </w:pP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na podstawie art. 15 RODO prawo dostępu do danych osobowych </w:t>
      </w:r>
      <w:r w:rsidRPr="00790CAF">
        <w:rPr>
          <w:rFonts w:ascii="Trebuchet MS" w:eastAsia="Calibri" w:hAnsi="Trebuchet MS"/>
          <w:sz w:val="20"/>
          <w:szCs w:val="20"/>
          <w:lang w:eastAsia="en-US"/>
        </w:rPr>
        <w:t>Pani/Pana</w:t>
      </w: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 dotyczących;</w:t>
      </w:r>
    </w:p>
    <w:p w14:paraId="5E4B5147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633" w:hanging="283"/>
        <w:contextualSpacing/>
        <w:jc w:val="both"/>
        <w:rPr>
          <w:rFonts w:ascii="Arial" w:eastAsia="Calibri" w:hAnsi="Arial" w:cs="Arial"/>
          <w:i/>
          <w:sz w:val="18"/>
          <w:szCs w:val="18"/>
          <w:lang w:eastAsia="ar-SA"/>
        </w:rPr>
      </w:pP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na podstawie art. 16 RODO prawo do sprostowania </w:t>
      </w:r>
      <w:r w:rsidRPr="00790CAF">
        <w:rPr>
          <w:rFonts w:ascii="Trebuchet MS" w:eastAsia="Calibri" w:hAnsi="Trebuchet MS"/>
          <w:sz w:val="20"/>
          <w:szCs w:val="20"/>
          <w:lang w:eastAsia="en-US"/>
        </w:rPr>
        <w:t>Pani/Pana</w:t>
      </w: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 danych osobowych, jednakże w przypadku Wykonawców, którzy złożyli oferty skorzystanie z prawa do sprostowania nie może skutkować zmianą wyniku postępowania o udzielenie niniejszego zamówienia publicznego ani zmianą postanowień umowy w zakresie niezgodnym z zakresem zmian przewidzianych we wzorze umowy oraz nie może naruszać integralności dokumentacji postępowania;</w:t>
      </w:r>
    </w:p>
    <w:p w14:paraId="0A79E697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633" w:hanging="283"/>
        <w:contextualSpacing/>
        <w:jc w:val="both"/>
        <w:rPr>
          <w:rFonts w:ascii="Trebuchet MS" w:eastAsia="Calibri" w:hAnsi="Trebuchet MS" w:cs="Arial"/>
          <w:sz w:val="20"/>
          <w:szCs w:val="22"/>
          <w:lang w:eastAsia="ar-SA"/>
        </w:rPr>
      </w:pP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018FE183" w14:textId="77777777" w:rsidR="00D420EB" w:rsidRPr="00790CAF" w:rsidRDefault="00D420EB" w:rsidP="00D420EB">
      <w:pPr>
        <w:numPr>
          <w:ilvl w:val="0"/>
          <w:numId w:val="47"/>
        </w:numPr>
        <w:spacing w:after="120" w:line="276" w:lineRule="auto"/>
        <w:ind w:left="633" w:hanging="284"/>
        <w:jc w:val="both"/>
        <w:rPr>
          <w:rFonts w:ascii="Trebuchet MS" w:eastAsia="Calibri" w:hAnsi="Trebuchet MS" w:cs="Arial"/>
          <w:i/>
          <w:sz w:val="20"/>
          <w:szCs w:val="22"/>
          <w:lang w:eastAsia="ar-SA"/>
        </w:rPr>
      </w:pP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prawo do wniesienia skargi do Prezesa Urzędu Ochrony Danych Osobowych, gdy uzna </w:t>
      </w:r>
      <w:r w:rsidRPr="00790CAF">
        <w:rPr>
          <w:rFonts w:ascii="Trebuchet MS" w:eastAsia="Calibri" w:hAnsi="Trebuchet MS"/>
          <w:sz w:val="20"/>
          <w:szCs w:val="20"/>
          <w:lang w:eastAsia="en-US"/>
        </w:rPr>
        <w:t>Pani/Pana</w:t>
      </w: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, że przetwarzanie danych osobowych </w:t>
      </w:r>
      <w:r w:rsidRPr="00790CAF">
        <w:rPr>
          <w:rFonts w:ascii="Trebuchet MS" w:eastAsia="Calibri" w:hAnsi="Trebuchet MS"/>
          <w:sz w:val="20"/>
          <w:szCs w:val="20"/>
          <w:lang w:eastAsia="en-US"/>
        </w:rPr>
        <w:t>Pani/Pana</w:t>
      </w: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 dotyczących narusza przepisy RODO;</w:t>
      </w:r>
    </w:p>
    <w:p w14:paraId="07CB09FA" w14:textId="77777777" w:rsidR="00D420EB" w:rsidRPr="00790CAF" w:rsidRDefault="00D420EB" w:rsidP="00D420EB">
      <w:pPr>
        <w:numPr>
          <w:ilvl w:val="0"/>
          <w:numId w:val="48"/>
        </w:numPr>
        <w:autoSpaceDE w:val="0"/>
        <w:autoSpaceDN w:val="0"/>
        <w:adjustRightInd w:val="0"/>
        <w:spacing w:after="160" w:line="276" w:lineRule="auto"/>
        <w:ind w:left="357" w:hanging="357"/>
        <w:jc w:val="both"/>
        <w:rPr>
          <w:rFonts w:ascii="Trebuchet MS" w:eastAsia="Calibri" w:hAnsi="Trebuchet MS" w:cs="A"/>
          <w:kern w:val="3"/>
          <w:sz w:val="20"/>
          <w:szCs w:val="20"/>
          <w:lang w:eastAsia="ar-SA"/>
        </w:rPr>
      </w:pPr>
      <w:r w:rsidRPr="00790CAF">
        <w:rPr>
          <w:rFonts w:ascii="Trebuchet MS" w:eastAsia="Calibri" w:hAnsi="Trebuchet MS" w:cs="A"/>
          <w:kern w:val="3"/>
          <w:sz w:val="20"/>
          <w:szCs w:val="20"/>
          <w:lang w:eastAsia="ar-SA"/>
        </w:rPr>
        <w:t xml:space="preserve">nie </w:t>
      </w:r>
      <w:r w:rsidRPr="00790CAF">
        <w:rPr>
          <w:rFonts w:ascii="Trebuchet MS" w:eastAsia="Arial Unicode MS" w:hAnsi="Trebuchet MS" w:cs="A"/>
          <w:kern w:val="3"/>
          <w:sz w:val="20"/>
          <w:szCs w:val="20"/>
          <w:lang w:eastAsia="en-US"/>
        </w:rPr>
        <w:t>przysługuje</w:t>
      </w:r>
      <w:r w:rsidRPr="00790CAF">
        <w:rPr>
          <w:rFonts w:ascii="Trebuchet MS" w:eastAsia="Calibri" w:hAnsi="Trebuchet MS" w:cs="A"/>
          <w:kern w:val="3"/>
          <w:sz w:val="20"/>
          <w:szCs w:val="20"/>
          <w:lang w:eastAsia="ar-SA"/>
        </w:rPr>
        <w:t xml:space="preserve"> Pani/Panu:</w:t>
      </w:r>
    </w:p>
    <w:p w14:paraId="134A75D2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633" w:hanging="283"/>
        <w:contextualSpacing/>
        <w:jc w:val="both"/>
        <w:rPr>
          <w:rFonts w:ascii="Trebuchet MS" w:eastAsia="Calibri" w:hAnsi="Trebuchet MS" w:cs="Arial"/>
          <w:sz w:val="20"/>
          <w:szCs w:val="22"/>
          <w:lang w:eastAsia="ar-SA"/>
        </w:rPr>
      </w:pP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>w związku z art. 17 ust. 3 lit. b, d lub e RODO prawo do usunięcia danych osobowych;</w:t>
      </w:r>
    </w:p>
    <w:p w14:paraId="2A96A888" w14:textId="77777777" w:rsidR="00D420EB" w:rsidRPr="00790CAF" w:rsidRDefault="00D420EB" w:rsidP="00D420EB">
      <w:pPr>
        <w:numPr>
          <w:ilvl w:val="0"/>
          <w:numId w:val="47"/>
        </w:numPr>
        <w:spacing w:after="150" w:line="276" w:lineRule="auto"/>
        <w:ind w:left="633" w:hanging="283"/>
        <w:contextualSpacing/>
        <w:jc w:val="both"/>
        <w:rPr>
          <w:rFonts w:ascii="Trebuchet MS" w:eastAsia="Calibri" w:hAnsi="Trebuchet MS" w:cs="Arial"/>
          <w:sz w:val="20"/>
          <w:szCs w:val="22"/>
          <w:lang w:eastAsia="ar-SA"/>
        </w:rPr>
      </w:pP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>prawo do przenoszenia danych osobowych, o którym mowa w art. 20 RODO;</w:t>
      </w:r>
    </w:p>
    <w:p w14:paraId="70CC442E" w14:textId="77777777" w:rsidR="00D420EB" w:rsidRPr="00790CAF" w:rsidRDefault="00D420EB" w:rsidP="00D420EB">
      <w:pPr>
        <w:numPr>
          <w:ilvl w:val="0"/>
          <w:numId w:val="47"/>
        </w:numPr>
        <w:spacing w:after="120" w:line="276" w:lineRule="auto"/>
        <w:ind w:left="633" w:hanging="284"/>
        <w:jc w:val="both"/>
        <w:rPr>
          <w:rFonts w:ascii="Trebuchet MS" w:eastAsia="Calibri" w:hAnsi="Trebuchet MS" w:cs="Arial"/>
          <w:sz w:val="20"/>
          <w:szCs w:val="22"/>
          <w:lang w:eastAsia="ar-SA"/>
        </w:rPr>
      </w:pP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 xml:space="preserve">na podstawie art. 21 RODO prawo sprzeciwu, wobec przetwarzania danych osobowych, gdyż podstawą prawną przetwarzania Pani/Pana danych osobowych jest art. 6 ust. 1 lit. c RODO </w:t>
      </w:r>
      <w:r>
        <w:rPr>
          <w:rFonts w:ascii="Trebuchet MS" w:eastAsia="Calibri" w:hAnsi="Trebuchet MS" w:cs="Arial"/>
          <w:sz w:val="20"/>
          <w:szCs w:val="22"/>
          <w:lang w:eastAsia="ar-SA"/>
        </w:rPr>
        <w:br/>
      </w:r>
      <w:r w:rsidRPr="00790CAF">
        <w:rPr>
          <w:rFonts w:ascii="Trebuchet MS" w:eastAsia="Calibri" w:hAnsi="Trebuchet MS" w:cs="Arial"/>
          <w:sz w:val="20"/>
          <w:szCs w:val="22"/>
          <w:lang w:eastAsia="ar-SA"/>
        </w:rPr>
        <w:t>w związku z przepisami art. 1 i 2 ustawy z dnia 21 listopada 1996 r. o muzeach (tekst jednolity: Dz. U. z 2020 r. poz. 902).</w:t>
      </w:r>
    </w:p>
    <w:p w14:paraId="676087F1" w14:textId="77777777" w:rsidR="00D420EB" w:rsidRPr="00790CAF" w:rsidRDefault="00D420EB" w:rsidP="00D420EB">
      <w:pPr>
        <w:spacing w:after="160" w:line="276" w:lineRule="auto"/>
        <w:jc w:val="both"/>
      </w:pPr>
      <w:r w:rsidRPr="00790CAF">
        <w:rPr>
          <w:rFonts w:ascii="Trebuchet MS" w:eastAsia="Calibri" w:hAnsi="Trebuchet MS"/>
          <w:sz w:val="20"/>
          <w:szCs w:val="20"/>
          <w:lang w:eastAsia="en-US"/>
        </w:rPr>
        <w:lastRenderedPageBreak/>
        <w:t>Wykonawca ubiegając się o udzielenie niniejszego zamówienia publicznego jest zobowiązany do wypełnienia obowiązków formalno-prawnych związanych z udziałem w postępowaniu wynikających z art. 13 lub 14 RODO.</w:t>
      </w:r>
    </w:p>
    <w:p w14:paraId="542FCAA8" w14:textId="7D9128DF" w:rsidR="00D770CA" w:rsidRDefault="00D770CA" w:rsidP="00717775"/>
    <w:sectPr w:rsidR="00D770CA" w:rsidSect="00197D73">
      <w:headerReference w:type="even" r:id="rId12"/>
      <w:footerReference w:type="even" r:id="rId13"/>
      <w:footerReference w:type="default" r:id="rId14"/>
      <w:headerReference w:type="first" r:id="rId15"/>
      <w:type w:val="continuous"/>
      <w:pgSz w:w="11906" w:h="16838"/>
      <w:pgMar w:top="1276" w:right="851" w:bottom="269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01AC2" w14:textId="77777777" w:rsidR="00962F3A" w:rsidRDefault="00962F3A">
      <w:r>
        <w:separator/>
      </w:r>
    </w:p>
  </w:endnote>
  <w:endnote w:type="continuationSeparator" w:id="0">
    <w:p w14:paraId="218DAF76" w14:textId="77777777" w:rsidR="00962F3A" w:rsidRDefault="00962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C8190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DC34BD3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129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FF434F">
      <w:rPr>
        <w:rStyle w:val="Numerstrony"/>
        <w:rFonts w:ascii="Trebuchet MS" w:hAnsi="Trebuchet MS"/>
        <w:noProof/>
        <w:sz w:val="20"/>
        <w:szCs w:val="20"/>
      </w:rPr>
      <w:t>4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708ADD21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8B14F" w14:textId="77777777" w:rsidR="00962F3A" w:rsidRDefault="00962F3A">
      <w:r>
        <w:separator/>
      </w:r>
    </w:p>
  </w:footnote>
  <w:footnote w:type="continuationSeparator" w:id="0">
    <w:p w14:paraId="1C2DD485" w14:textId="77777777" w:rsidR="00962F3A" w:rsidRDefault="00962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195FF" w14:textId="77777777" w:rsidR="00C2345C" w:rsidRDefault="00FF434F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3C2CA799" wp14:editId="18267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573627065" name="Obraz 573627065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17425C6D" wp14:editId="67E073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539202706" name="Obraz 1539202706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28B8E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64083" w14:textId="45319022" w:rsidR="0042433E" w:rsidRDefault="00E21A6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52367B" wp14:editId="523A7B33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0000" cy="10682916"/>
          <wp:effectExtent l="0" t="0" r="3175" b="4445"/>
          <wp:wrapNone/>
          <wp:docPr id="6096325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2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C471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1722142"/>
    <w:multiLevelType w:val="hybridMultilevel"/>
    <w:tmpl w:val="512C8704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D6F73"/>
    <w:multiLevelType w:val="hybridMultilevel"/>
    <w:tmpl w:val="C5EEF4BA"/>
    <w:lvl w:ilvl="0" w:tplc="2AC89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32CC8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DCED65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7C11BE2"/>
    <w:multiLevelType w:val="hybridMultilevel"/>
    <w:tmpl w:val="B942C812"/>
    <w:lvl w:ilvl="0" w:tplc="8292BCC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07EB0082"/>
    <w:multiLevelType w:val="hybridMultilevel"/>
    <w:tmpl w:val="DFB6CDBA"/>
    <w:lvl w:ilvl="0" w:tplc="FB9E7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565E39"/>
    <w:multiLevelType w:val="hybridMultilevel"/>
    <w:tmpl w:val="F3CA10F0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F6EDB"/>
    <w:multiLevelType w:val="hybridMultilevel"/>
    <w:tmpl w:val="2D86E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83782B"/>
    <w:multiLevelType w:val="hybridMultilevel"/>
    <w:tmpl w:val="BA7C9B88"/>
    <w:lvl w:ilvl="0" w:tplc="51D6EB56">
      <w:start w:val="1"/>
      <w:numFmt w:val="decimal"/>
      <w:lvlText w:val="%1."/>
      <w:lvlJc w:val="left"/>
      <w:pPr>
        <w:ind w:left="372" w:hanging="372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254925"/>
    <w:multiLevelType w:val="hybridMultilevel"/>
    <w:tmpl w:val="9C5AB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03EA2"/>
    <w:multiLevelType w:val="multilevel"/>
    <w:tmpl w:val="6BCAA5E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0DD2E02"/>
    <w:multiLevelType w:val="hybridMultilevel"/>
    <w:tmpl w:val="9D1CB6D8"/>
    <w:lvl w:ilvl="0" w:tplc="2AC89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32CC8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18B3048"/>
    <w:multiLevelType w:val="hybridMultilevel"/>
    <w:tmpl w:val="D026D0F0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742172"/>
    <w:multiLevelType w:val="hybridMultilevel"/>
    <w:tmpl w:val="A408456C"/>
    <w:lvl w:ilvl="0" w:tplc="BB121FD4">
      <w:start w:val="1"/>
      <w:numFmt w:val="decimal"/>
      <w:lvlText w:val="%1."/>
      <w:lvlJc w:val="left"/>
      <w:pPr>
        <w:ind w:left="4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55AB1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D45D36"/>
    <w:multiLevelType w:val="hybridMultilevel"/>
    <w:tmpl w:val="3E408A64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E70879"/>
    <w:multiLevelType w:val="hybridMultilevel"/>
    <w:tmpl w:val="802E00E2"/>
    <w:lvl w:ilvl="0" w:tplc="04150013">
      <w:start w:val="1"/>
      <w:numFmt w:val="upperRoman"/>
      <w:lvlText w:val="%1."/>
      <w:lvlJc w:val="right"/>
      <w:pPr>
        <w:ind w:left="426" w:hanging="360"/>
      </w:p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70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17" w15:restartNumberingAfterBreak="0">
    <w:nsid w:val="1B360C3F"/>
    <w:multiLevelType w:val="hybridMultilevel"/>
    <w:tmpl w:val="42B8EB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AE2EA86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D5E59FB"/>
    <w:multiLevelType w:val="hybridMultilevel"/>
    <w:tmpl w:val="C53C0E20"/>
    <w:lvl w:ilvl="0" w:tplc="4A96B5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CD001CC">
      <w:start w:val="1"/>
      <w:numFmt w:val="decimal"/>
      <w:lvlText w:val="%2)"/>
      <w:lvlJc w:val="left"/>
      <w:pPr>
        <w:ind w:left="132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 w15:restartNumberingAfterBreak="0">
    <w:nsid w:val="1F9B4394"/>
    <w:multiLevelType w:val="hybridMultilevel"/>
    <w:tmpl w:val="B320644E"/>
    <w:lvl w:ilvl="0" w:tplc="946465F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2A417A"/>
    <w:multiLevelType w:val="hybridMultilevel"/>
    <w:tmpl w:val="67EC4C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336158B"/>
    <w:multiLevelType w:val="hybridMultilevel"/>
    <w:tmpl w:val="84205B6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43412E5"/>
    <w:multiLevelType w:val="hybridMultilevel"/>
    <w:tmpl w:val="F0F214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5207F1"/>
    <w:multiLevelType w:val="hybridMultilevel"/>
    <w:tmpl w:val="BC5A6A38"/>
    <w:lvl w:ilvl="0" w:tplc="288841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50147CC"/>
    <w:multiLevelType w:val="hybridMultilevel"/>
    <w:tmpl w:val="4F7E21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6EB4F5C"/>
    <w:multiLevelType w:val="hybridMultilevel"/>
    <w:tmpl w:val="A6188306"/>
    <w:lvl w:ilvl="0" w:tplc="D004CDC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E9678FC"/>
    <w:multiLevelType w:val="hybridMultilevel"/>
    <w:tmpl w:val="F87EA8CE"/>
    <w:lvl w:ilvl="0" w:tplc="B186D9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3C70E0D"/>
    <w:multiLevelType w:val="hybridMultilevel"/>
    <w:tmpl w:val="759087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5F93E6D"/>
    <w:multiLevelType w:val="hybridMultilevel"/>
    <w:tmpl w:val="2F3802EE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4063B2"/>
    <w:multiLevelType w:val="hybridMultilevel"/>
    <w:tmpl w:val="F48891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8A6AAF"/>
    <w:multiLevelType w:val="hybridMultilevel"/>
    <w:tmpl w:val="507288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367868"/>
    <w:multiLevelType w:val="hybridMultilevel"/>
    <w:tmpl w:val="43963CE4"/>
    <w:lvl w:ilvl="0" w:tplc="263C0E6E">
      <w:start w:val="1"/>
      <w:numFmt w:val="decimal"/>
      <w:lvlText w:val="%1."/>
      <w:lvlJc w:val="left"/>
      <w:pPr>
        <w:ind w:left="878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160" w:hanging="360"/>
      </w:pPr>
    </w:lvl>
    <w:lvl w:ilvl="2" w:tplc="0415001B" w:tentative="1">
      <w:start w:val="1"/>
      <w:numFmt w:val="lowerRoman"/>
      <w:lvlText w:val="%3."/>
      <w:lvlJc w:val="right"/>
      <w:pPr>
        <w:ind w:left="9880" w:hanging="180"/>
      </w:pPr>
    </w:lvl>
    <w:lvl w:ilvl="3" w:tplc="0415000F" w:tentative="1">
      <w:start w:val="1"/>
      <w:numFmt w:val="decimal"/>
      <w:lvlText w:val="%4."/>
      <w:lvlJc w:val="left"/>
      <w:pPr>
        <w:ind w:left="10600" w:hanging="360"/>
      </w:pPr>
    </w:lvl>
    <w:lvl w:ilvl="4" w:tplc="04150019" w:tentative="1">
      <w:start w:val="1"/>
      <w:numFmt w:val="lowerLetter"/>
      <w:lvlText w:val="%5."/>
      <w:lvlJc w:val="left"/>
      <w:pPr>
        <w:ind w:left="11320" w:hanging="360"/>
      </w:pPr>
    </w:lvl>
    <w:lvl w:ilvl="5" w:tplc="0415001B" w:tentative="1">
      <w:start w:val="1"/>
      <w:numFmt w:val="lowerRoman"/>
      <w:lvlText w:val="%6."/>
      <w:lvlJc w:val="right"/>
      <w:pPr>
        <w:ind w:left="12040" w:hanging="180"/>
      </w:pPr>
    </w:lvl>
    <w:lvl w:ilvl="6" w:tplc="0415000F" w:tentative="1">
      <w:start w:val="1"/>
      <w:numFmt w:val="decimal"/>
      <w:lvlText w:val="%7."/>
      <w:lvlJc w:val="left"/>
      <w:pPr>
        <w:ind w:left="12760" w:hanging="360"/>
      </w:pPr>
    </w:lvl>
    <w:lvl w:ilvl="7" w:tplc="04150019" w:tentative="1">
      <w:start w:val="1"/>
      <w:numFmt w:val="lowerLetter"/>
      <w:lvlText w:val="%8."/>
      <w:lvlJc w:val="left"/>
      <w:pPr>
        <w:ind w:left="13480" w:hanging="360"/>
      </w:pPr>
    </w:lvl>
    <w:lvl w:ilvl="8" w:tplc="0415001B" w:tentative="1">
      <w:start w:val="1"/>
      <w:numFmt w:val="lowerRoman"/>
      <w:lvlText w:val="%9."/>
      <w:lvlJc w:val="right"/>
      <w:pPr>
        <w:ind w:left="14200" w:hanging="180"/>
      </w:pPr>
    </w:lvl>
  </w:abstractNum>
  <w:abstractNum w:abstractNumId="32" w15:restartNumberingAfterBreak="0">
    <w:nsid w:val="3E3778EE"/>
    <w:multiLevelType w:val="hybridMultilevel"/>
    <w:tmpl w:val="3CE0ADC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3EA631B5"/>
    <w:multiLevelType w:val="hybridMultilevel"/>
    <w:tmpl w:val="BF9411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0C63DAA"/>
    <w:multiLevelType w:val="hybridMultilevel"/>
    <w:tmpl w:val="61BCC26C"/>
    <w:lvl w:ilvl="0" w:tplc="0415000F">
      <w:start w:val="1"/>
      <w:numFmt w:val="decimal"/>
      <w:lvlText w:val="%1."/>
      <w:lvlJc w:val="left"/>
      <w:pPr>
        <w:ind w:left="801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76" w:hanging="360"/>
      </w:pPr>
    </w:lvl>
    <w:lvl w:ilvl="2" w:tplc="0415001B" w:tentative="1">
      <w:start w:val="1"/>
      <w:numFmt w:val="lowerRoman"/>
      <w:lvlText w:val="%3."/>
      <w:lvlJc w:val="right"/>
      <w:pPr>
        <w:ind w:left="2596" w:hanging="180"/>
      </w:pPr>
    </w:lvl>
    <w:lvl w:ilvl="3" w:tplc="0415000F" w:tentative="1">
      <w:start w:val="1"/>
      <w:numFmt w:val="decimal"/>
      <w:lvlText w:val="%4."/>
      <w:lvlJc w:val="left"/>
      <w:pPr>
        <w:ind w:left="3316" w:hanging="360"/>
      </w:pPr>
    </w:lvl>
    <w:lvl w:ilvl="4" w:tplc="04150019" w:tentative="1">
      <w:start w:val="1"/>
      <w:numFmt w:val="lowerLetter"/>
      <w:lvlText w:val="%5."/>
      <w:lvlJc w:val="left"/>
      <w:pPr>
        <w:ind w:left="4036" w:hanging="360"/>
      </w:pPr>
    </w:lvl>
    <w:lvl w:ilvl="5" w:tplc="0415001B" w:tentative="1">
      <w:start w:val="1"/>
      <w:numFmt w:val="lowerRoman"/>
      <w:lvlText w:val="%6."/>
      <w:lvlJc w:val="right"/>
      <w:pPr>
        <w:ind w:left="4756" w:hanging="180"/>
      </w:pPr>
    </w:lvl>
    <w:lvl w:ilvl="6" w:tplc="0415000F" w:tentative="1">
      <w:start w:val="1"/>
      <w:numFmt w:val="decimal"/>
      <w:lvlText w:val="%7."/>
      <w:lvlJc w:val="left"/>
      <w:pPr>
        <w:ind w:left="5476" w:hanging="360"/>
      </w:pPr>
    </w:lvl>
    <w:lvl w:ilvl="7" w:tplc="04150019" w:tentative="1">
      <w:start w:val="1"/>
      <w:numFmt w:val="lowerLetter"/>
      <w:lvlText w:val="%8."/>
      <w:lvlJc w:val="left"/>
      <w:pPr>
        <w:ind w:left="6196" w:hanging="360"/>
      </w:pPr>
    </w:lvl>
    <w:lvl w:ilvl="8" w:tplc="0415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35" w15:restartNumberingAfterBreak="0">
    <w:nsid w:val="424C129E"/>
    <w:multiLevelType w:val="multilevel"/>
    <w:tmpl w:val="567411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iCs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431136FB"/>
    <w:multiLevelType w:val="hybridMultilevel"/>
    <w:tmpl w:val="DAD0FA28"/>
    <w:lvl w:ilvl="0" w:tplc="80F2229A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bCs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4182051"/>
    <w:multiLevelType w:val="hybridMultilevel"/>
    <w:tmpl w:val="D094612A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051E6B"/>
    <w:multiLevelType w:val="hybridMultilevel"/>
    <w:tmpl w:val="6358A088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123ECE"/>
    <w:multiLevelType w:val="hybridMultilevel"/>
    <w:tmpl w:val="4E44F242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466D44"/>
    <w:multiLevelType w:val="hybridMultilevel"/>
    <w:tmpl w:val="40207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0D94AF7"/>
    <w:multiLevelType w:val="hybridMultilevel"/>
    <w:tmpl w:val="CC543552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A8554F"/>
    <w:multiLevelType w:val="multilevel"/>
    <w:tmpl w:val="96EA1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5C127928"/>
    <w:multiLevelType w:val="hybridMultilevel"/>
    <w:tmpl w:val="35AEBC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5C340E9E"/>
    <w:multiLevelType w:val="hybridMultilevel"/>
    <w:tmpl w:val="D366A0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D165E60"/>
    <w:multiLevelType w:val="hybridMultilevel"/>
    <w:tmpl w:val="9AAAE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390F31"/>
    <w:multiLevelType w:val="hybridMultilevel"/>
    <w:tmpl w:val="AD0660FC"/>
    <w:lvl w:ilvl="0" w:tplc="FCE6BFC8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E4714D"/>
    <w:multiLevelType w:val="hybridMultilevel"/>
    <w:tmpl w:val="E8B2AE66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4B39FA"/>
    <w:multiLevelType w:val="hybridMultilevel"/>
    <w:tmpl w:val="CDCE0794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27EC9"/>
    <w:multiLevelType w:val="multilevel"/>
    <w:tmpl w:val="E9506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2A2330D"/>
    <w:multiLevelType w:val="hybridMultilevel"/>
    <w:tmpl w:val="8410DAB0"/>
    <w:lvl w:ilvl="0" w:tplc="83061ED2">
      <w:start w:val="1"/>
      <w:numFmt w:val="decimal"/>
      <w:lvlText w:val="%1."/>
      <w:lvlJc w:val="left"/>
      <w:pPr>
        <w:ind w:left="42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8" w:hanging="360"/>
      </w:pPr>
    </w:lvl>
    <w:lvl w:ilvl="2" w:tplc="0415001B" w:tentative="1">
      <w:start w:val="1"/>
      <w:numFmt w:val="lowerRoman"/>
      <w:lvlText w:val="%3."/>
      <w:lvlJc w:val="right"/>
      <w:pPr>
        <w:ind w:left="1868" w:hanging="180"/>
      </w:pPr>
    </w:lvl>
    <w:lvl w:ilvl="3" w:tplc="0415000F" w:tentative="1">
      <w:start w:val="1"/>
      <w:numFmt w:val="decimal"/>
      <w:lvlText w:val="%4."/>
      <w:lvlJc w:val="left"/>
      <w:pPr>
        <w:ind w:left="2588" w:hanging="360"/>
      </w:pPr>
    </w:lvl>
    <w:lvl w:ilvl="4" w:tplc="04150019" w:tentative="1">
      <w:start w:val="1"/>
      <w:numFmt w:val="lowerLetter"/>
      <w:lvlText w:val="%5."/>
      <w:lvlJc w:val="left"/>
      <w:pPr>
        <w:ind w:left="3308" w:hanging="360"/>
      </w:pPr>
    </w:lvl>
    <w:lvl w:ilvl="5" w:tplc="0415001B" w:tentative="1">
      <w:start w:val="1"/>
      <w:numFmt w:val="lowerRoman"/>
      <w:lvlText w:val="%6."/>
      <w:lvlJc w:val="right"/>
      <w:pPr>
        <w:ind w:left="4028" w:hanging="180"/>
      </w:pPr>
    </w:lvl>
    <w:lvl w:ilvl="6" w:tplc="0415000F" w:tentative="1">
      <w:start w:val="1"/>
      <w:numFmt w:val="decimal"/>
      <w:lvlText w:val="%7."/>
      <w:lvlJc w:val="left"/>
      <w:pPr>
        <w:ind w:left="4748" w:hanging="360"/>
      </w:pPr>
    </w:lvl>
    <w:lvl w:ilvl="7" w:tplc="04150019" w:tentative="1">
      <w:start w:val="1"/>
      <w:numFmt w:val="lowerLetter"/>
      <w:lvlText w:val="%8."/>
      <w:lvlJc w:val="left"/>
      <w:pPr>
        <w:ind w:left="5468" w:hanging="360"/>
      </w:pPr>
    </w:lvl>
    <w:lvl w:ilvl="8" w:tplc="0415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51" w15:restartNumberingAfterBreak="0">
    <w:nsid w:val="69220414"/>
    <w:multiLevelType w:val="hybridMultilevel"/>
    <w:tmpl w:val="9E08290E"/>
    <w:lvl w:ilvl="0" w:tplc="B186D9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2" w15:restartNumberingAfterBreak="0">
    <w:nsid w:val="6A1331CB"/>
    <w:multiLevelType w:val="hybridMultilevel"/>
    <w:tmpl w:val="7A022D6C"/>
    <w:lvl w:ilvl="0" w:tplc="263C0E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415E2E"/>
    <w:multiLevelType w:val="hybridMultilevel"/>
    <w:tmpl w:val="906CE5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EA75BAB"/>
    <w:multiLevelType w:val="multilevel"/>
    <w:tmpl w:val="D63C4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Calibri" w:hAnsi="Trebuchet MS" w:cs="Arial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Arial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 w15:restartNumberingAfterBreak="0">
    <w:nsid w:val="71D829F8"/>
    <w:multiLevelType w:val="hybridMultilevel"/>
    <w:tmpl w:val="9CD4F97C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1222" w:hanging="360"/>
      </w:pPr>
      <w:rPr>
        <w:rFonts w:hint="default"/>
      </w:rPr>
    </w:lvl>
    <w:lvl w:ilvl="1" w:tplc="8F36AF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9BF70CC"/>
    <w:multiLevelType w:val="multilevel"/>
    <w:tmpl w:val="1D9891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79C00B17"/>
    <w:multiLevelType w:val="hybridMultilevel"/>
    <w:tmpl w:val="927E63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EA46A2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251349"/>
    <w:multiLevelType w:val="hybridMultilevel"/>
    <w:tmpl w:val="29924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F235D1"/>
    <w:multiLevelType w:val="hybridMultilevel"/>
    <w:tmpl w:val="7F8EE9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1480188">
    <w:abstractNumId w:val="29"/>
  </w:num>
  <w:num w:numId="2" w16cid:durableId="56392837">
    <w:abstractNumId w:val="58"/>
  </w:num>
  <w:num w:numId="3" w16cid:durableId="767435022">
    <w:abstractNumId w:val="13"/>
  </w:num>
  <w:num w:numId="4" w16cid:durableId="1316955064">
    <w:abstractNumId w:val="51"/>
  </w:num>
  <w:num w:numId="5" w16cid:durableId="1240627772">
    <w:abstractNumId w:val="4"/>
  </w:num>
  <w:num w:numId="6" w16cid:durableId="343243746">
    <w:abstractNumId w:val="23"/>
  </w:num>
  <w:num w:numId="7" w16cid:durableId="527372624">
    <w:abstractNumId w:val="10"/>
  </w:num>
  <w:num w:numId="8" w16cid:durableId="1595362698">
    <w:abstractNumId w:val="26"/>
  </w:num>
  <w:num w:numId="9" w16cid:durableId="366025044">
    <w:abstractNumId w:val="2"/>
  </w:num>
  <w:num w:numId="10" w16cid:durableId="1353458905">
    <w:abstractNumId w:val="3"/>
  </w:num>
  <w:num w:numId="11" w16cid:durableId="260383617">
    <w:abstractNumId w:val="57"/>
  </w:num>
  <w:num w:numId="12" w16cid:durableId="865949002">
    <w:abstractNumId w:val="22"/>
  </w:num>
  <w:num w:numId="13" w16cid:durableId="764107375">
    <w:abstractNumId w:val="12"/>
  </w:num>
  <w:num w:numId="14" w16cid:durableId="341130548">
    <w:abstractNumId w:val="49"/>
  </w:num>
  <w:num w:numId="15" w16cid:durableId="1118840112">
    <w:abstractNumId w:val="21"/>
  </w:num>
  <w:num w:numId="16" w16cid:durableId="1552419676">
    <w:abstractNumId w:val="55"/>
  </w:num>
  <w:num w:numId="17" w16cid:durableId="121657726">
    <w:abstractNumId w:val="43"/>
  </w:num>
  <w:num w:numId="18" w16cid:durableId="2066681452">
    <w:abstractNumId w:val="18"/>
  </w:num>
  <w:num w:numId="19" w16cid:durableId="157505326">
    <w:abstractNumId w:val="32"/>
  </w:num>
  <w:num w:numId="20" w16cid:durableId="898171846">
    <w:abstractNumId w:val="54"/>
  </w:num>
  <w:num w:numId="21" w16cid:durableId="1868442882">
    <w:abstractNumId w:val="24"/>
  </w:num>
  <w:num w:numId="22" w16cid:durableId="1325935634">
    <w:abstractNumId w:val="60"/>
  </w:num>
  <w:num w:numId="23" w16cid:durableId="1888563905">
    <w:abstractNumId w:val="53"/>
  </w:num>
  <w:num w:numId="24" w16cid:durableId="1152915096">
    <w:abstractNumId w:val="6"/>
  </w:num>
  <w:num w:numId="25" w16cid:durableId="1303651825">
    <w:abstractNumId w:val="19"/>
  </w:num>
  <w:num w:numId="26" w16cid:durableId="125242865">
    <w:abstractNumId w:val="59"/>
  </w:num>
  <w:num w:numId="27" w16cid:durableId="612398741">
    <w:abstractNumId w:val="37"/>
  </w:num>
  <w:num w:numId="28" w16cid:durableId="73865205">
    <w:abstractNumId w:val="28"/>
  </w:num>
  <w:num w:numId="29" w16cid:durableId="1626886358">
    <w:abstractNumId w:val="48"/>
  </w:num>
  <w:num w:numId="30" w16cid:durableId="1077440782">
    <w:abstractNumId w:val="1"/>
  </w:num>
  <w:num w:numId="31" w16cid:durableId="1086074100">
    <w:abstractNumId w:val="47"/>
  </w:num>
  <w:num w:numId="32" w16cid:durableId="1848520466">
    <w:abstractNumId w:val="5"/>
  </w:num>
  <w:num w:numId="33" w16cid:durableId="86389834">
    <w:abstractNumId w:val="38"/>
  </w:num>
  <w:num w:numId="34" w16cid:durableId="457836885">
    <w:abstractNumId w:val="52"/>
  </w:num>
  <w:num w:numId="35" w16cid:durableId="1754161285">
    <w:abstractNumId w:val="31"/>
  </w:num>
  <w:num w:numId="36" w16cid:durableId="1911573258">
    <w:abstractNumId w:val="11"/>
  </w:num>
  <w:num w:numId="37" w16cid:durableId="1811090021">
    <w:abstractNumId w:val="41"/>
  </w:num>
  <w:num w:numId="38" w16cid:durableId="1521510820">
    <w:abstractNumId w:val="14"/>
  </w:num>
  <w:num w:numId="39" w16cid:durableId="1861160407">
    <w:abstractNumId w:val="39"/>
  </w:num>
  <w:num w:numId="40" w16cid:durableId="4665106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8879998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9310516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4387879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330607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924456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81922616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76036808">
    <w:abstractNumId w:val="16"/>
  </w:num>
  <w:num w:numId="48" w16cid:durableId="1494948895">
    <w:abstractNumId w:val="9"/>
  </w:num>
  <w:num w:numId="49" w16cid:durableId="1477379670">
    <w:abstractNumId w:val="35"/>
  </w:num>
  <w:num w:numId="50" w16cid:durableId="426540924">
    <w:abstractNumId w:val="36"/>
  </w:num>
  <w:num w:numId="51" w16cid:durableId="1832981270">
    <w:abstractNumId w:val="46"/>
  </w:num>
  <w:num w:numId="52" w16cid:durableId="1825391042">
    <w:abstractNumId w:val="56"/>
  </w:num>
  <w:num w:numId="53" w16cid:durableId="1347488407">
    <w:abstractNumId w:val="34"/>
  </w:num>
  <w:num w:numId="54" w16cid:durableId="1410807848">
    <w:abstractNumId w:val="45"/>
  </w:num>
  <w:num w:numId="55" w16cid:durableId="269356809">
    <w:abstractNumId w:val="30"/>
  </w:num>
  <w:num w:numId="56" w16cid:durableId="853956118">
    <w:abstractNumId w:val="15"/>
  </w:num>
  <w:num w:numId="57" w16cid:durableId="1867595943">
    <w:abstractNumId w:val="50"/>
  </w:num>
  <w:num w:numId="58" w16cid:durableId="2045589955">
    <w:abstractNumId w:val="0"/>
  </w:num>
  <w:num w:numId="59" w16cid:durableId="504902765">
    <w:abstractNumId w:val="8"/>
  </w:num>
  <w:num w:numId="60" w16cid:durableId="1272279660">
    <w:abstractNumId w:val="42"/>
  </w:num>
  <w:num w:numId="61" w16cid:durableId="124086376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E8B"/>
    <w:rsid w:val="00000208"/>
    <w:rsid w:val="00002691"/>
    <w:rsid w:val="000069F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30F9"/>
    <w:rsid w:val="00054F38"/>
    <w:rsid w:val="00055DB4"/>
    <w:rsid w:val="000605A3"/>
    <w:rsid w:val="0006681A"/>
    <w:rsid w:val="00071291"/>
    <w:rsid w:val="00073833"/>
    <w:rsid w:val="00084864"/>
    <w:rsid w:val="000851AC"/>
    <w:rsid w:val="00094776"/>
    <w:rsid w:val="000958C5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97D73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057E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23B0"/>
    <w:rsid w:val="002D34A3"/>
    <w:rsid w:val="002E0634"/>
    <w:rsid w:val="002E1CE9"/>
    <w:rsid w:val="002E3669"/>
    <w:rsid w:val="002F024B"/>
    <w:rsid w:val="002F1607"/>
    <w:rsid w:val="002F4155"/>
    <w:rsid w:val="002F6CAF"/>
    <w:rsid w:val="0030039B"/>
    <w:rsid w:val="0030071A"/>
    <w:rsid w:val="00300AF3"/>
    <w:rsid w:val="00300B60"/>
    <w:rsid w:val="00301DE7"/>
    <w:rsid w:val="00303948"/>
    <w:rsid w:val="003055A6"/>
    <w:rsid w:val="00305F39"/>
    <w:rsid w:val="00320028"/>
    <w:rsid w:val="003409FA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75F72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5E2C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433E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0FA3"/>
    <w:rsid w:val="00495AAE"/>
    <w:rsid w:val="00496183"/>
    <w:rsid w:val="00497015"/>
    <w:rsid w:val="004A1860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5644"/>
    <w:rsid w:val="004D0F30"/>
    <w:rsid w:val="004D15B8"/>
    <w:rsid w:val="004D1DC8"/>
    <w:rsid w:val="004D2694"/>
    <w:rsid w:val="004D2C9C"/>
    <w:rsid w:val="004D3B54"/>
    <w:rsid w:val="004D411F"/>
    <w:rsid w:val="004D493A"/>
    <w:rsid w:val="004E6327"/>
    <w:rsid w:val="004E71ED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27613"/>
    <w:rsid w:val="005307D4"/>
    <w:rsid w:val="00534001"/>
    <w:rsid w:val="00534DDC"/>
    <w:rsid w:val="00534E4F"/>
    <w:rsid w:val="005408F2"/>
    <w:rsid w:val="00545B3C"/>
    <w:rsid w:val="005501B4"/>
    <w:rsid w:val="00553A22"/>
    <w:rsid w:val="0055440F"/>
    <w:rsid w:val="00554E7B"/>
    <w:rsid w:val="005575D4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5959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C1696"/>
    <w:rsid w:val="006C1A17"/>
    <w:rsid w:val="006C63A8"/>
    <w:rsid w:val="006C719B"/>
    <w:rsid w:val="006D090A"/>
    <w:rsid w:val="006D2FA0"/>
    <w:rsid w:val="006D53CF"/>
    <w:rsid w:val="006E25F8"/>
    <w:rsid w:val="006E2C99"/>
    <w:rsid w:val="006E32C8"/>
    <w:rsid w:val="006E3792"/>
    <w:rsid w:val="006E7E86"/>
    <w:rsid w:val="006F4FAE"/>
    <w:rsid w:val="006F5192"/>
    <w:rsid w:val="006F5647"/>
    <w:rsid w:val="006F5AEE"/>
    <w:rsid w:val="006F6D7D"/>
    <w:rsid w:val="006F6E6D"/>
    <w:rsid w:val="00701922"/>
    <w:rsid w:val="00701CCF"/>
    <w:rsid w:val="00703882"/>
    <w:rsid w:val="00710309"/>
    <w:rsid w:val="007114A5"/>
    <w:rsid w:val="00714A63"/>
    <w:rsid w:val="0071756E"/>
    <w:rsid w:val="00717775"/>
    <w:rsid w:val="00717C5C"/>
    <w:rsid w:val="00721DAF"/>
    <w:rsid w:val="00722E8E"/>
    <w:rsid w:val="0072365A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965AE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88A"/>
    <w:rsid w:val="007C0A61"/>
    <w:rsid w:val="007C0AFE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E56"/>
    <w:rsid w:val="00867DF1"/>
    <w:rsid w:val="00867E6F"/>
    <w:rsid w:val="00871F01"/>
    <w:rsid w:val="0087361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4492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62F3A"/>
    <w:rsid w:val="00966D91"/>
    <w:rsid w:val="00972895"/>
    <w:rsid w:val="00973857"/>
    <w:rsid w:val="0097566B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2E33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730E"/>
    <w:rsid w:val="00A155A4"/>
    <w:rsid w:val="00A20EB9"/>
    <w:rsid w:val="00A2321C"/>
    <w:rsid w:val="00A25619"/>
    <w:rsid w:val="00A30537"/>
    <w:rsid w:val="00A33511"/>
    <w:rsid w:val="00A40D3C"/>
    <w:rsid w:val="00A41D4C"/>
    <w:rsid w:val="00A52A65"/>
    <w:rsid w:val="00A52CFF"/>
    <w:rsid w:val="00A54213"/>
    <w:rsid w:val="00A5461C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13B7"/>
    <w:rsid w:val="00AD1AD2"/>
    <w:rsid w:val="00AD3F1D"/>
    <w:rsid w:val="00AD69F5"/>
    <w:rsid w:val="00AD72C2"/>
    <w:rsid w:val="00AE373E"/>
    <w:rsid w:val="00AE3C6E"/>
    <w:rsid w:val="00AE47D2"/>
    <w:rsid w:val="00AE559A"/>
    <w:rsid w:val="00AE787D"/>
    <w:rsid w:val="00AF3552"/>
    <w:rsid w:val="00AF504E"/>
    <w:rsid w:val="00AF6344"/>
    <w:rsid w:val="00AF73C3"/>
    <w:rsid w:val="00B037C8"/>
    <w:rsid w:val="00B05C7C"/>
    <w:rsid w:val="00B07DD7"/>
    <w:rsid w:val="00B108AD"/>
    <w:rsid w:val="00B14835"/>
    <w:rsid w:val="00B16C57"/>
    <w:rsid w:val="00B21462"/>
    <w:rsid w:val="00B216C0"/>
    <w:rsid w:val="00B22F94"/>
    <w:rsid w:val="00B2332D"/>
    <w:rsid w:val="00B255DC"/>
    <w:rsid w:val="00B27A8A"/>
    <w:rsid w:val="00B308E8"/>
    <w:rsid w:val="00B34251"/>
    <w:rsid w:val="00B3502D"/>
    <w:rsid w:val="00B35D81"/>
    <w:rsid w:val="00B36FE0"/>
    <w:rsid w:val="00B42A13"/>
    <w:rsid w:val="00B56FEE"/>
    <w:rsid w:val="00B64C50"/>
    <w:rsid w:val="00B724FA"/>
    <w:rsid w:val="00B73BF9"/>
    <w:rsid w:val="00B77F94"/>
    <w:rsid w:val="00B81BDC"/>
    <w:rsid w:val="00B83BA6"/>
    <w:rsid w:val="00B85C71"/>
    <w:rsid w:val="00B86EF8"/>
    <w:rsid w:val="00B93B98"/>
    <w:rsid w:val="00B96543"/>
    <w:rsid w:val="00B96F65"/>
    <w:rsid w:val="00BA0B52"/>
    <w:rsid w:val="00BA24C0"/>
    <w:rsid w:val="00BC1F88"/>
    <w:rsid w:val="00BD1D39"/>
    <w:rsid w:val="00BD4CC5"/>
    <w:rsid w:val="00BE0B36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E3F95"/>
    <w:rsid w:val="00CE5160"/>
    <w:rsid w:val="00CF122B"/>
    <w:rsid w:val="00CF1A60"/>
    <w:rsid w:val="00CF4D9F"/>
    <w:rsid w:val="00CF5A61"/>
    <w:rsid w:val="00CF5ACF"/>
    <w:rsid w:val="00CF5D27"/>
    <w:rsid w:val="00D011CE"/>
    <w:rsid w:val="00D01D7A"/>
    <w:rsid w:val="00D02506"/>
    <w:rsid w:val="00D06260"/>
    <w:rsid w:val="00D11506"/>
    <w:rsid w:val="00D134E5"/>
    <w:rsid w:val="00D22CD9"/>
    <w:rsid w:val="00D2311E"/>
    <w:rsid w:val="00D23CFA"/>
    <w:rsid w:val="00D26C90"/>
    <w:rsid w:val="00D35035"/>
    <w:rsid w:val="00D36425"/>
    <w:rsid w:val="00D420EB"/>
    <w:rsid w:val="00D436F7"/>
    <w:rsid w:val="00D43FEE"/>
    <w:rsid w:val="00D469D7"/>
    <w:rsid w:val="00D47287"/>
    <w:rsid w:val="00D561C3"/>
    <w:rsid w:val="00D571CD"/>
    <w:rsid w:val="00D61885"/>
    <w:rsid w:val="00D67C74"/>
    <w:rsid w:val="00D74989"/>
    <w:rsid w:val="00D770CA"/>
    <w:rsid w:val="00D85A29"/>
    <w:rsid w:val="00D85A3A"/>
    <w:rsid w:val="00D93937"/>
    <w:rsid w:val="00D9624A"/>
    <w:rsid w:val="00D97B9C"/>
    <w:rsid w:val="00DA0E8B"/>
    <w:rsid w:val="00DA2108"/>
    <w:rsid w:val="00DA291B"/>
    <w:rsid w:val="00DA3769"/>
    <w:rsid w:val="00DA3E81"/>
    <w:rsid w:val="00DA758F"/>
    <w:rsid w:val="00DB1271"/>
    <w:rsid w:val="00DB15A1"/>
    <w:rsid w:val="00DB1E3F"/>
    <w:rsid w:val="00DB4D31"/>
    <w:rsid w:val="00DC625C"/>
    <w:rsid w:val="00DC6DE5"/>
    <w:rsid w:val="00DD0961"/>
    <w:rsid w:val="00DD5591"/>
    <w:rsid w:val="00DE085C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452D"/>
    <w:rsid w:val="00E05A2E"/>
    <w:rsid w:val="00E139D4"/>
    <w:rsid w:val="00E14EF5"/>
    <w:rsid w:val="00E15713"/>
    <w:rsid w:val="00E16E6B"/>
    <w:rsid w:val="00E21A6C"/>
    <w:rsid w:val="00E238F6"/>
    <w:rsid w:val="00E24BDB"/>
    <w:rsid w:val="00E27157"/>
    <w:rsid w:val="00E27AC3"/>
    <w:rsid w:val="00E3193D"/>
    <w:rsid w:val="00E40266"/>
    <w:rsid w:val="00E45F10"/>
    <w:rsid w:val="00E46423"/>
    <w:rsid w:val="00E52F3F"/>
    <w:rsid w:val="00E55979"/>
    <w:rsid w:val="00E712DC"/>
    <w:rsid w:val="00E76AF3"/>
    <w:rsid w:val="00E82345"/>
    <w:rsid w:val="00E825CB"/>
    <w:rsid w:val="00E84D41"/>
    <w:rsid w:val="00E85255"/>
    <w:rsid w:val="00E91620"/>
    <w:rsid w:val="00E92695"/>
    <w:rsid w:val="00EA26BD"/>
    <w:rsid w:val="00EA657D"/>
    <w:rsid w:val="00EB1325"/>
    <w:rsid w:val="00EB1433"/>
    <w:rsid w:val="00EB245B"/>
    <w:rsid w:val="00EB771C"/>
    <w:rsid w:val="00EC09C8"/>
    <w:rsid w:val="00EC39B4"/>
    <w:rsid w:val="00EE0420"/>
    <w:rsid w:val="00EE0F07"/>
    <w:rsid w:val="00EE22E1"/>
    <w:rsid w:val="00EE5DFC"/>
    <w:rsid w:val="00EE7253"/>
    <w:rsid w:val="00EF1CD4"/>
    <w:rsid w:val="00EF34E3"/>
    <w:rsid w:val="00F0036D"/>
    <w:rsid w:val="00F007ED"/>
    <w:rsid w:val="00F02198"/>
    <w:rsid w:val="00F02B1C"/>
    <w:rsid w:val="00F032E1"/>
    <w:rsid w:val="00F10752"/>
    <w:rsid w:val="00F1290B"/>
    <w:rsid w:val="00F12B44"/>
    <w:rsid w:val="00F1677A"/>
    <w:rsid w:val="00F25CD1"/>
    <w:rsid w:val="00F2684E"/>
    <w:rsid w:val="00F271A7"/>
    <w:rsid w:val="00F30209"/>
    <w:rsid w:val="00F30795"/>
    <w:rsid w:val="00F30A42"/>
    <w:rsid w:val="00F319DA"/>
    <w:rsid w:val="00F33AED"/>
    <w:rsid w:val="00F35DD7"/>
    <w:rsid w:val="00F36592"/>
    <w:rsid w:val="00F476BA"/>
    <w:rsid w:val="00F507A3"/>
    <w:rsid w:val="00F52914"/>
    <w:rsid w:val="00F54A44"/>
    <w:rsid w:val="00F61C1A"/>
    <w:rsid w:val="00F6434D"/>
    <w:rsid w:val="00F66F0A"/>
    <w:rsid w:val="00F67841"/>
    <w:rsid w:val="00F71043"/>
    <w:rsid w:val="00F768D3"/>
    <w:rsid w:val="00F77C7D"/>
    <w:rsid w:val="00F81A16"/>
    <w:rsid w:val="00F8222F"/>
    <w:rsid w:val="00F827CF"/>
    <w:rsid w:val="00F840AD"/>
    <w:rsid w:val="00F84243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434F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428BA8"/>
  <w15:chartTrackingRefBased/>
  <w15:docId w15:val="{961D2DB0-23CB-4967-A777-0679B124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507A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E4642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E045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0452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rsid w:val="00FF434F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rsid w:val="005575D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575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57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korlacki@muzeumslaskie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uzeumslaskie.pl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muzeumslaskie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platformazakupowa.pl/strona/45-instrukcj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strona/45-instrukcj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2698</Words>
  <Characters>16190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Dariusz Korlacki</cp:lastModifiedBy>
  <cp:revision>8</cp:revision>
  <cp:lastPrinted>2016-02-17T07:21:00Z</cp:lastPrinted>
  <dcterms:created xsi:type="dcterms:W3CDTF">2025-02-25T07:03:00Z</dcterms:created>
  <dcterms:modified xsi:type="dcterms:W3CDTF">2025-05-07T08:17:00Z</dcterms:modified>
</cp:coreProperties>
</file>