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81E" w:rsidRPr="00CB6A11" w:rsidRDefault="008A2974" w:rsidP="008A2974">
      <w:pPr>
        <w:jc w:val="center"/>
        <w:rPr>
          <w:b/>
          <w:lang w:val="pl-PL"/>
        </w:rPr>
      </w:pPr>
      <w:r w:rsidRPr="00CB6A11">
        <w:rPr>
          <w:b/>
          <w:lang w:val="pl-PL"/>
        </w:rPr>
        <w:t>OPIS PRZEDMIOTU ZAMÓWIENIA</w:t>
      </w:r>
    </w:p>
    <w:p w:rsidR="008A2974" w:rsidRPr="00CB6A11" w:rsidRDefault="008A2974" w:rsidP="008A2974">
      <w:pPr>
        <w:jc w:val="center"/>
        <w:rPr>
          <w:b/>
          <w:lang w:val="pl-PL"/>
        </w:rPr>
      </w:pPr>
      <w:r w:rsidRPr="00CB6A11">
        <w:rPr>
          <w:b/>
          <w:lang w:val="pl-PL"/>
        </w:rPr>
        <w:t xml:space="preserve">CZĘŚĆ </w:t>
      </w:r>
      <w:r w:rsidR="00CB6A11" w:rsidRPr="00CB6A11">
        <w:rPr>
          <w:b/>
          <w:lang w:val="pl-PL"/>
        </w:rPr>
        <w:t>2</w:t>
      </w:r>
      <w:r w:rsidRPr="00CB6A11">
        <w:rPr>
          <w:b/>
          <w:lang w:val="pl-PL"/>
        </w:rPr>
        <w:t xml:space="preserve"> Dostawa </w:t>
      </w:r>
      <w:r w:rsidR="00CB6A11" w:rsidRPr="00CB6A11">
        <w:rPr>
          <w:b/>
          <w:lang w:val="pl-PL"/>
        </w:rPr>
        <w:t xml:space="preserve">urządzenia </w:t>
      </w:r>
      <w:r w:rsidR="00FB1F80">
        <w:rPr>
          <w:b/>
          <w:lang w:val="pl-PL"/>
        </w:rPr>
        <w:t>sieciowego</w:t>
      </w:r>
    </w:p>
    <w:p w:rsidR="008A2974" w:rsidRPr="00CB6A11" w:rsidRDefault="00FB1F80" w:rsidP="00FC5DD6">
      <w:pPr>
        <w:pStyle w:val="Akapitzlist"/>
        <w:numPr>
          <w:ilvl w:val="0"/>
          <w:numId w:val="1"/>
        </w:numPr>
        <w:rPr>
          <w:b/>
          <w:lang w:val="pl-PL"/>
        </w:rPr>
      </w:pPr>
      <w:proofErr w:type="spellStart"/>
      <w:r>
        <w:rPr>
          <w:b/>
          <w:lang w:val="pl-PL"/>
        </w:rPr>
        <w:t>Switch</w:t>
      </w:r>
      <w:proofErr w:type="spellEnd"/>
      <w:r>
        <w:rPr>
          <w:b/>
          <w:lang w:val="pl-PL"/>
        </w:rPr>
        <w:t xml:space="preserve"> </w:t>
      </w:r>
      <w:proofErr w:type="spellStart"/>
      <w:r>
        <w:rPr>
          <w:b/>
          <w:lang w:val="pl-PL"/>
        </w:rPr>
        <w:t>zarządzalny</w:t>
      </w:r>
      <w:proofErr w:type="spellEnd"/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2229"/>
        <w:gridCol w:w="7763"/>
      </w:tblGrid>
      <w:tr w:rsidR="00FB1F80" w:rsidRPr="008A78C7" w:rsidTr="00AC2EDF">
        <w:tc>
          <w:tcPr>
            <w:tcW w:w="2229" w:type="dxa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0" w:type="auto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b/>
                <w:bCs/>
                <w:sz w:val="20"/>
                <w:szCs w:val="20"/>
                <w:lang w:val="pl-PL"/>
              </w:rPr>
              <w:t>Charakterystyka (wymagania minimalne)</w:t>
            </w:r>
          </w:p>
        </w:tc>
      </w:tr>
      <w:tr w:rsidR="00FB1F80" w:rsidRPr="008A78C7" w:rsidTr="00AC2EDF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Zarządzanie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1F80" w:rsidRPr="008A78C7" w:rsidRDefault="00FB1F80" w:rsidP="00AC2E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proofErr w:type="spellStart"/>
            <w:r w:rsidRPr="008A78C7">
              <w:rPr>
                <w:rFonts w:eastAsia="Calibri" w:cs="Calibri"/>
                <w:lang w:val="pl-PL" w:eastAsia="zh-CN" w:bidi="hi-IN"/>
              </w:rPr>
              <w:t>Switch</w:t>
            </w:r>
            <w:proofErr w:type="spellEnd"/>
            <w:r w:rsidRPr="008A78C7">
              <w:rPr>
                <w:rFonts w:eastAsia="Calibri" w:cs="Calibri"/>
                <w:lang w:val="pl-PL" w:eastAsia="zh-CN" w:bidi="hi-IN"/>
              </w:rPr>
              <w:t xml:space="preserve"> </w:t>
            </w:r>
            <w:proofErr w:type="spellStart"/>
            <w:r w:rsidRPr="008A78C7">
              <w:rPr>
                <w:rFonts w:eastAsia="Calibri" w:cs="Calibri"/>
                <w:lang w:val="pl-PL" w:eastAsia="zh-CN" w:bidi="hi-IN"/>
              </w:rPr>
              <w:t>zarządzalny</w:t>
            </w:r>
            <w:proofErr w:type="spellEnd"/>
            <w:r w:rsidRPr="008A78C7">
              <w:rPr>
                <w:rFonts w:eastAsia="Calibri" w:cs="Calibri"/>
                <w:lang w:val="pl-PL" w:eastAsia="zh-CN" w:bidi="hi-IN"/>
              </w:rPr>
              <w:t xml:space="preserve"> przez </w:t>
            </w:r>
            <w:proofErr w:type="spellStart"/>
            <w:r w:rsidRPr="008A78C7">
              <w:rPr>
                <w:rFonts w:eastAsia="Calibri" w:cs="Calibri"/>
                <w:lang w:val="pl-PL" w:eastAsia="zh-CN" w:bidi="hi-IN"/>
              </w:rPr>
              <w:t>www</w:t>
            </w:r>
            <w:proofErr w:type="spellEnd"/>
          </w:p>
        </w:tc>
      </w:tr>
      <w:tr w:rsidR="00FB1F80" w:rsidRPr="008A78C7" w:rsidTr="00AC2EDF">
        <w:trPr>
          <w:trHeight w:val="425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Obsługa warstw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1F80" w:rsidRPr="008A78C7" w:rsidRDefault="00FB1F80" w:rsidP="00AC2EDF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Calibri" w:cs="Calibri"/>
                <w:lang w:val="pl-PL" w:eastAsia="zh-CN" w:bidi="hi-IN"/>
              </w:rPr>
              <w:t>L2/L3</w:t>
            </w:r>
          </w:p>
        </w:tc>
      </w:tr>
      <w:tr w:rsidR="00FB1F80" w:rsidRPr="008A78C7" w:rsidTr="00AC2EDF">
        <w:trPr>
          <w:trHeight w:val="3876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B1F80" w:rsidRPr="008A78C7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Cechy dodatkowe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24 porty RJ-45 </w:t>
            </w:r>
            <w:r w:rsidRPr="008A78C7">
              <w:rPr>
                <w:lang w:val="pl-PL"/>
              </w:rPr>
              <w:t>Gigabit Ethernet (10/100/1000)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4 zainstalowane moduły SFP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1 port USB 2.0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Obsługa standardów komunikacyjnych IEEE 802.1D, IEEE 802.1w, IEEE 802.1s, IEEE 802.3, IEEE 802.3u, IEEE 802.3ab, IEEE 802.3z, IEEE 802.3ad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możliwość montażu w szafie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Rack</w:t>
            </w:r>
            <w:proofErr w:type="spellEnd"/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Obsługa (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QoS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)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Obsługa sieci VLAN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Liczba VLAN – 4094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Blokowanie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head-of-line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(HOL)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Obsługa UI, CLI, SNMP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lang w:val="pl-PL"/>
              </w:rPr>
              <w:t>Obsługa MIB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lang w:val="pl-PL"/>
              </w:rPr>
              <w:t xml:space="preserve">Obsługa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Spanning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Tree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Protocol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(STP) 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Link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Aggregation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Control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Protocol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(LACP)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DHCP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relay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, DHCP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server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, DHCPv6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client</w:t>
            </w:r>
            <w:proofErr w:type="spellEnd"/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IGMP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SSH,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HTTPS,SSL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/TLS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RADIUS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MAC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Authentication</w:t>
            </w:r>
            <w:proofErr w:type="spellEnd"/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Rozmiar tablicy MAC – 16k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Obsługa ramek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Jumbo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– 9,000 B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Szybkość </w:t>
            </w:r>
            <w:proofErr w:type="spellStart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przekierowań</w:t>
            </w:r>
            <w:proofErr w:type="spellEnd"/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pakietów – 41,7 Mb/s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Przepustowość 56Gb/s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Bufor pamięci – 1,5MB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bCs/>
                <w:color w:val="000000"/>
                <w:sz w:val="20"/>
                <w:szCs w:val="20"/>
                <w:lang w:val="pl-PL"/>
              </w:rPr>
              <w:t>IPv6 First Hop Security</w:t>
            </w:r>
          </w:p>
          <w:p w:rsidR="00FB1F80" w:rsidRPr="008A78C7" w:rsidRDefault="00FB1F80" w:rsidP="00FB1F80">
            <w:pPr>
              <w:pStyle w:val="Akapitzlist"/>
              <w:numPr>
                <w:ilvl w:val="0"/>
                <w:numId w:val="52"/>
              </w:numPr>
              <w:spacing w:after="0" w:line="240" w:lineRule="auto"/>
              <w:ind w:left="253" w:hanging="176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  <w:r w:rsidRPr="008A78C7">
              <w:rPr>
                <w:rFonts w:cstheme="minorHAnsi"/>
                <w:color w:val="000000"/>
                <w:sz w:val="20"/>
                <w:szCs w:val="20"/>
                <w:lang w:val="pl-PL"/>
              </w:rPr>
              <w:t>ACL</w:t>
            </w:r>
          </w:p>
          <w:p w:rsidR="00FB1F80" w:rsidRPr="008A78C7" w:rsidRDefault="00FB1F80" w:rsidP="00AC2EDF">
            <w:pPr>
              <w:spacing w:after="0" w:line="240" w:lineRule="auto"/>
              <w:rPr>
                <w:rFonts w:eastAsia="Calibri" w:cs="Calibri"/>
                <w:lang w:val="pl-PL" w:eastAsia="zh-CN" w:bidi="hi-IN"/>
              </w:rPr>
            </w:pPr>
          </w:p>
        </w:tc>
      </w:tr>
      <w:tr w:rsidR="00FB1F80" w:rsidRPr="008A78C7" w:rsidTr="00AC2EDF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B1F80" w:rsidRPr="004D36CD" w:rsidRDefault="00FB1F80" w:rsidP="00AC2ED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</w:pPr>
            <w:r w:rsidRPr="004D36CD">
              <w:rPr>
                <w:rFonts w:eastAsia="Times New Roman" w:cstheme="minorHAnsi"/>
                <w:b/>
                <w:bCs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0" w:type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7803EF" w:rsidRPr="004D36CD" w:rsidRDefault="00FB1F80" w:rsidP="007803EF">
            <w:pPr>
              <w:rPr>
                <w:rFonts w:eastAsia="Times New Roman" w:cstheme="minorHAnsi"/>
                <w:sz w:val="20"/>
                <w:szCs w:val="20"/>
                <w:lang w:val="pl-PL"/>
              </w:rPr>
            </w:pPr>
            <w:r w:rsidRPr="004D36CD">
              <w:rPr>
                <w:rFonts w:eastAsia="Times New Roman" w:cstheme="minorHAnsi"/>
                <w:sz w:val="20"/>
                <w:szCs w:val="20"/>
                <w:lang w:val="pl-PL"/>
              </w:rPr>
              <w:t xml:space="preserve"> Minimum 12 miesięcy gwarancji producenta</w:t>
            </w:r>
            <w:r w:rsidR="007803EF" w:rsidRPr="004D36CD">
              <w:rPr>
                <w:rFonts w:eastAsia="Times New Roman" w:cstheme="minorHAnsi"/>
                <w:sz w:val="20"/>
                <w:szCs w:val="20"/>
                <w:lang w:val="pl-PL"/>
              </w:rPr>
              <w:t>.</w:t>
            </w:r>
          </w:p>
          <w:p w:rsidR="00FB1F80" w:rsidRPr="004D36CD" w:rsidRDefault="00FB1F80" w:rsidP="00AC2EDF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val="pl-PL"/>
              </w:rPr>
            </w:pPr>
          </w:p>
        </w:tc>
      </w:tr>
    </w:tbl>
    <w:p w:rsidR="00C628CC" w:rsidRPr="00CB6A11" w:rsidRDefault="00C628CC" w:rsidP="00427032">
      <w:pPr>
        <w:rPr>
          <w:b/>
          <w:lang w:val="pl-PL"/>
        </w:rPr>
      </w:pPr>
    </w:p>
    <w:sectPr w:rsidR="00C628CC" w:rsidRPr="00CB6A11" w:rsidSect="00654251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5FE" w:rsidRDefault="009845FE" w:rsidP="008A2974">
      <w:pPr>
        <w:spacing w:after="0" w:line="240" w:lineRule="auto"/>
      </w:pPr>
      <w:r>
        <w:separator/>
      </w:r>
    </w:p>
  </w:endnote>
  <w:endnote w:type="continuationSeparator" w:id="0">
    <w:p w:rsidR="009845FE" w:rsidRDefault="009845FE" w:rsidP="008A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16"/>
        <w:szCs w:val="16"/>
      </w:rPr>
      <w:id w:val="-197574957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CB6A11" w:rsidRPr="008A2974" w:rsidRDefault="00CB6A11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>Strona</w:t>
            </w:r>
            <w:proofErr w:type="spellEnd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D36C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4D36CD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1</w:t>
            </w:r>
            <w:r w:rsidR="00457138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CB6A11" w:rsidRPr="008A2974" w:rsidRDefault="00CB6A11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5FE" w:rsidRDefault="009845FE" w:rsidP="008A2974">
      <w:pPr>
        <w:spacing w:after="0" w:line="240" w:lineRule="auto"/>
      </w:pPr>
      <w:r>
        <w:separator/>
      </w:r>
    </w:p>
  </w:footnote>
  <w:footnote w:type="continuationSeparator" w:id="0">
    <w:p w:rsidR="009845FE" w:rsidRDefault="009845FE" w:rsidP="008A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A11" w:rsidRDefault="00CB6A11">
    <w:pPr>
      <w:pStyle w:val="Nagwek"/>
    </w:pPr>
    <w:r w:rsidRPr="008A2974">
      <w:rPr>
        <w:noProof/>
        <w:lang w:val="pl-PL" w:eastAsia="pl-PL"/>
      </w:rPr>
      <w:drawing>
        <wp:inline distT="0" distB="0" distL="0" distR="0">
          <wp:extent cx="5572760" cy="577850"/>
          <wp:effectExtent l="1905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76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B6A11" w:rsidRDefault="00CB6A11" w:rsidP="008A2974">
    <w:pPr>
      <w:pStyle w:val="Nagwek"/>
      <w:rPr>
        <w:rFonts w:cs="Calibri"/>
        <w:sz w:val="18"/>
        <w:szCs w:val="18"/>
        <w:lang w:val="pl-PL"/>
      </w:rPr>
    </w:pPr>
  </w:p>
  <w:p w:rsidR="00CB6A11" w:rsidRPr="008A2974" w:rsidRDefault="00CB6A11">
    <w:pPr>
      <w:pStyle w:val="Nagwek"/>
      <w:rPr>
        <w:lang w:val="pl-PL"/>
      </w:rPr>
    </w:pPr>
    <w:r>
      <w:rPr>
        <w:rFonts w:cs="Calibri"/>
        <w:sz w:val="18"/>
        <w:szCs w:val="18"/>
        <w:lang w:val="pl-PL"/>
      </w:rPr>
      <w:t>Numer postępowania: IT.271.2</w:t>
    </w:r>
    <w:r w:rsidRPr="00EC1716">
      <w:rPr>
        <w:rFonts w:cs="Calibri"/>
        <w:sz w:val="18"/>
        <w:szCs w:val="18"/>
        <w:lang w:val="pl-PL"/>
      </w:rPr>
      <w:t>.2022.TZ</w:t>
    </w:r>
    <w:r w:rsidRPr="00EC1716">
      <w:rPr>
        <w:rFonts w:cs="Calibri"/>
        <w:sz w:val="18"/>
        <w:szCs w:val="18"/>
        <w:lang w:val="pl-PL"/>
      </w:rPr>
      <w:tab/>
    </w:r>
    <w:r w:rsidRPr="00EC1716">
      <w:rPr>
        <w:rFonts w:cs="Calibri"/>
        <w:sz w:val="18"/>
        <w:szCs w:val="18"/>
        <w:lang w:val="pl-PL"/>
      </w:rPr>
      <w:tab/>
      <w:t>Załącznik nr 7</w:t>
    </w:r>
    <w:r w:rsidR="00FB1F80">
      <w:rPr>
        <w:rFonts w:cs="Calibri"/>
        <w:sz w:val="18"/>
        <w:szCs w:val="18"/>
        <w:lang w:val="pl-PL"/>
      </w:rPr>
      <w:t>C</w:t>
    </w:r>
    <w:r w:rsidRPr="00EC1716">
      <w:rPr>
        <w:rFonts w:cs="Calibri"/>
        <w:sz w:val="18"/>
        <w:szCs w:val="18"/>
        <w:lang w:val="pl-PL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A136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">
    <w:nsid w:val="03C83B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">
    <w:nsid w:val="07B427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>
    <w:nsid w:val="0A4C3AC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>
    <w:nsid w:val="0B96208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>
    <w:nsid w:val="0C0A1A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0F597F2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>
    <w:nsid w:val="12FA25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">
    <w:nsid w:val="1653199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>
    <w:nsid w:val="17E97C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>
    <w:nsid w:val="19661F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>
    <w:nsid w:val="1A596D1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>
    <w:nsid w:val="1A99142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3">
    <w:nsid w:val="1FCE56F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>
    <w:nsid w:val="22D4606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5">
    <w:nsid w:val="236B7BB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6">
    <w:nsid w:val="23937E89"/>
    <w:multiLevelType w:val="hybridMultilevel"/>
    <w:tmpl w:val="EA50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216E1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8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1B6B2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28853B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>
    <w:nsid w:val="2DD0403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>
    <w:nsid w:val="30C11F1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3">
    <w:nsid w:val="33F0431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>
    <w:nsid w:val="353166E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>
    <w:nsid w:val="39CE418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>
    <w:nsid w:val="3A7D7B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>
    <w:nsid w:val="3DF81A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>
    <w:nsid w:val="42364A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9">
    <w:nsid w:val="423D6E0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>
    <w:nsid w:val="463073B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>
    <w:nsid w:val="481A535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2">
    <w:nsid w:val="48C876A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9E801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>
    <w:nsid w:val="50C9753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>
    <w:nsid w:val="53FA6C8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7">
    <w:nsid w:val="5513732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8">
    <w:nsid w:val="580E49A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9">
    <w:nsid w:val="5DE26BE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0">
    <w:nsid w:val="5EA415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>
    <w:nsid w:val="6661614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>
    <w:nsid w:val="66E10F3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>
    <w:nsid w:val="6849117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>
    <w:nsid w:val="6CAA77A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>
    <w:nsid w:val="6DB7570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>
    <w:nsid w:val="75A74E8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>
    <w:nsid w:val="75E75DD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>
    <w:nsid w:val="7C341CC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9">
    <w:nsid w:val="7C69120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0">
    <w:nsid w:val="7D79654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1">
    <w:nsid w:val="7F1B12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48"/>
  </w:num>
  <w:num w:numId="3">
    <w:abstractNumId w:val="4"/>
  </w:num>
  <w:num w:numId="4">
    <w:abstractNumId w:val="2"/>
  </w:num>
  <w:num w:numId="5">
    <w:abstractNumId w:val="36"/>
  </w:num>
  <w:num w:numId="6">
    <w:abstractNumId w:val="20"/>
  </w:num>
  <w:num w:numId="7">
    <w:abstractNumId w:val="38"/>
  </w:num>
  <w:num w:numId="8">
    <w:abstractNumId w:val="19"/>
  </w:num>
  <w:num w:numId="9">
    <w:abstractNumId w:val="15"/>
  </w:num>
  <w:num w:numId="10">
    <w:abstractNumId w:val="42"/>
  </w:num>
  <w:num w:numId="11">
    <w:abstractNumId w:val="46"/>
  </w:num>
  <w:num w:numId="12">
    <w:abstractNumId w:val="12"/>
  </w:num>
  <w:num w:numId="13">
    <w:abstractNumId w:val="0"/>
  </w:num>
  <w:num w:numId="14">
    <w:abstractNumId w:val="44"/>
  </w:num>
  <w:num w:numId="15">
    <w:abstractNumId w:val="8"/>
  </w:num>
  <w:num w:numId="16">
    <w:abstractNumId w:val="26"/>
  </w:num>
  <w:num w:numId="17">
    <w:abstractNumId w:val="37"/>
  </w:num>
  <w:num w:numId="18">
    <w:abstractNumId w:val="10"/>
  </w:num>
  <w:num w:numId="19">
    <w:abstractNumId w:val="7"/>
  </w:num>
  <w:num w:numId="20">
    <w:abstractNumId w:val="6"/>
  </w:num>
  <w:num w:numId="21">
    <w:abstractNumId w:val="9"/>
  </w:num>
  <w:num w:numId="22">
    <w:abstractNumId w:val="41"/>
  </w:num>
  <w:num w:numId="23">
    <w:abstractNumId w:val="13"/>
  </w:num>
  <w:num w:numId="24">
    <w:abstractNumId w:val="40"/>
  </w:num>
  <w:num w:numId="25">
    <w:abstractNumId w:val="11"/>
  </w:num>
  <w:num w:numId="26">
    <w:abstractNumId w:val="49"/>
  </w:num>
  <w:num w:numId="27">
    <w:abstractNumId w:val="5"/>
  </w:num>
  <w:num w:numId="28">
    <w:abstractNumId w:val="25"/>
  </w:num>
  <w:num w:numId="29">
    <w:abstractNumId w:val="47"/>
  </w:num>
  <w:num w:numId="30">
    <w:abstractNumId w:val="14"/>
  </w:num>
  <w:num w:numId="31">
    <w:abstractNumId w:val="23"/>
  </w:num>
  <w:num w:numId="32">
    <w:abstractNumId w:val="45"/>
  </w:num>
  <w:num w:numId="33">
    <w:abstractNumId w:val="29"/>
  </w:num>
  <w:num w:numId="34">
    <w:abstractNumId w:val="28"/>
  </w:num>
  <w:num w:numId="35">
    <w:abstractNumId w:val="17"/>
  </w:num>
  <w:num w:numId="36">
    <w:abstractNumId w:val="31"/>
  </w:num>
  <w:num w:numId="37">
    <w:abstractNumId w:val="24"/>
  </w:num>
  <w:num w:numId="38">
    <w:abstractNumId w:val="27"/>
  </w:num>
  <w:num w:numId="39">
    <w:abstractNumId w:val="35"/>
  </w:num>
  <w:num w:numId="40">
    <w:abstractNumId w:val="39"/>
  </w:num>
  <w:num w:numId="41">
    <w:abstractNumId w:val="32"/>
  </w:num>
  <w:num w:numId="42">
    <w:abstractNumId w:val="34"/>
  </w:num>
  <w:num w:numId="43">
    <w:abstractNumId w:val="43"/>
  </w:num>
  <w:num w:numId="44">
    <w:abstractNumId w:val="3"/>
  </w:num>
  <w:num w:numId="45">
    <w:abstractNumId w:val="30"/>
  </w:num>
  <w:num w:numId="46">
    <w:abstractNumId w:val="50"/>
  </w:num>
  <w:num w:numId="47">
    <w:abstractNumId w:val="1"/>
  </w:num>
  <w:num w:numId="48">
    <w:abstractNumId w:val="51"/>
  </w:num>
  <w:num w:numId="49">
    <w:abstractNumId w:val="21"/>
  </w:num>
  <w:num w:numId="50">
    <w:abstractNumId w:val="22"/>
  </w:num>
  <w:num w:numId="51">
    <w:abstractNumId w:val="18"/>
  </w:num>
  <w:num w:numId="52">
    <w:abstractNumId w:val="33"/>
  </w:num>
  <w:numIdMacAtCleanup w:val="5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3B70"/>
    <w:rsid w:val="00001F0F"/>
    <w:rsid w:val="00020CC9"/>
    <w:rsid w:val="000D097E"/>
    <w:rsid w:val="000F7F28"/>
    <w:rsid w:val="0018003D"/>
    <w:rsid w:val="001C381E"/>
    <w:rsid w:val="00274879"/>
    <w:rsid w:val="002D70A0"/>
    <w:rsid w:val="00320870"/>
    <w:rsid w:val="0038547C"/>
    <w:rsid w:val="00427032"/>
    <w:rsid w:val="0043437C"/>
    <w:rsid w:val="00457138"/>
    <w:rsid w:val="004D36CD"/>
    <w:rsid w:val="004E2124"/>
    <w:rsid w:val="004E7111"/>
    <w:rsid w:val="005B4807"/>
    <w:rsid w:val="005D247D"/>
    <w:rsid w:val="005D457D"/>
    <w:rsid w:val="00601FD6"/>
    <w:rsid w:val="00654251"/>
    <w:rsid w:val="0074254C"/>
    <w:rsid w:val="00775C13"/>
    <w:rsid w:val="007803EF"/>
    <w:rsid w:val="008752CA"/>
    <w:rsid w:val="008A1F56"/>
    <w:rsid w:val="008A2974"/>
    <w:rsid w:val="008A78C7"/>
    <w:rsid w:val="009845FE"/>
    <w:rsid w:val="009B50CD"/>
    <w:rsid w:val="009F30A5"/>
    <w:rsid w:val="00A60CE1"/>
    <w:rsid w:val="00A85787"/>
    <w:rsid w:val="00AA0784"/>
    <w:rsid w:val="00B06B5A"/>
    <w:rsid w:val="00B5173D"/>
    <w:rsid w:val="00B57FFD"/>
    <w:rsid w:val="00B64C19"/>
    <w:rsid w:val="00B8154A"/>
    <w:rsid w:val="00C33481"/>
    <w:rsid w:val="00C628CC"/>
    <w:rsid w:val="00C94E1E"/>
    <w:rsid w:val="00CB6A11"/>
    <w:rsid w:val="00CC117C"/>
    <w:rsid w:val="00D265E6"/>
    <w:rsid w:val="00D46782"/>
    <w:rsid w:val="00D92613"/>
    <w:rsid w:val="00DF69D4"/>
    <w:rsid w:val="00E55DD8"/>
    <w:rsid w:val="00EB0A84"/>
    <w:rsid w:val="00F03B70"/>
    <w:rsid w:val="00F262F3"/>
    <w:rsid w:val="00F54DCF"/>
    <w:rsid w:val="00F71108"/>
    <w:rsid w:val="00FB1F80"/>
    <w:rsid w:val="00FC5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974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9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2974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974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974"/>
    <w:rPr>
      <w:rFonts w:ascii="Tahoma" w:hAnsi="Tahoma" w:cs="Tahoma"/>
      <w:sz w:val="16"/>
      <w:szCs w:val="16"/>
      <w:lang w:val="en-US"/>
    </w:rPr>
  </w:style>
  <w:style w:type="character" w:styleId="Hipercze">
    <w:name w:val="Hyperlink"/>
    <w:rsid w:val="005B4807"/>
    <w:rPr>
      <w:color w:val="0000FF"/>
      <w:u w:val="single"/>
    </w:rPr>
  </w:style>
  <w:style w:type="table" w:styleId="Tabela-Siatka">
    <w:name w:val="Table Grid"/>
    <w:basedOn w:val="Standardowy"/>
    <w:uiPriority w:val="59"/>
    <w:rsid w:val="002D70A0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D7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7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51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2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3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9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50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H.Rypinski</cp:lastModifiedBy>
  <cp:revision>5</cp:revision>
  <dcterms:created xsi:type="dcterms:W3CDTF">2022-12-05T14:50:00Z</dcterms:created>
  <dcterms:modified xsi:type="dcterms:W3CDTF">2022-12-07T17:25:00Z</dcterms:modified>
</cp:coreProperties>
</file>