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EC" w:rsidRPr="00A05BEC" w:rsidRDefault="00A05BEC" w:rsidP="00A05BEC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  <w:bookmarkStart w:id="0" w:name="_GoBack"/>
      <w:bookmarkEnd w:id="0"/>
      <w:r>
        <w:rPr>
          <w:rFonts w:ascii="Tahoma" w:hAnsi="Tahoma" w:cs="Tahoma"/>
          <w:b/>
          <w:bCs/>
          <w:sz w:val="22"/>
          <w:szCs w:val="22"/>
          <w:lang w:eastAsia="pl-PL"/>
        </w:rPr>
        <w:t>ZAŁĄCZNIK NR 2d</w:t>
      </w:r>
      <w:r w:rsidRPr="00D65021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color w:val="FF0000"/>
          <w:sz w:val="22"/>
          <w:szCs w:val="22"/>
          <w:lang w:eastAsia="pl-PL"/>
        </w:rPr>
        <w:t>ZMIENIONY</w:t>
      </w:r>
    </w:p>
    <w:p w:rsidR="00A05BEC" w:rsidRPr="00D65021" w:rsidRDefault="00A05BEC" w:rsidP="00A05BEC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05BEC" w:rsidRPr="00D65021" w:rsidRDefault="00A05BEC" w:rsidP="00A05BEC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05BEC" w:rsidRPr="00D65021" w:rsidRDefault="00A05BEC" w:rsidP="00A05BEC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CcjJ1z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D65021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  <w:r w:rsidR="0082377B">
        <w:rPr>
          <w:rFonts w:ascii="Tahoma" w:hAnsi="Tahoma" w:cs="Tahoma"/>
          <w:sz w:val="22"/>
          <w:szCs w:val="22"/>
          <w:lang w:eastAsia="pl-PL"/>
        </w:rPr>
        <w:t>*</w:t>
      </w: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D65021">
        <w:rPr>
          <w:rFonts w:ascii="Tahoma" w:hAnsi="Tahoma" w:cs="Tahoma"/>
          <w:b/>
          <w:bCs/>
          <w:sz w:val="22"/>
          <w:szCs w:val="22"/>
        </w:rPr>
        <w:t>Oświadczenia wykonawcy, w zakresie art. 108 ust. 1 pkt 5) ustawy, o przynależności lub braku przynależności do tej samej grupy kapitałowej w rozumieniu ustawy z dnia 16 lutego 2007 r. o ochronie konkurencji i konsumentów (</w:t>
      </w:r>
      <w:r w:rsidRPr="00D65021">
        <w:rPr>
          <w:rFonts w:ascii="Tahoma" w:hAnsi="Tahoma" w:cs="Tahoma"/>
          <w:b/>
          <w:sz w:val="22"/>
          <w:szCs w:val="22"/>
        </w:rPr>
        <w:t>Dz. U. z 2024 r. poz. 1616</w:t>
      </w:r>
      <w:r w:rsidRPr="00D65021">
        <w:rPr>
          <w:rFonts w:ascii="Tahoma" w:hAnsi="Tahoma" w:cs="Tahoma"/>
          <w:b/>
          <w:bCs/>
          <w:sz w:val="22"/>
          <w:szCs w:val="22"/>
        </w:rPr>
        <w:t>)</w:t>
      </w: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65021">
        <w:rPr>
          <w:rFonts w:ascii="Tahoma" w:eastAsia="Open Sans" w:hAnsi="Tahoma" w:cs="Tahoma"/>
          <w:sz w:val="22"/>
          <w:szCs w:val="22"/>
        </w:rPr>
        <w:t xml:space="preserve">Przystępując do udziału w postępowaniu o udzielenie zamówienia publicznego, w trybie </w:t>
      </w:r>
      <w:r w:rsidRPr="003E4CF6">
        <w:rPr>
          <w:rFonts w:ascii="Tahoma" w:eastAsia="Open Sans" w:hAnsi="Tahoma" w:cs="Tahoma"/>
          <w:color w:val="FF0000"/>
        </w:rPr>
        <w:t xml:space="preserve">podstawowym </w:t>
      </w:r>
      <w:r w:rsidRPr="003E4CF6">
        <w:rPr>
          <w:rFonts w:ascii="Tahoma" w:eastAsia="Open Sans" w:hAnsi="Tahoma" w:cs="Tahoma"/>
          <w:color w:val="000000" w:themeColor="text1"/>
        </w:rPr>
        <w:t xml:space="preserve">na podstawie </w:t>
      </w:r>
      <w:r w:rsidRPr="003E4CF6">
        <w:rPr>
          <w:rFonts w:ascii="Tahoma" w:eastAsia="Open Sans" w:hAnsi="Tahoma" w:cs="Tahoma"/>
          <w:b/>
          <w:color w:val="FF0000"/>
        </w:rPr>
        <w:t>art. 275 pkt 1</w:t>
      </w:r>
      <w:r w:rsidRPr="003E4CF6">
        <w:rPr>
          <w:rFonts w:ascii="Tahoma" w:eastAsia="Open Sans" w:hAnsi="Tahoma" w:cs="Tahoma"/>
          <w:color w:val="FF0000"/>
        </w:rPr>
        <w:t xml:space="preserve"> </w:t>
      </w:r>
      <w:r w:rsidRPr="00D65021">
        <w:rPr>
          <w:rFonts w:ascii="Tahoma" w:eastAsia="Open Sans" w:hAnsi="Tahoma" w:cs="Tahoma"/>
          <w:sz w:val="22"/>
          <w:szCs w:val="22"/>
        </w:rPr>
        <w:t xml:space="preserve">ustawy z dnia 11 września 2019 r. - Prawo zamówień publicznych </w:t>
      </w:r>
      <w:r w:rsidRPr="00D65021">
        <w:rPr>
          <w:rFonts w:ascii="Tahoma" w:eastAsia="Tahoma" w:hAnsi="Tahoma" w:cs="Tahoma"/>
          <w:sz w:val="22"/>
          <w:szCs w:val="22"/>
        </w:rPr>
        <w:t>(Dz. U. z 2024 r. poz. 1320)</w:t>
      </w:r>
      <w:r w:rsidRPr="00D65021">
        <w:rPr>
          <w:rFonts w:ascii="Tahoma" w:eastAsia="Open Sans" w:hAnsi="Tahoma" w:cs="Tahoma"/>
          <w:sz w:val="22"/>
          <w:szCs w:val="22"/>
        </w:rPr>
        <w:t xml:space="preserve"> </w:t>
      </w:r>
      <w:r w:rsidRPr="00D65021">
        <w:rPr>
          <w:rFonts w:ascii="Tahoma" w:hAnsi="Tahoma" w:cs="Tahoma"/>
          <w:sz w:val="22"/>
          <w:szCs w:val="22"/>
          <w:lang w:eastAsia="pl-PL"/>
        </w:rPr>
        <w:t xml:space="preserve">na </w:t>
      </w:r>
      <w:bookmarkStart w:id="1" w:name="_Hlk79590328"/>
      <w:r>
        <w:rPr>
          <w:rFonts w:ascii="Tahoma" w:hAnsi="Tahoma" w:cs="Tahoma"/>
          <w:b/>
          <w:sz w:val="22"/>
          <w:szCs w:val="22"/>
        </w:rPr>
        <w:t>Flagowanie miasta Gdyni z okazji świąt państwowych, uroczystości i imprez miejskich oraz utrzymanie masztów flagowych na terenie Gdyni</w:t>
      </w:r>
      <w:r w:rsidRPr="00D65021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bookmarkEnd w:id="1"/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05BEC" w:rsidRPr="00D65021" w:rsidRDefault="00A05BEC" w:rsidP="00A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 ustawy, </w:t>
      </w:r>
      <w:r w:rsidRPr="00D65021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nie przynależę</w:t>
      </w:r>
      <w:r w:rsidRPr="00D65021">
        <w:rPr>
          <w:rFonts w:ascii="Tahoma" w:eastAsia="Open Sans" w:hAnsi="Tahoma" w:cs="Tahoma"/>
          <w:color w:val="000000"/>
          <w:sz w:val="22"/>
          <w:szCs w:val="22"/>
          <w:u w:val="single"/>
        </w:rPr>
        <w:t xml:space="preserve"> do żadnej grupy kapitałowej</w:t>
      </w:r>
      <w:r w:rsidRPr="00D65021">
        <w:rPr>
          <w:rFonts w:ascii="Tahoma" w:eastAsia="Open Sans" w:hAnsi="Tahoma" w:cs="Tahoma"/>
          <w:color w:val="000000"/>
          <w:sz w:val="22"/>
          <w:szCs w:val="22"/>
        </w:rPr>
        <w:t>*</w:t>
      </w:r>
    </w:p>
    <w:p w:rsidR="00A05BEC" w:rsidRPr="00D65021" w:rsidRDefault="00A05BEC" w:rsidP="00A05BEC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A05BEC" w:rsidRPr="00D65021" w:rsidRDefault="00A05BEC" w:rsidP="00A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i/>
          <w:color w:val="000000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 ustawy, </w:t>
      </w:r>
      <w:r w:rsidRPr="00D65021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przynależę</w:t>
      </w: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Pr="00D65021">
        <w:rPr>
          <w:rFonts w:ascii="Tahoma" w:eastAsia="Open Sans" w:hAnsi="Tahoma" w:cs="Tahoma"/>
          <w:color w:val="000000"/>
          <w:sz w:val="22"/>
          <w:szCs w:val="22"/>
          <w:u w:val="single"/>
        </w:rPr>
        <w:t>do tej samej grupy kapitałowej*</w:t>
      </w: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 co wykonawca/wykonawcy, który/którzy we wskazanym wyżej postępowaniu również złożył/złożyli ofertę/oferty (</w:t>
      </w:r>
      <w:r w:rsidRPr="00D65021">
        <w:rPr>
          <w:rFonts w:ascii="Tahoma" w:eastAsia="Open Sans" w:hAnsi="Tahoma" w:cs="Tahoma"/>
          <w:color w:val="000000"/>
        </w:rPr>
        <w:t>nazwa i adres wykonawcy/wykonawców):</w:t>
      </w:r>
    </w:p>
    <w:p w:rsidR="00A05BEC" w:rsidRPr="00D65021" w:rsidRDefault="00A05BEC" w:rsidP="00A05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A05BEC" w:rsidRPr="00D65021" w:rsidRDefault="00A05BEC" w:rsidP="00A05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…………………………………………………………………………………………..*</w:t>
      </w: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05BEC" w:rsidRPr="00D65021" w:rsidRDefault="00A05BEC" w:rsidP="00A05BEC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  <w:r w:rsidRPr="00D65021">
        <w:rPr>
          <w:rFonts w:ascii="Tahoma" w:eastAsia="Open Sans" w:hAnsi="Tahoma" w:cs="Tahoma"/>
          <w:sz w:val="22"/>
          <w:szCs w:val="22"/>
        </w:rPr>
        <w:t>Przez grupę kapitałową należy rozumieć grupę w rozumieniu ustawy z dnia 16 lutego 2007 r. o ochronie konkurencji i konsumentów (</w:t>
      </w:r>
      <w:r w:rsidRPr="00D65021">
        <w:rPr>
          <w:rFonts w:ascii="Arial" w:hAnsi="Arial" w:cs="Arial"/>
          <w:sz w:val="22"/>
          <w:szCs w:val="22"/>
        </w:rPr>
        <w:t>Dz. U. z 2024 r. poz. 1616</w:t>
      </w:r>
      <w:r w:rsidRPr="00D65021">
        <w:rPr>
          <w:rFonts w:ascii="Tahoma" w:eastAsia="Open Sans" w:hAnsi="Tahoma" w:cs="Tahoma"/>
          <w:sz w:val="22"/>
          <w:szCs w:val="22"/>
        </w:rPr>
        <w:t>).</w:t>
      </w:r>
    </w:p>
    <w:p w:rsidR="00A05BEC" w:rsidRPr="00D65021" w:rsidRDefault="00A05BEC" w:rsidP="00A05BEC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:rsidR="00A05BEC" w:rsidRPr="00D65021" w:rsidRDefault="00A05BEC" w:rsidP="00A05BEC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D65021">
        <w:rPr>
          <w:rFonts w:ascii="Tahoma" w:hAnsi="Tahoma" w:cs="Tahoma"/>
          <w:sz w:val="22"/>
          <w:szCs w:val="22"/>
          <w:lang w:eastAsia="pl-PL"/>
        </w:rPr>
        <w:tab/>
      </w:r>
      <w:r w:rsidRPr="00D65021">
        <w:rPr>
          <w:rFonts w:ascii="Tahoma" w:hAnsi="Tahoma" w:cs="Tahoma"/>
          <w:sz w:val="22"/>
          <w:szCs w:val="22"/>
          <w:lang w:eastAsia="pl-PL"/>
        </w:rPr>
        <w:tab/>
      </w:r>
      <w:r w:rsidRPr="00D65021">
        <w:rPr>
          <w:rFonts w:ascii="Tahoma" w:hAnsi="Tahoma" w:cs="Tahoma"/>
          <w:sz w:val="22"/>
          <w:szCs w:val="22"/>
          <w:lang w:eastAsia="pl-PL"/>
        </w:rPr>
        <w:tab/>
        <w:t xml:space="preserve">       </w:t>
      </w: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</w:t>
      </w: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......................................................</w:t>
      </w:r>
    </w:p>
    <w:p w:rsidR="00A05BEC" w:rsidRPr="00D65021" w:rsidRDefault="00A05BEC" w:rsidP="00A05BEC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Podpis  </w:t>
      </w:r>
    </w:p>
    <w:p w:rsidR="00A05BEC" w:rsidRPr="00D65021" w:rsidRDefault="00A05BEC" w:rsidP="00A05BEC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>* niepotrzebne skreślić</w:t>
      </w:r>
    </w:p>
    <w:p w:rsidR="00A05BEC" w:rsidRPr="00D65021" w:rsidRDefault="00A05BEC" w:rsidP="00A05BEC">
      <w:pPr>
        <w:spacing w:before="120" w:after="120" w:line="276" w:lineRule="auto"/>
        <w:rPr>
          <w:rFonts w:ascii="Tahoma" w:hAnsi="Tahoma" w:cs="Tahoma"/>
          <w:b/>
          <w:sz w:val="18"/>
          <w:szCs w:val="18"/>
        </w:rPr>
      </w:pPr>
      <w:r w:rsidRPr="00D65021">
        <w:rPr>
          <w:rFonts w:ascii="Tahoma" w:hAnsi="Tahoma" w:cs="Tahoma"/>
          <w:b/>
          <w:sz w:val="18"/>
          <w:szCs w:val="18"/>
        </w:rPr>
        <w:t xml:space="preserve">                      </w:t>
      </w:r>
    </w:p>
    <w:p w:rsidR="00A05BEC" w:rsidRPr="00FD1843" w:rsidRDefault="00A05BEC" w:rsidP="00A05BEC">
      <w:pPr>
        <w:spacing w:before="120" w:after="120"/>
        <w:jc w:val="right"/>
        <w:rPr>
          <w:rFonts w:ascii="Tahoma" w:hAnsi="Tahoma" w:cs="Tahoma"/>
          <w:b/>
          <w:i/>
          <w:sz w:val="16"/>
          <w:szCs w:val="16"/>
        </w:rPr>
      </w:pPr>
      <w:r w:rsidRPr="00FD1843">
        <w:rPr>
          <w:rFonts w:ascii="Tahoma" w:hAnsi="Tahoma" w:cs="Tahoma"/>
          <w:b/>
          <w:i/>
          <w:sz w:val="16"/>
          <w:szCs w:val="16"/>
        </w:rPr>
        <w:t xml:space="preserve">Uwaga! </w:t>
      </w:r>
    </w:p>
    <w:p w:rsidR="005A21D7" w:rsidRDefault="00A05BEC" w:rsidP="0082377B">
      <w:pPr>
        <w:jc w:val="right"/>
      </w:pPr>
      <w:r w:rsidRPr="00FD1843">
        <w:rPr>
          <w:rFonts w:ascii="Tahoma" w:hAnsi="Tahoma" w:cs="Tahoma"/>
          <w:b/>
          <w:i/>
          <w:sz w:val="16"/>
          <w:szCs w:val="16"/>
        </w:rPr>
        <w:t>Wymagany  jest podpis elektroniczny:</w:t>
      </w:r>
      <w:r w:rsidRPr="00FD1843">
        <w:rPr>
          <w:rFonts w:ascii="Tahoma" w:hAnsi="Tahoma" w:cs="Tahoma"/>
          <w:b/>
          <w:i/>
          <w:sz w:val="16"/>
          <w:szCs w:val="16"/>
          <w:lang w:eastAsia="pl-PL"/>
        </w:rPr>
        <w:t xml:space="preserve">  </w:t>
      </w:r>
      <w:r w:rsidRPr="00FD1843">
        <w:rPr>
          <w:rFonts w:ascii="Tahoma" w:hAnsi="Tahoma" w:cs="Tahoma"/>
          <w:b/>
          <w:i/>
          <w:sz w:val="16"/>
          <w:szCs w:val="16"/>
        </w:rPr>
        <w:t xml:space="preserve">kwalifikowany podpis elektroniczny LUB </w:t>
      </w:r>
      <w:r w:rsidRPr="00FD1843">
        <w:rPr>
          <w:rFonts w:ascii="Tahoma" w:hAnsi="Tahoma" w:cs="Tahoma"/>
          <w:b/>
          <w:i/>
          <w:sz w:val="16"/>
          <w:szCs w:val="16"/>
        </w:rPr>
        <w:br/>
        <w:t>podpis zaufany LUB podpis osobisty</w:t>
      </w:r>
      <w:r w:rsidRPr="00FD1843">
        <w:rPr>
          <w:rFonts w:ascii="Tahoma" w:hAnsi="Tahoma" w:cs="Tahoma"/>
          <w:b/>
          <w:i/>
          <w:sz w:val="16"/>
          <w:szCs w:val="16"/>
          <w:lang w:eastAsia="pl-PL"/>
        </w:rPr>
        <w:t xml:space="preserve"> Wykonawcy/Pełnomocnika</w:t>
      </w:r>
    </w:p>
    <w:sectPr w:rsidR="005A2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EC" w:rsidRDefault="00A05BEC" w:rsidP="00A05BEC">
      <w:r>
        <w:separator/>
      </w:r>
    </w:p>
  </w:endnote>
  <w:endnote w:type="continuationSeparator" w:id="0">
    <w:p w:rsidR="00A05BEC" w:rsidRDefault="00A05BEC" w:rsidP="00A0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EC" w:rsidRDefault="00A05BEC" w:rsidP="00A05BEC">
      <w:r>
        <w:separator/>
      </w:r>
    </w:p>
  </w:footnote>
  <w:footnote w:type="continuationSeparator" w:id="0">
    <w:p w:rsidR="00A05BEC" w:rsidRDefault="00A05BEC" w:rsidP="00A0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EC" w:rsidRPr="00A05BEC" w:rsidRDefault="00A05BEC">
    <w:pPr>
      <w:pStyle w:val="Nagwek"/>
      <w:rPr>
        <w:rFonts w:ascii="Tahoma" w:hAnsi="Tahoma" w:cs="Tahoma"/>
        <w:b/>
        <w:sz w:val="22"/>
      </w:rPr>
    </w:pPr>
    <w:r w:rsidRPr="00A05BEC">
      <w:rPr>
        <w:rFonts w:ascii="Tahoma" w:hAnsi="Tahoma" w:cs="Tahoma"/>
        <w:b/>
        <w:sz w:val="22"/>
      </w:rPr>
      <w:t>EZP.271.30.2025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4F7A"/>
    <w:multiLevelType w:val="multilevel"/>
    <w:tmpl w:val="7C44D6E2"/>
    <w:lvl w:ilvl="0">
      <w:start w:val="1"/>
      <w:numFmt w:val="decimal"/>
      <w:lvlText w:val="%1)"/>
      <w:lvlJc w:val="left"/>
      <w:pPr>
        <w:ind w:left="1713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EC"/>
    <w:rsid w:val="005A27CB"/>
    <w:rsid w:val="006F6821"/>
    <w:rsid w:val="0082377B"/>
    <w:rsid w:val="0098135E"/>
    <w:rsid w:val="00A0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B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BE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05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BE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B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BE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05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BE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3</cp:revision>
  <cp:lastPrinted>2025-05-09T07:48:00Z</cp:lastPrinted>
  <dcterms:created xsi:type="dcterms:W3CDTF">2025-05-09T07:31:00Z</dcterms:created>
  <dcterms:modified xsi:type="dcterms:W3CDTF">2025-05-09T07:48:00Z</dcterms:modified>
</cp:coreProperties>
</file>