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0C53" w14:textId="77777777" w:rsidR="007F5DF9" w:rsidRDefault="00000000">
      <w:pPr>
        <w:pStyle w:val="Default"/>
        <w:ind w:right="-143"/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OPIS PRZEDMIOTU ZAMÓWIENIA</w:t>
      </w:r>
    </w:p>
    <w:p w14:paraId="373BBA73" w14:textId="77777777" w:rsidR="007F5DF9" w:rsidRDefault="007F5DF9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096C8FA5" w14:textId="77777777" w:rsidR="007F5DF9" w:rsidRDefault="007F5DF9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24CF5375" w14:textId="77777777" w:rsidR="007F5DF9" w:rsidRDefault="007F5DF9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40C170EB" w14:textId="77777777" w:rsidR="007F5DF9" w:rsidRDefault="00000000">
      <w:pPr>
        <w:pStyle w:val="Default"/>
        <w:numPr>
          <w:ilvl w:val="0"/>
          <w:numId w:val="38"/>
        </w:numPr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Nazwa zamówienia: </w:t>
      </w:r>
      <w:r>
        <w:rPr>
          <w:b/>
          <w:bCs/>
          <w:iCs/>
          <w:color w:val="00000A"/>
          <w:sz w:val="22"/>
          <w:szCs w:val="22"/>
        </w:rPr>
        <w:t>Wykonanie pomiarów elektrycznych transformatorów  Wojewódzkiego Centrum Szpitalnego Kotliny Jeleniogórskiej ul. Ogińskiego 6 58-506 Jelenia Góra</w:t>
      </w:r>
    </w:p>
    <w:p w14:paraId="5815B0CD" w14:textId="77777777" w:rsidR="007F5DF9" w:rsidRDefault="007F5DF9">
      <w:pPr>
        <w:pStyle w:val="Default"/>
        <w:ind w:left="993" w:right="-143" w:hanging="360"/>
        <w:rPr>
          <w:iCs/>
          <w:color w:val="00000A"/>
          <w:sz w:val="22"/>
          <w:szCs w:val="22"/>
        </w:rPr>
      </w:pPr>
    </w:p>
    <w:p w14:paraId="532C829C" w14:textId="77777777" w:rsidR="007F5DF9" w:rsidRDefault="00000000">
      <w:pPr>
        <w:pStyle w:val="Default"/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2.  Adres inwestycji: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6D9B8837" w14:textId="77777777" w:rsidR="007F5DF9" w:rsidRDefault="007F5DF9">
      <w:pPr>
        <w:pStyle w:val="Default"/>
        <w:ind w:left="851" w:right="-143" w:hanging="284"/>
        <w:jc w:val="both"/>
        <w:rPr>
          <w:iCs/>
          <w:color w:val="00000A"/>
          <w:sz w:val="22"/>
          <w:szCs w:val="22"/>
        </w:rPr>
      </w:pPr>
    </w:p>
    <w:p w14:paraId="02C59541" w14:textId="77777777" w:rsidR="007F5DF9" w:rsidRDefault="00000000">
      <w:pPr>
        <w:pStyle w:val="Default"/>
        <w:ind w:left="993" w:right="-143" w:hanging="425"/>
      </w:pPr>
      <w:r>
        <w:rPr>
          <w:iCs/>
          <w:color w:val="00000A"/>
          <w:sz w:val="22"/>
          <w:szCs w:val="22"/>
        </w:rPr>
        <w:t xml:space="preserve">3. Nazwa i kody CPV: </w:t>
      </w:r>
      <w:r>
        <w:rPr>
          <w:b/>
          <w:bCs/>
          <w:iCs/>
          <w:color w:val="00000A"/>
          <w:sz w:val="22"/>
          <w:szCs w:val="22"/>
        </w:rPr>
        <w:t xml:space="preserve">45311200-2: </w:t>
      </w:r>
      <w:r>
        <w:rPr>
          <w:b/>
          <w:iCs/>
          <w:color w:val="00000A"/>
          <w:sz w:val="22"/>
          <w:szCs w:val="22"/>
        </w:rPr>
        <w:t xml:space="preserve">Roboty w zakresie instalacji elektrycznych;  </w:t>
      </w:r>
    </w:p>
    <w:p w14:paraId="70FB880C" w14:textId="77777777" w:rsidR="007F5DF9" w:rsidRDefault="007F5DF9">
      <w:pPr>
        <w:pStyle w:val="Default"/>
        <w:ind w:left="993" w:right="-143" w:hanging="425"/>
        <w:rPr>
          <w:b/>
          <w:iCs/>
          <w:color w:val="00000A"/>
          <w:sz w:val="22"/>
          <w:szCs w:val="22"/>
        </w:rPr>
      </w:pPr>
    </w:p>
    <w:p w14:paraId="7C9F1F5B" w14:textId="77777777" w:rsidR="007F5DF9" w:rsidRDefault="007F5DF9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7F82E5A8" w14:textId="77777777" w:rsidR="007F5DF9" w:rsidRDefault="00000000">
      <w:pPr>
        <w:pStyle w:val="Default"/>
        <w:ind w:left="567" w:right="-143"/>
        <w:jc w:val="both"/>
      </w:pPr>
      <w:r>
        <w:rPr>
          <w:iCs/>
          <w:color w:val="00000A"/>
          <w:sz w:val="22"/>
          <w:szCs w:val="22"/>
        </w:rPr>
        <w:t xml:space="preserve">4. Nazwa zamawiającego: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5BB16B1F" w14:textId="77777777" w:rsidR="007F5DF9" w:rsidRDefault="007F5DF9">
      <w:pPr>
        <w:pStyle w:val="Default"/>
        <w:ind w:left="567" w:right="-143"/>
        <w:jc w:val="both"/>
        <w:rPr>
          <w:b/>
          <w:bCs/>
          <w:iCs/>
          <w:color w:val="00000A"/>
          <w:sz w:val="22"/>
          <w:szCs w:val="22"/>
        </w:rPr>
      </w:pPr>
    </w:p>
    <w:p w14:paraId="40675F4D" w14:textId="77777777" w:rsidR="007F5DF9" w:rsidRDefault="007F5DF9">
      <w:pPr>
        <w:pStyle w:val="Default"/>
        <w:ind w:left="993" w:right="-143" w:hanging="360"/>
        <w:rPr>
          <w:b/>
          <w:bCs/>
          <w:iCs/>
          <w:color w:val="00000A"/>
          <w:sz w:val="23"/>
          <w:szCs w:val="23"/>
        </w:rPr>
      </w:pPr>
    </w:p>
    <w:p w14:paraId="58BFDB0C" w14:textId="77777777" w:rsidR="007F5DF9" w:rsidRDefault="00000000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Przedmiot zamówienia</w:t>
      </w:r>
    </w:p>
    <w:p w14:paraId="53433F8A" w14:textId="77777777" w:rsidR="007F5DF9" w:rsidRDefault="00000000">
      <w:pPr>
        <w:pStyle w:val="Default"/>
        <w:spacing w:line="276" w:lineRule="auto"/>
        <w:ind w:right="-143"/>
        <w:jc w:val="both"/>
      </w:pPr>
      <w:r>
        <w:rPr>
          <w:color w:val="00000A"/>
          <w:sz w:val="23"/>
          <w:szCs w:val="23"/>
        </w:rPr>
        <w:t>Przedmiotem zamówienia jest</w:t>
      </w:r>
      <w:r>
        <w:rPr>
          <w:iCs/>
          <w:color w:val="00000A"/>
          <w:sz w:val="23"/>
          <w:szCs w:val="23"/>
        </w:rPr>
        <w:t xml:space="preserve">: </w:t>
      </w:r>
      <w:r>
        <w:rPr>
          <w:b/>
          <w:iCs/>
          <w:color w:val="00000A"/>
          <w:sz w:val="23"/>
          <w:szCs w:val="23"/>
        </w:rPr>
        <w:t xml:space="preserve">Wykonanie okresowych pomiarów transformatorów w 3 stacjach w 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  <w:r>
        <w:rPr>
          <w:b/>
          <w:iCs/>
          <w:color w:val="00000A"/>
          <w:sz w:val="23"/>
          <w:szCs w:val="23"/>
        </w:rPr>
        <w:t>.</w:t>
      </w:r>
    </w:p>
    <w:p w14:paraId="55E9655A" w14:textId="77777777" w:rsidR="007F5DF9" w:rsidRDefault="007F5DF9">
      <w:pPr>
        <w:pStyle w:val="Default"/>
        <w:spacing w:line="276" w:lineRule="auto"/>
        <w:ind w:right="-143"/>
        <w:rPr>
          <w:color w:val="00000A"/>
          <w:sz w:val="23"/>
          <w:szCs w:val="23"/>
        </w:rPr>
      </w:pPr>
    </w:p>
    <w:p w14:paraId="75E20DD3" w14:textId="77777777" w:rsidR="007F5DF9" w:rsidRDefault="00000000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2. Zakres robót</w:t>
      </w:r>
    </w:p>
    <w:p w14:paraId="7C395993" w14:textId="77777777" w:rsidR="007F5DF9" w:rsidRDefault="00000000">
      <w:pPr>
        <w:pStyle w:val="Default"/>
      </w:pPr>
      <w:r>
        <w:rPr>
          <w:color w:val="00000A"/>
          <w:sz w:val="23"/>
          <w:szCs w:val="23"/>
        </w:rPr>
        <w:t xml:space="preserve">Ustalenia dotyczą zasad prowadzenia prac związanych z wykonaniem pomiarów elektrycznych w </w:t>
      </w:r>
      <w:r>
        <w:rPr>
          <w:iCs/>
          <w:color w:val="00000A"/>
          <w:sz w:val="22"/>
          <w:szCs w:val="22"/>
        </w:rPr>
        <w:t>Wojewódzkim Centrum Szpitalnym Kotliny Jeleniogórskiej ul. Ogińskiego 6 58-506 Jelenia Góra</w:t>
      </w:r>
      <w:r>
        <w:rPr>
          <w:color w:val="00000A"/>
          <w:sz w:val="23"/>
          <w:szCs w:val="23"/>
        </w:rPr>
        <w:t xml:space="preserve">.      </w:t>
      </w:r>
      <w:r>
        <w:rPr>
          <w:color w:val="00000A"/>
          <w:sz w:val="23"/>
          <w:szCs w:val="23"/>
        </w:rPr>
        <w:br/>
      </w:r>
    </w:p>
    <w:p w14:paraId="3F2E5B68" w14:textId="77777777" w:rsidR="007F5DF9" w:rsidRDefault="00000000">
      <w:pPr>
        <w:pStyle w:val="Default"/>
        <w:spacing w:line="276" w:lineRule="auto"/>
        <w:ind w:right="-143"/>
      </w:pPr>
      <w:r>
        <w:rPr>
          <w:rStyle w:val="StrongEmphasis"/>
          <w:color w:val="00000A"/>
          <w:sz w:val="23"/>
          <w:szCs w:val="23"/>
          <w:u w:val="single"/>
        </w:rPr>
        <w:t>Zadanie 1: pomiary transformatorów</w:t>
      </w:r>
    </w:p>
    <w:p w14:paraId="70757A1F" w14:textId="77777777" w:rsidR="007F5DF9" w:rsidRDefault="00000000">
      <w:pPr>
        <w:pStyle w:val="Default"/>
      </w:pPr>
      <w:r>
        <w:t xml:space="preserve">1. </w:t>
      </w:r>
      <w:r>
        <w:rPr>
          <w:rStyle w:val="StrongEmphasis"/>
        </w:rPr>
        <w:t>Stacja S1 (2 x 630 kVA)</w:t>
      </w:r>
    </w:p>
    <w:p w14:paraId="65DAF331" w14:textId="77777777" w:rsidR="007F5DF9" w:rsidRDefault="00000000">
      <w:pPr>
        <w:pStyle w:val="Textbody"/>
        <w:numPr>
          <w:ilvl w:val="1"/>
          <w:numId w:val="39"/>
        </w:numPr>
      </w:pPr>
      <w:r>
        <w:t>Wykonanie pomiarów eksploatacyjnych transformatorów</w:t>
      </w:r>
    </w:p>
    <w:p w14:paraId="1BB0896D" w14:textId="77777777" w:rsidR="007F5DF9" w:rsidRDefault="00000000">
      <w:pPr>
        <w:pStyle w:val="Textbody"/>
        <w:numPr>
          <w:ilvl w:val="1"/>
          <w:numId w:val="39"/>
        </w:numPr>
      </w:pPr>
      <w:r>
        <w:t>Badanie oleju elektroizolacyjnego</w:t>
      </w:r>
    </w:p>
    <w:p w14:paraId="5E94E048" w14:textId="77777777" w:rsidR="007F5DF9" w:rsidRDefault="007F5DF9">
      <w:pPr>
        <w:pStyle w:val="Textbody"/>
      </w:pPr>
    </w:p>
    <w:p w14:paraId="106D0127" w14:textId="77777777" w:rsidR="007F5DF9" w:rsidRDefault="00000000">
      <w:pPr>
        <w:pStyle w:val="Textbody"/>
        <w:numPr>
          <w:ilvl w:val="0"/>
          <w:numId w:val="39"/>
        </w:numPr>
      </w:pPr>
      <w:r>
        <w:rPr>
          <w:rStyle w:val="StrongEmphasis"/>
        </w:rPr>
        <w:t xml:space="preserve">Stacja S2 (2 x 1250 kVA) - </w:t>
      </w:r>
      <w:r>
        <w:t>Wykonanie pomiarów eksploatacyjnych (zakres jak wyżej, bez badań oleju).</w:t>
      </w:r>
    </w:p>
    <w:p w14:paraId="40D1E439" w14:textId="77777777" w:rsidR="007F5DF9" w:rsidRDefault="00000000">
      <w:pPr>
        <w:pStyle w:val="Textbody"/>
        <w:numPr>
          <w:ilvl w:val="0"/>
          <w:numId w:val="39"/>
        </w:numPr>
      </w:pPr>
      <w:r>
        <w:rPr>
          <w:rStyle w:val="StrongEmphasis"/>
        </w:rPr>
        <w:t xml:space="preserve">Stacja S3 (2 x 630 kVA) - </w:t>
      </w:r>
      <w:r>
        <w:t>Wykonanie pomiarów eksploatacyjnych (jak wyżej z badaniami oleju).</w:t>
      </w:r>
    </w:p>
    <w:p w14:paraId="4F2D3B3E" w14:textId="77777777" w:rsidR="007F5DF9" w:rsidRDefault="007F5DF9">
      <w:pPr>
        <w:pStyle w:val="Textbody"/>
      </w:pPr>
    </w:p>
    <w:p w14:paraId="15469FE1" w14:textId="77777777" w:rsidR="007F5DF9" w:rsidRDefault="00000000">
      <w:pPr>
        <w:pStyle w:val="Akapitzlist"/>
        <w:spacing w:line="276" w:lineRule="auto"/>
        <w:ind w:left="567"/>
      </w:pPr>
      <w:r>
        <w:t>Sporządzenie protokołów z ww. badań.</w:t>
      </w:r>
    </w:p>
    <w:p w14:paraId="517032DC" w14:textId="77777777" w:rsidR="007F5DF9" w:rsidRDefault="00000000">
      <w:pPr>
        <w:pStyle w:val="Default"/>
        <w:spacing w:line="276" w:lineRule="auto"/>
        <w:ind w:right="-143"/>
      </w:pPr>
      <w:r>
        <w:rPr>
          <w:color w:val="00000A"/>
          <w:sz w:val="23"/>
          <w:szCs w:val="23"/>
          <w:u w:val="single"/>
        </w:rPr>
        <w:br/>
      </w:r>
      <w:r>
        <w:rPr>
          <w:rStyle w:val="StrongEmphasis"/>
          <w:color w:val="00000A"/>
          <w:sz w:val="23"/>
          <w:szCs w:val="23"/>
          <w:u w:val="single"/>
        </w:rPr>
        <w:t>Zadanie 2: Czyszczenie komór transformatorów</w:t>
      </w:r>
    </w:p>
    <w:p w14:paraId="585BFDA2" w14:textId="77777777" w:rsidR="007F5DF9" w:rsidRDefault="00000000">
      <w:pPr>
        <w:pStyle w:val="Textbody"/>
        <w:numPr>
          <w:ilvl w:val="0"/>
          <w:numId w:val="40"/>
        </w:numPr>
      </w:pPr>
      <w:r>
        <w:t>Ręczne i/lub mechaniczne usunięcie zanieczyszczeń (kurzu, oleju, pyłów, insektów itp.) z komór transformatorów na wszystkich trzech stacjach.</w:t>
      </w:r>
    </w:p>
    <w:p w14:paraId="5C1E1647" w14:textId="77777777" w:rsidR="007F5DF9" w:rsidRDefault="00000000">
      <w:pPr>
        <w:pStyle w:val="Textbody"/>
        <w:numPr>
          <w:ilvl w:val="0"/>
          <w:numId w:val="40"/>
        </w:numPr>
      </w:pPr>
      <w:r>
        <w:t>Czyszczenie obejmuje:</w:t>
      </w:r>
    </w:p>
    <w:p w14:paraId="09498740" w14:textId="77777777" w:rsidR="007F5DF9" w:rsidRDefault="00000000">
      <w:pPr>
        <w:pStyle w:val="Textbody"/>
        <w:numPr>
          <w:ilvl w:val="1"/>
          <w:numId w:val="40"/>
        </w:numPr>
      </w:pPr>
      <w:r>
        <w:t>konstrukcje wsporcze,</w:t>
      </w:r>
    </w:p>
    <w:p w14:paraId="64D6537A" w14:textId="77777777" w:rsidR="007F5DF9" w:rsidRDefault="00000000">
      <w:pPr>
        <w:pStyle w:val="Textbody"/>
        <w:numPr>
          <w:ilvl w:val="1"/>
          <w:numId w:val="40"/>
        </w:numPr>
      </w:pPr>
      <w:r>
        <w:t>obudowy transformatorów,</w:t>
      </w:r>
    </w:p>
    <w:p w14:paraId="0D4D5620" w14:textId="77777777" w:rsidR="007F5DF9" w:rsidRDefault="00000000">
      <w:pPr>
        <w:pStyle w:val="Textbody"/>
        <w:numPr>
          <w:ilvl w:val="1"/>
          <w:numId w:val="40"/>
        </w:numPr>
      </w:pPr>
      <w:r>
        <w:t>izolatory przepustowe,</w:t>
      </w:r>
    </w:p>
    <w:p w14:paraId="6AEDC531" w14:textId="77777777" w:rsidR="007F5DF9" w:rsidRDefault="00000000">
      <w:pPr>
        <w:pStyle w:val="Textbody"/>
        <w:numPr>
          <w:ilvl w:val="1"/>
          <w:numId w:val="40"/>
        </w:numPr>
      </w:pPr>
      <w:r>
        <w:t>powierzchnie wewnętrzne szaf,</w:t>
      </w:r>
    </w:p>
    <w:p w14:paraId="3EB2D226" w14:textId="77777777" w:rsidR="007F5DF9" w:rsidRDefault="00000000">
      <w:pPr>
        <w:pStyle w:val="Textbody"/>
      </w:pPr>
      <w:r>
        <w:br/>
      </w:r>
      <w:r>
        <w:rPr>
          <w:color w:val="00000A"/>
          <w:sz w:val="23"/>
          <w:szCs w:val="23"/>
          <w:u w:val="single"/>
        </w:rPr>
        <w:t>Utylizacja odpadów powstałych w trakcie czyszczenia zgodnie z obowiązującymi przepisami.</w:t>
      </w:r>
      <w:r>
        <w:rPr>
          <w:color w:val="00000A"/>
          <w:sz w:val="23"/>
          <w:szCs w:val="23"/>
        </w:rPr>
        <w:br/>
      </w:r>
      <w:r>
        <w:rPr>
          <w:color w:val="00000A"/>
          <w:sz w:val="23"/>
          <w:szCs w:val="23"/>
        </w:rPr>
        <w:lastRenderedPageBreak/>
        <w:br/>
      </w:r>
    </w:p>
    <w:p w14:paraId="6D34E4A0" w14:textId="77777777" w:rsidR="007F5DF9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Możliwe jest przeprowadzenie wizji lokalne przed przystąpieniem do przetargu</w:t>
      </w:r>
    </w:p>
    <w:p w14:paraId="2133D2C0" w14:textId="77777777" w:rsidR="007F5DF9" w:rsidRDefault="00000000">
      <w:pPr>
        <w:pStyle w:val="Nagwek2"/>
        <w:spacing w:before="0" w:after="0" w:line="276" w:lineRule="auto"/>
        <w:ind w:left="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3. Informacje o warunkach pracy</w:t>
      </w:r>
    </w:p>
    <w:p w14:paraId="5C28D6B5" w14:textId="77777777" w:rsidR="007F5DF9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Wszystkie prace prowadzone na terenie wewnętrznym obiektu. Wykonawca musi brać pod uwagę fakt, że pracę będzie wykonywać podczas trwania normalnych prac obiektowych – wykonawca będzie musiał dostosować się do planu zajęć. Wykonawca zobowiązuje się do bezpośredniej współpracy z przedstawicielem Zamawiającego uzgadniając z nim harmonogram i terminy prac pomiarowych oraz wyłączenia zasilania w danym budynku.</w:t>
      </w:r>
    </w:p>
    <w:p w14:paraId="25C1B81F" w14:textId="77777777" w:rsidR="007F5DF9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  </w:t>
      </w:r>
    </w:p>
    <w:p w14:paraId="13C132FD" w14:textId="77777777" w:rsidR="007F5DF9" w:rsidRDefault="007F5DF9">
      <w:pPr>
        <w:pStyle w:val="Standard"/>
        <w:spacing w:line="276" w:lineRule="auto"/>
        <w:ind w:left="12"/>
        <w:jc w:val="both"/>
        <w:rPr>
          <w:color w:val="00000A"/>
          <w:sz w:val="23"/>
          <w:szCs w:val="23"/>
        </w:rPr>
      </w:pPr>
    </w:p>
    <w:p w14:paraId="75CDD073" w14:textId="77777777" w:rsidR="007F5DF9" w:rsidRDefault="00000000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4. Bezpieczeństwo i higiena pracy</w:t>
      </w:r>
    </w:p>
    <w:p w14:paraId="73C2C2FC" w14:textId="77777777" w:rsidR="007F5DF9" w:rsidRDefault="00000000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Podczas realizacji robót Wykonawca będzie przestrzegać przepisów dotyczących bezpieczeństwa i higieny pracy. Zgodnie z polskimi przepisami pracownicy muszą posiadać aktualne badania -  uprawnienia SEP i szkolenia BHP.  </w:t>
      </w:r>
    </w:p>
    <w:p w14:paraId="11BF3D74" w14:textId="77777777" w:rsidR="007F5DF9" w:rsidRDefault="007F5DF9">
      <w:pPr>
        <w:pStyle w:val="Standard"/>
        <w:spacing w:line="276" w:lineRule="auto"/>
        <w:jc w:val="both"/>
      </w:pPr>
    </w:p>
    <w:p w14:paraId="70A54103" w14:textId="77777777" w:rsidR="007F5DF9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5. Zakres rzeczowy przedmiotu zamówienia.</w:t>
      </w:r>
    </w:p>
    <w:p w14:paraId="0EBC00EF" w14:textId="77777777" w:rsidR="007F5DF9" w:rsidRDefault="00000000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Przedmiotem zamówienia są roboty elektryczne polegające na:</w:t>
      </w:r>
    </w:p>
    <w:p w14:paraId="5D7C9994" w14:textId="77777777" w:rsidR="007F5DF9" w:rsidRDefault="00000000">
      <w:pPr>
        <w:pStyle w:val="Akapitzlist"/>
        <w:spacing w:line="276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Wykonaniu pomiarów elektrycznych 5 letnich zgodnie Prawem Budowlanym (Obiekty budowlane powinny być w czasie ich użytkowania poddawane przez właściciela lub zarządcę kontroli: Zgodnie z art. 62 ust. 1 pkt. 2 Prawo Budowlane okresowej, co najmniej raz na 5 lat, polegającej na sprawdzeniu stanu technicznego i przydatności do użytkowania obiektu budowlanego, estetyki obiektu budowlanego oraz jego otoczenia; kontrolą tą powinno być objęte również badanie instalacji elektrycznej w zakresie stanu sprawności połączeń, osprzętu, zabezpieczeń i środków ochrony od porażeń, oporności izolacji przewodów oraz uziemień instalacji i aparatów).</w:t>
      </w:r>
    </w:p>
    <w:p w14:paraId="101CAAEB" w14:textId="77777777" w:rsidR="007F5DF9" w:rsidRDefault="007F5DF9">
      <w:pPr>
        <w:pStyle w:val="Standard"/>
        <w:spacing w:line="276" w:lineRule="auto"/>
        <w:jc w:val="both"/>
        <w:rPr>
          <w:sz w:val="23"/>
          <w:szCs w:val="23"/>
        </w:rPr>
      </w:pPr>
    </w:p>
    <w:p w14:paraId="36D5BF48" w14:textId="77777777" w:rsidR="007F5DF9" w:rsidRDefault="007F5DF9">
      <w:pPr>
        <w:pStyle w:val="Standard"/>
        <w:spacing w:line="276" w:lineRule="auto"/>
        <w:jc w:val="both"/>
        <w:rPr>
          <w:b/>
          <w:bCs/>
          <w:u w:val="single"/>
        </w:rPr>
      </w:pPr>
    </w:p>
    <w:p w14:paraId="4117F2B1" w14:textId="77777777" w:rsidR="007F5DF9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6. Przygotowanie i zasady przeprowadzenia prac.</w:t>
      </w:r>
    </w:p>
    <w:p w14:paraId="4EC6395B" w14:textId="77777777" w:rsidR="007F5DF9" w:rsidRDefault="00000000">
      <w:pPr>
        <w:pStyle w:val="Akapitzlist"/>
        <w:numPr>
          <w:ilvl w:val="0"/>
          <w:numId w:val="41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Przyrządy używane do wykonania pomiarów elektrycznych powinny posiadać aktualne świadectwo wzorcowania – załączone w protokole pomiarowym.</w:t>
      </w:r>
    </w:p>
    <w:p w14:paraId="259335B9" w14:textId="77777777" w:rsidR="007F5DF9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Firma przeprowadzająca pomiary elektryczne powinna posiadać i przedstawić ubezpieczenie.</w:t>
      </w:r>
    </w:p>
    <w:p w14:paraId="1B80AFA2" w14:textId="77777777" w:rsidR="007F5DF9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Wszystkie prace pomiarowe będą prowadzone w obecności inspektora ds. elektroenergetycznych.</w:t>
      </w:r>
    </w:p>
    <w:p w14:paraId="32DEA0E2" w14:textId="77777777" w:rsidR="007F5DF9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Osoby wykonujące pomiary w ramach badań okresowych instalacji elektrycznych, dokonujące oceny stanu technicznego instalacji powinny posiadać i przedstawić świadectwa kwalifikacyjne „D” i/lub „E” z uprawnieniami do wykonywania pomiarów.</w:t>
      </w:r>
    </w:p>
    <w:p w14:paraId="21CEDF70" w14:textId="77777777" w:rsidR="007F5DF9" w:rsidRDefault="00000000">
      <w:pPr>
        <w:pStyle w:val="Akapitzlist"/>
        <w:numPr>
          <w:ilvl w:val="0"/>
          <w:numId w:val="42"/>
        </w:numPr>
        <w:spacing w:line="276" w:lineRule="auto"/>
        <w:ind w:left="851" w:hanging="284"/>
        <w:jc w:val="both"/>
        <w:rPr>
          <w:sz w:val="23"/>
          <w:szCs w:val="23"/>
        </w:rPr>
      </w:pPr>
      <w:r>
        <w:rPr>
          <w:sz w:val="23"/>
          <w:szCs w:val="23"/>
        </w:rPr>
        <w:t>Protokół z pomiarów musi zawierać wszystkie niezbędne informacje związane z  pomierzonymi wartościami.</w:t>
      </w:r>
    </w:p>
    <w:p w14:paraId="185E7D4B" w14:textId="77777777" w:rsidR="007F5DF9" w:rsidRDefault="00000000">
      <w:pPr>
        <w:pStyle w:val="Akapitzlist"/>
        <w:numPr>
          <w:ilvl w:val="0"/>
          <w:numId w:val="31"/>
        </w:numPr>
        <w:spacing w:line="276" w:lineRule="auto"/>
        <w:ind w:left="851" w:hanging="284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 czasie prób i pomiarów elektrycznych należy stosować niezbędne techniczne i organizacyjne środki ochrony tak, aby sprawdzenie nie spowodowało niebezpieczeństwa dla osób i mienia, a także uszkodzenia obiektu i wyposażenia nawet, gdy stwierdzono niezgodności. Badania powinny być zorganizowane i wykonane według sprawdzonych bezpiecznych metod pomiarowych oraz zgodnie z wymaganiami norm i przepisów bezpieczeństwa i higieny pracy.</w:t>
      </w:r>
    </w:p>
    <w:p w14:paraId="7BF96329" w14:textId="77777777" w:rsidR="007F5DF9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right="63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ędzie przest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zegać przepisów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c</w:t>
      </w:r>
      <w:r>
        <w:rPr>
          <w:sz w:val="23"/>
          <w:szCs w:val="23"/>
        </w:rPr>
        <w:t>hrony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zeciwp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żarow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j.</w:t>
      </w:r>
    </w:p>
    <w:p w14:paraId="295E0F96" w14:textId="77777777" w:rsidR="007F5DF9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ędzie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ialny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wszelkie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straty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powodowane w trakcie </w:t>
      </w:r>
      <w:r>
        <w:rPr>
          <w:sz w:val="23"/>
          <w:szCs w:val="23"/>
        </w:rPr>
        <w:lastRenderedPageBreak/>
        <w:t>r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bót albo prz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 per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onel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</w:t>
      </w:r>
      <w:r>
        <w:rPr>
          <w:spacing w:val="1"/>
          <w:sz w:val="23"/>
          <w:szCs w:val="23"/>
        </w:rPr>
        <w:t>c</w:t>
      </w:r>
      <w:r>
        <w:rPr>
          <w:spacing w:val="-16"/>
          <w:sz w:val="23"/>
          <w:szCs w:val="23"/>
        </w:rPr>
        <w:t>y</w:t>
      </w:r>
      <w:r>
        <w:rPr>
          <w:sz w:val="23"/>
          <w:szCs w:val="23"/>
        </w:rPr>
        <w:t>.</w:t>
      </w:r>
    </w:p>
    <w:p w14:paraId="1888B25B" w14:textId="77777777" w:rsidR="007F5DF9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z w:val="23"/>
          <w:szCs w:val="23"/>
        </w:rPr>
        <w:t>Podczas 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bót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będ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ie 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zestrz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gać przepisów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otyc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ąc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ch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bezpieczeństwa i higieny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-15"/>
          <w:sz w:val="23"/>
          <w:szCs w:val="23"/>
        </w:rPr>
        <w:t>y</w:t>
      </w:r>
      <w:r>
        <w:rPr>
          <w:sz w:val="23"/>
          <w:szCs w:val="23"/>
        </w:rPr>
        <w:t xml:space="preserve">. W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zcz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gól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ości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ma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iązek zad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ać,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pracownicy</w:t>
      </w:r>
      <w:r>
        <w:rPr>
          <w:sz w:val="23"/>
          <w:szCs w:val="23"/>
        </w:rPr>
        <w:t xml:space="preserve"> nie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ykon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wali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warunka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niebezpie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znych, szkodl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wych d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 z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rowia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oraz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pełniających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 xml:space="preserve">nich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ymagań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anitar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ych.</w:t>
      </w:r>
    </w:p>
    <w:p w14:paraId="4F2EFDC3" w14:textId="77777777" w:rsidR="007F5DF9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3"/>
          <w:sz w:val="23"/>
          <w:szCs w:val="23"/>
        </w:rPr>
        <w:t>j</w:t>
      </w:r>
      <w:r>
        <w:rPr>
          <w:sz w:val="23"/>
          <w:szCs w:val="23"/>
        </w:rPr>
        <w:t>est zobo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iązany znać wszystkie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m</w:t>
      </w:r>
      <w:r>
        <w:rPr>
          <w:sz w:val="23"/>
          <w:szCs w:val="23"/>
        </w:rPr>
        <w:t>iejscowe oraz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nne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 wytyczne, które są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jakiko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wiek 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osób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związane 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botami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 bę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zie w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ełni odp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</w:t>
      </w:r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 za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ze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 xml:space="preserve">zeganie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od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zas p</w:t>
      </w:r>
      <w:r>
        <w:rPr>
          <w:spacing w:val="-2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wadzenia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prac,</w:t>
      </w:r>
    </w:p>
    <w:p w14:paraId="58C9FE3A" w14:textId="77777777" w:rsidR="007F5DF9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jest zobowiązany do terminowego  wykonania prac – w przypadku niewywiązania się Wykonawcy, Zamawiający naliczy kary umowne.   </w:t>
      </w:r>
    </w:p>
    <w:p w14:paraId="582ACF7C" w14:textId="77777777" w:rsidR="007F5DF9" w:rsidRDefault="007F5DF9">
      <w:pPr>
        <w:pStyle w:val="Akapitzlist"/>
        <w:widowControl w:val="0"/>
        <w:spacing w:line="276" w:lineRule="auto"/>
        <w:ind w:left="851" w:right="631"/>
        <w:jc w:val="both"/>
        <w:rPr>
          <w:sz w:val="23"/>
          <w:szCs w:val="23"/>
        </w:rPr>
      </w:pPr>
    </w:p>
    <w:p w14:paraId="7D66AEC5" w14:textId="77777777" w:rsidR="007F5DF9" w:rsidRDefault="007F5DF9">
      <w:pPr>
        <w:pStyle w:val="Akapitzlist"/>
        <w:widowControl w:val="0"/>
        <w:spacing w:line="276" w:lineRule="auto"/>
        <w:ind w:left="851" w:right="631"/>
        <w:jc w:val="both"/>
        <w:rPr>
          <w:sz w:val="23"/>
          <w:szCs w:val="23"/>
        </w:rPr>
      </w:pPr>
    </w:p>
    <w:p w14:paraId="674BBCE4" w14:textId="77777777" w:rsidR="007F5DF9" w:rsidRDefault="007F5DF9">
      <w:pPr>
        <w:pStyle w:val="Standard"/>
        <w:widowControl w:val="0"/>
        <w:spacing w:line="276" w:lineRule="auto"/>
        <w:ind w:right="335"/>
        <w:jc w:val="both"/>
      </w:pPr>
    </w:p>
    <w:p w14:paraId="5F9A6472" w14:textId="77777777" w:rsidR="007F5DF9" w:rsidRDefault="00000000">
      <w:pPr>
        <w:pStyle w:val="Standard"/>
        <w:widowControl w:val="0"/>
        <w:spacing w:line="276" w:lineRule="auto"/>
        <w:ind w:left="57"/>
        <w:jc w:val="both"/>
        <w:rPr>
          <w:b/>
          <w:bCs/>
          <w:szCs w:val="20"/>
        </w:rPr>
      </w:pPr>
      <w:r>
        <w:rPr>
          <w:b/>
          <w:bCs/>
          <w:szCs w:val="20"/>
        </w:rPr>
        <w:t>7. Sprzęt.</w:t>
      </w:r>
    </w:p>
    <w:p w14:paraId="410C5FA7" w14:textId="77777777" w:rsidR="007F5DF9" w:rsidRDefault="00000000">
      <w:pPr>
        <w:pStyle w:val="Standard"/>
        <w:widowControl w:val="0"/>
        <w:spacing w:line="276" w:lineRule="auto"/>
        <w:ind w:right="528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wca zo</w:t>
      </w:r>
      <w:r>
        <w:rPr>
          <w:spacing w:val="-3"/>
          <w:sz w:val="23"/>
          <w:szCs w:val="23"/>
        </w:rPr>
        <w:t>b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wiązany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jest do używan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jedynie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akiego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zęt</w:t>
      </w:r>
      <w:r>
        <w:rPr>
          <w:spacing w:val="-2"/>
          <w:sz w:val="23"/>
          <w:szCs w:val="23"/>
        </w:rPr>
        <w:t>u pomiarowego</w:t>
      </w:r>
      <w:r>
        <w:rPr>
          <w:sz w:val="23"/>
          <w:szCs w:val="23"/>
        </w:rPr>
        <w:t>, który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ie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powoduje 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ekor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ys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nego w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 xml:space="preserve">ływu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akość 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yko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ywa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ych pomiarów.</w:t>
      </w:r>
    </w:p>
    <w:p w14:paraId="12BE5546" w14:textId="77777777" w:rsidR="007F5DF9" w:rsidRDefault="007F5DF9">
      <w:pPr>
        <w:pStyle w:val="Standard"/>
        <w:widowControl w:val="0"/>
        <w:spacing w:line="276" w:lineRule="auto"/>
        <w:ind w:right="528"/>
        <w:jc w:val="both"/>
      </w:pPr>
    </w:p>
    <w:p w14:paraId="2ADA1C79" w14:textId="77777777" w:rsidR="007F5DF9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8. Odbiór robót.</w:t>
      </w:r>
    </w:p>
    <w:p w14:paraId="0C8310B9" w14:textId="77777777" w:rsidR="007F5DF9" w:rsidRDefault="00000000">
      <w:pPr>
        <w:pStyle w:val="Standard"/>
        <w:widowControl w:val="0"/>
        <w:spacing w:line="276" w:lineRule="auto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Wykonawca przekaże Zamawiającemu w terminie określonym umową lub zleceniem kompletne dokumenty z kontroli pomiarów podpisane przez upoważnione osoby w ilości 2 egzemplarzy drukowanych i w 1 egzemplarzu w formie elektronicznej.</w:t>
      </w:r>
    </w:p>
    <w:p w14:paraId="1B25369E" w14:textId="77777777" w:rsidR="007F5DF9" w:rsidRDefault="00000000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Odbiór dokumentacji nastąpi po sprawdzeniu komisyjnym poprawności i kompletności opracowania w terminie 14 dni od daty otrzymania przez Zamawiającego.</w:t>
      </w:r>
    </w:p>
    <w:p w14:paraId="7DAD01B8" w14:textId="77777777" w:rsidR="007F5DF9" w:rsidRDefault="00000000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Odbioru dokona komisja wyznaczona przez Zamawiającego w obecności Wykonawcy. Komisja dokona oceny na podstawie przedłożonych dokumentów.</w:t>
      </w:r>
    </w:p>
    <w:p w14:paraId="7127E421" w14:textId="77777777" w:rsidR="007F5DF9" w:rsidRDefault="00000000">
      <w:pPr>
        <w:pStyle w:val="Standard"/>
        <w:spacing w:line="276" w:lineRule="auto"/>
        <w:ind w:left="12"/>
        <w:jc w:val="both"/>
      </w:pPr>
      <w:r>
        <w:rPr>
          <w:sz w:val="23"/>
          <w:szCs w:val="23"/>
        </w:rPr>
        <w:t>Podstawą rozliczenia Zamawiającego z Wykonawcą będzie faktura wystawiona na podstawie podpisanego przez strony protokołu odbioru zawierająca, ceny jednostkowe poszczególnych typów pomiarów zawarte w formularzu ofertowym oraz protokół Wykonawcy, które zawierają zweryfikowaną ilość wykonanych pomiarów. Wykonawca przedstawi zestawienie sumaryczne wykonanego rodzaju pomiarów.</w:t>
      </w:r>
    </w:p>
    <w:p w14:paraId="2267C299" w14:textId="77777777" w:rsidR="007F5DF9" w:rsidRDefault="007F5DF9">
      <w:pPr>
        <w:pStyle w:val="Akapitzlist"/>
        <w:spacing w:line="276" w:lineRule="auto"/>
      </w:pPr>
    </w:p>
    <w:p w14:paraId="01A11DC2" w14:textId="77777777" w:rsidR="007F5DF9" w:rsidRDefault="00000000">
      <w:pPr>
        <w:pStyle w:val="Akapitzlist"/>
        <w:numPr>
          <w:ilvl w:val="0"/>
          <w:numId w:val="4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płatności: 60 dni,</w:t>
      </w:r>
    </w:p>
    <w:p w14:paraId="1CFF5B78" w14:textId="77777777" w:rsidR="007F5DF9" w:rsidRDefault="00000000">
      <w:pPr>
        <w:pStyle w:val="Akapitzlist"/>
        <w:numPr>
          <w:ilvl w:val="0"/>
          <w:numId w:val="3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wykonania prac: 8 tygodni.</w:t>
      </w:r>
    </w:p>
    <w:p w14:paraId="0B64C2B8" w14:textId="77777777" w:rsidR="007F5DF9" w:rsidRDefault="007F5DF9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</w:p>
    <w:p w14:paraId="2C691472" w14:textId="59BB684C" w:rsidR="006A6BA6" w:rsidRDefault="006A6BA6" w:rsidP="006A6BA6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Wykonawca (nazwa, adres, NIP, REGON, dane do kontaktu):</w:t>
      </w:r>
    </w:p>
    <w:p w14:paraId="767C00B4" w14:textId="2017ED6F" w:rsidR="006A6BA6" w:rsidRDefault="006A6BA6" w:rsidP="006A6BA6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……………………………………………………………………………………………….</w:t>
      </w:r>
    </w:p>
    <w:p w14:paraId="009ACFFC" w14:textId="77777777" w:rsidR="006A6BA6" w:rsidRDefault="006A6BA6">
      <w:pPr>
        <w:pStyle w:val="Standard"/>
        <w:spacing w:line="276" w:lineRule="auto"/>
        <w:ind w:left="57"/>
        <w:jc w:val="both"/>
        <w:rPr>
          <w:bCs/>
          <w:sz w:val="28"/>
          <w:szCs w:val="28"/>
        </w:rPr>
      </w:pPr>
    </w:p>
    <w:p w14:paraId="338ECDB2" w14:textId="50FC782A" w:rsidR="007F5DF9" w:rsidRDefault="00E6614C">
      <w:pPr>
        <w:pStyle w:val="Standard"/>
        <w:spacing w:line="276" w:lineRule="auto"/>
        <w:ind w:lef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Szacowana wartość netto: ………….. zł</w:t>
      </w:r>
    </w:p>
    <w:p w14:paraId="671B090F" w14:textId="086F3BA9" w:rsidR="00E6614C" w:rsidRDefault="00E6614C">
      <w:pPr>
        <w:pStyle w:val="Standard"/>
        <w:spacing w:line="276" w:lineRule="auto"/>
        <w:ind w:lef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VAT: …. %</w:t>
      </w:r>
    </w:p>
    <w:p w14:paraId="5D513A01" w14:textId="63DCE3AA" w:rsidR="00E6614C" w:rsidRDefault="00E6614C">
      <w:pPr>
        <w:pStyle w:val="Standard"/>
        <w:spacing w:line="276" w:lineRule="auto"/>
        <w:ind w:lef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Szacowana wartość brutto: …………. zł</w:t>
      </w:r>
    </w:p>
    <w:p w14:paraId="0875F461" w14:textId="77777777" w:rsidR="007F5DF9" w:rsidRDefault="007F5DF9">
      <w:pPr>
        <w:pStyle w:val="Standard"/>
        <w:spacing w:line="276" w:lineRule="auto"/>
        <w:ind w:left="57"/>
        <w:jc w:val="both"/>
        <w:rPr>
          <w:bCs/>
          <w:sz w:val="28"/>
          <w:szCs w:val="28"/>
        </w:rPr>
      </w:pPr>
    </w:p>
    <w:p w14:paraId="302CECBE" w14:textId="77777777" w:rsidR="007F5DF9" w:rsidRDefault="00000000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Data, miejscowość oraz podpis(-y):</w:t>
      </w:r>
    </w:p>
    <w:p w14:paraId="4682F965" w14:textId="77777777" w:rsidR="007F5DF9" w:rsidRDefault="00000000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8"/>
          <w:szCs w:val="24"/>
          <w:lang w:eastAsia="pl-PL"/>
        </w:rPr>
        <w:t>……………………………………………………………………………</w:t>
      </w:r>
    </w:p>
    <w:p w14:paraId="72C9DFAE" w14:textId="77777777" w:rsidR="007F5DF9" w:rsidRDefault="007F5DF9">
      <w:pPr>
        <w:pStyle w:val="Standard"/>
        <w:widowControl w:val="0"/>
        <w:spacing w:line="276" w:lineRule="auto"/>
        <w:rPr>
          <w:sz w:val="11"/>
          <w:szCs w:val="11"/>
        </w:rPr>
      </w:pPr>
    </w:p>
    <w:p w14:paraId="4C4A2009" w14:textId="4E29992A" w:rsidR="007F5DF9" w:rsidRDefault="00000000" w:rsidP="006A6BA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7F5DF9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0C78" w14:textId="77777777" w:rsidR="001E189E" w:rsidRDefault="001E189E">
      <w:pPr>
        <w:spacing w:after="0" w:line="240" w:lineRule="auto"/>
      </w:pPr>
      <w:r>
        <w:separator/>
      </w:r>
    </w:p>
  </w:endnote>
  <w:endnote w:type="continuationSeparator" w:id="0">
    <w:p w14:paraId="50B99644" w14:textId="77777777" w:rsidR="001E189E" w:rsidRDefault="001E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0591" w14:textId="77777777" w:rsidR="00000000" w:rsidRDefault="0000000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z </w:t>
    </w:r>
    <w:fldSimple w:instr=" NUMPAGES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79FA" w14:textId="77777777" w:rsidR="001E189E" w:rsidRDefault="001E18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A16E9" w14:textId="77777777" w:rsidR="001E189E" w:rsidRDefault="001E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644"/>
    <w:multiLevelType w:val="multilevel"/>
    <w:tmpl w:val="BF80459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C41238"/>
    <w:multiLevelType w:val="multilevel"/>
    <w:tmpl w:val="440E4A3C"/>
    <w:styleLink w:val="WWNum9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" w15:restartNumberingAfterBreak="0">
    <w:nsid w:val="09500219"/>
    <w:multiLevelType w:val="multilevel"/>
    <w:tmpl w:val="5D40C240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BF56A22"/>
    <w:multiLevelType w:val="multilevel"/>
    <w:tmpl w:val="CA1666DA"/>
    <w:styleLink w:val="WWNum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4" w15:restartNumberingAfterBreak="0">
    <w:nsid w:val="0DC90820"/>
    <w:multiLevelType w:val="multilevel"/>
    <w:tmpl w:val="CADCDAC4"/>
    <w:styleLink w:val="WWNum30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1C00AF"/>
    <w:multiLevelType w:val="multilevel"/>
    <w:tmpl w:val="E7EA91B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410C91"/>
    <w:multiLevelType w:val="multilevel"/>
    <w:tmpl w:val="A6A23CAC"/>
    <w:styleLink w:val="WWNum34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DC0EFB"/>
    <w:multiLevelType w:val="multilevel"/>
    <w:tmpl w:val="DEDAED0C"/>
    <w:styleLink w:val="WWNum35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ED0E7E"/>
    <w:multiLevelType w:val="multilevel"/>
    <w:tmpl w:val="6B5882B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D352A3E"/>
    <w:multiLevelType w:val="multilevel"/>
    <w:tmpl w:val="6952F68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500B71"/>
    <w:multiLevelType w:val="multilevel"/>
    <w:tmpl w:val="3CCCE224"/>
    <w:styleLink w:val="WWNum13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1" w15:restartNumberingAfterBreak="0">
    <w:nsid w:val="231058F2"/>
    <w:multiLevelType w:val="multilevel"/>
    <w:tmpl w:val="2864E2FC"/>
    <w:styleLink w:val="WWNum32"/>
    <w:lvl w:ilvl="0">
      <w:numFmt w:val="bullet"/>
      <w:lvlText w:val="•"/>
      <w:lvlJc w:val="left"/>
      <w:pPr>
        <w:ind w:left="1452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12" w15:restartNumberingAfterBreak="0">
    <w:nsid w:val="27494AAE"/>
    <w:multiLevelType w:val="multilevel"/>
    <w:tmpl w:val="4FCA7B40"/>
    <w:styleLink w:val="WWNum19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C8D6874"/>
    <w:multiLevelType w:val="multilevel"/>
    <w:tmpl w:val="E80490C8"/>
    <w:styleLink w:val="WWNum22"/>
    <w:lvl w:ilvl="0">
      <w:numFmt w:val="bullet"/>
      <w:lvlText w:val=""/>
      <w:lvlJc w:val="left"/>
      <w:pPr>
        <w:ind w:left="16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14" w15:restartNumberingAfterBreak="0">
    <w:nsid w:val="30C41156"/>
    <w:multiLevelType w:val="multilevel"/>
    <w:tmpl w:val="6AD62F6C"/>
    <w:styleLink w:val="WWNum8"/>
    <w:lvl w:ilvl="0">
      <w:numFmt w:val="bullet"/>
      <w:lvlText w:val=""/>
      <w:lvlJc w:val="left"/>
      <w:pPr>
        <w:ind w:left="93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9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15" w15:restartNumberingAfterBreak="0">
    <w:nsid w:val="35CE4BDF"/>
    <w:multiLevelType w:val="multilevel"/>
    <w:tmpl w:val="FA7E8008"/>
    <w:styleLink w:val="WWNum31"/>
    <w:lvl w:ilvl="0">
      <w:numFmt w:val="bullet"/>
      <w:lvlText w:val=""/>
      <w:lvlJc w:val="left"/>
      <w:pPr>
        <w:ind w:left="1781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36092974"/>
    <w:multiLevelType w:val="multilevel"/>
    <w:tmpl w:val="07104EB2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9AB14A8"/>
    <w:multiLevelType w:val="multilevel"/>
    <w:tmpl w:val="68EC9EF2"/>
    <w:styleLink w:val="WWNum5"/>
    <w:lvl w:ilvl="0">
      <w:start w:val="7"/>
      <w:numFmt w:val="decimal"/>
      <w:lvlText w:val="%1."/>
      <w:lvlJc w:val="left"/>
      <w:pPr>
        <w:ind w:left="5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1.%2.%3."/>
      <w:lvlJc w:val="right"/>
      <w:pPr>
        <w:ind w:left="1995" w:hanging="180"/>
      </w:pPr>
    </w:lvl>
    <w:lvl w:ilvl="3">
      <w:start w:val="1"/>
      <w:numFmt w:val="decimal"/>
      <w:lvlText w:val="%1.%2.%3.%4."/>
      <w:lvlJc w:val="left"/>
      <w:pPr>
        <w:ind w:left="2715" w:hanging="360"/>
      </w:pPr>
    </w:lvl>
    <w:lvl w:ilvl="4">
      <w:start w:val="1"/>
      <w:numFmt w:val="lowerLetter"/>
      <w:lvlText w:val="%1.%2.%3.%4.%5."/>
      <w:lvlJc w:val="left"/>
      <w:pPr>
        <w:ind w:left="3435" w:hanging="360"/>
      </w:pPr>
    </w:lvl>
    <w:lvl w:ilvl="5">
      <w:start w:val="1"/>
      <w:numFmt w:val="lowerRoman"/>
      <w:lvlText w:val="%1.%2.%3.%4.%5.%6."/>
      <w:lvlJc w:val="right"/>
      <w:pPr>
        <w:ind w:left="4155" w:hanging="180"/>
      </w:pPr>
    </w:lvl>
    <w:lvl w:ilvl="6">
      <w:start w:val="1"/>
      <w:numFmt w:val="decimal"/>
      <w:lvlText w:val="%1.%2.%3.%4.%5.%6.%7."/>
      <w:lvlJc w:val="left"/>
      <w:pPr>
        <w:ind w:left="4875" w:hanging="360"/>
      </w:pPr>
    </w:lvl>
    <w:lvl w:ilvl="7">
      <w:start w:val="1"/>
      <w:numFmt w:val="lowerLetter"/>
      <w:lvlText w:val="%1.%2.%3.%4.%5.%6.%7.%8."/>
      <w:lvlJc w:val="left"/>
      <w:pPr>
        <w:ind w:left="5595" w:hanging="360"/>
      </w:pPr>
    </w:lvl>
    <w:lvl w:ilvl="8">
      <w:start w:val="1"/>
      <w:numFmt w:val="lowerRoman"/>
      <w:lvlText w:val="%1.%2.%3.%4.%5.%6.%7.%8.%9."/>
      <w:lvlJc w:val="right"/>
      <w:pPr>
        <w:ind w:left="6315" w:hanging="180"/>
      </w:pPr>
    </w:lvl>
  </w:abstractNum>
  <w:abstractNum w:abstractNumId="18" w15:restartNumberingAfterBreak="0">
    <w:nsid w:val="3AFF7DDE"/>
    <w:multiLevelType w:val="multilevel"/>
    <w:tmpl w:val="F490C598"/>
    <w:styleLink w:val="WWNum3"/>
    <w:lvl w:ilvl="0">
      <w:numFmt w:val="bullet"/>
      <w:lvlText w:val=""/>
      <w:lvlJc w:val="left"/>
      <w:pPr>
        <w:ind w:left="794" w:hanging="314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9" w15:restartNumberingAfterBreak="0">
    <w:nsid w:val="40122258"/>
    <w:multiLevelType w:val="multilevel"/>
    <w:tmpl w:val="95043A7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03E3A95"/>
    <w:multiLevelType w:val="multilevel"/>
    <w:tmpl w:val="57E441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0BC235B"/>
    <w:multiLevelType w:val="multilevel"/>
    <w:tmpl w:val="461062EE"/>
    <w:styleLink w:val="WW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2" w15:restartNumberingAfterBreak="0">
    <w:nsid w:val="416030C5"/>
    <w:multiLevelType w:val="multilevel"/>
    <w:tmpl w:val="55F87D78"/>
    <w:styleLink w:val="WWNum6"/>
    <w:lvl w:ilvl="0">
      <w:start w:val="1"/>
      <w:numFmt w:val="decimal"/>
      <w:lvlText w:val="%1."/>
      <w:lvlJc w:val="left"/>
      <w:pPr>
        <w:ind w:left="51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23" w15:restartNumberingAfterBreak="0">
    <w:nsid w:val="44506BF2"/>
    <w:multiLevelType w:val="multilevel"/>
    <w:tmpl w:val="F2E26B9A"/>
    <w:styleLink w:val="WWNum1"/>
    <w:lvl w:ilvl="0">
      <w:start w:val="3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24" w15:restartNumberingAfterBreak="0">
    <w:nsid w:val="45842A6A"/>
    <w:multiLevelType w:val="multilevel"/>
    <w:tmpl w:val="CBD42D10"/>
    <w:styleLink w:val="WWNum16"/>
    <w:lvl w:ilvl="0">
      <w:start w:val="31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4A4D2EE2"/>
    <w:multiLevelType w:val="multilevel"/>
    <w:tmpl w:val="AD2E562E"/>
    <w:styleLink w:val="WWNum27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BC32C3C"/>
    <w:multiLevelType w:val="multilevel"/>
    <w:tmpl w:val="84DA3960"/>
    <w:styleLink w:val="WWNum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C605171"/>
    <w:multiLevelType w:val="multilevel"/>
    <w:tmpl w:val="551C6BFC"/>
    <w:styleLink w:val="WWNum24"/>
    <w:lvl w:ilvl="0">
      <w:start w:val="1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28" w15:restartNumberingAfterBreak="0">
    <w:nsid w:val="4E9B42EB"/>
    <w:multiLevelType w:val="multilevel"/>
    <w:tmpl w:val="CC2C354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3745D5A"/>
    <w:multiLevelType w:val="multilevel"/>
    <w:tmpl w:val="2D1E4D76"/>
    <w:styleLink w:val="WWNum20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2" w:hanging="360"/>
      </w:pPr>
      <w:rPr>
        <w:rFonts w:ascii="Wingdings" w:hAnsi="Wingdings"/>
      </w:rPr>
    </w:lvl>
  </w:abstractNum>
  <w:abstractNum w:abstractNumId="30" w15:restartNumberingAfterBreak="0">
    <w:nsid w:val="55D04A77"/>
    <w:multiLevelType w:val="multilevel"/>
    <w:tmpl w:val="D1BE1072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A6237C1"/>
    <w:multiLevelType w:val="multilevel"/>
    <w:tmpl w:val="593E06FE"/>
    <w:styleLink w:val="WWNum37"/>
    <w:lvl w:ilvl="0">
      <w:start w:val="1"/>
      <w:numFmt w:val="decimal"/>
      <w:lvlText w:val="%1."/>
      <w:lvlJc w:val="left"/>
      <w:pPr>
        <w:ind w:left="4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62193206"/>
    <w:multiLevelType w:val="multilevel"/>
    <w:tmpl w:val="9E3E3958"/>
    <w:styleLink w:val="WWNum28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955330A"/>
    <w:multiLevelType w:val="multilevel"/>
    <w:tmpl w:val="6402FE70"/>
    <w:styleLink w:val="WWNum23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34" w15:restartNumberingAfterBreak="0">
    <w:nsid w:val="6CFB1D13"/>
    <w:multiLevelType w:val="multilevel"/>
    <w:tmpl w:val="23000C60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 w15:restartNumberingAfterBreak="0">
    <w:nsid w:val="6F986925"/>
    <w:multiLevelType w:val="multilevel"/>
    <w:tmpl w:val="E84A16C2"/>
    <w:styleLink w:val="WWNum7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36" w15:restartNumberingAfterBreak="0">
    <w:nsid w:val="76224184"/>
    <w:multiLevelType w:val="multilevel"/>
    <w:tmpl w:val="5F5CB324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7BD5308"/>
    <w:multiLevelType w:val="multilevel"/>
    <w:tmpl w:val="51FCA6FE"/>
    <w:styleLink w:val="WWNum12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38" w15:restartNumberingAfterBreak="0">
    <w:nsid w:val="7C076124"/>
    <w:multiLevelType w:val="multilevel"/>
    <w:tmpl w:val="BEDEE778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1840402">
    <w:abstractNumId w:val="23"/>
  </w:num>
  <w:num w:numId="2" w16cid:durableId="299112854">
    <w:abstractNumId w:val="3"/>
  </w:num>
  <w:num w:numId="3" w16cid:durableId="1897470645">
    <w:abstractNumId w:val="18"/>
  </w:num>
  <w:num w:numId="4" w16cid:durableId="371080140">
    <w:abstractNumId w:val="20"/>
  </w:num>
  <w:num w:numId="5" w16cid:durableId="690297238">
    <w:abstractNumId w:val="17"/>
  </w:num>
  <w:num w:numId="6" w16cid:durableId="1965965245">
    <w:abstractNumId w:val="22"/>
  </w:num>
  <w:num w:numId="7" w16cid:durableId="759528514">
    <w:abstractNumId w:val="35"/>
  </w:num>
  <w:num w:numId="8" w16cid:durableId="1603339273">
    <w:abstractNumId w:val="14"/>
  </w:num>
  <w:num w:numId="9" w16cid:durableId="513954427">
    <w:abstractNumId w:val="1"/>
  </w:num>
  <w:num w:numId="10" w16cid:durableId="2040813450">
    <w:abstractNumId w:val="0"/>
  </w:num>
  <w:num w:numId="11" w16cid:durableId="35549421">
    <w:abstractNumId w:val="9"/>
  </w:num>
  <w:num w:numId="12" w16cid:durableId="1683358406">
    <w:abstractNumId w:val="37"/>
  </w:num>
  <w:num w:numId="13" w16cid:durableId="85614776">
    <w:abstractNumId w:val="10"/>
  </w:num>
  <w:num w:numId="14" w16cid:durableId="941379407">
    <w:abstractNumId w:val="16"/>
  </w:num>
  <w:num w:numId="15" w16cid:durableId="1307733974">
    <w:abstractNumId w:val="21"/>
  </w:num>
  <w:num w:numId="16" w16cid:durableId="617492471">
    <w:abstractNumId w:val="24"/>
  </w:num>
  <w:num w:numId="17" w16cid:durableId="514150018">
    <w:abstractNumId w:val="30"/>
  </w:num>
  <w:num w:numId="18" w16cid:durableId="372585332">
    <w:abstractNumId w:val="5"/>
  </w:num>
  <w:num w:numId="19" w16cid:durableId="1438409656">
    <w:abstractNumId w:val="12"/>
  </w:num>
  <w:num w:numId="20" w16cid:durableId="437717625">
    <w:abstractNumId w:val="29"/>
  </w:num>
  <w:num w:numId="21" w16cid:durableId="955798564">
    <w:abstractNumId w:val="38"/>
  </w:num>
  <w:num w:numId="22" w16cid:durableId="1679112404">
    <w:abstractNumId w:val="13"/>
  </w:num>
  <w:num w:numId="23" w16cid:durableId="1711764692">
    <w:abstractNumId w:val="33"/>
  </w:num>
  <w:num w:numId="24" w16cid:durableId="86079220">
    <w:abstractNumId w:val="27"/>
  </w:num>
  <w:num w:numId="25" w16cid:durableId="174155984">
    <w:abstractNumId w:val="28"/>
  </w:num>
  <w:num w:numId="26" w16cid:durableId="429593749">
    <w:abstractNumId w:val="19"/>
  </w:num>
  <w:num w:numId="27" w16cid:durableId="1308900875">
    <w:abstractNumId w:val="25"/>
  </w:num>
  <w:num w:numId="28" w16cid:durableId="665984207">
    <w:abstractNumId w:val="32"/>
  </w:num>
  <w:num w:numId="29" w16cid:durableId="341276823">
    <w:abstractNumId w:val="34"/>
  </w:num>
  <w:num w:numId="30" w16cid:durableId="254050043">
    <w:abstractNumId w:val="4"/>
  </w:num>
  <w:num w:numId="31" w16cid:durableId="688336375">
    <w:abstractNumId w:val="15"/>
  </w:num>
  <w:num w:numId="32" w16cid:durableId="791560055">
    <w:abstractNumId w:val="11"/>
  </w:num>
  <w:num w:numId="33" w16cid:durableId="175924911">
    <w:abstractNumId w:val="36"/>
  </w:num>
  <w:num w:numId="34" w16cid:durableId="320889472">
    <w:abstractNumId w:val="6"/>
  </w:num>
  <w:num w:numId="35" w16cid:durableId="1383362255">
    <w:abstractNumId w:val="7"/>
  </w:num>
  <w:num w:numId="36" w16cid:durableId="1344673488">
    <w:abstractNumId w:val="26"/>
  </w:num>
  <w:num w:numId="37" w16cid:durableId="1319962909">
    <w:abstractNumId w:val="31"/>
  </w:num>
  <w:num w:numId="38" w16cid:durableId="775715768">
    <w:abstractNumId w:val="27"/>
    <w:lvlOverride w:ilvl="0">
      <w:startOverride w:val="1"/>
    </w:lvlOverride>
  </w:num>
  <w:num w:numId="39" w16cid:durableId="1193810148">
    <w:abstractNumId w:val="2"/>
  </w:num>
  <w:num w:numId="40" w16cid:durableId="1470518758">
    <w:abstractNumId w:val="8"/>
  </w:num>
  <w:num w:numId="41" w16cid:durableId="1891915044">
    <w:abstractNumId w:val="14"/>
    <w:lvlOverride w:ilvl="0"/>
  </w:num>
  <w:num w:numId="42" w16cid:durableId="416710165">
    <w:abstractNumId w:val="15"/>
    <w:lvlOverride w:ilvl="0"/>
  </w:num>
  <w:num w:numId="43" w16cid:durableId="1547134149">
    <w:abstractNumId w:val="2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5DF9"/>
    <w:rsid w:val="001E189E"/>
    <w:rsid w:val="006A6BA6"/>
    <w:rsid w:val="007F5DF9"/>
    <w:rsid w:val="00AA631E"/>
    <w:rsid w:val="00E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3E5"/>
  <w15:docId w15:val="{158539CE-43A9-4670-BF65-43C1959B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rPr>
      <w:b/>
      <w:color w:val="000000"/>
      <w:sz w:val="20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b/>
      <w:sz w:val="28"/>
      <w:szCs w:val="28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970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Przemysław Bogdanowicz</cp:lastModifiedBy>
  <cp:revision>3</cp:revision>
  <cp:lastPrinted>2023-11-10T08:37:00Z</cp:lastPrinted>
  <dcterms:created xsi:type="dcterms:W3CDTF">2025-05-13T18:49:00Z</dcterms:created>
  <dcterms:modified xsi:type="dcterms:W3CDTF">2025-05-13T18:54:00Z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