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C4A" w:rsidRDefault="00A25633" w:rsidP="00396C4A">
      <w:pPr>
        <w:spacing w:line="360" w:lineRule="auto"/>
        <w:jc w:val="center"/>
        <w:rPr>
          <w:b/>
          <w:i/>
          <w:color w:val="000000"/>
          <w:sz w:val="40"/>
        </w:rPr>
      </w:pPr>
      <w:r w:rsidRPr="007010CB">
        <w:rPr>
          <w:b/>
          <w:i/>
          <w:color w:val="000000"/>
          <w:sz w:val="40"/>
        </w:rPr>
        <w:t>Załącz</w:t>
      </w:r>
      <w:r w:rsidR="007010CB" w:rsidRPr="007010CB">
        <w:rPr>
          <w:b/>
          <w:i/>
          <w:color w:val="000000"/>
          <w:sz w:val="40"/>
        </w:rPr>
        <w:t>nik nr 4 do SWZ – numer sprawy 50</w:t>
      </w:r>
      <w:r w:rsidRPr="007010CB">
        <w:rPr>
          <w:b/>
          <w:i/>
          <w:color w:val="000000"/>
          <w:sz w:val="40"/>
        </w:rPr>
        <w:t>/ZP/25</w:t>
      </w:r>
      <w:bookmarkStart w:id="0" w:name="_GoBack"/>
      <w:bookmarkEnd w:id="0"/>
    </w:p>
    <w:p w:rsidR="00396C4A" w:rsidRDefault="00396C4A" w:rsidP="00396C4A">
      <w:pPr>
        <w:spacing w:line="360" w:lineRule="auto"/>
        <w:jc w:val="center"/>
        <w:rPr>
          <w:b/>
          <w:i/>
          <w:color w:val="000000"/>
          <w:sz w:val="40"/>
        </w:rPr>
      </w:pPr>
      <w:r>
        <w:rPr>
          <w:b/>
          <w:i/>
          <w:color w:val="000000"/>
          <w:sz w:val="40"/>
        </w:rPr>
        <w:t xml:space="preserve">SPECYFIKACJA TECHNICZNA                    </w:t>
      </w:r>
      <w:r>
        <w:rPr>
          <w:b/>
          <w:i/>
          <w:sz w:val="32"/>
        </w:rPr>
        <w:t>WYKONANIA I ODBIORU ROBÓT BUDOWLANYCH</w:t>
      </w:r>
    </w:p>
    <w:p w:rsidR="00396C4A" w:rsidRDefault="00396C4A" w:rsidP="00396C4A">
      <w:pPr>
        <w:spacing w:line="276" w:lineRule="auto"/>
        <w:rPr>
          <w:i/>
          <w:color w:val="FF0000"/>
        </w:rPr>
      </w:pPr>
    </w:p>
    <w:p w:rsidR="00396C4A" w:rsidRDefault="00396C4A" w:rsidP="00396C4A">
      <w:pPr>
        <w:spacing w:line="276" w:lineRule="auto"/>
        <w:ind w:left="2694" w:hanging="2694"/>
        <w:rPr>
          <w:b/>
          <w:i/>
          <w:color w:val="000000"/>
          <w:sz w:val="32"/>
        </w:rPr>
      </w:pPr>
      <w:r>
        <w:rPr>
          <w:i/>
          <w:color w:val="000000"/>
          <w:sz w:val="32"/>
        </w:rPr>
        <w:t xml:space="preserve">Nazwa zamówienia:  </w:t>
      </w:r>
      <w:r>
        <w:rPr>
          <w:b/>
          <w:i/>
          <w:color w:val="000000"/>
          <w:sz w:val="32"/>
        </w:rPr>
        <w:t>Przystosowanie pomieszczeń magazynowych na magazyn mundurowy.</w:t>
      </w:r>
    </w:p>
    <w:p w:rsidR="00396C4A" w:rsidRDefault="00396C4A" w:rsidP="00396C4A">
      <w:pPr>
        <w:spacing w:line="276" w:lineRule="auto"/>
        <w:ind w:left="2694" w:hanging="2694"/>
        <w:rPr>
          <w:b/>
          <w:i/>
          <w:color w:val="000000"/>
          <w:sz w:val="32"/>
        </w:rPr>
      </w:pPr>
      <w:r>
        <w:rPr>
          <w:b/>
          <w:i/>
          <w:color w:val="000000"/>
          <w:sz w:val="32"/>
        </w:rPr>
        <w:t xml:space="preserve">                                  CPV:45000000 – 7 Roboty budowlane</w:t>
      </w:r>
    </w:p>
    <w:p w:rsidR="00560453" w:rsidRDefault="00560453" w:rsidP="00396C4A">
      <w:pPr>
        <w:spacing w:line="276" w:lineRule="auto"/>
        <w:ind w:left="2694" w:hanging="2694"/>
        <w:rPr>
          <w:b/>
          <w:i/>
          <w:color w:val="000000"/>
          <w:sz w:val="32"/>
        </w:rPr>
      </w:pPr>
      <w:r>
        <w:rPr>
          <w:b/>
          <w:i/>
          <w:color w:val="000000"/>
          <w:sz w:val="32"/>
        </w:rPr>
        <w:t xml:space="preserve">                                           45321000 – 3 Izolacja cieplna</w:t>
      </w:r>
    </w:p>
    <w:p w:rsidR="00396C4A" w:rsidRDefault="00396C4A" w:rsidP="00396C4A">
      <w:pPr>
        <w:spacing w:line="276" w:lineRule="auto"/>
        <w:ind w:left="2694" w:hanging="2694"/>
        <w:rPr>
          <w:b/>
          <w:i/>
          <w:color w:val="000000"/>
          <w:sz w:val="32"/>
        </w:rPr>
      </w:pPr>
      <w:r>
        <w:rPr>
          <w:b/>
          <w:i/>
          <w:color w:val="000000"/>
          <w:sz w:val="32"/>
        </w:rPr>
        <w:t xml:space="preserve">                                           45410000 – 4 Tynkowanie</w:t>
      </w:r>
    </w:p>
    <w:p w:rsidR="00396C4A" w:rsidRDefault="00396C4A" w:rsidP="00396C4A">
      <w:pPr>
        <w:spacing w:line="276" w:lineRule="auto"/>
        <w:ind w:left="2694" w:hanging="2694"/>
        <w:rPr>
          <w:b/>
          <w:i/>
          <w:color w:val="000000"/>
          <w:sz w:val="32"/>
        </w:rPr>
      </w:pPr>
      <w:r>
        <w:rPr>
          <w:b/>
          <w:i/>
          <w:color w:val="000000"/>
          <w:sz w:val="32"/>
        </w:rPr>
        <w:t xml:space="preserve">                                           45442100 – 8 Roboty malarskie</w:t>
      </w:r>
    </w:p>
    <w:p w:rsidR="00396C4A" w:rsidRDefault="00396C4A" w:rsidP="00396C4A">
      <w:pPr>
        <w:spacing w:line="276" w:lineRule="auto"/>
        <w:ind w:left="2694" w:hanging="2694"/>
        <w:rPr>
          <w:b/>
          <w:i/>
          <w:color w:val="000000"/>
          <w:sz w:val="32"/>
        </w:rPr>
      </w:pPr>
      <w:r>
        <w:rPr>
          <w:b/>
          <w:i/>
          <w:color w:val="000000"/>
          <w:sz w:val="32"/>
        </w:rPr>
        <w:t xml:space="preserve">                                  </w:t>
      </w:r>
    </w:p>
    <w:p w:rsidR="00396C4A" w:rsidRDefault="00396C4A" w:rsidP="00396C4A">
      <w:pPr>
        <w:spacing w:line="276" w:lineRule="auto"/>
        <w:ind w:left="2694" w:hanging="2694"/>
        <w:rPr>
          <w:b/>
          <w:i/>
          <w:color w:val="000000"/>
          <w:sz w:val="32"/>
        </w:rPr>
      </w:pPr>
      <w:r>
        <w:rPr>
          <w:b/>
          <w:i/>
          <w:color w:val="000000"/>
          <w:sz w:val="32"/>
        </w:rPr>
        <w:t xml:space="preserve">                                           </w:t>
      </w:r>
    </w:p>
    <w:p w:rsidR="00396C4A" w:rsidRDefault="00396C4A" w:rsidP="00396C4A">
      <w:pPr>
        <w:spacing w:line="276" w:lineRule="auto"/>
        <w:ind w:left="2694" w:hanging="2694"/>
        <w:rPr>
          <w:b/>
          <w:i/>
          <w:color w:val="000000"/>
          <w:sz w:val="32"/>
        </w:rPr>
      </w:pPr>
      <w:r>
        <w:rPr>
          <w:i/>
          <w:color w:val="000000"/>
          <w:sz w:val="32"/>
        </w:rPr>
        <w:t xml:space="preserve">Obiekt:                      </w:t>
      </w:r>
      <w:r>
        <w:rPr>
          <w:b/>
          <w:i/>
          <w:color w:val="000000"/>
          <w:sz w:val="32"/>
        </w:rPr>
        <w:t>Budynek nr 44 – magazyn</w:t>
      </w:r>
      <w:r w:rsidR="000D303B">
        <w:rPr>
          <w:b/>
          <w:i/>
          <w:color w:val="000000"/>
          <w:sz w:val="32"/>
        </w:rPr>
        <w:t xml:space="preserve"> - pomieszczenia nr </w:t>
      </w:r>
      <w:r w:rsidR="009B2A30">
        <w:rPr>
          <w:b/>
          <w:i/>
          <w:color w:val="000000"/>
          <w:sz w:val="32"/>
        </w:rPr>
        <w:t>5.</w:t>
      </w:r>
      <w:r w:rsidR="000D303B">
        <w:rPr>
          <w:b/>
          <w:i/>
          <w:color w:val="000000"/>
          <w:sz w:val="32"/>
        </w:rPr>
        <w:t xml:space="preserve"> </w:t>
      </w:r>
    </w:p>
    <w:p w:rsidR="00396C4A" w:rsidRDefault="00396C4A" w:rsidP="00396C4A">
      <w:pPr>
        <w:spacing w:line="276" w:lineRule="auto"/>
        <w:ind w:left="2694" w:hanging="2694"/>
        <w:rPr>
          <w:b/>
          <w:i/>
          <w:color w:val="000000"/>
          <w:sz w:val="32"/>
        </w:rPr>
      </w:pPr>
    </w:p>
    <w:p w:rsidR="00396C4A" w:rsidRDefault="00396C4A" w:rsidP="00396C4A">
      <w:pPr>
        <w:spacing w:line="276" w:lineRule="auto"/>
        <w:rPr>
          <w:b/>
          <w:i/>
          <w:color w:val="000000"/>
          <w:sz w:val="32"/>
        </w:rPr>
      </w:pPr>
    </w:p>
    <w:p w:rsidR="00396C4A" w:rsidRDefault="00396C4A" w:rsidP="00396C4A">
      <w:pPr>
        <w:spacing w:line="276" w:lineRule="auto"/>
        <w:rPr>
          <w:b/>
          <w:i/>
          <w:color w:val="000000"/>
          <w:sz w:val="32"/>
        </w:rPr>
      </w:pPr>
      <w:r>
        <w:rPr>
          <w:i/>
          <w:color w:val="000000"/>
          <w:sz w:val="32"/>
        </w:rPr>
        <w:t>Lokalizacja obiektu:</w:t>
      </w:r>
      <w:r>
        <w:rPr>
          <w:b/>
          <w:i/>
          <w:color w:val="000000"/>
          <w:sz w:val="32"/>
        </w:rPr>
        <w:t xml:space="preserve"> Jednostka Wojskowa 4392,  </w:t>
      </w:r>
    </w:p>
    <w:p w:rsidR="00396C4A" w:rsidRDefault="00396C4A" w:rsidP="00396C4A">
      <w:pPr>
        <w:spacing w:line="276" w:lineRule="auto"/>
        <w:rPr>
          <w:b/>
          <w:i/>
          <w:color w:val="000000"/>
          <w:sz w:val="32"/>
        </w:rPr>
      </w:pPr>
      <w:r>
        <w:rPr>
          <w:b/>
          <w:i/>
          <w:color w:val="000000"/>
          <w:sz w:val="32"/>
        </w:rPr>
        <w:t xml:space="preserve">                                 Nowy Glinnik </w:t>
      </w:r>
    </w:p>
    <w:p w:rsidR="00396C4A" w:rsidRDefault="00396C4A" w:rsidP="00396C4A">
      <w:pPr>
        <w:spacing w:line="276" w:lineRule="auto"/>
        <w:rPr>
          <w:b/>
          <w:i/>
          <w:color w:val="000000"/>
          <w:sz w:val="32"/>
        </w:rPr>
      </w:pPr>
    </w:p>
    <w:p w:rsidR="00396C4A" w:rsidRDefault="00396C4A" w:rsidP="00396C4A">
      <w:pPr>
        <w:spacing w:line="276" w:lineRule="auto"/>
        <w:ind w:firstLine="708"/>
        <w:rPr>
          <w:i/>
          <w:color w:val="000000"/>
        </w:rPr>
      </w:pPr>
      <w:r>
        <w:rPr>
          <w:i/>
          <w:color w:val="000000"/>
        </w:rPr>
        <w:t xml:space="preserve">                                     </w:t>
      </w:r>
    </w:p>
    <w:p w:rsidR="00396C4A" w:rsidRDefault="00396C4A" w:rsidP="00396C4A">
      <w:pPr>
        <w:spacing w:line="276" w:lineRule="auto"/>
        <w:ind w:right="-284"/>
        <w:rPr>
          <w:b/>
          <w:i/>
          <w:color w:val="000000"/>
          <w:sz w:val="32"/>
        </w:rPr>
      </w:pPr>
      <w:r>
        <w:rPr>
          <w:i/>
          <w:color w:val="000000"/>
          <w:sz w:val="32"/>
        </w:rPr>
        <w:t>Inwestor:</w:t>
      </w:r>
      <w:r>
        <w:rPr>
          <w:b/>
          <w:i/>
          <w:color w:val="000000"/>
          <w:sz w:val="32"/>
        </w:rPr>
        <w:t xml:space="preserve">                  31 Wojskowy Oddział Gospodarczy w Zgierzu</w:t>
      </w:r>
    </w:p>
    <w:p w:rsidR="00396C4A" w:rsidRDefault="00396C4A" w:rsidP="00396C4A">
      <w:pPr>
        <w:spacing w:line="276" w:lineRule="auto"/>
        <w:ind w:right="-284"/>
        <w:rPr>
          <w:b/>
          <w:i/>
          <w:color w:val="000000"/>
          <w:sz w:val="32"/>
        </w:rPr>
      </w:pPr>
      <w:r>
        <w:rPr>
          <w:b/>
          <w:i/>
          <w:color w:val="000000"/>
          <w:sz w:val="32"/>
        </w:rPr>
        <w:t xml:space="preserve">                                 Jednostka Wojskowa nr 2573</w:t>
      </w:r>
    </w:p>
    <w:p w:rsidR="000D303B" w:rsidRDefault="00396C4A" w:rsidP="00396C4A">
      <w:pPr>
        <w:tabs>
          <w:tab w:val="left" w:pos="2700"/>
        </w:tabs>
        <w:spacing w:line="276" w:lineRule="auto"/>
        <w:ind w:right="-284"/>
        <w:rPr>
          <w:b/>
          <w:i/>
          <w:color w:val="000000"/>
          <w:sz w:val="32"/>
        </w:rPr>
      </w:pPr>
      <w:r>
        <w:rPr>
          <w:b/>
          <w:i/>
          <w:color w:val="000000"/>
          <w:sz w:val="32"/>
        </w:rPr>
        <w:t xml:space="preserve">                                 95 – 100 Zgierz ul. Konstantynowska 85     </w:t>
      </w:r>
    </w:p>
    <w:p w:rsidR="000D303B" w:rsidRDefault="000D303B" w:rsidP="00396C4A">
      <w:pPr>
        <w:tabs>
          <w:tab w:val="left" w:pos="2700"/>
        </w:tabs>
        <w:spacing w:line="276" w:lineRule="auto"/>
        <w:ind w:right="-284"/>
        <w:rPr>
          <w:b/>
          <w:i/>
          <w:color w:val="000000"/>
          <w:sz w:val="32"/>
        </w:rPr>
      </w:pPr>
    </w:p>
    <w:p w:rsidR="00396C4A" w:rsidRDefault="00396C4A" w:rsidP="00396C4A">
      <w:pPr>
        <w:tabs>
          <w:tab w:val="left" w:pos="2700"/>
        </w:tabs>
        <w:spacing w:line="276" w:lineRule="auto"/>
        <w:ind w:right="-284"/>
        <w:rPr>
          <w:b/>
          <w:i/>
          <w:color w:val="000000"/>
          <w:sz w:val="32"/>
        </w:rPr>
      </w:pPr>
      <w:r>
        <w:rPr>
          <w:b/>
          <w:i/>
          <w:color w:val="000000"/>
          <w:sz w:val="32"/>
        </w:rPr>
        <w:t xml:space="preserve">                                     </w:t>
      </w:r>
    </w:p>
    <w:p w:rsidR="00396C4A" w:rsidRDefault="00396C4A" w:rsidP="00A25633">
      <w:pPr>
        <w:spacing w:line="360" w:lineRule="auto"/>
        <w:rPr>
          <w:i/>
          <w:sz w:val="32"/>
        </w:rPr>
      </w:pPr>
      <w:r>
        <w:rPr>
          <w:i/>
          <w:sz w:val="32"/>
        </w:rPr>
        <w:t xml:space="preserve"> </w:t>
      </w:r>
    </w:p>
    <w:p w:rsidR="00A25633" w:rsidRDefault="00A25633" w:rsidP="00A25633">
      <w:pPr>
        <w:spacing w:line="360" w:lineRule="auto"/>
        <w:rPr>
          <w:i/>
          <w:sz w:val="32"/>
        </w:rPr>
      </w:pPr>
    </w:p>
    <w:p w:rsidR="00A25633" w:rsidRDefault="00A25633" w:rsidP="00A25633">
      <w:pPr>
        <w:spacing w:line="360" w:lineRule="auto"/>
        <w:rPr>
          <w:i/>
          <w:sz w:val="32"/>
        </w:rPr>
      </w:pPr>
    </w:p>
    <w:p w:rsidR="00A25633" w:rsidRDefault="00A25633" w:rsidP="00A25633">
      <w:pPr>
        <w:spacing w:line="360" w:lineRule="auto"/>
        <w:rPr>
          <w:i/>
          <w:sz w:val="32"/>
        </w:rPr>
      </w:pPr>
    </w:p>
    <w:p w:rsidR="00A25633" w:rsidRDefault="00A25633" w:rsidP="00A25633">
      <w:pPr>
        <w:spacing w:line="360" w:lineRule="auto"/>
        <w:rPr>
          <w:b/>
          <w:i/>
          <w:sz w:val="24"/>
          <w:szCs w:val="24"/>
        </w:rPr>
      </w:pPr>
    </w:p>
    <w:p w:rsidR="00396C4A" w:rsidRDefault="00396C4A" w:rsidP="00396C4A">
      <w:pPr>
        <w:spacing w:line="360" w:lineRule="auto"/>
        <w:rPr>
          <w:b/>
          <w:i/>
        </w:rPr>
      </w:pPr>
      <w:r>
        <w:rPr>
          <w:b/>
          <w:i/>
        </w:rPr>
        <w:t xml:space="preserve">                                                                           </w:t>
      </w:r>
    </w:p>
    <w:p w:rsidR="00396C4A" w:rsidRDefault="00396C4A" w:rsidP="00396C4A">
      <w:pPr>
        <w:spacing w:line="360" w:lineRule="auto"/>
        <w:rPr>
          <w:b/>
          <w:i/>
          <w:szCs w:val="28"/>
        </w:rPr>
      </w:pPr>
      <w:r>
        <w:rPr>
          <w:b/>
          <w:i/>
          <w:szCs w:val="28"/>
        </w:rPr>
        <w:lastRenderedPageBreak/>
        <w:t>1. Przedmiot i zakres robót.</w:t>
      </w:r>
    </w:p>
    <w:p w:rsidR="00396C4A" w:rsidRDefault="00396C4A" w:rsidP="00396C4A">
      <w:pPr>
        <w:spacing w:line="360" w:lineRule="auto"/>
        <w:rPr>
          <w:b/>
          <w:i/>
          <w:sz w:val="24"/>
        </w:rPr>
      </w:pPr>
      <w:r>
        <w:rPr>
          <w:i/>
          <w:sz w:val="24"/>
        </w:rPr>
        <w:tab/>
        <w:t>Przedmiotem niniejszego opracowania są wymagania dotyczące wykonania i odbi</w:t>
      </w:r>
      <w:r w:rsidR="000D303B">
        <w:rPr>
          <w:i/>
          <w:sz w:val="24"/>
        </w:rPr>
        <w:t>oru robót, związanych z przystosowaniem pomieszcze</w:t>
      </w:r>
      <w:r w:rsidR="009B2A30">
        <w:rPr>
          <w:i/>
          <w:sz w:val="24"/>
        </w:rPr>
        <w:t>nia</w:t>
      </w:r>
      <w:r w:rsidR="000D303B">
        <w:rPr>
          <w:i/>
          <w:sz w:val="24"/>
        </w:rPr>
        <w:t xml:space="preserve"> magazynow</w:t>
      </w:r>
      <w:r w:rsidR="009B2A30">
        <w:rPr>
          <w:i/>
          <w:sz w:val="24"/>
        </w:rPr>
        <w:t>ego nr 5</w:t>
      </w:r>
      <w:r w:rsidR="000D303B">
        <w:rPr>
          <w:i/>
          <w:sz w:val="24"/>
        </w:rPr>
        <w:t xml:space="preserve"> na magazyn mundurowy w</w:t>
      </w:r>
      <w:r>
        <w:rPr>
          <w:i/>
          <w:sz w:val="24"/>
        </w:rPr>
        <w:t xml:space="preserve"> budynku nr 44  usytuowanego na terenie Jednostki Wojskowej 4392 w Nowym Glinniku.  </w:t>
      </w:r>
    </w:p>
    <w:p w:rsidR="00396C4A" w:rsidRDefault="00396C4A" w:rsidP="00396C4A">
      <w:pPr>
        <w:spacing w:line="360" w:lineRule="auto"/>
        <w:rPr>
          <w:b/>
          <w:i/>
          <w:sz w:val="24"/>
        </w:rPr>
      </w:pPr>
      <w:r>
        <w:rPr>
          <w:i/>
          <w:sz w:val="24"/>
        </w:rPr>
        <w:tab/>
      </w:r>
      <w:r>
        <w:rPr>
          <w:b/>
          <w:i/>
          <w:sz w:val="24"/>
        </w:rPr>
        <w:t>Zakres robót obejmuje:</w:t>
      </w:r>
    </w:p>
    <w:p w:rsidR="00396C4A" w:rsidRPr="000D303B" w:rsidRDefault="000D303B" w:rsidP="000D303B">
      <w:pPr>
        <w:numPr>
          <w:ilvl w:val="0"/>
          <w:numId w:val="1"/>
        </w:numPr>
        <w:spacing w:line="360" w:lineRule="auto"/>
        <w:rPr>
          <w:b/>
          <w:i/>
          <w:sz w:val="24"/>
        </w:rPr>
      </w:pPr>
      <w:r>
        <w:rPr>
          <w:b/>
          <w:i/>
          <w:sz w:val="24"/>
        </w:rPr>
        <w:t>Wykucie otwor</w:t>
      </w:r>
      <w:r w:rsidR="009B2A30">
        <w:rPr>
          <w:b/>
          <w:i/>
          <w:sz w:val="24"/>
        </w:rPr>
        <w:t>u</w:t>
      </w:r>
      <w:r>
        <w:rPr>
          <w:b/>
          <w:i/>
          <w:sz w:val="24"/>
        </w:rPr>
        <w:t xml:space="preserve"> drzwiow</w:t>
      </w:r>
      <w:r w:rsidR="009B2A30">
        <w:rPr>
          <w:b/>
          <w:i/>
          <w:sz w:val="24"/>
        </w:rPr>
        <w:t>ego</w:t>
      </w:r>
      <w:r>
        <w:rPr>
          <w:b/>
          <w:i/>
          <w:sz w:val="24"/>
        </w:rPr>
        <w:t xml:space="preserve"> w pomieszczeniu nr 4.</w:t>
      </w:r>
    </w:p>
    <w:p w:rsidR="00396C4A" w:rsidRDefault="000D303B" w:rsidP="000D303B">
      <w:pPr>
        <w:numPr>
          <w:ilvl w:val="0"/>
          <w:numId w:val="1"/>
        </w:numPr>
        <w:spacing w:line="360" w:lineRule="auto"/>
        <w:rPr>
          <w:b/>
          <w:i/>
          <w:sz w:val="24"/>
        </w:rPr>
      </w:pPr>
      <w:r>
        <w:rPr>
          <w:b/>
          <w:i/>
          <w:sz w:val="24"/>
        </w:rPr>
        <w:t>Obrobienie ościeży drzwiowych.</w:t>
      </w:r>
      <w:r w:rsidR="00396C4A">
        <w:rPr>
          <w:b/>
          <w:i/>
          <w:sz w:val="24"/>
        </w:rPr>
        <w:t>.</w:t>
      </w:r>
    </w:p>
    <w:p w:rsidR="00F26E17" w:rsidRPr="000D303B" w:rsidRDefault="00F26E17" w:rsidP="000D303B">
      <w:pPr>
        <w:numPr>
          <w:ilvl w:val="0"/>
          <w:numId w:val="1"/>
        </w:numPr>
        <w:spacing w:line="360" w:lineRule="auto"/>
        <w:rPr>
          <w:b/>
          <w:i/>
          <w:sz w:val="24"/>
        </w:rPr>
      </w:pPr>
      <w:r>
        <w:rPr>
          <w:b/>
          <w:i/>
          <w:sz w:val="24"/>
        </w:rPr>
        <w:t>Wy</w:t>
      </w:r>
      <w:r w:rsidR="002D3BBB">
        <w:rPr>
          <w:b/>
          <w:i/>
          <w:sz w:val="24"/>
        </w:rPr>
        <w:t>równanie płytami styropianowymi</w:t>
      </w:r>
      <w:r>
        <w:rPr>
          <w:b/>
          <w:i/>
          <w:sz w:val="24"/>
        </w:rPr>
        <w:t xml:space="preserve"> ścian i sufit</w:t>
      </w:r>
      <w:r w:rsidR="009B2A30">
        <w:rPr>
          <w:b/>
          <w:i/>
          <w:sz w:val="24"/>
        </w:rPr>
        <w:t>u</w:t>
      </w:r>
      <w:r>
        <w:rPr>
          <w:b/>
          <w:i/>
          <w:sz w:val="24"/>
        </w:rPr>
        <w:t xml:space="preserve"> pomieszcze</w:t>
      </w:r>
      <w:r w:rsidR="009B2A30">
        <w:rPr>
          <w:b/>
          <w:i/>
          <w:sz w:val="24"/>
        </w:rPr>
        <w:t>nia</w:t>
      </w:r>
      <w:r>
        <w:rPr>
          <w:b/>
          <w:i/>
          <w:sz w:val="24"/>
        </w:rPr>
        <w:t xml:space="preserve"> magazynow</w:t>
      </w:r>
      <w:r w:rsidR="009B2A30">
        <w:rPr>
          <w:b/>
          <w:i/>
          <w:sz w:val="24"/>
        </w:rPr>
        <w:t>ego</w:t>
      </w:r>
      <w:r>
        <w:rPr>
          <w:b/>
          <w:i/>
          <w:sz w:val="24"/>
        </w:rPr>
        <w:t>.</w:t>
      </w:r>
    </w:p>
    <w:p w:rsidR="009B2A30" w:rsidRDefault="00396C4A" w:rsidP="000D303B">
      <w:pPr>
        <w:numPr>
          <w:ilvl w:val="0"/>
          <w:numId w:val="1"/>
        </w:numPr>
        <w:spacing w:line="360" w:lineRule="auto"/>
        <w:rPr>
          <w:b/>
          <w:i/>
          <w:sz w:val="24"/>
        </w:rPr>
      </w:pPr>
      <w:r>
        <w:rPr>
          <w:b/>
          <w:i/>
          <w:sz w:val="24"/>
        </w:rPr>
        <w:t>Dwukrotne malowanie emulsyjne pomieszcze</w:t>
      </w:r>
      <w:r w:rsidR="009B2A30">
        <w:rPr>
          <w:b/>
          <w:i/>
          <w:sz w:val="24"/>
        </w:rPr>
        <w:t>nia</w:t>
      </w:r>
      <w:r>
        <w:rPr>
          <w:b/>
          <w:i/>
          <w:sz w:val="24"/>
        </w:rPr>
        <w:t xml:space="preserve"> magazynow</w:t>
      </w:r>
      <w:r w:rsidR="009B2A30">
        <w:rPr>
          <w:b/>
          <w:i/>
          <w:sz w:val="24"/>
        </w:rPr>
        <w:t>ego</w:t>
      </w:r>
    </w:p>
    <w:p w:rsidR="00396C4A" w:rsidRPr="000D303B" w:rsidRDefault="009B2A30" w:rsidP="000D303B">
      <w:pPr>
        <w:numPr>
          <w:ilvl w:val="0"/>
          <w:numId w:val="1"/>
        </w:numPr>
        <w:spacing w:line="360" w:lineRule="auto"/>
        <w:rPr>
          <w:b/>
          <w:i/>
          <w:sz w:val="24"/>
        </w:rPr>
      </w:pPr>
      <w:r>
        <w:rPr>
          <w:b/>
          <w:i/>
          <w:sz w:val="24"/>
        </w:rPr>
        <w:t>Montaż osuszacza dynamicznego</w:t>
      </w:r>
      <w:r w:rsidR="00396C4A">
        <w:rPr>
          <w:b/>
          <w:i/>
          <w:sz w:val="24"/>
        </w:rPr>
        <w:t>.</w:t>
      </w:r>
    </w:p>
    <w:p w:rsidR="00396C4A" w:rsidRDefault="00396C4A" w:rsidP="00396C4A">
      <w:pPr>
        <w:numPr>
          <w:ilvl w:val="0"/>
          <w:numId w:val="1"/>
        </w:numPr>
        <w:spacing w:line="360" w:lineRule="auto"/>
        <w:rPr>
          <w:b/>
          <w:i/>
          <w:sz w:val="24"/>
        </w:rPr>
      </w:pPr>
      <w:r>
        <w:rPr>
          <w:b/>
          <w:i/>
          <w:sz w:val="24"/>
        </w:rPr>
        <w:t>Wywóz i utylizacja odpadów po</w:t>
      </w:r>
      <w:r w:rsidR="00F26E17">
        <w:rPr>
          <w:b/>
          <w:i/>
          <w:sz w:val="24"/>
        </w:rPr>
        <w:t>wstałych podczas wykucia murów</w:t>
      </w:r>
      <w:r>
        <w:rPr>
          <w:b/>
          <w:i/>
          <w:sz w:val="24"/>
        </w:rPr>
        <w:t>.</w:t>
      </w:r>
    </w:p>
    <w:p w:rsidR="00396C4A" w:rsidRDefault="00396C4A" w:rsidP="00396C4A">
      <w:pPr>
        <w:spacing w:line="360" w:lineRule="auto"/>
        <w:ind w:left="720"/>
        <w:rPr>
          <w:b/>
          <w:i/>
          <w:sz w:val="24"/>
        </w:rPr>
      </w:pPr>
    </w:p>
    <w:p w:rsidR="00396C4A" w:rsidRDefault="00396C4A" w:rsidP="00396C4A">
      <w:pPr>
        <w:spacing w:line="360" w:lineRule="auto"/>
        <w:rPr>
          <w:b/>
          <w:i/>
          <w:szCs w:val="28"/>
        </w:rPr>
      </w:pPr>
      <w:r>
        <w:rPr>
          <w:b/>
          <w:i/>
          <w:szCs w:val="28"/>
        </w:rPr>
        <w:t>2. Informacje o terenie budowy.</w:t>
      </w:r>
    </w:p>
    <w:p w:rsidR="00396C4A" w:rsidRDefault="00396C4A" w:rsidP="00396C4A">
      <w:pPr>
        <w:spacing w:line="360" w:lineRule="auto"/>
        <w:rPr>
          <w:b/>
          <w:i/>
          <w:sz w:val="24"/>
          <w:szCs w:val="24"/>
        </w:rPr>
      </w:pPr>
    </w:p>
    <w:p w:rsidR="00396C4A" w:rsidRDefault="00396C4A" w:rsidP="00396C4A">
      <w:p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>Zamawiający w terminie określonym w dokumentach umowy przekaże Wykonawcy teren budowy.</w:t>
      </w:r>
    </w:p>
    <w:p w:rsidR="00396C4A" w:rsidRDefault="00396C4A" w:rsidP="00A37672">
      <w:pPr>
        <w:spacing w:line="360" w:lineRule="auto"/>
        <w:ind w:left="357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>Wykonawca dostarczy Inwestorow</w:t>
      </w:r>
      <w:r w:rsidR="0015118B">
        <w:rPr>
          <w:i/>
          <w:color w:val="000000"/>
          <w:sz w:val="24"/>
          <w:szCs w:val="24"/>
        </w:rPr>
        <w:t xml:space="preserve">i z </w:t>
      </w:r>
      <w:r>
        <w:rPr>
          <w:i/>
          <w:color w:val="000000"/>
          <w:sz w:val="24"/>
          <w:szCs w:val="24"/>
        </w:rPr>
        <w:t>zamiarem przystąpienia do robót następujące dokumenty:</w:t>
      </w:r>
    </w:p>
    <w:p w:rsidR="00396C4A" w:rsidRDefault="00396C4A" w:rsidP="0015118B">
      <w:pPr>
        <w:spacing w:line="360" w:lineRule="auto"/>
        <w:ind w:left="357" w:hanging="357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- listę pracowników przewidzianych do zatrudnienia na </w:t>
      </w:r>
      <w:r w:rsidR="0015118B">
        <w:rPr>
          <w:i/>
          <w:color w:val="000000"/>
          <w:sz w:val="24"/>
          <w:szCs w:val="24"/>
        </w:rPr>
        <w:t>budowie (imię, nazwisko, nr dowodu osobistego</w:t>
      </w:r>
      <w:r w:rsidR="009E137E">
        <w:rPr>
          <w:i/>
          <w:color w:val="000000"/>
          <w:sz w:val="24"/>
          <w:szCs w:val="24"/>
        </w:rPr>
        <w:t xml:space="preserve"> i przez kogo wydany</w:t>
      </w:r>
      <w:r>
        <w:rPr>
          <w:i/>
          <w:color w:val="000000"/>
          <w:sz w:val="24"/>
          <w:szCs w:val="24"/>
        </w:rPr>
        <w:t>),</w:t>
      </w:r>
    </w:p>
    <w:p w:rsidR="00396C4A" w:rsidRDefault="00396C4A" w:rsidP="00396C4A">
      <w:pPr>
        <w:spacing w:line="360" w:lineRule="auto"/>
        <w:ind w:left="357" w:hanging="357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- listę samochodów planowanych do obsługi budowy (marka, model, nr rejestracyjny,             </w:t>
      </w:r>
    </w:p>
    <w:p w:rsidR="00396C4A" w:rsidRDefault="00396C4A" w:rsidP="00396C4A">
      <w:pPr>
        <w:spacing w:line="360" w:lineRule="auto"/>
        <w:ind w:left="357" w:hanging="357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nr dowodu rejestracyjnego, dane kierowcy).</w:t>
      </w:r>
    </w:p>
    <w:p w:rsidR="00396C4A" w:rsidRDefault="00396C4A" w:rsidP="00396C4A">
      <w:pPr>
        <w:spacing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ab/>
        <w:t>Zamawiający najpóźniej w dniu przekazania terenu budowy wskaże Wykonawcy:               - punkt poboru wody,</w:t>
      </w:r>
    </w:p>
    <w:p w:rsidR="00396C4A" w:rsidRDefault="00396C4A" w:rsidP="00396C4A">
      <w:pPr>
        <w:spacing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- punkt poboru energii elektrycznej, </w:t>
      </w:r>
    </w:p>
    <w:p w:rsidR="00396C4A" w:rsidRDefault="00396C4A" w:rsidP="00396C4A">
      <w:pPr>
        <w:spacing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- ewentualnie, jeżeli będą takie możliwości, zamykane pomieszczenia przeznaczone na cele socjalne oraz magazynowe,</w:t>
      </w:r>
    </w:p>
    <w:p w:rsidR="00396C4A" w:rsidRDefault="00396C4A" w:rsidP="00396C4A">
      <w:pPr>
        <w:spacing w:line="360" w:lineRule="auto"/>
        <w:ind w:left="284" w:hanging="284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b/>
          <w:i/>
          <w:sz w:val="24"/>
          <w:szCs w:val="24"/>
        </w:rPr>
        <w:t>Rozliczenie poboru mediów</w:t>
      </w:r>
      <w:r>
        <w:rPr>
          <w:i/>
          <w:sz w:val="24"/>
          <w:szCs w:val="24"/>
        </w:rPr>
        <w:t xml:space="preserve"> przez Wykonawcę nastąpi według ustaleń                           </w:t>
      </w:r>
    </w:p>
    <w:p w:rsidR="00396C4A" w:rsidRDefault="00396C4A" w:rsidP="00396C4A">
      <w:pPr>
        <w:spacing w:line="360" w:lineRule="auto"/>
        <w:ind w:left="284" w:hanging="284"/>
        <w:rPr>
          <w:i/>
          <w:sz w:val="24"/>
          <w:szCs w:val="24"/>
        </w:rPr>
      </w:pPr>
      <w:r>
        <w:rPr>
          <w:i/>
          <w:sz w:val="24"/>
          <w:szCs w:val="24"/>
        </w:rPr>
        <w:t>w dokumentach umowy bądź dokonanych protokólarnie podczas przekazania terenu budowy.</w:t>
      </w:r>
    </w:p>
    <w:p w:rsidR="00396C4A" w:rsidRDefault="00396C4A" w:rsidP="00396C4A">
      <w:pPr>
        <w:spacing w:line="360" w:lineRule="auto"/>
        <w:ind w:left="357" w:hanging="357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  <w:t xml:space="preserve">Podczas realizacji robót (od przyjęcia do przekazania terenu budowy), Wykonawca </w:t>
      </w:r>
    </w:p>
    <w:p w:rsidR="00396C4A" w:rsidRDefault="00396C4A" w:rsidP="00396C4A">
      <w:pPr>
        <w:spacing w:line="360" w:lineRule="auto"/>
        <w:ind w:left="357" w:hanging="357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jest odpowiedzialny za ochronę robót oraz mienia Inwestora przekazanego razem z terenem</w:t>
      </w:r>
    </w:p>
    <w:p w:rsidR="00396C4A" w:rsidRDefault="00396C4A" w:rsidP="00396C4A">
      <w:pPr>
        <w:spacing w:line="360" w:lineRule="auto"/>
        <w:ind w:left="357" w:hanging="357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budowy.</w:t>
      </w:r>
    </w:p>
    <w:p w:rsidR="00396C4A" w:rsidRDefault="00396C4A" w:rsidP="00396C4A">
      <w:pPr>
        <w:spacing w:line="360" w:lineRule="auto"/>
        <w:ind w:left="357" w:hanging="357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lastRenderedPageBreak/>
        <w:tab/>
      </w:r>
      <w:r>
        <w:rPr>
          <w:i/>
          <w:color w:val="000000"/>
          <w:sz w:val="24"/>
          <w:szCs w:val="24"/>
        </w:rPr>
        <w:tab/>
        <w:t xml:space="preserve">Wykonawca jest zobowiązany do zabezpieczenia terenu budowy w okresie trwania </w:t>
      </w:r>
    </w:p>
    <w:p w:rsidR="00396C4A" w:rsidRDefault="00396C4A" w:rsidP="00396C4A">
      <w:pPr>
        <w:spacing w:line="360" w:lineRule="auto"/>
        <w:ind w:left="357" w:hanging="357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realizacji umowy, aż do zakończenia i odbioru końcowego robót.</w:t>
      </w:r>
    </w:p>
    <w:p w:rsidR="00396C4A" w:rsidRDefault="00396C4A" w:rsidP="00396C4A">
      <w:pPr>
        <w:spacing w:line="360" w:lineRule="auto"/>
        <w:ind w:left="357" w:hanging="357"/>
        <w:rPr>
          <w:i/>
          <w:sz w:val="24"/>
          <w:szCs w:val="24"/>
        </w:rPr>
      </w:pP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sz w:val="24"/>
          <w:szCs w:val="24"/>
        </w:rPr>
        <w:t xml:space="preserve">Wykonawca zainstaluje i będzie utrzymywał tymczasowe urządzenia zabezpieczające, </w:t>
      </w:r>
    </w:p>
    <w:p w:rsidR="00396C4A" w:rsidRDefault="00396C4A" w:rsidP="00396C4A">
      <w:pPr>
        <w:spacing w:line="360" w:lineRule="auto"/>
        <w:ind w:left="357" w:hanging="357"/>
        <w:rPr>
          <w:i/>
          <w:color w:val="000000"/>
          <w:sz w:val="24"/>
          <w:szCs w:val="24"/>
        </w:rPr>
      </w:pPr>
      <w:r>
        <w:rPr>
          <w:i/>
          <w:sz w:val="24"/>
          <w:szCs w:val="24"/>
        </w:rPr>
        <w:t>niezbędne do zachowania warunków bhp, ppoż. i ochrony środowiska.</w:t>
      </w:r>
    </w:p>
    <w:p w:rsidR="00396C4A" w:rsidRDefault="00396C4A" w:rsidP="00396C4A">
      <w:pPr>
        <w:spacing w:line="360" w:lineRule="auto"/>
        <w:ind w:left="357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 xml:space="preserve">Koszt zabezpieczenia terenu budowy nie podlega odrębnej zapłacie i przyjmuje się,  </w:t>
      </w:r>
    </w:p>
    <w:p w:rsidR="00396C4A" w:rsidRDefault="00396C4A" w:rsidP="00396C4A">
      <w:pPr>
        <w:spacing w:line="360" w:lineRule="auto"/>
        <w:ind w:left="357" w:hanging="357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że jest włączony w cenę umowną.</w:t>
      </w:r>
    </w:p>
    <w:p w:rsidR="00396C4A" w:rsidRDefault="00396C4A" w:rsidP="00396C4A">
      <w:pPr>
        <w:spacing w:line="360" w:lineRule="auto"/>
        <w:ind w:left="357" w:hanging="357"/>
        <w:rPr>
          <w:i/>
          <w:sz w:val="24"/>
          <w:szCs w:val="24"/>
        </w:rPr>
      </w:pP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sz w:val="24"/>
          <w:szCs w:val="24"/>
        </w:rPr>
        <w:t xml:space="preserve">Wykonawca zobowiązany jest do pokrycia finansowego szkód powstałych z jego winy </w:t>
      </w:r>
    </w:p>
    <w:p w:rsidR="00396C4A" w:rsidRDefault="00396C4A" w:rsidP="00396C4A">
      <w:pPr>
        <w:spacing w:line="360" w:lineRule="auto"/>
        <w:ind w:left="357" w:hanging="357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w trakcie prowadzonych robót, a nie związanych z przedmiotem umowy. </w:t>
      </w:r>
    </w:p>
    <w:p w:rsidR="00396C4A" w:rsidRDefault="00396C4A" w:rsidP="00396C4A">
      <w:pPr>
        <w:pStyle w:val="Nagwek"/>
        <w:tabs>
          <w:tab w:val="left" w:pos="708"/>
        </w:tabs>
        <w:spacing w:line="360" w:lineRule="auto"/>
        <w:ind w:left="357" w:firstLine="3"/>
        <w:rPr>
          <w:i/>
          <w:color w:val="000000"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 xml:space="preserve">Wykonawca będzie przestrzegał </w:t>
      </w:r>
      <w:r>
        <w:rPr>
          <w:b/>
          <w:i/>
          <w:color w:val="000000"/>
          <w:sz w:val="24"/>
          <w:szCs w:val="24"/>
        </w:rPr>
        <w:t>przepisów ochrony przeciwpożarowej</w:t>
      </w:r>
      <w:r>
        <w:rPr>
          <w:i/>
          <w:color w:val="000000"/>
          <w:sz w:val="24"/>
          <w:szCs w:val="24"/>
        </w:rPr>
        <w:t>.</w:t>
      </w:r>
    </w:p>
    <w:p w:rsidR="00396C4A" w:rsidRDefault="00396C4A" w:rsidP="00396C4A">
      <w:pPr>
        <w:pStyle w:val="Nagwek"/>
        <w:tabs>
          <w:tab w:val="left" w:pos="708"/>
        </w:tabs>
        <w:spacing w:line="360" w:lineRule="auto"/>
        <w:ind w:left="357" w:hanging="357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Wykonawca rozmieści sprawny sprzęt przeciwpożarowy, wymagany przez odpowiednie </w:t>
      </w:r>
    </w:p>
    <w:p w:rsidR="00396C4A" w:rsidRDefault="00396C4A" w:rsidP="00396C4A">
      <w:pPr>
        <w:pStyle w:val="Nagwek"/>
        <w:tabs>
          <w:tab w:val="left" w:pos="708"/>
        </w:tabs>
        <w:spacing w:line="360" w:lineRule="auto"/>
        <w:ind w:left="357" w:hanging="357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przepisy na terenie budowy, w pomieszczeniach biurowych i magazynowych oraz pojazdach</w:t>
      </w:r>
    </w:p>
    <w:p w:rsidR="00396C4A" w:rsidRDefault="00396C4A" w:rsidP="00396C4A">
      <w:pPr>
        <w:pStyle w:val="Nagwek"/>
        <w:tabs>
          <w:tab w:val="left" w:pos="708"/>
        </w:tabs>
        <w:spacing w:line="360" w:lineRule="auto"/>
        <w:ind w:left="357" w:hanging="357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mechanicznych. Materiały łatwopalne będą składowane w sposób zgodny z odpowiednimi </w:t>
      </w:r>
    </w:p>
    <w:p w:rsidR="00396C4A" w:rsidRDefault="00396C4A" w:rsidP="00396C4A">
      <w:pPr>
        <w:pStyle w:val="Nagwek"/>
        <w:tabs>
          <w:tab w:val="left" w:pos="708"/>
        </w:tabs>
        <w:spacing w:line="360" w:lineRule="auto"/>
        <w:ind w:left="357" w:hanging="357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przepisami i zabezpieczone przed dostępem osób trzecich.</w:t>
      </w:r>
    </w:p>
    <w:p w:rsidR="00396C4A" w:rsidRDefault="00396C4A" w:rsidP="00396C4A">
      <w:pPr>
        <w:pStyle w:val="Nagwek"/>
        <w:tabs>
          <w:tab w:val="left" w:pos="708"/>
        </w:tabs>
        <w:spacing w:line="360" w:lineRule="auto"/>
        <w:ind w:left="357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 xml:space="preserve">Prace pożarowo niebezpieczne wykonywane będą na zasadach uzgodnionych              </w:t>
      </w:r>
    </w:p>
    <w:p w:rsidR="00396C4A" w:rsidRDefault="00396C4A" w:rsidP="00396C4A">
      <w:pPr>
        <w:pStyle w:val="Nagwek"/>
        <w:tabs>
          <w:tab w:val="left" w:pos="708"/>
        </w:tabs>
        <w:spacing w:line="360" w:lineRule="auto"/>
        <w:ind w:left="357" w:hanging="357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z przedstawicielem służby p.poż JW.</w:t>
      </w:r>
    </w:p>
    <w:p w:rsidR="00396C4A" w:rsidRDefault="00396C4A" w:rsidP="00396C4A">
      <w:pPr>
        <w:pStyle w:val="Nagwek"/>
        <w:tabs>
          <w:tab w:val="left" w:pos="708"/>
        </w:tabs>
        <w:spacing w:line="360" w:lineRule="auto"/>
        <w:ind w:left="357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 xml:space="preserve">Wykonawca będzie odpowiedzialny za wszystkie straty spowodowane pożarem </w:t>
      </w:r>
    </w:p>
    <w:p w:rsidR="00396C4A" w:rsidRDefault="00396C4A" w:rsidP="00396C4A">
      <w:pPr>
        <w:pStyle w:val="Nagwek"/>
        <w:tabs>
          <w:tab w:val="left" w:pos="708"/>
        </w:tabs>
        <w:spacing w:line="360" w:lineRule="auto"/>
        <w:ind w:left="357" w:hanging="357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wywołanym jako rezultat realizacji robót albo przez personel Wykonawcy.</w:t>
      </w:r>
    </w:p>
    <w:p w:rsidR="00396C4A" w:rsidRDefault="00396C4A" w:rsidP="00396C4A">
      <w:pPr>
        <w:pStyle w:val="Nagwek"/>
        <w:tabs>
          <w:tab w:val="left" w:pos="708"/>
        </w:tabs>
        <w:spacing w:line="360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>Wykonawca odpowiadać będzie za straty spowodowane przez pożar wywołany         przez osoby trzecie powstały w wyniku zaniedbań w zabezpieczeniu budowy i materiałów niebezpiecznych.</w:t>
      </w:r>
    </w:p>
    <w:p w:rsidR="00396C4A" w:rsidRDefault="00396C4A" w:rsidP="00396C4A">
      <w:pPr>
        <w:spacing w:line="360" w:lineRule="auto"/>
        <w:ind w:left="357" w:firstLine="363"/>
        <w:rPr>
          <w:i/>
          <w:sz w:val="24"/>
          <w:szCs w:val="24"/>
        </w:rPr>
      </w:pPr>
      <w:r>
        <w:rPr>
          <w:i/>
          <w:sz w:val="24"/>
          <w:szCs w:val="24"/>
        </w:rPr>
        <w:t>Podczas realizacji robót Wykonawca zobowiązany jest do przestrzegania przepisów</w:t>
      </w:r>
    </w:p>
    <w:p w:rsidR="00396C4A" w:rsidRDefault="00396C4A" w:rsidP="00396C4A">
      <w:pPr>
        <w:spacing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dotyczących </w:t>
      </w:r>
      <w:r>
        <w:rPr>
          <w:b/>
          <w:i/>
          <w:sz w:val="24"/>
          <w:szCs w:val="24"/>
        </w:rPr>
        <w:t>bezpieczeństwa i higieny pracy</w:t>
      </w:r>
      <w:r>
        <w:rPr>
          <w:i/>
          <w:sz w:val="24"/>
          <w:szCs w:val="24"/>
        </w:rPr>
        <w:t xml:space="preserve">. W szczególności Wykonawca ma obowiązek zadbać, aby personel nie wykonywał pracy w warunkach niebezpiecznych, szkodliwych      dla zdrowia oraz nie spełniających odpowiednich wymagań sanitarnych. </w:t>
      </w:r>
    </w:p>
    <w:p w:rsidR="00396C4A" w:rsidRDefault="00396C4A" w:rsidP="00396C4A">
      <w:pPr>
        <w:spacing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ab/>
        <w:t>Wykonawca zapewni i będzie utrzymywał wszelkie urządzenia zabezpieczające, socjalne oraz sprzęt i odpowiednią odzież dla ochrony życia i zdrowia osób zatrudnionych      na budowie oraz dla zapewnienia bezpieczeństwa publicznego. Uznaje się, że ws</w:t>
      </w:r>
      <w:r w:rsidR="00A25633">
        <w:rPr>
          <w:i/>
          <w:sz w:val="24"/>
          <w:szCs w:val="24"/>
        </w:rPr>
        <w:t>zystkie koszty związane</w:t>
      </w:r>
      <w:r>
        <w:rPr>
          <w:i/>
          <w:sz w:val="24"/>
          <w:szCs w:val="24"/>
        </w:rPr>
        <w:t xml:space="preserve"> z wypełnieniem wymagań określonych powyżej nie podlegają odrębnej zapłacie  i są uwzględnione w cenie umownej.</w:t>
      </w:r>
    </w:p>
    <w:p w:rsidR="00396C4A" w:rsidRDefault="00396C4A" w:rsidP="00396C4A">
      <w:pPr>
        <w:pStyle w:val="Nagwek"/>
        <w:tabs>
          <w:tab w:val="left" w:pos="708"/>
        </w:tabs>
        <w:spacing w:line="360" w:lineRule="auto"/>
        <w:ind w:left="357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 xml:space="preserve">Wykonawca ma obowiązek znać i stosować w czasie prowadzenia robót wszelkie </w:t>
      </w:r>
    </w:p>
    <w:p w:rsidR="00396C4A" w:rsidRDefault="00396C4A" w:rsidP="00396C4A">
      <w:pPr>
        <w:pStyle w:val="Nagwek"/>
        <w:tabs>
          <w:tab w:val="left" w:pos="708"/>
        </w:tabs>
        <w:spacing w:line="360" w:lineRule="auto"/>
        <w:ind w:left="357" w:hanging="357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przepisy dotyczące </w:t>
      </w:r>
      <w:r>
        <w:rPr>
          <w:b/>
          <w:i/>
          <w:color w:val="000000"/>
          <w:sz w:val="24"/>
          <w:szCs w:val="24"/>
        </w:rPr>
        <w:t>ochrony środowiska naturalnego</w:t>
      </w:r>
      <w:r>
        <w:rPr>
          <w:i/>
          <w:color w:val="000000"/>
          <w:sz w:val="24"/>
          <w:szCs w:val="24"/>
        </w:rPr>
        <w:t>.</w:t>
      </w:r>
    </w:p>
    <w:p w:rsidR="00396C4A" w:rsidRDefault="00396C4A" w:rsidP="00396C4A">
      <w:pPr>
        <w:spacing w:line="360" w:lineRule="auto"/>
        <w:rPr>
          <w:i/>
          <w:sz w:val="24"/>
          <w:szCs w:val="24"/>
        </w:rPr>
      </w:pPr>
    </w:p>
    <w:p w:rsidR="00A25633" w:rsidRDefault="00A25633" w:rsidP="00396C4A">
      <w:pPr>
        <w:spacing w:line="360" w:lineRule="auto"/>
        <w:rPr>
          <w:i/>
          <w:sz w:val="24"/>
          <w:szCs w:val="24"/>
        </w:rPr>
      </w:pPr>
    </w:p>
    <w:p w:rsidR="00A25633" w:rsidRDefault="00A25633" w:rsidP="00396C4A">
      <w:pPr>
        <w:spacing w:line="360" w:lineRule="auto"/>
        <w:rPr>
          <w:i/>
          <w:sz w:val="24"/>
          <w:szCs w:val="24"/>
        </w:rPr>
      </w:pPr>
    </w:p>
    <w:p w:rsidR="00396C4A" w:rsidRPr="00A25633" w:rsidRDefault="00396C4A" w:rsidP="00396C4A">
      <w:pPr>
        <w:spacing w:line="360" w:lineRule="auto"/>
        <w:rPr>
          <w:b/>
          <w:i/>
          <w:szCs w:val="28"/>
        </w:rPr>
      </w:pPr>
      <w:r>
        <w:rPr>
          <w:b/>
          <w:i/>
          <w:szCs w:val="28"/>
        </w:rPr>
        <w:lastRenderedPageBreak/>
        <w:t xml:space="preserve">3. Podstawowe wymagania dotyczące materiałów budowlanych. </w:t>
      </w:r>
    </w:p>
    <w:p w:rsidR="00396C4A" w:rsidRDefault="00396C4A" w:rsidP="00396C4A">
      <w:pPr>
        <w:spacing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ab/>
        <w:t>Wykonawca będzie wbudowywał materiały dopuszczone do obrotu i powszechnego  lub jednostkowego stosowania w budownictwie tj.:</w:t>
      </w:r>
    </w:p>
    <w:p w:rsidR="00396C4A" w:rsidRDefault="00396C4A" w:rsidP="00396C4A">
      <w:pPr>
        <w:spacing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- w odniesieniu do wyrobów podlegających certyfikacji: dla których wydano certyfikat   na znak bezpieczeństwa, wykazujący, że zapewniono zgodność z kryteriami technicznymi określonymi na podstawie Polskich Norm, aprobat technicznych oraz właściwych przepisów        i dokumentów technicznych, </w:t>
      </w:r>
    </w:p>
    <w:p w:rsidR="00396C4A" w:rsidRDefault="00396C4A" w:rsidP="00396C4A">
      <w:pPr>
        <w:spacing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- w odniesieniu do wyrobów nie objętych certyfikacją: dla których dokonano oceny zgodności       i wydano certyfikat zgodności lub deklarację zgodności z Polską Normą lub aprobatą techniczną, W przypadku materiałów, dla których wyżej wymienione dokumenty są wymagane,  każda partia dostarczona do robót będzie posiadać te dokumenty, określające w sposób jednoznaczny jej cechy. </w:t>
      </w:r>
    </w:p>
    <w:p w:rsidR="00396C4A" w:rsidRDefault="00396C4A" w:rsidP="00396C4A">
      <w:pPr>
        <w:spacing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ab/>
        <w:t xml:space="preserve">Certyfikaty i deklaracje zgodności przechowywane będą na terenie budowy    i okazywane Przedstawicielowi Zamawiającego na każde żądanie. </w:t>
      </w:r>
    </w:p>
    <w:p w:rsidR="00396C4A" w:rsidRDefault="00396C4A" w:rsidP="00396C4A">
      <w:pPr>
        <w:pStyle w:val="Nagwek"/>
        <w:tabs>
          <w:tab w:val="left" w:pos="708"/>
        </w:tabs>
        <w:spacing w:line="360" w:lineRule="auto"/>
        <w:rPr>
          <w:i/>
          <w:color w:val="000000"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i/>
          <w:sz w:val="24"/>
          <w:szCs w:val="24"/>
        </w:rPr>
        <w:t>Wbudowanie materiałów bez akceptacji Przedstawiciela Zamawiającego, Wykonawca wykonuje  na własne ryzyko licząc się z tym, że roboty zostaną nieprzyjęte i niezapłacone.</w:t>
      </w:r>
    </w:p>
    <w:p w:rsidR="00396C4A" w:rsidRDefault="00396C4A" w:rsidP="00396C4A">
      <w:pPr>
        <w:pStyle w:val="Nagwek"/>
        <w:tabs>
          <w:tab w:val="left" w:pos="708"/>
        </w:tabs>
        <w:spacing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ab/>
        <w:t xml:space="preserve">Wykonawca zapewni, aby tymczasowo składowane materiały, do czasu, gdy będą one potrzebne do wbudowania były zabezpieczone przed zniszczeniem, zachowały swoją jakość          i właściwości oraz były dostępne do kontroli przez  Przedstawiciela Zamawiającego. Przechowywanie materiałów musi odbywać się na zasadach i w warunkach odpowiednich  dla danego materiału oraz muszą być w sposób skuteczny zabezpieczone przed dostępem              osób trzecich. </w:t>
      </w:r>
    </w:p>
    <w:p w:rsidR="00396C4A" w:rsidRDefault="00396C4A" w:rsidP="00396C4A">
      <w:pPr>
        <w:pStyle w:val="Nagwek"/>
        <w:tabs>
          <w:tab w:val="left" w:pos="708"/>
        </w:tabs>
        <w:spacing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ab/>
        <w:t>Wszystkie miejsca czasowego składowania materiałów powinny być po zakończeniu robót doprowadzone przez Wykonawcę do ich pierwotnego stanu.</w:t>
      </w:r>
    </w:p>
    <w:p w:rsidR="00396C4A" w:rsidRPr="00A25633" w:rsidRDefault="00396C4A" w:rsidP="00396C4A">
      <w:pPr>
        <w:spacing w:line="360" w:lineRule="auto"/>
        <w:rPr>
          <w:b/>
          <w:i/>
          <w:szCs w:val="28"/>
        </w:rPr>
      </w:pPr>
      <w:r>
        <w:rPr>
          <w:b/>
          <w:i/>
          <w:szCs w:val="28"/>
        </w:rPr>
        <w:t xml:space="preserve">4. Podstawowe wymagania dotyczące sprzętu. </w:t>
      </w:r>
    </w:p>
    <w:p w:rsidR="00396C4A" w:rsidRDefault="00396C4A" w:rsidP="00396C4A">
      <w:pPr>
        <w:spacing w:line="360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 xml:space="preserve">Wykonawca jest zobowiązany do używania jedynie takiego sprzętu,                               który nie spowoduje niekorzystnego wpływu na jakość wykonywanych robót i będzie gwarantował przeprowadzenie robót, zgodnie z zasadami określonymi w niniejszym opracowaniu. </w:t>
      </w:r>
    </w:p>
    <w:p w:rsidR="00396C4A" w:rsidRDefault="00396C4A" w:rsidP="00396C4A">
      <w:pPr>
        <w:spacing w:line="360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  <w:t>Wykonawca jest zobligowany do skalkulowania kosztów jednorazowych sprzętu w cenie jednostkowej robót, do których jest przeznaczony, koszty transportu sprzętu  nie podlegają oddzielnej zapłacie.</w:t>
      </w:r>
    </w:p>
    <w:p w:rsidR="00396C4A" w:rsidRDefault="00396C4A" w:rsidP="00396C4A">
      <w:pPr>
        <w:spacing w:line="360" w:lineRule="auto"/>
        <w:rPr>
          <w:b/>
          <w:i/>
          <w:sz w:val="24"/>
          <w:szCs w:val="24"/>
        </w:rPr>
      </w:pPr>
    </w:p>
    <w:p w:rsidR="00396C4A" w:rsidRPr="00A25633" w:rsidRDefault="00396C4A" w:rsidP="00396C4A">
      <w:pPr>
        <w:spacing w:line="360" w:lineRule="auto"/>
        <w:rPr>
          <w:b/>
          <w:i/>
          <w:szCs w:val="28"/>
        </w:rPr>
      </w:pPr>
      <w:r>
        <w:rPr>
          <w:b/>
          <w:i/>
          <w:szCs w:val="28"/>
        </w:rPr>
        <w:lastRenderedPageBreak/>
        <w:t>5. Podstawowe wymagania dotyczące środków transportu.</w:t>
      </w:r>
    </w:p>
    <w:p w:rsidR="00396C4A" w:rsidRDefault="00396C4A" w:rsidP="00396C4A">
      <w:pPr>
        <w:spacing w:line="360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>Wykonawca jest zobowiązany do stosowania jedynie takich środków transportu,         które nie wpłyną niekorzystnie na jakość wykonywanych robót i właściwości przewożonych materiałów.</w:t>
      </w:r>
    </w:p>
    <w:p w:rsidR="00396C4A" w:rsidRDefault="00396C4A" w:rsidP="00396C4A">
      <w:pPr>
        <w:spacing w:line="360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>Wykonawca będzie usuwał na bieżąco i na własny koszt, wszelkie zanieczyszczenia spowodowane jego pojazdami na drogach publicznych i na dojazdach na teren budowy.</w:t>
      </w:r>
    </w:p>
    <w:p w:rsidR="00396C4A" w:rsidRPr="00A25633" w:rsidRDefault="00396C4A" w:rsidP="00396C4A">
      <w:pPr>
        <w:spacing w:line="360" w:lineRule="auto"/>
        <w:rPr>
          <w:b/>
          <w:i/>
          <w:szCs w:val="28"/>
        </w:rPr>
      </w:pPr>
      <w:r>
        <w:rPr>
          <w:b/>
          <w:i/>
          <w:szCs w:val="28"/>
        </w:rPr>
        <w:t>6. Wymagania dotyczące obmiaru robót.</w:t>
      </w:r>
    </w:p>
    <w:p w:rsidR="00396C4A" w:rsidRDefault="00396C4A" w:rsidP="00396C4A">
      <w:pPr>
        <w:spacing w:line="360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>Obmiar robót będzie określał faktyczny zakres wykonywanych robót zgodnie                     z kosztorysem ofertowym, w jednostkach miary ustalonych w kosztorysie.</w:t>
      </w:r>
    </w:p>
    <w:p w:rsidR="00396C4A" w:rsidRDefault="00396C4A" w:rsidP="00396C4A">
      <w:pPr>
        <w:spacing w:line="360" w:lineRule="auto"/>
        <w:rPr>
          <w:i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 xml:space="preserve">Obmiaru robót dokonuje Wykonawca po powiadomieniu Przedstawiciela Zamawiającego o zakresie obmierzanych robót i terminie obmiaru. </w:t>
      </w:r>
    </w:p>
    <w:p w:rsidR="00396C4A" w:rsidRDefault="00396C4A" w:rsidP="00396C4A">
      <w:pPr>
        <w:spacing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ab/>
        <w:t>Obmiar gotowych robót będzie przeprowadzony z częstotliwością wymaganą w celu płatności na rzecz Wykonawcy lub w innym czasie określonym w umowie.</w:t>
      </w:r>
    </w:p>
    <w:p w:rsidR="00396C4A" w:rsidRDefault="00396C4A" w:rsidP="00396C4A">
      <w:pPr>
        <w:spacing w:line="360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>Obmiar robót zanikających przeprowadza się w czasie ich wykonywania.  Obmiar robót podlegających zakryciu przeprowadza się przed ich zakryciem.</w:t>
      </w:r>
    </w:p>
    <w:p w:rsidR="00396C4A" w:rsidRDefault="00396C4A" w:rsidP="00396C4A">
      <w:pPr>
        <w:spacing w:line="360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>Wyniki obmiaru będą wpisane do księgi obmiarów.</w:t>
      </w:r>
    </w:p>
    <w:p w:rsidR="00396C4A" w:rsidRDefault="00396C4A" w:rsidP="00396C4A">
      <w:pPr>
        <w:spacing w:line="360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>Roboty pomiarowe do obmiaru oraz nieodzowne obliczenia wykonywane będą  w sposób zrozumiały i jednoznaczny. Do pomiaru używane będą tylko sprawne narzędzia pomiarowe, posiadające czytelną skalę, jednoznacznie określającą wykonany pomiar.</w:t>
      </w:r>
    </w:p>
    <w:p w:rsidR="00396C4A" w:rsidRDefault="00396C4A" w:rsidP="00396C4A">
      <w:pPr>
        <w:spacing w:line="360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>Wykonany obmiar robót zawierać będzie:</w:t>
      </w:r>
    </w:p>
    <w:p w:rsidR="00396C4A" w:rsidRDefault="00396C4A" w:rsidP="00396C4A">
      <w:pPr>
        <w:spacing w:line="360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- podstawę wyceny i opis robót,</w:t>
      </w:r>
    </w:p>
    <w:p w:rsidR="00396C4A" w:rsidRDefault="00396C4A" w:rsidP="00396C4A">
      <w:pPr>
        <w:spacing w:line="360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- ilość przedmiarową robót (z kosztorysu ofertowego),</w:t>
      </w:r>
    </w:p>
    <w:p w:rsidR="00396C4A" w:rsidRDefault="00396C4A" w:rsidP="00396C4A">
      <w:pPr>
        <w:spacing w:line="360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- datę obmiaru,</w:t>
      </w:r>
    </w:p>
    <w:p w:rsidR="00396C4A" w:rsidRDefault="00396C4A" w:rsidP="00396C4A">
      <w:pPr>
        <w:spacing w:line="360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- miejsce obmiaru przez podanie: nr pomieszczenia, nr detalu, elementu, wykonanie szkicu pomocniczego,</w:t>
      </w:r>
    </w:p>
    <w:p w:rsidR="00396C4A" w:rsidRDefault="00396C4A" w:rsidP="00396C4A">
      <w:pPr>
        <w:spacing w:line="360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- obmiar robót z podaniem składowych w kolejności:    </w:t>
      </w:r>
    </w:p>
    <w:p w:rsidR="00396C4A" w:rsidRDefault="00396C4A" w:rsidP="00396C4A">
      <w:pPr>
        <w:spacing w:line="360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długość x szerokość x wysokość (głębokość) x ilość =  wynik obmiaru,</w:t>
      </w:r>
    </w:p>
    <w:p w:rsidR="00396C4A" w:rsidRDefault="00396C4A" w:rsidP="00396C4A">
      <w:pPr>
        <w:spacing w:line="360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- podpis osoby sporządzającej obmiar.</w:t>
      </w:r>
    </w:p>
    <w:p w:rsidR="00396C4A" w:rsidRDefault="00396C4A" w:rsidP="00396C4A">
      <w:pPr>
        <w:spacing w:line="360" w:lineRule="auto"/>
        <w:rPr>
          <w:i/>
          <w:color w:val="000000"/>
          <w:sz w:val="24"/>
          <w:szCs w:val="24"/>
        </w:rPr>
      </w:pPr>
    </w:p>
    <w:p w:rsidR="00A25633" w:rsidRDefault="00A25633" w:rsidP="00396C4A">
      <w:pPr>
        <w:spacing w:line="360" w:lineRule="auto"/>
        <w:rPr>
          <w:i/>
          <w:color w:val="000000"/>
          <w:sz w:val="24"/>
          <w:szCs w:val="24"/>
        </w:rPr>
      </w:pPr>
    </w:p>
    <w:p w:rsidR="00A25633" w:rsidRDefault="00A25633" w:rsidP="00396C4A">
      <w:pPr>
        <w:spacing w:line="360" w:lineRule="auto"/>
        <w:rPr>
          <w:i/>
          <w:color w:val="000000"/>
          <w:sz w:val="24"/>
          <w:szCs w:val="24"/>
        </w:rPr>
      </w:pPr>
    </w:p>
    <w:p w:rsidR="00A25633" w:rsidRDefault="00A25633" w:rsidP="00396C4A">
      <w:pPr>
        <w:spacing w:line="360" w:lineRule="auto"/>
        <w:rPr>
          <w:i/>
          <w:color w:val="000000"/>
          <w:sz w:val="24"/>
          <w:szCs w:val="24"/>
        </w:rPr>
      </w:pPr>
    </w:p>
    <w:p w:rsidR="00A25633" w:rsidRDefault="00A25633" w:rsidP="00396C4A">
      <w:pPr>
        <w:spacing w:line="360" w:lineRule="auto"/>
        <w:rPr>
          <w:i/>
          <w:color w:val="000000"/>
          <w:sz w:val="24"/>
          <w:szCs w:val="24"/>
        </w:rPr>
      </w:pPr>
    </w:p>
    <w:p w:rsidR="00396C4A" w:rsidRPr="00A25633" w:rsidRDefault="00396C4A" w:rsidP="00396C4A">
      <w:pPr>
        <w:spacing w:line="360" w:lineRule="auto"/>
        <w:rPr>
          <w:b/>
          <w:i/>
          <w:szCs w:val="28"/>
        </w:rPr>
      </w:pPr>
      <w:r>
        <w:rPr>
          <w:b/>
          <w:i/>
          <w:szCs w:val="28"/>
        </w:rPr>
        <w:lastRenderedPageBreak/>
        <w:t>7. Odbiór robót.</w:t>
      </w:r>
    </w:p>
    <w:p w:rsidR="00396C4A" w:rsidRDefault="00396C4A" w:rsidP="00396C4A">
      <w:pPr>
        <w:spacing w:line="360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>Odbiór robót nastąpi po ich całkowitym zakończeniu stosownie do warunków umowy.</w:t>
      </w:r>
    </w:p>
    <w:p w:rsidR="00396C4A" w:rsidRDefault="00396C4A" w:rsidP="00396C4A">
      <w:pPr>
        <w:pStyle w:val="FR1"/>
        <w:spacing w:before="0" w:line="360" w:lineRule="auto"/>
        <w:ind w:left="0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Odbiór robót zanikających i ulegających zakryciu.</w:t>
      </w:r>
    </w:p>
    <w:p w:rsidR="00396C4A" w:rsidRDefault="00396C4A" w:rsidP="00396C4A">
      <w:pPr>
        <w:spacing w:line="360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>Odbiór robót zanikających i ulegających zakryciu polega na finalnej ocenie ilość i jakości wykonywanych robót, które w dalszym procesie realizacji ulegną zakryciu. Odbiór robót zanikających i ulegających zakryciu będzie dokonany w czasie umożliwiającym wykonanie ewentualnych korekt i poprawek bez hamowania ogólnego postępu robót.  Odbioru robót dokonuje Przedstawiciel Zamawiającego.</w:t>
      </w:r>
    </w:p>
    <w:p w:rsidR="00396C4A" w:rsidRDefault="00396C4A" w:rsidP="00396C4A">
      <w:pPr>
        <w:spacing w:line="360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 xml:space="preserve">Gotowość robót do odbioru zgłasza Wykonawca wpisem do zeszytu korespondencji znajdującym się na budowie i jednoczesnym powiadomieniem Przedstawiciela Zamawiającego. </w:t>
      </w:r>
    </w:p>
    <w:p w:rsidR="00396C4A" w:rsidRDefault="00396C4A" w:rsidP="00396C4A">
      <w:pPr>
        <w:spacing w:line="360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>Odbiór będzie przeprowadzony niezwłocznie, zgodnie z zapisem umowy.</w:t>
      </w:r>
    </w:p>
    <w:p w:rsidR="00396C4A" w:rsidRDefault="00396C4A" w:rsidP="00396C4A">
      <w:pPr>
        <w:spacing w:line="360" w:lineRule="auto"/>
        <w:rPr>
          <w:b/>
          <w:i/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>Odbiór końcowy robót.</w:t>
      </w:r>
    </w:p>
    <w:p w:rsidR="00396C4A" w:rsidRDefault="00396C4A" w:rsidP="00396C4A">
      <w:pPr>
        <w:spacing w:line="360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 xml:space="preserve">Odbiór końcowy polega na finalnej ocenie rzeczywistego wykonania robót   w odniesieniu do ich jakości, ilości i wartości. Całkowite zakończenie robót oraz gotowość  do odbioru zgłoszona będzie przez Wykonawcę Zamawiającemu na piśmie.  </w:t>
      </w:r>
    </w:p>
    <w:p w:rsidR="00396C4A" w:rsidRDefault="00396C4A" w:rsidP="00396C4A">
      <w:pPr>
        <w:spacing w:line="360" w:lineRule="auto"/>
        <w:rPr>
          <w:i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 xml:space="preserve">Gotowość do przeprowadzenia odbioru końcowego zostanie potwierdzona przez Przedstawiciela Zamawiającego. Zamawiający w terminie określonym w dokumentach umowy, powiadomi Wykonawcę o dacie rozpoczęcia odbioru i składzie powołanej komisji oraz jakie ewentualnie </w:t>
      </w:r>
      <w:r>
        <w:rPr>
          <w:i/>
          <w:sz w:val="24"/>
          <w:szCs w:val="24"/>
        </w:rPr>
        <w:t>warunki muszą być jeszcze spełnione, aby odbiór mógł być dokonany.</w:t>
      </w:r>
    </w:p>
    <w:p w:rsidR="00396C4A" w:rsidRDefault="00396C4A" w:rsidP="00396C4A">
      <w:pPr>
        <w:spacing w:line="360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 xml:space="preserve">Do odbioru końcowego Wykonawca jest zobowiązany przygotować nw. dokumenty: </w:t>
      </w:r>
    </w:p>
    <w:p w:rsidR="00396C4A" w:rsidRDefault="00396C4A" w:rsidP="00396C4A">
      <w:pPr>
        <w:spacing w:line="360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- obmiar robót,</w:t>
      </w:r>
    </w:p>
    <w:p w:rsidR="00396C4A" w:rsidRDefault="00396C4A" w:rsidP="00396C4A">
      <w:pPr>
        <w:spacing w:line="360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- dokumenty ustalające wartość końcową robót (kosztorys powykonawczy),</w:t>
      </w:r>
    </w:p>
    <w:p w:rsidR="00396C4A" w:rsidRDefault="00396C4A" w:rsidP="00396C4A">
      <w:pPr>
        <w:spacing w:line="360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- certyfikaty i deklaracje zgodności wg pkt 3 niniejszego opracowania dla wbudowanych materiałów,</w:t>
      </w:r>
    </w:p>
    <w:p w:rsidR="00396C4A" w:rsidRDefault="00396C4A" w:rsidP="00396C4A">
      <w:pPr>
        <w:spacing w:line="360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- protokoły odbioru robót zanikających,</w:t>
      </w:r>
    </w:p>
    <w:p w:rsidR="00396C4A" w:rsidRDefault="00396C4A" w:rsidP="00396C4A">
      <w:pPr>
        <w:spacing w:line="360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- rozliczenie materiałów z demontażu,</w:t>
      </w:r>
    </w:p>
    <w:p w:rsidR="00396C4A" w:rsidRDefault="00396C4A" w:rsidP="00396C4A">
      <w:pPr>
        <w:spacing w:line="360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- inne dokumenty wymagane przez Zamawiającego.</w:t>
      </w:r>
    </w:p>
    <w:p w:rsidR="00396C4A" w:rsidRDefault="00396C4A" w:rsidP="00396C4A">
      <w:pPr>
        <w:spacing w:line="360" w:lineRule="auto"/>
        <w:rPr>
          <w:i/>
          <w:color w:val="000000"/>
          <w:sz w:val="24"/>
          <w:szCs w:val="24"/>
        </w:rPr>
      </w:pPr>
      <w:r>
        <w:rPr>
          <w:i/>
          <w:sz w:val="24"/>
          <w:szCs w:val="24"/>
        </w:rPr>
        <w:tab/>
        <w:t>Zamawiający może odmówić przystąpienia do odbioru jeżeli stwierdzi,   że Wykonawca nie zakończył robót budowlanych i obiekt nie został należycie przygotowany do odbioru lub przedstawione ww. dokumenty, są niekompletne lub wadliwe.</w:t>
      </w:r>
      <w:r>
        <w:rPr>
          <w:i/>
          <w:color w:val="000000"/>
          <w:sz w:val="24"/>
          <w:szCs w:val="24"/>
        </w:rPr>
        <w:t xml:space="preserve"> </w:t>
      </w:r>
    </w:p>
    <w:p w:rsidR="00396C4A" w:rsidRDefault="00396C4A" w:rsidP="00396C4A">
      <w:pPr>
        <w:spacing w:line="360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lastRenderedPageBreak/>
        <w:tab/>
        <w:t xml:space="preserve">Komisja odbierająca roboty, dokona ich oceny jakościowej na podstawie przedłożonych dokumentów, wyników badań i pomiarów, oceny wizualnej oraz zgodności wykonania robót z niniejszym opracowaniem. </w:t>
      </w:r>
    </w:p>
    <w:p w:rsidR="00396C4A" w:rsidRDefault="00396C4A" w:rsidP="00396C4A">
      <w:pPr>
        <w:spacing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ab/>
        <w:t>Dokumentem potwierdzającym dokonanie odbioru końcowego jest protokół odbioru robót sporządzony wg wzoru ustalonego przez Zamawiającego.</w:t>
      </w:r>
    </w:p>
    <w:p w:rsidR="00396C4A" w:rsidRDefault="00396C4A" w:rsidP="00396C4A">
      <w:pPr>
        <w:spacing w:line="360" w:lineRule="auto"/>
        <w:rPr>
          <w:i/>
          <w:color w:val="000000"/>
          <w:sz w:val="24"/>
          <w:szCs w:val="24"/>
        </w:rPr>
      </w:pPr>
      <w:r>
        <w:rPr>
          <w:i/>
          <w:sz w:val="24"/>
          <w:szCs w:val="24"/>
        </w:rPr>
        <w:tab/>
        <w:t>Wady stwierdzone przy odbiorze obiektu muszą być usunięte przez Wykonawcę   na jego koszt, w terminie wyznaczonym przez Zamawiającego.</w:t>
      </w:r>
    </w:p>
    <w:p w:rsidR="00396C4A" w:rsidRDefault="00396C4A" w:rsidP="00396C4A">
      <w:pPr>
        <w:spacing w:line="360" w:lineRule="auto"/>
        <w:rPr>
          <w:b/>
          <w:i/>
          <w:szCs w:val="28"/>
        </w:rPr>
      </w:pPr>
      <w:r>
        <w:rPr>
          <w:b/>
          <w:i/>
          <w:szCs w:val="28"/>
        </w:rPr>
        <w:t>8. Rozliczanie robót.</w:t>
      </w:r>
    </w:p>
    <w:p w:rsidR="00396C4A" w:rsidRDefault="00396C4A" w:rsidP="00396C4A">
      <w:pPr>
        <w:spacing w:line="360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 xml:space="preserve">Podstawowym dokumentem stanowiącym podstawę do rozliczenia robót (częściowego      i końcowego), jest kosztorys powykonawczy sporządzony przez Wykonawcę  w oparciu o ceny jednostkowe pozycji kosztorysowych zgodne z kosztorysem ofertowym przyjętym przez Zamawiającego w umowie. </w:t>
      </w:r>
    </w:p>
    <w:p w:rsidR="00396C4A" w:rsidRDefault="00396C4A" w:rsidP="00396C4A">
      <w:pPr>
        <w:spacing w:line="360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>Podstawę do sporządzenia kosztorysu powykonawczego stanowi sprawdzony         przez Przedstawiciela Zamawiającego obmiar robót.</w:t>
      </w:r>
    </w:p>
    <w:p w:rsidR="00396C4A" w:rsidRDefault="00396C4A" w:rsidP="00396C4A">
      <w:pPr>
        <w:spacing w:line="360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          Podstawą zapłaty wynagrodzenia będą wystawione przez Wykonawcę faktury po spełnieniu poniższych kryteriów:</w:t>
      </w:r>
    </w:p>
    <w:p w:rsidR="00396C4A" w:rsidRDefault="00396C4A" w:rsidP="00396C4A">
      <w:pPr>
        <w:spacing w:line="360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- wystawienie faktury VAT możliwe będzie po dokonaniu przez Zamawiającego weryfikacji </w:t>
      </w:r>
    </w:p>
    <w:p w:rsidR="00396C4A" w:rsidRDefault="00396C4A" w:rsidP="00396C4A">
      <w:pPr>
        <w:spacing w:line="360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  przedstawionych przez Wykonawcę dokumentów źródłowych, stanowiących podstawę</w:t>
      </w:r>
    </w:p>
    <w:p w:rsidR="00396C4A" w:rsidRDefault="00396C4A" w:rsidP="00396C4A">
      <w:pPr>
        <w:spacing w:line="360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  do realizacji skutecznego odbioru przedmiotu umowy,</w:t>
      </w:r>
    </w:p>
    <w:p w:rsidR="00396C4A" w:rsidRDefault="00396C4A" w:rsidP="00396C4A">
      <w:pPr>
        <w:spacing w:line="360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- za skuteczny odbiór uznaje się podpisanie przez obie Strony bezusterkowego protokołu</w:t>
      </w:r>
    </w:p>
    <w:p w:rsidR="00396C4A" w:rsidRDefault="00396C4A" w:rsidP="00396C4A">
      <w:pPr>
        <w:spacing w:line="360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  odbioru,</w:t>
      </w:r>
    </w:p>
    <w:p w:rsidR="00396C4A" w:rsidRDefault="00396C4A" w:rsidP="00396C4A">
      <w:pPr>
        <w:spacing w:line="360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- do dokumentów źródłowych wymaganych dla celów weryfikacji zaliczyć należy podpisane przez  obie Strony, w tym Przedstawiciela Zamawiającego: księgę obmiarów, kosztorys </w:t>
      </w:r>
    </w:p>
    <w:p w:rsidR="00396C4A" w:rsidRDefault="00396C4A" w:rsidP="00396C4A">
      <w:pPr>
        <w:spacing w:line="360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 powykonawczy, protokół odbioru końcowego oraz protokół rozliczenia finansowego</w:t>
      </w:r>
    </w:p>
    <w:p w:rsidR="00396C4A" w:rsidRDefault="00396C4A" w:rsidP="00396C4A">
      <w:pPr>
        <w:spacing w:line="360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 odebranych robót, którego data podpisania równoznaczna jest z datą sprzedaży  przedmiotu zamówienia. </w:t>
      </w:r>
    </w:p>
    <w:p w:rsidR="00396C4A" w:rsidRDefault="00396C4A" w:rsidP="00396C4A">
      <w:pPr>
        <w:numPr>
          <w:ilvl w:val="0"/>
          <w:numId w:val="2"/>
        </w:numPr>
        <w:spacing w:line="360" w:lineRule="auto"/>
        <w:rPr>
          <w:b/>
          <w:i/>
          <w:szCs w:val="28"/>
        </w:rPr>
      </w:pPr>
      <w:r>
        <w:rPr>
          <w:b/>
          <w:i/>
          <w:szCs w:val="28"/>
        </w:rPr>
        <w:t>Wymagania dotyczące wykonania robót budowlanych.</w:t>
      </w:r>
    </w:p>
    <w:p w:rsidR="00396C4A" w:rsidRDefault="00B44CE5" w:rsidP="00396C4A">
      <w:pPr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>9.1.  Wykucie otwor</w:t>
      </w:r>
      <w:r w:rsidR="00D81F6E">
        <w:rPr>
          <w:b/>
          <w:i/>
          <w:color w:val="000000"/>
          <w:szCs w:val="28"/>
        </w:rPr>
        <w:t>u</w:t>
      </w:r>
      <w:r>
        <w:rPr>
          <w:b/>
          <w:i/>
          <w:color w:val="000000"/>
          <w:szCs w:val="28"/>
        </w:rPr>
        <w:t xml:space="preserve"> drzwiow</w:t>
      </w:r>
      <w:r w:rsidR="00B0050F">
        <w:rPr>
          <w:b/>
          <w:i/>
          <w:color w:val="000000"/>
          <w:szCs w:val="28"/>
        </w:rPr>
        <w:t>ego</w:t>
      </w:r>
      <w:r>
        <w:rPr>
          <w:b/>
          <w:i/>
          <w:color w:val="000000"/>
          <w:szCs w:val="28"/>
        </w:rPr>
        <w:t xml:space="preserve"> w pomieszczeniu nr 4</w:t>
      </w:r>
      <w:r w:rsidR="00396C4A">
        <w:rPr>
          <w:b/>
          <w:i/>
          <w:color w:val="000000"/>
          <w:szCs w:val="28"/>
        </w:rPr>
        <w:t>.</w:t>
      </w:r>
    </w:p>
    <w:p w:rsidR="00396C4A" w:rsidRDefault="00396C4A" w:rsidP="00396C4A">
      <w:pPr>
        <w:rPr>
          <w:i/>
          <w:color w:val="000000"/>
          <w:sz w:val="24"/>
          <w:szCs w:val="24"/>
        </w:rPr>
      </w:pPr>
    </w:p>
    <w:p w:rsidR="00396C4A" w:rsidRDefault="00396C4A" w:rsidP="00396C4A">
      <w:pPr>
        <w:spacing w:line="360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 a)  zakres robót:</w:t>
      </w:r>
    </w:p>
    <w:p w:rsidR="00396C4A" w:rsidRDefault="00B44CE5" w:rsidP="00396C4A">
      <w:pPr>
        <w:spacing w:line="360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 -  wyznaczenie i wykucie otwor</w:t>
      </w:r>
      <w:r w:rsidR="00B0050F">
        <w:rPr>
          <w:i/>
          <w:color w:val="000000"/>
          <w:sz w:val="24"/>
          <w:szCs w:val="24"/>
        </w:rPr>
        <w:t>u</w:t>
      </w:r>
      <w:r>
        <w:rPr>
          <w:i/>
          <w:color w:val="000000"/>
          <w:sz w:val="24"/>
          <w:szCs w:val="24"/>
        </w:rPr>
        <w:t xml:space="preserve"> drzwiow</w:t>
      </w:r>
      <w:r w:rsidR="00B0050F">
        <w:rPr>
          <w:i/>
          <w:color w:val="000000"/>
          <w:sz w:val="24"/>
          <w:szCs w:val="24"/>
        </w:rPr>
        <w:t>ego</w:t>
      </w:r>
      <w:r>
        <w:rPr>
          <w:i/>
          <w:color w:val="000000"/>
          <w:sz w:val="24"/>
          <w:szCs w:val="24"/>
        </w:rPr>
        <w:t xml:space="preserve"> w pomieszczeniu nr 4</w:t>
      </w:r>
      <w:r w:rsidR="00396C4A">
        <w:rPr>
          <w:i/>
          <w:color w:val="000000"/>
          <w:sz w:val="24"/>
          <w:szCs w:val="24"/>
        </w:rPr>
        <w:t>,</w:t>
      </w:r>
    </w:p>
    <w:p w:rsidR="00BF622A" w:rsidRDefault="00BF622A" w:rsidP="00396C4A">
      <w:pPr>
        <w:spacing w:line="360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 -  wstawienie nadproży drzwiowych z dwuteowników stalowch NP 140,</w:t>
      </w:r>
    </w:p>
    <w:p w:rsidR="00396C4A" w:rsidRDefault="00B44CE5" w:rsidP="00396C4A">
      <w:pPr>
        <w:spacing w:line="360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 -  uprzątnięcie gruzu  i przygotowanie do utylizacji,</w:t>
      </w:r>
    </w:p>
    <w:p w:rsidR="00B44CE5" w:rsidRDefault="00B44CE5" w:rsidP="00396C4A">
      <w:pPr>
        <w:spacing w:line="360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 - </w:t>
      </w:r>
      <w:r w:rsidR="00BF622A">
        <w:rPr>
          <w:i/>
          <w:color w:val="000000"/>
          <w:sz w:val="24"/>
          <w:szCs w:val="24"/>
        </w:rPr>
        <w:t xml:space="preserve"> obrobienie ościeży drzwiowych</w:t>
      </w:r>
      <w:r w:rsidR="00A35D2F">
        <w:rPr>
          <w:i/>
          <w:color w:val="000000"/>
          <w:sz w:val="24"/>
          <w:szCs w:val="24"/>
        </w:rPr>
        <w:t xml:space="preserve"> i pomalowanie farbą emulsyjną.</w:t>
      </w:r>
    </w:p>
    <w:p w:rsidR="00396C4A" w:rsidRDefault="00396C4A" w:rsidP="00396C4A">
      <w:pPr>
        <w:spacing w:line="360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lastRenderedPageBreak/>
        <w:t xml:space="preserve">  b)  sprzęt:</w:t>
      </w:r>
    </w:p>
    <w:p w:rsidR="00396C4A" w:rsidRDefault="00396C4A" w:rsidP="00396C4A">
      <w:pPr>
        <w:spacing w:line="360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 -  przecinaki udarowe,</w:t>
      </w:r>
    </w:p>
    <w:p w:rsidR="00396C4A" w:rsidRDefault="00396C4A" w:rsidP="00396C4A">
      <w:pPr>
        <w:spacing w:line="360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 -  młotki,</w:t>
      </w:r>
    </w:p>
    <w:p w:rsidR="00396C4A" w:rsidRDefault="00396C4A" w:rsidP="00396C4A">
      <w:pPr>
        <w:spacing w:line="360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 -  przecinaki,</w:t>
      </w:r>
    </w:p>
    <w:p w:rsidR="00396C4A" w:rsidRDefault="00396C4A" w:rsidP="00396C4A">
      <w:pPr>
        <w:spacing w:line="360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 - łopaty,</w:t>
      </w:r>
    </w:p>
    <w:p w:rsidR="00396C4A" w:rsidRDefault="00396C4A" w:rsidP="00396C4A">
      <w:pPr>
        <w:spacing w:line="360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 - taczki.</w:t>
      </w:r>
    </w:p>
    <w:p w:rsidR="00A35D2F" w:rsidRDefault="00A35D2F" w:rsidP="00396C4A">
      <w:pPr>
        <w:spacing w:line="360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 c) materiał:</w:t>
      </w:r>
    </w:p>
    <w:p w:rsidR="00A35D2F" w:rsidRDefault="00A35D2F" w:rsidP="00396C4A">
      <w:pPr>
        <w:spacing w:line="360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 -  dwuteowniki stalowe NP 140,</w:t>
      </w:r>
    </w:p>
    <w:p w:rsidR="00A35D2F" w:rsidRDefault="00A35D2F" w:rsidP="00396C4A">
      <w:pPr>
        <w:spacing w:line="360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 -  tynk cem-wap.,</w:t>
      </w:r>
    </w:p>
    <w:p w:rsidR="00A35D2F" w:rsidRDefault="00A35D2F" w:rsidP="00396C4A">
      <w:pPr>
        <w:spacing w:line="360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 -  farba emulsyjna.</w:t>
      </w:r>
    </w:p>
    <w:p w:rsidR="00396C4A" w:rsidRDefault="00A35D2F" w:rsidP="00396C4A">
      <w:pPr>
        <w:spacing w:line="360" w:lineRule="auto"/>
        <w:ind w:left="225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d</w:t>
      </w:r>
      <w:r w:rsidR="00396C4A">
        <w:rPr>
          <w:i/>
          <w:color w:val="000000"/>
          <w:sz w:val="24"/>
        </w:rPr>
        <w:t xml:space="preserve">) kontrola jakości robót: </w:t>
      </w:r>
    </w:p>
    <w:p w:rsidR="00396C4A" w:rsidRDefault="00396C4A" w:rsidP="00396C4A">
      <w:pPr>
        <w:spacing w:line="360" w:lineRule="auto"/>
        <w:ind w:firstLine="660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Kontrolę jakości przeprowadzić zgodnie z obowiązującymi przepisami ogólnobudowlanymi.</w:t>
      </w:r>
    </w:p>
    <w:p w:rsidR="00396C4A" w:rsidRPr="00A35D2F" w:rsidRDefault="00396C4A" w:rsidP="00A35D2F">
      <w:pPr>
        <w:pStyle w:val="Akapitzlist"/>
        <w:numPr>
          <w:ilvl w:val="0"/>
          <w:numId w:val="18"/>
        </w:numPr>
        <w:spacing w:line="360" w:lineRule="auto"/>
        <w:jc w:val="both"/>
        <w:rPr>
          <w:i/>
          <w:color w:val="000000"/>
          <w:sz w:val="24"/>
        </w:rPr>
      </w:pPr>
      <w:r w:rsidRPr="00A35D2F">
        <w:rPr>
          <w:i/>
          <w:color w:val="000000"/>
          <w:sz w:val="24"/>
        </w:rPr>
        <w:t>obmiar robót:</w:t>
      </w:r>
    </w:p>
    <w:p w:rsidR="00396C4A" w:rsidRDefault="00396C4A" w:rsidP="00396C4A">
      <w:pPr>
        <w:spacing w:line="360" w:lineRule="auto"/>
        <w:ind w:firstLine="660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Jednostką obmiaru robót jest 1,0 m</w:t>
      </w:r>
      <w:r>
        <w:rPr>
          <w:i/>
          <w:color w:val="000000"/>
          <w:sz w:val="24"/>
          <w:vertAlign w:val="superscript"/>
        </w:rPr>
        <w:t>2</w:t>
      </w:r>
      <w:r>
        <w:rPr>
          <w:i/>
          <w:color w:val="000000"/>
          <w:sz w:val="24"/>
        </w:rPr>
        <w:t xml:space="preserve"> skutego tynku z dokładnością do dwóch miejsc po przecinku.</w:t>
      </w:r>
    </w:p>
    <w:p w:rsidR="00396C4A" w:rsidRPr="00A35D2F" w:rsidRDefault="00396C4A" w:rsidP="00A35D2F">
      <w:pPr>
        <w:pStyle w:val="Akapitzlist"/>
        <w:numPr>
          <w:ilvl w:val="0"/>
          <w:numId w:val="18"/>
        </w:numPr>
        <w:spacing w:line="360" w:lineRule="auto"/>
        <w:jc w:val="both"/>
        <w:rPr>
          <w:i/>
          <w:color w:val="000000"/>
          <w:sz w:val="24"/>
        </w:rPr>
      </w:pPr>
      <w:r w:rsidRPr="00A35D2F">
        <w:rPr>
          <w:i/>
          <w:color w:val="000000"/>
          <w:sz w:val="24"/>
        </w:rPr>
        <w:t>odbiór robót:</w:t>
      </w:r>
    </w:p>
    <w:p w:rsidR="00396C4A" w:rsidRDefault="00396C4A" w:rsidP="00A35D2F">
      <w:pPr>
        <w:spacing w:line="360" w:lineRule="auto"/>
        <w:ind w:firstLine="1020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Sprawdzeniu podlegają jakość i poprawność wykonania robót zgodnie z polskimi normami.</w:t>
      </w:r>
    </w:p>
    <w:p w:rsidR="00FD701F" w:rsidRPr="00A25633" w:rsidRDefault="002D3BBB" w:rsidP="00FD701F">
      <w:pPr>
        <w:pStyle w:val="Akapitzlist"/>
        <w:numPr>
          <w:ilvl w:val="1"/>
          <w:numId w:val="23"/>
        </w:numPr>
        <w:spacing w:line="360" w:lineRule="auto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>Wyrównanie płytami styropianowymi</w:t>
      </w:r>
      <w:r w:rsidR="00FD701F">
        <w:rPr>
          <w:b/>
          <w:i/>
          <w:color w:val="000000"/>
          <w:szCs w:val="28"/>
        </w:rPr>
        <w:t xml:space="preserve"> ścian i sufit</w:t>
      </w:r>
      <w:r w:rsidR="00B0050F">
        <w:rPr>
          <w:b/>
          <w:i/>
          <w:color w:val="000000"/>
          <w:szCs w:val="28"/>
        </w:rPr>
        <w:t>u</w:t>
      </w:r>
      <w:r w:rsidR="00FD701F">
        <w:rPr>
          <w:b/>
          <w:i/>
          <w:color w:val="000000"/>
          <w:szCs w:val="28"/>
        </w:rPr>
        <w:t xml:space="preserve"> pomieszcze</w:t>
      </w:r>
      <w:r w:rsidR="00B0050F">
        <w:rPr>
          <w:b/>
          <w:i/>
          <w:color w:val="000000"/>
          <w:szCs w:val="28"/>
        </w:rPr>
        <w:t>nia</w:t>
      </w:r>
      <w:r w:rsidR="00FD701F">
        <w:rPr>
          <w:b/>
          <w:i/>
          <w:color w:val="000000"/>
          <w:szCs w:val="28"/>
        </w:rPr>
        <w:t xml:space="preserve"> magazynow</w:t>
      </w:r>
      <w:r w:rsidR="00B0050F">
        <w:rPr>
          <w:b/>
          <w:i/>
          <w:color w:val="000000"/>
          <w:szCs w:val="28"/>
        </w:rPr>
        <w:t>ego</w:t>
      </w:r>
      <w:r w:rsidR="00FD701F">
        <w:rPr>
          <w:b/>
          <w:i/>
          <w:color w:val="000000"/>
          <w:szCs w:val="28"/>
        </w:rPr>
        <w:t>.</w:t>
      </w:r>
    </w:p>
    <w:p w:rsidR="00FD701F" w:rsidRDefault="00FD701F" w:rsidP="00FD701F">
      <w:pPr>
        <w:numPr>
          <w:ilvl w:val="0"/>
          <w:numId w:val="22"/>
        </w:numPr>
        <w:spacing w:line="360" w:lineRule="auto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Zakres robót:</w:t>
      </w:r>
    </w:p>
    <w:p w:rsidR="00FD701F" w:rsidRDefault="00FD701F" w:rsidP="00FD701F">
      <w:pPr>
        <w:spacing w:line="360" w:lineRule="auto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 xml:space="preserve">       -  przygotowanie ścian i sufitów pod </w:t>
      </w:r>
      <w:r w:rsidR="002D3BBB">
        <w:rPr>
          <w:i/>
          <w:color w:val="000000"/>
          <w:sz w:val="24"/>
        </w:rPr>
        <w:t>wyrównanie</w:t>
      </w:r>
      <w:r>
        <w:rPr>
          <w:i/>
          <w:color w:val="000000"/>
          <w:sz w:val="24"/>
        </w:rPr>
        <w:t xml:space="preserve"> styropianem,</w:t>
      </w:r>
    </w:p>
    <w:p w:rsidR="00FD701F" w:rsidRDefault="00FD701F" w:rsidP="00FD701F">
      <w:pPr>
        <w:spacing w:line="360" w:lineRule="auto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 xml:space="preserve">-  przyklejanie płyt styropianowych </w:t>
      </w:r>
      <w:r w:rsidR="00AF77B5">
        <w:rPr>
          <w:i/>
          <w:color w:val="000000"/>
          <w:sz w:val="24"/>
        </w:rPr>
        <w:t>do ścian i sufitów pomieszczeń magazynowych,</w:t>
      </w:r>
    </w:p>
    <w:p w:rsidR="00FD701F" w:rsidRDefault="00AF77B5" w:rsidP="00FD701F">
      <w:pPr>
        <w:numPr>
          <w:ilvl w:val="0"/>
          <w:numId w:val="19"/>
        </w:numPr>
        <w:tabs>
          <w:tab w:val="clear" w:pos="720"/>
          <w:tab w:val="num" w:pos="142"/>
        </w:tabs>
        <w:spacing w:line="360" w:lineRule="auto"/>
        <w:ind w:hanging="720"/>
        <w:rPr>
          <w:i/>
          <w:color w:val="000000"/>
          <w:sz w:val="24"/>
        </w:rPr>
      </w:pPr>
      <w:r>
        <w:rPr>
          <w:i/>
          <w:color w:val="000000"/>
          <w:sz w:val="24"/>
        </w:rPr>
        <w:t xml:space="preserve"> dodatkowe mocowanie płyt styropianowych kołkami PVC </w:t>
      </w:r>
      <w:r w:rsidR="00FD701F">
        <w:rPr>
          <w:i/>
          <w:color w:val="000000"/>
          <w:sz w:val="24"/>
        </w:rPr>
        <w:t>,</w:t>
      </w:r>
    </w:p>
    <w:p w:rsidR="00AF77B5" w:rsidRDefault="00AF77B5" w:rsidP="00FD701F">
      <w:pPr>
        <w:numPr>
          <w:ilvl w:val="0"/>
          <w:numId w:val="19"/>
        </w:numPr>
        <w:tabs>
          <w:tab w:val="clear" w:pos="720"/>
          <w:tab w:val="num" w:pos="142"/>
        </w:tabs>
        <w:spacing w:line="360" w:lineRule="auto"/>
        <w:ind w:hanging="720"/>
        <w:rPr>
          <w:i/>
          <w:color w:val="000000"/>
          <w:sz w:val="24"/>
        </w:rPr>
      </w:pPr>
      <w:r>
        <w:rPr>
          <w:i/>
          <w:color w:val="000000"/>
          <w:sz w:val="24"/>
        </w:rPr>
        <w:t xml:space="preserve"> przyklejenie siatki z włókna szklanego na ścianach i sufitach pomieszczeń,</w:t>
      </w:r>
    </w:p>
    <w:p w:rsidR="00FD701F" w:rsidRDefault="00AF77B5" w:rsidP="00FD701F">
      <w:pPr>
        <w:numPr>
          <w:ilvl w:val="0"/>
          <w:numId w:val="19"/>
        </w:numPr>
        <w:tabs>
          <w:tab w:val="clear" w:pos="720"/>
          <w:tab w:val="num" w:pos="142"/>
        </w:tabs>
        <w:spacing w:line="360" w:lineRule="auto"/>
        <w:ind w:hanging="720"/>
        <w:rPr>
          <w:i/>
          <w:color w:val="000000"/>
          <w:sz w:val="24"/>
        </w:rPr>
      </w:pPr>
      <w:r>
        <w:rPr>
          <w:i/>
          <w:color w:val="000000"/>
          <w:sz w:val="24"/>
        </w:rPr>
        <w:t xml:space="preserve"> wygładzenie ścian i sufitów pomieszczeń</w:t>
      </w:r>
      <w:r w:rsidR="00265546">
        <w:rPr>
          <w:i/>
          <w:color w:val="000000"/>
          <w:sz w:val="24"/>
        </w:rPr>
        <w:t xml:space="preserve"> zaprawą klejącą,</w:t>
      </w:r>
      <w:r>
        <w:rPr>
          <w:i/>
          <w:color w:val="000000"/>
          <w:sz w:val="24"/>
        </w:rPr>
        <w:t xml:space="preserve">  </w:t>
      </w:r>
    </w:p>
    <w:p w:rsidR="00FD701F" w:rsidRPr="00A25633" w:rsidRDefault="00265546" w:rsidP="00A25633">
      <w:pPr>
        <w:numPr>
          <w:ilvl w:val="0"/>
          <w:numId w:val="19"/>
        </w:numPr>
        <w:tabs>
          <w:tab w:val="clear" w:pos="720"/>
          <w:tab w:val="num" w:pos="142"/>
        </w:tabs>
        <w:spacing w:line="360" w:lineRule="auto"/>
        <w:ind w:hanging="720"/>
        <w:rPr>
          <w:i/>
          <w:color w:val="000000"/>
          <w:sz w:val="24"/>
        </w:rPr>
      </w:pPr>
      <w:r>
        <w:rPr>
          <w:i/>
          <w:color w:val="000000"/>
          <w:sz w:val="24"/>
        </w:rPr>
        <w:t xml:space="preserve"> dwukrotne malowanie ścian i sufitów farbą emulsyjną</w:t>
      </w:r>
      <w:r w:rsidR="00FD701F">
        <w:rPr>
          <w:i/>
          <w:color w:val="000000"/>
          <w:sz w:val="24"/>
        </w:rPr>
        <w:t xml:space="preserve">. </w:t>
      </w:r>
    </w:p>
    <w:p w:rsidR="00FD701F" w:rsidRDefault="00FD701F" w:rsidP="00FD701F">
      <w:pPr>
        <w:numPr>
          <w:ilvl w:val="0"/>
          <w:numId w:val="22"/>
        </w:numPr>
        <w:spacing w:line="360" w:lineRule="auto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Materiały:</w:t>
      </w:r>
    </w:p>
    <w:p w:rsidR="00FD701F" w:rsidRDefault="00FD701F" w:rsidP="00FD701F">
      <w:pPr>
        <w:numPr>
          <w:ilvl w:val="0"/>
          <w:numId w:val="20"/>
        </w:numPr>
        <w:tabs>
          <w:tab w:val="clear" w:pos="720"/>
          <w:tab w:val="num" w:pos="142"/>
        </w:tabs>
        <w:spacing w:line="360" w:lineRule="auto"/>
        <w:ind w:hanging="720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preparat przeciwgrzybowy do podłoży mineralnych,</w:t>
      </w:r>
    </w:p>
    <w:p w:rsidR="00FD701F" w:rsidRDefault="00FD701F" w:rsidP="00FD701F">
      <w:pPr>
        <w:numPr>
          <w:ilvl w:val="0"/>
          <w:numId w:val="20"/>
        </w:numPr>
        <w:tabs>
          <w:tab w:val="clear" w:pos="720"/>
          <w:tab w:val="num" w:pos="142"/>
        </w:tabs>
        <w:spacing w:line="360" w:lineRule="auto"/>
        <w:ind w:hanging="720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zaprawa klejowa sucha do płyt styropianowych,</w:t>
      </w:r>
    </w:p>
    <w:p w:rsidR="00FD701F" w:rsidRDefault="00FD701F" w:rsidP="00FD701F">
      <w:pPr>
        <w:numPr>
          <w:ilvl w:val="0"/>
          <w:numId w:val="20"/>
        </w:numPr>
        <w:tabs>
          <w:tab w:val="clear" w:pos="720"/>
          <w:tab w:val="num" w:pos="142"/>
        </w:tabs>
        <w:spacing w:line="360" w:lineRule="auto"/>
        <w:ind w:hanging="720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płyty styropianowe</w:t>
      </w:r>
      <w:r w:rsidR="00D03E73">
        <w:rPr>
          <w:i/>
          <w:color w:val="000000"/>
          <w:sz w:val="24"/>
        </w:rPr>
        <w:t xml:space="preserve"> gr. 10 cm</w:t>
      </w:r>
      <w:r>
        <w:rPr>
          <w:i/>
          <w:color w:val="000000"/>
          <w:sz w:val="24"/>
        </w:rPr>
        <w:t>,</w:t>
      </w:r>
    </w:p>
    <w:p w:rsidR="00FD701F" w:rsidRPr="00D03E73" w:rsidRDefault="00FD701F" w:rsidP="00D03E73">
      <w:pPr>
        <w:numPr>
          <w:ilvl w:val="0"/>
          <w:numId w:val="20"/>
        </w:numPr>
        <w:tabs>
          <w:tab w:val="clear" w:pos="720"/>
          <w:tab w:val="num" w:pos="142"/>
        </w:tabs>
        <w:spacing w:line="360" w:lineRule="auto"/>
        <w:ind w:hanging="720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kołki polipro</w:t>
      </w:r>
      <w:r w:rsidR="00E947D6">
        <w:rPr>
          <w:i/>
          <w:color w:val="000000"/>
          <w:sz w:val="24"/>
        </w:rPr>
        <w:t>pylenowe</w:t>
      </w:r>
      <w:r>
        <w:rPr>
          <w:i/>
          <w:color w:val="000000"/>
          <w:sz w:val="24"/>
        </w:rPr>
        <w:t xml:space="preserve"> d</w:t>
      </w:r>
      <w:r w:rsidR="00D03E73">
        <w:rPr>
          <w:i/>
          <w:color w:val="000000"/>
          <w:sz w:val="24"/>
        </w:rPr>
        <w:t>o mocowania płyt styropianowych,</w:t>
      </w:r>
    </w:p>
    <w:p w:rsidR="00FD701F" w:rsidRPr="00D03E73" w:rsidRDefault="00FD701F" w:rsidP="00D03E73">
      <w:pPr>
        <w:numPr>
          <w:ilvl w:val="0"/>
          <w:numId w:val="20"/>
        </w:numPr>
        <w:tabs>
          <w:tab w:val="clear" w:pos="720"/>
          <w:tab w:val="num" w:pos="142"/>
        </w:tabs>
        <w:spacing w:line="360" w:lineRule="auto"/>
        <w:ind w:hanging="720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lastRenderedPageBreak/>
        <w:t>siatka z włókna szklanego</w:t>
      </w:r>
      <w:r w:rsidR="00D03E73">
        <w:rPr>
          <w:i/>
          <w:color w:val="000000"/>
          <w:sz w:val="24"/>
        </w:rPr>
        <w:t>,</w:t>
      </w:r>
      <w:r>
        <w:rPr>
          <w:i/>
          <w:color w:val="000000"/>
          <w:sz w:val="24"/>
        </w:rPr>
        <w:t xml:space="preserve"> </w:t>
      </w:r>
      <w:r w:rsidRPr="00D03E73">
        <w:rPr>
          <w:i/>
          <w:color w:val="000000"/>
          <w:sz w:val="24"/>
        </w:rPr>
        <w:t xml:space="preserve"> </w:t>
      </w:r>
    </w:p>
    <w:p w:rsidR="00FD701F" w:rsidRDefault="00FD701F" w:rsidP="00FD701F">
      <w:pPr>
        <w:numPr>
          <w:ilvl w:val="0"/>
          <w:numId w:val="20"/>
        </w:numPr>
        <w:tabs>
          <w:tab w:val="clear" w:pos="720"/>
          <w:tab w:val="num" w:pos="142"/>
        </w:tabs>
        <w:spacing w:line="360" w:lineRule="auto"/>
        <w:ind w:hanging="720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farba gruntująca</w:t>
      </w:r>
      <w:r w:rsidR="00D03E73">
        <w:rPr>
          <w:i/>
          <w:color w:val="000000"/>
          <w:sz w:val="24"/>
        </w:rPr>
        <w:t>,</w:t>
      </w:r>
    </w:p>
    <w:p w:rsidR="00FD701F" w:rsidRPr="00A25633" w:rsidRDefault="00373925" w:rsidP="00FD701F">
      <w:pPr>
        <w:numPr>
          <w:ilvl w:val="0"/>
          <w:numId w:val="20"/>
        </w:numPr>
        <w:tabs>
          <w:tab w:val="clear" w:pos="720"/>
          <w:tab w:val="num" w:pos="142"/>
        </w:tabs>
        <w:spacing w:line="360" w:lineRule="auto"/>
        <w:ind w:hanging="720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farba emulsyjna biała.</w:t>
      </w:r>
    </w:p>
    <w:p w:rsidR="00FD701F" w:rsidRDefault="00FD701F" w:rsidP="00FD701F">
      <w:pPr>
        <w:numPr>
          <w:ilvl w:val="0"/>
          <w:numId w:val="22"/>
        </w:numPr>
        <w:spacing w:line="360" w:lineRule="auto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kontrolę jakości robót</w:t>
      </w:r>
    </w:p>
    <w:p w:rsidR="00FD701F" w:rsidRDefault="00FD701F" w:rsidP="00FD701F">
      <w:pPr>
        <w:spacing w:line="360" w:lineRule="auto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 xml:space="preserve">           Kontrolę jakości robót przeprowadzić zgodnie z obowiązującymi przepisami ogólnobudowlanymi.</w:t>
      </w:r>
    </w:p>
    <w:p w:rsidR="00FD701F" w:rsidRDefault="00FD701F" w:rsidP="00FD701F">
      <w:pPr>
        <w:numPr>
          <w:ilvl w:val="0"/>
          <w:numId w:val="22"/>
        </w:numPr>
        <w:spacing w:line="360" w:lineRule="auto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obmiar robót</w:t>
      </w:r>
    </w:p>
    <w:p w:rsidR="00FD701F" w:rsidRDefault="00FD701F" w:rsidP="00FD701F">
      <w:pPr>
        <w:spacing w:line="360" w:lineRule="auto"/>
        <w:ind w:left="720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 xml:space="preserve">Jednostką obmiaru robót jest </w:t>
      </w:r>
      <w:smartTag w:uri="urn:schemas-microsoft-com:office:smarttags" w:element="metricconverter">
        <w:smartTagPr>
          <w:attr w:name="ProductID" w:val="1 m2"/>
        </w:smartTagPr>
        <w:r>
          <w:rPr>
            <w:i/>
            <w:color w:val="000000"/>
            <w:sz w:val="24"/>
          </w:rPr>
          <w:t>1 m</w:t>
        </w:r>
        <w:r>
          <w:rPr>
            <w:i/>
            <w:color w:val="000000"/>
            <w:sz w:val="24"/>
            <w:vertAlign w:val="superscript"/>
          </w:rPr>
          <w:t>2</w:t>
        </w:r>
      </w:smartTag>
      <w:r>
        <w:rPr>
          <w:i/>
          <w:color w:val="000000"/>
          <w:sz w:val="24"/>
        </w:rPr>
        <w:t xml:space="preserve"> docieplenia stropu i elewacji.</w:t>
      </w:r>
    </w:p>
    <w:p w:rsidR="00FD701F" w:rsidRDefault="00FD701F" w:rsidP="00FD701F">
      <w:pPr>
        <w:numPr>
          <w:ilvl w:val="0"/>
          <w:numId w:val="22"/>
        </w:numPr>
        <w:spacing w:line="360" w:lineRule="auto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Odbiór robót</w:t>
      </w:r>
    </w:p>
    <w:p w:rsidR="00396C4A" w:rsidRDefault="00FD701F" w:rsidP="00A25633">
      <w:pPr>
        <w:spacing w:line="360" w:lineRule="auto"/>
        <w:ind w:firstLine="360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 xml:space="preserve">Sprawdzeniu podlegają jakość i poprawność wykonania robót </w:t>
      </w:r>
      <w:r w:rsidR="009E137E">
        <w:rPr>
          <w:i/>
          <w:color w:val="000000"/>
          <w:sz w:val="24"/>
        </w:rPr>
        <w:t>budowlanych.</w:t>
      </w:r>
    </w:p>
    <w:p w:rsidR="00396C4A" w:rsidRDefault="00E947D6" w:rsidP="00396C4A">
      <w:pPr>
        <w:pStyle w:val="Akapitzlist"/>
        <w:numPr>
          <w:ilvl w:val="1"/>
          <w:numId w:val="4"/>
        </w:numPr>
        <w:spacing w:line="360" w:lineRule="auto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>Montaż kurtyn drzwiowych paskowych z PVC i rolet</w:t>
      </w:r>
      <w:r w:rsidR="00D81F6E">
        <w:rPr>
          <w:b/>
          <w:bCs/>
          <w:i/>
          <w:color w:val="000000"/>
        </w:rPr>
        <w:t>y</w:t>
      </w:r>
      <w:r>
        <w:rPr>
          <w:b/>
          <w:bCs/>
          <w:i/>
          <w:color w:val="000000"/>
        </w:rPr>
        <w:t xml:space="preserve"> drzwiow</w:t>
      </w:r>
      <w:r w:rsidR="00D81F6E">
        <w:rPr>
          <w:b/>
          <w:bCs/>
          <w:i/>
          <w:color w:val="000000"/>
        </w:rPr>
        <w:t>ej</w:t>
      </w:r>
      <w:r>
        <w:rPr>
          <w:b/>
          <w:bCs/>
          <w:i/>
          <w:color w:val="000000"/>
        </w:rPr>
        <w:t xml:space="preserve"> zwijan</w:t>
      </w:r>
      <w:r w:rsidR="00D81F6E">
        <w:rPr>
          <w:b/>
          <w:bCs/>
          <w:i/>
          <w:color w:val="000000"/>
        </w:rPr>
        <w:t>ej</w:t>
      </w:r>
      <w:r w:rsidR="00396C4A">
        <w:rPr>
          <w:b/>
          <w:bCs/>
          <w:i/>
          <w:color w:val="000000"/>
        </w:rPr>
        <w:t>.</w:t>
      </w:r>
    </w:p>
    <w:p w:rsidR="00396C4A" w:rsidRPr="00FC2CBE" w:rsidRDefault="00396C4A" w:rsidP="00FC2CBE">
      <w:pPr>
        <w:numPr>
          <w:ilvl w:val="0"/>
          <w:numId w:val="11"/>
        </w:numPr>
        <w:spacing w:line="360" w:lineRule="auto"/>
        <w:rPr>
          <w:i/>
          <w:color w:val="000000"/>
          <w:sz w:val="24"/>
        </w:rPr>
      </w:pPr>
      <w:r>
        <w:rPr>
          <w:i/>
          <w:color w:val="000000"/>
          <w:sz w:val="24"/>
        </w:rPr>
        <w:t>zakres robót</w:t>
      </w:r>
      <w:r w:rsidR="00FC2CBE">
        <w:rPr>
          <w:i/>
          <w:color w:val="000000"/>
          <w:sz w:val="24"/>
        </w:rPr>
        <w:t>:</w:t>
      </w:r>
    </w:p>
    <w:p w:rsidR="00FC2CBE" w:rsidRDefault="00FC2CBE" w:rsidP="00396C4A">
      <w:pPr>
        <w:numPr>
          <w:ilvl w:val="0"/>
          <w:numId w:val="12"/>
        </w:numPr>
        <w:spacing w:line="360" w:lineRule="auto"/>
        <w:rPr>
          <w:i/>
          <w:color w:val="000000"/>
          <w:sz w:val="24"/>
        </w:rPr>
      </w:pPr>
      <w:r>
        <w:rPr>
          <w:i/>
          <w:color w:val="000000"/>
          <w:sz w:val="24"/>
        </w:rPr>
        <w:t>dostarczenie i montaż kurtyn drzwiowych paskowych z PCV,</w:t>
      </w:r>
    </w:p>
    <w:p w:rsidR="00396C4A" w:rsidRDefault="00FC2CBE" w:rsidP="00396C4A">
      <w:pPr>
        <w:numPr>
          <w:ilvl w:val="0"/>
          <w:numId w:val="12"/>
        </w:numPr>
        <w:spacing w:line="360" w:lineRule="auto"/>
        <w:rPr>
          <w:i/>
          <w:color w:val="000000"/>
          <w:sz w:val="24"/>
        </w:rPr>
      </w:pPr>
      <w:r>
        <w:rPr>
          <w:i/>
          <w:color w:val="000000"/>
          <w:sz w:val="24"/>
        </w:rPr>
        <w:t>dostarczenie i montaż rolet</w:t>
      </w:r>
      <w:r w:rsidR="00B0050F">
        <w:rPr>
          <w:i/>
          <w:color w:val="000000"/>
          <w:sz w:val="24"/>
        </w:rPr>
        <w:t>y</w:t>
      </w:r>
      <w:r>
        <w:rPr>
          <w:i/>
          <w:color w:val="000000"/>
          <w:sz w:val="24"/>
        </w:rPr>
        <w:t xml:space="preserve"> drzwiow</w:t>
      </w:r>
      <w:r w:rsidR="00B0050F">
        <w:rPr>
          <w:i/>
          <w:color w:val="000000"/>
          <w:sz w:val="24"/>
        </w:rPr>
        <w:t>ej</w:t>
      </w:r>
      <w:r>
        <w:rPr>
          <w:i/>
          <w:color w:val="000000"/>
          <w:sz w:val="24"/>
        </w:rPr>
        <w:t xml:space="preserve"> zwijan</w:t>
      </w:r>
      <w:r w:rsidR="00B0050F">
        <w:rPr>
          <w:i/>
          <w:color w:val="000000"/>
          <w:sz w:val="24"/>
        </w:rPr>
        <w:t>ej</w:t>
      </w:r>
      <w:r>
        <w:rPr>
          <w:i/>
          <w:color w:val="000000"/>
          <w:sz w:val="24"/>
        </w:rPr>
        <w:t>.</w:t>
      </w:r>
      <w:r w:rsidR="00396C4A">
        <w:rPr>
          <w:i/>
          <w:color w:val="000000"/>
          <w:sz w:val="24"/>
        </w:rPr>
        <w:t xml:space="preserve"> </w:t>
      </w:r>
    </w:p>
    <w:p w:rsidR="00396C4A" w:rsidRDefault="00396C4A" w:rsidP="00396C4A">
      <w:pPr>
        <w:numPr>
          <w:ilvl w:val="0"/>
          <w:numId w:val="11"/>
        </w:numPr>
        <w:spacing w:line="360" w:lineRule="auto"/>
        <w:rPr>
          <w:i/>
          <w:color w:val="000000"/>
          <w:sz w:val="24"/>
        </w:rPr>
      </w:pPr>
      <w:r>
        <w:rPr>
          <w:i/>
          <w:color w:val="000000"/>
          <w:sz w:val="24"/>
        </w:rPr>
        <w:t>materiały</w:t>
      </w:r>
    </w:p>
    <w:p w:rsidR="00396C4A" w:rsidRDefault="00FC2CBE" w:rsidP="00396C4A">
      <w:pPr>
        <w:numPr>
          <w:ilvl w:val="0"/>
          <w:numId w:val="12"/>
        </w:numPr>
        <w:spacing w:line="360" w:lineRule="auto"/>
        <w:rPr>
          <w:i/>
          <w:color w:val="000000"/>
          <w:sz w:val="24"/>
        </w:rPr>
      </w:pPr>
      <w:r>
        <w:rPr>
          <w:i/>
          <w:color w:val="000000"/>
          <w:sz w:val="24"/>
        </w:rPr>
        <w:t xml:space="preserve">kurtyny drzwiowe paskowe z PVC –  2,5x3,0 m – </w:t>
      </w:r>
      <w:r w:rsidR="00B0050F">
        <w:rPr>
          <w:i/>
          <w:color w:val="000000"/>
          <w:sz w:val="24"/>
        </w:rPr>
        <w:t>2</w:t>
      </w:r>
      <w:r>
        <w:rPr>
          <w:i/>
          <w:color w:val="000000"/>
          <w:sz w:val="24"/>
        </w:rPr>
        <w:t xml:space="preserve"> szt.,</w:t>
      </w:r>
      <w:r w:rsidR="00396C4A">
        <w:rPr>
          <w:i/>
          <w:color w:val="000000"/>
          <w:sz w:val="24"/>
        </w:rPr>
        <w:t xml:space="preserve"> </w:t>
      </w:r>
    </w:p>
    <w:p w:rsidR="00396C4A" w:rsidRDefault="00FC2CBE" w:rsidP="00396C4A">
      <w:pPr>
        <w:numPr>
          <w:ilvl w:val="0"/>
          <w:numId w:val="12"/>
        </w:numPr>
        <w:spacing w:line="360" w:lineRule="auto"/>
        <w:rPr>
          <w:i/>
          <w:color w:val="000000"/>
          <w:sz w:val="24"/>
        </w:rPr>
      </w:pPr>
      <w:r>
        <w:rPr>
          <w:i/>
          <w:color w:val="000000"/>
          <w:sz w:val="24"/>
        </w:rPr>
        <w:t>rolet</w:t>
      </w:r>
      <w:r w:rsidR="00B0050F">
        <w:rPr>
          <w:i/>
          <w:color w:val="000000"/>
          <w:sz w:val="24"/>
        </w:rPr>
        <w:t>a</w:t>
      </w:r>
      <w:r>
        <w:rPr>
          <w:i/>
          <w:color w:val="000000"/>
          <w:sz w:val="24"/>
        </w:rPr>
        <w:t xml:space="preserve"> drzwiow</w:t>
      </w:r>
      <w:r w:rsidR="00B0050F">
        <w:rPr>
          <w:i/>
          <w:color w:val="000000"/>
          <w:sz w:val="24"/>
        </w:rPr>
        <w:t>a</w:t>
      </w:r>
      <w:r>
        <w:rPr>
          <w:i/>
          <w:color w:val="000000"/>
          <w:sz w:val="24"/>
        </w:rPr>
        <w:t xml:space="preserve"> zwijan</w:t>
      </w:r>
      <w:r w:rsidR="00B0050F">
        <w:rPr>
          <w:i/>
          <w:color w:val="000000"/>
          <w:sz w:val="24"/>
        </w:rPr>
        <w:t>a</w:t>
      </w:r>
      <w:r>
        <w:rPr>
          <w:i/>
          <w:color w:val="000000"/>
          <w:sz w:val="24"/>
        </w:rPr>
        <w:t xml:space="preserve"> aluminiow</w:t>
      </w:r>
      <w:r w:rsidR="00B0050F">
        <w:rPr>
          <w:i/>
          <w:color w:val="000000"/>
          <w:sz w:val="24"/>
        </w:rPr>
        <w:t>a</w:t>
      </w:r>
      <w:r>
        <w:rPr>
          <w:i/>
          <w:color w:val="000000"/>
          <w:sz w:val="24"/>
        </w:rPr>
        <w:t xml:space="preserve"> powlekan</w:t>
      </w:r>
      <w:r w:rsidR="00B0050F">
        <w:rPr>
          <w:i/>
          <w:color w:val="000000"/>
          <w:sz w:val="24"/>
        </w:rPr>
        <w:t>a</w:t>
      </w:r>
      <w:r>
        <w:rPr>
          <w:i/>
          <w:color w:val="000000"/>
          <w:sz w:val="24"/>
        </w:rPr>
        <w:t xml:space="preserve"> – 2,5x2,5 m – </w:t>
      </w:r>
      <w:r w:rsidR="00B0050F">
        <w:rPr>
          <w:i/>
          <w:color w:val="000000"/>
          <w:sz w:val="24"/>
        </w:rPr>
        <w:t>1</w:t>
      </w:r>
      <w:r>
        <w:rPr>
          <w:i/>
          <w:color w:val="000000"/>
          <w:sz w:val="24"/>
        </w:rPr>
        <w:t xml:space="preserve"> szt.</w:t>
      </w:r>
    </w:p>
    <w:p w:rsidR="00396C4A" w:rsidRDefault="00396C4A" w:rsidP="00396C4A">
      <w:pPr>
        <w:numPr>
          <w:ilvl w:val="0"/>
          <w:numId w:val="11"/>
        </w:numPr>
        <w:spacing w:line="360" w:lineRule="auto"/>
        <w:rPr>
          <w:i/>
          <w:color w:val="000000"/>
          <w:sz w:val="24"/>
        </w:rPr>
      </w:pPr>
      <w:r>
        <w:rPr>
          <w:i/>
          <w:color w:val="000000"/>
          <w:sz w:val="24"/>
        </w:rPr>
        <w:t>kontrola jakości robót.</w:t>
      </w:r>
    </w:p>
    <w:p w:rsidR="00396C4A" w:rsidRDefault="00396C4A" w:rsidP="00396C4A">
      <w:pPr>
        <w:spacing w:line="360" w:lineRule="auto"/>
        <w:rPr>
          <w:i/>
          <w:color w:val="000000"/>
          <w:sz w:val="24"/>
        </w:rPr>
      </w:pPr>
      <w:r>
        <w:rPr>
          <w:i/>
          <w:color w:val="000000"/>
          <w:sz w:val="24"/>
        </w:rPr>
        <w:t xml:space="preserve">           Kontrolę jakości przeprowadzić zgodnie z obowiązującymi przepisami ogólnobudowlanymi.</w:t>
      </w:r>
    </w:p>
    <w:p w:rsidR="00396C4A" w:rsidRDefault="00396C4A" w:rsidP="00396C4A">
      <w:pPr>
        <w:numPr>
          <w:ilvl w:val="0"/>
          <w:numId w:val="11"/>
        </w:numPr>
        <w:spacing w:line="360" w:lineRule="auto"/>
        <w:rPr>
          <w:i/>
          <w:color w:val="000000"/>
          <w:sz w:val="24"/>
        </w:rPr>
      </w:pPr>
      <w:r>
        <w:rPr>
          <w:i/>
          <w:color w:val="000000"/>
          <w:sz w:val="24"/>
        </w:rPr>
        <w:t>obmiar robót</w:t>
      </w:r>
    </w:p>
    <w:p w:rsidR="00396C4A" w:rsidRDefault="00396C4A" w:rsidP="00396C4A">
      <w:pPr>
        <w:spacing w:line="360" w:lineRule="auto"/>
        <w:ind w:left="720"/>
        <w:rPr>
          <w:i/>
          <w:color w:val="000000"/>
          <w:sz w:val="24"/>
        </w:rPr>
      </w:pPr>
      <w:r>
        <w:rPr>
          <w:i/>
          <w:color w:val="000000"/>
          <w:sz w:val="24"/>
        </w:rPr>
        <w:t>Jednostką obm</w:t>
      </w:r>
      <w:r w:rsidR="00A2428F">
        <w:rPr>
          <w:i/>
          <w:color w:val="000000"/>
          <w:sz w:val="24"/>
        </w:rPr>
        <w:t xml:space="preserve">iaru  robót jest 1 szt. </w:t>
      </w:r>
      <w:r w:rsidR="00BD53F2">
        <w:rPr>
          <w:i/>
          <w:color w:val="000000"/>
          <w:sz w:val="24"/>
        </w:rPr>
        <w:t xml:space="preserve">zamontowanych </w:t>
      </w:r>
      <w:r w:rsidR="00232B30">
        <w:rPr>
          <w:i/>
          <w:color w:val="000000"/>
          <w:sz w:val="24"/>
        </w:rPr>
        <w:t>kurtyn i rolet.</w:t>
      </w:r>
      <w:r>
        <w:rPr>
          <w:i/>
          <w:color w:val="000000"/>
          <w:sz w:val="24"/>
        </w:rPr>
        <w:t>.</w:t>
      </w:r>
    </w:p>
    <w:p w:rsidR="00396C4A" w:rsidRDefault="00396C4A" w:rsidP="00396C4A">
      <w:pPr>
        <w:numPr>
          <w:ilvl w:val="0"/>
          <w:numId w:val="11"/>
        </w:numPr>
        <w:spacing w:line="360" w:lineRule="auto"/>
        <w:rPr>
          <w:i/>
          <w:color w:val="000000"/>
          <w:sz w:val="24"/>
        </w:rPr>
      </w:pPr>
      <w:r>
        <w:rPr>
          <w:i/>
          <w:color w:val="000000"/>
          <w:sz w:val="24"/>
        </w:rPr>
        <w:t>odbiór robót</w:t>
      </w:r>
    </w:p>
    <w:p w:rsidR="00396C4A" w:rsidRDefault="00396C4A" w:rsidP="00396C4A">
      <w:pPr>
        <w:spacing w:line="360" w:lineRule="auto"/>
        <w:rPr>
          <w:i/>
          <w:color w:val="000000"/>
          <w:sz w:val="24"/>
        </w:rPr>
      </w:pPr>
      <w:r>
        <w:rPr>
          <w:i/>
          <w:color w:val="000000"/>
          <w:sz w:val="24"/>
        </w:rPr>
        <w:t xml:space="preserve">           Sprawdzeniu podlegają jakość i poprawność wykonania montażu parapetów zewnętrznych i wewnętrznych.</w:t>
      </w:r>
    </w:p>
    <w:p w:rsidR="00B0050F" w:rsidRDefault="00B0050F" w:rsidP="00B0050F">
      <w:pPr>
        <w:pStyle w:val="Akapitzlist"/>
        <w:numPr>
          <w:ilvl w:val="1"/>
          <w:numId w:val="4"/>
        </w:numPr>
        <w:spacing w:line="360" w:lineRule="auto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>Montaż osuszacza dynamicznego w pomieszczeniu nr 5.</w:t>
      </w:r>
    </w:p>
    <w:p w:rsidR="00396C4A" w:rsidRPr="00232B30" w:rsidRDefault="00B0050F" w:rsidP="000D2F71">
      <w:pPr>
        <w:pStyle w:val="Akapitzlist"/>
        <w:spacing w:line="360" w:lineRule="auto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>- parametry osuszacza zawarte są w kosztorysie inwestorskim</w:t>
      </w:r>
      <w:r w:rsidR="00012973">
        <w:rPr>
          <w:b/>
          <w:bCs/>
          <w:i/>
          <w:color w:val="000000"/>
        </w:rPr>
        <w:t>.</w:t>
      </w:r>
    </w:p>
    <w:p w:rsidR="00396C4A" w:rsidRDefault="00396C4A" w:rsidP="00396C4A">
      <w:pPr>
        <w:tabs>
          <w:tab w:val="left" w:pos="180"/>
          <w:tab w:val="left" w:pos="360"/>
        </w:tabs>
        <w:spacing w:line="360" w:lineRule="auto"/>
        <w:jc w:val="both"/>
        <w:rPr>
          <w:b/>
          <w:i/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>Wykonawca dokona wywozu i utylizacji materiałów z rozbiórki, oprócz elementów stalowych, które Wykonawca dostarczy własnym transportem i na własny koszt w miejsce wskazane przez Przedstawiciela Zamawiającego na terenie kompleksu, na którym świadczy usługi.</w:t>
      </w:r>
    </w:p>
    <w:p w:rsidR="00396C4A" w:rsidRDefault="00396C4A" w:rsidP="00396C4A">
      <w:pPr>
        <w:rPr>
          <w:i/>
          <w:sz w:val="24"/>
          <w:szCs w:val="24"/>
        </w:rPr>
      </w:pPr>
    </w:p>
    <w:p w:rsidR="00A25633" w:rsidRDefault="00A25633" w:rsidP="00396C4A">
      <w:pPr>
        <w:rPr>
          <w:i/>
          <w:sz w:val="24"/>
          <w:szCs w:val="24"/>
        </w:rPr>
      </w:pPr>
    </w:p>
    <w:p w:rsidR="00A25633" w:rsidRDefault="00A25633" w:rsidP="00396C4A">
      <w:pPr>
        <w:rPr>
          <w:i/>
          <w:sz w:val="24"/>
          <w:szCs w:val="24"/>
        </w:rPr>
      </w:pPr>
    </w:p>
    <w:p w:rsidR="007A603C" w:rsidRDefault="007A603C" w:rsidP="000D2F71">
      <w:pPr>
        <w:spacing w:line="360" w:lineRule="auto"/>
        <w:rPr>
          <w:i/>
          <w:iCs/>
          <w:sz w:val="24"/>
          <w:szCs w:val="24"/>
        </w:rPr>
      </w:pPr>
      <w:bookmarkStart w:id="1" w:name="_Hlk190767951"/>
      <w:r>
        <w:rPr>
          <w:b/>
          <w:bCs/>
          <w:i/>
          <w:iCs/>
          <w:szCs w:val="28"/>
        </w:rPr>
        <w:lastRenderedPageBreak/>
        <w:t>10.  Przepisy związane:</w:t>
      </w:r>
    </w:p>
    <w:p w:rsidR="00A8055B" w:rsidRPr="000D2F71" w:rsidRDefault="00A8055B" w:rsidP="000D2F71">
      <w:pPr>
        <w:spacing w:line="360" w:lineRule="auto"/>
        <w:rPr>
          <w:i/>
          <w:sz w:val="24"/>
          <w:szCs w:val="24"/>
        </w:rPr>
      </w:pPr>
      <w:r w:rsidRPr="000D2F71">
        <w:rPr>
          <w:i/>
          <w:sz w:val="24"/>
          <w:szCs w:val="24"/>
        </w:rPr>
        <w:t>Ustawa prawo zamówień publicznych ( tekst jednolity Dz.U. z 2024 r. poz. 1320 ze.zm.)</w:t>
      </w:r>
      <w:r w:rsidRPr="000D2F71">
        <w:rPr>
          <w:i/>
          <w:sz w:val="24"/>
          <w:szCs w:val="24"/>
        </w:rPr>
        <w:br/>
        <w:t>KODEKS CYWILNY (  tekst jednolity Dz.U. z 2024 r. poz. 1061 ze.zm )</w:t>
      </w:r>
    </w:p>
    <w:p w:rsidR="00A8055B" w:rsidRPr="000D2F71" w:rsidRDefault="00A8055B" w:rsidP="00A8055B">
      <w:pPr>
        <w:spacing w:line="360" w:lineRule="auto"/>
        <w:rPr>
          <w:i/>
          <w:sz w:val="24"/>
          <w:szCs w:val="24"/>
        </w:rPr>
      </w:pPr>
      <w:r w:rsidRPr="000D2F71">
        <w:rPr>
          <w:i/>
          <w:sz w:val="24"/>
          <w:szCs w:val="24"/>
        </w:rPr>
        <w:t>KODEKS POSTĘPOWANIA CYWILNEGO ( tekst jednolity Dz.U. z 2023 r.  poz.1550 ze.zm.)</w:t>
      </w:r>
      <w:r w:rsidRPr="000D2F71">
        <w:rPr>
          <w:i/>
          <w:sz w:val="24"/>
          <w:szCs w:val="24"/>
        </w:rPr>
        <w:br/>
        <w:t>KODEKS PRACY ( tekst jednolity Dz.U. z 2023 r. poz. 641 ze.zm.)</w:t>
      </w:r>
    </w:p>
    <w:p w:rsidR="00A8055B" w:rsidRPr="000D2F71" w:rsidRDefault="00A8055B" w:rsidP="00A8055B">
      <w:pPr>
        <w:spacing w:line="360" w:lineRule="auto"/>
        <w:rPr>
          <w:i/>
          <w:sz w:val="24"/>
          <w:szCs w:val="24"/>
        </w:rPr>
      </w:pPr>
      <w:r w:rsidRPr="000D2F71">
        <w:rPr>
          <w:i/>
          <w:sz w:val="24"/>
          <w:szCs w:val="24"/>
        </w:rPr>
        <w:t>KODEKS KARNY ( tekst jednolity Dz.U. z 2024 r. poz. 17 ze.zm)</w:t>
      </w:r>
      <w:r w:rsidRPr="000D2F71">
        <w:rPr>
          <w:i/>
          <w:sz w:val="24"/>
          <w:szCs w:val="24"/>
        </w:rPr>
        <w:br/>
        <w:t xml:space="preserve">Ustawa o zwalczaniu nieuczciwej Konkurencji  ( tekst jednolity Dz.U. z 2022 r.  poz. 1233 ze.zm.) </w:t>
      </w:r>
    </w:p>
    <w:p w:rsidR="00A8055B" w:rsidRPr="000D2F71" w:rsidRDefault="00A8055B" w:rsidP="00A8055B">
      <w:pPr>
        <w:spacing w:line="360" w:lineRule="auto"/>
        <w:rPr>
          <w:i/>
          <w:sz w:val="24"/>
          <w:szCs w:val="24"/>
        </w:rPr>
      </w:pPr>
      <w:r w:rsidRPr="000D2F71">
        <w:rPr>
          <w:i/>
          <w:sz w:val="24"/>
          <w:szCs w:val="24"/>
        </w:rPr>
        <w:t>Ustawa o ochronie konkurencji i konsumentów (tekst je</w:t>
      </w:r>
      <w:r w:rsidR="00A25633">
        <w:rPr>
          <w:i/>
          <w:sz w:val="24"/>
          <w:szCs w:val="24"/>
        </w:rPr>
        <w:t>dnolity Dz.U. z 2024 r. poz. 1616</w:t>
      </w:r>
      <w:r w:rsidRPr="000D2F71">
        <w:rPr>
          <w:i/>
          <w:sz w:val="24"/>
          <w:szCs w:val="24"/>
        </w:rPr>
        <w:t xml:space="preserve"> ze.zm)</w:t>
      </w:r>
      <w:r w:rsidRPr="000D2F71">
        <w:rPr>
          <w:i/>
          <w:sz w:val="24"/>
          <w:szCs w:val="24"/>
        </w:rPr>
        <w:br/>
        <w:t>Ustawa o podatku od Towarów i Usług ( tekst jednolity Dz.U. z 2024 r. poz.361 ze.zm)</w:t>
      </w:r>
      <w:r w:rsidRPr="000D2F71">
        <w:rPr>
          <w:i/>
          <w:sz w:val="24"/>
          <w:szCs w:val="24"/>
        </w:rPr>
        <w:br/>
        <w:t>Ustawa Prawo Budowlane (tekst jednolity Dz.U. z 2024 r. poz. 725 ze.zm)</w:t>
      </w:r>
      <w:r w:rsidRPr="000D2F71">
        <w:rPr>
          <w:i/>
          <w:sz w:val="24"/>
          <w:szCs w:val="24"/>
        </w:rPr>
        <w:br/>
        <w:t>Ustawa o wyrobach budowlanych  (tekst jednolity Dz.U. z 2021 r. poz. 1213 ze.zm. )</w:t>
      </w:r>
    </w:p>
    <w:p w:rsidR="00A8055B" w:rsidRPr="000D2F71" w:rsidRDefault="00A8055B" w:rsidP="00A8055B">
      <w:pPr>
        <w:widowControl w:val="0"/>
        <w:tabs>
          <w:tab w:val="left" w:pos="3951"/>
          <w:tab w:val="left" w:pos="5839"/>
        </w:tabs>
        <w:autoSpaceDE w:val="0"/>
        <w:autoSpaceDN w:val="0"/>
        <w:adjustRightInd w:val="0"/>
        <w:spacing w:before="40" w:line="360" w:lineRule="auto"/>
        <w:jc w:val="both"/>
        <w:rPr>
          <w:i/>
          <w:sz w:val="24"/>
          <w:szCs w:val="24"/>
        </w:rPr>
      </w:pPr>
      <w:r w:rsidRPr="000D2F71">
        <w:rPr>
          <w:i/>
          <w:sz w:val="24"/>
          <w:szCs w:val="24"/>
        </w:rPr>
        <w:t>Ustawa  o ogólnym bezpieczeństwie produktów (tekst jednolity Dz.U. z 2021 r. poz. 222 ze.zm.)</w:t>
      </w:r>
    </w:p>
    <w:p w:rsidR="00A8055B" w:rsidRPr="000D2F71" w:rsidRDefault="00A8055B" w:rsidP="00A8055B">
      <w:pPr>
        <w:widowControl w:val="0"/>
        <w:tabs>
          <w:tab w:val="left" w:pos="3951"/>
          <w:tab w:val="left" w:pos="5839"/>
        </w:tabs>
        <w:autoSpaceDE w:val="0"/>
        <w:autoSpaceDN w:val="0"/>
        <w:adjustRightInd w:val="0"/>
        <w:spacing w:before="40" w:line="360" w:lineRule="auto"/>
        <w:jc w:val="both"/>
        <w:rPr>
          <w:i/>
          <w:sz w:val="24"/>
          <w:szCs w:val="24"/>
        </w:rPr>
      </w:pPr>
      <w:r w:rsidRPr="000D2F71">
        <w:rPr>
          <w:i/>
          <w:sz w:val="24"/>
          <w:szCs w:val="24"/>
        </w:rPr>
        <w:t>Ustawa  o ochronie przeciwpożarowej ( tekst jednolity Dz.U . z 2022 r. poz. 2057 ze.zm. )</w:t>
      </w:r>
    </w:p>
    <w:p w:rsidR="00A8055B" w:rsidRPr="000D2F71" w:rsidRDefault="00A8055B" w:rsidP="00A8055B">
      <w:pPr>
        <w:spacing w:after="160" w:line="360" w:lineRule="auto"/>
        <w:rPr>
          <w:bCs/>
          <w:i/>
          <w:sz w:val="24"/>
          <w:szCs w:val="24"/>
        </w:rPr>
      </w:pPr>
      <w:r w:rsidRPr="000D2F71">
        <w:rPr>
          <w:i/>
          <w:sz w:val="24"/>
          <w:szCs w:val="24"/>
        </w:rPr>
        <w:t>Ustawa o systemach oceny zgodności i nadzoru rynku (tekst jednolity Dz.U. z 2022 r. poz. 1854 ze.zm.)</w:t>
      </w:r>
      <w:r w:rsidRPr="000D2F71">
        <w:rPr>
          <w:i/>
          <w:sz w:val="24"/>
          <w:szCs w:val="24"/>
        </w:rPr>
        <w:br/>
        <w:t>Ustawa o odpadach ( tekst jednolity Dz.U. z 2023 r. poz. 1587 ze.zm.)</w:t>
      </w:r>
      <w:r w:rsidRPr="000D2F71">
        <w:rPr>
          <w:bCs/>
          <w:i/>
          <w:sz w:val="24"/>
          <w:szCs w:val="24"/>
        </w:rPr>
        <w:t xml:space="preserve">                                                                     </w:t>
      </w:r>
    </w:p>
    <w:p w:rsidR="00A8055B" w:rsidRPr="000D2F71" w:rsidRDefault="00A8055B" w:rsidP="00A8055B">
      <w:pPr>
        <w:spacing w:after="160" w:line="360" w:lineRule="auto"/>
        <w:rPr>
          <w:i/>
          <w:sz w:val="24"/>
          <w:szCs w:val="24"/>
        </w:rPr>
      </w:pPr>
      <w:r w:rsidRPr="000D2F71">
        <w:rPr>
          <w:i/>
          <w:sz w:val="24"/>
          <w:szCs w:val="24"/>
        </w:rPr>
        <w:t>Ustawa o ochronie Informacji Niejawnych ( tekst jednolity Dz.U. z 2024 r. poz. 632 ze.zm)</w:t>
      </w:r>
      <w:r w:rsidRPr="000D2F71">
        <w:rPr>
          <w:i/>
          <w:sz w:val="24"/>
          <w:szCs w:val="24"/>
        </w:rPr>
        <w:br/>
        <w:t>Ustawa o planowaniu i zagospodarowaniu przestrzennym ( tekst jednolity Dz.U. z 2024 r.                                 poz. 1130 ze.zm)</w:t>
      </w:r>
      <w:r w:rsidRPr="000D2F71">
        <w:rPr>
          <w:i/>
          <w:sz w:val="24"/>
          <w:szCs w:val="24"/>
        </w:rPr>
        <w:br/>
        <w:t>Ustawa o Ochronie Danych Osobowych  (tekst jednolity  Dz.U. z 2019 r. poz. 1781 ze.zm. )</w:t>
      </w:r>
      <w:r w:rsidRPr="000D2F71">
        <w:rPr>
          <w:i/>
          <w:sz w:val="24"/>
          <w:szCs w:val="24"/>
        </w:rPr>
        <w:br/>
        <w:t>Ustawa o PARP (  tekst jednolity Dz.U. z 2024 r. poz. 419 ze.zm)</w:t>
      </w:r>
    </w:p>
    <w:p w:rsidR="00A8055B" w:rsidRPr="000D2F71" w:rsidRDefault="00A8055B" w:rsidP="00A8055B">
      <w:pPr>
        <w:spacing w:after="160" w:line="360" w:lineRule="auto"/>
        <w:rPr>
          <w:i/>
          <w:sz w:val="24"/>
          <w:szCs w:val="24"/>
        </w:rPr>
      </w:pPr>
      <w:r w:rsidRPr="000D2F71">
        <w:rPr>
          <w:i/>
          <w:sz w:val="24"/>
          <w:szCs w:val="24"/>
        </w:rPr>
        <w:t>Ustawa o utrzymaniu porządku  i czystości w gminach (tekst jednolity Dz.U. z 2024 r. poz. 399 ze.zm )</w:t>
      </w:r>
      <w:r w:rsidRPr="000D2F71">
        <w:rPr>
          <w:i/>
          <w:sz w:val="24"/>
          <w:szCs w:val="24"/>
        </w:rPr>
        <w:br/>
        <w:t>Ustawa  prawo przedsiębiorców  ( tekst jednolity Dz.U. z 2023 r. poz. 221,641 ze.zm. )</w:t>
      </w:r>
      <w:r w:rsidRPr="000D2F71">
        <w:rPr>
          <w:bCs/>
          <w:i/>
          <w:sz w:val="24"/>
          <w:szCs w:val="24"/>
        </w:rPr>
        <w:t xml:space="preserve">     </w:t>
      </w:r>
    </w:p>
    <w:p w:rsidR="00A8055B" w:rsidRPr="000D2F71" w:rsidRDefault="00A8055B" w:rsidP="00A8055B">
      <w:pPr>
        <w:spacing w:after="160" w:line="360" w:lineRule="auto"/>
        <w:rPr>
          <w:bCs/>
          <w:i/>
          <w:sz w:val="24"/>
          <w:szCs w:val="24"/>
        </w:rPr>
      </w:pPr>
      <w:r w:rsidRPr="000D2F71">
        <w:rPr>
          <w:i/>
          <w:sz w:val="24"/>
          <w:szCs w:val="24"/>
        </w:rPr>
        <w:t>Ustawa o ochronie osób i mienia ( tekst jednolity Dz.U. z  2021 r. poz. 1995 ze.zm.)</w:t>
      </w:r>
      <w:r w:rsidRPr="000D2F71">
        <w:rPr>
          <w:bCs/>
          <w:i/>
          <w:sz w:val="24"/>
          <w:szCs w:val="24"/>
        </w:rPr>
        <w:t xml:space="preserve">        </w:t>
      </w:r>
    </w:p>
    <w:p w:rsidR="00A8055B" w:rsidRPr="000D2F71" w:rsidRDefault="00A8055B" w:rsidP="00A8055B">
      <w:pPr>
        <w:spacing w:after="160" w:line="360" w:lineRule="auto"/>
        <w:rPr>
          <w:bCs/>
          <w:i/>
          <w:sz w:val="24"/>
          <w:szCs w:val="24"/>
        </w:rPr>
      </w:pPr>
      <w:r w:rsidRPr="000D2F71">
        <w:rPr>
          <w:rFonts w:eastAsia="Calibri"/>
          <w:i/>
          <w:sz w:val="24"/>
          <w:szCs w:val="24"/>
          <w:lang w:eastAsia="en-US"/>
        </w:rPr>
        <w:t>Ustawa prawo ochrony środowiska (tekst jednolity  Dz.U. z 2024 r. poz. 54</w:t>
      </w:r>
      <w:r w:rsidRPr="000D2F71">
        <w:rPr>
          <w:i/>
          <w:sz w:val="24"/>
          <w:szCs w:val="24"/>
        </w:rPr>
        <w:t xml:space="preserve"> ze.zm</w:t>
      </w:r>
      <w:r w:rsidRPr="000D2F71">
        <w:rPr>
          <w:rFonts w:eastAsia="Calibri"/>
          <w:i/>
          <w:sz w:val="24"/>
          <w:szCs w:val="24"/>
          <w:lang w:eastAsia="en-US"/>
        </w:rPr>
        <w:t>)</w:t>
      </w:r>
    </w:p>
    <w:p w:rsidR="00A8055B" w:rsidRPr="000D2F71" w:rsidRDefault="00A8055B" w:rsidP="00A8055B">
      <w:pPr>
        <w:spacing w:after="160" w:line="360" w:lineRule="auto"/>
        <w:rPr>
          <w:bCs/>
          <w:i/>
          <w:sz w:val="24"/>
          <w:szCs w:val="24"/>
        </w:rPr>
      </w:pPr>
      <w:r w:rsidRPr="000D2F71">
        <w:rPr>
          <w:rFonts w:eastAsia="Calibri"/>
          <w:i/>
          <w:sz w:val="24"/>
          <w:szCs w:val="24"/>
          <w:lang w:eastAsia="en-US"/>
        </w:rPr>
        <w:t>Ustawa  o rachunkowości  (tekst jednolity  Dz.U. z 2023 r. poz. 295 ze.zm.)</w:t>
      </w:r>
    </w:p>
    <w:p w:rsidR="00A8055B" w:rsidRPr="000D2F71" w:rsidRDefault="00A8055B" w:rsidP="00A8055B">
      <w:pPr>
        <w:spacing w:line="360" w:lineRule="auto"/>
        <w:rPr>
          <w:i/>
          <w:color w:val="000000"/>
          <w:sz w:val="24"/>
          <w:szCs w:val="24"/>
          <w:lang w:eastAsia="en-US"/>
        </w:rPr>
      </w:pPr>
      <w:r w:rsidRPr="000D2F71">
        <w:rPr>
          <w:i/>
          <w:color w:val="000000"/>
          <w:sz w:val="24"/>
          <w:szCs w:val="24"/>
          <w:lang w:eastAsia="en-US"/>
        </w:rPr>
        <w:lastRenderedPageBreak/>
        <w:t>Ustawa z dnia  13 kwietnia 2022 r.  o szczególnych rozwiązaniach w zakresie przeciwdziałania wspieraniu agresji  na Ukrainę oraz służących ochronie bezpieczeństwa narodowego ( Dz.U. z 2024 r.  poz. 507</w:t>
      </w:r>
      <w:r w:rsidRPr="000D2F71">
        <w:rPr>
          <w:i/>
          <w:sz w:val="24"/>
          <w:szCs w:val="24"/>
        </w:rPr>
        <w:t xml:space="preserve"> ze.zm</w:t>
      </w:r>
      <w:r w:rsidRPr="000D2F71">
        <w:rPr>
          <w:i/>
          <w:color w:val="000000"/>
          <w:sz w:val="24"/>
          <w:szCs w:val="24"/>
          <w:lang w:eastAsia="en-US"/>
        </w:rPr>
        <w:t>)</w:t>
      </w:r>
    </w:p>
    <w:p w:rsidR="00A8055B" w:rsidRPr="000D2F71" w:rsidRDefault="00A8055B" w:rsidP="00A8055B">
      <w:pPr>
        <w:spacing w:line="360" w:lineRule="auto"/>
        <w:rPr>
          <w:i/>
          <w:sz w:val="24"/>
          <w:szCs w:val="24"/>
        </w:rPr>
      </w:pPr>
      <w:r w:rsidRPr="000D2F71">
        <w:rPr>
          <w:i/>
          <w:color w:val="000000"/>
          <w:sz w:val="24"/>
          <w:szCs w:val="24"/>
          <w:lang w:eastAsia="en-US"/>
        </w:rPr>
        <w:t>Prawo pocztowe (tekst jednolity Dz.U. z 2023 r. poz. 1640 ze.zm.)</w:t>
      </w:r>
    </w:p>
    <w:p w:rsidR="00A8055B" w:rsidRPr="000D2F71" w:rsidRDefault="00A8055B" w:rsidP="00A8055B">
      <w:pPr>
        <w:spacing w:after="160" w:line="360" w:lineRule="auto"/>
        <w:rPr>
          <w:rFonts w:eastAsia="Calibri"/>
          <w:i/>
          <w:sz w:val="24"/>
          <w:szCs w:val="24"/>
          <w:lang w:eastAsia="en-US"/>
        </w:rPr>
      </w:pPr>
      <w:r w:rsidRPr="000D2F71">
        <w:rPr>
          <w:rFonts w:eastAsia="Calibri"/>
          <w:i/>
          <w:sz w:val="24"/>
          <w:szCs w:val="24"/>
          <w:lang w:eastAsia="en-US"/>
        </w:rPr>
        <w:t>Rozporządzenie w sprawie ochrony przeciwpożarowej budynków</w:t>
      </w:r>
      <w:r w:rsidR="00A25633">
        <w:rPr>
          <w:rFonts w:eastAsia="Calibri"/>
          <w:i/>
          <w:sz w:val="24"/>
          <w:szCs w:val="24"/>
          <w:lang w:eastAsia="en-US"/>
        </w:rPr>
        <w:t xml:space="preserve">                                                             </w:t>
      </w:r>
      <w:r w:rsidRPr="000D2F71">
        <w:rPr>
          <w:rFonts w:eastAsia="Calibri"/>
          <w:i/>
          <w:sz w:val="24"/>
          <w:szCs w:val="24"/>
          <w:lang w:eastAsia="en-US"/>
        </w:rPr>
        <w:t xml:space="preserve"> (tekst jednolit</w:t>
      </w:r>
      <w:r w:rsidR="00A25633">
        <w:rPr>
          <w:rFonts w:eastAsia="Calibri"/>
          <w:i/>
          <w:sz w:val="24"/>
          <w:szCs w:val="24"/>
          <w:lang w:eastAsia="en-US"/>
        </w:rPr>
        <w:t xml:space="preserve">y Dz.U. z 2022 r. </w:t>
      </w:r>
      <w:r w:rsidRPr="000D2F71">
        <w:rPr>
          <w:rFonts w:eastAsia="Calibri"/>
          <w:i/>
          <w:sz w:val="24"/>
          <w:szCs w:val="24"/>
          <w:lang w:eastAsia="en-US"/>
        </w:rPr>
        <w:t xml:space="preserve"> poz. 1620 ze.zm. )                                                                                                                                                                </w:t>
      </w:r>
      <w:r w:rsidRPr="000D2F71">
        <w:rPr>
          <w:bCs/>
          <w:i/>
          <w:sz w:val="24"/>
          <w:szCs w:val="24"/>
        </w:rPr>
        <w:t>Rozporządzenie Ministra Infrastruktury z 12 kwietnia 2002 r. w sprawie warunków technicznych, jakim powinny odpowiadać budynki i ich usytuowanie</w:t>
      </w:r>
      <w:r w:rsidR="00A25633">
        <w:rPr>
          <w:bCs/>
          <w:i/>
          <w:sz w:val="24"/>
          <w:szCs w:val="24"/>
        </w:rPr>
        <w:t xml:space="preserve">                                                             </w:t>
      </w:r>
      <w:r w:rsidRPr="000D2F71">
        <w:rPr>
          <w:bCs/>
          <w:i/>
          <w:sz w:val="24"/>
          <w:szCs w:val="24"/>
        </w:rPr>
        <w:t xml:space="preserve"> (tekst jednolity Dz.U. z 2022 r poz. 1225 ze.zm.)</w:t>
      </w:r>
      <w:r w:rsidRPr="000D2F71">
        <w:rPr>
          <w:rFonts w:eastAsia="Calibri"/>
          <w:i/>
          <w:sz w:val="24"/>
          <w:szCs w:val="24"/>
          <w:lang w:eastAsia="en-US"/>
        </w:rPr>
        <w:t xml:space="preserve">   </w:t>
      </w:r>
    </w:p>
    <w:p w:rsidR="00A8055B" w:rsidRPr="000D2F71" w:rsidRDefault="00A8055B" w:rsidP="00A8055B">
      <w:pPr>
        <w:spacing w:after="160" w:line="360" w:lineRule="auto"/>
        <w:rPr>
          <w:i/>
          <w:color w:val="000000"/>
          <w:sz w:val="24"/>
          <w:szCs w:val="24"/>
        </w:rPr>
      </w:pPr>
      <w:r w:rsidRPr="000D2F71">
        <w:rPr>
          <w:i/>
          <w:color w:val="000000"/>
          <w:sz w:val="24"/>
          <w:szCs w:val="24"/>
        </w:rPr>
        <w:t>Rozporządzenie Ministra Infrastruktury z dnia 6 lutego 2003 r. w sprawie bezpieczeństwa</w:t>
      </w:r>
      <w:r w:rsidR="00A25633">
        <w:rPr>
          <w:i/>
          <w:color w:val="000000"/>
          <w:sz w:val="24"/>
          <w:szCs w:val="24"/>
        </w:rPr>
        <w:t xml:space="preserve">                  </w:t>
      </w:r>
      <w:r w:rsidRPr="000D2F71">
        <w:rPr>
          <w:i/>
          <w:color w:val="000000"/>
          <w:sz w:val="24"/>
          <w:szCs w:val="24"/>
        </w:rPr>
        <w:t xml:space="preserve"> i higieny pracy podczas wykonywania robót budowlanych (tekst jednolity Dz.U. z 2020 r. </w:t>
      </w:r>
      <w:r w:rsidR="00A25633">
        <w:rPr>
          <w:i/>
          <w:color w:val="000000"/>
          <w:sz w:val="24"/>
          <w:szCs w:val="24"/>
        </w:rPr>
        <w:t xml:space="preserve">                   </w:t>
      </w:r>
      <w:r w:rsidRPr="000D2F71">
        <w:rPr>
          <w:i/>
          <w:color w:val="000000"/>
          <w:sz w:val="24"/>
          <w:szCs w:val="24"/>
        </w:rPr>
        <w:t xml:space="preserve">poz. 1461 ze.zm.) </w:t>
      </w:r>
    </w:p>
    <w:p w:rsidR="00A8055B" w:rsidRPr="000D2F71" w:rsidRDefault="00A8055B" w:rsidP="00A8055B">
      <w:pPr>
        <w:spacing w:after="160" w:line="360" w:lineRule="auto"/>
        <w:rPr>
          <w:bCs/>
          <w:i/>
          <w:sz w:val="24"/>
          <w:szCs w:val="24"/>
        </w:rPr>
      </w:pPr>
      <w:r w:rsidRPr="000D2F71">
        <w:rPr>
          <w:bCs/>
          <w:i/>
          <w:sz w:val="24"/>
          <w:szCs w:val="24"/>
        </w:rPr>
        <w:t xml:space="preserve">Rozporządzenie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 ( tekst jednolity Dz.U. z 2021 r. poz. 2458 ze.zm.)     </w:t>
      </w:r>
    </w:p>
    <w:p w:rsidR="00396C4A" w:rsidRPr="000D2F71" w:rsidRDefault="00A8055B" w:rsidP="000D2F71">
      <w:pPr>
        <w:spacing w:after="160" w:line="360" w:lineRule="auto"/>
        <w:rPr>
          <w:bCs/>
          <w:i/>
          <w:sz w:val="24"/>
          <w:szCs w:val="24"/>
        </w:rPr>
      </w:pPr>
      <w:r w:rsidRPr="000D2F71">
        <w:rPr>
          <w:bCs/>
          <w:i/>
          <w:sz w:val="24"/>
          <w:szCs w:val="24"/>
        </w:rPr>
        <w:t>Rozporządzenie Ministra Rozwoju i Technologii z dnia 20 grudnia 2021 r. w sprawie szczegółowego zakresu i formy dokumentacji projektowej specyfikacji technicznych wykonania i odbioru robót budowlanych  oraz programu funkcjonalno użytkowego</w:t>
      </w:r>
      <w:r w:rsidR="00A25633">
        <w:rPr>
          <w:bCs/>
          <w:i/>
          <w:sz w:val="24"/>
          <w:szCs w:val="24"/>
        </w:rPr>
        <w:t xml:space="preserve">                     </w:t>
      </w:r>
      <w:r w:rsidRPr="000D2F71">
        <w:rPr>
          <w:bCs/>
          <w:i/>
          <w:sz w:val="24"/>
          <w:szCs w:val="24"/>
        </w:rPr>
        <w:t xml:space="preserve">  ( tekst jednolity Dz.U. z 2021 r. poz. 2454 ze.zm.)    </w:t>
      </w:r>
      <w:bookmarkEnd w:id="1"/>
    </w:p>
    <w:sectPr w:rsidR="00396C4A" w:rsidRPr="000D2F71" w:rsidSect="00545E9D">
      <w:footerReference w:type="defaul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F6A" w:rsidRDefault="00254F6A" w:rsidP="00396C4A">
      <w:r>
        <w:separator/>
      </w:r>
    </w:p>
  </w:endnote>
  <w:endnote w:type="continuationSeparator" w:id="0">
    <w:p w:rsidR="00254F6A" w:rsidRDefault="00254F6A" w:rsidP="00396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16"/>
        <w:szCs w:val="16"/>
      </w:rPr>
      <w:id w:val="1047800533"/>
      <w:docPartObj>
        <w:docPartGallery w:val="Page Numbers (Bottom of Page)"/>
        <w:docPartUnique/>
      </w:docPartObj>
    </w:sdtPr>
    <w:sdtEndPr/>
    <w:sdtContent>
      <w:p w:rsidR="00A25633" w:rsidRPr="00A25633" w:rsidRDefault="00A25633">
        <w:pPr>
          <w:pStyle w:val="Stopka"/>
          <w:rPr>
            <w:rFonts w:ascii="Arial" w:hAnsi="Arial" w:cs="Arial"/>
            <w:sz w:val="16"/>
            <w:szCs w:val="16"/>
          </w:rPr>
        </w:pPr>
        <w:r w:rsidRPr="00A25633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A25633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A25633">
          <w:rPr>
            <w:rFonts w:ascii="Arial" w:hAnsi="Arial" w:cs="Arial"/>
            <w:sz w:val="16"/>
            <w:szCs w:val="16"/>
          </w:rPr>
          <w:instrText>PAGE    \* MERGEFORMAT</w:instrText>
        </w:r>
        <w:r w:rsidRPr="00A25633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7010CB" w:rsidRPr="007010CB">
          <w:rPr>
            <w:rFonts w:ascii="Arial" w:eastAsiaTheme="majorEastAsia" w:hAnsi="Arial" w:cs="Arial"/>
            <w:noProof/>
            <w:sz w:val="16"/>
            <w:szCs w:val="16"/>
          </w:rPr>
          <w:t>2</w:t>
        </w:r>
        <w:r w:rsidRPr="00A25633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:rsidR="00396C4A" w:rsidRDefault="00396C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F6A" w:rsidRDefault="00254F6A" w:rsidP="00396C4A">
      <w:r>
        <w:separator/>
      </w:r>
    </w:p>
  </w:footnote>
  <w:footnote w:type="continuationSeparator" w:id="0">
    <w:p w:rsidR="00254F6A" w:rsidRDefault="00254F6A" w:rsidP="00396C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F6C6A"/>
    <w:multiLevelType w:val="hybridMultilevel"/>
    <w:tmpl w:val="DC509EAA"/>
    <w:lvl w:ilvl="0" w:tplc="55FE5B6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0E48D7"/>
    <w:multiLevelType w:val="hybridMultilevel"/>
    <w:tmpl w:val="22E03E48"/>
    <w:lvl w:ilvl="0" w:tplc="8592C264">
      <w:start w:val="4"/>
      <w:numFmt w:val="lowerLetter"/>
      <w:lvlText w:val="%1)"/>
      <w:lvlJc w:val="left"/>
      <w:pPr>
        <w:tabs>
          <w:tab w:val="num" w:pos="600"/>
        </w:tabs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8B6DC8"/>
    <w:multiLevelType w:val="hybridMultilevel"/>
    <w:tmpl w:val="A5EA7954"/>
    <w:lvl w:ilvl="0" w:tplc="F050B8CA">
      <w:start w:val="5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11DA1217"/>
    <w:multiLevelType w:val="hybridMultilevel"/>
    <w:tmpl w:val="23D6352C"/>
    <w:lvl w:ilvl="0" w:tplc="55FE5B60">
      <w:start w:val="3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4" w15:restartNumberingAfterBreak="0">
    <w:nsid w:val="16352F12"/>
    <w:multiLevelType w:val="hybridMultilevel"/>
    <w:tmpl w:val="A4725A7E"/>
    <w:lvl w:ilvl="0" w:tplc="F73AEC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792339"/>
    <w:multiLevelType w:val="singleLevel"/>
    <w:tmpl w:val="446061C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 w15:restartNumberingAfterBreak="0">
    <w:nsid w:val="1A7B253B"/>
    <w:multiLevelType w:val="hybridMultilevel"/>
    <w:tmpl w:val="903CC8E8"/>
    <w:lvl w:ilvl="0" w:tplc="48FA0A7C">
      <w:start w:val="1"/>
      <w:numFmt w:val="lowerLetter"/>
      <w:lvlText w:val="%1)"/>
      <w:lvlJc w:val="left"/>
      <w:pPr>
        <w:tabs>
          <w:tab w:val="num" w:pos="480"/>
        </w:tabs>
        <w:ind w:left="4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E070C3"/>
    <w:multiLevelType w:val="multilevel"/>
    <w:tmpl w:val="6568D778"/>
    <w:lvl w:ilvl="0">
      <w:start w:val="9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 w15:restartNumberingAfterBreak="0">
    <w:nsid w:val="1F722172"/>
    <w:multiLevelType w:val="singleLevel"/>
    <w:tmpl w:val="446061CE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30F8627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" w15:restartNumberingAfterBreak="0">
    <w:nsid w:val="329F32AC"/>
    <w:multiLevelType w:val="hybridMultilevel"/>
    <w:tmpl w:val="75D26628"/>
    <w:lvl w:ilvl="0" w:tplc="3508F9E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CA3A36"/>
    <w:multiLevelType w:val="multilevel"/>
    <w:tmpl w:val="E36647B6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4D2122DA"/>
    <w:multiLevelType w:val="multilevel"/>
    <w:tmpl w:val="936E6074"/>
    <w:lvl w:ilvl="0">
      <w:start w:val="9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3" w15:restartNumberingAfterBreak="0">
    <w:nsid w:val="53175242"/>
    <w:multiLevelType w:val="hybridMultilevel"/>
    <w:tmpl w:val="3A0094D8"/>
    <w:lvl w:ilvl="0" w:tplc="71DEB50C">
      <w:start w:val="3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6E65BD8"/>
    <w:multiLevelType w:val="hybridMultilevel"/>
    <w:tmpl w:val="5332057A"/>
    <w:lvl w:ilvl="0" w:tplc="EFD8C260">
      <w:start w:val="1"/>
      <w:numFmt w:val="lowerLetter"/>
      <w:lvlText w:val="%1)"/>
      <w:lvlJc w:val="left"/>
      <w:pPr>
        <w:tabs>
          <w:tab w:val="num" w:pos="570"/>
        </w:tabs>
        <w:ind w:left="5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15" w15:restartNumberingAfterBreak="0">
    <w:nsid w:val="6FBA70C1"/>
    <w:multiLevelType w:val="hybridMultilevel"/>
    <w:tmpl w:val="3642DE50"/>
    <w:lvl w:ilvl="0" w:tplc="3F7836B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1911B0C"/>
    <w:multiLevelType w:val="hybridMultilevel"/>
    <w:tmpl w:val="190650CC"/>
    <w:lvl w:ilvl="0" w:tplc="3B361A5C">
      <w:start w:val="10"/>
      <w:numFmt w:val="decimal"/>
      <w:lvlText w:val="%1.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72865CC6"/>
    <w:multiLevelType w:val="hybridMultilevel"/>
    <w:tmpl w:val="14FEAD18"/>
    <w:lvl w:ilvl="0" w:tplc="1A6266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CC61D59"/>
    <w:multiLevelType w:val="hybridMultilevel"/>
    <w:tmpl w:val="9E86E65E"/>
    <w:lvl w:ilvl="0" w:tplc="85548812">
      <w:start w:val="4"/>
      <w:numFmt w:val="lowerLetter"/>
      <w:lvlText w:val="%1)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9"/>
    <w:lvlOverride w:ilvl="0">
      <w:startOverride w:val="1"/>
    </w:lvlOverride>
  </w:num>
  <w:num w:numId="2">
    <w:abstractNumId w:val="1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5"/>
  </w:num>
  <w:num w:numId="20">
    <w:abstractNumId w:val="8"/>
  </w:num>
  <w:num w:numId="21">
    <w:abstractNumId w:val="12"/>
  </w:num>
  <w:num w:numId="22">
    <w:abstractNumId w:val="17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5BC"/>
    <w:rsid w:val="00012973"/>
    <w:rsid w:val="000D2F71"/>
    <w:rsid w:val="000D303B"/>
    <w:rsid w:val="0015118B"/>
    <w:rsid w:val="001931DA"/>
    <w:rsid w:val="002267FA"/>
    <w:rsid w:val="00232B30"/>
    <w:rsid w:val="00254F6A"/>
    <w:rsid w:val="00265546"/>
    <w:rsid w:val="002A2421"/>
    <w:rsid w:val="002C13BB"/>
    <w:rsid w:val="002D3BBB"/>
    <w:rsid w:val="00314948"/>
    <w:rsid w:val="00373925"/>
    <w:rsid w:val="00396C4A"/>
    <w:rsid w:val="003C5348"/>
    <w:rsid w:val="003D095E"/>
    <w:rsid w:val="00450ACF"/>
    <w:rsid w:val="0048499D"/>
    <w:rsid w:val="00545E9D"/>
    <w:rsid w:val="00560453"/>
    <w:rsid w:val="005770F1"/>
    <w:rsid w:val="0059407F"/>
    <w:rsid w:val="007010CB"/>
    <w:rsid w:val="007A603C"/>
    <w:rsid w:val="00871E4E"/>
    <w:rsid w:val="00890A8F"/>
    <w:rsid w:val="0090488B"/>
    <w:rsid w:val="009B2A30"/>
    <w:rsid w:val="009E137E"/>
    <w:rsid w:val="009E4FC6"/>
    <w:rsid w:val="00A149E6"/>
    <w:rsid w:val="00A17B62"/>
    <w:rsid w:val="00A2428F"/>
    <w:rsid w:val="00A25633"/>
    <w:rsid w:val="00A35D2F"/>
    <w:rsid w:val="00A37672"/>
    <w:rsid w:val="00A8055B"/>
    <w:rsid w:val="00AF77B5"/>
    <w:rsid w:val="00B0050F"/>
    <w:rsid w:val="00B44CE5"/>
    <w:rsid w:val="00BD53F2"/>
    <w:rsid w:val="00BF622A"/>
    <w:rsid w:val="00C21A6B"/>
    <w:rsid w:val="00CD35DB"/>
    <w:rsid w:val="00D03E73"/>
    <w:rsid w:val="00D81F6E"/>
    <w:rsid w:val="00E947D6"/>
    <w:rsid w:val="00F26E17"/>
    <w:rsid w:val="00F715BC"/>
    <w:rsid w:val="00FB096A"/>
    <w:rsid w:val="00FC2CBE"/>
    <w:rsid w:val="00FD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AB2B763"/>
  <w15:chartTrackingRefBased/>
  <w15:docId w15:val="{7EDC8776-0726-4C43-A7E4-E9C8F166F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6C4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96C4A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basedOn w:val="Domylnaczcionkaakapitu"/>
    <w:link w:val="Nagwek"/>
    <w:rsid w:val="00396C4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96C4A"/>
    <w:pPr>
      <w:ind w:left="720"/>
      <w:contextualSpacing/>
    </w:pPr>
  </w:style>
  <w:style w:type="paragraph" w:customStyle="1" w:styleId="FR1">
    <w:name w:val="FR1"/>
    <w:rsid w:val="00396C4A"/>
    <w:pPr>
      <w:widowControl w:val="0"/>
      <w:snapToGrid w:val="0"/>
      <w:spacing w:before="360" w:after="0" w:line="240" w:lineRule="auto"/>
      <w:ind w:left="3040"/>
    </w:pPr>
    <w:rPr>
      <w:rFonts w:ascii="Arial" w:eastAsia="Times New Roman" w:hAnsi="Arial" w:cs="Times New Roman"/>
      <w:sz w:val="36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96C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6C4A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49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99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52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3DF44-A6B8-41DA-957E-369CECF6DBF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2F5BA1C-3CBA-4276-B181-3AF7B1262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719</TotalTime>
  <Pages>1</Pages>
  <Words>2782</Words>
  <Characters>16695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19439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R.K.. Komar</dc:creator>
  <cp:keywords/>
  <dc:description/>
  <cp:lastModifiedBy>Dąbrowski Dariusz</cp:lastModifiedBy>
  <cp:revision>19</cp:revision>
  <cp:lastPrinted>2024-08-12T05:22:00Z</cp:lastPrinted>
  <dcterms:created xsi:type="dcterms:W3CDTF">2024-07-15T05:56:00Z</dcterms:created>
  <dcterms:modified xsi:type="dcterms:W3CDTF">2025-03-07T10:35:00Z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dcfb3826-b5c3-462b-a95c-28a0e7c8112e</vt:lpwstr>
  </property>
  <property fmtid="{D5CDD505-2E9C-101B-9397-08002B2CF9AE}" pid="3" name="bjSaver">
    <vt:lpwstr>jfx0VyXh5FxjMBE89mR95C1hv1aKqn2f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