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1580"/>
        <w:gridCol w:w="1480"/>
        <w:gridCol w:w="1500"/>
        <w:gridCol w:w="1360"/>
        <w:gridCol w:w="1360"/>
        <w:gridCol w:w="1360"/>
        <w:gridCol w:w="3460"/>
        <w:gridCol w:w="960"/>
      </w:tblGrid>
      <w:tr w:rsidR="00FB0439" w:rsidRPr="00FB0439" w:rsidTr="00FB0439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82767" w:rsidRDefault="00082767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82767" w:rsidRPr="00FB0439" w:rsidRDefault="00082767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0439" w:rsidRPr="00FB0439" w:rsidTr="00FB0439">
        <w:trPr>
          <w:trHeight w:val="360"/>
        </w:trPr>
        <w:tc>
          <w:tcPr>
            <w:tcW w:w="128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B043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WYKAZ PASÓW PRZECIWPOŻAROWYCH ORAZ TERMINÓW MINERALIZACJI W 2025 ROKU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B0439" w:rsidRPr="00FB0439" w:rsidTr="00FB0439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Część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Sekcja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Obsługi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Infrastruktury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Lokalizacja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Powierzchnia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w 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Zabieg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Zabieg 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Zabieg 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Rodzaj prac do wykonania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439" w:rsidRPr="00FB0439" w:rsidTr="00FB0439">
        <w:trPr>
          <w:trHeight w:val="1050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II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Bemowo Piskie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Szeroki Bór Piski  magazyny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0,5400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od 15.05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15.07. 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01.10.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Mineralizacja broną talerzową oraz oprysk herbicydami co najmniej 7 dni przez mineralizacją.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04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</w:p>
        </w:tc>
      </w:tr>
      <w:tr w:rsidR="00FB0439" w:rsidRPr="00FB0439" w:rsidTr="00FB0439">
        <w:trPr>
          <w:trHeight w:val="90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 Szeroki Bór Piski MPS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3,3580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od 15.05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15.07. 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01.10.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Wykaszanie placu zieleni do ściany lasu, usuwanie samosiejek i suchych gałęzi.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439" w:rsidRPr="00FB0439" w:rsidTr="00FB0439">
        <w:trPr>
          <w:trHeight w:val="840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II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Bemowo Piskie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Szeroki Bór Piski  MPS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0,1000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od 15.05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15.07. 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01.10.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Mineralizacja broną talerzową,</w:t>
            </w:r>
            <w:r w:rsidR="00082767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t>oprysk herbicydami co najmniej 7 dni przed mineralizacją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439" w:rsidRPr="00FB0439" w:rsidTr="00FB0439">
        <w:trPr>
          <w:trHeight w:val="60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0,1000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14 razy w okresie od czerwca do listopada 2025r. (co 2 tygodnie)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bronowanie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439" w:rsidRPr="00FB0439" w:rsidTr="00FB0439">
        <w:trPr>
          <w:trHeight w:val="60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0,1000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2 x grabienie i usuwanie liści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439" w:rsidRPr="00FB0439" w:rsidTr="00FB0439">
        <w:trPr>
          <w:trHeight w:val="79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II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Bemowo Piskie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Szeroki Bór Piski  obwodnica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6,1600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od 15.05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15.07. 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01.10.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Mineralizacja broną talerzową.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439" w:rsidRPr="00FB0439" w:rsidTr="00FB0439">
        <w:trPr>
          <w:trHeight w:val="60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6,1600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14 razy w okresie od czerwca do listopada 2025r. (co 2 tygodnie)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bronowanie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439" w:rsidRPr="00FB0439" w:rsidTr="00FB0439">
        <w:trPr>
          <w:trHeight w:val="60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6,1600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2 x grabienie i usuwanie liści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439" w:rsidRPr="00FB0439" w:rsidTr="00FB0439">
        <w:trPr>
          <w:trHeight w:val="12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lastRenderedPageBreak/>
              <w:t>II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Giżycko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Brożówka 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(gmina Kruklanki)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>0,2290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>od 15.05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15.06.2025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01.07.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31.07.2025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lang w:eastAsia="pl-PL"/>
              </w:rPr>
              <w:t xml:space="preserve">od 01.10. </w:t>
            </w:r>
            <w:r w:rsidRPr="00FB0439">
              <w:rPr>
                <w:rFonts w:ascii="Calibri" w:eastAsia="Times New Roman" w:hAnsi="Calibri" w:cs="Calibri"/>
                <w:lang w:eastAsia="pl-PL"/>
              </w:rPr>
              <w:br/>
              <w:t>do 30.10.2025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043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orka mechaniczna pługiem przyczepnym oraz broną talerzową i oprysk herbicydami co najmniej 7 dni przed mineralizacją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9" w:rsidRPr="00FB0439" w:rsidRDefault="00FB0439" w:rsidP="00FB04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B0439" w:rsidRPr="00FB0439" w:rsidTr="00FB0439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9" w:rsidRPr="00FB0439" w:rsidRDefault="00FB0439" w:rsidP="00FB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C3175" w:rsidRDefault="00BC3175"/>
    <w:p w:rsidR="00082767" w:rsidRDefault="00082767"/>
    <w:p w:rsidR="00082767" w:rsidRDefault="00082767">
      <w:r>
        <w:rPr>
          <w:rFonts w:ascii="Arial" w:hAnsi="Arial" w:cs="Arial"/>
          <w:b/>
          <w:sz w:val="24"/>
          <w:szCs w:val="24"/>
        </w:rPr>
        <w:t xml:space="preserve">ZAMAWIAJĄCY </w:t>
      </w:r>
      <w:r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WYKONAWCA</w:t>
      </w:r>
      <w:bookmarkStart w:id="0" w:name="_GoBack"/>
      <w:bookmarkEnd w:id="0"/>
    </w:p>
    <w:sectPr w:rsidR="00082767" w:rsidSect="00FB043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343" w:rsidRDefault="00650343" w:rsidP="00FB0439">
      <w:pPr>
        <w:spacing w:after="0" w:line="240" w:lineRule="auto"/>
      </w:pPr>
      <w:r>
        <w:separator/>
      </w:r>
    </w:p>
  </w:endnote>
  <w:endnote w:type="continuationSeparator" w:id="0">
    <w:p w:rsidR="00650343" w:rsidRDefault="00650343" w:rsidP="00FB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343" w:rsidRDefault="00650343" w:rsidP="00FB0439">
      <w:pPr>
        <w:spacing w:after="0" w:line="240" w:lineRule="auto"/>
      </w:pPr>
      <w:r>
        <w:separator/>
      </w:r>
    </w:p>
  </w:footnote>
  <w:footnote w:type="continuationSeparator" w:id="0">
    <w:p w:rsidR="00650343" w:rsidRDefault="00650343" w:rsidP="00FB0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767" w:rsidRDefault="00082767" w:rsidP="00082767">
    <w:pPr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sz w:val="20"/>
        <w:szCs w:val="20"/>
        <w:lang w:eastAsia="pl-PL"/>
      </w:rPr>
      <w:t>Załącznik nr 1.2</w: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do zaproszenia</w:t>
    </w:r>
  </w:p>
  <w:p w:rsidR="00082767" w:rsidRPr="00082767" w:rsidRDefault="00082767" w:rsidP="00082767">
    <w:pPr>
      <w:pStyle w:val="Nagwek"/>
      <w:jc w:val="right"/>
    </w:pPr>
    <w:r>
      <w:rPr>
        <w:rFonts w:ascii="Times New Roman" w:eastAsia="Times New Roman" w:hAnsi="Times New Roman" w:cs="Times New Roman"/>
        <w:sz w:val="20"/>
        <w:szCs w:val="20"/>
        <w:lang w:eastAsia="pl-PL"/>
      </w:rPr>
      <w:t>Załącznik nr 1.2</w:t>
    </w:r>
    <w:r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39"/>
    <w:rsid w:val="00082767"/>
    <w:rsid w:val="00526F6B"/>
    <w:rsid w:val="00650343"/>
    <w:rsid w:val="00BC3175"/>
    <w:rsid w:val="00FB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8F9D9"/>
  <w15:chartTrackingRefBased/>
  <w15:docId w15:val="{D28418D4-91EC-4408-AA3A-754D9D82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439"/>
  </w:style>
  <w:style w:type="paragraph" w:styleId="Stopka">
    <w:name w:val="footer"/>
    <w:basedOn w:val="Normalny"/>
    <w:link w:val="StopkaZnak"/>
    <w:uiPriority w:val="99"/>
    <w:unhideWhenUsed/>
    <w:rsid w:val="00FB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2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96065BC-28FC-4F18-8A27-459111C932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Agnieszka</dc:creator>
  <cp:keywords/>
  <dc:description/>
  <cp:lastModifiedBy>Gil Agnieszka</cp:lastModifiedBy>
  <cp:revision>2</cp:revision>
  <dcterms:created xsi:type="dcterms:W3CDTF">2025-04-03T10:53:00Z</dcterms:created>
  <dcterms:modified xsi:type="dcterms:W3CDTF">2025-04-03T13:06:00Z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ae02e69d-a03c-4609-afd0-e30abfdf0fc1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OEecGSOeG3mH42zg5tEjSP5fHKjG6TRv</vt:lpwstr>
  </property>
</Properties>
</file>