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8F214" w14:textId="77777777" w:rsidR="00C67B15" w:rsidRPr="00690B94" w:rsidRDefault="00C67B15" w:rsidP="00787DFD">
      <w:pPr>
        <w:spacing w:line="276" w:lineRule="auto"/>
        <w:jc w:val="center"/>
        <w:rPr>
          <w:b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8"/>
        <w:gridCol w:w="4525"/>
      </w:tblGrid>
      <w:tr w:rsidR="00455CC4" w:rsidRPr="001135F3" w14:paraId="15F0A113" w14:textId="77777777" w:rsidTr="007A661C">
        <w:tc>
          <w:tcPr>
            <w:tcW w:w="4656" w:type="dxa"/>
          </w:tcPr>
          <w:p w14:paraId="66CBF733" w14:textId="3C4DD1B0" w:rsidR="00455CC4" w:rsidRPr="001135F3" w:rsidRDefault="00455CC4" w:rsidP="007A661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32" w:type="dxa"/>
            <w:hideMark/>
          </w:tcPr>
          <w:p w14:paraId="39D75BFC" w14:textId="231042C4" w:rsidR="00455CC4" w:rsidRPr="001135F3" w:rsidRDefault="00455CC4" w:rsidP="007A661C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14:paraId="4B60172A" w14:textId="3842A4CD" w:rsidR="00455CC4" w:rsidRPr="00455CC4" w:rsidRDefault="00455CC4" w:rsidP="00455CC4">
      <w:pPr>
        <w:spacing w:line="276" w:lineRule="auto"/>
        <w:ind w:left="709" w:firstLine="709"/>
        <w:jc w:val="both"/>
        <w:rPr>
          <w:b/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A34EE">
        <w:rPr>
          <w:b/>
          <w:sz w:val="24"/>
          <w:szCs w:val="24"/>
        </w:rPr>
        <w:t xml:space="preserve">Warszawa </w:t>
      </w:r>
      <w:r w:rsidR="002C3EC5">
        <w:rPr>
          <w:b/>
          <w:sz w:val="24"/>
          <w:szCs w:val="24"/>
        </w:rPr>
        <w:t>04.10</w:t>
      </w:r>
      <w:r w:rsidR="00B4476C">
        <w:rPr>
          <w:b/>
          <w:sz w:val="24"/>
          <w:szCs w:val="24"/>
        </w:rPr>
        <w:t>.2024</w:t>
      </w:r>
      <w:r>
        <w:rPr>
          <w:b/>
          <w:sz w:val="24"/>
          <w:szCs w:val="24"/>
        </w:rPr>
        <w:t xml:space="preserve"> r.</w:t>
      </w:r>
    </w:p>
    <w:p w14:paraId="1223A2EB" w14:textId="77777777" w:rsidR="00455CC4" w:rsidRDefault="00455CC4" w:rsidP="00455CC4">
      <w:pPr>
        <w:spacing w:line="276" w:lineRule="auto"/>
        <w:ind w:left="709" w:firstLine="709"/>
        <w:jc w:val="both"/>
        <w:rPr>
          <w:b/>
          <w:sz w:val="32"/>
          <w:szCs w:val="32"/>
        </w:rPr>
      </w:pPr>
    </w:p>
    <w:p w14:paraId="7C2DD7CD" w14:textId="74A93232" w:rsidR="00455CC4" w:rsidRPr="00AB2AD2" w:rsidRDefault="00455CC4" w:rsidP="00455CC4">
      <w:pPr>
        <w:spacing w:line="276" w:lineRule="auto"/>
        <w:ind w:left="709" w:firstLine="709"/>
        <w:jc w:val="both"/>
        <w:rPr>
          <w:sz w:val="32"/>
          <w:szCs w:val="32"/>
        </w:rPr>
      </w:pPr>
      <w:r w:rsidRPr="00AB2AD2">
        <w:rPr>
          <w:b/>
          <w:sz w:val="32"/>
          <w:szCs w:val="32"/>
        </w:rPr>
        <w:t>Informacja o wyniku postępowania</w:t>
      </w:r>
      <w:r w:rsidR="00062DD9">
        <w:rPr>
          <w:b/>
          <w:sz w:val="32"/>
          <w:szCs w:val="32"/>
        </w:rPr>
        <w:t xml:space="preserve"> - </w:t>
      </w:r>
      <w:bookmarkStart w:id="0" w:name="_GoBack"/>
      <w:bookmarkEnd w:id="0"/>
      <w:r w:rsidRPr="00AB2AD2">
        <w:rPr>
          <w:b/>
          <w:sz w:val="32"/>
          <w:szCs w:val="32"/>
        </w:rPr>
        <w:t>wybór ofert</w:t>
      </w:r>
    </w:p>
    <w:p w14:paraId="13CBE340" w14:textId="77777777" w:rsidR="004A4074" w:rsidRPr="00690B94" w:rsidRDefault="004A4074" w:rsidP="00787DFD">
      <w:pPr>
        <w:spacing w:line="276" w:lineRule="auto"/>
        <w:jc w:val="center"/>
        <w:rPr>
          <w:b/>
          <w:sz w:val="12"/>
          <w:szCs w:val="12"/>
        </w:rPr>
      </w:pPr>
    </w:p>
    <w:p w14:paraId="0FD9DD01" w14:textId="77777777" w:rsidR="004A4074" w:rsidRPr="00690B94" w:rsidRDefault="004A4074" w:rsidP="00787DFD">
      <w:pPr>
        <w:spacing w:line="276" w:lineRule="auto"/>
        <w:jc w:val="center"/>
        <w:rPr>
          <w:b/>
          <w:sz w:val="12"/>
          <w:szCs w:val="12"/>
        </w:rPr>
      </w:pPr>
    </w:p>
    <w:p w14:paraId="7FB859D9" w14:textId="08BBEE58" w:rsidR="000001F5" w:rsidRPr="00690B94" w:rsidRDefault="006C2280" w:rsidP="006733A7">
      <w:pPr>
        <w:spacing w:line="276" w:lineRule="auto"/>
        <w:jc w:val="both"/>
        <w:rPr>
          <w:color w:val="FF0000"/>
          <w:sz w:val="24"/>
          <w:szCs w:val="24"/>
        </w:rPr>
      </w:pPr>
      <w:r w:rsidRPr="005D7696">
        <w:rPr>
          <w:sz w:val="24"/>
          <w:szCs w:val="24"/>
        </w:rPr>
        <w:t xml:space="preserve">Działając w oparciu o zapisy art. 253 ust. 1 </w:t>
      </w:r>
      <w:r w:rsidR="005D7696">
        <w:rPr>
          <w:sz w:val="24"/>
          <w:szCs w:val="24"/>
        </w:rPr>
        <w:t xml:space="preserve">i 2 </w:t>
      </w:r>
      <w:r w:rsidRPr="005D7696">
        <w:rPr>
          <w:sz w:val="24"/>
          <w:szCs w:val="24"/>
        </w:rPr>
        <w:t>ustawy z dnia 11 września 2019 r. Prawo zam</w:t>
      </w:r>
      <w:r w:rsidR="00B4476C" w:rsidRPr="005D7696">
        <w:rPr>
          <w:sz w:val="24"/>
          <w:szCs w:val="24"/>
        </w:rPr>
        <w:t>ówień publicznych (</w:t>
      </w:r>
      <w:r w:rsidR="005D7696" w:rsidRPr="005D7696">
        <w:rPr>
          <w:sz w:val="24"/>
          <w:szCs w:val="24"/>
        </w:rPr>
        <w:t xml:space="preserve"> t.j. </w:t>
      </w:r>
      <w:r w:rsidR="00B4476C" w:rsidRPr="005D7696">
        <w:rPr>
          <w:sz w:val="24"/>
          <w:szCs w:val="24"/>
        </w:rPr>
        <w:t>Dz. U. z 202</w:t>
      </w:r>
      <w:r w:rsidR="005D7696" w:rsidRPr="005D7696">
        <w:rPr>
          <w:sz w:val="24"/>
          <w:szCs w:val="24"/>
        </w:rPr>
        <w:t>4</w:t>
      </w:r>
      <w:r w:rsidRPr="005D7696">
        <w:rPr>
          <w:sz w:val="24"/>
          <w:szCs w:val="24"/>
        </w:rPr>
        <w:t xml:space="preserve"> poz. 1</w:t>
      </w:r>
      <w:r w:rsidR="005D7696" w:rsidRPr="005D7696">
        <w:rPr>
          <w:sz w:val="24"/>
          <w:szCs w:val="24"/>
        </w:rPr>
        <w:t>320</w:t>
      </w:r>
      <w:r w:rsidRPr="005D7696">
        <w:rPr>
          <w:sz w:val="24"/>
          <w:szCs w:val="24"/>
        </w:rPr>
        <w:t xml:space="preserve">) zwanej dalej „ustawą Pzp”, zawiadamiam </w:t>
      </w:r>
      <w:r w:rsidRPr="005D7696">
        <w:rPr>
          <w:sz w:val="24"/>
          <w:szCs w:val="24"/>
        </w:rPr>
        <w:br/>
        <w:t xml:space="preserve">o wyniku przeprowadzonej oceny ofert i wyborze najkorzystniejszej oferty w postępowaniu </w:t>
      </w:r>
      <w:r w:rsidRPr="005D7696">
        <w:rPr>
          <w:sz w:val="24"/>
          <w:szCs w:val="24"/>
        </w:rPr>
        <w:br/>
        <w:t xml:space="preserve">o udzieleniu zamówienia publicznego na </w:t>
      </w:r>
      <w:r w:rsidR="006733A7" w:rsidRPr="005D7696">
        <w:rPr>
          <w:sz w:val="24"/>
          <w:szCs w:val="24"/>
        </w:rPr>
        <w:t>dostawę baterii i akumulatorów</w:t>
      </w:r>
      <w:r w:rsidR="00B4476C" w:rsidRPr="005D7696">
        <w:t xml:space="preserve"> </w:t>
      </w:r>
      <w:r w:rsidR="00B4476C" w:rsidRPr="005D7696">
        <w:rPr>
          <w:sz w:val="24"/>
          <w:szCs w:val="24"/>
        </w:rPr>
        <w:t xml:space="preserve">w podziale </w:t>
      </w:r>
      <w:r w:rsidR="005D7696" w:rsidRPr="005D7696">
        <w:rPr>
          <w:sz w:val="24"/>
          <w:szCs w:val="24"/>
        </w:rPr>
        <w:t>na 11</w:t>
      </w:r>
      <w:r w:rsidR="00B4476C" w:rsidRPr="005D7696">
        <w:rPr>
          <w:sz w:val="24"/>
          <w:szCs w:val="24"/>
        </w:rPr>
        <w:t xml:space="preserve"> części</w:t>
      </w:r>
      <w:r w:rsidR="006733A7" w:rsidRPr="005D7696">
        <w:rPr>
          <w:sz w:val="24"/>
          <w:szCs w:val="24"/>
        </w:rPr>
        <w:t xml:space="preserve"> (</w:t>
      </w:r>
      <w:r w:rsidR="005D7696" w:rsidRPr="005D7696">
        <w:rPr>
          <w:sz w:val="24"/>
          <w:szCs w:val="24"/>
        </w:rPr>
        <w:t>nr ref. ZP-41</w:t>
      </w:r>
      <w:r w:rsidR="00B4476C" w:rsidRPr="005D7696">
        <w:rPr>
          <w:sz w:val="24"/>
          <w:szCs w:val="24"/>
        </w:rPr>
        <w:t>/2024</w:t>
      </w:r>
      <w:r w:rsidR="006733A7" w:rsidRPr="005D7696">
        <w:rPr>
          <w:sz w:val="24"/>
          <w:szCs w:val="24"/>
        </w:rPr>
        <w:t>)</w:t>
      </w:r>
      <w:r w:rsidR="005D7696" w:rsidRPr="005D7696">
        <w:rPr>
          <w:sz w:val="24"/>
          <w:szCs w:val="24"/>
        </w:rPr>
        <w:t xml:space="preserve"> </w:t>
      </w:r>
      <w:r w:rsidR="005D7696" w:rsidRPr="005D7696">
        <w:rPr>
          <w:b/>
          <w:sz w:val="24"/>
          <w:szCs w:val="24"/>
        </w:rPr>
        <w:t>dla części nr 1,3,4,5,7,9,10</w:t>
      </w:r>
      <w:r w:rsidR="006733A7" w:rsidRPr="005D7696">
        <w:rPr>
          <w:sz w:val="24"/>
          <w:szCs w:val="24"/>
        </w:rPr>
        <w:t>.</w:t>
      </w:r>
    </w:p>
    <w:p w14:paraId="5E5BDDDB" w14:textId="77777777" w:rsidR="001C419F" w:rsidRPr="00690B94" w:rsidRDefault="001C419F" w:rsidP="0094570C">
      <w:pPr>
        <w:pStyle w:val="Zwykytekst"/>
        <w:tabs>
          <w:tab w:val="left" w:pos="993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418A3AB1" w14:textId="77777777" w:rsidR="00781D87" w:rsidRPr="00D54E5C" w:rsidRDefault="00781D87" w:rsidP="00781D87">
      <w:pPr>
        <w:spacing w:line="276" w:lineRule="auto"/>
        <w:rPr>
          <w:sz w:val="24"/>
          <w:szCs w:val="24"/>
        </w:rPr>
      </w:pPr>
      <w:r w:rsidRPr="00690B94">
        <w:rPr>
          <w:b/>
          <w:sz w:val="24"/>
          <w:szCs w:val="24"/>
          <w:u w:val="single"/>
          <w:lang w:eastAsia="en-US"/>
        </w:rPr>
        <w:t>CZĘŚĆ nr 1</w:t>
      </w:r>
      <w:r w:rsidRPr="00690B94">
        <w:rPr>
          <w:sz w:val="24"/>
          <w:szCs w:val="24"/>
        </w:rPr>
        <w:t>:</w:t>
      </w:r>
    </w:p>
    <w:p w14:paraId="6EFA7775" w14:textId="574406F6" w:rsidR="00781D87" w:rsidRPr="00690B94" w:rsidRDefault="002C3EC5" w:rsidP="00781D87">
      <w:pPr>
        <w:pStyle w:val="Zwykytekst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Najkorzystniejsza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oferta </w:t>
      </w:r>
      <w:r w:rsidR="00781D87" w:rsidRPr="00690B94">
        <w:rPr>
          <w:rFonts w:ascii="Times New Roman" w:eastAsia="Calibri" w:hAnsi="Times New Roman"/>
          <w:sz w:val="24"/>
          <w:szCs w:val="24"/>
          <w:lang w:eastAsia="en-US"/>
        </w:rPr>
        <w:t>firmy</w:t>
      </w:r>
      <w:r w:rsidR="00781D87" w:rsidRPr="00690B94">
        <w:rPr>
          <w:rFonts w:ascii="Times New Roman" w:hAnsi="Times New Roman"/>
          <w:sz w:val="24"/>
          <w:szCs w:val="24"/>
        </w:rPr>
        <w:t>:</w:t>
      </w:r>
    </w:p>
    <w:p w14:paraId="19C5B792" w14:textId="77777777" w:rsidR="00781D87" w:rsidRDefault="00781D87" w:rsidP="00781D87">
      <w:pPr>
        <w:pStyle w:val="Bezodstpw"/>
        <w:ind w:left="7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ANKOL SP. z o.o.</w:t>
      </w:r>
    </w:p>
    <w:p w14:paraId="51201D73" w14:textId="77777777" w:rsidR="00781D87" w:rsidRPr="00690B94" w:rsidRDefault="00781D87" w:rsidP="00781D87">
      <w:pPr>
        <w:pStyle w:val="Bezodstpw"/>
        <w:ind w:left="7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39-332 Chorzelów 244</w:t>
      </w:r>
    </w:p>
    <w:p w14:paraId="5816B492" w14:textId="77777777" w:rsidR="00781D87" w:rsidRDefault="00781D87" w:rsidP="00781D87">
      <w:pPr>
        <w:tabs>
          <w:tab w:val="left" w:pos="426"/>
        </w:tabs>
        <w:spacing w:line="276" w:lineRule="auto"/>
        <w:ind w:left="426"/>
        <w:jc w:val="both"/>
        <w:rPr>
          <w:sz w:val="12"/>
          <w:szCs w:val="12"/>
          <w:u w:val="single"/>
        </w:rPr>
      </w:pPr>
    </w:p>
    <w:p w14:paraId="7A1A1F2D" w14:textId="77777777" w:rsidR="00781D87" w:rsidRPr="00E5548E" w:rsidRDefault="00781D87" w:rsidP="00781D87">
      <w:pPr>
        <w:pStyle w:val="Akapitzlist"/>
        <w:spacing w:line="276" w:lineRule="auto"/>
        <w:ind w:left="426"/>
        <w:rPr>
          <w:sz w:val="24"/>
          <w:szCs w:val="24"/>
        </w:rPr>
      </w:pPr>
      <w:r w:rsidRPr="00E5548E">
        <w:rPr>
          <w:sz w:val="24"/>
          <w:szCs w:val="24"/>
        </w:rPr>
        <w:t xml:space="preserve">Liczba uzyskanych punktów łącznie </w:t>
      </w:r>
      <w:r>
        <w:rPr>
          <w:b/>
          <w:sz w:val="24"/>
          <w:szCs w:val="24"/>
        </w:rPr>
        <w:t>100,00</w:t>
      </w:r>
      <w:r w:rsidRPr="00E5548E">
        <w:rPr>
          <w:b/>
          <w:sz w:val="24"/>
          <w:szCs w:val="24"/>
        </w:rPr>
        <w:t xml:space="preserve"> pkt</w:t>
      </w:r>
      <w:r w:rsidRPr="00E5548E">
        <w:rPr>
          <w:sz w:val="24"/>
          <w:szCs w:val="24"/>
        </w:rPr>
        <w:t>, odpowiednio:</w:t>
      </w:r>
    </w:p>
    <w:p w14:paraId="572AEEE4" w14:textId="77777777" w:rsidR="00781D87" w:rsidRPr="00D877BB" w:rsidRDefault="00781D87" w:rsidP="00781D87">
      <w:pPr>
        <w:numPr>
          <w:ilvl w:val="3"/>
          <w:numId w:val="4"/>
        </w:numPr>
        <w:tabs>
          <w:tab w:val="left" w:pos="426"/>
        </w:tabs>
        <w:spacing w:line="276" w:lineRule="auto"/>
        <w:ind w:left="426"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w kryterium cena: 100,00</w:t>
      </w:r>
      <w:r w:rsidRPr="00AD7C8F">
        <w:rPr>
          <w:sz w:val="24"/>
          <w:szCs w:val="24"/>
        </w:rPr>
        <w:t xml:space="preserve"> pkt.</w:t>
      </w:r>
    </w:p>
    <w:p w14:paraId="251B9040" w14:textId="77777777" w:rsidR="00781D87" w:rsidRPr="00E5548E" w:rsidRDefault="00781D87" w:rsidP="00781D87">
      <w:pPr>
        <w:spacing w:line="276" w:lineRule="auto"/>
        <w:ind w:left="426"/>
        <w:jc w:val="both"/>
        <w:rPr>
          <w:b/>
          <w:bCs/>
          <w:sz w:val="12"/>
          <w:szCs w:val="12"/>
        </w:rPr>
      </w:pPr>
    </w:p>
    <w:p w14:paraId="2D799E8C" w14:textId="77777777" w:rsidR="00781D87" w:rsidRPr="00CA2761" w:rsidRDefault="00781D87" w:rsidP="00781D87">
      <w:pPr>
        <w:spacing w:line="276" w:lineRule="auto"/>
        <w:ind w:left="426"/>
        <w:jc w:val="both"/>
        <w:rPr>
          <w:bCs/>
          <w:sz w:val="24"/>
          <w:szCs w:val="24"/>
        </w:rPr>
      </w:pPr>
      <w:r w:rsidRPr="00AD7C8F">
        <w:rPr>
          <w:b/>
          <w:bCs/>
          <w:sz w:val="24"/>
          <w:szCs w:val="24"/>
        </w:rPr>
        <w:t>Uzasadnienie wyboru:</w:t>
      </w:r>
      <w:r w:rsidRPr="00AD7C8F">
        <w:rPr>
          <w:bCs/>
          <w:sz w:val="24"/>
          <w:szCs w:val="24"/>
        </w:rPr>
        <w:t xml:space="preserve"> Wybrana oferta nie podlega odrzuceniu i zgodnie z art. 242 ust. 1</w:t>
      </w:r>
      <w:r w:rsidRPr="00AD7C8F">
        <w:rPr>
          <w:sz w:val="24"/>
          <w:szCs w:val="24"/>
        </w:rPr>
        <w:t xml:space="preserve"> pkt. 2 ustawy </w:t>
      </w:r>
      <w:r>
        <w:rPr>
          <w:sz w:val="24"/>
          <w:szCs w:val="24"/>
        </w:rPr>
        <w:t>Pzp</w:t>
      </w:r>
      <w:r w:rsidRPr="00AD7C8F">
        <w:rPr>
          <w:bCs/>
          <w:sz w:val="24"/>
          <w:szCs w:val="24"/>
        </w:rPr>
        <w:t xml:space="preserve">, </w:t>
      </w:r>
      <w:r w:rsidRPr="00AD7C8F">
        <w:rPr>
          <w:sz w:val="24"/>
          <w:szCs w:val="24"/>
        </w:rPr>
        <w:t>przedst</w:t>
      </w:r>
      <w:r>
        <w:rPr>
          <w:sz w:val="24"/>
          <w:szCs w:val="24"/>
        </w:rPr>
        <w:t xml:space="preserve">awia najkorzystniejszy bilans z </w:t>
      </w:r>
      <w:r w:rsidRPr="00AD7C8F">
        <w:rPr>
          <w:sz w:val="24"/>
          <w:szCs w:val="24"/>
        </w:rPr>
        <w:t>punktu widzenia kryt</w:t>
      </w:r>
      <w:r>
        <w:rPr>
          <w:sz w:val="24"/>
          <w:szCs w:val="24"/>
        </w:rPr>
        <w:t>erium oceny ofert określonych w</w:t>
      </w:r>
      <w:r w:rsidRPr="006D71E8">
        <w:t xml:space="preserve"> </w:t>
      </w:r>
      <w:r w:rsidRPr="006D71E8">
        <w:rPr>
          <w:bCs/>
          <w:sz w:val="24"/>
          <w:szCs w:val="24"/>
        </w:rPr>
        <w:t>Specyfikacji warunków zamówienia</w:t>
      </w:r>
      <w:r>
        <w:rPr>
          <w:bCs/>
          <w:sz w:val="24"/>
          <w:szCs w:val="24"/>
        </w:rPr>
        <w:t>.</w:t>
      </w:r>
    </w:p>
    <w:p w14:paraId="2DC43CA6" w14:textId="77777777" w:rsidR="00781D87" w:rsidRPr="00690B94" w:rsidRDefault="00781D87" w:rsidP="00781D87">
      <w:pPr>
        <w:spacing w:line="276" w:lineRule="auto"/>
        <w:ind w:left="426"/>
        <w:jc w:val="both"/>
        <w:rPr>
          <w:b/>
          <w:bCs/>
          <w:sz w:val="12"/>
          <w:szCs w:val="12"/>
        </w:rPr>
      </w:pPr>
    </w:p>
    <w:p w14:paraId="5C577356" w14:textId="77777777" w:rsidR="00781D87" w:rsidRDefault="00781D87" w:rsidP="00781D87">
      <w:pPr>
        <w:pStyle w:val="Zwykytekst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690B94">
        <w:rPr>
          <w:rFonts w:ascii="Times New Roman" w:hAnsi="Times New Roman"/>
          <w:sz w:val="24"/>
          <w:szCs w:val="24"/>
        </w:rPr>
        <w:t>Oferty pozostałych wykonawców:</w:t>
      </w:r>
    </w:p>
    <w:p w14:paraId="21F08B94" w14:textId="77777777" w:rsidR="00781D87" w:rsidRDefault="00781D87" w:rsidP="00781D87">
      <w:pPr>
        <w:pStyle w:val="Bezodstpw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BORIMEX Sp. z o.o.</w:t>
      </w:r>
    </w:p>
    <w:p w14:paraId="24275E5F" w14:textId="77777777" w:rsidR="00781D87" w:rsidRDefault="00781D87" w:rsidP="00781D87">
      <w:pPr>
        <w:pStyle w:val="Bezodstpw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Borowa 110A</w:t>
      </w:r>
    </w:p>
    <w:p w14:paraId="155C1F6E" w14:textId="77777777" w:rsidR="00781D87" w:rsidRPr="00690B94" w:rsidRDefault="00781D87" w:rsidP="00781D87">
      <w:pPr>
        <w:pStyle w:val="Bezodstpw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39-305 Borowa</w:t>
      </w:r>
    </w:p>
    <w:p w14:paraId="0A2E8C4A" w14:textId="77777777" w:rsidR="00781D87" w:rsidRDefault="00781D87" w:rsidP="00781D87">
      <w:pPr>
        <w:pStyle w:val="Bezodstpw"/>
        <w:ind w:left="720" w:firstLine="360"/>
        <w:rPr>
          <w:rFonts w:ascii="Times New Roman" w:hAnsi="Times New Roman"/>
          <w:b/>
          <w:sz w:val="24"/>
          <w:szCs w:val="24"/>
        </w:rPr>
      </w:pPr>
    </w:p>
    <w:p w14:paraId="36C8B7BE" w14:textId="77777777" w:rsidR="00781D87" w:rsidRPr="00E5548E" w:rsidRDefault="00781D87" w:rsidP="00781D87">
      <w:pPr>
        <w:pStyle w:val="Akapitzlist"/>
        <w:spacing w:line="276" w:lineRule="auto"/>
        <w:ind w:left="426"/>
        <w:rPr>
          <w:sz w:val="24"/>
          <w:szCs w:val="24"/>
        </w:rPr>
      </w:pPr>
      <w:r w:rsidRPr="00E5548E">
        <w:rPr>
          <w:sz w:val="24"/>
          <w:szCs w:val="24"/>
        </w:rPr>
        <w:t xml:space="preserve">Liczba uzyskanych punktów łącznie </w:t>
      </w:r>
      <w:r>
        <w:rPr>
          <w:b/>
          <w:sz w:val="24"/>
          <w:szCs w:val="24"/>
        </w:rPr>
        <w:t>86,74</w:t>
      </w:r>
      <w:r w:rsidRPr="00E5548E">
        <w:rPr>
          <w:b/>
          <w:sz w:val="24"/>
          <w:szCs w:val="24"/>
        </w:rPr>
        <w:t xml:space="preserve"> pkt</w:t>
      </w:r>
      <w:r w:rsidRPr="00E5548E">
        <w:rPr>
          <w:sz w:val="24"/>
          <w:szCs w:val="24"/>
        </w:rPr>
        <w:t>, odpowiednio:</w:t>
      </w:r>
    </w:p>
    <w:p w14:paraId="4D3DCB17" w14:textId="77777777" w:rsidR="00781D87" w:rsidRPr="00D877BB" w:rsidRDefault="00781D87" w:rsidP="00781D87">
      <w:pPr>
        <w:numPr>
          <w:ilvl w:val="3"/>
          <w:numId w:val="4"/>
        </w:numPr>
        <w:tabs>
          <w:tab w:val="left" w:pos="426"/>
        </w:tabs>
        <w:spacing w:line="276" w:lineRule="auto"/>
        <w:ind w:left="426"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w kryterium cena: 86,74</w:t>
      </w:r>
      <w:r w:rsidRPr="00AD7C8F">
        <w:rPr>
          <w:sz w:val="24"/>
          <w:szCs w:val="24"/>
        </w:rPr>
        <w:t xml:space="preserve"> pkt.</w:t>
      </w:r>
    </w:p>
    <w:p w14:paraId="56A50DBE" w14:textId="77777777" w:rsidR="00781D87" w:rsidRPr="00317E2A" w:rsidRDefault="00781D87" w:rsidP="00781D87">
      <w:pPr>
        <w:spacing w:line="276" w:lineRule="auto"/>
        <w:jc w:val="both"/>
        <w:rPr>
          <w:bCs/>
          <w:sz w:val="24"/>
          <w:szCs w:val="24"/>
        </w:rPr>
      </w:pPr>
    </w:p>
    <w:p w14:paraId="150D0A71" w14:textId="77777777" w:rsidR="00781D87" w:rsidRPr="00690B94" w:rsidRDefault="00781D87" w:rsidP="00781D87">
      <w:pPr>
        <w:pStyle w:val="Zwykytekst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690B94">
        <w:rPr>
          <w:rFonts w:ascii="Times New Roman" w:hAnsi="Times New Roman"/>
          <w:sz w:val="24"/>
          <w:szCs w:val="24"/>
        </w:rPr>
        <w:t>Oferty odrzucone:</w:t>
      </w:r>
    </w:p>
    <w:p w14:paraId="7A7E2A78" w14:textId="323C3423" w:rsidR="00781D87" w:rsidRPr="002C3EC5" w:rsidRDefault="00781D87" w:rsidP="002C3EC5">
      <w:pPr>
        <w:spacing w:line="276" w:lineRule="auto"/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Brak</w:t>
      </w:r>
    </w:p>
    <w:p w14:paraId="55302B10" w14:textId="77777777" w:rsidR="00781D87" w:rsidRPr="00340287" w:rsidRDefault="00781D87" w:rsidP="00781D87">
      <w:pPr>
        <w:pStyle w:val="Zwykytekst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96CC2">
        <w:rPr>
          <w:rFonts w:ascii="Times New Roman" w:hAnsi="Times New Roman"/>
          <w:sz w:val="24"/>
          <w:szCs w:val="24"/>
        </w:rPr>
        <w:t>Umowa w sprawie przedmiotowego zamówienia może być zawarta w terminach określonych przepisami art</w:t>
      </w:r>
      <w:r w:rsidRPr="00B25C21">
        <w:rPr>
          <w:rFonts w:ascii="Times New Roman" w:hAnsi="Times New Roman"/>
          <w:sz w:val="24"/>
          <w:szCs w:val="24"/>
        </w:rPr>
        <w:t>. 308 ust. 2 ustawy</w:t>
      </w:r>
      <w:r w:rsidRPr="00A96CC2">
        <w:rPr>
          <w:rFonts w:ascii="Times New Roman" w:hAnsi="Times New Roman"/>
          <w:sz w:val="24"/>
          <w:szCs w:val="24"/>
        </w:rPr>
        <w:t xml:space="preserve"> Pzp.</w:t>
      </w:r>
    </w:p>
    <w:p w14:paraId="33F0ED30" w14:textId="77777777" w:rsidR="00781D87" w:rsidRDefault="00781D87" w:rsidP="00781D87">
      <w:pPr>
        <w:spacing w:line="276" w:lineRule="auto"/>
        <w:rPr>
          <w:b/>
          <w:sz w:val="24"/>
          <w:szCs w:val="24"/>
          <w:u w:val="single"/>
          <w:lang w:eastAsia="en-US"/>
        </w:rPr>
      </w:pPr>
    </w:p>
    <w:p w14:paraId="3CC82540" w14:textId="77777777" w:rsidR="00781D87" w:rsidRDefault="00781D87" w:rsidP="00781D87">
      <w:pPr>
        <w:spacing w:line="276" w:lineRule="auto"/>
        <w:rPr>
          <w:sz w:val="24"/>
          <w:szCs w:val="24"/>
        </w:rPr>
      </w:pPr>
      <w:r w:rsidRPr="00690B94">
        <w:rPr>
          <w:b/>
          <w:sz w:val="24"/>
          <w:szCs w:val="24"/>
          <w:u w:val="single"/>
          <w:lang w:eastAsia="en-US"/>
        </w:rPr>
        <w:t xml:space="preserve">CZĘŚĆ nr </w:t>
      </w:r>
      <w:r>
        <w:rPr>
          <w:b/>
          <w:sz w:val="24"/>
          <w:szCs w:val="24"/>
          <w:u w:val="single"/>
          <w:lang w:eastAsia="en-US"/>
        </w:rPr>
        <w:t>3</w:t>
      </w:r>
      <w:r w:rsidRPr="00690B94">
        <w:rPr>
          <w:sz w:val="24"/>
          <w:szCs w:val="24"/>
        </w:rPr>
        <w:t>:</w:t>
      </w:r>
    </w:p>
    <w:p w14:paraId="6549E7C8" w14:textId="77777777" w:rsidR="00781D87" w:rsidRPr="00D54E5C" w:rsidRDefault="00781D87" w:rsidP="00781D87">
      <w:pPr>
        <w:spacing w:line="276" w:lineRule="auto"/>
        <w:rPr>
          <w:sz w:val="24"/>
          <w:szCs w:val="24"/>
        </w:rPr>
      </w:pPr>
    </w:p>
    <w:p w14:paraId="3D6C6884" w14:textId="77777777" w:rsidR="002C3EC5" w:rsidRPr="00690B94" w:rsidRDefault="002C3EC5" w:rsidP="002C3EC5">
      <w:pPr>
        <w:pStyle w:val="Zwykytekst"/>
        <w:numPr>
          <w:ilvl w:val="0"/>
          <w:numId w:val="13"/>
        </w:numPr>
        <w:tabs>
          <w:tab w:val="left" w:pos="426"/>
        </w:tabs>
        <w:spacing w:line="276" w:lineRule="auto"/>
        <w:ind w:hanging="5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Najkorzystniejsza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oferta </w:t>
      </w:r>
      <w:r w:rsidRPr="00690B94">
        <w:rPr>
          <w:rFonts w:ascii="Times New Roman" w:eastAsia="Calibri" w:hAnsi="Times New Roman"/>
          <w:sz w:val="24"/>
          <w:szCs w:val="24"/>
          <w:lang w:eastAsia="en-US"/>
        </w:rPr>
        <w:t>firmy</w:t>
      </w:r>
      <w:r w:rsidRPr="00690B94">
        <w:rPr>
          <w:rFonts w:ascii="Times New Roman" w:hAnsi="Times New Roman"/>
          <w:sz w:val="24"/>
          <w:szCs w:val="24"/>
        </w:rPr>
        <w:t>:</w:t>
      </w:r>
    </w:p>
    <w:p w14:paraId="47D27B9F" w14:textId="77777777" w:rsidR="00781D87" w:rsidRDefault="00781D87" w:rsidP="00781D87">
      <w:pPr>
        <w:pStyle w:val="Bezodstpw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BORIMEX Sp. z o.o.</w:t>
      </w:r>
    </w:p>
    <w:p w14:paraId="70DD6D75" w14:textId="77777777" w:rsidR="00781D87" w:rsidRDefault="00781D87" w:rsidP="00781D87">
      <w:pPr>
        <w:pStyle w:val="Bezodstpw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Borowa 110A</w:t>
      </w:r>
    </w:p>
    <w:p w14:paraId="79BD1484" w14:textId="77777777" w:rsidR="00781D87" w:rsidRPr="00690B94" w:rsidRDefault="00781D87" w:rsidP="00781D87">
      <w:pPr>
        <w:pStyle w:val="Bezodstpw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39-305 Borowa</w:t>
      </w:r>
    </w:p>
    <w:p w14:paraId="65C90543" w14:textId="77777777" w:rsidR="00781D87" w:rsidRDefault="00781D87" w:rsidP="00781D87">
      <w:pPr>
        <w:tabs>
          <w:tab w:val="left" w:pos="426"/>
        </w:tabs>
        <w:spacing w:line="276" w:lineRule="auto"/>
        <w:ind w:left="426"/>
        <w:jc w:val="both"/>
        <w:rPr>
          <w:sz w:val="12"/>
          <w:szCs w:val="12"/>
          <w:u w:val="single"/>
        </w:rPr>
      </w:pPr>
    </w:p>
    <w:p w14:paraId="6BDBB82C" w14:textId="77777777" w:rsidR="00781D87" w:rsidRPr="00E5548E" w:rsidRDefault="00781D87" w:rsidP="00781D87">
      <w:pPr>
        <w:pStyle w:val="Akapitzlist"/>
        <w:spacing w:line="276" w:lineRule="auto"/>
        <w:ind w:left="426"/>
        <w:rPr>
          <w:sz w:val="24"/>
          <w:szCs w:val="24"/>
        </w:rPr>
      </w:pPr>
      <w:r w:rsidRPr="00E5548E">
        <w:rPr>
          <w:sz w:val="24"/>
          <w:szCs w:val="24"/>
        </w:rPr>
        <w:t xml:space="preserve">Liczba uzyskanych punktów łącznie </w:t>
      </w:r>
      <w:r>
        <w:rPr>
          <w:b/>
          <w:sz w:val="24"/>
          <w:szCs w:val="24"/>
        </w:rPr>
        <w:t>100,00</w:t>
      </w:r>
      <w:r w:rsidRPr="00E5548E">
        <w:rPr>
          <w:b/>
          <w:sz w:val="24"/>
          <w:szCs w:val="24"/>
        </w:rPr>
        <w:t xml:space="preserve"> pkt</w:t>
      </w:r>
      <w:r w:rsidRPr="00E5548E">
        <w:rPr>
          <w:sz w:val="24"/>
          <w:szCs w:val="24"/>
        </w:rPr>
        <w:t>, odpowiednio:</w:t>
      </w:r>
    </w:p>
    <w:p w14:paraId="67357235" w14:textId="77777777" w:rsidR="00781D87" w:rsidRPr="00D877BB" w:rsidRDefault="00781D87" w:rsidP="00781D87">
      <w:pPr>
        <w:numPr>
          <w:ilvl w:val="3"/>
          <w:numId w:val="4"/>
        </w:numPr>
        <w:tabs>
          <w:tab w:val="left" w:pos="426"/>
        </w:tabs>
        <w:spacing w:line="276" w:lineRule="auto"/>
        <w:ind w:left="426"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w kryterium cena: 100,00</w:t>
      </w:r>
      <w:r w:rsidRPr="00AD7C8F">
        <w:rPr>
          <w:sz w:val="24"/>
          <w:szCs w:val="24"/>
        </w:rPr>
        <w:t xml:space="preserve"> pkt.</w:t>
      </w:r>
    </w:p>
    <w:p w14:paraId="086B4FC5" w14:textId="77777777" w:rsidR="00781D87" w:rsidRPr="00E5548E" w:rsidRDefault="00781D87" w:rsidP="00781D87">
      <w:pPr>
        <w:spacing w:line="276" w:lineRule="auto"/>
        <w:ind w:left="426"/>
        <w:jc w:val="both"/>
        <w:rPr>
          <w:b/>
          <w:bCs/>
          <w:sz w:val="12"/>
          <w:szCs w:val="12"/>
        </w:rPr>
      </w:pPr>
    </w:p>
    <w:p w14:paraId="17DFFD5A" w14:textId="77777777" w:rsidR="00781D87" w:rsidRPr="00CB28CC" w:rsidRDefault="00781D87" w:rsidP="00781D87">
      <w:pPr>
        <w:spacing w:line="276" w:lineRule="auto"/>
        <w:ind w:left="426"/>
        <w:jc w:val="both"/>
        <w:rPr>
          <w:bCs/>
          <w:sz w:val="24"/>
          <w:szCs w:val="24"/>
        </w:rPr>
      </w:pPr>
      <w:r w:rsidRPr="00AD7C8F">
        <w:rPr>
          <w:b/>
          <w:bCs/>
          <w:sz w:val="24"/>
          <w:szCs w:val="24"/>
        </w:rPr>
        <w:t>Uzasadnienie wyboru:</w:t>
      </w:r>
      <w:r w:rsidRPr="00AD7C8F">
        <w:rPr>
          <w:bCs/>
          <w:sz w:val="24"/>
          <w:szCs w:val="24"/>
        </w:rPr>
        <w:t xml:space="preserve"> Wybrana oferta nie podlega odrzuceniu i zgodnie z art. 242 ust. 1</w:t>
      </w:r>
      <w:r w:rsidRPr="00AD7C8F">
        <w:rPr>
          <w:sz w:val="24"/>
          <w:szCs w:val="24"/>
        </w:rPr>
        <w:t xml:space="preserve"> pkt. 2 ustawy </w:t>
      </w:r>
      <w:r>
        <w:rPr>
          <w:sz w:val="24"/>
          <w:szCs w:val="24"/>
        </w:rPr>
        <w:t>Pzp</w:t>
      </w:r>
      <w:r w:rsidRPr="00AD7C8F">
        <w:rPr>
          <w:bCs/>
          <w:sz w:val="24"/>
          <w:szCs w:val="24"/>
        </w:rPr>
        <w:t xml:space="preserve">, </w:t>
      </w:r>
      <w:r w:rsidRPr="00AD7C8F">
        <w:rPr>
          <w:sz w:val="24"/>
          <w:szCs w:val="24"/>
        </w:rPr>
        <w:t>przedst</w:t>
      </w:r>
      <w:r>
        <w:rPr>
          <w:sz w:val="24"/>
          <w:szCs w:val="24"/>
        </w:rPr>
        <w:t xml:space="preserve">awia najkorzystniejszy bilans z </w:t>
      </w:r>
      <w:r w:rsidRPr="00AD7C8F">
        <w:rPr>
          <w:sz w:val="24"/>
          <w:szCs w:val="24"/>
        </w:rPr>
        <w:t>punktu widzenia kryt</w:t>
      </w:r>
      <w:r>
        <w:rPr>
          <w:sz w:val="24"/>
          <w:szCs w:val="24"/>
        </w:rPr>
        <w:t>erium oceny ofert określonych w</w:t>
      </w:r>
      <w:r w:rsidRPr="006D71E8">
        <w:t xml:space="preserve"> </w:t>
      </w:r>
      <w:r w:rsidRPr="006D71E8">
        <w:rPr>
          <w:bCs/>
          <w:sz w:val="24"/>
          <w:szCs w:val="24"/>
        </w:rPr>
        <w:t>Specyfikacji warunków zamówienia</w:t>
      </w:r>
      <w:r>
        <w:rPr>
          <w:bCs/>
          <w:sz w:val="24"/>
          <w:szCs w:val="24"/>
        </w:rPr>
        <w:t>.</w:t>
      </w:r>
    </w:p>
    <w:p w14:paraId="070735CC" w14:textId="77777777" w:rsidR="00781D87" w:rsidRPr="00690B94" w:rsidRDefault="00781D87" w:rsidP="00781D87">
      <w:pPr>
        <w:spacing w:line="276" w:lineRule="auto"/>
        <w:ind w:left="426"/>
        <w:jc w:val="both"/>
        <w:rPr>
          <w:b/>
          <w:bCs/>
          <w:sz w:val="12"/>
          <w:szCs w:val="12"/>
        </w:rPr>
      </w:pPr>
    </w:p>
    <w:p w14:paraId="3AA78D41" w14:textId="77777777" w:rsidR="00781D87" w:rsidRDefault="00781D87" w:rsidP="00781D87">
      <w:pPr>
        <w:pStyle w:val="Zwykytekst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690B94">
        <w:rPr>
          <w:rFonts w:ascii="Times New Roman" w:hAnsi="Times New Roman"/>
          <w:sz w:val="24"/>
          <w:szCs w:val="24"/>
        </w:rPr>
        <w:t>Oferty pozostałych wykonawców:</w:t>
      </w:r>
    </w:p>
    <w:p w14:paraId="48E2CEA7" w14:textId="77777777" w:rsidR="00781D87" w:rsidRDefault="00781D87" w:rsidP="00781D87">
      <w:pPr>
        <w:pStyle w:val="Bezodstpw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ANKOL SP. z o.o.</w:t>
      </w:r>
    </w:p>
    <w:p w14:paraId="401EC6EB" w14:textId="77777777" w:rsidR="00781D87" w:rsidRDefault="00781D87" w:rsidP="00781D87">
      <w:pPr>
        <w:pStyle w:val="Bezodstpw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39-332 Chorzelów 244</w:t>
      </w:r>
    </w:p>
    <w:p w14:paraId="77C1EE93" w14:textId="77777777" w:rsidR="00781D87" w:rsidRDefault="00781D87" w:rsidP="00781D87">
      <w:pPr>
        <w:pStyle w:val="Bezodstpw"/>
        <w:ind w:left="720"/>
        <w:rPr>
          <w:rFonts w:ascii="Times New Roman" w:hAnsi="Times New Roman"/>
          <w:b/>
          <w:sz w:val="24"/>
          <w:szCs w:val="24"/>
        </w:rPr>
      </w:pPr>
    </w:p>
    <w:p w14:paraId="65EA68FF" w14:textId="77777777" w:rsidR="00781D87" w:rsidRPr="00E5548E" w:rsidRDefault="00781D87" w:rsidP="00781D87">
      <w:pPr>
        <w:pStyle w:val="Akapitzlist"/>
        <w:spacing w:line="276" w:lineRule="auto"/>
        <w:ind w:left="426"/>
        <w:rPr>
          <w:sz w:val="24"/>
          <w:szCs w:val="24"/>
        </w:rPr>
      </w:pPr>
      <w:r w:rsidRPr="00E5548E">
        <w:rPr>
          <w:sz w:val="24"/>
          <w:szCs w:val="24"/>
        </w:rPr>
        <w:t xml:space="preserve">Liczba uzyskanych punktów łącznie </w:t>
      </w:r>
      <w:r>
        <w:rPr>
          <w:b/>
          <w:sz w:val="24"/>
          <w:szCs w:val="24"/>
        </w:rPr>
        <w:t>94,75</w:t>
      </w:r>
      <w:r w:rsidRPr="00E5548E">
        <w:rPr>
          <w:b/>
          <w:sz w:val="24"/>
          <w:szCs w:val="24"/>
        </w:rPr>
        <w:t xml:space="preserve"> pkt</w:t>
      </w:r>
      <w:r w:rsidRPr="00E5548E">
        <w:rPr>
          <w:sz w:val="24"/>
          <w:szCs w:val="24"/>
        </w:rPr>
        <w:t>, odpowiednio:</w:t>
      </w:r>
    </w:p>
    <w:p w14:paraId="6CCAF88B" w14:textId="77777777" w:rsidR="00781D87" w:rsidRPr="00CB28CC" w:rsidRDefault="00781D87" w:rsidP="00781D87">
      <w:pPr>
        <w:numPr>
          <w:ilvl w:val="3"/>
          <w:numId w:val="4"/>
        </w:numPr>
        <w:tabs>
          <w:tab w:val="left" w:pos="426"/>
        </w:tabs>
        <w:spacing w:line="276" w:lineRule="auto"/>
        <w:ind w:left="426"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w kryterium cena: 94,75</w:t>
      </w:r>
      <w:r w:rsidRPr="00AD7C8F">
        <w:rPr>
          <w:sz w:val="24"/>
          <w:szCs w:val="24"/>
        </w:rPr>
        <w:t xml:space="preserve"> pkt.</w:t>
      </w:r>
    </w:p>
    <w:p w14:paraId="41ADDAA4" w14:textId="77777777" w:rsidR="00781D87" w:rsidRPr="00690B94" w:rsidRDefault="00781D87" w:rsidP="00781D87">
      <w:pPr>
        <w:pStyle w:val="Zwykytekst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690B94">
        <w:rPr>
          <w:rFonts w:ascii="Times New Roman" w:hAnsi="Times New Roman"/>
          <w:sz w:val="24"/>
          <w:szCs w:val="24"/>
        </w:rPr>
        <w:t>Oferty odrzucone:</w:t>
      </w:r>
    </w:p>
    <w:p w14:paraId="5667B951" w14:textId="77777777" w:rsidR="002C3EC5" w:rsidRDefault="00781D87" w:rsidP="002C3EC5">
      <w:pPr>
        <w:spacing w:line="276" w:lineRule="auto"/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Brak.</w:t>
      </w:r>
    </w:p>
    <w:p w14:paraId="3CBD0603" w14:textId="53924AB5" w:rsidR="00781D87" w:rsidRPr="002C3EC5" w:rsidRDefault="00781D87" w:rsidP="002C3EC5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2C3EC5">
        <w:rPr>
          <w:sz w:val="24"/>
          <w:szCs w:val="24"/>
        </w:rPr>
        <w:t>Umowa w sprawie przedmiotowego zamówienia może być zawarta w terminach określonych przepisami art. art. 308 ust. 2 ustawy Pzp.</w:t>
      </w:r>
      <w:r w:rsidRPr="002C3EC5">
        <w:rPr>
          <w:b/>
          <w:sz w:val="24"/>
          <w:szCs w:val="24"/>
          <w:u w:val="single"/>
          <w:lang w:eastAsia="en-US"/>
        </w:rPr>
        <w:t xml:space="preserve"> </w:t>
      </w:r>
    </w:p>
    <w:p w14:paraId="3A9C7250" w14:textId="77777777" w:rsidR="00781D87" w:rsidRDefault="00781D87" w:rsidP="00781D87">
      <w:pPr>
        <w:pStyle w:val="Zwykytekst"/>
        <w:tabs>
          <w:tab w:val="left" w:pos="426"/>
        </w:tabs>
        <w:spacing w:line="276" w:lineRule="auto"/>
        <w:ind w:left="426"/>
        <w:jc w:val="both"/>
        <w:rPr>
          <w:b/>
          <w:sz w:val="24"/>
          <w:szCs w:val="24"/>
          <w:u w:val="single"/>
          <w:lang w:eastAsia="en-US"/>
        </w:rPr>
      </w:pPr>
    </w:p>
    <w:p w14:paraId="1EDA3D02" w14:textId="77777777" w:rsidR="00781D87" w:rsidRDefault="00781D87" w:rsidP="00781D87">
      <w:pPr>
        <w:spacing w:line="276" w:lineRule="auto"/>
        <w:rPr>
          <w:sz w:val="24"/>
          <w:szCs w:val="24"/>
        </w:rPr>
      </w:pPr>
      <w:r w:rsidRPr="00690B94">
        <w:rPr>
          <w:b/>
          <w:sz w:val="24"/>
          <w:szCs w:val="24"/>
          <w:u w:val="single"/>
          <w:lang w:eastAsia="en-US"/>
        </w:rPr>
        <w:t xml:space="preserve">CZĘŚĆ nr </w:t>
      </w:r>
      <w:r>
        <w:rPr>
          <w:b/>
          <w:sz w:val="24"/>
          <w:szCs w:val="24"/>
          <w:u w:val="single"/>
          <w:lang w:eastAsia="en-US"/>
        </w:rPr>
        <w:t>4</w:t>
      </w:r>
      <w:r w:rsidRPr="00690B94">
        <w:rPr>
          <w:sz w:val="24"/>
          <w:szCs w:val="24"/>
        </w:rPr>
        <w:t>:</w:t>
      </w:r>
    </w:p>
    <w:p w14:paraId="35633651" w14:textId="77777777" w:rsidR="00781D87" w:rsidRPr="00D54E5C" w:rsidRDefault="00781D87" w:rsidP="00781D87">
      <w:pPr>
        <w:spacing w:line="276" w:lineRule="auto"/>
        <w:rPr>
          <w:sz w:val="24"/>
          <w:szCs w:val="24"/>
        </w:rPr>
      </w:pPr>
    </w:p>
    <w:p w14:paraId="0DAEEC8E" w14:textId="77777777" w:rsidR="002C3EC5" w:rsidRPr="00690B94" w:rsidRDefault="002C3EC5" w:rsidP="002C3EC5">
      <w:pPr>
        <w:pStyle w:val="Zwykytekst"/>
        <w:numPr>
          <w:ilvl w:val="0"/>
          <w:numId w:val="14"/>
        </w:numPr>
        <w:tabs>
          <w:tab w:val="left" w:pos="426"/>
        </w:tabs>
        <w:spacing w:line="276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Najkorzystniejsza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oferta </w:t>
      </w:r>
      <w:r w:rsidRPr="00690B94">
        <w:rPr>
          <w:rFonts w:ascii="Times New Roman" w:eastAsia="Calibri" w:hAnsi="Times New Roman"/>
          <w:sz w:val="24"/>
          <w:szCs w:val="24"/>
          <w:lang w:eastAsia="en-US"/>
        </w:rPr>
        <w:t>firmy</w:t>
      </w:r>
      <w:r w:rsidRPr="00690B94">
        <w:rPr>
          <w:rFonts w:ascii="Times New Roman" w:hAnsi="Times New Roman"/>
          <w:sz w:val="24"/>
          <w:szCs w:val="24"/>
        </w:rPr>
        <w:t>:</w:t>
      </w:r>
    </w:p>
    <w:p w14:paraId="1A09AD92" w14:textId="77777777" w:rsidR="00781D87" w:rsidRDefault="00781D87" w:rsidP="00781D87">
      <w:pPr>
        <w:pStyle w:val="Bezodstpw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BORIMEX Sp. z o.o.</w:t>
      </w:r>
    </w:p>
    <w:p w14:paraId="00547D1B" w14:textId="77777777" w:rsidR="00781D87" w:rsidRDefault="00781D87" w:rsidP="00781D87">
      <w:pPr>
        <w:pStyle w:val="Bezodstpw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Borowa 110A</w:t>
      </w:r>
    </w:p>
    <w:p w14:paraId="445017BA" w14:textId="77777777" w:rsidR="00781D87" w:rsidRPr="00690B94" w:rsidRDefault="00781D87" w:rsidP="00781D87">
      <w:pPr>
        <w:pStyle w:val="Bezodstpw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39-305 Borowa</w:t>
      </w:r>
    </w:p>
    <w:p w14:paraId="4FAB06C6" w14:textId="77777777" w:rsidR="00781D87" w:rsidRDefault="00781D87" w:rsidP="00781D87">
      <w:pPr>
        <w:tabs>
          <w:tab w:val="left" w:pos="426"/>
        </w:tabs>
        <w:spacing w:line="276" w:lineRule="auto"/>
        <w:ind w:left="426"/>
        <w:jc w:val="both"/>
        <w:rPr>
          <w:sz w:val="12"/>
          <w:szCs w:val="12"/>
          <w:u w:val="single"/>
        </w:rPr>
      </w:pPr>
    </w:p>
    <w:p w14:paraId="6F2FB7BD" w14:textId="77777777" w:rsidR="00781D87" w:rsidRPr="00E5548E" w:rsidRDefault="00781D87" w:rsidP="00781D87">
      <w:pPr>
        <w:pStyle w:val="Akapitzlist"/>
        <w:spacing w:line="276" w:lineRule="auto"/>
        <w:ind w:left="426"/>
        <w:rPr>
          <w:sz w:val="24"/>
          <w:szCs w:val="24"/>
        </w:rPr>
      </w:pPr>
      <w:r w:rsidRPr="00E5548E">
        <w:rPr>
          <w:sz w:val="24"/>
          <w:szCs w:val="24"/>
        </w:rPr>
        <w:t xml:space="preserve">Liczba uzyskanych punktów łącznie </w:t>
      </w:r>
      <w:r>
        <w:rPr>
          <w:b/>
          <w:sz w:val="24"/>
          <w:szCs w:val="24"/>
        </w:rPr>
        <w:t>100,00</w:t>
      </w:r>
      <w:r w:rsidRPr="00E5548E">
        <w:rPr>
          <w:b/>
          <w:sz w:val="24"/>
          <w:szCs w:val="24"/>
        </w:rPr>
        <w:t xml:space="preserve"> pkt</w:t>
      </w:r>
      <w:r w:rsidRPr="00E5548E">
        <w:rPr>
          <w:sz w:val="24"/>
          <w:szCs w:val="24"/>
        </w:rPr>
        <w:t>, odpowiednio:</w:t>
      </w:r>
    </w:p>
    <w:p w14:paraId="14A8B763" w14:textId="77777777" w:rsidR="00781D87" w:rsidRPr="00D877BB" w:rsidRDefault="00781D87" w:rsidP="00781D87">
      <w:pPr>
        <w:numPr>
          <w:ilvl w:val="3"/>
          <w:numId w:val="4"/>
        </w:numPr>
        <w:tabs>
          <w:tab w:val="left" w:pos="426"/>
        </w:tabs>
        <w:spacing w:line="276" w:lineRule="auto"/>
        <w:ind w:left="426"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w kryterium cena: 100,00</w:t>
      </w:r>
      <w:r w:rsidRPr="00AD7C8F">
        <w:rPr>
          <w:sz w:val="24"/>
          <w:szCs w:val="24"/>
        </w:rPr>
        <w:t xml:space="preserve"> pkt.</w:t>
      </w:r>
    </w:p>
    <w:p w14:paraId="27900FD5" w14:textId="77777777" w:rsidR="00781D87" w:rsidRPr="00E5548E" w:rsidRDefault="00781D87" w:rsidP="00781D87">
      <w:pPr>
        <w:spacing w:line="276" w:lineRule="auto"/>
        <w:ind w:left="426"/>
        <w:jc w:val="both"/>
        <w:rPr>
          <w:b/>
          <w:bCs/>
          <w:sz w:val="12"/>
          <w:szCs w:val="12"/>
        </w:rPr>
      </w:pPr>
    </w:p>
    <w:p w14:paraId="1413EE0D" w14:textId="77777777" w:rsidR="002C3EC5" w:rsidRDefault="00781D87" w:rsidP="002C3EC5">
      <w:pPr>
        <w:spacing w:line="276" w:lineRule="auto"/>
        <w:ind w:left="426"/>
        <w:jc w:val="both"/>
        <w:rPr>
          <w:bCs/>
          <w:sz w:val="24"/>
          <w:szCs w:val="24"/>
        </w:rPr>
      </w:pPr>
      <w:r w:rsidRPr="00AD7C8F">
        <w:rPr>
          <w:b/>
          <w:bCs/>
          <w:sz w:val="24"/>
          <w:szCs w:val="24"/>
        </w:rPr>
        <w:t>Uzasadnienie wyboru:</w:t>
      </w:r>
      <w:r w:rsidRPr="00AD7C8F">
        <w:rPr>
          <w:bCs/>
          <w:sz w:val="24"/>
          <w:szCs w:val="24"/>
        </w:rPr>
        <w:t xml:space="preserve"> Wybrana oferta nie podlega odrzuceniu i zgodnie z art. 242 ust. 1</w:t>
      </w:r>
      <w:r w:rsidRPr="00AD7C8F">
        <w:rPr>
          <w:sz w:val="24"/>
          <w:szCs w:val="24"/>
        </w:rPr>
        <w:t xml:space="preserve"> pkt. 2 ustawy </w:t>
      </w:r>
      <w:r>
        <w:rPr>
          <w:sz w:val="24"/>
          <w:szCs w:val="24"/>
        </w:rPr>
        <w:t>Pzp</w:t>
      </w:r>
      <w:r w:rsidRPr="00AD7C8F">
        <w:rPr>
          <w:bCs/>
          <w:sz w:val="24"/>
          <w:szCs w:val="24"/>
        </w:rPr>
        <w:t xml:space="preserve">, </w:t>
      </w:r>
      <w:r w:rsidRPr="00AD7C8F">
        <w:rPr>
          <w:sz w:val="24"/>
          <w:szCs w:val="24"/>
        </w:rPr>
        <w:t>przedst</w:t>
      </w:r>
      <w:r>
        <w:rPr>
          <w:sz w:val="24"/>
          <w:szCs w:val="24"/>
        </w:rPr>
        <w:t xml:space="preserve">awia najkorzystniejszy bilans z </w:t>
      </w:r>
      <w:r w:rsidRPr="00AD7C8F">
        <w:rPr>
          <w:sz w:val="24"/>
          <w:szCs w:val="24"/>
        </w:rPr>
        <w:t>punktu widzenia kryt</w:t>
      </w:r>
      <w:r>
        <w:rPr>
          <w:sz w:val="24"/>
          <w:szCs w:val="24"/>
        </w:rPr>
        <w:t>erium oceny ofert określonych w</w:t>
      </w:r>
      <w:r w:rsidRPr="006D71E8">
        <w:t xml:space="preserve"> </w:t>
      </w:r>
      <w:r w:rsidRPr="006D71E8">
        <w:rPr>
          <w:bCs/>
          <w:sz w:val="24"/>
          <w:szCs w:val="24"/>
        </w:rPr>
        <w:t>Specyfikacji warunków zamówienia</w:t>
      </w:r>
      <w:r>
        <w:rPr>
          <w:bCs/>
          <w:sz w:val="24"/>
          <w:szCs w:val="24"/>
        </w:rPr>
        <w:t>.</w:t>
      </w:r>
    </w:p>
    <w:p w14:paraId="09E838A2" w14:textId="049DB675" w:rsidR="00781D87" w:rsidRPr="002C3EC5" w:rsidRDefault="00781D87" w:rsidP="002C3EC5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2C3EC5">
        <w:rPr>
          <w:sz w:val="24"/>
          <w:szCs w:val="24"/>
        </w:rPr>
        <w:t>Oferty pozostałych wykonawców:</w:t>
      </w:r>
    </w:p>
    <w:p w14:paraId="38293FE7" w14:textId="77777777" w:rsidR="002C3EC5" w:rsidRDefault="00781D87" w:rsidP="002C3EC5">
      <w:pPr>
        <w:pStyle w:val="Bezodstpw"/>
        <w:ind w:left="720"/>
        <w:rPr>
          <w:rFonts w:ascii="Times New Roman" w:hAnsi="Times New Roman"/>
          <w:sz w:val="24"/>
          <w:szCs w:val="24"/>
        </w:rPr>
      </w:pPr>
      <w:r w:rsidRPr="002C2A25">
        <w:rPr>
          <w:rFonts w:ascii="Times New Roman" w:hAnsi="Times New Roman"/>
          <w:sz w:val="24"/>
          <w:szCs w:val="24"/>
        </w:rPr>
        <w:t>Brak.</w:t>
      </w:r>
    </w:p>
    <w:p w14:paraId="7B865EC1" w14:textId="3B00EB66" w:rsidR="00781D87" w:rsidRPr="00690B94" w:rsidRDefault="00781D87" w:rsidP="002C3EC5">
      <w:pPr>
        <w:pStyle w:val="Bezodstpw"/>
        <w:numPr>
          <w:ilvl w:val="0"/>
          <w:numId w:val="14"/>
        </w:numPr>
        <w:ind w:left="426" w:hanging="426"/>
        <w:rPr>
          <w:rFonts w:ascii="Times New Roman" w:hAnsi="Times New Roman"/>
          <w:sz w:val="24"/>
          <w:szCs w:val="24"/>
        </w:rPr>
      </w:pPr>
      <w:r w:rsidRPr="00690B94">
        <w:rPr>
          <w:rFonts w:ascii="Times New Roman" w:hAnsi="Times New Roman"/>
          <w:sz w:val="24"/>
          <w:szCs w:val="24"/>
        </w:rPr>
        <w:t>Oferty odrzucone:</w:t>
      </w:r>
    </w:p>
    <w:p w14:paraId="04D138B6" w14:textId="4352A5A2" w:rsidR="00781D87" w:rsidRDefault="00781D87" w:rsidP="002C3EC5">
      <w:pPr>
        <w:spacing w:line="276" w:lineRule="auto"/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Brak</w:t>
      </w:r>
    </w:p>
    <w:p w14:paraId="54A91D14" w14:textId="77777777" w:rsidR="002C3EC5" w:rsidRPr="002C3EC5" w:rsidRDefault="002C3EC5" w:rsidP="002C3EC5">
      <w:pPr>
        <w:spacing w:line="276" w:lineRule="auto"/>
        <w:ind w:firstLine="426"/>
        <w:jc w:val="both"/>
        <w:rPr>
          <w:bCs/>
          <w:sz w:val="24"/>
          <w:szCs w:val="24"/>
        </w:rPr>
      </w:pPr>
    </w:p>
    <w:p w14:paraId="697949F3" w14:textId="77777777" w:rsidR="00781D87" w:rsidRDefault="00781D87" w:rsidP="002C3EC5">
      <w:pPr>
        <w:pStyle w:val="Zwykytekst"/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96CC2">
        <w:rPr>
          <w:rFonts w:ascii="Times New Roman" w:hAnsi="Times New Roman"/>
          <w:sz w:val="24"/>
          <w:szCs w:val="24"/>
        </w:rPr>
        <w:t xml:space="preserve">Umowa w sprawie przedmiotowego zamówienia może być zawarta w terminach określonych przepisami art. </w:t>
      </w:r>
      <w:r>
        <w:rPr>
          <w:rFonts w:ascii="Times New Roman" w:hAnsi="Times New Roman"/>
          <w:sz w:val="24"/>
          <w:szCs w:val="24"/>
        </w:rPr>
        <w:t>308 ust. 3 pkt 1a)  ustawy</w:t>
      </w:r>
      <w:r w:rsidRPr="00A96CC2">
        <w:rPr>
          <w:rFonts w:ascii="Times New Roman" w:hAnsi="Times New Roman"/>
          <w:sz w:val="24"/>
          <w:szCs w:val="24"/>
        </w:rPr>
        <w:t xml:space="preserve"> Pzp.</w:t>
      </w:r>
    </w:p>
    <w:p w14:paraId="6D16D314" w14:textId="77777777" w:rsidR="00781D87" w:rsidRDefault="00781D87" w:rsidP="00781D87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7212407" w14:textId="77777777" w:rsidR="00781D87" w:rsidRDefault="00781D87" w:rsidP="00781D87">
      <w:pPr>
        <w:spacing w:line="276" w:lineRule="auto"/>
        <w:rPr>
          <w:sz w:val="24"/>
          <w:szCs w:val="24"/>
        </w:rPr>
      </w:pPr>
      <w:r w:rsidRPr="00690B94">
        <w:rPr>
          <w:b/>
          <w:sz w:val="24"/>
          <w:szCs w:val="24"/>
          <w:u w:val="single"/>
          <w:lang w:eastAsia="en-US"/>
        </w:rPr>
        <w:t xml:space="preserve">CZĘŚĆ nr </w:t>
      </w:r>
      <w:r>
        <w:rPr>
          <w:b/>
          <w:sz w:val="24"/>
          <w:szCs w:val="24"/>
          <w:u w:val="single"/>
          <w:lang w:eastAsia="en-US"/>
        </w:rPr>
        <w:t>5</w:t>
      </w:r>
      <w:r w:rsidRPr="00690B94">
        <w:rPr>
          <w:sz w:val="24"/>
          <w:szCs w:val="24"/>
        </w:rPr>
        <w:t>:</w:t>
      </w:r>
    </w:p>
    <w:p w14:paraId="3D6FE028" w14:textId="77777777" w:rsidR="00781D87" w:rsidRPr="00D54E5C" w:rsidRDefault="00781D87" w:rsidP="00781D87">
      <w:pPr>
        <w:spacing w:line="276" w:lineRule="auto"/>
        <w:rPr>
          <w:sz w:val="24"/>
          <w:szCs w:val="24"/>
        </w:rPr>
      </w:pPr>
    </w:p>
    <w:p w14:paraId="4522F650" w14:textId="77777777" w:rsidR="002C3EC5" w:rsidRPr="00690B94" w:rsidRDefault="002C3EC5" w:rsidP="002C3EC5">
      <w:pPr>
        <w:pStyle w:val="Zwykytekst"/>
        <w:numPr>
          <w:ilvl w:val="0"/>
          <w:numId w:val="15"/>
        </w:num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Najkorzystniejsza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oferta </w:t>
      </w:r>
      <w:r w:rsidRPr="00690B94">
        <w:rPr>
          <w:rFonts w:ascii="Times New Roman" w:eastAsia="Calibri" w:hAnsi="Times New Roman"/>
          <w:sz w:val="24"/>
          <w:szCs w:val="24"/>
          <w:lang w:eastAsia="en-US"/>
        </w:rPr>
        <w:t>firmy</w:t>
      </w:r>
      <w:r w:rsidRPr="00690B94">
        <w:rPr>
          <w:rFonts w:ascii="Times New Roman" w:hAnsi="Times New Roman"/>
          <w:sz w:val="24"/>
          <w:szCs w:val="24"/>
        </w:rPr>
        <w:t>:</w:t>
      </w:r>
    </w:p>
    <w:p w14:paraId="3373B817" w14:textId="77777777" w:rsidR="00781D87" w:rsidRDefault="00781D87" w:rsidP="00781D87">
      <w:pPr>
        <w:pStyle w:val="Bezodstpw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BORIMEX Sp. z o.o.</w:t>
      </w:r>
    </w:p>
    <w:p w14:paraId="796A088B" w14:textId="77777777" w:rsidR="00781D87" w:rsidRDefault="00781D87" w:rsidP="00781D87">
      <w:pPr>
        <w:pStyle w:val="Bezodstpw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Borowa 110A</w:t>
      </w:r>
    </w:p>
    <w:p w14:paraId="73D6B38E" w14:textId="77777777" w:rsidR="00781D87" w:rsidRPr="00690B94" w:rsidRDefault="00781D87" w:rsidP="00781D87">
      <w:pPr>
        <w:pStyle w:val="Bezodstpw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39-305 Borowa</w:t>
      </w:r>
    </w:p>
    <w:p w14:paraId="0EB3408E" w14:textId="77777777" w:rsidR="00781D87" w:rsidRDefault="00781D87" w:rsidP="00781D87">
      <w:pPr>
        <w:tabs>
          <w:tab w:val="left" w:pos="426"/>
        </w:tabs>
        <w:spacing w:line="276" w:lineRule="auto"/>
        <w:ind w:left="426"/>
        <w:jc w:val="both"/>
        <w:rPr>
          <w:sz w:val="12"/>
          <w:szCs w:val="12"/>
          <w:u w:val="single"/>
        </w:rPr>
      </w:pPr>
    </w:p>
    <w:p w14:paraId="0DC045B4" w14:textId="77777777" w:rsidR="00781D87" w:rsidRPr="00E5548E" w:rsidRDefault="00781D87" w:rsidP="00781D87">
      <w:pPr>
        <w:pStyle w:val="Akapitzlist"/>
        <w:spacing w:line="276" w:lineRule="auto"/>
        <w:ind w:left="426"/>
        <w:rPr>
          <w:sz w:val="24"/>
          <w:szCs w:val="24"/>
        </w:rPr>
      </w:pPr>
      <w:r w:rsidRPr="00E5548E">
        <w:rPr>
          <w:sz w:val="24"/>
          <w:szCs w:val="24"/>
        </w:rPr>
        <w:t xml:space="preserve">Liczba uzyskanych punktów łącznie </w:t>
      </w:r>
      <w:r>
        <w:rPr>
          <w:b/>
          <w:sz w:val="24"/>
          <w:szCs w:val="24"/>
        </w:rPr>
        <w:t>100,00</w:t>
      </w:r>
      <w:r w:rsidRPr="00E5548E">
        <w:rPr>
          <w:b/>
          <w:sz w:val="24"/>
          <w:szCs w:val="24"/>
        </w:rPr>
        <w:t xml:space="preserve"> pkt</w:t>
      </w:r>
      <w:r w:rsidRPr="00E5548E">
        <w:rPr>
          <w:sz w:val="24"/>
          <w:szCs w:val="24"/>
        </w:rPr>
        <w:t>, odpowiednio:</w:t>
      </w:r>
    </w:p>
    <w:p w14:paraId="243ED41F" w14:textId="77777777" w:rsidR="00781D87" w:rsidRPr="00D877BB" w:rsidRDefault="00781D87" w:rsidP="00781D87">
      <w:pPr>
        <w:numPr>
          <w:ilvl w:val="3"/>
          <w:numId w:val="4"/>
        </w:numPr>
        <w:tabs>
          <w:tab w:val="left" w:pos="426"/>
        </w:tabs>
        <w:spacing w:line="276" w:lineRule="auto"/>
        <w:ind w:left="426"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w kryterium cena: 100,00</w:t>
      </w:r>
      <w:r w:rsidRPr="00AD7C8F">
        <w:rPr>
          <w:sz w:val="24"/>
          <w:szCs w:val="24"/>
        </w:rPr>
        <w:t xml:space="preserve"> pkt.</w:t>
      </w:r>
    </w:p>
    <w:p w14:paraId="195C78EA" w14:textId="77777777" w:rsidR="00781D87" w:rsidRPr="00E5548E" w:rsidRDefault="00781D87" w:rsidP="00781D87">
      <w:pPr>
        <w:spacing w:line="276" w:lineRule="auto"/>
        <w:ind w:left="426"/>
        <w:jc w:val="both"/>
        <w:rPr>
          <w:b/>
          <w:bCs/>
          <w:sz w:val="12"/>
          <w:szCs w:val="12"/>
        </w:rPr>
      </w:pPr>
    </w:p>
    <w:p w14:paraId="0B975FB6" w14:textId="77777777" w:rsidR="00781D87" w:rsidRPr="00360115" w:rsidRDefault="00781D87" w:rsidP="00781D87">
      <w:pPr>
        <w:spacing w:line="276" w:lineRule="auto"/>
        <w:ind w:left="426"/>
        <w:jc w:val="both"/>
        <w:rPr>
          <w:bCs/>
          <w:sz w:val="24"/>
          <w:szCs w:val="24"/>
        </w:rPr>
      </w:pPr>
      <w:r w:rsidRPr="00AD7C8F">
        <w:rPr>
          <w:b/>
          <w:bCs/>
          <w:sz w:val="24"/>
          <w:szCs w:val="24"/>
        </w:rPr>
        <w:t>Uzasadnienie wyboru:</w:t>
      </w:r>
      <w:r w:rsidRPr="00AD7C8F">
        <w:rPr>
          <w:bCs/>
          <w:sz w:val="24"/>
          <w:szCs w:val="24"/>
        </w:rPr>
        <w:t xml:space="preserve"> Wybrana oferta nie podlega odrzuceniu i zgodnie z art. 242 ust. 1</w:t>
      </w:r>
      <w:r w:rsidRPr="00AD7C8F">
        <w:rPr>
          <w:sz w:val="24"/>
          <w:szCs w:val="24"/>
        </w:rPr>
        <w:t xml:space="preserve"> pkt. 2 ustawy </w:t>
      </w:r>
      <w:r>
        <w:rPr>
          <w:sz w:val="24"/>
          <w:szCs w:val="24"/>
        </w:rPr>
        <w:t>Pzp</w:t>
      </w:r>
      <w:r w:rsidRPr="00AD7C8F">
        <w:rPr>
          <w:bCs/>
          <w:sz w:val="24"/>
          <w:szCs w:val="24"/>
        </w:rPr>
        <w:t xml:space="preserve">, </w:t>
      </w:r>
      <w:r w:rsidRPr="00AD7C8F">
        <w:rPr>
          <w:sz w:val="24"/>
          <w:szCs w:val="24"/>
        </w:rPr>
        <w:t>przedst</w:t>
      </w:r>
      <w:r>
        <w:rPr>
          <w:sz w:val="24"/>
          <w:szCs w:val="24"/>
        </w:rPr>
        <w:t xml:space="preserve">awia najkorzystniejszy bilans z </w:t>
      </w:r>
      <w:r w:rsidRPr="00AD7C8F">
        <w:rPr>
          <w:sz w:val="24"/>
          <w:szCs w:val="24"/>
        </w:rPr>
        <w:t>punktu widzenia kryt</w:t>
      </w:r>
      <w:r>
        <w:rPr>
          <w:sz w:val="24"/>
          <w:szCs w:val="24"/>
        </w:rPr>
        <w:t>erium oceny ofert określonych w</w:t>
      </w:r>
      <w:r w:rsidRPr="006D71E8">
        <w:t xml:space="preserve"> </w:t>
      </w:r>
      <w:r w:rsidRPr="006D71E8">
        <w:rPr>
          <w:bCs/>
          <w:sz w:val="24"/>
          <w:szCs w:val="24"/>
        </w:rPr>
        <w:t>Specyfikacji warunków zamówienia</w:t>
      </w:r>
      <w:r>
        <w:rPr>
          <w:bCs/>
          <w:sz w:val="24"/>
          <w:szCs w:val="24"/>
        </w:rPr>
        <w:t>.</w:t>
      </w:r>
    </w:p>
    <w:p w14:paraId="493F6D28" w14:textId="77777777" w:rsidR="00781D87" w:rsidRPr="00690B94" w:rsidRDefault="00781D87" w:rsidP="00781D87">
      <w:pPr>
        <w:spacing w:line="276" w:lineRule="auto"/>
        <w:ind w:left="426"/>
        <w:jc w:val="both"/>
        <w:rPr>
          <w:b/>
          <w:bCs/>
          <w:sz w:val="12"/>
          <w:szCs w:val="12"/>
        </w:rPr>
      </w:pPr>
    </w:p>
    <w:p w14:paraId="214B7F89" w14:textId="77777777" w:rsidR="00781D87" w:rsidRDefault="00781D87" w:rsidP="002C3EC5">
      <w:pPr>
        <w:pStyle w:val="Zwykytekst"/>
        <w:numPr>
          <w:ilvl w:val="0"/>
          <w:numId w:val="15"/>
        </w:numPr>
        <w:tabs>
          <w:tab w:val="left" w:pos="426"/>
        </w:tabs>
        <w:spacing w:line="276" w:lineRule="auto"/>
        <w:ind w:hanging="578"/>
        <w:rPr>
          <w:rFonts w:ascii="Times New Roman" w:hAnsi="Times New Roman"/>
          <w:sz w:val="24"/>
          <w:szCs w:val="24"/>
        </w:rPr>
      </w:pPr>
      <w:r w:rsidRPr="00690B94">
        <w:rPr>
          <w:rFonts w:ascii="Times New Roman" w:hAnsi="Times New Roman"/>
          <w:sz w:val="24"/>
          <w:szCs w:val="24"/>
        </w:rPr>
        <w:t>Oferty pozostałych wykonawców:</w:t>
      </w:r>
    </w:p>
    <w:p w14:paraId="686862BD" w14:textId="77777777" w:rsidR="00781D87" w:rsidRPr="00360115" w:rsidRDefault="00781D87" w:rsidP="00781D87">
      <w:pPr>
        <w:pStyle w:val="Bezodstpw"/>
        <w:ind w:firstLine="426"/>
        <w:rPr>
          <w:rFonts w:ascii="Times New Roman" w:hAnsi="Times New Roman"/>
          <w:b/>
          <w:sz w:val="24"/>
          <w:szCs w:val="24"/>
        </w:rPr>
      </w:pPr>
      <w:r w:rsidRPr="002C2A25">
        <w:rPr>
          <w:rFonts w:ascii="Times New Roman" w:hAnsi="Times New Roman"/>
          <w:sz w:val="24"/>
          <w:szCs w:val="24"/>
        </w:rPr>
        <w:t>Brak ofert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7A0E0CE" w14:textId="77777777" w:rsidR="00781D87" w:rsidRPr="00317E2A" w:rsidRDefault="00781D87" w:rsidP="00781D87">
      <w:pPr>
        <w:spacing w:line="276" w:lineRule="auto"/>
        <w:ind w:left="426"/>
        <w:jc w:val="both"/>
        <w:rPr>
          <w:bCs/>
          <w:sz w:val="24"/>
          <w:szCs w:val="24"/>
        </w:rPr>
      </w:pPr>
    </w:p>
    <w:p w14:paraId="41DCE0C7" w14:textId="77777777" w:rsidR="00781D87" w:rsidRPr="00690B94" w:rsidRDefault="00781D87" w:rsidP="002C3EC5">
      <w:pPr>
        <w:pStyle w:val="Zwykytekst"/>
        <w:numPr>
          <w:ilvl w:val="0"/>
          <w:numId w:val="15"/>
        </w:numPr>
        <w:tabs>
          <w:tab w:val="left" w:pos="426"/>
        </w:tabs>
        <w:spacing w:line="276" w:lineRule="auto"/>
        <w:ind w:hanging="578"/>
        <w:rPr>
          <w:rFonts w:ascii="Times New Roman" w:hAnsi="Times New Roman"/>
          <w:sz w:val="24"/>
          <w:szCs w:val="24"/>
        </w:rPr>
      </w:pPr>
      <w:r w:rsidRPr="00690B94">
        <w:rPr>
          <w:rFonts w:ascii="Times New Roman" w:hAnsi="Times New Roman"/>
          <w:sz w:val="24"/>
          <w:szCs w:val="24"/>
        </w:rPr>
        <w:t>Oferty odrzucone:</w:t>
      </w:r>
    </w:p>
    <w:p w14:paraId="51A816FF" w14:textId="77777777" w:rsidR="00781D87" w:rsidRPr="00CA2761" w:rsidRDefault="00781D87" w:rsidP="00781D87">
      <w:pPr>
        <w:spacing w:line="276" w:lineRule="auto"/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Brak</w:t>
      </w:r>
    </w:p>
    <w:p w14:paraId="38871346" w14:textId="77777777" w:rsidR="00781D87" w:rsidRPr="00340287" w:rsidRDefault="00781D87" w:rsidP="002C3EC5">
      <w:pPr>
        <w:pStyle w:val="Zwykytekst"/>
        <w:numPr>
          <w:ilvl w:val="0"/>
          <w:numId w:val="15"/>
        </w:numPr>
        <w:tabs>
          <w:tab w:val="left" w:pos="426"/>
        </w:tabs>
        <w:spacing w:line="276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A96CC2">
        <w:rPr>
          <w:rFonts w:ascii="Times New Roman" w:hAnsi="Times New Roman"/>
          <w:sz w:val="24"/>
          <w:szCs w:val="24"/>
        </w:rPr>
        <w:t xml:space="preserve">Umowa w sprawie przedmiotowego zamówienia może być zawarta w terminach określonych przepisami art. </w:t>
      </w:r>
      <w:r>
        <w:rPr>
          <w:rFonts w:ascii="Times New Roman" w:hAnsi="Times New Roman"/>
          <w:sz w:val="24"/>
          <w:szCs w:val="24"/>
        </w:rPr>
        <w:t xml:space="preserve">308 ust. 3 pkt 1a)  </w:t>
      </w:r>
      <w:r w:rsidRPr="00A96CC2">
        <w:rPr>
          <w:rFonts w:ascii="Times New Roman" w:hAnsi="Times New Roman"/>
          <w:sz w:val="24"/>
          <w:szCs w:val="24"/>
        </w:rPr>
        <w:t>ustawy Pzp.</w:t>
      </w:r>
    </w:p>
    <w:p w14:paraId="30FB27B7" w14:textId="77777777" w:rsidR="00781D87" w:rsidRDefault="00781D87" w:rsidP="00781D87">
      <w:pPr>
        <w:spacing w:line="276" w:lineRule="auto"/>
        <w:rPr>
          <w:b/>
          <w:sz w:val="24"/>
          <w:szCs w:val="24"/>
          <w:u w:val="single"/>
          <w:lang w:eastAsia="en-US"/>
        </w:rPr>
      </w:pPr>
    </w:p>
    <w:p w14:paraId="2E2F75AB" w14:textId="77777777" w:rsidR="00781D87" w:rsidRDefault="00781D87" w:rsidP="00781D87">
      <w:pPr>
        <w:spacing w:line="276" w:lineRule="auto"/>
        <w:rPr>
          <w:sz w:val="24"/>
          <w:szCs w:val="24"/>
        </w:rPr>
      </w:pPr>
      <w:r w:rsidRPr="00690B94">
        <w:rPr>
          <w:b/>
          <w:sz w:val="24"/>
          <w:szCs w:val="24"/>
          <w:u w:val="single"/>
          <w:lang w:eastAsia="en-US"/>
        </w:rPr>
        <w:t xml:space="preserve">CZĘŚĆ nr </w:t>
      </w:r>
      <w:r>
        <w:rPr>
          <w:b/>
          <w:sz w:val="24"/>
          <w:szCs w:val="24"/>
          <w:u w:val="single"/>
          <w:lang w:eastAsia="en-US"/>
        </w:rPr>
        <w:t>7</w:t>
      </w:r>
      <w:r w:rsidRPr="00690B94">
        <w:rPr>
          <w:sz w:val="24"/>
          <w:szCs w:val="24"/>
        </w:rPr>
        <w:t>:</w:t>
      </w:r>
    </w:p>
    <w:p w14:paraId="6DC1E0F5" w14:textId="77777777" w:rsidR="00781D87" w:rsidRPr="00D54E5C" w:rsidRDefault="00781D87" w:rsidP="00781D87">
      <w:pPr>
        <w:spacing w:line="276" w:lineRule="auto"/>
        <w:rPr>
          <w:sz w:val="24"/>
          <w:szCs w:val="24"/>
        </w:rPr>
      </w:pPr>
    </w:p>
    <w:p w14:paraId="465A70C9" w14:textId="77777777" w:rsidR="002C3EC5" w:rsidRPr="00690B94" w:rsidRDefault="002C3EC5" w:rsidP="002C3EC5">
      <w:pPr>
        <w:pStyle w:val="Zwykytekst"/>
        <w:numPr>
          <w:ilvl w:val="0"/>
          <w:numId w:val="16"/>
        </w:numPr>
        <w:tabs>
          <w:tab w:val="left" w:pos="426"/>
        </w:tabs>
        <w:spacing w:line="276" w:lineRule="auto"/>
        <w:ind w:hanging="5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Najkorzystniejsza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oferta </w:t>
      </w:r>
      <w:r w:rsidRPr="00690B94">
        <w:rPr>
          <w:rFonts w:ascii="Times New Roman" w:eastAsia="Calibri" w:hAnsi="Times New Roman"/>
          <w:sz w:val="24"/>
          <w:szCs w:val="24"/>
          <w:lang w:eastAsia="en-US"/>
        </w:rPr>
        <w:t>firmy</w:t>
      </w:r>
      <w:r w:rsidRPr="00690B94">
        <w:rPr>
          <w:rFonts w:ascii="Times New Roman" w:hAnsi="Times New Roman"/>
          <w:sz w:val="24"/>
          <w:szCs w:val="24"/>
        </w:rPr>
        <w:t>:</w:t>
      </w:r>
    </w:p>
    <w:p w14:paraId="4B82AE09" w14:textId="77777777" w:rsidR="00781D87" w:rsidRDefault="00781D87" w:rsidP="002C3EC5">
      <w:pPr>
        <w:pStyle w:val="Bezodstpw"/>
        <w:ind w:left="426" w:firstLine="14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BORIMEX Sp. z o.o.</w:t>
      </w:r>
    </w:p>
    <w:p w14:paraId="6F5B7BEA" w14:textId="77777777" w:rsidR="00781D87" w:rsidRDefault="00781D87" w:rsidP="002C3EC5">
      <w:pPr>
        <w:pStyle w:val="Bezodstpw"/>
        <w:ind w:left="720" w:hanging="15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Borowa 110A</w:t>
      </w:r>
    </w:p>
    <w:p w14:paraId="23ADA863" w14:textId="77777777" w:rsidR="00781D87" w:rsidRPr="00690B94" w:rsidRDefault="00781D87" w:rsidP="002C3EC5">
      <w:pPr>
        <w:pStyle w:val="Bezodstpw"/>
        <w:ind w:left="720" w:hanging="15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39-305 Borowa</w:t>
      </w:r>
    </w:p>
    <w:p w14:paraId="5821927D" w14:textId="77777777" w:rsidR="00781D87" w:rsidRDefault="00781D87" w:rsidP="00781D87">
      <w:pPr>
        <w:tabs>
          <w:tab w:val="left" w:pos="426"/>
        </w:tabs>
        <w:spacing w:line="276" w:lineRule="auto"/>
        <w:ind w:left="426"/>
        <w:jc w:val="both"/>
        <w:rPr>
          <w:sz w:val="12"/>
          <w:szCs w:val="12"/>
          <w:u w:val="single"/>
        </w:rPr>
      </w:pPr>
    </w:p>
    <w:p w14:paraId="1AFDABEA" w14:textId="77777777" w:rsidR="00781D87" w:rsidRPr="00E5548E" w:rsidRDefault="00781D87" w:rsidP="00781D87">
      <w:pPr>
        <w:pStyle w:val="Akapitzlist"/>
        <w:spacing w:line="276" w:lineRule="auto"/>
        <w:ind w:left="426"/>
        <w:rPr>
          <w:sz w:val="24"/>
          <w:szCs w:val="24"/>
        </w:rPr>
      </w:pPr>
      <w:r w:rsidRPr="00E5548E">
        <w:rPr>
          <w:sz w:val="24"/>
          <w:szCs w:val="24"/>
        </w:rPr>
        <w:t xml:space="preserve">Liczba uzyskanych punktów łącznie </w:t>
      </w:r>
      <w:r>
        <w:rPr>
          <w:b/>
          <w:sz w:val="24"/>
          <w:szCs w:val="24"/>
        </w:rPr>
        <w:t>100,00</w:t>
      </w:r>
      <w:r w:rsidRPr="00E5548E">
        <w:rPr>
          <w:b/>
          <w:sz w:val="24"/>
          <w:szCs w:val="24"/>
        </w:rPr>
        <w:t xml:space="preserve"> pkt</w:t>
      </w:r>
      <w:r w:rsidRPr="00E5548E">
        <w:rPr>
          <w:sz w:val="24"/>
          <w:szCs w:val="24"/>
        </w:rPr>
        <w:t>, odpowiednio:</w:t>
      </w:r>
    </w:p>
    <w:p w14:paraId="10B8F612" w14:textId="77777777" w:rsidR="00781D87" w:rsidRPr="00D877BB" w:rsidRDefault="00781D87" w:rsidP="00781D87">
      <w:pPr>
        <w:numPr>
          <w:ilvl w:val="3"/>
          <w:numId w:val="4"/>
        </w:numPr>
        <w:tabs>
          <w:tab w:val="left" w:pos="426"/>
        </w:tabs>
        <w:spacing w:line="276" w:lineRule="auto"/>
        <w:ind w:left="426"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w kryterium cena: 100,00</w:t>
      </w:r>
      <w:r w:rsidRPr="00AD7C8F">
        <w:rPr>
          <w:sz w:val="24"/>
          <w:szCs w:val="24"/>
        </w:rPr>
        <w:t xml:space="preserve"> pkt.</w:t>
      </w:r>
    </w:p>
    <w:p w14:paraId="22C4BDA6" w14:textId="77777777" w:rsidR="00781D87" w:rsidRPr="00E5548E" w:rsidRDefault="00781D87" w:rsidP="00781D87">
      <w:pPr>
        <w:spacing w:line="276" w:lineRule="auto"/>
        <w:ind w:left="426"/>
        <w:jc w:val="both"/>
        <w:rPr>
          <w:b/>
          <w:bCs/>
          <w:sz w:val="12"/>
          <w:szCs w:val="12"/>
        </w:rPr>
      </w:pPr>
    </w:p>
    <w:p w14:paraId="1CA43F50" w14:textId="403FEBBD" w:rsidR="00781D87" w:rsidRPr="002C3EC5" w:rsidRDefault="00781D87" w:rsidP="002C3EC5">
      <w:pPr>
        <w:spacing w:line="276" w:lineRule="auto"/>
        <w:ind w:left="426"/>
        <w:jc w:val="both"/>
        <w:rPr>
          <w:bCs/>
          <w:sz w:val="24"/>
          <w:szCs w:val="24"/>
        </w:rPr>
      </w:pPr>
      <w:r w:rsidRPr="00AD7C8F">
        <w:rPr>
          <w:b/>
          <w:bCs/>
          <w:sz w:val="24"/>
          <w:szCs w:val="24"/>
        </w:rPr>
        <w:t>Uzasadnienie wyboru:</w:t>
      </w:r>
      <w:r w:rsidRPr="00AD7C8F">
        <w:rPr>
          <w:bCs/>
          <w:sz w:val="24"/>
          <w:szCs w:val="24"/>
        </w:rPr>
        <w:t xml:space="preserve"> Wybrana oferta nie podlega odrzuceniu i zgodnie z art. 242 ust. 1</w:t>
      </w:r>
      <w:r w:rsidRPr="00AD7C8F">
        <w:rPr>
          <w:sz w:val="24"/>
          <w:szCs w:val="24"/>
        </w:rPr>
        <w:t xml:space="preserve"> pkt. 2 ustawy </w:t>
      </w:r>
      <w:r>
        <w:rPr>
          <w:sz w:val="24"/>
          <w:szCs w:val="24"/>
        </w:rPr>
        <w:t>Pzp</w:t>
      </w:r>
      <w:r w:rsidRPr="00AD7C8F">
        <w:rPr>
          <w:bCs/>
          <w:sz w:val="24"/>
          <w:szCs w:val="24"/>
        </w:rPr>
        <w:t xml:space="preserve">, </w:t>
      </w:r>
      <w:r w:rsidRPr="00AD7C8F">
        <w:rPr>
          <w:sz w:val="24"/>
          <w:szCs w:val="24"/>
        </w:rPr>
        <w:t>przedst</w:t>
      </w:r>
      <w:r>
        <w:rPr>
          <w:sz w:val="24"/>
          <w:szCs w:val="24"/>
        </w:rPr>
        <w:t xml:space="preserve">awia najkorzystniejszy bilans z </w:t>
      </w:r>
      <w:r w:rsidRPr="00AD7C8F">
        <w:rPr>
          <w:sz w:val="24"/>
          <w:szCs w:val="24"/>
        </w:rPr>
        <w:t>punktu widzenia kryt</w:t>
      </w:r>
      <w:r>
        <w:rPr>
          <w:sz w:val="24"/>
          <w:szCs w:val="24"/>
        </w:rPr>
        <w:t>erium oceny ofert określonych w</w:t>
      </w:r>
      <w:r w:rsidRPr="006D71E8">
        <w:t xml:space="preserve"> </w:t>
      </w:r>
      <w:r w:rsidRPr="006D71E8">
        <w:rPr>
          <w:bCs/>
          <w:sz w:val="24"/>
          <w:szCs w:val="24"/>
        </w:rPr>
        <w:t>Specyfikacji warunków zamówienia</w:t>
      </w:r>
      <w:r>
        <w:rPr>
          <w:bCs/>
          <w:sz w:val="24"/>
          <w:szCs w:val="24"/>
        </w:rPr>
        <w:t>.</w:t>
      </w:r>
    </w:p>
    <w:p w14:paraId="641D8E71" w14:textId="77777777" w:rsidR="00781D87" w:rsidRPr="00690B94" w:rsidRDefault="00781D87" w:rsidP="00781D87">
      <w:pPr>
        <w:spacing w:line="276" w:lineRule="auto"/>
        <w:ind w:left="426"/>
        <w:jc w:val="both"/>
        <w:rPr>
          <w:b/>
          <w:bCs/>
          <w:sz w:val="12"/>
          <w:szCs w:val="12"/>
        </w:rPr>
      </w:pPr>
    </w:p>
    <w:p w14:paraId="5CEE6F99" w14:textId="77777777" w:rsidR="00781D87" w:rsidRDefault="00781D87" w:rsidP="002C3EC5">
      <w:pPr>
        <w:pStyle w:val="Zwykytekst"/>
        <w:numPr>
          <w:ilvl w:val="0"/>
          <w:numId w:val="16"/>
        </w:numPr>
        <w:tabs>
          <w:tab w:val="left" w:pos="426"/>
        </w:tabs>
        <w:spacing w:line="276" w:lineRule="auto"/>
        <w:ind w:hanging="578"/>
        <w:rPr>
          <w:rFonts w:ascii="Times New Roman" w:hAnsi="Times New Roman"/>
          <w:sz w:val="24"/>
          <w:szCs w:val="24"/>
        </w:rPr>
      </w:pPr>
      <w:r w:rsidRPr="00690B94">
        <w:rPr>
          <w:rFonts w:ascii="Times New Roman" w:hAnsi="Times New Roman"/>
          <w:sz w:val="24"/>
          <w:szCs w:val="24"/>
        </w:rPr>
        <w:t>Oferty pozostałych wykonawców:</w:t>
      </w:r>
    </w:p>
    <w:p w14:paraId="423C25A9" w14:textId="77777777" w:rsidR="00781D87" w:rsidRDefault="00781D87" w:rsidP="00781D87">
      <w:pPr>
        <w:pStyle w:val="Bezodstpw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ANKOL SP. z o.o.</w:t>
      </w:r>
    </w:p>
    <w:p w14:paraId="187D9F83" w14:textId="77777777" w:rsidR="00781D87" w:rsidRDefault="00781D87" w:rsidP="00781D87">
      <w:pPr>
        <w:pStyle w:val="Bezodstpw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39-332 Chorzelów 244</w:t>
      </w:r>
    </w:p>
    <w:p w14:paraId="265D1346" w14:textId="77777777" w:rsidR="00781D87" w:rsidRDefault="00781D87" w:rsidP="00781D87">
      <w:pPr>
        <w:pStyle w:val="Bezodstpw"/>
        <w:ind w:left="720"/>
        <w:rPr>
          <w:rFonts w:ascii="Times New Roman" w:hAnsi="Times New Roman"/>
          <w:b/>
          <w:sz w:val="24"/>
          <w:szCs w:val="24"/>
        </w:rPr>
      </w:pPr>
    </w:p>
    <w:p w14:paraId="5BB91E20" w14:textId="77777777" w:rsidR="00781D87" w:rsidRPr="00E5548E" w:rsidRDefault="00781D87" w:rsidP="00781D87">
      <w:pPr>
        <w:pStyle w:val="Akapitzlist"/>
        <w:spacing w:line="276" w:lineRule="auto"/>
        <w:ind w:left="426"/>
        <w:rPr>
          <w:sz w:val="24"/>
          <w:szCs w:val="24"/>
        </w:rPr>
      </w:pPr>
      <w:r w:rsidRPr="00E5548E">
        <w:rPr>
          <w:sz w:val="24"/>
          <w:szCs w:val="24"/>
        </w:rPr>
        <w:t xml:space="preserve">Liczba uzyskanych punktów łącznie </w:t>
      </w:r>
      <w:r>
        <w:rPr>
          <w:b/>
          <w:sz w:val="24"/>
          <w:szCs w:val="24"/>
        </w:rPr>
        <w:t>68,18</w:t>
      </w:r>
      <w:r w:rsidRPr="00E5548E">
        <w:rPr>
          <w:b/>
          <w:sz w:val="24"/>
          <w:szCs w:val="24"/>
        </w:rPr>
        <w:t xml:space="preserve"> pkt</w:t>
      </w:r>
      <w:r w:rsidRPr="00E5548E">
        <w:rPr>
          <w:sz w:val="24"/>
          <w:szCs w:val="24"/>
        </w:rPr>
        <w:t>, odpowiednio:</w:t>
      </w:r>
    </w:p>
    <w:p w14:paraId="67C58638" w14:textId="77777777" w:rsidR="00781D87" w:rsidRDefault="00781D87" w:rsidP="00781D87">
      <w:pPr>
        <w:numPr>
          <w:ilvl w:val="3"/>
          <w:numId w:val="4"/>
        </w:numPr>
        <w:tabs>
          <w:tab w:val="left" w:pos="426"/>
        </w:tabs>
        <w:spacing w:line="276" w:lineRule="auto"/>
        <w:ind w:left="426"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w kryterium cena: 68,18</w:t>
      </w:r>
      <w:r w:rsidRPr="00AD7C8F">
        <w:rPr>
          <w:sz w:val="24"/>
          <w:szCs w:val="24"/>
        </w:rPr>
        <w:t xml:space="preserve"> pkt.</w:t>
      </w:r>
    </w:p>
    <w:p w14:paraId="1FBAEEF5" w14:textId="77777777" w:rsidR="00781D87" w:rsidRPr="00360115" w:rsidRDefault="00781D87" w:rsidP="00781D87">
      <w:pPr>
        <w:tabs>
          <w:tab w:val="left" w:pos="426"/>
        </w:tabs>
        <w:spacing w:line="276" w:lineRule="auto"/>
        <w:ind w:left="426"/>
        <w:jc w:val="both"/>
        <w:rPr>
          <w:sz w:val="24"/>
          <w:szCs w:val="24"/>
          <w:u w:val="single"/>
        </w:rPr>
      </w:pPr>
    </w:p>
    <w:p w14:paraId="616DF3F6" w14:textId="77777777" w:rsidR="00781D87" w:rsidRPr="00690B94" w:rsidRDefault="00781D87" w:rsidP="002C3EC5">
      <w:pPr>
        <w:pStyle w:val="Zwykytekst"/>
        <w:numPr>
          <w:ilvl w:val="0"/>
          <w:numId w:val="16"/>
        </w:numPr>
        <w:tabs>
          <w:tab w:val="left" w:pos="426"/>
        </w:tabs>
        <w:spacing w:line="276" w:lineRule="auto"/>
        <w:ind w:hanging="578"/>
        <w:rPr>
          <w:rFonts w:ascii="Times New Roman" w:hAnsi="Times New Roman"/>
          <w:sz w:val="24"/>
          <w:szCs w:val="24"/>
        </w:rPr>
      </w:pPr>
      <w:r w:rsidRPr="00690B94">
        <w:rPr>
          <w:rFonts w:ascii="Times New Roman" w:hAnsi="Times New Roman"/>
          <w:sz w:val="24"/>
          <w:szCs w:val="24"/>
        </w:rPr>
        <w:t>Oferty odrzucone:</w:t>
      </w:r>
    </w:p>
    <w:p w14:paraId="5234FEBB" w14:textId="77777777" w:rsidR="00781D87" w:rsidRPr="007661FE" w:rsidRDefault="00781D87" w:rsidP="00781D87">
      <w:pPr>
        <w:spacing w:line="276" w:lineRule="auto"/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Brak</w:t>
      </w:r>
    </w:p>
    <w:p w14:paraId="561D2805" w14:textId="77777777" w:rsidR="00781D87" w:rsidRPr="00CE50A7" w:rsidRDefault="00781D87" w:rsidP="00781D87">
      <w:pPr>
        <w:spacing w:line="276" w:lineRule="auto"/>
        <w:jc w:val="both"/>
        <w:rPr>
          <w:b/>
          <w:sz w:val="24"/>
          <w:szCs w:val="24"/>
          <w:u w:val="single"/>
          <w:lang w:eastAsia="en-US"/>
        </w:rPr>
      </w:pPr>
    </w:p>
    <w:p w14:paraId="37952AB9" w14:textId="77777777" w:rsidR="00781D87" w:rsidRPr="00340287" w:rsidRDefault="00781D87" w:rsidP="002C3EC5">
      <w:pPr>
        <w:pStyle w:val="Zwykytekst"/>
        <w:numPr>
          <w:ilvl w:val="0"/>
          <w:numId w:val="16"/>
        </w:numPr>
        <w:tabs>
          <w:tab w:val="left" w:pos="426"/>
        </w:tabs>
        <w:spacing w:line="276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A96CC2">
        <w:rPr>
          <w:rFonts w:ascii="Times New Roman" w:hAnsi="Times New Roman"/>
          <w:sz w:val="24"/>
          <w:szCs w:val="24"/>
        </w:rPr>
        <w:t xml:space="preserve">Umowa w sprawie przedmiotowego zamówienia może być zawarta w terminach określonych przepisami art. </w:t>
      </w:r>
      <w:r>
        <w:rPr>
          <w:rFonts w:ascii="Times New Roman" w:hAnsi="Times New Roman"/>
          <w:sz w:val="24"/>
          <w:szCs w:val="24"/>
        </w:rPr>
        <w:t xml:space="preserve">308 ust. 2  </w:t>
      </w:r>
      <w:r w:rsidRPr="00A96CC2">
        <w:rPr>
          <w:rFonts w:ascii="Times New Roman" w:hAnsi="Times New Roman"/>
          <w:sz w:val="24"/>
          <w:szCs w:val="24"/>
        </w:rPr>
        <w:t>ustawy Pzp.</w:t>
      </w:r>
    </w:p>
    <w:p w14:paraId="7094CC0D" w14:textId="77777777" w:rsidR="00781D87" w:rsidRDefault="00781D87" w:rsidP="00781D87">
      <w:pPr>
        <w:spacing w:line="276" w:lineRule="auto"/>
        <w:rPr>
          <w:b/>
          <w:sz w:val="24"/>
          <w:szCs w:val="24"/>
          <w:u w:val="single"/>
          <w:lang w:eastAsia="en-US"/>
        </w:rPr>
      </w:pPr>
    </w:p>
    <w:p w14:paraId="17650E8E" w14:textId="77777777" w:rsidR="00781D87" w:rsidRDefault="00781D87" w:rsidP="00781D87">
      <w:pPr>
        <w:spacing w:line="276" w:lineRule="auto"/>
        <w:rPr>
          <w:sz w:val="24"/>
          <w:szCs w:val="24"/>
        </w:rPr>
      </w:pPr>
      <w:r w:rsidRPr="00690B94">
        <w:rPr>
          <w:b/>
          <w:sz w:val="24"/>
          <w:szCs w:val="24"/>
          <w:u w:val="single"/>
          <w:lang w:eastAsia="en-US"/>
        </w:rPr>
        <w:t xml:space="preserve">CZĘŚĆ nr </w:t>
      </w:r>
      <w:r>
        <w:rPr>
          <w:b/>
          <w:sz w:val="24"/>
          <w:szCs w:val="24"/>
          <w:u w:val="single"/>
          <w:lang w:eastAsia="en-US"/>
        </w:rPr>
        <w:t>9</w:t>
      </w:r>
      <w:r w:rsidRPr="00690B94">
        <w:rPr>
          <w:sz w:val="24"/>
          <w:szCs w:val="24"/>
        </w:rPr>
        <w:t>:</w:t>
      </w:r>
    </w:p>
    <w:p w14:paraId="1AEC0C92" w14:textId="77777777" w:rsidR="00781D87" w:rsidRPr="00D54E5C" w:rsidRDefault="00781D87" w:rsidP="00781D87">
      <w:pPr>
        <w:spacing w:line="276" w:lineRule="auto"/>
        <w:rPr>
          <w:sz w:val="24"/>
          <w:szCs w:val="24"/>
        </w:rPr>
      </w:pPr>
    </w:p>
    <w:p w14:paraId="6CAAEC3E" w14:textId="1DDC430C" w:rsidR="00781D87" w:rsidRPr="002C3EC5" w:rsidRDefault="002C3EC5" w:rsidP="002C3EC5">
      <w:pPr>
        <w:pStyle w:val="Zwykytekst"/>
        <w:numPr>
          <w:ilvl w:val="0"/>
          <w:numId w:val="11"/>
        </w:numPr>
        <w:tabs>
          <w:tab w:val="left" w:pos="426"/>
        </w:tabs>
        <w:spacing w:line="276" w:lineRule="auto"/>
        <w:ind w:hanging="4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Najkorzystniejsza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oferta </w:t>
      </w:r>
      <w:r w:rsidRPr="00690B94">
        <w:rPr>
          <w:rFonts w:ascii="Times New Roman" w:eastAsia="Calibri" w:hAnsi="Times New Roman"/>
          <w:sz w:val="24"/>
          <w:szCs w:val="24"/>
          <w:lang w:eastAsia="en-US"/>
        </w:rPr>
        <w:t>firmy</w:t>
      </w:r>
      <w:r w:rsidRPr="00690B94">
        <w:rPr>
          <w:rFonts w:ascii="Times New Roman" w:hAnsi="Times New Roman"/>
          <w:sz w:val="24"/>
          <w:szCs w:val="24"/>
        </w:rPr>
        <w:t>:</w:t>
      </w:r>
    </w:p>
    <w:p w14:paraId="7435F0FE" w14:textId="77777777" w:rsidR="00781D87" w:rsidRDefault="00781D87" w:rsidP="00781D87">
      <w:pPr>
        <w:pStyle w:val="Bezodstpw"/>
        <w:ind w:left="720" w:hanging="15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ASTRA Sp. z o.o.</w:t>
      </w:r>
    </w:p>
    <w:p w14:paraId="546B44D2" w14:textId="77777777" w:rsidR="00781D87" w:rsidRDefault="00781D87" w:rsidP="00781D87">
      <w:pPr>
        <w:pStyle w:val="Bezodstpw"/>
        <w:ind w:left="720" w:hanging="15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Przy Agorze 28 lok. 10</w:t>
      </w:r>
    </w:p>
    <w:p w14:paraId="323C1291" w14:textId="77777777" w:rsidR="00781D87" w:rsidRPr="00333969" w:rsidRDefault="00781D87" w:rsidP="00781D87">
      <w:pPr>
        <w:pStyle w:val="Bezodstpw"/>
        <w:ind w:left="720" w:hanging="15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01-930 Warszawa</w:t>
      </w:r>
    </w:p>
    <w:p w14:paraId="45A11C31" w14:textId="77777777" w:rsidR="00781D87" w:rsidRPr="00E5548E" w:rsidRDefault="00781D87" w:rsidP="00781D87">
      <w:pPr>
        <w:pStyle w:val="Akapitzlist"/>
        <w:spacing w:line="276" w:lineRule="auto"/>
        <w:ind w:left="426"/>
        <w:rPr>
          <w:sz w:val="24"/>
          <w:szCs w:val="24"/>
        </w:rPr>
      </w:pPr>
      <w:r w:rsidRPr="00E5548E">
        <w:rPr>
          <w:sz w:val="24"/>
          <w:szCs w:val="24"/>
        </w:rPr>
        <w:t xml:space="preserve">Liczba uzyskanych punktów łącznie </w:t>
      </w:r>
      <w:r>
        <w:rPr>
          <w:b/>
          <w:sz w:val="24"/>
          <w:szCs w:val="24"/>
        </w:rPr>
        <w:t>100,00</w:t>
      </w:r>
      <w:r w:rsidRPr="00E5548E">
        <w:rPr>
          <w:b/>
          <w:sz w:val="24"/>
          <w:szCs w:val="24"/>
        </w:rPr>
        <w:t xml:space="preserve"> pkt</w:t>
      </w:r>
      <w:r w:rsidRPr="00E5548E">
        <w:rPr>
          <w:sz w:val="24"/>
          <w:szCs w:val="24"/>
        </w:rPr>
        <w:t>, odpowiednio:</w:t>
      </w:r>
    </w:p>
    <w:p w14:paraId="50C363A2" w14:textId="77777777" w:rsidR="00781D87" w:rsidRPr="00D877BB" w:rsidRDefault="00781D87" w:rsidP="00781D87">
      <w:pPr>
        <w:numPr>
          <w:ilvl w:val="3"/>
          <w:numId w:val="4"/>
        </w:numPr>
        <w:tabs>
          <w:tab w:val="left" w:pos="426"/>
        </w:tabs>
        <w:spacing w:line="276" w:lineRule="auto"/>
        <w:ind w:left="426"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w kryterium cena: 100,00</w:t>
      </w:r>
      <w:r w:rsidRPr="00AD7C8F">
        <w:rPr>
          <w:sz w:val="24"/>
          <w:szCs w:val="24"/>
        </w:rPr>
        <w:t xml:space="preserve"> pkt.</w:t>
      </w:r>
    </w:p>
    <w:p w14:paraId="72D223E7" w14:textId="77777777" w:rsidR="00781D87" w:rsidRPr="00E5548E" w:rsidRDefault="00781D87" w:rsidP="00781D87">
      <w:pPr>
        <w:spacing w:line="276" w:lineRule="auto"/>
        <w:ind w:left="426"/>
        <w:jc w:val="both"/>
        <w:rPr>
          <w:b/>
          <w:bCs/>
          <w:sz w:val="12"/>
          <w:szCs w:val="12"/>
        </w:rPr>
      </w:pPr>
    </w:p>
    <w:p w14:paraId="02B83DE6" w14:textId="77777777" w:rsidR="00781D87" w:rsidRPr="00360115" w:rsidRDefault="00781D87" w:rsidP="00781D87">
      <w:pPr>
        <w:spacing w:line="276" w:lineRule="auto"/>
        <w:ind w:left="426"/>
        <w:jc w:val="both"/>
        <w:rPr>
          <w:bCs/>
          <w:sz w:val="24"/>
          <w:szCs w:val="24"/>
        </w:rPr>
      </w:pPr>
      <w:r w:rsidRPr="00AD7C8F">
        <w:rPr>
          <w:b/>
          <w:bCs/>
          <w:sz w:val="24"/>
          <w:szCs w:val="24"/>
        </w:rPr>
        <w:t>Uzasadnienie wyboru:</w:t>
      </w:r>
      <w:r w:rsidRPr="00AD7C8F">
        <w:rPr>
          <w:bCs/>
          <w:sz w:val="24"/>
          <w:szCs w:val="24"/>
        </w:rPr>
        <w:t xml:space="preserve"> Wybrana oferta nie podlega odrzuceniu i zgodnie z art. 242 ust. 1</w:t>
      </w:r>
      <w:r w:rsidRPr="00AD7C8F">
        <w:rPr>
          <w:sz w:val="24"/>
          <w:szCs w:val="24"/>
        </w:rPr>
        <w:t xml:space="preserve"> pkt. 2 ustawy </w:t>
      </w:r>
      <w:r>
        <w:rPr>
          <w:sz w:val="24"/>
          <w:szCs w:val="24"/>
        </w:rPr>
        <w:t>Pzp</w:t>
      </w:r>
      <w:r w:rsidRPr="00AD7C8F">
        <w:rPr>
          <w:bCs/>
          <w:sz w:val="24"/>
          <w:szCs w:val="24"/>
        </w:rPr>
        <w:t xml:space="preserve">, </w:t>
      </w:r>
      <w:r w:rsidRPr="00AD7C8F">
        <w:rPr>
          <w:sz w:val="24"/>
          <w:szCs w:val="24"/>
        </w:rPr>
        <w:t>przedst</w:t>
      </w:r>
      <w:r>
        <w:rPr>
          <w:sz w:val="24"/>
          <w:szCs w:val="24"/>
        </w:rPr>
        <w:t xml:space="preserve">awia najkorzystniejszy bilans z </w:t>
      </w:r>
      <w:r w:rsidRPr="00AD7C8F">
        <w:rPr>
          <w:sz w:val="24"/>
          <w:szCs w:val="24"/>
        </w:rPr>
        <w:t>punktu widzenia kryt</w:t>
      </w:r>
      <w:r>
        <w:rPr>
          <w:sz w:val="24"/>
          <w:szCs w:val="24"/>
        </w:rPr>
        <w:t>erium oceny ofert określonych w</w:t>
      </w:r>
      <w:r w:rsidRPr="006D71E8">
        <w:t xml:space="preserve"> </w:t>
      </w:r>
      <w:r w:rsidRPr="006D71E8">
        <w:rPr>
          <w:bCs/>
          <w:sz w:val="24"/>
          <w:szCs w:val="24"/>
        </w:rPr>
        <w:t>Specyfikacji warunków zamówienia</w:t>
      </w:r>
      <w:r>
        <w:rPr>
          <w:bCs/>
          <w:sz w:val="24"/>
          <w:szCs w:val="24"/>
        </w:rPr>
        <w:t>.</w:t>
      </w:r>
    </w:p>
    <w:p w14:paraId="712B4019" w14:textId="77777777" w:rsidR="00781D87" w:rsidRPr="00690B94" w:rsidRDefault="00781D87" w:rsidP="00781D87">
      <w:pPr>
        <w:spacing w:line="276" w:lineRule="auto"/>
        <w:ind w:left="426"/>
        <w:jc w:val="both"/>
        <w:rPr>
          <w:b/>
          <w:bCs/>
          <w:sz w:val="12"/>
          <w:szCs w:val="12"/>
        </w:rPr>
      </w:pPr>
    </w:p>
    <w:p w14:paraId="2346EAFC" w14:textId="77777777" w:rsidR="00781D87" w:rsidRDefault="00781D87" w:rsidP="00781D87">
      <w:pPr>
        <w:pStyle w:val="Zwykytekst"/>
        <w:numPr>
          <w:ilvl w:val="0"/>
          <w:numId w:val="11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690B94">
        <w:rPr>
          <w:rFonts w:ascii="Times New Roman" w:hAnsi="Times New Roman"/>
          <w:sz w:val="24"/>
          <w:szCs w:val="24"/>
        </w:rPr>
        <w:t>Oferty pozostałych wykonawców:</w:t>
      </w:r>
    </w:p>
    <w:p w14:paraId="72B17F50" w14:textId="77777777" w:rsidR="00781D87" w:rsidRPr="00360115" w:rsidRDefault="00781D87" w:rsidP="00781D87">
      <w:pPr>
        <w:pStyle w:val="Bezodstpw"/>
        <w:ind w:left="720" w:hanging="294"/>
        <w:rPr>
          <w:rFonts w:ascii="Times New Roman" w:hAnsi="Times New Roman"/>
          <w:b/>
          <w:sz w:val="24"/>
          <w:szCs w:val="24"/>
        </w:rPr>
      </w:pPr>
      <w:r w:rsidRPr="002C2A25">
        <w:rPr>
          <w:rFonts w:ascii="Times New Roman" w:hAnsi="Times New Roman"/>
          <w:sz w:val="24"/>
          <w:szCs w:val="24"/>
        </w:rPr>
        <w:t>Brak ofert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1E6E21FE" w14:textId="77777777" w:rsidR="00781D87" w:rsidRPr="00317E2A" w:rsidRDefault="00781D87" w:rsidP="00781D87">
      <w:pPr>
        <w:spacing w:line="276" w:lineRule="auto"/>
        <w:ind w:left="426"/>
        <w:jc w:val="both"/>
        <w:rPr>
          <w:bCs/>
          <w:sz w:val="24"/>
          <w:szCs w:val="24"/>
        </w:rPr>
      </w:pPr>
    </w:p>
    <w:p w14:paraId="021ABF8E" w14:textId="77777777" w:rsidR="00781D87" w:rsidRPr="00690B94" w:rsidRDefault="00781D87" w:rsidP="00781D87">
      <w:pPr>
        <w:pStyle w:val="Zwykytekst"/>
        <w:numPr>
          <w:ilvl w:val="0"/>
          <w:numId w:val="11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690B94">
        <w:rPr>
          <w:rFonts w:ascii="Times New Roman" w:hAnsi="Times New Roman"/>
          <w:sz w:val="24"/>
          <w:szCs w:val="24"/>
        </w:rPr>
        <w:t>Oferty odrzucone:</w:t>
      </w:r>
    </w:p>
    <w:p w14:paraId="67FD0560" w14:textId="235D634B" w:rsidR="00781D87" w:rsidRPr="002C3EC5" w:rsidRDefault="00781D87" w:rsidP="002C3EC5">
      <w:pPr>
        <w:spacing w:line="276" w:lineRule="auto"/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Brak</w:t>
      </w:r>
    </w:p>
    <w:p w14:paraId="70C4131B" w14:textId="77777777" w:rsidR="00781D87" w:rsidRPr="00340287" w:rsidRDefault="00781D87" w:rsidP="00781D87">
      <w:pPr>
        <w:pStyle w:val="Zwykytekst"/>
        <w:numPr>
          <w:ilvl w:val="0"/>
          <w:numId w:val="1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96CC2">
        <w:rPr>
          <w:rFonts w:ascii="Times New Roman" w:hAnsi="Times New Roman"/>
          <w:sz w:val="24"/>
          <w:szCs w:val="24"/>
        </w:rPr>
        <w:t xml:space="preserve">Umowa w sprawie przedmiotowego zamówienia może być zawarta w terminach określonych przepisami </w:t>
      </w:r>
      <w:r>
        <w:rPr>
          <w:rFonts w:ascii="Times New Roman" w:hAnsi="Times New Roman"/>
          <w:sz w:val="24"/>
          <w:szCs w:val="24"/>
        </w:rPr>
        <w:t xml:space="preserve">art. 308 ust. 3 pkt 1 a) </w:t>
      </w:r>
      <w:r w:rsidRPr="00A96CC2">
        <w:rPr>
          <w:rFonts w:ascii="Times New Roman" w:hAnsi="Times New Roman"/>
          <w:sz w:val="24"/>
          <w:szCs w:val="24"/>
        </w:rPr>
        <w:t>ustawy Pzp.</w:t>
      </w:r>
    </w:p>
    <w:p w14:paraId="2D1DEDD8" w14:textId="77777777" w:rsidR="00781D87" w:rsidRDefault="00781D87" w:rsidP="00781D87">
      <w:pPr>
        <w:spacing w:line="276" w:lineRule="auto"/>
        <w:rPr>
          <w:b/>
          <w:sz w:val="24"/>
          <w:szCs w:val="24"/>
          <w:u w:val="single"/>
          <w:lang w:eastAsia="en-US"/>
        </w:rPr>
      </w:pPr>
    </w:p>
    <w:p w14:paraId="703A34D5" w14:textId="77777777" w:rsidR="00781D87" w:rsidRDefault="00781D87" w:rsidP="00781D87">
      <w:pPr>
        <w:spacing w:line="276" w:lineRule="auto"/>
        <w:rPr>
          <w:sz w:val="24"/>
          <w:szCs w:val="24"/>
        </w:rPr>
      </w:pPr>
      <w:r w:rsidRPr="00690B94">
        <w:rPr>
          <w:b/>
          <w:sz w:val="24"/>
          <w:szCs w:val="24"/>
          <w:u w:val="single"/>
          <w:lang w:eastAsia="en-US"/>
        </w:rPr>
        <w:t xml:space="preserve">CZĘŚĆ nr </w:t>
      </w:r>
      <w:r>
        <w:rPr>
          <w:b/>
          <w:sz w:val="24"/>
          <w:szCs w:val="24"/>
          <w:u w:val="single"/>
          <w:lang w:eastAsia="en-US"/>
        </w:rPr>
        <w:t>10</w:t>
      </w:r>
      <w:r w:rsidRPr="00690B94">
        <w:rPr>
          <w:sz w:val="24"/>
          <w:szCs w:val="24"/>
        </w:rPr>
        <w:t>:</w:t>
      </w:r>
    </w:p>
    <w:p w14:paraId="0409C685" w14:textId="77777777" w:rsidR="00781D87" w:rsidRPr="00D54E5C" w:rsidRDefault="00781D87" w:rsidP="00781D87">
      <w:pPr>
        <w:spacing w:line="276" w:lineRule="auto"/>
        <w:rPr>
          <w:sz w:val="24"/>
          <w:szCs w:val="24"/>
        </w:rPr>
      </w:pPr>
    </w:p>
    <w:p w14:paraId="0611889A" w14:textId="5A1C0718" w:rsidR="00781D87" w:rsidRPr="002C3EC5" w:rsidRDefault="002C3EC5" w:rsidP="002C3EC5">
      <w:pPr>
        <w:pStyle w:val="Zwykytekst"/>
        <w:numPr>
          <w:ilvl w:val="0"/>
          <w:numId w:val="12"/>
        </w:num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Najkorzystniejsza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oferta </w:t>
      </w:r>
      <w:r w:rsidRPr="00690B94">
        <w:rPr>
          <w:rFonts w:ascii="Times New Roman" w:eastAsia="Calibri" w:hAnsi="Times New Roman"/>
          <w:sz w:val="24"/>
          <w:szCs w:val="24"/>
          <w:lang w:eastAsia="en-US"/>
        </w:rPr>
        <w:t>firmy</w:t>
      </w:r>
      <w:r w:rsidRPr="00690B94">
        <w:rPr>
          <w:rFonts w:ascii="Times New Roman" w:hAnsi="Times New Roman"/>
          <w:sz w:val="24"/>
          <w:szCs w:val="24"/>
        </w:rPr>
        <w:t>:</w:t>
      </w:r>
    </w:p>
    <w:p w14:paraId="69B23CD5" w14:textId="77777777" w:rsidR="00781D87" w:rsidRDefault="00781D87" w:rsidP="00781D87">
      <w:pPr>
        <w:pStyle w:val="Bezodstpw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BORIMEX Sp. z o.o.</w:t>
      </w:r>
    </w:p>
    <w:p w14:paraId="75D49CC1" w14:textId="77777777" w:rsidR="00781D87" w:rsidRDefault="00781D87" w:rsidP="00781D87">
      <w:pPr>
        <w:pStyle w:val="Bezodstpw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Borowa 110A</w:t>
      </w:r>
    </w:p>
    <w:p w14:paraId="788E8F19" w14:textId="77777777" w:rsidR="00781D87" w:rsidRPr="00690B94" w:rsidRDefault="00781D87" w:rsidP="00781D87">
      <w:pPr>
        <w:pStyle w:val="Bezodstpw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39-305 Borowa</w:t>
      </w:r>
    </w:p>
    <w:p w14:paraId="10149D02" w14:textId="77777777" w:rsidR="00781D87" w:rsidRDefault="00781D87" w:rsidP="00781D87">
      <w:pPr>
        <w:tabs>
          <w:tab w:val="left" w:pos="426"/>
        </w:tabs>
        <w:spacing w:line="276" w:lineRule="auto"/>
        <w:ind w:left="426"/>
        <w:jc w:val="both"/>
        <w:rPr>
          <w:sz w:val="12"/>
          <w:szCs w:val="12"/>
          <w:u w:val="single"/>
        </w:rPr>
      </w:pPr>
    </w:p>
    <w:p w14:paraId="01D81100" w14:textId="77777777" w:rsidR="00781D87" w:rsidRPr="00E5548E" w:rsidRDefault="00781D87" w:rsidP="00781D87">
      <w:pPr>
        <w:pStyle w:val="Akapitzlist"/>
        <w:spacing w:line="276" w:lineRule="auto"/>
        <w:ind w:left="426"/>
        <w:rPr>
          <w:sz w:val="24"/>
          <w:szCs w:val="24"/>
        </w:rPr>
      </w:pPr>
      <w:r w:rsidRPr="00E5548E">
        <w:rPr>
          <w:sz w:val="24"/>
          <w:szCs w:val="24"/>
        </w:rPr>
        <w:t xml:space="preserve">Liczba uzyskanych punktów łącznie </w:t>
      </w:r>
      <w:r>
        <w:rPr>
          <w:b/>
          <w:sz w:val="24"/>
          <w:szCs w:val="24"/>
        </w:rPr>
        <w:t>100,00</w:t>
      </w:r>
      <w:r w:rsidRPr="00E5548E">
        <w:rPr>
          <w:b/>
          <w:sz w:val="24"/>
          <w:szCs w:val="24"/>
        </w:rPr>
        <w:t xml:space="preserve"> pkt</w:t>
      </w:r>
      <w:r w:rsidRPr="00E5548E">
        <w:rPr>
          <w:sz w:val="24"/>
          <w:szCs w:val="24"/>
        </w:rPr>
        <w:t>, odpowiednio:</w:t>
      </w:r>
    </w:p>
    <w:p w14:paraId="5910D41D" w14:textId="77777777" w:rsidR="00781D87" w:rsidRPr="00D877BB" w:rsidRDefault="00781D87" w:rsidP="00781D87">
      <w:pPr>
        <w:numPr>
          <w:ilvl w:val="3"/>
          <w:numId w:val="4"/>
        </w:numPr>
        <w:tabs>
          <w:tab w:val="left" w:pos="426"/>
        </w:tabs>
        <w:spacing w:line="276" w:lineRule="auto"/>
        <w:ind w:left="426"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w kryterium cena: 100,00</w:t>
      </w:r>
      <w:r w:rsidRPr="00AD7C8F">
        <w:rPr>
          <w:sz w:val="24"/>
          <w:szCs w:val="24"/>
        </w:rPr>
        <w:t xml:space="preserve"> pkt.</w:t>
      </w:r>
    </w:p>
    <w:p w14:paraId="75A62F55" w14:textId="77777777" w:rsidR="00781D87" w:rsidRPr="00E5548E" w:rsidRDefault="00781D87" w:rsidP="00781D87">
      <w:pPr>
        <w:spacing w:line="276" w:lineRule="auto"/>
        <w:ind w:left="426"/>
        <w:jc w:val="both"/>
        <w:rPr>
          <w:b/>
          <w:bCs/>
          <w:sz w:val="12"/>
          <w:szCs w:val="12"/>
        </w:rPr>
      </w:pPr>
    </w:p>
    <w:p w14:paraId="0372B5B6" w14:textId="77777777" w:rsidR="00781D87" w:rsidRPr="00CA2761" w:rsidRDefault="00781D87" w:rsidP="00781D87">
      <w:pPr>
        <w:spacing w:line="276" w:lineRule="auto"/>
        <w:ind w:left="426"/>
        <w:jc w:val="both"/>
        <w:rPr>
          <w:bCs/>
          <w:sz w:val="24"/>
          <w:szCs w:val="24"/>
        </w:rPr>
      </w:pPr>
      <w:r w:rsidRPr="00AD7C8F">
        <w:rPr>
          <w:b/>
          <w:bCs/>
          <w:sz w:val="24"/>
          <w:szCs w:val="24"/>
        </w:rPr>
        <w:t>Uzasadnienie wyboru:</w:t>
      </w:r>
      <w:r w:rsidRPr="00AD7C8F">
        <w:rPr>
          <w:bCs/>
          <w:sz w:val="24"/>
          <w:szCs w:val="24"/>
        </w:rPr>
        <w:t xml:space="preserve"> Wybrana oferta nie podlega odrzuceniu i zgodnie z art. 242 ust. 1</w:t>
      </w:r>
      <w:r w:rsidRPr="00AD7C8F">
        <w:rPr>
          <w:sz w:val="24"/>
          <w:szCs w:val="24"/>
        </w:rPr>
        <w:t xml:space="preserve"> pkt. 2 ustawy </w:t>
      </w:r>
      <w:r>
        <w:rPr>
          <w:sz w:val="24"/>
          <w:szCs w:val="24"/>
        </w:rPr>
        <w:t>Pzp</w:t>
      </w:r>
      <w:r w:rsidRPr="00AD7C8F">
        <w:rPr>
          <w:bCs/>
          <w:sz w:val="24"/>
          <w:szCs w:val="24"/>
        </w:rPr>
        <w:t xml:space="preserve">, </w:t>
      </w:r>
      <w:r w:rsidRPr="00AD7C8F">
        <w:rPr>
          <w:sz w:val="24"/>
          <w:szCs w:val="24"/>
        </w:rPr>
        <w:t>przedst</w:t>
      </w:r>
      <w:r>
        <w:rPr>
          <w:sz w:val="24"/>
          <w:szCs w:val="24"/>
        </w:rPr>
        <w:t xml:space="preserve">awia najkorzystniejszy bilans z </w:t>
      </w:r>
      <w:r w:rsidRPr="00AD7C8F">
        <w:rPr>
          <w:sz w:val="24"/>
          <w:szCs w:val="24"/>
        </w:rPr>
        <w:t>punktu widzenia kryt</w:t>
      </w:r>
      <w:r>
        <w:rPr>
          <w:sz w:val="24"/>
          <w:szCs w:val="24"/>
        </w:rPr>
        <w:t>erium oceny ofert określonych w</w:t>
      </w:r>
      <w:r w:rsidRPr="006D71E8">
        <w:t xml:space="preserve"> </w:t>
      </w:r>
      <w:r w:rsidRPr="006D71E8">
        <w:rPr>
          <w:bCs/>
          <w:sz w:val="24"/>
          <w:szCs w:val="24"/>
        </w:rPr>
        <w:t>Specyfikacji warunków zamówienia</w:t>
      </w:r>
      <w:r>
        <w:rPr>
          <w:bCs/>
          <w:sz w:val="24"/>
          <w:szCs w:val="24"/>
        </w:rPr>
        <w:t>.</w:t>
      </w:r>
    </w:p>
    <w:p w14:paraId="62B1B4E6" w14:textId="77777777" w:rsidR="00781D87" w:rsidRPr="00690B94" w:rsidRDefault="00781D87" w:rsidP="00781D87">
      <w:pPr>
        <w:spacing w:line="276" w:lineRule="auto"/>
        <w:ind w:left="426"/>
        <w:jc w:val="both"/>
        <w:rPr>
          <w:b/>
          <w:bCs/>
          <w:sz w:val="12"/>
          <w:szCs w:val="12"/>
        </w:rPr>
      </w:pPr>
    </w:p>
    <w:p w14:paraId="5675B4B8" w14:textId="77777777" w:rsidR="00781D87" w:rsidRDefault="00781D87" w:rsidP="00781D87">
      <w:pPr>
        <w:pStyle w:val="Zwykytekst"/>
        <w:numPr>
          <w:ilvl w:val="0"/>
          <w:numId w:val="12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690B94">
        <w:rPr>
          <w:rFonts w:ascii="Times New Roman" w:hAnsi="Times New Roman"/>
          <w:sz w:val="24"/>
          <w:szCs w:val="24"/>
        </w:rPr>
        <w:t>Oferty pozostałych wykonawców:</w:t>
      </w:r>
    </w:p>
    <w:p w14:paraId="7CA2D686" w14:textId="77777777" w:rsidR="00781D87" w:rsidRDefault="00781D87" w:rsidP="00781D87">
      <w:pPr>
        <w:pStyle w:val="Bezodstpw"/>
        <w:ind w:left="720"/>
        <w:rPr>
          <w:rFonts w:ascii="Times New Roman" w:hAnsi="Times New Roman"/>
          <w:b/>
          <w:sz w:val="24"/>
          <w:szCs w:val="24"/>
        </w:rPr>
      </w:pPr>
      <w:r w:rsidRPr="002C2A25">
        <w:rPr>
          <w:rFonts w:ascii="Times New Roman" w:hAnsi="Times New Roman"/>
          <w:sz w:val="24"/>
          <w:szCs w:val="24"/>
        </w:rPr>
        <w:t>Brak ofert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E0CD129" w14:textId="77777777" w:rsidR="00781D87" w:rsidRPr="00690B94" w:rsidRDefault="00781D87" w:rsidP="00781D87">
      <w:pPr>
        <w:pStyle w:val="Zwykytekst"/>
        <w:numPr>
          <w:ilvl w:val="0"/>
          <w:numId w:val="12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690B94">
        <w:rPr>
          <w:rFonts w:ascii="Times New Roman" w:hAnsi="Times New Roman"/>
          <w:sz w:val="24"/>
          <w:szCs w:val="24"/>
        </w:rPr>
        <w:t>Oferty odrzucone:</w:t>
      </w:r>
    </w:p>
    <w:p w14:paraId="1CC0DCC0" w14:textId="77777777" w:rsidR="00781D87" w:rsidRPr="007661FE" w:rsidRDefault="00781D87" w:rsidP="00781D87">
      <w:pPr>
        <w:spacing w:line="276" w:lineRule="auto"/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Brak</w:t>
      </w:r>
    </w:p>
    <w:p w14:paraId="2DE176D6" w14:textId="77777777" w:rsidR="00781D87" w:rsidRPr="00CE50A7" w:rsidRDefault="00781D87" w:rsidP="00781D87">
      <w:pPr>
        <w:spacing w:line="276" w:lineRule="auto"/>
        <w:jc w:val="both"/>
        <w:rPr>
          <w:b/>
          <w:sz w:val="24"/>
          <w:szCs w:val="24"/>
          <w:u w:val="single"/>
          <w:lang w:eastAsia="en-US"/>
        </w:rPr>
      </w:pPr>
    </w:p>
    <w:p w14:paraId="3D98B55A" w14:textId="77777777" w:rsidR="00781D87" w:rsidRPr="00E748E9" w:rsidRDefault="00781D87" w:rsidP="00781D87">
      <w:pPr>
        <w:pStyle w:val="Zwykytekst"/>
        <w:numPr>
          <w:ilvl w:val="0"/>
          <w:numId w:val="1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96CC2">
        <w:rPr>
          <w:rFonts w:ascii="Times New Roman" w:hAnsi="Times New Roman"/>
          <w:sz w:val="24"/>
          <w:szCs w:val="24"/>
        </w:rPr>
        <w:t xml:space="preserve">Umowa w sprawie przedmiotowego zamówienia może być zawarta w terminach określonych przepisami art. </w:t>
      </w:r>
      <w:r>
        <w:rPr>
          <w:rFonts w:ascii="Times New Roman" w:hAnsi="Times New Roman"/>
          <w:sz w:val="24"/>
          <w:szCs w:val="24"/>
        </w:rPr>
        <w:t xml:space="preserve">308 ust. 3 pkt 1 a)  </w:t>
      </w:r>
      <w:r w:rsidRPr="00A96CC2">
        <w:rPr>
          <w:rFonts w:ascii="Times New Roman" w:hAnsi="Times New Roman"/>
          <w:sz w:val="24"/>
          <w:szCs w:val="24"/>
        </w:rPr>
        <w:t>ustawy Pzp.</w:t>
      </w:r>
    </w:p>
    <w:p w14:paraId="26720DB8" w14:textId="77777777" w:rsidR="00781D87" w:rsidRPr="00340287" w:rsidRDefault="00781D87" w:rsidP="00781D87">
      <w:pPr>
        <w:pStyle w:val="Akapitzlist"/>
        <w:tabs>
          <w:tab w:val="left" w:pos="0"/>
        </w:tabs>
        <w:spacing w:before="240" w:line="276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Informacja o wyborze ofert w postępowaniu w zakresie </w:t>
      </w:r>
      <w:r w:rsidRPr="009E1343">
        <w:rPr>
          <w:b/>
          <w:bCs/>
          <w:sz w:val="24"/>
          <w:szCs w:val="24"/>
        </w:rPr>
        <w:t>części nr 1,3,4,5,7,9,10</w:t>
      </w:r>
      <w:r>
        <w:rPr>
          <w:bCs/>
          <w:sz w:val="24"/>
          <w:szCs w:val="24"/>
        </w:rPr>
        <w:t xml:space="preserve"> </w:t>
      </w:r>
      <w:r w:rsidRPr="00AD5815">
        <w:rPr>
          <w:bCs/>
          <w:sz w:val="24"/>
          <w:szCs w:val="24"/>
        </w:rPr>
        <w:t>po zatwierdzeniu zostanie zamieszczony na platformie zakupowej Zamawiającego.</w:t>
      </w:r>
    </w:p>
    <w:p w14:paraId="3831DB53" w14:textId="71D14D53" w:rsidR="00271091" w:rsidRDefault="00271091" w:rsidP="00781D87">
      <w:pPr>
        <w:spacing w:line="276" w:lineRule="auto"/>
        <w:rPr>
          <w:b/>
          <w:sz w:val="24"/>
          <w:szCs w:val="24"/>
          <w:u w:val="single"/>
        </w:rPr>
      </w:pPr>
    </w:p>
    <w:sectPr w:rsidR="00271091" w:rsidSect="0086355B">
      <w:footerReference w:type="default" r:id="rId9"/>
      <w:footerReference w:type="first" r:id="rId10"/>
      <w:pgSz w:w="11907" w:h="16840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B45E2" w14:textId="77777777" w:rsidR="00503329" w:rsidRDefault="00503329" w:rsidP="00FD5CC9">
      <w:r>
        <w:separator/>
      </w:r>
    </w:p>
  </w:endnote>
  <w:endnote w:type="continuationSeparator" w:id="0">
    <w:p w14:paraId="5A4C1188" w14:textId="77777777" w:rsidR="00503329" w:rsidRDefault="00503329" w:rsidP="00FD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77582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1CA4C64" w14:textId="01BD7D45" w:rsidR="00690B94" w:rsidRDefault="00781D87" w:rsidP="00BB6C09">
            <w:pPr>
              <w:pStyle w:val="Stopka"/>
            </w:pPr>
            <w:r>
              <w:t>wyk. B.P</w:t>
            </w:r>
            <w:r w:rsidR="00690B94">
              <w:t>.</w:t>
            </w:r>
            <w:r w:rsidR="00690B94">
              <w:tab/>
            </w:r>
            <w:r w:rsidR="00690B94">
              <w:tab/>
            </w:r>
            <w:r w:rsidR="00690B94" w:rsidRPr="00BA3E0B">
              <w:t xml:space="preserve">Strona </w:t>
            </w:r>
            <w:r w:rsidR="00690B94" w:rsidRPr="00BA3E0B">
              <w:rPr>
                <w:bCs/>
              </w:rPr>
              <w:fldChar w:fldCharType="begin"/>
            </w:r>
            <w:r w:rsidR="00690B94" w:rsidRPr="00BA3E0B">
              <w:rPr>
                <w:bCs/>
              </w:rPr>
              <w:instrText>PAGE</w:instrText>
            </w:r>
            <w:r w:rsidR="00690B94" w:rsidRPr="00BA3E0B">
              <w:rPr>
                <w:bCs/>
              </w:rPr>
              <w:fldChar w:fldCharType="separate"/>
            </w:r>
            <w:r w:rsidR="00062DD9">
              <w:rPr>
                <w:bCs/>
                <w:noProof/>
              </w:rPr>
              <w:t>4</w:t>
            </w:r>
            <w:r w:rsidR="00690B94" w:rsidRPr="00BA3E0B">
              <w:rPr>
                <w:bCs/>
              </w:rPr>
              <w:fldChar w:fldCharType="end"/>
            </w:r>
            <w:r w:rsidR="00690B94" w:rsidRPr="00BA3E0B">
              <w:t xml:space="preserve"> z </w:t>
            </w:r>
            <w:r w:rsidR="00690B94" w:rsidRPr="00BA3E0B">
              <w:rPr>
                <w:bCs/>
              </w:rPr>
              <w:fldChar w:fldCharType="begin"/>
            </w:r>
            <w:r w:rsidR="00690B94" w:rsidRPr="00BA3E0B">
              <w:rPr>
                <w:bCs/>
              </w:rPr>
              <w:instrText>NUMPAGES</w:instrText>
            </w:r>
            <w:r w:rsidR="00690B94" w:rsidRPr="00BA3E0B">
              <w:rPr>
                <w:bCs/>
              </w:rPr>
              <w:fldChar w:fldCharType="separate"/>
            </w:r>
            <w:r w:rsidR="00062DD9">
              <w:rPr>
                <w:bCs/>
                <w:noProof/>
              </w:rPr>
              <w:t>4</w:t>
            </w:r>
            <w:r w:rsidR="00690B94" w:rsidRPr="00BA3E0B">
              <w:rPr>
                <w:bCs/>
              </w:rPr>
              <w:fldChar w:fldCharType="end"/>
            </w:r>
          </w:p>
        </w:sdtContent>
      </w:sdt>
    </w:sdtContent>
  </w:sdt>
  <w:p w14:paraId="58E17CF5" w14:textId="77777777" w:rsidR="00690B94" w:rsidRPr="003A4E0A" w:rsidRDefault="00690B94" w:rsidP="00BB6C09">
    <w:pPr>
      <w:pStyle w:val="Stopka"/>
      <w:rPr>
        <w:sz w:val="16"/>
        <w:szCs w:val="16"/>
      </w:rPr>
    </w:pPr>
    <w:r>
      <w:rPr>
        <w:sz w:val="16"/>
        <w:szCs w:val="16"/>
      </w:rPr>
      <w:t>tel. 261 895 027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42BA4" w14:textId="77777777" w:rsidR="00690B94" w:rsidRDefault="00690B94" w:rsidP="00B4476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EAC69" w14:textId="77777777" w:rsidR="00503329" w:rsidRDefault="00503329" w:rsidP="00FD5CC9">
      <w:r>
        <w:separator/>
      </w:r>
    </w:p>
  </w:footnote>
  <w:footnote w:type="continuationSeparator" w:id="0">
    <w:p w14:paraId="4EB240DB" w14:textId="77777777" w:rsidR="00503329" w:rsidRDefault="00503329" w:rsidP="00FD5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0EDA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91335"/>
    <w:multiLevelType w:val="hybridMultilevel"/>
    <w:tmpl w:val="40F2E776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93C24"/>
    <w:multiLevelType w:val="hybridMultilevel"/>
    <w:tmpl w:val="97E82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C0221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56B8A"/>
    <w:multiLevelType w:val="hybridMultilevel"/>
    <w:tmpl w:val="CD189064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94B11"/>
    <w:multiLevelType w:val="hybridMultilevel"/>
    <w:tmpl w:val="35D200B2"/>
    <w:lvl w:ilvl="0" w:tplc="60C4C07A">
      <w:start w:val="1"/>
      <w:numFmt w:val="decimal"/>
      <w:lvlText w:val="%1)"/>
      <w:lvlJc w:val="left"/>
      <w:pPr>
        <w:ind w:left="78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CC44D02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463D2"/>
    <w:multiLevelType w:val="hybridMultilevel"/>
    <w:tmpl w:val="68E0E76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4156EA7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C0C3B"/>
    <w:multiLevelType w:val="hybridMultilevel"/>
    <w:tmpl w:val="2732F456"/>
    <w:lvl w:ilvl="0" w:tplc="6EA41F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17676F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84717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F78D0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72847"/>
    <w:multiLevelType w:val="hybridMultilevel"/>
    <w:tmpl w:val="520AA974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57348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B1DE0"/>
    <w:multiLevelType w:val="hybridMultilevel"/>
    <w:tmpl w:val="F5EABC08"/>
    <w:lvl w:ilvl="0" w:tplc="D4BE0646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12"/>
  </w:num>
  <w:num w:numId="9">
    <w:abstractNumId w:val="0"/>
  </w:num>
  <w:num w:numId="10">
    <w:abstractNumId w:val="6"/>
  </w:num>
  <w:num w:numId="11">
    <w:abstractNumId w:val="14"/>
  </w:num>
  <w:num w:numId="12">
    <w:abstractNumId w:val="10"/>
  </w:num>
  <w:num w:numId="13">
    <w:abstractNumId w:val="11"/>
  </w:num>
  <w:num w:numId="14">
    <w:abstractNumId w:val="13"/>
  </w:num>
  <w:num w:numId="15">
    <w:abstractNumId w:val="1"/>
  </w:num>
  <w:num w:numId="1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65"/>
    <w:rsid w:val="000001F5"/>
    <w:rsid w:val="000078DB"/>
    <w:rsid w:val="00014BAD"/>
    <w:rsid w:val="00015E62"/>
    <w:rsid w:val="00022004"/>
    <w:rsid w:val="0003302D"/>
    <w:rsid w:val="00036564"/>
    <w:rsid w:val="00036879"/>
    <w:rsid w:val="0004389A"/>
    <w:rsid w:val="0004434D"/>
    <w:rsid w:val="0005086F"/>
    <w:rsid w:val="00057824"/>
    <w:rsid w:val="00062DD9"/>
    <w:rsid w:val="000675E3"/>
    <w:rsid w:val="00076F4A"/>
    <w:rsid w:val="00094736"/>
    <w:rsid w:val="000A3EE1"/>
    <w:rsid w:val="000A57B0"/>
    <w:rsid w:val="000A57D5"/>
    <w:rsid w:val="000B26D4"/>
    <w:rsid w:val="000B48F4"/>
    <w:rsid w:val="000C4885"/>
    <w:rsid w:val="000D61CF"/>
    <w:rsid w:val="000D62F6"/>
    <w:rsid w:val="000D691E"/>
    <w:rsid w:val="000E327A"/>
    <w:rsid w:val="000E6087"/>
    <w:rsid w:val="000F5F89"/>
    <w:rsid w:val="00102001"/>
    <w:rsid w:val="00105915"/>
    <w:rsid w:val="00106C1A"/>
    <w:rsid w:val="00127F8B"/>
    <w:rsid w:val="00133F4F"/>
    <w:rsid w:val="001341E9"/>
    <w:rsid w:val="001349F1"/>
    <w:rsid w:val="00145380"/>
    <w:rsid w:val="001533C0"/>
    <w:rsid w:val="00153564"/>
    <w:rsid w:val="001539B5"/>
    <w:rsid w:val="00157719"/>
    <w:rsid w:val="00160625"/>
    <w:rsid w:val="001610AC"/>
    <w:rsid w:val="00165385"/>
    <w:rsid w:val="00174DE3"/>
    <w:rsid w:val="00182B31"/>
    <w:rsid w:val="001843A7"/>
    <w:rsid w:val="001968E0"/>
    <w:rsid w:val="001A12A8"/>
    <w:rsid w:val="001A641D"/>
    <w:rsid w:val="001A68AD"/>
    <w:rsid w:val="001B37E3"/>
    <w:rsid w:val="001C419F"/>
    <w:rsid w:val="001D3A29"/>
    <w:rsid w:val="001D5561"/>
    <w:rsid w:val="001E4730"/>
    <w:rsid w:val="0021385B"/>
    <w:rsid w:val="00215214"/>
    <w:rsid w:val="00221DCA"/>
    <w:rsid w:val="002359AF"/>
    <w:rsid w:val="0024137D"/>
    <w:rsid w:val="00241805"/>
    <w:rsid w:val="00244902"/>
    <w:rsid w:val="002459E0"/>
    <w:rsid w:val="0024670B"/>
    <w:rsid w:val="002470E7"/>
    <w:rsid w:val="002522F3"/>
    <w:rsid w:val="00252460"/>
    <w:rsid w:val="002549AD"/>
    <w:rsid w:val="002673EE"/>
    <w:rsid w:val="0027066F"/>
    <w:rsid w:val="00271091"/>
    <w:rsid w:val="0027150A"/>
    <w:rsid w:val="002764D8"/>
    <w:rsid w:val="00286229"/>
    <w:rsid w:val="00293D76"/>
    <w:rsid w:val="0029531C"/>
    <w:rsid w:val="002A06F8"/>
    <w:rsid w:val="002A3E4C"/>
    <w:rsid w:val="002A3E66"/>
    <w:rsid w:val="002A41BC"/>
    <w:rsid w:val="002A5A51"/>
    <w:rsid w:val="002A6080"/>
    <w:rsid w:val="002A63AC"/>
    <w:rsid w:val="002A7B41"/>
    <w:rsid w:val="002B05FD"/>
    <w:rsid w:val="002B664F"/>
    <w:rsid w:val="002C3EC5"/>
    <w:rsid w:val="002D3088"/>
    <w:rsid w:val="002F15A6"/>
    <w:rsid w:val="002F2262"/>
    <w:rsid w:val="003106CD"/>
    <w:rsid w:val="00331E59"/>
    <w:rsid w:val="00354D2A"/>
    <w:rsid w:val="00357D35"/>
    <w:rsid w:val="00365067"/>
    <w:rsid w:val="00370D0A"/>
    <w:rsid w:val="0037283F"/>
    <w:rsid w:val="003761E6"/>
    <w:rsid w:val="00385013"/>
    <w:rsid w:val="003863CF"/>
    <w:rsid w:val="003878BB"/>
    <w:rsid w:val="00396DC6"/>
    <w:rsid w:val="003A07EC"/>
    <w:rsid w:val="003A2699"/>
    <w:rsid w:val="003A339F"/>
    <w:rsid w:val="003A4E0A"/>
    <w:rsid w:val="003A5981"/>
    <w:rsid w:val="003B391A"/>
    <w:rsid w:val="003B792F"/>
    <w:rsid w:val="003C265B"/>
    <w:rsid w:val="003D38D7"/>
    <w:rsid w:val="003D5650"/>
    <w:rsid w:val="003E0131"/>
    <w:rsid w:val="003E634B"/>
    <w:rsid w:val="003F2BFF"/>
    <w:rsid w:val="00401001"/>
    <w:rsid w:val="00406667"/>
    <w:rsid w:val="004203AB"/>
    <w:rsid w:val="00425749"/>
    <w:rsid w:val="0042615C"/>
    <w:rsid w:val="00427A55"/>
    <w:rsid w:val="00431987"/>
    <w:rsid w:val="00435C20"/>
    <w:rsid w:val="004361A8"/>
    <w:rsid w:val="00436B51"/>
    <w:rsid w:val="004435BC"/>
    <w:rsid w:val="00451419"/>
    <w:rsid w:val="00455CC4"/>
    <w:rsid w:val="00464E60"/>
    <w:rsid w:val="004673EF"/>
    <w:rsid w:val="00470819"/>
    <w:rsid w:val="004729EA"/>
    <w:rsid w:val="00477F65"/>
    <w:rsid w:val="00493A70"/>
    <w:rsid w:val="004975FF"/>
    <w:rsid w:val="004A3177"/>
    <w:rsid w:val="004A3F90"/>
    <w:rsid w:val="004A4074"/>
    <w:rsid w:val="004B2D0F"/>
    <w:rsid w:val="004B5BC7"/>
    <w:rsid w:val="004B6EC9"/>
    <w:rsid w:val="004C2DCC"/>
    <w:rsid w:val="004C357F"/>
    <w:rsid w:val="004C5D38"/>
    <w:rsid w:val="004D154F"/>
    <w:rsid w:val="004D4E4A"/>
    <w:rsid w:val="004E330F"/>
    <w:rsid w:val="004E3E84"/>
    <w:rsid w:val="004F0A6D"/>
    <w:rsid w:val="004F5191"/>
    <w:rsid w:val="00500A4D"/>
    <w:rsid w:val="005022C5"/>
    <w:rsid w:val="0050281E"/>
    <w:rsid w:val="00503329"/>
    <w:rsid w:val="005218D5"/>
    <w:rsid w:val="00542D8F"/>
    <w:rsid w:val="00543C72"/>
    <w:rsid w:val="005602CE"/>
    <w:rsid w:val="005754C1"/>
    <w:rsid w:val="00584131"/>
    <w:rsid w:val="00590CAA"/>
    <w:rsid w:val="00590D96"/>
    <w:rsid w:val="005A2A46"/>
    <w:rsid w:val="005A54E5"/>
    <w:rsid w:val="005A5F5F"/>
    <w:rsid w:val="005B3966"/>
    <w:rsid w:val="005C2CA3"/>
    <w:rsid w:val="005C2D39"/>
    <w:rsid w:val="005C5EA5"/>
    <w:rsid w:val="005D5A13"/>
    <w:rsid w:val="005D7696"/>
    <w:rsid w:val="005E29AA"/>
    <w:rsid w:val="005E30C3"/>
    <w:rsid w:val="005E312D"/>
    <w:rsid w:val="005F3A42"/>
    <w:rsid w:val="00601F66"/>
    <w:rsid w:val="00610BBC"/>
    <w:rsid w:val="006149D2"/>
    <w:rsid w:val="00615F57"/>
    <w:rsid w:val="00616EEF"/>
    <w:rsid w:val="006174E8"/>
    <w:rsid w:val="00630D55"/>
    <w:rsid w:val="00631A4F"/>
    <w:rsid w:val="0063582A"/>
    <w:rsid w:val="00660694"/>
    <w:rsid w:val="00671235"/>
    <w:rsid w:val="0067171A"/>
    <w:rsid w:val="006721F3"/>
    <w:rsid w:val="006733A7"/>
    <w:rsid w:val="00690B94"/>
    <w:rsid w:val="006946A8"/>
    <w:rsid w:val="006A07E2"/>
    <w:rsid w:val="006A50D0"/>
    <w:rsid w:val="006A55DF"/>
    <w:rsid w:val="006B52C4"/>
    <w:rsid w:val="006B6CAE"/>
    <w:rsid w:val="006C2280"/>
    <w:rsid w:val="006C580C"/>
    <w:rsid w:val="006D60A2"/>
    <w:rsid w:val="006D7B58"/>
    <w:rsid w:val="006F046A"/>
    <w:rsid w:val="00713A1D"/>
    <w:rsid w:val="00713F8B"/>
    <w:rsid w:val="00717063"/>
    <w:rsid w:val="007228A5"/>
    <w:rsid w:val="00723170"/>
    <w:rsid w:val="0073018F"/>
    <w:rsid w:val="00737DF8"/>
    <w:rsid w:val="00741AAF"/>
    <w:rsid w:val="007463D7"/>
    <w:rsid w:val="00746EE1"/>
    <w:rsid w:val="00761ACA"/>
    <w:rsid w:val="007665BE"/>
    <w:rsid w:val="00774CC9"/>
    <w:rsid w:val="00781D87"/>
    <w:rsid w:val="00787BFB"/>
    <w:rsid w:val="00787DFD"/>
    <w:rsid w:val="00794D86"/>
    <w:rsid w:val="007A1112"/>
    <w:rsid w:val="007A44FA"/>
    <w:rsid w:val="007B4036"/>
    <w:rsid w:val="007B61C5"/>
    <w:rsid w:val="007C00D4"/>
    <w:rsid w:val="007C0222"/>
    <w:rsid w:val="007C31A9"/>
    <w:rsid w:val="007D2D28"/>
    <w:rsid w:val="007E1E33"/>
    <w:rsid w:val="007F1B3D"/>
    <w:rsid w:val="007F34FF"/>
    <w:rsid w:val="008003CE"/>
    <w:rsid w:val="00833796"/>
    <w:rsid w:val="00836654"/>
    <w:rsid w:val="00852BBE"/>
    <w:rsid w:val="0086127D"/>
    <w:rsid w:val="0086355B"/>
    <w:rsid w:val="0086730F"/>
    <w:rsid w:val="00867E3A"/>
    <w:rsid w:val="00873154"/>
    <w:rsid w:val="00884781"/>
    <w:rsid w:val="0088768F"/>
    <w:rsid w:val="00892851"/>
    <w:rsid w:val="00892BCB"/>
    <w:rsid w:val="008A3508"/>
    <w:rsid w:val="008A6C12"/>
    <w:rsid w:val="008D42C0"/>
    <w:rsid w:val="008D720E"/>
    <w:rsid w:val="008D7C50"/>
    <w:rsid w:val="008E4137"/>
    <w:rsid w:val="008E4FB3"/>
    <w:rsid w:val="009009C0"/>
    <w:rsid w:val="00903598"/>
    <w:rsid w:val="00906A41"/>
    <w:rsid w:val="00910B0F"/>
    <w:rsid w:val="00910FE5"/>
    <w:rsid w:val="00917B41"/>
    <w:rsid w:val="00920A2A"/>
    <w:rsid w:val="0092331E"/>
    <w:rsid w:val="00923B38"/>
    <w:rsid w:val="009248A6"/>
    <w:rsid w:val="00926AF2"/>
    <w:rsid w:val="00927F54"/>
    <w:rsid w:val="00936895"/>
    <w:rsid w:val="00942055"/>
    <w:rsid w:val="0094570C"/>
    <w:rsid w:val="00946BB1"/>
    <w:rsid w:val="009470B8"/>
    <w:rsid w:val="009479D6"/>
    <w:rsid w:val="00947C18"/>
    <w:rsid w:val="00951BA8"/>
    <w:rsid w:val="00953C3E"/>
    <w:rsid w:val="00953E16"/>
    <w:rsid w:val="00954F7B"/>
    <w:rsid w:val="00962377"/>
    <w:rsid w:val="00971C23"/>
    <w:rsid w:val="00981C0A"/>
    <w:rsid w:val="009949D4"/>
    <w:rsid w:val="00997692"/>
    <w:rsid w:val="009A2A20"/>
    <w:rsid w:val="009A34EE"/>
    <w:rsid w:val="009A3FE4"/>
    <w:rsid w:val="009B08D6"/>
    <w:rsid w:val="009C6B4F"/>
    <w:rsid w:val="009F40ED"/>
    <w:rsid w:val="00A06843"/>
    <w:rsid w:val="00A14C44"/>
    <w:rsid w:val="00A35150"/>
    <w:rsid w:val="00A40249"/>
    <w:rsid w:val="00A51656"/>
    <w:rsid w:val="00A6769D"/>
    <w:rsid w:val="00A71524"/>
    <w:rsid w:val="00A736A0"/>
    <w:rsid w:val="00A74402"/>
    <w:rsid w:val="00A77134"/>
    <w:rsid w:val="00A82CA7"/>
    <w:rsid w:val="00A9595E"/>
    <w:rsid w:val="00AA3CC4"/>
    <w:rsid w:val="00AC2B9E"/>
    <w:rsid w:val="00AC2D48"/>
    <w:rsid w:val="00AC63A5"/>
    <w:rsid w:val="00AC6E99"/>
    <w:rsid w:val="00AD176F"/>
    <w:rsid w:val="00AD7C8F"/>
    <w:rsid w:val="00AE2670"/>
    <w:rsid w:val="00AF7206"/>
    <w:rsid w:val="00B127E5"/>
    <w:rsid w:val="00B16D89"/>
    <w:rsid w:val="00B227F9"/>
    <w:rsid w:val="00B271A3"/>
    <w:rsid w:val="00B4047B"/>
    <w:rsid w:val="00B4476C"/>
    <w:rsid w:val="00B758CA"/>
    <w:rsid w:val="00B858BB"/>
    <w:rsid w:val="00BA2328"/>
    <w:rsid w:val="00BA3DE4"/>
    <w:rsid w:val="00BA3E0B"/>
    <w:rsid w:val="00BB1F14"/>
    <w:rsid w:val="00BB6C09"/>
    <w:rsid w:val="00BB74FF"/>
    <w:rsid w:val="00BC03EA"/>
    <w:rsid w:val="00BC4359"/>
    <w:rsid w:val="00BC4DDA"/>
    <w:rsid w:val="00BC5F36"/>
    <w:rsid w:val="00BD367A"/>
    <w:rsid w:val="00BF1DFE"/>
    <w:rsid w:val="00BF25F7"/>
    <w:rsid w:val="00BF34E4"/>
    <w:rsid w:val="00BF3A59"/>
    <w:rsid w:val="00BF5472"/>
    <w:rsid w:val="00C01FAD"/>
    <w:rsid w:val="00C04446"/>
    <w:rsid w:val="00C1149D"/>
    <w:rsid w:val="00C14503"/>
    <w:rsid w:val="00C17BEC"/>
    <w:rsid w:val="00C234D3"/>
    <w:rsid w:val="00C23FE8"/>
    <w:rsid w:val="00C34C4B"/>
    <w:rsid w:val="00C5030F"/>
    <w:rsid w:val="00C52DAC"/>
    <w:rsid w:val="00C616AB"/>
    <w:rsid w:val="00C63F6B"/>
    <w:rsid w:val="00C65F79"/>
    <w:rsid w:val="00C66414"/>
    <w:rsid w:val="00C67B15"/>
    <w:rsid w:val="00C71577"/>
    <w:rsid w:val="00C72099"/>
    <w:rsid w:val="00C72B85"/>
    <w:rsid w:val="00C746C2"/>
    <w:rsid w:val="00C83F7F"/>
    <w:rsid w:val="00C85DAF"/>
    <w:rsid w:val="00CA3876"/>
    <w:rsid w:val="00CA5B16"/>
    <w:rsid w:val="00CB181C"/>
    <w:rsid w:val="00CB198A"/>
    <w:rsid w:val="00CC1A29"/>
    <w:rsid w:val="00CC1EA3"/>
    <w:rsid w:val="00CD7FCD"/>
    <w:rsid w:val="00CE5CF1"/>
    <w:rsid w:val="00CE784C"/>
    <w:rsid w:val="00CF3981"/>
    <w:rsid w:val="00D02BD1"/>
    <w:rsid w:val="00D07C42"/>
    <w:rsid w:val="00D33ABF"/>
    <w:rsid w:val="00D65FD5"/>
    <w:rsid w:val="00D723BF"/>
    <w:rsid w:val="00D72FE9"/>
    <w:rsid w:val="00D80A23"/>
    <w:rsid w:val="00D81DD6"/>
    <w:rsid w:val="00D86C50"/>
    <w:rsid w:val="00D877BB"/>
    <w:rsid w:val="00DA5111"/>
    <w:rsid w:val="00DB416F"/>
    <w:rsid w:val="00DB418D"/>
    <w:rsid w:val="00DB7E5A"/>
    <w:rsid w:val="00DC7091"/>
    <w:rsid w:val="00DD0C8B"/>
    <w:rsid w:val="00DE10EA"/>
    <w:rsid w:val="00DE75E9"/>
    <w:rsid w:val="00DE7AE9"/>
    <w:rsid w:val="00DF286B"/>
    <w:rsid w:val="00E10373"/>
    <w:rsid w:val="00E11414"/>
    <w:rsid w:val="00E279AC"/>
    <w:rsid w:val="00E4039A"/>
    <w:rsid w:val="00E4583A"/>
    <w:rsid w:val="00E46B8C"/>
    <w:rsid w:val="00E52BA6"/>
    <w:rsid w:val="00E5548E"/>
    <w:rsid w:val="00E60542"/>
    <w:rsid w:val="00E622DC"/>
    <w:rsid w:val="00E62AB1"/>
    <w:rsid w:val="00E670C7"/>
    <w:rsid w:val="00E841C7"/>
    <w:rsid w:val="00E87F7A"/>
    <w:rsid w:val="00E92B17"/>
    <w:rsid w:val="00E97863"/>
    <w:rsid w:val="00EB0200"/>
    <w:rsid w:val="00EC2395"/>
    <w:rsid w:val="00ED6BE6"/>
    <w:rsid w:val="00EE610A"/>
    <w:rsid w:val="00EE624A"/>
    <w:rsid w:val="00EE71B5"/>
    <w:rsid w:val="00F00CF5"/>
    <w:rsid w:val="00F00D7B"/>
    <w:rsid w:val="00F00D84"/>
    <w:rsid w:val="00F01F0C"/>
    <w:rsid w:val="00F059B1"/>
    <w:rsid w:val="00F06FAE"/>
    <w:rsid w:val="00F10566"/>
    <w:rsid w:val="00F1175B"/>
    <w:rsid w:val="00F264CA"/>
    <w:rsid w:val="00F31D14"/>
    <w:rsid w:val="00F34033"/>
    <w:rsid w:val="00F35C21"/>
    <w:rsid w:val="00F44172"/>
    <w:rsid w:val="00F446DE"/>
    <w:rsid w:val="00F44F88"/>
    <w:rsid w:val="00F5270C"/>
    <w:rsid w:val="00F5271E"/>
    <w:rsid w:val="00F67BB6"/>
    <w:rsid w:val="00F701B8"/>
    <w:rsid w:val="00F75EA0"/>
    <w:rsid w:val="00F76C29"/>
    <w:rsid w:val="00F77717"/>
    <w:rsid w:val="00F80866"/>
    <w:rsid w:val="00F90B14"/>
    <w:rsid w:val="00F91C4B"/>
    <w:rsid w:val="00F93D2E"/>
    <w:rsid w:val="00F979A9"/>
    <w:rsid w:val="00FA3B50"/>
    <w:rsid w:val="00FA5522"/>
    <w:rsid w:val="00FA7650"/>
    <w:rsid w:val="00FB14EF"/>
    <w:rsid w:val="00FB1FE8"/>
    <w:rsid w:val="00FB2243"/>
    <w:rsid w:val="00FB26C0"/>
    <w:rsid w:val="00FB597D"/>
    <w:rsid w:val="00FC11F3"/>
    <w:rsid w:val="00FC742D"/>
    <w:rsid w:val="00FD5CC9"/>
    <w:rsid w:val="00FE4231"/>
    <w:rsid w:val="00FE4C96"/>
    <w:rsid w:val="00FE5A48"/>
    <w:rsid w:val="00FF41FC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9CE94A7"/>
  <w15:docId w15:val="{F10541F8-C152-4960-AA25-B0317933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805"/>
  </w:style>
  <w:style w:type="paragraph" w:styleId="Nagwek1">
    <w:name w:val="heading 1"/>
    <w:basedOn w:val="Normalny"/>
    <w:next w:val="Normalny"/>
    <w:link w:val="Nagwek1Znak"/>
    <w:qFormat/>
    <w:rsid w:val="00543C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5C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5CC9"/>
  </w:style>
  <w:style w:type="paragraph" w:styleId="Stopka">
    <w:name w:val="footer"/>
    <w:basedOn w:val="Normalny"/>
    <w:link w:val="StopkaZnak"/>
    <w:uiPriority w:val="99"/>
    <w:rsid w:val="00FD5C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5CC9"/>
  </w:style>
  <w:style w:type="paragraph" w:styleId="Akapitzlist">
    <w:name w:val="List Paragraph"/>
    <w:basedOn w:val="Normalny"/>
    <w:uiPriority w:val="34"/>
    <w:qFormat/>
    <w:rsid w:val="007665BE"/>
    <w:pPr>
      <w:ind w:left="708"/>
    </w:pPr>
  </w:style>
  <w:style w:type="table" w:styleId="Tabela-Siatka">
    <w:name w:val="Table Grid"/>
    <w:basedOn w:val="Standardowy"/>
    <w:rsid w:val="00BF2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F00D7B"/>
    <w:pPr>
      <w:suppressAutoHyphens/>
      <w:spacing w:before="200"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">
    <w:name w:val="Body Text Indent"/>
    <w:basedOn w:val="Normalny"/>
    <w:link w:val="TekstpodstawowywcityZnak"/>
    <w:rsid w:val="003A5981"/>
    <w:pPr>
      <w:ind w:firstLine="567"/>
      <w:jc w:val="both"/>
    </w:pPr>
    <w:rPr>
      <w:rFonts w:ascii="Arial" w:hAnsi="Arial"/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3A5981"/>
    <w:rPr>
      <w:rFonts w:ascii="Arial" w:hAnsi="Arial"/>
      <w:sz w:val="24"/>
      <w:szCs w:val="24"/>
      <w:lang w:val="x-none"/>
    </w:rPr>
  </w:style>
  <w:style w:type="paragraph" w:styleId="Tekstpodstawowywcity2">
    <w:name w:val="Body Text Indent 2"/>
    <w:basedOn w:val="Normalny"/>
    <w:link w:val="Tekstpodstawowywcity2Znak"/>
    <w:rsid w:val="006B52C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B52C4"/>
  </w:style>
  <w:style w:type="character" w:customStyle="1" w:styleId="Nagwek1Znak">
    <w:name w:val="Nagłówek 1 Znak"/>
    <w:link w:val="Nagwek1"/>
    <w:rsid w:val="00543C7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Zwykytekst">
    <w:name w:val="Plain Text"/>
    <w:basedOn w:val="Normalny"/>
    <w:link w:val="ZwykytekstZnak"/>
    <w:unhideWhenUsed/>
    <w:rsid w:val="00543C72"/>
    <w:rPr>
      <w:rFonts w:ascii="Courier New" w:hAnsi="Courier New"/>
    </w:rPr>
  </w:style>
  <w:style w:type="character" w:customStyle="1" w:styleId="ZwykytekstZnak">
    <w:name w:val="Zwykły tekst Znak"/>
    <w:link w:val="Zwykytekst"/>
    <w:rsid w:val="00543C72"/>
    <w:rPr>
      <w:rFonts w:ascii="Courier New" w:hAnsi="Courier New"/>
    </w:rPr>
  </w:style>
  <w:style w:type="paragraph" w:styleId="Tekstdymka">
    <w:name w:val="Balloon Text"/>
    <w:basedOn w:val="Normalny"/>
    <w:link w:val="TekstdymkaZnak"/>
    <w:rsid w:val="00B271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271A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B391A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4B5BC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B5BC7"/>
  </w:style>
  <w:style w:type="character" w:customStyle="1" w:styleId="TekstkomentarzaZnak">
    <w:name w:val="Tekst komentarza Znak"/>
    <w:basedOn w:val="Domylnaczcionkaakapitu"/>
    <w:link w:val="Tekstkomentarza"/>
    <w:semiHidden/>
    <w:rsid w:val="004B5BC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B5B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B5B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EA69B-D60B-42B6-9E36-F3D5935E9ED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6E5CBF8-583B-4F98-9BBF-CE6860FCB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776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Prokopiuk Barbara</dc:creator>
  <cp:lastModifiedBy>Prokopiuk Barbara</cp:lastModifiedBy>
  <cp:revision>15</cp:revision>
  <cp:lastPrinted>2024-10-04T09:47:00Z</cp:lastPrinted>
  <dcterms:created xsi:type="dcterms:W3CDTF">2023-08-09T12:49:00Z</dcterms:created>
  <dcterms:modified xsi:type="dcterms:W3CDTF">2024-10-04T09:50:00Z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5a5f4d56-61fb-4bfe-81aa-164b8ae3bf33</vt:lpwstr>
  </property>
  <property fmtid="{D5CDD505-2E9C-101B-9397-08002B2CF9AE}" pid="3" name="s5636:Creator type=organization">
    <vt:lpwstr>MILNET-Z</vt:lpwstr>
  </property>
  <property fmtid="{D5CDD505-2E9C-101B-9397-08002B2CF9AE}" pid="4" name="bjPortionMark">
    <vt:lpwstr>[JAW]</vt:lpwstr>
  </property>
  <property fmtid="{D5CDD505-2E9C-101B-9397-08002B2CF9AE}" pid="5" name="bjClsUserRVM">
    <vt:lpwstr>[]</vt:lpwstr>
  </property>
  <property fmtid="{D5CDD505-2E9C-101B-9397-08002B2CF9AE}" pid="6" name="bjSaver">
    <vt:lpwstr>lG55OXZ8wVsLCTz8XREJ7qwmKG/hgFUS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s5636:Creator type=author">
    <vt:lpwstr>Prokopiuk Barbara</vt:lpwstr>
  </property>
  <property fmtid="{D5CDD505-2E9C-101B-9397-08002B2CF9AE}" pid="11" name="s5636:Creator type=IP">
    <vt:lpwstr>10.11.158.136</vt:lpwstr>
  </property>
</Properties>
</file>