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191CB" w14:textId="77777777" w:rsidR="00AF4084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3</w:t>
      </w:r>
    </w:p>
    <w:p w14:paraId="7B130218" w14:textId="77777777" w:rsidR="00AF4084" w:rsidRDefault="00AF4084">
      <w:pPr>
        <w:pStyle w:val="Standard"/>
        <w:spacing w:after="0"/>
        <w:ind w:right="4961"/>
      </w:pPr>
    </w:p>
    <w:p w14:paraId="23443B65" w14:textId="77777777" w:rsidR="00AF4084" w:rsidRDefault="00AF4084">
      <w:pPr>
        <w:pStyle w:val="Standard"/>
        <w:spacing w:after="0"/>
        <w:ind w:right="4961"/>
      </w:pPr>
    </w:p>
    <w:p w14:paraId="0BA76218" w14:textId="77777777" w:rsidR="00AF4084" w:rsidRDefault="00000000">
      <w:pPr>
        <w:pStyle w:val="Standard"/>
        <w:spacing w:after="0"/>
        <w:ind w:right="4961"/>
      </w:pPr>
      <w:r>
        <w:t>_____________________________________</w:t>
      </w:r>
    </w:p>
    <w:p w14:paraId="2F6AE260" w14:textId="77777777" w:rsidR="00AF4084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327B446F" w14:textId="77777777" w:rsidR="00AF4084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</w:t>
      </w:r>
    </w:p>
    <w:p w14:paraId="3DFD1BB5" w14:textId="77777777" w:rsidR="00AF4084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 przynależności lub braku przynależności do tej samej grupy kapitałowej</w:t>
      </w:r>
    </w:p>
    <w:p w14:paraId="321CD03D" w14:textId="77777777" w:rsidR="00AF4084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rozumieniu ustawy z dnia 16.02.2007 o ochronie konkurencji i konsumentów</w:t>
      </w:r>
    </w:p>
    <w:p w14:paraId="166D73B4" w14:textId="77777777" w:rsidR="00AF4084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(Dz.U. z 2021 r. poz. 275 z </w:t>
      </w:r>
      <w:proofErr w:type="spellStart"/>
      <w:r>
        <w:rPr>
          <w:rFonts w:ascii="Calibri" w:hAnsi="Calibri" w:cs="Calibri"/>
          <w:b/>
          <w:sz w:val="22"/>
          <w:szCs w:val="22"/>
        </w:rPr>
        <w:t>późn</w:t>
      </w:r>
      <w:proofErr w:type="spellEnd"/>
      <w:r>
        <w:rPr>
          <w:rFonts w:ascii="Calibri" w:hAnsi="Calibri" w:cs="Calibri"/>
          <w:b/>
          <w:sz w:val="22"/>
          <w:szCs w:val="22"/>
        </w:rPr>
        <w:t>. zm.) o której mowa w art. 108 ust. 1 pkt 5                                           ustawy z dnia 11 września 2019 r. prawo zamówień publicznych</w:t>
      </w:r>
    </w:p>
    <w:p w14:paraId="7FFC7510" w14:textId="77777777" w:rsidR="00AF4084" w:rsidRDefault="00AF4084">
      <w:pPr>
        <w:pStyle w:val="Standard"/>
        <w:jc w:val="both"/>
      </w:pPr>
    </w:p>
    <w:p w14:paraId="1323DB41" w14:textId="77777777" w:rsidR="00AF4084" w:rsidRDefault="00000000">
      <w:pPr>
        <w:pStyle w:val="Standard"/>
        <w:jc w:val="both"/>
      </w:pPr>
      <w:r>
        <w:t>Składając ofertę w postępowaniu o udzielenie zamówienia publicznego przeprowadzonego w trybie podstawowym bez możliwości negocjacji, o którym mówi art. 275 pkt 1 ustawy Prawo zamówień publicznych na usługi pn.:</w:t>
      </w:r>
    </w:p>
    <w:p w14:paraId="619F0A94" w14:textId="77777777" w:rsidR="00AF4084" w:rsidRDefault="00000000">
      <w:pPr>
        <w:widowControl/>
        <w:jc w:val="center"/>
        <w:rPr>
          <w:rFonts w:ascii="Corbel" w:eastAsia="Times New Roman" w:hAnsi="Corbel" w:cs="Corbel"/>
          <w:b/>
          <w:bCs/>
          <w:lang w:bidi="ar-SA"/>
        </w:rPr>
      </w:pPr>
      <w:r>
        <w:rPr>
          <w:rFonts w:ascii="Corbel" w:eastAsia="Times New Roman" w:hAnsi="Corbel" w:cs="Corbel"/>
          <w:b/>
          <w:bCs/>
          <w:lang w:bidi="ar-SA"/>
        </w:rPr>
        <w:t xml:space="preserve">Budowa szkoły podstawowej wraz z zapleczem dydaktycznym </w:t>
      </w:r>
      <w:r>
        <w:rPr>
          <w:rFonts w:ascii="Corbel" w:eastAsia="Times New Roman" w:hAnsi="Corbel" w:cs="Corbel"/>
          <w:b/>
          <w:bCs/>
          <w:lang w:bidi="ar-SA"/>
        </w:rPr>
        <w:br/>
        <w:t>i sportowo - rekreacyjnym w miejscowości Fredropol</w:t>
      </w:r>
    </w:p>
    <w:p w14:paraId="2D65B1EC" w14:textId="77777777" w:rsidR="00AF4084" w:rsidRDefault="00000000">
      <w:pPr>
        <w:pStyle w:val="Bezodstpw"/>
        <w:jc w:val="center"/>
        <w:rPr>
          <w:rFonts w:ascii="Calibri" w:hAnsi="Calibri" w:cs="Calibri"/>
          <w:b/>
          <w:i/>
          <w:sz w:val="10"/>
          <w:szCs w:val="10"/>
        </w:rPr>
      </w:pPr>
      <w:r>
        <w:rPr>
          <w:rFonts w:ascii="Corbel" w:eastAsia="Times New Roman" w:hAnsi="Corbel" w:cs="Corbel"/>
          <w:b/>
          <w:bCs/>
        </w:rPr>
        <w:t>w formule zaprojektuj i wybuduj</w:t>
      </w:r>
    </w:p>
    <w:p w14:paraId="316782A0" w14:textId="77777777" w:rsidR="00AF4084" w:rsidRDefault="00000000">
      <w:pPr>
        <w:pStyle w:val="Standard"/>
        <w:jc w:val="both"/>
        <w:rPr>
          <w:u w:val="single"/>
        </w:rPr>
      </w:pPr>
      <w:r>
        <w:rPr>
          <w:u w:val="single"/>
        </w:rPr>
        <w:t>Oświadczamy, że:</w:t>
      </w:r>
    </w:p>
    <w:p w14:paraId="6B0B106F" w14:textId="77777777" w:rsidR="00AF4084" w:rsidRDefault="00000000">
      <w:pPr>
        <w:pStyle w:val="Bezodstpw"/>
        <w:numPr>
          <w:ilvl w:val="0"/>
          <w:numId w:val="3"/>
        </w:numPr>
        <w:ind w:left="28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należymy do tej samej grupy kapitałowej z żadnym z wykonawców, którzy złożyli ofertę                 w niniejszym postępowaniu*</w:t>
      </w:r>
    </w:p>
    <w:p w14:paraId="22826A23" w14:textId="77777777" w:rsidR="00AF4084" w:rsidRDefault="00000000">
      <w:pPr>
        <w:pStyle w:val="Bezodstpw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lub</w:t>
      </w:r>
    </w:p>
    <w:p w14:paraId="002E8547" w14:textId="77777777" w:rsidR="00AF4084" w:rsidRDefault="00000000">
      <w:pPr>
        <w:pStyle w:val="Bezodstpw"/>
        <w:numPr>
          <w:ilvl w:val="0"/>
          <w:numId w:val="6"/>
        </w:numPr>
        <w:ind w:left="28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należymy do tej samej grupy kapitałowej z następującymi wykonawcami*</w:t>
      </w:r>
    </w:p>
    <w:p w14:paraId="13BBAFFD" w14:textId="77777777" w:rsidR="00AF4084" w:rsidRDefault="00AF4084">
      <w:pPr>
        <w:pStyle w:val="Bezodstpw"/>
        <w:rPr>
          <w:sz w:val="16"/>
          <w:szCs w:val="16"/>
        </w:rPr>
      </w:pPr>
    </w:p>
    <w:p w14:paraId="225B436C" w14:textId="77777777" w:rsidR="00AF4084" w:rsidRDefault="00000000">
      <w:pPr>
        <w:pStyle w:val="Bezodstpw"/>
      </w:pPr>
      <w:r>
        <w:rPr>
          <w:rFonts w:ascii="Calibri" w:hAnsi="Calibri" w:cs="Calibri"/>
          <w:sz w:val="18"/>
          <w:szCs w:val="18"/>
          <w:shd w:val="clear" w:color="auto" w:fill="C0C0C0"/>
        </w:rPr>
        <w:t>* niepotrzebne skreślić</w:t>
      </w:r>
      <w:r>
        <w:rPr>
          <w:rFonts w:ascii="Calibri" w:hAnsi="Calibri" w:cs="Calibri"/>
          <w:sz w:val="18"/>
          <w:szCs w:val="18"/>
        </w:rPr>
        <w:t xml:space="preserve">     </w:t>
      </w:r>
    </w:p>
    <w:p w14:paraId="22364528" w14:textId="77777777" w:rsidR="00AF4084" w:rsidRDefault="00AF4084">
      <w:pPr>
        <w:pStyle w:val="Bezodstpw"/>
      </w:pPr>
    </w:p>
    <w:p w14:paraId="1707E10E" w14:textId="77777777" w:rsidR="00AF4084" w:rsidRDefault="00000000">
      <w:pPr>
        <w:pStyle w:val="Bezodstpw"/>
        <w:jc w:val="both"/>
        <w:rPr>
          <w:rFonts w:ascii="Calibri" w:hAnsi="Calibri" w:cs="Calibri"/>
          <w:i/>
          <w:sz w:val="21"/>
          <w:szCs w:val="21"/>
        </w:rPr>
      </w:pPr>
      <w:r>
        <w:rPr>
          <w:rFonts w:ascii="Calibri" w:hAnsi="Calibri" w:cs="Calibri"/>
          <w:i/>
          <w:sz w:val="21"/>
          <w:szCs w:val="21"/>
        </w:rPr>
        <w:t>W przypadku, gdy Wykonawca należy do grupy kapitałowej z Wykonawcą/ Wykonawcami którzy złożyli oferty w terminie w niniejszym postępowaniu może przedstawić dowody, że powiązania z innym Wykonawcą nie prowadzą do zakłócenia konkurencji.</w:t>
      </w:r>
    </w:p>
    <w:p w14:paraId="2451A18A" w14:textId="77777777" w:rsidR="00AF4084" w:rsidRDefault="00AF4084">
      <w:pPr>
        <w:pStyle w:val="Bezodstpw"/>
        <w:jc w:val="both"/>
      </w:pPr>
    </w:p>
    <w:p w14:paraId="6AAF0199" w14:textId="77777777" w:rsidR="00AF4084" w:rsidRDefault="00000000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Poniżej przedstawiam dowody, że powiązania z innym Wykonawcą nie prowadza do zakłócenia konkurencji:</w:t>
      </w:r>
    </w:p>
    <w:p w14:paraId="56DD3BF3" w14:textId="77777777" w:rsidR="00AF4084" w:rsidRDefault="00000000">
      <w:pPr>
        <w:pStyle w:val="Bezodstpw"/>
        <w:numPr>
          <w:ilvl w:val="0"/>
          <w:numId w:val="7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0051AC4D" w14:textId="77777777" w:rsidR="00AF4084" w:rsidRDefault="00000000">
      <w:pPr>
        <w:pStyle w:val="Bezodstpw"/>
        <w:numPr>
          <w:ilvl w:val="0"/>
          <w:numId w:val="8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584BC356" w14:textId="77777777" w:rsidR="00AF4084" w:rsidRDefault="00000000">
      <w:pPr>
        <w:pStyle w:val="Bezodstpw"/>
        <w:numPr>
          <w:ilvl w:val="0"/>
          <w:numId w:val="9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6D91B161" w14:textId="77777777" w:rsidR="00AF4084" w:rsidRDefault="00AF4084">
      <w:pPr>
        <w:pStyle w:val="Bezodstpw"/>
        <w:ind w:left="284"/>
        <w:jc w:val="both"/>
        <w:rPr>
          <w:rFonts w:ascii="Calibri" w:hAnsi="Calibri" w:cs="Calibri"/>
          <w:sz w:val="22"/>
          <w:szCs w:val="22"/>
        </w:rPr>
      </w:pPr>
    </w:p>
    <w:p w14:paraId="094EB720" w14:textId="77777777" w:rsidR="00AF4084" w:rsidRDefault="00AF4084">
      <w:pPr>
        <w:pStyle w:val="Bezodstpw"/>
        <w:tabs>
          <w:tab w:val="left" w:pos="5103"/>
        </w:tabs>
      </w:pPr>
    </w:p>
    <w:p w14:paraId="2BD3F4DB" w14:textId="77777777" w:rsidR="00AF4084" w:rsidRDefault="00AF4084">
      <w:pPr>
        <w:pStyle w:val="Bezodstpw"/>
        <w:tabs>
          <w:tab w:val="left" w:pos="5103"/>
        </w:tabs>
      </w:pPr>
    </w:p>
    <w:p w14:paraId="7D65522B" w14:textId="77777777" w:rsidR="00AF4084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330E28F1" w14:textId="77777777" w:rsidR="00AF4084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41457FFD" w14:textId="77777777" w:rsidR="00AF4084" w:rsidRDefault="00AF4084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224BEFF8" w14:textId="77777777" w:rsidR="00AF4084" w:rsidRDefault="00AF4084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5641B584" w14:textId="77777777" w:rsidR="00AF4084" w:rsidRDefault="00000000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AF408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7" w:bottom="993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5289C" w14:textId="77777777" w:rsidR="00514265" w:rsidRDefault="00514265">
      <w:r>
        <w:separator/>
      </w:r>
    </w:p>
  </w:endnote>
  <w:endnote w:type="continuationSeparator" w:id="0">
    <w:p w14:paraId="38E92A6B" w14:textId="77777777" w:rsidR="00514265" w:rsidRDefault="0051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54581" w14:textId="77777777" w:rsidR="00AF4084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3 – Oświadczenie o braku przynależności do tej samej grupy kapitałowej</w:t>
    </w:r>
  </w:p>
  <w:p w14:paraId="05E8543D" w14:textId="77777777" w:rsidR="00AF4084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3CF44AA1" w14:textId="77777777" w:rsidR="00AF4084" w:rsidRDefault="00AF4084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B1CB8" w14:textId="77777777" w:rsidR="00AF4084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3 – Oświadczenie o braku przynależności do tej samej grupy kapitałowej</w:t>
    </w:r>
  </w:p>
  <w:p w14:paraId="00897F49" w14:textId="77777777" w:rsidR="00AF4084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35E4CF17" w14:textId="77777777" w:rsidR="00AF4084" w:rsidRDefault="00AF4084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045EC" w14:textId="77777777" w:rsidR="00514265" w:rsidRDefault="00514265">
      <w:r>
        <w:separator/>
      </w:r>
    </w:p>
  </w:footnote>
  <w:footnote w:type="continuationSeparator" w:id="0">
    <w:p w14:paraId="21A7BA9C" w14:textId="77777777" w:rsidR="00514265" w:rsidRDefault="00514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03435" w14:textId="77777777" w:rsidR="00AF4084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300" simplePos="0" relativeHeight="251657216" behindDoc="0" locked="0" layoutInCell="0" allowOverlap="1" wp14:anchorId="7D32F8B0" wp14:editId="3D48952A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97" y="0"/>
              <wp:lineTo x="-31" y="1325"/>
              <wp:lineTo x="-31" y="18651"/>
              <wp:lineTo x="4574" y="20684"/>
              <wp:lineTo x="16962" y="20684"/>
              <wp:lineTo x="16744" y="11049"/>
              <wp:lineTo x="21350" y="8220"/>
              <wp:lineTo x="21350" y="0"/>
              <wp:lineTo x="1897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421F97CA" w14:textId="77777777" w:rsidR="00AF4084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510F059C" w14:textId="77777777" w:rsidR="00AF4084" w:rsidRDefault="00AF4084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48571AB9" w14:textId="77777777" w:rsidR="00AF4084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p w14:paraId="50A8F802" w14:textId="6EBF55B9" w:rsidR="00AF4084" w:rsidRDefault="00000000">
    <w:pPr>
      <w:widowControl/>
      <w:jc w:val="center"/>
      <w:rPr>
        <w:rFonts w:cs="Times New Roman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783BAC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7</w:t>
    </w: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</w:t>
    </w:r>
    <w:r w:rsidR="00FE3357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5</w:t>
    </w:r>
  </w:p>
  <w:p w14:paraId="7D3F4588" w14:textId="77777777" w:rsidR="00AF4084" w:rsidRDefault="00AF4084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7F5B6651" w14:textId="77777777" w:rsidR="00AF4084" w:rsidRDefault="00AF40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4F1AC" w14:textId="77777777" w:rsidR="00AF4084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192"/>
    <w:r>
      <w:rPr>
        <w:noProof/>
      </w:rPr>
      <w:drawing>
        <wp:anchor distT="0" distB="0" distL="114300" distR="114300" simplePos="0" relativeHeight="251658240" behindDoc="0" locked="0" layoutInCell="0" allowOverlap="1" wp14:anchorId="485D9BFF" wp14:editId="4A366F49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97" y="0"/>
              <wp:lineTo x="-31" y="1325"/>
              <wp:lineTo x="-31" y="18651"/>
              <wp:lineTo x="4574" y="20684"/>
              <wp:lineTo x="16962" y="20684"/>
              <wp:lineTo x="16744" y="11049"/>
              <wp:lineTo x="21350" y="8220"/>
              <wp:lineTo x="21350" y="0"/>
              <wp:lineTo x="1897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2D383FC2" w14:textId="77777777" w:rsidR="00AF4084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61F2D203" w14:textId="77777777" w:rsidR="00AF4084" w:rsidRDefault="00AF4084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  <w:bookmarkStart w:id="1" w:name="_Hlk91054011"/>
    <w:bookmarkStart w:id="2" w:name="_Hlk91054010"/>
    <w:bookmarkEnd w:id="1"/>
    <w:bookmarkEnd w:id="2"/>
  </w:p>
  <w:p w14:paraId="3B6FA371" w14:textId="77777777" w:rsidR="00AF4084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bookmarkStart w:id="3" w:name="_Hlk165806014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  <w:bookmarkEnd w:id="3"/>
  </w:p>
  <w:p w14:paraId="44DE0489" w14:textId="77777777" w:rsidR="00AF4084" w:rsidRDefault="00000000">
    <w:pPr>
      <w:widowControl/>
      <w:jc w:val="center"/>
      <w:rPr>
        <w:rFonts w:cs="Times New Roman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KI.271.17.2024</w:t>
    </w:r>
    <w:bookmarkEnd w:id="0"/>
  </w:p>
  <w:p w14:paraId="1460D77C" w14:textId="77777777" w:rsidR="00AF4084" w:rsidRDefault="00AF4084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6237701C" w14:textId="77777777" w:rsidR="00AF4084" w:rsidRDefault="00AF40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E73"/>
    <w:multiLevelType w:val="multilevel"/>
    <w:tmpl w:val="29E005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600D0C70"/>
    <w:multiLevelType w:val="multilevel"/>
    <w:tmpl w:val="C45200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07029B"/>
    <w:multiLevelType w:val="multilevel"/>
    <w:tmpl w:val="2488FAE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721B4088"/>
    <w:multiLevelType w:val="multilevel"/>
    <w:tmpl w:val="CE8EBE4C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7FB229D2"/>
    <w:multiLevelType w:val="multilevel"/>
    <w:tmpl w:val="115A09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72438034">
    <w:abstractNumId w:val="0"/>
  </w:num>
  <w:num w:numId="2" w16cid:durableId="1743409554">
    <w:abstractNumId w:val="2"/>
  </w:num>
  <w:num w:numId="3" w16cid:durableId="226693896">
    <w:abstractNumId w:val="3"/>
  </w:num>
  <w:num w:numId="4" w16cid:durableId="908347877">
    <w:abstractNumId w:val="4"/>
  </w:num>
  <w:num w:numId="5" w16cid:durableId="1051154760">
    <w:abstractNumId w:val="1"/>
  </w:num>
  <w:num w:numId="6" w16cid:durableId="526065902">
    <w:abstractNumId w:val="3"/>
  </w:num>
  <w:num w:numId="7" w16cid:durableId="1987935585">
    <w:abstractNumId w:val="4"/>
    <w:lvlOverride w:ilvl="0">
      <w:startOverride w:val="1"/>
    </w:lvlOverride>
  </w:num>
  <w:num w:numId="8" w16cid:durableId="358165569">
    <w:abstractNumId w:val="4"/>
  </w:num>
  <w:num w:numId="9" w16cid:durableId="1619920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084"/>
    <w:rsid w:val="003A3B7B"/>
    <w:rsid w:val="00514265"/>
    <w:rsid w:val="00783BAC"/>
    <w:rsid w:val="00AF4084"/>
    <w:rsid w:val="00C021C7"/>
    <w:rsid w:val="00C45A19"/>
    <w:rsid w:val="00E206A7"/>
    <w:rsid w:val="00EB4DB8"/>
    <w:rsid w:val="00F4214C"/>
    <w:rsid w:val="00F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DC98"/>
  <w15:docId w15:val="{8FFDB78F-0E33-4E00-8B1E-D4AE8974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  <w:sz w:val="22"/>
      <w:szCs w:val="22"/>
    </w:rPr>
  </w:style>
  <w:style w:type="character" w:customStyle="1" w:styleId="WW8Num3z0">
    <w:name w:val="WW8Num3z0"/>
    <w:qFormat/>
    <w:rPr>
      <w:rFonts w:ascii="Symbol" w:hAnsi="Symbol" w:cs="Symbol"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pPr>
      <w:textAlignment w:val="baseline"/>
    </w:pPr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pPr>
      <w:textAlignment w:val="baseline"/>
    </w:pPr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qFormat/>
    <w:pPr>
      <w:widowControl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247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10</cp:revision>
  <cp:lastPrinted>2021-05-26T09:42:00Z</cp:lastPrinted>
  <dcterms:created xsi:type="dcterms:W3CDTF">2024-05-06T06:29:00Z</dcterms:created>
  <dcterms:modified xsi:type="dcterms:W3CDTF">2025-03-06T08:49:00Z</dcterms:modified>
  <dc:language>pl-PL</dc:language>
</cp:coreProperties>
</file>