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AD2B" w14:textId="33B2F7EC"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proofErr w:type="gramStart"/>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w:t>
      </w:r>
      <w:proofErr w:type="gramEnd"/>
      <w:r w:rsidR="0068025F">
        <w:rPr>
          <w:rFonts w:ascii="Times New Roman" w:hAnsi="Times New Roman"/>
          <w:b/>
          <w:sz w:val="24"/>
          <w:szCs w:val="24"/>
        </w:rPr>
        <w:t xml:space="preserve"> </w:t>
      </w:r>
      <w:r w:rsidR="0068025F" w:rsidRPr="00734605">
        <w:rPr>
          <w:rFonts w:ascii="Times New Roman" w:hAnsi="Times New Roman"/>
          <w:b/>
          <w:sz w:val="24"/>
          <w:szCs w:val="24"/>
        </w:rPr>
        <w:t>do SWZ</w:t>
      </w:r>
    </w:p>
    <w:p w14:paraId="4B3FC18D" w14:textId="77777777" w:rsidR="0068025F" w:rsidRPr="00734605" w:rsidRDefault="0068025F" w:rsidP="0068025F">
      <w:pPr>
        <w:pStyle w:val="Zwykytekst1"/>
        <w:tabs>
          <w:tab w:val="left" w:pos="709"/>
        </w:tabs>
        <w:jc w:val="center"/>
        <w:rPr>
          <w:rFonts w:ascii="Times New Roman" w:hAnsi="Times New Roman"/>
          <w:b/>
          <w:sz w:val="18"/>
          <w:szCs w:val="18"/>
        </w:rPr>
      </w:pPr>
      <w:r w:rsidRPr="00353610">
        <w:rPr>
          <w:rFonts w:ascii="Times New Roman" w:hAnsi="Times New Roman"/>
          <w:b/>
          <w:sz w:val="32"/>
          <w:szCs w:val="32"/>
          <w:highlight w:val="lightGray"/>
        </w:rPr>
        <w:t xml:space="preserve">ROZDZIAŁ II   </w:t>
      </w:r>
      <w:proofErr w:type="gramStart"/>
      <w:r>
        <w:rPr>
          <w:rFonts w:ascii="Times New Roman" w:hAnsi="Times New Roman"/>
          <w:b/>
          <w:sz w:val="32"/>
          <w:szCs w:val="32"/>
          <w:highlight w:val="lightGray"/>
        </w:rPr>
        <w:t xml:space="preserve">-  </w:t>
      </w:r>
      <w:r w:rsidRPr="00353610">
        <w:rPr>
          <w:rFonts w:ascii="Times New Roman" w:hAnsi="Times New Roman"/>
          <w:b/>
          <w:sz w:val="32"/>
          <w:szCs w:val="32"/>
          <w:highlight w:val="lightGray"/>
        </w:rPr>
        <w:t>WZÓR</w:t>
      </w:r>
      <w:proofErr w:type="gramEnd"/>
      <w:r w:rsidRPr="00353610">
        <w:rPr>
          <w:rFonts w:ascii="Times New Roman" w:hAnsi="Times New Roman"/>
          <w:b/>
          <w:sz w:val="32"/>
          <w:szCs w:val="32"/>
          <w:highlight w:val="lightGray"/>
        </w:rPr>
        <w:t xml:space="preserve"> UMOWY</w:t>
      </w:r>
    </w:p>
    <w:p w14:paraId="267A17E4" w14:textId="089F6986"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76255E">
        <w:rPr>
          <w:rFonts w:ascii="Times New Roman" w:eastAsia="Times New Roman" w:hAnsi="Times New Roman" w:cs="Times New Roman"/>
          <w:b/>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041949AD"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w:t>
      </w:r>
      <w:proofErr w:type="gramStart"/>
      <w:r w:rsidRPr="00C374E1">
        <w:rPr>
          <w:rFonts w:ascii="Times New Roman" w:eastAsia="Calibri" w:hAnsi="Times New Roman" w:cs="Times New Roman"/>
          <w:sz w:val="24"/>
          <w:szCs w:val="24"/>
        </w:rPr>
        <w:t xml:space="preserve">dniu  </w:t>
      </w:r>
      <w:r w:rsidR="005446BF">
        <w:rPr>
          <w:rFonts w:ascii="Times New Roman" w:eastAsia="Calibri" w:hAnsi="Times New Roman" w:cs="Times New Roman"/>
          <w:sz w:val="24"/>
          <w:szCs w:val="24"/>
        </w:rPr>
        <w:t>…</w:t>
      </w:r>
      <w:proofErr w:type="gramEnd"/>
      <w:r w:rsidR="005446BF">
        <w:rPr>
          <w:rFonts w:ascii="Times New Roman" w:eastAsia="Calibri" w:hAnsi="Times New Roman" w:cs="Times New Roman"/>
          <w:sz w:val="24"/>
          <w:szCs w:val="24"/>
        </w:rPr>
        <w:t>………………..202</w:t>
      </w:r>
      <w:r w:rsidR="0076255E">
        <w:rPr>
          <w:rFonts w:ascii="Times New Roman" w:eastAsia="Calibri" w:hAnsi="Times New Roman" w:cs="Times New Roman"/>
          <w:sz w:val="24"/>
          <w:szCs w:val="24"/>
        </w:rPr>
        <w:t>5</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25FB4AE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35FD4">
        <w:rPr>
          <w:rFonts w:ascii="Times New Roman" w:eastAsia="Calibri" w:hAnsi="Times New Roman" w:cs="Times New Roman"/>
          <w:b/>
          <w:bCs/>
          <w:sz w:val="24"/>
          <w:szCs w:val="24"/>
        </w:rPr>
        <w:t>NIP 611-12</w:t>
      </w:r>
      <w:r w:rsidR="00F35FD4" w:rsidRPr="00F35FD4">
        <w:rPr>
          <w:rFonts w:ascii="Times New Roman" w:eastAsia="Calibri" w:hAnsi="Times New Roman" w:cs="Times New Roman"/>
          <w:b/>
          <w:bCs/>
          <w:sz w:val="24"/>
          <w:szCs w:val="24"/>
        </w:rPr>
        <w:t>-13-469</w:t>
      </w:r>
      <w:r w:rsidRPr="00F35FD4">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35FD4">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p>
    <w:p w14:paraId="3B98D0F5"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reprezentowanym przez:</w:t>
      </w:r>
    </w:p>
    <w:p w14:paraId="70952D34" w14:textId="355DC17C" w:rsidR="00C374E1" w:rsidRPr="00C374E1" w:rsidRDefault="005446BF" w:rsidP="00C374E1">
      <w:pPr>
        <w:overflowPunct w:val="0"/>
        <w:autoSpaceDE w:val="0"/>
        <w:autoSpaceDN w:val="0"/>
        <w:adjustRightInd w:val="0"/>
        <w:spacing w:after="20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b/>
          <w:bCs/>
          <w:sz w:val="24"/>
          <w:szCs w:val="24"/>
        </w:rPr>
        <w:t>……………………………………………</w:t>
      </w:r>
      <w:r w:rsidR="00950EA6" w:rsidRPr="00D1167C">
        <w:rPr>
          <w:rFonts w:ascii="Times New Roman" w:hAnsi="Times New Roman"/>
          <w:b/>
          <w:bCs/>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proofErr w:type="gramStart"/>
      <w:r>
        <w:rPr>
          <w:rFonts w:ascii="Times New Roman" w:hAnsi="Times New Roman"/>
          <w:sz w:val="24"/>
          <w:szCs w:val="24"/>
        </w:rPr>
        <w:t>…….</w:t>
      </w:r>
      <w:proofErr w:type="gramEnd"/>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t>
      </w:r>
      <w:proofErr w:type="gramStart"/>
      <w:r w:rsidRPr="00C374E1">
        <w:rPr>
          <w:rFonts w:ascii="Times New Roman" w:eastAsia="Calibri" w:hAnsi="Times New Roman" w:cs="Times New Roman"/>
          <w:b/>
          <w:sz w:val="24"/>
          <w:szCs w:val="24"/>
        </w:rPr>
        <w:t>Wykonawcą ”</w:t>
      </w:r>
      <w:proofErr w:type="gramEnd"/>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F35FD4">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02600B79" w:rsidR="00C374E1" w:rsidRPr="005446BF" w:rsidRDefault="00C374E1" w:rsidP="00547BFB">
      <w:pPr>
        <w:widowControl w:val="0"/>
        <w:numPr>
          <w:ilvl w:val="0"/>
          <w:numId w:val="1"/>
        </w:numPr>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A20191">
        <w:rPr>
          <w:rFonts w:ascii="Times New Roman" w:eastAsia="Calibri" w:hAnsi="Times New Roman" w:cs="Times New Roman"/>
          <w:sz w:val="24"/>
          <w:szCs w:val="24"/>
        </w:rPr>
        <w:t>„Ustaw</w:t>
      </w:r>
      <w:r w:rsidR="00D8582F">
        <w:rPr>
          <w:rFonts w:ascii="Times New Roman" w:eastAsia="Calibri" w:hAnsi="Times New Roman" w:cs="Times New Roman"/>
          <w:sz w:val="24"/>
          <w:szCs w:val="24"/>
        </w:rPr>
        <w:t>y</w:t>
      </w:r>
      <w:r w:rsidR="00A20191">
        <w:rPr>
          <w:rFonts w:ascii="Times New Roman" w:eastAsia="Calibri" w:hAnsi="Times New Roman" w:cs="Times New Roman"/>
          <w:sz w:val="24"/>
          <w:szCs w:val="24"/>
        </w:rPr>
        <w:t xml:space="preserve"> P</w:t>
      </w:r>
      <w:r w:rsidR="00326A60">
        <w:rPr>
          <w:rFonts w:ascii="Times New Roman" w:eastAsia="Calibri" w:hAnsi="Times New Roman" w:cs="Times New Roman"/>
          <w:sz w:val="24"/>
          <w:szCs w:val="24"/>
        </w:rPr>
        <w:t>ZP</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 </w:t>
      </w:r>
      <w:r w:rsidR="002663E6" w:rsidRPr="002663E6">
        <w:rPr>
          <w:rFonts w:ascii="Times New Roman" w:eastAsia="Calibri" w:hAnsi="Times New Roman" w:cs="Times New Roman"/>
          <w:sz w:val="24"/>
          <w:szCs w:val="24"/>
        </w:rPr>
        <w:t xml:space="preserve">Dostawa płynów infuzyjnych i płynów do irygacji dla potrzeb </w:t>
      </w:r>
      <w:proofErr w:type="gramStart"/>
      <w:r w:rsidR="002663E6" w:rsidRPr="002663E6">
        <w:rPr>
          <w:rFonts w:ascii="Times New Roman" w:eastAsia="Calibri" w:hAnsi="Times New Roman" w:cs="Times New Roman"/>
          <w:sz w:val="24"/>
          <w:szCs w:val="24"/>
        </w:rPr>
        <w:t xml:space="preserve">WCSKJ </w:t>
      </w:r>
      <w:r w:rsidRPr="005446BF">
        <w:rPr>
          <w:rFonts w:ascii="Times New Roman" w:eastAsia="Calibri" w:hAnsi="Times New Roman" w:cs="Times New Roman"/>
          <w:sz w:val="24"/>
          <w:szCs w:val="24"/>
        </w:rPr>
        <w:t>,</w:t>
      </w:r>
      <w:proofErr w:type="gramEnd"/>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0A62245C" w:rsidR="00C374E1" w:rsidRDefault="00C374E1" w:rsidP="002663E6">
      <w:pPr>
        <w:widowControl w:val="0"/>
        <w:numPr>
          <w:ilvl w:val="0"/>
          <w:numId w:val="1"/>
        </w:numPr>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1FEAC71F" w14:textId="77777777" w:rsidR="005A1BD0" w:rsidRDefault="005A1BD0" w:rsidP="005A1BD0">
      <w:pPr>
        <w:pStyle w:val="Akapitzlist"/>
        <w:numPr>
          <w:ilvl w:val="0"/>
          <w:numId w:val="1"/>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Umowa niniejsza zawarta została w wyniku udzielenia zamówienia publicznego w trybie przetargu nieograniczonego na podstawie art. 132 ustawy PZP i wchodzi w życie z dniem jej podpisania przez obie strony i obowiązuje od dnia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r. do dnia</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r.</w:t>
      </w:r>
    </w:p>
    <w:p w14:paraId="78CD224C" w14:textId="7B7CD616" w:rsidR="00C374E1" w:rsidRPr="00C374E1" w:rsidRDefault="00C374E1" w:rsidP="00F35FD4">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3BF09A44" w14:textId="7CA39D60" w:rsidR="000E6165" w:rsidRDefault="000E6165" w:rsidP="00EF3C0A">
      <w:pPr>
        <w:numPr>
          <w:ilvl w:val="0"/>
          <w:numId w:val="2"/>
        </w:numPr>
        <w:overflowPunct w:val="0"/>
        <w:autoSpaceDE w:val="0"/>
        <w:autoSpaceDN w:val="0"/>
        <w:adjustRightInd w:val="0"/>
        <w:spacing w:after="0" w:line="240" w:lineRule="auto"/>
        <w:ind w:left="357" w:hanging="357"/>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00C374E1" w:rsidRPr="00C374E1">
        <w:rPr>
          <w:rFonts w:ascii="Times New Roman" w:eastAsia="Calibri" w:hAnsi="Times New Roman" w:cs="Times New Roman"/>
          <w:sz w:val="24"/>
          <w:szCs w:val="24"/>
        </w:rPr>
        <w:t xml:space="preserve">artość przedmiotu </w:t>
      </w:r>
      <w:r w:rsidR="00CC3F9D">
        <w:rPr>
          <w:rFonts w:ascii="Times New Roman" w:eastAsia="Calibri" w:hAnsi="Times New Roman" w:cs="Times New Roman"/>
          <w:sz w:val="24"/>
          <w:szCs w:val="24"/>
        </w:rPr>
        <w:t>u</w:t>
      </w:r>
      <w:r w:rsidR="00C374E1" w:rsidRPr="00C374E1">
        <w:rPr>
          <w:rFonts w:ascii="Times New Roman" w:eastAsia="Calibri" w:hAnsi="Times New Roman" w:cs="Times New Roman"/>
          <w:sz w:val="24"/>
          <w:szCs w:val="24"/>
        </w:rPr>
        <w:t>mowy określonego w § 1 wynosi</w:t>
      </w:r>
      <w:r w:rsidR="006155A6">
        <w:rPr>
          <w:rFonts w:ascii="Times New Roman" w:eastAsia="Calibri" w:hAnsi="Times New Roman" w:cs="Times New Roman"/>
          <w:sz w:val="24"/>
          <w:szCs w:val="24"/>
        </w:rPr>
        <w:t>:</w:t>
      </w:r>
    </w:p>
    <w:p w14:paraId="37BBEABA" w14:textId="4FC7B827" w:rsidR="00C374E1" w:rsidRDefault="000E6165"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r w:rsidRPr="000E6165">
        <w:rPr>
          <w:rFonts w:ascii="Times New Roman" w:eastAsia="Calibri" w:hAnsi="Times New Roman" w:cs="Times New Roman"/>
          <w:sz w:val="24"/>
          <w:szCs w:val="24"/>
        </w:rPr>
        <w:t xml:space="preserve">Pakiet nr … - cena netto: ……………. zł. (słownie: ………………… złotych), cena brutto: …………………. zł. </w:t>
      </w:r>
      <w:proofErr w:type="gramStart"/>
      <w:r w:rsidRPr="000E6165">
        <w:rPr>
          <w:rFonts w:ascii="Times New Roman" w:eastAsia="Calibri" w:hAnsi="Times New Roman" w:cs="Times New Roman"/>
          <w:sz w:val="24"/>
          <w:szCs w:val="24"/>
        </w:rPr>
        <w:t>( słownie</w:t>
      </w:r>
      <w:proofErr w:type="gramEnd"/>
      <w:r w:rsidRPr="000E6165">
        <w:rPr>
          <w:rFonts w:ascii="Times New Roman" w:eastAsia="Calibri" w:hAnsi="Times New Roman" w:cs="Times New Roman"/>
          <w:sz w:val="24"/>
          <w:szCs w:val="24"/>
        </w:rPr>
        <w:t xml:space="preserve">: ……………….. złotych), </w:t>
      </w:r>
      <w:r w:rsidR="00C374E1" w:rsidRPr="00C374E1">
        <w:rPr>
          <w:rFonts w:ascii="Times New Roman" w:eastAsia="Calibri" w:hAnsi="Times New Roman" w:cs="Times New Roman"/>
          <w:sz w:val="24"/>
          <w:szCs w:val="24"/>
        </w:rPr>
        <w:t>(słownie:</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EF3C0A">
        <w:rPr>
          <w:rFonts w:ascii="Times New Roman" w:eastAsia="Calibri" w:hAnsi="Times New Roman" w:cs="Times New Roman"/>
          <w:sz w:val="24"/>
          <w:szCs w:val="24"/>
        </w:rPr>
        <w:t>………………………………………………</w:t>
      </w:r>
      <w:proofErr w:type="gramStart"/>
      <w:r w:rsidR="00EF3C0A">
        <w:rPr>
          <w:rFonts w:ascii="Times New Roman" w:eastAsia="Calibri" w:hAnsi="Times New Roman" w:cs="Times New Roman"/>
          <w:sz w:val="24"/>
          <w:szCs w:val="24"/>
        </w:rPr>
        <w:t>…….</w:t>
      </w:r>
      <w:proofErr w:type="gramEnd"/>
      <w:r w:rsidR="00EF3C0A">
        <w:rPr>
          <w:rFonts w:ascii="Times New Roman" w:eastAsia="Calibri" w:hAnsi="Times New Roman" w:cs="Times New Roman"/>
          <w:sz w:val="24"/>
          <w:szCs w:val="24"/>
        </w:rPr>
        <w:t>.</w:t>
      </w:r>
      <w:r w:rsidR="005446BF">
        <w:rPr>
          <w:rFonts w:ascii="Times New Roman" w:eastAsia="Calibri" w:hAnsi="Times New Roman" w:cs="Times New Roman"/>
          <w:sz w:val="24"/>
          <w:szCs w:val="24"/>
        </w:rPr>
        <w:t xml:space="preserve"> złotych</w:t>
      </w:r>
      <w:r w:rsidR="00C374E1" w:rsidRPr="00C374E1">
        <w:rPr>
          <w:rFonts w:ascii="Times New Roman" w:eastAsia="Calibri" w:hAnsi="Times New Roman" w:cs="Times New Roman"/>
          <w:sz w:val="24"/>
          <w:szCs w:val="24"/>
        </w:rPr>
        <w:t>), brutto</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 xml:space="preserve">zł </w:t>
      </w:r>
      <w:r w:rsidR="00C374E1" w:rsidRPr="00C374E1">
        <w:rPr>
          <w:rFonts w:ascii="Times New Roman" w:eastAsia="Calibri" w:hAnsi="Times New Roman" w:cs="Times New Roman"/>
          <w:sz w:val="24"/>
          <w:szCs w:val="24"/>
        </w:rPr>
        <w:t>(słownie</w:t>
      </w:r>
      <w:r w:rsidR="00EF3C0A">
        <w:rPr>
          <w:rFonts w:ascii="Times New Roman" w:eastAsia="Calibri" w:hAnsi="Times New Roman" w:cs="Times New Roman"/>
          <w:sz w:val="24"/>
          <w:szCs w:val="24"/>
        </w:rPr>
        <w:t>: ……………………………………………… złotych)</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829DB9A" w14:textId="2BD95CDE" w:rsidR="002B05AF" w:rsidRDefault="002B05AF"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sidRPr="002B05AF">
        <w:rPr>
          <w:rFonts w:ascii="Times New Roman" w:eastAsia="Calibri" w:hAnsi="Times New Roman" w:cs="Times New Roman"/>
          <w:sz w:val="24"/>
          <w:szCs w:val="24"/>
        </w:rPr>
        <w:t xml:space="preserve">Pakiet nr … - cena netto: ……………. zł. (słownie: ………………… złotych), cena brutto: …………………. zł. </w:t>
      </w:r>
      <w:proofErr w:type="gramStart"/>
      <w:r w:rsidRPr="002B05AF">
        <w:rPr>
          <w:rFonts w:ascii="Times New Roman" w:eastAsia="Calibri" w:hAnsi="Times New Roman" w:cs="Times New Roman"/>
          <w:sz w:val="24"/>
          <w:szCs w:val="24"/>
        </w:rPr>
        <w:t>( słownie</w:t>
      </w:r>
      <w:proofErr w:type="gramEnd"/>
      <w:r w:rsidRPr="002B05AF">
        <w:rPr>
          <w:rFonts w:ascii="Times New Roman" w:eastAsia="Calibri" w:hAnsi="Times New Roman" w:cs="Times New Roman"/>
          <w:sz w:val="24"/>
          <w:szCs w:val="24"/>
        </w:rPr>
        <w:t xml:space="preserve">: ……………….. złotych), </w:t>
      </w:r>
    </w:p>
    <w:p w14:paraId="7214780B" w14:textId="77777777" w:rsidR="007538FA" w:rsidRDefault="007538FA"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4CCC8731" w14:textId="04635730" w:rsidR="006155A6"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netto </w:t>
      </w:r>
      <w:proofErr w:type="gramStart"/>
      <w:r>
        <w:rPr>
          <w:rFonts w:ascii="Times New Roman" w:eastAsia="Calibri" w:hAnsi="Times New Roman" w:cs="Times New Roman"/>
          <w:sz w:val="24"/>
          <w:szCs w:val="24"/>
        </w:rPr>
        <w:t>wynosi :</w:t>
      </w:r>
      <w:proofErr w:type="gramEnd"/>
      <w:r>
        <w:rPr>
          <w:rFonts w:ascii="Times New Roman" w:eastAsia="Calibri" w:hAnsi="Times New Roman" w:cs="Times New Roman"/>
          <w:sz w:val="24"/>
          <w:szCs w:val="24"/>
        </w:rPr>
        <w:t xml:space="preserve"> </w:t>
      </w:r>
      <w:r w:rsidRPr="006155A6">
        <w:rPr>
          <w:rFonts w:ascii="Times New Roman" w:eastAsia="Calibri" w:hAnsi="Times New Roman" w:cs="Times New Roman"/>
          <w:sz w:val="24"/>
          <w:szCs w:val="24"/>
        </w:rPr>
        <w:t>……………. zł. (słownie: ………………… złotych),</w:t>
      </w:r>
    </w:p>
    <w:p w14:paraId="4143750B" w14:textId="26D94D86" w:rsidR="006155A6" w:rsidRPr="007D769F"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brutto wynosi: </w:t>
      </w:r>
      <w:r w:rsidRPr="006155A6">
        <w:rPr>
          <w:rFonts w:ascii="Times New Roman" w:eastAsia="Calibri" w:hAnsi="Times New Roman" w:cs="Times New Roman"/>
          <w:sz w:val="24"/>
          <w:szCs w:val="24"/>
        </w:rPr>
        <w:t>……………. zł. (słownie: ………………… złotych),</w:t>
      </w:r>
    </w:p>
    <w:p w14:paraId="2A3572CF" w14:textId="77777777" w:rsidR="002B05AF" w:rsidRPr="00EF3C0A" w:rsidRDefault="002B05AF" w:rsidP="00EF3C0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EB6C782" w14:textId="700AC3A6" w:rsid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Apteki</w:t>
      </w:r>
      <w:r w:rsidR="0044687A">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6236DF2B" w:rsidR="00C374E1" w:rsidRP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Strony ustalają</w:t>
      </w:r>
      <w:r w:rsidR="0044687A">
        <w:rPr>
          <w:rFonts w:ascii="Times New Roman" w:eastAsia="Calibri" w:hAnsi="Times New Roman" w:cs="Times New Roman"/>
          <w:sz w:val="24"/>
          <w:szCs w:val="24"/>
        </w:rPr>
        <w:t xml:space="preserve">, </w:t>
      </w:r>
      <w:r w:rsidRPr="009A54EB">
        <w:rPr>
          <w:rFonts w:ascii="Times New Roman" w:eastAsia="Calibri" w:hAnsi="Times New Roman" w:cs="Times New Roman"/>
          <w:sz w:val="24"/>
          <w:szCs w:val="24"/>
        </w:rPr>
        <w:t xml:space="preserve">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4-1</w:t>
      </w:r>
      <w:r w:rsidR="008605C1">
        <w:rPr>
          <w:rFonts w:ascii="Times New Roman" w:eastAsia="Calibri" w:hAnsi="Times New Roman" w:cs="Times New Roman"/>
          <w:sz w:val="24"/>
          <w:szCs w:val="24"/>
        </w:rPr>
        <w:t>2.</w:t>
      </w:r>
    </w:p>
    <w:p w14:paraId="0BCAE34C" w14:textId="6DD57992"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6DB58B19" w14:textId="324DAD17" w:rsidR="002663E6" w:rsidRPr="00A61CAE" w:rsidRDefault="004B3CD2"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bookmarkStart w:id="1" w:name="_Hlk39055635"/>
      <w:r>
        <w:rPr>
          <w:rFonts w:ascii="Times New Roman" w:eastAsia="Calibri" w:hAnsi="Times New Roman" w:cs="Times New Roman"/>
          <w:sz w:val="24"/>
          <w:szCs w:val="24"/>
          <w:lang w:eastAsia="pl-PL"/>
        </w:rPr>
        <w:t xml:space="preserve">5. </w:t>
      </w:r>
      <w:r w:rsidR="002663E6" w:rsidRPr="00A61CAE">
        <w:rPr>
          <w:rFonts w:ascii="Times New Roman" w:eastAsia="Calibri" w:hAnsi="Times New Roman" w:cs="Times New Roman"/>
          <w:sz w:val="24"/>
          <w:szCs w:val="24"/>
          <w:lang w:eastAsia="pl-PL"/>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68A631FE" w14:textId="77777777"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Times New Roman" w:hAnsi="Times New Roman" w:cs="Times New Roman"/>
          <w:bCs/>
          <w:sz w:val="24"/>
          <w:szCs w:val="24"/>
          <w:lang w:eastAsia="pl-PL"/>
        </w:rPr>
        <w:t>6.</w:t>
      </w:r>
      <w:r w:rsidRPr="00A61CAE">
        <w:rPr>
          <w:rFonts w:ascii="Times New Roman" w:eastAsia="Times New Roman" w:hAnsi="Times New Roman" w:cs="Times New Roman"/>
          <w:bCs/>
          <w:sz w:val="14"/>
          <w:szCs w:val="14"/>
          <w:lang w:eastAsia="pl-PL"/>
        </w:rPr>
        <w:t xml:space="preserve">     </w:t>
      </w:r>
      <w:r w:rsidRPr="00A61CAE">
        <w:rPr>
          <w:rFonts w:ascii="Times New Roman" w:eastAsia="Calibri" w:hAnsi="Times New Roman" w:cs="Times New Roman"/>
          <w:sz w:val="24"/>
          <w:szCs w:val="24"/>
          <w:lang w:eastAsia="pl-PL"/>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4AD8DD7A" w14:textId="77777777"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Times New Roman" w:hAnsi="Times New Roman" w:cs="Times New Roman"/>
          <w:bCs/>
          <w:sz w:val="24"/>
          <w:szCs w:val="24"/>
          <w:lang w:eastAsia="pl-PL"/>
        </w:rPr>
        <w:t>7.</w:t>
      </w:r>
      <w:r w:rsidRPr="00A61CAE">
        <w:rPr>
          <w:rFonts w:ascii="Times New Roman" w:eastAsia="Times New Roman" w:hAnsi="Times New Roman" w:cs="Times New Roman"/>
          <w:bCs/>
          <w:sz w:val="14"/>
          <w:szCs w:val="14"/>
          <w:lang w:eastAsia="pl-PL"/>
        </w:rPr>
        <w:t xml:space="preserve">     </w:t>
      </w:r>
      <w:r w:rsidRPr="00A61CAE">
        <w:rPr>
          <w:rFonts w:ascii="Times New Roman" w:eastAsia="Calibri" w:hAnsi="Times New Roman" w:cs="Times New Roman"/>
          <w:sz w:val="24"/>
          <w:szCs w:val="24"/>
          <w:lang w:eastAsia="pl-PL"/>
        </w:rPr>
        <w:t xml:space="preserve">Zmiana ceny nastąpi w przypadkach: </w:t>
      </w:r>
    </w:p>
    <w:p w14:paraId="7CB562FD" w14:textId="77777777"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Symbol" w:hAnsi="Times New Roman" w:cs="Times New Roman"/>
          <w:sz w:val="24"/>
          <w:szCs w:val="24"/>
          <w:lang w:eastAsia="pl-PL"/>
        </w:rPr>
        <w:t>·</w:t>
      </w:r>
      <w:r w:rsidRPr="00A61CAE">
        <w:rPr>
          <w:rFonts w:ascii="Times New Roman" w:eastAsia="Symbol" w:hAnsi="Times New Roman" w:cs="Times New Roman"/>
          <w:sz w:val="14"/>
          <w:szCs w:val="14"/>
          <w:lang w:eastAsia="pl-PL"/>
        </w:rPr>
        <w:t xml:space="preserve"> </w:t>
      </w:r>
      <w:r w:rsidRPr="00A61CAE">
        <w:rPr>
          <w:rFonts w:ascii="Times New Roman" w:eastAsia="Calibri" w:hAnsi="Times New Roman" w:cs="Times New Roman"/>
          <w:sz w:val="24"/>
          <w:szCs w:val="24"/>
          <w:lang w:eastAsia="pl-PL"/>
        </w:rPr>
        <w:t>objęcia towaru stanowiącego przedmiot umowy decyzją refundacyjną lub objęcia decyzją refundacyjną towaru, stanowiącego podstawę limitu, z inną ceną,</w:t>
      </w:r>
    </w:p>
    <w:p w14:paraId="55A383A9" w14:textId="77777777"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Symbol" w:hAnsi="Times New Roman" w:cs="Times New Roman"/>
          <w:sz w:val="24"/>
          <w:szCs w:val="24"/>
          <w:lang w:eastAsia="pl-PL"/>
        </w:rPr>
        <w:t>·</w:t>
      </w:r>
      <w:r w:rsidRPr="00A61CAE">
        <w:rPr>
          <w:rFonts w:ascii="Times New Roman" w:eastAsia="Symbol" w:hAnsi="Times New Roman" w:cs="Times New Roman"/>
          <w:sz w:val="14"/>
          <w:szCs w:val="14"/>
          <w:lang w:eastAsia="pl-PL"/>
        </w:rPr>
        <w:t xml:space="preserve"> </w:t>
      </w:r>
      <w:r w:rsidRPr="00A61CAE">
        <w:rPr>
          <w:rFonts w:ascii="Times New Roman" w:eastAsia="Calibri" w:hAnsi="Times New Roman" w:cs="Times New Roman"/>
          <w:sz w:val="24"/>
          <w:szCs w:val="24"/>
          <w:lang w:eastAsia="pl-PL"/>
        </w:rPr>
        <w:t xml:space="preserve">zmiany decyzji refundacyjnej w zakresie ceny towaru stanowiącego przedmiot umowy lub zmiany decyzji refundacyjnej w zakresie ceny towaru stanowiącego limitu, z inną </w:t>
      </w:r>
      <w:proofErr w:type="gramStart"/>
      <w:r w:rsidRPr="00A61CAE">
        <w:rPr>
          <w:rFonts w:ascii="Times New Roman" w:eastAsia="Calibri" w:hAnsi="Times New Roman" w:cs="Times New Roman"/>
          <w:sz w:val="24"/>
          <w:szCs w:val="24"/>
          <w:lang w:eastAsia="pl-PL"/>
        </w:rPr>
        <w:t>ceną ,</w:t>
      </w:r>
      <w:proofErr w:type="gramEnd"/>
    </w:p>
    <w:p w14:paraId="7CFEDF0E" w14:textId="77777777"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Symbol" w:hAnsi="Times New Roman" w:cs="Times New Roman"/>
          <w:sz w:val="24"/>
          <w:szCs w:val="24"/>
          <w:lang w:eastAsia="pl-PL"/>
        </w:rPr>
        <w:t>·</w:t>
      </w:r>
      <w:r w:rsidRPr="00A61CAE">
        <w:rPr>
          <w:rFonts w:ascii="Times New Roman" w:eastAsia="Symbol" w:hAnsi="Times New Roman" w:cs="Times New Roman"/>
          <w:sz w:val="14"/>
          <w:szCs w:val="14"/>
          <w:lang w:eastAsia="pl-PL"/>
        </w:rPr>
        <w:t xml:space="preserve"> </w:t>
      </w:r>
      <w:r w:rsidRPr="00A61CAE">
        <w:rPr>
          <w:rFonts w:ascii="Times New Roman" w:eastAsia="Calibri" w:hAnsi="Times New Roman" w:cs="Times New Roman"/>
          <w:sz w:val="24"/>
          <w:szCs w:val="24"/>
          <w:lang w:eastAsia="pl-PL"/>
        </w:rPr>
        <w:t>zmiany cen urzędowych dostarczanych towarów,</w:t>
      </w:r>
    </w:p>
    <w:p w14:paraId="58C0152B" w14:textId="77777777"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Symbol" w:hAnsi="Times New Roman" w:cs="Times New Roman"/>
          <w:sz w:val="24"/>
          <w:szCs w:val="24"/>
          <w:lang w:eastAsia="pl-PL"/>
        </w:rPr>
        <w:t>·</w:t>
      </w:r>
      <w:r w:rsidRPr="00A61CAE">
        <w:rPr>
          <w:rFonts w:ascii="Times New Roman" w:eastAsia="Symbol" w:hAnsi="Times New Roman" w:cs="Times New Roman"/>
          <w:sz w:val="14"/>
          <w:szCs w:val="14"/>
          <w:lang w:eastAsia="pl-PL"/>
        </w:rPr>
        <w:t xml:space="preserve"> </w:t>
      </w:r>
      <w:r w:rsidRPr="00A61CAE">
        <w:rPr>
          <w:rFonts w:ascii="Times New Roman" w:eastAsia="Calibri" w:hAnsi="Times New Roman" w:cs="Times New Roman"/>
          <w:sz w:val="24"/>
          <w:szCs w:val="24"/>
          <w:lang w:eastAsia="pl-PL"/>
        </w:rPr>
        <w:t>gdy zmiana ceny obowiązuje od dnia wejścia w życie odpowiedniej decyzji refundacyjnej.</w:t>
      </w:r>
    </w:p>
    <w:p w14:paraId="5BF900D7" w14:textId="7B6D5958"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Calibri" w:hAnsi="Times New Roman" w:cs="Times New Roman"/>
          <w:sz w:val="24"/>
          <w:szCs w:val="24"/>
          <w:lang w:eastAsia="pl-PL"/>
        </w:rPr>
        <w:t xml:space="preserve">W przypadku obniżenia limitu finansowania na Liście Refundacyjnej Wykonawca zobowiązany jest do obniżenia ceny jednostkowej brutto do ceny z Listy Refundacyjnej. </w:t>
      </w:r>
      <w:r w:rsidR="004B3CD2">
        <w:rPr>
          <w:rFonts w:ascii="Times New Roman" w:eastAsia="Calibri" w:hAnsi="Times New Roman" w:cs="Times New Roman"/>
          <w:sz w:val="24"/>
          <w:szCs w:val="24"/>
          <w:lang w:eastAsia="pl-PL"/>
        </w:rPr>
        <w:t xml:space="preserve">                     </w:t>
      </w:r>
      <w:r w:rsidRPr="00A61CAE">
        <w:rPr>
          <w:rFonts w:ascii="Times New Roman" w:eastAsia="Calibri" w:hAnsi="Times New Roman" w:cs="Times New Roman"/>
          <w:sz w:val="24"/>
          <w:szCs w:val="24"/>
          <w:lang w:eastAsia="pl-PL"/>
        </w:rPr>
        <w:t>W przypadku dodania leku do Listy refundacyjnej Wykonawca zobowiązany jest do obniżenia ceny jednostkowej brutto do ceny z Listy Refundacyjnej.</w:t>
      </w:r>
    </w:p>
    <w:p w14:paraId="7AA2195C" w14:textId="77777777"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Times New Roman" w:hAnsi="Times New Roman" w:cs="Times New Roman"/>
          <w:bCs/>
          <w:sz w:val="24"/>
          <w:szCs w:val="24"/>
          <w:lang w:eastAsia="pl-PL"/>
        </w:rPr>
        <w:t>8.</w:t>
      </w:r>
      <w:r w:rsidRPr="00A61CAE">
        <w:rPr>
          <w:rFonts w:ascii="Times New Roman" w:eastAsia="Times New Roman" w:hAnsi="Times New Roman" w:cs="Times New Roman"/>
          <w:bCs/>
          <w:sz w:val="14"/>
          <w:szCs w:val="14"/>
          <w:lang w:eastAsia="pl-PL"/>
        </w:rPr>
        <w:t xml:space="preserve">     </w:t>
      </w:r>
      <w:r w:rsidRPr="00A61CAE">
        <w:rPr>
          <w:rFonts w:ascii="Times New Roman" w:eastAsia="Calibri" w:hAnsi="Times New Roman" w:cs="Times New Roman"/>
          <w:sz w:val="24"/>
          <w:szCs w:val="24"/>
          <w:lang w:eastAsia="pl-PL"/>
        </w:rPr>
        <w:t xml:space="preserve">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w:t>
      </w:r>
      <w:r w:rsidRPr="00A61CAE">
        <w:rPr>
          <w:rFonts w:ascii="Times New Roman" w:eastAsia="Calibri" w:hAnsi="Times New Roman" w:cs="Times New Roman"/>
          <w:sz w:val="24"/>
          <w:szCs w:val="24"/>
          <w:lang w:eastAsia="pl-PL"/>
        </w:rPr>
        <w:lastRenderedPageBreak/>
        <w:t xml:space="preserve">zobowiązany będzie do zwrotu różnicy w cenie za okres, w którym zobowiązany był do obniżki. </w:t>
      </w:r>
    </w:p>
    <w:p w14:paraId="37B3D5C9" w14:textId="77777777"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Times New Roman" w:hAnsi="Times New Roman" w:cs="Times New Roman"/>
          <w:bCs/>
          <w:sz w:val="24"/>
          <w:szCs w:val="24"/>
          <w:lang w:eastAsia="pl-PL"/>
        </w:rPr>
        <w:t>9.</w:t>
      </w:r>
      <w:r w:rsidRPr="00A61CAE">
        <w:rPr>
          <w:rFonts w:ascii="Times New Roman" w:eastAsia="Times New Roman" w:hAnsi="Times New Roman" w:cs="Times New Roman"/>
          <w:bCs/>
          <w:sz w:val="14"/>
          <w:szCs w:val="14"/>
          <w:lang w:eastAsia="pl-PL"/>
        </w:rPr>
        <w:t xml:space="preserve">     </w:t>
      </w:r>
      <w:r w:rsidRPr="00A61CAE">
        <w:rPr>
          <w:rFonts w:ascii="Times New Roman" w:eastAsia="Calibri" w:hAnsi="Times New Roman" w:cs="Times New Roman"/>
          <w:sz w:val="24"/>
          <w:szCs w:val="24"/>
          <w:lang w:eastAsia="pl-PL"/>
        </w:rPr>
        <w:t>Zmiana cen o której mowa w ust. 4 – 8 następuje w formie aneksu.</w:t>
      </w:r>
    </w:p>
    <w:p w14:paraId="091D4123" w14:textId="77777777"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Times New Roman" w:hAnsi="Times New Roman" w:cs="Times New Roman"/>
          <w:bCs/>
          <w:sz w:val="24"/>
          <w:szCs w:val="24"/>
          <w:lang w:eastAsia="pl-PL"/>
        </w:rPr>
        <w:t>10.</w:t>
      </w:r>
      <w:r w:rsidRPr="00A61CAE">
        <w:rPr>
          <w:rFonts w:ascii="Times New Roman" w:eastAsia="Times New Roman" w:hAnsi="Times New Roman" w:cs="Times New Roman"/>
          <w:bCs/>
          <w:sz w:val="14"/>
          <w:szCs w:val="14"/>
          <w:lang w:eastAsia="pl-PL"/>
        </w:rPr>
        <w:t> </w:t>
      </w:r>
      <w:r w:rsidRPr="00A61CAE">
        <w:rPr>
          <w:rFonts w:ascii="Times New Roman" w:eastAsia="Calibri" w:hAnsi="Times New Roman" w:cs="Times New Roman"/>
          <w:sz w:val="24"/>
          <w:szCs w:val="24"/>
          <w:lang w:eastAsia="pl-PL"/>
        </w:rPr>
        <w:t xml:space="preserve">Wykonawca zobowiązany jest powiadomić na piśmie Zamawiającego o zawieszeniu, wygaśnięciu bądź nieprzedłużeniu ważności deklaracji zgodności/certyfikatu CE/pozwolenia na dopuszczeniu do obrotu na zaoferowany produkt. W przypadku zawieszenia, </w:t>
      </w:r>
      <w:proofErr w:type="gramStart"/>
      <w:r w:rsidRPr="00A61CAE">
        <w:rPr>
          <w:rFonts w:ascii="Times New Roman" w:eastAsia="Calibri" w:hAnsi="Times New Roman" w:cs="Times New Roman"/>
          <w:sz w:val="24"/>
          <w:szCs w:val="24"/>
          <w:lang w:eastAsia="pl-PL"/>
        </w:rPr>
        <w:t>wygaśnięcia,</w:t>
      </w:r>
      <w:proofErr w:type="gramEnd"/>
      <w:r w:rsidRPr="00A61CAE">
        <w:rPr>
          <w:rFonts w:ascii="Times New Roman" w:eastAsia="Calibri" w:hAnsi="Times New Roman" w:cs="Times New Roman"/>
          <w:sz w:val="24"/>
          <w:szCs w:val="24"/>
          <w:lang w:eastAsia="pl-PL"/>
        </w:rPr>
        <w:t xml:space="preserve">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 </w:t>
      </w:r>
    </w:p>
    <w:p w14:paraId="42588945" w14:textId="77777777"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Times New Roman" w:hAnsi="Times New Roman" w:cs="Times New Roman"/>
          <w:bCs/>
          <w:sz w:val="24"/>
          <w:szCs w:val="24"/>
          <w:lang w:eastAsia="pl-PL"/>
        </w:rPr>
        <w:t>11.</w:t>
      </w:r>
      <w:r w:rsidRPr="00A61CAE">
        <w:rPr>
          <w:rFonts w:ascii="Times New Roman" w:eastAsia="Times New Roman" w:hAnsi="Times New Roman" w:cs="Times New Roman"/>
          <w:bCs/>
          <w:sz w:val="14"/>
          <w:szCs w:val="14"/>
          <w:lang w:eastAsia="pl-PL"/>
        </w:rPr>
        <w:t> </w:t>
      </w:r>
      <w:r w:rsidRPr="00A61CAE">
        <w:rPr>
          <w:rFonts w:ascii="Times New Roman" w:eastAsia="Calibri" w:hAnsi="Times New Roman" w:cs="Times New Roman"/>
          <w:sz w:val="24"/>
          <w:szCs w:val="24"/>
          <w:lang w:eastAsia="pl-PL"/>
        </w:rPr>
        <w:t xml:space="preserve">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 </w:t>
      </w:r>
    </w:p>
    <w:p w14:paraId="599706B0" w14:textId="6DB08E7B" w:rsidR="002663E6" w:rsidRPr="00A61CAE" w:rsidRDefault="002663E6" w:rsidP="004B3CD2">
      <w:pPr>
        <w:spacing w:after="0" w:line="240" w:lineRule="auto"/>
        <w:ind w:left="426" w:hanging="426"/>
        <w:jc w:val="both"/>
        <w:textAlignment w:val="baseline"/>
        <w:rPr>
          <w:rFonts w:ascii="Times New Roman" w:eastAsia="Times New Roman" w:hAnsi="Times New Roman" w:cs="Times New Roman"/>
          <w:sz w:val="24"/>
          <w:szCs w:val="24"/>
          <w:lang w:eastAsia="pl-PL"/>
        </w:rPr>
      </w:pPr>
      <w:r w:rsidRPr="00A61CAE">
        <w:rPr>
          <w:rFonts w:ascii="Times New Roman" w:eastAsia="Times New Roman" w:hAnsi="Times New Roman" w:cs="Times New Roman"/>
          <w:bCs/>
          <w:sz w:val="24"/>
          <w:szCs w:val="24"/>
          <w:lang w:eastAsia="pl-PL"/>
        </w:rPr>
        <w:t>12.</w:t>
      </w:r>
      <w:r w:rsidRPr="00A61CAE">
        <w:rPr>
          <w:rFonts w:ascii="Times New Roman" w:eastAsia="Times New Roman" w:hAnsi="Times New Roman" w:cs="Times New Roman"/>
          <w:bCs/>
          <w:sz w:val="14"/>
          <w:szCs w:val="14"/>
          <w:lang w:eastAsia="pl-PL"/>
        </w:rPr>
        <w:t>    </w:t>
      </w:r>
      <w:r w:rsidRPr="00A61CAE">
        <w:rPr>
          <w:rFonts w:ascii="Times New Roman" w:eastAsia="Calibri" w:hAnsi="Times New Roman" w:cs="Times New Roman"/>
          <w:sz w:val="24"/>
          <w:szCs w:val="24"/>
          <w:lang w:eastAsia="pl-PL"/>
        </w:rPr>
        <w:t>Minimalna wartość zamówienia która zostanie zamówiona podczas trwania umowy to 10 % wartości umowy.</w:t>
      </w:r>
    </w:p>
    <w:p w14:paraId="6A6BC269" w14:textId="77777777" w:rsidR="00C374E1" w:rsidRPr="005D1618" w:rsidRDefault="00C374E1" w:rsidP="0026395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sz w:val="24"/>
          <w:szCs w:val="24"/>
        </w:rPr>
      </w:pPr>
      <w:r w:rsidRPr="005D1618">
        <w:rPr>
          <w:rFonts w:ascii="Times New Roman" w:eastAsia="Calibri" w:hAnsi="Times New Roman" w:cs="Times New Roman"/>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C7C63BB"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proofErr w:type="gramStart"/>
      <w:r w:rsidR="00F4421D">
        <w:rPr>
          <w:rFonts w:ascii="Times New Roman" w:eastAsia="Calibri" w:hAnsi="Times New Roman" w:cs="Times New Roman"/>
          <w:sz w:val="24"/>
          <w:szCs w:val="24"/>
        </w:rPr>
        <w:t>2</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w:t>
      </w:r>
      <w:proofErr w:type="gramEnd"/>
      <w:r w:rsidR="003E7BCD" w:rsidRPr="00F130C8">
        <w:rPr>
          <w:rFonts w:ascii="Times New Roman" w:eastAsia="Calibri" w:hAnsi="Times New Roman" w:cs="Times New Roman"/>
          <w:sz w:val="24"/>
          <w:szCs w:val="24"/>
        </w:rPr>
        <w:t xml:space="preserve"> roboczych </w:t>
      </w:r>
      <w:r w:rsidR="00C374E1" w:rsidRPr="00F130C8">
        <w:rPr>
          <w:rFonts w:ascii="Times New Roman" w:eastAsia="Calibri" w:hAnsi="Times New Roman" w:cs="Times New Roman"/>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 xml:space="preserve">W przypadku zamówienia w trybie pilnym „cito” dostawa będzie dokonana w ciągu </w:t>
      </w:r>
      <w:r w:rsidR="00AF6EA4" w:rsidRPr="00117B60">
        <w:rPr>
          <w:rFonts w:ascii="Times New Roman" w:eastAsia="Calibri" w:hAnsi="Times New Roman" w:cs="Times New Roman"/>
          <w:b/>
          <w:bCs/>
          <w:iCs/>
          <w:sz w:val="24"/>
          <w:szCs w:val="24"/>
        </w:rPr>
        <w:br/>
        <w:t>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7B146AD5"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Pr="00C374E1">
        <w:rPr>
          <w:rFonts w:ascii="Times New Roman" w:eastAsia="Calibri" w:hAnsi="Times New Roman" w:cs="Times New Roman"/>
          <w:iCs/>
          <w:sz w:val="24"/>
          <w:szCs w:val="24"/>
        </w:rPr>
        <w:t xml:space="preserve">tj. </w:t>
      </w:r>
      <w:r w:rsidRPr="001A46AD">
        <w:rPr>
          <w:rFonts w:ascii="Times New Roman" w:eastAsia="Calibri" w:hAnsi="Times New Roman" w:cs="Times New Roman"/>
          <w:iCs/>
          <w:sz w:val="24"/>
          <w:szCs w:val="24"/>
        </w:rPr>
        <w:t>magazyn Apteki</w:t>
      </w:r>
      <w:r w:rsidRPr="00C374E1">
        <w:rPr>
          <w:rFonts w:ascii="Times New Roman" w:eastAsia="Calibri" w:hAnsi="Times New Roman" w:cs="Times New Roman"/>
          <w:iCs/>
          <w:sz w:val="24"/>
          <w:szCs w:val="24"/>
        </w:rPr>
        <w:t xml:space="preserve"> Wojewódzkiego Centrum Szpitalnego Kotliny Jeleniogórskiej (</w:t>
      </w:r>
      <w:r w:rsidR="004E674A">
        <w:rPr>
          <w:rFonts w:ascii="Times New Roman" w:eastAsia="Calibri" w:hAnsi="Times New Roman" w:cs="Times New Roman"/>
          <w:iCs/>
          <w:sz w:val="24"/>
          <w:szCs w:val="24"/>
        </w:rPr>
        <w:t>do godziny 11:00 w dni robocze</w:t>
      </w:r>
      <w:r w:rsidRPr="00C374E1">
        <w:rPr>
          <w:rFonts w:ascii="Times New Roman" w:eastAsia="Calibri" w:hAnsi="Times New Roman" w:cs="Times New Roman"/>
          <w:iCs/>
          <w:sz w:val="24"/>
          <w:szCs w:val="24"/>
        </w:rPr>
        <w:t>)</w:t>
      </w:r>
      <w:r w:rsidR="004E674A">
        <w:rPr>
          <w:rFonts w:ascii="Times New Roman" w:eastAsia="Calibri" w:hAnsi="Times New Roman" w:cs="Times New Roman"/>
          <w:iCs/>
          <w:sz w:val="24"/>
          <w:szCs w:val="24"/>
        </w:rPr>
        <w:t>.</w:t>
      </w:r>
    </w:p>
    <w:p w14:paraId="1099E5E0" w14:textId="44AD3A96" w:rsidR="004E674A" w:rsidRPr="004E674A" w:rsidRDefault="004E674A" w:rsidP="00D85FE1">
      <w:pPr>
        <w:pStyle w:val="Akapitzlist"/>
        <w:numPr>
          <w:ilvl w:val="1"/>
          <w:numId w:val="3"/>
        </w:numPr>
        <w:tabs>
          <w:tab w:val="left" w:pos="76"/>
          <w:tab w:val="left" w:pos="426"/>
        </w:tabs>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Dostawca dostarczy</w:t>
      </w:r>
      <w:r w:rsidR="00D85FE1">
        <w:rPr>
          <w:rFonts w:ascii="Times New Roman" w:eastAsia="Calibri" w:hAnsi="Times New Roman" w:cs="Times New Roman"/>
          <w:sz w:val="24"/>
          <w:szCs w:val="24"/>
        </w:rPr>
        <w:t xml:space="preserve"> każdorazowo wraz z dostawą wydruk temperatur transportowych produktów leczniczych</w:t>
      </w:r>
    </w:p>
    <w:p w14:paraId="3127FB1F" w14:textId="1ED02C45" w:rsidR="006E6CCB" w:rsidRPr="004C2C3F"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dołączy do dostawy w wersji papierowej.</w:t>
      </w:r>
    </w:p>
    <w:p w14:paraId="6CC72A5E" w14:textId="316A3807" w:rsidR="006E6CCB" w:rsidRDefault="00AF63BA" w:rsidP="007D769F">
      <w:pPr>
        <w:numPr>
          <w:ilvl w:val="1"/>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6DF875E4" w14:textId="77777777" w:rsidR="00D85FE1" w:rsidRPr="00D85FE1" w:rsidRDefault="00D85FE1" w:rsidP="00263957">
      <w:pPr>
        <w:spacing w:after="0" w:line="240" w:lineRule="auto"/>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xml:space="preserve">2.4.Wykonawca dostarczy każdorazowo przy dostawie produktów leczniczych sprowadzanych do kraju na podstawie art. 4, ust. 8 Ustawy z dnia 6 września 2001 Prawo Farmaceutyczne tj. (Dz. U z 2021 r. poz. 974 z późń. zm.), na adres </w:t>
      </w:r>
      <w:hyperlink r:id="rId10" w:history="1">
        <w:r w:rsidRPr="00D85FE1">
          <w:rPr>
            <w:rFonts w:ascii="Times New Roman" w:eastAsia="Calibri" w:hAnsi="Times New Roman" w:cs="Times New Roman"/>
            <w:color w:val="0000FF"/>
            <w:sz w:val="24"/>
            <w:szCs w:val="24"/>
            <w:u w:val="single"/>
          </w:rPr>
          <w:t>apteka@spzoz.jgora.pl</w:t>
        </w:r>
      </w:hyperlink>
      <w:r w:rsidRPr="00D85FE1">
        <w:rPr>
          <w:rFonts w:ascii="Times New Roman" w:eastAsia="Calibri" w:hAnsi="Times New Roman" w:cs="Times New Roman"/>
          <w:sz w:val="24"/>
          <w:szCs w:val="24"/>
        </w:rPr>
        <w:t>:</w:t>
      </w:r>
    </w:p>
    <w:p w14:paraId="6FCF95D9"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zgodę MZ</w:t>
      </w:r>
    </w:p>
    <w:p w14:paraId="09B4A6F0"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informację o sprowadzonych seriach</w:t>
      </w:r>
    </w:p>
    <w:p w14:paraId="52F43ADC" w14:textId="6F7619BF" w:rsid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ulotkę w języku polskim</w:t>
      </w:r>
    </w:p>
    <w:p w14:paraId="122FF26F" w14:textId="16898316" w:rsidR="008E05ED" w:rsidRPr="008E05ED" w:rsidRDefault="008E05ED" w:rsidP="00933976">
      <w:pPr>
        <w:pStyle w:val="Akapitzlist"/>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05ED">
        <w:rPr>
          <w:rFonts w:ascii="Times New Roman" w:eastAsia="Calibri" w:hAnsi="Times New Roman" w:cs="Times New Roman"/>
          <w:sz w:val="24"/>
          <w:szCs w:val="24"/>
        </w:rPr>
        <w:t>O każdej dostawie, Wykonawca ma obowiązek zawiadomić Zamawiającego z 1 dniowym wyprzedzeniem przed planowanym terminem dostawy.</w:t>
      </w:r>
    </w:p>
    <w:p w14:paraId="28C69187" w14:textId="1603AB8B" w:rsidR="000F2ABD" w:rsidRPr="004C2C3F" w:rsidRDefault="00C57CAE" w:rsidP="00933976">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4C2C3F">
        <w:rPr>
          <w:rFonts w:ascii="Times New Roman" w:eastAsia="Calibri" w:hAnsi="Times New Roman" w:cs="Times New Roman"/>
          <w:sz w:val="24"/>
          <w:szCs w:val="24"/>
        </w:rPr>
        <w:t>Za datę i miejsce dostawy uważa się wydanie towaru osobie upoważnionej do odbioru tegoż towaru:</w:t>
      </w:r>
      <w:r w:rsidR="00707A35">
        <w:rPr>
          <w:rFonts w:ascii="Times New Roman" w:eastAsia="Calibri" w:hAnsi="Times New Roman" w:cs="Times New Roman"/>
          <w:sz w:val="24"/>
          <w:szCs w:val="24"/>
        </w:rPr>
        <w:t xml:space="preserve"> Kierownik Apteki </w:t>
      </w:r>
      <w:r w:rsidR="00C374E1" w:rsidRPr="004C2C3F">
        <w:rPr>
          <w:rFonts w:ascii="Times New Roman" w:eastAsia="Calibri" w:hAnsi="Times New Roman" w:cs="Times New Roman"/>
          <w:sz w:val="24"/>
          <w:szCs w:val="24"/>
        </w:rPr>
        <w:t>albo osoba przez niego upoważniona.</w:t>
      </w:r>
      <w:r w:rsidR="000F2ABD" w:rsidRPr="004C2C3F">
        <w:rPr>
          <w:rFonts w:ascii="Times New Roman" w:eastAsia="Calibri" w:hAnsi="Times New Roman" w:cs="Times New Roman"/>
          <w:sz w:val="24"/>
          <w:szCs w:val="24"/>
        </w:rPr>
        <w:t xml:space="preserve"> </w:t>
      </w:r>
      <w:bookmarkStart w:id="2" w:name="_Hlk63167440"/>
      <w:r w:rsidR="00AF63BA" w:rsidRPr="004C2C3F">
        <w:rPr>
          <w:rFonts w:ascii="Times New Roman" w:hAnsi="Times New Roman"/>
          <w:sz w:val="24"/>
          <w:szCs w:val="24"/>
        </w:rPr>
        <w:t xml:space="preserve">Zmiana osoby uprawnionej </w:t>
      </w:r>
      <w:r w:rsidR="00AF63BA" w:rsidRPr="004C2C3F">
        <w:rPr>
          <w:rFonts w:ascii="Times New Roman" w:hAnsi="Times New Roman"/>
          <w:sz w:val="24"/>
          <w:szCs w:val="24"/>
        </w:rPr>
        <w:lastRenderedPageBreak/>
        <w:t xml:space="preserve">wymaga jedynie pisemnego zawiadomienia przez Zamawiającego i nie stanowi zmiany </w:t>
      </w:r>
      <w:r w:rsidR="00FE01C1">
        <w:rPr>
          <w:rFonts w:ascii="Times New Roman" w:hAnsi="Times New Roman"/>
          <w:sz w:val="24"/>
          <w:szCs w:val="24"/>
        </w:rPr>
        <w:t>u</w:t>
      </w:r>
      <w:r w:rsidR="00AF63BA" w:rsidRPr="004C2C3F">
        <w:rPr>
          <w:rFonts w:ascii="Times New Roman" w:hAnsi="Times New Roman"/>
          <w:sz w:val="24"/>
          <w:szCs w:val="24"/>
        </w:rPr>
        <w:t>mowy.</w:t>
      </w:r>
      <w:bookmarkEnd w:id="2"/>
    </w:p>
    <w:p w14:paraId="5B929BA0" w14:textId="43B25C77" w:rsidR="00C374E1" w:rsidRDefault="00F8531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00C374E1" w:rsidRPr="00C374E1">
        <w:rPr>
          <w:rFonts w:ascii="Times New Roman" w:eastAsia="Calibri" w:hAnsi="Times New Roman" w:cs="Times New Roman"/>
          <w:sz w:val="24"/>
          <w:szCs w:val="24"/>
        </w:rPr>
        <w:t xml:space="preserve"> uprawniona osoba.</w:t>
      </w:r>
    </w:p>
    <w:p w14:paraId="0DA3DF35" w14:textId="396E697F" w:rsidR="000B2E2B" w:rsidRDefault="000B2E2B"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wyrób medyczny będzie posiadał na opakowaniu bezpośrednim: </w:t>
      </w:r>
    </w:p>
    <w:p w14:paraId="5BD1F059" w14:textId="3D535A44"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nazwę</w:t>
      </w:r>
    </w:p>
    <w:p w14:paraId="513B4631" w14:textId="2C10F01D"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katalogowy (ref) – jeżeli producent stosuje</w:t>
      </w:r>
    </w:p>
    <w:p w14:paraId="20D861ED" w14:textId="04300BDE"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serii</w:t>
      </w:r>
    </w:p>
    <w:p w14:paraId="4243E66A" w14:textId="0CEACEE5"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informacje o producencie/autoryzowanym przedstawicielu </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1BEED834" w14:textId="3865B9AA"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niedostarczenia w terminie zamówione</w:t>
      </w:r>
      <w:r w:rsidR="00DF0E9F">
        <w:rPr>
          <w:rFonts w:ascii="Times New Roman" w:eastAsia="Calibri" w:hAnsi="Times New Roman" w:cs="Times New Roman"/>
          <w:sz w:val="24"/>
          <w:szCs w:val="24"/>
        </w:rPr>
        <w:t>j części</w:t>
      </w:r>
      <w:r w:rsidRPr="00C374E1">
        <w:rPr>
          <w:rFonts w:ascii="Times New Roman" w:eastAsia="Calibri" w:hAnsi="Times New Roman" w:cs="Times New Roman"/>
          <w:sz w:val="24"/>
          <w:szCs w:val="24"/>
        </w:rPr>
        <w:t xml:space="preserve"> asortymentu, Zamawiający zastrzega sobie prawo do natychmiastowego zakupu towaru u innego dostawcy, na koszt </w:t>
      </w:r>
      <w:r w:rsidR="002648DF">
        <w:rPr>
          <w:rFonts w:ascii="Times New Roman" w:eastAsia="Calibri" w:hAnsi="Times New Roman" w:cs="Times New Roman"/>
          <w:sz w:val="24"/>
          <w:szCs w:val="24"/>
        </w:rPr>
        <w:br/>
      </w:r>
      <w:r w:rsidRPr="00C374E1">
        <w:rPr>
          <w:rFonts w:ascii="Times New Roman" w:eastAsia="Calibri" w:hAnsi="Times New Roman" w:cs="Times New Roman"/>
          <w:sz w:val="24"/>
          <w:szCs w:val="24"/>
        </w:rPr>
        <w:t xml:space="preserve">i ryzyko Wykonawcy. Wykonawca zobowiązany będzie w szczególności do wyrównania strat wynikających z różnic w cenie i kosztach dostawy wynikających </w:t>
      </w:r>
      <w:r w:rsidR="008B6FE3">
        <w:rPr>
          <w:rFonts w:ascii="Times New Roman" w:eastAsia="Calibri" w:hAnsi="Times New Roman" w:cs="Times New Roman"/>
          <w:sz w:val="24"/>
          <w:szCs w:val="24"/>
        </w:rPr>
        <w:t xml:space="preserve">z </w:t>
      </w:r>
      <w:r w:rsidRPr="00C374E1">
        <w:rPr>
          <w:rFonts w:ascii="Times New Roman" w:eastAsia="Calibri" w:hAnsi="Times New Roman" w:cs="Times New Roman"/>
          <w:sz w:val="24"/>
          <w:szCs w:val="24"/>
        </w:rPr>
        <w:t xml:space="preserve">konieczności realizacji przedmiotu zamówienia u innego dostawcy. </w:t>
      </w:r>
    </w:p>
    <w:p w14:paraId="678CFC0A" w14:textId="77777777" w:rsidR="00805A2D" w:rsidRPr="00805A2D" w:rsidRDefault="00C374E1" w:rsidP="00805A2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05A2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t>
      </w:r>
    </w:p>
    <w:p w14:paraId="1FFAE106" w14:textId="7F5F5D4D" w:rsidR="00AF63BA" w:rsidRPr="00805A2D" w:rsidRDefault="00C374E1" w:rsidP="00263957">
      <w:pPr>
        <w:numPr>
          <w:ilvl w:val="0"/>
          <w:numId w:val="3"/>
        </w:numPr>
        <w:tabs>
          <w:tab w:val="left" w:pos="283"/>
          <w:tab w:val="left" w:pos="426"/>
          <w:tab w:val="left" w:pos="127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Wykonawca oświadcza, że niewykorzystanie w trakcie </w:t>
      </w:r>
      <w:r w:rsidR="008B6FE3">
        <w:rPr>
          <w:rFonts w:ascii="Times New Roman" w:eastAsia="Calibri" w:hAnsi="Times New Roman" w:cs="Times New Roman"/>
          <w:sz w:val="24"/>
          <w:szCs w:val="24"/>
        </w:rPr>
        <w:t xml:space="preserve">obowiązywania </w:t>
      </w:r>
      <w:r w:rsidR="00515D39">
        <w:rPr>
          <w:rFonts w:ascii="Times New Roman" w:eastAsia="Calibri" w:hAnsi="Times New Roman" w:cs="Times New Roman"/>
          <w:sz w:val="24"/>
          <w:szCs w:val="24"/>
        </w:rPr>
        <w:t>u</w:t>
      </w:r>
      <w:r w:rsidR="008B6FE3">
        <w:rPr>
          <w:rFonts w:ascii="Times New Roman" w:eastAsia="Calibri" w:hAnsi="Times New Roman" w:cs="Times New Roman"/>
          <w:sz w:val="24"/>
          <w:szCs w:val="24"/>
        </w:rPr>
        <w:t>mowy</w:t>
      </w:r>
      <w:r w:rsidRPr="00C374E1">
        <w:rPr>
          <w:rFonts w:ascii="Times New Roman" w:eastAsia="Calibri" w:hAnsi="Times New Roman" w:cs="Times New Roman"/>
          <w:sz w:val="24"/>
          <w:szCs w:val="24"/>
        </w:rPr>
        <w:t xml:space="preserve"> pełnej ilości przedmiotu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przez Zamawiającego nie stanowi niewykonania lub nienależytego wykonania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przez Zamawiającego i nie stanowi podstawy dochodzenia roszczeń odszkodowawczych z tego tytułu</w:t>
      </w:r>
      <w:r w:rsidR="00805A2D">
        <w:rPr>
          <w:rFonts w:ascii="Times New Roman" w:eastAsia="Calibri" w:hAnsi="Times New Roman" w:cs="Times New Roman"/>
          <w:sz w:val="24"/>
          <w:szCs w:val="24"/>
        </w:rPr>
        <w:t xml:space="preserve"> ponad wartość wskazaną w </w:t>
      </w:r>
      <w:r w:rsidR="00805A2D" w:rsidRPr="00805A2D">
        <w:rPr>
          <w:rFonts w:ascii="Times New Roman" w:eastAsia="Calibri" w:hAnsi="Times New Roman" w:cs="Times New Roman"/>
          <w:bCs/>
          <w:sz w:val="24"/>
          <w:szCs w:val="24"/>
        </w:rPr>
        <w:t>§ 2 ust. 1</w:t>
      </w:r>
      <w:r w:rsidR="00321F74">
        <w:rPr>
          <w:rFonts w:ascii="Times New Roman" w:eastAsia="Calibri" w:hAnsi="Times New Roman" w:cs="Times New Roman"/>
          <w:bCs/>
          <w:sz w:val="24"/>
          <w:szCs w:val="24"/>
        </w:rPr>
        <w:t>2</w:t>
      </w:r>
      <w:r w:rsidR="00805A2D" w:rsidRPr="00805A2D">
        <w:rPr>
          <w:rFonts w:ascii="Times New Roman" w:eastAsia="Calibri" w:hAnsi="Times New Roman" w:cs="Times New Roman"/>
          <w:bCs/>
          <w:sz w:val="24"/>
          <w:szCs w:val="24"/>
        </w:rPr>
        <w:t>.</w:t>
      </w:r>
    </w:p>
    <w:p w14:paraId="68C8D7C8" w14:textId="0D0563D8" w:rsidR="006776E9" w:rsidRPr="00DF0E9F" w:rsidRDefault="006776E9" w:rsidP="00263957">
      <w:pPr>
        <w:numPr>
          <w:ilvl w:val="0"/>
          <w:numId w:val="3"/>
        </w:numPr>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sidR="00FE01C1">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046E4854" w14:textId="12FE26C1" w:rsidR="00C374E1" w:rsidRDefault="00AF63BA" w:rsidP="00263957">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r w:rsidR="00C374E1" w:rsidRPr="004870FE">
        <w:rPr>
          <w:rFonts w:ascii="Times New Roman" w:eastAsia="Calibri" w:hAnsi="Times New Roman" w:cs="Times New Roman"/>
          <w:sz w:val="24"/>
          <w:szCs w:val="24"/>
        </w:rPr>
        <w:t xml:space="preserve"> </w:t>
      </w:r>
    </w:p>
    <w:p w14:paraId="1E673971" w14:textId="315693E6" w:rsidR="00DD4EB9" w:rsidRDefault="006776E9" w:rsidP="00263957">
      <w:pPr>
        <w:numPr>
          <w:ilvl w:val="0"/>
          <w:numId w:val="3"/>
        </w:numPr>
        <w:tabs>
          <w:tab w:val="left" w:pos="284"/>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W związku z obowiązkami Zamawiającego wynikających z ustaw obowiązków obronnych oraz kryzysowych i nadzwyczajnych Wykonawca zobowiązany jest do zapewnienia ciągłości dostaw w sytuacjach kryzysowych i stanach nadzwyczajnych</w:t>
      </w:r>
      <w:r w:rsidR="004D5BE9">
        <w:rPr>
          <w:rFonts w:ascii="Times New Roman" w:eastAsia="Calibri" w:hAnsi="Times New Roman" w:cs="Times New Roman"/>
          <w:sz w:val="24"/>
          <w:szCs w:val="24"/>
        </w:rPr>
        <w:t>,</w:t>
      </w:r>
      <w:r w:rsidRPr="00AF63BA">
        <w:rPr>
          <w:rFonts w:ascii="Times New Roman" w:eastAsia="Calibri" w:hAnsi="Times New Roman" w:cs="Times New Roman"/>
          <w:sz w:val="24"/>
          <w:szCs w:val="24"/>
        </w:rPr>
        <w:t xml:space="preserve"> w których Zamawiający obowiązany jest do działania.   </w:t>
      </w:r>
    </w:p>
    <w:p w14:paraId="252AFDC2" w14:textId="4EB7932E" w:rsidR="00C33191" w:rsidRDefault="00C33191" w:rsidP="00263957">
      <w:pPr>
        <w:numPr>
          <w:ilvl w:val="0"/>
          <w:numId w:val="3"/>
        </w:numPr>
        <w:tabs>
          <w:tab w:val="left" w:pos="0"/>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bookmarkStart w:id="3" w:name="_Hlk85176724"/>
      <w:r w:rsidRPr="00283E3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End w:id="3"/>
    </w:p>
    <w:p w14:paraId="5886A661" w14:textId="3E7FC1BE" w:rsidR="00C374E1" w:rsidRPr="00C374E1" w:rsidRDefault="00C374E1" w:rsidP="0026395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5CFD57A6" w14:textId="77777777" w:rsidR="00F4421D" w:rsidRDefault="00A041CF"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Płatność z tytułu dostawy przedmiotu umowy, dokonywana będzie za każdą zrealizowaną dostawę w ciągu do </w:t>
      </w:r>
      <w:r w:rsidRPr="009F2BAE">
        <w:rPr>
          <w:rFonts w:ascii="Times New Roman" w:eastAsia="Times New Roman" w:hAnsi="Times New Roman" w:cs="Times New Roman"/>
          <w:bCs/>
          <w:sz w:val="24"/>
          <w:szCs w:val="24"/>
          <w:lang w:eastAsia="pl-PL"/>
        </w:rPr>
        <w:t>60 dni</w:t>
      </w:r>
      <w:r w:rsidRPr="009F2BAE">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w:t>
      </w:r>
    </w:p>
    <w:p w14:paraId="073F35D7" w14:textId="77777777" w:rsidR="00F4421D" w:rsidRDefault="00F4421D" w:rsidP="00F4421D">
      <w:pPr>
        <w:spacing w:after="0" w:line="240" w:lineRule="auto"/>
        <w:ind w:left="284"/>
        <w:jc w:val="both"/>
        <w:rPr>
          <w:rFonts w:ascii="Times New Roman" w:eastAsia="Times New Roman" w:hAnsi="Times New Roman" w:cs="Times New Roman"/>
          <w:sz w:val="24"/>
          <w:szCs w:val="24"/>
          <w:lang w:eastAsia="pl-PL"/>
        </w:rPr>
      </w:pPr>
    </w:p>
    <w:p w14:paraId="6DAA1A2E" w14:textId="7E1859F0" w:rsidR="00A041CF" w:rsidRPr="009F2BAE" w:rsidRDefault="00A041CF" w:rsidP="00F4421D">
      <w:pPr>
        <w:spacing w:after="0" w:line="240" w:lineRule="auto"/>
        <w:ind w:left="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 Zamawiającego, </w:t>
      </w:r>
      <w:r w:rsidRPr="00B62A8F">
        <w:rPr>
          <w:rFonts w:ascii="Times New Roman" w:eastAsia="Times New Roman" w:hAnsi="Times New Roman" w:cs="Times New Roman"/>
          <w:b/>
          <w:bCs/>
          <w:sz w:val="24"/>
          <w:szCs w:val="24"/>
          <w:lang w:eastAsia="pl-PL"/>
        </w:rPr>
        <w:t>na rachunek bankowy nr</w:t>
      </w:r>
      <w:r w:rsidRPr="009F2BAE">
        <w:rPr>
          <w:rFonts w:ascii="Times New Roman" w:eastAsia="Times New Roman" w:hAnsi="Times New Roman" w:cs="Times New Roman"/>
          <w:sz w:val="24"/>
          <w:szCs w:val="24"/>
          <w:lang w:eastAsia="pl-PL"/>
        </w:rPr>
        <w:t>………………………………………………. wpisany przez Wykonawcę na fakturze.</w:t>
      </w:r>
    </w:p>
    <w:p w14:paraId="3A7ED663"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lastRenderedPageBreak/>
        <w:t>Za datę zapłaty uznaje się dzień obciążenia rachunku bankowego Zamawiającego.</w:t>
      </w:r>
    </w:p>
    <w:p w14:paraId="2EF37034"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6822D900"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W przypadku nieuregulowania przez Zamawiaj</w:t>
      </w:r>
      <w:r w:rsidR="008F0790">
        <w:rPr>
          <w:rFonts w:ascii="Times New Roman" w:eastAsia="Times New Roman" w:hAnsi="Times New Roman" w:cs="Times New Roman"/>
          <w:spacing w:val="-3"/>
          <w:sz w:val="24"/>
          <w:szCs w:val="24"/>
          <w:lang w:eastAsia="pl-PL"/>
        </w:rPr>
        <w:t>ą</w:t>
      </w:r>
      <w:r w:rsidRPr="009F2BAE">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9F2BAE">
        <w:rPr>
          <w:rFonts w:ascii="Times New Roman" w:eastAsia="Times New Roman" w:hAnsi="Times New Roman" w:cs="Times New Roman"/>
          <w:spacing w:val="-3"/>
          <w:sz w:val="24"/>
          <w:szCs w:val="24"/>
          <w:lang w:eastAsia="pl-PL"/>
        </w:rPr>
        <w:br/>
        <w:t>w transakcjach handlowych.</w:t>
      </w:r>
    </w:p>
    <w:p w14:paraId="2686161E"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Termin</w:t>
      </w:r>
      <w:r w:rsidRPr="009F2BAE">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9F2BAE">
        <w:rPr>
          <w:rFonts w:ascii="Times New Roman" w:eastAsia="Times New Roman" w:hAnsi="Times New Roman" w:cs="Times New Roman"/>
          <w:sz w:val="24"/>
          <w:szCs w:val="24"/>
          <w:lang w:eastAsia="pl-PL"/>
        </w:rPr>
        <w:t>-60 dni</w:t>
      </w:r>
      <w:r w:rsidRPr="009F2BAE">
        <w:rPr>
          <w:rFonts w:ascii="Times New Roman" w:eastAsia="Times New Roman" w:hAnsi="Times New Roman" w:cs="Times New Roman"/>
          <w:sz w:val="24"/>
          <w:szCs w:val="24"/>
          <w:lang w:eastAsia="pl-PL"/>
        </w:rPr>
        <w:t xml:space="preserve">. </w:t>
      </w:r>
    </w:p>
    <w:p w14:paraId="216E31C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dopuszcza dostarczenie faktur w formacie pliku PDF drogą elektroniczną na adres e-mailowy: fakturyapteka@spzoz.jgora.pl Za datę doręczenia Zamawiającemu faktury drogą elektroniczną uznaje się dzień, który Zamawiający wskazał w e-mailu zwrotnym, potwierdzającym odbiór faktury.</w:t>
      </w:r>
    </w:p>
    <w:p w14:paraId="1B799AF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 j. Dz. U. z 2021 roku poz. 685).</w:t>
      </w:r>
    </w:p>
    <w:p w14:paraId="233BDABA"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2214CECB" w:rsidR="006155A6" w:rsidRPr="009F2BAE" w:rsidRDefault="006155A6" w:rsidP="009F2BAE">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1C39F8">
        <w:rPr>
          <w:rFonts w:ascii="Times New Roman" w:eastAsia="Times New Roman" w:hAnsi="Times New Roman" w:cs="Times New Roman"/>
          <w:sz w:val="24"/>
          <w:szCs w:val="24"/>
          <w:lang w:eastAsia="pl-PL"/>
        </w:rPr>
        <w:t>8</w:t>
      </w:r>
      <w:r w:rsidRPr="009F2BAE">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9F2BAE">
        <w:rPr>
          <w:rFonts w:ascii="Times New Roman" w:eastAsia="Times New Roman" w:hAnsi="Times New Roman" w:cs="Times New Roman"/>
          <w:sz w:val="24"/>
          <w:szCs w:val="24"/>
          <w:lang w:eastAsia="pl-PL"/>
        </w:rPr>
        <w:br/>
        <w:t>o podatku od towarów i usług (t. j. Dz. U. z 2021 roku poz. 685) (dalej jako Wykaz).</w:t>
      </w:r>
    </w:p>
    <w:p w14:paraId="03E221AC" w14:textId="1239EA64" w:rsidR="006155A6" w:rsidRDefault="006155A6" w:rsidP="00C85EBD">
      <w:pPr>
        <w:numPr>
          <w:ilvl w:val="0"/>
          <w:numId w:val="20"/>
        </w:numPr>
        <w:tabs>
          <w:tab w:val="clear" w:pos="360"/>
          <w:tab w:val="num" w:pos="142"/>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 przypadku gdy rachunek bankowy </w:t>
      </w:r>
      <w:proofErr w:type="gramStart"/>
      <w:r w:rsidRPr="009F2BAE">
        <w:rPr>
          <w:rFonts w:ascii="Times New Roman" w:eastAsia="Times New Roman" w:hAnsi="Times New Roman" w:cs="Times New Roman"/>
          <w:sz w:val="24"/>
          <w:szCs w:val="24"/>
          <w:lang w:eastAsia="pl-PL"/>
        </w:rPr>
        <w:t>Wykonawcy  nie</w:t>
      </w:r>
      <w:proofErr w:type="gramEnd"/>
      <w:r w:rsidRPr="009F2BAE">
        <w:rPr>
          <w:rFonts w:ascii="Times New Roman" w:eastAsia="Times New Roman" w:hAnsi="Times New Roman" w:cs="Times New Roman"/>
          <w:sz w:val="24"/>
          <w:szCs w:val="24"/>
          <w:lang w:eastAsia="pl-PL"/>
        </w:rPr>
        <w:t xml:space="preserve"> spełnia warunków określonych </w:t>
      </w:r>
      <w:r w:rsidRPr="009F2BAE">
        <w:rPr>
          <w:rFonts w:ascii="Times New Roman" w:eastAsia="Times New Roman" w:hAnsi="Times New Roman" w:cs="Times New Roman"/>
          <w:sz w:val="24"/>
          <w:szCs w:val="24"/>
          <w:lang w:eastAsia="pl-PL"/>
        </w:rPr>
        <w:br/>
        <w:t>w ust.  1</w:t>
      </w:r>
      <w:r w:rsidR="001C39F8">
        <w:rPr>
          <w:rFonts w:ascii="Times New Roman" w:eastAsia="Times New Roman" w:hAnsi="Times New Roman" w:cs="Times New Roman"/>
          <w:sz w:val="24"/>
          <w:szCs w:val="24"/>
          <w:lang w:eastAsia="pl-PL"/>
        </w:rPr>
        <w:t>0</w:t>
      </w:r>
      <w:r w:rsidRPr="009F2BAE">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9F2BAE">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t>
      </w:r>
      <w:proofErr w:type="gramStart"/>
      <w:r w:rsidRPr="009F2BAE">
        <w:rPr>
          <w:rFonts w:ascii="Times New Roman" w:eastAsia="Times New Roman" w:hAnsi="Times New Roman" w:cs="Times New Roman"/>
          <w:sz w:val="24"/>
          <w:szCs w:val="24"/>
          <w:lang w:eastAsia="pl-PL"/>
        </w:rPr>
        <w:t>Wykonawcy  podstawy</w:t>
      </w:r>
      <w:proofErr w:type="gramEnd"/>
      <w:r w:rsidRPr="009F2BAE">
        <w:rPr>
          <w:rFonts w:ascii="Times New Roman" w:eastAsia="Times New Roman" w:hAnsi="Times New Roman" w:cs="Times New Roman"/>
          <w:sz w:val="24"/>
          <w:szCs w:val="24"/>
          <w:lang w:eastAsia="pl-PL"/>
        </w:rPr>
        <w:t xml:space="preserve"> do żądania </w:t>
      </w:r>
      <w:r w:rsidRPr="00E74858">
        <w:rPr>
          <w:rFonts w:ascii="Times New Roman" w:eastAsia="Times New Roman" w:hAnsi="Times New Roman" w:cs="Times New Roman"/>
          <w:sz w:val="24"/>
          <w:szCs w:val="24"/>
          <w:lang w:eastAsia="pl-PL"/>
        </w:rPr>
        <w:t xml:space="preserve">od Zamawiającego jakichkolwiek odsetek, jak również innych rekompensat/odszkodowań/roszczeń z tytułu dokonania nieterminowej płatności. </w:t>
      </w:r>
    </w:p>
    <w:p w14:paraId="3E3F6D42" w14:textId="4313C2BE" w:rsidR="00C85EBD" w:rsidRPr="00165E19" w:rsidRDefault="002F0147" w:rsidP="00165E19">
      <w:pPr>
        <w:pStyle w:val="Bezodstpw"/>
        <w:numPr>
          <w:ilvl w:val="0"/>
          <w:numId w:val="20"/>
        </w:numPr>
        <w:tabs>
          <w:tab w:val="num" w:pos="142"/>
        </w:tabs>
        <w:ind w:hanging="426"/>
        <w:jc w:val="both"/>
        <w:rPr>
          <w:rFonts w:ascii="Times New Roman" w:hAnsi="Times New Roman"/>
          <w:color w:val="000000"/>
          <w:sz w:val="24"/>
          <w:szCs w:val="24"/>
        </w:rPr>
      </w:pPr>
      <w:r w:rsidRPr="00E74858">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 lub faxem.</w:t>
      </w:r>
    </w:p>
    <w:p w14:paraId="544A15FF" w14:textId="2C61859C"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13.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Zapis na fakturze ma być zgodny z serią i datą dostarczonego towaru.</w:t>
      </w:r>
    </w:p>
    <w:p w14:paraId="1D0D779B" w14:textId="344F7782"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14.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743DF5BC" w14:textId="6DF43FC2" w:rsidR="00C1012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15. </w:t>
      </w:r>
      <w:r w:rsidR="00C1012A" w:rsidRPr="00E74858">
        <w:rPr>
          <w:rFonts w:ascii="Times New Roman" w:hAnsi="Times New Roman"/>
          <w:color w:val="000000"/>
          <w:sz w:val="24"/>
          <w:szCs w:val="24"/>
        </w:rPr>
        <w:t>Wykonawca może naliczyć odsetki ustawowe za opóźnienie w transakcjach handlowych.</w:t>
      </w:r>
    </w:p>
    <w:p w14:paraId="32ACE772" w14:textId="67A874CA" w:rsidR="00AF63B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16.</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Zamawiający oświadcza, że jest płatnikiem podatku VAT i posiada NIP 611-12</w:t>
      </w:r>
      <w:r w:rsidR="009F2BAE" w:rsidRPr="00E74858">
        <w:rPr>
          <w:rFonts w:ascii="Times New Roman" w:hAnsi="Times New Roman"/>
          <w:color w:val="000000"/>
          <w:sz w:val="24"/>
          <w:szCs w:val="24"/>
        </w:rPr>
        <w:t>-13-4</w:t>
      </w:r>
      <w:r w:rsidR="00AF63BA" w:rsidRPr="00E74858">
        <w:rPr>
          <w:rFonts w:ascii="Times New Roman" w:hAnsi="Times New Roman"/>
          <w:color w:val="000000"/>
          <w:sz w:val="24"/>
          <w:szCs w:val="24"/>
        </w:rPr>
        <w:t>69</w:t>
      </w:r>
    </w:p>
    <w:p w14:paraId="02C38157" w14:textId="44955CEC" w:rsidR="00126E8F"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17.</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Wykonawca oświadcza, że jest płatnikiem podatku VAT i posiada NIP …………</w:t>
      </w:r>
      <w:r w:rsidR="00135583" w:rsidRPr="00E74858">
        <w:rPr>
          <w:rFonts w:ascii="Times New Roman" w:hAnsi="Times New Roman"/>
          <w:color w:val="000000"/>
          <w:sz w:val="24"/>
          <w:szCs w:val="24"/>
        </w:rPr>
        <w:t>…….</w:t>
      </w:r>
      <w:r w:rsidR="00AF63BA" w:rsidRPr="00E74858">
        <w:rPr>
          <w:rFonts w:ascii="Times New Roman" w:hAnsi="Times New Roman"/>
          <w:color w:val="000000"/>
          <w:sz w:val="24"/>
          <w:szCs w:val="24"/>
        </w:rPr>
        <w:t xml:space="preserve"> </w:t>
      </w:r>
    </w:p>
    <w:p w14:paraId="53CEC443" w14:textId="746763EE" w:rsidR="00C374E1" w:rsidRPr="00C20AB9" w:rsidRDefault="00C374E1" w:rsidP="001C39F8">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2BF4697A" w14:textId="77777777" w:rsidR="00125307"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zapewniającym bezpieczne zużycie dostarczonych produktów.</w:t>
      </w:r>
    </w:p>
    <w:p w14:paraId="6A97E47B" w14:textId="5430B58C" w:rsidR="00BD2E36" w:rsidRPr="00125307" w:rsidRDefault="00125307" w:rsidP="00125307">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253DCD">
        <w:rPr>
          <w:rFonts w:ascii="Times New Roman" w:hAnsi="Times New Roman" w:cs="Times New Roman"/>
          <w:color w:val="000000"/>
          <w:sz w:val="24"/>
          <w:szCs w:val="24"/>
        </w:rPr>
        <w:lastRenderedPageBreak/>
        <w:t>Dostawy produktów z krótszym terminem ważności mogą być dopuszczone w wyjątkowych sytuacjach i każdorazowo zgodę na nie musi wyrazić upoważniony przedstawiciel Zamawiającego</w:t>
      </w:r>
      <w:r>
        <w:rPr>
          <w:rFonts w:ascii="Times New Roman" w:hAnsi="Times New Roman" w:cs="Times New Roman"/>
          <w:color w:val="000000"/>
          <w:sz w:val="24"/>
          <w:szCs w:val="24"/>
        </w:rPr>
        <w:t>.</w:t>
      </w:r>
      <w:r w:rsidR="00C374E1" w:rsidRPr="00125307">
        <w:rPr>
          <w:rFonts w:ascii="Times New Roman" w:eastAsia="Calibri" w:hAnsi="Times New Roman" w:cs="Times New Roman"/>
          <w:sz w:val="24"/>
          <w:szCs w:val="24"/>
        </w:rPr>
        <w:t xml:space="preserve"> </w:t>
      </w:r>
    </w:p>
    <w:p w14:paraId="70A9CD51" w14:textId="738157FC"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1BEBB702"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2F2205E2" w:rsidR="00C374E1" w:rsidRPr="00C374E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wad ukrytych w ciągu</w:t>
      </w:r>
      <w:r w:rsidR="00D1721B">
        <w:rPr>
          <w:rFonts w:ascii="Times New Roman" w:eastAsia="Calibri" w:hAnsi="Times New Roman" w:cs="Times New Roman"/>
          <w:sz w:val="24"/>
          <w:szCs w:val="24"/>
        </w:rPr>
        <w:t xml:space="preserve"> </w:t>
      </w:r>
      <w:r w:rsidR="00CC2D8C">
        <w:rPr>
          <w:rFonts w:ascii="Times New Roman" w:eastAsia="Calibri" w:hAnsi="Times New Roman" w:cs="Times New Roman"/>
          <w:sz w:val="24"/>
          <w:szCs w:val="24"/>
        </w:rPr>
        <w:t xml:space="preserve">5 </w:t>
      </w:r>
      <w:r w:rsidR="00995ED7">
        <w:rPr>
          <w:rFonts w:ascii="Times New Roman" w:eastAsia="Calibri" w:hAnsi="Times New Roman" w:cs="Times New Roman"/>
          <w:sz w:val="24"/>
          <w:szCs w:val="24"/>
        </w:rPr>
        <w:t xml:space="preserve">roboczych </w:t>
      </w:r>
      <w:r w:rsidRPr="00C374E1">
        <w:rPr>
          <w:rFonts w:ascii="Times New Roman" w:eastAsia="Calibri" w:hAnsi="Times New Roman" w:cs="Times New Roman"/>
          <w:sz w:val="24"/>
          <w:szCs w:val="24"/>
        </w:rPr>
        <w:t>od jednoznacznego stwierdzenia</w:t>
      </w:r>
      <w:r w:rsidR="00030F6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istnienia wady</w:t>
      </w:r>
      <w:r w:rsidR="00094447">
        <w:rPr>
          <w:rFonts w:ascii="Times New Roman" w:eastAsia="Calibri" w:hAnsi="Times New Roman" w:cs="Times New Roman"/>
          <w:sz w:val="24"/>
          <w:szCs w:val="24"/>
        </w:rPr>
        <w:t xml:space="preserve"> </w:t>
      </w:r>
    </w:p>
    <w:p w14:paraId="3019A3EE" w14:textId="77777777"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5B6C21C3" w:rsidR="00C374E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w:t>
      </w:r>
      <w:proofErr w:type="gramStart"/>
      <w:r w:rsidRPr="00030F61">
        <w:rPr>
          <w:rFonts w:ascii="Times New Roman" w:eastAsia="Calibri" w:hAnsi="Times New Roman" w:cs="Times New Roman"/>
          <w:sz w:val="24"/>
          <w:szCs w:val="24"/>
        </w:rPr>
        <w:t>odbioru,</w:t>
      </w:r>
      <w:proofErr w:type="gramEnd"/>
      <w:r w:rsidRPr="00030F61">
        <w:rPr>
          <w:rFonts w:ascii="Times New Roman" w:eastAsia="Calibri" w:hAnsi="Times New Roman" w:cs="Times New Roman"/>
          <w:sz w:val="24"/>
          <w:szCs w:val="24"/>
        </w:rPr>
        <w:t xml:space="preserve">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6D936103" w:rsidR="00CC1E7A" w:rsidRPr="000C685F" w:rsidRDefault="00CC1E7A"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na zasadach określonych §6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1A4C7D39"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C72EF6E"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D092C3" w14:textId="036CB546" w:rsidR="00C374E1" w:rsidRPr="00C374E1" w:rsidRDefault="00C374E1"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53F9E3DA" w14:textId="4386D4BF" w:rsidR="001252F6" w:rsidRPr="00DC625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1.  W razie trzykrotne</w:t>
      </w:r>
      <w:r w:rsidR="00AD4601">
        <w:rPr>
          <w:rFonts w:ascii="Times New Roman" w:eastAsia="Calibri" w:hAnsi="Times New Roman" w:cs="Times New Roman"/>
          <w:sz w:val="24"/>
          <w:szCs w:val="24"/>
        </w:rPr>
        <w:t xml:space="preserve">j zwłoki </w:t>
      </w:r>
      <w:proofErr w:type="gramStart"/>
      <w:r w:rsidR="00AD4601">
        <w:rPr>
          <w:rFonts w:ascii="Times New Roman" w:eastAsia="Calibri" w:hAnsi="Times New Roman" w:cs="Times New Roman"/>
          <w:sz w:val="24"/>
          <w:szCs w:val="24"/>
        </w:rPr>
        <w:t xml:space="preserve">w </w:t>
      </w:r>
      <w:r w:rsidR="00707C50">
        <w:rPr>
          <w:rFonts w:ascii="Times New Roman" w:eastAsia="Calibri" w:hAnsi="Times New Roman" w:cs="Times New Roman"/>
          <w:sz w:val="24"/>
          <w:szCs w:val="24"/>
        </w:rPr>
        <w:t xml:space="preserve"> dostaw</w:t>
      </w:r>
      <w:r w:rsidR="00AD4601">
        <w:rPr>
          <w:rFonts w:ascii="Times New Roman" w:eastAsia="Calibri" w:hAnsi="Times New Roman" w:cs="Times New Roman"/>
          <w:sz w:val="24"/>
          <w:szCs w:val="24"/>
        </w:rPr>
        <w:t>ach</w:t>
      </w:r>
      <w:proofErr w:type="gramEnd"/>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4A7136A" w14:textId="77777777" w:rsidR="001252F6" w:rsidRPr="00DC6251" w:rsidRDefault="001252F6" w:rsidP="001C39F8">
      <w:p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2. </w:t>
      </w:r>
      <w:r w:rsidRPr="00DC6251">
        <w:rPr>
          <w:rFonts w:ascii="Times New Roman" w:eastAsia="Calibri" w:hAnsi="Times New Roman" w:cs="Times New Roman"/>
          <w:sz w:val="24"/>
          <w:szCs w:val="24"/>
        </w:rPr>
        <w:tab/>
        <w:t xml:space="preserve">Zamawiający zastrzega sobie prawo odstąpienia od umowy także w przypadku, jeżeli Wykonawca mimo uprzedniego wezwania na piśmie i wyznaczenia terminu dodatkowego do usunięcia uchybienia, uchybia innym postanowieniom umowy. </w:t>
      </w:r>
    </w:p>
    <w:p w14:paraId="08A08E98" w14:textId="5666A947" w:rsidR="001252F6"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3. </w:t>
      </w:r>
      <w:r w:rsidRPr="00DC6251">
        <w:rPr>
          <w:rFonts w:ascii="Times New Roman" w:eastAsia="Calibri" w:hAnsi="Times New Roman" w:cs="Times New Roman"/>
          <w:sz w:val="24"/>
          <w:szCs w:val="24"/>
        </w:rPr>
        <w:tab/>
        <w:t xml:space="preserve">W przypadku </w:t>
      </w:r>
      <w:proofErr w:type="gramStart"/>
      <w:r w:rsidRPr="00DC6251">
        <w:rPr>
          <w:rFonts w:ascii="Times New Roman" w:eastAsia="Calibri" w:hAnsi="Times New Roman" w:cs="Times New Roman"/>
          <w:sz w:val="24"/>
          <w:szCs w:val="24"/>
        </w:rPr>
        <w:t>zwłoki</w:t>
      </w:r>
      <w:proofErr w:type="gramEnd"/>
      <w:r w:rsidRPr="00DC6251">
        <w:rPr>
          <w:rFonts w:ascii="Times New Roman" w:eastAsia="Calibri" w:hAnsi="Times New Roman" w:cs="Times New Roman"/>
          <w:sz w:val="24"/>
          <w:szCs w:val="24"/>
        </w:rPr>
        <w:t xml:space="preserve"> która stanowi opóźnienie z winy Wykonawcy w zakresie dostawy zamawianego asortymentu, Wykonawcy naliczone zostaną kary – za każdy dzień zwłoki – po 0,5 % wartości nie zrealizowanej w terminie dostawy nie mniej niż </w:t>
      </w:r>
      <w:r w:rsidR="005627E5">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umowy.</w:t>
      </w:r>
    </w:p>
    <w:p w14:paraId="128B22D5" w14:textId="7C659FCC" w:rsidR="001252F6" w:rsidRPr="00C374E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lastRenderedPageBreak/>
        <w:t>4.</w:t>
      </w:r>
      <w:r w:rsidRPr="00C374E1">
        <w:rPr>
          <w:rFonts w:ascii="Times New Roman" w:eastAsia="Calibri" w:hAnsi="Times New Roman" w:cs="Times New Roman"/>
          <w:sz w:val="24"/>
          <w:szCs w:val="24"/>
        </w:rPr>
        <w:tab/>
        <w:t xml:space="preserve">W przypadku rozwiązania umowy z </w:t>
      </w:r>
      <w:r w:rsidR="002663E6">
        <w:rPr>
          <w:rFonts w:ascii="Times New Roman" w:eastAsia="Calibri" w:hAnsi="Times New Roman" w:cs="Times New Roman"/>
          <w:sz w:val="24"/>
          <w:szCs w:val="24"/>
        </w:rPr>
        <w:t xml:space="preserve">winy </w:t>
      </w:r>
      <w:r w:rsidRPr="00C374E1">
        <w:rPr>
          <w:rFonts w:ascii="Times New Roman" w:eastAsia="Calibri" w:hAnsi="Times New Roman" w:cs="Times New Roman"/>
          <w:sz w:val="24"/>
          <w:szCs w:val="24"/>
        </w:rPr>
        <w:t xml:space="preserve">Wykonawcy, zapłaci on Zamawiającemu karę umowną w wysokości 20 % wartości niezrealizowanej części umowy, nie mniej jednak aniżeli 5 % wartości całej umowy. W przypadku odstąpienia od umowy kary naliczone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sidR="00321F74">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7EC3EF09" w14:textId="77777777" w:rsidR="001252F6" w:rsidRPr="00C374E1" w:rsidRDefault="001252F6" w:rsidP="001C39F8">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5. </w:t>
      </w:r>
      <w:r w:rsidRPr="00C374E1">
        <w:rPr>
          <w:rFonts w:ascii="Times New Roman" w:eastAsia="Calibri" w:hAnsi="Times New Roman" w:cs="Times New Roman"/>
          <w:sz w:val="24"/>
          <w:szCs w:val="24"/>
        </w:rPr>
        <w:tab/>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0D97EA87" w:rsidR="001252F6" w:rsidRPr="00C374E1"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10C97039" w14:textId="180CF132" w:rsidR="001252F6"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 xml:space="preserve">Niezależnie od kary umownej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w wykonaniu umowy, Zamawiający w razie zwłoki Wykonawcy może, </w:t>
      </w:r>
      <w:r w:rsidR="00414342">
        <w:rPr>
          <w:rFonts w:ascii="Times New Roman" w:eastAsia="Calibri" w:hAnsi="Times New Roman" w:cs="Times New Roman"/>
          <w:sz w:val="24"/>
          <w:szCs w:val="24"/>
        </w:rPr>
        <w:t xml:space="preserve">w przypadku niedostarczenia </w:t>
      </w:r>
      <w:proofErr w:type="gramStart"/>
      <w:r w:rsidR="00414342">
        <w:rPr>
          <w:rFonts w:ascii="Times New Roman" w:eastAsia="Calibri" w:hAnsi="Times New Roman" w:cs="Times New Roman"/>
          <w:sz w:val="24"/>
          <w:szCs w:val="24"/>
        </w:rPr>
        <w:t>towaru  w</w:t>
      </w:r>
      <w:proofErr w:type="gramEnd"/>
      <w:r w:rsidR="00414342">
        <w:rPr>
          <w:rFonts w:ascii="Times New Roman" w:eastAsia="Calibri" w:hAnsi="Times New Roman" w:cs="Times New Roman"/>
          <w:sz w:val="24"/>
          <w:szCs w:val="24"/>
        </w:rPr>
        <w:t xml:space="preserve"> terminie</w:t>
      </w:r>
      <w:r w:rsidRPr="00C374E1">
        <w:rPr>
          <w:rFonts w:ascii="Times New Roman" w:eastAsia="Calibri" w:hAnsi="Times New Roman" w:cs="Times New Roman"/>
          <w:sz w:val="24"/>
          <w:szCs w:val="24"/>
        </w:rPr>
        <w:t xml:space="preserve">,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sz w:val="24"/>
          <w:szCs w:val="24"/>
        </w:rPr>
        <w:t>dopuszcz</w:t>
      </w:r>
      <w:r w:rsidR="001F5C3A">
        <w:rPr>
          <w:rFonts w:ascii="Times New Roman" w:eastAsia="Calibri" w:hAnsi="Times New Roman" w:cs="Times New Roman"/>
          <w:sz w:val="24"/>
          <w:szCs w:val="24"/>
        </w:rPr>
        <w:t>a</w:t>
      </w:r>
      <w:r w:rsidR="009E6506">
        <w:rPr>
          <w:rFonts w:ascii="Times New Roman" w:eastAsia="Calibri" w:hAnsi="Times New Roman" w:cs="Times New Roman"/>
          <w:sz w:val="24"/>
          <w:szCs w:val="24"/>
        </w:rPr>
        <w:t xml:space="preserve"> się zwłoki</w:t>
      </w:r>
      <w:r w:rsidRPr="00C374E1">
        <w:rPr>
          <w:rFonts w:ascii="Times New Roman" w:eastAsia="Calibri" w:hAnsi="Times New Roman" w:cs="Times New Roman"/>
          <w:sz w:val="24"/>
          <w:szCs w:val="24"/>
        </w:rPr>
        <w:t xml:space="preserve"> </w:t>
      </w:r>
      <w:r w:rsidR="005964D1">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1AE30530" w14:textId="4326A6B3" w:rsidR="001252F6" w:rsidRPr="00D5695B" w:rsidRDefault="00D5695B"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252F6" w:rsidRPr="00D5695B">
        <w:rPr>
          <w:rFonts w:ascii="Times New Roman" w:eastAsia="Calibri" w:hAnsi="Times New Roman" w:cs="Times New Roman"/>
          <w:sz w:val="24"/>
          <w:szCs w:val="24"/>
        </w:rPr>
        <w:t>Wykonanie zastępcze, o którym mowa w p</w:t>
      </w:r>
      <w:r w:rsidR="00815472" w:rsidRPr="00D5695B">
        <w:rPr>
          <w:rFonts w:ascii="Times New Roman" w:eastAsia="Calibri" w:hAnsi="Times New Roman" w:cs="Times New Roman"/>
          <w:sz w:val="24"/>
          <w:szCs w:val="24"/>
        </w:rPr>
        <w:t>kt</w:t>
      </w:r>
      <w:r w:rsidR="001252F6" w:rsidRPr="00D5695B">
        <w:rPr>
          <w:rFonts w:ascii="Times New Roman" w:eastAsia="Calibri" w:hAnsi="Times New Roman" w:cs="Times New Roman"/>
          <w:sz w:val="24"/>
          <w:szCs w:val="24"/>
        </w:rPr>
        <w:t>.7 zwalnia Wykonawc</w:t>
      </w:r>
      <w:r w:rsidR="009759F2" w:rsidRPr="00D5695B">
        <w:rPr>
          <w:rFonts w:ascii="Times New Roman" w:eastAsia="Calibri" w:hAnsi="Times New Roman" w:cs="Times New Roman"/>
          <w:sz w:val="24"/>
          <w:szCs w:val="24"/>
        </w:rPr>
        <w:t>ę</w:t>
      </w:r>
      <w:r w:rsidR="001252F6" w:rsidRPr="00D5695B">
        <w:rPr>
          <w:rFonts w:ascii="Times New Roman" w:eastAsia="Calibri" w:hAnsi="Times New Roman" w:cs="Times New Roman"/>
          <w:sz w:val="24"/>
          <w:szCs w:val="24"/>
        </w:rPr>
        <w:t xml:space="preserve"> z obowiązku zapłaty kar umownych</w:t>
      </w:r>
      <w:r w:rsidR="00EB5DB4" w:rsidRPr="00D5695B">
        <w:rPr>
          <w:rFonts w:ascii="Times New Roman" w:eastAsia="Calibri" w:hAnsi="Times New Roman" w:cs="Times New Roman"/>
          <w:sz w:val="24"/>
          <w:szCs w:val="24"/>
        </w:rPr>
        <w:t>.</w:t>
      </w:r>
    </w:p>
    <w:p w14:paraId="28FFA204" w14:textId="559A33C5" w:rsidR="00E640BA" w:rsidRPr="007D588E" w:rsidRDefault="00E640BA" w:rsidP="001C39F8">
      <w:pPr>
        <w:pStyle w:val="Akapitzlist"/>
        <w:numPr>
          <w:ilvl w:val="0"/>
          <w:numId w:val="7"/>
        </w:numPr>
        <w:tabs>
          <w:tab w:val="left" w:pos="5245"/>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bookmarkStart w:id="4" w:name="_Hlk97273858"/>
      <w:r w:rsidRPr="007D588E">
        <w:rPr>
          <w:rFonts w:ascii="Times New Roman" w:eastAsia="Calibri" w:hAnsi="Times New Roman" w:cs="Times New Roman"/>
          <w:b/>
          <w:bCs/>
          <w:sz w:val="24"/>
          <w:szCs w:val="24"/>
        </w:rPr>
        <w:t>Maksymalna wartość kar umownych to 30% wartości netto umowy.</w:t>
      </w: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F97B23">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w:t>
      </w:r>
      <w:proofErr w:type="gramStart"/>
      <w:r>
        <w:rPr>
          <w:rFonts w:ascii="Times New Roman" w:eastAsia="Calibri" w:hAnsi="Times New Roman" w:cs="Times New Roman"/>
          <w:color w:val="000000"/>
          <w:sz w:val="24"/>
          <w:szCs w:val="24"/>
        </w:rPr>
        <w:t>umowy  podwykonawcy</w:t>
      </w:r>
      <w:proofErr w:type="gramEnd"/>
      <w:r>
        <w:rPr>
          <w:rFonts w:ascii="Times New Roman" w:eastAsia="Calibri" w:hAnsi="Times New Roman" w:cs="Times New Roman"/>
          <w:color w:val="000000"/>
          <w:sz w:val="24"/>
          <w:szCs w:val="24"/>
        </w:rPr>
        <w:t xml:space="preserve">,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A1CCA89" w14:textId="77777777" w:rsidR="00953BB1" w:rsidRPr="007E6C69"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sidRPr="007E6C69">
        <w:rPr>
          <w:rFonts w:ascii="Times New Roman" w:hAnsi="Times New Roman" w:cs="Times New Roman"/>
          <w:color w:val="000000"/>
          <w:sz w:val="24"/>
          <w:szCs w:val="24"/>
        </w:rPr>
        <w:lastRenderedPageBreak/>
        <w:t>Wykonawca jest zobowiązany przed</w:t>
      </w:r>
      <w:r>
        <w:rPr>
          <w:rFonts w:ascii="Times New Roman" w:hAnsi="Times New Roman" w:cs="Times New Roman"/>
          <w:color w:val="000000"/>
          <w:sz w:val="24"/>
          <w:szCs w:val="24"/>
        </w:rPr>
        <w:t>łożyć</w:t>
      </w:r>
      <w:r w:rsidRPr="007E6C69">
        <w:rPr>
          <w:rFonts w:ascii="Times New Roman" w:hAnsi="Times New Roman" w:cs="Times New Roman"/>
          <w:color w:val="000000"/>
          <w:sz w:val="24"/>
          <w:szCs w:val="24"/>
        </w:rPr>
        <w:t xml:space="preserve"> Zamawiającemu poświadczoną za zgodność z oryginałem umowę o podwykonawstwo w terminie 7 dni od dnia jej zawarcia jak również zmiany do tej umowy w terminie 7 dni od dnia ich wprowadzenia. </w:t>
      </w:r>
    </w:p>
    <w:p w14:paraId="4D92B5E5" w14:textId="77777777" w:rsidR="00953BB1" w:rsidRPr="00593D25" w:rsidRDefault="00953BB1" w:rsidP="00F97B23">
      <w:pPr>
        <w:pStyle w:val="Akapitzlist"/>
        <w:numPr>
          <w:ilvl w:val="0"/>
          <w:numId w:val="15"/>
        </w:numPr>
        <w:autoSpaceDE w:val="0"/>
        <w:autoSpaceDN w:val="0"/>
        <w:adjustRightInd w:val="0"/>
        <w:spacing w:after="0" w:line="240" w:lineRule="auto"/>
        <w:ind w:left="284" w:hanging="426"/>
        <w:jc w:val="both"/>
        <w:rPr>
          <w:rFonts w:ascii="Times New Roman" w:hAnsi="Times New Roman" w:cs="Times New Roman"/>
          <w:sz w:val="24"/>
          <w:szCs w:val="24"/>
        </w:rPr>
      </w:pPr>
      <w:r w:rsidRPr="00593D25">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0590103" w14:textId="77777777" w:rsidR="00953BB1" w:rsidRPr="00624764"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940689">
        <w:rPr>
          <w:rFonts w:ascii="Times New Roman" w:hAnsi="Times New Roman" w:cs="Times New Roman"/>
          <w:color w:val="000000"/>
          <w:sz w:val="24"/>
          <w:szCs w:val="24"/>
        </w:rPr>
        <w:t>Termin zapłaty wynagrodzenia podwykonawcy</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przewidziany w umowie o podwykonawstwo</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nie może być dłuższy niż </w:t>
      </w:r>
      <w:r>
        <w:rPr>
          <w:rFonts w:ascii="Times New Roman" w:hAnsi="Times New Roman" w:cs="Times New Roman"/>
          <w:color w:val="000000"/>
          <w:sz w:val="24"/>
          <w:szCs w:val="24"/>
        </w:rPr>
        <w:t>6</w:t>
      </w:r>
      <w:r w:rsidRPr="00940689">
        <w:rPr>
          <w:rFonts w:ascii="Times New Roman" w:hAnsi="Times New Roman" w:cs="Times New Roman"/>
          <w:color w:val="000000"/>
          <w:sz w:val="24"/>
          <w:szCs w:val="24"/>
        </w:rPr>
        <w:t>0 dni</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od</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dnia doręczenia wykonawcy faktur potwierdzających wykonanie zleconej podwykonawcy dostawy.</w:t>
      </w:r>
    </w:p>
    <w:p w14:paraId="41889C5E" w14:textId="77777777" w:rsidR="00953BB1"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8D2174">
        <w:rPr>
          <w:rFonts w:ascii="Times New Roman" w:hAnsi="Times New Roman" w:cs="Times New Roman"/>
          <w:sz w:val="24"/>
          <w:szCs w:val="24"/>
        </w:rPr>
        <w:t>Wykonawca, którego wynagrodzenie zostało zmienione zgodnie z art. 439 ust. 1-3 P</w:t>
      </w:r>
      <w:r>
        <w:rPr>
          <w:rFonts w:ascii="Times New Roman" w:hAnsi="Times New Roman" w:cs="Times New Roman"/>
          <w:sz w:val="24"/>
          <w:szCs w:val="24"/>
        </w:rPr>
        <w:t>ZP</w:t>
      </w:r>
      <w:r w:rsidRPr="008D2174">
        <w:rPr>
          <w:rFonts w:ascii="Times New Roman" w:hAnsi="Times New Roman" w:cs="Times New Roman"/>
          <w:sz w:val="24"/>
          <w:szCs w:val="24"/>
        </w:rPr>
        <w:t xml:space="preserve"> zobowiązany jest do zmiany wynagrodzenia przysługującego podwykonawcy, z którym zawarł umowę, w zakresie odpowiadającym zmianom cen materiałów lub kosztów dotyczących zobowiązania podwykonawcy</w:t>
      </w:r>
      <w:r>
        <w:rPr>
          <w:rFonts w:ascii="Times New Roman" w:hAnsi="Times New Roman" w:cs="Times New Roman"/>
          <w:sz w:val="24"/>
          <w:szCs w:val="24"/>
        </w:rPr>
        <w:t>.</w:t>
      </w:r>
    </w:p>
    <w:p w14:paraId="30E3988B" w14:textId="77777777" w:rsidR="00953BB1" w:rsidRPr="0064132C"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64132C">
        <w:rPr>
          <w:rFonts w:ascii="Times New Roman" w:hAnsi="Times New Roman" w:cs="Times New Roman"/>
          <w:sz w:val="24"/>
          <w:szCs w:val="24"/>
        </w:rPr>
        <w:t xml:space="preserve">Ustala się wysokość kar umownych </w:t>
      </w:r>
      <w:r>
        <w:rPr>
          <w:rFonts w:ascii="Times New Roman" w:hAnsi="Times New Roman" w:cs="Times New Roman"/>
          <w:sz w:val="24"/>
          <w:szCs w:val="24"/>
        </w:rPr>
        <w:t xml:space="preserve">naliczanych Wykonawcy </w:t>
      </w:r>
      <w:r w:rsidRPr="0064132C">
        <w:rPr>
          <w:rFonts w:ascii="Times New Roman" w:hAnsi="Times New Roman" w:cs="Times New Roman"/>
          <w:sz w:val="24"/>
          <w:szCs w:val="24"/>
        </w:rPr>
        <w:t>z tytułu:</w:t>
      </w:r>
    </w:p>
    <w:p w14:paraId="265FD088" w14:textId="77777777" w:rsidR="00953BB1" w:rsidRPr="0064132C" w:rsidRDefault="00953BB1" w:rsidP="00F97B23">
      <w:pPr>
        <w:autoSpaceDE w:val="0"/>
        <w:autoSpaceDN w:val="0"/>
        <w:adjustRightInd w:val="0"/>
        <w:spacing w:after="0" w:line="240" w:lineRule="auto"/>
        <w:ind w:left="284" w:hanging="284"/>
        <w:jc w:val="both"/>
        <w:rPr>
          <w:rFonts w:ascii="Times New Roman" w:hAnsi="Times New Roman" w:cs="Times New Roman"/>
          <w:sz w:val="24"/>
          <w:szCs w:val="24"/>
        </w:rPr>
      </w:pPr>
      <w:r w:rsidRPr="0064132C">
        <w:rPr>
          <w:rFonts w:ascii="Times New Roman" w:hAnsi="Times New Roman" w:cs="Times New Roman"/>
          <w:sz w:val="24"/>
          <w:szCs w:val="24"/>
        </w:rPr>
        <w:t xml:space="preserve">1) braku zapłaty lub nieterminowej zapłaty wynagrodzenia należnego podwykonawcom </w:t>
      </w:r>
      <w:bookmarkStart w:id="5" w:name="_Hlk93343093"/>
      <w:r w:rsidRPr="0064132C">
        <w:rPr>
          <w:rFonts w:ascii="Times New Roman" w:hAnsi="Times New Roman" w:cs="Times New Roman"/>
          <w:sz w:val="24"/>
          <w:szCs w:val="24"/>
        </w:rPr>
        <w:t xml:space="preserve">w wysokości </w:t>
      </w:r>
      <w:r>
        <w:rPr>
          <w:rFonts w:ascii="Times New Roman" w:hAnsi="Times New Roman" w:cs="Times New Roman"/>
          <w:sz w:val="24"/>
          <w:szCs w:val="24"/>
        </w:rPr>
        <w:t xml:space="preserve">0,5 </w:t>
      </w:r>
      <w:r w:rsidRPr="0064132C">
        <w:rPr>
          <w:rFonts w:ascii="Times New Roman" w:hAnsi="Times New Roman" w:cs="Times New Roman"/>
          <w:sz w:val="24"/>
          <w:szCs w:val="24"/>
        </w:rPr>
        <w:t xml:space="preserve">% </w:t>
      </w:r>
      <w:r>
        <w:rPr>
          <w:rFonts w:ascii="Times New Roman" w:hAnsi="Times New Roman" w:cs="Times New Roman"/>
          <w:sz w:val="24"/>
          <w:szCs w:val="24"/>
        </w:rPr>
        <w:t xml:space="preserve">łącznej wartości </w:t>
      </w:r>
      <w:r w:rsidRPr="0064132C">
        <w:rPr>
          <w:rFonts w:ascii="Times New Roman" w:hAnsi="Times New Roman" w:cs="Times New Roman"/>
          <w:sz w:val="24"/>
          <w:szCs w:val="24"/>
        </w:rPr>
        <w:t xml:space="preserve">wynagrodzenia </w:t>
      </w:r>
      <w:r>
        <w:rPr>
          <w:rFonts w:ascii="Times New Roman" w:hAnsi="Times New Roman" w:cs="Times New Roman"/>
          <w:sz w:val="24"/>
          <w:szCs w:val="24"/>
        </w:rPr>
        <w:t>netto</w:t>
      </w:r>
      <w:r w:rsidRPr="0064132C">
        <w:rPr>
          <w:rFonts w:ascii="Times New Roman" w:hAnsi="Times New Roman" w:cs="Times New Roman"/>
          <w:sz w:val="24"/>
          <w:szCs w:val="24"/>
        </w:rPr>
        <w:t>, o którym mowa w §</w:t>
      </w:r>
      <w:r>
        <w:rPr>
          <w:rFonts w:ascii="Times New Roman" w:hAnsi="Times New Roman" w:cs="Times New Roman"/>
          <w:sz w:val="24"/>
          <w:szCs w:val="24"/>
        </w:rPr>
        <w:t xml:space="preserve"> 2 umowy</w:t>
      </w:r>
      <w:r w:rsidRPr="0064132C">
        <w:rPr>
          <w:rFonts w:ascii="Times New Roman" w:hAnsi="Times New Roman" w:cs="Times New Roman"/>
          <w:sz w:val="24"/>
          <w:szCs w:val="24"/>
        </w:rPr>
        <w:t>, za</w:t>
      </w:r>
      <w:r>
        <w:rPr>
          <w:rFonts w:ascii="Times New Roman" w:hAnsi="Times New Roman" w:cs="Times New Roman"/>
          <w:sz w:val="24"/>
          <w:szCs w:val="24"/>
        </w:rPr>
        <w:t xml:space="preserve"> </w:t>
      </w:r>
      <w:r w:rsidRPr="0064132C">
        <w:rPr>
          <w:rFonts w:ascii="Times New Roman" w:hAnsi="Times New Roman" w:cs="Times New Roman"/>
          <w:sz w:val="24"/>
          <w:szCs w:val="24"/>
        </w:rPr>
        <w:t>każde naruszenie oddzielnie,</w:t>
      </w:r>
    </w:p>
    <w:bookmarkEnd w:id="5"/>
    <w:p w14:paraId="44CFC88C" w14:textId="77777777" w:rsidR="00953BB1"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sz w:val="24"/>
          <w:szCs w:val="24"/>
        </w:rPr>
        <w:t>braku zmiany umowy o podwykonawstwo z tytułu zmiany wynagrodzenia przysługującego podwykonawcy, o którym mowa w § 7 ust. 12 w wysokości 0,5 % łącznej wartości wynagrodzenia netto, o którym mowa w § 2 umowy, za każde naruszenie oddzielnie.</w:t>
      </w:r>
    </w:p>
    <w:p w14:paraId="724D8636" w14:textId="77777777" w:rsidR="00953BB1" w:rsidRPr="00AE1509" w:rsidRDefault="00953BB1" w:rsidP="00F97B23">
      <w:pPr>
        <w:pStyle w:val="Akapitzlist"/>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E1509">
        <w:rPr>
          <w:rFonts w:ascii="Times New Roman" w:hAnsi="Times New Roman" w:cs="Times New Roman"/>
          <w:color w:val="000000"/>
          <w:sz w:val="24"/>
          <w:szCs w:val="24"/>
        </w:rPr>
        <w:t>nieprzedłożenia poświadczonej za zgodność z oryginałem kopii umowy o</w:t>
      </w:r>
      <w:r w:rsidRPr="00AE1509">
        <w:rPr>
          <w:rFonts w:ascii="Times New Roman" w:hAnsi="Times New Roman" w:cs="Times New Roman"/>
          <w:i/>
          <w:iCs/>
          <w:color w:val="000000"/>
          <w:sz w:val="24"/>
          <w:szCs w:val="24"/>
        </w:rPr>
        <w:t xml:space="preserve"> </w:t>
      </w:r>
      <w:r w:rsidRPr="00AE1509">
        <w:rPr>
          <w:rFonts w:ascii="Times New Roman" w:hAnsi="Times New Roman" w:cs="Times New Roman"/>
          <w:color w:val="000000"/>
          <w:sz w:val="24"/>
          <w:szCs w:val="24"/>
        </w:rPr>
        <w:t xml:space="preserve">podwykonawstwo lub jej zmiany, </w:t>
      </w:r>
      <w:r w:rsidRPr="00AE1509">
        <w:rPr>
          <w:rFonts w:ascii="Times New Roman" w:hAnsi="Times New Roman" w:cs="Times New Roman"/>
          <w:sz w:val="24"/>
          <w:szCs w:val="24"/>
        </w:rPr>
        <w:t>w wysokości 0,5 % łącznej wartości wynagrodzenia netto, o którym mowa w § 2 umowy, za każde naruszenie oddzielnie,</w:t>
      </w:r>
    </w:p>
    <w:p w14:paraId="25F8400F" w14:textId="085A9353" w:rsidR="00E640BA" w:rsidRPr="007E48B9"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color w:val="000000"/>
          <w:sz w:val="24"/>
          <w:szCs w:val="24"/>
        </w:rPr>
        <w:t xml:space="preserve">w przypadku braku zmiany umowy o podwykonawstwo w zakresie terminu zapłaty </w:t>
      </w:r>
      <w:r w:rsidRPr="00AE1509">
        <w:rPr>
          <w:rFonts w:ascii="Times New Roman" w:hAnsi="Times New Roman" w:cs="Times New Roman"/>
          <w:sz w:val="24"/>
          <w:szCs w:val="24"/>
        </w:rPr>
        <w:t>w wysokości 0,5 % łącznej wartości wynagrodzenia netto, o którym mowa w § 2 umowy, za każde naruszenie oddzielnie</w:t>
      </w:r>
      <w:r>
        <w:rPr>
          <w:rFonts w:ascii="Times New Roman" w:hAnsi="Times New Roman" w:cs="Times New Roman"/>
          <w:sz w:val="24"/>
          <w:szCs w:val="24"/>
        </w:rPr>
        <w:t xml:space="preserve">. </w:t>
      </w:r>
    </w:p>
    <w:p w14:paraId="6F8D4CA0" w14:textId="77777777" w:rsid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3A44B64B" w14:textId="77777777" w:rsid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4815DAFC" w14:textId="77777777" w:rsidR="007E48B9" w:rsidRP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64D7AEF1" w14:textId="3FBE449C" w:rsidR="00C374E1" w:rsidRPr="00C374E1" w:rsidRDefault="00C374E1" w:rsidP="00F97B23">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266847">
      <w:pPr>
        <w:pStyle w:val="Akapitzlist"/>
        <w:numPr>
          <w:ilvl w:val="1"/>
          <w:numId w:val="9"/>
        </w:numPr>
        <w:tabs>
          <w:tab w:val="left" w:pos="426"/>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266847">
      <w:pPr>
        <w:pStyle w:val="Akapitzlist"/>
        <w:numPr>
          <w:ilvl w:val="1"/>
          <w:numId w:val="9"/>
        </w:numPr>
        <w:tabs>
          <w:tab w:val="left" w:pos="720"/>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Default="00C374E1" w:rsidP="00266847">
      <w:pPr>
        <w:pStyle w:val="Akapitzlist"/>
        <w:numPr>
          <w:ilvl w:val="1"/>
          <w:numId w:val="9"/>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949E91B"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7A49CFF" w14:textId="77777777" w:rsidR="00EC7F1D" w:rsidRPr="00C374E1" w:rsidRDefault="00EC7F1D" w:rsidP="00EC7F1D">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3E4044D1"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90F806D"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Zamawiający oświadcza, że jest administratorem danych osobowych w rozumieniu art. 4 pkt. 7 Rozporządzenia Parlamentu Europejskiego i Rady (UE) 2016/679 z dnia 27 kwietnia 2016r. w sprawę ochrony osób fizycznych w związku z przetwarzaniem danych osobowych i w sprawie swobodnego przepływu takich danych oraz uchylenia dyrektywy 95/46/WE </w:t>
      </w:r>
      <w:r w:rsidRPr="00EC7F1D">
        <w:rPr>
          <w:rFonts w:ascii="Times New Roman" w:eastAsia="Calibri" w:hAnsi="Times New Roman" w:cs="Times New Roman"/>
          <w:sz w:val="24"/>
          <w:szCs w:val="24"/>
          <w:lang w:eastAsia="ar-SA"/>
        </w:rPr>
        <w:lastRenderedPageBreak/>
        <w:t>(ogólne rozporządzenie o ochronie danych; dalej jako „RODO”), osób wskazanych w Umowie jako osoby reprezentujące Wykonawcę, kontaktowe lub odpowiedzialne za realizacje poszczególnych zadań wynikających z Umowy, a także osób, których dane zostaną przekazane Zamawiającemu w okresie późniejszym w związku z realizacją Umowy.</w:t>
      </w:r>
    </w:p>
    <w:p w14:paraId="62BEBF52"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Wykonawca zobowiązuje się zrealizować w imieniu Zamawiającego obowiązek informacyjny wobec wskazanych przez siebie osób, o których mowa w ust. 1 powyżej. Obowiązek informacyjny Zamawiającego stanowi Załącznik Nr 3.1 do niniejszej Umowy. Wykonawca nie ponosi odpowiedzialności za zakres ani treść tego obowiązku informacyjnego. </w:t>
      </w:r>
    </w:p>
    <w:p w14:paraId="4ABE9204"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Jeśli w ramach realizacji niniejszej Umowy, niezbędne okaże się przekazanie przez Zamawiającego do przetwarzania przez Wykonawcę danych osobowych w zakresie innym niż wskazane w ust. 1 powyżej, Strony zobowiązują się zawrzeć odrębną umowę powierzenia przetwarzania danych osobowych na podstawie art. 28 RODO</w:t>
      </w:r>
    </w:p>
    <w:p w14:paraId="0CF700B3" w14:textId="77777777" w:rsidR="00B32F37" w:rsidRDefault="00B32F37" w:rsidP="00EC7F1D">
      <w:pPr>
        <w:overflowPunct w:val="0"/>
        <w:autoSpaceDE w:val="0"/>
        <w:autoSpaceDN w:val="0"/>
        <w:adjustRightInd w:val="0"/>
        <w:spacing w:after="200" w:line="240" w:lineRule="auto"/>
        <w:textAlignment w:val="baseline"/>
        <w:rPr>
          <w:rFonts w:ascii="Times New Roman" w:eastAsia="Calibri" w:hAnsi="Times New Roman" w:cs="Times New Roman"/>
          <w:b/>
          <w:sz w:val="24"/>
          <w:szCs w:val="24"/>
        </w:rPr>
      </w:pPr>
    </w:p>
    <w:p w14:paraId="1C238317" w14:textId="4A9321C5" w:rsidR="00C374E1" w:rsidRPr="00C374E1" w:rsidRDefault="00C374E1" w:rsidP="00F97B23">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EC7F1D">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08D10A0C" w14:textId="4395A4D2" w:rsidR="005A1BD0" w:rsidRPr="005A1BD0" w:rsidRDefault="00C374E1" w:rsidP="005A1BD0">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64879659" w14:textId="7A171265" w:rsidR="005A1BD0" w:rsidRPr="005A1BD0" w:rsidRDefault="005A1BD0" w:rsidP="005A1BD0">
      <w:pPr>
        <w:pStyle w:val="Akapitzlist"/>
        <w:numPr>
          <w:ilvl w:val="0"/>
          <w:numId w:val="21"/>
        </w:numPr>
        <w:spacing w:after="0" w:line="240" w:lineRule="auto"/>
        <w:ind w:left="284"/>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409FBFEE"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4B92E101"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zakresu świadczonych usług w związku ze zmianami organizacyjnymi leżącymi po stronie Zamawiającego;</w:t>
      </w:r>
    </w:p>
    <w:p w14:paraId="5CCED182"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5484285"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zmiany </w:t>
      </w:r>
      <w:r w:rsidRPr="005A1BD0">
        <w:rPr>
          <w:rFonts w:ascii="Times New Roman" w:eastAsia="Calibri" w:hAnsi="Times New Roman" w:cs="Times New Roman"/>
          <w:color w:val="000000"/>
          <w:sz w:val="24"/>
          <w:szCs w:val="24"/>
        </w:rPr>
        <w:t xml:space="preserve">podwykonawcy ze względów losowych lub innych korzystnych dla Zamawiającego w przypadku zadeklarowania przez Wykonawcę realizacji </w:t>
      </w:r>
      <w:r w:rsidRPr="005A1BD0">
        <w:rPr>
          <w:rFonts w:ascii="Times New Roman" w:eastAsia="Calibri" w:hAnsi="Times New Roman" w:cs="Times New Roman"/>
          <w:sz w:val="24"/>
          <w:szCs w:val="24"/>
        </w:rPr>
        <w:t>zamówienia przy pomocy podwykonawców.</w:t>
      </w:r>
    </w:p>
    <w:p w14:paraId="402C9712" w14:textId="77777777" w:rsidR="005A1BD0" w:rsidRPr="005A1BD0" w:rsidRDefault="005A1BD0" w:rsidP="005A1BD0">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9AC7492"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w:t>
      </w:r>
      <w:r w:rsidRPr="005A1BD0">
        <w:rPr>
          <w:rFonts w:ascii="Times New Roman" w:eastAsia="Calibri" w:hAnsi="Times New Roman" w:cs="Times New Roman"/>
        </w:rPr>
        <w:t xml:space="preserve"> </w:t>
      </w:r>
      <w:r w:rsidRPr="005A1BD0">
        <w:rPr>
          <w:rFonts w:ascii="Times New Roman" w:eastAsia="Calibri" w:hAnsi="Times New Roman" w:cs="Times New Roman"/>
          <w:sz w:val="24"/>
          <w:szCs w:val="24"/>
        </w:rPr>
        <w:t>ustawowej zmiany stawki podatku od towarów i usług VAT do poszczególnych wykonanych dostaw, które zostały zrealizowane po dniu wejścia w życie przepisów dokonujących zmiany stawki podatku VAT po uprzednim zawarciu aneksu do umowy;</w:t>
      </w:r>
    </w:p>
    <w:p w14:paraId="3800AF2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D4C21CB"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lastRenderedPageBreak/>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3CB92C2F"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26E0CCD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191EE557" w14:textId="4C0DD85A"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2.5.1</w:t>
      </w:r>
      <w:r w:rsidRPr="005A1BD0">
        <w:rPr>
          <w:rFonts w:ascii="Times New Roman" w:eastAsia="Calibri" w:hAnsi="Times New Roman" w:cs="Times New Roman"/>
        </w:rPr>
        <w:tab/>
      </w:r>
      <w:r w:rsidR="002663E6" w:rsidRPr="002663E6">
        <w:rPr>
          <w:rFonts w:ascii="Times New Roman" w:eastAsia="Calibri"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1510BE7" w14:textId="4A31CF95"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2.5.2</w:t>
      </w:r>
      <w:r w:rsidRPr="005A1BD0">
        <w:rPr>
          <w:rFonts w:ascii="Times New Roman" w:eastAsia="Calibri"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2D4279D5" w14:textId="73F56DA1"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2.5.3</w:t>
      </w:r>
      <w:r w:rsidRPr="005A1BD0">
        <w:rPr>
          <w:rFonts w:ascii="Times New Roman" w:eastAsia="Calibri"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A489CD8"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2.5.4</w:t>
      </w:r>
      <w:r w:rsidRPr="005A1BD0">
        <w:rPr>
          <w:rFonts w:ascii="Times New Roman" w:eastAsia="Calibri"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EB5FAB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2.5.5</w:t>
      </w:r>
      <w:r w:rsidRPr="005A1BD0">
        <w:rPr>
          <w:rFonts w:ascii="Times New Roman" w:eastAsia="Calibri" w:hAnsi="Times New Roman" w:cs="Times New Roman"/>
        </w:rPr>
        <w:tab/>
      </w:r>
      <w:r w:rsidRPr="005A1BD0">
        <w:rPr>
          <w:rFonts w:ascii="Times New Roman" w:eastAsia="Calibri" w:hAnsi="Times New Roman" w:cs="Times New Roman"/>
          <w:sz w:val="24"/>
          <w:szCs w:val="24"/>
        </w:rPr>
        <w:t>łączna maksymalna wartość zmiany wynagrodzenia Wykonawcy może wynieść 5</w:t>
      </w:r>
      <w:proofErr w:type="gramStart"/>
      <w:r w:rsidRPr="005A1BD0">
        <w:rPr>
          <w:rFonts w:ascii="Times New Roman" w:eastAsia="Calibri" w:hAnsi="Times New Roman" w:cs="Times New Roman"/>
          <w:sz w:val="24"/>
          <w:szCs w:val="24"/>
        </w:rPr>
        <w:t>%  maksymalnego</w:t>
      </w:r>
      <w:proofErr w:type="gramEnd"/>
      <w:r w:rsidRPr="005A1BD0">
        <w:rPr>
          <w:rFonts w:ascii="Times New Roman" w:eastAsia="Calibri" w:hAnsi="Times New Roman" w:cs="Times New Roman"/>
          <w:sz w:val="24"/>
          <w:szCs w:val="24"/>
        </w:rPr>
        <w:t xml:space="preserve"> wynagrodzenia Wykonawcy.</w:t>
      </w:r>
    </w:p>
    <w:p w14:paraId="265FF5B4" w14:textId="77777777" w:rsidR="005A1BD0" w:rsidRPr="005A1BD0" w:rsidRDefault="005A1BD0" w:rsidP="005A1BD0">
      <w:pPr>
        <w:tabs>
          <w:tab w:val="left" w:pos="142"/>
        </w:tabs>
        <w:spacing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4A61CF49" w14:textId="77777777" w:rsidR="005A1BD0" w:rsidRPr="005A1BD0" w:rsidRDefault="005A1BD0" w:rsidP="005A1BD0">
      <w:pPr>
        <w:tabs>
          <w:tab w:val="left" w:pos="28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t>
      </w:r>
      <w:r w:rsidRPr="005A1BD0">
        <w:rPr>
          <w:rFonts w:ascii="Times New Roman" w:eastAsia="Calibri" w:hAnsi="Times New Roman" w:cs="Times New Roman"/>
          <w:sz w:val="24"/>
          <w:szCs w:val="24"/>
        </w:rPr>
        <w:lastRenderedPageBreak/>
        <w:t>Wykonawcę. Zasadność zmiany wysokości wynagrodzenia Wykonawcy z ww. przyczyn będzie rozpatrywane w poniżej opisanym trybie:</w:t>
      </w:r>
    </w:p>
    <w:p w14:paraId="2559F5A5" w14:textId="77777777" w:rsidR="005A1BD0" w:rsidRPr="005A1BD0" w:rsidRDefault="005A1BD0" w:rsidP="005A1BD0">
      <w:pPr>
        <w:spacing w:after="0" w:line="240" w:lineRule="auto"/>
        <w:ind w:left="284" w:hanging="426"/>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4.1</w:t>
      </w:r>
      <w:r w:rsidRPr="005A1BD0">
        <w:rPr>
          <w:rFonts w:ascii="Times New Roman" w:eastAsia="Calibri"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0731716B" w14:textId="77777777" w:rsidR="005A1BD0" w:rsidRPr="005A1BD0" w:rsidRDefault="005A1BD0" w:rsidP="005A1BD0">
      <w:pPr>
        <w:spacing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w:t>
      </w:r>
      <w:r w:rsidRPr="005A1BD0">
        <w:rPr>
          <w:rFonts w:ascii="Times New Roman" w:eastAsia="Calibri" w:hAnsi="Times New Roman" w:cs="Times New Roman"/>
          <w:sz w:val="24"/>
          <w:szCs w:val="24"/>
        </w:rPr>
        <w:tab/>
        <w:t>Zamawiający dokona analizy przedłożonej kalkulacji w terminie nie dłuższym niż 14 dni od dnia jej otrzymania. W wyniku przeprowadzenia analizy Zamawiający jest uprawniony do:</w:t>
      </w:r>
    </w:p>
    <w:p w14:paraId="0ED8CB60"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4.2.1</w:t>
      </w:r>
      <w:r w:rsidRPr="005A1BD0">
        <w:rPr>
          <w:rFonts w:ascii="Times New Roman" w:eastAsia="Calibri" w:hAnsi="Times New Roman" w:cs="Times New Roman"/>
          <w:sz w:val="24"/>
          <w:szCs w:val="24"/>
        </w:rPr>
        <w:tab/>
        <w:t>Jeżeli uzna, że przedstawiona kalkulacja potwierdza wzrost kosztów ponoszonych przez Wykonawcę, dokona zmiany umowy w tym zakresie.</w:t>
      </w:r>
    </w:p>
    <w:p w14:paraId="2DFEC983"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4.2.2</w:t>
      </w:r>
      <w:r w:rsidRPr="005A1BD0">
        <w:rPr>
          <w:rFonts w:ascii="Times New Roman" w:eastAsia="Calibri"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228583CE"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5. Zmiana wynagrodzenia nastąpi od daty wprowadzenia zmiany w umowie i może dotyczyć wyłącznie niezrealizowanej części umowy.</w:t>
      </w:r>
    </w:p>
    <w:p w14:paraId="771E27CF"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5AEA3652" w14:textId="497DB3E1"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lang w:val="x-none"/>
        </w:rPr>
      </w:pPr>
      <w:r w:rsidRPr="005A1BD0">
        <w:rPr>
          <w:rFonts w:ascii="Times New Roman" w:eastAsia="Calibri" w:hAnsi="Times New Roman" w:cs="Times New Roman"/>
          <w:sz w:val="24"/>
          <w:szCs w:val="24"/>
        </w:rPr>
        <w:t xml:space="preserve">7. Zmiany </w:t>
      </w:r>
      <w:r w:rsidRPr="005A1BD0">
        <w:rPr>
          <w:rFonts w:ascii="Times New Roman" w:eastAsia="Calibri" w:hAnsi="Times New Roman" w:cs="Times New Roman"/>
          <w:sz w:val="24"/>
          <w:szCs w:val="24"/>
          <w:lang w:val="x-none"/>
        </w:rPr>
        <w:t xml:space="preserve">niedotyczące postanowień umownych np. gdy z przyczyn organizacyjnych </w:t>
      </w:r>
      <w:r w:rsidRPr="005A1BD0">
        <w:rPr>
          <w:rFonts w:ascii="Times New Roman" w:eastAsia="Calibri" w:hAnsi="Times New Roman" w:cs="Times New Roman"/>
          <w:sz w:val="24"/>
          <w:szCs w:val="24"/>
        </w:rPr>
        <w:t xml:space="preserve">skutkujące </w:t>
      </w:r>
      <w:r w:rsidRPr="005A1BD0">
        <w:rPr>
          <w:rFonts w:ascii="Times New Roman" w:eastAsia="Calibri" w:hAnsi="Times New Roman" w:cs="Times New Roman"/>
          <w:sz w:val="24"/>
          <w:szCs w:val="24"/>
          <w:lang w:val="x-none"/>
        </w:rPr>
        <w:t>koniec</w:t>
      </w:r>
      <w:r w:rsidRPr="005A1BD0">
        <w:rPr>
          <w:rFonts w:ascii="Times New Roman" w:eastAsia="Calibri" w:hAnsi="Times New Roman" w:cs="Times New Roman"/>
          <w:sz w:val="24"/>
          <w:szCs w:val="24"/>
        </w:rPr>
        <w:t xml:space="preserve">znością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y</w:t>
      </w:r>
      <w:r w:rsidRPr="005A1BD0">
        <w:rPr>
          <w:rFonts w:ascii="Times New Roman" w:eastAsia="Calibri" w:hAnsi="Times New Roman" w:cs="Times New Roman"/>
          <w:sz w:val="24"/>
          <w:szCs w:val="24"/>
          <w:lang w:val="x-none"/>
        </w:rPr>
        <w:t xml:space="preserve"> danych teleadresowych określonych w umowie, </w:t>
      </w:r>
      <w:r w:rsidRPr="005A1BD0">
        <w:rPr>
          <w:rFonts w:ascii="Times New Roman" w:eastAsia="Calibri" w:hAnsi="Times New Roman" w:cs="Times New Roman"/>
          <w:sz w:val="24"/>
          <w:szCs w:val="24"/>
        </w:rPr>
        <w:t>w szczególności</w:t>
      </w:r>
      <w:r w:rsidR="0044687A">
        <w:rPr>
          <w:rFonts w:ascii="Times New Roman" w:eastAsia="Calibri" w:hAnsi="Times New Roman" w:cs="Times New Roman"/>
          <w:sz w:val="24"/>
          <w:szCs w:val="24"/>
        </w:rPr>
        <w:t xml:space="preserve">, </w:t>
      </w:r>
      <w:r w:rsidRPr="005A1BD0">
        <w:rPr>
          <w:rFonts w:ascii="Times New Roman" w:eastAsia="Calibri" w:hAnsi="Times New Roman" w:cs="Times New Roman"/>
          <w:sz w:val="24"/>
          <w:szCs w:val="24"/>
        </w:rPr>
        <w:t xml:space="preserve">gdy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ie</w:t>
      </w:r>
      <w:r w:rsidRPr="005A1BD0">
        <w:rPr>
          <w:rFonts w:ascii="Times New Roman" w:eastAsia="Calibri" w:hAnsi="Times New Roman" w:cs="Times New Roman"/>
          <w:sz w:val="24"/>
          <w:szCs w:val="24"/>
          <w:lang w:val="x-none"/>
        </w:rPr>
        <w:t xml:space="preserve"> ulegnie numer konta bankowego jednej ze Stron</w:t>
      </w:r>
      <w:r w:rsidRPr="005A1BD0">
        <w:rPr>
          <w:rFonts w:ascii="Times New Roman" w:eastAsia="Calibri" w:hAnsi="Times New Roman" w:cs="Times New Roman"/>
          <w:sz w:val="24"/>
          <w:szCs w:val="24"/>
        </w:rPr>
        <w:t>, nie wymagają zawarcia pisemnego aneksu do umowy, dlatego</w:t>
      </w:r>
      <w:r w:rsidRPr="005A1BD0">
        <w:rPr>
          <w:rFonts w:ascii="Times New Roman" w:eastAsia="Calibri" w:hAnsi="Times New Roman" w:cs="Times New Roman"/>
          <w:sz w:val="24"/>
          <w:szCs w:val="24"/>
          <w:lang w:val="x-none"/>
        </w:rPr>
        <w:t xml:space="preserve"> nastąpią poprzez przekazanie pisemnego oświadczenie Strony, której te zmiany dotyczą, drugiej Stronie.</w:t>
      </w:r>
    </w:p>
    <w:p w14:paraId="6632C705"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8. Zamawiający przewiduje możliwość zwiększenia wartości netto zgodnie z art. 455 ust. 2 ustawy PZP, gdzie łączna wartość zmian będzie mniejsza niż progi unijne określone na podstawie art. 3 ust. 1 ustawy PZP i nie przekracza 10% wartości zamówienia, która </w:t>
      </w:r>
      <w:proofErr w:type="gramStart"/>
      <w:r w:rsidRPr="005A1BD0">
        <w:rPr>
          <w:rFonts w:ascii="Times New Roman" w:eastAsia="Calibri" w:hAnsi="Times New Roman" w:cs="Times New Roman"/>
          <w:sz w:val="24"/>
          <w:szCs w:val="24"/>
        </w:rPr>
        <w:t>została  określona</w:t>
      </w:r>
      <w:proofErr w:type="gramEnd"/>
      <w:r w:rsidRPr="005A1BD0">
        <w:rPr>
          <w:rFonts w:ascii="Times New Roman" w:eastAsia="Calibri" w:hAnsi="Times New Roman" w:cs="Times New Roman"/>
          <w:sz w:val="24"/>
          <w:szCs w:val="24"/>
        </w:rPr>
        <w:t xml:space="preserve"> w § 2 pkt. 1 umowy, a zmiany te nie spowodują zmiany ogólnego charakteru umowy.</w:t>
      </w:r>
    </w:p>
    <w:p w14:paraId="450A05D9"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2C8F396A" w14:textId="77777777" w:rsidR="005A1BD0" w:rsidRPr="005A1BD0" w:rsidRDefault="005A1BD0" w:rsidP="005A1BD0">
      <w:pPr>
        <w:spacing w:after="0" w:line="240" w:lineRule="auto"/>
        <w:ind w:left="284" w:hanging="426"/>
        <w:contextualSpacing/>
        <w:jc w:val="both"/>
        <w:rPr>
          <w:rFonts w:ascii="Times New Roman" w:eastAsia="Calibri" w:hAnsi="Times New Roman" w:cs="Times New Roman"/>
          <w:sz w:val="24"/>
          <w:szCs w:val="24"/>
          <w:lang w:eastAsia="ar-SA"/>
        </w:rPr>
      </w:pPr>
      <w:r w:rsidRPr="005A1BD0">
        <w:rPr>
          <w:rFonts w:ascii="Times New Roman" w:eastAsia="Calibri" w:hAnsi="Times New Roman" w:cs="Times New Roman"/>
          <w:sz w:val="24"/>
          <w:szCs w:val="24"/>
        </w:rPr>
        <w:t xml:space="preserve">10. </w:t>
      </w:r>
      <w:r w:rsidRPr="005A1BD0">
        <w:rPr>
          <w:rFonts w:ascii="Times New Roman" w:eastAsia="Calibri" w:hAnsi="Times New Roman" w:cs="Times New Roman"/>
          <w:sz w:val="24"/>
          <w:szCs w:val="24"/>
          <w:lang w:eastAsia="ar-SA"/>
        </w:rPr>
        <w:t>Wykonawca zobowiązuje się do niedokonywania przekazu świadczenia Zamawiającego (w rozumieniu art. 921</w:t>
      </w:r>
      <w:r w:rsidRPr="005A1BD0">
        <w:rPr>
          <w:rFonts w:ascii="Times New Roman" w:eastAsia="Calibri" w:hAnsi="Times New Roman" w:cs="Times New Roman"/>
          <w:sz w:val="24"/>
          <w:szCs w:val="24"/>
          <w:vertAlign w:val="superscript"/>
          <w:lang w:eastAsia="ar-SA"/>
        </w:rPr>
        <w:t>1</w:t>
      </w:r>
      <w:r w:rsidRPr="005A1BD0">
        <w:rPr>
          <w:rFonts w:ascii="Times New Roman" w:eastAsia="Calibri" w:hAnsi="Times New Roman" w:cs="Times New Roman"/>
          <w:sz w:val="24"/>
          <w:szCs w:val="24"/>
          <w:lang w:eastAsia="ar-SA"/>
        </w:rPr>
        <w:t>-921</w:t>
      </w:r>
      <w:r w:rsidRPr="005A1BD0">
        <w:rPr>
          <w:rFonts w:ascii="Times New Roman" w:eastAsia="Calibri" w:hAnsi="Times New Roman" w:cs="Times New Roman"/>
          <w:sz w:val="24"/>
          <w:szCs w:val="24"/>
          <w:vertAlign w:val="superscript"/>
          <w:lang w:eastAsia="ar-SA"/>
        </w:rPr>
        <w:t>5</w:t>
      </w:r>
      <w:r w:rsidRPr="005A1BD0">
        <w:rPr>
          <w:rFonts w:ascii="Times New Roman" w:eastAsia="Calibri" w:hAnsi="Times New Roman" w:cs="Times New Roman"/>
          <w:sz w:val="24"/>
          <w:szCs w:val="24"/>
          <w:lang w:eastAsia="ar-SA"/>
        </w:rPr>
        <w:t xml:space="preserve"> Kodeksu Cywilnego), w całości lub w części, należnego na podstawie niniejszej umowy. </w:t>
      </w:r>
    </w:p>
    <w:p w14:paraId="1D18789A" w14:textId="77777777" w:rsidR="00BF2F4D" w:rsidRDefault="005A1BD0" w:rsidP="005A1BD0">
      <w:pPr>
        <w:spacing w:after="0" w:line="240" w:lineRule="auto"/>
        <w:ind w:left="284" w:hanging="426"/>
        <w:contextualSpacing/>
        <w:jc w:val="both"/>
        <w:rPr>
          <w:rFonts w:ascii="Times New Roman" w:eastAsia="Lucida Sans Unicode" w:hAnsi="Times New Roman" w:cs="Times New Roman"/>
          <w:kern w:val="1"/>
          <w:sz w:val="24"/>
          <w:szCs w:val="24"/>
          <w:lang w:eastAsia="ar-SA"/>
        </w:rPr>
      </w:pPr>
      <w:r w:rsidRPr="005A1BD0">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5A1BD0">
        <w:rPr>
          <w:rFonts w:ascii="Times New Roman" w:eastAsia="Lucida Sans Unicode" w:hAnsi="Times New Roman" w:cs="Times New Roman"/>
          <w:kern w:val="1"/>
          <w:sz w:val="24"/>
          <w:szCs w:val="24"/>
          <w:lang w:eastAsia="ar-SA"/>
        </w:rPr>
        <w:t xml:space="preserve"> </w:t>
      </w:r>
    </w:p>
    <w:p w14:paraId="7588BCB4" w14:textId="38EB3C16" w:rsidR="005A1BD0" w:rsidRPr="005A1BD0" w:rsidRDefault="005A1BD0" w:rsidP="00947312">
      <w:pPr>
        <w:spacing w:after="0" w:line="240" w:lineRule="auto"/>
        <w:ind w:left="284" w:hanging="568"/>
        <w:contextualSpacing/>
        <w:jc w:val="both"/>
        <w:rPr>
          <w:rFonts w:ascii="Times New Roman" w:eastAsia="Calibri" w:hAnsi="Times New Roman" w:cs="Times New Roman"/>
          <w:sz w:val="24"/>
          <w:szCs w:val="24"/>
        </w:rPr>
      </w:pPr>
      <w:r w:rsidRPr="005A1BD0">
        <w:rPr>
          <w:rFonts w:ascii="Times New Roman" w:eastAsia="Lucida Sans Unicode" w:hAnsi="Times New Roman" w:cs="Times New Roman"/>
          <w:kern w:val="1"/>
          <w:sz w:val="24"/>
          <w:szCs w:val="24"/>
          <w:lang w:eastAsia="ar-SA"/>
        </w:rPr>
        <w:t xml:space="preserve">  12. </w:t>
      </w:r>
      <w:r w:rsidRPr="005A1BD0">
        <w:rPr>
          <w:rFonts w:ascii="Times New Roman" w:eastAsia="Calibri" w:hAnsi="Times New Roman" w:cs="Times New Roman"/>
          <w:sz w:val="24"/>
          <w:szCs w:val="24"/>
        </w:rPr>
        <w:t>Wszystkie zmiany dotyczące ustaleń zawartych w niniejsze umowie wymagają każdorazowo formy pisemnej pod rygorem nieważności.</w:t>
      </w:r>
    </w:p>
    <w:p w14:paraId="4B25CC41" w14:textId="77777777" w:rsidR="005A1BD0" w:rsidRDefault="005A1BD0" w:rsidP="005A1BD0">
      <w:pPr>
        <w:spacing w:after="0" w:line="240" w:lineRule="auto"/>
        <w:ind w:left="284" w:hanging="426"/>
        <w:contextualSpacing/>
        <w:jc w:val="both"/>
        <w:rPr>
          <w:rFonts w:ascii="Times New Roman" w:eastAsia="Calibri" w:hAnsi="Times New Roman" w:cs="Times New Roman"/>
          <w:iCs/>
          <w:sz w:val="24"/>
          <w:szCs w:val="24"/>
        </w:rPr>
      </w:pPr>
      <w:r w:rsidRPr="005A1BD0">
        <w:rPr>
          <w:rFonts w:ascii="Times New Roman" w:eastAsia="Calibri" w:hAnsi="Times New Roman" w:cs="Times New Roman"/>
          <w:sz w:val="24"/>
          <w:szCs w:val="24"/>
        </w:rPr>
        <w:lastRenderedPageBreak/>
        <w:t>13. W sprawach nieuregulowanych niniejszą umową mają zastosowanie przepisy Kodeksu Cywilnego, ustawy Prawo zamówień publicznych</w:t>
      </w:r>
      <w:r w:rsidRPr="005A1BD0">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3725F70D" w14:textId="336CEACA" w:rsidR="00F72AAF" w:rsidRDefault="005A1BD0" w:rsidP="005A1BD0">
      <w:p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iCs/>
          <w:sz w:val="24"/>
          <w:szCs w:val="24"/>
        </w:rPr>
        <w:t xml:space="preserve">14. </w:t>
      </w:r>
      <w:r w:rsidRPr="005A1BD0">
        <w:rPr>
          <w:rFonts w:ascii="Times New Roman" w:eastAsia="Calibri" w:hAnsi="Times New Roman" w:cs="Times New Roman"/>
          <w:sz w:val="24"/>
          <w:szCs w:val="24"/>
        </w:rPr>
        <w:t xml:space="preserve">Integralną część umowy stanowi SWZ oraz dokumenty złożone w postępowaniu </w:t>
      </w:r>
      <w:r w:rsidRPr="005A1BD0">
        <w:rPr>
          <w:rFonts w:ascii="Times New Roman" w:eastAsia="Calibri" w:hAnsi="Times New Roman" w:cs="Times New Roman"/>
          <w:sz w:val="24"/>
          <w:szCs w:val="24"/>
        </w:rPr>
        <w:br/>
        <w:t>o udzielenie zamówienia publicznego.</w:t>
      </w:r>
    </w:p>
    <w:p w14:paraId="3494415B" w14:textId="0E352233" w:rsidR="00C374E1" w:rsidRPr="00C374E1" w:rsidRDefault="00C374E1" w:rsidP="00F97B23">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EC7F1D">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21A160AF" w:rsidR="003713C4" w:rsidRPr="003713C4" w:rsidRDefault="005F3B45" w:rsidP="00B32F37">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266847">
      <w:pPr>
        <w:numPr>
          <w:ilvl w:val="0"/>
          <w:numId w:val="5"/>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7BBF7BCC"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E8F5A90"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962D305"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5E5E6F0A"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4FAD2F6E"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5F6545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2EA16FF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bookmarkEnd w:id="6"/>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sz w:val="24"/>
          <w:szCs w:val="24"/>
        </w:rPr>
      </w:pPr>
    </w:p>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ED974EA" w14:textId="097EE32C" w:rsidR="00EC7F1D"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00EC7F1D">
        <w:rPr>
          <w:rFonts w:ascii="Times New Roman" w:eastAsia="Calibri" w:hAnsi="Times New Roman" w:cs="Times New Roman"/>
          <w:b/>
          <w:sz w:val="24"/>
          <w:szCs w:val="24"/>
        </w:rPr>
        <w:t>Zamawiający</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w:t>
      </w:r>
      <w:bookmarkEnd w:id="0"/>
      <w:r w:rsidR="00EC7F1D">
        <w:rPr>
          <w:rFonts w:ascii="Times New Roman" w:eastAsia="Calibri" w:hAnsi="Times New Roman" w:cs="Times New Roman"/>
          <w:b/>
          <w:sz w:val="24"/>
          <w:szCs w:val="24"/>
        </w:rPr>
        <w:t>Wykonawca</w:t>
      </w:r>
    </w:p>
    <w:p w14:paraId="2E59A779"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C3C42DD"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FA4F515"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6850E72"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2FC17BF"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42FCB41"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1B58DBF"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5DAE025"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9F0247F"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34500E7"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5FAA4C8"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F28D742"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4ED4DC6" w14:textId="77777777" w:rsidR="0076255E" w:rsidRDefault="0076255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A60E8A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D1F44F7"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lastRenderedPageBreak/>
        <w:t xml:space="preserve">Obowiązek informacyjny dla kontrahentów lub przedstawicieli kontrahentów, </w:t>
      </w:r>
    </w:p>
    <w:p w14:paraId="63A59A1C"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w tym członków zarządu, pełnomocników kontrahentów lub osób wskazanych </w:t>
      </w:r>
    </w:p>
    <w:p w14:paraId="6316110A"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 kontaktu w ramach współpracy</w:t>
      </w:r>
      <w:r w:rsidRPr="00EC7F1D">
        <w:rPr>
          <w:rFonts w:ascii="Times New Roman" w:eastAsia="Calibri" w:hAnsi="Times New Roman" w:cs="Times New Roman"/>
          <w:b/>
          <w:bCs/>
          <w:sz w:val="24"/>
          <w:szCs w:val="24"/>
        </w:rPr>
        <w:br/>
        <w:t>z Wojewódzkim Centrum Szpitalnym Kotliny Jeleniogórskiej</w:t>
      </w:r>
    </w:p>
    <w:p w14:paraId="6098A9E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p>
    <w:p w14:paraId="5BBB447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KTO JEST ADMINISTRATOREM DANYCH?</w:t>
      </w:r>
    </w:p>
    <w:p w14:paraId="3A3E1D2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7BF193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Administrator jest odpowiedzialny za bezpieczeństwo przekazanych danych osobowych oraz przetwarzanie ich zgodnie z przepisami prawa.</w:t>
      </w:r>
    </w:p>
    <w:p w14:paraId="7DC2B40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W JAKIM CELU I NA JAKIEJ PODSTAWIE PRAWNEJ WYKORZYSTUJEMY DANE?</w:t>
      </w:r>
    </w:p>
    <w:p w14:paraId="3180EDC6"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osobowe będziemy wykorzystywać w następujących celach:</w:t>
      </w:r>
    </w:p>
    <w:p w14:paraId="3A2E8332"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lub praw Administratora wynikających z umowy (art. 6 ust. 1 lit. b RODO - wykonanie umowy),</w:t>
      </w:r>
    </w:p>
    <w:p w14:paraId="256BEC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38696EC9"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dochodzenie lub obrona przed ewentualnymi roszczeniami, związanymi ze współpracą lub też</w:t>
      </w:r>
      <w:r w:rsidRPr="00EC7F1D">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FCBF2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0E2F98B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53036FD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45E560A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DŁUGO BĘDZIEMY WYKORZYSTYWAĆ DANE?</w:t>
      </w:r>
    </w:p>
    <w:p w14:paraId="0BB96A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Dane będziemy wykorzystywać przez okres niezbędny do realizacji opisanych powyżej celów.</w:t>
      </w:r>
      <w:r w:rsidRPr="00EC7F1D">
        <w:rPr>
          <w:rFonts w:ascii="Times New Roman" w:eastAsia="Calibri" w:hAnsi="Times New Roman" w:cs="Times New Roman"/>
          <w:sz w:val="24"/>
          <w:szCs w:val="24"/>
        </w:rPr>
        <w:br/>
        <w:t>W zależności od podstawy prawnej będzie to odpowiednio:</w:t>
      </w:r>
    </w:p>
    <w:p w14:paraId="634580B7"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współpracy z Administratorem,</w:t>
      </w:r>
    </w:p>
    <w:p w14:paraId="7C67E3EA"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wynikający z przepisów prawa,</w:t>
      </w:r>
    </w:p>
    <w:p w14:paraId="389F7661"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przedawnienia roszczeń,</w:t>
      </w:r>
    </w:p>
    <w:p w14:paraId="588D3024"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do momentu ewentualnego złożenia skutecznego sprzeciwu.</w:t>
      </w:r>
    </w:p>
    <w:p w14:paraId="3B7CCB2A"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JAKIE MAJĄ PAŃSTWO PRAWA?</w:t>
      </w:r>
    </w:p>
    <w:p w14:paraId="3D8AEE4A"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lastRenderedPageBreak/>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5E4532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73575AA1"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793CD3A9"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KOMU PRZEKAZUJEMY PAŃSTWA DANE?</w:t>
      </w:r>
    </w:p>
    <w:p w14:paraId="2D91004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2EC50780"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MOŻNA SIĘ Z NAMI SKONTAKTOWAĆ W SPRAWIE OCHRONY DANYCH OSOBOWYCH?</w:t>
      </w:r>
    </w:p>
    <w:p w14:paraId="57BD939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1ED2E1E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DODATKOWA INFORMACJA DLA PRZEDSTAWICIELI KONTRAHENTÓW LUB OSÓB WSKAZANYCH DO KONTAKTU W UMOWIE</w:t>
      </w:r>
    </w:p>
    <w:p w14:paraId="1B30B4D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zostały pozyskane na mocy współpracy podmiotu, który Państwo reprezentują,</w:t>
      </w:r>
      <w:r w:rsidRPr="00EC7F1D">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7704E9D1"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EC7F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D0E7597"/>
    <w:multiLevelType w:val="hybridMultilevel"/>
    <w:tmpl w:val="0C1AAB04"/>
    <w:lvl w:ilvl="0" w:tplc="35DE12E4">
      <w:start w:val="12"/>
      <w:numFmt w:val="decimal"/>
      <w:lvlText w:val="%1."/>
      <w:lvlJc w:val="left"/>
      <w:pPr>
        <w:tabs>
          <w:tab w:val="num" w:pos="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529CC0FE"/>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691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387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688629">
    <w:abstractNumId w:val="17"/>
  </w:num>
  <w:num w:numId="4" w16cid:durableId="2086418643">
    <w:abstractNumId w:val="0"/>
    <w:lvlOverride w:ilvl="0">
      <w:startOverride w:val="1"/>
    </w:lvlOverride>
  </w:num>
  <w:num w:numId="5" w16cid:durableId="1130242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602455">
    <w:abstractNumId w:val="13"/>
  </w:num>
  <w:num w:numId="7" w16cid:durableId="1995985793">
    <w:abstractNumId w:val="10"/>
  </w:num>
  <w:num w:numId="8" w16cid:durableId="1244990637">
    <w:abstractNumId w:val="22"/>
  </w:num>
  <w:num w:numId="9" w16cid:durableId="269515611">
    <w:abstractNumId w:val="21"/>
  </w:num>
  <w:num w:numId="10" w16cid:durableId="1609702014">
    <w:abstractNumId w:val="14"/>
  </w:num>
  <w:num w:numId="11" w16cid:durableId="547837137">
    <w:abstractNumId w:val="11"/>
  </w:num>
  <w:num w:numId="12" w16cid:durableId="1543863229">
    <w:abstractNumId w:val="20"/>
  </w:num>
  <w:num w:numId="13" w16cid:durableId="607348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246511">
    <w:abstractNumId w:val="5"/>
  </w:num>
  <w:num w:numId="15" w16cid:durableId="1931572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18410">
    <w:abstractNumId w:val="9"/>
  </w:num>
  <w:num w:numId="17" w16cid:durableId="118543743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714465">
    <w:abstractNumId w:val="2"/>
  </w:num>
  <w:num w:numId="19" w16cid:durableId="1077899017">
    <w:abstractNumId w:val="7"/>
  </w:num>
  <w:num w:numId="20" w16cid:durableId="419180763">
    <w:abstractNumId w:val="15"/>
  </w:num>
  <w:num w:numId="21" w16cid:durableId="1447967437">
    <w:abstractNumId w:val="24"/>
  </w:num>
  <w:num w:numId="22" w16cid:durableId="1329749955">
    <w:abstractNumId w:val="16"/>
  </w:num>
  <w:num w:numId="23" w16cid:durableId="2037269596">
    <w:abstractNumId w:val="1"/>
  </w:num>
  <w:num w:numId="24" w16cid:durableId="1895307920">
    <w:abstractNumId w:val="8"/>
  </w:num>
  <w:num w:numId="25" w16cid:durableId="769131053">
    <w:abstractNumId w:val="19"/>
  </w:num>
  <w:num w:numId="26" w16cid:durableId="185533794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6217"/>
    <w:rsid w:val="000275D3"/>
    <w:rsid w:val="00030F61"/>
    <w:rsid w:val="00032C85"/>
    <w:rsid w:val="000350C2"/>
    <w:rsid w:val="000378D1"/>
    <w:rsid w:val="00045BCC"/>
    <w:rsid w:val="00046C2B"/>
    <w:rsid w:val="00050694"/>
    <w:rsid w:val="00070E75"/>
    <w:rsid w:val="000732FF"/>
    <w:rsid w:val="00076E88"/>
    <w:rsid w:val="0009410C"/>
    <w:rsid w:val="00094447"/>
    <w:rsid w:val="000A42A1"/>
    <w:rsid w:val="000B2E2B"/>
    <w:rsid w:val="000C1BB4"/>
    <w:rsid w:val="000C6A1B"/>
    <w:rsid w:val="000D69CB"/>
    <w:rsid w:val="000D6E87"/>
    <w:rsid w:val="000E6165"/>
    <w:rsid w:val="000F2ABD"/>
    <w:rsid w:val="00115767"/>
    <w:rsid w:val="00116A07"/>
    <w:rsid w:val="00117B60"/>
    <w:rsid w:val="00120B52"/>
    <w:rsid w:val="001252F6"/>
    <w:rsid w:val="00125307"/>
    <w:rsid w:val="00126E8F"/>
    <w:rsid w:val="00135583"/>
    <w:rsid w:val="00147AE9"/>
    <w:rsid w:val="00161B15"/>
    <w:rsid w:val="00162326"/>
    <w:rsid w:val="00165E19"/>
    <w:rsid w:val="00170FEA"/>
    <w:rsid w:val="00192819"/>
    <w:rsid w:val="00193C59"/>
    <w:rsid w:val="001A46AD"/>
    <w:rsid w:val="001A7FC5"/>
    <w:rsid w:val="001B3880"/>
    <w:rsid w:val="001B3F07"/>
    <w:rsid w:val="001B41C2"/>
    <w:rsid w:val="001C39F8"/>
    <w:rsid w:val="001E2646"/>
    <w:rsid w:val="001E2BDD"/>
    <w:rsid w:val="001F5C3A"/>
    <w:rsid w:val="00210603"/>
    <w:rsid w:val="00220290"/>
    <w:rsid w:val="002348A1"/>
    <w:rsid w:val="00235C11"/>
    <w:rsid w:val="00250B0F"/>
    <w:rsid w:val="00263957"/>
    <w:rsid w:val="002648DF"/>
    <w:rsid w:val="002663E6"/>
    <w:rsid w:val="00266847"/>
    <w:rsid w:val="002907F3"/>
    <w:rsid w:val="0029124B"/>
    <w:rsid w:val="002917EC"/>
    <w:rsid w:val="002A2D8C"/>
    <w:rsid w:val="002B05AF"/>
    <w:rsid w:val="002B2629"/>
    <w:rsid w:val="002C0D5A"/>
    <w:rsid w:val="002C35F4"/>
    <w:rsid w:val="002C4CEF"/>
    <w:rsid w:val="002D06D2"/>
    <w:rsid w:val="002D1F09"/>
    <w:rsid w:val="002D6D79"/>
    <w:rsid w:val="002F0147"/>
    <w:rsid w:val="002F598D"/>
    <w:rsid w:val="003055DE"/>
    <w:rsid w:val="00317E46"/>
    <w:rsid w:val="0032137D"/>
    <w:rsid w:val="00321F74"/>
    <w:rsid w:val="00326A60"/>
    <w:rsid w:val="00332232"/>
    <w:rsid w:val="0033300C"/>
    <w:rsid w:val="00335BFE"/>
    <w:rsid w:val="00336A7F"/>
    <w:rsid w:val="00360E32"/>
    <w:rsid w:val="003610B6"/>
    <w:rsid w:val="00362182"/>
    <w:rsid w:val="0036420E"/>
    <w:rsid w:val="00364EA0"/>
    <w:rsid w:val="00366AC5"/>
    <w:rsid w:val="003713C4"/>
    <w:rsid w:val="0037249C"/>
    <w:rsid w:val="003A7C91"/>
    <w:rsid w:val="003B251F"/>
    <w:rsid w:val="003C6803"/>
    <w:rsid w:val="003D2B8A"/>
    <w:rsid w:val="003E0A66"/>
    <w:rsid w:val="003E2FEE"/>
    <w:rsid w:val="003E70B2"/>
    <w:rsid w:val="003E7BCD"/>
    <w:rsid w:val="003F46AF"/>
    <w:rsid w:val="003F742E"/>
    <w:rsid w:val="00407A26"/>
    <w:rsid w:val="00414342"/>
    <w:rsid w:val="00417CA1"/>
    <w:rsid w:val="00424E4E"/>
    <w:rsid w:val="0043306B"/>
    <w:rsid w:val="004426B0"/>
    <w:rsid w:val="004448F5"/>
    <w:rsid w:val="00445556"/>
    <w:rsid w:val="0044687A"/>
    <w:rsid w:val="00451E0B"/>
    <w:rsid w:val="0045465A"/>
    <w:rsid w:val="004655E4"/>
    <w:rsid w:val="004705A7"/>
    <w:rsid w:val="00482CC8"/>
    <w:rsid w:val="004870FE"/>
    <w:rsid w:val="00487131"/>
    <w:rsid w:val="004A212B"/>
    <w:rsid w:val="004A64CE"/>
    <w:rsid w:val="004B139D"/>
    <w:rsid w:val="004B3CD2"/>
    <w:rsid w:val="004C02BD"/>
    <w:rsid w:val="004C2339"/>
    <w:rsid w:val="004C2C3F"/>
    <w:rsid w:val="004D5BE9"/>
    <w:rsid w:val="004E674A"/>
    <w:rsid w:val="004E7FA3"/>
    <w:rsid w:val="0050608B"/>
    <w:rsid w:val="0051200D"/>
    <w:rsid w:val="00515D39"/>
    <w:rsid w:val="00515E27"/>
    <w:rsid w:val="00520CF3"/>
    <w:rsid w:val="0053267B"/>
    <w:rsid w:val="00534662"/>
    <w:rsid w:val="00540DDA"/>
    <w:rsid w:val="005446BF"/>
    <w:rsid w:val="00547BFB"/>
    <w:rsid w:val="0055752E"/>
    <w:rsid w:val="005627E5"/>
    <w:rsid w:val="0056774B"/>
    <w:rsid w:val="00570C7E"/>
    <w:rsid w:val="00573D08"/>
    <w:rsid w:val="00586ACB"/>
    <w:rsid w:val="005958DB"/>
    <w:rsid w:val="005964D1"/>
    <w:rsid w:val="005A1BD0"/>
    <w:rsid w:val="005B6033"/>
    <w:rsid w:val="005C5EFB"/>
    <w:rsid w:val="005D1618"/>
    <w:rsid w:val="005D7F77"/>
    <w:rsid w:val="005E6018"/>
    <w:rsid w:val="005F3B45"/>
    <w:rsid w:val="006155A6"/>
    <w:rsid w:val="00626075"/>
    <w:rsid w:val="00631538"/>
    <w:rsid w:val="00631807"/>
    <w:rsid w:val="00647579"/>
    <w:rsid w:val="006478D6"/>
    <w:rsid w:val="00647B3B"/>
    <w:rsid w:val="0067769C"/>
    <w:rsid w:val="006776E9"/>
    <w:rsid w:val="0068025F"/>
    <w:rsid w:val="0068137A"/>
    <w:rsid w:val="006833D4"/>
    <w:rsid w:val="006936E1"/>
    <w:rsid w:val="006C52DA"/>
    <w:rsid w:val="006D0FE7"/>
    <w:rsid w:val="006D487C"/>
    <w:rsid w:val="006E6CCB"/>
    <w:rsid w:val="0070057B"/>
    <w:rsid w:val="0070771A"/>
    <w:rsid w:val="00707A35"/>
    <w:rsid w:val="00707C50"/>
    <w:rsid w:val="00712FC1"/>
    <w:rsid w:val="00744BE5"/>
    <w:rsid w:val="007538FA"/>
    <w:rsid w:val="0076255E"/>
    <w:rsid w:val="00765EA0"/>
    <w:rsid w:val="007769E1"/>
    <w:rsid w:val="007802CB"/>
    <w:rsid w:val="00782521"/>
    <w:rsid w:val="00786107"/>
    <w:rsid w:val="00796183"/>
    <w:rsid w:val="007B1748"/>
    <w:rsid w:val="007C1B2A"/>
    <w:rsid w:val="007D10F3"/>
    <w:rsid w:val="007D55DB"/>
    <w:rsid w:val="007D588E"/>
    <w:rsid w:val="007D769F"/>
    <w:rsid w:val="007E049B"/>
    <w:rsid w:val="007E48B9"/>
    <w:rsid w:val="0080023A"/>
    <w:rsid w:val="00805A2D"/>
    <w:rsid w:val="00815472"/>
    <w:rsid w:val="00826361"/>
    <w:rsid w:val="00832E4A"/>
    <w:rsid w:val="0083554E"/>
    <w:rsid w:val="008550E3"/>
    <w:rsid w:val="00857B31"/>
    <w:rsid w:val="008605C1"/>
    <w:rsid w:val="00864D15"/>
    <w:rsid w:val="00867035"/>
    <w:rsid w:val="00876811"/>
    <w:rsid w:val="00886898"/>
    <w:rsid w:val="008904C3"/>
    <w:rsid w:val="00891DB0"/>
    <w:rsid w:val="008A00B9"/>
    <w:rsid w:val="008A34AC"/>
    <w:rsid w:val="008A71C8"/>
    <w:rsid w:val="008A7224"/>
    <w:rsid w:val="008A7CE7"/>
    <w:rsid w:val="008B1A7F"/>
    <w:rsid w:val="008B6FE3"/>
    <w:rsid w:val="008D503E"/>
    <w:rsid w:val="008E05ED"/>
    <w:rsid w:val="008F0790"/>
    <w:rsid w:val="00903B2A"/>
    <w:rsid w:val="00917804"/>
    <w:rsid w:val="00933292"/>
    <w:rsid w:val="00933976"/>
    <w:rsid w:val="00947312"/>
    <w:rsid w:val="0095025C"/>
    <w:rsid w:val="00950EA6"/>
    <w:rsid w:val="00953BB1"/>
    <w:rsid w:val="00955595"/>
    <w:rsid w:val="00967A62"/>
    <w:rsid w:val="009759F2"/>
    <w:rsid w:val="009800F4"/>
    <w:rsid w:val="00980524"/>
    <w:rsid w:val="00980A2A"/>
    <w:rsid w:val="00983AE8"/>
    <w:rsid w:val="00992BB1"/>
    <w:rsid w:val="00995ED7"/>
    <w:rsid w:val="009A13C7"/>
    <w:rsid w:val="009A54EB"/>
    <w:rsid w:val="009A6171"/>
    <w:rsid w:val="009B0615"/>
    <w:rsid w:val="009B0966"/>
    <w:rsid w:val="009B0AEA"/>
    <w:rsid w:val="009B16C9"/>
    <w:rsid w:val="009E6506"/>
    <w:rsid w:val="009F2BAE"/>
    <w:rsid w:val="00A041CF"/>
    <w:rsid w:val="00A20191"/>
    <w:rsid w:val="00A24A8F"/>
    <w:rsid w:val="00A37E70"/>
    <w:rsid w:val="00A44CEC"/>
    <w:rsid w:val="00A56B30"/>
    <w:rsid w:val="00A62E53"/>
    <w:rsid w:val="00A73B80"/>
    <w:rsid w:val="00A920D1"/>
    <w:rsid w:val="00AB0ECD"/>
    <w:rsid w:val="00AC3515"/>
    <w:rsid w:val="00AD4601"/>
    <w:rsid w:val="00AE0549"/>
    <w:rsid w:val="00AE2FDB"/>
    <w:rsid w:val="00AF63BA"/>
    <w:rsid w:val="00AF6EA4"/>
    <w:rsid w:val="00B16A7A"/>
    <w:rsid w:val="00B32F37"/>
    <w:rsid w:val="00B3480F"/>
    <w:rsid w:val="00B35623"/>
    <w:rsid w:val="00B43839"/>
    <w:rsid w:val="00B546F5"/>
    <w:rsid w:val="00B54B65"/>
    <w:rsid w:val="00B56461"/>
    <w:rsid w:val="00B62A8F"/>
    <w:rsid w:val="00BA4139"/>
    <w:rsid w:val="00BD2E36"/>
    <w:rsid w:val="00BD3F89"/>
    <w:rsid w:val="00BD3F8E"/>
    <w:rsid w:val="00BF2F4D"/>
    <w:rsid w:val="00C1012A"/>
    <w:rsid w:val="00C10754"/>
    <w:rsid w:val="00C12F81"/>
    <w:rsid w:val="00C14998"/>
    <w:rsid w:val="00C20AB9"/>
    <w:rsid w:val="00C3224B"/>
    <w:rsid w:val="00C32CA6"/>
    <w:rsid w:val="00C33191"/>
    <w:rsid w:val="00C34F61"/>
    <w:rsid w:val="00C374E1"/>
    <w:rsid w:val="00C43B27"/>
    <w:rsid w:val="00C57CAE"/>
    <w:rsid w:val="00C675B5"/>
    <w:rsid w:val="00C81128"/>
    <w:rsid w:val="00C85EBD"/>
    <w:rsid w:val="00C8733F"/>
    <w:rsid w:val="00C927C0"/>
    <w:rsid w:val="00C92B9C"/>
    <w:rsid w:val="00CA3ED2"/>
    <w:rsid w:val="00CB4953"/>
    <w:rsid w:val="00CC1E7A"/>
    <w:rsid w:val="00CC2D8C"/>
    <w:rsid w:val="00CC3F9D"/>
    <w:rsid w:val="00CD2928"/>
    <w:rsid w:val="00CD4C3F"/>
    <w:rsid w:val="00CD4F4F"/>
    <w:rsid w:val="00CD691A"/>
    <w:rsid w:val="00CE071C"/>
    <w:rsid w:val="00CF1F72"/>
    <w:rsid w:val="00CF58DC"/>
    <w:rsid w:val="00D00AC6"/>
    <w:rsid w:val="00D038CA"/>
    <w:rsid w:val="00D1721B"/>
    <w:rsid w:val="00D2202B"/>
    <w:rsid w:val="00D25A30"/>
    <w:rsid w:val="00D27934"/>
    <w:rsid w:val="00D3174F"/>
    <w:rsid w:val="00D47D3B"/>
    <w:rsid w:val="00D5695B"/>
    <w:rsid w:val="00D84BFB"/>
    <w:rsid w:val="00D8582F"/>
    <w:rsid w:val="00D85FE1"/>
    <w:rsid w:val="00D93237"/>
    <w:rsid w:val="00DB34B6"/>
    <w:rsid w:val="00DC5075"/>
    <w:rsid w:val="00DD4EB9"/>
    <w:rsid w:val="00DE4A53"/>
    <w:rsid w:val="00DF0E9F"/>
    <w:rsid w:val="00DF617C"/>
    <w:rsid w:val="00DF7763"/>
    <w:rsid w:val="00E15151"/>
    <w:rsid w:val="00E26C6A"/>
    <w:rsid w:val="00E34505"/>
    <w:rsid w:val="00E4316C"/>
    <w:rsid w:val="00E45F27"/>
    <w:rsid w:val="00E51614"/>
    <w:rsid w:val="00E542DA"/>
    <w:rsid w:val="00E55143"/>
    <w:rsid w:val="00E63E4E"/>
    <w:rsid w:val="00E640BA"/>
    <w:rsid w:val="00E74858"/>
    <w:rsid w:val="00EA566B"/>
    <w:rsid w:val="00EB5DB4"/>
    <w:rsid w:val="00EC7F1D"/>
    <w:rsid w:val="00ED6310"/>
    <w:rsid w:val="00EE28AB"/>
    <w:rsid w:val="00EE432F"/>
    <w:rsid w:val="00EF1FBB"/>
    <w:rsid w:val="00EF3C0A"/>
    <w:rsid w:val="00F06865"/>
    <w:rsid w:val="00F130C8"/>
    <w:rsid w:val="00F21E11"/>
    <w:rsid w:val="00F348BC"/>
    <w:rsid w:val="00F35FD4"/>
    <w:rsid w:val="00F366D3"/>
    <w:rsid w:val="00F404B5"/>
    <w:rsid w:val="00F4421D"/>
    <w:rsid w:val="00F5036C"/>
    <w:rsid w:val="00F5096C"/>
    <w:rsid w:val="00F53092"/>
    <w:rsid w:val="00F62A3E"/>
    <w:rsid w:val="00F72AAF"/>
    <w:rsid w:val="00F8531A"/>
    <w:rsid w:val="00F95D7C"/>
    <w:rsid w:val="00F97B23"/>
    <w:rsid w:val="00FA0998"/>
    <w:rsid w:val="00FA2EE1"/>
    <w:rsid w:val="00FB540A"/>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5A1BD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6FCB-83D1-406C-AD78-30B7CC4C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5818</Words>
  <Characters>34913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14</cp:revision>
  <cp:lastPrinted>2024-10-28T10:11:00Z</cp:lastPrinted>
  <dcterms:created xsi:type="dcterms:W3CDTF">2023-12-15T11:03:00Z</dcterms:created>
  <dcterms:modified xsi:type="dcterms:W3CDTF">2025-03-12T13:18:00Z</dcterms:modified>
</cp:coreProperties>
</file>