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BCCCC" w14:textId="7D3D6C1B" w:rsidR="00D316B5" w:rsidRDefault="00000000">
      <w:pPr>
        <w:pStyle w:val="Teksttreci20"/>
        <w:ind w:left="637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Załączniki do rozporządzenia Ministra Klimatu i Środowiska z dnia 28 stycznia 2022 r. (poz. 212)</w:t>
      </w:r>
    </w:p>
    <w:p w14:paraId="481C8B05" w14:textId="77777777" w:rsidR="00D316B5" w:rsidRDefault="00D316B5">
      <w:pPr>
        <w:pStyle w:val="Teksttreci0"/>
        <w:spacing w:before="120" w:after="0" w:line="348" w:lineRule="auto"/>
        <w:ind w:firstLin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A0E21A7" w14:textId="77777777" w:rsidR="00D316B5" w:rsidRDefault="00000000">
      <w:pPr>
        <w:pStyle w:val="Teksttreci0"/>
        <w:spacing w:before="120" w:after="0" w:line="348" w:lineRule="auto"/>
        <w:ind w:firstLin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OŚWIADCZENIE ODBIORCY PALIW GAZOWYCH </w:t>
      </w:r>
    </w:p>
    <w:p w14:paraId="5B2DA72F" w14:textId="77777777" w:rsidR="00D316B5" w:rsidRDefault="00000000">
      <w:pPr>
        <w:pStyle w:val="Teksttreci0"/>
        <w:spacing w:after="120" w:line="348" w:lineRule="auto"/>
        <w:ind w:firstLine="0"/>
        <w:jc w:val="center"/>
        <w:rPr>
          <w:rFonts w:asciiTheme="minorHAnsi" w:hAnsiTheme="minorHAnsi" w:cstheme="minorHAnsi"/>
          <w:b/>
          <w:bCs/>
          <w:sz w:val="20"/>
          <w:szCs w:val="20"/>
          <w:vertAlign w:val="superscript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 przeznaczeniu paliwa gazowego,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  <w:t xml:space="preserve"> o którym mowa w art. 62bb ust. 1 ustawy z dnia 10 kwietnia 1997 r. - Prawo energetyczne</w:t>
      </w:r>
      <w:r>
        <w:rPr>
          <w:rStyle w:val="Zakotwiczenieprzypisudolnego"/>
          <w:rFonts w:asciiTheme="minorHAnsi" w:hAnsiTheme="minorHAnsi" w:cstheme="minorHAnsi"/>
          <w:sz w:val="20"/>
          <w:szCs w:val="20"/>
        </w:rPr>
        <w:footnoteReference w:id="1"/>
      </w:r>
      <w:r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</w:p>
    <w:p w14:paraId="017393AA" w14:textId="77777777" w:rsidR="00D316B5" w:rsidRDefault="00D316B5">
      <w:pPr>
        <w:pStyle w:val="Teksttreci0"/>
        <w:spacing w:after="120" w:line="348" w:lineRule="auto"/>
        <w:ind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49F48F37" w14:textId="77777777" w:rsidR="00D316B5" w:rsidRDefault="00000000">
      <w:pPr>
        <w:pStyle w:val="Teksttreci0"/>
        <w:spacing w:after="300" w:line="285" w:lineRule="auto"/>
        <w:ind w:left="420" w:firstLine="2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 podstawie art. 62bb ust. 1 ustawy z dnia 10 kwietnia 1997 r. - Prawo energetyczne (Dz. U. z 2021 r. poz. 716, z późn. zm), zwanej dalej „ustawą”, oświadczam, że odbiorca paliw gazowych:</w:t>
      </w:r>
    </w:p>
    <w:p w14:paraId="4626FC22" w14:textId="77777777" w:rsidR="00D316B5" w:rsidRDefault="00000000">
      <w:pPr>
        <w:pStyle w:val="Teksttreci0"/>
        <w:spacing w:after="0" w:line="276" w:lineRule="auto"/>
        <w:ind w:firstLine="4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Zespół Opieki Zdrowotne w Końskich,  </w:t>
      </w:r>
      <w:r>
        <w:rPr>
          <w:rFonts w:asciiTheme="minorHAnsi" w:hAnsiTheme="minorHAnsi" w:cstheme="minorHAnsi"/>
          <w:sz w:val="20"/>
          <w:szCs w:val="20"/>
        </w:rPr>
        <w:t>wpisany do rejestru  stowarzyszeń, innych organizacji społecznych i zawodowych, fundacji i publicznych zakładów opieki zdrowotnej pod numerem 0000002426, prowadzonego przez Sąd Rejonowy w Kielcach X Wydział Gospodarczy Krajowego Rejestru Sądowego, , w imieniu którego działa:</w:t>
      </w:r>
    </w:p>
    <w:p w14:paraId="60A390C5" w14:textId="77777777" w:rsidR="00D316B5" w:rsidRDefault="00000000">
      <w:pPr>
        <w:pStyle w:val="Teksttreci0"/>
        <w:spacing w:after="120" w:line="240" w:lineRule="auto"/>
        <w:ind w:firstLine="42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…………………………………………………………….</w:t>
      </w:r>
    </w:p>
    <w:p w14:paraId="7DF5CF65" w14:textId="77777777" w:rsidR="00D316B5" w:rsidRDefault="00000000">
      <w:pPr>
        <w:pStyle w:val="Teksttreci0"/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Adres</w:t>
      </w:r>
    </w:p>
    <w:p w14:paraId="5A22633B" w14:textId="77777777" w:rsidR="00D316B5" w:rsidRDefault="00000000">
      <w:pPr>
        <w:pStyle w:val="Teksttreci0"/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26-200 Końskie ul. Gimnazjalna 41B</w:t>
      </w:r>
    </w:p>
    <w:p w14:paraId="7445ACEA" w14:textId="77777777" w:rsidR="00D316B5" w:rsidRDefault="00000000">
      <w:pPr>
        <w:pStyle w:val="Teksttreci0"/>
        <w:spacing w:after="120" w:line="240" w:lineRule="auto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>adres e-mail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2)</w:t>
      </w:r>
    </w:p>
    <w:p w14:paraId="30078F16" w14:textId="77777777" w:rsidR="00D316B5" w:rsidRDefault="00000000">
      <w:pPr>
        <w:pStyle w:val="Teksttreci0"/>
        <w:spacing w:after="120" w:line="240" w:lineRule="auto"/>
        <w:rPr>
          <w:rFonts w:asciiTheme="minorHAnsi" w:hAnsiTheme="minorHAnsi" w:cstheme="minorHAnsi"/>
          <w:sz w:val="20"/>
          <w:szCs w:val="20"/>
          <w:shd w:val="clear" w:color="auto" w:fill="80FFFF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2D08FF0F" w14:textId="77777777" w:rsidR="00D316B5" w:rsidRDefault="00000000">
      <w:pPr>
        <w:pStyle w:val="Teksttreci0"/>
        <w:spacing w:after="120" w:line="240" w:lineRule="auto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>numer telefonu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2)</w:t>
      </w:r>
    </w:p>
    <w:p w14:paraId="4D2DA18A" w14:textId="77777777" w:rsidR="00D316B5" w:rsidRDefault="00000000">
      <w:pPr>
        <w:pStyle w:val="Teksttreci0"/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41 390 23 50</w:t>
      </w:r>
    </w:p>
    <w:p w14:paraId="6A9B02B9" w14:textId="77777777" w:rsidR="00D316B5" w:rsidRDefault="00000000">
      <w:pPr>
        <w:pStyle w:val="Teksttreci0"/>
        <w:spacing w:after="0" w:line="240" w:lineRule="auto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>NIP lub REGON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2)</w:t>
      </w:r>
    </w:p>
    <w:p w14:paraId="57C45A02" w14:textId="77777777" w:rsidR="00D316B5" w:rsidRDefault="00D316B5">
      <w:pPr>
        <w:pStyle w:val="Teksttreci0"/>
        <w:spacing w:after="0" w:line="240" w:lineRule="auto"/>
        <w:ind w:firstLine="420"/>
        <w:rPr>
          <w:rFonts w:asciiTheme="minorHAnsi" w:hAnsiTheme="minorHAnsi" w:cstheme="minorHAnsi"/>
          <w:sz w:val="20"/>
          <w:szCs w:val="20"/>
        </w:rPr>
      </w:pPr>
    </w:p>
    <w:p w14:paraId="22BDE0A9" w14:textId="77777777" w:rsidR="00D316B5" w:rsidRDefault="00000000">
      <w:pPr>
        <w:pStyle w:val="Teksttreci0"/>
        <w:spacing w:after="0" w:line="240" w:lineRule="auto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>NIP 658-17-05-655, REGON 260076450,</w:t>
      </w:r>
    </w:p>
    <w:p w14:paraId="69607661" w14:textId="77777777" w:rsidR="00D316B5" w:rsidRDefault="00D316B5">
      <w:pPr>
        <w:pStyle w:val="Teksttreci0"/>
        <w:spacing w:after="180" w:line="288" w:lineRule="auto"/>
        <w:ind w:left="400" w:firstLine="40"/>
        <w:jc w:val="both"/>
        <w:rPr>
          <w:rFonts w:asciiTheme="minorHAnsi" w:hAnsiTheme="minorHAnsi" w:cstheme="minorHAnsi"/>
          <w:sz w:val="20"/>
          <w:szCs w:val="20"/>
        </w:rPr>
      </w:pPr>
    </w:p>
    <w:p w14:paraId="34AA4FEA" w14:textId="77777777" w:rsidR="00D316B5" w:rsidRDefault="00000000">
      <w:pPr>
        <w:pStyle w:val="Teksttreci0"/>
        <w:spacing w:after="180" w:line="288" w:lineRule="auto"/>
        <w:ind w:left="400" w:firstLine="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który, w chwili składania oświadczenia ma zawartą ze sprzedawcą paliw gazowych umowę sprzedaży paliwa gazowego lub umowę kompleksową, o których mowa odpowiednio w art. 5 ust. 1 i 3 ustawy</w:t>
      </w:r>
      <w:r>
        <w:rPr>
          <w:rStyle w:val="Zakotwiczenieprzypisudolnego"/>
          <w:rFonts w:asciiTheme="minorHAnsi" w:hAnsiTheme="minorHAnsi" w:cstheme="minorHAnsi"/>
          <w:sz w:val="20"/>
          <w:szCs w:val="20"/>
        </w:rPr>
        <w:footnoteReference w:id="2"/>
      </w:r>
    </w:p>
    <w:tbl>
      <w:tblPr>
        <w:tblStyle w:val="Tabela-Siatka"/>
        <w:tblW w:w="916" w:type="dxa"/>
        <w:tblInd w:w="400" w:type="dxa"/>
        <w:tblLayout w:type="fixed"/>
        <w:tblLook w:val="04A0" w:firstRow="1" w:lastRow="0" w:firstColumn="1" w:lastColumn="0" w:noHBand="0" w:noVBand="1"/>
      </w:tblPr>
      <w:tblGrid>
        <w:gridCol w:w="446"/>
        <w:gridCol w:w="470"/>
      </w:tblGrid>
      <w:tr w:rsidR="00D316B5" w14:paraId="00DA2925" w14:textId="77777777">
        <w:trPr>
          <w:trHeight w:hRule="exact" w:val="284"/>
        </w:trPr>
        <w:tc>
          <w:tcPr>
            <w:tcW w:w="446" w:type="dxa"/>
            <w:vAlign w:val="bottom"/>
          </w:tcPr>
          <w:p w14:paraId="04C89456" w14:textId="77777777" w:rsidR="00D316B5" w:rsidRDefault="00D316B5">
            <w:pPr>
              <w:pStyle w:val="Teksttreci0"/>
              <w:spacing w:after="180" w:line="288" w:lineRule="auto"/>
              <w:ind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9" w:type="dxa"/>
            <w:vAlign w:val="bottom"/>
          </w:tcPr>
          <w:p w14:paraId="1DEF4FEE" w14:textId="77777777" w:rsidR="00D316B5" w:rsidRDefault="00000000">
            <w:pPr>
              <w:pStyle w:val="Teksttreci0"/>
              <w:spacing w:after="180" w:line="288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D316B5" w14:paraId="16C44D40" w14:textId="77777777">
        <w:trPr>
          <w:trHeight w:hRule="exact" w:val="90"/>
        </w:trPr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14:paraId="4C690F16" w14:textId="77777777" w:rsidR="00D316B5" w:rsidRDefault="00000000">
            <w:pPr>
              <w:pStyle w:val="Teksttreci0"/>
              <w:spacing w:after="180" w:line="288" w:lineRule="auto"/>
              <w:ind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69" w:type="dxa"/>
            <w:tcBorders>
              <w:left w:val="nil"/>
              <w:right w:val="nil"/>
            </w:tcBorders>
            <w:vAlign w:val="bottom"/>
          </w:tcPr>
          <w:p w14:paraId="7574A3FE" w14:textId="77777777" w:rsidR="00D316B5" w:rsidRDefault="00D316B5">
            <w:pPr>
              <w:pStyle w:val="Teksttreci0"/>
              <w:spacing w:after="180" w:line="288" w:lineRule="auto"/>
              <w:ind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16B5" w14:paraId="3F5C1099" w14:textId="77777777">
        <w:trPr>
          <w:trHeight w:hRule="exact" w:val="284"/>
        </w:trPr>
        <w:tc>
          <w:tcPr>
            <w:tcW w:w="446" w:type="dxa"/>
            <w:vAlign w:val="bottom"/>
          </w:tcPr>
          <w:p w14:paraId="03D43B0A" w14:textId="77777777" w:rsidR="00D316B5" w:rsidRDefault="00000000">
            <w:pPr>
              <w:pStyle w:val="Teksttreci0"/>
              <w:spacing w:after="180" w:line="288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="Calibri" w:hAnsi="Calibr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469" w:type="dxa"/>
            <w:vAlign w:val="bottom"/>
          </w:tcPr>
          <w:p w14:paraId="7FE9973E" w14:textId="77777777" w:rsidR="00D316B5" w:rsidRDefault="00000000">
            <w:pPr>
              <w:pStyle w:val="Teksttreci0"/>
              <w:spacing w:after="180" w:line="288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</w:tbl>
    <w:p w14:paraId="49F586C9" w14:textId="77777777" w:rsidR="00D316B5" w:rsidRDefault="00D316B5">
      <w:pPr>
        <w:pStyle w:val="Teksttreci0"/>
        <w:spacing w:after="0" w:line="288" w:lineRule="auto"/>
        <w:ind w:left="403" w:firstLine="40"/>
        <w:jc w:val="both"/>
        <w:rPr>
          <w:rFonts w:asciiTheme="minorHAnsi" w:hAnsiTheme="minorHAnsi" w:cstheme="minorHAnsi"/>
          <w:sz w:val="20"/>
          <w:szCs w:val="20"/>
        </w:rPr>
      </w:pPr>
    </w:p>
    <w:p w14:paraId="6B40B89D" w14:textId="77777777" w:rsidR="00D316B5" w:rsidRDefault="00000000">
      <w:pPr>
        <w:pStyle w:val="Teksttreci0"/>
        <w:numPr>
          <w:ilvl w:val="0"/>
          <w:numId w:val="1"/>
        </w:numPr>
        <w:tabs>
          <w:tab w:val="left" w:pos="711"/>
        </w:tabs>
        <w:spacing w:after="120" w:line="240" w:lineRule="auto"/>
        <w:ind w:left="641" w:hanging="35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spełnia warunki pozwalające uznać go za</w:t>
      </w:r>
      <w:r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>
        <w:rPr>
          <w:rStyle w:val="Zakotwiczenieprzypisudolnego"/>
          <w:rFonts w:asciiTheme="minorHAnsi" w:hAnsiTheme="minorHAnsi" w:cstheme="minorHAnsi"/>
          <w:sz w:val="20"/>
          <w:szCs w:val="20"/>
        </w:rPr>
        <w:footnoteReference w:id="3"/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281C03C6" w14:textId="77777777" w:rsidR="00D316B5" w:rsidRDefault="00000000">
      <w:pPr>
        <w:pStyle w:val="Teksttreci0"/>
        <w:tabs>
          <w:tab w:val="left" w:pos="711"/>
        </w:tabs>
        <w:spacing w:after="0" w:line="240" w:lineRule="auto"/>
        <w:ind w:left="142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="Symbol" w:eastAsia="Symbol" w:hAnsi="Symbol" w:cs="Symbol"/>
          <w:sz w:val="29"/>
          <w:szCs w:val="29"/>
        </w:rPr>
        <w:t></w:t>
      </w:r>
    </w:p>
    <w:p w14:paraId="55C97DD3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podmiot udzielający świadczeń opieki zdrowotnej finansowanych ze środków publicznych, w zakresie, w jakim zużywa paliwo gazowe na potrzeby udzielania tych świadczeń,</w:t>
      </w:r>
    </w:p>
    <w:p w14:paraId="72403FB4" w14:textId="77777777" w:rsidR="00D316B5" w:rsidRDefault="00D316B5">
      <w:pPr>
        <w:pStyle w:val="Teksttreci0"/>
        <w:numPr>
          <w:ilvl w:val="0"/>
          <w:numId w:val="2"/>
        </w:numPr>
        <w:spacing w:after="0"/>
        <w:ind w:left="721" w:hanging="437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25D8CFB5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jednostkę organizacyjną pomocy społecznej w rozumieniu art. 6 pkt 5 ustawy z dnia 12 marca 2004 r. o pomocy społecznej (Dz. U. z 2021 r. poz. 2268, z późn. zm), w zakresie, w jakim zużywa paliwo gazowe na potrzeby świadczenia pomocy społecznej,</w:t>
      </w:r>
    </w:p>
    <w:p w14:paraId="1E11B2E6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2808D196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noclegownię, o której mowa w art. 48a ust. 3 ustawy z dnia 12 marca 2004 r. o pomocy społecznej, w zakresie, w jakim zużywa paliwo gazowe na potrzeby podstawowej działalności,</w:t>
      </w:r>
    </w:p>
    <w:p w14:paraId="755D2B86" w14:textId="77777777" w:rsidR="00D316B5" w:rsidRDefault="00D316B5">
      <w:pPr>
        <w:pStyle w:val="Teksttreci0"/>
        <w:spacing w:after="0" w:line="292" w:lineRule="auto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25BB130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62A93B81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ogrzewalnię, o której mowa w art. 48a ust. 4 ustawy z dnia 12 marca 2004 r. o pomocy społecznej, w zakresie, w jakim zużywa paliwo gazowe na potrzeby podstawowej działalności,</w:t>
      </w:r>
    </w:p>
    <w:p w14:paraId="2951719B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34801F20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jednostkę organizacyjną wspierania rodziny i systemu pieczy zastępczej w rozumieniu art. 2 ust. 3 ustawy z dnia 9 czerwca 2011 r. o wspieraniu rodziny i systemie pieczy zastępczej (Dz. U. z 2020 r. poz. 821, z późn. zm.), w zakresie, w jakim zużywa paliwo gazowe na potrzeby podstawowej działalności,</w:t>
      </w:r>
    </w:p>
    <w:p w14:paraId="7ED476A9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37D91BDE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podmiot systemu oświaty, o którym mowa w art. 2 ustawy z dnia 14 grudnia 2016 r. - Prawo oświatowe (Dz. U. z 2021 r. poz. 1082), w zakresie, w jakim zużywa paliwo gazowe na potrzeby podstawowej działalności,</w:t>
      </w:r>
    </w:p>
    <w:p w14:paraId="1B605E95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5B194AAD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podmiot tworzący system szkolnictwa wyższego i nauki, o którym mowa w art. 7 ust. 1 pkt 1-7 ustawy z dnia 20 lipca 2018 r. - Prawo o szkolnictwie wyższym i nauce (Dz. U. z 2021 r. poz. 478, z późn. zm.), w zakresie, w jakim zużywa paliwo gazowe na potrzeby podstawowej działalności,</w:t>
      </w:r>
    </w:p>
    <w:p w14:paraId="7452B2CD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podmiot prowadzący żłobek, o którym mowa w ustawie z dnia 4 lutego 2011 r. o opiece nad dziećmi w wieku do lat 3 (Dz. U. z 2021 r. poz. 75, z późn. zm.), w zakresie, w jakim zużywa paliwo gazowe na potrzeby podstawowej działalności,</w:t>
      </w:r>
    </w:p>
    <w:p w14:paraId="23B6C661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35E53248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podmiot prowadzący klub dziecięcy, o którym mowa w ustawie z dnia 4 lutego 2011 r. o opiece nad dziećmi w wieku do lat 3, w zakresie, w jakim zużywa paliwo gazowe na potrzeby podstawowej działalności,</w:t>
      </w:r>
    </w:p>
    <w:p w14:paraId="4A9CF884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02F6ADA8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dziennego opiekuna, o którym mowa w ustawie z dnia 4 lutego 2011 r. o opiece nad dziećmi w wieku do lat 3, w zakresie, w jakim zużywa paliwo gazowe na potrzeby podstawowej działalności,</w:t>
      </w:r>
    </w:p>
    <w:p w14:paraId="1D9D49FA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362BCAB9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kościół, o którym mowa w ustawie z dnia 17 maja 1989 r. o gwarancjach wolności sumienia i wyznania (Dz. U. z 2017 r. poz. 1153), w zakresie, w jakim zużywa paliwo gazowe na potrzeby działalności niegospodarczej,</w:t>
      </w:r>
    </w:p>
    <w:p w14:paraId="0CEBAF88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48B9B24C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inny związek wyznaniowy, o którym mowa w ustawie z dnia 17 maja 1989 r. o gwarancjach wolności sumienia i wyznania, w zakresie, w jakim zużywa paliwo gazowe na potrzeby działalności niegospodarczej,</w:t>
      </w:r>
    </w:p>
    <w:p w14:paraId="0C64B620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0EAB9F34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podmiot prowadzący działalność kulturalną w rozumieniu art. 1 ust. 1 ustawy z dnia 25 października 1991 r. o organizowaniu i prowadzeniu działalności kulturalnej (Dz. U. z 2020 r. poz. 194), w zakresie, w jakim zużywa paliwo gazowe na potrzeby tej działalności,</w:t>
      </w:r>
    </w:p>
    <w:p w14:paraId="55A8AD3A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35D15413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podmiot prowadzący działalność archiwalną, o której mowa w art. 22 ustawy z dnia 14 lipca 1983 r. o narodowym zasobie archiwalnym i archiwach (Dz. U. z 2020 r. poz. 164), w zakresie, w jakim zużywa paliwo gazowe na potrzeby tej działalności,</w:t>
      </w:r>
    </w:p>
    <w:p w14:paraId="4676CF75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5701841C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ochotniczą straż pożarną w rozumieniu art. 1 ust. 1 ustawy z dnia 17 grudnia 2021 r. o ochotniczych strażach pożarnych (Dz. U. poz. 2490), w zakresie, w jakim zużywa paliwo gazowe na potrzeby realizacji zadań określonych w tej ustawie,</w:t>
      </w:r>
    </w:p>
    <w:p w14:paraId="64717054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6EEF20F4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placówkę zapewniającą całodobową opiekę osobom niepełnosprawnym, przewlekle chorym lub osobom w podeszłym wieku, o których mowa w art. 67 i art. 69 ustawy z dnia 12 marca 2004 r. o pomocy społecznej, w zakresie, w jakim zużywa paliwo gazowe na potrzeby podstawowej działalności,</w:t>
      </w:r>
    </w:p>
    <w:p w14:paraId="57907299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5B8936BD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rodzinny dom pomocy, o którym mowa w art. 52 ustawy z dnia 12 marca 2004 r. o pomocy społecznej, w zakresie, w jakim zużywa paliwo gazowe na potrzeby podstawowej działalności,</w:t>
      </w:r>
    </w:p>
    <w:p w14:paraId="0F2474E9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04A5D11C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mieszkanie chronione, o którym mowa w art. 53 ustawy z dnia 12 marca 2004 r. o pomocy społecznej, w zakresie, w jakim zużywa paliwo gazowe na potrzeby podstawowej działalności,</w:t>
      </w:r>
    </w:p>
    <w:p w14:paraId="63D3E36A" w14:textId="77777777" w:rsidR="00DF4E49" w:rsidRDefault="00DF4E49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8970A46" w14:textId="77777777" w:rsidR="00DF4E49" w:rsidRDefault="00DF4E49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36E9458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743DE6C2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centrum integracji społecznej, o którym mowa w art. 3 ustawy z dnia 13 czerwca 2003 r. o zatrudnieniu socjalnym (Dz. U. z 2020 r. poz. 176), w zakresie, w jakim zużywa paliwo gazowe na potrzeby podstawowej działalności,</w:t>
      </w:r>
    </w:p>
    <w:p w14:paraId="4555B511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04102C0A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klub integracji społecznej, o którym mowa w art. 18 ustawy z dnia 13 czerwca 2003 r. o zatrudnieniu socjalnym, w zakresie, w jakim zużywa paliwo gazowe na potrzeby podstawowej działalności,</w:t>
      </w:r>
    </w:p>
    <w:p w14:paraId="7FBAD9AF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3E3E1C44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warsztat terapii zajęciowej, o którym mowa w art. 10a ust. 1 ustawy z dnia 27 sierpnia 1997 r. o rehabilitacji zawodowej i społecznej oraz zatrudnianiu osób niepełnosprawnych (Dz. U. z 2021 r. poz. 573, z późn. zm.), w zakresie, w jakim zużywa paliwo gazowe na potrzeby podstawowej działalności,</w:t>
      </w:r>
    </w:p>
    <w:p w14:paraId="7875664F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4AE2CC06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zakład aktywności zawodowej, o którym mowa w art. 29 ust. 1 ustawy z dnia 27 sierpnia 1997 r. o rehabilitacji zawodowej i społecznej oraz zatrudnianiu osób niepełnosprawnych, w zakresie, w jakim zużywa paliwo gazowe na potrzeby podstawowej działalności,</w:t>
      </w:r>
    </w:p>
    <w:p w14:paraId="6D035D6A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352392D6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organizację pozarządową w rozumieniu art. 3 ust. 2 ustawy z dnia 24 kwietnia 2003 r. o działalności pożytku publicznego i o wolontariacie (Dz. U. z 2020 r. poz. 1057, z późn. zm.), w zakresie, w jakim zużywa paliwo gazowe na potrzeby działalności pożytku publicznego,</w:t>
      </w:r>
    </w:p>
    <w:p w14:paraId="0C1748F2" w14:textId="77777777" w:rsidR="00D316B5" w:rsidRDefault="00D316B5">
      <w:pPr>
        <w:pStyle w:val="Teksttreci0"/>
        <w:numPr>
          <w:ilvl w:val="0"/>
          <w:numId w:val="2"/>
        </w:numPr>
        <w:tabs>
          <w:tab w:val="left" w:pos="711"/>
        </w:tabs>
        <w:spacing w:after="0" w:line="240" w:lineRule="auto"/>
        <w:ind w:left="721" w:hanging="437"/>
        <w:rPr>
          <w:rFonts w:asciiTheme="minorHAnsi" w:hAnsiTheme="minorHAnsi" w:cstheme="minorHAnsi"/>
          <w:sz w:val="20"/>
          <w:szCs w:val="20"/>
        </w:rPr>
      </w:pPr>
    </w:p>
    <w:p w14:paraId="74562CB9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14:paraId="3EDDBCA5" w14:textId="77777777" w:rsidR="00D316B5" w:rsidRDefault="00000000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14:paraId="5B9AEB05" w14:textId="77777777" w:rsidR="00D316B5" w:rsidRDefault="00D316B5">
      <w:pPr>
        <w:pStyle w:val="Teksttreci0"/>
        <w:spacing w:after="0" w:line="288" w:lineRule="auto"/>
        <w:ind w:left="426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136F9ED" w14:textId="77777777" w:rsidR="00D316B5" w:rsidRDefault="00000000">
      <w:pPr>
        <w:pStyle w:val="Teksttreci0"/>
        <w:numPr>
          <w:ilvl w:val="0"/>
          <w:numId w:val="1"/>
        </w:numPr>
        <w:spacing w:before="120" w:after="120"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  <w:sectPr w:rsidR="00D316B5">
          <w:footerReference w:type="default" r:id="rId7"/>
          <w:pgSz w:w="11906" w:h="16838"/>
          <w:pgMar w:top="993" w:right="1127" w:bottom="920" w:left="1134" w:header="0" w:footer="492" w:gutter="0"/>
          <w:cols w:space="708"/>
          <w:formProt w:val="0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>będzie zużywać na potrzeby, o których mowa w kolumnie VII w części 1 albo części 2 poniższej tabeli, szacowaną na podstawie następujących danych, część paliwa gazowego:</w:t>
      </w:r>
    </w:p>
    <w:p w14:paraId="151EF482" w14:textId="77777777" w:rsidR="00D316B5" w:rsidRDefault="00D316B5"/>
    <w:tbl>
      <w:tblPr>
        <w:tblW w:w="1459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553"/>
        <w:gridCol w:w="3545"/>
        <w:gridCol w:w="1701"/>
        <w:gridCol w:w="1558"/>
        <w:gridCol w:w="1559"/>
        <w:gridCol w:w="1702"/>
        <w:gridCol w:w="1416"/>
      </w:tblGrid>
      <w:tr w:rsidR="00D316B5" w14:paraId="406A12CB" w14:textId="77777777">
        <w:trPr>
          <w:trHeight w:hRule="exact" w:val="418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6D8EB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80FFFF"/>
              </w:rPr>
              <w:t>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CAA54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II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F3521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5F9F2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IV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29348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8E6E2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E28A4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</w:t>
            </w:r>
          </w:p>
        </w:tc>
      </w:tr>
      <w:tr w:rsidR="00D316B5" w14:paraId="7F182E3F" w14:textId="77777777">
        <w:trPr>
          <w:trHeight w:hRule="exact" w:val="2283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5FBFDA" w14:textId="77777777" w:rsidR="00D316B5" w:rsidRDefault="00000000">
            <w:pPr>
              <w:pStyle w:val="Inne0"/>
              <w:spacing w:after="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4FDA53" w14:textId="77777777" w:rsidR="00D316B5" w:rsidRDefault="00D316B5">
            <w:pPr>
              <w:pStyle w:val="Inne0"/>
              <w:spacing w:after="0" w:line="292" w:lineRule="auto"/>
              <w:ind w:firstLine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6776A9B" w14:textId="77777777" w:rsidR="00D316B5" w:rsidRDefault="00000000">
            <w:pPr>
              <w:pStyle w:val="Inne0"/>
              <w:spacing w:after="0" w:line="292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Nr Punktu Poboru Gazu (PPG)</w:t>
            </w:r>
            <w:r>
              <w:rPr>
                <w:rStyle w:val="Zakotwiczenieprzypisudolnego"/>
                <w:rFonts w:asciiTheme="minorHAnsi" w:hAnsiTheme="minorHAnsi" w:cstheme="minorHAnsi"/>
                <w:bCs/>
                <w:sz w:val="20"/>
                <w:szCs w:val="20"/>
              </w:rPr>
              <w:footnoteReference w:id="4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*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41AEF3" w14:textId="77777777" w:rsidR="00D316B5" w:rsidRDefault="00D316B5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8E176D2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Adres PPG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982843" w14:textId="77777777" w:rsidR="00D316B5" w:rsidRDefault="00000000">
            <w:pPr>
              <w:pStyle w:val="Inne0"/>
              <w:spacing w:after="0" w:line="292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Nr umowy sprzedaży paliwa gazowego lub umowy kompleksowej, o których mowa odpowiednio w art. 5 ust. 1 i 3 ustawy7)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4D613E" w14:textId="77777777" w:rsidR="00D316B5" w:rsidRDefault="00000000">
            <w:pPr>
              <w:pStyle w:val="Inne0"/>
              <w:spacing w:after="0" w:line="292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Nr umowy sprzedaży paliwa gazowego lub umowy kompleksowej, o których mowa odpowiednio w art. 5 ust. 1 i 3 ustawy7)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984543" w14:textId="77777777" w:rsidR="00D316B5" w:rsidRDefault="00000000">
            <w:pPr>
              <w:pStyle w:val="Inne0"/>
              <w:spacing w:after="0" w:line="292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 zmiany wielkości udziału poboru paliwa gazowego na potrzeby, o których mowa w kolumnie VII (jeżeli zmiana nastąpiła)7)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60EF5" w14:textId="77777777" w:rsidR="00D316B5" w:rsidRDefault="00D316B5">
            <w:pPr>
              <w:pStyle w:val="Inne0"/>
              <w:spacing w:after="0" w:line="292" w:lineRule="auto"/>
              <w:ind w:firstLine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8988AF9" w14:textId="77777777" w:rsidR="00D316B5" w:rsidRDefault="00000000">
            <w:pPr>
              <w:pStyle w:val="Inne0"/>
              <w:spacing w:after="0" w:line="292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Szacowana część paliwa gazowego (określić udział procentowy, z dokładnością do dwóch miejsc po przecinku) nabywana i pobierana w PPG, zużywana na potrzeby:</w:t>
            </w:r>
          </w:p>
        </w:tc>
      </w:tr>
      <w:tr w:rsidR="00D316B5" w14:paraId="36511812" w14:textId="77777777">
        <w:trPr>
          <w:trHeight w:hRule="exact" w:val="398"/>
          <w:jc w:val="center"/>
        </w:trPr>
        <w:tc>
          <w:tcPr>
            <w:tcW w:w="561" w:type="dxa"/>
            <w:tcBorders>
              <w:left w:val="single" w:sz="4" w:space="0" w:color="000000"/>
            </w:tcBorders>
            <w:shd w:val="clear" w:color="auto" w:fill="auto"/>
          </w:tcPr>
          <w:p w14:paraId="5DB32524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</w:tcBorders>
            <w:shd w:val="clear" w:color="auto" w:fill="auto"/>
          </w:tcPr>
          <w:p w14:paraId="3CA4B277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5" w:type="dxa"/>
            <w:tcBorders>
              <w:left w:val="single" w:sz="4" w:space="0" w:color="000000"/>
            </w:tcBorders>
            <w:shd w:val="clear" w:color="auto" w:fill="auto"/>
          </w:tcPr>
          <w:p w14:paraId="155F57A6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B23BAC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A7EA16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1CC1519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524862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część 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B72" w14:textId="77777777" w:rsidR="00D316B5" w:rsidRDefault="00000000">
            <w:pPr>
              <w:pStyle w:val="Inne0"/>
              <w:spacing w:after="0" w:line="240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część 2</w:t>
            </w:r>
          </w:p>
        </w:tc>
      </w:tr>
      <w:tr w:rsidR="00D316B5" w14:paraId="7779D4E4" w14:textId="77777777">
        <w:trPr>
          <w:trHeight w:hRule="exact" w:val="2013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53458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5EA96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5556F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B4E19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01FEC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590E8" w14:textId="77777777" w:rsidR="00D316B5" w:rsidRDefault="00D316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4C489" w14:textId="77777777" w:rsidR="00D316B5" w:rsidRDefault="00000000">
            <w:pPr>
              <w:pStyle w:val="Inne0"/>
              <w:spacing w:after="0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 których mowa w art. 62bb ust. 1 pkt 2 lit. d ustawy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494B6" w14:textId="77777777" w:rsidR="00D316B5" w:rsidRDefault="00000000">
            <w:pPr>
              <w:pStyle w:val="Inne0"/>
              <w:spacing w:after="0" w:line="292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inne niż określone w części 1</w:t>
            </w:r>
          </w:p>
        </w:tc>
      </w:tr>
      <w:tr w:rsidR="00D316B5" w14:paraId="57BF3CAB" w14:textId="77777777">
        <w:trPr>
          <w:trHeight w:hRule="exact" w:val="466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939AC" w14:textId="77777777" w:rsidR="00D316B5" w:rsidRDefault="00D316B5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64549" w14:textId="77777777" w:rsidR="00D316B5" w:rsidRDefault="000000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CFE80" w14:textId="77777777" w:rsidR="00D316B5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C4D70" w14:textId="77777777" w:rsidR="00D316B5" w:rsidRDefault="000000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3B2D4" w14:textId="77777777" w:rsidR="00D316B5" w:rsidRDefault="000000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0537E" w14:textId="77777777" w:rsidR="00D316B5" w:rsidRDefault="000000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FF8DD" w14:textId="77777777" w:rsidR="00D316B5" w:rsidRDefault="000000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B2C4C" w14:textId="77777777" w:rsidR="00D316B5" w:rsidRDefault="000000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</w:tbl>
    <w:p w14:paraId="5E875CE3" w14:textId="77777777" w:rsidR="00D316B5" w:rsidRDefault="00D316B5">
      <w:pPr>
        <w:pStyle w:val="Teksttreci0"/>
        <w:spacing w:after="120"/>
        <w:ind w:firstLine="23"/>
        <w:jc w:val="both"/>
        <w:rPr>
          <w:rFonts w:asciiTheme="minorHAnsi" w:hAnsiTheme="minorHAnsi" w:cstheme="minorHAnsi"/>
          <w:sz w:val="20"/>
          <w:szCs w:val="20"/>
        </w:rPr>
      </w:pPr>
    </w:p>
    <w:p w14:paraId="0A035878" w14:textId="77777777" w:rsidR="00D316B5" w:rsidRDefault="00000000">
      <w:pPr>
        <w:pStyle w:val="Teksttreci0"/>
        <w:spacing w:after="120"/>
        <w:ind w:firstLine="2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Jestem świadomy odpowiedzialności karnej za złożenie fałszywego oświadczenia wynikającej z art. 233 § 6 ustawy z dnia 6 czerwca 1997 r. - Kodeks karny.</w:t>
      </w:r>
    </w:p>
    <w:p w14:paraId="3D65AB91" w14:textId="77777777" w:rsidR="00D316B5" w:rsidRDefault="00D316B5">
      <w:pPr>
        <w:pStyle w:val="Teksttreci0"/>
        <w:spacing w:after="540"/>
        <w:ind w:left="900"/>
        <w:jc w:val="both"/>
        <w:rPr>
          <w:rFonts w:asciiTheme="minorHAnsi" w:hAnsiTheme="minorHAnsi" w:cstheme="minorHAnsi"/>
          <w:sz w:val="20"/>
          <w:szCs w:val="20"/>
        </w:rPr>
      </w:pPr>
    </w:p>
    <w:p w14:paraId="0073A775" w14:textId="77777777" w:rsidR="00D316B5" w:rsidRDefault="00000000">
      <w:pPr>
        <w:pStyle w:val="Teksttreci0"/>
        <w:spacing w:after="0"/>
        <w:ind w:left="902" w:firstLine="41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Końskie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……………………….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</w:t>
      </w:r>
      <w:r>
        <w:rPr>
          <w:rFonts w:asciiTheme="minorHAnsi" w:hAnsiTheme="minorHAnsi" w:cstheme="minorHAnsi"/>
          <w:sz w:val="20"/>
          <w:szCs w:val="20"/>
        </w:rPr>
        <w:tab/>
        <w:t>…………………………………….</w:t>
      </w:r>
    </w:p>
    <w:p w14:paraId="6FEBD572" w14:textId="77777777" w:rsidR="00D316B5" w:rsidRDefault="00000000">
      <w:pPr>
        <w:pStyle w:val="Teksttreci0"/>
        <w:tabs>
          <w:tab w:val="left" w:pos="3566"/>
          <w:tab w:val="left" w:pos="6269"/>
        </w:tabs>
        <w:spacing w:after="260" w:line="240" w:lineRule="auto"/>
        <w:ind w:left="132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miejscowość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data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podpis</w:t>
      </w:r>
      <w:r>
        <w:rPr>
          <w:rStyle w:val="Zakotwiczenieprzypisudolnego"/>
          <w:rFonts w:asciiTheme="minorHAnsi" w:hAnsiTheme="minorHAnsi" w:cstheme="minorHAnsi"/>
          <w:sz w:val="20"/>
          <w:szCs w:val="20"/>
        </w:rPr>
        <w:footnoteReference w:id="5"/>
      </w:r>
    </w:p>
    <w:sectPr w:rsidR="00D316B5">
      <w:footerReference w:type="default" r:id="rId8"/>
      <w:pgSz w:w="16838" w:h="11906" w:orient="landscape"/>
      <w:pgMar w:top="994" w:right="1588" w:bottom="975" w:left="920" w:header="0" w:footer="4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04BD2" w14:textId="77777777" w:rsidR="00581395" w:rsidRDefault="00581395">
      <w:r>
        <w:separator/>
      </w:r>
    </w:p>
  </w:endnote>
  <w:endnote w:type="continuationSeparator" w:id="0">
    <w:p w14:paraId="2C397F17" w14:textId="77777777" w:rsidR="00581395" w:rsidRDefault="0058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371074"/>
      <w:docPartObj>
        <w:docPartGallery w:val="Page Numbers (Bottom of Page)"/>
        <w:docPartUnique/>
      </w:docPartObj>
    </w:sdtPr>
    <w:sdtContent>
      <w:p w14:paraId="0E21ADA2" w14:textId="77777777" w:rsidR="00D316B5" w:rsidRDefault="00000000">
        <w:pPr>
          <w:pStyle w:val="Stopka0"/>
          <w:jc w:val="center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3</w:t>
        </w:r>
        <w:r>
          <w:rPr>
            <w:sz w:val="18"/>
            <w:szCs w:val="18"/>
          </w:rPr>
          <w:fldChar w:fldCharType="end"/>
        </w:r>
      </w:p>
      <w:p w14:paraId="3D0ED86C" w14:textId="77777777" w:rsidR="00D316B5" w:rsidRDefault="00000000">
        <w:pPr>
          <w:pStyle w:val="Stopka0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3724864"/>
      <w:docPartObj>
        <w:docPartGallery w:val="Page Numbers (Bottom of Page)"/>
        <w:docPartUnique/>
      </w:docPartObj>
    </w:sdtPr>
    <w:sdtContent>
      <w:p w14:paraId="52DD9E64" w14:textId="77777777" w:rsidR="00D316B5" w:rsidRDefault="00000000">
        <w:pPr>
          <w:pStyle w:val="Stopka0"/>
          <w:jc w:val="center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4</w:t>
        </w:r>
        <w:r>
          <w:rPr>
            <w:sz w:val="18"/>
            <w:szCs w:val="18"/>
          </w:rPr>
          <w:fldChar w:fldCharType="end"/>
        </w:r>
      </w:p>
      <w:p w14:paraId="1B124A1B" w14:textId="77777777" w:rsidR="00D316B5" w:rsidRDefault="00000000">
        <w:pPr>
          <w:pStyle w:val="Stopka0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D3067" w14:textId="77777777" w:rsidR="00581395" w:rsidRDefault="00581395">
      <w:pPr>
        <w:rPr>
          <w:sz w:val="12"/>
        </w:rPr>
      </w:pPr>
      <w:r>
        <w:separator/>
      </w:r>
    </w:p>
  </w:footnote>
  <w:footnote w:type="continuationSeparator" w:id="0">
    <w:p w14:paraId="1A439E2A" w14:textId="77777777" w:rsidR="00581395" w:rsidRDefault="00581395">
      <w:pPr>
        <w:rPr>
          <w:sz w:val="12"/>
        </w:rPr>
      </w:pPr>
      <w:r>
        <w:continuationSeparator/>
      </w:r>
    </w:p>
  </w:footnote>
  <w:footnote w:id="1">
    <w:p w14:paraId="1D6D4628" w14:textId="77777777" w:rsidR="00D316B5" w:rsidRDefault="00000000">
      <w:pPr>
        <w:pStyle w:val="Stopka1"/>
        <w:ind w:left="142" w:hanging="142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1</w:t>
      </w:r>
      <w:r>
        <w:t xml:space="preserve"> Niniejsze oświadczenie jest składane sprzedawcy paliw gazowych, z którym odbiorca paliw gazowych zawiera albo ma zawartą umowę sprzedaży paliwa gazowego lub umowę kompleksową, o których mowa odpowiednio w art. 5 ust. 1 i 3 ustawy.</w:t>
      </w:r>
    </w:p>
  </w:footnote>
  <w:footnote w:id="2">
    <w:p w14:paraId="04293571" w14:textId="77777777" w:rsidR="00D316B5" w:rsidRDefault="00000000">
      <w:pPr>
        <w:pStyle w:val="Stopka1"/>
        <w:spacing w:line="240" w:lineRule="auto"/>
        <w:ind w:left="0" w:firstLine="0"/>
        <w:jc w:val="both"/>
      </w:pPr>
      <w:r>
        <w:rPr>
          <w:rStyle w:val="Znakiprzypiswdolnych"/>
        </w:rPr>
        <w:footnoteRef/>
      </w:r>
      <w:r>
        <w:t xml:space="preserve"> Zaznaczyć właściwe.</w:t>
      </w:r>
    </w:p>
  </w:footnote>
  <w:footnote w:id="3">
    <w:p w14:paraId="3BF3D969" w14:textId="77777777" w:rsidR="00D316B5" w:rsidRDefault="00000000">
      <w:pPr>
        <w:pStyle w:val="Stopka1"/>
        <w:spacing w:line="240" w:lineRule="auto"/>
        <w:ind w:left="0" w:firstLine="0"/>
        <w:jc w:val="both"/>
      </w:pPr>
      <w:r>
        <w:rPr>
          <w:rStyle w:val="Znakiprzypiswdolnych"/>
        </w:rPr>
        <w:footnoteRef/>
      </w:r>
      <w:r>
        <w:t xml:space="preserve"> Zaznaczyć co najmniej jedną właściwą opcję.</w:t>
      </w:r>
    </w:p>
  </w:footnote>
  <w:footnote w:id="4">
    <w:p w14:paraId="14E8752D" w14:textId="77777777" w:rsidR="00D316B5" w:rsidRDefault="00000000">
      <w:pPr>
        <w:pStyle w:val="Stopka1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7)</w:t>
      </w:r>
      <w:r>
        <w:t xml:space="preserve"> Wypełnia odbiorca paliw gazowych, który ma zawartą ze sprzedawcą paliw gazowych umowę sprzedaży paliwa gazowego lub umowę kompleksową, o których mowa odpowiednio w art. 5 ust. 1 i 3 ustawy.</w:t>
      </w:r>
    </w:p>
  </w:footnote>
  <w:footnote w:id="5">
    <w:p w14:paraId="34E405A2" w14:textId="77777777" w:rsidR="00D316B5" w:rsidRDefault="00000000">
      <w:pPr>
        <w:pStyle w:val="Stopka1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Podpis osoby uprawnionej (lub podpisy osób uprawnionych) do reprezentacji odbiorcy, własnoręczny lub posiadający kwalifikowany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32" style="width:21.5pt;height:14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numPicBullet w:numPicBulletId="1">
    <w:pict>
      <v:shape id="_x0000_i1033" style="width:21.5pt;height:14.5pt" coordsize="" o:spt="100" o:bullet="t" adj="0,,0" path="" stroked="f">
        <v:stroke joinstyle="miter"/>
        <v:imagedata r:id="rId2" o:title=""/>
        <v:formulas/>
        <v:path o:connecttype="segments"/>
      </v:shape>
    </w:pict>
  </w:numPicBullet>
  <w:abstractNum w:abstractNumId="0" w15:restartNumberingAfterBreak="0">
    <w:nsid w:val="1C3D7B12"/>
    <w:multiLevelType w:val="multilevel"/>
    <w:tmpl w:val="666838F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45830772"/>
    <w:multiLevelType w:val="multilevel"/>
    <w:tmpl w:val="A5787242"/>
    <w:lvl w:ilvl="0">
      <w:start w:val="1"/>
      <w:numFmt w:val="bullet"/>
      <w:lvlText w:val="•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cs="Symbol" w:hint="default"/>
      </w:rPr>
    </w:lvl>
  </w:abstractNum>
  <w:abstractNum w:abstractNumId="2" w15:restartNumberingAfterBreak="0">
    <w:nsid w:val="4F4018ED"/>
    <w:multiLevelType w:val="multilevel"/>
    <w:tmpl w:val="D54EAF7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B695FE9"/>
    <w:multiLevelType w:val="multilevel"/>
    <w:tmpl w:val="88324F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6950272">
    <w:abstractNumId w:val="0"/>
  </w:num>
  <w:num w:numId="2" w16cid:durableId="669529855">
    <w:abstractNumId w:val="1"/>
  </w:num>
  <w:num w:numId="3" w16cid:durableId="718750465">
    <w:abstractNumId w:val="2"/>
  </w:num>
  <w:num w:numId="4" w16cid:durableId="1099372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6B5"/>
    <w:rsid w:val="00581395"/>
    <w:rsid w:val="00731E1D"/>
    <w:rsid w:val="00D316B5"/>
    <w:rsid w:val="00D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1749E"/>
  <w15:docId w15:val="{F87A2DD3-2C42-4CCF-9161-2013261FF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Nagwek1">
    <w:name w:val="Nagłówek #1_"/>
    <w:basedOn w:val="Domylnaczcionkaakapitu"/>
    <w:link w:val="Nagwek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88"/>
      <w:szCs w:val="88"/>
      <w:u w:val="none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54"/>
      <w:szCs w:val="54"/>
      <w:u w:val="single"/>
    </w:rPr>
  </w:style>
  <w:style w:type="character" w:customStyle="1" w:styleId="Nagwek3">
    <w:name w:val="Nagłówek #3_"/>
    <w:basedOn w:val="Domylnaczcionkaakapitu"/>
    <w:link w:val="Nagwek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qFormat/>
    <w:rPr>
      <w:rFonts w:ascii="Courier New" w:eastAsia="Courier New" w:hAnsi="Courier New" w:cs="Courier New"/>
      <w:b w:val="0"/>
      <w:bCs w:val="0"/>
      <w:i/>
      <w:iCs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4">
    <w:name w:val="Nagłówek #4_"/>
    <w:basedOn w:val="Domylnaczcionkaakapitu"/>
    <w:link w:val="Nagwek4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863C0"/>
    <w:rPr>
      <w:color w:val="000000"/>
    </w:rPr>
  </w:style>
  <w:style w:type="character" w:customStyle="1" w:styleId="StopkaZnak">
    <w:name w:val="Stopka Znak"/>
    <w:basedOn w:val="Domylnaczcionkaakapitu"/>
    <w:link w:val="Stopka0"/>
    <w:uiPriority w:val="99"/>
    <w:qFormat/>
    <w:rsid w:val="004863C0"/>
    <w:rPr>
      <w:color w:val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1700D"/>
    <w:rPr>
      <w:color w:val="000000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1700D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863C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opka1">
    <w:name w:val="Stopka1"/>
    <w:basedOn w:val="Normalny"/>
    <w:link w:val="Stopka"/>
    <w:qFormat/>
    <w:pPr>
      <w:spacing w:line="271" w:lineRule="auto"/>
      <w:ind w:left="340" w:hanging="34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10">
    <w:name w:val="Nagłówek #1"/>
    <w:basedOn w:val="Normalny"/>
    <w:link w:val="Nagwek1"/>
    <w:qFormat/>
    <w:pPr>
      <w:spacing w:after="160"/>
      <w:ind w:firstLine="140"/>
      <w:outlineLvl w:val="0"/>
    </w:pPr>
    <w:rPr>
      <w:rFonts w:ascii="Times New Roman" w:eastAsia="Times New Roman" w:hAnsi="Times New Roman" w:cs="Times New Roman"/>
      <w:sz w:val="88"/>
      <w:szCs w:val="88"/>
    </w:rPr>
  </w:style>
  <w:style w:type="paragraph" w:customStyle="1" w:styleId="Nagwek20">
    <w:name w:val="Nagłówek #2"/>
    <w:basedOn w:val="Normalny"/>
    <w:link w:val="Nagwek2"/>
    <w:qFormat/>
    <w:pPr>
      <w:spacing w:after="520"/>
      <w:jc w:val="right"/>
      <w:outlineLvl w:val="1"/>
    </w:pPr>
    <w:rPr>
      <w:rFonts w:ascii="Times New Roman" w:eastAsia="Times New Roman" w:hAnsi="Times New Roman" w:cs="Times New Roman"/>
      <w:sz w:val="54"/>
      <w:szCs w:val="54"/>
      <w:u w:val="single"/>
    </w:rPr>
  </w:style>
  <w:style w:type="paragraph" w:customStyle="1" w:styleId="Nagwek30">
    <w:name w:val="Nagłówek #3"/>
    <w:basedOn w:val="Normalny"/>
    <w:link w:val="Nagwek3"/>
    <w:qFormat/>
    <w:pPr>
      <w:spacing w:after="370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0">
    <w:name w:val="Tekst treści"/>
    <w:basedOn w:val="Normalny"/>
    <w:link w:val="Teksttreci"/>
    <w:qFormat/>
    <w:pPr>
      <w:spacing w:after="580" w:line="290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qFormat/>
    <w:pPr>
      <w:spacing w:after="200" w:line="232" w:lineRule="auto"/>
      <w:ind w:left="6640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qFormat/>
    <w:pPr>
      <w:spacing w:after="490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qFormat/>
    <w:pPr>
      <w:spacing w:after="490"/>
      <w:jc w:val="center"/>
    </w:pPr>
    <w:rPr>
      <w:rFonts w:ascii="Courier New" w:eastAsia="Courier New" w:hAnsi="Courier New" w:cs="Courier New"/>
      <w:i/>
      <w:iCs/>
      <w:sz w:val="22"/>
      <w:szCs w:val="22"/>
    </w:rPr>
  </w:style>
  <w:style w:type="paragraph" w:customStyle="1" w:styleId="Inne0">
    <w:name w:val="Inne"/>
    <w:basedOn w:val="Normalny"/>
    <w:link w:val="Inne"/>
    <w:qFormat/>
    <w:pPr>
      <w:spacing w:after="580" w:line="290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40">
    <w:name w:val="Nagłówek #4"/>
    <w:basedOn w:val="Normalny"/>
    <w:link w:val="Nagwek4"/>
    <w:qFormat/>
    <w:pPr>
      <w:spacing w:after="880" w:line="292" w:lineRule="auto"/>
      <w:ind w:left="520" w:firstLine="490"/>
      <w:outlineLvl w:val="3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Gwkaistopka">
    <w:name w:val="Główka i stopka"/>
    <w:basedOn w:val="Normalny"/>
    <w:qFormat/>
  </w:style>
  <w:style w:type="paragraph" w:styleId="Stopka0">
    <w:name w:val="footer"/>
    <w:basedOn w:val="Normalny"/>
    <w:link w:val="StopkaZnak"/>
    <w:uiPriority w:val="99"/>
    <w:unhideWhenUsed/>
    <w:rsid w:val="004863C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00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60058"/>
    <w:pPr>
      <w:ind w:left="720"/>
      <w:contextualSpacing/>
    </w:pPr>
  </w:style>
  <w:style w:type="table" w:styleId="Tabela-Siatka">
    <w:name w:val="Table Grid"/>
    <w:basedOn w:val="Standardowy"/>
    <w:uiPriority w:val="39"/>
    <w:rsid w:val="00E2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1149</Words>
  <Characters>6900</Characters>
  <Application>Microsoft Office Word</Application>
  <DocSecurity>0</DocSecurity>
  <Lines>57</Lines>
  <Paragraphs>16</Paragraphs>
  <ScaleCrop>false</ScaleCrop>
  <Company>PGNiG SA</Company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KLIMATU I ŚRODOWISKA z dnia 28 stycznia 2022 r. w sprawie wzorów oświadczeń składanych przez odbiorców paliw gazowych o przeznaczeniu paliwa gazowego w celu skorzystania ze szczególnych rozwiązań w związku z sytuacją na rynku gazu </dc:title>
  <dc:subject/>
  <dc:creator>RCL</dc:creator>
  <dc:description/>
  <cp:lastModifiedBy>Zbyszek Szeląg</cp:lastModifiedBy>
  <cp:revision>86</cp:revision>
  <dcterms:created xsi:type="dcterms:W3CDTF">2022-01-31T08:08:00Z</dcterms:created>
  <dcterms:modified xsi:type="dcterms:W3CDTF">2025-01-20T17:00:00Z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PGNiG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