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544" w:rsidRPr="00D81544" w:rsidRDefault="00232C13" w:rsidP="00D815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ZADANIE </w:t>
      </w:r>
      <w:r w:rsidR="00D81544"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nr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4</w:t>
      </w:r>
      <w:r w:rsidR="00D81544"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</w:t>
      </w:r>
    </w:p>
    <w:p w:rsidR="00D81544" w:rsidRPr="00D81544" w:rsidRDefault="00D81544" w:rsidP="004A41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81544" w:rsidRDefault="00D81544" w:rsidP="00D815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  Nr …………………………….. projekt</w:t>
      </w:r>
    </w:p>
    <w:p w:rsidR="004A411B" w:rsidRPr="00D81544" w:rsidRDefault="004A411B" w:rsidP="00D815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Ustce w dniu ..................................... pomiędzy </w:t>
      </w: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Skarbem Państwa - 6 Wojskowym Oddziałem Gospodarczym, 76 - 271 Ustka, Lędowo – Osiedle 1 N,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NIP 839–3</w:t>
      </w:r>
      <w:r w:rsidR="004A411B">
        <w:rPr>
          <w:rFonts w:ascii="Times New Roman" w:eastAsia="Times New Roman" w:hAnsi="Times New Roman" w:cs="Times New Roman"/>
          <w:sz w:val="24"/>
          <w:szCs w:val="24"/>
          <w:lang w:eastAsia="pl-PL"/>
        </w:rPr>
        <w:t>0–43–908, reprezentowanym przez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Komendanta –  ………………………………………………………………………………</w:t>
      </w: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dalszej treści umowy </w:t>
      </w: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„Zamawiającym”</w:t>
      </w: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</w:t>
      </w: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 w treści umowy </w:t>
      </w: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„Wykonawcą”</w:t>
      </w: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przy kontrasygnacie:</w:t>
      </w: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Głównego Księgowego – Szefa Finansów 6 Wojskowego Oddziału Gospodarczego – …………………………………………………………………………………………………..</w:t>
      </w:r>
    </w:p>
    <w:p w:rsidR="00D81544" w:rsidRPr="00D81544" w:rsidRDefault="00D81544" w:rsidP="00D81544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wyniku przeprowadzonego postępowania o </w:t>
      </w:r>
      <w:r w:rsidRPr="00981CC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udzielenie zamówienia  w trybie podstawowym bez negocjacji na podstawie </w:t>
      </w:r>
      <w:r w:rsidRPr="00981C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275 pkt. 1 Ustawy z dnia </w:t>
      </w:r>
      <w:r w:rsidR="00981CC6" w:rsidRPr="00981CC6">
        <w:rPr>
          <w:rFonts w:ascii="Times New Roman" w:hAnsi="Times New Roman"/>
          <w:color w:val="000000"/>
          <w:sz w:val="24"/>
          <w:szCs w:val="24"/>
        </w:rPr>
        <w:t>11 września 2019 r.</w:t>
      </w:r>
      <w:r w:rsidR="00981CC6" w:rsidRPr="00981CC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81CC6">
        <w:rPr>
          <w:rFonts w:ascii="Times New Roman" w:eastAsia="Times New Roman" w:hAnsi="Times New Roman" w:cs="Times New Roman"/>
          <w:sz w:val="24"/>
          <w:szCs w:val="24"/>
          <w:lang w:eastAsia="pl-PL"/>
        </w:rPr>
        <w:t>„Prawo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zamówień publicznych</w:t>
      </w:r>
      <w:r w:rsidRPr="00D815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udziela zamówienia wg następującej treści: </w:t>
      </w: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:rsidR="00D81544" w:rsidRPr="00D81544" w:rsidRDefault="00D81544" w:rsidP="00D8154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zleca, a Wykonawca przyjmuje do realizacji </w:t>
      </w:r>
      <w:r w:rsidR="00325C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dostawę środków</w:t>
      </w:r>
      <w:r w:rsidR="00325C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utrzymania czystości i higieny bloku żywnościowego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stanowiących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 umowy </w:t>
      </w:r>
      <w:r w:rsidR="00524E5D">
        <w:rPr>
          <w:rFonts w:ascii="Times New Roman" w:eastAsia="Times New Roman" w:hAnsi="Times New Roman" w:cs="Times New Roman"/>
          <w:sz w:val="24"/>
          <w:szCs w:val="24"/>
          <w:lang w:eastAsia="pl-PL"/>
        </w:rPr>
        <w:t>w cenach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ilości</w:t>
      </w:r>
      <w:r w:rsidR="00524E5D">
        <w:rPr>
          <w:rFonts w:ascii="Times New Roman" w:eastAsia="Times New Roman" w:hAnsi="Times New Roman" w:cs="Times New Roman"/>
          <w:sz w:val="24"/>
          <w:szCs w:val="24"/>
          <w:lang w:eastAsia="pl-PL"/>
        </w:rPr>
        <w:t>ach wykazanych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formularzu cenowym (zał. nr ….), który stanowi integralną część niniejszej umowy.</w:t>
      </w:r>
    </w:p>
    <w:p w:rsidR="00D81544" w:rsidRPr="00D81544" w:rsidRDefault="00D81544" w:rsidP="00D8154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Ceny jednostkowe przedmiotu umowy powinny zawierać łączny koszt związany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realizacją dostawy (wraz z rozładunkiem do magazynu).</w:t>
      </w:r>
    </w:p>
    <w:p w:rsidR="00D81544" w:rsidRPr="00996546" w:rsidRDefault="00D81544" w:rsidP="00D8154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65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dostarczyć </w:t>
      </w:r>
      <w:r w:rsidR="00764967" w:rsidRPr="00996546">
        <w:rPr>
          <w:rFonts w:ascii="Times New Roman" w:eastAsia="Times New Roman" w:hAnsi="Times New Roman" w:cs="Times New Roman"/>
          <w:sz w:val="24"/>
          <w:szCs w:val="24"/>
          <w:lang w:eastAsia="pl-PL"/>
        </w:rPr>
        <w:t>jednorazowo przedmiot umowy (ilość podstawowa)</w:t>
      </w:r>
      <w:r w:rsidRPr="009965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64967" w:rsidRPr="009965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opisany </w:t>
      </w:r>
      <w:r w:rsidRPr="009965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formularzu cenowym, na warunkach określonych w umowie. </w:t>
      </w:r>
    </w:p>
    <w:p w:rsidR="00D81544" w:rsidRPr="00D81544" w:rsidRDefault="00D81544" w:rsidP="00D8154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654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skorzystać z zamówienia opcjonalnego (ilość w opcji), wskazanego</w:t>
      </w:r>
      <w:r w:rsidRPr="0099654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formularzu cenowym, </w:t>
      </w:r>
      <w:r w:rsidRPr="009965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informując o tym pisemnie Wykonawcę. Dostawy te będą realizowane w sposób sukcesywny, jednakże Wykonawca zobowiązany jest do dostarczenia każdego zamówienia opcjonalnego w ciągu 21 dni kalendarzowych od dnia złożenia zamówienia na adres e-mail Wykonawcy:……………………………... </w:t>
      </w:r>
      <w:r w:rsidRPr="009965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razie udzielenia zamówienia opcjonalnego w mniejszej ilości lub wcale, Wykonawcy nie przysługują jakiekolwiek roszczenia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tego tytułu.</w:t>
      </w:r>
    </w:p>
    <w:p w:rsidR="00D81544" w:rsidRPr="00D81544" w:rsidRDefault="00D81544" w:rsidP="00D8154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Dostarczany towar będzie fabrycznie nowy, w opakowaniu zabezpieczającym przed zmianami ilościowymi i jakościowymi.</w:t>
      </w:r>
    </w:p>
    <w:p w:rsidR="00D81544" w:rsidRPr="00D81544" w:rsidRDefault="00D81544" w:rsidP="00D81544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Dostarczony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 umowy winien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spełniać wymagania jakościowe określone przez producenta danego wyrobu oraz gwarantować bezpieczeństwo, funkcjonalność</w:t>
      </w:r>
      <w:r w:rsidR="005A4C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i niezawodność  wykorzystania w zakresie swego przeznaczenia.</w:t>
      </w:r>
    </w:p>
    <w:p w:rsid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2</w:t>
      </w:r>
    </w:p>
    <w:p w:rsidR="00D81544" w:rsidRPr="00D81544" w:rsidRDefault="00D81544" w:rsidP="00D81544">
      <w:pPr>
        <w:numPr>
          <w:ilvl w:val="0"/>
          <w:numId w:val="8"/>
        </w:numPr>
        <w:spacing w:after="0" w:line="120" w:lineRule="atLeas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powinna być zrealizowana w dni robocze tzn. od poniedziałku do czwartku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w godzinach od 7</w:t>
      </w:r>
      <w:r w:rsidRPr="00D815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30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12</w:t>
      </w:r>
      <w:r w:rsidRPr="00D815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, do  magazynu Zamawiającego</w:t>
      </w: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miejscowości Ustka – Lędowo Osiedle 1N,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 wcześniejszym telefonicznym uzgodnieniu terminu.</w:t>
      </w:r>
    </w:p>
    <w:p w:rsidR="00D81544" w:rsidRPr="00D81544" w:rsidRDefault="00D81544" w:rsidP="00D81544">
      <w:pPr>
        <w:numPr>
          <w:ilvl w:val="0"/>
          <w:numId w:val="8"/>
        </w:numPr>
        <w:spacing w:after="0" w:line="120" w:lineRule="atLeas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dostawy nie może być dłuższy niż </w:t>
      </w: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…. dni kalendarzowych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zawarcia umowy.</w:t>
      </w:r>
    </w:p>
    <w:p w:rsidR="00D81544" w:rsidRPr="00D81544" w:rsidRDefault="00D81544" w:rsidP="00D81544">
      <w:pPr>
        <w:numPr>
          <w:ilvl w:val="0"/>
          <w:numId w:val="8"/>
        </w:numPr>
        <w:spacing w:after="0" w:line="120" w:lineRule="atLeas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Za szkody lub braki powstałe w czasie transportu odpowiada Wykonawca.</w:t>
      </w:r>
    </w:p>
    <w:p w:rsidR="00D81544" w:rsidRPr="00D81544" w:rsidRDefault="00D81544" w:rsidP="00D81544">
      <w:pPr>
        <w:numPr>
          <w:ilvl w:val="0"/>
          <w:numId w:val="8"/>
        </w:numPr>
        <w:spacing w:after="0" w:line="120" w:lineRule="atLeas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przedmiotu</w:t>
      </w:r>
      <w:r w:rsidRPr="00D8154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umowy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obejmuje przetransportowanie z miejsca składowania do magazynu Zamawiającego</w:t>
      </w:r>
      <w:r w:rsidRPr="00D8154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rozładunek ze środka transportu i złożenie w magazynie lub we wskazanym miejscu.</w:t>
      </w:r>
    </w:p>
    <w:p w:rsidR="00D81544" w:rsidRPr="00D81544" w:rsidRDefault="00D81544" w:rsidP="00D81544">
      <w:pPr>
        <w:numPr>
          <w:ilvl w:val="0"/>
          <w:numId w:val="8"/>
        </w:numPr>
        <w:spacing w:after="0" w:line="120" w:lineRule="atLeas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Dostarczony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 umowy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powinien być zapakowany w opakowanie handlowe przystosowane do transportu masowego.</w:t>
      </w:r>
    </w:p>
    <w:p w:rsidR="00D81544" w:rsidRPr="00D81544" w:rsidRDefault="00D81544" w:rsidP="00D81544">
      <w:pP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3</w:t>
      </w:r>
    </w:p>
    <w:p w:rsidR="00D81544" w:rsidRPr="00D81544" w:rsidRDefault="00D81544" w:rsidP="00D81544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Całkowita wartość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przedmiotu umowy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wynosi ………….. zł netto (słownie: ……………….), ………………………. zł brutto (słownie:………………………)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tym:</w:t>
      </w:r>
    </w:p>
    <w:p w:rsidR="00D81544" w:rsidRPr="00D81544" w:rsidRDefault="00D81544" w:rsidP="00D81544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dla zamówienia podstawowego ……………………… zł netto …………..…….. zł (słownie: ………………...…..……), ………………………. zł brutto  (słownie: ………………...…..……);</w:t>
      </w:r>
    </w:p>
    <w:p w:rsidR="00D81544" w:rsidRPr="00D81544" w:rsidRDefault="00D81544" w:rsidP="00D81544">
      <w:pPr>
        <w:numPr>
          <w:ilvl w:val="0"/>
          <w:numId w:val="15"/>
        </w:numPr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dla zamówienia opcjonalnego ………………………. zł netto …………..…….. zł (słownie: ………………...…..……), ………………………. zł brutto  (słownie: ………………...…..……).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nie gwarantuje Wykonawcy wynagrodzenia za dostawy w podstawowym zakresie wskazanym w § </w:t>
      </w:r>
      <w:r w:rsidRPr="009965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 ust. 1 pkt. 1). Minimalna wartość umowy</w:t>
      </w:r>
      <w:r w:rsidR="005A4CD5" w:rsidRPr="009965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9965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którą Zamawiający zrealizuje w ramach niniejszej umowy wynosi 50</w:t>
      </w:r>
      <w:r w:rsidR="00996546" w:rsidRPr="009965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99654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% wartości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zamówienia podstawowego brutto.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Całkowita wartość umowy obejmująca</w:t>
      </w:r>
      <w:r w:rsidRPr="00D81544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zakres umowy wynikający z ilości podstawowej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z prawa opcji jest ceną maksymalną</w:t>
      </w:r>
      <w:r w:rsidR="005A4C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jaką Zamawiający może zapłacić Wykonawcy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ramach realizacji niniejszej umowy.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Rozliczenie wykonania przedmiotu umowy odbędzie się w oparciu o fakturę  wystawioną przez Wykonawcę po </w:t>
      </w:r>
      <w:r w:rsidRPr="00226E4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podpisaniu „Protokół odbioru”  przez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strony.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Zapłata za dostarczony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 umowy nastąpi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jego dostarczeniu w formie polecenia przelewu z rachunku bankowego Zamawiającego w ciągu 30 dni od daty otrzymania oryginału prawidłowo wystawianej faktury na konto bankowe </w:t>
      </w:r>
      <w:r w:rsidR="00D3705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D3705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nr ……………………………………………………………. . Za datę wpływu uznaje się datę zarejestrowania faktury w 6 WOG Ustka Lędowo-Osiedle 1N.</w:t>
      </w: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Podstawą do wystawienia faktury jest pisemne potwierdzenie pozytywnego odbioru,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którym mowa w </w:t>
      </w:r>
      <w:r w:rsidRPr="00D815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§</w:t>
      </w:r>
      <w:r w:rsidRPr="00D8154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D8154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</w:t>
      </w:r>
      <w:r w:rsidR="009965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Za dzień zapłaty strony uznają dzień obciążenia rachunku bankowego Zamawiającego.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Nieprawidłowe wystawienie faktury powoduje ponowny bieg terminów płatności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 dokonaniu korekty i przedłożeniu jej Zamawiającemu.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ustawowej zmiany stawek podatkowych podatku od towarów i usług (VAT) w okresie obowiązywania umowy, strony dopuszczają możliwość zmiany wartości brutto umowy odpowiednio do zmienionych stawek.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będzie dokonywał płatności z zastosowaniem mechanizmu podzielonej płatności, o którym mowa w art. 108a ust. 1a ustawy z dnia 11 marca 2004 r. o podatku od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towarów i usług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pl-PL"/>
        </w:rPr>
        <w:footnoteReference w:id="2"/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akceptują wystawianie i dostarczanie w formie elektronicznej, w formacie PDF: faktur, faktur korygujących  oraz duplikatów faktur, zgodnie z art. 106n ustawy o podatku od towarów i usług.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Faktury elektroniczne będą wysyłane Zamawiającemu na adres e-mail: 6wog.4926@ron.mil.pl. 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e-mail Wykonawcy, z którego przesyłane będą dokumenty elektroniczne , w tym faktury: …………………………..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i Wykonawca zobowiązują się do wzajemnego poinformowania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każdorazowej zmianie adresu mailowego.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Zamawiającym w sprawie e-faktur pod nr telefonu: 261 231 618 (688).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jest zobowiązany poinformować pisemnie Zamawiającego o korzystaniu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prawa do przesyłania ustrukturyzowanych faktur elektronicznych za pośrednictwem platformy, w rozumieniu art. 4 ust. 1 ustawy o elektronicznym fakturowaniu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zamówieniach publicznych, koncesjach na roboty budowlane lub usługi oraz partnerstwie publiczno -</w:t>
      </w:r>
      <w:r w:rsidRPr="00D8154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prywatnym</w:t>
      </w:r>
      <w:r w:rsidRPr="00D815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3"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903EC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pod rygorem przesyłania faktur z pominięciem platformy.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określone w ust. 1 zawiera wszystkie koszty związane z realizacją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przedmiotu umowy.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przy realizacji umowy zobowiązuje posługiwać się rachunkiem rozliczeniowym, o którym mowa w art. 49 ust. 1 pkt 1 ustawy z dnia 29 sierpnia 1997 r. Prawo </w:t>
      </w:r>
      <w:r w:rsidRPr="00D81544">
        <w:rPr>
          <w:rFonts w:ascii="Times New Roman" w:eastAsia="Calibri" w:hAnsi="Times New Roman" w:cs="Times New Roman"/>
          <w:sz w:val="24"/>
          <w:szCs w:val="24"/>
        </w:rPr>
        <w:t>bankowe</w:t>
      </w:r>
      <w:r w:rsidRPr="00D815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4"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81544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zawartym w wykazie podmiotów, o którym mowa w art. 96b ust. 1 ustawy z dnia 11 marca 2004 r. o podatku od towarów i usług. W przypadku gdy Wykonawca wskaże na faktur</w:t>
      </w:r>
      <w:r w:rsidR="00903EC7">
        <w:rPr>
          <w:rFonts w:ascii="Times New Roman" w:eastAsia="Times New Roman" w:hAnsi="Times New Roman" w:cs="Times New Roman"/>
          <w:sz w:val="24"/>
          <w:szCs w:val="24"/>
          <w:lang w:eastAsia="pl-PL"/>
        </w:rPr>
        <w:t>ze numer rachunku bankowego nie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widniejący w wykazie podatników, o którym mowa w art. 96b ust. 1 ustawy o podatku od towarów i usług, Zamawiający uprawniony jest do dokonania płatności</w:t>
      </w:r>
      <w:r w:rsidR="00AC55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rachunek bankowy widniejący</w:t>
      </w:r>
      <w:r w:rsidR="00AC55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wykazie ze skutkiem prawidłowej realiz</w:t>
      </w:r>
      <w:r w:rsidR="00AC5553">
        <w:rPr>
          <w:rFonts w:ascii="Times New Roman" w:eastAsia="Times New Roman" w:hAnsi="Times New Roman" w:cs="Times New Roman"/>
          <w:sz w:val="24"/>
          <w:szCs w:val="24"/>
          <w:lang w:eastAsia="pl-PL"/>
        </w:rPr>
        <w:t>acji zobowiązania Zamawiającego</w:t>
      </w:r>
      <w:r w:rsidR="00AC55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 płatności za Przedmiot Umowy.</w:t>
      </w:r>
    </w:p>
    <w:p w:rsidR="00D81544" w:rsidRPr="00D81544" w:rsidRDefault="00D81544" w:rsidP="00D81544">
      <w:pPr>
        <w:numPr>
          <w:ilvl w:val="0"/>
          <w:numId w:val="16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nie może dokonać cesji należności za wykonanie przedmiotu umowy na osoby trzecie.</w:t>
      </w: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:rsidR="00D81544" w:rsidRPr="00D81544" w:rsidRDefault="00D81544" w:rsidP="00D81544">
      <w:pPr>
        <w:numPr>
          <w:ilvl w:val="0"/>
          <w:numId w:val="19"/>
        </w:numPr>
        <w:tabs>
          <w:tab w:val="num" w:pos="284"/>
        </w:tabs>
        <w:suppressAutoHyphens/>
        <w:spacing w:after="0" w:line="264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postanawiają, iż dokonają w formie pisemnego aneksu zmiany wynagrodzenia określonego w § 3 ust. 1 pkt. 1) i 2), w przypadku zmiany ceny materiałów lub kosztów związanych z realizacją zamówienia na podstawie przepisów wskazanych w art. 439 ust. 1 ustawy z dnia 11 września 2019 roku Prawo zamówień publicznych.</w:t>
      </w:r>
    </w:p>
    <w:p w:rsidR="00D81544" w:rsidRPr="00D81544" w:rsidRDefault="00D81544" w:rsidP="00D81544">
      <w:pPr>
        <w:numPr>
          <w:ilvl w:val="0"/>
          <w:numId w:val="19"/>
        </w:numPr>
        <w:tabs>
          <w:tab w:val="num" w:pos="284"/>
        </w:tabs>
        <w:suppressAutoHyphens/>
        <w:spacing w:after="0" w:line="264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Wysokość wynagrodzenia Wykonawcy ulegnie zmianie w przypadku wzrostu lub spadku kosztów związanych z realizacją zamówienia, będącego przedmiotem umowy jeżeli zmiany te wyniosą co najmniej 15% w stosunku do ceny i stawek przyjętych przez Wykonawcę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złożonej ofercie.</w:t>
      </w:r>
    </w:p>
    <w:p w:rsidR="00D81544" w:rsidRPr="00D81544" w:rsidRDefault="00D81544" w:rsidP="00D81544">
      <w:pPr>
        <w:numPr>
          <w:ilvl w:val="0"/>
          <w:numId w:val="19"/>
        </w:numPr>
        <w:tabs>
          <w:tab w:val="num" w:pos="284"/>
        </w:tabs>
        <w:suppressAutoHyphens/>
        <w:spacing w:after="0" w:line="264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zastrzega, że maksymalna wartość zmiany wynagrodzenia za realizację przedmiotu zamówienia nie może przekroczyć 20 % wartości umowy określonej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§ 3 ust. 1.</w:t>
      </w:r>
    </w:p>
    <w:p w:rsidR="00D81544" w:rsidRPr="00D81544" w:rsidRDefault="00D81544" w:rsidP="00D81544">
      <w:pPr>
        <w:numPr>
          <w:ilvl w:val="0"/>
          <w:numId w:val="19"/>
        </w:numPr>
        <w:tabs>
          <w:tab w:val="num" w:pos="284"/>
        </w:tabs>
        <w:suppressAutoHyphens/>
        <w:spacing w:after="0" w:line="264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Zmiana wynagrodzenia na podstawie przepisów art. 439 ust. 1 ustawy z dnia 11 września 2019 roku Prawo zamówień publicznych będzie ustalana na podstawie wniosku,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którym Strona wykaże i udokumentuje:</w:t>
      </w:r>
    </w:p>
    <w:p w:rsidR="00D81544" w:rsidRPr="00D81544" w:rsidRDefault="00D81544" w:rsidP="00D81544">
      <w:pPr>
        <w:numPr>
          <w:ilvl w:val="0"/>
          <w:numId w:val="21"/>
        </w:numPr>
        <w:suppressAutoHyphens/>
        <w:spacing w:after="120" w:line="240" w:lineRule="auto"/>
        <w:ind w:left="85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wzrost lub spadek cen materiałów użytych do realizacji zamówienia, w stosunku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do cen obowiązujących w złożonej przez Wykonawcę ofercie;</w:t>
      </w:r>
    </w:p>
    <w:p w:rsidR="00D81544" w:rsidRPr="00D81544" w:rsidRDefault="00D81544" w:rsidP="00D81544">
      <w:pPr>
        <w:numPr>
          <w:ilvl w:val="0"/>
          <w:numId w:val="21"/>
        </w:numPr>
        <w:suppressAutoHyphens/>
        <w:spacing w:after="120" w:line="240" w:lineRule="auto"/>
        <w:ind w:left="851" w:hanging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wzrost lub spadek kosztów zamówienia w związku ze wzrostem cen energii, paliw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stosunku do kosztów wykazanych przez Wykonawcę w złożonej ofercie, o ile ich wzrost lub spadek nie mógł być przewidziany przez Strony na dzień złożenia oferty</w:t>
      </w:r>
      <w:r w:rsidRPr="00D8154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.</w:t>
      </w:r>
    </w:p>
    <w:p w:rsidR="00D81544" w:rsidRPr="00D81544" w:rsidRDefault="00D81544" w:rsidP="00D81544">
      <w:pPr>
        <w:numPr>
          <w:ilvl w:val="0"/>
          <w:numId w:val="19"/>
        </w:numPr>
        <w:tabs>
          <w:tab w:val="num" w:pos="426"/>
        </w:tabs>
        <w:suppressAutoHyphens/>
        <w:spacing w:after="0" w:line="264" w:lineRule="auto"/>
        <w:ind w:left="425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akceptują podstawowe mierniki, według których będzie obliczany wskaźnik wzrostu lub spadku wynagrodzenia:</w:t>
      </w:r>
    </w:p>
    <w:p w:rsidR="00D81544" w:rsidRPr="00D81544" w:rsidRDefault="00D81544" w:rsidP="00D81544">
      <w:pPr>
        <w:numPr>
          <w:ilvl w:val="0"/>
          <w:numId w:val="20"/>
        </w:num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ceny hurtowe zasadniczych materiałów użytych w realizacji zamówienia,</w:t>
      </w:r>
    </w:p>
    <w:p w:rsidR="00D81544" w:rsidRPr="00D81544" w:rsidRDefault="00D81544" w:rsidP="00D81544">
      <w:pPr>
        <w:numPr>
          <w:ilvl w:val="0"/>
          <w:numId w:val="20"/>
        </w:num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ceny paliw płynnych i gazu,</w:t>
      </w:r>
    </w:p>
    <w:p w:rsidR="00D81544" w:rsidRPr="00D81544" w:rsidRDefault="00D81544" w:rsidP="00D81544">
      <w:pPr>
        <w:numPr>
          <w:ilvl w:val="0"/>
          <w:numId w:val="20"/>
        </w:numPr>
        <w:suppressAutoHyphens/>
        <w:spacing w:after="0" w:line="264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inne mierniki wskazane przez Stronę we wniosku, o którym mowa w ust. 4, które przynajmniej w 50% decydują o wartości zamówienia, a których wykonawca na dzień składania ofert nie mógł przewidzieć. </w:t>
      </w:r>
    </w:p>
    <w:p w:rsidR="00D81544" w:rsidRPr="00D81544" w:rsidRDefault="00D81544" w:rsidP="00D81544">
      <w:pPr>
        <w:numPr>
          <w:ilvl w:val="0"/>
          <w:numId w:val="19"/>
        </w:numPr>
        <w:tabs>
          <w:tab w:val="clear" w:pos="360"/>
          <w:tab w:val="num" w:pos="-142"/>
        </w:tabs>
        <w:suppressAutoHyphens/>
        <w:spacing w:after="0" w:line="264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umowy dopuszczają ustalenie zmiany wynagrodzenia na podstawie wskaźników zmiany cen towarów i usług wskazanych w komunikacie Prezesa Głównego Urzędu Statystycznego, z zastrzeżeniem ust. 3.</w:t>
      </w:r>
    </w:p>
    <w:p w:rsidR="005A4CD5" w:rsidRPr="005A4CD5" w:rsidRDefault="00D81544" w:rsidP="00D81544">
      <w:pPr>
        <w:numPr>
          <w:ilvl w:val="0"/>
          <w:numId w:val="19"/>
        </w:numPr>
        <w:tabs>
          <w:tab w:val="clear" w:pos="360"/>
        </w:tabs>
        <w:suppressAutoHyphens/>
        <w:spacing w:after="0" w:line="264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Strony umowy zachowując formę pisemną ustalają, czy zmiana cen materiałów i kosztów, spełniająca warunki określone w treści umowy, wpływa na wysokość wynagrodzenia </w:t>
      </w:r>
      <w:r w:rsidRPr="005A4C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Wykonawcy</w:t>
      </w:r>
      <w:r w:rsidR="005A4CD5" w:rsidRPr="005A4CD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:</w:t>
      </w:r>
    </w:p>
    <w:p w:rsidR="005A4CD5" w:rsidRPr="005A4CD5" w:rsidRDefault="005A4CD5" w:rsidP="005A4CD5">
      <w:pPr>
        <w:pStyle w:val="Akapitzlist"/>
        <w:numPr>
          <w:ilvl w:val="0"/>
          <w:numId w:val="23"/>
        </w:numPr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5A4CD5">
        <w:rPr>
          <w:rFonts w:ascii="Times New Roman" w:hAnsi="Times New Roman"/>
          <w:sz w:val="24"/>
          <w:szCs w:val="24"/>
        </w:rPr>
        <w:t>po upływie 6 miesięcy od dnia złożenia oferty, do dnia 10 miesiąca następującego po 6 miesiącach;</w:t>
      </w:r>
    </w:p>
    <w:p w:rsidR="005A4CD5" w:rsidRPr="00226E47" w:rsidRDefault="005A4CD5" w:rsidP="005A4CD5">
      <w:pPr>
        <w:pStyle w:val="Akapitzlist"/>
        <w:numPr>
          <w:ilvl w:val="0"/>
          <w:numId w:val="23"/>
        </w:numPr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226E47">
        <w:rPr>
          <w:rFonts w:ascii="Times New Roman" w:hAnsi="Times New Roman"/>
          <w:sz w:val="24"/>
          <w:szCs w:val="24"/>
        </w:rPr>
        <w:t>ostatnią zmianę wynagrodzenia dokonuje się nie później niż do dnia 10 listopada roku obowiązywania umowy.</w:t>
      </w:r>
    </w:p>
    <w:p w:rsidR="00D81544" w:rsidRPr="00D81544" w:rsidRDefault="00D81544" w:rsidP="00EA6966">
      <w:pPr>
        <w:tabs>
          <w:tab w:val="left" w:pos="720"/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:rsidR="00D81544" w:rsidRPr="00D81544" w:rsidRDefault="00D81544" w:rsidP="00D81544">
      <w:pPr>
        <w:numPr>
          <w:ilvl w:val="0"/>
          <w:numId w:val="18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Odbioru ilościowego i jakościowego dostawy dokona komisja. Z odbioru dostawy komisja sporządza w dwóch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jednobrzmiących egzemplarzach, „Protokół odbioru”  (według wzoru zawartego w załączniku nr….), który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stanowić będzie potwierdzenie prawidłowego wykonania dostawy przez Wykonawcę.</w:t>
      </w:r>
    </w:p>
    <w:p w:rsidR="00D81544" w:rsidRPr="00D81544" w:rsidRDefault="00D81544" w:rsidP="00D81544">
      <w:pPr>
        <w:numPr>
          <w:ilvl w:val="0"/>
          <w:numId w:val="18"/>
        </w:numPr>
        <w:spacing w:after="0" w:line="120" w:lineRule="atLeas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Przedmiot umowy powinien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być zgodny pod względem asortymentu, ilości i ceny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formularzem cenowym.  </w:t>
      </w:r>
    </w:p>
    <w:p w:rsidR="00D81544" w:rsidRPr="00D81544" w:rsidRDefault="00D81544" w:rsidP="00D81544">
      <w:pPr>
        <w:numPr>
          <w:ilvl w:val="0"/>
          <w:numId w:val="18"/>
        </w:numPr>
        <w:spacing w:after="0" w:line="120" w:lineRule="atLeas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Towar wadliwy lub niespełniający wymogów bezpieczeństwa nie zostanie przez Zamawiającego przyjęty i zostanie zwrócony na warunkach określonych w § 7.</w:t>
      </w: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</w:t>
      </w:r>
    </w:p>
    <w:p w:rsidR="00D81544" w:rsidRPr="00D81544" w:rsidRDefault="00D81544" w:rsidP="00D81544">
      <w:pPr>
        <w:widowControl w:val="0"/>
        <w:numPr>
          <w:ilvl w:val="0"/>
          <w:numId w:val="2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udziela Zamawiającemu rękojmi oraz gwarancji jakościowej na dostarczony towar na warunkach określonych w przepisach Kodeksu Cywilnego. W tym miejscu umowa stanowi dokument gwarancyjny. </w:t>
      </w:r>
    </w:p>
    <w:p w:rsidR="00D81544" w:rsidRPr="00D81544" w:rsidRDefault="00D81544" w:rsidP="00D81544">
      <w:pPr>
        <w:widowControl w:val="0"/>
        <w:numPr>
          <w:ilvl w:val="0"/>
          <w:numId w:val="2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Gwarancją objęte są wady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fizyczne przedmiotu umowy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powstałe z przyczyn tkwiących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tym przedmiocie, a stanowiące w szczególności wady wykonawstwa, wady materiałowe.</w:t>
      </w:r>
    </w:p>
    <w:p w:rsidR="00D81544" w:rsidRPr="00D81544" w:rsidRDefault="00D81544" w:rsidP="00D81544">
      <w:pPr>
        <w:widowControl w:val="0"/>
        <w:numPr>
          <w:ilvl w:val="0"/>
          <w:numId w:val="2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Gwarancja obejmuje również towar nabyty przez Wykonawcę u kooperantów.</w:t>
      </w:r>
    </w:p>
    <w:p w:rsidR="00D81544" w:rsidRPr="00D81544" w:rsidRDefault="00D81544" w:rsidP="00D81544">
      <w:pPr>
        <w:widowControl w:val="0"/>
        <w:numPr>
          <w:ilvl w:val="0"/>
          <w:numId w:val="2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Niniejsza umowa stanowi dokument gwarancji w rozumienia art. 577</w:t>
      </w:r>
      <w:r w:rsidRPr="00D8154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577² kodeksu cywilnego.</w:t>
      </w:r>
    </w:p>
    <w:p w:rsidR="00EA6966" w:rsidRDefault="00EA6966" w:rsidP="00D81544">
      <w:pPr>
        <w:widowControl w:val="0"/>
        <w:suppressAutoHyphens/>
        <w:overflowPunct w:val="0"/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6718D" w:rsidRDefault="0056718D" w:rsidP="00D81544">
      <w:pPr>
        <w:widowControl w:val="0"/>
        <w:suppressAutoHyphens/>
        <w:overflowPunct w:val="0"/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widowControl w:val="0"/>
        <w:suppressAutoHyphens/>
        <w:overflowPunct w:val="0"/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 7</w:t>
      </w:r>
    </w:p>
    <w:p w:rsidR="00D81544" w:rsidRPr="00D81544" w:rsidRDefault="00D81544" w:rsidP="00D81544">
      <w:pPr>
        <w:widowControl w:val="0"/>
        <w:numPr>
          <w:ilvl w:val="0"/>
          <w:numId w:val="3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wady jakościowej lub ilościowej towaru Zamawiający zawiadomi Wykonawcę o wadzie w terminie 7 dni od jej wykrycia. </w:t>
      </w:r>
    </w:p>
    <w:p w:rsidR="00D81544" w:rsidRPr="00D81544" w:rsidRDefault="00D81544" w:rsidP="00D81544">
      <w:pPr>
        <w:widowControl w:val="0"/>
        <w:numPr>
          <w:ilvl w:val="0"/>
          <w:numId w:val="3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usunięcia zgłoszonych wad, na swój koszt,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terminie pięciu dni od dnia zawiadomienia o ich stwierdzeniu, a jeśli wad nie będzie można usunąć, do wymiany towaru na taki sam towar wolny od wad w wyżej wymienionym terminie na własny koszt do miejsca, w którym wady zostały ujawnione.</w:t>
      </w:r>
    </w:p>
    <w:p w:rsidR="00D81544" w:rsidRPr="00D81544" w:rsidRDefault="00D81544" w:rsidP="00D81544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niepodjęcia działań przez Wykonawcę i nie usunięcia wad towarów Zamawiający zleci zakup/naprawę zastępczo innej firmie, a kosztami zakupu/naprawy, jeśli wad nie będzie można usunąć, obciąży Wykonawcę.</w:t>
      </w:r>
    </w:p>
    <w:p w:rsidR="00D81544" w:rsidRPr="00D81544" w:rsidRDefault="00D81544" w:rsidP="00D8154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8</w:t>
      </w:r>
    </w:p>
    <w:p w:rsidR="00D81544" w:rsidRPr="00D81544" w:rsidRDefault="00D81544" w:rsidP="00D81544">
      <w:pPr>
        <w:numPr>
          <w:ilvl w:val="0"/>
          <w:numId w:val="4"/>
        </w:numPr>
        <w:tabs>
          <w:tab w:val="left" w:pos="426"/>
          <w:tab w:val="left" w:pos="993"/>
        </w:tabs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zapłaci Zamawiającemu karę umowną za niewykonanie lub nienależyte      wykonanie umowy w następujących przypadkach i wysokości: </w:t>
      </w:r>
    </w:p>
    <w:p w:rsidR="00D81544" w:rsidRPr="00D81544" w:rsidRDefault="00D81544" w:rsidP="00D81544">
      <w:pPr>
        <w:numPr>
          <w:ilvl w:val="0"/>
          <w:numId w:val="9"/>
        </w:numPr>
        <w:spacing w:after="0" w:line="12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20% wartości wynagrodzenia określonego w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§ 3 ust. 1 pkt. 1, jeżeli Zamawiający odstąpi  od umowy lub jej części, względnie rozwiąże ją ze skutkiem natychmiastowym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powodu okoliczności, za które odpowiada Wykonawca, odstąpi od umowy lub jej części z powodów nie leżących po stronie Zamawiającego;</w:t>
      </w:r>
    </w:p>
    <w:p w:rsidR="00D81544" w:rsidRPr="00D81544" w:rsidRDefault="00D81544" w:rsidP="00D81544">
      <w:pPr>
        <w:numPr>
          <w:ilvl w:val="0"/>
          <w:numId w:val="9"/>
        </w:numPr>
        <w:spacing w:after="0" w:line="12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0,5% wartości wynagrodzenia podstawowego określonego w § 3 ust. 1 pkt. 1 za każdy rozpoczęty dzień zwłoki w dostarczeniu zamówionych towarów wolnych od wad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miejsce wadliwych wyrobów;</w:t>
      </w:r>
    </w:p>
    <w:p w:rsidR="00D81544" w:rsidRPr="00D81544" w:rsidRDefault="00D81544" w:rsidP="00D81544">
      <w:pPr>
        <w:numPr>
          <w:ilvl w:val="0"/>
          <w:numId w:val="9"/>
        </w:numPr>
        <w:spacing w:after="0" w:line="12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0,5% wartości wynagrodzenia podstawowego określonego w § 3 ust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. 1 pkt. 1 za każdy rozpoczęty dzień zwłoki dostawy.</w:t>
      </w:r>
    </w:p>
    <w:p w:rsidR="00D81544" w:rsidRPr="00D81544" w:rsidRDefault="00D81544" w:rsidP="00D81544">
      <w:pPr>
        <w:numPr>
          <w:ilvl w:val="0"/>
          <w:numId w:val="4"/>
        </w:numPr>
        <w:tabs>
          <w:tab w:val="left" w:pos="426"/>
          <w:tab w:val="left" w:pos="993"/>
        </w:tabs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dochodzenia odszkodowania na zasadach ogólnych przewidzianych w Kodeksie Cywilnym, w przypadku:</w:t>
      </w:r>
    </w:p>
    <w:p w:rsidR="00D81544" w:rsidRPr="00D81544" w:rsidRDefault="00D81544" w:rsidP="00D81544">
      <w:pPr>
        <w:numPr>
          <w:ilvl w:val="0"/>
          <w:numId w:val="10"/>
        </w:numPr>
        <w:tabs>
          <w:tab w:val="left" w:pos="709"/>
          <w:tab w:val="left" w:pos="993"/>
        </w:tabs>
        <w:spacing w:after="0" w:line="12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szkoda wynikła z niewykonania lub nienależytego wykonania umowy przewyższa wartość  zastrzeżonej kary umownej;</w:t>
      </w:r>
    </w:p>
    <w:p w:rsidR="00D81544" w:rsidRPr="00D81544" w:rsidRDefault="00D81544" w:rsidP="00D81544">
      <w:pPr>
        <w:numPr>
          <w:ilvl w:val="0"/>
          <w:numId w:val="10"/>
        </w:numPr>
        <w:tabs>
          <w:tab w:val="left" w:pos="709"/>
          <w:tab w:val="left" w:pos="993"/>
        </w:tabs>
        <w:spacing w:after="0" w:line="120" w:lineRule="atLeast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wynika z innych tytułów niż zastrzeżone.</w:t>
      </w:r>
    </w:p>
    <w:p w:rsidR="00D81544" w:rsidRPr="00D81544" w:rsidRDefault="00D81544" w:rsidP="00D8154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dochodzić na zasadach ogólnych odszkodowania przewyższającego zastrzeżoną karę umowną.</w:t>
      </w:r>
    </w:p>
    <w:p w:rsidR="00D81544" w:rsidRPr="00D81544" w:rsidRDefault="00D81544" w:rsidP="00D8154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Kara umowna jest należna niezależnie od wystąpienia szkody.</w:t>
      </w:r>
    </w:p>
    <w:p w:rsidR="00D81544" w:rsidRPr="00D81544" w:rsidRDefault="00D81544" w:rsidP="00D8154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Kary umowne określone w § 8 ust. 1 – </w:t>
      </w:r>
      <w:r w:rsidR="00A70A8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mogą zostać potrącone z wynagrodzenia należnego Wykonawcy o którym mowa w § 3 ust. 1 umowy. </w:t>
      </w:r>
    </w:p>
    <w:p w:rsidR="00D81544" w:rsidRPr="00D81544" w:rsidRDefault="00D81544" w:rsidP="00D81544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Maksymalna wysokość kar umownych wynikając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ej z tytułu wskazanego w ust. 1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§ 10 ust. 3. nie może przekroczyć 30% wynagrodzenia umownego brutto, stanowiącym sumę wy</w:t>
      </w:r>
      <w:r w:rsidR="003C513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nagrodzenia o którym mowa w § 3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ust. 1 umowy. </w:t>
      </w: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</w:p>
    <w:p w:rsidR="00D81544" w:rsidRPr="00D81544" w:rsidRDefault="00D81544" w:rsidP="00D81544">
      <w:pPr>
        <w:widowControl w:val="0"/>
        <w:numPr>
          <w:ilvl w:val="0"/>
          <w:numId w:val="5"/>
        </w:numPr>
        <w:tabs>
          <w:tab w:val="left" w:pos="426"/>
          <w:tab w:val="left" w:pos="993"/>
        </w:tabs>
        <w:suppressAutoHyphens/>
        <w:overflowPunct w:val="0"/>
        <w:spacing w:after="0" w:line="120" w:lineRule="atLeast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może odstąpić od umowy, gdy Wykonawca nie podjął wykonania obowiązków wynikających z umowy lub przerwał jej wykonanie, a przerwa trwała dłużej niż 3 dni. Oświadczenie o odstąpieniu winno być złożone na piśmie wraz z uzasadnieniem pod rygorem nieważności.</w:t>
      </w:r>
    </w:p>
    <w:p w:rsidR="00D81544" w:rsidRPr="00D81544" w:rsidRDefault="00D81544" w:rsidP="00D81544">
      <w:pPr>
        <w:widowControl w:val="0"/>
        <w:numPr>
          <w:ilvl w:val="0"/>
          <w:numId w:val="5"/>
        </w:numPr>
        <w:tabs>
          <w:tab w:val="left" w:pos="426"/>
          <w:tab w:val="left" w:pos="993"/>
        </w:tabs>
        <w:suppressAutoHyphens/>
        <w:overflowPunct w:val="0"/>
        <w:spacing w:after="0" w:line="120" w:lineRule="atLeas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wystąpienia istotnej zmiany okoliczności powodującej, że wykonanie umowy nie leży w interesie publicznym, czego nie można było przewidzieć w chwili zawarcia umowy, Zamawiający może odstąpić od umowy w terminie 30 dni od powzięcia wiadomości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powyższych okolicznościach. W takim wypadku Wykonawca może żądać wyłącznie wynagrodzenia należnego mu z tytułu wykonania części umowy.</w:t>
      </w:r>
    </w:p>
    <w:p w:rsidR="00D81544" w:rsidRPr="00D81544" w:rsidRDefault="00D81544" w:rsidP="00D81544">
      <w:pPr>
        <w:widowControl w:val="0"/>
        <w:tabs>
          <w:tab w:val="left" w:pos="426"/>
          <w:tab w:val="left" w:pos="993"/>
        </w:tabs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10</w:t>
      </w:r>
    </w:p>
    <w:p w:rsidR="00D81544" w:rsidRPr="00D81544" w:rsidRDefault="00D81544" w:rsidP="00D81544">
      <w:pPr>
        <w:widowControl w:val="0"/>
        <w:numPr>
          <w:ilvl w:val="0"/>
          <w:numId w:val="6"/>
        </w:numPr>
        <w:tabs>
          <w:tab w:val="left" w:pos="426"/>
        </w:tabs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pod rygorem odstąpienia od umowy przez Zamawiającego oraz naliczenia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kary umownej za odstąpienie od umowy, zobowiązany jest do przestrzegania zasad postępowania z osobami nie będącymi obywatelami narodowości polskiej, które określa </w:t>
      </w:r>
      <w:r w:rsidR="00C543E2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</w:t>
      </w:r>
      <w:r w:rsidR="00C543E2" w:rsidRPr="002F3F94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C543E2" w:rsidRPr="002F3F94">
        <w:rPr>
          <w:rFonts w:ascii="Times New Roman" w:hAnsi="Times New Roman" w:cs="Times New Roman"/>
          <w:sz w:val="24"/>
          <w:szCs w:val="24"/>
        </w:rPr>
        <w:t>1-1b do umowy</w:t>
      </w:r>
      <w:r w:rsidR="00C543E2" w:rsidRPr="002F3F94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="00C543E2" w:rsidRPr="002F3F94">
        <w:rPr>
          <w:rFonts w:ascii="Times New Roman" w:hAnsi="Times New Roman" w:cs="Times New Roman"/>
          <w:sz w:val="24"/>
          <w:szCs w:val="24"/>
        </w:rPr>
        <w:t>.</w:t>
      </w:r>
    </w:p>
    <w:p w:rsidR="00D81544" w:rsidRPr="00D81544" w:rsidRDefault="00D81544" w:rsidP="00D81544">
      <w:pPr>
        <w:widowControl w:val="0"/>
        <w:numPr>
          <w:ilvl w:val="0"/>
          <w:numId w:val="6"/>
        </w:numPr>
        <w:tabs>
          <w:tab w:val="left" w:pos="426"/>
        </w:tabs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z przyczyn, o których mowa w ust. 1 następuje w formie pisemnej, w terminie nie później niż 30 dni od ujawnienia przyczyny uzasadniającej odstąpienie od umowy.</w:t>
      </w:r>
    </w:p>
    <w:p w:rsidR="00D81544" w:rsidRPr="00D81544" w:rsidRDefault="00D81544" w:rsidP="00D81544">
      <w:pPr>
        <w:widowControl w:val="0"/>
        <w:numPr>
          <w:ilvl w:val="0"/>
          <w:numId w:val="6"/>
        </w:numPr>
        <w:tabs>
          <w:tab w:val="left" w:pos="426"/>
        </w:tabs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Zamawiający nie skorzysta z prawa odstąpienia od umowy, zostanie naliczona kara umowna w wysokości 2% wartości wynagrodzenia brutto określonego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§ 3 ust. 1 za każdy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ujawniony przypadek nieprzestrzegania zasad o których mowa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ust. 1.</w:t>
      </w: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64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11</w:t>
      </w:r>
    </w:p>
    <w:p w:rsidR="00D81544" w:rsidRPr="00D81544" w:rsidRDefault="00D81544" w:rsidP="00D81544">
      <w:pPr>
        <w:numPr>
          <w:ilvl w:val="0"/>
          <w:numId w:val="11"/>
        </w:numPr>
        <w:spacing w:after="0" w:line="264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 rygorem odstąpienia od umowy, Wykonawca zobowiązany jest do ścisłego przestrzegania obowiązujących na terenie kompleksu wojskowego zasad używania wszelkich urządzeń służących do rejestracji, przekazywania lub udostępniania obrazu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dźwięku, w szczególności: telefony komórkowe, smartfony, aparaty fotograficzne, smartwatche, kamery, tablety, laptopy, </w:t>
      </w:r>
      <w:r w:rsidR="005A4CD5" w:rsidRPr="005A4CD5">
        <w:rPr>
          <w:rFonts w:ascii="Times New Roman" w:eastAsia="Times New Roman" w:hAnsi="Times New Roman" w:cs="Times New Roman"/>
          <w:sz w:val="24"/>
          <w:szCs w:val="24"/>
          <w:lang w:eastAsia="pl-PL"/>
        </w:rPr>
        <w:t>komputery</w:t>
      </w:r>
      <w:r w:rsidR="005A4CD5" w:rsidRPr="005A4CD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="005A4CD5" w:rsidRPr="005A4CD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81544" w:rsidRPr="00D81544" w:rsidRDefault="00D81544" w:rsidP="00D81544">
      <w:pPr>
        <w:numPr>
          <w:ilvl w:val="0"/>
          <w:numId w:val="11"/>
        </w:numPr>
        <w:spacing w:after="0" w:line="264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Zabrania się Wykonawcy, pod rygorem odstąpienia od umowy, wykorzystywania bezzałogowych statków powietrznych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typu „Dron” i innych aparatów latających nad obiektami i kompleksami </w:t>
      </w:r>
      <w:r w:rsidR="005A4CD5" w:rsidRPr="005A4CD5">
        <w:rPr>
          <w:rFonts w:ascii="Times New Roman" w:eastAsia="Times New Roman" w:hAnsi="Times New Roman" w:cs="Times New Roman"/>
          <w:sz w:val="24"/>
          <w:szCs w:val="24"/>
          <w:lang w:eastAsia="pl-PL"/>
        </w:rPr>
        <w:t>wojskowymi</w:t>
      </w:r>
      <w:r w:rsidR="005A4CD5" w:rsidRPr="005A4CD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7"/>
      </w:r>
      <w:r w:rsidR="005A4CD5" w:rsidRPr="005A4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Zapisy § 10 ust. 2 – 3 stosuje się odpowiednio.</w:t>
      </w: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D81544" w:rsidRPr="00D81544" w:rsidRDefault="00D81544" w:rsidP="00D8154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64" w:lineRule="auto"/>
        <w:ind w:left="426" w:hanging="426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pl-PL"/>
        </w:rPr>
        <w:t xml:space="preserve">§ 12  </w:t>
      </w:r>
    </w:p>
    <w:p w:rsidR="00D81544" w:rsidRPr="00D81544" w:rsidRDefault="00D81544" w:rsidP="00D81544">
      <w:pPr>
        <w:widowControl w:val="0"/>
        <w:numPr>
          <w:ilvl w:val="0"/>
          <w:numId w:val="1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zobowiązany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stosować się do obowiązujących standardów i zasad organizacyjno-porządkowych dla danego kompleksu uregulowanych przez właściwych dowódców jednostek wojskowych oraz stosować się do przepisów ustawy o ochronie informacji </w:t>
      </w:r>
      <w:r w:rsidR="005A4CD5" w:rsidRPr="005A4CD5">
        <w:rPr>
          <w:rFonts w:ascii="Times New Roman" w:eastAsia="Times New Roman" w:hAnsi="Times New Roman" w:cs="Times New Roman"/>
          <w:sz w:val="24"/>
          <w:szCs w:val="24"/>
          <w:lang w:eastAsia="pl-PL"/>
        </w:rPr>
        <w:t>niejawnych</w:t>
      </w:r>
      <w:r w:rsidR="005A4CD5" w:rsidRPr="005A4CD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8"/>
      </w:r>
      <w:r w:rsidR="005A4CD5" w:rsidRPr="005A4CD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D81544" w:rsidRPr="00D81544" w:rsidRDefault="00D81544" w:rsidP="00D81544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odpowiada za przestrzeganie przez swoich pracowników wewnętrznych przepisów obowiązujących na terenie jednostki (miejsca realizacji przedmiotu umowy).</w:t>
      </w:r>
    </w:p>
    <w:p w:rsidR="00D81544" w:rsidRPr="00D81544" w:rsidRDefault="00D81544" w:rsidP="00D81544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zachować w tajemnicy wszelkie informacje, które uzyskał w związku z realizacją przedmiotu umowy.</w:t>
      </w:r>
    </w:p>
    <w:p w:rsidR="00D81544" w:rsidRPr="00D81544" w:rsidRDefault="00D81544" w:rsidP="00D81544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nie wykorzysta informacji, które pozyska w ramach wykonywania zadania do publikowania ich w materiałach propagandowych i nie będzie prezentował informacji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prasie, radio, telewizji, filmie, internecie czy prospektach reklamowych.</w:t>
      </w:r>
    </w:p>
    <w:p w:rsidR="00D81544" w:rsidRPr="00D81544" w:rsidRDefault="00D81544" w:rsidP="00D81544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naruszenia przepisów o ochronie informacji niejawnych osoba, która stwierdziła naruszenie lub jej przełożony, niezwłocznie zawiadamia o tym fakcie kierownika jednostki organizacyjnej oraz Pełnomocnika ds. ochrony informacji niejawnych Zamawiającego.</w:t>
      </w:r>
    </w:p>
    <w:p w:rsidR="00D81544" w:rsidRPr="00D81544" w:rsidRDefault="00D81544" w:rsidP="00D81544">
      <w:pPr>
        <w:numPr>
          <w:ilvl w:val="0"/>
          <w:numId w:val="12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podpisując umowę z Zamawiającym akceptuje powyższe zapisy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przyjmuje niniejsze ustalenia do ścisłej realizacji.</w:t>
      </w: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13</w:t>
      </w:r>
    </w:p>
    <w:p w:rsidR="00D81544" w:rsidRPr="00D81544" w:rsidRDefault="00D81544" w:rsidP="00D81544">
      <w:pPr>
        <w:widowControl w:val="0"/>
        <w:tabs>
          <w:tab w:val="left" w:pos="426"/>
          <w:tab w:val="left" w:pos="993"/>
        </w:tabs>
        <w:suppressAutoHyphens/>
        <w:overflowPunct w:val="0"/>
        <w:spacing w:after="0" w:line="120" w:lineRule="atLeast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Do wzajemnego współdziałania przy wykonaniu umowy strony wyznaczają:</w:t>
      </w:r>
    </w:p>
    <w:p w:rsidR="00D81544" w:rsidRPr="00D81544" w:rsidRDefault="00D81544" w:rsidP="00D81544">
      <w:pPr>
        <w:widowControl w:val="0"/>
        <w:numPr>
          <w:ilvl w:val="0"/>
          <w:numId w:val="14"/>
        </w:numPr>
        <w:tabs>
          <w:tab w:val="left" w:pos="709"/>
        </w:tabs>
        <w:suppressAutoHyphens/>
        <w:overflowPunct w:val="0"/>
        <w:spacing w:after="0" w:line="120" w:lineRule="atLeast"/>
        <w:ind w:left="567" w:hanging="14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 -  tel. ……………..   reprezentującego Zamawiającego;</w:t>
      </w:r>
    </w:p>
    <w:p w:rsidR="00D81544" w:rsidRPr="00D81544" w:rsidRDefault="00D81544" w:rsidP="00D81544">
      <w:pPr>
        <w:widowControl w:val="0"/>
        <w:numPr>
          <w:ilvl w:val="0"/>
          <w:numId w:val="14"/>
        </w:numPr>
        <w:tabs>
          <w:tab w:val="left" w:pos="426"/>
        </w:tabs>
        <w:suppressAutoHyphens/>
        <w:overflowPunct w:val="0"/>
        <w:spacing w:after="0" w:line="120" w:lineRule="atLeast"/>
        <w:ind w:left="567" w:hanging="14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 -  tel. ……………..  reprezentującego Wykonawcę.</w:t>
      </w:r>
    </w:p>
    <w:p w:rsidR="00D81544" w:rsidRPr="00D81544" w:rsidRDefault="00D81544" w:rsidP="00D81544">
      <w:pPr>
        <w:widowControl w:val="0"/>
        <w:tabs>
          <w:tab w:val="left" w:pos="426"/>
          <w:tab w:val="left" w:pos="993"/>
        </w:tabs>
        <w:suppressAutoHyphens/>
        <w:overflowPunct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nieobecności w/w osób wyznaczone zostaną inne osoby przez Zamawiającego.</w:t>
      </w:r>
    </w:p>
    <w:p w:rsidR="00D81544" w:rsidRPr="00D81544" w:rsidRDefault="00EA6966" w:rsidP="00EA6966">
      <w:pPr>
        <w:widowControl w:val="0"/>
        <w:suppressAutoHyphens/>
        <w:overflowPunct w:val="0"/>
        <w:spacing w:after="0" w:line="1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</w:p>
    <w:p w:rsidR="00D81544" w:rsidRPr="00D81544" w:rsidRDefault="00D81544" w:rsidP="00D81544">
      <w:pPr>
        <w:widowControl w:val="0"/>
        <w:suppressAutoHyphens/>
        <w:overflowPunct w:val="0"/>
        <w:spacing w:after="0" w:line="120" w:lineRule="atLeast"/>
        <w:ind w:left="1070" w:hanging="107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14</w:t>
      </w:r>
    </w:p>
    <w:p w:rsidR="00D81544" w:rsidRPr="00D81544" w:rsidRDefault="00D81544" w:rsidP="00D81544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wchodzi w życie z dniem 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zawarcia i obowiązuje na okres </w:t>
      </w:r>
      <w:r w:rsidR="00226E4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  <w:r w:rsidR="00F1466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Pr="00D8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miesięcy, jednak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nie dłużej niż do dnia 2</w:t>
      </w:r>
      <w:r w:rsidR="00F14669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.11.202</w:t>
      </w:r>
      <w:r w:rsidR="00F1466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D81544" w:rsidRPr="00D81544" w:rsidRDefault="00D81544" w:rsidP="00D81544">
      <w:pPr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15</w:t>
      </w:r>
    </w:p>
    <w:p w:rsidR="00D81544" w:rsidRPr="00D81544" w:rsidRDefault="00D81544" w:rsidP="00D81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„Klauzula jakościowa” – nie dotyczy.</w:t>
      </w:r>
    </w:p>
    <w:p w:rsidR="00D81544" w:rsidRPr="00D81544" w:rsidRDefault="00D81544" w:rsidP="00D81544">
      <w:pPr>
        <w:widowControl w:val="0"/>
        <w:suppressAutoHyphens/>
        <w:overflowPunct w:val="0"/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widowControl w:val="0"/>
        <w:suppressAutoHyphens/>
        <w:overflowPunct w:val="0"/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16</w:t>
      </w:r>
    </w:p>
    <w:p w:rsidR="00D81544" w:rsidRPr="00D81544" w:rsidRDefault="00D81544" w:rsidP="00D81544">
      <w:pPr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Calibri" w:hAnsi="Times New Roman" w:cs="Times New Roman"/>
          <w:sz w:val="24"/>
          <w:szCs w:val="24"/>
        </w:rPr>
        <w:t>W celu wypełnienia obowiązku, wynikającego z art. 13 ust. 1 i ust. 2 rozporządzenia Parlamentu Europejskiego i Rady (UE) 2016/679 z dnia 27 kwietnia 2016 r. w sprawie ochrony osób fizycznych w związku z przetwarzaniem danych osobowych i w sprawie swobodnego przepływu takich danych oraz uchylenia dyrektywy 95/46/WE (RODO) informujemy, iż:</w:t>
      </w:r>
    </w:p>
    <w:p w:rsidR="00D81544" w:rsidRPr="00D81544" w:rsidRDefault="00D81544" w:rsidP="00D81544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Przetwarzającym dane osobowe jest 6. Wojskowy Oddział Gospodarczy w Ustce reprezentowany przez Komendanta 6. Wojskowego Oddziału Gospodarczego z siedzibą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Ustce. Adres korespondencyjny: Lędowo Osiedle 1N, 76-271 Ustka, adres e-mail: 6wog.komenda@ron.mil.pl, numer telefonu kontaktowego 261 231 367, numer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fax. 261 231 578.</w:t>
      </w:r>
    </w:p>
    <w:p w:rsidR="00D81544" w:rsidRPr="00D81544" w:rsidRDefault="00D81544" w:rsidP="00D81544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Sposoby kontaktu z inspektorem ochrony danych w 6. Wojskowym Oddziale Gospodarczym z siedzibą w Ustce, adres korespondencyjny: Lędowo Osiedle 1N,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76-271 Ustka , numer telefonu kontaktowego 261 231 601.</w:t>
      </w:r>
    </w:p>
    <w:p w:rsidR="00D81544" w:rsidRPr="00D81544" w:rsidRDefault="00D81544" w:rsidP="00D81544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przetwarzane będą w celu realizacji umowy oraz obowiązków wskazanych w pkt. 4 na podstawie art. 6 ust. 1 lit. b i c RODO.</w:t>
      </w:r>
    </w:p>
    <w:p w:rsidR="00D81544" w:rsidRPr="00D81544" w:rsidRDefault="00D81544" w:rsidP="00D81544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Odbiorcą danych osobowych jest 6. Wojskowy Oddział Gospodarczy w Ustce. Posiadane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przetwarzane dane osobowe nie będą przekazywane żadnym odbiorcom danych.</w:t>
      </w:r>
    </w:p>
    <w:p w:rsidR="00D81544" w:rsidRPr="00D81544" w:rsidRDefault="00D81544" w:rsidP="00D81544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będą przechowywane przez czas określony w Jednolitym Rzeczowym Wykazie Akt 6. Wojskowego Oddziału Gospodarczego w Ustce, a następnie archiwizowane zgodnie z przepisami o archiwizacji dokumentów.</w:t>
      </w:r>
    </w:p>
    <w:p w:rsidR="00D81544" w:rsidRPr="00D81544" w:rsidRDefault="00D81544" w:rsidP="00D81544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15 RODO, pracownicy Wykonawcy posiadają prawo dostępu do treści swoich danych osobowych przetwarzanych w s</w:t>
      </w:r>
      <w:r w:rsidR="00F14669">
        <w:rPr>
          <w:rFonts w:ascii="Times New Roman" w:eastAsia="Times New Roman" w:hAnsi="Times New Roman" w:cs="Times New Roman"/>
          <w:sz w:val="24"/>
          <w:szCs w:val="24"/>
          <w:lang w:eastAsia="pl-PL"/>
        </w:rPr>
        <w:t>iedzibie Przetwarzającego dane,</w:t>
      </w:r>
      <w:r w:rsidR="00F1466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CF0820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16 RODO mają prawo do ich sprostowania, jak również na podstawie art. 18 RODO prawo do ograniczenia ich przetwarzania , prawo do cofnięcia zgody, prawo do wniesienia sprzeciwu wobec sposobu ich przetwarzania niezgodnego z przepisami unijnego rozporządzenia RODO i tym samym wniesienia sprzeciwu wobec sposobu ich przetwarzania niezgodnego z przepisami unijnego rozporządzenia RODO i tym samym wniesienia skargi do organu nadzorczego. W związku z art. 17 ust. 3 lit. b, d lub e RODO pracownikowi nie przysługuje prawo usunięcia danych oraz zgodnie z art. 20 RODO prawo do przenoszenia danych. </w:t>
      </w:r>
    </w:p>
    <w:p w:rsidR="00D81544" w:rsidRPr="00D81544" w:rsidRDefault="00D81544" w:rsidP="00D81544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Podanie przez pracowników Wykonawcy danych osobowych jest dobrowolne, jednakże odmowa podania danych może skutkować odmową zawarcia lub realizacji umowy.</w:t>
      </w:r>
    </w:p>
    <w:p w:rsidR="00D81544" w:rsidRPr="00D81544" w:rsidRDefault="00D81544" w:rsidP="00D81544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Stosownie do art. 22 RODO, dane osobowe nie będą przetwarzane w sposób zautomatyzowany i nie będą profilowane.</w:t>
      </w:r>
    </w:p>
    <w:p w:rsidR="00D81544" w:rsidRPr="00D81544" w:rsidRDefault="00D81544" w:rsidP="00D81544">
      <w:pPr>
        <w:numPr>
          <w:ilvl w:val="0"/>
          <w:numId w:val="17"/>
        </w:numPr>
        <w:spacing w:after="0" w:line="264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zawrą odrębną umowę w zakresie dotyczącym przetwarzania danych osobowych według wymagań i treści obowiązujących w tym zakresie przepisów, w szczególności rozporządzenia Parlamentu Europejskiego i Rady (UE) 2016/679 z dnia 27 kwietnia 2016 r. w sprawie ochrony osób fizycznych w związku z przetwarzaniem danych osobowych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w sprawie swobodnego przepływu takich danych oraz uchylenia dyrektywy 95/46/WE, jeżeli taki obowiązek zaistnieje.</w:t>
      </w:r>
    </w:p>
    <w:p w:rsidR="00D81544" w:rsidRPr="00D81544" w:rsidRDefault="00D81544" w:rsidP="00D81544">
      <w:pPr>
        <w:widowControl w:val="0"/>
        <w:suppressAutoHyphens/>
        <w:overflowPunct w:val="0"/>
        <w:spacing w:after="0" w:line="12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81544" w:rsidRPr="00D81544" w:rsidRDefault="00D81544" w:rsidP="00D81544">
      <w:pPr>
        <w:tabs>
          <w:tab w:val="left" w:pos="720"/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17</w:t>
      </w:r>
    </w:p>
    <w:p w:rsidR="00D81544" w:rsidRPr="00D81544" w:rsidRDefault="00D81544" w:rsidP="00D81544">
      <w:pPr>
        <w:widowControl w:val="0"/>
        <w:numPr>
          <w:ilvl w:val="0"/>
          <w:numId w:val="7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wynikłe w związku z realizacją przedmiotu umowy rozstrzygane będą przez sąd powszechny właściwy dla siedziby Zamawiającego.</w:t>
      </w:r>
    </w:p>
    <w:p w:rsidR="00D81544" w:rsidRPr="00D81544" w:rsidRDefault="00D81544" w:rsidP="00D81544">
      <w:pPr>
        <w:widowControl w:val="0"/>
        <w:numPr>
          <w:ilvl w:val="0"/>
          <w:numId w:val="7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umowy wymagają formy pisemnej pod rygorem nieważności.</w:t>
      </w:r>
    </w:p>
    <w:p w:rsidR="00D81544" w:rsidRPr="00D81544" w:rsidRDefault="00D81544" w:rsidP="00D81544">
      <w:pPr>
        <w:widowControl w:val="0"/>
        <w:numPr>
          <w:ilvl w:val="0"/>
          <w:numId w:val="7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sprawach, których nie reguluje niniejsza umowa, będą miały zastosowanie odpowiednie przepisy Kodeksu cywilnego i ustawy Prawo zamówień publicznych wraz    z aktami wykonawczymi. </w:t>
      </w:r>
    </w:p>
    <w:p w:rsidR="00D81544" w:rsidRPr="00D81544" w:rsidRDefault="00D81544" w:rsidP="00D81544">
      <w:pPr>
        <w:widowControl w:val="0"/>
        <w:numPr>
          <w:ilvl w:val="0"/>
          <w:numId w:val="7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Czynności następcze określone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77 § 2  kodeksu cywilnego wymagają formy pisemnej pod rygorem nieważności lub nieskuteczności.</w:t>
      </w:r>
    </w:p>
    <w:p w:rsidR="00D81544" w:rsidRPr="00D81544" w:rsidRDefault="00D81544" w:rsidP="00D81544">
      <w:pPr>
        <w:widowControl w:val="0"/>
        <w:numPr>
          <w:ilvl w:val="0"/>
          <w:numId w:val="7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zastrzega, że wierzytelności przysługujące Wykonawcy w związku 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wykonywaniem niniejszej umowy nie mogą być przenoszone bez zgody Zamawiającego na osoby trzecie.</w:t>
      </w:r>
    </w:p>
    <w:p w:rsidR="00D81544" w:rsidRPr="00D81544" w:rsidRDefault="00D81544" w:rsidP="00D81544">
      <w:pPr>
        <w:widowControl w:val="0"/>
        <w:numPr>
          <w:ilvl w:val="0"/>
          <w:numId w:val="7"/>
        </w:numPr>
        <w:suppressAutoHyphens/>
        <w:overflowPunct w:val="0"/>
        <w:spacing w:after="0" w:line="120" w:lineRule="atLeas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2 (dwóch) jednobrzmiących egzemplarzach, po 1 (jednym) egzemplarzu dla każdej ze stron.</w:t>
      </w:r>
    </w:p>
    <w:p w:rsidR="00D81544" w:rsidRPr="00D81544" w:rsidRDefault="00D81544" w:rsidP="00D81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</w:t>
      </w:r>
    </w:p>
    <w:p w:rsidR="00D81544" w:rsidRPr="00D81544" w:rsidRDefault="00D81544" w:rsidP="00D81544">
      <w:pPr>
        <w:spacing w:after="0" w:line="240" w:lineRule="auto"/>
        <w:ind w:left="426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WYKONAWCA                                                            ZAMAWIAJĄCY                                                                                                                         </w:t>
      </w:r>
      <w:r w:rsidRPr="00D8154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:rsidR="00D81544" w:rsidRPr="00D81544" w:rsidRDefault="00D81544" w:rsidP="00D815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…………………………</w:t>
      </w:r>
      <w:r w:rsidRPr="00D81544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 ……..…………………………</w:t>
      </w:r>
    </w:p>
    <w:p w:rsidR="00D81544" w:rsidRPr="00D81544" w:rsidRDefault="00D81544" w:rsidP="00D815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B6E8C" w:rsidRDefault="009B6E8C" w:rsidP="00EA6966">
      <w:pPr>
        <w:spacing w:after="0" w:line="240" w:lineRule="auto"/>
        <w:jc w:val="both"/>
      </w:pPr>
      <w:bookmarkStart w:id="0" w:name="_GoBack"/>
      <w:bookmarkEnd w:id="0"/>
    </w:p>
    <w:sectPr w:rsidR="009B6E8C" w:rsidSect="00E915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331" w:rsidRDefault="00702331" w:rsidP="00D81544">
      <w:pPr>
        <w:spacing w:after="0" w:line="240" w:lineRule="auto"/>
      </w:pPr>
      <w:r>
        <w:separator/>
      </w:r>
    </w:p>
  </w:endnote>
  <w:endnote w:type="continuationSeparator" w:id="0">
    <w:p w:rsidR="00702331" w:rsidRDefault="00702331" w:rsidP="00D8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3" w:rsidRDefault="00232C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58490994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725C6" w:rsidRPr="00EA6966" w:rsidRDefault="00EF511A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A6966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EA69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EA69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EA69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32C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8</w:t>
            </w:r>
            <w:r w:rsidRPr="00EA69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EA6966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Pr="00EA69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EA69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EA69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32C1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8</w:t>
            </w:r>
            <w:r w:rsidRPr="00EA69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725C6" w:rsidRPr="00EA6966" w:rsidRDefault="00702331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3" w:rsidRDefault="00232C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331" w:rsidRDefault="00702331" w:rsidP="00D81544">
      <w:pPr>
        <w:spacing w:after="0" w:line="240" w:lineRule="auto"/>
      </w:pPr>
      <w:r>
        <w:separator/>
      </w:r>
    </w:p>
  </w:footnote>
  <w:footnote w:type="continuationSeparator" w:id="0">
    <w:p w:rsidR="00702331" w:rsidRDefault="00702331" w:rsidP="00D81544">
      <w:pPr>
        <w:spacing w:after="0" w:line="240" w:lineRule="auto"/>
      </w:pPr>
      <w:r>
        <w:continuationSeparator/>
      </w:r>
    </w:p>
  </w:footnote>
  <w:footnote w:id="1">
    <w:p w:rsidR="00D81544" w:rsidRPr="00A80200" w:rsidRDefault="00D81544" w:rsidP="00D81544">
      <w:pPr>
        <w:pStyle w:val="Tekstprzypisudolnego"/>
      </w:pPr>
      <w:r w:rsidRPr="00A80200">
        <w:rPr>
          <w:rStyle w:val="Odwoanieprzypisudolnego"/>
        </w:rPr>
        <w:footnoteRef/>
      </w:r>
      <w:r w:rsidRPr="00D81544">
        <w:rPr>
          <w:rFonts w:ascii="Times New Roman" w:hAnsi="Times New Roman" w:cs="Times New Roman"/>
        </w:rPr>
        <w:t xml:space="preserve"> Ustawa z dnia 11 września 2019 r. Prawo zamówień </w:t>
      </w:r>
      <w:r w:rsidRPr="004A411B">
        <w:rPr>
          <w:rFonts w:ascii="Times New Roman" w:hAnsi="Times New Roman" w:cs="Times New Roman"/>
        </w:rPr>
        <w:t xml:space="preserve">publicznych </w:t>
      </w:r>
      <w:r w:rsidR="004A411B" w:rsidRPr="004A411B">
        <w:rPr>
          <w:rFonts w:ascii="Times New Roman" w:hAnsi="Times New Roman" w:cs="Times New Roman"/>
          <w:color w:val="333333"/>
          <w:shd w:val="clear" w:color="auto" w:fill="FFFFFF"/>
        </w:rPr>
        <w:t>(t.j. Dz. U. z 2024 r. poz. 1320).</w:t>
      </w:r>
    </w:p>
  </w:footnote>
  <w:footnote w:id="2">
    <w:p w:rsidR="00D81544" w:rsidRPr="00D81544" w:rsidRDefault="00D81544" w:rsidP="00EA6966">
      <w:pPr>
        <w:pStyle w:val="Tekstprzypisudolnego"/>
        <w:rPr>
          <w:rFonts w:ascii="Times New Roman" w:hAnsi="Times New Roman" w:cs="Times New Roman"/>
        </w:rPr>
      </w:pPr>
      <w:r w:rsidRPr="00D81544">
        <w:rPr>
          <w:rStyle w:val="Odwoanieprzypisudolnego"/>
          <w:rFonts w:ascii="Times New Roman" w:hAnsi="Times New Roman" w:cs="Times New Roman"/>
        </w:rPr>
        <w:footnoteRef/>
      </w:r>
      <w:r w:rsidRPr="00D81544">
        <w:rPr>
          <w:rFonts w:ascii="Times New Roman" w:hAnsi="Times New Roman" w:cs="Times New Roman"/>
        </w:rPr>
        <w:t xml:space="preserve"> </w:t>
      </w:r>
      <w:r w:rsidRPr="00DA1EEA">
        <w:rPr>
          <w:rFonts w:ascii="Times New Roman" w:hAnsi="Times New Roman" w:cs="Times New Roman"/>
        </w:rPr>
        <w:t>Ustawa z dnia 11 marca 2004 r. o podat</w:t>
      </w:r>
      <w:r w:rsidR="00E54163" w:rsidRPr="00DA1EEA">
        <w:rPr>
          <w:rFonts w:ascii="Times New Roman" w:hAnsi="Times New Roman" w:cs="Times New Roman"/>
        </w:rPr>
        <w:t xml:space="preserve">ku od towarów i usług </w:t>
      </w:r>
      <w:r w:rsidR="00DA1EEA" w:rsidRPr="00DA1EEA">
        <w:rPr>
          <w:rFonts w:ascii="Times New Roman" w:hAnsi="Times New Roman" w:cs="Times New Roman"/>
        </w:rPr>
        <w:t>(</w:t>
      </w:r>
      <w:r w:rsidR="00DA1EEA" w:rsidRPr="00DA1EEA">
        <w:rPr>
          <w:rFonts w:ascii="Times New Roman" w:hAnsi="Times New Roman" w:cs="Times New Roman"/>
          <w:color w:val="333333"/>
          <w:shd w:val="clear" w:color="auto" w:fill="FFFFFF"/>
        </w:rPr>
        <w:t>t.j. Dz. U. z 2024 r. poz. 361 z późn. zm.).</w:t>
      </w:r>
    </w:p>
  </w:footnote>
  <w:footnote w:id="3">
    <w:p w:rsidR="00D81544" w:rsidRPr="00DA1EEA" w:rsidRDefault="00D81544" w:rsidP="00EA696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544">
        <w:rPr>
          <w:rStyle w:val="Odwoanieprzypisudolnego"/>
          <w:rFonts w:ascii="Times New Roman" w:hAnsi="Times New Roman" w:cs="Times New Roman"/>
        </w:rPr>
        <w:footnoteRef/>
      </w:r>
      <w:r w:rsidRPr="00D81544">
        <w:rPr>
          <w:rFonts w:ascii="Times New Roman" w:hAnsi="Times New Roman" w:cs="Times New Roman"/>
        </w:rPr>
        <w:t xml:space="preserve"> </w:t>
      </w:r>
      <w:r w:rsidRPr="00D81544">
        <w:rPr>
          <w:rFonts w:ascii="Times New Roman" w:hAnsi="Times New Roman" w:cs="Times New Roman"/>
          <w:sz w:val="20"/>
          <w:szCs w:val="20"/>
        </w:rPr>
        <w:t xml:space="preserve">Ustawa z dnia 09 listopada 2018 r. o elektronicznym fakturowaniu w zamówieniach publicznych, koncesjach </w:t>
      </w:r>
      <w:r w:rsidRPr="00D81544">
        <w:rPr>
          <w:rFonts w:ascii="Times New Roman" w:hAnsi="Times New Roman" w:cs="Times New Roman"/>
          <w:sz w:val="20"/>
          <w:szCs w:val="20"/>
        </w:rPr>
        <w:br/>
        <w:t xml:space="preserve">     na</w:t>
      </w:r>
      <w:r w:rsidRPr="00D81544">
        <w:rPr>
          <w:rFonts w:ascii="Times New Roman" w:hAnsi="Times New Roman" w:cs="Times New Roman"/>
        </w:rPr>
        <w:t xml:space="preserve"> </w:t>
      </w:r>
      <w:r w:rsidRPr="00D81544">
        <w:rPr>
          <w:rFonts w:ascii="Times New Roman" w:hAnsi="Times New Roman" w:cs="Times New Roman"/>
          <w:sz w:val="20"/>
          <w:szCs w:val="20"/>
        </w:rPr>
        <w:t xml:space="preserve">roboty budowlane lub usługi </w:t>
      </w:r>
      <w:r w:rsidRPr="00DA1EEA">
        <w:rPr>
          <w:rFonts w:ascii="Times New Roman" w:hAnsi="Times New Roman" w:cs="Times New Roman"/>
          <w:sz w:val="20"/>
          <w:szCs w:val="20"/>
        </w:rPr>
        <w:t>oraz partnerstwie publiczno-prywatnym (Dz.U.2020.1666 t.j. z późn.zm.)</w:t>
      </w:r>
    </w:p>
  </w:footnote>
  <w:footnote w:id="4">
    <w:p w:rsidR="00D81544" w:rsidRDefault="00D81544" w:rsidP="00EA6966">
      <w:pPr>
        <w:pStyle w:val="Tekstprzypisudolnego"/>
      </w:pPr>
      <w:r w:rsidRPr="00DA1EEA">
        <w:rPr>
          <w:rStyle w:val="Odwoanieprzypisudolnego"/>
          <w:rFonts w:ascii="Times New Roman" w:hAnsi="Times New Roman" w:cs="Times New Roman"/>
        </w:rPr>
        <w:footnoteRef/>
      </w:r>
      <w:r w:rsidRPr="00DA1EEA">
        <w:rPr>
          <w:rFonts w:ascii="Times New Roman" w:hAnsi="Times New Roman" w:cs="Times New Roman"/>
        </w:rPr>
        <w:t xml:space="preserve"> Ustawa z dnia 29 sierpnia 1997 Prawo bankowe </w:t>
      </w:r>
      <w:r w:rsidR="00DA1EEA" w:rsidRPr="00DA1EEA">
        <w:rPr>
          <w:rFonts w:ascii="Times New Roman" w:hAnsi="Times New Roman" w:cs="Times New Roman"/>
          <w:color w:val="333333"/>
          <w:shd w:val="clear" w:color="auto" w:fill="FFFFFF"/>
        </w:rPr>
        <w:t>(t.j. Dz. U. z 2024 r. poz. 1646 z późn. zm.).</w:t>
      </w:r>
    </w:p>
  </w:footnote>
  <w:footnote w:id="5">
    <w:p w:rsidR="00C543E2" w:rsidRPr="005A4CD5" w:rsidRDefault="00C543E2" w:rsidP="00C543E2">
      <w:pPr>
        <w:pStyle w:val="Tekstprzypisudolnego"/>
        <w:jc w:val="both"/>
        <w:rPr>
          <w:rFonts w:ascii="Times New Roman" w:hAnsi="Times New Roman" w:cs="Times New Roman"/>
        </w:rPr>
      </w:pPr>
      <w:r w:rsidRPr="005A4CD5">
        <w:rPr>
          <w:rStyle w:val="Odwoanieprzypisudolnego"/>
          <w:rFonts w:ascii="Times New Roman" w:hAnsi="Times New Roman" w:cs="Times New Roman"/>
        </w:rPr>
        <w:footnoteRef/>
      </w:r>
      <w:r w:rsidRPr="005A4CD5">
        <w:rPr>
          <w:rFonts w:ascii="Times New Roman" w:hAnsi="Times New Roman" w:cs="Times New Roman"/>
        </w:rPr>
        <w:t xml:space="preserve"> Instrukcja w sprawie organizowania współpracy międzynarodowej w resorcie obrony narodowej stanowiąca Załącznik do Decyzji Nr 107/MON Ministra Obrony Narodowej z dnia 18 sierpnia 2021 r. (Dz.Urz.MON.2021.177 z późń. zm.).</w:t>
      </w:r>
    </w:p>
  </w:footnote>
  <w:footnote w:id="6">
    <w:p w:rsidR="005A4CD5" w:rsidRPr="005A4CD5" w:rsidRDefault="005A4CD5" w:rsidP="005A4CD5">
      <w:pPr>
        <w:pStyle w:val="Tekstprzypisudolnego"/>
        <w:jc w:val="both"/>
        <w:rPr>
          <w:rFonts w:ascii="Times New Roman" w:hAnsi="Times New Roman" w:cs="Times New Roman"/>
        </w:rPr>
      </w:pPr>
      <w:r w:rsidRPr="005A4CD5">
        <w:rPr>
          <w:rStyle w:val="Odwoanieprzypisudolnego"/>
          <w:rFonts w:ascii="Times New Roman" w:hAnsi="Times New Roman" w:cs="Times New Roman"/>
        </w:rPr>
        <w:footnoteRef/>
      </w:r>
      <w:r w:rsidRPr="005A4CD5">
        <w:rPr>
          <w:rFonts w:ascii="Times New Roman" w:hAnsi="Times New Roman" w:cs="Times New Roman"/>
        </w:rPr>
        <w:t xml:space="preserve"> Zgodnie z Decyzją 77/MON z dnia 09 czerwca 2020 r. w sprawie zasad używania urządzeń do przetwarzania    obrazu i dźwięku oraz organizacji ochrony informacji niejawnych podczas przedsięwzięć realizowanych</w:t>
      </w:r>
      <w:r w:rsidRPr="005A4CD5">
        <w:rPr>
          <w:rFonts w:ascii="Times New Roman" w:hAnsi="Times New Roman" w:cs="Times New Roman"/>
        </w:rPr>
        <w:br/>
        <w:t>w komórkach i jednostkach organizacyjnych podległych Ministrowi Obrony Narodowej lub przez niego</w:t>
      </w:r>
      <w:r w:rsidRPr="005A4CD5">
        <w:rPr>
          <w:rFonts w:ascii="Times New Roman" w:hAnsi="Times New Roman" w:cs="Times New Roman"/>
        </w:rPr>
        <w:br/>
        <w:t>nadzorowanych (Dz.Urz.MON 2020.94)</w:t>
      </w:r>
    </w:p>
  </w:footnote>
  <w:footnote w:id="7">
    <w:p w:rsidR="005A4CD5" w:rsidRPr="005A4CD5" w:rsidRDefault="005A4CD5" w:rsidP="005A4CD5">
      <w:pPr>
        <w:pStyle w:val="Tekstprzypisudolnego"/>
        <w:jc w:val="both"/>
        <w:rPr>
          <w:rFonts w:ascii="Times New Roman" w:hAnsi="Times New Roman" w:cs="Times New Roman"/>
          <w:color w:val="000000"/>
        </w:rPr>
      </w:pPr>
      <w:r w:rsidRPr="005A4CD5">
        <w:rPr>
          <w:rStyle w:val="Odwoanieprzypisudolnego"/>
          <w:rFonts w:ascii="Times New Roman" w:hAnsi="Times New Roman" w:cs="Times New Roman"/>
          <w:color w:val="000000"/>
        </w:rPr>
        <w:footnoteRef/>
      </w:r>
      <w:r w:rsidRPr="005A4CD5">
        <w:rPr>
          <w:rFonts w:ascii="Times New Roman" w:hAnsi="Times New Roman" w:cs="Times New Roman"/>
          <w:color w:val="000000"/>
        </w:rPr>
        <w:t xml:space="preserve"> DECYZJA Nr 91/MON MINISTRA OBRONY NARODOWEJ z dnia 26 lipca 2024 r. w sprawie ustalenia</w:t>
      </w:r>
      <w:r w:rsidRPr="005A4CD5">
        <w:rPr>
          <w:rFonts w:ascii="Times New Roman" w:hAnsi="Times New Roman" w:cs="Times New Roman"/>
          <w:color w:val="000000"/>
        </w:rPr>
        <w:br/>
        <w:t>terenów zamkniętych w resorcie obrony narodowej (Dz.Urz.MON.2024r. poz.115). Ustawa z dnia 3 lipca 2002 r. Prawo lotnicze art. 212 ust. 1 pkt. 1 ppkt a (t.j. Dz.U.2023.2110).</w:t>
      </w:r>
    </w:p>
  </w:footnote>
  <w:footnote w:id="8">
    <w:p w:rsidR="005A4CD5" w:rsidRDefault="005A4CD5" w:rsidP="005A4CD5">
      <w:pPr>
        <w:pStyle w:val="Tekstprzypisudolnego"/>
      </w:pPr>
      <w:r w:rsidRPr="005A4CD5">
        <w:rPr>
          <w:rStyle w:val="Odwoanieprzypisudolnego"/>
          <w:rFonts w:ascii="Times New Roman" w:hAnsi="Times New Roman" w:cs="Times New Roman"/>
        </w:rPr>
        <w:footnoteRef/>
      </w:r>
      <w:r w:rsidRPr="005A4CD5">
        <w:rPr>
          <w:rFonts w:ascii="Times New Roman" w:hAnsi="Times New Roman" w:cs="Times New Roman"/>
        </w:rPr>
        <w:t xml:space="preserve"> Ustawa z dnia 5 sierpnia 2010 r. o ochronie informacji niejawnych (Dz.U.2024.632 t.j.)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3" w:rsidRDefault="00232C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3" w:rsidRDefault="00232C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C13" w:rsidRDefault="00232C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096F"/>
    <w:multiLevelType w:val="hybridMultilevel"/>
    <w:tmpl w:val="457E8556"/>
    <w:lvl w:ilvl="0" w:tplc="8C10C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3E46"/>
    <w:multiLevelType w:val="hybridMultilevel"/>
    <w:tmpl w:val="CDEC6D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2" w15:restartNumberingAfterBreak="0">
    <w:nsid w:val="09E431D9"/>
    <w:multiLevelType w:val="hybridMultilevel"/>
    <w:tmpl w:val="BC4C54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8478A7"/>
    <w:multiLevelType w:val="hybridMultilevel"/>
    <w:tmpl w:val="478640F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4" w15:restartNumberingAfterBreak="0">
    <w:nsid w:val="0EEB0537"/>
    <w:multiLevelType w:val="hybridMultilevel"/>
    <w:tmpl w:val="D12C0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85E58"/>
    <w:multiLevelType w:val="hybridMultilevel"/>
    <w:tmpl w:val="486828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 w15:restartNumberingAfterBreak="0">
    <w:nsid w:val="2C8A55FA"/>
    <w:multiLevelType w:val="hybridMultilevel"/>
    <w:tmpl w:val="D12C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D448B"/>
    <w:multiLevelType w:val="hybridMultilevel"/>
    <w:tmpl w:val="BCDE2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71672"/>
    <w:multiLevelType w:val="hybridMultilevel"/>
    <w:tmpl w:val="D6785588"/>
    <w:lvl w:ilvl="0" w:tplc="B38A596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CEA2523"/>
    <w:multiLevelType w:val="hybridMultilevel"/>
    <w:tmpl w:val="5A2E21F0"/>
    <w:lvl w:ilvl="0" w:tplc="1DE66356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0" w15:restartNumberingAfterBreak="0">
    <w:nsid w:val="3EFF710D"/>
    <w:multiLevelType w:val="hybridMultilevel"/>
    <w:tmpl w:val="8DD49CC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B65730"/>
    <w:multiLevelType w:val="hybridMultilevel"/>
    <w:tmpl w:val="478640F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2" w15:restartNumberingAfterBreak="0">
    <w:nsid w:val="4C9E1911"/>
    <w:multiLevelType w:val="hybridMultilevel"/>
    <w:tmpl w:val="146A6D78"/>
    <w:lvl w:ilvl="0" w:tplc="F0266096">
      <w:start w:val="1"/>
      <w:numFmt w:val="decimal"/>
      <w:lvlText w:val="%1)"/>
      <w:lvlJc w:val="left"/>
      <w:pPr>
        <w:ind w:left="1559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79" w:hanging="360"/>
      </w:pPr>
    </w:lvl>
    <w:lvl w:ilvl="2" w:tplc="0415001B" w:tentative="1">
      <w:start w:val="1"/>
      <w:numFmt w:val="lowerRoman"/>
      <w:lvlText w:val="%3."/>
      <w:lvlJc w:val="right"/>
      <w:pPr>
        <w:ind w:left="2999" w:hanging="180"/>
      </w:pPr>
    </w:lvl>
    <w:lvl w:ilvl="3" w:tplc="0415000F" w:tentative="1">
      <w:start w:val="1"/>
      <w:numFmt w:val="decimal"/>
      <w:lvlText w:val="%4."/>
      <w:lvlJc w:val="left"/>
      <w:pPr>
        <w:ind w:left="3719" w:hanging="360"/>
      </w:pPr>
    </w:lvl>
    <w:lvl w:ilvl="4" w:tplc="04150019" w:tentative="1">
      <w:start w:val="1"/>
      <w:numFmt w:val="lowerLetter"/>
      <w:lvlText w:val="%5."/>
      <w:lvlJc w:val="left"/>
      <w:pPr>
        <w:ind w:left="4439" w:hanging="360"/>
      </w:pPr>
    </w:lvl>
    <w:lvl w:ilvl="5" w:tplc="0415001B" w:tentative="1">
      <w:start w:val="1"/>
      <w:numFmt w:val="lowerRoman"/>
      <w:lvlText w:val="%6."/>
      <w:lvlJc w:val="right"/>
      <w:pPr>
        <w:ind w:left="5159" w:hanging="180"/>
      </w:pPr>
    </w:lvl>
    <w:lvl w:ilvl="6" w:tplc="0415000F" w:tentative="1">
      <w:start w:val="1"/>
      <w:numFmt w:val="decimal"/>
      <w:lvlText w:val="%7."/>
      <w:lvlJc w:val="left"/>
      <w:pPr>
        <w:ind w:left="5879" w:hanging="360"/>
      </w:pPr>
    </w:lvl>
    <w:lvl w:ilvl="7" w:tplc="04150019" w:tentative="1">
      <w:start w:val="1"/>
      <w:numFmt w:val="lowerLetter"/>
      <w:lvlText w:val="%8."/>
      <w:lvlJc w:val="left"/>
      <w:pPr>
        <w:ind w:left="6599" w:hanging="360"/>
      </w:pPr>
    </w:lvl>
    <w:lvl w:ilvl="8" w:tplc="0415001B" w:tentative="1">
      <w:start w:val="1"/>
      <w:numFmt w:val="lowerRoman"/>
      <w:lvlText w:val="%9."/>
      <w:lvlJc w:val="right"/>
      <w:pPr>
        <w:ind w:left="7319" w:hanging="180"/>
      </w:pPr>
    </w:lvl>
  </w:abstractNum>
  <w:abstractNum w:abstractNumId="13" w15:restartNumberingAfterBreak="0">
    <w:nsid w:val="4EA25474"/>
    <w:multiLevelType w:val="hybridMultilevel"/>
    <w:tmpl w:val="437ECC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FE1F01"/>
    <w:multiLevelType w:val="hybridMultilevel"/>
    <w:tmpl w:val="614C172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abstractNum w:abstractNumId="15" w15:restartNumberingAfterBreak="0">
    <w:nsid w:val="4F3C083E"/>
    <w:multiLevelType w:val="hybridMultilevel"/>
    <w:tmpl w:val="FFBC6A04"/>
    <w:lvl w:ilvl="0" w:tplc="BA36511C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36925B7"/>
    <w:multiLevelType w:val="hybridMultilevel"/>
    <w:tmpl w:val="518E14B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53C44812"/>
    <w:multiLevelType w:val="hybridMultilevel"/>
    <w:tmpl w:val="BC4C540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D92783A"/>
    <w:multiLevelType w:val="hybridMultilevel"/>
    <w:tmpl w:val="56149CB4"/>
    <w:lvl w:ilvl="0" w:tplc="1A2C59E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B4EC4"/>
    <w:multiLevelType w:val="hybridMultilevel"/>
    <w:tmpl w:val="59A80092"/>
    <w:lvl w:ilvl="0" w:tplc="0415000F">
      <w:start w:val="1"/>
      <w:numFmt w:val="decimal"/>
      <w:lvlText w:val="%1."/>
      <w:lvlJc w:val="left"/>
      <w:pPr>
        <w:ind w:left="294" w:hanging="360"/>
      </w:p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>
      <w:start w:val="1"/>
      <w:numFmt w:val="lowerLetter"/>
      <w:lvlText w:val="%5."/>
      <w:lvlJc w:val="left"/>
      <w:pPr>
        <w:ind w:left="3174" w:hanging="360"/>
      </w:pPr>
    </w:lvl>
    <w:lvl w:ilvl="5" w:tplc="0415001B">
      <w:start w:val="1"/>
      <w:numFmt w:val="lowerRoman"/>
      <w:lvlText w:val="%6."/>
      <w:lvlJc w:val="right"/>
      <w:pPr>
        <w:ind w:left="3894" w:hanging="180"/>
      </w:pPr>
    </w:lvl>
    <w:lvl w:ilvl="6" w:tplc="0415000F">
      <w:start w:val="1"/>
      <w:numFmt w:val="decimal"/>
      <w:lvlText w:val="%7."/>
      <w:lvlJc w:val="left"/>
      <w:pPr>
        <w:ind w:left="4614" w:hanging="360"/>
      </w:pPr>
    </w:lvl>
    <w:lvl w:ilvl="7" w:tplc="04150019">
      <w:start w:val="1"/>
      <w:numFmt w:val="lowerLetter"/>
      <w:lvlText w:val="%8."/>
      <w:lvlJc w:val="left"/>
      <w:pPr>
        <w:ind w:left="5334" w:hanging="360"/>
      </w:pPr>
    </w:lvl>
    <w:lvl w:ilvl="8" w:tplc="0415001B">
      <w:start w:val="1"/>
      <w:numFmt w:val="lowerRoman"/>
      <w:lvlText w:val="%9."/>
      <w:lvlJc w:val="right"/>
      <w:pPr>
        <w:ind w:left="6054" w:hanging="180"/>
      </w:pPr>
    </w:lvl>
  </w:abstractNum>
  <w:abstractNum w:abstractNumId="20" w15:restartNumberingAfterBreak="0">
    <w:nsid w:val="67916D64"/>
    <w:multiLevelType w:val="hybridMultilevel"/>
    <w:tmpl w:val="B3D80BD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72644177"/>
    <w:multiLevelType w:val="hybridMultilevel"/>
    <w:tmpl w:val="0C3E25EA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78E65B78"/>
    <w:multiLevelType w:val="hybridMultilevel"/>
    <w:tmpl w:val="0B2623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6"/>
  </w:num>
  <w:num w:numId="10">
    <w:abstractNumId w:val="10"/>
  </w:num>
  <w:num w:numId="11">
    <w:abstractNumId w:val="4"/>
  </w:num>
  <w:num w:numId="12">
    <w:abstractNumId w:val="19"/>
  </w:num>
  <w:num w:numId="13">
    <w:abstractNumId w:val="7"/>
  </w:num>
  <w:num w:numId="14">
    <w:abstractNumId w:val="8"/>
  </w:num>
  <w:num w:numId="15">
    <w:abstractNumId w:val="22"/>
  </w:num>
  <w:num w:numId="16">
    <w:abstractNumId w:val="18"/>
  </w:num>
  <w:num w:numId="17">
    <w:abstractNumId w:val="6"/>
  </w:num>
  <w:num w:numId="18">
    <w:abstractNumId w:val="17"/>
  </w:num>
  <w:num w:numId="19">
    <w:abstractNumId w:val="0"/>
  </w:num>
  <w:num w:numId="20">
    <w:abstractNumId w:val="21"/>
  </w:num>
  <w:num w:numId="21">
    <w:abstractNumId w:val="12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44"/>
    <w:rsid w:val="000713AF"/>
    <w:rsid w:val="001B0246"/>
    <w:rsid w:val="00226E47"/>
    <w:rsid w:val="00232C13"/>
    <w:rsid w:val="00241137"/>
    <w:rsid w:val="00325CDF"/>
    <w:rsid w:val="0034033B"/>
    <w:rsid w:val="003C513E"/>
    <w:rsid w:val="004A411B"/>
    <w:rsid w:val="00524E5D"/>
    <w:rsid w:val="0056718D"/>
    <w:rsid w:val="00590204"/>
    <w:rsid w:val="005A4CD5"/>
    <w:rsid w:val="006A7FD7"/>
    <w:rsid w:val="00702331"/>
    <w:rsid w:val="00764967"/>
    <w:rsid w:val="007D2797"/>
    <w:rsid w:val="00833F7E"/>
    <w:rsid w:val="00903EC7"/>
    <w:rsid w:val="00981CC6"/>
    <w:rsid w:val="00996546"/>
    <w:rsid w:val="009B6E8C"/>
    <w:rsid w:val="00A70A8F"/>
    <w:rsid w:val="00AC5553"/>
    <w:rsid w:val="00C543E2"/>
    <w:rsid w:val="00CF0820"/>
    <w:rsid w:val="00D3705F"/>
    <w:rsid w:val="00D70B69"/>
    <w:rsid w:val="00D81544"/>
    <w:rsid w:val="00DA1EEA"/>
    <w:rsid w:val="00DA7694"/>
    <w:rsid w:val="00E54163"/>
    <w:rsid w:val="00EA6966"/>
    <w:rsid w:val="00ED7C4D"/>
    <w:rsid w:val="00EF511A"/>
    <w:rsid w:val="00F1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0704A"/>
  <w15:chartTrackingRefBased/>
  <w15:docId w15:val="{5C32E1EA-4B03-4E1D-9E95-85763E887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1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44"/>
  </w:style>
  <w:style w:type="paragraph" w:styleId="Stopka">
    <w:name w:val="footer"/>
    <w:basedOn w:val="Normalny"/>
    <w:link w:val="StopkaZnak"/>
    <w:uiPriority w:val="99"/>
    <w:unhideWhenUsed/>
    <w:rsid w:val="00D81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4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81544"/>
    <w:rPr>
      <w:vertAlign w:val="superscript"/>
    </w:rPr>
  </w:style>
  <w:style w:type="paragraph" w:styleId="Akapitzlist">
    <w:name w:val="List Paragraph"/>
    <w:basedOn w:val="Normalny"/>
    <w:uiPriority w:val="34"/>
    <w:qFormat/>
    <w:rsid w:val="005A4C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1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C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45RDdvaGhRVnBZTHFSSm5veDVjM0hZNjM0cEJ5K2pDU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Sj1t0mZ1eHgTY+T38leJizcjPk0NHlw/rqREaiUozaE=</DigestValue>
      </Reference>
      <Reference URI="#INFO">
        <DigestMethod Algorithm="http://www.w3.org/2001/04/xmlenc#sha256"/>
        <DigestValue>P5RmtAB9bCWV5CWkuIk6Bmvui9DSwCtDRnyoq9QH0Q0=</DigestValue>
      </Reference>
    </SignedInfo>
    <SignatureValue>qG36Gx4T2O+IMyf8zJ6Jg57yqifMvOdKZIeVmD3j2vt1O3CxARhbIQoBpqTQ/3SZ2FIvKSzD8dNMevZnkq6lqQ==</SignatureValue>
    <Object Id="INFO">
      <ArrayOfString xmlns:xsd="http://www.w3.org/2001/XMLSchema" xmlns:xsi="http://www.w3.org/2001/XMLSchema-instance" xmlns="">
        <string>9D7ohhQVpYLqRJnox5c3HY634pBy+jCR</string>
      </ArrayOfString>
    </Object>
  </Signature>
</WrappedLabelInfo>
</file>

<file path=customXml/itemProps1.xml><?xml version="1.0" encoding="utf-8"?>
<ds:datastoreItem xmlns:ds="http://schemas.openxmlformats.org/officeDocument/2006/customXml" ds:itemID="{53563A56-864E-4372-891F-D6EF53CED52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32C16A-FC5D-4BC9-AA66-CA996A76C0C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8</Pages>
  <Words>2814</Words>
  <Characters>17225</Characters>
  <Application>Microsoft Office Word</Application>
  <DocSecurity>0</DocSecurity>
  <Lines>358</Lines>
  <Paragraphs>154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 Justyna</dc:creator>
  <cp:keywords/>
  <dc:description/>
  <cp:lastModifiedBy>Osobliwy Katarzyna</cp:lastModifiedBy>
  <cp:revision>22</cp:revision>
  <cp:lastPrinted>2025-03-13T12:33:00Z</cp:lastPrinted>
  <dcterms:created xsi:type="dcterms:W3CDTF">2024-04-12T08:59:00Z</dcterms:created>
  <dcterms:modified xsi:type="dcterms:W3CDTF">2025-04-24T07:23:00Z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b5cd61f7-99c2-44cf-86e2-d7637a665e58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Głowa Justyna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10.50.118.195</vt:lpwstr>
  </property>
  <property fmtid="{D5CDD505-2E9C-101B-9397-08002B2CF9AE}" pid="7" name="bjClsUserRVM">
    <vt:lpwstr>[]</vt:lpwstr>
  </property>
  <property fmtid="{D5CDD505-2E9C-101B-9397-08002B2CF9AE}" pid="8" name="bjSaver">
    <vt:lpwstr>zs3Trtbgq9slAxJhTgt5BR+ZPCGCPo16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