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DEC3" w14:textId="77777777" w:rsidR="007A65D7" w:rsidRDefault="007A65D7" w:rsidP="00885FCC">
      <w:pPr>
        <w:tabs>
          <w:tab w:val="left" w:pos="2175"/>
        </w:tabs>
        <w:spacing w:line="240" w:lineRule="auto"/>
        <w:rPr>
          <w:rFonts w:ascii="Times New Roman" w:hAnsi="Times New Roman"/>
          <w:sz w:val="24"/>
          <w:szCs w:val="24"/>
        </w:rPr>
      </w:pPr>
    </w:p>
    <w:p w14:paraId="29D9CF87" w14:textId="7701AFD1" w:rsidR="00885FCC" w:rsidRPr="00F00549" w:rsidRDefault="00885FCC" w:rsidP="00885FCC">
      <w:pPr>
        <w:tabs>
          <w:tab w:val="left" w:pos="2175"/>
        </w:tabs>
        <w:spacing w:line="240" w:lineRule="auto"/>
        <w:rPr>
          <w:rFonts w:ascii="Times New Roman" w:hAnsi="Times New Roman"/>
          <w:sz w:val="24"/>
          <w:szCs w:val="24"/>
        </w:rPr>
      </w:pPr>
      <w:r w:rsidRPr="00F00549">
        <w:rPr>
          <w:rFonts w:ascii="Times New Roman" w:hAnsi="Times New Roman"/>
          <w:sz w:val="24"/>
          <w:szCs w:val="24"/>
        </w:rPr>
        <w:tab/>
      </w:r>
    </w:p>
    <w:p w14:paraId="293445AD" w14:textId="591F890E" w:rsidR="006B29BE" w:rsidRPr="00F00549" w:rsidRDefault="006B29BE" w:rsidP="00885FCC">
      <w:pPr>
        <w:tabs>
          <w:tab w:val="left" w:pos="2175"/>
        </w:tabs>
        <w:spacing w:line="240" w:lineRule="auto"/>
        <w:rPr>
          <w:rFonts w:ascii="Times New Roman" w:hAnsi="Times New Roman"/>
          <w:sz w:val="24"/>
          <w:szCs w:val="24"/>
        </w:rPr>
      </w:pPr>
    </w:p>
    <w:p w14:paraId="07ADA920" w14:textId="77777777" w:rsidR="0032786B" w:rsidRPr="00F00549" w:rsidRDefault="0032786B" w:rsidP="006B29BE">
      <w:pPr>
        <w:pStyle w:val="Bezodstpw"/>
        <w:spacing w:before="60"/>
        <w:jc w:val="center"/>
        <w:rPr>
          <w:rFonts w:ascii="Times New Roman" w:hAnsi="Times New Roman"/>
          <w:b/>
          <w:bCs/>
          <w:sz w:val="24"/>
          <w:szCs w:val="24"/>
        </w:rPr>
      </w:pPr>
    </w:p>
    <w:p w14:paraId="5AC6C940" w14:textId="77777777" w:rsidR="0032786B" w:rsidRPr="00360D74" w:rsidRDefault="0032786B" w:rsidP="00360D74">
      <w:pPr>
        <w:pStyle w:val="Bezodstpw"/>
        <w:spacing w:before="60" w:line="360" w:lineRule="auto"/>
        <w:jc w:val="left"/>
        <w:rPr>
          <w:rFonts w:ascii="Arial" w:hAnsi="Arial" w:cs="Arial"/>
          <w:b/>
          <w:bCs/>
        </w:rPr>
      </w:pPr>
    </w:p>
    <w:p w14:paraId="469000DD" w14:textId="77777777" w:rsidR="0032786B" w:rsidRPr="00360D74" w:rsidRDefault="0032786B" w:rsidP="00360D74">
      <w:pPr>
        <w:pStyle w:val="Bezodstpw"/>
        <w:spacing w:before="60" w:line="360" w:lineRule="auto"/>
        <w:jc w:val="left"/>
        <w:rPr>
          <w:rFonts w:ascii="Arial" w:hAnsi="Arial" w:cs="Arial"/>
          <w:b/>
          <w:bCs/>
        </w:rPr>
      </w:pPr>
    </w:p>
    <w:p w14:paraId="04C453E1" w14:textId="77777777" w:rsidR="0032786B" w:rsidRPr="00A95923" w:rsidRDefault="0032786B" w:rsidP="00D25F7F">
      <w:pPr>
        <w:pStyle w:val="Bezodstpw"/>
        <w:spacing w:line="276" w:lineRule="auto"/>
        <w:jc w:val="center"/>
        <w:rPr>
          <w:rFonts w:ascii="Arial" w:hAnsi="Arial" w:cs="Arial"/>
          <w:b/>
          <w:bCs/>
        </w:rPr>
      </w:pPr>
    </w:p>
    <w:p w14:paraId="7A238674" w14:textId="77777777" w:rsidR="0032786B" w:rsidRPr="00D33C75" w:rsidRDefault="0032786B" w:rsidP="00D25F7F">
      <w:pPr>
        <w:pStyle w:val="Bezodstpw"/>
        <w:spacing w:line="276" w:lineRule="auto"/>
        <w:jc w:val="center"/>
        <w:rPr>
          <w:rFonts w:ascii="Arial" w:hAnsi="Arial" w:cs="Arial"/>
          <w:b/>
          <w:bCs/>
        </w:rPr>
      </w:pPr>
    </w:p>
    <w:p w14:paraId="0CAA9541" w14:textId="77777777" w:rsidR="003D08E7" w:rsidRPr="00D33C75" w:rsidRDefault="003D08E7" w:rsidP="00D25F7F">
      <w:pPr>
        <w:pStyle w:val="Bezodstpw"/>
        <w:spacing w:line="276" w:lineRule="auto"/>
        <w:jc w:val="center"/>
        <w:rPr>
          <w:rFonts w:ascii="Arial" w:hAnsi="Arial" w:cs="Arial"/>
          <w:bCs/>
          <w:i/>
        </w:rPr>
      </w:pPr>
      <w:r w:rsidRPr="00D33C75">
        <w:rPr>
          <w:rFonts w:ascii="Arial" w:hAnsi="Arial" w:cs="Arial"/>
          <w:b/>
          <w:bCs/>
        </w:rPr>
        <w:t>SPECYFIKACJA WARUNKÓW ZAMÓWIENIA</w:t>
      </w:r>
    </w:p>
    <w:p w14:paraId="072C83B5" w14:textId="2FD9C33C" w:rsidR="003D08E7" w:rsidRPr="00D33C75" w:rsidRDefault="003D08E7" w:rsidP="00D25F7F">
      <w:pPr>
        <w:pStyle w:val="Bezodstpw"/>
        <w:spacing w:line="276" w:lineRule="auto"/>
        <w:jc w:val="center"/>
        <w:rPr>
          <w:rFonts w:ascii="Arial" w:hAnsi="Arial" w:cs="Arial"/>
          <w:b/>
          <w:bCs/>
        </w:rPr>
      </w:pPr>
    </w:p>
    <w:p w14:paraId="720ECEBE" w14:textId="77777777" w:rsidR="00A95923" w:rsidRPr="00D33C75" w:rsidRDefault="00A95923" w:rsidP="00D25F7F">
      <w:pPr>
        <w:pStyle w:val="Bezodstpw"/>
        <w:spacing w:line="276" w:lineRule="auto"/>
        <w:jc w:val="center"/>
        <w:rPr>
          <w:rFonts w:ascii="Arial" w:hAnsi="Arial" w:cs="Arial"/>
          <w:b/>
          <w:bCs/>
        </w:rPr>
      </w:pPr>
    </w:p>
    <w:p w14:paraId="51C566DB" w14:textId="43BE91D5" w:rsidR="003D08E7" w:rsidRPr="00D33C75" w:rsidRDefault="00411B5C" w:rsidP="00D25F7F">
      <w:pPr>
        <w:pStyle w:val="Bezodstpw"/>
        <w:spacing w:line="276" w:lineRule="auto"/>
        <w:jc w:val="center"/>
        <w:rPr>
          <w:rFonts w:ascii="Arial" w:hAnsi="Arial" w:cs="Arial"/>
          <w:b/>
          <w:bCs/>
          <w:u w:val="single"/>
        </w:rPr>
      </w:pPr>
      <w:r w:rsidRPr="00D33C75">
        <w:rPr>
          <w:rFonts w:ascii="Arial" w:hAnsi="Arial" w:cs="Arial"/>
          <w:b/>
          <w:bCs/>
        </w:rPr>
        <w:t>ZNAK SPRAWY: BZP.271.1.</w:t>
      </w:r>
      <w:r w:rsidR="0052234C">
        <w:rPr>
          <w:rFonts w:ascii="Arial" w:hAnsi="Arial" w:cs="Arial"/>
          <w:b/>
          <w:bCs/>
        </w:rPr>
        <w:t>35</w:t>
      </w:r>
      <w:r w:rsidR="001E5711">
        <w:rPr>
          <w:rFonts w:ascii="Arial" w:hAnsi="Arial" w:cs="Arial"/>
          <w:b/>
          <w:bCs/>
        </w:rPr>
        <w:t>.2024</w:t>
      </w:r>
    </w:p>
    <w:p w14:paraId="1D07D0ED" w14:textId="77777777" w:rsidR="003D08E7" w:rsidRPr="00D33C75" w:rsidRDefault="003D08E7" w:rsidP="00D25F7F">
      <w:pPr>
        <w:spacing w:after="0" w:line="276" w:lineRule="auto"/>
        <w:jc w:val="center"/>
        <w:rPr>
          <w:rFonts w:ascii="Arial" w:hAnsi="Arial" w:cs="Arial"/>
          <w:bCs/>
        </w:rPr>
      </w:pPr>
    </w:p>
    <w:p w14:paraId="4FE6E71E" w14:textId="77777777" w:rsidR="003D08E7" w:rsidRPr="00D33C75" w:rsidRDefault="003D08E7" w:rsidP="00D25F7F">
      <w:pPr>
        <w:autoSpaceDE w:val="0"/>
        <w:autoSpaceDN w:val="0"/>
        <w:adjustRightInd w:val="0"/>
        <w:spacing w:after="0" w:line="276" w:lineRule="auto"/>
        <w:jc w:val="center"/>
        <w:rPr>
          <w:rFonts w:ascii="Arial" w:eastAsiaTheme="minorHAnsi" w:hAnsi="Arial" w:cs="Arial"/>
          <w:color w:val="000000"/>
          <w:lang w:eastAsia="en-US"/>
        </w:rPr>
      </w:pPr>
      <w:bookmarkStart w:id="0" w:name="_Hlk493681197"/>
    </w:p>
    <w:p w14:paraId="683D4DA0" w14:textId="4BA6B825" w:rsidR="003D08E7" w:rsidRPr="00D33C75" w:rsidRDefault="003D08E7" w:rsidP="00D25F7F">
      <w:pPr>
        <w:spacing w:after="0" w:line="276" w:lineRule="auto"/>
        <w:jc w:val="center"/>
        <w:rPr>
          <w:rFonts w:ascii="Arial" w:eastAsiaTheme="minorHAnsi" w:hAnsi="Arial" w:cs="Arial"/>
          <w:color w:val="000000"/>
          <w:lang w:eastAsia="en-US"/>
        </w:rPr>
      </w:pPr>
      <w:r w:rsidRPr="00D33C75">
        <w:rPr>
          <w:rFonts w:ascii="Arial" w:eastAsiaTheme="minorHAnsi" w:hAnsi="Arial" w:cs="Arial"/>
          <w:b/>
          <w:bCs/>
          <w:color w:val="000000"/>
          <w:lang w:eastAsia="en-US"/>
        </w:rPr>
        <w:t xml:space="preserve">TRYB UDZIELENIA ZAMÓWIENIA: </w:t>
      </w:r>
      <w:r w:rsidRPr="00D33C75">
        <w:rPr>
          <w:rFonts w:ascii="Arial" w:eastAsiaTheme="minorHAnsi" w:hAnsi="Arial" w:cs="Arial"/>
          <w:color w:val="000000"/>
          <w:lang w:eastAsia="en-US"/>
        </w:rPr>
        <w:t>tryb podstawowy bez negocjacji</w:t>
      </w:r>
    </w:p>
    <w:bookmarkEnd w:id="0"/>
    <w:p w14:paraId="59A8B3B5" w14:textId="344776DF" w:rsidR="003D08E7" w:rsidRPr="00D33C75" w:rsidRDefault="003D08E7" w:rsidP="00D25F7F">
      <w:pPr>
        <w:spacing w:after="0" w:line="276" w:lineRule="auto"/>
        <w:ind w:left="567" w:firstLine="426"/>
        <w:jc w:val="center"/>
        <w:rPr>
          <w:rFonts w:ascii="Arial" w:hAnsi="Arial" w:cs="Arial"/>
          <w:b/>
          <w:spacing w:val="-4"/>
        </w:rPr>
      </w:pPr>
    </w:p>
    <w:p w14:paraId="5B9F05D6" w14:textId="4B71383F" w:rsidR="0026553E" w:rsidRDefault="0026553E" w:rsidP="00D25F7F">
      <w:pPr>
        <w:suppressAutoHyphens/>
        <w:jc w:val="center"/>
        <w:rPr>
          <w:rFonts w:ascii="Arial" w:hAnsi="Arial" w:cs="Arial"/>
          <w:b/>
        </w:rPr>
      </w:pPr>
    </w:p>
    <w:p w14:paraId="518793D0" w14:textId="77777777" w:rsidR="009F2FEC" w:rsidRPr="00D33C75" w:rsidRDefault="009F2FEC" w:rsidP="00D25F7F">
      <w:pPr>
        <w:suppressAutoHyphens/>
        <w:jc w:val="center"/>
        <w:rPr>
          <w:rFonts w:ascii="Arial" w:hAnsi="Arial" w:cs="Arial"/>
          <w:b/>
        </w:rPr>
      </w:pPr>
    </w:p>
    <w:p w14:paraId="4E8052AC" w14:textId="77777777" w:rsidR="009F2FEC" w:rsidRDefault="009F2FEC" w:rsidP="00D25F7F">
      <w:pPr>
        <w:suppressAutoHyphens/>
        <w:jc w:val="center"/>
        <w:rPr>
          <w:rFonts w:ascii="Arial" w:hAnsi="Arial" w:cs="Arial"/>
          <w:b/>
        </w:rPr>
      </w:pPr>
    </w:p>
    <w:p w14:paraId="6B002167" w14:textId="0ECBAD53" w:rsidR="0052234C" w:rsidRPr="0052234C" w:rsidRDefault="0052234C" w:rsidP="0052234C">
      <w:pPr>
        <w:spacing w:after="0" w:line="276" w:lineRule="auto"/>
        <w:ind w:left="-284"/>
        <w:jc w:val="center"/>
        <w:rPr>
          <w:rFonts w:ascii="Arial" w:hAnsi="Arial" w:cs="Arial"/>
          <w:b/>
        </w:rPr>
      </w:pPr>
      <w:r>
        <w:rPr>
          <w:rFonts w:ascii="Arial" w:hAnsi="Arial" w:cs="Arial"/>
          <w:b/>
        </w:rPr>
        <w:t>„Budowa  budynku magazynowego</w:t>
      </w:r>
      <w:r w:rsidRPr="0052234C">
        <w:rPr>
          <w:rFonts w:ascii="Arial" w:hAnsi="Arial" w:cs="Arial"/>
          <w:b/>
        </w:rPr>
        <w:t xml:space="preserve"> w miejscowości Świnoujście na terenie działki o nr ewidencyjnym 209/8 obręb 0010 Miasta Świnoujście, stanowiącej teren zamknięty MON – część I </w:t>
      </w:r>
    </w:p>
    <w:p w14:paraId="7F0E614D" w14:textId="77777777" w:rsidR="0052234C" w:rsidRPr="0052234C" w:rsidRDefault="0052234C" w:rsidP="0052234C">
      <w:pPr>
        <w:spacing w:after="0" w:line="276" w:lineRule="auto"/>
        <w:ind w:left="-284"/>
        <w:jc w:val="center"/>
        <w:rPr>
          <w:rFonts w:ascii="Arial" w:hAnsi="Arial" w:cs="Arial"/>
          <w:b/>
        </w:rPr>
      </w:pPr>
      <w:r w:rsidRPr="0052234C">
        <w:rPr>
          <w:rFonts w:ascii="Arial" w:hAnsi="Arial" w:cs="Arial"/>
          <w:b/>
        </w:rPr>
        <w:t xml:space="preserve">oraz </w:t>
      </w:r>
    </w:p>
    <w:p w14:paraId="60BAE5B7" w14:textId="5D853B87" w:rsidR="00E3407D" w:rsidRPr="00D33C75" w:rsidRDefault="0052234C" w:rsidP="0052234C">
      <w:pPr>
        <w:spacing w:after="0" w:line="276" w:lineRule="auto"/>
        <w:ind w:left="-284"/>
        <w:jc w:val="center"/>
        <w:rPr>
          <w:rFonts w:ascii="Arial" w:hAnsi="Arial" w:cs="Arial"/>
          <w:b/>
          <w:spacing w:val="-4"/>
        </w:rPr>
      </w:pPr>
      <w:r w:rsidRPr="0052234C">
        <w:rPr>
          <w:rFonts w:ascii="Arial" w:hAnsi="Arial" w:cs="Arial"/>
          <w:b/>
        </w:rPr>
        <w:t xml:space="preserve">Rozbudowa i przebudowa parkingu dla samochodów osobowych na terenie działki nr 210 obręb 0010 Świnoujście, </w:t>
      </w:r>
      <w:r w:rsidR="00FB73AB">
        <w:rPr>
          <w:rFonts w:ascii="Arial" w:hAnsi="Arial" w:cs="Arial"/>
          <w:b/>
        </w:rPr>
        <w:t>stanowiącym teren zamknięty MON</w:t>
      </w:r>
      <w:r w:rsidRPr="0052234C">
        <w:rPr>
          <w:rFonts w:ascii="Arial" w:hAnsi="Arial" w:cs="Arial"/>
          <w:b/>
        </w:rPr>
        <w:t xml:space="preserve"> - część II</w:t>
      </w:r>
      <w:r w:rsidR="00411C31" w:rsidRPr="00411C31">
        <w:rPr>
          <w:rFonts w:ascii="Arial" w:hAnsi="Arial" w:cs="Arial"/>
          <w:b/>
        </w:rPr>
        <w:t>”</w:t>
      </w:r>
    </w:p>
    <w:p w14:paraId="3E8278B7" w14:textId="3572358D" w:rsidR="00E3407D" w:rsidRPr="00D33C75" w:rsidRDefault="00E3407D" w:rsidP="00A95923">
      <w:pPr>
        <w:spacing w:after="0" w:line="276" w:lineRule="auto"/>
        <w:ind w:left="-142" w:hanging="142"/>
        <w:jc w:val="left"/>
        <w:rPr>
          <w:rFonts w:ascii="Arial" w:hAnsi="Arial" w:cs="Arial"/>
          <w:b/>
        </w:rPr>
      </w:pPr>
    </w:p>
    <w:p w14:paraId="797D3E15" w14:textId="54B4944D" w:rsidR="00A95923" w:rsidRPr="00D33C75" w:rsidRDefault="00A95923" w:rsidP="00A95923">
      <w:pPr>
        <w:spacing w:after="0" w:line="276" w:lineRule="auto"/>
        <w:ind w:left="-142" w:hanging="142"/>
        <w:jc w:val="left"/>
        <w:rPr>
          <w:rFonts w:ascii="Arial" w:hAnsi="Arial" w:cs="Arial"/>
          <w:b/>
        </w:rPr>
      </w:pPr>
    </w:p>
    <w:p w14:paraId="2EAA1FF2" w14:textId="55816138" w:rsidR="00A95923" w:rsidRPr="00D33C75" w:rsidRDefault="00A95923" w:rsidP="00A95923">
      <w:pPr>
        <w:spacing w:after="0" w:line="276" w:lineRule="auto"/>
        <w:ind w:left="-142" w:hanging="142"/>
        <w:jc w:val="left"/>
        <w:rPr>
          <w:rFonts w:ascii="Arial" w:hAnsi="Arial" w:cs="Arial"/>
          <w:b/>
        </w:rPr>
      </w:pPr>
    </w:p>
    <w:p w14:paraId="5F7B7B08" w14:textId="60F7BB1C" w:rsidR="00A95923" w:rsidRPr="00D33C75" w:rsidRDefault="00A95923" w:rsidP="00A95923">
      <w:pPr>
        <w:spacing w:after="0" w:line="276" w:lineRule="auto"/>
        <w:ind w:left="-142" w:hanging="142"/>
        <w:jc w:val="left"/>
        <w:rPr>
          <w:rFonts w:ascii="Arial" w:hAnsi="Arial" w:cs="Arial"/>
          <w:b/>
        </w:rPr>
      </w:pPr>
    </w:p>
    <w:p w14:paraId="1AD21A7C" w14:textId="0CE74F7E" w:rsidR="00A95923" w:rsidRPr="00D33C75" w:rsidRDefault="00A95923" w:rsidP="00A95923">
      <w:pPr>
        <w:spacing w:after="0" w:line="276" w:lineRule="auto"/>
        <w:ind w:left="-142" w:hanging="142"/>
        <w:jc w:val="left"/>
        <w:rPr>
          <w:rFonts w:ascii="Arial" w:hAnsi="Arial" w:cs="Arial"/>
          <w:b/>
        </w:rPr>
      </w:pPr>
    </w:p>
    <w:p w14:paraId="0C9F3DA9" w14:textId="2C61DBD5" w:rsidR="00A95923" w:rsidRPr="00D33C75" w:rsidRDefault="00A95923" w:rsidP="00E37DDB">
      <w:pPr>
        <w:spacing w:after="0" w:line="276" w:lineRule="auto"/>
        <w:jc w:val="left"/>
        <w:rPr>
          <w:rFonts w:ascii="Arial" w:hAnsi="Arial" w:cs="Arial"/>
          <w:b/>
        </w:rPr>
      </w:pPr>
    </w:p>
    <w:p w14:paraId="189C1391" w14:textId="3E6E6064" w:rsidR="00A95923" w:rsidRPr="00D33C75" w:rsidRDefault="00A95923" w:rsidP="00A95923">
      <w:pPr>
        <w:spacing w:after="0" w:line="276" w:lineRule="auto"/>
        <w:ind w:left="-142" w:hanging="142"/>
        <w:jc w:val="left"/>
        <w:rPr>
          <w:rFonts w:ascii="Arial" w:hAnsi="Arial" w:cs="Arial"/>
          <w:b/>
        </w:rPr>
      </w:pPr>
    </w:p>
    <w:p w14:paraId="2B74A802" w14:textId="355E19BD" w:rsidR="00A95923" w:rsidRPr="00D33C75" w:rsidRDefault="00A95923" w:rsidP="00A95923">
      <w:pPr>
        <w:spacing w:after="0" w:line="276" w:lineRule="auto"/>
        <w:ind w:left="-142" w:hanging="142"/>
        <w:jc w:val="left"/>
        <w:rPr>
          <w:rFonts w:ascii="Arial" w:hAnsi="Arial" w:cs="Arial"/>
          <w:b/>
        </w:rPr>
      </w:pPr>
    </w:p>
    <w:p w14:paraId="69C914A6" w14:textId="58B00F6F" w:rsidR="00A95923" w:rsidRPr="00D33C75" w:rsidRDefault="00A95923" w:rsidP="00A95923">
      <w:pPr>
        <w:spacing w:after="0" w:line="276" w:lineRule="auto"/>
        <w:ind w:left="-142" w:hanging="142"/>
        <w:jc w:val="left"/>
        <w:rPr>
          <w:rFonts w:ascii="Arial" w:hAnsi="Arial" w:cs="Arial"/>
          <w:b/>
        </w:rPr>
      </w:pPr>
    </w:p>
    <w:p w14:paraId="38030504" w14:textId="77777777" w:rsidR="003D08E7" w:rsidRPr="00D33C75" w:rsidRDefault="003D08E7" w:rsidP="00A95923">
      <w:pPr>
        <w:spacing w:after="0" w:line="276" w:lineRule="auto"/>
        <w:ind w:left="567" w:firstLine="426"/>
        <w:jc w:val="left"/>
        <w:rPr>
          <w:rFonts w:ascii="Arial" w:hAnsi="Arial" w:cs="Arial"/>
          <w:b/>
        </w:rPr>
      </w:pPr>
    </w:p>
    <w:p w14:paraId="66E43142" w14:textId="77777777" w:rsidR="003D08E7" w:rsidRPr="00D33C75" w:rsidRDefault="003D08E7" w:rsidP="00A95923">
      <w:pPr>
        <w:pStyle w:val="Bezodstpw"/>
        <w:spacing w:line="276" w:lineRule="auto"/>
        <w:jc w:val="left"/>
        <w:rPr>
          <w:rFonts w:ascii="Arial" w:hAnsi="Arial" w:cs="Arial"/>
          <w:b/>
          <w:bCs/>
        </w:rPr>
      </w:pPr>
    </w:p>
    <w:p w14:paraId="5B42A3C4" w14:textId="77777777" w:rsidR="003D08E7" w:rsidRPr="00D33C75" w:rsidRDefault="003D08E7" w:rsidP="00A95923">
      <w:pPr>
        <w:pStyle w:val="Bezodstpw"/>
        <w:spacing w:line="276" w:lineRule="auto"/>
        <w:ind w:left="5664" w:firstLine="708"/>
        <w:jc w:val="left"/>
        <w:rPr>
          <w:rFonts w:ascii="Arial" w:hAnsi="Arial" w:cs="Arial"/>
          <w:b/>
          <w:bCs/>
        </w:rPr>
      </w:pPr>
      <w:r w:rsidRPr="00D33C75">
        <w:rPr>
          <w:rFonts w:ascii="Arial" w:hAnsi="Arial" w:cs="Arial"/>
          <w:b/>
          <w:bCs/>
          <w:u w:val="single"/>
        </w:rPr>
        <w:t>Zatwierdził:</w:t>
      </w:r>
    </w:p>
    <w:p w14:paraId="36169590" w14:textId="77777777" w:rsidR="003D08E7" w:rsidRPr="00D33C75" w:rsidRDefault="003D08E7" w:rsidP="00A95923">
      <w:pPr>
        <w:spacing w:after="0" w:line="276" w:lineRule="auto"/>
        <w:ind w:left="4955" w:firstLine="709"/>
        <w:jc w:val="left"/>
        <w:rPr>
          <w:rFonts w:ascii="Arial" w:hAnsi="Arial" w:cs="Arial"/>
          <w:lang w:eastAsia="en-US"/>
        </w:rPr>
      </w:pPr>
      <w:r w:rsidRPr="00D33C75">
        <w:rPr>
          <w:rFonts w:ascii="Arial" w:hAnsi="Arial" w:cs="Arial"/>
          <w:lang w:eastAsia="en-US"/>
        </w:rPr>
        <w:t>Prezydent Miasta Świnoujście</w:t>
      </w:r>
    </w:p>
    <w:p w14:paraId="5CB909D7" w14:textId="2347349D" w:rsidR="00A95923" w:rsidRPr="00D33C75" w:rsidRDefault="003D08E7" w:rsidP="0026553E">
      <w:pPr>
        <w:spacing w:after="0" w:line="276" w:lineRule="auto"/>
        <w:ind w:left="2836" w:firstLine="709"/>
        <w:jc w:val="left"/>
        <w:rPr>
          <w:rFonts w:ascii="Arial" w:hAnsi="Arial" w:cs="Arial"/>
          <w:lang w:eastAsia="en-US"/>
        </w:rPr>
      </w:pPr>
      <w:r w:rsidRPr="00D33C75">
        <w:rPr>
          <w:rFonts w:ascii="Arial" w:hAnsi="Arial" w:cs="Arial"/>
          <w:lang w:eastAsia="en-US"/>
        </w:rPr>
        <w:t xml:space="preserve"> </w:t>
      </w:r>
    </w:p>
    <w:p w14:paraId="4BC3EAEC" w14:textId="2D5F9AE4" w:rsidR="00A95923" w:rsidRPr="00D33C75" w:rsidRDefault="00A95923" w:rsidP="00A95923">
      <w:pPr>
        <w:spacing w:after="0" w:line="276" w:lineRule="auto"/>
        <w:jc w:val="left"/>
        <w:rPr>
          <w:rFonts w:ascii="Arial" w:hAnsi="Arial" w:cs="Arial"/>
        </w:rPr>
      </w:pPr>
    </w:p>
    <w:p w14:paraId="47C5DF11" w14:textId="17871FE5" w:rsidR="00A95923" w:rsidRPr="00D33C75" w:rsidRDefault="00A95923" w:rsidP="00A95923">
      <w:pPr>
        <w:spacing w:after="0" w:line="276" w:lineRule="auto"/>
        <w:jc w:val="left"/>
        <w:rPr>
          <w:rFonts w:ascii="Arial" w:hAnsi="Arial" w:cs="Arial"/>
        </w:rPr>
      </w:pPr>
    </w:p>
    <w:p w14:paraId="35DF4259" w14:textId="77777777" w:rsidR="00A95923" w:rsidRPr="00D33C75" w:rsidRDefault="00A95923" w:rsidP="00A95923">
      <w:pPr>
        <w:spacing w:after="0" w:line="276" w:lineRule="auto"/>
        <w:jc w:val="left"/>
        <w:rPr>
          <w:rFonts w:ascii="Arial" w:hAnsi="Arial" w:cs="Arial"/>
        </w:rPr>
      </w:pPr>
    </w:p>
    <w:p w14:paraId="6AAF5A16" w14:textId="759840E1" w:rsidR="003D08E7" w:rsidRDefault="003D08E7" w:rsidP="00A95923">
      <w:pPr>
        <w:spacing w:after="0" w:line="276" w:lineRule="auto"/>
        <w:jc w:val="left"/>
        <w:rPr>
          <w:rFonts w:ascii="Arial" w:hAnsi="Arial" w:cs="Arial"/>
        </w:rPr>
      </w:pPr>
    </w:p>
    <w:p w14:paraId="6CFDE07C" w14:textId="69915930" w:rsidR="001121F8" w:rsidRDefault="001121F8" w:rsidP="00A95923">
      <w:pPr>
        <w:spacing w:after="0" w:line="276" w:lineRule="auto"/>
        <w:jc w:val="left"/>
        <w:rPr>
          <w:rFonts w:ascii="Arial" w:hAnsi="Arial" w:cs="Arial"/>
        </w:rPr>
      </w:pPr>
    </w:p>
    <w:p w14:paraId="08177077" w14:textId="77777777" w:rsidR="001121F8" w:rsidRPr="00D33C75" w:rsidRDefault="001121F8" w:rsidP="00A95923">
      <w:pPr>
        <w:spacing w:after="0" w:line="276" w:lineRule="auto"/>
        <w:jc w:val="left"/>
        <w:rPr>
          <w:rFonts w:ascii="Arial" w:hAnsi="Arial" w:cs="Arial"/>
        </w:rPr>
      </w:pPr>
    </w:p>
    <w:p w14:paraId="641FFEF1" w14:textId="0DBE9A6B" w:rsidR="003D08E7" w:rsidRPr="00D33C75" w:rsidRDefault="003D08E7" w:rsidP="00A95923">
      <w:pPr>
        <w:spacing w:after="0" w:line="276" w:lineRule="auto"/>
        <w:jc w:val="left"/>
        <w:rPr>
          <w:rFonts w:ascii="Arial" w:hAnsi="Arial" w:cs="Arial"/>
        </w:rPr>
      </w:pPr>
    </w:p>
    <w:p w14:paraId="6436B636" w14:textId="3AD3B85B" w:rsidR="002A6AB4" w:rsidRPr="00D33C75" w:rsidRDefault="002A6AB4" w:rsidP="00A95923">
      <w:pPr>
        <w:spacing w:after="0" w:line="276" w:lineRule="auto"/>
        <w:jc w:val="left"/>
        <w:rPr>
          <w:rFonts w:ascii="Arial" w:hAnsi="Arial" w:cs="Arial"/>
        </w:rPr>
      </w:pPr>
    </w:p>
    <w:p w14:paraId="370D9D08" w14:textId="058CA3BB" w:rsidR="00463396" w:rsidRPr="00D33C75" w:rsidRDefault="00B80A7E" w:rsidP="007B595F">
      <w:pPr>
        <w:spacing w:after="0" w:line="276" w:lineRule="auto"/>
        <w:jc w:val="center"/>
        <w:rPr>
          <w:rFonts w:ascii="Arial" w:hAnsi="Arial" w:cs="Arial"/>
        </w:rPr>
      </w:pPr>
      <w:r>
        <w:rPr>
          <w:rFonts w:ascii="Arial" w:hAnsi="Arial" w:cs="Arial"/>
        </w:rPr>
        <w:t>Świnoujście, styczeń</w:t>
      </w:r>
      <w:r w:rsidR="0026553E" w:rsidRPr="00D33C75">
        <w:rPr>
          <w:rFonts w:ascii="Arial" w:hAnsi="Arial" w:cs="Arial"/>
        </w:rPr>
        <w:t xml:space="preserve"> </w:t>
      </w:r>
      <w:r w:rsidR="009C312D" w:rsidRPr="00D33C75">
        <w:rPr>
          <w:rFonts w:ascii="Arial" w:hAnsi="Arial" w:cs="Arial"/>
        </w:rPr>
        <w:t>202</w:t>
      </w:r>
      <w:r>
        <w:rPr>
          <w:rFonts w:ascii="Arial" w:hAnsi="Arial" w:cs="Arial"/>
        </w:rPr>
        <w:t>5</w:t>
      </w:r>
      <w:r w:rsidR="009C312D" w:rsidRPr="00D33C75">
        <w:rPr>
          <w:rFonts w:ascii="Arial" w:hAnsi="Arial" w:cs="Arial"/>
        </w:rPr>
        <w:t xml:space="preserve"> </w:t>
      </w:r>
      <w:r w:rsidR="003D08E7" w:rsidRPr="00D33C75">
        <w:rPr>
          <w:rFonts w:ascii="Arial" w:hAnsi="Arial" w:cs="Arial"/>
        </w:rPr>
        <w:t>roku</w:t>
      </w:r>
    </w:p>
    <w:p w14:paraId="1EA1FDAB" w14:textId="2C572C16" w:rsidR="006B29BE" w:rsidRPr="00D33C75" w:rsidRDefault="006B29BE" w:rsidP="00D33C75">
      <w:pPr>
        <w:pStyle w:val="Nagwek1"/>
        <w:shd w:val="clear" w:color="auto" w:fill="CCC0D9"/>
        <w:spacing w:before="0" w:after="0" w:line="276" w:lineRule="auto"/>
        <w:jc w:val="left"/>
        <w:rPr>
          <w:rFonts w:ascii="Arial" w:hAnsi="Arial" w:cs="Arial"/>
          <w:sz w:val="22"/>
          <w:szCs w:val="22"/>
          <w:u w:val="single"/>
        </w:rPr>
      </w:pPr>
      <w:r w:rsidRPr="00D33C75">
        <w:rPr>
          <w:rFonts w:ascii="Arial" w:hAnsi="Arial" w:cs="Arial"/>
          <w:sz w:val="22"/>
          <w:szCs w:val="22"/>
        </w:rPr>
        <w:lastRenderedPageBreak/>
        <w:t xml:space="preserve">I. </w:t>
      </w:r>
      <w:r w:rsidRPr="00D33C75">
        <w:rPr>
          <w:rFonts w:ascii="Arial" w:hAnsi="Arial" w:cs="Arial"/>
          <w:sz w:val="22"/>
          <w:szCs w:val="22"/>
          <w:u w:val="single"/>
        </w:rPr>
        <w:t>INFORMACJE OGÓLNE</w:t>
      </w:r>
    </w:p>
    <w:p w14:paraId="7DFA7D79" w14:textId="62E7DBC2" w:rsidR="007F2F93" w:rsidRPr="00D33C75" w:rsidRDefault="007F2F93" w:rsidP="009D7C87">
      <w:pPr>
        <w:numPr>
          <w:ilvl w:val="0"/>
          <w:numId w:val="66"/>
        </w:numPr>
        <w:tabs>
          <w:tab w:val="left" w:pos="426"/>
        </w:tabs>
        <w:autoSpaceDE w:val="0"/>
        <w:autoSpaceDN w:val="0"/>
        <w:adjustRightInd w:val="0"/>
        <w:spacing w:after="0" w:line="360" w:lineRule="auto"/>
        <w:rPr>
          <w:rFonts w:ascii="Arial" w:hAnsi="Arial" w:cs="Arial"/>
          <w:b/>
          <w:bCs/>
        </w:rPr>
      </w:pPr>
      <w:r w:rsidRPr="00D33C75">
        <w:rPr>
          <w:rFonts w:ascii="Arial" w:hAnsi="Arial" w:cs="Arial"/>
          <w:b/>
          <w:bCs/>
        </w:rPr>
        <w:t>Nazwa i adres Zamawiającego</w:t>
      </w:r>
      <w:r w:rsidR="004870E2" w:rsidRPr="00D33C75">
        <w:rPr>
          <w:rFonts w:ascii="Arial" w:hAnsi="Arial" w:cs="Arial"/>
          <w:b/>
          <w:bCs/>
        </w:rPr>
        <w:t>:</w:t>
      </w:r>
    </w:p>
    <w:p w14:paraId="31745DD9" w14:textId="495FBDC9" w:rsidR="007F2F93" w:rsidRPr="00D33C75" w:rsidRDefault="00480755" w:rsidP="00F72E97">
      <w:pPr>
        <w:pStyle w:val="Nagwek2"/>
        <w:spacing w:before="0" w:line="360" w:lineRule="auto"/>
        <w:ind w:firstLine="360"/>
        <w:rPr>
          <w:rFonts w:ascii="Arial" w:hAnsi="Arial" w:cs="Arial"/>
          <w:b w:val="0"/>
          <w:bCs w:val="0"/>
          <w:sz w:val="22"/>
          <w:szCs w:val="22"/>
        </w:rPr>
      </w:pPr>
      <w:r w:rsidRPr="00D33C75">
        <w:rPr>
          <w:rFonts w:ascii="Arial" w:hAnsi="Arial" w:cs="Arial"/>
          <w:sz w:val="22"/>
          <w:szCs w:val="22"/>
        </w:rPr>
        <w:t>Gmina Miasto Świnoujście</w:t>
      </w:r>
      <w:r w:rsidR="009D586A" w:rsidRPr="00D33C75">
        <w:rPr>
          <w:rFonts w:ascii="Arial" w:hAnsi="Arial" w:cs="Arial"/>
          <w:b w:val="0"/>
          <w:bCs w:val="0"/>
          <w:sz w:val="22"/>
          <w:szCs w:val="22"/>
        </w:rPr>
        <w:t xml:space="preserve"> (dalej jako „Zamawiający”)</w:t>
      </w:r>
    </w:p>
    <w:p w14:paraId="605327F4" w14:textId="15C7C606" w:rsidR="009D586A" w:rsidRPr="00D33C75" w:rsidRDefault="007F2F93" w:rsidP="00F72E97">
      <w:pPr>
        <w:autoSpaceDE w:val="0"/>
        <w:autoSpaceDN w:val="0"/>
        <w:adjustRightInd w:val="0"/>
        <w:spacing w:after="0" w:line="360" w:lineRule="auto"/>
        <w:ind w:left="284" w:firstLine="76"/>
        <w:rPr>
          <w:rFonts w:ascii="Arial" w:hAnsi="Arial" w:cs="Arial"/>
        </w:rPr>
      </w:pPr>
      <w:r w:rsidRPr="00D33C75">
        <w:rPr>
          <w:rFonts w:ascii="Arial" w:hAnsi="Arial" w:cs="Arial"/>
        </w:rPr>
        <w:t xml:space="preserve">Adres do korespondencji: </w:t>
      </w:r>
      <w:r w:rsidR="00480755" w:rsidRPr="00D33C75">
        <w:rPr>
          <w:rFonts w:ascii="Arial" w:hAnsi="Arial" w:cs="Arial"/>
        </w:rPr>
        <w:t xml:space="preserve">72-600 </w:t>
      </w:r>
      <w:r w:rsidR="00912C0E" w:rsidRPr="00D33C75">
        <w:rPr>
          <w:rFonts w:ascii="Arial" w:hAnsi="Arial" w:cs="Arial"/>
        </w:rPr>
        <w:t>Ś</w:t>
      </w:r>
      <w:r w:rsidR="00480755" w:rsidRPr="00D33C75">
        <w:rPr>
          <w:rFonts w:ascii="Arial" w:hAnsi="Arial" w:cs="Arial"/>
        </w:rPr>
        <w:t>winoujście, ul. Wojska Polskiego 1/5</w:t>
      </w:r>
      <w:r w:rsidR="009D586A" w:rsidRPr="00D33C75">
        <w:rPr>
          <w:rFonts w:ascii="Arial" w:hAnsi="Arial" w:cs="Arial"/>
        </w:rPr>
        <w:t xml:space="preserve"> </w:t>
      </w:r>
    </w:p>
    <w:p w14:paraId="0FBF0899" w14:textId="428618C4" w:rsidR="00B322E5" w:rsidRPr="004316D1" w:rsidRDefault="007F2F93" w:rsidP="00F72E97">
      <w:pPr>
        <w:spacing w:after="0" w:line="360" w:lineRule="auto"/>
        <w:ind w:left="360"/>
        <w:rPr>
          <w:rFonts w:ascii="Arial" w:hAnsi="Arial" w:cs="Arial"/>
          <w:lang w:val="en-US"/>
        </w:rPr>
      </w:pPr>
      <w:r w:rsidRPr="004316D1">
        <w:rPr>
          <w:rFonts w:ascii="Arial" w:hAnsi="Arial" w:cs="Arial"/>
          <w:lang w:val="en-US"/>
        </w:rPr>
        <w:t>Tel:</w:t>
      </w:r>
      <w:r w:rsidR="00C7765F" w:rsidRPr="004316D1">
        <w:rPr>
          <w:rFonts w:ascii="Arial" w:hAnsi="Arial" w:cs="Arial"/>
          <w:lang w:val="en-US"/>
        </w:rPr>
        <w:t xml:space="preserve"> (91)  </w:t>
      </w:r>
      <w:r w:rsidR="00D41DCB" w:rsidRPr="004316D1">
        <w:rPr>
          <w:rFonts w:ascii="Arial" w:hAnsi="Arial" w:cs="Arial"/>
          <w:lang w:val="en-US"/>
        </w:rPr>
        <w:t>321 24 25</w:t>
      </w:r>
    </w:p>
    <w:p w14:paraId="2D70E727" w14:textId="3AF5DC31" w:rsidR="002A6AB4" w:rsidRPr="004316D1" w:rsidRDefault="00CD1E63" w:rsidP="00F72E97">
      <w:pPr>
        <w:spacing w:after="0" w:line="360" w:lineRule="auto"/>
        <w:ind w:left="360"/>
        <w:rPr>
          <w:rFonts w:ascii="Arial" w:hAnsi="Arial" w:cs="Arial"/>
          <w:lang w:val="en-US"/>
        </w:rPr>
      </w:pPr>
      <w:r w:rsidRPr="004316D1">
        <w:rPr>
          <w:rFonts w:ascii="Arial" w:hAnsi="Arial" w:cs="Arial"/>
          <w:lang w:val="en-US"/>
        </w:rPr>
        <w:t>e-mail:bzp@um.swinoujs</w:t>
      </w:r>
      <w:r w:rsidR="002A6AB4" w:rsidRPr="004316D1">
        <w:rPr>
          <w:rFonts w:ascii="Arial" w:hAnsi="Arial" w:cs="Arial"/>
          <w:lang w:val="en-US"/>
        </w:rPr>
        <w:t>cie.pl</w:t>
      </w:r>
    </w:p>
    <w:p w14:paraId="532F0A9A" w14:textId="61349322" w:rsidR="007F2F93" w:rsidRPr="00D33C75" w:rsidRDefault="00F538D6" w:rsidP="00F72E97">
      <w:pPr>
        <w:spacing w:after="0" w:line="360" w:lineRule="auto"/>
        <w:ind w:firstLine="357"/>
        <w:rPr>
          <w:rFonts w:ascii="Arial" w:hAnsi="Arial" w:cs="Arial"/>
          <w:color w:val="0000FF"/>
          <w:u w:val="single"/>
        </w:rPr>
      </w:pPr>
      <w:bookmarkStart w:id="1" w:name="_Hlk61288478"/>
      <w:r w:rsidRPr="00D33C75">
        <w:rPr>
          <w:rFonts w:ascii="Arial" w:hAnsi="Arial" w:cs="Arial"/>
        </w:rPr>
        <w:t>S</w:t>
      </w:r>
      <w:r w:rsidR="007F2F93" w:rsidRPr="00D33C75">
        <w:rPr>
          <w:rFonts w:ascii="Arial" w:hAnsi="Arial" w:cs="Arial"/>
        </w:rPr>
        <w:t xml:space="preserve">trona internetowa: </w:t>
      </w:r>
      <w:r w:rsidR="00D70178" w:rsidRPr="00D33C75">
        <w:rPr>
          <w:rFonts w:ascii="Arial" w:hAnsi="Arial" w:cs="Arial"/>
        </w:rPr>
        <w:t xml:space="preserve">www.platformazakupowa.pl/um_swinoujscie; </w:t>
      </w:r>
    </w:p>
    <w:bookmarkEnd w:id="1"/>
    <w:p w14:paraId="4EB68645" w14:textId="5720AA08" w:rsidR="007F2F93" w:rsidRDefault="007F2F93" w:rsidP="00D25F7F">
      <w:pPr>
        <w:autoSpaceDE w:val="0"/>
        <w:autoSpaceDN w:val="0"/>
        <w:adjustRightInd w:val="0"/>
        <w:spacing w:after="0" w:line="360" w:lineRule="auto"/>
        <w:ind w:left="357"/>
        <w:rPr>
          <w:rFonts w:ascii="Arial" w:hAnsi="Arial" w:cs="Arial"/>
        </w:rPr>
      </w:pPr>
      <w:r w:rsidRPr="00D33C75">
        <w:rPr>
          <w:rFonts w:ascii="Arial" w:hAnsi="Arial" w:cs="Arial"/>
        </w:rPr>
        <w:t xml:space="preserve">Godziny urzędowania Zamawiającego: od poniedziałku do piątku od godz. </w:t>
      </w:r>
      <w:r w:rsidR="009D586A" w:rsidRPr="00D33C75">
        <w:rPr>
          <w:rFonts w:ascii="Arial" w:hAnsi="Arial" w:cs="Arial"/>
        </w:rPr>
        <w:t>7</w:t>
      </w:r>
      <w:r w:rsidRPr="00D33C75">
        <w:rPr>
          <w:rFonts w:ascii="Arial" w:hAnsi="Arial" w:cs="Arial"/>
        </w:rPr>
        <w:t>.</w:t>
      </w:r>
      <w:r w:rsidR="00D01910" w:rsidRPr="00D33C75">
        <w:rPr>
          <w:rFonts w:ascii="Arial" w:hAnsi="Arial" w:cs="Arial"/>
        </w:rPr>
        <w:t>0</w:t>
      </w:r>
      <w:r w:rsidR="0026553E" w:rsidRPr="00D33C75">
        <w:rPr>
          <w:rFonts w:ascii="Arial" w:hAnsi="Arial" w:cs="Arial"/>
        </w:rPr>
        <w:t xml:space="preserve">0 do godz. </w:t>
      </w:r>
      <w:r w:rsidRPr="00D33C75">
        <w:rPr>
          <w:rFonts w:ascii="Arial" w:hAnsi="Arial" w:cs="Arial"/>
        </w:rPr>
        <w:t>1</w:t>
      </w:r>
      <w:r w:rsidR="00ED4EBB" w:rsidRPr="00D33C75">
        <w:rPr>
          <w:rFonts w:ascii="Arial" w:hAnsi="Arial" w:cs="Arial"/>
        </w:rPr>
        <w:t>5</w:t>
      </w:r>
      <w:r w:rsidRPr="00D33C75">
        <w:rPr>
          <w:rFonts w:ascii="Arial" w:hAnsi="Arial" w:cs="Arial"/>
        </w:rPr>
        <w:t>.</w:t>
      </w:r>
      <w:r w:rsidR="00D01910" w:rsidRPr="00D33C75">
        <w:rPr>
          <w:rFonts w:ascii="Arial" w:hAnsi="Arial" w:cs="Arial"/>
        </w:rPr>
        <w:t>0</w:t>
      </w:r>
      <w:r w:rsidR="009D586A" w:rsidRPr="00D33C75">
        <w:rPr>
          <w:rFonts w:ascii="Arial" w:hAnsi="Arial" w:cs="Arial"/>
        </w:rPr>
        <w:t>0</w:t>
      </w:r>
    </w:p>
    <w:p w14:paraId="7DAB23F1" w14:textId="35E4BE5A" w:rsidR="00371933" w:rsidRPr="00D33C75" w:rsidRDefault="00371933" w:rsidP="003B3FC4">
      <w:pPr>
        <w:autoSpaceDE w:val="0"/>
        <w:autoSpaceDN w:val="0"/>
        <w:adjustRightInd w:val="0"/>
        <w:spacing w:after="0" w:line="360" w:lineRule="auto"/>
        <w:rPr>
          <w:rFonts w:ascii="Arial" w:hAnsi="Arial" w:cs="Arial"/>
        </w:rPr>
      </w:pPr>
    </w:p>
    <w:p w14:paraId="03385962" w14:textId="58AF5A24" w:rsidR="007F2F93" w:rsidRPr="00D33C75" w:rsidRDefault="007F2F93" w:rsidP="009D7C87">
      <w:pPr>
        <w:numPr>
          <w:ilvl w:val="0"/>
          <w:numId w:val="66"/>
        </w:numPr>
        <w:tabs>
          <w:tab w:val="left" w:pos="426"/>
        </w:tabs>
        <w:autoSpaceDE w:val="0"/>
        <w:autoSpaceDN w:val="0"/>
        <w:adjustRightInd w:val="0"/>
        <w:spacing w:after="0" w:line="360" w:lineRule="auto"/>
        <w:rPr>
          <w:rFonts w:ascii="Arial" w:hAnsi="Arial" w:cs="Arial"/>
          <w:b/>
          <w:bCs/>
          <w:iCs/>
        </w:rPr>
      </w:pPr>
      <w:bookmarkStart w:id="2" w:name="_Toc440969207"/>
      <w:r w:rsidRPr="00D33C75">
        <w:rPr>
          <w:rFonts w:ascii="Arial" w:hAnsi="Arial" w:cs="Arial"/>
          <w:b/>
          <w:bCs/>
          <w:iCs/>
        </w:rPr>
        <w:t>Tryb udzielenia zamówienia</w:t>
      </w:r>
      <w:r w:rsidR="004870E2" w:rsidRPr="00D33C75">
        <w:rPr>
          <w:rFonts w:ascii="Arial" w:hAnsi="Arial" w:cs="Arial"/>
          <w:b/>
          <w:bCs/>
          <w:iCs/>
        </w:rPr>
        <w:t>:</w:t>
      </w:r>
    </w:p>
    <w:p w14:paraId="1BC07154" w14:textId="5788F67A" w:rsidR="00A52FC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iCs/>
        </w:rPr>
        <w:t>Postępowanie prowadzone jest w trybie</w:t>
      </w:r>
      <w:r w:rsidR="00A52FC3" w:rsidRPr="00D33C75">
        <w:rPr>
          <w:rFonts w:ascii="Arial" w:hAnsi="Arial" w:cs="Arial"/>
          <w:bCs/>
          <w:iCs/>
        </w:rPr>
        <w:t xml:space="preserve"> podstawowym bez negocjacji</w:t>
      </w:r>
      <w:r w:rsidRPr="00D33C75">
        <w:rPr>
          <w:rFonts w:ascii="Arial" w:hAnsi="Arial" w:cs="Arial"/>
          <w:bCs/>
          <w:iCs/>
        </w:rPr>
        <w:t xml:space="preserve">, </w:t>
      </w:r>
      <w:r w:rsidR="00F538D6" w:rsidRPr="00D33C75">
        <w:rPr>
          <w:rFonts w:ascii="Arial" w:hAnsi="Arial" w:cs="Arial"/>
          <w:bCs/>
          <w:iCs/>
        </w:rPr>
        <w:t xml:space="preserve">o </w:t>
      </w:r>
      <w:r w:rsidR="00A52FC3" w:rsidRPr="00D33C75">
        <w:rPr>
          <w:rFonts w:ascii="Arial" w:hAnsi="Arial" w:cs="Arial"/>
          <w:bCs/>
          <w:iCs/>
        </w:rPr>
        <w:t>wartości zamówienia mniejszej niż</w:t>
      </w:r>
      <w:r w:rsidR="00F538D6" w:rsidRPr="00D33C75">
        <w:rPr>
          <w:rFonts w:ascii="Arial" w:hAnsi="Arial" w:cs="Arial"/>
          <w:bCs/>
          <w:iCs/>
        </w:rPr>
        <w:t xml:space="preserve"> pro</w:t>
      </w:r>
      <w:r w:rsidR="00A52FC3" w:rsidRPr="00D33C75">
        <w:rPr>
          <w:rFonts w:ascii="Arial" w:hAnsi="Arial" w:cs="Arial"/>
          <w:bCs/>
          <w:iCs/>
        </w:rPr>
        <w:t>gi</w:t>
      </w:r>
      <w:r w:rsidR="00F538D6" w:rsidRPr="00D33C75">
        <w:rPr>
          <w:rFonts w:ascii="Arial" w:hAnsi="Arial" w:cs="Arial"/>
          <w:bCs/>
          <w:iCs/>
        </w:rPr>
        <w:t xml:space="preserve"> unijn</w:t>
      </w:r>
      <w:r w:rsidR="00A52FC3" w:rsidRPr="00D33C75">
        <w:rPr>
          <w:rFonts w:ascii="Arial" w:hAnsi="Arial" w:cs="Arial"/>
          <w:bCs/>
          <w:iCs/>
        </w:rPr>
        <w:t>e</w:t>
      </w:r>
      <w:r w:rsidR="00F538D6" w:rsidRPr="00D33C75">
        <w:rPr>
          <w:rFonts w:ascii="Arial" w:hAnsi="Arial" w:cs="Arial"/>
          <w:bCs/>
          <w:iCs/>
        </w:rPr>
        <w:t>,</w:t>
      </w:r>
      <w:r w:rsidRPr="00D33C75">
        <w:rPr>
          <w:rFonts w:ascii="Arial" w:hAnsi="Arial" w:cs="Arial"/>
          <w:bCs/>
          <w:iCs/>
        </w:rPr>
        <w:t xml:space="preserve"> </w:t>
      </w:r>
      <w:r w:rsidR="00A52FC3" w:rsidRPr="00D33C75">
        <w:rPr>
          <w:rFonts w:ascii="Arial" w:hAnsi="Arial" w:cs="Arial"/>
          <w:bCs/>
          <w:iCs/>
        </w:rPr>
        <w:t xml:space="preserve">o którym mowa w art. 275 pkt 1) </w:t>
      </w:r>
      <w:r w:rsidRPr="00D33C75">
        <w:rPr>
          <w:rFonts w:ascii="Arial" w:hAnsi="Arial" w:cs="Arial"/>
          <w:bCs/>
          <w:iCs/>
        </w:rPr>
        <w:t xml:space="preserve">ustawy z dnia </w:t>
      </w:r>
      <w:r w:rsidR="00F538D6" w:rsidRPr="00D33C75">
        <w:rPr>
          <w:rFonts w:ascii="Arial" w:hAnsi="Arial" w:cs="Arial"/>
          <w:bCs/>
          <w:iCs/>
        </w:rPr>
        <w:t>11</w:t>
      </w:r>
      <w:r w:rsidRPr="00D33C75">
        <w:rPr>
          <w:rFonts w:ascii="Arial" w:hAnsi="Arial" w:cs="Arial"/>
          <w:bCs/>
          <w:iCs/>
        </w:rPr>
        <w:t>.</w:t>
      </w:r>
      <w:r w:rsidR="00F538D6" w:rsidRPr="00D33C75">
        <w:rPr>
          <w:rFonts w:ascii="Arial" w:hAnsi="Arial" w:cs="Arial"/>
          <w:bCs/>
          <w:iCs/>
        </w:rPr>
        <w:t>09</w:t>
      </w:r>
      <w:r w:rsidRPr="00D33C75">
        <w:rPr>
          <w:rFonts w:ascii="Arial" w:hAnsi="Arial" w:cs="Arial"/>
          <w:bCs/>
          <w:iCs/>
        </w:rPr>
        <w:t>.20</w:t>
      </w:r>
      <w:r w:rsidR="00F538D6" w:rsidRPr="00D33C75">
        <w:rPr>
          <w:rFonts w:ascii="Arial" w:hAnsi="Arial" w:cs="Arial"/>
          <w:bCs/>
          <w:iCs/>
        </w:rPr>
        <w:t>19</w:t>
      </w:r>
      <w:r w:rsidRPr="00D33C75">
        <w:rPr>
          <w:rFonts w:ascii="Arial" w:hAnsi="Arial" w:cs="Arial"/>
          <w:bCs/>
          <w:iCs/>
        </w:rPr>
        <w:t xml:space="preserve"> r. – Prawo zamówi</w:t>
      </w:r>
      <w:r w:rsidR="002A6AB4" w:rsidRPr="00D33C75">
        <w:rPr>
          <w:rFonts w:ascii="Arial" w:hAnsi="Arial" w:cs="Arial"/>
          <w:bCs/>
          <w:iCs/>
        </w:rPr>
        <w:t>eń publicznych (</w:t>
      </w:r>
      <w:r w:rsidR="00702061" w:rsidRPr="00D33C75">
        <w:rPr>
          <w:rFonts w:ascii="Arial" w:hAnsi="Arial" w:cs="Arial"/>
          <w:bCs/>
          <w:iCs/>
        </w:rPr>
        <w:t xml:space="preserve">Dz. U. z </w:t>
      </w:r>
      <w:proofErr w:type="spellStart"/>
      <w:r w:rsidR="00BB76D1">
        <w:rPr>
          <w:rFonts w:ascii="Arial" w:hAnsi="Arial" w:cs="Arial"/>
          <w:bCs/>
          <w:iCs/>
        </w:rPr>
        <w:t>t.j</w:t>
      </w:r>
      <w:proofErr w:type="spellEnd"/>
      <w:r w:rsidR="00BB76D1">
        <w:rPr>
          <w:rFonts w:ascii="Arial" w:hAnsi="Arial" w:cs="Arial"/>
          <w:bCs/>
          <w:iCs/>
        </w:rPr>
        <w:t xml:space="preserve">. </w:t>
      </w:r>
      <w:r w:rsidR="00702061" w:rsidRPr="00D33C75">
        <w:rPr>
          <w:rFonts w:ascii="Arial" w:hAnsi="Arial" w:cs="Arial"/>
          <w:bCs/>
          <w:iCs/>
        </w:rPr>
        <w:t>202</w:t>
      </w:r>
      <w:r w:rsidR="00205F2C">
        <w:rPr>
          <w:rFonts w:ascii="Arial" w:hAnsi="Arial" w:cs="Arial"/>
          <w:bCs/>
          <w:iCs/>
        </w:rPr>
        <w:t>4</w:t>
      </w:r>
      <w:r w:rsidR="00702061" w:rsidRPr="00D33C75">
        <w:rPr>
          <w:rFonts w:ascii="Arial" w:hAnsi="Arial" w:cs="Arial"/>
          <w:bCs/>
          <w:iCs/>
        </w:rPr>
        <w:t xml:space="preserve"> </w:t>
      </w:r>
      <w:r w:rsidR="007262D0">
        <w:rPr>
          <w:rFonts w:ascii="Arial" w:hAnsi="Arial" w:cs="Arial"/>
          <w:bCs/>
          <w:iCs/>
        </w:rPr>
        <w:t>r.</w:t>
      </w:r>
      <w:r w:rsidR="00205F2C">
        <w:rPr>
          <w:rFonts w:ascii="Arial" w:hAnsi="Arial" w:cs="Arial"/>
          <w:bCs/>
          <w:iCs/>
        </w:rPr>
        <w:t>1320</w:t>
      </w:r>
      <w:r w:rsidRPr="00D33C75">
        <w:rPr>
          <w:rFonts w:ascii="Arial" w:hAnsi="Arial" w:cs="Arial"/>
          <w:bCs/>
          <w:iCs/>
        </w:rPr>
        <w:t>) (dalej jako „</w:t>
      </w:r>
      <w:r w:rsidR="00556034" w:rsidRPr="00D33C75">
        <w:rPr>
          <w:rFonts w:ascii="Arial" w:hAnsi="Arial" w:cs="Arial"/>
          <w:bCs/>
          <w:iCs/>
        </w:rPr>
        <w:t xml:space="preserve">ustawa </w:t>
      </w:r>
      <w:proofErr w:type="spellStart"/>
      <w:r w:rsidRPr="00D33C75">
        <w:rPr>
          <w:rFonts w:ascii="Arial" w:hAnsi="Arial" w:cs="Arial"/>
          <w:bCs/>
          <w:iCs/>
        </w:rPr>
        <w:t>Pzp</w:t>
      </w:r>
      <w:proofErr w:type="spellEnd"/>
      <w:r w:rsidRPr="00D33C75">
        <w:rPr>
          <w:rFonts w:ascii="Arial" w:hAnsi="Arial" w:cs="Arial"/>
          <w:bCs/>
          <w:iCs/>
        </w:rPr>
        <w:t xml:space="preserve">”). Zastosowanie mają także akty wykonawcze do ustawy </w:t>
      </w:r>
      <w:proofErr w:type="spellStart"/>
      <w:r w:rsidRPr="00D33C75">
        <w:rPr>
          <w:rFonts w:ascii="Arial" w:hAnsi="Arial" w:cs="Arial"/>
          <w:bCs/>
          <w:iCs/>
        </w:rPr>
        <w:t>Pzp</w:t>
      </w:r>
      <w:proofErr w:type="spellEnd"/>
      <w:r w:rsidR="00556034" w:rsidRPr="00D33C75">
        <w:rPr>
          <w:rFonts w:ascii="Arial" w:hAnsi="Arial" w:cs="Arial"/>
          <w:bCs/>
          <w:iCs/>
        </w:rPr>
        <w:t>.</w:t>
      </w:r>
      <w:r w:rsidRPr="00D33C75">
        <w:rPr>
          <w:rFonts w:ascii="Arial" w:hAnsi="Arial" w:cs="Arial"/>
          <w:bCs/>
          <w:iCs/>
        </w:rPr>
        <w:t xml:space="preserve"> </w:t>
      </w:r>
    </w:p>
    <w:p w14:paraId="76F08E59" w14:textId="7BB9CA8C" w:rsidR="007F2F93" w:rsidRPr="00D33C75" w:rsidRDefault="00B20AD7"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P</w:t>
      </w:r>
      <w:r w:rsidR="00A52FC3" w:rsidRPr="00D33C75">
        <w:rPr>
          <w:rFonts w:ascii="Arial" w:hAnsi="Arial" w:cs="Arial"/>
          <w:bCs/>
        </w:rPr>
        <w:t>ostępowanie prowadzone jest za pośrednictwem platformy zakupowej dostępnej pod adresem internetowym:</w:t>
      </w:r>
      <w:r w:rsidRPr="00D33C75">
        <w:rPr>
          <w:rFonts w:ascii="Arial" w:hAnsi="Arial" w:cs="Arial"/>
          <w:bCs/>
        </w:rPr>
        <w:t xml:space="preserve"> </w:t>
      </w:r>
      <w:r w:rsidR="00524BBC" w:rsidRPr="00D33C75">
        <w:rPr>
          <w:rFonts w:ascii="Arial" w:hAnsi="Arial" w:cs="Arial"/>
          <w:bCs/>
        </w:rPr>
        <w:t>www.platforma</w:t>
      </w:r>
      <w:r w:rsidR="007262D0">
        <w:rPr>
          <w:rFonts w:ascii="Arial" w:hAnsi="Arial" w:cs="Arial"/>
          <w:bCs/>
        </w:rPr>
        <w:t>zakupowa.pl/um_swinoujscie.</w:t>
      </w:r>
    </w:p>
    <w:p w14:paraId="4B8505FF" w14:textId="339267F0" w:rsidR="007F2F9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4943EC31" w14:textId="437E3F92" w:rsidR="007F2F9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Do czynności podejmowanych przez Zamawiającego i wykonawcę stosować się będzie przepisy ustawy z dnia 23 kwietnia 1964 r. Kodeks cywilny (</w:t>
      </w:r>
      <w:r w:rsidR="008136EF">
        <w:rPr>
          <w:rFonts w:ascii="Arial" w:hAnsi="Arial" w:cs="Arial"/>
          <w:bCs/>
        </w:rPr>
        <w:t xml:space="preserve">tj. </w:t>
      </w:r>
      <w:r w:rsidRPr="00D33C75">
        <w:rPr>
          <w:rFonts w:ascii="Arial" w:hAnsi="Arial" w:cs="Arial"/>
          <w:bCs/>
        </w:rPr>
        <w:t xml:space="preserve">Dz. U. </w:t>
      </w:r>
      <w:proofErr w:type="spellStart"/>
      <w:r w:rsidR="00BB76D1">
        <w:rPr>
          <w:rFonts w:ascii="Arial" w:hAnsi="Arial" w:cs="Arial"/>
          <w:bCs/>
        </w:rPr>
        <w:t>t.j</w:t>
      </w:r>
      <w:proofErr w:type="spellEnd"/>
      <w:r w:rsidR="00BB76D1">
        <w:rPr>
          <w:rFonts w:ascii="Arial" w:hAnsi="Arial" w:cs="Arial"/>
          <w:bCs/>
        </w:rPr>
        <w:t xml:space="preserve">. </w:t>
      </w:r>
      <w:r w:rsidRPr="00D33C75">
        <w:rPr>
          <w:rFonts w:ascii="Arial" w:hAnsi="Arial" w:cs="Arial"/>
          <w:bCs/>
        </w:rPr>
        <w:t>20</w:t>
      </w:r>
      <w:r w:rsidR="00556034" w:rsidRPr="00D33C75">
        <w:rPr>
          <w:rFonts w:ascii="Arial" w:hAnsi="Arial" w:cs="Arial"/>
          <w:bCs/>
        </w:rPr>
        <w:t>2</w:t>
      </w:r>
      <w:r w:rsidR="008136EF">
        <w:rPr>
          <w:rFonts w:ascii="Arial" w:hAnsi="Arial" w:cs="Arial"/>
          <w:bCs/>
        </w:rPr>
        <w:t>3</w:t>
      </w:r>
      <w:r w:rsidRPr="00D33C75">
        <w:rPr>
          <w:rFonts w:ascii="Arial" w:hAnsi="Arial" w:cs="Arial"/>
          <w:bCs/>
        </w:rPr>
        <w:t xml:space="preserve"> r. poz. </w:t>
      </w:r>
      <w:r w:rsidR="0026553E" w:rsidRPr="00D33C75">
        <w:rPr>
          <w:rFonts w:ascii="Arial" w:hAnsi="Arial" w:cs="Arial"/>
          <w:bCs/>
        </w:rPr>
        <w:t>1</w:t>
      </w:r>
      <w:r w:rsidR="008136EF">
        <w:rPr>
          <w:rFonts w:ascii="Arial" w:hAnsi="Arial" w:cs="Arial"/>
          <w:bCs/>
        </w:rPr>
        <w:t>610</w:t>
      </w:r>
      <w:r w:rsidR="00BB76D1">
        <w:rPr>
          <w:rFonts w:ascii="Arial" w:hAnsi="Arial" w:cs="Arial"/>
          <w:bCs/>
        </w:rPr>
        <w:t xml:space="preserve"> z </w:t>
      </w:r>
      <w:proofErr w:type="spellStart"/>
      <w:r w:rsidR="00BB76D1">
        <w:rPr>
          <w:rFonts w:ascii="Arial" w:hAnsi="Arial" w:cs="Arial"/>
          <w:bCs/>
        </w:rPr>
        <w:t>późn</w:t>
      </w:r>
      <w:proofErr w:type="spellEnd"/>
      <w:r w:rsidR="00BB76D1">
        <w:rPr>
          <w:rFonts w:ascii="Arial" w:hAnsi="Arial" w:cs="Arial"/>
          <w:bCs/>
        </w:rPr>
        <w:t>. zm.</w:t>
      </w:r>
      <w:r w:rsidRPr="00D33C75">
        <w:rPr>
          <w:rFonts w:ascii="Arial" w:hAnsi="Arial" w:cs="Arial"/>
          <w:bCs/>
        </w:rPr>
        <w:t xml:space="preserve">), jeżeli przepisy ustawy </w:t>
      </w:r>
      <w:proofErr w:type="spellStart"/>
      <w:r w:rsidRPr="00D33C75">
        <w:rPr>
          <w:rFonts w:ascii="Arial" w:hAnsi="Arial" w:cs="Arial"/>
          <w:bCs/>
        </w:rPr>
        <w:t>Pzp</w:t>
      </w:r>
      <w:proofErr w:type="spellEnd"/>
      <w:r w:rsidRPr="00D33C75">
        <w:rPr>
          <w:rFonts w:ascii="Arial" w:hAnsi="Arial" w:cs="Arial"/>
          <w:bCs/>
        </w:rPr>
        <w:t xml:space="preserve"> nie stanowią inaczej.</w:t>
      </w:r>
    </w:p>
    <w:p w14:paraId="7EA19405" w14:textId="77777777" w:rsidR="00A95923" w:rsidRPr="00D33C75" w:rsidRDefault="00A95923" w:rsidP="00F72E97">
      <w:pPr>
        <w:pStyle w:val="Akapitzlist"/>
        <w:tabs>
          <w:tab w:val="left" w:pos="426"/>
        </w:tabs>
        <w:autoSpaceDE w:val="0"/>
        <w:autoSpaceDN w:val="0"/>
        <w:adjustRightInd w:val="0"/>
        <w:spacing w:after="0" w:line="360" w:lineRule="auto"/>
        <w:ind w:left="851"/>
        <w:contextualSpacing w:val="0"/>
        <w:rPr>
          <w:rFonts w:ascii="Arial" w:hAnsi="Arial" w:cs="Arial"/>
          <w:bCs/>
          <w:iCs/>
        </w:rPr>
      </w:pPr>
    </w:p>
    <w:p w14:paraId="6C6671B4" w14:textId="687BC012" w:rsidR="00550EFC" w:rsidRPr="00922D13" w:rsidRDefault="006B29BE" w:rsidP="00922D13">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II</w:t>
      </w:r>
      <w:r w:rsidRPr="00D33C75">
        <w:rPr>
          <w:rFonts w:ascii="Arial" w:hAnsi="Arial" w:cs="Arial"/>
          <w:sz w:val="22"/>
          <w:szCs w:val="22"/>
          <w:shd w:val="clear" w:color="auto" w:fill="CCC0D9"/>
        </w:rPr>
        <w:t xml:space="preserve">. </w:t>
      </w:r>
      <w:r w:rsidRPr="00D33C75">
        <w:rPr>
          <w:rFonts w:ascii="Arial" w:hAnsi="Arial" w:cs="Arial"/>
          <w:sz w:val="22"/>
          <w:szCs w:val="22"/>
          <w:u w:val="single"/>
          <w:shd w:val="clear" w:color="auto" w:fill="CCC0D9"/>
        </w:rPr>
        <w:t>PRZEDMIOT ZAMÓWIENIA</w:t>
      </w:r>
      <w:bookmarkEnd w:id="2"/>
    </w:p>
    <w:p w14:paraId="1DC7589A" w14:textId="4C54D59F" w:rsidR="0052234C" w:rsidRPr="0052234C" w:rsidRDefault="007F2B67" w:rsidP="0052234C">
      <w:pPr>
        <w:pStyle w:val="Akapitzlist"/>
        <w:numPr>
          <w:ilvl w:val="0"/>
          <w:numId w:val="73"/>
        </w:numPr>
        <w:spacing w:line="360" w:lineRule="auto"/>
        <w:ind w:left="284"/>
        <w:rPr>
          <w:rFonts w:ascii="Arial" w:hAnsi="Arial" w:cs="Arial"/>
          <w:bCs/>
        </w:rPr>
      </w:pPr>
      <w:r>
        <w:rPr>
          <w:rFonts w:ascii="Arial" w:hAnsi="Arial" w:cs="Arial"/>
        </w:rPr>
        <w:t>Przedmiotem zamówienia jest</w:t>
      </w:r>
      <w:r w:rsidR="004B3F2F">
        <w:rPr>
          <w:rFonts w:ascii="Arial" w:hAnsi="Arial" w:cs="Arial"/>
        </w:rPr>
        <w:t>: a)</w:t>
      </w:r>
      <w:r w:rsidR="0052234C" w:rsidRPr="0052234C">
        <w:rPr>
          <w:rFonts w:ascii="Arial" w:hAnsi="Arial" w:cs="Arial"/>
        </w:rPr>
        <w:t xml:space="preserve"> </w:t>
      </w:r>
      <w:r w:rsidR="004B3F2F">
        <w:rPr>
          <w:rFonts w:ascii="Arial" w:hAnsi="Arial" w:cs="Arial"/>
        </w:rPr>
        <w:t>budowa</w:t>
      </w:r>
      <w:r w:rsidR="0052234C" w:rsidRPr="0052234C">
        <w:rPr>
          <w:rFonts w:ascii="Arial" w:hAnsi="Arial" w:cs="Arial"/>
        </w:rPr>
        <w:t xml:space="preserve"> budynku magazynowego. Inwestycja zlokalizowana jest w miejscowości Świnoujście na terenie działki o nr ewidencyjnym 209/8 obręb 0010 Miasta Świnoujście, stanowiącej teren zamknięty MON</w:t>
      </w:r>
      <w:r w:rsidR="004B3F2F">
        <w:rPr>
          <w:rFonts w:ascii="Arial" w:hAnsi="Arial" w:cs="Arial"/>
        </w:rPr>
        <w:t>, b)</w:t>
      </w:r>
      <w:r w:rsidR="004B3F2F">
        <w:rPr>
          <w:rFonts w:ascii="Arial" w:hAnsi="Arial" w:cs="Arial"/>
          <w:bCs/>
        </w:rPr>
        <w:t xml:space="preserve"> rozbudowa i przebudowa</w:t>
      </w:r>
      <w:r w:rsidR="0052234C" w:rsidRPr="0052234C">
        <w:rPr>
          <w:rFonts w:ascii="Arial" w:hAnsi="Arial" w:cs="Arial"/>
          <w:bCs/>
        </w:rPr>
        <w:t xml:space="preserve"> parkingu dla samochodów osobowych na terenie działki nr 210</w:t>
      </w:r>
      <w:r w:rsidR="00E30636">
        <w:rPr>
          <w:rFonts w:ascii="Arial" w:hAnsi="Arial" w:cs="Arial"/>
          <w:bCs/>
        </w:rPr>
        <w:t>/21</w:t>
      </w:r>
      <w:r w:rsidR="0052234C" w:rsidRPr="0052234C">
        <w:rPr>
          <w:rFonts w:ascii="Arial" w:hAnsi="Arial" w:cs="Arial"/>
          <w:bCs/>
        </w:rPr>
        <w:t xml:space="preserve"> obr</w:t>
      </w:r>
      <w:r w:rsidR="00B80A7E">
        <w:rPr>
          <w:rFonts w:ascii="Arial" w:hAnsi="Arial" w:cs="Arial"/>
          <w:bCs/>
        </w:rPr>
        <w:t>ęb 0010 Świnoujście, stanowiącej</w:t>
      </w:r>
      <w:r w:rsidR="0052234C" w:rsidRPr="0052234C">
        <w:rPr>
          <w:rFonts w:ascii="Arial" w:hAnsi="Arial" w:cs="Arial"/>
          <w:bCs/>
        </w:rPr>
        <w:t xml:space="preserve"> teren zamknięty MON.</w:t>
      </w:r>
    </w:p>
    <w:p w14:paraId="2A2B9329" w14:textId="26E5138F" w:rsidR="0052234C" w:rsidRPr="00B80A7E" w:rsidRDefault="0052234C" w:rsidP="00B80A7E">
      <w:pPr>
        <w:pStyle w:val="Akapitzlist"/>
        <w:spacing w:line="360" w:lineRule="auto"/>
        <w:ind w:left="284"/>
        <w:rPr>
          <w:rFonts w:ascii="Arial" w:hAnsi="Arial" w:cs="Arial"/>
          <w:b/>
          <w:bCs/>
        </w:rPr>
      </w:pPr>
      <w:r w:rsidRPr="004B3F2F">
        <w:rPr>
          <w:rFonts w:ascii="Arial" w:hAnsi="Arial" w:cs="Arial"/>
          <w:b/>
          <w:bCs/>
        </w:rPr>
        <w:t>Część 1</w:t>
      </w:r>
      <w:r w:rsidR="004B3F2F">
        <w:rPr>
          <w:rFonts w:ascii="Arial" w:hAnsi="Arial" w:cs="Arial"/>
          <w:b/>
          <w:bCs/>
        </w:rPr>
        <w:t xml:space="preserve"> zamówienia -</w:t>
      </w:r>
      <w:r w:rsidRPr="004B3F2F">
        <w:rPr>
          <w:rFonts w:ascii="Arial" w:hAnsi="Arial" w:cs="Arial"/>
          <w:b/>
          <w:bCs/>
        </w:rPr>
        <w:t xml:space="preserve"> Budowa </w:t>
      </w:r>
      <w:r w:rsidRPr="004B3F2F">
        <w:rPr>
          <w:rFonts w:ascii="Arial" w:hAnsi="Arial" w:cs="Arial"/>
        </w:rPr>
        <w:t xml:space="preserve"> </w:t>
      </w:r>
      <w:r w:rsidRPr="004B3F2F">
        <w:rPr>
          <w:rFonts w:ascii="Arial" w:hAnsi="Arial" w:cs="Arial"/>
          <w:b/>
        </w:rPr>
        <w:t>budynku magazynowego</w:t>
      </w:r>
      <w:r w:rsidR="00D62DFC" w:rsidRPr="00D62DFC">
        <w:rPr>
          <w:rFonts w:ascii="Arial" w:hAnsi="Arial" w:cs="Arial"/>
        </w:rPr>
        <w:t xml:space="preserve"> na terenie działki o nr ewidencyjnym 209/8 obręb 0010 Świnoujście</w:t>
      </w:r>
      <w:r w:rsidR="00D62DFC">
        <w:rPr>
          <w:rFonts w:ascii="Arial" w:hAnsi="Arial" w:cs="Arial"/>
        </w:rPr>
        <w:t>,</w:t>
      </w:r>
      <w:r w:rsidR="00D62DFC" w:rsidRPr="00D62DFC">
        <w:rPr>
          <w:rFonts w:ascii="Arial" w:hAnsi="Arial" w:cs="Arial"/>
        </w:rPr>
        <w:t xml:space="preserve"> stanowiącej teren zamknięty MON</w:t>
      </w:r>
      <w:r w:rsidR="00D62DFC">
        <w:rPr>
          <w:rFonts w:ascii="Arial" w:hAnsi="Arial" w:cs="Arial"/>
        </w:rPr>
        <w:t xml:space="preserve"> -</w:t>
      </w:r>
      <w:r w:rsidRPr="004B3F2F">
        <w:rPr>
          <w:rFonts w:ascii="Arial" w:hAnsi="Arial" w:cs="Arial"/>
          <w:b/>
        </w:rPr>
        <w:t xml:space="preserve"> </w:t>
      </w:r>
      <w:r w:rsidRPr="004B3F2F">
        <w:rPr>
          <w:rFonts w:ascii="Arial" w:hAnsi="Arial" w:cs="Arial"/>
        </w:rPr>
        <w:t>o</w:t>
      </w:r>
      <w:r w:rsidR="00D62DFC">
        <w:rPr>
          <w:rFonts w:ascii="Arial" w:hAnsi="Arial" w:cs="Arial"/>
        </w:rPr>
        <w:t>bejmuje budowę budynku magazynowego o</w:t>
      </w:r>
      <w:r w:rsidRPr="004B3F2F">
        <w:rPr>
          <w:rFonts w:ascii="Arial" w:hAnsi="Arial" w:cs="Arial"/>
        </w:rPr>
        <w:t xml:space="preserve"> powierzchni zabudowy 956,75 m</w:t>
      </w:r>
      <w:r w:rsidRPr="004B3F2F">
        <w:rPr>
          <w:rFonts w:ascii="Arial" w:hAnsi="Arial" w:cs="Arial"/>
          <w:vertAlign w:val="superscript"/>
        </w:rPr>
        <w:t>2</w:t>
      </w:r>
      <w:r w:rsidRPr="004B3F2F">
        <w:rPr>
          <w:rFonts w:ascii="Arial" w:hAnsi="Arial" w:cs="Arial"/>
        </w:rPr>
        <w:t xml:space="preserve">, składającego się z 6 pomieszczeń magazynowych, pomieszczenia technicznego, </w:t>
      </w:r>
      <w:proofErr w:type="spellStart"/>
      <w:r w:rsidRPr="004B3F2F">
        <w:rPr>
          <w:rFonts w:ascii="Arial" w:hAnsi="Arial" w:cs="Arial"/>
        </w:rPr>
        <w:t>wc</w:t>
      </w:r>
      <w:proofErr w:type="spellEnd"/>
      <w:r w:rsidRPr="004B3F2F">
        <w:rPr>
          <w:rFonts w:ascii="Arial" w:hAnsi="Arial" w:cs="Arial"/>
        </w:rPr>
        <w:t xml:space="preserve"> oraz korytarza, o łącznej powierzchni użytkowej 883,43 m</w:t>
      </w:r>
      <w:r w:rsidRPr="004B3F2F">
        <w:rPr>
          <w:rFonts w:ascii="Arial" w:hAnsi="Arial" w:cs="Arial"/>
          <w:vertAlign w:val="superscript"/>
        </w:rPr>
        <w:t>2</w:t>
      </w:r>
      <w:r w:rsidRPr="004B3F2F">
        <w:rPr>
          <w:rFonts w:ascii="Arial" w:hAnsi="Arial" w:cs="Arial"/>
        </w:rPr>
        <w:t>,</w:t>
      </w:r>
      <w:r w:rsidRPr="004B3F2F">
        <w:rPr>
          <w:rFonts w:ascii="Arial" w:hAnsi="Arial" w:cs="Arial"/>
          <w:vertAlign w:val="superscript"/>
        </w:rPr>
        <w:t xml:space="preserve"> </w:t>
      </w:r>
      <w:r w:rsidRPr="004B3F2F">
        <w:rPr>
          <w:rFonts w:ascii="Arial" w:hAnsi="Arial" w:cs="Arial"/>
        </w:rPr>
        <w:t>na tereni</w:t>
      </w:r>
      <w:r w:rsidR="004B3F2F" w:rsidRPr="004B3F2F">
        <w:rPr>
          <w:rFonts w:ascii="Arial" w:hAnsi="Arial" w:cs="Arial"/>
        </w:rPr>
        <w:t>e zamkniętym MON w Świnoujściu</w:t>
      </w:r>
      <w:r w:rsidRPr="004B3F2F">
        <w:rPr>
          <w:rFonts w:ascii="Arial" w:hAnsi="Arial" w:cs="Arial"/>
        </w:rPr>
        <w:t>.</w:t>
      </w:r>
    </w:p>
    <w:p w14:paraId="020AEEEC" w14:textId="5B8170F7" w:rsidR="00922D13" w:rsidRPr="007F2B67" w:rsidRDefault="0052234C" w:rsidP="0052234C">
      <w:pPr>
        <w:pStyle w:val="Akapitzlist"/>
        <w:spacing w:line="360" w:lineRule="auto"/>
        <w:ind w:left="284"/>
        <w:rPr>
          <w:rFonts w:ascii="Arial" w:hAnsi="Arial" w:cs="Arial"/>
        </w:rPr>
      </w:pPr>
      <w:bookmarkStart w:id="3" w:name="_Hlk102069538"/>
      <w:r w:rsidRPr="004B3F2F">
        <w:rPr>
          <w:rFonts w:ascii="Arial" w:hAnsi="Arial" w:cs="Arial"/>
          <w:b/>
          <w:bCs/>
        </w:rPr>
        <w:t>Część 2</w:t>
      </w:r>
      <w:bookmarkEnd w:id="3"/>
      <w:r w:rsidR="004B3F2F">
        <w:rPr>
          <w:rFonts w:ascii="Arial" w:hAnsi="Arial" w:cs="Arial"/>
          <w:b/>
          <w:bCs/>
        </w:rPr>
        <w:t xml:space="preserve"> zamówienia -</w:t>
      </w:r>
      <w:r w:rsidR="004B3F2F">
        <w:rPr>
          <w:rFonts w:ascii="Arial" w:hAnsi="Arial" w:cs="Arial"/>
          <w:bCs/>
        </w:rPr>
        <w:t xml:space="preserve"> </w:t>
      </w:r>
      <w:r w:rsidRPr="004B3F2F">
        <w:rPr>
          <w:rFonts w:ascii="Arial" w:hAnsi="Arial" w:cs="Arial"/>
          <w:b/>
          <w:bCs/>
        </w:rPr>
        <w:t>Rozbudowa i przebudowa parkingu dla samochodów osobowych</w:t>
      </w:r>
      <w:r w:rsidRPr="004B3F2F">
        <w:rPr>
          <w:rFonts w:ascii="Arial" w:hAnsi="Arial" w:cs="Arial"/>
          <w:bCs/>
        </w:rPr>
        <w:t xml:space="preserve"> na terenie działki nr 210/21 obr</w:t>
      </w:r>
      <w:r w:rsidR="004B3F2F">
        <w:rPr>
          <w:rFonts w:ascii="Arial" w:hAnsi="Arial" w:cs="Arial"/>
          <w:bCs/>
        </w:rPr>
        <w:t>ęb 0010 Świnoujście, stanowiącej teren zamknięty MON</w:t>
      </w:r>
      <w:r w:rsidRPr="004B3F2F">
        <w:rPr>
          <w:rFonts w:ascii="Arial" w:hAnsi="Arial" w:cs="Arial"/>
          <w:bCs/>
        </w:rPr>
        <w:t xml:space="preserve"> </w:t>
      </w:r>
      <w:r w:rsidR="00D62DFC">
        <w:rPr>
          <w:rFonts w:ascii="Arial" w:hAnsi="Arial" w:cs="Arial"/>
          <w:bCs/>
        </w:rPr>
        <w:t>–</w:t>
      </w:r>
      <w:r w:rsidRPr="004B3F2F">
        <w:rPr>
          <w:rFonts w:ascii="Arial" w:hAnsi="Arial" w:cs="Arial"/>
          <w:bCs/>
        </w:rPr>
        <w:t xml:space="preserve"> </w:t>
      </w:r>
      <w:r w:rsidR="00D62DFC">
        <w:rPr>
          <w:rFonts w:ascii="Arial" w:hAnsi="Arial" w:cs="Arial"/>
          <w:bCs/>
        </w:rPr>
        <w:t>obejmuje rozbudowę i przebudowę parkingu dla samochodów osobowych poprzez</w:t>
      </w:r>
      <w:r w:rsidRPr="004B3F2F">
        <w:rPr>
          <w:rFonts w:ascii="Arial" w:hAnsi="Arial" w:cs="Arial"/>
          <w:bCs/>
        </w:rPr>
        <w:t xml:space="preserve"> zwiększenie miejsc parkingowych z 45 </w:t>
      </w:r>
      <w:r w:rsidRPr="004B3F2F">
        <w:rPr>
          <w:rFonts w:ascii="Arial" w:hAnsi="Arial" w:cs="Arial"/>
        </w:rPr>
        <w:t xml:space="preserve"> niewyz</w:t>
      </w:r>
      <w:r w:rsidR="004B3F2F">
        <w:rPr>
          <w:rFonts w:ascii="Arial" w:hAnsi="Arial" w:cs="Arial"/>
        </w:rPr>
        <w:t>naczonych oznakowaniem poziomym,</w:t>
      </w:r>
      <w:r w:rsidRPr="004B3F2F">
        <w:rPr>
          <w:rFonts w:ascii="Arial" w:hAnsi="Arial" w:cs="Arial"/>
        </w:rPr>
        <w:t xml:space="preserve"> w dwóch </w:t>
      </w:r>
      <w:r w:rsidRPr="004B3F2F">
        <w:rPr>
          <w:rFonts w:ascii="Arial" w:hAnsi="Arial" w:cs="Arial"/>
        </w:rPr>
        <w:lastRenderedPageBreak/>
        <w:t xml:space="preserve">rzędach usytuowanych w układzie skośnym, </w:t>
      </w:r>
      <w:r w:rsidRPr="004B3F2F">
        <w:rPr>
          <w:rFonts w:ascii="Arial" w:hAnsi="Arial" w:cs="Arial"/>
          <w:bCs/>
        </w:rPr>
        <w:t>do 57 miejsc postojowych z drogą manewrową  1291 m</w:t>
      </w:r>
      <w:r w:rsidRPr="004B3F2F">
        <w:rPr>
          <w:rFonts w:ascii="Arial" w:hAnsi="Arial" w:cs="Arial"/>
          <w:bCs/>
          <w:vertAlign w:val="superscript"/>
        </w:rPr>
        <w:t>2</w:t>
      </w:r>
      <w:r w:rsidRPr="004B3F2F">
        <w:rPr>
          <w:rFonts w:ascii="Arial" w:hAnsi="Arial" w:cs="Arial"/>
          <w:bCs/>
        </w:rPr>
        <w:t xml:space="preserve"> oraz chodnikiem 200 m</w:t>
      </w:r>
      <w:r w:rsidRPr="004B3F2F">
        <w:rPr>
          <w:rFonts w:ascii="Arial" w:hAnsi="Arial" w:cs="Arial"/>
          <w:bCs/>
          <w:vertAlign w:val="superscript"/>
        </w:rPr>
        <w:t>2</w:t>
      </w:r>
      <w:r w:rsidRPr="004B3F2F">
        <w:rPr>
          <w:rFonts w:ascii="Arial" w:hAnsi="Arial" w:cs="Arial"/>
          <w:bCs/>
        </w:rPr>
        <w:t>, o łącznej o powierzchni  1491 m</w:t>
      </w:r>
      <w:r w:rsidRPr="004B3F2F">
        <w:rPr>
          <w:rFonts w:ascii="Arial" w:hAnsi="Arial" w:cs="Arial"/>
          <w:bCs/>
          <w:vertAlign w:val="superscript"/>
        </w:rPr>
        <w:t>2</w:t>
      </w:r>
      <w:r w:rsidR="004B3F2F" w:rsidRPr="004B3F2F">
        <w:rPr>
          <w:rFonts w:ascii="Arial" w:hAnsi="Arial" w:cs="Arial"/>
        </w:rPr>
        <w:t>.</w:t>
      </w:r>
    </w:p>
    <w:p w14:paraId="5A7E5AFA" w14:textId="2C889430" w:rsidR="00922D13" w:rsidRPr="007A3230" w:rsidRDefault="007A3230" w:rsidP="009D7C87">
      <w:pPr>
        <w:pStyle w:val="Akapitzlist"/>
        <w:numPr>
          <w:ilvl w:val="0"/>
          <w:numId w:val="73"/>
        </w:numPr>
        <w:spacing w:line="360" w:lineRule="auto"/>
        <w:ind w:left="284"/>
        <w:rPr>
          <w:rFonts w:ascii="Arial" w:hAnsi="Arial" w:cs="Arial"/>
        </w:rPr>
      </w:pPr>
      <w:r w:rsidRPr="007A3230">
        <w:rPr>
          <w:rFonts w:ascii="Arial" w:hAnsi="Arial" w:cs="Arial"/>
        </w:rPr>
        <w:t>Szczegółowy opis zamówienia zawiera z</w:t>
      </w:r>
      <w:r w:rsidR="00922D13" w:rsidRPr="007A3230">
        <w:rPr>
          <w:rFonts w:ascii="Arial" w:hAnsi="Arial" w:cs="Arial"/>
        </w:rPr>
        <w:t xml:space="preserve">ałącznik nr </w:t>
      </w:r>
      <w:r w:rsidRPr="007A3230">
        <w:rPr>
          <w:rFonts w:ascii="Arial" w:hAnsi="Arial" w:cs="Arial"/>
        </w:rPr>
        <w:t>6.</w:t>
      </w:r>
      <w:r w:rsidR="00922D13" w:rsidRPr="007A3230">
        <w:rPr>
          <w:rFonts w:ascii="Arial" w:hAnsi="Arial" w:cs="Arial"/>
        </w:rPr>
        <w:t>1 – OPZ</w:t>
      </w:r>
      <w:r w:rsidRPr="007A3230">
        <w:rPr>
          <w:rFonts w:ascii="Arial" w:hAnsi="Arial" w:cs="Arial"/>
        </w:rPr>
        <w:t xml:space="preserve">. </w:t>
      </w:r>
    </w:p>
    <w:p w14:paraId="3C751C36" w14:textId="4FE7AB6F" w:rsidR="00922D13" w:rsidRPr="007D16D0" w:rsidRDefault="00922D13" w:rsidP="009D7C87">
      <w:pPr>
        <w:pStyle w:val="Akapitzlist"/>
        <w:numPr>
          <w:ilvl w:val="0"/>
          <w:numId w:val="73"/>
        </w:numPr>
        <w:spacing w:line="360" w:lineRule="auto"/>
        <w:ind w:left="284"/>
        <w:rPr>
          <w:rFonts w:ascii="Arial" w:hAnsi="Arial" w:cs="Arial"/>
        </w:rPr>
      </w:pPr>
      <w:r w:rsidRPr="007D16D0">
        <w:rPr>
          <w:rFonts w:ascii="Arial" w:hAnsi="Arial" w:cs="Arial"/>
        </w:rPr>
        <w:t>Roboty</w:t>
      </w:r>
      <w:r w:rsidR="008D43DB">
        <w:rPr>
          <w:rFonts w:ascii="Arial" w:hAnsi="Arial" w:cs="Arial"/>
        </w:rPr>
        <w:t xml:space="preserve"> należy </w:t>
      </w:r>
      <w:r w:rsidRPr="007D16D0">
        <w:rPr>
          <w:rFonts w:ascii="Arial" w:hAnsi="Arial" w:cs="Arial"/>
        </w:rPr>
        <w:t xml:space="preserve">wykonać zgodnie z dokumentacją projektową, </w:t>
      </w:r>
      <w:r w:rsidR="00856280">
        <w:rPr>
          <w:rFonts w:ascii="Arial" w:hAnsi="Arial" w:cs="Arial"/>
        </w:rPr>
        <w:t>stanowiącą</w:t>
      </w:r>
      <w:r w:rsidRPr="007D16D0">
        <w:rPr>
          <w:rFonts w:ascii="Arial" w:hAnsi="Arial" w:cs="Arial"/>
        </w:rPr>
        <w:t xml:space="preserve"> </w:t>
      </w:r>
      <w:r w:rsidR="00895D6C" w:rsidRPr="007D16D0">
        <w:rPr>
          <w:rFonts w:ascii="Arial" w:hAnsi="Arial" w:cs="Arial"/>
        </w:rPr>
        <w:t> </w:t>
      </w:r>
      <w:r w:rsidR="00856280">
        <w:rPr>
          <w:rFonts w:ascii="Arial" w:hAnsi="Arial" w:cs="Arial"/>
        </w:rPr>
        <w:t>załącznik nr 6.3</w:t>
      </w:r>
      <w:r w:rsidRPr="007D16D0">
        <w:rPr>
          <w:rFonts w:ascii="Arial" w:hAnsi="Arial" w:cs="Arial"/>
        </w:rPr>
        <w:t xml:space="preserve"> do SWZ.</w:t>
      </w:r>
    </w:p>
    <w:p w14:paraId="436D45C7" w14:textId="179B09CB" w:rsidR="004638B5" w:rsidRPr="007D6CA8" w:rsidRDefault="004638B5" w:rsidP="009D7C87">
      <w:pPr>
        <w:pStyle w:val="Akapitzlist"/>
        <w:numPr>
          <w:ilvl w:val="0"/>
          <w:numId w:val="73"/>
        </w:numPr>
        <w:spacing w:line="259" w:lineRule="auto"/>
        <w:ind w:left="284" w:hanging="426"/>
        <w:rPr>
          <w:rFonts w:ascii="Arial" w:hAnsi="Arial" w:cs="Arial"/>
          <w:b/>
        </w:rPr>
      </w:pPr>
      <w:r w:rsidRPr="004638B5">
        <w:rPr>
          <w:rFonts w:ascii="Arial" w:hAnsi="Arial" w:cs="Arial"/>
        </w:rPr>
        <w:t>Przedmiot zamówienia odpowiada następującym kodom CPV:</w:t>
      </w:r>
    </w:p>
    <w:p w14:paraId="31D35CBB" w14:textId="32EE4D75" w:rsidR="007D6CA8" w:rsidRPr="00D62DFC" w:rsidRDefault="007D6CA8" w:rsidP="007D6CA8">
      <w:pPr>
        <w:pStyle w:val="Akapitzlist"/>
        <w:spacing w:line="259" w:lineRule="auto"/>
        <w:ind w:left="284"/>
        <w:rPr>
          <w:rFonts w:ascii="Arial" w:hAnsi="Arial" w:cs="Arial"/>
          <w:b/>
        </w:rPr>
      </w:pPr>
      <w:r>
        <w:rPr>
          <w:rFonts w:ascii="Arial" w:hAnsi="Arial" w:cs="Arial"/>
        </w:rPr>
        <w:t>Główny kod CPV</w:t>
      </w:r>
    </w:p>
    <w:p w14:paraId="2363E14B" w14:textId="4C599138" w:rsidR="004638B5" w:rsidRDefault="007D6CA8" w:rsidP="004638B5">
      <w:pPr>
        <w:tabs>
          <w:tab w:val="left" w:pos="1560"/>
        </w:tabs>
        <w:ind w:left="1560" w:hanging="1276"/>
        <w:rPr>
          <w:rFonts w:ascii="Arial" w:hAnsi="Arial" w:cs="Arial"/>
        </w:rPr>
      </w:pPr>
      <w:r w:rsidRPr="007D6CA8">
        <w:rPr>
          <w:rFonts w:ascii="Arial" w:hAnsi="Arial" w:cs="Arial"/>
        </w:rPr>
        <w:t>45000000-7</w:t>
      </w:r>
      <w:r w:rsidR="004638B5" w:rsidRPr="004638B5">
        <w:rPr>
          <w:rFonts w:ascii="Arial" w:hAnsi="Arial" w:cs="Arial"/>
        </w:rPr>
        <w:tab/>
        <w:t>Roboty</w:t>
      </w:r>
      <w:r w:rsidR="00DB7155">
        <w:rPr>
          <w:rFonts w:ascii="Arial" w:hAnsi="Arial" w:cs="Arial"/>
        </w:rPr>
        <w:t xml:space="preserve"> budowlane</w:t>
      </w:r>
      <w:r>
        <w:rPr>
          <w:rFonts w:ascii="Arial" w:hAnsi="Arial" w:cs="Arial"/>
        </w:rPr>
        <w:t>,</w:t>
      </w:r>
    </w:p>
    <w:p w14:paraId="2324EDCF" w14:textId="522AE6D1" w:rsidR="00791973" w:rsidRPr="004638B5" w:rsidRDefault="00791973" w:rsidP="004638B5">
      <w:pPr>
        <w:tabs>
          <w:tab w:val="left" w:pos="1560"/>
        </w:tabs>
        <w:ind w:left="1560" w:hanging="1276"/>
        <w:rPr>
          <w:rFonts w:ascii="Arial" w:hAnsi="Arial" w:cs="Arial"/>
        </w:rPr>
      </w:pPr>
      <w:r>
        <w:rPr>
          <w:rFonts w:ascii="Arial" w:hAnsi="Arial" w:cs="Arial"/>
        </w:rPr>
        <w:t>Dodatkowe kody CPV</w:t>
      </w:r>
      <w:r w:rsidR="00A41838">
        <w:rPr>
          <w:rFonts w:ascii="Arial" w:hAnsi="Arial" w:cs="Arial"/>
        </w:rPr>
        <w:t>,</w:t>
      </w:r>
    </w:p>
    <w:p w14:paraId="49C6BA89" w14:textId="480CADF9" w:rsidR="004638B5" w:rsidRPr="007D6CA8" w:rsidRDefault="007D6CA8" w:rsidP="007D6CA8">
      <w:pPr>
        <w:ind w:left="637" w:hanging="353"/>
        <w:rPr>
          <w:rFonts w:ascii="Arial" w:hAnsi="Arial" w:cs="Arial"/>
          <w:b/>
          <w:bCs/>
        </w:rPr>
      </w:pPr>
      <w:r w:rsidRPr="007D6CA8">
        <w:rPr>
          <w:rFonts w:ascii="Arial" w:hAnsi="Arial" w:cs="Arial"/>
          <w:bCs/>
        </w:rPr>
        <w:t>45213221-8</w:t>
      </w:r>
      <w:r w:rsidR="004638B5" w:rsidRPr="004638B5">
        <w:rPr>
          <w:rFonts w:ascii="Arial" w:hAnsi="Arial" w:cs="Arial"/>
        </w:rPr>
        <w:t xml:space="preserve"> </w:t>
      </w:r>
      <w:r w:rsidR="00410F78">
        <w:rPr>
          <w:rFonts w:ascii="Arial" w:hAnsi="Arial" w:cs="Arial"/>
        </w:rPr>
        <w:t>R</w:t>
      </w:r>
      <w:r w:rsidRPr="007D6CA8">
        <w:rPr>
          <w:rFonts w:ascii="Arial" w:hAnsi="Arial" w:cs="Arial"/>
        </w:rPr>
        <w:t>oboty budowlane w zakresie budowy magazynów</w:t>
      </w:r>
      <w:r>
        <w:rPr>
          <w:rFonts w:ascii="Arial" w:hAnsi="Arial" w:cs="Arial"/>
        </w:rPr>
        <w:t>,</w:t>
      </w:r>
    </w:p>
    <w:p w14:paraId="7258902D" w14:textId="075C236D" w:rsidR="007D6CA8" w:rsidRDefault="007D6CA8" w:rsidP="004638B5">
      <w:pPr>
        <w:ind w:left="637" w:hanging="353"/>
        <w:rPr>
          <w:rFonts w:ascii="Arial" w:hAnsi="Arial" w:cs="Arial"/>
        </w:rPr>
      </w:pPr>
      <w:r w:rsidRPr="007D6CA8">
        <w:rPr>
          <w:rFonts w:ascii="Arial" w:hAnsi="Arial" w:cs="Arial"/>
        </w:rPr>
        <w:t>45100000-8</w:t>
      </w:r>
      <w:r>
        <w:rPr>
          <w:rFonts w:ascii="Arial" w:hAnsi="Arial" w:cs="Arial"/>
        </w:rPr>
        <w:t xml:space="preserve"> </w:t>
      </w:r>
      <w:r w:rsidRPr="007D6CA8">
        <w:rPr>
          <w:rFonts w:ascii="Arial" w:hAnsi="Arial" w:cs="Arial"/>
        </w:rPr>
        <w:t>Przygotowanie terenu pod budowę</w:t>
      </w:r>
      <w:r w:rsidR="00A41838">
        <w:rPr>
          <w:rFonts w:ascii="Arial" w:hAnsi="Arial" w:cs="Arial"/>
        </w:rPr>
        <w:t>,</w:t>
      </w:r>
    </w:p>
    <w:p w14:paraId="08FECFD1" w14:textId="28E44388" w:rsidR="007D6CA8" w:rsidRDefault="007D6CA8" w:rsidP="004638B5">
      <w:pPr>
        <w:ind w:left="637" w:hanging="353"/>
        <w:rPr>
          <w:rFonts w:ascii="Arial" w:hAnsi="Arial" w:cs="Arial"/>
        </w:rPr>
      </w:pPr>
      <w:r w:rsidRPr="007D6CA8">
        <w:rPr>
          <w:rFonts w:ascii="Arial" w:hAnsi="Arial" w:cs="Arial"/>
        </w:rPr>
        <w:t>45111200-</w:t>
      </w:r>
      <w:r>
        <w:rPr>
          <w:rFonts w:ascii="Arial" w:hAnsi="Arial" w:cs="Arial"/>
        </w:rPr>
        <w:t xml:space="preserve">0 </w:t>
      </w:r>
      <w:r w:rsidR="00410F78">
        <w:rPr>
          <w:rFonts w:ascii="Arial" w:hAnsi="Arial" w:cs="Arial"/>
        </w:rPr>
        <w:t>Roboty w zakresie przygotowywania terenu pod budowę i roboty ziemne</w:t>
      </w:r>
      <w:r w:rsidR="00A41838">
        <w:rPr>
          <w:rFonts w:ascii="Arial" w:hAnsi="Arial" w:cs="Arial"/>
        </w:rPr>
        <w:t>,</w:t>
      </w:r>
    </w:p>
    <w:p w14:paraId="7C594B1D" w14:textId="3D773381" w:rsidR="00410F78" w:rsidRDefault="00410F78" w:rsidP="004638B5">
      <w:pPr>
        <w:ind w:left="637" w:hanging="353"/>
        <w:rPr>
          <w:rFonts w:ascii="Arial" w:hAnsi="Arial" w:cs="Arial"/>
        </w:rPr>
      </w:pPr>
      <w:r w:rsidRPr="00410F78">
        <w:rPr>
          <w:rFonts w:ascii="Arial" w:hAnsi="Arial" w:cs="Arial"/>
        </w:rPr>
        <w:t>45400000-1</w:t>
      </w:r>
      <w:r>
        <w:rPr>
          <w:rFonts w:ascii="Arial" w:hAnsi="Arial" w:cs="Arial"/>
        </w:rPr>
        <w:t xml:space="preserve"> R</w:t>
      </w:r>
      <w:r w:rsidRPr="00410F78">
        <w:rPr>
          <w:rFonts w:ascii="Arial" w:hAnsi="Arial" w:cs="Arial"/>
        </w:rPr>
        <w:t>oboty wykończeniowe w zakresie obiektów budowlanych</w:t>
      </w:r>
      <w:r w:rsidR="00A41838">
        <w:rPr>
          <w:rFonts w:ascii="Arial" w:hAnsi="Arial" w:cs="Arial"/>
        </w:rPr>
        <w:t>,</w:t>
      </w:r>
    </w:p>
    <w:p w14:paraId="4C2E9758" w14:textId="547E2896" w:rsidR="007D6CA8" w:rsidRDefault="00410F78" w:rsidP="004638B5">
      <w:pPr>
        <w:ind w:left="637" w:hanging="353"/>
        <w:rPr>
          <w:rFonts w:ascii="Arial" w:hAnsi="Arial" w:cs="Arial"/>
        </w:rPr>
      </w:pPr>
      <w:r w:rsidRPr="00410F78">
        <w:rPr>
          <w:rFonts w:ascii="Arial" w:hAnsi="Arial" w:cs="Arial"/>
        </w:rPr>
        <w:t>45300000-0</w:t>
      </w:r>
      <w:r>
        <w:rPr>
          <w:rFonts w:ascii="Arial" w:hAnsi="Arial" w:cs="Arial"/>
        </w:rPr>
        <w:t xml:space="preserve"> R</w:t>
      </w:r>
      <w:r w:rsidRPr="00410F78">
        <w:rPr>
          <w:rFonts w:ascii="Arial" w:hAnsi="Arial" w:cs="Arial"/>
        </w:rPr>
        <w:t>oboty instalacyjne</w:t>
      </w:r>
      <w:r>
        <w:rPr>
          <w:rFonts w:ascii="Arial" w:hAnsi="Arial" w:cs="Arial"/>
        </w:rPr>
        <w:t xml:space="preserve"> w budynkach</w:t>
      </w:r>
      <w:r w:rsidR="00A41838">
        <w:rPr>
          <w:rFonts w:ascii="Arial" w:hAnsi="Arial" w:cs="Arial"/>
        </w:rPr>
        <w:t>,</w:t>
      </w:r>
    </w:p>
    <w:p w14:paraId="416847B5" w14:textId="09038B11" w:rsidR="00410F78" w:rsidRDefault="00410F78" w:rsidP="004638B5">
      <w:pPr>
        <w:ind w:left="637" w:hanging="353"/>
        <w:rPr>
          <w:rFonts w:ascii="Arial" w:hAnsi="Arial" w:cs="Arial"/>
        </w:rPr>
      </w:pPr>
      <w:r w:rsidRPr="00410F78">
        <w:rPr>
          <w:rFonts w:ascii="Arial" w:hAnsi="Arial" w:cs="Arial"/>
        </w:rPr>
        <w:t>45200000-9</w:t>
      </w:r>
      <w:r>
        <w:rPr>
          <w:rFonts w:ascii="Arial" w:hAnsi="Arial" w:cs="Arial"/>
        </w:rPr>
        <w:t xml:space="preserve"> R</w:t>
      </w:r>
      <w:r w:rsidRPr="00410F78">
        <w:rPr>
          <w:rFonts w:ascii="Arial" w:hAnsi="Arial" w:cs="Arial"/>
        </w:rPr>
        <w:t xml:space="preserve">oboty budowlane w zakresie wznoszenia kompletnych obiektów </w:t>
      </w:r>
      <w:r>
        <w:rPr>
          <w:rFonts w:ascii="Arial" w:hAnsi="Arial" w:cs="Arial"/>
        </w:rPr>
        <w:t xml:space="preserve">budowlanych </w:t>
      </w:r>
      <w:r w:rsidRPr="00410F78">
        <w:rPr>
          <w:rFonts w:ascii="Arial" w:hAnsi="Arial" w:cs="Arial"/>
        </w:rPr>
        <w:t>lub ich części oraz roboty w zakresie inżynierii lądowej i wodn</w:t>
      </w:r>
      <w:r>
        <w:rPr>
          <w:rFonts w:ascii="Arial" w:hAnsi="Arial" w:cs="Arial"/>
        </w:rPr>
        <w:t>ej</w:t>
      </w:r>
      <w:r w:rsidR="00A41838">
        <w:rPr>
          <w:rFonts w:ascii="Arial" w:hAnsi="Arial" w:cs="Arial"/>
        </w:rPr>
        <w:t>,</w:t>
      </w:r>
    </w:p>
    <w:p w14:paraId="7621E140" w14:textId="21141BF8" w:rsidR="00410F78" w:rsidRDefault="00410F78" w:rsidP="004638B5">
      <w:pPr>
        <w:ind w:left="637" w:hanging="353"/>
        <w:rPr>
          <w:rFonts w:ascii="Arial" w:hAnsi="Arial" w:cs="Arial"/>
        </w:rPr>
      </w:pPr>
      <w:r w:rsidRPr="00410F78">
        <w:rPr>
          <w:rFonts w:ascii="Arial" w:hAnsi="Arial" w:cs="Arial"/>
        </w:rPr>
        <w:t>45230000-8</w:t>
      </w:r>
      <w:r>
        <w:rPr>
          <w:rFonts w:ascii="Arial" w:hAnsi="Arial" w:cs="Arial"/>
        </w:rPr>
        <w:t xml:space="preserve"> </w:t>
      </w:r>
      <w:r w:rsidRPr="00410F78">
        <w:rPr>
          <w:rFonts w:ascii="Arial" w:hAnsi="Arial" w:cs="Arial"/>
        </w:rPr>
        <w:t>Roboty budowlane w zakresie budowy rurociągów, linii komunikacyjnych i elektroenergetycznych, autostrad, dróg, lotnisk i kolei; wyrównywanie terenu</w:t>
      </w:r>
      <w:r w:rsidR="00A41838">
        <w:rPr>
          <w:rFonts w:ascii="Arial" w:hAnsi="Arial" w:cs="Arial"/>
        </w:rPr>
        <w:t>,</w:t>
      </w:r>
    </w:p>
    <w:p w14:paraId="68DC45AB" w14:textId="586DBE05" w:rsidR="00791973" w:rsidRDefault="00791973" w:rsidP="00791973">
      <w:pPr>
        <w:ind w:left="637" w:hanging="353"/>
        <w:rPr>
          <w:rFonts w:ascii="Arial" w:hAnsi="Arial" w:cs="Arial"/>
        </w:rPr>
      </w:pPr>
      <w:r w:rsidRPr="00791973">
        <w:rPr>
          <w:rFonts w:ascii="Arial" w:hAnsi="Arial" w:cs="Arial"/>
        </w:rPr>
        <w:t>45231</w:t>
      </w:r>
      <w:r>
        <w:rPr>
          <w:rFonts w:ascii="Arial" w:hAnsi="Arial" w:cs="Arial"/>
        </w:rPr>
        <w:t>000-5 R</w:t>
      </w:r>
      <w:r w:rsidRPr="00791973">
        <w:rPr>
          <w:rFonts w:ascii="Arial" w:hAnsi="Arial" w:cs="Arial"/>
        </w:rPr>
        <w:t>oboty budowlane w zakresie budowy rurociągów, ciągów komunikacyjnych i elektroenergetycznych</w:t>
      </w:r>
      <w:r w:rsidR="00A41838">
        <w:rPr>
          <w:rFonts w:ascii="Arial" w:hAnsi="Arial" w:cs="Arial"/>
        </w:rPr>
        <w:t>,</w:t>
      </w:r>
    </w:p>
    <w:p w14:paraId="7BFA6F8F" w14:textId="5FC881A7" w:rsidR="00791973" w:rsidRDefault="00791973" w:rsidP="00791973">
      <w:pPr>
        <w:ind w:left="637" w:hanging="353"/>
        <w:rPr>
          <w:rFonts w:ascii="Arial" w:hAnsi="Arial" w:cs="Arial"/>
        </w:rPr>
      </w:pPr>
      <w:r>
        <w:rPr>
          <w:rFonts w:ascii="Arial" w:hAnsi="Arial" w:cs="Arial"/>
        </w:rPr>
        <w:t>45233000-9 R</w:t>
      </w:r>
      <w:r w:rsidRPr="00791973">
        <w:rPr>
          <w:rFonts w:ascii="Arial" w:hAnsi="Arial" w:cs="Arial"/>
        </w:rPr>
        <w:t>oboty w zakresie konstruowania, fundamentowania oraz wykonywania nawierzchni autostrad i dróg</w:t>
      </w:r>
      <w:r w:rsidR="00A41838">
        <w:rPr>
          <w:rFonts w:ascii="Arial" w:hAnsi="Arial" w:cs="Arial"/>
        </w:rPr>
        <w:t>,</w:t>
      </w:r>
    </w:p>
    <w:p w14:paraId="7487F10E" w14:textId="0C14241A" w:rsidR="00791973" w:rsidRPr="00791973" w:rsidRDefault="00791973" w:rsidP="00791973">
      <w:pPr>
        <w:ind w:left="637" w:hanging="353"/>
        <w:rPr>
          <w:rFonts w:ascii="Arial" w:hAnsi="Arial" w:cs="Arial"/>
        </w:rPr>
      </w:pPr>
      <w:r w:rsidRPr="00791973">
        <w:rPr>
          <w:rFonts w:ascii="Arial" w:hAnsi="Arial" w:cs="Arial"/>
        </w:rPr>
        <w:t>45233252-0</w:t>
      </w:r>
      <w:r>
        <w:rPr>
          <w:rFonts w:ascii="Arial" w:hAnsi="Arial" w:cs="Arial"/>
        </w:rPr>
        <w:t xml:space="preserve"> </w:t>
      </w:r>
      <w:r w:rsidRPr="00791973">
        <w:rPr>
          <w:rFonts w:ascii="Arial" w:hAnsi="Arial" w:cs="Arial"/>
        </w:rPr>
        <w:t>Roboty w zakresie nawierzchni ulic</w:t>
      </w:r>
      <w:r w:rsidR="00A41838">
        <w:rPr>
          <w:rFonts w:ascii="Arial" w:hAnsi="Arial" w:cs="Arial"/>
        </w:rPr>
        <w:t>,</w:t>
      </w:r>
    </w:p>
    <w:p w14:paraId="153C12C0" w14:textId="1E4A4931" w:rsidR="00550EFC" w:rsidRPr="00D33C75" w:rsidRDefault="00791973" w:rsidP="00791973">
      <w:pPr>
        <w:ind w:left="637" w:hanging="353"/>
        <w:rPr>
          <w:rFonts w:ascii="Arial" w:hAnsi="Arial" w:cs="Arial"/>
        </w:rPr>
      </w:pPr>
      <w:r w:rsidRPr="00791973">
        <w:rPr>
          <w:rFonts w:ascii="Arial" w:hAnsi="Arial" w:cs="Arial"/>
        </w:rPr>
        <w:t>45233253-7</w:t>
      </w:r>
      <w:r>
        <w:rPr>
          <w:rFonts w:ascii="Arial" w:hAnsi="Arial" w:cs="Arial"/>
        </w:rPr>
        <w:t xml:space="preserve"> </w:t>
      </w:r>
      <w:r w:rsidRPr="00791973">
        <w:rPr>
          <w:rFonts w:ascii="Arial" w:hAnsi="Arial" w:cs="Arial"/>
        </w:rPr>
        <w:t>Roboty w zakresie nawierzchni dróg dla pieszych</w:t>
      </w:r>
      <w:r>
        <w:rPr>
          <w:rFonts w:ascii="Arial" w:hAnsi="Arial" w:cs="Arial"/>
        </w:rPr>
        <w:t>.</w:t>
      </w:r>
    </w:p>
    <w:p w14:paraId="425A8233" w14:textId="2D628AAA" w:rsidR="000518FA" w:rsidRPr="00312B81" w:rsidRDefault="00391B8F" w:rsidP="00AA1AC0">
      <w:pPr>
        <w:pStyle w:val="Akapitzlist"/>
        <w:numPr>
          <w:ilvl w:val="0"/>
          <w:numId w:val="80"/>
        </w:numPr>
        <w:spacing w:line="360" w:lineRule="auto"/>
        <w:ind w:left="426" w:hanging="284"/>
        <w:rPr>
          <w:rFonts w:ascii="Arial" w:eastAsiaTheme="minorHAnsi" w:hAnsi="Arial" w:cs="Arial"/>
          <w:lang w:eastAsia="en-US"/>
        </w:rPr>
      </w:pPr>
      <w:r w:rsidRPr="00FC2EFE">
        <w:rPr>
          <w:rFonts w:ascii="Arial" w:eastAsia="Calibri" w:hAnsi="Arial" w:cs="Arial"/>
        </w:rPr>
        <w:t xml:space="preserve">Stosownie do treści art. </w:t>
      </w:r>
      <w:r w:rsidR="00CE12A0" w:rsidRPr="00FC2EFE">
        <w:rPr>
          <w:rFonts w:ascii="Arial" w:eastAsia="Calibri" w:hAnsi="Arial" w:cs="Arial"/>
        </w:rPr>
        <w:t>95</w:t>
      </w:r>
      <w:r w:rsidRPr="00FC2EFE">
        <w:rPr>
          <w:rFonts w:ascii="Arial" w:eastAsia="Calibri" w:hAnsi="Arial" w:cs="Arial"/>
        </w:rPr>
        <w:t xml:space="preserve"> ustawy </w:t>
      </w:r>
      <w:proofErr w:type="spellStart"/>
      <w:r w:rsidRPr="00FC2EFE">
        <w:rPr>
          <w:rFonts w:ascii="Arial" w:eastAsia="Calibri" w:hAnsi="Arial" w:cs="Arial"/>
        </w:rPr>
        <w:t>Pzp</w:t>
      </w:r>
      <w:proofErr w:type="spellEnd"/>
      <w:r w:rsidRPr="00FC2EFE">
        <w:rPr>
          <w:rFonts w:ascii="Arial" w:eastAsia="Calibri" w:hAnsi="Arial" w:cs="Arial"/>
        </w:rPr>
        <w:t xml:space="preserve"> zamawiający wymaga, aby wykonawca</w:t>
      </w:r>
      <w:r w:rsidRPr="002F1E43">
        <w:rPr>
          <w:rFonts w:ascii="Arial" w:eastAsia="Calibri" w:hAnsi="Arial" w:cs="Arial"/>
        </w:rPr>
        <w:t xml:space="preserve"> lub podwykonawca(y) zatrudniali na podstawie umowy o pracę osoby wykonujące czynności objęte zakresem przedmiotu zamówienia, jeżeli wykonywanie tych czynności polega na wykonywaniu pracy w rozumieniu art. 22 §1 ustawy z dnia 26 czerwca 1974 r. - Kodeks pracy </w:t>
      </w:r>
      <w:r w:rsidRPr="002F1E43">
        <w:rPr>
          <w:rFonts w:ascii="Arial" w:eastAsia="Calibri" w:hAnsi="Arial" w:cs="Arial"/>
          <w:lang w:eastAsia="en-US"/>
        </w:rPr>
        <w:t xml:space="preserve">(Dz. U. </w:t>
      </w:r>
      <w:proofErr w:type="spellStart"/>
      <w:r w:rsidR="00BB76D1" w:rsidRPr="002F1E43">
        <w:rPr>
          <w:rFonts w:ascii="Arial" w:eastAsia="Calibri" w:hAnsi="Arial" w:cs="Arial"/>
          <w:lang w:eastAsia="en-US"/>
        </w:rPr>
        <w:t>t.j</w:t>
      </w:r>
      <w:proofErr w:type="spellEnd"/>
      <w:r w:rsidR="00BB76D1" w:rsidRPr="002F1E43">
        <w:rPr>
          <w:rFonts w:ascii="Arial" w:eastAsia="Calibri" w:hAnsi="Arial" w:cs="Arial"/>
          <w:lang w:eastAsia="en-US"/>
        </w:rPr>
        <w:t>.</w:t>
      </w:r>
      <w:r w:rsidRPr="002F1E43">
        <w:rPr>
          <w:rFonts w:ascii="Arial" w:eastAsia="Calibri" w:hAnsi="Arial" w:cs="Arial"/>
          <w:lang w:eastAsia="en-US"/>
        </w:rPr>
        <w:t xml:space="preserve"> </w:t>
      </w:r>
      <w:r w:rsidR="004578BB" w:rsidRPr="002F1E43">
        <w:rPr>
          <w:rFonts w:ascii="Arial" w:eastAsia="Calibri" w:hAnsi="Arial" w:cs="Arial"/>
          <w:lang w:eastAsia="en-US"/>
        </w:rPr>
        <w:t>202</w:t>
      </w:r>
      <w:r w:rsidR="00912412" w:rsidRPr="002F1E43">
        <w:rPr>
          <w:rFonts w:ascii="Arial" w:eastAsia="Calibri" w:hAnsi="Arial" w:cs="Arial"/>
          <w:lang w:eastAsia="en-US"/>
        </w:rPr>
        <w:t>3</w:t>
      </w:r>
      <w:r w:rsidR="004578BB" w:rsidRPr="002F1E43">
        <w:rPr>
          <w:rFonts w:ascii="Arial" w:eastAsia="Calibri" w:hAnsi="Arial" w:cs="Arial"/>
          <w:lang w:eastAsia="en-US"/>
        </w:rPr>
        <w:t xml:space="preserve"> </w:t>
      </w:r>
      <w:r w:rsidRPr="002F1E43">
        <w:rPr>
          <w:rFonts w:ascii="Arial" w:eastAsia="Calibri" w:hAnsi="Arial" w:cs="Arial"/>
          <w:lang w:eastAsia="en-US"/>
        </w:rPr>
        <w:t xml:space="preserve">r. poz. </w:t>
      </w:r>
      <w:r w:rsidR="0005453F" w:rsidRPr="002F1E43">
        <w:rPr>
          <w:rFonts w:ascii="Arial" w:eastAsia="Calibri" w:hAnsi="Arial" w:cs="Arial"/>
          <w:lang w:eastAsia="en-US"/>
        </w:rPr>
        <w:t>1</w:t>
      </w:r>
      <w:r w:rsidR="00912412" w:rsidRPr="002F1E43">
        <w:rPr>
          <w:rFonts w:ascii="Arial" w:eastAsia="Calibri" w:hAnsi="Arial" w:cs="Arial"/>
          <w:lang w:eastAsia="en-US"/>
        </w:rPr>
        <w:t>465</w:t>
      </w:r>
      <w:r w:rsidRPr="002F1E43">
        <w:rPr>
          <w:rFonts w:ascii="Arial" w:eastAsia="Calibri" w:hAnsi="Arial" w:cs="Arial"/>
          <w:lang w:eastAsia="en-US"/>
        </w:rPr>
        <w:t>), tj.:</w:t>
      </w:r>
      <w:r w:rsidR="003D08E7" w:rsidRPr="002F1E43">
        <w:rPr>
          <w:rFonts w:ascii="Arial" w:hAnsi="Arial" w:cs="Arial"/>
        </w:rPr>
        <w:t xml:space="preserve"> </w:t>
      </w:r>
      <w:r w:rsidR="00E60AAC" w:rsidRPr="002F1E43">
        <w:rPr>
          <w:rFonts w:ascii="Arial" w:hAnsi="Arial" w:cs="Arial"/>
        </w:rPr>
        <w:t xml:space="preserve">osoby, które wykonują czynności </w:t>
      </w:r>
      <w:r w:rsidR="001B4079" w:rsidRPr="002F1E43">
        <w:rPr>
          <w:rFonts w:ascii="Arial" w:hAnsi="Arial" w:cs="Arial"/>
        </w:rPr>
        <w:t>bezpośrednio związane z wykonywaniem robót, czyli tzw. pracownicy fizyczni wykonujący czynności polegające na bezpośrednim (fizycznym) wykonywaniu robót budowlanych opisanych lub wynikających z dokumentacji projektowej i Specyfikacji Technicznych</w:t>
      </w:r>
      <w:r w:rsidR="002E1A42">
        <w:rPr>
          <w:rFonts w:ascii="Arial" w:hAnsi="Arial" w:cs="Arial"/>
        </w:rPr>
        <w:t xml:space="preserve"> Wykonania</w:t>
      </w:r>
      <w:r w:rsidR="001B4079" w:rsidRPr="002F1E43">
        <w:rPr>
          <w:rFonts w:ascii="Arial" w:hAnsi="Arial" w:cs="Arial"/>
        </w:rPr>
        <w:t xml:space="preserve"> i Odbioru Robót Budowlanych.  </w:t>
      </w:r>
      <w:r w:rsidR="000518FA" w:rsidRPr="00312B81">
        <w:rPr>
          <w:rFonts w:ascii="Arial" w:eastAsiaTheme="minorHAnsi" w:hAnsi="Arial" w:cs="Arial"/>
          <w:lang w:eastAsia="en-US"/>
        </w:rPr>
        <w:t xml:space="preserve">Powyższy obowiązek nie dotyczy osób pełniących samodzielne funkcje techniczne w budownictwie. </w:t>
      </w:r>
    </w:p>
    <w:p w14:paraId="04F6DB44" w14:textId="2CD4DAFC" w:rsidR="00550EFC" w:rsidRPr="005A5587" w:rsidRDefault="00391B8F" w:rsidP="009D7C87">
      <w:pPr>
        <w:pStyle w:val="Akapitzlist"/>
        <w:numPr>
          <w:ilvl w:val="0"/>
          <w:numId w:val="73"/>
        </w:numPr>
        <w:tabs>
          <w:tab w:val="left" w:pos="1985"/>
        </w:tabs>
        <w:suppressAutoHyphens/>
        <w:spacing w:after="0" w:line="360" w:lineRule="auto"/>
        <w:ind w:left="426" w:hanging="720"/>
        <w:rPr>
          <w:rFonts w:ascii="Arial" w:hAnsi="Arial" w:cs="Arial"/>
        </w:rPr>
      </w:pPr>
      <w:r w:rsidRPr="005A5587">
        <w:rPr>
          <w:rFonts w:ascii="Arial" w:hAnsi="Arial" w:cs="Arial"/>
        </w:rPr>
        <w:t xml:space="preserve">Wymagania dotyczące zatrudnienia w/w osób, zostały szczegółowo określone w projekcie umowy stanowiącym </w:t>
      </w:r>
      <w:r w:rsidRPr="005A5587">
        <w:rPr>
          <w:rFonts w:ascii="Arial" w:hAnsi="Arial" w:cs="Arial"/>
          <w:b/>
        </w:rPr>
        <w:t>zał</w:t>
      </w:r>
      <w:r w:rsidR="009E4F26" w:rsidRPr="005A5587">
        <w:rPr>
          <w:rFonts w:ascii="Arial" w:hAnsi="Arial" w:cs="Arial"/>
          <w:b/>
        </w:rPr>
        <w:t>ącznik</w:t>
      </w:r>
      <w:r w:rsidRPr="005A5587">
        <w:rPr>
          <w:rFonts w:ascii="Arial" w:hAnsi="Arial" w:cs="Arial"/>
          <w:b/>
        </w:rPr>
        <w:t xml:space="preserve"> nr </w:t>
      </w:r>
      <w:r w:rsidR="009B27D9" w:rsidRPr="005A5587">
        <w:rPr>
          <w:rFonts w:ascii="Arial" w:hAnsi="Arial" w:cs="Arial"/>
          <w:b/>
        </w:rPr>
        <w:t>6</w:t>
      </w:r>
      <w:r w:rsidR="009B27D9" w:rsidRPr="005A5587">
        <w:rPr>
          <w:rFonts w:ascii="Arial" w:hAnsi="Arial" w:cs="Arial"/>
        </w:rPr>
        <w:t xml:space="preserve"> </w:t>
      </w:r>
      <w:r w:rsidRPr="005A5587">
        <w:rPr>
          <w:rFonts w:ascii="Arial" w:hAnsi="Arial" w:cs="Arial"/>
        </w:rPr>
        <w:t xml:space="preserve">do </w:t>
      </w:r>
      <w:r w:rsidR="0074407F" w:rsidRPr="005A5587">
        <w:rPr>
          <w:rFonts w:ascii="Arial" w:hAnsi="Arial" w:cs="Arial"/>
        </w:rPr>
        <w:t>SWZ</w:t>
      </w:r>
      <w:r w:rsidRPr="005A5587">
        <w:rPr>
          <w:rFonts w:ascii="Arial" w:hAnsi="Arial" w:cs="Arial"/>
        </w:rPr>
        <w:t xml:space="preserve">. Umowa reguluje także: sposób udokumentowania zatrudnienia osób, o których mowa w </w:t>
      </w:r>
      <w:r w:rsidR="00D74812" w:rsidRPr="005A5587">
        <w:rPr>
          <w:rFonts w:ascii="Arial" w:hAnsi="Arial" w:cs="Arial"/>
        </w:rPr>
        <w:t xml:space="preserve">art. 95 </w:t>
      </w:r>
      <w:r w:rsidRPr="005A5587">
        <w:rPr>
          <w:rFonts w:ascii="Arial" w:hAnsi="Arial" w:cs="Arial"/>
        </w:rPr>
        <w:t xml:space="preserve">ustawy </w:t>
      </w:r>
      <w:proofErr w:type="spellStart"/>
      <w:r w:rsidRPr="005A5587">
        <w:rPr>
          <w:rFonts w:ascii="Arial" w:hAnsi="Arial" w:cs="Arial"/>
        </w:rPr>
        <w:t>Pzp</w:t>
      </w:r>
      <w:proofErr w:type="spellEnd"/>
      <w:r w:rsidRPr="005A5587">
        <w:rPr>
          <w:rFonts w:ascii="Arial" w:hAnsi="Arial" w:cs="Arial"/>
        </w:rPr>
        <w:t xml:space="preserve">, uprawnienia Zamawiającego w zakresie kontroli spełniania przez Wykonawcę wymagań o których mowa </w:t>
      </w:r>
      <w:r w:rsidRPr="005A5587">
        <w:rPr>
          <w:rFonts w:ascii="Arial" w:hAnsi="Arial" w:cs="Arial"/>
        </w:rPr>
        <w:lastRenderedPageBreak/>
        <w:t xml:space="preserve">w art. </w:t>
      </w:r>
      <w:r w:rsidR="00D74812" w:rsidRPr="005A5587">
        <w:rPr>
          <w:rFonts w:ascii="Arial" w:hAnsi="Arial" w:cs="Arial"/>
        </w:rPr>
        <w:t>95</w:t>
      </w:r>
      <w:r w:rsidRPr="005A5587">
        <w:rPr>
          <w:rFonts w:ascii="Arial" w:hAnsi="Arial" w:cs="Arial"/>
        </w:rPr>
        <w:t xml:space="preserve"> ustawy </w:t>
      </w:r>
      <w:proofErr w:type="spellStart"/>
      <w:r w:rsidRPr="005A5587">
        <w:rPr>
          <w:rFonts w:ascii="Arial" w:hAnsi="Arial" w:cs="Arial"/>
        </w:rPr>
        <w:t>Pzp</w:t>
      </w:r>
      <w:proofErr w:type="spellEnd"/>
      <w:r w:rsidRPr="005A5587">
        <w:rPr>
          <w:rFonts w:ascii="Arial" w:hAnsi="Arial" w:cs="Arial"/>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527D7AB9" w14:textId="3525469D" w:rsidR="00A95923" w:rsidRPr="00C35562" w:rsidRDefault="0087278B" w:rsidP="009D7C87">
      <w:pPr>
        <w:pStyle w:val="Akapitzlist"/>
        <w:numPr>
          <w:ilvl w:val="0"/>
          <w:numId w:val="73"/>
        </w:numPr>
        <w:tabs>
          <w:tab w:val="left" w:pos="1985"/>
        </w:tabs>
        <w:suppressAutoHyphens/>
        <w:spacing w:after="0" w:line="360" w:lineRule="auto"/>
        <w:ind w:left="426" w:hanging="284"/>
        <w:rPr>
          <w:rFonts w:ascii="Arial" w:hAnsi="Arial" w:cs="Arial"/>
        </w:rPr>
      </w:pPr>
      <w:r w:rsidRPr="009227B8">
        <w:rPr>
          <w:rFonts w:ascii="Arial" w:hAnsi="Arial" w:cs="Arial"/>
        </w:rPr>
        <w:t>Zamawiający używając w dokumentacji projektowej odniesień do polskich norm przenoszących normy europejskie, europejskich ocen technicznych, wspólnych specyfikacji technicznych, norm międzynarodowych lub innych odniesień o których mowa w art. 42 ust. 3 lit. b Dyrektywy PE i Rady 2014/24/UE</w:t>
      </w:r>
      <w:r w:rsidR="004778ED">
        <w:rPr>
          <w:rFonts w:ascii="Arial" w:hAnsi="Arial" w:cs="Arial"/>
        </w:rPr>
        <w:t xml:space="preserve"> </w:t>
      </w:r>
      <w:r w:rsidRPr="009227B8">
        <w:rPr>
          <w:rFonts w:ascii="Arial" w:hAnsi="Arial" w:cs="Arial"/>
        </w:rPr>
        <w:t>z dnia 26 lutego 2014 r. w sprawie zamówień publicznych, uchylającą dyrektywę 2004/18/WE ma na myśli normy te lub równoważne.</w:t>
      </w:r>
    </w:p>
    <w:p w14:paraId="0CB87963" w14:textId="77777777" w:rsidR="006B29BE" w:rsidRPr="00442530" w:rsidRDefault="006B29BE" w:rsidP="00F72E97">
      <w:pPr>
        <w:pStyle w:val="Nagwek1"/>
        <w:shd w:val="clear" w:color="auto" w:fill="CCC0D9"/>
        <w:spacing w:before="0" w:after="0" w:line="276" w:lineRule="auto"/>
        <w:rPr>
          <w:rFonts w:ascii="Arial" w:hAnsi="Arial" w:cs="Arial"/>
          <w:sz w:val="22"/>
          <w:szCs w:val="22"/>
        </w:rPr>
      </w:pPr>
      <w:bookmarkStart w:id="4" w:name="_Toc360626579"/>
      <w:r w:rsidRPr="00442530">
        <w:rPr>
          <w:rFonts w:ascii="Arial" w:hAnsi="Arial" w:cs="Arial"/>
          <w:sz w:val="22"/>
          <w:szCs w:val="22"/>
        </w:rPr>
        <w:t xml:space="preserve">III. </w:t>
      </w:r>
      <w:r w:rsidRPr="00442530">
        <w:rPr>
          <w:rFonts w:ascii="Arial" w:hAnsi="Arial" w:cs="Arial"/>
          <w:sz w:val="22"/>
          <w:szCs w:val="22"/>
          <w:u w:val="single"/>
        </w:rPr>
        <w:t>ZAMÓWIENIA CZĘŚCIOWE / OFERTA WARIANTOWA / ZAMÓWIENIA UZUPEŁNIAJĄCE</w:t>
      </w:r>
      <w:bookmarkEnd w:id="4"/>
    </w:p>
    <w:p w14:paraId="672F4C9C" w14:textId="77777777" w:rsidR="00E37DDB" w:rsidRPr="00E37DDB" w:rsidRDefault="00E37DDB" w:rsidP="00E37DDB">
      <w:pPr>
        <w:numPr>
          <w:ilvl w:val="0"/>
          <w:numId w:val="46"/>
        </w:numPr>
        <w:spacing w:after="0" w:line="360" w:lineRule="auto"/>
        <w:ind w:left="426" w:hanging="426"/>
        <w:rPr>
          <w:rFonts w:ascii="Arial" w:hAnsi="Arial" w:cs="Arial"/>
        </w:rPr>
      </w:pPr>
      <w:r w:rsidRPr="00E37DDB">
        <w:rPr>
          <w:rFonts w:ascii="Arial" w:hAnsi="Arial" w:cs="Arial"/>
        </w:rPr>
        <w:t xml:space="preserve">Zamawiający dopuszcza możliwość składania ofert częściowych. </w:t>
      </w:r>
    </w:p>
    <w:p w14:paraId="1C9AF60F" w14:textId="77777777" w:rsidR="00E37DDB" w:rsidRPr="00E37DDB" w:rsidRDefault="00E37DDB" w:rsidP="00E37DDB">
      <w:pPr>
        <w:spacing w:after="0" w:line="360" w:lineRule="auto"/>
        <w:ind w:left="426"/>
        <w:rPr>
          <w:rFonts w:ascii="Arial" w:hAnsi="Arial" w:cs="Arial"/>
        </w:rPr>
      </w:pPr>
      <w:r w:rsidRPr="00E37DDB">
        <w:rPr>
          <w:rFonts w:ascii="Arial" w:hAnsi="Arial" w:cs="Arial"/>
        </w:rPr>
        <w:t>Jeden Wykonawca może złożyć ofertę na dowolną liczbę części przedmiotu zamówienia.</w:t>
      </w:r>
    </w:p>
    <w:p w14:paraId="7FDE5AD0" w14:textId="77777777" w:rsidR="00E37DDB" w:rsidRPr="00E37DDB" w:rsidRDefault="00E37DDB" w:rsidP="00E37DDB">
      <w:pPr>
        <w:spacing w:after="0" w:line="360" w:lineRule="auto"/>
        <w:ind w:left="426"/>
        <w:rPr>
          <w:rFonts w:ascii="Arial" w:hAnsi="Arial" w:cs="Arial"/>
        </w:rPr>
      </w:pPr>
      <w:r w:rsidRPr="00E37DDB">
        <w:rPr>
          <w:rFonts w:ascii="Arial" w:hAnsi="Arial" w:cs="Arial"/>
        </w:rPr>
        <w:t>Zamawiający dokona odrębnej oceny i wyboru oferty najkorzystniejszej w każdej z części przedmiotu zamówienia osobno.</w:t>
      </w:r>
    </w:p>
    <w:p w14:paraId="54A95428" w14:textId="0F6F7681" w:rsidR="00E37DDB" w:rsidRPr="00E37DDB" w:rsidRDefault="00E37DDB" w:rsidP="00E37DDB">
      <w:pPr>
        <w:spacing w:after="0" w:line="360" w:lineRule="auto"/>
        <w:ind w:left="426"/>
        <w:rPr>
          <w:rFonts w:ascii="Arial" w:hAnsi="Arial" w:cs="Arial"/>
        </w:rPr>
      </w:pPr>
      <w:r w:rsidRPr="00E37DDB">
        <w:rPr>
          <w:rFonts w:ascii="Arial" w:hAnsi="Arial" w:cs="Arial"/>
        </w:rPr>
        <w:t>W przypadku zaistnienia okoliczności unieważnienia postępowania w danej części, Zamawiający unieważni postępowanie tylko w tej części.</w:t>
      </w:r>
    </w:p>
    <w:p w14:paraId="7D677752" w14:textId="7FB1311D" w:rsidR="006B29BE" w:rsidRPr="00442530"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Zamawiający nie dopuszcza składania ofert wariantowych.</w:t>
      </w:r>
    </w:p>
    <w:p w14:paraId="54267EF4" w14:textId="77777777" w:rsidR="006B29BE" w:rsidRPr="00D33C75" w:rsidRDefault="006B29BE" w:rsidP="00261F0F">
      <w:pPr>
        <w:pStyle w:val="Bezodstpw"/>
        <w:numPr>
          <w:ilvl w:val="0"/>
          <w:numId w:val="46"/>
        </w:numPr>
        <w:tabs>
          <w:tab w:val="left" w:pos="426"/>
          <w:tab w:val="left" w:pos="709"/>
        </w:tabs>
        <w:spacing w:line="360" w:lineRule="auto"/>
        <w:ind w:left="426" w:hanging="426"/>
        <w:rPr>
          <w:rFonts w:ascii="Arial" w:hAnsi="Arial" w:cs="Arial"/>
        </w:rPr>
      </w:pPr>
      <w:r w:rsidRPr="00D33C75">
        <w:rPr>
          <w:rFonts w:ascii="Arial" w:hAnsi="Arial" w:cs="Arial"/>
        </w:rPr>
        <w:t>Zamawiający nie przewiduje zawarcia umowy ramowej.</w:t>
      </w:r>
    </w:p>
    <w:p w14:paraId="63E12E28" w14:textId="77777777"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Zamawiający nie przewiduje zastosowania aukcji elektronicznej.</w:t>
      </w:r>
    </w:p>
    <w:p w14:paraId="456DA716" w14:textId="720E122A" w:rsidR="006A73D1" w:rsidRPr="00371A83" w:rsidRDefault="006A73D1" w:rsidP="006A73D1">
      <w:pPr>
        <w:pStyle w:val="Tekstpodstawowywcity"/>
        <w:numPr>
          <w:ilvl w:val="0"/>
          <w:numId w:val="46"/>
        </w:numPr>
        <w:tabs>
          <w:tab w:val="left" w:pos="567"/>
          <w:tab w:val="left" w:pos="709"/>
        </w:tabs>
        <w:spacing w:after="0" w:line="360" w:lineRule="auto"/>
        <w:rPr>
          <w:rFonts w:ascii="Arial" w:hAnsi="Arial" w:cs="Arial"/>
        </w:rPr>
      </w:pPr>
      <w:r w:rsidRPr="006A73D1">
        <w:rPr>
          <w:rFonts w:ascii="Arial" w:hAnsi="Arial" w:cs="Arial"/>
        </w:rPr>
        <w:t>Zamawiający przewiduje udzieleni</w:t>
      </w:r>
      <w:r w:rsidR="002257C8">
        <w:rPr>
          <w:rFonts w:ascii="Arial" w:hAnsi="Arial" w:cs="Arial"/>
        </w:rPr>
        <w:t>e</w:t>
      </w:r>
      <w:r>
        <w:rPr>
          <w:rFonts w:ascii="Arial" w:hAnsi="Arial" w:cs="Arial"/>
        </w:rPr>
        <w:t xml:space="preserve"> zamówień, o których mowa </w:t>
      </w:r>
      <w:r w:rsidRPr="006A73D1">
        <w:rPr>
          <w:rFonts w:ascii="Arial" w:hAnsi="Arial" w:cs="Arial"/>
        </w:rPr>
        <w:t>w a</w:t>
      </w:r>
      <w:r w:rsidR="00E37DDB">
        <w:rPr>
          <w:rFonts w:ascii="Arial" w:hAnsi="Arial" w:cs="Arial"/>
        </w:rPr>
        <w:t xml:space="preserve">rt. 214 ust. 1 pkt 7 ustawy </w:t>
      </w:r>
      <w:proofErr w:type="spellStart"/>
      <w:r w:rsidR="00E37DDB">
        <w:rPr>
          <w:rFonts w:ascii="Arial" w:hAnsi="Arial" w:cs="Arial"/>
        </w:rPr>
        <w:t>Pzp</w:t>
      </w:r>
      <w:proofErr w:type="spellEnd"/>
      <w:r w:rsidR="002257C8" w:rsidRPr="002257C8">
        <w:rPr>
          <w:rFonts w:ascii="Arial" w:hAnsi="Arial" w:cs="Arial"/>
        </w:rPr>
        <w:t xml:space="preserve"> tj. zamówień polegających na powtórzeniu podobnych robót budowlanych stanowiących nie więcej niż 50%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p>
    <w:p w14:paraId="50B4945D" w14:textId="006AE694"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 xml:space="preserve">Zamawiający nie przewiduje zwrotu kosztów udziału w postępowaniu z wyjątkiem sytuacji, </w:t>
      </w:r>
      <w:r w:rsidRPr="00D33C75">
        <w:rPr>
          <w:rFonts w:ascii="Arial" w:hAnsi="Arial" w:cs="Arial"/>
        </w:rPr>
        <w:br/>
        <w:t xml:space="preserve">o której mowa w art. </w:t>
      </w:r>
      <w:r w:rsidR="00C16562"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201C6FC5" w14:textId="77777777" w:rsidR="00A95923" w:rsidRPr="00D33C75" w:rsidRDefault="00A95923" w:rsidP="00F72E97">
      <w:pPr>
        <w:pStyle w:val="Tekstpodstawowywcity"/>
        <w:tabs>
          <w:tab w:val="left" w:pos="426"/>
          <w:tab w:val="left" w:pos="709"/>
        </w:tabs>
        <w:spacing w:after="0" w:line="276" w:lineRule="auto"/>
        <w:ind w:left="426"/>
        <w:rPr>
          <w:rFonts w:ascii="Arial" w:hAnsi="Arial" w:cs="Arial"/>
        </w:rPr>
      </w:pPr>
    </w:p>
    <w:p w14:paraId="3AAC99D7" w14:textId="77777777"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IV. </w:t>
      </w:r>
      <w:r w:rsidRPr="00D33C75">
        <w:rPr>
          <w:rFonts w:ascii="Arial" w:hAnsi="Arial" w:cs="Arial"/>
          <w:sz w:val="22"/>
          <w:szCs w:val="22"/>
          <w:u w:val="single"/>
        </w:rPr>
        <w:t>PODWYKONAWCY</w:t>
      </w:r>
    </w:p>
    <w:p w14:paraId="0A968FB8" w14:textId="1A56FF61"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Wykonawca może powierzyć zgodnie z treścią złożonej oferty, wykonanie części </w:t>
      </w:r>
      <w:r w:rsidR="00D90342" w:rsidRPr="00D33C75">
        <w:rPr>
          <w:rFonts w:ascii="Arial" w:hAnsi="Arial" w:cs="Arial"/>
        </w:rPr>
        <w:t xml:space="preserve">zamówienia </w:t>
      </w:r>
      <w:r w:rsidRPr="00D33C75">
        <w:rPr>
          <w:rFonts w:ascii="Arial" w:hAnsi="Arial" w:cs="Arial"/>
        </w:rPr>
        <w:t>podwykonawcom pod warunkiem, że posiadają oni kwalifikacje do ich wykonania.</w:t>
      </w:r>
    </w:p>
    <w:p w14:paraId="4D144BAD" w14:textId="471C73F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Wykonawca jest zobowiązany do wskazania w Formularzu Ofertowym (</w:t>
      </w:r>
      <w:r w:rsidRPr="00D33C75">
        <w:rPr>
          <w:rFonts w:ascii="Arial" w:hAnsi="Arial" w:cs="Arial"/>
          <w:b/>
        </w:rPr>
        <w:t>załącznik nr 1</w:t>
      </w:r>
      <w:r w:rsidRPr="00D33C75">
        <w:rPr>
          <w:rFonts w:ascii="Arial" w:hAnsi="Arial" w:cs="Arial"/>
        </w:rPr>
        <w:t xml:space="preserve"> do SWZ) tych części zamówienia, których wykonanie zamierza powierzyć podwykonawcom </w:t>
      </w:r>
      <w:r w:rsidR="008A6750" w:rsidRPr="00D33C75">
        <w:rPr>
          <w:rFonts w:ascii="Arial" w:hAnsi="Arial" w:cs="Arial"/>
        </w:rPr>
        <w:br/>
      </w:r>
      <w:r w:rsidRPr="00D33C75">
        <w:rPr>
          <w:rFonts w:ascii="Arial" w:hAnsi="Arial" w:cs="Arial"/>
        </w:rPr>
        <w:t xml:space="preserve">i podania przez </w:t>
      </w:r>
      <w:r w:rsidR="00DB16C8" w:rsidRPr="00D33C75">
        <w:rPr>
          <w:rFonts w:ascii="Arial" w:hAnsi="Arial" w:cs="Arial"/>
        </w:rPr>
        <w:t>w</w:t>
      </w:r>
      <w:r w:rsidRPr="00D33C75">
        <w:rPr>
          <w:rFonts w:ascii="Arial" w:hAnsi="Arial" w:cs="Arial"/>
        </w:rPr>
        <w:t xml:space="preserve">ykonawcę firm </w:t>
      </w:r>
      <w:r w:rsidR="003146F8" w:rsidRPr="00D33C75">
        <w:rPr>
          <w:rFonts w:ascii="Arial" w:hAnsi="Arial" w:cs="Arial"/>
        </w:rPr>
        <w:t>podwykonawców (o ile są znane)</w:t>
      </w:r>
      <w:r w:rsidRPr="00D33C75">
        <w:rPr>
          <w:rFonts w:ascii="Arial" w:hAnsi="Arial" w:cs="Arial"/>
        </w:rPr>
        <w:t xml:space="preserve">. W przypadku niewskazania części zamówienia, których wykonanie zamierza powierzyć podwykonawcom, </w:t>
      </w:r>
      <w:r w:rsidRPr="00D33C75">
        <w:rPr>
          <w:rFonts w:ascii="Arial" w:hAnsi="Arial" w:cs="Arial"/>
        </w:rPr>
        <w:lastRenderedPageBreak/>
        <w:t>przyjmuje się, że przedmiot zamówienia zostanie w całości wykonany samodzielnie przez Wykonawcę.</w:t>
      </w:r>
    </w:p>
    <w:p w14:paraId="1EA810C7" w14:textId="29990E44"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Jeżeli zmiana albo rezygnacja z podwykonawcy dotyczy podmiotu, na którego zasoby Wykonawca powoływał się, na zasadach określonych w art. </w:t>
      </w:r>
      <w:r w:rsidR="00042ADD" w:rsidRPr="00D33C75">
        <w:rPr>
          <w:rFonts w:ascii="Arial" w:hAnsi="Arial" w:cs="Arial"/>
        </w:rPr>
        <w:t>118</w:t>
      </w:r>
      <w:r w:rsidRPr="00D33C75">
        <w:rPr>
          <w:rFonts w:ascii="Arial" w:hAnsi="Arial" w:cs="Arial"/>
        </w:rPr>
        <w:t xml:space="preserve"> ust. 1</w:t>
      </w:r>
      <w:r w:rsidR="00EA7043" w:rsidRPr="00D33C75">
        <w:rPr>
          <w:rFonts w:ascii="Arial" w:hAnsi="Arial" w:cs="Arial"/>
        </w:rPr>
        <w:t xml:space="preserve"> u</w:t>
      </w:r>
      <w:r w:rsidR="00042ADD" w:rsidRPr="00D33C75">
        <w:rPr>
          <w:rFonts w:ascii="Arial" w:hAnsi="Arial" w:cs="Arial"/>
        </w:rPr>
        <w:t>stawy</w:t>
      </w:r>
      <w:r w:rsidR="00EA7043" w:rsidRPr="00D33C75">
        <w:rPr>
          <w:rFonts w:ascii="Arial" w:hAnsi="Arial" w:cs="Arial"/>
        </w:rPr>
        <w:t xml:space="preserve"> </w:t>
      </w:r>
      <w:proofErr w:type="spellStart"/>
      <w:r w:rsidR="00EA7043" w:rsidRPr="00D33C75">
        <w:rPr>
          <w:rFonts w:ascii="Arial" w:hAnsi="Arial" w:cs="Arial"/>
        </w:rPr>
        <w:t>Pzp</w:t>
      </w:r>
      <w:proofErr w:type="spellEnd"/>
      <w:r w:rsidRPr="00D33C75">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D33C75">
        <w:rPr>
          <w:rFonts w:ascii="Arial" w:hAnsi="Arial" w:cs="Arial"/>
        </w:rPr>
        <w:br/>
      </w:r>
      <w:r w:rsidRPr="00D33C75">
        <w:rPr>
          <w:rFonts w:ascii="Arial" w:hAnsi="Arial" w:cs="Arial"/>
        </w:rPr>
        <w:t>w stopniu nie mniejszym niż podwykonawca, na którego zasoby Wykonawca powoływał się w trakcie postępowania o udzielenie zamówienia.</w:t>
      </w:r>
    </w:p>
    <w:p w14:paraId="30986F78" w14:textId="6217327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Powierzenie wykonania części zamówienia podwykonawcom nie zwalnia Wykonawcy </w:t>
      </w:r>
      <w:r w:rsidRPr="00D33C75">
        <w:rPr>
          <w:rFonts w:ascii="Arial" w:hAnsi="Arial" w:cs="Arial"/>
        </w:rPr>
        <w:br/>
        <w:t xml:space="preserve">z odpowiedzialności za należyte wykonanie tego zamówienia. </w:t>
      </w:r>
    </w:p>
    <w:p w14:paraId="2EF74816" w14:textId="77777777" w:rsidR="00A95923" w:rsidRPr="00D33C75" w:rsidRDefault="00A95923" w:rsidP="00F72E97">
      <w:pPr>
        <w:spacing w:after="0" w:line="276" w:lineRule="auto"/>
        <w:ind w:left="425"/>
        <w:rPr>
          <w:rFonts w:ascii="Arial" w:hAnsi="Arial" w:cs="Arial"/>
        </w:rPr>
      </w:pPr>
    </w:p>
    <w:p w14:paraId="52488498" w14:textId="3537A51E" w:rsidR="00E37DDB" w:rsidRPr="00E37DDB" w:rsidRDefault="006B29BE" w:rsidP="00E37DDB">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V. </w:t>
      </w:r>
      <w:r w:rsidRPr="00D33C75">
        <w:rPr>
          <w:rFonts w:ascii="Arial" w:hAnsi="Arial" w:cs="Arial"/>
          <w:sz w:val="22"/>
          <w:szCs w:val="22"/>
          <w:u w:val="single"/>
        </w:rPr>
        <w:t>TERMIN REALIZACJI ZAMÓWIENIA</w:t>
      </w:r>
      <w:bookmarkStart w:id="5" w:name="_Toc440969209"/>
      <w:bookmarkStart w:id="6" w:name="_Toc229903808"/>
      <w:r w:rsidR="00E37DDB">
        <w:rPr>
          <w:rFonts w:ascii="Arial" w:hAnsi="Arial" w:cs="Arial"/>
          <w:sz w:val="22"/>
          <w:szCs w:val="22"/>
          <w:u w:val="single"/>
        </w:rPr>
        <w:t>\</w:t>
      </w:r>
    </w:p>
    <w:p w14:paraId="005C8DFE" w14:textId="7E496674" w:rsidR="00E37DDB" w:rsidRPr="00E37DDB" w:rsidRDefault="00E37DDB" w:rsidP="000220C7">
      <w:pPr>
        <w:autoSpaceDE w:val="0"/>
        <w:autoSpaceDN w:val="0"/>
        <w:adjustRightInd w:val="0"/>
        <w:spacing w:after="0" w:line="360" w:lineRule="auto"/>
        <w:jc w:val="left"/>
        <w:rPr>
          <w:rFonts w:ascii="Arial" w:eastAsiaTheme="minorHAnsi" w:hAnsi="Arial" w:cs="Arial"/>
          <w:b/>
          <w:bCs/>
          <w:lang w:eastAsia="en-US"/>
        </w:rPr>
      </w:pPr>
      <w:r w:rsidRPr="00E37DDB">
        <w:rPr>
          <w:rFonts w:ascii="Times New Roman" w:eastAsiaTheme="minorHAnsi" w:hAnsi="Times New Roman"/>
          <w:b/>
          <w:bCs/>
          <w:color w:val="00B050"/>
          <w:sz w:val="23"/>
          <w:szCs w:val="23"/>
          <w:lang w:eastAsia="en-US"/>
        </w:rPr>
        <w:t xml:space="preserve"> </w:t>
      </w:r>
      <w:r w:rsidRPr="00E37DDB">
        <w:rPr>
          <w:rFonts w:ascii="Arial" w:eastAsiaTheme="minorHAnsi" w:hAnsi="Arial" w:cs="Arial"/>
          <w:b/>
          <w:bCs/>
          <w:lang w:eastAsia="en-US"/>
        </w:rPr>
        <w:t xml:space="preserve">Dla części </w:t>
      </w:r>
      <w:r>
        <w:rPr>
          <w:rFonts w:ascii="Arial" w:eastAsiaTheme="minorHAnsi" w:hAnsi="Arial" w:cs="Arial"/>
          <w:b/>
          <w:bCs/>
          <w:lang w:eastAsia="en-US"/>
        </w:rPr>
        <w:t>1:</w:t>
      </w:r>
    </w:p>
    <w:p w14:paraId="7CBE2454" w14:textId="0463AB07" w:rsidR="000220C7" w:rsidRPr="004D36B4" w:rsidRDefault="00E37DDB" w:rsidP="000220C7">
      <w:pPr>
        <w:autoSpaceDE w:val="0"/>
        <w:autoSpaceDN w:val="0"/>
        <w:adjustRightInd w:val="0"/>
        <w:spacing w:after="0" w:line="360" w:lineRule="auto"/>
        <w:jc w:val="left"/>
        <w:rPr>
          <w:rFonts w:ascii="Arial" w:eastAsiaTheme="minorHAnsi" w:hAnsi="Arial" w:cs="Arial"/>
          <w:lang w:eastAsia="en-US"/>
        </w:rPr>
      </w:pPr>
      <w:r>
        <w:rPr>
          <w:rFonts w:ascii="Arial" w:eastAsiaTheme="minorHAnsi" w:hAnsi="Arial" w:cs="Arial"/>
          <w:bCs/>
          <w:lang w:eastAsia="en-US"/>
        </w:rPr>
        <w:t>- t</w:t>
      </w:r>
      <w:r w:rsidR="000220C7" w:rsidRPr="004D36B4">
        <w:rPr>
          <w:rFonts w:ascii="Arial" w:eastAsiaTheme="minorHAnsi" w:hAnsi="Arial" w:cs="Arial"/>
          <w:bCs/>
          <w:lang w:eastAsia="en-US"/>
        </w:rPr>
        <w:t xml:space="preserve">ermin rozpoczęcia robót – od przekazania placu budowy, </w:t>
      </w:r>
    </w:p>
    <w:p w14:paraId="72B49B3A" w14:textId="5B253966" w:rsidR="000220C7" w:rsidRDefault="000220C7" w:rsidP="000220C7">
      <w:pPr>
        <w:spacing w:line="360" w:lineRule="auto"/>
        <w:rPr>
          <w:rFonts w:ascii="Arial" w:eastAsiaTheme="minorHAnsi" w:hAnsi="Arial" w:cs="Arial"/>
          <w:bCs/>
          <w:lang w:eastAsia="en-US"/>
        </w:rPr>
      </w:pPr>
      <w:r w:rsidRPr="004D36B4">
        <w:rPr>
          <w:rFonts w:ascii="Arial" w:eastAsiaTheme="minorHAnsi" w:hAnsi="Arial" w:cs="Arial"/>
          <w:bCs/>
          <w:lang w:eastAsia="en-US"/>
        </w:rPr>
        <w:t xml:space="preserve">– termin wykonania przedmiotu umowy </w:t>
      </w:r>
      <w:r w:rsidRPr="004D36B4">
        <w:rPr>
          <w:rFonts w:ascii="Arial" w:eastAsiaTheme="minorHAnsi" w:hAnsi="Arial" w:cs="Arial"/>
          <w:lang w:eastAsia="en-US"/>
        </w:rPr>
        <w:t>–</w:t>
      </w:r>
      <w:r w:rsidR="002257C8">
        <w:rPr>
          <w:rFonts w:ascii="Arial" w:eastAsiaTheme="minorHAnsi" w:hAnsi="Arial" w:cs="Arial"/>
          <w:lang w:eastAsia="en-US"/>
        </w:rPr>
        <w:t xml:space="preserve"> 6 miesięcy</w:t>
      </w:r>
      <w:r w:rsidRPr="004D36B4">
        <w:rPr>
          <w:rFonts w:ascii="Arial" w:eastAsiaTheme="minorHAnsi" w:hAnsi="Arial" w:cs="Arial"/>
          <w:lang w:eastAsia="en-US"/>
        </w:rPr>
        <w:t xml:space="preserve"> </w:t>
      </w:r>
      <w:r w:rsidRPr="004D36B4">
        <w:rPr>
          <w:rFonts w:ascii="Arial" w:eastAsiaTheme="minorHAnsi" w:hAnsi="Arial" w:cs="Arial"/>
          <w:bCs/>
          <w:lang w:eastAsia="en-US"/>
        </w:rPr>
        <w:t xml:space="preserve"> od przekazania placu budowy.</w:t>
      </w:r>
    </w:p>
    <w:p w14:paraId="6AE60D7B" w14:textId="3EB4A4EA" w:rsidR="00E37DDB" w:rsidRPr="00E37DDB" w:rsidRDefault="00E37DDB" w:rsidP="00E37DDB">
      <w:pPr>
        <w:autoSpaceDE w:val="0"/>
        <w:autoSpaceDN w:val="0"/>
        <w:adjustRightInd w:val="0"/>
        <w:spacing w:after="0" w:line="360" w:lineRule="auto"/>
        <w:jc w:val="left"/>
        <w:rPr>
          <w:rFonts w:ascii="Arial" w:eastAsiaTheme="minorHAnsi" w:hAnsi="Arial" w:cs="Arial"/>
          <w:b/>
          <w:bCs/>
          <w:lang w:eastAsia="en-US"/>
        </w:rPr>
      </w:pPr>
      <w:r w:rsidRPr="00E37DDB">
        <w:rPr>
          <w:rFonts w:ascii="Arial" w:eastAsiaTheme="minorHAnsi" w:hAnsi="Arial" w:cs="Arial"/>
          <w:b/>
          <w:bCs/>
          <w:lang w:eastAsia="en-US"/>
        </w:rPr>
        <w:t xml:space="preserve">Dla części </w:t>
      </w:r>
      <w:r>
        <w:rPr>
          <w:rFonts w:ascii="Arial" w:eastAsiaTheme="minorHAnsi" w:hAnsi="Arial" w:cs="Arial"/>
          <w:b/>
          <w:bCs/>
          <w:lang w:eastAsia="en-US"/>
        </w:rPr>
        <w:t>2:</w:t>
      </w:r>
    </w:p>
    <w:p w14:paraId="16A00772" w14:textId="77777777" w:rsidR="00E37DDB" w:rsidRPr="004D36B4" w:rsidRDefault="00E37DDB" w:rsidP="00E37DDB">
      <w:pPr>
        <w:autoSpaceDE w:val="0"/>
        <w:autoSpaceDN w:val="0"/>
        <w:adjustRightInd w:val="0"/>
        <w:spacing w:after="0" w:line="360" w:lineRule="auto"/>
        <w:jc w:val="left"/>
        <w:rPr>
          <w:rFonts w:ascii="Arial" w:eastAsiaTheme="minorHAnsi" w:hAnsi="Arial" w:cs="Arial"/>
          <w:lang w:eastAsia="en-US"/>
        </w:rPr>
      </w:pPr>
      <w:r>
        <w:rPr>
          <w:rFonts w:ascii="Arial" w:eastAsiaTheme="minorHAnsi" w:hAnsi="Arial" w:cs="Arial"/>
          <w:bCs/>
          <w:lang w:eastAsia="en-US"/>
        </w:rPr>
        <w:t>- t</w:t>
      </w:r>
      <w:r w:rsidRPr="004D36B4">
        <w:rPr>
          <w:rFonts w:ascii="Arial" w:eastAsiaTheme="minorHAnsi" w:hAnsi="Arial" w:cs="Arial"/>
          <w:bCs/>
          <w:lang w:eastAsia="en-US"/>
        </w:rPr>
        <w:t xml:space="preserve">ermin rozpoczęcia robót – od przekazania placu budowy, </w:t>
      </w:r>
    </w:p>
    <w:p w14:paraId="14760D05" w14:textId="09571B07" w:rsidR="00E37DDB" w:rsidRPr="004D36B4" w:rsidRDefault="00E37DDB" w:rsidP="000220C7">
      <w:pPr>
        <w:spacing w:line="360" w:lineRule="auto"/>
        <w:rPr>
          <w:rFonts w:ascii="Arial" w:hAnsi="Arial" w:cs="Arial"/>
        </w:rPr>
      </w:pPr>
      <w:r w:rsidRPr="004D36B4">
        <w:rPr>
          <w:rFonts w:ascii="Arial" w:eastAsiaTheme="minorHAnsi" w:hAnsi="Arial" w:cs="Arial"/>
          <w:bCs/>
          <w:lang w:eastAsia="en-US"/>
        </w:rPr>
        <w:t xml:space="preserve">– termin wykonania przedmiotu umowy </w:t>
      </w:r>
      <w:r w:rsidRPr="004D36B4">
        <w:rPr>
          <w:rFonts w:ascii="Arial" w:eastAsiaTheme="minorHAnsi" w:hAnsi="Arial" w:cs="Arial"/>
          <w:lang w:eastAsia="en-US"/>
        </w:rPr>
        <w:t>–</w:t>
      </w:r>
      <w:r w:rsidR="002257C8">
        <w:rPr>
          <w:rFonts w:ascii="Arial" w:eastAsiaTheme="minorHAnsi" w:hAnsi="Arial" w:cs="Arial"/>
          <w:lang w:eastAsia="en-US"/>
        </w:rPr>
        <w:t xml:space="preserve"> 4 miesiące</w:t>
      </w:r>
      <w:r w:rsidRPr="004D36B4">
        <w:rPr>
          <w:rFonts w:ascii="Arial" w:eastAsiaTheme="minorHAnsi" w:hAnsi="Arial" w:cs="Arial"/>
          <w:lang w:eastAsia="en-US"/>
        </w:rPr>
        <w:t xml:space="preserve"> </w:t>
      </w:r>
      <w:r w:rsidRPr="004D36B4">
        <w:rPr>
          <w:rFonts w:ascii="Arial" w:eastAsiaTheme="minorHAnsi" w:hAnsi="Arial" w:cs="Arial"/>
          <w:bCs/>
          <w:lang w:eastAsia="en-US"/>
        </w:rPr>
        <w:t xml:space="preserve"> od przekazania placu budowy.</w:t>
      </w:r>
    </w:p>
    <w:p w14:paraId="768675C8" w14:textId="0DD69511" w:rsidR="00860E55"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 </w:t>
      </w:r>
      <w:r w:rsidRPr="00D33C75">
        <w:rPr>
          <w:rFonts w:ascii="Arial" w:hAnsi="Arial" w:cs="Arial"/>
          <w:sz w:val="22"/>
          <w:szCs w:val="22"/>
          <w:u w:val="single"/>
        </w:rPr>
        <w:t xml:space="preserve">WARUNKI UDZIAŁU W POSTĘPOWANIU </w:t>
      </w:r>
    </w:p>
    <w:p w14:paraId="23F2ACEA" w14:textId="77777777" w:rsidR="0042373D" w:rsidRPr="00D33C75" w:rsidRDefault="0042373D" w:rsidP="00F72E97">
      <w:pPr>
        <w:numPr>
          <w:ilvl w:val="0"/>
          <w:numId w:val="48"/>
        </w:numPr>
        <w:autoSpaceDE w:val="0"/>
        <w:autoSpaceDN w:val="0"/>
        <w:adjustRightInd w:val="0"/>
        <w:spacing w:after="0" w:line="360" w:lineRule="auto"/>
        <w:ind w:left="426" w:hanging="426"/>
        <w:rPr>
          <w:rFonts w:ascii="Arial" w:hAnsi="Arial" w:cs="Arial"/>
        </w:rPr>
      </w:pPr>
      <w:r w:rsidRPr="00D33C75">
        <w:rPr>
          <w:rFonts w:ascii="Arial" w:hAnsi="Arial" w:cs="Arial"/>
        </w:rPr>
        <w:t xml:space="preserve">O udzielenie zamówienia mogą ubiegać się wykonawcy, którzy: </w:t>
      </w:r>
    </w:p>
    <w:p w14:paraId="2FE06400" w14:textId="77777777" w:rsidR="0042373D" w:rsidRPr="00D33C75" w:rsidRDefault="0042373D" w:rsidP="009D7C87">
      <w:pPr>
        <w:pStyle w:val="Akapitzlist"/>
        <w:numPr>
          <w:ilvl w:val="1"/>
          <w:numId w:val="72"/>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podlegają wykluczeniu;</w:t>
      </w:r>
    </w:p>
    <w:p w14:paraId="4E69296B" w14:textId="77777777" w:rsidR="0042373D" w:rsidRPr="00D33C75" w:rsidRDefault="0042373D" w:rsidP="009D7C87">
      <w:pPr>
        <w:pStyle w:val="Akapitzlist"/>
        <w:numPr>
          <w:ilvl w:val="1"/>
          <w:numId w:val="72"/>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spełniają warunki udziału w postępowaniu dotyczące:</w:t>
      </w:r>
    </w:p>
    <w:p w14:paraId="0842FA2B" w14:textId="0AE2C751" w:rsidR="005022FC" w:rsidRPr="004F726A" w:rsidRDefault="0042373D"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b/>
        </w:rPr>
        <w:t>sytuacji ekonomicznej lub finansowej:</w:t>
      </w:r>
    </w:p>
    <w:p w14:paraId="740313C4" w14:textId="77777777" w:rsidR="004F726A" w:rsidRPr="004F726A" w:rsidRDefault="004F726A" w:rsidP="00D866CF">
      <w:pPr>
        <w:pStyle w:val="Akapitzlist"/>
        <w:tabs>
          <w:tab w:val="num" w:pos="1134"/>
        </w:tabs>
        <w:spacing w:line="360" w:lineRule="auto"/>
        <w:ind w:left="567" w:firstLine="567"/>
        <w:rPr>
          <w:rFonts w:ascii="Arial" w:hAnsi="Arial" w:cs="Arial"/>
          <w:u w:val="single"/>
        </w:rPr>
      </w:pPr>
      <w:r w:rsidRPr="004F726A">
        <w:rPr>
          <w:rFonts w:ascii="Arial" w:hAnsi="Arial" w:cs="Arial"/>
          <w:u w:val="single"/>
        </w:rPr>
        <w:t xml:space="preserve">Minimalny poziom zdolności: </w:t>
      </w:r>
    </w:p>
    <w:p w14:paraId="351A3E8A" w14:textId="1B6044FC" w:rsidR="004F726A" w:rsidRDefault="004F726A" w:rsidP="00D866CF">
      <w:pPr>
        <w:tabs>
          <w:tab w:val="left" w:pos="1418"/>
        </w:tabs>
        <w:spacing w:line="360" w:lineRule="auto"/>
        <w:ind w:left="1134" w:hanging="283"/>
        <w:rPr>
          <w:rFonts w:ascii="Arial" w:hAnsi="Arial" w:cs="Arial"/>
        </w:rPr>
      </w:pPr>
      <w:r w:rsidRPr="004F726A">
        <w:rPr>
          <w:rFonts w:ascii="Arial" w:hAnsi="Arial" w:cs="Arial"/>
        </w:rPr>
        <w:t>-</w:t>
      </w:r>
      <w:r w:rsidRPr="004F726A">
        <w:rPr>
          <w:rFonts w:ascii="Arial" w:hAnsi="Arial" w:cs="Arial"/>
        </w:rPr>
        <w:tab/>
        <w:t>zamawiający uzna, że wykonawca znajduje się w sytuacji ekonomicznej i/lub finansowej zapewniającej należyte wykonanie zamówienia, jeżeli wykonawca wykaże, że:</w:t>
      </w:r>
    </w:p>
    <w:p w14:paraId="15E347A5" w14:textId="02CF1F04" w:rsidR="006F20BD" w:rsidRPr="007A2956" w:rsidRDefault="006F20BD" w:rsidP="006F20BD">
      <w:pPr>
        <w:pStyle w:val="Akapitzlist"/>
        <w:tabs>
          <w:tab w:val="left" w:pos="1440"/>
        </w:tabs>
        <w:spacing w:line="360" w:lineRule="auto"/>
        <w:ind w:left="1498"/>
        <w:rPr>
          <w:rFonts w:ascii="Arial" w:hAnsi="Arial" w:cs="Arial"/>
          <w:b/>
        </w:rPr>
      </w:pPr>
      <w:r w:rsidRPr="007A2956">
        <w:rPr>
          <w:rFonts w:ascii="Arial" w:hAnsi="Arial" w:cs="Arial"/>
          <w:b/>
        </w:rPr>
        <w:t>Dla części 1:</w:t>
      </w:r>
    </w:p>
    <w:p w14:paraId="5743386F" w14:textId="59AA1F08" w:rsidR="006F20BD" w:rsidRDefault="006F20BD" w:rsidP="006F20BD">
      <w:pPr>
        <w:pStyle w:val="Akapitzlist"/>
        <w:numPr>
          <w:ilvl w:val="0"/>
          <w:numId w:val="74"/>
        </w:numPr>
        <w:tabs>
          <w:tab w:val="left" w:pos="1440"/>
        </w:tabs>
        <w:spacing w:line="360" w:lineRule="auto"/>
        <w:rPr>
          <w:rFonts w:ascii="Arial" w:hAnsi="Arial" w:cs="Arial"/>
        </w:rPr>
      </w:pPr>
      <w:r w:rsidRPr="00134457">
        <w:rPr>
          <w:rFonts w:ascii="Arial" w:hAnsi="Arial" w:cs="Arial"/>
        </w:rPr>
        <w:t xml:space="preserve">osiągnął średni roczny przychód w ciągu ostatnich trzech lat obrotowych, a jeżeli okres prowadzenia działalności jest krótszy w tym </w:t>
      </w:r>
      <w:r>
        <w:rPr>
          <w:rFonts w:ascii="Arial" w:hAnsi="Arial" w:cs="Arial"/>
        </w:rPr>
        <w:t xml:space="preserve">okresie w wysokości co najmniej </w:t>
      </w:r>
      <w:r w:rsidR="002257C8">
        <w:rPr>
          <w:rFonts w:ascii="Arial" w:hAnsi="Arial" w:cs="Arial"/>
        </w:rPr>
        <w:t> 3 5</w:t>
      </w:r>
      <w:r w:rsidRPr="002257C8">
        <w:rPr>
          <w:rFonts w:ascii="Arial" w:hAnsi="Arial" w:cs="Arial"/>
        </w:rPr>
        <w:t>00 000,00 zł</w:t>
      </w:r>
      <w:r w:rsidRPr="00AD2C07">
        <w:rPr>
          <w:rFonts w:ascii="Arial" w:hAnsi="Arial" w:cs="Arial"/>
        </w:rPr>
        <w:t xml:space="preserve"> </w:t>
      </w:r>
      <w:r>
        <w:rPr>
          <w:rFonts w:ascii="Arial" w:hAnsi="Arial" w:cs="Arial"/>
        </w:rPr>
        <w:t>(słownie</w:t>
      </w:r>
      <w:r w:rsidR="002257C8">
        <w:rPr>
          <w:rFonts w:ascii="Arial" w:hAnsi="Arial" w:cs="Arial"/>
        </w:rPr>
        <w:t xml:space="preserve"> trzy miliony pięćset tysięcy</w:t>
      </w:r>
      <w:r>
        <w:rPr>
          <w:rFonts w:ascii="Arial" w:hAnsi="Arial" w:cs="Arial"/>
        </w:rPr>
        <w:t xml:space="preserve"> </w:t>
      </w:r>
      <w:r w:rsidRPr="00AD2C07">
        <w:rPr>
          <w:rFonts w:ascii="Arial" w:hAnsi="Arial" w:cs="Arial"/>
        </w:rPr>
        <w:t xml:space="preserve"> złotych 00/100)</w:t>
      </w:r>
      <w:r>
        <w:rPr>
          <w:rFonts w:ascii="Arial" w:hAnsi="Arial" w:cs="Arial"/>
        </w:rPr>
        <w:t>.</w:t>
      </w:r>
    </w:p>
    <w:p w14:paraId="3723F724" w14:textId="0FBA5075" w:rsidR="006F20BD" w:rsidRDefault="006F20BD" w:rsidP="006F20BD">
      <w:pPr>
        <w:pStyle w:val="Akapitzlist"/>
        <w:tabs>
          <w:tab w:val="left" w:pos="1440"/>
        </w:tabs>
        <w:spacing w:line="360" w:lineRule="auto"/>
        <w:ind w:left="1498"/>
        <w:rPr>
          <w:rFonts w:ascii="Arial" w:hAnsi="Arial" w:cs="Arial"/>
        </w:rPr>
      </w:pPr>
      <w:r w:rsidRPr="006F20BD">
        <w:rPr>
          <w:rFonts w:ascii="Arial" w:hAnsi="Arial" w:cs="Arial"/>
        </w:rPr>
        <w:t>W przypadku składania oferty wspólnej ww. warunek musi spełniać w całości co najmniej jeden wykonawca.</w:t>
      </w:r>
    </w:p>
    <w:p w14:paraId="79AD5FAF" w14:textId="41F27608" w:rsidR="007A2956" w:rsidRPr="007A2956" w:rsidRDefault="007A2956" w:rsidP="006F20BD">
      <w:pPr>
        <w:pStyle w:val="Akapitzlist"/>
        <w:tabs>
          <w:tab w:val="left" w:pos="1440"/>
        </w:tabs>
        <w:spacing w:line="360" w:lineRule="auto"/>
        <w:ind w:left="1498"/>
        <w:rPr>
          <w:rFonts w:ascii="Arial" w:hAnsi="Arial" w:cs="Arial"/>
          <w:b/>
        </w:rPr>
      </w:pPr>
      <w:r w:rsidRPr="007A2956">
        <w:rPr>
          <w:rFonts w:ascii="Arial" w:hAnsi="Arial" w:cs="Arial"/>
          <w:b/>
        </w:rPr>
        <w:t>Dla części 2:</w:t>
      </w:r>
    </w:p>
    <w:p w14:paraId="0D4F5C36" w14:textId="4479A07E" w:rsidR="006F20BD" w:rsidRDefault="006F20BD" w:rsidP="006F20BD">
      <w:pPr>
        <w:pStyle w:val="Akapitzlist"/>
        <w:numPr>
          <w:ilvl w:val="0"/>
          <w:numId w:val="74"/>
        </w:numPr>
        <w:tabs>
          <w:tab w:val="left" w:pos="1440"/>
        </w:tabs>
        <w:spacing w:line="360" w:lineRule="auto"/>
        <w:rPr>
          <w:rFonts w:ascii="Arial" w:hAnsi="Arial" w:cs="Arial"/>
        </w:rPr>
      </w:pPr>
      <w:r w:rsidRPr="00134457">
        <w:rPr>
          <w:rFonts w:ascii="Arial" w:hAnsi="Arial" w:cs="Arial"/>
        </w:rPr>
        <w:t xml:space="preserve">osiągnął średni roczny przychód w ciągu ostatnich trzech lat obrotowych, a jeżeli okres prowadzenia działalności jest krótszy w tym </w:t>
      </w:r>
      <w:r>
        <w:rPr>
          <w:rFonts w:ascii="Arial" w:hAnsi="Arial" w:cs="Arial"/>
        </w:rPr>
        <w:t>okresie w wysokości co najmniej</w:t>
      </w:r>
      <w:r w:rsidRPr="00AD2C07">
        <w:rPr>
          <w:rFonts w:ascii="Arial" w:hAnsi="Arial" w:cs="Arial"/>
        </w:rPr>
        <w:t xml:space="preserve"> </w:t>
      </w:r>
      <w:r w:rsidR="002257C8">
        <w:rPr>
          <w:rFonts w:ascii="Arial" w:hAnsi="Arial" w:cs="Arial"/>
        </w:rPr>
        <w:t>8</w:t>
      </w:r>
      <w:r w:rsidRPr="002257C8">
        <w:rPr>
          <w:rFonts w:ascii="Arial" w:hAnsi="Arial" w:cs="Arial"/>
        </w:rPr>
        <w:t>00 000,00 zł</w:t>
      </w:r>
      <w:r w:rsidRPr="00AD2C07">
        <w:rPr>
          <w:rFonts w:ascii="Arial" w:hAnsi="Arial" w:cs="Arial"/>
        </w:rPr>
        <w:t xml:space="preserve"> </w:t>
      </w:r>
      <w:r>
        <w:rPr>
          <w:rFonts w:ascii="Arial" w:hAnsi="Arial" w:cs="Arial"/>
        </w:rPr>
        <w:t xml:space="preserve">(słownie </w:t>
      </w:r>
      <w:r w:rsidR="002257C8">
        <w:rPr>
          <w:rFonts w:ascii="Arial" w:hAnsi="Arial" w:cs="Arial"/>
        </w:rPr>
        <w:t>osiemset tysięcy</w:t>
      </w:r>
      <w:r w:rsidRPr="00AD2C07">
        <w:rPr>
          <w:rFonts w:ascii="Arial" w:hAnsi="Arial" w:cs="Arial"/>
        </w:rPr>
        <w:t xml:space="preserve"> złotych 00/100)</w:t>
      </w:r>
      <w:r>
        <w:rPr>
          <w:rFonts w:ascii="Arial" w:hAnsi="Arial" w:cs="Arial"/>
        </w:rPr>
        <w:t>.</w:t>
      </w:r>
    </w:p>
    <w:p w14:paraId="16796A7A" w14:textId="2B5F396B" w:rsidR="006F20BD" w:rsidRPr="006F20BD" w:rsidRDefault="006F20BD" w:rsidP="006F20BD">
      <w:pPr>
        <w:pStyle w:val="Akapitzlist"/>
        <w:tabs>
          <w:tab w:val="left" w:pos="1440"/>
        </w:tabs>
        <w:spacing w:line="360" w:lineRule="auto"/>
        <w:ind w:left="1498"/>
        <w:rPr>
          <w:rFonts w:ascii="Arial" w:hAnsi="Arial" w:cs="Arial"/>
        </w:rPr>
      </w:pPr>
      <w:r w:rsidRPr="006F20BD">
        <w:rPr>
          <w:rFonts w:ascii="Arial" w:hAnsi="Arial" w:cs="Arial"/>
        </w:rPr>
        <w:lastRenderedPageBreak/>
        <w:t>W przypadku składania oferty wspólnej ww. warunek musi spełniać w całości co najmniej jeden wykonawca.</w:t>
      </w:r>
    </w:p>
    <w:p w14:paraId="104EAA4F" w14:textId="184F6A21" w:rsidR="004F726A" w:rsidRPr="004F726A" w:rsidRDefault="004F726A" w:rsidP="009D7C87">
      <w:pPr>
        <w:pStyle w:val="ZLITPKTzmpktliter"/>
        <w:numPr>
          <w:ilvl w:val="2"/>
          <w:numId w:val="72"/>
        </w:numPr>
        <w:tabs>
          <w:tab w:val="left" w:pos="1134"/>
        </w:tabs>
        <w:ind w:left="1560" w:hanging="1134"/>
        <w:rPr>
          <w:rFonts w:ascii="Arial" w:hAnsi="Arial"/>
          <w:b/>
          <w:sz w:val="22"/>
          <w:szCs w:val="22"/>
        </w:rPr>
      </w:pPr>
      <w:r w:rsidRPr="004F726A">
        <w:rPr>
          <w:rFonts w:ascii="Arial" w:hAnsi="Arial"/>
          <w:b/>
          <w:sz w:val="22"/>
          <w:szCs w:val="22"/>
        </w:rPr>
        <w:t>zdolności technicznej lub zawodowej:</w:t>
      </w:r>
    </w:p>
    <w:p w14:paraId="1ACBCEF5" w14:textId="407DD820" w:rsidR="004F726A" w:rsidRPr="00A704AD" w:rsidRDefault="004F726A" w:rsidP="00A704AD">
      <w:pPr>
        <w:pStyle w:val="Akapitzlist"/>
        <w:spacing w:line="360" w:lineRule="auto"/>
        <w:ind w:left="993" w:firstLine="141"/>
        <w:rPr>
          <w:rFonts w:ascii="Arial" w:hAnsi="Arial" w:cs="Arial"/>
          <w:u w:val="single"/>
        </w:rPr>
      </w:pPr>
      <w:r w:rsidRPr="006B3A26">
        <w:rPr>
          <w:rFonts w:ascii="Arial" w:hAnsi="Arial" w:cs="Arial"/>
          <w:u w:val="single"/>
        </w:rPr>
        <w:t xml:space="preserve">Minimalny poziom zdolności: </w:t>
      </w:r>
      <w:r w:rsidR="0023277F">
        <w:tab/>
      </w:r>
    </w:p>
    <w:p w14:paraId="61404157" w14:textId="048CF4DA" w:rsidR="004F726A" w:rsidRDefault="004F726A" w:rsidP="0023277F">
      <w:pPr>
        <w:tabs>
          <w:tab w:val="left" w:pos="1134"/>
        </w:tabs>
        <w:spacing w:line="360" w:lineRule="auto"/>
        <w:ind w:left="1134" w:hanging="283"/>
        <w:rPr>
          <w:rFonts w:ascii="Arial" w:hAnsi="Arial" w:cs="Arial"/>
        </w:rPr>
      </w:pPr>
      <w:r w:rsidRPr="006B3A26">
        <w:rPr>
          <w:rFonts w:ascii="Arial" w:hAnsi="Arial" w:cs="Arial"/>
        </w:rPr>
        <w:t>-</w:t>
      </w:r>
      <w:r w:rsidRPr="006B3A26">
        <w:rPr>
          <w:rFonts w:ascii="Arial" w:hAnsi="Arial" w:cs="Arial"/>
        </w:rPr>
        <w:tab/>
        <w:t xml:space="preserve">zamawiający uzna, że wykonawca posiada wymagane zdolności techniczne i/lub </w:t>
      </w:r>
      <w:r w:rsidR="0001188C">
        <w:rPr>
          <w:rFonts w:ascii="Arial" w:hAnsi="Arial" w:cs="Arial"/>
        </w:rPr>
        <w:t> </w:t>
      </w:r>
      <w:r w:rsidRPr="006B3A26">
        <w:rPr>
          <w:rFonts w:ascii="Arial" w:hAnsi="Arial" w:cs="Arial"/>
        </w:rPr>
        <w:t>zawodowe zapewniające należyte wykonanie zamówienia, jeżeli wykonawca wykaże, że:</w:t>
      </w:r>
    </w:p>
    <w:p w14:paraId="2E99F230" w14:textId="794634EC" w:rsidR="007A2956" w:rsidRPr="007A2956" w:rsidRDefault="007A2956" w:rsidP="0023277F">
      <w:pPr>
        <w:tabs>
          <w:tab w:val="left" w:pos="1134"/>
        </w:tabs>
        <w:spacing w:line="360" w:lineRule="auto"/>
        <w:ind w:left="1134" w:hanging="283"/>
        <w:rPr>
          <w:rFonts w:ascii="Arial" w:hAnsi="Arial" w:cs="Arial"/>
          <w:b/>
        </w:rPr>
      </w:pPr>
      <w:r w:rsidRPr="007A2956">
        <w:rPr>
          <w:rFonts w:ascii="Arial" w:hAnsi="Arial" w:cs="Arial"/>
          <w:b/>
        </w:rPr>
        <w:t>Dla części 1:</w:t>
      </w:r>
    </w:p>
    <w:p w14:paraId="49FB2F00" w14:textId="460D02E3" w:rsidR="0035600D" w:rsidRDefault="004F726A" w:rsidP="00652217">
      <w:pPr>
        <w:tabs>
          <w:tab w:val="left" w:pos="1276"/>
        </w:tabs>
        <w:spacing w:line="360" w:lineRule="auto"/>
        <w:ind w:left="1134" w:hanging="283"/>
        <w:rPr>
          <w:rFonts w:ascii="Arial" w:hAnsi="Arial" w:cs="Arial"/>
        </w:rPr>
      </w:pPr>
      <w:r w:rsidRPr="009A4E94">
        <w:rPr>
          <w:rFonts w:ascii="Arial" w:hAnsi="Arial" w:cs="Arial"/>
          <w:b/>
        </w:rPr>
        <w:t>a) wykonał należycie w okresie ostatnich 5 lat</w:t>
      </w:r>
      <w:r w:rsidRPr="009A4E94">
        <w:rPr>
          <w:rFonts w:ascii="Arial" w:hAnsi="Arial" w:cs="Arial"/>
        </w:rPr>
        <w:t xml:space="preserve"> przed upływem terminu składania ofert, a jeżeli okres prowadzenia działalności jest krótszy – w tym okresie,</w:t>
      </w:r>
      <w:r w:rsidR="00AD4FB3">
        <w:rPr>
          <w:rFonts w:ascii="Arial" w:hAnsi="Arial" w:cs="Arial"/>
        </w:rPr>
        <w:t xml:space="preserve"> </w:t>
      </w:r>
      <w:r w:rsidR="00AD4FB3" w:rsidRPr="00AD4FB3">
        <w:rPr>
          <w:rFonts w:ascii="Arial" w:hAnsi="Arial" w:cs="Arial"/>
          <w:b/>
        </w:rPr>
        <w:t>co najmniej dwie roboty budowlane</w:t>
      </w:r>
      <w:r w:rsidRPr="009A4E94">
        <w:rPr>
          <w:rFonts w:ascii="Arial" w:hAnsi="Arial" w:cs="Arial"/>
        </w:rPr>
        <w:t xml:space="preserve"> </w:t>
      </w:r>
      <w:r w:rsidR="00A704AD" w:rsidRPr="009A4E94">
        <w:rPr>
          <w:rFonts w:ascii="Arial" w:hAnsi="Arial" w:cs="Arial"/>
        </w:rPr>
        <w:t xml:space="preserve">odpowiadające swoim rodzajem i wartością robotom budowlanym stanowiącym przedmiot </w:t>
      </w:r>
      <w:r w:rsidR="00AD4FB3">
        <w:rPr>
          <w:rFonts w:ascii="Arial" w:hAnsi="Arial" w:cs="Arial"/>
        </w:rPr>
        <w:t xml:space="preserve">zamówienia, </w:t>
      </w:r>
      <w:r w:rsidR="00A704AD" w:rsidRPr="009A4E94">
        <w:rPr>
          <w:rFonts w:ascii="Arial" w:hAnsi="Arial" w:cs="Arial"/>
        </w:rPr>
        <w:t xml:space="preserve">tj. robotę polegającą na budowie </w:t>
      </w:r>
      <w:r w:rsidR="00460C8C">
        <w:rPr>
          <w:rFonts w:ascii="Arial" w:hAnsi="Arial" w:cs="Arial"/>
        </w:rPr>
        <w:t>budynku</w:t>
      </w:r>
      <w:r w:rsidR="00003C9D">
        <w:rPr>
          <w:rFonts w:ascii="Arial" w:hAnsi="Arial" w:cs="Arial"/>
        </w:rPr>
        <w:t xml:space="preserve"> </w:t>
      </w:r>
      <w:r w:rsidR="00003C9D" w:rsidRPr="00003C9D">
        <w:rPr>
          <w:rFonts w:ascii="Arial" w:hAnsi="Arial" w:cs="Arial"/>
          <w:color w:val="00B050"/>
        </w:rPr>
        <w:t>zaliczanego do kategorii XVIII tj. budynku przemysłowego, o którym mowa w załączniku do ustawy Prawo budowlane (Dz. U. z 2024 r. poz. 725)</w:t>
      </w:r>
      <w:r w:rsidR="00460C8C">
        <w:rPr>
          <w:rFonts w:ascii="Arial" w:hAnsi="Arial" w:cs="Arial"/>
        </w:rPr>
        <w:t xml:space="preserve"> </w:t>
      </w:r>
      <w:r w:rsidR="00A704AD" w:rsidRPr="009A4E94">
        <w:rPr>
          <w:rFonts w:ascii="Arial" w:hAnsi="Arial" w:cs="Arial"/>
        </w:rPr>
        <w:t>o wartoś</w:t>
      </w:r>
      <w:r w:rsidR="007A2956">
        <w:rPr>
          <w:rFonts w:ascii="Arial" w:hAnsi="Arial" w:cs="Arial"/>
        </w:rPr>
        <w:t xml:space="preserve">ci nie mniejszej niż 2 </w:t>
      </w:r>
      <w:r w:rsidR="00AD4FB3">
        <w:rPr>
          <w:rFonts w:ascii="Arial" w:hAnsi="Arial" w:cs="Arial"/>
        </w:rPr>
        <w:t>50</w:t>
      </w:r>
      <w:r w:rsidR="007A2956">
        <w:rPr>
          <w:rFonts w:ascii="Arial" w:hAnsi="Arial" w:cs="Arial"/>
        </w:rPr>
        <w:t>0</w:t>
      </w:r>
      <w:r w:rsidR="00AD4FB3">
        <w:rPr>
          <w:rFonts w:ascii="Arial" w:hAnsi="Arial" w:cs="Arial"/>
        </w:rPr>
        <w:t> 000,00 zł</w:t>
      </w:r>
      <w:r w:rsidR="00A704AD" w:rsidRPr="009A4E94">
        <w:rPr>
          <w:rFonts w:ascii="Arial" w:hAnsi="Arial" w:cs="Arial"/>
        </w:rPr>
        <w:t xml:space="preserve"> brutto (słown</w:t>
      </w:r>
      <w:r w:rsidR="007A2956">
        <w:rPr>
          <w:rFonts w:ascii="Arial" w:hAnsi="Arial" w:cs="Arial"/>
        </w:rPr>
        <w:t>ie złotych: dwa miliony pięćset</w:t>
      </w:r>
      <w:r w:rsidR="00A704AD" w:rsidRPr="009A4E94">
        <w:rPr>
          <w:rFonts w:ascii="Arial" w:hAnsi="Arial" w:cs="Arial"/>
        </w:rPr>
        <w:t xml:space="preserve"> tysięcy) na jednym zadaniu.</w:t>
      </w:r>
    </w:p>
    <w:p w14:paraId="0789CF18" w14:textId="1E473C84" w:rsidR="00652217" w:rsidRDefault="00652217" w:rsidP="0035600D">
      <w:pPr>
        <w:tabs>
          <w:tab w:val="left" w:pos="1276"/>
        </w:tabs>
        <w:spacing w:line="360" w:lineRule="auto"/>
        <w:ind w:left="1134" w:hanging="283"/>
        <w:rPr>
          <w:rFonts w:ascii="Arial" w:hAnsi="Arial" w:cs="Arial"/>
        </w:rPr>
      </w:pPr>
      <w:r>
        <w:rPr>
          <w:rFonts w:ascii="Arial" w:hAnsi="Arial" w:cs="Arial"/>
        </w:rPr>
        <w:tab/>
      </w:r>
      <w:r w:rsidRPr="00652217">
        <w:rPr>
          <w:rFonts w:ascii="Arial" w:hAnsi="Arial" w:cs="Arial"/>
        </w:rPr>
        <w:t>W przypadku składania oferty wspólnej ww. warunek musi spełniać w całości</w:t>
      </w:r>
      <w:r w:rsidR="007A2956">
        <w:rPr>
          <w:rFonts w:ascii="Arial" w:hAnsi="Arial" w:cs="Arial"/>
        </w:rPr>
        <w:t xml:space="preserve"> co  najmniej jeden wykonawca.</w:t>
      </w:r>
    </w:p>
    <w:p w14:paraId="442E4D06" w14:textId="5E4A55B2" w:rsidR="007A2956" w:rsidRPr="007A2956" w:rsidRDefault="007A2956" w:rsidP="007A2956">
      <w:pPr>
        <w:tabs>
          <w:tab w:val="left" w:pos="1134"/>
        </w:tabs>
        <w:spacing w:line="360" w:lineRule="auto"/>
        <w:ind w:left="1134" w:hanging="283"/>
        <w:rPr>
          <w:rFonts w:ascii="Arial" w:hAnsi="Arial" w:cs="Arial"/>
          <w:b/>
        </w:rPr>
      </w:pPr>
      <w:r w:rsidRPr="007A2956">
        <w:rPr>
          <w:rFonts w:ascii="Arial" w:hAnsi="Arial" w:cs="Arial"/>
          <w:b/>
        </w:rPr>
        <w:t xml:space="preserve">Dla części </w:t>
      </w:r>
      <w:r>
        <w:rPr>
          <w:rFonts w:ascii="Arial" w:hAnsi="Arial" w:cs="Arial"/>
          <w:b/>
        </w:rPr>
        <w:t>2</w:t>
      </w:r>
      <w:r w:rsidRPr="007A2956">
        <w:rPr>
          <w:rFonts w:ascii="Arial" w:hAnsi="Arial" w:cs="Arial"/>
          <w:b/>
        </w:rPr>
        <w:t>:</w:t>
      </w:r>
    </w:p>
    <w:p w14:paraId="3F4DABE8" w14:textId="5B2A6578" w:rsidR="007A2956" w:rsidRDefault="007A2956" w:rsidP="007A2956">
      <w:pPr>
        <w:tabs>
          <w:tab w:val="left" w:pos="1276"/>
        </w:tabs>
        <w:spacing w:line="360" w:lineRule="auto"/>
        <w:ind w:left="1134" w:hanging="283"/>
        <w:rPr>
          <w:rFonts w:ascii="Arial" w:hAnsi="Arial" w:cs="Arial"/>
        </w:rPr>
      </w:pPr>
      <w:r w:rsidRPr="009A4E94">
        <w:rPr>
          <w:rFonts w:ascii="Arial" w:hAnsi="Arial" w:cs="Arial"/>
          <w:b/>
        </w:rPr>
        <w:t>a) wykonał należycie w okresie ostatnich 5 lat</w:t>
      </w:r>
      <w:r w:rsidRPr="009A4E94">
        <w:rPr>
          <w:rFonts w:ascii="Arial" w:hAnsi="Arial" w:cs="Arial"/>
        </w:rPr>
        <w:t xml:space="preserve"> przed upływem terminu składania ofert, a jeżeli okres prowadzenia działalności jest krótszy – w tym okresie,</w:t>
      </w:r>
      <w:r>
        <w:rPr>
          <w:rFonts w:ascii="Arial" w:hAnsi="Arial" w:cs="Arial"/>
        </w:rPr>
        <w:t xml:space="preserve"> </w:t>
      </w:r>
      <w:r w:rsidRPr="00AD4FB3">
        <w:rPr>
          <w:rFonts w:ascii="Arial" w:hAnsi="Arial" w:cs="Arial"/>
          <w:b/>
        </w:rPr>
        <w:t>co najmniej dwie roboty budowlane</w:t>
      </w:r>
      <w:r w:rsidRPr="009A4E94">
        <w:rPr>
          <w:rFonts w:ascii="Arial" w:hAnsi="Arial" w:cs="Arial"/>
        </w:rPr>
        <w:t xml:space="preserve"> odpowiadające swoim rodzajem i wartością robotom budowlanym stanowiącym przedmiot </w:t>
      </w:r>
      <w:r>
        <w:rPr>
          <w:rFonts w:ascii="Arial" w:hAnsi="Arial" w:cs="Arial"/>
        </w:rPr>
        <w:t xml:space="preserve">zamówienia, </w:t>
      </w:r>
      <w:r w:rsidRPr="009A4E94">
        <w:rPr>
          <w:rFonts w:ascii="Arial" w:hAnsi="Arial" w:cs="Arial"/>
        </w:rPr>
        <w:t>tj. robotę polegającą na budowie</w:t>
      </w:r>
      <w:r>
        <w:rPr>
          <w:rFonts w:ascii="Arial" w:hAnsi="Arial" w:cs="Arial"/>
        </w:rPr>
        <w:t xml:space="preserve"> lub przebudowie</w:t>
      </w:r>
      <w:r w:rsidR="00BC3223">
        <w:rPr>
          <w:rFonts w:ascii="Arial" w:hAnsi="Arial" w:cs="Arial"/>
        </w:rPr>
        <w:t xml:space="preserve"> placu składowego, postojowego, składowiska odpadów, lub</w:t>
      </w:r>
      <w:r w:rsidR="00527AAA">
        <w:rPr>
          <w:rFonts w:ascii="Arial" w:hAnsi="Arial" w:cs="Arial"/>
        </w:rPr>
        <w:t xml:space="preserve"> </w:t>
      </w:r>
      <w:r w:rsidRPr="009A4E94">
        <w:rPr>
          <w:rFonts w:ascii="Arial" w:hAnsi="Arial" w:cs="Arial"/>
        </w:rPr>
        <w:t xml:space="preserve"> </w:t>
      </w:r>
      <w:r>
        <w:rPr>
          <w:rFonts w:ascii="Arial" w:hAnsi="Arial" w:cs="Arial"/>
        </w:rPr>
        <w:t>parkingu</w:t>
      </w:r>
      <w:r w:rsidRPr="009A4E94">
        <w:rPr>
          <w:rFonts w:ascii="Arial" w:hAnsi="Arial" w:cs="Arial"/>
        </w:rPr>
        <w:t xml:space="preserve"> </w:t>
      </w:r>
      <w:r w:rsidR="00EC406D" w:rsidRPr="00EC406D">
        <w:rPr>
          <w:rFonts w:ascii="Arial" w:hAnsi="Arial" w:cs="Arial"/>
          <w:color w:val="00B050"/>
        </w:rPr>
        <w:t xml:space="preserve">o nawierzchni z kostki lub budowie lub przebudowie drogi, chodnika lub  ciągu pieszo – jezdnego o nawierzchni z kostki </w:t>
      </w:r>
      <w:r w:rsidRPr="009A4E94">
        <w:rPr>
          <w:rFonts w:ascii="Arial" w:hAnsi="Arial" w:cs="Arial"/>
        </w:rPr>
        <w:t>o wartoś</w:t>
      </w:r>
      <w:r>
        <w:rPr>
          <w:rFonts w:ascii="Arial" w:hAnsi="Arial" w:cs="Arial"/>
        </w:rPr>
        <w:t xml:space="preserve">ci nie mniejszej niż </w:t>
      </w:r>
      <w:r w:rsidR="00BC3223">
        <w:rPr>
          <w:rFonts w:ascii="Arial" w:hAnsi="Arial" w:cs="Arial"/>
        </w:rPr>
        <w:t>80</w:t>
      </w:r>
      <w:r>
        <w:rPr>
          <w:rFonts w:ascii="Arial" w:hAnsi="Arial" w:cs="Arial"/>
        </w:rPr>
        <w:t>0 000,00 zł</w:t>
      </w:r>
      <w:r w:rsidRPr="009A4E94">
        <w:rPr>
          <w:rFonts w:ascii="Arial" w:hAnsi="Arial" w:cs="Arial"/>
        </w:rPr>
        <w:t xml:space="preserve"> brutto (słown</w:t>
      </w:r>
      <w:r>
        <w:rPr>
          <w:rFonts w:ascii="Arial" w:hAnsi="Arial" w:cs="Arial"/>
        </w:rPr>
        <w:t xml:space="preserve">ie złotych: </w:t>
      </w:r>
      <w:r w:rsidR="00BC3223">
        <w:rPr>
          <w:rFonts w:ascii="Arial" w:hAnsi="Arial" w:cs="Arial"/>
        </w:rPr>
        <w:t xml:space="preserve"> osiemset</w:t>
      </w:r>
      <w:r w:rsidRPr="009A4E94">
        <w:rPr>
          <w:rFonts w:ascii="Arial" w:hAnsi="Arial" w:cs="Arial"/>
        </w:rPr>
        <w:t xml:space="preserve"> tysięcy) na jednym zadaniu.</w:t>
      </w:r>
    </w:p>
    <w:p w14:paraId="2DE96241" w14:textId="69BDEE81" w:rsidR="007A2956" w:rsidRDefault="007A2956" w:rsidP="007A2956">
      <w:pPr>
        <w:tabs>
          <w:tab w:val="left" w:pos="1276"/>
        </w:tabs>
        <w:spacing w:line="360" w:lineRule="auto"/>
        <w:ind w:left="1134" w:hanging="283"/>
        <w:rPr>
          <w:rFonts w:ascii="Arial" w:hAnsi="Arial" w:cs="Arial"/>
        </w:rPr>
      </w:pPr>
      <w:r>
        <w:rPr>
          <w:rFonts w:ascii="Arial" w:hAnsi="Arial" w:cs="Arial"/>
        </w:rPr>
        <w:tab/>
      </w:r>
      <w:r w:rsidRPr="00652217">
        <w:rPr>
          <w:rFonts w:ascii="Arial" w:hAnsi="Arial" w:cs="Arial"/>
        </w:rPr>
        <w:t>W przypadku składania oferty wspólnej ww. warunek musi spełniać w całości</w:t>
      </w:r>
      <w:r>
        <w:rPr>
          <w:rFonts w:ascii="Arial" w:hAnsi="Arial" w:cs="Arial"/>
        </w:rPr>
        <w:t xml:space="preserve"> co  najmniej jeden wykonawca.</w:t>
      </w:r>
    </w:p>
    <w:p w14:paraId="3673C7C5" w14:textId="1053EBE2" w:rsidR="00F529E1" w:rsidRPr="00F529E1" w:rsidRDefault="00F529E1" w:rsidP="007A2956">
      <w:pPr>
        <w:tabs>
          <w:tab w:val="left" w:pos="1276"/>
        </w:tabs>
        <w:spacing w:line="360" w:lineRule="auto"/>
        <w:ind w:left="1134" w:hanging="283"/>
        <w:rPr>
          <w:rFonts w:ascii="Arial" w:hAnsi="Arial" w:cs="Arial"/>
          <w:b/>
        </w:rPr>
      </w:pPr>
      <w:r w:rsidRPr="00F529E1">
        <w:rPr>
          <w:rFonts w:ascii="Arial" w:hAnsi="Arial" w:cs="Arial"/>
          <w:b/>
        </w:rPr>
        <w:t>Dla części 1:</w:t>
      </w:r>
    </w:p>
    <w:p w14:paraId="6E2EB69B" w14:textId="3B1FC7DA" w:rsidR="00A62E94" w:rsidRPr="00AD4FB3" w:rsidRDefault="00A62E94" w:rsidP="00AD4FB3">
      <w:pPr>
        <w:numPr>
          <w:ilvl w:val="0"/>
          <w:numId w:val="75"/>
        </w:numPr>
        <w:tabs>
          <w:tab w:val="left" w:pos="1418"/>
        </w:tabs>
        <w:spacing w:line="360" w:lineRule="auto"/>
        <w:ind w:left="1134" w:hanging="425"/>
        <w:rPr>
          <w:rFonts w:ascii="Arial" w:hAnsi="Arial" w:cs="Arial"/>
          <w:b/>
          <w:bCs/>
        </w:rPr>
      </w:pPr>
      <w:r w:rsidRPr="00A62E94">
        <w:rPr>
          <w:rFonts w:ascii="Arial" w:hAnsi="Arial" w:cs="Arial"/>
          <w:b/>
          <w:bCs/>
        </w:rPr>
        <w:t xml:space="preserve">dysponuje osobami zdolnymi do realizacji zamówienia, tj.: </w:t>
      </w:r>
    </w:p>
    <w:p w14:paraId="0719D90C" w14:textId="6BE165F1" w:rsidR="009A4E94" w:rsidRDefault="00A62E94" w:rsidP="006268FB">
      <w:pPr>
        <w:pStyle w:val="Akapitzlist"/>
        <w:autoSpaceDE w:val="0"/>
        <w:autoSpaceDN w:val="0"/>
        <w:adjustRightInd w:val="0"/>
        <w:spacing w:after="120" w:line="360" w:lineRule="auto"/>
        <w:ind w:left="1134"/>
        <w:rPr>
          <w:rFonts w:ascii="Arial" w:hAnsi="Arial" w:cs="Arial"/>
          <w:b/>
          <w:iCs/>
        </w:rPr>
      </w:pPr>
      <w:r w:rsidRPr="00A62E94">
        <w:rPr>
          <w:rFonts w:ascii="Arial" w:hAnsi="Arial" w:cs="Arial"/>
        </w:rPr>
        <w:t xml:space="preserve">A. </w:t>
      </w:r>
      <w:r w:rsidR="00AD4FB3">
        <w:rPr>
          <w:rFonts w:ascii="Arial" w:hAnsi="Arial" w:cs="Arial"/>
          <w:b/>
          <w:bCs/>
        </w:rPr>
        <w:t>Kierownikiem</w:t>
      </w:r>
      <w:r w:rsidRPr="00A62E94">
        <w:rPr>
          <w:rFonts w:ascii="Arial" w:hAnsi="Arial" w:cs="Arial"/>
          <w:b/>
          <w:bCs/>
        </w:rPr>
        <w:t xml:space="preserve"> Budowy</w:t>
      </w:r>
      <w:r w:rsidR="00B36A72">
        <w:rPr>
          <w:rFonts w:ascii="Arial" w:hAnsi="Arial" w:cs="Arial"/>
          <w:b/>
          <w:bCs/>
        </w:rPr>
        <w:t xml:space="preserve"> w specjalności konstrukcyjno-budowlanej</w:t>
      </w:r>
      <w:r w:rsidR="00AD4FB3">
        <w:rPr>
          <w:rFonts w:ascii="Arial" w:hAnsi="Arial" w:cs="Arial"/>
        </w:rPr>
        <w:t xml:space="preserve"> tj. osobą</w:t>
      </w:r>
      <w:r w:rsidR="007637D5">
        <w:rPr>
          <w:rFonts w:ascii="Arial" w:hAnsi="Arial" w:cs="Arial"/>
        </w:rPr>
        <w:t xml:space="preserve"> posiadającą</w:t>
      </w:r>
      <w:r w:rsidR="009A4E94">
        <w:rPr>
          <w:rFonts w:ascii="Arial" w:hAnsi="Arial" w:cs="Arial"/>
        </w:rPr>
        <w:t xml:space="preserve">: </w:t>
      </w:r>
      <w:r w:rsidR="009A4E94" w:rsidRPr="009A4E94">
        <w:rPr>
          <w:rFonts w:ascii="Arial" w:hAnsi="Arial" w:cs="Arial"/>
        </w:rPr>
        <w:t>uprawnienia budowlane do kierowania robotami budowlanym</w:t>
      </w:r>
      <w:r w:rsidR="007637D5">
        <w:rPr>
          <w:rFonts w:ascii="Arial" w:hAnsi="Arial" w:cs="Arial"/>
        </w:rPr>
        <w:t>i w specjalności konstrukcyjno-</w:t>
      </w:r>
      <w:r w:rsidR="009A4E94" w:rsidRPr="009A4E94">
        <w:rPr>
          <w:rFonts w:ascii="Arial" w:hAnsi="Arial" w:cs="Arial"/>
        </w:rPr>
        <w:t>budowlanej</w:t>
      </w:r>
      <w:r w:rsidR="006F6B64">
        <w:rPr>
          <w:rFonts w:ascii="Arial" w:hAnsi="Arial" w:cs="Arial"/>
        </w:rPr>
        <w:t xml:space="preserve"> określone w art. 14 ust. 1 pkt 2 </w:t>
      </w:r>
      <w:r w:rsidR="006F6B64" w:rsidRPr="00F529E1">
        <w:rPr>
          <w:rFonts w:ascii="Arial" w:hAnsi="Arial" w:cs="Arial"/>
        </w:rPr>
        <w:t xml:space="preserve">ustawy Prawo </w:t>
      </w:r>
      <w:r w:rsidR="006F6B64" w:rsidRPr="00F529E1">
        <w:rPr>
          <w:rFonts w:ascii="Arial" w:hAnsi="Arial" w:cs="Arial"/>
        </w:rPr>
        <w:lastRenderedPageBreak/>
        <w:t>Budowlane</w:t>
      </w:r>
      <w:r w:rsidR="006F6B64">
        <w:rPr>
          <w:rFonts w:ascii="Arial" w:hAnsi="Arial" w:cs="Arial"/>
        </w:rPr>
        <w:t xml:space="preserve"> (Dz. U. z 2024 r. poz. 725)</w:t>
      </w:r>
      <w:r w:rsidR="009A4E94" w:rsidRPr="009A4E94">
        <w:rPr>
          <w:rFonts w:ascii="Arial" w:hAnsi="Arial" w:cs="Arial"/>
        </w:rPr>
        <w:t xml:space="preserve"> bez ograniczeń lub odpowiadające im uprawnienia wydane na podstawie wcześniej obowiązujących przepisów lub uprawnienia uznane na podstawie </w:t>
      </w:r>
      <w:r w:rsidR="009A4E94" w:rsidRPr="009A4E94">
        <w:rPr>
          <w:rFonts w:ascii="Arial" w:hAnsi="Arial" w:cs="Arial"/>
          <w:iCs/>
        </w:rPr>
        <w:t>ustawy z dnia 22 grudnia 2015 r. o zasadach uznawania kwalifikacji zawodowych nabytych w państwach członkowskich Unii Europejskiej (Dz. U. z 2020 r. poz. 220)</w:t>
      </w:r>
      <w:r w:rsidR="009A4E94">
        <w:rPr>
          <w:rFonts w:ascii="Arial" w:hAnsi="Arial" w:cs="Arial"/>
          <w:iCs/>
        </w:rPr>
        <w:t xml:space="preserve"> oraz </w:t>
      </w:r>
      <w:r w:rsidR="009A4E94" w:rsidRPr="009A4E94">
        <w:rPr>
          <w:rFonts w:ascii="Arial" w:hAnsi="Arial" w:cs="Arial"/>
          <w:iCs/>
        </w:rPr>
        <w:t xml:space="preserve">doświadczenie zawodowe polegające na pełnieniu funkcji kierownika budowy lub kierownika robót konstrukcyjno-budowlanych zakończonych i należycie wykonanych </w:t>
      </w:r>
      <w:r w:rsidR="009A4E94">
        <w:rPr>
          <w:rFonts w:ascii="Arial" w:hAnsi="Arial" w:cs="Arial"/>
          <w:iCs/>
        </w:rPr>
        <w:t xml:space="preserve">robót </w:t>
      </w:r>
      <w:r w:rsidR="009A4E94" w:rsidRPr="009A4E94">
        <w:rPr>
          <w:rFonts w:ascii="Arial" w:hAnsi="Arial" w:cs="Arial"/>
          <w:iCs/>
        </w:rPr>
        <w:t>w ramach co najmniej jednego zadania dotyczącego budowy</w:t>
      </w:r>
      <w:r w:rsidR="006F6B64">
        <w:rPr>
          <w:rFonts w:ascii="Arial" w:hAnsi="Arial" w:cs="Arial"/>
          <w:iCs/>
        </w:rPr>
        <w:t xml:space="preserve"> budynku</w:t>
      </w:r>
      <w:r w:rsidR="00003C9D">
        <w:rPr>
          <w:rFonts w:ascii="Arial" w:hAnsi="Arial" w:cs="Arial"/>
          <w:iCs/>
        </w:rPr>
        <w:t xml:space="preserve"> </w:t>
      </w:r>
      <w:r w:rsidR="00003C9D" w:rsidRPr="00003C9D">
        <w:rPr>
          <w:rFonts w:ascii="Arial" w:hAnsi="Arial" w:cs="Arial"/>
          <w:iCs/>
          <w:color w:val="00B050"/>
        </w:rPr>
        <w:t>zaliczanego do kategorii XVIII tj. budynku przemysłowego, o którym mowa w załączniku do ustawy Prawo budowlane (Dz. U. z 2024 r. poz. 725)</w:t>
      </w:r>
      <w:r w:rsidR="006F6B64">
        <w:rPr>
          <w:rFonts w:ascii="Arial" w:hAnsi="Arial" w:cs="Arial"/>
          <w:iCs/>
        </w:rPr>
        <w:t xml:space="preserve"> </w:t>
      </w:r>
      <w:r w:rsidR="009A4E94" w:rsidRPr="009A4E94">
        <w:rPr>
          <w:rFonts w:ascii="Arial" w:hAnsi="Arial" w:cs="Arial"/>
          <w:iCs/>
        </w:rPr>
        <w:t>o wartości wyko</w:t>
      </w:r>
      <w:r w:rsidR="00F529E1">
        <w:rPr>
          <w:rFonts w:ascii="Arial" w:hAnsi="Arial" w:cs="Arial"/>
          <w:iCs/>
        </w:rPr>
        <w:t xml:space="preserve">nanych robót nie mniejszej niż 2 </w:t>
      </w:r>
      <w:r w:rsidR="009A4E94" w:rsidRPr="009A4E94">
        <w:rPr>
          <w:rFonts w:ascii="Arial" w:hAnsi="Arial" w:cs="Arial"/>
          <w:iCs/>
        </w:rPr>
        <w:t>50</w:t>
      </w:r>
      <w:r w:rsidR="00F529E1">
        <w:rPr>
          <w:rFonts w:ascii="Arial" w:hAnsi="Arial" w:cs="Arial"/>
          <w:iCs/>
        </w:rPr>
        <w:t>0</w:t>
      </w:r>
      <w:r w:rsidR="009A4E94" w:rsidRPr="009A4E94">
        <w:rPr>
          <w:rFonts w:ascii="Arial" w:hAnsi="Arial" w:cs="Arial"/>
          <w:iCs/>
        </w:rPr>
        <w:t> 000,00 PLN brutto (słown</w:t>
      </w:r>
      <w:r w:rsidR="00F529E1">
        <w:rPr>
          <w:rFonts w:ascii="Arial" w:hAnsi="Arial" w:cs="Arial"/>
          <w:iCs/>
        </w:rPr>
        <w:t>ie złotych: dwa miliony pięćset</w:t>
      </w:r>
      <w:r w:rsidR="009A4E94" w:rsidRPr="009A4E94">
        <w:rPr>
          <w:rFonts w:ascii="Arial" w:hAnsi="Arial" w:cs="Arial"/>
          <w:iCs/>
        </w:rPr>
        <w:t xml:space="preserve"> tysięcy) a okres pełnienia funkcji obejmował całość realizacji tj.: od przekazania placu budowy do odbioru końcowego inwestycji.</w:t>
      </w:r>
      <w:r w:rsidR="009A4E94" w:rsidRPr="009A4E94">
        <w:rPr>
          <w:rFonts w:ascii="Arial" w:hAnsi="Arial" w:cs="Arial"/>
          <w:b/>
          <w:bCs/>
          <w:iCs/>
        </w:rPr>
        <w:t xml:space="preserve"> </w:t>
      </w:r>
      <w:r w:rsidR="009A4E94" w:rsidRPr="009A4E94">
        <w:rPr>
          <w:rFonts w:ascii="Arial" w:hAnsi="Arial" w:cs="Arial"/>
          <w:b/>
          <w:iCs/>
        </w:rPr>
        <w:t xml:space="preserve"> </w:t>
      </w:r>
    </w:p>
    <w:p w14:paraId="14FFA197" w14:textId="20F1FD14" w:rsidR="00F529E1" w:rsidRPr="00F529E1" w:rsidRDefault="00F529E1" w:rsidP="00F529E1">
      <w:pPr>
        <w:autoSpaceDE w:val="0"/>
        <w:autoSpaceDN w:val="0"/>
        <w:adjustRightInd w:val="0"/>
        <w:spacing w:after="120" w:line="360" w:lineRule="auto"/>
        <w:ind w:left="1134"/>
        <w:rPr>
          <w:rFonts w:ascii="Arial" w:hAnsi="Arial" w:cs="Arial"/>
        </w:rPr>
      </w:pPr>
      <w:r w:rsidRPr="00325610">
        <w:rPr>
          <w:rFonts w:ascii="Arial" w:hAnsi="Arial" w:cs="Arial"/>
        </w:rPr>
        <w:t xml:space="preserve">B. </w:t>
      </w:r>
      <w:r w:rsidRPr="00325610">
        <w:rPr>
          <w:rFonts w:ascii="Arial" w:hAnsi="Arial" w:cs="Arial"/>
          <w:b/>
          <w:bCs/>
        </w:rPr>
        <w:t>Kierownikiem Robót branży sanitarnej</w:t>
      </w:r>
      <w:r>
        <w:rPr>
          <w:rFonts w:ascii="Arial" w:hAnsi="Arial" w:cs="Arial"/>
        </w:rPr>
        <w:t xml:space="preserve"> tj. osobą</w:t>
      </w:r>
      <w:r w:rsidRPr="0049770C">
        <w:rPr>
          <w:rFonts w:ascii="Arial" w:hAnsi="Arial" w:cs="Arial"/>
        </w:rPr>
        <w:t xml:space="preserve"> posia</w:t>
      </w:r>
      <w:r>
        <w:rPr>
          <w:rFonts w:ascii="Arial" w:hAnsi="Arial" w:cs="Arial"/>
        </w:rPr>
        <w:t>dającą uprawnienia budowlane do</w:t>
      </w:r>
      <w:r w:rsidRPr="009A4E94">
        <w:rPr>
          <w:rFonts w:ascii="Arial" w:hAnsi="Arial" w:cs="Arial"/>
        </w:rPr>
        <w:t xml:space="preserve"> kierowania robotami budowlanymi w specjalności instalacyjnej w zakresie sieci, instalacji i urządzeń</w:t>
      </w:r>
      <w:r>
        <w:rPr>
          <w:rFonts w:ascii="Arial" w:hAnsi="Arial" w:cs="Arial"/>
        </w:rPr>
        <w:t xml:space="preserve"> </w:t>
      </w:r>
      <w:r w:rsidRPr="00F529E1">
        <w:rPr>
          <w:rFonts w:ascii="Arial" w:hAnsi="Arial" w:cs="Arial"/>
        </w:rPr>
        <w:t>określone w art. 14 ust. 1 pkt 4 lit. b ustawy Prawo Budowlane</w:t>
      </w:r>
      <w:r>
        <w:rPr>
          <w:rFonts w:ascii="Arial" w:hAnsi="Arial" w:cs="Arial"/>
        </w:rPr>
        <w:t xml:space="preserve"> (Dz. U. z 2024 r. poz. 725)</w:t>
      </w:r>
      <w:r w:rsidRPr="009A4E94">
        <w:rPr>
          <w:rFonts w:ascii="Arial" w:hAnsi="Arial" w:cs="Arial"/>
        </w:rPr>
        <w:t xml:space="preserve"> lub odpowiadające im uprawnienia wydane na podstawie wcześniej obowiązujących przepisów lub uprawnienia uznane na podstawie </w:t>
      </w:r>
      <w:r w:rsidRPr="009A4E94">
        <w:rPr>
          <w:rFonts w:ascii="Arial" w:hAnsi="Arial" w:cs="Arial"/>
          <w:iCs/>
        </w:rPr>
        <w:t>ustawy z dnia 22 grudnia 2015 r. o zasadach uznawania kwalifikacji zawodowych nabytych w państwach członkowskich Unii Europejskiej (Dz. U. z 2020 r. poz. 220)</w:t>
      </w:r>
      <w:r>
        <w:rPr>
          <w:rFonts w:ascii="Arial" w:hAnsi="Arial" w:cs="Arial"/>
          <w:iCs/>
        </w:rPr>
        <w:t>.</w:t>
      </w:r>
    </w:p>
    <w:p w14:paraId="51F541BF" w14:textId="586982DA" w:rsidR="0049770C" w:rsidRDefault="008B1A7D" w:rsidP="0049770C">
      <w:pPr>
        <w:autoSpaceDE w:val="0"/>
        <w:autoSpaceDN w:val="0"/>
        <w:adjustRightInd w:val="0"/>
        <w:spacing w:after="120" w:line="360" w:lineRule="auto"/>
        <w:ind w:left="1134"/>
        <w:rPr>
          <w:rFonts w:ascii="Arial" w:hAnsi="Arial" w:cs="Arial"/>
        </w:rPr>
      </w:pPr>
      <w:r>
        <w:rPr>
          <w:rFonts w:ascii="Arial" w:hAnsi="Arial" w:cs="Arial"/>
        </w:rPr>
        <w:t>C</w:t>
      </w:r>
      <w:r w:rsidR="0049770C" w:rsidRPr="0049770C">
        <w:rPr>
          <w:rFonts w:ascii="Arial" w:hAnsi="Arial" w:cs="Arial"/>
        </w:rPr>
        <w:t xml:space="preserve">. </w:t>
      </w:r>
      <w:r w:rsidR="007637D5">
        <w:rPr>
          <w:rFonts w:ascii="Arial" w:hAnsi="Arial" w:cs="Arial"/>
          <w:b/>
          <w:bCs/>
        </w:rPr>
        <w:t>Kierownikiem</w:t>
      </w:r>
      <w:r w:rsidR="0049770C" w:rsidRPr="0049770C">
        <w:rPr>
          <w:rFonts w:ascii="Arial" w:hAnsi="Arial" w:cs="Arial"/>
          <w:b/>
          <w:bCs/>
        </w:rPr>
        <w:t xml:space="preserve"> Ro</w:t>
      </w:r>
      <w:r w:rsidR="009A4E94">
        <w:rPr>
          <w:rFonts w:ascii="Arial" w:hAnsi="Arial" w:cs="Arial"/>
          <w:b/>
          <w:bCs/>
        </w:rPr>
        <w:t>bót</w:t>
      </w:r>
      <w:r w:rsidR="0089201C">
        <w:rPr>
          <w:rFonts w:ascii="Arial" w:hAnsi="Arial" w:cs="Arial"/>
          <w:b/>
          <w:bCs/>
        </w:rPr>
        <w:t xml:space="preserve"> branży</w:t>
      </w:r>
      <w:r w:rsidR="009A4E94">
        <w:rPr>
          <w:rFonts w:ascii="Arial" w:hAnsi="Arial" w:cs="Arial"/>
          <w:b/>
          <w:bCs/>
        </w:rPr>
        <w:t xml:space="preserve"> elektryczn</w:t>
      </w:r>
      <w:r w:rsidR="0089201C">
        <w:rPr>
          <w:rFonts w:ascii="Arial" w:hAnsi="Arial" w:cs="Arial"/>
          <w:b/>
          <w:bCs/>
        </w:rPr>
        <w:t>ej</w:t>
      </w:r>
      <w:r w:rsidR="007637D5">
        <w:rPr>
          <w:rFonts w:ascii="Arial" w:hAnsi="Arial" w:cs="Arial"/>
        </w:rPr>
        <w:t xml:space="preserve"> tj. </w:t>
      </w:r>
      <w:r w:rsidR="00F529E1">
        <w:rPr>
          <w:rFonts w:ascii="Arial" w:hAnsi="Arial" w:cs="Arial"/>
        </w:rPr>
        <w:t>osobą</w:t>
      </w:r>
      <w:r w:rsidR="00F529E1" w:rsidRPr="0049770C">
        <w:rPr>
          <w:rFonts w:ascii="Arial" w:hAnsi="Arial" w:cs="Arial"/>
        </w:rPr>
        <w:t xml:space="preserve"> posia</w:t>
      </w:r>
      <w:r w:rsidR="00F529E1">
        <w:rPr>
          <w:rFonts w:ascii="Arial" w:hAnsi="Arial" w:cs="Arial"/>
        </w:rPr>
        <w:t>dającą uprawnienia budowlane do</w:t>
      </w:r>
      <w:r w:rsidR="00F529E1" w:rsidRPr="009A4E94">
        <w:rPr>
          <w:rFonts w:ascii="Arial" w:hAnsi="Arial" w:cs="Arial"/>
        </w:rPr>
        <w:t xml:space="preserve"> kierowania robotami budowlanymi w specjalności instalacyjnej w zakresie sieci, instalacji i urządzeń</w:t>
      </w:r>
      <w:r w:rsidR="00F529E1">
        <w:rPr>
          <w:rFonts w:ascii="Arial" w:hAnsi="Arial" w:cs="Arial"/>
        </w:rPr>
        <w:t xml:space="preserve"> </w:t>
      </w:r>
      <w:r w:rsidR="00F529E1" w:rsidRPr="00F529E1">
        <w:rPr>
          <w:rFonts w:ascii="Arial" w:hAnsi="Arial" w:cs="Arial"/>
        </w:rPr>
        <w:t>określo</w:t>
      </w:r>
      <w:r w:rsidR="00F529E1">
        <w:rPr>
          <w:rFonts w:ascii="Arial" w:hAnsi="Arial" w:cs="Arial"/>
        </w:rPr>
        <w:t>ne w art. 14 ust. 1 pkt 4 lit. c</w:t>
      </w:r>
      <w:r w:rsidR="00F529E1" w:rsidRPr="00F529E1">
        <w:rPr>
          <w:rFonts w:ascii="Arial" w:hAnsi="Arial" w:cs="Arial"/>
        </w:rPr>
        <w:t xml:space="preserve"> ustawy Prawo Budowlane</w:t>
      </w:r>
      <w:r w:rsidR="00F529E1">
        <w:rPr>
          <w:rFonts w:ascii="Arial" w:hAnsi="Arial" w:cs="Arial"/>
        </w:rPr>
        <w:t xml:space="preserve"> (Dz. U. z 2024 r. poz. 725)</w:t>
      </w:r>
      <w:r w:rsidR="00F529E1" w:rsidRPr="009A4E94">
        <w:rPr>
          <w:rFonts w:ascii="Arial" w:hAnsi="Arial" w:cs="Arial"/>
        </w:rPr>
        <w:t xml:space="preserve"> lub odpowiadające im uprawnienia wydane na podstawie wcześniej obowiązujących przepisów lub uprawnienia uznane na podstawie </w:t>
      </w:r>
      <w:r w:rsidR="00F529E1" w:rsidRPr="009A4E94">
        <w:rPr>
          <w:rFonts w:ascii="Arial" w:hAnsi="Arial" w:cs="Arial"/>
          <w:iCs/>
        </w:rPr>
        <w:t>ustawy z dnia 22 grudnia 2015 r. o zasadach uznawania kwalifikacji zawodowych nabytych w państwach członkowskich Unii Europejskiej (Dz. U. z 2020 r. poz. 220)</w:t>
      </w:r>
      <w:r w:rsidR="00F529E1">
        <w:rPr>
          <w:rFonts w:ascii="Arial" w:hAnsi="Arial" w:cs="Arial"/>
          <w:iCs/>
        </w:rPr>
        <w:t>.</w:t>
      </w:r>
    </w:p>
    <w:p w14:paraId="7BF7971A" w14:textId="2ED029E8" w:rsidR="008B1A7D" w:rsidRPr="00F529E1" w:rsidRDefault="008B1A7D" w:rsidP="008B1A7D">
      <w:pPr>
        <w:tabs>
          <w:tab w:val="left" w:pos="1276"/>
        </w:tabs>
        <w:spacing w:line="360" w:lineRule="auto"/>
        <w:ind w:left="1134" w:hanging="283"/>
        <w:rPr>
          <w:rFonts w:ascii="Arial" w:hAnsi="Arial" w:cs="Arial"/>
          <w:b/>
        </w:rPr>
      </w:pPr>
      <w:r w:rsidRPr="00F529E1">
        <w:rPr>
          <w:rFonts w:ascii="Arial" w:hAnsi="Arial" w:cs="Arial"/>
          <w:b/>
        </w:rPr>
        <w:t>Dla częś</w:t>
      </w:r>
      <w:r>
        <w:rPr>
          <w:rFonts w:ascii="Arial" w:hAnsi="Arial" w:cs="Arial"/>
          <w:b/>
        </w:rPr>
        <w:t>ci 2</w:t>
      </w:r>
      <w:r w:rsidRPr="00F529E1">
        <w:rPr>
          <w:rFonts w:ascii="Arial" w:hAnsi="Arial" w:cs="Arial"/>
          <w:b/>
        </w:rPr>
        <w:t>:</w:t>
      </w:r>
    </w:p>
    <w:p w14:paraId="646CAED0" w14:textId="77777777" w:rsidR="008B1A7D" w:rsidRPr="00AD4FB3" w:rsidRDefault="008B1A7D" w:rsidP="008B1A7D">
      <w:pPr>
        <w:numPr>
          <w:ilvl w:val="0"/>
          <w:numId w:val="75"/>
        </w:numPr>
        <w:tabs>
          <w:tab w:val="left" w:pos="1418"/>
        </w:tabs>
        <w:spacing w:line="360" w:lineRule="auto"/>
        <w:ind w:left="1134" w:hanging="425"/>
        <w:rPr>
          <w:rFonts w:ascii="Arial" w:hAnsi="Arial" w:cs="Arial"/>
          <w:b/>
          <w:bCs/>
        </w:rPr>
      </w:pPr>
      <w:r w:rsidRPr="00A62E94">
        <w:rPr>
          <w:rFonts w:ascii="Arial" w:hAnsi="Arial" w:cs="Arial"/>
          <w:b/>
          <w:bCs/>
        </w:rPr>
        <w:t xml:space="preserve">dysponuje osobami zdolnymi do realizacji zamówienia, tj.: </w:t>
      </w:r>
    </w:p>
    <w:p w14:paraId="387B50D5" w14:textId="590F8A20" w:rsidR="008B1A7D" w:rsidRDefault="008B1A7D" w:rsidP="008B1A7D">
      <w:pPr>
        <w:pStyle w:val="Akapitzlist"/>
        <w:autoSpaceDE w:val="0"/>
        <w:autoSpaceDN w:val="0"/>
        <w:adjustRightInd w:val="0"/>
        <w:spacing w:after="120" w:line="360" w:lineRule="auto"/>
        <w:ind w:left="1134"/>
        <w:rPr>
          <w:rFonts w:ascii="Arial" w:hAnsi="Arial" w:cs="Arial"/>
          <w:b/>
          <w:iCs/>
        </w:rPr>
      </w:pPr>
      <w:r w:rsidRPr="00A62E94">
        <w:rPr>
          <w:rFonts w:ascii="Arial" w:hAnsi="Arial" w:cs="Arial"/>
        </w:rPr>
        <w:t xml:space="preserve">A. </w:t>
      </w:r>
      <w:r>
        <w:rPr>
          <w:rFonts w:ascii="Arial" w:hAnsi="Arial" w:cs="Arial"/>
          <w:b/>
          <w:bCs/>
        </w:rPr>
        <w:t>Kierownikiem</w:t>
      </w:r>
      <w:r w:rsidRPr="00A62E94">
        <w:rPr>
          <w:rFonts w:ascii="Arial" w:hAnsi="Arial" w:cs="Arial"/>
          <w:b/>
          <w:bCs/>
        </w:rPr>
        <w:t xml:space="preserve"> Budowy</w:t>
      </w:r>
      <w:r>
        <w:rPr>
          <w:rFonts w:ascii="Arial" w:hAnsi="Arial" w:cs="Arial"/>
          <w:b/>
          <w:bCs/>
        </w:rPr>
        <w:t xml:space="preserve"> w specjalności drogowej lub konstrukcji budowlanych</w:t>
      </w:r>
      <w:r>
        <w:rPr>
          <w:rFonts w:ascii="Arial" w:hAnsi="Arial" w:cs="Arial"/>
        </w:rPr>
        <w:t xml:space="preserve"> tj. osobą posiadającą: </w:t>
      </w:r>
      <w:r w:rsidRPr="009A4E94">
        <w:rPr>
          <w:rFonts w:ascii="Arial" w:hAnsi="Arial" w:cs="Arial"/>
        </w:rPr>
        <w:t>uprawnienia budowlane do kierowania robotami budowlanym</w:t>
      </w:r>
      <w:r>
        <w:rPr>
          <w:rFonts w:ascii="Arial" w:hAnsi="Arial" w:cs="Arial"/>
        </w:rPr>
        <w:t xml:space="preserve">i w specjalności </w:t>
      </w:r>
      <w:r w:rsidRPr="008B1A7D">
        <w:rPr>
          <w:rFonts w:ascii="Arial" w:hAnsi="Arial" w:cs="Arial"/>
        </w:rPr>
        <w:t>drogowej lub konstrukcji budowlanych określone w art. 14 ust. 1 pkt 3 lit. b ustawy Prawo Budowlane</w:t>
      </w:r>
      <w:r>
        <w:rPr>
          <w:rFonts w:ascii="Arial" w:hAnsi="Arial" w:cs="Arial"/>
        </w:rPr>
        <w:t xml:space="preserve"> (Dz. U. z 2024 r. poz. 725) </w:t>
      </w:r>
      <w:r w:rsidRPr="009A4E94">
        <w:rPr>
          <w:rFonts w:ascii="Arial" w:hAnsi="Arial" w:cs="Arial"/>
        </w:rPr>
        <w:t xml:space="preserve">lub odpowiadające im uprawnienia wydane na podstawie wcześniej obowiązujących przepisów lub uprawnienia uznane na podstawie </w:t>
      </w:r>
      <w:r w:rsidRPr="009A4E94">
        <w:rPr>
          <w:rFonts w:ascii="Arial" w:hAnsi="Arial" w:cs="Arial"/>
          <w:iCs/>
        </w:rPr>
        <w:t xml:space="preserve">ustawy z dnia 22 grudnia 2015 r. o </w:t>
      </w:r>
      <w:r w:rsidRPr="009A4E94">
        <w:rPr>
          <w:rFonts w:ascii="Arial" w:hAnsi="Arial" w:cs="Arial"/>
          <w:iCs/>
        </w:rPr>
        <w:lastRenderedPageBreak/>
        <w:t>zasadach uznawania kwalifikacji zawodowych nabytych w państwach członkowskich Unii Europejskiej (Dz. U. z 2020 r. poz. 220)</w:t>
      </w:r>
      <w:r w:rsidR="00527AAA">
        <w:rPr>
          <w:rFonts w:ascii="Arial" w:hAnsi="Arial" w:cs="Arial"/>
          <w:b/>
          <w:bCs/>
          <w:iCs/>
        </w:rPr>
        <w:t>,</w:t>
      </w:r>
    </w:p>
    <w:p w14:paraId="6DD8CB1A" w14:textId="06D0DFD4" w:rsidR="008B1A7D" w:rsidRPr="00F529E1" w:rsidRDefault="008B1A7D" w:rsidP="008B1A7D">
      <w:pPr>
        <w:autoSpaceDE w:val="0"/>
        <w:autoSpaceDN w:val="0"/>
        <w:adjustRightInd w:val="0"/>
        <w:spacing w:after="120" w:line="360" w:lineRule="auto"/>
        <w:ind w:left="1134"/>
        <w:rPr>
          <w:rFonts w:ascii="Arial" w:hAnsi="Arial" w:cs="Arial"/>
        </w:rPr>
      </w:pPr>
      <w:r>
        <w:rPr>
          <w:rFonts w:ascii="Arial" w:hAnsi="Arial" w:cs="Arial"/>
        </w:rPr>
        <w:t>B</w:t>
      </w:r>
      <w:r w:rsidRPr="0049770C">
        <w:rPr>
          <w:rFonts w:ascii="Arial" w:hAnsi="Arial" w:cs="Arial"/>
        </w:rPr>
        <w:t xml:space="preserve">. </w:t>
      </w:r>
      <w:r>
        <w:rPr>
          <w:rFonts w:ascii="Arial" w:hAnsi="Arial" w:cs="Arial"/>
          <w:b/>
          <w:bCs/>
        </w:rPr>
        <w:t>Kierownikiem</w:t>
      </w:r>
      <w:r w:rsidRPr="0049770C">
        <w:rPr>
          <w:rFonts w:ascii="Arial" w:hAnsi="Arial" w:cs="Arial"/>
          <w:b/>
          <w:bCs/>
        </w:rPr>
        <w:t xml:space="preserve"> Ro</w:t>
      </w:r>
      <w:r>
        <w:rPr>
          <w:rFonts w:ascii="Arial" w:hAnsi="Arial" w:cs="Arial"/>
          <w:b/>
          <w:bCs/>
        </w:rPr>
        <w:t>bót branży sanitarnej</w:t>
      </w:r>
      <w:r>
        <w:rPr>
          <w:rFonts w:ascii="Arial" w:hAnsi="Arial" w:cs="Arial"/>
        </w:rPr>
        <w:t xml:space="preserve"> tj. osobą</w:t>
      </w:r>
      <w:r w:rsidRPr="0049770C">
        <w:rPr>
          <w:rFonts w:ascii="Arial" w:hAnsi="Arial" w:cs="Arial"/>
        </w:rPr>
        <w:t xml:space="preserve"> posia</w:t>
      </w:r>
      <w:r>
        <w:rPr>
          <w:rFonts w:ascii="Arial" w:hAnsi="Arial" w:cs="Arial"/>
        </w:rPr>
        <w:t>dającą uprawnienia budowlane do</w:t>
      </w:r>
      <w:r w:rsidRPr="009A4E94">
        <w:rPr>
          <w:rFonts w:ascii="Arial" w:hAnsi="Arial" w:cs="Arial"/>
        </w:rPr>
        <w:t xml:space="preserve"> kierowania robotami budowlanymi w specjalności instalacyjnej w zakresie sieci, instalacji i urządzeń</w:t>
      </w:r>
      <w:r>
        <w:rPr>
          <w:rFonts w:ascii="Arial" w:hAnsi="Arial" w:cs="Arial"/>
        </w:rPr>
        <w:t xml:space="preserve"> </w:t>
      </w:r>
      <w:r w:rsidRPr="00F529E1">
        <w:rPr>
          <w:rFonts w:ascii="Arial" w:hAnsi="Arial" w:cs="Arial"/>
        </w:rPr>
        <w:t>określone w art. 14 ust. 1 pkt 4 lit. b ustawy Prawo Budowlane</w:t>
      </w:r>
      <w:r>
        <w:rPr>
          <w:rFonts w:ascii="Arial" w:hAnsi="Arial" w:cs="Arial"/>
        </w:rPr>
        <w:t xml:space="preserve"> (Dz. U. z 2024 r. poz. 725)</w:t>
      </w:r>
      <w:r w:rsidRPr="009A4E94">
        <w:rPr>
          <w:rFonts w:ascii="Arial" w:hAnsi="Arial" w:cs="Arial"/>
        </w:rPr>
        <w:t xml:space="preserve"> lub odpowiadające im uprawnienia wydane na podstawie wcześniej obowiązujących przepisów lub uprawnienia uznane na podstawie </w:t>
      </w:r>
      <w:r w:rsidRPr="009A4E94">
        <w:rPr>
          <w:rFonts w:ascii="Arial" w:hAnsi="Arial" w:cs="Arial"/>
          <w:iCs/>
        </w:rPr>
        <w:t>ustawy z dnia 22 grudnia 2015 r. o zasadach uznawania kwalifikacji zawodowych nabytych w państwach członkowskich Unii Europejskiej (Dz. U. z 2020 r. poz. 220)</w:t>
      </w:r>
      <w:r>
        <w:rPr>
          <w:rFonts w:ascii="Arial" w:hAnsi="Arial" w:cs="Arial"/>
          <w:iCs/>
        </w:rPr>
        <w:t>,</w:t>
      </w:r>
    </w:p>
    <w:p w14:paraId="30F4887A" w14:textId="55604B5F" w:rsidR="008B1A7D" w:rsidRDefault="008B1A7D" w:rsidP="008B1A7D">
      <w:pPr>
        <w:autoSpaceDE w:val="0"/>
        <w:autoSpaceDN w:val="0"/>
        <w:adjustRightInd w:val="0"/>
        <w:spacing w:after="120" w:line="360" w:lineRule="auto"/>
        <w:ind w:left="1134"/>
        <w:rPr>
          <w:rFonts w:ascii="Arial" w:hAnsi="Arial" w:cs="Arial"/>
        </w:rPr>
      </w:pPr>
      <w:r>
        <w:rPr>
          <w:rFonts w:ascii="Arial" w:hAnsi="Arial" w:cs="Arial"/>
        </w:rPr>
        <w:t>C</w:t>
      </w:r>
      <w:r w:rsidRPr="0049770C">
        <w:rPr>
          <w:rFonts w:ascii="Arial" w:hAnsi="Arial" w:cs="Arial"/>
        </w:rPr>
        <w:t xml:space="preserve">. </w:t>
      </w:r>
      <w:r>
        <w:rPr>
          <w:rFonts w:ascii="Arial" w:hAnsi="Arial" w:cs="Arial"/>
          <w:b/>
          <w:bCs/>
        </w:rPr>
        <w:t>Kierownikiem</w:t>
      </w:r>
      <w:r w:rsidRPr="0049770C">
        <w:rPr>
          <w:rFonts w:ascii="Arial" w:hAnsi="Arial" w:cs="Arial"/>
          <w:b/>
          <w:bCs/>
        </w:rPr>
        <w:t xml:space="preserve"> Ro</w:t>
      </w:r>
      <w:r>
        <w:rPr>
          <w:rFonts w:ascii="Arial" w:hAnsi="Arial" w:cs="Arial"/>
          <w:b/>
          <w:bCs/>
        </w:rPr>
        <w:t>bót</w:t>
      </w:r>
      <w:r w:rsidR="0089201C">
        <w:rPr>
          <w:rFonts w:ascii="Arial" w:hAnsi="Arial" w:cs="Arial"/>
          <w:b/>
          <w:bCs/>
        </w:rPr>
        <w:t xml:space="preserve"> branży</w:t>
      </w:r>
      <w:r>
        <w:rPr>
          <w:rFonts w:ascii="Arial" w:hAnsi="Arial" w:cs="Arial"/>
          <w:b/>
          <w:bCs/>
        </w:rPr>
        <w:t xml:space="preserve"> elektryczn</w:t>
      </w:r>
      <w:r w:rsidR="0089201C">
        <w:rPr>
          <w:rFonts w:ascii="Arial" w:hAnsi="Arial" w:cs="Arial"/>
          <w:b/>
          <w:bCs/>
        </w:rPr>
        <w:t>ej</w:t>
      </w:r>
      <w:r>
        <w:rPr>
          <w:rFonts w:ascii="Arial" w:hAnsi="Arial" w:cs="Arial"/>
        </w:rPr>
        <w:t xml:space="preserve"> tj. osobą</w:t>
      </w:r>
      <w:r w:rsidRPr="0049770C">
        <w:rPr>
          <w:rFonts w:ascii="Arial" w:hAnsi="Arial" w:cs="Arial"/>
        </w:rPr>
        <w:t xml:space="preserve"> posia</w:t>
      </w:r>
      <w:r>
        <w:rPr>
          <w:rFonts w:ascii="Arial" w:hAnsi="Arial" w:cs="Arial"/>
        </w:rPr>
        <w:t>dającą uprawnienia budowlane do</w:t>
      </w:r>
      <w:r w:rsidRPr="009A4E94">
        <w:rPr>
          <w:rFonts w:ascii="Arial" w:hAnsi="Arial" w:cs="Arial"/>
        </w:rPr>
        <w:t xml:space="preserve"> kierowania robotami budowlanymi w specjalności instalacyjnej w zakresie sieci, instalacji i urządzeń</w:t>
      </w:r>
      <w:r>
        <w:rPr>
          <w:rFonts w:ascii="Arial" w:hAnsi="Arial" w:cs="Arial"/>
        </w:rPr>
        <w:t xml:space="preserve"> </w:t>
      </w:r>
      <w:r w:rsidRPr="00F529E1">
        <w:rPr>
          <w:rFonts w:ascii="Arial" w:hAnsi="Arial" w:cs="Arial"/>
        </w:rPr>
        <w:t>określo</w:t>
      </w:r>
      <w:r>
        <w:rPr>
          <w:rFonts w:ascii="Arial" w:hAnsi="Arial" w:cs="Arial"/>
        </w:rPr>
        <w:t>ne w art. 14 ust. 1 pkt 4 lit. c</w:t>
      </w:r>
      <w:r w:rsidRPr="00F529E1">
        <w:rPr>
          <w:rFonts w:ascii="Arial" w:hAnsi="Arial" w:cs="Arial"/>
        </w:rPr>
        <w:t xml:space="preserve"> ustawy Prawo Budowlane</w:t>
      </w:r>
      <w:r>
        <w:rPr>
          <w:rFonts w:ascii="Arial" w:hAnsi="Arial" w:cs="Arial"/>
        </w:rPr>
        <w:t xml:space="preserve"> (Dz. U. z 2024 r. poz. 725)</w:t>
      </w:r>
      <w:r w:rsidRPr="009A4E94">
        <w:rPr>
          <w:rFonts w:ascii="Arial" w:hAnsi="Arial" w:cs="Arial"/>
        </w:rPr>
        <w:t xml:space="preserve"> lub odpowiadające im uprawnienia wydane na podstawie wcześniej obowiązujących przepisów lub uprawnienia uznane na podstawie </w:t>
      </w:r>
      <w:r w:rsidRPr="009A4E94">
        <w:rPr>
          <w:rFonts w:ascii="Arial" w:hAnsi="Arial" w:cs="Arial"/>
          <w:iCs/>
        </w:rPr>
        <w:t>ustawy z dnia 22 grudnia 2015 r. o zasadach uznawania kwalifikacji zawodowych nabytych w państwach członkowskich Unii Europejskiej (Dz. U. z 2020 r. poz. 220)</w:t>
      </w:r>
      <w:r>
        <w:rPr>
          <w:rFonts w:ascii="Arial" w:hAnsi="Arial" w:cs="Arial"/>
          <w:iCs/>
        </w:rPr>
        <w:t>.</w:t>
      </w:r>
    </w:p>
    <w:p w14:paraId="4EC18C7D" w14:textId="63749194" w:rsidR="005022FC" w:rsidRPr="00D33C75" w:rsidRDefault="005022FC" w:rsidP="00F72E97">
      <w:pPr>
        <w:autoSpaceDE w:val="0"/>
        <w:autoSpaceDN w:val="0"/>
        <w:adjustRightInd w:val="0"/>
        <w:spacing w:after="0" w:line="360" w:lineRule="auto"/>
        <w:rPr>
          <w:rFonts w:ascii="Arial" w:hAnsi="Arial" w:cs="Arial"/>
        </w:rPr>
      </w:pPr>
    </w:p>
    <w:p w14:paraId="78EF8A74" w14:textId="59F74309" w:rsidR="0019039B" w:rsidRPr="0019039B" w:rsidRDefault="0019039B" w:rsidP="0019039B">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19039B">
        <w:rPr>
          <w:rFonts w:ascii="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3E22184F" w14:textId="02A46CD3" w:rsidR="00DA4001" w:rsidRPr="00D33C75" w:rsidRDefault="006B29BE"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Wykonawca, zgodnie z art. </w:t>
      </w:r>
      <w:r w:rsidR="00032514" w:rsidRPr="00D33C75">
        <w:rPr>
          <w:rFonts w:ascii="Arial" w:hAnsi="Arial" w:cs="Arial"/>
        </w:rPr>
        <w:t>118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xml:space="preserve"> może w celu potwierdzenia spełniana warunków udziału w postępowaniu polegać na zdolnościach technicznych lub zawodowych lub sytuacji finansowej lub ekonomicznej innych podmiotów</w:t>
      </w:r>
      <w:r w:rsidR="00375F59" w:rsidRPr="00D33C75">
        <w:rPr>
          <w:rFonts w:ascii="Arial" w:hAnsi="Arial" w:cs="Arial"/>
        </w:rPr>
        <w:t xml:space="preserve"> udostępniających zasoby</w:t>
      </w:r>
      <w:r w:rsidRPr="00D33C75">
        <w:rPr>
          <w:rFonts w:ascii="Arial" w:hAnsi="Arial" w:cs="Arial"/>
        </w:rPr>
        <w:t>, niezależnie od charakteru prawnego łączących go z nim stosunków prawnych.</w:t>
      </w:r>
    </w:p>
    <w:p w14:paraId="785C6FEE" w14:textId="77777777" w:rsidR="00DA4001" w:rsidRPr="00D33C75" w:rsidRDefault="006B29BE"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 celu oceny, czy wykonawca polegając na zdolnościach lub sytuacji innych podmiotów na zasadach określonych w art. </w:t>
      </w:r>
      <w:r w:rsidR="00375F59" w:rsidRPr="00D33C75">
        <w:rPr>
          <w:rFonts w:ascii="Arial" w:hAnsi="Arial" w:cs="Arial"/>
        </w:rPr>
        <w:t>118</w:t>
      </w:r>
      <w:r w:rsidRPr="00D33C75">
        <w:rPr>
          <w:rFonts w:ascii="Arial" w:hAnsi="Arial" w:cs="Arial"/>
        </w:rPr>
        <w:t xml:space="preserve"> ustawy</w:t>
      </w:r>
      <w:r w:rsidR="00375F59" w:rsidRPr="00D33C75">
        <w:rPr>
          <w:rFonts w:ascii="Arial" w:hAnsi="Arial" w:cs="Arial"/>
        </w:rPr>
        <w:t xml:space="preserve"> </w:t>
      </w:r>
      <w:proofErr w:type="spellStart"/>
      <w:r w:rsidR="00375F59" w:rsidRPr="00D33C75">
        <w:rPr>
          <w:rFonts w:ascii="Arial" w:hAnsi="Arial" w:cs="Arial"/>
        </w:rPr>
        <w:t>Pzp</w:t>
      </w:r>
      <w:proofErr w:type="spellEnd"/>
      <w:r w:rsidRPr="00D33C75">
        <w:rPr>
          <w:rFonts w:ascii="Arial" w:hAnsi="Arial" w:cs="Arial"/>
        </w:rPr>
        <w:t xml:space="preserve">, będzie dysponował niezbędnymi zasobami w stopniu umożliwiającym należyte wykonanie zamówienia </w:t>
      </w:r>
      <w:r w:rsidRPr="00D33C75">
        <w:rPr>
          <w:rFonts w:ascii="Arial" w:hAnsi="Arial" w:cs="Arial"/>
        </w:rPr>
        <w:lastRenderedPageBreak/>
        <w:t>publicznego oraz oceny, czy stosunek łączący wykonawcę z tymi podmiotami gwarantuje rzeczywisty dostęp do ich zasobów, zamawiający żąda złożenia dokumentów, które określają w szczególności:</w:t>
      </w:r>
    </w:p>
    <w:p w14:paraId="141C8AAA" w14:textId="77777777" w:rsidR="00DA4001" w:rsidRPr="00D33C75" w:rsidRDefault="006B29BE"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rPr>
        <w:t>zakres dostępnych wykonawcy zasobów podmiotu</w:t>
      </w:r>
      <w:r w:rsidR="00375F59" w:rsidRPr="00D33C75">
        <w:rPr>
          <w:rFonts w:ascii="Arial" w:hAnsi="Arial" w:cs="Arial"/>
        </w:rPr>
        <w:t xml:space="preserve"> udostępniającego zasoby</w:t>
      </w:r>
      <w:r w:rsidRPr="00D33C75">
        <w:rPr>
          <w:rFonts w:ascii="Arial" w:hAnsi="Arial" w:cs="Arial"/>
        </w:rPr>
        <w:t>;</w:t>
      </w:r>
    </w:p>
    <w:p w14:paraId="2A8AC979" w14:textId="77777777" w:rsidR="00DA4001" w:rsidRPr="00D33C75" w:rsidRDefault="00375F59"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sposób i okres udostępnienia wykonawcy i wykorzystania przez niego zasobów podmiotu udostępniającego te zasoby przy wykonywaniu zamówienia</w:t>
      </w:r>
      <w:r w:rsidR="006B29BE" w:rsidRPr="00D33C75">
        <w:rPr>
          <w:rFonts w:ascii="Arial" w:hAnsi="Arial" w:cs="Arial"/>
        </w:rPr>
        <w:t>;</w:t>
      </w:r>
    </w:p>
    <w:p w14:paraId="787378D7" w14:textId="77777777" w:rsidR="00DA4001" w:rsidRPr="00D33C75" w:rsidRDefault="00375F59"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D33C75">
        <w:rPr>
          <w:rFonts w:ascii="Arial" w:hAnsi="Arial" w:cs="Arial"/>
          <w:shd w:val="clear" w:color="auto" w:fill="FFFFFF"/>
        </w:rPr>
        <w:t xml:space="preserve"> (wzór zobowiązania</w:t>
      </w:r>
      <w:r w:rsidR="0074407F" w:rsidRPr="00D33C75">
        <w:rPr>
          <w:rFonts w:ascii="Arial" w:hAnsi="Arial" w:cs="Arial"/>
          <w:shd w:val="clear" w:color="auto" w:fill="FFFFFF"/>
        </w:rPr>
        <w:t xml:space="preserve"> do udostępnienia zasobów </w:t>
      </w:r>
      <w:r w:rsidR="006B186B" w:rsidRPr="00D33C75">
        <w:rPr>
          <w:rFonts w:ascii="Arial" w:hAnsi="Arial" w:cs="Arial"/>
          <w:shd w:val="clear" w:color="auto" w:fill="FFFFFF"/>
        </w:rPr>
        <w:t xml:space="preserve">stanowi </w:t>
      </w:r>
      <w:r w:rsidR="006B186B" w:rsidRPr="00D33C75">
        <w:rPr>
          <w:rFonts w:ascii="Arial" w:hAnsi="Arial" w:cs="Arial"/>
          <w:b/>
          <w:bCs/>
          <w:shd w:val="clear" w:color="auto" w:fill="FFFFFF"/>
        </w:rPr>
        <w:t>załącznik nr</w:t>
      </w:r>
      <w:r w:rsidR="0074407F" w:rsidRPr="00D33C75">
        <w:rPr>
          <w:rFonts w:ascii="Arial" w:hAnsi="Arial" w:cs="Arial"/>
          <w:b/>
          <w:bCs/>
          <w:shd w:val="clear" w:color="auto" w:fill="FFFFFF"/>
        </w:rPr>
        <w:t xml:space="preserve"> 5</w:t>
      </w:r>
      <w:r w:rsidR="006B186B" w:rsidRPr="00D33C75">
        <w:rPr>
          <w:rFonts w:ascii="Arial" w:hAnsi="Arial" w:cs="Arial"/>
          <w:b/>
          <w:bCs/>
          <w:shd w:val="clear" w:color="auto" w:fill="FFFFFF"/>
        </w:rPr>
        <w:t xml:space="preserve"> do SWZ</w:t>
      </w:r>
      <w:r w:rsidR="006B186B" w:rsidRPr="00D33C75">
        <w:rPr>
          <w:rFonts w:ascii="Arial" w:hAnsi="Arial" w:cs="Arial"/>
          <w:shd w:val="clear" w:color="auto" w:fill="FFFFFF"/>
        </w:rPr>
        <w:t>).</w:t>
      </w:r>
    </w:p>
    <w:p w14:paraId="43F74446" w14:textId="2AD2EA4E" w:rsidR="00996D11" w:rsidRPr="00FD38A7" w:rsidRDefault="00DE67AD"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FD38A7">
        <w:rPr>
          <w:rFonts w:ascii="Arial" w:hAnsi="Arial" w:cs="Arial"/>
        </w:rPr>
        <w:t>W odniesieniu do warunków dotyczących wykształcenia, kwalifikacji zawodowych lub doświadczenia, wykonawca może polegać na zdolnościach podmiotów</w:t>
      </w:r>
      <w:r w:rsidR="009B57D5" w:rsidRPr="00FD38A7">
        <w:rPr>
          <w:rFonts w:ascii="Arial" w:hAnsi="Arial" w:cs="Arial"/>
        </w:rPr>
        <w:t xml:space="preserve"> udostępniających zasoby</w:t>
      </w:r>
      <w:r w:rsidRPr="00FD38A7">
        <w:rPr>
          <w:rFonts w:ascii="Arial" w:hAnsi="Arial" w:cs="Arial"/>
        </w:rPr>
        <w:t xml:space="preserve">, jeśli podmioty te </w:t>
      </w:r>
      <w:r w:rsidR="009B57D5" w:rsidRPr="00FD38A7">
        <w:rPr>
          <w:rFonts w:ascii="Arial" w:hAnsi="Arial" w:cs="Arial"/>
        </w:rPr>
        <w:t>wykonają</w:t>
      </w:r>
      <w:r w:rsidRPr="00FD38A7">
        <w:rPr>
          <w:rFonts w:ascii="Arial" w:hAnsi="Arial" w:cs="Arial"/>
        </w:rPr>
        <w:t xml:space="preserve"> </w:t>
      </w:r>
      <w:r w:rsidR="003F7A87" w:rsidRPr="00FD38A7">
        <w:rPr>
          <w:rFonts w:ascii="Arial" w:hAnsi="Arial" w:cs="Arial"/>
        </w:rPr>
        <w:t>roboty</w:t>
      </w:r>
      <w:r w:rsidRPr="00FD38A7">
        <w:rPr>
          <w:rFonts w:ascii="Arial" w:hAnsi="Arial" w:cs="Arial"/>
        </w:rPr>
        <w:t>, do realizacji których te zdolności są wymagane.</w:t>
      </w:r>
    </w:p>
    <w:p w14:paraId="6528C827" w14:textId="77777777" w:rsidR="00A95923" w:rsidRPr="00D33C75" w:rsidRDefault="00A95923" w:rsidP="00F72E97">
      <w:pPr>
        <w:pStyle w:val="Akapitzlist"/>
        <w:tabs>
          <w:tab w:val="left" w:pos="1276"/>
        </w:tabs>
        <w:spacing w:after="0" w:line="276" w:lineRule="auto"/>
        <w:ind w:left="1418"/>
        <w:rPr>
          <w:rFonts w:ascii="Arial" w:hAnsi="Arial" w:cs="Arial"/>
        </w:rPr>
      </w:pPr>
    </w:p>
    <w:p w14:paraId="16AB2D4E" w14:textId="77777777" w:rsidR="006B29BE" w:rsidRPr="007758A1" w:rsidRDefault="006B29BE" w:rsidP="00F72E97">
      <w:pPr>
        <w:pStyle w:val="Nagwek1"/>
        <w:shd w:val="clear" w:color="auto" w:fill="CCC0D9"/>
        <w:spacing w:before="0" w:after="0" w:line="276" w:lineRule="auto"/>
        <w:rPr>
          <w:rFonts w:ascii="Arial" w:hAnsi="Arial" w:cs="Arial"/>
          <w:sz w:val="22"/>
          <w:szCs w:val="22"/>
        </w:rPr>
      </w:pPr>
      <w:r w:rsidRPr="007758A1">
        <w:rPr>
          <w:rFonts w:ascii="Arial" w:hAnsi="Arial" w:cs="Arial"/>
          <w:sz w:val="22"/>
          <w:szCs w:val="22"/>
        </w:rPr>
        <w:t>VII.</w:t>
      </w:r>
      <w:bookmarkStart w:id="7" w:name="_Toc229471044"/>
      <w:r w:rsidRPr="007758A1">
        <w:rPr>
          <w:rFonts w:ascii="Arial" w:hAnsi="Arial" w:cs="Arial"/>
          <w:sz w:val="22"/>
          <w:szCs w:val="22"/>
        </w:rPr>
        <w:t xml:space="preserve"> PODSTAWY WYKLUCZENIA WYKONAWCY </w:t>
      </w:r>
      <w:bookmarkEnd w:id="5"/>
      <w:bookmarkEnd w:id="6"/>
      <w:bookmarkEnd w:id="7"/>
    </w:p>
    <w:p w14:paraId="05270772" w14:textId="77777777" w:rsidR="005F6A20" w:rsidRPr="00D33C75" w:rsidRDefault="005F6A20" w:rsidP="005F6A20">
      <w:pPr>
        <w:numPr>
          <w:ilvl w:val="0"/>
          <w:numId w:val="47"/>
        </w:numPr>
        <w:autoSpaceDE w:val="0"/>
        <w:autoSpaceDN w:val="0"/>
        <w:adjustRightInd w:val="0"/>
        <w:spacing w:after="0" w:line="360" w:lineRule="auto"/>
        <w:ind w:left="426" w:hanging="426"/>
        <w:rPr>
          <w:rFonts w:ascii="Arial" w:hAnsi="Arial" w:cs="Arial"/>
          <w:bCs/>
        </w:rPr>
      </w:pPr>
      <w:bookmarkStart w:id="8" w:name="_Toc264373037"/>
      <w:bookmarkStart w:id="9" w:name="_Toc440969210"/>
      <w:bookmarkStart w:id="10" w:name="_Toc221427589"/>
      <w:bookmarkStart w:id="11" w:name="_Toc222030503"/>
      <w:r w:rsidRPr="00D33C75">
        <w:rPr>
          <w:rFonts w:ascii="Arial" w:hAnsi="Arial" w:cs="Arial"/>
        </w:rPr>
        <w:t xml:space="preserve">Z postępowania o udzielenie zamówienia wyklucza się wykonawcę w oparciu o art. 108 ust.1 ustawy </w:t>
      </w:r>
      <w:proofErr w:type="spellStart"/>
      <w:r w:rsidRPr="00D33C75">
        <w:rPr>
          <w:rFonts w:ascii="Arial" w:hAnsi="Arial" w:cs="Arial"/>
        </w:rPr>
        <w:t>Pzp</w:t>
      </w:r>
      <w:proofErr w:type="spellEnd"/>
      <w:r w:rsidRPr="00D33C75">
        <w:rPr>
          <w:rFonts w:ascii="Arial" w:hAnsi="Arial" w:cs="Arial"/>
        </w:rPr>
        <w:t>, tj. wykonawcę:</w:t>
      </w:r>
    </w:p>
    <w:p w14:paraId="45554DBF" w14:textId="77777777" w:rsidR="005F6A20" w:rsidRPr="00D33C75" w:rsidRDefault="005F6A20" w:rsidP="005F6A20">
      <w:pPr>
        <w:pStyle w:val="Akapitzlist"/>
        <w:numPr>
          <w:ilvl w:val="1"/>
          <w:numId w:val="47"/>
        </w:numPr>
        <w:autoSpaceDE w:val="0"/>
        <w:autoSpaceDN w:val="0"/>
        <w:adjustRightInd w:val="0"/>
        <w:spacing w:after="0" w:line="360" w:lineRule="auto"/>
        <w:contextualSpacing w:val="0"/>
        <w:rPr>
          <w:rFonts w:ascii="Arial" w:hAnsi="Arial" w:cs="Arial"/>
          <w:bCs/>
        </w:rPr>
      </w:pPr>
      <w:r w:rsidRPr="00D33C75">
        <w:rPr>
          <w:rFonts w:ascii="Arial" w:hAnsi="Arial" w:cs="Arial"/>
        </w:rPr>
        <w:t>będącego osobą fizyczną, którego prawomocnie skazano za przestępstwo:</w:t>
      </w:r>
    </w:p>
    <w:p w14:paraId="74946E1A"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udziału w zorganizowanej grupie przestępczej albo związku mającym na celu popełnienie przestępstwa lub przestępstwa skarbowego, o którym mowa w </w:t>
      </w:r>
      <w:hyperlink r:id="rId8" w:anchor="/document/16798683?unitId=art(258)&amp;cm=DOCUMENT" w:history="1">
        <w:r w:rsidRPr="00D33C75">
          <w:rPr>
            <w:rStyle w:val="Hipercze"/>
            <w:rFonts w:ascii="Arial" w:eastAsia="SimSun" w:hAnsi="Arial" w:cs="Arial"/>
            <w:color w:val="auto"/>
            <w:u w:val="none"/>
          </w:rPr>
          <w:t>art. 258</w:t>
        </w:r>
      </w:hyperlink>
      <w:r w:rsidRPr="00D33C75">
        <w:rPr>
          <w:rFonts w:ascii="Arial" w:hAnsi="Arial" w:cs="Arial"/>
        </w:rPr>
        <w:t xml:space="preserve"> Kodeksu karnego,</w:t>
      </w:r>
    </w:p>
    <w:p w14:paraId="7D50D3DA"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handlu ludźmi, o którym mowa w </w:t>
      </w:r>
      <w:hyperlink r:id="rId9" w:anchor="/document/16798683?unitId=art(189(a))&amp;cm=DOCUMENT" w:history="1">
        <w:r w:rsidRPr="00D33C75">
          <w:rPr>
            <w:rStyle w:val="Hipercze"/>
            <w:rFonts w:ascii="Arial" w:eastAsia="SimSun" w:hAnsi="Arial" w:cs="Arial"/>
            <w:color w:val="auto"/>
            <w:u w:val="none"/>
          </w:rPr>
          <w:t>art. 189a</w:t>
        </w:r>
      </w:hyperlink>
      <w:r w:rsidRPr="00D33C75">
        <w:rPr>
          <w:rFonts w:ascii="Arial" w:hAnsi="Arial" w:cs="Arial"/>
        </w:rPr>
        <w:t xml:space="preserve"> Kodeksu karnego,</w:t>
      </w:r>
    </w:p>
    <w:p w14:paraId="20DC4E81"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shd w:val="clear" w:color="auto" w:fill="FFFFFF"/>
        </w:rPr>
        <w:t xml:space="preserve">o którym mowa w </w:t>
      </w:r>
      <w:r w:rsidRPr="00D33C75">
        <w:rPr>
          <w:rFonts w:ascii="Arial" w:eastAsia="SimSun" w:hAnsi="Arial" w:cs="Arial"/>
          <w:shd w:val="clear" w:color="auto" w:fill="FFFFFF"/>
        </w:rPr>
        <w:t>art. 228-230a</w:t>
      </w:r>
      <w:r w:rsidRPr="00D33C75">
        <w:rPr>
          <w:rFonts w:ascii="Arial" w:hAnsi="Arial" w:cs="Arial"/>
          <w:shd w:val="clear" w:color="auto" w:fill="FFFFFF"/>
        </w:rPr>
        <w:t xml:space="preserve">, </w:t>
      </w:r>
      <w:r w:rsidRPr="00D33C75">
        <w:rPr>
          <w:rFonts w:ascii="Arial" w:eastAsia="SimSun" w:hAnsi="Arial" w:cs="Arial"/>
          <w:shd w:val="clear" w:color="auto" w:fill="FFFFFF"/>
        </w:rPr>
        <w:t>art. 250a</w:t>
      </w:r>
      <w:r w:rsidRPr="00D33C75">
        <w:rPr>
          <w:rFonts w:ascii="Arial" w:hAnsi="Arial" w:cs="Arial"/>
          <w:shd w:val="clear" w:color="auto" w:fill="FFFFFF"/>
        </w:rPr>
        <w:t xml:space="preserve"> Kodeksu karnego, w </w:t>
      </w:r>
      <w:r w:rsidRPr="00D33C75">
        <w:rPr>
          <w:rFonts w:ascii="Arial" w:eastAsia="SimSun" w:hAnsi="Arial" w:cs="Arial"/>
          <w:shd w:val="clear" w:color="auto" w:fill="FFFFFF"/>
        </w:rPr>
        <w:t>art. 46-48</w:t>
      </w:r>
      <w:r w:rsidRPr="00D33C75">
        <w:rPr>
          <w:rFonts w:ascii="Arial" w:hAnsi="Arial" w:cs="Arial"/>
          <w:shd w:val="clear" w:color="auto" w:fill="FFFFFF"/>
        </w:rPr>
        <w:t xml:space="preserve"> ustawy z dnia 25 </w:t>
      </w:r>
      <w:r>
        <w:rPr>
          <w:rFonts w:ascii="Arial" w:hAnsi="Arial" w:cs="Arial"/>
          <w:shd w:val="clear" w:color="auto" w:fill="FFFFFF"/>
        </w:rPr>
        <w:t>czerwca 2010 r. o sporcie (</w:t>
      </w:r>
      <w:r w:rsidRPr="00186EAE">
        <w:rPr>
          <w:rFonts w:ascii="Arial" w:hAnsi="Arial" w:cs="Arial"/>
          <w:shd w:val="clear" w:color="auto" w:fill="FFFFFF"/>
        </w:rPr>
        <w:t>Dz.U. 2023 poz. 2048</w:t>
      </w:r>
      <w:r>
        <w:rPr>
          <w:rFonts w:ascii="Arial" w:hAnsi="Arial" w:cs="Arial"/>
          <w:shd w:val="clear" w:color="auto" w:fill="FFFFFF"/>
        </w:rPr>
        <w:t xml:space="preserve"> oraz z 2024 r. poz. 1488</w:t>
      </w:r>
      <w:r w:rsidRPr="00D33C75">
        <w:rPr>
          <w:rFonts w:ascii="Arial" w:hAnsi="Arial" w:cs="Arial"/>
          <w:shd w:val="clear" w:color="auto" w:fill="FFFFFF"/>
        </w:rPr>
        <w:t xml:space="preserve"> lub</w:t>
      </w:r>
      <w:r w:rsidRPr="00D33C75">
        <w:rPr>
          <w:rFonts w:ascii="Arial" w:hAnsi="Arial" w:cs="Arial"/>
          <w:shd w:val="clear" w:color="auto" w:fill="FFFFFF"/>
        </w:rPr>
        <w:br/>
        <w:t xml:space="preserve">w </w:t>
      </w:r>
      <w:r w:rsidRPr="00D33C75">
        <w:rPr>
          <w:rFonts w:ascii="Arial" w:eastAsia="SimSun" w:hAnsi="Arial" w:cs="Arial"/>
          <w:shd w:val="clear" w:color="auto" w:fill="FFFFFF"/>
        </w:rPr>
        <w:t>art. 54 ust. 1-4</w:t>
      </w:r>
      <w:r w:rsidRPr="00D33C75">
        <w:rPr>
          <w:rFonts w:ascii="Arial" w:hAnsi="Arial" w:cs="Arial"/>
          <w:shd w:val="clear" w:color="auto" w:fill="FFFFFF"/>
        </w:rPr>
        <w:t xml:space="preserve"> ustawy z dnia 12 maja 2011 r. o refundacji leków, środków spożywczych specjalnego przeznaczenia żywieniowego oraz wyrobów medycznych (</w:t>
      </w:r>
      <w:r w:rsidRPr="0019592D">
        <w:rPr>
          <w:rFonts w:ascii="Arial" w:hAnsi="Arial" w:cs="Arial"/>
          <w:shd w:val="clear" w:color="auto" w:fill="FFFFFF"/>
        </w:rPr>
        <w:t>Dz</w:t>
      </w:r>
      <w:r>
        <w:rPr>
          <w:rFonts w:ascii="Arial" w:hAnsi="Arial" w:cs="Arial"/>
          <w:shd w:val="clear" w:color="auto" w:fill="FFFFFF"/>
        </w:rPr>
        <w:t>.U. 2024 poz. 930)</w:t>
      </w:r>
    </w:p>
    <w:p w14:paraId="3EBC6B87"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finansowania przestępstwa o charakterze terrorystycznym, o którym mowa w </w:t>
      </w:r>
      <w:hyperlink r:id="rId10" w:anchor="/document/16798683?unitId=art(165(a))&amp;cm=DOCUMENT" w:history="1">
        <w:r w:rsidRPr="00D33C75">
          <w:rPr>
            <w:rStyle w:val="Hipercze"/>
            <w:rFonts w:ascii="Arial" w:eastAsia="SimSun" w:hAnsi="Arial" w:cs="Arial"/>
            <w:color w:val="auto"/>
            <w:u w:val="none"/>
          </w:rPr>
          <w:t>art. 165a</w:t>
        </w:r>
      </w:hyperlink>
      <w:r w:rsidRPr="00D33C75">
        <w:rPr>
          <w:rFonts w:ascii="Arial" w:hAnsi="Arial" w:cs="Arial"/>
        </w:rPr>
        <w:t xml:space="preserve"> Kodeksu karnego, lub przestępstwo udaremniania lub utrudniania stwierdzenia przestępnego pochodzenia pieniędzy lub ukrywania ich pochodzenia, o którym mowa</w:t>
      </w:r>
      <w:r w:rsidRPr="00D33C75">
        <w:rPr>
          <w:rFonts w:ascii="Arial" w:hAnsi="Arial" w:cs="Arial"/>
        </w:rPr>
        <w:br/>
        <w:t xml:space="preserve">w </w:t>
      </w:r>
      <w:hyperlink r:id="rId11" w:anchor="/document/16798683?unitId=art(299)&amp;cm=DOCUMENT" w:history="1">
        <w:r w:rsidRPr="00D33C75">
          <w:rPr>
            <w:rStyle w:val="Hipercze"/>
            <w:rFonts w:ascii="Arial" w:eastAsia="SimSun" w:hAnsi="Arial" w:cs="Arial"/>
            <w:color w:val="auto"/>
            <w:u w:val="none"/>
          </w:rPr>
          <w:t>art. 299</w:t>
        </w:r>
      </w:hyperlink>
      <w:r w:rsidRPr="00D33C75">
        <w:rPr>
          <w:rFonts w:ascii="Arial" w:hAnsi="Arial" w:cs="Arial"/>
        </w:rPr>
        <w:t xml:space="preserve"> Kodeksu karnego,</w:t>
      </w:r>
    </w:p>
    <w:p w14:paraId="5D75EA84"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o charakterze terrorystycznym, o którym mowa w </w:t>
      </w:r>
      <w:hyperlink r:id="rId12" w:anchor="/document/16798683?unitId=art(115)par(20)&amp;cm=DOCUMENT" w:history="1">
        <w:r w:rsidRPr="00D33C75">
          <w:rPr>
            <w:rStyle w:val="Hipercze"/>
            <w:rFonts w:ascii="Arial" w:eastAsia="SimSun" w:hAnsi="Arial" w:cs="Arial"/>
            <w:color w:val="auto"/>
            <w:u w:val="none"/>
          </w:rPr>
          <w:t>art. 115 §20</w:t>
        </w:r>
      </w:hyperlink>
      <w:r w:rsidRPr="00D33C75">
        <w:rPr>
          <w:rFonts w:ascii="Arial" w:hAnsi="Arial" w:cs="Arial"/>
        </w:rPr>
        <w:t xml:space="preserve"> Kodeksu karnego, lub mające na celu popełnienie tego przestępstwa,</w:t>
      </w:r>
    </w:p>
    <w:p w14:paraId="0FB2A6F1"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powierzenia wykonywania pracy małoletniemu cudzoziemcowi, o którym mowa w </w:t>
      </w:r>
      <w:hyperlink r:id="rId13" w:anchor="/document/17896506?unitId=art(9)ust(2)&amp;cm=DOCUMENT" w:history="1">
        <w:r w:rsidRPr="00D33C75">
          <w:rPr>
            <w:rStyle w:val="Hipercze"/>
            <w:rFonts w:ascii="Arial" w:eastAsia="SimSun" w:hAnsi="Arial" w:cs="Arial"/>
            <w:color w:val="auto"/>
            <w:u w:val="none"/>
          </w:rPr>
          <w:t>art. 9  ust. 2</w:t>
        </w:r>
      </w:hyperlink>
      <w:r w:rsidRPr="00D33C75">
        <w:rPr>
          <w:rFonts w:ascii="Arial" w:hAnsi="Arial" w:cs="Arial"/>
        </w:rPr>
        <w:t xml:space="preserve"> ustawy z dnia 15 czerwca 2012 r. o skutkach powierzania wykonywania pracy cudzoziemcom przebywającym wbrew przepisom na terytorium Rzeczypospolitej Polskiej (Dz. U. 2021 poz. 1745 </w:t>
      </w:r>
      <w:proofErr w:type="spellStart"/>
      <w:r w:rsidRPr="00D33C75">
        <w:rPr>
          <w:rFonts w:ascii="Arial" w:hAnsi="Arial" w:cs="Arial"/>
        </w:rPr>
        <w:t>t.j</w:t>
      </w:r>
      <w:proofErr w:type="spellEnd"/>
      <w:r w:rsidRPr="00D33C75">
        <w:rPr>
          <w:rFonts w:ascii="Arial" w:hAnsi="Arial" w:cs="Arial"/>
        </w:rPr>
        <w:t>. ze zm.),</w:t>
      </w:r>
    </w:p>
    <w:p w14:paraId="53BB2EFC" w14:textId="77777777" w:rsidR="005F6A20" w:rsidRPr="00D33C75" w:rsidRDefault="005F6A20" w:rsidP="005F6A20">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lastRenderedPageBreak/>
        <w:t xml:space="preserve">g) </w:t>
      </w:r>
      <w:r w:rsidRPr="00D33C75">
        <w:rPr>
          <w:rFonts w:ascii="Arial" w:hAnsi="Arial" w:cs="Arial"/>
        </w:rPr>
        <w:t xml:space="preserve">przeciwko obrotowi gospodarczemu, o których mowa w </w:t>
      </w:r>
      <w:hyperlink r:id="rId14" w:anchor="/document/16798683?unitId=art(296)&amp;cm=DOCUMENT" w:history="1">
        <w:r w:rsidRPr="00D33C75">
          <w:rPr>
            <w:rStyle w:val="Hipercze"/>
            <w:rFonts w:ascii="Arial" w:eastAsia="SimSun" w:hAnsi="Arial" w:cs="Arial"/>
            <w:color w:val="auto"/>
            <w:u w:val="none"/>
          </w:rPr>
          <w:t>art. 296-307</w:t>
        </w:r>
      </w:hyperlink>
      <w:r w:rsidRPr="00D33C75">
        <w:rPr>
          <w:rFonts w:ascii="Arial" w:hAnsi="Arial" w:cs="Arial"/>
        </w:rPr>
        <w:t xml:space="preserve"> Kodeksu karnego,  przestępstwo oszustwa, o którym mowa w </w:t>
      </w:r>
      <w:hyperlink r:id="rId15" w:anchor="/document/16798683?unitId=art(286)&amp;cm=DOCUMENT" w:history="1">
        <w:r w:rsidRPr="00D33C75">
          <w:rPr>
            <w:rStyle w:val="Hipercze"/>
            <w:rFonts w:ascii="Arial" w:eastAsia="SimSun" w:hAnsi="Arial" w:cs="Arial"/>
            <w:color w:val="auto"/>
            <w:u w:val="none"/>
          </w:rPr>
          <w:t>art. 286</w:t>
        </w:r>
      </w:hyperlink>
      <w:r w:rsidRPr="00D33C75">
        <w:rPr>
          <w:rFonts w:ascii="Arial" w:hAnsi="Arial" w:cs="Arial"/>
        </w:rPr>
        <w:t xml:space="preserve"> Kodeksu karnego, przestępstwo przeciwko wiarygodności dokumentów, o których mowa w </w:t>
      </w:r>
      <w:hyperlink r:id="rId16" w:anchor="/document/16798683?unitId=art(270)&amp;cm=DOCUMENT" w:history="1">
        <w:r w:rsidRPr="00D33C75">
          <w:rPr>
            <w:rStyle w:val="Hipercze"/>
            <w:rFonts w:ascii="Arial" w:eastAsia="SimSun" w:hAnsi="Arial" w:cs="Arial"/>
            <w:color w:val="auto"/>
            <w:u w:val="none"/>
          </w:rPr>
          <w:t>art. 270-277d</w:t>
        </w:r>
      </w:hyperlink>
      <w:r w:rsidRPr="00D33C75">
        <w:rPr>
          <w:rFonts w:ascii="Arial" w:hAnsi="Arial" w:cs="Arial"/>
        </w:rPr>
        <w:t xml:space="preserve"> Kodeksu karnego, lub przestępstwo skarbowe,</w:t>
      </w:r>
    </w:p>
    <w:p w14:paraId="4F0665AB" w14:textId="77777777" w:rsidR="005F6A20" w:rsidRPr="00D33C75" w:rsidRDefault="005F6A20" w:rsidP="005F6A20">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h)  </w:t>
      </w:r>
      <w:r w:rsidRPr="00D33C75">
        <w:rPr>
          <w:rFonts w:ascii="Arial" w:hAnsi="Arial" w:cs="Arial"/>
        </w:rPr>
        <w:t xml:space="preserve">o którym mowa w art. 9 ust. 1 i 3 lub art. 10 ustawy z dnia 15 czerwca 2012 </w:t>
      </w:r>
      <w:r>
        <w:rPr>
          <w:rFonts w:ascii="Arial" w:hAnsi="Arial" w:cs="Arial"/>
        </w:rPr>
        <w:t>r.</w:t>
      </w:r>
      <w:r>
        <w:rPr>
          <w:rFonts w:ascii="Arial" w:hAnsi="Arial" w:cs="Arial"/>
        </w:rPr>
        <w:br/>
      </w:r>
      <w:r w:rsidRPr="00D33C75">
        <w:rPr>
          <w:rFonts w:ascii="Arial" w:hAnsi="Arial" w:cs="Arial"/>
        </w:rPr>
        <w:t>o skutkach powierzania wykonywania pracy cudzoziemcom przebywającym wbrew przepisom na terytorium Rzeczypospolitej Polskiej</w:t>
      </w:r>
    </w:p>
    <w:p w14:paraId="43772F15" w14:textId="77777777" w:rsidR="005F6A20" w:rsidRPr="00D33C75" w:rsidRDefault="005F6A20" w:rsidP="005F6A20">
      <w:pPr>
        <w:pStyle w:val="text-justify"/>
        <w:shd w:val="clear" w:color="auto" w:fill="FFFFFF"/>
        <w:spacing w:before="0" w:beforeAutospacing="0" w:after="0" w:afterAutospacing="0" w:line="360" w:lineRule="auto"/>
        <w:ind w:left="360"/>
        <w:jc w:val="both"/>
        <w:rPr>
          <w:rFonts w:ascii="Arial" w:hAnsi="Arial" w:cs="Arial"/>
          <w:sz w:val="22"/>
          <w:szCs w:val="22"/>
        </w:rPr>
      </w:pPr>
      <w:r w:rsidRPr="00D33C75">
        <w:rPr>
          <w:rFonts w:ascii="Arial" w:hAnsi="Arial" w:cs="Arial"/>
          <w:sz w:val="22"/>
          <w:szCs w:val="22"/>
        </w:rPr>
        <w:t>- lub za odpowiedni czyn zabroniony określony w przepisach prawa obcego;</w:t>
      </w:r>
    </w:p>
    <w:p w14:paraId="4E5609ED" w14:textId="77777777" w:rsidR="005F6A20" w:rsidRPr="00D33C75" w:rsidRDefault="005F6A20" w:rsidP="005F6A20">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5C7A602" w14:textId="77777777" w:rsidR="005F6A20" w:rsidRPr="005219A8" w:rsidRDefault="005F6A20" w:rsidP="005F6A20">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wydano prawomocny wyrok sądu lub ostateczną decyzję administracyjną</w:t>
      </w:r>
      <w:r>
        <w:rPr>
          <w:rFonts w:ascii="Arial" w:hAnsi="Arial" w:cs="Arial"/>
        </w:rPr>
        <w:t xml:space="preserve"> </w:t>
      </w:r>
      <w:r w:rsidRPr="005219A8">
        <w:rPr>
          <w:rFonts w:ascii="Arial" w:hAnsi="Arial" w:cs="Aria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387D8E" w14:textId="77777777" w:rsidR="005F6A20" w:rsidRPr="00D33C75" w:rsidRDefault="005F6A20" w:rsidP="005F6A20">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prawomocnie orzeczono zakaz ubiegania się o zamówienia publiczne;</w:t>
      </w:r>
    </w:p>
    <w:p w14:paraId="7D35A0D3" w14:textId="77777777" w:rsidR="005F6A20" w:rsidRPr="005219A8" w:rsidRDefault="005F6A20" w:rsidP="005F6A20">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jeżeli zamawiający może stwierdzić, na podstawie wiarygodnych przesłanek, że wykonawca zawarł z innymi wykonawcami porozumienie mające na celu zakłócenie konkurencji,</w:t>
      </w:r>
      <w:r>
        <w:rPr>
          <w:rFonts w:ascii="Arial" w:hAnsi="Arial" w:cs="Arial"/>
        </w:rPr>
        <w:t xml:space="preserve"> </w:t>
      </w:r>
      <w:r w:rsidRPr="005219A8">
        <w:rPr>
          <w:rFonts w:ascii="Arial" w:hAnsi="Arial" w:cs="Arial"/>
        </w:rPr>
        <w:t xml:space="preserve">w szczególności jeżeli należąc do tej samej grupy kapitałowej w rozumieniu </w:t>
      </w:r>
      <w:hyperlink r:id="rId17" w:anchor="/document/17337528?cm=DOCUMENT" w:history="1">
        <w:r w:rsidRPr="005219A8">
          <w:rPr>
            <w:rStyle w:val="Hipercze"/>
            <w:rFonts w:ascii="Arial" w:eastAsia="SimSun" w:hAnsi="Arial" w:cs="Arial"/>
            <w:color w:val="auto"/>
            <w:u w:val="none"/>
          </w:rPr>
          <w:t>ustawy</w:t>
        </w:r>
      </w:hyperlink>
      <w:r w:rsidRPr="005219A8">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D67C29B" w14:textId="77777777" w:rsidR="005F6A20" w:rsidRPr="00D33C75" w:rsidRDefault="005F6A20" w:rsidP="005F6A20">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w przypadkach, o których mowa w art. 85 ust. 1 ustawy </w:t>
      </w:r>
      <w:proofErr w:type="spellStart"/>
      <w:r w:rsidRPr="00D33C75">
        <w:rPr>
          <w:rFonts w:ascii="Arial" w:hAnsi="Arial" w:cs="Arial"/>
        </w:rPr>
        <w:t>Pzp</w:t>
      </w:r>
      <w:proofErr w:type="spellEnd"/>
      <w:r w:rsidRPr="00D33C75">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8" w:anchor="/document/17337528?cm=DOCUMENT" w:history="1">
        <w:r w:rsidRPr="00D33C75">
          <w:rPr>
            <w:rStyle w:val="Hipercze"/>
            <w:rFonts w:ascii="Arial" w:eastAsia="SimSun" w:hAnsi="Arial" w:cs="Arial"/>
            <w:color w:val="auto"/>
            <w:u w:val="none"/>
          </w:rPr>
          <w:t>ustawy</w:t>
        </w:r>
      </w:hyperlink>
      <w:r w:rsidRPr="00D33C75">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0A162D6" w14:textId="77777777" w:rsidR="005F6A20" w:rsidRPr="00D33C75" w:rsidRDefault="005F6A20" w:rsidP="005F6A20">
      <w:pPr>
        <w:numPr>
          <w:ilvl w:val="0"/>
          <w:numId w:val="47"/>
        </w:numPr>
        <w:autoSpaceDE w:val="0"/>
        <w:autoSpaceDN w:val="0"/>
        <w:adjustRightInd w:val="0"/>
        <w:spacing w:after="0" w:line="360" w:lineRule="auto"/>
        <w:rPr>
          <w:rFonts w:ascii="Arial" w:hAnsi="Arial" w:cs="Arial"/>
          <w:bCs/>
        </w:rPr>
      </w:pPr>
      <w:r w:rsidRPr="00D33C75">
        <w:rPr>
          <w:rFonts w:ascii="Arial" w:hAnsi="Arial" w:cs="Arial"/>
          <w:bCs/>
        </w:rPr>
        <w:t>Z postępowania, na podstawie art. 7 ust. 1 ustawy z dnia 13 kwietnia 2022 roku</w:t>
      </w:r>
      <w:r w:rsidRPr="00D33C75">
        <w:rPr>
          <w:rFonts w:ascii="Arial" w:hAnsi="Arial" w:cs="Arial"/>
          <w:bCs/>
        </w:rPr>
        <w:br/>
        <w:t>o szczególnych rozwiązaniach w zakresie przeciwdziałania wspieraniu agresji na Ukrainę oraz służących ochronie bezpieczeństwa narodowego (</w:t>
      </w:r>
      <w:r w:rsidRPr="0019592D">
        <w:rPr>
          <w:rFonts w:ascii="Arial" w:hAnsi="Arial" w:cs="Arial"/>
          <w:bCs/>
        </w:rPr>
        <w:t>Dz.U. 2024 poz. 507</w:t>
      </w:r>
      <w:r>
        <w:rPr>
          <w:rFonts w:ascii="Arial" w:hAnsi="Arial" w:cs="Arial"/>
          <w:bCs/>
        </w:rPr>
        <w:t>)</w:t>
      </w:r>
      <w:r w:rsidRPr="00D33C75">
        <w:rPr>
          <w:rFonts w:ascii="Arial" w:hAnsi="Arial" w:cs="Arial"/>
          <w:bCs/>
        </w:rPr>
        <w:t>, wyklucza się:</w:t>
      </w:r>
    </w:p>
    <w:p w14:paraId="2A59A43B" w14:textId="77777777" w:rsidR="005F6A20" w:rsidRPr="00D33C75" w:rsidRDefault="005F6A20" w:rsidP="005F6A20">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rPr>
        <w:t xml:space="preserve"> </w:t>
      </w:r>
      <w:r w:rsidRPr="00D33C75">
        <w:rPr>
          <w:rFonts w:ascii="Arial" w:hAnsi="Arial" w:cs="Arial"/>
          <w:bCs/>
        </w:rPr>
        <w:t>wykonawcę oraz uczestnika konkursu wymienionego w wykazach określonych</w:t>
      </w:r>
      <w:r w:rsidRPr="00D33C75">
        <w:rPr>
          <w:rFonts w:ascii="Arial" w:hAnsi="Arial" w:cs="Arial"/>
          <w:bCs/>
        </w:rPr>
        <w:br/>
        <w:t xml:space="preserve">w rozporządzenia Rady (WE) nr 765/2006 z dnia 18 maja 2006 r. dotyczącego środków ograniczających w związku z sytuacją na Białorusi i udziałem Białorusi w agresji Rosji </w:t>
      </w:r>
      <w:r w:rsidRPr="00D33C75">
        <w:rPr>
          <w:rFonts w:ascii="Arial" w:hAnsi="Arial" w:cs="Arial"/>
          <w:bCs/>
        </w:rPr>
        <w:lastRenderedPageBreak/>
        <w:t>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D33C75">
        <w:rPr>
          <w:rFonts w:ascii="Arial" w:hAnsi="Arial" w:cs="Arial"/>
          <w:bCs/>
        </w:rPr>
        <w:br/>
        <w:t>z postępowania o udzielenie zamówienia publicznego lub konkursu prowadzonego na podstawie ustawy z dnia 11 września 2019 r. – Pr</w:t>
      </w:r>
      <w:r>
        <w:rPr>
          <w:rFonts w:ascii="Arial" w:hAnsi="Arial" w:cs="Arial"/>
          <w:bCs/>
        </w:rPr>
        <w:t xml:space="preserve">awo zamówień publicznych </w:t>
      </w:r>
      <w:r w:rsidRPr="00DE7F4C">
        <w:rPr>
          <w:rFonts w:ascii="Arial" w:hAnsi="Arial" w:cs="Arial"/>
          <w:bCs/>
        </w:rPr>
        <w:t>(</w:t>
      </w:r>
      <w:hyperlink r:id="rId19" w:history="1">
        <w:r w:rsidRPr="00DE7F4C">
          <w:rPr>
            <w:rFonts w:ascii="Arial" w:hAnsi="Arial" w:cs="Arial"/>
          </w:rPr>
          <w:t>Dz.U. 2023 poz. 1605</w:t>
        </w:r>
      </w:hyperlink>
      <w:r w:rsidRPr="00D33C75">
        <w:rPr>
          <w:rFonts w:ascii="Arial" w:hAnsi="Arial" w:cs="Arial"/>
          <w:bCs/>
        </w:rPr>
        <w:t>);</w:t>
      </w:r>
    </w:p>
    <w:p w14:paraId="4BFE21E8" w14:textId="77777777" w:rsidR="005F6A20" w:rsidRPr="00D33C75" w:rsidRDefault="005F6A20" w:rsidP="005F6A20">
      <w:pPr>
        <w:numPr>
          <w:ilvl w:val="1"/>
          <w:numId w:val="47"/>
        </w:numPr>
        <w:autoSpaceDE w:val="0"/>
        <w:autoSpaceDN w:val="0"/>
        <w:adjustRightInd w:val="0"/>
        <w:spacing w:after="0" w:line="360" w:lineRule="auto"/>
        <w:ind w:left="567"/>
        <w:rPr>
          <w:rFonts w:ascii="Arial" w:hAnsi="Arial" w:cs="Arial"/>
          <w:bCs/>
        </w:rPr>
      </w:pPr>
      <w:r w:rsidRPr="00D33C75">
        <w:rPr>
          <w:rFonts w:ascii="Arial" w:hAnsi="Arial" w:cs="Arial"/>
          <w:bCs/>
        </w:rPr>
        <w:t>wykonawcę oraz uczestnika konkursu, którego beneficjentem rzeczywistym w rozumieniu ustawy z dnia 1 marca 2018 r. o przeciwdziałaniu praniu pieniędzy oraz finansow</w:t>
      </w:r>
      <w:r>
        <w:rPr>
          <w:rFonts w:ascii="Arial" w:hAnsi="Arial" w:cs="Arial"/>
          <w:bCs/>
        </w:rPr>
        <w:t>aniu terroryzmu (</w:t>
      </w:r>
      <w:hyperlink r:id="rId20" w:history="1">
        <w:r w:rsidRPr="00CA1DF6">
          <w:rPr>
            <w:rFonts w:ascii="Arial" w:hAnsi="Arial" w:cs="Arial"/>
          </w:rPr>
          <w:t>Dz.U. 2023 poz. 1124</w:t>
        </w:r>
      </w:hyperlink>
      <w:r w:rsidRPr="00D33C75">
        <w:rPr>
          <w:rFonts w:ascii="Arial" w:hAnsi="Arial" w:cs="Arial"/>
          <w:bCs/>
        </w:rPr>
        <w:t>) jest osoba wymieniona w wykazach określonych w</w:t>
      </w:r>
      <w:r>
        <w:rPr>
          <w:rFonts w:ascii="Arial" w:hAnsi="Arial" w:cs="Arial"/>
          <w:bCs/>
        </w:rPr>
        <w:t> </w:t>
      </w:r>
      <w:r w:rsidRPr="00D33C75">
        <w:rPr>
          <w:rFonts w:ascii="Arial" w:hAnsi="Arial" w:cs="Arial"/>
          <w:bCs/>
        </w:rPr>
        <w:t>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w:t>
      </w:r>
      <w:proofErr w:type="spellStart"/>
      <w:r>
        <w:rPr>
          <w:rFonts w:ascii="Arial" w:hAnsi="Arial" w:cs="Arial"/>
          <w:bCs/>
        </w:rPr>
        <w:t>t.j</w:t>
      </w:r>
      <w:proofErr w:type="spellEnd"/>
      <w:r>
        <w:rPr>
          <w:rFonts w:ascii="Arial" w:hAnsi="Arial" w:cs="Arial"/>
          <w:bCs/>
        </w:rPr>
        <w:t xml:space="preserve">. </w:t>
      </w:r>
      <w:r w:rsidRPr="008415D1">
        <w:rPr>
          <w:rFonts w:ascii="Arial" w:hAnsi="Arial" w:cs="Arial"/>
          <w:bCs/>
        </w:rPr>
        <w:t>Dz. U. 202</w:t>
      </w:r>
      <w:r>
        <w:rPr>
          <w:rFonts w:ascii="Arial" w:hAnsi="Arial" w:cs="Arial"/>
          <w:bCs/>
        </w:rPr>
        <w:t>4</w:t>
      </w:r>
      <w:r w:rsidRPr="008415D1">
        <w:rPr>
          <w:rFonts w:ascii="Arial" w:hAnsi="Arial" w:cs="Arial"/>
          <w:bCs/>
        </w:rPr>
        <w:t xml:space="preserve"> poz. 1</w:t>
      </w:r>
      <w:r>
        <w:rPr>
          <w:rFonts w:ascii="Arial" w:hAnsi="Arial" w:cs="Arial"/>
          <w:bCs/>
        </w:rPr>
        <w:t>320)</w:t>
      </w:r>
      <w:r w:rsidRPr="00D33C75">
        <w:rPr>
          <w:rFonts w:ascii="Arial" w:hAnsi="Arial" w:cs="Arial"/>
          <w:bCs/>
        </w:rPr>
        <w:t>;</w:t>
      </w:r>
    </w:p>
    <w:p w14:paraId="6F679D24" w14:textId="77777777" w:rsidR="005F6A20" w:rsidRPr="009B79D0" w:rsidRDefault="005F6A20" w:rsidP="005F6A20">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 xml:space="preserve">wykonawcę oraz uczestnika konkursu, którego jednostką dominującą w rozumieniu art. 3 ust. 1 pkt 37 ustawy z dnia 29 września 1994 r. o rachunkowości </w:t>
      </w:r>
      <w:r w:rsidRPr="00955B2B">
        <w:rPr>
          <w:rFonts w:ascii="Arial" w:hAnsi="Arial" w:cs="Arial"/>
          <w:bCs/>
        </w:rPr>
        <w:t>(</w:t>
      </w:r>
      <w:proofErr w:type="spellStart"/>
      <w:r>
        <w:rPr>
          <w:rFonts w:ascii="Arial" w:hAnsi="Arial" w:cs="Arial"/>
          <w:bCs/>
        </w:rPr>
        <w:t>t.j</w:t>
      </w:r>
      <w:proofErr w:type="spellEnd"/>
      <w:r>
        <w:rPr>
          <w:rFonts w:ascii="Arial" w:hAnsi="Arial" w:cs="Arial"/>
          <w:bCs/>
        </w:rPr>
        <w:t xml:space="preserve">. </w:t>
      </w:r>
      <w:hyperlink r:id="rId21" w:history="1">
        <w:r w:rsidRPr="00955B2B">
          <w:rPr>
            <w:rFonts w:ascii="Arial" w:hAnsi="Arial" w:cs="Arial"/>
          </w:rPr>
          <w:t>Dz.U. 2023 poz. 120</w:t>
        </w:r>
      </w:hyperlink>
      <w:r w:rsidRPr="00D33C75">
        <w:rPr>
          <w:rFonts w:ascii="Arial" w:hAnsi="Arial" w:cs="Arial"/>
          <w:bCs/>
        </w:rPr>
        <w:t>) jest podmiot wymieniony w wykazach określonych w rozporządzeniu 765/2006 i rozporządzeniu 269/2014 albo wpisany na listę lub będący taką jednostką dominującą od dnia 24 lutego 2022 r., o ile został wpisan</w:t>
      </w:r>
      <w:r>
        <w:rPr>
          <w:rFonts w:ascii="Arial" w:hAnsi="Arial" w:cs="Arial"/>
          <w:bCs/>
        </w:rPr>
        <w:t xml:space="preserve">y na listę na podstawie decyzji </w:t>
      </w:r>
      <w:r w:rsidRPr="009B79D0">
        <w:rPr>
          <w:rFonts w:ascii="Arial" w:hAnsi="Arial" w:cs="Arial"/>
          <w:bCs/>
        </w:rPr>
        <w:t>w sprawie wpisu na listę rozstrzygającej o zastosowaniu wykluczenie z postępow</w:t>
      </w:r>
      <w:r>
        <w:rPr>
          <w:rFonts w:ascii="Arial" w:hAnsi="Arial" w:cs="Arial"/>
          <w:bCs/>
        </w:rPr>
        <w:t xml:space="preserve">ania </w:t>
      </w:r>
      <w:r w:rsidRPr="009B79D0">
        <w:rPr>
          <w:rFonts w:ascii="Arial" w:hAnsi="Arial" w:cs="Arial"/>
          <w:bCs/>
        </w:rPr>
        <w:t>o udzielenie zamówienia publicznego lub konkursu prowadzonego na podstawie ustawy</w:t>
      </w:r>
      <w:r>
        <w:rPr>
          <w:rFonts w:ascii="Arial" w:hAnsi="Arial" w:cs="Arial"/>
          <w:bCs/>
        </w:rPr>
        <w:t xml:space="preserve"> </w:t>
      </w:r>
      <w:r w:rsidRPr="009B79D0">
        <w:rPr>
          <w:rFonts w:ascii="Arial" w:hAnsi="Arial" w:cs="Arial"/>
          <w:bCs/>
        </w:rPr>
        <w:t>z dnia 11 września 2019 r. – Prawo zamówień publicznych (</w:t>
      </w:r>
      <w:proofErr w:type="spellStart"/>
      <w:r>
        <w:rPr>
          <w:rFonts w:ascii="Arial" w:hAnsi="Arial" w:cs="Arial"/>
          <w:bCs/>
        </w:rPr>
        <w:t>t.j</w:t>
      </w:r>
      <w:proofErr w:type="spellEnd"/>
      <w:r>
        <w:rPr>
          <w:rFonts w:ascii="Arial" w:hAnsi="Arial" w:cs="Arial"/>
          <w:bCs/>
        </w:rPr>
        <w:t xml:space="preserve">. </w:t>
      </w:r>
      <w:r w:rsidRPr="008415D1">
        <w:rPr>
          <w:rFonts w:ascii="Arial" w:hAnsi="Arial" w:cs="Arial"/>
          <w:bCs/>
        </w:rPr>
        <w:t>Dz. U. 202</w:t>
      </w:r>
      <w:r>
        <w:rPr>
          <w:rFonts w:ascii="Arial" w:hAnsi="Arial" w:cs="Arial"/>
          <w:bCs/>
        </w:rPr>
        <w:t>4</w:t>
      </w:r>
      <w:r w:rsidRPr="008415D1">
        <w:rPr>
          <w:rFonts w:ascii="Arial" w:hAnsi="Arial" w:cs="Arial"/>
          <w:bCs/>
        </w:rPr>
        <w:t xml:space="preserve"> poz. 1</w:t>
      </w:r>
      <w:r>
        <w:rPr>
          <w:rFonts w:ascii="Arial" w:hAnsi="Arial" w:cs="Arial"/>
          <w:bCs/>
        </w:rPr>
        <w:t>320</w:t>
      </w:r>
      <w:r w:rsidRPr="009B79D0">
        <w:rPr>
          <w:rFonts w:ascii="Arial" w:hAnsi="Arial" w:cs="Arial"/>
          <w:bCs/>
        </w:rPr>
        <w:t>).</w:t>
      </w:r>
    </w:p>
    <w:p w14:paraId="75046270" w14:textId="7DD9293C" w:rsidR="005F6A20" w:rsidRPr="00F55600" w:rsidRDefault="005F6A20" w:rsidP="005F6A20">
      <w:pPr>
        <w:numPr>
          <w:ilvl w:val="0"/>
          <w:numId w:val="47"/>
        </w:numPr>
        <w:autoSpaceDE w:val="0"/>
        <w:autoSpaceDN w:val="0"/>
        <w:adjustRightInd w:val="0"/>
        <w:spacing w:after="0" w:line="360" w:lineRule="auto"/>
        <w:ind w:left="426" w:hanging="426"/>
        <w:rPr>
          <w:rFonts w:ascii="Arial" w:hAnsi="Arial" w:cs="Arial"/>
          <w:bCs/>
        </w:rPr>
      </w:pPr>
      <w:r w:rsidRPr="00F55600">
        <w:rPr>
          <w:rFonts w:ascii="Arial" w:hAnsi="Arial" w:cs="Arial"/>
          <w:bCs/>
        </w:rPr>
        <w:t xml:space="preserve">Dodatkowo Zamawiający przewiduje wykluczenie wykonawcy na podstawie </w:t>
      </w:r>
      <w:r w:rsidR="00F03A26">
        <w:rPr>
          <w:rFonts w:ascii="Arial" w:eastAsia="SimSun" w:hAnsi="Arial" w:cs="Arial"/>
          <w:lang w:eastAsia="zh-CN"/>
        </w:rPr>
        <w:t xml:space="preserve">art. 109 ust. 1 pkt </w:t>
      </w:r>
      <w:r w:rsidR="00F03A26" w:rsidRPr="00F03A26">
        <w:rPr>
          <w:rFonts w:ascii="Arial" w:eastAsia="SimSun" w:hAnsi="Arial" w:cs="Arial"/>
          <w:lang w:eastAsia="zh-CN"/>
        </w:rPr>
        <w:t>1, 4, 5, 7, 8 i 10</w:t>
      </w:r>
      <w:r>
        <w:rPr>
          <w:rFonts w:ascii="Arial" w:eastAsia="SimSun" w:hAnsi="Arial" w:cs="Arial"/>
          <w:lang w:eastAsia="zh-CN"/>
        </w:rPr>
        <w:t xml:space="preserve"> </w:t>
      </w:r>
      <w:r w:rsidRPr="00F55600">
        <w:rPr>
          <w:rFonts w:ascii="Arial" w:eastAsia="SimSun" w:hAnsi="Arial" w:cs="Arial"/>
          <w:lang w:eastAsia="zh-CN"/>
        </w:rPr>
        <w:t xml:space="preserve">ustawy </w:t>
      </w:r>
      <w:proofErr w:type="spellStart"/>
      <w:r w:rsidRPr="00F55600">
        <w:rPr>
          <w:rFonts w:ascii="Arial" w:eastAsia="SimSun" w:hAnsi="Arial" w:cs="Arial"/>
          <w:lang w:eastAsia="zh-CN"/>
        </w:rPr>
        <w:t>Pzp</w:t>
      </w:r>
      <w:proofErr w:type="spellEnd"/>
      <w:r w:rsidRPr="00F55600">
        <w:rPr>
          <w:rFonts w:ascii="Arial" w:eastAsia="SimSun" w:hAnsi="Arial" w:cs="Arial"/>
          <w:lang w:eastAsia="zh-CN"/>
        </w:rPr>
        <w:t>, tj.:</w:t>
      </w:r>
    </w:p>
    <w:p w14:paraId="1C5AD1E3" w14:textId="77777777" w:rsidR="00F03A26" w:rsidRPr="00931FC1"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931FC1">
        <w:rPr>
          <w:rFonts w:ascii="Arial" w:hAnsi="Arial" w:cs="Arial"/>
          <w:bCs/>
        </w:rPr>
        <w:t xml:space="preserve">wykonawcę, który naruszył obowiązki dotyczące płatności podatków, opłat lub składek na ubezpieczenia społeczne lub zdrowotne, z wyjątkiem przypadku, o którym mowa w art. 108 ust. 1 pkt 3 ustawy </w:t>
      </w:r>
      <w:proofErr w:type="spellStart"/>
      <w:r w:rsidRPr="00931FC1">
        <w:rPr>
          <w:rFonts w:ascii="Arial" w:hAnsi="Arial" w:cs="Arial"/>
          <w:bCs/>
        </w:rPr>
        <w:t>Pzp</w:t>
      </w:r>
      <w:proofErr w:type="spellEnd"/>
      <w:r w:rsidRPr="00931FC1">
        <w:rPr>
          <w:rFonts w:ascii="Arial" w:hAnsi="Arial" w:cs="Arial"/>
          <w:bCs/>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332B160" w14:textId="77777777" w:rsidR="00F03A26" w:rsidRPr="003B6FCE"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3B6FCE">
        <w:rPr>
          <w:rFonts w:ascii="Arial" w:hAnsi="Arial" w:cs="Arial"/>
          <w:bCs/>
        </w:rPr>
        <w:t xml:space="preserve">wykonawcę, </w:t>
      </w:r>
      <w:r w:rsidRPr="003B6FCE">
        <w:rPr>
          <w:rFonts w:ascii="Arial" w:hAnsi="Arial" w:cs="Arial"/>
          <w:shd w:val="clear" w:color="auto" w:fill="FFFFFF"/>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3B6FCE">
        <w:rPr>
          <w:rFonts w:ascii="Arial" w:hAnsi="Arial" w:cs="Arial"/>
          <w:shd w:val="clear" w:color="auto" w:fill="FFFFFF"/>
        </w:rPr>
        <w:lastRenderedPageBreak/>
        <w:t>wynikającej z podobnej procedury przewidzianej w przepisach miejsca wszczęcia tej procedury;</w:t>
      </w:r>
    </w:p>
    <w:p w14:paraId="2ACBADC2" w14:textId="77777777" w:rsidR="00F03A26" w:rsidRPr="003B6FCE"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3B6FCE">
        <w:rPr>
          <w:rFonts w:ascii="Arial" w:hAnsi="Arial" w:cs="Arial"/>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2D5A4F2" w14:textId="77777777" w:rsidR="00F03A26" w:rsidRPr="003B6FCE"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3B6FCE">
        <w:rPr>
          <w:rFonts w:ascii="Arial" w:hAnsi="Arial" w:cs="Arial"/>
          <w:bCs/>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t>
      </w:r>
      <w:r w:rsidRPr="00931FC1">
        <w:rPr>
          <w:rFonts w:ascii="Arial" w:hAnsi="Arial" w:cs="Arial"/>
          <w:bCs/>
        </w:rPr>
        <w:t>wady,</w:t>
      </w:r>
    </w:p>
    <w:p w14:paraId="3925BDF8" w14:textId="77777777" w:rsidR="00F03A26" w:rsidRPr="00931FC1"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931FC1">
        <w:rPr>
          <w:rFonts w:ascii="Arial" w:hAnsi="Arial" w:cs="Arial"/>
          <w:bC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B4CACA2" w14:textId="1FC45C9A" w:rsidR="00F03A26" w:rsidRPr="00931FC1"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931FC1">
        <w:rPr>
          <w:rFonts w:ascii="Arial" w:hAnsi="Arial" w:cs="Arial"/>
          <w:bCs/>
        </w:rPr>
        <w:t>który w wyniku lekkomyślności lub niedbalstwa przedstawił informacje wprowadzające w błąd, co mogło mieć istotny wpływ na decyzje podejmowane przez zamawiającego w postępowaniu o udzielenie zamówienia.</w:t>
      </w:r>
    </w:p>
    <w:p w14:paraId="1BFFD0A1" w14:textId="35C0EC9D" w:rsidR="005F6A20" w:rsidRPr="00F55600" w:rsidRDefault="005F6A20" w:rsidP="005F6A20">
      <w:pPr>
        <w:pStyle w:val="Akapitzlist"/>
        <w:numPr>
          <w:ilvl w:val="0"/>
          <w:numId w:val="47"/>
        </w:numPr>
        <w:spacing w:after="0" w:line="360" w:lineRule="auto"/>
        <w:ind w:left="426" w:hanging="426"/>
        <w:contextualSpacing w:val="0"/>
        <w:rPr>
          <w:rFonts w:ascii="Arial" w:hAnsi="Arial" w:cs="Arial"/>
        </w:rPr>
      </w:pPr>
      <w:r w:rsidRPr="00F55600">
        <w:rPr>
          <w:rFonts w:ascii="Arial" w:hAnsi="Arial" w:cs="Arial"/>
          <w:shd w:val="clear" w:color="auto" w:fill="FFFFFF"/>
        </w:rPr>
        <w:t>Wykonawca nie podlega wykluczeniu w okolicznościach określonych w art. 108 ust. 1 pkt 1, 2 i 5 lub art. 109 ust. 1 pkt 4</w:t>
      </w:r>
      <w:r w:rsidR="00F03A26">
        <w:rPr>
          <w:rFonts w:ascii="Arial" w:hAnsi="Arial" w:cs="Arial"/>
          <w:shd w:val="clear" w:color="auto" w:fill="FFFFFF"/>
        </w:rPr>
        <w:t>, 5, 7, 8, 10</w:t>
      </w:r>
      <w:r>
        <w:rPr>
          <w:rFonts w:ascii="Arial" w:hAnsi="Arial" w:cs="Arial"/>
          <w:shd w:val="clear" w:color="auto" w:fill="FFFFFF"/>
        </w:rPr>
        <w:t xml:space="preserve"> </w:t>
      </w:r>
      <w:r w:rsidRPr="00F55600">
        <w:rPr>
          <w:rFonts w:ascii="Arial" w:hAnsi="Arial" w:cs="Arial"/>
          <w:shd w:val="clear" w:color="auto" w:fill="FFFFFF"/>
        </w:rPr>
        <w:t xml:space="preserve">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jeżeli udowodni Zamawiającemu, że spełnił łącznie następujące przesłanki:</w:t>
      </w:r>
    </w:p>
    <w:p w14:paraId="3FF36CBB" w14:textId="77777777" w:rsidR="005F6A20" w:rsidRPr="00F55600" w:rsidRDefault="005F6A20" w:rsidP="005F6A20">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naprawił lub zobowiązał się do naprawienia szkody wyrządzonej przestępstwem, wykroczeniem lub swoim nieprawidłowym postępowaniem, w tym poprzez zadośćuczynienie pieniężne;</w:t>
      </w:r>
    </w:p>
    <w:p w14:paraId="789F1D45" w14:textId="77777777" w:rsidR="005F6A20" w:rsidRPr="00F55600" w:rsidRDefault="005F6A20" w:rsidP="005F6A20">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B32CA05" w14:textId="77777777" w:rsidR="005F6A20" w:rsidRPr="00F55600" w:rsidRDefault="005F6A20" w:rsidP="005F6A20">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podjął konkretne środki techniczne, organizacyjne i kadrowe, odpowiednie dla zapobiegania dalszym przestępstwom, wykroczeniom lub nieprawidłowemu postępowaniu, w szczególności:</w:t>
      </w:r>
    </w:p>
    <w:p w14:paraId="367CCF4C" w14:textId="77777777" w:rsidR="005F6A20" w:rsidRPr="00F55600" w:rsidRDefault="005F6A20" w:rsidP="005F6A20">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zerwał wszelkie powiązania z osobami lub podmiotami odpowiedzialnymi za nieprawidłowe postępowanie wykonawcy,</w:t>
      </w:r>
    </w:p>
    <w:p w14:paraId="6D297A43" w14:textId="77777777" w:rsidR="005F6A20" w:rsidRPr="00F55600" w:rsidRDefault="005F6A20" w:rsidP="005F6A20">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zreorganizował personel,</w:t>
      </w:r>
    </w:p>
    <w:p w14:paraId="6B444C81" w14:textId="77777777" w:rsidR="005F6A20" w:rsidRPr="00F55600" w:rsidRDefault="005F6A20" w:rsidP="005F6A20">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wdrożył system sprawozdawczości i kontroli,</w:t>
      </w:r>
    </w:p>
    <w:p w14:paraId="3637EDEB" w14:textId="77777777" w:rsidR="005F6A20" w:rsidRPr="00F55600" w:rsidRDefault="005F6A20" w:rsidP="005F6A20">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lastRenderedPageBreak/>
        <w:t>utworzył struktury audytu wewnętrznego do monitorowania przestrzegania przepisów, wewnętrznych regulacji lub standardów,</w:t>
      </w:r>
    </w:p>
    <w:p w14:paraId="1AAF305B" w14:textId="77777777" w:rsidR="005F6A20" w:rsidRPr="00F55600" w:rsidRDefault="005F6A20" w:rsidP="005F6A20">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wprowadził wewnętrzne regulacje dotyczące odpowiedzialności i odszkodowań za nieprzestrzeganie przepisów, wewnętrznych regulacji lub standardów.</w:t>
      </w:r>
    </w:p>
    <w:p w14:paraId="4DDEE0AF" w14:textId="77777777" w:rsidR="005F6A20" w:rsidRPr="00F55600" w:rsidRDefault="005F6A20" w:rsidP="005F6A20">
      <w:pPr>
        <w:numPr>
          <w:ilvl w:val="0"/>
          <w:numId w:val="47"/>
        </w:numPr>
        <w:spacing w:after="0" w:line="360" w:lineRule="auto"/>
        <w:ind w:left="426" w:hanging="426"/>
        <w:rPr>
          <w:rFonts w:ascii="Arial" w:hAnsi="Arial" w:cs="Arial"/>
        </w:rPr>
      </w:pPr>
      <w:r w:rsidRPr="00F55600">
        <w:rPr>
          <w:rFonts w:ascii="Arial" w:hAnsi="Arial" w:cs="Arial"/>
        </w:rPr>
        <w:t>Wykluczenie wykonawcy następuje:</w:t>
      </w:r>
    </w:p>
    <w:p w14:paraId="7A5E7A4E" w14:textId="77777777" w:rsidR="005F6A20" w:rsidRPr="00F55600" w:rsidRDefault="005F6A20" w:rsidP="005F6A20">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1 lit. a-g i pkt 2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xml:space="preserve">, na okres 5 lat od dnia uprawomocnienia się wyroku potwierdzającego zaistnienie jednej </w:t>
      </w:r>
      <w:r w:rsidRPr="00F55600">
        <w:rPr>
          <w:rFonts w:ascii="Arial" w:hAnsi="Arial" w:cs="Arial"/>
          <w:shd w:val="clear" w:color="auto" w:fill="FFFFFF"/>
        </w:rPr>
        <w:br/>
        <w:t>z podstaw wykluczenia, chyba że w tym wyroku został określony inny okres wykluczenia;</w:t>
      </w:r>
    </w:p>
    <w:p w14:paraId="1586EF49" w14:textId="77777777" w:rsidR="005F6A20" w:rsidRPr="00F55600" w:rsidRDefault="005F6A20" w:rsidP="005F6A20">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w:t>
      </w:r>
      <w:r w:rsidRPr="00F55600">
        <w:rPr>
          <w:rFonts w:ascii="Arial" w:hAnsi="Arial" w:cs="Arial"/>
        </w:rPr>
        <w:t xml:space="preserve">art. 108 ust. 1 pkt 1 lit. h i pkt 2 ustawy </w:t>
      </w:r>
      <w:proofErr w:type="spellStart"/>
      <w:r w:rsidRPr="00F55600">
        <w:rPr>
          <w:rFonts w:ascii="Arial" w:hAnsi="Arial" w:cs="Arial"/>
        </w:rPr>
        <w:t>Pzp</w:t>
      </w:r>
      <w:proofErr w:type="spellEnd"/>
      <w:r w:rsidRPr="00F55600">
        <w:rPr>
          <w:rFonts w:ascii="Arial" w:hAnsi="Arial" w:cs="Arial"/>
        </w:rPr>
        <w:t xml:space="preserve">, gdy osoba, o której mowa w tych przepisach, została skazana za przestępstwo wymienione </w:t>
      </w:r>
      <w:r w:rsidRPr="00F55600">
        <w:rPr>
          <w:rFonts w:ascii="Arial" w:hAnsi="Arial" w:cs="Arial"/>
        </w:rPr>
        <w:br/>
        <w:t xml:space="preserve">w art. 108 ust. 1 pkt 1 lit. h ustawy </w:t>
      </w:r>
      <w:proofErr w:type="spellStart"/>
      <w:r w:rsidRPr="00F55600">
        <w:rPr>
          <w:rFonts w:ascii="Arial" w:hAnsi="Arial" w:cs="Arial"/>
        </w:rPr>
        <w:t>Pzp</w:t>
      </w:r>
      <w:proofErr w:type="spellEnd"/>
      <w:r w:rsidRPr="00F55600">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4967B30" w14:textId="77777777" w:rsidR="005F6A20" w:rsidRPr="00F55600" w:rsidRDefault="005F6A20" w:rsidP="005F6A20">
      <w:pPr>
        <w:numPr>
          <w:ilvl w:val="1"/>
          <w:numId w:val="47"/>
        </w:numPr>
        <w:tabs>
          <w:tab w:val="left" w:pos="993"/>
        </w:tabs>
        <w:spacing w:after="0" w:line="360" w:lineRule="auto"/>
        <w:ind w:left="993" w:hanging="567"/>
        <w:rPr>
          <w:rFonts w:ascii="Arial" w:hAnsi="Arial" w:cs="Arial"/>
        </w:rPr>
      </w:pPr>
      <w:r w:rsidRPr="00F55600">
        <w:rPr>
          <w:rFonts w:ascii="Arial" w:hAnsi="Arial" w:cs="Arial"/>
        </w:rPr>
        <w:t xml:space="preserve">w przypadku, o którym mowa w art. 108 ust. 1 pkt 4 ustawy </w:t>
      </w:r>
      <w:proofErr w:type="spellStart"/>
      <w:r w:rsidRPr="00F55600">
        <w:rPr>
          <w:rFonts w:ascii="Arial" w:hAnsi="Arial" w:cs="Arial"/>
        </w:rPr>
        <w:t>Pzp</w:t>
      </w:r>
      <w:proofErr w:type="spellEnd"/>
      <w:r w:rsidRPr="00F55600">
        <w:rPr>
          <w:rFonts w:ascii="Arial" w:hAnsi="Arial" w:cs="Arial"/>
        </w:rPr>
        <w:t>, na okres, na jaki został prawomocnie orzeczony zakaz ubiegania się o zamówienia publiczne;</w:t>
      </w:r>
    </w:p>
    <w:p w14:paraId="0C012DF5" w14:textId="77777777" w:rsidR="00F71CD2" w:rsidRDefault="005F6A20" w:rsidP="00F71CD2">
      <w:pPr>
        <w:numPr>
          <w:ilvl w:val="1"/>
          <w:numId w:val="47"/>
        </w:numPr>
        <w:tabs>
          <w:tab w:val="left" w:pos="993"/>
        </w:tabs>
        <w:spacing w:after="0" w:line="360" w:lineRule="auto"/>
        <w:ind w:left="993" w:hanging="567"/>
        <w:rPr>
          <w:rFonts w:ascii="Arial" w:hAnsi="Arial" w:cs="Arial"/>
        </w:rPr>
      </w:pPr>
      <w:r w:rsidRPr="00F55600">
        <w:rPr>
          <w:rFonts w:ascii="Arial" w:hAnsi="Arial" w:cs="Arial"/>
        </w:rPr>
        <w:t>w przypadkach, o których mowa w art. 108 ust. 1 pkt 5, art. 109 ust. 1 pkt 4</w:t>
      </w:r>
      <w:r w:rsidR="00F71CD2">
        <w:rPr>
          <w:rFonts w:ascii="Arial" w:hAnsi="Arial" w:cs="Arial"/>
        </w:rPr>
        <w:t>, 5, 7</w:t>
      </w:r>
      <w:r>
        <w:rPr>
          <w:rFonts w:ascii="Arial" w:hAnsi="Arial" w:cs="Arial"/>
        </w:rPr>
        <w:t xml:space="preserve"> </w:t>
      </w:r>
      <w:r w:rsidRPr="00F55600">
        <w:rPr>
          <w:rFonts w:ascii="Arial" w:hAnsi="Arial" w:cs="Arial"/>
        </w:rPr>
        <w:t xml:space="preserve">ustawy </w:t>
      </w:r>
      <w:proofErr w:type="spellStart"/>
      <w:r w:rsidRPr="00F55600">
        <w:rPr>
          <w:rFonts w:ascii="Arial" w:hAnsi="Arial" w:cs="Arial"/>
        </w:rPr>
        <w:t>Pzp</w:t>
      </w:r>
      <w:proofErr w:type="spellEnd"/>
      <w:r w:rsidRPr="00F55600">
        <w:rPr>
          <w:rFonts w:ascii="Arial" w:hAnsi="Arial" w:cs="Arial"/>
        </w:rPr>
        <w:t>, na okres 3 lat od zaistnienia zdarzenia będącego podstawą wykluczenia;</w:t>
      </w:r>
    </w:p>
    <w:p w14:paraId="633B051B" w14:textId="77777777" w:rsidR="00F71CD2" w:rsidRPr="00793A37" w:rsidRDefault="00F71CD2" w:rsidP="00F71CD2">
      <w:pPr>
        <w:numPr>
          <w:ilvl w:val="1"/>
          <w:numId w:val="47"/>
        </w:numPr>
        <w:tabs>
          <w:tab w:val="left" w:pos="993"/>
        </w:tabs>
        <w:spacing w:after="0" w:line="360" w:lineRule="auto"/>
        <w:ind w:left="993" w:hanging="567"/>
        <w:rPr>
          <w:rFonts w:ascii="Arial" w:hAnsi="Arial" w:cs="Arial"/>
        </w:rPr>
      </w:pPr>
      <w:r w:rsidRPr="00793A37">
        <w:rPr>
          <w:rFonts w:ascii="Arial" w:hAnsi="Arial" w:cs="Arial"/>
        </w:rPr>
        <w:t>w przypadku, o którym mowa w art. 109 ust. 1 pkt 8, na okres 2 lat od zaistnienia zdarzenia będącego podstawą wykluczenia;</w:t>
      </w:r>
    </w:p>
    <w:p w14:paraId="418A33D6" w14:textId="68A128BA" w:rsidR="00F71CD2" w:rsidRPr="00793A37" w:rsidRDefault="00F71CD2" w:rsidP="00F71CD2">
      <w:pPr>
        <w:numPr>
          <w:ilvl w:val="1"/>
          <w:numId w:val="47"/>
        </w:numPr>
        <w:tabs>
          <w:tab w:val="left" w:pos="993"/>
        </w:tabs>
        <w:spacing w:after="0" w:line="360" w:lineRule="auto"/>
        <w:ind w:left="993" w:hanging="567"/>
        <w:rPr>
          <w:rFonts w:ascii="Arial" w:hAnsi="Arial" w:cs="Arial"/>
        </w:rPr>
      </w:pPr>
      <w:r w:rsidRPr="00793A37">
        <w:rPr>
          <w:rFonts w:ascii="Arial" w:hAnsi="Arial" w:cs="Arial"/>
        </w:rPr>
        <w:t>w przypadku, o którym mowa w art. 109 ust. 1 pkt 10, na okres roku od zaistnienia zdarzenia będącego podstawą wykluczenia;</w:t>
      </w:r>
    </w:p>
    <w:p w14:paraId="587A681D" w14:textId="77777777" w:rsidR="005F6A20" w:rsidRPr="00F55600" w:rsidRDefault="005F6A20" w:rsidP="005F6A20">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6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w postępowaniu</w:t>
      </w:r>
      <w:r w:rsidRPr="00F55600">
        <w:rPr>
          <w:rFonts w:ascii="Arial" w:hAnsi="Arial" w:cs="Arial"/>
          <w:shd w:val="clear" w:color="auto" w:fill="FFFFFF"/>
        </w:rPr>
        <w:br/>
        <w:t>o udzielenie zamówienia, w którym zaistniało zdarzenie będące podstawą wykluczenia.</w:t>
      </w:r>
    </w:p>
    <w:p w14:paraId="6AF911AD" w14:textId="77777777" w:rsidR="005F6A20" w:rsidRPr="00F55600" w:rsidRDefault="005F6A20" w:rsidP="005F6A20">
      <w:pPr>
        <w:numPr>
          <w:ilvl w:val="1"/>
          <w:numId w:val="47"/>
        </w:numPr>
        <w:tabs>
          <w:tab w:val="left" w:pos="993"/>
        </w:tabs>
        <w:spacing w:after="0" w:line="360" w:lineRule="auto"/>
        <w:ind w:left="993" w:hanging="567"/>
        <w:rPr>
          <w:rFonts w:ascii="Arial" w:hAnsi="Arial" w:cs="Arial"/>
          <w:shd w:val="clear" w:color="auto" w:fill="FFFFFF"/>
        </w:rPr>
      </w:pPr>
      <w:r w:rsidRPr="00F55600">
        <w:rPr>
          <w:rFonts w:ascii="Arial" w:hAnsi="Arial" w:cs="Arial"/>
          <w:shd w:val="clear" w:color="auto" w:fill="FFFFFF"/>
        </w:rPr>
        <w:t>w przypadkach, o których mowa w art. 7 ust. 1 ustawy z dnia 13 kwietnia 2022 roku</w:t>
      </w:r>
      <w:r w:rsidRPr="00F55600">
        <w:rPr>
          <w:rFonts w:ascii="Arial" w:hAnsi="Arial" w:cs="Arial"/>
          <w:shd w:val="clear" w:color="auto" w:fill="FFFFFF"/>
        </w:rPr>
        <w:br/>
        <w:t>o szczególnych rozwiązaniach w zakresie przeciwdziałania wspieraniu agresji na Ukrainę oraz służących ochronie bezpieczeństwa narodowego, na okres trwania okoliczności, z powodu których nastąpiło wykluczenie.</w:t>
      </w:r>
    </w:p>
    <w:p w14:paraId="7027FE53" w14:textId="77777777" w:rsidR="005F6A20" w:rsidRPr="005854EE" w:rsidRDefault="005F6A20" w:rsidP="005F6A20">
      <w:pPr>
        <w:numPr>
          <w:ilvl w:val="0"/>
          <w:numId w:val="47"/>
        </w:numPr>
        <w:spacing w:after="0" w:line="360" w:lineRule="auto"/>
        <w:ind w:left="426" w:hanging="426"/>
        <w:rPr>
          <w:rFonts w:ascii="Arial" w:hAnsi="Arial" w:cs="Arial"/>
        </w:rPr>
      </w:pPr>
      <w:r w:rsidRPr="00F55600">
        <w:rPr>
          <w:rFonts w:ascii="Arial" w:hAnsi="Arial" w:cs="Arial"/>
        </w:rPr>
        <w:t>Zamawiający może wykluczyć wykonawcę na każdym etapie postępowania o udzielenie zamówienia.</w:t>
      </w:r>
    </w:p>
    <w:p w14:paraId="03D2DE69" w14:textId="77777777" w:rsidR="00A95923" w:rsidRPr="00D33C75" w:rsidRDefault="00A95923" w:rsidP="00F72E97">
      <w:pPr>
        <w:spacing w:after="0" w:line="276" w:lineRule="auto"/>
        <w:ind w:left="360"/>
        <w:rPr>
          <w:rFonts w:ascii="Arial" w:hAnsi="Arial" w:cs="Arial"/>
        </w:rPr>
      </w:pPr>
    </w:p>
    <w:p w14:paraId="3F351FAA" w14:textId="3BCAB20A"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VIII. </w:t>
      </w:r>
      <w:r w:rsidRPr="00D33C75">
        <w:rPr>
          <w:rFonts w:ascii="Arial" w:hAnsi="Arial" w:cs="Arial"/>
          <w:sz w:val="22"/>
          <w:szCs w:val="22"/>
          <w:u w:val="single"/>
        </w:rPr>
        <w:t xml:space="preserve">WYKAZ </w:t>
      </w:r>
      <w:bookmarkEnd w:id="8"/>
      <w:bookmarkEnd w:id="9"/>
      <w:bookmarkEnd w:id="10"/>
      <w:bookmarkEnd w:id="11"/>
      <w:r w:rsidR="00827198" w:rsidRPr="00D33C75">
        <w:rPr>
          <w:rFonts w:ascii="Arial" w:hAnsi="Arial" w:cs="Arial"/>
          <w:sz w:val="22"/>
          <w:szCs w:val="22"/>
          <w:u w:val="single"/>
        </w:rPr>
        <w:t>PODMIOTOWYCH ŚRODKÓW DOWODOWYCH</w:t>
      </w:r>
    </w:p>
    <w:p w14:paraId="740C98D8" w14:textId="152EAD69" w:rsidR="006B29BE" w:rsidRPr="00D33C75" w:rsidRDefault="007052E0"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 xml:space="preserve">Wraz z ofertą wykonawca zobowiązany jest złożyć aktualne na dzień składania ofert oświadczenie </w:t>
      </w:r>
      <w:r w:rsidRPr="00D33C75">
        <w:rPr>
          <w:rFonts w:ascii="Arial" w:hAnsi="Arial" w:cs="Arial"/>
          <w:shd w:val="clear" w:color="auto" w:fill="FFFFFF"/>
        </w:rPr>
        <w:t>o niepodleganiu wykluczeniu oraz spełnianiu warunków udziału w postępowaniu,</w:t>
      </w:r>
      <w:r w:rsidRPr="00D33C75">
        <w:rPr>
          <w:rFonts w:ascii="Arial" w:hAnsi="Arial" w:cs="Arial"/>
        </w:rPr>
        <w:t xml:space="preserve"> w zakresie wskazanym w SWZ. </w:t>
      </w:r>
      <w:r w:rsidR="000B48D3" w:rsidRPr="00D33C75">
        <w:rPr>
          <w:rFonts w:ascii="Arial" w:hAnsi="Arial" w:cs="Arial"/>
        </w:rPr>
        <w:t>W przypadku</w:t>
      </w:r>
      <w:r w:rsidR="00827198" w:rsidRPr="00D33C75">
        <w:rPr>
          <w:rFonts w:ascii="Arial" w:hAnsi="Arial" w:cs="Arial"/>
        </w:rPr>
        <w:t>,</w:t>
      </w:r>
      <w:r w:rsidR="000B48D3" w:rsidRPr="00D33C75">
        <w:rPr>
          <w:rFonts w:ascii="Arial" w:hAnsi="Arial" w:cs="Arial"/>
        </w:rPr>
        <w:t xml:space="preserve"> gdy o zamówienie wspólnie ubiega</w:t>
      </w:r>
      <w:r w:rsidR="00827198" w:rsidRPr="00D33C75">
        <w:rPr>
          <w:rFonts w:ascii="Arial" w:hAnsi="Arial" w:cs="Arial"/>
        </w:rPr>
        <w:t xml:space="preserve"> się </w:t>
      </w:r>
      <w:r w:rsidR="000B48D3" w:rsidRPr="00D33C75">
        <w:rPr>
          <w:rFonts w:ascii="Arial" w:hAnsi="Arial" w:cs="Arial"/>
        </w:rPr>
        <w:t>dwa lub więcej podmiotów oświadczenia te powinny być złożone przez każdego z nich. Ponadto oświadczenie takie musi być złożone przez podmiot</w:t>
      </w:r>
      <w:r w:rsidR="00827198" w:rsidRPr="00D33C75">
        <w:rPr>
          <w:rFonts w:ascii="Arial" w:hAnsi="Arial" w:cs="Arial"/>
        </w:rPr>
        <w:t>,</w:t>
      </w:r>
      <w:r w:rsidR="000B48D3" w:rsidRPr="00D33C75">
        <w:rPr>
          <w:rFonts w:ascii="Arial" w:hAnsi="Arial" w:cs="Arial"/>
        </w:rPr>
        <w:t xml:space="preserve"> na zasoby którego powołuje się wykonawc</w:t>
      </w:r>
      <w:r w:rsidR="00082806" w:rsidRPr="00D33C75">
        <w:rPr>
          <w:rFonts w:ascii="Arial" w:hAnsi="Arial" w:cs="Arial"/>
        </w:rPr>
        <w:t>a</w:t>
      </w:r>
      <w:r w:rsidR="000B48D3" w:rsidRPr="00D33C75">
        <w:rPr>
          <w:rFonts w:ascii="Arial" w:hAnsi="Arial" w:cs="Arial"/>
        </w:rPr>
        <w:t xml:space="preserve">. </w:t>
      </w:r>
      <w:r w:rsidR="006B29BE" w:rsidRPr="00D33C75">
        <w:rPr>
          <w:rFonts w:ascii="Arial" w:hAnsi="Arial" w:cs="Arial"/>
        </w:rPr>
        <w:t xml:space="preserve">Informacje zawarte w oświadczeniu będą stanowić wstępne </w:t>
      </w:r>
      <w:r w:rsidR="006B29BE" w:rsidRPr="00D33C75">
        <w:rPr>
          <w:rFonts w:ascii="Arial" w:hAnsi="Arial" w:cs="Arial"/>
        </w:rPr>
        <w:lastRenderedPageBreak/>
        <w:t>potwierdzenie, że wykonawca nie podlega wykluczen</w:t>
      </w:r>
      <w:r w:rsidR="00CC56C9" w:rsidRPr="00D33C75">
        <w:rPr>
          <w:rFonts w:ascii="Arial" w:hAnsi="Arial" w:cs="Arial"/>
        </w:rPr>
        <w:t>iu oraz spełnia warunki udziału</w:t>
      </w:r>
      <w:r w:rsidR="00CC56C9" w:rsidRPr="00D33C75">
        <w:rPr>
          <w:rFonts w:ascii="Arial" w:hAnsi="Arial" w:cs="Arial"/>
        </w:rPr>
        <w:br/>
      </w:r>
      <w:r w:rsidR="006B29BE" w:rsidRPr="00D33C75">
        <w:rPr>
          <w:rFonts w:ascii="Arial" w:hAnsi="Arial" w:cs="Arial"/>
        </w:rPr>
        <w:t>w postępowaniu.</w:t>
      </w:r>
      <w:r w:rsidR="00120D33" w:rsidRPr="00D33C75">
        <w:rPr>
          <w:rFonts w:ascii="Arial" w:hAnsi="Arial" w:cs="Arial"/>
        </w:rPr>
        <w:t xml:space="preserve"> </w:t>
      </w:r>
      <w:r w:rsidR="00827198" w:rsidRPr="00D33C75">
        <w:rPr>
          <w:rFonts w:ascii="Arial" w:hAnsi="Arial" w:cs="Arial"/>
        </w:rPr>
        <w:t>Powyższe</w:t>
      </w:r>
      <w:r w:rsidR="00D65177" w:rsidRPr="00D33C75">
        <w:rPr>
          <w:rFonts w:ascii="Arial" w:hAnsi="Arial" w:cs="Arial"/>
        </w:rPr>
        <w:t xml:space="preserve"> </w:t>
      </w:r>
      <w:r w:rsidR="00827198" w:rsidRPr="00D33C75">
        <w:rPr>
          <w:rFonts w:ascii="Arial" w:hAnsi="Arial" w:cs="Arial"/>
        </w:rPr>
        <w:t>o</w:t>
      </w:r>
      <w:r w:rsidR="00D65177" w:rsidRPr="00D33C75">
        <w:rPr>
          <w:rFonts w:ascii="Arial" w:hAnsi="Arial" w:cs="Arial"/>
        </w:rPr>
        <w:t>świadczeni</w:t>
      </w:r>
      <w:r w:rsidR="00827198" w:rsidRPr="00D33C75">
        <w:rPr>
          <w:rFonts w:ascii="Arial" w:hAnsi="Arial" w:cs="Arial"/>
        </w:rPr>
        <w:t>e</w:t>
      </w:r>
      <w:r w:rsidR="00D65177" w:rsidRPr="00D33C75">
        <w:rPr>
          <w:rFonts w:ascii="Arial" w:hAnsi="Arial" w:cs="Arial"/>
        </w:rPr>
        <w:t xml:space="preserve"> wykonawca składa </w:t>
      </w:r>
      <w:r w:rsidR="00120D33" w:rsidRPr="00D33C75">
        <w:rPr>
          <w:rFonts w:ascii="Arial" w:hAnsi="Arial" w:cs="Arial"/>
        </w:rPr>
        <w:t>według</w:t>
      </w:r>
      <w:r w:rsidR="00D65177" w:rsidRPr="00D33C75">
        <w:rPr>
          <w:rFonts w:ascii="Arial" w:hAnsi="Arial" w:cs="Arial"/>
        </w:rPr>
        <w:t xml:space="preserve"> wz</w:t>
      </w:r>
      <w:r w:rsidR="00120D33" w:rsidRPr="00D33C75">
        <w:rPr>
          <w:rFonts w:ascii="Arial" w:hAnsi="Arial" w:cs="Arial"/>
        </w:rPr>
        <w:t>oru</w:t>
      </w:r>
      <w:r w:rsidR="00D65177" w:rsidRPr="00D33C75">
        <w:rPr>
          <w:rFonts w:ascii="Arial" w:hAnsi="Arial" w:cs="Arial"/>
        </w:rPr>
        <w:t xml:space="preserve"> stanowi</w:t>
      </w:r>
      <w:r w:rsidR="00120D33" w:rsidRPr="00D33C75">
        <w:rPr>
          <w:rFonts w:ascii="Arial" w:hAnsi="Arial" w:cs="Arial"/>
        </w:rPr>
        <w:t>ącego</w:t>
      </w:r>
      <w:r w:rsidR="00D65177" w:rsidRPr="00D33C75">
        <w:rPr>
          <w:rFonts w:ascii="Arial" w:hAnsi="Arial" w:cs="Arial"/>
        </w:rPr>
        <w:t xml:space="preserve"> </w:t>
      </w:r>
      <w:r w:rsidR="00D65177" w:rsidRPr="00D33C75">
        <w:rPr>
          <w:rFonts w:ascii="Arial" w:hAnsi="Arial" w:cs="Arial"/>
          <w:b/>
        </w:rPr>
        <w:t xml:space="preserve">załącznik nr </w:t>
      </w:r>
      <w:r w:rsidR="009E4F26" w:rsidRPr="00D33C75">
        <w:rPr>
          <w:rFonts w:ascii="Arial" w:hAnsi="Arial" w:cs="Arial"/>
          <w:b/>
        </w:rPr>
        <w:t>2</w:t>
      </w:r>
      <w:r w:rsidR="009E4F26" w:rsidRPr="00D33C75">
        <w:rPr>
          <w:rFonts w:ascii="Arial" w:hAnsi="Arial" w:cs="Arial"/>
        </w:rPr>
        <w:t xml:space="preserve"> </w:t>
      </w:r>
      <w:r w:rsidR="00D65177" w:rsidRPr="00D33C75">
        <w:rPr>
          <w:rFonts w:ascii="Arial" w:hAnsi="Arial" w:cs="Arial"/>
        </w:rPr>
        <w:t>do SWZ.</w:t>
      </w:r>
    </w:p>
    <w:p w14:paraId="2133C38F" w14:textId="77777777" w:rsidR="00EB216E" w:rsidRPr="00D33C75" w:rsidRDefault="006B29BE"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Zamawiający wezwie wykonawcę, którego oferta została najwyżej oceniona</w:t>
      </w:r>
      <w:r w:rsidR="008252DD" w:rsidRPr="00D33C75">
        <w:rPr>
          <w:rFonts w:ascii="Arial" w:hAnsi="Arial" w:cs="Arial"/>
        </w:rPr>
        <w:t>,</w:t>
      </w:r>
      <w:r w:rsidRPr="00D33C75">
        <w:rPr>
          <w:rFonts w:ascii="Arial" w:hAnsi="Arial" w:cs="Arial"/>
        </w:rPr>
        <w:t xml:space="preserve"> do złożenia</w:t>
      </w:r>
      <w:r w:rsidR="00082806" w:rsidRPr="00D33C75">
        <w:rPr>
          <w:rFonts w:ascii="Arial" w:hAnsi="Arial" w:cs="Arial"/>
        </w:rPr>
        <w:t>,</w:t>
      </w:r>
      <w:r w:rsidRPr="00D33C75">
        <w:rPr>
          <w:rFonts w:ascii="Arial" w:hAnsi="Arial" w:cs="Arial"/>
        </w:rPr>
        <w:t xml:space="preserve"> </w:t>
      </w:r>
      <w:r w:rsidR="008252DD" w:rsidRPr="00D33C75">
        <w:rPr>
          <w:rFonts w:ascii="Arial" w:hAnsi="Arial" w:cs="Arial"/>
        </w:rPr>
        <w:br/>
      </w:r>
      <w:r w:rsidRPr="00D33C75">
        <w:rPr>
          <w:rFonts w:ascii="Arial" w:hAnsi="Arial" w:cs="Arial"/>
        </w:rPr>
        <w:t>w wyznaczony</w:t>
      </w:r>
      <w:r w:rsidR="00D44123" w:rsidRPr="00D33C75">
        <w:rPr>
          <w:rFonts w:ascii="Arial" w:hAnsi="Arial" w:cs="Arial"/>
        </w:rPr>
        <w:t>m</w:t>
      </w:r>
      <w:r w:rsidRPr="00D33C75">
        <w:rPr>
          <w:rFonts w:ascii="Arial" w:hAnsi="Arial" w:cs="Arial"/>
        </w:rPr>
        <w:t xml:space="preserve">, nie krótszym niż </w:t>
      </w:r>
      <w:r w:rsidR="00037308" w:rsidRPr="00D33C75">
        <w:rPr>
          <w:rFonts w:ascii="Arial" w:hAnsi="Arial" w:cs="Arial"/>
        </w:rPr>
        <w:t>5</w:t>
      </w:r>
      <w:r w:rsidRPr="00D33C75">
        <w:rPr>
          <w:rFonts w:ascii="Arial" w:hAnsi="Arial" w:cs="Arial"/>
        </w:rPr>
        <w:t xml:space="preserve"> dni terminie</w:t>
      </w:r>
      <w:r w:rsidR="00082806" w:rsidRPr="00D33C75">
        <w:rPr>
          <w:rFonts w:ascii="Arial" w:hAnsi="Arial" w:cs="Arial"/>
        </w:rPr>
        <w:t>,</w:t>
      </w:r>
      <w:r w:rsidRPr="00D33C75">
        <w:rPr>
          <w:rFonts w:ascii="Arial" w:hAnsi="Arial" w:cs="Arial"/>
        </w:rPr>
        <w:t xml:space="preserve"> aktualnych na dzień złożenia </w:t>
      </w:r>
      <w:r w:rsidR="00082806" w:rsidRPr="00D33C75">
        <w:rPr>
          <w:rFonts w:ascii="Arial" w:hAnsi="Arial" w:cs="Arial"/>
        </w:rPr>
        <w:t>podmiotowych środków dowod</w:t>
      </w:r>
      <w:r w:rsidR="004C3749" w:rsidRPr="00D33C75">
        <w:rPr>
          <w:rFonts w:ascii="Arial" w:hAnsi="Arial" w:cs="Arial"/>
        </w:rPr>
        <w:t>o</w:t>
      </w:r>
      <w:r w:rsidR="00082806" w:rsidRPr="00D33C75">
        <w:rPr>
          <w:rFonts w:ascii="Arial" w:hAnsi="Arial" w:cs="Arial"/>
        </w:rPr>
        <w:t>wych (</w:t>
      </w:r>
      <w:r w:rsidRPr="00D33C75">
        <w:rPr>
          <w:rFonts w:ascii="Arial" w:hAnsi="Arial" w:cs="Arial"/>
        </w:rPr>
        <w:t>oświadczeń lub dokumentów potwierdzających, że wykonawca nie podlega wykluczeniu oraz spełnia warunki udziału w postępowania</w:t>
      </w:r>
      <w:r w:rsidR="00082806" w:rsidRPr="00D33C75">
        <w:rPr>
          <w:rFonts w:ascii="Arial" w:hAnsi="Arial" w:cs="Arial"/>
        </w:rPr>
        <w:t>)</w:t>
      </w:r>
      <w:r w:rsidRPr="00D33C75">
        <w:rPr>
          <w:rFonts w:ascii="Arial" w:hAnsi="Arial" w:cs="Arial"/>
        </w:rPr>
        <w:t>, tj. takie dokumenty jak</w:t>
      </w:r>
      <w:r w:rsidR="0040743C" w:rsidRPr="00D33C75">
        <w:rPr>
          <w:rFonts w:ascii="Arial" w:hAnsi="Arial" w:cs="Arial"/>
        </w:rPr>
        <w:t>:</w:t>
      </w:r>
      <w:r w:rsidR="00DB23A7" w:rsidRPr="00D33C75">
        <w:rPr>
          <w:rFonts w:ascii="Arial" w:hAnsi="Arial" w:cs="Arial"/>
        </w:rPr>
        <w:t xml:space="preserve"> </w:t>
      </w:r>
    </w:p>
    <w:p w14:paraId="6C206D6A" w14:textId="77777777" w:rsidR="00F71CD2" w:rsidRPr="00793A37" w:rsidRDefault="00F71CD2" w:rsidP="00F71CD2">
      <w:pPr>
        <w:numPr>
          <w:ilvl w:val="1"/>
          <w:numId w:val="90"/>
        </w:numPr>
        <w:autoSpaceDE w:val="0"/>
        <w:autoSpaceDN w:val="0"/>
        <w:adjustRightInd w:val="0"/>
        <w:spacing w:after="0" w:line="360" w:lineRule="auto"/>
        <w:rPr>
          <w:rFonts w:ascii="Arial" w:hAnsi="Arial" w:cs="Arial"/>
        </w:rPr>
      </w:pPr>
      <w:r w:rsidRPr="00793A37">
        <w:rPr>
          <w:rFonts w:ascii="Arial" w:hAnsi="Arial" w:cs="Arial"/>
        </w:rPr>
        <w:t xml:space="preserve">zaświadczenie właściwego naczelnika urzędu skarbowego potwierdzające, że wykonawca nie zalega z opłacaniem podatków i opłat, w zakresie art. 109 ust. 1 pkt 1 ustawy </w:t>
      </w:r>
      <w:proofErr w:type="spellStart"/>
      <w:r w:rsidRPr="00793A37">
        <w:rPr>
          <w:rFonts w:ascii="Arial" w:hAnsi="Arial" w:cs="Arial"/>
        </w:rPr>
        <w:t>Pzp</w:t>
      </w:r>
      <w:proofErr w:type="spellEnd"/>
      <w:r w:rsidRPr="00793A37">
        <w:rPr>
          <w:rFonts w:ascii="Arial" w:hAnsi="Arial" w:cs="Arial"/>
        </w:rPr>
        <w:t>,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CBFC255" w14:textId="6FE5AFE8" w:rsidR="00F71CD2" w:rsidRPr="00793A37" w:rsidRDefault="00F71CD2" w:rsidP="00F71CD2">
      <w:pPr>
        <w:numPr>
          <w:ilvl w:val="1"/>
          <w:numId w:val="90"/>
        </w:numPr>
        <w:autoSpaceDE w:val="0"/>
        <w:autoSpaceDN w:val="0"/>
        <w:adjustRightInd w:val="0"/>
        <w:spacing w:after="0" w:line="360" w:lineRule="auto"/>
        <w:rPr>
          <w:rFonts w:ascii="Arial" w:hAnsi="Arial" w:cs="Arial"/>
        </w:rPr>
      </w:pPr>
      <w:r w:rsidRPr="00793A37">
        <w:rPr>
          <w:rFonts w:ascii="Arial"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793A37">
        <w:rPr>
          <w:rFonts w:ascii="Arial" w:hAnsi="Arial" w:cs="Arial"/>
        </w:rPr>
        <w:t>Pzp</w:t>
      </w:r>
      <w:proofErr w:type="spellEnd"/>
      <w:r w:rsidRPr="00793A37">
        <w:rPr>
          <w:rFonts w:ascii="Arial" w:hAnsi="Arial" w:cs="Arial"/>
        </w:rPr>
        <w:t>,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B566038" w14:textId="6E3E07D7" w:rsidR="00F46391" w:rsidRPr="00F46391" w:rsidRDefault="002C3AE6" w:rsidP="00F46391">
      <w:pPr>
        <w:numPr>
          <w:ilvl w:val="1"/>
          <w:numId w:val="49"/>
        </w:numPr>
        <w:autoSpaceDE w:val="0"/>
        <w:autoSpaceDN w:val="0"/>
        <w:adjustRightInd w:val="0"/>
        <w:spacing w:after="0" w:line="360" w:lineRule="auto"/>
        <w:ind w:left="714" w:hanging="357"/>
        <w:rPr>
          <w:rFonts w:ascii="Arial" w:hAnsi="Arial" w:cs="Arial"/>
        </w:rPr>
      </w:pPr>
      <w:r w:rsidRPr="00D33C75">
        <w:rPr>
          <w:rFonts w:ascii="Arial" w:hAnsi="Arial" w:cs="Arial"/>
          <w:shd w:val="clear" w:color="auto" w:fill="FFFFFF"/>
        </w:rPr>
        <w:t xml:space="preserve">odpis lub informacja z Krajowego Rejestru Sądowego lub z Centralnej Ewidencji </w:t>
      </w:r>
      <w:r w:rsidR="0068433A" w:rsidRPr="00D33C75">
        <w:rPr>
          <w:rFonts w:ascii="Arial" w:hAnsi="Arial" w:cs="Arial"/>
          <w:shd w:val="clear" w:color="auto" w:fill="FFFFFF"/>
        </w:rPr>
        <w:br/>
      </w:r>
      <w:r w:rsidRPr="00D33C75">
        <w:rPr>
          <w:rFonts w:ascii="Arial" w:hAnsi="Arial" w:cs="Arial"/>
          <w:shd w:val="clear" w:color="auto" w:fill="FFFFFF"/>
        </w:rPr>
        <w:t xml:space="preserve">i Informacji o Działalności Gospodarczej, w zakresie </w:t>
      </w:r>
      <w:r w:rsidRPr="00D33C75">
        <w:rPr>
          <w:rFonts w:ascii="Arial" w:eastAsia="SimSun" w:hAnsi="Arial" w:cs="Arial"/>
        </w:rPr>
        <w:t>art. 109 ust. 1 pkt 4</w:t>
      </w:r>
      <w:r w:rsidRPr="00D33C75">
        <w:rPr>
          <w:rFonts w:ascii="Arial" w:hAnsi="Arial" w:cs="Arial"/>
          <w:shd w:val="clear" w:color="auto" w:fill="FFFFFF"/>
        </w:rPr>
        <w:t xml:space="preserve"> ustawy </w:t>
      </w:r>
      <w:proofErr w:type="spellStart"/>
      <w:r w:rsidRPr="00D33C75">
        <w:rPr>
          <w:rFonts w:ascii="Arial" w:hAnsi="Arial" w:cs="Arial"/>
          <w:shd w:val="clear" w:color="auto" w:fill="FFFFFF"/>
        </w:rPr>
        <w:t>Pzp</w:t>
      </w:r>
      <w:proofErr w:type="spellEnd"/>
      <w:r w:rsidRPr="00D33C75">
        <w:rPr>
          <w:rFonts w:ascii="Arial" w:hAnsi="Arial" w:cs="Arial"/>
          <w:shd w:val="clear" w:color="auto" w:fill="FFFFFF"/>
        </w:rPr>
        <w:t>, sporządzone nie wcześniej niż 3 miesiące przed jej złożeniem, jeżeli odrębne przepisy wymagają wpisu do rejestru lub ewidencji</w:t>
      </w:r>
      <w:r w:rsidR="00E66359" w:rsidRPr="00D33C75">
        <w:rPr>
          <w:rFonts w:ascii="Arial" w:hAnsi="Arial" w:cs="Arial"/>
        </w:rPr>
        <w:t>;</w:t>
      </w:r>
    </w:p>
    <w:p w14:paraId="270A9A9D" w14:textId="3DD50A8F" w:rsidR="00F46391" w:rsidRPr="00F46391" w:rsidRDefault="00F46391" w:rsidP="00F46391">
      <w:pPr>
        <w:pStyle w:val="Akapitzlist"/>
        <w:numPr>
          <w:ilvl w:val="1"/>
          <w:numId w:val="49"/>
        </w:numPr>
        <w:spacing w:after="0" w:line="360" w:lineRule="auto"/>
        <w:ind w:left="714" w:hanging="357"/>
        <w:rPr>
          <w:rFonts w:ascii="Arial" w:hAnsi="Arial" w:cs="Arial"/>
        </w:rPr>
      </w:pPr>
      <w:r w:rsidRPr="00F46391">
        <w:rPr>
          <w:rFonts w:ascii="Arial" w:hAnsi="Arial" w:cs="Arial"/>
        </w:rPr>
        <w:t>oświadczenia wykonawcy o średnim rocznym przychodzie w ciągu ostatnich trzech lat obrotowych, a jeżeli okres prowadzenia działalno</w:t>
      </w:r>
      <w:r>
        <w:rPr>
          <w:rFonts w:ascii="Arial" w:hAnsi="Arial" w:cs="Arial"/>
        </w:rPr>
        <w:t>ści jest krótszy - za ten okres;</w:t>
      </w:r>
    </w:p>
    <w:p w14:paraId="464F2451" w14:textId="77777777" w:rsidR="00F46391" w:rsidRPr="00F46391" w:rsidRDefault="00F46391" w:rsidP="00D01313">
      <w:pPr>
        <w:pStyle w:val="Akapitzlist"/>
        <w:numPr>
          <w:ilvl w:val="1"/>
          <w:numId w:val="49"/>
        </w:numPr>
        <w:autoSpaceDE w:val="0"/>
        <w:autoSpaceDN w:val="0"/>
        <w:adjustRightInd w:val="0"/>
        <w:spacing w:after="0" w:line="360" w:lineRule="auto"/>
        <w:ind w:left="714" w:hanging="357"/>
        <w:rPr>
          <w:rFonts w:ascii="Arial" w:eastAsiaTheme="minorHAnsi" w:hAnsi="Arial" w:cs="Arial"/>
          <w:color w:val="000000"/>
          <w:lang w:eastAsia="en-US"/>
        </w:rPr>
      </w:pPr>
      <w:r w:rsidRPr="00F46391">
        <w:rPr>
          <w:rFonts w:ascii="Arial" w:hAnsi="Arial" w:cs="Arial"/>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t>
      </w:r>
      <w:r w:rsidRPr="00F46391">
        <w:rPr>
          <w:rFonts w:ascii="Arial" w:hAnsi="Arial" w:cs="Arial"/>
        </w:rPr>
        <w:lastRenderedPageBreak/>
        <w:t>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5136886" w14:textId="15256A72" w:rsidR="006C387F" w:rsidRPr="00F46391" w:rsidRDefault="00F46391" w:rsidP="00D01313">
      <w:pPr>
        <w:pStyle w:val="Akapitzlist"/>
        <w:numPr>
          <w:ilvl w:val="1"/>
          <w:numId w:val="49"/>
        </w:numPr>
        <w:autoSpaceDE w:val="0"/>
        <w:autoSpaceDN w:val="0"/>
        <w:adjustRightInd w:val="0"/>
        <w:spacing w:after="0" w:line="360" w:lineRule="auto"/>
        <w:ind w:left="714" w:hanging="357"/>
        <w:rPr>
          <w:rFonts w:ascii="Arial" w:eastAsiaTheme="minorHAnsi" w:hAnsi="Arial" w:cs="Arial"/>
          <w:color w:val="000000"/>
          <w:lang w:eastAsia="en-US"/>
        </w:rPr>
      </w:pPr>
      <w:r w:rsidRPr="00F46391">
        <w:rPr>
          <w:rFonts w:ascii="Arial" w:eastAsiaTheme="minorHAnsi" w:hAnsi="Arial" w:cs="Arial"/>
          <w:color w:val="000000"/>
          <w:lang w:eastAsia="en-US"/>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483EEFC7" w14:textId="0F9CDCDC" w:rsidR="00612A0D"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Jeżeli wykonawca ma siedzibę lub miejsce zamieszkania poza terytorium Rzeczypospolitej Polskiej, zamiast dokumentów, o których mowa w</w:t>
      </w:r>
      <w:r w:rsidR="00AC6841" w:rsidRPr="00D33C75">
        <w:rPr>
          <w:rFonts w:ascii="Arial" w:hAnsi="Arial" w:cs="Arial"/>
        </w:rPr>
        <w:t xml:space="preserve"> pkt. 2</w:t>
      </w:r>
      <w:r w:rsidR="00C66090">
        <w:rPr>
          <w:rFonts w:ascii="Arial" w:hAnsi="Arial" w:cs="Arial"/>
        </w:rPr>
        <w:t xml:space="preserve"> lit. a </w:t>
      </w:r>
      <w:r w:rsidR="00AC6841" w:rsidRPr="00D33C75">
        <w:rPr>
          <w:rFonts w:ascii="Arial" w:hAnsi="Arial" w:cs="Arial"/>
        </w:rPr>
        <w:t xml:space="preserve">powyżej, </w:t>
      </w:r>
      <w:r w:rsidR="00AC6841" w:rsidRPr="00D33C75">
        <w:rPr>
          <w:rFonts w:ascii="Arial" w:hAnsi="Arial" w:cs="Arial"/>
          <w:shd w:val="clear" w:color="auto" w:fill="FFFFFF"/>
        </w:rPr>
        <w:t>składa dokument lub dokumenty wystawione w kraju, w którym wykonawca ma siedzibę lub miejsce zamieszkania, potwierdzające odpowiednio, że</w:t>
      </w:r>
      <w:r w:rsidR="00612A0D" w:rsidRPr="00D33C75">
        <w:rPr>
          <w:rFonts w:ascii="Arial" w:hAnsi="Arial" w:cs="Arial"/>
          <w:shd w:val="clear" w:color="auto" w:fill="FFFFFF"/>
        </w:rPr>
        <w:t xml:space="preserve"> nie otwarto jego likwidacji, nie ogłoszono upadłości, jego aktywami nie zarządza likwid</w:t>
      </w:r>
      <w:r w:rsidR="007758A1">
        <w:rPr>
          <w:rFonts w:ascii="Arial" w:hAnsi="Arial" w:cs="Arial"/>
          <w:shd w:val="clear" w:color="auto" w:fill="FFFFFF"/>
        </w:rPr>
        <w:t>ator lub sąd, nie zawarł układu</w:t>
      </w:r>
      <w:r w:rsidR="007758A1">
        <w:rPr>
          <w:rFonts w:ascii="Arial" w:hAnsi="Arial" w:cs="Arial"/>
          <w:shd w:val="clear" w:color="auto" w:fill="FFFFFF"/>
        </w:rPr>
        <w:br/>
      </w:r>
      <w:r w:rsidR="00612A0D" w:rsidRPr="00D33C75">
        <w:rPr>
          <w:rFonts w:ascii="Arial" w:hAnsi="Arial" w:cs="Arial"/>
          <w:shd w:val="clear" w:color="auto" w:fill="FFFFFF"/>
        </w:rPr>
        <w:t>z wierzycielami, jego działalność gospodarcza nie jest zawieszona ani nie znajduje się on w innej tego rodzaju sytuacji wynikającej z pod</w:t>
      </w:r>
      <w:r w:rsidR="00927F64">
        <w:rPr>
          <w:rFonts w:ascii="Arial" w:hAnsi="Arial" w:cs="Arial"/>
          <w:shd w:val="clear" w:color="auto" w:fill="FFFFFF"/>
        </w:rPr>
        <w:t>obnej procedury przewidzianej</w:t>
      </w:r>
      <w:r w:rsidR="00927F64">
        <w:rPr>
          <w:rFonts w:ascii="Arial" w:hAnsi="Arial" w:cs="Arial"/>
          <w:shd w:val="clear" w:color="auto" w:fill="FFFFFF"/>
        </w:rPr>
        <w:br/>
        <w:t xml:space="preserve">w </w:t>
      </w:r>
      <w:r w:rsidR="00612A0D" w:rsidRPr="00D33C75">
        <w:rPr>
          <w:rFonts w:ascii="Arial" w:hAnsi="Arial" w:cs="Arial"/>
          <w:shd w:val="clear" w:color="auto" w:fill="FFFFFF"/>
        </w:rPr>
        <w:t>przepisach miejsca wszczęcia tej procedury</w:t>
      </w:r>
      <w:r w:rsidR="00612A0D" w:rsidRPr="00D33C75">
        <w:rPr>
          <w:rFonts w:ascii="Arial" w:hAnsi="Arial" w:cs="Arial"/>
        </w:rPr>
        <w:t>.</w:t>
      </w:r>
    </w:p>
    <w:p w14:paraId="0129429F" w14:textId="106D793B" w:rsidR="00612A0D" w:rsidRPr="00D33C75" w:rsidRDefault="006B29BE" w:rsidP="00F72E97">
      <w:pPr>
        <w:autoSpaceDE w:val="0"/>
        <w:autoSpaceDN w:val="0"/>
        <w:adjustRightInd w:val="0"/>
        <w:spacing w:after="0" w:line="360" w:lineRule="auto"/>
        <w:ind w:left="567"/>
        <w:rPr>
          <w:rFonts w:ascii="Arial" w:hAnsi="Arial" w:cs="Arial"/>
        </w:rPr>
      </w:pPr>
      <w:r w:rsidRPr="00D33C75">
        <w:rPr>
          <w:rFonts w:ascii="Arial" w:hAnsi="Arial" w:cs="Arial"/>
        </w:rPr>
        <w:t>Dokument</w:t>
      </w:r>
      <w:r w:rsidR="00A4266D" w:rsidRPr="00D33C75">
        <w:rPr>
          <w:rFonts w:ascii="Arial" w:hAnsi="Arial" w:cs="Arial"/>
        </w:rPr>
        <w:t>y</w:t>
      </w:r>
      <w:r w:rsidRPr="00D33C75">
        <w:rPr>
          <w:rFonts w:ascii="Arial" w:hAnsi="Arial" w:cs="Arial"/>
        </w:rPr>
        <w:t>, o który</w:t>
      </w:r>
      <w:r w:rsidR="00612A0D" w:rsidRPr="00D33C75">
        <w:rPr>
          <w:rFonts w:ascii="Arial" w:hAnsi="Arial" w:cs="Arial"/>
        </w:rPr>
        <w:t>ch</w:t>
      </w:r>
      <w:r w:rsidRPr="00D33C75">
        <w:rPr>
          <w:rFonts w:ascii="Arial" w:hAnsi="Arial" w:cs="Arial"/>
        </w:rPr>
        <w:t xml:space="preserve"> mowa </w:t>
      </w:r>
      <w:r w:rsidR="00612A0D" w:rsidRPr="00D33C75">
        <w:rPr>
          <w:rFonts w:ascii="Arial" w:hAnsi="Arial" w:cs="Arial"/>
        </w:rPr>
        <w:t>powyżej</w:t>
      </w:r>
      <w:r w:rsidRPr="00D33C75">
        <w:rPr>
          <w:rFonts w:ascii="Arial" w:hAnsi="Arial" w:cs="Arial"/>
        </w:rPr>
        <w:t>, powin</w:t>
      </w:r>
      <w:r w:rsidR="00A4266D" w:rsidRPr="00D33C75">
        <w:rPr>
          <w:rFonts w:ascii="Arial" w:hAnsi="Arial" w:cs="Arial"/>
        </w:rPr>
        <w:t>ny</w:t>
      </w:r>
      <w:r w:rsidRPr="00D33C75">
        <w:rPr>
          <w:rFonts w:ascii="Arial" w:hAnsi="Arial" w:cs="Arial"/>
        </w:rPr>
        <w:t xml:space="preserve"> być wystawion</w:t>
      </w:r>
      <w:r w:rsidR="00A4266D" w:rsidRPr="00D33C75">
        <w:rPr>
          <w:rFonts w:ascii="Arial" w:hAnsi="Arial" w:cs="Arial"/>
        </w:rPr>
        <w:t>e</w:t>
      </w:r>
      <w:r w:rsidRPr="00D33C75">
        <w:rPr>
          <w:rFonts w:ascii="Arial" w:hAnsi="Arial" w:cs="Arial"/>
        </w:rPr>
        <w:t xml:space="preserve"> nie wcześniej niż </w:t>
      </w:r>
      <w:r w:rsidR="00612A0D" w:rsidRPr="00D33C75">
        <w:rPr>
          <w:rFonts w:ascii="Arial" w:hAnsi="Arial" w:cs="Arial"/>
        </w:rPr>
        <w:br/>
      </w:r>
      <w:r w:rsidRPr="00D33C75">
        <w:rPr>
          <w:rFonts w:ascii="Arial" w:hAnsi="Arial" w:cs="Arial"/>
        </w:rPr>
        <w:t xml:space="preserve">3 miesiące przed </w:t>
      </w:r>
      <w:r w:rsidR="00A4266D" w:rsidRPr="00D33C75">
        <w:rPr>
          <w:rFonts w:ascii="Arial" w:hAnsi="Arial" w:cs="Arial"/>
        </w:rPr>
        <w:t>ich złożeniem</w:t>
      </w:r>
      <w:r w:rsidRPr="00D33C75">
        <w:rPr>
          <w:rFonts w:ascii="Arial" w:hAnsi="Arial" w:cs="Arial"/>
        </w:rPr>
        <w:t>.</w:t>
      </w:r>
      <w:r w:rsidR="00A4266D" w:rsidRPr="00D33C75">
        <w:rPr>
          <w:rFonts w:ascii="Arial" w:hAnsi="Arial" w:cs="Arial"/>
        </w:rPr>
        <w:t xml:space="preserve"> </w:t>
      </w:r>
      <w:r w:rsidR="00FB6AC8" w:rsidRPr="004453B8">
        <w:rPr>
          <w:rFonts w:ascii="Arial" w:hAnsi="Arial" w:cs="Arial"/>
          <w:shd w:val="clear" w:color="auto" w:fill="FFFFFF"/>
        </w:rPr>
        <w:t>Jeżeli w kraju, w którym wykonawca ma siedzibę lub miejsce zamieszkania lub miejsce zamieszkania ma osoba, której dokument dotyczy, nie wydaje</w:t>
      </w:r>
      <w:r w:rsidR="00A4266D" w:rsidRPr="004453B8">
        <w:rPr>
          <w:rFonts w:ascii="Arial" w:hAnsi="Arial" w:cs="Arial"/>
          <w:shd w:val="clear" w:color="auto" w:fill="FFFFFF"/>
        </w:rPr>
        <w:t xml:space="preserve"> się </w:t>
      </w:r>
      <w:r w:rsidR="00612A0D" w:rsidRPr="004453B8">
        <w:rPr>
          <w:rFonts w:ascii="Arial" w:hAnsi="Arial" w:cs="Arial"/>
          <w:shd w:val="clear" w:color="auto" w:fill="FFFFFF"/>
        </w:rPr>
        <w:t xml:space="preserve">takich </w:t>
      </w:r>
      <w:r w:rsidR="00A4266D" w:rsidRPr="004453B8">
        <w:rPr>
          <w:rFonts w:ascii="Arial" w:hAnsi="Arial" w:cs="Arial"/>
          <w:shd w:val="clear" w:color="auto" w:fill="FFFFFF"/>
        </w:rPr>
        <w:t xml:space="preserve">dokumentów, </w:t>
      </w:r>
      <w:r w:rsidR="00FB6AC8" w:rsidRPr="004453B8">
        <w:rPr>
          <w:rFonts w:ascii="Arial" w:hAnsi="Arial" w:cs="Arial"/>
          <w:shd w:val="clear" w:color="auto" w:fill="FFFFFF"/>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4266D" w:rsidRPr="004453B8">
        <w:rPr>
          <w:rFonts w:ascii="Arial" w:hAnsi="Arial" w:cs="Arial"/>
          <w:shd w:val="clear" w:color="auto" w:fill="FFFFFF"/>
        </w:rPr>
        <w:t>.</w:t>
      </w:r>
      <w:r w:rsidR="00A4266D" w:rsidRPr="00D33C75">
        <w:rPr>
          <w:rFonts w:ascii="Arial" w:hAnsi="Arial" w:cs="Arial"/>
          <w:shd w:val="clear" w:color="auto" w:fill="FFFFFF"/>
        </w:rPr>
        <w:t xml:space="preserve"> </w:t>
      </w:r>
      <w:r w:rsidR="00612A0D" w:rsidRPr="00D33C75">
        <w:rPr>
          <w:rFonts w:ascii="Arial" w:hAnsi="Arial" w:cs="Arial"/>
        </w:rPr>
        <w:t xml:space="preserve">Oświadczenie powinno został złożone nie wcześniej niż 3 miesiące przed jego </w:t>
      </w:r>
      <w:r w:rsidR="00552FCC" w:rsidRPr="00D33C75">
        <w:rPr>
          <w:rFonts w:ascii="Arial" w:hAnsi="Arial" w:cs="Arial"/>
        </w:rPr>
        <w:t>złożeniem</w:t>
      </w:r>
      <w:r w:rsidR="00612A0D" w:rsidRPr="00D33C75">
        <w:rPr>
          <w:rFonts w:ascii="Arial" w:hAnsi="Arial" w:cs="Arial"/>
        </w:rPr>
        <w:t xml:space="preserve"> w Postępowaniu.  </w:t>
      </w:r>
    </w:p>
    <w:p w14:paraId="0BA8ED13" w14:textId="71ED2551" w:rsidR="00A12BC1"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W przypadku</w:t>
      </w:r>
      <w:r w:rsidR="00E66359" w:rsidRPr="00D33C75">
        <w:rPr>
          <w:rFonts w:ascii="Arial" w:hAnsi="Arial" w:cs="Arial"/>
        </w:rPr>
        <w:t>,</w:t>
      </w:r>
      <w:r w:rsidRPr="00D33C75">
        <w:rPr>
          <w:rFonts w:ascii="Arial" w:hAnsi="Arial" w:cs="Arial"/>
        </w:rPr>
        <w:t xml:space="preserve"> gdy wykonawca posługiwać się będ</w:t>
      </w:r>
      <w:r w:rsidR="007758A1">
        <w:rPr>
          <w:rFonts w:ascii="Arial" w:hAnsi="Arial" w:cs="Arial"/>
        </w:rPr>
        <w:t>zie zasobami podmiotów trzecich</w:t>
      </w:r>
      <w:r w:rsidR="007758A1">
        <w:rPr>
          <w:rFonts w:ascii="Arial" w:hAnsi="Arial" w:cs="Arial"/>
        </w:rPr>
        <w:br/>
      </w:r>
      <w:r w:rsidRPr="00D33C75">
        <w:rPr>
          <w:rFonts w:ascii="Arial" w:hAnsi="Arial" w:cs="Arial"/>
        </w:rPr>
        <w:t>w celu potwierdzania spełniania warunków udziału w postępowaniu</w:t>
      </w:r>
      <w:r w:rsidR="004C3749" w:rsidRPr="00D33C75">
        <w:rPr>
          <w:rFonts w:ascii="Arial" w:hAnsi="Arial" w:cs="Arial"/>
        </w:rPr>
        <w:t>,</w:t>
      </w:r>
      <w:r w:rsidRPr="00D33C75">
        <w:rPr>
          <w:rFonts w:ascii="Arial" w:hAnsi="Arial" w:cs="Arial"/>
        </w:rPr>
        <w:t xml:space="preserve"> zamawiający żąda od wykonawcy przedstawienia w odniesieniu do tych podmiotów </w:t>
      </w:r>
      <w:r w:rsidR="00C66090">
        <w:rPr>
          <w:rFonts w:ascii="Arial" w:hAnsi="Arial" w:cs="Arial"/>
        </w:rPr>
        <w:t>dokumentów wymienionych w pkt 2 lit. a</w:t>
      </w:r>
      <w:r w:rsidR="00552FCC" w:rsidRPr="00D33C75">
        <w:rPr>
          <w:rFonts w:ascii="Arial" w:hAnsi="Arial" w:cs="Arial"/>
        </w:rPr>
        <w:t xml:space="preserve"> </w:t>
      </w:r>
      <w:r w:rsidRPr="00D33C75">
        <w:rPr>
          <w:rFonts w:ascii="Arial" w:hAnsi="Arial" w:cs="Arial"/>
        </w:rPr>
        <w:t>powyżej.</w:t>
      </w:r>
    </w:p>
    <w:p w14:paraId="147470FF" w14:textId="77777777" w:rsidR="00A95923" w:rsidRPr="00D33C75" w:rsidRDefault="00A95923" w:rsidP="00F72E97">
      <w:pPr>
        <w:tabs>
          <w:tab w:val="left" w:pos="567"/>
        </w:tabs>
        <w:autoSpaceDE w:val="0"/>
        <w:autoSpaceDN w:val="0"/>
        <w:adjustRightInd w:val="0"/>
        <w:spacing w:after="0" w:line="360" w:lineRule="auto"/>
        <w:ind w:left="567"/>
        <w:rPr>
          <w:rFonts w:ascii="Arial" w:hAnsi="Arial" w:cs="Arial"/>
        </w:rPr>
      </w:pPr>
    </w:p>
    <w:p w14:paraId="211A7159" w14:textId="41ABEAFC" w:rsidR="009D7C87" w:rsidRPr="009D7C87" w:rsidRDefault="00E66359" w:rsidP="009D7C8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w:t>
      </w:r>
      <w:r w:rsidR="00D56A8B" w:rsidRPr="00D33C75">
        <w:rPr>
          <w:rFonts w:ascii="Arial" w:hAnsi="Arial" w:cs="Arial"/>
          <w:sz w:val="22"/>
          <w:szCs w:val="22"/>
        </w:rPr>
        <w:t>X</w:t>
      </w:r>
      <w:r w:rsidRPr="00D33C75">
        <w:rPr>
          <w:rFonts w:ascii="Arial" w:hAnsi="Arial" w:cs="Arial"/>
          <w:sz w:val="22"/>
          <w:szCs w:val="22"/>
        </w:rPr>
        <w:t xml:space="preserve">. </w:t>
      </w:r>
      <w:r w:rsidR="00D56A8B" w:rsidRPr="00D33C75">
        <w:rPr>
          <w:rFonts w:ascii="Arial" w:hAnsi="Arial" w:cs="Arial"/>
          <w:sz w:val="22"/>
          <w:szCs w:val="22"/>
          <w:u w:val="single"/>
        </w:rPr>
        <w:t>INFORMACJA O</w:t>
      </w:r>
      <w:r w:rsidRPr="00D33C75">
        <w:rPr>
          <w:rFonts w:ascii="Arial" w:hAnsi="Arial" w:cs="Arial"/>
          <w:sz w:val="22"/>
          <w:szCs w:val="22"/>
          <w:u w:val="single"/>
        </w:rPr>
        <w:t xml:space="preserve"> P</w:t>
      </w:r>
      <w:r w:rsidR="00D56A8B" w:rsidRPr="00D33C75">
        <w:rPr>
          <w:rFonts w:ascii="Arial" w:hAnsi="Arial" w:cs="Arial"/>
          <w:sz w:val="22"/>
          <w:szCs w:val="22"/>
          <w:u w:val="single"/>
        </w:rPr>
        <w:t>RZEDMIOTOWYCH</w:t>
      </w:r>
      <w:r w:rsidRPr="00D33C75">
        <w:rPr>
          <w:rFonts w:ascii="Arial" w:hAnsi="Arial" w:cs="Arial"/>
          <w:sz w:val="22"/>
          <w:szCs w:val="22"/>
          <w:u w:val="single"/>
        </w:rPr>
        <w:t xml:space="preserve"> ŚRODK</w:t>
      </w:r>
      <w:r w:rsidR="00D56A8B" w:rsidRPr="00D33C75">
        <w:rPr>
          <w:rFonts w:ascii="Arial" w:hAnsi="Arial" w:cs="Arial"/>
          <w:sz w:val="22"/>
          <w:szCs w:val="22"/>
          <w:u w:val="single"/>
        </w:rPr>
        <w:t>A</w:t>
      </w:r>
      <w:r w:rsidR="000F2A08" w:rsidRPr="00D33C75">
        <w:rPr>
          <w:rFonts w:ascii="Arial" w:hAnsi="Arial" w:cs="Arial"/>
          <w:sz w:val="22"/>
          <w:szCs w:val="22"/>
          <w:u w:val="single"/>
        </w:rPr>
        <w:t>CH</w:t>
      </w:r>
      <w:r w:rsidRPr="00D33C75">
        <w:rPr>
          <w:rFonts w:ascii="Arial" w:hAnsi="Arial" w:cs="Arial"/>
          <w:sz w:val="22"/>
          <w:szCs w:val="22"/>
          <w:u w:val="single"/>
        </w:rPr>
        <w:t xml:space="preserve"> DOWODOWYCH</w:t>
      </w:r>
    </w:p>
    <w:p w14:paraId="2A0C3CB4" w14:textId="0BEFD565" w:rsidR="001D61F5" w:rsidRPr="001D61F5" w:rsidRDefault="001D61F5" w:rsidP="001D61F5">
      <w:pPr>
        <w:pStyle w:val="Akapitzlist"/>
        <w:spacing w:line="360" w:lineRule="auto"/>
        <w:ind w:left="426"/>
        <w:rPr>
          <w:rFonts w:ascii="Arial" w:hAnsi="Arial" w:cs="Arial"/>
        </w:rPr>
      </w:pPr>
      <w:r w:rsidRPr="001D61F5">
        <w:rPr>
          <w:rFonts w:ascii="Arial" w:hAnsi="Arial" w:cs="Arial"/>
        </w:rPr>
        <w:t>Zamawiający nie wymaga złożenia przedmiotowych środków dowodowych.</w:t>
      </w:r>
    </w:p>
    <w:p w14:paraId="4763EFD5" w14:textId="77777777" w:rsidR="009D7C87" w:rsidRPr="00D33C75" w:rsidRDefault="009D7C87" w:rsidP="00F72E97">
      <w:pPr>
        <w:pStyle w:val="Akapitzlist"/>
        <w:suppressAutoHyphens/>
        <w:autoSpaceDN w:val="0"/>
        <w:spacing w:after="0" w:line="276" w:lineRule="auto"/>
        <w:ind w:left="0"/>
        <w:textAlignment w:val="baseline"/>
        <w:rPr>
          <w:rFonts w:ascii="Arial" w:hAnsi="Arial" w:cs="Arial"/>
        </w:rPr>
      </w:pPr>
    </w:p>
    <w:p w14:paraId="28FD460F" w14:textId="20A5DA3F" w:rsidR="00DA5B7E" w:rsidRPr="00D33C75" w:rsidRDefault="006B29BE" w:rsidP="00F72E97">
      <w:pPr>
        <w:pStyle w:val="Nagwek1"/>
        <w:shd w:val="clear" w:color="auto" w:fill="CCC0D9"/>
        <w:tabs>
          <w:tab w:val="left" w:pos="567"/>
        </w:tabs>
        <w:spacing w:before="0" w:after="0" w:line="276" w:lineRule="auto"/>
        <w:ind w:left="567" w:hanging="567"/>
        <w:rPr>
          <w:rFonts w:ascii="Arial" w:hAnsi="Arial" w:cs="Arial"/>
          <w:caps w:val="0"/>
          <w:sz w:val="22"/>
          <w:szCs w:val="22"/>
        </w:rPr>
      </w:pPr>
      <w:bookmarkStart w:id="12" w:name="_Toc264373038"/>
      <w:bookmarkStart w:id="13" w:name="_Toc440969212"/>
      <w:bookmarkStart w:id="14" w:name="_Toc223752162"/>
      <w:r w:rsidRPr="00D33C75">
        <w:rPr>
          <w:rFonts w:ascii="Arial" w:hAnsi="Arial" w:cs="Arial"/>
          <w:caps w:val="0"/>
          <w:sz w:val="22"/>
          <w:szCs w:val="22"/>
        </w:rPr>
        <w:lastRenderedPageBreak/>
        <w:t>X.</w:t>
      </w:r>
      <w:r w:rsidRPr="00D33C75">
        <w:rPr>
          <w:rFonts w:ascii="Arial" w:hAnsi="Arial" w:cs="Arial"/>
          <w:caps w:val="0"/>
          <w:sz w:val="22"/>
          <w:szCs w:val="22"/>
        </w:rPr>
        <w:tab/>
      </w:r>
      <w:r w:rsidRPr="00D33C75">
        <w:rPr>
          <w:rFonts w:ascii="Arial" w:hAnsi="Arial" w:cs="Arial"/>
          <w:caps w:val="0"/>
          <w:sz w:val="22"/>
          <w:szCs w:val="22"/>
          <w:u w:val="single"/>
        </w:rPr>
        <w:t xml:space="preserve">SPOSÓB POROZUMIEWANIA SIĘ ZAMAWIAJĄCEGO Z WYKONAWCAMI ORAZ PRZEKAZYWANIA </w:t>
      </w:r>
      <w:r w:rsidRPr="00D33C75">
        <w:rPr>
          <w:rFonts w:ascii="Arial" w:hAnsi="Arial" w:cs="Arial"/>
          <w:caps w:val="0"/>
          <w:kern w:val="32"/>
          <w:sz w:val="22"/>
          <w:szCs w:val="22"/>
          <w:u w:val="single"/>
        </w:rPr>
        <w:t>OŚWIADCZEŃ I DOKUMENTÓW</w:t>
      </w:r>
      <w:bookmarkStart w:id="15" w:name="_Toc223846971"/>
      <w:bookmarkStart w:id="16" w:name="_Toc223848584"/>
      <w:bookmarkStart w:id="17" w:name="_Toc223848720"/>
      <w:bookmarkStart w:id="18" w:name="_Toc223849160"/>
      <w:bookmarkEnd w:id="12"/>
      <w:bookmarkEnd w:id="13"/>
      <w:bookmarkEnd w:id="14"/>
    </w:p>
    <w:p w14:paraId="3BB31E1C" w14:textId="44F5E660" w:rsidR="006D6FD5" w:rsidRPr="00D33C75" w:rsidRDefault="00AA142D" w:rsidP="00F72E97">
      <w:pPr>
        <w:pStyle w:val="Akapitzlist"/>
        <w:numPr>
          <w:ilvl w:val="0"/>
          <w:numId w:val="50"/>
        </w:numPr>
        <w:spacing w:after="0" w:line="276" w:lineRule="auto"/>
        <w:contextualSpacing w:val="0"/>
        <w:rPr>
          <w:rFonts w:ascii="Arial" w:hAnsi="Arial" w:cs="Arial"/>
        </w:rPr>
      </w:pPr>
      <w:r w:rsidRPr="00D33C75">
        <w:rPr>
          <w:rFonts w:ascii="Arial" w:hAnsi="Arial" w:cs="Arial"/>
        </w:rPr>
        <w:t>Informacje ogólne:</w:t>
      </w:r>
      <w:r w:rsidR="009F08E3" w:rsidRPr="00D33C75">
        <w:rPr>
          <w:rFonts w:ascii="Arial" w:hAnsi="Arial" w:cs="Arial"/>
        </w:rPr>
        <w:t xml:space="preserve"> </w:t>
      </w:r>
    </w:p>
    <w:p w14:paraId="482F43F6" w14:textId="77777777" w:rsidR="00F2547C" w:rsidRPr="00D33C75" w:rsidRDefault="006D6FD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W postępowaniu komunikacja między Zamawiającym a wykonawcami odbywa za pośrednictwem platformy do obsługi postępowań przetargowych, dostępnej pod adresem: </w:t>
      </w:r>
      <w:hyperlink r:id="rId22" w:history="1">
        <w:r w:rsidR="009A6B6A" w:rsidRPr="00D33C75">
          <w:rPr>
            <w:rStyle w:val="Hipercze"/>
            <w:rFonts w:ascii="Arial" w:hAnsi="Arial" w:cs="Arial"/>
          </w:rPr>
          <w:t>www.platformazakupowa.pl/um_swinoujscie</w:t>
        </w:r>
      </w:hyperlink>
      <w:r w:rsidR="003257D5" w:rsidRPr="00D33C75">
        <w:rPr>
          <w:rStyle w:val="Hipercze"/>
          <w:rFonts w:ascii="Arial" w:hAnsi="Arial" w:cs="Arial"/>
        </w:rPr>
        <w:t xml:space="preserve"> </w:t>
      </w:r>
      <w:r w:rsidR="00846F9F" w:rsidRPr="00D33C75">
        <w:rPr>
          <w:rFonts w:ascii="Arial" w:hAnsi="Arial" w:cs="Arial"/>
        </w:rPr>
        <w:t xml:space="preserve">(zwanej dalej „Platformą”). </w:t>
      </w:r>
    </w:p>
    <w:p w14:paraId="4B9269DD" w14:textId="729D3DFF" w:rsidR="006D6FD5" w:rsidRPr="00D33C75" w:rsidRDefault="009158E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 </w:t>
      </w:r>
      <w:r w:rsidR="00F2547C" w:rsidRPr="00D33C75">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3" w:history="1">
        <w:r w:rsidR="00F2547C" w:rsidRPr="00D33C75">
          <w:rPr>
            <w:rStyle w:val="Hipercze"/>
            <w:rFonts w:ascii="Arial" w:eastAsiaTheme="minorHAnsi" w:hAnsi="Arial" w:cs="Arial"/>
            <w:lang w:eastAsia="en-US"/>
          </w:rPr>
          <w:t>bzp@um.swinoujscie.pl</w:t>
        </w:r>
      </w:hyperlink>
      <w:r w:rsidR="007C001A" w:rsidRPr="00D33C75">
        <w:rPr>
          <w:rFonts w:ascii="Arial" w:eastAsiaTheme="minorHAnsi" w:hAnsi="Arial" w:cs="Arial"/>
          <w:color w:val="000000"/>
          <w:lang w:eastAsia="en-US"/>
        </w:rPr>
        <w:t xml:space="preserve">. </w:t>
      </w:r>
      <w:r w:rsidR="00F2547C" w:rsidRPr="00D33C75">
        <w:rPr>
          <w:rFonts w:ascii="Arial" w:eastAsiaTheme="minorHAnsi" w:hAnsi="Arial" w:cs="Arial"/>
          <w:color w:val="000000"/>
          <w:lang w:eastAsia="en-US"/>
        </w:rPr>
        <w:t xml:space="preserve">   </w:t>
      </w:r>
      <w:r w:rsidR="003257D5" w:rsidRPr="00D33C75">
        <w:rPr>
          <w:rFonts w:ascii="Arial" w:hAnsi="Arial" w:cs="Arial"/>
        </w:rPr>
        <w:t xml:space="preserve"> </w:t>
      </w:r>
    </w:p>
    <w:p w14:paraId="45A9FBD8" w14:textId="186402C5"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We wszelkiej korespondencji związanej z niniejszym postępowaniem Zamawiający </w:t>
      </w:r>
      <w:r w:rsidR="00F2547C" w:rsidRPr="00D33C75">
        <w:rPr>
          <w:rFonts w:ascii="Arial" w:eastAsiaTheme="minorHAnsi" w:hAnsi="Arial" w:cs="Arial"/>
          <w:color w:val="000000"/>
          <w:lang w:eastAsia="en-US"/>
        </w:rPr>
        <w:br/>
      </w:r>
      <w:r w:rsidRPr="00D33C75">
        <w:rPr>
          <w:rFonts w:ascii="Arial" w:eastAsiaTheme="minorHAnsi" w:hAnsi="Arial" w:cs="Arial"/>
          <w:color w:val="000000"/>
          <w:lang w:eastAsia="en-US"/>
        </w:rPr>
        <w:t>i Wykonawcy posługują się numerem postępowania</w:t>
      </w:r>
      <w:r w:rsidR="00846F9F" w:rsidRPr="00D33C75">
        <w:rPr>
          <w:rFonts w:ascii="Arial" w:eastAsiaTheme="minorHAnsi" w:hAnsi="Arial" w:cs="Arial"/>
          <w:color w:val="000000"/>
          <w:lang w:eastAsia="en-US"/>
        </w:rPr>
        <w:t>.</w:t>
      </w:r>
      <w:r w:rsidRPr="00D33C75">
        <w:rPr>
          <w:rFonts w:ascii="Arial" w:eastAsiaTheme="minorHAnsi" w:hAnsi="Arial" w:cs="Arial"/>
          <w:color w:val="000000"/>
          <w:lang w:eastAsia="en-US"/>
        </w:rPr>
        <w:t xml:space="preserve"> </w:t>
      </w:r>
    </w:p>
    <w:p w14:paraId="25651CA9" w14:textId="655044AF"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hAnsi="Arial" w:cs="Arial"/>
          <w:bCs/>
        </w:rPr>
        <w:t xml:space="preserve">Rejestracja na Platformie, w tym złożenie oferty, wymaga założenia konta użytkownika. W celu założenia konta użytkownika </w:t>
      </w:r>
      <w:r w:rsidRPr="00D33C75">
        <w:rPr>
          <w:rFonts w:ascii="Arial" w:hAnsi="Arial" w:cs="Arial"/>
          <w:shd w:val="clear" w:color="auto" w:fill="FFFFFF"/>
        </w:rPr>
        <w:t>konieczne jest posiadanie przez użytkownika aktywnego konta poczty elektronicznej (e-mail).</w:t>
      </w:r>
    </w:p>
    <w:p w14:paraId="29CE3464" w14:textId="43AAA197" w:rsidR="001B7A05" w:rsidRPr="00D33C75" w:rsidRDefault="001B7A05"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Wymagania techniczne i organizacyjne korzystania z Platformy określa regulamin Platformy (dostępny pod adresem: </w:t>
      </w:r>
      <w:hyperlink r:id="rId24" w:history="1">
        <w:r w:rsidR="009158E5" w:rsidRPr="00D33C75">
          <w:rPr>
            <w:rStyle w:val="Hipercze"/>
            <w:rFonts w:ascii="Arial" w:eastAsiaTheme="minorHAnsi" w:hAnsi="Arial" w:cs="Arial"/>
            <w:lang w:eastAsia="en-US"/>
          </w:rPr>
          <w:t>https://platformazakupowa.pl/strona/1-regulamin</w:t>
        </w:r>
      </w:hyperlink>
      <w:r w:rsidRPr="00D33C75">
        <w:rPr>
          <w:rFonts w:ascii="Arial" w:eastAsiaTheme="minorHAnsi" w:hAnsi="Arial" w:cs="Arial"/>
          <w:color w:val="000000"/>
          <w:lang w:eastAsia="en-US"/>
        </w:rPr>
        <w:t>)</w:t>
      </w:r>
      <w:r w:rsidR="009158E5" w:rsidRPr="00D33C75">
        <w:rPr>
          <w:rFonts w:ascii="Arial" w:eastAsiaTheme="minorHAnsi" w:hAnsi="Arial" w:cs="Arial"/>
          <w:color w:val="000000"/>
          <w:lang w:eastAsia="en-US"/>
        </w:rPr>
        <w:t xml:space="preserve"> oraz instrukcje dla wykonawców (dostępne pod adresem: </w:t>
      </w:r>
      <w:hyperlink r:id="rId25" w:history="1">
        <w:r w:rsidR="009158E5" w:rsidRPr="00D33C75">
          <w:rPr>
            <w:rStyle w:val="Hipercze"/>
            <w:rFonts w:ascii="Arial" w:eastAsiaTheme="minorHAnsi" w:hAnsi="Arial" w:cs="Arial"/>
            <w:lang w:eastAsia="en-US"/>
          </w:rPr>
          <w:t>https://platformazakupowa.pl/strona/45-instrukcje</w:t>
        </w:r>
      </w:hyperlink>
      <w:r w:rsidR="009158E5" w:rsidRPr="00D33C75">
        <w:rPr>
          <w:rFonts w:ascii="Arial" w:eastAsiaTheme="minorHAnsi" w:hAnsi="Arial" w:cs="Arial"/>
          <w:color w:val="000000"/>
          <w:lang w:eastAsia="en-US"/>
        </w:rPr>
        <w:t xml:space="preserve">). </w:t>
      </w:r>
      <w:r w:rsidRPr="00D33C75">
        <w:rPr>
          <w:rFonts w:ascii="Arial" w:eastAsiaTheme="minorHAnsi" w:hAnsi="Arial" w:cs="Arial"/>
          <w:color w:val="000000"/>
          <w:lang w:eastAsia="en-US"/>
        </w:rPr>
        <w:t>Wykonawca przystępując do postępowania o udzielenie zamówienia publicznego</w:t>
      </w:r>
      <w:r w:rsidR="00CC1D0B" w:rsidRPr="00D33C75">
        <w:rPr>
          <w:rFonts w:ascii="Arial" w:eastAsiaTheme="minorHAnsi" w:hAnsi="Arial" w:cs="Arial"/>
          <w:color w:val="000000"/>
          <w:lang w:eastAsia="en-US"/>
        </w:rPr>
        <w:t>,</w:t>
      </w:r>
      <w:r w:rsidR="00C0502A" w:rsidRPr="00D33C75">
        <w:rPr>
          <w:rFonts w:ascii="Arial" w:eastAsiaTheme="minorHAnsi" w:hAnsi="Arial" w:cs="Arial"/>
          <w:color w:val="000000"/>
          <w:lang w:eastAsia="en-US"/>
        </w:rPr>
        <w:t xml:space="preserve"> akceptuje warunki korzystania</w:t>
      </w:r>
      <w:r w:rsidR="00C0502A" w:rsidRPr="00D33C75">
        <w:rPr>
          <w:rFonts w:ascii="Arial" w:eastAsiaTheme="minorHAnsi" w:hAnsi="Arial" w:cs="Arial"/>
          <w:color w:val="000000"/>
          <w:lang w:eastAsia="en-US"/>
        </w:rPr>
        <w:br/>
      </w:r>
      <w:r w:rsidRPr="00D33C75">
        <w:rPr>
          <w:rFonts w:ascii="Arial" w:eastAsiaTheme="minorHAnsi" w:hAnsi="Arial" w:cs="Arial"/>
          <w:color w:val="000000"/>
          <w:lang w:eastAsia="en-US"/>
        </w:rPr>
        <w:t xml:space="preserve">z Platformy, określone w Regulaminie oraz uznaje go za wiążący.  </w:t>
      </w:r>
    </w:p>
    <w:p w14:paraId="239BAD2E" w14:textId="192B6E80" w:rsidR="00D93F91" w:rsidRPr="00D33C75" w:rsidRDefault="00D93F91" w:rsidP="00F72E97">
      <w:pPr>
        <w:pStyle w:val="Default"/>
        <w:numPr>
          <w:ilvl w:val="1"/>
          <w:numId w:val="50"/>
        </w:numPr>
        <w:spacing w:after="0" w:line="360" w:lineRule="auto"/>
        <w:rPr>
          <w:color w:val="auto"/>
          <w:sz w:val="22"/>
          <w:szCs w:val="22"/>
        </w:rPr>
      </w:pPr>
      <w:r w:rsidRPr="00D33C75">
        <w:rPr>
          <w:color w:val="auto"/>
          <w:sz w:val="22"/>
          <w:szCs w:val="22"/>
        </w:rPr>
        <w:t>Sposób sporządzenia dokumentów lub oświadczeń musi być zgody z wymaganiami określonymi w</w:t>
      </w:r>
      <w:r w:rsidR="000C06BC" w:rsidRPr="00D33C75">
        <w:rPr>
          <w:color w:val="auto"/>
          <w:sz w:val="22"/>
          <w:szCs w:val="22"/>
        </w:rPr>
        <w:t xml:space="preserve"> ustawie </w:t>
      </w:r>
      <w:proofErr w:type="spellStart"/>
      <w:r w:rsidR="000C06BC" w:rsidRPr="00D33C75">
        <w:rPr>
          <w:color w:val="auto"/>
          <w:sz w:val="22"/>
          <w:szCs w:val="22"/>
        </w:rPr>
        <w:t>Pzp</w:t>
      </w:r>
      <w:proofErr w:type="spellEnd"/>
      <w:r w:rsidR="000C06BC" w:rsidRPr="00D33C75">
        <w:rPr>
          <w:color w:val="auto"/>
          <w:sz w:val="22"/>
          <w:szCs w:val="22"/>
        </w:rPr>
        <w:t>,</w:t>
      </w:r>
      <w:r w:rsidRPr="00D33C75">
        <w:rPr>
          <w:color w:val="auto"/>
          <w:sz w:val="22"/>
          <w:szCs w:val="22"/>
        </w:rPr>
        <w:t xml:space="preserve"> rozporządzeniu Minist</w:t>
      </w:r>
      <w:r w:rsidR="007758A1">
        <w:rPr>
          <w:color w:val="auto"/>
          <w:sz w:val="22"/>
          <w:szCs w:val="22"/>
        </w:rPr>
        <w:t>ra Rozwoju, Pracy i Technologii</w:t>
      </w:r>
      <w:r w:rsidR="007758A1">
        <w:rPr>
          <w:color w:val="auto"/>
          <w:sz w:val="22"/>
          <w:szCs w:val="22"/>
        </w:rPr>
        <w:br/>
      </w:r>
      <w:r w:rsidR="00927F64">
        <w:rPr>
          <w:color w:val="auto"/>
          <w:sz w:val="22"/>
          <w:szCs w:val="22"/>
        </w:rPr>
        <w:t xml:space="preserve">z dnia  </w:t>
      </w:r>
      <w:r w:rsidRPr="00D33C75">
        <w:rPr>
          <w:color w:val="auto"/>
          <w:sz w:val="22"/>
          <w:szCs w:val="22"/>
        </w:rPr>
        <w:t xml:space="preserve">23.12.2020 r. </w:t>
      </w:r>
      <w:r w:rsidRPr="00D33C75">
        <w:rPr>
          <w:color w:val="auto"/>
          <w:sz w:val="22"/>
          <w:szCs w:val="22"/>
          <w:shd w:val="clear" w:color="auto" w:fill="FFFFFF"/>
        </w:rPr>
        <w:t>w sprawie podmiotowych środków dowodowych oraz innych dokumentów lub oświadczeń, jakich może żądać zamawiający od wykonawcy</w:t>
      </w:r>
      <w:r w:rsidR="00927F64">
        <w:rPr>
          <w:color w:val="auto"/>
          <w:sz w:val="22"/>
          <w:szCs w:val="22"/>
        </w:rPr>
        <w:t xml:space="preserve"> (Dz.U.</w:t>
      </w:r>
      <w:r w:rsidR="00927F64">
        <w:rPr>
          <w:color w:val="auto"/>
          <w:sz w:val="22"/>
          <w:szCs w:val="22"/>
        </w:rPr>
        <w:br/>
        <w:t xml:space="preserve">z 2020 r., </w:t>
      </w:r>
      <w:r w:rsidRPr="00D33C75">
        <w:rPr>
          <w:color w:val="auto"/>
          <w:sz w:val="22"/>
          <w:szCs w:val="22"/>
        </w:rPr>
        <w:t xml:space="preserve">poz. 2415) oraz rozporządzeniu Prezesa Rady Ministrów z dnia 30.12.2020 r. </w:t>
      </w:r>
      <w:r w:rsidRPr="00D33C75">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D33C75">
        <w:rPr>
          <w:color w:val="auto"/>
          <w:sz w:val="22"/>
          <w:szCs w:val="22"/>
        </w:rPr>
        <w:t>(Dz.U. z 2020 r., poz. 2452).</w:t>
      </w:r>
    </w:p>
    <w:p w14:paraId="551260A1" w14:textId="3697C51A" w:rsidR="00CB5794" w:rsidRPr="00D33C75" w:rsidRDefault="00CB5794"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3014D25E" w14:textId="6C930C5F" w:rsidR="00182054" w:rsidRDefault="00CB5794" w:rsidP="00F72E97">
      <w:pPr>
        <w:pStyle w:val="Akapitzlist"/>
        <w:spacing w:after="0" w:line="360" w:lineRule="auto"/>
        <w:ind w:firstLine="72"/>
        <w:rPr>
          <w:rFonts w:ascii="Arial" w:hAnsi="Arial" w:cs="Arial"/>
        </w:rPr>
      </w:pPr>
      <w:r w:rsidRPr="00D33C75">
        <w:rPr>
          <w:rFonts w:ascii="Arial" w:hAnsi="Arial" w:cs="Arial"/>
        </w:rPr>
        <w:t xml:space="preserve">Osobami uprawnionymi do bezpośredniego kontaktowania się z wykonawcami jest: </w:t>
      </w:r>
    </w:p>
    <w:p w14:paraId="604E7D4A" w14:textId="77777777" w:rsidR="0001120E" w:rsidRPr="0058759E" w:rsidRDefault="0001120E" w:rsidP="00F72E97">
      <w:pPr>
        <w:pStyle w:val="Akapitzlist"/>
        <w:spacing w:after="0" w:line="360" w:lineRule="auto"/>
        <w:ind w:firstLine="72"/>
        <w:rPr>
          <w:rFonts w:ascii="Arial" w:hAnsi="Arial" w:cs="Arial"/>
        </w:rPr>
      </w:pPr>
    </w:p>
    <w:p w14:paraId="6D4F5DB8" w14:textId="0B63089D" w:rsidR="00377457" w:rsidRPr="0058759E" w:rsidRDefault="005F6A20" w:rsidP="009D7C87">
      <w:pPr>
        <w:pStyle w:val="Akapitzlist"/>
        <w:numPr>
          <w:ilvl w:val="0"/>
          <w:numId w:val="71"/>
        </w:numPr>
        <w:spacing w:after="0" w:line="360" w:lineRule="auto"/>
        <w:ind w:left="1276" w:hanging="283"/>
        <w:rPr>
          <w:rFonts w:ascii="Arial" w:hAnsi="Arial" w:cs="Arial"/>
        </w:rPr>
      </w:pPr>
      <w:r>
        <w:rPr>
          <w:rFonts w:ascii="Arial" w:hAnsi="Arial" w:cs="Arial"/>
        </w:rPr>
        <w:t>Grażyna Ingielewicz</w:t>
      </w:r>
      <w:r w:rsidR="008F6197">
        <w:rPr>
          <w:rFonts w:ascii="Arial" w:hAnsi="Arial" w:cs="Arial"/>
        </w:rPr>
        <w:t xml:space="preserve"> </w:t>
      </w:r>
      <w:r w:rsidR="00DB65DD" w:rsidRPr="0058759E">
        <w:rPr>
          <w:rFonts w:ascii="Arial" w:hAnsi="Arial" w:cs="Arial"/>
        </w:rPr>
        <w:t>–</w:t>
      </w:r>
      <w:r w:rsidR="00535D4E">
        <w:rPr>
          <w:rFonts w:ascii="Arial" w:hAnsi="Arial" w:cs="Arial"/>
        </w:rPr>
        <w:t xml:space="preserve"> Główny specjalista </w:t>
      </w:r>
      <w:r w:rsidR="0058759E" w:rsidRPr="0058759E">
        <w:rPr>
          <w:rFonts w:ascii="Arial" w:hAnsi="Arial" w:cs="Arial"/>
        </w:rPr>
        <w:t xml:space="preserve">w </w:t>
      </w:r>
      <w:r w:rsidR="004C329E" w:rsidRPr="0058759E">
        <w:rPr>
          <w:rFonts w:ascii="Arial" w:hAnsi="Arial" w:cs="Arial"/>
        </w:rPr>
        <w:t xml:space="preserve">Wydziale </w:t>
      </w:r>
      <w:r w:rsidR="0058759E" w:rsidRPr="0058759E">
        <w:rPr>
          <w:rFonts w:ascii="Arial" w:hAnsi="Arial" w:cs="Arial"/>
        </w:rPr>
        <w:t>Inwestycji Miejskich</w:t>
      </w:r>
    </w:p>
    <w:p w14:paraId="3514541A" w14:textId="4EAB9B34" w:rsidR="00377457" w:rsidRPr="0058759E" w:rsidRDefault="00377457" w:rsidP="00F72E97">
      <w:pPr>
        <w:pStyle w:val="Akapitzlist"/>
        <w:spacing w:after="0" w:line="360" w:lineRule="auto"/>
        <w:ind w:left="1276"/>
        <w:rPr>
          <w:rFonts w:ascii="Arial" w:hAnsi="Arial" w:cs="Arial"/>
        </w:rPr>
      </w:pPr>
      <w:r w:rsidRPr="0058759E">
        <w:rPr>
          <w:rFonts w:ascii="Arial" w:hAnsi="Arial" w:cs="Arial"/>
        </w:rPr>
        <w:t xml:space="preserve">(od poniedziałku do piątku, w godz. od </w:t>
      </w:r>
      <w:r w:rsidR="00927F64" w:rsidRPr="0058759E">
        <w:rPr>
          <w:rFonts w:ascii="Arial" w:hAnsi="Arial" w:cs="Arial"/>
        </w:rPr>
        <w:t>7</w:t>
      </w:r>
      <w:r w:rsidRPr="0058759E">
        <w:rPr>
          <w:rFonts w:ascii="Arial" w:hAnsi="Arial" w:cs="Arial"/>
        </w:rPr>
        <w:t>.00 do 15.00)</w:t>
      </w:r>
    </w:p>
    <w:p w14:paraId="7CD3FE62" w14:textId="0DF130CB" w:rsidR="00FF630C" w:rsidRPr="0058759E" w:rsidRDefault="004C329E" w:rsidP="00F72E97">
      <w:pPr>
        <w:pStyle w:val="Akapitzlist"/>
        <w:spacing w:after="0" w:line="360" w:lineRule="auto"/>
        <w:ind w:left="1276"/>
        <w:rPr>
          <w:rFonts w:ascii="Arial" w:hAnsi="Arial" w:cs="Arial"/>
          <w:lang w:val="it-IT"/>
        </w:rPr>
      </w:pPr>
      <w:r w:rsidRPr="0058759E">
        <w:rPr>
          <w:rFonts w:ascii="Arial" w:hAnsi="Arial" w:cs="Arial"/>
          <w:lang w:val="it-IT"/>
        </w:rPr>
        <w:t xml:space="preserve">nr tel: </w:t>
      </w:r>
      <w:r w:rsidR="00800EE1" w:rsidRPr="0058759E">
        <w:rPr>
          <w:rFonts w:ascii="Arial" w:hAnsi="Arial" w:cs="Arial"/>
          <w:lang w:val="it-IT"/>
        </w:rPr>
        <w:t xml:space="preserve"> </w:t>
      </w:r>
      <w:r w:rsidR="00CD53F8">
        <w:rPr>
          <w:rFonts w:ascii="Arial" w:hAnsi="Arial" w:cs="Arial"/>
          <w:lang w:val="it-IT"/>
        </w:rPr>
        <w:t>(91) 327 86 40</w:t>
      </w:r>
    </w:p>
    <w:p w14:paraId="57857AB3" w14:textId="7122FC66" w:rsidR="0001120E" w:rsidRDefault="00377457" w:rsidP="00E34471">
      <w:pPr>
        <w:pStyle w:val="Akapitzlist"/>
        <w:spacing w:after="0" w:line="360" w:lineRule="auto"/>
        <w:ind w:left="1276"/>
        <w:rPr>
          <w:rFonts w:ascii="Arial" w:hAnsi="Arial" w:cs="Arial"/>
          <w:lang w:val="it-IT"/>
        </w:rPr>
      </w:pPr>
      <w:r w:rsidRPr="0058759E">
        <w:rPr>
          <w:rFonts w:ascii="Arial" w:hAnsi="Arial" w:cs="Arial"/>
          <w:lang w:val="it-IT"/>
        </w:rPr>
        <w:t xml:space="preserve">e-mail: </w:t>
      </w:r>
      <w:r w:rsidR="005F6A20">
        <w:rPr>
          <w:rFonts w:ascii="Arial" w:hAnsi="Arial" w:cs="Arial"/>
          <w:lang w:val="it-IT"/>
        </w:rPr>
        <w:t>gingielewicz</w:t>
      </w:r>
      <w:r w:rsidR="00E34471" w:rsidRPr="00F7430E">
        <w:rPr>
          <w:rFonts w:ascii="Arial" w:hAnsi="Arial" w:cs="Arial"/>
          <w:lang w:val="it-IT"/>
        </w:rPr>
        <w:t>@um.swinoujscie.pl</w:t>
      </w:r>
    </w:p>
    <w:p w14:paraId="2D941297" w14:textId="2D989B67" w:rsidR="004906DD" w:rsidRDefault="004906DD" w:rsidP="00E34471">
      <w:pPr>
        <w:pStyle w:val="Akapitzlist"/>
        <w:spacing w:after="0" w:line="360" w:lineRule="auto"/>
        <w:ind w:left="1276"/>
        <w:rPr>
          <w:rFonts w:ascii="Arial" w:hAnsi="Arial" w:cs="Arial"/>
          <w:lang w:val="it-IT"/>
        </w:rPr>
      </w:pPr>
      <w:r>
        <w:rPr>
          <w:rFonts w:ascii="Arial" w:hAnsi="Arial" w:cs="Arial"/>
          <w:lang w:val="it-IT"/>
        </w:rPr>
        <w:t>(w sprawach merytorycznych)</w:t>
      </w:r>
    </w:p>
    <w:p w14:paraId="35928A91" w14:textId="77777777" w:rsidR="00E34471" w:rsidRPr="00E34471" w:rsidRDefault="00E34471" w:rsidP="00E34471">
      <w:pPr>
        <w:pStyle w:val="Akapitzlist"/>
        <w:spacing w:after="0" w:line="360" w:lineRule="auto"/>
        <w:ind w:left="1276"/>
        <w:rPr>
          <w:rStyle w:val="Hipercze"/>
          <w:rFonts w:ascii="Arial" w:hAnsi="Arial" w:cs="Arial"/>
          <w:color w:val="auto"/>
          <w:u w:val="none"/>
          <w:lang w:val="it-IT"/>
        </w:rPr>
      </w:pPr>
    </w:p>
    <w:p w14:paraId="71A94FF8" w14:textId="04FE7C9E" w:rsidR="00B322E5" w:rsidRPr="00E4787C" w:rsidRDefault="002F248F" w:rsidP="009D7C87">
      <w:pPr>
        <w:pStyle w:val="Akapitzlist"/>
        <w:numPr>
          <w:ilvl w:val="0"/>
          <w:numId w:val="71"/>
        </w:numPr>
        <w:spacing w:after="0" w:line="360" w:lineRule="auto"/>
        <w:ind w:left="1276" w:hanging="283"/>
        <w:rPr>
          <w:rStyle w:val="Hipercze"/>
          <w:rFonts w:ascii="Arial" w:hAnsi="Arial" w:cs="Arial"/>
          <w:color w:val="auto"/>
          <w:u w:val="none"/>
        </w:rPr>
      </w:pPr>
      <w:r>
        <w:rPr>
          <w:rFonts w:ascii="Arial" w:hAnsi="Arial" w:cs="Arial"/>
        </w:rPr>
        <w:lastRenderedPageBreak/>
        <w:t>Jar Jarosz</w:t>
      </w:r>
      <w:r w:rsidR="00D71109" w:rsidRPr="00E4787C">
        <w:rPr>
          <w:rStyle w:val="Hipercze"/>
          <w:rFonts w:ascii="Arial" w:hAnsi="Arial" w:cs="Arial"/>
          <w:color w:val="auto"/>
          <w:u w:val="none"/>
        </w:rPr>
        <w:t xml:space="preserve"> </w:t>
      </w:r>
      <w:r w:rsidR="00997E85" w:rsidRPr="00E4787C">
        <w:rPr>
          <w:rStyle w:val="Hipercze"/>
          <w:rFonts w:ascii="Arial" w:hAnsi="Arial" w:cs="Arial"/>
          <w:color w:val="auto"/>
          <w:u w:val="none"/>
        </w:rPr>
        <w:t>–</w:t>
      </w:r>
      <w:r w:rsidR="00A859BA" w:rsidRPr="00E4787C">
        <w:rPr>
          <w:rStyle w:val="Hipercze"/>
          <w:rFonts w:ascii="Arial" w:hAnsi="Arial" w:cs="Arial"/>
          <w:color w:val="auto"/>
          <w:u w:val="none"/>
        </w:rPr>
        <w:t xml:space="preserve"> </w:t>
      </w:r>
      <w:r>
        <w:rPr>
          <w:rStyle w:val="Hipercze"/>
          <w:rFonts w:ascii="Arial" w:hAnsi="Arial" w:cs="Arial"/>
          <w:color w:val="auto"/>
          <w:u w:val="none"/>
        </w:rPr>
        <w:t>Podi</w:t>
      </w:r>
      <w:r w:rsidR="00F572CF" w:rsidRPr="00E4787C">
        <w:rPr>
          <w:rStyle w:val="Hipercze"/>
          <w:rFonts w:ascii="Arial" w:hAnsi="Arial" w:cs="Arial"/>
          <w:color w:val="auto"/>
          <w:u w:val="none"/>
        </w:rPr>
        <w:t>nspektor</w:t>
      </w:r>
      <w:r w:rsidR="00997E85" w:rsidRPr="00E4787C">
        <w:rPr>
          <w:rStyle w:val="Hipercze"/>
          <w:rFonts w:ascii="Arial" w:hAnsi="Arial" w:cs="Arial"/>
          <w:color w:val="auto"/>
          <w:u w:val="none"/>
        </w:rPr>
        <w:t xml:space="preserve"> </w:t>
      </w:r>
      <w:r w:rsidR="00A859BA" w:rsidRPr="00E4787C">
        <w:rPr>
          <w:rStyle w:val="Hipercze"/>
          <w:rFonts w:ascii="Arial" w:hAnsi="Arial" w:cs="Arial"/>
          <w:color w:val="auto"/>
          <w:u w:val="none"/>
        </w:rPr>
        <w:t>Biura Zamówień Publicznych</w:t>
      </w:r>
    </w:p>
    <w:p w14:paraId="5E7C5B45" w14:textId="7B35668C" w:rsidR="00FF630C" w:rsidRPr="00E4787C" w:rsidRDefault="00A859BA" w:rsidP="00F72E97">
      <w:pPr>
        <w:pStyle w:val="Akapitzlist"/>
        <w:spacing w:after="0" w:line="360" w:lineRule="auto"/>
        <w:ind w:left="1276"/>
        <w:rPr>
          <w:rStyle w:val="Hipercze"/>
          <w:rFonts w:ascii="Arial" w:hAnsi="Arial" w:cs="Arial"/>
          <w:color w:val="auto"/>
          <w:u w:val="none"/>
        </w:rPr>
      </w:pPr>
      <w:r w:rsidRPr="00E4787C">
        <w:rPr>
          <w:rStyle w:val="Hipercze"/>
          <w:rFonts w:ascii="Arial" w:hAnsi="Arial" w:cs="Arial"/>
          <w:color w:val="auto"/>
          <w:u w:val="none"/>
        </w:rPr>
        <w:t xml:space="preserve">(od poniedziałku do piątku, w godz. od </w:t>
      </w:r>
      <w:r w:rsidR="00927F64" w:rsidRPr="00E4787C">
        <w:rPr>
          <w:rStyle w:val="Hipercze"/>
          <w:rFonts w:ascii="Arial" w:hAnsi="Arial" w:cs="Arial"/>
          <w:color w:val="auto"/>
          <w:u w:val="none"/>
        </w:rPr>
        <w:t>7</w:t>
      </w:r>
      <w:r w:rsidRPr="00E4787C">
        <w:rPr>
          <w:rStyle w:val="Hipercze"/>
          <w:rFonts w:ascii="Arial" w:hAnsi="Arial" w:cs="Arial"/>
          <w:color w:val="auto"/>
          <w:u w:val="none"/>
        </w:rPr>
        <w:t xml:space="preserve">.00 do 15.00) </w:t>
      </w:r>
    </w:p>
    <w:p w14:paraId="4CB74E39" w14:textId="5EEE0B57" w:rsidR="00FF630C" w:rsidRPr="00E4787C" w:rsidRDefault="00FF630C"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nr tel: (91) 321 24 25</w:t>
      </w:r>
    </w:p>
    <w:p w14:paraId="17DB75E3" w14:textId="5C38D346" w:rsidR="00A859BA" w:rsidRDefault="00A859BA"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 xml:space="preserve">e-mail: </w:t>
      </w:r>
      <w:r w:rsidR="002F248F">
        <w:rPr>
          <w:rFonts w:ascii="Arial" w:hAnsi="Arial" w:cs="Arial"/>
          <w:lang w:val="it-IT"/>
        </w:rPr>
        <w:t>jjarosz</w:t>
      </w:r>
      <w:r w:rsidR="00E34471" w:rsidRPr="00F7430E">
        <w:rPr>
          <w:rFonts w:ascii="Arial" w:hAnsi="Arial" w:cs="Arial"/>
          <w:lang w:val="it-IT"/>
        </w:rPr>
        <w:t>@um.swinoujscie.pl</w:t>
      </w:r>
      <w:r w:rsidRPr="00E4787C">
        <w:rPr>
          <w:rStyle w:val="Hipercze"/>
          <w:rFonts w:ascii="Arial" w:hAnsi="Arial" w:cs="Arial"/>
          <w:color w:val="auto"/>
          <w:u w:val="none"/>
          <w:lang w:val="it-IT"/>
        </w:rPr>
        <w:t xml:space="preserve"> </w:t>
      </w:r>
    </w:p>
    <w:p w14:paraId="52429B15" w14:textId="2465D8C7" w:rsidR="004906DD" w:rsidRDefault="004906DD" w:rsidP="00F72E97">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formalno-prawnych)</w:t>
      </w:r>
    </w:p>
    <w:p w14:paraId="3B0C8A40" w14:textId="21C80CAD" w:rsidR="00E34471" w:rsidRDefault="00E34471" w:rsidP="00F72E97">
      <w:pPr>
        <w:pStyle w:val="Akapitzlist"/>
        <w:spacing w:after="0" w:line="360" w:lineRule="auto"/>
        <w:ind w:left="1276"/>
        <w:rPr>
          <w:rStyle w:val="Hipercze"/>
          <w:rFonts w:ascii="Arial" w:hAnsi="Arial" w:cs="Arial"/>
          <w:color w:val="auto"/>
          <w:u w:val="none"/>
          <w:lang w:val="it-IT"/>
        </w:rPr>
      </w:pPr>
    </w:p>
    <w:p w14:paraId="243EBB4C" w14:textId="77777777" w:rsidR="0001120E" w:rsidRPr="00534052" w:rsidRDefault="0001120E" w:rsidP="00F72E97">
      <w:pPr>
        <w:pStyle w:val="Akapitzlist"/>
        <w:spacing w:after="0" w:line="360" w:lineRule="auto"/>
        <w:ind w:left="1276"/>
        <w:rPr>
          <w:rStyle w:val="Hipercze"/>
          <w:rFonts w:ascii="Arial" w:hAnsi="Arial" w:cs="Arial"/>
          <w:color w:val="FF0000"/>
          <w:u w:val="none"/>
        </w:rPr>
      </w:pPr>
    </w:p>
    <w:p w14:paraId="1303A3AD" w14:textId="47DC7A8A" w:rsidR="00A859BA" w:rsidRPr="00455DC5" w:rsidRDefault="004F0F85" w:rsidP="00F72E97">
      <w:pPr>
        <w:spacing w:after="0" w:line="360" w:lineRule="auto"/>
        <w:ind w:firstLine="567"/>
        <w:rPr>
          <w:rStyle w:val="Hipercze"/>
          <w:rFonts w:ascii="Arial" w:hAnsi="Arial" w:cs="Arial"/>
          <w:color w:val="auto"/>
          <w:u w:val="none"/>
        </w:rPr>
      </w:pPr>
      <w:r w:rsidRPr="00534052">
        <w:rPr>
          <w:rStyle w:val="Hipercze"/>
          <w:rFonts w:ascii="Arial" w:hAnsi="Arial" w:cs="Arial"/>
          <w:color w:val="auto"/>
          <w:u w:val="none"/>
        </w:rPr>
        <w:t xml:space="preserve"> </w:t>
      </w:r>
      <w:r w:rsidRPr="00455DC5">
        <w:rPr>
          <w:rStyle w:val="Hipercze"/>
          <w:rFonts w:ascii="Arial" w:hAnsi="Arial" w:cs="Arial"/>
          <w:color w:val="auto"/>
          <w:u w:val="none"/>
        </w:rPr>
        <w:t>lub, w czasie nieobecności</w:t>
      </w:r>
      <w:r w:rsidR="00FF630C" w:rsidRPr="00455DC5">
        <w:rPr>
          <w:rStyle w:val="Hipercze"/>
          <w:rFonts w:ascii="Arial" w:hAnsi="Arial" w:cs="Arial"/>
          <w:color w:val="auto"/>
          <w:u w:val="none"/>
        </w:rPr>
        <w:t xml:space="preserve"> ww</w:t>
      </w:r>
      <w:r w:rsidR="007F614F" w:rsidRPr="00455DC5">
        <w:rPr>
          <w:rStyle w:val="Hipercze"/>
          <w:rFonts w:ascii="Arial" w:hAnsi="Arial" w:cs="Arial"/>
          <w:color w:val="auto"/>
          <w:u w:val="none"/>
        </w:rPr>
        <w:t>. odpowiednio</w:t>
      </w:r>
      <w:r w:rsidRPr="00455DC5">
        <w:rPr>
          <w:rStyle w:val="Hipercze"/>
          <w:rFonts w:ascii="Arial" w:hAnsi="Arial" w:cs="Arial"/>
          <w:color w:val="auto"/>
          <w:u w:val="none"/>
        </w:rPr>
        <w:t xml:space="preserve">: </w:t>
      </w:r>
    </w:p>
    <w:p w14:paraId="604C7782" w14:textId="2E7DE6E3" w:rsidR="00DB65DD" w:rsidRPr="00455DC5" w:rsidRDefault="00DB65DD" w:rsidP="009D7C87">
      <w:pPr>
        <w:pStyle w:val="Akapitzlist"/>
        <w:numPr>
          <w:ilvl w:val="0"/>
          <w:numId w:val="71"/>
        </w:numPr>
        <w:spacing w:after="0" w:line="360" w:lineRule="auto"/>
        <w:ind w:left="1276" w:hanging="283"/>
        <w:rPr>
          <w:rStyle w:val="Hipercze"/>
          <w:rFonts w:ascii="Arial" w:hAnsi="Arial" w:cs="Arial"/>
          <w:color w:val="auto"/>
          <w:u w:val="none"/>
        </w:rPr>
      </w:pPr>
      <w:r w:rsidRPr="00455DC5">
        <w:rPr>
          <w:rStyle w:val="Hipercze"/>
          <w:rFonts w:ascii="Arial" w:hAnsi="Arial" w:cs="Arial"/>
          <w:color w:val="auto"/>
          <w:u w:val="none"/>
        </w:rPr>
        <w:t>Ewa Bimkiewicz – Kierowni</w:t>
      </w:r>
      <w:r w:rsidR="00101E3D" w:rsidRPr="00455DC5">
        <w:rPr>
          <w:rStyle w:val="Hipercze"/>
          <w:rFonts w:ascii="Arial" w:hAnsi="Arial" w:cs="Arial"/>
          <w:color w:val="auto"/>
          <w:u w:val="none"/>
        </w:rPr>
        <w:t>k</w:t>
      </w:r>
      <w:r w:rsidRPr="00455DC5">
        <w:rPr>
          <w:rStyle w:val="Hipercze"/>
          <w:rFonts w:ascii="Arial" w:hAnsi="Arial" w:cs="Arial"/>
          <w:color w:val="auto"/>
          <w:u w:val="none"/>
        </w:rPr>
        <w:t xml:space="preserve"> Biura Zamówień Publicznych</w:t>
      </w:r>
    </w:p>
    <w:p w14:paraId="2F0F4BB6" w14:textId="62BF3EB0"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70919BC0" w14:textId="77777777" w:rsidR="00DB65DD" w:rsidRPr="00455DC5" w:rsidRDefault="00DB65DD" w:rsidP="00F72E97">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nr tel: (91) 321 24 25</w:t>
      </w:r>
    </w:p>
    <w:p w14:paraId="44B0F585" w14:textId="5333F6EB" w:rsidR="0001120E" w:rsidRDefault="00DB65DD" w:rsidP="00F72E97">
      <w:pPr>
        <w:pStyle w:val="Akapitzlist"/>
        <w:spacing w:after="0" w:line="360" w:lineRule="auto"/>
        <w:ind w:left="1276"/>
        <w:rPr>
          <w:rFonts w:ascii="Arial" w:hAnsi="Arial" w:cs="Arial"/>
          <w:lang w:val="it-IT"/>
        </w:rPr>
      </w:pPr>
      <w:r w:rsidRPr="00455DC5">
        <w:rPr>
          <w:rStyle w:val="Hipercze"/>
          <w:rFonts w:ascii="Arial" w:hAnsi="Arial" w:cs="Arial"/>
          <w:color w:val="auto"/>
          <w:u w:val="none"/>
          <w:lang w:val="it-IT"/>
        </w:rPr>
        <w:t xml:space="preserve">e-mail: </w:t>
      </w:r>
      <w:r w:rsidR="00321684" w:rsidRPr="00F7430E">
        <w:rPr>
          <w:rFonts w:ascii="Arial" w:hAnsi="Arial" w:cs="Arial"/>
          <w:lang w:val="it-IT"/>
        </w:rPr>
        <w:t>ebimkiewicz@um.swinoujscie.pl</w:t>
      </w:r>
    </w:p>
    <w:p w14:paraId="51413A8D" w14:textId="0BD4ADA7" w:rsidR="00321684" w:rsidRPr="00455DC5" w:rsidRDefault="00321684" w:rsidP="00F72E97">
      <w:pPr>
        <w:pStyle w:val="Akapitzlist"/>
        <w:spacing w:after="0" w:line="360" w:lineRule="auto"/>
        <w:ind w:left="1276"/>
        <w:rPr>
          <w:rFonts w:ascii="Arial" w:hAnsi="Arial" w:cs="Arial"/>
          <w:lang w:val="it-IT"/>
        </w:rPr>
      </w:pPr>
      <w:r>
        <w:rPr>
          <w:rFonts w:ascii="Arial" w:hAnsi="Arial" w:cs="Arial"/>
          <w:lang w:val="it-IT"/>
        </w:rPr>
        <w:t>(w sprawach formalno-prawnych)</w:t>
      </w:r>
    </w:p>
    <w:p w14:paraId="0895B114" w14:textId="77777777" w:rsidR="00F31B59" w:rsidRPr="00455DC5" w:rsidRDefault="00F31B59" w:rsidP="00F72E97">
      <w:pPr>
        <w:pStyle w:val="Akapitzlist"/>
        <w:spacing w:after="0" w:line="360" w:lineRule="auto"/>
        <w:ind w:left="1276"/>
        <w:rPr>
          <w:rStyle w:val="Hipercze"/>
          <w:rFonts w:ascii="Arial" w:hAnsi="Arial" w:cs="Arial"/>
          <w:color w:val="auto"/>
          <w:lang w:val="it-IT"/>
        </w:rPr>
      </w:pPr>
    </w:p>
    <w:p w14:paraId="425F318C" w14:textId="0698AC9C" w:rsidR="00B35A13" w:rsidRPr="00455DC5" w:rsidRDefault="00CD53F8" w:rsidP="009D7C87">
      <w:pPr>
        <w:pStyle w:val="Akapitzlist"/>
        <w:numPr>
          <w:ilvl w:val="0"/>
          <w:numId w:val="71"/>
        </w:numPr>
        <w:spacing w:after="0" w:line="360" w:lineRule="auto"/>
        <w:ind w:left="1276" w:hanging="283"/>
        <w:rPr>
          <w:rStyle w:val="Hipercze"/>
          <w:rFonts w:ascii="Arial" w:hAnsi="Arial" w:cs="Arial"/>
          <w:color w:val="auto"/>
          <w:u w:val="none"/>
        </w:rPr>
      </w:pPr>
      <w:r>
        <w:rPr>
          <w:rStyle w:val="Hipercze"/>
          <w:rFonts w:ascii="Arial" w:hAnsi="Arial" w:cs="Arial"/>
          <w:color w:val="auto"/>
          <w:u w:val="none"/>
        </w:rPr>
        <w:t>Małgorzata Tokarzewska</w:t>
      </w:r>
      <w:r w:rsidR="00F17806">
        <w:rPr>
          <w:rStyle w:val="Hipercze"/>
          <w:rFonts w:ascii="Arial" w:hAnsi="Arial" w:cs="Arial"/>
          <w:color w:val="auto"/>
          <w:u w:val="none"/>
        </w:rPr>
        <w:t xml:space="preserve"> –</w:t>
      </w:r>
      <w:r>
        <w:rPr>
          <w:rStyle w:val="Hipercze"/>
          <w:rFonts w:ascii="Arial" w:hAnsi="Arial" w:cs="Arial"/>
          <w:color w:val="auto"/>
          <w:u w:val="none"/>
        </w:rPr>
        <w:t xml:space="preserve"> Zastępca</w:t>
      </w:r>
      <w:r w:rsidR="00F17806">
        <w:rPr>
          <w:rStyle w:val="Hipercze"/>
          <w:rFonts w:ascii="Arial" w:hAnsi="Arial" w:cs="Arial"/>
          <w:color w:val="auto"/>
          <w:u w:val="none"/>
        </w:rPr>
        <w:t xml:space="preserve"> Naczelnik</w:t>
      </w:r>
      <w:r>
        <w:rPr>
          <w:rStyle w:val="Hipercze"/>
          <w:rFonts w:ascii="Arial" w:hAnsi="Arial" w:cs="Arial"/>
          <w:color w:val="auto"/>
          <w:u w:val="none"/>
        </w:rPr>
        <w:t>a</w:t>
      </w:r>
      <w:r w:rsidR="00F17806">
        <w:rPr>
          <w:rStyle w:val="Hipercze"/>
          <w:rFonts w:ascii="Arial" w:hAnsi="Arial" w:cs="Arial"/>
          <w:color w:val="auto"/>
          <w:u w:val="none"/>
        </w:rPr>
        <w:t xml:space="preserve"> Wydziału Inwestycji Miejskich</w:t>
      </w:r>
    </w:p>
    <w:p w14:paraId="14D14B3A" w14:textId="3C02D0A2"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0C99B6AB" w14:textId="78E242DE" w:rsidR="00F31B59" w:rsidRPr="00455DC5" w:rsidRDefault="00F31B59" w:rsidP="00F31B59">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 xml:space="preserve">nr tel: </w:t>
      </w:r>
      <w:r w:rsidR="00AD2B00" w:rsidRPr="00455DC5">
        <w:rPr>
          <w:rStyle w:val="Hipercze"/>
          <w:rFonts w:ascii="Arial" w:hAnsi="Arial" w:cs="Arial"/>
          <w:color w:val="auto"/>
          <w:u w:val="none"/>
          <w:lang w:val="it-IT"/>
        </w:rPr>
        <w:t>(</w:t>
      </w:r>
      <w:r w:rsidR="00EA2CD5" w:rsidRPr="00455DC5">
        <w:rPr>
          <w:rStyle w:val="Hipercze"/>
          <w:rFonts w:ascii="Arial" w:hAnsi="Arial" w:cs="Arial"/>
          <w:color w:val="auto"/>
          <w:u w:val="none"/>
          <w:lang w:val="it-IT"/>
        </w:rPr>
        <w:t>91</w:t>
      </w:r>
      <w:r w:rsidR="00AD2B00" w:rsidRPr="00455DC5">
        <w:rPr>
          <w:rStyle w:val="Hipercze"/>
          <w:rFonts w:ascii="Arial" w:hAnsi="Arial" w:cs="Arial"/>
          <w:color w:val="auto"/>
          <w:u w:val="none"/>
          <w:lang w:val="it-IT"/>
        </w:rPr>
        <w:t>)</w:t>
      </w:r>
      <w:r w:rsidR="009E5171">
        <w:rPr>
          <w:rStyle w:val="Hipercze"/>
          <w:rFonts w:ascii="Arial" w:hAnsi="Arial" w:cs="Arial"/>
          <w:color w:val="auto"/>
          <w:u w:val="none"/>
          <w:lang w:val="it-IT"/>
        </w:rPr>
        <w:t xml:space="preserve"> </w:t>
      </w:r>
      <w:r w:rsidR="00CD53F8">
        <w:rPr>
          <w:rStyle w:val="Hipercze"/>
          <w:rFonts w:ascii="Arial" w:hAnsi="Arial" w:cs="Arial"/>
          <w:color w:val="auto"/>
          <w:u w:val="none"/>
          <w:lang w:val="it-IT"/>
        </w:rPr>
        <w:t>327 86 0</w:t>
      </w:r>
      <w:r w:rsidR="00F17806" w:rsidRPr="00F17806">
        <w:rPr>
          <w:rStyle w:val="Hipercze"/>
          <w:rFonts w:ascii="Arial" w:hAnsi="Arial" w:cs="Arial"/>
          <w:color w:val="auto"/>
          <w:u w:val="none"/>
          <w:lang w:val="it-IT"/>
        </w:rPr>
        <w:t>9</w:t>
      </w:r>
    </w:p>
    <w:p w14:paraId="1E9D4C2F" w14:textId="6FDE1E87" w:rsidR="00F31B59" w:rsidRDefault="000C29CB"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e-mail:  </w:t>
      </w:r>
      <w:r w:rsidR="00321684" w:rsidRPr="00F7430E">
        <w:rPr>
          <w:rStyle w:val="Hipercze"/>
          <w:rFonts w:ascii="Arial" w:hAnsi="Arial" w:cs="Arial"/>
          <w:color w:val="auto"/>
          <w:u w:val="none"/>
          <w:lang w:val="it-IT"/>
        </w:rPr>
        <w:t>wim@um.swinoujscie.pl</w:t>
      </w:r>
    </w:p>
    <w:p w14:paraId="20B1AFE3" w14:textId="2664BBEF" w:rsidR="00321684" w:rsidRPr="00455DC5" w:rsidRDefault="00321684"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merytorycznych)</w:t>
      </w:r>
    </w:p>
    <w:p w14:paraId="2C9459CD" w14:textId="77777777" w:rsidR="00A0546D" w:rsidRPr="00947AF2" w:rsidRDefault="00A0546D" w:rsidP="00A0546D">
      <w:pPr>
        <w:pStyle w:val="Akapitzlist"/>
        <w:spacing w:after="0" w:line="360" w:lineRule="auto"/>
        <w:ind w:left="1276"/>
        <w:rPr>
          <w:rFonts w:ascii="Arial" w:hAnsi="Arial" w:cs="Arial"/>
          <w:color w:val="FF0000"/>
          <w:lang w:val="it-IT"/>
        </w:rPr>
      </w:pPr>
    </w:p>
    <w:p w14:paraId="1557266E" w14:textId="65D96AE9" w:rsidR="0024382A" w:rsidRPr="00D33C75" w:rsidRDefault="0024382A" w:rsidP="00F72E97">
      <w:pPr>
        <w:pStyle w:val="Default"/>
        <w:numPr>
          <w:ilvl w:val="1"/>
          <w:numId w:val="50"/>
        </w:numPr>
        <w:spacing w:after="0" w:line="360" w:lineRule="auto"/>
        <w:rPr>
          <w:color w:val="auto"/>
          <w:sz w:val="22"/>
          <w:szCs w:val="22"/>
        </w:rPr>
      </w:pPr>
      <w:r w:rsidRPr="00D33C75">
        <w:rPr>
          <w:color w:val="auto"/>
          <w:sz w:val="22"/>
          <w:szCs w:val="22"/>
        </w:rPr>
        <w:t xml:space="preserve">W sprawach merytorycznych związanych z danym postępowaniem </w:t>
      </w:r>
      <w:r w:rsidR="00B4037A" w:rsidRPr="00D33C75">
        <w:rPr>
          <w:color w:val="auto"/>
          <w:sz w:val="22"/>
          <w:szCs w:val="22"/>
        </w:rPr>
        <w:t>Z</w:t>
      </w:r>
      <w:r w:rsidRPr="00D33C75">
        <w:rPr>
          <w:color w:val="auto"/>
          <w:sz w:val="22"/>
          <w:szCs w:val="22"/>
        </w:rPr>
        <w:t xml:space="preserve">amawiający przewiduje możliwość porozumiewania się wyłącznie drogą elektroniczną, poprzez wykorzystanie </w:t>
      </w:r>
      <w:r w:rsidR="00194B1F" w:rsidRPr="00D33C75">
        <w:rPr>
          <w:color w:val="auto"/>
          <w:sz w:val="22"/>
          <w:szCs w:val="22"/>
        </w:rPr>
        <w:t xml:space="preserve">na Platformie </w:t>
      </w:r>
      <w:r w:rsidRPr="00D33C75">
        <w:rPr>
          <w:color w:val="auto"/>
          <w:sz w:val="22"/>
          <w:szCs w:val="22"/>
        </w:rPr>
        <w:t xml:space="preserve">przycisku: </w:t>
      </w:r>
      <w:r w:rsidRPr="00D33C75">
        <w:rPr>
          <w:b/>
          <w:bCs/>
          <w:color w:val="auto"/>
          <w:sz w:val="22"/>
          <w:szCs w:val="22"/>
        </w:rPr>
        <w:t>Wiadomości</w:t>
      </w:r>
      <w:r w:rsidR="00194B1F" w:rsidRPr="00D33C75">
        <w:rPr>
          <w:color w:val="auto"/>
          <w:sz w:val="22"/>
          <w:szCs w:val="22"/>
        </w:rPr>
        <w:t xml:space="preserve">. </w:t>
      </w:r>
    </w:p>
    <w:p w14:paraId="4B69F74B" w14:textId="02BFEBA4"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 xml:space="preserve">W sprawach technicznych związanych z obsługą </w:t>
      </w:r>
      <w:r w:rsidR="00194B1F" w:rsidRPr="00D33C75">
        <w:rPr>
          <w:color w:val="auto"/>
          <w:sz w:val="22"/>
          <w:szCs w:val="22"/>
        </w:rPr>
        <w:t>P</w:t>
      </w:r>
      <w:r w:rsidRPr="00D33C75">
        <w:rPr>
          <w:color w:val="auto"/>
          <w:sz w:val="22"/>
          <w:szCs w:val="22"/>
        </w:rPr>
        <w:t xml:space="preserve">latformy należy korzystać z pomocy </w:t>
      </w:r>
      <w:r w:rsidRPr="00D33C75">
        <w:rPr>
          <w:b/>
          <w:bCs/>
          <w:color w:val="auto"/>
          <w:sz w:val="22"/>
          <w:szCs w:val="22"/>
        </w:rPr>
        <w:t>Centrum Wsparcia Klienta</w:t>
      </w:r>
      <w:r w:rsidRPr="00D33C75">
        <w:rPr>
          <w:color w:val="auto"/>
          <w:sz w:val="22"/>
          <w:szCs w:val="22"/>
        </w:rPr>
        <w:t xml:space="preserve">, które udzieli wszelkich informacji związanych z procesem składania ofert, rejestracji czy innych aspektów technicznych </w:t>
      </w:r>
      <w:r w:rsidR="007F2293" w:rsidRPr="00D33C75">
        <w:rPr>
          <w:color w:val="auto"/>
          <w:sz w:val="22"/>
          <w:szCs w:val="22"/>
        </w:rPr>
        <w:t>P</w:t>
      </w:r>
      <w:r w:rsidRPr="00D33C75">
        <w:rPr>
          <w:color w:val="auto"/>
          <w:sz w:val="22"/>
          <w:szCs w:val="22"/>
        </w:rPr>
        <w:t xml:space="preserve">latformy. </w:t>
      </w:r>
      <w:r w:rsidRPr="00D33C75">
        <w:rPr>
          <w:b/>
          <w:bCs/>
          <w:color w:val="auto"/>
          <w:sz w:val="22"/>
          <w:szCs w:val="22"/>
        </w:rPr>
        <w:t xml:space="preserve">Centrum Wsparcia Klienta </w:t>
      </w:r>
      <w:r w:rsidRPr="00D33C75">
        <w:rPr>
          <w:color w:val="auto"/>
          <w:sz w:val="22"/>
          <w:szCs w:val="22"/>
        </w:rPr>
        <w:t xml:space="preserve">dostępne codziennie od poniedziałku do piątku w godz. Od 7.00 do 17.00 pod nr tel. </w:t>
      </w:r>
      <w:r w:rsidRPr="00D33C75">
        <w:rPr>
          <w:b/>
          <w:bCs/>
          <w:color w:val="auto"/>
          <w:sz w:val="22"/>
          <w:szCs w:val="22"/>
        </w:rPr>
        <w:t>22 101 02 02</w:t>
      </w:r>
      <w:r w:rsidRPr="00D33C75">
        <w:rPr>
          <w:color w:val="auto"/>
          <w:sz w:val="22"/>
          <w:szCs w:val="22"/>
        </w:rPr>
        <w:t xml:space="preserve">. </w:t>
      </w:r>
    </w:p>
    <w:p w14:paraId="3B40CDF7" w14:textId="0FF751C0" w:rsidR="0024382A" w:rsidRPr="00D33C75" w:rsidRDefault="0024382A" w:rsidP="00F72E97">
      <w:pPr>
        <w:pStyle w:val="Default"/>
        <w:numPr>
          <w:ilvl w:val="1"/>
          <w:numId w:val="50"/>
        </w:numPr>
        <w:spacing w:after="0" w:line="360" w:lineRule="auto"/>
        <w:ind w:left="788" w:hanging="504"/>
        <w:rPr>
          <w:color w:val="auto"/>
          <w:sz w:val="22"/>
          <w:szCs w:val="22"/>
        </w:rPr>
      </w:pPr>
      <w:r w:rsidRPr="00D33C75">
        <w:rPr>
          <w:color w:val="auto"/>
          <w:sz w:val="22"/>
          <w:szCs w:val="22"/>
        </w:rPr>
        <w:t xml:space="preserve">W sytuacjach awaryjnych np. w przypadku braku działania </w:t>
      </w:r>
      <w:r w:rsidR="001B7A05" w:rsidRPr="00D33C75">
        <w:rPr>
          <w:color w:val="auto"/>
          <w:sz w:val="22"/>
          <w:szCs w:val="22"/>
        </w:rPr>
        <w:t>P</w:t>
      </w:r>
      <w:r w:rsidRPr="00D33C75">
        <w:rPr>
          <w:color w:val="auto"/>
          <w:sz w:val="22"/>
          <w:szCs w:val="22"/>
        </w:rPr>
        <w:t>latformy</w:t>
      </w:r>
      <w:r w:rsidR="00B4037A" w:rsidRPr="00D33C75">
        <w:rPr>
          <w:color w:val="auto"/>
          <w:sz w:val="22"/>
          <w:szCs w:val="22"/>
        </w:rPr>
        <w:t>,</w:t>
      </w:r>
      <w:r w:rsidRPr="00D33C75">
        <w:rPr>
          <w:color w:val="auto"/>
          <w:sz w:val="22"/>
          <w:szCs w:val="22"/>
        </w:rPr>
        <w:t xml:space="preserve"> </w:t>
      </w:r>
      <w:r w:rsidR="00B4037A" w:rsidRPr="00D33C75">
        <w:rPr>
          <w:color w:val="auto"/>
          <w:sz w:val="22"/>
          <w:szCs w:val="22"/>
        </w:rPr>
        <w:t>Z</w:t>
      </w:r>
      <w:r w:rsidRPr="00D33C75">
        <w:rPr>
          <w:color w:val="auto"/>
          <w:sz w:val="22"/>
          <w:szCs w:val="22"/>
        </w:rPr>
        <w:t xml:space="preserve">amawiający może również komunikować się z Wykonawcami za pomocą poczty elektronicznej. </w:t>
      </w:r>
    </w:p>
    <w:p w14:paraId="321CFE29" w14:textId="5450DBD9"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Postępowanie odbywa się w języku polskim</w:t>
      </w:r>
      <w:r w:rsidR="00605AE0" w:rsidRPr="00D33C75">
        <w:rPr>
          <w:color w:val="auto"/>
          <w:sz w:val="22"/>
          <w:szCs w:val="22"/>
        </w:rPr>
        <w:t>,</w:t>
      </w:r>
      <w:r w:rsidRPr="00D33C75">
        <w:rPr>
          <w:color w:val="auto"/>
          <w:sz w:val="22"/>
          <w:szCs w:val="22"/>
        </w:rPr>
        <w:t xml:space="preserve"> w związku z czym wszelkie pisma, dokumenty, oświadczenia itp. składane w trakcie postępowania między </w:t>
      </w:r>
      <w:r w:rsidR="00605AE0" w:rsidRPr="00D33C75">
        <w:rPr>
          <w:color w:val="auto"/>
          <w:sz w:val="22"/>
          <w:szCs w:val="22"/>
        </w:rPr>
        <w:t>Z</w:t>
      </w:r>
      <w:r w:rsidRPr="00D33C75">
        <w:rPr>
          <w:color w:val="auto"/>
          <w:sz w:val="22"/>
          <w:szCs w:val="22"/>
        </w:rPr>
        <w:t xml:space="preserve">amawiającym a wykonawcami muszą być sporządzone w języku polskim. </w:t>
      </w:r>
    </w:p>
    <w:p w14:paraId="36F603EF" w14:textId="1CAAB5DE" w:rsidR="0024382A" w:rsidRPr="00D33C75" w:rsidRDefault="0024382A" w:rsidP="00F72E97">
      <w:pPr>
        <w:pStyle w:val="Default"/>
        <w:numPr>
          <w:ilvl w:val="1"/>
          <w:numId w:val="50"/>
        </w:numPr>
        <w:spacing w:after="0" w:line="360" w:lineRule="auto"/>
        <w:ind w:hanging="508"/>
        <w:rPr>
          <w:sz w:val="22"/>
          <w:szCs w:val="22"/>
        </w:rPr>
      </w:pPr>
      <w:r w:rsidRPr="00D33C75">
        <w:rPr>
          <w:color w:val="auto"/>
          <w:sz w:val="22"/>
          <w:szCs w:val="22"/>
        </w:rPr>
        <w:t xml:space="preserve">Zamawiający nie przewiduje zwoływania zebrania wykonawców. </w:t>
      </w:r>
    </w:p>
    <w:p w14:paraId="2C9E2CE6" w14:textId="5C0FCEA1" w:rsidR="006424CB" w:rsidRPr="00D33C75" w:rsidRDefault="006424CB" w:rsidP="00F72E97">
      <w:pPr>
        <w:pStyle w:val="Akapitzlist"/>
        <w:numPr>
          <w:ilvl w:val="0"/>
          <w:numId w:val="50"/>
        </w:numPr>
        <w:spacing w:after="0" w:line="360" w:lineRule="auto"/>
        <w:contextualSpacing w:val="0"/>
        <w:rPr>
          <w:rFonts w:ascii="Arial" w:hAnsi="Arial" w:cs="Arial"/>
        </w:rPr>
      </w:pPr>
      <w:bookmarkStart w:id="19" w:name="_Toc262112641"/>
      <w:bookmarkStart w:id="20" w:name="_Toc264373039"/>
      <w:bookmarkStart w:id="21" w:name="_Toc318886760"/>
      <w:bookmarkStart w:id="22" w:name="_Toc440969214"/>
      <w:bookmarkEnd w:id="15"/>
      <w:bookmarkEnd w:id="16"/>
      <w:bookmarkEnd w:id="17"/>
      <w:bookmarkEnd w:id="18"/>
      <w:r w:rsidRPr="00D33C75">
        <w:rPr>
          <w:rFonts w:ascii="Arial" w:hAnsi="Arial" w:cs="Arial"/>
        </w:rPr>
        <w:t xml:space="preserve">Złożenie oferty: </w:t>
      </w:r>
    </w:p>
    <w:p w14:paraId="263775FC" w14:textId="3EF7C4BA"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 xml:space="preserve">Ofertę wraz z załącznikami należy złożyć za pośrednictwem </w:t>
      </w:r>
      <w:r w:rsidR="001B7A05" w:rsidRPr="00D33C75">
        <w:rPr>
          <w:sz w:val="22"/>
          <w:szCs w:val="22"/>
        </w:rPr>
        <w:t>P</w:t>
      </w:r>
      <w:r w:rsidRPr="00D33C75">
        <w:rPr>
          <w:sz w:val="22"/>
          <w:szCs w:val="22"/>
        </w:rPr>
        <w:t>latformy w zakładce POSTĘPOWANIA</w:t>
      </w:r>
      <w:r w:rsidR="00605AE0" w:rsidRPr="00D33C75">
        <w:rPr>
          <w:sz w:val="22"/>
          <w:szCs w:val="22"/>
        </w:rPr>
        <w:t>,</w:t>
      </w:r>
      <w:r w:rsidRPr="00D33C75">
        <w:rPr>
          <w:sz w:val="22"/>
          <w:szCs w:val="22"/>
        </w:rPr>
        <w:t xml:space="preserve"> w części dotyczącej niniejszego postępowania</w:t>
      </w:r>
      <w:r w:rsidR="00605AE0" w:rsidRPr="00D33C75">
        <w:rPr>
          <w:sz w:val="22"/>
          <w:szCs w:val="22"/>
        </w:rPr>
        <w:t>.</w:t>
      </w:r>
    </w:p>
    <w:p w14:paraId="13200A69" w14:textId="3797F87A"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lastRenderedPageBreak/>
        <w:t xml:space="preserve">Po kliknięciu w tytuł postępowania nastąpi przekierowanie na </w:t>
      </w:r>
      <w:r w:rsidR="001B7A05" w:rsidRPr="00D33C75">
        <w:rPr>
          <w:sz w:val="22"/>
          <w:szCs w:val="22"/>
        </w:rPr>
        <w:t>P</w:t>
      </w:r>
      <w:r w:rsidRPr="00D33C75">
        <w:rPr>
          <w:sz w:val="22"/>
          <w:szCs w:val="22"/>
        </w:rPr>
        <w:t>latformę, gdzie należy pobrać, wypełnić i złożyć ofertę wraz z z</w:t>
      </w:r>
      <w:r w:rsidR="007758A1">
        <w:rPr>
          <w:sz w:val="22"/>
          <w:szCs w:val="22"/>
        </w:rPr>
        <w:t>ałącznikami, postępując zgodnie</w:t>
      </w:r>
      <w:r w:rsidR="007758A1">
        <w:rPr>
          <w:sz w:val="22"/>
          <w:szCs w:val="22"/>
        </w:rPr>
        <w:br/>
      </w:r>
      <w:r w:rsidRPr="00D33C75">
        <w:rPr>
          <w:sz w:val="22"/>
          <w:szCs w:val="22"/>
        </w:rPr>
        <w:t>z Instrukcj</w:t>
      </w:r>
      <w:r w:rsidR="004A1722" w:rsidRPr="00D33C75">
        <w:rPr>
          <w:sz w:val="22"/>
          <w:szCs w:val="22"/>
        </w:rPr>
        <w:t>ą</w:t>
      </w:r>
      <w:r w:rsidRPr="00D33C75">
        <w:rPr>
          <w:sz w:val="22"/>
          <w:szCs w:val="22"/>
        </w:rPr>
        <w:t xml:space="preserve"> składania oferty dla wykonawcy, zamieszczon</w:t>
      </w:r>
      <w:r w:rsidR="004A1722" w:rsidRPr="00D33C75">
        <w:rPr>
          <w:sz w:val="22"/>
          <w:szCs w:val="22"/>
        </w:rPr>
        <w:t>ą</w:t>
      </w:r>
      <w:r w:rsidRPr="00D33C75">
        <w:rPr>
          <w:sz w:val="22"/>
          <w:szCs w:val="22"/>
        </w:rPr>
        <w:t xml:space="preserve"> na </w:t>
      </w:r>
      <w:r w:rsidR="001B7A05" w:rsidRPr="00D33C75">
        <w:rPr>
          <w:sz w:val="22"/>
          <w:szCs w:val="22"/>
        </w:rPr>
        <w:t>P</w:t>
      </w:r>
      <w:r w:rsidRPr="00D33C75">
        <w:rPr>
          <w:sz w:val="22"/>
          <w:szCs w:val="22"/>
        </w:rPr>
        <w:t>latformie.</w:t>
      </w:r>
    </w:p>
    <w:p w14:paraId="2F754A21" w14:textId="6D9646F6"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Składana oferta musi zawierać wypełnione wszystkie obowiązkowe pola oraz zawierać wymagane załączniki do oferty</w:t>
      </w:r>
      <w:r w:rsidR="00605AE0" w:rsidRPr="00D33C75">
        <w:rPr>
          <w:sz w:val="22"/>
          <w:szCs w:val="22"/>
        </w:rPr>
        <w:t>,</w:t>
      </w:r>
      <w:r w:rsidRPr="00D33C75">
        <w:rPr>
          <w:sz w:val="22"/>
          <w:szCs w:val="22"/>
        </w:rPr>
        <w:t xml:space="preserve"> które należy złożyć </w:t>
      </w:r>
      <w:r w:rsidR="004A1722" w:rsidRPr="00D33C75">
        <w:rPr>
          <w:sz w:val="22"/>
          <w:szCs w:val="22"/>
        </w:rPr>
        <w:t xml:space="preserve">w formie elektronicznej (opatrzonej kwalifikowanym podpisem elektronicznym) lub w postaci elektronicznej opatrzonej podpisem zaufanym lub podpisem osobistym. </w:t>
      </w:r>
    </w:p>
    <w:p w14:paraId="5E6324AA" w14:textId="4CF5993C"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Za termin złożenia oferty uważa się termin zamieszczenia oferty na </w:t>
      </w:r>
      <w:r w:rsidR="001B7A05" w:rsidRPr="00D33C75">
        <w:rPr>
          <w:sz w:val="22"/>
          <w:szCs w:val="22"/>
        </w:rPr>
        <w:t>P</w:t>
      </w:r>
      <w:r w:rsidRPr="00D33C75">
        <w:rPr>
          <w:sz w:val="22"/>
          <w:szCs w:val="22"/>
        </w:rPr>
        <w:t xml:space="preserve">latformie.   </w:t>
      </w:r>
    </w:p>
    <w:p w14:paraId="168445CA" w14:textId="48F82D40" w:rsidR="00BA6E90"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Wszelkie</w:t>
      </w:r>
      <w:r w:rsidRPr="00D33C75">
        <w:rPr>
          <w:sz w:val="22"/>
          <w:szCs w:val="22"/>
        </w:rPr>
        <w:t xml:space="preserve"> informacje stanowiące tajemnicę przed</w:t>
      </w:r>
      <w:r w:rsidR="007758A1">
        <w:rPr>
          <w:sz w:val="22"/>
          <w:szCs w:val="22"/>
        </w:rPr>
        <w:t>siębiorstwa w rozumieniu ustawy</w:t>
      </w:r>
      <w:r w:rsidR="007758A1">
        <w:rPr>
          <w:sz w:val="22"/>
          <w:szCs w:val="22"/>
        </w:rPr>
        <w:br/>
      </w:r>
      <w:r w:rsidRPr="00D33C75">
        <w:rPr>
          <w:sz w:val="22"/>
          <w:szCs w:val="22"/>
        </w:rPr>
        <w:t xml:space="preserve">z dnia 16  kwietnia 1993 r. o zwalczaniu </w:t>
      </w:r>
      <w:r w:rsidR="00133B87" w:rsidRPr="00D33C75">
        <w:rPr>
          <w:sz w:val="22"/>
          <w:szCs w:val="22"/>
        </w:rPr>
        <w:t>nieuczciwej konkurencji, które w</w:t>
      </w:r>
      <w:r w:rsidRPr="00D33C75">
        <w:rPr>
          <w:sz w:val="22"/>
          <w:szCs w:val="22"/>
        </w:rPr>
        <w:t>ykonawca zastrzeże jako tajemnicę przedsiębiorstwa, powinny zostać złożone zgodnie z Instrukcją składania oferty dla Wykonawcy.</w:t>
      </w:r>
    </w:p>
    <w:p w14:paraId="63AB0816" w14:textId="693DEEAE" w:rsidR="00D27B74"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Złożenie</w:t>
      </w:r>
      <w:r w:rsidRPr="00D33C75">
        <w:rPr>
          <w:sz w:val="22"/>
          <w:szCs w:val="22"/>
        </w:rPr>
        <w:t xml:space="preserve"> oferty na nośniku danych (np. CD, pendrive) jest niedopuszczalne</w:t>
      </w:r>
      <w:r w:rsidR="00605AE0" w:rsidRPr="00D33C75">
        <w:rPr>
          <w:sz w:val="22"/>
          <w:szCs w:val="22"/>
        </w:rPr>
        <w:t>.</w:t>
      </w:r>
      <w:r w:rsidR="00BF5E44" w:rsidRPr="00D33C75">
        <w:rPr>
          <w:sz w:val="22"/>
          <w:szCs w:val="22"/>
        </w:rPr>
        <w:t xml:space="preserve"> </w:t>
      </w:r>
    </w:p>
    <w:p w14:paraId="07FA89B7" w14:textId="4DF0A495" w:rsidR="00BF5E44" w:rsidRPr="00D33C75" w:rsidRDefault="00BF5E44" w:rsidP="00F72E97">
      <w:pPr>
        <w:pStyle w:val="Akapitzlist"/>
        <w:numPr>
          <w:ilvl w:val="0"/>
          <w:numId w:val="50"/>
        </w:numPr>
        <w:spacing w:after="0" w:line="360" w:lineRule="auto"/>
        <w:contextualSpacing w:val="0"/>
        <w:rPr>
          <w:rFonts w:ascii="Arial" w:hAnsi="Arial" w:cs="Arial"/>
        </w:rPr>
      </w:pPr>
      <w:r w:rsidRPr="00D33C75">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D33C75">
        <w:rPr>
          <w:rFonts w:ascii="Arial" w:hAnsi="Arial" w:cs="Arial"/>
        </w:rPr>
        <w:t>Javascript</w:t>
      </w:r>
      <w:proofErr w:type="spellEnd"/>
      <w:r w:rsidRPr="00D33C75">
        <w:rPr>
          <w:rFonts w:ascii="Arial" w:hAnsi="Arial" w:cs="Arial"/>
        </w:rPr>
        <w:t>, akceptująca pliki typu „</w:t>
      </w:r>
      <w:proofErr w:type="spellStart"/>
      <w:r w:rsidRPr="00D33C75">
        <w:rPr>
          <w:rFonts w:ascii="Arial" w:hAnsi="Arial" w:cs="Arial"/>
        </w:rPr>
        <w:t>cookies</w:t>
      </w:r>
      <w:proofErr w:type="spellEnd"/>
      <w:r w:rsidRPr="00D33C75">
        <w:rPr>
          <w:rFonts w:ascii="Arial" w:hAnsi="Arial" w:cs="Arial"/>
        </w:rPr>
        <w:t xml:space="preserve">” oraz łącze internetowe o przepustowości co najmniej 256 </w:t>
      </w:r>
      <w:proofErr w:type="spellStart"/>
      <w:r w:rsidRPr="00D33C75">
        <w:rPr>
          <w:rFonts w:ascii="Arial" w:hAnsi="Arial" w:cs="Arial"/>
        </w:rPr>
        <w:t>kbit</w:t>
      </w:r>
      <w:proofErr w:type="spellEnd"/>
      <w:r w:rsidRPr="00D33C75">
        <w:rPr>
          <w:rFonts w:ascii="Arial" w:hAnsi="Arial" w:cs="Arial"/>
        </w:rPr>
        <w:t>/s. Platforma jest zoptymalizowana dla minimalnej rozdzielczości ekranu 1024x768 pikseli.</w:t>
      </w:r>
    </w:p>
    <w:p w14:paraId="23E6CB09" w14:textId="77777777" w:rsidR="00A45542" w:rsidRPr="00D33C75" w:rsidRDefault="00A45542" w:rsidP="00F72E97">
      <w:pPr>
        <w:pStyle w:val="Akapitzlist"/>
        <w:spacing w:after="0" w:line="276" w:lineRule="auto"/>
        <w:ind w:left="360"/>
        <w:rPr>
          <w:rFonts w:ascii="Arial" w:hAnsi="Arial" w:cs="Arial"/>
        </w:rPr>
      </w:pPr>
    </w:p>
    <w:p w14:paraId="6824AD8B" w14:textId="5F85D24F" w:rsidR="006B29BE" w:rsidRPr="00D33C75" w:rsidRDefault="006B29BE" w:rsidP="00F72E97">
      <w:pPr>
        <w:pStyle w:val="Tekstpodstawowywcity"/>
        <w:shd w:val="clear" w:color="auto" w:fill="CCC0D9"/>
        <w:spacing w:after="0" w:line="276" w:lineRule="auto"/>
        <w:ind w:left="425" w:hanging="425"/>
        <w:rPr>
          <w:rFonts w:ascii="Arial" w:hAnsi="Arial" w:cs="Arial"/>
          <w:b/>
          <w:bCs/>
          <w:u w:val="single"/>
        </w:rPr>
      </w:pPr>
      <w:r w:rsidRPr="00D33C75">
        <w:rPr>
          <w:rFonts w:ascii="Arial" w:hAnsi="Arial" w:cs="Arial"/>
          <w:b/>
          <w:bCs/>
        </w:rPr>
        <w:t>X</w:t>
      </w:r>
      <w:r w:rsidR="00D56A8B" w:rsidRPr="00D33C75">
        <w:rPr>
          <w:rFonts w:ascii="Arial" w:hAnsi="Arial" w:cs="Arial"/>
          <w:b/>
          <w:bCs/>
        </w:rPr>
        <w:t>I</w:t>
      </w:r>
      <w:r w:rsidRPr="00D33C75">
        <w:rPr>
          <w:rFonts w:ascii="Arial" w:hAnsi="Arial" w:cs="Arial"/>
          <w:b/>
          <w:bCs/>
        </w:rPr>
        <w:t xml:space="preserve">. </w:t>
      </w:r>
      <w:r w:rsidRPr="00D33C75">
        <w:rPr>
          <w:rFonts w:ascii="Arial" w:hAnsi="Arial" w:cs="Arial"/>
          <w:b/>
          <w:bCs/>
          <w:u w:val="single"/>
        </w:rPr>
        <w:t>TERMIN ZWIĄZ</w:t>
      </w:r>
      <w:r w:rsidR="00145928">
        <w:rPr>
          <w:rFonts w:ascii="Arial" w:hAnsi="Arial" w:cs="Arial"/>
          <w:b/>
          <w:bCs/>
          <w:u w:val="single"/>
        </w:rPr>
        <w:t>A</w:t>
      </w:r>
      <w:r w:rsidRPr="00D33C75">
        <w:rPr>
          <w:rFonts w:ascii="Arial" w:hAnsi="Arial" w:cs="Arial"/>
          <w:b/>
          <w:bCs/>
          <w:u w:val="single"/>
        </w:rPr>
        <w:t>NIA OFERTĄ</w:t>
      </w:r>
    </w:p>
    <w:bookmarkEnd w:id="19"/>
    <w:bookmarkEnd w:id="20"/>
    <w:bookmarkEnd w:id="21"/>
    <w:bookmarkEnd w:id="22"/>
    <w:p w14:paraId="6222901A" w14:textId="74163E93" w:rsidR="006B29BE" w:rsidRPr="00D33C75" w:rsidRDefault="006B29BE" w:rsidP="00F72E97">
      <w:pPr>
        <w:pStyle w:val="Akapitzlist"/>
        <w:numPr>
          <w:ilvl w:val="0"/>
          <w:numId w:val="51"/>
        </w:numPr>
        <w:spacing w:after="0" w:line="360" w:lineRule="auto"/>
        <w:rPr>
          <w:rFonts w:ascii="Arial" w:hAnsi="Arial" w:cs="Arial"/>
        </w:rPr>
      </w:pPr>
      <w:r w:rsidRPr="00D33C75">
        <w:rPr>
          <w:rFonts w:ascii="Arial" w:hAnsi="Arial" w:cs="Arial"/>
        </w:rPr>
        <w:t xml:space="preserve">Wykonawca pozostaje związany złożoną ofertą przez </w:t>
      </w:r>
      <w:r w:rsidR="00617046" w:rsidRPr="00D33C75">
        <w:rPr>
          <w:rFonts w:ascii="Arial" w:hAnsi="Arial" w:cs="Arial"/>
        </w:rPr>
        <w:t>30</w:t>
      </w:r>
      <w:r w:rsidRPr="00D33C75">
        <w:rPr>
          <w:rFonts w:ascii="Arial" w:hAnsi="Arial" w:cs="Arial"/>
        </w:rPr>
        <w:t xml:space="preserve"> dni. Bieg terminu związania ofertą rozpoczyna się wraz z upływem terminu składania ofert</w:t>
      </w:r>
      <w:r w:rsidR="00CD53F8">
        <w:rPr>
          <w:rFonts w:ascii="Arial" w:hAnsi="Arial" w:cs="Arial"/>
        </w:rPr>
        <w:t xml:space="preserve"> i kończy się w dniu</w:t>
      </w:r>
      <w:r w:rsidR="00CD53F8" w:rsidRPr="00F45458">
        <w:rPr>
          <w:rFonts w:ascii="Arial" w:hAnsi="Arial" w:cs="Arial"/>
        </w:rPr>
        <w:t xml:space="preserve"> </w:t>
      </w:r>
      <w:r w:rsidR="00935593" w:rsidRPr="00C2769A">
        <w:rPr>
          <w:rFonts w:ascii="Arial" w:hAnsi="Arial" w:cs="Arial"/>
          <w:b/>
          <w:color w:val="00B050"/>
        </w:rPr>
        <w:t>8.04</w:t>
      </w:r>
      <w:r w:rsidR="00F45458" w:rsidRPr="00C2769A">
        <w:rPr>
          <w:rFonts w:ascii="Arial" w:hAnsi="Arial" w:cs="Arial"/>
          <w:b/>
          <w:color w:val="00B050"/>
        </w:rPr>
        <w:t>.2025 r.</w:t>
      </w:r>
    </w:p>
    <w:p w14:paraId="3D350973" w14:textId="11C129D2" w:rsidR="007C55A8" w:rsidRPr="00D33C75" w:rsidRDefault="007C55A8" w:rsidP="00F72E97">
      <w:pPr>
        <w:numPr>
          <w:ilvl w:val="0"/>
          <w:numId w:val="51"/>
        </w:numPr>
        <w:spacing w:after="0" w:line="360" w:lineRule="auto"/>
        <w:ind w:left="426" w:hanging="426"/>
        <w:rPr>
          <w:rFonts w:ascii="Arial" w:hAnsi="Arial" w:cs="Arial"/>
        </w:rPr>
      </w:pPr>
      <w:r w:rsidRPr="00D33C75">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D33C75">
        <w:rPr>
          <w:rFonts w:ascii="Arial" w:hAnsi="Arial" w:cs="Arial"/>
          <w:shd w:val="clear" w:color="auto" w:fill="FFFFFF"/>
        </w:rPr>
        <w:t>3</w:t>
      </w:r>
      <w:r w:rsidRPr="00D33C75">
        <w:rPr>
          <w:rFonts w:ascii="Arial" w:hAnsi="Arial" w:cs="Arial"/>
          <w:shd w:val="clear" w:color="auto" w:fill="FFFFFF"/>
        </w:rPr>
        <w:t xml:space="preserve">0 dni. </w:t>
      </w:r>
    </w:p>
    <w:p w14:paraId="6E33B29A" w14:textId="77777777" w:rsidR="006B29BE" w:rsidRPr="00D33C75" w:rsidRDefault="006B29BE" w:rsidP="00F72E97">
      <w:pPr>
        <w:spacing w:after="0" w:line="276" w:lineRule="auto"/>
        <w:rPr>
          <w:rFonts w:ascii="Arial" w:hAnsi="Arial" w:cs="Arial"/>
        </w:rPr>
      </w:pPr>
    </w:p>
    <w:p w14:paraId="5057B801" w14:textId="48D6D1CA" w:rsidR="006B29BE" w:rsidRPr="00D33C75" w:rsidRDefault="006B29BE" w:rsidP="00F72E97">
      <w:pPr>
        <w:pStyle w:val="Nagwek1"/>
        <w:shd w:val="clear" w:color="auto" w:fill="CCC0D9"/>
        <w:spacing w:before="0" w:after="0" w:line="276" w:lineRule="auto"/>
        <w:rPr>
          <w:rFonts w:ascii="Arial" w:hAnsi="Arial" w:cs="Arial"/>
          <w:sz w:val="22"/>
          <w:szCs w:val="22"/>
        </w:rPr>
      </w:pPr>
      <w:bookmarkStart w:id="23" w:name="_Toc262112642"/>
      <w:bookmarkStart w:id="24" w:name="_Toc264373040"/>
      <w:bookmarkStart w:id="25" w:name="_Toc440969215"/>
      <w:r w:rsidRPr="00D33C75">
        <w:rPr>
          <w:rFonts w:ascii="Arial" w:hAnsi="Arial" w:cs="Arial"/>
          <w:sz w:val="22"/>
          <w:szCs w:val="22"/>
        </w:rPr>
        <w:t>X</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SPOSÓB PRZYGOTOWANIA OFERTY</w:t>
      </w:r>
      <w:bookmarkEnd w:id="23"/>
      <w:bookmarkEnd w:id="24"/>
      <w:bookmarkEnd w:id="25"/>
    </w:p>
    <w:p w14:paraId="503AD428" w14:textId="77777777" w:rsidR="006B29BE" w:rsidRPr="00630A01" w:rsidRDefault="006B29BE" w:rsidP="00F72E97">
      <w:pPr>
        <w:numPr>
          <w:ilvl w:val="0"/>
          <w:numId w:val="52"/>
        </w:numPr>
        <w:spacing w:after="0" w:line="360" w:lineRule="auto"/>
        <w:ind w:left="425" w:hanging="425"/>
        <w:rPr>
          <w:rFonts w:ascii="Arial" w:hAnsi="Arial" w:cs="Arial"/>
        </w:rPr>
      </w:pPr>
      <w:r w:rsidRPr="00630A01">
        <w:rPr>
          <w:rFonts w:ascii="Arial" w:hAnsi="Arial" w:cs="Arial"/>
        </w:rPr>
        <w:t>Każdy Wykonawca może złożyć tylko jedną ofertę.</w:t>
      </w:r>
    </w:p>
    <w:p w14:paraId="7BE9DB8B" w14:textId="30A3F20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Ofertę należy przygotować ściśle według wymagań określonych w niniejszej SWZ</w:t>
      </w:r>
      <w:r w:rsidR="00AA142D" w:rsidRPr="00D33C75">
        <w:rPr>
          <w:rFonts w:ascii="Arial" w:hAnsi="Arial" w:cs="Arial"/>
        </w:rPr>
        <w:t>.</w:t>
      </w:r>
    </w:p>
    <w:p w14:paraId="55985B9B" w14:textId="3D18057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i wszystkie załączone dokumenty</w:t>
      </w:r>
      <w:r w:rsidR="00164C20" w:rsidRPr="00D33C75">
        <w:rPr>
          <w:rFonts w:ascii="Arial" w:hAnsi="Arial" w:cs="Arial"/>
        </w:rPr>
        <w:t xml:space="preserve"> oraz</w:t>
      </w:r>
      <w:r w:rsidRPr="00D33C75">
        <w:rPr>
          <w:rFonts w:ascii="Arial" w:hAnsi="Arial" w:cs="Arial"/>
        </w:rPr>
        <w:t xml:space="preserve"> oświadczenia składane przez Wykonawcę muszą być podpisane przez osoby zdolne do czynności prawnych w imieniu wykon</w:t>
      </w:r>
      <w:r w:rsidR="00CC56C9" w:rsidRPr="00D33C75">
        <w:rPr>
          <w:rFonts w:ascii="Arial" w:hAnsi="Arial" w:cs="Arial"/>
        </w:rPr>
        <w:t>awcy</w:t>
      </w:r>
      <w:r w:rsidR="00CC56C9" w:rsidRPr="00D33C75">
        <w:rPr>
          <w:rFonts w:ascii="Arial" w:hAnsi="Arial" w:cs="Arial"/>
        </w:rPr>
        <w:br/>
      </w:r>
      <w:r w:rsidRPr="00D33C75">
        <w:rPr>
          <w:rFonts w:ascii="Arial" w:hAnsi="Arial" w:cs="Arial"/>
        </w:rPr>
        <w:t>i zaciągania w jego imieniu zobowiązań finansowych.</w:t>
      </w:r>
    </w:p>
    <w:p w14:paraId="50FF29BE" w14:textId="5CB947C4"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Wykonawca ponosi wszelkie koszty związane z przygotowaniem i złożeniem oferty</w:t>
      </w:r>
      <w:r w:rsidR="00164C20" w:rsidRPr="00D33C75">
        <w:rPr>
          <w:rFonts w:ascii="Arial" w:hAnsi="Arial" w:cs="Arial"/>
        </w:rPr>
        <w:t>,</w:t>
      </w:r>
      <w:r w:rsidRPr="00D33C75">
        <w:rPr>
          <w:rFonts w:ascii="Arial" w:hAnsi="Arial" w:cs="Arial"/>
        </w:rPr>
        <w:t xml:space="preserve"> </w:t>
      </w:r>
      <w:r w:rsidR="006414F0" w:rsidRPr="00D33C75">
        <w:rPr>
          <w:rFonts w:ascii="Arial" w:hAnsi="Arial" w:cs="Arial"/>
        </w:rPr>
        <w:br/>
      </w:r>
      <w:r w:rsidRPr="00D33C75">
        <w:rPr>
          <w:rFonts w:ascii="Arial" w:hAnsi="Arial" w:cs="Arial"/>
        </w:rPr>
        <w:t xml:space="preserve">z zastrzeżeniem art. </w:t>
      </w:r>
      <w:r w:rsidR="00164C20"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67F12F18" w14:textId="1C890ECD" w:rsidR="006B29BE" w:rsidRPr="00D33C75" w:rsidRDefault="00CA3156" w:rsidP="00F72E97">
      <w:pPr>
        <w:numPr>
          <w:ilvl w:val="0"/>
          <w:numId w:val="52"/>
        </w:numPr>
        <w:spacing w:after="0" w:line="360" w:lineRule="auto"/>
        <w:ind w:left="425" w:hanging="425"/>
        <w:rPr>
          <w:rFonts w:ascii="Arial" w:hAnsi="Arial" w:cs="Arial"/>
        </w:rPr>
      </w:pPr>
      <w:bookmarkStart w:id="26" w:name="_Toc504465391"/>
      <w:bookmarkStart w:id="27" w:name="_Toc108487429"/>
      <w:r w:rsidRPr="00D33C75">
        <w:rPr>
          <w:rFonts w:ascii="Arial" w:hAnsi="Arial" w:cs="Arial"/>
        </w:rPr>
        <w:t>Sposób złożenia oferty opisany jest w rozdziale X pkt 2</w:t>
      </w:r>
      <w:bookmarkEnd w:id="26"/>
      <w:bookmarkEnd w:id="27"/>
      <w:r w:rsidR="0001215A" w:rsidRPr="00D33C75">
        <w:rPr>
          <w:rFonts w:ascii="Arial" w:hAnsi="Arial" w:cs="Arial"/>
        </w:rPr>
        <w:t xml:space="preserve"> SWZ.</w:t>
      </w:r>
    </w:p>
    <w:p w14:paraId="45DC5FF7" w14:textId="77777777"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powinna zawierać:</w:t>
      </w:r>
    </w:p>
    <w:p w14:paraId="325A4DC3" w14:textId="188BE70A" w:rsidR="006B29BE" w:rsidRPr="00D33C75" w:rsidRDefault="004145ED"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bCs/>
        </w:rPr>
        <w:t xml:space="preserve">wypełniony </w:t>
      </w:r>
      <w:r w:rsidR="006B29BE" w:rsidRPr="00D33C75">
        <w:rPr>
          <w:rFonts w:ascii="Arial" w:hAnsi="Arial" w:cs="Arial"/>
          <w:bCs/>
        </w:rPr>
        <w:t xml:space="preserve">formularz ofertowy wykonawcy - </w:t>
      </w:r>
      <w:r w:rsidR="006B29BE" w:rsidRPr="00D33C75">
        <w:rPr>
          <w:rFonts w:ascii="Arial" w:hAnsi="Arial" w:cs="Arial"/>
          <w:b/>
          <w:bCs/>
          <w:iCs/>
        </w:rPr>
        <w:t>załącznik nr 1 do SWZ</w:t>
      </w:r>
      <w:r w:rsidR="006B29BE" w:rsidRPr="00D33C75">
        <w:rPr>
          <w:rFonts w:ascii="Arial" w:hAnsi="Arial" w:cs="Arial"/>
          <w:b/>
          <w:bCs/>
        </w:rPr>
        <w:t>;</w:t>
      </w:r>
    </w:p>
    <w:p w14:paraId="21E68B8F" w14:textId="63C9EB9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lastRenderedPageBreak/>
        <w:t xml:space="preserve">oświadczenia o niepodleganiu wykluczeniu z postępowania oraz spełnianiu warunków udziału w postępowaniu </w:t>
      </w:r>
      <w:r w:rsidR="00B06F0E" w:rsidRPr="00D33C75">
        <w:rPr>
          <w:rFonts w:ascii="Arial" w:hAnsi="Arial" w:cs="Arial"/>
        </w:rPr>
        <w:t>-</w:t>
      </w:r>
      <w:r w:rsidRPr="00D33C75">
        <w:rPr>
          <w:rFonts w:ascii="Arial" w:hAnsi="Arial" w:cs="Arial"/>
        </w:rPr>
        <w:t xml:space="preserve"> </w:t>
      </w:r>
      <w:r w:rsidRPr="00D33C75">
        <w:rPr>
          <w:rFonts w:ascii="Arial" w:hAnsi="Arial" w:cs="Arial"/>
          <w:b/>
          <w:bCs/>
        </w:rPr>
        <w:t xml:space="preserve">załącznik nr </w:t>
      </w:r>
      <w:r w:rsidR="009E4F26" w:rsidRPr="00D33C75">
        <w:rPr>
          <w:rFonts w:ascii="Arial" w:hAnsi="Arial" w:cs="Arial"/>
          <w:b/>
          <w:bCs/>
        </w:rPr>
        <w:t>2</w:t>
      </w:r>
      <w:r w:rsidRPr="00D33C75">
        <w:rPr>
          <w:rFonts w:ascii="Arial" w:hAnsi="Arial" w:cs="Arial"/>
          <w:b/>
          <w:bCs/>
        </w:rPr>
        <w:t xml:space="preserve"> do SWZ</w:t>
      </w:r>
      <w:r w:rsidRPr="00D33C75">
        <w:rPr>
          <w:rFonts w:ascii="Arial" w:hAnsi="Arial" w:cs="Arial"/>
        </w:rPr>
        <w:t>; w przypadku wykonawców wspólnie ubiegających się o zamówienie ww. oświadczenie składa każdy z nich;</w:t>
      </w:r>
      <w:r w:rsidR="00B06F0E" w:rsidRPr="00D33C75">
        <w:rPr>
          <w:rFonts w:ascii="Arial" w:hAnsi="Arial" w:cs="Arial"/>
        </w:rPr>
        <w:t xml:space="preserve"> </w:t>
      </w:r>
      <w:r w:rsidRPr="00D33C75">
        <w:rPr>
          <w:rFonts w:ascii="Arial" w:hAnsi="Arial" w:cs="Arial"/>
        </w:rPr>
        <w:t xml:space="preserve"> </w:t>
      </w:r>
    </w:p>
    <w:p w14:paraId="2484BA47" w14:textId="469880E5"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zobowiązanie podmiotów trzecich</w:t>
      </w:r>
      <w:r w:rsidR="006414F0" w:rsidRPr="00D33C75">
        <w:rPr>
          <w:rFonts w:ascii="Arial" w:hAnsi="Arial" w:cs="Arial"/>
        </w:rPr>
        <w:t>,</w:t>
      </w:r>
      <w:r w:rsidRPr="00D33C75">
        <w:rPr>
          <w:rFonts w:ascii="Arial" w:hAnsi="Arial" w:cs="Arial"/>
        </w:rPr>
        <w:t xml:space="preserve"> na których zasoby powołuje się wykonawca</w:t>
      </w:r>
      <w:r w:rsidR="00085E80" w:rsidRPr="00D33C75">
        <w:rPr>
          <w:rFonts w:ascii="Arial" w:hAnsi="Arial" w:cs="Arial"/>
        </w:rPr>
        <w:t xml:space="preserve"> (</w:t>
      </w:r>
      <w:r w:rsidR="00085E80" w:rsidRPr="00D33C75">
        <w:rPr>
          <w:rFonts w:ascii="Arial" w:hAnsi="Arial" w:cs="Arial"/>
          <w:b/>
          <w:bCs/>
        </w:rPr>
        <w:t>załącznik nr 5 do SWZ)</w:t>
      </w:r>
      <w:r w:rsidR="00CA3156" w:rsidRPr="00D33C75">
        <w:rPr>
          <w:rFonts w:ascii="Arial" w:hAnsi="Arial" w:cs="Arial"/>
        </w:rPr>
        <w:t xml:space="preserve"> wraz z oświadczeniem podmiotu udostępniającego </w:t>
      </w:r>
      <w:r w:rsidR="00085E80" w:rsidRPr="00D33C75">
        <w:rPr>
          <w:rFonts w:ascii="Arial" w:hAnsi="Arial" w:cs="Arial"/>
        </w:rPr>
        <w:br/>
      </w:r>
      <w:r w:rsidR="00CA3156" w:rsidRPr="00D33C75">
        <w:rPr>
          <w:rFonts w:ascii="Arial" w:hAnsi="Arial" w:cs="Arial"/>
        </w:rPr>
        <w:t xml:space="preserve">o niepodleganiu wykluczeniu z postępowania oraz spełnianiu warunków udziału </w:t>
      </w:r>
      <w:r w:rsidR="00085E80" w:rsidRPr="00D33C75">
        <w:rPr>
          <w:rFonts w:ascii="Arial" w:hAnsi="Arial" w:cs="Arial"/>
        </w:rPr>
        <w:br/>
      </w:r>
      <w:r w:rsidR="00CA3156" w:rsidRPr="00D33C75">
        <w:rPr>
          <w:rFonts w:ascii="Arial" w:hAnsi="Arial" w:cs="Arial"/>
        </w:rPr>
        <w:t>w postępowaniu (</w:t>
      </w:r>
      <w:r w:rsidR="00B06F0E" w:rsidRPr="00D33C75">
        <w:rPr>
          <w:rFonts w:ascii="Arial" w:hAnsi="Arial" w:cs="Arial"/>
          <w:b/>
          <w:bCs/>
        </w:rPr>
        <w:t>załącznik nr 2 do SWZ</w:t>
      </w:r>
      <w:r w:rsidR="00CA3156" w:rsidRPr="00D33C75">
        <w:rPr>
          <w:rFonts w:ascii="Arial" w:hAnsi="Arial" w:cs="Arial"/>
          <w:b/>
          <w:bCs/>
        </w:rPr>
        <w:t>)</w:t>
      </w:r>
      <w:r w:rsidR="000D5078">
        <w:rPr>
          <w:rFonts w:ascii="Arial" w:hAnsi="Arial" w:cs="Arial"/>
          <w:b/>
          <w:bCs/>
        </w:rPr>
        <w:t xml:space="preserve"> </w:t>
      </w:r>
      <w:r w:rsidR="000D5078" w:rsidRPr="00245570">
        <w:rPr>
          <w:rFonts w:ascii="Arial" w:hAnsi="Arial" w:cs="Arial"/>
        </w:rPr>
        <w:t>– jeśli dotyczy</w:t>
      </w:r>
      <w:r w:rsidR="00085E80" w:rsidRPr="00D33C75">
        <w:rPr>
          <w:rFonts w:ascii="Arial" w:hAnsi="Arial" w:cs="Arial"/>
        </w:rPr>
        <w:t>;</w:t>
      </w:r>
      <w:r w:rsidR="00085E80" w:rsidRPr="00D33C75">
        <w:rPr>
          <w:rFonts w:ascii="Arial" w:hAnsi="Arial" w:cs="Arial"/>
          <w:b/>
          <w:bCs/>
        </w:rPr>
        <w:t xml:space="preserve"> </w:t>
      </w:r>
    </w:p>
    <w:p w14:paraId="760763FE" w14:textId="0A844627" w:rsidR="006B2ED9" w:rsidRPr="00660446" w:rsidRDefault="006B2ED9"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660446">
        <w:rPr>
          <w:rFonts w:ascii="Arial" w:hAnsi="Arial" w:cs="Arial"/>
        </w:rPr>
        <w:t>w</w:t>
      </w:r>
      <w:r w:rsidR="00660446" w:rsidRPr="00660446">
        <w:rPr>
          <w:rFonts w:ascii="Arial" w:hAnsi="Arial" w:cs="Arial"/>
        </w:rPr>
        <w:t xml:space="preserve">ypełnioną </w:t>
      </w:r>
      <w:r w:rsidR="00AA6B8F">
        <w:rPr>
          <w:rFonts w:ascii="Arial" w:hAnsi="Arial" w:cs="Arial"/>
        </w:rPr>
        <w:t>T</w:t>
      </w:r>
      <w:r w:rsidR="00660446" w:rsidRPr="00660446">
        <w:rPr>
          <w:rFonts w:ascii="Arial" w:hAnsi="Arial" w:cs="Arial"/>
        </w:rPr>
        <w:t>abelę elementów rozliczeniowych</w:t>
      </w:r>
      <w:r w:rsidRPr="00660446">
        <w:rPr>
          <w:rFonts w:ascii="Arial" w:hAnsi="Arial" w:cs="Arial"/>
        </w:rPr>
        <w:t xml:space="preserve"> (</w:t>
      </w:r>
      <w:r w:rsidR="000F2A08" w:rsidRPr="00660446">
        <w:rPr>
          <w:rFonts w:ascii="Arial" w:hAnsi="Arial" w:cs="Arial"/>
          <w:b/>
          <w:bCs/>
        </w:rPr>
        <w:t>załącznik nr 6.</w:t>
      </w:r>
      <w:r w:rsidR="00C0502A" w:rsidRPr="00660446">
        <w:rPr>
          <w:rFonts w:ascii="Arial" w:hAnsi="Arial" w:cs="Arial"/>
          <w:b/>
          <w:bCs/>
        </w:rPr>
        <w:t>2</w:t>
      </w:r>
      <w:r w:rsidRPr="00660446">
        <w:rPr>
          <w:rFonts w:ascii="Arial" w:hAnsi="Arial" w:cs="Arial"/>
          <w:b/>
          <w:bCs/>
        </w:rPr>
        <w:t>.</w:t>
      </w:r>
      <w:r w:rsidR="00AF50A2">
        <w:rPr>
          <w:rFonts w:ascii="Arial" w:hAnsi="Arial" w:cs="Arial"/>
          <w:b/>
          <w:bCs/>
        </w:rPr>
        <w:t>a</w:t>
      </w:r>
      <w:r w:rsidRPr="00660446">
        <w:rPr>
          <w:rFonts w:ascii="Arial" w:hAnsi="Arial" w:cs="Arial"/>
          <w:b/>
          <w:bCs/>
        </w:rPr>
        <w:t xml:space="preserve"> do SWZ</w:t>
      </w:r>
      <w:r w:rsidR="00AF50A2">
        <w:rPr>
          <w:rFonts w:ascii="Arial" w:hAnsi="Arial" w:cs="Arial"/>
          <w:b/>
          <w:bCs/>
        </w:rPr>
        <w:t xml:space="preserve"> </w:t>
      </w:r>
      <w:r w:rsidR="00AF50A2">
        <w:rPr>
          <w:rFonts w:ascii="Arial" w:hAnsi="Arial" w:cs="Arial"/>
          <w:bCs/>
        </w:rPr>
        <w:t xml:space="preserve">dla części 1, </w:t>
      </w:r>
      <w:r w:rsidR="00AF50A2" w:rsidRPr="00245570">
        <w:rPr>
          <w:rFonts w:ascii="Arial" w:hAnsi="Arial" w:cs="Arial"/>
          <w:b/>
          <w:bCs/>
        </w:rPr>
        <w:t>załącznik nr 6.2.b do SWZ</w:t>
      </w:r>
      <w:r w:rsidR="00AF50A2">
        <w:rPr>
          <w:rFonts w:ascii="Arial" w:hAnsi="Arial" w:cs="Arial"/>
          <w:bCs/>
        </w:rPr>
        <w:t xml:space="preserve"> dla części 2</w:t>
      </w:r>
      <w:r w:rsidRPr="00660446">
        <w:rPr>
          <w:rFonts w:ascii="Arial" w:hAnsi="Arial" w:cs="Arial"/>
        </w:rPr>
        <w:t xml:space="preserve">). </w:t>
      </w:r>
    </w:p>
    <w:p w14:paraId="5B9EAFBC" w14:textId="19B2FAEF"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lang w:eastAsia="ar-SA"/>
        </w:rPr>
        <w:t>dokumenty potwierdzające umocowanie do reprezentacji wykonawcy, w tym p</w:t>
      </w:r>
      <w:r w:rsidRPr="00D33C75">
        <w:rPr>
          <w:rFonts w:ascii="Arial" w:hAnsi="Arial" w:cs="Arial"/>
        </w:rPr>
        <w:t>ełnomocnictwo ustanowione do reprezentowania wykonawcy, także wykonawców wspólnie ubiegających się o udzielenie zamówienia publicznego.</w:t>
      </w:r>
    </w:p>
    <w:p w14:paraId="02516DAF" w14:textId="2FED335D" w:rsidR="00552FCC" w:rsidRPr="00D33C75" w:rsidRDefault="00552FCC"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oświadczenie wykonawców wspólnie ubiegających się o udzielenie zamówienia publicznego</w:t>
      </w:r>
      <w:r w:rsidR="005665C8" w:rsidRPr="00D33C75">
        <w:rPr>
          <w:rFonts w:ascii="Arial" w:hAnsi="Arial" w:cs="Arial"/>
        </w:rPr>
        <w:t xml:space="preserve"> dotyczące </w:t>
      </w:r>
      <w:r w:rsidR="005E2158" w:rsidRPr="00D33C75">
        <w:rPr>
          <w:rFonts w:ascii="Arial" w:hAnsi="Arial" w:cs="Arial"/>
        </w:rPr>
        <w:t xml:space="preserve">robót </w:t>
      </w:r>
      <w:r w:rsidR="004C3D48" w:rsidRPr="00D33C75">
        <w:rPr>
          <w:rFonts w:ascii="Arial" w:hAnsi="Arial" w:cs="Arial"/>
        </w:rPr>
        <w:t>wykon</w:t>
      </w:r>
      <w:r w:rsidR="005665C8" w:rsidRPr="00D33C75">
        <w:rPr>
          <w:rFonts w:ascii="Arial" w:hAnsi="Arial" w:cs="Arial"/>
        </w:rPr>
        <w:t>ywanych</w:t>
      </w:r>
      <w:r w:rsidR="004C3D48" w:rsidRPr="00D33C75">
        <w:rPr>
          <w:rFonts w:ascii="Arial" w:hAnsi="Arial" w:cs="Arial"/>
        </w:rPr>
        <w:t xml:space="preserve"> </w:t>
      </w:r>
      <w:r w:rsidR="005665C8" w:rsidRPr="00D33C75">
        <w:rPr>
          <w:rFonts w:ascii="Arial" w:hAnsi="Arial" w:cs="Arial"/>
        </w:rPr>
        <w:t xml:space="preserve">przez </w:t>
      </w:r>
      <w:r w:rsidR="004C3D48" w:rsidRPr="00D33C75">
        <w:rPr>
          <w:rFonts w:ascii="Arial" w:hAnsi="Arial" w:cs="Arial"/>
        </w:rPr>
        <w:t>poszczególn</w:t>
      </w:r>
      <w:r w:rsidR="005665C8" w:rsidRPr="00D33C75">
        <w:rPr>
          <w:rFonts w:ascii="Arial" w:hAnsi="Arial" w:cs="Arial"/>
        </w:rPr>
        <w:t>ych</w:t>
      </w:r>
      <w:r w:rsidR="004C3D48" w:rsidRPr="00D33C75">
        <w:rPr>
          <w:rFonts w:ascii="Arial" w:hAnsi="Arial" w:cs="Arial"/>
        </w:rPr>
        <w:t xml:space="preserve"> wykonawc</w:t>
      </w:r>
      <w:r w:rsidR="005665C8" w:rsidRPr="00D33C75">
        <w:rPr>
          <w:rFonts w:ascii="Arial" w:hAnsi="Arial" w:cs="Arial"/>
        </w:rPr>
        <w:t>ów</w:t>
      </w:r>
      <w:r w:rsidR="00272AF3" w:rsidRPr="00D33C75">
        <w:rPr>
          <w:rFonts w:ascii="Arial" w:hAnsi="Arial" w:cs="Arial"/>
        </w:rPr>
        <w:t xml:space="preserve"> (składane w trybie art. 117 ust. 4 ustawy </w:t>
      </w:r>
      <w:proofErr w:type="spellStart"/>
      <w:r w:rsidR="00272AF3" w:rsidRPr="00D33C75">
        <w:rPr>
          <w:rFonts w:ascii="Arial" w:hAnsi="Arial" w:cs="Arial"/>
        </w:rPr>
        <w:t>Pzp</w:t>
      </w:r>
      <w:proofErr w:type="spellEnd"/>
      <w:r w:rsidR="00272AF3" w:rsidRPr="00D33C75">
        <w:rPr>
          <w:rFonts w:ascii="Arial" w:hAnsi="Arial" w:cs="Arial"/>
        </w:rPr>
        <w:t>)</w:t>
      </w:r>
      <w:r w:rsidR="004C3D48" w:rsidRPr="00D33C75">
        <w:rPr>
          <w:rFonts w:ascii="Arial" w:hAnsi="Arial" w:cs="Arial"/>
        </w:rPr>
        <w:t xml:space="preserve"> </w:t>
      </w:r>
      <w:r w:rsidRPr="00D33C75">
        <w:rPr>
          <w:rFonts w:ascii="Arial" w:hAnsi="Arial" w:cs="Arial"/>
        </w:rPr>
        <w:t>(</w:t>
      </w:r>
      <w:r w:rsidRPr="00D33C75">
        <w:rPr>
          <w:rFonts w:ascii="Arial" w:hAnsi="Arial" w:cs="Arial"/>
          <w:b/>
          <w:bCs/>
        </w:rPr>
        <w:t>załącznik nr 7 do SWZ</w:t>
      </w:r>
      <w:r w:rsidRPr="00D33C75">
        <w:rPr>
          <w:rFonts w:ascii="Arial" w:hAnsi="Arial" w:cs="Arial"/>
        </w:rPr>
        <w:t>)</w:t>
      </w:r>
      <w:r w:rsidR="000D5078">
        <w:rPr>
          <w:rFonts w:ascii="Arial" w:hAnsi="Arial" w:cs="Arial"/>
        </w:rPr>
        <w:t xml:space="preserve"> – jeśli dotyczy</w:t>
      </w:r>
      <w:r w:rsidRPr="00D33C75">
        <w:rPr>
          <w:rFonts w:ascii="Arial" w:hAnsi="Arial" w:cs="Arial"/>
        </w:rPr>
        <w:t xml:space="preserve">. </w:t>
      </w:r>
    </w:p>
    <w:p w14:paraId="380960FE" w14:textId="73C08E2A" w:rsidR="006B29BE" w:rsidRPr="00D33C75" w:rsidRDefault="006B29BE" w:rsidP="009D7C87">
      <w:pPr>
        <w:pStyle w:val="Akapitzlist"/>
        <w:numPr>
          <w:ilvl w:val="0"/>
          <w:numId w:val="67"/>
        </w:numPr>
        <w:tabs>
          <w:tab w:val="left" w:pos="426"/>
        </w:tabs>
        <w:autoSpaceDE w:val="0"/>
        <w:autoSpaceDN w:val="0"/>
        <w:adjustRightInd w:val="0"/>
        <w:spacing w:after="0" w:line="360" w:lineRule="auto"/>
        <w:rPr>
          <w:rFonts w:ascii="Arial" w:hAnsi="Arial" w:cs="Arial"/>
        </w:rPr>
      </w:pPr>
      <w:r w:rsidRPr="00D33C75">
        <w:rPr>
          <w:rFonts w:ascii="Arial" w:hAnsi="Arial" w:cs="Arial"/>
        </w:rPr>
        <w:t>W przypadku, gdy oferta lub załączone do niej dokumenty zawiera</w:t>
      </w:r>
      <w:r w:rsidR="00680AEB" w:rsidRPr="00D33C75">
        <w:rPr>
          <w:rFonts w:ascii="Arial" w:hAnsi="Arial" w:cs="Arial"/>
        </w:rPr>
        <w:t>ją</w:t>
      </w:r>
      <w:r w:rsidRPr="00D33C75">
        <w:rPr>
          <w:rFonts w:ascii="Arial" w:hAnsi="Arial" w:cs="Arial"/>
        </w:rPr>
        <w:t xml:space="preserve"> </w:t>
      </w:r>
      <w:r w:rsidRPr="00D33C75">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D33C75">
        <w:rPr>
          <w:rFonts w:ascii="Arial" w:hAnsi="Arial" w:cs="Arial"/>
          <w:bCs/>
          <w:snapToGrid w:val="0"/>
        </w:rPr>
        <w:t xml:space="preserve"> w</w:t>
      </w:r>
      <w:r w:rsidRPr="00D33C75">
        <w:rPr>
          <w:rFonts w:ascii="Arial" w:hAnsi="Arial" w:cs="Arial"/>
          <w:bCs/>
          <w:snapToGrid w:val="0"/>
        </w:rPr>
        <w:t xml:space="preserve"> art. </w:t>
      </w:r>
      <w:r w:rsidR="00164C20" w:rsidRPr="00D33C75">
        <w:rPr>
          <w:rFonts w:ascii="Arial" w:hAnsi="Arial" w:cs="Arial"/>
          <w:bCs/>
          <w:snapToGrid w:val="0"/>
        </w:rPr>
        <w:t>1</w:t>
      </w:r>
      <w:r w:rsidRPr="00D33C75">
        <w:rPr>
          <w:rFonts w:ascii="Arial" w:hAnsi="Arial" w:cs="Arial"/>
          <w:bCs/>
          <w:snapToGrid w:val="0"/>
        </w:rPr>
        <w:t xml:space="preserve">8 </w:t>
      </w:r>
      <w:r w:rsidR="00164C20" w:rsidRPr="00D33C75">
        <w:rPr>
          <w:rFonts w:ascii="Arial" w:hAnsi="Arial" w:cs="Arial"/>
          <w:bCs/>
          <w:snapToGrid w:val="0"/>
        </w:rPr>
        <w:t xml:space="preserve">ust. 3 ustawy </w:t>
      </w:r>
      <w:proofErr w:type="spellStart"/>
      <w:r w:rsidRPr="00D33C75">
        <w:rPr>
          <w:rFonts w:ascii="Arial" w:hAnsi="Arial" w:cs="Arial"/>
          <w:bCs/>
          <w:snapToGrid w:val="0"/>
        </w:rPr>
        <w:t>Pzp</w:t>
      </w:r>
      <w:proofErr w:type="spellEnd"/>
      <w:r w:rsidRPr="00D33C75">
        <w:rPr>
          <w:rFonts w:ascii="Arial" w:hAnsi="Arial" w:cs="Arial"/>
          <w:bCs/>
          <w:snapToGrid w:val="0"/>
        </w:rPr>
        <w:t>.</w:t>
      </w:r>
    </w:p>
    <w:p w14:paraId="3D1ADFAA" w14:textId="77777777" w:rsidR="00A45542" w:rsidRPr="00D33C75" w:rsidRDefault="00A45542" w:rsidP="00F72E97">
      <w:pPr>
        <w:pStyle w:val="Akapitzlist"/>
        <w:tabs>
          <w:tab w:val="left" w:pos="426"/>
        </w:tabs>
        <w:autoSpaceDE w:val="0"/>
        <w:autoSpaceDN w:val="0"/>
        <w:adjustRightInd w:val="0"/>
        <w:spacing w:after="0" w:line="276" w:lineRule="auto"/>
        <w:ind w:left="360"/>
        <w:rPr>
          <w:rFonts w:ascii="Arial" w:hAnsi="Arial" w:cs="Arial"/>
        </w:rPr>
      </w:pPr>
    </w:p>
    <w:p w14:paraId="6EAD94D5" w14:textId="6B30CBFD" w:rsidR="00A45542" w:rsidRPr="002031B6" w:rsidRDefault="006B29BE" w:rsidP="002031B6">
      <w:pPr>
        <w:pStyle w:val="Nagwek1"/>
        <w:keepNext w:val="0"/>
        <w:shd w:val="clear" w:color="auto" w:fill="CCC0D9"/>
        <w:spacing w:before="0" w:after="0" w:line="276" w:lineRule="auto"/>
        <w:ind w:left="567" w:hanging="567"/>
        <w:rPr>
          <w:rFonts w:ascii="Arial" w:hAnsi="Arial" w:cs="Arial"/>
          <w:sz w:val="22"/>
          <w:szCs w:val="22"/>
        </w:rPr>
      </w:pPr>
      <w:bookmarkStart w:id="28" w:name="_Toc264373041"/>
      <w:bookmarkStart w:id="29" w:name="_Toc440969216"/>
      <w:bookmarkStart w:id="30" w:name="_Toc222042044"/>
      <w:r w:rsidRPr="00D33C75">
        <w:rPr>
          <w:rFonts w:ascii="Arial" w:hAnsi="Arial" w:cs="Arial"/>
          <w:sz w:val="22"/>
          <w:szCs w:val="22"/>
        </w:rPr>
        <w:t>XI</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MIEJSCE I TERMIN SKŁADANIA OFER</w:t>
      </w:r>
      <w:bookmarkEnd w:id="28"/>
      <w:bookmarkEnd w:id="29"/>
      <w:r w:rsidRPr="00D33C75">
        <w:rPr>
          <w:rFonts w:ascii="Arial" w:hAnsi="Arial" w:cs="Arial"/>
          <w:sz w:val="22"/>
          <w:szCs w:val="22"/>
          <w:u w:val="single"/>
        </w:rPr>
        <w:t>T</w:t>
      </w:r>
      <w:bookmarkStart w:id="31" w:name="_Toc264373042"/>
      <w:bookmarkStart w:id="32" w:name="_Toc440969217"/>
    </w:p>
    <w:p w14:paraId="14D2DF1C" w14:textId="6B29D479" w:rsidR="002031B6" w:rsidRPr="007D1566" w:rsidRDefault="00CD53F8" w:rsidP="00AA1AC0">
      <w:pPr>
        <w:pStyle w:val="Akapitzlist"/>
        <w:numPr>
          <w:ilvl w:val="0"/>
          <w:numId w:val="81"/>
        </w:numPr>
        <w:spacing w:after="0" w:line="360" w:lineRule="auto"/>
        <w:ind w:left="426"/>
        <w:rPr>
          <w:rFonts w:ascii="Arial" w:hAnsi="Arial" w:cs="Arial"/>
        </w:rPr>
      </w:pPr>
      <w:r>
        <w:rPr>
          <w:rFonts w:ascii="Arial" w:hAnsi="Arial" w:cs="Arial"/>
        </w:rPr>
        <w:t xml:space="preserve">Ofertę należy złożyć do </w:t>
      </w:r>
      <w:r w:rsidR="00935593" w:rsidRPr="007E61D6">
        <w:rPr>
          <w:rFonts w:ascii="Arial" w:hAnsi="Arial" w:cs="Arial"/>
          <w:b/>
          <w:color w:val="00B050"/>
        </w:rPr>
        <w:t>10.03</w:t>
      </w:r>
      <w:r w:rsidR="000E7271" w:rsidRPr="007E61D6">
        <w:rPr>
          <w:rFonts w:ascii="Arial" w:hAnsi="Arial" w:cs="Arial"/>
          <w:b/>
          <w:color w:val="00B050"/>
        </w:rPr>
        <w:t>.</w:t>
      </w:r>
      <w:r w:rsidR="0019039B" w:rsidRPr="007E61D6">
        <w:rPr>
          <w:rFonts w:ascii="Arial" w:hAnsi="Arial" w:cs="Arial"/>
          <w:b/>
          <w:color w:val="00B050"/>
        </w:rPr>
        <w:t>2025</w:t>
      </w:r>
      <w:r w:rsidR="00AC7409" w:rsidRPr="007E61D6">
        <w:rPr>
          <w:rFonts w:ascii="Arial" w:hAnsi="Arial" w:cs="Arial"/>
          <w:b/>
          <w:color w:val="00B050"/>
        </w:rPr>
        <w:t xml:space="preserve"> r. do godz. 12:00</w:t>
      </w:r>
      <w:r w:rsidR="002031B6" w:rsidRPr="007E61D6">
        <w:rPr>
          <w:rFonts w:ascii="Arial" w:hAnsi="Arial" w:cs="Arial"/>
          <w:b/>
          <w:color w:val="00B050"/>
        </w:rPr>
        <w:t xml:space="preserve"> </w:t>
      </w:r>
      <w:r w:rsidR="002031B6" w:rsidRPr="007D1566">
        <w:rPr>
          <w:rFonts w:ascii="Arial" w:hAnsi="Arial" w:cs="Arial"/>
        </w:rPr>
        <w:t xml:space="preserve">w sposób określony w rozdziale X pkt 2 SWZ.  </w:t>
      </w:r>
    </w:p>
    <w:p w14:paraId="78C5EF50" w14:textId="0BB1CE3B" w:rsidR="002031B6" w:rsidRPr="00D33C75" w:rsidRDefault="002031B6" w:rsidP="00AA1AC0">
      <w:pPr>
        <w:numPr>
          <w:ilvl w:val="0"/>
          <w:numId w:val="81"/>
        </w:numPr>
        <w:spacing w:after="0" w:line="360" w:lineRule="auto"/>
        <w:ind w:left="426"/>
        <w:rPr>
          <w:rFonts w:ascii="Arial" w:hAnsi="Arial" w:cs="Arial"/>
        </w:rPr>
      </w:pPr>
      <w:r>
        <w:rPr>
          <w:rFonts w:ascii="Arial" w:hAnsi="Arial" w:cs="Arial"/>
        </w:rPr>
        <w:t>O</w:t>
      </w:r>
      <w:r w:rsidRPr="00D33C75">
        <w:rPr>
          <w:rFonts w:ascii="Arial" w:hAnsi="Arial" w:cs="Arial"/>
        </w:rPr>
        <w:t>twarcie ofert nastąpi w</w:t>
      </w:r>
      <w:r w:rsidR="00CD53F8">
        <w:rPr>
          <w:rFonts w:ascii="Arial" w:hAnsi="Arial" w:cs="Arial"/>
        </w:rPr>
        <w:t xml:space="preserve"> dniu </w:t>
      </w:r>
      <w:bookmarkStart w:id="33" w:name="_GoBack"/>
      <w:r w:rsidR="00B569A2" w:rsidRPr="007E61D6">
        <w:rPr>
          <w:rFonts w:ascii="Arial" w:hAnsi="Arial" w:cs="Arial"/>
          <w:b/>
          <w:color w:val="00B050"/>
        </w:rPr>
        <w:t>1</w:t>
      </w:r>
      <w:r w:rsidR="00935593" w:rsidRPr="007E61D6">
        <w:rPr>
          <w:rFonts w:ascii="Arial" w:hAnsi="Arial" w:cs="Arial"/>
          <w:b/>
          <w:color w:val="00B050"/>
        </w:rPr>
        <w:t>0.03</w:t>
      </w:r>
      <w:r w:rsidR="000E7271" w:rsidRPr="007E61D6">
        <w:rPr>
          <w:rFonts w:ascii="Arial" w:hAnsi="Arial" w:cs="Arial"/>
          <w:b/>
          <w:color w:val="00B050"/>
        </w:rPr>
        <w:t>.2025 r.</w:t>
      </w:r>
      <w:r w:rsidR="000E7271" w:rsidRPr="007E61D6">
        <w:rPr>
          <w:rFonts w:ascii="Arial" w:hAnsi="Arial" w:cs="Arial"/>
          <w:color w:val="00B050"/>
        </w:rPr>
        <w:t xml:space="preserve"> </w:t>
      </w:r>
      <w:r w:rsidR="00CD53F8" w:rsidRPr="007E61D6">
        <w:rPr>
          <w:rFonts w:ascii="Arial" w:hAnsi="Arial" w:cs="Arial"/>
          <w:b/>
          <w:color w:val="00B050"/>
        </w:rPr>
        <w:t>o godz. 12:30</w:t>
      </w:r>
      <w:r w:rsidRPr="007E61D6">
        <w:rPr>
          <w:rFonts w:ascii="Arial" w:hAnsi="Arial" w:cs="Arial"/>
          <w:color w:val="00B050"/>
        </w:rPr>
        <w:t xml:space="preserve"> </w:t>
      </w:r>
      <w:bookmarkEnd w:id="33"/>
      <w:r w:rsidRPr="00D33C75">
        <w:rPr>
          <w:rFonts w:ascii="Arial" w:hAnsi="Arial" w:cs="Arial"/>
        </w:rPr>
        <w:t xml:space="preserve">w Urzędzie Miasta Świnoujście, pok. </w:t>
      </w:r>
      <w:r>
        <w:rPr>
          <w:rFonts w:ascii="Arial" w:hAnsi="Arial" w:cs="Arial"/>
        </w:rPr>
        <w:t> </w:t>
      </w:r>
      <w:r w:rsidRPr="00D33C75">
        <w:rPr>
          <w:rFonts w:ascii="Arial" w:hAnsi="Arial" w:cs="Arial"/>
        </w:rPr>
        <w:t xml:space="preserve">nr </w:t>
      </w:r>
      <w:r>
        <w:rPr>
          <w:rFonts w:ascii="Arial" w:hAnsi="Arial" w:cs="Arial"/>
        </w:rPr>
        <w:t> </w:t>
      </w:r>
      <w:r w:rsidRPr="00D33C75">
        <w:rPr>
          <w:rFonts w:ascii="Arial" w:hAnsi="Arial" w:cs="Arial"/>
        </w:rPr>
        <w:t>111, za</w:t>
      </w:r>
      <w:r>
        <w:rPr>
          <w:rFonts w:ascii="Arial" w:hAnsi="Arial" w:cs="Arial"/>
        </w:rPr>
        <w:t> </w:t>
      </w:r>
      <w:r w:rsidRPr="00D33C75">
        <w:rPr>
          <w:rFonts w:ascii="Arial" w:hAnsi="Arial" w:cs="Arial"/>
        </w:rPr>
        <w:t xml:space="preserve"> pomocą platformy zakupowej. </w:t>
      </w:r>
    </w:p>
    <w:p w14:paraId="5C7ACE77" w14:textId="77777777" w:rsidR="002031B6" w:rsidRPr="00D33C75" w:rsidRDefault="002031B6" w:rsidP="00AA1AC0">
      <w:pPr>
        <w:pStyle w:val="Lista"/>
        <w:numPr>
          <w:ilvl w:val="0"/>
          <w:numId w:val="81"/>
        </w:numPr>
        <w:overflowPunct/>
        <w:adjustRightInd/>
        <w:spacing w:after="0" w:line="360" w:lineRule="auto"/>
        <w:ind w:left="426"/>
        <w:rPr>
          <w:rFonts w:eastAsiaTheme="minorHAnsi" w:cs="Arial"/>
          <w:color w:val="auto"/>
          <w:szCs w:val="22"/>
          <w:lang w:eastAsia="en-US"/>
        </w:rPr>
      </w:pPr>
      <w:r w:rsidRPr="000434DE">
        <w:rPr>
          <w:rFonts w:cs="Arial"/>
          <w:color w:val="auto"/>
          <w:szCs w:val="22"/>
        </w:rPr>
        <w:t>Otwarcie</w:t>
      </w:r>
      <w:r w:rsidRPr="00D33C75">
        <w:rPr>
          <w:rFonts w:eastAsiaTheme="minorHAnsi" w:cs="Arial"/>
          <w:color w:val="auto"/>
          <w:szCs w:val="22"/>
          <w:lang w:eastAsia="en-US"/>
        </w:rPr>
        <w:t xml:space="preserve"> ofert jest jawne.</w:t>
      </w:r>
    </w:p>
    <w:p w14:paraId="3C52A7F4" w14:textId="55885A20" w:rsidR="00AF3D19" w:rsidRPr="009F14D5" w:rsidRDefault="002031B6" w:rsidP="00AA1AC0">
      <w:pPr>
        <w:numPr>
          <w:ilvl w:val="0"/>
          <w:numId w:val="81"/>
        </w:numPr>
        <w:spacing w:after="0" w:line="360" w:lineRule="auto"/>
        <w:ind w:left="426"/>
        <w:rPr>
          <w:rFonts w:ascii="Arial" w:hAnsi="Arial" w:cs="Arial"/>
        </w:rPr>
      </w:pPr>
      <w:r w:rsidRPr="000434DE">
        <w:rPr>
          <w:rFonts w:ascii="Arial" w:hAnsi="Arial" w:cs="Arial"/>
        </w:rPr>
        <w:t>Niezwłocznie</w:t>
      </w:r>
      <w:r w:rsidRPr="00D33C75">
        <w:rPr>
          <w:rFonts w:ascii="Arial" w:eastAsiaTheme="minorHAnsi" w:hAnsi="Arial" w:cs="Arial"/>
          <w:lang w:eastAsia="en-US"/>
        </w:rPr>
        <w:t xml:space="preserve"> po otwarciu ofert Zamawiający zamieści na stronie internetowej informację z otwarcia ofert, o której mowa w art. 222 ust. 5 ustawy </w:t>
      </w:r>
      <w:proofErr w:type="spellStart"/>
      <w:r w:rsidRPr="00D33C75">
        <w:rPr>
          <w:rFonts w:ascii="Arial" w:eastAsiaTheme="minorHAnsi" w:hAnsi="Arial" w:cs="Arial"/>
          <w:lang w:eastAsia="en-US"/>
        </w:rPr>
        <w:t>Pzp</w:t>
      </w:r>
      <w:proofErr w:type="spellEnd"/>
      <w:r w:rsidRPr="00D33C75">
        <w:rPr>
          <w:rFonts w:ascii="Arial" w:eastAsiaTheme="minorHAnsi" w:hAnsi="Arial" w:cs="Arial"/>
          <w:lang w:eastAsia="en-US"/>
        </w:rPr>
        <w:t>.</w:t>
      </w:r>
    </w:p>
    <w:p w14:paraId="65F44C31" w14:textId="12B81D8F" w:rsidR="002031B6" w:rsidRPr="002031B6" w:rsidRDefault="002031B6" w:rsidP="00AF3D19">
      <w:pPr>
        <w:spacing w:after="0" w:line="360" w:lineRule="auto"/>
        <w:rPr>
          <w:rFonts w:ascii="Arial" w:hAnsi="Arial" w:cs="Arial"/>
        </w:rPr>
      </w:pPr>
      <w:r w:rsidRPr="00D33C75">
        <w:rPr>
          <w:rFonts w:ascii="Arial" w:eastAsiaTheme="minorHAnsi" w:hAnsi="Arial" w:cs="Arial"/>
          <w:lang w:eastAsia="en-US"/>
        </w:rPr>
        <w:t xml:space="preserve">  </w:t>
      </w:r>
    </w:p>
    <w:p w14:paraId="7443CEA2" w14:textId="408709CC" w:rsidR="00AF5402" w:rsidRPr="00D33C75" w:rsidRDefault="006B29BE" w:rsidP="00F72E97">
      <w:pPr>
        <w:pStyle w:val="Nagwek1"/>
        <w:shd w:val="clear" w:color="auto" w:fill="CCC0D9"/>
        <w:spacing w:before="0" w:after="0" w:line="276" w:lineRule="auto"/>
        <w:ind w:left="567" w:hanging="567"/>
        <w:rPr>
          <w:rFonts w:ascii="Arial" w:hAnsi="Arial" w:cs="Arial"/>
          <w:sz w:val="22"/>
          <w:szCs w:val="22"/>
          <w:u w:val="single"/>
        </w:rPr>
      </w:pPr>
      <w:r w:rsidRPr="00D33C75">
        <w:rPr>
          <w:rFonts w:ascii="Arial" w:hAnsi="Arial" w:cs="Arial"/>
          <w:sz w:val="22"/>
          <w:szCs w:val="22"/>
        </w:rPr>
        <w:t>XI</w:t>
      </w:r>
      <w:r w:rsidR="00D56A8B" w:rsidRPr="00D33C75">
        <w:rPr>
          <w:rFonts w:ascii="Arial" w:hAnsi="Arial" w:cs="Arial"/>
          <w:sz w:val="22"/>
          <w:szCs w:val="22"/>
        </w:rPr>
        <w:t>V</w:t>
      </w:r>
      <w:r w:rsidRPr="00D33C75">
        <w:rPr>
          <w:rFonts w:ascii="Arial" w:hAnsi="Arial" w:cs="Arial"/>
          <w:sz w:val="22"/>
          <w:szCs w:val="22"/>
        </w:rPr>
        <w:t xml:space="preserve">. </w:t>
      </w:r>
      <w:r w:rsidRPr="00D33C75">
        <w:rPr>
          <w:rFonts w:ascii="Arial" w:hAnsi="Arial" w:cs="Arial"/>
          <w:sz w:val="22"/>
          <w:szCs w:val="22"/>
          <w:u w:val="single"/>
        </w:rPr>
        <w:t>SPOSÓB OBLICZENIA CENY OFERTOWEJ</w:t>
      </w:r>
      <w:bookmarkStart w:id="34" w:name="_Hlk61864067"/>
      <w:bookmarkStart w:id="35" w:name="_Toc264373043"/>
      <w:bookmarkStart w:id="36" w:name="_Toc440969218"/>
      <w:bookmarkEnd w:id="30"/>
      <w:bookmarkEnd w:id="31"/>
      <w:bookmarkEnd w:id="32"/>
    </w:p>
    <w:p w14:paraId="2DFDB21C" w14:textId="77777777" w:rsid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 xml:space="preserve">Cenę oferty należy podać jako </w:t>
      </w:r>
      <w:r>
        <w:rPr>
          <w:rFonts w:ascii="Arial" w:hAnsi="Arial" w:cs="Arial"/>
        </w:rPr>
        <w:t xml:space="preserve">cenę ryczałtową brutto, </w:t>
      </w:r>
      <w:r w:rsidRPr="00C8439F">
        <w:rPr>
          <w:rFonts w:ascii="Arial" w:hAnsi="Arial" w:cs="Arial"/>
        </w:rPr>
        <w:t>tj. z uwzględnieniem podatku VAT.</w:t>
      </w:r>
    </w:p>
    <w:p w14:paraId="4BA0B682" w14:textId="25F25024" w:rsid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Wynagrodzenie ryczałtowe będzie niezmienne przez cały czas realizacji przedmiotu zamówienia i wykonawca nie może żądać podwyższenia wynagrodzenia, chociażby w czasie zawarcia umowy nie można było przewidzieć rozmiaru lub kosztów prac.</w:t>
      </w:r>
    </w:p>
    <w:p w14:paraId="4CF85A3E" w14:textId="2ECA6988" w:rsidR="0005674D" w:rsidRDefault="00C8439F" w:rsidP="00F562A6">
      <w:pPr>
        <w:numPr>
          <w:ilvl w:val="0"/>
          <w:numId w:val="77"/>
        </w:numPr>
        <w:tabs>
          <w:tab w:val="clear" w:pos="720"/>
        </w:tabs>
        <w:spacing w:line="360" w:lineRule="auto"/>
        <w:ind w:left="360"/>
        <w:rPr>
          <w:rFonts w:ascii="Arial" w:hAnsi="Arial" w:cs="Arial"/>
        </w:rPr>
      </w:pPr>
      <w:r w:rsidRPr="00C8439F">
        <w:rPr>
          <w:rFonts w:ascii="Arial" w:hAnsi="Arial" w:cs="Arial"/>
        </w:rPr>
        <w:t>Cenę oferty należy podać w złotych polskich z dokładnością do 2 miejsc po przecinku.</w:t>
      </w:r>
      <w:r w:rsidR="00B5215C">
        <w:rPr>
          <w:rFonts w:ascii="Arial" w:hAnsi="Arial" w:cs="Arial"/>
        </w:rPr>
        <w:t xml:space="preserve"> </w:t>
      </w:r>
      <w:r w:rsidR="0005674D" w:rsidRPr="0005674D">
        <w:rPr>
          <w:rFonts w:ascii="Arial" w:hAnsi="Arial" w:cs="Arial"/>
        </w:rPr>
        <w:t>Cen</w:t>
      </w:r>
      <w:r w:rsidR="0005674D">
        <w:rPr>
          <w:rFonts w:ascii="Arial" w:hAnsi="Arial" w:cs="Arial"/>
        </w:rPr>
        <w:t>ę</w:t>
      </w:r>
      <w:r w:rsidR="0005674D" w:rsidRPr="00245570">
        <w:rPr>
          <w:rFonts w:ascii="Arial" w:hAnsi="Arial" w:cs="Arial"/>
        </w:rPr>
        <w:t xml:space="preserve"> oferty należy obliczyć wypełniając</w:t>
      </w:r>
      <w:r w:rsidR="0005674D">
        <w:rPr>
          <w:rFonts w:ascii="Arial" w:hAnsi="Arial" w:cs="Arial"/>
        </w:rPr>
        <w:t>: dla części 1</w:t>
      </w:r>
      <w:r w:rsidR="0005674D" w:rsidRPr="00245570">
        <w:rPr>
          <w:rFonts w:ascii="Arial" w:hAnsi="Arial" w:cs="Arial"/>
        </w:rPr>
        <w:t xml:space="preserve"> </w:t>
      </w:r>
      <w:r w:rsidR="0005674D">
        <w:rPr>
          <w:rFonts w:ascii="Arial" w:hAnsi="Arial" w:cs="Arial"/>
        </w:rPr>
        <w:t>„Tabelę Elementów Rozliczeniowych”</w:t>
      </w:r>
      <w:r w:rsidR="0005674D" w:rsidRPr="0005674D">
        <w:rPr>
          <w:rFonts w:ascii="Arial" w:hAnsi="Arial" w:cs="Arial"/>
        </w:rPr>
        <w:t xml:space="preserve"> stanowiąc</w:t>
      </w:r>
      <w:r w:rsidR="0005674D">
        <w:rPr>
          <w:rFonts w:ascii="Arial" w:hAnsi="Arial" w:cs="Arial"/>
        </w:rPr>
        <w:t>ą</w:t>
      </w:r>
      <w:r w:rsidR="0005674D" w:rsidRPr="0005674D">
        <w:rPr>
          <w:rFonts w:ascii="Arial" w:hAnsi="Arial" w:cs="Arial"/>
        </w:rPr>
        <w:t xml:space="preserve"> załącznik nr 6.2.a do S</w:t>
      </w:r>
      <w:r w:rsidR="0005674D" w:rsidRPr="00245570">
        <w:rPr>
          <w:rFonts w:ascii="Arial" w:hAnsi="Arial" w:cs="Arial"/>
        </w:rPr>
        <w:t>WZ</w:t>
      </w:r>
      <w:r w:rsidR="0005674D">
        <w:rPr>
          <w:rFonts w:ascii="Arial" w:hAnsi="Arial" w:cs="Arial"/>
        </w:rPr>
        <w:t>, dla części 2 „Tabel</w:t>
      </w:r>
      <w:r w:rsidR="00AF50A2">
        <w:rPr>
          <w:rFonts w:ascii="Arial" w:hAnsi="Arial" w:cs="Arial"/>
        </w:rPr>
        <w:t>ę</w:t>
      </w:r>
      <w:r w:rsidR="0005674D">
        <w:rPr>
          <w:rFonts w:ascii="Arial" w:hAnsi="Arial" w:cs="Arial"/>
        </w:rPr>
        <w:t xml:space="preserve"> Elementów Rozliczeniowych” </w:t>
      </w:r>
      <w:r w:rsidR="0005674D">
        <w:rPr>
          <w:rFonts w:ascii="Arial" w:hAnsi="Arial" w:cs="Arial"/>
        </w:rPr>
        <w:lastRenderedPageBreak/>
        <w:t>stanowiącą załącznik nr 6.2.b do SWZ</w:t>
      </w:r>
      <w:r w:rsidR="0005674D" w:rsidRPr="00245570">
        <w:rPr>
          <w:rFonts w:ascii="Arial" w:hAnsi="Arial" w:cs="Arial"/>
        </w:rPr>
        <w:t>. Cenę oferty należy podać jako cenę ryczałtową brutto, tj. z uwzględnieniem podatku VAT.</w:t>
      </w:r>
    </w:p>
    <w:p w14:paraId="62F6344D" w14:textId="77777777" w:rsidR="00621ECD" w:rsidRDefault="0005674D" w:rsidP="00F562A6">
      <w:pPr>
        <w:numPr>
          <w:ilvl w:val="0"/>
          <w:numId w:val="77"/>
        </w:numPr>
        <w:tabs>
          <w:tab w:val="clear" w:pos="720"/>
        </w:tabs>
        <w:spacing w:line="360" w:lineRule="auto"/>
        <w:ind w:left="360"/>
        <w:rPr>
          <w:rFonts w:ascii="Arial" w:hAnsi="Arial" w:cs="Arial"/>
        </w:rPr>
      </w:pPr>
      <w:r w:rsidRPr="00245570">
        <w:rPr>
          <w:rFonts w:ascii="Arial" w:hAnsi="Arial" w:cs="Arial"/>
        </w:rPr>
        <w:t>Pod pojęciem „wynagrodzenie ryczałtowe” należy rozumieć wynagrodzenie na warunkach określonych w Kodeksie cywilnym – art. 632.</w:t>
      </w:r>
    </w:p>
    <w:p w14:paraId="3D7FB6F2" w14:textId="0A07A94A" w:rsidR="00621ECD" w:rsidRPr="00245570" w:rsidRDefault="00621ECD" w:rsidP="00F562A6">
      <w:pPr>
        <w:numPr>
          <w:ilvl w:val="0"/>
          <w:numId w:val="77"/>
        </w:numPr>
        <w:tabs>
          <w:tab w:val="clear" w:pos="720"/>
        </w:tabs>
        <w:spacing w:line="360" w:lineRule="auto"/>
        <w:ind w:left="360"/>
        <w:rPr>
          <w:rFonts w:ascii="Arial" w:hAnsi="Arial" w:cs="Arial"/>
        </w:rPr>
      </w:pPr>
      <w:r w:rsidRPr="00245570">
        <w:rPr>
          <w:rFonts w:ascii="Arial" w:hAnsi="Arial" w:cs="Arial"/>
        </w:rPr>
        <w:t>W każdym przypadku użycia zamiennie określenia „cena ryczałtowa” należy przez to rozumieć wynagrodzenie ryczałtowe.</w:t>
      </w:r>
    </w:p>
    <w:p w14:paraId="65A1E435" w14:textId="47430225" w:rsidR="0005674D" w:rsidRDefault="00621ECD" w:rsidP="00C8439F">
      <w:pPr>
        <w:numPr>
          <w:ilvl w:val="0"/>
          <w:numId w:val="77"/>
        </w:numPr>
        <w:tabs>
          <w:tab w:val="clear" w:pos="720"/>
        </w:tabs>
        <w:spacing w:line="360" w:lineRule="auto"/>
        <w:ind w:left="360"/>
        <w:rPr>
          <w:rFonts w:ascii="Arial" w:hAnsi="Arial" w:cs="Arial"/>
        </w:rPr>
      </w:pPr>
      <w:r w:rsidRPr="00621ECD">
        <w:rPr>
          <w:rFonts w:ascii="Arial" w:hAnsi="Arial" w:cs="Arial"/>
        </w:rPr>
        <w:t>Pojęcia netto i brutto odnoszące się do wynagrodzenia ryczałtowego lub ceny ryczałtowej oznaczają odpowiednio: wynagrodzenie ryczałtowe bez uwzględnienia VAT (netto) lub wynagrodzenie ryczałtowe zawierające obowiązujący VAT (brutto).</w:t>
      </w:r>
    </w:p>
    <w:p w14:paraId="6F9A5EB2" w14:textId="2C0C0ED6" w:rsid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W przypadku pominięcia przez Wykonawcę przy wycenie jakiejkolwiek części zamówienia i jej nie uj</w:t>
      </w:r>
      <w:r>
        <w:rPr>
          <w:rFonts w:ascii="Arial" w:hAnsi="Arial" w:cs="Arial"/>
        </w:rPr>
        <w:t xml:space="preserve">ęcia </w:t>
      </w:r>
      <w:r w:rsidRPr="00C8439F">
        <w:rPr>
          <w:rFonts w:ascii="Arial" w:hAnsi="Arial" w:cs="Arial"/>
        </w:rPr>
        <w:t>w wynagrodzeniu ryczałtowym, Wykonawcy nie przysługują względem Zamawiającego żadne roszczen</w:t>
      </w:r>
      <w:r>
        <w:rPr>
          <w:rFonts w:ascii="Arial" w:hAnsi="Arial" w:cs="Arial"/>
        </w:rPr>
        <w:t xml:space="preserve">ia </w:t>
      </w:r>
      <w:r w:rsidRPr="00C8439F">
        <w:rPr>
          <w:rFonts w:ascii="Arial" w:hAnsi="Arial" w:cs="Arial"/>
        </w:rPr>
        <w:t>z powyższego tytułu, a w szczególności roszczenie                      o dodatkowe wynagrodzenie.</w:t>
      </w:r>
    </w:p>
    <w:p w14:paraId="546F2DBD" w14:textId="37B9D7D9" w:rsidR="00C8439F" w:rsidRP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 xml:space="preserve">Cenę ryczałtową należy określić przy zachowaniu następujących założeń: </w:t>
      </w:r>
    </w:p>
    <w:p w14:paraId="483A832D" w14:textId="04C36E26" w:rsidR="00C8439F" w:rsidRPr="00C8439F" w:rsidRDefault="00C8439F" w:rsidP="00C8439F">
      <w:pPr>
        <w:pStyle w:val="Akapitzlist"/>
        <w:numPr>
          <w:ilvl w:val="1"/>
          <w:numId w:val="49"/>
        </w:numPr>
        <w:spacing w:line="360" w:lineRule="auto"/>
        <w:rPr>
          <w:rFonts w:ascii="Arial" w:hAnsi="Arial" w:cs="Arial"/>
        </w:rPr>
      </w:pPr>
      <w:r w:rsidRPr="00C8439F">
        <w:rPr>
          <w:rFonts w:ascii="Arial" w:hAnsi="Arial" w:cs="Arial"/>
        </w:rPr>
        <w:t>zakres robót, który jest podstawą do określenia tej ceny musi być zgodny z:</w:t>
      </w:r>
    </w:p>
    <w:p w14:paraId="07C7352F" w14:textId="78C7FEA0" w:rsidR="00C8439F" w:rsidRPr="00C8439F" w:rsidRDefault="00AA6B8F" w:rsidP="00C8439F">
      <w:pPr>
        <w:spacing w:line="360" w:lineRule="auto"/>
        <w:ind w:left="360"/>
        <w:rPr>
          <w:rFonts w:ascii="Arial" w:hAnsi="Arial" w:cs="Arial"/>
        </w:rPr>
      </w:pPr>
      <w:r>
        <w:rPr>
          <w:rFonts w:ascii="Arial" w:hAnsi="Arial" w:cs="Arial"/>
        </w:rPr>
        <w:t>-</w:t>
      </w:r>
      <w:r>
        <w:rPr>
          <w:rFonts w:ascii="Arial" w:hAnsi="Arial" w:cs="Arial"/>
        </w:rPr>
        <w:tab/>
        <w:t>O</w:t>
      </w:r>
      <w:r w:rsidR="00C8439F" w:rsidRPr="00C8439F">
        <w:rPr>
          <w:rFonts w:ascii="Arial" w:hAnsi="Arial" w:cs="Arial"/>
        </w:rPr>
        <w:t>pisem przedmiotu zamów</w:t>
      </w:r>
      <w:r>
        <w:rPr>
          <w:rFonts w:ascii="Arial" w:hAnsi="Arial" w:cs="Arial"/>
        </w:rPr>
        <w:t>ienia stanowiącym załącznik nr 6</w:t>
      </w:r>
      <w:r w:rsidR="00C8439F" w:rsidRPr="00C8439F">
        <w:rPr>
          <w:rFonts w:ascii="Arial" w:hAnsi="Arial" w:cs="Arial"/>
        </w:rPr>
        <w:t>.1 do SWZ,</w:t>
      </w:r>
    </w:p>
    <w:p w14:paraId="00500BC4" w14:textId="72D3630C" w:rsidR="00C8439F" w:rsidRDefault="00C8439F" w:rsidP="00C8439F">
      <w:pPr>
        <w:spacing w:line="360" w:lineRule="auto"/>
        <w:ind w:left="360"/>
        <w:rPr>
          <w:rFonts w:ascii="Arial" w:hAnsi="Arial" w:cs="Arial"/>
        </w:rPr>
      </w:pPr>
      <w:r w:rsidRPr="00C8439F">
        <w:rPr>
          <w:rFonts w:ascii="Arial" w:hAnsi="Arial" w:cs="Arial"/>
        </w:rPr>
        <w:t>-</w:t>
      </w:r>
      <w:r w:rsidRPr="00C8439F">
        <w:rPr>
          <w:rFonts w:ascii="Arial" w:hAnsi="Arial" w:cs="Arial"/>
        </w:rPr>
        <w:tab/>
        <w:t>„Tabelą Elementów Rozliczenio</w:t>
      </w:r>
      <w:r w:rsidR="00AA6B8F">
        <w:rPr>
          <w:rFonts w:ascii="Arial" w:hAnsi="Arial" w:cs="Arial"/>
        </w:rPr>
        <w:t>wych” stanowiącą załącznik nr 6.2</w:t>
      </w:r>
      <w:r w:rsidR="00CD53F8">
        <w:rPr>
          <w:rFonts w:ascii="Arial" w:hAnsi="Arial" w:cs="Arial"/>
        </w:rPr>
        <w:t>.a</w:t>
      </w:r>
      <w:r w:rsidRPr="00C8439F">
        <w:rPr>
          <w:rFonts w:ascii="Arial" w:hAnsi="Arial" w:cs="Arial"/>
        </w:rPr>
        <w:t xml:space="preserve"> do SWZ</w:t>
      </w:r>
      <w:r w:rsidR="00CD53F8">
        <w:rPr>
          <w:rFonts w:ascii="Arial" w:hAnsi="Arial" w:cs="Arial"/>
        </w:rPr>
        <w:t xml:space="preserve"> dla części 1</w:t>
      </w:r>
      <w:r w:rsidRPr="00C8439F">
        <w:rPr>
          <w:rFonts w:ascii="Arial" w:hAnsi="Arial" w:cs="Arial"/>
        </w:rPr>
        <w:t>,</w:t>
      </w:r>
    </w:p>
    <w:p w14:paraId="328BB7B9" w14:textId="7A2A7F1D" w:rsidR="00CD53F8" w:rsidRPr="00C8439F" w:rsidRDefault="00CD53F8" w:rsidP="00CD53F8">
      <w:pPr>
        <w:spacing w:line="360" w:lineRule="auto"/>
        <w:ind w:left="360"/>
        <w:rPr>
          <w:rFonts w:ascii="Arial" w:hAnsi="Arial" w:cs="Arial"/>
        </w:rPr>
      </w:pPr>
      <w:r w:rsidRPr="00C8439F">
        <w:rPr>
          <w:rFonts w:ascii="Arial" w:hAnsi="Arial" w:cs="Arial"/>
        </w:rPr>
        <w:t>-</w:t>
      </w:r>
      <w:r w:rsidRPr="00C8439F">
        <w:rPr>
          <w:rFonts w:ascii="Arial" w:hAnsi="Arial" w:cs="Arial"/>
        </w:rPr>
        <w:tab/>
        <w:t>„Tabelą Elementów Rozliczenio</w:t>
      </w:r>
      <w:r>
        <w:rPr>
          <w:rFonts w:ascii="Arial" w:hAnsi="Arial" w:cs="Arial"/>
        </w:rPr>
        <w:t>wych” stanowiącą załącznik nr 6.2.b</w:t>
      </w:r>
      <w:r w:rsidRPr="00C8439F">
        <w:rPr>
          <w:rFonts w:ascii="Arial" w:hAnsi="Arial" w:cs="Arial"/>
        </w:rPr>
        <w:t xml:space="preserve"> do SWZ</w:t>
      </w:r>
      <w:r>
        <w:rPr>
          <w:rFonts w:ascii="Arial" w:hAnsi="Arial" w:cs="Arial"/>
        </w:rPr>
        <w:t xml:space="preserve"> dla części 2,</w:t>
      </w:r>
    </w:p>
    <w:p w14:paraId="3DE3E91A" w14:textId="77777777" w:rsidR="00AA6B8F" w:rsidRDefault="00C8439F" w:rsidP="00AA6B8F">
      <w:pPr>
        <w:spacing w:line="360" w:lineRule="auto"/>
        <w:ind w:left="360"/>
        <w:rPr>
          <w:rFonts w:ascii="Arial" w:hAnsi="Arial" w:cs="Arial"/>
        </w:rPr>
      </w:pPr>
      <w:r w:rsidRPr="00C8439F">
        <w:rPr>
          <w:rFonts w:ascii="Arial" w:hAnsi="Arial" w:cs="Arial"/>
        </w:rPr>
        <w:t>-</w:t>
      </w:r>
      <w:r w:rsidRPr="00C8439F">
        <w:rPr>
          <w:rFonts w:ascii="Arial" w:hAnsi="Arial" w:cs="Arial"/>
        </w:rPr>
        <w:tab/>
        <w:t>dokumentacją projektową.</w:t>
      </w:r>
    </w:p>
    <w:p w14:paraId="4657B7C3" w14:textId="44AE647F" w:rsidR="00C8439F" w:rsidRPr="00C8439F" w:rsidRDefault="00AA6B8F" w:rsidP="00AA6B8F">
      <w:pPr>
        <w:spacing w:line="360" w:lineRule="auto"/>
        <w:ind w:left="360"/>
        <w:rPr>
          <w:rFonts w:ascii="Arial" w:hAnsi="Arial" w:cs="Arial"/>
        </w:rPr>
      </w:pPr>
      <w:r>
        <w:rPr>
          <w:rFonts w:ascii="Arial" w:hAnsi="Arial" w:cs="Arial"/>
        </w:rPr>
        <w:t>b)</w:t>
      </w:r>
      <w:r>
        <w:rPr>
          <w:rFonts w:ascii="Arial" w:hAnsi="Arial" w:cs="Arial"/>
        </w:rPr>
        <w:tab/>
      </w:r>
      <w:r w:rsidR="00C8439F" w:rsidRPr="00C8439F">
        <w:rPr>
          <w:rFonts w:ascii="Arial" w:hAnsi="Arial" w:cs="Arial"/>
        </w:rPr>
        <w:t>cena ta musi zawierać wszystkie ko</w:t>
      </w:r>
      <w:r w:rsidR="00C8439F">
        <w:rPr>
          <w:rFonts w:ascii="Arial" w:hAnsi="Arial" w:cs="Arial"/>
        </w:rPr>
        <w:t xml:space="preserve">szty związane </w:t>
      </w:r>
      <w:r w:rsidR="00C8439F" w:rsidRPr="00C8439F">
        <w:rPr>
          <w:rFonts w:ascii="Arial" w:hAnsi="Arial" w:cs="Arial"/>
        </w:rPr>
        <w:t xml:space="preserve">z realizacją zadania wynikające wprost z w/w zakresu, jak również: </w:t>
      </w:r>
    </w:p>
    <w:p w14:paraId="3C25FC2E" w14:textId="62F9B25C" w:rsidR="00C8439F" w:rsidRDefault="00C8439F" w:rsidP="00652217">
      <w:pPr>
        <w:spacing w:line="360" w:lineRule="auto"/>
        <w:ind w:left="360"/>
        <w:rPr>
          <w:rFonts w:ascii="Arial" w:hAnsi="Arial" w:cs="Arial"/>
        </w:rPr>
      </w:pPr>
      <w:r w:rsidRPr="00C8439F">
        <w:rPr>
          <w:rFonts w:ascii="Arial" w:hAnsi="Arial" w:cs="Arial"/>
        </w:rPr>
        <w:t xml:space="preserve">- wszelkie prace przygotowawcze, </w:t>
      </w:r>
    </w:p>
    <w:p w14:paraId="02839F46" w14:textId="2AE2AF24" w:rsidR="002813DE" w:rsidRPr="00C8439F" w:rsidRDefault="002813DE" w:rsidP="00EC1B51">
      <w:pPr>
        <w:spacing w:line="360" w:lineRule="auto"/>
        <w:ind w:left="360"/>
        <w:rPr>
          <w:rFonts w:ascii="Arial" w:hAnsi="Arial" w:cs="Arial"/>
        </w:rPr>
      </w:pPr>
      <w:r>
        <w:rPr>
          <w:rFonts w:ascii="Arial" w:hAnsi="Arial" w:cs="Arial"/>
        </w:rPr>
        <w:t xml:space="preserve">- </w:t>
      </w:r>
      <w:r w:rsidRPr="00C8439F">
        <w:rPr>
          <w:rFonts w:ascii="Arial" w:hAnsi="Arial" w:cs="Arial"/>
        </w:rPr>
        <w:t>koszt wykonania dokumentacji powykonawczej</w:t>
      </w:r>
    </w:p>
    <w:p w14:paraId="0EA4267F" w14:textId="5AF8492C" w:rsidR="00C8439F" w:rsidRPr="00C8439F" w:rsidRDefault="00C8439F" w:rsidP="00E437C5">
      <w:pPr>
        <w:spacing w:line="360" w:lineRule="auto"/>
        <w:ind w:left="360"/>
        <w:rPr>
          <w:rFonts w:ascii="Arial" w:hAnsi="Arial" w:cs="Arial"/>
        </w:rPr>
      </w:pPr>
      <w:r w:rsidRPr="00C8439F">
        <w:rPr>
          <w:rFonts w:ascii="Arial" w:hAnsi="Arial" w:cs="Arial"/>
        </w:rPr>
        <w:t>- inne wyżej nie wymienione koszty, jeżeli dobra praktyka, należyta staranność oraz oględziny terenu objętego projektowaniem pozwalają je przewidzieć, a są one niezbędne do wykonania i oddania przedmiotu zamówienia do użytkowania zgodnie z warunkami umowy, obowiązującymi przepisami i wiedzą techniczną</w:t>
      </w:r>
      <w:r w:rsidR="00E437C5">
        <w:rPr>
          <w:rFonts w:ascii="Arial" w:hAnsi="Arial" w:cs="Arial"/>
        </w:rPr>
        <w:t>.</w:t>
      </w:r>
    </w:p>
    <w:p w14:paraId="4B743CF9" w14:textId="650E21AC" w:rsidR="00EC1B51" w:rsidRPr="00A42FD6" w:rsidRDefault="00C8439F" w:rsidP="00AA1AC0">
      <w:pPr>
        <w:numPr>
          <w:ilvl w:val="0"/>
          <w:numId w:val="82"/>
        </w:numPr>
        <w:spacing w:line="360" w:lineRule="auto"/>
        <w:rPr>
          <w:rFonts w:ascii="Arial" w:hAnsi="Arial" w:cs="Arial"/>
        </w:rPr>
      </w:pPr>
      <w:r w:rsidRPr="00C8439F">
        <w:rPr>
          <w:rFonts w:ascii="Arial" w:hAnsi="Arial" w:cs="Arial"/>
        </w:rPr>
        <w:t>W związku z powyższym cena oferty musi zawierać wszelkie koszty niezbędne do zrealizowania zamówienia wynikające wprost z SWZ, jak również koszty w niej nieujęte, a bez których nie można wykonać zamówienia</w:t>
      </w:r>
      <w:r w:rsidR="00EC1B51">
        <w:rPr>
          <w:rFonts w:ascii="Arial" w:hAnsi="Arial" w:cs="Arial"/>
        </w:rPr>
        <w:t xml:space="preserve">, to jest </w:t>
      </w:r>
      <w:r w:rsidRPr="00C8439F">
        <w:rPr>
          <w:rFonts w:ascii="Arial" w:hAnsi="Arial" w:cs="Arial"/>
        </w:rPr>
        <w:t xml:space="preserve">na przykład: </w:t>
      </w:r>
      <w:r w:rsidR="00A42FD6">
        <w:rPr>
          <w:rFonts w:ascii="Arial" w:hAnsi="Arial" w:cs="Arial"/>
        </w:rPr>
        <w:t>koszty materiałów</w:t>
      </w:r>
      <w:r w:rsidR="00A42FD6" w:rsidRPr="00A42FD6">
        <w:rPr>
          <w:rFonts w:ascii="Arial" w:hAnsi="Arial" w:cs="Arial"/>
        </w:rPr>
        <w:t xml:space="preserve"> do wykonania prze</w:t>
      </w:r>
      <w:r w:rsidR="00A42FD6">
        <w:rPr>
          <w:rFonts w:ascii="Arial" w:hAnsi="Arial" w:cs="Arial"/>
        </w:rPr>
        <w:t>dmiotu zamówienia, przy czym do</w:t>
      </w:r>
      <w:r w:rsidR="00A42FD6" w:rsidRPr="00A42FD6">
        <w:rPr>
          <w:rFonts w:ascii="Arial" w:hAnsi="Arial" w:cs="Arial"/>
        </w:rPr>
        <w:t xml:space="preserve"> wykonania przedmiotu zamówienia</w:t>
      </w:r>
      <w:r w:rsidR="0019039B">
        <w:rPr>
          <w:rFonts w:ascii="Arial" w:hAnsi="Arial" w:cs="Arial"/>
        </w:rPr>
        <w:t xml:space="preserve"> wykonawca</w:t>
      </w:r>
      <w:r w:rsidR="00A42FD6" w:rsidRPr="00A42FD6">
        <w:rPr>
          <w:rFonts w:ascii="Arial" w:hAnsi="Arial" w:cs="Arial"/>
        </w:rPr>
        <w:t xml:space="preserve"> użyje materiałów dobrej jakości, dopuszczonych do stosowania w budownictwie, </w:t>
      </w:r>
      <w:r w:rsidR="00A42FD6" w:rsidRPr="00A42FD6">
        <w:rPr>
          <w:rFonts w:ascii="Arial" w:hAnsi="Arial" w:cs="Arial"/>
        </w:rPr>
        <w:lastRenderedPageBreak/>
        <w:t>posiadających gwarancje udzielone przez ich producentów, niezbędne certyfikaty i atesty jakościowe oraz zgodnych z wymaganiami SST,</w:t>
      </w:r>
      <w:r w:rsidR="00A42FD6">
        <w:rPr>
          <w:rFonts w:ascii="Arial" w:hAnsi="Arial" w:cs="Arial"/>
        </w:rPr>
        <w:t xml:space="preserve"> koszty </w:t>
      </w:r>
      <w:r w:rsidR="00A42FD6" w:rsidRPr="00A42FD6">
        <w:rPr>
          <w:rFonts w:ascii="Arial" w:hAnsi="Arial" w:cs="Arial"/>
        </w:rPr>
        <w:t>związane z zapleczem budowy, tj. zapewnieniem pomieszczenia biurowego na terenie budowy (lub w jego okolicy) do prowadzenia narad na ok. 10 osób oraz zapewnienie zaplecza budowy (tj.: stworzenie, utrzymanie, dostarczenie i zabezpieczenie niezbędnych mediów wraz z ponoszeniem kosztów tych mediów) oraz późniejszej jego likwidacji,</w:t>
      </w:r>
      <w:r w:rsidR="00A42FD6">
        <w:rPr>
          <w:rFonts w:ascii="Arial" w:hAnsi="Arial" w:cs="Arial"/>
        </w:rPr>
        <w:t xml:space="preserve"> koszty </w:t>
      </w:r>
      <w:r w:rsidR="00A42FD6" w:rsidRPr="00A42FD6">
        <w:rPr>
          <w:rFonts w:ascii="Arial" w:hAnsi="Arial" w:cs="Arial"/>
        </w:rPr>
        <w:t xml:space="preserve">wykonania </w:t>
      </w:r>
      <w:proofErr w:type="spellStart"/>
      <w:r w:rsidR="00A42FD6" w:rsidRPr="00A42FD6">
        <w:rPr>
          <w:rFonts w:ascii="Arial" w:hAnsi="Arial" w:cs="Arial"/>
        </w:rPr>
        <w:t>oznakowań</w:t>
      </w:r>
      <w:proofErr w:type="spellEnd"/>
      <w:r w:rsidR="00A42FD6" w:rsidRPr="00A42FD6">
        <w:rPr>
          <w:rFonts w:ascii="Arial" w:hAnsi="Arial" w:cs="Arial"/>
        </w:rPr>
        <w:t xml:space="preserve"> i zabezpieczeń, zapewniających bezpieczeństwo przed dostępem na teren robót osób postronnych, ich zmiany i ut</w:t>
      </w:r>
      <w:r w:rsidR="00A42FD6">
        <w:rPr>
          <w:rFonts w:ascii="Arial" w:hAnsi="Arial" w:cs="Arial"/>
        </w:rPr>
        <w:t>rzymania w całym okresie budowy.</w:t>
      </w:r>
    </w:p>
    <w:p w14:paraId="4553FFA9" w14:textId="1BD2625B" w:rsidR="00EC1B51" w:rsidRPr="00EC1B51" w:rsidRDefault="00EC1B51" w:rsidP="00AA1AC0">
      <w:pPr>
        <w:numPr>
          <w:ilvl w:val="0"/>
          <w:numId w:val="82"/>
        </w:numPr>
        <w:spacing w:line="360" w:lineRule="auto"/>
        <w:rPr>
          <w:rFonts w:ascii="Arial" w:hAnsi="Arial" w:cs="Arial"/>
        </w:rPr>
      </w:pPr>
      <w:r w:rsidRPr="00EC1B51">
        <w:rPr>
          <w:rFonts w:ascii="Arial" w:hAnsi="Arial" w:cs="Arial"/>
        </w:rPr>
        <w:t>Wykonawca musi przewidzieć wszystkie okoliczności, które mogą wpłynąć na cenę zamówienia. W zwi</w:t>
      </w:r>
      <w:r>
        <w:rPr>
          <w:rFonts w:ascii="Arial" w:hAnsi="Arial" w:cs="Arial"/>
        </w:rPr>
        <w:t xml:space="preserve">ązku </w:t>
      </w:r>
      <w:r w:rsidRPr="00EC1B51">
        <w:rPr>
          <w:rFonts w:ascii="Arial" w:hAnsi="Arial" w:cs="Arial"/>
        </w:rPr>
        <w:t>z powyższym zaleca się, aby Wykonawca bardzo szczegółowo sprawdził w terenie warunki wykonania przedmiotu zamówienia.</w:t>
      </w:r>
    </w:p>
    <w:p w14:paraId="4283E31E" w14:textId="779AB304" w:rsidR="00EC1B51" w:rsidRPr="00EC1B51" w:rsidRDefault="00EC1B51" w:rsidP="00AA1AC0">
      <w:pPr>
        <w:numPr>
          <w:ilvl w:val="0"/>
          <w:numId w:val="82"/>
        </w:numPr>
        <w:spacing w:line="360" w:lineRule="auto"/>
        <w:rPr>
          <w:rFonts w:ascii="Arial" w:hAnsi="Arial" w:cs="Arial"/>
        </w:rPr>
      </w:pPr>
      <w:r w:rsidRPr="00EC1B51">
        <w:rPr>
          <w:rFonts w:ascii="Arial" w:hAnsi="Arial" w:cs="Arial"/>
        </w:rPr>
        <w:t>Prawidłowe ustalenie stawki podatku VAT leży po stronie Wykonawcy. Należy przyjąć obowiązującą stawkę podatku VAT zgodnie z ustawą z dnia 11 marca 2004 r</w:t>
      </w:r>
      <w:r w:rsidR="00AA6B8F">
        <w:rPr>
          <w:rFonts w:ascii="Arial" w:hAnsi="Arial" w:cs="Arial"/>
        </w:rPr>
        <w:t xml:space="preserve">. o podatku </w:t>
      </w:r>
      <w:r w:rsidRPr="00EC1B51">
        <w:rPr>
          <w:rFonts w:ascii="Arial" w:hAnsi="Arial" w:cs="Arial"/>
        </w:rPr>
        <w:t>od towarów i usług (</w:t>
      </w:r>
      <w:proofErr w:type="spellStart"/>
      <w:r w:rsidRPr="00EC1B51">
        <w:rPr>
          <w:rFonts w:ascii="Arial" w:hAnsi="Arial" w:cs="Arial"/>
        </w:rPr>
        <w:t>t.j</w:t>
      </w:r>
      <w:proofErr w:type="spellEnd"/>
      <w:r w:rsidRPr="00EC1B51">
        <w:rPr>
          <w:rFonts w:ascii="Arial" w:hAnsi="Arial" w:cs="Arial"/>
        </w:rPr>
        <w:t>. Dz. U. z 2017 poz. 1221 ze zm.).</w:t>
      </w:r>
    </w:p>
    <w:p w14:paraId="58ACBEE1" w14:textId="77777777" w:rsidR="00EC1B51" w:rsidRPr="00EC1B51" w:rsidRDefault="00EC1B51" w:rsidP="00AA1AC0">
      <w:pPr>
        <w:numPr>
          <w:ilvl w:val="0"/>
          <w:numId w:val="82"/>
        </w:numPr>
        <w:spacing w:line="360" w:lineRule="auto"/>
        <w:rPr>
          <w:rFonts w:ascii="Arial" w:hAnsi="Arial" w:cs="Arial"/>
        </w:rPr>
      </w:pPr>
      <w:r w:rsidRPr="00EC1B51">
        <w:rPr>
          <w:rFonts w:ascii="Arial" w:hAnsi="Arial" w:cs="Arial"/>
        </w:rPr>
        <w:t>Zamawiający nie dopuszcza przedstawiania ceny ryczałtowej w kilku wariantach, w zależności od zastosowanych rozwiązań. W przypadku przedstawiania ceny w taki sposób oferta zostanie odrzucona.</w:t>
      </w:r>
    </w:p>
    <w:p w14:paraId="7623946D" w14:textId="77777777" w:rsidR="00EC1B51" w:rsidRPr="00EC1B51" w:rsidRDefault="00EC1B51" w:rsidP="00AA1AC0">
      <w:pPr>
        <w:numPr>
          <w:ilvl w:val="0"/>
          <w:numId w:val="82"/>
        </w:numPr>
        <w:spacing w:line="360" w:lineRule="auto"/>
        <w:rPr>
          <w:rFonts w:ascii="Arial" w:hAnsi="Arial" w:cs="Arial"/>
        </w:rPr>
      </w:pPr>
      <w:r w:rsidRPr="00EC1B51">
        <w:rPr>
          <w:rFonts w:ascii="Arial" w:hAnsi="Arial" w:cs="Arial"/>
        </w:rPr>
        <w:t>Rozliczenia pomiędzy zamawiającym a wykonawcą będą prowadzone w walucie PLN.</w:t>
      </w:r>
    </w:p>
    <w:p w14:paraId="448BAF49" w14:textId="0F0436A9" w:rsidR="00C8439F" w:rsidRPr="00610519" w:rsidRDefault="00EC1B51" w:rsidP="00AA1AC0">
      <w:pPr>
        <w:numPr>
          <w:ilvl w:val="0"/>
          <w:numId w:val="82"/>
        </w:numPr>
        <w:spacing w:line="360" w:lineRule="auto"/>
        <w:rPr>
          <w:rFonts w:ascii="Arial" w:hAnsi="Arial" w:cs="Arial"/>
        </w:rPr>
      </w:pPr>
      <w:r w:rsidRPr="00EC1B51">
        <w:rPr>
          <w:rFonts w:ascii="Arial" w:hAnsi="Arial" w:cs="Arial"/>
        </w:rPr>
        <w:t>Cena musi być wyrażona w złotych pol</w:t>
      </w:r>
      <w:r>
        <w:rPr>
          <w:rFonts w:ascii="Arial" w:hAnsi="Arial" w:cs="Arial"/>
        </w:rPr>
        <w:t xml:space="preserve">skich niezależnie </w:t>
      </w:r>
      <w:r w:rsidRPr="00EC1B51">
        <w:rPr>
          <w:rFonts w:ascii="Arial" w:hAnsi="Arial" w:cs="Arial"/>
        </w:rPr>
        <w:t>od wchodzących w jej skład elementów. Tak obliczona cena będzie brana pod uwagę przez komisję przetargową w trakcie wyboru najkorzystniejszej oferty</w:t>
      </w:r>
    </w:p>
    <w:bookmarkEnd w:id="34"/>
    <w:p w14:paraId="12EF8C50" w14:textId="6AB1AE87" w:rsidR="00745C19" w:rsidRPr="00574990" w:rsidRDefault="006B29BE" w:rsidP="00574990">
      <w:pPr>
        <w:pStyle w:val="Nagwek1"/>
        <w:keepNext w:val="0"/>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XV. </w:t>
      </w:r>
      <w:r w:rsidRPr="00D33C75">
        <w:rPr>
          <w:rFonts w:ascii="Arial" w:hAnsi="Arial" w:cs="Arial"/>
          <w:sz w:val="22"/>
          <w:szCs w:val="22"/>
          <w:u w:val="single"/>
        </w:rPr>
        <w:t>KRYTERIUM OCENY OFERT</w:t>
      </w:r>
      <w:bookmarkEnd w:id="35"/>
      <w:bookmarkEnd w:id="36"/>
    </w:p>
    <w:p w14:paraId="24C6B046" w14:textId="77777777" w:rsidR="00583939" w:rsidRPr="00583939" w:rsidRDefault="00583939" w:rsidP="00574990">
      <w:pPr>
        <w:autoSpaceDE w:val="0"/>
        <w:autoSpaceDN w:val="0"/>
        <w:adjustRightInd w:val="0"/>
        <w:spacing w:line="276" w:lineRule="auto"/>
        <w:rPr>
          <w:rFonts w:ascii="Arial" w:hAnsi="Arial" w:cs="Arial"/>
        </w:rPr>
      </w:pPr>
      <w:r w:rsidRPr="00583939">
        <w:rPr>
          <w:rFonts w:ascii="Arial" w:hAnsi="Arial" w:cs="Arial"/>
          <w:b/>
          <w:bCs/>
        </w:rPr>
        <w:t>1. Za ofertę najkorzystniejszą zostanie uznana oferta zawierająca najkorzystniejszy bilans punktów w kryteriach:</w:t>
      </w:r>
    </w:p>
    <w:p w14:paraId="1447DEBC" w14:textId="377BA4A9" w:rsidR="00F30023" w:rsidRDefault="00583939" w:rsidP="00AA1AC0">
      <w:pPr>
        <w:numPr>
          <w:ilvl w:val="1"/>
          <w:numId w:val="78"/>
        </w:numPr>
        <w:autoSpaceDE w:val="0"/>
        <w:autoSpaceDN w:val="0"/>
        <w:adjustRightInd w:val="0"/>
        <w:spacing w:line="276" w:lineRule="auto"/>
        <w:ind w:hanging="575"/>
        <w:jc w:val="left"/>
        <w:rPr>
          <w:rFonts w:ascii="Arial" w:hAnsi="Arial" w:cs="Arial"/>
          <w:b/>
        </w:rPr>
      </w:pPr>
      <w:r w:rsidRPr="00583939">
        <w:rPr>
          <w:rFonts w:ascii="Arial" w:hAnsi="Arial" w:cs="Arial"/>
          <w:b/>
        </w:rPr>
        <w:t xml:space="preserve">Cena oferty brutto (C) </w:t>
      </w:r>
      <w:r w:rsidR="00460C8C">
        <w:rPr>
          <w:rFonts w:ascii="Arial" w:hAnsi="Arial" w:cs="Arial"/>
          <w:b/>
        </w:rPr>
        <w:t>–</w:t>
      </w:r>
      <w:r w:rsidRPr="00583939">
        <w:rPr>
          <w:rFonts w:ascii="Arial" w:hAnsi="Arial" w:cs="Arial"/>
          <w:b/>
        </w:rPr>
        <w:t xml:space="preserve"> </w:t>
      </w:r>
      <w:r w:rsidR="00460C8C">
        <w:rPr>
          <w:rFonts w:ascii="Arial" w:hAnsi="Arial" w:cs="Arial"/>
          <w:b/>
        </w:rPr>
        <w:t xml:space="preserve"> 85</w:t>
      </w:r>
      <w:r w:rsidRPr="00583939">
        <w:rPr>
          <w:rFonts w:ascii="Arial" w:hAnsi="Arial" w:cs="Arial"/>
          <w:b/>
        </w:rPr>
        <w:t>%</w:t>
      </w:r>
    </w:p>
    <w:p w14:paraId="4598A895" w14:textId="25E67FF8" w:rsidR="00583939" w:rsidRPr="00F30023" w:rsidRDefault="00731BD9" w:rsidP="00AA1AC0">
      <w:pPr>
        <w:numPr>
          <w:ilvl w:val="1"/>
          <w:numId w:val="78"/>
        </w:numPr>
        <w:autoSpaceDE w:val="0"/>
        <w:autoSpaceDN w:val="0"/>
        <w:adjustRightInd w:val="0"/>
        <w:spacing w:line="276" w:lineRule="auto"/>
        <w:ind w:hanging="575"/>
        <w:jc w:val="left"/>
        <w:rPr>
          <w:rFonts w:ascii="Arial" w:hAnsi="Arial" w:cs="Arial"/>
          <w:b/>
        </w:rPr>
      </w:pPr>
      <w:r>
        <w:rPr>
          <w:rFonts w:ascii="Arial" w:hAnsi="Arial" w:cs="Arial"/>
          <w:b/>
        </w:rPr>
        <w:t xml:space="preserve"> Doświadczenie osób skierowanych do realizacji zamówienia (D)</w:t>
      </w:r>
      <w:r w:rsidR="00583939" w:rsidRPr="00F30023">
        <w:rPr>
          <w:rFonts w:ascii="Arial" w:hAnsi="Arial" w:cs="Arial"/>
          <w:b/>
        </w:rPr>
        <w:t xml:space="preserve"> -  </w:t>
      </w:r>
      <w:r w:rsidR="00460C8C">
        <w:rPr>
          <w:rFonts w:ascii="Arial" w:hAnsi="Arial" w:cs="Arial"/>
          <w:b/>
        </w:rPr>
        <w:t>15</w:t>
      </w:r>
      <w:r w:rsidR="00583939" w:rsidRPr="00F30023">
        <w:rPr>
          <w:rFonts w:ascii="Arial" w:hAnsi="Arial" w:cs="Arial"/>
          <w:b/>
        </w:rPr>
        <w:t>%</w:t>
      </w:r>
    </w:p>
    <w:p w14:paraId="2A6034C9" w14:textId="3F74B5EE" w:rsidR="00C70DA2" w:rsidRPr="00AA1AC0" w:rsidRDefault="00583939" w:rsidP="00AA1AC0">
      <w:pPr>
        <w:pStyle w:val="Akapitzlist"/>
        <w:numPr>
          <w:ilvl w:val="4"/>
          <w:numId w:val="76"/>
        </w:numPr>
        <w:autoSpaceDE w:val="0"/>
        <w:autoSpaceDN w:val="0"/>
        <w:adjustRightInd w:val="0"/>
        <w:spacing w:line="276" w:lineRule="auto"/>
        <w:ind w:left="284" w:hanging="284"/>
        <w:jc w:val="left"/>
        <w:rPr>
          <w:rFonts w:ascii="Arial" w:hAnsi="Arial" w:cs="Arial"/>
          <w:b/>
        </w:rPr>
      </w:pPr>
      <w:r w:rsidRPr="00583939">
        <w:rPr>
          <w:rFonts w:ascii="Arial" w:hAnsi="Arial" w:cs="Arial"/>
          <w:b/>
        </w:rPr>
        <w:t xml:space="preserve">Punkty będą przyznawane wg następujących zasad: </w:t>
      </w:r>
    </w:p>
    <w:p w14:paraId="54B7B2DC" w14:textId="72A94197" w:rsidR="00583939" w:rsidRDefault="00CF3D66" w:rsidP="00063CA5">
      <w:pPr>
        <w:tabs>
          <w:tab w:val="num" w:pos="851"/>
        </w:tabs>
        <w:autoSpaceDE w:val="0"/>
        <w:autoSpaceDN w:val="0"/>
        <w:adjustRightInd w:val="0"/>
        <w:spacing w:line="276" w:lineRule="auto"/>
        <w:ind w:left="284"/>
        <w:jc w:val="left"/>
        <w:rPr>
          <w:rFonts w:ascii="Arial" w:hAnsi="Arial" w:cs="Arial"/>
          <w:b/>
        </w:rPr>
      </w:pPr>
      <w:r>
        <w:rPr>
          <w:rFonts w:ascii="Arial" w:hAnsi="Arial" w:cs="Arial"/>
          <w:b/>
        </w:rPr>
        <w:t xml:space="preserve">Ad. 1.1 </w:t>
      </w:r>
      <w:r w:rsidR="00583939" w:rsidRPr="00583939">
        <w:rPr>
          <w:rFonts w:ascii="Arial" w:hAnsi="Arial" w:cs="Arial"/>
          <w:b/>
        </w:rPr>
        <w:t>Cena oferty (C)</w:t>
      </w:r>
    </w:p>
    <w:p w14:paraId="69274F83" w14:textId="77777777" w:rsidR="00AA1AC0" w:rsidRPr="00583939" w:rsidRDefault="00AA1AC0" w:rsidP="00AA1AC0">
      <w:pPr>
        <w:pStyle w:val="Akapitzlist"/>
        <w:autoSpaceDE w:val="0"/>
        <w:autoSpaceDN w:val="0"/>
        <w:adjustRightInd w:val="0"/>
        <w:spacing w:line="276" w:lineRule="auto"/>
        <w:ind w:left="284"/>
        <w:jc w:val="left"/>
        <w:rPr>
          <w:rFonts w:ascii="Arial" w:hAnsi="Arial" w:cs="Arial"/>
          <w:b/>
        </w:rPr>
      </w:pPr>
      <w:r>
        <w:rPr>
          <w:rFonts w:ascii="Arial" w:hAnsi="Arial" w:cs="Arial"/>
          <w:b/>
        </w:rPr>
        <w:t>Dla części 1 i 2:</w:t>
      </w:r>
    </w:p>
    <w:p w14:paraId="624622EF" w14:textId="77777777" w:rsidR="00AA1AC0" w:rsidRPr="00583939" w:rsidRDefault="00AA1AC0" w:rsidP="00063CA5">
      <w:pPr>
        <w:tabs>
          <w:tab w:val="num" w:pos="851"/>
        </w:tabs>
        <w:autoSpaceDE w:val="0"/>
        <w:autoSpaceDN w:val="0"/>
        <w:adjustRightInd w:val="0"/>
        <w:spacing w:line="276" w:lineRule="auto"/>
        <w:ind w:left="284"/>
        <w:jc w:val="left"/>
        <w:rPr>
          <w:rFonts w:ascii="Arial" w:hAnsi="Arial" w:cs="Arial"/>
          <w:b/>
        </w:rPr>
      </w:pPr>
    </w:p>
    <w:p w14:paraId="265590BE" w14:textId="77777777" w:rsidR="00583939" w:rsidRPr="00583939" w:rsidRDefault="00583939" w:rsidP="00583939">
      <w:pPr>
        <w:tabs>
          <w:tab w:val="num" w:pos="851"/>
        </w:tabs>
        <w:autoSpaceDE w:val="0"/>
        <w:autoSpaceDN w:val="0"/>
        <w:adjustRightInd w:val="0"/>
        <w:spacing w:line="276" w:lineRule="auto"/>
        <w:ind w:left="1134" w:firstLine="1204"/>
        <w:rPr>
          <w:rFonts w:ascii="Arial" w:hAnsi="Arial" w:cs="Arial"/>
          <w:b/>
        </w:rPr>
      </w:pPr>
    </w:p>
    <w:p w14:paraId="3B9E954D" w14:textId="77777777" w:rsidR="00583939" w:rsidRPr="00583939" w:rsidRDefault="00583939" w:rsidP="00CF3D66">
      <w:pPr>
        <w:ind w:firstLine="709"/>
        <w:rPr>
          <w:rFonts w:ascii="Arial" w:hAnsi="Arial" w:cs="Arial"/>
          <w:b/>
        </w:rPr>
      </w:pPr>
      <w:r w:rsidRPr="00583939">
        <w:rPr>
          <w:rFonts w:ascii="Arial" w:hAnsi="Arial" w:cs="Arial"/>
          <w:b/>
        </w:rPr>
        <w:t xml:space="preserve">                     najniższa cena ofertowa </w:t>
      </w:r>
    </w:p>
    <w:p w14:paraId="4DD2815D" w14:textId="393B2FDA" w:rsidR="00583939" w:rsidRPr="00583939" w:rsidRDefault="00583939" w:rsidP="00CF3D66">
      <w:pPr>
        <w:tabs>
          <w:tab w:val="left" w:pos="2127"/>
        </w:tabs>
        <w:ind w:firstLine="709"/>
        <w:rPr>
          <w:rFonts w:ascii="Arial" w:hAnsi="Arial" w:cs="Arial"/>
          <w:b/>
        </w:rPr>
      </w:pPr>
      <w:r w:rsidRPr="00583939">
        <w:rPr>
          <w:rFonts w:ascii="Arial" w:hAnsi="Arial" w:cs="Arial"/>
          <w:b/>
        </w:rPr>
        <w:t xml:space="preserve">      C  = ------------------------------------------x 100 pkt x </w:t>
      </w:r>
      <w:r w:rsidR="00460C8C">
        <w:rPr>
          <w:rFonts w:ascii="Arial" w:hAnsi="Arial" w:cs="Arial"/>
          <w:b/>
        </w:rPr>
        <w:t xml:space="preserve"> 85</w:t>
      </w:r>
      <w:r w:rsidRPr="00583939">
        <w:rPr>
          <w:rFonts w:ascii="Arial" w:hAnsi="Arial" w:cs="Arial"/>
          <w:b/>
        </w:rPr>
        <w:t>%</w:t>
      </w:r>
    </w:p>
    <w:p w14:paraId="1FB9B730" w14:textId="778E7087" w:rsidR="00583939" w:rsidRDefault="00583939" w:rsidP="00CF3D66">
      <w:pPr>
        <w:ind w:firstLine="709"/>
        <w:rPr>
          <w:rFonts w:ascii="Arial" w:hAnsi="Arial" w:cs="Arial"/>
          <w:b/>
        </w:rPr>
      </w:pPr>
      <w:r w:rsidRPr="00583939">
        <w:rPr>
          <w:rFonts w:ascii="Arial" w:hAnsi="Arial" w:cs="Arial"/>
          <w:b/>
        </w:rPr>
        <w:t xml:space="preserve">              cena ofertowa w ofercie ocenianej</w:t>
      </w:r>
    </w:p>
    <w:p w14:paraId="7687DF6D" w14:textId="6B71E541" w:rsidR="007C1404" w:rsidRPr="00583939" w:rsidRDefault="007C1404" w:rsidP="00FC7E2A">
      <w:pPr>
        <w:rPr>
          <w:rFonts w:ascii="Arial" w:hAnsi="Arial" w:cs="Arial"/>
          <w:b/>
        </w:rPr>
      </w:pPr>
    </w:p>
    <w:p w14:paraId="6DF5EE9A" w14:textId="49321F10" w:rsidR="00583939" w:rsidRDefault="00073E52" w:rsidP="000A6144">
      <w:pPr>
        <w:autoSpaceDE w:val="0"/>
        <w:autoSpaceDN w:val="0"/>
        <w:adjustRightInd w:val="0"/>
        <w:spacing w:line="360" w:lineRule="auto"/>
        <w:ind w:left="284" w:hanging="142"/>
        <w:jc w:val="left"/>
        <w:rPr>
          <w:rStyle w:val="FontStyle54"/>
          <w:rFonts w:ascii="Arial" w:hAnsi="Arial" w:cs="Arial"/>
          <w:i w:val="0"/>
          <w:sz w:val="22"/>
          <w:szCs w:val="22"/>
        </w:rPr>
      </w:pPr>
      <w:r>
        <w:rPr>
          <w:rStyle w:val="FontStyle54"/>
          <w:rFonts w:ascii="Arial" w:hAnsi="Arial" w:cs="Arial"/>
          <w:i w:val="0"/>
          <w:sz w:val="22"/>
          <w:szCs w:val="22"/>
        </w:rPr>
        <w:t>Ad. 1</w:t>
      </w:r>
      <w:r w:rsidR="007C1404" w:rsidRPr="00DA09C8">
        <w:rPr>
          <w:rStyle w:val="FontStyle54"/>
          <w:rFonts w:ascii="Arial" w:hAnsi="Arial" w:cs="Arial"/>
          <w:i w:val="0"/>
          <w:sz w:val="22"/>
          <w:szCs w:val="22"/>
        </w:rPr>
        <w:t xml:space="preserve">.2 </w:t>
      </w:r>
      <w:r w:rsidR="00C70DA2">
        <w:rPr>
          <w:rStyle w:val="FontStyle54"/>
          <w:rFonts w:ascii="Arial" w:hAnsi="Arial" w:cs="Arial"/>
          <w:i w:val="0"/>
          <w:sz w:val="22"/>
          <w:szCs w:val="22"/>
        </w:rPr>
        <w:t xml:space="preserve">Doświadczenie </w:t>
      </w:r>
      <w:r w:rsidR="0087699D">
        <w:rPr>
          <w:rStyle w:val="FontStyle54"/>
          <w:rFonts w:ascii="Arial" w:hAnsi="Arial" w:cs="Arial"/>
          <w:i w:val="0"/>
          <w:sz w:val="22"/>
          <w:szCs w:val="22"/>
        </w:rPr>
        <w:t>osób skierowanych do realizacji zamówienia</w:t>
      </w:r>
      <w:r w:rsidR="00C70DA2">
        <w:rPr>
          <w:rStyle w:val="FontStyle54"/>
          <w:rFonts w:ascii="Arial" w:hAnsi="Arial" w:cs="Arial"/>
          <w:i w:val="0"/>
          <w:sz w:val="22"/>
          <w:szCs w:val="22"/>
        </w:rPr>
        <w:t>: (D</w:t>
      </w:r>
      <w:r w:rsidR="00EB0481">
        <w:rPr>
          <w:rStyle w:val="FontStyle54"/>
          <w:rFonts w:ascii="Arial" w:hAnsi="Arial" w:cs="Arial"/>
          <w:i w:val="0"/>
          <w:sz w:val="22"/>
          <w:szCs w:val="22"/>
        </w:rPr>
        <w:t>)</w:t>
      </w:r>
    </w:p>
    <w:p w14:paraId="22DE7B03" w14:textId="43E6BDCF" w:rsidR="0087699D" w:rsidRPr="0087699D" w:rsidRDefault="0087699D" w:rsidP="000A6144">
      <w:pPr>
        <w:autoSpaceDE w:val="0"/>
        <w:autoSpaceDN w:val="0"/>
        <w:adjustRightInd w:val="0"/>
        <w:spacing w:line="360" w:lineRule="auto"/>
        <w:ind w:left="284" w:hanging="142"/>
        <w:jc w:val="left"/>
        <w:rPr>
          <w:rStyle w:val="FontStyle54"/>
          <w:rFonts w:ascii="Arial" w:hAnsi="Arial" w:cs="Arial"/>
          <w:b w:val="0"/>
          <w:i w:val="0"/>
          <w:sz w:val="22"/>
          <w:szCs w:val="22"/>
        </w:rPr>
      </w:pPr>
      <w:r w:rsidRPr="0087699D">
        <w:rPr>
          <w:rStyle w:val="FontStyle54"/>
          <w:rFonts w:ascii="Arial" w:hAnsi="Arial" w:cs="Arial"/>
          <w:b w:val="0"/>
          <w:i w:val="0"/>
          <w:sz w:val="22"/>
          <w:szCs w:val="22"/>
        </w:rPr>
        <w:t>Za skierowanie do realizacji zamówienia osób, które legitymują się niżej opisanym doświadczeniem:</w:t>
      </w:r>
    </w:p>
    <w:p w14:paraId="2C34FE02" w14:textId="67FC02F4" w:rsidR="00C93D02" w:rsidRDefault="00C70DA2" w:rsidP="0024546D">
      <w:pPr>
        <w:pStyle w:val="Tekstpodstawowywcity2"/>
        <w:tabs>
          <w:tab w:val="left" w:pos="284"/>
        </w:tabs>
        <w:spacing w:after="120" w:line="360" w:lineRule="auto"/>
        <w:ind w:left="142"/>
        <w:rPr>
          <w:rFonts w:ascii="Arial" w:hAnsi="Arial" w:cs="Arial"/>
          <w:b/>
          <w:bCs/>
          <w:color w:val="auto"/>
          <w:sz w:val="22"/>
          <w:szCs w:val="22"/>
        </w:rPr>
      </w:pPr>
      <w:r>
        <w:rPr>
          <w:rFonts w:ascii="Arial" w:hAnsi="Arial" w:cs="Arial"/>
          <w:b/>
          <w:bCs/>
          <w:color w:val="auto"/>
          <w:sz w:val="22"/>
          <w:szCs w:val="22"/>
        </w:rPr>
        <w:t>Dla części 1:</w:t>
      </w:r>
    </w:p>
    <w:p w14:paraId="66BE2DB9" w14:textId="27F3AE66" w:rsidR="00C70DA2" w:rsidRDefault="00C70DA2" w:rsidP="00C70DA2">
      <w:pPr>
        <w:spacing w:after="0" w:line="276" w:lineRule="auto"/>
        <w:ind w:left="357"/>
        <w:rPr>
          <w:rFonts w:ascii="Arial" w:hAnsi="Arial" w:cs="Arial"/>
          <w:bCs/>
        </w:rPr>
      </w:pPr>
      <w:r w:rsidRPr="00C70DA2">
        <w:rPr>
          <w:rFonts w:ascii="Arial" w:hAnsi="Arial" w:cs="Arial"/>
          <w:bCs/>
        </w:rPr>
        <w:t>Punkty w tym kryterium będą przyznawane za doświadczenie zawodowe osoby wskazanej przez wykonawcę do pełnienia funkcji kierownika budowy za każdą realizację</w:t>
      </w:r>
      <w:r w:rsidR="0087699D">
        <w:rPr>
          <w:rFonts w:ascii="Arial" w:hAnsi="Arial" w:cs="Arial"/>
          <w:bCs/>
        </w:rPr>
        <w:t xml:space="preserve"> zadania polegającego</w:t>
      </w:r>
      <w:r w:rsidRPr="00C70DA2">
        <w:rPr>
          <w:rFonts w:ascii="Arial" w:hAnsi="Arial" w:cs="Arial"/>
          <w:bCs/>
        </w:rPr>
        <w:t xml:space="preserve"> na budowi</w:t>
      </w:r>
      <w:r>
        <w:rPr>
          <w:rFonts w:ascii="Arial" w:hAnsi="Arial" w:cs="Arial"/>
          <w:bCs/>
        </w:rPr>
        <w:t>e budynku</w:t>
      </w:r>
      <w:r w:rsidR="00003C9D">
        <w:rPr>
          <w:rFonts w:ascii="Arial" w:hAnsi="Arial" w:cs="Arial"/>
          <w:bCs/>
        </w:rPr>
        <w:t xml:space="preserve"> </w:t>
      </w:r>
      <w:r w:rsidR="00003C9D" w:rsidRPr="00003C9D">
        <w:rPr>
          <w:rFonts w:ascii="Arial" w:hAnsi="Arial" w:cs="Arial"/>
          <w:iCs/>
          <w:color w:val="00B050"/>
        </w:rPr>
        <w:t>zaliczanego do kategorii XVIII tj. budynku przemysłowego, o którym mowa w załączniku do ustawy Prawo budowlane (Dz. U. z 2024 r. poz. 725)</w:t>
      </w:r>
      <w:r w:rsidR="00003C9D" w:rsidRPr="00484C97">
        <w:rPr>
          <w:rFonts w:ascii="Arial" w:hAnsi="Arial" w:cs="Arial"/>
          <w:iCs/>
        </w:rPr>
        <w:t xml:space="preserve"> </w:t>
      </w:r>
      <w:r w:rsidR="00460C8C">
        <w:rPr>
          <w:rFonts w:ascii="Arial" w:hAnsi="Arial" w:cs="Arial"/>
          <w:bCs/>
        </w:rPr>
        <w:t xml:space="preserve"> </w:t>
      </w:r>
      <w:r>
        <w:rPr>
          <w:rFonts w:ascii="Arial" w:hAnsi="Arial" w:cs="Arial"/>
          <w:bCs/>
        </w:rPr>
        <w:t>o wartości</w:t>
      </w:r>
      <w:r w:rsidR="00731BD9">
        <w:rPr>
          <w:rFonts w:ascii="Arial" w:hAnsi="Arial" w:cs="Arial"/>
          <w:bCs/>
        </w:rPr>
        <w:t xml:space="preserve"> nie mniejszej niż</w:t>
      </w:r>
      <w:r w:rsidR="00003C9D">
        <w:rPr>
          <w:rFonts w:ascii="Arial" w:hAnsi="Arial" w:cs="Arial"/>
          <w:bCs/>
        </w:rPr>
        <w:t xml:space="preserve"> </w:t>
      </w:r>
      <w:r>
        <w:rPr>
          <w:rFonts w:ascii="Arial" w:hAnsi="Arial" w:cs="Arial"/>
          <w:bCs/>
        </w:rPr>
        <w:t>2 5</w:t>
      </w:r>
      <w:r w:rsidRPr="00C70DA2">
        <w:rPr>
          <w:rFonts w:ascii="Arial" w:hAnsi="Arial" w:cs="Arial"/>
          <w:bCs/>
        </w:rPr>
        <w:t>00 000,00</w:t>
      </w:r>
      <w:r>
        <w:rPr>
          <w:rFonts w:ascii="Arial" w:hAnsi="Arial" w:cs="Arial"/>
          <w:bCs/>
        </w:rPr>
        <w:t xml:space="preserve"> złotych (słownie złotych: dwa</w:t>
      </w:r>
      <w:r w:rsidRPr="00C70DA2">
        <w:rPr>
          <w:rFonts w:ascii="Arial" w:hAnsi="Arial" w:cs="Arial"/>
          <w:bCs/>
        </w:rPr>
        <w:t xml:space="preserve"> milion</w:t>
      </w:r>
      <w:r>
        <w:rPr>
          <w:rFonts w:ascii="Arial" w:hAnsi="Arial" w:cs="Arial"/>
          <w:bCs/>
        </w:rPr>
        <w:t>y</w:t>
      </w:r>
      <w:r w:rsidR="00396595">
        <w:rPr>
          <w:rFonts w:ascii="Arial" w:hAnsi="Arial" w:cs="Arial"/>
          <w:bCs/>
        </w:rPr>
        <w:t xml:space="preserve"> pięćset tysięcy</w:t>
      </w:r>
      <w:r w:rsidRPr="00C70DA2">
        <w:rPr>
          <w:rFonts w:ascii="Arial" w:hAnsi="Arial" w:cs="Arial"/>
          <w:bCs/>
        </w:rPr>
        <w:t>), a okres pełnienia funkcji obejmował całość realizacji na której ww. osoba pełniła funkcję kierownika budowy.</w:t>
      </w:r>
    </w:p>
    <w:p w14:paraId="4E53EBC1" w14:textId="77777777" w:rsidR="00C70DA2" w:rsidRPr="00C70DA2" w:rsidRDefault="00C70DA2" w:rsidP="00C70DA2">
      <w:pPr>
        <w:spacing w:after="0" w:line="276" w:lineRule="auto"/>
        <w:ind w:left="357"/>
        <w:rPr>
          <w:rFonts w:ascii="Arial" w:hAnsi="Arial" w:cs="Arial"/>
          <w:bCs/>
        </w:rPr>
      </w:pPr>
    </w:p>
    <w:p w14:paraId="46C9E7E2" w14:textId="078B9DDC" w:rsidR="00C70DA2" w:rsidRDefault="00C70DA2" w:rsidP="00C70DA2">
      <w:pPr>
        <w:spacing w:after="0" w:line="276" w:lineRule="auto"/>
        <w:ind w:left="357"/>
        <w:rPr>
          <w:rFonts w:ascii="Arial" w:hAnsi="Arial" w:cs="Arial"/>
          <w:bCs/>
        </w:rPr>
      </w:pPr>
      <w:r w:rsidRPr="00C70DA2">
        <w:rPr>
          <w:rFonts w:ascii="Arial" w:hAnsi="Arial" w:cs="Arial"/>
          <w:bCs/>
        </w:rPr>
        <w:t xml:space="preserve">Za </w:t>
      </w:r>
      <w:r>
        <w:rPr>
          <w:rFonts w:ascii="Arial" w:hAnsi="Arial" w:cs="Arial"/>
          <w:bCs/>
        </w:rPr>
        <w:t xml:space="preserve"> jedno</w:t>
      </w:r>
      <w:r w:rsidRPr="00C70DA2">
        <w:rPr>
          <w:rFonts w:ascii="Arial" w:hAnsi="Arial" w:cs="Arial"/>
          <w:bCs/>
        </w:rPr>
        <w:t xml:space="preserve"> zadanie spełniające pow</w:t>
      </w:r>
      <w:r>
        <w:rPr>
          <w:rFonts w:ascii="Arial" w:hAnsi="Arial" w:cs="Arial"/>
          <w:bCs/>
        </w:rPr>
        <w:t>yższe warunki</w:t>
      </w:r>
      <w:r w:rsidR="00731BD9">
        <w:rPr>
          <w:rFonts w:ascii="Arial" w:hAnsi="Arial" w:cs="Arial"/>
          <w:bCs/>
        </w:rPr>
        <w:t xml:space="preserve"> </w:t>
      </w:r>
      <w:r w:rsidR="00731BD9" w:rsidRPr="00AF14CE">
        <w:rPr>
          <w:rFonts w:ascii="Arial" w:hAnsi="Arial" w:cs="Arial"/>
          <w:bCs/>
        </w:rPr>
        <w:t>ponad zadanie potwierdzające spełnienie warunku udziału z rozdziału V</w:t>
      </w:r>
      <w:r w:rsidR="00731BD9">
        <w:rPr>
          <w:rFonts w:ascii="Arial" w:hAnsi="Arial" w:cs="Arial"/>
          <w:bCs/>
        </w:rPr>
        <w:t>I dotyczącego Kierownika Budowy</w:t>
      </w:r>
      <w:r>
        <w:rPr>
          <w:rFonts w:ascii="Arial" w:hAnsi="Arial" w:cs="Arial"/>
          <w:bCs/>
        </w:rPr>
        <w:t xml:space="preserve">, oferta otrzyma </w:t>
      </w:r>
      <w:r w:rsidR="00731BD9">
        <w:rPr>
          <w:rFonts w:ascii="Arial" w:hAnsi="Arial" w:cs="Arial"/>
          <w:bCs/>
        </w:rPr>
        <w:t>10</w:t>
      </w:r>
      <w:r>
        <w:rPr>
          <w:rFonts w:ascii="Arial" w:hAnsi="Arial" w:cs="Arial"/>
          <w:bCs/>
        </w:rPr>
        <w:t xml:space="preserve"> punktów, za dwa i więcej zadań spełniających</w:t>
      </w:r>
      <w:r w:rsidRPr="00C70DA2">
        <w:rPr>
          <w:rFonts w:ascii="Arial" w:hAnsi="Arial" w:cs="Arial"/>
          <w:bCs/>
        </w:rPr>
        <w:t xml:space="preserve"> pow</w:t>
      </w:r>
      <w:r>
        <w:rPr>
          <w:rFonts w:ascii="Arial" w:hAnsi="Arial" w:cs="Arial"/>
          <w:bCs/>
        </w:rPr>
        <w:t>yższe warunki</w:t>
      </w:r>
      <w:r w:rsidR="00731BD9">
        <w:rPr>
          <w:rFonts w:ascii="Arial" w:hAnsi="Arial" w:cs="Arial"/>
          <w:bCs/>
        </w:rPr>
        <w:t xml:space="preserve"> </w:t>
      </w:r>
      <w:r w:rsidR="00731BD9" w:rsidRPr="00AF14CE">
        <w:rPr>
          <w:rFonts w:ascii="Arial" w:hAnsi="Arial" w:cs="Arial"/>
          <w:bCs/>
        </w:rPr>
        <w:t>ponad zadanie potwierdzające spełnienie warunku udziału z rozdziału V</w:t>
      </w:r>
      <w:r w:rsidR="00731BD9">
        <w:rPr>
          <w:rFonts w:ascii="Arial" w:hAnsi="Arial" w:cs="Arial"/>
          <w:bCs/>
        </w:rPr>
        <w:t>I dotyczącego Kierownika Budowy</w:t>
      </w:r>
      <w:r>
        <w:rPr>
          <w:rFonts w:ascii="Arial" w:hAnsi="Arial" w:cs="Arial"/>
          <w:bCs/>
        </w:rPr>
        <w:t>, oferta otrzyma 1</w:t>
      </w:r>
      <w:r w:rsidR="00731BD9">
        <w:rPr>
          <w:rFonts w:ascii="Arial" w:hAnsi="Arial" w:cs="Arial"/>
          <w:bCs/>
        </w:rPr>
        <w:t>5</w:t>
      </w:r>
      <w:r>
        <w:rPr>
          <w:rFonts w:ascii="Arial" w:hAnsi="Arial" w:cs="Arial"/>
          <w:bCs/>
        </w:rPr>
        <w:t xml:space="preserve"> punktów.</w:t>
      </w:r>
    </w:p>
    <w:p w14:paraId="67E45E0C" w14:textId="00449C8A" w:rsidR="00AF14CE" w:rsidRDefault="00AF14CE" w:rsidP="00C70DA2">
      <w:pPr>
        <w:spacing w:after="0" w:line="276" w:lineRule="auto"/>
        <w:ind w:left="357"/>
        <w:rPr>
          <w:rFonts w:ascii="Arial" w:hAnsi="Arial" w:cs="Arial"/>
          <w:bCs/>
        </w:rPr>
      </w:pPr>
    </w:p>
    <w:p w14:paraId="63360703" w14:textId="017B7BEB" w:rsidR="00AF14CE" w:rsidRDefault="00AF14CE" w:rsidP="00C70DA2">
      <w:pPr>
        <w:spacing w:after="0" w:line="276" w:lineRule="auto"/>
        <w:ind w:left="357"/>
        <w:rPr>
          <w:rFonts w:ascii="Arial" w:hAnsi="Arial" w:cs="Arial"/>
          <w:bCs/>
        </w:rPr>
      </w:pPr>
      <w:r w:rsidRPr="00AF14CE">
        <w:rPr>
          <w:rFonts w:ascii="Arial" w:hAnsi="Arial" w:cs="Arial"/>
          <w:bCs/>
        </w:rPr>
        <w:t>UWAGA! punkty będą przyznawane za każde dodatkowe zadanie ponad zadanie potwierdzające spełnienie warunku udziału z rozdziału V</w:t>
      </w:r>
      <w:r>
        <w:rPr>
          <w:rFonts w:ascii="Arial" w:hAnsi="Arial" w:cs="Arial"/>
          <w:bCs/>
        </w:rPr>
        <w:t>I dotyczącego Kierownika Budowy</w:t>
      </w:r>
      <w:r w:rsidRPr="00AF14CE">
        <w:rPr>
          <w:rFonts w:ascii="Arial" w:hAnsi="Arial" w:cs="Arial"/>
          <w:bCs/>
        </w:rPr>
        <w:t>.</w:t>
      </w:r>
    </w:p>
    <w:p w14:paraId="794D9CD7" w14:textId="0F66901D" w:rsidR="00AF14CE" w:rsidRDefault="00AF14CE" w:rsidP="00C70DA2">
      <w:pPr>
        <w:spacing w:after="0" w:line="276" w:lineRule="auto"/>
        <w:ind w:left="357"/>
        <w:rPr>
          <w:rFonts w:ascii="Arial" w:hAnsi="Arial" w:cs="Arial"/>
          <w:bCs/>
        </w:rPr>
      </w:pPr>
    </w:p>
    <w:p w14:paraId="3EA29BE7" w14:textId="77777777" w:rsidR="001413E4" w:rsidRDefault="001413E4" w:rsidP="00A102B2">
      <w:pPr>
        <w:spacing w:after="0" w:line="276" w:lineRule="auto"/>
        <w:ind w:left="357"/>
        <w:rPr>
          <w:rFonts w:ascii="Arial" w:hAnsi="Arial" w:cs="Arial"/>
          <w:bCs/>
        </w:rPr>
      </w:pPr>
    </w:p>
    <w:p w14:paraId="3B078BD3" w14:textId="3F3BFFBC" w:rsidR="001413E4" w:rsidRDefault="001413E4" w:rsidP="001413E4">
      <w:pPr>
        <w:pStyle w:val="Tekstpodstawowywcity2"/>
        <w:tabs>
          <w:tab w:val="left" w:pos="284"/>
        </w:tabs>
        <w:spacing w:after="120" w:line="360" w:lineRule="auto"/>
        <w:ind w:left="142"/>
        <w:rPr>
          <w:rFonts w:ascii="Arial" w:hAnsi="Arial" w:cs="Arial"/>
          <w:b/>
          <w:bCs/>
          <w:color w:val="auto"/>
          <w:sz w:val="22"/>
          <w:szCs w:val="22"/>
        </w:rPr>
      </w:pPr>
      <w:r>
        <w:rPr>
          <w:rFonts w:ascii="Arial" w:hAnsi="Arial" w:cs="Arial"/>
          <w:b/>
          <w:bCs/>
          <w:color w:val="auto"/>
          <w:sz w:val="22"/>
          <w:szCs w:val="22"/>
        </w:rPr>
        <w:t>Dla części 2:</w:t>
      </w:r>
    </w:p>
    <w:p w14:paraId="344C06D1" w14:textId="65F4E4AD" w:rsidR="001413E4" w:rsidRDefault="001413E4" w:rsidP="001413E4">
      <w:pPr>
        <w:spacing w:after="0" w:line="276" w:lineRule="auto"/>
        <w:ind w:left="357"/>
        <w:rPr>
          <w:rFonts w:ascii="Arial" w:hAnsi="Arial" w:cs="Arial"/>
          <w:bCs/>
        </w:rPr>
      </w:pPr>
      <w:r w:rsidRPr="00C70DA2">
        <w:rPr>
          <w:rFonts w:ascii="Arial" w:hAnsi="Arial" w:cs="Arial"/>
          <w:bCs/>
        </w:rPr>
        <w:t>Punkty w tym kryterium będą przyznawane za doświadczenie zawodowe osoby wskazanej przez wykonawcę do pełnienia funkcji kierownika budowy</w:t>
      </w:r>
      <w:r w:rsidR="00B95B8D" w:rsidRPr="00B95B8D">
        <w:rPr>
          <w:rFonts w:ascii="Arial" w:hAnsi="Arial" w:cs="Arial"/>
          <w:bCs/>
        </w:rPr>
        <w:t xml:space="preserve"> w specjalności drogowej lub konstrukcji budowlanych</w:t>
      </w:r>
      <w:r w:rsidRPr="00C70DA2">
        <w:rPr>
          <w:rFonts w:ascii="Arial" w:hAnsi="Arial" w:cs="Arial"/>
          <w:bCs/>
        </w:rPr>
        <w:t xml:space="preserve"> za każdą realizację</w:t>
      </w:r>
      <w:r>
        <w:rPr>
          <w:rFonts w:ascii="Arial" w:hAnsi="Arial" w:cs="Arial"/>
          <w:bCs/>
        </w:rPr>
        <w:t xml:space="preserve"> zadania polegającego</w:t>
      </w:r>
      <w:r w:rsidRPr="00C70DA2">
        <w:rPr>
          <w:rFonts w:ascii="Arial" w:hAnsi="Arial" w:cs="Arial"/>
          <w:bCs/>
        </w:rPr>
        <w:t xml:space="preserve"> na budowi</w:t>
      </w:r>
      <w:r w:rsidR="00527AAA">
        <w:rPr>
          <w:rFonts w:ascii="Arial" w:hAnsi="Arial" w:cs="Arial"/>
          <w:bCs/>
        </w:rPr>
        <w:t>e lub przebudowie</w:t>
      </w:r>
      <w:r w:rsidR="005859FB">
        <w:rPr>
          <w:rFonts w:ascii="Arial" w:hAnsi="Arial" w:cs="Arial"/>
          <w:bCs/>
        </w:rPr>
        <w:t xml:space="preserve"> </w:t>
      </w:r>
      <w:r w:rsidR="005859FB" w:rsidRPr="005859FB">
        <w:rPr>
          <w:rFonts w:ascii="Arial" w:hAnsi="Arial" w:cs="Arial"/>
          <w:bCs/>
        </w:rPr>
        <w:t>placu składowego, postojowego, składowiska odpadów, lub</w:t>
      </w:r>
      <w:r w:rsidR="00527AAA">
        <w:rPr>
          <w:rFonts w:ascii="Arial" w:hAnsi="Arial" w:cs="Arial"/>
          <w:bCs/>
        </w:rPr>
        <w:t xml:space="preserve"> parkingu </w:t>
      </w:r>
      <w:r w:rsidR="008B0DBA" w:rsidRPr="008B0DBA">
        <w:rPr>
          <w:rFonts w:ascii="Arial" w:hAnsi="Arial" w:cs="Arial"/>
          <w:color w:val="00B050"/>
        </w:rPr>
        <w:t xml:space="preserve">o nawierzchni z kostki lub budowie lub przebudowie drogi, chodnika lub  ciągu pieszo – jezdnego o nawierzchni z kostki </w:t>
      </w:r>
      <w:r w:rsidR="00527AAA">
        <w:rPr>
          <w:rFonts w:ascii="Arial" w:hAnsi="Arial" w:cs="Arial"/>
          <w:bCs/>
        </w:rPr>
        <w:t>o wartości</w:t>
      </w:r>
      <w:r w:rsidR="00FF270A">
        <w:rPr>
          <w:rFonts w:ascii="Arial" w:hAnsi="Arial" w:cs="Arial"/>
          <w:bCs/>
        </w:rPr>
        <w:t xml:space="preserve"> nie mniejszej niż</w:t>
      </w:r>
      <w:r w:rsidR="00527AAA">
        <w:rPr>
          <w:rFonts w:ascii="Arial" w:hAnsi="Arial" w:cs="Arial"/>
          <w:bCs/>
        </w:rPr>
        <w:t xml:space="preserve"> </w:t>
      </w:r>
      <w:r w:rsidR="00731BD9">
        <w:rPr>
          <w:rFonts w:ascii="Arial" w:hAnsi="Arial" w:cs="Arial"/>
          <w:bCs/>
        </w:rPr>
        <w:t xml:space="preserve"> 500</w:t>
      </w:r>
      <w:r w:rsidRPr="00C70DA2">
        <w:rPr>
          <w:rFonts w:ascii="Arial" w:hAnsi="Arial" w:cs="Arial"/>
          <w:bCs/>
        </w:rPr>
        <w:t xml:space="preserve"> 000,00</w:t>
      </w:r>
      <w:r w:rsidR="00527AAA">
        <w:rPr>
          <w:rFonts w:ascii="Arial" w:hAnsi="Arial" w:cs="Arial"/>
          <w:bCs/>
        </w:rPr>
        <w:t xml:space="preserve"> złotych (słownie złotych: </w:t>
      </w:r>
      <w:r w:rsidR="00731BD9">
        <w:rPr>
          <w:rFonts w:ascii="Arial" w:hAnsi="Arial" w:cs="Arial"/>
          <w:bCs/>
        </w:rPr>
        <w:t xml:space="preserve"> pięćset</w:t>
      </w:r>
      <w:r w:rsidR="00527AAA">
        <w:rPr>
          <w:rFonts w:ascii="Arial" w:hAnsi="Arial" w:cs="Arial"/>
          <w:bCs/>
        </w:rPr>
        <w:t xml:space="preserve"> tysięcy</w:t>
      </w:r>
      <w:r w:rsidRPr="00C70DA2">
        <w:rPr>
          <w:rFonts w:ascii="Arial" w:hAnsi="Arial" w:cs="Arial"/>
          <w:bCs/>
        </w:rPr>
        <w:t>), a okres pełnienia funkcji obejmował całość realizacji na której ww. osoba pełniła funkcję kierownika budowy.</w:t>
      </w:r>
    </w:p>
    <w:p w14:paraId="63AE4C5A" w14:textId="77777777" w:rsidR="001413E4" w:rsidRPr="00C70DA2" w:rsidRDefault="001413E4" w:rsidP="001413E4">
      <w:pPr>
        <w:spacing w:after="0" w:line="276" w:lineRule="auto"/>
        <w:ind w:left="357"/>
        <w:rPr>
          <w:rFonts w:ascii="Arial" w:hAnsi="Arial" w:cs="Arial"/>
          <w:bCs/>
        </w:rPr>
      </w:pPr>
    </w:p>
    <w:p w14:paraId="30B3FD07" w14:textId="67BBFBA3" w:rsidR="001413E4" w:rsidRDefault="001413E4" w:rsidP="001413E4">
      <w:pPr>
        <w:spacing w:after="0" w:line="276" w:lineRule="auto"/>
        <w:ind w:left="357"/>
        <w:rPr>
          <w:rFonts w:ascii="Arial" w:hAnsi="Arial" w:cs="Arial"/>
          <w:bCs/>
        </w:rPr>
      </w:pPr>
      <w:r w:rsidRPr="00C70DA2">
        <w:rPr>
          <w:rFonts w:ascii="Arial" w:hAnsi="Arial" w:cs="Arial"/>
          <w:bCs/>
        </w:rPr>
        <w:t>Za każde</w:t>
      </w:r>
      <w:r>
        <w:rPr>
          <w:rFonts w:ascii="Arial" w:hAnsi="Arial" w:cs="Arial"/>
          <w:bCs/>
        </w:rPr>
        <w:t xml:space="preserve"> jedno</w:t>
      </w:r>
      <w:r w:rsidRPr="00C70DA2">
        <w:rPr>
          <w:rFonts w:ascii="Arial" w:hAnsi="Arial" w:cs="Arial"/>
          <w:bCs/>
        </w:rPr>
        <w:t xml:space="preserve"> zadanie spełniające pow</w:t>
      </w:r>
      <w:r>
        <w:rPr>
          <w:rFonts w:ascii="Arial" w:hAnsi="Arial" w:cs="Arial"/>
          <w:bCs/>
        </w:rPr>
        <w:t xml:space="preserve">yższe warunki, oferta otrzyma </w:t>
      </w:r>
      <w:r w:rsidR="005859FB">
        <w:rPr>
          <w:rFonts w:ascii="Arial" w:hAnsi="Arial" w:cs="Arial"/>
          <w:bCs/>
        </w:rPr>
        <w:t>10</w:t>
      </w:r>
      <w:r>
        <w:rPr>
          <w:rFonts w:ascii="Arial" w:hAnsi="Arial" w:cs="Arial"/>
          <w:bCs/>
        </w:rPr>
        <w:t xml:space="preserve"> punktów, za dwa i więcej zadań spełniających</w:t>
      </w:r>
      <w:r w:rsidRPr="00C70DA2">
        <w:rPr>
          <w:rFonts w:ascii="Arial" w:hAnsi="Arial" w:cs="Arial"/>
          <w:bCs/>
        </w:rPr>
        <w:t xml:space="preserve"> pow</w:t>
      </w:r>
      <w:r>
        <w:rPr>
          <w:rFonts w:ascii="Arial" w:hAnsi="Arial" w:cs="Arial"/>
          <w:bCs/>
        </w:rPr>
        <w:t>yższe warunki, oferta otrzyma 1</w:t>
      </w:r>
      <w:r w:rsidR="005859FB">
        <w:rPr>
          <w:rFonts w:ascii="Arial" w:hAnsi="Arial" w:cs="Arial"/>
          <w:bCs/>
        </w:rPr>
        <w:t>5</w:t>
      </w:r>
      <w:r>
        <w:rPr>
          <w:rFonts w:ascii="Arial" w:hAnsi="Arial" w:cs="Arial"/>
          <w:bCs/>
        </w:rPr>
        <w:t xml:space="preserve"> punktów.</w:t>
      </w:r>
    </w:p>
    <w:p w14:paraId="7FD2DCA9" w14:textId="6ECD3522" w:rsidR="001413E4" w:rsidRDefault="001413E4" w:rsidP="00527AAA">
      <w:pPr>
        <w:spacing w:after="0" w:line="276" w:lineRule="auto"/>
        <w:rPr>
          <w:rFonts w:ascii="Arial" w:hAnsi="Arial" w:cs="Arial"/>
          <w:bCs/>
        </w:rPr>
      </w:pPr>
    </w:p>
    <w:p w14:paraId="6CB363F3" w14:textId="77777777" w:rsidR="00AF14CE" w:rsidRPr="00C70DA2" w:rsidRDefault="00AF14CE" w:rsidP="00C70DA2">
      <w:pPr>
        <w:spacing w:after="0" w:line="276" w:lineRule="auto"/>
        <w:ind w:left="357"/>
        <w:rPr>
          <w:rFonts w:ascii="Arial" w:hAnsi="Arial" w:cs="Arial"/>
          <w:bCs/>
        </w:rPr>
      </w:pPr>
    </w:p>
    <w:p w14:paraId="5C2660C8" w14:textId="2958501A" w:rsidR="00583939" w:rsidRPr="00583939" w:rsidRDefault="00583939" w:rsidP="00745C19">
      <w:pPr>
        <w:spacing w:after="0" w:line="360" w:lineRule="auto"/>
        <w:rPr>
          <w:rFonts w:ascii="Arial" w:hAnsi="Arial" w:cs="Arial"/>
          <w:bCs/>
        </w:rPr>
      </w:pPr>
    </w:p>
    <w:p w14:paraId="6938C003" w14:textId="41F22FDB" w:rsidR="001413E4" w:rsidRPr="00AA1AC0" w:rsidRDefault="00583939" w:rsidP="00AA1AC0">
      <w:pPr>
        <w:pStyle w:val="Akapitzlist"/>
        <w:numPr>
          <w:ilvl w:val="6"/>
          <w:numId w:val="87"/>
        </w:numPr>
        <w:spacing w:after="120" w:line="360" w:lineRule="auto"/>
        <w:ind w:left="357" w:hanging="357"/>
        <w:rPr>
          <w:rFonts w:ascii="Arial" w:hAnsi="Arial" w:cs="Arial"/>
        </w:rPr>
      </w:pPr>
      <w:r w:rsidRPr="00AA1AC0">
        <w:rPr>
          <w:rFonts w:ascii="Arial" w:hAnsi="Arial" w:cs="Arial"/>
        </w:rPr>
        <w:t>Punktacja przyznawana ofertom w poszczególnych kryteriach będzie liczona z dokładnością do dwóch miejsc po przecinku. Najwyższa liczba punktów wyznaczy najkorzystniejszą ofertę.</w:t>
      </w:r>
    </w:p>
    <w:p w14:paraId="376080B6" w14:textId="7BAF3089" w:rsidR="00583939" w:rsidRPr="00AA1AC0" w:rsidRDefault="00583939" w:rsidP="00AA1AC0">
      <w:pPr>
        <w:pStyle w:val="Akapitzlist"/>
        <w:numPr>
          <w:ilvl w:val="6"/>
          <w:numId w:val="87"/>
        </w:numPr>
        <w:spacing w:after="120" w:line="360" w:lineRule="auto"/>
        <w:ind w:left="357" w:hanging="357"/>
        <w:rPr>
          <w:rFonts w:ascii="Arial" w:hAnsi="Arial" w:cs="Arial"/>
        </w:rPr>
      </w:pPr>
      <w:r w:rsidRPr="00AA1AC0">
        <w:rPr>
          <w:rFonts w:ascii="Arial" w:hAnsi="Arial" w:cs="Arial"/>
        </w:rPr>
        <w:t>Za najkorzystniejszą zostanie uznana oferta Wykonawcy, który spełni wszystkie postawione warunki oraz uzyska łącz</w:t>
      </w:r>
      <w:r w:rsidR="00010705" w:rsidRPr="00AA1AC0">
        <w:rPr>
          <w:rFonts w:ascii="Arial" w:hAnsi="Arial" w:cs="Arial"/>
        </w:rPr>
        <w:t>nie największą liczbę punktów (L</w:t>
      </w:r>
      <w:r w:rsidRPr="00AA1AC0">
        <w:rPr>
          <w:rFonts w:ascii="Arial" w:hAnsi="Arial" w:cs="Arial"/>
        </w:rPr>
        <w:t>) stanowiących sumę punktów przyznanych w ramach każdego z podanych kryteriów, wyliczoną zgodnie z poniższym wzorem:</w:t>
      </w:r>
    </w:p>
    <w:p w14:paraId="0C36904D" w14:textId="77777777" w:rsidR="00583939" w:rsidRPr="00583939" w:rsidRDefault="00583939" w:rsidP="00ED51AF">
      <w:pPr>
        <w:pStyle w:val="Akapitzlist"/>
        <w:spacing w:after="120" w:line="360" w:lineRule="auto"/>
        <w:ind w:left="426"/>
        <w:rPr>
          <w:rFonts w:ascii="Arial" w:hAnsi="Arial" w:cs="Arial"/>
        </w:rPr>
      </w:pPr>
    </w:p>
    <w:p w14:paraId="244A86B5" w14:textId="5A26B4A9" w:rsidR="00583939" w:rsidRPr="00583939" w:rsidRDefault="001413E4" w:rsidP="00ED51AF">
      <w:pPr>
        <w:pStyle w:val="Akapitzlist"/>
        <w:spacing w:after="120" w:line="360" w:lineRule="auto"/>
        <w:ind w:left="284"/>
        <w:jc w:val="center"/>
        <w:rPr>
          <w:rFonts w:ascii="Arial" w:hAnsi="Arial" w:cs="Arial"/>
          <w:b/>
          <w:bCs/>
        </w:rPr>
      </w:pPr>
      <w:r>
        <w:rPr>
          <w:rFonts w:ascii="Arial" w:hAnsi="Arial" w:cs="Arial"/>
          <w:b/>
          <w:bCs/>
        </w:rPr>
        <w:lastRenderedPageBreak/>
        <w:t>L = C + D</w:t>
      </w:r>
    </w:p>
    <w:p w14:paraId="5A1E9216" w14:textId="77777777" w:rsidR="00583939" w:rsidRPr="00583939" w:rsidRDefault="00583939" w:rsidP="00ED51AF">
      <w:pPr>
        <w:pStyle w:val="Akapitzlist"/>
        <w:spacing w:after="120" w:line="360" w:lineRule="auto"/>
        <w:ind w:left="426"/>
        <w:rPr>
          <w:rFonts w:ascii="Arial" w:hAnsi="Arial" w:cs="Arial"/>
        </w:rPr>
      </w:pPr>
      <w:r w:rsidRPr="00583939">
        <w:rPr>
          <w:rFonts w:ascii="Arial" w:hAnsi="Arial" w:cs="Arial"/>
        </w:rPr>
        <w:t xml:space="preserve">gdzie: </w:t>
      </w:r>
    </w:p>
    <w:p w14:paraId="61D74901" w14:textId="060FFE42" w:rsidR="00583939" w:rsidRPr="00583939" w:rsidRDefault="00583939" w:rsidP="00ED51AF">
      <w:pPr>
        <w:autoSpaceDE w:val="0"/>
        <w:autoSpaceDN w:val="0"/>
        <w:adjustRightInd w:val="0"/>
        <w:spacing w:line="360" w:lineRule="auto"/>
        <w:ind w:left="495"/>
        <w:rPr>
          <w:rFonts w:ascii="Arial" w:hAnsi="Arial" w:cs="Arial"/>
        </w:rPr>
      </w:pPr>
      <w:r w:rsidRPr="00583939">
        <w:rPr>
          <w:rFonts w:ascii="Arial" w:hAnsi="Arial" w:cs="Arial"/>
        </w:rPr>
        <w:t>(C)</w:t>
      </w:r>
      <w:r w:rsidR="00E72F51">
        <w:rPr>
          <w:rFonts w:ascii="Arial" w:hAnsi="Arial" w:cs="Arial"/>
        </w:rPr>
        <w:t xml:space="preserve"> </w:t>
      </w:r>
      <w:r w:rsidRPr="00583939">
        <w:rPr>
          <w:rFonts w:ascii="Arial" w:hAnsi="Arial" w:cs="Arial"/>
        </w:rPr>
        <w:t>-</w:t>
      </w:r>
      <w:r w:rsidR="00E72F51">
        <w:rPr>
          <w:rFonts w:ascii="Arial" w:hAnsi="Arial" w:cs="Arial"/>
        </w:rPr>
        <w:t xml:space="preserve"> </w:t>
      </w:r>
      <w:r w:rsidRPr="00583939">
        <w:rPr>
          <w:rFonts w:ascii="Arial" w:hAnsi="Arial" w:cs="Arial"/>
        </w:rPr>
        <w:t xml:space="preserve">liczba </w:t>
      </w:r>
      <w:r w:rsidR="001413E4">
        <w:rPr>
          <w:rFonts w:ascii="Arial" w:hAnsi="Arial" w:cs="Arial"/>
        </w:rPr>
        <w:t>punktów uzyskanych w kryterium C</w:t>
      </w:r>
      <w:r w:rsidRPr="00583939">
        <w:rPr>
          <w:rFonts w:ascii="Arial" w:hAnsi="Arial" w:cs="Arial"/>
        </w:rPr>
        <w:t xml:space="preserve">ena, </w:t>
      </w:r>
    </w:p>
    <w:p w14:paraId="74C1F927" w14:textId="0418C4D3" w:rsidR="00745C19" w:rsidRPr="00ED51AF" w:rsidRDefault="001413E4" w:rsidP="00ED51AF">
      <w:pPr>
        <w:autoSpaceDE w:val="0"/>
        <w:autoSpaceDN w:val="0"/>
        <w:adjustRightInd w:val="0"/>
        <w:spacing w:line="360" w:lineRule="auto"/>
        <w:ind w:left="495"/>
        <w:rPr>
          <w:rFonts w:ascii="Arial" w:hAnsi="Arial" w:cs="Arial"/>
        </w:rPr>
      </w:pPr>
      <w:r>
        <w:rPr>
          <w:rFonts w:ascii="Arial" w:hAnsi="Arial" w:cs="Arial"/>
        </w:rPr>
        <w:t>(D</w:t>
      </w:r>
      <w:r w:rsidR="00583939" w:rsidRPr="00583939">
        <w:rPr>
          <w:rFonts w:ascii="Arial" w:hAnsi="Arial" w:cs="Arial"/>
        </w:rPr>
        <w:t>)</w:t>
      </w:r>
      <w:r w:rsidR="00E72F51">
        <w:rPr>
          <w:rFonts w:ascii="Arial" w:hAnsi="Arial" w:cs="Arial"/>
        </w:rPr>
        <w:t xml:space="preserve"> </w:t>
      </w:r>
      <w:r w:rsidR="00583939" w:rsidRPr="00583939">
        <w:rPr>
          <w:rFonts w:ascii="Arial" w:hAnsi="Arial" w:cs="Arial"/>
        </w:rPr>
        <w:t>- liczba punktów uz</w:t>
      </w:r>
      <w:r w:rsidR="00583939" w:rsidRPr="001413E4">
        <w:rPr>
          <w:rFonts w:ascii="Arial" w:hAnsi="Arial" w:cs="Arial"/>
        </w:rPr>
        <w:t>yskanych w kryterium</w:t>
      </w:r>
      <w:r w:rsidRPr="001413E4">
        <w:rPr>
          <w:rFonts w:ascii="Arial" w:hAnsi="Arial" w:cs="Arial"/>
        </w:rPr>
        <w:t xml:space="preserve"> Doświadczenie</w:t>
      </w:r>
      <w:r w:rsidR="00583939" w:rsidRPr="001413E4">
        <w:rPr>
          <w:rFonts w:ascii="Arial" w:hAnsi="Arial" w:cs="Arial"/>
        </w:rPr>
        <w:t xml:space="preserve"> </w:t>
      </w:r>
      <w:r w:rsidRPr="001413E4">
        <w:rPr>
          <w:rFonts w:ascii="Arial" w:hAnsi="Arial" w:cs="Arial"/>
          <w:bCs/>
          <w:iCs/>
        </w:rPr>
        <w:t>osób skierowanych do realizacji zamówienia</w:t>
      </w:r>
    </w:p>
    <w:p w14:paraId="5F784CD3" w14:textId="77777777" w:rsidR="00A45542" w:rsidRPr="00D33C75" w:rsidRDefault="00A45542" w:rsidP="00F72E97">
      <w:pPr>
        <w:autoSpaceDE w:val="0"/>
        <w:autoSpaceDN w:val="0"/>
        <w:adjustRightInd w:val="0"/>
        <w:spacing w:after="0" w:line="276" w:lineRule="auto"/>
        <w:ind w:left="720"/>
        <w:rPr>
          <w:rFonts w:ascii="Arial" w:hAnsi="Arial" w:cs="Arial"/>
          <w:bCs/>
        </w:rPr>
      </w:pPr>
    </w:p>
    <w:p w14:paraId="6E413C9D" w14:textId="2D285DEB" w:rsidR="006B29BE" w:rsidRPr="00D33C75" w:rsidRDefault="006B29BE" w:rsidP="00F72E97">
      <w:pPr>
        <w:shd w:val="clear" w:color="auto" w:fill="CCC0D9"/>
        <w:spacing w:after="0" w:line="276" w:lineRule="auto"/>
        <w:ind w:left="-142"/>
        <w:rPr>
          <w:rFonts w:ascii="Arial" w:hAnsi="Arial" w:cs="Arial"/>
          <w:b/>
          <w:u w:val="single"/>
        </w:rPr>
      </w:pPr>
      <w:r w:rsidRPr="00D33C75">
        <w:rPr>
          <w:rFonts w:ascii="Arial" w:hAnsi="Arial" w:cs="Arial"/>
          <w:b/>
        </w:rPr>
        <w:t>XV</w:t>
      </w:r>
      <w:r w:rsidR="00D56A8B" w:rsidRPr="00D33C75">
        <w:rPr>
          <w:rFonts w:ascii="Arial" w:hAnsi="Arial" w:cs="Arial"/>
          <w:b/>
        </w:rPr>
        <w:t>I</w:t>
      </w:r>
      <w:r w:rsidRPr="00D33C75">
        <w:rPr>
          <w:rFonts w:ascii="Arial" w:hAnsi="Arial" w:cs="Arial"/>
          <w:b/>
        </w:rPr>
        <w:t xml:space="preserve">. </w:t>
      </w:r>
      <w:r w:rsidRPr="00D33C75">
        <w:rPr>
          <w:rFonts w:ascii="Arial" w:hAnsi="Arial" w:cs="Arial"/>
          <w:b/>
          <w:u w:val="single"/>
        </w:rPr>
        <w:t>WYBÓR OFERTY I PODPISANIE UMOWY</w:t>
      </w:r>
    </w:p>
    <w:p w14:paraId="57BF4E97" w14:textId="1B2EB05B" w:rsidR="006B29BE" w:rsidRPr="003C56A9" w:rsidRDefault="006B29BE" w:rsidP="009D7C87">
      <w:pPr>
        <w:pStyle w:val="Tekstpodstawowy"/>
        <w:numPr>
          <w:ilvl w:val="0"/>
          <w:numId w:val="53"/>
        </w:numPr>
        <w:spacing w:after="0" w:line="360" w:lineRule="auto"/>
        <w:ind w:left="426" w:hanging="426"/>
        <w:rPr>
          <w:rFonts w:ascii="Arial" w:hAnsi="Arial" w:cs="Arial"/>
        </w:rPr>
      </w:pPr>
      <w:r w:rsidRPr="001C13B0">
        <w:rPr>
          <w:rFonts w:ascii="Arial" w:hAnsi="Arial" w:cs="Arial"/>
        </w:rPr>
        <w:t xml:space="preserve">Zamawiający udzieli zamówienia </w:t>
      </w:r>
      <w:r w:rsidR="0071008A" w:rsidRPr="001C13B0">
        <w:rPr>
          <w:rFonts w:ascii="Arial" w:hAnsi="Arial" w:cs="Arial"/>
        </w:rPr>
        <w:t>w</w:t>
      </w:r>
      <w:r w:rsidRPr="001C13B0">
        <w:rPr>
          <w:rFonts w:ascii="Arial" w:hAnsi="Arial" w:cs="Arial"/>
        </w:rPr>
        <w:t>ykonawcy, którego oferta:</w:t>
      </w:r>
    </w:p>
    <w:p w14:paraId="6136E4EC" w14:textId="77777777"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 xml:space="preserve">odpowiada wszystkim wymaganiom ustawy </w:t>
      </w:r>
      <w:proofErr w:type="spellStart"/>
      <w:r w:rsidRPr="00D33C75">
        <w:rPr>
          <w:rFonts w:ascii="Arial" w:hAnsi="Arial" w:cs="Arial"/>
        </w:rPr>
        <w:t>Pzp</w:t>
      </w:r>
      <w:proofErr w:type="spellEnd"/>
      <w:r w:rsidRPr="00D33C75">
        <w:rPr>
          <w:rFonts w:ascii="Arial" w:hAnsi="Arial" w:cs="Arial"/>
        </w:rPr>
        <w:t>;</w:t>
      </w:r>
    </w:p>
    <w:p w14:paraId="11F92B6C" w14:textId="394C2A65"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spełnia wszystkie warunki określone w SWZ;</w:t>
      </w:r>
    </w:p>
    <w:p w14:paraId="1F03811D" w14:textId="77777777"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 xml:space="preserve">uznana została za najkorzystniejszą w oparciu o przyjęte kryterium wyboru. </w:t>
      </w:r>
    </w:p>
    <w:p w14:paraId="647CF5D2" w14:textId="788841D9" w:rsidR="006B29BE" w:rsidRPr="00D33C75" w:rsidRDefault="006B29BE" w:rsidP="009D7C87">
      <w:pPr>
        <w:numPr>
          <w:ilvl w:val="0"/>
          <w:numId w:val="53"/>
        </w:numPr>
        <w:spacing w:after="0" w:line="360" w:lineRule="auto"/>
        <w:ind w:left="426" w:hanging="426"/>
        <w:rPr>
          <w:rFonts w:ascii="Arial" w:hAnsi="Arial" w:cs="Arial"/>
          <w:bCs/>
        </w:rPr>
      </w:pPr>
      <w:r w:rsidRPr="00D33C75">
        <w:rPr>
          <w:rFonts w:ascii="Arial" w:hAnsi="Arial" w:cs="Arial"/>
          <w:bCs/>
        </w:rPr>
        <w:t>Po wyborze</w:t>
      </w:r>
      <w:r w:rsidR="0047267C" w:rsidRPr="00D33C75">
        <w:rPr>
          <w:rFonts w:ascii="Arial" w:hAnsi="Arial" w:cs="Arial"/>
          <w:bCs/>
        </w:rPr>
        <w:t xml:space="preserve"> najkorzystniejszej</w:t>
      </w:r>
      <w:r w:rsidRPr="00D33C75">
        <w:rPr>
          <w:rFonts w:ascii="Arial" w:hAnsi="Arial" w:cs="Arial"/>
          <w:bCs/>
        </w:rPr>
        <w:t xml:space="preserve"> oferty, Zamawiający zawiadomi </w:t>
      </w:r>
      <w:r w:rsidR="001628CF" w:rsidRPr="00D33C75">
        <w:rPr>
          <w:rFonts w:ascii="Arial" w:hAnsi="Arial" w:cs="Arial"/>
          <w:bCs/>
        </w:rPr>
        <w:t>w</w:t>
      </w:r>
      <w:r w:rsidRPr="00D33C75">
        <w:rPr>
          <w:rFonts w:ascii="Arial" w:hAnsi="Arial" w:cs="Arial"/>
          <w:bCs/>
        </w:rPr>
        <w:t xml:space="preserve">ykonawców, którzy złożyli oferty, o treści przewidzianej w art. </w:t>
      </w:r>
      <w:r w:rsidR="0047267C" w:rsidRPr="00D33C75">
        <w:rPr>
          <w:rFonts w:ascii="Arial" w:hAnsi="Arial" w:cs="Arial"/>
          <w:bCs/>
        </w:rPr>
        <w:t>253</w:t>
      </w:r>
      <w:r w:rsidRPr="00D33C75">
        <w:rPr>
          <w:rFonts w:ascii="Arial" w:hAnsi="Arial" w:cs="Arial"/>
          <w:bCs/>
        </w:rPr>
        <w:t xml:space="preserve"> ust. 1 ustawy </w:t>
      </w:r>
      <w:proofErr w:type="spellStart"/>
      <w:r w:rsidRPr="00D33C75">
        <w:rPr>
          <w:rFonts w:ascii="Arial" w:hAnsi="Arial" w:cs="Arial"/>
          <w:bCs/>
        </w:rPr>
        <w:t>Pzp</w:t>
      </w:r>
      <w:proofErr w:type="spellEnd"/>
      <w:r w:rsidRPr="00D33C75">
        <w:rPr>
          <w:rFonts w:ascii="Arial" w:hAnsi="Arial" w:cs="Arial"/>
          <w:bCs/>
        </w:rPr>
        <w:t xml:space="preserve">. </w:t>
      </w:r>
    </w:p>
    <w:p w14:paraId="28EF73A6" w14:textId="42BD273A"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Zamawiający udostępni na stronie internetowej informacje, o których mowa w art. </w:t>
      </w:r>
      <w:r w:rsidR="0047267C" w:rsidRPr="00D33C75">
        <w:rPr>
          <w:rFonts w:ascii="Arial" w:hAnsi="Arial" w:cs="Arial"/>
        </w:rPr>
        <w:t>253</w:t>
      </w:r>
      <w:r w:rsidRPr="00D33C75">
        <w:rPr>
          <w:rFonts w:ascii="Arial" w:hAnsi="Arial" w:cs="Arial"/>
        </w:rPr>
        <w:t xml:space="preserve"> ust. 2 u</w:t>
      </w:r>
      <w:r w:rsidR="001628CF" w:rsidRPr="00D33C75">
        <w:rPr>
          <w:rFonts w:ascii="Arial" w:hAnsi="Arial" w:cs="Arial"/>
        </w:rPr>
        <w:t xml:space="preserve">stawy </w:t>
      </w:r>
      <w:proofErr w:type="spellStart"/>
      <w:r w:rsidRPr="00D33C75">
        <w:rPr>
          <w:rFonts w:ascii="Arial" w:hAnsi="Arial" w:cs="Arial"/>
        </w:rPr>
        <w:t>Pzp</w:t>
      </w:r>
      <w:proofErr w:type="spellEnd"/>
      <w:r w:rsidRPr="00D33C75">
        <w:rPr>
          <w:rFonts w:ascii="Arial" w:hAnsi="Arial" w:cs="Arial"/>
        </w:rPr>
        <w:t>.</w:t>
      </w:r>
    </w:p>
    <w:p w14:paraId="05347289" w14:textId="55243AF4"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Przed podpisaniem umowy Wykonawca dostarczy Zamawiającemu umowę regulującą współpracę </w:t>
      </w:r>
      <w:r w:rsidR="001628CF" w:rsidRPr="00D33C75">
        <w:rPr>
          <w:rFonts w:ascii="Arial" w:hAnsi="Arial" w:cs="Arial"/>
        </w:rPr>
        <w:t>p</w:t>
      </w:r>
      <w:r w:rsidRPr="00D33C75">
        <w:rPr>
          <w:rFonts w:ascii="Arial" w:hAnsi="Arial" w:cs="Arial"/>
        </w:rPr>
        <w:t xml:space="preserve">artnerów przy realizacji przedmiotowego zamówienia, w przypadku, gdy za ofertę najkorzystniejszą uznano ofertę złożoną przez </w:t>
      </w:r>
      <w:r w:rsidR="001628CF" w:rsidRPr="00D33C75">
        <w:rPr>
          <w:rFonts w:ascii="Arial" w:hAnsi="Arial" w:cs="Arial"/>
        </w:rPr>
        <w:t>p</w:t>
      </w:r>
      <w:r w:rsidRPr="00D33C75">
        <w:rPr>
          <w:rFonts w:ascii="Arial" w:hAnsi="Arial" w:cs="Arial"/>
        </w:rPr>
        <w:t xml:space="preserve">artnerów ubiegających się wspólnie </w:t>
      </w:r>
      <w:r w:rsidR="002F73FD" w:rsidRPr="00D33C75">
        <w:rPr>
          <w:rFonts w:ascii="Arial" w:hAnsi="Arial" w:cs="Arial"/>
        </w:rPr>
        <w:br/>
      </w:r>
      <w:r w:rsidRPr="00D33C75">
        <w:rPr>
          <w:rFonts w:ascii="Arial" w:hAnsi="Arial" w:cs="Arial"/>
        </w:rPr>
        <w:t xml:space="preserve">o udzielenie niniejszego zamówienia (art. </w:t>
      </w:r>
      <w:r w:rsidR="009906AA" w:rsidRPr="00D33C75">
        <w:rPr>
          <w:rFonts w:ascii="Arial" w:hAnsi="Arial" w:cs="Arial"/>
        </w:rPr>
        <w:t>58</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81AB355" w14:textId="409A527A"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Wybrany w drodze postępowania przetargowego </w:t>
      </w:r>
      <w:r w:rsidR="001628CF" w:rsidRPr="00D33C75">
        <w:rPr>
          <w:rFonts w:ascii="Arial" w:hAnsi="Arial" w:cs="Arial"/>
        </w:rPr>
        <w:t>w</w:t>
      </w:r>
      <w:r w:rsidRPr="00D33C75">
        <w:rPr>
          <w:rFonts w:ascii="Arial" w:hAnsi="Arial" w:cs="Arial"/>
        </w:rPr>
        <w:t xml:space="preserve">ykonawca zobowiązany będzie przed </w:t>
      </w:r>
      <w:r w:rsidRPr="00D33C75">
        <w:rPr>
          <w:rFonts w:ascii="Arial" w:hAnsi="Arial" w:cs="Arial"/>
          <w:bCs/>
        </w:rPr>
        <w:t xml:space="preserve">zawarciem umowy przedłożyć Zamawiającemu </w:t>
      </w:r>
      <w:r w:rsidRPr="00D33C75">
        <w:rPr>
          <w:rFonts w:ascii="Arial" w:hAnsi="Arial" w:cs="Arial"/>
        </w:rPr>
        <w:t>dokument stanowiący dowód wniesienia zabezpieczenia należytego wykonania umowy.</w:t>
      </w:r>
    </w:p>
    <w:p w14:paraId="435E9B3F" w14:textId="77777777"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Zamawiający zawrze umowę w sprawie przedmiotowego zamówienia publicznego, </w:t>
      </w:r>
      <w:r w:rsidR="002F73FD" w:rsidRPr="00D33C75">
        <w:rPr>
          <w:rFonts w:ascii="Arial" w:hAnsi="Arial" w:cs="Arial"/>
        </w:rPr>
        <w:br/>
      </w:r>
      <w:r w:rsidRPr="00D33C75">
        <w:rPr>
          <w:rFonts w:ascii="Arial" w:hAnsi="Arial" w:cs="Arial"/>
        </w:rPr>
        <w:t xml:space="preserve">z zastrzeżeniem art. </w:t>
      </w:r>
      <w:r w:rsidR="0047267C" w:rsidRPr="00D33C75">
        <w:rPr>
          <w:rFonts w:ascii="Arial" w:hAnsi="Arial" w:cs="Arial"/>
        </w:rPr>
        <w:t>577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w</w:t>
      </w:r>
      <w:r w:rsidRPr="00D33C75">
        <w:rPr>
          <w:rFonts w:ascii="Arial" w:hAnsi="Arial" w:cs="Arial"/>
          <w:bCs/>
        </w:rPr>
        <w:t xml:space="preserve"> terminie nie krótszym niż </w:t>
      </w:r>
      <w:r w:rsidR="005F5AB6" w:rsidRPr="00D33C75">
        <w:rPr>
          <w:rFonts w:ascii="Arial" w:hAnsi="Arial" w:cs="Arial"/>
          <w:bCs/>
        </w:rPr>
        <w:t>5</w:t>
      </w:r>
      <w:r w:rsidRPr="00D33C75">
        <w:rPr>
          <w:rFonts w:ascii="Arial" w:hAnsi="Arial" w:cs="Arial"/>
          <w:bCs/>
        </w:rPr>
        <w:t xml:space="preserve"> dni </w:t>
      </w:r>
      <w:r w:rsidRPr="00D33C75">
        <w:rPr>
          <w:rFonts w:ascii="Arial" w:hAnsi="Arial" w:cs="Arial"/>
        </w:rPr>
        <w:t>od dnia przesłania zawiadomienia o wyborze najkorzystniejszej oferty, jeżeli zawiadomienie to zostało przesłane przy użyciu środków komunikacji elektronicznej, albo 1</w:t>
      </w:r>
      <w:r w:rsidR="005F5AB6" w:rsidRPr="00D33C75">
        <w:rPr>
          <w:rFonts w:ascii="Arial" w:hAnsi="Arial" w:cs="Arial"/>
        </w:rPr>
        <w:t>0</w:t>
      </w:r>
      <w:r w:rsidRPr="00D33C75">
        <w:rPr>
          <w:rFonts w:ascii="Arial" w:hAnsi="Arial" w:cs="Arial"/>
        </w:rPr>
        <w:t xml:space="preserve"> dni - jeżeli zostało przesłane w inny sposób.</w:t>
      </w:r>
    </w:p>
    <w:p w14:paraId="22C393F4" w14:textId="047F396D"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Wybrany Wykonawca zostanie wezwany przez Zamawiającego do podpisania umowy zgodnej ze wzorem umowy, załączonym </w:t>
      </w:r>
      <w:r w:rsidR="003E6850" w:rsidRPr="00D33C75">
        <w:rPr>
          <w:rFonts w:ascii="Arial" w:hAnsi="Arial" w:cs="Arial"/>
        </w:rPr>
        <w:t>do</w:t>
      </w:r>
      <w:r w:rsidRPr="00D33C75">
        <w:rPr>
          <w:rFonts w:ascii="Arial" w:hAnsi="Arial" w:cs="Arial"/>
        </w:rPr>
        <w:t xml:space="preserve"> SWZ (załącznik nr </w:t>
      </w:r>
      <w:r w:rsidR="00750EDC" w:rsidRPr="00D33C75">
        <w:rPr>
          <w:rFonts w:ascii="Arial" w:hAnsi="Arial" w:cs="Arial"/>
        </w:rPr>
        <w:t>6</w:t>
      </w:r>
      <w:r w:rsidR="007C35E4" w:rsidRPr="00D33C75">
        <w:rPr>
          <w:rFonts w:ascii="Arial" w:hAnsi="Arial" w:cs="Arial"/>
        </w:rPr>
        <w:t xml:space="preserve"> </w:t>
      </w:r>
      <w:r w:rsidR="003C0244">
        <w:rPr>
          <w:rFonts w:ascii="Arial" w:hAnsi="Arial" w:cs="Arial"/>
        </w:rPr>
        <w:t>do SWZ).</w:t>
      </w:r>
    </w:p>
    <w:p w14:paraId="440FB981" w14:textId="4317227F"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D33C75">
        <w:rPr>
          <w:rFonts w:ascii="Arial" w:hAnsi="Arial" w:cs="Arial"/>
        </w:rPr>
        <w:t>255</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DA8786F" w14:textId="77777777" w:rsidR="006B29BE" w:rsidRPr="00D33C75" w:rsidRDefault="006B29BE" w:rsidP="00F72E97">
      <w:pPr>
        <w:spacing w:after="0" w:line="276" w:lineRule="auto"/>
        <w:rPr>
          <w:rFonts w:ascii="Arial" w:hAnsi="Arial" w:cs="Arial"/>
          <w:b/>
        </w:rPr>
      </w:pPr>
    </w:p>
    <w:p w14:paraId="53212A1E" w14:textId="00A7BCC4" w:rsidR="006B29BE" w:rsidRPr="00D33C75" w:rsidRDefault="006B29BE" w:rsidP="00F72E97">
      <w:pPr>
        <w:pStyle w:val="Nagwek1"/>
        <w:shd w:val="clear" w:color="auto" w:fill="CCC0D9"/>
        <w:spacing w:before="0" w:after="0" w:line="276" w:lineRule="auto"/>
        <w:ind w:left="567" w:hanging="567"/>
        <w:rPr>
          <w:rFonts w:ascii="Arial" w:hAnsi="Arial" w:cs="Arial"/>
          <w:sz w:val="22"/>
          <w:szCs w:val="22"/>
        </w:rPr>
      </w:pPr>
      <w:bookmarkStart w:id="37" w:name="_Toc440969220"/>
      <w:r w:rsidRPr="00D33C75">
        <w:rPr>
          <w:rFonts w:ascii="Arial" w:hAnsi="Arial" w:cs="Arial"/>
          <w:sz w:val="22"/>
          <w:szCs w:val="22"/>
        </w:rPr>
        <w:lastRenderedPageBreak/>
        <w:t>XV</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ZABEZPIECZENIE NALEŻYTEGO WYKONANIA UMOWY</w:t>
      </w:r>
      <w:bookmarkEnd w:id="37"/>
    </w:p>
    <w:p w14:paraId="3A599B0A" w14:textId="77777777" w:rsidR="006B29BE" w:rsidRPr="00D33C75" w:rsidRDefault="006B29BE" w:rsidP="009D7C87">
      <w:pPr>
        <w:numPr>
          <w:ilvl w:val="0"/>
          <w:numId w:val="54"/>
        </w:numPr>
        <w:autoSpaceDE w:val="0"/>
        <w:autoSpaceDN w:val="0"/>
        <w:adjustRightInd w:val="0"/>
        <w:spacing w:after="0" w:line="360" w:lineRule="auto"/>
        <w:ind w:left="426" w:hanging="426"/>
        <w:rPr>
          <w:rFonts w:ascii="Arial" w:hAnsi="Arial" w:cs="Arial"/>
        </w:rPr>
      </w:pPr>
      <w:r w:rsidRPr="00D33C75">
        <w:rPr>
          <w:rFonts w:ascii="Arial" w:hAnsi="Arial" w:cs="Arial"/>
        </w:rPr>
        <w:t>Zamawiający wymaga od Wykonawcy, którego oferta zostanie uznana za najkorzystniejszą, wniesienia zabezpieczenia należytego wykonania umowy.</w:t>
      </w:r>
    </w:p>
    <w:p w14:paraId="10C0DB8E" w14:textId="3F1D4001" w:rsidR="00382776" w:rsidRPr="00D33C75" w:rsidRDefault="00382776"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wynosi </w:t>
      </w:r>
      <w:bookmarkStart w:id="38" w:name="_Hlk61864614"/>
      <w:r w:rsidR="0065759E" w:rsidRPr="00D33C75">
        <w:rPr>
          <w:rFonts w:ascii="Arial" w:hAnsi="Arial" w:cs="Arial"/>
        </w:rPr>
        <w:t>5</w:t>
      </w:r>
      <w:r w:rsidRPr="00D33C75">
        <w:rPr>
          <w:rFonts w:ascii="Arial" w:hAnsi="Arial" w:cs="Arial"/>
        </w:rPr>
        <w:t>%</w:t>
      </w:r>
      <w:bookmarkEnd w:id="38"/>
      <w:r w:rsidRPr="00D33C75">
        <w:rPr>
          <w:rFonts w:ascii="Arial" w:hAnsi="Arial" w:cs="Arial"/>
        </w:rPr>
        <w:t xml:space="preserve"> ceny brutto podanej w ofercie. </w:t>
      </w:r>
    </w:p>
    <w:p w14:paraId="2A893BD5"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Zabezpieczenie należytego wykonania umowy Wykonawca wnosi przed zawarciem umowy w jednej lub w kilku z następujących form:</w:t>
      </w:r>
    </w:p>
    <w:p w14:paraId="48C02FC0" w14:textId="12DFA16A" w:rsidR="00382776" w:rsidRPr="00402030"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w pieniądzu - przelewem na rachunek Zamawiającego, nu</w:t>
      </w:r>
      <w:r w:rsidRPr="00402030">
        <w:rPr>
          <w:rFonts w:ascii="Arial" w:hAnsi="Arial" w:cs="Arial"/>
        </w:rPr>
        <w:t xml:space="preserve">mer </w:t>
      </w:r>
      <w:r w:rsidR="00382776" w:rsidRPr="00402030">
        <w:rPr>
          <w:rFonts w:ascii="Arial" w:hAnsi="Arial" w:cs="Arial"/>
        </w:rPr>
        <w:t>rachunku:</w:t>
      </w:r>
    </w:p>
    <w:p w14:paraId="106C21BF" w14:textId="08441F3B" w:rsidR="00382776" w:rsidRPr="00D33C75" w:rsidRDefault="00402030" w:rsidP="00402030">
      <w:pPr>
        <w:pStyle w:val="pkt"/>
        <w:spacing w:before="0" w:after="0" w:line="360" w:lineRule="auto"/>
        <w:ind w:left="360" w:firstLine="0"/>
        <w:jc w:val="center"/>
        <w:rPr>
          <w:rFonts w:ascii="Arial" w:hAnsi="Arial" w:cs="Arial"/>
          <w:b/>
          <w:sz w:val="22"/>
          <w:szCs w:val="22"/>
        </w:rPr>
      </w:pPr>
      <w:r>
        <w:rPr>
          <w:rFonts w:ascii="Arial" w:hAnsi="Arial" w:cs="Arial"/>
          <w:b/>
          <w:sz w:val="22"/>
          <w:szCs w:val="22"/>
        </w:rPr>
        <w:t xml:space="preserve">Gmina </w:t>
      </w:r>
      <w:r w:rsidR="00382776" w:rsidRPr="00D33C75">
        <w:rPr>
          <w:rFonts w:ascii="Arial" w:hAnsi="Arial" w:cs="Arial"/>
          <w:b/>
          <w:sz w:val="22"/>
          <w:szCs w:val="22"/>
        </w:rPr>
        <w:t>Miasto Świnoujście</w:t>
      </w:r>
    </w:p>
    <w:p w14:paraId="6AC5A7B5" w14:textId="54B01718" w:rsidR="00CF7A5C" w:rsidRPr="00D33C75" w:rsidRDefault="00382776" w:rsidP="009D7C87">
      <w:pPr>
        <w:pStyle w:val="pkt"/>
        <w:numPr>
          <w:ilvl w:val="0"/>
          <w:numId w:val="70"/>
        </w:numPr>
        <w:spacing w:before="0" w:after="0" w:line="360" w:lineRule="auto"/>
        <w:jc w:val="center"/>
        <w:rPr>
          <w:rFonts w:ascii="Arial" w:hAnsi="Arial" w:cs="Arial"/>
          <w:b/>
          <w:sz w:val="22"/>
          <w:szCs w:val="22"/>
        </w:rPr>
      </w:pPr>
      <w:r w:rsidRPr="00D33C75">
        <w:rPr>
          <w:rFonts w:ascii="Arial" w:hAnsi="Arial" w:cs="Arial"/>
          <w:b/>
          <w:sz w:val="22"/>
          <w:szCs w:val="22"/>
        </w:rPr>
        <w:t>240 3914 1111 0010 0965 11 87</w:t>
      </w:r>
    </w:p>
    <w:p w14:paraId="4119B093" w14:textId="741C195F" w:rsidR="004236F5" w:rsidRDefault="00382776" w:rsidP="00F72E97">
      <w:pPr>
        <w:suppressAutoHyphens/>
        <w:spacing w:after="0" w:line="360" w:lineRule="auto"/>
        <w:rPr>
          <w:rFonts w:ascii="Arial" w:hAnsi="Arial" w:cs="Arial"/>
          <w:b/>
        </w:rPr>
      </w:pPr>
      <w:r w:rsidRPr="00D33C75">
        <w:rPr>
          <w:rFonts w:ascii="Arial" w:hAnsi="Arial" w:cs="Arial"/>
        </w:rPr>
        <w:br/>
        <w:t xml:space="preserve">w tytule przelewu należy umieścić informację: Zabezpieczenie należytego wykonania umowy </w:t>
      </w:r>
      <w:r w:rsidRPr="00D33C75">
        <w:rPr>
          <w:rFonts w:ascii="Arial" w:hAnsi="Arial" w:cs="Arial"/>
          <w:b/>
          <w:bCs/>
        </w:rPr>
        <w:t>w postępowaniu nr</w:t>
      </w:r>
      <w:r w:rsidR="00CB3204" w:rsidRPr="00D33C75">
        <w:rPr>
          <w:rFonts w:ascii="Arial" w:hAnsi="Arial" w:cs="Arial"/>
        </w:rPr>
        <w:t xml:space="preserve"> </w:t>
      </w:r>
      <w:r w:rsidR="00695816" w:rsidRPr="00D33C75">
        <w:rPr>
          <w:rFonts w:ascii="Arial" w:hAnsi="Arial" w:cs="Arial"/>
          <w:b/>
          <w:bCs/>
        </w:rPr>
        <w:t>BZP</w:t>
      </w:r>
      <w:r w:rsidR="004236F5" w:rsidRPr="00D33C75">
        <w:rPr>
          <w:rFonts w:ascii="Arial" w:hAnsi="Arial" w:cs="Arial"/>
          <w:b/>
          <w:bCs/>
        </w:rPr>
        <w:t>.271.1.</w:t>
      </w:r>
      <w:r w:rsidR="004975B2">
        <w:rPr>
          <w:rFonts w:ascii="Arial" w:hAnsi="Arial" w:cs="Arial"/>
          <w:b/>
          <w:bCs/>
        </w:rPr>
        <w:t>35</w:t>
      </w:r>
      <w:r w:rsidR="00046B32" w:rsidRPr="00D33C75">
        <w:rPr>
          <w:rFonts w:ascii="Arial" w:hAnsi="Arial" w:cs="Arial"/>
          <w:b/>
          <w:bCs/>
        </w:rPr>
        <w:t>.20</w:t>
      </w:r>
      <w:r w:rsidR="00411B5C" w:rsidRPr="00D33C75">
        <w:rPr>
          <w:rFonts w:ascii="Arial" w:hAnsi="Arial" w:cs="Arial"/>
          <w:b/>
          <w:bCs/>
        </w:rPr>
        <w:t>2</w:t>
      </w:r>
      <w:r w:rsidR="00370A3C">
        <w:rPr>
          <w:rFonts w:ascii="Arial" w:hAnsi="Arial" w:cs="Arial"/>
          <w:b/>
          <w:bCs/>
        </w:rPr>
        <w:t>4</w:t>
      </w:r>
      <w:r w:rsidRPr="00D33C75">
        <w:rPr>
          <w:rFonts w:ascii="Arial" w:hAnsi="Arial" w:cs="Arial"/>
          <w:b/>
          <w:bCs/>
        </w:rPr>
        <w:t xml:space="preserve"> </w:t>
      </w:r>
      <w:r w:rsidRPr="00D33C75">
        <w:rPr>
          <w:rFonts w:ascii="Arial" w:hAnsi="Arial" w:cs="Arial"/>
        </w:rPr>
        <w:t>pn.</w:t>
      </w:r>
      <w:r w:rsidR="00EA4BB8" w:rsidRPr="00D33C75">
        <w:rPr>
          <w:rFonts w:ascii="Arial" w:hAnsi="Arial" w:cs="Arial"/>
        </w:rPr>
        <w:t xml:space="preserve">: </w:t>
      </w:r>
      <w:r w:rsidR="004975B2" w:rsidRPr="004975B2">
        <w:rPr>
          <w:rFonts w:ascii="Arial" w:hAnsi="Arial" w:cs="Arial"/>
          <w:b/>
        </w:rPr>
        <w:t>„Budowa budynku magazynowego w miejscowości Świnoujście na terenie działki o nr ewidencyjnym 209/8 obręb 0010 Miasta Świnoujście, stanowiącej</w:t>
      </w:r>
      <w:r w:rsidR="004975B2">
        <w:rPr>
          <w:rFonts w:ascii="Arial" w:hAnsi="Arial" w:cs="Arial"/>
          <w:b/>
        </w:rPr>
        <w:t xml:space="preserve"> teren zamknięty MON – część I </w:t>
      </w:r>
      <w:r w:rsidR="004975B2" w:rsidRPr="004975B2">
        <w:rPr>
          <w:rFonts w:ascii="Arial" w:hAnsi="Arial" w:cs="Arial"/>
          <w:b/>
        </w:rPr>
        <w:t xml:space="preserve">oraz Rozbudowa i przebudowa parkingu dla samochodów osobowych na terenie działki nr 210 obręb 0010 Świnoujście, </w:t>
      </w:r>
      <w:r w:rsidR="00244A8E">
        <w:rPr>
          <w:rFonts w:ascii="Arial" w:hAnsi="Arial" w:cs="Arial"/>
          <w:b/>
        </w:rPr>
        <w:t>stanowiącym teren zamknięty MON</w:t>
      </w:r>
      <w:r w:rsidR="004975B2" w:rsidRPr="004975B2">
        <w:rPr>
          <w:rFonts w:ascii="Arial" w:hAnsi="Arial" w:cs="Arial"/>
          <w:b/>
        </w:rPr>
        <w:t xml:space="preserve"> - część II”</w:t>
      </w:r>
    </w:p>
    <w:p w14:paraId="3CAA4621" w14:textId="77777777" w:rsidR="00771189" w:rsidRPr="00D33C75" w:rsidRDefault="00771189" w:rsidP="00F72E97">
      <w:pPr>
        <w:suppressAutoHyphens/>
        <w:spacing w:after="0" w:line="360" w:lineRule="auto"/>
        <w:rPr>
          <w:rFonts w:ascii="Arial" w:hAnsi="Arial" w:cs="Arial"/>
          <w:b/>
        </w:rPr>
      </w:pPr>
    </w:p>
    <w:p w14:paraId="59610B79" w14:textId="0B9E584F" w:rsidR="006B29BE" w:rsidRPr="00D33C75" w:rsidRDefault="006B29BE" w:rsidP="009D7C87">
      <w:pPr>
        <w:pStyle w:val="Akapitzlist"/>
        <w:numPr>
          <w:ilvl w:val="1"/>
          <w:numId w:val="54"/>
        </w:numPr>
        <w:tabs>
          <w:tab w:val="left" w:pos="851"/>
        </w:tabs>
        <w:spacing w:after="0" w:line="360" w:lineRule="auto"/>
        <w:ind w:left="851" w:hanging="567"/>
        <w:rPr>
          <w:rFonts w:ascii="Arial" w:hAnsi="Arial" w:cs="Arial"/>
          <w:b/>
        </w:rPr>
      </w:pPr>
      <w:r w:rsidRPr="00D33C75">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D33C75"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gwarancjach bankowych,</w:t>
      </w:r>
    </w:p>
    <w:p w14:paraId="18D39532" w14:textId="77777777" w:rsidR="006B29BE" w:rsidRPr="00D33C75"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gwarancjach ubezpieczeniowych,</w:t>
      </w:r>
    </w:p>
    <w:p w14:paraId="080F4FA5" w14:textId="14DDF6DE" w:rsidR="006B29BE" w:rsidRPr="00D33C75" w:rsidRDefault="006B29BE" w:rsidP="009D7C87">
      <w:pPr>
        <w:numPr>
          <w:ilvl w:val="1"/>
          <w:numId w:val="54"/>
        </w:numPr>
        <w:tabs>
          <w:tab w:val="left" w:pos="851"/>
        </w:tabs>
        <w:spacing w:after="0" w:line="360" w:lineRule="auto"/>
        <w:rPr>
          <w:rFonts w:ascii="Arial" w:hAnsi="Arial" w:cs="Arial"/>
        </w:rPr>
      </w:pPr>
      <w:r w:rsidRPr="00D33C75">
        <w:rPr>
          <w:rFonts w:ascii="Arial" w:hAnsi="Arial" w:cs="Arial"/>
        </w:rPr>
        <w:t>poręczeniach udzielanych przez podmioty, o których mowa w art. 6b ust. 5 pkt 2 ustawy z dnia 9</w:t>
      </w:r>
      <w:r w:rsidR="009906AA" w:rsidRPr="00D33C75">
        <w:rPr>
          <w:rFonts w:ascii="Arial" w:hAnsi="Arial" w:cs="Arial"/>
        </w:rPr>
        <w:t>.11.</w:t>
      </w:r>
      <w:r w:rsidRPr="00D33C75">
        <w:rPr>
          <w:rFonts w:ascii="Arial" w:hAnsi="Arial" w:cs="Arial"/>
        </w:rPr>
        <w:t>2000 r. o utworzeniu Polskiej Agencji Rozwoju Przedsiębiorczości (tj</w:t>
      </w:r>
      <w:r w:rsidR="005012C5">
        <w:rPr>
          <w:rFonts w:ascii="Arial" w:hAnsi="Arial" w:cs="Arial"/>
        </w:rPr>
        <w:t>.</w:t>
      </w:r>
      <w:r w:rsidR="005012C5" w:rsidRPr="005012C5">
        <w:t xml:space="preserve"> </w:t>
      </w:r>
      <w:r w:rsidR="005012C5">
        <w:t> </w:t>
      </w:r>
      <w:r w:rsidR="005012C5">
        <w:rPr>
          <w:rFonts w:ascii="Arial" w:hAnsi="Arial" w:cs="Arial"/>
        </w:rPr>
        <w:t xml:space="preserve">Dz.  U. 2024, </w:t>
      </w:r>
      <w:r w:rsidR="005012C5" w:rsidRPr="005012C5">
        <w:rPr>
          <w:rFonts w:ascii="Arial" w:hAnsi="Arial" w:cs="Arial"/>
        </w:rPr>
        <w:t xml:space="preserve">419 </w:t>
      </w:r>
      <w:proofErr w:type="spellStart"/>
      <w:r w:rsidR="005012C5" w:rsidRPr="005012C5">
        <w:rPr>
          <w:rFonts w:ascii="Arial" w:hAnsi="Arial" w:cs="Arial"/>
        </w:rPr>
        <w:t>t.j</w:t>
      </w:r>
      <w:proofErr w:type="spellEnd"/>
      <w:r w:rsidR="005012C5" w:rsidRPr="005012C5">
        <w:rPr>
          <w:rFonts w:ascii="Arial" w:hAnsi="Arial" w:cs="Arial"/>
        </w:rPr>
        <w:t>.</w:t>
      </w:r>
      <w:r w:rsidRPr="00D33C75">
        <w:rPr>
          <w:rFonts w:ascii="Arial" w:hAnsi="Arial" w:cs="Arial"/>
        </w:rPr>
        <w:t>).</w:t>
      </w:r>
    </w:p>
    <w:p w14:paraId="4E6F346C" w14:textId="1749D61E"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Zamawiający nie wyraża zgody na wniesienie zabezpieczenia należytego wykonania umowy w formach wskazanych w art. </w:t>
      </w:r>
      <w:r w:rsidR="009906AA" w:rsidRPr="00D33C75">
        <w:rPr>
          <w:rFonts w:ascii="Arial" w:hAnsi="Arial" w:cs="Arial"/>
        </w:rPr>
        <w:t>450</w:t>
      </w:r>
      <w:r w:rsidRPr="00D33C75">
        <w:rPr>
          <w:rFonts w:ascii="Arial" w:hAnsi="Arial" w:cs="Arial"/>
        </w:rPr>
        <w:t xml:space="preserve"> ust. 2 ustawy </w:t>
      </w:r>
      <w:proofErr w:type="spellStart"/>
      <w:r w:rsidRPr="00D33C75">
        <w:rPr>
          <w:rFonts w:ascii="Arial" w:hAnsi="Arial" w:cs="Arial"/>
        </w:rPr>
        <w:t>Pzp</w:t>
      </w:r>
      <w:proofErr w:type="spellEnd"/>
      <w:r w:rsidRPr="00D33C75">
        <w:rPr>
          <w:rFonts w:ascii="Arial" w:hAnsi="Arial" w:cs="Arial"/>
        </w:rPr>
        <w:t>.</w:t>
      </w:r>
    </w:p>
    <w:p w14:paraId="1B3AF804" w14:textId="761EC920"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wniesione w formie gwarancji lub poręczeń powinny w swej treści mieć wymienionych wszystkich </w:t>
      </w:r>
      <w:r w:rsidR="009906AA" w:rsidRPr="00D33C75">
        <w:rPr>
          <w:rFonts w:ascii="Arial" w:hAnsi="Arial" w:cs="Arial"/>
        </w:rPr>
        <w:t>w</w:t>
      </w:r>
      <w:r w:rsidRPr="00D33C75">
        <w:rPr>
          <w:rFonts w:ascii="Arial" w:hAnsi="Arial" w:cs="Arial"/>
        </w:rPr>
        <w:t xml:space="preserve">ykonawców wspólnie ubiegających się o udzielenie zamówienia publicznego, tj. członków konsorcjum/spółki cywilnej. </w:t>
      </w:r>
    </w:p>
    <w:p w14:paraId="404970B1" w14:textId="5A5B672B"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Treść dokumentu zabezpieczenia należytego wykonania umowy przedstawiona przez </w:t>
      </w:r>
      <w:r w:rsidR="009906AA" w:rsidRPr="00D33C75">
        <w:rPr>
          <w:rFonts w:ascii="Arial" w:hAnsi="Arial" w:cs="Arial"/>
        </w:rPr>
        <w:t>w</w:t>
      </w:r>
      <w:r w:rsidRPr="00D33C75">
        <w:rPr>
          <w:rFonts w:ascii="Arial" w:hAnsi="Arial" w:cs="Arial"/>
        </w:rPr>
        <w:t>ykonawcę, w innej formie niż w pieniądzu, podlega akceptacji Zamawiającego przed podpisaniem umowy.</w:t>
      </w:r>
      <w:r w:rsidR="00D21B2D" w:rsidRPr="00D33C75">
        <w:rPr>
          <w:rFonts w:ascii="Arial" w:hAnsi="Arial" w:cs="Arial"/>
        </w:rPr>
        <w:t xml:space="preserve"> </w:t>
      </w:r>
    </w:p>
    <w:p w14:paraId="5C751BD4" w14:textId="2A3757EC"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Zabezpieczenia należytego wykonania um</w:t>
      </w:r>
      <w:r w:rsidR="00771189">
        <w:rPr>
          <w:rFonts w:ascii="Arial" w:hAnsi="Arial" w:cs="Arial"/>
        </w:rPr>
        <w:t xml:space="preserve">owy będą zawierały klauzulę, że </w:t>
      </w:r>
      <w:r w:rsidRPr="00D33C75">
        <w:rPr>
          <w:rFonts w:ascii="Arial" w:hAnsi="Arial" w:cs="Arial"/>
        </w:rPr>
        <w:t xml:space="preserve">gwarant/poręczyciel zobowiązuje się dokonać wypłaty do wysokości sumy gwarancyjnej na pierwsze pisemne żądanie Zamawiającego – nieodwołalnie, bezwarunkowo i bezzwłocznie </w:t>
      </w:r>
      <w:r w:rsidR="00967FA6" w:rsidRPr="00D33C75">
        <w:rPr>
          <w:rFonts w:ascii="Arial" w:hAnsi="Arial" w:cs="Arial"/>
        </w:rPr>
        <w:br/>
      </w:r>
      <w:r w:rsidRPr="00D33C75">
        <w:rPr>
          <w:rFonts w:ascii="Arial" w:hAnsi="Arial" w:cs="Arial"/>
        </w:rPr>
        <w:t>w terminie maksymalnie 30 dni, bez konieczności jego uzasadnienia.</w:t>
      </w:r>
    </w:p>
    <w:p w14:paraId="3D454B4E" w14:textId="3CEEA133" w:rsidR="00655DEE" w:rsidRPr="00D33C75" w:rsidRDefault="00050C89"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 innej formie niż w pieniądzu, musi zawierać klauzulę, że wszelkie spory dotyczące realizacji zabezpieczenia rozstrzygane będą w oparciu </w:t>
      </w:r>
      <w:r w:rsidRPr="00D33C75">
        <w:rPr>
          <w:rFonts w:ascii="Arial" w:hAnsi="Arial" w:cs="Arial"/>
        </w:rPr>
        <w:lastRenderedPageBreak/>
        <w:t>o przepisy prawa polskiego, przez sądy powszechne właściwe dla siedziby Zamawiającego (beneficjenta zabezpieczenia).</w:t>
      </w:r>
    </w:p>
    <w:p w14:paraId="13B97294"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W przypadku wniesienia wadium w pieniądzu wykonawca może wyrazić zgodę na zaliczenie kwoty wadium na poczet zabezpieczenia.</w:t>
      </w:r>
    </w:p>
    <w:p w14:paraId="193F8BF0" w14:textId="70CEAFB4"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W trakcie realizacji umowy </w:t>
      </w:r>
      <w:r w:rsidR="001C6177" w:rsidRPr="00D33C75">
        <w:rPr>
          <w:rFonts w:ascii="Arial" w:hAnsi="Arial" w:cs="Arial"/>
        </w:rPr>
        <w:t>w</w:t>
      </w:r>
      <w:r w:rsidRPr="00D33C75">
        <w:rPr>
          <w:rFonts w:ascii="Arial" w:hAnsi="Arial" w:cs="Arial"/>
        </w:rPr>
        <w:t xml:space="preserve">ykonawca może dokonać zmiany formy zabezpieczenia na jedną lub kilka form, o których mowa w </w:t>
      </w:r>
      <w:r w:rsidR="001C6177" w:rsidRPr="00D33C75">
        <w:rPr>
          <w:rFonts w:ascii="Arial" w:hAnsi="Arial" w:cs="Arial"/>
        </w:rPr>
        <w:t>us</w:t>
      </w:r>
      <w:r w:rsidRPr="00D33C75">
        <w:rPr>
          <w:rFonts w:ascii="Arial" w:hAnsi="Arial" w:cs="Arial"/>
        </w:rPr>
        <w:t>t 3.</w:t>
      </w:r>
    </w:p>
    <w:p w14:paraId="0C411CCF" w14:textId="77777777" w:rsidR="003841B3" w:rsidRPr="00D33C75" w:rsidRDefault="003841B3" w:rsidP="009D7C87">
      <w:pPr>
        <w:numPr>
          <w:ilvl w:val="0"/>
          <w:numId w:val="54"/>
        </w:numPr>
        <w:spacing w:after="0" w:line="360" w:lineRule="auto"/>
        <w:ind w:left="426" w:hanging="426"/>
        <w:rPr>
          <w:rFonts w:ascii="Arial" w:hAnsi="Arial" w:cs="Arial"/>
        </w:rPr>
      </w:pPr>
      <w:r w:rsidRPr="00D33C75">
        <w:rPr>
          <w:rFonts w:ascii="Arial" w:hAnsi="Arial" w:cs="Arial"/>
        </w:rPr>
        <w:t xml:space="preserve">Zamawiający zwolni lub zwróci Wykonawcy zabezpieczenie należytego wykonania Umowy w wysokości 70% jego wartości w terminie 30 dni od daty skutecznego dokonania odbioru końcowego. </w:t>
      </w:r>
    </w:p>
    <w:p w14:paraId="38FAEBB8" w14:textId="77777777" w:rsidR="003841B3" w:rsidRPr="00D33C75" w:rsidRDefault="003841B3"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 wysokości 30% jego wartości będzie zwolnione lub zwrócone Wykonawcy w ciągu 15 dni od upływu okresu rękojmi za wady lub gwarancji. </w:t>
      </w:r>
    </w:p>
    <w:p w14:paraId="06D28C7C" w14:textId="11C831EA" w:rsidR="00714719" w:rsidRPr="00D33C75" w:rsidRDefault="00714719" w:rsidP="009D7C87">
      <w:pPr>
        <w:pStyle w:val="pkt"/>
        <w:numPr>
          <w:ilvl w:val="0"/>
          <w:numId w:val="54"/>
        </w:numPr>
        <w:spacing w:before="0" w:after="0" w:line="360" w:lineRule="auto"/>
        <w:ind w:left="426" w:hanging="426"/>
        <w:rPr>
          <w:rFonts w:ascii="Arial" w:hAnsi="Arial" w:cs="Arial"/>
          <w:b/>
          <w:bCs/>
          <w:sz w:val="22"/>
          <w:szCs w:val="22"/>
        </w:rPr>
      </w:pPr>
      <w:r w:rsidRPr="00D33C75">
        <w:rPr>
          <w:rFonts w:ascii="Arial" w:hAnsi="Arial" w:cs="Arial"/>
          <w:bCs/>
          <w:sz w:val="22"/>
          <w:szCs w:val="22"/>
        </w:rPr>
        <w:t>Zamawiający zaznacza</w:t>
      </w:r>
      <w:r w:rsidRPr="00D33C75">
        <w:rPr>
          <w:rFonts w:ascii="Arial" w:hAnsi="Arial" w:cs="Arial"/>
          <w:sz w:val="22"/>
          <w:szCs w:val="22"/>
        </w:rPr>
        <w:t xml:space="preserve">, że treść projektu umowy (stanowiącego </w:t>
      </w:r>
      <w:r w:rsidRPr="00D33C75">
        <w:rPr>
          <w:rFonts w:ascii="Arial" w:hAnsi="Arial" w:cs="Arial"/>
          <w:b/>
          <w:sz w:val="22"/>
          <w:szCs w:val="22"/>
        </w:rPr>
        <w:t>załącznik nr 6</w:t>
      </w:r>
      <w:r w:rsidRPr="00D33C75">
        <w:rPr>
          <w:rFonts w:ascii="Arial" w:hAnsi="Arial" w:cs="Arial"/>
          <w:sz w:val="22"/>
          <w:szCs w:val="22"/>
        </w:rPr>
        <w:t xml:space="preserve"> do SWZ) przedstawia również regulacje związane z zabezpieczeniem należytego wykonania umowy.</w:t>
      </w:r>
    </w:p>
    <w:p w14:paraId="482F8E1D" w14:textId="77777777" w:rsidR="00A45542" w:rsidRPr="00D33C75" w:rsidRDefault="00A45542" w:rsidP="00F72E97">
      <w:pPr>
        <w:pStyle w:val="pkt"/>
        <w:spacing w:before="0" w:after="0" w:line="360" w:lineRule="auto"/>
        <w:ind w:left="426" w:firstLine="0"/>
        <w:rPr>
          <w:rFonts w:ascii="Arial" w:hAnsi="Arial" w:cs="Arial"/>
          <w:b/>
          <w:bCs/>
          <w:sz w:val="22"/>
          <w:szCs w:val="22"/>
        </w:rPr>
      </w:pPr>
    </w:p>
    <w:p w14:paraId="7B2956C8" w14:textId="02D962C5" w:rsidR="00E7005C" w:rsidRPr="00E7005C" w:rsidRDefault="006B29BE" w:rsidP="00E7005C">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u w:val="single"/>
        </w:rPr>
        <w:t>XVI</w:t>
      </w:r>
      <w:r w:rsidR="00D56A8B" w:rsidRPr="00D33C75">
        <w:rPr>
          <w:rFonts w:ascii="Arial" w:hAnsi="Arial" w:cs="Arial"/>
          <w:sz w:val="22"/>
          <w:szCs w:val="22"/>
          <w:u w:val="single"/>
        </w:rPr>
        <w:t>I</w:t>
      </w:r>
      <w:r w:rsidRPr="00D33C75">
        <w:rPr>
          <w:rFonts w:ascii="Arial" w:hAnsi="Arial" w:cs="Arial"/>
          <w:sz w:val="22"/>
          <w:szCs w:val="22"/>
          <w:u w:val="single"/>
        </w:rPr>
        <w:t>I. WADIUM</w:t>
      </w:r>
      <w:bookmarkStart w:id="39" w:name="_Toc440969221"/>
      <w:bookmarkStart w:id="40" w:name="_Toc264373045"/>
    </w:p>
    <w:p w14:paraId="02639DCE" w14:textId="03E6D161" w:rsidR="004975B2" w:rsidRPr="004975B2" w:rsidRDefault="004975B2" w:rsidP="00AA1AC0">
      <w:pPr>
        <w:numPr>
          <w:ilvl w:val="0"/>
          <w:numId w:val="84"/>
        </w:numPr>
        <w:autoSpaceDE w:val="0"/>
        <w:autoSpaceDN w:val="0"/>
        <w:adjustRightInd w:val="0"/>
        <w:spacing w:after="0" w:line="360" w:lineRule="auto"/>
        <w:contextualSpacing/>
        <w:rPr>
          <w:rFonts w:ascii="Arial" w:hAnsi="Arial" w:cs="Arial"/>
        </w:rPr>
      </w:pPr>
      <w:r w:rsidRPr="004975B2">
        <w:rPr>
          <w:rFonts w:ascii="Arial" w:hAnsi="Arial" w:cs="Arial"/>
        </w:rPr>
        <w:t>Zamawiający wymaga wniesienia wadium.  Każdy wykonawca zobowiązany jest wnieść wadium, na cały okres związania ofertą, w wysokości:</w:t>
      </w:r>
    </w:p>
    <w:p w14:paraId="42A9928C" w14:textId="79BB6179" w:rsidR="004975B2" w:rsidRPr="004975B2" w:rsidRDefault="004975B2" w:rsidP="004975B2">
      <w:pPr>
        <w:autoSpaceDE w:val="0"/>
        <w:autoSpaceDN w:val="0"/>
        <w:adjustRightInd w:val="0"/>
        <w:spacing w:after="0" w:line="360" w:lineRule="auto"/>
        <w:ind w:left="709"/>
        <w:rPr>
          <w:rFonts w:ascii="Arial" w:hAnsi="Arial" w:cs="Arial"/>
        </w:rPr>
      </w:pPr>
      <w:r w:rsidRPr="004975B2">
        <w:rPr>
          <w:rFonts w:ascii="Arial" w:hAnsi="Arial" w:cs="Arial"/>
        </w:rPr>
        <w:t>1.1</w:t>
      </w:r>
      <w:r>
        <w:rPr>
          <w:rFonts w:ascii="Arial" w:hAnsi="Arial" w:cs="Arial"/>
        </w:rPr>
        <w:t xml:space="preserve"> dla części 1</w:t>
      </w:r>
      <w:r w:rsidRPr="004975B2">
        <w:rPr>
          <w:rFonts w:ascii="Arial" w:hAnsi="Arial" w:cs="Arial"/>
        </w:rPr>
        <w:t xml:space="preserve"> -</w:t>
      </w:r>
      <w:r>
        <w:rPr>
          <w:rFonts w:ascii="Arial" w:hAnsi="Arial" w:cs="Arial"/>
        </w:rPr>
        <w:t xml:space="preserve"> 5</w:t>
      </w:r>
      <w:r w:rsidR="003C56A9">
        <w:rPr>
          <w:rFonts w:ascii="Arial" w:hAnsi="Arial" w:cs="Arial"/>
        </w:rPr>
        <w:t>3</w:t>
      </w:r>
      <w:r w:rsidRPr="004975B2">
        <w:rPr>
          <w:rFonts w:ascii="Arial" w:hAnsi="Arial" w:cs="Arial"/>
        </w:rPr>
        <w:t xml:space="preserve"> 000,00 z</w:t>
      </w:r>
      <w:r>
        <w:rPr>
          <w:rFonts w:ascii="Arial" w:hAnsi="Arial" w:cs="Arial"/>
        </w:rPr>
        <w:t>ł (słownie złotych: pięćdziesiąt</w:t>
      </w:r>
      <w:r w:rsidR="003C56A9">
        <w:rPr>
          <w:rFonts w:ascii="Arial" w:hAnsi="Arial" w:cs="Arial"/>
        </w:rPr>
        <w:t xml:space="preserve"> trzy</w:t>
      </w:r>
      <w:r>
        <w:rPr>
          <w:rFonts w:ascii="Arial" w:hAnsi="Arial" w:cs="Arial"/>
        </w:rPr>
        <w:t xml:space="preserve">  tysiące</w:t>
      </w:r>
      <w:r w:rsidRPr="004975B2">
        <w:rPr>
          <w:rFonts w:ascii="Arial" w:hAnsi="Arial" w:cs="Arial"/>
        </w:rPr>
        <w:t xml:space="preserve">), </w:t>
      </w:r>
    </w:p>
    <w:p w14:paraId="7E67CCDD" w14:textId="2790A6F1" w:rsidR="004975B2" w:rsidRPr="004975B2" w:rsidRDefault="004975B2" w:rsidP="004975B2">
      <w:pPr>
        <w:autoSpaceDE w:val="0"/>
        <w:autoSpaceDN w:val="0"/>
        <w:adjustRightInd w:val="0"/>
        <w:spacing w:after="0" w:line="360" w:lineRule="auto"/>
        <w:ind w:left="709"/>
        <w:rPr>
          <w:rFonts w:ascii="Arial" w:hAnsi="Arial" w:cs="Arial"/>
        </w:rPr>
      </w:pPr>
      <w:r w:rsidRPr="004975B2">
        <w:rPr>
          <w:rFonts w:ascii="Arial" w:hAnsi="Arial" w:cs="Arial"/>
        </w:rPr>
        <w:t xml:space="preserve">1.2 dla </w:t>
      </w:r>
      <w:r>
        <w:rPr>
          <w:rFonts w:ascii="Arial" w:hAnsi="Arial" w:cs="Arial"/>
        </w:rPr>
        <w:t>części 2</w:t>
      </w:r>
      <w:r w:rsidRPr="004975B2">
        <w:rPr>
          <w:rFonts w:ascii="Arial" w:hAnsi="Arial" w:cs="Arial"/>
        </w:rPr>
        <w:t xml:space="preserve"> -</w:t>
      </w:r>
      <w:r>
        <w:rPr>
          <w:rFonts w:ascii="Arial" w:hAnsi="Arial" w:cs="Arial"/>
        </w:rPr>
        <w:t xml:space="preserve"> 1</w:t>
      </w:r>
      <w:r w:rsidR="00AD59C3">
        <w:rPr>
          <w:rFonts w:ascii="Arial" w:hAnsi="Arial" w:cs="Arial"/>
        </w:rPr>
        <w:t>1</w:t>
      </w:r>
      <w:r w:rsidRPr="004975B2">
        <w:rPr>
          <w:rFonts w:ascii="Arial" w:hAnsi="Arial" w:cs="Arial"/>
        </w:rPr>
        <w:t xml:space="preserve"> </w:t>
      </w:r>
      <w:r w:rsidR="00AD59C3">
        <w:rPr>
          <w:rFonts w:ascii="Arial" w:hAnsi="Arial" w:cs="Arial"/>
        </w:rPr>
        <w:t>9</w:t>
      </w:r>
      <w:r w:rsidRPr="004975B2">
        <w:rPr>
          <w:rFonts w:ascii="Arial" w:hAnsi="Arial" w:cs="Arial"/>
        </w:rPr>
        <w:t>00,00</w:t>
      </w:r>
      <w:r>
        <w:rPr>
          <w:rFonts w:ascii="Arial" w:hAnsi="Arial" w:cs="Arial"/>
        </w:rPr>
        <w:t xml:space="preserve"> zł (słownie złotych:</w:t>
      </w:r>
      <w:r w:rsidR="00AD59C3">
        <w:rPr>
          <w:rFonts w:ascii="Arial" w:hAnsi="Arial" w:cs="Arial"/>
        </w:rPr>
        <w:t xml:space="preserve"> jedenaście</w:t>
      </w:r>
      <w:r>
        <w:rPr>
          <w:rFonts w:ascii="Arial" w:hAnsi="Arial" w:cs="Arial"/>
        </w:rPr>
        <w:t xml:space="preserve">  tysięcy</w:t>
      </w:r>
      <w:r w:rsidR="00AD59C3">
        <w:rPr>
          <w:rFonts w:ascii="Arial" w:hAnsi="Arial" w:cs="Arial"/>
        </w:rPr>
        <w:t xml:space="preserve"> dziewięćset</w:t>
      </w:r>
      <w:r>
        <w:rPr>
          <w:rFonts w:ascii="Arial" w:hAnsi="Arial" w:cs="Arial"/>
        </w:rPr>
        <w:t>).</w:t>
      </w:r>
      <w:r w:rsidRPr="004975B2">
        <w:rPr>
          <w:rFonts w:ascii="Arial" w:hAnsi="Arial" w:cs="Arial"/>
        </w:rPr>
        <w:t xml:space="preserve"> </w:t>
      </w:r>
    </w:p>
    <w:p w14:paraId="695594CF" w14:textId="77777777" w:rsidR="004975B2" w:rsidRPr="004975B2" w:rsidRDefault="004975B2" w:rsidP="00AA1AC0">
      <w:pPr>
        <w:numPr>
          <w:ilvl w:val="0"/>
          <w:numId w:val="84"/>
        </w:numPr>
        <w:autoSpaceDE w:val="0"/>
        <w:autoSpaceDN w:val="0"/>
        <w:adjustRightInd w:val="0"/>
        <w:spacing w:after="0" w:line="360" w:lineRule="auto"/>
        <w:contextualSpacing/>
        <w:rPr>
          <w:rFonts w:ascii="Arial" w:hAnsi="Arial" w:cs="Arial"/>
          <w:lang w:eastAsia="ar-SA"/>
        </w:rPr>
      </w:pPr>
      <w:r w:rsidRPr="004975B2">
        <w:rPr>
          <w:rFonts w:ascii="Arial" w:hAnsi="Arial" w:cs="Arial"/>
        </w:rPr>
        <w:t>Wadium</w:t>
      </w:r>
      <w:r w:rsidRPr="004975B2">
        <w:rPr>
          <w:rFonts w:ascii="Arial" w:hAnsi="Arial" w:cs="Arial"/>
          <w:lang w:eastAsia="ar-SA"/>
        </w:rPr>
        <w:t xml:space="preserve"> może być wnoszone w jednej lub kilku następujących formach:</w:t>
      </w:r>
    </w:p>
    <w:p w14:paraId="133AB938" w14:textId="77777777" w:rsidR="004975B2" w:rsidRPr="004975B2" w:rsidRDefault="004975B2" w:rsidP="00AA1AC0">
      <w:pPr>
        <w:numPr>
          <w:ilvl w:val="1"/>
          <w:numId w:val="86"/>
        </w:numPr>
        <w:tabs>
          <w:tab w:val="left" w:pos="851"/>
          <w:tab w:val="left" w:pos="993"/>
        </w:tabs>
        <w:autoSpaceDE w:val="0"/>
        <w:autoSpaceDN w:val="0"/>
        <w:adjustRightInd w:val="0"/>
        <w:spacing w:after="0" w:line="360" w:lineRule="auto"/>
        <w:ind w:hanging="371"/>
        <w:contextualSpacing/>
        <w:rPr>
          <w:rFonts w:ascii="Arial" w:hAnsi="Arial" w:cs="Arial"/>
        </w:rPr>
      </w:pPr>
      <w:r w:rsidRPr="004975B2">
        <w:rPr>
          <w:rFonts w:ascii="Arial" w:hAnsi="Arial" w:cs="Arial"/>
        </w:rPr>
        <w:t>pieniądzu;</w:t>
      </w:r>
    </w:p>
    <w:p w14:paraId="4EE06206" w14:textId="77777777" w:rsidR="004975B2" w:rsidRPr="004975B2" w:rsidRDefault="004975B2" w:rsidP="00AA1AC0">
      <w:pPr>
        <w:numPr>
          <w:ilvl w:val="1"/>
          <w:numId w:val="86"/>
        </w:numPr>
        <w:tabs>
          <w:tab w:val="left" w:pos="851"/>
          <w:tab w:val="left" w:pos="993"/>
        </w:tabs>
        <w:autoSpaceDE w:val="0"/>
        <w:autoSpaceDN w:val="0"/>
        <w:adjustRightInd w:val="0"/>
        <w:spacing w:after="0" w:line="360" w:lineRule="auto"/>
        <w:ind w:hanging="371"/>
        <w:contextualSpacing/>
        <w:rPr>
          <w:rFonts w:ascii="Arial" w:hAnsi="Arial" w:cs="Arial"/>
        </w:rPr>
      </w:pPr>
      <w:r w:rsidRPr="004975B2">
        <w:rPr>
          <w:rFonts w:ascii="Arial" w:hAnsi="Arial" w:cs="Arial"/>
        </w:rPr>
        <w:t>gwarancjach bankowych;</w:t>
      </w:r>
    </w:p>
    <w:p w14:paraId="111D615D" w14:textId="77777777" w:rsidR="004975B2" w:rsidRPr="004975B2" w:rsidRDefault="004975B2" w:rsidP="00AA1AC0">
      <w:pPr>
        <w:numPr>
          <w:ilvl w:val="1"/>
          <w:numId w:val="86"/>
        </w:numPr>
        <w:tabs>
          <w:tab w:val="left" w:pos="851"/>
          <w:tab w:val="left" w:pos="993"/>
        </w:tabs>
        <w:autoSpaceDE w:val="0"/>
        <w:autoSpaceDN w:val="0"/>
        <w:adjustRightInd w:val="0"/>
        <w:spacing w:after="0" w:line="360" w:lineRule="auto"/>
        <w:ind w:hanging="371"/>
        <w:contextualSpacing/>
        <w:rPr>
          <w:rFonts w:ascii="Arial" w:hAnsi="Arial" w:cs="Arial"/>
        </w:rPr>
      </w:pPr>
      <w:r w:rsidRPr="004975B2">
        <w:rPr>
          <w:rFonts w:ascii="Arial" w:hAnsi="Arial" w:cs="Arial"/>
        </w:rPr>
        <w:t>gwarancjach ubezpieczeniowych;</w:t>
      </w:r>
    </w:p>
    <w:p w14:paraId="2F2CF6D1" w14:textId="77777777" w:rsidR="004975B2" w:rsidRPr="004975B2" w:rsidRDefault="004975B2" w:rsidP="00AA1AC0">
      <w:pPr>
        <w:numPr>
          <w:ilvl w:val="1"/>
          <w:numId w:val="86"/>
        </w:numPr>
        <w:tabs>
          <w:tab w:val="left" w:pos="851"/>
          <w:tab w:val="left" w:pos="993"/>
        </w:tabs>
        <w:autoSpaceDE w:val="0"/>
        <w:autoSpaceDN w:val="0"/>
        <w:adjustRightInd w:val="0"/>
        <w:spacing w:after="0" w:line="360" w:lineRule="auto"/>
        <w:ind w:hanging="371"/>
        <w:contextualSpacing/>
        <w:rPr>
          <w:rFonts w:ascii="Arial" w:hAnsi="Arial" w:cs="Arial"/>
        </w:rPr>
      </w:pPr>
      <w:r w:rsidRPr="004975B2">
        <w:rPr>
          <w:rFonts w:ascii="Arial" w:hAnsi="Arial" w:cs="Arial"/>
        </w:rPr>
        <w:t>poręczeniach udzielanych przez podmioty, o których mowa w art. 6 b ust. 5 pkt 2 ustawy z dnia 9.11.2000 r. o utworzeniu Polskiej Agencji Rozwoju Przedsiębiorczości (Dz. U.</w:t>
      </w:r>
      <w:r w:rsidRPr="004975B2">
        <w:rPr>
          <w:rFonts w:ascii="Arial" w:hAnsi="Arial" w:cs="Arial"/>
          <w:i/>
        </w:rPr>
        <w:t xml:space="preserve"> </w:t>
      </w:r>
      <w:r w:rsidRPr="004975B2">
        <w:rPr>
          <w:rFonts w:ascii="Arial" w:hAnsi="Arial" w:cs="Arial"/>
          <w:iCs/>
        </w:rPr>
        <w:t xml:space="preserve">z 2016 r., </w:t>
      </w:r>
      <w:r w:rsidRPr="004975B2">
        <w:rPr>
          <w:rFonts w:ascii="Arial" w:hAnsi="Arial" w:cs="Arial"/>
        </w:rPr>
        <w:t xml:space="preserve">poz. 359 ze zm.). </w:t>
      </w:r>
    </w:p>
    <w:p w14:paraId="6B057515" w14:textId="77777777" w:rsidR="004975B2" w:rsidRPr="004975B2" w:rsidRDefault="004975B2" w:rsidP="00AA1AC0">
      <w:pPr>
        <w:widowControl w:val="0"/>
        <w:numPr>
          <w:ilvl w:val="0"/>
          <w:numId w:val="85"/>
        </w:numPr>
        <w:spacing w:after="0" w:line="360" w:lineRule="auto"/>
        <w:rPr>
          <w:rFonts w:ascii="Arial" w:hAnsi="Arial" w:cs="Arial"/>
        </w:rPr>
      </w:pPr>
      <w:r w:rsidRPr="004975B2">
        <w:rPr>
          <w:rFonts w:ascii="Arial" w:hAnsi="Arial" w:cs="Arial"/>
        </w:rPr>
        <w:t>Gwarancja bankowa, gwarancja ubezpieczeniowa, poręczenie winny zostać złożone</w:t>
      </w:r>
      <w:r w:rsidRPr="004975B2">
        <w:rPr>
          <w:rFonts w:ascii="Arial" w:hAnsi="Arial" w:cs="Arial"/>
        </w:rPr>
        <w:br/>
        <w:t>w formie dokumentu elektronicznego oryginalnego, podpisanego kwalifikowanym podpisem elektronicznym. Dokument wadialny powinien być wystawiony na Zamawiającego jako beneficjenta gwarancji, mieć formę oświadczenia bezwarunkowego, nieodwołalnego</w:t>
      </w:r>
      <w:r w:rsidRPr="004975B2">
        <w:rPr>
          <w:rFonts w:ascii="Arial" w:hAnsi="Arial" w:cs="Arial"/>
        </w:rPr>
        <w:br/>
        <w:t xml:space="preserve">i płatnego na pierwsze pisemne żądanie Zamawiającego. Dokument wadialny powinien wskazywać wszystkie przesłanki zatrzymania wadium wskazane w art. 98 ust. 6 ustawy </w:t>
      </w:r>
      <w:proofErr w:type="spellStart"/>
      <w:r w:rsidRPr="004975B2">
        <w:rPr>
          <w:rFonts w:ascii="Arial" w:hAnsi="Arial" w:cs="Arial"/>
        </w:rPr>
        <w:t>Pzp</w:t>
      </w:r>
      <w:proofErr w:type="spellEnd"/>
      <w:r w:rsidRPr="004975B2">
        <w:rPr>
          <w:rFonts w:ascii="Arial" w:hAnsi="Arial" w:cs="Arial"/>
        </w:rPr>
        <w:t>.</w:t>
      </w:r>
    </w:p>
    <w:p w14:paraId="4B699992" w14:textId="77777777" w:rsidR="004975B2" w:rsidRPr="004975B2" w:rsidRDefault="004975B2" w:rsidP="00AA1AC0">
      <w:pPr>
        <w:widowControl w:val="0"/>
        <w:numPr>
          <w:ilvl w:val="0"/>
          <w:numId w:val="85"/>
        </w:numPr>
        <w:spacing w:after="0" w:line="360" w:lineRule="auto"/>
        <w:rPr>
          <w:rFonts w:ascii="Arial" w:hAnsi="Arial" w:cs="Arial"/>
          <w:b/>
        </w:rPr>
      </w:pPr>
      <w:r w:rsidRPr="004975B2">
        <w:rPr>
          <w:rFonts w:ascii="Arial" w:hAnsi="Arial" w:cs="Arial"/>
          <w:b/>
        </w:rPr>
        <w:lastRenderedPageBreak/>
        <w:t>Gwarancja bankowa,</w:t>
      </w:r>
      <w:r w:rsidRPr="004975B2">
        <w:rPr>
          <w:rFonts w:ascii="Arial" w:hAnsi="Arial" w:cs="Arial"/>
        </w:rPr>
        <w:t xml:space="preserve"> </w:t>
      </w:r>
      <w:r w:rsidRPr="004975B2">
        <w:rPr>
          <w:rFonts w:ascii="Arial" w:hAnsi="Arial" w:cs="Arial"/>
          <w:b/>
        </w:rPr>
        <w:t xml:space="preserve">gwarancja ubezpieczeniowa, poręczenie winny przewidywać możliwość przedstawienia żądania zapłaty kwoty wadium w formie elektronicznej na wskazany przez poręczyciela / gwaranta adres poczty elektronicznej lub możliwość przekazania żądania </w:t>
      </w:r>
      <w:r w:rsidRPr="004975B2">
        <w:rPr>
          <w:rFonts w:ascii="Arial" w:hAnsi="Arial" w:cs="Arial"/>
          <w:b/>
          <w:bCs/>
        </w:rPr>
        <w:t>za pośrednictwem operatora pocztowego z uznaniem za termin skutecznego złożenia żądania zapłaty datę stempla pocztowego (dnia nadania żądania zapłaty)</w:t>
      </w:r>
      <w:r w:rsidRPr="004975B2">
        <w:rPr>
          <w:rFonts w:ascii="Arial" w:hAnsi="Arial" w:cs="Arial"/>
        </w:rPr>
        <w:t>.</w:t>
      </w:r>
    </w:p>
    <w:p w14:paraId="2D354218" w14:textId="77777777" w:rsidR="004975B2" w:rsidRPr="004975B2" w:rsidRDefault="004975B2" w:rsidP="00AA1AC0">
      <w:pPr>
        <w:widowControl w:val="0"/>
        <w:numPr>
          <w:ilvl w:val="0"/>
          <w:numId w:val="85"/>
        </w:numPr>
        <w:spacing w:after="0" w:line="360" w:lineRule="auto"/>
        <w:rPr>
          <w:rFonts w:ascii="Arial" w:hAnsi="Arial" w:cs="Arial"/>
        </w:rPr>
      </w:pPr>
      <w:r w:rsidRPr="004975B2">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6F355434" w14:textId="77777777" w:rsidR="004975B2" w:rsidRPr="004975B2" w:rsidRDefault="004975B2" w:rsidP="00AA1AC0">
      <w:pPr>
        <w:widowControl w:val="0"/>
        <w:numPr>
          <w:ilvl w:val="0"/>
          <w:numId w:val="85"/>
        </w:numPr>
        <w:spacing w:after="0" w:line="360" w:lineRule="auto"/>
        <w:rPr>
          <w:rFonts w:ascii="Arial" w:hAnsi="Arial" w:cs="Arial"/>
        </w:rPr>
      </w:pPr>
      <w:r w:rsidRPr="004975B2">
        <w:rPr>
          <w:rFonts w:ascii="Arial" w:hAnsi="Arial" w:cs="Arial"/>
        </w:rPr>
        <w:t>Wadium w formie pieniężnej należy wnieść przelewem na niżej wskazany rachunek bankowy z podaniem tytułu:</w:t>
      </w:r>
      <w:r w:rsidRPr="004975B2">
        <w:rPr>
          <w:rFonts w:ascii="Arial" w:hAnsi="Arial" w:cs="Arial"/>
          <w:b/>
          <w:bCs/>
        </w:rPr>
        <w:t xml:space="preserve"> </w:t>
      </w:r>
      <w:r w:rsidRPr="004975B2">
        <w:rPr>
          <w:rFonts w:ascii="Arial" w:hAnsi="Arial" w:cs="Arial"/>
          <w:bCs/>
        </w:rPr>
        <w:t>bądź w inny sposób jednoznacznie identyfikować postępowanie, którego wadium to dotyczy:</w:t>
      </w:r>
    </w:p>
    <w:p w14:paraId="6BEC45A6" w14:textId="77777777" w:rsidR="004975B2" w:rsidRPr="004975B2" w:rsidRDefault="004975B2" w:rsidP="004975B2">
      <w:pPr>
        <w:widowControl w:val="0"/>
        <w:spacing w:after="0" w:line="360" w:lineRule="auto"/>
        <w:ind w:left="567"/>
        <w:rPr>
          <w:rFonts w:ascii="Arial" w:hAnsi="Arial" w:cs="Arial"/>
          <w:b/>
        </w:rPr>
      </w:pPr>
      <w:r w:rsidRPr="004975B2">
        <w:rPr>
          <w:rFonts w:ascii="Arial" w:hAnsi="Arial" w:cs="Arial"/>
          <w:b/>
        </w:rPr>
        <w:t>Gmina Miasto Świnoujście</w:t>
      </w:r>
    </w:p>
    <w:p w14:paraId="6238EDC2" w14:textId="77777777" w:rsidR="004975B2" w:rsidRPr="004975B2" w:rsidRDefault="004975B2" w:rsidP="004975B2">
      <w:pPr>
        <w:widowControl w:val="0"/>
        <w:spacing w:after="0" w:line="360" w:lineRule="auto"/>
        <w:ind w:left="567"/>
        <w:rPr>
          <w:rFonts w:ascii="Arial" w:hAnsi="Arial" w:cs="Arial"/>
          <w:b/>
        </w:rPr>
      </w:pPr>
      <w:r w:rsidRPr="004975B2">
        <w:rPr>
          <w:rFonts w:ascii="Arial" w:hAnsi="Arial" w:cs="Arial"/>
          <w:b/>
        </w:rPr>
        <w:t>27 1240 3914 1111 0010 0965 1187</w:t>
      </w:r>
    </w:p>
    <w:p w14:paraId="3D062071" w14:textId="6D01160A" w:rsidR="004975B2" w:rsidRPr="004975B2" w:rsidRDefault="004975B2" w:rsidP="00FB73AB">
      <w:pPr>
        <w:widowControl w:val="0"/>
        <w:spacing w:after="0" w:line="360" w:lineRule="auto"/>
        <w:ind w:left="426"/>
        <w:rPr>
          <w:rFonts w:ascii="Arial" w:hAnsi="Arial" w:cs="Arial"/>
          <w:b/>
        </w:rPr>
      </w:pPr>
      <w:r w:rsidRPr="004975B2">
        <w:rPr>
          <w:rFonts w:ascii="Arial" w:hAnsi="Arial" w:cs="Arial"/>
        </w:rPr>
        <w:t>Na dowodzie wpłaty należy zaznaczyć, jakiego zadania wadium dotyczy (</w:t>
      </w:r>
      <w:r w:rsidRPr="004975B2">
        <w:rPr>
          <w:rFonts w:ascii="Arial" w:hAnsi="Arial" w:cs="Arial"/>
          <w:b/>
          <w:bCs/>
        </w:rPr>
        <w:t>Wadiu</w:t>
      </w:r>
      <w:r>
        <w:rPr>
          <w:rFonts w:ascii="Arial" w:hAnsi="Arial" w:cs="Arial"/>
          <w:b/>
          <w:bCs/>
        </w:rPr>
        <w:t>m w postępowaniu nr BZP.271.1.35</w:t>
      </w:r>
      <w:r w:rsidRPr="004975B2">
        <w:rPr>
          <w:rFonts w:ascii="Arial" w:hAnsi="Arial" w:cs="Arial"/>
          <w:b/>
          <w:bCs/>
        </w:rPr>
        <w:t>.2024</w:t>
      </w:r>
      <w:r w:rsidRPr="004975B2">
        <w:rPr>
          <w:rFonts w:ascii="Arial" w:hAnsi="Arial" w:cs="Arial"/>
        </w:rPr>
        <w:t xml:space="preserve"> pn.:</w:t>
      </w:r>
      <w:r w:rsidRPr="004975B2">
        <w:rPr>
          <w:rFonts w:ascii="Arial" w:hAnsi="Arial" w:cs="Arial"/>
          <w:b/>
        </w:rPr>
        <w:t xml:space="preserve"> „</w:t>
      </w:r>
      <w:r w:rsidR="00FB73AB" w:rsidRPr="00FB73AB">
        <w:rPr>
          <w:rFonts w:ascii="Arial" w:hAnsi="Arial" w:cs="Arial"/>
          <w:b/>
        </w:rPr>
        <w:t>„Budowa  budynku magazynowego w miejscowości Świnoujście na terenie działki o nr ewidencyjnym 209/8 obręb 0010 Miasta Świnoujście, stanowiącej</w:t>
      </w:r>
      <w:r w:rsidR="00FB73AB">
        <w:rPr>
          <w:rFonts w:ascii="Arial" w:hAnsi="Arial" w:cs="Arial"/>
          <w:b/>
        </w:rPr>
        <w:t xml:space="preserve"> teren zamknięty MON – część I </w:t>
      </w:r>
      <w:r w:rsidR="00FB73AB" w:rsidRPr="00FB73AB">
        <w:rPr>
          <w:rFonts w:ascii="Arial" w:hAnsi="Arial" w:cs="Arial"/>
          <w:b/>
        </w:rPr>
        <w:t>oraz Rozbudowa i przebudowa parkingu dla samochodów osobowych na terenie działki nr 210 obręb 0010 Świnoujście, stanowiącym teren zamknięty MON - część II”</w:t>
      </w:r>
    </w:p>
    <w:p w14:paraId="2F175748" w14:textId="77777777" w:rsidR="004975B2" w:rsidRPr="004975B2" w:rsidRDefault="004975B2" w:rsidP="00AA1AC0">
      <w:pPr>
        <w:widowControl w:val="0"/>
        <w:numPr>
          <w:ilvl w:val="0"/>
          <w:numId w:val="85"/>
        </w:numPr>
        <w:spacing w:after="0" w:line="360" w:lineRule="auto"/>
        <w:contextualSpacing/>
        <w:rPr>
          <w:rFonts w:ascii="Arial" w:hAnsi="Arial" w:cs="Arial"/>
          <w:b/>
        </w:rPr>
      </w:pPr>
      <w:r w:rsidRPr="004975B2">
        <w:rPr>
          <w:rFonts w:ascii="Arial" w:hAnsi="Arial" w:cs="Arial"/>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2D7C42E5" w14:textId="77777777" w:rsidR="004975B2" w:rsidRPr="004975B2" w:rsidRDefault="004975B2" w:rsidP="00AA1AC0">
      <w:pPr>
        <w:widowControl w:val="0"/>
        <w:numPr>
          <w:ilvl w:val="0"/>
          <w:numId w:val="85"/>
        </w:numPr>
        <w:spacing w:after="0" w:line="360" w:lineRule="auto"/>
        <w:rPr>
          <w:rFonts w:ascii="Arial" w:hAnsi="Arial" w:cs="Arial"/>
        </w:rPr>
      </w:pPr>
      <w:r w:rsidRPr="004975B2">
        <w:rPr>
          <w:rFonts w:ascii="Arial" w:hAnsi="Arial" w:cs="Arial"/>
        </w:rPr>
        <w:t xml:space="preserve">Zamawiający zatrzymuje wadium wraz z odsetkami, a w przypadku wadium wniesionego </w:t>
      </w:r>
      <w:r w:rsidRPr="004975B2">
        <w:rPr>
          <w:rFonts w:ascii="Arial" w:hAnsi="Arial" w:cs="Arial"/>
        </w:rPr>
        <w:br/>
        <w:t xml:space="preserve">w formie gwarancji lub poręczenia, o których mowa w art. 97 ust. 7 pkt 2-4 ustawy </w:t>
      </w:r>
      <w:proofErr w:type="spellStart"/>
      <w:r w:rsidRPr="004975B2">
        <w:rPr>
          <w:rFonts w:ascii="Arial" w:hAnsi="Arial" w:cs="Arial"/>
        </w:rPr>
        <w:t>Pzp</w:t>
      </w:r>
      <w:proofErr w:type="spellEnd"/>
      <w:r w:rsidRPr="004975B2">
        <w:rPr>
          <w:rFonts w:ascii="Arial" w:hAnsi="Arial" w:cs="Arial"/>
        </w:rPr>
        <w:t>, występuje odpowiednio do gwaranta lub poręczyciela z żądaniem zapłaty wadium, jeżeli:</w:t>
      </w:r>
    </w:p>
    <w:p w14:paraId="131F0796" w14:textId="77777777" w:rsidR="004975B2" w:rsidRPr="004975B2" w:rsidRDefault="004975B2" w:rsidP="00AA1AC0">
      <w:pPr>
        <w:widowControl w:val="0"/>
        <w:numPr>
          <w:ilvl w:val="0"/>
          <w:numId w:val="79"/>
        </w:numPr>
        <w:spacing w:after="0" w:line="360" w:lineRule="auto"/>
        <w:rPr>
          <w:rFonts w:ascii="Arial" w:hAnsi="Arial" w:cs="Arial"/>
        </w:rPr>
      </w:pPr>
      <w:r w:rsidRPr="004975B2">
        <w:rPr>
          <w:rFonts w:ascii="Arial" w:hAnsi="Arial" w:cs="Arial"/>
        </w:rPr>
        <w:t xml:space="preserve">wykonawca w odpowiedzi na wezwanie, o którym mowa w art. 107 ust. 2 lub art. 128 ust. 1 ustawy </w:t>
      </w:r>
      <w:proofErr w:type="spellStart"/>
      <w:r w:rsidRPr="004975B2">
        <w:rPr>
          <w:rFonts w:ascii="Arial" w:hAnsi="Arial" w:cs="Arial"/>
        </w:rPr>
        <w:t>Pzp</w:t>
      </w:r>
      <w:proofErr w:type="spellEnd"/>
      <w:r w:rsidRPr="004975B2">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4975B2">
        <w:rPr>
          <w:rFonts w:ascii="Arial" w:hAnsi="Arial" w:cs="Arial"/>
        </w:rPr>
        <w:t>Pzp</w:t>
      </w:r>
      <w:proofErr w:type="spellEnd"/>
      <w:r w:rsidRPr="004975B2">
        <w:rPr>
          <w:rFonts w:ascii="Arial" w:hAnsi="Arial" w:cs="Arial"/>
        </w:rPr>
        <w:t>, oświadczenia,</w:t>
      </w:r>
      <w:r w:rsidRPr="004975B2">
        <w:rPr>
          <w:rFonts w:ascii="Arial" w:hAnsi="Arial" w:cs="Arial"/>
        </w:rPr>
        <w:br/>
        <w:t xml:space="preserve">o którym mowa w art. 125 ust. 1 ustawy </w:t>
      </w:r>
      <w:proofErr w:type="spellStart"/>
      <w:r w:rsidRPr="004975B2">
        <w:rPr>
          <w:rFonts w:ascii="Arial" w:hAnsi="Arial" w:cs="Arial"/>
        </w:rPr>
        <w:t>Pzp</w:t>
      </w:r>
      <w:proofErr w:type="spellEnd"/>
      <w:r w:rsidRPr="004975B2">
        <w:rPr>
          <w:rFonts w:ascii="Arial" w:hAnsi="Arial" w:cs="Arial"/>
        </w:rPr>
        <w:t xml:space="preserve">, innych dokumentów lub oświadczeń lub nie wyraził zgody na poprawienie omyłki, o której mowa w art. 223 ust. 2 pkt 3 ustawy </w:t>
      </w:r>
      <w:proofErr w:type="spellStart"/>
      <w:r w:rsidRPr="004975B2">
        <w:rPr>
          <w:rFonts w:ascii="Arial" w:hAnsi="Arial" w:cs="Arial"/>
        </w:rPr>
        <w:t>Pzp</w:t>
      </w:r>
      <w:proofErr w:type="spellEnd"/>
      <w:r w:rsidRPr="004975B2">
        <w:rPr>
          <w:rFonts w:ascii="Arial" w:hAnsi="Arial" w:cs="Arial"/>
        </w:rPr>
        <w:t>, co spowodowało brak możliwości wybrania oferty złożonej przez wykonawcę jako najkorzystniejszej;</w:t>
      </w:r>
    </w:p>
    <w:p w14:paraId="2872C868" w14:textId="77777777" w:rsidR="004975B2" w:rsidRPr="004975B2" w:rsidRDefault="004975B2" w:rsidP="00AA1AC0">
      <w:pPr>
        <w:widowControl w:val="0"/>
        <w:numPr>
          <w:ilvl w:val="0"/>
          <w:numId w:val="79"/>
        </w:numPr>
        <w:spacing w:after="0" w:line="360" w:lineRule="auto"/>
        <w:rPr>
          <w:rFonts w:ascii="Arial" w:hAnsi="Arial" w:cs="Arial"/>
        </w:rPr>
      </w:pPr>
      <w:r w:rsidRPr="004975B2">
        <w:rPr>
          <w:rFonts w:ascii="Arial" w:hAnsi="Arial" w:cs="Arial"/>
        </w:rPr>
        <w:t>wykonawca, którego oferta została wybrana:</w:t>
      </w:r>
    </w:p>
    <w:p w14:paraId="567EF920" w14:textId="77777777" w:rsidR="004975B2" w:rsidRPr="004975B2" w:rsidRDefault="004975B2" w:rsidP="004975B2">
      <w:pPr>
        <w:widowControl w:val="0"/>
        <w:spacing w:after="0" w:line="360" w:lineRule="auto"/>
        <w:ind w:left="993" w:hanging="284"/>
        <w:rPr>
          <w:rFonts w:ascii="Arial" w:hAnsi="Arial" w:cs="Arial"/>
        </w:rPr>
      </w:pPr>
      <w:r w:rsidRPr="004975B2">
        <w:rPr>
          <w:rFonts w:ascii="Arial" w:hAnsi="Arial" w:cs="Arial"/>
        </w:rPr>
        <w:lastRenderedPageBreak/>
        <w:t>a)</w:t>
      </w:r>
      <w:r w:rsidRPr="004975B2">
        <w:rPr>
          <w:rFonts w:ascii="Arial" w:hAnsi="Arial" w:cs="Arial"/>
        </w:rPr>
        <w:tab/>
        <w:t>odmówił podpisania umowy w sprawie zamówienia publicznego na warunkach określonych w ofercie,</w:t>
      </w:r>
    </w:p>
    <w:p w14:paraId="60281511" w14:textId="77777777" w:rsidR="004975B2" w:rsidRPr="004975B2" w:rsidRDefault="004975B2" w:rsidP="004975B2">
      <w:pPr>
        <w:widowControl w:val="0"/>
        <w:spacing w:after="0" w:line="360" w:lineRule="auto"/>
        <w:ind w:firstLine="709"/>
        <w:rPr>
          <w:rFonts w:ascii="Arial" w:hAnsi="Arial" w:cs="Arial"/>
        </w:rPr>
      </w:pPr>
      <w:r w:rsidRPr="004975B2">
        <w:rPr>
          <w:rFonts w:ascii="Arial" w:hAnsi="Arial" w:cs="Arial"/>
        </w:rPr>
        <w:t>b)  nie wniósł wymaganego zabezpieczenia należytego wykonania umowy;</w:t>
      </w:r>
    </w:p>
    <w:p w14:paraId="7CBD2236" w14:textId="77777777" w:rsidR="004975B2" w:rsidRPr="004975B2" w:rsidRDefault="004975B2" w:rsidP="004975B2">
      <w:pPr>
        <w:widowControl w:val="0"/>
        <w:spacing w:after="0" w:line="360" w:lineRule="auto"/>
        <w:ind w:left="709" w:hanging="283"/>
        <w:rPr>
          <w:rFonts w:ascii="Arial" w:hAnsi="Arial" w:cs="Arial"/>
        </w:rPr>
      </w:pPr>
      <w:r w:rsidRPr="004975B2">
        <w:rPr>
          <w:rFonts w:ascii="Arial" w:hAnsi="Arial" w:cs="Arial"/>
        </w:rPr>
        <w:t>3)</w:t>
      </w:r>
      <w:r w:rsidRPr="004975B2">
        <w:rPr>
          <w:rFonts w:ascii="Arial" w:hAnsi="Arial" w:cs="Arial"/>
        </w:rPr>
        <w:tab/>
        <w:t>zawarcie umowy w sprawie zamówienia publicznego stało się niemożliwe z przyczyn leżących po stronie wykonawcy, którego oferta została wybrana.</w:t>
      </w:r>
    </w:p>
    <w:p w14:paraId="258534BF" w14:textId="77777777" w:rsidR="004975B2" w:rsidRPr="009C75C0" w:rsidRDefault="004975B2" w:rsidP="005F5387">
      <w:pPr>
        <w:pStyle w:val="Tekstpodstawowy"/>
        <w:widowControl w:val="0"/>
        <w:spacing w:after="0" w:line="360" w:lineRule="auto"/>
        <w:ind w:left="426"/>
        <w:rPr>
          <w:rFonts w:ascii="Arial" w:hAnsi="Arial" w:cs="Arial"/>
        </w:rPr>
      </w:pPr>
    </w:p>
    <w:p w14:paraId="4632D889" w14:textId="3021BE41" w:rsidR="006B29BE" w:rsidRPr="00D33C75" w:rsidRDefault="006B29BE" w:rsidP="00F72E97">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rPr>
        <w:t>X</w:t>
      </w:r>
      <w:r w:rsidR="00D56A8B" w:rsidRPr="00D33C75">
        <w:rPr>
          <w:rFonts w:ascii="Arial" w:hAnsi="Arial" w:cs="Arial"/>
          <w:sz w:val="22"/>
          <w:szCs w:val="22"/>
        </w:rPr>
        <w:t>IX</w:t>
      </w:r>
      <w:r w:rsidRPr="00D33C75">
        <w:rPr>
          <w:rFonts w:ascii="Arial" w:hAnsi="Arial" w:cs="Arial"/>
          <w:sz w:val="22"/>
          <w:szCs w:val="22"/>
        </w:rPr>
        <w:t xml:space="preserve">. </w:t>
      </w:r>
      <w:r w:rsidRPr="00D33C75">
        <w:rPr>
          <w:rFonts w:ascii="Arial" w:hAnsi="Arial" w:cs="Arial"/>
          <w:sz w:val="22"/>
          <w:szCs w:val="22"/>
          <w:u w:val="single"/>
        </w:rPr>
        <w:t>WZÓR UMOWY</w:t>
      </w:r>
      <w:bookmarkEnd w:id="39"/>
      <w:bookmarkEnd w:id="40"/>
    </w:p>
    <w:p w14:paraId="27A9E7EC" w14:textId="60BA5BCC" w:rsidR="006B29BE" w:rsidRPr="00D33C75" w:rsidRDefault="006B29BE" w:rsidP="009D7C87">
      <w:pPr>
        <w:numPr>
          <w:ilvl w:val="0"/>
          <w:numId w:val="57"/>
        </w:numPr>
        <w:tabs>
          <w:tab w:val="left" w:pos="426"/>
        </w:tabs>
        <w:autoSpaceDE w:val="0"/>
        <w:autoSpaceDN w:val="0"/>
        <w:adjustRightInd w:val="0"/>
        <w:spacing w:after="0" w:line="360" w:lineRule="auto"/>
        <w:ind w:left="426" w:hanging="426"/>
        <w:rPr>
          <w:rFonts w:ascii="Arial" w:hAnsi="Arial" w:cs="Arial"/>
        </w:rPr>
      </w:pPr>
      <w:bookmarkStart w:id="41" w:name="_Toc264373046"/>
      <w:bookmarkStart w:id="42" w:name="_Toc440969222"/>
      <w:r w:rsidRPr="00D33C75">
        <w:rPr>
          <w:rFonts w:ascii="Arial" w:hAnsi="Arial" w:cs="Arial"/>
        </w:rPr>
        <w:t>Wzór umowy j</w:t>
      </w:r>
      <w:r w:rsidR="006F4FD5" w:rsidRPr="00D33C75">
        <w:rPr>
          <w:rFonts w:ascii="Arial" w:hAnsi="Arial" w:cs="Arial"/>
        </w:rPr>
        <w:t>aka zostanie zawarta z wykonawcą, którego oferta została wybrana</w:t>
      </w:r>
      <w:r w:rsidRPr="00D33C75">
        <w:rPr>
          <w:rFonts w:ascii="Arial" w:hAnsi="Arial" w:cs="Arial"/>
        </w:rPr>
        <w:t xml:space="preserve"> jako najkorzystniejsza stanowi </w:t>
      </w:r>
      <w:r w:rsidRPr="00D33C75">
        <w:rPr>
          <w:rFonts w:ascii="Arial" w:hAnsi="Arial" w:cs="Arial"/>
          <w:b/>
        </w:rPr>
        <w:t xml:space="preserve">załącznik nr </w:t>
      </w:r>
      <w:r w:rsidR="00305298" w:rsidRPr="00D33C75">
        <w:rPr>
          <w:rFonts w:ascii="Arial" w:hAnsi="Arial" w:cs="Arial"/>
          <w:b/>
        </w:rPr>
        <w:t>6</w:t>
      </w:r>
      <w:r w:rsidRPr="00D33C75">
        <w:rPr>
          <w:rFonts w:ascii="Arial" w:hAnsi="Arial" w:cs="Arial"/>
        </w:rPr>
        <w:t xml:space="preserve"> do </w:t>
      </w:r>
      <w:r w:rsidR="00E462ED" w:rsidRPr="00D33C75">
        <w:rPr>
          <w:rFonts w:ascii="Arial" w:hAnsi="Arial" w:cs="Arial"/>
        </w:rPr>
        <w:t>S</w:t>
      </w:r>
      <w:r w:rsidRPr="00D33C75">
        <w:rPr>
          <w:rFonts w:ascii="Arial" w:hAnsi="Arial" w:cs="Arial"/>
        </w:rPr>
        <w:t>WZ.</w:t>
      </w:r>
    </w:p>
    <w:p w14:paraId="0DC5957A" w14:textId="438263E7" w:rsidR="006B29BE" w:rsidRPr="00D33C75" w:rsidRDefault="006B29BE" w:rsidP="009D7C87">
      <w:pPr>
        <w:numPr>
          <w:ilvl w:val="0"/>
          <w:numId w:val="57"/>
        </w:numPr>
        <w:tabs>
          <w:tab w:val="left" w:pos="426"/>
        </w:tabs>
        <w:autoSpaceDE w:val="0"/>
        <w:autoSpaceDN w:val="0"/>
        <w:adjustRightInd w:val="0"/>
        <w:spacing w:after="0" w:line="360" w:lineRule="auto"/>
        <w:ind w:left="426" w:hanging="426"/>
        <w:rPr>
          <w:rFonts w:ascii="Arial" w:hAnsi="Arial" w:cs="Arial"/>
        </w:rPr>
      </w:pPr>
      <w:r w:rsidRPr="00D33C75">
        <w:rPr>
          <w:rFonts w:ascii="Arial" w:hAnsi="Arial" w:cs="Arial"/>
        </w:rPr>
        <w:t xml:space="preserve">Przesłanki dopuszczalności zmiany umowy określa wzór umowy stanowiący załącznik nr </w:t>
      </w:r>
      <w:r w:rsidR="00750EDC" w:rsidRPr="00D33C75">
        <w:rPr>
          <w:rFonts w:ascii="Arial" w:hAnsi="Arial" w:cs="Arial"/>
        </w:rPr>
        <w:t>6</w:t>
      </w:r>
      <w:r w:rsidRPr="00D33C75">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7C3F65B0" w14:textId="77777777" w:rsidR="00CC56C9" w:rsidRPr="00D33C75" w:rsidRDefault="00CC56C9" w:rsidP="00F72E97">
      <w:pPr>
        <w:tabs>
          <w:tab w:val="left" w:pos="426"/>
        </w:tabs>
        <w:autoSpaceDE w:val="0"/>
        <w:autoSpaceDN w:val="0"/>
        <w:adjustRightInd w:val="0"/>
        <w:spacing w:after="0" w:line="276" w:lineRule="auto"/>
        <w:ind w:left="426"/>
        <w:rPr>
          <w:rFonts w:ascii="Arial" w:hAnsi="Arial" w:cs="Arial"/>
        </w:rPr>
      </w:pPr>
    </w:p>
    <w:p w14:paraId="7004325F" w14:textId="198C9A4F" w:rsidR="006B29BE" w:rsidRPr="00D33C75" w:rsidRDefault="006B29BE"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XX. </w:t>
      </w:r>
      <w:r w:rsidRPr="00D33C75">
        <w:rPr>
          <w:rFonts w:ascii="Arial" w:hAnsi="Arial" w:cs="Arial"/>
          <w:sz w:val="22"/>
          <w:szCs w:val="22"/>
          <w:u w:val="single"/>
        </w:rPr>
        <w:t>POUCZENIE O ŚRODKACH OCHRONY PRAWNEJ PRZYSŁUGUJĄCYCH WYKONAWCY W TOKU POSTĘPOWANIA O UDZIELENIE ZAMÓWIENIA</w:t>
      </w:r>
      <w:bookmarkEnd w:id="41"/>
      <w:bookmarkEnd w:id="42"/>
    </w:p>
    <w:p w14:paraId="6C0D6A88" w14:textId="4C9E6189"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D33C75">
        <w:rPr>
          <w:rFonts w:ascii="Arial" w:hAnsi="Arial" w:cs="Arial"/>
          <w:bCs/>
        </w:rPr>
        <w:t>P</w:t>
      </w:r>
      <w:r w:rsidR="00A333CC" w:rsidRPr="00D33C75">
        <w:rPr>
          <w:rFonts w:ascii="Arial" w:hAnsi="Arial" w:cs="Arial"/>
          <w:bCs/>
        </w:rPr>
        <w:t>zp</w:t>
      </w:r>
      <w:proofErr w:type="spellEnd"/>
      <w:r w:rsidRPr="00D33C75">
        <w:rPr>
          <w:rFonts w:ascii="Arial" w:hAnsi="Arial" w:cs="Arial"/>
          <w:bCs/>
        </w:rPr>
        <w:t xml:space="preserve"> </w:t>
      </w:r>
      <w:r w:rsidRPr="00D33C75">
        <w:rPr>
          <w:rFonts w:ascii="Arial" w:hAnsi="Arial" w:cs="Arial"/>
        </w:rPr>
        <w:t xml:space="preserve">przysługują środki ochrony prawnej przewidziane </w:t>
      </w:r>
      <w:r w:rsidR="00967FA6" w:rsidRPr="00D33C75">
        <w:rPr>
          <w:rFonts w:ascii="Arial" w:hAnsi="Arial" w:cs="Arial"/>
        </w:rPr>
        <w:br/>
      </w:r>
      <w:r w:rsidRPr="00D33C75">
        <w:rPr>
          <w:rFonts w:ascii="Arial" w:hAnsi="Arial" w:cs="Arial"/>
        </w:rPr>
        <w:t>w dziale I</w:t>
      </w:r>
      <w:r w:rsidR="00A333CC" w:rsidRPr="00D33C75">
        <w:rPr>
          <w:rFonts w:ascii="Arial" w:hAnsi="Arial" w:cs="Arial"/>
        </w:rPr>
        <w:t>X</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59BCE5B5" w14:textId="29EB8A72"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rPr>
        <w:t xml:space="preserve">Środki ochrony prawnej wobec ogłoszenia o zamówieniu oraz </w:t>
      </w:r>
      <w:r w:rsidR="00A333CC" w:rsidRPr="00D33C75">
        <w:rPr>
          <w:rFonts w:ascii="Arial" w:hAnsi="Arial" w:cs="Arial"/>
        </w:rPr>
        <w:t>dokumentów zamówienia</w:t>
      </w:r>
      <w:r w:rsidRPr="00D33C75">
        <w:rPr>
          <w:rFonts w:ascii="Arial" w:hAnsi="Arial" w:cs="Arial"/>
        </w:rPr>
        <w:t xml:space="preserve"> przysługują również organizacjom wpisanym na listę, o której mowa w art. </w:t>
      </w:r>
      <w:r w:rsidR="00A333CC" w:rsidRPr="00D33C75">
        <w:rPr>
          <w:rFonts w:ascii="Arial" w:hAnsi="Arial" w:cs="Arial"/>
        </w:rPr>
        <w:t>469</w:t>
      </w:r>
      <w:r w:rsidRPr="00D33C75">
        <w:rPr>
          <w:rFonts w:ascii="Arial" w:hAnsi="Arial" w:cs="Arial"/>
        </w:rPr>
        <w:t xml:space="preserve"> pkt </w:t>
      </w:r>
      <w:r w:rsidR="00A333CC" w:rsidRPr="00D33C75">
        <w:rPr>
          <w:rFonts w:ascii="Arial" w:hAnsi="Arial" w:cs="Arial"/>
        </w:rPr>
        <w:t>1</w:t>
      </w:r>
      <w:r w:rsidRPr="00D33C75">
        <w:rPr>
          <w:rFonts w:ascii="Arial" w:hAnsi="Arial" w:cs="Arial"/>
        </w:rPr>
        <w:t xml:space="preserve">5 ustawy </w:t>
      </w:r>
      <w:proofErr w:type="spellStart"/>
      <w:r w:rsidRPr="00D33C75">
        <w:rPr>
          <w:rFonts w:ascii="Arial" w:hAnsi="Arial" w:cs="Arial"/>
        </w:rPr>
        <w:t>Pzp</w:t>
      </w:r>
      <w:proofErr w:type="spellEnd"/>
      <w:r w:rsidR="00A333CC" w:rsidRPr="00D33C75">
        <w:rPr>
          <w:rFonts w:ascii="Arial" w:hAnsi="Arial" w:cs="Arial"/>
        </w:rPr>
        <w:t xml:space="preserve"> oraz Rzecznikowi Małych i Średnich Przedsiębiorców. </w:t>
      </w:r>
    </w:p>
    <w:p w14:paraId="4C2B129A" w14:textId="77777777" w:rsidR="00CC56C9" w:rsidRPr="00D33C75" w:rsidRDefault="00CC56C9" w:rsidP="00F72E97">
      <w:pPr>
        <w:suppressAutoHyphens/>
        <w:spacing w:after="0" w:line="276" w:lineRule="auto"/>
        <w:ind w:left="426"/>
        <w:rPr>
          <w:rFonts w:ascii="Arial" w:hAnsi="Arial" w:cs="Arial"/>
        </w:rPr>
      </w:pPr>
    </w:p>
    <w:p w14:paraId="39D13A6B" w14:textId="4208823F" w:rsidR="00854A46" w:rsidRPr="00D33C75" w:rsidRDefault="00854A46"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XX</w:t>
      </w:r>
      <w:r w:rsidR="00D56A8B" w:rsidRPr="00D33C75">
        <w:rPr>
          <w:rFonts w:ascii="Arial" w:hAnsi="Arial" w:cs="Arial"/>
          <w:sz w:val="22"/>
          <w:szCs w:val="22"/>
        </w:rPr>
        <w:t>I</w:t>
      </w:r>
      <w:r w:rsidRPr="00D33C75">
        <w:rPr>
          <w:rFonts w:ascii="Arial" w:hAnsi="Arial" w:cs="Arial"/>
          <w:sz w:val="22"/>
          <w:szCs w:val="22"/>
        </w:rPr>
        <w:t>. OCHRONA DANYCH OSOBOWYCH (KLAUZULA INFORMACYJNA)</w:t>
      </w:r>
    </w:p>
    <w:p w14:paraId="2ABAE713" w14:textId="56653827" w:rsidR="00854A46" w:rsidRPr="00D33C75" w:rsidRDefault="00854A46" w:rsidP="009D7C87">
      <w:pPr>
        <w:pStyle w:val="Akapitzlist"/>
        <w:numPr>
          <w:ilvl w:val="0"/>
          <w:numId w:val="63"/>
        </w:numPr>
        <w:autoSpaceDE w:val="0"/>
        <w:autoSpaceDN w:val="0"/>
        <w:adjustRightInd w:val="0"/>
        <w:spacing w:after="0" w:line="360" w:lineRule="auto"/>
        <w:ind w:left="426" w:hanging="426"/>
        <w:contextualSpacing w:val="0"/>
        <w:rPr>
          <w:rFonts w:ascii="Arial" w:hAnsi="Arial" w:cs="Arial"/>
        </w:rPr>
      </w:pPr>
      <w:r w:rsidRPr="00D33C75">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sidR="00CC56C9" w:rsidRPr="00D33C75">
        <w:rPr>
          <w:rFonts w:ascii="Arial" w:hAnsi="Arial" w:cs="Arial"/>
        </w:rPr>
        <w:t>onie danych) (Dz. Urz. UE L 119</w:t>
      </w:r>
      <w:r w:rsidR="00CC56C9" w:rsidRPr="00D33C75">
        <w:rPr>
          <w:rFonts w:ascii="Arial" w:hAnsi="Arial" w:cs="Arial"/>
        </w:rPr>
        <w:br/>
      </w:r>
      <w:r w:rsidRPr="00D33C75">
        <w:rPr>
          <w:rFonts w:ascii="Arial" w:hAnsi="Arial" w:cs="Arial"/>
        </w:rPr>
        <w:t>z 04.05.2016, str. 1) (dalej jako „RODO”), informuję, że:</w:t>
      </w:r>
    </w:p>
    <w:p w14:paraId="5F3F9353" w14:textId="45ABD2EE"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administratorem, czyli podmiotem decydującym o celach i środkach przetwarzania Pani/Pana danych osobowych jest </w:t>
      </w:r>
      <w:r w:rsidR="00A87E6F" w:rsidRPr="00D33C75">
        <w:rPr>
          <w:rFonts w:ascii="Arial" w:hAnsi="Arial" w:cs="Arial"/>
        </w:rPr>
        <w:t>Gmina Miasto Świnoujście, reprezentowana przez Prezydenta Miasta Świnoujście z siedzibą: Urząd Miasta Świnoujście ul. Wojska Polskiego 1/5, 72-600 Świnoujście</w:t>
      </w:r>
      <w:r w:rsidRPr="00D33C75">
        <w:rPr>
          <w:rFonts w:ascii="Arial" w:hAnsi="Arial" w:cs="Arial"/>
        </w:rPr>
        <w:t>;</w:t>
      </w:r>
      <w:r w:rsidR="00155512" w:rsidRPr="00D33C75">
        <w:rPr>
          <w:rFonts w:ascii="Arial" w:hAnsi="Arial" w:cs="Arial"/>
        </w:rPr>
        <w:t xml:space="preserve"> </w:t>
      </w:r>
      <w:r w:rsidR="00A87E6F" w:rsidRPr="00D33C75">
        <w:rPr>
          <w:rFonts w:ascii="Arial" w:hAnsi="Arial" w:cs="Arial"/>
        </w:rPr>
        <w:t xml:space="preserve"> </w:t>
      </w:r>
    </w:p>
    <w:p w14:paraId="2503C5AC" w14:textId="22256010" w:rsidR="00854A46" w:rsidRPr="00D33C75" w:rsidRDefault="00A87E6F"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kontakt do inspektora ochrony danych osobowych w </w:t>
      </w:r>
      <w:r w:rsidRPr="00D33C75">
        <w:rPr>
          <w:rFonts w:ascii="Arial" w:hAnsi="Arial" w:cs="Arial"/>
          <w:iCs/>
        </w:rPr>
        <w:t xml:space="preserve">Urzędzie Miasta Świnoujście, </w:t>
      </w:r>
      <w:r w:rsidRPr="00D33C75">
        <w:rPr>
          <w:rFonts w:ascii="Arial" w:hAnsi="Arial" w:cs="Arial"/>
          <w:iCs/>
        </w:rPr>
        <w:br/>
        <w:t>mail: iodo@um.swinoujscie.pl</w:t>
      </w:r>
      <w:r w:rsidR="00854A46" w:rsidRPr="00D33C75">
        <w:rPr>
          <w:rFonts w:ascii="Arial" w:hAnsi="Arial" w:cs="Arial"/>
        </w:rPr>
        <w:t>;</w:t>
      </w:r>
      <w:r w:rsidR="00B208F6" w:rsidRPr="00D33C75">
        <w:rPr>
          <w:rFonts w:ascii="Arial" w:hAnsi="Arial" w:cs="Arial"/>
        </w:rPr>
        <w:t xml:space="preserve">  </w:t>
      </w:r>
    </w:p>
    <w:p w14:paraId="1CC32E41" w14:textId="4299ACD0"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przetwarzane będą na pods</w:t>
      </w:r>
      <w:r w:rsidR="00E6109A">
        <w:rPr>
          <w:rFonts w:ascii="Arial" w:hAnsi="Arial" w:cs="Arial"/>
        </w:rPr>
        <w:t>tawie art. 6 ust. 1 lit. c RODO</w:t>
      </w:r>
      <w:r w:rsidR="00E6109A">
        <w:rPr>
          <w:rFonts w:ascii="Arial" w:hAnsi="Arial" w:cs="Arial"/>
        </w:rPr>
        <w:br/>
      </w:r>
      <w:r w:rsidRPr="00D33C75">
        <w:rPr>
          <w:rFonts w:ascii="Arial" w:hAnsi="Arial" w:cs="Arial"/>
        </w:rPr>
        <w:t>w celu związanym z niniejszym postępowaniem o udzielenie zamówienia publicznego;</w:t>
      </w:r>
    </w:p>
    <w:p w14:paraId="06D23421" w14:textId="6607DD61"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lastRenderedPageBreak/>
        <w:t xml:space="preserve">odbiorcami Pani/Pana danych osobowych będą osoby lub podmioty, którym udostępniona zostanie dokumentacja postępowania w oparciu o art. </w:t>
      </w:r>
      <w:r w:rsidR="000D61E8" w:rsidRPr="00D33C75">
        <w:rPr>
          <w:rFonts w:ascii="Arial" w:hAnsi="Arial" w:cs="Arial"/>
        </w:rPr>
        <w:t>1</w:t>
      </w:r>
      <w:r w:rsidRPr="00D33C75">
        <w:rPr>
          <w:rFonts w:ascii="Arial" w:hAnsi="Arial" w:cs="Arial"/>
        </w:rPr>
        <w:t xml:space="preserve">8 oraz art. </w:t>
      </w:r>
      <w:r w:rsidR="000D61E8" w:rsidRPr="00D33C75">
        <w:rPr>
          <w:rFonts w:ascii="Arial" w:hAnsi="Arial" w:cs="Arial"/>
        </w:rPr>
        <w:t>74</w:t>
      </w:r>
      <w:r w:rsidRPr="00D33C75">
        <w:rPr>
          <w:rFonts w:ascii="Arial" w:hAnsi="Arial" w:cs="Arial"/>
        </w:rPr>
        <w:t xml:space="preserve"> ust. </w:t>
      </w:r>
      <w:r w:rsidR="000D61E8" w:rsidRPr="00D33C75">
        <w:rPr>
          <w:rFonts w:ascii="Arial" w:hAnsi="Arial" w:cs="Arial"/>
        </w:rPr>
        <w:t>1</w:t>
      </w:r>
      <w:r w:rsidRPr="00D33C75">
        <w:rPr>
          <w:rFonts w:ascii="Arial" w:hAnsi="Arial" w:cs="Arial"/>
        </w:rPr>
        <w:t xml:space="preserve"> </w:t>
      </w:r>
      <w:r w:rsidR="000D61E8" w:rsidRPr="00D33C75">
        <w:rPr>
          <w:rFonts w:ascii="Arial" w:hAnsi="Arial" w:cs="Arial"/>
        </w:rPr>
        <w:t xml:space="preserve">ustawy </w:t>
      </w:r>
      <w:proofErr w:type="spellStart"/>
      <w:r w:rsidRPr="00D33C75">
        <w:rPr>
          <w:rFonts w:ascii="Arial" w:hAnsi="Arial" w:cs="Arial"/>
        </w:rPr>
        <w:t>Pzp</w:t>
      </w:r>
      <w:proofErr w:type="spellEnd"/>
      <w:r w:rsidRPr="00D33C75">
        <w:rPr>
          <w:rFonts w:ascii="Arial" w:hAnsi="Arial" w:cs="Arial"/>
        </w:rPr>
        <w:t>;</w:t>
      </w:r>
    </w:p>
    <w:p w14:paraId="49269886" w14:textId="73109936"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D33C75">
        <w:rPr>
          <w:rFonts w:ascii="Arial" w:hAnsi="Arial" w:cs="Arial"/>
        </w:rPr>
        <w:br/>
      </w:r>
      <w:r w:rsidRPr="00D33C75">
        <w:rPr>
          <w:rFonts w:ascii="Arial" w:hAnsi="Arial" w:cs="Arial"/>
        </w:rPr>
        <w:t>np. podmioty prowadzące działalność pocztową lub kurierską;</w:t>
      </w:r>
    </w:p>
    <w:p w14:paraId="68B631E8" w14:textId="126A881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będą przechowywane, zgodnie z art. 7</w:t>
      </w:r>
      <w:r w:rsidR="000D61E8" w:rsidRPr="00D33C75">
        <w:rPr>
          <w:rFonts w:ascii="Arial" w:hAnsi="Arial" w:cs="Arial"/>
        </w:rPr>
        <w:t>8</w:t>
      </w:r>
      <w:r w:rsidRPr="00D33C75">
        <w:rPr>
          <w:rFonts w:ascii="Arial" w:hAnsi="Arial" w:cs="Arial"/>
        </w:rPr>
        <w:t xml:space="preserve"> ust. 1 ustawy </w:t>
      </w:r>
      <w:proofErr w:type="spellStart"/>
      <w:r w:rsidRPr="00D33C75">
        <w:rPr>
          <w:rFonts w:ascii="Arial" w:hAnsi="Arial" w:cs="Arial"/>
        </w:rPr>
        <w:t>Pzp</w:t>
      </w:r>
      <w:proofErr w:type="spellEnd"/>
      <w:r w:rsidRPr="00D33C75">
        <w:rPr>
          <w:rFonts w:ascii="Arial" w:hAnsi="Arial" w:cs="Arial"/>
        </w:rPr>
        <w:t xml:space="preserve">, przez okres </w:t>
      </w:r>
      <w:r w:rsidR="000D61E8" w:rsidRPr="00D33C75">
        <w:rPr>
          <w:rFonts w:ascii="Arial" w:hAnsi="Arial" w:cs="Arial"/>
        </w:rPr>
        <w:t>4</w:t>
      </w:r>
      <w:r w:rsidRPr="00D33C75">
        <w:rPr>
          <w:rFonts w:ascii="Arial" w:hAnsi="Arial" w:cs="Arial"/>
        </w:rPr>
        <w:t xml:space="preserve"> lat od dnia zakończenia postępowania o udzielenie zamówienia, a jeżeli czas trwania umowy przekracza </w:t>
      </w:r>
      <w:r w:rsidR="000D61E8" w:rsidRPr="00D33C75">
        <w:rPr>
          <w:rFonts w:ascii="Arial" w:hAnsi="Arial" w:cs="Arial"/>
        </w:rPr>
        <w:t>4</w:t>
      </w:r>
      <w:r w:rsidRPr="00D33C75">
        <w:rPr>
          <w:rFonts w:ascii="Arial" w:hAnsi="Arial" w:cs="Arial"/>
        </w:rPr>
        <w:t xml:space="preserve"> lat</w:t>
      </w:r>
      <w:r w:rsidR="000D61E8" w:rsidRPr="00D33C75">
        <w:rPr>
          <w:rFonts w:ascii="Arial" w:hAnsi="Arial" w:cs="Arial"/>
        </w:rPr>
        <w:t>a</w:t>
      </w:r>
      <w:r w:rsidRPr="00D33C75">
        <w:rPr>
          <w:rFonts w:ascii="Arial" w:hAnsi="Arial" w:cs="Arial"/>
        </w:rPr>
        <w:t>, okres przechowywania obejmuje cały czas trwania umowy;</w:t>
      </w:r>
    </w:p>
    <w:p w14:paraId="30A57A55" w14:textId="7777777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obowiązek podania przez Panią/Pana danych osobowych bezpośrednio Pani/Pana dotyczących jest wymogiem ustawowym określonym w przepisach ustawy </w:t>
      </w:r>
      <w:proofErr w:type="spellStart"/>
      <w:r w:rsidRPr="00D33C75">
        <w:rPr>
          <w:rFonts w:ascii="Arial" w:hAnsi="Arial" w:cs="Arial"/>
        </w:rPr>
        <w:t>Pzp</w:t>
      </w:r>
      <w:proofErr w:type="spellEnd"/>
      <w:r w:rsidRPr="00D33C75">
        <w:rPr>
          <w:rFonts w:ascii="Arial" w:hAnsi="Arial" w:cs="Arial"/>
        </w:rPr>
        <w:t xml:space="preserve">, związanym z udziałem w postępowaniu o udzielenie zamówienia publicznego; konsekwencje niepodania określonych danych wynikają z ustawy </w:t>
      </w:r>
      <w:proofErr w:type="spellStart"/>
      <w:r w:rsidRPr="00D33C75">
        <w:rPr>
          <w:rFonts w:ascii="Arial" w:hAnsi="Arial" w:cs="Arial"/>
        </w:rPr>
        <w:t>Pzp</w:t>
      </w:r>
      <w:proofErr w:type="spellEnd"/>
      <w:r w:rsidRPr="00D33C75">
        <w:rPr>
          <w:rFonts w:ascii="Arial" w:hAnsi="Arial" w:cs="Arial"/>
        </w:rPr>
        <w:t>;</w:t>
      </w:r>
    </w:p>
    <w:p w14:paraId="5752DBAE" w14:textId="5FD86A04" w:rsidR="00854A46" w:rsidRPr="00D33C75" w:rsidRDefault="00854A46" w:rsidP="009D7C87">
      <w:pPr>
        <w:pStyle w:val="Akapitzlist"/>
        <w:numPr>
          <w:ilvl w:val="1"/>
          <w:numId w:val="63"/>
        </w:numPr>
        <w:autoSpaceDE w:val="0"/>
        <w:autoSpaceDN w:val="0"/>
        <w:adjustRightInd w:val="0"/>
        <w:spacing w:after="0" w:line="360" w:lineRule="auto"/>
        <w:contextualSpacing w:val="0"/>
        <w:rPr>
          <w:rFonts w:ascii="Arial" w:hAnsi="Arial" w:cs="Arial"/>
        </w:rPr>
      </w:pPr>
      <w:r w:rsidRPr="00D33C75">
        <w:rPr>
          <w:rFonts w:ascii="Arial" w:hAnsi="Arial" w:cs="Arial"/>
        </w:rPr>
        <w:t>w odniesieniu do Pani/Pana danych osobowy</w:t>
      </w:r>
      <w:r w:rsidR="00CC56C9" w:rsidRPr="00D33C75">
        <w:rPr>
          <w:rFonts w:ascii="Arial" w:hAnsi="Arial" w:cs="Arial"/>
        </w:rPr>
        <w:t>ch decyzje nie będą podejmowane</w:t>
      </w:r>
      <w:r w:rsidR="00CC56C9" w:rsidRPr="00D33C75">
        <w:rPr>
          <w:rFonts w:ascii="Arial" w:hAnsi="Arial" w:cs="Arial"/>
        </w:rPr>
        <w:br/>
      </w:r>
      <w:r w:rsidRPr="00D33C75">
        <w:rPr>
          <w:rFonts w:ascii="Arial" w:hAnsi="Arial" w:cs="Arial"/>
        </w:rPr>
        <w:t>w sposób zautomatyzowany, stosowanie do art. 22 RODO;</w:t>
      </w:r>
    </w:p>
    <w:p w14:paraId="20C28305" w14:textId="77777777" w:rsidR="00854A46" w:rsidRPr="00D33C75" w:rsidRDefault="00854A46" w:rsidP="009D7C87">
      <w:pPr>
        <w:pStyle w:val="Akapitzlist"/>
        <w:numPr>
          <w:ilvl w:val="1"/>
          <w:numId w:val="63"/>
        </w:numPr>
        <w:autoSpaceDE w:val="0"/>
        <w:autoSpaceDN w:val="0"/>
        <w:adjustRightInd w:val="0"/>
        <w:spacing w:after="0" w:line="360" w:lineRule="auto"/>
        <w:contextualSpacing w:val="0"/>
        <w:rPr>
          <w:rFonts w:ascii="Arial" w:hAnsi="Arial" w:cs="Arial"/>
        </w:rPr>
      </w:pPr>
      <w:r w:rsidRPr="00D33C75">
        <w:rPr>
          <w:rFonts w:ascii="Arial" w:hAnsi="Arial" w:cs="Arial"/>
        </w:rPr>
        <w:t>posiada Pani/Pan:</w:t>
      </w:r>
    </w:p>
    <w:p w14:paraId="6129245E"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15 RODO prawo dostępu do danych osobowych Pani/Pana dotyczących;</w:t>
      </w:r>
    </w:p>
    <w:p w14:paraId="026503EB"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16 RODO prawo do sprostowania Pani/Pana danych osobowych*;</w:t>
      </w:r>
    </w:p>
    <w:p w14:paraId="7853F2B5" w14:textId="68DA48E0"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18 RODO prawo żądania od administratora ograniczenia przetwarzania danych osobowych z zastrzeżeniem przypadków, o</w:t>
      </w:r>
      <w:r w:rsidR="00E6109A">
        <w:rPr>
          <w:rFonts w:ascii="Arial" w:hAnsi="Arial" w:cs="Arial"/>
        </w:rPr>
        <w:t xml:space="preserve"> których mowa</w:t>
      </w:r>
      <w:r w:rsidR="00E6109A">
        <w:rPr>
          <w:rFonts w:ascii="Arial" w:hAnsi="Arial" w:cs="Arial"/>
        </w:rPr>
        <w:br/>
      </w:r>
      <w:r w:rsidRPr="00D33C75">
        <w:rPr>
          <w:rFonts w:ascii="Arial" w:hAnsi="Arial" w:cs="Arial"/>
        </w:rPr>
        <w:t>w art. 18 ust. 2 RODO**;</w:t>
      </w:r>
    </w:p>
    <w:p w14:paraId="47930DA1"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przysługuje Pani/Panu:</w:t>
      </w:r>
    </w:p>
    <w:p w14:paraId="6C5BDC0B"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w związku z art. 17 ust. 3 lit. b, d lub e RODO prawo do usunięcia danych osobowych;</w:t>
      </w:r>
    </w:p>
    <w:p w14:paraId="1B1595CC"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prawo do przenoszenia danych osobowych, o którym mowa w art. 20 RODO;</w:t>
      </w:r>
    </w:p>
    <w:p w14:paraId="26207A12"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D33C75">
        <w:rPr>
          <w:rFonts w:ascii="Arial" w:hAnsi="Arial" w:cs="Arial"/>
        </w:rPr>
        <w:t>Pzp</w:t>
      </w:r>
      <w:proofErr w:type="spellEnd"/>
      <w:r w:rsidRPr="00D33C75">
        <w:rPr>
          <w:rFonts w:ascii="Arial" w:hAnsi="Arial" w:cs="Arial"/>
        </w:rPr>
        <w:t xml:space="preserve"> oraz nie może naruszać integralności protokołu oraz jego załączników.</w:t>
      </w:r>
    </w:p>
    <w:p w14:paraId="286F6239" w14:textId="163EF69C"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lastRenderedPageBreak/>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8780D6" w14:textId="77777777" w:rsidR="00130CE5" w:rsidRPr="00D33C75" w:rsidRDefault="00130CE5" w:rsidP="00F72E97">
      <w:pPr>
        <w:autoSpaceDE w:val="0"/>
        <w:autoSpaceDN w:val="0"/>
        <w:adjustRightInd w:val="0"/>
        <w:spacing w:after="0" w:line="360" w:lineRule="auto"/>
        <w:rPr>
          <w:rFonts w:ascii="Arial" w:hAnsi="Arial" w:cs="Arial"/>
        </w:rPr>
      </w:pPr>
    </w:p>
    <w:p w14:paraId="2C47E32B" w14:textId="021FD6F2" w:rsidR="006B29BE" w:rsidRPr="00D33C75" w:rsidRDefault="006B29BE" w:rsidP="00F72E97">
      <w:pPr>
        <w:pStyle w:val="Nagwek1"/>
        <w:shd w:val="clear" w:color="auto" w:fill="CCC0D9"/>
        <w:spacing w:before="0" w:after="0" w:line="360" w:lineRule="auto"/>
        <w:rPr>
          <w:rFonts w:ascii="Arial" w:hAnsi="Arial" w:cs="Arial"/>
          <w:sz w:val="22"/>
          <w:szCs w:val="22"/>
          <w:u w:val="single"/>
        </w:rPr>
      </w:pPr>
      <w:r w:rsidRPr="00D33C75">
        <w:rPr>
          <w:rFonts w:ascii="Arial" w:hAnsi="Arial" w:cs="Arial"/>
          <w:sz w:val="22"/>
          <w:szCs w:val="22"/>
        </w:rPr>
        <w:t>XX</w:t>
      </w:r>
      <w:r w:rsidR="00C374F2" w:rsidRPr="00D33C75">
        <w:rPr>
          <w:rFonts w:ascii="Arial" w:hAnsi="Arial" w:cs="Arial"/>
          <w:sz w:val="22"/>
          <w:szCs w:val="22"/>
        </w:rPr>
        <w:t>I</w:t>
      </w:r>
      <w:r w:rsidRPr="00D33C75">
        <w:rPr>
          <w:rFonts w:ascii="Arial" w:hAnsi="Arial" w:cs="Arial"/>
          <w:sz w:val="22"/>
          <w:szCs w:val="22"/>
        </w:rPr>
        <w:t>. ZAŁĄCZNIKI</w:t>
      </w:r>
    </w:p>
    <w:p w14:paraId="2890070D" w14:textId="77777777" w:rsidR="005C540C" w:rsidRPr="00D33C75" w:rsidRDefault="005C540C" w:rsidP="009D7C87">
      <w:pPr>
        <w:pStyle w:val="Bezodstpw"/>
        <w:numPr>
          <w:ilvl w:val="0"/>
          <w:numId w:val="55"/>
        </w:numPr>
        <w:spacing w:line="360" w:lineRule="auto"/>
        <w:ind w:left="426" w:hanging="426"/>
        <w:rPr>
          <w:rFonts w:ascii="Arial" w:hAnsi="Arial" w:cs="Arial"/>
        </w:rPr>
      </w:pPr>
      <w:r w:rsidRPr="00D33C75">
        <w:rPr>
          <w:rFonts w:ascii="Arial" w:hAnsi="Arial" w:cs="Arial"/>
        </w:rPr>
        <w:t>Niżej wymienione załączniki stanowią integralną część SWZ:</w:t>
      </w:r>
    </w:p>
    <w:p w14:paraId="386B3698"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1 - Formularz ofertowy,</w:t>
      </w:r>
    </w:p>
    <w:p w14:paraId="041A39E4"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2 - Oświadczenie o braku podstaw do wykluczenia i o spełnianiu warunków udziału w postępowaniu,</w:t>
      </w:r>
    </w:p>
    <w:p w14:paraId="7D2B9D0B" w14:textId="4A9B5259" w:rsidR="005C540C" w:rsidRPr="00D33C75" w:rsidRDefault="0086108E" w:rsidP="009D7C87">
      <w:pPr>
        <w:pStyle w:val="Bezodstpw"/>
        <w:numPr>
          <w:ilvl w:val="0"/>
          <w:numId w:val="56"/>
        </w:numPr>
        <w:spacing w:line="360" w:lineRule="auto"/>
        <w:rPr>
          <w:rFonts w:ascii="Arial" w:hAnsi="Arial" w:cs="Arial"/>
        </w:rPr>
      </w:pPr>
      <w:r>
        <w:rPr>
          <w:rFonts w:ascii="Arial" w:hAnsi="Arial" w:cs="Arial"/>
        </w:rPr>
        <w:t>załącznik nr 3 -</w:t>
      </w:r>
      <w:r w:rsidR="004C4BB0" w:rsidRPr="00D33C75">
        <w:rPr>
          <w:rFonts w:ascii="Arial" w:hAnsi="Arial" w:cs="Arial"/>
        </w:rPr>
        <w:t xml:space="preserve"> </w:t>
      </w:r>
      <w:r w:rsidR="003B7341" w:rsidRPr="00D33C75">
        <w:rPr>
          <w:rFonts w:ascii="Arial" w:hAnsi="Arial" w:cs="Arial"/>
        </w:rPr>
        <w:t>Wykaz robót</w:t>
      </w:r>
      <w:r w:rsidR="00270AD8" w:rsidRPr="00D33C75">
        <w:rPr>
          <w:rFonts w:ascii="Arial" w:hAnsi="Arial" w:cs="Arial"/>
        </w:rPr>
        <w:t>,</w:t>
      </w:r>
    </w:p>
    <w:p w14:paraId="0D349833"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4 - Wykaz osób przewidzianych do realizacji przedmiotu zamówienia,</w:t>
      </w:r>
    </w:p>
    <w:p w14:paraId="35BF90E7"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 xml:space="preserve">załącznik nr 5 - </w:t>
      </w:r>
      <w:r w:rsidRPr="00D33C75">
        <w:rPr>
          <w:rFonts w:ascii="Arial" w:hAnsi="Arial" w:cs="Arial"/>
          <w:shd w:val="clear" w:color="auto" w:fill="FFFFFF"/>
        </w:rPr>
        <w:t>Wzór zobowiązania do udostępnienia zasobów,</w:t>
      </w:r>
    </w:p>
    <w:p w14:paraId="1126C67D" w14:textId="268771FD" w:rsidR="005C540C"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6 - Wzór umowy</w:t>
      </w:r>
      <w:r w:rsidR="00027123">
        <w:rPr>
          <w:rFonts w:ascii="Arial" w:hAnsi="Arial" w:cs="Arial"/>
        </w:rPr>
        <w:t>- część I</w:t>
      </w:r>
      <w:r w:rsidRPr="00D33C75">
        <w:rPr>
          <w:rFonts w:ascii="Arial" w:hAnsi="Arial" w:cs="Arial"/>
        </w:rPr>
        <w:t>,</w:t>
      </w:r>
    </w:p>
    <w:p w14:paraId="352CBC38" w14:textId="03997FB9" w:rsidR="00027123" w:rsidRPr="00D33C75" w:rsidRDefault="00027123" w:rsidP="009D7C87">
      <w:pPr>
        <w:pStyle w:val="Bezodstpw"/>
        <w:numPr>
          <w:ilvl w:val="0"/>
          <w:numId w:val="56"/>
        </w:numPr>
        <w:spacing w:line="360" w:lineRule="auto"/>
        <w:rPr>
          <w:rFonts w:ascii="Arial" w:hAnsi="Arial" w:cs="Arial"/>
        </w:rPr>
      </w:pPr>
      <w:r>
        <w:rPr>
          <w:rFonts w:ascii="Arial" w:hAnsi="Arial" w:cs="Arial"/>
        </w:rPr>
        <w:t>załącznik nr 6.0- Wzór umowy- część II,</w:t>
      </w:r>
    </w:p>
    <w:p w14:paraId="769B8754" w14:textId="2E3CE4C9" w:rsidR="000F2A08" w:rsidRPr="00D33C75" w:rsidRDefault="000F2A08" w:rsidP="009D7C87">
      <w:pPr>
        <w:pStyle w:val="Akapitzlist"/>
        <w:numPr>
          <w:ilvl w:val="0"/>
          <w:numId w:val="56"/>
        </w:numPr>
        <w:spacing w:after="0" w:line="360" w:lineRule="auto"/>
        <w:rPr>
          <w:rFonts w:ascii="Arial" w:hAnsi="Arial" w:cs="Arial"/>
        </w:rPr>
      </w:pPr>
      <w:r w:rsidRPr="00D33C75">
        <w:rPr>
          <w:rFonts w:ascii="Arial" w:hAnsi="Arial" w:cs="Arial"/>
        </w:rPr>
        <w:t>załącznik nr 6.1</w:t>
      </w:r>
      <w:r w:rsidR="00B87877" w:rsidRPr="00D33C75">
        <w:rPr>
          <w:rFonts w:ascii="Arial" w:hAnsi="Arial" w:cs="Arial"/>
        </w:rPr>
        <w:t xml:space="preserve"> </w:t>
      </w:r>
      <w:r w:rsidRPr="00D33C75">
        <w:rPr>
          <w:rFonts w:ascii="Arial" w:hAnsi="Arial" w:cs="Arial"/>
        </w:rPr>
        <w:t>- Opis przedmiotu zamówienia</w:t>
      </w:r>
      <w:r w:rsidR="00AB1511" w:rsidRPr="00D33C75">
        <w:rPr>
          <w:rFonts w:ascii="Arial" w:hAnsi="Arial" w:cs="Arial"/>
        </w:rPr>
        <w:t>,</w:t>
      </w:r>
    </w:p>
    <w:p w14:paraId="59884C56" w14:textId="503FC075" w:rsidR="00AB1511" w:rsidRDefault="00AB1511" w:rsidP="009D7C87">
      <w:pPr>
        <w:pStyle w:val="Akapitzlist"/>
        <w:numPr>
          <w:ilvl w:val="0"/>
          <w:numId w:val="56"/>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2</w:t>
      </w:r>
      <w:r w:rsidR="004975B2">
        <w:rPr>
          <w:rFonts w:ascii="Arial" w:hAnsi="Arial" w:cs="Arial"/>
        </w:rPr>
        <w:t>.a</w:t>
      </w:r>
      <w:r w:rsidR="00B87877" w:rsidRPr="00D33C75">
        <w:rPr>
          <w:rFonts w:ascii="Arial" w:hAnsi="Arial" w:cs="Arial"/>
        </w:rPr>
        <w:t xml:space="preserve"> </w:t>
      </w:r>
      <w:r w:rsidR="00017E62">
        <w:rPr>
          <w:rFonts w:ascii="Arial" w:hAnsi="Arial" w:cs="Arial"/>
        </w:rPr>
        <w:t xml:space="preserve">– </w:t>
      </w:r>
      <w:r w:rsidR="00AA6B8F">
        <w:rPr>
          <w:rFonts w:ascii="Arial" w:hAnsi="Arial" w:cs="Arial"/>
        </w:rPr>
        <w:t xml:space="preserve">Tabela elementów </w:t>
      </w:r>
      <w:proofErr w:type="spellStart"/>
      <w:r w:rsidR="00AA6B8F">
        <w:rPr>
          <w:rFonts w:ascii="Arial" w:hAnsi="Arial" w:cs="Arial"/>
        </w:rPr>
        <w:t>rozliczeniowych</w:t>
      </w:r>
      <w:r w:rsidR="008104B1">
        <w:rPr>
          <w:rFonts w:ascii="Arial" w:hAnsi="Arial" w:cs="Arial"/>
        </w:rPr>
        <w:t>_cz.</w:t>
      </w:r>
      <w:r w:rsidR="002702CC">
        <w:rPr>
          <w:rFonts w:ascii="Arial" w:hAnsi="Arial" w:cs="Arial"/>
        </w:rPr>
        <w:t>I</w:t>
      </w:r>
      <w:proofErr w:type="spellEnd"/>
      <w:r w:rsidR="00017E62">
        <w:rPr>
          <w:rFonts w:ascii="Arial" w:hAnsi="Arial" w:cs="Arial"/>
        </w:rPr>
        <w:t>,</w:t>
      </w:r>
    </w:p>
    <w:p w14:paraId="1B1F398B" w14:textId="358567C7" w:rsidR="004975B2" w:rsidRPr="004975B2" w:rsidRDefault="004975B2" w:rsidP="004975B2">
      <w:pPr>
        <w:pStyle w:val="Akapitzlist"/>
        <w:numPr>
          <w:ilvl w:val="0"/>
          <w:numId w:val="56"/>
        </w:numPr>
        <w:spacing w:after="0" w:line="360" w:lineRule="auto"/>
        <w:rPr>
          <w:rFonts w:ascii="Arial" w:hAnsi="Arial" w:cs="Arial"/>
        </w:rPr>
      </w:pPr>
      <w:r w:rsidRPr="00D33C75">
        <w:rPr>
          <w:rFonts w:ascii="Arial" w:hAnsi="Arial" w:cs="Arial"/>
        </w:rPr>
        <w:t>załącznik nr 6.2</w:t>
      </w:r>
      <w:r>
        <w:rPr>
          <w:rFonts w:ascii="Arial" w:hAnsi="Arial" w:cs="Arial"/>
        </w:rPr>
        <w:t>.b</w:t>
      </w:r>
      <w:r w:rsidRPr="00D33C75">
        <w:rPr>
          <w:rFonts w:ascii="Arial" w:hAnsi="Arial" w:cs="Arial"/>
        </w:rPr>
        <w:t xml:space="preserve"> </w:t>
      </w:r>
      <w:r>
        <w:rPr>
          <w:rFonts w:ascii="Arial" w:hAnsi="Arial" w:cs="Arial"/>
        </w:rPr>
        <w:t xml:space="preserve">– Tabela elementów </w:t>
      </w:r>
      <w:proofErr w:type="spellStart"/>
      <w:r>
        <w:rPr>
          <w:rFonts w:ascii="Arial" w:hAnsi="Arial" w:cs="Arial"/>
        </w:rPr>
        <w:t>rozliczeniowych</w:t>
      </w:r>
      <w:r w:rsidR="008104B1">
        <w:rPr>
          <w:rFonts w:ascii="Arial" w:hAnsi="Arial" w:cs="Arial"/>
        </w:rPr>
        <w:t>_cz.</w:t>
      </w:r>
      <w:r w:rsidR="002702CC">
        <w:rPr>
          <w:rFonts w:ascii="Arial" w:hAnsi="Arial" w:cs="Arial"/>
        </w:rPr>
        <w:t>II</w:t>
      </w:r>
      <w:proofErr w:type="spellEnd"/>
      <w:r>
        <w:rPr>
          <w:rFonts w:ascii="Arial" w:hAnsi="Arial" w:cs="Arial"/>
        </w:rPr>
        <w:t>,</w:t>
      </w:r>
    </w:p>
    <w:p w14:paraId="2040CF6D" w14:textId="33411874" w:rsidR="003B7341" w:rsidRDefault="003B7341" w:rsidP="009D7C87">
      <w:pPr>
        <w:pStyle w:val="Akapitzlist"/>
        <w:numPr>
          <w:ilvl w:val="0"/>
          <w:numId w:val="56"/>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3</w:t>
      </w:r>
      <w:r w:rsidR="00932EC4">
        <w:rPr>
          <w:rFonts w:ascii="Arial" w:hAnsi="Arial" w:cs="Arial"/>
        </w:rPr>
        <w:t>.a</w:t>
      </w:r>
      <w:r w:rsidR="00B87877" w:rsidRPr="00D33C75">
        <w:rPr>
          <w:rFonts w:ascii="Arial" w:hAnsi="Arial" w:cs="Arial"/>
        </w:rPr>
        <w:t xml:space="preserve"> </w:t>
      </w:r>
      <w:r w:rsidR="00932EC4">
        <w:rPr>
          <w:rFonts w:ascii="Arial" w:hAnsi="Arial" w:cs="Arial"/>
        </w:rPr>
        <w:t xml:space="preserve">- Dokumentacja </w:t>
      </w:r>
      <w:proofErr w:type="spellStart"/>
      <w:r w:rsidR="00932EC4">
        <w:rPr>
          <w:rFonts w:ascii="Arial" w:hAnsi="Arial" w:cs="Arial"/>
        </w:rPr>
        <w:t>projektowa_cz.I</w:t>
      </w:r>
      <w:r w:rsidR="00C816F6">
        <w:rPr>
          <w:rFonts w:ascii="Arial" w:hAnsi="Arial" w:cs="Arial"/>
        </w:rPr>
        <w:t>_magazyn</w:t>
      </w:r>
      <w:proofErr w:type="spellEnd"/>
      <w:r w:rsidR="00C816F6">
        <w:rPr>
          <w:rFonts w:ascii="Arial" w:hAnsi="Arial" w:cs="Arial"/>
        </w:rPr>
        <w:t>,</w:t>
      </w:r>
    </w:p>
    <w:p w14:paraId="5E52FD7B" w14:textId="55B8CFDB" w:rsidR="00932EC4" w:rsidRPr="00D33C75" w:rsidRDefault="00932EC4" w:rsidP="009D7C87">
      <w:pPr>
        <w:pStyle w:val="Akapitzlist"/>
        <w:numPr>
          <w:ilvl w:val="0"/>
          <w:numId w:val="56"/>
        </w:numPr>
        <w:spacing w:after="0" w:line="360" w:lineRule="auto"/>
        <w:rPr>
          <w:rFonts w:ascii="Arial" w:hAnsi="Arial" w:cs="Arial"/>
        </w:rPr>
      </w:pPr>
      <w:r>
        <w:rPr>
          <w:rFonts w:ascii="Arial" w:hAnsi="Arial" w:cs="Arial"/>
        </w:rPr>
        <w:t xml:space="preserve">załącznik nr 6.3.b- Dokumentacja </w:t>
      </w:r>
      <w:proofErr w:type="spellStart"/>
      <w:r>
        <w:rPr>
          <w:rFonts w:ascii="Arial" w:hAnsi="Arial" w:cs="Arial"/>
        </w:rPr>
        <w:t>projektowa_cz.II</w:t>
      </w:r>
      <w:r w:rsidR="00C816F6">
        <w:rPr>
          <w:rFonts w:ascii="Arial" w:hAnsi="Arial" w:cs="Arial"/>
        </w:rPr>
        <w:t>_parking</w:t>
      </w:r>
      <w:proofErr w:type="spellEnd"/>
      <w:r w:rsidR="00C816F6">
        <w:rPr>
          <w:rFonts w:ascii="Arial" w:hAnsi="Arial" w:cs="Arial"/>
        </w:rPr>
        <w:t>,</w:t>
      </w:r>
    </w:p>
    <w:p w14:paraId="49E4578E" w14:textId="32C8A93A" w:rsidR="002702CC" w:rsidRDefault="00A223DF" w:rsidP="009D7C87">
      <w:pPr>
        <w:pStyle w:val="Akapitzlist"/>
        <w:numPr>
          <w:ilvl w:val="0"/>
          <w:numId w:val="56"/>
        </w:numPr>
        <w:spacing w:after="0" w:line="360" w:lineRule="auto"/>
        <w:rPr>
          <w:rFonts w:ascii="Arial" w:hAnsi="Arial" w:cs="Arial"/>
        </w:rPr>
      </w:pPr>
      <w:r>
        <w:rPr>
          <w:rFonts w:ascii="Arial" w:hAnsi="Arial" w:cs="Arial"/>
        </w:rPr>
        <w:t>załącznik nr 6.</w:t>
      </w:r>
      <w:r w:rsidR="00CC5C21">
        <w:rPr>
          <w:rFonts w:ascii="Arial" w:hAnsi="Arial" w:cs="Arial"/>
        </w:rPr>
        <w:t>4</w:t>
      </w:r>
      <w:r>
        <w:rPr>
          <w:rFonts w:ascii="Arial" w:hAnsi="Arial" w:cs="Arial"/>
        </w:rPr>
        <w:t>- Wykaz dokumentacji projektowej,</w:t>
      </w:r>
    </w:p>
    <w:p w14:paraId="290917F6" w14:textId="2C8A70EC" w:rsidR="00CA0655" w:rsidRDefault="00CA0655" w:rsidP="009D7C87">
      <w:pPr>
        <w:pStyle w:val="Akapitzlist"/>
        <w:numPr>
          <w:ilvl w:val="0"/>
          <w:numId w:val="56"/>
        </w:numPr>
        <w:spacing w:after="0" w:line="360" w:lineRule="auto"/>
        <w:rPr>
          <w:rFonts w:ascii="Arial" w:hAnsi="Arial" w:cs="Arial"/>
        </w:rPr>
      </w:pPr>
      <w:r>
        <w:rPr>
          <w:rFonts w:ascii="Arial" w:hAnsi="Arial" w:cs="Arial"/>
        </w:rPr>
        <w:t>załącznik nr 6.</w:t>
      </w:r>
      <w:r w:rsidR="00CC5C21">
        <w:rPr>
          <w:rFonts w:ascii="Arial" w:hAnsi="Arial" w:cs="Arial"/>
        </w:rPr>
        <w:t>5</w:t>
      </w:r>
      <w:r>
        <w:rPr>
          <w:rFonts w:ascii="Arial" w:hAnsi="Arial" w:cs="Arial"/>
        </w:rPr>
        <w:t>- Wymagania dla wykonawcy,</w:t>
      </w:r>
    </w:p>
    <w:p w14:paraId="0A53654E" w14:textId="57590562" w:rsidR="00AE17AC" w:rsidRPr="00A205BB" w:rsidRDefault="000F2A08" w:rsidP="00A205BB">
      <w:pPr>
        <w:pStyle w:val="Bezodstpw"/>
        <w:numPr>
          <w:ilvl w:val="0"/>
          <w:numId w:val="56"/>
        </w:numPr>
        <w:spacing w:line="360" w:lineRule="auto"/>
        <w:rPr>
          <w:rFonts w:ascii="Arial" w:hAnsi="Arial" w:cs="Arial"/>
        </w:rPr>
      </w:pPr>
      <w:r w:rsidRPr="00D33C75">
        <w:rPr>
          <w:rFonts w:ascii="Arial" w:hAnsi="Arial" w:cs="Arial"/>
        </w:rPr>
        <w:t>załącznik nr 7</w:t>
      </w:r>
      <w:r w:rsidR="00B14A04" w:rsidRPr="00D33C75">
        <w:rPr>
          <w:rFonts w:ascii="Arial" w:hAnsi="Arial" w:cs="Arial"/>
        </w:rPr>
        <w:t>- Oświadczenie wykonawców wspólnie ubiegających się o udzielenie zamówienia publicznego dotyczące usług wykonywanych przez poszczególnych wykonawców</w:t>
      </w:r>
    </w:p>
    <w:sectPr w:rsidR="00AE17AC" w:rsidRPr="00A205BB" w:rsidSect="00612A0D">
      <w:footerReference w:type="default" r:id="rId26"/>
      <w:pgSz w:w="11906" w:h="16838" w:code="9"/>
      <w:pgMar w:top="851"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14C3B" w14:textId="77777777" w:rsidR="0055469B" w:rsidRDefault="0055469B">
      <w:pPr>
        <w:spacing w:after="0" w:line="240" w:lineRule="auto"/>
      </w:pPr>
      <w:r>
        <w:separator/>
      </w:r>
    </w:p>
  </w:endnote>
  <w:endnote w:type="continuationSeparator" w:id="0">
    <w:p w14:paraId="4C9FFC4B" w14:textId="77777777" w:rsidR="0055469B" w:rsidRDefault="00554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370C4A58" w:rsidR="001C13B0" w:rsidRPr="00455475" w:rsidRDefault="001C13B0">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7E61D6">
      <w:rPr>
        <w:rFonts w:ascii="Times New Roman" w:hAnsi="Times New Roman"/>
        <w:b/>
        <w:noProof/>
        <w:sz w:val="18"/>
        <w:szCs w:val="18"/>
      </w:rPr>
      <w:t>28</w:t>
    </w:r>
    <w:r w:rsidRPr="00455475">
      <w:rPr>
        <w:rFonts w:ascii="Times New Roman" w:hAnsi="Times New Roman"/>
        <w:b/>
        <w:sz w:val="18"/>
        <w:szCs w:val="18"/>
      </w:rPr>
      <w:fldChar w:fldCharType="end"/>
    </w:r>
  </w:p>
  <w:p w14:paraId="52364D6D" w14:textId="3AB8E350" w:rsidR="001C13B0" w:rsidRDefault="001C13B0"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CA844" w14:textId="77777777" w:rsidR="0055469B" w:rsidRDefault="0055469B">
      <w:pPr>
        <w:spacing w:after="0" w:line="240" w:lineRule="auto"/>
      </w:pPr>
      <w:r>
        <w:separator/>
      </w:r>
    </w:p>
  </w:footnote>
  <w:footnote w:type="continuationSeparator" w:id="0">
    <w:p w14:paraId="157A40EE" w14:textId="77777777" w:rsidR="0055469B" w:rsidRDefault="00554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76"/>
        </w:tabs>
        <w:ind w:left="1004" w:hanging="360"/>
      </w:pPr>
    </w:lvl>
    <w:lvl w:ilvl="1">
      <w:start w:val="13"/>
      <w:numFmt w:val="decimal"/>
      <w:lvlText w:val="%2."/>
      <w:lvlJc w:val="left"/>
      <w:pPr>
        <w:ind w:left="2782" w:hanging="360"/>
      </w:pPr>
      <w:rPr>
        <w:rFonts w:hint="default"/>
      </w:rPr>
    </w:lvl>
    <w:lvl w:ilvl="2">
      <w:start w:val="1"/>
      <w:numFmt w:val="lowerLetter"/>
      <w:lvlText w:val="%3)"/>
      <w:lvlJc w:val="left"/>
      <w:pPr>
        <w:ind w:left="3502" w:hanging="360"/>
      </w:pPr>
      <w:rPr>
        <w:rFonts w:ascii="Calibri" w:eastAsia="SimSun" w:hAnsi="Calibri" w:cs="Arial"/>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 w15:restartNumberingAfterBreak="0">
    <w:nsid w:val="018210EF"/>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657CB8"/>
    <w:multiLevelType w:val="multilevel"/>
    <w:tmpl w:val="C7B4F094"/>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7"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8" w15:restartNumberingAfterBreak="0">
    <w:nsid w:val="0AC56A23"/>
    <w:multiLevelType w:val="multilevel"/>
    <w:tmpl w:val="0415001D"/>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8E7D05"/>
    <w:multiLevelType w:val="hybridMultilevel"/>
    <w:tmpl w:val="E5F6D230"/>
    <w:lvl w:ilvl="0" w:tplc="A3A6BC22">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FC78C6"/>
    <w:multiLevelType w:val="hybridMultilevel"/>
    <w:tmpl w:val="7840AB4C"/>
    <w:lvl w:ilvl="0" w:tplc="334072AA">
      <w:start w:val="1"/>
      <w:numFmt w:val="decimal"/>
      <w:lvlText w:val="%1."/>
      <w:lvlJc w:val="left"/>
      <w:pPr>
        <w:ind w:left="502" w:hanging="360"/>
      </w:pPr>
      <w:rPr>
        <w:rFonts w:ascii="Arial" w:hAnsi="Arial" w:cs="Arial" w:hint="default"/>
        <w:sz w:val="22"/>
        <w:szCs w:val="22"/>
      </w:rPr>
    </w:lvl>
    <w:lvl w:ilvl="1" w:tplc="06CC286C">
      <w:start w:val="1"/>
      <w:numFmt w:val="lowerLetter"/>
      <w:lvlText w:val="%2)"/>
      <w:lvlJc w:val="left"/>
      <w:pPr>
        <w:ind w:left="1222" w:hanging="360"/>
      </w:pPr>
      <w:rPr>
        <w:rFonts w:ascii="Arial" w:hAnsi="Arial" w:cs="Arial" w:hint="default"/>
        <w:sz w:val="22"/>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6822293"/>
    <w:multiLevelType w:val="multilevel"/>
    <w:tmpl w:val="97DECD2E"/>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19"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6" w15:restartNumberingAfterBreak="0">
    <w:nsid w:val="22D621DF"/>
    <w:multiLevelType w:val="multilevel"/>
    <w:tmpl w:val="13286C3A"/>
    <w:lvl w:ilvl="0">
      <w:start w:val="6"/>
      <w:numFmt w:val="decimal"/>
      <w:lvlText w:val="%1."/>
      <w:lvlJc w:val="left"/>
      <w:pPr>
        <w:ind w:left="360" w:hanging="360"/>
      </w:pPr>
      <w:rPr>
        <w:rFonts w:ascii="Arial" w:eastAsia="Times New Roman" w:hAnsi="Arial" w:cs="Arial" w:hint="default"/>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296D7A"/>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25A74395"/>
    <w:multiLevelType w:val="multilevel"/>
    <w:tmpl w:val="0415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67B021F"/>
    <w:multiLevelType w:val="multilevel"/>
    <w:tmpl w:val="184C5E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4"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5" w15:restartNumberingAfterBreak="0">
    <w:nsid w:val="28C96306"/>
    <w:multiLevelType w:val="hybridMultilevel"/>
    <w:tmpl w:val="A9B4E452"/>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6"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8" w15:restartNumberingAfterBreak="0">
    <w:nsid w:val="2E2A411B"/>
    <w:multiLevelType w:val="multilevel"/>
    <w:tmpl w:val="13286C3A"/>
    <w:lvl w:ilvl="0">
      <w:start w:val="6"/>
      <w:numFmt w:val="decimal"/>
      <w:lvlText w:val="%1."/>
      <w:lvlJc w:val="left"/>
      <w:pPr>
        <w:ind w:left="360" w:hanging="360"/>
      </w:pPr>
      <w:rPr>
        <w:rFonts w:ascii="Arial" w:eastAsia="Times New Roman" w:hAnsi="Arial" w:cs="Arial" w:hint="default"/>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0184801"/>
    <w:multiLevelType w:val="hybridMultilevel"/>
    <w:tmpl w:val="97B8D304"/>
    <w:lvl w:ilvl="0" w:tplc="023AA8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3947F4C"/>
    <w:multiLevelType w:val="multilevel"/>
    <w:tmpl w:val="C8FC022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34137B6F"/>
    <w:multiLevelType w:val="hybridMultilevel"/>
    <w:tmpl w:val="E9EC8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6"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7" w15:restartNumberingAfterBreak="0">
    <w:nsid w:val="3F026DF7"/>
    <w:multiLevelType w:val="hybridMultilevel"/>
    <w:tmpl w:val="ED0A286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49"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2" w15:restartNumberingAfterBreak="0">
    <w:nsid w:val="44244AFE"/>
    <w:multiLevelType w:val="hybridMultilevel"/>
    <w:tmpl w:val="1E144B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94B75CE"/>
    <w:multiLevelType w:val="multilevel"/>
    <w:tmpl w:val="0415001D"/>
    <w:numStyleLink w:val="Styl112"/>
  </w:abstractNum>
  <w:abstractNum w:abstractNumId="56" w15:restartNumberingAfterBreak="0">
    <w:nsid w:val="4A097AF8"/>
    <w:multiLevelType w:val="multilevel"/>
    <w:tmpl w:val="F006E0A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1" w:hanging="720"/>
      </w:pPr>
      <w:rPr>
        <w:rFonts w:hint="default"/>
        <w:b w:val="0"/>
      </w:rPr>
    </w:lvl>
    <w:lvl w:ilvl="3">
      <w:start w:val="1"/>
      <w:numFmt w:val="bullet"/>
      <w:lvlText w:val=""/>
      <w:lvlJc w:val="left"/>
      <w:pPr>
        <w:ind w:left="1637" w:hanging="360"/>
      </w:pPr>
      <w:rPr>
        <w:rFonts w:ascii="Symbol" w:hAnsi="Symbol"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4C0A59BF"/>
    <w:multiLevelType w:val="multilevel"/>
    <w:tmpl w:val="9C1442D0"/>
    <w:lvl w:ilvl="0">
      <w:start w:val="6"/>
      <w:numFmt w:val="decimal"/>
      <w:lvlText w:val="%1."/>
      <w:lvlJc w:val="left"/>
      <w:pPr>
        <w:ind w:left="360" w:hanging="360"/>
      </w:pPr>
      <w:rPr>
        <w:rFonts w:ascii="Arial" w:eastAsia="Times New Roman" w:hAnsi="Arial" w:cs="Arial" w:hint="default"/>
        <w:b w:val="0"/>
        <w:color w:val="auto"/>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0"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29431AF"/>
    <w:multiLevelType w:val="multilevel"/>
    <w:tmpl w:val="7D720ABA"/>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5" w15:restartNumberingAfterBreak="0">
    <w:nsid w:val="562E6BFF"/>
    <w:multiLevelType w:val="hybridMultilevel"/>
    <w:tmpl w:val="4A8C381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67"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522C6B"/>
    <w:multiLevelType w:val="hybridMultilevel"/>
    <w:tmpl w:val="B54EF66C"/>
    <w:lvl w:ilvl="0" w:tplc="1F1844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0"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0201B0"/>
    <w:multiLevelType w:val="multilevel"/>
    <w:tmpl w:val="C178BADA"/>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3" w15:restartNumberingAfterBreak="0">
    <w:nsid w:val="61C641A0"/>
    <w:multiLevelType w:val="multilevel"/>
    <w:tmpl w:val="CF3A85B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692D3A35"/>
    <w:multiLevelType w:val="hybridMultilevel"/>
    <w:tmpl w:val="F6EC5F06"/>
    <w:lvl w:ilvl="0" w:tplc="04150001">
      <w:start w:val="1"/>
      <w:numFmt w:val="bullet"/>
      <w:lvlText w:val=""/>
      <w:lvlJc w:val="left"/>
      <w:pPr>
        <w:ind w:left="1498" w:hanging="360"/>
      </w:pPr>
      <w:rPr>
        <w:rFonts w:ascii="Symbol" w:hAnsi="Symbol"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79"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713144A7"/>
    <w:multiLevelType w:val="multilevel"/>
    <w:tmpl w:val="66B0DAAE"/>
    <w:lvl w:ilvl="0">
      <w:start w:val="3"/>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59D505D"/>
    <w:multiLevelType w:val="multilevel"/>
    <w:tmpl w:val="25327674"/>
    <w:lvl w:ilvl="0">
      <w:start w:val="1"/>
      <w:numFmt w:val="decimal"/>
      <w:lvlText w:val="%1."/>
      <w:lvlJc w:val="left"/>
      <w:pPr>
        <w:ind w:left="360" w:hanging="360"/>
      </w:pPr>
      <w:rPr>
        <w:b w:val="0"/>
        <w:bCs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7" w15:restartNumberingAfterBreak="0">
    <w:nsid w:val="7E5F464E"/>
    <w:multiLevelType w:val="multilevel"/>
    <w:tmpl w:val="F31AEA88"/>
    <w:lvl w:ilvl="0">
      <w:start w:val="1"/>
      <w:numFmt w:val="low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2700"/>
        </w:tabs>
        <w:ind w:left="2700" w:hanging="360"/>
      </w:pPr>
      <w:rPr>
        <w:rFonts w:hint="default"/>
      </w:rPr>
    </w:lvl>
    <w:lvl w:ilvl="3">
      <w:start w:val="1"/>
      <w:numFmt w:val="bullet"/>
      <w:lvlText w:val=""/>
      <w:lvlJc w:val="left"/>
      <w:pPr>
        <w:ind w:left="3240" w:hanging="360"/>
      </w:pPr>
      <w:rPr>
        <w:rFonts w:ascii="Symbol" w:hAnsi="Symbol" w:hint="default"/>
        <w:color w:val="auto"/>
      </w:rPr>
    </w:lvl>
    <w:lvl w:ilvl="4">
      <w:start w:val="2"/>
      <w:numFmt w:val="decimal"/>
      <w:lvlText w:val="%5."/>
      <w:lvlJc w:val="left"/>
      <w:pPr>
        <w:ind w:left="3960" w:hanging="360"/>
      </w:pPr>
      <w:rPr>
        <w:rFonts w:hint="default"/>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8"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4"/>
  </w:num>
  <w:num w:numId="2">
    <w:abstractNumId w:val="67"/>
  </w:num>
  <w:num w:numId="3">
    <w:abstractNumId w:val="2"/>
  </w:num>
  <w:num w:numId="4">
    <w:abstractNumId w:val="72"/>
  </w:num>
  <w:num w:numId="5">
    <w:abstractNumId w:val="39"/>
  </w:num>
  <w:num w:numId="6">
    <w:abstractNumId w:val="82"/>
  </w:num>
  <w:num w:numId="7">
    <w:abstractNumId w:val="76"/>
  </w:num>
  <w:num w:numId="8">
    <w:abstractNumId w:val="46"/>
  </w:num>
  <w:num w:numId="9">
    <w:abstractNumId w:val="58"/>
  </w:num>
  <w:num w:numId="10">
    <w:abstractNumId w:val="41"/>
  </w:num>
  <w:num w:numId="11">
    <w:abstractNumId w:val="37"/>
  </w:num>
  <w:num w:numId="12">
    <w:abstractNumId w:val="15"/>
  </w:num>
  <w:num w:numId="13">
    <w:abstractNumId w:val="54"/>
  </w:num>
  <w:num w:numId="14">
    <w:abstractNumId w:val="79"/>
  </w:num>
  <w:num w:numId="15">
    <w:abstractNumId w:val="90"/>
  </w:num>
  <w:num w:numId="16">
    <w:abstractNumId w:val="75"/>
  </w:num>
  <w:num w:numId="17">
    <w:abstractNumId w:val="17"/>
  </w:num>
  <w:num w:numId="18">
    <w:abstractNumId w:val="59"/>
  </w:num>
  <w:num w:numId="19">
    <w:abstractNumId w:val="9"/>
  </w:num>
  <w:num w:numId="20">
    <w:abstractNumId w:val="19"/>
  </w:num>
  <w:num w:numId="21">
    <w:abstractNumId w:val="86"/>
  </w:num>
  <w:num w:numId="22">
    <w:abstractNumId w:val="89"/>
  </w:num>
  <w:num w:numId="23">
    <w:abstractNumId w:val="32"/>
  </w:num>
  <w:num w:numId="24">
    <w:abstractNumId w:val="23"/>
  </w:num>
  <w:num w:numId="25">
    <w:abstractNumId w:val="30"/>
  </w:num>
  <w:num w:numId="26">
    <w:abstractNumId w:val="42"/>
  </w:num>
  <w:num w:numId="27">
    <w:abstractNumId w:val="36"/>
  </w:num>
  <w:num w:numId="28">
    <w:abstractNumId w:val="4"/>
  </w:num>
  <w:num w:numId="29">
    <w:abstractNumId w:val="12"/>
  </w:num>
  <w:num w:numId="30">
    <w:abstractNumId w:val="5"/>
  </w:num>
  <w:num w:numId="31">
    <w:abstractNumId w:val="20"/>
  </w:num>
  <w:num w:numId="32">
    <w:abstractNumId w:val="45"/>
  </w:num>
  <w:num w:numId="33">
    <w:abstractNumId w:val="34"/>
  </w:num>
  <w:num w:numId="34">
    <w:abstractNumId w:val="64"/>
  </w:num>
  <w:num w:numId="35">
    <w:abstractNumId w:val="60"/>
  </w:num>
  <w:num w:numId="36">
    <w:abstractNumId w:val="50"/>
  </w:num>
  <w:num w:numId="37">
    <w:abstractNumId w:val="21"/>
  </w:num>
  <w:num w:numId="38">
    <w:abstractNumId w:val="33"/>
  </w:num>
  <w:num w:numId="39">
    <w:abstractNumId w:val="53"/>
  </w:num>
  <w:num w:numId="40">
    <w:abstractNumId w:val="48"/>
  </w:num>
  <w:num w:numId="41">
    <w:abstractNumId w:val="24"/>
  </w:num>
  <w:num w:numId="42">
    <w:abstractNumId w:val="69"/>
    <w:lvlOverride w:ilvl="0">
      <w:startOverride w:val="1"/>
    </w:lvlOverride>
  </w:num>
  <w:num w:numId="43">
    <w:abstractNumId w:val="51"/>
    <w:lvlOverride w:ilvl="0">
      <w:startOverride w:val="1"/>
    </w:lvlOverride>
  </w:num>
  <w:num w:numId="44">
    <w:abstractNumId w:val="27"/>
  </w:num>
  <w:num w:numId="45">
    <w:abstractNumId w:val="7"/>
  </w:num>
  <w:num w:numId="46">
    <w:abstractNumId w:val="85"/>
  </w:num>
  <w:num w:numId="47">
    <w:abstractNumId w:val="63"/>
  </w:num>
  <w:num w:numId="48">
    <w:abstractNumId w:val="11"/>
  </w:num>
  <w:num w:numId="49">
    <w:abstractNumId w:val="55"/>
    <w:lvlOverride w:ilvl="0">
      <w:lvl w:ilvl="0">
        <w:start w:val="1"/>
        <w:numFmt w:val="decimal"/>
        <w:lvlText w:val="%1."/>
        <w:lvlJc w:val="left"/>
        <w:pPr>
          <w:ind w:left="360" w:hanging="360"/>
        </w:pPr>
        <w:rPr>
          <w:rFonts w:ascii="Arial" w:eastAsia="Times New Roman" w:hAnsi="Arial" w:cs="Arial" w:hint="default"/>
          <w:b w:val="0"/>
          <w:color w:val="auto"/>
        </w:rPr>
      </w:lvl>
    </w:lvlOverride>
  </w:num>
  <w:num w:numId="50">
    <w:abstractNumId w:val="14"/>
  </w:num>
  <w:num w:numId="51">
    <w:abstractNumId w:val="71"/>
  </w:num>
  <w:num w:numId="52">
    <w:abstractNumId w:val="29"/>
  </w:num>
  <w:num w:numId="53">
    <w:abstractNumId w:val="3"/>
  </w:num>
  <w:num w:numId="54">
    <w:abstractNumId w:val="84"/>
  </w:num>
  <w:num w:numId="55">
    <w:abstractNumId w:val="88"/>
  </w:num>
  <w:num w:numId="56">
    <w:abstractNumId w:val="68"/>
  </w:num>
  <w:num w:numId="57">
    <w:abstractNumId w:val="22"/>
  </w:num>
  <w:num w:numId="58">
    <w:abstractNumId w:val="16"/>
  </w:num>
  <w:num w:numId="59">
    <w:abstractNumId w:val="18"/>
  </w:num>
  <w:num w:numId="60">
    <w:abstractNumId w:val="25"/>
  </w:num>
  <w:num w:numId="61">
    <w:abstractNumId w:val="62"/>
  </w:num>
  <w:num w:numId="62">
    <w:abstractNumId w:val="66"/>
  </w:num>
  <w:num w:numId="63">
    <w:abstractNumId w:val="61"/>
  </w:num>
  <w:num w:numId="64">
    <w:abstractNumId w:val="83"/>
  </w:num>
  <w:num w:numId="65">
    <w:abstractNumId w:val="49"/>
  </w:num>
  <w:num w:numId="66">
    <w:abstractNumId w:val="31"/>
  </w:num>
  <w:num w:numId="67">
    <w:abstractNumId w:val="13"/>
  </w:num>
  <w:num w:numId="68">
    <w:abstractNumId w:val="77"/>
  </w:num>
  <w:num w:numId="69">
    <w:abstractNumId w:val="70"/>
  </w:num>
  <w:num w:numId="70">
    <w:abstractNumId w:val="10"/>
  </w:num>
  <w:num w:numId="71">
    <w:abstractNumId w:val="35"/>
  </w:num>
  <w:num w:numId="72">
    <w:abstractNumId w:val="56"/>
  </w:num>
  <w:num w:numId="73">
    <w:abstractNumId w:val="40"/>
  </w:num>
  <w:num w:numId="74">
    <w:abstractNumId w:val="78"/>
  </w:num>
  <w:num w:numId="75">
    <w:abstractNumId w:val="47"/>
  </w:num>
  <w:num w:numId="76">
    <w:abstractNumId w:val="87"/>
  </w:num>
  <w:num w:numId="77">
    <w:abstractNumId w:val="28"/>
  </w:num>
  <w:num w:numId="78">
    <w:abstractNumId w:val="6"/>
  </w:num>
  <w:num w:numId="79">
    <w:abstractNumId w:val="80"/>
  </w:num>
  <w:num w:numId="80">
    <w:abstractNumId w:val="65"/>
  </w:num>
  <w:num w:numId="81">
    <w:abstractNumId w:val="44"/>
  </w:num>
  <w:num w:numId="82">
    <w:abstractNumId w:val="38"/>
  </w:num>
  <w:num w:numId="83">
    <w:abstractNumId w:val="26"/>
  </w:num>
  <w:num w:numId="84">
    <w:abstractNumId w:val="1"/>
  </w:num>
  <w:num w:numId="85">
    <w:abstractNumId w:val="81"/>
  </w:num>
  <w:num w:numId="86">
    <w:abstractNumId w:val="43"/>
  </w:num>
  <w:num w:numId="87">
    <w:abstractNumId w:val="57"/>
  </w:num>
  <w:num w:numId="88">
    <w:abstractNumId w:val="52"/>
  </w:num>
  <w:num w:numId="89">
    <w:abstractNumId w:val="73"/>
  </w:num>
  <w:num w:numId="90">
    <w:abstractNumId w:val="55"/>
    <w:lvlOverride w:ilvl="0">
      <w:lvl w:ilvl="0">
        <w:start w:val="2"/>
        <w:numFmt w:val="decimal"/>
        <w:lvlText w:val="%1."/>
        <w:lvlJc w:val="left"/>
        <w:pPr>
          <w:ind w:left="360" w:hanging="360"/>
        </w:pPr>
        <w:rPr>
          <w:rFonts w:ascii="Arial" w:eastAsia="Times New Roman" w:hAnsi="Arial" w:cs="Arial" w:hint="default"/>
          <w:b w:val="0"/>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1">
    <w:abstractNumId w:val="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4B8"/>
    <w:rsid w:val="00001762"/>
    <w:rsid w:val="0000275D"/>
    <w:rsid w:val="00002D27"/>
    <w:rsid w:val="00003492"/>
    <w:rsid w:val="00003C9D"/>
    <w:rsid w:val="00005914"/>
    <w:rsid w:val="0000674D"/>
    <w:rsid w:val="00006F81"/>
    <w:rsid w:val="00007341"/>
    <w:rsid w:val="00007CF7"/>
    <w:rsid w:val="00007FC8"/>
    <w:rsid w:val="00010705"/>
    <w:rsid w:val="0001120E"/>
    <w:rsid w:val="00011877"/>
    <w:rsid w:val="0001188C"/>
    <w:rsid w:val="00011CCA"/>
    <w:rsid w:val="00011D80"/>
    <w:rsid w:val="0001215A"/>
    <w:rsid w:val="00014E73"/>
    <w:rsid w:val="0001680C"/>
    <w:rsid w:val="00016F8D"/>
    <w:rsid w:val="00017123"/>
    <w:rsid w:val="00017E62"/>
    <w:rsid w:val="00021052"/>
    <w:rsid w:val="000220C7"/>
    <w:rsid w:val="00024DF8"/>
    <w:rsid w:val="00025D58"/>
    <w:rsid w:val="00027123"/>
    <w:rsid w:val="000272B3"/>
    <w:rsid w:val="0003000B"/>
    <w:rsid w:val="000310DB"/>
    <w:rsid w:val="0003163E"/>
    <w:rsid w:val="00032514"/>
    <w:rsid w:val="000352A6"/>
    <w:rsid w:val="0003599D"/>
    <w:rsid w:val="0003639E"/>
    <w:rsid w:val="00036486"/>
    <w:rsid w:val="00037308"/>
    <w:rsid w:val="00040F30"/>
    <w:rsid w:val="00042ADD"/>
    <w:rsid w:val="00043343"/>
    <w:rsid w:val="000434DE"/>
    <w:rsid w:val="0004365C"/>
    <w:rsid w:val="00044198"/>
    <w:rsid w:val="00044DF0"/>
    <w:rsid w:val="00046B32"/>
    <w:rsid w:val="00046F08"/>
    <w:rsid w:val="00050C89"/>
    <w:rsid w:val="000518FA"/>
    <w:rsid w:val="0005222E"/>
    <w:rsid w:val="0005352F"/>
    <w:rsid w:val="0005453F"/>
    <w:rsid w:val="0005674D"/>
    <w:rsid w:val="00056928"/>
    <w:rsid w:val="00057A36"/>
    <w:rsid w:val="000600DF"/>
    <w:rsid w:val="0006225E"/>
    <w:rsid w:val="000639DD"/>
    <w:rsid w:val="00063B63"/>
    <w:rsid w:val="00063CA5"/>
    <w:rsid w:val="00064F6F"/>
    <w:rsid w:val="00065480"/>
    <w:rsid w:val="0006605E"/>
    <w:rsid w:val="00066D01"/>
    <w:rsid w:val="00067514"/>
    <w:rsid w:val="00071959"/>
    <w:rsid w:val="00071DF3"/>
    <w:rsid w:val="0007251A"/>
    <w:rsid w:val="00072822"/>
    <w:rsid w:val="00072E06"/>
    <w:rsid w:val="00073187"/>
    <w:rsid w:val="00073E52"/>
    <w:rsid w:val="00075531"/>
    <w:rsid w:val="00076099"/>
    <w:rsid w:val="000766D6"/>
    <w:rsid w:val="00077780"/>
    <w:rsid w:val="00080C76"/>
    <w:rsid w:val="00082806"/>
    <w:rsid w:val="0008330E"/>
    <w:rsid w:val="00084EAC"/>
    <w:rsid w:val="00085373"/>
    <w:rsid w:val="00085B34"/>
    <w:rsid w:val="00085D8F"/>
    <w:rsid w:val="00085E80"/>
    <w:rsid w:val="00090BA8"/>
    <w:rsid w:val="00091139"/>
    <w:rsid w:val="0009469C"/>
    <w:rsid w:val="00095BD1"/>
    <w:rsid w:val="0009612D"/>
    <w:rsid w:val="000978DF"/>
    <w:rsid w:val="000A0BA3"/>
    <w:rsid w:val="000A26F4"/>
    <w:rsid w:val="000A3352"/>
    <w:rsid w:val="000A3B60"/>
    <w:rsid w:val="000A6144"/>
    <w:rsid w:val="000B0E38"/>
    <w:rsid w:val="000B1B5D"/>
    <w:rsid w:val="000B2700"/>
    <w:rsid w:val="000B2FEF"/>
    <w:rsid w:val="000B31E3"/>
    <w:rsid w:val="000B48D3"/>
    <w:rsid w:val="000B5D8F"/>
    <w:rsid w:val="000B6B20"/>
    <w:rsid w:val="000B78FD"/>
    <w:rsid w:val="000C06BC"/>
    <w:rsid w:val="000C0BA2"/>
    <w:rsid w:val="000C2732"/>
    <w:rsid w:val="000C29CB"/>
    <w:rsid w:val="000C5835"/>
    <w:rsid w:val="000C5AC8"/>
    <w:rsid w:val="000C6691"/>
    <w:rsid w:val="000D0C6E"/>
    <w:rsid w:val="000D16D6"/>
    <w:rsid w:val="000D3375"/>
    <w:rsid w:val="000D4BC9"/>
    <w:rsid w:val="000D5078"/>
    <w:rsid w:val="000D5B3C"/>
    <w:rsid w:val="000D5C8F"/>
    <w:rsid w:val="000D61E8"/>
    <w:rsid w:val="000D7E40"/>
    <w:rsid w:val="000E01F5"/>
    <w:rsid w:val="000E1DD4"/>
    <w:rsid w:val="000E4D81"/>
    <w:rsid w:val="000E5B88"/>
    <w:rsid w:val="000E6687"/>
    <w:rsid w:val="000E7271"/>
    <w:rsid w:val="000E7652"/>
    <w:rsid w:val="000F2A08"/>
    <w:rsid w:val="000F46FD"/>
    <w:rsid w:val="000F4F37"/>
    <w:rsid w:val="000F52A4"/>
    <w:rsid w:val="000F5A20"/>
    <w:rsid w:val="001003CF"/>
    <w:rsid w:val="00101E3D"/>
    <w:rsid w:val="001023E3"/>
    <w:rsid w:val="00102A50"/>
    <w:rsid w:val="0010343D"/>
    <w:rsid w:val="00103B3A"/>
    <w:rsid w:val="00104117"/>
    <w:rsid w:val="00105B21"/>
    <w:rsid w:val="00106CE6"/>
    <w:rsid w:val="001111F0"/>
    <w:rsid w:val="001121F8"/>
    <w:rsid w:val="0011253F"/>
    <w:rsid w:val="00113646"/>
    <w:rsid w:val="0011382C"/>
    <w:rsid w:val="00114979"/>
    <w:rsid w:val="00114EC5"/>
    <w:rsid w:val="0011623B"/>
    <w:rsid w:val="00117472"/>
    <w:rsid w:val="0011750C"/>
    <w:rsid w:val="00117EEB"/>
    <w:rsid w:val="00120841"/>
    <w:rsid w:val="00120D33"/>
    <w:rsid w:val="001215C2"/>
    <w:rsid w:val="00121E57"/>
    <w:rsid w:val="00122760"/>
    <w:rsid w:val="001255E7"/>
    <w:rsid w:val="0012586E"/>
    <w:rsid w:val="00125B11"/>
    <w:rsid w:val="00126B9E"/>
    <w:rsid w:val="00127B26"/>
    <w:rsid w:val="00130CE5"/>
    <w:rsid w:val="001317D9"/>
    <w:rsid w:val="00132548"/>
    <w:rsid w:val="0013311D"/>
    <w:rsid w:val="00133B87"/>
    <w:rsid w:val="00133BC8"/>
    <w:rsid w:val="001347BD"/>
    <w:rsid w:val="001413E4"/>
    <w:rsid w:val="001422A8"/>
    <w:rsid w:val="00143756"/>
    <w:rsid w:val="0014384C"/>
    <w:rsid w:val="001442FE"/>
    <w:rsid w:val="001451F6"/>
    <w:rsid w:val="00145928"/>
    <w:rsid w:val="00150789"/>
    <w:rsid w:val="00150DBC"/>
    <w:rsid w:val="0015246B"/>
    <w:rsid w:val="00152D48"/>
    <w:rsid w:val="00152DD3"/>
    <w:rsid w:val="00153967"/>
    <w:rsid w:val="00155439"/>
    <w:rsid w:val="00155512"/>
    <w:rsid w:val="00155590"/>
    <w:rsid w:val="001579FC"/>
    <w:rsid w:val="001615CA"/>
    <w:rsid w:val="001628CF"/>
    <w:rsid w:val="00162B37"/>
    <w:rsid w:val="001631FB"/>
    <w:rsid w:val="00164032"/>
    <w:rsid w:val="00164BEA"/>
    <w:rsid w:val="00164C20"/>
    <w:rsid w:val="001670D5"/>
    <w:rsid w:val="0017287E"/>
    <w:rsid w:val="0017474E"/>
    <w:rsid w:val="00174D9D"/>
    <w:rsid w:val="00181C21"/>
    <w:rsid w:val="00182054"/>
    <w:rsid w:val="00182544"/>
    <w:rsid w:val="00183124"/>
    <w:rsid w:val="0018332D"/>
    <w:rsid w:val="00186964"/>
    <w:rsid w:val="00186EAE"/>
    <w:rsid w:val="0018760A"/>
    <w:rsid w:val="0019039B"/>
    <w:rsid w:val="00191CF1"/>
    <w:rsid w:val="0019259C"/>
    <w:rsid w:val="001932F9"/>
    <w:rsid w:val="00194B1F"/>
    <w:rsid w:val="0019592D"/>
    <w:rsid w:val="00195F63"/>
    <w:rsid w:val="00197974"/>
    <w:rsid w:val="001A0940"/>
    <w:rsid w:val="001A3E86"/>
    <w:rsid w:val="001A4318"/>
    <w:rsid w:val="001A4361"/>
    <w:rsid w:val="001A5A6C"/>
    <w:rsid w:val="001A5FD1"/>
    <w:rsid w:val="001A66CA"/>
    <w:rsid w:val="001A7168"/>
    <w:rsid w:val="001A78FE"/>
    <w:rsid w:val="001B0B5A"/>
    <w:rsid w:val="001B377A"/>
    <w:rsid w:val="001B4079"/>
    <w:rsid w:val="001B5BCB"/>
    <w:rsid w:val="001B7A05"/>
    <w:rsid w:val="001C0758"/>
    <w:rsid w:val="001C0BE6"/>
    <w:rsid w:val="001C13B0"/>
    <w:rsid w:val="001C224A"/>
    <w:rsid w:val="001C2259"/>
    <w:rsid w:val="001C267B"/>
    <w:rsid w:val="001C3B7D"/>
    <w:rsid w:val="001C3D32"/>
    <w:rsid w:val="001C4E09"/>
    <w:rsid w:val="001C6177"/>
    <w:rsid w:val="001C64F1"/>
    <w:rsid w:val="001C79A5"/>
    <w:rsid w:val="001D0691"/>
    <w:rsid w:val="001D2BBD"/>
    <w:rsid w:val="001D48A7"/>
    <w:rsid w:val="001D5F1B"/>
    <w:rsid w:val="001D61F5"/>
    <w:rsid w:val="001D6303"/>
    <w:rsid w:val="001D660D"/>
    <w:rsid w:val="001E4679"/>
    <w:rsid w:val="001E5024"/>
    <w:rsid w:val="001E5711"/>
    <w:rsid w:val="001F180B"/>
    <w:rsid w:val="001F24B3"/>
    <w:rsid w:val="001F30BF"/>
    <w:rsid w:val="002002A6"/>
    <w:rsid w:val="002031B6"/>
    <w:rsid w:val="002045BB"/>
    <w:rsid w:val="0020476E"/>
    <w:rsid w:val="00204A18"/>
    <w:rsid w:val="00205F2C"/>
    <w:rsid w:val="002063D9"/>
    <w:rsid w:val="00207D1B"/>
    <w:rsid w:val="0021281A"/>
    <w:rsid w:val="0021295A"/>
    <w:rsid w:val="00212B74"/>
    <w:rsid w:val="0021428A"/>
    <w:rsid w:val="00214410"/>
    <w:rsid w:val="0021474A"/>
    <w:rsid w:val="002148CB"/>
    <w:rsid w:val="002169DD"/>
    <w:rsid w:val="00217439"/>
    <w:rsid w:val="002212C5"/>
    <w:rsid w:val="0022145E"/>
    <w:rsid w:val="002225DF"/>
    <w:rsid w:val="00222943"/>
    <w:rsid w:val="002248A4"/>
    <w:rsid w:val="002257C8"/>
    <w:rsid w:val="002268AC"/>
    <w:rsid w:val="00227A8C"/>
    <w:rsid w:val="002311A2"/>
    <w:rsid w:val="0023134F"/>
    <w:rsid w:val="002316E0"/>
    <w:rsid w:val="0023277F"/>
    <w:rsid w:val="00232C2F"/>
    <w:rsid w:val="002348F5"/>
    <w:rsid w:val="002355C1"/>
    <w:rsid w:val="002407F8"/>
    <w:rsid w:val="00241308"/>
    <w:rsid w:val="00242907"/>
    <w:rsid w:val="0024382A"/>
    <w:rsid w:val="0024475F"/>
    <w:rsid w:val="00244A8E"/>
    <w:rsid w:val="0024546D"/>
    <w:rsid w:val="00245570"/>
    <w:rsid w:val="00245A22"/>
    <w:rsid w:val="00246F23"/>
    <w:rsid w:val="002472B7"/>
    <w:rsid w:val="002505DD"/>
    <w:rsid w:val="00250794"/>
    <w:rsid w:val="00250F44"/>
    <w:rsid w:val="0025115A"/>
    <w:rsid w:val="0025269F"/>
    <w:rsid w:val="002527AF"/>
    <w:rsid w:val="00252EA9"/>
    <w:rsid w:val="00254ABB"/>
    <w:rsid w:val="00254CA2"/>
    <w:rsid w:val="00257279"/>
    <w:rsid w:val="00257451"/>
    <w:rsid w:val="00260A30"/>
    <w:rsid w:val="00261F0F"/>
    <w:rsid w:val="00262FD3"/>
    <w:rsid w:val="00263319"/>
    <w:rsid w:val="0026352E"/>
    <w:rsid w:val="00265103"/>
    <w:rsid w:val="0026553E"/>
    <w:rsid w:val="002658CB"/>
    <w:rsid w:val="0026657F"/>
    <w:rsid w:val="002702CC"/>
    <w:rsid w:val="00270AD8"/>
    <w:rsid w:val="002718AB"/>
    <w:rsid w:val="00272AF3"/>
    <w:rsid w:val="002813DE"/>
    <w:rsid w:val="00284ABF"/>
    <w:rsid w:val="00285539"/>
    <w:rsid w:val="0028727D"/>
    <w:rsid w:val="002903F4"/>
    <w:rsid w:val="0029040B"/>
    <w:rsid w:val="00291643"/>
    <w:rsid w:val="00294E77"/>
    <w:rsid w:val="0029674B"/>
    <w:rsid w:val="002A0695"/>
    <w:rsid w:val="002A45F7"/>
    <w:rsid w:val="002A6AB4"/>
    <w:rsid w:val="002A74D7"/>
    <w:rsid w:val="002A75F0"/>
    <w:rsid w:val="002B1246"/>
    <w:rsid w:val="002B2487"/>
    <w:rsid w:val="002B29DF"/>
    <w:rsid w:val="002B7208"/>
    <w:rsid w:val="002C0546"/>
    <w:rsid w:val="002C135F"/>
    <w:rsid w:val="002C13F0"/>
    <w:rsid w:val="002C16DF"/>
    <w:rsid w:val="002C1A97"/>
    <w:rsid w:val="002C3166"/>
    <w:rsid w:val="002C3750"/>
    <w:rsid w:val="002C3AE6"/>
    <w:rsid w:val="002C4D43"/>
    <w:rsid w:val="002C5178"/>
    <w:rsid w:val="002C5A03"/>
    <w:rsid w:val="002C715D"/>
    <w:rsid w:val="002C734B"/>
    <w:rsid w:val="002D38C9"/>
    <w:rsid w:val="002D4404"/>
    <w:rsid w:val="002D53E6"/>
    <w:rsid w:val="002D735C"/>
    <w:rsid w:val="002D74C5"/>
    <w:rsid w:val="002E1A42"/>
    <w:rsid w:val="002E3146"/>
    <w:rsid w:val="002E557B"/>
    <w:rsid w:val="002F06C6"/>
    <w:rsid w:val="002F1AF2"/>
    <w:rsid w:val="002F1D1C"/>
    <w:rsid w:val="002F1E43"/>
    <w:rsid w:val="002F248F"/>
    <w:rsid w:val="002F2D22"/>
    <w:rsid w:val="002F4902"/>
    <w:rsid w:val="002F5FBA"/>
    <w:rsid w:val="002F73FD"/>
    <w:rsid w:val="003029CC"/>
    <w:rsid w:val="00303885"/>
    <w:rsid w:val="00304095"/>
    <w:rsid w:val="0030441E"/>
    <w:rsid w:val="00305298"/>
    <w:rsid w:val="00306459"/>
    <w:rsid w:val="0030645E"/>
    <w:rsid w:val="00307E28"/>
    <w:rsid w:val="003112BB"/>
    <w:rsid w:val="003133D2"/>
    <w:rsid w:val="003135E8"/>
    <w:rsid w:val="00313D06"/>
    <w:rsid w:val="00314368"/>
    <w:rsid w:val="003146F8"/>
    <w:rsid w:val="003156A6"/>
    <w:rsid w:val="00317F3C"/>
    <w:rsid w:val="0032030F"/>
    <w:rsid w:val="00321684"/>
    <w:rsid w:val="003226D8"/>
    <w:rsid w:val="00322A94"/>
    <w:rsid w:val="00325610"/>
    <w:rsid w:val="003257D5"/>
    <w:rsid w:val="0032786B"/>
    <w:rsid w:val="00327E69"/>
    <w:rsid w:val="00331296"/>
    <w:rsid w:val="00333AC1"/>
    <w:rsid w:val="00333C12"/>
    <w:rsid w:val="0033518B"/>
    <w:rsid w:val="00342699"/>
    <w:rsid w:val="00343BBA"/>
    <w:rsid w:val="003451E7"/>
    <w:rsid w:val="0034565D"/>
    <w:rsid w:val="00347336"/>
    <w:rsid w:val="0034743D"/>
    <w:rsid w:val="00350881"/>
    <w:rsid w:val="00350F45"/>
    <w:rsid w:val="003514CA"/>
    <w:rsid w:val="003528EE"/>
    <w:rsid w:val="0035353C"/>
    <w:rsid w:val="00354769"/>
    <w:rsid w:val="00355849"/>
    <w:rsid w:val="00355BE3"/>
    <w:rsid w:val="0035600D"/>
    <w:rsid w:val="003565E6"/>
    <w:rsid w:val="0035660A"/>
    <w:rsid w:val="00360D74"/>
    <w:rsid w:val="00367287"/>
    <w:rsid w:val="003709BC"/>
    <w:rsid w:val="00370A3C"/>
    <w:rsid w:val="003711C9"/>
    <w:rsid w:val="00371933"/>
    <w:rsid w:val="00371A83"/>
    <w:rsid w:val="003721BE"/>
    <w:rsid w:val="00372608"/>
    <w:rsid w:val="0037331D"/>
    <w:rsid w:val="003752CF"/>
    <w:rsid w:val="00375BAD"/>
    <w:rsid w:val="00375F59"/>
    <w:rsid w:val="0037679E"/>
    <w:rsid w:val="00377457"/>
    <w:rsid w:val="0038109C"/>
    <w:rsid w:val="00382776"/>
    <w:rsid w:val="00382C21"/>
    <w:rsid w:val="00382CBC"/>
    <w:rsid w:val="00383824"/>
    <w:rsid w:val="003841B3"/>
    <w:rsid w:val="00386723"/>
    <w:rsid w:val="00386CCB"/>
    <w:rsid w:val="00387120"/>
    <w:rsid w:val="0038733A"/>
    <w:rsid w:val="00390B31"/>
    <w:rsid w:val="003910A7"/>
    <w:rsid w:val="00391B8F"/>
    <w:rsid w:val="00393C3C"/>
    <w:rsid w:val="00394C2D"/>
    <w:rsid w:val="00394D58"/>
    <w:rsid w:val="00396595"/>
    <w:rsid w:val="00397739"/>
    <w:rsid w:val="003A071E"/>
    <w:rsid w:val="003A2306"/>
    <w:rsid w:val="003A2E98"/>
    <w:rsid w:val="003A3E83"/>
    <w:rsid w:val="003A4BAF"/>
    <w:rsid w:val="003A6609"/>
    <w:rsid w:val="003B2B12"/>
    <w:rsid w:val="003B2B53"/>
    <w:rsid w:val="003B2F60"/>
    <w:rsid w:val="003B336A"/>
    <w:rsid w:val="003B3FC4"/>
    <w:rsid w:val="003B52DD"/>
    <w:rsid w:val="003B584B"/>
    <w:rsid w:val="003B641A"/>
    <w:rsid w:val="003B7341"/>
    <w:rsid w:val="003C0244"/>
    <w:rsid w:val="003C0769"/>
    <w:rsid w:val="003C155F"/>
    <w:rsid w:val="003C33D2"/>
    <w:rsid w:val="003C4677"/>
    <w:rsid w:val="003C4AE9"/>
    <w:rsid w:val="003C56A9"/>
    <w:rsid w:val="003C61C8"/>
    <w:rsid w:val="003D08E7"/>
    <w:rsid w:val="003D0B41"/>
    <w:rsid w:val="003D2EA0"/>
    <w:rsid w:val="003E0868"/>
    <w:rsid w:val="003E2626"/>
    <w:rsid w:val="003E4475"/>
    <w:rsid w:val="003E4DDD"/>
    <w:rsid w:val="003E6850"/>
    <w:rsid w:val="003F0416"/>
    <w:rsid w:val="003F089E"/>
    <w:rsid w:val="003F15F3"/>
    <w:rsid w:val="003F2DDE"/>
    <w:rsid w:val="003F7A87"/>
    <w:rsid w:val="00401342"/>
    <w:rsid w:val="00402030"/>
    <w:rsid w:val="00403B24"/>
    <w:rsid w:val="0040445F"/>
    <w:rsid w:val="00405C9D"/>
    <w:rsid w:val="0040720E"/>
    <w:rsid w:val="0040743C"/>
    <w:rsid w:val="00410F78"/>
    <w:rsid w:val="0041169A"/>
    <w:rsid w:val="00411B5C"/>
    <w:rsid w:val="00411C31"/>
    <w:rsid w:val="00413637"/>
    <w:rsid w:val="004145ED"/>
    <w:rsid w:val="00414D13"/>
    <w:rsid w:val="0042347B"/>
    <w:rsid w:val="004236F5"/>
    <w:rsid w:val="0042373D"/>
    <w:rsid w:val="0042493B"/>
    <w:rsid w:val="00424DE0"/>
    <w:rsid w:val="004316D1"/>
    <w:rsid w:val="00433353"/>
    <w:rsid w:val="00434243"/>
    <w:rsid w:val="00434928"/>
    <w:rsid w:val="00436031"/>
    <w:rsid w:val="00437BF2"/>
    <w:rsid w:val="00440A73"/>
    <w:rsid w:val="00442530"/>
    <w:rsid w:val="00443DF8"/>
    <w:rsid w:val="0044442D"/>
    <w:rsid w:val="004453B8"/>
    <w:rsid w:val="004458C8"/>
    <w:rsid w:val="004464B9"/>
    <w:rsid w:val="00447E0C"/>
    <w:rsid w:val="004511A0"/>
    <w:rsid w:val="00451DDB"/>
    <w:rsid w:val="00452847"/>
    <w:rsid w:val="00452B6F"/>
    <w:rsid w:val="004536D2"/>
    <w:rsid w:val="0045432D"/>
    <w:rsid w:val="00454748"/>
    <w:rsid w:val="00454BCF"/>
    <w:rsid w:val="004552DF"/>
    <w:rsid w:val="00455DC5"/>
    <w:rsid w:val="004578BB"/>
    <w:rsid w:val="00457E83"/>
    <w:rsid w:val="004604EA"/>
    <w:rsid w:val="004608B8"/>
    <w:rsid w:val="00460C8C"/>
    <w:rsid w:val="0046125A"/>
    <w:rsid w:val="0046164D"/>
    <w:rsid w:val="00463396"/>
    <w:rsid w:val="004638B5"/>
    <w:rsid w:val="004642F0"/>
    <w:rsid w:val="004723F1"/>
    <w:rsid w:val="0047267C"/>
    <w:rsid w:val="004751FE"/>
    <w:rsid w:val="00475805"/>
    <w:rsid w:val="004758C5"/>
    <w:rsid w:val="004778ED"/>
    <w:rsid w:val="00480241"/>
    <w:rsid w:val="00480755"/>
    <w:rsid w:val="00480CC4"/>
    <w:rsid w:val="00483029"/>
    <w:rsid w:val="0048354F"/>
    <w:rsid w:val="00483694"/>
    <w:rsid w:val="00484B1E"/>
    <w:rsid w:val="004852A1"/>
    <w:rsid w:val="00486674"/>
    <w:rsid w:val="004870E2"/>
    <w:rsid w:val="004906DD"/>
    <w:rsid w:val="004910CD"/>
    <w:rsid w:val="00491458"/>
    <w:rsid w:val="00491848"/>
    <w:rsid w:val="00496A27"/>
    <w:rsid w:val="004975B2"/>
    <w:rsid w:val="0049770C"/>
    <w:rsid w:val="004A0891"/>
    <w:rsid w:val="004A1722"/>
    <w:rsid w:val="004A18A3"/>
    <w:rsid w:val="004A29D7"/>
    <w:rsid w:val="004A343B"/>
    <w:rsid w:val="004A41C7"/>
    <w:rsid w:val="004A6315"/>
    <w:rsid w:val="004A7096"/>
    <w:rsid w:val="004B02B3"/>
    <w:rsid w:val="004B0F66"/>
    <w:rsid w:val="004B1C78"/>
    <w:rsid w:val="004B2959"/>
    <w:rsid w:val="004B31B9"/>
    <w:rsid w:val="004B3856"/>
    <w:rsid w:val="004B3F2F"/>
    <w:rsid w:val="004B40E6"/>
    <w:rsid w:val="004B4F6C"/>
    <w:rsid w:val="004B627E"/>
    <w:rsid w:val="004B6ABB"/>
    <w:rsid w:val="004B6AE3"/>
    <w:rsid w:val="004B73E5"/>
    <w:rsid w:val="004C0849"/>
    <w:rsid w:val="004C1A92"/>
    <w:rsid w:val="004C1FD3"/>
    <w:rsid w:val="004C3085"/>
    <w:rsid w:val="004C329E"/>
    <w:rsid w:val="004C3749"/>
    <w:rsid w:val="004C39F1"/>
    <w:rsid w:val="004C3D48"/>
    <w:rsid w:val="004C3D64"/>
    <w:rsid w:val="004C4BB0"/>
    <w:rsid w:val="004C5C88"/>
    <w:rsid w:val="004C674B"/>
    <w:rsid w:val="004C689F"/>
    <w:rsid w:val="004D030D"/>
    <w:rsid w:val="004D1D0B"/>
    <w:rsid w:val="004D1E1D"/>
    <w:rsid w:val="004D36B4"/>
    <w:rsid w:val="004D37C0"/>
    <w:rsid w:val="004D37CE"/>
    <w:rsid w:val="004D4A58"/>
    <w:rsid w:val="004D768A"/>
    <w:rsid w:val="004F0F85"/>
    <w:rsid w:val="004F1346"/>
    <w:rsid w:val="004F2DDF"/>
    <w:rsid w:val="004F3472"/>
    <w:rsid w:val="004F562C"/>
    <w:rsid w:val="004F6869"/>
    <w:rsid w:val="004F726A"/>
    <w:rsid w:val="004F7B29"/>
    <w:rsid w:val="005012C5"/>
    <w:rsid w:val="005022FC"/>
    <w:rsid w:val="005025C9"/>
    <w:rsid w:val="00503842"/>
    <w:rsid w:val="00506A7A"/>
    <w:rsid w:val="00506DA4"/>
    <w:rsid w:val="005073ED"/>
    <w:rsid w:val="00507982"/>
    <w:rsid w:val="005112CA"/>
    <w:rsid w:val="00512442"/>
    <w:rsid w:val="005148B4"/>
    <w:rsid w:val="00514C3B"/>
    <w:rsid w:val="0051522C"/>
    <w:rsid w:val="0051567D"/>
    <w:rsid w:val="00516060"/>
    <w:rsid w:val="005219A8"/>
    <w:rsid w:val="0052234C"/>
    <w:rsid w:val="00522F54"/>
    <w:rsid w:val="005244A8"/>
    <w:rsid w:val="00524BBC"/>
    <w:rsid w:val="00524D2E"/>
    <w:rsid w:val="00527AAA"/>
    <w:rsid w:val="00527CF0"/>
    <w:rsid w:val="00530C1D"/>
    <w:rsid w:val="005311FE"/>
    <w:rsid w:val="00531BB5"/>
    <w:rsid w:val="00531E8C"/>
    <w:rsid w:val="00532D39"/>
    <w:rsid w:val="00532F5A"/>
    <w:rsid w:val="00534052"/>
    <w:rsid w:val="00534E24"/>
    <w:rsid w:val="00535D4E"/>
    <w:rsid w:val="00536557"/>
    <w:rsid w:val="00536D1D"/>
    <w:rsid w:val="00540512"/>
    <w:rsid w:val="005408F1"/>
    <w:rsid w:val="00543FAB"/>
    <w:rsid w:val="00544CAC"/>
    <w:rsid w:val="005462CA"/>
    <w:rsid w:val="00550EFC"/>
    <w:rsid w:val="00552452"/>
    <w:rsid w:val="00552FCC"/>
    <w:rsid w:val="00553147"/>
    <w:rsid w:val="00553A4C"/>
    <w:rsid w:val="0055469B"/>
    <w:rsid w:val="005548B8"/>
    <w:rsid w:val="00555399"/>
    <w:rsid w:val="00556034"/>
    <w:rsid w:val="00560D00"/>
    <w:rsid w:val="00561ECB"/>
    <w:rsid w:val="00562554"/>
    <w:rsid w:val="00563F66"/>
    <w:rsid w:val="005665C8"/>
    <w:rsid w:val="0056717C"/>
    <w:rsid w:val="005677CC"/>
    <w:rsid w:val="0056788A"/>
    <w:rsid w:val="005709AF"/>
    <w:rsid w:val="005709D1"/>
    <w:rsid w:val="005710B6"/>
    <w:rsid w:val="0057176D"/>
    <w:rsid w:val="00571BA4"/>
    <w:rsid w:val="00572108"/>
    <w:rsid w:val="00574990"/>
    <w:rsid w:val="00574C35"/>
    <w:rsid w:val="00576D6B"/>
    <w:rsid w:val="00580CAE"/>
    <w:rsid w:val="00581C1B"/>
    <w:rsid w:val="0058233C"/>
    <w:rsid w:val="005826AD"/>
    <w:rsid w:val="00583939"/>
    <w:rsid w:val="00584E1C"/>
    <w:rsid w:val="005854EE"/>
    <w:rsid w:val="005859FB"/>
    <w:rsid w:val="005859FD"/>
    <w:rsid w:val="00585C6F"/>
    <w:rsid w:val="0058614F"/>
    <w:rsid w:val="0058759E"/>
    <w:rsid w:val="00592140"/>
    <w:rsid w:val="00593160"/>
    <w:rsid w:val="005963A4"/>
    <w:rsid w:val="00596437"/>
    <w:rsid w:val="00596865"/>
    <w:rsid w:val="00597DCB"/>
    <w:rsid w:val="005A0029"/>
    <w:rsid w:val="005A2884"/>
    <w:rsid w:val="005A3176"/>
    <w:rsid w:val="005A4FFB"/>
    <w:rsid w:val="005A5587"/>
    <w:rsid w:val="005A61FD"/>
    <w:rsid w:val="005A65C5"/>
    <w:rsid w:val="005A7771"/>
    <w:rsid w:val="005B0A07"/>
    <w:rsid w:val="005B0D1B"/>
    <w:rsid w:val="005B25F8"/>
    <w:rsid w:val="005B4533"/>
    <w:rsid w:val="005B5FAB"/>
    <w:rsid w:val="005B71AA"/>
    <w:rsid w:val="005C03AC"/>
    <w:rsid w:val="005C06A5"/>
    <w:rsid w:val="005C360D"/>
    <w:rsid w:val="005C3803"/>
    <w:rsid w:val="005C4181"/>
    <w:rsid w:val="005C540C"/>
    <w:rsid w:val="005C7CE2"/>
    <w:rsid w:val="005C7F01"/>
    <w:rsid w:val="005D0305"/>
    <w:rsid w:val="005D16DF"/>
    <w:rsid w:val="005D1723"/>
    <w:rsid w:val="005D27F1"/>
    <w:rsid w:val="005D335B"/>
    <w:rsid w:val="005D4B70"/>
    <w:rsid w:val="005D5166"/>
    <w:rsid w:val="005D6B18"/>
    <w:rsid w:val="005D6E56"/>
    <w:rsid w:val="005E204E"/>
    <w:rsid w:val="005E2158"/>
    <w:rsid w:val="005E307F"/>
    <w:rsid w:val="005E33B0"/>
    <w:rsid w:val="005E4ACB"/>
    <w:rsid w:val="005E5F8A"/>
    <w:rsid w:val="005E6453"/>
    <w:rsid w:val="005E68AA"/>
    <w:rsid w:val="005F00D6"/>
    <w:rsid w:val="005F132C"/>
    <w:rsid w:val="005F1D2A"/>
    <w:rsid w:val="005F23BE"/>
    <w:rsid w:val="005F2745"/>
    <w:rsid w:val="005F2ABF"/>
    <w:rsid w:val="005F306E"/>
    <w:rsid w:val="005F30BB"/>
    <w:rsid w:val="005F360D"/>
    <w:rsid w:val="005F3B3C"/>
    <w:rsid w:val="005F43CA"/>
    <w:rsid w:val="005F43E6"/>
    <w:rsid w:val="005F4925"/>
    <w:rsid w:val="005F51E7"/>
    <w:rsid w:val="005F5387"/>
    <w:rsid w:val="005F5AB6"/>
    <w:rsid w:val="005F6A20"/>
    <w:rsid w:val="005F7ED8"/>
    <w:rsid w:val="0060113D"/>
    <w:rsid w:val="00604EB0"/>
    <w:rsid w:val="00605AE0"/>
    <w:rsid w:val="006075A4"/>
    <w:rsid w:val="00607977"/>
    <w:rsid w:val="00610519"/>
    <w:rsid w:val="00610E9D"/>
    <w:rsid w:val="006113B8"/>
    <w:rsid w:val="00612A0D"/>
    <w:rsid w:val="006134A2"/>
    <w:rsid w:val="0061364A"/>
    <w:rsid w:val="006144CF"/>
    <w:rsid w:val="00616C85"/>
    <w:rsid w:val="0061701B"/>
    <w:rsid w:val="00617046"/>
    <w:rsid w:val="00617FB7"/>
    <w:rsid w:val="0062172D"/>
    <w:rsid w:val="00621ECD"/>
    <w:rsid w:val="00622645"/>
    <w:rsid w:val="006236AC"/>
    <w:rsid w:val="0062458D"/>
    <w:rsid w:val="006268FB"/>
    <w:rsid w:val="0062727C"/>
    <w:rsid w:val="00630656"/>
    <w:rsid w:val="00630A01"/>
    <w:rsid w:val="00631B82"/>
    <w:rsid w:val="006323AE"/>
    <w:rsid w:val="00634158"/>
    <w:rsid w:val="006342E4"/>
    <w:rsid w:val="006343CA"/>
    <w:rsid w:val="00635563"/>
    <w:rsid w:val="006356A9"/>
    <w:rsid w:val="0063641E"/>
    <w:rsid w:val="00637B7D"/>
    <w:rsid w:val="006414F0"/>
    <w:rsid w:val="006424CB"/>
    <w:rsid w:val="0064301D"/>
    <w:rsid w:val="0064332D"/>
    <w:rsid w:val="006471E6"/>
    <w:rsid w:val="00650503"/>
    <w:rsid w:val="00650A45"/>
    <w:rsid w:val="00651B61"/>
    <w:rsid w:val="00652217"/>
    <w:rsid w:val="00652A39"/>
    <w:rsid w:val="0065365D"/>
    <w:rsid w:val="006549C0"/>
    <w:rsid w:val="00655DEE"/>
    <w:rsid w:val="0065759E"/>
    <w:rsid w:val="00660446"/>
    <w:rsid w:val="006612DF"/>
    <w:rsid w:val="00661EC8"/>
    <w:rsid w:val="00662E98"/>
    <w:rsid w:val="00663E4F"/>
    <w:rsid w:val="0066444D"/>
    <w:rsid w:val="006646C4"/>
    <w:rsid w:val="006649A6"/>
    <w:rsid w:val="00667C4D"/>
    <w:rsid w:val="00670E31"/>
    <w:rsid w:val="00674191"/>
    <w:rsid w:val="00675691"/>
    <w:rsid w:val="0067679C"/>
    <w:rsid w:val="00680AEB"/>
    <w:rsid w:val="006812AF"/>
    <w:rsid w:val="00682D26"/>
    <w:rsid w:val="0068433A"/>
    <w:rsid w:val="00686D8E"/>
    <w:rsid w:val="00687647"/>
    <w:rsid w:val="00690572"/>
    <w:rsid w:val="006909DA"/>
    <w:rsid w:val="00692054"/>
    <w:rsid w:val="00692CC2"/>
    <w:rsid w:val="006930B8"/>
    <w:rsid w:val="006945CC"/>
    <w:rsid w:val="00695816"/>
    <w:rsid w:val="00697BC1"/>
    <w:rsid w:val="006A01A7"/>
    <w:rsid w:val="006A0942"/>
    <w:rsid w:val="006A13CD"/>
    <w:rsid w:val="006A1A6A"/>
    <w:rsid w:val="006A30F6"/>
    <w:rsid w:val="006A6AF9"/>
    <w:rsid w:val="006A73D1"/>
    <w:rsid w:val="006A7EB4"/>
    <w:rsid w:val="006B186B"/>
    <w:rsid w:val="006B29BE"/>
    <w:rsid w:val="006B2C94"/>
    <w:rsid w:val="006B2ED9"/>
    <w:rsid w:val="006B3A26"/>
    <w:rsid w:val="006B4616"/>
    <w:rsid w:val="006B49DA"/>
    <w:rsid w:val="006B6124"/>
    <w:rsid w:val="006B69B8"/>
    <w:rsid w:val="006C2016"/>
    <w:rsid w:val="006C2468"/>
    <w:rsid w:val="006C387F"/>
    <w:rsid w:val="006C3C96"/>
    <w:rsid w:val="006C4A1C"/>
    <w:rsid w:val="006C646C"/>
    <w:rsid w:val="006D06F5"/>
    <w:rsid w:val="006D1582"/>
    <w:rsid w:val="006D264C"/>
    <w:rsid w:val="006D3644"/>
    <w:rsid w:val="006D414A"/>
    <w:rsid w:val="006D4C43"/>
    <w:rsid w:val="006D63C7"/>
    <w:rsid w:val="006D6FD5"/>
    <w:rsid w:val="006D7D3D"/>
    <w:rsid w:val="006E26CC"/>
    <w:rsid w:val="006E58C0"/>
    <w:rsid w:val="006E67FE"/>
    <w:rsid w:val="006E6BE3"/>
    <w:rsid w:val="006E71F7"/>
    <w:rsid w:val="006F0325"/>
    <w:rsid w:val="006F05BA"/>
    <w:rsid w:val="006F15CC"/>
    <w:rsid w:val="006F20BD"/>
    <w:rsid w:val="006F2EC8"/>
    <w:rsid w:val="006F2F41"/>
    <w:rsid w:val="006F4FD5"/>
    <w:rsid w:val="006F50BC"/>
    <w:rsid w:val="006F5C31"/>
    <w:rsid w:val="006F6141"/>
    <w:rsid w:val="006F69D8"/>
    <w:rsid w:val="006F6B64"/>
    <w:rsid w:val="006F748E"/>
    <w:rsid w:val="006F7E1D"/>
    <w:rsid w:val="00700ED7"/>
    <w:rsid w:val="00702061"/>
    <w:rsid w:val="00702878"/>
    <w:rsid w:val="007035DD"/>
    <w:rsid w:val="00704175"/>
    <w:rsid w:val="00704DCA"/>
    <w:rsid w:val="007052E0"/>
    <w:rsid w:val="00707264"/>
    <w:rsid w:val="0071008A"/>
    <w:rsid w:val="007109C5"/>
    <w:rsid w:val="00711411"/>
    <w:rsid w:val="00714719"/>
    <w:rsid w:val="00714BF7"/>
    <w:rsid w:val="00717CB0"/>
    <w:rsid w:val="00724BDA"/>
    <w:rsid w:val="007262D0"/>
    <w:rsid w:val="00731BD9"/>
    <w:rsid w:val="00732E19"/>
    <w:rsid w:val="00734C2C"/>
    <w:rsid w:val="00735B6C"/>
    <w:rsid w:val="0073686B"/>
    <w:rsid w:val="00741C1D"/>
    <w:rsid w:val="0074407F"/>
    <w:rsid w:val="00744DEE"/>
    <w:rsid w:val="00745A94"/>
    <w:rsid w:val="00745C19"/>
    <w:rsid w:val="00747743"/>
    <w:rsid w:val="00747FA2"/>
    <w:rsid w:val="00750EDC"/>
    <w:rsid w:val="007528F6"/>
    <w:rsid w:val="00752DEE"/>
    <w:rsid w:val="007538F2"/>
    <w:rsid w:val="00754113"/>
    <w:rsid w:val="00755366"/>
    <w:rsid w:val="007574C3"/>
    <w:rsid w:val="00757C1C"/>
    <w:rsid w:val="00761459"/>
    <w:rsid w:val="00761660"/>
    <w:rsid w:val="007637D5"/>
    <w:rsid w:val="007638B1"/>
    <w:rsid w:val="007639EA"/>
    <w:rsid w:val="0076483A"/>
    <w:rsid w:val="007648A3"/>
    <w:rsid w:val="00765CA1"/>
    <w:rsid w:val="00765E1C"/>
    <w:rsid w:val="007670F9"/>
    <w:rsid w:val="00771189"/>
    <w:rsid w:val="00773537"/>
    <w:rsid w:val="007748AA"/>
    <w:rsid w:val="007758A1"/>
    <w:rsid w:val="007758EB"/>
    <w:rsid w:val="00775C94"/>
    <w:rsid w:val="0077648B"/>
    <w:rsid w:val="00777439"/>
    <w:rsid w:val="0078634F"/>
    <w:rsid w:val="007875FE"/>
    <w:rsid w:val="00787A30"/>
    <w:rsid w:val="00787DF1"/>
    <w:rsid w:val="00791973"/>
    <w:rsid w:val="00791BD3"/>
    <w:rsid w:val="00791CD6"/>
    <w:rsid w:val="00793A37"/>
    <w:rsid w:val="00795D91"/>
    <w:rsid w:val="007A03D0"/>
    <w:rsid w:val="007A0C31"/>
    <w:rsid w:val="007A1FB6"/>
    <w:rsid w:val="007A21A6"/>
    <w:rsid w:val="007A2956"/>
    <w:rsid w:val="007A3230"/>
    <w:rsid w:val="007A4CD7"/>
    <w:rsid w:val="007A5058"/>
    <w:rsid w:val="007A64B8"/>
    <w:rsid w:val="007A65D7"/>
    <w:rsid w:val="007A7613"/>
    <w:rsid w:val="007B2E3B"/>
    <w:rsid w:val="007B308E"/>
    <w:rsid w:val="007B337C"/>
    <w:rsid w:val="007B3A03"/>
    <w:rsid w:val="007B595F"/>
    <w:rsid w:val="007B6D45"/>
    <w:rsid w:val="007C001A"/>
    <w:rsid w:val="007C0FA5"/>
    <w:rsid w:val="007C1404"/>
    <w:rsid w:val="007C1BB7"/>
    <w:rsid w:val="007C35E4"/>
    <w:rsid w:val="007C373B"/>
    <w:rsid w:val="007C4BB2"/>
    <w:rsid w:val="007C55A8"/>
    <w:rsid w:val="007C6E14"/>
    <w:rsid w:val="007C6F6F"/>
    <w:rsid w:val="007C72FD"/>
    <w:rsid w:val="007D0EE4"/>
    <w:rsid w:val="007D16D0"/>
    <w:rsid w:val="007D288A"/>
    <w:rsid w:val="007D443A"/>
    <w:rsid w:val="007D5BAA"/>
    <w:rsid w:val="007D6CA8"/>
    <w:rsid w:val="007D7B7F"/>
    <w:rsid w:val="007E0D82"/>
    <w:rsid w:val="007E0DB0"/>
    <w:rsid w:val="007E2009"/>
    <w:rsid w:val="007E2087"/>
    <w:rsid w:val="007E61D6"/>
    <w:rsid w:val="007F1411"/>
    <w:rsid w:val="007F1BDE"/>
    <w:rsid w:val="007F2293"/>
    <w:rsid w:val="007F2318"/>
    <w:rsid w:val="007F2954"/>
    <w:rsid w:val="007F2B67"/>
    <w:rsid w:val="007F2F93"/>
    <w:rsid w:val="007F395F"/>
    <w:rsid w:val="007F4145"/>
    <w:rsid w:val="007F474B"/>
    <w:rsid w:val="007F4C9F"/>
    <w:rsid w:val="007F570C"/>
    <w:rsid w:val="007F614F"/>
    <w:rsid w:val="007F6D8B"/>
    <w:rsid w:val="00800EE1"/>
    <w:rsid w:val="0080149A"/>
    <w:rsid w:val="0080228C"/>
    <w:rsid w:val="00803E8D"/>
    <w:rsid w:val="00805872"/>
    <w:rsid w:val="008076F0"/>
    <w:rsid w:val="008104B1"/>
    <w:rsid w:val="00812984"/>
    <w:rsid w:val="00813283"/>
    <w:rsid w:val="008136EF"/>
    <w:rsid w:val="00814441"/>
    <w:rsid w:val="008152AF"/>
    <w:rsid w:val="008157B4"/>
    <w:rsid w:val="00820186"/>
    <w:rsid w:val="00822078"/>
    <w:rsid w:val="00822AEF"/>
    <w:rsid w:val="00822F37"/>
    <w:rsid w:val="00823570"/>
    <w:rsid w:val="008240DB"/>
    <w:rsid w:val="008249E1"/>
    <w:rsid w:val="008252DD"/>
    <w:rsid w:val="00827198"/>
    <w:rsid w:val="00830AB4"/>
    <w:rsid w:val="0083211B"/>
    <w:rsid w:val="0083214F"/>
    <w:rsid w:val="008331B3"/>
    <w:rsid w:val="00836FA3"/>
    <w:rsid w:val="008374E8"/>
    <w:rsid w:val="00840E89"/>
    <w:rsid w:val="008410F2"/>
    <w:rsid w:val="008415D1"/>
    <w:rsid w:val="00842C9A"/>
    <w:rsid w:val="008437AD"/>
    <w:rsid w:val="00844187"/>
    <w:rsid w:val="008448F1"/>
    <w:rsid w:val="00844F1F"/>
    <w:rsid w:val="00846207"/>
    <w:rsid w:val="008469C0"/>
    <w:rsid w:val="00846F9F"/>
    <w:rsid w:val="0084747B"/>
    <w:rsid w:val="00853196"/>
    <w:rsid w:val="0085392A"/>
    <w:rsid w:val="00854A46"/>
    <w:rsid w:val="00854F7D"/>
    <w:rsid w:val="00856280"/>
    <w:rsid w:val="00860D1E"/>
    <w:rsid w:val="00860E55"/>
    <w:rsid w:val="0086108E"/>
    <w:rsid w:val="00863D6D"/>
    <w:rsid w:val="00864725"/>
    <w:rsid w:val="0086622F"/>
    <w:rsid w:val="0087278B"/>
    <w:rsid w:val="00874D28"/>
    <w:rsid w:val="00874D3C"/>
    <w:rsid w:val="00875BE0"/>
    <w:rsid w:val="0087699D"/>
    <w:rsid w:val="0088360D"/>
    <w:rsid w:val="00884EF8"/>
    <w:rsid w:val="00885FCC"/>
    <w:rsid w:val="008904B7"/>
    <w:rsid w:val="008914F1"/>
    <w:rsid w:val="00891B6E"/>
    <w:rsid w:val="0089201C"/>
    <w:rsid w:val="008938A7"/>
    <w:rsid w:val="00895231"/>
    <w:rsid w:val="00895D6C"/>
    <w:rsid w:val="00896719"/>
    <w:rsid w:val="00896E00"/>
    <w:rsid w:val="00897149"/>
    <w:rsid w:val="008A6750"/>
    <w:rsid w:val="008A6BF5"/>
    <w:rsid w:val="008A72FA"/>
    <w:rsid w:val="008B0C7C"/>
    <w:rsid w:val="008B0DBA"/>
    <w:rsid w:val="008B1A7D"/>
    <w:rsid w:val="008B2AB5"/>
    <w:rsid w:val="008B30A9"/>
    <w:rsid w:val="008B36F7"/>
    <w:rsid w:val="008B3B7A"/>
    <w:rsid w:val="008B3C9C"/>
    <w:rsid w:val="008B60A3"/>
    <w:rsid w:val="008B6335"/>
    <w:rsid w:val="008B6FD3"/>
    <w:rsid w:val="008C06FD"/>
    <w:rsid w:val="008C07CA"/>
    <w:rsid w:val="008C1D50"/>
    <w:rsid w:val="008C4FAD"/>
    <w:rsid w:val="008C7EB5"/>
    <w:rsid w:val="008D07AA"/>
    <w:rsid w:val="008D0F4E"/>
    <w:rsid w:val="008D1067"/>
    <w:rsid w:val="008D339B"/>
    <w:rsid w:val="008D43DB"/>
    <w:rsid w:val="008D4BAD"/>
    <w:rsid w:val="008D520F"/>
    <w:rsid w:val="008D6E0E"/>
    <w:rsid w:val="008E3302"/>
    <w:rsid w:val="008E45EB"/>
    <w:rsid w:val="008E4996"/>
    <w:rsid w:val="008E4ADC"/>
    <w:rsid w:val="008E5342"/>
    <w:rsid w:val="008E6829"/>
    <w:rsid w:val="008E7DA6"/>
    <w:rsid w:val="008F01FE"/>
    <w:rsid w:val="008F1941"/>
    <w:rsid w:val="008F424F"/>
    <w:rsid w:val="008F4321"/>
    <w:rsid w:val="008F6082"/>
    <w:rsid w:val="008F6197"/>
    <w:rsid w:val="008F6835"/>
    <w:rsid w:val="008F74C2"/>
    <w:rsid w:val="00900AD5"/>
    <w:rsid w:val="00901EEE"/>
    <w:rsid w:val="009026DA"/>
    <w:rsid w:val="009027A0"/>
    <w:rsid w:val="00902919"/>
    <w:rsid w:val="00904448"/>
    <w:rsid w:val="00905E8A"/>
    <w:rsid w:val="00907B24"/>
    <w:rsid w:val="009107C1"/>
    <w:rsid w:val="00912412"/>
    <w:rsid w:val="00912C0E"/>
    <w:rsid w:val="009134FA"/>
    <w:rsid w:val="00914D8B"/>
    <w:rsid w:val="009158E5"/>
    <w:rsid w:val="00917A7B"/>
    <w:rsid w:val="00917AFB"/>
    <w:rsid w:val="00917FA4"/>
    <w:rsid w:val="00920412"/>
    <w:rsid w:val="009218C8"/>
    <w:rsid w:val="00921977"/>
    <w:rsid w:val="009227B8"/>
    <w:rsid w:val="00922D13"/>
    <w:rsid w:val="009243D5"/>
    <w:rsid w:val="0092785D"/>
    <w:rsid w:val="00927F64"/>
    <w:rsid w:val="009315B4"/>
    <w:rsid w:val="00931FC1"/>
    <w:rsid w:val="0093247E"/>
    <w:rsid w:val="00932EC4"/>
    <w:rsid w:val="00934339"/>
    <w:rsid w:val="009345E7"/>
    <w:rsid w:val="009349C6"/>
    <w:rsid w:val="00934C51"/>
    <w:rsid w:val="00934CB9"/>
    <w:rsid w:val="00935593"/>
    <w:rsid w:val="009356E1"/>
    <w:rsid w:val="00935C08"/>
    <w:rsid w:val="009360B9"/>
    <w:rsid w:val="009364ED"/>
    <w:rsid w:val="00936603"/>
    <w:rsid w:val="009377A8"/>
    <w:rsid w:val="009447EE"/>
    <w:rsid w:val="00945B2A"/>
    <w:rsid w:val="00945C5A"/>
    <w:rsid w:val="00947AF2"/>
    <w:rsid w:val="0095012B"/>
    <w:rsid w:val="009508EF"/>
    <w:rsid w:val="009509B6"/>
    <w:rsid w:val="0095280A"/>
    <w:rsid w:val="00953068"/>
    <w:rsid w:val="0095368E"/>
    <w:rsid w:val="00953E2A"/>
    <w:rsid w:val="00955B00"/>
    <w:rsid w:val="00955B2B"/>
    <w:rsid w:val="009577D5"/>
    <w:rsid w:val="00960106"/>
    <w:rsid w:val="009614D7"/>
    <w:rsid w:val="00962225"/>
    <w:rsid w:val="009634B1"/>
    <w:rsid w:val="00965444"/>
    <w:rsid w:val="009659BE"/>
    <w:rsid w:val="00967544"/>
    <w:rsid w:val="00967FA6"/>
    <w:rsid w:val="009708B1"/>
    <w:rsid w:val="00973E23"/>
    <w:rsid w:val="00974FDF"/>
    <w:rsid w:val="00977EC9"/>
    <w:rsid w:val="00981259"/>
    <w:rsid w:val="0098185F"/>
    <w:rsid w:val="00981E42"/>
    <w:rsid w:val="009828AB"/>
    <w:rsid w:val="00983150"/>
    <w:rsid w:val="00984893"/>
    <w:rsid w:val="009877FF"/>
    <w:rsid w:val="009906AA"/>
    <w:rsid w:val="009915F3"/>
    <w:rsid w:val="0099176E"/>
    <w:rsid w:val="00992043"/>
    <w:rsid w:val="00996D11"/>
    <w:rsid w:val="00997E85"/>
    <w:rsid w:val="009A12AA"/>
    <w:rsid w:val="009A23EB"/>
    <w:rsid w:val="009A3EAE"/>
    <w:rsid w:val="009A41E2"/>
    <w:rsid w:val="009A4E94"/>
    <w:rsid w:val="009A4F01"/>
    <w:rsid w:val="009A5317"/>
    <w:rsid w:val="009A6494"/>
    <w:rsid w:val="009A6918"/>
    <w:rsid w:val="009A6B6A"/>
    <w:rsid w:val="009A6BBD"/>
    <w:rsid w:val="009B0018"/>
    <w:rsid w:val="009B1839"/>
    <w:rsid w:val="009B27D9"/>
    <w:rsid w:val="009B3461"/>
    <w:rsid w:val="009B37EF"/>
    <w:rsid w:val="009B4884"/>
    <w:rsid w:val="009B57D5"/>
    <w:rsid w:val="009B685B"/>
    <w:rsid w:val="009B6E60"/>
    <w:rsid w:val="009B79D0"/>
    <w:rsid w:val="009C006B"/>
    <w:rsid w:val="009C0D36"/>
    <w:rsid w:val="009C1912"/>
    <w:rsid w:val="009C2E54"/>
    <w:rsid w:val="009C312D"/>
    <w:rsid w:val="009C4B3E"/>
    <w:rsid w:val="009C5940"/>
    <w:rsid w:val="009C75C0"/>
    <w:rsid w:val="009C7E1F"/>
    <w:rsid w:val="009D09E5"/>
    <w:rsid w:val="009D0CFA"/>
    <w:rsid w:val="009D2556"/>
    <w:rsid w:val="009D2F2C"/>
    <w:rsid w:val="009D586A"/>
    <w:rsid w:val="009D79D3"/>
    <w:rsid w:val="009D7C87"/>
    <w:rsid w:val="009E2864"/>
    <w:rsid w:val="009E4F26"/>
    <w:rsid w:val="009E5171"/>
    <w:rsid w:val="009E65C3"/>
    <w:rsid w:val="009E6DA0"/>
    <w:rsid w:val="009E7E58"/>
    <w:rsid w:val="009F0497"/>
    <w:rsid w:val="009F058E"/>
    <w:rsid w:val="009F08E3"/>
    <w:rsid w:val="009F14D5"/>
    <w:rsid w:val="009F23F4"/>
    <w:rsid w:val="009F2657"/>
    <w:rsid w:val="009F2FEC"/>
    <w:rsid w:val="009F73CA"/>
    <w:rsid w:val="00A00E66"/>
    <w:rsid w:val="00A028BF"/>
    <w:rsid w:val="00A033E7"/>
    <w:rsid w:val="00A0546D"/>
    <w:rsid w:val="00A0752D"/>
    <w:rsid w:val="00A1015F"/>
    <w:rsid w:val="00A102B2"/>
    <w:rsid w:val="00A11A1B"/>
    <w:rsid w:val="00A12BC1"/>
    <w:rsid w:val="00A13044"/>
    <w:rsid w:val="00A14B84"/>
    <w:rsid w:val="00A14BA4"/>
    <w:rsid w:val="00A14EA0"/>
    <w:rsid w:val="00A157A2"/>
    <w:rsid w:val="00A15B37"/>
    <w:rsid w:val="00A205BB"/>
    <w:rsid w:val="00A223DF"/>
    <w:rsid w:val="00A24CF5"/>
    <w:rsid w:val="00A311B4"/>
    <w:rsid w:val="00A313DE"/>
    <w:rsid w:val="00A31756"/>
    <w:rsid w:val="00A333CC"/>
    <w:rsid w:val="00A341E8"/>
    <w:rsid w:val="00A34690"/>
    <w:rsid w:val="00A40300"/>
    <w:rsid w:val="00A41838"/>
    <w:rsid w:val="00A4266D"/>
    <w:rsid w:val="00A42807"/>
    <w:rsid w:val="00A42A26"/>
    <w:rsid w:val="00A42FD6"/>
    <w:rsid w:val="00A4330A"/>
    <w:rsid w:val="00A45542"/>
    <w:rsid w:val="00A458E8"/>
    <w:rsid w:val="00A529D3"/>
    <w:rsid w:val="00A52FC3"/>
    <w:rsid w:val="00A540F8"/>
    <w:rsid w:val="00A56D0A"/>
    <w:rsid w:val="00A579E9"/>
    <w:rsid w:val="00A57AE1"/>
    <w:rsid w:val="00A60839"/>
    <w:rsid w:val="00A61483"/>
    <w:rsid w:val="00A62A64"/>
    <w:rsid w:val="00A62E94"/>
    <w:rsid w:val="00A63277"/>
    <w:rsid w:val="00A634EA"/>
    <w:rsid w:val="00A63E8E"/>
    <w:rsid w:val="00A704AD"/>
    <w:rsid w:val="00A70C1E"/>
    <w:rsid w:val="00A72DF6"/>
    <w:rsid w:val="00A73035"/>
    <w:rsid w:val="00A742B0"/>
    <w:rsid w:val="00A77729"/>
    <w:rsid w:val="00A77947"/>
    <w:rsid w:val="00A830FA"/>
    <w:rsid w:val="00A843F9"/>
    <w:rsid w:val="00A859BA"/>
    <w:rsid w:val="00A85B73"/>
    <w:rsid w:val="00A85BC9"/>
    <w:rsid w:val="00A87AA4"/>
    <w:rsid w:val="00A87E6F"/>
    <w:rsid w:val="00A90EC0"/>
    <w:rsid w:val="00A92D70"/>
    <w:rsid w:val="00A94073"/>
    <w:rsid w:val="00A9446E"/>
    <w:rsid w:val="00A95571"/>
    <w:rsid w:val="00A95923"/>
    <w:rsid w:val="00A95F92"/>
    <w:rsid w:val="00A96282"/>
    <w:rsid w:val="00A96AFB"/>
    <w:rsid w:val="00A971FC"/>
    <w:rsid w:val="00A974D9"/>
    <w:rsid w:val="00AA142D"/>
    <w:rsid w:val="00AA1AC0"/>
    <w:rsid w:val="00AA2898"/>
    <w:rsid w:val="00AA2B51"/>
    <w:rsid w:val="00AA3169"/>
    <w:rsid w:val="00AA402D"/>
    <w:rsid w:val="00AA5271"/>
    <w:rsid w:val="00AA6B8F"/>
    <w:rsid w:val="00AA7781"/>
    <w:rsid w:val="00AA7BD8"/>
    <w:rsid w:val="00AB1511"/>
    <w:rsid w:val="00AB5F76"/>
    <w:rsid w:val="00AB618F"/>
    <w:rsid w:val="00AB762D"/>
    <w:rsid w:val="00AC0E97"/>
    <w:rsid w:val="00AC0F08"/>
    <w:rsid w:val="00AC4571"/>
    <w:rsid w:val="00AC6841"/>
    <w:rsid w:val="00AC7409"/>
    <w:rsid w:val="00AC7D25"/>
    <w:rsid w:val="00AD1A6C"/>
    <w:rsid w:val="00AD2B00"/>
    <w:rsid w:val="00AD4623"/>
    <w:rsid w:val="00AD4FB3"/>
    <w:rsid w:val="00AD59C3"/>
    <w:rsid w:val="00AD6CFE"/>
    <w:rsid w:val="00AD7133"/>
    <w:rsid w:val="00AE0CED"/>
    <w:rsid w:val="00AE152C"/>
    <w:rsid w:val="00AE17AC"/>
    <w:rsid w:val="00AE218B"/>
    <w:rsid w:val="00AE26A2"/>
    <w:rsid w:val="00AE6697"/>
    <w:rsid w:val="00AF0B98"/>
    <w:rsid w:val="00AF1060"/>
    <w:rsid w:val="00AF106B"/>
    <w:rsid w:val="00AF14CE"/>
    <w:rsid w:val="00AF2298"/>
    <w:rsid w:val="00AF22C4"/>
    <w:rsid w:val="00AF2388"/>
    <w:rsid w:val="00AF3D19"/>
    <w:rsid w:val="00AF5091"/>
    <w:rsid w:val="00AF50A2"/>
    <w:rsid w:val="00AF5402"/>
    <w:rsid w:val="00B00303"/>
    <w:rsid w:val="00B012F3"/>
    <w:rsid w:val="00B01544"/>
    <w:rsid w:val="00B018FA"/>
    <w:rsid w:val="00B01DF3"/>
    <w:rsid w:val="00B029CB"/>
    <w:rsid w:val="00B034DA"/>
    <w:rsid w:val="00B06CB7"/>
    <w:rsid w:val="00B06F0E"/>
    <w:rsid w:val="00B07C45"/>
    <w:rsid w:val="00B1067E"/>
    <w:rsid w:val="00B10900"/>
    <w:rsid w:val="00B117A4"/>
    <w:rsid w:val="00B14A04"/>
    <w:rsid w:val="00B15D62"/>
    <w:rsid w:val="00B208F6"/>
    <w:rsid w:val="00B20AD7"/>
    <w:rsid w:val="00B23856"/>
    <w:rsid w:val="00B241DF"/>
    <w:rsid w:val="00B24E3C"/>
    <w:rsid w:val="00B313DD"/>
    <w:rsid w:val="00B322E5"/>
    <w:rsid w:val="00B34596"/>
    <w:rsid w:val="00B35A13"/>
    <w:rsid w:val="00B36A72"/>
    <w:rsid w:val="00B36AEF"/>
    <w:rsid w:val="00B373F4"/>
    <w:rsid w:val="00B4037A"/>
    <w:rsid w:val="00B4176F"/>
    <w:rsid w:val="00B4194D"/>
    <w:rsid w:val="00B42A30"/>
    <w:rsid w:val="00B4312A"/>
    <w:rsid w:val="00B452E8"/>
    <w:rsid w:val="00B51E54"/>
    <w:rsid w:val="00B51EFC"/>
    <w:rsid w:val="00B520D8"/>
    <w:rsid w:val="00B5215C"/>
    <w:rsid w:val="00B54996"/>
    <w:rsid w:val="00B5538E"/>
    <w:rsid w:val="00B55683"/>
    <w:rsid w:val="00B5609F"/>
    <w:rsid w:val="00B569A2"/>
    <w:rsid w:val="00B60478"/>
    <w:rsid w:val="00B60742"/>
    <w:rsid w:val="00B640AE"/>
    <w:rsid w:val="00B64411"/>
    <w:rsid w:val="00B660EF"/>
    <w:rsid w:val="00B67408"/>
    <w:rsid w:val="00B67C4F"/>
    <w:rsid w:val="00B72B93"/>
    <w:rsid w:val="00B73811"/>
    <w:rsid w:val="00B74B9F"/>
    <w:rsid w:val="00B750B1"/>
    <w:rsid w:val="00B753BA"/>
    <w:rsid w:val="00B75F69"/>
    <w:rsid w:val="00B77891"/>
    <w:rsid w:val="00B808DC"/>
    <w:rsid w:val="00B80A7E"/>
    <w:rsid w:val="00B831B4"/>
    <w:rsid w:val="00B87877"/>
    <w:rsid w:val="00B9279A"/>
    <w:rsid w:val="00B92B37"/>
    <w:rsid w:val="00B952E7"/>
    <w:rsid w:val="00B9573C"/>
    <w:rsid w:val="00B95B8D"/>
    <w:rsid w:val="00B96FE7"/>
    <w:rsid w:val="00BA2011"/>
    <w:rsid w:val="00BA3A40"/>
    <w:rsid w:val="00BA5893"/>
    <w:rsid w:val="00BA5FC9"/>
    <w:rsid w:val="00BA6D40"/>
    <w:rsid w:val="00BA6E90"/>
    <w:rsid w:val="00BB0051"/>
    <w:rsid w:val="00BB094F"/>
    <w:rsid w:val="00BB2750"/>
    <w:rsid w:val="00BB4D03"/>
    <w:rsid w:val="00BB5855"/>
    <w:rsid w:val="00BB72F4"/>
    <w:rsid w:val="00BB76D1"/>
    <w:rsid w:val="00BB7825"/>
    <w:rsid w:val="00BC1D78"/>
    <w:rsid w:val="00BC1E18"/>
    <w:rsid w:val="00BC2E9F"/>
    <w:rsid w:val="00BC3223"/>
    <w:rsid w:val="00BC4C50"/>
    <w:rsid w:val="00BC6113"/>
    <w:rsid w:val="00BC6C1E"/>
    <w:rsid w:val="00BC7F26"/>
    <w:rsid w:val="00BD06FB"/>
    <w:rsid w:val="00BD1527"/>
    <w:rsid w:val="00BD1FA2"/>
    <w:rsid w:val="00BD2ED2"/>
    <w:rsid w:val="00BD54CA"/>
    <w:rsid w:val="00BD7EAF"/>
    <w:rsid w:val="00BE1A61"/>
    <w:rsid w:val="00BE2072"/>
    <w:rsid w:val="00BE4C04"/>
    <w:rsid w:val="00BF209E"/>
    <w:rsid w:val="00BF3C03"/>
    <w:rsid w:val="00BF5E44"/>
    <w:rsid w:val="00C04B93"/>
    <w:rsid w:val="00C0502A"/>
    <w:rsid w:val="00C065A5"/>
    <w:rsid w:val="00C071DC"/>
    <w:rsid w:val="00C11F5B"/>
    <w:rsid w:val="00C12837"/>
    <w:rsid w:val="00C12B0E"/>
    <w:rsid w:val="00C136C9"/>
    <w:rsid w:val="00C14E74"/>
    <w:rsid w:val="00C16194"/>
    <w:rsid w:val="00C16562"/>
    <w:rsid w:val="00C21B70"/>
    <w:rsid w:val="00C21CFD"/>
    <w:rsid w:val="00C22D3D"/>
    <w:rsid w:val="00C22D6B"/>
    <w:rsid w:val="00C23066"/>
    <w:rsid w:val="00C23BEF"/>
    <w:rsid w:val="00C249BD"/>
    <w:rsid w:val="00C258CE"/>
    <w:rsid w:val="00C26668"/>
    <w:rsid w:val="00C268AB"/>
    <w:rsid w:val="00C2769A"/>
    <w:rsid w:val="00C30018"/>
    <w:rsid w:val="00C30177"/>
    <w:rsid w:val="00C304B3"/>
    <w:rsid w:val="00C306D0"/>
    <w:rsid w:val="00C30AC2"/>
    <w:rsid w:val="00C31F92"/>
    <w:rsid w:val="00C32246"/>
    <w:rsid w:val="00C34A72"/>
    <w:rsid w:val="00C35562"/>
    <w:rsid w:val="00C3623E"/>
    <w:rsid w:val="00C374F2"/>
    <w:rsid w:val="00C402A0"/>
    <w:rsid w:val="00C40317"/>
    <w:rsid w:val="00C416A4"/>
    <w:rsid w:val="00C4349E"/>
    <w:rsid w:val="00C43949"/>
    <w:rsid w:val="00C44CB7"/>
    <w:rsid w:val="00C46B60"/>
    <w:rsid w:val="00C46D81"/>
    <w:rsid w:val="00C46E67"/>
    <w:rsid w:val="00C55EA3"/>
    <w:rsid w:val="00C61D78"/>
    <w:rsid w:val="00C627FF"/>
    <w:rsid w:val="00C62B4C"/>
    <w:rsid w:val="00C654C1"/>
    <w:rsid w:val="00C66090"/>
    <w:rsid w:val="00C668F2"/>
    <w:rsid w:val="00C70DA2"/>
    <w:rsid w:val="00C72BE1"/>
    <w:rsid w:val="00C72C54"/>
    <w:rsid w:val="00C740A1"/>
    <w:rsid w:val="00C756A2"/>
    <w:rsid w:val="00C758C3"/>
    <w:rsid w:val="00C7765F"/>
    <w:rsid w:val="00C777AD"/>
    <w:rsid w:val="00C808C7"/>
    <w:rsid w:val="00C80AA5"/>
    <w:rsid w:val="00C816F6"/>
    <w:rsid w:val="00C81BED"/>
    <w:rsid w:val="00C8439F"/>
    <w:rsid w:val="00C844D2"/>
    <w:rsid w:val="00C85A17"/>
    <w:rsid w:val="00C87A4F"/>
    <w:rsid w:val="00C90005"/>
    <w:rsid w:val="00C907A1"/>
    <w:rsid w:val="00C91556"/>
    <w:rsid w:val="00C9270B"/>
    <w:rsid w:val="00C93D02"/>
    <w:rsid w:val="00C9431F"/>
    <w:rsid w:val="00C94776"/>
    <w:rsid w:val="00C94FB3"/>
    <w:rsid w:val="00C95229"/>
    <w:rsid w:val="00C979D6"/>
    <w:rsid w:val="00CA0655"/>
    <w:rsid w:val="00CA1DF6"/>
    <w:rsid w:val="00CA2390"/>
    <w:rsid w:val="00CA3156"/>
    <w:rsid w:val="00CB114D"/>
    <w:rsid w:val="00CB17AB"/>
    <w:rsid w:val="00CB3204"/>
    <w:rsid w:val="00CB3E35"/>
    <w:rsid w:val="00CB47BE"/>
    <w:rsid w:val="00CB5794"/>
    <w:rsid w:val="00CB5AB0"/>
    <w:rsid w:val="00CB73A3"/>
    <w:rsid w:val="00CB7CE8"/>
    <w:rsid w:val="00CB7ED7"/>
    <w:rsid w:val="00CC0AF4"/>
    <w:rsid w:val="00CC1183"/>
    <w:rsid w:val="00CC167B"/>
    <w:rsid w:val="00CC1D0B"/>
    <w:rsid w:val="00CC4B29"/>
    <w:rsid w:val="00CC5630"/>
    <w:rsid w:val="00CC56C9"/>
    <w:rsid w:val="00CC5C21"/>
    <w:rsid w:val="00CC7810"/>
    <w:rsid w:val="00CD120D"/>
    <w:rsid w:val="00CD1E63"/>
    <w:rsid w:val="00CD3263"/>
    <w:rsid w:val="00CD4583"/>
    <w:rsid w:val="00CD53F8"/>
    <w:rsid w:val="00CD5C5E"/>
    <w:rsid w:val="00CE0A3D"/>
    <w:rsid w:val="00CE0B8B"/>
    <w:rsid w:val="00CE0C11"/>
    <w:rsid w:val="00CE12A0"/>
    <w:rsid w:val="00CE4F37"/>
    <w:rsid w:val="00CF0197"/>
    <w:rsid w:val="00CF17EC"/>
    <w:rsid w:val="00CF2823"/>
    <w:rsid w:val="00CF2DCF"/>
    <w:rsid w:val="00CF3D66"/>
    <w:rsid w:val="00CF4F18"/>
    <w:rsid w:val="00CF73D9"/>
    <w:rsid w:val="00CF7A5C"/>
    <w:rsid w:val="00D01313"/>
    <w:rsid w:val="00D01697"/>
    <w:rsid w:val="00D01910"/>
    <w:rsid w:val="00D043BC"/>
    <w:rsid w:val="00D04D40"/>
    <w:rsid w:val="00D05300"/>
    <w:rsid w:val="00D067F1"/>
    <w:rsid w:val="00D119D3"/>
    <w:rsid w:val="00D11ECF"/>
    <w:rsid w:val="00D12B5B"/>
    <w:rsid w:val="00D133B9"/>
    <w:rsid w:val="00D16984"/>
    <w:rsid w:val="00D16B8C"/>
    <w:rsid w:val="00D20453"/>
    <w:rsid w:val="00D2072F"/>
    <w:rsid w:val="00D2102C"/>
    <w:rsid w:val="00D213C5"/>
    <w:rsid w:val="00D21B2D"/>
    <w:rsid w:val="00D22C95"/>
    <w:rsid w:val="00D23A83"/>
    <w:rsid w:val="00D25320"/>
    <w:rsid w:val="00D25F7F"/>
    <w:rsid w:val="00D26491"/>
    <w:rsid w:val="00D27B74"/>
    <w:rsid w:val="00D27EFA"/>
    <w:rsid w:val="00D304FB"/>
    <w:rsid w:val="00D31F08"/>
    <w:rsid w:val="00D33C75"/>
    <w:rsid w:val="00D41DCB"/>
    <w:rsid w:val="00D41E85"/>
    <w:rsid w:val="00D44123"/>
    <w:rsid w:val="00D46281"/>
    <w:rsid w:val="00D4657C"/>
    <w:rsid w:val="00D46A85"/>
    <w:rsid w:val="00D51F87"/>
    <w:rsid w:val="00D52EEF"/>
    <w:rsid w:val="00D55D90"/>
    <w:rsid w:val="00D55EA4"/>
    <w:rsid w:val="00D56A8B"/>
    <w:rsid w:val="00D624F1"/>
    <w:rsid w:val="00D62DFC"/>
    <w:rsid w:val="00D63E99"/>
    <w:rsid w:val="00D64307"/>
    <w:rsid w:val="00D648AF"/>
    <w:rsid w:val="00D649A1"/>
    <w:rsid w:val="00D65177"/>
    <w:rsid w:val="00D70178"/>
    <w:rsid w:val="00D71109"/>
    <w:rsid w:val="00D727CD"/>
    <w:rsid w:val="00D72D49"/>
    <w:rsid w:val="00D73D6B"/>
    <w:rsid w:val="00D746CD"/>
    <w:rsid w:val="00D74812"/>
    <w:rsid w:val="00D753A6"/>
    <w:rsid w:val="00D7719B"/>
    <w:rsid w:val="00D77B45"/>
    <w:rsid w:val="00D80F13"/>
    <w:rsid w:val="00D84941"/>
    <w:rsid w:val="00D8504C"/>
    <w:rsid w:val="00D85C4B"/>
    <w:rsid w:val="00D85FA0"/>
    <w:rsid w:val="00D866CF"/>
    <w:rsid w:val="00D90342"/>
    <w:rsid w:val="00D91635"/>
    <w:rsid w:val="00D93C4F"/>
    <w:rsid w:val="00D93F91"/>
    <w:rsid w:val="00D94E8C"/>
    <w:rsid w:val="00D952C4"/>
    <w:rsid w:val="00D95638"/>
    <w:rsid w:val="00DA006D"/>
    <w:rsid w:val="00DA09C8"/>
    <w:rsid w:val="00DA0AAA"/>
    <w:rsid w:val="00DA145D"/>
    <w:rsid w:val="00DA28E8"/>
    <w:rsid w:val="00DA3681"/>
    <w:rsid w:val="00DA4001"/>
    <w:rsid w:val="00DA5B7E"/>
    <w:rsid w:val="00DA6EE7"/>
    <w:rsid w:val="00DA74BE"/>
    <w:rsid w:val="00DB16C8"/>
    <w:rsid w:val="00DB23A7"/>
    <w:rsid w:val="00DB2D97"/>
    <w:rsid w:val="00DB35EE"/>
    <w:rsid w:val="00DB65DD"/>
    <w:rsid w:val="00DB7155"/>
    <w:rsid w:val="00DB7834"/>
    <w:rsid w:val="00DB7F8A"/>
    <w:rsid w:val="00DC37F5"/>
    <w:rsid w:val="00DC69E5"/>
    <w:rsid w:val="00DC745F"/>
    <w:rsid w:val="00DD0DBF"/>
    <w:rsid w:val="00DD5B57"/>
    <w:rsid w:val="00DD5FE0"/>
    <w:rsid w:val="00DE0EC4"/>
    <w:rsid w:val="00DE2B4C"/>
    <w:rsid w:val="00DE6640"/>
    <w:rsid w:val="00DE67AD"/>
    <w:rsid w:val="00DE75D1"/>
    <w:rsid w:val="00DE7F4C"/>
    <w:rsid w:val="00DF0FDB"/>
    <w:rsid w:val="00DF1F66"/>
    <w:rsid w:val="00DF28A6"/>
    <w:rsid w:val="00DF6DB3"/>
    <w:rsid w:val="00E01212"/>
    <w:rsid w:val="00E012AC"/>
    <w:rsid w:val="00E03F83"/>
    <w:rsid w:val="00E103C2"/>
    <w:rsid w:val="00E11376"/>
    <w:rsid w:val="00E132DB"/>
    <w:rsid w:val="00E15D2C"/>
    <w:rsid w:val="00E17633"/>
    <w:rsid w:val="00E17EF2"/>
    <w:rsid w:val="00E233ED"/>
    <w:rsid w:val="00E23E47"/>
    <w:rsid w:val="00E23F8B"/>
    <w:rsid w:val="00E23FD4"/>
    <w:rsid w:val="00E2563E"/>
    <w:rsid w:val="00E26023"/>
    <w:rsid w:val="00E27DD4"/>
    <w:rsid w:val="00E30339"/>
    <w:rsid w:val="00E30636"/>
    <w:rsid w:val="00E30ACD"/>
    <w:rsid w:val="00E3407D"/>
    <w:rsid w:val="00E34471"/>
    <w:rsid w:val="00E356CC"/>
    <w:rsid w:val="00E36630"/>
    <w:rsid w:val="00E3716F"/>
    <w:rsid w:val="00E377E3"/>
    <w:rsid w:val="00E37DDB"/>
    <w:rsid w:val="00E437C5"/>
    <w:rsid w:val="00E462ED"/>
    <w:rsid w:val="00E4787C"/>
    <w:rsid w:val="00E51B30"/>
    <w:rsid w:val="00E52724"/>
    <w:rsid w:val="00E56254"/>
    <w:rsid w:val="00E56275"/>
    <w:rsid w:val="00E60AAC"/>
    <w:rsid w:val="00E60CA0"/>
    <w:rsid w:val="00E6109A"/>
    <w:rsid w:val="00E6136E"/>
    <w:rsid w:val="00E61BF5"/>
    <w:rsid w:val="00E62CF1"/>
    <w:rsid w:val="00E63895"/>
    <w:rsid w:val="00E66359"/>
    <w:rsid w:val="00E7005C"/>
    <w:rsid w:val="00E72393"/>
    <w:rsid w:val="00E72F51"/>
    <w:rsid w:val="00E777A1"/>
    <w:rsid w:val="00E779AC"/>
    <w:rsid w:val="00E81B4D"/>
    <w:rsid w:val="00E8296C"/>
    <w:rsid w:val="00E8362B"/>
    <w:rsid w:val="00E8559E"/>
    <w:rsid w:val="00E8689A"/>
    <w:rsid w:val="00E86C71"/>
    <w:rsid w:val="00E87B3A"/>
    <w:rsid w:val="00E91605"/>
    <w:rsid w:val="00E9182E"/>
    <w:rsid w:val="00E91E55"/>
    <w:rsid w:val="00E91ED1"/>
    <w:rsid w:val="00E92691"/>
    <w:rsid w:val="00E92D26"/>
    <w:rsid w:val="00EA04DD"/>
    <w:rsid w:val="00EA2CD5"/>
    <w:rsid w:val="00EA36D3"/>
    <w:rsid w:val="00EA3CF9"/>
    <w:rsid w:val="00EA4BB8"/>
    <w:rsid w:val="00EA602F"/>
    <w:rsid w:val="00EA60D9"/>
    <w:rsid w:val="00EA7043"/>
    <w:rsid w:val="00EB0481"/>
    <w:rsid w:val="00EB1121"/>
    <w:rsid w:val="00EB216E"/>
    <w:rsid w:val="00EB28BF"/>
    <w:rsid w:val="00EB5189"/>
    <w:rsid w:val="00EB5674"/>
    <w:rsid w:val="00EB6202"/>
    <w:rsid w:val="00EC1B51"/>
    <w:rsid w:val="00EC406D"/>
    <w:rsid w:val="00EC499E"/>
    <w:rsid w:val="00EC4EB2"/>
    <w:rsid w:val="00ED1846"/>
    <w:rsid w:val="00ED2412"/>
    <w:rsid w:val="00ED2635"/>
    <w:rsid w:val="00ED2767"/>
    <w:rsid w:val="00ED2982"/>
    <w:rsid w:val="00ED30AD"/>
    <w:rsid w:val="00ED3571"/>
    <w:rsid w:val="00ED35D6"/>
    <w:rsid w:val="00ED4659"/>
    <w:rsid w:val="00ED4EBB"/>
    <w:rsid w:val="00ED51AF"/>
    <w:rsid w:val="00ED74CA"/>
    <w:rsid w:val="00EE20FC"/>
    <w:rsid w:val="00EE3B53"/>
    <w:rsid w:val="00EE3E0F"/>
    <w:rsid w:val="00EE42F3"/>
    <w:rsid w:val="00EE5421"/>
    <w:rsid w:val="00EE5F4F"/>
    <w:rsid w:val="00EE71B0"/>
    <w:rsid w:val="00EE73A5"/>
    <w:rsid w:val="00EE7823"/>
    <w:rsid w:val="00EE7B10"/>
    <w:rsid w:val="00EF1C55"/>
    <w:rsid w:val="00EF51D1"/>
    <w:rsid w:val="00F000A0"/>
    <w:rsid w:val="00F00549"/>
    <w:rsid w:val="00F0359D"/>
    <w:rsid w:val="00F03A26"/>
    <w:rsid w:val="00F04A94"/>
    <w:rsid w:val="00F0770A"/>
    <w:rsid w:val="00F07CD8"/>
    <w:rsid w:val="00F10DAC"/>
    <w:rsid w:val="00F11BB5"/>
    <w:rsid w:val="00F12234"/>
    <w:rsid w:val="00F126BC"/>
    <w:rsid w:val="00F1343B"/>
    <w:rsid w:val="00F1726D"/>
    <w:rsid w:val="00F175EB"/>
    <w:rsid w:val="00F17806"/>
    <w:rsid w:val="00F17FE8"/>
    <w:rsid w:val="00F20D34"/>
    <w:rsid w:val="00F22E30"/>
    <w:rsid w:val="00F23077"/>
    <w:rsid w:val="00F23364"/>
    <w:rsid w:val="00F236A0"/>
    <w:rsid w:val="00F237B0"/>
    <w:rsid w:val="00F2547C"/>
    <w:rsid w:val="00F30023"/>
    <w:rsid w:val="00F31651"/>
    <w:rsid w:val="00F31B59"/>
    <w:rsid w:val="00F32282"/>
    <w:rsid w:val="00F3270B"/>
    <w:rsid w:val="00F32B80"/>
    <w:rsid w:val="00F34906"/>
    <w:rsid w:val="00F37E00"/>
    <w:rsid w:val="00F404C0"/>
    <w:rsid w:val="00F4058D"/>
    <w:rsid w:val="00F40C83"/>
    <w:rsid w:val="00F419A6"/>
    <w:rsid w:val="00F41B08"/>
    <w:rsid w:val="00F41F9F"/>
    <w:rsid w:val="00F428D7"/>
    <w:rsid w:val="00F4308B"/>
    <w:rsid w:val="00F45458"/>
    <w:rsid w:val="00F45C27"/>
    <w:rsid w:val="00F46391"/>
    <w:rsid w:val="00F529E1"/>
    <w:rsid w:val="00F538D6"/>
    <w:rsid w:val="00F562A6"/>
    <w:rsid w:val="00F572CF"/>
    <w:rsid w:val="00F57EFA"/>
    <w:rsid w:val="00F60485"/>
    <w:rsid w:val="00F60DE0"/>
    <w:rsid w:val="00F60F4D"/>
    <w:rsid w:val="00F619D6"/>
    <w:rsid w:val="00F625DF"/>
    <w:rsid w:val="00F6333B"/>
    <w:rsid w:val="00F635CE"/>
    <w:rsid w:val="00F660B5"/>
    <w:rsid w:val="00F667FD"/>
    <w:rsid w:val="00F66C0C"/>
    <w:rsid w:val="00F71CD2"/>
    <w:rsid w:val="00F71F3C"/>
    <w:rsid w:val="00F72C02"/>
    <w:rsid w:val="00F72E97"/>
    <w:rsid w:val="00F72FB0"/>
    <w:rsid w:val="00F73E44"/>
    <w:rsid w:val="00F7430E"/>
    <w:rsid w:val="00F74F94"/>
    <w:rsid w:val="00F75B31"/>
    <w:rsid w:val="00F75BAE"/>
    <w:rsid w:val="00F75BCF"/>
    <w:rsid w:val="00F7642B"/>
    <w:rsid w:val="00F77BC1"/>
    <w:rsid w:val="00F8095E"/>
    <w:rsid w:val="00F82066"/>
    <w:rsid w:val="00F85E63"/>
    <w:rsid w:val="00F9009C"/>
    <w:rsid w:val="00F904A6"/>
    <w:rsid w:val="00F904AE"/>
    <w:rsid w:val="00F926FB"/>
    <w:rsid w:val="00F9302D"/>
    <w:rsid w:val="00F94503"/>
    <w:rsid w:val="00F95957"/>
    <w:rsid w:val="00F95CBC"/>
    <w:rsid w:val="00F967BA"/>
    <w:rsid w:val="00FA00E9"/>
    <w:rsid w:val="00FA0914"/>
    <w:rsid w:val="00FA1CC8"/>
    <w:rsid w:val="00FA1E6D"/>
    <w:rsid w:val="00FA517B"/>
    <w:rsid w:val="00FA666F"/>
    <w:rsid w:val="00FA70E4"/>
    <w:rsid w:val="00FB00C2"/>
    <w:rsid w:val="00FB0295"/>
    <w:rsid w:val="00FB11C2"/>
    <w:rsid w:val="00FB177B"/>
    <w:rsid w:val="00FB1A09"/>
    <w:rsid w:val="00FB249A"/>
    <w:rsid w:val="00FB26A2"/>
    <w:rsid w:val="00FB6AC8"/>
    <w:rsid w:val="00FB6B75"/>
    <w:rsid w:val="00FB73AB"/>
    <w:rsid w:val="00FB792D"/>
    <w:rsid w:val="00FB7E04"/>
    <w:rsid w:val="00FC0AE8"/>
    <w:rsid w:val="00FC0EBD"/>
    <w:rsid w:val="00FC0EC8"/>
    <w:rsid w:val="00FC1B76"/>
    <w:rsid w:val="00FC23AE"/>
    <w:rsid w:val="00FC247C"/>
    <w:rsid w:val="00FC2EFE"/>
    <w:rsid w:val="00FC3046"/>
    <w:rsid w:val="00FC3EEB"/>
    <w:rsid w:val="00FC42BF"/>
    <w:rsid w:val="00FC52A8"/>
    <w:rsid w:val="00FC52AA"/>
    <w:rsid w:val="00FC54A5"/>
    <w:rsid w:val="00FC6393"/>
    <w:rsid w:val="00FC7E2A"/>
    <w:rsid w:val="00FD068A"/>
    <w:rsid w:val="00FD1D91"/>
    <w:rsid w:val="00FD2962"/>
    <w:rsid w:val="00FD2D49"/>
    <w:rsid w:val="00FD3119"/>
    <w:rsid w:val="00FD38A7"/>
    <w:rsid w:val="00FD4307"/>
    <w:rsid w:val="00FD493F"/>
    <w:rsid w:val="00FD4C56"/>
    <w:rsid w:val="00FD5D7D"/>
    <w:rsid w:val="00FD7163"/>
    <w:rsid w:val="00FE0270"/>
    <w:rsid w:val="00FE054E"/>
    <w:rsid w:val="00FE0E84"/>
    <w:rsid w:val="00FE4250"/>
    <w:rsid w:val="00FE4664"/>
    <w:rsid w:val="00FE61C8"/>
    <w:rsid w:val="00FE7187"/>
    <w:rsid w:val="00FF0E44"/>
    <w:rsid w:val="00FF270A"/>
    <w:rsid w:val="00FF2A6B"/>
    <w:rsid w:val="00FF4325"/>
    <w:rsid w:val="00FF48D4"/>
    <w:rsid w:val="00FF520B"/>
    <w:rsid w:val="00FF5B87"/>
    <w:rsid w:val="00FF6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F7452CA9-6305-4D82-978A-C6DF266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1AC0"/>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1"/>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1"/>
    <w:qFormat/>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2"/>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59"/>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0"/>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8"/>
      </w:numPr>
    </w:pPr>
  </w:style>
  <w:style w:type="numbering" w:customStyle="1" w:styleId="Styl232">
    <w:name w:val="Styl232"/>
    <w:uiPriority w:val="99"/>
    <w:rsid w:val="006B29BE"/>
    <w:pPr>
      <w:numPr>
        <w:numId w:val="61"/>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paragraph" w:customStyle="1" w:styleId="ZLITPKTzmpktliter">
    <w:name w:val="Z_LIT/PKT – zm. pkt literą"/>
    <w:basedOn w:val="Normalny"/>
    <w:uiPriority w:val="47"/>
    <w:qFormat/>
    <w:rsid w:val="001C224A"/>
    <w:pPr>
      <w:spacing w:after="0" w:line="360" w:lineRule="auto"/>
      <w:ind w:left="1497" w:hanging="510"/>
    </w:pPr>
    <w:rPr>
      <w:rFonts w:ascii="Times" w:hAnsi="Times" w:cs="Arial"/>
      <w:bCs/>
      <w:sz w:val="24"/>
      <w:szCs w:val="20"/>
    </w:rPr>
  </w:style>
  <w:style w:type="character" w:customStyle="1" w:styleId="Nierozpoznanawzmianka4">
    <w:name w:val="Nierozpoznana wzmianka4"/>
    <w:basedOn w:val="Domylnaczcionkaakapitu"/>
    <w:uiPriority w:val="99"/>
    <w:semiHidden/>
    <w:unhideWhenUsed/>
    <w:rsid w:val="00182054"/>
    <w:rPr>
      <w:color w:val="605E5C"/>
      <w:shd w:val="clear" w:color="auto" w:fill="E1DFDD"/>
    </w:rPr>
  </w:style>
  <w:style w:type="character" w:customStyle="1" w:styleId="Nierozpoznanawzmianka5">
    <w:name w:val="Nierozpoznana wzmianka5"/>
    <w:basedOn w:val="Domylnaczcionkaakapitu"/>
    <w:uiPriority w:val="99"/>
    <w:semiHidden/>
    <w:unhideWhenUsed/>
    <w:rsid w:val="004578BB"/>
    <w:rPr>
      <w:color w:val="605E5C"/>
      <w:shd w:val="clear" w:color="auto" w:fill="E1DFDD"/>
    </w:rPr>
  </w:style>
  <w:style w:type="character" w:customStyle="1" w:styleId="paragraphe">
    <w:name w:val="paragraphe"/>
    <w:basedOn w:val="Domylnaczcionkaakapitu"/>
    <w:rsid w:val="004F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87334349">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1499611871">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52674192">
          <w:marLeft w:val="360"/>
          <w:marRight w:val="0"/>
          <w:marTop w:val="0"/>
          <w:marBottom w:val="0"/>
          <w:divBdr>
            <w:top w:val="none" w:sz="0" w:space="0" w:color="auto"/>
            <w:left w:val="none" w:sz="0" w:space="0" w:color="auto"/>
            <w:bottom w:val="none" w:sz="0" w:space="0" w:color="auto"/>
            <w:right w:val="none" w:sz="0" w:space="0" w:color="auto"/>
          </w:divBdr>
        </w:div>
        <w:div w:id="481778318">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374739319">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358657042">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232130087">
          <w:marLeft w:val="360"/>
          <w:marRight w:val="0"/>
          <w:marTop w:val="0"/>
          <w:marBottom w:val="72"/>
          <w:divBdr>
            <w:top w:val="none" w:sz="0" w:space="0" w:color="auto"/>
            <w:left w:val="none" w:sz="0" w:space="0" w:color="auto"/>
            <w:bottom w:val="none" w:sz="0" w:space="0" w:color="auto"/>
            <w:right w:val="none" w:sz="0" w:space="0" w:color="auto"/>
          </w:divBdr>
          <w:divsChild>
            <w:div w:id="149711343">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311570199">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sChild>
        </w:div>
        <w:div w:id="958758164">
          <w:marLeft w:val="360"/>
          <w:marRight w:val="0"/>
          <w:marTop w:val="0"/>
          <w:marBottom w:val="72"/>
          <w:divBdr>
            <w:top w:val="none" w:sz="0" w:space="0" w:color="auto"/>
            <w:left w:val="none" w:sz="0" w:space="0" w:color="auto"/>
            <w:bottom w:val="none" w:sz="0" w:space="0" w:color="auto"/>
            <w:right w:val="none" w:sz="0" w:space="0" w:color="auto"/>
          </w:divBdr>
        </w:div>
        <w:div w:id="1728919317">
          <w:marLeft w:val="360"/>
          <w:marRight w:val="0"/>
          <w:marTop w:val="72"/>
          <w:marBottom w:val="72"/>
          <w:divBdr>
            <w:top w:val="none" w:sz="0" w:space="0" w:color="auto"/>
            <w:left w:val="none" w:sz="0" w:space="0" w:color="auto"/>
            <w:bottom w:val="none" w:sz="0" w:space="0" w:color="auto"/>
            <w:right w:val="none" w:sz="0" w:space="0" w:color="auto"/>
          </w:divBdr>
        </w:div>
      </w:divsChild>
    </w:div>
    <w:div w:id="294792980">
      <w:bodyDiv w:val="1"/>
      <w:marLeft w:val="0"/>
      <w:marRight w:val="0"/>
      <w:marTop w:val="0"/>
      <w:marBottom w:val="0"/>
      <w:divBdr>
        <w:top w:val="none" w:sz="0" w:space="0" w:color="auto"/>
        <w:left w:val="none" w:sz="0" w:space="0" w:color="auto"/>
        <w:bottom w:val="none" w:sz="0" w:space="0" w:color="auto"/>
        <w:right w:val="none" w:sz="0" w:space="0" w:color="auto"/>
      </w:divBdr>
    </w:div>
    <w:div w:id="360134260">
      <w:bodyDiv w:val="1"/>
      <w:marLeft w:val="0"/>
      <w:marRight w:val="0"/>
      <w:marTop w:val="0"/>
      <w:marBottom w:val="0"/>
      <w:divBdr>
        <w:top w:val="none" w:sz="0" w:space="0" w:color="auto"/>
        <w:left w:val="none" w:sz="0" w:space="0" w:color="auto"/>
        <w:bottom w:val="none" w:sz="0" w:space="0" w:color="auto"/>
        <w:right w:val="none" w:sz="0" w:space="0" w:color="auto"/>
      </w:divBdr>
    </w:div>
    <w:div w:id="366758502">
      <w:bodyDiv w:val="1"/>
      <w:marLeft w:val="0"/>
      <w:marRight w:val="0"/>
      <w:marTop w:val="0"/>
      <w:marBottom w:val="0"/>
      <w:divBdr>
        <w:top w:val="none" w:sz="0" w:space="0" w:color="auto"/>
        <w:left w:val="none" w:sz="0" w:space="0" w:color="auto"/>
        <w:bottom w:val="none" w:sz="0" w:space="0" w:color="auto"/>
        <w:right w:val="none" w:sz="0" w:space="0" w:color="auto"/>
      </w:divBdr>
      <w:divsChild>
        <w:div w:id="94643500">
          <w:marLeft w:val="0"/>
          <w:marRight w:val="0"/>
          <w:marTop w:val="0"/>
          <w:marBottom w:val="0"/>
          <w:divBdr>
            <w:top w:val="none" w:sz="0" w:space="0" w:color="auto"/>
            <w:left w:val="none" w:sz="0" w:space="0" w:color="auto"/>
            <w:bottom w:val="none" w:sz="0" w:space="0" w:color="auto"/>
            <w:right w:val="none" w:sz="0" w:space="0" w:color="auto"/>
          </w:divBdr>
        </w:div>
      </w:divsChild>
    </w:div>
    <w:div w:id="624968683">
      <w:bodyDiv w:val="1"/>
      <w:marLeft w:val="0"/>
      <w:marRight w:val="0"/>
      <w:marTop w:val="0"/>
      <w:marBottom w:val="0"/>
      <w:divBdr>
        <w:top w:val="none" w:sz="0" w:space="0" w:color="auto"/>
        <w:left w:val="none" w:sz="0" w:space="0" w:color="auto"/>
        <w:bottom w:val="none" w:sz="0" w:space="0" w:color="auto"/>
        <w:right w:val="none" w:sz="0" w:space="0" w:color="auto"/>
      </w:divBdr>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912012432">
      <w:bodyDiv w:val="1"/>
      <w:marLeft w:val="0"/>
      <w:marRight w:val="0"/>
      <w:marTop w:val="0"/>
      <w:marBottom w:val="0"/>
      <w:divBdr>
        <w:top w:val="none" w:sz="0" w:space="0" w:color="auto"/>
        <w:left w:val="none" w:sz="0" w:space="0" w:color="auto"/>
        <w:bottom w:val="none" w:sz="0" w:space="0" w:color="auto"/>
        <w:right w:val="none" w:sz="0" w:space="0" w:color="auto"/>
      </w:divBdr>
      <w:divsChild>
        <w:div w:id="1192105890">
          <w:marLeft w:val="0"/>
          <w:marRight w:val="0"/>
          <w:marTop w:val="0"/>
          <w:marBottom w:val="0"/>
          <w:divBdr>
            <w:top w:val="none" w:sz="0" w:space="0" w:color="auto"/>
            <w:left w:val="none" w:sz="0" w:space="0" w:color="auto"/>
            <w:bottom w:val="none" w:sz="0" w:space="0" w:color="auto"/>
            <w:right w:val="none" w:sz="0" w:space="0" w:color="auto"/>
          </w:divBdr>
          <w:divsChild>
            <w:div w:id="1026440668">
              <w:marLeft w:val="0"/>
              <w:marRight w:val="0"/>
              <w:marTop w:val="0"/>
              <w:marBottom w:val="0"/>
              <w:divBdr>
                <w:top w:val="none" w:sz="0" w:space="0" w:color="auto"/>
                <w:left w:val="none" w:sz="0" w:space="0" w:color="auto"/>
                <w:bottom w:val="none" w:sz="0" w:space="0" w:color="auto"/>
                <w:right w:val="none" w:sz="0" w:space="0" w:color="auto"/>
              </w:divBdr>
            </w:div>
          </w:divsChild>
        </w:div>
        <w:div w:id="605237563">
          <w:marLeft w:val="0"/>
          <w:marRight w:val="0"/>
          <w:marTop w:val="0"/>
          <w:marBottom w:val="0"/>
          <w:divBdr>
            <w:top w:val="none" w:sz="0" w:space="0" w:color="auto"/>
            <w:left w:val="none" w:sz="0" w:space="0" w:color="auto"/>
            <w:bottom w:val="none" w:sz="0" w:space="0" w:color="auto"/>
            <w:right w:val="none" w:sz="0" w:space="0" w:color="auto"/>
          </w:divBdr>
          <w:divsChild>
            <w:div w:id="7720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7298">
      <w:bodyDiv w:val="1"/>
      <w:marLeft w:val="0"/>
      <w:marRight w:val="0"/>
      <w:marTop w:val="0"/>
      <w:marBottom w:val="0"/>
      <w:divBdr>
        <w:top w:val="none" w:sz="0" w:space="0" w:color="auto"/>
        <w:left w:val="none" w:sz="0" w:space="0" w:color="auto"/>
        <w:bottom w:val="none" w:sz="0" w:space="0" w:color="auto"/>
        <w:right w:val="none" w:sz="0" w:space="0" w:color="auto"/>
      </w:divBdr>
    </w:div>
    <w:div w:id="1255938764">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368140735">
      <w:bodyDiv w:val="1"/>
      <w:marLeft w:val="0"/>
      <w:marRight w:val="0"/>
      <w:marTop w:val="0"/>
      <w:marBottom w:val="0"/>
      <w:divBdr>
        <w:top w:val="none" w:sz="0" w:space="0" w:color="auto"/>
        <w:left w:val="none" w:sz="0" w:space="0" w:color="auto"/>
        <w:bottom w:val="none" w:sz="0" w:space="0" w:color="auto"/>
        <w:right w:val="none" w:sz="0" w:space="0" w:color="auto"/>
      </w:divBdr>
    </w:div>
    <w:div w:id="1647010196">
      <w:bodyDiv w:val="1"/>
      <w:marLeft w:val="0"/>
      <w:marRight w:val="0"/>
      <w:marTop w:val="0"/>
      <w:marBottom w:val="0"/>
      <w:divBdr>
        <w:top w:val="none" w:sz="0" w:space="0" w:color="auto"/>
        <w:left w:val="none" w:sz="0" w:space="0" w:color="auto"/>
        <w:bottom w:val="none" w:sz="0" w:space="0" w:color="auto"/>
        <w:right w:val="none" w:sz="0" w:space="0" w:color="auto"/>
      </w:divBdr>
    </w:div>
    <w:div w:id="1657564276">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609509370">
          <w:marLeft w:val="360"/>
          <w:marRight w:val="0"/>
          <w:marTop w:val="0"/>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51350721">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49210692">
      <w:bodyDiv w:val="1"/>
      <w:marLeft w:val="0"/>
      <w:marRight w:val="0"/>
      <w:marTop w:val="0"/>
      <w:marBottom w:val="0"/>
      <w:divBdr>
        <w:top w:val="none" w:sz="0" w:space="0" w:color="auto"/>
        <w:left w:val="none" w:sz="0" w:space="0" w:color="auto"/>
        <w:bottom w:val="none" w:sz="0" w:space="0" w:color="auto"/>
        <w:right w:val="none" w:sz="0" w:space="0" w:color="auto"/>
      </w:divBdr>
    </w:div>
    <w:div w:id="2068601180">
      <w:bodyDiv w:val="1"/>
      <w:marLeft w:val="0"/>
      <w:marRight w:val="0"/>
      <w:marTop w:val="0"/>
      <w:marBottom w:val="0"/>
      <w:divBdr>
        <w:top w:val="none" w:sz="0" w:space="0" w:color="auto"/>
        <w:left w:val="none" w:sz="0" w:space="0" w:color="auto"/>
        <w:bottom w:val="none" w:sz="0" w:space="0" w:color="auto"/>
        <w:right w:val="none" w:sz="0" w:space="0" w:color="auto"/>
      </w:divBdr>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385182220">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1975602633">
              <w:marLeft w:val="360"/>
              <w:marRight w:val="0"/>
              <w:marTop w:val="0"/>
              <w:marBottom w:val="0"/>
              <w:divBdr>
                <w:top w:val="none" w:sz="0" w:space="0" w:color="auto"/>
                <w:left w:val="none" w:sz="0" w:space="0" w:color="auto"/>
                <w:bottom w:val="none" w:sz="0" w:space="0" w:color="auto"/>
                <w:right w:val="none" w:sz="0" w:space="0" w:color="auto"/>
              </w:divBdr>
            </w:div>
          </w:divsChild>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872619680">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sChild>
    </w:div>
    <w:div w:id="21404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sap.sejm.gov.pl/isap.nsf/DocDetails.xsp?id=WDU20230000120"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isap.sejm.gov.pl/isap.nsf/DocDetails.xsp?id=WDU202300011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28"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isap.sejm.gov.pl/isap.nsf/DocDetails.xsp?id=WDU20230001605"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www.platformazakupowa.pl/um_swinoujsci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C6488-CE4C-4433-B16A-2BA7BE0F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9949</Words>
  <Characters>59700</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69510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Kaczmarek Monika</cp:lastModifiedBy>
  <cp:revision>8</cp:revision>
  <cp:lastPrinted>2023-01-27T06:15:00Z</cp:lastPrinted>
  <dcterms:created xsi:type="dcterms:W3CDTF">2025-02-06T14:05:00Z</dcterms:created>
  <dcterms:modified xsi:type="dcterms:W3CDTF">2025-03-06T09:26:00Z</dcterms:modified>
</cp:coreProperties>
</file>