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FC2" w:rsidRDefault="005F4FC2" w:rsidP="00FD3EBA">
      <w:pPr>
        <w:spacing w:line="276" w:lineRule="auto"/>
        <w:rPr>
          <w:b/>
          <w:i/>
          <w:color w:val="000000"/>
          <w:sz w:val="40"/>
        </w:rPr>
      </w:pPr>
    </w:p>
    <w:p w:rsidR="00F525A0" w:rsidRPr="005A1AAC" w:rsidRDefault="00F525A0" w:rsidP="00FD3EBA">
      <w:pPr>
        <w:spacing w:line="276" w:lineRule="auto"/>
        <w:jc w:val="center"/>
        <w:rPr>
          <w:b/>
          <w:i/>
          <w:sz w:val="32"/>
        </w:rPr>
      </w:pPr>
      <w:r>
        <w:rPr>
          <w:b/>
          <w:i/>
          <w:color w:val="000000"/>
          <w:sz w:val="40"/>
        </w:rPr>
        <w:t xml:space="preserve">SPECYFIKACJA TECHNICZNA                    </w:t>
      </w:r>
      <w:r>
        <w:rPr>
          <w:b/>
          <w:i/>
          <w:sz w:val="32"/>
        </w:rPr>
        <w:t>WYKONANIA I ODBIORU ROBÓT BUDOWLANYCH</w:t>
      </w:r>
    </w:p>
    <w:p w:rsidR="005204ED" w:rsidRDefault="00F525A0" w:rsidP="00FD3EBA">
      <w:pPr>
        <w:spacing w:line="276" w:lineRule="auto"/>
        <w:ind w:left="2694" w:hanging="2694"/>
        <w:rPr>
          <w:i/>
          <w:color w:val="000000"/>
          <w:sz w:val="32"/>
        </w:rPr>
      </w:pPr>
      <w:r>
        <w:rPr>
          <w:i/>
          <w:color w:val="000000"/>
          <w:sz w:val="32"/>
        </w:rPr>
        <w:t>Nazwa zamówienia:</w:t>
      </w:r>
    </w:p>
    <w:p w:rsidR="00C546B8" w:rsidRDefault="005204ED" w:rsidP="005D64D0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 xml:space="preserve"> </w:t>
      </w:r>
      <w:r w:rsidR="00B71821" w:rsidRPr="004C2F32">
        <w:rPr>
          <w:b/>
          <w:i/>
          <w:color w:val="000000"/>
          <w:sz w:val="32"/>
        </w:rPr>
        <w:t>Wykonanie remontu przejazdu kolejowo</w:t>
      </w:r>
      <w:r w:rsidR="004C2F32" w:rsidRPr="004C2F32">
        <w:rPr>
          <w:b/>
          <w:i/>
          <w:color w:val="000000"/>
          <w:sz w:val="32"/>
        </w:rPr>
        <w:t>-</w:t>
      </w:r>
      <w:r w:rsidR="00B71821" w:rsidRPr="004C2F32">
        <w:rPr>
          <w:b/>
          <w:i/>
          <w:color w:val="000000"/>
          <w:sz w:val="32"/>
        </w:rPr>
        <w:t xml:space="preserve"> drogowego </w:t>
      </w:r>
    </w:p>
    <w:p w:rsidR="005D64D0" w:rsidRDefault="004C006D" w:rsidP="00C546B8">
      <w:pPr>
        <w:spacing w:line="276" w:lineRule="auto"/>
        <w:ind w:left="2694" w:hanging="993"/>
        <w:rPr>
          <w:b/>
          <w:i/>
          <w:color w:val="000000"/>
          <w:sz w:val="32"/>
        </w:rPr>
      </w:pPr>
      <w:r w:rsidRPr="004C2F32">
        <w:rPr>
          <w:b/>
          <w:i/>
          <w:color w:val="000000"/>
          <w:sz w:val="32"/>
        </w:rPr>
        <w:t>bocznicy kolejowej</w:t>
      </w:r>
      <w:r w:rsidR="00F26D09">
        <w:rPr>
          <w:b/>
          <w:i/>
          <w:color w:val="000000"/>
          <w:sz w:val="32"/>
        </w:rPr>
        <w:t xml:space="preserve"> wbk -169</w:t>
      </w:r>
      <w:r w:rsidR="00C546B8">
        <w:rPr>
          <w:b/>
          <w:i/>
          <w:color w:val="000000"/>
          <w:sz w:val="32"/>
        </w:rPr>
        <w:t>.</w:t>
      </w:r>
    </w:p>
    <w:p w:rsidR="005D64D0" w:rsidRPr="00C546B8" w:rsidRDefault="00F525A0" w:rsidP="005D64D0">
      <w:pPr>
        <w:spacing w:line="276" w:lineRule="auto"/>
        <w:ind w:left="2694" w:hanging="2694"/>
        <w:rPr>
          <w:b/>
          <w:i/>
          <w:sz w:val="32"/>
        </w:rPr>
      </w:pPr>
      <w:r w:rsidRPr="00C546B8">
        <w:rPr>
          <w:b/>
          <w:i/>
          <w:sz w:val="32"/>
        </w:rPr>
        <w:t>CPV:</w:t>
      </w:r>
      <w:r w:rsidR="00114F11" w:rsidRPr="00C546B8">
        <w:rPr>
          <w:b/>
          <w:i/>
          <w:sz w:val="32"/>
        </w:rPr>
        <w:t>45</w:t>
      </w:r>
      <w:r w:rsidR="004C006D" w:rsidRPr="00C546B8">
        <w:rPr>
          <w:b/>
          <w:i/>
          <w:sz w:val="32"/>
        </w:rPr>
        <w:t>234100</w:t>
      </w:r>
      <w:r w:rsidR="00114F11" w:rsidRPr="00C546B8">
        <w:rPr>
          <w:b/>
          <w:i/>
          <w:sz w:val="32"/>
        </w:rPr>
        <w:t>-</w:t>
      </w:r>
      <w:r w:rsidR="004C006D" w:rsidRPr="00C546B8">
        <w:rPr>
          <w:b/>
          <w:i/>
          <w:sz w:val="32"/>
        </w:rPr>
        <w:t>6</w:t>
      </w:r>
      <w:r w:rsidR="00114F11" w:rsidRPr="00C546B8">
        <w:rPr>
          <w:b/>
          <w:i/>
          <w:sz w:val="32"/>
        </w:rPr>
        <w:t xml:space="preserve"> –</w:t>
      </w:r>
      <w:r w:rsidR="009B14B2" w:rsidRPr="00C546B8">
        <w:rPr>
          <w:b/>
          <w:i/>
          <w:sz w:val="32"/>
        </w:rPr>
        <w:t>R</w:t>
      </w:r>
      <w:r w:rsidR="00114F11" w:rsidRPr="00C546B8">
        <w:rPr>
          <w:b/>
          <w:i/>
          <w:sz w:val="32"/>
        </w:rPr>
        <w:t xml:space="preserve">oboty budowlane w zakresie </w:t>
      </w:r>
      <w:r w:rsidR="004C006D" w:rsidRPr="00C546B8">
        <w:rPr>
          <w:b/>
          <w:i/>
          <w:sz w:val="32"/>
        </w:rPr>
        <w:t>budowy kolei</w:t>
      </w:r>
    </w:p>
    <w:p w:rsidR="00F525A0" w:rsidRPr="00C546B8" w:rsidRDefault="004C006D" w:rsidP="005D64D0">
      <w:pPr>
        <w:spacing w:line="276" w:lineRule="auto"/>
        <w:ind w:left="2694" w:hanging="142"/>
        <w:rPr>
          <w:b/>
          <w:i/>
          <w:sz w:val="32"/>
        </w:rPr>
      </w:pPr>
      <w:r w:rsidRPr="00C546B8">
        <w:rPr>
          <w:b/>
          <w:i/>
          <w:sz w:val="32"/>
        </w:rPr>
        <w:t xml:space="preserve"> i systemów transportowych</w:t>
      </w:r>
      <w:r w:rsidR="00C546B8">
        <w:rPr>
          <w:b/>
          <w:i/>
          <w:sz w:val="32"/>
        </w:rPr>
        <w:t>;</w:t>
      </w:r>
    </w:p>
    <w:p w:rsidR="00784727" w:rsidRPr="00C546B8" w:rsidRDefault="003C5107" w:rsidP="005D64D0">
      <w:pPr>
        <w:spacing w:line="276" w:lineRule="auto"/>
        <w:ind w:left="2694" w:hanging="1985"/>
        <w:rPr>
          <w:b/>
          <w:i/>
          <w:sz w:val="32"/>
        </w:rPr>
      </w:pPr>
      <w:r w:rsidRPr="00C546B8">
        <w:rPr>
          <w:b/>
          <w:i/>
          <w:sz w:val="32"/>
        </w:rPr>
        <w:t>4523</w:t>
      </w:r>
      <w:r w:rsidR="00992E40">
        <w:rPr>
          <w:b/>
          <w:i/>
          <w:sz w:val="32"/>
        </w:rPr>
        <w:t>4140-9</w:t>
      </w:r>
      <w:r w:rsidRPr="00C546B8">
        <w:rPr>
          <w:b/>
          <w:i/>
          <w:sz w:val="32"/>
        </w:rPr>
        <w:t xml:space="preserve">-Roboty budowlane w zakresie </w:t>
      </w:r>
      <w:r w:rsidR="00992E40">
        <w:rPr>
          <w:b/>
          <w:i/>
          <w:sz w:val="32"/>
        </w:rPr>
        <w:t>przejść w poziomie</w:t>
      </w:r>
    </w:p>
    <w:p w:rsidR="003A1A2C" w:rsidRPr="004C006D" w:rsidRDefault="003A1A2C" w:rsidP="004C2F32">
      <w:pPr>
        <w:spacing w:line="276" w:lineRule="auto"/>
        <w:ind w:left="2694" w:hanging="142"/>
        <w:rPr>
          <w:b/>
          <w:i/>
          <w:color w:val="FF0000"/>
          <w:sz w:val="32"/>
        </w:rPr>
      </w:pPr>
    </w:p>
    <w:p w:rsidR="00F525A0" w:rsidRDefault="00F525A0" w:rsidP="00FD3EBA">
      <w:pPr>
        <w:spacing w:line="276" w:lineRule="auto"/>
        <w:ind w:left="2694" w:hanging="2694"/>
        <w:rPr>
          <w:b/>
          <w:i/>
          <w:color w:val="000000"/>
          <w:sz w:val="32"/>
        </w:rPr>
      </w:pPr>
    </w:p>
    <w:p w:rsidR="00F525A0" w:rsidRDefault="00992E40" w:rsidP="00FD3EBA">
      <w:pPr>
        <w:spacing w:line="276" w:lineRule="auto"/>
        <w:ind w:left="2694" w:hanging="269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 xml:space="preserve">Obiekt:      </w:t>
      </w:r>
      <w:r w:rsidR="005D64D0">
        <w:rPr>
          <w:b/>
          <w:i/>
          <w:color w:val="000000"/>
          <w:sz w:val="32"/>
        </w:rPr>
        <w:t>W</w:t>
      </w:r>
      <w:r w:rsidR="004C006D">
        <w:rPr>
          <w:b/>
          <w:i/>
          <w:color w:val="000000"/>
          <w:sz w:val="32"/>
        </w:rPr>
        <w:t xml:space="preserve">ojskowa bocznica kolejowej nr 169 </w:t>
      </w:r>
      <w:r w:rsidR="00F525A0">
        <w:rPr>
          <w:b/>
          <w:i/>
          <w:color w:val="000000"/>
          <w:sz w:val="32"/>
        </w:rPr>
        <w:t>.</w:t>
      </w:r>
    </w:p>
    <w:p w:rsidR="00F525A0" w:rsidRDefault="00F525A0" w:rsidP="00FD3EBA">
      <w:pPr>
        <w:spacing w:line="276" w:lineRule="auto"/>
        <w:rPr>
          <w:b/>
          <w:i/>
          <w:color w:val="000000"/>
          <w:sz w:val="32"/>
        </w:rPr>
      </w:pPr>
    </w:p>
    <w:p w:rsidR="00F525A0" w:rsidRDefault="00F525A0" w:rsidP="00FD3EBA">
      <w:pPr>
        <w:spacing w:line="276" w:lineRule="auto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>Lokalizacja obiektu:</w:t>
      </w:r>
      <w:r>
        <w:rPr>
          <w:b/>
          <w:i/>
          <w:color w:val="000000"/>
          <w:sz w:val="32"/>
        </w:rPr>
        <w:t xml:space="preserve"> Jednostka Wojskowa 4392,  </w:t>
      </w:r>
    </w:p>
    <w:p w:rsidR="00F525A0" w:rsidRDefault="00F525A0" w:rsidP="00FD3EBA">
      <w:pPr>
        <w:spacing w:line="276" w:lineRule="auto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Nowy Glinnik </w:t>
      </w:r>
    </w:p>
    <w:p w:rsidR="00F525A0" w:rsidRDefault="00F525A0" w:rsidP="00FD3EBA">
      <w:pPr>
        <w:spacing w:line="276" w:lineRule="auto"/>
        <w:ind w:firstLine="708"/>
        <w:rPr>
          <w:i/>
          <w:color w:val="000000"/>
        </w:rPr>
      </w:pPr>
      <w:r>
        <w:rPr>
          <w:i/>
          <w:color w:val="000000"/>
        </w:rPr>
        <w:t xml:space="preserve">                       </w:t>
      </w:r>
    </w:p>
    <w:p w:rsidR="00F525A0" w:rsidRDefault="00F525A0" w:rsidP="00FD3EBA">
      <w:pPr>
        <w:spacing w:line="276" w:lineRule="auto"/>
        <w:ind w:firstLine="708"/>
        <w:rPr>
          <w:i/>
          <w:color w:val="000000"/>
        </w:rPr>
      </w:pPr>
      <w:r>
        <w:rPr>
          <w:i/>
          <w:color w:val="000000"/>
        </w:rPr>
        <w:t xml:space="preserve">              </w:t>
      </w:r>
    </w:p>
    <w:p w:rsidR="00F525A0" w:rsidRDefault="00F525A0" w:rsidP="00FD3EBA">
      <w:pPr>
        <w:spacing w:line="276" w:lineRule="auto"/>
        <w:ind w:right="-284"/>
        <w:rPr>
          <w:b/>
          <w:i/>
          <w:color w:val="000000"/>
          <w:sz w:val="32"/>
        </w:rPr>
      </w:pPr>
      <w:r>
        <w:rPr>
          <w:i/>
          <w:color w:val="000000"/>
          <w:sz w:val="32"/>
        </w:rPr>
        <w:t>Inwestor:</w:t>
      </w:r>
      <w:r>
        <w:rPr>
          <w:b/>
          <w:i/>
          <w:color w:val="000000"/>
          <w:sz w:val="32"/>
        </w:rPr>
        <w:t xml:space="preserve">                  31 Wojskowy Oddział Gospodarczy w Zgierzu</w:t>
      </w:r>
    </w:p>
    <w:p w:rsidR="00F525A0" w:rsidRDefault="00F525A0" w:rsidP="00FD3EBA">
      <w:pPr>
        <w:spacing w:line="276" w:lineRule="auto"/>
        <w:ind w:right="-28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Jednostka Wojskowa nr 2573</w:t>
      </w:r>
    </w:p>
    <w:p w:rsidR="00F525A0" w:rsidRDefault="00F525A0" w:rsidP="00FD3EBA">
      <w:pPr>
        <w:tabs>
          <w:tab w:val="left" w:pos="2700"/>
        </w:tabs>
        <w:spacing w:line="276" w:lineRule="auto"/>
        <w:ind w:right="-28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           95 – 100 Zgierz ul. Konstantynowska 85                  </w:t>
      </w:r>
    </w:p>
    <w:p w:rsidR="001E6F97" w:rsidRDefault="00F525A0" w:rsidP="00FD3EBA">
      <w:pPr>
        <w:spacing w:line="276" w:lineRule="auto"/>
        <w:ind w:right="-28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                    </w:t>
      </w:r>
    </w:p>
    <w:p w:rsidR="001E6F97" w:rsidRDefault="001E6F97" w:rsidP="00FD3EBA">
      <w:pPr>
        <w:spacing w:line="276" w:lineRule="auto"/>
        <w:ind w:right="-284"/>
        <w:rPr>
          <w:b/>
          <w:i/>
          <w:color w:val="000000"/>
          <w:sz w:val="32"/>
        </w:rPr>
      </w:pPr>
    </w:p>
    <w:p w:rsidR="001E6F97" w:rsidRDefault="001E6F97" w:rsidP="00FD3EBA">
      <w:pPr>
        <w:spacing w:line="276" w:lineRule="auto"/>
        <w:ind w:right="-284"/>
        <w:rPr>
          <w:b/>
          <w:i/>
          <w:color w:val="000000"/>
          <w:sz w:val="32"/>
        </w:rPr>
      </w:pPr>
    </w:p>
    <w:p w:rsidR="00F525A0" w:rsidRDefault="00F525A0" w:rsidP="00FD3EBA">
      <w:pPr>
        <w:spacing w:line="276" w:lineRule="auto"/>
        <w:ind w:right="-284"/>
        <w:rPr>
          <w:b/>
          <w:i/>
          <w:color w:val="000000"/>
          <w:sz w:val="32"/>
        </w:rPr>
      </w:pPr>
      <w:r>
        <w:rPr>
          <w:b/>
          <w:i/>
          <w:color w:val="000000"/>
          <w:sz w:val="32"/>
        </w:rPr>
        <w:t xml:space="preserve">  </w:t>
      </w:r>
    </w:p>
    <w:p w:rsidR="00F525A0" w:rsidRDefault="00F525A0" w:rsidP="00FD3EBA">
      <w:pPr>
        <w:spacing w:line="276" w:lineRule="auto"/>
        <w:rPr>
          <w:i/>
          <w:sz w:val="32"/>
        </w:rPr>
      </w:pPr>
      <w:r>
        <w:rPr>
          <w:i/>
          <w:sz w:val="32"/>
        </w:rPr>
        <w:t xml:space="preserve"> OPRACOWAŁ:</w:t>
      </w:r>
    </w:p>
    <w:p w:rsidR="00F525A0" w:rsidRDefault="00F525A0" w:rsidP="00FD3EBA">
      <w:pPr>
        <w:spacing w:line="276" w:lineRule="auto"/>
        <w:rPr>
          <w:i/>
          <w:sz w:val="32"/>
        </w:rPr>
      </w:pPr>
      <w:r>
        <w:rPr>
          <w:i/>
          <w:sz w:val="32"/>
        </w:rPr>
        <w:t xml:space="preserve">                                                                   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</w:t>
      </w:r>
      <w:r w:rsidR="007E3812">
        <w:rPr>
          <w:i/>
          <w:sz w:val="24"/>
          <w:szCs w:val="24"/>
        </w:rPr>
        <w:t>El</w:t>
      </w:r>
      <w:r w:rsidR="002B12B2">
        <w:rPr>
          <w:i/>
          <w:sz w:val="24"/>
          <w:szCs w:val="24"/>
        </w:rPr>
        <w:t>ż</w:t>
      </w:r>
      <w:r w:rsidR="007E3812">
        <w:rPr>
          <w:i/>
          <w:sz w:val="24"/>
          <w:szCs w:val="24"/>
        </w:rPr>
        <w:t>bieta STĘPIEŃ</w:t>
      </w:r>
    </w:p>
    <w:p w:rsidR="00F525A0" w:rsidRDefault="00F525A0" w:rsidP="00FD3EBA">
      <w:pPr>
        <w:spacing w:line="276" w:lineRule="auto"/>
        <w:rPr>
          <w:i/>
          <w:sz w:val="32"/>
        </w:rPr>
      </w:pPr>
    </w:p>
    <w:p w:rsidR="009A6EBB" w:rsidRDefault="009A6EBB" w:rsidP="00FD3EBA">
      <w:pPr>
        <w:spacing w:line="276" w:lineRule="auto"/>
        <w:rPr>
          <w:b/>
          <w:i/>
          <w:sz w:val="24"/>
          <w:szCs w:val="24"/>
        </w:rPr>
      </w:pPr>
    </w:p>
    <w:p w:rsidR="001E6F97" w:rsidRDefault="001E6F97" w:rsidP="00FD3EBA">
      <w:pPr>
        <w:spacing w:line="276" w:lineRule="auto"/>
        <w:rPr>
          <w:b/>
          <w:i/>
          <w:sz w:val="24"/>
          <w:szCs w:val="24"/>
        </w:rPr>
      </w:pPr>
    </w:p>
    <w:p w:rsidR="001E6F97" w:rsidRDefault="001E6F97" w:rsidP="00FD3EBA">
      <w:pPr>
        <w:spacing w:line="276" w:lineRule="auto"/>
        <w:rPr>
          <w:b/>
          <w:i/>
          <w:sz w:val="24"/>
          <w:szCs w:val="24"/>
        </w:rPr>
      </w:pPr>
    </w:p>
    <w:p w:rsidR="001E6F97" w:rsidRDefault="001E6F97" w:rsidP="00FD3EBA">
      <w:pPr>
        <w:spacing w:line="276" w:lineRule="auto"/>
        <w:rPr>
          <w:b/>
          <w:i/>
          <w:sz w:val="24"/>
          <w:szCs w:val="24"/>
        </w:rPr>
      </w:pPr>
    </w:p>
    <w:p w:rsidR="00F525A0" w:rsidRDefault="00F525A0" w:rsidP="00FD3EBA">
      <w:pPr>
        <w:spacing w:line="276" w:lineRule="auto"/>
        <w:rPr>
          <w:rFonts w:ascii="Arial" w:hAnsi="Arial"/>
          <w:b/>
          <w:i/>
          <w:color w:val="000000"/>
        </w:rPr>
      </w:pPr>
      <w:r>
        <w:rPr>
          <w:b/>
          <w:i/>
          <w:sz w:val="24"/>
          <w:szCs w:val="24"/>
        </w:rPr>
        <w:tab/>
      </w:r>
      <w:r>
        <w:rPr>
          <w:b/>
          <w:i/>
        </w:rPr>
        <w:t xml:space="preserve">                                                                                </w:t>
      </w:r>
    </w:p>
    <w:p w:rsidR="00F525A0" w:rsidRPr="005D64D0" w:rsidRDefault="00F525A0" w:rsidP="00FD3EBA">
      <w:pPr>
        <w:spacing w:line="276" w:lineRule="auto"/>
        <w:rPr>
          <w:b/>
          <w:i/>
          <w:szCs w:val="28"/>
        </w:rPr>
      </w:pPr>
      <w:r w:rsidRPr="005D64D0">
        <w:rPr>
          <w:b/>
          <w:i/>
          <w:szCs w:val="28"/>
        </w:rPr>
        <w:lastRenderedPageBreak/>
        <w:t>1. Przedmiot i zakres robót.</w:t>
      </w:r>
    </w:p>
    <w:p w:rsidR="00F525A0" w:rsidRPr="002B12B2" w:rsidRDefault="00F525A0" w:rsidP="00FD3EBA">
      <w:pPr>
        <w:spacing w:line="276" w:lineRule="auto"/>
        <w:rPr>
          <w:b/>
          <w:i/>
          <w:color w:val="0070C0"/>
          <w:sz w:val="24"/>
        </w:rPr>
      </w:pPr>
    </w:p>
    <w:p w:rsidR="00002475" w:rsidRPr="00734F4A" w:rsidRDefault="00F525A0" w:rsidP="00FD3EBA">
      <w:pPr>
        <w:spacing w:line="276" w:lineRule="auto"/>
        <w:rPr>
          <w:i/>
          <w:sz w:val="24"/>
        </w:rPr>
      </w:pPr>
      <w:r w:rsidRPr="00734F4A">
        <w:rPr>
          <w:i/>
          <w:sz w:val="24"/>
        </w:rPr>
        <w:tab/>
        <w:t>Przedmiotem niniejszego opracowania są wymagania dotyczące</w:t>
      </w:r>
      <w:r w:rsidR="00002475" w:rsidRPr="00734F4A">
        <w:rPr>
          <w:i/>
          <w:sz w:val="24"/>
        </w:rPr>
        <w:t>:</w:t>
      </w:r>
    </w:p>
    <w:p w:rsidR="00122366" w:rsidRPr="00734F4A" w:rsidRDefault="00002475" w:rsidP="00FD3EBA">
      <w:pPr>
        <w:spacing w:line="276" w:lineRule="auto"/>
        <w:rPr>
          <w:i/>
          <w:sz w:val="24"/>
        </w:rPr>
      </w:pPr>
      <w:r w:rsidRPr="00734F4A">
        <w:rPr>
          <w:i/>
          <w:sz w:val="24"/>
        </w:rPr>
        <w:t>- opracowanie ,przeprowadzenie postepowania w zakresie zatwierdzenia czasowej</w:t>
      </w:r>
    </w:p>
    <w:p w:rsidR="00002475" w:rsidRPr="00734F4A" w:rsidRDefault="00002475" w:rsidP="00FD3EBA">
      <w:pPr>
        <w:spacing w:line="276" w:lineRule="auto"/>
        <w:rPr>
          <w:i/>
          <w:sz w:val="24"/>
        </w:rPr>
      </w:pPr>
      <w:r w:rsidRPr="00734F4A">
        <w:rPr>
          <w:i/>
          <w:sz w:val="24"/>
        </w:rPr>
        <w:t xml:space="preserve"> </w:t>
      </w:r>
      <w:r w:rsidR="00762B0A" w:rsidRPr="00734F4A">
        <w:rPr>
          <w:i/>
          <w:sz w:val="24"/>
        </w:rPr>
        <w:t>o</w:t>
      </w:r>
      <w:r w:rsidRPr="00734F4A">
        <w:rPr>
          <w:i/>
          <w:sz w:val="24"/>
        </w:rPr>
        <w:t>rganizacji</w:t>
      </w:r>
      <w:r w:rsidR="00762B0A" w:rsidRPr="00734F4A">
        <w:rPr>
          <w:i/>
          <w:sz w:val="24"/>
        </w:rPr>
        <w:t xml:space="preserve"> </w:t>
      </w:r>
      <w:r w:rsidRPr="00734F4A">
        <w:rPr>
          <w:i/>
          <w:sz w:val="24"/>
        </w:rPr>
        <w:t>ruchu drogowego i zajęcia pasa drogowego ,</w:t>
      </w:r>
      <w:r w:rsidR="00C546B8">
        <w:rPr>
          <w:i/>
          <w:sz w:val="24"/>
        </w:rPr>
        <w:t xml:space="preserve"> dokonanie </w:t>
      </w:r>
      <w:r w:rsidRPr="00734F4A">
        <w:rPr>
          <w:i/>
          <w:sz w:val="24"/>
        </w:rPr>
        <w:t xml:space="preserve"> opłata za pas drogowy</w:t>
      </w:r>
      <w:r w:rsidR="0097069E" w:rsidRPr="00734F4A">
        <w:rPr>
          <w:i/>
          <w:sz w:val="24"/>
        </w:rPr>
        <w:t>,</w:t>
      </w:r>
      <w:r w:rsidRPr="00734F4A">
        <w:t xml:space="preserve"> </w:t>
      </w:r>
      <w:r w:rsidRPr="00734F4A">
        <w:rPr>
          <w:i/>
          <w:sz w:val="24"/>
        </w:rPr>
        <w:t>pozyskania niezbędnych pozwoleń administracyjnych,</w:t>
      </w:r>
    </w:p>
    <w:p w:rsidR="00F525A0" w:rsidRPr="00734F4A" w:rsidRDefault="00002475" w:rsidP="00FD3EBA">
      <w:pPr>
        <w:spacing w:line="276" w:lineRule="auto"/>
        <w:rPr>
          <w:i/>
          <w:sz w:val="24"/>
        </w:rPr>
      </w:pPr>
      <w:r w:rsidRPr="00734F4A">
        <w:rPr>
          <w:i/>
          <w:sz w:val="24"/>
        </w:rPr>
        <w:t xml:space="preserve"> -</w:t>
      </w:r>
      <w:r w:rsidR="00F525A0" w:rsidRPr="00734F4A">
        <w:rPr>
          <w:i/>
          <w:sz w:val="24"/>
        </w:rPr>
        <w:t xml:space="preserve"> wykonania i odbioru robót, związanych z </w:t>
      </w:r>
      <w:r w:rsidR="007E3812" w:rsidRPr="00734F4A">
        <w:rPr>
          <w:i/>
          <w:sz w:val="24"/>
        </w:rPr>
        <w:t>konserwacji</w:t>
      </w:r>
      <w:r w:rsidR="00AB26CF" w:rsidRPr="00734F4A">
        <w:rPr>
          <w:i/>
          <w:sz w:val="24"/>
        </w:rPr>
        <w:t xml:space="preserve"> </w:t>
      </w:r>
      <w:r w:rsidR="00F525A0" w:rsidRPr="00734F4A">
        <w:rPr>
          <w:i/>
          <w:sz w:val="24"/>
        </w:rPr>
        <w:t xml:space="preserve"> </w:t>
      </w:r>
      <w:r w:rsidR="001E6F97" w:rsidRPr="00734F4A">
        <w:rPr>
          <w:i/>
          <w:sz w:val="24"/>
        </w:rPr>
        <w:t xml:space="preserve">i naprawa przejazdu </w:t>
      </w:r>
      <w:r w:rsidR="00F26D09">
        <w:rPr>
          <w:i/>
          <w:sz w:val="24"/>
        </w:rPr>
        <w:t xml:space="preserve"> drogowo-</w:t>
      </w:r>
      <w:r w:rsidR="001E6F97" w:rsidRPr="00734F4A">
        <w:rPr>
          <w:i/>
          <w:sz w:val="24"/>
        </w:rPr>
        <w:t>kolejowego wojskowej bocznicy kolejowej</w:t>
      </w:r>
      <w:r w:rsidR="00C546B8">
        <w:rPr>
          <w:i/>
          <w:sz w:val="24"/>
        </w:rPr>
        <w:t xml:space="preserve"> nr 169</w:t>
      </w:r>
      <w:r w:rsidR="001E6F97" w:rsidRPr="00734F4A">
        <w:rPr>
          <w:i/>
          <w:sz w:val="24"/>
        </w:rPr>
        <w:t xml:space="preserve"> </w:t>
      </w:r>
      <w:r w:rsidR="00F525A0" w:rsidRPr="00734F4A">
        <w:rPr>
          <w:i/>
          <w:sz w:val="24"/>
        </w:rPr>
        <w:t>usytuowanego na terenie Jednostki Wojskowej 4392   w Nowym Gliniku</w:t>
      </w:r>
      <w:r w:rsidR="0097069E" w:rsidRPr="00734F4A">
        <w:rPr>
          <w:i/>
          <w:sz w:val="24"/>
        </w:rPr>
        <w:t xml:space="preserve"> i gminy Lubochnia woj. łódzkie </w:t>
      </w:r>
      <w:r w:rsidR="00F525A0" w:rsidRPr="00734F4A">
        <w:rPr>
          <w:i/>
          <w:sz w:val="24"/>
        </w:rPr>
        <w:t xml:space="preserve">. </w:t>
      </w:r>
    </w:p>
    <w:p w:rsidR="00F525A0" w:rsidRDefault="00F525A0" w:rsidP="00FD3EBA">
      <w:pPr>
        <w:spacing w:line="276" w:lineRule="auto"/>
        <w:rPr>
          <w:b/>
          <w:i/>
          <w:sz w:val="24"/>
        </w:rPr>
      </w:pPr>
    </w:p>
    <w:p w:rsidR="00F525A0" w:rsidRPr="006D393D" w:rsidRDefault="00F525A0" w:rsidP="00FD3EBA">
      <w:pPr>
        <w:spacing w:line="276" w:lineRule="auto"/>
        <w:rPr>
          <w:b/>
          <w:i/>
          <w:sz w:val="24"/>
        </w:rPr>
      </w:pPr>
      <w:r>
        <w:rPr>
          <w:i/>
          <w:sz w:val="24"/>
        </w:rPr>
        <w:tab/>
      </w:r>
      <w:r w:rsidRPr="006D393D">
        <w:rPr>
          <w:b/>
          <w:i/>
          <w:sz w:val="24"/>
        </w:rPr>
        <w:t>Zakres robót obejmuje:</w:t>
      </w:r>
    </w:p>
    <w:p w:rsidR="00762B0A" w:rsidRPr="00762B0A" w:rsidRDefault="00762B0A" w:rsidP="00762B0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O</w:t>
      </w:r>
      <w:r w:rsidR="00C546B8">
        <w:rPr>
          <w:b/>
          <w:i/>
          <w:color w:val="000000"/>
          <w:sz w:val="24"/>
        </w:rPr>
        <w:t>pracowanie</w:t>
      </w:r>
      <w:r w:rsidRPr="00762B0A">
        <w:rPr>
          <w:b/>
          <w:i/>
          <w:color w:val="000000"/>
          <w:sz w:val="24"/>
        </w:rPr>
        <w:t>,</w:t>
      </w:r>
      <w:r w:rsidR="00C546B8">
        <w:rPr>
          <w:b/>
          <w:i/>
          <w:color w:val="000000"/>
          <w:sz w:val="24"/>
        </w:rPr>
        <w:t xml:space="preserve"> </w:t>
      </w:r>
      <w:r w:rsidRPr="00762B0A">
        <w:rPr>
          <w:b/>
          <w:i/>
          <w:color w:val="000000"/>
          <w:sz w:val="24"/>
        </w:rPr>
        <w:t>przeprowadzenie postepowania w zakresie zatwierdzenia czasowej</w:t>
      </w:r>
    </w:p>
    <w:p w:rsidR="00762B0A" w:rsidRDefault="00762B0A" w:rsidP="0097069E">
      <w:pPr>
        <w:tabs>
          <w:tab w:val="left" w:pos="567"/>
          <w:tab w:val="left" w:pos="709"/>
          <w:tab w:val="left" w:pos="851"/>
          <w:tab w:val="left" w:pos="1134"/>
        </w:tabs>
        <w:spacing w:line="276" w:lineRule="auto"/>
        <w:ind w:left="426"/>
        <w:rPr>
          <w:b/>
          <w:i/>
          <w:color w:val="000000"/>
          <w:sz w:val="24"/>
        </w:rPr>
      </w:pPr>
      <w:r w:rsidRPr="00762B0A">
        <w:rPr>
          <w:b/>
          <w:i/>
          <w:color w:val="000000"/>
          <w:sz w:val="24"/>
        </w:rPr>
        <w:t xml:space="preserve"> organizacji ruchu drogowego i zajęcia pasa drogowego , opłata za pas drogowy pozyskania niezbędnych pozwoleń administracyjnych,</w:t>
      </w:r>
    </w:p>
    <w:p w:rsidR="00F525A0" w:rsidRPr="004E397F" w:rsidRDefault="00F525A0" w:rsidP="00FD3EB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rPr>
          <w:b/>
          <w:i/>
          <w:color w:val="000000"/>
          <w:sz w:val="24"/>
        </w:rPr>
      </w:pPr>
      <w:r w:rsidRPr="004E397F">
        <w:rPr>
          <w:b/>
          <w:i/>
          <w:color w:val="000000"/>
          <w:sz w:val="24"/>
        </w:rPr>
        <w:t xml:space="preserve">Rozebranie </w:t>
      </w:r>
      <w:r w:rsidR="001E6F97" w:rsidRPr="004E397F">
        <w:rPr>
          <w:b/>
          <w:i/>
          <w:color w:val="000000"/>
          <w:sz w:val="24"/>
        </w:rPr>
        <w:t xml:space="preserve">nawierzchni przejazdu z płyt </w:t>
      </w:r>
      <w:r w:rsidR="004E397F" w:rsidRPr="004E397F">
        <w:rPr>
          <w:b/>
          <w:i/>
          <w:color w:val="000000"/>
          <w:sz w:val="24"/>
        </w:rPr>
        <w:t>żelbetowych</w:t>
      </w:r>
      <w:r w:rsidRPr="004E397F">
        <w:rPr>
          <w:b/>
          <w:i/>
          <w:color w:val="000000"/>
          <w:sz w:val="24"/>
        </w:rPr>
        <w:t>.</w:t>
      </w:r>
    </w:p>
    <w:p w:rsidR="00F525A0" w:rsidRDefault="00992E40" w:rsidP="00FD3EB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 xml:space="preserve">Przełożenie, podniesienie </w:t>
      </w:r>
      <w:r w:rsidR="00AC21A4" w:rsidRPr="00AC21A4">
        <w:rPr>
          <w:b/>
          <w:i/>
          <w:color w:val="000000"/>
          <w:sz w:val="24"/>
        </w:rPr>
        <w:t xml:space="preserve"> </w:t>
      </w:r>
      <w:r>
        <w:rPr>
          <w:b/>
          <w:i/>
          <w:color w:val="000000"/>
          <w:sz w:val="24"/>
        </w:rPr>
        <w:t>płyt zewnętrznych</w:t>
      </w:r>
      <w:r w:rsidR="00AC21A4" w:rsidRPr="00AC21A4">
        <w:rPr>
          <w:b/>
          <w:i/>
          <w:color w:val="000000"/>
          <w:sz w:val="24"/>
        </w:rPr>
        <w:t xml:space="preserve"> </w:t>
      </w:r>
      <w:r>
        <w:rPr>
          <w:b/>
          <w:i/>
          <w:color w:val="000000"/>
          <w:sz w:val="24"/>
        </w:rPr>
        <w:t>przejazdu.</w:t>
      </w:r>
    </w:p>
    <w:p w:rsidR="00992E40" w:rsidRDefault="00992E40" w:rsidP="00FD3EB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Wymiana płyty przejazdowej.</w:t>
      </w:r>
    </w:p>
    <w:p w:rsidR="00C546B8" w:rsidRDefault="00C546B8" w:rsidP="00FD3EB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Wypełnienie szczelin między szyna i drogą</w:t>
      </w:r>
      <w:r w:rsidR="00041D38">
        <w:rPr>
          <w:b/>
          <w:i/>
          <w:color w:val="000000"/>
          <w:sz w:val="24"/>
        </w:rPr>
        <w:t>.</w:t>
      </w:r>
    </w:p>
    <w:p w:rsidR="00336BC7" w:rsidRDefault="00336BC7" w:rsidP="00FD3EB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Wywóz i utylizacja odpadów powstałych podczas remontu.</w:t>
      </w:r>
    </w:p>
    <w:p w:rsidR="00F525A0" w:rsidRPr="00336BC7" w:rsidRDefault="00F525A0" w:rsidP="00FD3EBA">
      <w:pPr>
        <w:pStyle w:val="Akapitzlist"/>
        <w:tabs>
          <w:tab w:val="left" w:pos="567"/>
          <w:tab w:val="left" w:pos="709"/>
          <w:tab w:val="left" w:pos="851"/>
          <w:tab w:val="left" w:pos="1134"/>
        </w:tabs>
        <w:spacing w:line="276" w:lineRule="auto"/>
        <w:ind w:left="360"/>
        <w:rPr>
          <w:b/>
          <w:bCs/>
          <w:i/>
          <w:color w:val="000000"/>
          <w:sz w:val="24"/>
        </w:rPr>
      </w:pPr>
    </w:p>
    <w:p w:rsidR="00F525A0" w:rsidRDefault="00F525A0" w:rsidP="00FD3EBA">
      <w:pPr>
        <w:spacing w:line="276" w:lineRule="auto"/>
        <w:rPr>
          <w:b/>
          <w:i/>
          <w:szCs w:val="28"/>
        </w:rPr>
      </w:pPr>
      <w:r>
        <w:rPr>
          <w:b/>
          <w:i/>
          <w:szCs w:val="28"/>
        </w:rPr>
        <w:t>2. Informacje o terenie budowy.</w:t>
      </w:r>
    </w:p>
    <w:p w:rsidR="007A7963" w:rsidRDefault="007A7963" w:rsidP="00FD3EBA">
      <w:pPr>
        <w:spacing w:line="276" w:lineRule="auto"/>
        <w:rPr>
          <w:b/>
          <w:i/>
          <w:szCs w:val="28"/>
        </w:rPr>
      </w:pPr>
      <w:r>
        <w:rPr>
          <w:b/>
          <w:i/>
          <w:szCs w:val="28"/>
        </w:rPr>
        <w:t>Lokalizacja wbk:</w:t>
      </w:r>
    </w:p>
    <w:p w:rsidR="00B6447B" w:rsidRPr="00AF688C" w:rsidRDefault="007A7963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>- miejscowość Nowy Glinnik</w:t>
      </w:r>
      <w:r w:rsidR="00B6447B" w:rsidRPr="00AF688C">
        <w:rPr>
          <w:i/>
          <w:sz w:val="24"/>
          <w:szCs w:val="24"/>
        </w:rPr>
        <w:t>,</w:t>
      </w:r>
      <w:r w:rsidRPr="00AF688C">
        <w:rPr>
          <w:i/>
          <w:sz w:val="24"/>
          <w:szCs w:val="24"/>
        </w:rPr>
        <w:t xml:space="preserve"> gmina Lubochnia</w:t>
      </w:r>
      <w:r w:rsidR="00B6447B" w:rsidRPr="00AF688C">
        <w:rPr>
          <w:i/>
          <w:sz w:val="24"/>
          <w:szCs w:val="24"/>
        </w:rPr>
        <w:t>,</w:t>
      </w:r>
      <w:r w:rsidRPr="00AF688C">
        <w:rPr>
          <w:i/>
          <w:sz w:val="24"/>
          <w:szCs w:val="24"/>
        </w:rPr>
        <w:t xml:space="preserve"> </w:t>
      </w:r>
      <w:r w:rsidR="00B6447B" w:rsidRPr="00AF688C">
        <w:rPr>
          <w:i/>
          <w:sz w:val="24"/>
          <w:szCs w:val="24"/>
        </w:rPr>
        <w:t>województwa łódzkie,</w:t>
      </w:r>
    </w:p>
    <w:p w:rsidR="00B6447B" w:rsidRPr="00AF688C" w:rsidRDefault="00B6447B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>- miejsce odgałęzienia -linia kolejowa Tomaszów – Spała</w:t>
      </w:r>
    </w:p>
    <w:p w:rsidR="00B6447B" w:rsidRPr="00AF688C" w:rsidRDefault="00B6447B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>- stacja obsługi wbk. Tomaszów Maz.</w:t>
      </w:r>
    </w:p>
    <w:p w:rsidR="00B6447B" w:rsidRPr="00AF688C" w:rsidRDefault="00B6447B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>- kilometr odgałęzienia 6.008 km,</w:t>
      </w:r>
    </w:p>
    <w:p w:rsidR="00B6447B" w:rsidRPr="00AF688C" w:rsidRDefault="00B6447B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>- rozjazd odgałęzienia nr 601</w:t>
      </w:r>
    </w:p>
    <w:p w:rsidR="00EC04BA" w:rsidRPr="00AF688C" w:rsidRDefault="00E937F8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>- wkb położona na działkach nr 40 obr 6 Glinnik, 11 obr 3 Dabrowa, 433</w:t>
      </w:r>
    </w:p>
    <w:p w:rsidR="00E937F8" w:rsidRPr="00AF688C" w:rsidRDefault="00E937F8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 xml:space="preserve"> i</w:t>
      </w:r>
      <w:r w:rsidR="00EC04BA" w:rsidRPr="00AF688C">
        <w:rPr>
          <w:i/>
          <w:sz w:val="24"/>
          <w:szCs w:val="24"/>
        </w:rPr>
        <w:t xml:space="preserve"> </w:t>
      </w:r>
      <w:r w:rsidRPr="00AF688C">
        <w:rPr>
          <w:i/>
          <w:sz w:val="24"/>
          <w:szCs w:val="24"/>
        </w:rPr>
        <w:t>obr 8 Nowy Glinik ,</w:t>
      </w:r>
    </w:p>
    <w:p w:rsidR="00E937F8" w:rsidRPr="002A6961" w:rsidRDefault="00E937F8" w:rsidP="00FD3EBA">
      <w:pPr>
        <w:spacing w:line="276" w:lineRule="auto"/>
        <w:rPr>
          <w:b/>
          <w:i/>
          <w:szCs w:val="28"/>
        </w:rPr>
      </w:pPr>
      <w:r w:rsidRPr="002A6961">
        <w:rPr>
          <w:b/>
          <w:i/>
          <w:szCs w:val="28"/>
        </w:rPr>
        <w:t>Dane charakterystyczne obiektu:</w:t>
      </w:r>
    </w:p>
    <w:p w:rsidR="002A6961" w:rsidRPr="00AF688C" w:rsidRDefault="002A6961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>- normalnotorowa,</w:t>
      </w:r>
    </w:p>
    <w:p w:rsidR="00E937F8" w:rsidRPr="00AF688C" w:rsidRDefault="00E937F8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>- całkowita długość 4.237 km</w:t>
      </w:r>
      <w:r w:rsidR="002A6961" w:rsidRPr="00AF688C">
        <w:rPr>
          <w:i/>
          <w:sz w:val="24"/>
          <w:szCs w:val="24"/>
        </w:rPr>
        <w:t>,</w:t>
      </w:r>
    </w:p>
    <w:p w:rsidR="00E937F8" w:rsidRPr="00AF688C" w:rsidRDefault="00E937F8" w:rsidP="00FD3EBA">
      <w:pPr>
        <w:spacing w:line="276" w:lineRule="auto"/>
        <w:rPr>
          <w:i/>
          <w:sz w:val="24"/>
          <w:szCs w:val="24"/>
        </w:rPr>
      </w:pPr>
      <w:r w:rsidRPr="00AF688C">
        <w:rPr>
          <w:i/>
          <w:sz w:val="24"/>
          <w:szCs w:val="24"/>
        </w:rPr>
        <w:t>- typ nawierzchni kolejowej- szyny typu S</w:t>
      </w:r>
      <w:r w:rsidR="002A6961" w:rsidRPr="00AF688C">
        <w:rPr>
          <w:i/>
          <w:sz w:val="24"/>
          <w:szCs w:val="24"/>
        </w:rPr>
        <w:t>-49 ,S-42.</w:t>
      </w:r>
    </w:p>
    <w:p w:rsidR="005325A1" w:rsidRPr="002A6961" w:rsidRDefault="002A6961" w:rsidP="00A961ED">
      <w:pPr>
        <w:spacing w:line="276" w:lineRule="auto"/>
        <w:rPr>
          <w:i/>
          <w:szCs w:val="28"/>
        </w:rPr>
      </w:pPr>
      <w:r w:rsidRPr="002A6961">
        <w:rPr>
          <w:i/>
          <w:color w:val="000000" w:themeColor="text1"/>
          <w:sz w:val="24"/>
          <w:szCs w:val="24"/>
        </w:rPr>
        <w:t>-p</w:t>
      </w:r>
      <w:r w:rsidR="00DB34D9" w:rsidRPr="002A6961">
        <w:rPr>
          <w:i/>
          <w:color w:val="000000" w:themeColor="text1"/>
          <w:sz w:val="24"/>
          <w:szCs w:val="24"/>
        </w:rPr>
        <w:t>rzejazd niestrzeżony kategorii D zbudowany z płyt CBP</w:t>
      </w:r>
      <w:r w:rsidR="001F77E7" w:rsidRPr="002A6961">
        <w:rPr>
          <w:i/>
          <w:color w:val="000000" w:themeColor="text1"/>
          <w:sz w:val="24"/>
          <w:szCs w:val="24"/>
        </w:rPr>
        <w:t xml:space="preserve"> położony</w:t>
      </w:r>
      <w:r w:rsidR="00014486" w:rsidRPr="002A6961">
        <w:rPr>
          <w:i/>
          <w:color w:val="000000" w:themeColor="text1"/>
          <w:sz w:val="24"/>
          <w:szCs w:val="24"/>
        </w:rPr>
        <w:t xml:space="preserve"> w miejscowości Nowy Glinn</w:t>
      </w:r>
      <w:r w:rsidR="00CD7C7E">
        <w:rPr>
          <w:i/>
          <w:color w:val="000000" w:themeColor="text1"/>
          <w:sz w:val="24"/>
          <w:szCs w:val="24"/>
        </w:rPr>
        <w:t>ik przy drodze Lubochnia –Spała</w:t>
      </w:r>
      <w:r w:rsidR="00014486" w:rsidRPr="002A6961">
        <w:rPr>
          <w:i/>
          <w:color w:val="000000" w:themeColor="text1"/>
          <w:sz w:val="24"/>
          <w:szCs w:val="24"/>
        </w:rPr>
        <w:t xml:space="preserve">  w powiecie Tomaszów Maz </w:t>
      </w:r>
      <w:r w:rsidR="00014486" w:rsidRPr="002A6961">
        <w:rPr>
          <w:i/>
          <w:color w:val="FF0000"/>
          <w:sz w:val="24"/>
          <w:szCs w:val="24"/>
        </w:rPr>
        <w:t>.</w:t>
      </w:r>
    </w:p>
    <w:p w:rsidR="0079548C" w:rsidRPr="0079548C" w:rsidRDefault="00347772" w:rsidP="00723D5D">
      <w:pPr>
        <w:spacing w:line="276" w:lineRule="auto"/>
        <w:ind w:firstLine="993"/>
        <w:rPr>
          <w:b/>
          <w:i/>
          <w:color w:val="000000" w:themeColor="text1"/>
          <w:sz w:val="24"/>
          <w:szCs w:val="24"/>
        </w:rPr>
      </w:pPr>
      <w:r w:rsidRPr="002A6961">
        <w:rPr>
          <w:b/>
          <w:i/>
          <w:color w:val="000000" w:themeColor="text1"/>
          <w:sz w:val="24"/>
          <w:szCs w:val="24"/>
        </w:rPr>
        <w:t xml:space="preserve">Wskazane jest aby Wykonawca dokonał wizji lokalnej w miejscach opisanych w Specyfikacji </w:t>
      </w:r>
      <w:r w:rsidR="000105EA">
        <w:rPr>
          <w:b/>
          <w:i/>
          <w:color w:val="000000" w:themeColor="text1"/>
          <w:sz w:val="24"/>
          <w:szCs w:val="24"/>
        </w:rPr>
        <w:t>Warunków Zamówienia</w:t>
      </w:r>
      <w:r w:rsidR="0079548C">
        <w:rPr>
          <w:b/>
          <w:i/>
          <w:color w:val="000000" w:themeColor="text1"/>
          <w:sz w:val="24"/>
          <w:szCs w:val="24"/>
        </w:rPr>
        <w:t>.</w:t>
      </w:r>
    </w:p>
    <w:p w:rsidR="004B2590" w:rsidRPr="0079548C" w:rsidRDefault="00F525A0" w:rsidP="0079548C">
      <w:pPr>
        <w:spacing w:line="276" w:lineRule="auto"/>
        <w:ind w:firstLine="851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Zamawiający w terminie określonym w dokumentach umowy przekaże Wykonawcy teren budowy.</w:t>
      </w:r>
    </w:p>
    <w:p w:rsidR="00762B0A" w:rsidRDefault="004B2590" w:rsidP="00723D5D">
      <w:pPr>
        <w:spacing w:line="276" w:lineRule="auto"/>
        <w:ind w:firstLine="851"/>
        <w:rPr>
          <w:b/>
          <w:i/>
          <w:sz w:val="24"/>
          <w:szCs w:val="24"/>
        </w:rPr>
      </w:pPr>
      <w:r w:rsidRPr="004B2590">
        <w:rPr>
          <w:b/>
          <w:i/>
          <w:sz w:val="24"/>
          <w:szCs w:val="24"/>
        </w:rPr>
        <w:t>Wykonawca we własnym zakresie zorganizuje niezbędne zaplecze robót oraz</w:t>
      </w:r>
      <w:r w:rsidR="00762B0A">
        <w:rPr>
          <w:b/>
          <w:i/>
          <w:strike/>
          <w:color w:val="000000"/>
          <w:sz w:val="24"/>
          <w:szCs w:val="24"/>
        </w:rPr>
        <w:t xml:space="preserve"> </w:t>
      </w:r>
      <w:r w:rsidRPr="004B2590">
        <w:rPr>
          <w:b/>
          <w:i/>
          <w:sz w:val="24"/>
          <w:szCs w:val="24"/>
        </w:rPr>
        <w:t>zabezpieczenia terenu budowy w okresie  realizacji umowy aż do zakończenia</w:t>
      </w:r>
    </w:p>
    <w:p w:rsidR="00C414CF" w:rsidRDefault="004B2590" w:rsidP="00FD3EBA">
      <w:pPr>
        <w:spacing w:line="276" w:lineRule="auto"/>
        <w:rPr>
          <w:b/>
          <w:i/>
          <w:sz w:val="24"/>
          <w:szCs w:val="24"/>
        </w:rPr>
      </w:pPr>
      <w:r w:rsidRPr="004B2590">
        <w:rPr>
          <w:b/>
          <w:i/>
          <w:sz w:val="24"/>
          <w:szCs w:val="24"/>
        </w:rPr>
        <w:t xml:space="preserve"> i odbioru robót. </w:t>
      </w:r>
    </w:p>
    <w:p w:rsidR="00F525A0" w:rsidRDefault="00F525A0" w:rsidP="00723D5D">
      <w:pPr>
        <w:spacing w:line="276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ab/>
        <w:t>Wykonawca</w:t>
      </w:r>
      <w:r w:rsidR="000105EA">
        <w:rPr>
          <w:i/>
          <w:color w:val="000000"/>
          <w:sz w:val="24"/>
          <w:szCs w:val="24"/>
        </w:rPr>
        <w:t xml:space="preserve"> zgodnie z umową </w:t>
      </w:r>
      <w:r>
        <w:rPr>
          <w:i/>
          <w:color w:val="000000"/>
          <w:sz w:val="24"/>
          <w:szCs w:val="24"/>
        </w:rPr>
        <w:t xml:space="preserve"> dostarczy Inwestorowi,</w:t>
      </w:r>
      <w:r w:rsidR="00723D5D">
        <w:rPr>
          <w:i/>
          <w:color w:val="000000"/>
          <w:sz w:val="24"/>
          <w:szCs w:val="24"/>
        </w:rPr>
        <w:t xml:space="preserve"> w razie potrzeby,</w:t>
      </w:r>
      <w:r>
        <w:rPr>
          <w:i/>
          <w:color w:val="000000"/>
          <w:sz w:val="24"/>
          <w:szCs w:val="24"/>
        </w:rPr>
        <w:t xml:space="preserve"> z wyprzedzeniem co najmniej </w:t>
      </w:r>
      <w:r w:rsidR="00014486">
        <w:rPr>
          <w:i/>
          <w:color w:val="000000"/>
          <w:sz w:val="24"/>
          <w:szCs w:val="24"/>
        </w:rPr>
        <w:t>3</w:t>
      </w:r>
      <w:r>
        <w:rPr>
          <w:i/>
          <w:color w:val="000000"/>
          <w:sz w:val="24"/>
          <w:szCs w:val="24"/>
        </w:rPr>
        <w:t xml:space="preserve"> dni</w:t>
      </w:r>
      <w:r w:rsidR="00B30757">
        <w:rPr>
          <w:i/>
          <w:color w:val="000000"/>
          <w:sz w:val="24"/>
          <w:szCs w:val="24"/>
        </w:rPr>
        <w:t xml:space="preserve"> </w:t>
      </w:r>
      <w:r w:rsidR="00147026">
        <w:rPr>
          <w:i/>
          <w:color w:val="000000"/>
          <w:sz w:val="24"/>
          <w:szCs w:val="24"/>
        </w:rPr>
        <w:t>p</w:t>
      </w:r>
      <w:r w:rsidR="00B30757">
        <w:rPr>
          <w:i/>
          <w:color w:val="000000"/>
          <w:sz w:val="24"/>
          <w:szCs w:val="24"/>
        </w:rPr>
        <w:t xml:space="preserve">rzed </w:t>
      </w:r>
      <w:r>
        <w:rPr>
          <w:i/>
          <w:color w:val="000000"/>
          <w:sz w:val="24"/>
          <w:szCs w:val="24"/>
        </w:rPr>
        <w:t>zamiarem przystąpienia do robót następujące dokumenty:</w:t>
      </w:r>
    </w:p>
    <w:p w:rsidR="00B30757" w:rsidRDefault="00F525A0" w:rsidP="00FD3EBA">
      <w:pPr>
        <w:spacing w:line="276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listę pracowników przewidzianych do zatrudnienia na budowie (imię, nazwisko, imiona rodziców, data i miejsce urodzenia, adres zamieszkania, nr PESEL,</w:t>
      </w:r>
    </w:p>
    <w:p w:rsidR="00F525A0" w:rsidRDefault="00F525A0" w:rsidP="00FD3EBA">
      <w:pPr>
        <w:spacing w:line="276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nr dowodu osobistego, datę wydania i przez kogo wydany),</w:t>
      </w:r>
    </w:p>
    <w:p w:rsidR="00F525A0" w:rsidRDefault="00F525A0" w:rsidP="00FD3EBA">
      <w:pPr>
        <w:spacing w:line="276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- listę samochodów planowanych do obsługi budowy (marka, model, nr rejestracyjny,             </w:t>
      </w:r>
    </w:p>
    <w:p w:rsidR="00F525A0" w:rsidRDefault="00F525A0" w:rsidP="00FD3EBA">
      <w:pPr>
        <w:spacing w:line="276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nr dowodu rejestracyjnego, dane kierowcy).</w:t>
      </w:r>
      <w:r w:rsidR="00723D5D">
        <w:rPr>
          <w:i/>
          <w:color w:val="000000"/>
          <w:sz w:val="24"/>
          <w:szCs w:val="24"/>
        </w:rPr>
        <w:t xml:space="preserve"> </w:t>
      </w:r>
    </w:p>
    <w:p w:rsidR="00FB24F7" w:rsidRPr="00CB4CC2" w:rsidRDefault="00D11F41" w:rsidP="0084116F">
      <w:pPr>
        <w:spacing w:line="276" w:lineRule="auto"/>
        <w:ind w:firstLine="851"/>
        <w:rPr>
          <w:b/>
          <w:i/>
          <w:sz w:val="24"/>
          <w:szCs w:val="24"/>
        </w:rPr>
      </w:pPr>
      <w:r w:rsidRPr="0084116F">
        <w:rPr>
          <w:b/>
          <w:i/>
          <w:color w:val="000000"/>
          <w:sz w:val="24"/>
          <w:szCs w:val="24"/>
        </w:rPr>
        <w:t xml:space="preserve"> Ze względu na lokalizację  </w:t>
      </w:r>
      <w:r w:rsidR="00F525A0" w:rsidRPr="0084116F">
        <w:rPr>
          <w:b/>
          <w:i/>
          <w:sz w:val="24"/>
          <w:szCs w:val="24"/>
        </w:rPr>
        <w:t xml:space="preserve">Zamawiający </w:t>
      </w:r>
      <w:r w:rsidRPr="0084116F">
        <w:rPr>
          <w:b/>
          <w:i/>
          <w:sz w:val="24"/>
          <w:szCs w:val="24"/>
        </w:rPr>
        <w:t>nie jest w stanie zapewnić punktów poboru wody i energii.</w:t>
      </w:r>
      <w:r w:rsidR="00F525A0" w:rsidRPr="0084116F">
        <w:rPr>
          <w:b/>
          <w:i/>
          <w:sz w:val="24"/>
          <w:szCs w:val="24"/>
        </w:rPr>
        <w:t xml:space="preserve"> </w:t>
      </w:r>
      <w:r w:rsidR="00FB24F7" w:rsidRPr="00FB24F7">
        <w:rPr>
          <w:b/>
          <w:i/>
          <w:sz w:val="24"/>
          <w:szCs w:val="24"/>
        </w:rPr>
        <w:t>Rozliczenie</w:t>
      </w:r>
      <w:r w:rsidR="00CB4CC2">
        <w:rPr>
          <w:b/>
          <w:i/>
          <w:sz w:val="24"/>
          <w:szCs w:val="24"/>
        </w:rPr>
        <w:t xml:space="preserve"> i  koszty zabezpieczenia </w:t>
      </w:r>
      <w:r w:rsidR="00CB4CC2" w:rsidRPr="00CB4CC2">
        <w:rPr>
          <w:b/>
          <w:i/>
          <w:sz w:val="24"/>
          <w:szCs w:val="24"/>
        </w:rPr>
        <w:t>poboru mediów</w:t>
      </w:r>
      <w:r w:rsidR="00FB24F7">
        <w:rPr>
          <w:b/>
          <w:i/>
          <w:sz w:val="24"/>
          <w:szCs w:val="24"/>
        </w:rPr>
        <w:t xml:space="preserve"> nie podlega osobnej zapłacie </w:t>
      </w:r>
      <w:r w:rsidR="00FB24F7" w:rsidRPr="00FB24F7">
        <w:rPr>
          <w:b/>
          <w:i/>
          <w:sz w:val="24"/>
          <w:szCs w:val="24"/>
        </w:rPr>
        <w:t>i przyjmuje się, że jest włączony w cenę umowną</w:t>
      </w:r>
      <w:r w:rsidR="00FB24F7">
        <w:rPr>
          <w:b/>
          <w:i/>
          <w:sz w:val="24"/>
          <w:szCs w:val="24"/>
        </w:rPr>
        <w:t>.</w:t>
      </w:r>
    </w:p>
    <w:p w:rsidR="00F525A0" w:rsidRDefault="00F525A0" w:rsidP="0071682A">
      <w:pPr>
        <w:spacing w:line="276" w:lineRule="auto"/>
        <w:ind w:firstLine="142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Podczas realizacji robót (od przyjęcia do przekazania terenu budowy), Wykonawca jest odpowiedzialny za och</w:t>
      </w:r>
      <w:r w:rsidR="00147026">
        <w:rPr>
          <w:i/>
          <w:color w:val="000000"/>
          <w:sz w:val="24"/>
          <w:szCs w:val="24"/>
        </w:rPr>
        <w:t xml:space="preserve">ronę robót oraz mienia Inwestor </w:t>
      </w:r>
      <w:r w:rsidR="00D11F41">
        <w:rPr>
          <w:i/>
          <w:color w:val="000000"/>
          <w:sz w:val="24"/>
          <w:szCs w:val="24"/>
        </w:rPr>
        <w:t xml:space="preserve">i </w:t>
      </w:r>
      <w:r w:rsidR="00E26F9B">
        <w:rPr>
          <w:i/>
          <w:color w:val="000000"/>
          <w:sz w:val="24"/>
          <w:szCs w:val="24"/>
        </w:rPr>
        <w:t>pozostałe</w:t>
      </w:r>
      <w:r w:rsidR="00D11F41">
        <w:rPr>
          <w:i/>
          <w:color w:val="000000"/>
          <w:sz w:val="24"/>
          <w:szCs w:val="24"/>
        </w:rPr>
        <w:t xml:space="preserve">go </w:t>
      </w:r>
      <w:r w:rsidR="00E26F9B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przekazanego razem z terenem budowy.</w:t>
      </w:r>
    </w:p>
    <w:p w:rsidR="00C414CF" w:rsidRPr="0071682A" w:rsidRDefault="00C414CF" w:rsidP="0071682A">
      <w:pPr>
        <w:spacing w:line="276" w:lineRule="auto"/>
        <w:ind w:firstLine="709"/>
        <w:rPr>
          <w:i/>
          <w:color w:val="000000"/>
          <w:sz w:val="24"/>
          <w:szCs w:val="24"/>
        </w:rPr>
      </w:pPr>
      <w:r w:rsidRPr="0071682A">
        <w:rPr>
          <w:i/>
          <w:color w:val="000000"/>
          <w:sz w:val="24"/>
          <w:szCs w:val="24"/>
        </w:rPr>
        <w:t>Wykonawca odpowiada za ochronę instalacji na powierzchni ziemi i za urządzenia podziemne.</w:t>
      </w:r>
    </w:p>
    <w:p w:rsidR="00F525A0" w:rsidRPr="00253082" w:rsidRDefault="0071682A" w:rsidP="0071682A">
      <w:pPr>
        <w:spacing w:line="276" w:lineRule="auto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ab/>
      </w:r>
      <w:r w:rsidR="00F525A0">
        <w:rPr>
          <w:i/>
          <w:sz w:val="24"/>
          <w:szCs w:val="24"/>
        </w:rPr>
        <w:t>Wykonawca zainstaluje i będzie utrzymywał tymczasowe urządzenia zabezpieczające, niezbędne do zachowania warunków bhp, ppoż. i ochrony środowiska.</w:t>
      </w:r>
    </w:p>
    <w:p w:rsidR="00F525A0" w:rsidRPr="0071682A" w:rsidRDefault="00F525A0" w:rsidP="0071682A">
      <w:pPr>
        <w:spacing w:line="276" w:lineRule="auto"/>
        <w:ind w:firstLine="357"/>
        <w:rPr>
          <w:b/>
          <w:i/>
          <w:color w:val="000000"/>
          <w:sz w:val="24"/>
          <w:szCs w:val="24"/>
        </w:rPr>
      </w:pPr>
      <w:r w:rsidRPr="0071682A">
        <w:rPr>
          <w:b/>
          <w:i/>
          <w:color w:val="000000"/>
          <w:sz w:val="24"/>
          <w:szCs w:val="24"/>
        </w:rPr>
        <w:tab/>
        <w:t>Koszt zabezpieczenia terenu budowy</w:t>
      </w:r>
      <w:r w:rsidR="0071682A">
        <w:rPr>
          <w:b/>
          <w:i/>
          <w:color w:val="000000"/>
          <w:sz w:val="24"/>
          <w:szCs w:val="24"/>
        </w:rPr>
        <w:t xml:space="preserve"> w tym </w:t>
      </w:r>
      <w:r w:rsidR="00FB24F7">
        <w:rPr>
          <w:b/>
          <w:i/>
          <w:color w:val="000000"/>
          <w:sz w:val="24"/>
          <w:szCs w:val="24"/>
        </w:rPr>
        <w:t xml:space="preserve">koszty </w:t>
      </w:r>
      <w:r w:rsidRPr="0071682A">
        <w:rPr>
          <w:b/>
          <w:i/>
          <w:color w:val="000000"/>
          <w:sz w:val="24"/>
          <w:szCs w:val="24"/>
        </w:rPr>
        <w:t>nie podlega odrębnej zapłacie i przyjmuje się,  że jest włączony w cenę umowną.</w:t>
      </w:r>
    </w:p>
    <w:p w:rsidR="00F525A0" w:rsidRDefault="00F525A0" w:rsidP="0071682A">
      <w:pPr>
        <w:spacing w:line="276" w:lineRule="auto"/>
        <w:ind w:hanging="357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sz w:val="24"/>
          <w:szCs w:val="24"/>
        </w:rPr>
        <w:t xml:space="preserve">Wykonawca zobowiązany jest do pokrycia finansowego szkód powstałych z jego winy w trakcie prowadzonych robót, a nie związanych z przedmiotem umowy. 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ind w:left="357" w:firstLine="3"/>
        <w:rPr>
          <w:i/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 xml:space="preserve">Wykonawca będzie przestrzegał </w:t>
      </w:r>
      <w:r>
        <w:rPr>
          <w:b/>
          <w:i/>
          <w:color w:val="000000"/>
          <w:sz w:val="24"/>
          <w:szCs w:val="24"/>
        </w:rPr>
        <w:t>przepisów ochrony przeciwpożarowej</w:t>
      </w:r>
      <w:r>
        <w:rPr>
          <w:i/>
          <w:color w:val="000000"/>
          <w:sz w:val="24"/>
          <w:szCs w:val="24"/>
        </w:rPr>
        <w:t>.</w:t>
      </w:r>
    </w:p>
    <w:p w:rsidR="00F525A0" w:rsidRDefault="00F525A0" w:rsidP="0071682A">
      <w:pPr>
        <w:pStyle w:val="Nagwek"/>
        <w:tabs>
          <w:tab w:val="left" w:pos="708"/>
        </w:tabs>
        <w:spacing w:line="276" w:lineRule="auto"/>
        <w:ind w:left="-142" w:firstLine="851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Wykonawca rozmieści sprawny sprzęt przeciwpożarowy, wymagany przez odpowiednie przepisy na terenie budowy, w pomieszczeniach biurowych i magazynowych oraz pojazdach mechanicznych. Materiały łatwopalne będą składowane w sposób zgodny z odpowiednimi przepisami i zabezpieczone przed dostępem osób trzecich.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Prace pożarowo niebezpieczne wykonywane będą na zasadach uzgodnionych              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z przedstawicielem służby p.poż JW.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Wykonawca będzie odpowiedzialny za wszystkie straty spowodowane pożarem 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wywołanym jako rezultat realizacji robót albo przez personel Wykonawcy.</w:t>
      </w:r>
    </w:p>
    <w:p w:rsidR="00EC04BA" w:rsidRDefault="00F525A0" w:rsidP="00FD3EBA">
      <w:pPr>
        <w:pStyle w:val="Nagwek"/>
        <w:tabs>
          <w:tab w:val="left" w:pos="708"/>
        </w:tabs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Wykonawca odpowiadać będzie za straty spowodowane przez pożar wywołany         przez osoby trzecie powstały w wyniku zaniedbań w zabezpieczeniu budowy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i materiałów niebezpiecznych.</w:t>
      </w:r>
    </w:p>
    <w:p w:rsidR="00F525A0" w:rsidRDefault="00F525A0" w:rsidP="00FB24F7">
      <w:pPr>
        <w:spacing w:line="276" w:lineRule="auto"/>
        <w:ind w:firstLine="72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Podczas realizacji robót Wykonawca zobowiązany jest do przestrzegania przepisów dotyczących </w:t>
      </w:r>
      <w:r>
        <w:rPr>
          <w:b/>
          <w:i/>
          <w:sz w:val="24"/>
          <w:szCs w:val="24"/>
        </w:rPr>
        <w:t>bezpieczeństwa i higieny pracy</w:t>
      </w:r>
      <w:r>
        <w:rPr>
          <w:i/>
          <w:sz w:val="24"/>
          <w:szCs w:val="24"/>
        </w:rPr>
        <w:t xml:space="preserve">. W szczególności Wykonawca ma obowiązek zadbać, aby personel nie wykonywał pracy w warunkach niebezpiecznych, szkodliwych dla zdrowia oraz nie spełniających odpowiednich wymagań sanitarnych. 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Wykonawca zapewni i będzie utrzymywał wszelkie urządzenia zabezpieczające, socjalne oraz sprzęt i odpowiednią odzież dla ochrony życia i </w:t>
      </w:r>
      <w:r w:rsidR="00CB4CC2">
        <w:rPr>
          <w:i/>
          <w:sz w:val="24"/>
          <w:szCs w:val="24"/>
        </w:rPr>
        <w:t xml:space="preserve">zdrowia osób </w:t>
      </w:r>
      <w:r w:rsidR="004D6C37">
        <w:rPr>
          <w:i/>
          <w:sz w:val="24"/>
          <w:szCs w:val="24"/>
        </w:rPr>
        <w:t xml:space="preserve">zatrudnionych </w:t>
      </w:r>
      <w:r>
        <w:rPr>
          <w:i/>
          <w:sz w:val="24"/>
          <w:szCs w:val="24"/>
        </w:rPr>
        <w:t>na budowie oraz dla zapewnienia bezpiec</w:t>
      </w:r>
      <w:r w:rsidR="004D6C37">
        <w:rPr>
          <w:i/>
          <w:sz w:val="24"/>
          <w:szCs w:val="24"/>
        </w:rPr>
        <w:t xml:space="preserve">zeństwa publicznego. Uznaje </w:t>
      </w:r>
      <w:r>
        <w:rPr>
          <w:i/>
          <w:sz w:val="24"/>
          <w:szCs w:val="24"/>
        </w:rPr>
        <w:t>się, że wszystkie koszty związane z wypełnieniem wymagań określonych powyżej nie podlegają odrębnej zapłacie i są uwzględnione w cenie umownej.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ab/>
        <w:t xml:space="preserve">Wykonawca ma obowiązek znać i stosować w czasie prowadzenia robót wszelkie 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ind w:left="357"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przepisy dotyczące </w:t>
      </w:r>
      <w:r>
        <w:rPr>
          <w:b/>
          <w:i/>
          <w:color w:val="000000"/>
          <w:sz w:val="24"/>
          <w:szCs w:val="24"/>
        </w:rPr>
        <w:t>ochrony środowiska naturalnego</w:t>
      </w:r>
      <w:r>
        <w:rPr>
          <w:i/>
          <w:color w:val="000000"/>
          <w:sz w:val="24"/>
          <w:szCs w:val="24"/>
        </w:rPr>
        <w:t>.</w:t>
      </w:r>
    </w:p>
    <w:p w:rsidR="00EA2212" w:rsidRDefault="00EA2212" w:rsidP="00FB24F7">
      <w:pPr>
        <w:pStyle w:val="Nagwek"/>
        <w:tabs>
          <w:tab w:val="left" w:pos="708"/>
        </w:tabs>
        <w:spacing w:line="276" w:lineRule="auto"/>
        <w:ind w:firstLine="709"/>
        <w:rPr>
          <w:i/>
          <w:color w:val="000000"/>
          <w:sz w:val="24"/>
          <w:szCs w:val="24"/>
        </w:rPr>
      </w:pPr>
      <w:r w:rsidRPr="00EA2212">
        <w:rPr>
          <w:i/>
          <w:color w:val="000000"/>
          <w:sz w:val="24"/>
          <w:szCs w:val="24"/>
        </w:rPr>
        <w:t>Wykonawcę uznaje się za wytwórcę odpadów powstających w czasie budowy. Usunięcie odpadów, ich wykorzystanie lub unieszkodliwienie są obowiązkiem wykonawcy. Zamawiający nie będzie z tego tytułu ponosił żadnych kosztów w tym z tytułu opłat za gospodarcze korzystanie ze środowiska.</w:t>
      </w:r>
    </w:p>
    <w:p w:rsidR="00EA2212" w:rsidRDefault="00EA2212" w:rsidP="00EA2212">
      <w:pPr>
        <w:pStyle w:val="Nagwek"/>
        <w:tabs>
          <w:tab w:val="left" w:pos="708"/>
        </w:tabs>
        <w:spacing w:line="276" w:lineRule="auto"/>
        <w:ind w:left="357" w:hanging="357"/>
        <w:rPr>
          <w:i/>
          <w:color w:val="000000"/>
          <w:sz w:val="24"/>
          <w:szCs w:val="24"/>
        </w:rPr>
      </w:pPr>
    </w:p>
    <w:p w:rsidR="00EA2212" w:rsidRPr="00EA2212" w:rsidRDefault="0079548C" w:rsidP="0084116F">
      <w:pPr>
        <w:pStyle w:val="Nagwek"/>
        <w:tabs>
          <w:tab w:val="left" w:pos="708"/>
        </w:tabs>
        <w:spacing w:after="240"/>
        <w:ind w:left="357" w:hanging="357"/>
        <w:rPr>
          <w:b/>
          <w:i/>
          <w:color w:val="000000"/>
          <w:sz w:val="28"/>
          <w:szCs w:val="28"/>
        </w:rPr>
      </w:pPr>
      <w:r w:rsidRPr="00EA2212">
        <w:rPr>
          <w:b/>
          <w:i/>
          <w:color w:val="000000"/>
          <w:sz w:val="28"/>
          <w:szCs w:val="28"/>
        </w:rPr>
        <w:t>2.1.Zabezpieczenie Terenu Budowy.</w:t>
      </w:r>
    </w:p>
    <w:p w:rsidR="00752BCE" w:rsidRPr="0079548C" w:rsidRDefault="0079548C" w:rsidP="00883949">
      <w:pPr>
        <w:pStyle w:val="Nagwek"/>
        <w:tabs>
          <w:tab w:val="left" w:pos="708"/>
        </w:tabs>
        <w:ind w:firstLine="851"/>
        <w:rPr>
          <w:b/>
          <w:i/>
          <w:color w:val="000000"/>
          <w:sz w:val="24"/>
          <w:szCs w:val="24"/>
        </w:rPr>
      </w:pPr>
      <w:r w:rsidRPr="0079548C">
        <w:rPr>
          <w:b/>
          <w:i/>
          <w:color w:val="000000"/>
          <w:sz w:val="24"/>
          <w:szCs w:val="24"/>
        </w:rPr>
        <w:t>Przed przystąpieniem do robót Wykonawca przedstawi Zamawiającego do zatwierdzenia, uzgodniony z odpowiednim zarządem drogi i organem zarządzającym ruchem,</w:t>
      </w:r>
      <w:r w:rsidRPr="0079548C">
        <w:rPr>
          <w:i/>
          <w:color w:val="000000"/>
          <w:sz w:val="24"/>
          <w:szCs w:val="24"/>
        </w:rPr>
        <w:t xml:space="preserve"> </w:t>
      </w:r>
      <w:r w:rsidRPr="0079548C">
        <w:rPr>
          <w:b/>
          <w:i/>
          <w:color w:val="000000"/>
          <w:sz w:val="24"/>
          <w:szCs w:val="24"/>
        </w:rPr>
        <w:t>projekt organizacji ruchu i zabezpieczenia robót w okresie trwania budowy</w:t>
      </w:r>
      <w:r w:rsidR="00CB4CC2">
        <w:rPr>
          <w:b/>
          <w:i/>
          <w:color w:val="000000"/>
          <w:sz w:val="24"/>
          <w:szCs w:val="24"/>
        </w:rPr>
        <w:t>,</w:t>
      </w:r>
      <w:r w:rsidR="00883949">
        <w:rPr>
          <w:b/>
          <w:i/>
          <w:color w:val="000000"/>
          <w:sz w:val="24"/>
          <w:szCs w:val="24"/>
        </w:rPr>
        <w:t xml:space="preserve"> pozyskane niezbędne decyzje administracyjne</w:t>
      </w:r>
      <w:r w:rsidRPr="0079548C">
        <w:rPr>
          <w:b/>
          <w:i/>
          <w:color w:val="000000"/>
          <w:sz w:val="24"/>
          <w:szCs w:val="24"/>
        </w:rPr>
        <w:t>.</w:t>
      </w:r>
    </w:p>
    <w:p w:rsidR="0079548C" w:rsidRPr="0079548C" w:rsidRDefault="0079548C" w:rsidP="00EC1CE2">
      <w:pPr>
        <w:pStyle w:val="Nagwek"/>
        <w:tabs>
          <w:tab w:val="left" w:pos="708"/>
        </w:tabs>
        <w:rPr>
          <w:i/>
          <w:color w:val="000000"/>
          <w:sz w:val="24"/>
          <w:szCs w:val="24"/>
        </w:rPr>
      </w:pPr>
    </w:p>
    <w:p w:rsidR="0079548C" w:rsidRPr="0079548C" w:rsidRDefault="0079548C" w:rsidP="0079548C">
      <w:pPr>
        <w:pStyle w:val="Nagwek"/>
        <w:tabs>
          <w:tab w:val="left" w:pos="708"/>
        </w:tabs>
        <w:ind w:left="357" w:hanging="357"/>
        <w:rPr>
          <w:b/>
          <w:i/>
          <w:color w:val="000000"/>
          <w:sz w:val="24"/>
          <w:szCs w:val="24"/>
        </w:rPr>
      </w:pPr>
      <w:r w:rsidRPr="0079548C">
        <w:rPr>
          <w:b/>
          <w:i/>
          <w:color w:val="000000"/>
          <w:sz w:val="24"/>
          <w:szCs w:val="24"/>
        </w:rPr>
        <w:t>Wykonawca zapewni w trakcie realizacji robót, na czas niezbędny:</w:t>
      </w:r>
    </w:p>
    <w:p w:rsidR="0079548C" w:rsidRDefault="009A2D00" w:rsidP="0079548C">
      <w:pPr>
        <w:pStyle w:val="Nagwek"/>
        <w:numPr>
          <w:ilvl w:val="0"/>
          <w:numId w:val="50"/>
        </w:numPr>
        <w:tabs>
          <w:tab w:val="left" w:pos="708"/>
        </w:tabs>
        <w:rPr>
          <w:b/>
          <w:i/>
          <w:color w:val="000000"/>
          <w:sz w:val="24"/>
          <w:szCs w:val="24"/>
        </w:rPr>
      </w:pPr>
      <w:r w:rsidRPr="0079548C">
        <w:rPr>
          <w:b/>
          <w:i/>
          <w:color w:val="000000"/>
          <w:sz w:val="24"/>
          <w:szCs w:val="24"/>
        </w:rPr>
        <w:t>utrzymanie płynności ruchu publicznego,</w:t>
      </w:r>
    </w:p>
    <w:p w:rsidR="00EC1CE2" w:rsidRPr="00EC1CE2" w:rsidRDefault="00EC1CE2" w:rsidP="00EC1CE2">
      <w:pPr>
        <w:pStyle w:val="Nagwek"/>
        <w:tabs>
          <w:tab w:val="left" w:pos="708"/>
        </w:tabs>
        <w:ind w:firstLine="709"/>
        <w:rPr>
          <w:i/>
          <w:color w:val="000000"/>
          <w:sz w:val="24"/>
          <w:szCs w:val="24"/>
        </w:rPr>
      </w:pPr>
      <w:r w:rsidRPr="00EC1CE2">
        <w:rPr>
          <w:i/>
          <w:color w:val="000000"/>
          <w:sz w:val="24"/>
          <w:szCs w:val="24"/>
        </w:rPr>
        <w:t>Wykonawca jest zobowiązany do utrzymania ruchu publicznego oraz utrzymania istniejących obiektów (jezdnie,  ciągi piesze, znaki drogowe, bariery ochronne, urządzenia odwodnienia, elementy wyposażenia drogi, zieleń itp.) na terenie budowy,</w:t>
      </w:r>
      <w:r w:rsidR="0084116F">
        <w:rPr>
          <w:i/>
          <w:color w:val="000000"/>
          <w:sz w:val="24"/>
          <w:szCs w:val="24"/>
        </w:rPr>
        <w:t xml:space="preserve">                 </w:t>
      </w:r>
      <w:r w:rsidRPr="00EC1CE2">
        <w:rPr>
          <w:i/>
          <w:color w:val="000000"/>
          <w:sz w:val="24"/>
          <w:szCs w:val="24"/>
        </w:rPr>
        <w:t xml:space="preserve"> w okresie trwania realizacji </w:t>
      </w:r>
      <w:r w:rsidR="00CB4CC2">
        <w:rPr>
          <w:i/>
          <w:color w:val="000000"/>
          <w:sz w:val="24"/>
          <w:szCs w:val="24"/>
        </w:rPr>
        <w:t>umowy</w:t>
      </w:r>
      <w:r w:rsidRPr="00EC1CE2">
        <w:rPr>
          <w:i/>
          <w:color w:val="000000"/>
          <w:sz w:val="24"/>
          <w:szCs w:val="24"/>
        </w:rPr>
        <w:t>, aż do zakończenia i odbioru ostatecznego robót.</w:t>
      </w:r>
    </w:p>
    <w:p w:rsidR="009A2D00" w:rsidRPr="0079548C" w:rsidRDefault="0079548C" w:rsidP="00EC1CE2">
      <w:pPr>
        <w:pStyle w:val="Nagwek"/>
        <w:tabs>
          <w:tab w:val="left" w:pos="708"/>
        </w:tabs>
        <w:ind w:firstLine="851"/>
        <w:rPr>
          <w:i/>
          <w:color w:val="000000"/>
          <w:sz w:val="24"/>
          <w:szCs w:val="24"/>
        </w:rPr>
      </w:pPr>
      <w:r w:rsidRPr="0079548C">
        <w:rPr>
          <w:i/>
          <w:color w:val="000000"/>
          <w:sz w:val="24"/>
          <w:szCs w:val="24"/>
        </w:rPr>
        <w:t>Organizacja ruchu na czas prowadzenia robót powinna zakładać utrzymanie ciągłości ruchu dwukierunkowego na całej drodze</w:t>
      </w:r>
      <w:r w:rsidR="00CB4CC2">
        <w:rPr>
          <w:i/>
          <w:color w:val="000000"/>
          <w:sz w:val="24"/>
          <w:szCs w:val="24"/>
        </w:rPr>
        <w:t>.</w:t>
      </w:r>
      <w:r w:rsidRPr="0079548C">
        <w:rPr>
          <w:i/>
          <w:color w:val="000000"/>
          <w:sz w:val="24"/>
          <w:szCs w:val="24"/>
        </w:rPr>
        <w:t>. Tylko w uzasadnionych przypadkach, będzie możliwe dopuszczenie ruchu wahadłowego sterowanego ręcznie.</w:t>
      </w:r>
    </w:p>
    <w:p w:rsidR="0079548C" w:rsidRPr="0079548C" w:rsidRDefault="0079548C" w:rsidP="00EC1CE2">
      <w:pPr>
        <w:pStyle w:val="Nagwek"/>
        <w:tabs>
          <w:tab w:val="left" w:pos="708"/>
        </w:tabs>
        <w:ind w:left="357" w:firstLine="494"/>
        <w:rPr>
          <w:b/>
          <w:i/>
          <w:color w:val="000000"/>
          <w:sz w:val="24"/>
          <w:szCs w:val="24"/>
        </w:rPr>
      </w:pPr>
      <w:r w:rsidRPr="0079548C">
        <w:rPr>
          <w:b/>
          <w:i/>
          <w:color w:val="000000"/>
          <w:sz w:val="24"/>
          <w:szCs w:val="24"/>
        </w:rPr>
        <w:t>b) bieżące utrzymanie objazdów i przejazdów w stanie technicznym,</w:t>
      </w:r>
    </w:p>
    <w:p w:rsidR="0079548C" w:rsidRPr="0079548C" w:rsidRDefault="0079548C" w:rsidP="0079548C">
      <w:pPr>
        <w:pStyle w:val="Nagwek"/>
        <w:tabs>
          <w:tab w:val="left" w:pos="708"/>
        </w:tabs>
        <w:ind w:left="357" w:hanging="357"/>
        <w:rPr>
          <w:b/>
          <w:i/>
          <w:color w:val="000000"/>
          <w:sz w:val="24"/>
          <w:szCs w:val="24"/>
        </w:rPr>
      </w:pPr>
      <w:r w:rsidRPr="0079548C">
        <w:rPr>
          <w:b/>
          <w:i/>
          <w:color w:val="000000"/>
          <w:sz w:val="24"/>
          <w:szCs w:val="24"/>
        </w:rPr>
        <w:t>umożliwiającym ruch kołowy i pieszy zgodnie z obowiązującymi przepisami.</w:t>
      </w:r>
    </w:p>
    <w:p w:rsidR="0079548C" w:rsidRPr="0079548C" w:rsidRDefault="0079548C" w:rsidP="00EC1CE2">
      <w:pPr>
        <w:pStyle w:val="Nagwek"/>
        <w:tabs>
          <w:tab w:val="left" w:pos="708"/>
        </w:tabs>
        <w:ind w:firstLine="851"/>
        <w:rPr>
          <w:i/>
          <w:color w:val="000000"/>
          <w:sz w:val="24"/>
          <w:szCs w:val="24"/>
        </w:rPr>
      </w:pPr>
      <w:r w:rsidRPr="0079548C">
        <w:rPr>
          <w:i/>
          <w:color w:val="000000"/>
          <w:sz w:val="24"/>
          <w:szCs w:val="24"/>
        </w:rPr>
        <w:t>W czasie wykonywania robót Wykonawca dostarczy, zainstaluje i będzie obsługiwał wszystkie tymczasowe urządzenia zabezpieczające takie jak: zapory, światła ostrzegawcze, sygnały, itp., zapewniając w ten sposób bezpieczeństwo pojazdów i pieszych. Wykonawca zapewni stałe warunki widoczności w dzień i w nocy tych zapór i znaków, dla których jest to nieodzowne ze względów bezpieczeństwa.</w:t>
      </w:r>
    </w:p>
    <w:p w:rsidR="0079548C" w:rsidRPr="0079548C" w:rsidRDefault="0079548C" w:rsidP="00B94924">
      <w:pPr>
        <w:pStyle w:val="Nagwek"/>
        <w:tabs>
          <w:tab w:val="left" w:pos="708"/>
        </w:tabs>
        <w:ind w:firstLine="567"/>
        <w:rPr>
          <w:i/>
          <w:color w:val="000000"/>
          <w:sz w:val="24"/>
          <w:szCs w:val="24"/>
        </w:rPr>
      </w:pPr>
      <w:r w:rsidRPr="0079548C">
        <w:rPr>
          <w:i/>
          <w:color w:val="000000"/>
          <w:sz w:val="24"/>
          <w:szCs w:val="24"/>
        </w:rPr>
        <w:t xml:space="preserve"> Wykonawca po wykorzystaniu i uzgodnieniu z Zamawiającym dokona likwidacji objazdów /przejazdów</w:t>
      </w:r>
      <w:r w:rsidR="00B94924">
        <w:rPr>
          <w:i/>
          <w:color w:val="000000"/>
          <w:sz w:val="24"/>
          <w:szCs w:val="24"/>
        </w:rPr>
        <w:t xml:space="preserve"> </w:t>
      </w:r>
      <w:r w:rsidRPr="0079548C">
        <w:rPr>
          <w:i/>
          <w:color w:val="000000"/>
          <w:sz w:val="24"/>
          <w:szCs w:val="24"/>
        </w:rPr>
        <w:t>i organizacji ruchu, w tym:</w:t>
      </w:r>
    </w:p>
    <w:p w:rsidR="0079548C" w:rsidRPr="0079548C" w:rsidRDefault="0079548C" w:rsidP="0079548C">
      <w:pPr>
        <w:pStyle w:val="Nagwek"/>
        <w:tabs>
          <w:tab w:val="left" w:pos="708"/>
        </w:tabs>
        <w:ind w:left="357" w:hanging="357"/>
        <w:rPr>
          <w:i/>
          <w:color w:val="000000"/>
          <w:sz w:val="24"/>
          <w:szCs w:val="24"/>
        </w:rPr>
      </w:pPr>
      <w:r w:rsidRPr="0079548C">
        <w:rPr>
          <w:i/>
          <w:color w:val="000000"/>
          <w:sz w:val="24"/>
          <w:szCs w:val="24"/>
        </w:rPr>
        <w:t>- usunięcia nie wbudowanych materiałów i oznakowania,</w:t>
      </w:r>
    </w:p>
    <w:p w:rsidR="0079548C" w:rsidRPr="0079548C" w:rsidRDefault="0079548C" w:rsidP="0079548C">
      <w:pPr>
        <w:pStyle w:val="Nagwek"/>
        <w:tabs>
          <w:tab w:val="left" w:pos="708"/>
        </w:tabs>
        <w:ind w:left="357" w:hanging="357"/>
        <w:rPr>
          <w:i/>
          <w:color w:val="000000"/>
          <w:sz w:val="24"/>
          <w:szCs w:val="24"/>
        </w:rPr>
      </w:pPr>
      <w:r w:rsidRPr="0079548C">
        <w:rPr>
          <w:i/>
          <w:color w:val="000000"/>
          <w:sz w:val="24"/>
          <w:szCs w:val="24"/>
        </w:rPr>
        <w:t>- doprowadzenia terenu do stanu pierwotnego.</w:t>
      </w:r>
    </w:p>
    <w:p w:rsidR="009005AC" w:rsidRDefault="0079548C" w:rsidP="00F13A5F">
      <w:pPr>
        <w:pStyle w:val="Nagwek"/>
        <w:tabs>
          <w:tab w:val="left" w:pos="708"/>
        </w:tabs>
        <w:spacing w:after="240"/>
        <w:ind w:firstLine="709"/>
        <w:rPr>
          <w:b/>
          <w:i/>
          <w:color w:val="000000"/>
          <w:sz w:val="24"/>
          <w:szCs w:val="24"/>
        </w:rPr>
      </w:pPr>
      <w:r w:rsidRPr="00EC1CE2">
        <w:rPr>
          <w:b/>
          <w:i/>
          <w:color w:val="000000"/>
          <w:sz w:val="24"/>
          <w:szCs w:val="24"/>
        </w:rPr>
        <w:t xml:space="preserve">Koszt utrzymania i likwidacji objazdów/przejazdów oraz zastępczej organizacji ruchu nie podlega odrębnej zapłacie i przyjmuje się, że jest włączony w cenę </w:t>
      </w:r>
      <w:r w:rsidR="00B94924">
        <w:rPr>
          <w:b/>
          <w:i/>
          <w:color w:val="000000"/>
          <w:sz w:val="24"/>
          <w:szCs w:val="24"/>
        </w:rPr>
        <w:t>umowy</w:t>
      </w:r>
      <w:r w:rsidRPr="00EC1CE2">
        <w:rPr>
          <w:b/>
          <w:i/>
          <w:color w:val="000000"/>
          <w:sz w:val="24"/>
          <w:szCs w:val="24"/>
        </w:rPr>
        <w:t>.</w:t>
      </w:r>
    </w:p>
    <w:p w:rsidR="009005AC" w:rsidRPr="00F13A5F" w:rsidRDefault="009005AC" w:rsidP="00F13A5F">
      <w:pPr>
        <w:pStyle w:val="Nagwek"/>
        <w:tabs>
          <w:tab w:val="left" w:pos="708"/>
        </w:tabs>
        <w:spacing w:after="240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2.2.</w:t>
      </w:r>
      <w:r>
        <w:rPr>
          <w:b/>
          <w:i/>
          <w:color w:val="000000"/>
          <w:szCs w:val="28"/>
        </w:rPr>
        <w:t xml:space="preserve"> </w:t>
      </w:r>
      <w:r w:rsidRPr="009005AC">
        <w:rPr>
          <w:b/>
          <w:i/>
          <w:color w:val="000000"/>
          <w:sz w:val="28"/>
          <w:szCs w:val="28"/>
        </w:rPr>
        <w:t>Ochrona własności publicznej i prywatnej</w:t>
      </w:r>
      <w:r>
        <w:rPr>
          <w:b/>
          <w:i/>
          <w:color w:val="000000"/>
          <w:sz w:val="28"/>
          <w:szCs w:val="28"/>
        </w:rPr>
        <w:t>.</w:t>
      </w:r>
    </w:p>
    <w:p w:rsidR="005612B0" w:rsidRDefault="009005AC" w:rsidP="00B94924">
      <w:pPr>
        <w:pStyle w:val="Nagwek"/>
        <w:tabs>
          <w:tab w:val="left" w:pos="708"/>
        </w:tabs>
        <w:ind w:firstLine="851"/>
        <w:rPr>
          <w:b/>
          <w:i/>
          <w:color w:val="000000"/>
          <w:sz w:val="24"/>
          <w:szCs w:val="24"/>
        </w:rPr>
      </w:pPr>
      <w:r w:rsidRPr="009005AC">
        <w:rPr>
          <w:i/>
          <w:color w:val="000000"/>
          <w:sz w:val="24"/>
          <w:szCs w:val="24"/>
        </w:rPr>
        <w:t>Wykonawca jest zobowiązany do ochrony przed uszkodzeniem lub zniszczeniem własności publicznej i prywatnej</w:t>
      </w:r>
      <w:r w:rsidR="00B94924" w:rsidRPr="00B94924">
        <w:rPr>
          <w:i/>
          <w:color w:val="000000"/>
          <w:sz w:val="24"/>
          <w:szCs w:val="24"/>
        </w:rPr>
        <w:t>. Wykonawca odpowiada za ochronę instalacji napowietrznych, na powierzchni ziemi i za urządzenia podziemne, takie jak linie napowietrzne, rurociągi, kable itp.</w:t>
      </w:r>
      <w:r w:rsidR="009D10C7">
        <w:rPr>
          <w:i/>
          <w:color w:val="000000"/>
          <w:sz w:val="24"/>
          <w:szCs w:val="24"/>
        </w:rPr>
        <w:t>,</w:t>
      </w:r>
      <w:r w:rsidR="00B94924" w:rsidRPr="00B94924">
        <w:rPr>
          <w:i/>
          <w:color w:val="000000"/>
          <w:sz w:val="24"/>
          <w:szCs w:val="24"/>
        </w:rPr>
        <w:t xml:space="preserve"> uzyska od odpowiednich władz będących właścicielami tych urządzeń potwierdzenie informacji </w:t>
      </w:r>
      <w:r w:rsidR="009D10C7">
        <w:rPr>
          <w:i/>
          <w:color w:val="000000"/>
          <w:sz w:val="24"/>
          <w:szCs w:val="24"/>
        </w:rPr>
        <w:t>o</w:t>
      </w:r>
      <w:r w:rsidR="00B94924" w:rsidRPr="00B94924">
        <w:rPr>
          <w:i/>
          <w:color w:val="000000"/>
          <w:sz w:val="24"/>
          <w:szCs w:val="24"/>
        </w:rPr>
        <w:t xml:space="preserve"> ich lokalizacji.</w:t>
      </w:r>
      <w:r w:rsidR="00B94924" w:rsidRPr="00B94924">
        <w:rPr>
          <w:b/>
          <w:i/>
          <w:color w:val="000000"/>
          <w:sz w:val="24"/>
          <w:szCs w:val="24"/>
        </w:rPr>
        <w:t xml:space="preserve"> </w:t>
      </w:r>
    </w:p>
    <w:p w:rsidR="00B94924" w:rsidRDefault="005612B0" w:rsidP="00B94924">
      <w:pPr>
        <w:pStyle w:val="Nagwek"/>
        <w:tabs>
          <w:tab w:val="left" w:pos="708"/>
        </w:tabs>
        <w:ind w:firstLine="851"/>
        <w:rPr>
          <w:i/>
          <w:color w:val="000000"/>
          <w:sz w:val="24"/>
          <w:szCs w:val="24"/>
        </w:rPr>
      </w:pPr>
      <w:r w:rsidRPr="005612B0">
        <w:rPr>
          <w:i/>
          <w:color w:val="000000"/>
          <w:sz w:val="24"/>
          <w:szCs w:val="24"/>
        </w:rPr>
        <w:t>Wykonawca będzie odpowiadać za wszelkie spowodowane przez jego działania uszkodzenia tych instalacji</w:t>
      </w:r>
      <w:r>
        <w:rPr>
          <w:i/>
          <w:color w:val="000000"/>
          <w:sz w:val="24"/>
          <w:szCs w:val="24"/>
        </w:rPr>
        <w:t>,</w:t>
      </w:r>
      <w:r w:rsidR="00B94924" w:rsidRPr="00B94924">
        <w:rPr>
          <w:i/>
          <w:color w:val="000000"/>
          <w:sz w:val="24"/>
          <w:szCs w:val="24"/>
        </w:rPr>
        <w:t xml:space="preserve"> zapewni właściwe oznaczenie i zabezpieczenie przed uszkodzeniem w czasie trwania budowy</w:t>
      </w:r>
      <w:r w:rsidR="009005AC" w:rsidRPr="009005AC">
        <w:rPr>
          <w:i/>
          <w:color w:val="000000"/>
          <w:sz w:val="24"/>
          <w:szCs w:val="24"/>
        </w:rPr>
        <w:t xml:space="preserve">. </w:t>
      </w:r>
    </w:p>
    <w:p w:rsidR="005612B0" w:rsidRDefault="0085562D" w:rsidP="009005AC">
      <w:pPr>
        <w:pStyle w:val="Nagwek"/>
        <w:tabs>
          <w:tab w:val="left" w:pos="708"/>
        </w:tabs>
        <w:spacing w:line="276" w:lineRule="auto"/>
        <w:ind w:firstLine="709"/>
        <w:rPr>
          <w:i/>
          <w:color w:val="000000"/>
          <w:sz w:val="24"/>
          <w:szCs w:val="24"/>
        </w:rPr>
      </w:pPr>
      <w:r w:rsidRPr="009D10C7">
        <w:rPr>
          <w:i/>
          <w:color w:val="000000"/>
          <w:sz w:val="24"/>
          <w:szCs w:val="24"/>
        </w:rPr>
        <w:lastRenderedPageBreak/>
        <w:t>Jeżeli, na skutek zaniedbań Wykonawcy, dojdzie do uszkodzenia jakiejkolwiek części budowli drogowej lub jej elementów, to Wykonawca poniesie wszelkie koszty związane z naprawami</w:t>
      </w:r>
      <w:r w:rsidR="005612B0">
        <w:rPr>
          <w:i/>
          <w:color w:val="000000"/>
          <w:sz w:val="24"/>
          <w:szCs w:val="24"/>
        </w:rPr>
        <w:t xml:space="preserve"> uszkodzeń</w:t>
      </w:r>
      <w:r w:rsidRPr="009D10C7">
        <w:rPr>
          <w:i/>
          <w:color w:val="000000"/>
          <w:sz w:val="24"/>
          <w:szCs w:val="24"/>
        </w:rPr>
        <w:t>.</w:t>
      </w:r>
    </w:p>
    <w:p w:rsidR="0085562D" w:rsidRPr="005612B0" w:rsidRDefault="0085562D" w:rsidP="009005AC">
      <w:pPr>
        <w:pStyle w:val="Nagwek"/>
        <w:tabs>
          <w:tab w:val="left" w:pos="708"/>
        </w:tabs>
        <w:spacing w:line="276" w:lineRule="auto"/>
        <w:ind w:firstLine="709"/>
        <w:rPr>
          <w:b/>
          <w:i/>
          <w:color w:val="000000"/>
          <w:sz w:val="24"/>
          <w:szCs w:val="24"/>
        </w:rPr>
      </w:pPr>
      <w:r w:rsidRPr="009D10C7">
        <w:rPr>
          <w:i/>
          <w:color w:val="000000"/>
          <w:sz w:val="24"/>
          <w:szCs w:val="24"/>
        </w:rPr>
        <w:t xml:space="preserve"> </w:t>
      </w:r>
      <w:r w:rsidRPr="005612B0">
        <w:rPr>
          <w:b/>
          <w:i/>
          <w:color w:val="000000"/>
          <w:sz w:val="24"/>
          <w:szCs w:val="24"/>
        </w:rPr>
        <w:t>Koszt ochrony i utrzymania robót nie podlega odrębnej zapłacie.</w:t>
      </w:r>
    </w:p>
    <w:p w:rsidR="00723D5D" w:rsidRPr="009D10C7" w:rsidRDefault="00723D5D" w:rsidP="009D10C7">
      <w:pPr>
        <w:spacing w:line="276" w:lineRule="auto"/>
        <w:ind w:firstLine="709"/>
        <w:rPr>
          <w:i/>
          <w:sz w:val="24"/>
          <w:szCs w:val="24"/>
        </w:rPr>
      </w:pPr>
      <w:r w:rsidRPr="009D10C7">
        <w:rPr>
          <w:i/>
          <w:sz w:val="24"/>
          <w:szCs w:val="24"/>
        </w:rPr>
        <w:t>Jeśli teren budowy przylega do terenów z zabudową mieszkaniową, Wykonawca będzie realizować roboty w sposób powodujący minimalne niedogodności dla mieszkańców. Wykonawca odpowiada za wszelkie uszkodzenia zabudowy mieszkaniowej w sąsiedztwie budowy, spowodowane jego działalnością.</w:t>
      </w:r>
    </w:p>
    <w:p w:rsidR="00F525A0" w:rsidRDefault="009D10C7" w:rsidP="009D10C7">
      <w:pPr>
        <w:spacing w:line="276" w:lineRule="auto"/>
        <w:ind w:firstLine="426"/>
        <w:rPr>
          <w:i/>
          <w:sz w:val="24"/>
          <w:szCs w:val="24"/>
        </w:rPr>
      </w:pPr>
      <w:r w:rsidRPr="009D10C7">
        <w:rPr>
          <w:i/>
          <w:sz w:val="24"/>
          <w:szCs w:val="24"/>
        </w:rPr>
        <w:t xml:space="preserve"> Wykonawca przed rozpoczęciem robót budowlanych sporządzi inwentaryzacje stanu istniejącej zabudowy zlokalizowanej w bezpośrednim sąsiedztwie pasa drogowego, dokumentując stan techniczny tych obiektów.</w:t>
      </w:r>
    </w:p>
    <w:p w:rsidR="00723D5D" w:rsidRPr="00F13A5F" w:rsidRDefault="009D10C7" w:rsidP="00F13A5F">
      <w:pPr>
        <w:spacing w:after="240" w:line="276" w:lineRule="auto"/>
        <w:ind w:firstLine="567"/>
        <w:rPr>
          <w:b/>
          <w:i/>
          <w:sz w:val="24"/>
          <w:szCs w:val="24"/>
        </w:rPr>
      </w:pPr>
      <w:r w:rsidRPr="00B436CC">
        <w:rPr>
          <w:b/>
          <w:i/>
          <w:sz w:val="24"/>
          <w:szCs w:val="24"/>
        </w:rPr>
        <w:t>W związku z niewłaściwym prowadzeniem robót, zaniedbaniem lub brakiem działań ze strony Wykonawcy nastąpi uszkodzenie lub zniszczenie własności prywatnej lub publicznej, to Wykonawca na swój koszt naprawi lub odtworzy uszkodzoną własność w taki sposób, aby stan naprawionej własności był nie gorszy niż przed powstaniem tego uszkodzenia lub zniszczenia</w:t>
      </w:r>
      <w:r w:rsidR="00B436CC" w:rsidRPr="00B436CC">
        <w:rPr>
          <w:b/>
          <w:i/>
          <w:sz w:val="24"/>
          <w:szCs w:val="24"/>
        </w:rPr>
        <w:t>.</w:t>
      </w:r>
    </w:p>
    <w:p w:rsidR="00F525A0" w:rsidRDefault="00F525A0" w:rsidP="00F13A5F">
      <w:pPr>
        <w:spacing w:after="240" w:line="276" w:lineRule="auto"/>
        <w:rPr>
          <w:b/>
          <w:i/>
          <w:szCs w:val="28"/>
        </w:rPr>
      </w:pPr>
      <w:r>
        <w:rPr>
          <w:b/>
          <w:i/>
          <w:szCs w:val="28"/>
        </w:rPr>
        <w:t xml:space="preserve">3. Podstawowe wymagania dotyczące materiałów budowlanych. </w:t>
      </w:r>
    </w:p>
    <w:p w:rsidR="0085562D" w:rsidRPr="00B436CC" w:rsidRDefault="00CB0332" w:rsidP="00B436CC">
      <w:pPr>
        <w:spacing w:line="276" w:lineRule="auto"/>
        <w:ind w:firstLine="709"/>
        <w:rPr>
          <w:b/>
          <w:i/>
          <w:sz w:val="24"/>
          <w:szCs w:val="24"/>
        </w:rPr>
      </w:pPr>
      <w:r w:rsidRPr="00B436CC">
        <w:rPr>
          <w:b/>
          <w:i/>
          <w:sz w:val="24"/>
          <w:szCs w:val="24"/>
        </w:rPr>
        <w:t>Wbudowane materiały winne być dostosowane do typu budowli przeznaczonej do prowadzenia ruchu kolejowego , zgodnie z świadectwem wydanym przez prezesa Urzędu Transportu Kolejowego.</w:t>
      </w:r>
    </w:p>
    <w:p w:rsidR="00CA10B4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Wykonawca będzie wbudowywał materiały dopuszczone do obrotu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i powszechnego  lub jednostkowego stosowania w budownictwie tj.:</w:t>
      </w:r>
    </w:p>
    <w:p w:rsidR="00CA10B4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w odniesieniu do wyrobów podlegających certyfikacji: dla których wydano certyfikat            na znak bezpieczeństwa, wykazujący, że zapewniono zgodność z kryteriami technicznymi określonymi na podstawie Polskich Norm, aprobat technicznych 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oraz właściwych przepisów   i dokumentów technicznych, </w:t>
      </w:r>
    </w:p>
    <w:p w:rsidR="00B30757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- w odniesieniu do wyrobów nie objętych certyfikacją: dla których dokonano oceny zgodności i wydano certyfikat zgodności lub deklarację zgodności z Polską Normą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lub aprobatą techniczną</w:t>
      </w:r>
      <w:r w:rsidR="00CA10B4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W przypadku materiałów, dla których wyżej wymienione dokumenty są wymagane,  każda partia dostarczona do robót będzie posiadać te dokumenty, określające w sposób jednoznaczny jej cechy. 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Certyfikaty i deklaracje zgodności przechowywane będą na terenie budowy                    i okazywane Przedstawicielowi Zamawiającego na każde żądanie. 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sz w:val="24"/>
          <w:szCs w:val="24"/>
        </w:rPr>
        <w:t>Wbudowanie materiałów bez akceptacji Przedstawiciela Zamawiającego, Wykonawca wykonuje  na własne ryzyko licząc się z tym, że roboty zostaną nieprzyjęte                   i niezapłacone.</w:t>
      </w:r>
    </w:p>
    <w:p w:rsidR="0085562D" w:rsidRPr="0085562D" w:rsidRDefault="0085562D" w:rsidP="0085562D">
      <w:pPr>
        <w:pStyle w:val="Nagwek"/>
        <w:tabs>
          <w:tab w:val="left" w:pos="708"/>
        </w:tabs>
        <w:spacing w:line="276" w:lineRule="auto"/>
        <w:ind w:firstLine="709"/>
        <w:rPr>
          <w:i/>
          <w:color w:val="000000"/>
          <w:sz w:val="24"/>
          <w:szCs w:val="24"/>
        </w:rPr>
      </w:pPr>
      <w:r w:rsidRPr="0085562D">
        <w:rPr>
          <w:i/>
          <w:color w:val="000000"/>
          <w:sz w:val="24"/>
          <w:szCs w:val="24"/>
        </w:rPr>
        <w:t>Materiały, które w sposób trwały są szkodliwe dla otoczenia nie mogą być stosowane do wykonania Robót Niedopuszczalne jest użycie materiałów wywołujących szkodliwe promieniowanie o stężeniu większym od dopuszczalnego.</w:t>
      </w:r>
    </w:p>
    <w:p w:rsidR="0085562D" w:rsidRDefault="0085562D" w:rsidP="0085562D">
      <w:pPr>
        <w:pStyle w:val="Nagwek"/>
        <w:tabs>
          <w:tab w:val="left" w:pos="708"/>
        </w:tabs>
        <w:spacing w:line="276" w:lineRule="auto"/>
        <w:ind w:firstLine="709"/>
        <w:rPr>
          <w:i/>
          <w:color w:val="000000"/>
          <w:sz w:val="24"/>
          <w:szCs w:val="24"/>
        </w:rPr>
      </w:pPr>
      <w:r w:rsidRPr="0085562D">
        <w:rPr>
          <w:i/>
          <w:color w:val="000000"/>
          <w:sz w:val="24"/>
          <w:szCs w:val="24"/>
        </w:rPr>
        <w:t>Konsekwencje użycia materiałów szkodliwych dla otoczenia ponosi Wykonawca.</w:t>
      </w:r>
    </w:p>
    <w:p w:rsidR="00CA10B4" w:rsidRDefault="00F525A0" w:rsidP="00FD3EBA">
      <w:pPr>
        <w:pStyle w:val="Nagwek"/>
        <w:tabs>
          <w:tab w:val="left" w:pos="708"/>
        </w:tabs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ab/>
        <w:t>Wykonawca zapewni, aby tymczasowo składowane materiały, do czasu, gdy będą one potrzebne do wbudowania były zabezpieczone przed zniszczeniem, zachowały swoją jakość i właściwości oraz były dostępne do kontroli przez Przedstawiciela Zamawiającego. Przechowywanie materiałów musi odbywać się na zasadach</w:t>
      </w:r>
    </w:p>
    <w:p w:rsidR="00F525A0" w:rsidRDefault="00F525A0" w:rsidP="00FD3EBA">
      <w:pPr>
        <w:pStyle w:val="Nagwek"/>
        <w:tabs>
          <w:tab w:val="left" w:pos="708"/>
        </w:tabs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i w warunkach odpowiednich  dla danego materiału oraz muszą być w sposób skuteczny zabezpieczone przed dostępem osób trzecich. </w:t>
      </w:r>
    </w:p>
    <w:p w:rsidR="00545F98" w:rsidRDefault="00F525A0" w:rsidP="00F13A5F">
      <w:pPr>
        <w:pStyle w:val="Nagwek"/>
        <w:tabs>
          <w:tab w:val="left" w:pos="708"/>
        </w:tabs>
        <w:spacing w:after="240"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Wszystkie miejsca czasowego składowania materiałów powinny być po zakończeniu robót doprowadzone przez Wykonawcę do ich pierwotnego stanu.</w:t>
      </w:r>
    </w:p>
    <w:p w:rsidR="00F525A0" w:rsidRPr="00F13A5F" w:rsidRDefault="00F525A0" w:rsidP="00F13A5F">
      <w:pPr>
        <w:spacing w:after="240" w:line="276" w:lineRule="auto"/>
        <w:rPr>
          <w:b/>
          <w:i/>
          <w:szCs w:val="28"/>
        </w:rPr>
      </w:pPr>
      <w:r>
        <w:rPr>
          <w:b/>
          <w:i/>
          <w:szCs w:val="28"/>
        </w:rPr>
        <w:t xml:space="preserve">4. Podstawowe wymagania dotyczące sprzętu. 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Wykonawca jest zobowiązany do używania jedynie takiego sprzętu,                               który nie spowoduje niekorzystnego wpływu na jakość wykonywanych robót i będzie gwarantował przeprowadzenie robót, zgodnie z zasadami określonymi w niniejszym opracowaniu. 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Sprzęt należący do Wykonawcy lub wynajęty do wykonania robót winien        znajdować się w dobrym stanie technicznym. Sprzęt winien spełniać wymagania bhp. </w:t>
      </w:r>
      <w:r>
        <w:rPr>
          <w:i/>
          <w:color w:val="000000"/>
          <w:sz w:val="24"/>
          <w:szCs w:val="24"/>
        </w:rPr>
        <w:tab/>
        <w:t xml:space="preserve">Wykonawca dostarczy na żądanie </w:t>
      </w:r>
      <w:r>
        <w:rPr>
          <w:i/>
          <w:sz w:val="24"/>
          <w:szCs w:val="24"/>
        </w:rPr>
        <w:t>Przedstawiciela Zamawiającego</w:t>
      </w:r>
      <w:r>
        <w:rPr>
          <w:i/>
          <w:color w:val="000000"/>
          <w:sz w:val="24"/>
          <w:szCs w:val="24"/>
        </w:rPr>
        <w:t xml:space="preserve"> kopie dokumentów potwierdzających dopuszczenie sprzętu do użytkowania, tam gdzie jest                  to wymagane przepisami.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Jakikolwiek sprzęt, maszyny, urządzenia i narzędzia nie gwarantujące zachowania warunków bezpieczeństwa ich użytkowania oraz spełnienia narzuconej jakości robót, nie zostaną dopuszczone do pracy przez </w:t>
      </w:r>
      <w:r>
        <w:rPr>
          <w:i/>
          <w:sz w:val="24"/>
          <w:szCs w:val="24"/>
        </w:rPr>
        <w:t>Przedstawiciela Zamawiającego</w:t>
      </w:r>
      <w:r>
        <w:rPr>
          <w:i/>
          <w:color w:val="000000"/>
          <w:sz w:val="24"/>
          <w:szCs w:val="24"/>
        </w:rPr>
        <w:t xml:space="preserve">. </w:t>
      </w:r>
    </w:p>
    <w:p w:rsidR="004D6197" w:rsidRPr="00F13A5F" w:rsidRDefault="004D6197" w:rsidP="00F13A5F">
      <w:pPr>
        <w:spacing w:line="276" w:lineRule="auto"/>
        <w:ind w:firstLine="709"/>
        <w:rPr>
          <w:i/>
          <w:color w:val="000000"/>
          <w:sz w:val="24"/>
          <w:szCs w:val="24"/>
        </w:rPr>
      </w:pPr>
      <w:r w:rsidRPr="004D6197">
        <w:rPr>
          <w:i/>
          <w:color w:val="000000"/>
          <w:sz w:val="24"/>
          <w:szCs w:val="24"/>
        </w:rPr>
        <w:t>Wykonawca powinien dysponować sprawnym rezerwowym sprzętem, gotowym do użytku, w przypadku awarii sprzętu podstawowego.</w:t>
      </w:r>
    </w:p>
    <w:p w:rsidR="00F525A0" w:rsidRPr="00F13A5F" w:rsidRDefault="00F525A0" w:rsidP="00F13A5F">
      <w:pPr>
        <w:spacing w:after="240"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Wykonawca jest zobligowany do skalkulowania kosztów jednorazowych sprzętu            w cenie jednostkowej robót, do których jest przeznaczony, koszty transportu sprzętu               nie podlegają oddzielnej zapłacie.</w:t>
      </w:r>
    </w:p>
    <w:p w:rsidR="00F525A0" w:rsidRDefault="00F525A0" w:rsidP="00F13A5F">
      <w:pPr>
        <w:spacing w:after="240" w:line="276" w:lineRule="auto"/>
        <w:rPr>
          <w:b/>
          <w:i/>
          <w:szCs w:val="28"/>
        </w:rPr>
      </w:pPr>
      <w:r>
        <w:rPr>
          <w:b/>
          <w:i/>
          <w:szCs w:val="28"/>
        </w:rPr>
        <w:t>5. Podstawowe wymagan</w:t>
      </w:r>
      <w:r w:rsidR="005D64D0">
        <w:rPr>
          <w:b/>
          <w:i/>
          <w:szCs w:val="28"/>
        </w:rPr>
        <w:t>ia dotyczące środków transportu</w:t>
      </w:r>
      <w:r w:rsidR="00F13A5F">
        <w:rPr>
          <w:b/>
          <w:i/>
          <w:szCs w:val="28"/>
        </w:rPr>
        <w:t>.</w:t>
      </w:r>
    </w:p>
    <w:p w:rsidR="005D64D0" w:rsidRPr="00162058" w:rsidRDefault="005D64D0" w:rsidP="00162058">
      <w:pPr>
        <w:spacing w:line="276" w:lineRule="auto"/>
        <w:ind w:firstLine="851"/>
        <w:rPr>
          <w:i/>
          <w:sz w:val="24"/>
          <w:szCs w:val="24"/>
        </w:rPr>
      </w:pPr>
      <w:r w:rsidRPr="00162058">
        <w:rPr>
          <w:i/>
          <w:sz w:val="24"/>
          <w:szCs w:val="24"/>
        </w:rPr>
        <w:t>Wykonawca będzie stosować się do ustawowych ograniczeń nacisków osi na drogach publicznych</w:t>
      </w:r>
      <w:r w:rsidR="00162058" w:rsidRPr="00162058">
        <w:rPr>
          <w:i/>
          <w:sz w:val="24"/>
          <w:szCs w:val="24"/>
        </w:rPr>
        <w:t xml:space="preserve"> i terenie budowy</w:t>
      </w:r>
      <w:r w:rsidRPr="00162058">
        <w:rPr>
          <w:i/>
          <w:sz w:val="24"/>
          <w:szCs w:val="24"/>
        </w:rPr>
        <w:t xml:space="preserve"> przy transporcie materiałów i wyposażenia</w:t>
      </w:r>
      <w:r w:rsidR="00162058" w:rsidRPr="00162058">
        <w:rPr>
          <w:i/>
          <w:sz w:val="24"/>
          <w:szCs w:val="24"/>
        </w:rPr>
        <w:t>,</w:t>
      </w:r>
      <w:r w:rsidRPr="00162058">
        <w:rPr>
          <w:i/>
          <w:sz w:val="24"/>
          <w:szCs w:val="24"/>
        </w:rPr>
        <w:t xml:space="preserve"> uzyska wszelkie niezbędne zezwolenia i uzgodnienia od właściwych władz, co do przewozu nietypowych wagowo </w:t>
      </w:r>
      <w:r w:rsidR="00162058" w:rsidRPr="00162058">
        <w:rPr>
          <w:i/>
          <w:sz w:val="24"/>
          <w:szCs w:val="24"/>
        </w:rPr>
        <w:t xml:space="preserve">i ponadnormatywnych </w:t>
      </w:r>
      <w:r w:rsidRPr="00162058">
        <w:rPr>
          <w:i/>
          <w:sz w:val="24"/>
          <w:szCs w:val="24"/>
        </w:rPr>
        <w:t>ładunków.</w:t>
      </w:r>
      <w:r w:rsidR="00162058" w:rsidRPr="00162058">
        <w:rPr>
          <w:b/>
          <w:i/>
          <w:szCs w:val="28"/>
        </w:rPr>
        <w:t xml:space="preserve"> </w:t>
      </w:r>
      <w:r w:rsidR="00162058" w:rsidRPr="00162058">
        <w:rPr>
          <w:i/>
          <w:sz w:val="24"/>
          <w:szCs w:val="24"/>
        </w:rPr>
        <w:t>Pojazdy będą spełniać wymagania dotyczące przepisów ruchu drogowego.</w:t>
      </w:r>
    </w:p>
    <w:p w:rsidR="00162058" w:rsidRDefault="005D64D0" w:rsidP="00162058">
      <w:pPr>
        <w:spacing w:line="276" w:lineRule="auto"/>
        <w:ind w:firstLine="851"/>
        <w:rPr>
          <w:i/>
          <w:sz w:val="24"/>
          <w:szCs w:val="24"/>
        </w:rPr>
      </w:pPr>
      <w:r w:rsidRPr="00162058">
        <w:rPr>
          <w:i/>
          <w:sz w:val="24"/>
          <w:szCs w:val="24"/>
        </w:rPr>
        <w:t>Jeżeli, na skutek zaniedbań Wykonawcy, dojdzie do uszkodzenia jakiejkolwiek części budowli drogowej lub jej elementów, to Wykonawca dokona naprawy takiego uszkodzenia doprowadzając budowlę drogową lub jej element do stanu pierwotnego.</w:t>
      </w:r>
      <w:r w:rsidRPr="00162058">
        <w:rPr>
          <w:rFonts w:asciiTheme="minorHAnsi" w:eastAsiaTheme="minorHAnsi" w:hAnsiTheme="minorHAnsi" w:cstheme="minorBidi"/>
          <w:color w:val="FF0000"/>
          <w:sz w:val="24"/>
          <w:szCs w:val="24"/>
          <w:lang w:eastAsia="en-US"/>
        </w:rPr>
        <w:t xml:space="preserve"> </w:t>
      </w:r>
      <w:r w:rsidRPr="00162058">
        <w:rPr>
          <w:i/>
          <w:sz w:val="24"/>
          <w:szCs w:val="24"/>
        </w:rPr>
        <w:t>Wykonawca poniesie wszelkie koszty związane z takimi naprawami. Koszt ochrony</w:t>
      </w:r>
    </w:p>
    <w:p w:rsidR="005D64D0" w:rsidRDefault="005D64D0" w:rsidP="00162058">
      <w:pPr>
        <w:spacing w:line="276" w:lineRule="auto"/>
        <w:rPr>
          <w:i/>
          <w:sz w:val="24"/>
          <w:szCs w:val="24"/>
        </w:rPr>
      </w:pPr>
      <w:r w:rsidRPr="00162058">
        <w:rPr>
          <w:i/>
          <w:sz w:val="24"/>
          <w:szCs w:val="24"/>
        </w:rPr>
        <w:t xml:space="preserve"> i utrzymania </w:t>
      </w:r>
      <w:r w:rsidR="00162058" w:rsidRPr="00162058">
        <w:rPr>
          <w:i/>
          <w:sz w:val="24"/>
          <w:szCs w:val="24"/>
        </w:rPr>
        <w:t>r</w:t>
      </w:r>
      <w:r w:rsidRPr="00162058">
        <w:rPr>
          <w:i/>
          <w:sz w:val="24"/>
          <w:szCs w:val="24"/>
        </w:rPr>
        <w:t>obót nie podlega odrębnej zapłacie</w:t>
      </w:r>
      <w:r w:rsidR="00291BBE">
        <w:rPr>
          <w:i/>
          <w:sz w:val="24"/>
          <w:szCs w:val="24"/>
        </w:rPr>
        <w:t>.</w:t>
      </w:r>
    </w:p>
    <w:p w:rsidR="00F525A0" w:rsidRDefault="00291BBE" w:rsidP="00291BBE">
      <w:pPr>
        <w:spacing w:line="276" w:lineRule="auto"/>
        <w:ind w:firstLine="709"/>
        <w:rPr>
          <w:i/>
          <w:sz w:val="24"/>
          <w:szCs w:val="24"/>
        </w:rPr>
      </w:pPr>
      <w:r w:rsidRPr="00291BBE">
        <w:rPr>
          <w:i/>
          <w:sz w:val="24"/>
          <w:szCs w:val="24"/>
        </w:rPr>
        <w:t xml:space="preserve">Wykonawca będzie usuwać na bieżąco, na własny koszt, wszelkie zanieczyszczenia spowodowane jego pojazdami na drogach publicznych oraz dojazdach do </w:t>
      </w:r>
      <w:r>
        <w:rPr>
          <w:i/>
          <w:sz w:val="24"/>
          <w:szCs w:val="24"/>
        </w:rPr>
        <w:t>t</w:t>
      </w:r>
      <w:r w:rsidRPr="00291BBE">
        <w:rPr>
          <w:i/>
          <w:sz w:val="24"/>
          <w:szCs w:val="24"/>
        </w:rPr>
        <w:t xml:space="preserve">erenu </w:t>
      </w:r>
      <w:r>
        <w:rPr>
          <w:i/>
          <w:sz w:val="24"/>
          <w:szCs w:val="24"/>
        </w:rPr>
        <w:t>b</w:t>
      </w:r>
      <w:r w:rsidRPr="00291BBE">
        <w:rPr>
          <w:i/>
          <w:sz w:val="24"/>
          <w:szCs w:val="24"/>
        </w:rPr>
        <w:t>udowy.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ab/>
        <w:t>Wykonawca jest zobowiązany do stosowania jedynie takich środków transportu,         które nie wpłyną niekorzystnie na jakość wykonywanych robót i właściwości przewożonych materiałów.</w:t>
      </w:r>
    </w:p>
    <w:p w:rsidR="00F525A0" w:rsidRPr="00F13A5F" w:rsidRDefault="00F525A0" w:rsidP="00F13A5F">
      <w:pPr>
        <w:spacing w:after="240"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Wykonawca będzie usuwał na bieżąco i na własny koszt, wszelkie zanieczyszczenia spowodowane jego pojazdami na drogach publicznych i na dojazdach na teren budowy.</w:t>
      </w:r>
    </w:p>
    <w:p w:rsidR="00F525A0" w:rsidRPr="00F13A5F" w:rsidRDefault="00F525A0" w:rsidP="00F13A5F">
      <w:pPr>
        <w:spacing w:after="240" w:line="276" w:lineRule="auto"/>
        <w:rPr>
          <w:b/>
          <w:i/>
          <w:szCs w:val="28"/>
        </w:rPr>
      </w:pPr>
      <w:r>
        <w:rPr>
          <w:b/>
          <w:i/>
          <w:szCs w:val="28"/>
        </w:rPr>
        <w:t>6. Wymagania dotyczące obmiaru robót.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Obmiar robót będzie określał faktyczny zakres wykonywanych robót zgodnie                z kosztorysem ofertowym, w jednostkach miary ustalonych w kosztorysie.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Obmiaru robót dokonuje Wykonawca po powiadomieniu </w:t>
      </w:r>
      <w:r>
        <w:rPr>
          <w:i/>
          <w:sz w:val="24"/>
          <w:szCs w:val="24"/>
        </w:rPr>
        <w:t>Przedstawiciela Zamawiającego</w:t>
      </w:r>
      <w:r>
        <w:rPr>
          <w:i/>
          <w:color w:val="000000"/>
          <w:sz w:val="24"/>
          <w:szCs w:val="24"/>
        </w:rPr>
        <w:t xml:space="preserve"> o zakresie obmierzanych robót i terminie obmiaru. </w:t>
      </w:r>
    </w:p>
    <w:p w:rsidR="00B30757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Obmiar gotowych robót będzie przeprowadzony z częstotliwością wymaganą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w celu płatności na rzecz Wykonawcy lub w innym czasie określonym w umowie.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Obmiar robót zanikających przeprowadza się w czasie ich wykonywania.             Obmiar robót podlegających zakryciu przeprowadza się przed ich zakryciem.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Wyniki obmiaru będą wpisane do księgi obmiarów.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Roboty pomiarowe do obmiaru oraz nieodzowne obliczenia wykonywane będą             w sposób zrozumiały i jednoznaczny. Do pomiaru używane będą tylko sprawne narzędzia pomiarowe, posiadające czytelną skalę, jednoznacznie określającą wykonany pomiar.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Wykonany obmiar robót zawierać będzie: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podstawę wyceny i opis robót,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ilość przedmiarową robót (z kosztorysu ofertowego),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datę obmiaru,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miejsce obmiaru przez podanie: nr pomieszczenia, nr detalu, elementu, wykonanie szkicu pomocniczego,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- obmiar robót z podaniem składowych w kolejności:    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długość x szerokość x wysokość (głębokość) x ilość =  wynik obmiaru,</w:t>
      </w:r>
    </w:p>
    <w:p w:rsidR="00F525A0" w:rsidRDefault="00F525A0" w:rsidP="00F13A5F">
      <w:pPr>
        <w:spacing w:after="240"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podpis osoby sporządzającej obmiar.</w:t>
      </w:r>
    </w:p>
    <w:p w:rsidR="00F525A0" w:rsidRDefault="00F525A0" w:rsidP="00F13A5F">
      <w:pPr>
        <w:spacing w:after="240" w:line="276" w:lineRule="auto"/>
        <w:rPr>
          <w:b/>
          <w:i/>
          <w:szCs w:val="28"/>
        </w:rPr>
      </w:pPr>
      <w:r>
        <w:rPr>
          <w:b/>
          <w:i/>
          <w:szCs w:val="28"/>
        </w:rPr>
        <w:t>7. Odbiór robót.</w:t>
      </w:r>
    </w:p>
    <w:p w:rsidR="000B5305" w:rsidRDefault="000B5305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Odbiór robót nastąpi po ich całkowitym zakończeniu zgodnie z umową.</w:t>
      </w:r>
    </w:p>
    <w:p w:rsidR="00F525A0" w:rsidRDefault="003B5114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Roboty podlegają następującym etapom odbioru:</w:t>
      </w:r>
    </w:p>
    <w:p w:rsidR="00C37684" w:rsidRDefault="00C37684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- odbiorowi robót zanikających i ulegających zakryciu</w:t>
      </w:r>
    </w:p>
    <w:p w:rsidR="00C37684" w:rsidRDefault="00191C95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-o</w:t>
      </w:r>
      <w:r w:rsidR="00C37684">
        <w:rPr>
          <w:i/>
          <w:sz w:val="24"/>
          <w:szCs w:val="24"/>
        </w:rPr>
        <w:t>dbiorowi końcowemu</w:t>
      </w:r>
      <w:r>
        <w:rPr>
          <w:i/>
          <w:sz w:val="24"/>
          <w:szCs w:val="24"/>
        </w:rPr>
        <w:t>.</w:t>
      </w:r>
    </w:p>
    <w:p w:rsidR="00C37684" w:rsidRDefault="00F525A0" w:rsidP="00FD3EBA">
      <w:pPr>
        <w:spacing w:line="276" w:lineRule="auto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Odbiór robót</w:t>
      </w:r>
      <w:r w:rsidR="00C37684">
        <w:rPr>
          <w:b/>
          <w:i/>
          <w:color w:val="000000"/>
          <w:sz w:val="24"/>
          <w:szCs w:val="24"/>
        </w:rPr>
        <w:t xml:space="preserve"> zanikających i ulegających zakryciu.</w:t>
      </w:r>
    </w:p>
    <w:p w:rsidR="00F525A0" w:rsidRPr="007A7963" w:rsidRDefault="00C37684" w:rsidP="00FD3EBA">
      <w:pPr>
        <w:spacing w:line="276" w:lineRule="auto"/>
        <w:rPr>
          <w:i/>
          <w:color w:val="000000"/>
          <w:sz w:val="24"/>
          <w:szCs w:val="24"/>
        </w:rPr>
      </w:pPr>
      <w:r w:rsidRPr="007A7963">
        <w:rPr>
          <w:i/>
          <w:color w:val="000000"/>
          <w:sz w:val="24"/>
          <w:szCs w:val="24"/>
        </w:rPr>
        <w:t>Odbiór robót zanikających i ulegających zakryciu polega na finalnej ocenie ilości</w:t>
      </w:r>
      <w:r w:rsidR="000B5305">
        <w:rPr>
          <w:i/>
          <w:color w:val="000000"/>
          <w:sz w:val="24"/>
          <w:szCs w:val="24"/>
        </w:rPr>
        <w:t xml:space="preserve">                   </w:t>
      </w:r>
      <w:r w:rsidRPr="007A7963">
        <w:rPr>
          <w:i/>
          <w:color w:val="000000"/>
          <w:sz w:val="24"/>
          <w:szCs w:val="24"/>
        </w:rPr>
        <w:t xml:space="preserve"> i jakości wykonania robót, które w dalszym procesie realizacji ulegną zakryciu</w:t>
      </w:r>
      <w:r w:rsidR="00F525A0" w:rsidRPr="007A7963">
        <w:rPr>
          <w:i/>
          <w:color w:val="000000"/>
          <w:sz w:val="24"/>
          <w:szCs w:val="24"/>
        </w:rPr>
        <w:t>.</w:t>
      </w:r>
    </w:p>
    <w:p w:rsidR="00C37684" w:rsidRPr="007A7963" w:rsidRDefault="00C37684" w:rsidP="00FD3EBA">
      <w:pPr>
        <w:spacing w:line="276" w:lineRule="auto"/>
        <w:rPr>
          <w:i/>
          <w:color w:val="000000"/>
          <w:sz w:val="24"/>
          <w:szCs w:val="24"/>
        </w:rPr>
      </w:pPr>
      <w:r w:rsidRPr="007A7963">
        <w:rPr>
          <w:i/>
          <w:color w:val="000000"/>
          <w:sz w:val="24"/>
          <w:szCs w:val="24"/>
        </w:rPr>
        <w:t xml:space="preserve">Odbiór robót zanikających i ulegających zakryciu będzie dokonany w czasie umożliwiającym wykonanie ewentualnych korekt i poprawek bez hamowania ogólnego postępu robót. Odbioru robót dokonuje Przedstawiciel Zamawiającego. </w:t>
      </w:r>
    </w:p>
    <w:p w:rsidR="00C37684" w:rsidRPr="007A7963" w:rsidRDefault="00C37684" w:rsidP="00FD3EBA">
      <w:pPr>
        <w:spacing w:line="276" w:lineRule="auto"/>
        <w:rPr>
          <w:i/>
          <w:color w:val="000000"/>
          <w:sz w:val="24"/>
          <w:szCs w:val="24"/>
        </w:rPr>
      </w:pPr>
      <w:r w:rsidRPr="007A7963">
        <w:rPr>
          <w:i/>
          <w:color w:val="000000"/>
          <w:sz w:val="24"/>
          <w:szCs w:val="24"/>
        </w:rPr>
        <w:lastRenderedPageBreak/>
        <w:t xml:space="preserve">Gotowość odbioru robót zgłasza  pisemnie Wykonawca </w:t>
      </w:r>
      <w:r w:rsidR="0037530D" w:rsidRPr="007A7963">
        <w:rPr>
          <w:i/>
          <w:color w:val="000000"/>
          <w:sz w:val="24"/>
          <w:szCs w:val="24"/>
        </w:rPr>
        <w:t>i jednocześnie powiadamia Przedstawiciela Zamawiającego.</w:t>
      </w:r>
    </w:p>
    <w:p w:rsidR="0037530D" w:rsidRDefault="0037530D" w:rsidP="00F13A5F">
      <w:pPr>
        <w:spacing w:after="120" w:line="276" w:lineRule="auto"/>
        <w:rPr>
          <w:b/>
          <w:i/>
          <w:color w:val="000000"/>
          <w:sz w:val="24"/>
          <w:szCs w:val="24"/>
        </w:rPr>
      </w:pPr>
      <w:r w:rsidRPr="007A7963">
        <w:rPr>
          <w:i/>
          <w:color w:val="000000"/>
          <w:sz w:val="24"/>
          <w:szCs w:val="24"/>
        </w:rPr>
        <w:t xml:space="preserve">Odbiór będzie przeprowadzony niezwłocznie , nie </w:t>
      </w:r>
      <w:r w:rsidR="00235821" w:rsidRPr="007A7963">
        <w:rPr>
          <w:i/>
          <w:color w:val="000000"/>
          <w:sz w:val="24"/>
          <w:szCs w:val="24"/>
        </w:rPr>
        <w:t>później</w:t>
      </w:r>
      <w:r w:rsidRPr="007A7963">
        <w:rPr>
          <w:i/>
          <w:color w:val="000000"/>
          <w:sz w:val="24"/>
          <w:szCs w:val="24"/>
        </w:rPr>
        <w:t xml:space="preserve"> niż w ciągu </w:t>
      </w:r>
      <w:r w:rsidR="007A7963" w:rsidRPr="007A7963">
        <w:rPr>
          <w:i/>
          <w:color w:val="000000"/>
          <w:sz w:val="24"/>
          <w:szCs w:val="24"/>
        </w:rPr>
        <w:t>3</w:t>
      </w:r>
      <w:r w:rsidRPr="007A7963">
        <w:rPr>
          <w:i/>
          <w:color w:val="000000"/>
          <w:sz w:val="24"/>
          <w:szCs w:val="24"/>
        </w:rPr>
        <w:t xml:space="preserve"> </w:t>
      </w:r>
      <w:r w:rsidR="00235821" w:rsidRPr="007A7963">
        <w:rPr>
          <w:i/>
          <w:color w:val="000000"/>
          <w:sz w:val="24"/>
          <w:szCs w:val="24"/>
        </w:rPr>
        <w:t>dni</w:t>
      </w:r>
      <w:r w:rsidRPr="007A7963">
        <w:rPr>
          <w:i/>
          <w:color w:val="000000"/>
          <w:sz w:val="24"/>
          <w:szCs w:val="24"/>
        </w:rPr>
        <w:t xml:space="preserve"> od daty zgłoszenia</w:t>
      </w:r>
      <w:r w:rsidRPr="00F13A5F">
        <w:rPr>
          <w:i/>
          <w:color w:val="000000"/>
          <w:sz w:val="24"/>
          <w:szCs w:val="24"/>
        </w:rPr>
        <w:t xml:space="preserve"> .</w:t>
      </w:r>
    </w:p>
    <w:p w:rsidR="00C37684" w:rsidRDefault="00C37684" w:rsidP="00FD3EBA">
      <w:pPr>
        <w:spacing w:line="276" w:lineRule="auto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Odbiór końcowy robót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Odbiór końcowy polega na finalnej ocenie rzeczywistego wykonania robót                     w odniesieniu do ich jakości, ilości i wartości. Całkowite zakończenie robót oraz gotowość  do odbioru zgłoszona będzie przez Wykonawcę Zamawiającemu na piśmie.  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Gotowość do przeprowadzenia odbioru końcowego zostanie potwierdzona przez </w:t>
      </w:r>
      <w:r>
        <w:rPr>
          <w:i/>
          <w:sz w:val="24"/>
          <w:szCs w:val="24"/>
        </w:rPr>
        <w:t>Przedstawiciela Zamawiającego</w:t>
      </w:r>
      <w:r>
        <w:rPr>
          <w:i/>
          <w:color w:val="000000"/>
          <w:sz w:val="24"/>
          <w:szCs w:val="24"/>
        </w:rPr>
        <w:t xml:space="preserve">. Zamawiający w terminie określonym w dokumentach umowy, powiadomi Wykonawcę o dacie rozpoczęcia odbioru i składzie powołanej komisji oraz jakie ewentualnie </w:t>
      </w:r>
      <w:r>
        <w:rPr>
          <w:i/>
          <w:sz w:val="24"/>
          <w:szCs w:val="24"/>
        </w:rPr>
        <w:t>warunki muszą być jeszcze spełnione, aby odbiór mógł być dokonany.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Do odbioru końcowego Wykonawca jest zobowiązany przygotować nw. dokumenty: 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obmiar robót,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dokumenty ustalające wartość końcową robót (kosztorys powykonawczy),</w:t>
      </w:r>
    </w:p>
    <w:p w:rsidR="00CA73B6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- certyfikaty i deklaracje zgodności wg pkt 3 niniejszego opracowania 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dla wbudowanych materiałów,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protokoły odbioru robót zanikających,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rozliczenie materiałów z demontażu,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inne dokumenty wymagane przez Zamawiającego.</w:t>
      </w:r>
    </w:p>
    <w:p w:rsidR="00CA73B6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Zamawiający może odmówić przystąpienia do odbioru jeżeli stwierdzi,                       że Wykonawca nie zakończył robót budowlanych i obiekt nie został należycie przygotowany do odbioru lub przedstawione ww. dokumenty, są niekompletne 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sz w:val="24"/>
          <w:szCs w:val="24"/>
        </w:rPr>
        <w:t>lub wadliwe.</w:t>
      </w:r>
      <w:r>
        <w:rPr>
          <w:i/>
          <w:color w:val="000000"/>
          <w:sz w:val="24"/>
          <w:szCs w:val="24"/>
        </w:rPr>
        <w:t xml:space="preserve"> </w:t>
      </w:r>
    </w:p>
    <w:p w:rsidR="00F525A0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Komisja odbierająca roboty, dokona ich oceny jakościowej na podstawie przedłożonych dokumentów, wyników badań i pomiarów, oceny wizualnej oraz zgodności wykonania robót z niniejszym opracowaniem. </w:t>
      </w:r>
    </w:p>
    <w:p w:rsidR="00F525A0" w:rsidRDefault="00F525A0" w:rsidP="00FD3EBA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Dokumentem potwierdzającym dokonanie odbioru końcowego jest protokół odbioru robót sporządzony wg wzoru ustalonego przez Zamawiającego.</w:t>
      </w:r>
    </w:p>
    <w:p w:rsidR="00406588" w:rsidRPr="00F13A5F" w:rsidRDefault="00F525A0" w:rsidP="00F13A5F">
      <w:pPr>
        <w:spacing w:after="240"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Wady stwierdzone przy odbiorze obiektu muszą być usunięte przez Wykonawcę          na jego koszt, w terminie wyznaczonym przez Zamawiającego</w:t>
      </w:r>
      <w:r w:rsidR="00CA73B6">
        <w:rPr>
          <w:i/>
          <w:sz w:val="24"/>
          <w:szCs w:val="24"/>
        </w:rPr>
        <w:t>.</w:t>
      </w:r>
    </w:p>
    <w:p w:rsidR="00406588" w:rsidRPr="00406588" w:rsidRDefault="00F525A0" w:rsidP="00F13A5F">
      <w:pPr>
        <w:spacing w:after="240" w:line="276" w:lineRule="auto"/>
        <w:rPr>
          <w:b/>
          <w:i/>
          <w:szCs w:val="28"/>
        </w:rPr>
      </w:pPr>
      <w:r>
        <w:rPr>
          <w:b/>
          <w:i/>
          <w:szCs w:val="28"/>
        </w:rPr>
        <w:t>8. Rozliczanie robót.</w:t>
      </w:r>
    </w:p>
    <w:p w:rsidR="00CF1EB6" w:rsidRDefault="00F525A0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Podstawowym dokumentem stanowiącym podstawę do rozliczenia robót (częściowego i końcowego), jest</w:t>
      </w:r>
      <w:r w:rsidR="00CF1EB6">
        <w:rPr>
          <w:i/>
          <w:color w:val="000000"/>
          <w:sz w:val="24"/>
          <w:szCs w:val="24"/>
        </w:rPr>
        <w:t>;</w:t>
      </w:r>
    </w:p>
    <w:p w:rsidR="00F525A0" w:rsidRDefault="00CF1EB6" w:rsidP="00FD3EBA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</w:t>
      </w:r>
      <w:r w:rsidR="00F525A0">
        <w:rPr>
          <w:i/>
          <w:color w:val="000000"/>
          <w:sz w:val="24"/>
          <w:szCs w:val="24"/>
        </w:rPr>
        <w:t xml:space="preserve"> kosztorys powykonawczy sporządzony przez Wykonawcę  w oparciu o ceny jednostkowe pozycji kosztorysowych zgodne</w:t>
      </w:r>
      <w:r>
        <w:rPr>
          <w:i/>
          <w:color w:val="000000"/>
          <w:sz w:val="24"/>
          <w:szCs w:val="24"/>
        </w:rPr>
        <w:t xml:space="preserve"> </w:t>
      </w:r>
      <w:r w:rsidR="00F525A0">
        <w:rPr>
          <w:i/>
          <w:color w:val="000000"/>
          <w:sz w:val="24"/>
          <w:szCs w:val="24"/>
        </w:rPr>
        <w:t xml:space="preserve">z kosztorysem ofertowym przyjętym przez Zamawiającego w umowie. </w:t>
      </w:r>
      <w:r w:rsidR="00730272">
        <w:rPr>
          <w:i/>
          <w:color w:val="000000"/>
          <w:sz w:val="24"/>
          <w:szCs w:val="24"/>
        </w:rPr>
        <w:t xml:space="preserve"> </w:t>
      </w:r>
    </w:p>
    <w:p w:rsidR="00545F98" w:rsidRDefault="00F525A0" w:rsidP="00F13A5F">
      <w:pPr>
        <w:spacing w:after="240"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Podstawę do sporządzenia kosztorysu powykonawczego stanowi sprawdzony         przez inspektora nadzoru inwestorskiego obmiar robót.</w:t>
      </w:r>
    </w:p>
    <w:p w:rsidR="00C46B8C" w:rsidRPr="00F13A5F" w:rsidRDefault="00F525A0" w:rsidP="00F13A5F">
      <w:pPr>
        <w:pStyle w:val="Akapitzlist"/>
        <w:numPr>
          <w:ilvl w:val="0"/>
          <w:numId w:val="2"/>
        </w:numPr>
        <w:spacing w:after="240" w:line="276" w:lineRule="auto"/>
        <w:ind w:left="437" w:hanging="437"/>
        <w:contextualSpacing w:val="0"/>
        <w:rPr>
          <w:b/>
          <w:i/>
          <w:szCs w:val="28"/>
        </w:rPr>
      </w:pPr>
      <w:r w:rsidRPr="00406588">
        <w:rPr>
          <w:b/>
          <w:i/>
          <w:szCs w:val="28"/>
        </w:rPr>
        <w:lastRenderedPageBreak/>
        <w:t>Wymagania dotyczące wykonania robót budowlanych.</w:t>
      </w:r>
    </w:p>
    <w:p w:rsidR="00CF1EB6" w:rsidRDefault="00C46B8C" w:rsidP="00CF1EB6">
      <w:pPr>
        <w:pStyle w:val="Akapitzlist"/>
        <w:spacing w:before="240" w:line="276" w:lineRule="auto"/>
        <w:ind w:left="437"/>
        <w:contextualSpacing w:val="0"/>
        <w:rPr>
          <w:b/>
          <w:i/>
          <w:sz w:val="24"/>
          <w:szCs w:val="24"/>
        </w:rPr>
      </w:pPr>
      <w:r w:rsidRPr="00291BBE">
        <w:rPr>
          <w:b/>
          <w:i/>
          <w:sz w:val="24"/>
          <w:szCs w:val="24"/>
        </w:rPr>
        <w:t xml:space="preserve">Przed przystąpieniem do robót należy </w:t>
      </w:r>
      <w:r w:rsidR="00CF1EB6">
        <w:rPr>
          <w:b/>
          <w:i/>
          <w:sz w:val="24"/>
          <w:szCs w:val="24"/>
        </w:rPr>
        <w:t>:</w:t>
      </w:r>
    </w:p>
    <w:p w:rsidR="00CF1EB6" w:rsidRDefault="00CF1EB6" w:rsidP="00CF1EB6">
      <w:pPr>
        <w:pStyle w:val="Akapitzlist"/>
        <w:spacing w:before="240" w:line="276" w:lineRule="auto"/>
        <w:ind w:left="437"/>
        <w:contextualSpacing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</w:t>
      </w:r>
      <w:r w:rsidR="00C46B8C" w:rsidRPr="00291BBE">
        <w:rPr>
          <w:b/>
          <w:i/>
          <w:sz w:val="24"/>
          <w:szCs w:val="24"/>
        </w:rPr>
        <w:t>bezwzględnie</w:t>
      </w:r>
      <w:r w:rsidR="00002475" w:rsidRPr="00291BBE">
        <w:rPr>
          <w:b/>
          <w:i/>
          <w:sz w:val="24"/>
          <w:szCs w:val="24"/>
        </w:rPr>
        <w:t xml:space="preserve"> dostarczyć kserokopie dokumentów związanych z pozwoleniem zajęcia pasa drogowego , projekt organizacji ruch</w:t>
      </w:r>
      <w:r>
        <w:rPr>
          <w:b/>
          <w:i/>
          <w:sz w:val="24"/>
          <w:szCs w:val="24"/>
        </w:rPr>
        <w:t>.</w:t>
      </w:r>
    </w:p>
    <w:p w:rsidR="00406588" w:rsidRPr="00F13A5F" w:rsidRDefault="00CF1EB6" w:rsidP="00CF1EB6">
      <w:pPr>
        <w:pStyle w:val="Akapitzlist"/>
        <w:spacing w:after="120" w:line="276" w:lineRule="auto"/>
        <w:ind w:left="437"/>
        <w:contextualSpacing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</w:t>
      </w:r>
      <w:r w:rsidR="00C46B8C" w:rsidRPr="00291BBE">
        <w:rPr>
          <w:b/>
          <w:i/>
          <w:sz w:val="24"/>
          <w:szCs w:val="24"/>
        </w:rPr>
        <w:t>zabezpiecz</w:t>
      </w:r>
      <w:r>
        <w:rPr>
          <w:b/>
          <w:i/>
          <w:sz w:val="24"/>
          <w:szCs w:val="24"/>
        </w:rPr>
        <w:t>yć</w:t>
      </w:r>
      <w:r w:rsidR="008E764D" w:rsidRPr="00291BBE">
        <w:rPr>
          <w:b/>
          <w:i/>
          <w:sz w:val="24"/>
          <w:szCs w:val="24"/>
        </w:rPr>
        <w:t xml:space="preserve"> i oznakowa</w:t>
      </w:r>
      <w:r>
        <w:rPr>
          <w:b/>
          <w:i/>
          <w:sz w:val="24"/>
          <w:szCs w:val="24"/>
        </w:rPr>
        <w:t>ć</w:t>
      </w:r>
      <w:r w:rsidR="00C46B8C" w:rsidRPr="00291BBE">
        <w:rPr>
          <w:b/>
          <w:i/>
          <w:sz w:val="24"/>
          <w:szCs w:val="24"/>
        </w:rPr>
        <w:t xml:space="preserve"> pasa drogowego- terenu budowy</w:t>
      </w:r>
      <w:r>
        <w:rPr>
          <w:b/>
          <w:i/>
          <w:sz w:val="24"/>
          <w:szCs w:val="24"/>
        </w:rPr>
        <w:t>, z godnie z projrktem</w:t>
      </w:r>
      <w:r w:rsidR="00C46B8C" w:rsidRPr="00291BBE">
        <w:rPr>
          <w:b/>
          <w:i/>
          <w:szCs w:val="28"/>
        </w:rPr>
        <w:t>.</w:t>
      </w:r>
      <w:r w:rsidR="00002475" w:rsidRPr="00291BBE">
        <w:rPr>
          <w:b/>
          <w:i/>
          <w:szCs w:val="28"/>
        </w:rPr>
        <w:t xml:space="preserve"> </w:t>
      </w:r>
    </w:p>
    <w:p w:rsidR="00F525A0" w:rsidRPr="00406588" w:rsidRDefault="00F525A0" w:rsidP="00406588">
      <w:pPr>
        <w:numPr>
          <w:ilvl w:val="1"/>
          <w:numId w:val="2"/>
        </w:numPr>
        <w:tabs>
          <w:tab w:val="num" w:pos="540"/>
        </w:tabs>
        <w:spacing w:after="240" w:line="276" w:lineRule="auto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Roboty rozbiórkowe</w:t>
      </w:r>
      <w:r w:rsidR="007A7963">
        <w:rPr>
          <w:b/>
          <w:i/>
          <w:color w:val="000000"/>
          <w:szCs w:val="28"/>
        </w:rPr>
        <w:t>.</w:t>
      </w:r>
      <w:r w:rsidR="00D2054C">
        <w:rPr>
          <w:b/>
          <w:i/>
          <w:color w:val="000000"/>
          <w:szCs w:val="28"/>
        </w:rPr>
        <w:t xml:space="preserve"> </w:t>
      </w:r>
    </w:p>
    <w:p w:rsidR="00CB0332" w:rsidRPr="00F13A5F" w:rsidRDefault="00F525A0" w:rsidP="00CB0332">
      <w:pPr>
        <w:tabs>
          <w:tab w:val="num" w:pos="0"/>
        </w:tabs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Przed przystąpieniem do robót rozbiórkowych należy wykonać wszystkie niezbędne zabezpieczenia, zgromadzenie potrzebnych narzędzi i sprzętu oraz wykonanie odpowiednich urządzeń do usuwania z rozbiórki. Pracownicy zatrudnieni  przy robotach rozbiórkowych powinni być dokładnie zaznajomieni z zakresem prac oraz przeszkoleni w zakresie przestrzegania BHP na stanowisku pracy.</w:t>
      </w:r>
    </w:p>
    <w:p w:rsidR="00F525A0" w:rsidRPr="00F13A5F" w:rsidRDefault="00C023C8" w:rsidP="00406588">
      <w:pPr>
        <w:tabs>
          <w:tab w:val="num" w:pos="0"/>
        </w:tabs>
        <w:spacing w:before="240" w:after="240" w:line="276" w:lineRule="auto"/>
        <w:rPr>
          <w:b/>
          <w:i/>
          <w:szCs w:val="28"/>
        </w:rPr>
      </w:pPr>
      <w:r w:rsidRPr="00F13A5F">
        <w:rPr>
          <w:b/>
          <w:i/>
          <w:szCs w:val="28"/>
        </w:rPr>
        <w:t>9.1.</w:t>
      </w:r>
      <w:r w:rsidR="00D753A9" w:rsidRPr="00F13A5F">
        <w:rPr>
          <w:b/>
          <w:i/>
          <w:szCs w:val="28"/>
        </w:rPr>
        <w:t>1</w:t>
      </w:r>
      <w:r w:rsidRPr="00F13A5F">
        <w:rPr>
          <w:b/>
          <w:i/>
          <w:szCs w:val="28"/>
        </w:rPr>
        <w:t>.Rozbi</w:t>
      </w:r>
      <w:r w:rsidR="004E4FE2" w:rsidRPr="00F13A5F">
        <w:rPr>
          <w:b/>
          <w:i/>
          <w:szCs w:val="28"/>
        </w:rPr>
        <w:t>ó</w:t>
      </w:r>
      <w:r w:rsidRPr="00F13A5F">
        <w:rPr>
          <w:b/>
          <w:i/>
          <w:szCs w:val="28"/>
        </w:rPr>
        <w:t>rka</w:t>
      </w:r>
      <w:r w:rsidR="00F77A37" w:rsidRPr="00F13A5F">
        <w:rPr>
          <w:b/>
          <w:i/>
          <w:szCs w:val="28"/>
        </w:rPr>
        <w:t xml:space="preserve"> </w:t>
      </w:r>
      <w:r w:rsidR="000466A9" w:rsidRPr="00F13A5F">
        <w:rPr>
          <w:b/>
          <w:i/>
          <w:szCs w:val="28"/>
        </w:rPr>
        <w:t>przejazdu</w:t>
      </w:r>
      <w:r w:rsidR="00F13A5F">
        <w:rPr>
          <w:b/>
          <w:i/>
          <w:szCs w:val="28"/>
        </w:rPr>
        <w:t>.</w:t>
      </w:r>
    </w:p>
    <w:p w:rsidR="00CA0E58" w:rsidRPr="00E9473A" w:rsidRDefault="00BD2A30" w:rsidP="00EF273B">
      <w:pPr>
        <w:pStyle w:val="Akapitzlist"/>
        <w:numPr>
          <w:ilvl w:val="0"/>
          <w:numId w:val="15"/>
        </w:numPr>
        <w:spacing w:line="276" w:lineRule="auto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z</w:t>
      </w:r>
      <w:r w:rsidR="00CA0E58" w:rsidRPr="00E9473A">
        <w:rPr>
          <w:i/>
          <w:sz w:val="24"/>
          <w:szCs w:val="24"/>
        </w:rPr>
        <w:t>akres robót:</w:t>
      </w:r>
      <w:r w:rsidR="00C862E3" w:rsidRPr="00E9473A">
        <w:rPr>
          <w:i/>
          <w:sz w:val="24"/>
          <w:szCs w:val="24"/>
        </w:rPr>
        <w:t xml:space="preserve"> </w:t>
      </w:r>
    </w:p>
    <w:p w:rsidR="00B30757" w:rsidRPr="00E9473A" w:rsidRDefault="003B32AE" w:rsidP="00FD3EBA">
      <w:pPr>
        <w:spacing w:line="276" w:lineRule="auto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 xml:space="preserve">Ustalenia zawarte w specyfikacji technicznej mają zastosowanie przy wykonaniu         </w:t>
      </w:r>
    </w:p>
    <w:p w:rsidR="003B32AE" w:rsidRPr="00E9473A" w:rsidRDefault="003B32AE" w:rsidP="00FD3EBA">
      <w:pPr>
        <w:spacing w:line="276" w:lineRule="auto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 xml:space="preserve">  i odbiorze nw. robót: </w:t>
      </w:r>
    </w:p>
    <w:p w:rsidR="00B352B4" w:rsidRDefault="000466A9" w:rsidP="00EF273B">
      <w:pPr>
        <w:numPr>
          <w:ilvl w:val="0"/>
          <w:numId w:val="37"/>
        </w:numPr>
        <w:tabs>
          <w:tab w:val="num" w:pos="180"/>
        </w:tabs>
        <w:spacing w:line="276" w:lineRule="auto"/>
        <w:ind w:left="0" w:firstLine="0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 xml:space="preserve">rozbiórka płyt </w:t>
      </w:r>
      <w:r w:rsidR="003F5102" w:rsidRPr="00E9473A">
        <w:rPr>
          <w:i/>
          <w:sz w:val="24"/>
          <w:szCs w:val="24"/>
        </w:rPr>
        <w:t xml:space="preserve"> przejazdowych,</w:t>
      </w:r>
    </w:p>
    <w:p w:rsidR="007C541B" w:rsidRDefault="00791FE1" w:rsidP="00791FE1">
      <w:pPr>
        <w:numPr>
          <w:ilvl w:val="0"/>
          <w:numId w:val="37"/>
        </w:numPr>
        <w:tabs>
          <w:tab w:val="num" w:pos="180"/>
        </w:tabs>
        <w:spacing w:line="276" w:lineRule="auto"/>
        <w:ind w:left="0" w:firstLine="0"/>
        <w:rPr>
          <w:i/>
          <w:sz w:val="24"/>
          <w:szCs w:val="24"/>
        </w:rPr>
      </w:pPr>
      <w:r>
        <w:rPr>
          <w:i/>
          <w:sz w:val="24"/>
          <w:szCs w:val="24"/>
        </w:rPr>
        <w:t>ułożenie w stos i zabezpieczenie przed uszkodzeniem, posortowanie  płyt przejazdow</w:t>
      </w:r>
      <w:r w:rsidR="007C541B">
        <w:rPr>
          <w:i/>
          <w:sz w:val="24"/>
          <w:szCs w:val="24"/>
        </w:rPr>
        <w:t>ych</w:t>
      </w:r>
    </w:p>
    <w:p w:rsidR="00791FE1" w:rsidRPr="00791FE1" w:rsidRDefault="00791FE1" w:rsidP="007C541B">
      <w:pPr>
        <w:spacing w:line="276" w:lineRule="auto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 xml:space="preserve"> </w:t>
      </w:r>
      <w:r w:rsidRPr="00791FE1">
        <w:rPr>
          <w:b/>
          <w:i/>
          <w:sz w:val="24"/>
          <w:szCs w:val="24"/>
        </w:rPr>
        <w:t>Uwaga</w:t>
      </w:r>
      <w:r>
        <w:rPr>
          <w:b/>
          <w:i/>
          <w:sz w:val="24"/>
          <w:szCs w:val="24"/>
        </w:rPr>
        <w:t xml:space="preserve">: Rozebrane płyt będą ponownie </w:t>
      </w:r>
      <w:r w:rsidR="007C541B">
        <w:rPr>
          <w:b/>
          <w:i/>
          <w:sz w:val="24"/>
          <w:szCs w:val="24"/>
        </w:rPr>
        <w:t>montowane</w:t>
      </w:r>
      <w:r>
        <w:rPr>
          <w:b/>
          <w:i/>
          <w:sz w:val="24"/>
          <w:szCs w:val="24"/>
        </w:rPr>
        <w:t>.</w:t>
      </w:r>
    </w:p>
    <w:p w:rsidR="00B045C5" w:rsidRPr="00E9473A" w:rsidRDefault="00BD2A30" w:rsidP="00EF273B">
      <w:pPr>
        <w:pStyle w:val="Akapitzlist"/>
        <w:numPr>
          <w:ilvl w:val="0"/>
          <w:numId w:val="15"/>
        </w:numPr>
        <w:spacing w:line="276" w:lineRule="auto"/>
        <w:contextualSpacing w:val="0"/>
        <w:jc w:val="both"/>
        <w:rPr>
          <w:b/>
          <w:i/>
          <w:sz w:val="24"/>
          <w:szCs w:val="24"/>
          <w:u w:val="single"/>
        </w:rPr>
      </w:pPr>
      <w:r w:rsidRPr="00E9473A">
        <w:rPr>
          <w:i/>
          <w:sz w:val="24"/>
          <w:szCs w:val="24"/>
        </w:rPr>
        <w:t>w</w:t>
      </w:r>
      <w:r w:rsidR="00B045C5" w:rsidRPr="00E9473A">
        <w:rPr>
          <w:i/>
          <w:sz w:val="24"/>
          <w:szCs w:val="24"/>
        </w:rPr>
        <w:t>ykonanie robót</w:t>
      </w:r>
      <w:r w:rsidRPr="00E9473A">
        <w:rPr>
          <w:i/>
          <w:sz w:val="24"/>
          <w:szCs w:val="24"/>
        </w:rPr>
        <w:t>:</w:t>
      </w:r>
    </w:p>
    <w:p w:rsidR="00F51CC5" w:rsidRDefault="00B045C5" w:rsidP="00291BBE">
      <w:pPr>
        <w:pStyle w:val="Akapitzlist"/>
        <w:spacing w:line="276" w:lineRule="auto"/>
        <w:ind w:left="0" w:firstLine="720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ab/>
        <w:t xml:space="preserve">Przed rozpoczęciem robót uzgodnić z Przedstawicielem Zamawiającego sposób wykonania robót, zachowania bezpieczeństwa podczas wykonywania robót, zabezpieczenia stanowiska pracy po wykonaniu robót. Roboty wykonać narzędziami i maszynami gwarantującymi bezpieczeństwo osób wykonujących prace rozbiórkowe. </w:t>
      </w:r>
      <w:r w:rsidR="00291BBE">
        <w:rPr>
          <w:i/>
          <w:sz w:val="24"/>
          <w:szCs w:val="24"/>
        </w:rPr>
        <w:t xml:space="preserve">Należy </w:t>
      </w:r>
      <w:r w:rsidRPr="00E9473A">
        <w:rPr>
          <w:i/>
          <w:sz w:val="24"/>
          <w:szCs w:val="24"/>
        </w:rPr>
        <w:t xml:space="preserve">sprawdzić czy w obszarze rozbieranego elementu nie występują inne instalacje. </w:t>
      </w:r>
    </w:p>
    <w:p w:rsidR="00C2460C" w:rsidRPr="00291BBE" w:rsidRDefault="00291BBE" w:rsidP="00291BBE">
      <w:pPr>
        <w:pStyle w:val="Akapitzlist"/>
        <w:spacing w:line="276" w:lineRule="auto"/>
        <w:ind w:left="0" w:firstLine="720"/>
        <w:contextualSpacing w:val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</w:t>
      </w:r>
      <w:r w:rsidRPr="00291BBE">
        <w:rPr>
          <w:i/>
          <w:sz w:val="24"/>
          <w:szCs w:val="24"/>
        </w:rPr>
        <w:t>łyty przejazdowe</w:t>
      </w:r>
      <w:r>
        <w:rPr>
          <w:i/>
          <w:sz w:val="24"/>
          <w:szCs w:val="24"/>
        </w:rPr>
        <w:t xml:space="preserve"> należy</w:t>
      </w:r>
      <w:r w:rsidRPr="00291BBE">
        <w:rPr>
          <w:i/>
          <w:sz w:val="24"/>
          <w:szCs w:val="24"/>
        </w:rPr>
        <w:t xml:space="preserve"> </w:t>
      </w:r>
      <w:r w:rsidR="00667C09">
        <w:rPr>
          <w:i/>
          <w:sz w:val="24"/>
          <w:szCs w:val="24"/>
        </w:rPr>
        <w:t xml:space="preserve">zabezpieczyć przed ich uszkodzeniem  podczas prac. </w:t>
      </w:r>
      <w:r w:rsidR="008E764D" w:rsidRPr="00667C09">
        <w:rPr>
          <w:i/>
          <w:sz w:val="24"/>
          <w:szCs w:val="24"/>
        </w:rPr>
        <w:t xml:space="preserve"> </w:t>
      </w:r>
      <w:r w:rsidR="00C2460C" w:rsidRPr="00291BBE">
        <w:rPr>
          <w:i/>
          <w:sz w:val="24"/>
          <w:szCs w:val="24"/>
        </w:rPr>
        <w:t>Wykonawca, zapewni aby tymczasowo składowane materiały-płyty przejazdowe, do czasu gdy będą one potrzebne do robót, były zabezpieczone przed zanieczyszczeniem i uszkodzeniem, zachowały swoją jakość i właściwość do robót.</w:t>
      </w:r>
    </w:p>
    <w:p w:rsidR="00291BBE" w:rsidRDefault="00B352B4" w:rsidP="00291BBE">
      <w:pPr>
        <w:pStyle w:val="Akapitzlist"/>
        <w:spacing w:line="276" w:lineRule="auto"/>
        <w:ind w:left="-142" w:firstLine="862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Z</w:t>
      </w:r>
      <w:r w:rsidR="00B045C5" w:rsidRPr="00E9473A">
        <w:rPr>
          <w:i/>
          <w:sz w:val="24"/>
          <w:szCs w:val="24"/>
        </w:rPr>
        <w:t>demontowane elementy</w:t>
      </w:r>
      <w:r w:rsidR="00667C09">
        <w:rPr>
          <w:i/>
          <w:sz w:val="24"/>
          <w:szCs w:val="24"/>
        </w:rPr>
        <w:t xml:space="preserve"> pozostałe</w:t>
      </w:r>
      <w:r w:rsidR="00D753A9" w:rsidRPr="00E9473A">
        <w:rPr>
          <w:i/>
          <w:sz w:val="24"/>
          <w:szCs w:val="24"/>
        </w:rPr>
        <w:t xml:space="preserve"> należy</w:t>
      </w:r>
      <w:r w:rsidR="008E764D">
        <w:rPr>
          <w:i/>
          <w:sz w:val="24"/>
          <w:szCs w:val="24"/>
        </w:rPr>
        <w:t xml:space="preserve"> </w:t>
      </w:r>
      <w:r w:rsidR="00D753A9" w:rsidRPr="00E9473A">
        <w:rPr>
          <w:i/>
          <w:sz w:val="24"/>
          <w:szCs w:val="24"/>
        </w:rPr>
        <w:t>usunąć z placu budowy , wywieźć</w:t>
      </w:r>
      <w:r w:rsidR="00B045C5" w:rsidRPr="00E9473A">
        <w:rPr>
          <w:i/>
          <w:sz w:val="24"/>
          <w:szCs w:val="24"/>
        </w:rPr>
        <w:t xml:space="preserve"> </w:t>
      </w:r>
    </w:p>
    <w:p w:rsidR="00406588" w:rsidRPr="00F13A5F" w:rsidRDefault="00B045C5" w:rsidP="00F13A5F">
      <w:pPr>
        <w:pStyle w:val="Akapitzlist"/>
        <w:spacing w:after="120" w:line="276" w:lineRule="auto"/>
        <w:ind w:left="-142" w:firstLine="142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 xml:space="preserve">do miejsca składowania i </w:t>
      </w:r>
      <w:r w:rsidR="0099558A" w:rsidRPr="00E9473A">
        <w:rPr>
          <w:i/>
          <w:sz w:val="24"/>
          <w:szCs w:val="24"/>
        </w:rPr>
        <w:t>zutylizować.</w:t>
      </w:r>
    </w:p>
    <w:p w:rsidR="003B32AE" w:rsidRPr="00E9473A" w:rsidRDefault="00BD2A30" w:rsidP="00EF273B">
      <w:pPr>
        <w:pStyle w:val="Akapitzlist"/>
        <w:numPr>
          <w:ilvl w:val="0"/>
          <w:numId w:val="15"/>
        </w:numPr>
        <w:spacing w:after="120"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s</w:t>
      </w:r>
      <w:r w:rsidR="003B32AE" w:rsidRPr="00E9473A">
        <w:rPr>
          <w:i/>
          <w:sz w:val="24"/>
          <w:szCs w:val="24"/>
        </w:rPr>
        <w:t>przęt:</w:t>
      </w:r>
    </w:p>
    <w:p w:rsidR="006F1A64" w:rsidRPr="00E9473A" w:rsidRDefault="00DA2DD3" w:rsidP="006F1A64">
      <w:pPr>
        <w:pStyle w:val="Akapitzlist"/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 xml:space="preserve">- </w:t>
      </w:r>
      <w:r w:rsidR="006F1A64" w:rsidRPr="00E9473A">
        <w:rPr>
          <w:i/>
          <w:sz w:val="24"/>
          <w:szCs w:val="24"/>
        </w:rPr>
        <w:t>dźwig, wózek monterski,</w:t>
      </w:r>
    </w:p>
    <w:p w:rsidR="006F1A64" w:rsidRPr="00E9473A" w:rsidRDefault="006F1A64" w:rsidP="00FD3EBA">
      <w:pPr>
        <w:pStyle w:val="Akapitzlist"/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-</w:t>
      </w:r>
      <w:r w:rsidR="00DA2DD3" w:rsidRPr="00E9473A">
        <w:rPr>
          <w:i/>
          <w:sz w:val="24"/>
          <w:szCs w:val="24"/>
        </w:rPr>
        <w:t>piły spalinowe,</w:t>
      </w:r>
      <w:r w:rsidR="004C323C" w:rsidRPr="00E9473A">
        <w:rPr>
          <w:i/>
          <w:sz w:val="24"/>
          <w:szCs w:val="24"/>
        </w:rPr>
        <w:t xml:space="preserve"> </w:t>
      </w:r>
    </w:p>
    <w:p w:rsidR="00406588" w:rsidRPr="00E9473A" w:rsidRDefault="006F1A64" w:rsidP="00F13A5F">
      <w:pPr>
        <w:pStyle w:val="Akapitzlist"/>
        <w:spacing w:after="120"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- drobny sprzęt budowlany:</w:t>
      </w:r>
      <w:r w:rsidR="004C323C" w:rsidRPr="00E9473A">
        <w:rPr>
          <w:i/>
          <w:sz w:val="24"/>
          <w:szCs w:val="24"/>
        </w:rPr>
        <w:t xml:space="preserve"> </w:t>
      </w:r>
      <w:r w:rsidR="00DE45B9" w:rsidRPr="00E9473A">
        <w:rPr>
          <w:i/>
          <w:sz w:val="24"/>
          <w:szCs w:val="24"/>
        </w:rPr>
        <w:t>młotki</w:t>
      </w:r>
      <w:r w:rsidR="004C323C" w:rsidRPr="00E9473A">
        <w:rPr>
          <w:i/>
          <w:sz w:val="24"/>
          <w:szCs w:val="24"/>
        </w:rPr>
        <w:t>, przecinaki,</w:t>
      </w:r>
      <w:r w:rsidR="008B37E1" w:rsidRPr="00E9473A">
        <w:rPr>
          <w:i/>
          <w:sz w:val="24"/>
          <w:szCs w:val="24"/>
        </w:rPr>
        <w:t xml:space="preserve"> dłuta, podbijaki,</w:t>
      </w:r>
      <w:r w:rsidRPr="00E9473A">
        <w:rPr>
          <w:i/>
          <w:sz w:val="24"/>
          <w:szCs w:val="24"/>
        </w:rPr>
        <w:t xml:space="preserve"> </w:t>
      </w:r>
      <w:r w:rsidR="008B37E1" w:rsidRPr="00E9473A">
        <w:rPr>
          <w:i/>
          <w:sz w:val="24"/>
          <w:szCs w:val="24"/>
        </w:rPr>
        <w:t>łapki ciesielskie</w:t>
      </w:r>
      <w:r w:rsidR="009B14B2" w:rsidRPr="00E9473A">
        <w:rPr>
          <w:i/>
          <w:sz w:val="24"/>
          <w:szCs w:val="24"/>
        </w:rPr>
        <w:t>,</w:t>
      </w:r>
      <w:r w:rsidRPr="00E9473A">
        <w:rPr>
          <w:i/>
          <w:sz w:val="24"/>
          <w:szCs w:val="24"/>
        </w:rPr>
        <w:t xml:space="preserve"> </w:t>
      </w:r>
      <w:r w:rsidR="005F6883" w:rsidRPr="00E9473A">
        <w:rPr>
          <w:i/>
          <w:sz w:val="24"/>
          <w:szCs w:val="24"/>
        </w:rPr>
        <w:t xml:space="preserve">łopaty, </w:t>
      </w:r>
      <w:r w:rsidRPr="00E9473A">
        <w:rPr>
          <w:i/>
          <w:sz w:val="24"/>
          <w:szCs w:val="24"/>
        </w:rPr>
        <w:t>itp.</w:t>
      </w:r>
    </w:p>
    <w:p w:rsidR="003B32AE" w:rsidRPr="00E9473A" w:rsidRDefault="00BD2A30" w:rsidP="00EF273B">
      <w:pPr>
        <w:pStyle w:val="Akapitzlist"/>
        <w:numPr>
          <w:ilvl w:val="0"/>
          <w:numId w:val="15"/>
        </w:numPr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t</w:t>
      </w:r>
      <w:r w:rsidR="003B32AE" w:rsidRPr="00E9473A">
        <w:rPr>
          <w:i/>
          <w:sz w:val="24"/>
          <w:szCs w:val="24"/>
        </w:rPr>
        <w:t>ransport:</w:t>
      </w:r>
    </w:p>
    <w:p w:rsidR="003B32AE" w:rsidRPr="00F13A5F" w:rsidRDefault="003B32AE" w:rsidP="00F13A5F">
      <w:pPr>
        <w:pStyle w:val="Akapitzlist"/>
        <w:spacing w:after="120"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ab/>
        <w:t xml:space="preserve"> </w:t>
      </w:r>
      <w:r w:rsidR="00CA10D2" w:rsidRPr="00E9473A">
        <w:rPr>
          <w:i/>
          <w:sz w:val="24"/>
          <w:szCs w:val="24"/>
        </w:rPr>
        <w:t>Transport</w:t>
      </w:r>
      <w:r w:rsidRPr="00E9473A">
        <w:rPr>
          <w:i/>
          <w:sz w:val="24"/>
          <w:szCs w:val="24"/>
        </w:rPr>
        <w:t xml:space="preserve"> </w:t>
      </w:r>
      <w:r w:rsidR="00CA10D2" w:rsidRPr="00E9473A">
        <w:rPr>
          <w:i/>
          <w:sz w:val="24"/>
          <w:szCs w:val="24"/>
        </w:rPr>
        <w:t xml:space="preserve">na wysypisko, </w:t>
      </w:r>
      <w:r w:rsidRPr="00E9473A">
        <w:rPr>
          <w:i/>
          <w:sz w:val="24"/>
          <w:szCs w:val="24"/>
        </w:rPr>
        <w:t xml:space="preserve">samochodami samowyładowczymi. </w:t>
      </w:r>
    </w:p>
    <w:p w:rsidR="003B32AE" w:rsidRPr="00E9473A" w:rsidRDefault="00BD2A30" w:rsidP="00EF273B">
      <w:pPr>
        <w:pStyle w:val="Akapitzlist"/>
        <w:numPr>
          <w:ilvl w:val="0"/>
          <w:numId w:val="15"/>
        </w:numPr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lastRenderedPageBreak/>
        <w:t>o</w:t>
      </w:r>
      <w:r w:rsidR="003B32AE" w:rsidRPr="00E9473A">
        <w:rPr>
          <w:i/>
          <w:sz w:val="24"/>
          <w:szCs w:val="24"/>
        </w:rPr>
        <w:t>bmiar robót:</w:t>
      </w:r>
    </w:p>
    <w:p w:rsidR="003B32AE" w:rsidRPr="00F13A5F" w:rsidRDefault="003B32AE" w:rsidP="00F13A5F">
      <w:pPr>
        <w:pStyle w:val="Akapitzlist"/>
        <w:spacing w:after="120"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ab/>
        <w:t>Jednostką obmiaru robót jest</w:t>
      </w:r>
      <w:r w:rsidR="001474CE" w:rsidRPr="00E9473A">
        <w:rPr>
          <w:i/>
          <w:sz w:val="24"/>
          <w:szCs w:val="24"/>
        </w:rPr>
        <w:t xml:space="preserve"> </w:t>
      </w:r>
      <w:r w:rsidR="00F13A5F">
        <w:rPr>
          <w:i/>
          <w:sz w:val="24"/>
          <w:szCs w:val="24"/>
        </w:rPr>
        <w:t xml:space="preserve">1 </w:t>
      </w:r>
      <w:r w:rsidR="001474CE" w:rsidRPr="00E9473A">
        <w:rPr>
          <w:i/>
          <w:sz w:val="24"/>
          <w:szCs w:val="24"/>
        </w:rPr>
        <w:t>m</w:t>
      </w:r>
      <w:r w:rsidR="001474CE" w:rsidRPr="00E9473A">
        <w:rPr>
          <w:i/>
          <w:sz w:val="24"/>
          <w:szCs w:val="24"/>
          <w:vertAlign w:val="superscript"/>
        </w:rPr>
        <w:t>2</w:t>
      </w:r>
      <w:r w:rsidR="001474CE" w:rsidRPr="00E9473A">
        <w:rPr>
          <w:i/>
          <w:sz w:val="24"/>
          <w:szCs w:val="24"/>
        </w:rPr>
        <w:t xml:space="preserve"> </w:t>
      </w:r>
      <w:r w:rsidR="00FD56C4">
        <w:rPr>
          <w:i/>
          <w:sz w:val="24"/>
          <w:szCs w:val="24"/>
        </w:rPr>
        <w:t>zdemontowanych płyt</w:t>
      </w:r>
      <w:r w:rsidR="009B14B2" w:rsidRPr="00E9473A">
        <w:rPr>
          <w:i/>
          <w:sz w:val="24"/>
          <w:szCs w:val="24"/>
        </w:rPr>
        <w:t>.</w:t>
      </w:r>
    </w:p>
    <w:p w:rsidR="003B32AE" w:rsidRPr="00E9473A" w:rsidRDefault="00BD2A30" w:rsidP="00EF273B">
      <w:pPr>
        <w:pStyle w:val="Akapitzlist"/>
        <w:numPr>
          <w:ilvl w:val="0"/>
          <w:numId w:val="15"/>
        </w:numPr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o</w:t>
      </w:r>
      <w:r w:rsidR="003B32AE" w:rsidRPr="00E9473A">
        <w:rPr>
          <w:i/>
          <w:sz w:val="24"/>
          <w:szCs w:val="24"/>
        </w:rPr>
        <w:t>dbiór robót:</w:t>
      </w:r>
    </w:p>
    <w:p w:rsidR="003B32AE" w:rsidRPr="00E9473A" w:rsidRDefault="003B32AE" w:rsidP="00FD3EBA">
      <w:pPr>
        <w:pStyle w:val="Akapitzlist"/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ab/>
        <w:t xml:space="preserve">Sprawdzeniu i odbiorowi podlegają: </w:t>
      </w:r>
    </w:p>
    <w:p w:rsidR="003B32AE" w:rsidRPr="00E9473A" w:rsidRDefault="003B32AE" w:rsidP="00FD3EBA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wykonanie robót,</w:t>
      </w:r>
    </w:p>
    <w:p w:rsidR="003B32AE" w:rsidRPr="00E9473A" w:rsidRDefault="003B32AE" w:rsidP="00FD3EBA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 xml:space="preserve">wywózka </w:t>
      </w:r>
      <w:r w:rsidR="00CA10D2" w:rsidRPr="00E9473A">
        <w:rPr>
          <w:i/>
          <w:sz w:val="24"/>
          <w:szCs w:val="24"/>
        </w:rPr>
        <w:t>odpadów</w:t>
      </w:r>
      <w:r w:rsidRPr="00E9473A">
        <w:rPr>
          <w:i/>
          <w:sz w:val="24"/>
          <w:szCs w:val="24"/>
        </w:rPr>
        <w:t xml:space="preserve"> do miejsca składowania,</w:t>
      </w:r>
    </w:p>
    <w:p w:rsidR="003B32AE" w:rsidRPr="00E9473A" w:rsidRDefault="003B32AE" w:rsidP="00FD3EBA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uporządkowanie terenu i utylizacja materiałów z demontażu,</w:t>
      </w:r>
    </w:p>
    <w:p w:rsidR="00FD56C4" w:rsidRDefault="00DE45B9" w:rsidP="00FD3EBA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>stan techniczny sąsiadujących elementów konstrukcyjnych obiektu</w:t>
      </w:r>
      <w:r w:rsidR="00FD56C4">
        <w:rPr>
          <w:i/>
          <w:sz w:val="24"/>
          <w:szCs w:val="24"/>
        </w:rPr>
        <w:t>,</w:t>
      </w:r>
    </w:p>
    <w:p w:rsidR="003B32AE" w:rsidRPr="00E9473A" w:rsidRDefault="00FD56C4" w:rsidP="00FD3EBA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zabezpieczenie przed uszkodzeniem zdemontowanych płyt</w:t>
      </w:r>
      <w:r w:rsidR="003B32AE" w:rsidRPr="00E9473A">
        <w:rPr>
          <w:i/>
          <w:sz w:val="24"/>
          <w:szCs w:val="24"/>
        </w:rPr>
        <w:t>.</w:t>
      </w:r>
    </w:p>
    <w:p w:rsidR="005B2AF7" w:rsidRPr="00F13A5F" w:rsidRDefault="003B32AE" w:rsidP="00F13A5F">
      <w:pPr>
        <w:pStyle w:val="Akapitzlist"/>
        <w:spacing w:line="276" w:lineRule="auto"/>
        <w:contextualSpacing w:val="0"/>
        <w:jc w:val="both"/>
        <w:rPr>
          <w:i/>
          <w:sz w:val="24"/>
          <w:szCs w:val="24"/>
        </w:rPr>
      </w:pPr>
      <w:r w:rsidRPr="00E9473A">
        <w:rPr>
          <w:i/>
          <w:sz w:val="24"/>
          <w:szCs w:val="24"/>
        </w:rPr>
        <w:tab/>
        <w:t xml:space="preserve">Jeżeli wszystkie czynności odbioru robót dały wyniki pozytywne, wykonane roboty należy uznać za zgodne ze specyfikacją techniczną. </w:t>
      </w:r>
    </w:p>
    <w:p w:rsidR="00A27CD5" w:rsidRPr="00DE0958" w:rsidRDefault="005B2AF7" w:rsidP="009B14B2">
      <w:pPr>
        <w:spacing w:before="240" w:after="240" w:line="276" w:lineRule="auto"/>
        <w:jc w:val="both"/>
        <w:rPr>
          <w:b/>
          <w:i/>
          <w:szCs w:val="24"/>
        </w:rPr>
      </w:pPr>
      <w:r w:rsidRPr="00DE0958">
        <w:rPr>
          <w:b/>
          <w:i/>
          <w:szCs w:val="24"/>
        </w:rPr>
        <w:t>9.2</w:t>
      </w:r>
      <w:r w:rsidR="0056550C" w:rsidRPr="00DE0958">
        <w:rPr>
          <w:b/>
          <w:i/>
          <w:szCs w:val="24"/>
        </w:rPr>
        <w:t>.</w:t>
      </w:r>
      <w:r w:rsidR="00A27CD5" w:rsidRPr="00DE0958">
        <w:rPr>
          <w:b/>
          <w:i/>
          <w:szCs w:val="24"/>
        </w:rPr>
        <w:t>0</w:t>
      </w:r>
      <w:r w:rsidR="0056550C" w:rsidRPr="00DE0958">
        <w:rPr>
          <w:b/>
          <w:i/>
          <w:szCs w:val="24"/>
        </w:rPr>
        <w:t>.</w:t>
      </w:r>
      <w:r w:rsidR="002660C7">
        <w:rPr>
          <w:b/>
          <w:i/>
          <w:szCs w:val="24"/>
        </w:rPr>
        <w:t xml:space="preserve">Odtwożenie </w:t>
      </w:r>
      <w:r w:rsidR="00310188" w:rsidRPr="00DE0958">
        <w:rPr>
          <w:b/>
          <w:i/>
          <w:szCs w:val="24"/>
        </w:rPr>
        <w:t xml:space="preserve"> przejeździe kolejow</w:t>
      </w:r>
      <w:r w:rsidR="002660C7">
        <w:rPr>
          <w:b/>
          <w:i/>
          <w:szCs w:val="24"/>
        </w:rPr>
        <w:t>ego</w:t>
      </w:r>
      <w:r w:rsidR="00310188" w:rsidRPr="00DE0958">
        <w:rPr>
          <w:b/>
          <w:i/>
          <w:szCs w:val="24"/>
        </w:rPr>
        <w:t xml:space="preserve"> </w:t>
      </w:r>
      <w:r w:rsidR="001D3BD9" w:rsidRPr="00DE0958">
        <w:rPr>
          <w:b/>
          <w:i/>
          <w:szCs w:val="24"/>
        </w:rPr>
        <w:t>.</w:t>
      </w:r>
    </w:p>
    <w:p w:rsidR="001D3BD9" w:rsidRPr="009736BB" w:rsidRDefault="001D3BD9" w:rsidP="009B14B2">
      <w:pPr>
        <w:spacing w:before="240" w:after="240" w:line="276" w:lineRule="auto"/>
        <w:jc w:val="both"/>
        <w:rPr>
          <w:b/>
          <w:i/>
          <w:szCs w:val="24"/>
        </w:rPr>
      </w:pPr>
      <w:r w:rsidRPr="009736BB">
        <w:rPr>
          <w:b/>
          <w:i/>
          <w:szCs w:val="24"/>
        </w:rPr>
        <w:t>9.2.</w:t>
      </w:r>
      <w:r w:rsidR="00FD56C4">
        <w:rPr>
          <w:b/>
          <w:i/>
          <w:szCs w:val="24"/>
        </w:rPr>
        <w:t>1</w:t>
      </w:r>
      <w:r w:rsidRPr="009736BB">
        <w:rPr>
          <w:b/>
          <w:i/>
          <w:szCs w:val="24"/>
        </w:rPr>
        <w:t>.</w:t>
      </w:r>
      <w:r w:rsidR="00DE0958">
        <w:rPr>
          <w:b/>
          <w:i/>
          <w:szCs w:val="24"/>
        </w:rPr>
        <w:t>Ułożenie płyt żelbetowych na przejeździe kolejowym</w:t>
      </w:r>
      <w:r w:rsidRPr="009736BB">
        <w:rPr>
          <w:b/>
          <w:i/>
          <w:szCs w:val="24"/>
        </w:rPr>
        <w:t xml:space="preserve">. </w:t>
      </w:r>
    </w:p>
    <w:p w:rsidR="001D3BD9" w:rsidRPr="009736BB" w:rsidRDefault="001D3BD9" w:rsidP="00EF273B">
      <w:pPr>
        <w:pStyle w:val="Akapitzlist"/>
        <w:numPr>
          <w:ilvl w:val="0"/>
          <w:numId w:val="31"/>
        </w:numPr>
        <w:spacing w:line="276" w:lineRule="auto"/>
        <w:rPr>
          <w:i/>
          <w:sz w:val="24"/>
          <w:szCs w:val="24"/>
        </w:rPr>
      </w:pPr>
      <w:r w:rsidRPr="009736BB">
        <w:rPr>
          <w:i/>
          <w:sz w:val="24"/>
          <w:szCs w:val="24"/>
        </w:rPr>
        <w:t>zakres robót:</w:t>
      </w:r>
    </w:p>
    <w:p w:rsidR="001D3BD9" w:rsidRPr="009736BB" w:rsidRDefault="001D3BD9" w:rsidP="001D3BD9">
      <w:pPr>
        <w:pStyle w:val="Akapitzlist"/>
        <w:spacing w:line="276" w:lineRule="auto"/>
        <w:ind w:left="1080"/>
        <w:jc w:val="both"/>
        <w:rPr>
          <w:i/>
          <w:sz w:val="24"/>
          <w:szCs w:val="24"/>
        </w:rPr>
      </w:pPr>
      <w:r w:rsidRPr="009736BB">
        <w:rPr>
          <w:i/>
          <w:sz w:val="24"/>
          <w:szCs w:val="24"/>
        </w:rPr>
        <w:t>Ustalenia zawarte w specyfikacji technicznej mają zastosowanie</w:t>
      </w:r>
    </w:p>
    <w:p w:rsidR="00CD7C7E" w:rsidRDefault="001D3BD9" w:rsidP="001D3BD9">
      <w:pPr>
        <w:pStyle w:val="Akapitzlist"/>
        <w:spacing w:line="276" w:lineRule="auto"/>
        <w:ind w:left="1080"/>
        <w:jc w:val="both"/>
        <w:rPr>
          <w:i/>
          <w:sz w:val="24"/>
          <w:szCs w:val="24"/>
        </w:rPr>
      </w:pPr>
      <w:r w:rsidRPr="009736BB">
        <w:rPr>
          <w:i/>
          <w:sz w:val="24"/>
          <w:szCs w:val="24"/>
        </w:rPr>
        <w:t xml:space="preserve"> przy wykonaniu i odbiorze nw. robót:</w:t>
      </w:r>
    </w:p>
    <w:p w:rsidR="001D3BD9" w:rsidRPr="009736BB" w:rsidRDefault="001D3BD9" w:rsidP="00CD7C7E">
      <w:pPr>
        <w:pStyle w:val="Akapitzlist"/>
        <w:spacing w:line="276" w:lineRule="auto"/>
        <w:ind w:left="-142"/>
        <w:jc w:val="both"/>
        <w:rPr>
          <w:i/>
          <w:sz w:val="24"/>
          <w:szCs w:val="24"/>
        </w:rPr>
      </w:pPr>
    </w:p>
    <w:p w:rsidR="006551E3" w:rsidRDefault="006551E3" w:rsidP="006551E3">
      <w:pPr>
        <w:pStyle w:val="Akapitzlist"/>
        <w:spacing w:line="276" w:lineRule="auto"/>
        <w:ind w:left="1080" w:hanging="1080"/>
        <w:jc w:val="both"/>
        <w:rPr>
          <w:i/>
          <w:sz w:val="24"/>
          <w:szCs w:val="24"/>
        </w:rPr>
      </w:pPr>
      <w:r w:rsidRPr="009736BB">
        <w:rPr>
          <w:i/>
          <w:sz w:val="24"/>
          <w:szCs w:val="24"/>
        </w:rPr>
        <w:t>-</w:t>
      </w:r>
      <w:r w:rsidR="00DE0958">
        <w:rPr>
          <w:i/>
          <w:sz w:val="24"/>
          <w:szCs w:val="24"/>
        </w:rPr>
        <w:t>plantowanie i zagęszczenie podłoża</w:t>
      </w:r>
      <w:r w:rsidR="00FD56C4">
        <w:rPr>
          <w:i/>
          <w:sz w:val="24"/>
          <w:szCs w:val="24"/>
        </w:rPr>
        <w:t>,</w:t>
      </w:r>
    </w:p>
    <w:p w:rsidR="00CD7C7E" w:rsidRDefault="00CD7C7E" w:rsidP="006551E3">
      <w:pPr>
        <w:pStyle w:val="Akapitzlist"/>
        <w:spacing w:line="276" w:lineRule="auto"/>
        <w:ind w:left="1080" w:hanging="10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ułożenie geowłókniny,</w:t>
      </w:r>
    </w:p>
    <w:p w:rsidR="00CD7C7E" w:rsidRPr="00CD7C7E" w:rsidRDefault="00CD7C7E" w:rsidP="00CD7C7E">
      <w:pPr>
        <w:pStyle w:val="Akapitzlist"/>
        <w:spacing w:line="276" w:lineRule="auto"/>
        <w:ind w:left="1080" w:hanging="10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CD7C7E">
        <w:rPr>
          <w:i/>
          <w:sz w:val="24"/>
          <w:szCs w:val="24"/>
        </w:rPr>
        <w:t xml:space="preserve">wyrównanie zasypki z materiału twardego – grysu bazaltowego, </w:t>
      </w:r>
    </w:p>
    <w:p w:rsidR="009B0053" w:rsidRDefault="009736BB" w:rsidP="006551E3">
      <w:pPr>
        <w:pStyle w:val="Akapitzlist"/>
        <w:spacing w:line="276" w:lineRule="auto"/>
        <w:ind w:left="1080" w:hanging="10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="009B0053">
        <w:rPr>
          <w:i/>
          <w:sz w:val="24"/>
          <w:szCs w:val="24"/>
        </w:rPr>
        <w:t>podbudowa pod płyty żelbetowe</w:t>
      </w:r>
      <w:r w:rsidR="00FD56C4">
        <w:rPr>
          <w:i/>
          <w:sz w:val="24"/>
          <w:szCs w:val="24"/>
        </w:rPr>
        <w:t>,</w:t>
      </w:r>
    </w:p>
    <w:p w:rsidR="009B0053" w:rsidRDefault="009B0053" w:rsidP="006551E3">
      <w:pPr>
        <w:pStyle w:val="Akapitzlist"/>
        <w:spacing w:line="276" w:lineRule="auto"/>
        <w:ind w:left="1080" w:hanging="1080"/>
        <w:jc w:val="both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 xml:space="preserve">- ułożenie płyt żelbetowych </w:t>
      </w:r>
      <w:r w:rsidR="00814B8D" w:rsidRPr="00791FE1">
        <w:rPr>
          <w:i/>
          <w:sz w:val="24"/>
          <w:szCs w:val="24"/>
        </w:rPr>
        <w:t>–płyt przejazdowych</w:t>
      </w:r>
      <w:r w:rsidR="00F26D09">
        <w:rPr>
          <w:i/>
          <w:sz w:val="24"/>
          <w:szCs w:val="24"/>
        </w:rPr>
        <w:t xml:space="preserve"> z rozbiórki i nowych.</w:t>
      </w:r>
    </w:p>
    <w:p w:rsidR="009736BB" w:rsidRPr="00F13A5F" w:rsidRDefault="00C757A5" w:rsidP="00F13A5F">
      <w:pPr>
        <w:pStyle w:val="Akapitzlist"/>
        <w:spacing w:after="120" w:line="276" w:lineRule="auto"/>
        <w:ind w:left="1077" w:hanging="1077"/>
        <w:contextualSpacing w:val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Pr="00C757A5">
        <w:t xml:space="preserve"> </w:t>
      </w:r>
      <w:r>
        <w:rPr>
          <w:i/>
          <w:sz w:val="24"/>
          <w:szCs w:val="24"/>
        </w:rPr>
        <w:t>w</w:t>
      </w:r>
      <w:r w:rsidRPr="00C757A5">
        <w:rPr>
          <w:i/>
          <w:sz w:val="24"/>
          <w:szCs w:val="24"/>
        </w:rPr>
        <w:t>ypełnienie masą zalewową szczelin między szyną a nawierzchnią drogową.</w:t>
      </w:r>
    </w:p>
    <w:p w:rsidR="009736BB" w:rsidRDefault="009736BB" w:rsidP="000A607B">
      <w:pPr>
        <w:pStyle w:val="Akapitzlist"/>
        <w:numPr>
          <w:ilvl w:val="0"/>
          <w:numId w:val="31"/>
        </w:numPr>
        <w:spacing w:line="276" w:lineRule="auto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>materiały:</w:t>
      </w:r>
    </w:p>
    <w:p w:rsidR="00CD7C7E" w:rsidRDefault="00CD7C7E" w:rsidP="00CD7C7E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Pr="00CD7C7E">
        <w:rPr>
          <w:i/>
          <w:sz w:val="24"/>
          <w:szCs w:val="24"/>
        </w:rPr>
        <w:t xml:space="preserve"> geowłóknina, </w:t>
      </w:r>
    </w:p>
    <w:p w:rsidR="009736BB" w:rsidRPr="00791FE1" w:rsidRDefault="00CD7C7E" w:rsidP="00CD7C7E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="000A607B" w:rsidRPr="00791FE1">
        <w:rPr>
          <w:i/>
          <w:sz w:val="24"/>
          <w:szCs w:val="24"/>
        </w:rPr>
        <w:t>krawędziaki iglaste, tarcica,</w:t>
      </w:r>
    </w:p>
    <w:p w:rsidR="00CD7C7E" w:rsidRPr="00CD7C7E" w:rsidRDefault="009736BB" w:rsidP="00CD7C7E">
      <w:pPr>
        <w:spacing w:line="276" w:lineRule="auto"/>
        <w:rPr>
          <w:i/>
          <w:sz w:val="24"/>
          <w:szCs w:val="24"/>
        </w:rPr>
      </w:pPr>
      <w:r w:rsidRPr="00CD7C7E">
        <w:rPr>
          <w:i/>
          <w:sz w:val="24"/>
          <w:szCs w:val="24"/>
        </w:rPr>
        <w:t>-</w:t>
      </w:r>
      <w:r w:rsidR="009B0053" w:rsidRPr="00CD7C7E">
        <w:rPr>
          <w:i/>
          <w:sz w:val="24"/>
          <w:szCs w:val="24"/>
        </w:rPr>
        <w:t>płyt</w:t>
      </w:r>
      <w:r w:rsidR="000A607B" w:rsidRPr="00CD7C7E">
        <w:rPr>
          <w:i/>
          <w:sz w:val="24"/>
          <w:szCs w:val="24"/>
        </w:rPr>
        <w:t xml:space="preserve"> </w:t>
      </w:r>
      <w:r w:rsidR="009B0053" w:rsidRPr="00CD7C7E">
        <w:rPr>
          <w:i/>
          <w:sz w:val="24"/>
          <w:szCs w:val="24"/>
        </w:rPr>
        <w:t>przejazdowe</w:t>
      </w:r>
      <w:r w:rsidR="00FD56C4" w:rsidRPr="00CD7C7E">
        <w:rPr>
          <w:i/>
          <w:sz w:val="24"/>
          <w:szCs w:val="24"/>
        </w:rPr>
        <w:t xml:space="preserve"> </w:t>
      </w:r>
      <w:r w:rsidR="00CD7C7E" w:rsidRPr="00CD7C7E">
        <w:rPr>
          <w:i/>
          <w:sz w:val="24"/>
          <w:szCs w:val="24"/>
        </w:rPr>
        <w:t>okute</w:t>
      </w:r>
      <w:r w:rsidR="00FD56C4" w:rsidRPr="00CD7C7E">
        <w:rPr>
          <w:i/>
          <w:sz w:val="24"/>
          <w:szCs w:val="24"/>
        </w:rPr>
        <w:t xml:space="preserve"> szer. 0,64</w:t>
      </w:r>
      <w:r w:rsidR="00F26D09">
        <w:rPr>
          <w:i/>
          <w:sz w:val="24"/>
          <w:szCs w:val="24"/>
        </w:rPr>
        <w:t xml:space="preserve"> m</w:t>
      </w:r>
      <w:r w:rsidR="00CD7C7E" w:rsidRPr="00CD7C7E">
        <w:rPr>
          <w:i/>
          <w:sz w:val="24"/>
          <w:szCs w:val="24"/>
        </w:rPr>
        <w:t>,</w:t>
      </w:r>
    </w:p>
    <w:p w:rsidR="009736BB" w:rsidRDefault="00CD7C7E" w:rsidP="00CD7C7E">
      <w:pPr>
        <w:pStyle w:val="Akapitzlist"/>
        <w:spacing w:line="276" w:lineRule="auto"/>
        <w:ind w:left="-142" w:firstLine="141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Pr="00CD7C7E">
        <w:rPr>
          <w:i/>
          <w:sz w:val="24"/>
          <w:szCs w:val="24"/>
        </w:rPr>
        <w:t xml:space="preserve">płyt przejazdowe </w:t>
      </w:r>
      <w:r>
        <w:rPr>
          <w:i/>
          <w:sz w:val="24"/>
          <w:szCs w:val="24"/>
        </w:rPr>
        <w:t xml:space="preserve"> okute </w:t>
      </w:r>
      <w:r w:rsidRPr="00CD7C7E">
        <w:rPr>
          <w:i/>
          <w:sz w:val="24"/>
          <w:szCs w:val="24"/>
        </w:rPr>
        <w:t xml:space="preserve">szer. </w:t>
      </w:r>
      <w:r>
        <w:rPr>
          <w:i/>
          <w:sz w:val="24"/>
          <w:szCs w:val="24"/>
        </w:rPr>
        <w:t>1,30</w:t>
      </w:r>
      <w:r w:rsidR="00F26D09">
        <w:rPr>
          <w:i/>
          <w:sz w:val="24"/>
          <w:szCs w:val="24"/>
        </w:rPr>
        <w:t xml:space="preserve"> m</w:t>
      </w:r>
      <w:r w:rsidR="00695389">
        <w:rPr>
          <w:i/>
          <w:sz w:val="24"/>
          <w:szCs w:val="24"/>
        </w:rPr>
        <w:t xml:space="preserve"> </w:t>
      </w:r>
      <w:bookmarkStart w:id="0" w:name="_GoBack"/>
      <w:bookmarkEnd w:id="0"/>
      <w:r w:rsidR="009736BB" w:rsidRPr="00791FE1">
        <w:rPr>
          <w:i/>
          <w:sz w:val="24"/>
          <w:szCs w:val="24"/>
        </w:rPr>
        <w:t>,</w:t>
      </w:r>
    </w:p>
    <w:p w:rsidR="00FD56C4" w:rsidRPr="00791FE1" w:rsidRDefault="00FD56C4" w:rsidP="00CD7C7E">
      <w:pPr>
        <w:pStyle w:val="Akapitzlist"/>
        <w:spacing w:line="276" w:lineRule="auto"/>
        <w:ind w:left="-142" w:firstLine="141"/>
        <w:rPr>
          <w:i/>
          <w:sz w:val="24"/>
          <w:szCs w:val="24"/>
        </w:rPr>
      </w:pPr>
      <w:r>
        <w:rPr>
          <w:i/>
          <w:sz w:val="24"/>
          <w:szCs w:val="24"/>
        </w:rPr>
        <w:t>-grys</w:t>
      </w:r>
      <w:r w:rsidRPr="00FD56C4">
        <w:t xml:space="preserve"> </w:t>
      </w:r>
      <w:r w:rsidRPr="00FD56C4">
        <w:rPr>
          <w:i/>
          <w:sz w:val="24"/>
          <w:szCs w:val="24"/>
        </w:rPr>
        <w:t>16-31,5 mm</w:t>
      </w:r>
      <w:r>
        <w:rPr>
          <w:i/>
          <w:sz w:val="24"/>
          <w:szCs w:val="24"/>
        </w:rPr>
        <w:t>,</w:t>
      </w:r>
    </w:p>
    <w:p w:rsidR="009736BB" w:rsidRDefault="009736BB" w:rsidP="00CD7C7E">
      <w:pPr>
        <w:pStyle w:val="Akapitzlist"/>
        <w:spacing w:line="276" w:lineRule="auto"/>
        <w:ind w:left="-142" w:firstLine="141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 xml:space="preserve">- </w:t>
      </w:r>
      <w:r w:rsidR="00FD56C4">
        <w:rPr>
          <w:i/>
          <w:sz w:val="24"/>
          <w:szCs w:val="24"/>
        </w:rPr>
        <w:t>g</w:t>
      </w:r>
      <w:r w:rsidR="00FD56C4" w:rsidRPr="00FD56C4">
        <w:rPr>
          <w:i/>
          <w:sz w:val="24"/>
          <w:szCs w:val="24"/>
        </w:rPr>
        <w:t>rys bazaltowy 2-4, 4-8 mm</w:t>
      </w:r>
      <w:r w:rsidR="00C757A5">
        <w:rPr>
          <w:i/>
          <w:sz w:val="24"/>
          <w:szCs w:val="24"/>
        </w:rPr>
        <w:t>,</w:t>
      </w:r>
    </w:p>
    <w:p w:rsidR="009736BB" w:rsidRPr="00F13A5F" w:rsidRDefault="00C757A5" w:rsidP="00CD7C7E">
      <w:pPr>
        <w:pStyle w:val="Akapitzlist"/>
        <w:spacing w:after="120" w:line="276" w:lineRule="auto"/>
        <w:ind w:left="-142" w:firstLine="142"/>
        <w:contextualSpacing w:val="0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Pr="00C757A5">
        <w:t xml:space="preserve"> </w:t>
      </w:r>
      <w:r w:rsidRPr="00C757A5">
        <w:rPr>
          <w:i/>
        </w:rPr>
        <w:t>b</w:t>
      </w:r>
      <w:r w:rsidRPr="00C757A5">
        <w:rPr>
          <w:i/>
          <w:sz w:val="24"/>
          <w:szCs w:val="24"/>
        </w:rPr>
        <w:t>itumiczna masa zalewowa na gorąco</w:t>
      </w:r>
      <w:r>
        <w:rPr>
          <w:i/>
          <w:sz w:val="24"/>
          <w:szCs w:val="24"/>
        </w:rPr>
        <w:t>.</w:t>
      </w:r>
      <w:r w:rsidRPr="00C757A5">
        <w:rPr>
          <w:i/>
          <w:sz w:val="24"/>
          <w:szCs w:val="24"/>
        </w:rPr>
        <w:t xml:space="preserve"> </w:t>
      </w:r>
    </w:p>
    <w:p w:rsidR="009736BB" w:rsidRPr="00791FE1" w:rsidRDefault="009736BB" w:rsidP="009736BB">
      <w:pPr>
        <w:pStyle w:val="Akapitzlist"/>
        <w:spacing w:line="276" w:lineRule="auto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>c)kontrola jakości robót:</w:t>
      </w:r>
    </w:p>
    <w:p w:rsidR="009736BB" w:rsidRPr="00F13A5F" w:rsidRDefault="009736BB" w:rsidP="00F13A5F">
      <w:pPr>
        <w:pStyle w:val="Akapitzlist"/>
        <w:spacing w:after="120" w:line="276" w:lineRule="auto"/>
        <w:contextualSpacing w:val="0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 xml:space="preserve">           Kontrolę jakości przeprowadzić zgodnie z obowiązującymi przepisami ogólnobudowlanymi.</w:t>
      </w:r>
    </w:p>
    <w:p w:rsidR="009736BB" w:rsidRPr="00791FE1" w:rsidRDefault="009736BB" w:rsidP="009736BB">
      <w:pPr>
        <w:pStyle w:val="Akapitzlist"/>
        <w:spacing w:line="276" w:lineRule="auto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>d) obmiar robót:</w:t>
      </w:r>
    </w:p>
    <w:p w:rsidR="009736BB" w:rsidRPr="00F13A5F" w:rsidRDefault="009736BB" w:rsidP="00F13A5F">
      <w:pPr>
        <w:pStyle w:val="Akapitzlist"/>
        <w:spacing w:after="120" w:line="276" w:lineRule="auto"/>
        <w:contextualSpacing w:val="0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 xml:space="preserve">Jednostką obmiaru  robót jest 1 m </w:t>
      </w:r>
      <w:r w:rsidR="000A607B" w:rsidRPr="00791FE1">
        <w:rPr>
          <w:i/>
          <w:sz w:val="24"/>
          <w:szCs w:val="24"/>
          <w:vertAlign w:val="superscript"/>
        </w:rPr>
        <w:t>2</w:t>
      </w:r>
      <w:r w:rsidRPr="00791FE1">
        <w:rPr>
          <w:i/>
          <w:sz w:val="24"/>
          <w:szCs w:val="24"/>
          <w:vertAlign w:val="superscript"/>
        </w:rPr>
        <w:t xml:space="preserve"> </w:t>
      </w:r>
      <w:r w:rsidR="000A607B" w:rsidRPr="00791FE1">
        <w:rPr>
          <w:i/>
          <w:sz w:val="24"/>
          <w:szCs w:val="24"/>
        </w:rPr>
        <w:t>ułożonej płyty</w:t>
      </w:r>
      <w:r w:rsidR="00CD7C7E">
        <w:rPr>
          <w:i/>
          <w:sz w:val="24"/>
          <w:szCs w:val="24"/>
        </w:rPr>
        <w:t xml:space="preserve"> i geowłókniny</w:t>
      </w:r>
      <w:r w:rsidR="000A607B" w:rsidRPr="00791FE1">
        <w:rPr>
          <w:i/>
          <w:sz w:val="24"/>
          <w:szCs w:val="24"/>
        </w:rPr>
        <w:t>.</w:t>
      </w:r>
    </w:p>
    <w:p w:rsidR="009736BB" w:rsidRPr="00791FE1" w:rsidRDefault="009736BB" w:rsidP="009736BB">
      <w:pPr>
        <w:pStyle w:val="Akapitzlist"/>
        <w:spacing w:line="276" w:lineRule="auto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>e) odbiór robót:</w:t>
      </w:r>
    </w:p>
    <w:p w:rsidR="009736BB" w:rsidRDefault="009736BB" w:rsidP="00F13A5F">
      <w:pPr>
        <w:pStyle w:val="Akapitzlist"/>
        <w:spacing w:line="276" w:lineRule="auto"/>
        <w:rPr>
          <w:i/>
          <w:sz w:val="24"/>
          <w:szCs w:val="24"/>
        </w:rPr>
      </w:pPr>
      <w:r w:rsidRPr="00791FE1">
        <w:rPr>
          <w:i/>
          <w:sz w:val="24"/>
          <w:szCs w:val="24"/>
        </w:rPr>
        <w:t xml:space="preserve">           Sprawdzeniu podlegają jakość i poprawność wykonania  </w:t>
      </w:r>
      <w:r w:rsidR="000A607B" w:rsidRPr="00791FE1">
        <w:rPr>
          <w:i/>
          <w:sz w:val="24"/>
          <w:szCs w:val="24"/>
        </w:rPr>
        <w:t>robót.</w:t>
      </w:r>
    </w:p>
    <w:p w:rsidR="00CD7C7E" w:rsidRPr="00F13A5F" w:rsidRDefault="00CD7C7E" w:rsidP="00F13A5F">
      <w:pPr>
        <w:pStyle w:val="Akapitzlist"/>
        <w:spacing w:line="276" w:lineRule="auto"/>
        <w:rPr>
          <w:i/>
          <w:sz w:val="24"/>
          <w:szCs w:val="24"/>
        </w:rPr>
      </w:pPr>
    </w:p>
    <w:p w:rsidR="00213C89" w:rsidRPr="00213C89" w:rsidRDefault="00F525A0" w:rsidP="00213C89">
      <w:pPr>
        <w:pStyle w:val="Akapitzlist"/>
        <w:spacing w:after="120"/>
        <w:ind w:left="499" w:hanging="357"/>
      </w:pPr>
      <w:r w:rsidRPr="005C16E7">
        <w:rPr>
          <w:i/>
          <w:color w:val="000000"/>
          <w:szCs w:val="28"/>
        </w:rPr>
        <w:lastRenderedPageBreak/>
        <w:t xml:space="preserve">  </w:t>
      </w:r>
      <w:r w:rsidR="00213C89" w:rsidRPr="00213C89">
        <w:rPr>
          <w:b/>
          <w:bCs/>
          <w:i/>
          <w:color w:val="000000"/>
          <w:szCs w:val="28"/>
        </w:rPr>
        <w:t>10. 0    Przepisy związane: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ochronie Informacji Niejawnych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 tekst jednolity Dz.U. z 2023 r. poz. 756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 xml:space="preserve">Ustawa o planowaniu i zagospodarowaniu przestrzennym 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/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>( tekst jednolity Dz.U. z 2022 r. poz. 503 ze.zm.)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prawo ochrony środowiska (tekst jednolity  Dz.U. z 2022 r. poz. 2687 ze.zm.)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prawo zamówień publicznych ( tekst jednolity Dz.U. z 2023 r. poz.1605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KODEKS CYWILNY (  tekst jednolity Dz.U. z 2023 r. poz. 614 ze.zm. )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 xml:space="preserve">KODEKS POSTĘPOWANIA CYWILNEGO 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>( tekst jednolity Dz.U. z 2023 r.  poz.1550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KODEKS PRACY ( tekst jednolity Dz.U. z 2023 r. poz. 641 ze.zm.)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KODEKS KARNY ( tekst jednolity Dz.U. z 2023 r. poz. 654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 xml:space="preserve">Ustawa o zwalczaniu nieuczciwej Konkurencji 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 ( tekst jednolity Dz.U. z 2022 r.  poz. 1233 ze.zm.) 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ochronie konkurencji i konsumentów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(tekst jednolity Dz.U. z 2023 r. poz. 1689 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podatku od Towarów i Usług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 tekst jednolity Dz.U. z</w:t>
      </w:r>
      <w:r>
        <w:rPr>
          <w:bCs/>
          <w:i/>
          <w:color w:val="000000"/>
          <w:sz w:val="24"/>
          <w:szCs w:val="24"/>
        </w:rPr>
        <w:t xml:space="preserve"> 2023</w:t>
      </w:r>
      <w:r w:rsidRPr="002C1A21">
        <w:rPr>
          <w:bCs/>
          <w:i/>
          <w:color w:val="000000"/>
          <w:sz w:val="24"/>
          <w:szCs w:val="24"/>
        </w:rPr>
        <w:t>r. poz.1570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Prawo Budowlane (tekst jednolity Dz.U. z 2023 r. poz. 682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wyrobach budowlanych  (tekst jednolity Dz.U. z 2021 r. poz. 1213 ze.zm. )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 o ogólnym bezpieczeństwie produktów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(tekst jednolity Dz.U. z 2021 r. poz. 222 ze.zm.)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 o ochronie przeciwpożarowej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 tekst jednolity Dz.U . z 2022 r. poz. 2057 ze.zm. )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Rozporządzenie w sprawie ochrony przeciwpożarowej budynków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(tekst jednolit</w:t>
      </w:r>
      <w:r>
        <w:rPr>
          <w:bCs/>
          <w:i/>
          <w:color w:val="000000"/>
          <w:sz w:val="24"/>
          <w:szCs w:val="24"/>
        </w:rPr>
        <w:t xml:space="preserve">y Dz.U. z 2022 r. </w:t>
      </w:r>
      <w:r w:rsidRPr="002C1A21">
        <w:rPr>
          <w:bCs/>
          <w:i/>
          <w:color w:val="000000"/>
          <w:sz w:val="24"/>
          <w:szCs w:val="24"/>
        </w:rPr>
        <w:t xml:space="preserve"> poz. 1620 ze.zm. )                                                                                                                                                                </w:t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Rozporządzenie Ministra Infrastruktury z 12 kwietnia 2002 r. w sprawie warunków technicznych, jakim powinny odpowiadać budynki i ich usytuowanie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(tekst jednolity Dz.U. z 2022 r poz. 1225 ze.zm.)   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Rozporządzenie Ministra Infrastruktury z dnia 6 lutego 2003 r. w sprawie bezpieczeństwa i higieny pracy podczas wykonywania robót budowlanych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(tekst jednolity Dz.U. z 2020 r. poz. 1461 ze.zm.) 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 tekst jednolity Dz.U. z 2021 r. poz. 2458 ze.zm.)     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 xml:space="preserve">Rozporządzenie Ministra Rozwoju i Technologii z dnia 20 grudnia 2021 r. w sprawie szczegółowego zakresu i formy dokumentacji projektowej specyfikacji technicznych wykonania i odbioru robót budowlanych  oraz programu funkcjonalno użytkowego 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 tekst jednolity Dz.U. z 2021 r. poz. 2454 ze.zm.)     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systemach oceny zgodności i nadzoru rynku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(tekst jednolity Dz.U. z 2021 r. poz. 514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 xml:space="preserve">Ustawa o odpadach ( tekst jednolity Dz.U. z 2021 r. poz. 779 ze.zm.)                                                                     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ochronie Informacji Niejawnych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 tekst jednolity Dz.U. z 2023 r. poz. 756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planowaniu i zagospodarowaniu przestrzennym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 tekst jednolity Dz.U. z 2022 r. poz. 503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minimalnym wynagrodzeniu  za pracę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 xml:space="preserve"> (tekst jednolity Dz.U. z 2022  r. poz. 1952 ze.zm.)  </w:t>
      </w:r>
    </w:p>
    <w:p w:rsid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lastRenderedPageBreak/>
        <w:t>-</w:t>
      </w:r>
      <w:r w:rsidRPr="002C1A21">
        <w:rPr>
          <w:bCs/>
          <w:i/>
          <w:color w:val="000000"/>
          <w:sz w:val="24"/>
          <w:szCs w:val="24"/>
        </w:rPr>
        <w:t>Ustawa Prawo Restrukturyzacyjne ( tekst jednolity Dz.U. z 2022 r. poz. 2309 ze.zm. 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Prawo Upadłościowe ( tekst jednolity Dz.U. z 2022 r. poz. 1520 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 xml:space="preserve">Ustawa o Ochronie Danych Osobowych  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 w:rsidRPr="002C1A21">
        <w:rPr>
          <w:bCs/>
          <w:i/>
          <w:color w:val="000000"/>
          <w:sz w:val="24"/>
          <w:szCs w:val="24"/>
        </w:rPr>
        <w:t>(tekst jednolity  Dz.U. z 2019 r. poz. 1781 ze.zm. 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PARP (  tekst jednolity Dz.U. z 2020 r. poz. 299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o utrzymaniu porządku  i czystości w gminach (tekst jednolity Dz.U. z 2022 r. poz. 2519 ze.zm.)</w:t>
      </w:r>
      <w:r w:rsidRPr="002C1A21">
        <w:rPr>
          <w:bCs/>
          <w:i/>
          <w:color w:val="000000"/>
          <w:sz w:val="24"/>
          <w:szCs w:val="24"/>
        </w:rPr>
        <w:br/>
      </w: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 xml:space="preserve">Ustawa  prawo przedsiębiorców  ( tekst jednolity Dz.U. z 2023 r. poz. 221,641 ze.zm. )     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 xml:space="preserve">Ustawa o ochronie osób i mienia ( tekst jednolity Dz.U. z  2021 r. poz. 1995 ze.zm.)        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prawo ochrony środowiska (tekst jednolity  Dz.U. z 2022 r. poz. 2687 ze.zm.)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 o rachunkowości  (tekst jednolity  Dz.U. z 2023 r. poz. 295 ze.zm.)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Ustawa z dnia  13 kwietnia 2022 r.  o szczególnych rozwiązaniach w zakresie przeciwdziałania wspieraniu agresji  na Ukrainę oraz służących ochronie bezpieczeństwa narodowego ( Dz.U. z 2023 r.  poz. 129 ze.zm.);</w:t>
      </w:r>
    </w:p>
    <w:p w:rsidR="002C1A21" w:rsidRPr="002C1A21" w:rsidRDefault="002C1A21" w:rsidP="002C1A21">
      <w:pPr>
        <w:suppressAutoHyphens/>
        <w:autoSpaceDN w:val="0"/>
        <w:textAlignment w:val="baseline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-</w:t>
      </w:r>
      <w:r w:rsidRPr="002C1A21">
        <w:rPr>
          <w:bCs/>
          <w:i/>
          <w:color w:val="000000"/>
          <w:sz w:val="24"/>
          <w:szCs w:val="24"/>
        </w:rPr>
        <w:t>Prawo pocztowe (tekst jednolity Dz.U. z 2023 r. poz. 1640 ze.zm.)</w:t>
      </w:r>
    </w:p>
    <w:p w:rsidR="00AC55EA" w:rsidRDefault="00AC55EA" w:rsidP="00213C89">
      <w:pPr>
        <w:pStyle w:val="Akapitzlist"/>
        <w:spacing w:before="240" w:after="240" w:line="276" w:lineRule="auto"/>
        <w:ind w:left="499"/>
      </w:pPr>
    </w:p>
    <w:p w:rsidR="00AC55EA" w:rsidRDefault="00AC55EA"/>
    <w:sectPr w:rsidR="00AC55EA" w:rsidSect="00CF03F1">
      <w:footerReference w:type="default" r:id="rId9"/>
      <w:pgSz w:w="11906" w:h="16838"/>
      <w:pgMar w:top="1418" w:right="1417" w:bottom="141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05E" w:rsidRDefault="00BC305E">
      <w:r>
        <w:separator/>
      </w:r>
    </w:p>
  </w:endnote>
  <w:endnote w:type="continuationSeparator" w:id="0">
    <w:p w:rsidR="00BC305E" w:rsidRDefault="00BC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83" w:rsidRDefault="005F6883" w:rsidP="00186F4B">
    <w:pPr>
      <w:pStyle w:val="Stopka"/>
    </w:pPr>
  </w:p>
  <w:p w:rsidR="005F6883" w:rsidRDefault="005F6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05E" w:rsidRDefault="00BC305E">
      <w:r>
        <w:separator/>
      </w:r>
    </w:p>
  </w:footnote>
  <w:footnote w:type="continuationSeparator" w:id="0">
    <w:p w:rsidR="00BC305E" w:rsidRDefault="00BC3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7F7D"/>
    <w:multiLevelType w:val="hybridMultilevel"/>
    <w:tmpl w:val="F2A6910A"/>
    <w:lvl w:ilvl="0" w:tplc="9DE4BE8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427E9"/>
    <w:multiLevelType w:val="hybridMultilevel"/>
    <w:tmpl w:val="DE3080BA"/>
    <w:lvl w:ilvl="0" w:tplc="CA6E54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80A13"/>
    <w:multiLevelType w:val="hybridMultilevel"/>
    <w:tmpl w:val="F2BA6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01D64"/>
    <w:multiLevelType w:val="hybridMultilevel"/>
    <w:tmpl w:val="A7A292F0"/>
    <w:lvl w:ilvl="0" w:tplc="34CA781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C6185F"/>
    <w:multiLevelType w:val="singleLevel"/>
    <w:tmpl w:val="446061CE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17792339"/>
    <w:multiLevelType w:val="singleLevel"/>
    <w:tmpl w:val="446061CE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1836778E"/>
    <w:multiLevelType w:val="hybridMultilevel"/>
    <w:tmpl w:val="92C895A2"/>
    <w:lvl w:ilvl="0" w:tplc="D7903044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4148"/>
    <w:multiLevelType w:val="hybridMultilevel"/>
    <w:tmpl w:val="67908A40"/>
    <w:lvl w:ilvl="0" w:tplc="DE529F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01806"/>
    <w:multiLevelType w:val="hybridMultilevel"/>
    <w:tmpl w:val="09601C6C"/>
    <w:lvl w:ilvl="0" w:tplc="3508F9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22172"/>
    <w:multiLevelType w:val="singleLevel"/>
    <w:tmpl w:val="446061CE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256725A2"/>
    <w:multiLevelType w:val="hybridMultilevel"/>
    <w:tmpl w:val="7E0C08F4"/>
    <w:lvl w:ilvl="0" w:tplc="6442A7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77471"/>
    <w:multiLevelType w:val="hybridMultilevel"/>
    <w:tmpl w:val="D29E7266"/>
    <w:lvl w:ilvl="0" w:tplc="CEE6ED8C">
      <w:start w:val="4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F86276"/>
    <w:multiLevelType w:val="singleLevel"/>
    <w:tmpl w:val="90CEA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29D6C5D"/>
    <w:multiLevelType w:val="hybridMultilevel"/>
    <w:tmpl w:val="E982D4B8"/>
    <w:lvl w:ilvl="0" w:tplc="C20A7FE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B4516"/>
    <w:multiLevelType w:val="hybridMultilevel"/>
    <w:tmpl w:val="73644792"/>
    <w:lvl w:ilvl="0" w:tplc="BE86C2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22B89"/>
    <w:multiLevelType w:val="hybridMultilevel"/>
    <w:tmpl w:val="8E328404"/>
    <w:lvl w:ilvl="0" w:tplc="C6E8361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6DA0F9C"/>
    <w:multiLevelType w:val="hybridMultilevel"/>
    <w:tmpl w:val="C45A6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E50A5B"/>
    <w:multiLevelType w:val="hybridMultilevel"/>
    <w:tmpl w:val="3F70F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16D2C"/>
    <w:multiLevelType w:val="hybridMultilevel"/>
    <w:tmpl w:val="B164E566"/>
    <w:lvl w:ilvl="0" w:tplc="FEEE7E8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D3456"/>
    <w:multiLevelType w:val="hybridMultilevel"/>
    <w:tmpl w:val="CA522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B1279"/>
    <w:multiLevelType w:val="hybridMultilevel"/>
    <w:tmpl w:val="A7666E82"/>
    <w:lvl w:ilvl="0" w:tplc="16C611F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122DA"/>
    <w:multiLevelType w:val="multilevel"/>
    <w:tmpl w:val="936E6074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4E7654BD"/>
    <w:multiLevelType w:val="hybridMultilevel"/>
    <w:tmpl w:val="C46C02CE"/>
    <w:lvl w:ilvl="0" w:tplc="1C5AFEB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26D"/>
    <w:multiLevelType w:val="hybridMultilevel"/>
    <w:tmpl w:val="40929F68"/>
    <w:lvl w:ilvl="0" w:tplc="1200D63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10723"/>
    <w:multiLevelType w:val="singleLevel"/>
    <w:tmpl w:val="446061CE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7EE1E14"/>
    <w:multiLevelType w:val="multilevel"/>
    <w:tmpl w:val="1F68491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8DE1225"/>
    <w:multiLevelType w:val="multilevel"/>
    <w:tmpl w:val="B316CFF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DB22E0"/>
    <w:multiLevelType w:val="hybridMultilevel"/>
    <w:tmpl w:val="93189B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015270"/>
    <w:multiLevelType w:val="hybridMultilevel"/>
    <w:tmpl w:val="CB7E5256"/>
    <w:lvl w:ilvl="0" w:tplc="6C72E18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5613B"/>
    <w:multiLevelType w:val="hybridMultilevel"/>
    <w:tmpl w:val="DADA8648"/>
    <w:lvl w:ilvl="0" w:tplc="7ED64008">
      <w:start w:val="2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19A0F9A"/>
    <w:multiLevelType w:val="hybridMultilevel"/>
    <w:tmpl w:val="73E243C8"/>
    <w:lvl w:ilvl="0" w:tplc="216A4A1C">
      <w:start w:val="1"/>
      <w:numFmt w:val="lowerLetter"/>
      <w:lvlText w:val="%1)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C3E76"/>
    <w:multiLevelType w:val="hybridMultilevel"/>
    <w:tmpl w:val="EEA835A0"/>
    <w:lvl w:ilvl="0" w:tplc="DE529F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E65BD8"/>
    <w:multiLevelType w:val="hybridMultilevel"/>
    <w:tmpl w:val="5332057A"/>
    <w:lvl w:ilvl="0" w:tplc="EFD8C260">
      <w:start w:val="1"/>
      <w:numFmt w:val="lowerLetter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33" w15:restartNumberingAfterBreak="0">
    <w:nsid w:val="69CF6BE7"/>
    <w:multiLevelType w:val="hybridMultilevel"/>
    <w:tmpl w:val="B184A62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511CD7"/>
    <w:multiLevelType w:val="hybridMultilevel"/>
    <w:tmpl w:val="85268ED0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911B0C"/>
    <w:multiLevelType w:val="hybridMultilevel"/>
    <w:tmpl w:val="190650CC"/>
    <w:lvl w:ilvl="0" w:tplc="3B361A5C">
      <w:start w:val="10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2865CC6"/>
    <w:multiLevelType w:val="hybridMultilevel"/>
    <w:tmpl w:val="2BF6EE3E"/>
    <w:lvl w:ilvl="0" w:tplc="AFC805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50454D"/>
    <w:multiLevelType w:val="hybridMultilevel"/>
    <w:tmpl w:val="E24C1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F228A"/>
    <w:multiLevelType w:val="hybridMultilevel"/>
    <w:tmpl w:val="6C28D1E0"/>
    <w:lvl w:ilvl="0" w:tplc="99E68C5A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63B5"/>
    <w:multiLevelType w:val="hybridMultilevel"/>
    <w:tmpl w:val="96C6CF6C"/>
    <w:lvl w:ilvl="0" w:tplc="3508F9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3B0A37"/>
    <w:multiLevelType w:val="hybridMultilevel"/>
    <w:tmpl w:val="6AB62B6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A36B19"/>
    <w:multiLevelType w:val="hybridMultilevel"/>
    <w:tmpl w:val="750E262E"/>
    <w:lvl w:ilvl="0" w:tplc="2FBA818C">
      <w:start w:val="5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7E485B75"/>
    <w:multiLevelType w:val="hybridMultilevel"/>
    <w:tmpl w:val="AA805B04"/>
    <w:lvl w:ilvl="0" w:tplc="9BDE1D6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9276C"/>
    <w:multiLevelType w:val="hybridMultilevel"/>
    <w:tmpl w:val="4DCE6E40"/>
    <w:lvl w:ilvl="0" w:tplc="572A825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1367C"/>
    <w:multiLevelType w:val="hybridMultilevel"/>
    <w:tmpl w:val="66B23388"/>
    <w:lvl w:ilvl="0" w:tplc="B0288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B75572"/>
    <w:multiLevelType w:val="hybridMultilevel"/>
    <w:tmpl w:val="73644792"/>
    <w:lvl w:ilvl="0" w:tplc="BE86C2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5"/>
  </w:num>
  <w:num w:numId="4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4"/>
  </w:num>
  <w:num w:numId="7">
    <w:abstractNumId w:val="24"/>
  </w:num>
  <w:num w:numId="8">
    <w:abstractNumId w:val="36"/>
  </w:num>
  <w:num w:numId="9">
    <w:abstractNumId w:val="40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32"/>
  </w:num>
  <w:num w:numId="15">
    <w:abstractNumId w:val="19"/>
  </w:num>
  <w:num w:numId="16">
    <w:abstractNumId w:val="2"/>
  </w:num>
  <w:num w:numId="17">
    <w:abstractNumId w:val="8"/>
  </w:num>
  <w:num w:numId="18">
    <w:abstractNumId w:val="39"/>
  </w:num>
  <w:num w:numId="19">
    <w:abstractNumId w:val="37"/>
  </w:num>
  <w:num w:numId="20">
    <w:abstractNumId w:val="20"/>
  </w:num>
  <w:num w:numId="21">
    <w:abstractNumId w:val="38"/>
  </w:num>
  <w:num w:numId="22">
    <w:abstractNumId w:val="45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43"/>
  </w:num>
  <w:num w:numId="2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"/>
  </w:num>
  <w:num w:numId="32">
    <w:abstractNumId w:val="6"/>
  </w:num>
  <w:num w:numId="33">
    <w:abstractNumId w:val="23"/>
  </w:num>
  <w:num w:numId="34">
    <w:abstractNumId w:val="42"/>
  </w:num>
  <w:num w:numId="35">
    <w:abstractNumId w:val="13"/>
  </w:num>
  <w:num w:numId="36">
    <w:abstractNumId w:val="28"/>
  </w:num>
  <w:num w:numId="37">
    <w:abstractNumId w:val="5"/>
  </w:num>
  <w:num w:numId="38">
    <w:abstractNumId w:val="25"/>
  </w:num>
  <w:num w:numId="39">
    <w:abstractNumId w:val="26"/>
  </w:num>
  <w:num w:numId="40">
    <w:abstractNumId w:val="9"/>
  </w:num>
  <w:num w:numId="41">
    <w:abstractNumId w:val="7"/>
  </w:num>
  <w:num w:numId="42">
    <w:abstractNumId w:val="33"/>
  </w:num>
  <w:num w:numId="43">
    <w:abstractNumId w:val="29"/>
  </w:num>
  <w:num w:numId="44">
    <w:abstractNumId w:val="10"/>
  </w:num>
  <w:num w:numId="45">
    <w:abstractNumId w:val="31"/>
  </w:num>
  <w:num w:numId="46">
    <w:abstractNumId w:val="22"/>
  </w:num>
  <w:num w:numId="47">
    <w:abstractNumId w:val="18"/>
  </w:num>
  <w:num w:numId="4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</w:num>
  <w:num w:numId="50">
    <w:abstractNumId w:val="15"/>
  </w:num>
  <w:num w:numId="51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1E0"/>
    <w:rsid w:val="00002475"/>
    <w:rsid w:val="000105EA"/>
    <w:rsid w:val="00012985"/>
    <w:rsid w:val="00014486"/>
    <w:rsid w:val="00014CA7"/>
    <w:rsid w:val="00016A28"/>
    <w:rsid w:val="00020A08"/>
    <w:rsid w:val="00024A39"/>
    <w:rsid w:val="00025B28"/>
    <w:rsid w:val="000317E6"/>
    <w:rsid w:val="00032D43"/>
    <w:rsid w:val="00041D38"/>
    <w:rsid w:val="000435FD"/>
    <w:rsid w:val="000445FD"/>
    <w:rsid w:val="000466A9"/>
    <w:rsid w:val="00047D78"/>
    <w:rsid w:val="0005573B"/>
    <w:rsid w:val="000560CA"/>
    <w:rsid w:val="0007269B"/>
    <w:rsid w:val="000751E4"/>
    <w:rsid w:val="00081E5B"/>
    <w:rsid w:val="000852FE"/>
    <w:rsid w:val="00085892"/>
    <w:rsid w:val="000862DA"/>
    <w:rsid w:val="000912B2"/>
    <w:rsid w:val="000957CA"/>
    <w:rsid w:val="000A40B7"/>
    <w:rsid w:val="000A607B"/>
    <w:rsid w:val="000A7B81"/>
    <w:rsid w:val="000B5305"/>
    <w:rsid w:val="000C26F4"/>
    <w:rsid w:val="000C3092"/>
    <w:rsid w:val="000C3204"/>
    <w:rsid w:val="000C76EB"/>
    <w:rsid w:val="000D1115"/>
    <w:rsid w:val="000E22EB"/>
    <w:rsid w:val="000E4411"/>
    <w:rsid w:val="000E5CB0"/>
    <w:rsid w:val="000E60E6"/>
    <w:rsid w:val="000F010E"/>
    <w:rsid w:val="000F0D2A"/>
    <w:rsid w:val="000F313A"/>
    <w:rsid w:val="000F6758"/>
    <w:rsid w:val="001003C3"/>
    <w:rsid w:val="00102736"/>
    <w:rsid w:val="001075A9"/>
    <w:rsid w:val="00113BFE"/>
    <w:rsid w:val="00114F11"/>
    <w:rsid w:val="00116197"/>
    <w:rsid w:val="00122366"/>
    <w:rsid w:val="0012313A"/>
    <w:rsid w:val="001279E4"/>
    <w:rsid w:val="0013093B"/>
    <w:rsid w:val="00141DF1"/>
    <w:rsid w:val="00141F9D"/>
    <w:rsid w:val="00145D9D"/>
    <w:rsid w:val="00147026"/>
    <w:rsid w:val="001471DB"/>
    <w:rsid w:val="001474CE"/>
    <w:rsid w:val="0014798C"/>
    <w:rsid w:val="0015063C"/>
    <w:rsid w:val="0015131D"/>
    <w:rsid w:val="0015431B"/>
    <w:rsid w:val="001601DA"/>
    <w:rsid w:val="00162058"/>
    <w:rsid w:val="001622DE"/>
    <w:rsid w:val="0016449D"/>
    <w:rsid w:val="00164765"/>
    <w:rsid w:val="001762C9"/>
    <w:rsid w:val="001807B3"/>
    <w:rsid w:val="00183973"/>
    <w:rsid w:val="00186F4B"/>
    <w:rsid w:val="00187D29"/>
    <w:rsid w:val="00190797"/>
    <w:rsid w:val="00191C95"/>
    <w:rsid w:val="001A2327"/>
    <w:rsid w:val="001A3EC1"/>
    <w:rsid w:val="001A6042"/>
    <w:rsid w:val="001B2051"/>
    <w:rsid w:val="001B393F"/>
    <w:rsid w:val="001B7693"/>
    <w:rsid w:val="001C244B"/>
    <w:rsid w:val="001C3954"/>
    <w:rsid w:val="001C5A4F"/>
    <w:rsid w:val="001D12A6"/>
    <w:rsid w:val="001D3BD9"/>
    <w:rsid w:val="001E3A2D"/>
    <w:rsid w:val="001E4785"/>
    <w:rsid w:val="001E6F97"/>
    <w:rsid w:val="001F091B"/>
    <w:rsid w:val="001F355F"/>
    <w:rsid w:val="001F382F"/>
    <w:rsid w:val="001F5B08"/>
    <w:rsid w:val="001F77E7"/>
    <w:rsid w:val="00213C89"/>
    <w:rsid w:val="00223383"/>
    <w:rsid w:val="0022503C"/>
    <w:rsid w:val="00226582"/>
    <w:rsid w:val="00226F72"/>
    <w:rsid w:val="00235821"/>
    <w:rsid w:val="00244BB1"/>
    <w:rsid w:val="00245DB6"/>
    <w:rsid w:val="00250F72"/>
    <w:rsid w:val="00251092"/>
    <w:rsid w:val="00251A87"/>
    <w:rsid w:val="002520F3"/>
    <w:rsid w:val="00254460"/>
    <w:rsid w:val="0026325C"/>
    <w:rsid w:val="00264329"/>
    <w:rsid w:val="002660C7"/>
    <w:rsid w:val="00266564"/>
    <w:rsid w:val="0027247A"/>
    <w:rsid w:val="002770EB"/>
    <w:rsid w:val="0028183C"/>
    <w:rsid w:val="0028296E"/>
    <w:rsid w:val="00282BEE"/>
    <w:rsid w:val="00283AAD"/>
    <w:rsid w:val="002861A4"/>
    <w:rsid w:val="00291BBE"/>
    <w:rsid w:val="002A0103"/>
    <w:rsid w:val="002A14F2"/>
    <w:rsid w:val="002A532E"/>
    <w:rsid w:val="002A6961"/>
    <w:rsid w:val="002B0AC8"/>
    <w:rsid w:val="002B12B2"/>
    <w:rsid w:val="002C0C5F"/>
    <w:rsid w:val="002C1A21"/>
    <w:rsid w:val="002C3217"/>
    <w:rsid w:val="002C750D"/>
    <w:rsid w:val="002D14E4"/>
    <w:rsid w:val="002E118B"/>
    <w:rsid w:val="002E1AC8"/>
    <w:rsid w:val="002E3209"/>
    <w:rsid w:val="002E6C33"/>
    <w:rsid w:val="002E7672"/>
    <w:rsid w:val="002F7C42"/>
    <w:rsid w:val="00300384"/>
    <w:rsid w:val="00305232"/>
    <w:rsid w:val="00310188"/>
    <w:rsid w:val="00317416"/>
    <w:rsid w:val="0032126D"/>
    <w:rsid w:val="003279B8"/>
    <w:rsid w:val="00332004"/>
    <w:rsid w:val="00332189"/>
    <w:rsid w:val="00333F8F"/>
    <w:rsid w:val="00334D15"/>
    <w:rsid w:val="00336BC7"/>
    <w:rsid w:val="00337101"/>
    <w:rsid w:val="003436D3"/>
    <w:rsid w:val="003459EF"/>
    <w:rsid w:val="00347772"/>
    <w:rsid w:val="00355B87"/>
    <w:rsid w:val="003648E6"/>
    <w:rsid w:val="003660EE"/>
    <w:rsid w:val="003673A7"/>
    <w:rsid w:val="00374BC5"/>
    <w:rsid w:val="0037530D"/>
    <w:rsid w:val="0038451A"/>
    <w:rsid w:val="0039263F"/>
    <w:rsid w:val="00392B29"/>
    <w:rsid w:val="00396BF6"/>
    <w:rsid w:val="003A042C"/>
    <w:rsid w:val="003A1A2C"/>
    <w:rsid w:val="003B0064"/>
    <w:rsid w:val="003B1D92"/>
    <w:rsid w:val="003B32AE"/>
    <w:rsid w:val="003B5114"/>
    <w:rsid w:val="003B5658"/>
    <w:rsid w:val="003C3AD2"/>
    <w:rsid w:val="003C42DA"/>
    <w:rsid w:val="003C5107"/>
    <w:rsid w:val="003C73ED"/>
    <w:rsid w:val="003C7B71"/>
    <w:rsid w:val="003E216D"/>
    <w:rsid w:val="003E6F45"/>
    <w:rsid w:val="003F2951"/>
    <w:rsid w:val="003F358F"/>
    <w:rsid w:val="003F454E"/>
    <w:rsid w:val="003F5102"/>
    <w:rsid w:val="004000F9"/>
    <w:rsid w:val="004010BA"/>
    <w:rsid w:val="00403E89"/>
    <w:rsid w:val="00404D50"/>
    <w:rsid w:val="00406588"/>
    <w:rsid w:val="0041095F"/>
    <w:rsid w:val="004138C8"/>
    <w:rsid w:val="00420A13"/>
    <w:rsid w:val="004415BC"/>
    <w:rsid w:val="00442B5A"/>
    <w:rsid w:val="00442F09"/>
    <w:rsid w:val="00452587"/>
    <w:rsid w:val="00452BE8"/>
    <w:rsid w:val="00454880"/>
    <w:rsid w:val="004553D1"/>
    <w:rsid w:val="00456B15"/>
    <w:rsid w:val="00461FC3"/>
    <w:rsid w:val="00464746"/>
    <w:rsid w:val="00467C76"/>
    <w:rsid w:val="00472C50"/>
    <w:rsid w:val="004810AB"/>
    <w:rsid w:val="00481746"/>
    <w:rsid w:val="0048201E"/>
    <w:rsid w:val="00493BCA"/>
    <w:rsid w:val="004B2590"/>
    <w:rsid w:val="004B4433"/>
    <w:rsid w:val="004B459E"/>
    <w:rsid w:val="004B5B73"/>
    <w:rsid w:val="004B6450"/>
    <w:rsid w:val="004B6561"/>
    <w:rsid w:val="004C006D"/>
    <w:rsid w:val="004C2F32"/>
    <w:rsid w:val="004C323C"/>
    <w:rsid w:val="004C3C4B"/>
    <w:rsid w:val="004D6197"/>
    <w:rsid w:val="004D6C37"/>
    <w:rsid w:val="004E18FD"/>
    <w:rsid w:val="004E23D8"/>
    <w:rsid w:val="004E397F"/>
    <w:rsid w:val="004E4993"/>
    <w:rsid w:val="004E4FE2"/>
    <w:rsid w:val="004E69E4"/>
    <w:rsid w:val="004F7B9D"/>
    <w:rsid w:val="00506CBB"/>
    <w:rsid w:val="005128E1"/>
    <w:rsid w:val="005204ED"/>
    <w:rsid w:val="00524522"/>
    <w:rsid w:val="005262DE"/>
    <w:rsid w:val="00531094"/>
    <w:rsid w:val="005325A1"/>
    <w:rsid w:val="005377C5"/>
    <w:rsid w:val="00545F98"/>
    <w:rsid w:val="00553810"/>
    <w:rsid w:val="005612B0"/>
    <w:rsid w:val="00563E37"/>
    <w:rsid w:val="0056550C"/>
    <w:rsid w:val="005848FA"/>
    <w:rsid w:val="005A0D1A"/>
    <w:rsid w:val="005A1AAC"/>
    <w:rsid w:val="005A6492"/>
    <w:rsid w:val="005B2AF7"/>
    <w:rsid w:val="005B3806"/>
    <w:rsid w:val="005C16E7"/>
    <w:rsid w:val="005C3839"/>
    <w:rsid w:val="005C7087"/>
    <w:rsid w:val="005C78BB"/>
    <w:rsid w:val="005D0A28"/>
    <w:rsid w:val="005D22A8"/>
    <w:rsid w:val="005D64D0"/>
    <w:rsid w:val="005E3E73"/>
    <w:rsid w:val="005F0CDA"/>
    <w:rsid w:val="005F0D9A"/>
    <w:rsid w:val="005F2883"/>
    <w:rsid w:val="005F4FC2"/>
    <w:rsid w:val="005F6883"/>
    <w:rsid w:val="006004A4"/>
    <w:rsid w:val="006020EA"/>
    <w:rsid w:val="00604857"/>
    <w:rsid w:val="00621036"/>
    <w:rsid w:val="00623117"/>
    <w:rsid w:val="00630D35"/>
    <w:rsid w:val="0063131A"/>
    <w:rsid w:val="00644D4F"/>
    <w:rsid w:val="0064718E"/>
    <w:rsid w:val="00651931"/>
    <w:rsid w:val="00651B45"/>
    <w:rsid w:val="0065203E"/>
    <w:rsid w:val="006551E3"/>
    <w:rsid w:val="0065722A"/>
    <w:rsid w:val="00667C09"/>
    <w:rsid w:val="00676A70"/>
    <w:rsid w:val="0068055D"/>
    <w:rsid w:val="006832BE"/>
    <w:rsid w:val="00685B8E"/>
    <w:rsid w:val="00687984"/>
    <w:rsid w:val="00692D44"/>
    <w:rsid w:val="00695389"/>
    <w:rsid w:val="006A0274"/>
    <w:rsid w:val="006A228F"/>
    <w:rsid w:val="006B00DC"/>
    <w:rsid w:val="006B0709"/>
    <w:rsid w:val="006B6DB3"/>
    <w:rsid w:val="006B7D9E"/>
    <w:rsid w:val="006C7815"/>
    <w:rsid w:val="006D52D5"/>
    <w:rsid w:val="006D619B"/>
    <w:rsid w:val="006E0E2D"/>
    <w:rsid w:val="006E1484"/>
    <w:rsid w:val="006F1A64"/>
    <w:rsid w:val="00700F64"/>
    <w:rsid w:val="0070111F"/>
    <w:rsid w:val="00706CB9"/>
    <w:rsid w:val="007124FF"/>
    <w:rsid w:val="00712C06"/>
    <w:rsid w:val="0071682A"/>
    <w:rsid w:val="00721151"/>
    <w:rsid w:val="007225C5"/>
    <w:rsid w:val="00723D5D"/>
    <w:rsid w:val="007241D1"/>
    <w:rsid w:val="00724A34"/>
    <w:rsid w:val="00726EFD"/>
    <w:rsid w:val="00730272"/>
    <w:rsid w:val="007347F3"/>
    <w:rsid w:val="00734F4A"/>
    <w:rsid w:val="00747A57"/>
    <w:rsid w:val="0075110F"/>
    <w:rsid w:val="00751E05"/>
    <w:rsid w:val="00752BCE"/>
    <w:rsid w:val="0075456A"/>
    <w:rsid w:val="00756A91"/>
    <w:rsid w:val="0076013E"/>
    <w:rsid w:val="00762B0A"/>
    <w:rsid w:val="00771B44"/>
    <w:rsid w:val="00781E97"/>
    <w:rsid w:val="00784727"/>
    <w:rsid w:val="00786455"/>
    <w:rsid w:val="00791FE1"/>
    <w:rsid w:val="0079407E"/>
    <w:rsid w:val="0079479A"/>
    <w:rsid w:val="0079491C"/>
    <w:rsid w:val="00794BE6"/>
    <w:rsid w:val="0079548C"/>
    <w:rsid w:val="007967C9"/>
    <w:rsid w:val="00797DEE"/>
    <w:rsid w:val="007A6721"/>
    <w:rsid w:val="007A7963"/>
    <w:rsid w:val="007C277B"/>
    <w:rsid w:val="007C4B88"/>
    <w:rsid w:val="007C514F"/>
    <w:rsid w:val="007C541B"/>
    <w:rsid w:val="007D1BB9"/>
    <w:rsid w:val="007D4537"/>
    <w:rsid w:val="007E0464"/>
    <w:rsid w:val="007E1BA1"/>
    <w:rsid w:val="007E3812"/>
    <w:rsid w:val="007E630D"/>
    <w:rsid w:val="007E730D"/>
    <w:rsid w:val="007F179E"/>
    <w:rsid w:val="00801F7C"/>
    <w:rsid w:val="00802C39"/>
    <w:rsid w:val="00803131"/>
    <w:rsid w:val="00804342"/>
    <w:rsid w:val="00805536"/>
    <w:rsid w:val="00805E3A"/>
    <w:rsid w:val="00814B8D"/>
    <w:rsid w:val="008175C0"/>
    <w:rsid w:val="00826EAB"/>
    <w:rsid w:val="008302AA"/>
    <w:rsid w:val="008324E2"/>
    <w:rsid w:val="00833812"/>
    <w:rsid w:val="00840A14"/>
    <w:rsid w:val="0084116F"/>
    <w:rsid w:val="0084591F"/>
    <w:rsid w:val="00850A9C"/>
    <w:rsid w:val="00851C83"/>
    <w:rsid w:val="0085562D"/>
    <w:rsid w:val="00857771"/>
    <w:rsid w:val="00861205"/>
    <w:rsid w:val="0086497E"/>
    <w:rsid w:val="00871052"/>
    <w:rsid w:val="0087411B"/>
    <w:rsid w:val="00876180"/>
    <w:rsid w:val="00883820"/>
    <w:rsid w:val="00883949"/>
    <w:rsid w:val="00887A85"/>
    <w:rsid w:val="0089107D"/>
    <w:rsid w:val="0089220B"/>
    <w:rsid w:val="0089633B"/>
    <w:rsid w:val="00896A87"/>
    <w:rsid w:val="008974DC"/>
    <w:rsid w:val="008A22D1"/>
    <w:rsid w:val="008A2684"/>
    <w:rsid w:val="008B23F7"/>
    <w:rsid w:val="008B37E1"/>
    <w:rsid w:val="008B73A7"/>
    <w:rsid w:val="008C02E3"/>
    <w:rsid w:val="008D0D90"/>
    <w:rsid w:val="008D5A1A"/>
    <w:rsid w:val="008E18EA"/>
    <w:rsid w:val="008E25BE"/>
    <w:rsid w:val="008E2CFB"/>
    <w:rsid w:val="008E3C1B"/>
    <w:rsid w:val="008E764D"/>
    <w:rsid w:val="008F091F"/>
    <w:rsid w:val="008F366F"/>
    <w:rsid w:val="008F5AFB"/>
    <w:rsid w:val="009005AC"/>
    <w:rsid w:val="00912BF6"/>
    <w:rsid w:val="00914E3E"/>
    <w:rsid w:val="00925410"/>
    <w:rsid w:val="00931F00"/>
    <w:rsid w:val="009408A9"/>
    <w:rsid w:val="00944DAE"/>
    <w:rsid w:val="00950E9A"/>
    <w:rsid w:val="00964BDA"/>
    <w:rsid w:val="00965466"/>
    <w:rsid w:val="0097069E"/>
    <w:rsid w:val="00970DFF"/>
    <w:rsid w:val="009736BB"/>
    <w:rsid w:val="00975C5E"/>
    <w:rsid w:val="00982EE6"/>
    <w:rsid w:val="00985057"/>
    <w:rsid w:val="009917B0"/>
    <w:rsid w:val="00992E40"/>
    <w:rsid w:val="0099558A"/>
    <w:rsid w:val="009A0A08"/>
    <w:rsid w:val="009A0D77"/>
    <w:rsid w:val="009A2D00"/>
    <w:rsid w:val="009A6EBB"/>
    <w:rsid w:val="009B0053"/>
    <w:rsid w:val="009B14B2"/>
    <w:rsid w:val="009C3ADC"/>
    <w:rsid w:val="009D09AD"/>
    <w:rsid w:val="009D10C7"/>
    <w:rsid w:val="009D3DFE"/>
    <w:rsid w:val="009E0F52"/>
    <w:rsid w:val="009E298C"/>
    <w:rsid w:val="009E447E"/>
    <w:rsid w:val="009E5786"/>
    <w:rsid w:val="009E579B"/>
    <w:rsid w:val="009F3115"/>
    <w:rsid w:val="00A11572"/>
    <w:rsid w:val="00A16860"/>
    <w:rsid w:val="00A178FA"/>
    <w:rsid w:val="00A20082"/>
    <w:rsid w:val="00A23A0C"/>
    <w:rsid w:val="00A24311"/>
    <w:rsid w:val="00A27CD5"/>
    <w:rsid w:val="00A30B14"/>
    <w:rsid w:val="00A32B5C"/>
    <w:rsid w:val="00A333BE"/>
    <w:rsid w:val="00A33E39"/>
    <w:rsid w:val="00A371AB"/>
    <w:rsid w:val="00A53559"/>
    <w:rsid w:val="00A54847"/>
    <w:rsid w:val="00A561A0"/>
    <w:rsid w:val="00A56D13"/>
    <w:rsid w:val="00A6257C"/>
    <w:rsid w:val="00A713D9"/>
    <w:rsid w:val="00A819EC"/>
    <w:rsid w:val="00A872CB"/>
    <w:rsid w:val="00A87AAF"/>
    <w:rsid w:val="00A90FD6"/>
    <w:rsid w:val="00A95593"/>
    <w:rsid w:val="00A961ED"/>
    <w:rsid w:val="00A9627B"/>
    <w:rsid w:val="00AA062C"/>
    <w:rsid w:val="00AA1DE3"/>
    <w:rsid w:val="00AB210C"/>
    <w:rsid w:val="00AB26CF"/>
    <w:rsid w:val="00AB7688"/>
    <w:rsid w:val="00AC015D"/>
    <w:rsid w:val="00AC21A4"/>
    <w:rsid w:val="00AC55EA"/>
    <w:rsid w:val="00AC67D1"/>
    <w:rsid w:val="00AD1A96"/>
    <w:rsid w:val="00AD6800"/>
    <w:rsid w:val="00AE0E40"/>
    <w:rsid w:val="00AE21E0"/>
    <w:rsid w:val="00AF0E45"/>
    <w:rsid w:val="00AF688C"/>
    <w:rsid w:val="00B00517"/>
    <w:rsid w:val="00B02E83"/>
    <w:rsid w:val="00B045C5"/>
    <w:rsid w:val="00B04D6C"/>
    <w:rsid w:val="00B1435C"/>
    <w:rsid w:val="00B15698"/>
    <w:rsid w:val="00B25D3C"/>
    <w:rsid w:val="00B27420"/>
    <w:rsid w:val="00B30757"/>
    <w:rsid w:val="00B352B4"/>
    <w:rsid w:val="00B35590"/>
    <w:rsid w:val="00B37394"/>
    <w:rsid w:val="00B4127A"/>
    <w:rsid w:val="00B429E4"/>
    <w:rsid w:val="00B436CC"/>
    <w:rsid w:val="00B43B99"/>
    <w:rsid w:val="00B52EE8"/>
    <w:rsid w:val="00B57C78"/>
    <w:rsid w:val="00B6181B"/>
    <w:rsid w:val="00B6447B"/>
    <w:rsid w:val="00B71821"/>
    <w:rsid w:val="00B73C73"/>
    <w:rsid w:val="00B7543E"/>
    <w:rsid w:val="00B85A99"/>
    <w:rsid w:val="00B94924"/>
    <w:rsid w:val="00B9737E"/>
    <w:rsid w:val="00BA0D40"/>
    <w:rsid w:val="00BA3750"/>
    <w:rsid w:val="00BB427C"/>
    <w:rsid w:val="00BB427D"/>
    <w:rsid w:val="00BC252B"/>
    <w:rsid w:val="00BC305E"/>
    <w:rsid w:val="00BC4479"/>
    <w:rsid w:val="00BC768B"/>
    <w:rsid w:val="00BD18E4"/>
    <w:rsid w:val="00BD2A30"/>
    <w:rsid w:val="00BD57C0"/>
    <w:rsid w:val="00BD66BA"/>
    <w:rsid w:val="00BE1A6F"/>
    <w:rsid w:val="00BE52EE"/>
    <w:rsid w:val="00BE70B6"/>
    <w:rsid w:val="00BF1085"/>
    <w:rsid w:val="00BF37D2"/>
    <w:rsid w:val="00BF42A9"/>
    <w:rsid w:val="00BF6BD0"/>
    <w:rsid w:val="00BF7425"/>
    <w:rsid w:val="00C023C8"/>
    <w:rsid w:val="00C2460C"/>
    <w:rsid w:val="00C30369"/>
    <w:rsid w:val="00C37684"/>
    <w:rsid w:val="00C414CF"/>
    <w:rsid w:val="00C42A5E"/>
    <w:rsid w:val="00C46B8C"/>
    <w:rsid w:val="00C46F4F"/>
    <w:rsid w:val="00C546B8"/>
    <w:rsid w:val="00C56BD8"/>
    <w:rsid w:val="00C63BE1"/>
    <w:rsid w:val="00C71EDD"/>
    <w:rsid w:val="00C73307"/>
    <w:rsid w:val="00C74FB3"/>
    <w:rsid w:val="00C757A5"/>
    <w:rsid w:val="00C758EC"/>
    <w:rsid w:val="00C77298"/>
    <w:rsid w:val="00C82BE6"/>
    <w:rsid w:val="00C862E3"/>
    <w:rsid w:val="00C913BB"/>
    <w:rsid w:val="00C916F9"/>
    <w:rsid w:val="00C926FF"/>
    <w:rsid w:val="00C92B66"/>
    <w:rsid w:val="00C97C39"/>
    <w:rsid w:val="00CA0E58"/>
    <w:rsid w:val="00CA10B4"/>
    <w:rsid w:val="00CA10D2"/>
    <w:rsid w:val="00CA73B6"/>
    <w:rsid w:val="00CB0332"/>
    <w:rsid w:val="00CB1653"/>
    <w:rsid w:val="00CB3060"/>
    <w:rsid w:val="00CB4CC2"/>
    <w:rsid w:val="00CC4F58"/>
    <w:rsid w:val="00CC631A"/>
    <w:rsid w:val="00CC6AED"/>
    <w:rsid w:val="00CD222A"/>
    <w:rsid w:val="00CD2C13"/>
    <w:rsid w:val="00CD65EA"/>
    <w:rsid w:val="00CD7C7E"/>
    <w:rsid w:val="00CE088A"/>
    <w:rsid w:val="00CE7143"/>
    <w:rsid w:val="00CF03F1"/>
    <w:rsid w:val="00CF1EB6"/>
    <w:rsid w:val="00CF6E5F"/>
    <w:rsid w:val="00D00ADD"/>
    <w:rsid w:val="00D0671A"/>
    <w:rsid w:val="00D11F41"/>
    <w:rsid w:val="00D2054C"/>
    <w:rsid w:val="00D22738"/>
    <w:rsid w:val="00D24C57"/>
    <w:rsid w:val="00D25A23"/>
    <w:rsid w:val="00D32EB5"/>
    <w:rsid w:val="00D369E8"/>
    <w:rsid w:val="00D37B59"/>
    <w:rsid w:val="00D406C9"/>
    <w:rsid w:val="00D40B67"/>
    <w:rsid w:val="00D41466"/>
    <w:rsid w:val="00D45123"/>
    <w:rsid w:val="00D631F4"/>
    <w:rsid w:val="00D74098"/>
    <w:rsid w:val="00D753A9"/>
    <w:rsid w:val="00D75966"/>
    <w:rsid w:val="00D819EB"/>
    <w:rsid w:val="00D83E89"/>
    <w:rsid w:val="00D90526"/>
    <w:rsid w:val="00D947E1"/>
    <w:rsid w:val="00DA0F52"/>
    <w:rsid w:val="00DA2DD3"/>
    <w:rsid w:val="00DB206A"/>
    <w:rsid w:val="00DB34D9"/>
    <w:rsid w:val="00DB402B"/>
    <w:rsid w:val="00DC5F46"/>
    <w:rsid w:val="00DD25B0"/>
    <w:rsid w:val="00DD2F51"/>
    <w:rsid w:val="00DD638C"/>
    <w:rsid w:val="00DE0958"/>
    <w:rsid w:val="00DE4113"/>
    <w:rsid w:val="00DE45B9"/>
    <w:rsid w:val="00DF16D7"/>
    <w:rsid w:val="00E02C96"/>
    <w:rsid w:val="00E10543"/>
    <w:rsid w:val="00E11A7E"/>
    <w:rsid w:val="00E1518C"/>
    <w:rsid w:val="00E23093"/>
    <w:rsid w:val="00E26F9B"/>
    <w:rsid w:val="00E26FC4"/>
    <w:rsid w:val="00E339EC"/>
    <w:rsid w:val="00E40FFB"/>
    <w:rsid w:val="00E51B24"/>
    <w:rsid w:val="00E524EE"/>
    <w:rsid w:val="00E64153"/>
    <w:rsid w:val="00E647F3"/>
    <w:rsid w:val="00E65112"/>
    <w:rsid w:val="00E6759D"/>
    <w:rsid w:val="00E71D05"/>
    <w:rsid w:val="00E724AC"/>
    <w:rsid w:val="00E74511"/>
    <w:rsid w:val="00E81671"/>
    <w:rsid w:val="00E84D15"/>
    <w:rsid w:val="00E91792"/>
    <w:rsid w:val="00E92363"/>
    <w:rsid w:val="00E937F8"/>
    <w:rsid w:val="00E93A36"/>
    <w:rsid w:val="00E9473A"/>
    <w:rsid w:val="00E9487C"/>
    <w:rsid w:val="00E948D0"/>
    <w:rsid w:val="00EA05A1"/>
    <w:rsid w:val="00EA0706"/>
    <w:rsid w:val="00EA2212"/>
    <w:rsid w:val="00EA6CDA"/>
    <w:rsid w:val="00EB4E0F"/>
    <w:rsid w:val="00EC04BA"/>
    <w:rsid w:val="00EC1CE2"/>
    <w:rsid w:val="00EF01A5"/>
    <w:rsid w:val="00EF273B"/>
    <w:rsid w:val="00EF43FC"/>
    <w:rsid w:val="00EF49AB"/>
    <w:rsid w:val="00F01E89"/>
    <w:rsid w:val="00F06157"/>
    <w:rsid w:val="00F07B03"/>
    <w:rsid w:val="00F13A5F"/>
    <w:rsid w:val="00F147CA"/>
    <w:rsid w:val="00F22A94"/>
    <w:rsid w:val="00F23C53"/>
    <w:rsid w:val="00F26D09"/>
    <w:rsid w:val="00F4640C"/>
    <w:rsid w:val="00F51CC5"/>
    <w:rsid w:val="00F525A0"/>
    <w:rsid w:val="00F54528"/>
    <w:rsid w:val="00F55807"/>
    <w:rsid w:val="00F6310B"/>
    <w:rsid w:val="00F642B3"/>
    <w:rsid w:val="00F70A7E"/>
    <w:rsid w:val="00F72A97"/>
    <w:rsid w:val="00F771C0"/>
    <w:rsid w:val="00F77A37"/>
    <w:rsid w:val="00F8221F"/>
    <w:rsid w:val="00F87620"/>
    <w:rsid w:val="00F90E67"/>
    <w:rsid w:val="00F93858"/>
    <w:rsid w:val="00F94D49"/>
    <w:rsid w:val="00FA7575"/>
    <w:rsid w:val="00FB24F7"/>
    <w:rsid w:val="00FB4D00"/>
    <w:rsid w:val="00FB5662"/>
    <w:rsid w:val="00FC27BF"/>
    <w:rsid w:val="00FD33B8"/>
    <w:rsid w:val="00FD3EBA"/>
    <w:rsid w:val="00FD56C4"/>
    <w:rsid w:val="00FE0E64"/>
    <w:rsid w:val="00FE2811"/>
    <w:rsid w:val="00FE7DCA"/>
    <w:rsid w:val="00FF0266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9C5A0"/>
  <w15:docId w15:val="{06AEC8C1-21D5-4578-833E-E4CD80F4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D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04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7B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04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525A0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F525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525A0"/>
    <w:pPr>
      <w:spacing w:line="278" w:lineRule="auto"/>
    </w:pPr>
    <w:rPr>
      <w:rFonts w:ascii="Arial" w:hAnsi="Arial"/>
      <w:b/>
      <w:color w:val="00000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525A0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5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5A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525A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B4E0F"/>
    <w:rPr>
      <w:b/>
      <w:bCs/>
    </w:rPr>
  </w:style>
  <w:style w:type="character" w:customStyle="1" w:styleId="Teksttreci2">
    <w:name w:val="Tekst treści (2)_"/>
    <w:basedOn w:val="Domylnaczcionkaakapitu"/>
    <w:link w:val="Teksttreci20"/>
    <w:locked/>
    <w:rsid w:val="00EB4E0F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4E0F"/>
    <w:pPr>
      <w:widowControl w:val="0"/>
      <w:shd w:val="clear" w:color="auto" w:fill="FFFFFF"/>
      <w:spacing w:after="100"/>
      <w:ind w:firstLine="140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EB4E0F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4E0F"/>
    <w:pPr>
      <w:widowControl w:val="0"/>
      <w:shd w:val="clear" w:color="auto" w:fill="FFFFFF"/>
      <w:spacing w:after="200"/>
      <w:ind w:firstLine="20"/>
      <w:jc w:val="both"/>
    </w:pPr>
    <w:rPr>
      <w:rFonts w:ascii="Arial" w:eastAsia="Arial" w:hAnsi="Arial" w:cs="Arial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186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43FC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E730D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600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04A4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B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87984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75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1FE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1F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1F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7FCFB-C77A-4932-B5EF-585A900F04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E6BB87-0F21-48CF-B316-BF5CBE0D4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9949</TotalTime>
  <Pages>1</Pages>
  <Words>3836</Words>
  <Characters>23019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R.K.. Komar</dc:creator>
  <cp:keywords/>
  <dc:description/>
  <cp:lastModifiedBy>Stępień Elżbieta</cp:lastModifiedBy>
  <cp:revision>74</cp:revision>
  <cp:lastPrinted>2025-01-09T10:37:00Z</cp:lastPrinted>
  <dcterms:created xsi:type="dcterms:W3CDTF">2020-09-30T08:20:00Z</dcterms:created>
  <dcterms:modified xsi:type="dcterms:W3CDTF">2025-01-09T10:50:00Z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11476de9-50b9-473b-94c3-0d763fc2af27</vt:lpwstr>
  </property>
  <property fmtid="{D5CDD505-2E9C-101B-9397-08002B2CF9AE}" pid="3" name="bjSaver">
    <vt:lpwstr>SUAZ+nYTe2b63xqA37GuEruOYl77k7Hz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