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FE9B3D" w14:textId="77777777" w:rsidR="00672483" w:rsidRPr="00A4557C" w:rsidRDefault="00672483" w:rsidP="0069031E">
      <w:pPr>
        <w:pStyle w:val="Tekstkomentarza"/>
        <w:spacing w:after="0"/>
        <w:rPr>
          <w:rFonts w:ascii="Lato" w:hAnsi="Lato" w:cs="Arial"/>
          <w:b/>
          <w:sz w:val="22"/>
          <w:szCs w:val="22"/>
        </w:rPr>
      </w:pPr>
    </w:p>
    <w:p w14:paraId="7BC74B80" w14:textId="77777777" w:rsidR="001D7D74" w:rsidRPr="001D7D74" w:rsidRDefault="001D7D74" w:rsidP="001D7D74">
      <w:pPr>
        <w:suppressAutoHyphens w:val="0"/>
        <w:jc w:val="center"/>
        <w:rPr>
          <w:rFonts w:ascii="Lato" w:eastAsia="Calibri" w:hAnsi="Lato"/>
          <w:b/>
          <w:kern w:val="0"/>
          <w:lang w:eastAsia="en-US" w:bidi="ar-SA"/>
        </w:rPr>
      </w:pPr>
      <w:r w:rsidRPr="001D7D74">
        <w:rPr>
          <w:rFonts w:ascii="Lato" w:eastAsia="Calibri" w:hAnsi="Lato"/>
          <w:b/>
          <w:kern w:val="0"/>
          <w:lang w:eastAsia="en-US" w:bidi="ar-SA"/>
        </w:rPr>
        <w:t>Umowa NR ………/wzór</w:t>
      </w:r>
    </w:p>
    <w:p w14:paraId="27A86490" w14:textId="77777777" w:rsidR="001D7D74" w:rsidRPr="001D7D74" w:rsidRDefault="001D7D74" w:rsidP="001D7D74">
      <w:pPr>
        <w:suppressAutoHyphens w:val="0"/>
        <w:autoSpaceDE w:val="0"/>
        <w:autoSpaceDN w:val="0"/>
        <w:adjustRightInd w:val="0"/>
        <w:jc w:val="center"/>
        <w:rPr>
          <w:rFonts w:ascii="Lato" w:eastAsia="Times New Roman" w:hAnsi="Lato"/>
          <w:kern w:val="0"/>
          <w:sz w:val="22"/>
          <w:szCs w:val="22"/>
          <w:lang w:eastAsia="pl-PL" w:bidi="ar-SA"/>
        </w:rPr>
      </w:pPr>
    </w:p>
    <w:p w14:paraId="0226B3EB"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zawarta w dniu ……………. 2025 r. w Elblągu pomiędzy:</w:t>
      </w:r>
    </w:p>
    <w:p w14:paraId="21D0FC6A" w14:textId="366155E5" w:rsidR="001D7D74" w:rsidRPr="001D7D74" w:rsidRDefault="001D7D74" w:rsidP="001D7D74">
      <w:pPr>
        <w:jc w:val="both"/>
        <w:rPr>
          <w:rFonts w:ascii="Lato" w:eastAsia="Calibri" w:hAnsi="Lato" w:cs="Times New Roman"/>
          <w:bCs/>
          <w:sz w:val="22"/>
          <w:szCs w:val="22"/>
        </w:rPr>
      </w:pPr>
      <w:r w:rsidRPr="001D7D74">
        <w:rPr>
          <w:rFonts w:ascii="Lato" w:eastAsia="Calibri" w:hAnsi="Lato" w:cs="Times New Roman"/>
          <w:b/>
          <w:sz w:val="22"/>
          <w:szCs w:val="22"/>
        </w:rPr>
        <w:t>Elbląskim Przedsiębiorstwem Energetyki Cieplnej Spółka z o.o.</w:t>
      </w:r>
      <w:r w:rsidRPr="001D7D74">
        <w:rPr>
          <w:rFonts w:ascii="Lato" w:eastAsia="Calibri" w:hAnsi="Lato" w:cs="Times New Roman"/>
          <w:bCs/>
          <w:sz w:val="22"/>
          <w:szCs w:val="22"/>
        </w:rPr>
        <w:t xml:space="preserve"> w Elblągu ul. Fabryczna 3, </w:t>
      </w:r>
      <w:r w:rsidRPr="001D7D74">
        <w:rPr>
          <w:rFonts w:ascii="Lato" w:eastAsia="Calibri" w:hAnsi="Lato" w:cs="Times New Roman"/>
          <w:bCs/>
          <w:sz w:val="22"/>
          <w:szCs w:val="22"/>
        </w:rPr>
        <w:br/>
        <w:t xml:space="preserve">NIP 578-000-26-19; Sąd Rejonowy w Olsztynie, VIII Wydział Gospodarczy KRS Nr: 0000127954, kapitał zakładowy: 16 </w:t>
      </w:r>
      <w:r w:rsidR="0064224B">
        <w:rPr>
          <w:rFonts w:ascii="Lato" w:eastAsia="Calibri" w:hAnsi="Lato" w:cs="Times New Roman"/>
          <w:bCs/>
          <w:sz w:val="22"/>
          <w:szCs w:val="22"/>
        </w:rPr>
        <w:t>695</w:t>
      </w:r>
      <w:r w:rsidRPr="001D7D74">
        <w:rPr>
          <w:rFonts w:ascii="Lato" w:eastAsia="Calibri" w:hAnsi="Lato" w:cs="Times New Roman"/>
          <w:bCs/>
          <w:sz w:val="22"/>
          <w:szCs w:val="22"/>
        </w:rPr>
        <w:t xml:space="preserve"> 500,00 zł, posiadającą status dużego przedsiębiorcy w rozumieniu postanowień ustawy z dnia 8 marca 2013 r. o przeciwdziałaniu nadmiernym opóźnieniom </w:t>
      </w:r>
      <w:r w:rsidRPr="001D7D74">
        <w:rPr>
          <w:rFonts w:ascii="Lato" w:eastAsia="Calibri" w:hAnsi="Lato" w:cs="Times New Roman"/>
          <w:bCs/>
          <w:sz w:val="22"/>
          <w:szCs w:val="22"/>
        </w:rPr>
        <w:br/>
        <w:t>w transakcjach handlowych, zwaną dalej "Zamawiającym" reprezentowaną przez:</w:t>
      </w:r>
    </w:p>
    <w:p w14:paraId="69703145"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a</w:t>
      </w:r>
    </w:p>
    <w:p w14:paraId="101F0ED8"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z siedzibą w ……………………..</w:t>
      </w:r>
    </w:p>
    <w:p w14:paraId="128921BB"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KRS ………………, NIP ………………,</w:t>
      </w:r>
    </w:p>
    <w:p w14:paraId="31DFAB52"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zwanym/ą w dalszej części Umowy „Wykonawcą”,</w:t>
      </w:r>
    </w:p>
    <w:p w14:paraId="6CBC3EF4"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zwanymi dalej łącznie „Stronami” lub każde z osobna „Stroną”.</w:t>
      </w:r>
    </w:p>
    <w:p w14:paraId="0CC81280" w14:textId="77777777" w:rsidR="001D7D74" w:rsidRPr="001D7D74" w:rsidRDefault="001D7D74" w:rsidP="001D7D74">
      <w:pPr>
        <w:suppressAutoHyphens w:val="0"/>
        <w:autoSpaceDE w:val="0"/>
        <w:autoSpaceDN w:val="0"/>
        <w:adjustRightInd w:val="0"/>
        <w:jc w:val="center"/>
        <w:rPr>
          <w:rFonts w:ascii="Lato" w:eastAsia="Times New Roman" w:hAnsi="Lato"/>
          <w:kern w:val="0"/>
          <w:sz w:val="22"/>
          <w:szCs w:val="22"/>
          <w:lang w:eastAsia="pl-PL" w:bidi="ar-SA"/>
        </w:rPr>
      </w:pPr>
    </w:p>
    <w:p w14:paraId="727A75B7" w14:textId="77777777" w:rsidR="001D7D74" w:rsidRPr="001D7D74" w:rsidRDefault="001D7D74" w:rsidP="001D7D74">
      <w:pPr>
        <w:suppressAutoHyphens w:val="0"/>
        <w:autoSpaceDE w:val="0"/>
        <w:autoSpaceDN w:val="0"/>
        <w:adjustRightInd w:val="0"/>
        <w:jc w:val="center"/>
        <w:rPr>
          <w:rFonts w:ascii="Lato" w:eastAsia="Times New Roman" w:hAnsi="Lato"/>
          <w:b/>
          <w:kern w:val="0"/>
          <w:sz w:val="22"/>
          <w:szCs w:val="22"/>
          <w:lang w:eastAsia="pl-PL" w:bidi="ar-SA"/>
        </w:rPr>
      </w:pPr>
      <w:r w:rsidRPr="001D7D74">
        <w:rPr>
          <w:rFonts w:ascii="Lato" w:eastAsia="Times New Roman" w:hAnsi="Lato"/>
          <w:b/>
          <w:kern w:val="0"/>
          <w:sz w:val="22"/>
          <w:szCs w:val="22"/>
          <w:lang w:eastAsia="pl-PL" w:bidi="ar-SA"/>
        </w:rPr>
        <w:t>Definicje</w:t>
      </w:r>
    </w:p>
    <w:p w14:paraId="5F02D6AE" w14:textId="77777777" w:rsidR="001D7D74" w:rsidRPr="001D7D74" w:rsidRDefault="001D7D74" w:rsidP="00980F3E">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bCs/>
          <w:color w:val="000000"/>
          <w:kern w:val="0"/>
          <w:sz w:val="22"/>
          <w:szCs w:val="22"/>
          <w:shd w:val="clear" w:color="auto" w:fill="FFFFFF"/>
          <w:lang w:eastAsia="pl-PL" w:bidi="pl-PL"/>
        </w:rPr>
        <w:t>Zamówienie</w:t>
      </w:r>
      <w:r w:rsidRPr="001D7D74">
        <w:rPr>
          <w:rFonts w:ascii="Lato" w:eastAsia="Calibri" w:hAnsi="Lato"/>
          <w:i/>
          <w:iCs/>
          <w:color w:val="000000"/>
          <w:kern w:val="0"/>
          <w:sz w:val="22"/>
          <w:szCs w:val="22"/>
          <w:shd w:val="clear" w:color="auto" w:fill="FFFFFF"/>
          <w:lang w:eastAsia="pl-PL" w:bidi="pl-PL"/>
        </w:rPr>
        <w:t xml:space="preserve"> – </w:t>
      </w:r>
      <w:r w:rsidRPr="001D7D74">
        <w:rPr>
          <w:rFonts w:ascii="Lato" w:eastAsia="Calibri" w:hAnsi="Lato"/>
          <w:color w:val="000000"/>
          <w:kern w:val="0"/>
          <w:sz w:val="22"/>
          <w:szCs w:val="22"/>
          <w:shd w:val="clear" w:color="auto" w:fill="FFFFFF"/>
          <w:lang w:eastAsia="pl-PL" w:bidi="pl-PL"/>
        </w:rPr>
        <w:t>przedmiot Umowy</w:t>
      </w:r>
      <w:r w:rsidRPr="001D7D74">
        <w:rPr>
          <w:rFonts w:ascii="Lato" w:eastAsia="Calibri" w:hAnsi="Lato" w:cs="Calibri"/>
          <w:bCs/>
          <w:i/>
          <w:iCs/>
          <w:kern w:val="0"/>
          <w:sz w:val="22"/>
          <w:szCs w:val="22"/>
          <w:lang w:eastAsia="pl-PL" w:bidi="ar-SA"/>
        </w:rPr>
        <w:t>,</w:t>
      </w:r>
      <w:r w:rsidRPr="001D7D74">
        <w:rPr>
          <w:rFonts w:ascii="Lato" w:eastAsia="Calibri" w:hAnsi="Lato" w:cs="Calibri"/>
          <w:bCs/>
          <w:kern w:val="0"/>
          <w:sz w:val="22"/>
          <w:szCs w:val="22"/>
          <w:lang w:eastAsia="pl-PL" w:bidi="ar-SA"/>
        </w:rPr>
        <w:t xml:space="preserve"> to jest wykonanie robót budowlanych, zgodnie z Ofertą </w:t>
      </w:r>
      <w:r w:rsidRPr="001D7D74">
        <w:rPr>
          <w:rFonts w:ascii="Lato" w:eastAsia="Calibri" w:hAnsi="Lato" w:cs="Calibri"/>
          <w:bCs/>
          <w:kern w:val="0"/>
          <w:sz w:val="22"/>
          <w:szCs w:val="22"/>
          <w:lang w:eastAsia="pl-PL" w:bidi="ar-SA"/>
        </w:rPr>
        <w:br/>
        <w:t>i kosztorysem, stanowiącymi załącznik nr 1</w:t>
      </w:r>
      <w:r w:rsidRPr="001D7D74">
        <w:rPr>
          <w:rFonts w:ascii="Lato" w:eastAsia="Calibri" w:hAnsi="Lato"/>
          <w:i/>
          <w:iCs/>
          <w:color w:val="000000"/>
          <w:kern w:val="0"/>
          <w:sz w:val="22"/>
          <w:szCs w:val="22"/>
          <w:shd w:val="clear" w:color="auto" w:fill="FFFFFF"/>
          <w:lang w:eastAsia="pl-PL" w:bidi="pl-PL"/>
        </w:rPr>
        <w:t>.</w:t>
      </w:r>
    </w:p>
    <w:p w14:paraId="0AF2ABF4" w14:textId="77777777" w:rsidR="001D7D74" w:rsidRPr="001D7D74" w:rsidRDefault="001D7D74" w:rsidP="00980F3E">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kern w:val="0"/>
          <w:sz w:val="22"/>
          <w:szCs w:val="22"/>
          <w:lang w:eastAsia="pl-PL" w:bidi="ar-SA"/>
        </w:rPr>
        <w:t>Oferta</w:t>
      </w:r>
      <w:r w:rsidRPr="001D7D74">
        <w:rPr>
          <w:rFonts w:ascii="Lato" w:eastAsia="Calibri" w:hAnsi="Lato"/>
          <w:kern w:val="0"/>
          <w:sz w:val="22"/>
          <w:szCs w:val="22"/>
          <w:lang w:eastAsia="pl-PL" w:bidi="ar-SA"/>
        </w:rPr>
        <w:t xml:space="preserve"> - oferta złożona przez Wykonawcę.</w:t>
      </w:r>
    </w:p>
    <w:p w14:paraId="1ABB61D8" w14:textId="77777777" w:rsidR="001D7D74" w:rsidRPr="001D7D74" w:rsidRDefault="001D7D74" w:rsidP="00980F3E">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kern w:val="0"/>
          <w:sz w:val="22"/>
          <w:szCs w:val="22"/>
          <w:lang w:eastAsia="pl-PL" w:bidi="ar-SA"/>
        </w:rPr>
        <w:t>Prawo budowlane</w:t>
      </w:r>
      <w:r w:rsidRPr="001D7D74">
        <w:rPr>
          <w:rFonts w:ascii="Lato" w:eastAsia="Calibri" w:hAnsi="Lato"/>
          <w:kern w:val="0"/>
          <w:sz w:val="22"/>
          <w:szCs w:val="22"/>
          <w:lang w:eastAsia="pl-PL" w:bidi="ar-SA"/>
        </w:rPr>
        <w:t xml:space="preserve"> - ustawa z dnia 7 lipca 1994 r. prawo budowlane.</w:t>
      </w:r>
    </w:p>
    <w:p w14:paraId="21A569C5" w14:textId="77777777" w:rsidR="001D7D74" w:rsidRPr="001D7D74" w:rsidRDefault="001D7D74" w:rsidP="00980F3E">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color w:val="000000"/>
          <w:kern w:val="0"/>
          <w:sz w:val="22"/>
          <w:szCs w:val="22"/>
          <w:lang w:eastAsia="pl-PL" w:bidi="ar-SA"/>
        </w:rPr>
        <w:t xml:space="preserve">Roboty </w:t>
      </w:r>
      <w:r w:rsidRPr="001D7D74">
        <w:rPr>
          <w:rFonts w:ascii="Lato" w:eastAsia="Calibri" w:hAnsi="Lato"/>
          <w:color w:val="000000"/>
          <w:kern w:val="0"/>
          <w:sz w:val="22"/>
          <w:szCs w:val="22"/>
          <w:lang w:eastAsia="pl-PL" w:bidi="ar-SA"/>
        </w:rPr>
        <w:t>- roboty związane z realizacją Zamówienia.</w:t>
      </w:r>
    </w:p>
    <w:p w14:paraId="61D77D49" w14:textId="77777777" w:rsidR="001D7D74" w:rsidRPr="001D7D74" w:rsidRDefault="001D7D74" w:rsidP="00980F3E">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color w:val="000000"/>
          <w:kern w:val="0"/>
          <w:sz w:val="22"/>
          <w:szCs w:val="22"/>
          <w:lang w:eastAsia="pl-PL" w:bidi="ar-SA"/>
        </w:rPr>
        <w:t>Odbiór</w:t>
      </w:r>
      <w:r w:rsidRPr="001D7D74">
        <w:rPr>
          <w:rFonts w:ascii="Lato" w:eastAsia="Calibri" w:hAnsi="Lato"/>
          <w:color w:val="000000"/>
          <w:kern w:val="0"/>
          <w:sz w:val="22"/>
          <w:szCs w:val="22"/>
          <w:lang w:eastAsia="pl-PL" w:bidi="ar-SA"/>
        </w:rPr>
        <w:t xml:space="preserve"> – procedura, polegającą na badaniu wykonanych Robót przez Zamawiającego, </w:t>
      </w:r>
      <w:r w:rsidRPr="001D7D74">
        <w:rPr>
          <w:rFonts w:ascii="Lato" w:eastAsia="Calibri" w:hAnsi="Lato"/>
          <w:color w:val="000000"/>
          <w:kern w:val="0"/>
          <w:sz w:val="22"/>
          <w:szCs w:val="22"/>
          <w:lang w:eastAsia="pl-PL" w:bidi="ar-SA"/>
        </w:rPr>
        <w:br/>
        <w:t xml:space="preserve">z udziałem Wykonawcy, w zakresie ich zgodności z Umową. </w:t>
      </w:r>
    </w:p>
    <w:p w14:paraId="22EE47BE" w14:textId="77777777" w:rsidR="001D7D74" w:rsidRPr="001D7D74" w:rsidRDefault="001D7D74" w:rsidP="00980F3E">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color w:val="000000"/>
          <w:kern w:val="0"/>
          <w:sz w:val="22"/>
          <w:szCs w:val="22"/>
          <w:lang w:eastAsia="pl-PL" w:bidi="ar-SA"/>
        </w:rPr>
        <w:t>Podwykonawca</w:t>
      </w:r>
      <w:r w:rsidRPr="001D7D74">
        <w:rPr>
          <w:rFonts w:ascii="Lato" w:eastAsia="Calibri" w:hAnsi="Lato"/>
          <w:color w:val="000000"/>
          <w:kern w:val="0"/>
          <w:sz w:val="22"/>
          <w:szCs w:val="22"/>
          <w:lang w:eastAsia="pl-PL" w:bidi="ar-SA"/>
        </w:rPr>
        <w:t xml:space="preserve"> – podmiot, któremu Wykonawca powierza wykonanie części Zamówienia.</w:t>
      </w:r>
    </w:p>
    <w:p w14:paraId="2A42FEEB" w14:textId="77777777" w:rsidR="001D7D74" w:rsidRPr="001D7D74" w:rsidRDefault="001D7D74" w:rsidP="00980F3E">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kern w:val="0"/>
          <w:sz w:val="22"/>
          <w:szCs w:val="22"/>
          <w:lang w:eastAsia="pl-PL" w:bidi="ar-SA"/>
        </w:rPr>
        <w:t>Umowa</w:t>
      </w:r>
      <w:r w:rsidRPr="001D7D74">
        <w:rPr>
          <w:rFonts w:ascii="Lato" w:eastAsia="Calibri" w:hAnsi="Lato"/>
          <w:kern w:val="0"/>
          <w:sz w:val="22"/>
          <w:szCs w:val="22"/>
          <w:lang w:eastAsia="pl-PL" w:bidi="ar-SA"/>
        </w:rPr>
        <w:t xml:space="preserve"> – umowa zawarta pomiędzy Zamawiającym a Wykonawcą.</w:t>
      </w:r>
    </w:p>
    <w:p w14:paraId="673A4E5E" w14:textId="77777777" w:rsidR="001D7D74" w:rsidRPr="001D7D74" w:rsidRDefault="001D7D74" w:rsidP="00980F3E">
      <w:pPr>
        <w:widowControl w:val="0"/>
        <w:numPr>
          <w:ilvl w:val="0"/>
          <w:numId w:val="10"/>
        </w:numPr>
        <w:shd w:val="clear" w:color="auto" w:fill="FFFFFF"/>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kern w:val="0"/>
          <w:sz w:val="22"/>
          <w:szCs w:val="22"/>
          <w:lang w:eastAsia="pl-PL" w:bidi="ar-SA"/>
        </w:rPr>
        <w:t>Teren budowy</w:t>
      </w:r>
      <w:r w:rsidRPr="001D7D74">
        <w:rPr>
          <w:rFonts w:ascii="Lato" w:eastAsia="Calibri" w:hAnsi="Lato"/>
          <w:kern w:val="0"/>
          <w:sz w:val="22"/>
          <w:szCs w:val="22"/>
          <w:lang w:eastAsia="pl-PL" w:bidi="ar-SA"/>
        </w:rPr>
        <w:t xml:space="preserve"> - należy przez to rozumieć  przestrzeń, w której prowadzone są Roboty, wraz </w:t>
      </w:r>
      <w:r w:rsidRPr="001D7D74">
        <w:rPr>
          <w:rFonts w:ascii="Lato" w:eastAsia="Calibri" w:hAnsi="Lato"/>
          <w:kern w:val="0"/>
          <w:sz w:val="22"/>
          <w:szCs w:val="22"/>
          <w:lang w:eastAsia="pl-PL" w:bidi="ar-SA"/>
        </w:rPr>
        <w:br/>
        <w:t>z przestrzenią zajmowaną  przez urządzenia zaplecza budowy.</w:t>
      </w:r>
    </w:p>
    <w:p w14:paraId="42DD538D" w14:textId="77777777" w:rsidR="001D7D74" w:rsidRPr="001D7D74" w:rsidRDefault="001D7D74" w:rsidP="00980F3E">
      <w:pPr>
        <w:widowControl w:val="0"/>
        <w:numPr>
          <w:ilvl w:val="0"/>
          <w:numId w:val="10"/>
        </w:numPr>
        <w:shd w:val="clear" w:color="auto" w:fill="FFFFFF"/>
        <w:tabs>
          <w:tab w:val="left" w:pos="426"/>
        </w:tabs>
        <w:suppressAutoHyphens w:val="0"/>
        <w:spacing w:line="278" w:lineRule="auto"/>
        <w:ind w:left="426" w:hanging="426"/>
        <w:jc w:val="both"/>
        <w:rPr>
          <w:rFonts w:ascii="Lato" w:eastAsia="Calibri" w:hAnsi="Lato"/>
          <w:kern w:val="0"/>
          <w:sz w:val="22"/>
          <w:szCs w:val="22"/>
          <w:lang w:eastAsia="pl-PL" w:bidi="ar-SA"/>
        </w:rPr>
      </w:pPr>
      <w:r w:rsidRPr="001D7D74">
        <w:rPr>
          <w:rFonts w:ascii="Lato" w:eastAsia="Calibri" w:hAnsi="Lato"/>
          <w:b/>
          <w:kern w:val="0"/>
          <w:sz w:val="22"/>
          <w:szCs w:val="22"/>
          <w:lang w:eastAsia="pl-PL" w:bidi="ar-SA"/>
        </w:rPr>
        <w:t xml:space="preserve">Dzień roboczy </w:t>
      </w:r>
      <w:r w:rsidRPr="001D7D74">
        <w:rPr>
          <w:rFonts w:ascii="Lato" w:eastAsia="Calibri" w:hAnsi="Lato"/>
          <w:kern w:val="0"/>
          <w:sz w:val="22"/>
          <w:szCs w:val="22"/>
          <w:lang w:eastAsia="pl-PL" w:bidi="ar-SA"/>
        </w:rPr>
        <w:t>- należy przez to rozumieć każdy inny dzień, niż dzień uznany ustawowo za wolny od pracy oraz inny niż sobota</w:t>
      </w:r>
    </w:p>
    <w:p w14:paraId="52C827BA" w14:textId="2A402FA7" w:rsidR="001D7D74" w:rsidRPr="001D7D74" w:rsidRDefault="001D7D74" w:rsidP="00727309">
      <w:pPr>
        <w:widowControl w:val="0"/>
        <w:numPr>
          <w:ilvl w:val="0"/>
          <w:numId w:val="10"/>
        </w:numPr>
        <w:shd w:val="clear" w:color="auto" w:fill="FFFFFF"/>
        <w:tabs>
          <w:tab w:val="left" w:pos="426"/>
        </w:tabs>
        <w:suppressAutoHyphens w:val="0"/>
        <w:spacing w:after="160" w:line="278" w:lineRule="auto"/>
        <w:ind w:left="426" w:hanging="426"/>
        <w:jc w:val="both"/>
        <w:rPr>
          <w:rFonts w:ascii="Lato" w:eastAsia="Calibri" w:hAnsi="Lato"/>
          <w:kern w:val="0"/>
          <w:sz w:val="22"/>
          <w:szCs w:val="22"/>
          <w:lang w:eastAsia="pl-PL" w:bidi="ar-SA"/>
        </w:rPr>
      </w:pPr>
      <w:r w:rsidRPr="001D7D74">
        <w:rPr>
          <w:rFonts w:ascii="Lato" w:eastAsia="Calibri" w:hAnsi="Lato"/>
          <w:b/>
          <w:bCs/>
          <w:kern w:val="0"/>
          <w:sz w:val="22"/>
          <w:szCs w:val="22"/>
          <w:lang w:eastAsia="pl-PL" w:bidi="ar-SA"/>
        </w:rPr>
        <w:t>Regulamin</w:t>
      </w:r>
      <w:r w:rsidRPr="001D7D74">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 w zakładce „przetargi”</w:t>
      </w:r>
      <w:r w:rsidR="00727309">
        <w:rPr>
          <w:rFonts w:ascii="Lato" w:eastAsia="Calibri" w:hAnsi="Lato"/>
          <w:kern w:val="0"/>
          <w:sz w:val="22"/>
          <w:szCs w:val="22"/>
          <w:lang w:eastAsia="pl-PL" w:bidi="ar-SA"/>
        </w:rPr>
        <w:t>.</w:t>
      </w:r>
    </w:p>
    <w:p w14:paraId="63A8F63E" w14:textId="77777777" w:rsidR="001D7D74" w:rsidRPr="001D7D74" w:rsidRDefault="001D7D74" w:rsidP="001D7D74">
      <w:pPr>
        <w:suppressAutoHyphens w:val="0"/>
        <w:autoSpaceDE w:val="0"/>
        <w:autoSpaceDN w:val="0"/>
        <w:adjustRightInd w:val="0"/>
        <w:jc w:val="center"/>
        <w:rPr>
          <w:rFonts w:ascii="Lato" w:eastAsia="Times New Roman" w:hAnsi="Lato"/>
          <w:b/>
          <w:kern w:val="0"/>
          <w:sz w:val="22"/>
          <w:szCs w:val="22"/>
          <w:lang w:eastAsia="pl-PL" w:bidi="ar-SA"/>
        </w:rPr>
      </w:pPr>
      <w:r w:rsidRPr="001D7D74">
        <w:rPr>
          <w:rFonts w:ascii="Lato" w:eastAsia="Times New Roman" w:hAnsi="Lato"/>
          <w:b/>
          <w:kern w:val="0"/>
          <w:sz w:val="22"/>
          <w:szCs w:val="22"/>
          <w:lang w:eastAsia="pl-PL" w:bidi="ar-SA"/>
        </w:rPr>
        <w:t>§ 1. Przedmiot Umowy</w:t>
      </w:r>
    </w:p>
    <w:p w14:paraId="63FB8309" w14:textId="77777777" w:rsidR="001D7D74" w:rsidRPr="001D7D74" w:rsidRDefault="001D7D74" w:rsidP="00727309">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1D7D74">
        <w:rPr>
          <w:rFonts w:ascii="Lato" w:eastAsia="Times New Roman" w:hAnsi="Lato"/>
          <w:kern w:val="0"/>
          <w:sz w:val="22"/>
          <w:szCs w:val="22"/>
          <w:lang w:eastAsia="pl-PL" w:bidi="ar-SA"/>
        </w:rPr>
        <w:t>Zamawiający zleca, a Wykonawca przejmuje do realizacji Zamówienie pn</w:t>
      </w:r>
      <w:r w:rsidRPr="001D7D74">
        <w:rPr>
          <w:rFonts w:ascii="Lato" w:eastAsia="Times New Roman" w:hAnsi="Lato"/>
          <w:b/>
          <w:kern w:val="0"/>
          <w:sz w:val="22"/>
          <w:szCs w:val="22"/>
          <w:lang w:eastAsia="pl-PL" w:bidi="ar-SA"/>
        </w:rPr>
        <w:t xml:space="preserve">.: Remont częściowy części ciśnieniowej kotła WR10 nr 3 w Ciepłowni przy ul. Dojazdowej 22 w Elblągu, zgodnie </w:t>
      </w:r>
      <w:r w:rsidRPr="001D7D74">
        <w:rPr>
          <w:rFonts w:ascii="Lato" w:eastAsia="Times New Roman" w:hAnsi="Lato"/>
          <w:b/>
          <w:kern w:val="0"/>
          <w:sz w:val="22"/>
          <w:szCs w:val="22"/>
          <w:lang w:eastAsia="pl-PL" w:bidi="ar-SA"/>
        </w:rPr>
        <w:br/>
        <w:t>z opisem przedmiotu zamówienia.</w:t>
      </w:r>
    </w:p>
    <w:p w14:paraId="42DEDA4B" w14:textId="77777777" w:rsidR="001D7D74" w:rsidRPr="001D7D74" w:rsidRDefault="001D7D74" w:rsidP="00727309">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1D7D74">
        <w:rPr>
          <w:rFonts w:ascii="Lato" w:eastAsiaTheme="minorEastAsia" w:hAnsi="Lato" w:cstheme="minorBidi"/>
          <w:kern w:val="2"/>
          <w:sz w:val="22"/>
          <w:szCs w:val="22"/>
          <w:lang w:eastAsia="pl-PL" w:bidi="ar-SA"/>
          <w14:ligatures w14:val="standardContextual"/>
        </w:rPr>
        <w:t>Zakres Przedmiotu zamówienia obejmuje:</w:t>
      </w:r>
    </w:p>
    <w:p w14:paraId="7A6949E8"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 xml:space="preserve">przygotowanie indywidualnej inwentaryzacji i przedmiaru zakresu prac do wykonania </w:t>
      </w:r>
      <w:r w:rsidRPr="001D7D74">
        <w:rPr>
          <w:rFonts w:ascii="Lato" w:eastAsiaTheme="minorEastAsia" w:hAnsi="Lato" w:cstheme="minorBidi"/>
          <w:kern w:val="2"/>
          <w:sz w:val="22"/>
          <w:szCs w:val="22"/>
          <w:lang w:eastAsia="pl-PL" w:bidi="ar-SA"/>
          <w14:ligatures w14:val="standardContextual"/>
        </w:rPr>
        <w:br/>
        <w:t>i przygotowania technologii niezbędnej do wykonania zadania.</w:t>
      </w:r>
    </w:p>
    <w:p w14:paraId="3445413E"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przygotowanie dokumentacji wymiany ww. rur ciśnieniowych w uzgodnieniu z Inspektorem UDT i przedstawieniu do akceptacji dla Zamawiającego,</w:t>
      </w:r>
    </w:p>
    <w:p w14:paraId="5FE4BA05"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demontaż obmurza i izolacji kotła,</w:t>
      </w:r>
    </w:p>
    <w:p w14:paraId="64C12B21"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odtworzenie elementów montażowych rurociągów,</w:t>
      </w:r>
    </w:p>
    <w:p w14:paraId="61A07E9B"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demontaż zużytych elementów oraz utylizacja odpadów po stronie Wykonawcy,</w:t>
      </w:r>
    </w:p>
    <w:p w14:paraId="6525F68B"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lastRenderedPageBreak/>
        <w:t xml:space="preserve">wykonanie wymiany przez firmę i pracowników akredytowanych w UDT zgodnie </w:t>
      </w:r>
      <w:r w:rsidRPr="001D7D74">
        <w:rPr>
          <w:rFonts w:ascii="Lato" w:eastAsiaTheme="minorEastAsia" w:hAnsi="Lato" w:cstheme="minorBidi"/>
          <w:kern w:val="2"/>
          <w:sz w:val="22"/>
          <w:szCs w:val="22"/>
          <w:lang w:eastAsia="pl-PL" w:bidi="ar-SA"/>
          <w14:ligatures w14:val="standardContextual"/>
        </w:rPr>
        <w:br/>
        <w:t>z zatwierdzoną dokumentacją,</w:t>
      </w:r>
    </w:p>
    <w:p w14:paraId="7C702475"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przygotowanie i wykonanie próby ciśnieniowej, odbiór kotła WR-10 nr 3 przez UDT oraz włączenie do ruchu,</w:t>
      </w:r>
    </w:p>
    <w:p w14:paraId="7533A745"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wykonanie końcowej dokumentacji zatwierdzonej przez UDT.</w:t>
      </w:r>
    </w:p>
    <w:p w14:paraId="59A4EB31"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 xml:space="preserve">odtworzenie i przywrócenie do stanu pierwotnego wszystkich elementów kotła WR-10 </w:t>
      </w:r>
      <w:r w:rsidRPr="001D7D74">
        <w:rPr>
          <w:rFonts w:ascii="Lato" w:eastAsiaTheme="minorEastAsia" w:hAnsi="Lato" w:cstheme="minorBidi"/>
          <w:kern w:val="2"/>
          <w:sz w:val="22"/>
          <w:szCs w:val="22"/>
          <w:lang w:eastAsia="pl-PL" w:bidi="ar-SA"/>
          <w14:ligatures w14:val="standardContextual"/>
        </w:rPr>
        <w:br/>
        <w:t>nr 3 naruszonych podczas przeprowadzonych prac,</w:t>
      </w:r>
    </w:p>
    <w:p w14:paraId="26DF8AA6" w14:textId="77777777" w:rsidR="001D7D74" w:rsidRPr="001D7D74" w:rsidRDefault="001D7D74" w:rsidP="001D7D74">
      <w:pPr>
        <w:numPr>
          <w:ilvl w:val="0"/>
          <w:numId w:val="29"/>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1D7D74">
        <w:rPr>
          <w:rFonts w:ascii="Lato" w:eastAsiaTheme="minorEastAsia" w:hAnsi="Lato" w:cstheme="minorBidi"/>
          <w:kern w:val="2"/>
          <w:sz w:val="22"/>
          <w:szCs w:val="22"/>
          <w:lang w:eastAsia="pl-PL" w:bidi="ar-SA"/>
          <w14:ligatures w14:val="standardContextual"/>
        </w:rPr>
        <w:t>wszystkie zakresy prac mają być wykonane w systemie tzw. „pod klucz”.</w:t>
      </w:r>
    </w:p>
    <w:p w14:paraId="68D6BF98" w14:textId="77777777" w:rsidR="001D7D74" w:rsidRPr="001D7D74" w:rsidRDefault="001D7D74" w:rsidP="001D7D74">
      <w:pPr>
        <w:numPr>
          <w:ilvl w:val="0"/>
          <w:numId w:val="3"/>
        </w:numPr>
        <w:tabs>
          <w:tab w:val="left" w:pos="-851"/>
          <w:tab w:val="left" w:pos="-567"/>
        </w:tabs>
        <w:suppressAutoHyphens w:val="0"/>
        <w:spacing w:before="240" w:after="200" w:line="276" w:lineRule="auto"/>
        <w:contextualSpacing/>
        <w:jc w:val="both"/>
        <w:rPr>
          <w:rFonts w:ascii="Lato" w:eastAsia="Times New Roman" w:hAnsi="Lato" w:cs="Times New Roman"/>
          <w:b/>
          <w:bCs/>
          <w:kern w:val="0"/>
          <w:sz w:val="22"/>
          <w:szCs w:val="22"/>
          <w:lang w:eastAsia="pl-PL" w:bidi="ar-SA"/>
        </w:rPr>
      </w:pPr>
      <w:r w:rsidRPr="001D7D74">
        <w:rPr>
          <w:rFonts w:ascii="Lato" w:eastAsia="Times New Roman" w:hAnsi="Lato" w:cs="Times New Roman"/>
          <w:b/>
          <w:bCs/>
          <w:kern w:val="0"/>
          <w:sz w:val="22"/>
          <w:szCs w:val="22"/>
          <w:lang w:eastAsia="pl-PL" w:bidi="ar-SA"/>
        </w:rPr>
        <w:t>Parametry techniczne kotła WR-10 nr 3:</w:t>
      </w:r>
    </w:p>
    <w:p w14:paraId="11811A64"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Wydajność nominalna 16 MW,</w:t>
      </w:r>
    </w:p>
    <w:p w14:paraId="20DE1E96"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Ciśnienie obliczeniowe 2,0 [</w:t>
      </w:r>
      <w:proofErr w:type="spellStart"/>
      <w:r w:rsidRPr="001D7D74">
        <w:rPr>
          <w:rFonts w:ascii="Lato" w:eastAsia="Times New Roman" w:hAnsi="Lato" w:cs="Times New Roman"/>
          <w:kern w:val="0"/>
          <w:sz w:val="22"/>
          <w:szCs w:val="22"/>
          <w:lang w:eastAsia="pl-PL" w:bidi="ar-SA"/>
        </w:rPr>
        <w:t>MPa</w:t>
      </w:r>
      <w:proofErr w:type="spellEnd"/>
      <w:r w:rsidRPr="001D7D74">
        <w:rPr>
          <w:rFonts w:ascii="Lato" w:eastAsia="Times New Roman" w:hAnsi="Lato" w:cs="Times New Roman"/>
          <w:kern w:val="0"/>
          <w:sz w:val="22"/>
          <w:szCs w:val="22"/>
          <w:lang w:eastAsia="pl-PL" w:bidi="ar-SA"/>
        </w:rPr>
        <w:t>],</w:t>
      </w:r>
    </w:p>
    <w:p w14:paraId="04481313"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Ciśnienie dopuszczalne 1,6 [</w:t>
      </w:r>
      <w:proofErr w:type="spellStart"/>
      <w:r w:rsidRPr="001D7D74">
        <w:rPr>
          <w:rFonts w:ascii="Lato" w:eastAsia="Times New Roman" w:hAnsi="Lato" w:cs="Times New Roman"/>
          <w:kern w:val="0"/>
          <w:sz w:val="22"/>
          <w:szCs w:val="22"/>
          <w:lang w:eastAsia="pl-PL" w:bidi="ar-SA"/>
        </w:rPr>
        <w:t>MPa</w:t>
      </w:r>
      <w:proofErr w:type="spellEnd"/>
      <w:r w:rsidRPr="001D7D74">
        <w:rPr>
          <w:rFonts w:ascii="Lato" w:eastAsia="Times New Roman" w:hAnsi="Lato" w:cs="Times New Roman"/>
          <w:kern w:val="0"/>
          <w:sz w:val="22"/>
          <w:szCs w:val="22"/>
          <w:lang w:eastAsia="pl-PL" w:bidi="ar-SA"/>
        </w:rPr>
        <w:t>],</w:t>
      </w:r>
    </w:p>
    <w:p w14:paraId="5C106451"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Temperatura wody na wlocie 70 [°C],</w:t>
      </w:r>
    </w:p>
    <w:p w14:paraId="7BE55BE7"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Temperatura maksymalna wody na wylocie 150 [°C],</w:t>
      </w:r>
    </w:p>
    <w:p w14:paraId="29039D03"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Maksymalny przepływ wody przez kocioł 220,0 [t/h],</w:t>
      </w:r>
    </w:p>
    <w:p w14:paraId="0AAB4BBE"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Minimalny przepływ wody przez kocioł 120,0 [t/h]</w:t>
      </w:r>
    </w:p>
    <w:p w14:paraId="68856EB8"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Opory przepływu wody 0,15 [</w:t>
      </w:r>
      <w:proofErr w:type="spellStart"/>
      <w:r w:rsidRPr="001D7D74">
        <w:rPr>
          <w:rFonts w:ascii="Lato" w:eastAsia="Times New Roman" w:hAnsi="Lato" w:cs="Times New Roman"/>
          <w:kern w:val="0"/>
          <w:sz w:val="22"/>
          <w:szCs w:val="22"/>
          <w:lang w:eastAsia="pl-PL" w:bidi="ar-SA"/>
        </w:rPr>
        <w:t>MPa</w:t>
      </w:r>
      <w:proofErr w:type="spellEnd"/>
      <w:r w:rsidRPr="001D7D74">
        <w:rPr>
          <w:rFonts w:ascii="Lato" w:eastAsia="Times New Roman" w:hAnsi="Lato" w:cs="Times New Roman"/>
          <w:kern w:val="0"/>
          <w:sz w:val="22"/>
          <w:szCs w:val="22"/>
          <w:lang w:eastAsia="pl-PL" w:bidi="ar-SA"/>
        </w:rPr>
        <w:t>],</w:t>
      </w:r>
    </w:p>
    <w:p w14:paraId="61F5799C"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Sprawność dla 50-100% wydajności nominalnej 82 [%],</w:t>
      </w:r>
    </w:p>
    <w:p w14:paraId="21473DAD"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Minimalne ciśnienie wody na wylocie z kotła 0,7 [</w:t>
      </w:r>
      <w:proofErr w:type="spellStart"/>
      <w:r w:rsidRPr="001D7D74">
        <w:rPr>
          <w:rFonts w:ascii="Lato" w:eastAsia="Times New Roman" w:hAnsi="Lato" w:cs="Times New Roman"/>
          <w:kern w:val="0"/>
          <w:sz w:val="22"/>
          <w:szCs w:val="22"/>
          <w:lang w:eastAsia="pl-PL" w:bidi="ar-SA"/>
        </w:rPr>
        <w:t>MPa</w:t>
      </w:r>
      <w:proofErr w:type="spellEnd"/>
      <w:r w:rsidRPr="001D7D74">
        <w:rPr>
          <w:rFonts w:ascii="Lato" w:eastAsia="Times New Roman" w:hAnsi="Lato" w:cs="Times New Roman"/>
          <w:kern w:val="0"/>
          <w:sz w:val="22"/>
          <w:szCs w:val="22"/>
          <w:lang w:eastAsia="pl-PL" w:bidi="ar-SA"/>
        </w:rPr>
        <w:t>],</w:t>
      </w:r>
    </w:p>
    <w:p w14:paraId="4515CDD2" w14:textId="77777777" w:rsidR="001D7D74" w:rsidRPr="001D7D74" w:rsidRDefault="001D7D74" w:rsidP="001D7D74">
      <w:pPr>
        <w:tabs>
          <w:tab w:val="left" w:pos="-851"/>
          <w:tab w:val="left" w:pos="-567"/>
        </w:tabs>
        <w:suppressAutoHyphens w:val="0"/>
        <w:spacing w:line="276" w:lineRule="auto"/>
        <w:ind w:left="502"/>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Pojemność wodna kotła  5,0 [m3].</w:t>
      </w:r>
    </w:p>
    <w:p w14:paraId="7085BF10" w14:textId="77777777" w:rsidR="001D7D74" w:rsidRPr="001D7D74" w:rsidRDefault="001D7D74" w:rsidP="00727309">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1D7D74">
        <w:rPr>
          <w:rFonts w:ascii="Lato" w:eastAsia="Times New Roman" w:hAnsi="Lato" w:cs="Times New Roman"/>
          <w:kern w:val="0"/>
          <w:sz w:val="22"/>
          <w:szCs w:val="22"/>
          <w:lang w:eastAsia="pl-PL" w:bidi="ar-SA"/>
        </w:rPr>
        <w:t xml:space="preserve">Wykonawca zobowiązuje się wobec Zamawiającego wykonać przedmiot Umowy, zgodnie </w:t>
      </w:r>
      <w:r w:rsidRPr="001D7D74">
        <w:rPr>
          <w:rFonts w:ascii="Lato" w:eastAsia="Times New Roman" w:hAnsi="Lato" w:cs="Times New Roman"/>
          <w:kern w:val="0"/>
          <w:sz w:val="22"/>
          <w:szCs w:val="22"/>
          <w:lang w:eastAsia="pl-PL" w:bidi="ar-SA"/>
        </w:rPr>
        <w:br/>
        <w:t>z obowiązującymi przepisami, normami i zasadami wiedzy technicznej oraz na warunkach ustalonych pomiędzy Stronami, a także usunięcia wszystkich wad występujących w tym przedmiocie, w okresie rękojmi za wady fizyczne.</w:t>
      </w:r>
      <w:r w:rsidRPr="001D7D74">
        <w:rPr>
          <w:rFonts w:ascii="Trebuchet MS" w:eastAsia="Times New Roman" w:hAnsi="Trebuchet MS" w:cs="Times New Roman"/>
          <w:kern w:val="0"/>
          <w:sz w:val="22"/>
          <w:szCs w:val="22"/>
          <w:lang w:eastAsia="pl-PL" w:bidi="ar-SA"/>
        </w:rPr>
        <w:t xml:space="preserve"> </w:t>
      </w:r>
    </w:p>
    <w:p w14:paraId="55FFB77B" w14:textId="77777777" w:rsidR="001D7D74" w:rsidRPr="001D7D74" w:rsidRDefault="001D7D74" w:rsidP="00727309">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1D7D74">
        <w:rPr>
          <w:rFonts w:ascii="Trebuchet MS" w:eastAsia="Times New Roman" w:hAnsi="Trebuchet MS" w:cs="Times New Roman"/>
          <w:kern w:val="0"/>
          <w:sz w:val="22"/>
          <w:szCs w:val="22"/>
          <w:lang w:eastAsia="pl-PL" w:bidi="ar-SA"/>
        </w:rPr>
        <w:t xml:space="preserve">Wykonawca, w razie awarii na wykonywanych odcinkach rurociągów, gwarantuje serwis </w:t>
      </w:r>
      <w:r w:rsidRPr="001D7D74">
        <w:rPr>
          <w:rFonts w:ascii="Trebuchet MS" w:eastAsia="Times New Roman" w:hAnsi="Trebuchet MS" w:cs="Times New Roman"/>
          <w:kern w:val="0"/>
          <w:sz w:val="22"/>
          <w:szCs w:val="22"/>
          <w:lang w:eastAsia="pl-PL" w:bidi="ar-SA"/>
        </w:rPr>
        <w:br/>
        <w:t>w ciągu 24 h.</w:t>
      </w:r>
    </w:p>
    <w:p w14:paraId="74B36A78" w14:textId="09F831A1" w:rsidR="001D7D74" w:rsidRPr="001D7D74" w:rsidRDefault="001D7D74" w:rsidP="00727309">
      <w:pPr>
        <w:numPr>
          <w:ilvl w:val="0"/>
          <w:numId w:val="3"/>
        </w:numPr>
        <w:suppressAutoHyphens w:val="0"/>
        <w:spacing w:after="160" w:line="278" w:lineRule="auto"/>
        <w:ind w:left="357" w:hanging="357"/>
        <w:jc w:val="both"/>
        <w:rPr>
          <w:rFonts w:ascii="Lato" w:hAnsi="Lato"/>
          <w:b/>
          <w:bCs/>
          <w:sz w:val="22"/>
          <w:szCs w:val="22"/>
        </w:rPr>
      </w:pPr>
      <w:r w:rsidRPr="001D7D74">
        <w:rPr>
          <w:rFonts w:ascii="Lato" w:hAnsi="Lato"/>
          <w:sz w:val="22"/>
          <w:szCs w:val="22"/>
        </w:rPr>
        <w:t xml:space="preserve">Wykonawca oświadcza, iż zapoznał się z Terenem budowy, nie ma wobec niego zastrzeżeń </w:t>
      </w:r>
      <w:r w:rsidRPr="001D7D74">
        <w:rPr>
          <w:rFonts w:ascii="Lato" w:hAnsi="Lato"/>
          <w:sz w:val="22"/>
          <w:szCs w:val="22"/>
        </w:rPr>
        <w:br/>
        <w:t>i oświadcza, iż miał możliwość należytej wyceny należnego mu wynagrodzenia.</w:t>
      </w:r>
    </w:p>
    <w:p w14:paraId="22086320" w14:textId="77777777" w:rsidR="001D7D74" w:rsidRPr="001D7D74" w:rsidRDefault="001D7D74" w:rsidP="001D7D74">
      <w:pPr>
        <w:suppressAutoHyphens w:val="0"/>
        <w:ind w:hanging="10"/>
        <w:jc w:val="center"/>
        <w:rPr>
          <w:rFonts w:ascii="Lato" w:eastAsia="Times New Roman" w:hAnsi="Lato"/>
          <w:b/>
          <w:bCs/>
          <w:kern w:val="0"/>
          <w:sz w:val="22"/>
          <w:szCs w:val="22"/>
          <w:lang w:eastAsia="pl-PL" w:bidi="ar-SA"/>
        </w:rPr>
      </w:pPr>
      <w:r w:rsidRPr="001D7D74">
        <w:rPr>
          <w:rFonts w:ascii="Lato" w:eastAsia="Times New Roman" w:hAnsi="Lato"/>
          <w:b/>
          <w:bCs/>
          <w:kern w:val="0"/>
          <w:sz w:val="22"/>
          <w:szCs w:val="22"/>
          <w:lang w:eastAsia="pl-PL" w:bidi="ar-SA"/>
        </w:rPr>
        <w:t>§ 2. Termin realizacji</w:t>
      </w:r>
    </w:p>
    <w:p w14:paraId="36CF7AE6" w14:textId="77777777" w:rsidR="001D7D74" w:rsidRPr="001D7D74" w:rsidRDefault="001D7D74" w:rsidP="001D7D74">
      <w:pPr>
        <w:jc w:val="both"/>
        <w:rPr>
          <w:rFonts w:ascii="Lato" w:hAnsi="Lato"/>
          <w:sz w:val="22"/>
          <w:szCs w:val="22"/>
        </w:rPr>
      </w:pPr>
      <w:r w:rsidRPr="001D7D74">
        <w:rPr>
          <w:rFonts w:ascii="Lato" w:hAnsi="Lato"/>
          <w:sz w:val="22"/>
          <w:szCs w:val="22"/>
        </w:rPr>
        <w:t>Strony Umowy zgodnie postanawiają, że Roboty realizowane będą wg następującego harmonogramu:</w:t>
      </w:r>
    </w:p>
    <w:p w14:paraId="50AA8CD7" w14:textId="77777777" w:rsidR="001D7D74" w:rsidRPr="001D7D74" w:rsidRDefault="001D7D74" w:rsidP="001D7D74">
      <w:pPr>
        <w:jc w:val="both"/>
        <w:rPr>
          <w:rFonts w:ascii="Lato" w:hAnsi="Lato"/>
          <w:sz w:val="22"/>
          <w:szCs w:val="22"/>
        </w:rPr>
      </w:pPr>
    </w:p>
    <w:tbl>
      <w:tblPr>
        <w:tblStyle w:val="Tabela-Siatka"/>
        <w:tblW w:w="9086" w:type="dxa"/>
        <w:tblInd w:w="562" w:type="dxa"/>
        <w:tblLayout w:type="fixed"/>
        <w:tblLook w:val="04A0" w:firstRow="1" w:lastRow="0" w:firstColumn="1" w:lastColumn="0" w:noHBand="0" w:noVBand="1"/>
      </w:tblPr>
      <w:tblGrid>
        <w:gridCol w:w="1006"/>
        <w:gridCol w:w="4059"/>
        <w:gridCol w:w="2084"/>
        <w:gridCol w:w="1937"/>
      </w:tblGrid>
      <w:tr w:rsidR="001D7D74" w:rsidRPr="001D7D74" w14:paraId="6EBCBAAB" w14:textId="77777777" w:rsidTr="00664877">
        <w:trPr>
          <w:trHeight w:val="640"/>
        </w:trPr>
        <w:tc>
          <w:tcPr>
            <w:tcW w:w="1006" w:type="dxa"/>
            <w:hideMark/>
          </w:tcPr>
          <w:p w14:paraId="39E9F24B" w14:textId="77777777" w:rsidR="001D7D74" w:rsidRPr="001D7D74" w:rsidRDefault="001D7D74" w:rsidP="001D7D74">
            <w:pPr>
              <w:spacing w:before="240" w:after="240" w:line="360" w:lineRule="auto"/>
              <w:jc w:val="both"/>
              <w:rPr>
                <w:rFonts w:ascii="Lato" w:eastAsia="Times New Roman" w:hAnsi="Lato" w:cs="Times New Roman"/>
                <w:b/>
                <w:bCs/>
                <w:kern w:val="0"/>
                <w:sz w:val="18"/>
                <w:szCs w:val="18"/>
                <w:lang w:eastAsia="en-US" w:bidi="ar-SA"/>
              </w:rPr>
            </w:pPr>
            <w:r w:rsidRPr="001D7D74">
              <w:rPr>
                <w:rFonts w:ascii="Lato" w:eastAsia="Times New Roman" w:hAnsi="Lato" w:cs="Times New Roman"/>
                <w:b/>
                <w:bCs/>
                <w:kern w:val="0"/>
                <w:sz w:val="18"/>
                <w:szCs w:val="18"/>
                <w:lang w:eastAsia="en-US" w:bidi="ar-SA"/>
              </w:rPr>
              <w:t>Etap</w:t>
            </w:r>
          </w:p>
        </w:tc>
        <w:tc>
          <w:tcPr>
            <w:tcW w:w="4059" w:type="dxa"/>
            <w:hideMark/>
          </w:tcPr>
          <w:p w14:paraId="5F00E715" w14:textId="77777777" w:rsidR="001D7D74" w:rsidRPr="001D7D74" w:rsidRDefault="001D7D74" w:rsidP="001D7D74">
            <w:pPr>
              <w:spacing w:before="240" w:after="240" w:line="360" w:lineRule="auto"/>
              <w:jc w:val="both"/>
              <w:rPr>
                <w:rFonts w:ascii="Lato" w:eastAsia="Times New Roman" w:hAnsi="Lato" w:cs="Times New Roman"/>
                <w:b/>
                <w:bCs/>
                <w:kern w:val="0"/>
                <w:sz w:val="18"/>
                <w:szCs w:val="18"/>
                <w:lang w:eastAsia="en-US" w:bidi="ar-SA"/>
              </w:rPr>
            </w:pPr>
            <w:r w:rsidRPr="001D7D74">
              <w:rPr>
                <w:rFonts w:ascii="Lato" w:eastAsia="Times New Roman" w:hAnsi="Lato" w:cs="Times New Roman"/>
                <w:b/>
                <w:bCs/>
                <w:kern w:val="0"/>
                <w:sz w:val="18"/>
                <w:szCs w:val="18"/>
                <w:lang w:eastAsia="en-US" w:bidi="ar-SA"/>
              </w:rPr>
              <w:t>Zadanie</w:t>
            </w:r>
          </w:p>
        </w:tc>
        <w:tc>
          <w:tcPr>
            <w:tcW w:w="2084" w:type="dxa"/>
            <w:hideMark/>
          </w:tcPr>
          <w:p w14:paraId="40AE078A" w14:textId="77777777" w:rsidR="001D7D74" w:rsidRPr="001D7D74" w:rsidRDefault="001D7D74" w:rsidP="001D7D74">
            <w:pPr>
              <w:spacing w:before="240" w:after="240" w:line="360" w:lineRule="auto"/>
              <w:jc w:val="both"/>
              <w:rPr>
                <w:rFonts w:ascii="Lato" w:eastAsia="Times New Roman" w:hAnsi="Lato" w:cs="Times New Roman"/>
                <w:b/>
                <w:bCs/>
                <w:kern w:val="0"/>
                <w:sz w:val="18"/>
                <w:szCs w:val="18"/>
                <w:lang w:eastAsia="en-US" w:bidi="ar-SA"/>
              </w:rPr>
            </w:pPr>
            <w:r w:rsidRPr="001D7D74">
              <w:rPr>
                <w:rFonts w:ascii="Lato" w:eastAsia="Times New Roman" w:hAnsi="Lato" w:cs="Times New Roman"/>
                <w:b/>
                <w:bCs/>
                <w:kern w:val="0"/>
                <w:sz w:val="18"/>
                <w:szCs w:val="18"/>
                <w:lang w:eastAsia="en-US" w:bidi="ar-SA"/>
              </w:rPr>
              <w:t>Data rozpoczęcia</w:t>
            </w:r>
          </w:p>
        </w:tc>
        <w:tc>
          <w:tcPr>
            <w:tcW w:w="1937" w:type="dxa"/>
            <w:hideMark/>
          </w:tcPr>
          <w:p w14:paraId="6F641D16" w14:textId="77777777" w:rsidR="001D7D74" w:rsidRPr="001D7D74" w:rsidRDefault="001D7D74" w:rsidP="001D7D74">
            <w:pPr>
              <w:spacing w:before="240" w:after="240" w:line="360" w:lineRule="auto"/>
              <w:jc w:val="both"/>
              <w:rPr>
                <w:rFonts w:ascii="Lato" w:eastAsia="Times New Roman" w:hAnsi="Lato" w:cs="Times New Roman"/>
                <w:b/>
                <w:bCs/>
                <w:kern w:val="0"/>
                <w:sz w:val="18"/>
                <w:szCs w:val="18"/>
                <w:lang w:eastAsia="en-US" w:bidi="ar-SA"/>
              </w:rPr>
            </w:pPr>
            <w:r w:rsidRPr="001D7D74">
              <w:rPr>
                <w:rFonts w:ascii="Lato" w:eastAsia="Times New Roman" w:hAnsi="Lato" w:cs="Times New Roman"/>
                <w:b/>
                <w:bCs/>
                <w:kern w:val="0"/>
                <w:sz w:val="18"/>
                <w:szCs w:val="18"/>
                <w:lang w:eastAsia="en-US" w:bidi="ar-SA"/>
              </w:rPr>
              <w:t>Data zakończenia</w:t>
            </w:r>
          </w:p>
        </w:tc>
      </w:tr>
      <w:tr w:rsidR="001D7D74" w:rsidRPr="001D7D74" w14:paraId="20CEBD99" w14:textId="77777777" w:rsidTr="00664877">
        <w:trPr>
          <w:trHeight w:val="299"/>
        </w:trPr>
        <w:tc>
          <w:tcPr>
            <w:tcW w:w="1006" w:type="dxa"/>
            <w:noWrap/>
            <w:hideMark/>
          </w:tcPr>
          <w:p w14:paraId="59521EB1"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1.</w:t>
            </w:r>
          </w:p>
        </w:tc>
        <w:tc>
          <w:tcPr>
            <w:tcW w:w="4059" w:type="dxa"/>
            <w:hideMark/>
          </w:tcPr>
          <w:p w14:paraId="3E704DC8" w14:textId="77777777" w:rsidR="001D7D74" w:rsidRPr="001D7D74" w:rsidRDefault="001D7D74" w:rsidP="001D7D74">
            <w:pPr>
              <w:spacing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Przygotowanie instrukcji technologicznej naprawy oraz uzgodnienie jej z UDT.</w:t>
            </w:r>
          </w:p>
          <w:p w14:paraId="7564D78E" w14:textId="77777777" w:rsidR="001D7D74" w:rsidRPr="001D7D74" w:rsidRDefault="001D7D74" w:rsidP="001D7D74">
            <w:pPr>
              <w:spacing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Prefabrykacja części.</w:t>
            </w:r>
          </w:p>
        </w:tc>
        <w:tc>
          <w:tcPr>
            <w:tcW w:w="2084" w:type="dxa"/>
            <w:noWrap/>
            <w:hideMark/>
          </w:tcPr>
          <w:p w14:paraId="38AE63FD"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15.03.2025 r.</w:t>
            </w:r>
          </w:p>
        </w:tc>
        <w:tc>
          <w:tcPr>
            <w:tcW w:w="1937" w:type="dxa"/>
            <w:noWrap/>
            <w:hideMark/>
          </w:tcPr>
          <w:p w14:paraId="153EAF10"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30.04.2025 r.</w:t>
            </w:r>
          </w:p>
        </w:tc>
      </w:tr>
      <w:tr w:rsidR="001D7D74" w:rsidRPr="001D7D74" w14:paraId="3BCA2CE7" w14:textId="77777777" w:rsidTr="00664877">
        <w:trPr>
          <w:trHeight w:val="398"/>
        </w:trPr>
        <w:tc>
          <w:tcPr>
            <w:tcW w:w="1006" w:type="dxa"/>
            <w:noWrap/>
            <w:hideMark/>
          </w:tcPr>
          <w:p w14:paraId="364C66AE"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2.</w:t>
            </w:r>
          </w:p>
        </w:tc>
        <w:tc>
          <w:tcPr>
            <w:tcW w:w="4059" w:type="dxa"/>
            <w:hideMark/>
          </w:tcPr>
          <w:p w14:paraId="2C0C01B8" w14:textId="77777777" w:rsidR="001D7D74" w:rsidRPr="001D7D74" w:rsidRDefault="001D7D74" w:rsidP="001D7D74">
            <w:pPr>
              <w:spacing w:before="240" w:after="240"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Demontaż  oblachowania, izolacji termicznej i wymurówki.</w:t>
            </w:r>
          </w:p>
        </w:tc>
        <w:tc>
          <w:tcPr>
            <w:tcW w:w="2084" w:type="dxa"/>
            <w:noWrap/>
            <w:hideMark/>
          </w:tcPr>
          <w:p w14:paraId="63AAC7E2"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05.05.2025 r.</w:t>
            </w:r>
          </w:p>
        </w:tc>
        <w:tc>
          <w:tcPr>
            <w:tcW w:w="1937" w:type="dxa"/>
            <w:noWrap/>
            <w:hideMark/>
          </w:tcPr>
          <w:p w14:paraId="29C3135A"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20.05.2025 r.</w:t>
            </w:r>
          </w:p>
        </w:tc>
      </w:tr>
      <w:tr w:rsidR="001D7D74" w:rsidRPr="001D7D74" w14:paraId="1037839C" w14:textId="77777777" w:rsidTr="00664877">
        <w:trPr>
          <w:trHeight w:val="299"/>
        </w:trPr>
        <w:tc>
          <w:tcPr>
            <w:tcW w:w="1006" w:type="dxa"/>
            <w:noWrap/>
            <w:hideMark/>
          </w:tcPr>
          <w:p w14:paraId="56295F27"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lastRenderedPageBreak/>
              <w:t>3.</w:t>
            </w:r>
          </w:p>
        </w:tc>
        <w:tc>
          <w:tcPr>
            <w:tcW w:w="4059" w:type="dxa"/>
            <w:noWrap/>
            <w:hideMark/>
          </w:tcPr>
          <w:p w14:paraId="0C342EB7" w14:textId="77777777" w:rsidR="001D7D74" w:rsidRPr="001D7D74" w:rsidRDefault="001D7D74" w:rsidP="001D7D74">
            <w:pPr>
              <w:spacing w:before="240" w:after="240"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Dostawa materiału i wymiana uzgodnionych odcinków części ciśnieniowej.</w:t>
            </w:r>
          </w:p>
        </w:tc>
        <w:tc>
          <w:tcPr>
            <w:tcW w:w="2084" w:type="dxa"/>
            <w:noWrap/>
            <w:hideMark/>
          </w:tcPr>
          <w:p w14:paraId="48F0EA43"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21.05.2025 r.</w:t>
            </w:r>
          </w:p>
        </w:tc>
        <w:tc>
          <w:tcPr>
            <w:tcW w:w="1937" w:type="dxa"/>
            <w:noWrap/>
            <w:hideMark/>
          </w:tcPr>
          <w:p w14:paraId="5D57E6A1" w14:textId="77777777" w:rsidR="001D7D74" w:rsidRPr="001D7D74" w:rsidRDefault="001D7D74" w:rsidP="001D7D74">
            <w:pPr>
              <w:spacing w:before="240" w:after="240"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01.08.2025 r.</w:t>
            </w:r>
          </w:p>
        </w:tc>
      </w:tr>
      <w:tr w:rsidR="001D7D74" w:rsidRPr="001D7D74" w14:paraId="0E55D3FE" w14:textId="77777777" w:rsidTr="00664877">
        <w:trPr>
          <w:trHeight w:val="299"/>
        </w:trPr>
        <w:tc>
          <w:tcPr>
            <w:tcW w:w="1006" w:type="dxa"/>
            <w:noWrap/>
          </w:tcPr>
          <w:p w14:paraId="3CC0B856" w14:textId="77777777" w:rsidR="001D7D74" w:rsidRPr="001D7D74" w:rsidRDefault="001D7D74" w:rsidP="001D7D74">
            <w:pPr>
              <w:spacing w:line="360" w:lineRule="auto"/>
              <w:jc w:val="both"/>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4.</w:t>
            </w:r>
          </w:p>
        </w:tc>
        <w:tc>
          <w:tcPr>
            <w:tcW w:w="4059" w:type="dxa"/>
            <w:noWrap/>
          </w:tcPr>
          <w:p w14:paraId="486C8BB7"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Odtworzenie oblachowania, izolacji termicznej i wymurówki.</w:t>
            </w:r>
          </w:p>
          <w:p w14:paraId="0738C878"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Rewizja kotła przez inspektora UDT, odbiór prac – rozruch kotła</w:t>
            </w:r>
          </w:p>
        </w:tc>
        <w:tc>
          <w:tcPr>
            <w:tcW w:w="2084" w:type="dxa"/>
            <w:noWrap/>
          </w:tcPr>
          <w:p w14:paraId="286F6708"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p>
          <w:p w14:paraId="54D063AA"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01.08.2025 r.</w:t>
            </w:r>
          </w:p>
        </w:tc>
        <w:tc>
          <w:tcPr>
            <w:tcW w:w="1937" w:type="dxa"/>
            <w:noWrap/>
          </w:tcPr>
          <w:p w14:paraId="598C4EB7"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p>
          <w:p w14:paraId="76B4BA23" w14:textId="77777777" w:rsidR="001D7D74" w:rsidRPr="001D7D74" w:rsidRDefault="001D7D74" w:rsidP="001D7D74">
            <w:pPr>
              <w:spacing w:line="360" w:lineRule="auto"/>
              <w:rPr>
                <w:rFonts w:ascii="Lato" w:eastAsia="Times New Roman" w:hAnsi="Lato" w:cs="Times New Roman"/>
                <w:b/>
                <w:kern w:val="0"/>
                <w:sz w:val="18"/>
                <w:szCs w:val="18"/>
                <w:lang w:eastAsia="en-US" w:bidi="ar-SA"/>
              </w:rPr>
            </w:pPr>
            <w:r w:rsidRPr="001D7D74">
              <w:rPr>
                <w:rFonts w:ascii="Lato" w:eastAsia="Times New Roman" w:hAnsi="Lato" w:cs="Times New Roman"/>
                <w:b/>
                <w:kern w:val="0"/>
                <w:sz w:val="18"/>
                <w:szCs w:val="18"/>
                <w:lang w:eastAsia="en-US" w:bidi="ar-SA"/>
              </w:rPr>
              <w:t>31.08.2025 r.</w:t>
            </w:r>
          </w:p>
        </w:tc>
      </w:tr>
    </w:tbl>
    <w:p w14:paraId="0DB273BE" w14:textId="77777777" w:rsidR="001D7D74" w:rsidRPr="001D7D74" w:rsidRDefault="001D7D74" w:rsidP="001D7D74">
      <w:pPr>
        <w:suppressAutoHyphens w:val="0"/>
        <w:ind w:left="567"/>
        <w:jc w:val="both"/>
        <w:rPr>
          <w:rFonts w:ascii="Lato" w:eastAsia="Times New Roman" w:hAnsi="Lato"/>
          <w:bCs/>
          <w:kern w:val="0"/>
          <w:sz w:val="22"/>
          <w:szCs w:val="22"/>
          <w:lang w:eastAsia="pl-PL" w:bidi="ar-SA"/>
        </w:rPr>
      </w:pPr>
    </w:p>
    <w:p w14:paraId="120F09E8" w14:textId="77777777" w:rsidR="001D7D74" w:rsidRPr="001D7D74" w:rsidRDefault="001D7D74" w:rsidP="001D7D74">
      <w:pPr>
        <w:widowControl w:val="0"/>
        <w:autoSpaceDE w:val="0"/>
        <w:autoSpaceDN w:val="0"/>
        <w:adjustRightInd w:val="0"/>
        <w:jc w:val="center"/>
        <w:rPr>
          <w:rFonts w:ascii="Lato" w:hAnsi="Lato"/>
          <w:b/>
          <w:bCs/>
          <w:sz w:val="22"/>
          <w:szCs w:val="22"/>
        </w:rPr>
      </w:pPr>
      <w:r w:rsidRPr="001D7D74">
        <w:rPr>
          <w:rFonts w:ascii="Lato" w:hAnsi="Lato"/>
          <w:b/>
          <w:sz w:val="22"/>
          <w:szCs w:val="22"/>
        </w:rPr>
        <w:t xml:space="preserve">§ 3. </w:t>
      </w:r>
      <w:r w:rsidRPr="001D7D74">
        <w:rPr>
          <w:rFonts w:ascii="Lato" w:hAnsi="Lato"/>
          <w:b/>
          <w:bCs/>
          <w:sz w:val="22"/>
          <w:szCs w:val="22"/>
        </w:rPr>
        <w:t>Obowiązki Zamawiającego</w:t>
      </w:r>
    </w:p>
    <w:p w14:paraId="65FBC080" w14:textId="77777777" w:rsidR="001D7D74" w:rsidRPr="001D7D74" w:rsidRDefault="001D7D74" w:rsidP="001D7D74">
      <w:pPr>
        <w:ind w:left="357" w:hanging="357"/>
        <w:contextualSpacing/>
        <w:jc w:val="both"/>
        <w:rPr>
          <w:rFonts w:ascii="Lato" w:hAnsi="Lato"/>
          <w:sz w:val="22"/>
          <w:szCs w:val="22"/>
        </w:rPr>
      </w:pPr>
      <w:r w:rsidRPr="001D7D74">
        <w:rPr>
          <w:rFonts w:ascii="Lato" w:hAnsi="Lato"/>
          <w:sz w:val="22"/>
          <w:szCs w:val="22"/>
        </w:rPr>
        <w:t xml:space="preserve">Do obowiązków Zamawiającego należy: </w:t>
      </w:r>
    </w:p>
    <w:p w14:paraId="0614E9B0" w14:textId="77777777" w:rsidR="001D7D74" w:rsidRPr="001D7D74" w:rsidRDefault="001D7D74" w:rsidP="001D7D74">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przekazanie Terenu budowy, </w:t>
      </w:r>
    </w:p>
    <w:p w14:paraId="6B55A9BA" w14:textId="77777777" w:rsidR="001D7D74" w:rsidRPr="001D7D74" w:rsidRDefault="001D7D74" w:rsidP="001D7D74">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Odbiór Robót, </w:t>
      </w:r>
    </w:p>
    <w:p w14:paraId="505D2587" w14:textId="77777777" w:rsidR="001D7D74" w:rsidRPr="001D7D74" w:rsidRDefault="001D7D74" w:rsidP="001D7D74">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zapłata umówionego wynagrodzenia,</w:t>
      </w:r>
    </w:p>
    <w:p w14:paraId="207587AF" w14:textId="77777777" w:rsidR="001D7D74" w:rsidRPr="001D7D74" w:rsidRDefault="001D7D74" w:rsidP="001D7D74">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udostępnienie dokumentacji technicznej istniejącego kotła do wglądu na miejscu.</w:t>
      </w:r>
    </w:p>
    <w:p w14:paraId="57E2FDAB" w14:textId="77777777" w:rsidR="001D7D74" w:rsidRPr="001D7D74" w:rsidRDefault="001D7D74" w:rsidP="001D7D74">
      <w:pPr>
        <w:widowControl w:val="0"/>
        <w:autoSpaceDE w:val="0"/>
        <w:autoSpaceDN w:val="0"/>
        <w:adjustRightInd w:val="0"/>
        <w:jc w:val="both"/>
        <w:rPr>
          <w:rFonts w:ascii="Lato" w:hAnsi="Lato"/>
          <w:sz w:val="22"/>
          <w:szCs w:val="22"/>
        </w:rPr>
      </w:pPr>
    </w:p>
    <w:p w14:paraId="3A2A72B2" w14:textId="77777777" w:rsidR="001D7D74" w:rsidRPr="001D7D74" w:rsidRDefault="001D7D74" w:rsidP="001D7D74">
      <w:pPr>
        <w:widowControl w:val="0"/>
        <w:autoSpaceDE w:val="0"/>
        <w:autoSpaceDN w:val="0"/>
        <w:adjustRightInd w:val="0"/>
        <w:ind w:left="567"/>
        <w:jc w:val="center"/>
        <w:rPr>
          <w:rFonts w:ascii="Lato" w:hAnsi="Lato"/>
          <w:b/>
          <w:sz w:val="22"/>
          <w:szCs w:val="22"/>
        </w:rPr>
      </w:pPr>
      <w:r w:rsidRPr="001D7D74">
        <w:rPr>
          <w:rFonts w:ascii="Lato" w:hAnsi="Lato"/>
          <w:b/>
          <w:sz w:val="22"/>
          <w:szCs w:val="22"/>
        </w:rPr>
        <w:t>§ 4. Obowiązki Wykonawcy</w:t>
      </w:r>
    </w:p>
    <w:p w14:paraId="097EEDE2"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oświadcza, że posiada odpowiednie środki, kwalifikacje, wiedzę techniczną </w:t>
      </w:r>
      <w:r w:rsidRPr="001D7D74">
        <w:rPr>
          <w:rFonts w:ascii="Lato" w:eastAsia="Times New Roman" w:hAnsi="Lato"/>
          <w:kern w:val="0"/>
          <w:sz w:val="22"/>
          <w:szCs w:val="22"/>
          <w:lang w:eastAsia="pl-PL" w:bidi="ar-SA"/>
        </w:rPr>
        <w:br/>
        <w:t>i uprawnienia niezbędne do realizacji Robót.</w:t>
      </w:r>
    </w:p>
    <w:p w14:paraId="6578BB0F"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Posiada </w:t>
      </w:r>
      <w:r w:rsidRPr="001D7D74">
        <w:rPr>
          <w:rFonts w:ascii="Lato" w:eastAsia="Times New Roman" w:hAnsi="Lato" w:cs="Times New Roman"/>
          <w:kern w:val="0"/>
          <w:sz w:val="22"/>
          <w:szCs w:val="22"/>
          <w:lang w:eastAsia="pl-PL" w:bidi="ar-SA"/>
        </w:rPr>
        <w:t>uprawnienia do dokonywania modernizacji kotłów wodnych wydane przez UDT.</w:t>
      </w:r>
    </w:p>
    <w:p w14:paraId="63AD24FC"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Posiada uprawnienia do wykonywania napraw kotłów wodnych wydane przez UDT.</w:t>
      </w:r>
    </w:p>
    <w:p w14:paraId="0470BF07"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Posiada uprawnienia do wytwarzania urządzeń ciśnieniowych do kotłów wodnych wydane przez UDT.</w:t>
      </w:r>
    </w:p>
    <w:p w14:paraId="745D1D19"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Posiada Certyfikat Zgodności Zakładowej Kontroli Produkcji – wydany przez UDT-CERT.</w:t>
      </w:r>
    </w:p>
    <w:p w14:paraId="333232B5"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Posiada wdrążony system oraz stosuje wymagania jakości w spawalnictwie zgodnie z normą PN-EN ISO 3834-2:2007  - certyfikat wydany przez UDT-CERT.</w:t>
      </w:r>
    </w:p>
    <w:p w14:paraId="27D00F84"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jest zobowiązany do przyjęcia Terenu budowy.</w:t>
      </w:r>
    </w:p>
    <w:p w14:paraId="73EFF28C"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ponosi odpowiedzialność za jakość Robót oraz zastosowanych materiałów </w:t>
      </w:r>
      <w:r w:rsidRPr="001D7D74">
        <w:rPr>
          <w:rFonts w:ascii="Lato" w:eastAsia="Times New Roman" w:hAnsi="Lato"/>
          <w:kern w:val="0"/>
          <w:sz w:val="22"/>
          <w:szCs w:val="22"/>
          <w:lang w:eastAsia="pl-PL" w:bidi="ar-SA"/>
        </w:rPr>
        <w:br/>
        <w:t xml:space="preserve">(w zakresie, w którym jest ich dostawcą) i urządzeń.  </w:t>
      </w:r>
    </w:p>
    <w:p w14:paraId="5738DC85" w14:textId="77777777" w:rsidR="001D7D74" w:rsidRPr="001D7D74" w:rsidRDefault="001D7D74" w:rsidP="00C4183F">
      <w:pPr>
        <w:numPr>
          <w:ilvl w:val="0"/>
          <w:numId w:val="5"/>
        </w:numPr>
        <w:tabs>
          <w:tab w:val="left" w:pos="1418"/>
        </w:tabs>
        <w:suppressAutoHyphens w:val="0"/>
        <w:spacing w:line="278" w:lineRule="auto"/>
        <w:ind w:left="357" w:hanging="357"/>
        <w:jc w:val="both"/>
        <w:rPr>
          <w:rFonts w:ascii="Lato" w:eastAsia="Calibri" w:hAnsi="Lato" w:cs="Times New Roman"/>
          <w:kern w:val="0"/>
          <w:sz w:val="22"/>
          <w:szCs w:val="22"/>
          <w:lang w:eastAsia="en-US" w:bidi="ar-SA"/>
        </w:rPr>
      </w:pPr>
      <w:r w:rsidRPr="001D7D74">
        <w:rPr>
          <w:rFonts w:ascii="Lato" w:eastAsia="Calibri" w:hAnsi="Lato" w:cs="Times New Roman"/>
          <w:kern w:val="0"/>
          <w:sz w:val="22"/>
          <w:szCs w:val="22"/>
          <w:lang w:eastAsia="en-US" w:bidi="ar-SA"/>
        </w:rPr>
        <w:t xml:space="preserve">Wszystkie materiały niezbędne do realizacji Zamówienia Wykonawca zakupi we własnym zakresie. Wynagrodzenie uwzględnia koszt materiałów niezbędnych do wykonania Zamówienia.  </w:t>
      </w:r>
    </w:p>
    <w:p w14:paraId="3B70B74E"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6E34EEC5"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ponosi całkowitą i wyłączną odpowiedzialność za szkody wyrządzone Zamawiającemu lub osobom trzecim, będące skutkiem prowadzenia Robót. </w:t>
      </w:r>
    </w:p>
    <w:p w14:paraId="7FB8E7AF"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zapewni warunki bezpieczeństwa i higieny pracy swoim pracownikom oraz będzie prowadził Roboty w sposób, który nie zagraża bezpieczeństwu pracowników oraz osób trzecich.</w:t>
      </w:r>
    </w:p>
    <w:p w14:paraId="739D28F8"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we własnym zakresie, zorganizuje zaplecze budowy.</w:t>
      </w:r>
    </w:p>
    <w:p w14:paraId="6F39B0CC"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Zamawiający zapewni dostęp do wody i energii elektrycznej.</w:t>
      </w:r>
    </w:p>
    <w:p w14:paraId="134061F2"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27FA40AE"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lastRenderedPageBreak/>
        <w:t>Wykonawca jest zobowiązany do bieżącego zabezpieczania Robót, w sposób uniemożliwiający ich uszkodzenie.</w:t>
      </w:r>
    </w:p>
    <w:p w14:paraId="46901CCA"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 zakresie wymagań BHP i ppoż. Wykonawca i Podwykonawcy zobowiązują się </w:t>
      </w:r>
      <w:r w:rsidRPr="001D7D74">
        <w:rPr>
          <w:rFonts w:ascii="Lato" w:eastAsia="Times New Roman" w:hAnsi="Lato"/>
          <w:kern w:val="0"/>
          <w:sz w:val="22"/>
          <w:szCs w:val="22"/>
          <w:lang w:eastAsia="pl-PL" w:bidi="ar-SA"/>
        </w:rPr>
        <w:br/>
        <w:t xml:space="preserve">w szczególności do: </w:t>
      </w:r>
    </w:p>
    <w:p w14:paraId="21AD5976"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wykonywania Robót zgodnie z obowiązującymi przepisami prawa oraz zasadami bezpieczeństwa higieny pracy i ppoż., a także do  zapewnienia  dostępności  udokumentowanych  dowodów  potwierdzających  ich  realizację zgodnie z tymi przepisami; </w:t>
      </w:r>
    </w:p>
    <w:p w14:paraId="124DC2CF"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przeszkolenia wszystkich osób realizujących Roboty z zakresu bhp i ppoż. Wykonawca </w:t>
      </w:r>
      <w:r w:rsidRPr="001D7D74">
        <w:rPr>
          <w:rFonts w:ascii="Lato" w:eastAsia="Calibri" w:hAnsi="Lato"/>
          <w:kern w:val="0"/>
          <w:sz w:val="22"/>
          <w:szCs w:val="22"/>
          <w:lang w:eastAsia="en-US" w:bidi="ar-SA"/>
        </w:rPr>
        <w:b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4C3748DA"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którzy posiadają wymagane kwalifikacje i uprawnienia; </w:t>
      </w:r>
    </w:p>
    <w:p w14:paraId="7FF2C23C"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zapewnienia wszystkim osobom wykonującym Roboty sprawnych  środków  ochrony  indywidualnej  oraz przeprowadzenia  szkolenia  z  zakresu  ich  użytkowania  i  konserwacji;  </w:t>
      </w:r>
    </w:p>
    <w:p w14:paraId="1F127F58"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1D7D74">
        <w:rPr>
          <w:rFonts w:ascii="Lato" w:eastAsia="Calibri" w:hAnsi="Lato"/>
          <w:kern w:val="0"/>
          <w:sz w:val="22"/>
          <w:szCs w:val="22"/>
          <w:lang w:eastAsia="en-US" w:bidi="ar-SA"/>
        </w:rPr>
        <w:br/>
        <w:t>i podjętych zaleceniach w terminie do 7 dni kalendarzowych od daty zakończenia postępowania powypadkowego;</w:t>
      </w:r>
    </w:p>
    <w:p w14:paraId="23AC1D13" w14:textId="77777777" w:rsidR="001D7D74" w:rsidRPr="001D7D74" w:rsidRDefault="001D7D74" w:rsidP="00C4183F">
      <w:pPr>
        <w:numPr>
          <w:ilvl w:val="0"/>
          <w:numId w:val="16"/>
        </w:numPr>
        <w:suppressAutoHyphens w:val="0"/>
        <w:spacing w:line="278" w:lineRule="auto"/>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zgłaszania Zamawiającemu wszystkich zdarzeń potencjalnie wypadkowych w terminie do  2  dni  kalendarzowych od daty ich wystąpienia,  wraz z  informacją o podjętych  działaniach </w:t>
      </w:r>
      <w:r w:rsidRPr="001D7D74">
        <w:rPr>
          <w:rFonts w:ascii="Lato" w:eastAsia="Calibri" w:hAnsi="Lato"/>
          <w:kern w:val="0"/>
          <w:sz w:val="22"/>
          <w:szCs w:val="22"/>
          <w:lang w:eastAsia="en-US" w:bidi="ar-SA"/>
        </w:rPr>
        <w:br/>
        <w:t>w zakresie wyeliminowania lub ograniczenia zagrożenia.</w:t>
      </w:r>
    </w:p>
    <w:p w14:paraId="1CE42E08"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jest zobowiązany do utrzymania Terenu budowy w należytym porządku.</w:t>
      </w:r>
    </w:p>
    <w:p w14:paraId="78C6B15C"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Do obowiązków Wykonawcy będzie także należeć niezwłoczne informowanie Zamawiającego </w:t>
      </w:r>
      <w:r w:rsidRPr="001D7D74">
        <w:rPr>
          <w:rFonts w:ascii="Lato" w:eastAsia="Times New Roman" w:hAnsi="Lato"/>
          <w:kern w:val="0"/>
          <w:sz w:val="22"/>
          <w:szCs w:val="22"/>
          <w:lang w:eastAsia="pl-PL" w:bidi="ar-SA"/>
        </w:rPr>
        <w:br/>
        <w:t>o problemach lub okolicznościach mogących wpłynąć na jakość Robót lub termin zakończenia Robót,  o zaistniałych na Terenie budowy kontrolach i wypadkach.</w:t>
      </w:r>
    </w:p>
    <w:p w14:paraId="798F090F"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naprawi i doprowadzi Teren budowy oraz terenów przyległych do stanu poprzedniego, tj. sprzed zaistnienia uszkodzeń lub zniszczeń, jeśli w toku realizacji Robót nastąpiło uszkodzenie lub zniszczenie terenu.</w:t>
      </w:r>
    </w:p>
    <w:p w14:paraId="7F5B815A"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nie jest uprawniony do jakichkolwiek działań, które mogłyby stwarzać zagrożenie dla terminowej realizacji przedmiotu Umowy, w szczególności do wstrzymania Robót lub </w:t>
      </w:r>
      <w:r w:rsidRPr="001D7D74">
        <w:rPr>
          <w:rFonts w:ascii="Lato" w:eastAsia="Times New Roman" w:hAnsi="Lato"/>
          <w:kern w:val="0"/>
          <w:sz w:val="22"/>
          <w:szCs w:val="22"/>
          <w:lang w:eastAsia="pl-PL" w:bidi="ar-SA"/>
        </w:rPr>
        <w:br/>
        <w:t>w jakiejkolwiek formie uzależniania ich wykonania od otrzymania zapłaty lub zabezpieczenia płatności.</w:t>
      </w:r>
    </w:p>
    <w:p w14:paraId="747E521A" w14:textId="77777777" w:rsidR="001D7D74" w:rsidRPr="001D7D74" w:rsidRDefault="001D7D74" w:rsidP="001D7D74">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zobowiązany jest zapewnić, aby wszystkie osoby przebywające na Terenie budowy posiadały stosowne, wyraźne oznaczenia, wskazujące na firmę Wykonawcy lub Podwykonawcy. </w:t>
      </w:r>
    </w:p>
    <w:p w14:paraId="2D20ABC1" w14:textId="77777777" w:rsidR="001D7D74" w:rsidRPr="001D7D74" w:rsidRDefault="001D7D74" w:rsidP="001D7D74">
      <w:pPr>
        <w:numPr>
          <w:ilvl w:val="0"/>
          <w:numId w:val="5"/>
        </w:numPr>
        <w:tabs>
          <w:tab w:val="left" w:pos="975"/>
        </w:tabs>
        <w:suppressAutoHyphens w:val="0"/>
        <w:spacing w:after="160" w:line="278" w:lineRule="auto"/>
        <w:ind w:left="357" w:hanging="357"/>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Wykonawca zobowiązuje się przestrzegać poleceń osoby sprawującej nadzór ze strony Zamawiającego.</w:t>
      </w:r>
    </w:p>
    <w:p w14:paraId="4ABB61C4" w14:textId="50977555" w:rsidR="001D7D74" w:rsidRPr="001D7D74" w:rsidRDefault="001D7D74" w:rsidP="001D7D74">
      <w:pPr>
        <w:numPr>
          <w:ilvl w:val="0"/>
          <w:numId w:val="5"/>
        </w:numPr>
        <w:suppressAutoHyphens w:val="0"/>
        <w:spacing w:after="160" w:line="278" w:lineRule="auto"/>
        <w:ind w:left="357" w:hanging="357"/>
        <w:jc w:val="both"/>
        <w:rPr>
          <w:rFonts w:ascii="Lato" w:hAnsi="Lato"/>
          <w:sz w:val="22"/>
          <w:szCs w:val="22"/>
        </w:rPr>
      </w:pPr>
      <w:r w:rsidRPr="001D7D74">
        <w:rPr>
          <w:rFonts w:ascii="Lato" w:hAnsi="Lato"/>
          <w:sz w:val="22"/>
          <w:szCs w:val="22"/>
        </w:rPr>
        <w:lastRenderedPageBreak/>
        <w:t>Wykonawca ponosi pełną odpowiedzialność i koszty za wszelkie uszkodzenia uzbrojenia kotłowni i pozostałej infrastruktury w trakcie realizacji Robót.</w:t>
      </w:r>
    </w:p>
    <w:p w14:paraId="11A27931" w14:textId="77777777" w:rsidR="001D7D74" w:rsidRPr="001D7D74" w:rsidRDefault="001D7D74" w:rsidP="001D7D74">
      <w:pPr>
        <w:jc w:val="center"/>
        <w:rPr>
          <w:rFonts w:ascii="Lato" w:hAnsi="Lato"/>
          <w:b/>
          <w:sz w:val="22"/>
          <w:szCs w:val="22"/>
        </w:rPr>
      </w:pPr>
      <w:r w:rsidRPr="001D7D74">
        <w:rPr>
          <w:rFonts w:ascii="Lato" w:hAnsi="Lato"/>
          <w:b/>
          <w:sz w:val="22"/>
          <w:szCs w:val="22"/>
        </w:rPr>
        <w:t>§ 5. Podwykonawcy</w:t>
      </w:r>
    </w:p>
    <w:p w14:paraId="2110103D" w14:textId="77777777" w:rsidR="001D7D74" w:rsidRPr="001D7D74" w:rsidRDefault="001D7D74" w:rsidP="00472748">
      <w:pPr>
        <w:numPr>
          <w:ilvl w:val="0"/>
          <w:numId w:val="6"/>
        </w:numPr>
        <w:tabs>
          <w:tab w:val="num" w:pos="567"/>
        </w:tabs>
        <w:suppressAutoHyphens w:val="0"/>
        <w:spacing w:line="278" w:lineRule="auto"/>
        <w:ind w:left="357" w:hanging="357"/>
        <w:jc w:val="both"/>
        <w:rPr>
          <w:rFonts w:ascii="Lato" w:hAnsi="Lato"/>
          <w:sz w:val="22"/>
          <w:szCs w:val="22"/>
        </w:rPr>
      </w:pPr>
      <w:r w:rsidRPr="001D7D74">
        <w:rPr>
          <w:rFonts w:ascii="Lato" w:hAnsi="Lato"/>
          <w:sz w:val="22"/>
          <w:szCs w:val="22"/>
        </w:rPr>
        <w:t>Wykonawca uprawniony jest do powierzenia wykonania części Robót Podwykonawcom, pod warunkiem, że będą oni posiadać uprawnienia i doświadczenie niezbędne do realizacji przedmiotu Umowy.</w:t>
      </w:r>
    </w:p>
    <w:p w14:paraId="004BB9EC" w14:textId="77777777" w:rsidR="001D7D74" w:rsidRPr="001D7D74" w:rsidRDefault="001D7D74" w:rsidP="00472748">
      <w:pPr>
        <w:numPr>
          <w:ilvl w:val="0"/>
          <w:numId w:val="6"/>
        </w:numPr>
        <w:tabs>
          <w:tab w:val="num" w:pos="567"/>
        </w:tabs>
        <w:suppressAutoHyphens w:val="0"/>
        <w:spacing w:line="278" w:lineRule="auto"/>
        <w:ind w:left="357" w:hanging="357"/>
        <w:jc w:val="both"/>
        <w:rPr>
          <w:rFonts w:ascii="Lato" w:hAnsi="Lato"/>
          <w:sz w:val="22"/>
          <w:szCs w:val="22"/>
        </w:rPr>
      </w:pPr>
      <w:r w:rsidRPr="001D7D74">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74284A54" w14:textId="77777777" w:rsidR="001D7D74" w:rsidRPr="001D7D74" w:rsidRDefault="001D7D74" w:rsidP="00472748">
      <w:pPr>
        <w:numPr>
          <w:ilvl w:val="0"/>
          <w:numId w:val="6"/>
        </w:numPr>
        <w:tabs>
          <w:tab w:val="num" w:pos="567"/>
        </w:tabs>
        <w:suppressAutoHyphens w:val="0"/>
        <w:spacing w:line="278" w:lineRule="auto"/>
        <w:ind w:left="357" w:hanging="357"/>
        <w:jc w:val="both"/>
        <w:rPr>
          <w:rFonts w:ascii="Lato" w:hAnsi="Lato"/>
          <w:sz w:val="22"/>
          <w:szCs w:val="22"/>
        </w:rPr>
      </w:pPr>
      <w:r w:rsidRPr="001D7D74">
        <w:rPr>
          <w:rFonts w:ascii="Lato" w:hAnsi="Lato"/>
          <w:color w:val="000000"/>
          <w:sz w:val="22"/>
          <w:szCs w:val="22"/>
        </w:rPr>
        <w:t xml:space="preserve">Umowa o podwykonawstwo, której przedmiotem są Roboty, musi zawierać w szczególności postanowienia dotyczące: </w:t>
      </w:r>
    </w:p>
    <w:p w14:paraId="48B8702D" w14:textId="77777777" w:rsidR="001D7D74" w:rsidRPr="001D7D74" w:rsidRDefault="001D7D74" w:rsidP="00472748">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1D7D74">
        <w:rPr>
          <w:rFonts w:ascii="Lato" w:eastAsia="Times New Roman" w:hAnsi="Lato"/>
          <w:color w:val="000000"/>
          <w:kern w:val="0"/>
          <w:sz w:val="22"/>
          <w:szCs w:val="22"/>
          <w:lang w:eastAsia="pl-PL" w:bidi="ar-SA"/>
        </w:rPr>
        <w:t xml:space="preserve">zakresu Robót przewidzianych do wykonania, </w:t>
      </w:r>
    </w:p>
    <w:p w14:paraId="66B459B8" w14:textId="77777777" w:rsidR="001D7D74" w:rsidRPr="001D7D74" w:rsidRDefault="001D7D74" w:rsidP="00472748">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1D7D74">
        <w:rPr>
          <w:rFonts w:ascii="Lato" w:eastAsia="Times New Roman" w:hAnsi="Lato"/>
          <w:color w:val="000000"/>
          <w:kern w:val="0"/>
          <w:sz w:val="22"/>
          <w:szCs w:val="22"/>
          <w:lang w:eastAsia="pl-PL" w:bidi="ar-SA"/>
        </w:rPr>
        <w:t xml:space="preserve">terminu realizacji i Odbioru Robót, </w:t>
      </w:r>
    </w:p>
    <w:p w14:paraId="2FE2CCD9" w14:textId="77777777" w:rsidR="001D7D74" w:rsidRPr="001D7D74" w:rsidRDefault="001D7D74" w:rsidP="00472748">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1D7D74">
        <w:rPr>
          <w:rFonts w:ascii="Lato" w:eastAsia="Times New Roman" w:hAnsi="Lato"/>
          <w:color w:val="000000"/>
          <w:kern w:val="0"/>
          <w:sz w:val="22"/>
          <w:szCs w:val="22"/>
          <w:lang w:eastAsia="pl-PL" w:bidi="ar-SA"/>
        </w:rPr>
        <w:t xml:space="preserve">wysokości wynagrodzenia i zasad płatności za wykonanie Robót, </w:t>
      </w:r>
    </w:p>
    <w:p w14:paraId="2AD974FA" w14:textId="77777777" w:rsidR="001D7D74" w:rsidRPr="001D7D74" w:rsidRDefault="001D7D74" w:rsidP="008D7B43">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1D7D74">
        <w:rPr>
          <w:rFonts w:ascii="Lato" w:eastAsia="Times New Roman" w:hAnsi="Lato"/>
          <w:color w:val="000000"/>
          <w:kern w:val="0"/>
          <w:sz w:val="22"/>
          <w:szCs w:val="22"/>
          <w:lang w:eastAsia="pl-PL" w:bidi="ar-SA"/>
        </w:rPr>
        <w:t xml:space="preserve">terminu zapłaty wynagrodzenia Podwykonawcy. </w:t>
      </w:r>
    </w:p>
    <w:p w14:paraId="736973FB"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2F936A3B"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 przypadku nie przedstawienia przez Wykonawcę dowodów zapłaty, o których mowa w ust. 4, wstrzymuje się wypłatę wynagrodzenia.</w:t>
      </w:r>
    </w:p>
    <w:p w14:paraId="455F31A0" w14:textId="77777777" w:rsidR="001D7D74" w:rsidRPr="001D7D74" w:rsidRDefault="001D7D74" w:rsidP="008D7B43">
      <w:pPr>
        <w:widowControl w:val="0"/>
        <w:numPr>
          <w:ilvl w:val="0"/>
          <w:numId w:val="6"/>
        </w:numPr>
        <w:tabs>
          <w:tab w:val="clear" w:pos="720"/>
          <w:tab w:val="left" w:pos="709"/>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6FFF98F2" w14:textId="77777777" w:rsidR="001D7D74" w:rsidRPr="001D7D74" w:rsidRDefault="001D7D74" w:rsidP="008D7B43">
      <w:pPr>
        <w:widowControl w:val="0"/>
        <w:numPr>
          <w:ilvl w:val="0"/>
          <w:numId w:val="6"/>
        </w:numPr>
        <w:tabs>
          <w:tab w:val="clear" w:pos="720"/>
          <w:tab w:val="left" w:pos="709"/>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Wykonawca, Podwykonawca lub dalszy Podwykonawca zamierzający zawrzeć umowę </w:t>
      </w:r>
      <w:r w:rsidRPr="001D7D74">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1D7D74">
        <w:rPr>
          <w:rFonts w:ascii="Lato" w:eastAsia="Calibri" w:hAnsi="Lato"/>
          <w:kern w:val="0"/>
          <w:sz w:val="22"/>
          <w:szCs w:val="22"/>
          <w:lang w:eastAsia="pl-PL" w:bidi="ar-SA"/>
        </w:rPr>
        <w:br/>
        <w:t>w zakresie przedmiotu umowy, terminów realizacji oraz płatności, które muszą następować przed płatnością dla Wykonawcy.</w:t>
      </w:r>
    </w:p>
    <w:p w14:paraId="3B9B633E" w14:textId="77777777" w:rsidR="001D7D74" w:rsidRPr="001D7D74" w:rsidRDefault="001D7D74" w:rsidP="008D7B43">
      <w:pPr>
        <w:widowControl w:val="0"/>
        <w:numPr>
          <w:ilvl w:val="0"/>
          <w:numId w:val="6"/>
        </w:numPr>
        <w:tabs>
          <w:tab w:val="clear" w:pos="720"/>
          <w:tab w:val="left" w:pos="709"/>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Zamawiający, w terminie do 30 dni zgłasza pisemne zastrzeżenia do projektu umowy </w:t>
      </w:r>
      <w:r w:rsidRPr="001D7D74">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1D7D74">
        <w:rPr>
          <w:rFonts w:ascii="Lato" w:eastAsia="Calibri" w:hAnsi="Lato"/>
          <w:kern w:val="0"/>
          <w:sz w:val="22"/>
          <w:szCs w:val="22"/>
          <w:lang w:eastAsia="pl-PL" w:bidi="ar-SA"/>
        </w:rPr>
        <w:br/>
        <w:t xml:space="preserve">z uznaniem, iż Zamawiający nie wyraził zgody na zawarcie umowy. </w:t>
      </w:r>
    </w:p>
    <w:p w14:paraId="533B0795"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1A9EB29A"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Wykonawca, Podwykonawca lub dalszy Podwykonawca przedkłada Zamawiającemu poświadczoną za zgodność z oryginałem kopię zawartej umowy o podwykonawstwo, której </w:t>
      </w:r>
      <w:r w:rsidRPr="001D7D74">
        <w:rPr>
          <w:rFonts w:ascii="Lato" w:eastAsia="Calibri" w:hAnsi="Lato"/>
          <w:kern w:val="0"/>
          <w:sz w:val="22"/>
          <w:szCs w:val="22"/>
          <w:lang w:eastAsia="pl-PL" w:bidi="ar-SA"/>
        </w:rPr>
        <w:lastRenderedPageBreak/>
        <w:t>przedmiotem są Roboty, w terminie 7 dni od dnia jej zawarcia.</w:t>
      </w:r>
    </w:p>
    <w:p w14:paraId="55367EC2"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Zamawiający zgłasza pisemny sprzeciw do umowy o podwykonawstwo, której przedmiotem są Roboty w terminie do 30 dni.</w:t>
      </w:r>
    </w:p>
    <w:p w14:paraId="26A9B6E3"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Niezgłoszenie pisemnego sprzeciwu do przedłożonej umowy o podwykonawstwo, uważa się za akceptację umowy przez Zamawiającego.</w:t>
      </w:r>
    </w:p>
    <w:p w14:paraId="57D9F735"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5FED96CD"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38BF1B8D" w14:textId="77777777" w:rsidR="001D7D74" w:rsidRPr="001D7D74" w:rsidRDefault="001D7D74" w:rsidP="008D7B43">
      <w:pPr>
        <w:widowControl w:val="0"/>
        <w:numPr>
          <w:ilvl w:val="0"/>
          <w:numId w:val="6"/>
        </w:numPr>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1690CB57"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 przypadku zgłoszenia uwag, w terminie wskazanym przez Zamawiającego, Zamawiający może:</w:t>
      </w:r>
    </w:p>
    <w:p w14:paraId="4BD57749" w14:textId="77777777" w:rsidR="001D7D74" w:rsidRPr="001D7D74" w:rsidRDefault="001D7D74" w:rsidP="008D7B43">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74E0B94" w14:textId="77777777" w:rsidR="001D7D74" w:rsidRPr="001D7D74" w:rsidRDefault="001D7D74" w:rsidP="008D7B43">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1F015C" w14:textId="77777777" w:rsidR="001D7D74" w:rsidRPr="001D7D74" w:rsidRDefault="001D7D74" w:rsidP="008D7B43">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08840309"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Płatność bezpośrednia jest dokonywana przez Zamawiającego w terminie 30 dni, od dnia rozpatrzenia uwag.</w:t>
      </w:r>
    </w:p>
    <w:p w14:paraId="4B75373A"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6AD4866E" w14:textId="77777777" w:rsidR="001D7D74" w:rsidRPr="001D7D74" w:rsidRDefault="001D7D74" w:rsidP="008D7B43">
      <w:pPr>
        <w:widowControl w:val="0"/>
        <w:numPr>
          <w:ilvl w:val="0"/>
          <w:numId w:val="6"/>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76362C68" w14:textId="77777777" w:rsidR="001D7D74" w:rsidRPr="001D7D74" w:rsidRDefault="001D7D74" w:rsidP="008D7B43">
      <w:pPr>
        <w:numPr>
          <w:ilvl w:val="0"/>
          <w:numId w:val="6"/>
        </w:numPr>
        <w:tabs>
          <w:tab w:val="num" w:pos="567"/>
        </w:tabs>
        <w:suppressAutoHyphens w:val="0"/>
        <w:spacing w:line="278" w:lineRule="auto"/>
        <w:ind w:left="357" w:hanging="357"/>
        <w:jc w:val="both"/>
        <w:rPr>
          <w:rFonts w:ascii="Lato" w:hAnsi="Lato"/>
          <w:sz w:val="22"/>
          <w:szCs w:val="22"/>
        </w:rPr>
      </w:pPr>
      <w:r w:rsidRPr="001D7D74">
        <w:rPr>
          <w:rFonts w:ascii="Lato" w:hAnsi="Lato"/>
          <w:sz w:val="22"/>
          <w:szCs w:val="22"/>
        </w:rPr>
        <w:t xml:space="preserve">Wykonawca jest odpowiedzialny za posiadanie przez Podwykonawców ważnych polis ubezpieczeniowych od odpowiedzialności cywilnej od </w:t>
      </w:r>
      <w:proofErr w:type="spellStart"/>
      <w:r w:rsidRPr="001D7D74">
        <w:rPr>
          <w:rFonts w:ascii="Lato" w:hAnsi="Lato"/>
          <w:sz w:val="22"/>
          <w:szCs w:val="22"/>
        </w:rPr>
        <w:t>ryzyk</w:t>
      </w:r>
      <w:proofErr w:type="spellEnd"/>
      <w:r w:rsidRPr="001D7D74">
        <w:rPr>
          <w:rFonts w:ascii="Lato" w:hAnsi="Lato"/>
          <w:sz w:val="22"/>
          <w:szCs w:val="22"/>
        </w:rPr>
        <w:t xml:space="preserve"> związanych z realizacją niniejszej Umowy.</w:t>
      </w:r>
    </w:p>
    <w:p w14:paraId="17529B21" w14:textId="77777777" w:rsidR="001D7D74" w:rsidRPr="001D7D74" w:rsidRDefault="001D7D74" w:rsidP="001D7D74">
      <w:pPr>
        <w:numPr>
          <w:ilvl w:val="0"/>
          <w:numId w:val="6"/>
        </w:numPr>
        <w:tabs>
          <w:tab w:val="num" w:pos="567"/>
        </w:tabs>
        <w:suppressAutoHyphens w:val="0"/>
        <w:spacing w:after="160" w:line="278" w:lineRule="auto"/>
        <w:ind w:left="357" w:hanging="357"/>
        <w:jc w:val="both"/>
        <w:rPr>
          <w:rFonts w:ascii="Lato" w:hAnsi="Lato"/>
          <w:sz w:val="22"/>
          <w:szCs w:val="22"/>
        </w:rPr>
      </w:pPr>
      <w:r w:rsidRPr="001D7D74">
        <w:rPr>
          <w:rFonts w:ascii="Lato" w:hAnsi="Lato"/>
          <w:sz w:val="22"/>
          <w:szCs w:val="22"/>
        </w:rPr>
        <w:t xml:space="preserve">W przypadku zgłoszenia roszczeń jakiegokolwiek Podwykonawcy o zapłatę wynagrodzenia </w:t>
      </w:r>
      <w:r w:rsidRPr="001D7D74">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1D7D74">
        <w:rPr>
          <w:rFonts w:ascii="Lato" w:hAnsi="Lato"/>
          <w:sz w:val="22"/>
          <w:szCs w:val="22"/>
        </w:rPr>
        <w:br/>
        <w:t xml:space="preserve">o braku roszczeń. </w:t>
      </w:r>
    </w:p>
    <w:p w14:paraId="5715F284" w14:textId="77777777" w:rsidR="001D7D74" w:rsidRPr="001D7D74" w:rsidRDefault="001D7D74" w:rsidP="001D7D74">
      <w:pPr>
        <w:jc w:val="center"/>
        <w:rPr>
          <w:rFonts w:ascii="Lato" w:hAnsi="Lato"/>
          <w:b/>
          <w:sz w:val="22"/>
          <w:szCs w:val="22"/>
        </w:rPr>
      </w:pPr>
      <w:r w:rsidRPr="001D7D74">
        <w:rPr>
          <w:rFonts w:ascii="Lato" w:hAnsi="Lato"/>
          <w:b/>
          <w:sz w:val="22"/>
          <w:szCs w:val="22"/>
        </w:rPr>
        <w:lastRenderedPageBreak/>
        <w:t>§ 6. Ubezpieczenie</w:t>
      </w:r>
    </w:p>
    <w:p w14:paraId="00058E45" w14:textId="77777777" w:rsidR="001D7D74" w:rsidRPr="001D7D74" w:rsidRDefault="001D7D74" w:rsidP="001D7D74">
      <w:pPr>
        <w:contextualSpacing/>
        <w:jc w:val="both"/>
        <w:rPr>
          <w:rFonts w:ascii="Lato" w:hAnsi="Lato"/>
          <w:sz w:val="22"/>
          <w:szCs w:val="22"/>
        </w:rPr>
      </w:pPr>
      <w:r w:rsidRPr="001D7D74">
        <w:rPr>
          <w:rFonts w:ascii="Lato" w:hAnsi="Lato"/>
          <w:sz w:val="22"/>
          <w:szCs w:val="22"/>
        </w:rPr>
        <w:t xml:space="preserve">W okresie wykonywania Umowy Wykonawca zobowiązany jest posiadać ubezpieczenie od odpowiedzialności cywilnej od </w:t>
      </w:r>
      <w:proofErr w:type="spellStart"/>
      <w:r w:rsidRPr="001D7D74">
        <w:rPr>
          <w:rFonts w:ascii="Lato" w:hAnsi="Lato"/>
          <w:sz w:val="22"/>
          <w:szCs w:val="22"/>
        </w:rPr>
        <w:t>ryzyk</w:t>
      </w:r>
      <w:proofErr w:type="spellEnd"/>
      <w:r w:rsidRPr="001D7D74">
        <w:rPr>
          <w:rFonts w:ascii="Lato" w:hAnsi="Lato"/>
          <w:sz w:val="22"/>
          <w:szCs w:val="22"/>
        </w:rPr>
        <w:t xml:space="preserve"> związanych z realizacją Umowy do kwoty 1 000 000,00 zł.</w:t>
      </w:r>
    </w:p>
    <w:p w14:paraId="702F9826" w14:textId="77777777" w:rsidR="001D7D74" w:rsidRPr="001D7D74" w:rsidRDefault="001D7D74" w:rsidP="001D7D74">
      <w:pPr>
        <w:contextualSpacing/>
        <w:jc w:val="both"/>
        <w:rPr>
          <w:rFonts w:ascii="Lato" w:hAnsi="Lato"/>
          <w:sz w:val="22"/>
          <w:szCs w:val="22"/>
        </w:rPr>
      </w:pPr>
    </w:p>
    <w:p w14:paraId="6CECD4A7" w14:textId="77777777" w:rsidR="001D7D74" w:rsidRPr="001D7D74" w:rsidRDefault="001D7D74" w:rsidP="001D7D74">
      <w:pPr>
        <w:jc w:val="center"/>
        <w:rPr>
          <w:rFonts w:ascii="Lato" w:hAnsi="Lato"/>
          <w:b/>
          <w:sz w:val="22"/>
          <w:szCs w:val="22"/>
        </w:rPr>
      </w:pPr>
      <w:r w:rsidRPr="001D7D74">
        <w:rPr>
          <w:rFonts w:ascii="Lato" w:hAnsi="Lato"/>
          <w:b/>
          <w:sz w:val="22"/>
          <w:szCs w:val="22"/>
        </w:rPr>
        <w:t>§ 7. Odbiór Robót</w:t>
      </w:r>
    </w:p>
    <w:p w14:paraId="54A6F331" w14:textId="77777777" w:rsidR="001D7D74" w:rsidRPr="001D7D74" w:rsidRDefault="001D7D74" w:rsidP="001D7D74">
      <w:pPr>
        <w:numPr>
          <w:ilvl w:val="0"/>
          <w:numId w:val="11"/>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Roboty wykonane przez Wykonawcę będą odbierane na podstawie protokołu Odbioru.</w:t>
      </w:r>
    </w:p>
    <w:p w14:paraId="23CC87A1" w14:textId="77777777" w:rsidR="001D7D74" w:rsidRPr="001D7D74" w:rsidRDefault="001D7D74" w:rsidP="001D7D74">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Wykonawca zgłasza gotowość do Odbioru.</w:t>
      </w:r>
    </w:p>
    <w:p w14:paraId="787BE362" w14:textId="77777777" w:rsidR="001D7D74" w:rsidRPr="001D7D74" w:rsidRDefault="001D7D74" w:rsidP="001D7D74">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Jeżeli podczas Odbioru zostaną stwierdzone wady, Zamawiającemu przysługują następujące uprawnienia:</w:t>
      </w:r>
    </w:p>
    <w:p w14:paraId="43CF13C6" w14:textId="77777777" w:rsidR="001D7D74" w:rsidRPr="001D7D74" w:rsidRDefault="001D7D74" w:rsidP="001D7D74">
      <w:pPr>
        <w:numPr>
          <w:ilvl w:val="0"/>
          <w:numId w:val="17"/>
        </w:numPr>
        <w:suppressAutoHyphens w:val="0"/>
        <w:spacing w:after="160" w:line="278" w:lineRule="auto"/>
        <w:ind w:left="851"/>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Zamawiający wyznaczy Wykonawcy termin na ich usunięcie,</w:t>
      </w:r>
    </w:p>
    <w:p w14:paraId="7A365F6E" w14:textId="77777777" w:rsidR="001D7D74" w:rsidRPr="001D7D74" w:rsidRDefault="001D7D74" w:rsidP="001D7D74">
      <w:pPr>
        <w:numPr>
          <w:ilvl w:val="0"/>
          <w:numId w:val="17"/>
        </w:numPr>
        <w:suppressAutoHyphens w:val="0"/>
        <w:spacing w:after="160" w:line="278" w:lineRule="auto"/>
        <w:ind w:left="851"/>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W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12F7EA43" w14:textId="77777777" w:rsidR="001D7D74" w:rsidRPr="001D7D74" w:rsidRDefault="001D7D74" w:rsidP="001D7D74">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Usunięcie wad Wykonawca zgłasza w formie pisemnej lub korespondencji e-mail </w:t>
      </w:r>
      <w:r w:rsidRPr="001D7D74">
        <w:rPr>
          <w:rFonts w:ascii="Lato" w:eastAsia="Times New Roman" w:hAnsi="Lato" w:cs="Times New Roman"/>
          <w:kern w:val="0"/>
          <w:sz w:val="22"/>
          <w:szCs w:val="22"/>
          <w:lang w:eastAsia="pl-PL" w:bidi="ar-SA"/>
        </w:rPr>
        <w:br/>
        <w:t>do Zamawiającego</w:t>
      </w:r>
    </w:p>
    <w:p w14:paraId="4BE2C403" w14:textId="77777777" w:rsidR="001D7D74" w:rsidRPr="001D7D74" w:rsidRDefault="001D7D74" w:rsidP="001D7D74">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Za dzień usunięcia wady uważa się dzień zgłoszenia usunięcia wady Zamawiającemu, pod warunkiem braku zastrzeżeń Zamawiającego w protokole usunięcia wad.</w:t>
      </w:r>
    </w:p>
    <w:p w14:paraId="23D09EDA" w14:textId="787EF8B8" w:rsidR="001D7D74" w:rsidRPr="001D7D74" w:rsidRDefault="001D7D74" w:rsidP="008D7B43">
      <w:pPr>
        <w:numPr>
          <w:ilvl w:val="0"/>
          <w:numId w:val="11"/>
        </w:numPr>
        <w:suppressAutoHyphens w:val="0"/>
        <w:spacing w:after="160" w:line="278" w:lineRule="auto"/>
        <w:ind w:left="357" w:hanging="357"/>
        <w:contextualSpacing/>
        <w:jc w:val="both"/>
        <w:rPr>
          <w:rFonts w:ascii="Lato" w:eastAsia="Calibri" w:hAnsi="Lato"/>
          <w:b/>
          <w:color w:val="000000"/>
          <w:kern w:val="0"/>
          <w:sz w:val="22"/>
          <w:szCs w:val="22"/>
          <w:lang w:eastAsia="en-US" w:bidi="ar-SA"/>
        </w:rPr>
      </w:pPr>
      <w:r w:rsidRPr="001D7D74">
        <w:rPr>
          <w:rFonts w:ascii="Lato" w:eastAsia="Times New Roman" w:hAnsi="Lato" w:cs="Times New Roman"/>
          <w:kern w:val="0"/>
          <w:sz w:val="22"/>
          <w:szCs w:val="22"/>
          <w:lang w:eastAsia="pl-PL" w:bidi="ar-SA"/>
        </w:rPr>
        <w:t xml:space="preserve">Za dzień Odbioru uważa się datę zgłoszenia przez Wykonawcę gotowości do Odbioru Robót, po którym nastąpi podpisanie protokołu Odbioru Robót bez uwag. </w:t>
      </w:r>
    </w:p>
    <w:p w14:paraId="156ACE0A" w14:textId="77777777" w:rsidR="001D7D74" w:rsidRPr="001D7D74" w:rsidRDefault="001D7D74" w:rsidP="001D7D74">
      <w:pPr>
        <w:ind w:left="357"/>
        <w:contextualSpacing/>
        <w:jc w:val="both"/>
        <w:rPr>
          <w:rFonts w:ascii="Lato" w:eastAsia="Calibri" w:hAnsi="Lato"/>
          <w:b/>
          <w:color w:val="000000"/>
          <w:kern w:val="0"/>
          <w:sz w:val="22"/>
          <w:szCs w:val="22"/>
          <w:lang w:eastAsia="en-US" w:bidi="ar-SA"/>
        </w:rPr>
      </w:pPr>
    </w:p>
    <w:p w14:paraId="3D6F1BFE" w14:textId="77777777" w:rsidR="001D7D74" w:rsidRPr="001D7D74" w:rsidRDefault="001D7D74" w:rsidP="001D7D74">
      <w:pPr>
        <w:suppressAutoHyphens w:val="0"/>
        <w:autoSpaceDE w:val="0"/>
        <w:autoSpaceDN w:val="0"/>
        <w:adjustRightInd w:val="0"/>
        <w:jc w:val="center"/>
        <w:rPr>
          <w:rFonts w:ascii="Lato" w:eastAsia="Calibri" w:hAnsi="Lato"/>
          <w:b/>
          <w:color w:val="000000"/>
          <w:kern w:val="0"/>
          <w:sz w:val="22"/>
          <w:szCs w:val="22"/>
          <w:lang w:eastAsia="en-US" w:bidi="ar-SA"/>
        </w:rPr>
      </w:pPr>
      <w:r w:rsidRPr="001D7D74">
        <w:rPr>
          <w:rFonts w:ascii="Lato" w:eastAsia="Calibri" w:hAnsi="Lato"/>
          <w:b/>
          <w:color w:val="000000"/>
          <w:kern w:val="0"/>
          <w:sz w:val="22"/>
          <w:szCs w:val="22"/>
          <w:lang w:eastAsia="en-US" w:bidi="ar-SA"/>
        </w:rPr>
        <w:t>§ 8.Wynagrodzenie</w:t>
      </w:r>
    </w:p>
    <w:p w14:paraId="6A91A840" w14:textId="77777777" w:rsidR="001D7D74" w:rsidRPr="001D7D74" w:rsidRDefault="001D7D74" w:rsidP="008D7B43">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Strony ustalają wynagrodzenie ryczałtowe za wykonanie przedmiotu Umowy:</w:t>
      </w:r>
    </w:p>
    <w:p w14:paraId="70F09C4D" w14:textId="77777777" w:rsidR="001D7D74" w:rsidRPr="001D7D74" w:rsidRDefault="001D7D74" w:rsidP="001D7D74">
      <w:pPr>
        <w:suppressAutoHyphens w:val="0"/>
        <w:autoSpaceDE w:val="0"/>
        <w:autoSpaceDN w:val="0"/>
        <w:adjustRightInd w:val="0"/>
        <w:ind w:left="360"/>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 xml:space="preserve">  Kwota netto: ………… zł słownie: ……………………………. 00/100 zł.</w:t>
      </w:r>
    </w:p>
    <w:p w14:paraId="59A93C3E" w14:textId="77777777" w:rsidR="001D7D74" w:rsidRPr="001D7D74" w:rsidRDefault="001D7D74" w:rsidP="001D7D74">
      <w:pPr>
        <w:suppressAutoHyphens w:val="0"/>
        <w:autoSpaceDE w:val="0"/>
        <w:autoSpaceDN w:val="0"/>
        <w:adjustRightInd w:val="0"/>
        <w:ind w:left="360"/>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 xml:space="preserve">  Kwota brutto: …………….. zł słownie: ………………………. 00/100 zł. </w:t>
      </w:r>
    </w:p>
    <w:p w14:paraId="4C79038B" w14:textId="77777777" w:rsidR="001D7D74" w:rsidRPr="001D7D74" w:rsidRDefault="001D7D74" w:rsidP="008D7B43">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1D7D74">
        <w:rPr>
          <w:rFonts w:ascii="Lato" w:eastAsia="Calibri" w:hAnsi="Lato"/>
          <w:color w:val="000000"/>
          <w:kern w:val="0"/>
          <w:sz w:val="22"/>
          <w:szCs w:val="22"/>
          <w:lang w:eastAsia="en-US" w:bidi="ar-SA"/>
        </w:rPr>
        <w:br/>
        <w:t>z obowiązującymi przepisami i terminowego wykonania Umowy.</w:t>
      </w:r>
    </w:p>
    <w:p w14:paraId="5989D059" w14:textId="77777777" w:rsidR="001D7D74" w:rsidRPr="001D7D74" w:rsidRDefault="001D7D74" w:rsidP="008D7B43">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Zamawiający uiści na rzecz Wykonawcy wynagrodzenie po Odbiorze końcowym Robót.</w:t>
      </w:r>
    </w:p>
    <w:p w14:paraId="170AD2E8" w14:textId="77777777" w:rsidR="001D7D74" w:rsidRPr="001D7D74" w:rsidRDefault="001D7D74" w:rsidP="008D7B43">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1D7D74">
        <w:rPr>
          <w:rFonts w:ascii="Lato" w:eastAsia="Calibri" w:hAnsi="Lato"/>
          <w:color w:val="000000"/>
          <w:kern w:val="0"/>
          <w:sz w:val="22"/>
          <w:szCs w:val="22"/>
          <w:lang w:eastAsia="en-US" w:bidi="ar-SA"/>
        </w:rPr>
        <w:br/>
        <w:t>z obowiązującymi przepisami i terminowego wykonania Umowy.</w:t>
      </w:r>
    </w:p>
    <w:p w14:paraId="1549C954" w14:textId="77777777" w:rsidR="001D7D74" w:rsidRPr="001D7D74" w:rsidRDefault="001D7D74" w:rsidP="008D7B43">
      <w:pPr>
        <w:widowControl w:val="0"/>
        <w:numPr>
          <w:ilvl w:val="0"/>
          <w:numId w:val="12"/>
        </w:numPr>
        <w:tabs>
          <w:tab w:val="left" w:pos="567"/>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Podstawę do wypłaty wynagrodzenia Wykonawcy stanowi łącznie:</w:t>
      </w:r>
    </w:p>
    <w:p w14:paraId="4ABD5416" w14:textId="77777777" w:rsidR="001D7D74" w:rsidRPr="001D7D74" w:rsidRDefault="001D7D74" w:rsidP="008D7B43">
      <w:pPr>
        <w:numPr>
          <w:ilvl w:val="1"/>
          <w:numId w:val="18"/>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prawidłowo wystawiona faktura VAT;</w:t>
      </w:r>
    </w:p>
    <w:p w14:paraId="5C4FAF26" w14:textId="77777777" w:rsidR="001D7D74" w:rsidRPr="001D7D74" w:rsidRDefault="001D7D74" w:rsidP="008D7B43">
      <w:pPr>
        <w:numPr>
          <w:ilvl w:val="1"/>
          <w:numId w:val="18"/>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 xml:space="preserve">dołączony do faktury VAT </w:t>
      </w:r>
      <w:r w:rsidRPr="001D7D74">
        <w:rPr>
          <w:rFonts w:ascii="Lato" w:eastAsia="Calibri" w:hAnsi="Lato"/>
          <w:kern w:val="0"/>
          <w:sz w:val="22"/>
          <w:szCs w:val="22"/>
          <w:lang w:eastAsia="en-US" w:bidi="ar-SA"/>
        </w:rPr>
        <w:t>oryginał protokołu Odbioru,</w:t>
      </w:r>
      <w:r w:rsidRPr="001D7D74">
        <w:rPr>
          <w:rFonts w:ascii="Lato" w:eastAsia="Calibri" w:hAnsi="Lato"/>
          <w:color w:val="000000"/>
          <w:kern w:val="0"/>
          <w:sz w:val="22"/>
          <w:szCs w:val="22"/>
          <w:lang w:eastAsia="en-US" w:bidi="ar-SA"/>
        </w:rPr>
        <w:t xml:space="preserve"> </w:t>
      </w:r>
    </w:p>
    <w:p w14:paraId="77FF38DE" w14:textId="77777777" w:rsidR="001D7D74" w:rsidRPr="001D7D74" w:rsidRDefault="001D7D74" w:rsidP="00B358F9">
      <w:pPr>
        <w:numPr>
          <w:ilvl w:val="1"/>
          <w:numId w:val="18"/>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1D7D74">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1535845A" w14:textId="77777777" w:rsidR="001D7D74" w:rsidRPr="001D7D74" w:rsidRDefault="001D7D74" w:rsidP="00B358F9">
      <w:pPr>
        <w:numPr>
          <w:ilvl w:val="0"/>
          <w:numId w:val="12"/>
        </w:numPr>
        <w:suppressAutoHyphens w:val="0"/>
        <w:autoSpaceDE w:val="0"/>
        <w:autoSpaceDN w:val="0"/>
        <w:adjustRightInd w:val="0"/>
        <w:spacing w:line="278" w:lineRule="auto"/>
        <w:ind w:left="357" w:hanging="357"/>
        <w:jc w:val="both"/>
        <w:rPr>
          <w:rFonts w:ascii="Lato" w:eastAsia="Calibri" w:hAnsi="Lato"/>
          <w:kern w:val="0"/>
          <w:sz w:val="22"/>
          <w:szCs w:val="22"/>
          <w:lang w:eastAsia="en-US" w:bidi="ar-SA"/>
        </w:rPr>
      </w:pPr>
      <w:r w:rsidRPr="001D7D74">
        <w:rPr>
          <w:rFonts w:ascii="Lato" w:eastAsia="Calibri" w:hAnsi="Lato"/>
          <w:kern w:val="0"/>
          <w:sz w:val="22"/>
          <w:szCs w:val="22"/>
          <w:lang w:eastAsia="en-US" w:bidi="ar-SA"/>
        </w:rPr>
        <w:t xml:space="preserve">Wynagrodzenie należne Wykonawcy zostanie wypłacone na rachunek bankowy Wykonawcy </w:t>
      </w:r>
      <w:r w:rsidRPr="001D7D74">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41233328" w14:textId="77777777" w:rsidR="001D7D74" w:rsidRPr="001D7D74" w:rsidRDefault="001D7D74" w:rsidP="00B358F9">
      <w:pPr>
        <w:widowControl w:val="0"/>
        <w:numPr>
          <w:ilvl w:val="0"/>
          <w:numId w:val="12"/>
        </w:numPr>
        <w:tabs>
          <w:tab w:val="left" w:pos="284"/>
        </w:tabs>
        <w:suppressAutoHyphens w:val="0"/>
        <w:autoSpaceDE w:val="0"/>
        <w:autoSpaceDN w:val="0"/>
        <w:adjustRightInd w:val="0"/>
        <w:spacing w:line="278" w:lineRule="auto"/>
        <w:jc w:val="both"/>
        <w:rPr>
          <w:rFonts w:ascii="Lato" w:eastAsia="Times New Roman" w:hAnsi="Lato" w:cs="Open Sans"/>
          <w:kern w:val="0"/>
          <w:sz w:val="22"/>
          <w:szCs w:val="22"/>
          <w:lang w:eastAsia="pl-PL" w:bidi="ar-SA"/>
        </w:rPr>
      </w:pPr>
      <w:r w:rsidRPr="001D7D74">
        <w:rPr>
          <w:rFonts w:ascii="Lato" w:eastAsia="Times New Roman" w:hAnsi="Lato" w:cs="Open Sans"/>
          <w:kern w:val="0"/>
          <w:sz w:val="22"/>
          <w:szCs w:val="22"/>
          <w:lang w:eastAsia="pl-PL" w:bidi="ar-SA"/>
        </w:rPr>
        <w:t>Zamawiający będzie dokonywał płatności z wykorzystaniem mechanizmu podzielonej płatności</w:t>
      </w:r>
      <w:r w:rsidRPr="001D7D74">
        <w:rPr>
          <w:rFonts w:ascii="Lato" w:eastAsia="Times New Roman" w:hAnsi="Lato" w:cs="Open Sans"/>
          <w:color w:val="000000"/>
          <w:kern w:val="0"/>
          <w:sz w:val="22"/>
          <w:szCs w:val="22"/>
          <w:lang w:eastAsia="pl-PL" w:bidi="ar-SA"/>
        </w:rPr>
        <w:t xml:space="preserve"> na </w:t>
      </w:r>
      <w:r w:rsidRPr="001D7D74">
        <w:rPr>
          <w:rFonts w:ascii="Lato" w:eastAsia="Times New Roman" w:hAnsi="Lato" w:cs="Open Sans"/>
          <w:color w:val="000000"/>
          <w:kern w:val="0"/>
          <w:sz w:val="22"/>
          <w:szCs w:val="22"/>
          <w:lang w:eastAsia="pl-PL" w:bidi="ar-SA"/>
        </w:rPr>
        <w:lastRenderedPageBreak/>
        <w:t>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7E6E63CA" w14:textId="77777777" w:rsidR="001D7D74" w:rsidRPr="001D7D74" w:rsidRDefault="001D7D74" w:rsidP="00B358F9">
      <w:pPr>
        <w:widowControl w:val="0"/>
        <w:numPr>
          <w:ilvl w:val="0"/>
          <w:numId w:val="12"/>
        </w:numPr>
        <w:tabs>
          <w:tab w:val="left" w:pos="284"/>
        </w:tabs>
        <w:suppressAutoHyphens w:val="0"/>
        <w:autoSpaceDE w:val="0"/>
        <w:autoSpaceDN w:val="0"/>
        <w:adjustRightInd w:val="0"/>
        <w:spacing w:line="278" w:lineRule="auto"/>
        <w:ind w:left="357" w:hanging="357"/>
        <w:jc w:val="both"/>
        <w:rPr>
          <w:rFonts w:ascii="Lato" w:eastAsia="Times New Roman" w:hAnsi="Lato" w:cs="Open Sans"/>
          <w:kern w:val="0"/>
          <w:sz w:val="22"/>
          <w:szCs w:val="22"/>
          <w:lang w:eastAsia="pl-PL" w:bidi="ar-SA"/>
        </w:rPr>
      </w:pPr>
      <w:r w:rsidRPr="001D7D74">
        <w:rPr>
          <w:rFonts w:ascii="Lato" w:eastAsia="Times New Roman" w:hAnsi="Lato" w:cs="Open Sans"/>
          <w:color w:val="000000"/>
          <w:kern w:val="0"/>
          <w:sz w:val="22"/>
          <w:szCs w:val="22"/>
          <w:lang w:eastAsia="pl-PL" w:bidi="ar-SA"/>
        </w:rPr>
        <w:t xml:space="preserve"> 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1D7D74">
        <w:rPr>
          <w:rFonts w:ascii="Lato" w:eastAsia="Times New Roman" w:hAnsi="Lato" w:cs="Open Sans"/>
          <w:color w:val="000000"/>
          <w:kern w:val="0"/>
          <w:sz w:val="22"/>
          <w:szCs w:val="22"/>
          <w:lang w:eastAsia="pl-PL" w:bidi="ar-SA"/>
        </w:rPr>
        <w:br/>
        <w:t>w takim przypadku zobowiązany do zapłaty odsetek za opóźnienie w płatności.</w:t>
      </w:r>
    </w:p>
    <w:p w14:paraId="6BF7298D" w14:textId="77777777" w:rsidR="001D7D74" w:rsidRPr="001D7D74" w:rsidRDefault="001D7D74" w:rsidP="00B358F9">
      <w:pPr>
        <w:widowControl w:val="0"/>
        <w:numPr>
          <w:ilvl w:val="0"/>
          <w:numId w:val="12"/>
        </w:numPr>
        <w:tabs>
          <w:tab w:val="left" w:pos="284"/>
        </w:tabs>
        <w:suppressAutoHyphens w:val="0"/>
        <w:autoSpaceDE w:val="0"/>
        <w:autoSpaceDN w:val="0"/>
        <w:adjustRightInd w:val="0"/>
        <w:spacing w:line="278" w:lineRule="auto"/>
        <w:jc w:val="both"/>
        <w:rPr>
          <w:rFonts w:ascii="Lato" w:eastAsia="Times New Roman" w:hAnsi="Lato" w:cs="Open Sans"/>
          <w:kern w:val="0"/>
          <w:sz w:val="22"/>
          <w:szCs w:val="22"/>
          <w:lang w:eastAsia="pl-PL" w:bidi="ar-SA"/>
        </w:rPr>
      </w:pPr>
      <w:r w:rsidRPr="001D7D74">
        <w:rPr>
          <w:rFonts w:ascii="Lato" w:eastAsia="Times New Roman" w:hAnsi="Lato" w:cs="Open Sans"/>
          <w:color w:val="000000"/>
          <w:kern w:val="0"/>
          <w:sz w:val="22"/>
          <w:szCs w:val="22"/>
          <w:lang w:eastAsia="pl-PL" w:bidi="ar-SA"/>
        </w:rPr>
        <w:t>Zapłata przez Zamawiającego na rachunek bankowy wskazany na tzw. „Białej liście podatników VAT” zwalnia Zamawiającego w stosunku do Wykonawcy z zobowiązania o zapłatę wynagrodzenia w wysokości zapłaconej kwoty.</w:t>
      </w:r>
    </w:p>
    <w:p w14:paraId="0401F917" w14:textId="77777777" w:rsidR="001D7D74" w:rsidRPr="001D7D74" w:rsidRDefault="001D7D74" w:rsidP="00B358F9">
      <w:pPr>
        <w:widowControl w:val="0"/>
        <w:numPr>
          <w:ilvl w:val="0"/>
          <w:numId w:val="12"/>
        </w:numPr>
        <w:tabs>
          <w:tab w:val="left" w:pos="284"/>
        </w:tabs>
        <w:suppressAutoHyphens w:val="0"/>
        <w:autoSpaceDE w:val="0"/>
        <w:autoSpaceDN w:val="0"/>
        <w:adjustRightInd w:val="0"/>
        <w:spacing w:line="278" w:lineRule="auto"/>
        <w:ind w:left="357" w:hanging="357"/>
        <w:jc w:val="both"/>
        <w:rPr>
          <w:rFonts w:ascii="Lato" w:eastAsia="Times New Roman" w:hAnsi="Lato" w:cs="Open Sans"/>
          <w:kern w:val="0"/>
          <w:sz w:val="22"/>
          <w:szCs w:val="22"/>
          <w:lang w:eastAsia="pl-PL" w:bidi="ar-SA"/>
        </w:rPr>
      </w:pPr>
      <w:r w:rsidRPr="001D7D74">
        <w:rPr>
          <w:rFonts w:ascii="Lato" w:eastAsia="Times New Roman" w:hAnsi="Lato" w:cs="Open Sans"/>
          <w:color w:val="000000"/>
          <w:kern w:val="0"/>
          <w:sz w:val="22"/>
          <w:szCs w:val="22"/>
          <w:lang w:eastAsia="pl-PL"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5ABDAC5D" w14:textId="77777777" w:rsidR="001D7D74" w:rsidRPr="001D7D74" w:rsidRDefault="001D7D74" w:rsidP="001D7D74">
      <w:pPr>
        <w:tabs>
          <w:tab w:val="left" w:pos="284"/>
        </w:tabs>
        <w:suppressAutoHyphens w:val="0"/>
        <w:ind w:left="357" w:hanging="357"/>
        <w:jc w:val="right"/>
        <w:rPr>
          <w:rFonts w:ascii="Lato" w:eastAsia="Times New Roman" w:hAnsi="Lato" w:cs="Open Sans"/>
          <w:i/>
          <w:kern w:val="0"/>
          <w:sz w:val="22"/>
          <w:szCs w:val="22"/>
          <w:lang w:eastAsia="pl-PL" w:bidi="ar-SA"/>
        </w:rPr>
      </w:pPr>
      <w:r w:rsidRPr="001D7D74">
        <w:rPr>
          <w:rFonts w:ascii="Lato" w:eastAsia="Times New Roman" w:hAnsi="Lato" w:cs="Open Sans"/>
          <w:i/>
          <w:kern w:val="0"/>
          <w:sz w:val="22"/>
          <w:szCs w:val="22"/>
          <w:lang w:eastAsia="pl-PL" w:bidi="ar-SA"/>
        </w:rPr>
        <w:t>*niepotrzebne skreślić</w:t>
      </w:r>
    </w:p>
    <w:p w14:paraId="398A50CA" w14:textId="77777777" w:rsidR="001D7D74" w:rsidRPr="001D7D74" w:rsidRDefault="001D7D74" w:rsidP="001D7D74">
      <w:pPr>
        <w:widowControl w:val="0"/>
        <w:numPr>
          <w:ilvl w:val="0"/>
          <w:numId w:val="12"/>
        </w:numPr>
        <w:tabs>
          <w:tab w:val="left" w:pos="284"/>
        </w:tabs>
        <w:suppressAutoHyphens w:val="0"/>
        <w:autoSpaceDE w:val="0"/>
        <w:autoSpaceDN w:val="0"/>
        <w:adjustRightInd w:val="0"/>
        <w:spacing w:after="160" w:line="278" w:lineRule="auto"/>
        <w:ind w:left="357" w:hanging="357"/>
        <w:jc w:val="both"/>
        <w:rPr>
          <w:rFonts w:ascii="Lato" w:eastAsia="Times New Roman" w:hAnsi="Lato" w:cs="Open Sans"/>
          <w:kern w:val="0"/>
          <w:sz w:val="22"/>
          <w:szCs w:val="22"/>
          <w:lang w:eastAsia="pl-PL" w:bidi="ar-SA"/>
        </w:rPr>
      </w:pPr>
      <w:r w:rsidRPr="001D7D74">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0A4A2988" w14:textId="77777777" w:rsidR="001D7D74" w:rsidRPr="001D7D74" w:rsidRDefault="001D7D74" w:rsidP="001D7D74">
      <w:pPr>
        <w:widowControl w:val="0"/>
        <w:suppressAutoHyphens w:val="0"/>
        <w:ind w:right="100"/>
        <w:rPr>
          <w:rFonts w:ascii="Lato" w:eastAsia="Calibri" w:hAnsi="Lato"/>
          <w:b/>
          <w:kern w:val="0"/>
          <w:sz w:val="22"/>
          <w:szCs w:val="22"/>
          <w:lang w:eastAsia="pl-PL" w:bidi="ar-SA"/>
        </w:rPr>
      </w:pPr>
    </w:p>
    <w:p w14:paraId="5A27F935" w14:textId="77777777" w:rsidR="001D7D74" w:rsidRPr="001D7D74" w:rsidRDefault="001D7D74" w:rsidP="001D7D74">
      <w:pPr>
        <w:widowControl w:val="0"/>
        <w:suppressAutoHyphens w:val="0"/>
        <w:ind w:right="100"/>
        <w:jc w:val="center"/>
        <w:rPr>
          <w:rFonts w:ascii="Lato" w:eastAsia="Calibri" w:hAnsi="Lato"/>
          <w:b/>
          <w:kern w:val="0"/>
          <w:sz w:val="22"/>
          <w:szCs w:val="22"/>
          <w:lang w:eastAsia="pl-PL" w:bidi="ar-SA"/>
        </w:rPr>
      </w:pPr>
    </w:p>
    <w:p w14:paraId="4A9045F0" w14:textId="77777777" w:rsidR="001D7D74" w:rsidRPr="001D7D74" w:rsidRDefault="001D7D74" w:rsidP="001D7D74">
      <w:pPr>
        <w:widowControl w:val="0"/>
        <w:suppressAutoHyphens w:val="0"/>
        <w:ind w:right="100"/>
        <w:jc w:val="center"/>
        <w:rPr>
          <w:rFonts w:ascii="Lato" w:eastAsia="Calibri" w:hAnsi="Lato"/>
          <w:b/>
          <w:kern w:val="0"/>
          <w:sz w:val="22"/>
          <w:szCs w:val="22"/>
          <w:lang w:eastAsia="pl-PL" w:bidi="ar-SA"/>
        </w:rPr>
      </w:pPr>
      <w:r w:rsidRPr="001D7D74">
        <w:rPr>
          <w:rFonts w:ascii="Lato" w:eastAsia="Calibri" w:hAnsi="Lato"/>
          <w:b/>
          <w:kern w:val="0"/>
          <w:sz w:val="22"/>
          <w:szCs w:val="22"/>
          <w:lang w:eastAsia="pl-PL" w:bidi="ar-SA"/>
        </w:rPr>
        <w:t>§ 9. Gwarancja i Rękojmia</w:t>
      </w:r>
    </w:p>
    <w:p w14:paraId="1BD7E04E" w14:textId="77777777" w:rsidR="001D7D74" w:rsidRPr="001D7D74" w:rsidRDefault="001D7D74" w:rsidP="00B358F9">
      <w:pPr>
        <w:widowControl w:val="0"/>
        <w:numPr>
          <w:ilvl w:val="0"/>
          <w:numId w:val="30"/>
        </w:numPr>
        <w:tabs>
          <w:tab w:val="left" w:pos="709"/>
          <w:tab w:val="left" w:leader="dot" w:pos="2727"/>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Strony ustalają, iż długość gwarancji na wykonaną pracę to 24 miesiące, licząc od daty Odbioru końcowego.</w:t>
      </w:r>
    </w:p>
    <w:p w14:paraId="43C4DB30" w14:textId="77777777" w:rsidR="001D7D74" w:rsidRPr="001D7D74" w:rsidRDefault="001D7D74" w:rsidP="00B358F9">
      <w:pPr>
        <w:widowControl w:val="0"/>
        <w:numPr>
          <w:ilvl w:val="0"/>
          <w:numId w:val="30"/>
        </w:numPr>
        <w:tabs>
          <w:tab w:val="left" w:pos="709"/>
          <w:tab w:val="left" w:leader="dot" w:pos="2727"/>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Strony ustalają, iż odpowiedzialność Wykonawcy z tytułu rękojmi za wady przedmiotu Umowy wynosić będzie 24 miesięcy, licząc od daty Odbioru końcowego.</w:t>
      </w:r>
    </w:p>
    <w:p w14:paraId="7219ABE2"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5DE3E912"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0B714E01"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14CA3683"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2C99F145"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Usunięcie wad musi być stwierdzone protokolarnie. W przypadku nie usunięcia wad </w:t>
      </w:r>
      <w:r w:rsidRPr="001D7D74">
        <w:rPr>
          <w:rFonts w:ascii="Lato" w:eastAsia="Calibri" w:hAnsi="Lato"/>
          <w:kern w:val="0"/>
          <w:sz w:val="22"/>
          <w:szCs w:val="22"/>
          <w:lang w:eastAsia="pl-PL" w:bidi="ar-SA"/>
        </w:rPr>
        <w:br/>
      </w:r>
      <w:r w:rsidRPr="001D7D74">
        <w:rPr>
          <w:rFonts w:ascii="Lato" w:eastAsia="Calibri" w:hAnsi="Lato"/>
          <w:kern w:val="0"/>
          <w:sz w:val="22"/>
          <w:szCs w:val="22"/>
          <w:lang w:eastAsia="pl-PL" w:bidi="ar-SA"/>
        </w:rPr>
        <w:lastRenderedPageBreak/>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28C9A7F4"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5B3D04D8"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Zamawiający jest uprawniony do żądania naprawienia szkody niezależnie od uprawnień wynikających z rękojmi.</w:t>
      </w:r>
    </w:p>
    <w:p w14:paraId="4EEFBE11"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 przypadku rozwiązania Umowy lub odstąpienia od Umowy, Zamawiający zachowuje uprawniania z rękojmi w zakresie Robót przyjętych.</w:t>
      </w:r>
    </w:p>
    <w:p w14:paraId="5E5B65B8"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Okres rękojmi zostanie przedłużony o czas równy sumie wszelkich okresów usuwania wad. </w:t>
      </w:r>
    </w:p>
    <w:p w14:paraId="735A31FC"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Zamawiający jest uprawniony do korzystania z uprawnień z rękojmi i/lub gwarancji, według własnego wyboru.</w:t>
      </w:r>
    </w:p>
    <w:p w14:paraId="663C9132" w14:textId="77777777" w:rsidR="001D7D74" w:rsidRPr="001D7D74" w:rsidRDefault="001D7D74" w:rsidP="00B358F9">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Wykonawca zobowiązuje się do usunięcia zgłoszonych przez Zamawiającego w ramach gwarancji wad i usterek w terminie 7 dni kalendarzowych do daty zgłoszenia.</w:t>
      </w:r>
    </w:p>
    <w:p w14:paraId="3C9B26B9" w14:textId="77777777" w:rsidR="001D7D74" w:rsidRPr="001D7D74" w:rsidRDefault="001D7D74" w:rsidP="001D7D74">
      <w:pPr>
        <w:widowControl w:val="0"/>
        <w:numPr>
          <w:ilvl w:val="0"/>
          <w:numId w:val="30"/>
        </w:numPr>
        <w:tabs>
          <w:tab w:val="left" w:pos="709"/>
          <w:tab w:val="left" w:leader="dot" w:pos="3024"/>
        </w:tabs>
        <w:suppressAutoHyphens w:val="0"/>
        <w:spacing w:after="160"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Jeżeli w wykonaniu swoich obowiązków Wykonawca dostarczył Zamawiającemu z gwarancji 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27294ED7" w14:textId="77777777" w:rsidR="001D7D74" w:rsidRPr="001D7D74" w:rsidRDefault="001D7D74" w:rsidP="001D7D74">
      <w:pPr>
        <w:suppressAutoHyphens w:val="0"/>
        <w:autoSpaceDE w:val="0"/>
        <w:autoSpaceDN w:val="0"/>
        <w:adjustRightInd w:val="0"/>
        <w:rPr>
          <w:rFonts w:ascii="Lato" w:eastAsia="Times New Roman" w:hAnsi="Lato"/>
          <w:b/>
          <w:kern w:val="0"/>
          <w:sz w:val="22"/>
          <w:szCs w:val="22"/>
          <w:lang w:eastAsia="pl-PL" w:bidi="ar-SA"/>
        </w:rPr>
      </w:pPr>
    </w:p>
    <w:p w14:paraId="76C25A74" w14:textId="77777777" w:rsidR="001D7D74" w:rsidRPr="001D7D74" w:rsidRDefault="001D7D74" w:rsidP="001D7D74">
      <w:pPr>
        <w:widowControl w:val="0"/>
        <w:suppressAutoHyphens w:val="0"/>
        <w:autoSpaceDE w:val="0"/>
        <w:autoSpaceDN w:val="0"/>
        <w:adjustRightInd w:val="0"/>
        <w:jc w:val="center"/>
        <w:rPr>
          <w:rFonts w:ascii="Lato" w:eastAsia="Times New Roman" w:hAnsi="Lato" w:cs="Times New Roman"/>
          <w:b/>
          <w:kern w:val="0"/>
          <w:sz w:val="22"/>
          <w:szCs w:val="22"/>
          <w:lang w:eastAsia="pl-PL" w:bidi="ar-SA"/>
        </w:rPr>
      </w:pPr>
      <w:r w:rsidRPr="001D7D74">
        <w:rPr>
          <w:rFonts w:ascii="Lato" w:eastAsia="Times New Roman" w:hAnsi="Lato" w:cs="Times New Roman"/>
          <w:b/>
          <w:kern w:val="0"/>
          <w:sz w:val="22"/>
          <w:szCs w:val="22"/>
          <w:lang w:eastAsia="pl-PL" w:bidi="ar-SA"/>
        </w:rPr>
        <w:t>§ 10. Zabezpieczenie należytego wykonania Umowy</w:t>
      </w:r>
    </w:p>
    <w:p w14:paraId="191517DE" w14:textId="77777777" w:rsidR="001D7D74" w:rsidRPr="001D7D74" w:rsidRDefault="001D7D74" w:rsidP="001D7D74">
      <w:pPr>
        <w:widowControl w:val="0"/>
        <w:numPr>
          <w:ilvl w:val="0"/>
          <w:numId w:val="23"/>
        </w:numPr>
        <w:suppressAutoHyphens w:val="0"/>
        <w:autoSpaceDE w:val="0"/>
        <w:autoSpaceDN w:val="0"/>
        <w:adjustRightInd w:val="0"/>
        <w:spacing w:after="160"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Jako zabezpieczenie należytego wykonania Umowy, w wysokości odpowiadającej 10% ceny całkowitej brutto podanej w Ofercie, tj.:………………………….  Wykonawca wniósł/przedłożył: </w:t>
      </w:r>
    </w:p>
    <w:p w14:paraId="59415FB6" w14:textId="77777777" w:rsidR="001D7D74" w:rsidRPr="001D7D74" w:rsidRDefault="001D7D74" w:rsidP="001D7D74">
      <w:pPr>
        <w:widowControl w:val="0"/>
        <w:suppressAutoHyphens w:val="0"/>
        <w:autoSpaceDE w:val="0"/>
        <w:autoSpaceDN w:val="0"/>
        <w:adjustRightInd w:val="0"/>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             ……………………………………………………………………………………………...…….</w:t>
      </w:r>
    </w:p>
    <w:p w14:paraId="3C01AE92"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Oryginał dokumentu potwierdzającego ustanowienie zabezpieczenia należytego wykonania Umowy stanowi Załącznik nr …… do Umowy.</w:t>
      </w:r>
    </w:p>
    <w:p w14:paraId="2792EEA2"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r w:rsidRPr="001D7D74">
        <w:rPr>
          <w:rFonts w:ascii="Lato" w:eastAsia="Times New Roman" w:hAnsi="Lato" w:cs="Times New Roman"/>
          <w:kern w:val="0"/>
          <w:sz w:val="22"/>
          <w:szCs w:val="22"/>
          <w:lang w:eastAsia="pl-PL" w:bidi="ar-SA"/>
        </w:rPr>
        <w:br/>
        <w:t>i zastępczego usunięcia wad.</w:t>
      </w:r>
    </w:p>
    <w:p w14:paraId="4AD97D4A"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Jeżeli Wykonawca nie uzupełnił kwoty zabezpieczenia, na wezwanie Zamawiającego, Zamawiający uprawniony jest do jej uzupełnienia z bieżącego wynagrodzenia Wykonawcy.</w:t>
      </w:r>
    </w:p>
    <w:p w14:paraId="14A861D1"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Zamawiający zwróci/zwolni 70% kwoty zabezpieczenia w terminie 30 dni od dnia wykonania przedmiotu Umowy i uznania Umowy za należycie wykonaną (od daty podpisania protokołu Odbioru końcowego bez uwag i zastrzeżeń ze strony Zamawiającego). </w:t>
      </w:r>
    </w:p>
    <w:p w14:paraId="1ABD51EA"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Zamawiający pozostawi na zabezpieczenie roszczeń z tytułu rękojmi za wady 30% wysokości zabezpieczenia. Zabezpieczanie to zostanie zwrócone/zwolnione nie później niż w 15 dniu po zakończeniu okresu rękojmi, pod warunkiem, iż wszelkie wady w ramach rękojmi zostaną usunięte. </w:t>
      </w:r>
    </w:p>
    <w:p w14:paraId="6BFC4051" w14:textId="77777777" w:rsidR="001D7D74" w:rsidRPr="001D7D74" w:rsidRDefault="001D7D74" w:rsidP="00B358F9">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 xml:space="preserve">Zabezpieczenie wnoszone w pieniądzu Zamawiający przechowuje na oprocentowanym rachunku </w:t>
      </w:r>
      <w:r w:rsidRPr="001D7D74">
        <w:rPr>
          <w:rFonts w:ascii="Lato" w:eastAsia="Times New Roman" w:hAnsi="Lato" w:cs="Times New Roman"/>
          <w:kern w:val="0"/>
          <w:sz w:val="22"/>
          <w:szCs w:val="22"/>
          <w:lang w:eastAsia="pl-PL" w:bidi="ar-SA"/>
        </w:rPr>
        <w:lastRenderedPageBreak/>
        <w:t>bankowym i zwraca z odsetkami wynikającymi z umowy rachunku bankowego, na którym było ono przechowywane, pomniejszonymi o koszty prowadzenia rachunku oraz prowizji bankowej za przelew pieniędzy na rachunek bankowy Wykonawcy.</w:t>
      </w:r>
    </w:p>
    <w:p w14:paraId="7159D995" w14:textId="5B8A442E" w:rsidR="001D7D74" w:rsidRPr="001D7D74" w:rsidRDefault="001D7D74" w:rsidP="001D7D74">
      <w:pPr>
        <w:widowControl w:val="0"/>
        <w:numPr>
          <w:ilvl w:val="0"/>
          <w:numId w:val="24"/>
        </w:numPr>
        <w:suppressAutoHyphens w:val="0"/>
        <w:autoSpaceDE w:val="0"/>
        <w:autoSpaceDN w:val="0"/>
        <w:adjustRightInd w:val="0"/>
        <w:spacing w:after="160" w:line="278" w:lineRule="auto"/>
        <w:jc w:val="both"/>
        <w:rPr>
          <w:rFonts w:ascii="Lato" w:eastAsia="Times New Roman" w:hAnsi="Lato" w:cs="Times New Roman"/>
          <w:kern w:val="0"/>
          <w:sz w:val="22"/>
          <w:szCs w:val="22"/>
          <w:lang w:eastAsia="pl-PL" w:bidi="ar-SA"/>
        </w:rPr>
      </w:pPr>
      <w:r w:rsidRPr="001D7D74">
        <w:rPr>
          <w:rFonts w:ascii="Lato" w:eastAsia="Times New Roman" w:hAnsi="Lato" w:cs="Times New Roman"/>
          <w:kern w:val="0"/>
          <w:sz w:val="22"/>
          <w:szCs w:val="22"/>
          <w:lang w:eastAsia="pl-PL" w:bidi="ar-SA"/>
        </w:rPr>
        <w:t>Wykonawca może w trakcie obowiązywania umowy dowolnie zmienić formę zabezpieczenia należytego wykonania umowy na formy określone w rozdz. XVIII. pkt. 2 SWZ.</w:t>
      </w:r>
    </w:p>
    <w:p w14:paraId="1EFD1B2C" w14:textId="77777777" w:rsidR="001D7D74" w:rsidRPr="001D7D74" w:rsidRDefault="001D7D74" w:rsidP="001D7D74">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1D7D74">
        <w:rPr>
          <w:rFonts w:ascii="Lato" w:eastAsia="Times New Roman" w:hAnsi="Lato"/>
          <w:b/>
          <w:kern w:val="0"/>
          <w:sz w:val="22"/>
          <w:szCs w:val="22"/>
          <w:lang w:eastAsia="pl-PL" w:bidi="ar-SA"/>
        </w:rPr>
        <w:t>§ 11. Rozwiązanie Umowy</w:t>
      </w:r>
    </w:p>
    <w:p w14:paraId="6F082C24" w14:textId="77777777" w:rsidR="001D7D74" w:rsidRPr="001D7D74" w:rsidRDefault="001D7D74" w:rsidP="001D7D74">
      <w:pPr>
        <w:widowControl w:val="0"/>
        <w:suppressAutoHyphens w:val="0"/>
        <w:autoSpaceDE w:val="0"/>
        <w:autoSpaceDN w:val="0"/>
        <w:adjustRightInd w:val="0"/>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Zamawiającemu przysługuje prawo rozwiązania Umowy w przypadkach określonych w ogólnie obowiązujących przepisach oraz gdy: </w:t>
      </w:r>
    </w:p>
    <w:p w14:paraId="27925405" w14:textId="77777777" w:rsidR="001D7D74" w:rsidRPr="001D7D74" w:rsidRDefault="001D7D74" w:rsidP="00B358F9">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nie przystąpił we wskazanym terminie do realizacji Robót;</w:t>
      </w:r>
    </w:p>
    <w:p w14:paraId="33AE0FDF" w14:textId="77777777" w:rsidR="001D7D74" w:rsidRPr="001D7D74" w:rsidRDefault="001D7D74" w:rsidP="00B358F9">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Wykonawca przerwał realizację Robót i przerwa ta trwa dłużej niż 7 dni,</w:t>
      </w:r>
    </w:p>
    <w:p w14:paraId="37A39F80" w14:textId="77777777" w:rsidR="001D7D74" w:rsidRPr="001D7D74" w:rsidRDefault="001D7D74" w:rsidP="00B358F9">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opóźnia się z realizacją obowiązków wynikających z Umowy, ponad 7 dni, w tym z zakończeniem danego etapu Robót, </w:t>
      </w:r>
    </w:p>
    <w:p w14:paraId="1B2AC1E7" w14:textId="77777777" w:rsidR="001D7D74" w:rsidRPr="001D7D74" w:rsidRDefault="001D7D74" w:rsidP="00B358F9">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Zamawiający stwierdzi, że Wykonawca prowadzi Roboty niezgodnie z Umową, </w:t>
      </w:r>
    </w:p>
    <w:p w14:paraId="525D6A92" w14:textId="77777777" w:rsidR="001D7D74" w:rsidRPr="001D7D74" w:rsidRDefault="001D7D74" w:rsidP="00B358F9">
      <w:pPr>
        <w:widowControl w:val="0"/>
        <w:numPr>
          <w:ilvl w:val="0"/>
          <w:numId w:val="19"/>
        </w:numPr>
        <w:tabs>
          <w:tab w:val="left" w:pos="301"/>
        </w:tabs>
        <w:suppressAutoHyphens w:val="0"/>
        <w:spacing w:line="278" w:lineRule="auto"/>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64CE50F5" w14:textId="77777777" w:rsidR="001D7D74" w:rsidRPr="001D7D74" w:rsidRDefault="001D7D74" w:rsidP="001D7D74">
      <w:pPr>
        <w:widowControl w:val="0"/>
        <w:tabs>
          <w:tab w:val="left" w:pos="301"/>
        </w:tabs>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Zamawiający może skorzystać z prawa rozwiązania Umowy w terminie 90 dni od powzięcia informacji stanowiących podstawę rozwiązania. </w:t>
      </w:r>
    </w:p>
    <w:p w14:paraId="5A04B2C0" w14:textId="77777777" w:rsidR="001D7D74" w:rsidRPr="001D7D74" w:rsidRDefault="001D7D74" w:rsidP="001D7D74">
      <w:pPr>
        <w:jc w:val="both"/>
        <w:rPr>
          <w:rFonts w:ascii="Lato" w:hAnsi="Lato"/>
          <w:sz w:val="22"/>
          <w:szCs w:val="22"/>
        </w:rPr>
      </w:pPr>
    </w:p>
    <w:p w14:paraId="014A513C" w14:textId="77777777" w:rsidR="001D7D74" w:rsidRPr="001D7D74" w:rsidRDefault="001D7D74" w:rsidP="001D7D74">
      <w:pPr>
        <w:jc w:val="center"/>
        <w:rPr>
          <w:rFonts w:ascii="Lato" w:hAnsi="Lato"/>
          <w:b/>
          <w:sz w:val="22"/>
          <w:szCs w:val="22"/>
        </w:rPr>
      </w:pPr>
      <w:r w:rsidRPr="001D7D74">
        <w:rPr>
          <w:rFonts w:ascii="Lato" w:hAnsi="Lato"/>
          <w:b/>
          <w:sz w:val="22"/>
          <w:szCs w:val="22"/>
        </w:rPr>
        <w:t>§ 12. Kary umowne</w:t>
      </w:r>
    </w:p>
    <w:p w14:paraId="1B1B2A57" w14:textId="77777777" w:rsidR="001D7D74" w:rsidRPr="001D7D74" w:rsidRDefault="001D7D74" w:rsidP="001D7D74">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Wykonawca zapłaci Zamawiającemu kary umowne w następujących przypadkach i wysokości: </w:t>
      </w:r>
    </w:p>
    <w:p w14:paraId="7C340047" w14:textId="77777777" w:rsidR="001D7D74" w:rsidRPr="001D7D74" w:rsidRDefault="001D7D74" w:rsidP="001D7D74">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 wprowadzenie Podwykonawcy na Teren budowy, bez zgody Zamawiającego, w wysokości 3 000,00 zł za każdy przypadek, z wyjątkiem sytuacji, kiedy wprowadzenie Podwykonawcy spowodowane było koniecznością natychmiastowego działania w celu zapobieżenia katastrofie lub w celu uniknięcia strat;</w:t>
      </w:r>
    </w:p>
    <w:p w14:paraId="71FBA3BB" w14:textId="77777777" w:rsidR="001D7D74" w:rsidRPr="001D7D74" w:rsidRDefault="001D7D74" w:rsidP="001D7D74">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za opóźnienie w terminowym realizowaniu etapu robót zgodnie z harmonogramem – </w:t>
      </w:r>
      <w:r w:rsidRPr="001D7D74">
        <w:rPr>
          <w:rFonts w:ascii="Lato" w:eastAsia="Times New Roman" w:hAnsi="Lato"/>
          <w:kern w:val="0"/>
          <w:sz w:val="22"/>
          <w:szCs w:val="22"/>
          <w:lang w:eastAsia="pl-PL" w:bidi="ar-SA"/>
        </w:rPr>
        <w:br/>
        <w:t>w wysokości 0,8% wynagrodzenia netto za każdy rozpoczęty dzień opóźnienia w zakończeniu etapu robót, jednak nie więcej niż 20% wynagrodzenia netto;</w:t>
      </w:r>
    </w:p>
    <w:p w14:paraId="5DC52FCC" w14:textId="77777777" w:rsidR="001D7D74" w:rsidRPr="001D7D74" w:rsidRDefault="001D7D74" w:rsidP="001D7D74">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 opóźnienie w usunięciu wad ujawnionych w okresie rękojmi, w stosunku do terminu wyznaczonego przez Zamawiającego – w wysokości 0,8% wynagrodzenia netto za każdy rozpoczęty dzień opóźnienia, jednak nie więcej niż 20% wynagrodzenia netto;</w:t>
      </w:r>
    </w:p>
    <w:p w14:paraId="32FEA3B0" w14:textId="3F14F35C" w:rsidR="001D7D74" w:rsidRPr="001D7D74" w:rsidRDefault="001D7D74" w:rsidP="0084706D">
      <w:pPr>
        <w:numPr>
          <w:ilvl w:val="0"/>
          <w:numId w:val="20"/>
        </w:numPr>
        <w:suppressAutoHyphens w:val="0"/>
        <w:spacing w:line="278" w:lineRule="auto"/>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 opóźnienie w usunięciu wad zgłoszonych z tytułu gwarancji – w wysokości 0,8% wynagrodzenia netto za każdy rozpoczęty dzień opóźnienia, jednak nie więcej niż 20% wynagrodzenia netto;</w:t>
      </w:r>
    </w:p>
    <w:p w14:paraId="6DDA6B14" w14:textId="77777777" w:rsidR="001D7D74" w:rsidRPr="001D7D74" w:rsidRDefault="001D7D74" w:rsidP="0084706D">
      <w:pPr>
        <w:numPr>
          <w:ilvl w:val="0"/>
          <w:numId w:val="20"/>
        </w:numPr>
        <w:suppressAutoHyphens w:val="0"/>
        <w:spacing w:line="278" w:lineRule="auto"/>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za rozwiązanie Umowy przez Zamawiającego z przyczyn leżących po stronie Wykonawcy –  w wysokości 10% wynagrodzenia netto.</w:t>
      </w:r>
    </w:p>
    <w:p w14:paraId="6F4ADDCB" w14:textId="77777777" w:rsidR="001D7D74" w:rsidRPr="001D7D74" w:rsidRDefault="001D7D74" w:rsidP="001D7D74">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Kary należne Zamawiającemu przewyższające kwotę wniesionego przez Wykonawcę zabezpieczenia i sumę pobranych przez niego kwot z bieżących należności Wykonawcy, zostaną wpłacone na rachunek Zamawiającego w terminie 14 dni od pisemnego wezwania do ich uregulowania. </w:t>
      </w:r>
    </w:p>
    <w:p w14:paraId="262B9495" w14:textId="77777777" w:rsidR="001D7D74" w:rsidRPr="001D7D74" w:rsidRDefault="001D7D74" w:rsidP="001D7D74">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70EFD7E4" w14:textId="77777777" w:rsidR="001D7D74" w:rsidRPr="001D7D74" w:rsidRDefault="001D7D74" w:rsidP="001D7D74">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lastRenderedPageBreak/>
        <w:t xml:space="preserve">Zamawiający jest uprawniony do odstąpienia od Umowy w przypadku gdyby jej kontynuowanie było sprzeczne z interesem publicznym w terminie 30 dni od dnia zaistnienia przesłanki odstąpienia. </w:t>
      </w:r>
    </w:p>
    <w:p w14:paraId="3C3A35C6"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p>
    <w:p w14:paraId="202DAECB" w14:textId="77777777" w:rsidR="001D7D74" w:rsidRPr="001D7D74" w:rsidRDefault="001D7D74" w:rsidP="001D7D74">
      <w:pPr>
        <w:ind w:firstLine="708"/>
        <w:jc w:val="center"/>
        <w:rPr>
          <w:rFonts w:ascii="Lato" w:hAnsi="Lato"/>
          <w:b/>
          <w:sz w:val="22"/>
          <w:szCs w:val="22"/>
        </w:rPr>
      </w:pPr>
      <w:r w:rsidRPr="001D7D74">
        <w:rPr>
          <w:rFonts w:ascii="Lato" w:hAnsi="Lato"/>
          <w:b/>
          <w:sz w:val="22"/>
          <w:szCs w:val="22"/>
        </w:rPr>
        <w:t xml:space="preserve"> § 13. Adres do doręczeń, osoby do kontaktu </w:t>
      </w:r>
    </w:p>
    <w:p w14:paraId="13976EA0" w14:textId="77777777" w:rsidR="001D7D74" w:rsidRPr="001D7D74" w:rsidRDefault="001D7D74" w:rsidP="0084706D">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1D7D74">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337BB18A" w14:textId="77777777" w:rsidR="001D7D74" w:rsidRPr="001D7D74" w:rsidRDefault="001D7D74" w:rsidP="0084706D">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1D7D74">
        <w:rPr>
          <w:rFonts w:ascii="Lato" w:eastAsia="Times New Roman" w:hAnsi="Lato"/>
          <w:kern w:val="0"/>
          <w:sz w:val="22"/>
          <w:szCs w:val="22"/>
          <w:lang w:eastAsia="ar-SA" w:bidi="ar-SA"/>
        </w:rPr>
        <w:t>Wszelkie oświadczenia i korespondencja będą doręczane Zamawiającemu na adres: ______.</w:t>
      </w:r>
    </w:p>
    <w:p w14:paraId="2B56C490" w14:textId="77777777" w:rsidR="001D7D74" w:rsidRPr="001D7D74" w:rsidRDefault="001D7D74" w:rsidP="0084706D">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1D7D74">
        <w:rPr>
          <w:rFonts w:ascii="Lato" w:eastAsia="Times New Roman" w:hAnsi="Lato"/>
          <w:kern w:val="0"/>
          <w:sz w:val="22"/>
          <w:szCs w:val="22"/>
          <w:lang w:eastAsia="ar-SA" w:bidi="ar-SA"/>
        </w:rPr>
        <w:t>Wszelkie oświadczenia i korespondencja będą doręczane Wykonawcy na adres: __________</w:t>
      </w:r>
    </w:p>
    <w:p w14:paraId="3ABFA274" w14:textId="77777777" w:rsidR="001D7D74" w:rsidRPr="001D7D74" w:rsidRDefault="001D7D74" w:rsidP="0084706D">
      <w:pPr>
        <w:numPr>
          <w:ilvl w:val="0"/>
          <w:numId w:val="9"/>
        </w:numPr>
        <w:suppressAutoHyphens w:val="0"/>
        <w:spacing w:line="278" w:lineRule="auto"/>
        <w:ind w:left="357"/>
        <w:jc w:val="both"/>
        <w:rPr>
          <w:rFonts w:ascii="Lato" w:eastAsia="Times New Roman" w:hAnsi="Lato"/>
          <w:kern w:val="0"/>
          <w:sz w:val="22"/>
          <w:szCs w:val="22"/>
          <w:lang w:eastAsia="pl-PL" w:bidi="ar-SA"/>
        </w:rPr>
      </w:pPr>
      <w:r w:rsidRPr="001D7D74">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1D7D74">
        <w:rPr>
          <w:rFonts w:ascii="Lato" w:eastAsia="Times New Roman" w:hAnsi="Lato"/>
          <w:kern w:val="0"/>
          <w:sz w:val="22"/>
          <w:szCs w:val="22"/>
          <w:lang w:eastAsia="pl-PL" w:bidi="ar-SA"/>
        </w:rPr>
        <w:t xml:space="preserve">: ________, e-mail: ________ </w:t>
      </w:r>
    </w:p>
    <w:p w14:paraId="64C80352" w14:textId="77777777" w:rsidR="001D7D74" w:rsidRPr="001D7D74" w:rsidRDefault="001D7D74" w:rsidP="0084706D">
      <w:pPr>
        <w:numPr>
          <w:ilvl w:val="0"/>
          <w:numId w:val="9"/>
        </w:numPr>
        <w:tabs>
          <w:tab w:val="num" w:pos="567"/>
        </w:tabs>
        <w:suppressAutoHyphens w:val="0"/>
        <w:spacing w:line="278" w:lineRule="auto"/>
        <w:ind w:left="357" w:hanging="357"/>
        <w:jc w:val="both"/>
        <w:rPr>
          <w:rFonts w:ascii="Lato" w:hAnsi="Lato"/>
          <w:sz w:val="22"/>
          <w:szCs w:val="22"/>
        </w:rPr>
      </w:pPr>
      <w:r w:rsidRPr="001D7D74">
        <w:rPr>
          <w:rFonts w:ascii="Lato" w:hAnsi="Lato"/>
          <w:sz w:val="22"/>
          <w:szCs w:val="22"/>
        </w:rPr>
        <w:t xml:space="preserve">Ze Strony Wykonawcy  osobą do kontaktu jest: </w:t>
      </w:r>
    </w:p>
    <w:p w14:paraId="6834500E" w14:textId="77777777" w:rsidR="001D7D74" w:rsidRPr="001D7D74" w:rsidRDefault="001D7D74" w:rsidP="001D7D74">
      <w:pPr>
        <w:ind w:left="357"/>
        <w:jc w:val="both"/>
        <w:rPr>
          <w:rFonts w:ascii="Lato" w:hAnsi="Lato"/>
          <w:sz w:val="22"/>
          <w:szCs w:val="22"/>
        </w:rPr>
      </w:pPr>
      <w:r w:rsidRPr="001D7D74">
        <w:rPr>
          <w:rFonts w:ascii="Lato" w:hAnsi="Lato"/>
          <w:sz w:val="22"/>
          <w:szCs w:val="22"/>
        </w:rPr>
        <w:t>………………………………………....................................................................................……………..</w:t>
      </w:r>
    </w:p>
    <w:p w14:paraId="39F01F2C" w14:textId="77777777" w:rsidR="001D7D74" w:rsidRPr="001D7D74" w:rsidRDefault="001D7D74" w:rsidP="0084706D">
      <w:pPr>
        <w:numPr>
          <w:ilvl w:val="0"/>
          <w:numId w:val="9"/>
        </w:numPr>
        <w:tabs>
          <w:tab w:val="num" w:pos="567"/>
        </w:tabs>
        <w:suppressAutoHyphens w:val="0"/>
        <w:spacing w:line="278" w:lineRule="auto"/>
        <w:ind w:left="357" w:hanging="357"/>
        <w:jc w:val="both"/>
        <w:rPr>
          <w:rFonts w:ascii="Lato" w:hAnsi="Lato"/>
          <w:sz w:val="22"/>
          <w:szCs w:val="22"/>
        </w:rPr>
      </w:pPr>
      <w:r w:rsidRPr="001D7D74">
        <w:rPr>
          <w:rFonts w:ascii="Lato" w:hAnsi="Lato"/>
          <w:sz w:val="22"/>
          <w:szCs w:val="22"/>
        </w:rPr>
        <w:t xml:space="preserve">Zmiana osób wyznaczonych do kontaktu nie jest traktowana jako zmiana Umowy, wymaga jednak dla swej ważności poinformowania drugiej Strony. </w:t>
      </w:r>
    </w:p>
    <w:p w14:paraId="4BE8BF03"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p>
    <w:p w14:paraId="3AF4C2BD" w14:textId="77777777" w:rsidR="001D7D74" w:rsidRPr="001D7D74" w:rsidRDefault="001D7D74" w:rsidP="001D7D74">
      <w:pPr>
        <w:suppressAutoHyphens w:val="0"/>
        <w:autoSpaceDE w:val="0"/>
        <w:autoSpaceDN w:val="0"/>
        <w:adjustRightInd w:val="0"/>
        <w:jc w:val="center"/>
        <w:rPr>
          <w:rFonts w:ascii="Lato" w:eastAsia="Times New Roman" w:hAnsi="Lato"/>
          <w:b/>
          <w:kern w:val="0"/>
          <w:sz w:val="22"/>
          <w:szCs w:val="22"/>
          <w:lang w:eastAsia="pl-PL" w:bidi="ar-SA"/>
        </w:rPr>
      </w:pPr>
      <w:r w:rsidRPr="001D7D74">
        <w:rPr>
          <w:rFonts w:ascii="Lato" w:eastAsia="Times New Roman" w:hAnsi="Lato"/>
          <w:b/>
          <w:kern w:val="0"/>
          <w:sz w:val="22"/>
          <w:szCs w:val="22"/>
          <w:lang w:eastAsia="pl-PL" w:bidi="ar-SA"/>
        </w:rPr>
        <w:t>§ 14. Zmiana Umowy</w:t>
      </w:r>
    </w:p>
    <w:p w14:paraId="5ADF8EAC" w14:textId="77777777" w:rsidR="001D7D74" w:rsidRPr="001D7D74" w:rsidRDefault="001D7D74" w:rsidP="001D7D74">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Zmiana postanowień Umowy jest dopuszczalna w sytuacji:</w:t>
      </w:r>
    </w:p>
    <w:p w14:paraId="4D71374C" w14:textId="77777777" w:rsidR="001D7D74" w:rsidRPr="001D7D74" w:rsidRDefault="001D7D74" w:rsidP="0084706D">
      <w:pPr>
        <w:widowControl w:val="0"/>
        <w:numPr>
          <w:ilvl w:val="1"/>
          <w:numId w:val="8"/>
        </w:numPr>
        <w:suppressAutoHyphens w:val="0"/>
        <w:autoSpaceDE w:val="0"/>
        <w:autoSpaceDN w:val="0"/>
        <w:adjustRightInd w:val="0"/>
        <w:spacing w:line="278" w:lineRule="auto"/>
        <w:ind w:left="709" w:hanging="357"/>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zmiany powszechnie obowiązujących przepisów prawa w zakresie mającym wpływ na realizację Umowy,</w:t>
      </w:r>
    </w:p>
    <w:p w14:paraId="0B633E25" w14:textId="77777777" w:rsidR="001D7D74" w:rsidRPr="001D7D74" w:rsidRDefault="001D7D74" w:rsidP="0084706D">
      <w:pPr>
        <w:widowControl w:val="0"/>
        <w:numPr>
          <w:ilvl w:val="1"/>
          <w:numId w:val="8"/>
        </w:numPr>
        <w:suppressAutoHyphens w:val="0"/>
        <w:autoSpaceDE w:val="0"/>
        <w:autoSpaceDN w:val="0"/>
        <w:adjustRightInd w:val="0"/>
        <w:spacing w:line="278" w:lineRule="auto"/>
        <w:ind w:left="709" w:hanging="357"/>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zmiany stawki podatku od towarów i usług,</w:t>
      </w:r>
    </w:p>
    <w:p w14:paraId="7953DB9E" w14:textId="77777777" w:rsidR="001D7D74" w:rsidRPr="001D7D74" w:rsidRDefault="001D7D74" w:rsidP="001D7D74">
      <w:pPr>
        <w:widowControl w:val="0"/>
        <w:numPr>
          <w:ilvl w:val="1"/>
          <w:numId w:val="8"/>
        </w:numPr>
        <w:suppressAutoHyphens w:val="0"/>
        <w:autoSpaceDE w:val="0"/>
        <w:autoSpaceDN w:val="0"/>
        <w:adjustRightInd w:val="0"/>
        <w:spacing w:after="160" w:line="278" w:lineRule="auto"/>
        <w:ind w:left="709" w:hanging="357"/>
        <w:jc w:val="both"/>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 xml:space="preserve">w przypadkach określonych w Regulaminie. </w:t>
      </w:r>
    </w:p>
    <w:p w14:paraId="211D35DC" w14:textId="77777777" w:rsidR="001D7D74" w:rsidRPr="001D7D74" w:rsidRDefault="001D7D74" w:rsidP="001D7D74">
      <w:pPr>
        <w:widowControl w:val="0"/>
        <w:suppressAutoHyphens w:val="0"/>
        <w:rPr>
          <w:rFonts w:ascii="Lato" w:eastAsia="Calibri" w:hAnsi="Lato"/>
          <w:b/>
          <w:kern w:val="0"/>
          <w:sz w:val="22"/>
          <w:szCs w:val="22"/>
          <w:lang w:eastAsia="pl-PL" w:bidi="ar-SA"/>
        </w:rPr>
      </w:pPr>
    </w:p>
    <w:p w14:paraId="78A7FD54" w14:textId="77777777" w:rsidR="001D7D74" w:rsidRPr="001D7D74" w:rsidRDefault="001D7D74" w:rsidP="001D7D74">
      <w:pPr>
        <w:widowControl w:val="0"/>
        <w:suppressAutoHyphens w:val="0"/>
        <w:jc w:val="center"/>
        <w:rPr>
          <w:rFonts w:ascii="Lato" w:eastAsia="Calibri" w:hAnsi="Lato"/>
          <w:b/>
          <w:kern w:val="0"/>
          <w:sz w:val="22"/>
          <w:szCs w:val="22"/>
          <w:lang w:eastAsia="pl-PL" w:bidi="ar-SA"/>
        </w:rPr>
      </w:pPr>
      <w:r w:rsidRPr="001D7D74">
        <w:rPr>
          <w:rFonts w:ascii="Lato" w:eastAsia="Calibri" w:hAnsi="Lato"/>
          <w:b/>
          <w:kern w:val="0"/>
          <w:sz w:val="22"/>
          <w:szCs w:val="22"/>
          <w:lang w:eastAsia="pl-PL" w:bidi="ar-SA"/>
        </w:rPr>
        <w:t>§ 15. Postanowienia końcowe</w:t>
      </w:r>
    </w:p>
    <w:p w14:paraId="5FAE797F" w14:textId="77777777" w:rsidR="001D7D74" w:rsidRPr="001D7D74" w:rsidRDefault="001D7D74" w:rsidP="0084706D">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Jakiekolwiek zmiany Umowy będą ważne i skuteczne pod warunkiem, że zostaną zawarte </w:t>
      </w:r>
      <w:r w:rsidRPr="001D7D74">
        <w:rPr>
          <w:rFonts w:ascii="Lato" w:eastAsia="Calibri" w:hAnsi="Lato"/>
          <w:kern w:val="0"/>
          <w:sz w:val="22"/>
          <w:szCs w:val="22"/>
          <w:lang w:eastAsia="pl-PL" w:bidi="ar-SA"/>
        </w:rPr>
        <w:br/>
        <w:t>w formie pisemnej, pod rygorem nieważności, chyba że co innego zastrzeżono wprost w treści Umowy.</w:t>
      </w:r>
    </w:p>
    <w:p w14:paraId="4377F240" w14:textId="77777777" w:rsidR="001D7D74" w:rsidRPr="001D7D74" w:rsidRDefault="001D7D74" w:rsidP="0084706D">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6B95576A" w14:textId="77777777" w:rsidR="001D7D74" w:rsidRPr="001D7D74" w:rsidRDefault="001D7D74" w:rsidP="0084706D">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5B47795D" w14:textId="77777777" w:rsidR="001D7D74" w:rsidRPr="001D7D74" w:rsidRDefault="001D7D74" w:rsidP="0084706D">
      <w:pPr>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Dla uniknięcia wątpliwości Strony potwierdzają, iż odpowiedzialność Wykonawcy </w:t>
      </w:r>
      <w:r w:rsidRPr="001D7D74">
        <w:rPr>
          <w:rFonts w:ascii="Lato" w:eastAsia="Calibri" w:hAnsi="Lato"/>
          <w:kern w:val="0"/>
          <w:sz w:val="22"/>
          <w:szCs w:val="22"/>
          <w:lang w:eastAsia="pl-PL" w:bidi="ar-SA"/>
        </w:rPr>
        <w:br/>
        <w:t xml:space="preserve">za niewykonanie lub niewłaściwe wykonanie Umowy w okresie jej obowiązywania pozostaje </w:t>
      </w:r>
      <w:r w:rsidRPr="001D7D74">
        <w:rPr>
          <w:rFonts w:ascii="Lato" w:eastAsia="Calibri" w:hAnsi="Lato"/>
          <w:kern w:val="0"/>
          <w:sz w:val="22"/>
          <w:szCs w:val="22"/>
          <w:lang w:eastAsia="pl-PL" w:bidi="ar-SA"/>
        </w:rPr>
        <w:br/>
        <w:t>w mocy pomimo wygaśnięcia lub rozwiązania Umowy.</w:t>
      </w:r>
    </w:p>
    <w:p w14:paraId="6007C85D" w14:textId="77777777" w:rsidR="001D7D74" w:rsidRPr="001D7D74" w:rsidRDefault="001D7D74" w:rsidP="0084706D">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W sprawach nieunormowanych Umową mają zastosowanie przepisy ustawy Kodeks cywilny </w:t>
      </w:r>
      <w:r w:rsidRPr="001D7D74">
        <w:rPr>
          <w:rFonts w:ascii="Lato" w:eastAsia="Calibri" w:hAnsi="Lato"/>
          <w:kern w:val="0"/>
          <w:sz w:val="22"/>
          <w:szCs w:val="22"/>
          <w:lang w:eastAsia="pl-PL" w:bidi="ar-SA"/>
        </w:rPr>
        <w:br/>
        <w:t>i Prawo budowlane.</w:t>
      </w:r>
    </w:p>
    <w:p w14:paraId="259E80FD" w14:textId="77777777" w:rsidR="001D7D74" w:rsidRPr="001D7D74" w:rsidRDefault="001D7D74" w:rsidP="0084706D">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Spory powstałe na tle realizacji Umowy będzie rozstrzygał sąd właściwy dla siedziby Zamawiającego.</w:t>
      </w:r>
    </w:p>
    <w:p w14:paraId="4CC71E49" w14:textId="77777777" w:rsidR="001D7D74" w:rsidRPr="001D7D74" w:rsidRDefault="001D7D74" w:rsidP="001D7D74">
      <w:pPr>
        <w:widowControl w:val="0"/>
        <w:numPr>
          <w:ilvl w:val="0"/>
          <w:numId w:val="28"/>
        </w:numPr>
        <w:tabs>
          <w:tab w:val="left" w:pos="567"/>
        </w:tabs>
        <w:suppressAutoHyphens w:val="0"/>
        <w:spacing w:after="160"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Oferta stanowi integralną część niniejszej Umowy. W przypadku sprzeczności priorytet będzie miała Umowa.</w:t>
      </w:r>
    </w:p>
    <w:p w14:paraId="0DE1AF17" w14:textId="77777777" w:rsidR="001D7D74" w:rsidRPr="001D7D74" w:rsidRDefault="001D7D74" w:rsidP="0084706D">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lastRenderedPageBreak/>
        <w:t>Załączniki stanowią integralną część Umowy.</w:t>
      </w:r>
    </w:p>
    <w:p w14:paraId="2606AD4B" w14:textId="77777777" w:rsidR="001D7D74" w:rsidRPr="001D7D74" w:rsidRDefault="001D7D74" w:rsidP="0084706D">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Za datę zawarcia niniejszej Umowy uznaje się datę złożenia ostatniego kwalifikowanego podpisu elektronicznego.</w:t>
      </w:r>
    </w:p>
    <w:p w14:paraId="6932E8F7" w14:textId="77777777" w:rsidR="001D7D74" w:rsidRPr="001D7D74" w:rsidRDefault="001D7D74" w:rsidP="0084706D">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Sp</w:t>
      </w:r>
      <w:r w:rsidRPr="001D7D74">
        <w:rPr>
          <w:rFonts w:ascii="Lato" w:eastAsia="Calibri" w:hAnsi="Lato" w:hint="eastAsia"/>
          <w:kern w:val="0"/>
          <w:sz w:val="22"/>
          <w:szCs w:val="22"/>
          <w:lang w:eastAsia="pl-PL" w:bidi="ar-SA"/>
        </w:rPr>
        <w:t>ó</w:t>
      </w:r>
      <w:r w:rsidRPr="001D7D74">
        <w:rPr>
          <w:rFonts w:ascii="Lato" w:eastAsia="Calibri" w:hAnsi="Lato" w:hint="cs"/>
          <w:kern w:val="0"/>
          <w:sz w:val="22"/>
          <w:szCs w:val="22"/>
          <w:lang w:eastAsia="pl-PL" w:bidi="ar-SA"/>
        </w:rPr>
        <w:t>ł</w:t>
      </w:r>
      <w:r w:rsidRPr="001D7D74">
        <w:rPr>
          <w:rFonts w:ascii="Lato" w:eastAsia="Calibri" w:hAnsi="Lato"/>
          <w:kern w:val="0"/>
          <w:sz w:val="22"/>
          <w:szCs w:val="22"/>
          <w:lang w:eastAsia="pl-PL" w:bidi="ar-SA"/>
        </w:rPr>
        <w:t xml:space="preserve">ka informuje, </w:t>
      </w:r>
      <w:r w:rsidRPr="001D7D74">
        <w:rPr>
          <w:rFonts w:ascii="Lato" w:eastAsia="Calibri" w:hAnsi="Lato" w:hint="cs"/>
          <w:kern w:val="0"/>
          <w:sz w:val="22"/>
          <w:szCs w:val="22"/>
          <w:lang w:eastAsia="pl-PL" w:bidi="ar-SA"/>
        </w:rPr>
        <w:t>ż</w:t>
      </w:r>
      <w:r w:rsidRPr="001D7D74">
        <w:rPr>
          <w:rFonts w:ascii="Lato" w:eastAsia="Calibri" w:hAnsi="Lato"/>
          <w:kern w:val="0"/>
          <w:sz w:val="22"/>
          <w:szCs w:val="22"/>
          <w:lang w:eastAsia="pl-PL" w:bidi="ar-SA"/>
        </w:rPr>
        <w:t>e przyj</w:t>
      </w:r>
      <w:r w:rsidRPr="001D7D74">
        <w:rPr>
          <w:rFonts w:ascii="Lato" w:eastAsia="Calibri" w:hAnsi="Lato" w:hint="cs"/>
          <w:kern w:val="0"/>
          <w:sz w:val="22"/>
          <w:szCs w:val="22"/>
          <w:lang w:eastAsia="pl-PL" w:bidi="ar-SA"/>
        </w:rPr>
        <w:t>ęł</w:t>
      </w:r>
      <w:r w:rsidRPr="001D7D74">
        <w:rPr>
          <w:rFonts w:ascii="Lato" w:eastAsia="Calibri" w:hAnsi="Lato"/>
          <w:kern w:val="0"/>
          <w:sz w:val="22"/>
          <w:szCs w:val="22"/>
          <w:lang w:eastAsia="pl-PL" w:bidi="ar-SA"/>
        </w:rPr>
        <w:t>a Procedur</w:t>
      </w:r>
      <w:r w:rsidRPr="001D7D74">
        <w:rPr>
          <w:rFonts w:ascii="Lato" w:eastAsia="Calibri" w:hAnsi="Lato" w:hint="cs"/>
          <w:kern w:val="0"/>
          <w:sz w:val="22"/>
          <w:szCs w:val="22"/>
          <w:lang w:eastAsia="pl-PL" w:bidi="ar-SA"/>
        </w:rPr>
        <w:t>ę</w:t>
      </w:r>
      <w:r w:rsidRPr="001D7D74">
        <w:rPr>
          <w:rFonts w:ascii="Lato" w:eastAsia="Calibri" w:hAnsi="Lato"/>
          <w:kern w:val="0"/>
          <w:sz w:val="22"/>
          <w:szCs w:val="22"/>
          <w:lang w:eastAsia="pl-PL" w:bidi="ar-SA"/>
        </w:rPr>
        <w:t xml:space="preserve"> zg</w:t>
      </w:r>
      <w:r w:rsidRPr="001D7D74">
        <w:rPr>
          <w:rFonts w:ascii="Lato" w:eastAsia="Calibri" w:hAnsi="Lato" w:hint="cs"/>
          <w:kern w:val="0"/>
          <w:sz w:val="22"/>
          <w:szCs w:val="22"/>
          <w:lang w:eastAsia="pl-PL" w:bidi="ar-SA"/>
        </w:rPr>
        <w:t>ł</w:t>
      </w:r>
      <w:r w:rsidRPr="001D7D74">
        <w:rPr>
          <w:rFonts w:ascii="Lato" w:eastAsia="Calibri" w:hAnsi="Lato"/>
          <w:kern w:val="0"/>
          <w:sz w:val="22"/>
          <w:szCs w:val="22"/>
          <w:lang w:eastAsia="pl-PL" w:bidi="ar-SA"/>
        </w:rPr>
        <w:t>osze</w:t>
      </w:r>
      <w:r w:rsidRPr="001D7D74">
        <w:rPr>
          <w:rFonts w:ascii="Lato" w:eastAsia="Calibri" w:hAnsi="Lato" w:hint="eastAsia"/>
          <w:kern w:val="0"/>
          <w:sz w:val="22"/>
          <w:szCs w:val="22"/>
          <w:lang w:eastAsia="pl-PL" w:bidi="ar-SA"/>
        </w:rPr>
        <w:t>ń</w:t>
      </w:r>
      <w:r w:rsidRPr="001D7D74">
        <w:rPr>
          <w:rFonts w:ascii="Lato" w:eastAsia="Calibri" w:hAnsi="Lato"/>
          <w:kern w:val="0"/>
          <w:sz w:val="22"/>
          <w:szCs w:val="22"/>
          <w:lang w:eastAsia="pl-PL" w:bidi="ar-SA"/>
        </w:rPr>
        <w:t xml:space="preserve"> wewn</w:t>
      </w:r>
      <w:r w:rsidRPr="001D7D74">
        <w:rPr>
          <w:rFonts w:ascii="Lato" w:eastAsia="Calibri" w:hAnsi="Lato" w:hint="cs"/>
          <w:kern w:val="0"/>
          <w:sz w:val="22"/>
          <w:szCs w:val="22"/>
          <w:lang w:eastAsia="pl-PL" w:bidi="ar-SA"/>
        </w:rPr>
        <w:t>ę</w:t>
      </w:r>
      <w:r w:rsidRPr="001D7D74">
        <w:rPr>
          <w:rFonts w:ascii="Lato" w:eastAsia="Calibri" w:hAnsi="Lato"/>
          <w:kern w:val="0"/>
          <w:sz w:val="22"/>
          <w:szCs w:val="22"/>
          <w:lang w:eastAsia="pl-PL" w:bidi="ar-SA"/>
        </w:rPr>
        <w:t>trznych i podejmowania dzia</w:t>
      </w:r>
      <w:r w:rsidRPr="001D7D74">
        <w:rPr>
          <w:rFonts w:ascii="Lato" w:eastAsia="Calibri" w:hAnsi="Lato" w:hint="cs"/>
          <w:kern w:val="0"/>
          <w:sz w:val="22"/>
          <w:szCs w:val="22"/>
          <w:lang w:eastAsia="pl-PL" w:bidi="ar-SA"/>
        </w:rPr>
        <w:t>ł</w:t>
      </w:r>
      <w:r w:rsidRPr="001D7D74">
        <w:rPr>
          <w:rFonts w:ascii="Lato" w:eastAsia="Calibri" w:hAnsi="Lato"/>
          <w:kern w:val="0"/>
          <w:sz w:val="22"/>
          <w:szCs w:val="22"/>
          <w:lang w:eastAsia="pl-PL" w:bidi="ar-SA"/>
        </w:rPr>
        <w:t>a</w:t>
      </w:r>
      <w:r w:rsidRPr="001D7D74">
        <w:rPr>
          <w:rFonts w:ascii="Lato" w:eastAsia="Calibri" w:hAnsi="Lato" w:hint="eastAsia"/>
          <w:kern w:val="0"/>
          <w:sz w:val="22"/>
          <w:szCs w:val="22"/>
          <w:lang w:eastAsia="pl-PL" w:bidi="ar-SA"/>
        </w:rPr>
        <w:t>ń</w:t>
      </w:r>
      <w:r w:rsidRPr="001D7D74">
        <w:rPr>
          <w:rFonts w:ascii="Lato" w:eastAsia="Calibri" w:hAnsi="Lato"/>
          <w:kern w:val="0"/>
          <w:sz w:val="22"/>
          <w:szCs w:val="22"/>
          <w:lang w:eastAsia="pl-PL" w:bidi="ar-SA"/>
        </w:rPr>
        <w:t xml:space="preserve"> nast</w:t>
      </w:r>
      <w:r w:rsidRPr="001D7D74">
        <w:rPr>
          <w:rFonts w:ascii="Lato" w:eastAsia="Calibri" w:hAnsi="Lato" w:hint="cs"/>
          <w:kern w:val="0"/>
          <w:sz w:val="22"/>
          <w:szCs w:val="22"/>
          <w:lang w:eastAsia="pl-PL" w:bidi="ar-SA"/>
        </w:rPr>
        <w:t>ę</w:t>
      </w:r>
      <w:r w:rsidRPr="001D7D74">
        <w:rPr>
          <w:rFonts w:ascii="Lato" w:eastAsia="Calibri" w:hAnsi="Lato"/>
          <w:kern w:val="0"/>
          <w:sz w:val="22"/>
          <w:szCs w:val="22"/>
          <w:lang w:eastAsia="pl-PL" w:bidi="ar-SA"/>
        </w:rPr>
        <w:t>pczych w EPEC zgodnie z ustawa z dnia 14 czerwca 2024 r. o ochronie sygnalist</w:t>
      </w:r>
      <w:r w:rsidRPr="001D7D74">
        <w:rPr>
          <w:rFonts w:ascii="Lato" w:eastAsia="Calibri" w:hAnsi="Lato" w:hint="eastAsia"/>
          <w:kern w:val="0"/>
          <w:sz w:val="22"/>
          <w:szCs w:val="22"/>
          <w:lang w:eastAsia="pl-PL" w:bidi="ar-SA"/>
        </w:rPr>
        <w:t>ó</w:t>
      </w:r>
      <w:r w:rsidRPr="001D7D74">
        <w:rPr>
          <w:rFonts w:ascii="Lato" w:eastAsia="Calibri" w:hAnsi="Lato"/>
          <w:kern w:val="0"/>
          <w:sz w:val="22"/>
          <w:szCs w:val="22"/>
          <w:lang w:eastAsia="pl-PL" w:bidi="ar-SA"/>
        </w:rPr>
        <w:t xml:space="preserve">w. </w:t>
      </w:r>
    </w:p>
    <w:p w14:paraId="612039F3" w14:textId="77777777" w:rsidR="001D7D74" w:rsidRPr="001D7D74" w:rsidRDefault="001D7D74" w:rsidP="001D7D74">
      <w:pPr>
        <w:widowControl w:val="0"/>
        <w:tabs>
          <w:tab w:val="left" w:pos="567"/>
        </w:tabs>
        <w:suppressAutoHyphens w:val="0"/>
        <w:jc w:val="both"/>
        <w:rPr>
          <w:rFonts w:ascii="Lato" w:eastAsia="Calibri" w:hAnsi="Lato"/>
          <w:kern w:val="0"/>
          <w:sz w:val="22"/>
          <w:szCs w:val="22"/>
          <w:lang w:eastAsia="pl-PL" w:bidi="ar-SA"/>
        </w:rPr>
      </w:pPr>
      <w:r w:rsidRPr="001D7D74">
        <w:rPr>
          <w:rFonts w:ascii="Lato" w:eastAsia="Calibri" w:hAnsi="Lato"/>
          <w:kern w:val="0"/>
          <w:sz w:val="22"/>
          <w:szCs w:val="22"/>
          <w:lang w:eastAsia="pl-PL" w:bidi="ar-SA"/>
        </w:rPr>
        <w:t xml:space="preserve">      W/w dokument dost</w:t>
      </w:r>
      <w:r w:rsidRPr="001D7D74">
        <w:rPr>
          <w:rFonts w:ascii="Lato" w:eastAsia="Calibri" w:hAnsi="Lato" w:hint="cs"/>
          <w:kern w:val="0"/>
          <w:sz w:val="22"/>
          <w:szCs w:val="22"/>
          <w:lang w:eastAsia="pl-PL" w:bidi="ar-SA"/>
        </w:rPr>
        <w:t>ę</w:t>
      </w:r>
      <w:r w:rsidRPr="001D7D74">
        <w:rPr>
          <w:rFonts w:ascii="Lato" w:eastAsia="Calibri" w:hAnsi="Lato"/>
          <w:kern w:val="0"/>
          <w:sz w:val="22"/>
          <w:szCs w:val="22"/>
          <w:lang w:eastAsia="pl-PL" w:bidi="ar-SA"/>
        </w:rPr>
        <w:t>pny jest pod linkiem epec.pl/o-nas/ochrona-</w:t>
      </w:r>
      <w:proofErr w:type="spellStart"/>
      <w:r w:rsidRPr="001D7D74">
        <w:rPr>
          <w:rFonts w:ascii="Lato" w:eastAsia="Calibri" w:hAnsi="Lato"/>
          <w:kern w:val="0"/>
          <w:sz w:val="22"/>
          <w:szCs w:val="22"/>
          <w:lang w:eastAsia="pl-PL" w:bidi="ar-SA"/>
        </w:rPr>
        <w:t>sygnalistow</w:t>
      </w:r>
      <w:proofErr w:type="spellEnd"/>
      <w:r w:rsidRPr="001D7D74">
        <w:rPr>
          <w:rFonts w:ascii="Lato" w:eastAsia="Calibri" w:hAnsi="Lato"/>
          <w:kern w:val="0"/>
          <w:sz w:val="22"/>
          <w:szCs w:val="22"/>
          <w:lang w:eastAsia="pl-PL" w:bidi="ar-SA"/>
        </w:rPr>
        <w:t>/</w:t>
      </w:r>
    </w:p>
    <w:p w14:paraId="2C5C0089" w14:textId="77777777" w:rsidR="001D7D74" w:rsidRPr="001D7D74" w:rsidRDefault="001D7D74" w:rsidP="001D7D74">
      <w:pPr>
        <w:widowControl w:val="0"/>
        <w:tabs>
          <w:tab w:val="left" w:pos="567"/>
        </w:tabs>
        <w:suppressAutoHyphens w:val="0"/>
        <w:jc w:val="both"/>
        <w:rPr>
          <w:rFonts w:ascii="Lato" w:eastAsia="Calibri" w:hAnsi="Lato"/>
          <w:kern w:val="0"/>
          <w:sz w:val="22"/>
          <w:szCs w:val="22"/>
          <w:lang w:eastAsia="pl-PL" w:bidi="ar-SA"/>
        </w:rPr>
      </w:pPr>
    </w:p>
    <w:p w14:paraId="608D58C4" w14:textId="77777777" w:rsidR="001D7D74" w:rsidRPr="001D7D74" w:rsidRDefault="001D7D74" w:rsidP="001D7D74">
      <w:pPr>
        <w:tabs>
          <w:tab w:val="left" w:pos="3207"/>
        </w:tabs>
        <w:suppressAutoHyphens w:val="0"/>
        <w:autoSpaceDE w:val="0"/>
        <w:autoSpaceDN w:val="0"/>
        <w:adjustRightInd w:val="0"/>
        <w:rPr>
          <w:rFonts w:ascii="Lato" w:eastAsia="Times New Roman" w:hAnsi="Lato"/>
          <w:kern w:val="0"/>
          <w:sz w:val="22"/>
          <w:szCs w:val="22"/>
          <w:lang w:eastAsia="pl-PL" w:bidi="ar-SA"/>
        </w:rPr>
      </w:pPr>
    </w:p>
    <w:p w14:paraId="29933E9B" w14:textId="77777777" w:rsidR="001D7D74" w:rsidRPr="001D7D74" w:rsidRDefault="001D7D74" w:rsidP="001D7D74">
      <w:pPr>
        <w:jc w:val="both"/>
        <w:rPr>
          <w:rFonts w:ascii="Lato" w:eastAsia="Calibri" w:hAnsi="Lato" w:cs="Times New Roman"/>
          <w:bCs/>
          <w:kern w:val="2"/>
          <w:sz w:val="22"/>
          <w:szCs w:val="22"/>
        </w:rPr>
      </w:pPr>
      <w:r w:rsidRPr="001D7D74">
        <w:rPr>
          <w:rFonts w:ascii="Lato" w:eastAsia="Calibri" w:hAnsi="Lato" w:cs="Times New Roman"/>
          <w:bCs/>
          <w:kern w:val="2"/>
          <w:sz w:val="22"/>
          <w:szCs w:val="22"/>
        </w:rPr>
        <w:t xml:space="preserve">Administratorem danych osobowych jest Elbląskie Przedsiębiorstwo Energetyki Cieplnej </w:t>
      </w:r>
      <w:r w:rsidRPr="001D7D74">
        <w:rPr>
          <w:rFonts w:ascii="Lato" w:eastAsia="Calibri" w:hAnsi="Lato" w:cs="Times New Roman"/>
          <w:bCs/>
          <w:kern w:val="2"/>
          <w:sz w:val="22"/>
          <w:szCs w:val="22"/>
        </w:rPr>
        <w:br/>
        <w:t xml:space="preserve">Sp. z o.o., adres siedziby: ul. Fabryczna 3, 82-300 Elbląg. Dane będą przetwarzane, zgodnie Rozporządzeniem Parlamentu Europejskiego i Rady (UE) 2016/679 z dnia 27 kwietnia 2016 r. </w:t>
      </w:r>
      <w:r w:rsidRPr="001D7D74">
        <w:rPr>
          <w:rFonts w:ascii="Lato" w:eastAsia="Calibri" w:hAnsi="Lato" w:cs="Times New Roman"/>
          <w:bCs/>
          <w:kern w:val="2"/>
          <w:sz w:val="22"/>
          <w:szCs w:val="22"/>
        </w:rPr>
        <w:br/>
        <w:t xml:space="preserve">w sprawie ochrony osób fizycznych w związku z przetwarzaniem danych osobowych </w:t>
      </w:r>
      <w:r w:rsidRPr="001D7D74">
        <w:rPr>
          <w:rFonts w:ascii="Lato" w:eastAsia="Calibri" w:hAnsi="Lato" w:cs="Times New Roman"/>
          <w:bCs/>
          <w:kern w:val="2"/>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10D58D43"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p>
    <w:p w14:paraId="6B990BB8"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p>
    <w:p w14:paraId="69637D83"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p>
    <w:p w14:paraId="28D30B8B" w14:textId="77777777" w:rsidR="001D7D74" w:rsidRPr="001D7D74" w:rsidRDefault="001D7D74" w:rsidP="001D7D74">
      <w:pPr>
        <w:suppressAutoHyphens w:val="0"/>
        <w:autoSpaceDE w:val="0"/>
        <w:autoSpaceDN w:val="0"/>
        <w:adjustRightInd w:val="0"/>
        <w:rPr>
          <w:rFonts w:ascii="Lato" w:eastAsia="Times New Roman" w:hAnsi="Lato"/>
          <w:kern w:val="0"/>
          <w:sz w:val="22"/>
          <w:szCs w:val="22"/>
          <w:lang w:eastAsia="pl-PL" w:bidi="ar-SA"/>
        </w:rPr>
      </w:pPr>
      <w:r w:rsidRPr="001D7D74">
        <w:rPr>
          <w:rFonts w:ascii="Lato" w:eastAsia="Times New Roman" w:hAnsi="Lato"/>
          <w:kern w:val="0"/>
          <w:sz w:val="22"/>
          <w:szCs w:val="22"/>
          <w:lang w:eastAsia="pl-PL" w:bidi="ar-SA"/>
        </w:rPr>
        <w:t>………………………………………</w:t>
      </w:r>
      <w:r w:rsidRPr="001D7D74">
        <w:rPr>
          <w:rFonts w:ascii="Lato" w:eastAsia="Times New Roman" w:hAnsi="Lato"/>
          <w:kern w:val="0"/>
          <w:sz w:val="22"/>
          <w:szCs w:val="22"/>
          <w:lang w:eastAsia="pl-PL" w:bidi="ar-SA"/>
        </w:rPr>
        <w:tab/>
      </w:r>
      <w:r w:rsidRPr="001D7D74">
        <w:rPr>
          <w:rFonts w:ascii="Lato" w:eastAsia="Times New Roman" w:hAnsi="Lato"/>
          <w:kern w:val="0"/>
          <w:sz w:val="22"/>
          <w:szCs w:val="22"/>
          <w:lang w:eastAsia="pl-PL" w:bidi="ar-SA"/>
        </w:rPr>
        <w:tab/>
      </w:r>
      <w:r w:rsidRPr="001D7D74">
        <w:rPr>
          <w:rFonts w:ascii="Lato" w:eastAsia="Times New Roman" w:hAnsi="Lato"/>
          <w:kern w:val="0"/>
          <w:sz w:val="22"/>
          <w:szCs w:val="22"/>
          <w:lang w:eastAsia="pl-PL" w:bidi="ar-SA"/>
        </w:rPr>
        <w:tab/>
      </w:r>
      <w:r w:rsidRPr="001D7D74">
        <w:rPr>
          <w:rFonts w:ascii="Lato" w:eastAsia="Times New Roman" w:hAnsi="Lato"/>
          <w:kern w:val="0"/>
          <w:sz w:val="22"/>
          <w:szCs w:val="22"/>
          <w:lang w:eastAsia="pl-PL" w:bidi="ar-SA"/>
        </w:rPr>
        <w:tab/>
      </w:r>
      <w:r w:rsidRPr="001D7D74">
        <w:rPr>
          <w:rFonts w:ascii="Lato" w:eastAsia="Times New Roman" w:hAnsi="Lato"/>
          <w:kern w:val="0"/>
          <w:sz w:val="22"/>
          <w:szCs w:val="22"/>
          <w:lang w:eastAsia="pl-PL" w:bidi="ar-SA"/>
        </w:rPr>
        <w:tab/>
      </w:r>
      <w:r w:rsidRPr="001D7D74">
        <w:rPr>
          <w:rFonts w:ascii="Lato" w:eastAsia="Times New Roman" w:hAnsi="Lato"/>
          <w:kern w:val="0"/>
          <w:sz w:val="22"/>
          <w:szCs w:val="22"/>
          <w:lang w:eastAsia="pl-PL" w:bidi="ar-SA"/>
        </w:rPr>
        <w:tab/>
        <w:t>…………………………………………</w:t>
      </w:r>
    </w:p>
    <w:p w14:paraId="436E9E20" w14:textId="77777777" w:rsidR="001D7D74" w:rsidRPr="001D7D74" w:rsidRDefault="001D7D74" w:rsidP="001D7D74">
      <w:pPr>
        <w:suppressAutoHyphens w:val="0"/>
        <w:autoSpaceDE w:val="0"/>
        <w:autoSpaceDN w:val="0"/>
        <w:adjustRightInd w:val="0"/>
        <w:rPr>
          <w:rFonts w:ascii="Lato" w:eastAsia="Times New Roman" w:hAnsi="Lato"/>
          <w:b/>
          <w:bCs/>
          <w:i/>
          <w:kern w:val="0"/>
          <w:sz w:val="22"/>
          <w:szCs w:val="22"/>
          <w:lang w:eastAsia="pl-PL" w:bidi="ar-SA"/>
        </w:rPr>
      </w:pPr>
      <w:r w:rsidRPr="001D7D74">
        <w:rPr>
          <w:rFonts w:ascii="Lato" w:eastAsia="Times New Roman" w:hAnsi="Lato"/>
          <w:b/>
          <w:bCs/>
          <w:kern w:val="0"/>
          <w:sz w:val="22"/>
          <w:szCs w:val="22"/>
          <w:lang w:eastAsia="pl-PL" w:bidi="ar-SA"/>
        </w:rPr>
        <w:t xml:space="preserve">            Zamawiający</w:t>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t xml:space="preserve">            </w:t>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r>
      <w:r w:rsidRPr="001D7D74">
        <w:rPr>
          <w:rFonts w:ascii="Lato" w:eastAsia="Times New Roman" w:hAnsi="Lato"/>
          <w:b/>
          <w:bCs/>
          <w:kern w:val="0"/>
          <w:sz w:val="22"/>
          <w:szCs w:val="22"/>
          <w:lang w:eastAsia="pl-PL" w:bidi="ar-SA"/>
        </w:rPr>
        <w:tab/>
        <w:t>Wykonawca</w:t>
      </w:r>
    </w:p>
    <w:p w14:paraId="05B5082C" w14:textId="77777777" w:rsidR="001D7D74" w:rsidRPr="001D7D74" w:rsidRDefault="001D7D74" w:rsidP="001D7D74">
      <w:pPr>
        <w:jc w:val="center"/>
        <w:rPr>
          <w:rFonts w:ascii="Lato" w:hAnsi="Lato" w:cs="Lato"/>
          <w:b/>
          <w:bCs/>
          <w:kern w:val="2"/>
          <w:sz w:val="22"/>
          <w:szCs w:val="22"/>
        </w:rPr>
      </w:pPr>
    </w:p>
    <w:p w14:paraId="0D072B99" w14:textId="77777777" w:rsidR="001D7D74" w:rsidRPr="001D7D74" w:rsidRDefault="001D7D74" w:rsidP="001D7D74">
      <w:pPr>
        <w:spacing w:before="120"/>
        <w:rPr>
          <w:rFonts w:ascii="Lato" w:hAnsi="Lato"/>
          <w:b/>
          <w:bCs/>
          <w:sz w:val="22"/>
          <w:szCs w:val="22"/>
        </w:rPr>
      </w:pPr>
    </w:p>
    <w:p w14:paraId="6720351E" w14:textId="77777777" w:rsidR="001D7D74" w:rsidRPr="001D7D74" w:rsidRDefault="001D7D74" w:rsidP="001D7D74">
      <w:pPr>
        <w:spacing w:before="120"/>
        <w:rPr>
          <w:rFonts w:ascii="Lato" w:hAnsi="Lato"/>
          <w:sz w:val="22"/>
          <w:szCs w:val="22"/>
        </w:rPr>
      </w:pPr>
    </w:p>
    <w:p w14:paraId="59A2A400" w14:textId="77777777" w:rsidR="001D7D74" w:rsidRPr="001D7D74" w:rsidRDefault="001D7D74" w:rsidP="001D7D74">
      <w:pPr>
        <w:spacing w:before="120"/>
        <w:rPr>
          <w:rFonts w:ascii="Lato" w:hAnsi="Lato"/>
          <w:sz w:val="22"/>
          <w:szCs w:val="22"/>
        </w:rPr>
      </w:pPr>
    </w:p>
    <w:p w14:paraId="4F7A879D" w14:textId="77777777" w:rsidR="001D7D74" w:rsidRPr="001D7D74" w:rsidRDefault="001D7D74" w:rsidP="001D7D74">
      <w:pPr>
        <w:spacing w:before="120"/>
        <w:rPr>
          <w:rFonts w:ascii="Lato" w:hAnsi="Lato"/>
          <w:sz w:val="22"/>
          <w:szCs w:val="22"/>
        </w:rPr>
      </w:pPr>
    </w:p>
    <w:p w14:paraId="2AB1764A" w14:textId="77777777" w:rsidR="001D7D74" w:rsidRPr="001D7D74" w:rsidRDefault="001D7D74" w:rsidP="001D7D74">
      <w:pPr>
        <w:spacing w:before="120"/>
        <w:rPr>
          <w:rFonts w:ascii="Lato" w:hAnsi="Lato"/>
          <w:sz w:val="22"/>
          <w:szCs w:val="22"/>
        </w:rPr>
      </w:pPr>
      <w:r w:rsidRPr="001D7D74">
        <w:rPr>
          <w:rFonts w:ascii="Lato" w:hAnsi="Lato"/>
          <w:sz w:val="22"/>
          <w:szCs w:val="22"/>
        </w:rPr>
        <w:t>Załączniki:</w:t>
      </w:r>
    </w:p>
    <w:p w14:paraId="7513D011" w14:textId="77777777" w:rsidR="001D7D74" w:rsidRPr="001D7D74" w:rsidRDefault="001D7D74" w:rsidP="0084706D">
      <w:pPr>
        <w:numPr>
          <w:ilvl w:val="1"/>
          <w:numId w:val="11"/>
        </w:numPr>
        <w:suppressAutoHyphens w:val="0"/>
        <w:spacing w:line="278" w:lineRule="auto"/>
        <w:jc w:val="both"/>
        <w:rPr>
          <w:rFonts w:ascii="Lato" w:eastAsia="Times New Roman" w:hAnsi="Lato" w:cs="Lato"/>
          <w:kern w:val="0"/>
          <w:sz w:val="22"/>
          <w:szCs w:val="22"/>
          <w:lang w:eastAsia="pl-PL" w:bidi="ar-SA"/>
        </w:rPr>
      </w:pPr>
      <w:r w:rsidRPr="001D7D74">
        <w:rPr>
          <w:rFonts w:ascii="Lato" w:eastAsia="Times New Roman" w:hAnsi="Lato" w:cs="Lato"/>
          <w:kern w:val="0"/>
          <w:sz w:val="22"/>
          <w:szCs w:val="22"/>
          <w:lang w:eastAsia="pl-PL" w:bidi="ar-SA"/>
        </w:rPr>
        <w:t>Raport oferty</w:t>
      </w:r>
    </w:p>
    <w:p w14:paraId="14221E8E" w14:textId="77777777" w:rsidR="001D7D74" w:rsidRPr="001D7D74" w:rsidRDefault="001D7D74" w:rsidP="001D7D74">
      <w:pPr>
        <w:numPr>
          <w:ilvl w:val="1"/>
          <w:numId w:val="11"/>
        </w:numPr>
        <w:suppressAutoHyphens w:val="0"/>
        <w:spacing w:after="160" w:line="278" w:lineRule="auto"/>
        <w:jc w:val="both"/>
        <w:rPr>
          <w:rFonts w:ascii="Lato" w:eastAsia="Times New Roman" w:hAnsi="Lato" w:cs="Lato"/>
          <w:kern w:val="0"/>
          <w:sz w:val="22"/>
          <w:szCs w:val="22"/>
          <w:lang w:eastAsia="pl-PL" w:bidi="ar-SA"/>
        </w:rPr>
      </w:pPr>
      <w:r w:rsidRPr="001D7D74">
        <w:rPr>
          <w:rFonts w:ascii="Lato" w:eastAsia="Times New Roman" w:hAnsi="Lato" w:cs="Lato"/>
          <w:kern w:val="0"/>
          <w:sz w:val="22"/>
          <w:szCs w:val="22"/>
          <w:lang w:eastAsia="pl-PL" w:bidi="ar-SA"/>
        </w:rPr>
        <w:t>Klauzula RODO</w:t>
      </w:r>
    </w:p>
    <w:p w14:paraId="7BFAE328" w14:textId="77777777" w:rsidR="001D7D74" w:rsidRPr="001D7D74" w:rsidRDefault="001D7D74" w:rsidP="001D7D74">
      <w:pPr>
        <w:suppressAutoHyphens w:val="0"/>
        <w:spacing w:after="160" w:line="276" w:lineRule="auto"/>
        <w:jc w:val="both"/>
        <w:rPr>
          <w:rFonts w:ascii="Lato" w:eastAsiaTheme="minorEastAsia" w:hAnsi="Lato" w:cstheme="minorBidi"/>
          <w:b/>
          <w:kern w:val="2"/>
          <w:sz w:val="22"/>
          <w:szCs w:val="22"/>
          <w:lang w:eastAsia="pl-PL" w:bidi="ar-SA"/>
          <w14:ligatures w14:val="standardContextual"/>
        </w:rPr>
      </w:pPr>
    </w:p>
    <w:p w14:paraId="69020588" w14:textId="41D74D8F" w:rsidR="004056DB" w:rsidRPr="004056DB" w:rsidRDefault="004056DB" w:rsidP="001D7D74">
      <w:pPr>
        <w:pStyle w:val="Tekstkomentarza"/>
        <w:spacing w:after="0"/>
        <w:jc w:val="center"/>
        <w:rPr>
          <w:rFonts w:ascii="Lato" w:hAnsi="Lato" w:cs="Lato"/>
          <w:sz w:val="22"/>
          <w:szCs w:val="22"/>
        </w:rPr>
      </w:pPr>
    </w:p>
    <w:sectPr w:rsidR="004056DB" w:rsidRPr="004056DB" w:rsidSect="0054768E">
      <w:headerReference w:type="default" r:id="rId7"/>
      <w:footerReference w:type="default" r:id="rId8"/>
      <w:headerReference w:type="first" r:id="rId9"/>
      <w:footerReference w:type="first" r:id="rId10"/>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E8F1" w14:textId="77777777" w:rsidR="00DC0814" w:rsidRDefault="00DC0814">
      <w:pPr>
        <w:rPr>
          <w:rFonts w:hint="eastAsia"/>
        </w:rPr>
      </w:pPr>
      <w:r>
        <w:separator/>
      </w:r>
    </w:p>
  </w:endnote>
  <w:endnote w:type="continuationSeparator" w:id="0">
    <w:p w14:paraId="0FCA2D62" w14:textId="77777777" w:rsidR="00DC0814" w:rsidRDefault="00DC08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1E8A" w14:textId="0BB6823D" w:rsidR="002F2B91" w:rsidRPr="000D692F" w:rsidRDefault="00B537C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2BE3B916" wp14:editId="5A4056EF">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F71E7"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51A8">
      <w:rPr>
        <w:rFonts w:ascii="Lato" w:hAnsi="Lato"/>
        <w:noProof/>
      </w:rPr>
      <w:t>11</w:t>
    </w:r>
    <w:r w:rsidR="002F2B91" w:rsidRPr="000D692F">
      <w:rPr>
        <w:rFonts w:ascii="Lato" w:hAnsi="Lato"/>
      </w:rPr>
      <w:fldChar w:fldCharType="end"/>
    </w:r>
  </w:p>
  <w:p w14:paraId="052B522D"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2816" w14:textId="26B28DE2" w:rsidR="002F2B91" w:rsidRDefault="0064224B" w:rsidP="000D692F">
    <w:pPr>
      <w:pStyle w:val="Stopka"/>
      <w:tabs>
        <w:tab w:val="clear" w:pos="9638"/>
      </w:tabs>
      <w:rPr>
        <w:rFonts w:hint="eastAsia"/>
      </w:rPr>
    </w:pPr>
    <w:r w:rsidRPr="0064224B">
      <w:rPr>
        <w:rFonts w:hint="eastAsia"/>
        <w:noProof/>
        <w:lang w:eastAsia="pl-PL" w:bidi="ar-SA"/>
      </w:rPr>
      <w:drawing>
        <wp:anchor distT="0" distB="0" distL="0" distR="0" simplePos="0" relativeHeight="251661312" behindDoc="0" locked="0" layoutInCell="1" allowOverlap="1" wp14:anchorId="2AF9CCC0" wp14:editId="4C30BDB0">
          <wp:simplePos x="0" y="0"/>
          <wp:positionH relativeFrom="column">
            <wp:posOffset>3810</wp:posOffset>
          </wp:positionH>
          <wp:positionV relativeFrom="paragraph">
            <wp:posOffset>-499745</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537C8">
      <w:rPr>
        <w:noProof/>
        <w:lang w:eastAsia="pl-PL" w:bidi="ar-SA"/>
      </w:rPr>
      <w:drawing>
        <wp:anchor distT="0" distB="0" distL="0" distR="0" simplePos="0" relativeHeight="251657216" behindDoc="0" locked="0" layoutInCell="1" allowOverlap="1" wp14:anchorId="38EB4AF4" wp14:editId="35A73F38">
          <wp:simplePos x="0" y="0"/>
          <wp:positionH relativeFrom="column">
            <wp:align>center</wp:align>
          </wp:positionH>
          <wp:positionV relativeFrom="paragraph">
            <wp:posOffset>-501650</wp:posOffset>
          </wp:positionV>
          <wp:extent cx="6119495" cy="641350"/>
          <wp:effectExtent l="0" t="0" r="0" b="0"/>
          <wp:wrapNone/>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327B" w14:textId="77777777" w:rsidR="00DC0814" w:rsidRDefault="00DC0814">
      <w:pPr>
        <w:rPr>
          <w:rFonts w:hint="eastAsia"/>
        </w:rPr>
      </w:pPr>
      <w:r>
        <w:separator/>
      </w:r>
    </w:p>
  </w:footnote>
  <w:footnote w:type="continuationSeparator" w:id="0">
    <w:p w14:paraId="16E74F8F" w14:textId="77777777" w:rsidR="00DC0814" w:rsidRDefault="00DC08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9AA7" w14:textId="77777777" w:rsidR="002F2B91" w:rsidRDefault="00B537C8">
    <w:pPr>
      <w:pStyle w:val="Nagwek"/>
      <w:rPr>
        <w:rFonts w:hint="eastAsia"/>
      </w:rPr>
    </w:pPr>
    <w:r>
      <w:rPr>
        <w:noProof/>
        <w:lang w:eastAsia="pl-PL" w:bidi="ar-SA"/>
      </w:rPr>
      <w:drawing>
        <wp:anchor distT="0" distB="0" distL="0" distR="0" simplePos="0" relativeHeight="251656192" behindDoc="0" locked="0" layoutInCell="1" allowOverlap="1" wp14:anchorId="2B888AE2" wp14:editId="3044C3B0">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44F2" w14:textId="77777777" w:rsidR="002F2B91" w:rsidRDefault="00B537C8">
    <w:pPr>
      <w:pStyle w:val="Nagwek"/>
      <w:rPr>
        <w:rFonts w:hint="eastAsia"/>
      </w:rPr>
    </w:pPr>
    <w:r>
      <w:rPr>
        <w:noProof/>
        <w:lang w:eastAsia="pl-PL" w:bidi="ar-SA"/>
      </w:rPr>
      <w:drawing>
        <wp:anchor distT="0" distB="0" distL="0" distR="0" simplePos="0" relativeHeight="251658240" behindDoc="0" locked="0" layoutInCell="1" allowOverlap="1" wp14:anchorId="7153F5C6" wp14:editId="3D089CC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87E31D4"/>
    <w:name w:val="WW8Num2"/>
    <w:lvl w:ilvl="0">
      <w:start w:val="1"/>
      <w:numFmt w:val="decimal"/>
      <w:lvlText w:val="%1."/>
      <w:lvlJc w:val="left"/>
      <w:pPr>
        <w:tabs>
          <w:tab w:val="num" w:pos="720"/>
        </w:tabs>
        <w:ind w:left="720" w:hanging="360"/>
      </w:pPr>
    </w:lvl>
    <w:lvl w:ilvl="1">
      <w:start w:val="1"/>
      <w:numFmt w:val="lowerLetter"/>
      <w:isLgl/>
      <w:lvlText w:val="%2)"/>
      <w:lvlJc w:val="left"/>
      <w:pPr>
        <w:ind w:left="927" w:hanging="360"/>
      </w:pPr>
      <w:rPr>
        <w:rFonts w:ascii="Lato" w:eastAsiaTheme="minorHAnsi" w:hAnsi="Lato" w:cs="Aria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7FD1E74"/>
    <w:multiLevelType w:val="hybridMultilevel"/>
    <w:tmpl w:val="78049DC6"/>
    <w:lvl w:ilvl="0" w:tplc="97FAD0B0">
      <w:start w:val="1"/>
      <w:numFmt w:val="decimal"/>
      <w:lvlText w:val="%1."/>
      <w:lvlJc w:val="left"/>
      <w:pPr>
        <w:ind w:left="360" w:hanging="360"/>
      </w:pPr>
      <w:rPr>
        <w:rFonts w:hint="default"/>
        <w:color w:val="auto"/>
      </w:rPr>
    </w:lvl>
    <w:lvl w:ilvl="1" w:tplc="04150017">
      <w:start w:val="1"/>
      <w:numFmt w:val="lowerLetter"/>
      <w:lvlText w:val="%2)"/>
      <w:lvlJc w:val="left"/>
      <w:pPr>
        <w:ind w:left="785"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43A92"/>
    <w:multiLevelType w:val="multilevel"/>
    <w:tmpl w:val="B038E194"/>
    <w:lvl w:ilvl="0">
      <w:start w:val="1"/>
      <w:numFmt w:val="decimal"/>
      <w:lvlText w:val="%1."/>
      <w:lvlJc w:val="left"/>
      <w:pPr>
        <w:ind w:left="1069" w:hanging="360"/>
      </w:pPr>
      <w:rPr>
        <w:rFonts w:ascii="Arial" w:hAnsi="Arial" w:cs="Arial" w:hint="default"/>
        <w:b w:val="0"/>
        <w:bCs/>
      </w:rPr>
    </w:lvl>
    <w:lvl w:ilvl="1">
      <w:start w:val="1"/>
      <w:numFmt w:val="lowerLetter"/>
      <w:isLgl/>
      <w:lvlText w:val="%2)"/>
      <w:lvlJc w:val="left"/>
      <w:pPr>
        <w:ind w:left="720"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226490"/>
    <w:multiLevelType w:val="multilevel"/>
    <w:tmpl w:val="6DACDE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EC1D5A"/>
    <w:multiLevelType w:val="multilevel"/>
    <w:tmpl w:val="760E86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A17DC9"/>
    <w:multiLevelType w:val="hybridMultilevel"/>
    <w:tmpl w:val="9934E6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1" w15:restartNumberingAfterBreak="0">
    <w:nsid w:val="33F1693E"/>
    <w:multiLevelType w:val="hybridMultilevel"/>
    <w:tmpl w:val="5C661D04"/>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61B3B"/>
    <w:multiLevelType w:val="hybridMultilevel"/>
    <w:tmpl w:val="DB84D71C"/>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46894377"/>
    <w:multiLevelType w:val="hybridMultilevel"/>
    <w:tmpl w:val="9FD407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E16A5C"/>
    <w:multiLevelType w:val="hybridMultilevel"/>
    <w:tmpl w:val="5A5017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0739A"/>
    <w:multiLevelType w:val="hybridMultilevel"/>
    <w:tmpl w:val="411AF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D244AF"/>
    <w:multiLevelType w:val="multilevel"/>
    <w:tmpl w:val="902A3DAC"/>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54726C"/>
    <w:multiLevelType w:val="hybridMultilevel"/>
    <w:tmpl w:val="CD585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1179C"/>
    <w:multiLevelType w:val="multilevel"/>
    <w:tmpl w:val="04105290"/>
    <w:lvl w:ilvl="0">
      <w:start w:val="1"/>
      <w:numFmt w:val="decimal"/>
      <w:lvlText w:val="%1."/>
      <w:lvlJc w:val="left"/>
      <w:pPr>
        <w:ind w:left="720" w:hanging="360"/>
      </w:pPr>
      <w:rPr>
        <w:rFonts w:ascii="Lato" w:eastAsia="Calibri" w:hAnsi="Lato" w:cs="Calibri" w:hint="default"/>
      </w:rPr>
    </w:lvl>
    <w:lvl w:ilvl="1">
      <w:start w:val="1"/>
      <w:numFmt w:val="lowerLetter"/>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97B5A"/>
    <w:multiLevelType w:val="hybridMultilevel"/>
    <w:tmpl w:val="EEF2723E"/>
    <w:lvl w:ilvl="0" w:tplc="3B5CC9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017194"/>
    <w:multiLevelType w:val="hybridMultilevel"/>
    <w:tmpl w:val="FE78ED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76D23"/>
    <w:multiLevelType w:val="hybridMultilevel"/>
    <w:tmpl w:val="DB84D71C"/>
    <w:lvl w:ilvl="0" w:tplc="D8C0D2BA">
      <w:start w:val="1"/>
      <w:numFmt w:val="lowerLetter"/>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72917CD6"/>
    <w:multiLevelType w:val="hybridMultilevel"/>
    <w:tmpl w:val="0570D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7E56BA"/>
    <w:multiLevelType w:val="hybridMultilevel"/>
    <w:tmpl w:val="9FD407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1D41D9"/>
    <w:multiLevelType w:val="hybridMultilevel"/>
    <w:tmpl w:val="BC909A08"/>
    <w:lvl w:ilvl="0" w:tplc="9ABA3E3E">
      <w:start w:val="1"/>
      <w:numFmt w:val="decimal"/>
      <w:lvlText w:val="%1."/>
      <w:lvlJc w:val="left"/>
      <w:pPr>
        <w:ind w:left="360" w:hanging="360"/>
      </w:pPr>
      <w:rPr>
        <w:rFonts w:ascii="Lato" w:hAnsi="Lato" w:cs="Arial" w:hint="default"/>
        <w:b w:val="0"/>
        <w:b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2117857">
    <w:abstractNumId w:val="13"/>
  </w:num>
  <w:num w:numId="2" w16cid:durableId="1926761173">
    <w:abstractNumId w:val="12"/>
  </w:num>
  <w:num w:numId="3" w16cid:durableId="161311745">
    <w:abstractNumId w:val="27"/>
  </w:num>
  <w:num w:numId="4" w16cid:durableId="2078893977">
    <w:abstractNumId w:val="2"/>
  </w:num>
  <w:num w:numId="5" w16cid:durableId="2066639746">
    <w:abstractNumId w:val="25"/>
  </w:num>
  <w:num w:numId="6" w16cid:durableId="1434856483">
    <w:abstractNumId w:val="0"/>
  </w:num>
  <w:num w:numId="7" w16cid:durableId="1295674917">
    <w:abstractNumId w:val="9"/>
  </w:num>
  <w:num w:numId="8" w16cid:durableId="1405378164">
    <w:abstractNumId w:val="20"/>
  </w:num>
  <w:num w:numId="9" w16cid:durableId="2145660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914248">
    <w:abstractNumId w:val="18"/>
  </w:num>
  <w:num w:numId="11" w16cid:durableId="308444474">
    <w:abstractNumId w:val="3"/>
  </w:num>
  <w:num w:numId="12" w16cid:durableId="852916899">
    <w:abstractNumId w:val="26"/>
  </w:num>
  <w:num w:numId="13" w16cid:durableId="1836526643">
    <w:abstractNumId w:val="4"/>
  </w:num>
  <w:num w:numId="14" w16cid:durableId="991833274">
    <w:abstractNumId w:val="21"/>
  </w:num>
  <w:num w:numId="15" w16cid:durableId="83964811">
    <w:abstractNumId w:val="10"/>
  </w:num>
  <w:num w:numId="16" w16cid:durableId="1113792175">
    <w:abstractNumId w:val="24"/>
  </w:num>
  <w:num w:numId="17" w16cid:durableId="1272857137">
    <w:abstractNumId w:val="11"/>
  </w:num>
  <w:num w:numId="18" w16cid:durableId="572856645">
    <w:abstractNumId w:val="8"/>
  </w:num>
  <w:num w:numId="19" w16cid:durableId="1089888516">
    <w:abstractNumId w:val="19"/>
  </w:num>
  <w:num w:numId="20" w16cid:durableId="1317493416">
    <w:abstractNumId w:val="17"/>
  </w:num>
  <w:num w:numId="21" w16cid:durableId="1965113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820512">
    <w:abstractNumId w:val="22"/>
  </w:num>
  <w:num w:numId="23" w16cid:durableId="456141066">
    <w:abstractNumId w:val="7"/>
  </w:num>
  <w:num w:numId="24" w16cid:durableId="1674994160">
    <w:abstractNumId w:val="6"/>
  </w:num>
  <w:num w:numId="25" w16cid:durableId="1233656335">
    <w:abstractNumId w:val="1"/>
  </w:num>
  <w:num w:numId="26" w16cid:durableId="35401099">
    <w:abstractNumId w:val="23"/>
  </w:num>
  <w:num w:numId="27" w16cid:durableId="2085099725">
    <w:abstractNumId w:val="16"/>
  </w:num>
  <w:num w:numId="28" w16cid:durableId="128970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902674">
    <w:abstractNumId w:val="14"/>
  </w:num>
  <w:num w:numId="30" w16cid:durableId="1791897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83A4D"/>
    <w:rsid w:val="000B2EAB"/>
    <w:rsid w:val="000D692F"/>
    <w:rsid w:val="00115B35"/>
    <w:rsid w:val="00124330"/>
    <w:rsid w:val="00196F6C"/>
    <w:rsid w:val="001C17B7"/>
    <w:rsid w:val="001C4159"/>
    <w:rsid w:val="001D1C27"/>
    <w:rsid w:val="001D7D74"/>
    <w:rsid w:val="0021140F"/>
    <w:rsid w:val="00214BE7"/>
    <w:rsid w:val="002247C8"/>
    <w:rsid w:val="00293D63"/>
    <w:rsid w:val="002D2355"/>
    <w:rsid w:val="002F2B91"/>
    <w:rsid w:val="00324CCF"/>
    <w:rsid w:val="00346144"/>
    <w:rsid w:val="003E1184"/>
    <w:rsid w:val="003E2D63"/>
    <w:rsid w:val="00401CEA"/>
    <w:rsid w:val="004056DB"/>
    <w:rsid w:val="0043300D"/>
    <w:rsid w:val="00454947"/>
    <w:rsid w:val="00472748"/>
    <w:rsid w:val="004A2C7F"/>
    <w:rsid w:val="004F12CE"/>
    <w:rsid w:val="00502D59"/>
    <w:rsid w:val="00512515"/>
    <w:rsid w:val="0054768E"/>
    <w:rsid w:val="00580C29"/>
    <w:rsid w:val="005A26B0"/>
    <w:rsid w:val="005C3093"/>
    <w:rsid w:val="00601C31"/>
    <w:rsid w:val="0062413A"/>
    <w:rsid w:val="0064224B"/>
    <w:rsid w:val="006522D5"/>
    <w:rsid w:val="006562C9"/>
    <w:rsid w:val="00672483"/>
    <w:rsid w:val="0069031E"/>
    <w:rsid w:val="006A1954"/>
    <w:rsid w:val="006A4093"/>
    <w:rsid w:val="006D41D5"/>
    <w:rsid w:val="006E5E83"/>
    <w:rsid w:val="006E7D98"/>
    <w:rsid w:val="006F2500"/>
    <w:rsid w:val="006F3FAA"/>
    <w:rsid w:val="00727309"/>
    <w:rsid w:val="00734A3C"/>
    <w:rsid w:val="007414C5"/>
    <w:rsid w:val="00750E28"/>
    <w:rsid w:val="00760D62"/>
    <w:rsid w:val="007A7696"/>
    <w:rsid w:val="007E3B76"/>
    <w:rsid w:val="007F6FA4"/>
    <w:rsid w:val="008022CD"/>
    <w:rsid w:val="00820FFB"/>
    <w:rsid w:val="008339DB"/>
    <w:rsid w:val="008362E6"/>
    <w:rsid w:val="0084706D"/>
    <w:rsid w:val="008828D6"/>
    <w:rsid w:val="008A60AF"/>
    <w:rsid w:val="008D0657"/>
    <w:rsid w:val="008D7B43"/>
    <w:rsid w:val="008E11C8"/>
    <w:rsid w:val="00934193"/>
    <w:rsid w:val="00980F3E"/>
    <w:rsid w:val="009851A8"/>
    <w:rsid w:val="009A51BA"/>
    <w:rsid w:val="009C64D0"/>
    <w:rsid w:val="00A3081B"/>
    <w:rsid w:val="00A4557C"/>
    <w:rsid w:val="00AA5723"/>
    <w:rsid w:val="00AB215E"/>
    <w:rsid w:val="00AE6BAB"/>
    <w:rsid w:val="00B110CB"/>
    <w:rsid w:val="00B358F9"/>
    <w:rsid w:val="00B537C8"/>
    <w:rsid w:val="00B739D7"/>
    <w:rsid w:val="00B90EAE"/>
    <w:rsid w:val="00BE5337"/>
    <w:rsid w:val="00BF1E62"/>
    <w:rsid w:val="00C4183F"/>
    <w:rsid w:val="00CA27FC"/>
    <w:rsid w:val="00CC39C4"/>
    <w:rsid w:val="00CF48D6"/>
    <w:rsid w:val="00D50806"/>
    <w:rsid w:val="00D93A36"/>
    <w:rsid w:val="00D9795C"/>
    <w:rsid w:val="00DC0814"/>
    <w:rsid w:val="00DE6AFC"/>
    <w:rsid w:val="00DF116D"/>
    <w:rsid w:val="00DF635C"/>
    <w:rsid w:val="00E06368"/>
    <w:rsid w:val="00E6686D"/>
    <w:rsid w:val="00E91282"/>
    <w:rsid w:val="00EB71D9"/>
    <w:rsid w:val="00EC4F3A"/>
    <w:rsid w:val="00F55AEE"/>
    <w:rsid w:val="00F67FE4"/>
    <w:rsid w:val="00FA1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1BC31CD"/>
  <w15:docId w15:val="{EDB9318F-38D6-4505-9691-D918A300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
    <w:basedOn w:val="Normalny"/>
    <w:link w:val="AkapitzlistZnak"/>
    <w:uiPriority w:val="34"/>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table" w:styleId="Tabela-Siatka">
    <w:name w:val="Table Grid"/>
    <w:basedOn w:val="Standardowy"/>
    <w:uiPriority w:val="99"/>
    <w:locked/>
    <w:rsid w:val="0034614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88295">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1481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12</Pages>
  <Words>4015</Words>
  <Characters>26381</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61</cp:revision>
  <cp:lastPrinted>2021-05-12T08:08:00Z</cp:lastPrinted>
  <dcterms:created xsi:type="dcterms:W3CDTF">2021-05-06T08:34:00Z</dcterms:created>
  <dcterms:modified xsi:type="dcterms:W3CDTF">2025-02-19T09:43:00Z</dcterms:modified>
</cp:coreProperties>
</file>