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1806DE53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C377A">
        <w:rPr>
          <w:rFonts w:cs="Arial"/>
          <w:b/>
          <w:bCs/>
          <w:szCs w:val="24"/>
        </w:rPr>
        <w:t>18</w:t>
      </w:r>
      <w:r w:rsidR="004D4160" w:rsidRPr="004D4160">
        <w:rPr>
          <w:rFonts w:cs="Arial"/>
          <w:b/>
          <w:bCs/>
          <w:szCs w:val="24"/>
        </w:rPr>
        <w:t>/</w:t>
      </w:r>
      <w:r w:rsidR="00421843">
        <w:rPr>
          <w:rFonts w:cs="Arial"/>
          <w:b/>
          <w:bCs/>
          <w:szCs w:val="24"/>
        </w:rPr>
        <w:t>I</w:t>
      </w:r>
      <w:r w:rsidR="001C377A">
        <w:rPr>
          <w:rFonts w:cs="Arial"/>
          <w:b/>
          <w:bCs/>
          <w:szCs w:val="24"/>
        </w:rPr>
        <w:t>V</w:t>
      </w:r>
      <w:r w:rsidR="004D4160" w:rsidRPr="004D4160">
        <w:rPr>
          <w:rFonts w:cs="Arial"/>
          <w:b/>
          <w:bCs/>
          <w:szCs w:val="24"/>
        </w:rPr>
        <w:t>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0FD56BDA" w:rsidR="00074D31" w:rsidRPr="00FA663D" w:rsidRDefault="00074D31" w:rsidP="00264F00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1C377A" w:rsidRPr="001C377A">
        <w:rPr>
          <w:rFonts w:cs="Arial"/>
          <w:b/>
          <w:bCs/>
          <w:szCs w:val="24"/>
        </w:rPr>
        <w:t>Rozbudowa i modernizacja al. Modrzewiowej w związku z budową Jurajskiego Centrum Edukacji Przyrodniczej – opracowanie dokumentacji projektowej wraz z uzyskaniem ostateczniej decyzji niezbędnej do realizacji robót budowlanych</w:t>
      </w:r>
      <w:r w:rsidR="00E22DAC">
        <w:rPr>
          <w:rFonts w:cs="Arial"/>
          <w:b/>
          <w:bCs/>
          <w:szCs w:val="24"/>
        </w:rPr>
        <w:t>:</w:t>
      </w:r>
    </w:p>
    <w:p w14:paraId="3B06E599" w14:textId="23F5869B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  <w:r w:rsidR="003E2A09">
        <w:rPr>
          <w:rFonts w:cs="Arial"/>
          <w:b/>
          <w:bCs/>
          <w:szCs w:val="24"/>
        </w:rPr>
        <w:t xml:space="preserve">, </w:t>
      </w:r>
      <w:r w:rsidR="003E2A09">
        <w:rPr>
          <w:rFonts w:cs="Arial"/>
          <w:szCs w:val="24"/>
        </w:rPr>
        <w:t xml:space="preserve">w tym: </w:t>
      </w:r>
    </w:p>
    <w:p w14:paraId="464B1D7E" w14:textId="73E02763" w:rsidR="003E2A09" w:rsidRDefault="004F1886" w:rsidP="003E2A09">
      <w:pPr>
        <w:pStyle w:val="Akapitzlist"/>
        <w:numPr>
          <w:ilvl w:val="0"/>
          <w:numId w:val="18"/>
        </w:numPr>
        <w:tabs>
          <w:tab w:val="right" w:leader="underscore" w:pos="2268"/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Etap I</w:t>
      </w:r>
      <w:r w:rsidR="003E2A09" w:rsidRPr="003E2A09">
        <w:rPr>
          <w:rFonts w:cs="Arial"/>
          <w:szCs w:val="24"/>
        </w:rPr>
        <w:t xml:space="preserve"> w wysokości stanowiącej 20 % wynagrodzenia ryczałtowego</w:t>
      </w:r>
      <w:r w:rsidR="003E2A09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 </w:t>
      </w:r>
      <w:r w:rsidR="003E2A09">
        <w:rPr>
          <w:rFonts w:cs="Arial"/>
          <w:szCs w:val="24"/>
        </w:rPr>
        <w:t xml:space="preserve"> </w:t>
      </w:r>
      <w:r w:rsidR="003E2A09">
        <w:rPr>
          <w:rFonts w:cs="Arial"/>
          <w:szCs w:val="24"/>
        </w:rPr>
        <w:tab/>
        <w:t xml:space="preserve">- </w:t>
      </w:r>
      <w:r w:rsidR="003E2A09" w:rsidRPr="003E2A09">
        <w:rPr>
          <w:rFonts w:cs="Arial"/>
          <w:szCs w:val="24"/>
        </w:rPr>
        <w:t>na podstawie przejściowego protokołu zdawczo-odbiorczego potwierdzającego realizację Etapu I,</w:t>
      </w:r>
    </w:p>
    <w:p w14:paraId="69E38688" w14:textId="209E4C41" w:rsidR="003E2A09" w:rsidRDefault="004F1886" w:rsidP="003E2A09">
      <w:pPr>
        <w:pStyle w:val="Akapitzlist"/>
        <w:numPr>
          <w:ilvl w:val="0"/>
          <w:numId w:val="18"/>
        </w:numPr>
        <w:tabs>
          <w:tab w:val="right" w:leader="underscore" w:pos="2268"/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Etap II</w:t>
      </w:r>
      <w:r w:rsidR="003E2A09" w:rsidRPr="003E2A09">
        <w:rPr>
          <w:rFonts w:cs="Arial"/>
          <w:szCs w:val="24"/>
        </w:rPr>
        <w:t xml:space="preserve"> w wysokości stanowiącej </w:t>
      </w:r>
      <w:r w:rsidR="003E2A09">
        <w:rPr>
          <w:rFonts w:cs="Arial"/>
          <w:szCs w:val="24"/>
        </w:rPr>
        <w:t>7</w:t>
      </w:r>
      <w:r w:rsidR="003E2A09" w:rsidRPr="003E2A09">
        <w:rPr>
          <w:rFonts w:cs="Arial"/>
          <w:szCs w:val="24"/>
        </w:rPr>
        <w:t>0 % wynagrodzenia ryczałtowego (wpisać kwotę brutto)</w:t>
      </w:r>
      <w:r>
        <w:rPr>
          <w:rFonts w:cs="Arial"/>
          <w:szCs w:val="24"/>
        </w:rPr>
        <w:t xml:space="preserve"> </w:t>
      </w:r>
      <w:r w:rsidR="003E2A09" w:rsidRPr="003E2A09">
        <w:rPr>
          <w:rFonts w:cs="Arial"/>
          <w:szCs w:val="24"/>
        </w:rPr>
        <w:t xml:space="preserve"> </w:t>
      </w:r>
      <w:r w:rsidR="003E2A09" w:rsidRPr="003E2A09">
        <w:rPr>
          <w:rFonts w:cs="Arial"/>
          <w:szCs w:val="24"/>
        </w:rPr>
        <w:tab/>
        <w:t>-</w:t>
      </w:r>
      <w:r w:rsidR="003E2A09">
        <w:rPr>
          <w:rFonts w:cs="Arial"/>
          <w:szCs w:val="24"/>
        </w:rPr>
        <w:t xml:space="preserve"> </w:t>
      </w:r>
      <w:r w:rsidR="003E2A09" w:rsidRPr="003E2A09">
        <w:rPr>
          <w:rFonts w:cs="Arial"/>
          <w:szCs w:val="24"/>
        </w:rPr>
        <w:t>na podstawie przejściowego protokołu zdawczo-odbiorczego potwierdzającego opracowanie i przekazanie Zamawiającemu dokumentacji projektowej zgodnie z zakresem rzeczowym wraz z nieostateczną decyzją formalno-prawną warunkującą realizację inwestycji i wszelkimi wymaganymi zgodami budowlanymi</w:t>
      </w:r>
      <w:r w:rsidR="003E2A09">
        <w:rPr>
          <w:rFonts w:cs="Arial"/>
          <w:szCs w:val="24"/>
        </w:rPr>
        <w:t>,</w:t>
      </w:r>
    </w:p>
    <w:p w14:paraId="2BDEFD50" w14:textId="3B0C08CD" w:rsidR="003E2A09" w:rsidRPr="00432F9D" w:rsidRDefault="004F1886" w:rsidP="003E2A09">
      <w:pPr>
        <w:pStyle w:val="Akapitzlist"/>
        <w:numPr>
          <w:ilvl w:val="0"/>
          <w:numId w:val="18"/>
        </w:numPr>
        <w:tabs>
          <w:tab w:val="right" w:leader="underscore" w:pos="2268"/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Etap III</w:t>
      </w:r>
      <w:r w:rsidR="003E2A09" w:rsidRPr="003E2A09">
        <w:rPr>
          <w:rFonts w:cs="Arial"/>
          <w:szCs w:val="24"/>
        </w:rPr>
        <w:t xml:space="preserve"> w wysokości stanowiącej </w:t>
      </w:r>
      <w:r w:rsidR="003E2A09">
        <w:rPr>
          <w:rFonts w:cs="Arial"/>
          <w:szCs w:val="24"/>
        </w:rPr>
        <w:t>1</w:t>
      </w:r>
      <w:r w:rsidR="003E2A09" w:rsidRPr="003E2A09">
        <w:rPr>
          <w:rFonts w:cs="Arial"/>
          <w:szCs w:val="24"/>
        </w:rPr>
        <w:t>0 % wynagrodzenia ryczałtowego (wpisać kwotę brutto)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 </w:t>
      </w:r>
      <w:r w:rsidR="003E2A09" w:rsidRPr="003E2A09">
        <w:rPr>
          <w:rFonts w:cs="Arial"/>
          <w:szCs w:val="24"/>
        </w:rPr>
        <w:t>-</w:t>
      </w:r>
      <w:r w:rsidR="003E2A09">
        <w:rPr>
          <w:rFonts w:cs="Arial"/>
          <w:szCs w:val="24"/>
        </w:rPr>
        <w:t xml:space="preserve"> </w:t>
      </w:r>
      <w:r w:rsidR="003E2A09" w:rsidRPr="003E2A09">
        <w:rPr>
          <w:rFonts w:cs="Arial"/>
          <w:szCs w:val="24"/>
        </w:rPr>
        <w:t>na podstawie końcowego protokołu zdawczo-odbiorczego potwierdzającego uzyskanie i wydanie Zamawiającemu ostatecznej decyzji formalno-prawnej warunkującej realizację inwestycji .</w:t>
      </w:r>
    </w:p>
    <w:p w14:paraId="37452F7A" w14:textId="61A3FD18" w:rsidR="00505ED5" w:rsidRPr="00505ED5" w:rsidRDefault="0013502A" w:rsidP="00505ED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t>D</w:t>
      </w:r>
      <w:r w:rsidRPr="0013502A">
        <w:t>ługość oferowanego okresu gwarancji jakości na przedmiot umowy</w:t>
      </w:r>
      <w:r w:rsidR="00505ED5" w:rsidRPr="00505ED5">
        <w:t>:</w:t>
      </w:r>
    </w:p>
    <w:p w14:paraId="0D961571" w14:textId="54544C99" w:rsidR="00E22DAC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13502A">
        <w:rPr>
          <w:b/>
          <w:bCs/>
        </w:rPr>
        <w:t>24 miesiące</w:t>
      </w:r>
      <w:r w:rsidR="00421843">
        <w:rPr>
          <w:b/>
          <w:bCs/>
        </w:rPr>
        <w:t>,</w:t>
      </w:r>
    </w:p>
    <w:p w14:paraId="64964783" w14:textId="64534D80" w:rsidR="00420089" w:rsidRPr="00505ED5" w:rsidRDefault="00420089" w:rsidP="00505ED5">
      <w:pPr>
        <w:pStyle w:val="Akapitzlist"/>
        <w:ind w:left="284"/>
        <w:contextualSpacing w:val="0"/>
        <w:rPr>
          <w:b/>
          <w:bCs/>
        </w:rPr>
      </w:pPr>
      <w:r>
        <w:rPr>
          <w:b/>
          <w:bCs/>
        </w:rPr>
        <w:lastRenderedPageBreak/>
        <w:t>30 miesięcy,</w:t>
      </w:r>
    </w:p>
    <w:p w14:paraId="2CEFFA67" w14:textId="2F747145" w:rsidR="0013502A" w:rsidRDefault="0013502A" w:rsidP="00505ED5">
      <w:pPr>
        <w:pStyle w:val="Akapitzlist"/>
        <w:ind w:left="284"/>
        <w:contextualSpacing w:val="0"/>
        <w:rPr>
          <w:b/>
          <w:bCs/>
        </w:rPr>
      </w:pPr>
      <w:r>
        <w:rPr>
          <w:b/>
          <w:bCs/>
        </w:rPr>
        <w:t>36</w:t>
      </w:r>
      <w:r w:rsidRPr="0013502A">
        <w:rPr>
          <w:b/>
          <w:bCs/>
        </w:rPr>
        <w:t xml:space="preserve"> miesi</w:t>
      </w:r>
      <w:r>
        <w:rPr>
          <w:b/>
          <w:bCs/>
        </w:rPr>
        <w:t>ęcy</w:t>
      </w:r>
      <w:r w:rsidR="00421843">
        <w:rPr>
          <w:b/>
          <w:bCs/>
        </w:rPr>
        <w:t>.</w:t>
      </w:r>
    </w:p>
    <w:p w14:paraId="1CD26A53" w14:textId="76FD8E3F" w:rsidR="00421843" w:rsidRPr="00421843" w:rsidRDefault="00420089" w:rsidP="00421843">
      <w:pPr>
        <w:tabs>
          <w:tab w:val="right" w:pos="9072"/>
        </w:tabs>
        <w:ind w:left="284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Dwie</w:t>
      </w:r>
      <w:r w:rsidR="00421843" w:rsidRPr="00421843">
        <w:rPr>
          <w:rFonts w:eastAsia="Calibri" w:cs="Arial"/>
          <w:szCs w:val="24"/>
        </w:rPr>
        <w:t xml:space="preserve"> propozycje należy wykreślić a zostawić tylko jedną właściwą. W przypadku niewskazania proponowanej długości oferowanego okresu gwarancji na przedmiot umow</w:t>
      </w:r>
      <w:r w:rsidR="00E85645">
        <w:rPr>
          <w:rFonts w:eastAsia="Calibri" w:cs="Arial"/>
          <w:szCs w:val="24"/>
        </w:rPr>
        <w:t>y</w:t>
      </w:r>
      <w:r>
        <w:rPr>
          <w:rFonts w:eastAsia="Calibri" w:cs="Arial"/>
          <w:szCs w:val="24"/>
        </w:rPr>
        <w:t>, wykreślenie tylko jednego</w:t>
      </w:r>
      <w:r w:rsidR="00E85645">
        <w:rPr>
          <w:rFonts w:eastAsia="Calibri" w:cs="Arial"/>
          <w:szCs w:val="24"/>
        </w:rPr>
        <w:t xml:space="preserve"> </w:t>
      </w:r>
      <w:r w:rsidR="00421843" w:rsidRPr="00421843">
        <w:rPr>
          <w:rFonts w:eastAsia="Calibri" w:cs="Arial"/>
          <w:szCs w:val="24"/>
        </w:rPr>
        <w:t xml:space="preserve">lub wszystkich zaproponowanych okresów, Zamawiający uzna, że Wykonawca zaproponował najkrótszy okres gwarancji jakości na przedmiot umowy, tj. </w:t>
      </w:r>
      <w:r w:rsidR="00421843">
        <w:rPr>
          <w:rFonts w:eastAsia="Calibri" w:cs="Arial"/>
          <w:szCs w:val="24"/>
        </w:rPr>
        <w:t>24</w:t>
      </w:r>
      <w:r w:rsidR="00421843" w:rsidRPr="00421843">
        <w:rPr>
          <w:rFonts w:eastAsia="Calibri" w:cs="Arial"/>
          <w:szCs w:val="24"/>
        </w:rPr>
        <w:t xml:space="preserve"> miesiące</w:t>
      </w:r>
    </w:p>
    <w:p w14:paraId="0C28B116" w14:textId="0B733228" w:rsidR="00420089" w:rsidRPr="00420089" w:rsidRDefault="008237DE" w:rsidP="00C04F9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420089">
        <w:rPr>
          <w:rFonts w:cs="Arial"/>
          <w:b/>
          <w:bCs/>
          <w:szCs w:val="24"/>
        </w:rPr>
        <w:t>1</w:t>
      </w:r>
      <w:r w:rsidR="001C377A">
        <w:rPr>
          <w:rFonts w:cs="Arial"/>
          <w:b/>
          <w:bCs/>
          <w:szCs w:val="24"/>
        </w:rPr>
        <w:t>5</w:t>
      </w:r>
      <w:r w:rsidR="0013502A" w:rsidRPr="0013502A">
        <w:rPr>
          <w:rFonts w:cs="Arial"/>
          <w:b/>
          <w:bCs/>
          <w:szCs w:val="24"/>
        </w:rPr>
        <w:t xml:space="preserve"> miesięcy od d</w:t>
      </w:r>
      <w:r w:rsidR="00420089">
        <w:rPr>
          <w:rFonts w:cs="Arial"/>
          <w:b/>
          <w:bCs/>
          <w:szCs w:val="24"/>
        </w:rPr>
        <w:t>nia</w:t>
      </w:r>
      <w:r w:rsidR="0013502A" w:rsidRPr="0013502A">
        <w:rPr>
          <w:rFonts w:cs="Arial"/>
          <w:b/>
          <w:bCs/>
          <w:szCs w:val="24"/>
        </w:rPr>
        <w:t xml:space="preserve"> zawarcia umowy</w:t>
      </w:r>
      <w:r w:rsidR="00A8337B" w:rsidRPr="0013502A">
        <w:rPr>
          <w:rFonts w:cs="Arial"/>
          <w:b/>
          <w:bCs/>
          <w:szCs w:val="24"/>
        </w:rPr>
        <w:t>,</w:t>
      </w:r>
      <w:r w:rsidR="00420089">
        <w:rPr>
          <w:rFonts w:cs="Arial"/>
          <w:b/>
          <w:bCs/>
          <w:szCs w:val="24"/>
        </w:rPr>
        <w:t xml:space="preserve"> w tym:</w:t>
      </w:r>
    </w:p>
    <w:p w14:paraId="347945C5" w14:textId="11A8277C" w:rsidR="00420089" w:rsidRPr="00420089" w:rsidRDefault="00420089" w:rsidP="00420089">
      <w:pPr>
        <w:pStyle w:val="Akapitzlist"/>
        <w:numPr>
          <w:ilvl w:val="0"/>
          <w:numId w:val="17"/>
        </w:numPr>
        <w:tabs>
          <w:tab w:val="right" w:pos="9072"/>
        </w:tabs>
        <w:rPr>
          <w:rFonts w:cs="Arial"/>
          <w:b/>
          <w:bCs/>
          <w:szCs w:val="24"/>
        </w:rPr>
      </w:pPr>
      <w:r w:rsidRPr="00420089">
        <w:rPr>
          <w:rFonts w:cs="Arial"/>
          <w:szCs w:val="24"/>
        </w:rPr>
        <w:t xml:space="preserve">Etap I: złożenie kompletnego wniosku o wydanie decyzji administracyjnej zezwalającej na realizację inwestycji drogowej </w:t>
      </w:r>
      <w:r w:rsidRPr="00420089">
        <w:rPr>
          <w:rFonts w:cs="Arial"/>
          <w:b/>
          <w:bCs/>
          <w:szCs w:val="24"/>
        </w:rPr>
        <w:t>w terminie 1</w:t>
      </w:r>
      <w:r w:rsidR="001C377A">
        <w:rPr>
          <w:rFonts w:cs="Arial"/>
          <w:b/>
          <w:bCs/>
          <w:szCs w:val="24"/>
        </w:rPr>
        <w:t>1</w:t>
      </w:r>
      <w:r w:rsidRPr="00420089">
        <w:rPr>
          <w:rFonts w:cs="Arial"/>
          <w:b/>
          <w:bCs/>
          <w:szCs w:val="24"/>
        </w:rPr>
        <w:t xml:space="preserve"> miesięcy od daty zawarcia umowy,</w:t>
      </w:r>
    </w:p>
    <w:p w14:paraId="2B765F8C" w14:textId="34E8AE63" w:rsidR="00420089" w:rsidRPr="00420089" w:rsidRDefault="00420089" w:rsidP="00420089">
      <w:pPr>
        <w:pStyle w:val="Akapitzlist"/>
        <w:numPr>
          <w:ilvl w:val="0"/>
          <w:numId w:val="17"/>
        </w:numPr>
        <w:tabs>
          <w:tab w:val="right" w:pos="9072"/>
        </w:tabs>
        <w:rPr>
          <w:rFonts w:cs="Arial"/>
          <w:szCs w:val="24"/>
        </w:rPr>
      </w:pPr>
      <w:r w:rsidRPr="00420089">
        <w:rPr>
          <w:rFonts w:cs="Arial"/>
          <w:szCs w:val="24"/>
        </w:rPr>
        <w:t xml:space="preserve">Etap II: opracowanie i przekazanie Zamawiającemu dokumentacji projektowej zgodnie z zakresem rzeczowym wraz z nieostateczną decyzją administracyjną zezwalającą na realizację inwestycji drogowej oraz wszelkimi wymaganymi zgodami budowlanymi </w:t>
      </w:r>
      <w:r w:rsidRPr="00420089">
        <w:rPr>
          <w:rFonts w:cs="Arial"/>
          <w:b/>
          <w:bCs/>
          <w:szCs w:val="24"/>
        </w:rPr>
        <w:t xml:space="preserve">w terminie </w:t>
      </w:r>
      <w:r w:rsidR="001C377A">
        <w:rPr>
          <w:rFonts w:cs="Arial"/>
          <w:b/>
          <w:bCs/>
          <w:szCs w:val="24"/>
        </w:rPr>
        <w:t>3</w:t>
      </w:r>
      <w:r w:rsidRPr="00420089">
        <w:rPr>
          <w:rFonts w:cs="Arial"/>
          <w:b/>
          <w:bCs/>
          <w:szCs w:val="24"/>
        </w:rPr>
        <w:t xml:space="preserve"> miesięcy od daty odbioru Etapu I</w:t>
      </w:r>
      <w:r w:rsidRPr="00420089">
        <w:rPr>
          <w:rFonts w:cs="Arial"/>
          <w:szCs w:val="24"/>
        </w:rPr>
        <w:t>,</w:t>
      </w:r>
    </w:p>
    <w:p w14:paraId="5B648D24" w14:textId="34806B56" w:rsidR="00A8337B" w:rsidRPr="00420089" w:rsidRDefault="00420089" w:rsidP="00420089">
      <w:pPr>
        <w:pStyle w:val="Akapitzlist"/>
        <w:numPr>
          <w:ilvl w:val="0"/>
          <w:numId w:val="17"/>
        </w:numPr>
        <w:tabs>
          <w:tab w:val="right" w:pos="9072"/>
        </w:tabs>
        <w:contextualSpacing w:val="0"/>
        <w:rPr>
          <w:rFonts w:cs="Arial"/>
          <w:b/>
          <w:bCs/>
          <w:szCs w:val="24"/>
        </w:rPr>
      </w:pPr>
      <w:r w:rsidRPr="00420089">
        <w:rPr>
          <w:rFonts w:cs="Arial"/>
          <w:szCs w:val="24"/>
        </w:rPr>
        <w:t xml:space="preserve">Etap III: uzyskanie i przekazanie Zamawiającemu ostatecznej decyzji administracyjnej zezwalającej na realizację inwestycji drogowej wraz z pozostałą dokumentacją projektową zgodnie z zakresem rzeczowym </w:t>
      </w:r>
      <w:r w:rsidRPr="00420089">
        <w:rPr>
          <w:rFonts w:cs="Arial"/>
          <w:b/>
          <w:bCs/>
          <w:szCs w:val="24"/>
        </w:rPr>
        <w:t xml:space="preserve">w terminie </w:t>
      </w:r>
      <w:r w:rsidR="001C377A">
        <w:rPr>
          <w:rFonts w:cs="Arial"/>
          <w:b/>
          <w:bCs/>
          <w:szCs w:val="24"/>
        </w:rPr>
        <w:t>1</w:t>
      </w:r>
      <w:r w:rsidRPr="00420089">
        <w:rPr>
          <w:rFonts w:cs="Arial"/>
          <w:b/>
          <w:bCs/>
          <w:szCs w:val="24"/>
        </w:rPr>
        <w:t xml:space="preserve"> miesięcy od daty odbioru Etapu II</w:t>
      </w:r>
      <w:r>
        <w:rPr>
          <w:rFonts w:cs="Arial"/>
          <w:b/>
          <w:bCs/>
          <w:szCs w:val="24"/>
        </w:rPr>
        <w:t>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60F308F4" w14:textId="678D16C3" w:rsidR="00740917" w:rsidRDefault="005A69EB" w:rsidP="00421843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 xml:space="preserve">Niniejszy dokument musi być opatrzony przez osobę lub osoby uprawnione do reprezentowania Wykonawcy, kwalifikowanym </w:t>
      </w:r>
      <w:r w:rsidRPr="00A61316">
        <w:rPr>
          <w:rFonts w:cs="Arial"/>
          <w:b/>
          <w:bCs/>
          <w:sz w:val="28"/>
          <w:szCs w:val="28"/>
        </w:rPr>
        <w:lastRenderedPageBreak/>
        <w:t>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019"/>
    <w:multiLevelType w:val="hybridMultilevel"/>
    <w:tmpl w:val="DC2ABF8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A1129C"/>
    <w:multiLevelType w:val="hybridMultilevel"/>
    <w:tmpl w:val="4E4657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12"/>
  </w:num>
  <w:num w:numId="2" w16cid:durableId="1603412604">
    <w:abstractNumId w:val="8"/>
  </w:num>
  <w:num w:numId="3" w16cid:durableId="1387878557">
    <w:abstractNumId w:val="13"/>
  </w:num>
  <w:num w:numId="4" w16cid:durableId="113333574">
    <w:abstractNumId w:val="7"/>
  </w:num>
  <w:num w:numId="5" w16cid:durableId="531303244">
    <w:abstractNumId w:val="1"/>
  </w:num>
  <w:num w:numId="6" w16cid:durableId="1903322380">
    <w:abstractNumId w:val="9"/>
  </w:num>
  <w:num w:numId="7" w16cid:durableId="1004043682">
    <w:abstractNumId w:val="2"/>
  </w:num>
  <w:num w:numId="8" w16cid:durableId="1808206300">
    <w:abstractNumId w:val="15"/>
  </w:num>
  <w:num w:numId="9" w16cid:durableId="941377722">
    <w:abstractNumId w:val="11"/>
  </w:num>
  <w:num w:numId="10" w16cid:durableId="497304894">
    <w:abstractNumId w:val="14"/>
  </w:num>
  <w:num w:numId="11" w16cid:durableId="1621107203">
    <w:abstractNumId w:val="16"/>
  </w:num>
  <w:num w:numId="12" w16cid:durableId="12378655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4"/>
  </w:num>
  <w:num w:numId="14" w16cid:durableId="797843524">
    <w:abstractNumId w:val="5"/>
  </w:num>
  <w:num w:numId="15" w16cid:durableId="839931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041201">
    <w:abstractNumId w:val="6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5106664">
    <w:abstractNumId w:val="0"/>
  </w:num>
  <w:num w:numId="18" w16cid:durableId="338191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26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265CF"/>
    <w:rsid w:val="00033DEA"/>
    <w:rsid w:val="00066375"/>
    <w:rsid w:val="00074D31"/>
    <w:rsid w:val="00076E00"/>
    <w:rsid w:val="000872F5"/>
    <w:rsid w:val="00095C9C"/>
    <w:rsid w:val="0012140A"/>
    <w:rsid w:val="00132B3D"/>
    <w:rsid w:val="0013502A"/>
    <w:rsid w:val="00156127"/>
    <w:rsid w:val="00157281"/>
    <w:rsid w:val="0016190E"/>
    <w:rsid w:val="0019563F"/>
    <w:rsid w:val="001A1520"/>
    <w:rsid w:val="001A7FA1"/>
    <w:rsid w:val="001B431E"/>
    <w:rsid w:val="001C377A"/>
    <w:rsid w:val="001C7A79"/>
    <w:rsid w:val="001D6052"/>
    <w:rsid w:val="002072E0"/>
    <w:rsid w:val="0021032C"/>
    <w:rsid w:val="0023328E"/>
    <w:rsid w:val="00242279"/>
    <w:rsid w:val="00246B96"/>
    <w:rsid w:val="0025021F"/>
    <w:rsid w:val="00260EA7"/>
    <w:rsid w:val="00264F00"/>
    <w:rsid w:val="00277ED6"/>
    <w:rsid w:val="00293C37"/>
    <w:rsid w:val="002B386A"/>
    <w:rsid w:val="002C5C41"/>
    <w:rsid w:val="00300524"/>
    <w:rsid w:val="0030077E"/>
    <w:rsid w:val="003334D5"/>
    <w:rsid w:val="003406C4"/>
    <w:rsid w:val="00365828"/>
    <w:rsid w:val="003A4D8B"/>
    <w:rsid w:val="003B266A"/>
    <w:rsid w:val="003C7B82"/>
    <w:rsid w:val="003E2A09"/>
    <w:rsid w:val="003F3489"/>
    <w:rsid w:val="00420089"/>
    <w:rsid w:val="00420DC5"/>
    <w:rsid w:val="00421843"/>
    <w:rsid w:val="00432F9D"/>
    <w:rsid w:val="00462EAE"/>
    <w:rsid w:val="00491381"/>
    <w:rsid w:val="004B3988"/>
    <w:rsid w:val="004C32B9"/>
    <w:rsid w:val="004D4160"/>
    <w:rsid w:val="004D7E3F"/>
    <w:rsid w:val="004F1886"/>
    <w:rsid w:val="005026D6"/>
    <w:rsid w:val="00505ED5"/>
    <w:rsid w:val="00524421"/>
    <w:rsid w:val="00570479"/>
    <w:rsid w:val="005A69EB"/>
    <w:rsid w:val="005B4431"/>
    <w:rsid w:val="005C1F36"/>
    <w:rsid w:val="005D60D6"/>
    <w:rsid w:val="005D770B"/>
    <w:rsid w:val="0060501D"/>
    <w:rsid w:val="0061213A"/>
    <w:rsid w:val="00621912"/>
    <w:rsid w:val="006219CD"/>
    <w:rsid w:val="00633D80"/>
    <w:rsid w:val="00653947"/>
    <w:rsid w:val="00697024"/>
    <w:rsid w:val="006A691C"/>
    <w:rsid w:val="006A7F9F"/>
    <w:rsid w:val="006C113B"/>
    <w:rsid w:val="006D28D7"/>
    <w:rsid w:val="006F7215"/>
    <w:rsid w:val="00721D3F"/>
    <w:rsid w:val="00722221"/>
    <w:rsid w:val="007248AF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237DE"/>
    <w:rsid w:val="00825257"/>
    <w:rsid w:val="00852128"/>
    <w:rsid w:val="008C268D"/>
    <w:rsid w:val="008C3902"/>
    <w:rsid w:val="008C7573"/>
    <w:rsid w:val="00912E36"/>
    <w:rsid w:val="00926019"/>
    <w:rsid w:val="00930B10"/>
    <w:rsid w:val="00942DCF"/>
    <w:rsid w:val="00952097"/>
    <w:rsid w:val="009730A2"/>
    <w:rsid w:val="00997963"/>
    <w:rsid w:val="009E6543"/>
    <w:rsid w:val="00A04A77"/>
    <w:rsid w:val="00A1790C"/>
    <w:rsid w:val="00A406C0"/>
    <w:rsid w:val="00A569C9"/>
    <w:rsid w:val="00A61316"/>
    <w:rsid w:val="00A74BB2"/>
    <w:rsid w:val="00A8337B"/>
    <w:rsid w:val="00A930CD"/>
    <w:rsid w:val="00A9441D"/>
    <w:rsid w:val="00A97BB2"/>
    <w:rsid w:val="00AA52F1"/>
    <w:rsid w:val="00AA7E1C"/>
    <w:rsid w:val="00AD3753"/>
    <w:rsid w:val="00AF37B1"/>
    <w:rsid w:val="00B3051C"/>
    <w:rsid w:val="00B82B35"/>
    <w:rsid w:val="00BC066D"/>
    <w:rsid w:val="00BC0A41"/>
    <w:rsid w:val="00BC5782"/>
    <w:rsid w:val="00BD7762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C0E6F"/>
    <w:rsid w:val="00CC5AA3"/>
    <w:rsid w:val="00CD5CC9"/>
    <w:rsid w:val="00CF195A"/>
    <w:rsid w:val="00D16065"/>
    <w:rsid w:val="00D16A0F"/>
    <w:rsid w:val="00D35F8D"/>
    <w:rsid w:val="00D619EF"/>
    <w:rsid w:val="00D87AB6"/>
    <w:rsid w:val="00D90CF6"/>
    <w:rsid w:val="00DA54F6"/>
    <w:rsid w:val="00DF18C3"/>
    <w:rsid w:val="00E22DAC"/>
    <w:rsid w:val="00E3740A"/>
    <w:rsid w:val="00E400A4"/>
    <w:rsid w:val="00E40F9E"/>
    <w:rsid w:val="00E450E1"/>
    <w:rsid w:val="00E52E5E"/>
    <w:rsid w:val="00E54174"/>
    <w:rsid w:val="00E74600"/>
    <w:rsid w:val="00E757C7"/>
    <w:rsid w:val="00E85645"/>
    <w:rsid w:val="00E9513C"/>
    <w:rsid w:val="00ED09B5"/>
    <w:rsid w:val="00F02BF5"/>
    <w:rsid w:val="00F04CFA"/>
    <w:rsid w:val="00F069EB"/>
    <w:rsid w:val="00F64F96"/>
    <w:rsid w:val="00F87893"/>
    <w:rsid w:val="00FA4AC1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Artur Babiński</cp:lastModifiedBy>
  <cp:revision>2</cp:revision>
  <cp:lastPrinted>2025-02-20T13:22:00Z</cp:lastPrinted>
  <dcterms:created xsi:type="dcterms:W3CDTF">2025-04-16T06:29:00Z</dcterms:created>
  <dcterms:modified xsi:type="dcterms:W3CDTF">2025-04-16T06:29:00Z</dcterms:modified>
</cp:coreProperties>
</file>