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5F32" w14:textId="1FC0AB4B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4377E9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A01E8">
        <w:rPr>
          <w:rFonts w:asciiTheme="minorHAnsi" w:eastAsia="Calibri" w:hAnsiTheme="minorHAnsi" w:cs="Arial"/>
          <w:b/>
          <w:bCs/>
          <w:szCs w:val="24"/>
          <w:lang w:eastAsia="en-US"/>
        </w:rPr>
        <w:t>T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7D5633">
        <w:rPr>
          <w:rFonts w:asciiTheme="minorHAnsi" w:eastAsia="Calibri" w:hAnsiTheme="minorHAnsi" w:cs="Arial"/>
          <w:b/>
          <w:bCs/>
          <w:szCs w:val="24"/>
          <w:lang w:eastAsia="en-US"/>
        </w:rPr>
        <w:t>12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4377E9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6BFCE6B" w14:textId="6D3C9260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385CB1">
        <w:rPr>
          <w:rFonts w:asciiTheme="minorHAnsi" w:hAnsiTheme="minorHAnsi" w:cs="Tahoma"/>
          <w:b/>
          <w:bCs/>
          <w:kern w:val="3"/>
          <w:szCs w:val="24"/>
        </w:rPr>
        <w:t>4</w:t>
      </w:r>
      <w:r w:rsidR="0062483E">
        <w:rPr>
          <w:rFonts w:asciiTheme="minorHAnsi" w:hAnsiTheme="minorHAnsi" w:cs="Tahoma"/>
          <w:b/>
          <w:bCs/>
          <w:kern w:val="3"/>
          <w:szCs w:val="24"/>
        </w:rPr>
        <w:t>a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03B0C008" w14:textId="204AC876" w:rsidR="00055D5A" w:rsidRPr="005A2B16" w:rsidRDefault="00055D5A" w:rsidP="005B239F">
      <w:pPr>
        <w:suppressAutoHyphens/>
        <w:autoSpaceDN w:val="0"/>
        <w:spacing w:before="120" w:after="120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</w:p>
    <w:p w14:paraId="114749A4" w14:textId="77777777" w:rsidR="004D20F9" w:rsidRPr="004D20F9" w:rsidRDefault="004D20F9" w:rsidP="004D20F9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  <w:r w:rsidRPr="004D20F9">
        <w:rPr>
          <w:rFonts w:asciiTheme="minorHAnsi" w:hAnsiTheme="minorHAnsi" w:cs="Tahoma"/>
          <w:b/>
          <w:bCs/>
          <w:color w:val="000000"/>
          <w:kern w:val="3"/>
          <w:sz w:val="24"/>
        </w:rPr>
        <w:t xml:space="preserve">Oświadczenie </w:t>
      </w:r>
      <w:r w:rsidRPr="004D20F9">
        <w:rPr>
          <w:rFonts w:asciiTheme="minorHAnsi" w:hAnsiTheme="minorHAnsi" w:cs="Tahoma"/>
          <w:b/>
          <w:bCs/>
          <w:kern w:val="3"/>
          <w:sz w:val="24"/>
          <w:szCs w:val="24"/>
        </w:rPr>
        <w:t>podmiotu udostępniającego zasoby</w:t>
      </w:r>
    </w:p>
    <w:p w14:paraId="76E0E0A8" w14:textId="77777777" w:rsidR="004D20F9" w:rsidRPr="005A2B16" w:rsidRDefault="004D20F9" w:rsidP="004D20F9">
      <w:pPr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u w:val="single"/>
        </w:rPr>
      </w:pPr>
    </w:p>
    <w:p w14:paraId="2C178332" w14:textId="4520850C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  <w:r w:rsidRPr="005A2B16">
        <w:rPr>
          <w:rFonts w:asciiTheme="minorHAnsi" w:hAnsiTheme="minorHAnsi" w:cs="Tahoma"/>
          <w:color w:val="000000"/>
          <w:kern w:val="3"/>
        </w:rPr>
        <w:t xml:space="preserve">składane na podstawie art. 125 ust.1, </w:t>
      </w:r>
      <w:r>
        <w:rPr>
          <w:rFonts w:asciiTheme="minorHAnsi" w:hAnsiTheme="minorHAnsi" w:cs="Tahoma"/>
          <w:color w:val="000000"/>
          <w:kern w:val="3"/>
        </w:rPr>
        <w:t xml:space="preserve"> </w:t>
      </w:r>
      <w:r w:rsidRPr="005A2B16">
        <w:rPr>
          <w:rFonts w:asciiTheme="minorHAnsi" w:hAnsiTheme="minorHAnsi" w:cs="Tahoma"/>
          <w:color w:val="000000"/>
          <w:kern w:val="3"/>
        </w:rPr>
        <w:t>1 ustawy z dnia 11 września 2019r. – Prawo zamówień publicznych na potrzeby ww. postępowania prowadzonego przez Sieć Badawcza Łukasiewicz – Instytut Nowych Syntez Chemicznych.</w:t>
      </w:r>
    </w:p>
    <w:p w14:paraId="0B9CEAD7" w14:textId="1DE9E68A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313E0AF5" w14:textId="34373624" w:rsidR="004D20F9" w:rsidRDefault="004D20F9" w:rsidP="004D20F9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</w:rPr>
      </w:pPr>
    </w:p>
    <w:p w14:paraId="30F723A8" w14:textId="77777777" w:rsidR="004D20F9" w:rsidRPr="005A2B16" w:rsidRDefault="004D20F9" w:rsidP="004D20F9">
      <w:pPr>
        <w:spacing w:after="160" w:line="259" w:lineRule="auto"/>
        <w:rPr>
          <w:rFonts w:asciiTheme="minorHAnsi" w:eastAsia="Calibri" w:hAnsiTheme="minorHAnsi" w:cs="Arial"/>
          <w:sz w:val="22"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  <w:t>Dane dotyczące Zamawiającego</w:t>
      </w:r>
    </w:p>
    <w:p w14:paraId="141FC2BE" w14:textId="77777777" w:rsidR="004D20F9" w:rsidRPr="005A2B16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SIEĆ BADAWCZA ŁUKASIEWICZ - INSTYTUT NOWYCH SYNTEZ CHEMICZNYCH</w:t>
      </w:r>
    </w:p>
    <w:p w14:paraId="217EBD48" w14:textId="77777777" w:rsidR="004D20F9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  <w:r w:rsidRPr="005A2B16">
        <w:rPr>
          <w:rFonts w:asciiTheme="minorHAnsi" w:eastAsia="Calibri" w:hAnsiTheme="minorHAnsi" w:cs="Arial"/>
          <w:szCs w:val="24"/>
          <w:lang w:eastAsia="en-US"/>
        </w:rPr>
        <w:t>Al. Tysiąclecia Państwa Polskiego 13A, 24 - 110 Puławy</w:t>
      </w:r>
    </w:p>
    <w:p w14:paraId="163026DC" w14:textId="77777777" w:rsidR="004D20F9" w:rsidRPr="005A2B16" w:rsidRDefault="004D20F9" w:rsidP="004D20F9">
      <w:pPr>
        <w:rPr>
          <w:rFonts w:asciiTheme="minorHAnsi" w:eastAsia="Calibri" w:hAnsiTheme="minorHAnsi" w:cs="Arial"/>
          <w:szCs w:val="24"/>
          <w:lang w:eastAsia="en-US"/>
        </w:rPr>
      </w:pPr>
    </w:p>
    <w:p w14:paraId="504F8622" w14:textId="77777777" w:rsidR="004D20F9" w:rsidRDefault="004D20F9" w:rsidP="004D20F9">
      <w:pPr>
        <w:spacing w:after="120" w:line="259" w:lineRule="auto"/>
        <w:rPr>
          <w:rFonts w:asciiTheme="minorHAnsi" w:eastAsia="Calibri" w:hAnsiTheme="minorHAnsi" w:cs="Arial"/>
          <w:b/>
          <w:bCs/>
          <w:sz w:val="22"/>
          <w:szCs w:val="24"/>
          <w:lang w:eastAsia="en-US"/>
        </w:rPr>
      </w:pPr>
    </w:p>
    <w:p w14:paraId="15D9B9BE" w14:textId="63927D6C" w:rsidR="004D20F9" w:rsidRPr="004D20F9" w:rsidRDefault="004D20F9" w:rsidP="004D20F9">
      <w:pPr>
        <w:spacing w:after="120" w:line="259" w:lineRule="auto"/>
        <w:rPr>
          <w:rFonts w:asciiTheme="minorHAnsi" w:eastAsia="Calibri" w:hAnsiTheme="minorHAnsi" w:cs="Arial"/>
          <w:sz w:val="24"/>
          <w:szCs w:val="24"/>
          <w:lang w:eastAsia="en-US"/>
        </w:rPr>
      </w:pPr>
      <w:r w:rsidRPr="004D20F9">
        <w:rPr>
          <w:rFonts w:asciiTheme="minorHAnsi" w:hAnsiTheme="minorHAnsi" w:cs="Tahoma"/>
          <w:b/>
          <w:bCs/>
          <w:kern w:val="3"/>
          <w:sz w:val="22"/>
          <w:szCs w:val="24"/>
          <w:shd w:val="clear" w:color="auto" w:fill="CCCCCC" w:themeFill="text2" w:themeFillTint="66"/>
        </w:rPr>
        <w:t>Dane podmiotu udostępniającego zasoby:</w:t>
      </w:r>
    </w:p>
    <w:p w14:paraId="06518D11" w14:textId="77777777" w:rsidR="004D20F9" w:rsidRDefault="004D20F9" w:rsidP="004D20F9">
      <w:pPr>
        <w:spacing w:line="360" w:lineRule="auto"/>
        <w:rPr>
          <w:rFonts w:asciiTheme="minorHAnsi" w:hAnsiTheme="minorHAnsi" w:cs="Arial"/>
          <w:bCs/>
          <w:szCs w:val="22"/>
        </w:rPr>
      </w:pPr>
      <w:r w:rsidRPr="00196734">
        <w:rPr>
          <w:rFonts w:asciiTheme="minorHAnsi" w:hAnsiTheme="minorHAnsi" w:cs="Arial"/>
          <w:bCs/>
          <w:szCs w:val="22"/>
        </w:rPr>
        <w:t>Ja / My, niżej podpisany/i</w:t>
      </w:r>
    </w:p>
    <w:p w14:paraId="019D79B4" w14:textId="77777777" w:rsidR="004D20F9" w:rsidRDefault="004D20F9" w:rsidP="004D20F9">
      <w:pPr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>……………………………………………………………………………………………………………………………….</w:t>
      </w:r>
    </w:p>
    <w:p w14:paraId="1152AE88" w14:textId="77777777" w:rsidR="004D20F9" w:rsidRPr="00196734" w:rsidRDefault="004D20F9" w:rsidP="004D20F9">
      <w:pPr>
        <w:jc w:val="center"/>
        <w:rPr>
          <w:rFonts w:asciiTheme="minorHAnsi" w:hAnsiTheme="minorHAnsi" w:cs="Arial"/>
          <w:bCs/>
          <w:i/>
          <w:szCs w:val="22"/>
        </w:rPr>
      </w:pPr>
      <w:r w:rsidRPr="00196734">
        <w:rPr>
          <w:rFonts w:asciiTheme="minorHAnsi" w:hAnsiTheme="minorHAnsi" w:cs="Arial"/>
          <w:bCs/>
          <w:i/>
          <w:szCs w:val="22"/>
        </w:rPr>
        <w:t>Działając w imieniu i na rzecz:</w:t>
      </w:r>
    </w:p>
    <w:p w14:paraId="2BFE5D78" w14:textId="77777777" w:rsidR="004D20F9" w:rsidRDefault="004D20F9" w:rsidP="004D20F9">
      <w:pPr>
        <w:jc w:val="center"/>
        <w:rPr>
          <w:rFonts w:asciiTheme="minorHAnsi" w:hAnsiTheme="minorHAnsi" w:cs="Arial"/>
          <w:bCs/>
          <w:szCs w:val="22"/>
        </w:rPr>
      </w:pPr>
    </w:p>
    <w:p w14:paraId="58547D33" w14:textId="77777777" w:rsidR="004D20F9" w:rsidRDefault="004D20F9" w:rsidP="004D20F9">
      <w:pPr>
        <w:jc w:val="center"/>
        <w:rPr>
          <w:rFonts w:asciiTheme="minorHAnsi" w:hAnsiTheme="minorHAnsi" w:cs="Arial"/>
          <w:bCs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6"/>
        <w:gridCol w:w="2403"/>
        <w:gridCol w:w="2353"/>
        <w:gridCol w:w="2841"/>
      </w:tblGrid>
      <w:tr w:rsidR="004D20F9" w14:paraId="7AFE44CE" w14:textId="77777777" w:rsidTr="00615D9C">
        <w:tc>
          <w:tcPr>
            <w:tcW w:w="562" w:type="dxa"/>
          </w:tcPr>
          <w:p w14:paraId="3C54035A" w14:textId="77777777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Lp.</w:t>
            </w:r>
          </w:p>
        </w:tc>
        <w:tc>
          <w:tcPr>
            <w:tcW w:w="2410" w:type="dxa"/>
          </w:tcPr>
          <w:p w14:paraId="7E11728D" w14:textId="1F6C153C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NAZWA PODMIOTU UDOSTĘPNIAJĄCEGO ZASOBY</w:t>
            </w:r>
          </w:p>
        </w:tc>
        <w:tc>
          <w:tcPr>
            <w:tcW w:w="2268" w:type="dxa"/>
          </w:tcPr>
          <w:p w14:paraId="7E6489C6" w14:textId="110076AA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ADRES/Y PODMIOTU UDOSTĘPNIAJĄCEGO ZASOBY</w:t>
            </w:r>
          </w:p>
        </w:tc>
        <w:tc>
          <w:tcPr>
            <w:tcW w:w="2913" w:type="dxa"/>
          </w:tcPr>
          <w:p w14:paraId="72066930" w14:textId="5D36AD4E" w:rsidR="004D20F9" w:rsidRPr="004D20F9" w:rsidRDefault="004D20F9" w:rsidP="00615D9C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22"/>
              </w:rPr>
            </w:pPr>
            <w:r w:rsidRPr="004D20F9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NIP, REGON, KRS PODMIOTU UDOSTĘPNIAJĄCEGO ZASOBY</w:t>
            </w:r>
          </w:p>
        </w:tc>
      </w:tr>
      <w:tr w:rsidR="004D20F9" w14:paraId="33418F3B" w14:textId="77777777" w:rsidTr="00615D9C">
        <w:tc>
          <w:tcPr>
            <w:tcW w:w="562" w:type="dxa"/>
          </w:tcPr>
          <w:p w14:paraId="07A2821C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410" w:type="dxa"/>
          </w:tcPr>
          <w:p w14:paraId="0066159D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</w:tcPr>
          <w:p w14:paraId="6757C64E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13" w:type="dxa"/>
          </w:tcPr>
          <w:p w14:paraId="2D5F86DD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NIP:</w:t>
            </w:r>
          </w:p>
          <w:p w14:paraId="44C59D0F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REGON:</w:t>
            </w:r>
          </w:p>
          <w:p w14:paraId="6C271AF1" w14:textId="77777777" w:rsidR="004D20F9" w:rsidRDefault="004D20F9" w:rsidP="00615D9C">
            <w:pPr>
              <w:spacing w:line="360" w:lineRule="auto"/>
              <w:rPr>
                <w:rFonts w:asciiTheme="minorHAnsi" w:hAnsiTheme="minorHAnsi" w:cs="Arial"/>
                <w:bCs/>
                <w:szCs w:val="22"/>
              </w:rPr>
            </w:pPr>
            <w:r>
              <w:rPr>
                <w:rFonts w:asciiTheme="minorHAnsi" w:hAnsiTheme="minorHAnsi" w:cs="Arial"/>
                <w:bCs/>
                <w:szCs w:val="22"/>
              </w:rPr>
              <w:t>KRS:</w:t>
            </w:r>
          </w:p>
        </w:tc>
      </w:tr>
    </w:tbl>
    <w:p w14:paraId="4D0E6AE0" w14:textId="546EB1A2" w:rsidR="0062483E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74C19156" w14:textId="55E854EA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 w:val="24"/>
          <w:szCs w:val="24"/>
        </w:rPr>
        <w:tab/>
      </w:r>
    </w:p>
    <w:p w14:paraId="0DE9F72A" w14:textId="5AE723EC" w:rsidR="003C79D7" w:rsidRPr="00584A51" w:rsidRDefault="00055D5A" w:rsidP="003C79D7">
      <w:pPr>
        <w:suppressAutoHyphens/>
        <w:autoSpaceDE w:val="0"/>
        <w:autoSpaceDN w:val="0"/>
        <w:spacing w:after="120" w:line="259" w:lineRule="auto"/>
        <w:contextualSpacing/>
        <w:jc w:val="both"/>
        <w:rPr>
          <w:rFonts w:asciiTheme="minorHAnsi" w:hAnsiTheme="minorHAnsi" w:cs="Tahoma"/>
          <w:b/>
          <w:bCs/>
          <w:szCs w:val="22"/>
        </w:rPr>
      </w:pPr>
      <w:r w:rsidRPr="00F77F58">
        <w:rPr>
          <w:rFonts w:asciiTheme="minorHAnsi" w:eastAsia="Calibri" w:hAnsiTheme="minorHAnsi"/>
          <w:color w:val="000000"/>
          <w:lang w:eastAsia="en-US"/>
        </w:rPr>
        <w:t xml:space="preserve">dotyczy postępowania o udzielenie zamówienia publicznego prowadzonego w trybie </w:t>
      </w:r>
      <w:r w:rsidRPr="00F77F58">
        <w:rPr>
          <w:rFonts w:asciiTheme="minorHAnsi" w:eastAsia="Calibri" w:hAnsiTheme="minorHAnsi"/>
          <w:bCs/>
          <w:lang w:eastAsia="en-US"/>
        </w:rPr>
        <w:t xml:space="preserve">podstawowym zgodnie z art. 275 pkt 1 pzp </w:t>
      </w:r>
      <w:r w:rsidRPr="00F77F58">
        <w:rPr>
          <w:rFonts w:asciiTheme="minorHAnsi" w:eastAsia="Calibri" w:hAnsiTheme="minorHAnsi"/>
          <w:color w:val="000000"/>
          <w:lang w:eastAsia="en-US"/>
        </w:rPr>
        <w:t>na</w:t>
      </w:r>
      <w:r w:rsidR="005B239F">
        <w:rPr>
          <w:rFonts w:asciiTheme="minorHAnsi" w:eastAsia="Calibri" w:hAnsiTheme="minorHAnsi"/>
          <w:color w:val="000000"/>
          <w:lang w:eastAsia="en-US"/>
        </w:rPr>
        <w:t xml:space="preserve"> </w:t>
      </w:r>
      <w:r w:rsidR="00A15CF0">
        <w:rPr>
          <w:rFonts w:asciiTheme="minorHAnsi" w:hAnsiTheme="minorHAnsi" w:cs="Tahoma"/>
          <w:b/>
          <w:bCs/>
          <w:szCs w:val="22"/>
        </w:rPr>
        <w:t>Zakup, dostawa i montaż systemu klimatyzacji w budynku E40/1 wraz z pracami budowlanymi</w:t>
      </w:r>
      <w:r w:rsidR="00D560F1" w:rsidRPr="00584A51">
        <w:rPr>
          <w:rFonts w:asciiTheme="minorHAnsi" w:hAnsiTheme="minorHAnsi" w:cs="Tahoma"/>
          <w:b/>
          <w:bCs/>
          <w:szCs w:val="22"/>
        </w:rPr>
        <w:t xml:space="preserve">, Znak: INS/FT – </w:t>
      </w:r>
      <w:r w:rsidR="007D5633">
        <w:rPr>
          <w:rFonts w:asciiTheme="minorHAnsi" w:hAnsiTheme="minorHAnsi" w:cs="Tahoma"/>
          <w:b/>
          <w:bCs/>
          <w:szCs w:val="22"/>
        </w:rPr>
        <w:t>12</w:t>
      </w:r>
      <w:r w:rsidR="00D560F1" w:rsidRPr="00584A51">
        <w:rPr>
          <w:rFonts w:asciiTheme="minorHAnsi" w:hAnsiTheme="minorHAnsi" w:cs="Tahoma"/>
          <w:b/>
          <w:bCs/>
          <w:szCs w:val="22"/>
        </w:rPr>
        <w:t>/2025.</w:t>
      </w:r>
    </w:p>
    <w:p w14:paraId="4DFA5ED1" w14:textId="77777777" w:rsidR="00055D5A" w:rsidRPr="005A2B16" w:rsidRDefault="00055D5A" w:rsidP="00055D5A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 w:val="24"/>
          <w:szCs w:val="24"/>
        </w:rPr>
      </w:pPr>
    </w:p>
    <w:p w14:paraId="497C3956" w14:textId="77777777" w:rsidR="005B239F" w:rsidRPr="000602E5" w:rsidRDefault="005B239F" w:rsidP="00D560F1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PRZESŁANEK WYKLUCZENIA Z POSTĘPOWANIA</w:t>
      </w:r>
    </w:p>
    <w:p w14:paraId="3DB08543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37F54032" w14:textId="2DBADC19" w:rsidR="005B239F" w:rsidRDefault="005B239F" w:rsidP="000638F5">
      <w:pPr>
        <w:pStyle w:val="Akapitzlist"/>
        <w:numPr>
          <w:ilvl w:val="0"/>
          <w:numId w:val="5"/>
        </w:numPr>
        <w:suppressAutoHyphens/>
        <w:autoSpaceDN w:val="0"/>
        <w:spacing w:after="120"/>
        <w:ind w:left="714" w:hanging="357"/>
        <w:contextualSpacing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color w:val="000000"/>
          <w:kern w:val="3"/>
          <w:szCs w:val="24"/>
        </w:rPr>
        <w:t xml:space="preserve">Oświadczam, że </w:t>
      </w:r>
      <w:r w:rsidR="0019044E" w:rsidRPr="007E01A8">
        <w:rPr>
          <w:rFonts w:asciiTheme="minorHAnsi" w:hAnsiTheme="minorHAnsi" w:cs="Tahoma"/>
          <w:b/>
          <w:color w:val="000000"/>
          <w:kern w:val="3"/>
          <w:szCs w:val="24"/>
        </w:rPr>
        <w:t xml:space="preserve">podmiot udostępniający zasoby </w:t>
      </w:r>
      <w:r w:rsidRPr="007E01A8">
        <w:rPr>
          <w:rFonts w:asciiTheme="minorHAnsi" w:hAnsiTheme="minorHAnsi" w:cs="Tahoma"/>
          <w:b/>
          <w:color w:val="000000"/>
          <w:kern w:val="3"/>
          <w:szCs w:val="24"/>
        </w:rPr>
        <w:t>nie podlega wykluczeniu</w:t>
      </w:r>
      <w:r w:rsidRPr="000602E5">
        <w:rPr>
          <w:rFonts w:asciiTheme="minorHAnsi" w:hAnsiTheme="minorHAnsi" w:cs="Tahoma"/>
          <w:color w:val="000000"/>
          <w:kern w:val="3"/>
          <w:szCs w:val="24"/>
        </w:rPr>
        <w:t xml:space="preserve"> z postępowania na podstawie art. 108  ustawy Prawo zamówień publicznych.</w:t>
      </w:r>
    </w:p>
    <w:p w14:paraId="1829DEB2" w14:textId="40350D84" w:rsidR="000602E5" w:rsidRPr="00A42D3D" w:rsidRDefault="000602E5" w:rsidP="00D560F1">
      <w:pPr>
        <w:pStyle w:val="Akapitzlist"/>
        <w:numPr>
          <w:ilvl w:val="0"/>
          <w:numId w:val="5"/>
        </w:numPr>
        <w:jc w:val="both"/>
        <w:rPr>
          <w:rFonts w:asciiTheme="minorHAnsi" w:hAnsiTheme="minorHAnsi"/>
          <w:szCs w:val="21"/>
        </w:rPr>
      </w:pPr>
      <w:r w:rsidRPr="00A42D3D">
        <w:rPr>
          <w:rFonts w:asciiTheme="minorHAnsi" w:hAnsiTheme="minorHAnsi"/>
          <w:szCs w:val="21"/>
        </w:rPr>
        <w:t xml:space="preserve">Oświadczam, że </w:t>
      </w:r>
      <w:r w:rsidR="007E01A8" w:rsidRPr="007E01A8">
        <w:rPr>
          <w:rFonts w:asciiTheme="minorHAnsi" w:hAnsiTheme="minorHAnsi"/>
          <w:b/>
          <w:szCs w:val="21"/>
        </w:rPr>
        <w:t>podmiot udostepniający zasoby</w:t>
      </w:r>
      <w:r w:rsidR="007E01A8">
        <w:rPr>
          <w:rFonts w:asciiTheme="minorHAnsi" w:hAnsiTheme="minorHAnsi"/>
          <w:szCs w:val="21"/>
        </w:rPr>
        <w:t xml:space="preserve"> </w:t>
      </w:r>
      <w:r w:rsidRPr="00A42D3D">
        <w:rPr>
          <w:rFonts w:asciiTheme="minorHAnsi" w:hAnsiTheme="minorHAnsi"/>
          <w:b/>
          <w:szCs w:val="21"/>
        </w:rPr>
        <w:t>nie podlega wykluczeniu</w:t>
      </w:r>
      <w:r w:rsidRPr="00A42D3D">
        <w:rPr>
          <w:rFonts w:asciiTheme="minorHAnsi" w:hAnsiTheme="minorHAnsi"/>
          <w:szCs w:val="21"/>
        </w:rPr>
        <w:t xml:space="preserve"> z postępowania na podstawie art. 1 pkt 3 oraz w art. 7 ust. 1 ustawy z dnia 13 kwietnia 2022r. o szczególnych rozwiązaniach w </w:t>
      </w:r>
      <w:r w:rsidRPr="00A42D3D">
        <w:rPr>
          <w:rFonts w:asciiTheme="minorHAnsi" w:hAnsiTheme="minorHAnsi"/>
          <w:szCs w:val="21"/>
        </w:rPr>
        <w:lastRenderedPageBreak/>
        <w:t>zakresie przeciwdziałania wspieraniu agresji na Ukrainę oraz służących ochronie bezpieczeństwa narodowego (Dz. U. poz. 835).</w:t>
      </w:r>
    </w:p>
    <w:p w14:paraId="577D3A9A" w14:textId="77777777" w:rsidR="000602E5" w:rsidRPr="000602E5" w:rsidRDefault="000602E5" w:rsidP="000602E5">
      <w:pPr>
        <w:pStyle w:val="Akapitzlist"/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</w:p>
    <w:p w14:paraId="335F11EB" w14:textId="77777777" w:rsidR="005B239F" w:rsidRPr="009A5653" w:rsidRDefault="005B239F" w:rsidP="005B239F">
      <w:pPr>
        <w:suppressAutoHyphens/>
        <w:autoSpaceDN w:val="0"/>
        <w:jc w:val="both"/>
        <w:textAlignment w:val="baseline"/>
        <w:rPr>
          <w:rFonts w:asciiTheme="majorHAnsi" w:hAnsiTheme="majorHAnsi" w:cs="Tahoma"/>
          <w:b/>
          <w:color w:val="000000"/>
          <w:kern w:val="3"/>
        </w:rPr>
      </w:pPr>
      <w:r w:rsidRPr="009A5653">
        <w:rPr>
          <w:rFonts w:asciiTheme="majorHAnsi" w:hAnsiTheme="majorHAnsi" w:cs="Tahoma"/>
          <w:b/>
          <w:color w:val="000000"/>
          <w:kern w:val="3"/>
        </w:rPr>
        <w:t>lub</w:t>
      </w:r>
    </w:p>
    <w:p w14:paraId="613F434E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 w:val="24"/>
          <w:szCs w:val="24"/>
        </w:rPr>
      </w:pPr>
    </w:p>
    <w:p w14:paraId="5305E67E" w14:textId="45469880" w:rsidR="005B239F" w:rsidRPr="009A5653" w:rsidRDefault="005B239F" w:rsidP="00D560F1">
      <w:pPr>
        <w:pStyle w:val="Akapitzlist"/>
        <w:numPr>
          <w:ilvl w:val="0"/>
          <w:numId w:val="2"/>
        </w:numPr>
        <w:suppressAutoHyphens/>
        <w:autoSpaceDN w:val="0"/>
        <w:ind w:left="284" w:hanging="284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9A5653">
        <w:rPr>
          <w:rFonts w:asciiTheme="minorHAnsi" w:hAnsiTheme="minorHAnsi" w:cs="Tahoma"/>
          <w:color w:val="000000"/>
          <w:kern w:val="3"/>
          <w:szCs w:val="24"/>
        </w:rPr>
        <w:t xml:space="preserve">Oświadczam, że zachodzą w stosunku do mnie podstawy wykluczenia z postępowania na podstawie art.......................ustawy Prawo zamówień publicznych </w:t>
      </w:r>
      <w:r w:rsidRPr="009A5653">
        <w:rPr>
          <w:rFonts w:asciiTheme="minorHAnsi" w:hAnsiTheme="minorHAnsi" w:cs="Tahoma"/>
          <w:i/>
          <w:iCs/>
          <w:color w:val="000000"/>
          <w:kern w:val="3"/>
          <w:szCs w:val="24"/>
        </w:rPr>
        <w:t>(podać mającą zastosowanie podstawę wykluczenia spośród wymienionych w art. 108 ust. 1 pkt 1,2 i 5 ustawy Prawo zamówień publicznych)</w:t>
      </w:r>
      <w:r w:rsidRPr="009A5653">
        <w:rPr>
          <w:rFonts w:asciiTheme="minorHAnsi" w:hAnsiTheme="minorHAnsi" w:cs="Tahoma"/>
          <w:color w:val="000000"/>
          <w:kern w:val="3"/>
          <w:szCs w:val="24"/>
        </w:rPr>
        <w:t>. Jednocześnie oświadczam, że w związku z ww. okolicznością, na podstawie art. 110 ust 2 ustawy Prawo zamówień publicznych podjąłem następujące środki naprawcze:</w:t>
      </w:r>
    </w:p>
    <w:p w14:paraId="246863D7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kern w:val="3"/>
          <w:szCs w:val="24"/>
        </w:rPr>
      </w:pPr>
    </w:p>
    <w:p w14:paraId="53CAF071" w14:textId="77777777" w:rsidR="005B239F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.............................................................................................................</w:t>
      </w:r>
    </w:p>
    <w:p w14:paraId="2B7707E1" w14:textId="77777777" w:rsidR="005B239F" w:rsidRPr="009A5653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16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(</w:t>
      </w:r>
      <w:r w:rsidRPr="009A5653">
        <w:rPr>
          <w:rFonts w:asciiTheme="minorHAnsi" w:hAnsiTheme="minorHAnsi" w:cs="Arial"/>
          <w:color w:val="000000"/>
          <w:kern w:val="3"/>
          <w:sz w:val="16"/>
          <w:szCs w:val="24"/>
        </w:rPr>
        <w:t>Jeżeli odnośna dokumentacja jest dostępna w formie elektronicznej wskazać: (adres internetowy, wydający urząd lub organ, dokładne dane referencyjne dokumentacji):</w:t>
      </w:r>
    </w:p>
    <w:p w14:paraId="1075FAA3" w14:textId="77777777" w:rsidR="005B239F" w:rsidRPr="000B0E4A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</w:p>
    <w:p w14:paraId="191D0606" w14:textId="77777777" w:rsidR="005B239F" w:rsidRPr="000B0E4A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Cs w:val="24"/>
        </w:rPr>
      </w:pPr>
      <w:r w:rsidRPr="000B0E4A">
        <w:rPr>
          <w:rFonts w:asciiTheme="minorHAnsi" w:hAnsiTheme="minorHAnsi" w:cs="Arial"/>
          <w:color w:val="000000"/>
          <w:kern w:val="3"/>
          <w:szCs w:val="24"/>
        </w:rPr>
        <w:t>................................................................................................................</w:t>
      </w:r>
    </w:p>
    <w:p w14:paraId="097CE09C" w14:textId="77777777" w:rsidR="005B239F" w:rsidRPr="005A2B16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Arial"/>
          <w:color w:val="000000"/>
          <w:kern w:val="3"/>
          <w:sz w:val="24"/>
          <w:szCs w:val="24"/>
        </w:rPr>
      </w:pPr>
    </w:p>
    <w:p w14:paraId="16C17EA4" w14:textId="77777777" w:rsidR="005B239F" w:rsidRPr="000602E5" w:rsidRDefault="005B239F" w:rsidP="00D560F1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E5E5E5" w:themeFill="text2" w:themeFillTint="33"/>
        <w:suppressAutoHyphens/>
        <w:autoSpaceDN w:val="0"/>
        <w:ind w:left="142" w:hanging="142"/>
        <w:jc w:val="center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 w:rsidRPr="000602E5">
        <w:rPr>
          <w:rFonts w:asciiTheme="minorHAnsi" w:hAnsiTheme="minorHAnsi" w:cs="Tahoma"/>
          <w:b/>
          <w:bCs/>
          <w:color w:val="000000"/>
          <w:kern w:val="3"/>
          <w:szCs w:val="24"/>
        </w:rPr>
        <w:t>DOTYCZĄCE SPEŁNIANIA WARUNKÓW UDZIAŁU W  POSTĘPOWANIU</w:t>
      </w:r>
    </w:p>
    <w:p w14:paraId="18241560" w14:textId="77777777" w:rsidR="005B239F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  <w:u w:val="single"/>
        </w:rPr>
      </w:pPr>
    </w:p>
    <w:p w14:paraId="3FEF0227" w14:textId="39047E0B" w:rsidR="003C79D7" w:rsidRDefault="005B239F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Oświadczam, że </w:t>
      </w:r>
      <w:r w:rsidR="0019044E">
        <w:rPr>
          <w:rFonts w:asciiTheme="minorHAnsi" w:hAnsiTheme="minorHAnsi" w:cs="Tahoma"/>
          <w:bCs/>
          <w:color w:val="000000"/>
          <w:kern w:val="3"/>
          <w:szCs w:val="24"/>
        </w:rPr>
        <w:t xml:space="preserve">podmiot udostepniający zasoby 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spełnia warunki udziału w postępowaniu określone przez Zamawiającego w </w:t>
      </w:r>
      <w:r w:rsidR="00D72EDF">
        <w:rPr>
          <w:rFonts w:asciiTheme="minorHAnsi" w:hAnsiTheme="minorHAnsi" w:cs="Tahoma"/>
          <w:bCs/>
          <w:color w:val="000000"/>
          <w:kern w:val="3"/>
          <w:szCs w:val="24"/>
        </w:rPr>
        <w:t>5</w:t>
      </w:r>
      <w:r w:rsidRPr="0047404C">
        <w:rPr>
          <w:rFonts w:asciiTheme="minorHAnsi" w:hAnsiTheme="minorHAnsi" w:cs="Tahoma"/>
          <w:bCs/>
          <w:color w:val="000000"/>
          <w:kern w:val="3"/>
          <w:szCs w:val="24"/>
        </w:rPr>
        <w:t xml:space="preserve">.2 SWZ </w:t>
      </w:r>
    </w:p>
    <w:p w14:paraId="5E4F0469" w14:textId="77777777" w:rsidR="003C79D7" w:rsidRDefault="003C79D7" w:rsidP="005B239F">
      <w:pPr>
        <w:suppressAutoHyphens/>
        <w:autoSpaceDN w:val="0"/>
        <w:jc w:val="both"/>
        <w:textAlignment w:val="baseline"/>
        <w:rPr>
          <w:rFonts w:asciiTheme="minorHAnsi" w:hAnsiTheme="minorHAnsi" w:cs="Tahoma"/>
          <w:bCs/>
          <w:color w:val="000000"/>
          <w:kern w:val="3"/>
          <w:szCs w:val="24"/>
        </w:rPr>
      </w:pPr>
    </w:p>
    <w:p w14:paraId="528DC61C" w14:textId="77777777" w:rsidR="00A15CF0" w:rsidRDefault="00A15CF0" w:rsidP="00A15CF0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>.2.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2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>. tj.</w:t>
      </w:r>
    </w:p>
    <w:p w14:paraId="23F609AC" w14:textId="77777777" w:rsidR="00A15CF0" w:rsidRDefault="00A15CF0" w:rsidP="00A15CF0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30DDDBBC" w14:textId="77777777" w:rsidR="00A15CF0" w:rsidRPr="00EA73D7" w:rsidRDefault="00A15CF0" w:rsidP="00420F7D">
      <w:pPr>
        <w:pStyle w:val="SIWZ2"/>
        <w:keepNext/>
        <w:widowControl/>
        <w:numPr>
          <w:ilvl w:val="4"/>
          <w:numId w:val="9"/>
        </w:numPr>
        <w:ind w:left="426" w:hanging="426"/>
        <w:rPr>
          <w:rFonts w:asciiTheme="minorHAnsi" w:hAnsiTheme="minorHAnsi"/>
          <w:sz w:val="20"/>
          <w:szCs w:val="20"/>
        </w:rPr>
      </w:pPr>
      <w:r w:rsidRPr="00EA73D7">
        <w:rPr>
          <w:rFonts w:ascii="Verdana" w:hAnsi="Verdana"/>
          <w:sz w:val="20"/>
          <w:szCs w:val="20"/>
        </w:rPr>
        <w:t>Wykonawca</w:t>
      </w:r>
      <w:r w:rsidRPr="00EA73D7">
        <w:rPr>
          <w:rFonts w:ascii="Verdana" w:hAnsi="Verdana" w:cs="Bookman Old Style,Italic"/>
          <w:sz w:val="20"/>
          <w:szCs w:val="20"/>
        </w:rPr>
        <w:t xml:space="preserve"> prowadzący działalność polegającą na instalacji, konserwacji i serwisowaniu urządzeń chłodniczych,</w:t>
      </w:r>
      <w:r>
        <w:rPr>
          <w:rFonts w:ascii="Verdana" w:hAnsi="Verdana" w:cs="Bookman Old Style,Italic"/>
          <w:sz w:val="20"/>
          <w:szCs w:val="20"/>
        </w:rPr>
        <w:t xml:space="preserve"> </w:t>
      </w:r>
      <w:r w:rsidRPr="00EA73D7">
        <w:rPr>
          <w:rFonts w:ascii="Verdana" w:hAnsi="Verdana" w:cs="Bookman Old Style,Italic"/>
          <w:sz w:val="20"/>
          <w:szCs w:val="20"/>
        </w:rPr>
        <w:t xml:space="preserve">klimatyzacyjnych, zawierających fluorowane gazy cieplarniane, </w:t>
      </w:r>
      <w:r w:rsidRPr="00EA73D7">
        <w:rPr>
          <w:rFonts w:ascii="Verdana" w:hAnsi="Verdana" w:cs="Bookman Old Style,Italic"/>
          <w:b/>
          <w:bCs/>
          <w:sz w:val="20"/>
          <w:szCs w:val="20"/>
        </w:rPr>
        <w:t>posiada ważny certyfikat dla przedsiębiorców</w:t>
      </w:r>
      <w:r w:rsidRPr="00EA73D7">
        <w:rPr>
          <w:rFonts w:ascii="Verdana" w:hAnsi="Verdana" w:cs="Bookman Old Style,Italic"/>
          <w:sz w:val="20"/>
          <w:szCs w:val="20"/>
        </w:rPr>
        <w:t>, wskazany w rozporządzeniu (WE) nr 303/2008 z dnia 2 kwietnia 2008 r. (Dz. Urz. UE L 335 z 03.04.2008, str. 3), zgodnie z art. 29 ustawy z dnia 15 maja 2015 r. o substancjach zubożających warstwę ozonową oraz o niektórych fluorowanych gazach cieplarnianych (t.j. Dz. U. z 2020 r. poz. 2065</w:t>
      </w:r>
    </w:p>
    <w:p w14:paraId="4A438361" w14:textId="77777777" w:rsidR="00A15CF0" w:rsidRDefault="00A15CF0" w:rsidP="00A15CF0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</w:p>
    <w:p w14:paraId="1B13F00A" w14:textId="77777777" w:rsidR="00A15CF0" w:rsidRPr="005E18BA" w:rsidRDefault="00A15CF0" w:rsidP="00A15CF0">
      <w:pPr>
        <w:suppressAutoHyphens/>
        <w:autoSpaceDN w:val="0"/>
        <w:jc w:val="both"/>
        <w:textAlignment w:val="baseline"/>
        <w:rPr>
          <w:rFonts w:asciiTheme="minorHAnsi" w:hAnsiTheme="minorHAnsi" w:cs="Tahoma"/>
          <w:b/>
          <w:bCs/>
          <w:color w:val="000000"/>
          <w:kern w:val="3"/>
          <w:szCs w:val="24"/>
        </w:rPr>
      </w:pP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w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 zakresie pkt </w:t>
      </w:r>
      <w:r>
        <w:rPr>
          <w:rFonts w:asciiTheme="minorHAnsi" w:hAnsiTheme="minorHAnsi" w:cs="Tahoma"/>
          <w:b/>
          <w:bCs/>
          <w:color w:val="000000"/>
          <w:kern w:val="3"/>
          <w:szCs w:val="24"/>
        </w:rPr>
        <w:t>5</w:t>
      </w:r>
      <w:r w:rsidRPr="005E18BA">
        <w:rPr>
          <w:rFonts w:asciiTheme="minorHAnsi" w:hAnsiTheme="minorHAnsi" w:cs="Tahoma"/>
          <w:b/>
          <w:bCs/>
          <w:color w:val="000000"/>
          <w:kern w:val="3"/>
          <w:szCs w:val="24"/>
        </w:rPr>
        <w:t xml:space="preserve">.2.4. tj. </w:t>
      </w:r>
    </w:p>
    <w:p w14:paraId="66EC7444" w14:textId="77777777" w:rsidR="00A15CF0" w:rsidRDefault="00A15CF0" w:rsidP="00A15CF0">
      <w:pPr>
        <w:pStyle w:val="SIWZ2"/>
        <w:widowControl/>
        <w:spacing w:line="276" w:lineRule="auto"/>
        <w:ind w:left="720"/>
        <w:rPr>
          <w:rFonts w:asciiTheme="minorHAnsi" w:hAnsiTheme="minorHAnsi"/>
          <w:b/>
          <w:sz w:val="20"/>
          <w:szCs w:val="20"/>
          <w:u w:val="single"/>
        </w:rPr>
      </w:pPr>
    </w:p>
    <w:p w14:paraId="18353D3B" w14:textId="77777777" w:rsidR="00A15CF0" w:rsidRDefault="00A15CF0" w:rsidP="00420F7D">
      <w:pPr>
        <w:pStyle w:val="SIWZ2"/>
        <w:widowControl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/>
          <w:sz w:val="20"/>
          <w:szCs w:val="20"/>
        </w:rPr>
      </w:pPr>
      <w:r w:rsidRPr="00DC58DA">
        <w:rPr>
          <w:rFonts w:asciiTheme="minorHAnsi" w:hAnsiTheme="minorHAnsi"/>
          <w:sz w:val="20"/>
          <w:szCs w:val="20"/>
        </w:rPr>
        <w:t xml:space="preserve">wykonał </w:t>
      </w:r>
      <w:r w:rsidRPr="00EA73D7">
        <w:rPr>
          <w:rFonts w:ascii="Verdana" w:eastAsia="Times New Roman" w:hAnsi="Verdana" w:cstheme="minorHAnsi"/>
          <w:bCs/>
          <w:sz w:val="20"/>
        </w:rPr>
        <w:t xml:space="preserve">w okresie ostatnich 3 lat przed upływem terminu składania ofert, a jeżeli </w:t>
      </w:r>
      <w:r>
        <w:rPr>
          <w:rFonts w:ascii="Verdana" w:eastAsia="Times New Roman" w:hAnsi="Verdana" w:cstheme="minorHAnsi"/>
          <w:bCs/>
          <w:sz w:val="20"/>
        </w:rPr>
        <w:t xml:space="preserve">okres prowadzenia działalności jest krótszy – </w:t>
      </w:r>
      <w:r w:rsidRPr="00EA73D7">
        <w:rPr>
          <w:rFonts w:ascii="Verdana" w:eastAsia="Times New Roman" w:hAnsi="Verdana" w:cstheme="minorHAnsi"/>
          <w:bCs/>
          <w:sz w:val="20"/>
        </w:rPr>
        <w:t>w tym okresie co najmniej dwa zamówienia w zakresie montażu sytemu klimatyzacji na kwotę minimum 150.000 zł netto każda.</w:t>
      </w:r>
    </w:p>
    <w:p w14:paraId="4D7AC2D2" w14:textId="77777777" w:rsidR="00A15CF0" w:rsidRDefault="00A15CF0" w:rsidP="00420F7D">
      <w:pPr>
        <w:pStyle w:val="SIWZ2"/>
        <w:widowControl/>
        <w:numPr>
          <w:ilvl w:val="0"/>
          <w:numId w:val="4"/>
        </w:numPr>
        <w:spacing w:line="276" w:lineRule="auto"/>
        <w:ind w:left="426" w:hanging="42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dysponuje lub będzie dysponował osobami posiadającymi odpowiednie kwalifikacje zawodowe, doświadczenie i wykształcenie do należytego wykonania zamówienia, niezależnie od rodzaju podstawy do dysponowania nimi, w zakresie:</w:t>
      </w:r>
    </w:p>
    <w:p w14:paraId="7990C994" w14:textId="00CD5C37" w:rsidR="00A15CF0" w:rsidRPr="00BD7EC7" w:rsidRDefault="00A15CF0" w:rsidP="00420F7D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bCs/>
        </w:rPr>
      </w:pPr>
      <w:r w:rsidRPr="00BD7EC7">
        <w:rPr>
          <w:rFonts w:ascii="Verdana" w:hAnsi="Verdana" w:cstheme="minorHAnsi"/>
          <w:bCs/>
        </w:rPr>
        <w:t>1 osoba posiadająca uprawnienia budowlane instalacyjnej w zakresie sieci, instalacji i urządzeń: cieplnych, wentylacyjnych, gazowych, wodociągowych i kanalizacyjnych bez ograniczeń do kierowania robotami budowlanymi.</w:t>
      </w:r>
    </w:p>
    <w:p w14:paraId="4292240F" w14:textId="6E13D569" w:rsidR="00A15CF0" w:rsidRPr="00BD7EC7" w:rsidRDefault="00A15CF0" w:rsidP="00420F7D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bCs/>
        </w:rPr>
      </w:pPr>
      <w:r w:rsidRPr="00BD7EC7">
        <w:rPr>
          <w:rFonts w:ascii="Verdana" w:hAnsi="Verdana" w:cstheme="minorHAnsi"/>
          <w:bCs/>
        </w:rPr>
        <w:t>1 osoba posiadająca  uprawnienia budowlane do kierowania robotami</w:t>
      </w:r>
      <w:r>
        <w:rPr>
          <w:rFonts w:ascii="Verdana" w:hAnsi="Verdana" w:cstheme="minorHAnsi"/>
          <w:bCs/>
        </w:rPr>
        <w:t xml:space="preserve"> </w:t>
      </w:r>
      <w:r w:rsidRPr="00BD7EC7">
        <w:rPr>
          <w:rFonts w:ascii="Verdana" w:hAnsi="Verdana" w:cstheme="minorHAnsi"/>
          <w:bCs/>
        </w:rPr>
        <w:t>w specjalności konstrukcyjno-budowlanej.</w:t>
      </w:r>
    </w:p>
    <w:p w14:paraId="7B7E1F80" w14:textId="32041696" w:rsidR="00A15CF0" w:rsidRPr="00BD7EC7" w:rsidRDefault="00A15CF0" w:rsidP="00420F7D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bCs/>
        </w:rPr>
      </w:pPr>
      <w:r w:rsidRPr="00BD7EC7">
        <w:rPr>
          <w:rFonts w:ascii="Verdana" w:hAnsi="Verdana" w:cs="Bookman Old Style,Italic"/>
        </w:rPr>
        <w:lastRenderedPageBreak/>
        <w:t xml:space="preserve">1 osoba, posiadającą certyfikat dla personelu, o którym mowa w art. 20 ust. 1 ustawy z dnia 15 maja 2015 r. o substancjach zubożających warstwę ozonową oraz o niektórych fluorowanych gazach cieplarnianych (t.j. Dz.U. z 2020 r., poz. 2065), która będzie wykonywała </w:t>
      </w:r>
      <w:r w:rsidRPr="00BD7EC7">
        <w:rPr>
          <w:rFonts w:ascii="Verdana" w:hAnsi="Verdana" w:cs="Bookman Old Style,BoldItalic"/>
          <w:b/>
          <w:bCs/>
        </w:rPr>
        <w:t xml:space="preserve">czynności w zakresie instalacji </w:t>
      </w:r>
      <w:r w:rsidRPr="00BD7EC7">
        <w:rPr>
          <w:rFonts w:ascii="Verdana" w:hAnsi="Verdana" w:cs="Bookman Old Style,Italic"/>
        </w:rPr>
        <w:t>urządzeń chłodniczych lub klimatyzacyjnych</w:t>
      </w:r>
    </w:p>
    <w:p w14:paraId="308B595A" w14:textId="64F4E56D" w:rsidR="00A15CF0" w:rsidRPr="00BD7EC7" w:rsidRDefault="00A15CF0" w:rsidP="00420F7D">
      <w:pPr>
        <w:pStyle w:val="Akapitzlist"/>
        <w:widowControl w:val="0"/>
        <w:numPr>
          <w:ilvl w:val="0"/>
          <w:numId w:val="11"/>
        </w:numPr>
        <w:spacing w:line="276" w:lineRule="auto"/>
        <w:jc w:val="both"/>
        <w:rPr>
          <w:rFonts w:ascii="Verdana" w:hAnsi="Verdana" w:cstheme="minorHAnsi"/>
          <w:bCs/>
        </w:rPr>
      </w:pPr>
      <w:r w:rsidRPr="00BD7EC7">
        <w:rPr>
          <w:rFonts w:ascii="Verdana" w:hAnsi="Verdana" w:cs="Bookman Old Style,Italic"/>
        </w:rPr>
        <w:t xml:space="preserve">1 osoba, posiadającą certyfikat dla personelu, o którym mowa w art. 20 ust. 1ustawy z dnia 15 maja 2015 r. o substancjach zubożających warstwę ozonową oraz o niektórych fluorowanych gazach cieplarnianych (Dz.U. z 2015 r., poz. 881), która będzie wykonywała </w:t>
      </w:r>
      <w:r w:rsidRPr="00BD7EC7">
        <w:rPr>
          <w:rFonts w:ascii="Verdana" w:hAnsi="Verdana" w:cs="Bookman Old Style,BoldItalic"/>
          <w:b/>
          <w:bCs/>
        </w:rPr>
        <w:t xml:space="preserve">czynności w zakresie kontroli szczelności, konserwacji i serwisowania </w:t>
      </w:r>
      <w:r w:rsidRPr="00BD7EC7">
        <w:rPr>
          <w:rFonts w:ascii="Verdana" w:hAnsi="Verdana" w:cs="Bookman Old Style,Italic"/>
        </w:rPr>
        <w:t>urządzeń chłodniczych lub klimatyzacyjnych</w:t>
      </w:r>
    </w:p>
    <w:p w14:paraId="6CEFA23E" w14:textId="77777777" w:rsidR="00A15CF0" w:rsidRDefault="00A15CF0" w:rsidP="00A15CF0">
      <w:pPr>
        <w:pStyle w:val="SIWZ2"/>
        <w:widowControl/>
        <w:spacing w:line="276" w:lineRule="auto"/>
        <w:ind w:left="2138"/>
        <w:rPr>
          <w:rFonts w:asciiTheme="minorHAnsi" w:hAnsiTheme="minorHAnsi"/>
          <w:sz w:val="20"/>
          <w:szCs w:val="20"/>
        </w:rPr>
      </w:pPr>
    </w:p>
    <w:p w14:paraId="4030087A" w14:textId="77777777" w:rsidR="00A15CF0" w:rsidRDefault="00A15CF0" w:rsidP="00420F7D">
      <w:pPr>
        <w:widowControl w:val="0"/>
        <w:ind w:left="1134"/>
        <w:jc w:val="both"/>
        <w:rPr>
          <w:rFonts w:ascii="Verdana" w:hAnsi="Verdana" w:cstheme="minorHAnsi"/>
          <w:bCs/>
          <w:szCs w:val="24"/>
        </w:rPr>
      </w:pPr>
      <w:r>
        <w:rPr>
          <w:rFonts w:ascii="Verdana" w:hAnsi="Verdana" w:cstheme="minorHAnsi"/>
          <w:bCs/>
          <w:szCs w:val="24"/>
        </w:rPr>
        <w:t xml:space="preserve">Osoba posiadająca uprawnienia </w:t>
      </w:r>
      <w:r w:rsidRPr="006E5541">
        <w:rPr>
          <w:rFonts w:ascii="Verdana" w:hAnsi="Verdana" w:cstheme="minorHAnsi"/>
          <w:bCs/>
          <w:szCs w:val="24"/>
        </w:rPr>
        <w:t>budowlane instalacyjnej w zakresie sieci, instalacji i urządzeń: cieplnych, wentylacyjnych, gazowych, wodociągowych</w:t>
      </w:r>
      <w:r>
        <w:rPr>
          <w:rFonts w:ascii="Verdana" w:hAnsi="Verdana" w:cstheme="minorHAnsi"/>
          <w:bCs/>
          <w:szCs w:val="24"/>
        </w:rPr>
        <w:t xml:space="preserve"> </w:t>
      </w:r>
      <w:r w:rsidRPr="006E5541">
        <w:rPr>
          <w:rFonts w:ascii="Verdana" w:hAnsi="Verdana" w:cstheme="minorHAnsi"/>
          <w:bCs/>
          <w:szCs w:val="24"/>
        </w:rPr>
        <w:t>i kanalizacyjnych</w:t>
      </w:r>
      <w:r>
        <w:rPr>
          <w:rFonts w:ascii="Verdana" w:hAnsi="Verdana" w:cstheme="minorHAnsi"/>
          <w:bCs/>
          <w:szCs w:val="24"/>
        </w:rPr>
        <w:t xml:space="preserve"> będzie pełniła funkcję kierownika robót oraz koordynatora ze strony wykonawcy.</w:t>
      </w:r>
    </w:p>
    <w:p w14:paraId="45E298F8" w14:textId="77777777" w:rsidR="00055D5A" w:rsidRPr="005A2B16" w:rsidRDefault="00055D5A" w:rsidP="00A15CF0">
      <w:pPr>
        <w:suppressAutoHyphens/>
        <w:autoSpaceDN w:val="0"/>
        <w:textAlignment w:val="baseline"/>
        <w:rPr>
          <w:rFonts w:asciiTheme="minorHAnsi" w:hAnsiTheme="minorHAnsi" w:cs="Arial"/>
          <w:kern w:val="3"/>
          <w:sz w:val="24"/>
          <w:szCs w:val="24"/>
        </w:rPr>
      </w:pPr>
    </w:p>
    <w:p w14:paraId="2113412E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tbl>
      <w:tblPr>
        <w:tblW w:w="85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055D5A" w:rsidRPr="005A2B16" w14:paraId="0AC002E0" w14:textId="77777777" w:rsidTr="00A76CFF"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84871" w14:textId="77777777" w:rsidR="00055D5A" w:rsidRPr="005A2B16" w:rsidRDefault="00055D5A" w:rsidP="00055D5A">
            <w:pPr>
              <w:suppressAutoHyphens/>
              <w:autoSpaceDN w:val="0"/>
              <w:ind w:right="652"/>
              <w:jc w:val="center"/>
              <w:textAlignment w:val="baseline"/>
              <w:rPr>
                <w:rFonts w:asciiTheme="minorHAnsi" w:hAnsiTheme="minorHAnsi" w:cs="Arial"/>
                <w:b/>
                <w:bCs/>
                <w:color w:val="000000"/>
                <w:kern w:val="3"/>
                <w:sz w:val="24"/>
                <w:szCs w:val="24"/>
              </w:rPr>
            </w:pPr>
            <w:r w:rsidRPr="000B0E4A">
              <w:rPr>
                <w:rFonts w:asciiTheme="minorHAnsi" w:hAnsiTheme="minorHAnsi" w:cs="Arial"/>
                <w:b/>
                <w:bCs/>
                <w:color w:val="000000"/>
                <w:kern w:val="3"/>
                <w:szCs w:val="24"/>
              </w:rPr>
              <w:t>OŚWIADCZENIE DOTYCZĄCE PODANYCH INFORMACJI</w:t>
            </w:r>
          </w:p>
        </w:tc>
      </w:tr>
    </w:tbl>
    <w:p w14:paraId="033B0D8A" w14:textId="77777777" w:rsidR="00055D5A" w:rsidRPr="005A2B16" w:rsidRDefault="00055D5A" w:rsidP="00055D5A">
      <w:pPr>
        <w:suppressAutoHyphens/>
        <w:spacing w:after="160" w:line="360" w:lineRule="auto"/>
        <w:rPr>
          <w:rFonts w:asciiTheme="minorHAnsi" w:eastAsia="Calibri" w:hAnsiTheme="minorHAnsi"/>
          <w:b/>
          <w:sz w:val="24"/>
          <w:szCs w:val="24"/>
          <w:lang w:eastAsia="en-US"/>
        </w:rPr>
      </w:pPr>
    </w:p>
    <w:p w14:paraId="0B832986" w14:textId="77777777" w:rsidR="00055D5A" w:rsidRPr="000B0E4A" w:rsidRDefault="00055D5A" w:rsidP="000B0E4A">
      <w:pPr>
        <w:suppressAutoHyphens/>
        <w:spacing w:after="160" w:line="360" w:lineRule="auto"/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0B0E4A">
        <w:rPr>
          <w:rFonts w:asciiTheme="minorHAnsi" w:eastAsia="Calibri" w:hAnsiTheme="minorHAnsi" w:cs="Arial"/>
          <w:szCs w:val="24"/>
          <w:lang w:eastAsia="en-US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1CAFC625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Arial"/>
          <w:i/>
          <w:iCs/>
          <w:color w:val="000000"/>
          <w:kern w:val="3"/>
          <w:sz w:val="24"/>
          <w:szCs w:val="24"/>
        </w:rPr>
      </w:pPr>
    </w:p>
    <w:p w14:paraId="249C701B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Cs w:val="24"/>
        </w:rPr>
      </w:pPr>
      <w:r w:rsidRPr="005A2B16">
        <w:rPr>
          <w:rFonts w:asciiTheme="minorHAnsi" w:hAnsiTheme="minorHAnsi" w:cs="Tahoma"/>
          <w:color w:val="000000"/>
          <w:kern w:val="3"/>
          <w:szCs w:val="24"/>
        </w:rPr>
        <w:t>..........................</w:t>
      </w:r>
      <w:r w:rsidRPr="005A2B16">
        <w:rPr>
          <w:rFonts w:asciiTheme="minorHAnsi" w:hAnsiTheme="minorHAnsi" w:cs="Tahoma"/>
          <w:i/>
          <w:iCs/>
          <w:color w:val="000000"/>
          <w:kern w:val="3"/>
          <w:szCs w:val="24"/>
        </w:rPr>
        <w:t>(miejscowość), dnia ........................r</w:t>
      </w:r>
    </w:p>
    <w:p w14:paraId="20857462" w14:textId="77777777" w:rsidR="000B098F" w:rsidRPr="005A2B16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3ACE8C66" w14:textId="54478306" w:rsidR="000B098F" w:rsidRDefault="000B098F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567A53B9" w14:textId="77777777" w:rsidR="00503BF8" w:rsidRPr="005A2B16" w:rsidRDefault="00503BF8" w:rsidP="000B098F">
      <w:pPr>
        <w:suppressAutoHyphens/>
        <w:autoSpaceDN w:val="0"/>
        <w:textAlignment w:val="baseline"/>
        <w:rPr>
          <w:rFonts w:asciiTheme="minorHAnsi" w:hAnsiTheme="minorHAnsi" w:cs="Tahoma"/>
          <w:i/>
          <w:iCs/>
          <w:color w:val="000000"/>
          <w:kern w:val="3"/>
          <w:sz w:val="24"/>
          <w:szCs w:val="24"/>
        </w:rPr>
      </w:pPr>
    </w:p>
    <w:p w14:paraId="07C229EC" w14:textId="140C935B" w:rsidR="00055D5A" w:rsidRPr="000B0E4A" w:rsidRDefault="000B098F" w:rsidP="007E01A8">
      <w:pPr>
        <w:pStyle w:val="SIWZ2"/>
        <w:tabs>
          <w:tab w:val="left" w:pos="0"/>
        </w:tabs>
        <w:autoSpaceDN/>
        <w:jc w:val="center"/>
        <w:rPr>
          <w:rFonts w:asciiTheme="minorHAnsi" w:hAnsiTheme="minorHAnsi"/>
        </w:rPr>
      </w:pPr>
      <w:r w:rsidRPr="00503BF8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opatrzony odpowiednio kwalifikowanym podpisem elektronicznym, podpisem zaufanym lub podpisem osobistym</w:t>
      </w:r>
    </w:p>
    <w:sectPr w:rsidR="00055D5A" w:rsidRPr="000B0E4A" w:rsidSect="00484083">
      <w:footerReference w:type="default" r:id="rId11"/>
      <w:headerReference w:type="first" r:id="rId12"/>
      <w:footerReference w:type="first" r:id="rId13"/>
      <w:pgSz w:w="11906" w:h="16838" w:code="9"/>
      <w:pgMar w:top="851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,Italic">
    <w:altName w:val="Bookman Old Style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Bookman Old Style,BoldItalic">
    <w:altName w:val="Bookman Old Styl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r w:rsidR="007D5633">
      <w:fldChar w:fldCharType="begin"/>
    </w:r>
    <w:r w:rsidR="007D5633">
      <w:instrText>NUMPAGES  \* Arabic  \* MERGEFORMAT</w:instrText>
    </w:r>
    <w:r w:rsidR="007D5633">
      <w:fldChar w:fldCharType="separate"/>
    </w:r>
    <w:r w:rsidR="00FF5901">
      <w:rPr>
        <w:noProof/>
      </w:rPr>
      <w:t>1</w:t>
    </w:r>
    <w:r w:rsidR="007D5633">
      <w:rPr>
        <w:noProof/>
      </w:rPr>
      <w:fldChar w:fldCharType="end"/>
    </w:r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D14A0"/>
    <w:multiLevelType w:val="hybridMultilevel"/>
    <w:tmpl w:val="4C583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51611"/>
    <w:multiLevelType w:val="hybridMultilevel"/>
    <w:tmpl w:val="630AD9D4"/>
    <w:lvl w:ilvl="0" w:tplc="B146775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95108"/>
    <w:multiLevelType w:val="hybridMultilevel"/>
    <w:tmpl w:val="E96C82C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3BB718A2"/>
    <w:multiLevelType w:val="hybridMultilevel"/>
    <w:tmpl w:val="5ED0E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B2582"/>
    <w:multiLevelType w:val="hybridMultilevel"/>
    <w:tmpl w:val="C67039DA"/>
    <w:lvl w:ilvl="0" w:tplc="E9609648">
      <w:start w:val="1"/>
      <w:numFmt w:val="lowerLetter"/>
      <w:lvlText w:val="%1)"/>
      <w:lvlJc w:val="left"/>
      <w:pPr>
        <w:ind w:left="1778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54E5876"/>
    <w:multiLevelType w:val="hybridMultilevel"/>
    <w:tmpl w:val="F5EE391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FBC0A94"/>
    <w:multiLevelType w:val="multilevel"/>
    <w:tmpl w:val="1376F854"/>
    <w:lvl w:ilvl="0">
      <w:start w:val="5"/>
      <w:numFmt w:val="decimal"/>
      <w:suff w:val="space"/>
      <w:lvlText w:val="%1."/>
      <w:lvlJc w:val="left"/>
      <w:pPr>
        <w:ind w:left="992" w:hanging="283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50" w:hanging="48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77" w:hanging="567"/>
      </w:pPr>
      <w:rPr>
        <w:rFonts w:hint="default"/>
        <w:strike w:val="0"/>
        <w:dstrike w:val="0"/>
        <w:color w:val="auto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2978" w:hanging="851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551" w:hanging="170"/>
      </w:pPr>
      <w:rPr>
        <w:rFonts w:hint="default"/>
        <w:sz w:val="20"/>
      </w:rPr>
    </w:lvl>
    <w:lvl w:ilvl="5">
      <w:start w:val="1"/>
      <w:numFmt w:val="decimal"/>
      <w:suff w:val="space"/>
      <w:lvlText w:val="%6"/>
      <w:lvlJc w:val="left"/>
      <w:pPr>
        <w:ind w:left="10206" w:hanging="1701"/>
      </w:pPr>
      <w:rPr>
        <w:rFonts w:ascii="StarSymbol" w:eastAsia="StarSymbol" w:hAnsi="StarSymbol" w:cs="StarSymbol" w:hint="default"/>
        <w:sz w:val="18"/>
        <w:szCs w:val="18"/>
      </w:rPr>
    </w:lvl>
    <w:lvl w:ilvl="6">
      <w:start w:val="7"/>
      <w:numFmt w:val="decimal"/>
      <w:suff w:val="space"/>
      <w:lvlText w:val="%7"/>
      <w:lvlJc w:val="left"/>
      <w:pPr>
        <w:ind w:left="11907" w:hanging="1701"/>
      </w:pPr>
      <w:rPr>
        <w:rFonts w:hint="default"/>
      </w:rPr>
    </w:lvl>
    <w:lvl w:ilvl="7">
      <w:start w:val="8"/>
      <w:numFmt w:val="decimal"/>
      <w:suff w:val="space"/>
      <w:lvlText w:val="%8"/>
      <w:lvlJc w:val="left"/>
      <w:pPr>
        <w:ind w:left="13608" w:hanging="1701"/>
      </w:pPr>
      <w:rPr>
        <w:rFonts w:hint="default"/>
      </w:rPr>
    </w:lvl>
    <w:lvl w:ilvl="8">
      <w:start w:val="9"/>
      <w:numFmt w:val="decimal"/>
      <w:suff w:val="space"/>
      <w:lvlText w:val="%9"/>
      <w:lvlJc w:val="left"/>
      <w:pPr>
        <w:ind w:left="15309" w:hanging="1701"/>
      </w:pPr>
      <w:rPr>
        <w:rFonts w:hint="default"/>
      </w:rPr>
    </w:lvl>
  </w:abstractNum>
  <w:abstractNum w:abstractNumId="9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1681167">
    <w:abstractNumId w:val="0"/>
  </w:num>
  <w:num w:numId="2" w16cid:durableId="295650059">
    <w:abstractNumId w:val="3"/>
  </w:num>
  <w:num w:numId="3" w16cid:durableId="1282347136">
    <w:abstractNumId w:val="10"/>
  </w:num>
  <w:num w:numId="4" w16cid:durableId="476996942">
    <w:abstractNumId w:val="6"/>
  </w:num>
  <w:num w:numId="5" w16cid:durableId="2132700873">
    <w:abstractNumId w:val="5"/>
  </w:num>
  <w:num w:numId="6" w16cid:durableId="709036147">
    <w:abstractNumId w:val="4"/>
  </w:num>
  <w:num w:numId="7" w16cid:durableId="226379543">
    <w:abstractNumId w:val="7"/>
  </w:num>
  <w:num w:numId="8" w16cid:durableId="734814210">
    <w:abstractNumId w:val="1"/>
  </w:num>
  <w:num w:numId="9" w16cid:durableId="1779786729">
    <w:abstractNumId w:val="8"/>
  </w:num>
  <w:num w:numId="10" w16cid:durableId="1796678882">
    <w:abstractNumId w:val="9"/>
  </w:num>
  <w:num w:numId="11" w16cid:durableId="99970106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602E5"/>
    <w:rsid w:val="000638F5"/>
    <w:rsid w:val="00070438"/>
    <w:rsid w:val="00077647"/>
    <w:rsid w:val="0008614D"/>
    <w:rsid w:val="000B098F"/>
    <w:rsid w:val="000B0E4A"/>
    <w:rsid w:val="000B5BEE"/>
    <w:rsid w:val="000D08B7"/>
    <w:rsid w:val="000D32DC"/>
    <w:rsid w:val="001064D1"/>
    <w:rsid w:val="001134FB"/>
    <w:rsid w:val="00115330"/>
    <w:rsid w:val="0019044E"/>
    <w:rsid w:val="001A7C4E"/>
    <w:rsid w:val="00205EA0"/>
    <w:rsid w:val="0020796F"/>
    <w:rsid w:val="00211348"/>
    <w:rsid w:val="002131FC"/>
    <w:rsid w:val="00231524"/>
    <w:rsid w:val="00277790"/>
    <w:rsid w:val="002D48BE"/>
    <w:rsid w:val="002E28B1"/>
    <w:rsid w:val="002F4540"/>
    <w:rsid w:val="0030383B"/>
    <w:rsid w:val="003052AF"/>
    <w:rsid w:val="00335F9F"/>
    <w:rsid w:val="00346C00"/>
    <w:rsid w:val="00354A18"/>
    <w:rsid w:val="00357215"/>
    <w:rsid w:val="00374C4A"/>
    <w:rsid w:val="003769B0"/>
    <w:rsid w:val="00385CB1"/>
    <w:rsid w:val="0039448A"/>
    <w:rsid w:val="003A1CEF"/>
    <w:rsid w:val="003B4AA1"/>
    <w:rsid w:val="003C79D7"/>
    <w:rsid w:val="003F4BA3"/>
    <w:rsid w:val="004024AF"/>
    <w:rsid w:val="00402FBD"/>
    <w:rsid w:val="00420F7D"/>
    <w:rsid w:val="004377E9"/>
    <w:rsid w:val="00484083"/>
    <w:rsid w:val="004939A7"/>
    <w:rsid w:val="004C03DD"/>
    <w:rsid w:val="004C3112"/>
    <w:rsid w:val="004D20F9"/>
    <w:rsid w:val="004F1EA3"/>
    <w:rsid w:val="004F5805"/>
    <w:rsid w:val="00500F46"/>
    <w:rsid w:val="00503BF8"/>
    <w:rsid w:val="00526CDD"/>
    <w:rsid w:val="0053138C"/>
    <w:rsid w:val="005659CF"/>
    <w:rsid w:val="00584A51"/>
    <w:rsid w:val="00585C01"/>
    <w:rsid w:val="00593B68"/>
    <w:rsid w:val="005A2B16"/>
    <w:rsid w:val="005B239F"/>
    <w:rsid w:val="005B60BB"/>
    <w:rsid w:val="005D1495"/>
    <w:rsid w:val="005D7FDF"/>
    <w:rsid w:val="005E5194"/>
    <w:rsid w:val="00603F7C"/>
    <w:rsid w:val="0062483E"/>
    <w:rsid w:val="006747BD"/>
    <w:rsid w:val="006A7B13"/>
    <w:rsid w:val="006B4607"/>
    <w:rsid w:val="006D6DE5"/>
    <w:rsid w:val="006E03D8"/>
    <w:rsid w:val="006E5990"/>
    <w:rsid w:val="007B3271"/>
    <w:rsid w:val="007B7730"/>
    <w:rsid w:val="007D42D7"/>
    <w:rsid w:val="007D5633"/>
    <w:rsid w:val="007E01A8"/>
    <w:rsid w:val="00805DF6"/>
    <w:rsid w:val="00821F16"/>
    <w:rsid w:val="008307AC"/>
    <w:rsid w:val="008368C0"/>
    <w:rsid w:val="0084396A"/>
    <w:rsid w:val="00850D11"/>
    <w:rsid w:val="00854B7B"/>
    <w:rsid w:val="00861BA3"/>
    <w:rsid w:val="008A52AE"/>
    <w:rsid w:val="008B0DDB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156B7"/>
    <w:rsid w:val="009A1D37"/>
    <w:rsid w:val="009A5653"/>
    <w:rsid w:val="009B4C69"/>
    <w:rsid w:val="009D26A1"/>
    <w:rsid w:val="009D4C4D"/>
    <w:rsid w:val="009F44BC"/>
    <w:rsid w:val="00A03501"/>
    <w:rsid w:val="00A15CF0"/>
    <w:rsid w:val="00A36F46"/>
    <w:rsid w:val="00A52C29"/>
    <w:rsid w:val="00A82F87"/>
    <w:rsid w:val="00A851FA"/>
    <w:rsid w:val="00A92363"/>
    <w:rsid w:val="00AC1B76"/>
    <w:rsid w:val="00AD42F3"/>
    <w:rsid w:val="00AD76E4"/>
    <w:rsid w:val="00B03A75"/>
    <w:rsid w:val="00B07B38"/>
    <w:rsid w:val="00B4091C"/>
    <w:rsid w:val="00B61F8A"/>
    <w:rsid w:val="00B62837"/>
    <w:rsid w:val="00B66B96"/>
    <w:rsid w:val="00B93F15"/>
    <w:rsid w:val="00B95AA2"/>
    <w:rsid w:val="00B9730E"/>
    <w:rsid w:val="00BA01E8"/>
    <w:rsid w:val="00BA636A"/>
    <w:rsid w:val="00BD4DDF"/>
    <w:rsid w:val="00BF6327"/>
    <w:rsid w:val="00C11541"/>
    <w:rsid w:val="00C25798"/>
    <w:rsid w:val="00C37310"/>
    <w:rsid w:val="00C51599"/>
    <w:rsid w:val="00C736D5"/>
    <w:rsid w:val="00C75E8A"/>
    <w:rsid w:val="00C76079"/>
    <w:rsid w:val="00C90714"/>
    <w:rsid w:val="00CB717E"/>
    <w:rsid w:val="00D005B3"/>
    <w:rsid w:val="00D06D36"/>
    <w:rsid w:val="00D40690"/>
    <w:rsid w:val="00D560F1"/>
    <w:rsid w:val="00D72EDF"/>
    <w:rsid w:val="00D87B02"/>
    <w:rsid w:val="00DA52A1"/>
    <w:rsid w:val="00DF5E23"/>
    <w:rsid w:val="00DF5ECD"/>
    <w:rsid w:val="00E24732"/>
    <w:rsid w:val="00E900B3"/>
    <w:rsid w:val="00EA105E"/>
    <w:rsid w:val="00ED306C"/>
    <w:rsid w:val="00EE1112"/>
    <w:rsid w:val="00EE493C"/>
    <w:rsid w:val="00EE4C36"/>
    <w:rsid w:val="00EF098F"/>
    <w:rsid w:val="00F6446D"/>
    <w:rsid w:val="00F7603F"/>
    <w:rsid w:val="00F77F58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CW_Lista,normalny tekst,L1,Numerowanie,maz_wyliczenie,opis dzialania,K-P_odwolanie,A_wyliczenie,Akapit z listą5,2 heading,Odstavec,Preambuła,1 Akapit z listą,List Paragraph,Obiekt,List Paragraph1,wypunktowanie,Akapit z listą numerowaną"/>
    <w:basedOn w:val="Normalny"/>
    <w:link w:val="AkapitzlistZnak"/>
    <w:uiPriority w:val="34"/>
    <w:qFormat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2 heading Znak,Odstavec Znak,Preambuła Znak,1 Akapit z listą Znak"/>
    <w:link w:val="Akapitzlist"/>
    <w:uiPriority w:val="34"/>
    <w:qFormat/>
    <w:rsid w:val="000602E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9E11C-9100-4698-958E-59C30E91B505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609D94-E8A3-4941-B572-24C8667A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5</TotalTime>
  <Pages>3</Pages>
  <Words>773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6</cp:revision>
  <cp:lastPrinted>2021-04-28T04:36:00Z</cp:lastPrinted>
  <dcterms:created xsi:type="dcterms:W3CDTF">2025-04-28T09:23:00Z</dcterms:created>
  <dcterms:modified xsi:type="dcterms:W3CDTF">2025-05-20T05:31:00Z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