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8E03" w14:textId="77777777" w:rsidR="00E3067E" w:rsidRPr="004E28BF" w:rsidRDefault="00E3067E" w:rsidP="00E3067E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291"/>
      <w:r w:rsidRPr="004E28BF">
        <w:rPr>
          <w:sz w:val="22"/>
          <w:szCs w:val="22"/>
        </w:rPr>
        <w:t xml:space="preserve">Załącznik nr 2 do SWZ </w:t>
      </w:r>
    </w:p>
    <w:p w14:paraId="43EFB479" w14:textId="77777777" w:rsidR="00E3067E" w:rsidRPr="004E28BF" w:rsidRDefault="00E3067E" w:rsidP="00E3067E">
      <w:pPr>
        <w:rPr>
          <w:sz w:val="22"/>
          <w:szCs w:val="22"/>
          <w:u w:val="single"/>
        </w:rPr>
      </w:pPr>
    </w:p>
    <w:p w14:paraId="5DEB6650" w14:textId="77777777" w:rsidR="00E3067E" w:rsidRPr="004E28BF" w:rsidRDefault="00E3067E" w:rsidP="00E3067E">
      <w:pPr>
        <w:rPr>
          <w:rFonts w:ascii="Calibri" w:hAnsi="Calibri"/>
          <w:b/>
          <w:sz w:val="22"/>
          <w:szCs w:val="22"/>
        </w:rPr>
      </w:pPr>
      <w:bookmarkStart w:id="1" w:name="_Hlk69988585"/>
    </w:p>
    <w:bookmarkEnd w:id="1"/>
    <w:p w14:paraId="2AC0FB88" w14:textId="77777777" w:rsidR="00E3067E" w:rsidRPr="00D40C6E" w:rsidRDefault="00E3067E" w:rsidP="00E3067E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487E5C89" w14:textId="77777777" w:rsidR="00E3067E" w:rsidRPr="00683AD4" w:rsidRDefault="00E3067E" w:rsidP="00E3067E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32B0BC3A" w14:textId="77777777" w:rsidR="00E3067E" w:rsidRPr="00D2574B" w:rsidRDefault="00E3067E" w:rsidP="00E3067E">
      <w:pPr>
        <w:ind w:right="5670"/>
        <w:jc w:val="center"/>
        <w:rPr>
          <w:sz w:val="22"/>
          <w:szCs w:val="22"/>
        </w:rPr>
      </w:pPr>
      <w:bookmarkStart w:id="2" w:name="_Hlk62464762"/>
      <w:r w:rsidRPr="00D2574B">
        <w:rPr>
          <w:sz w:val="22"/>
          <w:szCs w:val="22"/>
        </w:rPr>
        <w:t>……………………………….………</w:t>
      </w:r>
      <w:bookmarkEnd w:id="2"/>
    </w:p>
    <w:p w14:paraId="4131C959" w14:textId="56991738" w:rsidR="00E3067E" w:rsidRPr="00D2574B" w:rsidRDefault="00E3067E" w:rsidP="00E3067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</w:t>
      </w:r>
      <w:r w:rsidR="00687F61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</w:p>
    <w:p w14:paraId="2E0631BA" w14:textId="77777777" w:rsidR="00E3067E" w:rsidRPr="00D2574B" w:rsidRDefault="00E3067E" w:rsidP="00E3067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3EAE709B" w14:textId="77777777" w:rsidR="00E3067E" w:rsidRPr="00D2574B" w:rsidRDefault="00E3067E" w:rsidP="00E3067E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522C173" w14:textId="77777777" w:rsidR="00E3067E" w:rsidRPr="00D2574B" w:rsidRDefault="00E3067E" w:rsidP="00E3067E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61643C21" w14:textId="77777777" w:rsidR="00E3067E" w:rsidRDefault="00E3067E" w:rsidP="00E3067E">
      <w:pPr>
        <w:jc w:val="center"/>
        <w:rPr>
          <w:b/>
          <w:caps/>
        </w:rPr>
      </w:pPr>
    </w:p>
    <w:p w14:paraId="5D63B8A5" w14:textId="77777777" w:rsidR="00E3067E" w:rsidRPr="00527FF0" w:rsidRDefault="00E3067E" w:rsidP="00E3067E">
      <w:pPr>
        <w:rPr>
          <w:b/>
          <w:caps/>
          <w:sz w:val="23"/>
          <w:szCs w:val="23"/>
        </w:rPr>
      </w:pPr>
    </w:p>
    <w:p w14:paraId="55AF790B" w14:textId="77777777" w:rsidR="00E3067E" w:rsidRPr="00527FF0" w:rsidRDefault="00E3067E" w:rsidP="00E3067E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47C37270" w14:textId="77777777" w:rsidR="00E3067E" w:rsidRPr="00527FF0" w:rsidRDefault="00E3067E" w:rsidP="00E3067E">
      <w:pPr>
        <w:rPr>
          <w:rFonts w:eastAsia="Calibri"/>
          <w:bCs/>
          <w:sz w:val="8"/>
          <w:szCs w:val="8"/>
          <w:lang w:eastAsia="en-US"/>
        </w:rPr>
      </w:pPr>
    </w:p>
    <w:p w14:paraId="300A0B8E" w14:textId="77777777" w:rsidR="00E3067E" w:rsidRPr="00527FF0" w:rsidRDefault="00E3067E" w:rsidP="00E3067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0C6A0A66" w14:textId="77777777" w:rsidR="00E3067E" w:rsidRPr="00527FF0" w:rsidRDefault="00E3067E" w:rsidP="00E3067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5B1DAD4A" w14:textId="77777777" w:rsidR="00E3067E" w:rsidRDefault="00E3067E" w:rsidP="00E3067E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1C8DDF9A" w14:textId="77777777" w:rsidR="00E3067E" w:rsidRPr="00110E1E" w:rsidRDefault="00E3067E" w:rsidP="00E3067E">
      <w:pPr>
        <w:spacing w:line="276" w:lineRule="auto"/>
        <w:jc w:val="both"/>
        <w:rPr>
          <w:b/>
          <w:bCs/>
        </w:rPr>
      </w:pPr>
      <w:r w:rsidRPr="00683AD4">
        <w:rPr>
          <w:bCs/>
          <w:iCs/>
          <w:sz w:val="22"/>
          <w:szCs w:val="22"/>
        </w:rPr>
        <w:t xml:space="preserve">Na potrzeby postępowania o udzielenie </w:t>
      </w:r>
      <w:r w:rsidRPr="00817E24">
        <w:rPr>
          <w:bCs/>
          <w:iCs/>
          <w:color w:val="000000" w:themeColor="text1"/>
          <w:sz w:val="22"/>
          <w:szCs w:val="22"/>
        </w:rPr>
        <w:t xml:space="preserve">zamówienia publicznego pn.  </w:t>
      </w:r>
      <w:r w:rsidRPr="001A6A1D">
        <w:rPr>
          <w:bCs/>
          <w:iCs/>
          <w:sz w:val="22"/>
          <w:szCs w:val="22"/>
        </w:rPr>
        <w:t>Dostawa bezzałogowej platformy nawodnej USV z wyposażeniem do prowadzenia operacji poszukiwawczo-ratowniczych dla Politechniki Morskiej w Szczecinie w ramach programu wieloletniego pn. Budowa Polskiego Ośrodka Szkoleniowego Ratownictwa Morskiego w Szczecinie na podstawie art. 108 ust. 1 pkt 5 ustawy Prawo</w:t>
      </w:r>
      <w:r w:rsidRPr="00683AD4">
        <w:rPr>
          <w:rFonts w:eastAsia="Calibri"/>
          <w:sz w:val="22"/>
          <w:szCs w:val="22"/>
        </w:rPr>
        <w:t xml:space="preserve">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09C7EA1F" w14:textId="77777777" w:rsidR="00E3067E" w:rsidRPr="00683AD4" w:rsidRDefault="00E3067E" w:rsidP="00E3067E">
      <w:pPr>
        <w:pStyle w:val="Bezodstpw"/>
        <w:rPr>
          <w:b/>
          <w:kern w:val="144"/>
          <w:sz w:val="22"/>
        </w:rPr>
      </w:pPr>
    </w:p>
    <w:p w14:paraId="556D4C33" w14:textId="77777777" w:rsidR="00E3067E" w:rsidRPr="00683AD4" w:rsidRDefault="00E3067E" w:rsidP="00E3067E">
      <w:pPr>
        <w:pStyle w:val="Bezodstpw"/>
        <w:numPr>
          <w:ilvl w:val="0"/>
          <w:numId w:val="1"/>
        </w:numPr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5D112F6B" w14:textId="77777777" w:rsidR="00E3067E" w:rsidRPr="00683AD4" w:rsidRDefault="00E3067E" w:rsidP="00E3067E">
      <w:pPr>
        <w:tabs>
          <w:tab w:val="left" w:pos="284"/>
        </w:tabs>
        <w:rPr>
          <w:bCs/>
          <w:kern w:val="144"/>
          <w:sz w:val="22"/>
          <w:u w:val="single"/>
        </w:rPr>
      </w:pPr>
    </w:p>
    <w:p w14:paraId="7755157A" w14:textId="77777777" w:rsidR="00E3067E" w:rsidRPr="00683AD4" w:rsidRDefault="00E3067E" w:rsidP="00E3067E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1625E1F5" w14:textId="77777777" w:rsidR="00E3067E" w:rsidRPr="00683AD4" w:rsidRDefault="00E3067E" w:rsidP="00E3067E">
      <w:pPr>
        <w:tabs>
          <w:tab w:val="left" w:pos="284"/>
        </w:tabs>
        <w:rPr>
          <w:bCs/>
          <w:kern w:val="144"/>
          <w:u w:val="single"/>
        </w:rPr>
      </w:pPr>
    </w:p>
    <w:p w14:paraId="465A3890" w14:textId="77777777" w:rsidR="00E3067E" w:rsidRDefault="00E3067E" w:rsidP="00E3067E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>Należę* do grupy kapitałowej w rozumieniu ustawy z dnia 16 lutego 2007 r. o ochronie konkurencji i konsumentów</w:t>
      </w:r>
      <w:r>
        <w:rPr>
          <w:bCs/>
          <w:sz w:val="22"/>
          <w:lang w:eastAsia="pl-PL"/>
        </w:rPr>
        <w:t xml:space="preserve">, </w:t>
      </w:r>
      <w:r w:rsidRPr="00683AD4">
        <w:rPr>
          <w:bCs/>
          <w:sz w:val="22"/>
          <w:lang w:eastAsia="pl-PL"/>
        </w:rPr>
        <w:t xml:space="preserve">w której </w:t>
      </w:r>
      <w:r>
        <w:rPr>
          <w:bCs/>
          <w:sz w:val="22"/>
          <w:lang w:eastAsia="pl-PL"/>
        </w:rPr>
        <w:t>skład wchodzą następujące podmioty :</w:t>
      </w:r>
    </w:p>
    <w:p w14:paraId="0E38CDDF" w14:textId="77777777" w:rsidR="00E3067E" w:rsidRDefault="00E3067E" w:rsidP="00E3067E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343EAA85" w14:textId="77777777" w:rsidR="00E3067E" w:rsidRDefault="00E3067E" w:rsidP="00E3067E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6320873B" w14:textId="77777777" w:rsidR="00E3067E" w:rsidRDefault="00E3067E" w:rsidP="00E3067E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71F0D73E" w14:textId="77777777" w:rsidR="00E3067E" w:rsidRDefault="00E3067E" w:rsidP="00E3067E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3F7E6C8B" w14:textId="77777777" w:rsidR="00E3067E" w:rsidRDefault="00E3067E" w:rsidP="00E3067E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wykonawcą/-ami nie prowadzą do zakłócenia konkurencji w przedmiotowym postępowaniu o udzielenie zamówienia:</w:t>
      </w:r>
    </w:p>
    <w:p w14:paraId="7016F69F" w14:textId="77777777" w:rsidR="00E3067E" w:rsidRPr="00D40C6E" w:rsidRDefault="00E3067E" w:rsidP="00E3067E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3C0021B5" w14:textId="77777777" w:rsidR="00E3067E" w:rsidRPr="00D40C6E" w:rsidRDefault="00E3067E" w:rsidP="00E3067E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6C19DE9D" w14:textId="77777777" w:rsidR="00E3067E" w:rsidRPr="00D40C6E" w:rsidRDefault="00E3067E" w:rsidP="00E3067E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377E2047" w14:textId="77777777" w:rsidR="00E3067E" w:rsidRDefault="00E3067E" w:rsidP="00E3067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CA9055A" w14:textId="77777777" w:rsidR="00E3067E" w:rsidRPr="004E28BF" w:rsidRDefault="00E3067E" w:rsidP="00E3067E">
      <w:pPr>
        <w:shd w:val="clear" w:color="auto" w:fill="FFFFFF"/>
        <w:rPr>
          <w:sz w:val="22"/>
          <w:szCs w:val="22"/>
        </w:rPr>
      </w:pPr>
    </w:p>
    <w:p w14:paraId="7B3F4B6C" w14:textId="77777777" w:rsidR="00E3067E" w:rsidRPr="004E28BF" w:rsidRDefault="00E3067E" w:rsidP="00E3067E">
      <w:pPr>
        <w:shd w:val="clear" w:color="auto" w:fill="FFFFFF"/>
        <w:rPr>
          <w:sz w:val="22"/>
          <w:szCs w:val="22"/>
        </w:rPr>
      </w:pPr>
    </w:p>
    <w:p w14:paraId="463D66A5" w14:textId="77777777" w:rsidR="00E3067E" w:rsidRPr="004E28BF" w:rsidRDefault="00E3067E" w:rsidP="00E306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C979DE2" w14:textId="77777777" w:rsidR="00E3067E" w:rsidRPr="004E28BF" w:rsidRDefault="00E3067E" w:rsidP="00E3067E">
      <w:pPr>
        <w:shd w:val="clear" w:color="auto" w:fill="FFFFFF"/>
        <w:rPr>
          <w:sz w:val="22"/>
          <w:szCs w:val="22"/>
        </w:rPr>
      </w:pPr>
    </w:p>
    <w:p w14:paraId="1F90CE0E" w14:textId="77777777" w:rsidR="00E3067E" w:rsidRDefault="00E3067E" w:rsidP="00E3067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13DB898" w14:textId="77777777" w:rsidR="00E3067E" w:rsidRDefault="00E3067E" w:rsidP="00E3067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7DF59F7" w14:textId="77777777" w:rsidR="00E3067E" w:rsidRDefault="00E3067E" w:rsidP="00E3067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E8B1BCB" w14:textId="77777777" w:rsidR="00E3067E" w:rsidRDefault="00E3067E" w:rsidP="00E3067E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bookmarkEnd w:id="0"/>
    <w:p w14:paraId="33297198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E"/>
    <w:rsid w:val="000D5087"/>
    <w:rsid w:val="001E211F"/>
    <w:rsid w:val="00387108"/>
    <w:rsid w:val="00687F61"/>
    <w:rsid w:val="00E06F80"/>
    <w:rsid w:val="00E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B2D"/>
  <w15:chartTrackingRefBased/>
  <w15:docId w15:val="{110CDA79-4A04-4643-989F-4AA84FE3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6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6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6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6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6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6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6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6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6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6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6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6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6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6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306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06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3067E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</cp:revision>
  <dcterms:created xsi:type="dcterms:W3CDTF">2025-05-07T11:33:00Z</dcterms:created>
  <dcterms:modified xsi:type="dcterms:W3CDTF">2025-05-08T07:06:00Z</dcterms:modified>
</cp:coreProperties>
</file>