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342C5" w14:textId="50817D4B" w:rsidR="00B957F6" w:rsidRPr="00BD685B" w:rsidRDefault="00B957F6" w:rsidP="00B957F6">
      <w:pPr>
        <w:suppressAutoHyphens/>
        <w:ind w:left="6663" w:hanging="6663"/>
        <w:jc w:val="right"/>
        <w:rPr>
          <w:rFonts w:asciiTheme="majorHAnsi" w:hAnsiTheme="majorHAnsi" w:cstheme="majorHAnsi"/>
          <w:b/>
          <w:iCs/>
        </w:rPr>
      </w:pPr>
      <w:r w:rsidRPr="00BD685B">
        <w:rPr>
          <w:rFonts w:asciiTheme="majorHAnsi" w:hAnsiTheme="majorHAnsi" w:cstheme="majorHAnsi"/>
          <w:b/>
          <w:iCs/>
        </w:rPr>
        <w:t>Załącznik Nr 2 do SWZ</w:t>
      </w:r>
      <w:r w:rsidR="005C1C7F" w:rsidRPr="00BD685B">
        <w:rPr>
          <w:rFonts w:asciiTheme="majorHAnsi" w:hAnsiTheme="majorHAnsi" w:cstheme="majorHAnsi"/>
          <w:b/>
          <w:iCs/>
        </w:rPr>
        <w:t>/umowy</w:t>
      </w:r>
    </w:p>
    <w:p w14:paraId="0B455477" w14:textId="77777777" w:rsidR="00B957F6" w:rsidRPr="00BD685B" w:rsidRDefault="00B957F6" w:rsidP="00B957F6">
      <w:pPr>
        <w:rPr>
          <w:rFonts w:asciiTheme="majorHAnsi" w:hAnsiTheme="majorHAnsi" w:cstheme="majorHAnsi"/>
        </w:rPr>
      </w:pPr>
    </w:p>
    <w:p w14:paraId="30BA3ABF" w14:textId="6B85BF5F" w:rsidR="00B957F6" w:rsidRPr="00BD685B" w:rsidRDefault="00B957F6" w:rsidP="00B957F6">
      <w:pPr>
        <w:pStyle w:val="Nagwek7"/>
        <w:suppressAutoHyphens/>
        <w:jc w:val="center"/>
        <w:rPr>
          <w:rFonts w:cstheme="majorHAnsi"/>
          <w:b/>
          <w:color w:val="auto"/>
          <w:u w:val="single"/>
        </w:rPr>
      </w:pPr>
      <w:r w:rsidRPr="00BD685B">
        <w:rPr>
          <w:rFonts w:cstheme="majorHAnsi"/>
          <w:b/>
          <w:color w:val="auto"/>
          <w:u w:val="single"/>
        </w:rPr>
        <w:t>FORMULARZ OFERTOWY</w:t>
      </w:r>
    </w:p>
    <w:p w14:paraId="736C8D52"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color w:val="auto"/>
          <w:sz w:val="22"/>
          <w:szCs w:val="22"/>
        </w:rPr>
      </w:pPr>
      <w:r w:rsidRPr="00BD685B">
        <w:rPr>
          <w:rFonts w:asciiTheme="majorHAnsi" w:hAnsiTheme="majorHAnsi" w:cstheme="majorHAnsi"/>
          <w:color w:val="auto"/>
          <w:sz w:val="22"/>
          <w:szCs w:val="22"/>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202"/>
        <w:gridCol w:w="6920"/>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BD685B" w:rsidRDefault="00B957F6" w:rsidP="00B957F6">
            <w:pPr>
              <w:spacing w:line="276" w:lineRule="auto"/>
              <w:jc w:val="center"/>
              <w:rPr>
                <w:rFonts w:asciiTheme="majorHAnsi" w:hAnsiTheme="majorHAnsi" w:cstheme="majorHAnsi"/>
                <w:bCs w:val="0"/>
              </w:rPr>
            </w:pPr>
            <w:r w:rsidRPr="00BD685B">
              <w:rPr>
                <w:rFonts w:asciiTheme="majorHAnsi" w:hAnsiTheme="majorHAnsi" w:cstheme="majorHAnsi"/>
                <w:bCs w:val="0"/>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Wykonawcy</w:t>
            </w:r>
            <w:r w:rsidR="008A6D38" w:rsidRPr="00BD685B">
              <w:rPr>
                <w:rFonts w:asciiTheme="majorHAnsi" w:hAnsiTheme="majorHAnsi" w:cstheme="majorHAnsi"/>
                <w:b/>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NIP</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Kategoria przedsiębiorstwa</w:t>
            </w:r>
          </w:p>
        </w:tc>
        <w:tc>
          <w:tcPr>
            <w:tcW w:w="3793" w:type="pct"/>
          </w:tcPr>
          <w:p w14:paraId="787415A9" w14:textId="4D54BCB3" w:rsidR="00B957F6" w:rsidRPr="00BD685B" w:rsidRDefault="00227A54"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6ABB">
              <w:rPr>
                <w:rFonts w:ascii="Verdana" w:hAnsi="Verdana" w:cs="Calibri"/>
                <w:sz w:val="16"/>
                <w:szCs w:val="16"/>
              </w:rPr>
              <w:t>󠄊</w:t>
            </w:r>
            <w:r>
              <w:rPr>
                <w:rFonts w:ascii="Verdana" w:hAnsi="Verdana" w:cs="Calibri"/>
                <w:sz w:val="16"/>
                <w:szCs w:val="16"/>
              </w:rPr>
              <w:t xml:space="preserve"> </w:t>
            </w:r>
            <w:r w:rsidR="00B957F6" w:rsidRPr="00BD685B">
              <w:rPr>
                <w:rFonts w:asciiTheme="majorHAnsi" w:hAnsiTheme="majorHAnsi" w:cstheme="majorHAnsi"/>
                <w:b/>
                <w:u w:val="single"/>
              </w:rPr>
              <w:t>mikroprzedsiębiorstwo:</w:t>
            </w:r>
            <w:r w:rsidR="00B957F6" w:rsidRPr="00BD685B">
              <w:rPr>
                <w:rFonts w:asciiTheme="majorHAnsi" w:hAnsiTheme="majorHAnsi" w:cstheme="majorHAnsi"/>
              </w:rPr>
              <w:t xml:space="preserve"> mniej niż 10 pracowników oraz roczny obrót lub całkowity bilans nie</w:t>
            </w:r>
            <w:r w:rsidR="005C1C7F" w:rsidRPr="00BD685B">
              <w:rPr>
                <w:rFonts w:asciiTheme="majorHAnsi" w:hAnsiTheme="majorHAnsi" w:cstheme="majorHAnsi"/>
              </w:rPr>
              <w:t xml:space="preserve"> </w:t>
            </w:r>
            <w:r w:rsidR="00B957F6" w:rsidRPr="00BD685B">
              <w:rPr>
                <w:rFonts w:asciiTheme="majorHAnsi" w:hAnsiTheme="majorHAnsi" w:cstheme="majorHAnsi"/>
              </w:rPr>
              <w:t>przekraczający 2 mln Euro</w:t>
            </w:r>
          </w:p>
          <w:p w14:paraId="186FE491" w14:textId="3D9662B0" w:rsidR="00B957F6" w:rsidRPr="00BD685B" w:rsidRDefault="00227A54"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6ABB">
              <w:rPr>
                <w:rFonts w:ascii="Verdana" w:hAnsi="Verdana" w:cs="Calibri"/>
                <w:sz w:val="16"/>
                <w:szCs w:val="16"/>
              </w:rPr>
              <w:t>󠄊</w:t>
            </w:r>
            <w:r>
              <w:rPr>
                <w:rFonts w:ascii="Verdana" w:hAnsi="Verdana" w:cs="Calibri"/>
                <w:sz w:val="16"/>
                <w:szCs w:val="16"/>
              </w:rPr>
              <w:t xml:space="preserve"> </w:t>
            </w:r>
            <w:r w:rsidR="00B957F6" w:rsidRPr="00BD685B">
              <w:rPr>
                <w:rFonts w:asciiTheme="majorHAnsi" w:hAnsiTheme="majorHAnsi" w:cstheme="majorHAnsi"/>
                <w:b/>
                <w:u w:val="single"/>
              </w:rPr>
              <w:t>przedsiębiorstwo małe:</w:t>
            </w:r>
            <w:r w:rsidR="00B957F6" w:rsidRPr="00BD685B">
              <w:rPr>
                <w:rFonts w:asciiTheme="majorHAnsi" w:hAnsiTheme="majorHAnsi" w:cstheme="majorHAnsi"/>
              </w:rPr>
              <w:t xml:space="preserve"> mniej niż 50 pracowników oraz roczny obrót nie przekraczający 10 mln Euro lub całkowity bilans roczny nie przekraczający 10 mln Euro</w:t>
            </w:r>
          </w:p>
          <w:p w14:paraId="17A03F02" w14:textId="71B811F9" w:rsidR="00B957F6" w:rsidRPr="00BD685B" w:rsidRDefault="00227A54"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6ABB">
              <w:rPr>
                <w:rFonts w:ascii="Verdana" w:hAnsi="Verdana" w:cs="Calibri"/>
                <w:sz w:val="16"/>
                <w:szCs w:val="16"/>
              </w:rPr>
              <w:t>󠄊</w:t>
            </w:r>
            <w:r>
              <w:rPr>
                <w:rFonts w:ascii="Verdana" w:hAnsi="Verdana" w:cs="Calibri"/>
                <w:sz w:val="16"/>
                <w:szCs w:val="16"/>
              </w:rPr>
              <w:t xml:space="preserve"> </w:t>
            </w:r>
            <w:r w:rsidR="00B957F6" w:rsidRPr="00BD685B">
              <w:rPr>
                <w:rFonts w:asciiTheme="majorHAnsi" w:hAnsiTheme="majorHAnsi" w:cstheme="majorHAnsi"/>
                <w:b/>
                <w:u w:val="single"/>
              </w:rPr>
              <w:t>przedsiębiorstwo średnie:</w:t>
            </w:r>
            <w:r w:rsidR="00B957F6" w:rsidRPr="00BD685B">
              <w:rPr>
                <w:rFonts w:asciiTheme="majorHAnsi" w:hAnsiTheme="majorHAnsi" w:cstheme="majorHAnsi"/>
              </w:rPr>
              <w:t xml:space="preserve"> mniej niż 250 pracowników oraz roczny obrót nie przekraczający</w:t>
            </w:r>
            <w:r w:rsidR="005C1C7F" w:rsidRPr="00BD685B">
              <w:rPr>
                <w:rFonts w:asciiTheme="majorHAnsi" w:hAnsiTheme="majorHAnsi" w:cstheme="majorHAnsi"/>
              </w:rPr>
              <w:t xml:space="preserve"> </w:t>
            </w:r>
            <w:r w:rsidR="00B957F6" w:rsidRPr="00BD685B">
              <w:rPr>
                <w:rFonts w:asciiTheme="majorHAnsi" w:hAnsiTheme="majorHAnsi" w:cstheme="majorHAnsi"/>
              </w:rPr>
              <w:t>50 mln Euro lub całkowity bilans roczny nie przekraczający 43 mln Euro</w:t>
            </w:r>
          </w:p>
          <w:p w14:paraId="799DE945" w14:textId="76F6B62F" w:rsidR="00B957F6" w:rsidRPr="00BD685B" w:rsidRDefault="00227A54"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756ABB">
              <w:rPr>
                <w:rFonts w:ascii="Verdana" w:hAnsi="Verdana" w:cs="Calibri"/>
                <w:sz w:val="16"/>
                <w:szCs w:val="16"/>
              </w:rPr>
              <w:t>󠄊</w:t>
            </w:r>
            <w:r>
              <w:rPr>
                <w:rFonts w:ascii="Verdana" w:hAnsi="Verdana" w:cs="Calibri"/>
                <w:sz w:val="16"/>
                <w:szCs w:val="16"/>
              </w:rPr>
              <w:t xml:space="preserve"> </w:t>
            </w:r>
            <w:r w:rsidR="00B957F6" w:rsidRPr="00BD685B">
              <w:rPr>
                <w:rFonts w:asciiTheme="majorHAnsi" w:hAnsiTheme="majorHAnsi" w:cstheme="majorHAnsi"/>
                <w:b/>
                <w:u w:val="single"/>
              </w:rPr>
              <w:t>duże przedsiębiorstwo:</w:t>
            </w:r>
            <w:r w:rsidR="00B957F6" w:rsidRPr="00BD685B">
              <w:rPr>
                <w:rFonts w:asciiTheme="majorHAnsi" w:hAnsiTheme="majorHAnsi" w:cstheme="majorHAnsi"/>
                <w:b/>
              </w:rPr>
              <w:t xml:space="preserve"> </w:t>
            </w:r>
            <w:r w:rsidR="00B957F6" w:rsidRPr="00BD685B">
              <w:rPr>
                <w:rFonts w:asciiTheme="majorHAnsi" w:hAnsiTheme="majorHAnsi" w:cstheme="majorHAnsi"/>
              </w:rPr>
              <w:t>250 i więcej pracowników oraz roczny obrót przekraczający 50 mln Euro lub całkowity bilans roczny przekraczający 43 mln Euro</w:t>
            </w:r>
          </w:p>
        </w:tc>
      </w:tr>
    </w:tbl>
    <w:p w14:paraId="4F9CD5EC"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Zamawiający: </w:t>
      </w:r>
    </w:p>
    <w:p w14:paraId="4EC78BE9" w14:textId="28CA74F5" w:rsidR="00B957F6" w:rsidRPr="00BD685B" w:rsidRDefault="00B957F6" w:rsidP="00B957F6">
      <w:pPr>
        <w:pStyle w:val="Akapitzlist"/>
        <w:suppressAutoHyphens/>
        <w:ind w:left="709"/>
        <w:rPr>
          <w:rFonts w:asciiTheme="majorHAnsi" w:hAnsiTheme="majorHAnsi" w:cstheme="majorHAnsi"/>
          <w:bCs/>
        </w:rPr>
      </w:pPr>
      <w:r w:rsidRPr="00BD685B">
        <w:rPr>
          <w:rFonts w:asciiTheme="majorHAnsi" w:hAnsiTheme="majorHAnsi" w:cstheme="majorHAnsi"/>
          <w:bCs/>
        </w:rPr>
        <w:t>Uniwersytet Łódzki, 90-136 Łódź, ul. Narutowicza 68.</w:t>
      </w:r>
    </w:p>
    <w:p w14:paraId="79F5A81A" w14:textId="77777777" w:rsidR="00B957F6" w:rsidRPr="00EC2918" w:rsidRDefault="00B957F6" w:rsidP="00B957F6">
      <w:pPr>
        <w:pStyle w:val="Akapitzlist"/>
        <w:suppressAutoHyphens/>
        <w:ind w:left="709"/>
        <w:rPr>
          <w:rFonts w:asciiTheme="majorHAnsi" w:hAnsiTheme="majorHAnsi" w:cstheme="majorHAnsi"/>
          <w:bCs/>
          <w:color w:val="00B050"/>
        </w:rPr>
      </w:pPr>
    </w:p>
    <w:p w14:paraId="584F46EE"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Przedmiot zamówienia publicznego: </w:t>
      </w:r>
    </w:p>
    <w:p w14:paraId="7460F7C4" w14:textId="0008267C" w:rsidR="00B957F6" w:rsidRPr="00BD685B" w:rsidRDefault="00660E37" w:rsidP="00B957F6">
      <w:pPr>
        <w:pStyle w:val="Akapitzlist"/>
        <w:suppressAutoHyphens/>
        <w:ind w:left="709"/>
        <w:jc w:val="both"/>
        <w:rPr>
          <w:rFonts w:asciiTheme="majorHAnsi" w:hAnsiTheme="majorHAnsi" w:cstheme="majorHAnsi"/>
          <w:b/>
          <w:snapToGrid w:val="0"/>
        </w:rPr>
      </w:pPr>
      <w:bookmarkStart w:id="0" w:name="_Hlk99704594"/>
      <w:r w:rsidRPr="00ED6377">
        <w:rPr>
          <w:rFonts w:ascii="Calibri" w:hAnsi="Calibri"/>
          <w:b/>
        </w:rPr>
        <w:t>SUKCESYWNA DOSTAWA MATERIAŁÓW EKSPLOATACYJNYCH DO DRUKAREK, KSEROKOPIAREK I INNYCH URZĄDZEŃ BIUROWYCH DLA JEDNOSTEK ORGANIZACYJNYCH UNIWERSYTETU ŁÓDZKIEGO</w:t>
      </w:r>
      <w:bookmarkEnd w:id="0"/>
      <w:r w:rsidR="00D003AA">
        <w:rPr>
          <w:rFonts w:asciiTheme="majorHAnsi" w:hAnsiTheme="majorHAnsi" w:cstheme="majorHAnsi"/>
          <w:b/>
          <w:snapToGrid w:val="0"/>
        </w:rPr>
        <w:t xml:space="preserve">, </w:t>
      </w:r>
      <w:r w:rsidR="00D003AA" w:rsidRPr="00DD1FA3">
        <w:rPr>
          <w:rFonts w:asciiTheme="minorHAnsi" w:hAnsiTheme="minorHAnsi" w:cstheme="minorHAnsi"/>
        </w:rPr>
        <w:t xml:space="preserve">zgodnie ze szczegółowymi wymaganiami określonymi w załączniku nr 1 do SWZ </w:t>
      </w:r>
      <w:r w:rsidR="00297B47">
        <w:rPr>
          <w:rFonts w:asciiTheme="minorHAnsi" w:hAnsiTheme="minorHAnsi" w:cstheme="minorHAnsi"/>
        </w:rPr>
        <w:t>– opisie przedmiotu zamówienia</w:t>
      </w:r>
    </w:p>
    <w:p w14:paraId="795C518D" w14:textId="58139333" w:rsidR="00785183" w:rsidRDefault="00785183">
      <w:pPr>
        <w:rPr>
          <w:rFonts w:asciiTheme="majorHAnsi" w:hAnsiTheme="majorHAnsi" w:cstheme="majorHAnsi"/>
          <w:bCs/>
          <w:snapToGrid w:val="0"/>
        </w:rPr>
      </w:pPr>
    </w:p>
    <w:p w14:paraId="0FB5AC19" w14:textId="77777777" w:rsidR="00297B47" w:rsidRDefault="00297B47">
      <w:pPr>
        <w:rPr>
          <w:rFonts w:asciiTheme="majorHAnsi" w:hAnsiTheme="majorHAnsi" w:cstheme="majorHAnsi"/>
          <w:bCs/>
          <w:snapToGrid w:val="0"/>
        </w:rPr>
      </w:pPr>
    </w:p>
    <w:p w14:paraId="2E1FEDA9" w14:textId="77777777" w:rsidR="00297B47" w:rsidRDefault="00297B47">
      <w:pPr>
        <w:rPr>
          <w:rFonts w:asciiTheme="majorHAnsi" w:hAnsiTheme="majorHAnsi" w:cstheme="majorHAnsi"/>
          <w:bCs/>
          <w:snapToGrid w:val="0"/>
        </w:rPr>
      </w:pPr>
    </w:p>
    <w:p w14:paraId="16DC3739" w14:textId="77777777" w:rsidR="00B957F6" w:rsidRPr="00BD685B" w:rsidRDefault="00B957F6" w:rsidP="00B957F6">
      <w:pPr>
        <w:pStyle w:val="Akapitzlist"/>
        <w:suppressAutoHyphens/>
        <w:ind w:left="1069"/>
        <w:jc w:val="both"/>
        <w:rPr>
          <w:rFonts w:asciiTheme="majorHAnsi" w:hAnsiTheme="majorHAnsi" w:cstheme="majorHAnsi"/>
          <w:bCs/>
          <w:snapToGrid w:val="0"/>
        </w:rPr>
      </w:pPr>
    </w:p>
    <w:p w14:paraId="4AE4F3FB" w14:textId="564B9DF6" w:rsidR="00660E37" w:rsidRDefault="00D003AA" w:rsidP="00660E37">
      <w:pPr>
        <w:pStyle w:val="Nagwek4"/>
        <w:keepNext w:val="0"/>
        <w:keepLines w:val="0"/>
        <w:numPr>
          <w:ilvl w:val="0"/>
          <w:numId w:val="2"/>
        </w:numPr>
        <w:suppressAutoHyphens/>
        <w:spacing w:before="0" w:after="0"/>
        <w:ind w:left="709" w:hanging="425"/>
        <w:jc w:val="both"/>
        <w:rPr>
          <w:rFonts w:asciiTheme="majorHAnsi" w:hAnsiTheme="majorHAnsi" w:cstheme="majorHAnsi"/>
          <w:b/>
          <w:bCs/>
          <w:snapToGrid w:val="0"/>
          <w:color w:val="auto"/>
          <w:sz w:val="22"/>
          <w:szCs w:val="22"/>
        </w:rPr>
      </w:pPr>
      <w:r w:rsidRPr="00D003AA">
        <w:rPr>
          <w:rFonts w:asciiTheme="majorHAnsi" w:hAnsiTheme="majorHAnsi" w:cstheme="majorHAnsi"/>
          <w:b/>
          <w:bCs/>
          <w:snapToGrid w:val="0"/>
          <w:color w:val="auto"/>
          <w:sz w:val="22"/>
          <w:szCs w:val="22"/>
        </w:rPr>
        <w:t>Cena całkowita oferty  (zgodna z ceną z arkusza cenowego z Zał. nr 1)</w:t>
      </w:r>
      <w:r>
        <w:rPr>
          <w:rFonts w:asciiTheme="majorHAnsi" w:hAnsiTheme="majorHAnsi" w:cstheme="majorHAnsi"/>
          <w:b/>
          <w:bCs/>
          <w:snapToGrid w:val="0"/>
          <w:color w:val="auto"/>
          <w:sz w:val="22"/>
          <w:szCs w:val="22"/>
        </w:rPr>
        <w:t xml:space="preserve"> – </w:t>
      </w:r>
      <w:r w:rsidR="004F74DD">
        <w:rPr>
          <w:rFonts w:asciiTheme="majorHAnsi" w:hAnsiTheme="majorHAnsi" w:cstheme="majorHAnsi"/>
          <w:b/>
          <w:bCs/>
          <w:snapToGrid w:val="0"/>
          <w:color w:val="auto"/>
          <w:sz w:val="22"/>
          <w:szCs w:val="22"/>
        </w:rPr>
        <w:t>KRYTERIUM</w:t>
      </w:r>
      <w:r>
        <w:rPr>
          <w:rFonts w:asciiTheme="majorHAnsi" w:hAnsiTheme="majorHAnsi" w:cstheme="majorHAnsi"/>
          <w:b/>
          <w:bCs/>
          <w:snapToGrid w:val="0"/>
          <w:color w:val="auto"/>
          <w:sz w:val="22"/>
          <w:szCs w:val="22"/>
        </w:rPr>
        <w:t xml:space="preserve"> 1</w:t>
      </w:r>
    </w:p>
    <w:p w14:paraId="18F0D0C0" w14:textId="77777777" w:rsidR="00660E37" w:rsidRPr="00660E37" w:rsidRDefault="00660E37" w:rsidP="00660E37"/>
    <w:p w14:paraId="30E61074"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1.</w:t>
      </w:r>
      <w:r w:rsidRPr="00660E37">
        <w:rPr>
          <w:rFonts w:asciiTheme="majorHAnsi" w:hAnsiTheme="majorHAnsi" w:cstheme="majorHAnsi"/>
        </w:rPr>
        <w:tab/>
      </w:r>
      <w:r w:rsidRPr="00660E37">
        <w:rPr>
          <w:rFonts w:asciiTheme="majorHAnsi" w:hAnsiTheme="majorHAnsi" w:cstheme="majorHAnsi"/>
          <w:highlight w:val="lightGray"/>
        </w:rPr>
        <w:t>Materiały eksploatacyjne od urządzeń BROTHER</w:t>
      </w:r>
    </w:p>
    <w:p w14:paraId="05120DC8"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Cena brutto oferty…………………………… zł</w:t>
      </w:r>
    </w:p>
    <w:p w14:paraId="20A76AC1"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(słownie:…………………………………………………………………………………)</w:t>
      </w:r>
    </w:p>
    <w:p w14:paraId="51B73153" w14:textId="77777777" w:rsidR="00660E37" w:rsidRPr="00660E37" w:rsidRDefault="00660E37" w:rsidP="00660E37">
      <w:pPr>
        <w:ind w:left="709"/>
        <w:rPr>
          <w:rFonts w:asciiTheme="majorHAnsi" w:hAnsiTheme="majorHAnsi" w:cstheme="majorHAnsi"/>
        </w:rPr>
      </w:pPr>
    </w:p>
    <w:p w14:paraId="7BEC145E"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2.</w:t>
      </w:r>
      <w:r w:rsidRPr="00660E37">
        <w:rPr>
          <w:rFonts w:asciiTheme="majorHAnsi" w:hAnsiTheme="majorHAnsi" w:cstheme="majorHAnsi"/>
        </w:rPr>
        <w:tab/>
      </w:r>
      <w:r w:rsidRPr="00660E37">
        <w:rPr>
          <w:rFonts w:asciiTheme="majorHAnsi" w:hAnsiTheme="majorHAnsi" w:cstheme="majorHAnsi"/>
          <w:highlight w:val="lightGray"/>
        </w:rPr>
        <w:t>Materiały eksploatacyjne od urządzeń CANON</w:t>
      </w:r>
    </w:p>
    <w:p w14:paraId="2AD64479"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Cena brutto oferty…………………………… zł</w:t>
      </w:r>
    </w:p>
    <w:p w14:paraId="790DA634"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(słownie:…………………………………………………………………………………)</w:t>
      </w:r>
    </w:p>
    <w:p w14:paraId="1BAE0756" w14:textId="77777777" w:rsidR="00660E37" w:rsidRPr="00660E37" w:rsidRDefault="00660E37" w:rsidP="00660E37">
      <w:pPr>
        <w:ind w:left="709"/>
        <w:rPr>
          <w:rFonts w:asciiTheme="majorHAnsi" w:hAnsiTheme="majorHAnsi" w:cstheme="majorHAnsi"/>
        </w:rPr>
      </w:pPr>
    </w:p>
    <w:p w14:paraId="7E5C3E30"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3.</w:t>
      </w:r>
      <w:r w:rsidRPr="00660E37">
        <w:rPr>
          <w:rFonts w:asciiTheme="majorHAnsi" w:hAnsiTheme="majorHAnsi" w:cstheme="majorHAnsi"/>
        </w:rPr>
        <w:tab/>
      </w:r>
      <w:r w:rsidRPr="00660E37">
        <w:rPr>
          <w:rFonts w:asciiTheme="majorHAnsi" w:hAnsiTheme="majorHAnsi" w:cstheme="majorHAnsi"/>
          <w:highlight w:val="lightGray"/>
        </w:rPr>
        <w:t>Materiały eksploatacyjne od urządzeń EPSON</w:t>
      </w:r>
    </w:p>
    <w:p w14:paraId="33CAB05F"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Cena brutto oferty…………………………… zł</w:t>
      </w:r>
    </w:p>
    <w:p w14:paraId="01DD0CF3"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(słownie:…………………………………………………………………………………)</w:t>
      </w:r>
    </w:p>
    <w:p w14:paraId="184670FD" w14:textId="77777777" w:rsidR="00660E37" w:rsidRPr="00660E37" w:rsidRDefault="00660E37" w:rsidP="00660E37">
      <w:pPr>
        <w:ind w:left="709"/>
        <w:rPr>
          <w:rFonts w:asciiTheme="majorHAnsi" w:hAnsiTheme="majorHAnsi" w:cstheme="majorHAnsi"/>
        </w:rPr>
      </w:pPr>
    </w:p>
    <w:p w14:paraId="616961EB"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4.</w:t>
      </w:r>
      <w:r w:rsidRPr="00660E37">
        <w:rPr>
          <w:rFonts w:asciiTheme="majorHAnsi" w:hAnsiTheme="majorHAnsi" w:cstheme="majorHAnsi"/>
        </w:rPr>
        <w:tab/>
      </w:r>
      <w:r w:rsidRPr="00660E37">
        <w:rPr>
          <w:rFonts w:asciiTheme="majorHAnsi" w:hAnsiTheme="majorHAnsi" w:cstheme="majorHAnsi"/>
          <w:highlight w:val="lightGray"/>
        </w:rPr>
        <w:t>Materiały eksploatacyjne od urządzeń HP</w:t>
      </w:r>
    </w:p>
    <w:p w14:paraId="22DE5435"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Cena brutto oferty…………………………… zł</w:t>
      </w:r>
    </w:p>
    <w:p w14:paraId="465134F1"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(słownie:…………………………………………………………………………………)</w:t>
      </w:r>
    </w:p>
    <w:p w14:paraId="3468EA87" w14:textId="77777777" w:rsidR="00660E37" w:rsidRPr="00660E37" w:rsidRDefault="00660E37" w:rsidP="00660E37">
      <w:pPr>
        <w:ind w:left="709"/>
        <w:rPr>
          <w:rFonts w:asciiTheme="majorHAnsi" w:hAnsiTheme="majorHAnsi" w:cstheme="majorHAnsi"/>
        </w:rPr>
      </w:pPr>
    </w:p>
    <w:p w14:paraId="37FA02E1"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5.</w:t>
      </w:r>
      <w:r w:rsidRPr="00660E37">
        <w:rPr>
          <w:rFonts w:asciiTheme="majorHAnsi" w:hAnsiTheme="majorHAnsi" w:cstheme="majorHAnsi"/>
        </w:rPr>
        <w:tab/>
      </w:r>
      <w:r w:rsidRPr="00660E37">
        <w:rPr>
          <w:rFonts w:asciiTheme="majorHAnsi" w:hAnsiTheme="majorHAnsi" w:cstheme="majorHAnsi"/>
          <w:highlight w:val="lightGray"/>
        </w:rPr>
        <w:t>Materiały eksploatacyjne od urządzeń KONICA/MONOLTA</w:t>
      </w:r>
    </w:p>
    <w:p w14:paraId="0D4D304F"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Cena brutto oferty…………………………… zł</w:t>
      </w:r>
    </w:p>
    <w:p w14:paraId="6542ED83"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(słownie:…………………………………………………………………………………)</w:t>
      </w:r>
    </w:p>
    <w:p w14:paraId="02917B8B" w14:textId="77777777" w:rsidR="00660E37" w:rsidRPr="00660E37" w:rsidRDefault="00660E37" w:rsidP="00660E37">
      <w:pPr>
        <w:ind w:left="709"/>
        <w:rPr>
          <w:rFonts w:asciiTheme="majorHAnsi" w:hAnsiTheme="majorHAnsi" w:cstheme="majorHAnsi"/>
        </w:rPr>
      </w:pPr>
    </w:p>
    <w:p w14:paraId="223D2D15" w14:textId="193F4B9B" w:rsidR="00660E37" w:rsidRPr="00660E37" w:rsidRDefault="00660E37" w:rsidP="00660E37">
      <w:pPr>
        <w:ind w:left="709"/>
        <w:rPr>
          <w:rFonts w:asciiTheme="majorHAnsi" w:hAnsiTheme="majorHAnsi" w:cstheme="majorHAnsi"/>
        </w:rPr>
      </w:pPr>
      <w:r>
        <w:rPr>
          <w:rFonts w:asciiTheme="majorHAnsi" w:hAnsiTheme="majorHAnsi" w:cstheme="majorHAnsi"/>
        </w:rPr>
        <w:t>6</w:t>
      </w:r>
      <w:r w:rsidRPr="00660E37">
        <w:rPr>
          <w:rFonts w:asciiTheme="majorHAnsi" w:hAnsiTheme="majorHAnsi" w:cstheme="majorHAnsi"/>
        </w:rPr>
        <w:t>.</w:t>
      </w:r>
      <w:r w:rsidRPr="00660E37">
        <w:rPr>
          <w:rFonts w:asciiTheme="majorHAnsi" w:hAnsiTheme="majorHAnsi" w:cstheme="majorHAnsi"/>
        </w:rPr>
        <w:tab/>
      </w:r>
      <w:r w:rsidRPr="00660E37">
        <w:rPr>
          <w:rFonts w:asciiTheme="majorHAnsi" w:hAnsiTheme="majorHAnsi" w:cstheme="majorHAnsi"/>
          <w:highlight w:val="lightGray"/>
        </w:rPr>
        <w:t>Materiały eksploatacyjne od urządzeń RICOH</w:t>
      </w:r>
    </w:p>
    <w:p w14:paraId="1FF75134"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Cena brutto oferty…………………………… zł</w:t>
      </w:r>
    </w:p>
    <w:p w14:paraId="6DF308D0"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(słownie:…………………………………………………………………………………)</w:t>
      </w:r>
    </w:p>
    <w:p w14:paraId="0C45E977" w14:textId="77777777" w:rsidR="00660E37" w:rsidRPr="00660E37" w:rsidRDefault="00660E37" w:rsidP="00660E37">
      <w:pPr>
        <w:rPr>
          <w:rFonts w:asciiTheme="majorHAnsi" w:hAnsiTheme="majorHAnsi" w:cstheme="majorHAnsi"/>
        </w:rPr>
      </w:pPr>
    </w:p>
    <w:p w14:paraId="711A387E" w14:textId="3AEDBFB0" w:rsidR="00660E37" w:rsidRPr="00660E37" w:rsidRDefault="00660E37" w:rsidP="00660E37">
      <w:pPr>
        <w:ind w:left="709"/>
        <w:rPr>
          <w:rFonts w:asciiTheme="majorHAnsi" w:hAnsiTheme="majorHAnsi" w:cstheme="majorHAnsi"/>
        </w:rPr>
      </w:pPr>
      <w:r>
        <w:rPr>
          <w:rFonts w:asciiTheme="majorHAnsi" w:hAnsiTheme="majorHAnsi" w:cstheme="majorHAnsi"/>
        </w:rPr>
        <w:t>7</w:t>
      </w:r>
      <w:r w:rsidRPr="00660E37">
        <w:rPr>
          <w:rFonts w:asciiTheme="majorHAnsi" w:hAnsiTheme="majorHAnsi" w:cstheme="majorHAnsi"/>
        </w:rPr>
        <w:t>.</w:t>
      </w:r>
      <w:r w:rsidRPr="00660E37">
        <w:rPr>
          <w:rFonts w:asciiTheme="majorHAnsi" w:hAnsiTheme="majorHAnsi" w:cstheme="majorHAnsi"/>
        </w:rPr>
        <w:tab/>
      </w:r>
      <w:r w:rsidRPr="00660E37">
        <w:rPr>
          <w:rFonts w:asciiTheme="majorHAnsi" w:hAnsiTheme="majorHAnsi" w:cstheme="majorHAnsi"/>
          <w:highlight w:val="lightGray"/>
        </w:rPr>
        <w:t>Materiały eksploatacyjne od urządzeń XEROX</w:t>
      </w:r>
    </w:p>
    <w:p w14:paraId="15F637CE"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Cena brutto oferty…………………………… zł</w:t>
      </w:r>
    </w:p>
    <w:p w14:paraId="21C7A165"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(słownie:…………………………………………………………………………………)</w:t>
      </w:r>
    </w:p>
    <w:p w14:paraId="59C10B4A" w14:textId="77777777" w:rsidR="00660E37" w:rsidRPr="00660E37" w:rsidRDefault="00660E37" w:rsidP="00660E37">
      <w:pPr>
        <w:ind w:left="709"/>
        <w:rPr>
          <w:rFonts w:asciiTheme="majorHAnsi" w:hAnsiTheme="majorHAnsi" w:cstheme="majorHAnsi"/>
        </w:rPr>
      </w:pPr>
    </w:p>
    <w:p w14:paraId="5DDAFAE2" w14:textId="57364EFD" w:rsidR="00660E37" w:rsidRPr="00660E37" w:rsidRDefault="00660E37" w:rsidP="00660E37">
      <w:pPr>
        <w:ind w:left="709"/>
        <w:rPr>
          <w:rFonts w:asciiTheme="majorHAnsi" w:hAnsiTheme="majorHAnsi" w:cstheme="majorHAnsi"/>
        </w:rPr>
      </w:pPr>
      <w:r>
        <w:rPr>
          <w:rFonts w:asciiTheme="majorHAnsi" w:hAnsiTheme="majorHAnsi" w:cstheme="majorHAnsi"/>
        </w:rPr>
        <w:t>8</w:t>
      </w:r>
      <w:r w:rsidRPr="00660E37">
        <w:rPr>
          <w:rFonts w:asciiTheme="majorHAnsi" w:hAnsiTheme="majorHAnsi" w:cstheme="majorHAnsi"/>
        </w:rPr>
        <w:t>.</w:t>
      </w:r>
      <w:r w:rsidRPr="00660E37">
        <w:rPr>
          <w:rFonts w:asciiTheme="majorHAnsi" w:hAnsiTheme="majorHAnsi" w:cstheme="majorHAnsi"/>
        </w:rPr>
        <w:tab/>
      </w:r>
      <w:r w:rsidRPr="00660E37">
        <w:rPr>
          <w:rFonts w:asciiTheme="majorHAnsi" w:hAnsiTheme="majorHAnsi" w:cstheme="majorHAnsi"/>
          <w:highlight w:val="lightGray"/>
        </w:rPr>
        <w:t>Materiały eksploatacyjne od urządzeń TOSHIBA</w:t>
      </w:r>
    </w:p>
    <w:p w14:paraId="34D7AA9C" w14:textId="77777777" w:rsidR="00660E37" w:rsidRPr="00660E37" w:rsidRDefault="00660E37" w:rsidP="00660E37">
      <w:pPr>
        <w:ind w:left="709"/>
        <w:rPr>
          <w:rFonts w:asciiTheme="majorHAnsi" w:hAnsiTheme="majorHAnsi" w:cstheme="majorHAnsi"/>
        </w:rPr>
      </w:pPr>
      <w:r w:rsidRPr="00660E37">
        <w:rPr>
          <w:rFonts w:asciiTheme="majorHAnsi" w:hAnsiTheme="majorHAnsi" w:cstheme="majorHAnsi"/>
        </w:rPr>
        <w:t>Cena brutto oferty…………………………… zł</w:t>
      </w:r>
    </w:p>
    <w:p w14:paraId="65798B7D" w14:textId="50B8FBD6" w:rsidR="00D003AA" w:rsidRDefault="00660E37" w:rsidP="00660E37">
      <w:pPr>
        <w:ind w:left="709"/>
        <w:rPr>
          <w:rFonts w:asciiTheme="majorHAnsi" w:hAnsiTheme="majorHAnsi" w:cstheme="majorHAnsi"/>
          <w:b/>
          <w:bCs/>
        </w:rPr>
      </w:pPr>
      <w:r w:rsidRPr="00660E37">
        <w:rPr>
          <w:rFonts w:asciiTheme="majorHAnsi" w:hAnsiTheme="majorHAnsi" w:cstheme="majorHAnsi"/>
        </w:rPr>
        <w:t>(słownie:…………………………………………………………………………………)</w:t>
      </w:r>
    </w:p>
    <w:p w14:paraId="6FBB09C7" w14:textId="77777777" w:rsidR="00194EFF" w:rsidRPr="00194EFF" w:rsidRDefault="00194EFF" w:rsidP="00D51A3D">
      <w:pPr>
        <w:rPr>
          <w:sz w:val="16"/>
          <w:szCs w:val="16"/>
        </w:rPr>
      </w:pPr>
    </w:p>
    <w:p w14:paraId="1009ED74" w14:textId="6D98A1A7" w:rsidR="00227A54" w:rsidRDefault="00785183" w:rsidP="00227A54">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bookmarkStart w:id="1" w:name="_Hlk71893815"/>
      <w:r>
        <w:rPr>
          <w:rFonts w:asciiTheme="majorHAnsi" w:hAnsiTheme="majorHAnsi" w:cstheme="majorHAnsi"/>
          <w:b/>
          <w:bCs/>
          <w:color w:val="auto"/>
          <w:sz w:val="22"/>
          <w:szCs w:val="22"/>
        </w:rPr>
        <w:t xml:space="preserve"> </w:t>
      </w:r>
      <w:r w:rsidR="00BD5358">
        <w:rPr>
          <w:rFonts w:asciiTheme="majorHAnsi" w:hAnsiTheme="majorHAnsi" w:cstheme="majorHAnsi"/>
          <w:b/>
          <w:bCs/>
          <w:color w:val="auto"/>
          <w:sz w:val="22"/>
          <w:szCs w:val="22"/>
        </w:rPr>
        <w:t xml:space="preserve"> </w:t>
      </w:r>
      <w:r w:rsidR="00227A54">
        <w:rPr>
          <w:rFonts w:asciiTheme="majorHAnsi" w:hAnsiTheme="majorHAnsi" w:cstheme="majorHAnsi"/>
          <w:b/>
          <w:bCs/>
          <w:color w:val="auto"/>
          <w:sz w:val="22"/>
          <w:szCs w:val="22"/>
        </w:rPr>
        <w:t>Termin płatności</w:t>
      </w:r>
      <w:r w:rsidR="00660E37">
        <w:rPr>
          <w:rFonts w:asciiTheme="majorHAnsi" w:hAnsiTheme="majorHAnsi" w:cstheme="majorHAnsi"/>
          <w:b/>
          <w:bCs/>
          <w:color w:val="auto"/>
          <w:sz w:val="22"/>
          <w:szCs w:val="22"/>
        </w:rPr>
        <w:t>:</w:t>
      </w:r>
      <w:r w:rsidR="00227A54">
        <w:rPr>
          <w:rFonts w:asciiTheme="majorHAnsi" w:hAnsiTheme="majorHAnsi" w:cstheme="majorHAnsi"/>
          <w:b/>
          <w:bCs/>
          <w:color w:val="auto"/>
          <w:sz w:val="22"/>
          <w:szCs w:val="22"/>
        </w:rPr>
        <w:t xml:space="preserve"> </w:t>
      </w:r>
    </w:p>
    <w:p w14:paraId="38602825" w14:textId="1B73A36E" w:rsidR="00227A54" w:rsidRPr="00227A54" w:rsidRDefault="00227A54" w:rsidP="00227A54">
      <w:pPr>
        <w:ind w:left="709"/>
        <w:rPr>
          <w:rFonts w:asciiTheme="majorHAnsi" w:hAnsiTheme="majorHAnsi" w:cstheme="majorHAnsi"/>
        </w:rPr>
      </w:pPr>
      <w:r w:rsidRPr="00227A54">
        <w:rPr>
          <w:rFonts w:asciiTheme="majorHAnsi" w:hAnsiTheme="majorHAnsi" w:cstheme="majorHAnsi"/>
        </w:rPr>
        <w:t>Termin  płatności faktury</w:t>
      </w:r>
      <w:r>
        <w:rPr>
          <w:rFonts w:asciiTheme="majorHAnsi" w:hAnsiTheme="majorHAnsi" w:cstheme="majorHAnsi"/>
        </w:rPr>
        <w:t xml:space="preserve"> </w:t>
      </w:r>
      <w:r w:rsidR="00660E37">
        <w:rPr>
          <w:rFonts w:asciiTheme="majorHAnsi" w:hAnsiTheme="majorHAnsi" w:cstheme="majorHAnsi"/>
        </w:rPr>
        <w:t>30</w:t>
      </w:r>
      <w:r>
        <w:rPr>
          <w:rFonts w:asciiTheme="majorHAnsi" w:hAnsiTheme="majorHAnsi" w:cstheme="majorHAnsi"/>
        </w:rPr>
        <w:t xml:space="preserve"> dni </w:t>
      </w:r>
      <w:r w:rsidRPr="00227A54">
        <w:rPr>
          <w:rFonts w:asciiTheme="majorHAnsi" w:hAnsiTheme="majorHAnsi" w:cstheme="majorHAnsi"/>
        </w:rPr>
        <w:t>od daty podpisania protokołu zdawczo – odbiorczego przedmiotu zamówienia i dostarczenia faktury do siedziby Zamawiającego.</w:t>
      </w:r>
    </w:p>
    <w:bookmarkEnd w:id="1"/>
    <w:p w14:paraId="2342372B" w14:textId="77777777" w:rsidR="006153F6" w:rsidRPr="00E30219" w:rsidRDefault="006153F6" w:rsidP="00B957F6">
      <w:pPr>
        <w:widowControl w:val="0"/>
        <w:ind w:right="98"/>
        <w:jc w:val="both"/>
        <w:rPr>
          <w:rFonts w:asciiTheme="majorHAnsi" w:hAnsiTheme="majorHAnsi" w:cstheme="majorHAnsi"/>
          <w:b/>
          <w:bCs/>
          <w:snapToGrid w:val="0"/>
        </w:rPr>
      </w:pPr>
    </w:p>
    <w:p w14:paraId="3411CF78" w14:textId="1221FAAB" w:rsidR="00B957F6"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snapToGrid w:val="0"/>
          <w:color w:val="auto"/>
          <w:sz w:val="22"/>
          <w:szCs w:val="22"/>
        </w:rPr>
      </w:pPr>
      <w:r w:rsidRPr="007056DF">
        <w:rPr>
          <w:rFonts w:asciiTheme="majorHAnsi" w:hAnsiTheme="majorHAnsi" w:cstheme="majorHAnsi"/>
          <w:b/>
          <w:bCs/>
          <w:snapToGrid w:val="0"/>
          <w:color w:val="auto"/>
          <w:sz w:val="22"/>
          <w:szCs w:val="22"/>
        </w:rPr>
        <w:t>Termin realizacji zamówienia:</w:t>
      </w:r>
      <w:r w:rsidR="00227A54" w:rsidRPr="00227A54">
        <w:rPr>
          <w:rFonts w:asciiTheme="majorHAnsi" w:hAnsiTheme="majorHAnsi" w:cstheme="majorHAnsi"/>
          <w:snapToGrid w:val="0"/>
          <w:color w:val="auto"/>
          <w:sz w:val="22"/>
          <w:szCs w:val="22"/>
        </w:rPr>
        <w:t>.</w:t>
      </w:r>
    </w:p>
    <w:p w14:paraId="0759AC76" w14:textId="02BD98E9" w:rsidR="00660E37" w:rsidRPr="00660E37" w:rsidRDefault="00660E37" w:rsidP="00660E37">
      <w:pPr>
        <w:pStyle w:val="Akapitzlist"/>
        <w:ind w:left="792"/>
        <w:rPr>
          <w:rFonts w:ascii="Calibri" w:hAnsi="Calibri" w:cs="Calibri"/>
        </w:rPr>
      </w:pPr>
      <w:r w:rsidRPr="00660E37">
        <w:rPr>
          <w:rFonts w:ascii="Calibri" w:hAnsi="Calibri" w:cs="Calibri"/>
        </w:rPr>
        <w:t xml:space="preserve">Zrealizujemy zamówienie w terminie od dnia zawarcia umowy przez okres </w:t>
      </w:r>
      <w:r>
        <w:rPr>
          <w:rFonts w:ascii="Calibri" w:hAnsi="Calibri" w:cs="Calibri"/>
        </w:rPr>
        <w:t>6</w:t>
      </w:r>
      <w:r w:rsidRPr="00660E37">
        <w:rPr>
          <w:rFonts w:ascii="Calibri" w:hAnsi="Calibri" w:cs="Calibri"/>
        </w:rPr>
        <w:t xml:space="preserve"> m</w:t>
      </w:r>
      <w:r>
        <w:rPr>
          <w:rFonts w:ascii="Calibri" w:hAnsi="Calibri" w:cs="Calibri"/>
        </w:rPr>
        <w:t>iesięcy</w:t>
      </w:r>
      <w:r w:rsidRPr="00660E37">
        <w:rPr>
          <w:rFonts w:ascii="Calibri" w:hAnsi="Calibri" w:cs="Calibri"/>
        </w:rPr>
        <w:t xml:space="preserve"> lub do wyczerpania kwoty umowy w zależności co nastąpi wcześniej. </w:t>
      </w:r>
    </w:p>
    <w:p w14:paraId="17387DC1" w14:textId="1639DA3A" w:rsidR="00C938A2" w:rsidRDefault="00660E37" w:rsidP="00660E37">
      <w:pPr>
        <w:pStyle w:val="Akapitzlist"/>
        <w:ind w:left="792"/>
        <w:rPr>
          <w:rFonts w:ascii="Calibri" w:hAnsi="Calibri" w:cs="Calibri"/>
        </w:rPr>
      </w:pPr>
      <w:r w:rsidRPr="00660E37">
        <w:rPr>
          <w:rFonts w:ascii="Calibri" w:hAnsi="Calibri" w:cs="Calibri"/>
        </w:rPr>
        <w:t>Realizacja zamówienia sukcesywnego nastąpi w ciągu 3 dni roboczych od terminów składania tych zamówień, określonych w pkt 4.10. niniejszej SWZ.</w:t>
      </w:r>
    </w:p>
    <w:p w14:paraId="4373C73E" w14:textId="77777777" w:rsidR="00660E37" w:rsidRDefault="00660E37" w:rsidP="00660E37">
      <w:pPr>
        <w:pStyle w:val="Akapitzlist"/>
        <w:ind w:left="792"/>
        <w:rPr>
          <w:rFonts w:ascii="Calibri" w:hAnsi="Calibri" w:cs="Calibri"/>
        </w:rPr>
      </w:pPr>
    </w:p>
    <w:p w14:paraId="256F8787" w14:textId="77777777" w:rsidR="00660E37" w:rsidRPr="00227A54" w:rsidRDefault="00660E37" w:rsidP="00660E37">
      <w:pPr>
        <w:pStyle w:val="Akapitzlist"/>
        <w:ind w:left="792"/>
      </w:pPr>
    </w:p>
    <w:p w14:paraId="0039202F" w14:textId="757DA4F5" w:rsidR="00886F7A" w:rsidRDefault="00297B47" w:rsidP="00227A54">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771561">
        <w:rPr>
          <w:rFonts w:ascii="Verdana" w:hAnsi="Verdana" w:cs="Tahoma"/>
          <w:b/>
          <w:snapToGrid w:val="0"/>
          <w:color w:val="000000"/>
          <w:sz w:val="18"/>
          <w:szCs w:val="18"/>
        </w:rPr>
        <w:lastRenderedPageBreak/>
        <w:t>Oferowana długość okresu gwarancji</w:t>
      </w:r>
      <w:r>
        <w:rPr>
          <w:rFonts w:ascii="Verdana" w:hAnsi="Verdana" w:cs="Tahoma"/>
          <w:b/>
          <w:snapToGrid w:val="0"/>
          <w:color w:val="000000"/>
          <w:sz w:val="18"/>
          <w:szCs w:val="18"/>
        </w:rPr>
        <w:t xml:space="preserve"> i serwisu</w:t>
      </w:r>
      <w:r w:rsidR="00227A54" w:rsidRPr="00227A54">
        <w:rPr>
          <w:rFonts w:asciiTheme="majorHAnsi" w:hAnsiTheme="majorHAnsi" w:cstheme="majorHAnsi"/>
          <w:b/>
          <w:bCs/>
          <w:color w:val="auto"/>
          <w:sz w:val="22"/>
          <w:szCs w:val="22"/>
        </w:rPr>
        <w:t>:</w:t>
      </w:r>
    </w:p>
    <w:p w14:paraId="1A1FE23D" w14:textId="66D38AD5" w:rsidR="00227A54" w:rsidRDefault="00660E37" w:rsidP="00660E37">
      <w:pPr>
        <w:ind w:left="709"/>
        <w:jc w:val="both"/>
        <w:rPr>
          <w:rFonts w:asciiTheme="majorHAnsi" w:hAnsiTheme="majorHAnsi" w:cstheme="majorHAnsi"/>
        </w:rPr>
      </w:pPr>
      <w:r w:rsidRPr="00660E37">
        <w:rPr>
          <w:rFonts w:asciiTheme="majorHAnsi" w:hAnsiTheme="majorHAnsi" w:cstheme="majorHAnsi"/>
        </w:rPr>
        <w:t>Na oferowany przedmiot zamówienia udzielamy 12 miesięcznej gwarancji. Bieg okresu gwarancyjnego rozpocznie się z chwilą podpisania stosownego dokumentu odbioru danej partii towaru przez Zamawiającego. Udzielona gwarancja zawiera się w okresie gwarancji określonej przez producenta.</w:t>
      </w:r>
    </w:p>
    <w:p w14:paraId="0C40899B" w14:textId="77777777" w:rsidR="00660E37" w:rsidRPr="00660E37" w:rsidRDefault="00660E37" w:rsidP="00660E37">
      <w:pPr>
        <w:ind w:left="709"/>
        <w:jc w:val="both"/>
        <w:rPr>
          <w:rFonts w:asciiTheme="majorHAnsi" w:hAnsiTheme="majorHAnsi" w:cstheme="majorHAnsi"/>
        </w:rPr>
      </w:pPr>
    </w:p>
    <w:p w14:paraId="7EB25F0A" w14:textId="77777777" w:rsidR="00B957F6" w:rsidRPr="007056DF"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bookmarkStart w:id="2" w:name="OLE_LINK1"/>
      <w:r w:rsidRPr="007056DF">
        <w:rPr>
          <w:rFonts w:asciiTheme="majorHAnsi" w:hAnsiTheme="majorHAnsi" w:cstheme="majorHAnsi"/>
          <w:b/>
          <w:bCs/>
          <w:color w:val="auto"/>
          <w:sz w:val="22"/>
          <w:szCs w:val="22"/>
        </w:rPr>
        <w:t xml:space="preserve">Klauzula informacyjna: </w:t>
      </w:r>
    </w:p>
    <w:p w14:paraId="1BF506A9" w14:textId="77777777" w:rsidR="00B957F6" w:rsidRPr="007056DF" w:rsidRDefault="00B957F6" w:rsidP="009F609B">
      <w:pPr>
        <w:pStyle w:val="Akapitzlist"/>
        <w:widowControl w:val="0"/>
        <w:numPr>
          <w:ilvl w:val="1"/>
          <w:numId w:val="2"/>
        </w:numPr>
        <w:suppressAutoHyphens/>
        <w:jc w:val="both"/>
        <w:rPr>
          <w:rFonts w:asciiTheme="majorHAnsi" w:hAnsiTheme="majorHAnsi" w:cstheme="majorHAnsi"/>
          <w:b/>
        </w:rPr>
      </w:pPr>
      <w:r w:rsidRPr="007056DF">
        <w:rPr>
          <w:rFonts w:asciiTheme="majorHAnsi" w:hAnsiTheme="majorHAnsi" w:cstheme="majorHAnsi"/>
        </w:rPr>
        <w:t xml:space="preserve"> Oświadczam, że wypełniłem/-am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  w niniejszym postepowaniu. **</w:t>
      </w:r>
    </w:p>
    <w:p w14:paraId="220D36F8" w14:textId="77777777" w:rsidR="00B957F6" w:rsidRPr="007056DF" w:rsidRDefault="00B957F6" w:rsidP="009F609B">
      <w:pPr>
        <w:pStyle w:val="Akapitzlist"/>
        <w:widowControl w:val="0"/>
        <w:numPr>
          <w:ilvl w:val="1"/>
          <w:numId w:val="2"/>
        </w:numPr>
        <w:suppressAutoHyphens/>
        <w:spacing w:after="160"/>
        <w:jc w:val="both"/>
        <w:rPr>
          <w:rFonts w:asciiTheme="majorHAnsi" w:hAnsiTheme="majorHAnsi" w:cstheme="majorHAnsi"/>
        </w:rPr>
      </w:pPr>
      <w:r w:rsidRPr="007056DF">
        <w:rPr>
          <w:rFonts w:asciiTheme="majorHAnsi" w:hAnsiTheme="majorHAnsi" w:cstheme="majorHAnsi"/>
        </w:rPr>
        <w:t xml:space="preserve">Przyjmuję do wiadomości i akceptuje zapisy poniższej klauzuli informacyjnej RODO. </w:t>
      </w:r>
    </w:p>
    <w:p w14:paraId="70029D0F" w14:textId="3ED84F74" w:rsidR="00B957F6" w:rsidRPr="007056DF" w:rsidRDefault="000B6400" w:rsidP="009F609B">
      <w:pPr>
        <w:pStyle w:val="Akapitzlist"/>
        <w:widowControl w:val="0"/>
        <w:numPr>
          <w:ilvl w:val="2"/>
          <w:numId w:val="2"/>
        </w:numPr>
        <w:suppressAutoHyphens/>
        <w:spacing w:after="160"/>
        <w:jc w:val="both"/>
        <w:rPr>
          <w:rFonts w:asciiTheme="majorHAnsi" w:hAnsiTheme="majorHAnsi" w:cstheme="majorHAnsi"/>
        </w:rPr>
      </w:pPr>
      <w:r w:rsidRPr="000B6400">
        <w:rPr>
          <w:rFonts w:asciiTheme="majorHAnsi" w:hAnsiTheme="majorHAnsi" w:cstheme="majorHAnsi"/>
        </w:rPr>
        <w:t>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iż:</w:t>
      </w:r>
      <w:r w:rsidR="00B957F6" w:rsidRPr="007056DF">
        <w:rPr>
          <w:rFonts w:asciiTheme="majorHAnsi" w:hAnsiTheme="majorHAnsi" w:cstheme="majorHAnsi"/>
        </w:rPr>
        <w:t>:</w:t>
      </w:r>
    </w:p>
    <w:p w14:paraId="2F5047E7" w14:textId="77777777" w:rsidR="00B957F6" w:rsidRPr="007056DF" w:rsidRDefault="00B957F6" w:rsidP="009F609B">
      <w:pPr>
        <w:pStyle w:val="Akapitzlist"/>
        <w:widowControl w:val="0"/>
        <w:numPr>
          <w:ilvl w:val="2"/>
          <w:numId w:val="2"/>
        </w:numPr>
        <w:suppressAutoHyphens/>
        <w:spacing w:after="160"/>
        <w:jc w:val="both"/>
        <w:rPr>
          <w:rFonts w:asciiTheme="majorHAnsi" w:hAnsiTheme="majorHAnsi" w:cstheme="majorHAnsi"/>
        </w:rPr>
      </w:pPr>
      <w:r w:rsidRPr="007056DF">
        <w:rPr>
          <w:rFonts w:asciiTheme="majorHAnsi" w:hAnsiTheme="majorHAnsi" w:cstheme="majorHAnsi"/>
        </w:rPr>
        <w:t>Administratorem Pani/Pana danych osobowych jest Uniwersytet Łódzki z siedzibą przy ul. Narutowicza 68, 90-136 Łódź;</w:t>
      </w:r>
    </w:p>
    <w:p w14:paraId="35E341B5" w14:textId="77777777" w:rsidR="00B957F6" w:rsidRPr="007056DF" w:rsidRDefault="00B957F6" w:rsidP="009F609B">
      <w:pPr>
        <w:pStyle w:val="Akapitzlist"/>
        <w:widowControl w:val="0"/>
        <w:numPr>
          <w:ilvl w:val="2"/>
          <w:numId w:val="2"/>
        </w:numPr>
        <w:suppressAutoHyphens/>
        <w:spacing w:after="160"/>
        <w:jc w:val="both"/>
        <w:rPr>
          <w:rFonts w:asciiTheme="majorHAnsi" w:hAnsiTheme="majorHAnsi" w:cstheme="majorHAnsi"/>
        </w:rPr>
      </w:pPr>
      <w:r w:rsidRPr="007056DF">
        <w:rPr>
          <w:rFonts w:asciiTheme="majorHAnsi" w:hAnsiTheme="majorHAnsi" w:cstheme="majorHAnsi"/>
        </w:rPr>
        <w:t>Administrator wyznaczył Inspektora Ochrony Danych, z którym można się kontaktować za pomocą poczty elektronicznej: iod@uni.lodz.pl;</w:t>
      </w:r>
    </w:p>
    <w:p w14:paraId="6A5C9FF5" w14:textId="5FA90ED5" w:rsidR="00B957F6" w:rsidRPr="007056DF" w:rsidRDefault="00B957F6" w:rsidP="009F609B">
      <w:pPr>
        <w:pStyle w:val="Akapitzlist"/>
        <w:widowControl w:val="0"/>
        <w:numPr>
          <w:ilvl w:val="2"/>
          <w:numId w:val="2"/>
        </w:numPr>
        <w:suppressAutoHyphens/>
        <w:spacing w:after="160"/>
        <w:jc w:val="both"/>
        <w:rPr>
          <w:rFonts w:asciiTheme="majorHAnsi" w:hAnsiTheme="majorHAnsi" w:cstheme="majorHAnsi"/>
        </w:rPr>
      </w:pPr>
      <w:r w:rsidRPr="007056DF">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660E37" w:rsidRPr="00660E37">
        <w:rPr>
          <w:rFonts w:asciiTheme="majorHAnsi" w:hAnsiTheme="majorHAnsi" w:cstheme="majorHAnsi"/>
          <w:b/>
        </w:rPr>
        <w:t>Sukcesywna dostawa materiałów eksploatacyjnych do drukarek, kserokopiarek i innych urządzeń biurowych dla jednostek organizacyjnych Uniwersytetu Łódzkiego</w:t>
      </w:r>
      <w:r w:rsidR="000424D9">
        <w:rPr>
          <w:rFonts w:asciiTheme="majorHAnsi" w:hAnsiTheme="majorHAnsi" w:cstheme="majorHAnsi"/>
          <w:b/>
        </w:rPr>
        <w:t xml:space="preserve"> </w:t>
      </w:r>
      <w:r w:rsidRPr="007056DF">
        <w:rPr>
          <w:rFonts w:asciiTheme="majorHAnsi" w:hAnsiTheme="majorHAnsi" w:cstheme="majorHAnsi"/>
          <w:b/>
          <w:bCs/>
        </w:rPr>
        <w:t xml:space="preserve">- nr postępowania </w:t>
      </w:r>
      <w:r w:rsidR="00660E37">
        <w:rPr>
          <w:rFonts w:asciiTheme="majorHAnsi" w:hAnsiTheme="majorHAnsi" w:cstheme="majorHAnsi"/>
          <w:b/>
          <w:bCs/>
        </w:rPr>
        <w:t>39</w:t>
      </w:r>
      <w:r w:rsidRPr="007056DF">
        <w:rPr>
          <w:rFonts w:asciiTheme="majorHAnsi" w:hAnsiTheme="majorHAnsi" w:cstheme="majorHAnsi"/>
          <w:b/>
          <w:bCs/>
        </w:rPr>
        <w:t>/ZP/202</w:t>
      </w:r>
      <w:r w:rsidR="00A67933">
        <w:rPr>
          <w:rFonts w:asciiTheme="majorHAnsi" w:hAnsiTheme="majorHAnsi" w:cstheme="majorHAnsi"/>
          <w:b/>
          <w:bCs/>
        </w:rPr>
        <w:t>4</w:t>
      </w:r>
      <w:r w:rsidR="000B6400">
        <w:rPr>
          <w:rFonts w:asciiTheme="majorHAnsi" w:hAnsiTheme="majorHAnsi" w:cstheme="majorHAnsi"/>
          <w:b/>
          <w:bCs/>
        </w:rPr>
        <w:t>.</w:t>
      </w:r>
      <w:r w:rsidRPr="007056DF">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r w:rsidR="000B6400">
        <w:rPr>
          <w:rFonts w:asciiTheme="majorHAnsi" w:hAnsiTheme="majorHAnsi" w:cstheme="majorHAnsi"/>
        </w:rPr>
        <w:t xml:space="preserve">, </w:t>
      </w:r>
      <w:r w:rsidR="000B6400" w:rsidRPr="000B6400">
        <w:rPr>
          <w:rFonts w:asciiTheme="majorHAnsi" w:hAnsiTheme="majorHAnsi" w:cstheme="majorHAnsi"/>
        </w:rPr>
        <w:t xml:space="preserve">tj. Dz.U. z </w:t>
      </w:r>
      <w:r w:rsidR="00405C7D">
        <w:rPr>
          <w:rFonts w:asciiTheme="majorHAnsi" w:hAnsiTheme="majorHAnsi" w:cstheme="majorHAnsi"/>
        </w:rPr>
        <w:t>2024 r. poz.1320</w:t>
      </w:r>
      <w:r w:rsidR="00106A73">
        <w:rPr>
          <w:rFonts w:asciiTheme="majorHAnsi" w:hAnsiTheme="majorHAnsi" w:cstheme="majorHAnsi"/>
        </w:rPr>
        <w:t>)</w:t>
      </w:r>
    </w:p>
    <w:p w14:paraId="7E7166B9" w14:textId="77777777" w:rsidR="00B957F6" w:rsidRPr="007056DF" w:rsidRDefault="00B957F6" w:rsidP="009F609B">
      <w:pPr>
        <w:pStyle w:val="Akapitzlist"/>
        <w:widowControl w:val="0"/>
        <w:numPr>
          <w:ilvl w:val="2"/>
          <w:numId w:val="2"/>
        </w:numPr>
        <w:suppressAutoHyphens/>
        <w:spacing w:after="160"/>
        <w:jc w:val="both"/>
        <w:rPr>
          <w:rFonts w:asciiTheme="majorHAnsi" w:hAnsiTheme="majorHAnsi" w:cstheme="majorHAnsi"/>
        </w:rPr>
      </w:pPr>
      <w:r w:rsidRPr="007056DF">
        <w:rPr>
          <w:rFonts w:asciiTheme="majorHAnsi" w:hAnsiTheme="majorHAnsi" w:cstheme="majorHAnsi"/>
        </w:rPr>
        <w:t>odbiorcami Pani/Pana danych osobowych będą osoby lub podmioty, którym udostępniona zostanie dokumentacja postępowania w oparciu o art. 18 oraz 74 ustawy PZP;</w:t>
      </w:r>
    </w:p>
    <w:p w14:paraId="5F7EB68D" w14:textId="77777777" w:rsidR="00B957F6" w:rsidRPr="007056DF" w:rsidRDefault="00B957F6" w:rsidP="009F609B">
      <w:pPr>
        <w:pStyle w:val="Akapitzlist"/>
        <w:widowControl w:val="0"/>
        <w:numPr>
          <w:ilvl w:val="2"/>
          <w:numId w:val="2"/>
        </w:numPr>
        <w:suppressAutoHyphens/>
        <w:spacing w:after="160"/>
        <w:jc w:val="both"/>
        <w:rPr>
          <w:rFonts w:asciiTheme="majorHAnsi" w:hAnsiTheme="majorHAnsi" w:cstheme="majorHAnsi"/>
        </w:rPr>
      </w:pPr>
      <w:r w:rsidRPr="007056DF">
        <w:rPr>
          <w:rFonts w:asciiTheme="majorHAnsi" w:hAnsiTheme="majorHAnsi" w:cstheme="majorHAnsi"/>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B2E1611" w14:textId="77777777" w:rsidR="00B957F6" w:rsidRPr="007056DF" w:rsidRDefault="00B957F6" w:rsidP="009F609B">
      <w:pPr>
        <w:pStyle w:val="Akapitzlist"/>
        <w:widowControl w:val="0"/>
        <w:numPr>
          <w:ilvl w:val="2"/>
          <w:numId w:val="2"/>
        </w:numPr>
        <w:suppressAutoHyphens/>
        <w:spacing w:after="160"/>
        <w:jc w:val="both"/>
        <w:rPr>
          <w:rFonts w:asciiTheme="majorHAnsi" w:hAnsiTheme="majorHAnsi" w:cstheme="majorHAnsi"/>
        </w:rPr>
      </w:pPr>
      <w:r w:rsidRPr="007056DF">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1151A8" w14:textId="77777777" w:rsidR="00B957F6" w:rsidRPr="007056DF" w:rsidRDefault="00B957F6" w:rsidP="009F609B">
      <w:pPr>
        <w:pStyle w:val="Akapitzlist"/>
        <w:widowControl w:val="0"/>
        <w:numPr>
          <w:ilvl w:val="2"/>
          <w:numId w:val="2"/>
        </w:numPr>
        <w:suppressAutoHyphens/>
        <w:spacing w:after="160"/>
        <w:jc w:val="both"/>
        <w:rPr>
          <w:rFonts w:asciiTheme="majorHAnsi" w:hAnsiTheme="majorHAnsi" w:cstheme="majorHAnsi"/>
        </w:rPr>
      </w:pPr>
      <w:r w:rsidRPr="007056DF">
        <w:rPr>
          <w:rFonts w:asciiTheme="majorHAnsi" w:hAnsiTheme="majorHAnsi" w:cstheme="majorHAnsi"/>
        </w:rPr>
        <w:t xml:space="preserve">W odniesieniu do Pani/Pana danych osobowych decyzje nie będą podejmowane w sposób </w:t>
      </w:r>
      <w:r w:rsidRPr="007056DF">
        <w:rPr>
          <w:rFonts w:asciiTheme="majorHAnsi" w:hAnsiTheme="majorHAnsi" w:cstheme="majorHAnsi"/>
        </w:rPr>
        <w:lastRenderedPageBreak/>
        <w:t>zautomatyzowany, stosownie do art. 22 RODO.</w:t>
      </w:r>
    </w:p>
    <w:p w14:paraId="7D767ECE" w14:textId="77777777" w:rsidR="00B957F6" w:rsidRPr="007056DF" w:rsidRDefault="00B957F6" w:rsidP="009F609B">
      <w:pPr>
        <w:pStyle w:val="Akapitzlist"/>
        <w:widowControl w:val="0"/>
        <w:numPr>
          <w:ilvl w:val="2"/>
          <w:numId w:val="2"/>
        </w:numPr>
        <w:suppressAutoHyphens/>
        <w:spacing w:after="160"/>
        <w:jc w:val="both"/>
        <w:rPr>
          <w:rFonts w:asciiTheme="majorHAnsi" w:hAnsiTheme="majorHAnsi" w:cstheme="majorHAnsi"/>
        </w:rPr>
      </w:pPr>
      <w:r w:rsidRPr="007056DF">
        <w:rPr>
          <w:rFonts w:asciiTheme="majorHAnsi" w:hAnsiTheme="majorHAnsi" w:cstheme="majorHAnsi"/>
        </w:rPr>
        <w:t>posiada Pani/Pan:</w:t>
      </w:r>
    </w:p>
    <w:p w14:paraId="45EBB0CD" w14:textId="32024F91" w:rsidR="00B957F6" w:rsidRPr="007056DF" w:rsidRDefault="000B6400" w:rsidP="000B6400">
      <w:pPr>
        <w:pStyle w:val="Akapitzlist"/>
        <w:widowControl w:val="0"/>
        <w:numPr>
          <w:ilvl w:val="3"/>
          <w:numId w:val="2"/>
        </w:numPr>
        <w:suppressAutoHyphens/>
        <w:spacing w:after="160"/>
        <w:ind w:left="1701" w:hanging="708"/>
        <w:jc w:val="both"/>
        <w:rPr>
          <w:rFonts w:asciiTheme="majorHAnsi" w:hAnsiTheme="majorHAnsi" w:cstheme="majorHAnsi"/>
        </w:rPr>
      </w:pPr>
      <w:r w:rsidRPr="000B6400">
        <w:rPr>
          <w:rFonts w:asciiTheme="majorHAnsi" w:hAnsiTheme="majorHAnsi" w:cstheme="majorHAnsi"/>
        </w:rPr>
        <w:t>na podstawie art. 15 RODO prawo dostępu do danych osobowych Pani/Pana dotyczących, prawo to może zostać ograniczone w oparciu o art. 75 ustawy Pzp (zamawiający może żądać od osoby występującej z żądaniem wskazania dodatkowych informacji, mających na celu sprecyzowanie nazwy lub daty zakończenia postępowania o udzielenie zamówienia);</w:t>
      </w:r>
      <w:r w:rsidR="00B957F6" w:rsidRPr="007056DF">
        <w:rPr>
          <w:rFonts w:asciiTheme="majorHAnsi" w:hAnsiTheme="majorHAnsi" w:cstheme="majorHAnsi"/>
        </w:rPr>
        <w:t xml:space="preserve"> </w:t>
      </w:r>
    </w:p>
    <w:p w14:paraId="7DEA8DFF" w14:textId="4FD27696" w:rsidR="00B957F6" w:rsidRPr="007056DF" w:rsidRDefault="000B6400" w:rsidP="000B6400">
      <w:pPr>
        <w:pStyle w:val="Akapitzlist"/>
        <w:widowControl w:val="0"/>
        <w:numPr>
          <w:ilvl w:val="3"/>
          <w:numId w:val="2"/>
        </w:numPr>
        <w:suppressAutoHyphens/>
        <w:spacing w:after="160"/>
        <w:ind w:left="1701" w:hanging="708"/>
        <w:jc w:val="both"/>
        <w:rPr>
          <w:rFonts w:asciiTheme="majorHAnsi" w:hAnsiTheme="majorHAnsi" w:cstheme="majorHAnsi"/>
        </w:rPr>
      </w:pPr>
      <w:r w:rsidRPr="000B6400">
        <w:rPr>
          <w:rFonts w:asciiTheme="majorHAnsi" w:hAnsiTheme="majorHAnsi" w:cstheme="majorHAnsi"/>
        </w:rPr>
        <w:t>na podstawie art. 16 RODO prawo do sprostowania Pani/Pana danych osobowych prawo to może zostać ograniczone w oparciu o art. 19 ust. 2 oraz art. 76 ustawy Pzp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567490" w14:textId="1B4C9694" w:rsidR="00B957F6" w:rsidRPr="007056DF" w:rsidRDefault="000B6400" w:rsidP="000B6400">
      <w:pPr>
        <w:pStyle w:val="Akapitzlist"/>
        <w:widowControl w:val="0"/>
        <w:numPr>
          <w:ilvl w:val="3"/>
          <w:numId w:val="2"/>
        </w:numPr>
        <w:suppressAutoHyphens/>
        <w:spacing w:after="160"/>
        <w:ind w:left="1701" w:hanging="708"/>
        <w:jc w:val="both"/>
        <w:rPr>
          <w:rFonts w:asciiTheme="majorHAnsi" w:hAnsiTheme="majorHAnsi" w:cstheme="majorHAnsi"/>
        </w:rPr>
      </w:pPr>
      <w:r w:rsidRPr="000B6400">
        <w:rPr>
          <w:rFonts w:asciiTheme="majorHAnsi" w:hAnsiTheme="majorHAnsi" w:cstheme="majorHAnsi"/>
        </w:rPr>
        <w:t>na podstawie art. 18 RODO prawo żądania od administratora ograniczenia przetwarzania danych osobowych z zastrzeżeniem przypadków, o których mowa w art. 18 ust. 2 RODO, prawo to może zostać ograniczone w oparciu o art. 19 ust. 3 oraz art. 74 ust. 3 ustawy Pzp;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1C274C7" w14:textId="2C40BA22" w:rsidR="00B957F6" w:rsidRPr="007056DF" w:rsidRDefault="000B6400" w:rsidP="000B6400">
      <w:pPr>
        <w:pStyle w:val="Akapitzlist"/>
        <w:widowControl w:val="0"/>
        <w:numPr>
          <w:ilvl w:val="3"/>
          <w:numId w:val="2"/>
        </w:numPr>
        <w:suppressAutoHyphens/>
        <w:spacing w:after="160"/>
        <w:ind w:left="1701" w:hanging="708"/>
        <w:jc w:val="both"/>
        <w:rPr>
          <w:rFonts w:asciiTheme="majorHAnsi" w:hAnsiTheme="majorHAnsi" w:cstheme="majorHAnsi"/>
        </w:rPr>
      </w:pPr>
      <w:r w:rsidRPr="000B6400">
        <w:rPr>
          <w:rFonts w:asciiTheme="majorHAnsi" w:hAnsiTheme="majorHAnsi" w:cstheme="majorHAnsi"/>
        </w:rPr>
        <w:t>prawo do wniesienia skargi do Prezesa Urzędu Ochrony Danych Osobowych, gdy uzna Pani/Pan, że przetwarzanie danych osobowych Pani/Pana dotyczących narusza przepisy RODO.</w:t>
      </w:r>
      <w:r w:rsidR="00B957F6" w:rsidRPr="007056DF">
        <w:rPr>
          <w:rFonts w:asciiTheme="majorHAnsi" w:hAnsiTheme="majorHAnsi" w:cstheme="majorHAnsi"/>
        </w:rPr>
        <w:t xml:space="preserve"> </w:t>
      </w:r>
    </w:p>
    <w:p w14:paraId="2C06E689" w14:textId="77777777" w:rsidR="00B957F6" w:rsidRPr="007056DF" w:rsidRDefault="00B957F6" w:rsidP="009F609B">
      <w:pPr>
        <w:pStyle w:val="Akapitzlist"/>
        <w:widowControl w:val="0"/>
        <w:numPr>
          <w:ilvl w:val="2"/>
          <w:numId w:val="2"/>
        </w:numPr>
        <w:suppressAutoHyphens/>
        <w:spacing w:after="160"/>
        <w:jc w:val="both"/>
        <w:rPr>
          <w:rFonts w:asciiTheme="majorHAnsi" w:hAnsiTheme="majorHAnsi" w:cstheme="majorHAnsi"/>
        </w:rPr>
      </w:pPr>
      <w:r w:rsidRPr="007056DF">
        <w:rPr>
          <w:rFonts w:asciiTheme="majorHAnsi" w:hAnsiTheme="majorHAnsi" w:cstheme="majorHAnsi"/>
        </w:rPr>
        <w:t>nie przysługuje Pani/Panu:</w:t>
      </w:r>
    </w:p>
    <w:p w14:paraId="1FC6F35B" w14:textId="77777777" w:rsidR="00B957F6" w:rsidRPr="007056DF" w:rsidRDefault="00B957F6" w:rsidP="00184980">
      <w:pPr>
        <w:pStyle w:val="Akapitzlist"/>
        <w:widowControl w:val="0"/>
        <w:numPr>
          <w:ilvl w:val="3"/>
          <w:numId w:val="2"/>
        </w:numPr>
        <w:suppressAutoHyphens/>
        <w:spacing w:after="160"/>
        <w:ind w:left="1985" w:hanging="992"/>
        <w:jc w:val="both"/>
        <w:rPr>
          <w:rFonts w:asciiTheme="majorHAnsi" w:hAnsiTheme="majorHAnsi" w:cstheme="majorHAnsi"/>
        </w:rPr>
      </w:pPr>
      <w:r w:rsidRPr="007056DF">
        <w:rPr>
          <w:rFonts w:asciiTheme="majorHAnsi" w:hAnsiTheme="majorHAnsi" w:cstheme="majorHAnsi"/>
        </w:rPr>
        <w:t>w związku z art. 17 ust. 3 lit. b, d lub e RODO prawo do usunięcia danych osobowych;</w:t>
      </w:r>
    </w:p>
    <w:p w14:paraId="2E72BEE1" w14:textId="77777777" w:rsidR="00B957F6" w:rsidRPr="007056DF" w:rsidRDefault="00B957F6" w:rsidP="00184980">
      <w:pPr>
        <w:pStyle w:val="Akapitzlist"/>
        <w:widowControl w:val="0"/>
        <w:numPr>
          <w:ilvl w:val="3"/>
          <w:numId w:val="2"/>
        </w:numPr>
        <w:suppressAutoHyphens/>
        <w:spacing w:after="160"/>
        <w:ind w:left="1985" w:hanging="992"/>
        <w:jc w:val="both"/>
        <w:rPr>
          <w:rFonts w:asciiTheme="majorHAnsi" w:hAnsiTheme="majorHAnsi" w:cstheme="majorHAnsi"/>
        </w:rPr>
      </w:pPr>
      <w:r w:rsidRPr="007056DF">
        <w:rPr>
          <w:rFonts w:asciiTheme="majorHAnsi" w:hAnsiTheme="majorHAnsi" w:cstheme="majorHAnsi"/>
        </w:rPr>
        <w:t>prawo do przenoszenia danych osobowych, o którym mowa w art. 20 RODO;</w:t>
      </w:r>
    </w:p>
    <w:p w14:paraId="031188E5" w14:textId="77777777" w:rsidR="00B957F6" w:rsidRPr="007056DF" w:rsidRDefault="00B957F6" w:rsidP="00184980">
      <w:pPr>
        <w:pStyle w:val="Akapitzlist"/>
        <w:widowControl w:val="0"/>
        <w:numPr>
          <w:ilvl w:val="3"/>
          <w:numId w:val="2"/>
        </w:numPr>
        <w:suppressAutoHyphens/>
        <w:spacing w:after="160"/>
        <w:ind w:left="1985" w:hanging="992"/>
        <w:jc w:val="both"/>
        <w:rPr>
          <w:rFonts w:asciiTheme="majorHAnsi" w:hAnsiTheme="majorHAnsi" w:cstheme="majorHAnsi"/>
        </w:rPr>
      </w:pPr>
      <w:r w:rsidRPr="007056DF">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52BD73C9" w14:textId="716A2D5E" w:rsidR="00B957F6" w:rsidRPr="007056DF" w:rsidRDefault="00B957F6" w:rsidP="000B6400">
      <w:pPr>
        <w:pStyle w:val="Akapitzlist"/>
        <w:widowControl w:val="0"/>
        <w:numPr>
          <w:ilvl w:val="1"/>
          <w:numId w:val="2"/>
        </w:numPr>
        <w:suppressAutoHyphens/>
        <w:spacing w:after="160"/>
        <w:jc w:val="both"/>
        <w:rPr>
          <w:rFonts w:asciiTheme="majorHAnsi" w:hAnsiTheme="majorHAnsi" w:cstheme="majorHAnsi"/>
        </w:rPr>
      </w:pPr>
      <w:r w:rsidRPr="007056DF">
        <w:rPr>
          <w:rFonts w:asciiTheme="majorHAnsi" w:hAnsiTheme="majorHAnsi" w:cstheme="majorHAnsi"/>
        </w:rPr>
        <w:t xml:space="preserve">Podanie danych jest niezbędne do przeprowadzenia niniejszego postępowania. </w:t>
      </w:r>
      <w:r w:rsidR="00733CB9">
        <w:rPr>
          <w:rFonts w:asciiTheme="majorHAnsi" w:hAnsiTheme="majorHAnsi" w:cstheme="majorHAnsi"/>
        </w:rPr>
        <w:t>Brak</w:t>
      </w:r>
      <w:r w:rsidRPr="007056DF">
        <w:rPr>
          <w:rFonts w:asciiTheme="majorHAnsi" w:hAnsiTheme="majorHAnsi" w:cstheme="majorHAnsi"/>
        </w:rPr>
        <w:t xml:space="preserve"> ich </w:t>
      </w:r>
      <w:r w:rsidR="00733CB9">
        <w:rPr>
          <w:rFonts w:asciiTheme="majorHAnsi" w:hAnsiTheme="majorHAnsi" w:cstheme="majorHAnsi"/>
        </w:rPr>
        <w:t xml:space="preserve">podania </w:t>
      </w:r>
      <w:r w:rsidRPr="007056DF">
        <w:rPr>
          <w:rFonts w:asciiTheme="majorHAnsi" w:hAnsiTheme="majorHAnsi" w:cstheme="majorHAnsi"/>
        </w:rPr>
        <w:t>skutkuje brakiem możliwości rozpatrzenia oferty.</w:t>
      </w:r>
    </w:p>
    <w:p w14:paraId="3A9131C2" w14:textId="77777777" w:rsidR="000C2AEB" w:rsidRDefault="000C2AEB" w:rsidP="000C2AEB">
      <w:pPr>
        <w:pStyle w:val="Akapitzlist"/>
        <w:widowControl w:val="0"/>
        <w:suppressAutoHyphens/>
        <w:ind w:left="792"/>
        <w:jc w:val="both"/>
        <w:rPr>
          <w:rFonts w:asciiTheme="majorHAnsi" w:hAnsiTheme="majorHAnsi" w:cstheme="majorHAnsi"/>
          <w:color w:val="00B050"/>
        </w:rPr>
      </w:pPr>
    </w:p>
    <w:p w14:paraId="6CA0E8A6" w14:textId="77777777" w:rsidR="00733CB9" w:rsidRPr="00EC2918" w:rsidRDefault="00733CB9" w:rsidP="000C2AEB">
      <w:pPr>
        <w:pStyle w:val="Akapitzlist"/>
        <w:widowControl w:val="0"/>
        <w:suppressAutoHyphens/>
        <w:ind w:left="792"/>
        <w:jc w:val="both"/>
        <w:rPr>
          <w:rFonts w:asciiTheme="majorHAnsi" w:hAnsiTheme="majorHAnsi" w:cstheme="majorHAnsi"/>
          <w:color w:val="00B050"/>
        </w:rPr>
      </w:pPr>
    </w:p>
    <w:bookmarkEnd w:id="2"/>
    <w:p w14:paraId="490FC182" w14:textId="77777777" w:rsidR="00B957F6" w:rsidRPr="007056DF"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7056DF">
        <w:rPr>
          <w:rFonts w:asciiTheme="majorHAnsi" w:hAnsiTheme="majorHAnsi" w:cstheme="majorHAnsi"/>
          <w:b/>
          <w:bCs/>
          <w:color w:val="auto"/>
          <w:sz w:val="22"/>
          <w:szCs w:val="22"/>
        </w:rPr>
        <w:t xml:space="preserve">Oświadczenia Wykonawcy: </w:t>
      </w:r>
    </w:p>
    <w:p w14:paraId="7C7F80C0" w14:textId="34B7EC42" w:rsidR="00B957F6" w:rsidRPr="007056DF" w:rsidRDefault="00C80323"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Zapoznałem/-am się i w pełni oraz bez żadnych zastrzeżeń akceptuję treść SWZ wraz                        z załącznikami.</w:t>
      </w:r>
      <w:r w:rsidRPr="007056DF">
        <w:rPr>
          <w:rFonts w:asciiTheme="majorHAnsi" w:hAnsiTheme="majorHAnsi" w:cstheme="majorHAnsi"/>
        </w:rPr>
        <w:t xml:space="preserve"> </w:t>
      </w:r>
    </w:p>
    <w:p w14:paraId="427B2E80" w14:textId="09D5D5D2" w:rsidR="00B957F6" w:rsidRPr="00660E37" w:rsidRDefault="00C80323"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 xml:space="preserve">Oferuję wykonanie przedmiotu zamówienia zgodnie z warunkami zapisanymi w SWZ                             i </w:t>
      </w:r>
      <w:r w:rsidR="000424D9">
        <w:rPr>
          <w:rFonts w:asciiTheme="majorHAnsi" w:hAnsiTheme="majorHAnsi" w:cstheme="majorHAnsi"/>
          <w:lang w:val="pl-PL"/>
        </w:rPr>
        <w:t>Z</w:t>
      </w:r>
      <w:r w:rsidRPr="007056DF">
        <w:rPr>
          <w:rFonts w:asciiTheme="majorHAnsi" w:hAnsiTheme="majorHAnsi" w:cstheme="majorHAnsi"/>
          <w:lang w:val="pl-PL"/>
        </w:rPr>
        <w:t>ałącznikami do SWZ.</w:t>
      </w:r>
    </w:p>
    <w:p w14:paraId="526724C2" w14:textId="50652DDB" w:rsidR="00660E37" w:rsidRDefault="00660E37" w:rsidP="009F609B">
      <w:pPr>
        <w:numPr>
          <w:ilvl w:val="0"/>
          <w:numId w:val="3"/>
        </w:numPr>
        <w:suppressLineNumbers/>
        <w:ind w:left="1134" w:hanging="425"/>
        <w:jc w:val="both"/>
        <w:rPr>
          <w:rFonts w:asciiTheme="majorHAnsi" w:hAnsiTheme="majorHAnsi" w:cstheme="majorHAnsi"/>
        </w:rPr>
      </w:pPr>
      <w:r>
        <w:rPr>
          <w:rFonts w:asciiTheme="majorHAnsi" w:hAnsiTheme="majorHAnsi" w:cstheme="majorHAnsi"/>
        </w:rPr>
        <w:t>A</w:t>
      </w:r>
      <w:r w:rsidRPr="00660E37">
        <w:rPr>
          <w:rFonts w:asciiTheme="majorHAnsi" w:hAnsiTheme="majorHAnsi" w:cstheme="majorHAnsi"/>
        </w:rPr>
        <w:t>kceptuję przedstawione warunki i zakres realizacji przedmiotu zamówienia oraz termin realizacji zamówienia podstawowego oraz opcji</w:t>
      </w:r>
      <w:r>
        <w:rPr>
          <w:rFonts w:asciiTheme="majorHAnsi" w:hAnsiTheme="majorHAnsi" w:cstheme="majorHAnsi"/>
        </w:rPr>
        <w:t>.</w:t>
      </w:r>
    </w:p>
    <w:p w14:paraId="50D59DEC" w14:textId="14BC6F01" w:rsidR="00660E37" w:rsidRPr="00660E37" w:rsidRDefault="00660E37" w:rsidP="00660E37">
      <w:pPr>
        <w:numPr>
          <w:ilvl w:val="0"/>
          <w:numId w:val="3"/>
        </w:numPr>
        <w:suppressLineNumbers/>
        <w:ind w:left="1134" w:hanging="425"/>
        <w:jc w:val="both"/>
        <w:rPr>
          <w:rFonts w:asciiTheme="majorHAnsi" w:hAnsiTheme="majorHAnsi" w:cstheme="majorHAnsi"/>
        </w:rPr>
      </w:pPr>
      <w:r w:rsidRPr="00660E37">
        <w:rPr>
          <w:rFonts w:asciiTheme="majorHAnsi" w:hAnsiTheme="majorHAnsi" w:cstheme="majorHAnsi"/>
        </w:rPr>
        <w:t xml:space="preserve">W pełni akceptujemy wymagania gwarancyjne postawione przez Zamawiającego </w:t>
      </w:r>
      <w:r>
        <w:rPr>
          <w:rFonts w:asciiTheme="majorHAnsi" w:hAnsiTheme="majorHAnsi" w:cstheme="majorHAnsi"/>
        </w:rPr>
        <w:br/>
      </w:r>
      <w:r w:rsidRPr="00660E37">
        <w:rPr>
          <w:rFonts w:asciiTheme="majorHAnsi" w:hAnsiTheme="majorHAnsi" w:cstheme="majorHAnsi"/>
        </w:rPr>
        <w:t>w pkt.4.13 SWZ</w:t>
      </w:r>
    </w:p>
    <w:p w14:paraId="0AB3BBF2" w14:textId="44A3DAA8" w:rsidR="00B957F6" w:rsidRPr="007056DF" w:rsidRDefault="00CF1742"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lastRenderedPageBreak/>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77777777" w:rsidR="00B957F6" w:rsidRPr="007056DF" w:rsidRDefault="00B957F6"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Wszystkie wymagane w niniejszym postępowaniu oświadczenia składam ze świadomością odpowiedzialności karnej za składanie fałszywych oświadczeń w celu uzyskania korzyści majątkowych.</w:t>
      </w:r>
    </w:p>
    <w:p w14:paraId="5D96FDAE" w14:textId="4DE983CF" w:rsidR="00B957F6" w:rsidRPr="007056DF" w:rsidRDefault="000B6400" w:rsidP="009F609B">
      <w:pPr>
        <w:numPr>
          <w:ilvl w:val="0"/>
          <w:numId w:val="3"/>
        </w:numPr>
        <w:suppressLineNumbers/>
        <w:ind w:left="1134" w:hanging="425"/>
        <w:jc w:val="both"/>
        <w:rPr>
          <w:rFonts w:asciiTheme="majorHAnsi" w:hAnsiTheme="majorHAnsi" w:cstheme="majorHAnsi"/>
        </w:rPr>
      </w:pPr>
      <w:r w:rsidRPr="000B6400">
        <w:rPr>
          <w:rFonts w:asciiTheme="majorHAnsi" w:hAnsiTheme="majorHAnsi" w:cstheme="majorHAnsi"/>
          <w:lang w:val="pl-PL"/>
        </w:rPr>
        <w:t>Akceptuje 30 - dniowy termin związania ofertą liczony od daty ostatecznego składania ofert</w:t>
      </w:r>
      <w:r w:rsidR="00CF1742" w:rsidRPr="00015E02">
        <w:rPr>
          <w:rFonts w:asciiTheme="majorHAnsi" w:hAnsiTheme="majorHAnsi" w:cstheme="majorHAnsi"/>
          <w:lang w:val="pl-PL"/>
        </w:rPr>
        <w:t>.</w:t>
      </w:r>
    </w:p>
    <w:p w14:paraId="048EE4D1" w14:textId="528FF22B" w:rsidR="00B957F6" w:rsidRPr="007056DF" w:rsidRDefault="00B957F6"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 xml:space="preserve">Akceptuję projekt umowy i w przypadku wybrania oferty zobowiązuję się do zawarcia umowy w terminie i miejscu wyznaczonym przez Zamawiającego (wg. </w:t>
      </w:r>
      <w:r w:rsidRPr="007056DF">
        <w:rPr>
          <w:rFonts w:asciiTheme="majorHAnsi" w:hAnsiTheme="majorHAnsi" w:cstheme="majorHAnsi"/>
          <w:i/>
        </w:rPr>
        <w:t>projektu umowy</w:t>
      </w:r>
      <w:r w:rsidRPr="007056DF">
        <w:rPr>
          <w:rFonts w:asciiTheme="majorHAnsi" w:hAnsiTheme="majorHAnsi" w:cstheme="majorHAnsi"/>
        </w:rPr>
        <w:t xml:space="preserve">, jak w </w:t>
      </w:r>
      <w:r w:rsidR="007A4B5E" w:rsidRPr="007056DF">
        <w:rPr>
          <w:rFonts w:asciiTheme="majorHAnsi" w:hAnsiTheme="majorHAnsi" w:cstheme="majorHAnsi"/>
        </w:rPr>
        <w:t>Z</w:t>
      </w:r>
      <w:r w:rsidRPr="007056DF">
        <w:rPr>
          <w:rFonts w:asciiTheme="majorHAnsi" w:hAnsiTheme="majorHAnsi" w:cstheme="majorHAnsi"/>
        </w:rPr>
        <w:t>ałączniku nr 5 do SWZ).</w:t>
      </w:r>
    </w:p>
    <w:p w14:paraId="2EE4B28B" w14:textId="35E875A0" w:rsidR="00B957F6" w:rsidRPr="007056DF" w:rsidRDefault="00B957F6"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 xml:space="preserve">Akceptuję warunki korzystania z Platformy Zakupowej określone w Regulaminie platformazakupowa.pl dla Użytkowników (Wykonawców) zamieszczonym na stronie internetowej pod linkiem </w:t>
      </w:r>
      <w:hyperlink r:id="rId8" w:history="1">
        <w:r w:rsidRPr="000B6400">
          <w:rPr>
            <w:rStyle w:val="Hipercze"/>
            <w:rFonts w:asciiTheme="majorHAnsi" w:hAnsiTheme="majorHAnsi" w:cstheme="majorHAnsi"/>
            <w:color w:val="FF0000"/>
          </w:rPr>
          <w:t>https://platformazakupowa.pl/strona/1-regulamin</w:t>
        </w:r>
      </w:hyperlink>
      <w:r w:rsidRPr="007056DF">
        <w:rPr>
          <w:rFonts w:asciiTheme="majorHAnsi" w:hAnsiTheme="majorHAnsi" w:cstheme="majorHAnsi"/>
        </w:rPr>
        <w:t xml:space="preserve"> w zakładce „Regulamin” oraz uznaje go za wiążący</w:t>
      </w:r>
      <w:r w:rsidR="00CF1742" w:rsidRPr="007056DF">
        <w:rPr>
          <w:rFonts w:asciiTheme="majorHAnsi" w:hAnsiTheme="majorHAnsi" w:cstheme="majorHAnsi"/>
        </w:rPr>
        <w:t>.</w:t>
      </w:r>
    </w:p>
    <w:p w14:paraId="6AFBC5BE" w14:textId="5E53102C" w:rsidR="00B957F6" w:rsidRPr="007056DF" w:rsidRDefault="00CF1742"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Oświadczam,</w:t>
      </w:r>
      <w:r w:rsidRPr="007056DF">
        <w:rPr>
          <w:rFonts w:asciiTheme="majorHAnsi" w:hAnsiTheme="majorHAnsi" w:cstheme="majorHAnsi"/>
          <w:b/>
          <w:lang w:val="pl-PL"/>
        </w:rPr>
        <w:t xml:space="preserve"> że zamierzam / nie zamierzam* </w:t>
      </w:r>
      <w:r w:rsidRPr="007056DF">
        <w:rPr>
          <w:rFonts w:asciiTheme="majorHAnsi" w:hAnsiTheme="majorHAnsi" w:cstheme="majorHAnsi"/>
          <w:bCs/>
          <w:lang w:val="pl-PL"/>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p>
    <w:p w14:paraId="4897E7E1" w14:textId="77777777" w:rsidR="00CF1742" w:rsidRPr="007056DF" w:rsidRDefault="00CF1742"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Akceptuję termin realizacji zamówienia, termin wystawienia faktury oraz termin płatności faktury.</w:t>
      </w:r>
    </w:p>
    <w:p w14:paraId="57DDFB64" w14:textId="113129D3" w:rsidR="00B957F6" w:rsidRPr="007056DF" w:rsidRDefault="00B957F6"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rPr>
        <w:t>Wybór mojej oferty będzie prowadził do powstania u zamawiającego obowiązku podatkowego zgodnie z ustawą z dnia 11 marca 2004</w:t>
      </w:r>
      <w:r w:rsidR="005C1C7F" w:rsidRPr="007056DF">
        <w:rPr>
          <w:rFonts w:asciiTheme="majorHAnsi" w:hAnsiTheme="majorHAnsi" w:cstheme="majorHAnsi"/>
        </w:rPr>
        <w:t xml:space="preserve"> </w:t>
      </w:r>
      <w:r w:rsidRPr="007056DF">
        <w:rPr>
          <w:rFonts w:asciiTheme="majorHAnsi" w:hAnsiTheme="majorHAnsi" w:cstheme="majorHAnsi"/>
        </w:rPr>
        <w:t xml:space="preserve">r. o podatku od towarów i usług </w:t>
      </w:r>
      <w:r w:rsidR="000B6400">
        <w:rPr>
          <w:rFonts w:asciiTheme="majorHAnsi" w:hAnsiTheme="majorHAnsi" w:cstheme="majorHAnsi"/>
        </w:rPr>
        <w:br/>
      </w:r>
      <w:r w:rsidRPr="007056DF">
        <w:rPr>
          <w:rFonts w:asciiTheme="majorHAnsi" w:hAnsiTheme="majorHAnsi" w:cstheme="majorHAnsi"/>
        </w:rPr>
        <w:t>(Dz.U. z 202</w:t>
      </w:r>
      <w:r w:rsidR="00A67933">
        <w:rPr>
          <w:rFonts w:asciiTheme="majorHAnsi" w:hAnsiTheme="majorHAnsi" w:cstheme="majorHAnsi"/>
        </w:rPr>
        <w:t>4</w:t>
      </w:r>
      <w:r w:rsidR="005C1C7F" w:rsidRPr="007056DF">
        <w:rPr>
          <w:rFonts w:asciiTheme="majorHAnsi" w:hAnsiTheme="majorHAnsi" w:cstheme="majorHAnsi"/>
        </w:rPr>
        <w:t xml:space="preserve"> </w:t>
      </w:r>
      <w:r w:rsidRPr="007056DF">
        <w:rPr>
          <w:rFonts w:asciiTheme="majorHAnsi" w:hAnsiTheme="majorHAnsi" w:cstheme="majorHAnsi"/>
        </w:rPr>
        <w:t xml:space="preserve">r. poz. </w:t>
      </w:r>
      <w:r w:rsidR="00A67933">
        <w:rPr>
          <w:rFonts w:asciiTheme="majorHAnsi" w:hAnsiTheme="majorHAnsi" w:cstheme="majorHAnsi"/>
        </w:rPr>
        <w:t>361</w:t>
      </w:r>
      <w:r w:rsidRPr="007056DF">
        <w:rPr>
          <w:rFonts w:asciiTheme="majorHAnsi" w:hAnsiTheme="majorHAnsi" w:cstheme="majorHAnsi"/>
        </w:rPr>
        <w:t xml:space="preserve">)  w zakresie </w:t>
      </w:r>
      <w:r w:rsidR="00CF1742" w:rsidRPr="007056DF">
        <w:rPr>
          <w:rFonts w:asciiTheme="majorHAnsi" w:hAnsiTheme="majorHAnsi" w:cstheme="majorHAnsi"/>
        </w:rPr>
        <w:t>....................................</w:t>
      </w:r>
      <w:r w:rsidRPr="007056DF">
        <w:rPr>
          <w:rFonts w:asciiTheme="majorHAnsi" w:hAnsiTheme="majorHAnsi" w:cstheme="majorHAnsi"/>
        </w:rPr>
        <w:t xml:space="preserve">(należy wskazać nazwę (rodzaj) towaru lub usługi, których dostawa lub świadczenie będą prowadziły do powstania obowiązku podatkowego) o wartości </w:t>
      </w:r>
      <w:r w:rsidR="00CF1742" w:rsidRPr="007056DF">
        <w:rPr>
          <w:rFonts w:asciiTheme="majorHAnsi" w:hAnsiTheme="majorHAnsi" w:cstheme="majorHAnsi"/>
        </w:rPr>
        <w:t>...............................</w:t>
      </w:r>
      <w:r w:rsidRPr="007056DF">
        <w:rPr>
          <w:rFonts w:asciiTheme="majorHAnsi" w:hAnsiTheme="majorHAnsi" w:cstheme="majorHAnsi"/>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7056DF">
        <w:rPr>
          <w:rFonts w:asciiTheme="majorHAnsi" w:hAnsiTheme="majorHAnsi" w:cstheme="majorHAnsi"/>
        </w:rPr>
        <w:t>...................................</w:t>
      </w:r>
      <w:r w:rsidRPr="007056DF">
        <w:rPr>
          <w:rFonts w:asciiTheme="majorHAnsi" w:hAnsiTheme="majorHAnsi" w:cstheme="majorHAnsi"/>
        </w:rPr>
        <w:t xml:space="preserve"> (wskazać stawkę podatku)</w:t>
      </w:r>
    </w:p>
    <w:p w14:paraId="7A01FE6C" w14:textId="001B3D51" w:rsidR="00B957F6" w:rsidRDefault="00B957F6" w:rsidP="00184980">
      <w:pPr>
        <w:pStyle w:val="Akapitzlist"/>
        <w:ind w:left="1134"/>
        <w:jc w:val="both"/>
        <w:rPr>
          <w:rFonts w:asciiTheme="majorHAnsi" w:hAnsiTheme="majorHAnsi" w:cstheme="majorHAnsi"/>
          <w:b/>
          <w:bCs/>
        </w:rPr>
      </w:pPr>
      <w:r w:rsidRPr="007056DF">
        <w:rPr>
          <w:rFonts w:asciiTheme="majorHAnsi" w:hAnsiTheme="majorHAnsi" w:cstheme="majorHAnsi"/>
          <w:b/>
          <w:bCs/>
        </w:rPr>
        <w:t>UWAGA.</w:t>
      </w:r>
      <w:r w:rsidRPr="007056DF">
        <w:rPr>
          <w:rFonts w:asciiTheme="majorHAnsi" w:hAnsiTheme="majorHAnsi" w:cstheme="majorHAnsi"/>
        </w:rPr>
        <w:t xml:space="preserve"> </w:t>
      </w:r>
      <w:r w:rsidRPr="007056DF">
        <w:rPr>
          <w:rFonts w:asciiTheme="majorHAnsi" w:hAnsiTheme="majorHAnsi" w:cstheme="majorHAnsi"/>
          <w:b/>
          <w:bCs/>
        </w:rPr>
        <w:t>Punkt 1</w:t>
      </w:r>
      <w:r w:rsidR="003A4CB0">
        <w:rPr>
          <w:rFonts w:asciiTheme="majorHAnsi" w:hAnsiTheme="majorHAnsi" w:cstheme="majorHAnsi"/>
          <w:b/>
          <w:bCs/>
        </w:rPr>
        <w:t>2</w:t>
      </w:r>
      <w:r w:rsidRPr="007056DF">
        <w:rPr>
          <w:rFonts w:asciiTheme="majorHAnsi" w:hAnsiTheme="majorHAnsi" w:cstheme="majorHAnsi"/>
          <w:b/>
          <w:bCs/>
        </w:rPr>
        <w:t xml:space="preserve"> </w:t>
      </w:r>
      <w:r w:rsidR="00184980" w:rsidRPr="00CF7FEC">
        <w:rPr>
          <w:rFonts w:ascii="Calibri" w:hAnsi="Calibri" w:cs="Calibri"/>
          <w:b/>
          <w:bCs/>
        </w:rPr>
        <w:t xml:space="preserve">Wykonawca wypełnia jedynie w przypadku powstawania </w:t>
      </w:r>
      <w:r w:rsidR="00184980">
        <w:rPr>
          <w:rFonts w:ascii="Calibri" w:hAnsi="Calibri" w:cs="Calibri"/>
          <w:b/>
          <w:bCs/>
        </w:rPr>
        <w:br/>
      </w:r>
      <w:r w:rsidR="00184980" w:rsidRPr="00CF7FEC">
        <w:rPr>
          <w:rFonts w:ascii="Calibri" w:hAnsi="Calibri" w:cs="Calibri"/>
          <w:b/>
          <w:bCs/>
        </w:rPr>
        <w:t>u Zamawiającego obowiązku podatkowego. Obowiązek podatkowy u Zamawiającego powstaje np. w przypadku importu usług, importu towarów, w  wewnątrzwspólnotowym nabyciu towarów i w innych przypadkach wynikających z przepisów obowiązującego prawa.</w:t>
      </w:r>
    </w:p>
    <w:p w14:paraId="3BE573B7" w14:textId="5F4F8157" w:rsidR="00184980" w:rsidRDefault="00184980" w:rsidP="00184980">
      <w:pPr>
        <w:numPr>
          <w:ilvl w:val="0"/>
          <w:numId w:val="3"/>
        </w:numPr>
        <w:suppressLineNumbers/>
        <w:ind w:left="1134" w:hanging="425"/>
        <w:jc w:val="both"/>
        <w:rPr>
          <w:rFonts w:asciiTheme="majorHAnsi" w:hAnsiTheme="majorHAnsi" w:cstheme="majorHAnsi"/>
        </w:rPr>
      </w:pPr>
      <w:r w:rsidRPr="00184980">
        <w:rPr>
          <w:rFonts w:asciiTheme="majorHAnsi" w:hAnsiTheme="majorHAnsi" w:cstheme="majorHAnsi"/>
        </w:rPr>
        <w:t>Wszystkie informacje podane w powyższych oświadczeniach są aktualne i zgodne z prawdą oraz zostały przedstawione z pełną świadomością konsekwencji wprowadzenia zamawiającego w błąd przy przedstawianiu informacji</w:t>
      </w:r>
      <w:r>
        <w:rPr>
          <w:rFonts w:asciiTheme="majorHAnsi" w:hAnsiTheme="majorHAnsi" w:cstheme="majorHAnsi"/>
        </w:rPr>
        <w:t>.</w:t>
      </w:r>
    </w:p>
    <w:p w14:paraId="12A41E4B" w14:textId="755D532E" w:rsidR="00184980" w:rsidRDefault="00184980" w:rsidP="00184980">
      <w:pPr>
        <w:numPr>
          <w:ilvl w:val="0"/>
          <w:numId w:val="3"/>
        </w:numPr>
        <w:suppressLineNumbers/>
        <w:ind w:left="1134" w:hanging="425"/>
        <w:jc w:val="both"/>
        <w:rPr>
          <w:rFonts w:asciiTheme="majorHAnsi" w:hAnsiTheme="majorHAnsi" w:cstheme="majorHAnsi"/>
        </w:rPr>
      </w:pPr>
      <w:r w:rsidRPr="00184980">
        <w:rPr>
          <w:rFonts w:asciiTheme="majorHAnsi" w:hAnsiTheme="majorHAnsi" w:cstheme="majorHAnsi"/>
        </w:rPr>
        <w:t>Spełniłem obowiązek informacyjny wobec osób fizycznych w zakresie udostępnienia ich danych Zamawiającemu oraz jawności tych danych w ramach przepisów Prawo Zamówień Publicznych.</w:t>
      </w:r>
    </w:p>
    <w:p w14:paraId="398A5FEF" w14:textId="1FB86729" w:rsidR="00B957F6" w:rsidRPr="00776C95" w:rsidRDefault="00184980" w:rsidP="00776C95">
      <w:pPr>
        <w:numPr>
          <w:ilvl w:val="0"/>
          <w:numId w:val="3"/>
        </w:numPr>
        <w:suppressLineNumbers/>
        <w:ind w:left="1134" w:hanging="425"/>
        <w:jc w:val="both"/>
        <w:rPr>
          <w:rFonts w:asciiTheme="majorHAnsi" w:hAnsiTheme="majorHAnsi" w:cstheme="majorHAnsi"/>
        </w:rPr>
      </w:pPr>
      <w:r w:rsidRPr="00227A54">
        <w:rPr>
          <w:rFonts w:asciiTheme="majorHAnsi" w:hAnsiTheme="majorHAnsi" w:cstheme="majorHAnsi"/>
        </w:rPr>
        <w:t>Wyrażam zgodę na przetwarzanie danych osobowych w zakresie niezbędnym do przeprowadzenia postępowania o zamówienie publiczne zgodnie z ustawą z dnia 10.05.2018 r. o ochronie danych osobowych (Dz. U. z 201</w:t>
      </w:r>
      <w:r w:rsidR="00A67933" w:rsidRPr="00227A54">
        <w:rPr>
          <w:rFonts w:asciiTheme="majorHAnsi" w:hAnsiTheme="majorHAnsi" w:cstheme="majorHAnsi"/>
        </w:rPr>
        <w:t>9</w:t>
      </w:r>
      <w:r w:rsidRPr="00227A54">
        <w:rPr>
          <w:rFonts w:asciiTheme="majorHAnsi" w:hAnsiTheme="majorHAnsi" w:cstheme="majorHAnsi"/>
        </w:rPr>
        <w:t xml:space="preserve"> r. poz. 1</w:t>
      </w:r>
      <w:r w:rsidR="00A67933" w:rsidRPr="00227A54">
        <w:rPr>
          <w:rFonts w:asciiTheme="majorHAnsi" w:hAnsiTheme="majorHAnsi" w:cstheme="majorHAnsi"/>
        </w:rPr>
        <w:t>781 z pożń. Zm.</w:t>
      </w:r>
      <w:r w:rsidRPr="00227A54">
        <w:rPr>
          <w:rFonts w:asciiTheme="majorHAnsi" w:hAnsiTheme="majorHAnsi" w:cstheme="majorHAnsi"/>
        </w:rPr>
        <w:t>).</w:t>
      </w:r>
    </w:p>
    <w:p w14:paraId="231396F6" w14:textId="77777777" w:rsidR="00776C95" w:rsidRDefault="00776C95" w:rsidP="00B957F6">
      <w:pPr>
        <w:suppressLineNumbers/>
        <w:rPr>
          <w:rFonts w:asciiTheme="majorHAnsi" w:hAnsiTheme="majorHAnsi" w:cstheme="majorHAnsi"/>
          <w:i/>
        </w:rPr>
      </w:pPr>
    </w:p>
    <w:p w14:paraId="3D889C04" w14:textId="77777777" w:rsidR="00776C95" w:rsidRDefault="00776C95" w:rsidP="00B957F6">
      <w:pPr>
        <w:suppressLineNumbers/>
        <w:rPr>
          <w:rFonts w:asciiTheme="majorHAnsi" w:hAnsiTheme="majorHAnsi" w:cstheme="majorHAnsi"/>
          <w:i/>
        </w:rPr>
      </w:pPr>
    </w:p>
    <w:p w14:paraId="0C8F207B" w14:textId="014B36F9" w:rsidR="00B957F6" w:rsidRPr="007056DF" w:rsidRDefault="00B957F6" w:rsidP="00B957F6">
      <w:pPr>
        <w:suppressLineNumbers/>
        <w:rPr>
          <w:rFonts w:asciiTheme="majorHAnsi" w:hAnsiTheme="majorHAnsi" w:cstheme="majorHAnsi"/>
          <w:i/>
        </w:rPr>
      </w:pPr>
      <w:r w:rsidRPr="007056DF">
        <w:rPr>
          <w:rFonts w:asciiTheme="majorHAnsi" w:hAnsiTheme="majorHAnsi" w:cstheme="majorHAnsi"/>
          <w:i/>
        </w:rPr>
        <w:lastRenderedPageBreak/>
        <w:t>[* niepotrzebne skreślić]</w:t>
      </w:r>
    </w:p>
    <w:p w14:paraId="7DFE58B6" w14:textId="4C07E0BA" w:rsidR="00733CB9" w:rsidRDefault="005D245C" w:rsidP="005D245C">
      <w:pPr>
        <w:suppressLineNumbers/>
        <w:jc w:val="both"/>
        <w:rPr>
          <w:rFonts w:asciiTheme="majorHAnsi" w:hAnsiTheme="majorHAnsi" w:cstheme="majorHAnsi"/>
          <w:i/>
          <w:lang w:val="pl-PL"/>
        </w:rPr>
      </w:pPr>
      <w:r w:rsidRPr="007056DF">
        <w:rPr>
          <w:rFonts w:asciiTheme="majorHAnsi" w:hAnsiTheme="majorHAnsi" w:cstheme="majorHAnsi"/>
          <w:i/>
        </w:rPr>
        <w:t>[**</w:t>
      </w:r>
      <w:r w:rsidRPr="007056DF">
        <w:rPr>
          <w:rFonts w:asciiTheme="majorHAnsi" w:hAnsiTheme="majorHAnsi" w:cstheme="majorHAnsi"/>
          <w:i/>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A778E7" w14:textId="77777777" w:rsidR="00194EFF" w:rsidRDefault="00194EFF" w:rsidP="005D245C">
      <w:pPr>
        <w:suppressLineNumbers/>
        <w:jc w:val="both"/>
        <w:rPr>
          <w:rFonts w:asciiTheme="majorHAnsi" w:hAnsiTheme="majorHAnsi" w:cstheme="majorHAnsi"/>
          <w:i/>
          <w:lang w:val="pl-PL"/>
        </w:rPr>
      </w:pPr>
    </w:p>
    <w:p w14:paraId="0A327F9D" w14:textId="3F87C341" w:rsidR="00194EFF" w:rsidRDefault="00194EFF" w:rsidP="00194EFF">
      <w:pPr>
        <w:suppressLineNumbers/>
        <w:ind w:left="5103"/>
        <w:jc w:val="both"/>
        <w:rPr>
          <w:rFonts w:asciiTheme="majorHAnsi" w:hAnsiTheme="majorHAnsi" w:cstheme="majorHAnsi"/>
          <w:i/>
          <w:lang w:val="pl-PL"/>
        </w:rPr>
      </w:pPr>
      <w:r w:rsidRPr="00FD773C">
        <w:rPr>
          <w:rFonts w:asciiTheme="majorHAnsi" w:eastAsia="Times New Roman" w:hAnsiTheme="majorHAnsi" w:cstheme="majorHAnsi"/>
          <w:color w:val="FF0000"/>
          <w:kern w:val="24"/>
          <w:sz w:val="20"/>
          <w:szCs w:val="20"/>
        </w:rPr>
        <w:t>kwalifikowany podpis elektroniczny, podpis zaufany lub podpis osobisty osoby uprawomocnionej do występowania w imieniu Wykonawcy</w:t>
      </w:r>
    </w:p>
    <w:p w14:paraId="3993A087" w14:textId="77777777" w:rsidR="00E461C0" w:rsidRPr="00FF3BBA" w:rsidRDefault="00733CB9" w:rsidP="00E461C0">
      <w:pPr>
        <w:numPr>
          <w:ilvl w:val="4"/>
          <w:numId w:val="46"/>
        </w:numPr>
        <w:suppressAutoHyphens/>
        <w:spacing w:line="240" w:lineRule="auto"/>
        <w:jc w:val="right"/>
        <w:rPr>
          <w:b/>
          <w:bCs/>
        </w:rPr>
      </w:pPr>
      <w:r>
        <w:rPr>
          <w:rFonts w:asciiTheme="majorHAnsi" w:hAnsiTheme="majorHAnsi" w:cstheme="majorHAnsi"/>
          <w:i/>
          <w:lang w:val="pl-PL"/>
        </w:rPr>
        <w:br w:type="page"/>
      </w:r>
      <w:bookmarkStart w:id="3" w:name="_Hlk72140922"/>
      <w:r w:rsidR="00E461C0" w:rsidRPr="00FF3BBA">
        <w:rPr>
          <w:b/>
          <w:bCs/>
        </w:rPr>
        <w:lastRenderedPageBreak/>
        <w:t xml:space="preserve">Załącznik nr </w:t>
      </w:r>
      <w:r w:rsidR="00E461C0">
        <w:rPr>
          <w:b/>
          <w:bCs/>
        </w:rPr>
        <w:t>1</w:t>
      </w:r>
      <w:r w:rsidR="00E461C0" w:rsidRPr="00FF3BBA">
        <w:rPr>
          <w:b/>
          <w:bCs/>
        </w:rPr>
        <w:t>a</w:t>
      </w:r>
      <w:r w:rsidR="00E461C0">
        <w:rPr>
          <w:b/>
          <w:bCs/>
        </w:rPr>
        <w:t xml:space="preserve"> </w:t>
      </w:r>
      <w:r w:rsidR="00E461C0" w:rsidRPr="00FF3BBA">
        <w:rPr>
          <w:b/>
          <w:bCs/>
        </w:rPr>
        <w:t>do SWZ</w:t>
      </w:r>
    </w:p>
    <w:p w14:paraId="6F823268" w14:textId="77777777" w:rsidR="00E461C0" w:rsidRPr="00FF3BBA" w:rsidRDefault="00E461C0" w:rsidP="00E461C0">
      <w:pPr>
        <w:numPr>
          <w:ilvl w:val="0"/>
          <w:numId w:val="46"/>
        </w:numPr>
        <w:suppressAutoHyphens/>
        <w:spacing w:line="240" w:lineRule="auto"/>
        <w:rPr>
          <w:sz w:val="16"/>
        </w:rPr>
      </w:pPr>
    </w:p>
    <w:p w14:paraId="70D4B80A" w14:textId="77777777" w:rsidR="00E461C0" w:rsidRDefault="00E461C0" w:rsidP="00E461C0"/>
    <w:p w14:paraId="2BA54601" w14:textId="77777777" w:rsidR="00E461C0" w:rsidRDefault="00E461C0" w:rsidP="00E461C0">
      <w:pPr>
        <w:pStyle w:val="Nagwek"/>
        <w:tabs>
          <w:tab w:val="clear" w:pos="4536"/>
          <w:tab w:val="clear" w:pos="9072"/>
          <w:tab w:val="left" w:pos="3686"/>
        </w:tabs>
        <w:rPr>
          <w:b/>
        </w:rPr>
      </w:pPr>
    </w:p>
    <w:p w14:paraId="7E7B5D44" w14:textId="77777777" w:rsidR="00E461C0" w:rsidRPr="009A53C3" w:rsidRDefault="00E461C0" w:rsidP="00E461C0">
      <w:pPr>
        <w:pStyle w:val="Akapitzlist"/>
        <w:tabs>
          <w:tab w:val="left" w:pos="3686"/>
        </w:tabs>
        <w:ind w:left="0"/>
        <w:rPr>
          <w:b/>
          <w:sz w:val="32"/>
        </w:rPr>
      </w:pPr>
    </w:p>
    <w:p w14:paraId="5DB5EFCA" w14:textId="77777777" w:rsidR="00E461C0" w:rsidRPr="00FF3BBA" w:rsidRDefault="00E461C0" w:rsidP="00E461C0">
      <w:pPr>
        <w:pStyle w:val="Akapitzlist"/>
        <w:tabs>
          <w:tab w:val="left" w:pos="3686"/>
        </w:tabs>
        <w:ind w:left="0"/>
        <w:jc w:val="center"/>
        <w:rPr>
          <w:rFonts w:asciiTheme="minorHAnsi" w:hAnsiTheme="minorHAnsi" w:cstheme="minorHAnsi"/>
          <w:b/>
        </w:rPr>
      </w:pPr>
      <w:r w:rsidRPr="00FF3BBA">
        <w:rPr>
          <w:rFonts w:asciiTheme="minorHAnsi" w:hAnsiTheme="minorHAnsi" w:cstheme="minorHAnsi"/>
          <w:b/>
        </w:rPr>
        <w:t>Oświadczenie</w:t>
      </w:r>
      <w:r>
        <w:rPr>
          <w:rFonts w:asciiTheme="minorHAnsi" w:hAnsiTheme="minorHAnsi" w:cstheme="minorHAnsi"/>
          <w:b/>
        </w:rPr>
        <w:t xml:space="preserve"> Wykonawcy</w:t>
      </w:r>
    </w:p>
    <w:p w14:paraId="27BCFC6A" w14:textId="77777777" w:rsidR="00E461C0" w:rsidRPr="00FF3BBA" w:rsidRDefault="00E461C0" w:rsidP="00E461C0">
      <w:pPr>
        <w:pStyle w:val="Akapitzlist"/>
        <w:tabs>
          <w:tab w:val="left" w:pos="3686"/>
        </w:tabs>
        <w:ind w:left="0"/>
        <w:rPr>
          <w:rFonts w:asciiTheme="minorHAnsi" w:hAnsiTheme="minorHAnsi" w:cstheme="minorHAnsi"/>
          <w:b/>
        </w:rPr>
      </w:pPr>
    </w:p>
    <w:p w14:paraId="182C34CB" w14:textId="77777777" w:rsidR="00E461C0" w:rsidRPr="00FF3BBA" w:rsidRDefault="00E461C0" w:rsidP="00E461C0">
      <w:pPr>
        <w:pStyle w:val="Akapitzlist"/>
        <w:tabs>
          <w:tab w:val="left" w:pos="3686"/>
        </w:tabs>
        <w:ind w:left="0"/>
        <w:rPr>
          <w:rFonts w:asciiTheme="minorHAnsi" w:hAnsiTheme="minorHAnsi" w:cstheme="minorHAnsi"/>
          <w:b/>
        </w:rPr>
      </w:pPr>
    </w:p>
    <w:p w14:paraId="72F211C1" w14:textId="77777777" w:rsidR="00E461C0" w:rsidRPr="00FF3BBA" w:rsidRDefault="00E461C0" w:rsidP="00E461C0">
      <w:pPr>
        <w:pStyle w:val="Akapitzlist"/>
        <w:tabs>
          <w:tab w:val="left" w:pos="3686"/>
        </w:tabs>
        <w:ind w:left="0"/>
        <w:jc w:val="center"/>
        <w:rPr>
          <w:rFonts w:asciiTheme="minorHAnsi" w:hAnsiTheme="minorHAnsi"/>
        </w:rPr>
      </w:pPr>
      <w:r w:rsidRPr="00FF3BBA">
        <w:rPr>
          <w:rFonts w:asciiTheme="minorHAnsi" w:hAnsiTheme="minorHAnsi"/>
        </w:rPr>
        <w:t>Przystępując do postępowania o udzielenie zamówienia publicznego, prowadzonego w trybie przetargu nieograniczonego na:</w:t>
      </w:r>
    </w:p>
    <w:p w14:paraId="4BA01A4A" w14:textId="703EE678" w:rsidR="00E461C0" w:rsidRPr="00FF3BBA" w:rsidRDefault="0043377A" w:rsidP="00E461C0">
      <w:pPr>
        <w:pStyle w:val="Akapitzlist"/>
        <w:suppressLineNumbers/>
        <w:tabs>
          <w:tab w:val="left" w:pos="1440"/>
        </w:tabs>
        <w:ind w:left="0"/>
        <w:jc w:val="center"/>
        <w:rPr>
          <w:rFonts w:asciiTheme="minorHAnsi" w:hAnsiTheme="minorHAnsi" w:cs="Tahoma"/>
        </w:rPr>
      </w:pPr>
      <w:r w:rsidRPr="0043377A">
        <w:rPr>
          <w:rFonts w:ascii="Calibri" w:hAnsi="Calibri"/>
          <w:b/>
        </w:rPr>
        <w:t>Sukcesywn</w:t>
      </w:r>
      <w:r>
        <w:rPr>
          <w:rFonts w:ascii="Calibri" w:hAnsi="Calibri"/>
          <w:b/>
        </w:rPr>
        <w:t>ą</w:t>
      </w:r>
      <w:r w:rsidRPr="0043377A">
        <w:rPr>
          <w:rFonts w:ascii="Calibri" w:hAnsi="Calibri"/>
          <w:b/>
        </w:rPr>
        <w:t xml:space="preserve"> dostaw</w:t>
      </w:r>
      <w:r>
        <w:rPr>
          <w:rFonts w:ascii="Calibri" w:hAnsi="Calibri"/>
          <w:b/>
        </w:rPr>
        <w:t>ę</w:t>
      </w:r>
      <w:r w:rsidRPr="0043377A">
        <w:rPr>
          <w:rFonts w:ascii="Calibri" w:hAnsi="Calibri"/>
          <w:b/>
        </w:rPr>
        <w:t xml:space="preserve"> materiałów eksploatacyjnych do drukarek, kserokopiarek i innych urządzeń biurowych dla jednostek organizacyjnych Uniwersytetu Łódzkiego</w:t>
      </w:r>
      <w:r w:rsidR="00E461C0" w:rsidRPr="000E7017">
        <w:rPr>
          <w:rFonts w:ascii="Calibri" w:hAnsi="Calibri"/>
          <w:b/>
        </w:rPr>
        <w:t>.</w:t>
      </w:r>
    </w:p>
    <w:p w14:paraId="581D686A" w14:textId="77777777" w:rsidR="00E461C0" w:rsidRDefault="00E461C0" w:rsidP="00E461C0">
      <w:pPr>
        <w:suppressLineNumbers/>
        <w:tabs>
          <w:tab w:val="left" w:pos="1440"/>
        </w:tabs>
        <w:suppressAutoHyphens/>
        <w:spacing w:line="240" w:lineRule="auto"/>
        <w:rPr>
          <w:rFonts w:ascii="Tahoma" w:eastAsia="Times New Roman" w:hAnsi="Tahoma" w:cs="Tahoma"/>
          <w:sz w:val="18"/>
          <w:szCs w:val="18"/>
          <w:lang w:eastAsia="zh-CN"/>
        </w:rPr>
      </w:pPr>
    </w:p>
    <w:p w14:paraId="7B3B9B0C" w14:textId="77777777" w:rsidR="00E461C0" w:rsidRPr="00783630" w:rsidRDefault="00E461C0" w:rsidP="00E461C0">
      <w:pPr>
        <w:suppressLineNumbers/>
        <w:tabs>
          <w:tab w:val="left" w:pos="1440"/>
        </w:tabs>
        <w:suppressAutoHyphens/>
        <w:spacing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38B814D2" w14:textId="77777777" w:rsidR="00E461C0" w:rsidRPr="00783630" w:rsidRDefault="00E461C0" w:rsidP="00E461C0">
      <w:pPr>
        <w:numPr>
          <w:ilvl w:val="0"/>
          <w:numId w:val="46"/>
        </w:numPr>
        <w:suppressAutoHyphens/>
        <w:spacing w:line="240" w:lineRule="auto"/>
        <w:rPr>
          <w:rFonts w:ascii="Tahoma" w:eastAsia="Times New Roman" w:hAnsi="Tahoma" w:cs="Tahoma"/>
          <w:sz w:val="18"/>
          <w:szCs w:val="18"/>
          <w:lang w:eastAsia="zh-CN"/>
        </w:rPr>
      </w:pPr>
    </w:p>
    <w:p w14:paraId="090380B4" w14:textId="77777777" w:rsidR="00E461C0" w:rsidRPr="00783630" w:rsidRDefault="00E461C0" w:rsidP="00E461C0">
      <w:pPr>
        <w:numPr>
          <w:ilvl w:val="0"/>
          <w:numId w:val="46"/>
        </w:numPr>
        <w:suppressAutoHyphens/>
        <w:spacing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666D26A5" w14:textId="77777777" w:rsidR="00E461C0" w:rsidRPr="00783630" w:rsidRDefault="00E461C0" w:rsidP="00E461C0">
      <w:pPr>
        <w:numPr>
          <w:ilvl w:val="0"/>
          <w:numId w:val="46"/>
        </w:numPr>
        <w:suppressAutoHyphens/>
        <w:spacing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04707D0F" w14:textId="77777777" w:rsidR="00E461C0" w:rsidRPr="00FF3BBA" w:rsidRDefault="00E461C0" w:rsidP="00E461C0">
      <w:pPr>
        <w:pStyle w:val="Akapitzlist"/>
        <w:tabs>
          <w:tab w:val="left" w:pos="3686"/>
        </w:tabs>
        <w:ind w:left="0"/>
        <w:rPr>
          <w:rFonts w:asciiTheme="minorHAnsi" w:hAnsiTheme="minorHAnsi" w:cstheme="minorHAnsi"/>
          <w:b/>
        </w:rPr>
      </w:pPr>
    </w:p>
    <w:p w14:paraId="6A7A5840" w14:textId="77777777" w:rsidR="00E461C0" w:rsidRPr="00FF3BBA" w:rsidRDefault="00E461C0" w:rsidP="00E461C0">
      <w:pPr>
        <w:pStyle w:val="Akapitzlist"/>
        <w:tabs>
          <w:tab w:val="left" w:pos="3686"/>
        </w:tabs>
        <w:ind w:left="0"/>
        <w:rPr>
          <w:rFonts w:asciiTheme="minorHAnsi" w:hAnsiTheme="minorHAnsi" w:cstheme="minorHAnsi"/>
          <w:b/>
        </w:rPr>
      </w:pPr>
    </w:p>
    <w:p w14:paraId="72988B1B" w14:textId="0769DA1B" w:rsidR="00E461C0" w:rsidRPr="00FF3BBA" w:rsidRDefault="00E461C0" w:rsidP="00E461C0">
      <w:pPr>
        <w:pStyle w:val="Akapitzlist"/>
        <w:tabs>
          <w:tab w:val="left" w:pos="3686"/>
        </w:tabs>
        <w:ind w:left="0"/>
        <w:jc w:val="center"/>
        <w:rPr>
          <w:rFonts w:asciiTheme="minorHAnsi" w:hAnsiTheme="minorHAnsi" w:cstheme="minorHAnsi"/>
        </w:rPr>
      </w:pPr>
      <w:r>
        <w:rPr>
          <w:rFonts w:asciiTheme="minorHAnsi" w:hAnsiTheme="minorHAnsi" w:cstheme="minorHAnsi"/>
        </w:rPr>
        <w:t>o</w:t>
      </w:r>
      <w:r w:rsidRPr="00FF3BBA">
        <w:rPr>
          <w:rFonts w:asciiTheme="minorHAnsi" w:hAnsiTheme="minorHAnsi" w:cstheme="minorHAnsi"/>
        </w:rPr>
        <w:t xml:space="preserve">świadczam/oświadczamy, że produkty będące przedmiotem dostawy posiadają oznakowanie zgodności, zgodnie z ustawą o systemie oceny zgodności z dnia 30 sierpnia 2002 r. </w:t>
      </w:r>
      <w:r>
        <w:rPr>
          <w:rFonts w:asciiTheme="minorHAnsi" w:hAnsiTheme="minorHAnsi" w:cstheme="minorHAnsi"/>
        </w:rPr>
        <w:br/>
      </w:r>
      <w:r w:rsidRPr="00FF3BBA">
        <w:rPr>
          <w:rFonts w:asciiTheme="minorHAnsi" w:hAnsiTheme="minorHAnsi" w:cstheme="minorHAnsi"/>
        </w:rPr>
        <w:t>(</w:t>
      </w:r>
      <w:r w:rsidR="0043377A" w:rsidRPr="0043377A">
        <w:rPr>
          <w:rFonts w:asciiTheme="minorHAnsi" w:hAnsiTheme="minorHAnsi" w:cstheme="minorHAnsi"/>
        </w:rPr>
        <w:t>t.j. Dz.U. z 2023 r. poz. 215</w:t>
      </w:r>
      <w:r w:rsidRPr="00FF3BBA">
        <w:rPr>
          <w:rFonts w:asciiTheme="minorHAnsi" w:hAnsiTheme="minorHAnsi" w:cstheme="minorHAnsi"/>
        </w:rPr>
        <w:t>).</w:t>
      </w:r>
    </w:p>
    <w:p w14:paraId="611D6E50" w14:textId="77777777" w:rsidR="00E461C0" w:rsidRDefault="00E461C0" w:rsidP="00E461C0">
      <w:pPr>
        <w:pStyle w:val="Akapitzlist"/>
        <w:tabs>
          <w:tab w:val="left" w:pos="3686"/>
        </w:tabs>
        <w:ind w:left="0"/>
        <w:jc w:val="center"/>
      </w:pPr>
    </w:p>
    <w:p w14:paraId="411DD54B" w14:textId="77777777" w:rsidR="00E461C0" w:rsidRDefault="00E461C0" w:rsidP="00E461C0">
      <w:pPr>
        <w:pStyle w:val="Akapitzlist"/>
        <w:tabs>
          <w:tab w:val="left" w:pos="3686"/>
        </w:tabs>
        <w:ind w:left="0"/>
      </w:pPr>
    </w:p>
    <w:p w14:paraId="308C7D1B" w14:textId="77777777" w:rsidR="00E461C0" w:rsidRDefault="00E461C0" w:rsidP="00E461C0">
      <w:pPr>
        <w:pStyle w:val="Nagwek"/>
        <w:tabs>
          <w:tab w:val="clear" w:pos="4536"/>
          <w:tab w:val="clear" w:pos="9072"/>
          <w:tab w:val="left" w:pos="3686"/>
        </w:tabs>
        <w:jc w:val="right"/>
        <w:rPr>
          <w:b/>
        </w:rPr>
      </w:pPr>
    </w:p>
    <w:p w14:paraId="69A4D23E" w14:textId="19D36C00" w:rsidR="00DF7847" w:rsidRDefault="00DF7847" w:rsidP="00DF7847">
      <w:pPr>
        <w:suppressLineNumbers/>
        <w:ind w:left="5103"/>
        <w:jc w:val="both"/>
        <w:rPr>
          <w:rFonts w:asciiTheme="majorHAnsi" w:hAnsiTheme="majorHAnsi" w:cstheme="majorHAnsi"/>
          <w:i/>
          <w:lang w:val="pl-PL"/>
        </w:rPr>
      </w:pPr>
      <w:r>
        <w:rPr>
          <w:rFonts w:asciiTheme="majorHAnsi" w:eastAsia="Times New Roman" w:hAnsiTheme="majorHAnsi" w:cstheme="majorHAnsi"/>
          <w:color w:val="FF0000"/>
          <w:kern w:val="24"/>
          <w:sz w:val="20"/>
          <w:szCs w:val="20"/>
        </w:rPr>
        <w:t>K</w:t>
      </w:r>
      <w:r w:rsidRPr="00FD773C">
        <w:rPr>
          <w:rFonts w:asciiTheme="majorHAnsi" w:eastAsia="Times New Roman" w:hAnsiTheme="majorHAnsi" w:cstheme="majorHAnsi"/>
          <w:color w:val="FF0000"/>
          <w:kern w:val="24"/>
          <w:sz w:val="20"/>
          <w:szCs w:val="20"/>
        </w:rPr>
        <w:t>walifikowany podpis elektroniczny, podpis zaufany lub podpis osobisty osoby uprawomocnionej do występowania w imieniu Wykonawcy</w:t>
      </w:r>
    </w:p>
    <w:p w14:paraId="2D600BB7" w14:textId="77777777" w:rsidR="00E461C0" w:rsidRDefault="00E461C0">
      <w:pPr>
        <w:rPr>
          <w:rFonts w:asciiTheme="majorHAnsi" w:eastAsia="Times New Roman" w:hAnsiTheme="majorHAnsi" w:cstheme="majorHAnsi"/>
          <w:color w:val="FF0000"/>
          <w:kern w:val="24"/>
          <w:sz w:val="20"/>
          <w:szCs w:val="20"/>
        </w:rPr>
      </w:pPr>
      <w:r>
        <w:rPr>
          <w:rFonts w:asciiTheme="majorHAnsi" w:eastAsia="Times New Roman" w:hAnsiTheme="majorHAnsi" w:cstheme="majorHAnsi"/>
          <w:color w:val="FF0000"/>
          <w:kern w:val="24"/>
          <w:sz w:val="20"/>
          <w:szCs w:val="20"/>
        </w:rPr>
        <w:br w:type="page"/>
      </w:r>
    </w:p>
    <w:bookmarkEnd w:id="3"/>
    <w:p w14:paraId="474CCC3C" w14:textId="296C4659" w:rsidR="00B957F6" w:rsidRPr="007056DF" w:rsidRDefault="00B957F6" w:rsidP="00B957F6">
      <w:pPr>
        <w:widowControl w:val="0"/>
        <w:tabs>
          <w:tab w:val="left" w:pos="6804"/>
        </w:tabs>
        <w:ind w:right="98"/>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lastRenderedPageBreak/>
        <w:t>Załącznik nr 3</w:t>
      </w:r>
      <w:r w:rsidR="000C2AEB" w:rsidRPr="007056DF">
        <w:rPr>
          <w:rFonts w:asciiTheme="majorHAnsi" w:eastAsia="Times New Roman" w:hAnsiTheme="majorHAnsi" w:cstheme="majorHAnsi"/>
          <w:b/>
          <w:snapToGrid w:val="0"/>
        </w:rPr>
        <w:t>.1.</w:t>
      </w:r>
      <w:r w:rsidRPr="007056DF">
        <w:rPr>
          <w:rFonts w:asciiTheme="majorHAnsi" w:eastAsia="Times New Roman" w:hAnsiTheme="majorHAnsi" w:cstheme="majorHAnsi"/>
          <w:b/>
          <w:snapToGrid w:val="0"/>
        </w:rPr>
        <w:t xml:space="preserve"> do SWZ</w:t>
      </w:r>
    </w:p>
    <w:p w14:paraId="532B1F5F" w14:textId="77777777" w:rsidR="00052335" w:rsidRPr="00AD1B2E" w:rsidRDefault="00052335" w:rsidP="00052335">
      <w:pPr>
        <w:spacing w:line="360" w:lineRule="auto"/>
        <w:rPr>
          <w:rFonts w:ascii="Calibri" w:eastAsia="Times New Roman" w:hAnsi="Calibri" w:cs="Calibri"/>
          <w:b/>
          <w:sz w:val="24"/>
          <w:szCs w:val="24"/>
        </w:rPr>
      </w:pPr>
      <w:r w:rsidRPr="00AD1B2E">
        <w:rPr>
          <w:rFonts w:ascii="Calibri" w:eastAsia="Times New Roman" w:hAnsi="Calibri" w:cs="Calibri"/>
          <w:b/>
          <w:sz w:val="24"/>
          <w:szCs w:val="24"/>
        </w:rPr>
        <w:t>Zamawiający:</w:t>
      </w:r>
    </w:p>
    <w:tbl>
      <w:tblPr>
        <w:tblW w:w="9486" w:type="dxa"/>
        <w:tblLayout w:type="fixed"/>
        <w:tblLook w:val="04A0" w:firstRow="1" w:lastRow="0" w:firstColumn="1" w:lastColumn="0" w:noHBand="0" w:noVBand="1"/>
      </w:tblPr>
      <w:tblGrid>
        <w:gridCol w:w="9486"/>
      </w:tblGrid>
      <w:tr w:rsidR="00052335" w:rsidRPr="00AD1B2E" w14:paraId="3B66F537" w14:textId="77777777" w:rsidTr="000C1CA6">
        <w:trPr>
          <w:trHeight w:val="645"/>
        </w:trPr>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4F03" w14:textId="77777777" w:rsidR="00052335" w:rsidRPr="00AD1B2E" w:rsidRDefault="00052335" w:rsidP="000C1CA6">
            <w:pPr>
              <w:widowControl w:val="0"/>
              <w:spacing w:line="360" w:lineRule="auto"/>
              <w:rPr>
                <w:rFonts w:ascii="Calibri" w:eastAsia="Times New Roman" w:hAnsi="Calibri" w:cs="Calibri"/>
                <w:b/>
                <w:sz w:val="24"/>
                <w:szCs w:val="24"/>
              </w:rPr>
            </w:pPr>
            <w:r w:rsidRPr="00AD1B2E">
              <w:rPr>
                <w:rFonts w:ascii="Calibri" w:eastAsia="Times New Roman" w:hAnsi="Calibri" w:cs="Calibri"/>
                <w:b/>
                <w:sz w:val="24"/>
                <w:szCs w:val="24"/>
              </w:rPr>
              <w:t>UNIWERSYTET ŁÓDZKI, ul. Narutowicza 68, 90-136 Łódź</w:t>
            </w:r>
          </w:p>
        </w:tc>
      </w:tr>
    </w:tbl>
    <w:p w14:paraId="77DA11A0" w14:textId="77777777" w:rsidR="00052335" w:rsidRPr="00AD1B2E" w:rsidRDefault="00052335" w:rsidP="00052335">
      <w:pPr>
        <w:spacing w:line="360" w:lineRule="auto"/>
        <w:rPr>
          <w:rFonts w:ascii="Calibri" w:eastAsia="Times New Roman" w:hAnsi="Calibri" w:cs="Calibri"/>
          <w:b/>
          <w:sz w:val="24"/>
          <w:szCs w:val="24"/>
        </w:rPr>
      </w:pPr>
    </w:p>
    <w:p w14:paraId="03E30E61" w14:textId="01A1060F" w:rsidR="00052335" w:rsidRPr="00AD1B2E" w:rsidRDefault="00052335" w:rsidP="00052335">
      <w:pPr>
        <w:spacing w:line="360" w:lineRule="auto"/>
        <w:rPr>
          <w:rFonts w:ascii="Calibri" w:eastAsia="Times New Roman" w:hAnsi="Calibri" w:cs="Calibri"/>
          <w:b/>
          <w:sz w:val="24"/>
          <w:szCs w:val="24"/>
        </w:rPr>
      </w:pPr>
      <w:r w:rsidRPr="00AD1B2E">
        <w:rPr>
          <w:rFonts w:ascii="Calibri" w:eastAsia="Times New Roman" w:hAnsi="Calibri" w:cs="Calibri"/>
          <w:b/>
          <w:sz w:val="24"/>
          <w:szCs w:val="24"/>
        </w:rPr>
        <w:t>Wykonawca:</w:t>
      </w:r>
    </w:p>
    <w:tbl>
      <w:tblPr>
        <w:tblW w:w="9486" w:type="dxa"/>
        <w:tblLayout w:type="fixed"/>
        <w:tblLook w:val="04A0" w:firstRow="1" w:lastRow="0" w:firstColumn="1" w:lastColumn="0" w:noHBand="0" w:noVBand="1"/>
      </w:tblPr>
      <w:tblGrid>
        <w:gridCol w:w="9486"/>
      </w:tblGrid>
      <w:tr w:rsidR="00052335" w:rsidRPr="00AD1B2E" w14:paraId="4CDB2080" w14:textId="77777777" w:rsidTr="000C1CA6">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5E67" w14:textId="77777777" w:rsidR="00052335" w:rsidRPr="00AD1B2E" w:rsidRDefault="00052335" w:rsidP="000C1CA6">
            <w:pPr>
              <w:widowControl w:val="0"/>
              <w:spacing w:line="360" w:lineRule="auto"/>
              <w:ind w:right="5954"/>
              <w:rPr>
                <w:rFonts w:ascii="Calibri" w:eastAsia="Times New Roman" w:hAnsi="Calibri" w:cs="Calibri"/>
                <w:sz w:val="24"/>
                <w:szCs w:val="24"/>
              </w:rPr>
            </w:pPr>
          </w:p>
          <w:p w14:paraId="215173FB" w14:textId="77777777" w:rsidR="00052335" w:rsidRPr="00AD1B2E" w:rsidRDefault="00052335" w:rsidP="000C1CA6">
            <w:pPr>
              <w:widowControl w:val="0"/>
              <w:spacing w:line="360" w:lineRule="auto"/>
              <w:ind w:right="5954"/>
              <w:rPr>
                <w:rFonts w:ascii="Calibri" w:eastAsia="Times New Roman" w:hAnsi="Calibri" w:cs="Calibri"/>
                <w:sz w:val="24"/>
                <w:szCs w:val="24"/>
              </w:rPr>
            </w:pPr>
            <w:bookmarkStart w:id="4" w:name="_Hlk103324994"/>
            <w:bookmarkEnd w:id="4"/>
          </w:p>
        </w:tc>
      </w:tr>
    </w:tbl>
    <w:p w14:paraId="0D7AB0CF" w14:textId="77777777" w:rsidR="00052335" w:rsidRPr="00AD1B2E" w:rsidRDefault="00052335" w:rsidP="00052335">
      <w:pPr>
        <w:spacing w:line="360" w:lineRule="auto"/>
        <w:ind w:right="141"/>
        <w:rPr>
          <w:rFonts w:ascii="Calibri" w:eastAsia="Times New Roman" w:hAnsi="Calibri" w:cs="Calibri"/>
          <w:i/>
          <w:sz w:val="24"/>
          <w:szCs w:val="24"/>
        </w:rPr>
      </w:pPr>
      <w:r w:rsidRPr="00AD1B2E">
        <w:rPr>
          <w:rFonts w:ascii="Calibri" w:eastAsia="Times New Roman" w:hAnsi="Calibri" w:cs="Calibri"/>
          <w:i/>
          <w:sz w:val="24"/>
          <w:szCs w:val="24"/>
        </w:rPr>
        <w:t xml:space="preserve">Pełna nazwa/firma, adres, </w:t>
      </w:r>
      <w:r w:rsidRPr="00AD1B2E">
        <w:rPr>
          <w:rFonts w:ascii="Calibri" w:eastAsia="Times New Roman" w:hAnsi="Calibri" w:cs="Calibri"/>
          <w:sz w:val="24"/>
          <w:szCs w:val="24"/>
        </w:rPr>
        <w:t>w zależności od podmiotu: NIP/PESEL, KRS/CEiDG)</w:t>
      </w:r>
    </w:p>
    <w:p w14:paraId="36DDB4AA" w14:textId="77777777" w:rsidR="00052335" w:rsidRPr="00AD1B2E" w:rsidRDefault="00052335" w:rsidP="00052335">
      <w:pPr>
        <w:spacing w:line="360" w:lineRule="auto"/>
        <w:ind w:right="141"/>
        <w:rPr>
          <w:rFonts w:ascii="Calibri" w:eastAsia="Times New Roman" w:hAnsi="Calibri" w:cs="Calibri"/>
          <w:b/>
          <w:sz w:val="24"/>
          <w:szCs w:val="24"/>
        </w:rPr>
      </w:pPr>
      <w:r w:rsidRPr="00AD1B2E">
        <w:rPr>
          <w:rFonts w:ascii="Calibri" w:eastAsia="Times New Roman" w:hAnsi="Calibri" w:cs="Calibri"/>
          <w:b/>
          <w:sz w:val="24"/>
          <w:szCs w:val="24"/>
        </w:rPr>
        <w:t>reprezentowany przez:</w:t>
      </w:r>
    </w:p>
    <w:tbl>
      <w:tblPr>
        <w:tblW w:w="9486" w:type="dxa"/>
        <w:tblLayout w:type="fixed"/>
        <w:tblLook w:val="04A0" w:firstRow="1" w:lastRow="0" w:firstColumn="1" w:lastColumn="0" w:noHBand="0" w:noVBand="1"/>
      </w:tblPr>
      <w:tblGrid>
        <w:gridCol w:w="9486"/>
      </w:tblGrid>
      <w:tr w:rsidR="00052335" w:rsidRPr="00AD1B2E" w14:paraId="4691CF7F" w14:textId="77777777" w:rsidTr="000C1CA6">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8B1D3" w14:textId="77777777" w:rsidR="00052335" w:rsidRPr="00AD1B2E" w:rsidRDefault="00052335" w:rsidP="000C1CA6">
            <w:pPr>
              <w:widowControl w:val="0"/>
              <w:spacing w:line="360" w:lineRule="auto"/>
              <w:ind w:right="141"/>
              <w:rPr>
                <w:rFonts w:ascii="Calibri" w:eastAsia="Times New Roman" w:hAnsi="Calibri" w:cs="Calibri"/>
                <w:sz w:val="24"/>
                <w:szCs w:val="24"/>
              </w:rPr>
            </w:pPr>
          </w:p>
          <w:p w14:paraId="357AE437" w14:textId="77777777" w:rsidR="00052335" w:rsidRPr="00AD1B2E" w:rsidRDefault="00052335" w:rsidP="000C1CA6">
            <w:pPr>
              <w:widowControl w:val="0"/>
              <w:spacing w:line="360" w:lineRule="auto"/>
              <w:ind w:right="141"/>
              <w:rPr>
                <w:rFonts w:ascii="Calibri" w:eastAsia="Times New Roman" w:hAnsi="Calibri" w:cs="Calibri"/>
                <w:sz w:val="24"/>
                <w:szCs w:val="24"/>
              </w:rPr>
            </w:pPr>
          </w:p>
        </w:tc>
      </w:tr>
    </w:tbl>
    <w:p w14:paraId="44E4652E" w14:textId="5409FF88" w:rsidR="00B957F6" w:rsidRPr="007056DF" w:rsidRDefault="00052335" w:rsidP="00052335">
      <w:pPr>
        <w:ind w:right="121"/>
        <w:jc w:val="both"/>
        <w:rPr>
          <w:rFonts w:asciiTheme="majorHAnsi" w:eastAsia="Times New Roman" w:hAnsiTheme="majorHAnsi" w:cstheme="majorHAnsi"/>
        </w:rPr>
      </w:pPr>
      <w:r w:rsidRPr="00AD1B2E">
        <w:rPr>
          <w:rFonts w:ascii="Calibri" w:eastAsia="Times New Roman" w:hAnsi="Calibri" w:cs="Calibri"/>
          <w:i/>
          <w:iCs/>
          <w:sz w:val="24"/>
          <w:szCs w:val="24"/>
        </w:rPr>
        <w:t>Imię,</w:t>
      </w:r>
      <w:r>
        <w:rPr>
          <w:rFonts w:ascii="Calibri" w:eastAsia="Times New Roman" w:hAnsi="Calibri" w:cs="Calibri"/>
          <w:i/>
          <w:iCs/>
          <w:sz w:val="24"/>
          <w:szCs w:val="24"/>
        </w:rPr>
        <w:t xml:space="preserve"> </w:t>
      </w:r>
      <w:r w:rsidRPr="00AD1B2E">
        <w:rPr>
          <w:rFonts w:ascii="Calibri" w:eastAsia="Times New Roman" w:hAnsi="Calibri" w:cs="Calibri"/>
          <w:i/>
          <w:iCs/>
          <w:sz w:val="24"/>
          <w:szCs w:val="24"/>
        </w:rPr>
        <w:t>nazwisko,</w:t>
      </w:r>
      <w:r>
        <w:rPr>
          <w:rFonts w:ascii="Calibri" w:eastAsia="Times New Roman" w:hAnsi="Calibri" w:cs="Calibri"/>
          <w:i/>
          <w:iCs/>
          <w:sz w:val="24"/>
          <w:szCs w:val="24"/>
        </w:rPr>
        <w:t xml:space="preserve"> </w:t>
      </w:r>
      <w:r w:rsidRPr="00AD1B2E">
        <w:rPr>
          <w:rFonts w:ascii="Calibri" w:eastAsia="Times New Roman" w:hAnsi="Calibri" w:cs="Calibri"/>
          <w:i/>
          <w:iCs/>
          <w:sz w:val="24"/>
          <w:szCs w:val="24"/>
        </w:rPr>
        <w:t>stanowisko/podstawa</w:t>
      </w:r>
      <w:r>
        <w:rPr>
          <w:rFonts w:ascii="Calibri" w:eastAsia="Times New Roman" w:hAnsi="Calibri" w:cs="Calibri"/>
          <w:i/>
          <w:iCs/>
          <w:sz w:val="24"/>
          <w:szCs w:val="24"/>
        </w:rPr>
        <w:t xml:space="preserve"> </w:t>
      </w:r>
      <w:r w:rsidRPr="00AD1B2E">
        <w:rPr>
          <w:rFonts w:ascii="Calibri" w:eastAsia="Times New Roman" w:hAnsi="Calibri" w:cs="Calibri"/>
          <w:i/>
          <w:iCs/>
          <w:sz w:val="24"/>
          <w:szCs w:val="24"/>
        </w:rPr>
        <w:t>do</w:t>
      </w:r>
      <w:r>
        <w:rPr>
          <w:rFonts w:ascii="Calibri" w:eastAsia="Times New Roman" w:hAnsi="Calibri" w:cs="Calibri"/>
          <w:i/>
          <w:iCs/>
          <w:sz w:val="24"/>
          <w:szCs w:val="24"/>
        </w:rPr>
        <w:t xml:space="preserve"> </w:t>
      </w:r>
      <w:r w:rsidRPr="00AD1B2E">
        <w:rPr>
          <w:rFonts w:ascii="Calibri" w:eastAsia="Times New Roman" w:hAnsi="Calibri" w:cs="Calibri"/>
          <w:i/>
          <w:iCs/>
          <w:sz w:val="24"/>
          <w:szCs w:val="24"/>
        </w:rPr>
        <w:t>reprezent</w:t>
      </w:r>
      <w:r>
        <w:rPr>
          <w:rFonts w:ascii="Calibri" w:eastAsia="Times New Roman" w:hAnsi="Calibri" w:cs="Calibri"/>
          <w:i/>
          <w:iCs/>
          <w:sz w:val="24"/>
          <w:szCs w:val="24"/>
        </w:rPr>
        <w:t>acji</w:t>
      </w:r>
    </w:p>
    <w:p w14:paraId="090A6464" w14:textId="77777777" w:rsidR="00B957F6" w:rsidRPr="007056DF" w:rsidRDefault="00B957F6" w:rsidP="00B957F6">
      <w:pPr>
        <w:ind w:right="4217"/>
        <w:jc w:val="both"/>
        <w:rPr>
          <w:rFonts w:asciiTheme="majorHAnsi" w:eastAsia="Times New Roman" w:hAnsiTheme="majorHAnsi" w:cstheme="majorHAnsi"/>
        </w:rPr>
      </w:pPr>
    </w:p>
    <w:p w14:paraId="6EB9F929"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0781DC8F" w14:textId="77777777" w:rsidR="00052335" w:rsidRPr="00AD1B2E" w:rsidRDefault="00052335" w:rsidP="00052335">
      <w:pPr>
        <w:spacing w:line="360" w:lineRule="auto"/>
        <w:jc w:val="center"/>
        <w:rPr>
          <w:rFonts w:ascii="Calibri" w:eastAsia="Times New Roman" w:hAnsi="Calibri" w:cs="Calibri"/>
          <w:b/>
          <w:sz w:val="24"/>
          <w:szCs w:val="24"/>
        </w:rPr>
      </w:pPr>
      <w:r w:rsidRPr="00AD1B2E">
        <w:rPr>
          <w:rFonts w:ascii="Calibri" w:eastAsia="Times New Roman" w:hAnsi="Calibri" w:cs="Calibri"/>
          <w:b/>
          <w:sz w:val="24"/>
          <w:szCs w:val="24"/>
        </w:rPr>
        <w:t xml:space="preserve">składane na podstawie art. 125 ust. 1. ustawy z dnia 11 września 2019 r. – </w:t>
      </w:r>
    </w:p>
    <w:p w14:paraId="4C53E324" w14:textId="5C6D0B53" w:rsidR="00B957F6" w:rsidRPr="007056DF" w:rsidRDefault="00052335" w:rsidP="00052335">
      <w:pPr>
        <w:jc w:val="center"/>
        <w:rPr>
          <w:rFonts w:asciiTheme="majorHAnsi" w:eastAsia="Times New Roman" w:hAnsiTheme="majorHAnsi" w:cstheme="majorHAnsi"/>
          <w:b/>
        </w:rPr>
      </w:pPr>
      <w:r w:rsidRPr="00AD1B2E">
        <w:rPr>
          <w:rFonts w:ascii="Calibri" w:eastAsia="Times New Roman" w:hAnsi="Calibri" w:cs="Calibri"/>
          <w:b/>
          <w:sz w:val="24"/>
          <w:szCs w:val="24"/>
        </w:rPr>
        <w:t xml:space="preserve">Prawo zamówień publicznych </w:t>
      </w:r>
      <w:bookmarkStart w:id="5" w:name="_Hlk152874220"/>
      <w:r w:rsidRPr="00AD1B2E">
        <w:rPr>
          <w:rFonts w:ascii="Calibri" w:eastAsia="Times New Roman" w:hAnsi="Calibri" w:cs="Calibri"/>
          <w:b/>
          <w:sz w:val="24"/>
          <w:szCs w:val="24"/>
        </w:rPr>
        <w:t>(</w:t>
      </w:r>
      <w:r w:rsidR="0043377A" w:rsidRPr="0043377A">
        <w:rPr>
          <w:rFonts w:ascii="Calibri" w:eastAsia="Times New Roman" w:hAnsi="Calibri" w:cs="Calibri"/>
          <w:b/>
          <w:sz w:val="24"/>
          <w:szCs w:val="24"/>
        </w:rPr>
        <w:t>t.j. z 2024r. poz. 1320</w:t>
      </w:r>
      <w:r w:rsidRPr="00AD1B2E">
        <w:rPr>
          <w:rFonts w:ascii="Calibri" w:eastAsia="Times New Roman" w:hAnsi="Calibri" w:cs="Calibri"/>
          <w:b/>
          <w:sz w:val="24"/>
          <w:szCs w:val="24"/>
        </w:rPr>
        <w:t>., dalej jako: ustawa Pzp)</w:t>
      </w:r>
      <w:bookmarkEnd w:id="5"/>
    </w:p>
    <w:p w14:paraId="493DC1E8" w14:textId="77777777" w:rsidR="00B957F6" w:rsidRPr="007056DF" w:rsidRDefault="00B957F6" w:rsidP="00B957F6">
      <w:pPr>
        <w:jc w:val="center"/>
        <w:rPr>
          <w:rFonts w:asciiTheme="majorHAnsi" w:eastAsia="Times New Roman" w:hAnsiTheme="majorHAnsi" w:cstheme="majorHAnsi"/>
          <w:b/>
        </w:rPr>
      </w:pPr>
    </w:p>
    <w:p w14:paraId="6144B559" w14:textId="77777777" w:rsidR="00B957F6" w:rsidRPr="007056DF" w:rsidRDefault="00B957F6" w:rsidP="00B957F6">
      <w:pPr>
        <w:jc w:val="center"/>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23EE0FE5"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kern w:val="24"/>
        </w:rPr>
      </w:pPr>
    </w:p>
    <w:p w14:paraId="7EE481A1" w14:textId="549A8DAF" w:rsidR="00B957F6" w:rsidRPr="007056DF" w:rsidRDefault="00B957F6" w:rsidP="00B957F6">
      <w:pPr>
        <w:suppressAutoHyphens/>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194EFF" w:rsidRPr="00194EFF">
        <w:rPr>
          <w:rFonts w:asciiTheme="majorHAnsi" w:eastAsia="Times New Roman" w:hAnsiTheme="majorHAnsi" w:cstheme="majorHAnsi"/>
          <w:b/>
        </w:rPr>
        <w:t>Sukcesywna dostawa materiałów eksploatacyjnych do drukarek, kserokopiarek i innych urządzeń biurowych dla jednostek organizacyjnych Uniwersytetu Łódzkiego</w:t>
      </w:r>
      <w:r w:rsidR="000424D9">
        <w:rPr>
          <w:rFonts w:asciiTheme="majorHAnsi" w:eastAsia="Times New Roman" w:hAnsiTheme="majorHAnsi" w:cstheme="majorHAnsi"/>
          <w:b/>
        </w:rPr>
        <w:t xml:space="preserve"> </w:t>
      </w:r>
      <w:r w:rsidRPr="007056DF">
        <w:rPr>
          <w:rFonts w:asciiTheme="majorHAnsi" w:eastAsia="Times New Roman" w:hAnsiTheme="majorHAnsi" w:cstheme="majorHAnsi"/>
        </w:rPr>
        <w:t xml:space="preserve">prowadzonego przez Uniwersytet Łódzki, 90-136 Łódź, </w:t>
      </w:r>
      <w:r w:rsidR="00194EFF">
        <w:rPr>
          <w:rFonts w:asciiTheme="majorHAnsi" w:eastAsia="Times New Roman" w:hAnsiTheme="majorHAnsi" w:cstheme="majorHAnsi"/>
        </w:rPr>
        <w:br/>
      </w:r>
      <w:r w:rsidRPr="007056DF">
        <w:rPr>
          <w:rFonts w:asciiTheme="majorHAnsi" w:eastAsia="Times New Roman" w:hAnsiTheme="majorHAnsi" w:cstheme="majorHAnsi"/>
        </w:rPr>
        <w:t>ul. Narutowicza 68, oświadczam, co następuje:</w:t>
      </w:r>
    </w:p>
    <w:p w14:paraId="1F4DFB98" w14:textId="77777777" w:rsidR="00B957F6" w:rsidRPr="00052335" w:rsidRDefault="00B957F6"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21408375" w14:textId="77777777" w:rsidR="00052335" w:rsidRPr="00052335" w:rsidRDefault="00052335" w:rsidP="00052335">
      <w:pPr>
        <w:suppressLineNumbers/>
        <w:overflowPunct w:val="0"/>
        <w:spacing w:line="360" w:lineRule="auto"/>
        <w:ind w:left="709" w:right="-26" w:hanging="142"/>
        <w:jc w:val="both"/>
        <w:rPr>
          <w:rFonts w:ascii="Calibri" w:eastAsia="Times New Roman" w:hAnsi="Calibri" w:cs="Calibri"/>
          <w:b/>
        </w:rPr>
      </w:pPr>
      <w:r w:rsidRPr="00052335">
        <w:rPr>
          <w:rFonts w:ascii="Calibri" w:eastAsia="Times New Roman" w:hAnsi="Calibri" w:cs="Calibri"/>
          <w:b/>
        </w:rPr>
        <w:t>Pkt 1.</w:t>
      </w:r>
    </w:p>
    <w:tbl>
      <w:tblPr>
        <w:tblStyle w:val="Tabela-Siatka"/>
        <w:tblW w:w="9501" w:type="dxa"/>
        <w:tblInd w:w="-5" w:type="dxa"/>
        <w:tblLayout w:type="fixed"/>
        <w:tblLook w:val="04A0" w:firstRow="1" w:lastRow="0" w:firstColumn="1" w:lastColumn="0" w:noHBand="0" w:noVBand="1"/>
      </w:tblPr>
      <w:tblGrid>
        <w:gridCol w:w="562"/>
        <w:gridCol w:w="8939"/>
      </w:tblGrid>
      <w:tr w:rsidR="00052335" w:rsidRPr="00052335" w14:paraId="3359FD1F" w14:textId="77777777" w:rsidTr="000C1CA6">
        <w:tc>
          <w:tcPr>
            <w:tcW w:w="562" w:type="dxa"/>
            <w:tcBorders>
              <w:top w:val="nil"/>
              <w:left w:val="nil"/>
              <w:bottom w:val="nil"/>
              <w:right w:val="nil"/>
            </w:tcBorders>
          </w:tcPr>
          <w:p w14:paraId="42FFD59A" w14:textId="77777777" w:rsidR="00052335" w:rsidRPr="00052335" w:rsidRDefault="00052335" w:rsidP="000C1CA6">
            <w:pPr>
              <w:widowControl w:val="0"/>
              <w:suppressLineNumbers/>
              <w:overflowPunct w:val="0"/>
              <w:spacing w:line="360" w:lineRule="auto"/>
              <w:ind w:right="-26"/>
              <w:jc w:val="both"/>
              <w:rPr>
                <w:rFonts w:cs="Calibri"/>
                <w:b/>
                <w:bCs/>
                <w:sz w:val="22"/>
                <w:szCs w:val="22"/>
              </w:rPr>
            </w:pPr>
            <w:r w:rsidRPr="00052335">
              <w:rPr>
                <w:rFonts w:cs="Calibri"/>
                <w:b/>
                <w:bCs/>
                <w:sz w:val="22"/>
                <w:szCs w:val="22"/>
              </w:rPr>
              <w:t>*</w:t>
            </w:r>
          </w:p>
        </w:tc>
        <w:tc>
          <w:tcPr>
            <w:tcW w:w="8938" w:type="dxa"/>
            <w:tcBorders>
              <w:top w:val="nil"/>
              <w:left w:val="nil"/>
              <w:bottom w:val="nil"/>
              <w:right w:val="nil"/>
            </w:tcBorders>
          </w:tcPr>
          <w:p w14:paraId="6BB25454" w14:textId="77777777" w:rsidR="00052335" w:rsidRPr="00052335" w:rsidRDefault="00052335" w:rsidP="000C1CA6">
            <w:pPr>
              <w:widowControl w:val="0"/>
              <w:suppressLineNumbers/>
              <w:overflowPunct w:val="0"/>
              <w:spacing w:line="360" w:lineRule="auto"/>
              <w:ind w:right="-26"/>
              <w:jc w:val="both"/>
              <w:rPr>
                <w:rFonts w:cs="Calibri"/>
                <w:b/>
                <w:bCs/>
                <w:sz w:val="22"/>
                <w:szCs w:val="22"/>
              </w:rPr>
            </w:pPr>
            <w:r w:rsidRPr="00052335">
              <w:rPr>
                <w:rFonts w:cs="Calibri"/>
                <w:b/>
                <w:bCs/>
                <w:sz w:val="22"/>
                <w:szCs w:val="22"/>
              </w:rPr>
              <w:t>Oświadczam,</w:t>
            </w:r>
            <w:r w:rsidRPr="00052335">
              <w:rPr>
                <w:rFonts w:cs="Calibri"/>
                <w:sz w:val="22"/>
                <w:szCs w:val="22"/>
              </w:rPr>
              <w:t xml:space="preserve"> </w:t>
            </w:r>
            <w:r w:rsidRPr="00052335">
              <w:rPr>
                <w:rFonts w:cs="Calibri"/>
                <w:b/>
                <w:sz w:val="22"/>
                <w:szCs w:val="22"/>
              </w:rPr>
              <w:t>że na dzień składania ofert reprezentowany przeze mnie Wykonawca NIE PODLEGA wykluczeniu</w:t>
            </w:r>
            <w:r w:rsidRPr="00052335">
              <w:rPr>
                <w:rFonts w:cs="Calibri"/>
                <w:sz w:val="22"/>
                <w:szCs w:val="22"/>
              </w:rPr>
              <w:t xml:space="preserve"> z postępowania na podstawie art. 108 ust. 1 i art. 109 ust. 1 pkt 4 Ustawy Pzp</w:t>
            </w:r>
            <w:bookmarkStart w:id="6" w:name="_Hlk104192984"/>
            <w:bookmarkEnd w:id="6"/>
          </w:p>
        </w:tc>
      </w:tr>
    </w:tbl>
    <w:p w14:paraId="1E50699A" w14:textId="77777777" w:rsidR="00052335" w:rsidRPr="00052335" w:rsidRDefault="00052335" w:rsidP="00052335">
      <w:pPr>
        <w:suppressLineNumbers/>
        <w:overflowPunct w:val="0"/>
        <w:spacing w:line="360" w:lineRule="auto"/>
        <w:ind w:left="709" w:right="-26"/>
        <w:jc w:val="both"/>
        <w:rPr>
          <w:rFonts w:ascii="Calibri" w:eastAsia="Times New Roman" w:hAnsi="Calibri" w:cs="Calibri"/>
        </w:rPr>
      </w:pPr>
      <w:r w:rsidRPr="00052335">
        <w:rPr>
          <w:rFonts w:ascii="Calibri" w:eastAsia="Times New Roman" w:hAnsi="Calibri" w:cs="Calibri"/>
        </w:rPr>
        <w:t>lub</w:t>
      </w:r>
    </w:p>
    <w:tbl>
      <w:tblPr>
        <w:tblStyle w:val="Tabela-Siatka"/>
        <w:tblW w:w="9501" w:type="dxa"/>
        <w:tblInd w:w="-5" w:type="dxa"/>
        <w:tblLayout w:type="fixed"/>
        <w:tblLook w:val="04A0" w:firstRow="1" w:lastRow="0" w:firstColumn="1" w:lastColumn="0" w:noHBand="0" w:noVBand="1"/>
      </w:tblPr>
      <w:tblGrid>
        <w:gridCol w:w="555"/>
        <w:gridCol w:w="8946"/>
      </w:tblGrid>
      <w:tr w:rsidR="00052335" w:rsidRPr="00052335" w14:paraId="0677D82B" w14:textId="77777777" w:rsidTr="000C1CA6">
        <w:trPr>
          <w:trHeight w:val="615"/>
        </w:trPr>
        <w:tc>
          <w:tcPr>
            <w:tcW w:w="555" w:type="dxa"/>
            <w:tcBorders>
              <w:top w:val="nil"/>
              <w:left w:val="nil"/>
              <w:bottom w:val="nil"/>
              <w:right w:val="nil"/>
            </w:tcBorders>
          </w:tcPr>
          <w:p w14:paraId="0DEFFC89" w14:textId="77777777" w:rsidR="00052335" w:rsidRPr="00052335" w:rsidRDefault="00052335" w:rsidP="000C1CA6">
            <w:pPr>
              <w:widowControl w:val="0"/>
              <w:suppressLineNumbers/>
              <w:overflowPunct w:val="0"/>
              <w:spacing w:line="360" w:lineRule="auto"/>
              <w:ind w:right="-26"/>
              <w:jc w:val="both"/>
              <w:rPr>
                <w:rFonts w:cs="Calibri"/>
                <w:b/>
                <w:bCs/>
                <w:sz w:val="22"/>
                <w:szCs w:val="22"/>
              </w:rPr>
            </w:pPr>
            <w:r w:rsidRPr="00052335">
              <w:rPr>
                <w:rFonts w:cs="Calibri"/>
                <w:b/>
                <w:bCs/>
                <w:sz w:val="22"/>
                <w:szCs w:val="22"/>
              </w:rPr>
              <w:t>*</w:t>
            </w:r>
          </w:p>
        </w:tc>
        <w:tc>
          <w:tcPr>
            <w:tcW w:w="8945" w:type="dxa"/>
            <w:vMerge w:val="restart"/>
            <w:tcBorders>
              <w:top w:val="nil"/>
              <w:left w:val="nil"/>
              <w:bottom w:val="nil"/>
              <w:right w:val="nil"/>
            </w:tcBorders>
          </w:tcPr>
          <w:p w14:paraId="4AB7C11A" w14:textId="77777777" w:rsidR="00052335" w:rsidRPr="00052335" w:rsidRDefault="00052335" w:rsidP="000C1CA6">
            <w:pPr>
              <w:widowControl w:val="0"/>
              <w:suppressLineNumbers/>
              <w:overflowPunct w:val="0"/>
              <w:spacing w:line="360" w:lineRule="auto"/>
              <w:ind w:right="-26"/>
              <w:jc w:val="both"/>
              <w:rPr>
                <w:rFonts w:cs="Calibri"/>
                <w:b/>
                <w:bCs/>
                <w:sz w:val="22"/>
                <w:szCs w:val="22"/>
              </w:rPr>
            </w:pPr>
            <w:r w:rsidRPr="00052335">
              <w:rPr>
                <w:rFonts w:cs="Calibri"/>
                <w:b/>
                <w:bCs/>
                <w:sz w:val="22"/>
                <w:szCs w:val="22"/>
              </w:rPr>
              <w:t>Oświadczam, że na dzień składania ofert zachodzą w stosunku do reprezentowanego przeze mnie Wykonawcy podstawy wykluczenia</w:t>
            </w:r>
            <w:r w:rsidRPr="00052335">
              <w:rPr>
                <w:rFonts w:cs="Calibri"/>
                <w:sz w:val="22"/>
                <w:szCs w:val="22"/>
              </w:rPr>
              <w:t xml:space="preserve"> z postępowania na podstawie art. ……… ustawy Pzp </w:t>
            </w:r>
            <w:r w:rsidRPr="00052335">
              <w:rPr>
                <w:rFonts w:cs="Calibri"/>
                <w:i/>
                <w:sz w:val="22"/>
                <w:szCs w:val="22"/>
              </w:rPr>
              <w:t>(podać mającą zastosowanie podstawę wykluczenia spośród wymienionych w art. 108 ust.1 pkt 1, 2 lub 5 i art. 109 ust. 1 pkt 4 ustawy Pzp)</w:t>
            </w:r>
            <w:r w:rsidRPr="00052335">
              <w:rPr>
                <w:rFonts w:cs="Calibri"/>
                <w:sz w:val="22"/>
                <w:szCs w:val="22"/>
              </w:rPr>
              <w:t>. Jednocześnie oświadczam, że w związku z ww. okolicznością, na podstawie art. 110 ust. 2 ustawy Pzp</w:t>
            </w:r>
            <w:r w:rsidRPr="00052335">
              <w:rPr>
                <w:rFonts w:cs="Calibri"/>
                <w:b/>
                <w:bCs/>
                <w:sz w:val="22"/>
                <w:szCs w:val="22"/>
              </w:rPr>
              <w:t xml:space="preserve"> </w:t>
            </w:r>
            <w:r w:rsidRPr="00052335">
              <w:rPr>
                <w:rFonts w:cs="Calibri"/>
                <w:sz w:val="22"/>
                <w:szCs w:val="22"/>
              </w:rPr>
              <w:t xml:space="preserve">Wykonawca podjął następujące czynności: …………………………………………………………………………..…… </w:t>
            </w:r>
          </w:p>
        </w:tc>
      </w:tr>
      <w:tr w:rsidR="00052335" w:rsidRPr="00052335" w14:paraId="616355DF" w14:textId="77777777" w:rsidTr="000C1CA6">
        <w:trPr>
          <w:trHeight w:val="615"/>
        </w:trPr>
        <w:tc>
          <w:tcPr>
            <w:tcW w:w="555" w:type="dxa"/>
            <w:tcBorders>
              <w:top w:val="nil"/>
              <w:left w:val="nil"/>
              <w:bottom w:val="nil"/>
              <w:right w:val="nil"/>
            </w:tcBorders>
          </w:tcPr>
          <w:p w14:paraId="3EAC954E" w14:textId="77777777" w:rsidR="00052335" w:rsidRPr="00052335" w:rsidRDefault="00052335" w:rsidP="000C1CA6">
            <w:pPr>
              <w:widowControl w:val="0"/>
              <w:suppressLineNumbers/>
              <w:overflowPunct w:val="0"/>
              <w:spacing w:line="360" w:lineRule="auto"/>
              <w:ind w:right="-26"/>
              <w:jc w:val="both"/>
              <w:rPr>
                <w:rFonts w:cs="Calibri"/>
                <w:b/>
                <w:bCs/>
                <w:sz w:val="22"/>
                <w:szCs w:val="22"/>
              </w:rPr>
            </w:pPr>
          </w:p>
        </w:tc>
        <w:tc>
          <w:tcPr>
            <w:tcW w:w="8945" w:type="dxa"/>
            <w:vMerge/>
            <w:tcBorders>
              <w:left w:val="nil"/>
              <w:bottom w:val="nil"/>
              <w:right w:val="nil"/>
            </w:tcBorders>
          </w:tcPr>
          <w:p w14:paraId="7DE8A733" w14:textId="77777777" w:rsidR="00052335" w:rsidRPr="00052335" w:rsidRDefault="00052335" w:rsidP="000C1CA6">
            <w:pPr>
              <w:widowControl w:val="0"/>
              <w:suppressLineNumbers/>
              <w:overflowPunct w:val="0"/>
              <w:spacing w:line="360" w:lineRule="auto"/>
              <w:ind w:right="-26"/>
              <w:jc w:val="both"/>
              <w:rPr>
                <w:rFonts w:cs="Calibri"/>
                <w:b/>
                <w:bCs/>
                <w:sz w:val="22"/>
                <w:szCs w:val="22"/>
              </w:rPr>
            </w:pPr>
          </w:p>
        </w:tc>
      </w:tr>
    </w:tbl>
    <w:p w14:paraId="109A4B50" w14:textId="77777777" w:rsidR="006742A4" w:rsidRDefault="006742A4" w:rsidP="00052335">
      <w:pPr>
        <w:suppressLineNumbers/>
        <w:overflowPunct w:val="0"/>
        <w:spacing w:line="360" w:lineRule="auto"/>
        <w:ind w:left="851" w:right="-26" w:hanging="284"/>
        <w:jc w:val="both"/>
        <w:rPr>
          <w:rFonts w:ascii="Calibri" w:eastAsia="Times New Roman" w:hAnsi="Calibri" w:cs="Calibri"/>
          <w:b/>
          <w:bCs/>
        </w:rPr>
      </w:pPr>
    </w:p>
    <w:p w14:paraId="3AE24014" w14:textId="10971F59" w:rsidR="00052335" w:rsidRPr="00052335" w:rsidRDefault="00052335" w:rsidP="00052335">
      <w:pPr>
        <w:suppressLineNumbers/>
        <w:overflowPunct w:val="0"/>
        <w:spacing w:line="360" w:lineRule="auto"/>
        <w:ind w:left="851" w:right="-26" w:hanging="284"/>
        <w:jc w:val="both"/>
        <w:rPr>
          <w:rFonts w:ascii="Calibri" w:eastAsia="Times New Roman" w:hAnsi="Calibri" w:cs="Calibri"/>
          <w:b/>
          <w:bCs/>
        </w:rPr>
      </w:pPr>
      <w:r w:rsidRPr="00052335">
        <w:rPr>
          <w:rFonts w:ascii="Calibri" w:eastAsia="Times New Roman" w:hAnsi="Calibri" w:cs="Calibri"/>
          <w:b/>
          <w:bCs/>
        </w:rPr>
        <w:t>Pkt 2.</w:t>
      </w:r>
    </w:p>
    <w:tbl>
      <w:tblPr>
        <w:tblStyle w:val="Tabela-Siatka"/>
        <w:tblW w:w="9501" w:type="dxa"/>
        <w:tblInd w:w="-5" w:type="dxa"/>
        <w:tblLayout w:type="fixed"/>
        <w:tblLook w:val="04A0" w:firstRow="1" w:lastRow="0" w:firstColumn="1" w:lastColumn="0" w:noHBand="0" w:noVBand="1"/>
      </w:tblPr>
      <w:tblGrid>
        <w:gridCol w:w="564"/>
        <w:gridCol w:w="8937"/>
      </w:tblGrid>
      <w:tr w:rsidR="00052335" w:rsidRPr="00052335" w14:paraId="172DEFD4" w14:textId="77777777" w:rsidTr="000C1CA6">
        <w:tc>
          <w:tcPr>
            <w:tcW w:w="564" w:type="dxa"/>
            <w:tcBorders>
              <w:top w:val="nil"/>
              <w:left w:val="nil"/>
              <w:bottom w:val="nil"/>
              <w:right w:val="nil"/>
            </w:tcBorders>
          </w:tcPr>
          <w:p w14:paraId="14C1009B" w14:textId="77777777" w:rsidR="00052335" w:rsidRPr="00052335" w:rsidRDefault="00052335" w:rsidP="000C1CA6">
            <w:pPr>
              <w:widowControl w:val="0"/>
              <w:suppressLineNumbers/>
              <w:overflowPunct w:val="0"/>
              <w:spacing w:line="360" w:lineRule="auto"/>
              <w:ind w:right="-26"/>
              <w:jc w:val="both"/>
              <w:rPr>
                <w:rFonts w:cs="Calibri"/>
                <w:b/>
                <w:bCs/>
                <w:sz w:val="22"/>
                <w:szCs w:val="22"/>
              </w:rPr>
            </w:pPr>
            <w:r w:rsidRPr="00052335">
              <w:rPr>
                <w:rFonts w:cs="Calibri"/>
                <w:b/>
                <w:bCs/>
                <w:sz w:val="22"/>
                <w:szCs w:val="22"/>
              </w:rPr>
              <w:lastRenderedPageBreak/>
              <w:t>**</w:t>
            </w:r>
          </w:p>
        </w:tc>
        <w:tc>
          <w:tcPr>
            <w:tcW w:w="8936" w:type="dxa"/>
            <w:tcBorders>
              <w:top w:val="nil"/>
              <w:left w:val="nil"/>
              <w:bottom w:val="nil"/>
              <w:right w:val="nil"/>
            </w:tcBorders>
          </w:tcPr>
          <w:p w14:paraId="4B40FCC5" w14:textId="6A381F77" w:rsidR="00052335" w:rsidRPr="00052335" w:rsidRDefault="00052335" w:rsidP="000C1CA6">
            <w:pPr>
              <w:widowControl w:val="0"/>
              <w:suppressLineNumbers/>
              <w:overflowPunct w:val="0"/>
              <w:spacing w:line="360" w:lineRule="auto"/>
              <w:ind w:right="-26"/>
              <w:jc w:val="both"/>
              <w:rPr>
                <w:rFonts w:cs="Calibri"/>
                <w:b/>
                <w:bCs/>
                <w:sz w:val="22"/>
                <w:szCs w:val="22"/>
              </w:rPr>
            </w:pPr>
            <w:r w:rsidRPr="00052335">
              <w:rPr>
                <w:rFonts w:cs="Calibri"/>
                <w:b/>
                <w:sz w:val="22"/>
                <w:szCs w:val="22"/>
              </w:rPr>
              <w:t xml:space="preserve">Oświadczam, że nie podlegam wykluczeniu z </w:t>
            </w:r>
            <w:r w:rsidR="00724DC5" w:rsidRPr="00052335">
              <w:rPr>
                <w:rFonts w:cs="Calibri"/>
                <w:b/>
                <w:sz w:val="22"/>
                <w:szCs w:val="22"/>
              </w:rPr>
              <w:t>postępowania na</w:t>
            </w:r>
            <w:r w:rsidRPr="00052335">
              <w:rPr>
                <w:rFonts w:cs="Calibri"/>
                <w:b/>
                <w:sz w:val="22"/>
                <w:szCs w:val="22"/>
              </w:rPr>
              <w:t xml:space="preserve"> podstawie przepisów art. 7 ust. 1 Ustawy z dnia 13 kwietnia 2022 r.</w:t>
            </w:r>
            <w:r w:rsidRPr="00052335">
              <w:rPr>
                <w:rFonts w:cs="Calibri"/>
                <w:bCs/>
                <w:sz w:val="22"/>
                <w:szCs w:val="22"/>
              </w:rPr>
              <w:t xml:space="preserve"> o szczególnych rozwiązaniach w zakresie przeciwdziałania wspierania agresji na Ukrainę oraz służących ochronie bezpieczeństwa narodowego (Dz.U. z 202</w:t>
            </w:r>
            <w:r w:rsidR="00A67933">
              <w:rPr>
                <w:rFonts w:cs="Calibri"/>
                <w:bCs/>
                <w:sz w:val="22"/>
                <w:szCs w:val="22"/>
              </w:rPr>
              <w:t>4</w:t>
            </w:r>
            <w:r w:rsidRPr="00052335">
              <w:rPr>
                <w:rFonts w:cs="Calibri"/>
                <w:bCs/>
                <w:sz w:val="22"/>
                <w:szCs w:val="22"/>
              </w:rPr>
              <w:t xml:space="preserve"> r. poz. </w:t>
            </w:r>
            <w:r w:rsidR="00A67933">
              <w:rPr>
                <w:rFonts w:cs="Calibri"/>
                <w:bCs/>
                <w:sz w:val="22"/>
                <w:szCs w:val="22"/>
              </w:rPr>
              <w:t>507</w:t>
            </w:r>
            <w:r w:rsidRPr="00052335">
              <w:rPr>
                <w:rFonts w:cs="Calibri"/>
                <w:bCs/>
                <w:sz w:val="22"/>
                <w:szCs w:val="22"/>
              </w:rPr>
              <w:t>)</w:t>
            </w:r>
          </w:p>
        </w:tc>
      </w:tr>
    </w:tbl>
    <w:p w14:paraId="58565ED2" w14:textId="77777777" w:rsidR="00052335" w:rsidRPr="00052335" w:rsidRDefault="00052335" w:rsidP="00052335">
      <w:pPr>
        <w:suppressLineNumbers/>
        <w:overflowPunct w:val="0"/>
        <w:spacing w:line="360" w:lineRule="auto"/>
        <w:ind w:right="-28"/>
        <w:rPr>
          <w:rFonts w:ascii="Calibri" w:eastAsia="Times New Roman" w:hAnsi="Calibri" w:cs="Calibri"/>
          <w:b/>
          <w:u w:val="single"/>
        </w:rPr>
      </w:pPr>
    </w:p>
    <w:p w14:paraId="04809115" w14:textId="77777777" w:rsidR="00052335" w:rsidRPr="00052335" w:rsidRDefault="00052335" w:rsidP="00052335">
      <w:pPr>
        <w:suppressLineNumbers/>
        <w:overflowPunct w:val="0"/>
        <w:spacing w:line="360" w:lineRule="auto"/>
        <w:ind w:right="-28"/>
        <w:jc w:val="center"/>
        <w:rPr>
          <w:rFonts w:ascii="Calibri" w:eastAsia="Times New Roman" w:hAnsi="Calibri" w:cs="Calibri"/>
          <w:b/>
          <w:u w:val="single"/>
        </w:rPr>
      </w:pPr>
      <w:r w:rsidRPr="00052335">
        <w:rPr>
          <w:rFonts w:ascii="Calibri" w:eastAsia="Times New Roman" w:hAnsi="Calibri" w:cs="Calibri"/>
          <w:b/>
          <w:u w:val="single"/>
        </w:rPr>
        <w:t>OŚWIADCZENIE DOTYCZĄCE PODANYCH INFORMACJI</w:t>
      </w:r>
    </w:p>
    <w:p w14:paraId="534A9098" w14:textId="77777777" w:rsidR="00052335" w:rsidRPr="00052335" w:rsidRDefault="00052335" w:rsidP="00052335">
      <w:pPr>
        <w:suppressLineNumbers/>
        <w:overflowPunct w:val="0"/>
        <w:spacing w:line="360" w:lineRule="auto"/>
        <w:ind w:right="-28"/>
        <w:jc w:val="center"/>
        <w:rPr>
          <w:rFonts w:ascii="Calibri" w:eastAsia="Times New Roman" w:hAnsi="Calibri" w:cs="Calibri"/>
          <w:b/>
          <w:u w:val="single"/>
        </w:rPr>
      </w:pPr>
    </w:p>
    <w:tbl>
      <w:tblPr>
        <w:tblStyle w:val="Tabela-Siatka"/>
        <w:tblW w:w="9501" w:type="dxa"/>
        <w:tblInd w:w="-5" w:type="dxa"/>
        <w:tblLayout w:type="fixed"/>
        <w:tblLook w:val="04A0" w:firstRow="1" w:lastRow="0" w:firstColumn="1" w:lastColumn="0" w:noHBand="0" w:noVBand="1"/>
      </w:tblPr>
      <w:tblGrid>
        <w:gridCol w:w="557"/>
        <w:gridCol w:w="8944"/>
      </w:tblGrid>
      <w:tr w:rsidR="00052335" w:rsidRPr="00052335" w14:paraId="4963CE97" w14:textId="77777777" w:rsidTr="000C1CA6">
        <w:tc>
          <w:tcPr>
            <w:tcW w:w="557" w:type="dxa"/>
            <w:tcBorders>
              <w:top w:val="nil"/>
              <w:left w:val="nil"/>
              <w:bottom w:val="nil"/>
              <w:right w:val="nil"/>
            </w:tcBorders>
          </w:tcPr>
          <w:p w14:paraId="6E99F95F" w14:textId="77777777" w:rsidR="00052335" w:rsidRPr="00052335" w:rsidRDefault="00052335" w:rsidP="000C1CA6">
            <w:pPr>
              <w:widowControl w:val="0"/>
              <w:suppressLineNumbers/>
              <w:overflowPunct w:val="0"/>
              <w:spacing w:line="360" w:lineRule="auto"/>
              <w:ind w:right="-26"/>
              <w:jc w:val="both"/>
              <w:rPr>
                <w:rFonts w:cs="Calibri"/>
                <w:b/>
                <w:bCs/>
                <w:sz w:val="22"/>
                <w:szCs w:val="22"/>
              </w:rPr>
            </w:pPr>
          </w:p>
        </w:tc>
        <w:tc>
          <w:tcPr>
            <w:tcW w:w="8943" w:type="dxa"/>
            <w:tcBorders>
              <w:top w:val="nil"/>
              <w:left w:val="nil"/>
              <w:bottom w:val="nil"/>
              <w:right w:val="nil"/>
            </w:tcBorders>
          </w:tcPr>
          <w:p w14:paraId="2400AFC5" w14:textId="77777777" w:rsidR="00052335" w:rsidRPr="00052335" w:rsidRDefault="00052335" w:rsidP="000C1CA6">
            <w:pPr>
              <w:widowControl w:val="0"/>
              <w:spacing w:line="360" w:lineRule="auto"/>
              <w:jc w:val="both"/>
              <w:rPr>
                <w:rFonts w:cs="Calibri"/>
                <w:sz w:val="22"/>
                <w:szCs w:val="22"/>
              </w:rPr>
            </w:pPr>
            <w:r w:rsidRPr="00052335">
              <w:rPr>
                <w:rFonts w:cs="Calibri"/>
                <w:b/>
                <w:bCs/>
                <w:sz w:val="22"/>
                <w:szCs w:val="22"/>
              </w:rPr>
              <w:t xml:space="preserve">Oświadczam, że wszystkie informacje podane w powyższym oświadczeniu są aktualne i zgodne z prawdą </w:t>
            </w:r>
            <w:r w:rsidRPr="00052335">
              <w:rPr>
                <w:rFonts w:cs="Calibri"/>
                <w:sz w:val="22"/>
                <w:szCs w:val="22"/>
              </w:rPr>
              <w:t>oraz zostały przedstawione z pełną świadomością konsekwencji wprowadzenia Zamawiającego w błąd przy przedstawianiu informacji.</w:t>
            </w:r>
          </w:p>
        </w:tc>
      </w:tr>
    </w:tbl>
    <w:p w14:paraId="14F94F46" w14:textId="77777777" w:rsidR="00052335" w:rsidRPr="00052335" w:rsidRDefault="00052335" w:rsidP="00052335">
      <w:pPr>
        <w:suppressLineNumbers/>
        <w:overflowPunct w:val="0"/>
        <w:spacing w:line="360" w:lineRule="auto"/>
        <w:ind w:right="-28"/>
        <w:jc w:val="both"/>
        <w:rPr>
          <w:rFonts w:ascii="Calibri" w:eastAsia="Times New Roman" w:hAnsi="Calibri" w:cs="Calibri"/>
        </w:rPr>
      </w:pPr>
    </w:p>
    <w:tbl>
      <w:tblPr>
        <w:tblStyle w:val="Tabela-Siatka"/>
        <w:tblW w:w="9501" w:type="dxa"/>
        <w:tblInd w:w="-5" w:type="dxa"/>
        <w:tblLayout w:type="fixed"/>
        <w:tblLook w:val="04A0" w:firstRow="1" w:lastRow="0" w:firstColumn="1" w:lastColumn="0" w:noHBand="0" w:noVBand="1"/>
      </w:tblPr>
      <w:tblGrid>
        <w:gridCol w:w="488"/>
        <w:gridCol w:w="9013"/>
      </w:tblGrid>
      <w:tr w:rsidR="00052335" w:rsidRPr="00052335" w14:paraId="2222EB3A" w14:textId="77777777" w:rsidTr="000C1CA6">
        <w:tc>
          <w:tcPr>
            <w:tcW w:w="488" w:type="dxa"/>
            <w:tcBorders>
              <w:top w:val="nil"/>
              <w:left w:val="nil"/>
              <w:bottom w:val="nil"/>
              <w:right w:val="nil"/>
            </w:tcBorders>
          </w:tcPr>
          <w:p w14:paraId="3B62F0CB" w14:textId="77777777" w:rsidR="00052335" w:rsidRPr="00052335" w:rsidRDefault="00052335" w:rsidP="000C1CA6">
            <w:pPr>
              <w:widowControl w:val="0"/>
              <w:suppressLineNumbers/>
              <w:overflowPunct w:val="0"/>
              <w:spacing w:line="360" w:lineRule="auto"/>
              <w:ind w:left="-105" w:right="-26"/>
              <w:jc w:val="both"/>
              <w:rPr>
                <w:rFonts w:cs="Calibri"/>
                <w:b/>
                <w:bCs/>
                <w:sz w:val="22"/>
                <w:szCs w:val="22"/>
              </w:rPr>
            </w:pPr>
            <w:r w:rsidRPr="00052335">
              <w:rPr>
                <w:rFonts w:cs="Calibri"/>
                <w:b/>
                <w:bCs/>
                <w:sz w:val="22"/>
                <w:szCs w:val="22"/>
              </w:rPr>
              <w:t>***</w:t>
            </w:r>
          </w:p>
        </w:tc>
        <w:tc>
          <w:tcPr>
            <w:tcW w:w="9012" w:type="dxa"/>
            <w:tcBorders>
              <w:top w:val="nil"/>
              <w:left w:val="nil"/>
              <w:bottom w:val="nil"/>
              <w:right w:val="nil"/>
            </w:tcBorders>
          </w:tcPr>
          <w:p w14:paraId="5DBC76B5" w14:textId="4A2888DB" w:rsidR="00052335" w:rsidRPr="00052335" w:rsidRDefault="00052335" w:rsidP="000C1CA6">
            <w:pPr>
              <w:widowControl w:val="0"/>
              <w:suppressLineNumbers/>
              <w:overflowPunct w:val="0"/>
              <w:spacing w:line="360" w:lineRule="auto"/>
              <w:ind w:right="-26"/>
              <w:jc w:val="both"/>
              <w:rPr>
                <w:rFonts w:cs="Calibri"/>
                <w:b/>
                <w:bCs/>
                <w:sz w:val="22"/>
                <w:szCs w:val="22"/>
              </w:rPr>
            </w:pPr>
            <w:r w:rsidRPr="00052335">
              <w:rPr>
                <w:rFonts w:cs="Calibri"/>
                <w:iCs/>
                <w:sz w:val="22"/>
                <w:szCs w:val="22"/>
              </w:rPr>
              <w:t xml:space="preserve">Jednocześnie </w:t>
            </w:r>
            <w:r w:rsidRPr="00052335">
              <w:rPr>
                <w:rFonts w:cs="Calibri"/>
                <w:b/>
                <w:bCs/>
                <w:iCs/>
                <w:sz w:val="22"/>
                <w:szCs w:val="22"/>
              </w:rPr>
              <w:t>informuje, że podmiotowy środek dowodowy</w:t>
            </w:r>
            <w:r w:rsidRPr="00052335">
              <w:rPr>
                <w:rFonts w:cs="Calibri"/>
                <w:iCs/>
                <w:sz w:val="22"/>
                <w:szCs w:val="22"/>
              </w:rPr>
              <w:t xml:space="preserve"> dotyczący przesłanki wykluczenia określonej w art. 109 ust. 1 pkt 4 ustawy Pzp </w:t>
            </w:r>
            <w:r w:rsidRPr="00052335">
              <w:rPr>
                <w:rFonts w:cs="Calibri"/>
                <w:b/>
                <w:bCs/>
                <w:iCs/>
                <w:sz w:val="22"/>
                <w:szCs w:val="22"/>
              </w:rPr>
              <w:t>Zamawiający może uzyskać za pomocą bezpłatnej i ogólnodostępnej bazy danych dostępnej pod adresem</w:t>
            </w:r>
            <w:r>
              <w:rPr>
                <w:rFonts w:cs="Calibri"/>
                <w:b/>
                <w:bCs/>
                <w:iCs/>
                <w:sz w:val="22"/>
                <w:szCs w:val="22"/>
              </w:rPr>
              <w:t xml:space="preserve"> </w:t>
            </w:r>
            <w:r w:rsidRPr="00052335">
              <w:rPr>
                <w:rFonts w:cs="Calibri"/>
                <w:b/>
                <w:bCs/>
                <w:sz w:val="22"/>
                <w:szCs w:val="22"/>
              </w:rPr>
              <w:t>(wskazać jaki)</w:t>
            </w:r>
            <w:r w:rsidRPr="00052335">
              <w:rPr>
                <w:rFonts w:cs="Calibri"/>
                <w:sz w:val="22"/>
                <w:szCs w:val="22"/>
              </w:rPr>
              <w:t xml:space="preserve"> ……………………………………………………  , jako dane identyfikujące Wykonawcę w bazie należy podać następujące dane: ………………………………………….       </w:t>
            </w:r>
          </w:p>
        </w:tc>
      </w:tr>
    </w:tbl>
    <w:p w14:paraId="30A6D202" w14:textId="77777777" w:rsidR="00052335" w:rsidRPr="00AD1B2E" w:rsidRDefault="00052335" w:rsidP="00052335">
      <w:pPr>
        <w:tabs>
          <w:tab w:val="left" w:pos="3686"/>
        </w:tabs>
        <w:spacing w:line="360" w:lineRule="auto"/>
        <w:ind w:right="98"/>
        <w:rPr>
          <w:rFonts w:ascii="Calibri" w:eastAsia="Times New Roman" w:hAnsi="Calibri" w:cs="Calibri"/>
          <w:i/>
          <w:sz w:val="24"/>
          <w:szCs w:val="24"/>
        </w:rPr>
      </w:pPr>
    </w:p>
    <w:p w14:paraId="0AD36A93" w14:textId="77777777" w:rsidR="00052335" w:rsidRPr="00AD1B2E" w:rsidRDefault="00052335" w:rsidP="00052335">
      <w:pPr>
        <w:tabs>
          <w:tab w:val="left" w:pos="3686"/>
        </w:tabs>
        <w:spacing w:line="360" w:lineRule="auto"/>
        <w:ind w:left="6379" w:right="98"/>
        <w:rPr>
          <w:rFonts w:ascii="Calibri" w:eastAsia="Times New Roman" w:hAnsi="Calibri" w:cs="Calibri"/>
          <w:i/>
          <w:sz w:val="24"/>
          <w:szCs w:val="24"/>
        </w:rPr>
      </w:pPr>
    </w:p>
    <w:p w14:paraId="6BAC46B1" w14:textId="77777777" w:rsidR="00052335" w:rsidRPr="00AD1B2E" w:rsidRDefault="00052335" w:rsidP="00052335">
      <w:pPr>
        <w:tabs>
          <w:tab w:val="left" w:pos="3686"/>
        </w:tabs>
        <w:spacing w:line="360" w:lineRule="auto"/>
        <w:ind w:left="6096" w:right="98" w:hanging="6096"/>
        <w:jc w:val="both"/>
        <w:rPr>
          <w:rFonts w:ascii="Calibri" w:eastAsia="Times New Roman" w:hAnsi="Calibri" w:cs="Calibri"/>
          <w:i/>
          <w:iCs/>
          <w:sz w:val="20"/>
          <w:szCs w:val="20"/>
        </w:rPr>
      </w:pPr>
      <w:r w:rsidRPr="00AD1B2E">
        <w:rPr>
          <w:rFonts w:ascii="Calibri" w:eastAsia="Times New Roman" w:hAnsi="Calibri" w:cs="Calibri"/>
          <w:b/>
          <w:bCs/>
          <w:i/>
          <w:iCs/>
          <w:sz w:val="20"/>
          <w:szCs w:val="20"/>
        </w:rPr>
        <w:t xml:space="preserve">* </w:t>
      </w:r>
      <w:r w:rsidRPr="00BD4C7B">
        <w:rPr>
          <w:rFonts w:ascii="Calibri" w:eastAsia="Times New Roman" w:hAnsi="Calibri" w:cs="Calibri"/>
          <w:i/>
          <w:iCs/>
          <w:color w:val="FF0000"/>
          <w:sz w:val="20"/>
          <w:szCs w:val="20"/>
          <w:u w:val="single"/>
        </w:rPr>
        <w:t>niepotrzebne skreślić lub wykasować</w:t>
      </w:r>
    </w:p>
    <w:p w14:paraId="4B20E478" w14:textId="0A9AC863" w:rsidR="00052335" w:rsidRPr="00AD1B2E" w:rsidRDefault="00052335" w:rsidP="00052335">
      <w:pPr>
        <w:spacing w:line="360" w:lineRule="auto"/>
        <w:jc w:val="both"/>
        <w:rPr>
          <w:rFonts w:ascii="Calibri" w:eastAsia="Times New Roman" w:hAnsi="Calibri" w:cs="Calibri"/>
          <w:sz w:val="20"/>
          <w:szCs w:val="20"/>
        </w:rPr>
      </w:pPr>
      <w:r w:rsidRPr="00AD1B2E">
        <w:rPr>
          <w:rFonts w:ascii="Calibri" w:eastAsia="Times New Roman" w:hAnsi="Calibri" w:cs="Calibri"/>
          <w:b/>
          <w:sz w:val="20"/>
          <w:szCs w:val="20"/>
        </w:rPr>
        <w:t xml:space="preserve">** </w:t>
      </w:r>
      <w:r w:rsidRPr="00AD1B2E">
        <w:rPr>
          <w:rFonts w:ascii="Calibri" w:eastAsia="Times New Roman" w:hAnsi="Calibri" w:cs="Calibri"/>
          <w:sz w:val="20"/>
          <w:szCs w:val="20"/>
        </w:rPr>
        <w:t>Zamawiający, na podstawie przepisów art. 7 ust.1 Ustawy z dnia 13 kwietnia 2022 r. o szczególnych rozwiązaniach w zakresie przeciwdziałania wspierania agresji na Ukrainę oraz służących ochronie bezpieczeństwa narodowego (Dz.U. z 202</w:t>
      </w:r>
      <w:r w:rsidR="00A67933">
        <w:rPr>
          <w:rFonts w:ascii="Calibri" w:eastAsia="Times New Roman" w:hAnsi="Calibri" w:cs="Calibri"/>
          <w:sz w:val="20"/>
          <w:szCs w:val="20"/>
        </w:rPr>
        <w:t>4</w:t>
      </w:r>
      <w:r w:rsidRPr="00AD1B2E">
        <w:rPr>
          <w:rFonts w:ascii="Calibri" w:eastAsia="Times New Roman" w:hAnsi="Calibri" w:cs="Calibri"/>
          <w:sz w:val="20"/>
          <w:szCs w:val="20"/>
        </w:rPr>
        <w:t xml:space="preserve"> r. poz. </w:t>
      </w:r>
      <w:r w:rsidR="00A67933">
        <w:rPr>
          <w:rFonts w:ascii="Calibri" w:eastAsia="Times New Roman" w:hAnsi="Calibri" w:cs="Calibri"/>
          <w:sz w:val="20"/>
          <w:szCs w:val="20"/>
        </w:rPr>
        <w:t>507</w:t>
      </w:r>
      <w:r w:rsidRPr="00AD1B2E">
        <w:rPr>
          <w:rFonts w:ascii="Calibri" w:eastAsia="Times New Roman" w:hAnsi="Calibri" w:cs="Calibri"/>
          <w:sz w:val="20"/>
          <w:szCs w:val="20"/>
        </w:rPr>
        <w:t xml:space="preserve">) zwanej dalej „Ustawą o szczególnych rozwiązaniach” wykluczy </w:t>
      </w:r>
      <w:r w:rsidR="0043377A">
        <w:rPr>
          <w:rFonts w:ascii="Calibri" w:eastAsia="Times New Roman" w:hAnsi="Calibri" w:cs="Calibri"/>
          <w:sz w:val="20"/>
          <w:szCs w:val="20"/>
        </w:rPr>
        <w:br/>
      </w:r>
      <w:r w:rsidRPr="00AD1B2E">
        <w:rPr>
          <w:rFonts w:ascii="Calibri" w:eastAsia="Times New Roman" w:hAnsi="Calibri" w:cs="Calibri"/>
          <w:sz w:val="20"/>
          <w:szCs w:val="20"/>
        </w:rPr>
        <w:t xml:space="preserve">z postępowania: </w:t>
      </w:r>
    </w:p>
    <w:p w14:paraId="47E9A649" w14:textId="6F0625D3" w:rsidR="00052335" w:rsidRPr="00AD1B2E" w:rsidRDefault="00052335" w:rsidP="00052335">
      <w:pPr>
        <w:widowControl w:val="0"/>
        <w:numPr>
          <w:ilvl w:val="0"/>
          <w:numId w:val="16"/>
        </w:numPr>
        <w:suppressAutoHyphens/>
        <w:spacing w:line="360" w:lineRule="auto"/>
        <w:ind w:left="426" w:hanging="142"/>
        <w:jc w:val="both"/>
        <w:rPr>
          <w:rFonts w:ascii="Calibri" w:eastAsia="Times New Roman" w:hAnsi="Calibri" w:cs="Calibri"/>
          <w:sz w:val="20"/>
          <w:szCs w:val="20"/>
        </w:rPr>
      </w:pPr>
      <w:r w:rsidRPr="00AD1B2E">
        <w:rPr>
          <w:rFonts w:ascii="Calibri" w:eastAsia="Times New Roman" w:hAnsi="Calibri" w:cs="Calibri"/>
          <w:sz w:val="20"/>
          <w:szCs w:val="2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w:t>
      </w:r>
      <w:r w:rsidR="0043377A">
        <w:rPr>
          <w:rFonts w:ascii="Calibri" w:eastAsia="Times New Roman" w:hAnsi="Calibri" w:cs="Calibri"/>
          <w:sz w:val="20"/>
          <w:szCs w:val="20"/>
        </w:rPr>
        <w:br/>
      </w:r>
      <w:r w:rsidRPr="00AD1B2E">
        <w:rPr>
          <w:rFonts w:ascii="Calibri" w:eastAsia="Times New Roman" w:hAnsi="Calibri" w:cs="Calibri"/>
          <w:sz w:val="20"/>
          <w:szCs w:val="20"/>
        </w:rPr>
        <w:t>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699D1E6D" w14:textId="59E601C4" w:rsidR="00052335" w:rsidRPr="00AD1B2E" w:rsidRDefault="00052335" w:rsidP="00052335">
      <w:pPr>
        <w:widowControl w:val="0"/>
        <w:numPr>
          <w:ilvl w:val="0"/>
          <w:numId w:val="16"/>
        </w:numPr>
        <w:suppressAutoHyphens/>
        <w:spacing w:line="360" w:lineRule="auto"/>
        <w:ind w:left="426" w:hanging="142"/>
        <w:jc w:val="both"/>
        <w:rPr>
          <w:rFonts w:ascii="Calibri" w:eastAsia="Times New Roman" w:hAnsi="Calibri" w:cs="Calibri"/>
          <w:sz w:val="20"/>
          <w:szCs w:val="20"/>
        </w:rPr>
      </w:pPr>
      <w:r w:rsidRPr="00AD1B2E">
        <w:rPr>
          <w:rFonts w:ascii="Calibri" w:eastAsia="Times New Roman" w:hAnsi="Calibri" w:cs="Calibri"/>
          <w:sz w:val="20"/>
          <w:szCs w:val="20"/>
        </w:rPr>
        <w:t xml:space="preserve">Wykonawcę, którego beneficjentem rzeczywistym w rozumieniu ustawy z dnia 1 marca 2018 r. </w:t>
      </w:r>
      <w:r w:rsidR="0043377A">
        <w:rPr>
          <w:rFonts w:ascii="Calibri" w:eastAsia="Times New Roman" w:hAnsi="Calibri" w:cs="Calibri"/>
          <w:sz w:val="20"/>
          <w:szCs w:val="20"/>
        </w:rPr>
        <w:br/>
      </w:r>
      <w:r w:rsidRPr="00AD1B2E">
        <w:rPr>
          <w:rFonts w:ascii="Calibri" w:eastAsia="Times New Roman" w:hAnsi="Calibri" w:cs="Calibri"/>
          <w:sz w:val="20"/>
          <w:szCs w:val="20"/>
        </w:rPr>
        <w:t xml:space="preserve">o przeciwdziałaniu praniu </w:t>
      </w:r>
      <w:r w:rsidRPr="0043377A">
        <w:rPr>
          <w:rFonts w:ascii="Calibri" w:eastAsia="Times New Roman" w:hAnsi="Calibri" w:cs="Calibri"/>
          <w:sz w:val="20"/>
          <w:szCs w:val="20"/>
        </w:rPr>
        <w:t>pieniędzy oraz finansowaniu terroryzmu (</w:t>
      </w:r>
      <w:r w:rsidR="0043377A" w:rsidRPr="0043377A">
        <w:rPr>
          <w:rFonts w:ascii="Calibri" w:eastAsia="Times New Roman" w:hAnsi="Calibri" w:cs="Calibri"/>
          <w:sz w:val="20"/>
          <w:szCs w:val="20"/>
        </w:rPr>
        <w:t>t.j.Dz. U. z 2023 r. poz. 1124 z późn. zm.</w:t>
      </w:r>
      <w:r w:rsidRPr="0043377A">
        <w:rPr>
          <w:rFonts w:ascii="Calibri" w:eastAsia="Times New Roman" w:hAnsi="Calibri" w:cs="Calibri"/>
          <w:sz w:val="20"/>
          <w:szCs w:val="20"/>
        </w:rPr>
        <w:t xml:space="preserve">) </w:t>
      </w:r>
      <w:r w:rsidRPr="00AD1B2E">
        <w:rPr>
          <w:rFonts w:ascii="Calibri" w:eastAsia="Times New Roman" w:hAnsi="Calibri" w:cs="Calibri"/>
          <w:sz w:val="20"/>
          <w:szCs w:val="2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w:t>
      </w:r>
    </w:p>
    <w:p w14:paraId="4BA5289E" w14:textId="120A570D" w:rsidR="00052335" w:rsidRPr="00AD1B2E" w:rsidRDefault="00052335" w:rsidP="00052335">
      <w:pPr>
        <w:widowControl w:val="0"/>
        <w:numPr>
          <w:ilvl w:val="0"/>
          <w:numId w:val="16"/>
        </w:numPr>
        <w:suppressAutoHyphens/>
        <w:spacing w:line="360" w:lineRule="auto"/>
        <w:ind w:left="426" w:hanging="142"/>
        <w:jc w:val="both"/>
        <w:rPr>
          <w:rFonts w:ascii="Calibri" w:eastAsia="Times New Roman" w:hAnsi="Calibri" w:cs="Calibri"/>
          <w:sz w:val="20"/>
          <w:szCs w:val="20"/>
        </w:rPr>
      </w:pPr>
      <w:r w:rsidRPr="00AD1B2E">
        <w:rPr>
          <w:rFonts w:ascii="Calibri" w:eastAsia="Times New Roman" w:hAnsi="Calibri" w:cs="Calibri"/>
          <w:sz w:val="20"/>
          <w:szCs w:val="20"/>
        </w:rPr>
        <w:lastRenderedPageBreak/>
        <w:t xml:space="preserve">Wykonawcę, którego jednostką dominującą w rozumieniu art. 3 ust. 1 pkt 37 ustawy z dnia 29 września 1994 r. o rachunkowości (Dz. U. z </w:t>
      </w:r>
      <w:r w:rsidR="00F7764A">
        <w:rPr>
          <w:rFonts w:ascii="Calibri" w:eastAsia="Times New Roman" w:hAnsi="Calibri" w:cs="Calibri"/>
          <w:sz w:val="20"/>
          <w:szCs w:val="20"/>
        </w:rPr>
        <w:t>2023 r. poz. 120 z późn. zm.</w:t>
      </w:r>
      <w:r w:rsidRPr="00AD1B2E">
        <w:rPr>
          <w:rFonts w:ascii="Calibri" w:eastAsia="Times New Roman" w:hAnsi="Calibri" w:cs="Calibri"/>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7C85E4F" w14:textId="1A141A41" w:rsidR="00B957F6" w:rsidRPr="007056DF" w:rsidRDefault="00052335" w:rsidP="00052335">
      <w:pPr>
        <w:tabs>
          <w:tab w:val="left" w:pos="3686"/>
        </w:tabs>
        <w:ind w:right="98"/>
        <w:jc w:val="both"/>
        <w:rPr>
          <w:rFonts w:asciiTheme="majorHAnsi" w:eastAsia="Times New Roman" w:hAnsiTheme="majorHAnsi" w:cstheme="majorHAnsi"/>
          <w:kern w:val="24"/>
        </w:rPr>
      </w:pPr>
      <w:r w:rsidRPr="00AD1B2E">
        <w:rPr>
          <w:rFonts w:ascii="Calibri" w:eastAsia="Times New Roman" w:hAnsi="Calibri" w:cs="Calibri"/>
          <w:b/>
          <w:sz w:val="20"/>
          <w:szCs w:val="20"/>
        </w:rPr>
        <w:t>***</w:t>
      </w:r>
      <w:r w:rsidRPr="00AD1B2E">
        <w:rPr>
          <w:rFonts w:ascii="Calibri" w:eastAsia="Times New Roman" w:hAnsi="Calibri" w:cs="Calibri"/>
          <w:bCs/>
          <w:sz w:val="20"/>
          <w:szCs w:val="20"/>
        </w:rPr>
        <w:t xml:space="preserve"> dotyczy </w:t>
      </w:r>
      <w:r w:rsidRPr="00AD1B2E">
        <w:rPr>
          <w:rFonts w:ascii="Calibri" w:hAnsi="Calibri" w:cs="Calibri"/>
          <w:sz w:val="20"/>
          <w:szCs w:val="20"/>
        </w:rPr>
        <w:t>Wykonawców mających siedzibę lub miejsce zamieszkania poza terytorium Rzeczypospolitej Polskiej.</w:t>
      </w:r>
    </w:p>
    <w:p w14:paraId="604A41FC" w14:textId="77777777" w:rsidR="00052335" w:rsidRDefault="00052335" w:rsidP="00B957F6">
      <w:pPr>
        <w:tabs>
          <w:tab w:val="left" w:pos="3686"/>
        </w:tabs>
        <w:ind w:left="5245" w:right="98"/>
        <w:jc w:val="both"/>
        <w:rPr>
          <w:rFonts w:asciiTheme="majorHAnsi" w:eastAsia="Times New Roman" w:hAnsiTheme="majorHAnsi" w:cstheme="majorHAnsi"/>
          <w:color w:val="FF0000"/>
          <w:kern w:val="24"/>
        </w:rPr>
      </w:pPr>
      <w:bookmarkStart w:id="7" w:name="_Hlk71547643"/>
    </w:p>
    <w:p w14:paraId="4CD6C2D5" w14:textId="10171340" w:rsidR="00B957F6" w:rsidRPr="00FD773C" w:rsidRDefault="00B957F6" w:rsidP="00B957F6">
      <w:pPr>
        <w:tabs>
          <w:tab w:val="left" w:pos="3686"/>
        </w:tabs>
        <w:ind w:left="5245" w:right="98"/>
        <w:jc w:val="both"/>
        <w:rPr>
          <w:rFonts w:asciiTheme="majorHAnsi" w:eastAsia="Times New Roman" w:hAnsiTheme="majorHAnsi" w:cstheme="majorHAnsi"/>
          <w:color w:val="FF0000"/>
          <w:kern w:val="24"/>
          <w:sz w:val="20"/>
          <w:szCs w:val="20"/>
        </w:rPr>
      </w:pPr>
      <w:r w:rsidRPr="00FD773C">
        <w:rPr>
          <w:rFonts w:asciiTheme="majorHAnsi" w:eastAsia="Times New Roman" w:hAnsiTheme="majorHAnsi" w:cstheme="majorHAnsi"/>
          <w:color w:val="FF0000"/>
          <w:kern w:val="24"/>
          <w:sz w:val="20"/>
          <w:szCs w:val="20"/>
        </w:rPr>
        <w:t xml:space="preserve">Plik należy opatrzyć kwalifikowanym podpisem elektronicznym, podpisem zaufanym lub podpisem osobistym osoby uprawomocnionej do występowania w imieniu Wykonawcy </w:t>
      </w:r>
      <w:r w:rsidR="00E52678" w:rsidRPr="00FD773C">
        <w:rPr>
          <w:rFonts w:asciiTheme="majorHAnsi" w:eastAsia="Times New Roman" w:hAnsiTheme="majorHAnsi" w:cstheme="majorHAnsi"/>
          <w:color w:val="FF0000"/>
          <w:kern w:val="24"/>
          <w:sz w:val="20"/>
          <w:szCs w:val="20"/>
        </w:rPr>
        <w:t>lub podmiotu udostępniającego zasoby</w:t>
      </w:r>
    </w:p>
    <w:bookmarkEnd w:id="7"/>
    <w:p w14:paraId="65FD3FD1" w14:textId="77777777" w:rsidR="00B957F6" w:rsidRPr="007056DF" w:rsidRDefault="00B957F6" w:rsidP="00B957F6">
      <w:pPr>
        <w:tabs>
          <w:tab w:val="left" w:pos="3686"/>
        </w:tabs>
        <w:ind w:left="5245" w:right="98"/>
        <w:jc w:val="both"/>
        <w:rPr>
          <w:rFonts w:asciiTheme="majorHAnsi" w:eastAsia="Times New Roman" w:hAnsiTheme="majorHAnsi" w:cstheme="majorHAnsi"/>
          <w:i/>
        </w:rPr>
      </w:pPr>
    </w:p>
    <w:p w14:paraId="1652D6F9" w14:textId="1BD2422E" w:rsidR="00B957F6" w:rsidRPr="007056DF" w:rsidRDefault="00B957F6" w:rsidP="00B957F6">
      <w:pPr>
        <w:rPr>
          <w:rFonts w:asciiTheme="majorHAnsi" w:eastAsia="Times New Roman" w:hAnsiTheme="majorHAnsi" w:cstheme="majorHAnsi"/>
          <w:b/>
          <w:snapToGrid w:val="0"/>
        </w:rPr>
      </w:pPr>
      <w:r w:rsidRPr="007056DF">
        <w:rPr>
          <w:rFonts w:asciiTheme="majorHAnsi" w:eastAsia="Times New Roman" w:hAnsiTheme="majorHAnsi" w:cstheme="majorHAnsi"/>
          <w:bCs/>
          <w:snapToGrid w:val="0"/>
        </w:rPr>
        <w:br w:type="page"/>
      </w:r>
      <w:bookmarkStart w:id="8" w:name="_Hlk64970065"/>
    </w:p>
    <w:p w14:paraId="030DB952" w14:textId="66C579BA" w:rsidR="00B957F6" w:rsidRPr="007056DF" w:rsidRDefault="00B957F6" w:rsidP="00B957F6">
      <w:pPr>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lastRenderedPageBreak/>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2E3BBBAF" w14:textId="77777777" w:rsidR="00052335" w:rsidRPr="005D0F32" w:rsidRDefault="00052335" w:rsidP="00052335">
      <w:pPr>
        <w:tabs>
          <w:tab w:val="left" w:pos="6237"/>
        </w:tabs>
        <w:spacing w:line="360" w:lineRule="auto"/>
        <w:jc w:val="both"/>
        <w:rPr>
          <w:rFonts w:ascii="Calibri" w:eastAsia="Times New Roman" w:hAnsi="Calibri" w:cs="Calibri"/>
          <w:b/>
          <w:sz w:val="24"/>
          <w:szCs w:val="24"/>
        </w:rPr>
      </w:pPr>
      <w:r w:rsidRPr="005D0F32">
        <w:rPr>
          <w:rFonts w:ascii="Calibri" w:eastAsia="Times New Roman" w:hAnsi="Calibri" w:cs="Calibri"/>
          <w:b/>
          <w:sz w:val="24"/>
          <w:szCs w:val="24"/>
        </w:rPr>
        <w:t>Zamawiający:</w:t>
      </w:r>
    </w:p>
    <w:tbl>
      <w:tblPr>
        <w:tblW w:w="9486" w:type="dxa"/>
        <w:tblLayout w:type="fixed"/>
        <w:tblLook w:val="04A0" w:firstRow="1" w:lastRow="0" w:firstColumn="1" w:lastColumn="0" w:noHBand="0" w:noVBand="1"/>
      </w:tblPr>
      <w:tblGrid>
        <w:gridCol w:w="9486"/>
      </w:tblGrid>
      <w:tr w:rsidR="00052335" w:rsidRPr="005D0F32" w14:paraId="2E100576" w14:textId="77777777" w:rsidTr="000C1CA6">
        <w:trPr>
          <w:trHeight w:val="645"/>
        </w:trPr>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BF4ED" w14:textId="77777777" w:rsidR="00052335" w:rsidRPr="005D0F32" w:rsidRDefault="00052335" w:rsidP="000C1CA6">
            <w:pPr>
              <w:widowControl w:val="0"/>
              <w:spacing w:line="360" w:lineRule="auto"/>
              <w:rPr>
                <w:rFonts w:ascii="Calibri" w:eastAsia="Times New Roman" w:hAnsi="Calibri" w:cs="Calibri"/>
                <w:b/>
                <w:sz w:val="24"/>
                <w:szCs w:val="24"/>
              </w:rPr>
            </w:pPr>
            <w:r w:rsidRPr="005D0F32">
              <w:rPr>
                <w:rFonts w:ascii="Calibri" w:eastAsia="Times New Roman" w:hAnsi="Calibri" w:cs="Calibri"/>
                <w:b/>
                <w:sz w:val="24"/>
                <w:szCs w:val="24"/>
              </w:rPr>
              <w:t>UNIWERSYTET ŁÓDZKI, ul. Narutowicza 68, 90-136 Łódź</w:t>
            </w:r>
          </w:p>
        </w:tc>
      </w:tr>
    </w:tbl>
    <w:p w14:paraId="32D1B32C" w14:textId="77777777" w:rsidR="00052335" w:rsidRPr="005D0F32" w:rsidRDefault="00052335" w:rsidP="00052335">
      <w:pPr>
        <w:spacing w:line="360" w:lineRule="auto"/>
        <w:rPr>
          <w:rFonts w:ascii="Calibri" w:eastAsia="Times New Roman" w:hAnsi="Calibri" w:cs="Calibri"/>
          <w:b/>
          <w:sz w:val="24"/>
          <w:szCs w:val="24"/>
        </w:rPr>
      </w:pPr>
      <w:r w:rsidRPr="005D0F32">
        <w:rPr>
          <w:rFonts w:ascii="Calibri" w:eastAsia="Times New Roman" w:hAnsi="Calibri" w:cs="Calibri"/>
          <w:b/>
          <w:sz w:val="24"/>
          <w:szCs w:val="24"/>
        </w:rPr>
        <w:t>Wykonawca:</w:t>
      </w:r>
    </w:p>
    <w:tbl>
      <w:tblPr>
        <w:tblW w:w="9486" w:type="dxa"/>
        <w:tblLayout w:type="fixed"/>
        <w:tblLook w:val="04A0" w:firstRow="1" w:lastRow="0" w:firstColumn="1" w:lastColumn="0" w:noHBand="0" w:noVBand="1"/>
      </w:tblPr>
      <w:tblGrid>
        <w:gridCol w:w="9486"/>
      </w:tblGrid>
      <w:tr w:rsidR="00052335" w:rsidRPr="005D0F32" w14:paraId="4F8048CB" w14:textId="77777777" w:rsidTr="000C1CA6">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37ED2" w14:textId="77777777" w:rsidR="00052335" w:rsidRPr="005D0F32" w:rsidRDefault="00052335" w:rsidP="000C1CA6">
            <w:pPr>
              <w:widowControl w:val="0"/>
              <w:spacing w:line="360" w:lineRule="auto"/>
              <w:ind w:right="5954"/>
              <w:rPr>
                <w:rFonts w:ascii="Calibri" w:eastAsia="Times New Roman" w:hAnsi="Calibri" w:cs="Calibri"/>
                <w:sz w:val="24"/>
                <w:szCs w:val="24"/>
              </w:rPr>
            </w:pPr>
          </w:p>
          <w:p w14:paraId="19B4FDFB" w14:textId="77777777" w:rsidR="00052335" w:rsidRPr="005D0F32" w:rsidRDefault="00052335" w:rsidP="000C1CA6">
            <w:pPr>
              <w:widowControl w:val="0"/>
              <w:spacing w:line="360" w:lineRule="auto"/>
              <w:ind w:right="5954"/>
              <w:rPr>
                <w:rFonts w:ascii="Calibri" w:eastAsia="Times New Roman" w:hAnsi="Calibri" w:cs="Calibri"/>
                <w:sz w:val="24"/>
                <w:szCs w:val="24"/>
              </w:rPr>
            </w:pPr>
          </w:p>
        </w:tc>
      </w:tr>
    </w:tbl>
    <w:p w14:paraId="07757FF2" w14:textId="77777777" w:rsidR="00052335" w:rsidRPr="005D0F32" w:rsidRDefault="00052335" w:rsidP="00052335">
      <w:pPr>
        <w:spacing w:line="360" w:lineRule="auto"/>
        <w:ind w:right="141"/>
        <w:rPr>
          <w:rFonts w:ascii="Calibri" w:eastAsia="Times New Roman" w:hAnsi="Calibri" w:cs="Calibri"/>
          <w:i/>
          <w:sz w:val="24"/>
          <w:szCs w:val="24"/>
        </w:rPr>
      </w:pPr>
      <w:r w:rsidRPr="005D0F32">
        <w:rPr>
          <w:rFonts w:ascii="Calibri" w:eastAsia="Times New Roman" w:hAnsi="Calibri" w:cs="Calibri"/>
          <w:i/>
          <w:sz w:val="24"/>
          <w:szCs w:val="24"/>
        </w:rPr>
        <w:t xml:space="preserve">Pełna nazwa/firma, adres, </w:t>
      </w:r>
      <w:r w:rsidRPr="005D0F32">
        <w:rPr>
          <w:rFonts w:ascii="Calibri" w:eastAsia="Times New Roman" w:hAnsi="Calibri" w:cs="Calibri"/>
          <w:sz w:val="24"/>
          <w:szCs w:val="24"/>
        </w:rPr>
        <w:t>w zależności od podmiotu: NIP/PESEL, KRS/CEiDG)</w:t>
      </w:r>
      <w:bookmarkStart w:id="9" w:name="_Hlk106880523"/>
      <w:bookmarkEnd w:id="9"/>
    </w:p>
    <w:p w14:paraId="41BA257B" w14:textId="77777777" w:rsidR="00052335" w:rsidRPr="005D0F32" w:rsidRDefault="00052335" w:rsidP="00052335">
      <w:pPr>
        <w:spacing w:line="360" w:lineRule="auto"/>
        <w:ind w:right="141"/>
        <w:rPr>
          <w:rFonts w:ascii="Calibri" w:eastAsia="Times New Roman" w:hAnsi="Calibri" w:cs="Calibri"/>
          <w:b/>
          <w:sz w:val="24"/>
          <w:szCs w:val="24"/>
        </w:rPr>
      </w:pPr>
      <w:r w:rsidRPr="005D0F32">
        <w:rPr>
          <w:rFonts w:ascii="Calibri" w:eastAsia="Times New Roman" w:hAnsi="Calibri" w:cs="Calibri"/>
          <w:b/>
          <w:sz w:val="24"/>
          <w:szCs w:val="24"/>
        </w:rPr>
        <w:t>reprezentowany przez:</w:t>
      </w:r>
    </w:p>
    <w:tbl>
      <w:tblPr>
        <w:tblW w:w="9486" w:type="dxa"/>
        <w:tblLayout w:type="fixed"/>
        <w:tblLook w:val="04A0" w:firstRow="1" w:lastRow="0" w:firstColumn="1" w:lastColumn="0" w:noHBand="0" w:noVBand="1"/>
      </w:tblPr>
      <w:tblGrid>
        <w:gridCol w:w="9486"/>
      </w:tblGrid>
      <w:tr w:rsidR="00052335" w:rsidRPr="005D0F32" w14:paraId="5BF83D90" w14:textId="77777777" w:rsidTr="000C1CA6">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CACDD" w14:textId="77777777" w:rsidR="00052335" w:rsidRPr="005D0F32" w:rsidRDefault="00052335" w:rsidP="000C1CA6">
            <w:pPr>
              <w:widowControl w:val="0"/>
              <w:spacing w:line="360" w:lineRule="auto"/>
              <w:ind w:right="141"/>
              <w:rPr>
                <w:rFonts w:ascii="Calibri" w:eastAsia="Times New Roman" w:hAnsi="Calibri" w:cs="Calibri"/>
                <w:sz w:val="24"/>
                <w:szCs w:val="24"/>
              </w:rPr>
            </w:pPr>
          </w:p>
          <w:p w14:paraId="3BC05135" w14:textId="77777777" w:rsidR="00052335" w:rsidRPr="005D0F32" w:rsidRDefault="00052335" w:rsidP="000C1CA6">
            <w:pPr>
              <w:widowControl w:val="0"/>
              <w:spacing w:line="360" w:lineRule="auto"/>
              <w:ind w:right="141"/>
              <w:rPr>
                <w:rFonts w:ascii="Calibri" w:eastAsia="Times New Roman" w:hAnsi="Calibri" w:cs="Calibri"/>
                <w:sz w:val="24"/>
                <w:szCs w:val="24"/>
              </w:rPr>
            </w:pPr>
          </w:p>
        </w:tc>
      </w:tr>
    </w:tbl>
    <w:p w14:paraId="240C94A2" w14:textId="5D5E98F3" w:rsidR="00B957F6" w:rsidRPr="007056DF" w:rsidRDefault="00052335" w:rsidP="00052335">
      <w:pPr>
        <w:ind w:right="-21"/>
        <w:jc w:val="both"/>
        <w:rPr>
          <w:rFonts w:asciiTheme="majorHAnsi" w:eastAsia="Times New Roman" w:hAnsiTheme="majorHAnsi" w:cstheme="majorHAnsi"/>
        </w:rPr>
      </w:pPr>
      <w:r w:rsidRPr="005D0F32">
        <w:rPr>
          <w:rFonts w:ascii="Calibri" w:eastAsia="Times New Roman" w:hAnsi="Calibri" w:cs="Calibri"/>
          <w:i/>
          <w:iCs/>
          <w:sz w:val="24"/>
          <w:szCs w:val="24"/>
        </w:rPr>
        <w:t>Imię, nazwisko, stanowisko/podstawa do reprezentacji</w:t>
      </w:r>
    </w:p>
    <w:p w14:paraId="11AEDB54" w14:textId="77777777" w:rsidR="00B957F6" w:rsidRPr="007056DF" w:rsidRDefault="00B957F6" w:rsidP="00B957F6">
      <w:pPr>
        <w:rPr>
          <w:rFonts w:asciiTheme="majorHAnsi" w:eastAsia="Times New Roman" w:hAnsiTheme="majorHAnsi" w:cstheme="majorHAnsi"/>
          <w:b/>
          <w:u w:val="single"/>
        </w:rPr>
      </w:pPr>
    </w:p>
    <w:p w14:paraId="7C20DC23"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13AA1484" w14:textId="77777777" w:rsidR="00B957F6" w:rsidRPr="007056DF" w:rsidRDefault="00B957F6" w:rsidP="00B957F6">
      <w:pPr>
        <w:jc w:val="center"/>
        <w:rPr>
          <w:rFonts w:asciiTheme="majorHAnsi" w:eastAsia="Times New Roman" w:hAnsiTheme="majorHAnsi" w:cstheme="majorHAnsi"/>
          <w:b/>
          <w:u w:val="single"/>
        </w:rPr>
      </w:pPr>
    </w:p>
    <w:p w14:paraId="39F289BB" w14:textId="77777777" w:rsidR="00052335" w:rsidRPr="00052335" w:rsidRDefault="00052335" w:rsidP="00052335">
      <w:pPr>
        <w:jc w:val="center"/>
        <w:rPr>
          <w:rFonts w:asciiTheme="majorHAnsi" w:eastAsia="Times New Roman" w:hAnsiTheme="majorHAnsi" w:cstheme="majorHAnsi"/>
          <w:b/>
        </w:rPr>
      </w:pPr>
      <w:r w:rsidRPr="00052335">
        <w:rPr>
          <w:rFonts w:asciiTheme="majorHAnsi" w:eastAsia="Times New Roman" w:hAnsiTheme="majorHAnsi" w:cstheme="majorHAnsi"/>
          <w:b/>
        </w:rPr>
        <w:t xml:space="preserve">składane na podstawie art. 125 ust. 1. ustawy z dnia 11 września 2019 r. – </w:t>
      </w:r>
    </w:p>
    <w:p w14:paraId="38371114" w14:textId="6DC08F03" w:rsidR="00B957F6" w:rsidRPr="007056DF" w:rsidRDefault="00052335" w:rsidP="00052335">
      <w:pPr>
        <w:jc w:val="center"/>
        <w:rPr>
          <w:rFonts w:asciiTheme="majorHAnsi" w:eastAsia="Times New Roman" w:hAnsiTheme="majorHAnsi" w:cstheme="majorHAnsi"/>
          <w:b/>
        </w:rPr>
      </w:pPr>
      <w:r w:rsidRPr="00052335">
        <w:rPr>
          <w:rFonts w:asciiTheme="majorHAnsi" w:eastAsia="Times New Roman" w:hAnsiTheme="majorHAnsi" w:cstheme="majorHAnsi"/>
          <w:b/>
        </w:rPr>
        <w:t>Prawo zamówień publicznych (</w:t>
      </w:r>
      <w:r w:rsidR="0043377A" w:rsidRPr="0043377A">
        <w:rPr>
          <w:rFonts w:asciiTheme="majorHAnsi" w:eastAsia="Times New Roman" w:hAnsiTheme="majorHAnsi" w:cstheme="majorHAnsi"/>
          <w:b/>
        </w:rPr>
        <w:t>t.j. z 2024r. poz. 1320</w:t>
      </w:r>
      <w:r w:rsidRPr="00052335">
        <w:rPr>
          <w:rFonts w:asciiTheme="majorHAnsi" w:eastAsia="Times New Roman" w:hAnsiTheme="majorHAnsi" w:cstheme="majorHAnsi"/>
          <w:b/>
        </w:rPr>
        <w:t>, dalej jako: ustawa Pzp)</w:t>
      </w:r>
    </w:p>
    <w:p w14:paraId="3396FDB7" w14:textId="77777777" w:rsidR="00B957F6" w:rsidRPr="007056DF" w:rsidRDefault="00B957F6" w:rsidP="00B957F6">
      <w:pPr>
        <w:rPr>
          <w:rFonts w:asciiTheme="majorHAnsi" w:eastAsia="Times New Roman" w:hAnsiTheme="majorHAnsi" w:cstheme="majorHAnsi"/>
          <w:b/>
          <w:u w:val="single"/>
        </w:rPr>
      </w:pPr>
    </w:p>
    <w:p w14:paraId="429019F7" w14:textId="77777777" w:rsidR="00B957F6" w:rsidRPr="007056DF" w:rsidRDefault="00B957F6" w:rsidP="00B957F6">
      <w:pPr>
        <w:jc w:val="center"/>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2D40F352"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kern w:val="24"/>
        </w:rPr>
      </w:pPr>
    </w:p>
    <w:p w14:paraId="2B5F359B" w14:textId="77777777" w:rsidR="00052335" w:rsidRPr="00052335" w:rsidRDefault="00052335" w:rsidP="00052335">
      <w:pPr>
        <w:jc w:val="both"/>
        <w:rPr>
          <w:rFonts w:asciiTheme="majorHAnsi" w:eastAsia="Times New Roman" w:hAnsiTheme="majorHAnsi" w:cstheme="majorHAnsi"/>
        </w:rPr>
      </w:pPr>
      <w:r w:rsidRPr="00052335">
        <w:rPr>
          <w:rFonts w:asciiTheme="majorHAnsi" w:eastAsia="Times New Roman" w:hAnsiTheme="majorHAnsi" w:cstheme="majorHAnsi"/>
        </w:rPr>
        <w:t xml:space="preserve">Na potrzeby niniejszego postępowania o udzielenie zamówienia publicznego prowadzonego przez Uniwersytet Łódzki, 90-136 Łódź, ul. Narutowicza 68, oświadczam co następuje: </w:t>
      </w:r>
    </w:p>
    <w:p w14:paraId="7E98433C" w14:textId="77777777" w:rsidR="00052335" w:rsidRPr="00052335" w:rsidRDefault="00052335" w:rsidP="00052335">
      <w:pPr>
        <w:jc w:val="both"/>
        <w:rPr>
          <w:rFonts w:asciiTheme="majorHAnsi" w:eastAsia="Times New Roman" w:hAnsiTheme="majorHAnsi" w:cstheme="majorHAnsi"/>
        </w:rPr>
      </w:pPr>
    </w:p>
    <w:p w14:paraId="32586363" w14:textId="10433C9F" w:rsidR="00052335" w:rsidRPr="00052335" w:rsidRDefault="00052335" w:rsidP="00052335">
      <w:pPr>
        <w:jc w:val="both"/>
        <w:rPr>
          <w:rFonts w:asciiTheme="majorHAnsi" w:eastAsia="Times New Roman" w:hAnsiTheme="majorHAnsi" w:cstheme="majorHAnsi"/>
        </w:rPr>
      </w:pPr>
      <w:r w:rsidRPr="00052335">
        <w:rPr>
          <w:rFonts w:asciiTheme="majorHAnsi" w:eastAsia="Times New Roman" w:hAnsiTheme="majorHAnsi" w:cstheme="majorHAnsi"/>
        </w:rPr>
        <w:t xml:space="preserve">Oświadczam, że na dzień składania ofert reprezentowany przeze mnie </w:t>
      </w:r>
      <w:r w:rsidRPr="00052335">
        <w:rPr>
          <w:rFonts w:asciiTheme="majorHAnsi" w:eastAsia="Times New Roman" w:hAnsiTheme="majorHAnsi" w:cstheme="majorHAnsi"/>
          <w:b/>
          <w:bCs/>
        </w:rPr>
        <w:t>Wykonawca SPEŁNIA</w:t>
      </w:r>
      <w:r w:rsidRPr="00052335">
        <w:rPr>
          <w:rFonts w:asciiTheme="majorHAnsi" w:eastAsia="Times New Roman" w:hAnsiTheme="majorHAnsi" w:cstheme="majorHAnsi"/>
        </w:rPr>
        <w:t xml:space="preserve"> warunki udziału w postępowaniu określone przez Zamawiającego w pkt 8 SWZ, o których mowa w art. 112 ust. 2 ustawy PZP.</w:t>
      </w:r>
    </w:p>
    <w:p w14:paraId="33C294C1" w14:textId="712D8DF9" w:rsidR="00052335" w:rsidRPr="00DF7847" w:rsidRDefault="00052335" w:rsidP="00052335">
      <w:pPr>
        <w:jc w:val="both"/>
        <w:rPr>
          <w:rFonts w:asciiTheme="majorHAnsi" w:eastAsia="Times New Roman" w:hAnsiTheme="majorHAnsi" w:cstheme="majorHAnsi"/>
          <w:strike/>
        </w:rPr>
      </w:pPr>
    </w:p>
    <w:p w14:paraId="4AD1756C" w14:textId="052F7B8A" w:rsidR="00052335" w:rsidRPr="00052335" w:rsidRDefault="00052335" w:rsidP="00052335">
      <w:pPr>
        <w:jc w:val="both"/>
        <w:rPr>
          <w:rFonts w:asciiTheme="majorHAnsi" w:eastAsia="Times New Roman" w:hAnsiTheme="majorHAnsi" w:cstheme="majorHAnsi"/>
        </w:rPr>
      </w:pPr>
    </w:p>
    <w:p w14:paraId="60928ABF" w14:textId="3D11FF46" w:rsidR="00052335" w:rsidRPr="00052335" w:rsidRDefault="00052335" w:rsidP="00052335">
      <w:pPr>
        <w:jc w:val="center"/>
        <w:rPr>
          <w:rFonts w:asciiTheme="majorHAnsi" w:eastAsia="Times New Roman" w:hAnsiTheme="majorHAnsi" w:cstheme="majorHAnsi"/>
          <w:b/>
          <w:bCs/>
          <w:sz w:val="24"/>
          <w:szCs w:val="24"/>
          <w:u w:val="single"/>
        </w:rPr>
      </w:pPr>
      <w:r w:rsidRPr="00052335">
        <w:rPr>
          <w:rFonts w:asciiTheme="majorHAnsi" w:eastAsia="Times New Roman" w:hAnsiTheme="majorHAnsi" w:cstheme="majorHAnsi"/>
          <w:b/>
          <w:bCs/>
          <w:sz w:val="24"/>
          <w:szCs w:val="24"/>
          <w:u w:val="single"/>
        </w:rPr>
        <w:t>OŚWIADCZENIE DOTYCZĄCE PODANYCH INFORMACJI</w:t>
      </w:r>
    </w:p>
    <w:p w14:paraId="70E1AB68" w14:textId="77777777" w:rsidR="00052335" w:rsidRPr="00052335" w:rsidRDefault="00052335" w:rsidP="00052335">
      <w:pPr>
        <w:jc w:val="both"/>
        <w:rPr>
          <w:rFonts w:asciiTheme="majorHAnsi" w:eastAsia="Times New Roman" w:hAnsiTheme="majorHAnsi" w:cstheme="majorHAnsi"/>
        </w:rPr>
      </w:pPr>
      <w:r w:rsidRPr="00052335">
        <w:rPr>
          <w:rFonts w:asciiTheme="majorHAnsi" w:eastAsia="Times New Roman" w:hAnsiTheme="majorHAnsi" w:cstheme="majorHAnsi"/>
          <w:b/>
          <w:bCs/>
        </w:rPr>
        <w:t>Oświadczam, że wszystkie informacje podane w powyższym oświadczeniu są aktualne i zgodne z prawdą</w:t>
      </w:r>
      <w:r w:rsidRPr="00052335">
        <w:rPr>
          <w:rFonts w:asciiTheme="majorHAnsi" w:eastAsia="Times New Roman" w:hAnsiTheme="majorHAnsi" w:cstheme="majorHAnsi"/>
        </w:rPr>
        <w:t xml:space="preserve"> oraz zostały przedstawione z pełną świadomością konsekwencji wprowadzenia Zamawiającego w błąd przy przedstawianiu informacji.</w:t>
      </w:r>
    </w:p>
    <w:p w14:paraId="1C79B5CF" w14:textId="77777777" w:rsidR="00052335" w:rsidRPr="00052335" w:rsidRDefault="00052335" w:rsidP="00052335">
      <w:pPr>
        <w:jc w:val="both"/>
        <w:rPr>
          <w:rFonts w:asciiTheme="majorHAnsi" w:eastAsia="Times New Roman" w:hAnsiTheme="majorHAnsi" w:cstheme="majorHAnsi"/>
        </w:rPr>
      </w:pPr>
    </w:p>
    <w:p w14:paraId="51BAEB95" w14:textId="77777777" w:rsidR="00410932" w:rsidRDefault="00B957F6" w:rsidP="00B957F6">
      <w:pPr>
        <w:tabs>
          <w:tab w:val="left" w:pos="3686"/>
        </w:tabs>
        <w:ind w:left="4961" w:right="96"/>
        <w:jc w:val="both"/>
        <w:rPr>
          <w:rFonts w:asciiTheme="majorHAnsi" w:eastAsia="Times New Roman" w:hAnsiTheme="majorHAnsi" w:cstheme="majorHAnsi"/>
          <w:color w:val="FF0000"/>
          <w:kern w:val="24"/>
          <w:sz w:val="20"/>
          <w:szCs w:val="20"/>
        </w:rPr>
      </w:pPr>
      <w:r w:rsidRPr="00FD773C">
        <w:rPr>
          <w:rFonts w:asciiTheme="majorHAnsi" w:eastAsia="Times New Roman" w:hAnsiTheme="majorHAnsi" w:cstheme="majorHAnsi"/>
          <w:color w:val="FF0000"/>
          <w:kern w:val="24"/>
          <w:sz w:val="20"/>
          <w:szCs w:val="20"/>
        </w:rPr>
        <w:t>Plik należy opatrzyć kwalifikowanym podpisem elektronicznym, podpisem zaufanym lub podpisem osobistym osoby uprawomocnionej do występowania w imieniu Wykonawcy</w:t>
      </w:r>
    </w:p>
    <w:p w14:paraId="59009F78" w14:textId="7DB5D2F3" w:rsidR="00B957F6" w:rsidRPr="00410932" w:rsidRDefault="00B957F6" w:rsidP="00410932">
      <w:pPr>
        <w:rPr>
          <w:rFonts w:asciiTheme="majorHAnsi" w:eastAsia="Times New Roman" w:hAnsiTheme="majorHAnsi" w:cstheme="majorHAnsi"/>
          <w:color w:val="FF0000"/>
          <w:kern w:val="24"/>
          <w:sz w:val="20"/>
          <w:szCs w:val="20"/>
        </w:rPr>
      </w:pPr>
      <w:r w:rsidRPr="00FD773C">
        <w:rPr>
          <w:rFonts w:asciiTheme="majorHAnsi" w:eastAsia="Times New Roman" w:hAnsiTheme="majorHAnsi" w:cstheme="majorHAnsi"/>
          <w:color w:val="FF0000"/>
          <w:kern w:val="24"/>
          <w:sz w:val="20"/>
          <w:szCs w:val="20"/>
        </w:rPr>
        <w:t xml:space="preserve"> </w:t>
      </w:r>
    </w:p>
    <w:bookmarkEnd w:id="8"/>
    <w:p w14:paraId="46D2929B" w14:textId="63A77D33" w:rsidR="004657ED" w:rsidRDefault="004657ED" w:rsidP="00CE62C6">
      <w:pPr>
        <w:tabs>
          <w:tab w:val="left" w:pos="3686"/>
        </w:tabs>
        <w:ind w:right="96"/>
        <w:jc w:val="both"/>
        <w:rPr>
          <w:rFonts w:ascii="Calibri" w:eastAsia="Times New Roman" w:hAnsi="Calibri" w:cs="Calibri"/>
          <w:color w:val="FF0000"/>
          <w:kern w:val="24"/>
          <w:lang w:val="pl-PL"/>
        </w:rPr>
      </w:pPr>
    </w:p>
    <w:p w14:paraId="0765BBFC" w14:textId="7BAC7B7F" w:rsidR="003A4CB0" w:rsidRDefault="003A4CB0">
      <w:pPr>
        <w:rPr>
          <w:rFonts w:ascii="Calibri" w:eastAsia="Times New Roman" w:hAnsi="Calibri" w:cs="Calibri"/>
          <w:color w:val="FF0000"/>
          <w:kern w:val="24"/>
          <w:lang w:val="pl-PL"/>
        </w:rPr>
      </w:pPr>
      <w:r>
        <w:rPr>
          <w:rFonts w:ascii="Calibri" w:eastAsia="Times New Roman" w:hAnsi="Calibri" w:cs="Calibri"/>
          <w:color w:val="FF0000"/>
          <w:kern w:val="24"/>
          <w:lang w:val="pl-PL"/>
        </w:rPr>
        <w:br w:type="page"/>
      </w:r>
    </w:p>
    <w:p w14:paraId="75157E44" w14:textId="7CAA9D53" w:rsidR="004657ED" w:rsidRPr="00031F6B" w:rsidRDefault="00B957F6" w:rsidP="004657ED">
      <w:pPr>
        <w:rPr>
          <w:rFonts w:asciiTheme="majorHAnsi" w:eastAsia="Times New Roman" w:hAnsiTheme="majorHAnsi" w:cstheme="majorHAnsi"/>
          <w:b/>
          <w:snapToGrid w:val="0"/>
        </w:rPr>
      </w:pPr>
      <w:r w:rsidRPr="00FD773C">
        <w:rPr>
          <w:rFonts w:asciiTheme="majorHAnsi" w:hAnsiTheme="majorHAnsi" w:cstheme="majorHAnsi"/>
          <w:color w:val="FF0000"/>
        </w:rPr>
        <w:lastRenderedPageBreak/>
        <w:t xml:space="preserve">UWAGA: Niniejszego oświadczenia </w:t>
      </w:r>
      <w:r w:rsidRPr="00FD773C">
        <w:rPr>
          <w:rFonts w:asciiTheme="majorHAnsi" w:hAnsiTheme="majorHAnsi" w:cstheme="majorHAnsi"/>
          <w:i/>
          <w:iCs/>
          <w:color w:val="FF0000"/>
          <w:u w:val="single"/>
        </w:rPr>
        <w:t>nie należy składać</w:t>
      </w:r>
      <w:r w:rsidRPr="00FD773C">
        <w:rPr>
          <w:rFonts w:asciiTheme="majorHAnsi" w:hAnsiTheme="majorHAnsi" w:cstheme="majorHAnsi"/>
          <w:color w:val="FF0000"/>
        </w:rPr>
        <w:t xml:space="preserve"> razem z ofertą. Składane jest tylko na wezwanie Zamawiającego przez Wykonawcę, którego oferta zostanie najwyżej oceniona</w:t>
      </w:r>
      <w:r w:rsidRPr="00031F6B">
        <w:rPr>
          <w:rFonts w:asciiTheme="majorHAnsi" w:hAnsiTheme="majorHAnsi" w:cstheme="majorHAnsi"/>
        </w:rPr>
        <w:t>.</w:t>
      </w:r>
    </w:p>
    <w:p w14:paraId="3DC24992" w14:textId="23545389" w:rsidR="00B957F6" w:rsidRPr="00031F6B" w:rsidRDefault="00B957F6" w:rsidP="004657ED">
      <w:pPr>
        <w:jc w:val="right"/>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52EFD51" w14:textId="77777777" w:rsidR="005E3586" w:rsidRPr="00CF7FEC" w:rsidRDefault="005E3586" w:rsidP="005E3586">
      <w:pPr>
        <w:spacing w:line="360" w:lineRule="auto"/>
        <w:rPr>
          <w:rFonts w:ascii="Calibri" w:eastAsia="Times New Roman" w:hAnsi="Calibri" w:cs="Calibri"/>
          <w:b/>
          <w:sz w:val="24"/>
          <w:szCs w:val="24"/>
        </w:rPr>
      </w:pPr>
      <w:r w:rsidRPr="00CF7FEC">
        <w:rPr>
          <w:rFonts w:ascii="Calibri" w:eastAsia="Times New Roman" w:hAnsi="Calibri" w:cs="Calibri"/>
          <w:b/>
          <w:sz w:val="24"/>
          <w:szCs w:val="24"/>
        </w:rPr>
        <w:t>Wykonawca:</w:t>
      </w:r>
    </w:p>
    <w:tbl>
      <w:tblPr>
        <w:tblW w:w="9486" w:type="dxa"/>
        <w:tblLayout w:type="fixed"/>
        <w:tblLook w:val="04A0" w:firstRow="1" w:lastRow="0" w:firstColumn="1" w:lastColumn="0" w:noHBand="0" w:noVBand="1"/>
      </w:tblPr>
      <w:tblGrid>
        <w:gridCol w:w="9486"/>
      </w:tblGrid>
      <w:tr w:rsidR="005E3586" w:rsidRPr="00CF7FEC" w14:paraId="33119B61" w14:textId="77777777" w:rsidTr="00F7764A">
        <w:trPr>
          <w:trHeight w:val="611"/>
        </w:trPr>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EAFC" w14:textId="77777777" w:rsidR="005E3586" w:rsidRPr="00CF7FEC" w:rsidRDefault="005E3586" w:rsidP="000C1CA6">
            <w:pPr>
              <w:widowControl w:val="0"/>
              <w:spacing w:line="360" w:lineRule="auto"/>
              <w:ind w:right="5954"/>
              <w:rPr>
                <w:rFonts w:ascii="Calibri" w:eastAsia="Times New Roman" w:hAnsi="Calibri" w:cs="Calibri"/>
                <w:sz w:val="24"/>
                <w:szCs w:val="24"/>
              </w:rPr>
            </w:pPr>
          </w:p>
          <w:p w14:paraId="0F1BA83B" w14:textId="77777777" w:rsidR="005E3586" w:rsidRPr="00CF7FEC" w:rsidRDefault="005E3586" w:rsidP="00F7764A">
            <w:pPr>
              <w:widowControl w:val="0"/>
              <w:spacing w:line="240" w:lineRule="auto"/>
              <w:ind w:right="5954"/>
              <w:rPr>
                <w:rFonts w:ascii="Calibri" w:eastAsia="Times New Roman" w:hAnsi="Calibri" w:cs="Calibri"/>
                <w:sz w:val="24"/>
                <w:szCs w:val="24"/>
              </w:rPr>
            </w:pPr>
          </w:p>
        </w:tc>
      </w:tr>
    </w:tbl>
    <w:p w14:paraId="458297B4" w14:textId="77777777" w:rsidR="005E3586" w:rsidRPr="00CF7FEC" w:rsidRDefault="005E3586" w:rsidP="005E3586">
      <w:pPr>
        <w:spacing w:line="360" w:lineRule="auto"/>
        <w:ind w:right="141"/>
        <w:rPr>
          <w:rFonts w:ascii="Calibri" w:eastAsia="Times New Roman" w:hAnsi="Calibri" w:cs="Calibri"/>
          <w:i/>
          <w:sz w:val="24"/>
          <w:szCs w:val="24"/>
        </w:rPr>
      </w:pPr>
      <w:r w:rsidRPr="00CF7FEC">
        <w:rPr>
          <w:rFonts w:ascii="Calibri" w:eastAsia="Times New Roman" w:hAnsi="Calibri" w:cs="Calibri"/>
          <w:i/>
          <w:sz w:val="24"/>
          <w:szCs w:val="24"/>
        </w:rPr>
        <w:t xml:space="preserve">Pełna nazwa/firma, adres, </w:t>
      </w:r>
      <w:r w:rsidRPr="00CF7FEC">
        <w:rPr>
          <w:rFonts w:ascii="Calibri" w:eastAsia="Times New Roman" w:hAnsi="Calibri" w:cs="Calibri"/>
          <w:sz w:val="24"/>
          <w:szCs w:val="24"/>
        </w:rPr>
        <w:t>w zależności od podmiotu: NIP/PESEL, KRS/CEiDG)</w:t>
      </w:r>
    </w:p>
    <w:p w14:paraId="3E02A876" w14:textId="77777777" w:rsidR="005E3586" w:rsidRPr="00CF7FEC" w:rsidRDefault="005E3586" w:rsidP="005E3586">
      <w:pPr>
        <w:spacing w:line="360" w:lineRule="auto"/>
        <w:ind w:right="141"/>
        <w:rPr>
          <w:rFonts w:ascii="Calibri" w:eastAsia="Times New Roman" w:hAnsi="Calibri" w:cs="Calibri"/>
          <w:b/>
          <w:sz w:val="24"/>
          <w:szCs w:val="24"/>
        </w:rPr>
      </w:pPr>
      <w:r w:rsidRPr="00CF7FEC">
        <w:rPr>
          <w:rFonts w:ascii="Calibri" w:eastAsia="Times New Roman" w:hAnsi="Calibri" w:cs="Calibri"/>
          <w:b/>
          <w:sz w:val="24"/>
          <w:szCs w:val="24"/>
        </w:rPr>
        <w:t>reprezentowany przez:</w:t>
      </w:r>
    </w:p>
    <w:tbl>
      <w:tblPr>
        <w:tblW w:w="9545" w:type="dxa"/>
        <w:tblLayout w:type="fixed"/>
        <w:tblLook w:val="04A0" w:firstRow="1" w:lastRow="0" w:firstColumn="1" w:lastColumn="0" w:noHBand="0" w:noVBand="1"/>
      </w:tblPr>
      <w:tblGrid>
        <w:gridCol w:w="9545"/>
      </w:tblGrid>
      <w:tr w:rsidR="005E3586" w:rsidRPr="00CF7FEC" w14:paraId="05059B25" w14:textId="77777777" w:rsidTr="00F7764A">
        <w:trPr>
          <w:trHeight w:val="494"/>
        </w:trPr>
        <w:tc>
          <w:tcPr>
            <w:tcW w:w="9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8911" w14:textId="77777777" w:rsidR="005E3586" w:rsidRPr="00CF7FEC" w:rsidRDefault="005E3586" w:rsidP="00F7764A">
            <w:pPr>
              <w:widowControl w:val="0"/>
              <w:spacing w:line="240" w:lineRule="auto"/>
              <w:ind w:right="142"/>
              <w:rPr>
                <w:rFonts w:ascii="Calibri" w:eastAsia="Times New Roman" w:hAnsi="Calibri" w:cs="Calibri"/>
                <w:sz w:val="24"/>
                <w:szCs w:val="24"/>
              </w:rPr>
            </w:pPr>
          </w:p>
          <w:p w14:paraId="7A680E9D" w14:textId="77777777" w:rsidR="005E3586" w:rsidRPr="00CF7FEC" w:rsidRDefault="005E3586" w:rsidP="000C1CA6">
            <w:pPr>
              <w:widowControl w:val="0"/>
              <w:spacing w:line="360" w:lineRule="auto"/>
              <w:ind w:right="141"/>
              <w:rPr>
                <w:rFonts w:ascii="Calibri" w:eastAsia="Times New Roman" w:hAnsi="Calibri" w:cs="Calibri"/>
                <w:sz w:val="24"/>
                <w:szCs w:val="24"/>
              </w:rPr>
            </w:pPr>
          </w:p>
        </w:tc>
      </w:tr>
    </w:tbl>
    <w:p w14:paraId="431D8287" w14:textId="77777777" w:rsidR="005E3586" w:rsidRPr="00CF7FEC" w:rsidRDefault="005E3586" w:rsidP="005E3586">
      <w:pPr>
        <w:spacing w:line="360" w:lineRule="auto"/>
        <w:ind w:right="141"/>
        <w:rPr>
          <w:rFonts w:ascii="Calibri" w:eastAsia="Times New Roman" w:hAnsi="Calibri" w:cs="Calibri"/>
          <w:i/>
          <w:iCs/>
          <w:sz w:val="24"/>
          <w:szCs w:val="24"/>
        </w:rPr>
      </w:pPr>
      <w:r w:rsidRPr="00CF7FEC">
        <w:rPr>
          <w:rFonts w:ascii="Calibri" w:eastAsia="Times New Roman" w:hAnsi="Calibri" w:cs="Calibri"/>
          <w:i/>
          <w:iCs/>
          <w:sz w:val="24"/>
          <w:szCs w:val="24"/>
        </w:rPr>
        <w:t>Imię, nazwisko, stanowisko/podstawa do reprezentacji</w:t>
      </w:r>
    </w:p>
    <w:p w14:paraId="4401FA5F" w14:textId="1EF44742" w:rsidR="005E3586" w:rsidRPr="005E3586" w:rsidRDefault="005E3586" w:rsidP="00F7764A">
      <w:pPr>
        <w:spacing w:line="360" w:lineRule="auto"/>
        <w:rPr>
          <w:rFonts w:ascii="Calibri" w:eastAsia="Times New Roman" w:hAnsi="Calibri" w:cs="Calibri"/>
          <w:b/>
          <w:color w:val="000000"/>
          <w:sz w:val="24"/>
          <w:szCs w:val="24"/>
          <w:u w:val="single"/>
          <w:lang w:eastAsia="zh-CN"/>
        </w:rPr>
      </w:pPr>
      <w:r w:rsidRPr="00CF7FEC">
        <w:rPr>
          <w:rFonts w:ascii="Calibri" w:hAnsi="Calibri" w:cs="Calibri"/>
          <w:sz w:val="24"/>
          <w:szCs w:val="24"/>
          <w:lang w:eastAsia="zh-CN"/>
        </w:rPr>
        <w:t xml:space="preserve"> </w:t>
      </w:r>
      <w:r w:rsidRPr="00CF7FEC">
        <w:rPr>
          <w:rFonts w:ascii="Calibri" w:eastAsia="Times New Roman" w:hAnsi="Calibri" w:cs="Calibri"/>
          <w:b/>
          <w:color w:val="000000"/>
          <w:sz w:val="24"/>
          <w:szCs w:val="24"/>
          <w:u w:val="single"/>
          <w:lang w:eastAsia="zh-CN"/>
        </w:rPr>
        <w:t>Oświadczenie Wykonawcy*</w:t>
      </w:r>
      <w:r>
        <w:rPr>
          <w:rFonts w:ascii="Calibri" w:eastAsia="Times New Roman" w:hAnsi="Calibri" w:cs="Calibri"/>
          <w:b/>
          <w:color w:val="000000"/>
          <w:sz w:val="24"/>
          <w:szCs w:val="24"/>
          <w:u w:val="single"/>
          <w:lang w:eastAsia="zh-CN"/>
        </w:rPr>
        <w:t xml:space="preserve"> </w:t>
      </w:r>
      <w:r w:rsidRPr="0015239E">
        <w:rPr>
          <w:rFonts w:ascii="Calibri" w:eastAsia="Times New Roman" w:hAnsi="Calibri" w:cs="Calibri"/>
          <w:b/>
          <w:color w:val="000000"/>
          <w:sz w:val="24"/>
          <w:szCs w:val="24"/>
          <w:u w:val="single"/>
          <w:lang w:eastAsia="zh-CN"/>
        </w:rPr>
        <w:t>o przynależności lub braku przynależności do grupy</w:t>
      </w:r>
      <w:r>
        <w:rPr>
          <w:rFonts w:ascii="Calibri" w:eastAsia="Times New Roman" w:hAnsi="Calibri" w:cs="Calibri"/>
          <w:b/>
          <w:color w:val="000000"/>
          <w:sz w:val="24"/>
          <w:szCs w:val="24"/>
          <w:u w:val="single"/>
          <w:lang w:eastAsia="zh-CN"/>
        </w:rPr>
        <w:t xml:space="preserve"> </w:t>
      </w:r>
      <w:r w:rsidRPr="0015239E">
        <w:rPr>
          <w:rFonts w:ascii="Calibri" w:eastAsia="Times New Roman" w:hAnsi="Calibri" w:cs="Calibri"/>
          <w:b/>
          <w:color w:val="000000"/>
          <w:sz w:val="24"/>
          <w:szCs w:val="24"/>
          <w:u w:val="single"/>
          <w:lang w:eastAsia="zh-CN"/>
        </w:rPr>
        <w:t>kapitałowej,</w:t>
      </w:r>
      <w:r>
        <w:rPr>
          <w:rFonts w:ascii="Calibri" w:eastAsia="Times New Roman" w:hAnsi="Calibri" w:cs="Calibri"/>
          <w:b/>
          <w:color w:val="000000"/>
          <w:sz w:val="24"/>
          <w:szCs w:val="24"/>
          <w:u w:val="single"/>
          <w:lang w:eastAsia="zh-CN"/>
        </w:rPr>
        <w:t xml:space="preserve"> </w:t>
      </w:r>
      <w:r w:rsidRPr="005E3586">
        <w:rPr>
          <w:rFonts w:ascii="Calibri" w:eastAsia="Times New Roman" w:hAnsi="Calibri" w:cs="Calibri"/>
          <w:b/>
          <w:color w:val="000000"/>
          <w:sz w:val="24"/>
          <w:szCs w:val="24"/>
          <w:u w:val="single"/>
          <w:lang w:eastAsia="zh-CN"/>
        </w:rPr>
        <w:t xml:space="preserve">o której mowa w </w:t>
      </w:r>
      <w:r w:rsidRPr="005E3586">
        <w:rPr>
          <w:rFonts w:ascii="Calibri" w:eastAsia="Times New Roman" w:hAnsi="Calibri" w:cs="Calibri"/>
          <w:b/>
          <w:bCs/>
          <w:sz w:val="24"/>
          <w:szCs w:val="24"/>
          <w:u w:val="single"/>
          <w:lang w:eastAsia="zh-CN"/>
        </w:rPr>
        <w:t xml:space="preserve">art. 108 ust. 1 pkt. 5 </w:t>
      </w:r>
      <w:r w:rsidR="009E109D" w:rsidRPr="005E3586">
        <w:rPr>
          <w:rFonts w:ascii="Calibri" w:eastAsia="Times New Roman" w:hAnsi="Calibri" w:cs="Calibri"/>
          <w:b/>
          <w:bCs/>
          <w:sz w:val="24"/>
          <w:szCs w:val="24"/>
          <w:u w:val="single"/>
          <w:lang w:eastAsia="zh-CN"/>
        </w:rPr>
        <w:t>ustawy</w:t>
      </w:r>
      <w:r w:rsidR="009E109D" w:rsidRPr="005E3586">
        <w:rPr>
          <w:rFonts w:ascii="Calibri" w:eastAsia="Times New Roman" w:hAnsi="Calibri" w:cs="Calibri"/>
          <w:b/>
          <w:color w:val="000000"/>
          <w:sz w:val="24"/>
          <w:szCs w:val="24"/>
          <w:u w:val="single"/>
          <w:lang w:eastAsia="zh-CN"/>
        </w:rPr>
        <w:t xml:space="preserve"> Prawo</w:t>
      </w:r>
      <w:r w:rsidRPr="005E3586">
        <w:rPr>
          <w:rFonts w:ascii="Calibri" w:eastAsia="Times New Roman" w:hAnsi="Calibri" w:cs="Calibri"/>
          <w:b/>
          <w:color w:val="000000"/>
          <w:sz w:val="24"/>
          <w:szCs w:val="24"/>
          <w:u w:val="single"/>
          <w:lang w:eastAsia="zh-CN"/>
        </w:rPr>
        <w:t xml:space="preserve"> zamówień publicznych</w:t>
      </w:r>
    </w:p>
    <w:p w14:paraId="1AEED878" w14:textId="77777777" w:rsidR="005E3586" w:rsidRPr="00CF7FEC" w:rsidRDefault="005E3586" w:rsidP="005E3586">
      <w:pPr>
        <w:spacing w:line="360" w:lineRule="auto"/>
        <w:ind w:left="6372" w:firstLine="708"/>
        <w:rPr>
          <w:rFonts w:ascii="Calibri" w:hAnsi="Calibri" w:cs="Calibri"/>
          <w:sz w:val="24"/>
          <w:szCs w:val="24"/>
          <w:lang w:eastAsia="zh-CN"/>
        </w:rPr>
      </w:pPr>
    </w:p>
    <w:p w14:paraId="57F331C8" w14:textId="77777777" w:rsidR="005E3586" w:rsidRPr="003E6438" w:rsidRDefault="005E3586" w:rsidP="005E3586">
      <w:pPr>
        <w:numPr>
          <w:ilvl w:val="0"/>
          <w:numId w:val="17"/>
        </w:numPr>
        <w:suppressAutoHyphens/>
        <w:spacing w:line="360" w:lineRule="auto"/>
        <w:ind w:left="0" w:firstLine="0"/>
        <w:jc w:val="both"/>
        <w:rPr>
          <w:rFonts w:ascii="Calibri" w:hAnsi="Calibri" w:cs="Calibri"/>
          <w:lang w:eastAsia="zh-CN"/>
        </w:rPr>
      </w:pPr>
      <w:r w:rsidRPr="003E6438">
        <w:rPr>
          <w:rFonts w:ascii="Calibri" w:eastAsia="Times New Roman" w:hAnsi="Calibri" w:cs="Calibri"/>
          <w:b/>
          <w:bCs/>
          <w:lang w:val="x-none" w:eastAsia="zh-CN"/>
        </w:rPr>
        <w:t>Przystępując</w:t>
      </w:r>
      <w:r w:rsidRPr="003E6438">
        <w:rPr>
          <w:rFonts w:ascii="Calibri" w:eastAsia="Times New Roman" w:hAnsi="Calibri" w:cs="Calibri"/>
          <w:b/>
          <w:bCs/>
          <w:lang w:eastAsia="zh-CN"/>
        </w:rPr>
        <w:t xml:space="preserve"> jako Wykonawca</w:t>
      </w:r>
      <w:r w:rsidRPr="003E6438">
        <w:rPr>
          <w:rFonts w:ascii="Calibri" w:eastAsia="Times New Roman" w:hAnsi="Calibri" w:cs="Calibri"/>
          <w:b/>
          <w:bCs/>
          <w:lang w:val="x-none" w:eastAsia="zh-CN"/>
        </w:rPr>
        <w:t xml:space="preserve"> do </w:t>
      </w:r>
      <w:r w:rsidRPr="003E6438">
        <w:rPr>
          <w:rFonts w:ascii="Calibri" w:eastAsia="Times New Roman" w:hAnsi="Calibri" w:cs="Calibri"/>
          <w:b/>
          <w:bCs/>
          <w:lang w:eastAsia="zh-CN"/>
        </w:rPr>
        <w:t xml:space="preserve">udziału w niniejszym </w:t>
      </w:r>
      <w:r w:rsidRPr="003E6438">
        <w:rPr>
          <w:rFonts w:ascii="Calibri" w:eastAsia="Times New Roman" w:hAnsi="Calibri" w:cs="Calibri"/>
          <w:b/>
          <w:bCs/>
          <w:lang w:val="x-none" w:eastAsia="zh-CN"/>
        </w:rPr>
        <w:t>postępowani</w:t>
      </w:r>
      <w:r w:rsidRPr="003E6438">
        <w:rPr>
          <w:rFonts w:ascii="Calibri" w:eastAsia="Times New Roman" w:hAnsi="Calibri" w:cs="Calibri"/>
          <w:b/>
          <w:bCs/>
          <w:lang w:eastAsia="zh-CN"/>
        </w:rPr>
        <w:t>u</w:t>
      </w:r>
      <w:r w:rsidRPr="003E6438">
        <w:rPr>
          <w:rFonts w:ascii="Calibri" w:eastAsia="Times New Roman" w:hAnsi="Calibri" w:cs="Calibri"/>
          <w:b/>
          <w:bCs/>
          <w:lang w:val="x-none" w:eastAsia="zh-CN"/>
        </w:rPr>
        <w:t xml:space="preserve"> o </w:t>
      </w:r>
      <w:r w:rsidRPr="003E6438">
        <w:rPr>
          <w:rFonts w:ascii="Calibri" w:eastAsia="Times New Roman" w:hAnsi="Calibri" w:cs="Calibri"/>
          <w:b/>
          <w:bCs/>
          <w:lang w:eastAsia="zh-CN"/>
        </w:rPr>
        <w:t xml:space="preserve">udzielenie </w:t>
      </w:r>
      <w:r w:rsidRPr="003E6438">
        <w:rPr>
          <w:rFonts w:ascii="Calibri" w:eastAsia="Times New Roman" w:hAnsi="Calibri" w:cs="Calibri"/>
          <w:b/>
          <w:bCs/>
          <w:lang w:val="x-none" w:eastAsia="zh-CN"/>
        </w:rPr>
        <w:t>zamówienie publiczn</w:t>
      </w:r>
      <w:r w:rsidRPr="003E6438">
        <w:rPr>
          <w:rFonts w:ascii="Calibri" w:eastAsia="Times New Roman" w:hAnsi="Calibri" w:cs="Calibri"/>
          <w:b/>
          <w:bCs/>
          <w:lang w:eastAsia="zh-CN"/>
        </w:rPr>
        <w:t>ego</w:t>
      </w:r>
      <w:r w:rsidRPr="003E6438">
        <w:rPr>
          <w:rFonts w:ascii="Calibri" w:eastAsia="Times New Roman" w:hAnsi="Calibri" w:cs="Calibri"/>
          <w:b/>
          <w:bCs/>
          <w:lang w:val="x-none" w:eastAsia="zh-CN"/>
        </w:rPr>
        <w:t xml:space="preserve"> w trybie </w:t>
      </w:r>
      <w:r w:rsidRPr="003E6438">
        <w:rPr>
          <w:rFonts w:ascii="Calibri" w:eastAsia="Times New Roman" w:hAnsi="Calibri" w:cs="Calibri"/>
          <w:b/>
          <w:bCs/>
          <w:lang w:eastAsia="zh-CN"/>
        </w:rPr>
        <w:t>podstawowym oświadczam, że:</w:t>
      </w:r>
      <w:r w:rsidRPr="003E6438">
        <w:rPr>
          <w:rFonts w:ascii="Calibri" w:eastAsia="Times New Roman" w:hAnsi="Calibri" w:cs="Calibri"/>
          <w:lang w:eastAsia="zh-CN"/>
        </w:rPr>
        <w:t xml:space="preserve"> </w:t>
      </w:r>
    </w:p>
    <w:p w14:paraId="27C9BCB8" w14:textId="3AFD9181" w:rsidR="005E3586" w:rsidRPr="003E6438" w:rsidRDefault="00BD4C7B" w:rsidP="005E3586">
      <w:pPr>
        <w:spacing w:line="360" w:lineRule="auto"/>
        <w:ind w:left="142" w:hanging="142"/>
        <w:jc w:val="both"/>
        <w:rPr>
          <w:rFonts w:ascii="Calibri" w:eastAsia="Calibri" w:hAnsi="Calibri" w:cs="Calibri"/>
          <w:lang w:val="x-none" w:eastAsia="zh-CN"/>
        </w:rPr>
      </w:pPr>
      <w:r>
        <w:rPr>
          <w:rFonts w:ascii="Calibri" w:eastAsia="Calibri" w:hAnsi="Calibri" w:cs="Calibri"/>
          <w:lang w:eastAsia="zh-CN"/>
        </w:rPr>
        <w:t xml:space="preserve">- </w:t>
      </w:r>
      <w:r w:rsidR="005E3586" w:rsidRPr="003E6438">
        <w:rPr>
          <w:rFonts w:ascii="Calibri" w:eastAsia="Calibri" w:hAnsi="Calibri" w:cs="Calibri"/>
          <w:lang w:val="x-none" w:eastAsia="zh-CN"/>
        </w:rPr>
        <w:t xml:space="preserve">Wykonawca </w:t>
      </w:r>
      <w:r w:rsidR="005E3586" w:rsidRPr="003E6438">
        <w:rPr>
          <w:rFonts w:ascii="Calibri" w:eastAsia="Calibri" w:hAnsi="Calibri" w:cs="Calibri"/>
          <w:b/>
          <w:lang w:eastAsia="zh-CN"/>
        </w:rPr>
        <w:t>NIE NALEŻY</w:t>
      </w:r>
      <w:r w:rsidR="005E3586" w:rsidRPr="003E6438">
        <w:rPr>
          <w:rFonts w:ascii="Calibri" w:eastAsia="Calibri" w:hAnsi="Calibri" w:cs="Calibri"/>
          <w:b/>
          <w:lang w:val="x-none" w:eastAsia="zh-CN"/>
        </w:rPr>
        <w:t xml:space="preserve"> do grupy kapitałowej</w:t>
      </w:r>
      <w:r w:rsidR="005E3586" w:rsidRPr="003E6438">
        <w:rPr>
          <w:rFonts w:ascii="Calibri" w:eastAsia="Calibri" w:hAnsi="Calibri" w:cs="Calibri"/>
          <w:lang w:val="x-none" w:eastAsia="zh-CN"/>
        </w:rPr>
        <w:t xml:space="preserve"> ** w rozumieniu ustawy z dnia 16 lutego 2017 r.</w:t>
      </w:r>
      <w:r w:rsidR="005E3586" w:rsidRPr="003E6438">
        <w:rPr>
          <w:rFonts w:ascii="Calibri" w:eastAsia="Calibri" w:hAnsi="Calibri" w:cs="Calibri"/>
          <w:lang w:eastAsia="zh-CN"/>
        </w:rPr>
        <w:t xml:space="preserve"> </w:t>
      </w:r>
      <w:r w:rsidR="005E3586" w:rsidRPr="003E6438">
        <w:rPr>
          <w:rFonts w:ascii="Calibri" w:eastAsia="Calibri" w:hAnsi="Calibri" w:cs="Calibri"/>
          <w:lang w:eastAsia="zh-CN"/>
        </w:rPr>
        <w:br/>
      </w:r>
      <w:r w:rsidR="005E3586" w:rsidRPr="003E6438">
        <w:rPr>
          <w:rFonts w:ascii="Calibri" w:eastAsia="Calibri" w:hAnsi="Calibri" w:cs="Calibri"/>
          <w:lang w:val="x-none" w:eastAsia="zh-CN"/>
        </w:rPr>
        <w:t xml:space="preserve">o ochronie konkurencji i konsumentów (Dz.U. </w:t>
      </w:r>
      <w:r w:rsidR="005E3586" w:rsidRPr="003E6438">
        <w:rPr>
          <w:rFonts w:ascii="Calibri" w:eastAsia="Calibri" w:hAnsi="Calibri" w:cs="Calibri"/>
          <w:lang w:eastAsia="zh-CN"/>
        </w:rPr>
        <w:t>202</w:t>
      </w:r>
      <w:r w:rsidR="00A67933">
        <w:rPr>
          <w:rFonts w:ascii="Calibri" w:eastAsia="Calibri" w:hAnsi="Calibri" w:cs="Calibri"/>
          <w:lang w:eastAsia="zh-CN"/>
        </w:rPr>
        <w:t>4</w:t>
      </w:r>
      <w:r w:rsidR="005E3586" w:rsidRPr="003E6438">
        <w:rPr>
          <w:rFonts w:ascii="Calibri" w:eastAsia="Calibri" w:hAnsi="Calibri" w:cs="Calibri"/>
          <w:lang w:val="x-none" w:eastAsia="zh-CN"/>
        </w:rPr>
        <w:t xml:space="preserve"> r. poz. </w:t>
      </w:r>
      <w:r w:rsidR="00A67933">
        <w:rPr>
          <w:rFonts w:ascii="Calibri" w:eastAsia="Calibri" w:hAnsi="Calibri" w:cs="Calibri"/>
          <w:lang w:eastAsia="zh-CN"/>
        </w:rPr>
        <w:t>594</w:t>
      </w:r>
      <w:r w:rsidR="005E3586" w:rsidRPr="003E6438">
        <w:rPr>
          <w:rFonts w:ascii="Calibri" w:eastAsia="Calibri" w:hAnsi="Calibri" w:cs="Calibri"/>
          <w:lang w:val="x-none" w:eastAsia="zh-CN"/>
        </w:rPr>
        <w:t xml:space="preserve">) </w:t>
      </w:r>
      <w:r w:rsidR="005E3586" w:rsidRPr="003E6438">
        <w:rPr>
          <w:rFonts w:ascii="Calibri" w:eastAsia="Calibri" w:hAnsi="Calibri" w:cs="Calibri"/>
          <w:b/>
          <w:lang w:val="x-none" w:eastAsia="zh-CN"/>
        </w:rPr>
        <w:t xml:space="preserve">z </w:t>
      </w:r>
      <w:r w:rsidR="005E3586" w:rsidRPr="003E6438">
        <w:rPr>
          <w:rFonts w:ascii="Calibri" w:eastAsia="Calibri" w:hAnsi="Calibri" w:cs="Calibri"/>
          <w:b/>
          <w:lang w:eastAsia="zh-CN"/>
        </w:rPr>
        <w:t xml:space="preserve">innymi </w:t>
      </w:r>
      <w:r w:rsidR="005E3586" w:rsidRPr="003E6438">
        <w:rPr>
          <w:rFonts w:ascii="Calibri" w:eastAsia="Calibri" w:hAnsi="Calibri" w:cs="Calibri"/>
          <w:b/>
          <w:lang w:val="x-none" w:eastAsia="zh-CN"/>
        </w:rPr>
        <w:t xml:space="preserve">Wykonawcami, którzy złożyli </w:t>
      </w:r>
      <w:r w:rsidR="005E3586" w:rsidRPr="003E6438">
        <w:rPr>
          <w:rFonts w:ascii="Calibri" w:eastAsia="Calibri" w:hAnsi="Calibri" w:cs="Calibri"/>
          <w:b/>
          <w:lang w:eastAsia="zh-CN"/>
        </w:rPr>
        <w:t xml:space="preserve">odrębne </w:t>
      </w:r>
      <w:r w:rsidR="005E3586" w:rsidRPr="003E6438">
        <w:rPr>
          <w:rFonts w:ascii="Calibri" w:eastAsia="Calibri" w:hAnsi="Calibri" w:cs="Calibri"/>
          <w:b/>
          <w:lang w:val="x-none" w:eastAsia="zh-CN"/>
        </w:rPr>
        <w:t>oferty w przedmiotowym postępowaniu o udzielenie zamówienia</w:t>
      </w:r>
    </w:p>
    <w:p w14:paraId="0159AA60" w14:textId="6E4F72A7" w:rsidR="005E3586" w:rsidRPr="003E6438" w:rsidRDefault="00BD4C7B" w:rsidP="005E3586">
      <w:pPr>
        <w:spacing w:line="360" w:lineRule="auto"/>
        <w:ind w:left="142" w:hanging="142"/>
        <w:jc w:val="both"/>
        <w:rPr>
          <w:rFonts w:ascii="Calibri" w:eastAsia="Calibri" w:hAnsi="Calibri" w:cs="Calibri"/>
          <w:lang w:val="x-none" w:eastAsia="zh-CN"/>
        </w:rPr>
      </w:pPr>
      <w:r>
        <w:rPr>
          <w:rFonts w:ascii="Calibri" w:eastAsia="Calibri" w:hAnsi="Calibri" w:cs="Calibri"/>
          <w:lang w:eastAsia="zh-CN"/>
        </w:rPr>
        <w:t xml:space="preserve">- </w:t>
      </w:r>
      <w:r w:rsidR="005E3586" w:rsidRPr="003E6438">
        <w:rPr>
          <w:rFonts w:ascii="Calibri" w:eastAsia="Calibri" w:hAnsi="Calibri" w:cs="Calibri"/>
          <w:lang w:val="x-none" w:eastAsia="zh-CN"/>
        </w:rPr>
        <w:t xml:space="preserve">Wykonawca </w:t>
      </w:r>
      <w:r w:rsidR="009E109D" w:rsidRPr="003E6438">
        <w:rPr>
          <w:rFonts w:ascii="Calibri" w:eastAsia="Calibri" w:hAnsi="Calibri" w:cs="Calibri"/>
          <w:b/>
          <w:lang w:val="x-none" w:eastAsia="zh-CN"/>
        </w:rPr>
        <w:t>należy do</w:t>
      </w:r>
      <w:r w:rsidR="005E3586" w:rsidRPr="003E6438">
        <w:rPr>
          <w:rFonts w:ascii="Calibri" w:eastAsia="Calibri" w:hAnsi="Calibri" w:cs="Calibri"/>
          <w:b/>
          <w:lang w:val="x-none" w:eastAsia="zh-CN"/>
        </w:rPr>
        <w:t xml:space="preserve"> grupy kapitałowej</w:t>
      </w:r>
      <w:r w:rsidR="005E3586" w:rsidRPr="003E6438">
        <w:rPr>
          <w:rFonts w:ascii="Calibri" w:eastAsia="Calibri" w:hAnsi="Calibri" w:cs="Calibri"/>
          <w:lang w:val="x-none" w:eastAsia="zh-CN"/>
        </w:rPr>
        <w:t xml:space="preserve"> ** w rozumieniu ustawy z dnia 16 lutego 2017 r. o</w:t>
      </w:r>
      <w:r w:rsidR="005E3586" w:rsidRPr="003E6438">
        <w:rPr>
          <w:rFonts w:ascii="Calibri" w:eastAsia="Calibri" w:hAnsi="Calibri" w:cs="Calibri"/>
          <w:lang w:eastAsia="zh-CN"/>
        </w:rPr>
        <w:t> </w:t>
      </w:r>
      <w:r w:rsidR="005E3586" w:rsidRPr="003E6438">
        <w:rPr>
          <w:rFonts w:ascii="Calibri" w:eastAsia="Calibri" w:hAnsi="Calibri" w:cs="Calibri"/>
          <w:lang w:val="x-none" w:eastAsia="zh-CN"/>
        </w:rPr>
        <w:t>ochronie konkurencji i konsumentów (Dz.</w:t>
      </w:r>
      <w:r w:rsidR="005E3586" w:rsidRPr="003E6438">
        <w:rPr>
          <w:rFonts w:ascii="Calibri" w:eastAsia="Calibri" w:hAnsi="Calibri" w:cs="Calibri"/>
          <w:lang w:eastAsia="zh-CN"/>
        </w:rPr>
        <w:t xml:space="preserve"> </w:t>
      </w:r>
      <w:r w:rsidR="005E3586" w:rsidRPr="003E6438">
        <w:rPr>
          <w:rFonts w:ascii="Calibri" w:eastAsia="Calibri" w:hAnsi="Calibri" w:cs="Calibri"/>
          <w:lang w:val="x-none" w:eastAsia="zh-CN"/>
        </w:rPr>
        <w:t xml:space="preserve">U. </w:t>
      </w:r>
      <w:r w:rsidR="00A67933" w:rsidRPr="003E6438">
        <w:rPr>
          <w:rFonts w:ascii="Calibri" w:eastAsia="Calibri" w:hAnsi="Calibri" w:cs="Calibri"/>
          <w:lang w:eastAsia="zh-CN"/>
        </w:rPr>
        <w:t>202</w:t>
      </w:r>
      <w:r w:rsidR="00A67933">
        <w:rPr>
          <w:rFonts w:ascii="Calibri" w:eastAsia="Calibri" w:hAnsi="Calibri" w:cs="Calibri"/>
          <w:lang w:eastAsia="zh-CN"/>
        </w:rPr>
        <w:t>4</w:t>
      </w:r>
      <w:r w:rsidR="00A67933" w:rsidRPr="003E6438">
        <w:rPr>
          <w:rFonts w:ascii="Calibri" w:eastAsia="Calibri" w:hAnsi="Calibri" w:cs="Calibri"/>
          <w:lang w:val="x-none" w:eastAsia="zh-CN"/>
        </w:rPr>
        <w:t xml:space="preserve"> r. poz. </w:t>
      </w:r>
      <w:r w:rsidR="00A67933">
        <w:rPr>
          <w:rFonts w:ascii="Calibri" w:eastAsia="Calibri" w:hAnsi="Calibri" w:cs="Calibri"/>
          <w:lang w:eastAsia="zh-CN"/>
        </w:rPr>
        <w:t>594</w:t>
      </w:r>
      <w:r w:rsidR="005E3586" w:rsidRPr="003E6438">
        <w:rPr>
          <w:rFonts w:ascii="Calibri" w:eastAsia="Calibri" w:hAnsi="Calibri" w:cs="Calibri"/>
          <w:lang w:val="x-none" w:eastAsia="zh-CN"/>
        </w:rPr>
        <w:t xml:space="preserve">) </w:t>
      </w:r>
      <w:r w:rsidR="005E3586" w:rsidRPr="003E6438">
        <w:rPr>
          <w:rFonts w:ascii="Calibri" w:eastAsia="Calibri" w:hAnsi="Calibri" w:cs="Calibri"/>
          <w:b/>
          <w:lang w:val="x-none" w:eastAsia="zh-CN"/>
        </w:rPr>
        <w:t>z następującymi Wykonawcami, którzy złożyli odrębne oferty w przedmiotowym postępowaniu o udzielenie zamówienia:</w:t>
      </w:r>
    </w:p>
    <w:p w14:paraId="67E9DBF2" w14:textId="77777777" w:rsidR="005E3586" w:rsidRPr="003E6438" w:rsidRDefault="005E3586" w:rsidP="005E3586">
      <w:pPr>
        <w:numPr>
          <w:ilvl w:val="0"/>
          <w:numId w:val="18"/>
        </w:numPr>
        <w:suppressAutoHyphens/>
        <w:spacing w:line="360" w:lineRule="auto"/>
        <w:ind w:left="426" w:hanging="284"/>
        <w:jc w:val="both"/>
        <w:rPr>
          <w:rFonts w:ascii="Calibri" w:eastAsia="Calibri" w:hAnsi="Calibri" w:cs="Calibri"/>
          <w:lang w:val="x-none" w:eastAsia="zh-CN"/>
        </w:rPr>
      </w:pPr>
      <w:r w:rsidRPr="003E6438">
        <w:rPr>
          <w:rFonts w:ascii="Calibri" w:eastAsia="Calibri" w:hAnsi="Calibri" w:cs="Calibri"/>
          <w:lang w:eastAsia="zh-CN"/>
        </w:rPr>
        <w:t>…………………………………………………………………………………………………………………………………………………</w:t>
      </w:r>
    </w:p>
    <w:p w14:paraId="11A7C02A" w14:textId="77777777" w:rsidR="005E3586" w:rsidRPr="003E6438" w:rsidRDefault="005E3586" w:rsidP="005E3586">
      <w:pPr>
        <w:spacing w:line="360" w:lineRule="auto"/>
        <w:jc w:val="both"/>
        <w:rPr>
          <w:rFonts w:ascii="Calibri" w:eastAsia="Times New Roman" w:hAnsi="Calibri" w:cs="Calibri"/>
          <w:bCs/>
          <w:lang w:eastAsia="zh-CN"/>
        </w:rPr>
      </w:pPr>
      <w:r w:rsidRPr="003E6438">
        <w:rPr>
          <w:rFonts w:ascii="Calibri" w:eastAsia="Times New Roman" w:hAnsi="Calibri" w:cs="Calibri"/>
          <w:bCs/>
          <w:lang w:eastAsia="zh-CN"/>
        </w:rPr>
        <w:t>Jednocześnie przedstawiam w załączeniu następujące dokumenty i informacje potwierdzające przygotowanie oferty w postępowaniu niezależnie od innego wykonawcy nalężącego do tej samej grupy kapitałowej:</w:t>
      </w:r>
    </w:p>
    <w:p w14:paraId="6B83C3C0" w14:textId="77777777" w:rsidR="005E3586" w:rsidRPr="003E6438" w:rsidRDefault="005E3586" w:rsidP="005E3586">
      <w:pPr>
        <w:spacing w:line="360" w:lineRule="auto"/>
        <w:jc w:val="both"/>
        <w:rPr>
          <w:rFonts w:ascii="Calibri" w:eastAsia="Times New Roman" w:hAnsi="Calibri" w:cs="Calibri"/>
          <w:lang w:eastAsia="zh-CN"/>
        </w:rPr>
      </w:pPr>
      <w:r w:rsidRPr="003E6438">
        <w:rPr>
          <w:rFonts w:ascii="Calibri" w:eastAsia="Times New Roman" w:hAnsi="Calibri" w:cs="Calibri"/>
          <w:lang w:eastAsia="zh-CN"/>
        </w:rPr>
        <w:t>……………………………………………………………………………………………………………………………………………</w:t>
      </w:r>
    </w:p>
    <w:p w14:paraId="38F99B4E" w14:textId="6B259285" w:rsidR="005E3586" w:rsidRDefault="005E3586" w:rsidP="005E3586">
      <w:pPr>
        <w:numPr>
          <w:ilvl w:val="0"/>
          <w:numId w:val="17"/>
        </w:numPr>
        <w:suppressAutoHyphens/>
        <w:spacing w:line="360" w:lineRule="auto"/>
        <w:ind w:left="0" w:firstLine="0"/>
        <w:jc w:val="both"/>
        <w:rPr>
          <w:rFonts w:ascii="Calibri" w:eastAsia="Times New Roman" w:hAnsi="Calibri" w:cs="Calibri"/>
          <w:b/>
          <w:lang w:eastAsia="zh-CN"/>
        </w:rPr>
      </w:pPr>
      <w:r w:rsidRPr="003E6438">
        <w:rPr>
          <w:rFonts w:ascii="Calibri" w:eastAsia="Times New Roman" w:hAnsi="Calibri" w:cs="Calibri"/>
          <w:b/>
          <w:lang w:eastAsia="zh-CN"/>
        </w:rPr>
        <w:t xml:space="preserve">Oświadczam, </w:t>
      </w:r>
      <w:r w:rsidR="009E109D" w:rsidRPr="003E6438">
        <w:rPr>
          <w:rFonts w:ascii="Calibri" w:eastAsia="Times New Roman" w:hAnsi="Calibri" w:cs="Calibri"/>
          <w:b/>
          <w:lang w:eastAsia="zh-CN"/>
        </w:rPr>
        <w:t>że jestem</w:t>
      </w:r>
      <w:r w:rsidRPr="003E6438">
        <w:rPr>
          <w:rFonts w:ascii="Calibri" w:eastAsia="Times New Roman" w:hAnsi="Calibri" w:cs="Calibri"/>
          <w:b/>
          <w:lang w:eastAsia="zh-CN"/>
        </w:rPr>
        <w:t xml:space="preserve"> świadom odpowiedzialności karnej za składanie fałszywych oświadczeń. Prawdziwość powyższych danych potwierdzam podpisem świadom odpowiedzialności karnej.</w:t>
      </w:r>
    </w:p>
    <w:p w14:paraId="05DAF851" w14:textId="77777777" w:rsidR="00F7764A" w:rsidRPr="00F7764A" w:rsidRDefault="00F7764A" w:rsidP="00F7764A">
      <w:pPr>
        <w:pStyle w:val="Akapitzlist"/>
        <w:numPr>
          <w:ilvl w:val="1"/>
          <w:numId w:val="17"/>
        </w:numPr>
        <w:tabs>
          <w:tab w:val="left" w:pos="3686"/>
        </w:tabs>
        <w:ind w:left="5529" w:right="96" w:firstLine="0"/>
        <w:jc w:val="both"/>
        <w:rPr>
          <w:rFonts w:asciiTheme="majorHAnsi" w:eastAsia="Times New Roman" w:hAnsiTheme="majorHAnsi" w:cstheme="majorHAnsi"/>
          <w:i/>
          <w:color w:val="FF0000"/>
          <w:sz w:val="20"/>
          <w:szCs w:val="20"/>
        </w:rPr>
      </w:pPr>
      <w:r w:rsidRPr="00F7764A">
        <w:rPr>
          <w:rFonts w:asciiTheme="majorHAnsi" w:eastAsia="Times New Roman" w:hAnsiTheme="majorHAnsi" w:cstheme="majorHAnsi"/>
          <w:color w:val="FF0000"/>
          <w:kern w:val="24"/>
          <w:sz w:val="20"/>
          <w:szCs w:val="20"/>
        </w:rPr>
        <w:t xml:space="preserve">Plik należy opatrzyć kwalifikowanym podpisem elektronicznym, podpisem zaufanym lub podpisem osobistym osoby uprawomocnionej do występowania w imieniu Wykonawcy </w:t>
      </w:r>
    </w:p>
    <w:p w14:paraId="5AC7D13B" w14:textId="77777777" w:rsidR="005E3586" w:rsidRPr="003E6438" w:rsidRDefault="005E3586" w:rsidP="005E3586">
      <w:pPr>
        <w:numPr>
          <w:ilvl w:val="0"/>
          <w:numId w:val="17"/>
        </w:numPr>
        <w:suppressAutoHyphens/>
        <w:spacing w:line="360" w:lineRule="auto"/>
        <w:ind w:left="284" w:hanging="284"/>
        <w:jc w:val="both"/>
        <w:rPr>
          <w:rFonts w:ascii="Calibri" w:eastAsia="Times New Roman" w:hAnsi="Calibri" w:cs="Calibri"/>
          <w:sz w:val="20"/>
          <w:szCs w:val="20"/>
          <w:lang w:eastAsia="zh-CN"/>
        </w:rPr>
      </w:pPr>
      <w:r w:rsidRPr="003E6438">
        <w:rPr>
          <w:rFonts w:ascii="Calibri" w:eastAsia="Times New Roman" w:hAnsi="Calibri" w:cs="Calibri"/>
          <w:sz w:val="20"/>
          <w:szCs w:val="20"/>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780E9E7" w14:textId="1FE81FFA" w:rsidR="00410932" w:rsidRDefault="005E3586" w:rsidP="00F7764A">
      <w:pPr>
        <w:numPr>
          <w:ilvl w:val="0"/>
          <w:numId w:val="4"/>
        </w:numPr>
        <w:suppressAutoHyphens/>
        <w:ind w:left="0" w:firstLine="0"/>
        <w:rPr>
          <w:rFonts w:ascii="Calibri" w:eastAsia="Times New Roman" w:hAnsi="Calibri" w:cs="Calibri"/>
          <w:b/>
          <w:color w:val="FF0000"/>
          <w:sz w:val="18"/>
          <w:szCs w:val="18"/>
          <w:lang w:eastAsia="zh-CN"/>
        </w:rPr>
      </w:pPr>
      <w:r w:rsidRPr="003E6438">
        <w:rPr>
          <w:rFonts w:ascii="Calibri" w:eastAsia="Times New Roman" w:hAnsi="Calibri" w:cs="Calibri"/>
          <w:b/>
          <w:sz w:val="18"/>
          <w:szCs w:val="18"/>
          <w:lang w:eastAsia="zh-CN"/>
        </w:rPr>
        <w:t>*</w:t>
      </w:r>
      <w:r w:rsidR="009E109D" w:rsidRPr="003E6438">
        <w:rPr>
          <w:rFonts w:ascii="Calibri" w:eastAsia="Times New Roman" w:hAnsi="Calibri" w:cs="Calibri"/>
          <w:b/>
          <w:sz w:val="18"/>
          <w:szCs w:val="18"/>
          <w:lang w:eastAsia="zh-CN"/>
        </w:rPr>
        <w:t xml:space="preserve">* </w:t>
      </w:r>
      <w:r w:rsidR="009E109D" w:rsidRPr="003A4CB0">
        <w:rPr>
          <w:rFonts w:ascii="Calibri" w:eastAsia="Times New Roman" w:hAnsi="Calibri" w:cs="Calibri"/>
          <w:b/>
          <w:sz w:val="18"/>
          <w:szCs w:val="18"/>
          <w:lang w:eastAsia="zh-CN"/>
        </w:rPr>
        <w:t>niepotrzebne</w:t>
      </w:r>
      <w:r w:rsidRPr="003A4CB0">
        <w:rPr>
          <w:rFonts w:ascii="Calibri" w:eastAsia="Times New Roman" w:hAnsi="Calibri" w:cs="Calibri"/>
          <w:b/>
          <w:sz w:val="18"/>
          <w:szCs w:val="18"/>
          <w:lang w:eastAsia="zh-CN"/>
        </w:rPr>
        <w:t xml:space="preserve"> skreśli</w:t>
      </w:r>
      <w:r w:rsidR="00BD4C7B" w:rsidRPr="003A4CB0">
        <w:rPr>
          <w:rFonts w:ascii="Calibri" w:eastAsia="Times New Roman" w:hAnsi="Calibri" w:cs="Calibri"/>
          <w:b/>
          <w:sz w:val="18"/>
          <w:szCs w:val="18"/>
          <w:lang w:eastAsia="zh-CN"/>
        </w:rPr>
        <w:t>ć</w:t>
      </w:r>
    </w:p>
    <w:p w14:paraId="21E86E46" w14:textId="64E9730F" w:rsidR="00B957F6" w:rsidRPr="003844F6" w:rsidRDefault="00410932" w:rsidP="00C73EEC">
      <w:pPr>
        <w:jc w:val="right"/>
        <w:rPr>
          <w:rFonts w:asciiTheme="majorHAnsi" w:hAnsiTheme="majorHAnsi" w:cstheme="majorHAnsi"/>
        </w:rPr>
      </w:pPr>
      <w:r>
        <w:rPr>
          <w:rFonts w:ascii="Calibri" w:eastAsia="Times New Roman" w:hAnsi="Calibri" w:cs="Calibri"/>
          <w:b/>
          <w:color w:val="FF0000"/>
          <w:sz w:val="18"/>
          <w:szCs w:val="18"/>
          <w:lang w:eastAsia="zh-CN"/>
        </w:rPr>
        <w:br w:type="page"/>
      </w:r>
      <w:r w:rsidR="00B957F6" w:rsidRPr="003844F6">
        <w:rPr>
          <w:rFonts w:asciiTheme="majorHAnsi" w:hAnsiTheme="majorHAnsi" w:cstheme="majorHAnsi"/>
          <w:b/>
        </w:rPr>
        <w:lastRenderedPageBreak/>
        <w:t>Załącznik nr 5 do SWZ</w:t>
      </w:r>
    </w:p>
    <w:p w14:paraId="6CDB301F" w14:textId="2587F38E" w:rsidR="00B957F6" w:rsidRPr="003844F6" w:rsidRDefault="00B957F6" w:rsidP="0024676E">
      <w:pPr>
        <w:tabs>
          <w:tab w:val="center" w:pos="4536"/>
          <w:tab w:val="left" w:pos="6420"/>
        </w:tabs>
        <w:autoSpaceDE w:val="0"/>
        <w:autoSpaceDN w:val="0"/>
        <w:spacing w:after="120"/>
        <w:jc w:val="center"/>
        <w:rPr>
          <w:rFonts w:asciiTheme="majorHAnsi" w:hAnsiTheme="majorHAnsi" w:cstheme="majorHAnsi"/>
          <w:b/>
        </w:rPr>
      </w:pPr>
      <w:bookmarkStart w:id="10" w:name="_Toc274285643"/>
      <w:r w:rsidRPr="003844F6">
        <w:rPr>
          <w:rFonts w:asciiTheme="majorHAnsi" w:hAnsiTheme="majorHAnsi" w:cstheme="majorHAnsi"/>
          <w:b/>
        </w:rPr>
        <w:t xml:space="preserve">UMOWA </w:t>
      </w:r>
      <w:r w:rsidR="00D453A0" w:rsidRPr="003844F6">
        <w:rPr>
          <w:rFonts w:asciiTheme="majorHAnsi" w:hAnsiTheme="majorHAnsi" w:cstheme="majorHAnsi"/>
          <w:b/>
        </w:rPr>
        <w:t>(</w:t>
      </w:r>
      <w:r w:rsidRPr="003844F6">
        <w:rPr>
          <w:rFonts w:asciiTheme="majorHAnsi" w:hAnsiTheme="majorHAnsi" w:cstheme="majorHAnsi"/>
          <w:b/>
        </w:rPr>
        <w:t>PROJEKT</w:t>
      </w:r>
      <w:r w:rsidR="00D453A0" w:rsidRPr="003844F6">
        <w:rPr>
          <w:rFonts w:asciiTheme="majorHAnsi" w:hAnsiTheme="majorHAnsi" w:cstheme="majorHAnsi"/>
          <w:b/>
        </w:rPr>
        <w:t>)</w:t>
      </w:r>
    </w:p>
    <w:p w14:paraId="248C41A9" w14:textId="4FD77C59" w:rsidR="00B957F6" w:rsidRPr="003844F6" w:rsidRDefault="00B957F6" w:rsidP="0024676E">
      <w:pPr>
        <w:tabs>
          <w:tab w:val="right" w:leader="dot" w:pos="7308"/>
        </w:tabs>
        <w:autoSpaceDE w:val="0"/>
        <w:autoSpaceDN w:val="0"/>
        <w:spacing w:after="120"/>
        <w:rPr>
          <w:rFonts w:asciiTheme="majorHAnsi" w:hAnsiTheme="majorHAnsi" w:cstheme="majorHAnsi"/>
        </w:rPr>
      </w:pPr>
      <w:r w:rsidRPr="003844F6">
        <w:rPr>
          <w:rFonts w:asciiTheme="majorHAnsi" w:hAnsiTheme="majorHAnsi" w:cstheme="majorHAnsi"/>
        </w:rPr>
        <w:t xml:space="preserve">zawarta w dniu </w:t>
      </w:r>
      <w:r w:rsidRPr="003844F6">
        <w:rPr>
          <w:rFonts w:asciiTheme="majorHAnsi" w:hAnsiTheme="majorHAnsi" w:cstheme="majorHAnsi"/>
          <w:b/>
        </w:rPr>
        <w:t>…………………</w:t>
      </w:r>
      <w:r w:rsidR="00D453A0" w:rsidRPr="003844F6">
        <w:rPr>
          <w:rFonts w:asciiTheme="majorHAnsi" w:hAnsiTheme="majorHAnsi" w:cstheme="majorHAnsi"/>
          <w:b/>
        </w:rPr>
        <w:t>.....</w:t>
      </w:r>
      <w:r w:rsidRPr="003844F6">
        <w:rPr>
          <w:rFonts w:asciiTheme="majorHAnsi" w:hAnsiTheme="majorHAnsi" w:cstheme="majorHAnsi"/>
          <w:b/>
        </w:rPr>
        <w:t xml:space="preserve">. </w:t>
      </w:r>
      <w:r w:rsidRPr="003844F6">
        <w:rPr>
          <w:rFonts w:asciiTheme="majorHAnsi" w:hAnsiTheme="majorHAnsi" w:cstheme="majorHAnsi"/>
        </w:rPr>
        <w:t>roku pomiędzy</w:t>
      </w:r>
      <w:r w:rsidR="00D453A0" w:rsidRPr="003844F6">
        <w:rPr>
          <w:rFonts w:asciiTheme="majorHAnsi" w:hAnsiTheme="majorHAnsi" w:cstheme="majorHAnsi"/>
        </w:rPr>
        <w:t>:</w:t>
      </w:r>
    </w:p>
    <w:p w14:paraId="33BFA6F2" w14:textId="5E8F9357" w:rsidR="00B957F6" w:rsidRPr="003844F6" w:rsidRDefault="00B957F6" w:rsidP="0024676E">
      <w:pPr>
        <w:autoSpaceDE w:val="0"/>
        <w:autoSpaceDN w:val="0"/>
        <w:jc w:val="both"/>
        <w:rPr>
          <w:rFonts w:asciiTheme="majorHAnsi" w:eastAsia="Lucida Sans Unicode" w:hAnsiTheme="majorHAnsi" w:cstheme="majorHAnsi"/>
          <w:bCs/>
          <w:kern w:val="3"/>
        </w:rPr>
      </w:pPr>
      <w:r w:rsidRPr="003844F6">
        <w:rPr>
          <w:rFonts w:asciiTheme="majorHAnsi" w:eastAsia="Lucida Sans Unicode" w:hAnsiTheme="majorHAnsi" w:cstheme="majorHAnsi"/>
          <w:b/>
          <w:bCs/>
          <w:kern w:val="3"/>
        </w:rPr>
        <w:t>Uniwersytetem Łódzkim</w:t>
      </w:r>
      <w:r w:rsidRPr="003844F6">
        <w:rPr>
          <w:rFonts w:asciiTheme="majorHAnsi" w:eastAsia="Lucida Sans Unicode" w:hAnsiTheme="majorHAnsi" w:cstheme="majorHAnsi"/>
          <w:bCs/>
          <w:kern w:val="3"/>
        </w:rPr>
        <w:t xml:space="preserve"> z siedzibą przy ul. Narutowicza 68, 90-136 Łódź, NIP 724-000-32-43,</w:t>
      </w:r>
    </w:p>
    <w:p w14:paraId="5A744E61" w14:textId="77777777" w:rsidR="00B957F6" w:rsidRPr="003844F6" w:rsidRDefault="00B957F6" w:rsidP="0024676E">
      <w:pPr>
        <w:autoSpaceDE w:val="0"/>
        <w:autoSpaceDN w:val="0"/>
        <w:jc w:val="both"/>
        <w:rPr>
          <w:rFonts w:asciiTheme="majorHAnsi" w:eastAsia="Lucida Sans Unicode" w:hAnsiTheme="majorHAnsi" w:cstheme="majorHAnsi"/>
          <w:bCs/>
          <w:kern w:val="3"/>
        </w:rPr>
      </w:pPr>
      <w:r w:rsidRPr="003844F6">
        <w:rPr>
          <w:rFonts w:asciiTheme="majorHAnsi" w:eastAsia="Lucida Sans Unicode" w:hAnsiTheme="majorHAnsi" w:cstheme="majorHAnsi"/>
          <w:bCs/>
          <w:kern w:val="3"/>
        </w:rPr>
        <w:t>reprezentowanym przez:</w:t>
      </w:r>
    </w:p>
    <w:p w14:paraId="3AEFCF7B" w14:textId="5F6DFA76" w:rsidR="00B957F6" w:rsidRPr="003844F6" w:rsidRDefault="00B957F6" w:rsidP="0024676E">
      <w:pPr>
        <w:autoSpaceDE w:val="0"/>
        <w:autoSpaceDN w:val="0"/>
        <w:jc w:val="both"/>
        <w:rPr>
          <w:rFonts w:asciiTheme="majorHAnsi" w:eastAsia="Lucida Sans Unicode" w:hAnsiTheme="majorHAnsi" w:cstheme="majorHAnsi"/>
          <w:bCs/>
          <w:kern w:val="3"/>
        </w:rPr>
      </w:pPr>
      <w:r w:rsidRPr="003844F6">
        <w:rPr>
          <w:rFonts w:asciiTheme="majorHAnsi" w:eastAsia="Lucida Sans Unicode" w:hAnsiTheme="majorHAnsi" w:cstheme="majorHAnsi"/>
          <w:bCs/>
          <w:kern w:val="3"/>
        </w:rPr>
        <w:t>……………….</w:t>
      </w:r>
      <w:r w:rsidR="00D453A0" w:rsidRPr="003844F6">
        <w:rPr>
          <w:rFonts w:asciiTheme="majorHAnsi" w:eastAsia="Lucida Sans Unicode" w:hAnsiTheme="majorHAnsi" w:cstheme="majorHAnsi"/>
          <w:bCs/>
          <w:kern w:val="3"/>
        </w:rPr>
        <w:t>-.....................................</w:t>
      </w:r>
    </w:p>
    <w:p w14:paraId="1CF77F46" w14:textId="4A37ECD6" w:rsidR="00B957F6" w:rsidRPr="003844F6" w:rsidRDefault="00B957F6" w:rsidP="0024676E">
      <w:pPr>
        <w:autoSpaceDE w:val="0"/>
        <w:autoSpaceDN w:val="0"/>
        <w:jc w:val="both"/>
        <w:rPr>
          <w:rFonts w:asciiTheme="majorHAnsi" w:eastAsia="Lucida Sans Unicode" w:hAnsiTheme="majorHAnsi" w:cstheme="majorHAnsi"/>
          <w:bCs/>
          <w:kern w:val="3"/>
        </w:rPr>
      </w:pPr>
      <w:r w:rsidRPr="003844F6">
        <w:rPr>
          <w:rFonts w:asciiTheme="majorHAnsi" w:eastAsia="Lucida Sans Unicode" w:hAnsiTheme="majorHAnsi" w:cstheme="majorHAnsi"/>
          <w:bCs/>
          <w:kern w:val="3"/>
        </w:rPr>
        <w:t>……………….</w:t>
      </w:r>
      <w:r w:rsidR="00D453A0" w:rsidRPr="003844F6">
        <w:rPr>
          <w:rFonts w:asciiTheme="majorHAnsi" w:eastAsia="Lucida Sans Unicode" w:hAnsiTheme="majorHAnsi" w:cstheme="majorHAnsi"/>
          <w:bCs/>
          <w:kern w:val="3"/>
        </w:rPr>
        <w:t>-.....................................</w:t>
      </w:r>
    </w:p>
    <w:p w14:paraId="6B53A225" w14:textId="57A939C3" w:rsidR="00D453A0" w:rsidRPr="003844F6" w:rsidRDefault="00D453A0" w:rsidP="0024676E">
      <w:pPr>
        <w:autoSpaceDE w:val="0"/>
        <w:autoSpaceDN w:val="0"/>
        <w:jc w:val="both"/>
        <w:rPr>
          <w:rFonts w:asciiTheme="majorHAnsi" w:eastAsia="Lucida Sans Unicode" w:hAnsiTheme="majorHAnsi" w:cstheme="majorHAnsi"/>
          <w:bCs/>
          <w:kern w:val="3"/>
        </w:rPr>
      </w:pPr>
      <w:r w:rsidRPr="003844F6">
        <w:rPr>
          <w:rFonts w:asciiTheme="majorHAnsi" w:eastAsia="Lucida Sans Unicode" w:hAnsiTheme="majorHAnsi" w:cstheme="majorHAnsi"/>
          <w:bCs/>
          <w:kern w:val="3"/>
        </w:rPr>
        <w:t xml:space="preserve">zwanym w dalszej części umowy </w:t>
      </w:r>
      <w:r w:rsidRPr="003844F6">
        <w:rPr>
          <w:rFonts w:asciiTheme="majorHAnsi" w:eastAsia="Lucida Sans Unicode" w:hAnsiTheme="majorHAnsi" w:cstheme="majorHAnsi"/>
          <w:b/>
          <w:kern w:val="3"/>
        </w:rPr>
        <w:t>Zamawiającym</w:t>
      </w:r>
      <w:r w:rsidRPr="003844F6">
        <w:rPr>
          <w:rFonts w:asciiTheme="majorHAnsi" w:eastAsia="Lucida Sans Unicode" w:hAnsiTheme="majorHAnsi" w:cstheme="majorHAnsi"/>
          <w:bCs/>
          <w:kern w:val="3"/>
        </w:rPr>
        <w:t>,</w:t>
      </w:r>
    </w:p>
    <w:p w14:paraId="5DDA4EE2" w14:textId="33351C29" w:rsidR="00B957F6" w:rsidRPr="003844F6" w:rsidRDefault="00B957F6" w:rsidP="0024676E">
      <w:pPr>
        <w:autoSpaceDE w:val="0"/>
        <w:autoSpaceDN w:val="0"/>
        <w:jc w:val="both"/>
        <w:rPr>
          <w:rFonts w:asciiTheme="majorHAnsi" w:eastAsia="Lucida Sans Unicode" w:hAnsiTheme="majorHAnsi" w:cstheme="majorHAnsi"/>
          <w:bCs/>
          <w:kern w:val="3"/>
        </w:rPr>
      </w:pPr>
      <w:r w:rsidRPr="003844F6">
        <w:rPr>
          <w:rFonts w:asciiTheme="majorHAnsi" w:eastAsia="Lucida Sans Unicode" w:hAnsiTheme="majorHAnsi" w:cstheme="majorHAnsi"/>
          <w:bCs/>
          <w:kern w:val="3"/>
        </w:rPr>
        <w:t>a</w:t>
      </w:r>
      <w:r w:rsidR="00D453A0" w:rsidRPr="003844F6">
        <w:rPr>
          <w:rFonts w:asciiTheme="majorHAnsi" w:eastAsia="Lucida Sans Unicode" w:hAnsiTheme="majorHAnsi" w:cstheme="majorHAnsi"/>
          <w:bCs/>
          <w:kern w:val="3"/>
        </w:rPr>
        <w:t>,</w:t>
      </w:r>
    </w:p>
    <w:p w14:paraId="1B11259F" w14:textId="2F9D54F1" w:rsidR="00B957F6" w:rsidRPr="003844F6" w:rsidRDefault="00D453A0" w:rsidP="0024676E">
      <w:pPr>
        <w:autoSpaceDE w:val="0"/>
        <w:autoSpaceDN w:val="0"/>
        <w:jc w:val="both"/>
        <w:rPr>
          <w:rFonts w:asciiTheme="majorHAnsi" w:eastAsia="Lucida Sans Unicode" w:hAnsiTheme="majorHAnsi" w:cstheme="majorHAnsi"/>
          <w:bCs/>
          <w:kern w:val="3"/>
        </w:rPr>
      </w:pPr>
      <w:r w:rsidRPr="003844F6">
        <w:rPr>
          <w:rFonts w:asciiTheme="majorHAnsi" w:eastAsia="Lucida Sans Unicode" w:hAnsiTheme="majorHAnsi" w:cstheme="majorHAnsi"/>
          <w:bCs/>
          <w:kern w:val="3"/>
        </w:rPr>
        <w:t>.....................................................................................................................................................................</w:t>
      </w:r>
      <w:r w:rsidR="00B957F6" w:rsidRPr="003844F6">
        <w:rPr>
          <w:rFonts w:asciiTheme="majorHAnsi" w:eastAsia="Lucida Sans Unicode" w:hAnsiTheme="majorHAnsi" w:cstheme="majorHAnsi"/>
          <w:bCs/>
          <w:kern w:val="3"/>
        </w:rPr>
        <w:t>reprezentowan</w:t>
      </w:r>
      <w:r w:rsidRPr="003844F6">
        <w:rPr>
          <w:rFonts w:asciiTheme="majorHAnsi" w:eastAsia="Lucida Sans Unicode" w:hAnsiTheme="majorHAnsi" w:cstheme="majorHAnsi"/>
          <w:bCs/>
          <w:kern w:val="3"/>
        </w:rPr>
        <w:t>ym</w:t>
      </w:r>
      <w:r w:rsidR="00B957F6" w:rsidRPr="003844F6">
        <w:rPr>
          <w:rFonts w:asciiTheme="majorHAnsi" w:eastAsia="Lucida Sans Unicode" w:hAnsiTheme="majorHAnsi" w:cstheme="majorHAnsi"/>
          <w:bCs/>
          <w:kern w:val="3"/>
        </w:rPr>
        <w:t xml:space="preserve"> przez:</w:t>
      </w:r>
    </w:p>
    <w:p w14:paraId="7BDCFF5A" w14:textId="77777777" w:rsidR="00B957F6" w:rsidRPr="003844F6" w:rsidRDefault="00B957F6" w:rsidP="0024676E">
      <w:pPr>
        <w:autoSpaceDE w:val="0"/>
        <w:autoSpaceDN w:val="0"/>
        <w:jc w:val="both"/>
        <w:rPr>
          <w:rFonts w:asciiTheme="majorHAnsi" w:eastAsia="Lucida Sans Unicode" w:hAnsiTheme="majorHAnsi" w:cstheme="majorHAnsi"/>
          <w:bCs/>
          <w:kern w:val="3"/>
        </w:rPr>
      </w:pPr>
      <w:r w:rsidRPr="003844F6">
        <w:rPr>
          <w:rFonts w:asciiTheme="majorHAnsi" w:eastAsia="Lucida Sans Unicode" w:hAnsiTheme="majorHAnsi" w:cstheme="majorHAnsi"/>
          <w:bCs/>
          <w:kern w:val="3"/>
        </w:rPr>
        <w:t>………………………… - …………………………………………………………………</w:t>
      </w:r>
    </w:p>
    <w:p w14:paraId="683D218B" w14:textId="37E5D8AA" w:rsidR="00B957F6" w:rsidRPr="003844F6" w:rsidRDefault="00D453A0" w:rsidP="0024676E">
      <w:pPr>
        <w:autoSpaceDE w:val="0"/>
        <w:autoSpaceDN w:val="0"/>
        <w:jc w:val="both"/>
        <w:rPr>
          <w:rFonts w:asciiTheme="majorHAnsi" w:eastAsia="Lucida Sans Unicode" w:hAnsiTheme="majorHAnsi" w:cstheme="majorHAnsi"/>
          <w:bCs/>
          <w:kern w:val="3"/>
        </w:rPr>
      </w:pPr>
      <w:r w:rsidRPr="003844F6">
        <w:rPr>
          <w:rFonts w:asciiTheme="majorHAnsi" w:eastAsia="Lucida Sans Unicode" w:hAnsiTheme="majorHAnsi" w:cstheme="majorHAnsi"/>
          <w:bCs/>
          <w:kern w:val="3"/>
        </w:rPr>
        <w:t>z</w:t>
      </w:r>
      <w:r w:rsidR="00B957F6" w:rsidRPr="003844F6">
        <w:rPr>
          <w:rFonts w:asciiTheme="majorHAnsi" w:eastAsia="Lucida Sans Unicode" w:hAnsiTheme="majorHAnsi" w:cstheme="majorHAnsi"/>
          <w:bCs/>
          <w:kern w:val="3"/>
        </w:rPr>
        <w:t>wanym</w:t>
      </w:r>
      <w:r w:rsidRPr="003844F6">
        <w:rPr>
          <w:rFonts w:asciiTheme="majorHAnsi" w:eastAsia="Lucida Sans Unicode" w:hAnsiTheme="majorHAnsi" w:cstheme="majorHAnsi"/>
          <w:bCs/>
          <w:kern w:val="3"/>
        </w:rPr>
        <w:t xml:space="preserve"> w dalszej części umowy </w:t>
      </w:r>
      <w:r w:rsidRPr="003844F6">
        <w:rPr>
          <w:rFonts w:asciiTheme="majorHAnsi" w:eastAsia="Lucida Sans Unicode" w:hAnsiTheme="majorHAnsi" w:cstheme="majorHAnsi"/>
          <w:b/>
          <w:kern w:val="3"/>
        </w:rPr>
        <w:t>Wykonawcą</w:t>
      </w:r>
      <w:r w:rsidR="00A84C9C" w:rsidRPr="003844F6">
        <w:rPr>
          <w:rFonts w:asciiTheme="majorHAnsi" w:eastAsia="Lucida Sans Unicode" w:hAnsiTheme="majorHAnsi" w:cstheme="majorHAnsi"/>
          <w:bCs/>
          <w:kern w:val="3"/>
        </w:rPr>
        <w:t>.</w:t>
      </w:r>
    </w:p>
    <w:p w14:paraId="62CDD7B1" w14:textId="77777777" w:rsidR="00C73EEC" w:rsidRPr="003844F6" w:rsidRDefault="00C73EEC" w:rsidP="0024676E">
      <w:pPr>
        <w:autoSpaceDE w:val="0"/>
        <w:autoSpaceDN w:val="0"/>
        <w:jc w:val="both"/>
        <w:rPr>
          <w:rFonts w:asciiTheme="majorHAnsi" w:hAnsiTheme="majorHAnsi" w:cstheme="majorHAnsi"/>
        </w:rPr>
      </w:pPr>
    </w:p>
    <w:p w14:paraId="13095FEE" w14:textId="77777777" w:rsidR="00B957F6" w:rsidRPr="003844F6" w:rsidRDefault="00B957F6" w:rsidP="0024676E">
      <w:pPr>
        <w:autoSpaceDE w:val="0"/>
        <w:autoSpaceDN w:val="0"/>
        <w:jc w:val="both"/>
        <w:rPr>
          <w:rFonts w:asciiTheme="majorHAnsi" w:hAnsiTheme="majorHAnsi" w:cstheme="majorHAnsi"/>
          <w:color w:val="00B050"/>
        </w:rPr>
      </w:pPr>
    </w:p>
    <w:p w14:paraId="4AC8E910" w14:textId="1EB7AAE7" w:rsidR="00C73EEC" w:rsidRPr="00736845" w:rsidRDefault="00C73EEC" w:rsidP="00C73EEC">
      <w:pPr>
        <w:autoSpaceDE w:val="0"/>
        <w:autoSpaceDN w:val="0"/>
        <w:jc w:val="center"/>
        <w:rPr>
          <w:rFonts w:asciiTheme="majorHAnsi" w:hAnsiTheme="majorHAnsi" w:cstheme="majorHAnsi"/>
          <w:color w:val="00B050"/>
        </w:rPr>
      </w:pPr>
      <w:r w:rsidRPr="00736845">
        <w:rPr>
          <w:rFonts w:asciiTheme="majorHAnsi" w:hAnsiTheme="majorHAnsi" w:cstheme="majorHAnsi"/>
          <w:b/>
          <w:bCs/>
        </w:rPr>
        <w:t>§ 1</w:t>
      </w:r>
    </w:p>
    <w:p w14:paraId="69B1D971" w14:textId="53B3A64A" w:rsidR="00B957F6" w:rsidRPr="00736845" w:rsidRDefault="00B957F6" w:rsidP="0024676E">
      <w:pPr>
        <w:autoSpaceDE w:val="0"/>
        <w:autoSpaceDN w:val="0"/>
        <w:jc w:val="both"/>
        <w:rPr>
          <w:rFonts w:asciiTheme="majorHAnsi" w:hAnsiTheme="majorHAnsi" w:cstheme="majorHAnsi"/>
        </w:rPr>
      </w:pPr>
      <w:r w:rsidRPr="00736845">
        <w:rPr>
          <w:rFonts w:asciiTheme="majorHAnsi" w:hAnsiTheme="majorHAnsi" w:cstheme="majorHAnsi"/>
        </w:rPr>
        <w:t>Umowa została zawarta</w:t>
      </w:r>
      <w:r w:rsidR="00D453A0" w:rsidRPr="00736845">
        <w:rPr>
          <w:rFonts w:asciiTheme="majorHAnsi" w:hAnsiTheme="majorHAnsi" w:cstheme="majorHAnsi"/>
        </w:rPr>
        <w:t xml:space="preserve"> w wyniku przeprowadzonego postępowania o zamówienie publiczne zgodnie            z </w:t>
      </w:r>
      <w:r w:rsidRPr="00736845">
        <w:rPr>
          <w:rFonts w:asciiTheme="majorHAnsi" w:hAnsiTheme="majorHAnsi" w:cstheme="majorHAnsi"/>
        </w:rPr>
        <w:t xml:space="preserve"> art. 275 pkt 1)  ustawy z dnia 11 września 20219 r. - Prawo zamówień publicznych (</w:t>
      </w:r>
      <w:r w:rsidR="0043377A" w:rsidRPr="00736845">
        <w:rPr>
          <w:rFonts w:asciiTheme="majorHAnsi" w:hAnsiTheme="majorHAnsi" w:cstheme="majorHAnsi"/>
        </w:rPr>
        <w:t>t.j.</w:t>
      </w:r>
      <w:r w:rsidR="00F80BE8">
        <w:rPr>
          <w:rFonts w:asciiTheme="majorHAnsi" w:hAnsiTheme="majorHAnsi" w:cstheme="majorHAnsi"/>
        </w:rPr>
        <w:t xml:space="preserve"> Dz.U.</w:t>
      </w:r>
      <w:r w:rsidR="0043377A" w:rsidRPr="00736845">
        <w:rPr>
          <w:rFonts w:asciiTheme="majorHAnsi" w:hAnsiTheme="majorHAnsi" w:cstheme="majorHAnsi"/>
        </w:rPr>
        <w:t xml:space="preserve"> z 2024</w:t>
      </w:r>
      <w:r w:rsidR="00F80BE8">
        <w:rPr>
          <w:rFonts w:asciiTheme="majorHAnsi" w:hAnsiTheme="majorHAnsi" w:cstheme="majorHAnsi"/>
        </w:rPr>
        <w:t xml:space="preserve"> </w:t>
      </w:r>
      <w:r w:rsidR="0043377A" w:rsidRPr="00736845">
        <w:rPr>
          <w:rFonts w:asciiTheme="majorHAnsi" w:hAnsiTheme="majorHAnsi" w:cstheme="majorHAnsi"/>
        </w:rPr>
        <w:t>r. poz. 1320</w:t>
      </w:r>
      <w:r w:rsidRPr="00736845">
        <w:rPr>
          <w:rFonts w:asciiTheme="majorHAnsi" w:hAnsiTheme="majorHAnsi" w:cstheme="majorHAnsi"/>
        </w:rPr>
        <w:t>)</w:t>
      </w:r>
      <w:r w:rsidR="00D453A0" w:rsidRPr="00736845">
        <w:rPr>
          <w:rFonts w:asciiTheme="majorHAnsi" w:hAnsiTheme="majorHAnsi" w:cstheme="majorHAnsi"/>
        </w:rPr>
        <w:t xml:space="preserve"> w trybie podstawowym (bez negocjacji)</w:t>
      </w:r>
      <w:r w:rsidRPr="00736845">
        <w:rPr>
          <w:rFonts w:asciiTheme="majorHAnsi" w:hAnsiTheme="majorHAnsi" w:cstheme="majorHAnsi"/>
        </w:rPr>
        <w:t xml:space="preserve">, nr postępowania </w:t>
      </w:r>
      <w:r w:rsidR="00C73EEC" w:rsidRPr="00736845">
        <w:rPr>
          <w:rFonts w:asciiTheme="majorHAnsi" w:hAnsiTheme="majorHAnsi" w:cstheme="majorHAnsi"/>
        </w:rPr>
        <w:t>39</w:t>
      </w:r>
      <w:r w:rsidRPr="00736845">
        <w:rPr>
          <w:rFonts w:asciiTheme="majorHAnsi" w:hAnsiTheme="majorHAnsi" w:cstheme="majorHAnsi"/>
        </w:rPr>
        <w:t>/ZP/202</w:t>
      </w:r>
      <w:r w:rsidR="00A67933" w:rsidRPr="00736845">
        <w:rPr>
          <w:rFonts w:asciiTheme="majorHAnsi" w:hAnsiTheme="majorHAnsi" w:cstheme="majorHAnsi"/>
        </w:rPr>
        <w:t>4.</w:t>
      </w:r>
    </w:p>
    <w:p w14:paraId="512A26ED" w14:textId="77914160" w:rsidR="00D453A0" w:rsidRPr="00736845" w:rsidRDefault="00D453A0" w:rsidP="0024676E">
      <w:pPr>
        <w:autoSpaceDE w:val="0"/>
        <w:autoSpaceDN w:val="0"/>
        <w:jc w:val="both"/>
        <w:rPr>
          <w:rFonts w:asciiTheme="majorHAnsi" w:hAnsiTheme="majorHAnsi" w:cstheme="majorHAnsi"/>
        </w:rPr>
      </w:pPr>
    </w:p>
    <w:p w14:paraId="66D0113D" w14:textId="77777777" w:rsidR="00C73EEC" w:rsidRPr="00736845" w:rsidRDefault="00C73EEC" w:rsidP="00C73EEC">
      <w:pPr>
        <w:suppressAutoHyphens/>
        <w:spacing w:after="120"/>
        <w:jc w:val="center"/>
        <w:rPr>
          <w:rFonts w:asciiTheme="majorHAnsi" w:hAnsiTheme="majorHAnsi" w:cstheme="majorHAnsi"/>
          <w:b/>
          <w:bCs/>
        </w:rPr>
      </w:pPr>
      <w:r w:rsidRPr="00736845">
        <w:rPr>
          <w:rFonts w:asciiTheme="majorHAnsi" w:hAnsiTheme="majorHAnsi" w:cstheme="majorHAnsi"/>
          <w:b/>
          <w:bCs/>
        </w:rPr>
        <w:t>§ 2</w:t>
      </w:r>
    </w:p>
    <w:p w14:paraId="5732388F" w14:textId="77777777" w:rsidR="00C73EEC" w:rsidRPr="00736845" w:rsidRDefault="00C73EEC" w:rsidP="00C73EEC">
      <w:pPr>
        <w:pStyle w:val="Tekstpodstawowy"/>
        <w:numPr>
          <w:ilvl w:val="0"/>
          <w:numId w:val="56"/>
        </w:numPr>
        <w:tabs>
          <w:tab w:val="left" w:pos="0"/>
        </w:tabs>
        <w:suppressAutoHyphens w:val="0"/>
        <w:overflowPunct/>
        <w:autoSpaceDE/>
        <w:spacing w:line="276" w:lineRule="auto"/>
        <w:textAlignment w:val="auto"/>
        <w:rPr>
          <w:rFonts w:asciiTheme="majorHAnsi" w:hAnsiTheme="majorHAnsi" w:cstheme="majorHAnsi"/>
          <w:sz w:val="22"/>
          <w:szCs w:val="22"/>
        </w:rPr>
      </w:pPr>
      <w:bookmarkStart w:id="11" w:name="_Hlk109730163"/>
      <w:r w:rsidRPr="00736845">
        <w:rPr>
          <w:rFonts w:asciiTheme="majorHAnsi" w:hAnsiTheme="majorHAnsi" w:cstheme="majorHAnsi"/>
          <w:sz w:val="22"/>
          <w:szCs w:val="22"/>
        </w:rPr>
        <w:t>Wykonawca zobowiązuje się do sprzedaży i dostarczenia materiałów eksploatacyjnych do drukarek, kserokopiarek i innych urządzeń biurowych dla jednostek Uniwersytetu Łódzkiego, wg cen jednostkowych, zawartych w załączonych do umowy arkuszach cenowych, stanowiących załącznik nr 1 do SWZ.</w:t>
      </w:r>
      <w:bookmarkEnd w:id="11"/>
    </w:p>
    <w:p w14:paraId="3CB0B944" w14:textId="5340DDFE" w:rsidR="00C73EEC" w:rsidRPr="00736845" w:rsidRDefault="00C73EEC" w:rsidP="00C73EEC">
      <w:pPr>
        <w:pStyle w:val="Tekstpodstawowy"/>
        <w:numPr>
          <w:ilvl w:val="0"/>
          <w:numId w:val="56"/>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Wykonawca lub wskazany przez niego podmiot będzie zobowiązany do nieodpłatnego przyjęcia zużytych materiałów eksploatacyjnych podlegających utylizacji w ilości nie większej niż dostarczana nowa ilość, jeżeli zużyte materiały są tego samego rodzaju. </w:t>
      </w:r>
      <w:r w:rsidR="00BB2D4C" w:rsidRPr="00736845">
        <w:rPr>
          <w:rFonts w:asciiTheme="majorHAnsi" w:hAnsiTheme="majorHAnsi" w:cstheme="majorHAnsi"/>
          <w:sz w:val="22"/>
          <w:szCs w:val="22"/>
        </w:rPr>
        <w:t>Wykonawca lub</w:t>
      </w:r>
      <w:r w:rsidRPr="00736845">
        <w:rPr>
          <w:rFonts w:asciiTheme="majorHAnsi" w:hAnsiTheme="majorHAnsi" w:cstheme="majorHAnsi"/>
          <w:sz w:val="22"/>
          <w:szCs w:val="22"/>
        </w:rPr>
        <w:t xml:space="preserve"> wskazany przez niego podmiot  zobowiązuje się do odbioru zużytych materiałów na własny koszt z jednostek UŁ wskazanych przez Zamawiającego oraz wystawienia Karty Odbioru Odpadu w systemie Bazy Danych Odpadowych BDO.</w:t>
      </w:r>
    </w:p>
    <w:p w14:paraId="50907B32" w14:textId="77777777" w:rsidR="00CC20E3" w:rsidRPr="00736845" w:rsidRDefault="00CC20E3" w:rsidP="00C73EEC">
      <w:pPr>
        <w:suppressAutoHyphens/>
        <w:spacing w:after="120"/>
        <w:jc w:val="center"/>
        <w:rPr>
          <w:rFonts w:asciiTheme="majorHAnsi" w:hAnsiTheme="majorHAnsi" w:cstheme="majorHAnsi"/>
          <w:b/>
          <w:bCs/>
        </w:rPr>
      </w:pPr>
    </w:p>
    <w:p w14:paraId="62C02E15" w14:textId="1E80DC4F" w:rsidR="00C73EEC" w:rsidRPr="00736845" w:rsidRDefault="00C73EEC" w:rsidP="00C73EEC">
      <w:pPr>
        <w:suppressAutoHyphens/>
        <w:spacing w:after="120"/>
        <w:jc w:val="center"/>
        <w:rPr>
          <w:rFonts w:asciiTheme="majorHAnsi" w:hAnsiTheme="majorHAnsi" w:cstheme="majorHAnsi"/>
          <w:b/>
          <w:bCs/>
        </w:rPr>
      </w:pPr>
      <w:r w:rsidRPr="00736845">
        <w:rPr>
          <w:rFonts w:asciiTheme="majorHAnsi" w:hAnsiTheme="majorHAnsi" w:cstheme="majorHAnsi"/>
          <w:b/>
          <w:bCs/>
        </w:rPr>
        <w:t>§ 3</w:t>
      </w:r>
    </w:p>
    <w:p w14:paraId="01B4C74E" w14:textId="4C955795" w:rsidR="00C73EEC" w:rsidRPr="00736845" w:rsidRDefault="00C73EEC" w:rsidP="00C73EEC">
      <w:pPr>
        <w:pStyle w:val="Tekstpodstawowy"/>
        <w:numPr>
          <w:ilvl w:val="0"/>
          <w:numId w:val="5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Wykonawca zobowiązuje się dostarczać materiały eksploatacyjne do drukarek, kserokopiarek  </w:t>
      </w:r>
      <w:r w:rsidRPr="00736845">
        <w:rPr>
          <w:rFonts w:asciiTheme="majorHAnsi" w:hAnsiTheme="majorHAnsi" w:cstheme="majorHAnsi"/>
          <w:sz w:val="22"/>
          <w:szCs w:val="22"/>
        </w:rPr>
        <w:br/>
        <w:t xml:space="preserve">i innych urządzeń biurowych, będące przedmiotem umowy w okresie 6 miesięcy od daty podpisania umowy lub do wcześniejszego wyczerpania kwoty umowy, sukcesywnie, zgodnie </w:t>
      </w:r>
      <w:r w:rsidRPr="00736845">
        <w:rPr>
          <w:rFonts w:asciiTheme="majorHAnsi" w:hAnsiTheme="majorHAnsi" w:cstheme="majorHAnsi"/>
          <w:sz w:val="22"/>
          <w:szCs w:val="22"/>
        </w:rPr>
        <w:br/>
        <w:t>z cząstkowymi zamówieniami składanymi przez jednostki organizacyjne Zamawiającego wg cen jednostkowych, podanych w załączniku nr 1</w:t>
      </w:r>
      <w:r w:rsidR="000A44A4">
        <w:rPr>
          <w:rFonts w:asciiTheme="majorHAnsi" w:hAnsiTheme="majorHAnsi" w:cstheme="majorHAnsi"/>
          <w:sz w:val="22"/>
          <w:szCs w:val="22"/>
        </w:rPr>
        <w:t xml:space="preserve"> do SWZ/Umowy</w:t>
      </w:r>
      <w:r w:rsidRPr="00736845">
        <w:rPr>
          <w:rFonts w:asciiTheme="majorHAnsi" w:hAnsiTheme="majorHAnsi" w:cstheme="majorHAnsi"/>
          <w:sz w:val="22"/>
          <w:szCs w:val="22"/>
        </w:rPr>
        <w:t>.</w:t>
      </w:r>
    </w:p>
    <w:p w14:paraId="0F4EAF7D" w14:textId="0B313568" w:rsidR="00C73EEC" w:rsidRPr="00736845" w:rsidRDefault="00C73EEC" w:rsidP="00C73EEC">
      <w:pPr>
        <w:pStyle w:val="Tekstpodstawowy"/>
        <w:numPr>
          <w:ilvl w:val="0"/>
          <w:numId w:val="5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Zamawiający informuje, że działając na podstawie art. 31 ust. 2 w zw. z art. 441 ust. 1 Ustawy przy realizacji przedmiotu zamówienia przewiduje wykorzystanie prawa opcji.</w:t>
      </w:r>
    </w:p>
    <w:p w14:paraId="58AF1212" w14:textId="642912F8" w:rsidR="00C73EEC" w:rsidRPr="00736845" w:rsidRDefault="00C73EEC" w:rsidP="00C73EEC">
      <w:pPr>
        <w:pStyle w:val="Tekstpodstawowy"/>
        <w:tabs>
          <w:tab w:val="left" w:pos="0"/>
        </w:tabs>
        <w:spacing w:line="276" w:lineRule="auto"/>
        <w:ind w:left="360"/>
        <w:rPr>
          <w:rFonts w:asciiTheme="majorHAnsi" w:hAnsiTheme="majorHAnsi" w:cstheme="majorHAnsi"/>
          <w:sz w:val="22"/>
          <w:szCs w:val="22"/>
        </w:rPr>
      </w:pPr>
      <w:r w:rsidRPr="00736845">
        <w:rPr>
          <w:rFonts w:asciiTheme="majorHAnsi" w:hAnsiTheme="majorHAnsi" w:cstheme="majorHAnsi"/>
          <w:b/>
          <w:bCs/>
          <w:sz w:val="22"/>
          <w:szCs w:val="22"/>
        </w:rPr>
        <w:t>Opcja dotycząca terminu</w:t>
      </w:r>
      <w:r w:rsidRPr="00736845">
        <w:rPr>
          <w:rFonts w:asciiTheme="majorHAnsi" w:hAnsiTheme="majorHAnsi" w:cstheme="majorHAnsi"/>
          <w:sz w:val="22"/>
          <w:szCs w:val="22"/>
        </w:rPr>
        <w:t xml:space="preserve"> - Zamawiający przewiduje możliwość skorzystania z prawa opcji polegającej na wydłużeniu terminu realizacji umowy o którym mowa w </w:t>
      </w:r>
      <w:r w:rsidR="003A4CB0" w:rsidRPr="003A4CB0">
        <w:rPr>
          <w:rFonts w:asciiTheme="majorHAnsi" w:hAnsiTheme="majorHAnsi" w:cstheme="majorHAnsi"/>
          <w:sz w:val="22"/>
          <w:szCs w:val="22"/>
        </w:rPr>
        <w:t xml:space="preserve">§ 3 ust.1 </w:t>
      </w:r>
      <w:r w:rsidR="003A4CB0">
        <w:rPr>
          <w:rFonts w:asciiTheme="majorHAnsi" w:hAnsiTheme="majorHAnsi" w:cstheme="majorHAnsi"/>
          <w:sz w:val="22"/>
          <w:szCs w:val="22"/>
        </w:rPr>
        <w:t>d</w:t>
      </w:r>
      <w:r w:rsidRPr="00736845">
        <w:rPr>
          <w:rFonts w:asciiTheme="majorHAnsi" w:hAnsiTheme="majorHAnsi" w:cstheme="majorHAnsi"/>
          <w:sz w:val="22"/>
          <w:szCs w:val="22"/>
        </w:rPr>
        <w:t>o maksymalnie 9 miesięcy, w przypadku gdy w pierwotnie określonym terminie realizacji umowy nie zostanie wykorzystana kwota zamówienia.</w:t>
      </w:r>
    </w:p>
    <w:p w14:paraId="4F552E34" w14:textId="77777777" w:rsidR="00C73EEC" w:rsidRPr="00736845" w:rsidRDefault="00C73EEC" w:rsidP="00C73EEC">
      <w:pPr>
        <w:pStyle w:val="Tekstpodstawowy"/>
        <w:tabs>
          <w:tab w:val="left" w:pos="0"/>
        </w:tabs>
        <w:spacing w:line="276" w:lineRule="auto"/>
        <w:ind w:left="360"/>
        <w:rPr>
          <w:rFonts w:asciiTheme="majorHAnsi" w:hAnsiTheme="majorHAnsi" w:cstheme="majorHAnsi"/>
          <w:sz w:val="22"/>
          <w:szCs w:val="22"/>
        </w:rPr>
      </w:pPr>
      <w:r w:rsidRPr="00736845">
        <w:rPr>
          <w:rFonts w:asciiTheme="majorHAnsi" w:hAnsiTheme="majorHAnsi" w:cstheme="majorHAnsi"/>
          <w:sz w:val="22"/>
          <w:szCs w:val="22"/>
        </w:rPr>
        <w:lastRenderedPageBreak/>
        <w:t>Realizacja prawa opcji będzie następowała w ramach warunków dostawy określonych w umowie jako zamówienie podstawowe. Zamówienia realizowane w ramach opcji będą tożsame z opisem przedmiotu zamówienia podstawowego.</w:t>
      </w:r>
    </w:p>
    <w:p w14:paraId="11DA6FCA" w14:textId="47CF2CFF" w:rsidR="00C73EEC" w:rsidRPr="00736845" w:rsidRDefault="00C73EEC" w:rsidP="00C73EEC">
      <w:pPr>
        <w:pStyle w:val="Tekstpodstawowy"/>
        <w:numPr>
          <w:ilvl w:val="0"/>
          <w:numId w:val="5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Ilości wskazane w Załączniku nr 1 do SWZ</w:t>
      </w:r>
      <w:r w:rsidR="000A44A4">
        <w:rPr>
          <w:rFonts w:asciiTheme="majorHAnsi" w:hAnsiTheme="majorHAnsi" w:cstheme="majorHAnsi"/>
          <w:sz w:val="22"/>
          <w:szCs w:val="22"/>
        </w:rPr>
        <w:t>/Umowy</w:t>
      </w:r>
      <w:r w:rsidRPr="00736845">
        <w:rPr>
          <w:rFonts w:asciiTheme="majorHAnsi" w:hAnsiTheme="majorHAnsi" w:cstheme="majorHAnsi"/>
          <w:sz w:val="22"/>
          <w:szCs w:val="22"/>
        </w:rPr>
        <w:t xml:space="preserve"> przyjęte są w celu porównania ofert i wyboru oferty najkorzystniejszej w poszczególnych częściach przedmiotu zamówienia - Wykonawca zobowiązany jest do wyceny po 1 jednostce wskazanego w Załączniku nr 1 do </w:t>
      </w:r>
      <w:r w:rsidRPr="003A4CB0">
        <w:rPr>
          <w:rFonts w:asciiTheme="majorHAnsi" w:hAnsiTheme="majorHAnsi" w:cstheme="majorHAnsi"/>
          <w:sz w:val="22"/>
          <w:szCs w:val="22"/>
        </w:rPr>
        <w:t>SWZ</w:t>
      </w:r>
      <w:r w:rsidR="000A44A4" w:rsidRPr="003A4CB0">
        <w:rPr>
          <w:rFonts w:asciiTheme="majorHAnsi" w:hAnsiTheme="majorHAnsi" w:cstheme="majorHAnsi"/>
          <w:sz w:val="22"/>
          <w:szCs w:val="22"/>
        </w:rPr>
        <w:t>/umowy</w:t>
      </w:r>
      <w:r w:rsidRPr="00736845">
        <w:rPr>
          <w:rFonts w:asciiTheme="majorHAnsi" w:hAnsiTheme="majorHAnsi" w:cstheme="majorHAnsi"/>
          <w:sz w:val="22"/>
          <w:szCs w:val="22"/>
        </w:rPr>
        <w:t xml:space="preserve"> asortymentu. Ceną oferty brutto przyjętą w celu porównania ofert i wyboru oferty najkorzystniejszej w każdej z części jest suma wartości brutto 1 jednostki każdej z pozycji w ramach danej części. </w:t>
      </w:r>
      <w:r w:rsidRPr="00736845">
        <w:rPr>
          <w:rFonts w:asciiTheme="majorHAnsi" w:hAnsiTheme="majorHAnsi" w:cstheme="majorHAnsi"/>
          <w:b/>
          <w:bCs/>
          <w:sz w:val="22"/>
          <w:szCs w:val="22"/>
        </w:rPr>
        <w:t>Wartością umowy w danej części będzie kwota brutto jaką Zamawiający zamierza przeznaczyć w okresie obowiązywania umowy na sfinansowanie zamówień sukcesywnych realizowanych przez jednostki organizacyjne UŁ zgodnie z ich bieżącym zapotrzebowaniem;</w:t>
      </w:r>
    </w:p>
    <w:p w14:paraId="03FF4545" w14:textId="472E7422" w:rsidR="00C73EEC" w:rsidRPr="00736845" w:rsidRDefault="00C73EEC" w:rsidP="00C73EEC">
      <w:pPr>
        <w:pStyle w:val="Tekstpodstawowy"/>
        <w:numPr>
          <w:ilvl w:val="0"/>
          <w:numId w:val="5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Zamawiającemu w trakcie realizacji umowy przysługuje prawo do dokonywania zamówień sukcesywnych w ilościach jednostek poszczególnych pozycji przedmiotu zamówienia zgodnych z bieżącym zapotrzebowaniem jednostek organizacyjnych UŁ do wysokości wskazanej w umowie (dla każdej części z osobna) kwoty przeznaczonej na realizację zamówień sukcesywnych składanych na ujęty w Załączniku nr 1 do SWZ</w:t>
      </w:r>
      <w:r w:rsidR="00FD77E0">
        <w:rPr>
          <w:rFonts w:asciiTheme="majorHAnsi" w:hAnsiTheme="majorHAnsi" w:cstheme="majorHAnsi"/>
          <w:sz w:val="22"/>
          <w:szCs w:val="22"/>
        </w:rPr>
        <w:t>/Umowy</w:t>
      </w:r>
      <w:r w:rsidRPr="00736845">
        <w:rPr>
          <w:rFonts w:asciiTheme="majorHAnsi" w:hAnsiTheme="majorHAnsi" w:cstheme="majorHAnsi"/>
          <w:sz w:val="22"/>
          <w:szCs w:val="22"/>
        </w:rPr>
        <w:t xml:space="preserve"> asortyment. Z uwagi na brak możliwości dokładnego przewidzenia zapotrzebowania i bieżącego wykorzystania materiałów eksploatacyjnych, powyższe obejmuje prawo do zwiększenia ilości jednostek nabywanego przedmiotu zamówienia oraz prawo do </w:t>
      </w:r>
      <w:r w:rsidR="00FD77E0" w:rsidRPr="00736845">
        <w:rPr>
          <w:rFonts w:asciiTheme="majorHAnsi" w:hAnsiTheme="majorHAnsi" w:cstheme="majorHAnsi"/>
          <w:sz w:val="22"/>
          <w:szCs w:val="22"/>
        </w:rPr>
        <w:t>niezłożenia</w:t>
      </w:r>
      <w:r w:rsidRPr="00736845">
        <w:rPr>
          <w:rFonts w:asciiTheme="majorHAnsi" w:hAnsiTheme="majorHAnsi" w:cstheme="majorHAnsi"/>
          <w:sz w:val="22"/>
          <w:szCs w:val="22"/>
        </w:rPr>
        <w:t xml:space="preserve"> zamówienia sukcesywnego na każdą z pozycji wymienionych w Załączniku nr 1 do SWZ</w:t>
      </w:r>
      <w:r w:rsidR="00FD77E0">
        <w:rPr>
          <w:rFonts w:asciiTheme="majorHAnsi" w:hAnsiTheme="majorHAnsi" w:cstheme="majorHAnsi"/>
          <w:sz w:val="22"/>
          <w:szCs w:val="22"/>
        </w:rPr>
        <w:t>/Umowy</w:t>
      </w:r>
      <w:r w:rsidRPr="00736845">
        <w:rPr>
          <w:rFonts w:asciiTheme="majorHAnsi" w:hAnsiTheme="majorHAnsi" w:cstheme="majorHAnsi"/>
          <w:sz w:val="22"/>
          <w:szCs w:val="22"/>
        </w:rPr>
        <w:t>. Zamawiającemu przysługuje prawo do dokonywania zmian ilościowych przedmiotu zamówienia w ramach zamówień zamiennie bilansujących się w kwocie umowy zawartej w wyniku niniejszego postępowania.</w:t>
      </w:r>
    </w:p>
    <w:p w14:paraId="731113F9" w14:textId="77777777" w:rsidR="00C73EEC" w:rsidRPr="00736845" w:rsidRDefault="00C73EEC" w:rsidP="00C73EEC">
      <w:pPr>
        <w:pStyle w:val="Tekstpodstawowy"/>
        <w:numPr>
          <w:ilvl w:val="0"/>
          <w:numId w:val="5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Dostarczone materiały eksploatacyjne muszą być zapakowane w nowe i nie noszące znamion otwie</w:t>
      </w:r>
      <w:r w:rsidRPr="00736845">
        <w:rPr>
          <w:rFonts w:asciiTheme="majorHAnsi" w:hAnsiTheme="majorHAnsi" w:cstheme="majorHAnsi"/>
          <w:sz w:val="22"/>
          <w:szCs w:val="22"/>
        </w:rPr>
        <w:softHyphen/>
        <w:t>rania opakowania z zabezpieczeniami stosowanymi przez danego producenta (np. hologramy), oznaczone znakiem firmowym i nazwą producenta, posiadać naniesiony na opakowaniu numer katalogowy produktu i identyfikujący go opis wraz z listą urządzeń, do których jest przystosowany, datę upływu ważności produktu, a także zawierać informację dot. wydajności w postaci podanej ilości możliwych do wydrukowania stron A4 przy zadruku 5%</w:t>
      </w:r>
    </w:p>
    <w:p w14:paraId="7138223A" w14:textId="77777777" w:rsidR="00C73EEC" w:rsidRPr="00736845" w:rsidRDefault="00C73EEC" w:rsidP="00C73EEC">
      <w:pPr>
        <w:pStyle w:val="Tekstpodstawowy"/>
        <w:numPr>
          <w:ilvl w:val="0"/>
          <w:numId w:val="5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Zamówienia cząstkowe będą składane przez jednostki organizacyjne Zamawiającego (faksem, telefonicznie lub na wskazany adres e-mail) w terminach do 10-go, 20-go i ostatniego dnia każdego miesiąca. Wykonawca zobowiązuje się zrealizować zamówienie cząstkowe w ciągu 3 dni roboczych od w/w terminów ich składania.</w:t>
      </w:r>
    </w:p>
    <w:p w14:paraId="11860522" w14:textId="77777777" w:rsidR="00C73EEC" w:rsidRPr="00736845" w:rsidRDefault="00C73EEC" w:rsidP="00C73EEC">
      <w:pPr>
        <w:pStyle w:val="Tekstpodstawowy"/>
        <w:numPr>
          <w:ilvl w:val="0"/>
          <w:numId w:val="5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Wykonawca zobowiązuje się dostarczać asortyment będący przedmiotem umowy na własny koszt i ryzyko do jednostek organizacyjnych Uniwersytetu Łódzkiego wskazanych w zamówieniu cząstkowym. W szczególności Wykonawca ponosi pełną odpowiedzialność za szkody wynikłe w czasie transportu oraz spowodowane niewłaściwym opakowaniem.</w:t>
      </w:r>
    </w:p>
    <w:p w14:paraId="5D7F98C8" w14:textId="0A99EDA6" w:rsidR="00C73EEC" w:rsidRPr="00736845" w:rsidRDefault="00C73EEC" w:rsidP="00C73EEC">
      <w:pPr>
        <w:pStyle w:val="Tekstpodstawowy"/>
        <w:numPr>
          <w:ilvl w:val="0"/>
          <w:numId w:val="5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Wykonawcom, z którymi Zamawiający podpisze umowy, nie przysługuje roszczenie o realizację dostaw w zakresie każdej z pozycji formularza cenowego, a także w zakresie wykorzystania całej kwoty przeznaczonej na sfinansowanie zamówienia w przypadku wcześniejszego jej rozwiązania lub upływu terminu, na który została zawarta, Zamawiający zastrzega, że zrealizuje minimum </w:t>
      </w:r>
      <w:r w:rsidR="003A4CB0">
        <w:rPr>
          <w:rFonts w:asciiTheme="majorHAnsi" w:hAnsiTheme="majorHAnsi" w:cstheme="majorHAnsi"/>
          <w:sz w:val="22"/>
          <w:szCs w:val="22"/>
        </w:rPr>
        <w:t>5</w:t>
      </w:r>
      <w:r w:rsidRPr="00736845">
        <w:rPr>
          <w:rFonts w:asciiTheme="majorHAnsi" w:hAnsiTheme="majorHAnsi" w:cstheme="majorHAnsi"/>
          <w:sz w:val="22"/>
          <w:szCs w:val="22"/>
        </w:rPr>
        <w:t xml:space="preserve"> % wartości zamówienia.</w:t>
      </w:r>
    </w:p>
    <w:p w14:paraId="124A005C" w14:textId="3BFC7B66" w:rsidR="00C73EEC" w:rsidRPr="00736845" w:rsidRDefault="00C73EEC" w:rsidP="00C73EEC">
      <w:pPr>
        <w:rPr>
          <w:rFonts w:asciiTheme="majorHAnsi" w:eastAsia="Times New Roman" w:hAnsiTheme="majorHAnsi" w:cstheme="majorHAnsi"/>
          <w:b/>
          <w:bCs/>
          <w:lang w:val="pl-PL"/>
        </w:rPr>
      </w:pPr>
      <w:r w:rsidRPr="00736845">
        <w:rPr>
          <w:rFonts w:asciiTheme="majorHAnsi" w:hAnsiTheme="majorHAnsi" w:cstheme="majorHAnsi"/>
        </w:rPr>
        <w:br w:type="page"/>
      </w:r>
    </w:p>
    <w:p w14:paraId="5920DD3B"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r w:rsidRPr="00736845">
        <w:rPr>
          <w:rFonts w:asciiTheme="majorHAnsi" w:hAnsiTheme="majorHAnsi" w:cstheme="majorHAnsi"/>
          <w:sz w:val="22"/>
          <w:szCs w:val="22"/>
        </w:rPr>
        <w:lastRenderedPageBreak/>
        <w:t>§ 4</w:t>
      </w:r>
    </w:p>
    <w:p w14:paraId="5CD400CB" w14:textId="77777777" w:rsidR="00C73EEC" w:rsidRPr="00736845" w:rsidRDefault="00C73EEC" w:rsidP="00C73EEC">
      <w:pPr>
        <w:widowControl w:val="0"/>
        <w:numPr>
          <w:ilvl w:val="0"/>
          <w:numId w:val="48"/>
        </w:numPr>
        <w:tabs>
          <w:tab w:val="clear" w:pos="720"/>
          <w:tab w:val="num" w:pos="360"/>
        </w:tabs>
        <w:suppressAutoHyphens/>
        <w:spacing w:after="60" w:line="240" w:lineRule="auto"/>
        <w:ind w:left="357" w:hanging="357"/>
        <w:rPr>
          <w:rFonts w:asciiTheme="majorHAnsi" w:hAnsiTheme="majorHAnsi" w:cstheme="majorHAnsi"/>
        </w:rPr>
      </w:pPr>
      <w:r w:rsidRPr="00736845">
        <w:rPr>
          <w:rFonts w:asciiTheme="majorHAnsi" w:hAnsiTheme="majorHAnsi" w:cstheme="majorHAnsi"/>
        </w:rPr>
        <w:t xml:space="preserve">Wartość przedmiotu zamówienia wynosi: </w:t>
      </w:r>
    </w:p>
    <w:p w14:paraId="4C2F4CDA" w14:textId="77777777" w:rsidR="00C73EEC" w:rsidRPr="00736845" w:rsidRDefault="00C73EEC" w:rsidP="00C73EEC">
      <w:pPr>
        <w:pStyle w:val="Tekstpodstawowy"/>
        <w:numPr>
          <w:ilvl w:val="1"/>
          <w:numId w:val="4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dla części 1 .......................…………..zł brutto, w tym podatek VAT 23%;</w:t>
      </w:r>
    </w:p>
    <w:p w14:paraId="4DA4309E" w14:textId="77777777" w:rsidR="00C73EEC" w:rsidRPr="00736845" w:rsidRDefault="00C73EEC" w:rsidP="00C73EEC">
      <w:pPr>
        <w:pStyle w:val="Tekstpodstawowy"/>
        <w:numPr>
          <w:ilvl w:val="1"/>
          <w:numId w:val="4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dla części 2 ........................…………..zł brutto, w tym podatek VAT 23%;</w:t>
      </w:r>
    </w:p>
    <w:p w14:paraId="2EEA0D0B" w14:textId="77777777" w:rsidR="00C73EEC" w:rsidRPr="00736845" w:rsidRDefault="00C73EEC" w:rsidP="00C73EEC">
      <w:pPr>
        <w:pStyle w:val="Tekstpodstawowy"/>
        <w:numPr>
          <w:ilvl w:val="1"/>
          <w:numId w:val="4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t>
      </w:r>
    </w:p>
    <w:p w14:paraId="64032B32" w14:textId="77777777" w:rsidR="00C73EEC" w:rsidRPr="00736845" w:rsidRDefault="00C73EEC" w:rsidP="00C73EEC">
      <w:pPr>
        <w:pStyle w:val="Tekstpodstawowy"/>
        <w:numPr>
          <w:ilvl w:val="0"/>
          <w:numId w:val="49"/>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Łączne wynagrodzenie brutto wynosi ........................………….. zł </w:t>
      </w:r>
      <w:r w:rsidRPr="00736845">
        <w:rPr>
          <w:rFonts w:asciiTheme="majorHAnsi" w:hAnsiTheme="majorHAnsi" w:cstheme="majorHAnsi"/>
          <w:sz w:val="22"/>
          <w:szCs w:val="22"/>
        </w:rPr>
        <w:br/>
        <w:t>(słownie zł: ..............................................................................).</w:t>
      </w:r>
    </w:p>
    <w:p w14:paraId="689D12F3" w14:textId="77777777" w:rsidR="00C73EEC" w:rsidRPr="00736845" w:rsidRDefault="00C73EEC" w:rsidP="00C73EEC">
      <w:pPr>
        <w:numPr>
          <w:ilvl w:val="0"/>
          <w:numId w:val="48"/>
        </w:numPr>
        <w:tabs>
          <w:tab w:val="clear" w:pos="720"/>
          <w:tab w:val="num" w:pos="360"/>
        </w:tabs>
        <w:suppressAutoHyphens/>
        <w:spacing w:after="60" w:line="240" w:lineRule="auto"/>
        <w:ind w:left="357" w:hanging="357"/>
        <w:jc w:val="both"/>
        <w:rPr>
          <w:rFonts w:asciiTheme="majorHAnsi" w:hAnsiTheme="majorHAnsi" w:cstheme="majorHAnsi"/>
        </w:rPr>
      </w:pPr>
      <w:r w:rsidRPr="00736845">
        <w:rPr>
          <w:rFonts w:asciiTheme="majorHAnsi" w:hAnsiTheme="majorHAnsi" w:cstheme="majorHAnsi"/>
        </w:rPr>
        <w:t>Zamawiający zobowiązuje się do zapłaty faktury za dostarczoną partię towaru przelewem, w ciągu 30 dni od daty doręczenia prawidłowo wystawionej faktury.</w:t>
      </w:r>
    </w:p>
    <w:p w14:paraId="723AB266" w14:textId="77777777" w:rsidR="00C73EEC" w:rsidRPr="00736845" w:rsidRDefault="00C73EEC" w:rsidP="00CC20E3">
      <w:pPr>
        <w:suppressAutoHyphens/>
        <w:spacing w:after="120"/>
        <w:rPr>
          <w:rFonts w:asciiTheme="majorHAnsi" w:hAnsiTheme="majorHAnsi" w:cstheme="majorHAnsi"/>
          <w:b/>
          <w:bCs/>
        </w:rPr>
      </w:pPr>
    </w:p>
    <w:p w14:paraId="50DAE9E4" w14:textId="77777777" w:rsidR="00C73EEC" w:rsidRPr="00736845" w:rsidRDefault="00C73EEC" w:rsidP="00C73EEC">
      <w:pPr>
        <w:suppressAutoHyphens/>
        <w:spacing w:after="120"/>
        <w:jc w:val="center"/>
        <w:rPr>
          <w:rFonts w:asciiTheme="majorHAnsi" w:hAnsiTheme="majorHAnsi" w:cstheme="majorHAnsi"/>
          <w:b/>
          <w:bCs/>
        </w:rPr>
      </w:pPr>
      <w:r w:rsidRPr="00736845">
        <w:rPr>
          <w:rFonts w:asciiTheme="majorHAnsi" w:hAnsiTheme="majorHAnsi" w:cstheme="majorHAnsi"/>
          <w:b/>
          <w:bCs/>
        </w:rPr>
        <w:t>§ 5</w:t>
      </w:r>
    </w:p>
    <w:p w14:paraId="794BACF6" w14:textId="77777777" w:rsidR="00C73EEC" w:rsidRPr="00736845" w:rsidRDefault="00C73EEC" w:rsidP="00C73EEC">
      <w:pPr>
        <w:suppressAutoHyphens/>
        <w:spacing w:after="180"/>
        <w:jc w:val="both"/>
        <w:rPr>
          <w:rFonts w:asciiTheme="majorHAnsi" w:hAnsiTheme="majorHAnsi" w:cstheme="majorHAnsi"/>
        </w:rPr>
      </w:pPr>
      <w:r w:rsidRPr="00736845">
        <w:rPr>
          <w:rFonts w:asciiTheme="majorHAnsi" w:hAnsiTheme="majorHAnsi" w:cstheme="majorHAnsi"/>
        </w:rPr>
        <w:t xml:space="preserve">Zamawiający oświadcza, że jest płatnikiem podatku VAT, posiada NIP 724-000-32-43 i jest uprawniony do wystawiania i otrzymywania faktur VAT. Jednocześnie Zamawiający upoważnia Wykonawcę do wystawiania faktur VAT bez podpisu Zamawiającego.  </w:t>
      </w:r>
    </w:p>
    <w:p w14:paraId="4EFEC2B8" w14:textId="77777777" w:rsidR="00CC20E3" w:rsidRPr="00736845" w:rsidRDefault="00CC20E3" w:rsidP="00C73EEC">
      <w:pPr>
        <w:suppressAutoHyphens/>
        <w:spacing w:after="120"/>
        <w:jc w:val="center"/>
        <w:rPr>
          <w:rFonts w:asciiTheme="majorHAnsi" w:hAnsiTheme="majorHAnsi" w:cstheme="majorHAnsi"/>
          <w:b/>
          <w:bCs/>
        </w:rPr>
      </w:pPr>
    </w:p>
    <w:p w14:paraId="6737511A" w14:textId="0A53E181" w:rsidR="00C73EEC" w:rsidRPr="00736845" w:rsidRDefault="00C73EEC" w:rsidP="00C73EEC">
      <w:pPr>
        <w:suppressAutoHyphens/>
        <w:spacing w:after="120"/>
        <w:jc w:val="center"/>
        <w:rPr>
          <w:rFonts w:asciiTheme="majorHAnsi" w:hAnsiTheme="majorHAnsi" w:cstheme="majorHAnsi"/>
          <w:b/>
          <w:bCs/>
        </w:rPr>
      </w:pPr>
      <w:r w:rsidRPr="00736845">
        <w:rPr>
          <w:rFonts w:asciiTheme="majorHAnsi" w:hAnsiTheme="majorHAnsi" w:cstheme="majorHAnsi"/>
          <w:b/>
          <w:bCs/>
        </w:rPr>
        <w:t>§ 6.</w:t>
      </w:r>
    </w:p>
    <w:p w14:paraId="502F3679" w14:textId="77777777" w:rsidR="00C73EEC" w:rsidRPr="00736845" w:rsidRDefault="00C73EEC" w:rsidP="00C73EEC">
      <w:pPr>
        <w:suppressAutoHyphens/>
        <w:spacing w:after="60"/>
        <w:jc w:val="both"/>
        <w:rPr>
          <w:rFonts w:asciiTheme="majorHAnsi" w:hAnsiTheme="majorHAnsi" w:cstheme="majorHAnsi"/>
        </w:rPr>
      </w:pPr>
      <w:r w:rsidRPr="00736845">
        <w:rPr>
          <w:rFonts w:asciiTheme="majorHAnsi" w:hAnsiTheme="majorHAnsi" w:cstheme="majorHAnsi"/>
        </w:rPr>
        <w:t xml:space="preserve">Wykonawca zobowiązuje się do umieszczania na fakturach zapisu: </w:t>
      </w:r>
    </w:p>
    <w:p w14:paraId="3E49AC9A" w14:textId="013FDED2" w:rsidR="00C73EEC" w:rsidRPr="00736845" w:rsidRDefault="00C73EEC" w:rsidP="00C73EEC">
      <w:pPr>
        <w:suppressAutoHyphens/>
        <w:spacing w:after="180"/>
        <w:jc w:val="both"/>
        <w:rPr>
          <w:rFonts w:asciiTheme="majorHAnsi" w:hAnsiTheme="majorHAnsi" w:cstheme="majorHAnsi"/>
          <w:b/>
          <w:bCs/>
        </w:rPr>
      </w:pPr>
      <w:r w:rsidRPr="00736845">
        <w:rPr>
          <w:rFonts w:asciiTheme="majorHAnsi" w:hAnsiTheme="majorHAnsi" w:cstheme="majorHAnsi"/>
          <w:b/>
          <w:i/>
        </w:rPr>
        <w:t xml:space="preserve">„Zakupiono w trybie </w:t>
      </w:r>
      <w:r w:rsidR="00CC20E3" w:rsidRPr="00736845">
        <w:rPr>
          <w:rFonts w:asciiTheme="majorHAnsi" w:hAnsiTheme="majorHAnsi" w:cstheme="majorHAnsi"/>
          <w:b/>
          <w:bCs/>
        </w:rPr>
        <w:t>podstawowym art. 275 pkt 1,</w:t>
      </w:r>
      <w:r w:rsidR="00CC20E3" w:rsidRPr="00736845">
        <w:rPr>
          <w:rFonts w:asciiTheme="majorHAnsi" w:hAnsiTheme="majorHAnsi" w:cstheme="majorHAnsi"/>
        </w:rPr>
        <w:t xml:space="preserve"> </w:t>
      </w:r>
      <w:r w:rsidRPr="00736845">
        <w:rPr>
          <w:rFonts w:asciiTheme="majorHAnsi" w:hAnsiTheme="majorHAnsi" w:cstheme="majorHAnsi"/>
          <w:b/>
          <w:i/>
        </w:rPr>
        <w:t xml:space="preserve">nr sprawy </w:t>
      </w:r>
      <w:r w:rsidR="00CC20E3" w:rsidRPr="00736845">
        <w:rPr>
          <w:rFonts w:asciiTheme="majorHAnsi" w:hAnsiTheme="majorHAnsi" w:cstheme="majorHAnsi"/>
          <w:b/>
          <w:i/>
        </w:rPr>
        <w:t>39</w:t>
      </w:r>
      <w:r w:rsidRPr="00736845">
        <w:rPr>
          <w:rFonts w:asciiTheme="majorHAnsi" w:hAnsiTheme="majorHAnsi" w:cstheme="majorHAnsi"/>
          <w:b/>
          <w:i/>
        </w:rPr>
        <w:t>/ZP/202</w:t>
      </w:r>
      <w:r w:rsidR="00CC20E3" w:rsidRPr="00736845">
        <w:rPr>
          <w:rFonts w:asciiTheme="majorHAnsi" w:hAnsiTheme="majorHAnsi" w:cstheme="majorHAnsi"/>
          <w:b/>
          <w:i/>
        </w:rPr>
        <w:t>4</w:t>
      </w:r>
      <w:r w:rsidRPr="00736845">
        <w:rPr>
          <w:rFonts w:asciiTheme="majorHAnsi" w:hAnsiTheme="majorHAnsi" w:cstheme="majorHAnsi"/>
          <w:b/>
          <w:i/>
        </w:rPr>
        <w:t>, umowa z dnia ………20</w:t>
      </w:r>
      <w:r w:rsidR="00CC20E3" w:rsidRPr="00736845">
        <w:rPr>
          <w:rFonts w:asciiTheme="majorHAnsi" w:hAnsiTheme="majorHAnsi" w:cstheme="majorHAnsi"/>
          <w:b/>
          <w:i/>
        </w:rPr>
        <w:t>24</w:t>
      </w:r>
      <w:r w:rsidRPr="00736845">
        <w:rPr>
          <w:rFonts w:asciiTheme="majorHAnsi" w:hAnsiTheme="majorHAnsi" w:cstheme="majorHAnsi"/>
          <w:b/>
          <w:i/>
        </w:rPr>
        <w:t xml:space="preserve"> r. na „Sukcesywną dostawę materiałów eksploatacyjnych do drukarek, kserokopiarek i innych urządzeń biurowych dla jednostek organizacyjnych Uniwersytetu Łódzkiego”</w:t>
      </w:r>
      <w:r w:rsidRPr="00736845">
        <w:rPr>
          <w:rFonts w:asciiTheme="majorHAnsi" w:hAnsiTheme="majorHAnsi" w:cstheme="majorHAnsi"/>
          <w:b/>
        </w:rPr>
        <w:t>.</w:t>
      </w:r>
    </w:p>
    <w:p w14:paraId="2B6F7852" w14:textId="77777777" w:rsidR="00C73EEC" w:rsidRPr="00736845" w:rsidRDefault="00C73EEC" w:rsidP="00C73EEC">
      <w:pPr>
        <w:pStyle w:val="tyt"/>
        <w:keepNext w:val="0"/>
        <w:suppressAutoHyphens/>
        <w:spacing w:before="0"/>
        <w:rPr>
          <w:rFonts w:asciiTheme="majorHAnsi" w:hAnsiTheme="majorHAnsi" w:cstheme="majorHAnsi"/>
          <w:sz w:val="22"/>
          <w:szCs w:val="22"/>
        </w:rPr>
      </w:pPr>
      <w:r w:rsidRPr="00736845">
        <w:rPr>
          <w:rFonts w:asciiTheme="majorHAnsi" w:hAnsiTheme="majorHAnsi" w:cstheme="majorHAnsi"/>
          <w:sz w:val="22"/>
          <w:szCs w:val="22"/>
        </w:rPr>
        <w:t>§ 7</w:t>
      </w:r>
    </w:p>
    <w:p w14:paraId="6E67BC9A" w14:textId="77777777" w:rsidR="00C73EEC" w:rsidRPr="00736845" w:rsidRDefault="00C73EEC" w:rsidP="00C73EEC">
      <w:pPr>
        <w:pStyle w:val="Tekstpodstawowy"/>
        <w:numPr>
          <w:ilvl w:val="0"/>
          <w:numId w:val="58"/>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Strony ustalają, iż faktura zostanie wystawiona po wykonaniu dostawy przedmiotu zamówienia potwierdzonej protokołem zdawczo-odbiorczym, po spełnieniu następujących warunków: </w:t>
      </w:r>
    </w:p>
    <w:p w14:paraId="1CBB3F7B" w14:textId="77777777" w:rsidR="00C73EEC" w:rsidRPr="00736845" w:rsidRDefault="00C73EEC" w:rsidP="00C73EEC">
      <w:pPr>
        <w:pStyle w:val="Tekstpodstawowy"/>
        <w:numPr>
          <w:ilvl w:val="1"/>
          <w:numId w:val="58"/>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faktura specyfikuje przedmiot umowy zgodnie z opisem pozycji asortymentowych w przedstawionej ofercie, z przytoczeniem liczby sztuk, ceny jednostkowej oraz wartości,</w:t>
      </w:r>
    </w:p>
    <w:p w14:paraId="567F1BF0" w14:textId="77777777" w:rsidR="00C73EEC" w:rsidRPr="00736845" w:rsidRDefault="00C73EEC" w:rsidP="00C73EEC">
      <w:pPr>
        <w:pStyle w:val="Tekstpodstawowy"/>
        <w:numPr>
          <w:ilvl w:val="1"/>
          <w:numId w:val="58"/>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protokół zdawczo – odbiorczy potwierdzi realizacje dostawy zgodnie z umową w zakresie pozycji asortymentowej oferty, i datę dostawy (Wzór Protokołu stanowi załącznik do umowy), </w:t>
      </w:r>
    </w:p>
    <w:p w14:paraId="655FA040" w14:textId="77777777" w:rsidR="00C73EEC" w:rsidRPr="00736845" w:rsidRDefault="00C73EEC" w:rsidP="00C73EEC">
      <w:pPr>
        <w:pStyle w:val="Tekstpodstawowy"/>
        <w:numPr>
          <w:ilvl w:val="0"/>
          <w:numId w:val="58"/>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 protokole powinny znaleźć się zapisy identyfikujące dany przedmiot dostawy objęty umową. Protokół po podpisaniu przez osobę reprezentującą Wykonawcę i osobę reprezentującą Zamawiającego zostaje i jest przechowywany w danej jednostce organizacyjnej UŁ.</w:t>
      </w:r>
    </w:p>
    <w:p w14:paraId="20939DD4" w14:textId="77777777" w:rsidR="00C73EEC" w:rsidRPr="00736845" w:rsidRDefault="00C73EEC" w:rsidP="00C73EEC">
      <w:pPr>
        <w:pStyle w:val="tyt"/>
        <w:keepNext w:val="0"/>
        <w:suppressAutoHyphens/>
        <w:spacing w:before="0"/>
        <w:rPr>
          <w:rFonts w:asciiTheme="majorHAnsi" w:hAnsiTheme="majorHAnsi" w:cstheme="majorHAnsi"/>
          <w:sz w:val="22"/>
          <w:szCs w:val="22"/>
        </w:rPr>
      </w:pPr>
    </w:p>
    <w:p w14:paraId="5A1A9B0A" w14:textId="77777777" w:rsidR="00C73EEC" w:rsidRPr="00736845" w:rsidRDefault="00C73EEC" w:rsidP="00C73EEC">
      <w:pPr>
        <w:pStyle w:val="tyt"/>
        <w:keepNext w:val="0"/>
        <w:suppressAutoHyphens/>
        <w:spacing w:before="0"/>
        <w:rPr>
          <w:rFonts w:asciiTheme="majorHAnsi" w:hAnsiTheme="majorHAnsi" w:cstheme="majorHAnsi"/>
          <w:sz w:val="22"/>
          <w:szCs w:val="22"/>
        </w:rPr>
      </w:pPr>
      <w:r w:rsidRPr="00736845">
        <w:rPr>
          <w:rFonts w:asciiTheme="majorHAnsi" w:hAnsiTheme="majorHAnsi" w:cstheme="majorHAnsi"/>
          <w:sz w:val="22"/>
          <w:szCs w:val="22"/>
        </w:rPr>
        <w:t>§ 8</w:t>
      </w:r>
    </w:p>
    <w:p w14:paraId="49BAC458" w14:textId="77777777"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t xml:space="preserve">Wykonawca udziela 12 miesięcznej gwarancji na oferowany przedmiot zamówienia. Bieg okresu gwarancyjnego rozpocznie się z chwilą podpisania </w:t>
      </w:r>
      <w:r w:rsidRPr="00736845">
        <w:rPr>
          <w:rFonts w:asciiTheme="majorHAnsi" w:hAnsiTheme="majorHAnsi" w:cstheme="majorHAnsi"/>
          <w:sz w:val="22"/>
          <w:szCs w:val="22"/>
        </w:rPr>
        <w:t>protokołu zdawczo-odbiorczego (Wzór Protokołu stanowi załącznik do umowy)</w:t>
      </w:r>
      <w:r w:rsidRPr="00736845">
        <w:rPr>
          <w:rFonts w:asciiTheme="majorHAnsi" w:hAnsiTheme="majorHAnsi" w:cstheme="majorHAnsi"/>
          <w:kern w:val="20"/>
          <w:sz w:val="22"/>
          <w:szCs w:val="22"/>
        </w:rPr>
        <w:t>. Udzielona gwarancja musi zawierać się w okresie gwarancji określonej przez producenta.</w:t>
      </w:r>
    </w:p>
    <w:p w14:paraId="1D0B4B86" w14:textId="4E3EA942"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t>Wykonawca gwarantuje, że dostarczone materiały eksploatacyjne będą w pełni kompatybilne ze sprzętem, do którego są zamówione, tzn. nie powodują ograniczeń funkcji i możliwości sprzętu oraz jakości wydruku opisanych w warunkach technicznych producenta sprzętu, są w pełni kompatybilne z oprogramowaniem urządzenia (informowanie o liczbie wydrukowanych stron, poziomie zużycia tonera, brak negatywnych komunikatów typu „BRAK PAMIĘCI KASETY Z CZARNYM TONEREM” itp.), zapewniają też należyte bezpieczeństwo pracy oraz posiadają właściwe opakowanie i oznakowanie.</w:t>
      </w:r>
    </w:p>
    <w:p w14:paraId="555D0834" w14:textId="77777777"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lastRenderedPageBreak/>
        <w:t>Dostarczone materiały eksploatacyjne muszą być zapakowane w nowe, nie noszące znamion otwierania zawierające co najmniej symbol/nazwę producenta, numer katalogowy produktu,  nazwę i typ urządzenia, do którego są przeznaczone, datę upływu ważności produktu.</w:t>
      </w:r>
    </w:p>
    <w:p w14:paraId="6D109964" w14:textId="77777777"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t>Wykonawca gwarantuje, że zamontowanie i używanie dostarczonych przez niego materiałów nie spowoduje utraty gwarancji producenta urządzenia, do którego są przeznaczone.</w:t>
      </w:r>
    </w:p>
    <w:p w14:paraId="30D97DC0" w14:textId="77777777"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t xml:space="preserve">W przypadku, gdy Zamawiający stwierdzi, że wydajność, jakość lub niezawodność dostarczonych produktów niekorzystnie odbiega od parametrów produktu oryginalnego lub jeżeli produkt nie sygnalizuje we właściwy sposób stanu zużycia materiałów eksploatacyjnych, Wykonawca na żądanie Zamawiającego powinien materiał, którego żądanie dotyczy, bezpłatnie wymienić na materiał oryginalny producenta sprzętu w ciągu 3 dni roboczych. W przypadku regularnie powtarzających się dostaw wadliwych materiałów eksploatacyjnych tego samego rodzaju, Zamawiający ma prawo zerwać umowę z winy Wykonawcy i obciążyć go karami zgodnie z zapisami </w:t>
      </w:r>
      <w:r w:rsidRPr="00736845">
        <w:rPr>
          <w:rFonts w:asciiTheme="majorHAnsi" w:hAnsiTheme="majorHAnsi" w:cstheme="majorHAnsi"/>
          <w:sz w:val="22"/>
          <w:szCs w:val="22"/>
        </w:rPr>
        <w:t xml:space="preserve">§ 13 </w:t>
      </w:r>
      <w:r w:rsidRPr="00736845">
        <w:rPr>
          <w:rFonts w:asciiTheme="majorHAnsi" w:hAnsiTheme="majorHAnsi" w:cstheme="majorHAnsi"/>
          <w:kern w:val="20"/>
          <w:sz w:val="22"/>
          <w:szCs w:val="22"/>
        </w:rPr>
        <w:t>umowy.</w:t>
      </w:r>
    </w:p>
    <w:p w14:paraId="22BA024C" w14:textId="77777777"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t>W przypadku stwierdzenia i udokumentowania przez Zamawiającego uszkodzenia urządzenia spowodowanego przez dostarczony materiał eksploatacyjny, równoważny w odniesieniu do materiałów pochodzących od producenta urządzenia, Wykonawca zobowiązany będzie wymienić lub naprawić uszkodzony sprzęt na własny koszt i ryzyko w autoryzowanym serwisie producenta sprzętu w ciągu 7 dni roboczych.</w:t>
      </w:r>
    </w:p>
    <w:p w14:paraId="54F6E564" w14:textId="77777777"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t xml:space="preserve">Niewykonanie naprawy lub wymiany sprzętu w terminie wskazanym w ust. 6 uprawnia Zamawiającego do dokonania naprawy na koszt Wykonawcy w autoryzowanym serwisie producenta sprzętu. W takim przypadku Wykonawca zobowiązany jest do zwrotu kosztów naprawy urządzenia w terminie 14 dni od daty otrzymania dokumentu potwierdzającego fakt i koszt naprawy. Jeśli uszkodzenia sprzętu z winy materiału eksploatacyjnego będą się powtarzały, Zamawiający ma prawo zerwać umowę z winy Wykonawcy i obciążyć go karami zgodnie z zapisami </w:t>
      </w:r>
      <w:r w:rsidRPr="00736845">
        <w:rPr>
          <w:rFonts w:asciiTheme="majorHAnsi" w:hAnsiTheme="majorHAnsi" w:cstheme="majorHAnsi"/>
          <w:sz w:val="22"/>
          <w:szCs w:val="22"/>
        </w:rPr>
        <w:t xml:space="preserve">§ 13  </w:t>
      </w:r>
      <w:r w:rsidRPr="00736845">
        <w:rPr>
          <w:rFonts w:asciiTheme="majorHAnsi" w:hAnsiTheme="majorHAnsi" w:cstheme="majorHAnsi"/>
          <w:kern w:val="20"/>
          <w:sz w:val="22"/>
          <w:szCs w:val="22"/>
        </w:rPr>
        <w:t>umowy.</w:t>
      </w:r>
    </w:p>
    <w:p w14:paraId="1ECB079E" w14:textId="77777777"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t>W przypadku uszkodzenia, którego przyczyną było używania dostarczonych przez Wykonawcę materiałów, Wykonawca zobowiązuje się zwrócić Zamawiającemu poniesione przez niego koszty związane z naprawa urządzenia i sporządzoną ekspertyzą dotyczącą przyczyn uszkodzenia. Ekspertyza lub naprawa zostanie przeprowadzona przez serwis zewnętrzny.</w:t>
      </w:r>
    </w:p>
    <w:p w14:paraId="6DF00D84" w14:textId="77777777"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t>W przypadku, gdy ekspertyza, o której mowa w ust. 8, wykaże, że przyczyna uszkodzenia urządzenia jest używanie materiałów dostarczonych przez Wykonawcę, Wykonawca zobowiązuje się na czas naprawy tego urządzenia dostarczyć Zamawiającemu w ciągu 2 dni roboczych, licząc od dnia otrzymania wyników ekspertyzy, urządzenie zastępcze o parametrach techniczno-eksploatacyjnych nie gorszych od naprawianego urządzenia. Za opóźnienie w dostawie sprzętu zastępczego Wykonawca zapłaci 0,2% wartości brutto umowy za każdy rozpoczęty dzień opóźnienia.</w:t>
      </w:r>
    </w:p>
    <w:p w14:paraId="2D4367FB" w14:textId="77777777" w:rsidR="00C73EEC" w:rsidRPr="00736845" w:rsidRDefault="00C73EEC" w:rsidP="00C73EEC">
      <w:pPr>
        <w:pStyle w:val="Tekstpodstawowy"/>
        <w:numPr>
          <w:ilvl w:val="0"/>
          <w:numId w:val="55"/>
        </w:numPr>
        <w:tabs>
          <w:tab w:val="left" w:pos="0"/>
        </w:tabs>
        <w:suppressAutoHyphens w:val="0"/>
        <w:overflowPunct/>
        <w:autoSpaceDE/>
        <w:spacing w:line="276" w:lineRule="auto"/>
        <w:textAlignment w:val="auto"/>
        <w:rPr>
          <w:rFonts w:asciiTheme="majorHAnsi" w:hAnsiTheme="majorHAnsi" w:cstheme="majorHAnsi"/>
          <w:kern w:val="20"/>
          <w:sz w:val="22"/>
          <w:szCs w:val="22"/>
        </w:rPr>
      </w:pPr>
      <w:r w:rsidRPr="00736845">
        <w:rPr>
          <w:rFonts w:asciiTheme="majorHAnsi" w:hAnsiTheme="majorHAnsi" w:cstheme="majorHAnsi"/>
          <w:kern w:val="20"/>
          <w:sz w:val="22"/>
          <w:szCs w:val="22"/>
        </w:rPr>
        <w:t>W przypadku braku możliwości usunięcia uszkodzenia Wykonawca zobowiązuje się do wymiany uszkodzonego urządzenia na nowe o parametrach techniczno-eksploatacyjnych nie gorszych od urządzenia uszkodzonego w ciągu 7 dni roboczych, licząc od dnia otrzymania wyników ekspertyzy. W przypadku przekroczenia terminu 7 dni roboczych Zamawiającemu przysługiwać będzie prawo do zakupu takiego samego urządzenia lub innego o takim samym lub nie gorszym standardzie i funkcjonalności oraz takich samych lub lepszych parametrach a Wykonawca zobowiązany będzie do zwrotu kosztów zakupu tego urządzenia.</w:t>
      </w:r>
    </w:p>
    <w:p w14:paraId="0DF8D8BC" w14:textId="77777777" w:rsidR="00C73EEC" w:rsidRPr="00736845" w:rsidRDefault="00C73EEC" w:rsidP="00C73EEC">
      <w:pPr>
        <w:pStyle w:val="tyt"/>
        <w:keepNext w:val="0"/>
        <w:suppressAutoHyphens/>
        <w:spacing w:before="0"/>
        <w:rPr>
          <w:rFonts w:asciiTheme="majorHAnsi" w:hAnsiTheme="majorHAnsi" w:cstheme="majorHAnsi"/>
          <w:sz w:val="22"/>
          <w:szCs w:val="22"/>
        </w:rPr>
      </w:pPr>
    </w:p>
    <w:p w14:paraId="278145E2" w14:textId="1F09B94D" w:rsidR="00736845" w:rsidRDefault="00736845">
      <w:pPr>
        <w:rPr>
          <w:rFonts w:asciiTheme="majorHAnsi" w:eastAsia="Times New Roman" w:hAnsiTheme="majorHAnsi" w:cstheme="majorHAnsi"/>
          <w:b/>
          <w:bCs/>
          <w:lang w:val="pl-PL"/>
        </w:rPr>
      </w:pPr>
      <w:r>
        <w:rPr>
          <w:rFonts w:asciiTheme="majorHAnsi" w:hAnsiTheme="majorHAnsi" w:cstheme="majorHAnsi"/>
        </w:rPr>
        <w:br w:type="page"/>
      </w:r>
    </w:p>
    <w:p w14:paraId="1E9F61E4" w14:textId="77777777" w:rsidR="00C73EEC" w:rsidRPr="00736845" w:rsidRDefault="00C73EEC" w:rsidP="00C73EEC">
      <w:pPr>
        <w:pStyle w:val="tyt"/>
        <w:keepNext w:val="0"/>
        <w:suppressAutoHyphens/>
        <w:spacing w:before="0"/>
        <w:rPr>
          <w:rFonts w:asciiTheme="majorHAnsi" w:hAnsiTheme="majorHAnsi" w:cstheme="majorHAnsi"/>
          <w:sz w:val="22"/>
          <w:szCs w:val="22"/>
        </w:rPr>
      </w:pPr>
      <w:r w:rsidRPr="00736845">
        <w:rPr>
          <w:rFonts w:asciiTheme="majorHAnsi" w:hAnsiTheme="majorHAnsi" w:cstheme="majorHAnsi"/>
          <w:sz w:val="22"/>
          <w:szCs w:val="22"/>
        </w:rPr>
        <w:lastRenderedPageBreak/>
        <w:t>§ 9</w:t>
      </w:r>
    </w:p>
    <w:p w14:paraId="637B2724" w14:textId="3C3BEB66" w:rsidR="00C73EEC" w:rsidRPr="00736845" w:rsidRDefault="00C73EEC" w:rsidP="00C73EEC">
      <w:pPr>
        <w:pStyle w:val="Tekstpodstawowy"/>
        <w:tabs>
          <w:tab w:val="left" w:pos="0"/>
        </w:tabs>
        <w:spacing w:line="276" w:lineRule="auto"/>
        <w:ind w:left="360"/>
        <w:rPr>
          <w:rFonts w:asciiTheme="majorHAnsi" w:hAnsiTheme="majorHAnsi" w:cstheme="majorHAnsi"/>
          <w:sz w:val="22"/>
          <w:szCs w:val="22"/>
        </w:rPr>
      </w:pPr>
      <w:r w:rsidRPr="00736845">
        <w:rPr>
          <w:rFonts w:asciiTheme="majorHAnsi" w:hAnsiTheme="majorHAnsi" w:cstheme="majorHAnsi"/>
          <w:sz w:val="22"/>
          <w:szCs w:val="22"/>
        </w:rPr>
        <w:t>Zamawiający zastrzega sobie prawo do rozwiązania umowy w terminie 1 miesiąca od powzięcia wiadomości o powyższych okolicznościach oraz zastosowania kar umownych przewidzianych w § 13  w przypadku, gdy materiały będące przedmiotem umowy nie będą spełniały pokładanych oczekiwań (będą występowały uzasadnione skargi jednostek organizacyjnych UŁ).</w:t>
      </w:r>
    </w:p>
    <w:p w14:paraId="06997C94" w14:textId="77777777" w:rsidR="00C73EEC" w:rsidRPr="00736845" w:rsidRDefault="00C73EEC" w:rsidP="00C73EEC">
      <w:pPr>
        <w:suppressAutoHyphens/>
        <w:spacing w:after="120"/>
        <w:jc w:val="center"/>
        <w:rPr>
          <w:rFonts w:asciiTheme="majorHAnsi" w:hAnsiTheme="majorHAnsi" w:cstheme="majorHAnsi"/>
          <w:b/>
          <w:bCs/>
        </w:rPr>
      </w:pPr>
    </w:p>
    <w:p w14:paraId="494CEDD7" w14:textId="77777777" w:rsidR="00C73EEC" w:rsidRPr="00736845" w:rsidRDefault="00C73EEC" w:rsidP="00C73EEC">
      <w:pPr>
        <w:suppressAutoHyphens/>
        <w:spacing w:after="120"/>
        <w:jc w:val="center"/>
        <w:rPr>
          <w:rFonts w:asciiTheme="majorHAnsi" w:hAnsiTheme="majorHAnsi" w:cstheme="majorHAnsi"/>
          <w:b/>
          <w:bCs/>
        </w:rPr>
      </w:pPr>
      <w:r w:rsidRPr="00736845">
        <w:rPr>
          <w:rFonts w:asciiTheme="majorHAnsi" w:hAnsiTheme="majorHAnsi" w:cstheme="majorHAnsi"/>
          <w:b/>
          <w:bCs/>
        </w:rPr>
        <w:t>§ 10</w:t>
      </w:r>
    </w:p>
    <w:p w14:paraId="274D342A" w14:textId="77777777" w:rsidR="00C73EEC" w:rsidRPr="00736845" w:rsidRDefault="00C73EEC" w:rsidP="00C73EEC">
      <w:pPr>
        <w:pStyle w:val="Tekstpodstawowy"/>
        <w:numPr>
          <w:ilvl w:val="0"/>
          <w:numId w:val="50"/>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Wykonawca zobowiązuje się do przekazywania do Działu Zakupów UŁ, </w:t>
      </w:r>
      <w:r w:rsidRPr="00736845">
        <w:rPr>
          <w:rFonts w:asciiTheme="majorHAnsi" w:hAnsiTheme="majorHAnsi" w:cstheme="majorHAnsi"/>
          <w:sz w:val="22"/>
          <w:szCs w:val="22"/>
        </w:rPr>
        <w:br/>
        <w:t xml:space="preserve">ul. Narutowicza 68, pok. nr 8 – bilansu (zestawienia) dokonywanych zakupów przedmiotu zamówienia z niniejszej umowy do dnia 10 każdego miesiąca za poprzedni miesiąc w formie elektronicznej na adres e-mail: </w:t>
      </w:r>
      <w:hyperlink r:id="rId9" w:history="1">
        <w:r w:rsidRPr="00736845">
          <w:rPr>
            <w:rFonts w:asciiTheme="majorHAnsi" w:hAnsiTheme="majorHAnsi" w:cstheme="majorHAnsi"/>
            <w:sz w:val="22"/>
            <w:szCs w:val="22"/>
          </w:rPr>
          <w:t>bzp@uni.lodz.pl</w:t>
        </w:r>
      </w:hyperlink>
      <w:r w:rsidRPr="00736845">
        <w:rPr>
          <w:rFonts w:asciiTheme="majorHAnsi" w:hAnsiTheme="majorHAnsi" w:cstheme="majorHAnsi"/>
          <w:sz w:val="22"/>
          <w:szCs w:val="22"/>
        </w:rPr>
        <w:t>.</w:t>
      </w:r>
    </w:p>
    <w:p w14:paraId="57D6E7AD" w14:textId="77777777" w:rsidR="00C73EEC" w:rsidRPr="00736845" w:rsidRDefault="00C73EEC" w:rsidP="00C73EEC">
      <w:pPr>
        <w:pStyle w:val="Tekstpodstawowy"/>
        <w:numPr>
          <w:ilvl w:val="0"/>
          <w:numId w:val="50"/>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Zestawienie powinno zawierać: datę zakupu, oznaczenie jednostki organizacyjnej dokonującej zakupu, rodzaj i ilość zamawianych materiałów eksploatacyjnych oraz kwotę faktury.</w:t>
      </w:r>
    </w:p>
    <w:p w14:paraId="6A82CF6E" w14:textId="77777777" w:rsidR="00C73EEC" w:rsidRPr="00736845" w:rsidRDefault="00C73EEC" w:rsidP="00C73EEC">
      <w:pPr>
        <w:pStyle w:val="Tekstpodstawowy"/>
        <w:numPr>
          <w:ilvl w:val="0"/>
          <w:numId w:val="50"/>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Wykonawca zobowiązuje się do dodatkowego poinformowania Zamawiającego, w przypadku zrealizowania 75% wartości umowy.</w:t>
      </w:r>
    </w:p>
    <w:p w14:paraId="375CAB45"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p>
    <w:p w14:paraId="792336A7"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p>
    <w:p w14:paraId="56F49489"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r w:rsidRPr="00736845">
        <w:rPr>
          <w:rFonts w:asciiTheme="majorHAnsi" w:hAnsiTheme="majorHAnsi" w:cstheme="majorHAnsi"/>
          <w:sz w:val="22"/>
          <w:szCs w:val="22"/>
        </w:rPr>
        <w:t>§ 11</w:t>
      </w:r>
    </w:p>
    <w:p w14:paraId="7FF32CF3" w14:textId="77777777" w:rsidR="00C73EEC" w:rsidRPr="00736845" w:rsidRDefault="00C73EEC" w:rsidP="00C73EEC">
      <w:pPr>
        <w:pStyle w:val="Tekstpodstawowy"/>
        <w:tabs>
          <w:tab w:val="left" w:pos="0"/>
        </w:tabs>
        <w:spacing w:line="276" w:lineRule="auto"/>
        <w:ind w:left="360"/>
        <w:rPr>
          <w:rFonts w:asciiTheme="majorHAnsi" w:hAnsiTheme="majorHAnsi" w:cstheme="majorHAnsi"/>
          <w:sz w:val="22"/>
          <w:szCs w:val="22"/>
        </w:rPr>
      </w:pPr>
      <w:r w:rsidRPr="00736845">
        <w:rPr>
          <w:rFonts w:asciiTheme="majorHAnsi" w:hAnsiTheme="majorHAnsi" w:cstheme="majorHAnsi"/>
          <w:sz w:val="22"/>
          <w:szCs w:val="22"/>
        </w:rPr>
        <w:t>Wykonawca ponosi odpowiedzialność z tytułu rękojmi za dostarczony towar w okresie trwania umowy, zgodnie z przepisami Kodeksu Cywilnego.</w:t>
      </w:r>
    </w:p>
    <w:p w14:paraId="2F1056AC" w14:textId="77777777" w:rsidR="00C73EEC" w:rsidRPr="00736845" w:rsidRDefault="00C73EEC" w:rsidP="00C73EEC">
      <w:pPr>
        <w:pStyle w:val="Tekstpodstawowy"/>
        <w:spacing w:after="60"/>
        <w:jc w:val="center"/>
        <w:rPr>
          <w:rFonts w:asciiTheme="majorHAnsi" w:hAnsiTheme="majorHAnsi" w:cstheme="majorHAnsi"/>
          <w:b/>
          <w:bCs/>
          <w:sz w:val="22"/>
          <w:szCs w:val="22"/>
        </w:rPr>
      </w:pPr>
    </w:p>
    <w:p w14:paraId="20D9C9A5" w14:textId="77777777" w:rsidR="00C73EEC" w:rsidRPr="00736845" w:rsidRDefault="00C73EEC" w:rsidP="00C73EEC">
      <w:pPr>
        <w:pStyle w:val="Tekstpodstawowy"/>
        <w:spacing w:after="60"/>
        <w:jc w:val="center"/>
        <w:rPr>
          <w:rFonts w:asciiTheme="majorHAnsi" w:hAnsiTheme="majorHAnsi" w:cstheme="majorHAnsi"/>
          <w:b/>
          <w:bCs/>
          <w:sz w:val="22"/>
          <w:szCs w:val="22"/>
        </w:rPr>
      </w:pPr>
      <w:r w:rsidRPr="00736845">
        <w:rPr>
          <w:rFonts w:asciiTheme="majorHAnsi" w:hAnsiTheme="majorHAnsi" w:cstheme="majorHAnsi"/>
          <w:b/>
          <w:bCs/>
          <w:sz w:val="22"/>
          <w:szCs w:val="22"/>
        </w:rPr>
        <w:t>§ 12</w:t>
      </w:r>
    </w:p>
    <w:p w14:paraId="5E198B84" w14:textId="77777777" w:rsidR="00C73EEC" w:rsidRPr="00736845" w:rsidRDefault="00C73EEC" w:rsidP="00C73EEC">
      <w:pPr>
        <w:pStyle w:val="Tekstpodstawowy"/>
        <w:numPr>
          <w:ilvl w:val="0"/>
          <w:numId w:val="54"/>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Reklamacje jakościowe Wykonawca będzie załatwiał w terminach i na warunkach określonych w   § 8  umowy.</w:t>
      </w:r>
    </w:p>
    <w:p w14:paraId="150A3939" w14:textId="77777777" w:rsidR="00C73EEC" w:rsidRPr="00736845" w:rsidRDefault="00C73EEC" w:rsidP="00C73EEC">
      <w:pPr>
        <w:pStyle w:val="Tekstpodstawowy"/>
        <w:numPr>
          <w:ilvl w:val="0"/>
          <w:numId w:val="54"/>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Reklamacje ilościowe Wykonawca będzie załatwiał w terminie 7 dni poprzez odbiór ewentualnego nadliczbowego towaru.</w:t>
      </w:r>
    </w:p>
    <w:p w14:paraId="4441F342" w14:textId="77777777" w:rsidR="00C73EEC" w:rsidRPr="00736845" w:rsidRDefault="00C73EEC" w:rsidP="00C73EEC">
      <w:pPr>
        <w:pStyle w:val="Tekstpodstawowy"/>
        <w:numPr>
          <w:ilvl w:val="0"/>
          <w:numId w:val="54"/>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Zwrot reklamowanego towaru powinien być potwierdzony protokołem zdawczo-odbiorczym (Wzór Protokołu stanowi załącznik do umowy).</w:t>
      </w:r>
    </w:p>
    <w:p w14:paraId="311E039E" w14:textId="77777777" w:rsidR="00C73EEC" w:rsidRPr="00736845" w:rsidRDefault="00C73EEC" w:rsidP="00C73EEC">
      <w:pPr>
        <w:suppressAutoHyphens/>
        <w:spacing w:after="120"/>
        <w:rPr>
          <w:rFonts w:asciiTheme="majorHAnsi" w:hAnsiTheme="majorHAnsi" w:cstheme="majorHAnsi"/>
          <w:b/>
          <w:bCs/>
        </w:rPr>
      </w:pPr>
    </w:p>
    <w:p w14:paraId="677D99AA" w14:textId="77777777" w:rsidR="00C73EEC" w:rsidRPr="00736845" w:rsidRDefault="00C73EEC" w:rsidP="00C73EEC">
      <w:pPr>
        <w:suppressAutoHyphens/>
        <w:spacing w:after="120"/>
        <w:jc w:val="center"/>
        <w:rPr>
          <w:rFonts w:asciiTheme="majorHAnsi" w:hAnsiTheme="majorHAnsi" w:cstheme="majorHAnsi"/>
          <w:b/>
          <w:bCs/>
        </w:rPr>
      </w:pPr>
      <w:r w:rsidRPr="00736845">
        <w:rPr>
          <w:rFonts w:asciiTheme="majorHAnsi" w:hAnsiTheme="majorHAnsi" w:cstheme="majorHAnsi"/>
          <w:b/>
          <w:bCs/>
        </w:rPr>
        <w:t>§ 13</w:t>
      </w:r>
    </w:p>
    <w:p w14:paraId="587D03B8"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Wykonawca zapłaci Zamawiającemu kary umowne w wysokości 10% wartości netto umowy z tytułu odstąpienia od umowy, niewykonania lub nienależytego wykonania postanowień zawartych w umowie.</w:t>
      </w:r>
    </w:p>
    <w:p w14:paraId="4F049870"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Wykonawca zapłaci Zamawiającemu kary umowne z tytułu zwłoki w realizacji przedmiotu zamówienia w wysokości 1% wartości netto dostawy za każdy dzień zwłoki powyżej terminu dostawy określonego w § 3 pkt 6.</w:t>
      </w:r>
    </w:p>
    <w:p w14:paraId="7E58DE6B"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Łączna suma kar umownych nie może przekroczyć 30% łącznej wartości przedmiotu umowy netto.</w:t>
      </w:r>
    </w:p>
    <w:p w14:paraId="3259B7FE"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Zamawiający zastrzega sobie dochodzenie odszkodowania przewyższającego wysokość kar umownych określonych w ust.1 i 2</w:t>
      </w:r>
    </w:p>
    <w:p w14:paraId="36F44E56" w14:textId="591964ED" w:rsidR="00C73EEC" w:rsidRPr="00736845" w:rsidRDefault="00CC20E3"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Zamawiający uprawniony jest do potrącenia kar umownych z wynagrodzenia należnego Wykonawcy, na co Wykonawca wyraża zgodę</w:t>
      </w:r>
      <w:r w:rsidR="00C73EEC" w:rsidRPr="00736845">
        <w:rPr>
          <w:rFonts w:asciiTheme="majorHAnsi" w:hAnsiTheme="majorHAnsi" w:cstheme="majorHAnsi"/>
          <w:sz w:val="22"/>
          <w:szCs w:val="22"/>
        </w:rPr>
        <w:t>.</w:t>
      </w:r>
    </w:p>
    <w:p w14:paraId="78639AE1"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lastRenderedPageBreak/>
        <w:t>Zamawiający pisemnie powiadomi Wykonawcę o naliczeniu kar umownych i wezwie do ich zapłaty w terminie 3 dni, w przypadku zaś braku zapłaty w wyznaczonym terminie potrącenia mogą być dokonywane przez Kupującego w sposób określony w ust. 4.</w:t>
      </w:r>
    </w:p>
    <w:p w14:paraId="20399F87"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Żadna ze Stron nie będzie odpowiedzialna za niewykonanie lub nienależyte wykonanie swoich zobowiązań w ramach umowy, jeżeli takie niewykonanie lub nienależyte wykonanie jest wynikiem siły wyższej.</w:t>
      </w:r>
    </w:p>
    <w:p w14:paraId="5DA9C633"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5525694B"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Za „siłę wyższą” nie uznaje się nie dotrzymania zobowiązań przez kontrahenta Wykonawcy.</w:t>
      </w:r>
    </w:p>
    <w:p w14:paraId="17454920"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 przypadku zaistnienia okoliczności „siły wyższej”, Strona, która powołuje się na te okoliczności, niezwłocznie zawiadomi drugą Stronę na piśmie o jej zaistnieniu i przyczynach.</w:t>
      </w:r>
    </w:p>
    <w:p w14:paraId="58131329"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 razie zaistnienia „siły wyższej” wpływającej na termin realizacji przedmiotu umowy, o którym mowa w § 3, Strony zobowiązują się w terminie 14 (czternastu) dni kalendarzowych od dnia zawiadomienia, ustalić nowy termin wykonania umowy lub ewentualnie podjąć decyzję o odstąpieniu od umowy.</w:t>
      </w:r>
    </w:p>
    <w:p w14:paraId="6ED2F11F" w14:textId="77777777" w:rsidR="00C73EEC" w:rsidRPr="00736845" w:rsidRDefault="00C73EEC" w:rsidP="00C73EEC">
      <w:pPr>
        <w:pStyle w:val="Tekstpodstawowy"/>
        <w:numPr>
          <w:ilvl w:val="0"/>
          <w:numId w:val="53"/>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Zamawiający zastrzega sobie możliwość dochodzenia odszkodowania przewyższającego kary umowne wynikające z umowy, za niewykonanie lub nienależyte wykonanie umowy oraz za wyrządzone szkody.</w:t>
      </w:r>
    </w:p>
    <w:p w14:paraId="2D791B50" w14:textId="77777777" w:rsidR="00C73EEC" w:rsidRPr="00736845" w:rsidRDefault="00C73EEC" w:rsidP="00C73EEC">
      <w:pPr>
        <w:suppressAutoHyphens/>
        <w:spacing w:after="120"/>
        <w:jc w:val="center"/>
        <w:rPr>
          <w:rFonts w:asciiTheme="majorHAnsi" w:hAnsiTheme="majorHAnsi" w:cstheme="majorHAnsi"/>
          <w:b/>
          <w:bCs/>
        </w:rPr>
      </w:pPr>
      <w:r w:rsidRPr="00736845">
        <w:rPr>
          <w:rFonts w:asciiTheme="majorHAnsi" w:hAnsiTheme="majorHAnsi" w:cstheme="majorHAnsi"/>
          <w:b/>
          <w:bCs/>
        </w:rPr>
        <w:t>§ 14</w:t>
      </w:r>
    </w:p>
    <w:p w14:paraId="1A199904" w14:textId="77777777" w:rsidR="00C73EEC" w:rsidRPr="00736845" w:rsidRDefault="00C73EEC" w:rsidP="00C73EEC">
      <w:pPr>
        <w:pStyle w:val="tyt"/>
        <w:keepNext w:val="0"/>
        <w:suppressAutoHyphens/>
        <w:spacing w:before="0" w:after="120"/>
        <w:jc w:val="both"/>
        <w:rPr>
          <w:rFonts w:asciiTheme="majorHAnsi" w:hAnsiTheme="majorHAnsi" w:cstheme="majorHAnsi"/>
          <w:b w:val="0"/>
          <w:bCs w:val="0"/>
          <w:sz w:val="22"/>
          <w:szCs w:val="22"/>
        </w:rPr>
      </w:pPr>
      <w:r w:rsidRPr="00736845">
        <w:rPr>
          <w:rFonts w:asciiTheme="majorHAnsi" w:hAnsiTheme="majorHAnsi" w:cstheme="majorHAnsi"/>
          <w:b w:val="0"/>
          <w:bCs w:val="0"/>
          <w:sz w:val="22"/>
          <w:szCs w:val="22"/>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Pr="00736845">
        <w:rPr>
          <w:rFonts w:asciiTheme="majorHAnsi" w:hAnsiTheme="majorHAnsi" w:cstheme="majorHAnsi"/>
          <w:b w:val="0"/>
          <w:bCs w:val="0"/>
          <w:sz w:val="22"/>
          <w:szCs w:val="22"/>
        </w:rPr>
        <w:br/>
        <w:t>W takim przypadku wykonawca może żądać jedynie wynagrodzenia należnego mu z tytułu wykonania części umowy.</w:t>
      </w:r>
    </w:p>
    <w:p w14:paraId="630FF6D5"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r w:rsidRPr="00736845">
        <w:rPr>
          <w:rFonts w:asciiTheme="majorHAnsi" w:hAnsiTheme="majorHAnsi" w:cstheme="majorHAnsi"/>
          <w:sz w:val="22"/>
          <w:szCs w:val="22"/>
        </w:rPr>
        <w:t>§ 15</w:t>
      </w:r>
    </w:p>
    <w:p w14:paraId="767D350C" w14:textId="77777777" w:rsidR="00C73EEC" w:rsidRPr="00736845" w:rsidRDefault="00C73EEC" w:rsidP="00C73EEC">
      <w:pPr>
        <w:pStyle w:val="Tekstpodstawowy"/>
        <w:spacing w:after="180"/>
        <w:rPr>
          <w:rFonts w:asciiTheme="majorHAnsi" w:hAnsiTheme="majorHAnsi" w:cstheme="majorHAnsi"/>
          <w:sz w:val="22"/>
          <w:szCs w:val="22"/>
        </w:rPr>
      </w:pPr>
      <w:r w:rsidRPr="00736845">
        <w:rPr>
          <w:rFonts w:asciiTheme="majorHAnsi" w:hAnsiTheme="majorHAnsi" w:cstheme="majorHAnsi"/>
          <w:sz w:val="22"/>
          <w:szCs w:val="22"/>
        </w:rPr>
        <w:t>Bez zgody Zamawiającego wierzytelności wynikających z niniejszej umowy nie można przenieść na osobę trzecią.</w:t>
      </w:r>
    </w:p>
    <w:p w14:paraId="3C690E3D"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r w:rsidRPr="00736845">
        <w:rPr>
          <w:rFonts w:asciiTheme="majorHAnsi" w:hAnsiTheme="majorHAnsi" w:cstheme="majorHAnsi"/>
          <w:sz w:val="22"/>
          <w:szCs w:val="22"/>
        </w:rPr>
        <w:t>§ 16</w:t>
      </w:r>
    </w:p>
    <w:p w14:paraId="2553FDD3" w14:textId="77777777" w:rsidR="00C73EEC" w:rsidRPr="00736845" w:rsidRDefault="00C73EEC" w:rsidP="00C73EEC">
      <w:pPr>
        <w:pStyle w:val="Tekstpodstawowy"/>
        <w:spacing w:after="180"/>
        <w:rPr>
          <w:rFonts w:asciiTheme="majorHAnsi" w:hAnsiTheme="majorHAnsi" w:cstheme="majorHAnsi"/>
          <w:sz w:val="22"/>
          <w:szCs w:val="22"/>
        </w:rPr>
      </w:pPr>
      <w:r w:rsidRPr="00736845">
        <w:rPr>
          <w:rFonts w:asciiTheme="majorHAnsi" w:hAnsiTheme="majorHAnsi" w:cstheme="majorHAnsi"/>
          <w:sz w:val="22"/>
          <w:szCs w:val="22"/>
        </w:rPr>
        <w:t>Zamawiający dopuszcza możliwość niezrealizowania pełnego zakresu dostawy w sytuacjach, których nie mógł przewidzieć w chwili zawarcia umowy, a nie powstałych z winy Zamawiającego.</w:t>
      </w:r>
    </w:p>
    <w:p w14:paraId="223D3BF4"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r w:rsidRPr="00736845">
        <w:rPr>
          <w:rFonts w:asciiTheme="majorHAnsi" w:hAnsiTheme="majorHAnsi" w:cstheme="majorHAnsi"/>
          <w:sz w:val="22"/>
          <w:szCs w:val="22"/>
        </w:rPr>
        <w:t>§ 17</w:t>
      </w:r>
    </w:p>
    <w:p w14:paraId="2231D13D" w14:textId="77777777" w:rsidR="00C73EEC" w:rsidRPr="00736845" w:rsidRDefault="00C73EEC" w:rsidP="00C73EEC">
      <w:pPr>
        <w:pStyle w:val="Tekstpodstawowy"/>
        <w:numPr>
          <w:ilvl w:val="0"/>
          <w:numId w:val="5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Zakazuje się istotnych zmian postanowień zawartej umowy w stosunku do treści oferty, na podstawie której dokonano wyboru wykonawcy.</w:t>
      </w:r>
    </w:p>
    <w:p w14:paraId="6C34E394" w14:textId="77777777" w:rsidR="00C73EEC" w:rsidRPr="00736845" w:rsidRDefault="00C73EEC" w:rsidP="00C73EEC">
      <w:pPr>
        <w:pStyle w:val="Tekstpodstawowy"/>
        <w:numPr>
          <w:ilvl w:val="0"/>
          <w:numId w:val="5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Dopuszcza się zmiany postanowień zawartej umowy w przypadku:</w:t>
      </w:r>
    </w:p>
    <w:p w14:paraId="440B9D7A" w14:textId="77777777" w:rsidR="00C73EEC" w:rsidRPr="00736845" w:rsidRDefault="00C73EEC" w:rsidP="00C73EEC">
      <w:pPr>
        <w:pStyle w:val="Tekstpodstawowy"/>
        <w:numPr>
          <w:ilvl w:val="1"/>
          <w:numId w:val="5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Zmiany powszechnie obowiązujących przepisów prawa w zakresie mającym wpływ na realizacje umowy, w tym zmiany ustawowej stawki podatku VAT. W przypadku zmiany ustawowej stawki podatku VAT cena brutto nie ulegnie zmianie. W zależności od wysokości nowych (zmienionych) stawek podatku VAT, podwyższeniu bądź obniżeniu ulegnie kwota netto wynagrodzenia.</w:t>
      </w:r>
    </w:p>
    <w:p w14:paraId="354DAE66" w14:textId="759B309E" w:rsidR="00C73EEC" w:rsidRPr="003A4CB0" w:rsidRDefault="00C73EEC" w:rsidP="003A4CB0">
      <w:pPr>
        <w:pStyle w:val="Tekstpodstawowy"/>
        <w:numPr>
          <w:ilvl w:val="1"/>
          <w:numId w:val="5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Wycofania z sieci dystrybucji produktu, który Wykonawca zaoferował w postępowaniu </w:t>
      </w:r>
      <w:r w:rsidRPr="00736845">
        <w:rPr>
          <w:rFonts w:asciiTheme="majorHAnsi" w:hAnsiTheme="majorHAnsi" w:cstheme="majorHAnsi"/>
          <w:sz w:val="22"/>
          <w:szCs w:val="22"/>
        </w:rPr>
        <w:br/>
        <w:t xml:space="preserve">i niemożliwości dostarczenia go Zamawiającemu, Wykonawca zobowiązany jest zapewnić </w:t>
      </w:r>
      <w:r w:rsidRPr="00736845">
        <w:rPr>
          <w:rFonts w:asciiTheme="majorHAnsi" w:hAnsiTheme="majorHAnsi" w:cstheme="majorHAnsi"/>
          <w:sz w:val="22"/>
          <w:szCs w:val="22"/>
        </w:rPr>
        <w:lastRenderedPageBreak/>
        <w:t xml:space="preserve">towar będący technicznym następcą produktu pierwotnie zaoferowanego. W sytuacji gdy produkt będący następcą ma gorsze parametry lub nie posiada wszystkich cech użytkowych produktu pierwotnego, Wykonawca zobowiązany jest dostarczyć produkt inny </w:t>
      </w:r>
      <w:r w:rsidRPr="00736845">
        <w:rPr>
          <w:rFonts w:asciiTheme="majorHAnsi" w:hAnsiTheme="majorHAnsi" w:cstheme="majorHAnsi"/>
          <w:sz w:val="22"/>
          <w:szCs w:val="22"/>
        </w:rPr>
        <w:br/>
      </w:r>
      <w:r w:rsidR="00D32EB7" w:rsidRPr="00736845">
        <w:rPr>
          <w:rFonts w:asciiTheme="majorHAnsi" w:hAnsiTheme="majorHAnsi" w:cstheme="majorHAnsi"/>
          <w:sz w:val="22"/>
          <w:szCs w:val="22"/>
        </w:rPr>
        <w:t>o identycznych</w:t>
      </w:r>
      <w:r w:rsidRPr="00736845">
        <w:rPr>
          <w:rFonts w:asciiTheme="majorHAnsi" w:hAnsiTheme="majorHAnsi" w:cstheme="majorHAnsi"/>
          <w:sz w:val="22"/>
          <w:szCs w:val="22"/>
        </w:rPr>
        <w:t xml:space="preserve"> lub lepszych parametrach. </w:t>
      </w:r>
      <w:r w:rsidR="00D674B0">
        <w:rPr>
          <w:rFonts w:asciiTheme="majorHAnsi" w:hAnsiTheme="majorHAnsi" w:cstheme="majorHAnsi"/>
          <w:sz w:val="22"/>
          <w:szCs w:val="22"/>
        </w:rPr>
        <w:t>Przed</w:t>
      </w:r>
      <w:r w:rsidRPr="00736845">
        <w:rPr>
          <w:rFonts w:asciiTheme="majorHAnsi" w:hAnsiTheme="majorHAnsi" w:cstheme="majorHAnsi"/>
          <w:sz w:val="22"/>
          <w:szCs w:val="22"/>
        </w:rPr>
        <w:t xml:space="preserve"> wykonaniem dostawy Wykonawca zobowiązany jest złożyć u Zamawiającego oświadczenie potwierdzające niemożliwość dostarczenia oferowanego </w:t>
      </w:r>
      <w:r w:rsidR="00CD7BEA">
        <w:rPr>
          <w:rFonts w:asciiTheme="majorHAnsi" w:hAnsiTheme="majorHAnsi" w:cstheme="majorHAnsi"/>
          <w:sz w:val="22"/>
          <w:szCs w:val="22"/>
        </w:rPr>
        <w:t xml:space="preserve">pierwotnego </w:t>
      </w:r>
      <w:r w:rsidRPr="00736845">
        <w:rPr>
          <w:rFonts w:asciiTheme="majorHAnsi" w:hAnsiTheme="majorHAnsi" w:cstheme="majorHAnsi"/>
          <w:sz w:val="22"/>
          <w:szCs w:val="22"/>
        </w:rPr>
        <w:t>produktu oraz wskazujące model</w:t>
      </w:r>
      <w:r w:rsidR="00CD7BEA">
        <w:rPr>
          <w:rFonts w:asciiTheme="majorHAnsi" w:hAnsiTheme="majorHAnsi" w:cstheme="majorHAnsi"/>
          <w:sz w:val="22"/>
          <w:szCs w:val="22"/>
        </w:rPr>
        <w:t>/typ</w:t>
      </w:r>
      <w:r w:rsidRPr="00736845">
        <w:rPr>
          <w:rFonts w:asciiTheme="majorHAnsi" w:hAnsiTheme="majorHAnsi" w:cstheme="majorHAnsi"/>
          <w:sz w:val="22"/>
          <w:szCs w:val="22"/>
        </w:rPr>
        <w:t xml:space="preserve"> </w:t>
      </w:r>
      <w:r w:rsidR="00D32EB7" w:rsidRPr="00736845">
        <w:rPr>
          <w:rFonts w:asciiTheme="majorHAnsi" w:hAnsiTheme="majorHAnsi" w:cstheme="majorHAnsi"/>
          <w:sz w:val="22"/>
          <w:szCs w:val="22"/>
        </w:rPr>
        <w:t>proponowanego</w:t>
      </w:r>
      <w:r w:rsidRPr="00736845">
        <w:rPr>
          <w:rFonts w:asciiTheme="majorHAnsi" w:hAnsiTheme="majorHAnsi" w:cstheme="majorHAnsi"/>
          <w:sz w:val="22"/>
          <w:szCs w:val="22"/>
        </w:rPr>
        <w:t xml:space="preserve"> </w:t>
      </w:r>
      <w:r w:rsidR="00CD7BEA">
        <w:rPr>
          <w:rFonts w:asciiTheme="majorHAnsi" w:hAnsiTheme="majorHAnsi" w:cstheme="majorHAnsi"/>
          <w:sz w:val="22"/>
          <w:szCs w:val="22"/>
        </w:rPr>
        <w:t xml:space="preserve">zamiennika </w:t>
      </w:r>
      <w:r w:rsidRPr="00736845">
        <w:rPr>
          <w:rFonts w:asciiTheme="majorHAnsi" w:hAnsiTheme="majorHAnsi" w:cstheme="majorHAnsi"/>
          <w:sz w:val="22"/>
          <w:szCs w:val="22"/>
        </w:rPr>
        <w:t xml:space="preserve">wraz z zapewnieniem o spełnieniu minimalnych parametrów wymaganych. </w:t>
      </w:r>
      <w:bookmarkStart w:id="12" w:name="_Hlk95910205"/>
      <w:r w:rsidRPr="00736845">
        <w:rPr>
          <w:rFonts w:asciiTheme="majorHAnsi" w:hAnsiTheme="majorHAnsi" w:cstheme="majorHAnsi"/>
          <w:sz w:val="22"/>
          <w:szCs w:val="22"/>
        </w:rPr>
        <w:t xml:space="preserve">Zamawiający w terminie </w:t>
      </w:r>
      <w:r w:rsidR="00CD7BEA">
        <w:rPr>
          <w:rFonts w:asciiTheme="majorHAnsi" w:hAnsiTheme="majorHAnsi" w:cstheme="majorHAnsi"/>
          <w:sz w:val="22"/>
          <w:szCs w:val="22"/>
        </w:rPr>
        <w:t xml:space="preserve">do </w:t>
      </w:r>
      <w:r w:rsidRPr="00736845">
        <w:rPr>
          <w:rFonts w:asciiTheme="majorHAnsi" w:hAnsiTheme="majorHAnsi" w:cstheme="majorHAnsi"/>
          <w:sz w:val="22"/>
          <w:szCs w:val="22"/>
        </w:rPr>
        <w:t>4 dni roboczych wyrazi pisemną zgodę lub sprzeciw na proponowaną zmianę.</w:t>
      </w:r>
      <w:bookmarkEnd w:id="12"/>
    </w:p>
    <w:p w14:paraId="00284A10" w14:textId="77777777" w:rsidR="00C73EEC" w:rsidRPr="00736845" w:rsidRDefault="00C73EEC" w:rsidP="00C73EEC">
      <w:pPr>
        <w:pStyle w:val="Tekstpodstawowy"/>
        <w:numPr>
          <w:ilvl w:val="1"/>
          <w:numId w:val="5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Wykonawcę, któremu Zamawiający udzielił zamówienia, ma zastąpić nowy Wykonawca </w:t>
      </w:r>
      <w:r w:rsidRPr="00736845">
        <w:rPr>
          <w:rFonts w:asciiTheme="majorHAnsi" w:hAnsiTheme="majorHAnsi" w:cstheme="majorHAnsi"/>
          <w:sz w:val="22"/>
          <w:szCs w:val="22"/>
        </w:rPr>
        <w:b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w:t>
      </w:r>
    </w:p>
    <w:p w14:paraId="24ADF479" w14:textId="77777777" w:rsidR="00C73EEC" w:rsidRPr="00736845" w:rsidRDefault="00C73EEC" w:rsidP="00C73EEC">
      <w:pPr>
        <w:pStyle w:val="Tekstpodstawowy"/>
        <w:numPr>
          <w:ilvl w:val="1"/>
          <w:numId w:val="5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40888353" w14:textId="77777777" w:rsidR="00C73EEC" w:rsidRDefault="00C73EEC" w:rsidP="00C73EEC">
      <w:pPr>
        <w:pStyle w:val="Tekstpodstawowy"/>
        <w:numPr>
          <w:ilvl w:val="1"/>
          <w:numId w:val="5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Łączna wartość zmian jest mniejsza niż progi unijne oraz jest niższa niż 10% wartości pierwotnej umowy, a zmiany te nie powodują zmiany ogólnego charakteru umowy.</w:t>
      </w:r>
    </w:p>
    <w:p w14:paraId="1E1C0355" w14:textId="77777777" w:rsidR="00736845" w:rsidRPr="00736845" w:rsidRDefault="00736845" w:rsidP="00736845">
      <w:pPr>
        <w:pStyle w:val="Tekstpodstawowy"/>
        <w:tabs>
          <w:tab w:val="left" w:pos="0"/>
        </w:tabs>
        <w:suppressAutoHyphens w:val="0"/>
        <w:overflowPunct/>
        <w:autoSpaceDE/>
        <w:spacing w:line="276" w:lineRule="auto"/>
        <w:ind w:left="792"/>
        <w:textAlignment w:val="auto"/>
        <w:rPr>
          <w:rFonts w:asciiTheme="majorHAnsi" w:hAnsiTheme="majorHAnsi" w:cstheme="majorHAnsi"/>
          <w:sz w:val="22"/>
          <w:szCs w:val="22"/>
        </w:rPr>
      </w:pPr>
    </w:p>
    <w:p w14:paraId="5022E650" w14:textId="77777777" w:rsidR="00C73EEC" w:rsidRPr="00736845" w:rsidRDefault="00C73EEC" w:rsidP="00C73EEC">
      <w:pPr>
        <w:pStyle w:val="Tekstpodstawowy"/>
        <w:numPr>
          <w:ilvl w:val="0"/>
          <w:numId w:val="57"/>
        </w:numPr>
        <w:tabs>
          <w:tab w:val="left" w:pos="0"/>
        </w:tabs>
        <w:suppressAutoHyphens w:val="0"/>
        <w:overflowPunct/>
        <w:autoSpaceDE/>
        <w:spacing w:line="276" w:lineRule="auto"/>
        <w:textAlignment w:val="auto"/>
        <w:rPr>
          <w:rFonts w:asciiTheme="majorHAnsi" w:hAnsiTheme="majorHAnsi" w:cstheme="majorHAnsi"/>
          <w:b/>
          <w:bCs/>
          <w:sz w:val="22"/>
          <w:szCs w:val="22"/>
        </w:rPr>
      </w:pPr>
      <w:r w:rsidRPr="00736845">
        <w:rPr>
          <w:rFonts w:asciiTheme="majorHAnsi" w:hAnsiTheme="majorHAnsi" w:cstheme="majorHAnsi"/>
          <w:sz w:val="22"/>
          <w:szCs w:val="22"/>
        </w:rPr>
        <w:t>Wszelkie zmiany umowy wymagają formy pisemnej pod rygorem nieważności.</w:t>
      </w:r>
    </w:p>
    <w:p w14:paraId="65EA58C3"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p>
    <w:p w14:paraId="6A5C188A"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r w:rsidRPr="00736845">
        <w:rPr>
          <w:rFonts w:asciiTheme="majorHAnsi" w:hAnsiTheme="majorHAnsi" w:cstheme="majorHAnsi"/>
          <w:sz w:val="22"/>
          <w:szCs w:val="22"/>
        </w:rPr>
        <w:t>§ 18</w:t>
      </w:r>
    </w:p>
    <w:p w14:paraId="6A264EF5" w14:textId="226711E0" w:rsidR="00C73EEC" w:rsidRPr="00736845" w:rsidRDefault="00C73EEC" w:rsidP="00C73EEC">
      <w:pPr>
        <w:pStyle w:val="Tekstpodstawowy"/>
        <w:tabs>
          <w:tab w:val="left" w:pos="284"/>
        </w:tabs>
        <w:spacing w:line="276" w:lineRule="auto"/>
        <w:ind w:left="284"/>
        <w:rPr>
          <w:rFonts w:asciiTheme="majorHAnsi" w:hAnsiTheme="majorHAnsi" w:cstheme="majorHAnsi"/>
          <w:sz w:val="22"/>
          <w:szCs w:val="22"/>
        </w:rPr>
      </w:pPr>
      <w:r w:rsidRPr="00736845">
        <w:rPr>
          <w:rFonts w:asciiTheme="majorHAnsi" w:hAnsiTheme="majorHAnsi" w:cstheme="majorHAnsi"/>
          <w:sz w:val="22"/>
          <w:szCs w:val="22"/>
        </w:rPr>
        <w:t xml:space="preserve">Zamawiający oświadcza, że posiada status dużego przedsiębiorcy w rozumieniu ustawy z dnia </w:t>
      </w:r>
      <w:r w:rsidRPr="00736845">
        <w:rPr>
          <w:rFonts w:asciiTheme="majorHAnsi" w:hAnsiTheme="majorHAnsi" w:cstheme="majorHAnsi"/>
          <w:sz w:val="22"/>
          <w:szCs w:val="22"/>
        </w:rPr>
        <w:br/>
        <w:t xml:space="preserve">8 marca 2013 o przeciwdziałaniu nadmiernym opóźnieniom w transakcjach handlowych </w:t>
      </w:r>
      <w:r w:rsidRPr="00736845">
        <w:rPr>
          <w:rFonts w:asciiTheme="majorHAnsi" w:hAnsiTheme="majorHAnsi" w:cstheme="majorHAnsi"/>
          <w:sz w:val="22"/>
          <w:szCs w:val="22"/>
        </w:rPr>
        <w:br/>
        <w:t>(</w:t>
      </w:r>
      <w:r w:rsidR="00736845" w:rsidRPr="00736845">
        <w:rPr>
          <w:rFonts w:asciiTheme="majorHAnsi" w:hAnsiTheme="majorHAnsi" w:cstheme="majorHAnsi"/>
          <w:sz w:val="22"/>
          <w:szCs w:val="22"/>
          <w:lang w:val="pl"/>
        </w:rPr>
        <w:t>t.j. Dz. U. z 2023 r. poz. 1790</w:t>
      </w:r>
      <w:r w:rsidRPr="00736845">
        <w:rPr>
          <w:rFonts w:asciiTheme="majorHAnsi" w:hAnsiTheme="majorHAnsi" w:cstheme="majorHAnsi"/>
          <w:sz w:val="22"/>
          <w:szCs w:val="22"/>
        </w:rPr>
        <w:t>)</w:t>
      </w:r>
    </w:p>
    <w:p w14:paraId="5AAFEB43"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r w:rsidRPr="00736845">
        <w:rPr>
          <w:rFonts w:asciiTheme="majorHAnsi" w:hAnsiTheme="majorHAnsi" w:cstheme="majorHAnsi"/>
          <w:sz w:val="22"/>
          <w:szCs w:val="22"/>
        </w:rPr>
        <w:t>§ 19</w:t>
      </w:r>
    </w:p>
    <w:p w14:paraId="29E15683" w14:textId="77777777" w:rsidR="00C73EEC" w:rsidRPr="00736845" w:rsidRDefault="00C73EEC" w:rsidP="00C73EEC">
      <w:pPr>
        <w:pStyle w:val="Tekstpodstawowy"/>
        <w:numPr>
          <w:ilvl w:val="0"/>
          <w:numId w:val="4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Zamawiający oświadcza, że będzie realizować płatności za faktury z zastosowaniem mechanizmu podzielonej płatności tzw. Split payment.</w:t>
      </w:r>
    </w:p>
    <w:p w14:paraId="44C0AC04" w14:textId="77777777" w:rsidR="00C73EEC" w:rsidRPr="00736845" w:rsidRDefault="00C73EEC" w:rsidP="00C73EEC">
      <w:pPr>
        <w:pStyle w:val="Tekstpodstawowy"/>
        <w:numPr>
          <w:ilvl w:val="0"/>
          <w:numId w:val="4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2E93F9C9" w14:textId="0D1B01B0" w:rsidR="00C73EEC" w:rsidRPr="00736845" w:rsidRDefault="00C73EEC" w:rsidP="00C73EEC">
      <w:pPr>
        <w:pStyle w:val="Tekstpodstawowy"/>
        <w:numPr>
          <w:ilvl w:val="0"/>
          <w:numId w:val="4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 xml:space="preserve">Wykonawca oświadcza, że konto firmowe, na które </w:t>
      </w:r>
      <w:r w:rsidR="00630DF4" w:rsidRPr="00736845">
        <w:rPr>
          <w:rFonts w:asciiTheme="majorHAnsi" w:hAnsiTheme="majorHAnsi" w:cstheme="majorHAnsi"/>
          <w:sz w:val="22"/>
          <w:szCs w:val="22"/>
        </w:rPr>
        <w:t>mają</w:t>
      </w:r>
      <w:r w:rsidRPr="00736845">
        <w:rPr>
          <w:rFonts w:asciiTheme="majorHAnsi" w:hAnsiTheme="majorHAnsi" w:cstheme="majorHAnsi"/>
          <w:sz w:val="22"/>
          <w:szCs w:val="22"/>
        </w:rPr>
        <w:t xml:space="preserve"> być dokonywane płatności wynikające z niniejszej umowy, jest zgłoszone do Urzędu Skarbowego.</w:t>
      </w:r>
    </w:p>
    <w:p w14:paraId="7DE24FCF" w14:textId="4AD6345A" w:rsidR="00C73EEC" w:rsidRPr="00736845" w:rsidRDefault="00C73EEC" w:rsidP="00C73EEC">
      <w:pPr>
        <w:pStyle w:val="Tekstpodstawowy"/>
        <w:numPr>
          <w:ilvl w:val="0"/>
          <w:numId w:val="47"/>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lastRenderedPageBreak/>
        <w:t xml:space="preserve">Płatności regulowane będą przez </w:t>
      </w:r>
      <w:r w:rsidR="00630DF4" w:rsidRPr="00736845">
        <w:rPr>
          <w:rFonts w:asciiTheme="majorHAnsi" w:hAnsiTheme="majorHAnsi" w:cstheme="majorHAnsi"/>
          <w:sz w:val="22"/>
          <w:szCs w:val="22"/>
        </w:rPr>
        <w:t>Zamawiającego na</w:t>
      </w:r>
      <w:r w:rsidRPr="00736845">
        <w:rPr>
          <w:rFonts w:asciiTheme="majorHAnsi" w:hAnsiTheme="majorHAnsi" w:cstheme="majorHAnsi"/>
          <w:sz w:val="22"/>
          <w:szCs w:val="22"/>
        </w:rPr>
        <w:t xml:space="preserve"> numer rachunku Wykonawcy zgłoszony do Urzędu Skarbowego i wskazany na fakturze.</w:t>
      </w:r>
    </w:p>
    <w:p w14:paraId="777A0154" w14:textId="77777777" w:rsidR="00736845" w:rsidRDefault="00736845" w:rsidP="00736845">
      <w:pPr>
        <w:jc w:val="center"/>
        <w:rPr>
          <w:rFonts w:asciiTheme="majorHAnsi" w:hAnsiTheme="majorHAnsi" w:cstheme="majorHAnsi"/>
        </w:rPr>
      </w:pPr>
    </w:p>
    <w:p w14:paraId="4195264A" w14:textId="00632B1F" w:rsidR="00C73EEC" w:rsidRPr="00736845" w:rsidRDefault="00C73EEC" w:rsidP="00736845">
      <w:pPr>
        <w:jc w:val="center"/>
        <w:rPr>
          <w:rFonts w:asciiTheme="majorHAnsi" w:hAnsiTheme="majorHAnsi" w:cstheme="majorHAnsi"/>
          <w:b/>
          <w:bCs/>
        </w:rPr>
      </w:pPr>
      <w:r w:rsidRPr="00736845">
        <w:rPr>
          <w:rFonts w:asciiTheme="majorHAnsi" w:hAnsiTheme="majorHAnsi" w:cstheme="majorHAnsi"/>
          <w:b/>
          <w:bCs/>
        </w:rPr>
        <w:t>§ 21</w:t>
      </w:r>
    </w:p>
    <w:p w14:paraId="11EAAC5E" w14:textId="77777777" w:rsidR="00C73EEC" w:rsidRPr="00736845" w:rsidRDefault="00C73EEC" w:rsidP="00C73EEC">
      <w:pPr>
        <w:pStyle w:val="Tekstpodstawowy"/>
        <w:numPr>
          <w:ilvl w:val="0"/>
          <w:numId w:val="52"/>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 sprawach nieuregulowanych niniejszą umową mają zastosowanie przepisy ustawy Prawo zamówień publicznych, przepisy Kodeksu Cywilnego i innych ustaw szczególnych powszechnie obowiązującego prawa.</w:t>
      </w:r>
    </w:p>
    <w:p w14:paraId="72E35090" w14:textId="77777777" w:rsidR="00C73EEC" w:rsidRPr="00736845" w:rsidRDefault="00C73EEC" w:rsidP="00C73EEC">
      <w:pPr>
        <w:pStyle w:val="Tekstpodstawowy"/>
        <w:numPr>
          <w:ilvl w:val="0"/>
          <w:numId w:val="52"/>
        </w:numPr>
        <w:tabs>
          <w:tab w:val="left" w:pos="0"/>
        </w:tabs>
        <w:suppressAutoHyphens w:val="0"/>
        <w:overflowPunct/>
        <w:autoSpaceDE/>
        <w:spacing w:line="276" w:lineRule="auto"/>
        <w:textAlignment w:val="auto"/>
        <w:rPr>
          <w:rFonts w:asciiTheme="majorHAnsi" w:hAnsiTheme="majorHAnsi" w:cstheme="majorHAnsi"/>
          <w:sz w:val="22"/>
          <w:szCs w:val="22"/>
        </w:rPr>
      </w:pPr>
      <w:r w:rsidRPr="00736845">
        <w:rPr>
          <w:rFonts w:asciiTheme="majorHAnsi" w:hAnsiTheme="majorHAnsi" w:cstheme="majorHAnsi"/>
          <w:sz w:val="22"/>
          <w:szCs w:val="22"/>
        </w:rPr>
        <w:t>Wszelkie spory, jakie mogą wyniknąć z niniejszej umowy, rozstrzygane będą przez właściwy sąd w Łodzi.</w:t>
      </w:r>
    </w:p>
    <w:p w14:paraId="159689EB"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r w:rsidRPr="00736845">
        <w:rPr>
          <w:rFonts w:asciiTheme="majorHAnsi" w:hAnsiTheme="majorHAnsi" w:cstheme="majorHAnsi"/>
          <w:sz w:val="22"/>
          <w:szCs w:val="22"/>
        </w:rPr>
        <w:t>§ 22</w:t>
      </w:r>
    </w:p>
    <w:p w14:paraId="4B35BB89" w14:textId="77777777" w:rsidR="00C73EEC" w:rsidRPr="00736845" w:rsidRDefault="00C73EEC" w:rsidP="00C73EEC">
      <w:pPr>
        <w:suppressAutoHyphens/>
        <w:spacing w:after="180"/>
        <w:rPr>
          <w:rFonts w:asciiTheme="majorHAnsi" w:hAnsiTheme="majorHAnsi" w:cstheme="majorHAnsi"/>
        </w:rPr>
      </w:pPr>
      <w:r w:rsidRPr="00736845">
        <w:rPr>
          <w:rFonts w:asciiTheme="majorHAnsi" w:hAnsiTheme="majorHAnsi" w:cstheme="majorHAnsi"/>
        </w:rPr>
        <w:t>Umowa wchodzi w życie z dniem złożenia ostatniego podpisu elektronicznego.</w:t>
      </w:r>
    </w:p>
    <w:p w14:paraId="67685554" w14:textId="77777777" w:rsidR="00C73EEC" w:rsidRPr="00736845" w:rsidRDefault="00C73EEC" w:rsidP="00C73EEC">
      <w:pPr>
        <w:pStyle w:val="tyt"/>
        <w:keepNext w:val="0"/>
        <w:suppressAutoHyphens/>
        <w:spacing w:before="0" w:after="120"/>
        <w:rPr>
          <w:rFonts w:asciiTheme="majorHAnsi" w:hAnsiTheme="majorHAnsi" w:cstheme="majorHAnsi"/>
          <w:sz w:val="22"/>
          <w:szCs w:val="22"/>
        </w:rPr>
      </w:pPr>
      <w:r w:rsidRPr="00736845">
        <w:rPr>
          <w:rFonts w:asciiTheme="majorHAnsi" w:hAnsiTheme="majorHAnsi" w:cstheme="majorHAnsi"/>
          <w:sz w:val="22"/>
          <w:szCs w:val="22"/>
        </w:rPr>
        <w:t>§ 23</w:t>
      </w:r>
    </w:p>
    <w:p w14:paraId="289E5A33" w14:textId="77777777" w:rsidR="00C73EEC" w:rsidRDefault="00C73EEC" w:rsidP="00C73EEC">
      <w:pPr>
        <w:suppressAutoHyphens/>
        <w:spacing w:after="180"/>
        <w:rPr>
          <w:rFonts w:asciiTheme="majorHAnsi" w:hAnsiTheme="majorHAnsi" w:cstheme="majorHAnsi"/>
          <w:u w:val="single"/>
        </w:rPr>
      </w:pPr>
      <w:r w:rsidRPr="00736845">
        <w:rPr>
          <w:rFonts w:asciiTheme="majorHAnsi" w:hAnsiTheme="majorHAnsi" w:cstheme="majorHAnsi"/>
          <w:u w:val="single"/>
        </w:rPr>
        <w:t xml:space="preserve">Umowę sporządzono w wersji elektronicznej i podpisano podpisami elektronicznymi Wykonawcy </w:t>
      </w:r>
      <w:r w:rsidRPr="00736845">
        <w:rPr>
          <w:rFonts w:asciiTheme="majorHAnsi" w:hAnsiTheme="majorHAnsi" w:cstheme="majorHAnsi"/>
          <w:u w:val="single"/>
        </w:rPr>
        <w:br/>
        <w:t>i Zamawiającego</w:t>
      </w:r>
    </w:p>
    <w:p w14:paraId="44638A0D" w14:textId="77777777" w:rsidR="00B051C7" w:rsidRDefault="00B051C7" w:rsidP="00C73EEC">
      <w:pPr>
        <w:suppressAutoHyphens/>
        <w:spacing w:after="180"/>
        <w:rPr>
          <w:rFonts w:asciiTheme="majorHAnsi" w:hAnsiTheme="majorHAnsi" w:cstheme="majorHAnsi"/>
          <w:u w:val="single"/>
        </w:rPr>
      </w:pPr>
    </w:p>
    <w:p w14:paraId="714380AC" w14:textId="77777777" w:rsidR="00B051C7" w:rsidRPr="00B051C7" w:rsidRDefault="00B051C7" w:rsidP="00B051C7">
      <w:pPr>
        <w:rPr>
          <w:rFonts w:asciiTheme="majorHAnsi" w:hAnsiTheme="majorHAnsi" w:cstheme="majorHAnsi"/>
          <w:u w:val="single"/>
        </w:rPr>
      </w:pPr>
      <w:r w:rsidRPr="00B051C7">
        <w:rPr>
          <w:rFonts w:asciiTheme="majorHAnsi" w:hAnsiTheme="majorHAnsi" w:cstheme="majorHAnsi"/>
          <w:u w:val="single"/>
        </w:rPr>
        <w:t>Załączniki:</w:t>
      </w:r>
    </w:p>
    <w:p w14:paraId="45AC2B43" w14:textId="5CFBDFAE" w:rsidR="00B051C7" w:rsidRPr="00B051C7" w:rsidRDefault="00B051C7" w:rsidP="00B051C7">
      <w:pPr>
        <w:rPr>
          <w:rFonts w:asciiTheme="majorHAnsi" w:hAnsiTheme="majorHAnsi" w:cstheme="majorHAnsi"/>
        </w:rPr>
      </w:pPr>
      <w:r w:rsidRPr="00B051C7">
        <w:rPr>
          <w:rFonts w:asciiTheme="majorHAnsi" w:hAnsiTheme="majorHAnsi" w:cstheme="majorHAnsi"/>
        </w:rPr>
        <w:t>1.</w:t>
      </w:r>
      <w:r w:rsidRPr="00B051C7">
        <w:rPr>
          <w:rFonts w:asciiTheme="majorHAnsi" w:hAnsiTheme="majorHAnsi" w:cstheme="majorHAnsi"/>
        </w:rPr>
        <w:tab/>
      </w:r>
      <w:r>
        <w:rPr>
          <w:rFonts w:asciiTheme="majorHAnsi" w:hAnsiTheme="majorHAnsi" w:cstheme="majorHAnsi"/>
        </w:rPr>
        <w:t xml:space="preserve"> Arkusz cenowy</w:t>
      </w:r>
    </w:p>
    <w:p w14:paraId="79048F04" w14:textId="2D69A061" w:rsidR="00B051C7" w:rsidRPr="00B051C7" w:rsidRDefault="00B051C7" w:rsidP="00B051C7">
      <w:pPr>
        <w:rPr>
          <w:rFonts w:asciiTheme="majorHAnsi" w:hAnsiTheme="majorHAnsi" w:cstheme="majorHAnsi"/>
        </w:rPr>
      </w:pPr>
      <w:r w:rsidRPr="00B051C7">
        <w:rPr>
          <w:rFonts w:asciiTheme="majorHAnsi" w:hAnsiTheme="majorHAnsi" w:cstheme="majorHAnsi"/>
        </w:rPr>
        <w:t>2.</w:t>
      </w:r>
      <w:r w:rsidRPr="00B051C7">
        <w:rPr>
          <w:rFonts w:asciiTheme="majorHAnsi" w:hAnsiTheme="majorHAnsi" w:cstheme="majorHAnsi"/>
        </w:rPr>
        <w:tab/>
      </w:r>
      <w:r>
        <w:rPr>
          <w:rFonts w:asciiTheme="majorHAnsi" w:hAnsiTheme="majorHAnsi" w:cstheme="majorHAnsi"/>
        </w:rPr>
        <w:tab/>
      </w:r>
      <w:r w:rsidRPr="00B051C7">
        <w:rPr>
          <w:rFonts w:asciiTheme="majorHAnsi" w:hAnsiTheme="majorHAnsi" w:cstheme="majorHAnsi"/>
        </w:rPr>
        <w:t>Formularz oferty Wykonawcy</w:t>
      </w:r>
    </w:p>
    <w:p w14:paraId="7A84C826" w14:textId="483A7969" w:rsidR="00CC20E3" w:rsidRDefault="00B051C7" w:rsidP="00B051C7">
      <w:pPr>
        <w:rPr>
          <w:rFonts w:ascii="Verdana" w:hAnsi="Verdana"/>
          <w:sz w:val="18"/>
          <w:szCs w:val="18"/>
          <w:u w:val="single"/>
        </w:rPr>
      </w:pPr>
      <w:r w:rsidRPr="00B051C7">
        <w:rPr>
          <w:rFonts w:asciiTheme="majorHAnsi" w:hAnsiTheme="majorHAnsi" w:cstheme="majorHAnsi"/>
        </w:rPr>
        <w:t>3.</w:t>
      </w:r>
      <w:r w:rsidRPr="00B051C7">
        <w:rPr>
          <w:rFonts w:asciiTheme="majorHAnsi" w:hAnsiTheme="majorHAnsi" w:cstheme="majorHAnsi"/>
        </w:rPr>
        <w:tab/>
      </w:r>
      <w:r>
        <w:rPr>
          <w:rFonts w:asciiTheme="majorHAnsi" w:hAnsiTheme="majorHAnsi" w:cstheme="majorHAnsi"/>
        </w:rPr>
        <w:tab/>
      </w:r>
      <w:r w:rsidRPr="00B051C7">
        <w:rPr>
          <w:rFonts w:asciiTheme="majorHAnsi" w:hAnsiTheme="majorHAnsi" w:cstheme="majorHAnsi"/>
        </w:rPr>
        <w:t>Protokół zdawczo-odbiorczy</w:t>
      </w:r>
      <w:r w:rsidR="00CC20E3">
        <w:rPr>
          <w:rFonts w:ascii="Verdana" w:hAnsi="Verdana"/>
          <w:sz w:val="18"/>
          <w:szCs w:val="18"/>
          <w:u w:val="single"/>
        </w:rPr>
        <w:br w:type="page"/>
      </w:r>
    </w:p>
    <w:p w14:paraId="5DF71278" w14:textId="77777777" w:rsidR="00C73EEC" w:rsidRDefault="00C73EEC" w:rsidP="00CC20E3">
      <w:pPr>
        <w:pStyle w:val="Tytu"/>
        <w:jc w:val="right"/>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Załącznik nr 3 do umowy</w:t>
      </w:r>
    </w:p>
    <w:p w14:paraId="6A8C6B6B" w14:textId="77777777" w:rsidR="00C73EEC" w:rsidRPr="00E205C1" w:rsidRDefault="00C73EEC" w:rsidP="00CC20E3">
      <w:pPr>
        <w:pStyle w:val="Tytu"/>
        <w:jc w:val="center"/>
        <w:rPr>
          <w:rFonts w:asciiTheme="minorHAnsi" w:hAnsiTheme="minorHAnsi"/>
          <w:sz w:val="22"/>
          <w:szCs w:val="22"/>
        </w:rPr>
      </w:pPr>
      <w:r w:rsidRPr="00E205C1">
        <w:rPr>
          <w:rFonts w:asciiTheme="minorHAnsi" w:hAnsiTheme="minorHAnsi"/>
          <w:sz w:val="22"/>
          <w:szCs w:val="22"/>
        </w:rPr>
        <w:t>Protokół zdawczo-odbiorczy</w:t>
      </w:r>
    </w:p>
    <w:p w14:paraId="2801E24E" w14:textId="77777777" w:rsidR="00C73EEC" w:rsidRPr="00E205C1" w:rsidRDefault="00C73EEC" w:rsidP="00C73EEC"/>
    <w:p w14:paraId="6B539C88" w14:textId="3FF12341" w:rsidR="00C73EEC" w:rsidRDefault="00C73EEC" w:rsidP="00C73EEC">
      <w:pPr>
        <w:pStyle w:val="Tekstpodstawowy"/>
        <w:rPr>
          <w:rFonts w:ascii="Verdana" w:hAnsi="Verdana"/>
          <w:sz w:val="18"/>
          <w:szCs w:val="18"/>
        </w:rPr>
      </w:pPr>
      <w:r w:rsidRPr="00EC1A5C">
        <w:rPr>
          <w:rFonts w:ascii="Verdana" w:hAnsi="Verdana"/>
          <w:sz w:val="18"/>
          <w:szCs w:val="18"/>
        </w:rPr>
        <w:t xml:space="preserve">Zgodnie z umową zawartą w dniu …………… r. na dostawę materiałów eksploatacyjnych do drukarek, kserokopiarek i innych urządzeń biurowych dla jednostek organizacyjnych Uniwersytetu Łódzkiego </w:t>
      </w:r>
      <w:r w:rsidRPr="00EC1A5C">
        <w:rPr>
          <w:rFonts w:ascii="Verdana" w:hAnsi="Verdana"/>
          <w:sz w:val="18"/>
          <w:szCs w:val="18"/>
        </w:rPr>
        <w:br/>
        <w:t xml:space="preserve">(nr sprawy: </w:t>
      </w:r>
      <w:r w:rsidR="00CC20E3">
        <w:rPr>
          <w:rFonts w:ascii="Verdana" w:hAnsi="Verdana"/>
          <w:sz w:val="18"/>
          <w:szCs w:val="18"/>
        </w:rPr>
        <w:t>39</w:t>
      </w:r>
      <w:r w:rsidRPr="00EC1A5C">
        <w:rPr>
          <w:rFonts w:ascii="Verdana" w:hAnsi="Verdana"/>
          <w:sz w:val="18"/>
          <w:szCs w:val="18"/>
        </w:rPr>
        <w:t>/ZP/202</w:t>
      </w:r>
      <w:r w:rsidR="00CC20E3">
        <w:rPr>
          <w:rFonts w:ascii="Verdana" w:hAnsi="Verdana"/>
          <w:sz w:val="18"/>
          <w:szCs w:val="18"/>
        </w:rPr>
        <w:t>4</w:t>
      </w:r>
      <w:r w:rsidRPr="00EC1A5C">
        <w:rPr>
          <w:rFonts w:ascii="Verdana" w:hAnsi="Verdana"/>
          <w:sz w:val="18"/>
          <w:szCs w:val="18"/>
        </w:rPr>
        <w:t>) dokonano dostawy/zwrotu* następującego asortymentu:</w:t>
      </w:r>
    </w:p>
    <w:p w14:paraId="01A8F137" w14:textId="77777777" w:rsidR="00C73EEC" w:rsidRPr="00E205C1" w:rsidRDefault="00C73EEC" w:rsidP="00C73EEC">
      <w:pPr>
        <w:pStyle w:val="Tekstpodstawowy"/>
        <w:rPr>
          <w:rFonts w:asciiTheme="minorHAnsi" w:hAnsiTheme="minorHAnsi"/>
          <w:sz w:val="22"/>
          <w:szCs w:val="22"/>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2913"/>
        <w:gridCol w:w="1662"/>
        <w:gridCol w:w="1439"/>
        <w:gridCol w:w="720"/>
        <w:gridCol w:w="2158"/>
      </w:tblGrid>
      <w:tr w:rsidR="00C73EEC" w:rsidRPr="00EC1A5C" w14:paraId="6A09D2B8" w14:textId="77777777" w:rsidTr="00E8734E">
        <w:tc>
          <w:tcPr>
            <w:tcW w:w="418" w:type="dxa"/>
            <w:vAlign w:val="center"/>
          </w:tcPr>
          <w:p w14:paraId="493A7C5C" w14:textId="77777777" w:rsidR="00C73EEC" w:rsidRPr="00EC1A5C" w:rsidRDefault="00C73EEC" w:rsidP="00E8734E">
            <w:pPr>
              <w:suppressAutoHyphens/>
              <w:jc w:val="center"/>
              <w:rPr>
                <w:rFonts w:ascii="Verdana" w:hAnsi="Verdana"/>
                <w:sz w:val="18"/>
                <w:szCs w:val="18"/>
              </w:rPr>
            </w:pPr>
            <w:r w:rsidRPr="00EC1A5C">
              <w:rPr>
                <w:rFonts w:ascii="Verdana" w:hAnsi="Verdana"/>
                <w:sz w:val="18"/>
                <w:szCs w:val="18"/>
              </w:rPr>
              <w:t>Lp.</w:t>
            </w:r>
          </w:p>
        </w:tc>
        <w:tc>
          <w:tcPr>
            <w:tcW w:w="2913" w:type="dxa"/>
            <w:vAlign w:val="center"/>
          </w:tcPr>
          <w:p w14:paraId="63C1A3CC" w14:textId="77777777" w:rsidR="00C73EEC" w:rsidRPr="00EC1A5C" w:rsidRDefault="00C73EEC" w:rsidP="00E8734E">
            <w:pPr>
              <w:suppressAutoHyphens/>
              <w:jc w:val="center"/>
              <w:rPr>
                <w:rFonts w:ascii="Verdana" w:hAnsi="Verdana"/>
                <w:sz w:val="18"/>
                <w:szCs w:val="18"/>
              </w:rPr>
            </w:pPr>
            <w:r w:rsidRPr="00EC1A5C">
              <w:rPr>
                <w:rFonts w:ascii="Verdana" w:hAnsi="Verdana"/>
                <w:sz w:val="18"/>
                <w:szCs w:val="18"/>
              </w:rPr>
              <w:t>Nazwa materiału eksploatacyjnego</w:t>
            </w:r>
          </w:p>
          <w:p w14:paraId="16B5AE44" w14:textId="77777777" w:rsidR="00C73EEC" w:rsidRPr="00EC1A5C" w:rsidRDefault="00C73EEC" w:rsidP="00E8734E">
            <w:pPr>
              <w:suppressAutoHyphens/>
              <w:jc w:val="center"/>
              <w:rPr>
                <w:rFonts w:ascii="Verdana" w:hAnsi="Verdana"/>
                <w:sz w:val="18"/>
                <w:szCs w:val="18"/>
              </w:rPr>
            </w:pPr>
            <w:r w:rsidRPr="00EC1A5C">
              <w:rPr>
                <w:rFonts w:ascii="Verdana" w:hAnsi="Verdana"/>
                <w:sz w:val="18"/>
                <w:szCs w:val="18"/>
              </w:rPr>
              <w:t>(producent,  numer, symbol tonera)</w:t>
            </w:r>
          </w:p>
        </w:tc>
        <w:tc>
          <w:tcPr>
            <w:tcW w:w="1662" w:type="dxa"/>
            <w:vAlign w:val="center"/>
          </w:tcPr>
          <w:p w14:paraId="52EB226C" w14:textId="77777777" w:rsidR="00C73EEC" w:rsidRPr="00EC1A5C" w:rsidRDefault="00C73EEC" w:rsidP="00E8734E">
            <w:pPr>
              <w:suppressAutoHyphens/>
              <w:jc w:val="center"/>
              <w:rPr>
                <w:rFonts w:ascii="Verdana" w:hAnsi="Verdana"/>
                <w:b/>
                <w:sz w:val="18"/>
                <w:szCs w:val="18"/>
              </w:rPr>
            </w:pPr>
            <w:r w:rsidRPr="00EC1A5C">
              <w:rPr>
                <w:rFonts w:ascii="Verdana" w:hAnsi="Verdana"/>
                <w:sz w:val="18"/>
                <w:szCs w:val="18"/>
              </w:rPr>
              <w:t xml:space="preserve">Materiał: oryginalny – </w:t>
            </w:r>
            <w:r w:rsidRPr="00EC1A5C">
              <w:rPr>
                <w:rFonts w:ascii="Verdana" w:hAnsi="Verdana"/>
                <w:b/>
                <w:sz w:val="18"/>
                <w:szCs w:val="18"/>
              </w:rPr>
              <w:t>O</w:t>
            </w:r>
            <w:r w:rsidRPr="00EC1A5C">
              <w:rPr>
                <w:rFonts w:ascii="Verdana" w:hAnsi="Verdana"/>
                <w:sz w:val="18"/>
                <w:szCs w:val="18"/>
              </w:rPr>
              <w:t xml:space="preserve"> równoważny – </w:t>
            </w:r>
            <w:r w:rsidRPr="00EC1A5C">
              <w:rPr>
                <w:rFonts w:ascii="Verdana" w:hAnsi="Verdana"/>
                <w:b/>
                <w:sz w:val="18"/>
                <w:szCs w:val="18"/>
              </w:rPr>
              <w:t>R</w:t>
            </w:r>
          </w:p>
        </w:tc>
        <w:tc>
          <w:tcPr>
            <w:tcW w:w="1439" w:type="dxa"/>
            <w:vAlign w:val="center"/>
          </w:tcPr>
          <w:p w14:paraId="21945A29" w14:textId="77777777" w:rsidR="00C73EEC" w:rsidRPr="00EC1A5C" w:rsidRDefault="00C73EEC" w:rsidP="00E8734E">
            <w:pPr>
              <w:suppressAutoHyphens/>
              <w:jc w:val="center"/>
              <w:rPr>
                <w:rFonts w:ascii="Verdana" w:hAnsi="Verdana"/>
                <w:sz w:val="18"/>
                <w:szCs w:val="18"/>
              </w:rPr>
            </w:pPr>
            <w:r w:rsidRPr="00EC1A5C">
              <w:rPr>
                <w:rFonts w:ascii="Verdana" w:hAnsi="Verdana"/>
                <w:sz w:val="18"/>
                <w:szCs w:val="18"/>
              </w:rPr>
              <w:t xml:space="preserve">Dostawa – </w:t>
            </w:r>
            <w:r w:rsidRPr="00EC1A5C">
              <w:rPr>
                <w:rFonts w:ascii="Verdana" w:hAnsi="Verdana"/>
                <w:b/>
                <w:sz w:val="18"/>
                <w:szCs w:val="18"/>
              </w:rPr>
              <w:t>D</w:t>
            </w:r>
          </w:p>
          <w:p w14:paraId="535390F7" w14:textId="77777777" w:rsidR="00C73EEC" w:rsidRPr="00EC1A5C" w:rsidRDefault="00C73EEC" w:rsidP="00E8734E">
            <w:pPr>
              <w:suppressAutoHyphens/>
              <w:jc w:val="center"/>
              <w:rPr>
                <w:rFonts w:ascii="Verdana" w:hAnsi="Verdana"/>
                <w:sz w:val="18"/>
                <w:szCs w:val="18"/>
              </w:rPr>
            </w:pPr>
            <w:r w:rsidRPr="00EC1A5C">
              <w:rPr>
                <w:rFonts w:ascii="Verdana" w:hAnsi="Verdana"/>
                <w:sz w:val="18"/>
                <w:szCs w:val="18"/>
              </w:rPr>
              <w:t xml:space="preserve">Zwrot – </w:t>
            </w:r>
            <w:r w:rsidRPr="00EC1A5C">
              <w:rPr>
                <w:rFonts w:ascii="Verdana" w:hAnsi="Verdana"/>
                <w:b/>
                <w:sz w:val="18"/>
                <w:szCs w:val="18"/>
              </w:rPr>
              <w:t>Z</w:t>
            </w:r>
          </w:p>
        </w:tc>
        <w:tc>
          <w:tcPr>
            <w:tcW w:w="720" w:type="dxa"/>
            <w:vAlign w:val="center"/>
          </w:tcPr>
          <w:p w14:paraId="47ED24CD" w14:textId="77777777" w:rsidR="00C73EEC" w:rsidRPr="00EC1A5C" w:rsidRDefault="00C73EEC" w:rsidP="00E8734E">
            <w:pPr>
              <w:suppressAutoHyphens/>
              <w:jc w:val="center"/>
              <w:rPr>
                <w:rFonts w:ascii="Verdana" w:hAnsi="Verdana"/>
                <w:sz w:val="18"/>
                <w:szCs w:val="18"/>
              </w:rPr>
            </w:pPr>
            <w:r w:rsidRPr="00EC1A5C">
              <w:rPr>
                <w:rFonts w:ascii="Verdana" w:hAnsi="Verdana"/>
                <w:sz w:val="18"/>
                <w:szCs w:val="18"/>
              </w:rPr>
              <w:t>Ilość</w:t>
            </w:r>
          </w:p>
          <w:p w14:paraId="6FA9BAD7" w14:textId="77777777" w:rsidR="00C73EEC" w:rsidRPr="00EC1A5C" w:rsidRDefault="00C73EEC" w:rsidP="00E8734E">
            <w:pPr>
              <w:suppressAutoHyphens/>
              <w:jc w:val="center"/>
              <w:rPr>
                <w:rFonts w:ascii="Verdana" w:hAnsi="Verdana"/>
                <w:sz w:val="18"/>
                <w:szCs w:val="18"/>
              </w:rPr>
            </w:pPr>
            <w:r w:rsidRPr="00EC1A5C">
              <w:rPr>
                <w:rFonts w:ascii="Verdana" w:hAnsi="Verdana"/>
                <w:sz w:val="18"/>
                <w:szCs w:val="18"/>
              </w:rPr>
              <w:t>sztuk</w:t>
            </w:r>
          </w:p>
        </w:tc>
        <w:tc>
          <w:tcPr>
            <w:tcW w:w="2158" w:type="dxa"/>
            <w:vAlign w:val="center"/>
          </w:tcPr>
          <w:p w14:paraId="5D71B94C" w14:textId="77777777" w:rsidR="00C73EEC" w:rsidRPr="00EC1A5C" w:rsidRDefault="00C73EEC" w:rsidP="00E8734E">
            <w:pPr>
              <w:suppressAutoHyphens/>
              <w:jc w:val="center"/>
              <w:rPr>
                <w:rFonts w:ascii="Verdana" w:hAnsi="Verdana"/>
                <w:sz w:val="18"/>
                <w:szCs w:val="18"/>
              </w:rPr>
            </w:pPr>
            <w:r w:rsidRPr="00EC1A5C">
              <w:rPr>
                <w:rFonts w:ascii="Verdana" w:hAnsi="Verdana"/>
                <w:sz w:val="18"/>
                <w:szCs w:val="18"/>
              </w:rPr>
              <w:t xml:space="preserve">Uwagi </w:t>
            </w:r>
          </w:p>
          <w:p w14:paraId="6EDE87BA" w14:textId="77777777" w:rsidR="00C73EEC" w:rsidRPr="00EC1A5C" w:rsidRDefault="00C73EEC" w:rsidP="00E8734E">
            <w:pPr>
              <w:suppressAutoHyphens/>
              <w:jc w:val="center"/>
              <w:rPr>
                <w:rFonts w:ascii="Verdana" w:hAnsi="Verdana"/>
                <w:sz w:val="18"/>
                <w:szCs w:val="18"/>
              </w:rPr>
            </w:pPr>
            <w:r w:rsidRPr="00EC1A5C">
              <w:rPr>
                <w:rFonts w:ascii="Verdana" w:hAnsi="Verdana"/>
                <w:sz w:val="18"/>
                <w:szCs w:val="18"/>
              </w:rPr>
              <w:t>(np. przyczyna  zwrotu)</w:t>
            </w:r>
          </w:p>
        </w:tc>
      </w:tr>
      <w:tr w:rsidR="00C73EEC" w:rsidRPr="00EC1A5C" w14:paraId="0CB535CB" w14:textId="77777777" w:rsidTr="00E8734E">
        <w:trPr>
          <w:trHeight w:val="897"/>
        </w:trPr>
        <w:tc>
          <w:tcPr>
            <w:tcW w:w="418" w:type="dxa"/>
          </w:tcPr>
          <w:p w14:paraId="15E5C945" w14:textId="77777777" w:rsidR="00C73EEC" w:rsidRPr="00EC1A5C" w:rsidRDefault="00C73EEC" w:rsidP="00E8734E">
            <w:pPr>
              <w:suppressAutoHyphens/>
              <w:rPr>
                <w:rFonts w:ascii="Verdana" w:hAnsi="Verdana"/>
                <w:sz w:val="18"/>
                <w:szCs w:val="18"/>
              </w:rPr>
            </w:pPr>
          </w:p>
        </w:tc>
        <w:tc>
          <w:tcPr>
            <w:tcW w:w="2913" w:type="dxa"/>
            <w:shd w:val="clear" w:color="auto" w:fill="auto"/>
          </w:tcPr>
          <w:p w14:paraId="2B67092D" w14:textId="77777777" w:rsidR="00C73EEC" w:rsidRPr="00EC1A5C" w:rsidRDefault="00C73EEC" w:rsidP="00E8734E">
            <w:pPr>
              <w:suppressAutoHyphens/>
              <w:rPr>
                <w:rFonts w:ascii="Verdana" w:hAnsi="Verdana"/>
                <w:sz w:val="18"/>
                <w:szCs w:val="18"/>
              </w:rPr>
            </w:pPr>
          </w:p>
        </w:tc>
        <w:tc>
          <w:tcPr>
            <w:tcW w:w="1662" w:type="dxa"/>
            <w:shd w:val="clear" w:color="auto" w:fill="auto"/>
          </w:tcPr>
          <w:p w14:paraId="2AD7C42A" w14:textId="77777777" w:rsidR="00C73EEC" w:rsidRPr="00EC1A5C" w:rsidRDefault="00C73EEC" w:rsidP="00E8734E">
            <w:pPr>
              <w:pStyle w:val="Nagwek"/>
              <w:tabs>
                <w:tab w:val="clear" w:pos="4536"/>
                <w:tab w:val="clear" w:pos="9072"/>
              </w:tabs>
              <w:suppressAutoHyphens/>
              <w:rPr>
                <w:rFonts w:ascii="Verdana" w:hAnsi="Verdana"/>
                <w:sz w:val="18"/>
                <w:szCs w:val="18"/>
              </w:rPr>
            </w:pPr>
          </w:p>
        </w:tc>
        <w:tc>
          <w:tcPr>
            <w:tcW w:w="1439" w:type="dxa"/>
            <w:shd w:val="clear" w:color="auto" w:fill="auto"/>
          </w:tcPr>
          <w:p w14:paraId="328D374E" w14:textId="77777777" w:rsidR="00C73EEC" w:rsidRPr="00EC1A5C" w:rsidRDefault="00C73EEC" w:rsidP="00E8734E">
            <w:pPr>
              <w:suppressAutoHyphens/>
              <w:jc w:val="center"/>
              <w:rPr>
                <w:rFonts w:ascii="Verdana" w:hAnsi="Verdana"/>
                <w:sz w:val="18"/>
                <w:szCs w:val="18"/>
              </w:rPr>
            </w:pPr>
          </w:p>
        </w:tc>
        <w:tc>
          <w:tcPr>
            <w:tcW w:w="720" w:type="dxa"/>
            <w:shd w:val="clear" w:color="auto" w:fill="auto"/>
            <w:vAlign w:val="center"/>
          </w:tcPr>
          <w:p w14:paraId="6E8F8014" w14:textId="77777777" w:rsidR="00C73EEC" w:rsidRPr="00EC1A5C" w:rsidRDefault="00C73EEC" w:rsidP="00E8734E">
            <w:pPr>
              <w:suppressAutoHyphens/>
              <w:jc w:val="center"/>
              <w:rPr>
                <w:rFonts w:ascii="Verdana" w:hAnsi="Verdana"/>
                <w:sz w:val="18"/>
                <w:szCs w:val="18"/>
              </w:rPr>
            </w:pPr>
          </w:p>
        </w:tc>
        <w:tc>
          <w:tcPr>
            <w:tcW w:w="2158" w:type="dxa"/>
            <w:shd w:val="clear" w:color="auto" w:fill="auto"/>
          </w:tcPr>
          <w:p w14:paraId="123169D1" w14:textId="77777777" w:rsidR="00C73EEC" w:rsidRPr="00EC1A5C" w:rsidRDefault="00C73EEC" w:rsidP="00E8734E">
            <w:pPr>
              <w:suppressAutoHyphens/>
              <w:jc w:val="center"/>
              <w:rPr>
                <w:rFonts w:ascii="Verdana" w:hAnsi="Verdana"/>
                <w:sz w:val="18"/>
                <w:szCs w:val="18"/>
              </w:rPr>
            </w:pPr>
          </w:p>
        </w:tc>
      </w:tr>
      <w:tr w:rsidR="00C73EEC" w:rsidRPr="00EC1A5C" w14:paraId="10B6DCE9" w14:textId="77777777" w:rsidTr="00E8734E">
        <w:trPr>
          <w:trHeight w:val="893"/>
        </w:trPr>
        <w:tc>
          <w:tcPr>
            <w:tcW w:w="418" w:type="dxa"/>
          </w:tcPr>
          <w:p w14:paraId="1EDD6F6F" w14:textId="77777777" w:rsidR="00C73EEC" w:rsidRPr="00EC1A5C" w:rsidRDefault="00C73EEC" w:rsidP="00E8734E">
            <w:pPr>
              <w:suppressAutoHyphens/>
              <w:rPr>
                <w:rFonts w:ascii="Verdana" w:hAnsi="Verdana"/>
                <w:sz w:val="18"/>
                <w:szCs w:val="18"/>
              </w:rPr>
            </w:pPr>
          </w:p>
        </w:tc>
        <w:tc>
          <w:tcPr>
            <w:tcW w:w="2913" w:type="dxa"/>
            <w:shd w:val="clear" w:color="auto" w:fill="auto"/>
          </w:tcPr>
          <w:p w14:paraId="3008C221" w14:textId="77777777" w:rsidR="00C73EEC" w:rsidRPr="00EC1A5C" w:rsidRDefault="00C73EEC" w:rsidP="00E8734E">
            <w:pPr>
              <w:suppressAutoHyphens/>
              <w:rPr>
                <w:rFonts w:ascii="Verdana" w:hAnsi="Verdana"/>
                <w:sz w:val="18"/>
                <w:szCs w:val="18"/>
              </w:rPr>
            </w:pPr>
          </w:p>
        </w:tc>
        <w:tc>
          <w:tcPr>
            <w:tcW w:w="1662" w:type="dxa"/>
            <w:shd w:val="clear" w:color="auto" w:fill="auto"/>
          </w:tcPr>
          <w:p w14:paraId="5B0C266E" w14:textId="77777777" w:rsidR="00C73EEC" w:rsidRPr="00EC1A5C" w:rsidRDefault="00C73EEC" w:rsidP="00E8734E">
            <w:pPr>
              <w:pStyle w:val="Nagwek"/>
              <w:tabs>
                <w:tab w:val="clear" w:pos="4536"/>
                <w:tab w:val="clear" w:pos="9072"/>
              </w:tabs>
              <w:suppressAutoHyphens/>
              <w:rPr>
                <w:rFonts w:ascii="Verdana" w:hAnsi="Verdana"/>
                <w:sz w:val="18"/>
                <w:szCs w:val="18"/>
              </w:rPr>
            </w:pPr>
          </w:p>
        </w:tc>
        <w:tc>
          <w:tcPr>
            <w:tcW w:w="1439" w:type="dxa"/>
            <w:shd w:val="clear" w:color="auto" w:fill="auto"/>
          </w:tcPr>
          <w:p w14:paraId="7C2B3DDF" w14:textId="77777777" w:rsidR="00C73EEC" w:rsidRPr="00EC1A5C" w:rsidRDefault="00C73EEC" w:rsidP="00E8734E">
            <w:pPr>
              <w:suppressAutoHyphens/>
              <w:jc w:val="center"/>
              <w:rPr>
                <w:rFonts w:ascii="Verdana" w:hAnsi="Verdana"/>
                <w:sz w:val="18"/>
                <w:szCs w:val="18"/>
              </w:rPr>
            </w:pPr>
          </w:p>
        </w:tc>
        <w:tc>
          <w:tcPr>
            <w:tcW w:w="720" w:type="dxa"/>
            <w:shd w:val="clear" w:color="auto" w:fill="auto"/>
            <w:vAlign w:val="center"/>
          </w:tcPr>
          <w:p w14:paraId="21F19424" w14:textId="77777777" w:rsidR="00C73EEC" w:rsidRPr="00EC1A5C" w:rsidRDefault="00C73EEC" w:rsidP="00E8734E">
            <w:pPr>
              <w:suppressAutoHyphens/>
              <w:jc w:val="center"/>
              <w:rPr>
                <w:rFonts w:ascii="Verdana" w:hAnsi="Verdana"/>
                <w:sz w:val="18"/>
                <w:szCs w:val="18"/>
              </w:rPr>
            </w:pPr>
          </w:p>
        </w:tc>
        <w:tc>
          <w:tcPr>
            <w:tcW w:w="2158" w:type="dxa"/>
            <w:shd w:val="clear" w:color="auto" w:fill="auto"/>
          </w:tcPr>
          <w:p w14:paraId="4BCCF3EE" w14:textId="77777777" w:rsidR="00C73EEC" w:rsidRPr="00EC1A5C" w:rsidRDefault="00C73EEC" w:rsidP="00E8734E">
            <w:pPr>
              <w:suppressAutoHyphens/>
              <w:jc w:val="center"/>
              <w:rPr>
                <w:rFonts w:ascii="Verdana" w:hAnsi="Verdana"/>
                <w:sz w:val="18"/>
                <w:szCs w:val="18"/>
              </w:rPr>
            </w:pPr>
          </w:p>
        </w:tc>
      </w:tr>
      <w:tr w:rsidR="00C73EEC" w:rsidRPr="00EC1A5C" w14:paraId="048F5AA8" w14:textId="77777777" w:rsidTr="00E8734E">
        <w:trPr>
          <w:trHeight w:val="893"/>
        </w:trPr>
        <w:tc>
          <w:tcPr>
            <w:tcW w:w="418" w:type="dxa"/>
          </w:tcPr>
          <w:p w14:paraId="52459C41" w14:textId="77777777" w:rsidR="00C73EEC" w:rsidRPr="00EC1A5C" w:rsidRDefault="00C73EEC" w:rsidP="00E8734E">
            <w:pPr>
              <w:suppressAutoHyphens/>
              <w:rPr>
                <w:rFonts w:ascii="Verdana" w:hAnsi="Verdana"/>
                <w:sz w:val="18"/>
                <w:szCs w:val="18"/>
              </w:rPr>
            </w:pPr>
          </w:p>
        </w:tc>
        <w:tc>
          <w:tcPr>
            <w:tcW w:w="2913" w:type="dxa"/>
            <w:shd w:val="clear" w:color="auto" w:fill="auto"/>
          </w:tcPr>
          <w:p w14:paraId="538839A3" w14:textId="77777777" w:rsidR="00C73EEC" w:rsidRPr="00EC1A5C" w:rsidRDefault="00C73EEC" w:rsidP="00E8734E">
            <w:pPr>
              <w:suppressAutoHyphens/>
              <w:rPr>
                <w:rFonts w:ascii="Verdana" w:hAnsi="Verdana"/>
                <w:sz w:val="18"/>
                <w:szCs w:val="18"/>
              </w:rPr>
            </w:pPr>
          </w:p>
        </w:tc>
        <w:tc>
          <w:tcPr>
            <w:tcW w:w="1662" w:type="dxa"/>
            <w:shd w:val="clear" w:color="auto" w:fill="auto"/>
          </w:tcPr>
          <w:p w14:paraId="2C17FBC1" w14:textId="77777777" w:rsidR="00C73EEC" w:rsidRPr="00EC1A5C" w:rsidRDefault="00C73EEC" w:rsidP="00E8734E">
            <w:pPr>
              <w:pStyle w:val="Nagwek"/>
              <w:tabs>
                <w:tab w:val="clear" w:pos="4536"/>
                <w:tab w:val="clear" w:pos="9072"/>
              </w:tabs>
              <w:suppressAutoHyphens/>
              <w:rPr>
                <w:rFonts w:ascii="Verdana" w:hAnsi="Verdana"/>
                <w:sz w:val="18"/>
                <w:szCs w:val="18"/>
              </w:rPr>
            </w:pPr>
          </w:p>
        </w:tc>
        <w:tc>
          <w:tcPr>
            <w:tcW w:w="1439" w:type="dxa"/>
            <w:shd w:val="clear" w:color="auto" w:fill="auto"/>
          </w:tcPr>
          <w:p w14:paraId="2F21F747" w14:textId="77777777" w:rsidR="00C73EEC" w:rsidRPr="00EC1A5C" w:rsidRDefault="00C73EEC" w:rsidP="00E8734E">
            <w:pPr>
              <w:suppressAutoHyphens/>
              <w:jc w:val="center"/>
              <w:rPr>
                <w:rFonts w:ascii="Verdana" w:hAnsi="Verdana"/>
                <w:sz w:val="18"/>
                <w:szCs w:val="18"/>
              </w:rPr>
            </w:pPr>
          </w:p>
        </w:tc>
        <w:tc>
          <w:tcPr>
            <w:tcW w:w="720" w:type="dxa"/>
            <w:shd w:val="clear" w:color="auto" w:fill="auto"/>
            <w:vAlign w:val="center"/>
          </w:tcPr>
          <w:p w14:paraId="4518224E" w14:textId="77777777" w:rsidR="00C73EEC" w:rsidRPr="00EC1A5C" w:rsidRDefault="00C73EEC" w:rsidP="00E8734E">
            <w:pPr>
              <w:suppressAutoHyphens/>
              <w:jc w:val="center"/>
              <w:rPr>
                <w:rFonts w:ascii="Verdana" w:hAnsi="Verdana"/>
                <w:sz w:val="18"/>
                <w:szCs w:val="18"/>
              </w:rPr>
            </w:pPr>
          </w:p>
        </w:tc>
        <w:tc>
          <w:tcPr>
            <w:tcW w:w="2158" w:type="dxa"/>
            <w:shd w:val="clear" w:color="auto" w:fill="auto"/>
          </w:tcPr>
          <w:p w14:paraId="49E8D710" w14:textId="77777777" w:rsidR="00C73EEC" w:rsidRPr="00EC1A5C" w:rsidRDefault="00C73EEC" w:rsidP="00E8734E">
            <w:pPr>
              <w:suppressAutoHyphens/>
              <w:jc w:val="center"/>
              <w:rPr>
                <w:rFonts w:ascii="Verdana" w:hAnsi="Verdana"/>
                <w:sz w:val="18"/>
                <w:szCs w:val="18"/>
              </w:rPr>
            </w:pPr>
          </w:p>
        </w:tc>
      </w:tr>
      <w:tr w:rsidR="00C73EEC" w:rsidRPr="00EC1A5C" w14:paraId="77728FFE" w14:textId="77777777" w:rsidTr="00E8734E">
        <w:trPr>
          <w:trHeight w:val="893"/>
        </w:trPr>
        <w:tc>
          <w:tcPr>
            <w:tcW w:w="418" w:type="dxa"/>
          </w:tcPr>
          <w:p w14:paraId="0A958A58" w14:textId="77777777" w:rsidR="00C73EEC" w:rsidRPr="00EC1A5C" w:rsidRDefault="00C73EEC" w:rsidP="00E8734E">
            <w:pPr>
              <w:suppressAutoHyphens/>
              <w:rPr>
                <w:rFonts w:ascii="Verdana" w:hAnsi="Verdana"/>
                <w:sz w:val="18"/>
                <w:szCs w:val="18"/>
              </w:rPr>
            </w:pPr>
          </w:p>
        </w:tc>
        <w:tc>
          <w:tcPr>
            <w:tcW w:w="2913" w:type="dxa"/>
            <w:shd w:val="clear" w:color="auto" w:fill="auto"/>
          </w:tcPr>
          <w:p w14:paraId="25E904FF" w14:textId="77777777" w:rsidR="00C73EEC" w:rsidRPr="00EC1A5C" w:rsidRDefault="00C73EEC" w:rsidP="00E8734E">
            <w:pPr>
              <w:suppressAutoHyphens/>
              <w:rPr>
                <w:rFonts w:ascii="Verdana" w:hAnsi="Verdana"/>
                <w:sz w:val="18"/>
                <w:szCs w:val="18"/>
              </w:rPr>
            </w:pPr>
          </w:p>
        </w:tc>
        <w:tc>
          <w:tcPr>
            <w:tcW w:w="1662" w:type="dxa"/>
            <w:shd w:val="clear" w:color="auto" w:fill="auto"/>
          </w:tcPr>
          <w:p w14:paraId="777178DC" w14:textId="77777777" w:rsidR="00C73EEC" w:rsidRPr="00EC1A5C" w:rsidRDefault="00C73EEC" w:rsidP="00E8734E">
            <w:pPr>
              <w:pStyle w:val="Nagwek"/>
              <w:tabs>
                <w:tab w:val="clear" w:pos="4536"/>
                <w:tab w:val="clear" w:pos="9072"/>
              </w:tabs>
              <w:suppressAutoHyphens/>
              <w:rPr>
                <w:rFonts w:ascii="Verdana" w:hAnsi="Verdana"/>
                <w:sz w:val="18"/>
                <w:szCs w:val="18"/>
              </w:rPr>
            </w:pPr>
          </w:p>
        </w:tc>
        <w:tc>
          <w:tcPr>
            <w:tcW w:w="1439" w:type="dxa"/>
            <w:shd w:val="clear" w:color="auto" w:fill="auto"/>
          </w:tcPr>
          <w:p w14:paraId="57368209" w14:textId="77777777" w:rsidR="00C73EEC" w:rsidRPr="00EC1A5C" w:rsidRDefault="00C73EEC" w:rsidP="00E8734E">
            <w:pPr>
              <w:suppressAutoHyphens/>
              <w:jc w:val="center"/>
              <w:rPr>
                <w:rFonts w:ascii="Verdana" w:hAnsi="Verdana"/>
                <w:sz w:val="18"/>
                <w:szCs w:val="18"/>
              </w:rPr>
            </w:pPr>
          </w:p>
        </w:tc>
        <w:tc>
          <w:tcPr>
            <w:tcW w:w="720" w:type="dxa"/>
            <w:shd w:val="clear" w:color="auto" w:fill="auto"/>
            <w:vAlign w:val="center"/>
          </w:tcPr>
          <w:p w14:paraId="612785AF" w14:textId="77777777" w:rsidR="00C73EEC" w:rsidRPr="00EC1A5C" w:rsidRDefault="00C73EEC" w:rsidP="00E8734E">
            <w:pPr>
              <w:suppressAutoHyphens/>
              <w:jc w:val="center"/>
              <w:rPr>
                <w:rFonts w:ascii="Verdana" w:hAnsi="Verdana"/>
                <w:sz w:val="18"/>
                <w:szCs w:val="18"/>
              </w:rPr>
            </w:pPr>
          </w:p>
        </w:tc>
        <w:tc>
          <w:tcPr>
            <w:tcW w:w="2158" w:type="dxa"/>
            <w:shd w:val="clear" w:color="auto" w:fill="auto"/>
          </w:tcPr>
          <w:p w14:paraId="4440726D" w14:textId="77777777" w:rsidR="00C73EEC" w:rsidRPr="00EC1A5C" w:rsidRDefault="00C73EEC" w:rsidP="00E8734E">
            <w:pPr>
              <w:suppressAutoHyphens/>
              <w:jc w:val="center"/>
              <w:rPr>
                <w:rFonts w:ascii="Verdana" w:hAnsi="Verdana"/>
                <w:sz w:val="18"/>
                <w:szCs w:val="18"/>
              </w:rPr>
            </w:pPr>
          </w:p>
        </w:tc>
      </w:tr>
      <w:tr w:rsidR="00C73EEC" w:rsidRPr="00EC1A5C" w14:paraId="2B5E835B" w14:textId="77777777" w:rsidTr="00E8734E">
        <w:trPr>
          <w:trHeight w:val="893"/>
        </w:trPr>
        <w:tc>
          <w:tcPr>
            <w:tcW w:w="418" w:type="dxa"/>
          </w:tcPr>
          <w:p w14:paraId="010AFFA9" w14:textId="77777777" w:rsidR="00C73EEC" w:rsidRPr="00EC1A5C" w:rsidRDefault="00C73EEC" w:rsidP="00E8734E">
            <w:pPr>
              <w:suppressAutoHyphens/>
              <w:rPr>
                <w:rFonts w:ascii="Verdana" w:hAnsi="Verdana"/>
                <w:sz w:val="18"/>
                <w:szCs w:val="18"/>
              </w:rPr>
            </w:pPr>
          </w:p>
        </w:tc>
        <w:tc>
          <w:tcPr>
            <w:tcW w:w="2913" w:type="dxa"/>
            <w:shd w:val="clear" w:color="auto" w:fill="auto"/>
          </w:tcPr>
          <w:p w14:paraId="1DFE9797" w14:textId="77777777" w:rsidR="00C73EEC" w:rsidRPr="00EC1A5C" w:rsidRDefault="00C73EEC" w:rsidP="00E8734E">
            <w:pPr>
              <w:suppressAutoHyphens/>
              <w:rPr>
                <w:rFonts w:ascii="Verdana" w:hAnsi="Verdana"/>
                <w:sz w:val="18"/>
                <w:szCs w:val="18"/>
              </w:rPr>
            </w:pPr>
          </w:p>
        </w:tc>
        <w:tc>
          <w:tcPr>
            <w:tcW w:w="1662" w:type="dxa"/>
            <w:shd w:val="clear" w:color="auto" w:fill="auto"/>
          </w:tcPr>
          <w:p w14:paraId="4B0A413D" w14:textId="77777777" w:rsidR="00C73EEC" w:rsidRPr="00EC1A5C" w:rsidRDefault="00C73EEC" w:rsidP="00E8734E">
            <w:pPr>
              <w:pStyle w:val="Nagwek"/>
              <w:tabs>
                <w:tab w:val="clear" w:pos="4536"/>
                <w:tab w:val="clear" w:pos="9072"/>
              </w:tabs>
              <w:suppressAutoHyphens/>
              <w:rPr>
                <w:rFonts w:ascii="Verdana" w:hAnsi="Verdana"/>
                <w:sz w:val="18"/>
                <w:szCs w:val="18"/>
              </w:rPr>
            </w:pPr>
          </w:p>
        </w:tc>
        <w:tc>
          <w:tcPr>
            <w:tcW w:w="1439" w:type="dxa"/>
            <w:shd w:val="clear" w:color="auto" w:fill="auto"/>
          </w:tcPr>
          <w:p w14:paraId="6375AE24" w14:textId="77777777" w:rsidR="00C73EEC" w:rsidRPr="00EC1A5C" w:rsidRDefault="00C73EEC" w:rsidP="00E8734E">
            <w:pPr>
              <w:suppressAutoHyphens/>
              <w:jc w:val="center"/>
              <w:rPr>
                <w:rFonts w:ascii="Verdana" w:hAnsi="Verdana"/>
                <w:sz w:val="18"/>
                <w:szCs w:val="18"/>
              </w:rPr>
            </w:pPr>
          </w:p>
        </w:tc>
        <w:tc>
          <w:tcPr>
            <w:tcW w:w="720" w:type="dxa"/>
            <w:shd w:val="clear" w:color="auto" w:fill="auto"/>
            <w:vAlign w:val="center"/>
          </w:tcPr>
          <w:p w14:paraId="34A68FAB" w14:textId="77777777" w:rsidR="00C73EEC" w:rsidRPr="00EC1A5C" w:rsidRDefault="00C73EEC" w:rsidP="00E8734E">
            <w:pPr>
              <w:suppressAutoHyphens/>
              <w:jc w:val="center"/>
              <w:rPr>
                <w:rFonts w:ascii="Verdana" w:hAnsi="Verdana"/>
                <w:sz w:val="18"/>
                <w:szCs w:val="18"/>
              </w:rPr>
            </w:pPr>
          </w:p>
        </w:tc>
        <w:tc>
          <w:tcPr>
            <w:tcW w:w="2158" w:type="dxa"/>
            <w:shd w:val="clear" w:color="auto" w:fill="auto"/>
          </w:tcPr>
          <w:p w14:paraId="74E25EDF" w14:textId="77777777" w:rsidR="00C73EEC" w:rsidRPr="00EC1A5C" w:rsidRDefault="00C73EEC" w:rsidP="00E8734E">
            <w:pPr>
              <w:suppressAutoHyphens/>
              <w:jc w:val="center"/>
              <w:rPr>
                <w:rFonts w:ascii="Verdana" w:hAnsi="Verdana"/>
                <w:sz w:val="18"/>
                <w:szCs w:val="18"/>
              </w:rPr>
            </w:pPr>
          </w:p>
        </w:tc>
      </w:tr>
    </w:tbl>
    <w:p w14:paraId="63E1F4BA" w14:textId="77777777" w:rsidR="00C73EEC" w:rsidRDefault="00C73EEC" w:rsidP="00C73EEC">
      <w:pPr>
        <w:pStyle w:val="Tekstpodstawowy"/>
      </w:pPr>
    </w:p>
    <w:p w14:paraId="6E766606" w14:textId="2024D44C" w:rsidR="00C73EEC" w:rsidRDefault="00C73EEC" w:rsidP="00C73EEC">
      <w:pPr>
        <w:pStyle w:val="Tekstpodstawowy3"/>
        <w:tabs>
          <w:tab w:val="left" w:pos="3686"/>
        </w:tabs>
        <w:jc w:val="both"/>
      </w:pPr>
      <w:r>
        <w:t xml:space="preserve">Jednocześnie Sprzedawca potwierdza, że przedmiot zamówienia publicznego posiada oznakowanie zgodności, zgodnie z nowelizacją ustawy o systemie oceny zgodności z dnia </w:t>
      </w:r>
      <w:r w:rsidRPr="00B60C82">
        <w:t>z dnia 30 sierpnia 2002 r.</w:t>
      </w:r>
      <w:r>
        <w:t xml:space="preserve"> </w:t>
      </w:r>
      <w:r w:rsidRPr="00B60C82">
        <w:t>(</w:t>
      </w:r>
      <w:r w:rsidR="00CC20E3" w:rsidRPr="0043377A">
        <w:rPr>
          <w:rFonts w:cstheme="minorHAnsi"/>
        </w:rPr>
        <w:t>t.j. Dz.U. z 2023 r. poz. 215</w:t>
      </w:r>
      <w:r w:rsidRPr="00B60C82">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2"/>
        <w:gridCol w:w="3425"/>
      </w:tblGrid>
      <w:tr w:rsidR="00C73EEC" w14:paraId="5C4CFDD7" w14:textId="77777777" w:rsidTr="00E8734E">
        <w:trPr>
          <w:trHeight w:val="562"/>
        </w:trPr>
        <w:tc>
          <w:tcPr>
            <w:tcW w:w="5642" w:type="dxa"/>
            <w:vAlign w:val="center"/>
          </w:tcPr>
          <w:p w14:paraId="4F34E7F1" w14:textId="77777777" w:rsidR="00C73EEC" w:rsidRDefault="00C73EEC" w:rsidP="00E8734E">
            <w:pPr>
              <w:spacing w:line="360" w:lineRule="auto"/>
            </w:pPr>
            <w:r>
              <w:t>Data przekazania – odbioru</w:t>
            </w:r>
          </w:p>
        </w:tc>
        <w:tc>
          <w:tcPr>
            <w:tcW w:w="3425" w:type="dxa"/>
          </w:tcPr>
          <w:p w14:paraId="3BB2FAD1" w14:textId="77777777" w:rsidR="00C73EEC" w:rsidRDefault="00C73EEC" w:rsidP="00E8734E">
            <w:pPr>
              <w:spacing w:line="360" w:lineRule="auto"/>
            </w:pPr>
          </w:p>
        </w:tc>
      </w:tr>
    </w:tbl>
    <w:p w14:paraId="10B2F9C0" w14:textId="77777777" w:rsidR="00C73EEC" w:rsidRDefault="00C73EEC" w:rsidP="00C73EEC">
      <w:pPr>
        <w:spacing w:line="36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C73EEC" w14:paraId="766A2F14" w14:textId="77777777" w:rsidTr="00E8734E">
        <w:trPr>
          <w:trHeight w:val="904"/>
        </w:trPr>
        <w:tc>
          <w:tcPr>
            <w:tcW w:w="4531" w:type="dxa"/>
          </w:tcPr>
          <w:p w14:paraId="3D23E9A8" w14:textId="77777777" w:rsidR="00C73EEC" w:rsidRDefault="00C73EEC" w:rsidP="00E8734E">
            <w:pPr>
              <w:spacing w:line="360" w:lineRule="auto"/>
            </w:pPr>
          </w:p>
        </w:tc>
        <w:tc>
          <w:tcPr>
            <w:tcW w:w="4536" w:type="dxa"/>
          </w:tcPr>
          <w:p w14:paraId="25C7A0A2" w14:textId="77777777" w:rsidR="00C73EEC" w:rsidRDefault="00C73EEC" w:rsidP="00E8734E">
            <w:pPr>
              <w:spacing w:line="360" w:lineRule="auto"/>
            </w:pPr>
          </w:p>
        </w:tc>
      </w:tr>
    </w:tbl>
    <w:p w14:paraId="629D165D" w14:textId="5E6C31E5" w:rsidR="00C73EEC" w:rsidRDefault="00C73EEC" w:rsidP="00C73EEC">
      <w:pPr>
        <w:spacing w:line="360" w:lineRule="auto"/>
        <w:rPr>
          <w:sz w:val="16"/>
        </w:rPr>
      </w:pPr>
      <w:r>
        <w:rPr>
          <w:sz w:val="16"/>
        </w:rPr>
        <w:t xml:space="preserve"> Pieczęć  Wykonawcy                                                       </w:t>
      </w:r>
      <w:r w:rsidR="00B051C7">
        <w:rPr>
          <w:sz w:val="16"/>
        </w:rPr>
        <w:t xml:space="preserve">            </w:t>
      </w:r>
      <w:r>
        <w:rPr>
          <w:sz w:val="16"/>
        </w:rPr>
        <w:t xml:space="preserve"> Pieczęć jednostki UŁ odbierającej urządzenie (Zamawiającego)</w:t>
      </w:r>
    </w:p>
    <w:p w14:paraId="3F6FD09E" w14:textId="77777777" w:rsidR="00C73EEC" w:rsidRDefault="00C73EEC" w:rsidP="00C73EEC">
      <w:pPr>
        <w:spacing w:line="360" w:lineRule="auto"/>
      </w:pPr>
    </w:p>
    <w:p w14:paraId="3FA30747" w14:textId="77777777" w:rsidR="00C73EEC" w:rsidRDefault="00C73EEC" w:rsidP="00C73EEC">
      <w:pPr>
        <w:spacing w:line="360" w:lineRule="auto"/>
      </w:pPr>
    </w:p>
    <w:p w14:paraId="6C5B0C60" w14:textId="5253AAA4" w:rsidR="00C73EEC" w:rsidRDefault="00C73EEC" w:rsidP="00C73EEC">
      <w:pPr>
        <w:spacing w:line="360" w:lineRule="auto"/>
      </w:pPr>
      <w:r>
        <w:t>.........................................................................         ......................................</w:t>
      </w:r>
      <w:r w:rsidR="00B051C7">
        <w:t>.........</w:t>
      </w:r>
      <w:r>
        <w:t>..</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3EEC" w14:paraId="6D20A0FA" w14:textId="77777777" w:rsidTr="00E8734E">
        <w:tc>
          <w:tcPr>
            <w:tcW w:w="4606" w:type="dxa"/>
          </w:tcPr>
          <w:p w14:paraId="7BF6BA0E" w14:textId="77777777" w:rsidR="00C73EEC" w:rsidRDefault="00C73EEC" w:rsidP="00E8734E">
            <w:pPr>
              <w:spacing w:line="360" w:lineRule="auto"/>
            </w:pPr>
            <w:r>
              <w:rPr>
                <w:sz w:val="16"/>
              </w:rPr>
              <w:t>Czytelny podpis osoby  reprezentującej Wykonawcę</w:t>
            </w:r>
          </w:p>
        </w:tc>
        <w:tc>
          <w:tcPr>
            <w:tcW w:w="4606" w:type="dxa"/>
          </w:tcPr>
          <w:p w14:paraId="434C9C9A" w14:textId="77777777" w:rsidR="00C73EEC" w:rsidRDefault="00C73EEC" w:rsidP="00E8734E">
            <w:pPr>
              <w:spacing w:line="360" w:lineRule="auto"/>
            </w:pPr>
            <w:r>
              <w:rPr>
                <w:sz w:val="16"/>
              </w:rPr>
              <w:t>Czytelny podpis osoby  reprezentującej Zamawiającego</w:t>
            </w:r>
          </w:p>
        </w:tc>
      </w:tr>
      <w:bookmarkEnd w:id="10"/>
    </w:tbl>
    <w:p w14:paraId="66EFB5CA" w14:textId="2C93B8E0" w:rsidR="00C73EEC" w:rsidRDefault="00C73EEC">
      <w:pPr>
        <w:rPr>
          <w:rFonts w:asciiTheme="majorHAnsi" w:hAnsiTheme="majorHAnsi" w:cstheme="majorHAnsi"/>
        </w:rPr>
      </w:pPr>
    </w:p>
    <w:sectPr w:rsidR="00C73EEC" w:rsidSect="00FF547E">
      <w:headerReference w:type="even" r:id="rId10"/>
      <w:headerReference w:type="default" r:id="rId11"/>
      <w:footerReference w:type="default" r:id="rId12"/>
      <w:headerReference w:type="first" r:id="rId13"/>
      <w:pgSz w:w="11909" w:h="16834"/>
      <w:pgMar w:top="1560" w:right="1440" w:bottom="993" w:left="1276" w:header="357" w:footer="35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77DAD" w14:textId="77777777" w:rsidR="00D5254C" w:rsidRDefault="00D5254C">
      <w:pPr>
        <w:spacing w:line="240" w:lineRule="auto"/>
      </w:pPr>
      <w:r>
        <w:separator/>
      </w:r>
    </w:p>
  </w:endnote>
  <w:endnote w:type="continuationSeparator" w:id="0">
    <w:p w14:paraId="28BF5767" w14:textId="77777777" w:rsidR="00D5254C" w:rsidRDefault="00D5254C">
      <w:pPr>
        <w:spacing w:line="240" w:lineRule="auto"/>
      </w:pPr>
      <w:r>
        <w:continuationSeparator/>
      </w:r>
    </w:p>
  </w:endnote>
  <w:endnote w:type="continuationNotice" w:id="1">
    <w:p w14:paraId="50D7B317" w14:textId="77777777" w:rsidR="00D5254C" w:rsidRDefault="00D525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38CDC84D" w:rsidR="004C0FA9"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4C0FA9"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449A4C60" w:rsidR="004C0FA9" w:rsidRDefault="004C0FA9">
                                <w:pPr>
                                  <w:jc w:val="center"/>
                                </w:pPr>
                                <w:r>
                                  <w:fldChar w:fldCharType="begin"/>
                                </w:r>
                                <w:r>
                                  <w:instrText>PAGE    \* MERGEFORMAT</w:instrText>
                                </w:r>
                                <w:r>
                                  <w:fldChar w:fldCharType="separate"/>
                                </w:r>
                                <w:r w:rsidR="00B9571C" w:rsidRPr="00B9571C">
                                  <w:rPr>
                                    <w:noProof/>
                                    <w:color w:val="8C8C8C" w:themeColor="background1" w:themeShade="8C"/>
                                    <w:lang w:val="pl-PL"/>
                                  </w:rPr>
                                  <w:t>27</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449A4C60" w:rsidR="004C0FA9" w:rsidRDefault="004C0FA9">
                          <w:pPr>
                            <w:jc w:val="center"/>
                          </w:pPr>
                          <w:r>
                            <w:fldChar w:fldCharType="begin"/>
                          </w:r>
                          <w:r>
                            <w:instrText>PAGE    \* MERGEFORMAT</w:instrText>
                          </w:r>
                          <w:r>
                            <w:fldChar w:fldCharType="separate"/>
                          </w:r>
                          <w:r w:rsidR="00B9571C" w:rsidRPr="00B9571C">
                            <w:rPr>
                              <w:noProof/>
                              <w:color w:val="8C8C8C" w:themeColor="background1" w:themeShade="8C"/>
                              <w:lang w:val="pl-PL"/>
                            </w:rPr>
                            <w:t>27</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4C0FA9" w:rsidRPr="003759A3">
      <w:rPr>
        <w:rFonts w:asciiTheme="majorHAnsi" w:hAnsiTheme="majorHAnsi" w:cstheme="majorHAnsi"/>
        <w:i/>
        <w:iCs/>
        <w:color w:val="1F497D" w:themeColor="text2"/>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C257C" w14:textId="77777777" w:rsidR="00D5254C" w:rsidRDefault="00D5254C">
      <w:pPr>
        <w:spacing w:line="240" w:lineRule="auto"/>
      </w:pPr>
      <w:r>
        <w:separator/>
      </w:r>
    </w:p>
  </w:footnote>
  <w:footnote w:type="continuationSeparator" w:id="0">
    <w:p w14:paraId="5CE328DB" w14:textId="77777777" w:rsidR="00D5254C" w:rsidRDefault="00D5254C">
      <w:pPr>
        <w:spacing w:line="240" w:lineRule="auto"/>
      </w:pPr>
      <w:r>
        <w:continuationSeparator/>
      </w:r>
    </w:p>
  </w:footnote>
  <w:footnote w:type="continuationNotice" w:id="1">
    <w:p w14:paraId="40925837" w14:textId="77777777" w:rsidR="00D5254C" w:rsidRDefault="00D525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4C0FA9" w:rsidRPr="00475E7B" w:rsidRDefault="004C0FA9"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6B4A38ED" w:rsidR="004C0FA9" w:rsidRPr="00F50D3F" w:rsidRDefault="00660E37" w:rsidP="00785183">
    <w:pPr>
      <w:tabs>
        <w:tab w:val="center" w:pos="4513"/>
        <w:tab w:val="right" w:pos="9026"/>
      </w:tabs>
      <w:spacing w:line="240" w:lineRule="auto"/>
      <w:jc w:val="center"/>
      <w:rPr>
        <w:rFonts w:ascii="Calibri" w:eastAsia="Calibri" w:hAnsi="Calibri" w:cs="Times New Roman"/>
        <w:color w:val="FF0000"/>
        <w:sz w:val="24"/>
        <w:szCs w:val="24"/>
        <w:lang w:val="pl-PL" w:eastAsia="en-US"/>
      </w:rPr>
    </w:pPr>
    <w:r>
      <w:rPr>
        <w:rFonts w:asciiTheme="majorHAnsi" w:hAnsiTheme="majorHAnsi" w:cstheme="majorHAnsi"/>
        <w:i/>
        <w:iCs/>
      </w:rPr>
      <w:t>S</w:t>
    </w:r>
    <w:r w:rsidRPr="00660E37">
      <w:rPr>
        <w:rFonts w:asciiTheme="majorHAnsi" w:hAnsiTheme="majorHAnsi" w:cstheme="majorHAnsi"/>
        <w:i/>
        <w:iCs/>
      </w:rPr>
      <w:t xml:space="preserve">ukcesywna dostawa materiałów eksploatacyjnych do drukarek, kserokopiarek i innych urządzeń biurowych dla jednostek organizacyjnych </w:t>
    </w:r>
    <w:r>
      <w:rPr>
        <w:rFonts w:asciiTheme="majorHAnsi" w:hAnsiTheme="majorHAnsi" w:cstheme="majorHAnsi"/>
        <w:i/>
        <w:iCs/>
      </w:rPr>
      <w:t>U</w:t>
    </w:r>
    <w:r w:rsidRPr="00660E37">
      <w:rPr>
        <w:rFonts w:asciiTheme="majorHAnsi" w:hAnsiTheme="majorHAnsi" w:cstheme="majorHAnsi"/>
        <w:i/>
        <w:iCs/>
      </w:rPr>
      <w:t xml:space="preserve">niwersytetu </w:t>
    </w:r>
    <w:r>
      <w:rPr>
        <w:rFonts w:asciiTheme="majorHAnsi" w:hAnsiTheme="majorHAnsi" w:cstheme="majorHAnsi"/>
        <w:i/>
        <w:iCs/>
      </w:rPr>
      <w:t>Ł</w:t>
    </w:r>
    <w:r w:rsidRPr="00660E37">
      <w:rPr>
        <w:rFonts w:asciiTheme="majorHAnsi" w:hAnsiTheme="majorHAnsi" w:cstheme="majorHAnsi"/>
        <w:i/>
        <w:iCs/>
      </w:rPr>
      <w:t>ódzkiego</w:t>
    </w:r>
    <w:r w:rsidR="00297B47" w:rsidRPr="00297B47">
      <w:rPr>
        <w:rFonts w:asciiTheme="majorHAnsi" w:hAnsiTheme="majorHAnsi" w:cstheme="majorHAnsi"/>
        <w:i/>
        <w:iCs/>
      </w:rPr>
      <w:t xml:space="preserve"> </w:t>
    </w:r>
    <w:r w:rsidR="00297B47">
      <w:rPr>
        <w:rFonts w:asciiTheme="majorHAnsi" w:hAnsiTheme="majorHAnsi" w:cstheme="majorHAnsi"/>
        <w:i/>
        <w:iCs/>
      </w:rPr>
      <w:t xml:space="preserve">- </w:t>
    </w:r>
    <w:r>
      <w:rPr>
        <w:rFonts w:asciiTheme="majorHAnsi" w:hAnsiTheme="majorHAnsi" w:cstheme="majorHAnsi"/>
        <w:i/>
        <w:iCs/>
      </w:rPr>
      <w:t>39</w:t>
    </w:r>
    <w:r w:rsidR="00D003AA" w:rsidRPr="00D003AA">
      <w:rPr>
        <w:rFonts w:asciiTheme="majorHAnsi" w:hAnsiTheme="majorHAnsi" w:cstheme="majorHAnsi"/>
        <w:i/>
        <w:iCs/>
      </w:rPr>
      <w:t>/ZP/2024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42C69A35" w:rsidR="004C0FA9" w:rsidRPr="00475E7B" w:rsidRDefault="004C0FA9" w:rsidP="00475E7B">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939"/>
        </w:tabs>
        <w:ind w:left="7939" w:firstLine="0"/>
      </w:pPr>
    </w:lvl>
    <w:lvl w:ilvl="1">
      <w:start w:val="1"/>
      <w:numFmt w:val="none"/>
      <w:suff w:val="nothing"/>
      <w:lvlText w:val=""/>
      <w:lvlJc w:val="left"/>
      <w:pPr>
        <w:tabs>
          <w:tab w:val="num" w:pos="7939"/>
        </w:tabs>
        <w:ind w:left="7939" w:firstLine="0"/>
      </w:pPr>
    </w:lvl>
    <w:lvl w:ilvl="2">
      <w:start w:val="1"/>
      <w:numFmt w:val="none"/>
      <w:suff w:val="nothing"/>
      <w:lvlText w:val=""/>
      <w:lvlJc w:val="left"/>
      <w:pPr>
        <w:tabs>
          <w:tab w:val="num" w:pos="7939"/>
        </w:tabs>
        <w:ind w:left="7939" w:firstLine="0"/>
      </w:pPr>
    </w:lvl>
    <w:lvl w:ilvl="3">
      <w:start w:val="1"/>
      <w:numFmt w:val="none"/>
      <w:suff w:val="nothing"/>
      <w:lvlText w:val=""/>
      <w:lvlJc w:val="left"/>
      <w:pPr>
        <w:tabs>
          <w:tab w:val="num" w:pos="7939"/>
        </w:tabs>
        <w:ind w:left="7939" w:firstLine="0"/>
      </w:pPr>
    </w:lvl>
    <w:lvl w:ilvl="4">
      <w:start w:val="1"/>
      <w:numFmt w:val="none"/>
      <w:suff w:val="nothing"/>
      <w:lvlText w:val=""/>
      <w:lvlJc w:val="left"/>
      <w:pPr>
        <w:tabs>
          <w:tab w:val="num" w:pos="7939"/>
        </w:tabs>
        <w:ind w:left="7939" w:firstLine="0"/>
      </w:pPr>
    </w:lvl>
    <w:lvl w:ilvl="5">
      <w:start w:val="1"/>
      <w:numFmt w:val="none"/>
      <w:suff w:val="nothing"/>
      <w:lvlText w:val=""/>
      <w:lvlJc w:val="left"/>
      <w:pPr>
        <w:tabs>
          <w:tab w:val="num" w:pos="7939"/>
        </w:tabs>
        <w:ind w:left="7939" w:firstLine="0"/>
      </w:pPr>
    </w:lvl>
    <w:lvl w:ilvl="6">
      <w:start w:val="1"/>
      <w:numFmt w:val="none"/>
      <w:suff w:val="nothing"/>
      <w:lvlText w:val=""/>
      <w:lvlJc w:val="left"/>
      <w:pPr>
        <w:tabs>
          <w:tab w:val="num" w:pos="7939"/>
        </w:tabs>
        <w:ind w:left="7939" w:firstLine="0"/>
      </w:pPr>
    </w:lvl>
    <w:lvl w:ilvl="7">
      <w:start w:val="1"/>
      <w:numFmt w:val="none"/>
      <w:suff w:val="nothing"/>
      <w:lvlText w:val=""/>
      <w:lvlJc w:val="left"/>
      <w:pPr>
        <w:tabs>
          <w:tab w:val="num" w:pos="7939"/>
        </w:tabs>
        <w:ind w:left="7939" w:firstLine="0"/>
      </w:pPr>
    </w:lvl>
    <w:lvl w:ilvl="8">
      <w:start w:val="1"/>
      <w:numFmt w:val="none"/>
      <w:suff w:val="nothing"/>
      <w:lvlText w:val=""/>
      <w:lvlJc w:val="left"/>
      <w:pPr>
        <w:tabs>
          <w:tab w:val="num" w:pos="7939"/>
        </w:tabs>
        <w:ind w:left="7939"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D"/>
    <w:multiLevelType w:val="multilevel"/>
    <w:tmpl w:val="3A8421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15:restartNumberingAfterBreak="0">
    <w:nsid w:val="029C4998"/>
    <w:multiLevelType w:val="hybridMultilevel"/>
    <w:tmpl w:val="20B2C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 w15:restartNumberingAfterBreak="0">
    <w:nsid w:val="070D2F68"/>
    <w:multiLevelType w:val="hybridMultilevel"/>
    <w:tmpl w:val="F52C37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4877A7"/>
    <w:multiLevelType w:val="hybridMultilevel"/>
    <w:tmpl w:val="3DAC3F4A"/>
    <w:lvl w:ilvl="0" w:tplc="DCE0259C">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F502D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DE3FF9"/>
    <w:multiLevelType w:val="hybridMultilevel"/>
    <w:tmpl w:val="F52C3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1A86"/>
    <w:multiLevelType w:val="multilevel"/>
    <w:tmpl w:val="F35CAF5C"/>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asciiTheme="majorHAnsi" w:hAnsiTheme="majorHAnsi" w:cstheme="majorHAnsi"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C53967"/>
    <w:multiLevelType w:val="hybridMultilevel"/>
    <w:tmpl w:val="C3761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A5E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16A32995"/>
    <w:multiLevelType w:val="hybridMultilevel"/>
    <w:tmpl w:val="A2123438"/>
    <w:lvl w:ilvl="0" w:tplc="53043964">
      <w:start w:val="1"/>
      <w:numFmt w:val="decimal"/>
      <w:lvlText w:val="%1)"/>
      <w:lvlJc w:val="left"/>
      <w:pPr>
        <w:tabs>
          <w:tab w:val="num" w:pos="360"/>
        </w:tabs>
        <w:ind w:left="360" w:hanging="360"/>
      </w:pPr>
      <w:rPr>
        <w:rFonts w:ascii="Verdana" w:eastAsia="Times New Roman" w:hAnsi="Verdana"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833F64"/>
    <w:multiLevelType w:val="hybridMultilevel"/>
    <w:tmpl w:val="43404190"/>
    <w:lvl w:ilvl="0" w:tplc="75C6ABC6">
      <w:numFmt w:val="bullet"/>
      <w:lvlText w:val="-"/>
      <w:lvlJc w:val="left"/>
      <w:pPr>
        <w:ind w:left="1584" w:hanging="360"/>
      </w:pPr>
      <w:rPr>
        <w:rFonts w:ascii="Calibri" w:eastAsia="Arial" w:hAnsi="Calibri" w:cs="Calibri" w:hint="default"/>
        <w:color w:val="FF0000"/>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6" w15:restartNumberingAfterBreak="0">
    <w:nsid w:val="186D3DB6"/>
    <w:multiLevelType w:val="multilevel"/>
    <w:tmpl w:val="156E647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A0017B8"/>
    <w:multiLevelType w:val="multilevel"/>
    <w:tmpl w:val="6A5A98B4"/>
    <w:lvl w:ilvl="0">
      <w:start w:val="1"/>
      <w:numFmt w:val="decimal"/>
      <w:lvlText w:val="%1."/>
      <w:lvlJc w:val="left"/>
      <w:pPr>
        <w:tabs>
          <w:tab w:val="num" w:pos="0"/>
        </w:tabs>
        <w:ind w:left="720" w:hanging="360"/>
      </w:pPr>
      <w:rPr>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A3592F"/>
    <w:multiLevelType w:val="hybridMultilevel"/>
    <w:tmpl w:val="481E1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293AB2"/>
    <w:multiLevelType w:val="hybridMultilevel"/>
    <w:tmpl w:val="DD2C67C0"/>
    <w:lvl w:ilvl="0" w:tplc="FFFFFFFF">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BD740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6F3F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931F63"/>
    <w:multiLevelType w:val="hybridMultilevel"/>
    <w:tmpl w:val="31EC9A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A5117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80BB0"/>
    <w:multiLevelType w:val="multilevel"/>
    <w:tmpl w:val="24BA51AC"/>
    <w:lvl w:ilvl="0">
      <w:start w:val="1"/>
      <w:numFmt w:val="none"/>
      <w:suff w:val="nothing"/>
      <w:lvlText w:val=""/>
      <w:lvlJc w:val="left"/>
      <w:pPr>
        <w:tabs>
          <w:tab w:val="num" w:pos="0"/>
        </w:tabs>
        <w:ind w:left="2133" w:hanging="432"/>
      </w:pPr>
      <w:rPr>
        <w:rFonts w:cs="Calibri"/>
        <w:b/>
        <w:sz w:val="22"/>
        <w:szCs w:val="22"/>
        <w:lang w:eastAsia="pl-PL"/>
      </w:rPr>
    </w:lvl>
    <w:lvl w:ilvl="1">
      <w:start w:val="1"/>
      <w:numFmt w:val="none"/>
      <w:suff w:val="nothing"/>
      <w:lvlText w:val=""/>
      <w:lvlJc w:val="left"/>
      <w:pPr>
        <w:tabs>
          <w:tab w:val="num" w:pos="0"/>
        </w:tabs>
        <w:ind w:left="2277" w:hanging="576"/>
      </w:pPr>
    </w:lvl>
    <w:lvl w:ilvl="2">
      <w:start w:val="1"/>
      <w:numFmt w:val="none"/>
      <w:suff w:val="nothing"/>
      <w:lvlText w:val=""/>
      <w:lvlJc w:val="left"/>
      <w:pPr>
        <w:tabs>
          <w:tab w:val="num" w:pos="0"/>
        </w:tabs>
        <w:ind w:left="2421" w:hanging="720"/>
      </w:pPr>
    </w:lvl>
    <w:lvl w:ilvl="3">
      <w:start w:val="1"/>
      <w:numFmt w:val="none"/>
      <w:suff w:val="nothing"/>
      <w:lvlText w:val=""/>
      <w:lvlJc w:val="left"/>
      <w:pPr>
        <w:tabs>
          <w:tab w:val="num" w:pos="0"/>
        </w:tabs>
        <w:ind w:left="2565" w:hanging="864"/>
      </w:pPr>
    </w:lvl>
    <w:lvl w:ilvl="4">
      <w:start w:val="1"/>
      <w:numFmt w:val="none"/>
      <w:suff w:val="nothing"/>
      <w:lvlText w:val=""/>
      <w:lvlJc w:val="left"/>
      <w:pPr>
        <w:tabs>
          <w:tab w:val="num" w:pos="0"/>
        </w:tabs>
        <w:ind w:left="2709" w:hanging="1008"/>
      </w:pPr>
    </w:lvl>
    <w:lvl w:ilvl="5">
      <w:start w:val="1"/>
      <w:numFmt w:val="none"/>
      <w:suff w:val="nothing"/>
      <w:lvlText w:val=""/>
      <w:lvlJc w:val="left"/>
      <w:pPr>
        <w:tabs>
          <w:tab w:val="num" w:pos="0"/>
        </w:tabs>
        <w:ind w:left="2853" w:hanging="1152"/>
      </w:pPr>
    </w:lvl>
    <w:lvl w:ilvl="6">
      <w:start w:val="1"/>
      <w:numFmt w:val="none"/>
      <w:suff w:val="nothing"/>
      <w:lvlText w:val=""/>
      <w:lvlJc w:val="left"/>
      <w:pPr>
        <w:tabs>
          <w:tab w:val="num" w:pos="0"/>
        </w:tabs>
        <w:ind w:left="2997" w:hanging="1296"/>
      </w:pPr>
    </w:lvl>
    <w:lvl w:ilvl="7">
      <w:start w:val="1"/>
      <w:numFmt w:val="none"/>
      <w:suff w:val="nothing"/>
      <w:lvlText w:val=""/>
      <w:lvlJc w:val="left"/>
      <w:pPr>
        <w:tabs>
          <w:tab w:val="num" w:pos="0"/>
        </w:tabs>
        <w:ind w:left="3141" w:hanging="1440"/>
      </w:pPr>
    </w:lvl>
    <w:lvl w:ilvl="8">
      <w:start w:val="1"/>
      <w:numFmt w:val="none"/>
      <w:suff w:val="nothing"/>
      <w:lvlText w:val=""/>
      <w:lvlJc w:val="left"/>
      <w:pPr>
        <w:tabs>
          <w:tab w:val="num" w:pos="0"/>
        </w:tabs>
        <w:ind w:left="3285" w:hanging="1584"/>
      </w:pPr>
    </w:lvl>
  </w:abstractNum>
  <w:abstractNum w:abstractNumId="28"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873F3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D37BB8"/>
    <w:multiLevelType w:val="multilevel"/>
    <w:tmpl w:val="9FAE7EE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2" w15:restartNumberingAfterBreak="0">
    <w:nsid w:val="41133FD7"/>
    <w:multiLevelType w:val="multilevel"/>
    <w:tmpl w:val="C278EF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34" w15:restartNumberingAfterBreak="0">
    <w:nsid w:val="42DA6EE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360DEA"/>
    <w:multiLevelType w:val="multilevel"/>
    <w:tmpl w:val="1FC637B0"/>
    <w:lvl w:ilvl="0">
      <w:start w:val="1"/>
      <w:numFmt w:val="decimal"/>
      <w:lvlText w:val="%1."/>
      <w:lvlJc w:val="left"/>
      <w:pPr>
        <w:ind w:left="360" w:hanging="360"/>
      </w:pPr>
      <w:rPr>
        <w:b w:val="0"/>
        <w:i w:val="0"/>
        <w:sz w:val="16"/>
        <w:szCs w:val="16"/>
        <w:u w:val="none"/>
      </w:rPr>
    </w:lvl>
    <w:lvl w:ilvl="1">
      <w:start w:val="1"/>
      <w:numFmt w:val="decimal"/>
      <w:lvlText w:val="%2."/>
      <w:lvlJc w:val="left"/>
      <w:pPr>
        <w:ind w:left="720" w:hanging="360"/>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F25788"/>
    <w:multiLevelType w:val="multilevel"/>
    <w:tmpl w:val="8D5EF1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595EA9"/>
    <w:multiLevelType w:val="multilevel"/>
    <w:tmpl w:val="7D12B1F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55557736"/>
    <w:multiLevelType w:val="hybridMultilevel"/>
    <w:tmpl w:val="7AE0727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61700D0"/>
    <w:multiLevelType w:val="hybridMultilevel"/>
    <w:tmpl w:val="90848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55178C"/>
    <w:multiLevelType w:val="multilevel"/>
    <w:tmpl w:val="BC6C01CA"/>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bCs w:val="0"/>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45"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7"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F1314B"/>
    <w:multiLevelType w:val="multilevel"/>
    <w:tmpl w:val="719E32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95F4250"/>
    <w:multiLevelType w:val="hybridMultilevel"/>
    <w:tmpl w:val="770A2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EB8620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ECB220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FB9531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8157ECB"/>
    <w:multiLevelType w:val="multilevel"/>
    <w:tmpl w:val="86D04DD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B0008F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D446B2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81207999">
    <w:abstractNumId w:val="43"/>
  </w:num>
  <w:num w:numId="2" w16cid:durableId="1115758413">
    <w:abstractNumId w:val="10"/>
  </w:num>
  <w:num w:numId="3" w16cid:durableId="766777597">
    <w:abstractNumId w:val="18"/>
  </w:num>
  <w:num w:numId="4" w16cid:durableId="1945650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512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904173">
    <w:abstractNumId w:val="49"/>
  </w:num>
  <w:num w:numId="7" w16cid:durableId="374811622">
    <w:abstractNumId w:val="35"/>
  </w:num>
  <w:num w:numId="8" w16cid:durableId="529346285">
    <w:abstractNumId w:val="45"/>
  </w:num>
  <w:num w:numId="9" w16cid:durableId="1120418771">
    <w:abstractNumId w:val="47"/>
  </w:num>
  <w:num w:numId="10" w16cid:durableId="721487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570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456029">
    <w:abstractNumId w:val="15"/>
  </w:num>
  <w:num w:numId="13" w16cid:durableId="1879587546">
    <w:abstractNumId w:val="0"/>
  </w:num>
  <w:num w:numId="14" w16cid:durableId="1252739085">
    <w:abstractNumId w:val="48"/>
  </w:num>
  <w:num w:numId="15" w16cid:durableId="2017149117">
    <w:abstractNumId w:val="2"/>
  </w:num>
  <w:num w:numId="16" w16cid:durableId="1158376837">
    <w:abstractNumId w:val="17"/>
  </w:num>
  <w:num w:numId="17" w16cid:durableId="333848629">
    <w:abstractNumId w:val="27"/>
  </w:num>
  <w:num w:numId="18" w16cid:durableId="482550480">
    <w:abstractNumId w:val="40"/>
  </w:num>
  <w:num w:numId="19" w16cid:durableId="1504707145">
    <w:abstractNumId w:val="7"/>
  </w:num>
  <w:num w:numId="20" w16cid:durableId="44531073">
    <w:abstractNumId w:val="38"/>
  </w:num>
  <w:num w:numId="21" w16cid:durableId="8223875">
    <w:abstractNumId w:val="11"/>
  </w:num>
  <w:num w:numId="22" w16cid:durableId="1608997988">
    <w:abstractNumId w:val="33"/>
  </w:num>
  <w:num w:numId="23" w16cid:durableId="1055666615">
    <w:abstractNumId w:val="44"/>
  </w:num>
  <w:num w:numId="24" w16cid:durableId="546260834">
    <w:abstractNumId w:val="28"/>
  </w:num>
  <w:num w:numId="25" w16cid:durableId="1331562443">
    <w:abstractNumId w:val="51"/>
  </w:num>
  <w:num w:numId="26" w16cid:durableId="1652756757">
    <w:abstractNumId w:val="25"/>
  </w:num>
  <w:num w:numId="27" w16cid:durableId="1182863809">
    <w:abstractNumId w:val="5"/>
  </w:num>
  <w:num w:numId="28" w16cid:durableId="2044859345">
    <w:abstractNumId w:val="32"/>
  </w:num>
  <w:num w:numId="29" w16cid:durableId="1883441312">
    <w:abstractNumId w:val="39"/>
  </w:num>
  <w:num w:numId="30" w16cid:durableId="550001505">
    <w:abstractNumId w:val="26"/>
  </w:num>
  <w:num w:numId="31" w16cid:durableId="984510819">
    <w:abstractNumId w:val="29"/>
  </w:num>
  <w:num w:numId="32" w16cid:durableId="192622236">
    <w:abstractNumId w:val="22"/>
  </w:num>
  <w:num w:numId="33" w16cid:durableId="1392074782">
    <w:abstractNumId w:val="55"/>
  </w:num>
  <w:num w:numId="34" w16cid:durableId="38554539">
    <w:abstractNumId w:val="31"/>
  </w:num>
  <w:num w:numId="35" w16cid:durableId="820852261">
    <w:abstractNumId w:val="14"/>
  </w:num>
  <w:num w:numId="36" w16cid:durableId="1879277092">
    <w:abstractNumId w:val="36"/>
  </w:num>
  <w:num w:numId="37" w16cid:durableId="2121878087">
    <w:abstractNumId w:val="23"/>
  </w:num>
  <w:num w:numId="38" w16cid:durableId="1274437199">
    <w:abstractNumId w:val="37"/>
  </w:num>
  <w:num w:numId="39" w16cid:durableId="1252275364">
    <w:abstractNumId w:val="9"/>
  </w:num>
  <w:num w:numId="40" w16cid:durableId="618612919">
    <w:abstractNumId w:val="4"/>
  </w:num>
  <w:num w:numId="41" w16cid:durableId="1193689742">
    <w:abstractNumId w:val="42"/>
  </w:num>
  <w:num w:numId="42" w16cid:durableId="1923566264">
    <w:abstractNumId w:val="19"/>
  </w:num>
  <w:num w:numId="43" w16cid:durableId="954479270">
    <w:abstractNumId w:val="6"/>
  </w:num>
  <w:num w:numId="44" w16cid:durableId="1847551375">
    <w:abstractNumId w:val="50"/>
  </w:num>
  <w:num w:numId="45" w16cid:durableId="172309763">
    <w:abstractNumId w:val="20"/>
  </w:num>
  <w:num w:numId="46" w16cid:durableId="2065106081">
    <w:abstractNumId w:val="1"/>
  </w:num>
  <w:num w:numId="47" w16cid:durableId="776406044">
    <w:abstractNumId w:val="24"/>
  </w:num>
  <w:num w:numId="48" w16cid:durableId="1320379240">
    <w:abstractNumId w:val="41"/>
  </w:num>
  <w:num w:numId="49" w16cid:durableId="1404791477">
    <w:abstractNumId w:val="53"/>
  </w:num>
  <w:num w:numId="50" w16cid:durableId="2107773147">
    <w:abstractNumId w:val="12"/>
  </w:num>
  <w:num w:numId="51" w16cid:durableId="1642536620">
    <w:abstractNumId w:val="58"/>
  </w:num>
  <w:num w:numId="52" w16cid:durableId="1492483372">
    <w:abstractNumId w:val="52"/>
  </w:num>
  <w:num w:numId="53" w16cid:durableId="1676224516">
    <w:abstractNumId w:val="34"/>
  </w:num>
  <w:num w:numId="54" w16cid:durableId="1401365745">
    <w:abstractNumId w:val="59"/>
  </w:num>
  <w:num w:numId="55" w16cid:durableId="2043626318">
    <w:abstractNumId w:val="8"/>
  </w:num>
  <w:num w:numId="56" w16cid:durableId="1041517505">
    <w:abstractNumId w:val="54"/>
  </w:num>
  <w:num w:numId="57" w16cid:durableId="1709797352">
    <w:abstractNumId w:val="57"/>
  </w:num>
  <w:num w:numId="58" w16cid:durableId="1729186144">
    <w:abstractNumId w:val="30"/>
  </w:num>
  <w:num w:numId="59" w16cid:durableId="82301247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5E02"/>
    <w:rsid w:val="00017447"/>
    <w:rsid w:val="000214D5"/>
    <w:rsid w:val="00030BB1"/>
    <w:rsid w:val="0003151D"/>
    <w:rsid w:val="00031F6B"/>
    <w:rsid w:val="0003564E"/>
    <w:rsid w:val="00037C02"/>
    <w:rsid w:val="00041A72"/>
    <w:rsid w:val="000424D9"/>
    <w:rsid w:val="00050C31"/>
    <w:rsid w:val="00050D34"/>
    <w:rsid w:val="00052335"/>
    <w:rsid w:val="00057EF5"/>
    <w:rsid w:val="0008302D"/>
    <w:rsid w:val="00083093"/>
    <w:rsid w:val="00083485"/>
    <w:rsid w:val="00090333"/>
    <w:rsid w:val="00094085"/>
    <w:rsid w:val="00094423"/>
    <w:rsid w:val="00096E10"/>
    <w:rsid w:val="000A2146"/>
    <w:rsid w:val="000A44A4"/>
    <w:rsid w:val="000A5A3B"/>
    <w:rsid w:val="000B0A58"/>
    <w:rsid w:val="000B4555"/>
    <w:rsid w:val="000B4793"/>
    <w:rsid w:val="000B6400"/>
    <w:rsid w:val="000B72C3"/>
    <w:rsid w:val="000C2AEB"/>
    <w:rsid w:val="000C66CC"/>
    <w:rsid w:val="000C6DA4"/>
    <w:rsid w:val="000D492D"/>
    <w:rsid w:val="000D78DE"/>
    <w:rsid w:val="000E2289"/>
    <w:rsid w:val="000F537F"/>
    <w:rsid w:val="000F561B"/>
    <w:rsid w:val="000F5898"/>
    <w:rsid w:val="00101920"/>
    <w:rsid w:val="001062EA"/>
    <w:rsid w:val="0010654A"/>
    <w:rsid w:val="00106A73"/>
    <w:rsid w:val="00107D54"/>
    <w:rsid w:val="001104A8"/>
    <w:rsid w:val="00110DAF"/>
    <w:rsid w:val="001224EF"/>
    <w:rsid w:val="0012335B"/>
    <w:rsid w:val="00133B45"/>
    <w:rsid w:val="001351B0"/>
    <w:rsid w:val="001352D3"/>
    <w:rsid w:val="00142291"/>
    <w:rsid w:val="00145CF6"/>
    <w:rsid w:val="0014624E"/>
    <w:rsid w:val="00147354"/>
    <w:rsid w:val="001530CB"/>
    <w:rsid w:val="00162EC3"/>
    <w:rsid w:val="00164F8E"/>
    <w:rsid w:val="0017078C"/>
    <w:rsid w:val="00173373"/>
    <w:rsid w:val="00176306"/>
    <w:rsid w:val="00176B4E"/>
    <w:rsid w:val="00183D36"/>
    <w:rsid w:val="00184770"/>
    <w:rsid w:val="00184980"/>
    <w:rsid w:val="00184FAB"/>
    <w:rsid w:val="00186C97"/>
    <w:rsid w:val="00192A2A"/>
    <w:rsid w:val="00194EFF"/>
    <w:rsid w:val="001A5A40"/>
    <w:rsid w:val="001A79E7"/>
    <w:rsid w:val="001B1332"/>
    <w:rsid w:val="001B2B31"/>
    <w:rsid w:val="001B4272"/>
    <w:rsid w:val="001B50A4"/>
    <w:rsid w:val="001C1CDF"/>
    <w:rsid w:val="001C5B2F"/>
    <w:rsid w:val="001C7300"/>
    <w:rsid w:val="001D764E"/>
    <w:rsid w:val="001E0A7B"/>
    <w:rsid w:val="001E2CAB"/>
    <w:rsid w:val="001E30D0"/>
    <w:rsid w:val="001F1E17"/>
    <w:rsid w:val="001F361A"/>
    <w:rsid w:val="002002A8"/>
    <w:rsid w:val="00201848"/>
    <w:rsid w:val="00206E0F"/>
    <w:rsid w:val="002227DF"/>
    <w:rsid w:val="0022417E"/>
    <w:rsid w:val="00224AF4"/>
    <w:rsid w:val="00224DF6"/>
    <w:rsid w:val="00227A54"/>
    <w:rsid w:val="00227AD3"/>
    <w:rsid w:val="002318CA"/>
    <w:rsid w:val="0023351E"/>
    <w:rsid w:val="00234EFF"/>
    <w:rsid w:val="00236196"/>
    <w:rsid w:val="0024676E"/>
    <w:rsid w:val="00253140"/>
    <w:rsid w:val="00260359"/>
    <w:rsid w:val="002626CE"/>
    <w:rsid w:val="00263AD1"/>
    <w:rsid w:val="002665B6"/>
    <w:rsid w:val="002721A6"/>
    <w:rsid w:val="00272E11"/>
    <w:rsid w:val="002763CE"/>
    <w:rsid w:val="00283879"/>
    <w:rsid w:val="00297B47"/>
    <w:rsid w:val="002B0BD5"/>
    <w:rsid w:val="002B1600"/>
    <w:rsid w:val="002B3B5B"/>
    <w:rsid w:val="002B5243"/>
    <w:rsid w:val="002B536C"/>
    <w:rsid w:val="002B546B"/>
    <w:rsid w:val="002B752A"/>
    <w:rsid w:val="002C083C"/>
    <w:rsid w:val="002C2196"/>
    <w:rsid w:val="002C5504"/>
    <w:rsid w:val="002E1CE2"/>
    <w:rsid w:val="002E39B7"/>
    <w:rsid w:val="002E61D0"/>
    <w:rsid w:val="002E6867"/>
    <w:rsid w:val="002F7608"/>
    <w:rsid w:val="0030026C"/>
    <w:rsid w:val="00305975"/>
    <w:rsid w:val="00314FA0"/>
    <w:rsid w:val="003151FC"/>
    <w:rsid w:val="00324CFB"/>
    <w:rsid w:val="00331746"/>
    <w:rsid w:val="003413DA"/>
    <w:rsid w:val="00341A40"/>
    <w:rsid w:val="00342E30"/>
    <w:rsid w:val="003509C8"/>
    <w:rsid w:val="0035297B"/>
    <w:rsid w:val="00357753"/>
    <w:rsid w:val="00362ECF"/>
    <w:rsid w:val="00364400"/>
    <w:rsid w:val="00367A62"/>
    <w:rsid w:val="00371D82"/>
    <w:rsid w:val="0037312E"/>
    <w:rsid w:val="003759A3"/>
    <w:rsid w:val="00381D64"/>
    <w:rsid w:val="00383F22"/>
    <w:rsid w:val="00384368"/>
    <w:rsid w:val="003844F6"/>
    <w:rsid w:val="003848B4"/>
    <w:rsid w:val="00387F02"/>
    <w:rsid w:val="00395DFF"/>
    <w:rsid w:val="003A0147"/>
    <w:rsid w:val="003A1F2F"/>
    <w:rsid w:val="003A2D23"/>
    <w:rsid w:val="003A4CB0"/>
    <w:rsid w:val="003A62A1"/>
    <w:rsid w:val="003B14C3"/>
    <w:rsid w:val="003B16FA"/>
    <w:rsid w:val="003B195B"/>
    <w:rsid w:val="003B310E"/>
    <w:rsid w:val="003B56A9"/>
    <w:rsid w:val="003C1C37"/>
    <w:rsid w:val="003C3498"/>
    <w:rsid w:val="003D0CA4"/>
    <w:rsid w:val="003E2056"/>
    <w:rsid w:val="003E68FF"/>
    <w:rsid w:val="003F0706"/>
    <w:rsid w:val="003F51B8"/>
    <w:rsid w:val="003F7BA8"/>
    <w:rsid w:val="00402D1D"/>
    <w:rsid w:val="00404840"/>
    <w:rsid w:val="004058E6"/>
    <w:rsid w:val="00405C7D"/>
    <w:rsid w:val="0041008F"/>
    <w:rsid w:val="00410932"/>
    <w:rsid w:val="00411246"/>
    <w:rsid w:val="00412B28"/>
    <w:rsid w:val="00414B4E"/>
    <w:rsid w:val="004176F8"/>
    <w:rsid w:val="00421ED0"/>
    <w:rsid w:val="004234C7"/>
    <w:rsid w:val="004301E2"/>
    <w:rsid w:val="00431475"/>
    <w:rsid w:val="00432886"/>
    <w:rsid w:val="0043377A"/>
    <w:rsid w:val="00434349"/>
    <w:rsid w:val="00440032"/>
    <w:rsid w:val="00444F46"/>
    <w:rsid w:val="00447D36"/>
    <w:rsid w:val="00453D28"/>
    <w:rsid w:val="00461DBD"/>
    <w:rsid w:val="004640DF"/>
    <w:rsid w:val="004649BE"/>
    <w:rsid w:val="00464B3A"/>
    <w:rsid w:val="004657ED"/>
    <w:rsid w:val="00465BFF"/>
    <w:rsid w:val="004671CE"/>
    <w:rsid w:val="0047428A"/>
    <w:rsid w:val="00474EA2"/>
    <w:rsid w:val="00475E7B"/>
    <w:rsid w:val="00476703"/>
    <w:rsid w:val="00487B70"/>
    <w:rsid w:val="004927A0"/>
    <w:rsid w:val="004929C6"/>
    <w:rsid w:val="00494DB0"/>
    <w:rsid w:val="00496F0F"/>
    <w:rsid w:val="00497987"/>
    <w:rsid w:val="004A1E04"/>
    <w:rsid w:val="004A2B75"/>
    <w:rsid w:val="004A4FCD"/>
    <w:rsid w:val="004B3E2A"/>
    <w:rsid w:val="004B538A"/>
    <w:rsid w:val="004C076C"/>
    <w:rsid w:val="004C0FA9"/>
    <w:rsid w:val="004C3452"/>
    <w:rsid w:val="004C598B"/>
    <w:rsid w:val="004C7FDF"/>
    <w:rsid w:val="004D0B22"/>
    <w:rsid w:val="004D334B"/>
    <w:rsid w:val="004D4D6E"/>
    <w:rsid w:val="004E126C"/>
    <w:rsid w:val="004E7C33"/>
    <w:rsid w:val="004F1612"/>
    <w:rsid w:val="004F27C5"/>
    <w:rsid w:val="004F3022"/>
    <w:rsid w:val="004F30FB"/>
    <w:rsid w:val="004F4015"/>
    <w:rsid w:val="004F5512"/>
    <w:rsid w:val="004F563E"/>
    <w:rsid w:val="004F74DD"/>
    <w:rsid w:val="00500531"/>
    <w:rsid w:val="005025BD"/>
    <w:rsid w:val="005026E2"/>
    <w:rsid w:val="005059D6"/>
    <w:rsid w:val="005103AF"/>
    <w:rsid w:val="00520660"/>
    <w:rsid w:val="005220DC"/>
    <w:rsid w:val="005261C0"/>
    <w:rsid w:val="00526E56"/>
    <w:rsid w:val="005273DA"/>
    <w:rsid w:val="00531327"/>
    <w:rsid w:val="00537179"/>
    <w:rsid w:val="00540E3F"/>
    <w:rsid w:val="00546584"/>
    <w:rsid w:val="00546FEB"/>
    <w:rsid w:val="00553C5D"/>
    <w:rsid w:val="00560CA7"/>
    <w:rsid w:val="00564800"/>
    <w:rsid w:val="0056597D"/>
    <w:rsid w:val="00573AC5"/>
    <w:rsid w:val="00575FD9"/>
    <w:rsid w:val="005802EE"/>
    <w:rsid w:val="00582F01"/>
    <w:rsid w:val="00583C29"/>
    <w:rsid w:val="0059144B"/>
    <w:rsid w:val="00592431"/>
    <w:rsid w:val="00597EFD"/>
    <w:rsid w:val="005B1486"/>
    <w:rsid w:val="005C1C7F"/>
    <w:rsid w:val="005C6F82"/>
    <w:rsid w:val="005C7DC9"/>
    <w:rsid w:val="005D1720"/>
    <w:rsid w:val="005D245C"/>
    <w:rsid w:val="005D60F2"/>
    <w:rsid w:val="005E295C"/>
    <w:rsid w:val="005E3586"/>
    <w:rsid w:val="005E536E"/>
    <w:rsid w:val="005E7CDB"/>
    <w:rsid w:val="005F3EAD"/>
    <w:rsid w:val="005F5299"/>
    <w:rsid w:val="005F7DDC"/>
    <w:rsid w:val="00602726"/>
    <w:rsid w:val="00602AF7"/>
    <w:rsid w:val="00604F28"/>
    <w:rsid w:val="00605618"/>
    <w:rsid w:val="006153F6"/>
    <w:rsid w:val="00615678"/>
    <w:rsid w:val="00615D97"/>
    <w:rsid w:val="006169F8"/>
    <w:rsid w:val="00620EBC"/>
    <w:rsid w:val="006309EB"/>
    <w:rsid w:val="00630DF4"/>
    <w:rsid w:val="006366EA"/>
    <w:rsid w:val="0063712A"/>
    <w:rsid w:val="006453D4"/>
    <w:rsid w:val="00655793"/>
    <w:rsid w:val="006565DB"/>
    <w:rsid w:val="00660E37"/>
    <w:rsid w:val="00665F96"/>
    <w:rsid w:val="00666192"/>
    <w:rsid w:val="00672A80"/>
    <w:rsid w:val="00672E52"/>
    <w:rsid w:val="006742A4"/>
    <w:rsid w:val="006849DE"/>
    <w:rsid w:val="00684A91"/>
    <w:rsid w:val="006874EE"/>
    <w:rsid w:val="00696D8C"/>
    <w:rsid w:val="0069788D"/>
    <w:rsid w:val="006A18C2"/>
    <w:rsid w:val="006B0C14"/>
    <w:rsid w:val="006B4D36"/>
    <w:rsid w:val="006B5B32"/>
    <w:rsid w:val="006C11BB"/>
    <w:rsid w:val="006D1386"/>
    <w:rsid w:val="006D52E4"/>
    <w:rsid w:val="006E1035"/>
    <w:rsid w:val="006E30D8"/>
    <w:rsid w:val="006E62B7"/>
    <w:rsid w:val="006F57BE"/>
    <w:rsid w:val="006F631B"/>
    <w:rsid w:val="006F67D5"/>
    <w:rsid w:val="007019F9"/>
    <w:rsid w:val="00701C76"/>
    <w:rsid w:val="0070226A"/>
    <w:rsid w:val="00704F6F"/>
    <w:rsid w:val="007056DF"/>
    <w:rsid w:val="00710E26"/>
    <w:rsid w:val="00714BD9"/>
    <w:rsid w:val="00714F55"/>
    <w:rsid w:val="00720341"/>
    <w:rsid w:val="00720586"/>
    <w:rsid w:val="00724DC5"/>
    <w:rsid w:val="00731E20"/>
    <w:rsid w:val="0073201C"/>
    <w:rsid w:val="0073275D"/>
    <w:rsid w:val="00732ED4"/>
    <w:rsid w:val="00733CB9"/>
    <w:rsid w:val="0073412B"/>
    <w:rsid w:val="00736845"/>
    <w:rsid w:val="007411D8"/>
    <w:rsid w:val="00741CA2"/>
    <w:rsid w:val="00744CD7"/>
    <w:rsid w:val="0075048D"/>
    <w:rsid w:val="00757907"/>
    <w:rsid w:val="00760882"/>
    <w:rsid w:val="0077338D"/>
    <w:rsid w:val="00776C95"/>
    <w:rsid w:val="0077722F"/>
    <w:rsid w:val="0077738D"/>
    <w:rsid w:val="0077779A"/>
    <w:rsid w:val="00784C71"/>
    <w:rsid w:val="00785183"/>
    <w:rsid w:val="00787166"/>
    <w:rsid w:val="00792464"/>
    <w:rsid w:val="007936AA"/>
    <w:rsid w:val="00795789"/>
    <w:rsid w:val="007A3E7C"/>
    <w:rsid w:val="007A4B5E"/>
    <w:rsid w:val="007A71CD"/>
    <w:rsid w:val="007B0B00"/>
    <w:rsid w:val="007B20DD"/>
    <w:rsid w:val="007B6FFF"/>
    <w:rsid w:val="007C4E74"/>
    <w:rsid w:val="007C58A8"/>
    <w:rsid w:val="007D0507"/>
    <w:rsid w:val="007D1C04"/>
    <w:rsid w:val="007D719A"/>
    <w:rsid w:val="007E197E"/>
    <w:rsid w:val="007E3DCC"/>
    <w:rsid w:val="007F0537"/>
    <w:rsid w:val="007F20A9"/>
    <w:rsid w:val="007F2703"/>
    <w:rsid w:val="007F3EE8"/>
    <w:rsid w:val="007F7309"/>
    <w:rsid w:val="0080698A"/>
    <w:rsid w:val="00813629"/>
    <w:rsid w:val="00824CE2"/>
    <w:rsid w:val="00825FDB"/>
    <w:rsid w:val="00827583"/>
    <w:rsid w:val="008309D6"/>
    <w:rsid w:val="008333E8"/>
    <w:rsid w:val="00837222"/>
    <w:rsid w:val="00841A35"/>
    <w:rsid w:val="00842B40"/>
    <w:rsid w:val="00843BAC"/>
    <w:rsid w:val="008516B1"/>
    <w:rsid w:val="00855195"/>
    <w:rsid w:val="00867D68"/>
    <w:rsid w:val="00867FCC"/>
    <w:rsid w:val="00870964"/>
    <w:rsid w:val="00872455"/>
    <w:rsid w:val="00875DC5"/>
    <w:rsid w:val="008765CA"/>
    <w:rsid w:val="00877488"/>
    <w:rsid w:val="00877BC5"/>
    <w:rsid w:val="008803DF"/>
    <w:rsid w:val="00886F7A"/>
    <w:rsid w:val="00893766"/>
    <w:rsid w:val="00894D33"/>
    <w:rsid w:val="00897124"/>
    <w:rsid w:val="00897CB6"/>
    <w:rsid w:val="008A6D38"/>
    <w:rsid w:val="008B0A35"/>
    <w:rsid w:val="008B4993"/>
    <w:rsid w:val="008B6C45"/>
    <w:rsid w:val="008C24E6"/>
    <w:rsid w:val="008C28C0"/>
    <w:rsid w:val="008C50B5"/>
    <w:rsid w:val="008D1374"/>
    <w:rsid w:val="008D2B68"/>
    <w:rsid w:val="008E2BF0"/>
    <w:rsid w:val="008E367B"/>
    <w:rsid w:val="008E512A"/>
    <w:rsid w:val="008E7304"/>
    <w:rsid w:val="008F02B7"/>
    <w:rsid w:val="008F159F"/>
    <w:rsid w:val="008F281C"/>
    <w:rsid w:val="008F5971"/>
    <w:rsid w:val="008F60DF"/>
    <w:rsid w:val="009015C6"/>
    <w:rsid w:val="009169CB"/>
    <w:rsid w:val="00921E4B"/>
    <w:rsid w:val="00930C0F"/>
    <w:rsid w:val="0093295D"/>
    <w:rsid w:val="00937A4C"/>
    <w:rsid w:val="00943C2A"/>
    <w:rsid w:val="00947102"/>
    <w:rsid w:val="009547EA"/>
    <w:rsid w:val="009550BE"/>
    <w:rsid w:val="00955620"/>
    <w:rsid w:val="009561D4"/>
    <w:rsid w:val="00957E18"/>
    <w:rsid w:val="00957EC7"/>
    <w:rsid w:val="00957F84"/>
    <w:rsid w:val="00964774"/>
    <w:rsid w:val="0096709A"/>
    <w:rsid w:val="009705FD"/>
    <w:rsid w:val="00983FFC"/>
    <w:rsid w:val="00985DE8"/>
    <w:rsid w:val="009874DB"/>
    <w:rsid w:val="00993A92"/>
    <w:rsid w:val="00994D78"/>
    <w:rsid w:val="0099562C"/>
    <w:rsid w:val="00995758"/>
    <w:rsid w:val="009A0AA8"/>
    <w:rsid w:val="009A1095"/>
    <w:rsid w:val="009A1967"/>
    <w:rsid w:val="009A5572"/>
    <w:rsid w:val="009B40E9"/>
    <w:rsid w:val="009B6BE4"/>
    <w:rsid w:val="009C30EF"/>
    <w:rsid w:val="009D0FC5"/>
    <w:rsid w:val="009D22A6"/>
    <w:rsid w:val="009D7296"/>
    <w:rsid w:val="009E109D"/>
    <w:rsid w:val="009E154D"/>
    <w:rsid w:val="009E2019"/>
    <w:rsid w:val="009F609B"/>
    <w:rsid w:val="009F7B1F"/>
    <w:rsid w:val="009F7C0D"/>
    <w:rsid w:val="00A00EFC"/>
    <w:rsid w:val="00A1013D"/>
    <w:rsid w:val="00A169C2"/>
    <w:rsid w:val="00A201BD"/>
    <w:rsid w:val="00A215A5"/>
    <w:rsid w:val="00A2640D"/>
    <w:rsid w:val="00A34C74"/>
    <w:rsid w:val="00A41EE5"/>
    <w:rsid w:val="00A446B3"/>
    <w:rsid w:val="00A45E58"/>
    <w:rsid w:val="00A46582"/>
    <w:rsid w:val="00A5237D"/>
    <w:rsid w:val="00A56C8B"/>
    <w:rsid w:val="00A6049F"/>
    <w:rsid w:val="00A6228D"/>
    <w:rsid w:val="00A62502"/>
    <w:rsid w:val="00A6770F"/>
    <w:rsid w:val="00A67933"/>
    <w:rsid w:val="00A714E7"/>
    <w:rsid w:val="00A726BF"/>
    <w:rsid w:val="00A7305A"/>
    <w:rsid w:val="00A74818"/>
    <w:rsid w:val="00A7512B"/>
    <w:rsid w:val="00A76AC7"/>
    <w:rsid w:val="00A8316E"/>
    <w:rsid w:val="00A84C9C"/>
    <w:rsid w:val="00A87819"/>
    <w:rsid w:val="00A87B7E"/>
    <w:rsid w:val="00A96A04"/>
    <w:rsid w:val="00AA4123"/>
    <w:rsid w:val="00AA63B3"/>
    <w:rsid w:val="00AA73AB"/>
    <w:rsid w:val="00AB0965"/>
    <w:rsid w:val="00AB3EB1"/>
    <w:rsid w:val="00AB5401"/>
    <w:rsid w:val="00AC214B"/>
    <w:rsid w:val="00AC3370"/>
    <w:rsid w:val="00AC376B"/>
    <w:rsid w:val="00AD2671"/>
    <w:rsid w:val="00AD3113"/>
    <w:rsid w:val="00AD562B"/>
    <w:rsid w:val="00AD67F0"/>
    <w:rsid w:val="00AD7A2E"/>
    <w:rsid w:val="00AD7C90"/>
    <w:rsid w:val="00AE3668"/>
    <w:rsid w:val="00AF4515"/>
    <w:rsid w:val="00AF5179"/>
    <w:rsid w:val="00AF665E"/>
    <w:rsid w:val="00B04563"/>
    <w:rsid w:val="00B04F92"/>
    <w:rsid w:val="00B051C7"/>
    <w:rsid w:val="00B169F8"/>
    <w:rsid w:val="00B224E8"/>
    <w:rsid w:val="00B24A30"/>
    <w:rsid w:val="00B33847"/>
    <w:rsid w:val="00B33EFB"/>
    <w:rsid w:val="00B52BC6"/>
    <w:rsid w:val="00B54525"/>
    <w:rsid w:val="00B55999"/>
    <w:rsid w:val="00B55B22"/>
    <w:rsid w:val="00B56A16"/>
    <w:rsid w:val="00B60BC7"/>
    <w:rsid w:val="00B61495"/>
    <w:rsid w:val="00B63683"/>
    <w:rsid w:val="00B711F5"/>
    <w:rsid w:val="00B747F7"/>
    <w:rsid w:val="00B769F0"/>
    <w:rsid w:val="00B8161B"/>
    <w:rsid w:val="00B82F7C"/>
    <w:rsid w:val="00B84493"/>
    <w:rsid w:val="00B854E4"/>
    <w:rsid w:val="00B85E70"/>
    <w:rsid w:val="00B90353"/>
    <w:rsid w:val="00B9384F"/>
    <w:rsid w:val="00B9422F"/>
    <w:rsid w:val="00B9571C"/>
    <w:rsid w:val="00B957F6"/>
    <w:rsid w:val="00B96B67"/>
    <w:rsid w:val="00BB11A1"/>
    <w:rsid w:val="00BB154C"/>
    <w:rsid w:val="00BB1603"/>
    <w:rsid w:val="00BB2D4C"/>
    <w:rsid w:val="00BC605B"/>
    <w:rsid w:val="00BC6970"/>
    <w:rsid w:val="00BD194E"/>
    <w:rsid w:val="00BD25D8"/>
    <w:rsid w:val="00BD4C7B"/>
    <w:rsid w:val="00BD5358"/>
    <w:rsid w:val="00BD685B"/>
    <w:rsid w:val="00BF0C7B"/>
    <w:rsid w:val="00BF4913"/>
    <w:rsid w:val="00C02768"/>
    <w:rsid w:val="00C02D49"/>
    <w:rsid w:val="00C05EB5"/>
    <w:rsid w:val="00C119B4"/>
    <w:rsid w:val="00C12BF0"/>
    <w:rsid w:val="00C12C14"/>
    <w:rsid w:val="00C13D1C"/>
    <w:rsid w:val="00C200AE"/>
    <w:rsid w:val="00C216B6"/>
    <w:rsid w:val="00C3003A"/>
    <w:rsid w:val="00C3032C"/>
    <w:rsid w:val="00C326D2"/>
    <w:rsid w:val="00C34F65"/>
    <w:rsid w:val="00C40B48"/>
    <w:rsid w:val="00C4260D"/>
    <w:rsid w:val="00C53A4D"/>
    <w:rsid w:val="00C54722"/>
    <w:rsid w:val="00C60854"/>
    <w:rsid w:val="00C646B1"/>
    <w:rsid w:val="00C710FD"/>
    <w:rsid w:val="00C73EEC"/>
    <w:rsid w:val="00C740AA"/>
    <w:rsid w:val="00C80323"/>
    <w:rsid w:val="00C841F1"/>
    <w:rsid w:val="00C84333"/>
    <w:rsid w:val="00C938A2"/>
    <w:rsid w:val="00C95AC7"/>
    <w:rsid w:val="00CA2D4E"/>
    <w:rsid w:val="00CA6F84"/>
    <w:rsid w:val="00CA74B9"/>
    <w:rsid w:val="00CB1D58"/>
    <w:rsid w:val="00CB317A"/>
    <w:rsid w:val="00CC0783"/>
    <w:rsid w:val="00CC0CBC"/>
    <w:rsid w:val="00CC20E3"/>
    <w:rsid w:val="00CC406E"/>
    <w:rsid w:val="00CC4162"/>
    <w:rsid w:val="00CD5FC1"/>
    <w:rsid w:val="00CD6252"/>
    <w:rsid w:val="00CD7BEA"/>
    <w:rsid w:val="00CE4A5F"/>
    <w:rsid w:val="00CE62C6"/>
    <w:rsid w:val="00CE6875"/>
    <w:rsid w:val="00CF1742"/>
    <w:rsid w:val="00D00032"/>
    <w:rsid w:val="00D00352"/>
    <w:rsid w:val="00D003AA"/>
    <w:rsid w:val="00D05CC8"/>
    <w:rsid w:val="00D07756"/>
    <w:rsid w:val="00D1164B"/>
    <w:rsid w:val="00D12F69"/>
    <w:rsid w:val="00D141B8"/>
    <w:rsid w:val="00D2035C"/>
    <w:rsid w:val="00D245E6"/>
    <w:rsid w:val="00D3288D"/>
    <w:rsid w:val="00D32EB7"/>
    <w:rsid w:val="00D453A0"/>
    <w:rsid w:val="00D47E17"/>
    <w:rsid w:val="00D51A3D"/>
    <w:rsid w:val="00D51ADE"/>
    <w:rsid w:val="00D5254C"/>
    <w:rsid w:val="00D54454"/>
    <w:rsid w:val="00D6414C"/>
    <w:rsid w:val="00D668ED"/>
    <w:rsid w:val="00D674B0"/>
    <w:rsid w:val="00D708EA"/>
    <w:rsid w:val="00D7652B"/>
    <w:rsid w:val="00D81597"/>
    <w:rsid w:val="00D8372C"/>
    <w:rsid w:val="00D84EA8"/>
    <w:rsid w:val="00D94060"/>
    <w:rsid w:val="00D946D1"/>
    <w:rsid w:val="00D959C0"/>
    <w:rsid w:val="00D95DA3"/>
    <w:rsid w:val="00DA3BE4"/>
    <w:rsid w:val="00DA3FE8"/>
    <w:rsid w:val="00DA453E"/>
    <w:rsid w:val="00DA4D67"/>
    <w:rsid w:val="00DA7069"/>
    <w:rsid w:val="00DB2D7B"/>
    <w:rsid w:val="00DB52E6"/>
    <w:rsid w:val="00DC772D"/>
    <w:rsid w:val="00DD45B6"/>
    <w:rsid w:val="00DD61B3"/>
    <w:rsid w:val="00DD72FA"/>
    <w:rsid w:val="00DE293B"/>
    <w:rsid w:val="00DE3569"/>
    <w:rsid w:val="00DE3749"/>
    <w:rsid w:val="00DF2765"/>
    <w:rsid w:val="00DF5FA7"/>
    <w:rsid w:val="00DF5FC1"/>
    <w:rsid w:val="00DF6037"/>
    <w:rsid w:val="00DF7847"/>
    <w:rsid w:val="00E015EB"/>
    <w:rsid w:val="00E01A8B"/>
    <w:rsid w:val="00E044B1"/>
    <w:rsid w:val="00E116EA"/>
    <w:rsid w:val="00E203A6"/>
    <w:rsid w:val="00E2472A"/>
    <w:rsid w:val="00E24A2A"/>
    <w:rsid w:val="00E26386"/>
    <w:rsid w:val="00E2745B"/>
    <w:rsid w:val="00E27833"/>
    <w:rsid w:val="00E30219"/>
    <w:rsid w:val="00E34DBE"/>
    <w:rsid w:val="00E461C0"/>
    <w:rsid w:val="00E47588"/>
    <w:rsid w:val="00E52678"/>
    <w:rsid w:val="00E75C01"/>
    <w:rsid w:val="00E76FD2"/>
    <w:rsid w:val="00E85F60"/>
    <w:rsid w:val="00E907A6"/>
    <w:rsid w:val="00E9300D"/>
    <w:rsid w:val="00E93D31"/>
    <w:rsid w:val="00E93E1F"/>
    <w:rsid w:val="00E97E2D"/>
    <w:rsid w:val="00EA29DD"/>
    <w:rsid w:val="00EB1016"/>
    <w:rsid w:val="00EB2194"/>
    <w:rsid w:val="00EB5316"/>
    <w:rsid w:val="00EB75C5"/>
    <w:rsid w:val="00EC0F91"/>
    <w:rsid w:val="00EC1D23"/>
    <w:rsid w:val="00EC2918"/>
    <w:rsid w:val="00EC47E8"/>
    <w:rsid w:val="00EC6F58"/>
    <w:rsid w:val="00EC7114"/>
    <w:rsid w:val="00ED6362"/>
    <w:rsid w:val="00ED6D83"/>
    <w:rsid w:val="00ED7C6F"/>
    <w:rsid w:val="00EE1056"/>
    <w:rsid w:val="00EE6907"/>
    <w:rsid w:val="00EF1104"/>
    <w:rsid w:val="00EF16BB"/>
    <w:rsid w:val="00EF189B"/>
    <w:rsid w:val="00EF3150"/>
    <w:rsid w:val="00EF44E2"/>
    <w:rsid w:val="00EF4CE1"/>
    <w:rsid w:val="00EF5072"/>
    <w:rsid w:val="00EF7F17"/>
    <w:rsid w:val="00F064F6"/>
    <w:rsid w:val="00F11117"/>
    <w:rsid w:val="00F17BBC"/>
    <w:rsid w:val="00F20AB0"/>
    <w:rsid w:val="00F25CE5"/>
    <w:rsid w:val="00F313FD"/>
    <w:rsid w:val="00F346CD"/>
    <w:rsid w:val="00F35568"/>
    <w:rsid w:val="00F36795"/>
    <w:rsid w:val="00F50D3F"/>
    <w:rsid w:val="00F51185"/>
    <w:rsid w:val="00F51305"/>
    <w:rsid w:val="00F5199C"/>
    <w:rsid w:val="00F52172"/>
    <w:rsid w:val="00F54E8C"/>
    <w:rsid w:val="00F622B7"/>
    <w:rsid w:val="00F65024"/>
    <w:rsid w:val="00F6522E"/>
    <w:rsid w:val="00F6682E"/>
    <w:rsid w:val="00F704E4"/>
    <w:rsid w:val="00F735D0"/>
    <w:rsid w:val="00F73E69"/>
    <w:rsid w:val="00F76B93"/>
    <w:rsid w:val="00F7764A"/>
    <w:rsid w:val="00F80BE8"/>
    <w:rsid w:val="00F8197C"/>
    <w:rsid w:val="00F877FA"/>
    <w:rsid w:val="00F96FBB"/>
    <w:rsid w:val="00FA01B1"/>
    <w:rsid w:val="00FA41A9"/>
    <w:rsid w:val="00FB7D42"/>
    <w:rsid w:val="00FC0361"/>
    <w:rsid w:val="00FC23F1"/>
    <w:rsid w:val="00FC264F"/>
    <w:rsid w:val="00FC65DB"/>
    <w:rsid w:val="00FC73D9"/>
    <w:rsid w:val="00FD0463"/>
    <w:rsid w:val="00FD4A24"/>
    <w:rsid w:val="00FD57B8"/>
    <w:rsid w:val="00FD773C"/>
    <w:rsid w:val="00FD77E0"/>
    <w:rsid w:val="00FE2D4B"/>
    <w:rsid w:val="00FE305B"/>
    <w:rsid w:val="00FE51B5"/>
    <w:rsid w:val="00FE7649"/>
    <w:rsid w:val="00FF11DA"/>
    <w:rsid w:val="00FF233C"/>
    <w:rsid w:val="00FF4149"/>
    <w:rsid w:val="00FF547E"/>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aliases w:val="Nagłówek strony1,Nagłówek strony"/>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aliases w:val="Nagłówek strony1 Znak,Nagłówek strony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uiPriority w:val="39"/>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semiHidden/>
    <w:unhideWhenUsed/>
    <w:rsid w:val="00A96A04"/>
    <w:rPr>
      <w:rFonts w:ascii="Times New Roman" w:hAnsi="Times New Roman" w:cs="Times New Roman"/>
      <w:sz w:val="24"/>
      <w:szCs w:val="24"/>
    </w:rPr>
  </w:style>
  <w:style w:type="paragraph" w:customStyle="1" w:styleId="Default">
    <w:name w:val="Default"/>
    <w:rsid w:val="0024676E"/>
    <w:pPr>
      <w:autoSpaceDE w:val="0"/>
      <w:autoSpaceDN w:val="0"/>
      <w:adjustRightInd w:val="0"/>
      <w:spacing w:line="240" w:lineRule="auto"/>
    </w:pPr>
    <w:rPr>
      <w:rFonts w:ascii="Calibri" w:eastAsia="Calibri" w:hAnsi="Calibri" w:cs="Calibri"/>
      <w:color w:val="000000"/>
      <w:sz w:val="24"/>
      <w:szCs w:val="24"/>
      <w:lang w:val="pl-PL"/>
    </w:rPr>
  </w:style>
  <w:style w:type="character" w:styleId="Pogrubienie">
    <w:name w:val="Strong"/>
    <w:basedOn w:val="Domylnaczcionkaakapitu"/>
    <w:uiPriority w:val="22"/>
    <w:qFormat/>
    <w:rsid w:val="00785183"/>
    <w:rPr>
      <w:b/>
      <w:bCs/>
    </w:rPr>
  </w:style>
  <w:style w:type="paragraph" w:styleId="Tekstpodstawowywcity">
    <w:name w:val="Body Text Indent"/>
    <w:basedOn w:val="Normalny"/>
    <w:link w:val="TekstpodstawowywcityZnak"/>
    <w:uiPriority w:val="99"/>
    <w:semiHidden/>
    <w:unhideWhenUsed/>
    <w:rsid w:val="001B2B31"/>
    <w:pPr>
      <w:spacing w:after="120"/>
      <w:ind w:left="283"/>
    </w:pPr>
  </w:style>
  <w:style w:type="character" w:customStyle="1" w:styleId="TekstpodstawowywcityZnak">
    <w:name w:val="Tekst podstawowy wcięty Znak"/>
    <w:basedOn w:val="Domylnaczcionkaakapitu"/>
    <w:link w:val="Tekstpodstawowywcity"/>
    <w:uiPriority w:val="99"/>
    <w:semiHidden/>
    <w:rsid w:val="001B2B31"/>
  </w:style>
  <w:style w:type="character" w:customStyle="1" w:styleId="TytuZnak">
    <w:name w:val="Tytuł Znak"/>
    <w:basedOn w:val="Domylnaczcionkaakapitu"/>
    <w:link w:val="Tytu"/>
    <w:rsid w:val="00C73EEC"/>
    <w:rPr>
      <w:sz w:val="52"/>
      <w:szCs w:val="52"/>
    </w:rPr>
  </w:style>
  <w:style w:type="paragraph" w:customStyle="1" w:styleId="tyt">
    <w:name w:val="tyt"/>
    <w:basedOn w:val="Normalny"/>
    <w:rsid w:val="00C73EEC"/>
    <w:pPr>
      <w:keepNext/>
      <w:spacing w:before="60" w:after="60" w:line="240" w:lineRule="auto"/>
      <w:jc w:val="center"/>
    </w:pPr>
    <w:rPr>
      <w:rFonts w:ascii="Times New Roman" w:eastAsia="Times New Roman" w:hAnsi="Times New Roman" w:cs="Times New Roman"/>
      <w:b/>
      <w:bCs/>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6265</Words>
  <Characters>37592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43770</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Łukasz Pawelczyk</cp:lastModifiedBy>
  <cp:revision>3</cp:revision>
  <cp:lastPrinted>2024-05-13T11:53:00Z</cp:lastPrinted>
  <dcterms:created xsi:type="dcterms:W3CDTF">2024-09-24T08:07:00Z</dcterms:created>
  <dcterms:modified xsi:type="dcterms:W3CDTF">2024-09-24T08:11:00Z</dcterms:modified>
</cp:coreProperties>
</file>