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A359" w14:textId="77777777" w:rsidR="00807D8A" w:rsidRDefault="00807D8A" w:rsidP="00807D8A">
      <w:pPr>
        <w:jc w:val="center"/>
        <w:rPr>
          <w:rFonts w:ascii="Poppins" w:hAnsi="Poppins" w:cs="Poppins"/>
          <w:b/>
          <w:bCs/>
        </w:rPr>
      </w:pPr>
      <w:r w:rsidRPr="00807D8A">
        <w:rPr>
          <w:rFonts w:ascii="Poppins" w:hAnsi="Poppins" w:cs="Poppins"/>
          <w:b/>
          <w:bCs/>
        </w:rPr>
        <w:t>OPIS PRZEDMIOTU ZAMÓWIENIA</w:t>
      </w:r>
    </w:p>
    <w:p w14:paraId="198EC3A0" w14:textId="312461EC" w:rsidR="001A06C0" w:rsidRPr="00807D8A" w:rsidRDefault="007436C6" w:rsidP="001A06C0">
      <w:pPr>
        <w:jc w:val="both"/>
        <w:rPr>
          <w:rFonts w:ascii="Poppins" w:hAnsi="Poppins" w:cs="Poppins"/>
          <w:b/>
          <w:bCs/>
        </w:rPr>
      </w:pPr>
      <w:r>
        <w:rPr>
          <w:rFonts w:ascii="Poppins" w:hAnsi="Poppins" w:cs="Poppins"/>
          <w:b/>
          <w:bCs/>
        </w:rPr>
        <w:t>Wymiana kabiny windy osobowej i osobowo-towarowej tzw. meblowej</w:t>
      </w:r>
      <w:r w:rsidR="001A06C0" w:rsidRPr="001A06C0">
        <w:rPr>
          <w:rFonts w:ascii="Poppins" w:hAnsi="Poppins" w:cs="Poppins"/>
          <w:b/>
          <w:bCs/>
        </w:rPr>
        <w:t xml:space="preserve"> </w:t>
      </w:r>
      <w:r w:rsidR="001577A2">
        <w:rPr>
          <w:rFonts w:ascii="Poppins" w:hAnsi="Poppins" w:cs="Poppins"/>
          <w:b/>
          <w:bCs/>
        </w:rPr>
        <w:t xml:space="preserve">wraz z wymianą renowacją drzwi parterowych </w:t>
      </w:r>
      <w:r w:rsidR="001A06C0" w:rsidRPr="001A06C0">
        <w:rPr>
          <w:rFonts w:ascii="Poppins" w:hAnsi="Poppins" w:cs="Poppins"/>
          <w:b/>
          <w:bCs/>
        </w:rPr>
        <w:t>w budynk</w:t>
      </w:r>
      <w:r w:rsidR="001A06C0">
        <w:rPr>
          <w:rFonts w:ascii="Poppins" w:hAnsi="Poppins" w:cs="Poppins"/>
          <w:b/>
          <w:bCs/>
        </w:rPr>
        <w:t xml:space="preserve">u przy ul. </w:t>
      </w:r>
      <w:r>
        <w:rPr>
          <w:rFonts w:ascii="Poppins" w:hAnsi="Poppins" w:cs="Poppins"/>
          <w:b/>
          <w:bCs/>
        </w:rPr>
        <w:t>Boh. Westerplatte 4 w G</w:t>
      </w:r>
      <w:r w:rsidR="001A06C0">
        <w:rPr>
          <w:rFonts w:ascii="Poppins" w:hAnsi="Poppins" w:cs="Poppins"/>
          <w:b/>
          <w:bCs/>
        </w:rPr>
        <w:t xml:space="preserve">orzowie Wlkp. </w:t>
      </w:r>
      <w:r w:rsidR="001A06C0" w:rsidRPr="00807D8A">
        <w:rPr>
          <w:rFonts w:ascii="Poppins" w:hAnsi="Poppins" w:cs="Poppins"/>
          <w:b/>
          <w:bCs/>
        </w:rPr>
        <w:t xml:space="preserve"> </w:t>
      </w:r>
    </w:p>
    <w:p w14:paraId="139781AE" w14:textId="3E309D2F" w:rsidR="00C12EEE" w:rsidRDefault="007436C6" w:rsidP="007436C6">
      <w:pPr>
        <w:pStyle w:val="Akapitzlist"/>
        <w:ind w:left="714"/>
        <w:contextualSpacing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Wspólnota Mieszkaniowa Bohaterów Westerplatte 4 w Gorzowie Wlkp. </w:t>
      </w:r>
      <w:r w:rsidR="00C12EEE" w:rsidRPr="00937FD7">
        <w:rPr>
          <w:rFonts w:ascii="Tahoma" w:hAnsi="Tahoma" w:cs="Tahoma"/>
          <w:b/>
          <w:bCs/>
          <w:sz w:val="18"/>
          <w:szCs w:val="18"/>
        </w:rPr>
        <w:t>zwraca się z prośbą o złożenie oferty</w:t>
      </w:r>
      <w:r w:rsidR="00C12EEE" w:rsidRPr="00937FD7">
        <w:rPr>
          <w:rFonts w:ascii="Tahoma" w:hAnsi="Tahoma" w:cs="Tahoma"/>
          <w:sz w:val="18"/>
          <w:szCs w:val="18"/>
        </w:rPr>
        <w:t xml:space="preserve"> </w:t>
      </w:r>
      <w:r w:rsidRPr="007436C6">
        <w:rPr>
          <w:rFonts w:ascii="Tahoma" w:hAnsi="Tahoma" w:cs="Tahoma"/>
          <w:b/>
          <w:bCs/>
          <w:sz w:val="18"/>
          <w:szCs w:val="18"/>
        </w:rPr>
        <w:t>celem oszacowania wartości zamówienia zgodnie z poniższym zakresem: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7F5E81F2" w14:textId="77777777" w:rsidR="001577A2" w:rsidRDefault="001577A2" w:rsidP="001577A2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2F6281D8" w14:textId="4AF7B419" w:rsidR="001A06C0" w:rsidRPr="007436C6" w:rsidRDefault="001A06C0" w:rsidP="007436C6">
      <w:pPr>
        <w:rPr>
          <w:rFonts w:ascii="Poppins" w:hAnsi="Poppins" w:cs="Poppins"/>
          <w:b/>
          <w:bCs/>
          <w:sz w:val="20"/>
          <w:szCs w:val="20"/>
          <w:u w:val="single"/>
        </w:rPr>
      </w:pPr>
      <w:r w:rsidRPr="007436C6">
        <w:rPr>
          <w:rFonts w:ascii="Poppins" w:hAnsi="Poppins" w:cs="Poppins"/>
          <w:b/>
          <w:bCs/>
          <w:sz w:val="20"/>
          <w:szCs w:val="20"/>
          <w:u w:val="single"/>
        </w:rPr>
        <w:t xml:space="preserve">Zakres </w:t>
      </w:r>
      <w:r w:rsidR="007436C6" w:rsidRPr="007436C6">
        <w:rPr>
          <w:rFonts w:ascii="Poppins" w:hAnsi="Poppins" w:cs="Poppins"/>
          <w:b/>
          <w:bCs/>
          <w:sz w:val="20"/>
          <w:szCs w:val="20"/>
          <w:u w:val="single"/>
        </w:rPr>
        <w:t>prac:</w:t>
      </w:r>
    </w:p>
    <w:p w14:paraId="34D1C453" w14:textId="4FA47B04" w:rsidR="007436C6" w:rsidRPr="00CC002A" w:rsidRDefault="007436C6" w:rsidP="007436C6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Opracowanie dokumentacji technicznej oraz uzgodnienie w Urzędzie Dozoru Technicznego</w:t>
      </w:r>
    </w:p>
    <w:p w14:paraId="2828FE21" w14:textId="56205CAA" w:rsidR="007436C6" w:rsidRPr="00CC002A" w:rsidRDefault="007436C6" w:rsidP="007436C6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Demontaż obecnej kabiny windowej</w:t>
      </w:r>
    </w:p>
    <w:p w14:paraId="4E5A51E7" w14:textId="18071FC4" w:rsidR="007436C6" w:rsidRPr="00CC002A" w:rsidRDefault="007436C6" w:rsidP="007436C6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Demontaż instalacji elektrycznej kabiny</w:t>
      </w:r>
    </w:p>
    <w:p w14:paraId="796A7C4F" w14:textId="2139E837" w:rsidR="007436C6" w:rsidRPr="00CC002A" w:rsidRDefault="001577A2" w:rsidP="007436C6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Demontaż ramy kabiny</w:t>
      </w:r>
    </w:p>
    <w:p w14:paraId="7FC2C6B1" w14:textId="74945AAC" w:rsidR="001577A2" w:rsidRPr="00CC002A" w:rsidRDefault="001577A2" w:rsidP="007436C6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Dostawa nowej metalowej kabiny z drzwiami przedziałowymi (w przypadku windy osobowo-towarowej)</w:t>
      </w:r>
    </w:p>
    <w:p w14:paraId="6DA4F43B" w14:textId="52DF9E6E" w:rsidR="001577A2" w:rsidRPr="00CC002A" w:rsidRDefault="001577A2" w:rsidP="001577A2">
      <w:pPr>
        <w:pStyle w:val="Akapitzlist"/>
        <w:ind w:left="1080"/>
        <w:rPr>
          <w:rFonts w:ascii="Poppins" w:hAnsi="Poppins" w:cs="Poppins"/>
          <w:b/>
          <w:bCs/>
          <w:sz w:val="20"/>
          <w:szCs w:val="20"/>
          <w:u w:val="single"/>
        </w:rPr>
      </w:pPr>
      <w:r w:rsidRPr="00CC002A">
        <w:rPr>
          <w:rFonts w:ascii="Poppins" w:hAnsi="Poppins" w:cs="Poppins"/>
          <w:b/>
          <w:bCs/>
          <w:sz w:val="20"/>
          <w:szCs w:val="20"/>
          <w:u w:val="single"/>
        </w:rPr>
        <w:t>Oczekiwanie wyposażenie kabiny:</w:t>
      </w:r>
    </w:p>
    <w:p w14:paraId="5C09295E" w14:textId="6E3692CF" w:rsidR="001577A2" w:rsidRPr="00CC002A" w:rsidRDefault="001577A2" w:rsidP="00CC002A">
      <w:pPr>
        <w:pStyle w:val="Akapitzlist"/>
        <w:numPr>
          <w:ilvl w:val="0"/>
          <w:numId w:val="15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Kaseta dyspozycyjna z przyciskami typu „</w:t>
      </w:r>
      <w:proofErr w:type="spellStart"/>
      <w:r w:rsidRPr="00CC002A">
        <w:rPr>
          <w:rFonts w:ascii="Poppins" w:hAnsi="Poppins" w:cs="Poppins"/>
          <w:b/>
          <w:bCs/>
          <w:sz w:val="20"/>
          <w:szCs w:val="20"/>
        </w:rPr>
        <w:t>antywandal</w:t>
      </w:r>
      <w:proofErr w:type="spellEnd"/>
      <w:r w:rsidRPr="00CC002A">
        <w:rPr>
          <w:rFonts w:ascii="Poppins" w:hAnsi="Poppins" w:cs="Poppins"/>
          <w:b/>
          <w:bCs/>
          <w:sz w:val="20"/>
          <w:szCs w:val="20"/>
        </w:rPr>
        <w:t>”</w:t>
      </w:r>
    </w:p>
    <w:p w14:paraId="41A06994" w14:textId="67CE6FFD" w:rsidR="001577A2" w:rsidRPr="00CC002A" w:rsidRDefault="001577A2" w:rsidP="00CC002A">
      <w:pPr>
        <w:pStyle w:val="Akapitzlist"/>
        <w:numPr>
          <w:ilvl w:val="0"/>
          <w:numId w:val="15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Poręcze ze stali nierdzewnej</w:t>
      </w:r>
    </w:p>
    <w:p w14:paraId="435D49D7" w14:textId="502BF5D0" w:rsidR="001577A2" w:rsidRPr="00CC002A" w:rsidRDefault="001577A2" w:rsidP="00CC002A">
      <w:pPr>
        <w:pStyle w:val="Akapitzlist"/>
        <w:numPr>
          <w:ilvl w:val="0"/>
          <w:numId w:val="15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Lustro na ½ ściany tylnej</w:t>
      </w:r>
    </w:p>
    <w:p w14:paraId="375B8B23" w14:textId="10915453" w:rsidR="001577A2" w:rsidRPr="00CC002A" w:rsidRDefault="001577A2" w:rsidP="00CC002A">
      <w:pPr>
        <w:pStyle w:val="Akapitzlist"/>
        <w:numPr>
          <w:ilvl w:val="0"/>
          <w:numId w:val="15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 xml:space="preserve">Oświetlenie </w:t>
      </w:r>
      <w:proofErr w:type="spellStart"/>
      <w:r w:rsidRPr="00CC002A">
        <w:rPr>
          <w:rFonts w:ascii="Poppins" w:hAnsi="Poppins" w:cs="Poppins"/>
          <w:b/>
          <w:bCs/>
          <w:sz w:val="20"/>
          <w:szCs w:val="20"/>
        </w:rPr>
        <w:t>ledowe</w:t>
      </w:r>
      <w:proofErr w:type="spellEnd"/>
      <w:r w:rsidRPr="00CC002A">
        <w:rPr>
          <w:rFonts w:ascii="Poppins" w:hAnsi="Poppins" w:cs="Poppins"/>
          <w:b/>
          <w:bCs/>
          <w:sz w:val="20"/>
          <w:szCs w:val="20"/>
        </w:rPr>
        <w:t xml:space="preserve"> kabiny</w:t>
      </w:r>
    </w:p>
    <w:p w14:paraId="28BCCFF8" w14:textId="5F8A9C1B" w:rsidR="001577A2" w:rsidRPr="00CC002A" w:rsidRDefault="001577A2" w:rsidP="00CC002A">
      <w:pPr>
        <w:pStyle w:val="Akapitzlist"/>
        <w:numPr>
          <w:ilvl w:val="0"/>
          <w:numId w:val="15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Cokoły kabiny ze stali nierdzewnej</w:t>
      </w:r>
    </w:p>
    <w:p w14:paraId="3449654C" w14:textId="4E508295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Montaż nowej ramy kabiny wraz z kabiną</w:t>
      </w:r>
    </w:p>
    <w:p w14:paraId="1B13C40D" w14:textId="06735C78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Montaż nowej instalacji elektrycznej kabiny</w:t>
      </w:r>
    </w:p>
    <w:p w14:paraId="6191C003" w14:textId="40335357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Regulacja dźwigu po wykonanych pracach</w:t>
      </w:r>
    </w:p>
    <w:p w14:paraId="5CC520FD" w14:textId="69C3A92A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>Wymiana drzwi parterowych na nowe po przeprowadzonych pracach renowacyjnych</w:t>
      </w:r>
    </w:p>
    <w:p w14:paraId="5EF306BA" w14:textId="66055645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 xml:space="preserve">Malowanie drzwi oraz </w:t>
      </w:r>
      <w:r w:rsidR="009B553E">
        <w:rPr>
          <w:rFonts w:ascii="Poppins" w:hAnsi="Poppins" w:cs="Poppins"/>
          <w:b/>
          <w:bCs/>
          <w:sz w:val="20"/>
          <w:szCs w:val="20"/>
        </w:rPr>
        <w:t>półpięter</w:t>
      </w:r>
      <w:r w:rsidRPr="00CC002A">
        <w:rPr>
          <w:rFonts w:ascii="Poppins" w:hAnsi="Poppins" w:cs="Poppins"/>
          <w:b/>
          <w:bCs/>
          <w:sz w:val="20"/>
          <w:szCs w:val="20"/>
        </w:rPr>
        <w:t xml:space="preserve"> od strony wewnętrznej wraz z zamieszczeniem stosownych oznaczeń</w:t>
      </w:r>
    </w:p>
    <w:p w14:paraId="61B9CA2D" w14:textId="023286F7" w:rsidR="001577A2" w:rsidRPr="00CC002A" w:rsidRDefault="001577A2" w:rsidP="001577A2">
      <w:pPr>
        <w:pStyle w:val="Akapitzlist"/>
        <w:numPr>
          <w:ilvl w:val="0"/>
          <w:numId w:val="14"/>
        </w:numPr>
        <w:rPr>
          <w:rFonts w:ascii="Poppins" w:hAnsi="Poppins" w:cs="Poppins"/>
          <w:b/>
          <w:bCs/>
          <w:sz w:val="20"/>
          <w:szCs w:val="20"/>
        </w:rPr>
      </w:pPr>
      <w:r w:rsidRPr="00CC002A">
        <w:rPr>
          <w:rFonts w:ascii="Poppins" w:hAnsi="Poppins" w:cs="Poppins"/>
          <w:b/>
          <w:bCs/>
          <w:sz w:val="20"/>
          <w:szCs w:val="20"/>
        </w:rPr>
        <w:t xml:space="preserve">Odbiór robót przez przedstawiciela Urzędu Dozoru Technicznego </w:t>
      </w:r>
    </w:p>
    <w:p w14:paraId="584BC3A7" w14:textId="77777777" w:rsid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08DB41AD" w14:textId="77777777" w:rsid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063268C2" w14:textId="77777777" w:rsid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5A844977" w14:textId="77777777" w:rsid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36E2DD59" w14:textId="77777777" w:rsid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35AC16EA" w14:textId="3B2B9F79" w:rsidR="00F651EA" w:rsidRDefault="00F651EA" w:rsidP="00F651EA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Charakterystyka </w:t>
      </w:r>
      <w:r>
        <w:rPr>
          <w:rFonts w:ascii="Tahoma" w:hAnsi="Tahoma" w:cs="Tahoma"/>
          <w:b/>
          <w:bCs/>
          <w:sz w:val="18"/>
          <w:szCs w:val="18"/>
          <w:u w:val="single"/>
        </w:rPr>
        <w:t xml:space="preserve">obecnych </w:t>
      </w:r>
      <w:r>
        <w:rPr>
          <w:rFonts w:ascii="Tahoma" w:hAnsi="Tahoma" w:cs="Tahoma"/>
          <w:b/>
          <w:bCs/>
          <w:sz w:val="18"/>
          <w:szCs w:val="18"/>
          <w:u w:val="single"/>
        </w:rPr>
        <w:t>kabin dźwigowych:</w:t>
      </w:r>
    </w:p>
    <w:p w14:paraId="25F7F0B7" w14:textId="77777777" w:rsidR="00F651EA" w:rsidRDefault="00F651EA" w:rsidP="00F651EA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Kabina osobowa:</w:t>
      </w:r>
    </w:p>
    <w:p w14:paraId="33DA70ED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Wytwórca: KDO WARSZAWA</w:t>
      </w:r>
    </w:p>
    <w:p w14:paraId="5E2B02C5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Nr. ewidencyjny: 3108000963</w:t>
      </w:r>
    </w:p>
    <w:p w14:paraId="33163521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Nr. fabryczny: 16 268</w:t>
      </w:r>
    </w:p>
    <w:p w14:paraId="76010C99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 xml:space="preserve">Rok budowy: 1984 </w:t>
      </w:r>
    </w:p>
    <w:p w14:paraId="214D5314" w14:textId="77777777" w:rsidR="00F651E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Udźwig 500kg</w:t>
      </w:r>
    </w:p>
    <w:p w14:paraId="2E78E5BB" w14:textId="77777777" w:rsidR="00F651E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(S x G x W): 1100 x 1300 x 2100mm</w:t>
      </w:r>
    </w:p>
    <w:p w14:paraId="6F120B00" w14:textId="77777777" w:rsidR="00F651EA" w:rsidRDefault="00F651EA" w:rsidP="00F651EA">
      <w:pPr>
        <w:jc w:val="both"/>
        <w:rPr>
          <w:rFonts w:ascii="Tahoma" w:hAnsi="Tahoma" w:cs="Tahoma"/>
          <w:sz w:val="18"/>
          <w:szCs w:val="18"/>
        </w:rPr>
      </w:pPr>
    </w:p>
    <w:p w14:paraId="223CF790" w14:textId="77777777" w:rsidR="00F651EA" w:rsidRPr="00F651EA" w:rsidRDefault="00F651EA" w:rsidP="00F651EA">
      <w:p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 w:rsidRPr="00F651EA">
        <w:rPr>
          <w:rFonts w:ascii="Tahoma" w:hAnsi="Tahoma" w:cs="Tahoma"/>
          <w:b/>
          <w:bCs/>
          <w:sz w:val="18"/>
          <w:szCs w:val="18"/>
          <w:u w:val="single"/>
        </w:rPr>
        <w:t>Kabina osobowo-towarowa</w:t>
      </w:r>
    </w:p>
    <w:p w14:paraId="17F20CD5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Wytwórca: KDO WARSZAWA</w:t>
      </w:r>
    </w:p>
    <w:p w14:paraId="3BE2FFBA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 xml:space="preserve">Nr. ewidencyjny: </w:t>
      </w:r>
      <w:r>
        <w:rPr>
          <w:rFonts w:ascii="Tahoma" w:hAnsi="Tahoma" w:cs="Tahoma"/>
          <w:sz w:val="18"/>
          <w:szCs w:val="18"/>
        </w:rPr>
        <w:t>3108000964</w:t>
      </w:r>
    </w:p>
    <w:p w14:paraId="0E794CD4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Nr. fabryczny: 16 </w:t>
      </w:r>
      <w:r>
        <w:rPr>
          <w:rFonts w:ascii="Tahoma" w:hAnsi="Tahoma" w:cs="Tahoma"/>
          <w:sz w:val="18"/>
          <w:szCs w:val="18"/>
        </w:rPr>
        <w:t>269</w:t>
      </w:r>
    </w:p>
    <w:p w14:paraId="5E8514B7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 xml:space="preserve">Rok budowy: 1984 </w:t>
      </w:r>
    </w:p>
    <w:p w14:paraId="3278970F" w14:textId="77777777" w:rsidR="00F651E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 w:rsidRPr="00CC002A">
        <w:rPr>
          <w:rFonts w:ascii="Tahoma" w:hAnsi="Tahoma" w:cs="Tahoma"/>
          <w:sz w:val="18"/>
          <w:szCs w:val="18"/>
        </w:rPr>
        <w:t>Udźwig 500kg</w:t>
      </w:r>
    </w:p>
    <w:p w14:paraId="5747E779" w14:textId="77777777" w:rsidR="00F651EA" w:rsidRPr="00CC002A" w:rsidRDefault="00F651EA" w:rsidP="00F651EA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(S x G x W): 1100 x 2100 x 2100mm</w:t>
      </w:r>
    </w:p>
    <w:p w14:paraId="2DE141F5" w14:textId="77777777" w:rsidR="00F651EA" w:rsidRPr="00F651EA" w:rsidRDefault="00F651EA" w:rsidP="00F651EA">
      <w:pPr>
        <w:rPr>
          <w:rFonts w:ascii="Poppins" w:hAnsi="Poppins" w:cs="Poppins"/>
          <w:sz w:val="20"/>
          <w:szCs w:val="20"/>
        </w:rPr>
      </w:pPr>
    </w:p>
    <w:p w14:paraId="4E8C85A0" w14:textId="41EE9204" w:rsidR="001A06C0" w:rsidRPr="001577A2" w:rsidRDefault="00937FD7" w:rsidP="001577A2">
      <w:pPr>
        <w:rPr>
          <w:rFonts w:ascii="Poppins" w:hAnsi="Poppins" w:cs="Poppins"/>
          <w:b/>
          <w:bCs/>
          <w:sz w:val="20"/>
          <w:szCs w:val="20"/>
        </w:rPr>
      </w:pPr>
      <w:r w:rsidRPr="001577A2">
        <w:rPr>
          <w:rFonts w:ascii="Poppins" w:hAnsi="Poppins" w:cs="Poppins"/>
          <w:b/>
          <w:bCs/>
          <w:sz w:val="20"/>
          <w:szCs w:val="20"/>
        </w:rPr>
        <w:t>Pozostałe</w:t>
      </w:r>
      <w:r w:rsidR="001A06C0" w:rsidRPr="001577A2">
        <w:rPr>
          <w:rFonts w:ascii="Poppins" w:hAnsi="Poppins" w:cs="Poppins"/>
          <w:b/>
          <w:bCs/>
          <w:sz w:val="20"/>
          <w:szCs w:val="20"/>
        </w:rPr>
        <w:t xml:space="preserve"> warunki </w:t>
      </w:r>
      <w:r w:rsidR="00475A9C" w:rsidRPr="001577A2">
        <w:rPr>
          <w:rFonts w:ascii="Poppins" w:hAnsi="Poppins" w:cs="Poppins"/>
          <w:b/>
          <w:bCs/>
          <w:sz w:val="20"/>
          <w:szCs w:val="20"/>
        </w:rPr>
        <w:t>realizacji zamówienia</w:t>
      </w:r>
      <w:r w:rsidR="001A06C0" w:rsidRPr="001577A2">
        <w:rPr>
          <w:rFonts w:ascii="Poppins" w:hAnsi="Poppins" w:cs="Poppins"/>
          <w:b/>
          <w:bCs/>
          <w:sz w:val="20"/>
          <w:szCs w:val="20"/>
        </w:rPr>
        <w:t xml:space="preserve">:        </w:t>
      </w:r>
    </w:p>
    <w:p w14:paraId="7FEF2EDA" w14:textId="4BDA6EE0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termin wykonania prac: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    </w:t>
      </w:r>
      <w:r w:rsidR="001577A2">
        <w:rPr>
          <w:rFonts w:ascii="Poppins" w:hAnsi="Poppins" w:cs="Poppins"/>
          <w:b/>
          <w:bCs/>
          <w:sz w:val="20"/>
          <w:szCs w:val="20"/>
        </w:rPr>
        <w:tab/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- </w:t>
      </w:r>
      <w:r w:rsidR="001577A2">
        <w:rPr>
          <w:rFonts w:ascii="Poppins" w:hAnsi="Poppins" w:cs="Poppins"/>
          <w:b/>
          <w:bCs/>
          <w:sz w:val="20"/>
          <w:szCs w:val="20"/>
        </w:rPr>
        <w:t>12 tygodni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od daty podpisania umowy</w:t>
      </w:r>
    </w:p>
    <w:p w14:paraId="15E55856" w14:textId="17DE745D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okres gwarancji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             </w:t>
      </w:r>
      <w:r w:rsidR="001577A2">
        <w:rPr>
          <w:rFonts w:ascii="Poppins" w:hAnsi="Poppins" w:cs="Poppins"/>
          <w:b/>
          <w:bCs/>
          <w:sz w:val="20"/>
          <w:szCs w:val="20"/>
        </w:rPr>
        <w:tab/>
      </w:r>
      <w:r w:rsidR="001577A2">
        <w:rPr>
          <w:rFonts w:ascii="Poppins" w:hAnsi="Poppins" w:cs="Poppins"/>
          <w:b/>
          <w:bCs/>
          <w:sz w:val="20"/>
          <w:szCs w:val="20"/>
        </w:rPr>
        <w:tab/>
      </w:r>
      <w:r w:rsidRPr="00937FD7">
        <w:rPr>
          <w:rFonts w:ascii="Poppins" w:hAnsi="Poppins" w:cs="Poppins"/>
          <w:b/>
          <w:bCs/>
          <w:sz w:val="20"/>
          <w:szCs w:val="20"/>
        </w:rPr>
        <w:t>- </w:t>
      </w:r>
      <w:r w:rsidR="001577A2">
        <w:rPr>
          <w:rFonts w:ascii="Poppins" w:hAnsi="Poppins" w:cs="Poppins"/>
          <w:b/>
          <w:bCs/>
          <w:sz w:val="20"/>
          <w:szCs w:val="20"/>
        </w:rPr>
        <w:t>3 lata</w:t>
      </w:r>
      <w:r w:rsidR="00C27D12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  <w:r w:rsidR="00C12EEE" w:rsidRPr="00937FD7">
        <w:rPr>
          <w:rFonts w:ascii="Poppins" w:hAnsi="Poppins" w:cs="Poppins"/>
          <w:b/>
          <w:bCs/>
          <w:sz w:val="20"/>
          <w:szCs w:val="20"/>
        </w:rPr>
        <w:t xml:space="preserve"> </w:t>
      </w:r>
    </w:p>
    <w:p w14:paraId="1A7A8787" w14:textId="5A290015" w:rsidR="001A06C0" w:rsidRPr="00937FD7" w:rsidRDefault="001A06C0" w:rsidP="00937FD7">
      <w:pPr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warunki płatności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:           </w:t>
      </w:r>
      <w:r w:rsidR="00F651EA">
        <w:rPr>
          <w:rFonts w:ascii="Poppins" w:hAnsi="Poppins" w:cs="Poppins"/>
          <w:b/>
          <w:bCs/>
          <w:sz w:val="20"/>
          <w:szCs w:val="20"/>
        </w:rPr>
        <w:tab/>
      </w:r>
      <w:r w:rsidR="00F651EA">
        <w:rPr>
          <w:rFonts w:ascii="Poppins" w:hAnsi="Poppins" w:cs="Poppins"/>
          <w:b/>
          <w:bCs/>
          <w:sz w:val="20"/>
          <w:szCs w:val="20"/>
        </w:rPr>
        <w:tab/>
      </w:r>
      <w:r w:rsidRPr="00937FD7">
        <w:rPr>
          <w:rFonts w:ascii="Poppins" w:hAnsi="Poppins" w:cs="Poppins"/>
          <w:b/>
          <w:bCs/>
          <w:sz w:val="20"/>
          <w:szCs w:val="20"/>
        </w:rPr>
        <w:t>- warunki płatności: do 21 dni od daty otrzymania prawidłowo wystawionej faktury. Zamawiający wyłącza stosowanie ustrukturyzowanych faktur elektronicznych</w:t>
      </w: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 xml:space="preserve"> </w:t>
      </w:r>
    </w:p>
    <w:p w14:paraId="69AE06EE" w14:textId="0EB43FFF" w:rsidR="001A06C0" w:rsidRPr="00937FD7" w:rsidRDefault="001A06C0" w:rsidP="00937FD7">
      <w:pPr>
        <w:pStyle w:val="Akapitzlist"/>
        <w:numPr>
          <w:ilvl w:val="0"/>
          <w:numId w:val="13"/>
        </w:numPr>
        <w:spacing w:after="0"/>
        <w:ind w:left="1066" w:hanging="357"/>
        <w:rPr>
          <w:rFonts w:ascii="Poppins" w:hAnsi="Poppins" w:cs="Poppins"/>
          <w:b/>
          <w:bCs/>
          <w:sz w:val="20"/>
          <w:szCs w:val="20"/>
        </w:rPr>
      </w:pPr>
      <w:r w:rsidRPr="00937FD7">
        <w:rPr>
          <w:rFonts w:ascii="Poppins" w:hAnsi="Poppins" w:cs="Poppins"/>
          <w:b/>
          <w:bCs/>
          <w:sz w:val="20"/>
          <w:szCs w:val="20"/>
          <w:u w:val="single"/>
        </w:rPr>
        <w:t>sposób rozliczenia robót:</w:t>
      </w:r>
      <w:r w:rsidRPr="00937FD7">
        <w:rPr>
          <w:rFonts w:ascii="Poppins" w:hAnsi="Poppins" w:cs="Poppins"/>
          <w:b/>
          <w:bCs/>
          <w:sz w:val="20"/>
          <w:szCs w:val="20"/>
        </w:rPr>
        <w:t xml:space="preserve">  </w:t>
      </w:r>
      <w:r w:rsidR="00F651EA">
        <w:rPr>
          <w:rFonts w:ascii="Poppins" w:hAnsi="Poppins" w:cs="Poppins"/>
          <w:b/>
          <w:bCs/>
          <w:sz w:val="20"/>
          <w:szCs w:val="20"/>
        </w:rPr>
        <w:tab/>
        <w:t xml:space="preserve">- </w:t>
      </w:r>
      <w:r w:rsidRPr="00937FD7">
        <w:rPr>
          <w:rFonts w:ascii="Poppins" w:hAnsi="Poppins" w:cs="Poppins"/>
          <w:b/>
          <w:bCs/>
          <w:sz w:val="20"/>
          <w:szCs w:val="20"/>
        </w:rPr>
        <w:t>ryczałt</w:t>
      </w:r>
    </w:p>
    <w:p w14:paraId="7EB78EEB" w14:textId="77777777" w:rsidR="001A06C0" w:rsidRPr="00807D8A" w:rsidRDefault="001A06C0" w:rsidP="00807D8A">
      <w:pPr>
        <w:jc w:val="center"/>
        <w:rPr>
          <w:rFonts w:ascii="Poppins" w:hAnsi="Poppins" w:cs="Poppins"/>
          <w:b/>
          <w:bCs/>
        </w:rPr>
      </w:pPr>
    </w:p>
    <w:p w14:paraId="3598DDD8" w14:textId="2DFC47A4" w:rsidR="00807D8A" w:rsidRPr="00807D8A" w:rsidRDefault="00807D8A" w:rsidP="00807D8A">
      <w:pPr>
        <w:spacing w:after="0"/>
        <w:jc w:val="both"/>
        <w:rPr>
          <w:rFonts w:ascii="Poppins" w:hAnsi="Poppins" w:cs="Poppins"/>
          <w:sz w:val="20"/>
          <w:szCs w:val="20"/>
        </w:rPr>
      </w:pPr>
      <w:r w:rsidRPr="00807D8A">
        <w:rPr>
          <w:rFonts w:ascii="Poppins" w:hAnsi="Poppins" w:cs="Poppins"/>
          <w:sz w:val="20"/>
          <w:szCs w:val="20"/>
        </w:rPr>
        <w:t xml:space="preserve">Sporządziła: </w:t>
      </w:r>
      <w:r w:rsidR="001577A2">
        <w:rPr>
          <w:rFonts w:ascii="Poppins" w:hAnsi="Poppins" w:cs="Poppins"/>
          <w:sz w:val="20"/>
          <w:szCs w:val="20"/>
        </w:rPr>
        <w:t>03</w:t>
      </w:r>
      <w:r w:rsidRPr="00807D8A">
        <w:rPr>
          <w:rFonts w:ascii="Poppins" w:hAnsi="Poppins" w:cs="Poppins"/>
          <w:sz w:val="20"/>
          <w:szCs w:val="20"/>
        </w:rPr>
        <w:t>.0</w:t>
      </w:r>
      <w:r w:rsidR="001577A2">
        <w:rPr>
          <w:rFonts w:ascii="Poppins" w:hAnsi="Poppins" w:cs="Poppins"/>
          <w:sz w:val="20"/>
          <w:szCs w:val="20"/>
        </w:rPr>
        <w:t>4</w:t>
      </w:r>
      <w:r w:rsidRPr="00807D8A">
        <w:rPr>
          <w:rFonts w:ascii="Poppins" w:hAnsi="Poppins" w:cs="Poppins"/>
          <w:sz w:val="20"/>
          <w:szCs w:val="20"/>
        </w:rPr>
        <w:t>.2025r.</w:t>
      </w:r>
    </w:p>
    <w:p w14:paraId="74298EDA" w14:textId="53C0B44B" w:rsidR="6A9C8B6D" w:rsidRPr="008D186C" w:rsidRDefault="00F651EA" w:rsidP="6A9C8B6D">
      <w:pPr>
        <w:rPr>
          <w:rFonts w:ascii="Poppins" w:hAnsi="Poppins" w:cs="Poppins"/>
        </w:rPr>
      </w:pPr>
      <w:r>
        <w:rPr>
          <w:rFonts w:ascii="Poppins" w:hAnsi="Poppins" w:cs="Poppins"/>
          <w:sz w:val="20"/>
          <w:szCs w:val="20"/>
        </w:rPr>
        <w:t>Bartłomiej Łusiarczyk</w:t>
      </w:r>
    </w:p>
    <w:sectPr w:rsidR="6A9C8B6D" w:rsidRPr="008D186C" w:rsidSect="00807D8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1EACF" w14:textId="77777777" w:rsidR="00807D8A" w:rsidRDefault="00807D8A">
      <w:pPr>
        <w:spacing w:after="0" w:line="240" w:lineRule="auto"/>
      </w:pPr>
      <w:r>
        <w:separator/>
      </w:r>
    </w:p>
  </w:endnote>
  <w:endnote w:type="continuationSeparator" w:id="0">
    <w:p w14:paraId="2D05B623" w14:textId="77777777" w:rsidR="00807D8A" w:rsidRDefault="0080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217D127F" w14:textId="77777777" w:rsidTr="6A9C8B6D">
      <w:trPr>
        <w:trHeight w:val="300"/>
      </w:trPr>
      <w:tc>
        <w:tcPr>
          <w:tcW w:w="3005" w:type="dxa"/>
        </w:tcPr>
        <w:p w14:paraId="3790C48F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47D18142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AF395B4" wp14:editId="7DC3050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B589C9D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563B555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5715B" w14:textId="77777777" w:rsidR="00807D8A" w:rsidRDefault="00807D8A">
      <w:pPr>
        <w:spacing w:after="0" w:line="240" w:lineRule="auto"/>
      </w:pPr>
      <w:r>
        <w:separator/>
      </w:r>
    </w:p>
  </w:footnote>
  <w:footnote w:type="continuationSeparator" w:id="0">
    <w:p w14:paraId="39F02E4D" w14:textId="77777777" w:rsidR="00807D8A" w:rsidRDefault="0080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15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44B90A3F" wp14:editId="09CAFA5E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A28"/>
    <w:multiLevelType w:val="hybridMultilevel"/>
    <w:tmpl w:val="481CC9AA"/>
    <w:lvl w:ilvl="0" w:tplc="FFA4E134">
      <w:start w:val="1"/>
      <w:numFmt w:val="decimal"/>
      <w:lvlText w:val="%1)"/>
      <w:lvlJc w:val="left"/>
      <w:pPr>
        <w:ind w:left="927" w:hanging="360"/>
      </w:pPr>
      <w:rPr>
        <w:rFonts w:ascii="Poppins" w:eastAsiaTheme="minorHAnsi" w:hAnsi="Poppins" w:cs="Poppins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84E88"/>
    <w:multiLevelType w:val="hybridMultilevel"/>
    <w:tmpl w:val="E7F07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EA4"/>
    <w:multiLevelType w:val="hybridMultilevel"/>
    <w:tmpl w:val="14FC7A40"/>
    <w:lvl w:ilvl="0" w:tplc="D338A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C512A5"/>
    <w:multiLevelType w:val="hybridMultilevel"/>
    <w:tmpl w:val="E2567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B1CC9"/>
    <w:multiLevelType w:val="hybridMultilevel"/>
    <w:tmpl w:val="8C6C7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59A0"/>
    <w:multiLevelType w:val="hybridMultilevel"/>
    <w:tmpl w:val="8A2A015A"/>
    <w:lvl w:ilvl="0" w:tplc="04150011">
      <w:start w:val="4"/>
      <w:numFmt w:val="decimal"/>
      <w:lvlText w:val="%1)"/>
      <w:lvlJc w:val="left"/>
      <w:pPr>
        <w:ind w:left="1572" w:hanging="360"/>
      </w:p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2A6A65B9"/>
    <w:multiLevelType w:val="hybridMultilevel"/>
    <w:tmpl w:val="538C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F68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A37FD1"/>
    <w:multiLevelType w:val="hybridMultilevel"/>
    <w:tmpl w:val="D41820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A6B50"/>
    <w:multiLevelType w:val="hybridMultilevel"/>
    <w:tmpl w:val="3E2471F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BAD0F20"/>
    <w:multiLevelType w:val="hybridMultilevel"/>
    <w:tmpl w:val="772EC55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F04CB7"/>
    <w:multiLevelType w:val="hybridMultilevel"/>
    <w:tmpl w:val="B228378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D86C4A"/>
    <w:multiLevelType w:val="hybridMultilevel"/>
    <w:tmpl w:val="30F6D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433095">
    <w:abstractNumId w:val="7"/>
  </w:num>
  <w:num w:numId="2" w16cid:durableId="35404268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11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784622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576059">
    <w:abstractNumId w:val="10"/>
  </w:num>
  <w:num w:numId="6" w16cid:durableId="263998322">
    <w:abstractNumId w:val="4"/>
  </w:num>
  <w:num w:numId="7" w16cid:durableId="1704553584">
    <w:abstractNumId w:val="0"/>
  </w:num>
  <w:num w:numId="8" w16cid:durableId="1327897558">
    <w:abstractNumId w:val="5"/>
  </w:num>
  <w:num w:numId="9" w16cid:durableId="1843081199">
    <w:abstractNumId w:val="6"/>
  </w:num>
  <w:num w:numId="10" w16cid:durableId="788091299">
    <w:abstractNumId w:val="3"/>
  </w:num>
  <w:num w:numId="11" w16cid:durableId="530264834">
    <w:abstractNumId w:val="1"/>
  </w:num>
  <w:num w:numId="12" w16cid:durableId="1245721822">
    <w:abstractNumId w:val="8"/>
  </w:num>
  <w:num w:numId="13" w16cid:durableId="1575360585">
    <w:abstractNumId w:val="11"/>
  </w:num>
  <w:num w:numId="14" w16cid:durableId="64031116">
    <w:abstractNumId w:val="2"/>
  </w:num>
  <w:num w:numId="15" w16cid:durableId="299917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577A2"/>
    <w:rsid w:val="001A06C0"/>
    <w:rsid w:val="001F4F2C"/>
    <w:rsid w:val="00343AB5"/>
    <w:rsid w:val="003847AA"/>
    <w:rsid w:val="00475A9C"/>
    <w:rsid w:val="00547DFA"/>
    <w:rsid w:val="005F7B27"/>
    <w:rsid w:val="007436C6"/>
    <w:rsid w:val="00807D8A"/>
    <w:rsid w:val="008C6C34"/>
    <w:rsid w:val="008D186C"/>
    <w:rsid w:val="00937FD7"/>
    <w:rsid w:val="0099439E"/>
    <w:rsid w:val="009B553E"/>
    <w:rsid w:val="00A57778"/>
    <w:rsid w:val="00B71C81"/>
    <w:rsid w:val="00C12EEE"/>
    <w:rsid w:val="00C27D12"/>
    <w:rsid w:val="00CA7014"/>
    <w:rsid w:val="00CC002A"/>
    <w:rsid w:val="00F536A1"/>
    <w:rsid w:val="00F651EA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5DB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07D8A"/>
    <w:pPr>
      <w:spacing w:line="259" w:lineRule="auto"/>
      <w:ind w:left="720"/>
      <w:contextualSpacing/>
    </w:pPr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5A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5A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8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4D5F7-9589-4341-80BE-3BB40EB4D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Bartłomiej Łusiarczyk</cp:lastModifiedBy>
  <cp:revision>3</cp:revision>
  <cp:lastPrinted>2025-01-23T16:17:00Z</cp:lastPrinted>
  <dcterms:created xsi:type="dcterms:W3CDTF">2025-04-03T12:49:00Z</dcterms:created>
  <dcterms:modified xsi:type="dcterms:W3CDTF">2025-04-03T12:49:00Z</dcterms:modified>
</cp:coreProperties>
</file>