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E64F" w14:textId="5C5CA503" w:rsidR="003843E7" w:rsidRDefault="003843E7" w:rsidP="003843E7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 xml:space="preserve">Załącznik nr </w:t>
      </w:r>
      <w:r w:rsidR="00027F5E">
        <w:t>8</w:t>
      </w:r>
      <w:r>
        <w:t xml:space="preserve"> do postępowania</w:t>
      </w: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764538FB" wp14:editId="58A7F17D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1395105984" name="Obraz 139510598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F759EC">
        <w:t>1</w:t>
      </w:r>
      <w:r w:rsidR="003A6EF8">
        <w:t>9</w:t>
      </w:r>
      <w:r>
        <w:t>.2025</w:t>
      </w:r>
    </w:p>
    <w:p w14:paraId="6F913E03" w14:textId="77777777" w:rsidR="003843E7" w:rsidRDefault="003843E7" w:rsidP="003843E7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3204E6B6" w14:textId="01C47F5F" w:rsidR="003843E7" w:rsidRPr="006F20E1" w:rsidRDefault="003843E7" w:rsidP="00F90B9A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 w:rsidR="0066485A">
        <w:rPr>
          <w:rFonts w:eastAsia="Times New Roman" w:cstheme="minorHAnsi"/>
          <w:b/>
          <w:lang w:eastAsia="pl-PL"/>
        </w:rPr>
        <w:t>URZĄDZEŃ TECHNICZNYCH</w:t>
      </w:r>
    </w:p>
    <w:p w14:paraId="0113A412" w14:textId="77777777" w:rsidR="003843E7" w:rsidRPr="006F20E1" w:rsidRDefault="003843E7" w:rsidP="003843E7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5"/>
        <w:gridCol w:w="1477"/>
        <w:gridCol w:w="2982"/>
        <w:gridCol w:w="2126"/>
        <w:gridCol w:w="2693"/>
      </w:tblGrid>
      <w:tr w:rsidR="003843E7" w:rsidRPr="006F20E1" w14:paraId="6C3269AB" w14:textId="77777777" w:rsidTr="000A7296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989F2BF" w14:textId="77777777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3843E7" w:rsidRPr="006F20E1" w14:paraId="344BA64D" w14:textId="77777777" w:rsidTr="00027F5E">
        <w:trPr>
          <w:trHeight w:val="817"/>
        </w:trPr>
        <w:tc>
          <w:tcPr>
            <w:tcW w:w="9923" w:type="dxa"/>
            <w:gridSpan w:val="5"/>
            <w:shd w:val="clear" w:color="auto" w:fill="auto"/>
          </w:tcPr>
          <w:p w14:paraId="650CBA15" w14:textId="77777777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3843E7" w:rsidRPr="006F20E1" w14:paraId="17373A40" w14:textId="77777777" w:rsidTr="005C0B3D">
        <w:trPr>
          <w:cantSplit/>
          <w:trHeight w:val="843"/>
        </w:trPr>
        <w:tc>
          <w:tcPr>
            <w:tcW w:w="9923" w:type="dxa"/>
            <w:gridSpan w:val="5"/>
            <w:shd w:val="clear" w:color="auto" w:fill="auto"/>
          </w:tcPr>
          <w:p w14:paraId="0013EB51" w14:textId="77777777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3843E7" w:rsidRPr="006F20E1" w14:paraId="12A33862" w14:textId="77777777" w:rsidTr="000A7296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9418BF5" w14:textId="77777777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843E7" w:rsidRPr="006F20E1" w14:paraId="6F843C50" w14:textId="77777777" w:rsidTr="000A7296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1AB6BD2E" w14:textId="77777777" w:rsidR="003843E7" w:rsidRPr="006F20E1" w:rsidRDefault="003843E7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3843E7" w:rsidRPr="006F20E1" w14:paraId="1BBB48BF" w14:textId="77777777" w:rsidTr="000A7296">
        <w:trPr>
          <w:trHeight w:val="861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A07C8DF" w14:textId="77777777" w:rsidR="0067553D" w:rsidRPr="00BF5ACE" w:rsidRDefault="0067553D" w:rsidP="0067553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F5ACE">
              <w:rPr>
                <w:rFonts w:ascii="Calibri" w:eastAsia="Calibri" w:hAnsi="Calibri" w:cs="Times New Roman"/>
                <w:b/>
              </w:rPr>
              <w:t>Przygotowanie, nagranie oraz montaż i produkcja 146 (video)podcastów</w:t>
            </w:r>
          </w:p>
          <w:p w14:paraId="3F0AC884" w14:textId="040888BD" w:rsidR="003843E7" w:rsidRPr="00016D5D" w:rsidRDefault="0067553D" w:rsidP="0067553D">
            <w:pPr>
              <w:jc w:val="center"/>
              <w:rPr>
                <w:sz w:val="20"/>
              </w:rPr>
            </w:pPr>
            <w:r w:rsidRPr="00BF5ACE">
              <w:rPr>
                <w:rFonts w:ascii="Calibri" w:eastAsia="Calibri" w:hAnsi="Calibri" w:cs="Times New Roman"/>
                <w:b/>
              </w:rPr>
              <w:t>w związku z realizacją projektu K(A)FE – Program Rozwoju Kompetencji Osób Dorosłych</w:t>
            </w:r>
          </w:p>
        </w:tc>
      </w:tr>
      <w:tr w:rsidR="003843E7" w:rsidRPr="006F20E1" w14:paraId="5AA0E1CD" w14:textId="77777777" w:rsidTr="000A7296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AE2843A" w14:textId="77777777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5EF791CA" w14:textId="1816E5C0" w:rsidR="003843E7" w:rsidRPr="006F20E1" w:rsidRDefault="003843E7" w:rsidP="00B01926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D45C68">
              <w:rPr>
                <w:rFonts w:eastAsia="Times New Roman" w:cstheme="minorHAnsi"/>
                <w:b/>
                <w:lang w:eastAsia="pl-PL"/>
              </w:rPr>
              <w:t xml:space="preserve">tryb podstawowy </w:t>
            </w:r>
            <w:r>
              <w:rPr>
                <w:rFonts w:eastAsia="Times New Roman" w:cstheme="minorHAnsi"/>
                <w:b/>
                <w:lang w:eastAsia="pl-PL"/>
              </w:rPr>
              <w:t>z fakultatywnymi negocjacjami (art. 275 pkt 2 Pzp)</w:t>
            </w:r>
          </w:p>
        </w:tc>
      </w:tr>
      <w:tr w:rsidR="003843E7" w:rsidRPr="006F20E1" w14:paraId="3F991B24" w14:textId="77777777" w:rsidTr="000A7296">
        <w:tc>
          <w:tcPr>
            <w:tcW w:w="9923" w:type="dxa"/>
            <w:gridSpan w:val="5"/>
          </w:tcPr>
          <w:p w14:paraId="69035321" w14:textId="77777777" w:rsidR="003843E7" w:rsidRPr="006F20E1" w:rsidRDefault="003843E7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3843E7" w:rsidRPr="006F20E1" w14:paraId="40584281" w14:textId="77777777" w:rsidTr="00D63968">
        <w:tc>
          <w:tcPr>
            <w:tcW w:w="9923" w:type="dxa"/>
            <w:gridSpan w:val="5"/>
            <w:shd w:val="clear" w:color="auto" w:fill="auto"/>
          </w:tcPr>
          <w:p w14:paraId="6FB2FB1C" w14:textId="15DC9A68" w:rsidR="003843E7" w:rsidRPr="00D63968" w:rsidRDefault="003843E7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D63968">
              <w:rPr>
                <w:rFonts w:eastAsia="Times New Roman" w:cstheme="minorHAnsi"/>
                <w:bCs/>
                <w:lang w:eastAsia="pl-PL"/>
              </w:rPr>
              <w:t>Oświadczamy, że zgodnie z warunkami wskazanymi w SWZ:</w:t>
            </w:r>
          </w:p>
        </w:tc>
      </w:tr>
      <w:tr w:rsidR="00E02B2E" w:rsidRPr="006F20E1" w14:paraId="2989BEF3" w14:textId="42C130ED" w:rsidTr="00D62648">
        <w:tc>
          <w:tcPr>
            <w:tcW w:w="645" w:type="dxa"/>
            <w:vAlign w:val="center"/>
          </w:tcPr>
          <w:p w14:paraId="5C0AE897" w14:textId="79F9504D" w:rsidR="00E02B2E" w:rsidRPr="006E1679" w:rsidRDefault="00E02B2E" w:rsidP="006E167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1679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459" w:type="dxa"/>
            <w:gridSpan w:val="2"/>
            <w:vAlign w:val="center"/>
          </w:tcPr>
          <w:p w14:paraId="729346A4" w14:textId="14F438DB" w:rsidR="00E02B2E" w:rsidRPr="006E1679" w:rsidRDefault="00E02B2E" w:rsidP="006E167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1679">
              <w:rPr>
                <w:rFonts w:eastAsia="Times New Roman" w:cstheme="minorHAnsi"/>
                <w:b/>
                <w:lang w:eastAsia="pl-PL"/>
              </w:rPr>
              <w:t>Nazwa sprzętu</w:t>
            </w:r>
          </w:p>
        </w:tc>
        <w:tc>
          <w:tcPr>
            <w:tcW w:w="2126" w:type="dxa"/>
            <w:vAlign w:val="center"/>
          </w:tcPr>
          <w:p w14:paraId="6E6845C2" w14:textId="77777777" w:rsidR="00E02B2E" w:rsidRPr="006E1679" w:rsidRDefault="0066485A" w:rsidP="006E167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1679">
              <w:rPr>
                <w:rFonts w:eastAsia="Times New Roman" w:cstheme="minorHAnsi"/>
                <w:b/>
                <w:lang w:eastAsia="pl-PL"/>
              </w:rPr>
              <w:t>Dysponuję</w:t>
            </w:r>
          </w:p>
          <w:p w14:paraId="2FF2340C" w14:textId="13B76424" w:rsidR="0066485A" w:rsidRPr="006E1679" w:rsidRDefault="0066485A" w:rsidP="006E167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E1679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2693" w:type="dxa"/>
            <w:vAlign w:val="center"/>
          </w:tcPr>
          <w:p w14:paraId="087EBE21" w14:textId="1A654122" w:rsidR="00E02B2E" w:rsidRPr="006E1679" w:rsidRDefault="008B106C" w:rsidP="006E167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Informacja o p</w:t>
            </w:r>
            <w:r w:rsidR="006E1679" w:rsidRPr="006E1679">
              <w:rPr>
                <w:rFonts w:eastAsia="Times New Roman" w:cstheme="minorHAnsi"/>
                <w:b/>
                <w:lang w:eastAsia="pl-PL"/>
              </w:rPr>
              <w:t>odstaw</w:t>
            </w:r>
            <w:r>
              <w:rPr>
                <w:rFonts w:eastAsia="Times New Roman" w:cstheme="minorHAnsi"/>
                <w:b/>
                <w:lang w:eastAsia="pl-PL"/>
              </w:rPr>
              <w:t>ie</w:t>
            </w:r>
            <w:r w:rsidR="006E1679" w:rsidRPr="006E1679">
              <w:rPr>
                <w:rFonts w:eastAsia="Times New Roman" w:cstheme="minorHAnsi"/>
                <w:b/>
                <w:lang w:eastAsia="pl-PL"/>
              </w:rPr>
              <w:t xml:space="preserve"> dysponowania</w:t>
            </w:r>
          </w:p>
        </w:tc>
      </w:tr>
      <w:tr w:rsidR="00E02B2E" w:rsidRPr="006F20E1" w14:paraId="71C76EF0" w14:textId="33768D02" w:rsidTr="00803DE2">
        <w:trPr>
          <w:trHeight w:val="480"/>
        </w:trPr>
        <w:tc>
          <w:tcPr>
            <w:tcW w:w="645" w:type="dxa"/>
          </w:tcPr>
          <w:p w14:paraId="5AC92619" w14:textId="5CEEBC85" w:rsidR="00E02B2E" w:rsidRPr="006F20E1" w:rsidRDefault="006E1679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459" w:type="dxa"/>
            <w:gridSpan w:val="2"/>
          </w:tcPr>
          <w:p w14:paraId="03A661AE" w14:textId="0E973A50" w:rsidR="00E02B2E" w:rsidRPr="006F20E1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 mikrofony pojemnościowe</w:t>
            </w:r>
          </w:p>
        </w:tc>
        <w:tc>
          <w:tcPr>
            <w:tcW w:w="2126" w:type="dxa"/>
          </w:tcPr>
          <w:p w14:paraId="173A46FD" w14:textId="77777777" w:rsidR="00E02B2E" w:rsidRPr="006F20E1" w:rsidRDefault="00E02B2E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693" w:type="dxa"/>
          </w:tcPr>
          <w:p w14:paraId="660C4C3B" w14:textId="77777777" w:rsidR="00E02B2E" w:rsidRPr="006F20E1" w:rsidRDefault="00E02B2E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E1679" w:rsidRPr="006F20E1" w14:paraId="4B0DF5E0" w14:textId="77777777" w:rsidTr="00803DE2">
        <w:trPr>
          <w:trHeight w:val="416"/>
        </w:trPr>
        <w:tc>
          <w:tcPr>
            <w:tcW w:w="645" w:type="dxa"/>
          </w:tcPr>
          <w:p w14:paraId="41805200" w14:textId="7C5AEA3A" w:rsidR="006E1679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459" w:type="dxa"/>
            <w:gridSpan w:val="2"/>
          </w:tcPr>
          <w:p w14:paraId="72D691DA" w14:textId="7567AD28" w:rsidR="006E1679" w:rsidRPr="006F20E1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 rekord</w:t>
            </w:r>
            <w:r w:rsidR="00D93C08">
              <w:rPr>
                <w:rFonts w:eastAsia="Times New Roman" w:cstheme="minorHAnsi"/>
                <w:bCs/>
                <w:lang w:eastAsia="pl-PL"/>
              </w:rPr>
              <w:t>ery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dźwięku</w:t>
            </w:r>
          </w:p>
        </w:tc>
        <w:tc>
          <w:tcPr>
            <w:tcW w:w="2126" w:type="dxa"/>
          </w:tcPr>
          <w:p w14:paraId="2CA65FD1" w14:textId="77777777" w:rsidR="006E1679" w:rsidRPr="006F20E1" w:rsidRDefault="006E1679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693" w:type="dxa"/>
          </w:tcPr>
          <w:p w14:paraId="05B6A614" w14:textId="77777777" w:rsidR="006E1679" w:rsidRPr="006F20E1" w:rsidRDefault="006E1679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E1679" w:rsidRPr="006F20E1" w14:paraId="39939063" w14:textId="77777777" w:rsidTr="00803DE2">
        <w:trPr>
          <w:trHeight w:val="407"/>
        </w:trPr>
        <w:tc>
          <w:tcPr>
            <w:tcW w:w="645" w:type="dxa"/>
          </w:tcPr>
          <w:p w14:paraId="5F164778" w14:textId="6E738400" w:rsidR="006E1679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3.</w:t>
            </w:r>
          </w:p>
        </w:tc>
        <w:tc>
          <w:tcPr>
            <w:tcW w:w="4459" w:type="dxa"/>
            <w:gridSpan w:val="2"/>
          </w:tcPr>
          <w:p w14:paraId="74C0A467" w14:textId="3D582224" w:rsidR="006E1679" w:rsidRPr="006F20E1" w:rsidRDefault="005D6222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 kamery tego samego producenta w jakości 4K</w:t>
            </w:r>
          </w:p>
        </w:tc>
        <w:tc>
          <w:tcPr>
            <w:tcW w:w="2126" w:type="dxa"/>
          </w:tcPr>
          <w:p w14:paraId="1D6FED25" w14:textId="77777777" w:rsidR="006E1679" w:rsidRPr="006F20E1" w:rsidRDefault="006E1679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693" w:type="dxa"/>
          </w:tcPr>
          <w:p w14:paraId="69E9634E" w14:textId="77777777" w:rsidR="006E1679" w:rsidRPr="006F20E1" w:rsidRDefault="006E1679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D37BC" w:rsidRPr="006F20E1" w14:paraId="32EB7664" w14:textId="77777777" w:rsidTr="00803DE2">
        <w:trPr>
          <w:trHeight w:val="428"/>
        </w:trPr>
        <w:tc>
          <w:tcPr>
            <w:tcW w:w="645" w:type="dxa"/>
          </w:tcPr>
          <w:p w14:paraId="2B36C197" w14:textId="73BD9717" w:rsidR="00ED37BC" w:rsidRDefault="00BF5ACE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4.</w:t>
            </w:r>
          </w:p>
        </w:tc>
        <w:tc>
          <w:tcPr>
            <w:tcW w:w="4459" w:type="dxa"/>
            <w:gridSpan w:val="2"/>
          </w:tcPr>
          <w:p w14:paraId="6EAD7BD2" w14:textId="7283DFFF" w:rsidR="00ED37BC" w:rsidRPr="006F20E1" w:rsidRDefault="00BF5ACE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Profesjonalne oświetlenie studyjne</w:t>
            </w:r>
          </w:p>
        </w:tc>
        <w:tc>
          <w:tcPr>
            <w:tcW w:w="2126" w:type="dxa"/>
          </w:tcPr>
          <w:p w14:paraId="10740973" w14:textId="77777777" w:rsidR="00ED37BC" w:rsidRPr="006F20E1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693" w:type="dxa"/>
          </w:tcPr>
          <w:p w14:paraId="4E9B3274" w14:textId="77777777" w:rsidR="00ED37BC" w:rsidRPr="006F20E1" w:rsidRDefault="00ED37BC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843E7" w:rsidRPr="006F20E1" w14:paraId="50B8E754" w14:textId="77777777" w:rsidTr="000A7296">
        <w:tc>
          <w:tcPr>
            <w:tcW w:w="9923" w:type="dxa"/>
            <w:gridSpan w:val="5"/>
          </w:tcPr>
          <w:p w14:paraId="4B247568" w14:textId="77777777" w:rsidR="003843E7" w:rsidRPr="006F20E1" w:rsidRDefault="003843E7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3843E7" w:rsidRPr="006F20E1" w14:paraId="78349245" w14:textId="77777777" w:rsidTr="000A7296">
        <w:tc>
          <w:tcPr>
            <w:tcW w:w="9923" w:type="dxa"/>
            <w:gridSpan w:val="5"/>
          </w:tcPr>
          <w:p w14:paraId="608F6578" w14:textId="77777777" w:rsidR="003843E7" w:rsidRPr="006F20E1" w:rsidRDefault="003843E7" w:rsidP="00B0192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13DC4D91" w14:textId="77777777" w:rsidR="003843E7" w:rsidRDefault="003843E7" w:rsidP="003843E7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sectPr w:rsidR="003843E7" w:rsidSect="000A7296">
      <w:headerReference w:type="default" r:id="rId9"/>
      <w:footerReference w:type="default" r:id="rId10"/>
      <w:pgSz w:w="11906" w:h="16838"/>
      <w:pgMar w:top="140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0410" w14:textId="77777777" w:rsidR="00711277" w:rsidRDefault="00711277" w:rsidP="00090750">
      <w:pPr>
        <w:spacing w:after="0" w:line="240" w:lineRule="auto"/>
      </w:pPr>
      <w:r>
        <w:separator/>
      </w:r>
    </w:p>
  </w:endnote>
  <w:endnote w:type="continuationSeparator" w:id="0">
    <w:p w14:paraId="58914A13" w14:textId="77777777" w:rsidR="00711277" w:rsidRDefault="0071127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123589" w14:paraId="49B4D0B9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1A69036B" w14:textId="77777777" w:rsidR="00123589" w:rsidRPr="000C2EB4" w:rsidRDefault="00123589" w:rsidP="00123589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35EF0BFE" w14:textId="53B9D75B" w:rsidR="00A45F8F" w:rsidRDefault="005B134E" w:rsidP="00123589">
    <w:pPr>
      <w:pStyle w:val="Stopka"/>
      <w:tabs>
        <w:tab w:val="left" w:pos="2977"/>
      </w:tabs>
      <w:jc w:val="right"/>
      <w:rPr>
        <w:noProof/>
      </w:rPr>
    </w:pPr>
    <w:r w:rsidRPr="005B134E">
      <w:rPr>
        <w:rFonts w:ascii="Calibri" w:eastAsia="Calibri" w:hAnsi="Calibri" w:cs="Times New Roman"/>
        <w:noProof/>
      </w:rPr>
      <w:drawing>
        <wp:inline distT="0" distB="0" distL="0" distR="0" wp14:anchorId="2737384C" wp14:editId="0C7787AA">
          <wp:extent cx="5474970" cy="610146"/>
          <wp:effectExtent l="0" t="0" r="0" b="0"/>
          <wp:docPr id="817035709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83378" name="Obraz 2" descr="Obraz zawierający tekst, zrzut ekranu, Czcionk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49" b="7617"/>
                  <a:stretch/>
                </pic:blipFill>
                <pic:spPr bwMode="auto">
                  <a:xfrm>
                    <a:off x="0" y="0"/>
                    <a:ext cx="5590604" cy="623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204DB">
      <w:rPr>
        <w:noProof/>
      </w:rPr>
      <w:tab/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CCFA" w14:textId="77777777" w:rsidR="00711277" w:rsidRDefault="0071127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059A5EF2" w14:textId="77777777" w:rsidR="00711277" w:rsidRDefault="0071127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A979" w14:textId="3182F616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3E1B1F0C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223C251C" w14:textId="77777777" w:rsidR="00F43576" w:rsidRDefault="00303206" w:rsidP="00F43576">
    <w:pPr>
      <w:pStyle w:val="Nagwek"/>
      <w:jc w:val="right"/>
      <w:rPr>
        <w:sz w:val="10"/>
        <w:szCs w:val="10"/>
      </w:rPr>
    </w:pPr>
    <w:r w:rsidRPr="00303206">
      <w:rPr>
        <w:rFonts w:ascii="Poppins" w:eastAsia="Times New Roman" w:hAnsi="Poppins" w:cs="Poppins"/>
        <w:b/>
        <w:noProof/>
        <w:color w:val="48B281"/>
        <w:sz w:val="16"/>
        <w:szCs w:val="16"/>
      </w:rPr>
      <w:drawing>
        <wp:inline distT="0" distB="0" distL="0" distR="0" wp14:anchorId="10103605" wp14:editId="5E651638">
          <wp:extent cx="6188710" cy="682205"/>
          <wp:effectExtent l="0" t="0" r="2540" b="3810"/>
          <wp:docPr id="1837389327" name="Obraz 183738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68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DBBEC" w14:textId="77777777" w:rsidR="00943A0A" w:rsidRPr="00577657" w:rsidRDefault="00943A0A" w:rsidP="00F43576">
    <w:pPr>
      <w:pStyle w:val="Nagwek"/>
      <w:jc w:val="right"/>
      <w:rPr>
        <w:sz w:val="10"/>
        <w:szCs w:val="10"/>
      </w:rPr>
    </w:pP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F43576" w:rsidRPr="00FD3FD7" w14:paraId="580CF63D" w14:textId="77777777" w:rsidTr="00181331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868658E" w14:textId="77777777" w:rsidR="00F43576" w:rsidRPr="00FD3FD7" w:rsidRDefault="00F43576" w:rsidP="00F43576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4D96552F" w14:textId="044F7388" w:rsidR="00090750" w:rsidRPr="00C2429D" w:rsidRDefault="00090750" w:rsidP="000C156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05502"/>
    <w:rsid w:val="00011C9A"/>
    <w:rsid w:val="00013EF7"/>
    <w:rsid w:val="00016648"/>
    <w:rsid w:val="00016D5D"/>
    <w:rsid w:val="00017054"/>
    <w:rsid w:val="000171D8"/>
    <w:rsid w:val="00020458"/>
    <w:rsid w:val="00027F5E"/>
    <w:rsid w:val="00035DD1"/>
    <w:rsid w:val="0006232F"/>
    <w:rsid w:val="00076FCC"/>
    <w:rsid w:val="00087882"/>
    <w:rsid w:val="00090750"/>
    <w:rsid w:val="000A2881"/>
    <w:rsid w:val="000A7296"/>
    <w:rsid w:val="000C1561"/>
    <w:rsid w:val="000D0C42"/>
    <w:rsid w:val="000D3639"/>
    <w:rsid w:val="000D435D"/>
    <w:rsid w:val="00116207"/>
    <w:rsid w:val="001163DE"/>
    <w:rsid w:val="0012285D"/>
    <w:rsid w:val="00123589"/>
    <w:rsid w:val="00132D76"/>
    <w:rsid w:val="001417D9"/>
    <w:rsid w:val="001504CD"/>
    <w:rsid w:val="00154465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9552D"/>
    <w:rsid w:val="001A27BB"/>
    <w:rsid w:val="001A4527"/>
    <w:rsid w:val="001A56F2"/>
    <w:rsid w:val="001A7F47"/>
    <w:rsid w:val="001B2166"/>
    <w:rsid w:val="001B31FF"/>
    <w:rsid w:val="001B39BD"/>
    <w:rsid w:val="001B4359"/>
    <w:rsid w:val="001B6562"/>
    <w:rsid w:val="001F7E9C"/>
    <w:rsid w:val="00200540"/>
    <w:rsid w:val="002009CF"/>
    <w:rsid w:val="002019FB"/>
    <w:rsid w:val="00205BD3"/>
    <w:rsid w:val="00207826"/>
    <w:rsid w:val="00230265"/>
    <w:rsid w:val="002303FB"/>
    <w:rsid w:val="00233A27"/>
    <w:rsid w:val="00234736"/>
    <w:rsid w:val="00242451"/>
    <w:rsid w:val="00242886"/>
    <w:rsid w:val="00243B62"/>
    <w:rsid w:val="00247699"/>
    <w:rsid w:val="00250D87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3ADA"/>
    <w:rsid w:val="002F1C7A"/>
    <w:rsid w:val="00303206"/>
    <w:rsid w:val="00314231"/>
    <w:rsid w:val="00321173"/>
    <w:rsid w:val="00322EE8"/>
    <w:rsid w:val="0034226C"/>
    <w:rsid w:val="00344D68"/>
    <w:rsid w:val="003479B2"/>
    <w:rsid w:val="0035067A"/>
    <w:rsid w:val="00354829"/>
    <w:rsid w:val="003606A7"/>
    <w:rsid w:val="0036674D"/>
    <w:rsid w:val="00370EFD"/>
    <w:rsid w:val="003817AF"/>
    <w:rsid w:val="003843E7"/>
    <w:rsid w:val="003917E1"/>
    <w:rsid w:val="00392354"/>
    <w:rsid w:val="0039601E"/>
    <w:rsid w:val="003A23D5"/>
    <w:rsid w:val="003A6EF8"/>
    <w:rsid w:val="003B5871"/>
    <w:rsid w:val="003C38D9"/>
    <w:rsid w:val="003D6392"/>
    <w:rsid w:val="0040572B"/>
    <w:rsid w:val="0041078C"/>
    <w:rsid w:val="004206F0"/>
    <w:rsid w:val="004220E4"/>
    <w:rsid w:val="00424186"/>
    <w:rsid w:val="0043255E"/>
    <w:rsid w:val="00433725"/>
    <w:rsid w:val="004504F8"/>
    <w:rsid w:val="004512CC"/>
    <w:rsid w:val="00452FEF"/>
    <w:rsid w:val="004728BC"/>
    <w:rsid w:val="00475771"/>
    <w:rsid w:val="0047689C"/>
    <w:rsid w:val="004816E1"/>
    <w:rsid w:val="00482E95"/>
    <w:rsid w:val="004A2541"/>
    <w:rsid w:val="004A2F87"/>
    <w:rsid w:val="004A4FD7"/>
    <w:rsid w:val="004C31A3"/>
    <w:rsid w:val="004D1897"/>
    <w:rsid w:val="004D1C6E"/>
    <w:rsid w:val="004E17C2"/>
    <w:rsid w:val="004F0232"/>
    <w:rsid w:val="00516EA8"/>
    <w:rsid w:val="00522D26"/>
    <w:rsid w:val="0053706E"/>
    <w:rsid w:val="005461E1"/>
    <w:rsid w:val="00546506"/>
    <w:rsid w:val="00547B3D"/>
    <w:rsid w:val="005537FA"/>
    <w:rsid w:val="0056469B"/>
    <w:rsid w:val="00570DE9"/>
    <w:rsid w:val="0057302E"/>
    <w:rsid w:val="00573B00"/>
    <w:rsid w:val="005772E9"/>
    <w:rsid w:val="005949A5"/>
    <w:rsid w:val="005954BF"/>
    <w:rsid w:val="005955AB"/>
    <w:rsid w:val="005A3196"/>
    <w:rsid w:val="005A3BE3"/>
    <w:rsid w:val="005B017B"/>
    <w:rsid w:val="005B134E"/>
    <w:rsid w:val="005B4B44"/>
    <w:rsid w:val="005C0B3D"/>
    <w:rsid w:val="005C1EE7"/>
    <w:rsid w:val="005D0E5F"/>
    <w:rsid w:val="005D42F6"/>
    <w:rsid w:val="005D6222"/>
    <w:rsid w:val="005E0E72"/>
    <w:rsid w:val="00600EEA"/>
    <w:rsid w:val="00603683"/>
    <w:rsid w:val="00604281"/>
    <w:rsid w:val="00606491"/>
    <w:rsid w:val="006071CC"/>
    <w:rsid w:val="0061749F"/>
    <w:rsid w:val="006200BA"/>
    <w:rsid w:val="006224D3"/>
    <w:rsid w:val="00625F08"/>
    <w:rsid w:val="00635F7C"/>
    <w:rsid w:val="00636471"/>
    <w:rsid w:val="00641301"/>
    <w:rsid w:val="00652E39"/>
    <w:rsid w:val="006646FF"/>
    <w:rsid w:val="0066485A"/>
    <w:rsid w:val="00665674"/>
    <w:rsid w:val="00673AAA"/>
    <w:rsid w:val="0067553D"/>
    <w:rsid w:val="006870BD"/>
    <w:rsid w:val="00691533"/>
    <w:rsid w:val="006B158C"/>
    <w:rsid w:val="006B51C3"/>
    <w:rsid w:val="006D3BD7"/>
    <w:rsid w:val="006E1679"/>
    <w:rsid w:val="006F45B5"/>
    <w:rsid w:val="0070794F"/>
    <w:rsid w:val="00711277"/>
    <w:rsid w:val="00733D20"/>
    <w:rsid w:val="00736C5A"/>
    <w:rsid w:val="00742EF0"/>
    <w:rsid w:val="007447F8"/>
    <w:rsid w:val="00745A86"/>
    <w:rsid w:val="00763893"/>
    <w:rsid w:val="00770E61"/>
    <w:rsid w:val="00771686"/>
    <w:rsid w:val="00775A13"/>
    <w:rsid w:val="00792901"/>
    <w:rsid w:val="00796E23"/>
    <w:rsid w:val="007A2B1B"/>
    <w:rsid w:val="007B2079"/>
    <w:rsid w:val="007B2195"/>
    <w:rsid w:val="007B6840"/>
    <w:rsid w:val="007B7786"/>
    <w:rsid w:val="007C3387"/>
    <w:rsid w:val="007D7AFB"/>
    <w:rsid w:val="007E3277"/>
    <w:rsid w:val="007E343C"/>
    <w:rsid w:val="007E39CC"/>
    <w:rsid w:val="00803DE2"/>
    <w:rsid w:val="00805054"/>
    <w:rsid w:val="00812CC7"/>
    <w:rsid w:val="00820616"/>
    <w:rsid w:val="008226EC"/>
    <w:rsid w:val="00823A9A"/>
    <w:rsid w:val="008444A0"/>
    <w:rsid w:val="008459A1"/>
    <w:rsid w:val="00846E44"/>
    <w:rsid w:val="00853136"/>
    <w:rsid w:val="0086021F"/>
    <w:rsid w:val="00862140"/>
    <w:rsid w:val="008662DF"/>
    <w:rsid w:val="00884E5A"/>
    <w:rsid w:val="0088588D"/>
    <w:rsid w:val="00890BB1"/>
    <w:rsid w:val="008A626B"/>
    <w:rsid w:val="008B106C"/>
    <w:rsid w:val="008B3CFB"/>
    <w:rsid w:val="008B3E2F"/>
    <w:rsid w:val="008C222F"/>
    <w:rsid w:val="008D4963"/>
    <w:rsid w:val="008D4A73"/>
    <w:rsid w:val="008D6A1C"/>
    <w:rsid w:val="008F2530"/>
    <w:rsid w:val="0090112D"/>
    <w:rsid w:val="0093521E"/>
    <w:rsid w:val="00943A0A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0B57"/>
    <w:rsid w:val="00A04BC1"/>
    <w:rsid w:val="00A05F99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2F48"/>
    <w:rsid w:val="00A9590D"/>
    <w:rsid w:val="00AA0033"/>
    <w:rsid w:val="00AB7A0C"/>
    <w:rsid w:val="00AC1F96"/>
    <w:rsid w:val="00AC2892"/>
    <w:rsid w:val="00AD7D1E"/>
    <w:rsid w:val="00B007B8"/>
    <w:rsid w:val="00B029F1"/>
    <w:rsid w:val="00B10E4E"/>
    <w:rsid w:val="00B12C46"/>
    <w:rsid w:val="00B20086"/>
    <w:rsid w:val="00B433E4"/>
    <w:rsid w:val="00B5293E"/>
    <w:rsid w:val="00B55B62"/>
    <w:rsid w:val="00B62CC3"/>
    <w:rsid w:val="00B75C39"/>
    <w:rsid w:val="00B769D6"/>
    <w:rsid w:val="00B80D31"/>
    <w:rsid w:val="00B8392C"/>
    <w:rsid w:val="00B846A4"/>
    <w:rsid w:val="00B8489A"/>
    <w:rsid w:val="00B9224C"/>
    <w:rsid w:val="00B93D40"/>
    <w:rsid w:val="00BA22F8"/>
    <w:rsid w:val="00BB0E71"/>
    <w:rsid w:val="00BB4A8C"/>
    <w:rsid w:val="00BC6E07"/>
    <w:rsid w:val="00BD6433"/>
    <w:rsid w:val="00BF1C06"/>
    <w:rsid w:val="00BF5ACE"/>
    <w:rsid w:val="00C001B9"/>
    <w:rsid w:val="00C06BB6"/>
    <w:rsid w:val="00C1553F"/>
    <w:rsid w:val="00C2429D"/>
    <w:rsid w:val="00C3158B"/>
    <w:rsid w:val="00C44E4F"/>
    <w:rsid w:val="00C45CE5"/>
    <w:rsid w:val="00C50D1B"/>
    <w:rsid w:val="00C6220A"/>
    <w:rsid w:val="00C622D0"/>
    <w:rsid w:val="00C626B6"/>
    <w:rsid w:val="00C815CE"/>
    <w:rsid w:val="00C83157"/>
    <w:rsid w:val="00C92C57"/>
    <w:rsid w:val="00C97141"/>
    <w:rsid w:val="00C97E04"/>
    <w:rsid w:val="00CA1C34"/>
    <w:rsid w:val="00CA77E1"/>
    <w:rsid w:val="00CC7767"/>
    <w:rsid w:val="00CD4FD6"/>
    <w:rsid w:val="00CD785C"/>
    <w:rsid w:val="00CE201D"/>
    <w:rsid w:val="00CF0B95"/>
    <w:rsid w:val="00CF1974"/>
    <w:rsid w:val="00D06080"/>
    <w:rsid w:val="00D07599"/>
    <w:rsid w:val="00D129D0"/>
    <w:rsid w:val="00D16F1F"/>
    <w:rsid w:val="00D17BB3"/>
    <w:rsid w:val="00D200EC"/>
    <w:rsid w:val="00D326B6"/>
    <w:rsid w:val="00D35699"/>
    <w:rsid w:val="00D35A57"/>
    <w:rsid w:val="00D52D1C"/>
    <w:rsid w:val="00D553A8"/>
    <w:rsid w:val="00D62336"/>
    <w:rsid w:val="00D62648"/>
    <w:rsid w:val="00D63968"/>
    <w:rsid w:val="00D9197F"/>
    <w:rsid w:val="00D93C08"/>
    <w:rsid w:val="00DA4073"/>
    <w:rsid w:val="00DA53BF"/>
    <w:rsid w:val="00DD3244"/>
    <w:rsid w:val="00DF5C60"/>
    <w:rsid w:val="00E02B2E"/>
    <w:rsid w:val="00E1047B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1CEB"/>
    <w:rsid w:val="00E744C4"/>
    <w:rsid w:val="00E767E7"/>
    <w:rsid w:val="00E77D32"/>
    <w:rsid w:val="00E827F2"/>
    <w:rsid w:val="00E9055E"/>
    <w:rsid w:val="00E95495"/>
    <w:rsid w:val="00E95D1F"/>
    <w:rsid w:val="00E968EC"/>
    <w:rsid w:val="00E97357"/>
    <w:rsid w:val="00EB2AE8"/>
    <w:rsid w:val="00ED0D94"/>
    <w:rsid w:val="00ED37BC"/>
    <w:rsid w:val="00EE0768"/>
    <w:rsid w:val="00EE1D4E"/>
    <w:rsid w:val="00EF19F7"/>
    <w:rsid w:val="00F034DF"/>
    <w:rsid w:val="00F0577D"/>
    <w:rsid w:val="00F15C9D"/>
    <w:rsid w:val="00F24AC1"/>
    <w:rsid w:val="00F43576"/>
    <w:rsid w:val="00F46932"/>
    <w:rsid w:val="00F51338"/>
    <w:rsid w:val="00F56AD9"/>
    <w:rsid w:val="00F63339"/>
    <w:rsid w:val="00F652D3"/>
    <w:rsid w:val="00F658DB"/>
    <w:rsid w:val="00F67FF1"/>
    <w:rsid w:val="00F759EC"/>
    <w:rsid w:val="00F85531"/>
    <w:rsid w:val="00F90B9A"/>
    <w:rsid w:val="00F94F74"/>
    <w:rsid w:val="00F95F73"/>
    <w:rsid w:val="00FA3E40"/>
    <w:rsid w:val="00FB515B"/>
    <w:rsid w:val="00FB62F0"/>
    <w:rsid w:val="00FD4E25"/>
    <w:rsid w:val="00FE2422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  <w:style w:type="table" w:customStyle="1" w:styleId="Tabela-Siatka1">
    <w:name w:val="Tabela - Siatka1"/>
    <w:basedOn w:val="Standardowy"/>
    <w:next w:val="Tabela-Siatka"/>
    <w:uiPriority w:val="39"/>
    <w:rsid w:val="008A62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Renata Nazimek</cp:lastModifiedBy>
  <cp:revision>105</cp:revision>
  <cp:lastPrinted>2020-01-17T08:47:00Z</cp:lastPrinted>
  <dcterms:created xsi:type="dcterms:W3CDTF">2022-10-26T07:50:00Z</dcterms:created>
  <dcterms:modified xsi:type="dcterms:W3CDTF">2025-05-14T12:36:00Z</dcterms:modified>
</cp:coreProperties>
</file>