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58308CDA" w14:textId="77777777" w:rsidTr="007D171D">
        <w:trPr>
          <w:trHeight w:val="233"/>
        </w:trPr>
        <w:tc>
          <w:tcPr>
            <w:tcW w:w="4083" w:type="dxa"/>
          </w:tcPr>
          <w:p w14:paraId="62404F56" w14:textId="1F0E6F0B" w:rsidR="007D171D" w:rsidRPr="0013226E" w:rsidRDefault="00E71D46" w:rsidP="007D171D">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w:t>
            </w:r>
            <w:r w:rsidR="007D171D" w:rsidRPr="0013226E">
              <w:rPr>
                <w:rFonts w:ascii="Arial" w:eastAsia="Times New Roman" w:hAnsi="Arial" w:cs="Arial"/>
                <w:b/>
              </w:rPr>
              <w:t xml:space="preserve"> A T W I E R D Z A M</w:t>
            </w:r>
          </w:p>
        </w:tc>
      </w:tr>
      <w:tr w:rsidR="007D171D" w:rsidRPr="00132A45" w14:paraId="135B508A" w14:textId="77777777" w:rsidTr="00FE3678">
        <w:trPr>
          <w:trHeight w:val="1186"/>
        </w:trPr>
        <w:tc>
          <w:tcPr>
            <w:tcW w:w="4083" w:type="dxa"/>
            <w:vAlign w:val="bottom"/>
          </w:tcPr>
          <w:p w14:paraId="599875A3"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48E5E460"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367721E0"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50B8ABFF" w14:textId="77777777" w:rsidTr="007D171D">
        <w:trPr>
          <w:trHeight w:val="1025"/>
        </w:trPr>
        <w:tc>
          <w:tcPr>
            <w:tcW w:w="4083" w:type="dxa"/>
          </w:tcPr>
          <w:p w14:paraId="312D8085"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39A8459C"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07833C9B" w14:textId="77777777" w:rsidR="007D171D" w:rsidRPr="003F3667" w:rsidRDefault="00C03328" w:rsidP="00D65415">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p>
        </w:tc>
      </w:tr>
      <w:tr w:rsidR="007D171D" w:rsidRPr="001F63DA" w14:paraId="5F62B4CE" w14:textId="77777777" w:rsidTr="007D171D">
        <w:trPr>
          <w:trHeight w:val="106"/>
        </w:trPr>
        <w:tc>
          <w:tcPr>
            <w:tcW w:w="4083" w:type="dxa"/>
            <w:vAlign w:val="bottom"/>
          </w:tcPr>
          <w:p w14:paraId="57AB3D7C" w14:textId="77777777" w:rsidR="007D171D" w:rsidRPr="003F3667" w:rsidRDefault="00422A45"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Zbigniew PODOSEK</w:t>
            </w:r>
          </w:p>
        </w:tc>
      </w:tr>
    </w:tbl>
    <w:p w14:paraId="68BF3F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0BE90EE7" w14:textId="77777777" w:rsidR="007D171D" w:rsidRPr="00132A45" w:rsidRDefault="007D171D" w:rsidP="00180897">
      <w:pPr>
        <w:spacing w:after="0" w:line="360" w:lineRule="auto"/>
        <w:jc w:val="right"/>
        <w:rPr>
          <w:rFonts w:ascii="Arial" w:eastAsia="Times New Roman" w:hAnsi="Arial" w:cs="Arial"/>
          <w:sz w:val="24"/>
          <w:szCs w:val="24"/>
        </w:rPr>
      </w:pPr>
    </w:p>
    <w:p w14:paraId="06ED794E" w14:textId="77777777" w:rsidR="007D171D" w:rsidRPr="00132A45" w:rsidRDefault="007D171D" w:rsidP="007D171D">
      <w:pPr>
        <w:spacing w:after="0" w:line="360" w:lineRule="auto"/>
        <w:jc w:val="center"/>
        <w:rPr>
          <w:rFonts w:ascii="Arial" w:eastAsia="Times New Roman" w:hAnsi="Arial" w:cs="Arial"/>
          <w:sz w:val="24"/>
          <w:szCs w:val="24"/>
        </w:rPr>
      </w:pPr>
    </w:p>
    <w:p w14:paraId="5F536074" w14:textId="77777777" w:rsidR="007D171D" w:rsidRPr="00132A45" w:rsidRDefault="007D171D" w:rsidP="007D171D">
      <w:pPr>
        <w:spacing w:after="0" w:line="360" w:lineRule="auto"/>
        <w:jc w:val="center"/>
        <w:rPr>
          <w:rFonts w:ascii="Arial" w:eastAsia="Times New Roman" w:hAnsi="Arial" w:cs="Arial"/>
        </w:rPr>
      </w:pPr>
    </w:p>
    <w:p w14:paraId="1CA8280C" w14:textId="77777777" w:rsidR="007D171D" w:rsidRPr="00132A45" w:rsidRDefault="007D171D" w:rsidP="007D171D">
      <w:pPr>
        <w:spacing w:after="0" w:line="360" w:lineRule="auto"/>
        <w:jc w:val="center"/>
        <w:rPr>
          <w:rFonts w:ascii="Arial" w:eastAsia="Times New Roman" w:hAnsi="Arial" w:cs="Arial"/>
        </w:rPr>
      </w:pPr>
    </w:p>
    <w:p w14:paraId="7A150908" w14:textId="77777777" w:rsidR="007D171D" w:rsidRPr="00132A45" w:rsidRDefault="007D171D" w:rsidP="007D171D">
      <w:pPr>
        <w:spacing w:after="0" w:line="360" w:lineRule="auto"/>
        <w:rPr>
          <w:rFonts w:ascii="Arial" w:eastAsia="Times New Roman" w:hAnsi="Arial" w:cs="Arial"/>
          <w:b/>
          <w:sz w:val="36"/>
          <w:szCs w:val="36"/>
        </w:rPr>
      </w:pPr>
    </w:p>
    <w:p w14:paraId="14086C59" w14:textId="77777777" w:rsidR="007D171D" w:rsidRPr="00132A45" w:rsidRDefault="007D171D" w:rsidP="007D171D">
      <w:pPr>
        <w:spacing w:after="0" w:line="360" w:lineRule="auto"/>
        <w:rPr>
          <w:rFonts w:ascii="Arial" w:eastAsia="Times New Roman" w:hAnsi="Arial" w:cs="Arial"/>
          <w:b/>
          <w:sz w:val="24"/>
          <w:szCs w:val="24"/>
        </w:rPr>
      </w:pPr>
    </w:p>
    <w:p w14:paraId="2231504D" w14:textId="77777777" w:rsidR="00E15F3E" w:rsidRDefault="00E15F3E" w:rsidP="007D171D">
      <w:pPr>
        <w:spacing w:after="120" w:line="240" w:lineRule="auto"/>
        <w:jc w:val="center"/>
        <w:rPr>
          <w:rFonts w:ascii="Arial" w:eastAsia="Times New Roman" w:hAnsi="Arial" w:cs="Arial"/>
          <w:b/>
          <w:sz w:val="24"/>
          <w:szCs w:val="24"/>
        </w:rPr>
      </w:pPr>
    </w:p>
    <w:p w14:paraId="58E255C4" w14:textId="47E0E979" w:rsidR="00B87361" w:rsidRDefault="00B87361" w:rsidP="00C4690C">
      <w:pPr>
        <w:spacing w:after="120" w:line="240" w:lineRule="auto"/>
        <w:rPr>
          <w:rFonts w:ascii="Arial" w:eastAsia="Times New Roman" w:hAnsi="Arial" w:cs="Arial"/>
          <w:b/>
          <w:sz w:val="24"/>
          <w:szCs w:val="24"/>
        </w:rPr>
      </w:pPr>
    </w:p>
    <w:p w14:paraId="1A69B4CE" w14:textId="77777777" w:rsidR="00E40544" w:rsidRDefault="00E40544" w:rsidP="00C4690C">
      <w:pPr>
        <w:spacing w:after="120" w:line="240" w:lineRule="auto"/>
        <w:rPr>
          <w:rFonts w:ascii="Arial" w:eastAsia="Times New Roman" w:hAnsi="Arial" w:cs="Arial"/>
          <w:b/>
          <w:sz w:val="24"/>
          <w:szCs w:val="24"/>
        </w:rPr>
      </w:pPr>
    </w:p>
    <w:p w14:paraId="7E01181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0B062D09"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06FA5D5B" w14:textId="3AFB2332"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r w:rsidR="005564B0">
        <w:rPr>
          <w:rFonts w:ascii="Arial" w:eastAsia="Times New Roman" w:hAnsi="Arial" w:cs="Arial"/>
          <w:b/>
          <w:sz w:val="32"/>
          <w:szCs w:val="32"/>
        </w:rPr>
        <w:t xml:space="preserve"> </w:t>
      </w:r>
    </w:p>
    <w:p w14:paraId="4DDC308B"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33F1F16" w14:textId="77777777" w:rsidR="00C4690C" w:rsidRPr="00C4690C" w:rsidRDefault="00C4690C" w:rsidP="00C4690C">
      <w:pPr>
        <w:spacing w:after="0" w:line="240" w:lineRule="auto"/>
        <w:rPr>
          <w:rFonts w:ascii="Arial" w:hAnsi="Arial" w:cs="Arial"/>
          <w:sz w:val="23"/>
          <w:szCs w:val="23"/>
        </w:rPr>
      </w:pPr>
    </w:p>
    <w:p w14:paraId="7798599E" w14:textId="77777777" w:rsid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AB2FF4E" w14:textId="77777777" w:rsidR="00806CDE" w:rsidRPr="00C4690C" w:rsidRDefault="00806CDE" w:rsidP="00C4690C">
      <w:pPr>
        <w:spacing w:after="0" w:line="240" w:lineRule="auto"/>
        <w:jc w:val="center"/>
        <w:rPr>
          <w:rFonts w:ascii="Arial" w:hAnsi="Arial" w:cs="Arial"/>
          <w:b/>
          <w:bCs/>
          <w:sz w:val="23"/>
          <w:szCs w:val="23"/>
        </w:rPr>
      </w:pPr>
    </w:p>
    <w:p w14:paraId="5811E551" w14:textId="77777777" w:rsidR="00434A21" w:rsidRDefault="000B034D" w:rsidP="00434A21">
      <w:pPr>
        <w:spacing w:after="0" w:line="360" w:lineRule="auto"/>
        <w:jc w:val="center"/>
        <w:rPr>
          <w:rFonts w:ascii="Arial" w:hAnsi="Arial" w:cs="Arial"/>
          <w:b/>
          <w:bCs/>
          <w:iCs/>
          <w:sz w:val="23"/>
          <w:szCs w:val="23"/>
        </w:rPr>
      </w:pPr>
      <w:r w:rsidRPr="00B2514B">
        <w:rPr>
          <w:rFonts w:ascii="Arial" w:hAnsi="Arial" w:cs="Arial"/>
          <w:b/>
          <w:bCs/>
          <w:iCs/>
          <w:sz w:val="23"/>
          <w:szCs w:val="23"/>
        </w:rPr>
        <w:t>„</w:t>
      </w:r>
      <w:r w:rsidR="00434A21">
        <w:rPr>
          <w:rFonts w:ascii="Arial" w:hAnsi="Arial" w:cs="Arial"/>
          <w:b/>
          <w:bCs/>
          <w:iCs/>
          <w:sz w:val="23"/>
          <w:szCs w:val="23"/>
        </w:rPr>
        <w:t>D</w:t>
      </w:r>
      <w:r w:rsidR="00434A21" w:rsidRPr="00434A21">
        <w:rPr>
          <w:rFonts w:ascii="Arial" w:hAnsi="Arial" w:cs="Arial"/>
          <w:b/>
          <w:bCs/>
          <w:iCs/>
          <w:sz w:val="23"/>
          <w:szCs w:val="23"/>
        </w:rPr>
        <w:t>ostaw</w:t>
      </w:r>
      <w:r w:rsidR="00434A21">
        <w:rPr>
          <w:rFonts w:ascii="Arial" w:hAnsi="Arial" w:cs="Arial"/>
          <w:b/>
          <w:bCs/>
          <w:iCs/>
          <w:sz w:val="23"/>
          <w:szCs w:val="23"/>
        </w:rPr>
        <w:t>a</w:t>
      </w:r>
      <w:r w:rsidR="00434A21" w:rsidRPr="00434A21">
        <w:rPr>
          <w:rFonts w:ascii="Arial" w:hAnsi="Arial" w:cs="Arial"/>
          <w:b/>
          <w:bCs/>
          <w:iCs/>
          <w:sz w:val="23"/>
          <w:szCs w:val="23"/>
        </w:rPr>
        <w:t xml:space="preserve"> licencji na wieczyste korzystanie przez RON z bazy aktów prawnych </w:t>
      </w:r>
    </w:p>
    <w:p w14:paraId="6299D88F" w14:textId="77777777" w:rsidR="00434A21" w:rsidRDefault="00434A21" w:rsidP="00434A21">
      <w:pPr>
        <w:spacing w:after="0" w:line="360" w:lineRule="auto"/>
        <w:jc w:val="center"/>
        <w:rPr>
          <w:rFonts w:ascii="Arial" w:hAnsi="Arial" w:cs="Arial"/>
          <w:b/>
          <w:bCs/>
          <w:iCs/>
          <w:sz w:val="23"/>
          <w:szCs w:val="23"/>
        </w:rPr>
      </w:pPr>
      <w:r w:rsidRPr="00434A21">
        <w:rPr>
          <w:rFonts w:ascii="Arial" w:hAnsi="Arial" w:cs="Arial"/>
          <w:b/>
          <w:bCs/>
          <w:iCs/>
          <w:sz w:val="23"/>
          <w:szCs w:val="23"/>
        </w:rPr>
        <w:t xml:space="preserve">wraz z ich aktualizacją oraz wsparciem technicznym </w:t>
      </w:r>
    </w:p>
    <w:p w14:paraId="296D64FD" w14:textId="77777777" w:rsidR="00434A21" w:rsidRDefault="00434A21" w:rsidP="00434A21">
      <w:pPr>
        <w:spacing w:after="0" w:line="360" w:lineRule="auto"/>
        <w:jc w:val="center"/>
        <w:rPr>
          <w:rFonts w:ascii="Arial" w:hAnsi="Arial" w:cs="Arial"/>
          <w:b/>
          <w:bCs/>
          <w:iCs/>
          <w:sz w:val="23"/>
          <w:szCs w:val="23"/>
        </w:rPr>
      </w:pPr>
      <w:r w:rsidRPr="00434A21">
        <w:rPr>
          <w:rFonts w:ascii="Arial" w:hAnsi="Arial" w:cs="Arial"/>
          <w:b/>
          <w:bCs/>
          <w:iCs/>
          <w:sz w:val="23"/>
          <w:szCs w:val="23"/>
        </w:rPr>
        <w:t>na okres 36 miesięcy od daty zawarcia umowy</w:t>
      </w:r>
      <w:r>
        <w:rPr>
          <w:rFonts w:ascii="Arial" w:hAnsi="Arial" w:cs="Arial"/>
          <w:b/>
          <w:bCs/>
          <w:iCs/>
          <w:sz w:val="23"/>
          <w:szCs w:val="23"/>
        </w:rPr>
        <w:t xml:space="preserve"> </w:t>
      </w:r>
    </w:p>
    <w:p w14:paraId="2FF92562" w14:textId="37A754CF" w:rsidR="00ED50C4" w:rsidRDefault="00C4690C" w:rsidP="00434A21">
      <w:pPr>
        <w:spacing w:after="0" w:line="360" w:lineRule="auto"/>
        <w:jc w:val="center"/>
        <w:rPr>
          <w:rFonts w:ascii="Arial" w:hAnsi="Arial" w:cs="Arial"/>
          <w:b/>
          <w:bCs/>
          <w:sz w:val="23"/>
          <w:szCs w:val="23"/>
        </w:rPr>
      </w:pPr>
      <w:r w:rsidRPr="001C39FC">
        <w:rPr>
          <w:rFonts w:ascii="Arial" w:hAnsi="Arial" w:cs="Arial"/>
          <w:b/>
          <w:bCs/>
          <w:iCs/>
          <w:sz w:val="23"/>
          <w:szCs w:val="23"/>
        </w:rPr>
        <w:t xml:space="preserve">– Nr sprawy </w:t>
      </w:r>
      <w:r w:rsidR="000B034D" w:rsidRPr="008528E5">
        <w:rPr>
          <w:rFonts w:ascii="Arial" w:hAnsi="Arial" w:cs="Arial"/>
          <w:b/>
          <w:bCs/>
          <w:iCs/>
          <w:sz w:val="23"/>
          <w:szCs w:val="23"/>
        </w:rPr>
        <w:t>2</w:t>
      </w:r>
      <w:r w:rsidR="00434A21">
        <w:rPr>
          <w:rFonts w:ascii="Arial" w:hAnsi="Arial" w:cs="Arial"/>
          <w:b/>
          <w:bCs/>
          <w:iCs/>
          <w:sz w:val="23"/>
          <w:szCs w:val="23"/>
        </w:rPr>
        <w:t>8</w:t>
      </w:r>
      <w:r w:rsidR="000B034D" w:rsidRPr="008528E5">
        <w:rPr>
          <w:rFonts w:ascii="Arial" w:hAnsi="Arial" w:cs="Arial"/>
          <w:b/>
          <w:bCs/>
          <w:iCs/>
          <w:sz w:val="23"/>
          <w:szCs w:val="23"/>
        </w:rPr>
        <w:t>1</w:t>
      </w:r>
      <w:r w:rsidR="00434A21">
        <w:rPr>
          <w:rFonts w:ascii="Arial" w:hAnsi="Arial" w:cs="Arial"/>
          <w:b/>
          <w:bCs/>
          <w:iCs/>
          <w:sz w:val="23"/>
          <w:szCs w:val="23"/>
        </w:rPr>
        <w:t>3</w:t>
      </w:r>
      <w:r w:rsidR="000B034D" w:rsidRPr="008528E5">
        <w:rPr>
          <w:rFonts w:ascii="Arial" w:hAnsi="Arial" w:cs="Arial"/>
          <w:b/>
          <w:bCs/>
          <w:iCs/>
          <w:sz w:val="23"/>
          <w:szCs w:val="23"/>
        </w:rPr>
        <w:t>.</w:t>
      </w:r>
      <w:r w:rsidR="00434A21">
        <w:rPr>
          <w:rFonts w:ascii="Arial" w:hAnsi="Arial" w:cs="Arial"/>
          <w:b/>
          <w:bCs/>
          <w:iCs/>
          <w:sz w:val="23"/>
          <w:szCs w:val="23"/>
        </w:rPr>
        <w:t>1</w:t>
      </w:r>
      <w:r w:rsidR="000B034D" w:rsidRPr="008528E5">
        <w:rPr>
          <w:rFonts w:ascii="Arial" w:hAnsi="Arial" w:cs="Arial"/>
          <w:b/>
          <w:bCs/>
          <w:iCs/>
          <w:sz w:val="23"/>
          <w:szCs w:val="23"/>
        </w:rPr>
        <w:t>.202</w:t>
      </w:r>
      <w:r w:rsidR="000762FC" w:rsidRPr="008528E5">
        <w:rPr>
          <w:rFonts w:ascii="Arial" w:hAnsi="Arial" w:cs="Arial"/>
          <w:b/>
          <w:bCs/>
          <w:iCs/>
          <w:sz w:val="23"/>
          <w:szCs w:val="23"/>
        </w:rPr>
        <w:t>5</w:t>
      </w:r>
      <w:r w:rsidR="000B034D" w:rsidRPr="008528E5">
        <w:rPr>
          <w:rFonts w:ascii="Arial" w:hAnsi="Arial" w:cs="Arial"/>
          <w:b/>
          <w:bCs/>
          <w:iCs/>
          <w:sz w:val="23"/>
          <w:szCs w:val="23"/>
        </w:rPr>
        <w:t>.</w:t>
      </w:r>
      <w:r w:rsidR="00B2514B" w:rsidRPr="008528E5">
        <w:rPr>
          <w:rFonts w:ascii="Arial" w:hAnsi="Arial" w:cs="Arial"/>
          <w:b/>
          <w:bCs/>
          <w:iCs/>
          <w:sz w:val="23"/>
          <w:szCs w:val="23"/>
        </w:rPr>
        <w:t>EB</w:t>
      </w:r>
      <w:r w:rsidR="000B034D" w:rsidRPr="000762FC">
        <w:rPr>
          <w:rFonts w:ascii="Arial" w:hAnsi="Arial" w:cs="Arial"/>
          <w:b/>
          <w:bCs/>
          <w:iCs/>
          <w:sz w:val="23"/>
          <w:szCs w:val="23"/>
        </w:rPr>
        <w:t>”</w:t>
      </w:r>
    </w:p>
    <w:p w14:paraId="041BF679" w14:textId="77777777" w:rsidR="00ED50C4" w:rsidRDefault="00B677D7" w:rsidP="00103E8D">
      <w:pPr>
        <w:spacing w:after="0" w:line="360" w:lineRule="auto"/>
        <w:jc w:val="center"/>
        <w:rPr>
          <w:rFonts w:ascii="Arial" w:hAnsi="Arial" w:cs="Arial"/>
          <w:b/>
          <w:bCs/>
          <w:sz w:val="23"/>
          <w:szCs w:val="23"/>
        </w:rPr>
      </w:pPr>
      <w:r>
        <w:rPr>
          <w:rFonts w:ascii="Arial" w:hAnsi="Arial" w:cs="Arial"/>
          <w:b/>
          <w:bCs/>
          <w:sz w:val="23"/>
          <w:szCs w:val="23"/>
        </w:rPr>
        <w:t>Przetarg nieograniczony</w:t>
      </w:r>
    </w:p>
    <w:p w14:paraId="3FCB3994" w14:textId="77777777" w:rsidR="00806CDE" w:rsidRPr="00ED50C4" w:rsidRDefault="00806CDE" w:rsidP="00ED50C4">
      <w:pPr>
        <w:spacing w:after="0" w:line="240" w:lineRule="auto"/>
        <w:jc w:val="center"/>
        <w:rPr>
          <w:rFonts w:ascii="Arial" w:hAnsi="Arial" w:cs="Arial"/>
          <w:b/>
          <w:bCs/>
          <w:sz w:val="23"/>
          <w:szCs w:val="23"/>
        </w:rPr>
      </w:pPr>
    </w:p>
    <w:p w14:paraId="726CB063" w14:textId="7777777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4EB7CD0F" w14:textId="73A15B04"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7829E0">
        <w:rPr>
          <w:rFonts w:ascii="Arial" w:hAnsi="Arial" w:cs="Arial"/>
          <w:sz w:val="23"/>
          <w:szCs w:val="23"/>
        </w:rPr>
        <w:t>2</w:t>
      </w:r>
      <w:r w:rsidR="00E93D22">
        <w:rPr>
          <w:rFonts w:ascii="Arial" w:hAnsi="Arial" w:cs="Arial"/>
          <w:sz w:val="23"/>
          <w:szCs w:val="23"/>
        </w:rPr>
        <w:t>4</w:t>
      </w:r>
      <w:r w:rsidRPr="00C4690C">
        <w:rPr>
          <w:rFonts w:ascii="Arial" w:hAnsi="Arial" w:cs="Arial"/>
          <w:sz w:val="23"/>
          <w:szCs w:val="23"/>
        </w:rPr>
        <w:t xml:space="preserve"> r., poz. </w:t>
      </w:r>
      <w:r w:rsidR="00116323">
        <w:rPr>
          <w:rFonts w:ascii="Arial" w:hAnsi="Arial" w:cs="Arial"/>
          <w:sz w:val="23"/>
          <w:szCs w:val="23"/>
        </w:rPr>
        <w:t>1</w:t>
      </w:r>
      <w:r w:rsidR="00E93D22">
        <w:rPr>
          <w:rFonts w:ascii="Arial" w:hAnsi="Arial" w:cs="Arial"/>
          <w:sz w:val="23"/>
          <w:szCs w:val="23"/>
        </w:rPr>
        <w:t>320</w:t>
      </w:r>
      <w:r w:rsidRPr="00C4690C">
        <w:rPr>
          <w:rFonts w:ascii="Arial" w:hAnsi="Arial" w:cs="Arial"/>
          <w:sz w:val="23"/>
          <w:szCs w:val="23"/>
        </w:rPr>
        <w:t>)</w:t>
      </w:r>
    </w:p>
    <w:p w14:paraId="7C42A577" w14:textId="77777777" w:rsidR="008424CC" w:rsidRDefault="008424CC" w:rsidP="002A129F">
      <w:pPr>
        <w:spacing w:after="0" w:line="240" w:lineRule="auto"/>
        <w:rPr>
          <w:rFonts w:ascii="Arial" w:hAnsi="Arial" w:cs="Arial"/>
          <w:sz w:val="23"/>
          <w:szCs w:val="23"/>
        </w:rPr>
      </w:pPr>
    </w:p>
    <w:p w14:paraId="23D2D173" w14:textId="77777777" w:rsidR="008424CC" w:rsidRDefault="008424CC" w:rsidP="002A129F">
      <w:pPr>
        <w:spacing w:after="60" w:line="240" w:lineRule="auto"/>
        <w:rPr>
          <w:rFonts w:ascii="Arial" w:hAnsi="Arial" w:cs="Arial"/>
          <w:sz w:val="23"/>
          <w:szCs w:val="23"/>
        </w:rPr>
      </w:pPr>
    </w:p>
    <w:p w14:paraId="1D17DAB3" w14:textId="77777777" w:rsidR="002A129F" w:rsidRDefault="002A129F" w:rsidP="002A129F">
      <w:pPr>
        <w:spacing w:after="60" w:line="240" w:lineRule="auto"/>
        <w:rPr>
          <w:rFonts w:ascii="Arial" w:hAnsi="Arial" w:cs="Arial"/>
          <w:sz w:val="23"/>
          <w:szCs w:val="23"/>
        </w:rPr>
      </w:pPr>
    </w:p>
    <w:p w14:paraId="6F9343F7" w14:textId="77777777" w:rsidR="002A129F" w:rsidRDefault="002A129F" w:rsidP="002A129F">
      <w:pPr>
        <w:spacing w:after="60" w:line="240" w:lineRule="auto"/>
        <w:rPr>
          <w:rFonts w:ascii="Arial" w:hAnsi="Arial" w:cs="Arial"/>
          <w:sz w:val="23"/>
          <w:szCs w:val="23"/>
        </w:rPr>
      </w:pPr>
    </w:p>
    <w:p w14:paraId="3C5ED01F" w14:textId="77777777" w:rsidR="002A129F" w:rsidRDefault="002A129F" w:rsidP="002A129F">
      <w:pPr>
        <w:spacing w:after="60" w:line="240" w:lineRule="auto"/>
        <w:rPr>
          <w:rFonts w:ascii="Arial" w:hAnsi="Arial" w:cs="Arial"/>
          <w:sz w:val="23"/>
          <w:szCs w:val="23"/>
        </w:rPr>
      </w:pPr>
    </w:p>
    <w:p w14:paraId="03940645" w14:textId="77777777" w:rsidR="00E93D22" w:rsidRDefault="00E93D22" w:rsidP="002A129F">
      <w:pPr>
        <w:spacing w:after="60" w:line="240" w:lineRule="auto"/>
        <w:rPr>
          <w:rFonts w:ascii="Arial" w:hAnsi="Arial" w:cs="Arial"/>
          <w:sz w:val="23"/>
          <w:szCs w:val="23"/>
        </w:rPr>
      </w:pPr>
    </w:p>
    <w:p w14:paraId="1F7AE7CB"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91B0C52" w14:textId="7824D6B0" w:rsidR="00684D63" w:rsidRPr="00C4690C" w:rsidRDefault="007D171D" w:rsidP="007D171D">
      <w:pPr>
        <w:spacing w:after="0" w:line="240" w:lineRule="auto"/>
        <w:jc w:val="center"/>
        <w:rPr>
          <w:rFonts w:ascii="Arial" w:eastAsia="Times New Roman" w:hAnsi="Arial" w:cs="Arial"/>
          <w:spacing w:val="60"/>
          <w:sz w:val="23"/>
          <w:szCs w:val="23"/>
        </w:rPr>
      </w:pPr>
      <w:r w:rsidRPr="005673D6">
        <w:rPr>
          <w:rFonts w:ascii="Arial" w:eastAsia="Times New Roman" w:hAnsi="Arial" w:cs="Arial"/>
          <w:spacing w:val="60"/>
          <w:sz w:val="23"/>
          <w:szCs w:val="23"/>
        </w:rPr>
        <w:t>Warszawa,</w:t>
      </w:r>
      <w:r w:rsidR="00714CFE" w:rsidRPr="005673D6">
        <w:rPr>
          <w:rFonts w:ascii="Arial" w:eastAsia="Times New Roman" w:hAnsi="Arial" w:cs="Arial"/>
          <w:spacing w:val="60"/>
          <w:sz w:val="23"/>
          <w:szCs w:val="23"/>
        </w:rPr>
        <w:t xml:space="preserve"> </w:t>
      </w:r>
      <w:r w:rsidR="001D491C" w:rsidRPr="005673D6">
        <w:rPr>
          <w:rFonts w:ascii="Arial" w:eastAsia="Times New Roman" w:hAnsi="Arial" w:cs="Arial"/>
          <w:spacing w:val="60"/>
          <w:sz w:val="23"/>
          <w:szCs w:val="23"/>
        </w:rPr>
        <w:t>luty</w:t>
      </w:r>
      <w:r w:rsidR="00C03328" w:rsidRPr="005673D6">
        <w:rPr>
          <w:rFonts w:ascii="Arial" w:eastAsia="Times New Roman" w:hAnsi="Arial" w:cs="Arial"/>
          <w:spacing w:val="60"/>
          <w:sz w:val="23"/>
          <w:szCs w:val="23"/>
        </w:rPr>
        <w:t xml:space="preserve"> 202</w:t>
      </w:r>
      <w:r w:rsidR="008E751C" w:rsidRPr="005673D6">
        <w:rPr>
          <w:rFonts w:ascii="Arial" w:eastAsia="Times New Roman" w:hAnsi="Arial" w:cs="Arial"/>
          <w:spacing w:val="60"/>
          <w:sz w:val="23"/>
          <w:szCs w:val="23"/>
        </w:rPr>
        <w:t>5</w:t>
      </w:r>
      <w:r w:rsidRPr="005673D6">
        <w:rPr>
          <w:rFonts w:ascii="Arial" w:eastAsia="Times New Roman" w:hAnsi="Arial" w:cs="Arial"/>
          <w:spacing w:val="60"/>
          <w:sz w:val="23"/>
          <w:szCs w:val="23"/>
        </w:rPr>
        <w:t xml:space="preserve"> rok</w:t>
      </w:r>
    </w:p>
    <w:p w14:paraId="2DB47AC2" w14:textId="77777777" w:rsidR="00A37E9C" w:rsidRDefault="00A37E9C" w:rsidP="002A129F">
      <w:pPr>
        <w:spacing w:after="0" w:line="240" w:lineRule="auto"/>
        <w:jc w:val="center"/>
        <w:rPr>
          <w:rFonts w:ascii="Arial" w:eastAsia="Times New Roman" w:hAnsi="Arial" w:cs="Arial"/>
          <w:spacing w:val="60"/>
          <w:sz w:val="18"/>
          <w:szCs w:val="18"/>
        </w:rPr>
      </w:pPr>
    </w:p>
    <w:p w14:paraId="0562CCD9" w14:textId="77777777" w:rsidR="00FC11A8" w:rsidRDefault="00FC11A8" w:rsidP="00464286">
      <w:pPr>
        <w:spacing w:after="60" w:line="240" w:lineRule="auto"/>
        <w:ind w:firstLine="5387"/>
        <w:jc w:val="right"/>
        <w:rPr>
          <w:rFonts w:ascii="Arial" w:eastAsia="Times New Roman" w:hAnsi="Arial" w:cs="Arial"/>
          <w:b/>
          <w:bCs/>
          <w:sz w:val="24"/>
          <w:szCs w:val="24"/>
        </w:rPr>
      </w:pPr>
    </w:p>
    <w:p w14:paraId="3A0BF022" w14:textId="77777777" w:rsidR="008428E1" w:rsidRDefault="008428E1" w:rsidP="00464286">
      <w:pPr>
        <w:spacing w:after="60" w:line="240" w:lineRule="auto"/>
        <w:ind w:firstLine="5387"/>
        <w:jc w:val="right"/>
        <w:rPr>
          <w:rFonts w:ascii="Arial" w:eastAsia="Times New Roman" w:hAnsi="Arial" w:cs="Arial"/>
          <w:b/>
          <w:bCs/>
          <w:sz w:val="24"/>
          <w:szCs w:val="24"/>
        </w:rPr>
      </w:pPr>
    </w:p>
    <w:p w14:paraId="7FD63D90" w14:textId="4C2ECA19"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w:t>
      </w:r>
      <w:r w:rsidR="00A52F99" w:rsidRPr="00FE3678">
        <w:rPr>
          <w:rFonts w:ascii="Arial" w:eastAsia="Times New Roman" w:hAnsi="Arial" w:cs="Arial"/>
          <w:b/>
          <w:bCs/>
          <w:sz w:val="24"/>
          <w:szCs w:val="24"/>
        </w:rPr>
        <w:t>/</w:t>
      </w:r>
      <w:r w:rsidRPr="00FE3678">
        <w:rPr>
          <w:rFonts w:ascii="Arial" w:eastAsia="Times New Roman" w:hAnsi="Arial" w:cs="Arial"/>
          <w:b/>
          <w:bCs/>
          <w:sz w:val="24"/>
          <w:szCs w:val="24"/>
        </w:rPr>
        <w:t>a</w:t>
      </w:r>
    </w:p>
    <w:p w14:paraId="5904BC64" w14:textId="548D75E1" w:rsidR="00B87361" w:rsidRDefault="009A5F58" w:rsidP="002A129F">
      <w:pPr>
        <w:spacing w:after="0" w:line="240" w:lineRule="auto"/>
        <w:ind w:firstLine="5103"/>
        <w:jc w:val="right"/>
        <w:rPr>
          <w:rFonts w:ascii="Arial" w:eastAsia="Times New Roman" w:hAnsi="Arial" w:cs="Arial"/>
          <w:b/>
          <w:bCs/>
          <w:color w:val="595959" w:themeColor="text1" w:themeTint="A6"/>
          <w:sz w:val="18"/>
          <w:szCs w:val="18"/>
        </w:rPr>
      </w:pPr>
      <w:r>
        <w:rPr>
          <w:rFonts w:ascii="Arial" w:eastAsia="Times New Roman" w:hAnsi="Arial" w:cs="Arial"/>
          <w:b/>
          <w:bCs/>
          <w:sz w:val="24"/>
          <w:szCs w:val="24"/>
        </w:rPr>
        <w:t xml:space="preserve">Ewa </w:t>
      </w:r>
      <w:r w:rsidR="00116323">
        <w:rPr>
          <w:rFonts w:ascii="Arial" w:eastAsia="Times New Roman" w:hAnsi="Arial" w:cs="Arial"/>
          <w:b/>
          <w:bCs/>
          <w:sz w:val="24"/>
          <w:szCs w:val="24"/>
        </w:rPr>
        <w:t>BORYSEWICZ</w:t>
      </w:r>
    </w:p>
    <w:p w14:paraId="25BC2491"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Centrum Zasobów Cyberprzestrzeni Sił Zbrojnych</w:t>
      </w:r>
    </w:p>
    <w:p w14:paraId="3DD39928"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ul. Żwirki i Wigury 9/13</w:t>
      </w:r>
    </w:p>
    <w:p w14:paraId="79A75C22"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48684EE" w14:textId="77777777" w:rsidR="00B87361" w:rsidRPr="006F31E2"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6F31E2">
        <w:rPr>
          <w:rFonts w:ascii="Arial" w:eastAsia="Times New Roman" w:hAnsi="Arial" w:cs="Arial"/>
          <w:b/>
          <w:bCs/>
          <w:color w:val="595959" w:themeColor="text1" w:themeTint="A6"/>
          <w:sz w:val="18"/>
          <w:szCs w:val="18"/>
        </w:rPr>
        <w:t xml:space="preserve">tel. </w:t>
      </w:r>
      <w:r w:rsidR="00056617">
        <w:rPr>
          <w:rFonts w:ascii="Arial" w:eastAsia="Times New Roman" w:hAnsi="Arial" w:cs="Arial"/>
          <w:b/>
          <w:bCs/>
          <w:color w:val="595959" w:themeColor="text1" w:themeTint="A6"/>
          <w:sz w:val="18"/>
          <w:szCs w:val="18"/>
        </w:rPr>
        <w:t>261 848 437</w:t>
      </w:r>
    </w:p>
    <w:p w14:paraId="7207429E" w14:textId="190E9435" w:rsidR="00E93D22" w:rsidRDefault="00B87361"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770CC7">
        <w:rPr>
          <w:rFonts w:ascii="Arial" w:eastAsia="Times New Roman" w:hAnsi="Arial" w:cs="Arial"/>
          <w:b/>
          <w:bCs/>
          <w:color w:val="595959" w:themeColor="text1" w:themeTint="A6"/>
          <w:sz w:val="18"/>
          <w:szCs w:val="18"/>
        </w:rPr>
        <w:t xml:space="preserve">e:mail </w:t>
      </w:r>
      <w:hyperlink r:id="rId12" w:history="1">
        <w:r w:rsidR="00A47891" w:rsidRPr="00B06540">
          <w:rPr>
            <w:rStyle w:val="Hipercze"/>
            <w:rFonts w:ascii="Arial" w:eastAsia="Times New Roman" w:hAnsi="Arial" w:cs="Arial"/>
            <w:b/>
            <w:bCs/>
            <w:sz w:val="18"/>
            <w:szCs w:val="18"/>
          </w:rPr>
          <w:t>czcsz.zamowienia@mon.gov.pl</w:t>
        </w:r>
      </w:hyperlink>
    </w:p>
    <w:p w14:paraId="26A187D2" w14:textId="77777777" w:rsidR="00EE53A0" w:rsidRPr="006C243B" w:rsidRDefault="00552AFA" w:rsidP="00E71D46">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lastRenderedPageBreak/>
        <w:t>ROZDZIAŁ I</w:t>
      </w:r>
    </w:p>
    <w:p w14:paraId="1DE45364" w14:textId="77777777" w:rsidR="006D6071" w:rsidRPr="006C243B" w:rsidRDefault="00767FA7" w:rsidP="00E40544">
      <w:pPr>
        <w:shd w:val="clear" w:color="auto" w:fill="DAEEF3" w:themeFill="accent5" w:themeFillTint="33"/>
        <w:spacing w:line="240" w:lineRule="auto"/>
        <w:jc w:val="center"/>
        <w:rPr>
          <w:rFonts w:ascii="Arial" w:hAnsi="Arial" w:cs="Arial"/>
          <w:b/>
          <w:bCs/>
          <w:sz w:val="23"/>
          <w:szCs w:val="23"/>
        </w:rPr>
      </w:pPr>
      <w:r w:rsidRPr="006C243B">
        <w:rPr>
          <w:rFonts w:ascii="Arial" w:hAnsi="Arial" w:cs="Arial"/>
          <w:b/>
          <w:bCs/>
          <w:sz w:val="23"/>
          <w:szCs w:val="23"/>
        </w:rPr>
        <w:t>NAZWA ORAZ ADRES ZAMAWIAJĄCEGO</w:t>
      </w:r>
    </w:p>
    <w:p w14:paraId="5B5FDD79" w14:textId="77777777" w:rsidR="007D171D" w:rsidRPr="00E75499" w:rsidRDefault="007D171D" w:rsidP="00E71D46">
      <w:pPr>
        <w:spacing w:after="0"/>
        <w:rPr>
          <w:rFonts w:ascii="Arial" w:hAnsi="Arial" w:cs="Arial"/>
          <w:b/>
          <w:lang w:eastAsia="pl-PL"/>
        </w:rPr>
      </w:pPr>
      <w:r w:rsidRPr="00E75499">
        <w:rPr>
          <w:rFonts w:ascii="Arial" w:hAnsi="Arial" w:cs="Arial"/>
          <w:b/>
          <w:lang w:eastAsia="pl-PL"/>
        </w:rPr>
        <w:t xml:space="preserve">CENTRUM ZASOBÓW </w:t>
      </w:r>
      <w:r w:rsidR="004F09CE" w:rsidRPr="00E75499">
        <w:rPr>
          <w:rFonts w:ascii="Arial" w:hAnsi="Arial" w:cs="Arial"/>
          <w:b/>
          <w:lang w:eastAsia="pl-PL"/>
        </w:rPr>
        <w:t>CYBERPRZESTRZENI SIŁ ZBROJNYCH</w:t>
      </w:r>
    </w:p>
    <w:p w14:paraId="07C04300" w14:textId="77777777" w:rsidR="007D171D" w:rsidRPr="00E75499" w:rsidRDefault="007D171D" w:rsidP="00E71D46">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ul. Żwirki i Wigury 9/13</w:t>
      </w:r>
    </w:p>
    <w:p w14:paraId="75D71AE2" w14:textId="77777777" w:rsidR="007D171D" w:rsidRPr="00E75499" w:rsidRDefault="007D171D" w:rsidP="0038329C">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00-909 Warszawa</w:t>
      </w:r>
    </w:p>
    <w:p w14:paraId="51A4CE10" w14:textId="77777777" w:rsidR="00103E8D" w:rsidRPr="00915B16" w:rsidRDefault="00103E8D" w:rsidP="00103E8D">
      <w:pPr>
        <w:spacing w:after="120" w:line="240" w:lineRule="auto"/>
        <w:jc w:val="both"/>
        <w:rPr>
          <w:rFonts w:ascii="Arial" w:eastAsia="Times New Roman" w:hAnsi="Arial" w:cs="Arial"/>
          <w:b/>
          <w:lang w:eastAsia="pl-PL"/>
        </w:rPr>
      </w:pPr>
      <w:r w:rsidRPr="00915B16">
        <w:rPr>
          <w:rFonts w:ascii="Arial" w:eastAsia="Times New Roman" w:hAnsi="Arial" w:cs="Arial"/>
          <w:b/>
          <w:u w:val="single"/>
          <w:lang w:eastAsia="pl-PL"/>
        </w:rPr>
        <w:t>KONTAKT Z ZAMAWIAJĄCYM</w:t>
      </w:r>
      <w:r w:rsidRPr="00915B16">
        <w:rPr>
          <w:rFonts w:ascii="Arial" w:eastAsia="Times New Roman" w:hAnsi="Arial" w:cs="Arial"/>
          <w:b/>
          <w:lang w:eastAsia="pl-PL"/>
        </w:rPr>
        <w:t>:</w:t>
      </w:r>
    </w:p>
    <w:p w14:paraId="3A822B02" w14:textId="77777777" w:rsidR="00103E8D" w:rsidRPr="00915B16" w:rsidRDefault="00103E8D" w:rsidP="007F0DF0">
      <w:pPr>
        <w:pStyle w:val="Akapitzlist"/>
        <w:numPr>
          <w:ilvl w:val="0"/>
          <w:numId w:val="75"/>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2EB8B47C" w14:textId="77777777" w:rsidR="00103E8D" w:rsidRPr="00403AA6" w:rsidRDefault="00103E8D" w:rsidP="007F0DF0">
      <w:pPr>
        <w:pStyle w:val="Akapitzlist"/>
        <w:numPr>
          <w:ilvl w:val="0"/>
          <w:numId w:val="75"/>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Pr="00403AA6">
        <w:rPr>
          <w:rFonts w:ascii="Arial" w:hAnsi="Arial" w:cs="Arial"/>
        </w:rPr>
        <w:t>Platforma Open Nexus (dalej jako „Platforma zakupowa”) pod adresem:</w:t>
      </w:r>
      <w:r>
        <w:rPr>
          <w:rFonts w:ascii="Arial" w:hAnsi="Arial" w:cs="Arial"/>
        </w:rPr>
        <w:t xml:space="preserve"> </w:t>
      </w:r>
    </w:p>
    <w:p w14:paraId="7EF0BAD5" w14:textId="0966DCF9" w:rsidR="00103E8D" w:rsidRPr="00403AA6" w:rsidRDefault="00103E8D" w:rsidP="00103E8D">
      <w:pPr>
        <w:pStyle w:val="Akapitzlist"/>
        <w:spacing w:before="120" w:after="120" w:line="240" w:lineRule="auto"/>
        <w:ind w:left="425"/>
        <w:contextualSpacing w:val="0"/>
        <w:jc w:val="both"/>
        <w:rPr>
          <w:rFonts w:ascii="Arial" w:eastAsia="Times New Roman" w:hAnsi="Arial" w:cs="Arial"/>
        </w:rPr>
      </w:pPr>
      <w:r w:rsidRPr="00403AA6">
        <w:rPr>
          <w:rFonts w:ascii="Arial" w:hAnsi="Arial" w:cs="Arial"/>
        </w:rPr>
        <w:t>https://platformazakupowa.pl/ocenianie/manage/offers/publication/</w:t>
      </w:r>
      <w:r w:rsidR="003F7B25">
        <w:rPr>
          <w:rFonts w:ascii="Arial" w:hAnsi="Arial" w:cs="Arial"/>
        </w:rPr>
        <w:t>1063556</w:t>
      </w:r>
    </w:p>
    <w:p w14:paraId="743C69A6" w14:textId="77777777" w:rsidR="00103E8D" w:rsidRPr="00403AA6" w:rsidRDefault="00103E8D" w:rsidP="007F0DF0">
      <w:pPr>
        <w:pStyle w:val="Akapitzlist"/>
        <w:numPr>
          <w:ilvl w:val="0"/>
          <w:numId w:val="96"/>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403AA6">
        <w:rPr>
          <w:rFonts w:ascii="Arial" w:hAnsi="Arial" w:cs="Arial"/>
          <w:b/>
          <w:bCs/>
        </w:rPr>
        <w:t>https://platformazakupowa.pl</w:t>
      </w:r>
    </w:p>
    <w:p w14:paraId="61B793F6" w14:textId="54F34062" w:rsidR="0073044A" w:rsidRPr="00E75499" w:rsidRDefault="0073044A" w:rsidP="0073044A">
      <w:pPr>
        <w:spacing w:after="120"/>
        <w:jc w:val="both"/>
        <w:rPr>
          <w:rFonts w:ascii="Arial" w:hAnsi="Arial" w:cs="Arial"/>
          <w:u w:val="single"/>
        </w:rPr>
      </w:pPr>
      <w:r w:rsidRPr="00E75499">
        <w:rPr>
          <w:rFonts w:ascii="Arial" w:hAnsi="Arial" w:cs="Arial"/>
          <w:u w:val="single"/>
        </w:rPr>
        <w:t>Szczegółowe informacje dotyczące sposobu porozumiewania się Zamawiającego</w:t>
      </w:r>
      <w:r w:rsidR="001C39FC">
        <w:rPr>
          <w:rFonts w:ascii="Arial" w:hAnsi="Arial" w:cs="Arial"/>
          <w:u w:val="single"/>
        </w:rPr>
        <w:t xml:space="preserve"> </w:t>
      </w:r>
      <w:r w:rsidRPr="00E75499">
        <w:rPr>
          <w:rFonts w:ascii="Arial" w:hAnsi="Arial" w:cs="Arial"/>
          <w:u w:val="single"/>
        </w:rPr>
        <w:t xml:space="preserve">z  Wykonawcami znajdują w </w:t>
      </w:r>
      <w:r w:rsidRPr="00E75499">
        <w:rPr>
          <w:rFonts w:ascii="Arial" w:hAnsi="Arial" w:cs="Arial"/>
          <w:b/>
          <w:u w:val="single"/>
        </w:rPr>
        <w:t>Rozdziale XII</w:t>
      </w:r>
      <w:r w:rsidR="00103E8D">
        <w:rPr>
          <w:rFonts w:ascii="Arial" w:hAnsi="Arial" w:cs="Arial"/>
          <w:b/>
          <w:u w:val="single"/>
        </w:rPr>
        <w:t>I</w:t>
      </w:r>
      <w:r w:rsidRPr="00E75499">
        <w:rPr>
          <w:rFonts w:ascii="Arial" w:hAnsi="Arial" w:cs="Arial"/>
          <w:u w:val="single"/>
        </w:rPr>
        <w:t xml:space="preserve"> SWZ.</w:t>
      </w:r>
    </w:p>
    <w:p w14:paraId="5F75D80E" w14:textId="77777777" w:rsidR="00CF2ACA" w:rsidRPr="006C243B" w:rsidRDefault="00CF2ACA" w:rsidP="000F0623">
      <w:pPr>
        <w:pStyle w:val="Akapitzlist"/>
        <w:spacing w:after="0" w:line="240" w:lineRule="auto"/>
        <w:ind w:left="284"/>
        <w:contextualSpacing w:val="0"/>
        <w:jc w:val="both"/>
        <w:rPr>
          <w:rFonts w:ascii="Arial" w:eastAsia="Times New Roman" w:hAnsi="Arial" w:cs="Arial"/>
          <w:lang w:eastAsia="pl-PL"/>
        </w:rPr>
      </w:pPr>
    </w:p>
    <w:p w14:paraId="14A654AF" w14:textId="77777777" w:rsidR="00822A44" w:rsidRPr="006C243B" w:rsidRDefault="00552AFA"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ROZDZIAŁ II</w:t>
      </w:r>
    </w:p>
    <w:p w14:paraId="4C0B8594" w14:textId="77777777" w:rsidR="006D6071" w:rsidRPr="006C243B" w:rsidRDefault="00767FA7"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TRYB UDZIELENIA ZAMÓWIENIA</w:t>
      </w:r>
    </w:p>
    <w:p w14:paraId="71106DF5" w14:textId="66DA3F4A" w:rsidR="003F6EA7" w:rsidRPr="0073044A" w:rsidRDefault="003F6EA7" w:rsidP="007F0DF0">
      <w:pPr>
        <w:pStyle w:val="Akapitzlist"/>
        <w:numPr>
          <w:ilvl w:val="0"/>
          <w:numId w:val="40"/>
        </w:numPr>
        <w:spacing w:before="120" w:after="120"/>
        <w:ind w:left="425" w:hanging="425"/>
        <w:contextualSpacing w:val="0"/>
        <w:jc w:val="both"/>
        <w:rPr>
          <w:rFonts w:ascii="Arial" w:hAnsi="Arial" w:cs="Arial"/>
        </w:rPr>
      </w:pPr>
      <w:r w:rsidRPr="006C243B">
        <w:rPr>
          <w:rFonts w:ascii="Arial" w:hAnsi="Arial" w:cs="Arial"/>
        </w:rPr>
        <w:t>Postępowanie o udzielenie zamówienia publicznego prowadzone</w:t>
      </w:r>
      <w:r w:rsidRPr="0073044A">
        <w:rPr>
          <w:rFonts w:ascii="Arial" w:hAnsi="Arial" w:cs="Arial"/>
        </w:rPr>
        <w:t xml:space="preserve"> jest w trybie </w:t>
      </w:r>
      <w:r w:rsidRPr="0073044A">
        <w:rPr>
          <w:rFonts w:ascii="Arial" w:hAnsi="Arial" w:cs="Arial"/>
          <w:u w:val="single"/>
        </w:rPr>
        <w:t>przetargu nieograniczonego</w:t>
      </w:r>
      <w:r w:rsidRPr="0073044A">
        <w:rPr>
          <w:rFonts w:ascii="Arial" w:hAnsi="Arial" w:cs="Arial"/>
        </w:rPr>
        <w:t xml:space="preserve"> na podstawie art. 132-139 w związku z art. 129 ust. 2 ustawy z dnia </w:t>
      </w:r>
      <w:r w:rsidR="00540F08" w:rsidRPr="0073044A">
        <w:rPr>
          <w:rFonts w:ascii="Arial" w:hAnsi="Arial" w:cs="Arial"/>
        </w:rPr>
        <w:br/>
      </w:r>
      <w:r w:rsidRPr="0073044A">
        <w:rPr>
          <w:rFonts w:ascii="Arial" w:hAnsi="Arial" w:cs="Arial"/>
        </w:rPr>
        <w:t>11 września 2019 r. Prawo zamówień publicznych (Dz. U. z 20</w:t>
      </w:r>
      <w:r w:rsidR="007829E0" w:rsidRPr="0073044A">
        <w:rPr>
          <w:rFonts w:ascii="Arial" w:hAnsi="Arial" w:cs="Arial"/>
        </w:rPr>
        <w:t>2</w:t>
      </w:r>
      <w:r w:rsidR="00A47891">
        <w:rPr>
          <w:rFonts w:ascii="Arial" w:hAnsi="Arial" w:cs="Arial"/>
        </w:rPr>
        <w:t>4</w:t>
      </w:r>
      <w:r w:rsidRPr="0073044A">
        <w:rPr>
          <w:rFonts w:ascii="Arial" w:hAnsi="Arial" w:cs="Arial"/>
        </w:rPr>
        <w:t xml:space="preserve"> r. poz. </w:t>
      </w:r>
      <w:r w:rsidR="00A47891">
        <w:rPr>
          <w:rFonts w:ascii="Arial" w:hAnsi="Arial" w:cs="Arial"/>
        </w:rPr>
        <w:t>1320</w:t>
      </w:r>
      <w:r w:rsidRPr="0073044A">
        <w:rPr>
          <w:rFonts w:ascii="Arial" w:hAnsi="Arial" w:cs="Arial"/>
        </w:rPr>
        <w:t>) zwanej dalej „ustawą Pzp”.</w:t>
      </w:r>
    </w:p>
    <w:p w14:paraId="1E573F20" w14:textId="22552AA8" w:rsidR="00A21568" w:rsidRPr="00B2067C" w:rsidRDefault="00F21C7D" w:rsidP="007F0DF0">
      <w:pPr>
        <w:pStyle w:val="Akapitzlist"/>
        <w:numPr>
          <w:ilvl w:val="0"/>
          <w:numId w:val="40"/>
        </w:numPr>
        <w:spacing w:after="120"/>
        <w:ind w:left="425" w:hanging="426"/>
        <w:contextualSpacing w:val="0"/>
        <w:jc w:val="both"/>
        <w:rPr>
          <w:rFonts w:ascii="Arial" w:hAnsi="Arial" w:cs="Arial"/>
        </w:rPr>
      </w:pPr>
      <w:r w:rsidRPr="0073044A">
        <w:rPr>
          <w:rFonts w:ascii="Arial" w:hAnsi="Arial" w:cs="Arial"/>
        </w:rPr>
        <w:t>W postępowaniu mają zastosowanie przepisy ustawy Pzp oraz aktów wykonawczych wydanych na jej podstawie. W zakresie nieuregulowanym przez ww. akty prawne</w:t>
      </w:r>
      <w:r w:rsidR="00757D5C" w:rsidRPr="0073044A">
        <w:rPr>
          <w:rFonts w:ascii="Arial" w:hAnsi="Arial" w:cs="Arial"/>
        </w:rPr>
        <w:t xml:space="preserve">, na </w:t>
      </w:r>
      <w:r w:rsidR="00757D5C" w:rsidRPr="00B2067C">
        <w:rPr>
          <w:rFonts w:ascii="Arial" w:hAnsi="Arial" w:cs="Arial"/>
        </w:rPr>
        <w:t xml:space="preserve">podstawie art. 8 ustawy Pzp </w:t>
      </w:r>
      <w:r w:rsidRPr="00B2067C">
        <w:rPr>
          <w:rFonts w:ascii="Arial" w:hAnsi="Arial" w:cs="Arial"/>
        </w:rPr>
        <w:t xml:space="preserve">stosuje </w:t>
      </w:r>
      <w:r w:rsidR="005615E5" w:rsidRPr="00B2067C">
        <w:rPr>
          <w:rFonts w:ascii="Arial" w:hAnsi="Arial" w:cs="Arial"/>
        </w:rPr>
        <w:t xml:space="preserve">się </w:t>
      </w:r>
      <w:r w:rsidRPr="00B2067C">
        <w:rPr>
          <w:rFonts w:ascii="Arial" w:hAnsi="Arial" w:cs="Arial"/>
        </w:rPr>
        <w:t xml:space="preserve">przepisy ustawy z dnia 23 kwietnia 1964 r. - Kodeks cywilny (Dz. U. z </w:t>
      </w:r>
      <w:r w:rsidR="006C7AB4" w:rsidRPr="00B2067C">
        <w:rPr>
          <w:rFonts w:ascii="Arial" w:hAnsi="Arial" w:cs="Arial"/>
        </w:rPr>
        <w:t>202</w:t>
      </w:r>
      <w:r w:rsidR="0073044A" w:rsidRPr="00B2067C">
        <w:rPr>
          <w:rFonts w:ascii="Arial" w:hAnsi="Arial" w:cs="Arial"/>
        </w:rPr>
        <w:t>2</w:t>
      </w:r>
      <w:r w:rsidR="006C7AB4" w:rsidRPr="00B2067C">
        <w:rPr>
          <w:rFonts w:ascii="Arial" w:hAnsi="Arial" w:cs="Arial"/>
        </w:rPr>
        <w:t xml:space="preserve"> </w:t>
      </w:r>
      <w:r w:rsidRPr="00B2067C">
        <w:rPr>
          <w:rFonts w:ascii="Arial" w:hAnsi="Arial" w:cs="Arial"/>
        </w:rPr>
        <w:t xml:space="preserve">r. poz. </w:t>
      </w:r>
      <w:r w:rsidR="006C7AB4" w:rsidRPr="00B2067C">
        <w:rPr>
          <w:rFonts w:ascii="Arial" w:hAnsi="Arial" w:cs="Arial"/>
        </w:rPr>
        <w:t>1</w:t>
      </w:r>
      <w:r w:rsidR="0073044A" w:rsidRPr="00B2067C">
        <w:rPr>
          <w:rFonts w:ascii="Arial" w:hAnsi="Arial" w:cs="Arial"/>
        </w:rPr>
        <w:t>36</w:t>
      </w:r>
      <w:r w:rsidR="006C7AB4" w:rsidRPr="00B2067C">
        <w:rPr>
          <w:rFonts w:ascii="Arial" w:hAnsi="Arial" w:cs="Arial"/>
        </w:rPr>
        <w:t xml:space="preserve">0 </w:t>
      </w:r>
      <w:r w:rsidRPr="00B2067C">
        <w:rPr>
          <w:rFonts w:ascii="Arial" w:hAnsi="Arial" w:cs="Arial"/>
        </w:rPr>
        <w:t>ze zm.)</w:t>
      </w:r>
      <w:r w:rsidR="00E40544" w:rsidRPr="00B2067C">
        <w:rPr>
          <w:rFonts w:ascii="Arial" w:hAnsi="Arial" w:cs="Arial"/>
        </w:rPr>
        <w:t>.</w:t>
      </w:r>
    </w:p>
    <w:p w14:paraId="141D707D" w14:textId="77777777" w:rsidR="003F6EA7" w:rsidRPr="00B2067C" w:rsidRDefault="003F6EA7" w:rsidP="007F0DF0">
      <w:pPr>
        <w:pStyle w:val="Akapitzlist"/>
        <w:numPr>
          <w:ilvl w:val="0"/>
          <w:numId w:val="40"/>
        </w:numPr>
        <w:spacing w:after="120"/>
        <w:ind w:left="425" w:hanging="426"/>
        <w:contextualSpacing w:val="0"/>
        <w:jc w:val="both"/>
        <w:rPr>
          <w:rFonts w:ascii="Arial" w:hAnsi="Arial" w:cs="Arial"/>
        </w:rPr>
      </w:pPr>
      <w:r w:rsidRPr="00B2067C">
        <w:rPr>
          <w:rFonts w:ascii="Arial" w:hAnsi="Arial" w:cs="Arial"/>
        </w:rPr>
        <w:t>Szacunkowa wartość zamówienia przekracza kwotę określoną w obwieszczeniu Prezesa Urzędu Zamówień Publicznych wydanym na podstawie art. 3 ust. 2 ustawy Pzp.</w:t>
      </w:r>
    </w:p>
    <w:p w14:paraId="48713849" w14:textId="77777777" w:rsidR="003F6EA7" w:rsidRPr="00B2067C" w:rsidRDefault="003F6EA7" w:rsidP="007F0DF0">
      <w:pPr>
        <w:pStyle w:val="Akapitzlist"/>
        <w:numPr>
          <w:ilvl w:val="0"/>
          <w:numId w:val="40"/>
        </w:numPr>
        <w:spacing w:after="120"/>
        <w:ind w:left="425" w:hanging="426"/>
        <w:contextualSpacing w:val="0"/>
        <w:jc w:val="both"/>
        <w:rPr>
          <w:rFonts w:ascii="Arial" w:hAnsi="Arial" w:cs="Arial"/>
        </w:rPr>
      </w:pPr>
      <w:r w:rsidRPr="00B2067C">
        <w:rPr>
          <w:rFonts w:ascii="Arial" w:hAnsi="Arial" w:cs="Arial"/>
        </w:rPr>
        <w:t xml:space="preserve">Do postępowania stosuje się przepisy dotyczące zamawiania </w:t>
      </w:r>
      <w:r w:rsidRPr="00B2067C">
        <w:rPr>
          <w:rFonts w:ascii="Arial" w:hAnsi="Arial" w:cs="Arial"/>
          <w:b/>
          <w:bCs/>
        </w:rPr>
        <w:t>dostaw</w:t>
      </w:r>
      <w:r w:rsidRPr="00B2067C">
        <w:rPr>
          <w:rFonts w:ascii="Arial" w:hAnsi="Arial" w:cs="Arial"/>
        </w:rPr>
        <w:t>.</w:t>
      </w:r>
    </w:p>
    <w:p w14:paraId="3A89304C" w14:textId="77777777" w:rsidR="00A21568" w:rsidRPr="00B2067C" w:rsidRDefault="00822A44" w:rsidP="007F0DF0">
      <w:pPr>
        <w:pStyle w:val="Akapitzlist"/>
        <w:numPr>
          <w:ilvl w:val="0"/>
          <w:numId w:val="40"/>
        </w:numPr>
        <w:spacing w:after="120"/>
        <w:ind w:left="425" w:hanging="426"/>
        <w:contextualSpacing w:val="0"/>
        <w:jc w:val="both"/>
        <w:rPr>
          <w:rFonts w:ascii="Arial" w:hAnsi="Arial" w:cs="Arial"/>
        </w:rPr>
      </w:pPr>
      <w:r w:rsidRPr="00B2067C">
        <w:rPr>
          <w:rFonts w:ascii="Arial" w:hAnsi="Arial" w:cs="Arial"/>
        </w:rPr>
        <w:t xml:space="preserve">Zamawiający </w:t>
      </w:r>
      <w:r w:rsidRPr="00B2067C">
        <w:rPr>
          <w:rFonts w:ascii="Arial" w:hAnsi="Arial" w:cs="Arial"/>
          <w:u w:val="single"/>
        </w:rPr>
        <w:t>nie przewiduje</w:t>
      </w:r>
      <w:r w:rsidRPr="00B2067C">
        <w:rPr>
          <w:rFonts w:ascii="Arial" w:hAnsi="Arial" w:cs="Arial"/>
        </w:rPr>
        <w:t xml:space="preserve"> zawarcia umowy ramowej. </w:t>
      </w:r>
    </w:p>
    <w:p w14:paraId="3C0E9D0A" w14:textId="77777777" w:rsidR="00E354F7" w:rsidRPr="00B2067C" w:rsidRDefault="00822A44" w:rsidP="007F0DF0">
      <w:pPr>
        <w:pStyle w:val="Akapitzlist"/>
        <w:numPr>
          <w:ilvl w:val="0"/>
          <w:numId w:val="40"/>
        </w:numPr>
        <w:spacing w:after="120" w:line="240" w:lineRule="auto"/>
        <w:ind w:left="425" w:hanging="426"/>
        <w:contextualSpacing w:val="0"/>
        <w:jc w:val="both"/>
        <w:rPr>
          <w:rFonts w:ascii="Arial" w:hAnsi="Arial" w:cs="Arial"/>
        </w:rPr>
      </w:pPr>
      <w:r w:rsidRPr="00B2067C">
        <w:rPr>
          <w:rFonts w:ascii="Arial" w:hAnsi="Arial" w:cs="Arial"/>
          <w:iCs/>
          <w:spacing w:val="-2"/>
        </w:rPr>
        <w:t xml:space="preserve">Zamawiający </w:t>
      </w:r>
      <w:r w:rsidRPr="00B2067C">
        <w:rPr>
          <w:rFonts w:ascii="Arial" w:hAnsi="Arial" w:cs="Arial"/>
          <w:iCs/>
          <w:spacing w:val="-2"/>
          <w:u w:val="single"/>
        </w:rPr>
        <w:t>nie przewiduje</w:t>
      </w:r>
      <w:r w:rsidRPr="00B2067C">
        <w:rPr>
          <w:rFonts w:ascii="Arial" w:hAnsi="Arial" w:cs="Arial"/>
          <w:iCs/>
          <w:spacing w:val="-2"/>
        </w:rPr>
        <w:t xml:space="preserve"> wyboru najkorzystniejszej oferty z zastosowaniem aukcji elektronicznej wraz z informacjami</w:t>
      </w:r>
      <w:r w:rsidR="006C7AB4" w:rsidRPr="00B2067C">
        <w:rPr>
          <w:rFonts w:ascii="Arial" w:hAnsi="Arial" w:cs="Arial"/>
          <w:iCs/>
          <w:spacing w:val="-2"/>
        </w:rPr>
        <w:t>,</w:t>
      </w:r>
      <w:r w:rsidRPr="00B2067C">
        <w:rPr>
          <w:rFonts w:ascii="Arial" w:hAnsi="Arial" w:cs="Arial"/>
          <w:iCs/>
          <w:spacing w:val="-2"/>
        </w:rPr>
        <w:t xml:space="preserve"> o których mowa w art. 230 ustawy Pzp.</w:t>
      </w:r>
    </w:p>
    <w:p w14:paraId="17AB62C6" w14:textId="777058A7" w:rsidR="00E354F7" w:rsidRPr="00B2067C" w:rsidRDefault="00E354F7" w:rsidP="007F0DF0">
      <w:pPr>
        <w:pStyle w:val="Akapitzlist"/>
        <w:numPr>
          <w:ilvl w:val="0"/>
          <w:numId w:val="40"/>
        </w:numPr>
        <w:spacing w:after="120"/>
        <w:ind w:left="425" w:hanging="426"/>
        <w:contextualSpacing w:val="0"/>
        <w:jc w:val="both"/>
        <w:rPr>
          <w:rFonts w:ascii="Arial" w:hAnsi="Arial" w:cs="Arial"/>
        </w:rPr>
      </w:pPr>
      <w:r w:rsidRPr="00B2067C">
        <w:rPr>
          <w:rFonts w:ascii="Arial" w:hAnsi="Arial" w:cs="Arial"/>
        </w:rPr>
        <w:t xml:space="preserve">Zamawiający przewiduje zastosowanie tzw. </w:t>
      </w:r>
      <w:r w:rsidRPr="00B2067C">
        <w:rPr>
          <w:rFonts w:ascii="Arial" w:hAnsi="Arial" w:cs="Arial"/>
          <w:b/>
          <w:bCs/>
          <w:u w:val="single"/>
        </w:rPr>
        <w:t>procedury odwróconej</w:t>
      </w:r>
      <w:r w:rsidRPr="00B2067C">
        <w:rPr>
          <w:rFonts w:ascii="Arial" w:hAnsi="Arial" w:cs="Arial"/>
        </w:rPr>
        <w:t xml:space="preserve">, o której mowa </w:t>
      </w:r>
      <w:r w:rsidR="006C243B">
        <w:rPr>
          <w:rFonts w:ascii="Arial" w:hAnsi="Arial" w:cs="Arial"/>
        </w:rPr>
        <w:br/>
      </w:r>
      <w:r w:rsidRPr="00B2067C">
        <w:rPr>
          <w:rFonts w:ascii="Arial" w:hAnsi="Arial" w:cs="Arial"/>
        </w:rPr>
        <w:t>w art. 139 ust. 1 ustawy P</w:t>
      </w:r>
      <w:r w:rsidR="00991388" w:rsidRPr="00B2067C">
        <w:rPr>
          <w:rFonts w:ascii="Arial" w:hAnsi="Arial" w:cs="Arial"/>
        </w:rPr>
        <w:t>zp</w:t>
      </w:r>
      <w:r w:rsidRPr="00B2067C">
        <w:rPr>
          <w:rFonts w:ascii="Arial" w:hAnsi="Arial" w:cs="Arial"/>
        </w:rPr>
        <w:t xml:space="preserve">, tj. Zamawiający najpierw dokona badania i oceny ofert, </w:t>
      </w:r>
      <w:r w:rsidR="006C243B">
        <w:rPr>
          <w:rFonts w:ascii="Arial" w:hAnsi="Arial" w:cs="Arial"/>
        </w:rPr>
        <w:br/>
      </w:r>
      <w:r w:rsidRPr="00B2067C">
        <w:rPr>
          <w:rFonts w:ascii="Arial" w:hAnsi="Arial" w:cs="Arial"/>
        </w:rPr>
        <w:t xml:space="preserve">a następnie dokona kwalifikacji podmiotowej Wykonawcy, którego oferta została najwyżej oceniona, w zakresie braku podstaw wykluczenia oraz spełniania warunków udziału </w:t>
      </w:r>
      <w:r w:rsidR="006C243B">
        <w:rPr>
          <w:rFonts w:ascii="Arial" w:hAnsi="Arial" w:cs="Arial"/>
        </w:rPr>
        <w:br/>
      </w:r>
      <w:r w:rsidRPr="00B2067C">
        <w:rPr>
          <w:rFonts w:ascii="Arial" w:hAnsi="Arial" w:cs="Arial"/>
        </w:rPr>
        <w:t>w postępowaniu.</w:t>
      </w:r>
    </w:p>
    <w:p w14:paraId="17585A4F" w14:textId="77777777" w:rsidR="00552AFA" w:rsidRPr="00B2067C" w:rsidRDefault="00552AFA" w:rsidP="00552AFA">
      <w:pPr>
        <w:shd w:val="clear" w:color="auto" w:fill="DAEEF3" w:themeFill="accent5" w:themeFillTint="33"/>
        <w:spacing w:after="0" w:line="240" w:lineRule="auto"/>
        <w:jc w:val="center"/>
        <w:rPr>
          <w:rFonts w:ascii="Arial" w:hAnsi="Arial" w:cs="Arial"/>
          <w:b/>
          <w:bCs/>
          <w:sz w:val="23"/>
          <w:szCs w:val="23"/>
        </w:rPr>
      </w:pPr>
      <w:r w:rsidRPr="00B2067C">
        <w:rPr>
          <w:rFonts w:ascii="Arial" w:hAnsi="Arial" w:cs="Arial"/>
          <w:b/>
          <w:bCs/>
          <w:sz w:val="23"/>
          <w:szCs w:val="23"/>
        </w:rPr>
        <w:t>ROZDZIAŁ I</w:t>
      </w:r>
      <w:r w:rsidR="00A450EC" w:rsidRPr="00B2067C">
        <w:rPr>
          <w:rFonts w:ascii="Arial" w:hAnsi="Arial" w:cs="Arial"/>
          <w:b/>
          <w:bCs/>
          <w:sz w:val="23"/>
          <w:szCs w:val="23"/>
        </w:rPr>
        <w:t>II</w:t>
      </w:r>
    </w:p>
    <w:p w14:paraId="338D43E5" w14:textId="77777777" w:rsidR="001200AF" w:rsidRPr="00B2067C" w:rsidRDefault="00767FA7" w:rsidP="00552AFA">
      <w:pPr>
        <w:shd w:val="clear" w:color="auto" w:fill="DAEEF3" w:themeFill="accent5" w:themeFillTint="33"/>
        <w:spacing w:after="0" w:line="240" w:lineRule="auto"/>
        <w:jc w:val="center"/>
        <w:rPr>
          <w:rFonts w:ascii="Arial" w:hAnsi="Arial" w:cs="Arial"/>
          <w:b/>
          <w:bCs/>
          <w:sz w:val="23"/>
          <w:szCs w:val="23"/>
        </w:rPr>
      </w:pPr>
      <w:r w:rsidRPr="00B2067C">
        <w:rPr>
          <w:rFonts w:ascii="Arial" w:hAnsi="Arial" w:cs="Arial"/>
          <w:b/>
          <w:bCs/>
          <w:sz w:val="23"/>
          <w:szCs w:val="23"/>
        </w:rPr>
        <w:t>OPIS PRZEDMIOTU ZAMÓWIENIA</w:t>
      </w:r>
    </w:p>
    <w:p w14:paraId="4D726EB3" w14:textId="77777777" w:rsidR="007B40AC" w:rsidRPr="008528E5" w:rsidRDefault="007B40AC" w:rsidP="00652DD9">
      <w:pPr>
        <w:pStyle w:val="Akapitzlist"/>
        <w:numPr>
          <w:ilvl w:val="1"/>
          <w:numId w:val="15"/>
        </w:numPr>
        <w:spacing w:before="120" w:after="120" w:line="240" w:lineRule="auto"/>
        <w:ind w:left="425" w:right="284" w:hanging="425"/>
        <w:contextualSpacing w:val="0"/>
        <w:jc w:val="both"/>
        <w:rPr>
          <w:rFonts w:ascii="Arial" w:eastAsia="Times New Roman" w:hAnsi="Arial" w:cs="Arial"/>
          <w:lang w:eastAsia="pl-PL"/>
        </w:rPr>
      </w:pPr>
      <w:r w:rsidRPr="00A47891">
        <w:rPr>
          <w:rFonts w:ascii="Arial" w:eastAsia="Times New Roman" w:hAnsi="Arial" w:cs="Arial"/>
          <w:lang w:eastAsia="pl-PL"/>
        </w:rPr>
        <w:t xml:space="preserve">Nazwa </w:t>
      </w:r>
      <w:r w:rsidRPr="008528E5">
        <w:rPr>
          <w:rFonts w:ascii="Arial" w:eastAsia="Times New Roman" w:hAnsi="Arial" w:cs="Arial"/>
          <w:lang w:eastAsia="pl-PL"/>
        </w:rPr>
        <w:t xml:space="preserve">postępowania: </w:t>
      </w:r>
    </w:p>
    <w:p w14:paraId="7D9EEA08" w14:textId="77777777" w:rsidR="00F914AE" w:rsidRDefault="007B40AC" w:rsidP="00434A21">
      <w:pPr>
        <w:shd w:val="clear" w:color="auto" w:fill="FFFFFF"/>
        <w:spacing w:after="120"/>
        <w:ind w:right="11"/>
        <w:jc w:val="center"/>
        <w:rPr>
          <w:rFonts w:ascii="Arial" w:hAnsi="Arial" w:cs="Arial"/>
          <w:b/>
        </w:rPr>
      </w:pPr>
      <w:r w:rsidRPr="008528E5">
        <w:rPr>
          <w:rFonts w:ascii="Arial" w:hAnsi="Arial" w:cs="Arial"/>
          <w:b/>
        </w:rPr>
        <w:t>„</w:t>
      </w:r>
      <w:r w:rsidR="00434A21" w:rsidRPr="00434A21">
        <w:rPr>
          <w:rFonts w:ascii="Arial" w:hAnsi="Arial" w:cs="Arial"/>
          <w:b/>
          <w:bCs/>
        </w:rPr>
        <w:t>Dostawa licencji na wieczyste korzystanie przez RON z bazy aktów prawnych wraz z ich aktualizacją oraz wsparciem technicznym na okres 36 miesięcy od daty zawarcia umowy</w:t>
      </w:r>
      <w:r w:rsidRPr="008528E5">
        <w:rPr>
          <w:rFonts w:ascii="Arial" w:hAnsi="Arial" w:cs="Arial"/>
          <w:b/>
        </w:rPr>
        <w:t>”</w:t>
      </w:r>
      <w:r w:rsidR="008E751C" w:rsidRPr="008528E5">
        <w:rPr>
          <w:rFonts w:ascii="Arial" w:hAnsi="Arial" w:cs="Arial"/>
          <w:b/>
        </w:rPr>
        <w:t xml:space="preserve"> </w:t>
      </w:r>
    </w:p>
    <w:p w14:paraId="28132818" w14:textId="384D03FE" w:rsidR="00434A21" w:rsidRPr="00434A21" w:rsidRDefault="008E751C" w:rsidP="00434A21">
      <w:pPr>
        <w:shd w:val="clear" w:color="auto" w:fill="FFFFFF"/>
        <w:spacing w:after="120"/>
        <w:ind w:right="11"/>
        <w:jc w:val="center"/>
        <w:rPr>
          <w:rFonts w:ascii="Arial" w:eastAsia="Times New Roman" w:hAnsi="Arial" w:cs="Arial"/>
          <w:lang w:eastAsia="pl-PL"/>
        </w:rPr>
      </w:pPr>
      <w:r w:rsidRPr="008528E5">
        <w:rPr>
          <w:rFonts w:ascii="Arial" w:hAnsi="Arial" w:cs="Arial"/>
          <w:b/>
        </w:rPr>
        <w:t xml:space="preserve"> </w:t>
      </w:r>
    </w:p>
    <w:p w14:paraId="37BDD55D" w14:textId="2117C5FC" w:rsidR="007B40AC" w:rsidRPr="00A47891" w:rsidRDefault="007B40AC" w:rsidP="00652DD9">
      <w:pPr>
        <w:pStyle w:val="Akapitzlist"/>
        <w:numPr>
          <w:ilvl w:val="1"/>
          <w:numId w:val="15"/>
        </w:numPr>
        <w:spacing w:after="120" w:line="240" w:lineRule="auto"/>
        <w:ind w:left="426" w:right="-1" w:hanging="426"/>
        <w:contextualSpacing w:val="0"/>
        <w:jc w:val="both"/>
        <w:rPr>
          <w:rFonts w:ascii="Arial" w:eastAsia="Times New Roman" w:hAnsi="Arial" w:cs="Arial"/>
          <w:lang w:eastAsia="pl-PL"/>
        </w:rPr>
      </w:pPr>
      <w:r w:rsidRPr="00A47891">
        <w:rPr>
          <w:rFonts w:ascii="Arial" w:hAnsi="Arial" w:cs="Arial"/>
        </w:rPr>
        <w:lastRenderedPageBreak/>
        <w:t>W ramach zamówienia postępowanie zostało podzielone na</w:t>
      </w:r>
      <w:r w:rsidR="00C50E50" w:rsidRPr="00A47891">
        <w:rPr>
          <w:rFonts w:ascii="Arial" w:hAnsi="Arial" w:cs="Arial"/>
        </w:rPr>
        <w:t xml:space="preserve"> </w:t>
      </w:r>
      <w:r w:rsidR="00A47891" w:rsidRPr="00A47891">
        <w:rPr>
          <w:rFonts w:ascii="Arial" w:hAnsi="Arial" w:cs="Arial"/>
          <w:b/>
          <w:bCs/>
        </w:rPr>
        <w:t>2</w:t>
      </w:r>
      <w:r w:rsidRPr="00A47891">
        <w:rPr>
          <w:rFonts w:ascii="Arial" w:hAnsi="Arial" w:cs="Arial"/>
          <w:b/>
          <w:bCs/>
        </w:rPr>
        <w:t xml:space="preserve"> części</w:t>
      </w:r>
      <w:r w:rsidRPr="00A47891">
        <w:rPr>
          <w:rFonts w:ascii="Arial" w:hAnsi="Arial" w:cs="Arial"/>
        </w:rPr>
        <w:t>:</w:t>
      </w:r>
    </w:p>
    <w:tbl>
      <w:tblPr>
        <w:tblStyle w:val="Tabela-Siatka"/>
        <w:tblW w:w="8576" w:type="dxa"/>
        <w:tblInd w:w="567" w:type="dxa"/>
        <w:tblLook w:val="04A0" w:firstRow="1" w:lastRow="0" w:firstColumn="1" w:lastColumn="0" w:noHBand="0" w:noVBand="1"/>
      </w:tblPr>
      <w:tblGrid>
        <w:gridCol w:w="1843"/>
        <w:gridCol w:w="6733"/>
      </w:tblGrid>
      <w:tr w:rsidR="005B3162" w:rsidRPr="009543D1" w14:paraId="30A909E7" w14:textId="77777777" w:rsidTr="008E751C">
        <w:trPr>
          <w:trHeight w:val="577"/>
        </w:trPr>
        <w:tc>
          <w:tcPr>
            <w:tcW w:w="1843" w:type="dxa"/>
            <w:shd w:val="clear" w:color="auto" w:fill="DBE5F1" w:themeFill="accent1" w:themeFillTint="33"/>
            <w:vAlign w:val="center"/>
          </w:tcPr>
          <w:p w14:paraId="1A3CC88D" w14:textId="51B016C1" w:rsidR="005B3162" w:rsidRPr="008E751C" w:rsidRDefault="005B3162" w:rsidP="002F0BEA">
            <w:pPr>
              <w:pStyle w:val="Akapitzlist"/>
              <w:ind w:left="0" w:right="-1"/>
              <w:contextualSpacing w:val="0"/>
              <w:rPr>
                <w:rFonts w:ascii="Arial" w:eastAsia="Times New Roman" w:hAnsi="Arial" w:cs="Arial"/>
                <w:b/>
                <w:bCs/>
                <w:lang w:eastAsia="pl-PL"/>
              </w:rPr>
            </w:pPr>
            <w:r w:rsidRPr="008E751C">
              <w:rPr>
                <w:rFonts w:ascii="Arial" w:hAnsi="Arial" w:cs="Arial"/>
                <w:b/>
                <w:bCs/>
              </w:rPr>
              <w:t xml:space="preserve">Część </w:t>
            </w:r>
            <w:r w:rsidR="00472A18" w:rsidRPr="008E751C">
              <w:rPr>
                <w:rFonts w:ascii="Arial" w:hAnsi="Arial" w:cs="Arial"/>
                <w:b/>
                <w:bCs/>
              </w:rPr>
              <w:t>1</w:t>
            </w:r>
          </w:p>
        </w:tc>
        <w:tc>
          <w:tcPr>
            <w:tcW w:w="6733" w:type="dxa"/>
            <w:vAlign w:val="center"/>
          </w:tcPr>
          <w:p w14:paraId="28E6932E" w14:textId="03581533" w:rsidR="005B3162" w:rsidRPr="009543D1" w:rsidRDefault="008E751C" w:rsidP="00C17697">
            <w:pPr>
              <w:pStyle w:val="ZALACZNIK-Wyliczenie2-x"/>
              <w:tabs>
                <w:tab w:val="clear" w:pos="539"/>
                <w:tab w:val="left" w:pos="0"/>
              </w:tabs>
              <w:spacing w:line="240" w:lineRule="auto"/>
              <w:ind w:left="31" w:right="0" w:firstLine="0"/>
              <w:jc w:val="left"/>
              <w:rPr>
                <w:szCs w:val="20"/>
                <w:highlight w:val="yellow"/>
              </w:rPr>
            </w:pPr>
            <w:r>
              <w:rPr>
                <w:szCs w:val="20"/>
              </w:rPr>
              <w:t>SIP- pełna wersja sieciowa z dostępem przez przeglądarkę, instalowana na serwerze Zamawiającego</w:t>
            </w:r>
          </w:p>
        </w:tc>
      </w:tr>
      <w:tr w:rsidR="005B3162" w:rsidRPr="00D4199E" w14:paraId="3D088489" w14:textId="77777777" w:rsidTr="008E751C">
        <w:trPr>
          <w:trHeight w:val="415"/>
        </w:trPr>
        <w:tc>
          <w:tcPr>
            <w:tcW w:w="1843" w:type="dxa"/>
            <w:shd w:val="clear" w:color="auto" w:fill="DBE5F1" w:themeFill="accent1" w:themeFillTint="33"/>
            <w:vAlign w:val="center"/>
          </w:tcPr>
          <w:p w14:paraId="5FEDB39D" w14:textId="3C5A1F73" w:rsidR="005B3162" w:rsidRPr="008E751C" w:rsidRDefault="005B3162" w:rsidP="002F0BEA">
            <w:pPr>
              <w:pStyle w:val="Akapitzlist"/>
              <w:ind w:left="0" w:right="-1"/>
              <w:contextualSpacing w:val="0"/>
              <w:rPr>
                <w:rFonts w:ascii="Arial" w:eastAsia="Times New Roman" w:hAnsi="Arial" w:cs="Arial"/>
                <w:b/>
                <w:bCs/>
                <w:lang w:eastAsia="pl-PL"/>
              </w:rPr>
            </w:pPr>
            <w:r w:rsidRPr="008E751C">
              <w:rPr>
                <w:rFonts w:ascii="Arial" w:hAnsi="Arial" w:cs="Arial"/>
                <w:b/>
                <w:bCs/>
              </w:rPr>
              <w:t xml:space="preserve">Część </w:t>
            </w:r>
            <w:r w:rsidR="00472A18" w:rsidRPr="008E751C">
              <w:rPr>
                <w:rFonts w:ascii="Arial" w:hAnsi="Arial" w:cs="Arial"/>
                <w:b/>
                <w:bCs/>
              </w:rPr>
              <w:t>2</w:t>
            </w:r>
          </w:p>
        </w:tc>
        <w:tc>
          <w:tcPr>
            <w:tcW w:w="6733" w:type="dxa"/>
            <w:vAlign w:val="center"/>
          </w:tcPr>
          <w:p w14:paraId="3D107FED" w14:textId="449A91F1" w:rsidR="005B3162" w:rsidRPr="00103E8D" w:rsidRDefault="008E751C" w:rsidP="00C17697">
            <w:pPr>
              <w:pStyle w:val="ZALACZNIK-Wyliczenie2-x"/>
              <w:tabs>
                <w:tab w:val="clear" w:pos="539"/>
                <w:tab w:val="left" w:pos="0"/>
              </w:tabs>
              <w:spacing w:line="240" w:lineRule="auto"/>
              <w:ind w:left="31" w:right="0" w:firstLine="0"/>
              <w:jc w:val="left"/>
              <w:rPr>
                <w:szCs w:val="20"/>
              </w:rPr>
            </w:pPr>
            <w:r>
              <w:rPr>
                <w:szCs w:val="20"/>
              </w:rPr>
              <w:t>SIP – pełna wersja z dostępem i aktualizacją przez Internet</w:t>
            </w:r>
          </w:p>
        </w:tc>
      </w:tr>
    </w:tbl>
    <w:p w14:paraId="316CABC0" w14:textId="77777777" w:rsidR="00C4690C" w:rsidRPr="002825A0" w:rsidRDefault="00C4690C" w:rsidP="005F0F25">
      <w:pPr>
        <w:pStyle w:val="Akapitzlist"/>
        <w:spacing w:before="120" w:after="120"/>
        <w:ind w:left="426"/>
        <w:contextualSpacing w:val="0"/>
        <w:jc w:val="both"/>
        <w:rPr>
          <w:rFonts w:ascii="Arial" w:hAnsi="Arial" w:cs="Arial"/>
        </w:rPr>
      </w:pPr>
      <w:r w:rsidRPr="002825A0">
        <w:rPr>
          <w:rFonts w:ascii="Arial" w:hAnsi="Arial" w:cs="Arial"/>
        </w:rPr>
        <w:t xml:space="preserve">Zamawiający </w:t>
      </w:r>
      <w:r w:rsidRPr="002825A0">
        <w:rPr>
          <w:rFonts w:ascii="Arial" w:hAnsi="Arial" w:cs="Arial"/>
          <w:bCs/>
          <w:u w:val="single"/>
        </w:rPr>
        <w:t>dopuszcza</w:t>
      </w:r>
      <w:r w:rsidRPr="002825A0">
        <w:rPr>
          <w:rFonts w:ascii="Arial" w:hAnsi="Arial" w:cs="Arial"/>
        </w:rPr>
        <w:t xml:space="preserve"> możliwość składania ofert częściowych na dowolną część lub części zamówienia. Oferta musi zawierać wszystkie pozycje asortymentowe w</w:t>
      </w:r>
      <w:r w:rsidR="005A2B63" w:rsidRPr="002825A0">
        <w:rPr>
          <w:rFonts w:ascii="Arial" w:hAnsi="Arial" w:cs="Arial"/>
        </w:rPr>
        <w:t> </w:t>
      </w:r>
      <w:r w:rsidRPr="002825A0">
        <w:rPr>
          <w:rFonts w:ascii="Arial" w:hAnsi="Arial" w:cs="Arial"/>
        </w:rPr>
        <w:t>ramach części zamówienia na którą jest składana.</w:t>
      </w:r>
    </w:p>
    <w:p w14:paraId="3105B6A6" w14:textId="05A9ACDB" w:rsidR="007B40AC" w:rsidRPr="002825A0" w:rsidRDefault="007B40AC" w:rsidP="00652DD9">
      <w:pPr>
        <w:pStyle w:val="Akapitzlist"/>
        <w:numPr>
          <w:ilvl w:val="1"/>
          <w:numId w:val="15"/>
        </w:numPr>
        <w:spacing w:after="120"/>
        <w:ind w:left="426" w:hanging="426"/>
        <w:contextualSpacing w:val="0"/>
        <w:jc w:val="both"/>
        <w:rPr>
          <w:rFonts w:ascii="Arial" w:hAnsi="Arial" w:cs="Arial"/>
        </w:rPr>
      </w:pPr>
      <w:bookmarkStart w:id="0" w:name="_Hlk163118396"/>
      <w:r w:rsidRPr="002825A0">
        <w:rPr>
          <w:rFonts w:ascii="Arial" w:hAnsi="Arial" w:cs="Arial"/>
        </w:rPr>
        <w:t xml:space="preserve">Szczegółowy opis przedmiotu zamówienia i sposobu jego realizacji zawiera </w:t>
      </w:r>
      <w:r w:rsidRPr="002825A0">
        <w:rPr>
          <w:rFonts w:ascii="Arial" w:hAnsi="Arial" w:cs="Arial"/>
          <w:b/>
        </w:rPr>
        <w:t xml:space="preserve">Załącznik nr </w:t>
      </w:r>
      <w:r w:rsidR="005D65C3" w:rsidRPr="002825A0">
        <w:rPr>
          <w:rFonts w:ascii="Arial" w:hAnsi="Arial" w:cs="Arial"/>
          <w:b/>
        </w:rPr>
        <w:t>7</w:t>
      </w:r>
      <w:r w:rsidRPr="002825A0">
        <w:rPr>
          <w:rFonts w:ascii="Arial" w:hAnsi="Arial" w:cs="Arial"/>
        </w:rPr>
        <w:t xml:space="preserve"> </w:t>
      </w:r>
      <w:r w:rsidR="009C3A7E" w:rsidRPr="002825A0">
        <w:rPr>
          <w:rFonts w:ascii="Arial" w:hAnsi="Arial" w:cs="Arial"/>
        </w:rPr>
        <w:br/>
      </w:r>
      <w:r w:rsidRPr="002825A0">
        <w:rPr>
          <w:rFonts w:ascii="Arial" w:hAnsi="Arial" w:cs="Arial"/>
        </w:rPr>
        <w:t>do SWZ – „Opis przedmiotu zamówienia”. Opis ten należy odczytywać wraz z</w:t>
      </w:r>
      <w:r w:rsidR="00757D5C" w:rsidRPr="002825A0">
        <w:rPr>
          <w:rFonts w:ascii="Arial" w:hAnsi="Arial" w:cs="Arial"/>
        </w:rPr>
        <w:t>e</w:t>
      </w:r>
      <w:r w:rsidRPr="002825A0">
        <w:rPr>
          <w:rFonts w:ascii="Arial" w:hAnsi="Arial" w:cs="Arial"/>
        </w:rPr>
        <w:t xml:space="preserve"> zmianami treści </w:t>
      </w:r>
      <w:r w:rsidR="00C4690C" w:rsidRPr="002825A0">
        <w:rPr>
          <w:rFonts w:ascii="Arial" w:hAnsi="Arial" w:cs="Arial"/>
        </w:rPr>
        <w:t>SWZ</w:t>
      </w:r>
      <w:r w:rsidRPr="002825A0">
        <w:rPr>
          <w:rFonts w:ascii="Arial" w:hAnsi="Arial" w:cs="Arial"/>
        </w:rPr>
        <w:t>, będącymi np. wynikiem udzielonych odpowiedzi na zapytania wykonawców.</w:t>
      </w:r>
    </w:p>
    <w:bookmarkEnd w:id="0"/>
    <w:p w14:paraId="433CC63C" w14:textId="77777777" w:rsidR="00BE30D4" w:rsidRPr="002825A0" w:rsidRDefault="00BE30D4" w:rsidP="00652DD9">
      <w:pPr>
        <w:pStyle w:val="Akapitzlist"/>
        <w:numPr>
          <w:ilvl w:val="1"/>
          <w:numId w:val="15"/>
        </w:numPr>
        <w:spacing w:after="120" w:line="240" w:lineRule="auto"/>
        <w:ind w:right="284"/>
        <w:contextualSpacing w:val="0"/>
        <w:jc w:val="both"/>
        <w:rPr>
          <w:rFonts w:ascii="Arial" w:eastAsia="Times New Roman" w:hAnsi="Arial" w:cs="Arial"/>
          <w:lang w:eastAsia="pl-PL"/>
        </w:rPr>
      </w:pPr>
      <w:r w:rsidRPr="002825A0">
        <w:rPr>
          <w:rFonts w:ascii="Arial" w:eastAsia="Times New Roman" w:hAnsi="Arial" w:cs="Arial"/>
          <w:lang w:eastAsia="pl-PL"/>
        </w:rPr>
        <w:t>Kody i nazwy opisujące przedmiot zamówienia (CPV):</w:t>
      </w:r>
    </w:p>
    <w:p w14:paraId="602C5D7A" w14:textId="2A9F24F5" w:rsidR="00A47891" w:rsidRPr="008E751C" w:rsidRDefault="008E751C" w:rsidP="00472A18">
      <w:pPr>
        <w:pStyle w:val="Akapitzlist"/>
        <w:spacing w:after="0"/>
        <w:ind w:left="360" w:right="284"/>
        <w:contextualSpacing w:val="0"/>
        <w:jc w:val="both"/>
        <w:rPr>
          <w:rFonts w:ascii="Arial" w:hAnsi="Arial" w:cs="Arial"/>
        </w:rPr>
      </w:pPr>
      <w:r w:rsidRPr="008E751C">
        <w:rPr>
          <w:rFonts w:ascii="Arial" w:hAnsi="Arial" w:cs="Arial"/>
        </w:rPr>
        <w:t>48220000</w:t>
      </w:r>
      <w:r w:rsidR="00C95C18" w:rsidRPr="008E751C">
        <w:rPr>
          <w:rFonts w:ascii="Arial" w:hAnsi="Arial" w:cs="Arial"/>
        </w:rPr>
        <w:t>-</w:t>
      </w:r>
      <w:r w:rsidRPr="008E751C">
        <w:rPr>
          <w:rFonts w:ascii="Arial" w:hAnsi="Arial" w:cs="Arial"/>
        </w:rPr>
        <w:t>6</w:t>
      </w:r>
      <w:r w:rsidR="00C95C18" w:rsidRPr="008E751C">
        <w:rPr>
          <w:rFonts w:ascii="Arial" w:hAnsi="Arial" w:cs="Arial"/>
        </w:rPr>
        <w:t xml:space="preserve"> </w:t>
      </w:r>
      <w:r w:rsidRPr="008E751C">
        <w:rPr>
          <w:rFonts w:ascii="Arial" w:hAnsi="Arial" w:cs="Arial"/>
        </w:rPr>
        <w:t>pakiety oprogramowania dla Internetu i internetu</w:t>
      </w:r>
      <w:r w:rsidR="00C95C18" w:rsidRPr="008E751C">
        <w:rPr>
          <w:rFonts w:ascii="Arial" w:hAnsi="Arial" w:cs="Arial"/>
        </w:rPr>
        <w:t>,</w:t>
      </w:r>
    </w:p>
    <w:p w14:paraId="6ED07901" w14:textId="0B490D01" w:rsidR="000056B2" w:rsidRPr="00A8373D" w:rsidRDefault="007B40AC" w:rsidP="00652DD9">
      <w:pPr>
        <w:pStyle w:val="Akapitzlist"/>
        <w:numPr>
          <w:ilvl w:val="1"/>
          <w:numId w:val="15"/>
        </w:numPr>
        <w:spacing w:after="120" w:line="240" w:lineRule="auto"/>
        <w:contextualSpacing w:val="0"/>
        <w:jc w:val="both"/>
        <w:rPr>
          <w:rFonts w:ascii="Arial" w:eastAsia="Times New Roman" w:hAnsi="Arial" w:cs="Arial"/>
          <w:lang w:eastAsia="pl-PL"/>
        </w:rPr>
      </w:pPr>
      <w:r w:rsidRPr="00A8373D">
        <w:rPr>
          <w:rFonts w:ascii="Arial" w:hAnsi="Arial" w:cs="Arial"/>
        </w:rPr>
        <w:t>Informacja o opcjach:</w:t>
      </w:r>
    </w:p>
    <w:p w14:paraId="1CC396A1" w14:textId="6C578CBF" w:rsidR="000762FC" w:rsidRPr="005F0F25" w:rsidRDefault="000762FC" w:rsidP="000762FC">
      <w:pPr>
        <w:pStyle w:val="Akapitzlist"/>
        <w:spacing w:before="120" w:after="120" w:line="240" w:lineRule="auto"/>
        <w:ind w:left="360"/>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przewiduje</w:t>
      </w:r>
      <w:r w:rsidRPr="005F0F25">
        <w:rPr>
          <w:rFonts w:ascii="Arial" w:hAnsi="Arial" w:cs="Arial"/>
        </w:rPr>
        <w:t xml:space="preserve"> udzielenie zamówienia w ramach prawa opcji, </w:t>
      </w:r>
      <w:r w:rsidRPr="005F0F25">
        <w:rPr>
          <w:rFonts w:ascii="Arial" w:hAnsi="Arial" w:cs="Arial"/>
          <w:bCs/>
        </w:rPr>
        <w:t xml:space="preserve">o którym mowa </w:t>
      </w:r>
      <w:r w:rsidR="00A8373D">
        <w:rPr>
          <w:rFonts w:ascii="Arial" w:hAnsi="Arial" w:cs="Arial"/>
          <w:bCs/>
        </w:rPr>
        <w:br/>
      </w:r>
      <w:r w:rsidRPr="005F0F25">
        <w:rPr>
          <w:rFonts w:ascii="Arial" w:hAnsi="Arial" w:cs="Arial"/>
          <w:bCs/>
        </w:rPr>
        <w:t>w art. 441 ust. 1 ustawy Pzp.</w:t>
      </w:r>
    </w:p>
    <w:p w14:paraId="167653EA" w14:textId="26F86F72" w:rsidR="000762FC" w:rsidRPr="005645A2" w:rsidRDefault="000762FC" w:rsidP="007F0DF0">
      <w:pPr>
        <w:pStyle w:val="Akapitzlist"/>
        <w:numPr>
          <w:ilvl w:val="0"/>
          <w:numId w:val="157"/>
        </w:numPr>
        <w:spacing w:after="0"/>
        <w:jc w:val="both"/>
        <w:textAlignment w:val="baseline"/>
        <w:rPr>
          <w:rFonts w:ascii="Segoe UI" w:eastAsia="Times New Roman" w:hAnsi="Segoe UI" w:cs="Segoe UI"/>
          <w:lang w:eastAsia="pl-PL"/>
        </w:rPr>
      </w:pPr>
      <w:r w:rsidRPr="000762FC">
        <w:rPr>
          <w:rFonts w:ascii="Arial" w:eastAsia="Times New Roman" w:hAnsi="Arial" w:cs="Arial"/>
          <w:lang w:eastAsia="pl-PL"/>
        </w:rPr>
        <w:t xml:space="preserve">zakres i ilość przedmiotu dostawy, który może być objęty prawem opcji zawiera </w:t>
      </w:r>
      <w:r w:rsidRPr="000762FC">
        <w:rPr>
          <w:rFonts w:ascii="Arial" w:eastAsia="Times New Roman" w:hAnsi="Arial" w:cs="Arial"/>
          <w:b/>
          <w:bCs/>
          <w:lang w:eastAsia="pl-PL"/>
        </w:rPr>
        <w:t xml:space="preserve">Załącznik </w:t>
      </w:r>
      <w:r w:rsidRPr="005645A2">
        <w:rPr>
          <w:rFonts w:ascii="Arial" w:eastAsia="Times New Roman" w:hAnsi="Arial" w:cs="Arial"/>
          <w:b/>
          <w:bCs/>
          <w:lang w:eastAsia="pl-PL"/>
        </w:rPr>
        <w:t>nr 5 do SWZ - Opis przedmiotu zamówienia</w:t>
      </w:r>
      <w:r w:rsidRPr="005645A2">
        <w:rPr>
          <w:rFonts w:ascii="Arial" w:eastAsia="Times New Roman" w:hAnsi="Arial" w:cs="Arial"/>
          <w:lang w:eastAsia="pl-PL"/>
        </w:rPr>
        <w:t>; </w:t>
      </w:r>
    </w:p>
    <w:p w14:paraId="547DFF0A" w14:textId="77777777" w:rsidR="000762FC" w:rsidRPr="005645A2"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645A2">
        <w:rPr>
          <w:rFonts w:ascii="Arial" w:eastAsia="Times New Roman" w:hAnsi="Arial" w:cs="Arial"/>
          <w:lang w:eastAsia="pl-PL"/>
        </w:rPr>
        <w:t>Wykonawca nie może odmówić realizacji prawa opcji. Realizacja zamówienia objętego prawem opcji jest wyłącznym uprawnieniem Zamawiającego; </w:t>
      </w:r>
    </w:p>
    <w:p w14:paraId="00AE03F8" w14:textId="77777777" w:rsidR="000762FC" w:rsidRPr="005645A2"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645A2">
        <w:rPr>
          <w:rFonts w:ascii="Arial" w:eastAsia="Times New Roman" w:hAnsi="Arial" w:cs="Arial"/>
          <w:lang w:eastAsia="pl-PL"/>
        </w:rPr>
        <w:t>Zamawiający ma prawo skorzystania z prawa opcji w trakcie trwania umowy na warunkach (w szczególności cenach) i zasadach określonych w umowie; </w:t>
      </w:r>
    </w:p>
    <w:p w14:paraId="2EDAF2B3" w14:textId="77777777" w:rsidR="000762FC" w:rsidRPr="005645A2"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645A2">
        <w:rPr>
          <w:rFonts w:ascii="Arial" w:eastAsia="Times New Roman" w:hAnsi="Arial" w:cs="Arial"/>
          <w:lang w:eastAsia="pl-PL"/>
        </w:rPr>
        <w:t>wysokości opłat (cennik) określa Załącznik nr 1 do umowy; </w:t>
      </w:r>
    </w:p>
    <w:p w14:paraId="209D79F3"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645A2">
        <w:rPr>
          <w:rFonts w:ascii="Arial" w:eastAsia="Times New Roman" w:hAnsi="Arial" w:cs="Arial"/>
          <w:lang w:eastAsia="pl-PL"/>
        </w:rPr>
        <w:t>ilość wskazana w Załączniku nr 5 do SWZ jest ilością</w:t>
      </w:r>
      <w:r w:rsidRPr="005F0F25">
        <w:rPr>
          <w:rFonts w:ascii="Arial" w:eastAsia="Times New Roman" w:hAnsi="Arial" w:cs="Arial"/>
          <w:lang w:eastAsia="pl-PL"/>
        </w:rPr>
        <w:t xml:space="preserve"> maksymalną,  do której ilości Zamawiający może żądać realizacji przedmiotu zamówienia w przypadku gdy skorzysta </w:t>
      </w:r>
      <w:r w:rsidRPr="005F0F25">
        <w:rPr>
          <w:rFonts w:ascii="Arial" w:eastAsia="Times New Roman" w:hAnsi="Arial" w:cs="Arial"/>
          <w:lang w:eastAsia="pl-PL"/>
        </w:rPr>
        <w:br/>
        <w:t>z prawa opcji; </w:t>
      </w:r>
    </w:p>
    <w:p w14:paraId="545C11BE"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zasady dotyczące realizacji prawa opcji będą takie same jak te, które obowiązują przy realizacji zamówienia podstawowego (gwarantowanego) z zastrzeżeniem terminu dostawy, który to termin będzie liczony od dnia doręczenia Wykonawcy zgłoszenia wystosowanego przez Zamawiającego o potrzebie skorzystania z prawa opcji;  </w:t>
      </w:r>
    </w:p>
    <w:p w14:paraId="6B217987"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w przypadku zamówień objętych prawem opcji realizacja przedmiotu zamówienia odbywać się będzie sukcesywnie lub w całości zgodnie z żądaniem Zamawiającego;  </w:t>
      </w:r>
    </w:p>
    <w:p w14:paraId="39531ECE" w14:textId="67485059"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zaoferowan</w:t>
      </w:r>
      <w:r w:rsidR="00143917">
        <w:rPr>
          <w:rFonts w:ascii="Arial" w:eastAsia="Times New Roman" w:hAnsi="Arial" w:cs="Arial"/>
          <w:lang w:eastAsia="pl-PL"/>
        </w:rPr>
        <w:t>e</w:t>
      </w:r>
      <w:r w:rsidRPr="005F0F25">
        <w:rPr>
          <w:rFonts w:ascii="Arial" w:eastAsia="Times New Roman" w:hAnsi="Arial" w:cs="Arial"/>
          <w:lang w:eastAsia="pl-PL"/>
        </w:rPr>
        <w:t xml:space="preserve"> </w:t>
      </w:r>
      <w:r w:rsidR="00143917">
        <w:rPr>
          <w:rFonts w:ascii="Arial" w:eastAsia="Times New Roman" w:hAnsi="Arial" w:cs="Arial"/>
          <w:lang w:eastAsia="pl-PL"/>
        </w:rPr>
        <w:t>licencje</w:t>
      </w:r>
      <w:r w:rsidRPr="005F0F25">
        <w:rPr>
          <w:rFonts w:ascii="Arial" w:eastAsia="Times New Roman" w:hAnsi="Arial" w:cs="Arial"/>
          <w:lang w:eastAsia="pl-PL"/>
        </w:rPr>
        <w:t xml:space="preserve"> objęt</w:t>
      </w:r>
      <w:r w:rsidR="00143917">
        <w:rPr>
          <w:rFonts w:ascii="Arial" w:eastAsia="Times New Roman" w:hAnsi="Arial" w:cs="Arial"/>
          <w:lang w:eastAsia="pl-PL"/>
        </w:rPr>
        <w:t>e</w:t>
      </w:r>
      <w:r w:rsidRPr="005F0F25">
        <w:rPr>
          <w:rFonts w:ascii="Arial" w:eastAsia="Times New Roman" w:hAnsi="Arial" w:cs="Arial"/>
          <w:lang w:eastAsia="pl-PL"/>
        </w:rPr>
        <w:t xml:space="preserve"> prawem opcji mus</w:t>
      </w:r>
      <w:r w:rsidR="00143917">
        <w:rPr>
          <w:rFonts w:ascii="Arial" w:eastAsia="Times New Roman" w:hAnsi="Arial" w:cs="Arial"/>
          <w:lang w:eastAsia="pl-PL"/>
        </w:rPr>
        <w:t>zą</w:t>
      </w:r>
      <w:r w:rsidRPr="005F0F25">
        <w:rPr>
          <w:rFonts w:ascii="Arial" w:eastAsia="Times New Roman" w:hAnsi="Arial" w:cs="Arial"/>
          <w:lang w:eastAsia="pl-PL"/>
        </w:rPr>
        <w:t xml:space="preserve"> być taki</w:t>
      </w:r>
      <w:r w:rsidR="00143917">
        <w:rPr>
          <w:rFonts w:ascii="Arial" w:eastAsia="Times New Roman" w:hAnsi="Arial" w:cs="Arial"/>
          <w:lang w:eastAsia="pl-PL"/>
        </w:rPr>
        <w:t>e</w:t>
      </w:r>
      <w:r w:rsidRPr="005F0F25">
        <w:rPr>
          <w:rFonts w:ascii="Arial" w:eastAsia="Times New Roman" w:hAnsi="Arial" w:cs="Arial"/>
          <w:lang w:eastAsia="pl-PL"/>
        </w:rPr>
        <w:t xml:space="preserve"> sam</w:t>
      </w:r>
      <w:r w:rsidR="00143917">
        <w:rPr>
          <w:rFonts w:ascii="Arial" w:eastAsia="Times New Roman" w:hAnsi="Arial" w:cs="Arial"/>
          <w:lang w:eastAsia="pl-PL"/>
        </w:rPr>
        <w:t>e</w:t>
      </w:r>
      <w:r w:rsidRPr="005F0F25">
        <w:rPr>
          <w:rFonts w:ascii="Arial" w:eastAsia="Times New Roman" w:hAnsi="Arial" w:cs="Arial"/>
          <w:lang w:eastAsia="pl-PL"/>
        </w:rPr>
        <w:t xml:space="preserve"> (identyczn</w:t>
      </w:r>
      <w:r w:rsidR="00143917">
        <w:rPr>
          <w:rFonts w:ascii="Arial" w:eastAsia="Times New Roman" w:hAnsi="Arial" w:cs="Arial"/>
          <w:lang w:eastAsia="pl-PL"/>
        </w:rPr>
        <w:t>e</w:t>
      </w:r>
      <w:r w:rsidRPr="005F0F25">
        <w:rPr>
          <w:rFonts w:ascii="Arial" w:eastAsia="Times New Roman" w:hAnsi="Arial" w:cs="Arial"/>
          <w:lang w:eastAsia="pl-PL"/>
        </w:rPr>
        <w:t>) jak zaproponowan</w:t>
      </w:r>
      <w:r w:rsidR="00143917">
        <w:rPr>
          <w:rFonts w:ascii="Arial" w:eastAsia="Times New Roman" w:hAnsi="Arial" w:cs="Arial"/>
          <w:lang w:eastAsia="pl-PL"/>
        </w:rPr>
        <w:t>e</w:t>
      </w:r>
      <w:r w:rsidRPr="005F0F25">
        <w:rPr>
          <w:rFonts w:ascii="Arial" w:eastAsia="Times New Roman" w:hAnsi="Arial" w:cs="Arial"/>
          <w:lang w:eastAsia="pl-PL"/>
        </w:rPr>
        <w:t xml:space="preserve"> przez Wykonawcę w zamówieniu podstawowym; </w:t>
      </w:r>
    </w:p>
    <w:p w14:paraId="44D18E7E"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ceny jednostkowe podczas realizacji opcji będą takie same jak przy realizacji zamówienia podstawowego;  </w:t>
      </w:r>
    </w:p>
    <w:p w14:paraId="36544074" w14:textId="77777777" w:rsidR="000762FC" w:rsidRPr="00143917"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wartość ewentualnych dostaw opcjonalnych </w:t>
      </w:r>
      <w:r w:rsidRPr="00143917">
        <w:rPr>
          <w:rFonts w:ascii="Arial" w:eastAsia="Times New Roman" w:hAnsi="Arial" w:cs="Arial"/>
          <w:lang w:eastAsia="pl-PL"/>
        </w:rPr>
        <w:t>określona zostanie  na podstawie cen jednostkowych danego asortymentu określonych  w Załączniku nr 1 do umowy;  </w:t>
      </w:r>
    </w:p>
    <w:p w14:paraId="59398352"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143917">
        <w:rPr>
          <w:rFonts w:ascii="Arial" w:eastAsia="Times New Roman" w:hAnsi="Arial" w:cs="Arial"/>
          <w:lang w:eastAsia="pl-PL"/>
        </w:rPr>
        <w:t>w przypadku skorzystania z prawa opcji wynagrodzenie płatne będzie w wysokości wynikającej z wartości dokonanej opcji na zasadach przewidzianych</w:t>
      </w:r>
      <w:r w:rsidRPr="005F0F25">
        <w:rPr>
          <w:rFonts w:ascii="Arial" w:eastAsia="Times New Roman" w:hAnsi="Arial" w:cs="Arial"/>
          <w:lang w:eastAsia="pl-PL"/>
        </w:rPr>
        <w:t xml:space="preserve"> w umowie </w:t>
      </w:r>
      <w:r w:rsidRPr="005F0F25">
        <w:rPr>
          <w:rFonts w:ascii="Arial" w:eastAsia="Times New Roman" w:hAnsi="Arial" w:cs="Arial"/>
          <w:lang w:eastAsia="pl-PL"/>
        </w:rPr>
        <w:br/>
        <w:t>dla zamówienia podstawowego;  </w:t>
      </w:r>
    </w:p>
    <w:p w14:paraId="0E6FD12F"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warunkiem uruchomienia opcji jest przekazanie przez Zamawiającego pisemnej informacji  (zamówienia) dla Wykonawcy o potrzebie skorzystania z prawa opcji. Zamawiający zastrzega sobie prawo skorzystania z prawa opcji wielokrotnie w czasie trwania umowy;  </w:t>
      </w:r>
    </w:p>
    <w:p w14:paraId="72B8BD3B" w14:textId="77777777" w:rsidR="000762FC" w:rsidRPr="001C47C0"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 xml:space="preserve">Wykonawcy nie będą przysługiwały żadne roszczenia z tytułu nieskorzystania przez Zamawiającego z prawa opcji albo skorzystania przez </w:t>
      </w:r>
      <w:r w:rsidRPr="001C47C0">
        <w:rPr>
          <w:rFonts w:ascii="Arial" w:eastAsia="Times New Roman" w:hAnsi="Arial" w:cs="Arial"/>
          <w:lang w:eastAsia="pl-PL"/>
        </w:rPr>
        <w:t xml:space="preserve">Zamawiającego z prawa opcji </w:t>
      </w:r>
      <w:r w:rsidRPr="001C47C0">
        <w:rPr>
          <w:rFonts w:ascii="Arial" w:eastAsia="Times New Roman" w:hAnsi="Arial" w:cs="Arial"/>
          <w:lang w:eastAsia="pl-PL"/>
        </w:rPr>
        <w:br/>
      </w:r>
      <w:r w:rsidRPr="001C47C0">
        <w:rPr>
          <w:rFonts w:ascii="Arial" w:eastAsia="Times New Roman" w:hAnsi="Arial" w:cs="Arial"/>
          <w:lang w:eastAsia="pl-PL"/>
        </w:rPr>
        <w:lastRenderedPageBreak/>
        <w:t xml:space="preserve">w zakresie mniejszym niż maksymalna ilość asortymentu określona w Załączniku nr 5 </w:t>
      </w:r>
      <w:r w:rsidRPr="001C47C0">
        <w:rPr>
          <w:rFonts w:ascii="Arial" w:eastAsia="Times New Roman" w:hAnsi="Arial" w:cs="Arial"/>
          <w:lang w:eastAsia="pl-PL"/>
        </w:rPr>
        <w:br/>
        <w:t>do SWZ;  </w:t>
      </w:r>
    </w:p>
    <w:p w14:paraId="34407360" w14:textId="77777777" w:rsidR="000762FC" w:rsidRPr="005F0F25" w:rsidRDefault="000762FC" w:rsidP="007F0DF0">
      <w:pPr>
        <w:pStyle w:val="Akapitzlist"/>
        <w:numPr>
          <w:ilvl w:val="0"/>
          <w:numId w:val="157"/>
        </w:numPr>
        <w:spacing w:after="0"/>
        <w:jc w:val="both"/>
        <w:textAlignment w:val="baseline"/>
        <w:rPr>
          <w:rFonts w:ascii="Arial" w:eastAsia="Times New Roman" w:hAnsi="Arial" w:cs="Arial"/>
          <w:lang w:eastAsia="pl-PL"/>
        </w:rPr>
      </w:pPr>
      <w:r w:rsidRPr="005F0F25">
        <w:rPr>
          <w:rFonts w:ascii="Arial" w:eastAsia="Times New Roman" w:hAnsi="Arial" w:cs="Arial"/>
          <w:lang w:eastAsia="pl-PL"/>
        </w:rPr>
        <w:t>zakres przedmiotowy zamówień objętych opcją, warunki skorzystania  z prawa opcji oraz zasady realizacji opcji określone zostały odpowiednio w Załączniku nr 5 do SIWZ – Opis przedmiotu zamówienia oraz  w Załączniku nr 8 do SWZ – Projektowane postanowienia umowy. </w:t>
      </w:r>
    </w:p>
    <w:p w14:paraId="64BCD54D" w14:textId="77777777" w:rsidR="003D4A7E" w:rsidRPr="005F0F25" w:rsidRDefault="007B40AC"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dopuszcza</w:t>
      </w:r>
      <w:r w:rsidRPr="005F0F25">
        <w:rPr>
          <w:rFonts w:ascii="Arial" w:hAnsi="Arial" w:cs="Arial"/>
        </w:rPr>
        <w:t xml:space="preserve"> możliwości </w:t>
      </w:r>
      <w:r w:rsidR="003D4A7E" w:rsidRPr="005F0F25">
        <w:rPr>
          <w:rFonts w:ascii="Arial" w:hAnsi="Arial" w:cs="Arial"/>
        </w:rPr>
        <w:t>składania ofert wariantowych oraz w postaci katalogów elektronicznych.</w:t>
      </w:r>
    </w:p>
    <w:p w14:paraId="3B4FDA8B" w14:textId="179A319B" w:rsidR="00B31B36" w:rsidRPr="005F0F25" w:rsidRDefault="003457DB"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określa</w:t>
      </w:r>
      <w:r w:rsidRPr="005F0F25">
        <w:rPr>
          <w:rFonts w:ascii="Arial" w:hAnsi="Arial" w:cs="Arial"/>
        </w:rPr>
        <w:t xml:space="preserve"> wymagań zatrudnienia przez wykonawcę lub podwykonawcę </w:t>
      </w:r>
      <w:r w:rsidR="00A8373D">
        <w:rPr>
          <w:rFonts w:ascii="Arial" w:hAnsi="Arial" w:cs="Arial"/>
        </w:rPr>
        <w:br/>
      </w:r>
      <w:r w:rsidR="00D9123A" w:rsidRPr="005F0F25">
        <w:rPr>
          <w:rFonts w:ascii="Arial" w:hAnsi="Arial" w:cs="Arial"/>
        </w:rPr>
        <w:t xml:space="preserve">lub dalszego podwykonawcę </w:t>
      </w:r>
      <w:r w:rsidRPr="005F0F25">
        <w:rPr>
          <w:rFonts w:ascii="Arial" w:hAnsi="Arial" w:cs="Arial"/>
        </w:rPr>
        <w:t xml:space="preserve">na podstawie </w:t>
      </w:r>
      <w:r w:rsidR="00525D32" w:rsidRPr="005F0F25">
        <w:rPr>
          <w:rFonts w:ascii="Arial" w:hAnsi="Arial" w:cs="Arial"/>
        </w:rPr>
        <w:t>stosunku pracy</w:t>
      </w:r>
      <w:r w:rsidRPr="005F0F25">
        <w:rPr>
          <w:rFonts w:ascii="Arial" w:hAnsi="Arial" w:cs="Arial"/>
        </w:rPr>
        <w:t xml:space="preserve"> osób wykonujących czynności </w:t>
      </w:r>
      <w:r w:rsidR="004C2287" w:rsidRPr="005F0F25">
        <w:rPr>
          <w:rFonts w:ascii="Arial" w:hAnsi="Arial" w:cs="Arial"/>
        </w:rPr>
        <w:br/>
      </w:r>
      <w:r w:rsidRPr="005F0F25">
        <w:rPr>
          <w:rFonts w:ascii="Arial" w:hAnsi="Arial" w:cs="Arial"/>
        </w:rPr>
        <w:t>w zakresie realizacji zamówienia, gdyż wykonanie tych czynności nie polega w ocenie Z</w:t>
      </w:r>
      <w:r w:rsidR="00285A80" w:rsidRPr="005F0F25">
        <w:rPr>
          <w:rFonts w:ascii="Arial" w:hAnsi="Arial" w:cs="Arial"/>
        </w:rPr>
        <w:t>a</w:t>
      </w:r>
      <w:r w:rsidRPr="005F0F25">
        <w:rPr>
          <w:rFonts w:ascii="Arial" w:hAnsi="Arial" w:cs="Arial"/>
        </w:rPr>
        <w:t xml:space="preserve">mawiającego na wykonywaniu pracy w sposób określony w art. 22 § 1 ustawy </w:t>
      </w:r>
      <w:r w:rsidR="00A8373D">
        <w:rPr>
          <w:rFonts w:ascii="Arial" w:hAnsi="Arial" w:cs="Arial"/>
        </w:rPr>
        <w:br/>
      </w:r>
      <w:r w:rsidRPr="005F0F25">
        <w:rPr>
          <w:rFonts w:ascii="Arial" w:hAnsi="Arial" w:cs="Arial"/>
        </w:rPr>
        <w:t>z dnia 26 czerwca 1974 r. – Kodeks pracy</w:t>
      </w:r>
      <w:r w:rsidR="00D9123A" w:rsidRPr="005F0F25">
        <w:rPr>
          <w:rFonts w:ascii="Arial" w:hAnsi="Arial" w:cs="Arial"/>
        </w:rPr>
        <w:t>.</w:t>
      </w:r>
    </w:p>
    <w:p w14:paraId="017FCBBC" w14:textId="77777777" w:rsidR="00525D32"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eastAsia="Times New Roman" w:hAnsi="Arial" w:cs="Arial"/>
          <w:iCs/>
          <w:lang w:eastAsia="pl-PL"/>
        </w:rPr>
        <w:t xml:space="preserve">Zamawiający </w:t>
      </w:r>
      <w:r w:rsidRPr="005F0F25">
        <w:rPr>
          <w:rFonts w:ascii="Arial" w:eastAsia="Times New Roman" w:hAnsi="Arial" w:cs="Arial"/>
          <w:iCs/>
          <w:u w:val="single"/>
          <w:lang w:eastAsia="pl-PL"/>
        </w:rPr>
        <w:t>nie przewiduje</w:t>
      </w:r>
      <w:r w:rsidRPr="005F0F25">
        <w:rPr>
          <w:rFonts w:ascii="Arial" w:eastAsia="Times New Roman" w:hAnsi="Arial" w:cs="Arial"/>
          <w:iCs/>
          <w:lang w:eastAsia="pl-PL"/>
        </w:rPr>
        <w:t xml:space="preserve"> zwoływania zebrania Wykonawców w celu wyjaśnień wątpliwości dotyczących SWZ</w:t>
      </w:r>
      <w:r w:rsidR="00525D32" w:rsidRPr="005F0F25">
        <w:rPr>
          <w:rFonts w:ascii="Arial" w:eastAsia="Times New Roman" w:hAnsi="Arial" w:cs="Arial"/>
          <w:iCs/>
          <w:lang w:eastAsia="pl-PL"/>
        </w:rPr>
        <w:t xml:space="preserve">, </w:t>
      </w:r>
      <w:r w:rsidR="00525D32" w:rsidRPr="005F0F25">
        <w:rPr>
          <w:rFonts w:ascii="Arial" w:hAnsi="Arial" w:cs="Arial"/>
        </w:rPr>
        <w:t xml:space="preserve">o którym mowa w art. </w:t>
      </w:r>
      <w:r w:rsidR="00527B1F" w:rsidRPr="005F0F25">
        <w:rPr>
          <w:rFonts w:ascii="Arial" w:hAnsi="Arial" w:cs="Arial"/>
        </w:rPr>
        <w:t xml:space="preserve">136 </w:t>
      </w:r>
      <w:r w:rsidR="00525D32" w:rsidRPr="005F0F25">
        <w:rPr>
          <w:rFonts w:ascii="Arial" w:hAnsi="Arial" w:cs="Arial"/>
        </w:rPr>
        <w:t>ust.1 ustawy Pzp.</w:t>
      </w:r>
    </w:p>
    <w:p w14:paraId="1EB7987B" w14:textId="49E55C56" w:rsidR="003A3BAF"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przewiduje</w:t>
      </w:r>
      <w:r w:rsidRPr="005F0F25">
        <w:rPr>
          <w:rFonts w:ascii="Arial" w:hAnsi="Arial" w:cs="Arial"/>
        </w:rPr>
        <w:t xml:space="preserve"> możliwości udzielenia zamówień, o których mowa w art. 214 ust. 1 pkt 7 i 8 ustawy Pzp.</w:t>
      </w:r>
    </w:p>
    <w:p w14:paraId="04616E78" w14:textId="77777777" w:rsidR="008A02D4"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spacing w:val="-4"/>
          <w:lang w:eastAsia="pl-PL"/>
        </w:rPr>
      </w:pPr>
      <w:r w:rsidRPr="005F0F25">
        <w:rPr>
          <w:rFonts w:ascii="Arial" w:hAnsi="Arial" w:cs="Arial"/>
          <w:spacing w:val="-4"/>
        </w:rPr>
        <w:t xml:space="preserve">Zamawiający </w:t>
      </w:r>
      <w:r w:rsidRPr="005F0F25">
        <w:rPr>
          <w:rFonts w:ascii="Arial" w:hAnsi="Arial" w:cs="Arial"/>
          <w:spacing w:val="-4"/>
          <w:u w:val="single"/>
        </w:rPr>
        <w:t>nie zastrzega</w:t>
      </w:r>
      <w:r w:rsidRPr="005F0F25">
        <w:rPr>
          <w:rFonts w:ascii="Arial" w:hAnsi="Arial" w:cs="Arial"/>
          <w:spacing w:val="-4"/>
        </w:rPr>
        <w:t xml:space="preserve"> obowiązku osobistego wykonania zamówienia przez Wykonawcę</w:t>
      </w:r>
      <w:r w:rsidR="008A02D4" w:rsidRPr="005F0F25">
        <w:rPr>
          <w:rFonts w:ascii="Arial" w:hAnsi="Arial" w:cs="Arial"/>
          <w:spacing w:val="-4"/>
        </w:rPr>
        <w:t xml:space="preserve"> </w:t>
      </w:r>
      <w:r w:rsidR="008A02D4" w:rsidRPr="005F0F25">
        <w:rPr>
          <w:rFonts w:ascii="Arial" w:hAnsi="Arial" w:cs="Arial"/>
        </w:rPr>
        <w:t>kluczowych zadań, zgodnie z art. 60 i art. 121</w:t>
      </w:r>
      <w:r w:rsidR="006B3965" w:rsidRPr="005F0F25">
        <w:rPr>
          <w:rFonts w:ascii="Arial" w:hAnsi="Arial" w:cs="Arial"/>
        </w:rPr>
        <w:t xml:space="preserve"> ustawy </w:t>
      </w:r>
      <w:r w:rsidR="00C6633C" w:rsidRPr="005F0F25">
        <w:rPr>
          <w:rFonts w:ascii="Arial" w:hAnsi="Arial" w:cs="Arial"/>
        </w:rPr>
        <w:t>Pzp.</w:t>
      </w:r>
    </w:p>
    <w:p w14:paraId="28D7B106" w14:textId="77777777" w:rsidR="00644C66" w:rsidRPr="005F0F25" w:rsidRDefault="00EE4E90"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iCs/>
          <w:spacing w:val="-2"/>
        </w:rPr>
        <w:t xml:space="preserve">Zamawiający </w:t>
      </w:r>
      <w:r w:rsidRPr="005F0F25">
        <w:rPr>
          <w:rFonts w:ascii="Arial" w:hAnsi="Arial" w:cs="Arial"/>
          <w:iCs/>
          <w:spacing w:val="-2"/>
          <w:u w:val="single"/>
        </w:rPr>
        <w:t>nie przewiduje możliwości</w:t>
      </w:r>
      <w:r w:rsidRPr="005F0F25">
        <w:rPr>
          <w:rFonts w:ascii="Arial" w:hAnsi="Arial" w:cs="Arial"/>
          <w:iCs/>
          <w:spacing w:val="-2"/>
        </w:rPr>
        <w:t xml:space="preserve"> oraz </w:t>
      </w:r>
      <w:r w:rsidRPr="005F0F25">
        <w:rPr>
          <w:rFonts w:ascii="Arial" w:hAnsi="Arial" w:cs="Arial"/>
          <w:iCs/>
          <w:spacing w:val="-2"/>
          <w:u w:val="single"/>
        </w:rPr>
        <w:t>nie wymaga</w:t>
      </w:r>
      <w:r w:rsidRPr="005F0F25">
        <w:rPr>
          <w:rFonts w:ascii="Arial" w:hAnsi="Arial" w:cs="Arial"/>
          <w:iCs/>
          <w:spacing w:val="-2"/>
        </w:rPr>
        <w:t xml:space="preserve"> złożenia oferty po odbyciu przez Wykonawcę wizji lokalnej lub sprawdzeniu dokumentów niezbędnych do realizacji zamówienia dostępnych na miejscu u Zamawiającego.</w:t>
      </w:r>
    </w:p>
    <w:p w14:paraId="75AEF095" w14:textId="77777777" w:rsidR="00644C66" w:rsidRPr="005F0F25" w:rsidRDefault="00795088"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color w:val="000000"/>
        </w:rPr>
        <w:t xml:space="preserve">Zamawiający </w:t>
      </w:r>
      <w:r w:rsidRPr="005F0F25">
        <w:rPr>
          <w:rFonts w:ascii="Arial" w:hAnsi="Arial" w:cs="Arial"/>
          <w:b/>
          <w:color w:val="000000"/>
        </w:rPr>
        <w:t>żąda</w:t>
      </w:r>
      <w:r w:rsidRPr="005F0F25">
        <w:rPr>
          <w:rFonts w:ascii="Arial" w:hAnsi="Arial" w:cs="Arial"/>
          <w:color w:val="000000"/>
        </w:rPr>
        <w:t xml:space="preserve"> wskazania przez Wykonawcę w formularzu ofertowym części </w:t>
      </w:r>
      <w:r w:rsidR="00240E7E" w:rsidRPr="005F0F25">
        <w:rPr>
          <w:rFonts w:ascii="Arial" w:hAnsi="Arial" w:cs="Arial"/>
          <w:color w:val="000000"/>
        </w:rPr>
        <w:t>z</w:t>
      </w:r>
      <w:r w:rsidRPr="005F0F25">
        <w:rPr>
          <w:rFonts w:ascii="Arial" w:hAnsi="Arial" w:cs="Arial"/>
          <w:color w:val="000000"/>
        </w:rPr>
        <w:t xml:space="preserve">amówienia, których </w:t>
      </w:r>
      <w:r w:rsidRPr="005F0F25">
        <w:rPr>
          <w:rFonts w:ascii="Arial" w:hAnsi="Arial" w:cs="Arial"/>
        </w:rPr>
        <w:t xml:space="preserve">wykonanie zamierza powierzyć podwykonawcom i podania przez Wykonawcę </w:t>
      </w:r>
      <w:r w:rsidR="00240E7E" w:rsidRPr="005F0F25">
        <w:rPr>
          <w:rFonts w:ascii="Arial" w:hAnsi="Arial" w:cs="Arial"/>
        </w:rPr>
        <w:t xml:space="preserve">nazw (firm) ewentualnych </w:t>
      </w:r>
      <w:r w:rsidRPr="005F0F25">
        <w:rPr>
          <w:rFonts w:ascii="Arial" w:hAnsi="Arial" w:cs="Arial"/>
        </w:rPr>
        <w:t xml:space="preserve">podwykonawców – jeżeli są </w:t>
      </w:r>
      <w:r w:rsidR="00240E7E" w:rsidRPr="005F0F25">
        <w:rPr>
          <w:rFonts w:ascii="Arial" w:hAnsi="Arial" w:cs="Arial"/>
        </w:rPr>
        <w:t xml:space="preserve">już </w:t>
      </w:r>
      <w:r w:rsidRPr="005F0F25">
        <w:rPr>
          <w:rFonts w:ascii="Arial" w:hAnsi="Arial" w:cs="Arial"/>
        </w:rPr>
        <w:t>znani</w:t>
      </w:r>
      <w:r w:rsidR="00240E7E" w:rsidRPr="005F0F25">
        <w:rPr>
          <w:rFonts w:ascii="Arial" w:hAnsi="Arial" w:cs="Arial"/>
        </w:rPr>
        <w:t xml:space="preserve"> na tym etapie </w:t>
      </w:r>
      <w:r w:rsidR="009E5DFA" w:rsidRPr="005F0F25">
        <w:rPr>
          <w:rFonts w:ascii="Arial" w:hAnsi="Arial" w:cs="Arial"/>
        </w:rPr>
        <w:t>(</w:t>
      </w:r>
      <w:r w:rsidR="009E5DFA" w:rsidRPr="005F0F25">
        <w:rPr>
          <w:rFonts w:ascii="Arial" w:hAnsi="Arial" w:cs="Arial"/>
          <w:iCs/>
        </w:rPr>
        <w:t xml:space="preserve">art. 462 ust. 2 ustawy </w:t>
      </w:r>
      <w:r w:rsidR="00C6633C" w:rsidRPr="005F0F25">
        <w:rPr>
          <w:rFonts w:ascii="Arial" w:hAnsi="Arial" w:cs="Arial"/>
          <w:iCs/>
        </w:rPr>
        <w:t>Pzp</w:t>
      </w:r>
      <w:r w:rsidR="009E5DFA" w:rsidRPr="005F0F25">
        <w:rPr>
          <w:rFonts w:ascii="Arial" w:hAnsi="Arial" w:cs="Arial"/>
          <w:iCs/>
        </w:rPr>
        <w:t>).</w:t>
      </w:r>
    </w:p>
    <w:p w14:paraId="4497CFFB" w14:textId="133B49C9" w:rsidR="005F0F25" w:rsidRPr="00E75499" w:rsidRDefault="001607B4"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rPr>
        <w:t>Zgodnie z art. 462 ust</w:t>
      </w:r>
      <w:r w:rsidR="00EE4E90" w:rsidRPr="005F0F25">
        <w:rPr>
          <w:rFonts w:ascii="Arial" w:hAnsi="Arial" w:cs="Arial"/>
        </w:rPr>
        <w:t>.</w:t>
      </w:r>
      <w:r w:rsidRPr="005F0F25">
        <w:rPr>
          <w:rFonts w:ascii="Arial" w:hAnsi="Arial" w:cs="Arial"/>
        </w:rPr>
        <w:t xml:space="preserve"> 8 ustawy </w:t>
      </w:r>
      <w:r w:rsidR="00C6633C" w:rsidRPr="005F0F25">
        <w:rPr>
          <w:rFonts w:ascii="Arial" w:hAnsi="Arial" w:cs="Arial"/>
        </w:rPr>
        <w:t xml:space="preserve">Pzp </w:t>
      </w:r>
      <w:r w:rsidRPr="005F0F25">
        <w:rPr>
          <w:rFonts w:ascii="Arial" w:hAnsi="Arial" w:cs="Arial"/>
        </w:rPr>
        <w:t>p</w:t>
      </w:r>
      <w:r w:rsidR="00795088" w:rsidRPr="005F0F25">
        <w:rPr>
          <w:rFonts w:ascii="Arial" w:hAnsi="Arial" w:cs="Arial"/>
        </w:rPr>
        <w:t xml:space="preserve">owierzenie wykonania części zamówienia </w:t>
      </w:r>
      <w:r w:rsidR="00795088" w:rsidRPr="00E75499">
        <w:rPr>
          <w:rFonts w:ascii="Arial" w:hAnsi="Arial" w:cs="Arial"/>
        </w:rPr>
        <w:t>podwykonawcom nie zwalnia Wykonawcy z odpowiedzialności za należyte wykonanie tego zamówienia.</w:t>
      </w:r>
    </w:p>
    <w:p w14:paraId="4F3B7D68" w14:textId="77777777" w:rsidR="004E4313" w:rsidRPr="009E6019" w:rsidRDefault="004E4313" w:rsidP="004E4313">
      <w:pPr>
        <w:shd w:val="clear" w:color="auto" w:fill="DAEEF3" w:themeFill="accent5" w:themeFillTint="33"/>
        <w:spacing w:after="0" w:line="240" w:lineRule="auto"/>
        <w:jc w:val="center"/>
        <w:rPr>
          <w:rFonts w:ascii="Arial" w:hAnsi="Arial" w:cs="Arial"/>
          <w:b/>
          <w:bCs/>
          <w:sz w:val="23"/>
          <w:szCs w:val="23"/>
        </w:rPr>
      </w:pPr>
      <w:r w:rsidRPr="009E6019">
        <w:rPr>
          <w:rFonts w:ascii="Arial" w:hAnsi="Arial" w:cs="Arial"/>
          <w:b/>
          <w:bCs/>
          <w:sz w:val="23"/>
          <w:szCs w:val="23"/>
        </w:rPr>
        <w:t xml:space="preserve">ROZDZIAŁ </w:t>
      </w:r>
      <w:r w:rsidR="00A450EC" w:rsidRPr="009E6019">
        <w:rPr>
          <w:rFonts w:ascii="Arial" w:hAnsi="Arial" w:cs="Arial"/>
          <w:b/>
          <w:bCs/>
          <w:sz w:val="23"/>
          <w:szCs w:val="23"/>
        </w:rPr>
        <w:t>I</w:t>
      </w:r>
      <w:r w:rsidR="00767FA7" w:rsidRPr="009E6019">
        <w:rPr>
          <w:rFonts w:ascii="Arial" w:hAnsi="Arial" w:cs="Arial"/>
          <w:b/>
          <w:bCs/>
          <w:sz w:val="23"/>
          <w:szCs w:val="23"/>
        </w:rPr>
        <w:t>V</w:t>
      </w:r>
    </w:p>
    <w:p w14:paraId="3846CF8E" w14:textId="77777777" w:rsidR="001200AF" w:rsidRPr="009E6019" w:rsidRDefault="00767FA7" w:rsidP="004E4313">
      <w:pPr>
        <w:shd w:val="clear" w:color="auto" w:fill="DAEEF3" w:themeFill="accent5" w:themeFillTint="33"/>
        <w:spacing w:after="0" w:line="240" w:lineRule="auto"/>
        <w:jc w:val="center"/>
        <w:rPr>
          <w:rFonts w:ascii="Arial" w:hAnsi="Arial" w:cs="Arial"/>
          <w:b/>
          <w:bCs/>
          <w:sz w:val="23"/>
          <w:szCs w:val="23"/>
        </w:rPr>
      </w:pPr>
      <w:r w:rsidRPr="27E09F65">
        <w:rPr>
          <w:rFonts w:ascii="Arial" w:hAnsi="Arial" w:cs="Arial"/>
          <w:b/>
          <w:bCs/>
          <w:sz w:val="23"/>
          <w:szCs w:val="23"/>
        </w:rPr>
        <w:t>TERMIN WYKONANIA ZAMÓWIENIA</w:t>
      </w:r>
    </w:p>
    <w:p w14:paraId="5F4DD95C" w14:textId="77777777" w:rsidR="00D36A27" w:rsidRPr="00D36A27" w:rsidRDefault="7D5B36B4" w:rsidP="0050386E">
      <w:pPr>
        <w:pStyle w:val="ZALACZNIK-Wyliczenie2-x"/>
        <w:numPr>
          <w:ilvl w:val="0"/>
          <w:numId w:val="21"/>
        </w:numPr>
        <w:spacing w:before="120" w:line="276" w:lineRule="auto"/>
        <w:ind w:left="426" w:hanging="426"/>
        <w:rPr>
          <w:rFonts w:eastAsia="Arial"/>
          <w:sz w:val="22"/>
          <w:szCs w:val="22"/>
          <w:u w:val="single"/>
        </w:rPr>
      </w:pPr>
      <w:r w:rsidRPr="00D36A27">
        <w:rPr>
          <w:rFonts w:eastAsia="Arial"/>
          <w:sz w:val="22"/>
          <w:szCs w:val="22"/>
        </w:rPr>
        <w:t>Wykonawca zobowiązany jest zrealizować przedmiot zamówienia</w:t>
      </w:r>
      <w:r w:rsidR="00A47891" w:rsidRPr="00D36A27">
        <w:rPr>
          <w:rFonts w:eastAsia="Arial"/>
          <w:sz w:val="22"/>
          <w:szCs w:val="22"/>
        </w:rPr>
        <w:t xml:space="preserve"> </w:t>
      </w:r>
      <w:r w:rsidRPr="00D36A27">
        <w:rPr>
          <w:rFonts w:eastAsia="Arial"/>
        </w:rPr>
        <w:t>w terminie</w:t>
      </w:r>
      <w:r w:rsidR="005645A2" w:rsidRPr="00D36A27">
        <w:rPr>
          <w:rFonts w:eastAsia="Arial"/>
        </w:rPr>
        <w:t>:</w:t>
      </w:r>
    </w:p>
    <w:p w14:paraId="27BD4950" w14:textId="77777777" w:rsidR="00F914AE" w:rsidRDefault="005645A2" w:rsidP="00F914AE">
      <w:pPr>
        <w:pStyle w:val="ZALACZNIK-Wyliczenie2-x"/>
        <w:tabs>
          <w:tab w:val="clear" w:pos="539"/>
          <w:tab w:val="left" w:pos="709"/>
        </w:tabs>
        <w:spacing w:before="120" w:line="276" w:lineRule="auto"/>
        <w:ind w:left="709" w:hanging="283"/>
        <w:rPr>
          <w:rFonts w:eastAsia="Arial"/>
          <w:sz w:val="22"/>
          <w:szCs w:val="22"/>
        </w:rPr>
      </w:pPr>
      <w:r w:rsidRPr="00D36A27">
        <w:rPr>
          <w:rFonts w:eastAsia="Arial"/>
          <w:b/>
          <w:bCs/>
        </w:rPr>
        <w:t xml:space="preserve">1) </w:t>
      </w:r>
      <w:r w:rsidR="00A8373D" w:rsidRPr="00D36A27">
        <w:rPr>
          <w:rFonts w:eastAsia="Arial"/>
          <w:b/>
          <w:bCs/>
          <w:sz w:val="22"/>
          <w:szCs w:val="22"/>
        </w:rPr>
        <w:t xml:space="preserve">uruchomienie usługi dostępu do SIP </w:t>
      </w:r>
      <w:r w:rsidRPr="00D36A27">
        <w:rPr>
          <w:rFonts w:eastAsia="Arial"/>
          <w:sz w:val="22"/>
          <w:szCs w:val="22"/>
        </w:rPr>
        <w:t xml:space="preserve">- </w:t>
      </w:r>
      <w:r w:rsidR="00F914AE" w:rsidRPr="00F914AE">
        <w:rPr>
          <w:rFonts w:eastAsia="Arial"/>
          <w:sz w:val="22"/>
          <w:szCs w:val="22"/>
        </w:rPr>
        <w:t xml:space="preserve">w terminie do 10 dni kalendarzowych od dnia zawarcia umowy </w:t>
      </w:r>
    </w:p>
    <w:p w14:paraId="7E386334" w14:textId="23F6B3E1" w:rsidR="005645A2" w:rsidRPr="00D36A27" w:rsidRDefault="005645A2" w:rsidP="00F914AE">
      <w:pPr>
        <w:pStyle w:val="ZALACZNIK-Wyliczenie2-x"/>
        <w:tabs>
          <w:tab w:val="clear" w:pos="539"/>
          <w:tab w:val="left" w:pos="709"/>
        </w:tabs>
        <w:spacing w:before="120" w:line="276" w:lineRule="auto"/>
        <w:ind w:left="709" w:hanging="283"/>
        <w:rPr>
          <w:rFonts w:eastAsia="Arial"/>
          <w:sz w:val="22"/>
          <w:szCs w:val="22"/>
        </w:rPr>
      </w:pPr>
      <w:r w:rsidRPr="00D36A27">
        <w:rPr>
          <w:rFonts w:eastAsia="Arial"/>
          <w:b/>
          <w:bCs/>
          <w:sz w:val="22"/>
          <w:szCs w:val="22"/>
        </w:rPr>
        <w:t xml:space="preserve">2) dostarczanie aktualizacji bazy danych SIP zawierającej akty prawne </w:t>
      </w:r>
      <w:r w:rsidR="00D36A27" w:rsidRPr="00D36A27">
        <w:rPr>
          <w:rFonts w:eastAsia="Arial"/>
          <w:sz w:val="22"/>
          <w:szCs w:val="22"/>
        </w:rPr>
        <w:t xml:space="preserve">- </w:t>
      </w:r>
      <w:r w:rsidRPr="00D36A27">
        <w:rPr>
          <w:rFonts w:eastAsia="Arial"/>
          <w:sz w:val="22"/>
          <w:szCs w:val="22"/>
        </w:rPr>
        <w:t xml:space="preserve">przez okres </w:t>
      </w:r>
      <w:r w:rsidR="001C7886">
        <w:rPr>
          <w:rFonts w:eastAsia="Arial"/>
          <w:sz w:val="22"/>
          <w:szCs w:val="22"/>
        </w:rPr>
        <w:br/>
      </w:r>
      <w:r w:rsidRPr="00D36A27">
        <w:rPr>
          <w:rFonts w:eastAsia="Arial"/>
          <w:sz w:val="22"/>
          <w:szCs w:val="22"/>
        </w:rPr>
        <w:t>36 miesięcy od d</w:t>
      </w:r>
      <w:r w:rsidR="00755AA8">
        <w:rPr>
          <w:rFonts w:eastAsia="Arial"/>
          <w:sz w:val="22"/>
          <w:szCs w:val="22"/>
        </w:rPr>
        <w:t>aty</w:t>
      </w:r>
      <w:r w:rsidRPr="00D36A27">
        <w:rPr>
          <w:rFonts w:eastAsia="Arial"/>
          <w:sz w:val="22"/>
          <w:szCs w:val="22"/>
        </w:rPr>
        <w:t xml:space="preserve"> podpisania umowy</w:t>
      </w:r>
      <w:r w:rsidR="00F914AE">
        <w:rPr>
          <w:rFonts w:eastAsia="Arial"/>
          <w:sz w:val="22"/>
          <w:szCs w:val="22"/>
        </w:rPr>
        <w:t>, jednak nie wcześniej niż od 12.06.2025 r.</w:t>
      </w:r>
      <w:r w:rsidRPr="00D36A27">
        <w:rPr>
          <w:rFonts w:eastAsia="Arial"/>
          <w:sz w:val="22"/>
          <w:szCs w:val="22"/>
        </w:rPr>
        <w:t xml:space="preserve">: </w:t>
      </w:r>
    </w:p>
    <w:p w14:paraId="5442C2C4" w14:textId="0F4F970D" w:rsidR="005645A2" w:rsidRPr="00D36A27" w:rsidRDefault="00D36A27" w:rsidP="00D36A27">
      <w:pPr>
        <w:pStyle w:val="ZALACZNIK-Wyliczenie2-x"/>
        <w:spacing w:before="120"/>
        <w:ind w:left="426" w:firstLine="283"/>
        <w:rPr>
          <w:rFonts w:eastAsia="Arial"/>
          <w:sz w:val="22"/>
          <w:szCs w:val="22"/>
        </w:rPr>
      </w:pPr>
      <w:r w:rsidRPr="00D36A27">
        <w:rPr>
          <w:rFonts w:eastAsia="Arial"/>
          <w:sz w:val="22"/>
          <w:szCs w:val="22"/>
        </w:rPr>
        <w:t xml:space="preserve">a) </w:t>
      </w:r>
      <w:r w:rsidR="005645A2" w:rsidRPr="00D36A27">
        <w:rPr>
          <w:rFonts w:eastAsia="Arial"/>
          <w:sz w:val="22"/>
          <w:szCs w:val="22"/>
        </w:rPr>
        <w:t xml:space="preserve">dla </w:t>
      </w:r>
      <w:r w:rsidRPr="00D36A27">
        <w:rPr>
          <w:rFonts w:eastAsia="Arial"/>
          <w:sz w:val="22"/>
          <w:szCs w:val="22"/>
        </w:rPr>
        <w:t>części</w:t>
      </w:r>
      <w:r w:rsidR="005645A2" w:rsidRPr="00D36A27">
        <w:rPr>
          <w:rFonts w:eastAsia="Arial"/>
          <w:sz w:val="22"/>
          <w:szCs w:val="22"/>
        </w:rPr>
        <w:t xml:space="preserve"> 1 - co najmniej 4 razy w miesiącu</w:t>
      </w:r>
      <w:r>
        <w:rPr>
          <w:rFonts w:eastAsia="Arial"/>
          <w:sz w:val="22"/>
          <w:szCs w:val="22"/>
        </w:rPr>
        <w:t>,</w:t>
      </w:r>
    </w:p>
    <w:p w14:paraId="0178BCB8" w14:textId="1005B08B" w:rsidR="005645A2" w:rsidRPr="00D36A27" w:rsidRDefault="005645A2" w:rsidP="00D36A27">
      <w:pPr>
        <w:pStyle w:val="ZALACZNIK-Wyliczenie2-x"/>
        <w:spacing w:before="120" w:line="276" w:lineRule="auto"/>
        <w:ind w:left="426" w:firstLine="283"/>
        <w:rPr>
          <w:rFonts w:eastAsia="Arial"/>
          <w:sz w:val="22"/>
          <w:szCs w:val="22"/>
        </w:rPr>
      </w:pPr>
      <w:r w:rsidRPr="00D36A27">
        <w:rPr>
          <w:rFonts w:eastAsia="Arial"/>
          <w:sz w:val="22"/>
          <w:szCs w:val="22"/>
        </w:rPr>
        <w:t>b</w:t>
      </w:r>
      <w:r w:rsidR="00D36A27" w:rsidRPr="00D36A27">
        <w:rPr>
          <w:rFonts w:eastAsia="Arial"/>
          <w:sz w:val="22"/>
          <w:szCs w:val="22"/>
        </w:rPr>
        <w:t xml:space="preserve">) </w:t>
      </w:r>
      <w:r w:rsidRPr="00D36A27">
        <w:rPr>
          <w:rFonts w:eastAsia="Arial"/>
          <w:sz w:val="22"/>
          <w:szCs w:val="22"/>
        </w:rPr>
        <w:t xml:space="preserve">dla </w:t>
      </w:r>
      <w:r w:rsidR="00D36A27" w:rsidRPr="00D36A27">
        <w:rPr>
          <w:rFonts w:eastAsia="Arial"/>
          <w:sz w:val="22"/>
          <w:szCs w:val="22"/>
        </w:rPr>
        <w:t>części</w:t>
      </w:r>
      <w:r w:rsidRPr="00D36A27">
        <w:rPr>
          <w:rFonts w:eastAsia="Arial"/>
          <w:sz w:val="22"/>
          <w:szCs w:val="22"/>
        </w:rPr>
        <w:t xml:space="preserve"> 2 - co najmniej 1 raz dziennie (dni robocze)</w:t>
      </w:r>
      <w:r w:rsidR="00D36A27">
        <w:rPr>
          <w:rFonts w:eastAsia="Arial"/>
          <w:sz w:val="22"/>
          <w:szCs w:val="22"/>
        </w:rPr>
        <w:t>;</w:t>
      </w:r>
    </w:p>
    <w:p w14:paraId="5C2F9C69" w14:textId="4003C648" w:rsidR="005645A2" w:rsidRPr="00D36A27" w:rsidRDefault="00D36A27" w:rsidP="005645A2">
      <w:pPr>
        <w:pStyle w:val="ZALACZNIK-Wyliczenie2-x"/>
        <w:spacing w:before="120" w:line="276" w:lineRule="auto"/>
        <w:ind w:left="426" w:firstLine="0"/>
        <w:rPr>
          <w:rFonts w:eastAsia="Arial"/>
          <w:sz w:val="22"/>
          <w:szCs w:val="22"/>
        </w:rPr>
      </w:pPr>
      <w:r w:rsidRPr="00D36A27">
        <w:rPr>
          <w:rFonts w:eastAsia="Arial"/>
          <w:b/>
          <w:bCs/>
          <w:sz w:val="22"/>
          <w:szCs w:val="22"/>
        </w:rPr>
        <w:t xml:space="preserve">3) </w:t>
      </w:r>
      <w:r w:rsidR="005645A2" w:rsidRPr="00D36A27">
        <w:rPr>
          <w:rFonts w:eastAsia="Arial"/>
          <w:b/>
          <w:bCs/>
          <w:sz w:val="22"/>
          <w:szCs w:val="22"/>
        </w:rPr>
        <w:t xml:space="preserve">przeprowadzenie szkolenia dla administratorów </w:t>
      </w:r>
      <w:r w:rsidR="005645A2" w:rsidRPr="00D36A27">
        <w:rPr>
          <w:rFonts w:eastAsia="Arial"/>
          <w:sz w:val="22"/>
          <w:szCs w:val="22"/>
        </w:rPr>
        <w:t>– do 15 dni od daty zawarcia umowy</w:t>
      </w:r>
      <w:r w:rsidRPr="00D36A27">
        <w:rPr>
          <w:rFonts w:eastAsia="Arial"/>
          <w:sz w:val="22"/>
          <w:szCs w:val="22"/>
        </w:rPr>
        <w:t>.</w:t>
      </w:r>
    </w:p>
    <w:p w14:paraId="6E7B007A" w14:textId="6AD0BB6D" w:rsidR="00D603AA" w:rsidRDefault="00052DE3" w:rsidP="008E751C">
      <w:pPr>
        <w:pStyle w:val="ZALACZNIK-Wyliczenie2-x"/>
        <w:numPr>
          <w:ilvl w:val="0"/>
          <w:numId w:val="21"/>
        </w:numPr>
        <w:tabs>
          <w:tab w:val="clear" w:pos="539"/>
        </w:tabs>
        <w:spacing w:before="120" w:line="276" w:lineRule="auto"/>
        <w:ind w:left="426" w:right="0" w:hanging="426"/>
        <w:rPr>
          <w:sz w:val="22"/>
          <w:szCs w:val="22"/>
        </w:rPr>
      </w:pPr>
      <w:bookmarkStart w:id="1" w:name="_Hlk128644817"/>
      <w:r w:rsidRPr="27E09F65">
        <w:rPr>
          <w:sz w:val="22"/>
          <w:szCs w:val="22"/>
        </w:rPr>
        <w:t xml:space="preserve">W przypadku gdy </w:t>
      </w:r>
      <w:r w:rsidRPr="27E09F65">
        <w:rPr>
          <w:b/>
          <w:bCs/>
          <w:sz w:val="22"/>
          <w:szCs w:val="22"/>
        </w:rPr>
        <w:t xml:space="preserve">dzień </w:t>
      </w:r>
      <w:r w:rsidR="00D97166" w:rsidRPr="27E09F65">
        <w:rPr>
          <w:b/>
          <w:bCs/>
          <w:sz w:val="22"/>
          <w:szCs w:val="22"/>
        </w:rPr>
        <w:t>wykonania zamówienia</w:t>
      </w:r>
      <w:r w:rsidRPr="27E09F65">
        <w:rPr>
          <w:sz w:val="22"/>
          <w:szCs w:val="22"/>
        </w:rPr>
        <w:t xml:space="preserve"> przypada na dzień ustawowo wolny </w:t>
      </w:r>
      <w:r>
        <w:br/>
      </w:r>
      <w:r w:rsidRPr="27E09F65">
        <w:rPr>
          <w:sz w:val="22"/>
          <w:szCs w:val="22"/>
        </w:rPr>
        <w:t>od pracy lub sobotę, termin dostawy upływa w pierwszym kolejnym dniu roboczym.</w:t>
      </w:r>
      <w:bookmarkEnd w:id="1"/>
    </w:p>
    <w:p w14:paraId="6C68EE24" w14:textId="77777777" w:rsidR="0077245D" w:rsidRDefault="0077245D" w:rsidP="0077245D">
      <w:pPr>
        <w:pStyle w:val="ZALACZNIK-Wyliczenie2-x"/>
        <w:tabs>
          <w:tab w:val="clear" w:pos="539"/>
        </w:tabs>
        <w:spacing w:before="120" w:line="276" w:lineRule="auto"/>
        <w:ind w:right="0"/>
        <w:rPr>
          <w:sz w:val="22"/>
          <w:szCs w:val="22"/>
        </w:rPr>
      </w:pPr>
    </w:p>
    <w:p w14:paraId="51F760D5" w14:textId="77777777" w:rsidR="0077245D" w:rsidRDefault="0077245D" w:rsidP="0077245D">
      <w:pPr>
        <w:pStyle w:val="ZALACZNIK-Wyliczenie2-x"/>
        <w:tabs>
          <w:tab w:val="clear" w:pos="539"/>
        </w:tabs>
        <w:spacing w:before="120" w:line="276" w:lineRule="auto"/>
        <w:ind w:right="0"/>
        <w:rPr>
          <w:sz w:val="22"/>
          <w:szCs w:val="22"/>
        </w:rPr>
      </w:pPr>
    </w:p>
    <w:p w14:paraId="4949E1EA" w14:textId="77777777" w:rsidR="008E751C" w:rsidRPr="008E751C" w:rsidRDefault="008E751C" w:rsidP="008E751C">
      <w:pPr>
        <w:pStyle w:val="ZALACZNIK-Wyliczenie2-x"/>
        <w:tabs>
          <w:tab w:val="clear" w:pos="539"/>
        </w:tabs>
        <w:spacing w:line="276" w:lineRule="auto"/>
        <w:ind w:left="426" w:right="0" w:firstLine="0"/>
        <w:rPr>
          <w:sz w:val="16"/>
        </w:rPr>
      </w:pPr>
    </w:p>
    <w:p w14:paraId="38C6C62C" w14:textId="77777777" w:rsidR="00D42D6E" w:rsidRPr="005F0F25" w:rsidRDefault="00D42D6E" w:rsidP="00D42D6E">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Rozdział V</w:t>
      </w:r>
    </w:p>
    <w:p w14:paraId="3CAD55EF" w14:textId="77777777" w:rsidR="00052DE3" w:rsidRPr="005F0F25" w:rsidRDefault="00052DE3" w:rsidP="00D42D6E">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WARUNKI UDZIAŁU W POSTĘPOWANIU</w:t>
      </w:r>
    </w:p>
    <w:p w14:paraId="60C68465" w14:textId="77777777" w:rsidR="00052DE3" w:rsidRPr="005F0F25" w:rsidRDefault="00052DE3" w:rsidP="00652DD9">
      <w:pPr>
        <w:pStyle w:val="Akapitzlist"/>
        <w:numPr>
          <w:ilvl w:val="1"/>
          <w:numId w:val="16"/>
        </w:numPr>
        <w:spacing w:after="120" w:line="240" w:lineRule="auto"/>
        <w:ind w:left="425" w:hanging="425"/>
        <w:contextualSpacing w:val="0"/>
        <w:jc w:val="both"/>
        <w:rPr>
          <w:rFonts w:ascii="Arial" w:eastAsia="Times New Roman" w:hAnsi="Arial" w:cs="Arial"/>
          <w:bCs/>
          <w:lang w:eastAsia="pl-PL"/>
        </w:rPr>
      </w:pPr>
      <w:r w:rsidRPr="005F0F25">
        <w:rPr>
          <w:rFonts w:ascii="Arial" w:eastAsia="Times New Roman" w:hAnsi="Arial" w:cs="Arial"/>
          <w:sz w:val="23"/>
          <w:szCs w:val="23"/>
          <w:lang w:eastAsia="pl-PL"/>
        </w:rPr>
        <w:t xml:space="preserve">O </w:t>
      </w:r>
      <w:r w:rsidRPr="005F0F25">
        <w:rPr>
          <w:rFonts w:ascii="Arial" w:eastAsia="Times New Roman" w:hAnsi="Arial" w:cs="Arial"/>
          <w:lang w:eastAsia="pl-PL"/>
        </w:rPr>
        <w:t>udzielenie zamówienia mogą ubiegać się Wykonawcy, którzy</w:t>
      </w:r>
      <w:r w:rsidR="002E4502" w:rsidRPr="005F0F25">
        <w:rPr>
          <w:rFonts w:ascii="Arial" w:eastAsia="Times New Roman" w:hAnsi="Arial" w:cs="Arial"/>
          <w:lang w:eastAsia="pl-PL"/>
        </w:rPr>
        <w:t xml:space="preserve"> </w:t>
      </w:r>
      <w:r w:rsidRPr="005F0F25">
        <w:rPr>
          <w:rFonts w:ascii="Arial" w:eastAsia="Times New Roman" w:hAnsi="Arial" w:cs="Arial"/>
          <w:bCs/>
          <w:lang w:eastAsia="pl-PL"/>
        </w:rPr>
        <w:t xml:space="preserve">spełniają warunki udziału </w:t>
      </w:r>
      <w:r w:rsidR="0081390E" w:rsidRPr="005F0F25">
        <w:rPr>
          <w:rFonts w:ascii="Arial" w:eastAsia="Times New Roman" w:hAnsi="Arial" w:cs="Arial"/>
          <w:bCs/>
          <w:lang w:eastAsia="pl-PL"/>
        </w:rPr>
        <w:br/>
      </w:r>
      <w:r w:rsidRPr="005F0F25">
        <w:rPr>
          <w:rFonts w:ascii="Arial" w:eastAsia="Times New Roman" w:hAnsi="Arial" w:cs="Arial"/>
          <w:bCs/>
          <w:lang w:eastAsia="pl-PL"/>
        </w:rPr>
        <w:t>w postępowaniu dotyczące:</w:t>
      </w:r>
    </w:p>
    <w:p w14:paraId="3AD1F6FA" w14:textId="77777777" w:rsidR="00767549" w:rsidRPr="005F0F25" w:rsidRDefault="00052DE3" w:rsidP="007F0DF0">
      <w:pPr>
        <w:pStyle w:val="Akapitzlist"/>
        <w:numPr>
          <w:ilvl w:val="0"/>
          <w:numId w:val="32"/>
        </w:numPr>
        <w:spacing w:after="120"/>
        <w:ind w:left="709" w:hanging="425"/>
        <w:jc w:val="both"/>
        <w:rPr>
          <w:rFonts w:ascii="Arial" w:eastAsia="Times New Roman" w:hAnsi="Arial" w:cs="Arial"/>
          <w:b/>
          <w:bCs/>
          <w:lang w:eastAsia="pl-PL"/>
        </w:rPr>
      </w:pPr>
      <w:r w:rsidRPr="005F0F25">
        <w:rPr>
          <w:rFonts w:ascii="Arial" w:hAnsi="Arial" w:cs="Arial"/>
          <w:b/>
          <w:bCs/>
        </w:rPr>
        <w:t>zdolności do występowania w obrocie gospodarczym</w:t>
      </w:r>
    </w:p>
    <w:p w14:paraId="23FC97F5" w14:textId="77777777" w:rsidR="002E4502" w:rsidRPr="005F0F25" w:rsidRDefault="00D42D6E" w:rsidP="007908D0">
      <w:pPr>
        <w:pStyle w:val="Akapitzlist"/>
        <w:spacing w:after="120"/>
        <w:ind w:left="709"/>
        <w:contextualSpacing w:val="0"/>
        <w:jc w:val="both"/>
        <w:rPr>
          <w:rFonts w:ascii="Arial" w:hAnsi="Arial" w:cs="Arial"/>
        </w:rPr>
      </w:pPr>
      <w:r w:rsidRPr="005F0F25">
        <w:rPr>
          <w:rFonts w:ascii="Arial" w:hAnsi="Arial" w:cs="Arial"/>
        </w:rPr>
        <w:t>Zamawiający nie precyzuje w tym zakresie żadnych wymagań, których spełnianie Wykonawca zobowiązany jest wykazać</w:t>
      </w:r>
      <w:r w:rsidR="00CA0761" w:rsidRPr="005F0F25">
        <w:rPr>
          <w:rFonts w:ascii="Arial" w:hAnsi="Arial" w:cs="Arial"/>
        </w:rPr>
        <w:t>.</w:t>
      </w:r>
    </w:p>
    <w:p w14:paraId="2C5E6241" w14:textId="472D6092" w:rsidR="00052DE3" w:rsidRPr="005F0F25" w:rsidRDefault="00052DE3" w:rsidP="007F0DF0">
      <w:pPr>
        <w:pStyle w:val="Akapitzlist"/>
        <w:numPr>
          <w:ilvl w:val="0"/>
          <w:numId w:val="32"/>
        </w:numPr>
        <w:spacing w:after="120"/>
        <w:jc w:val="both"/>
        <w:rPr>
          <w:rFonts w:ascii="Arial" w:eastAsia="Times New Roman" w:hAnsi="Arial" w:cs="Arial"/>
          <w:b/>
          <w:bCs/>
          <w:lang w:eastAsia="pl-PL"/>
        </w:rPr>
      </w:pPr>
      <w:r w:rsidRPr="005F0F25">
        <w:rPr>
          <w:rFonts w:ascii="Arial" w:hAnsi="Arial" w:cs="Arial"/>
          <w:b/>
          <w:bCs/>
        </w:rPr>
        <w:t xml:space="preserve">uprawnień do prowadzenia określonej działalności gospodarczej lub zawodowej, </w:t>
      </w:r>
      <w:r w:rsidR="00122395" w:rsidRPr="005F0F25">
        <w:rPr>
          <w:rFonts w:ascii="Arial" w:hAnsi="Arial" w:cs="Arial"/>
          <w:b/>
          <w:bCs/>
        </w:rPr>
        <w:br/>
      </w:r>
      <w:r w:rsidRPr="005F0F25">
        <w:rPr>
          <w:rFonts w:ascii="Arial" w:hAnsi="Arial" w:cs="Arial"/>
          <w:b/>
          <w:bCs/>
        </w:rPr>
        <w:t>o ile wynika to z odrębnych przepisów</w:t>
      </w:r>
    </w:p>
    <w:p w14:paraId="3BEC1FB2" w14:textId="77777777" w:rsidR="00D42D6E" w:rsidRPr="005F0F25" w:rsidRDefault="00D42D6E" w:rsidP="007908D0">
      <w:pPr>
        <w:pStyle w:val="Akapitzlist"/>
        <w:spacing w:after="120"/>
        <w:ind w:left="709"/>
        <w:contextualSpacing w:val="0"/>
        <w:jc w:val="both"/>
        <w:rPr>
          <w:rFonts w:ascii="Arial" w:hAnsi="Arial" w:cs="Arial"/>
        </w:rPr>
      </w:pPr>
      <w:r w:rsidRPr="005F0F25">
        <w:rPr>
          <w:rFonts w:ascii="Arial" w:hAnsi="Arial" w:cs="Arial"/>
        </w:rPr>
        <w:t xml:space="preserve">Zamawiający nie </w:t>
      </w:r>
      <w:r w:rsidR="00670D5F" w:rsidRPr="005F0F25">
        <w:rPr>
          <w:rFonts w:ascii="Arial" w:hAnsi="Arial" w:cs="Arial"/>
        </w:rPr>
        <w:t xml:space="preserve">stawia </w:t>
      </w:r>
      <w:r w:rsidRPr="005F0F25">
        <w:rPr>
          <w:rFonts w:ascii="Arial" w:hAnsi="Arial" w:cs="Arial"/>
        </w:rPr>
        <w:t>w tym zakresie żadnych wymagań, których spełnianie Wykonawca zobowiązany jest wykazać</w:t>
      </w:r>
      <w:r w:rsidR="00CA0761" w:rsidRPr="005F0F25">
        <w:rPr>
          <w:rFonts w:ascii="Arial" w:hAnsi="Arial" w:cs="Arial"/>
        </w:rPr>
        <w:t>.</w:t>
      </w:r>
    </w:p>
    <w:p w14:paraId="6C88BF76" w14:textId="77777777" w:rsidR="00052DE3" w:rsidRPr="005F0F25" w:rsidRDefault="00052DE3" w:rsidP="007F0DF0">
      <w:pPr>
        <w:pStyle w:val="Akapitzlist"/>
        <w:numPr>
          <w:ilvl w:val="0"/>
          <w:numId w:val="32"/>
        </w:numPr>
        <w:spacing w:after="0" w:line="240" w:lineRule="auto"/>
        <w:jc w:val="both"/>
        <w:rPr>
          <w:rFonts w:ascii="Arial" w:eastAsia="Times New Roman" w:hAnsi="Arial" w:cs="Arial"/>
          <w:b/>
          <w:bCs/>
          <w:lang w:eastAsia="pl-PL"/>
        </w:rPr>
      </w:pPr>
      <w:r w:rsidRPr="005F0F25">
        <w:rPr>
          <w:rFonts w:ascii="Arial" w:hAnsi="Arial" w:cs="Arial"/>
          <w:b/>
          <w:bCs/>
        </w:rPr>
        <w:t>sytuacji ekonomicznej lub finansowej</w:t>
      </w:r>
    </w:p>
    <w:p w14:paraId="5525FCDD" w14:textId="77777777" w:rsidR="00052DE3" w:rsidRPr="005F0F25" w:rsidRDefault="00052DE3" w:rsidP="00D70EF8">
      <w:pPr>
        <w:pStyle w:val="Akapitzlist"/>
        <w:spacing w:before="240" w:after="120" w:line="240" w:lineRule="auto"/>
        <w:ind w:left="1560" w:hanging="851"/>
        <w:contextualSpacing w:val="0"/>
        <w:jc w:val="both"/>
        <w:rPr>
          <w:rFonts w:ascii="Arial" w:hAnsi="Arial" w:cs="Arial"/>
          <w:b/>
          <w:bCs/>
          <w:u w:val="single"/>
          <w:lang w:eastAsia="pl-PL"/>
        </w:rPr>
      </w:pPr>
      <w:r w:rsidRPr="005F0F25">
        <w:rPr>
          <w:rFonts w:ascii="Arial" w:hAnsi="Arial" w:cs="Arial"/>
          <w:b/>
          <w:bCs/>
          <w:u w:val="single"/>
          <w:lang w:eastAsia="pl-PL"/>
        </w:rPr>
        <w:t>Opis spełnienia warunku:</w:t>
      </w:r>
    </w:p>
    <w:p w14:paraId="2D6292D0" w14:textId="77777777" w:rsidR="00D70EF8" w:rsidRPr="008E751C" w:rsidRDefault="00D70EF8" w:rsidP="00BE1CD4">
      <w:pPr>
        <w:spacing w:after="120" w:line="360" w:lineRule="auto"/>
        <w:ind w:left="709"/>
        <w:jc w:val="both"/>
        <w:rPr>
          <w:rFonts w:ascii="Arial" w:hAnsi="Arial" w:cs="Arial"/>
          <w:b/>
          <w:bCs/>
          <w:i/>
          <w:iCs/>
          <w:u w:val="single"/>
          <w:lang w:eastAsia="pl-PL"/>
        </w:rPr>
      </w:pPr>
      <w:r w:rsidRPr="005F0F25">
        <w:rPr>
          <w:rFonts w:ascii="Arial" w:hAnsi="Arial" w:cs="Arial"/>
          <w:b/>
          <w:bCs/>
          <w:i/>
          <w:iCs/>
          <w:lang w:eastAsia="pl-PL"/>
        </w:rPr>
        <w:t xml:space="preserve">Wykonawca spełni warunek w sytuacji, kiedy wykaże, że posiada środki finansowe </w:t>
      </w:r>
      <w:r w:rsidRPr="008E751C">
        <w:rPr>
          <w:rFonts w:ascii="Arial" w:hAnsi="Arial" w:cs="Arial"/>
          <w:b/>
          <w:bCs/>
          <w:i/>
          <w:iCs/>
          <w:lang w:eastAsia="pl-PL"/>
        </w:rPr>
        <w:t xml:space="preserve">lub zdolność kredytową </w:t>
      </w:r>
      <w:r w:rsidRPr="008E751C">
        <w:rPr>
          <w:rFonts w:ascii="Arial" w:hAnsi="Arial" w:cs="Arial"/>
          <w:b/>
          <w:bCs/>
          <w:i/>
          <w:iCs/>
          <w:u w:val="single"/>
          <w:lang w:eastAsia="pl-PL"/>
        </w:rPr>
        <w:t>w wysokości co najmniej</w:t>
      </w:r>
      <w:r w:rsidR="00BE1CD4" w:rsidRPr="008E751C">
        <w:rPr>
          <w:rFonts w:ascii="Arial" w:hAnsi="Arial" w:cs="Arial"/>
          <w:b/>
          <w:bCs/>
          <w:i/>
          <w:iCs/>
          <w:u w:val="single"/>
          <w:lang w:eastAsia="pl-PL"/>
        </w:rPr>
        <w:t>:</w:t>
      </w:r>
    </w:p>
    <w:p w14:paraId="39A6F7F3" w14:textId="7E9D7D5D" w:rsidR="00CD50C0" w:rsidRPr="008E751C" w:rsidRDefault="00CD50C0" w:rsidP="00D70EF8">
      <w:pPr>
        <w:spacing w:after="120" w:line="240" w:lineRule="auto"/>
        <w:ind w:left="709"/>
        <w:jc w:val="both"/>
        <w:rPr>
          <w:rFonts w:ascii="Arial" w:hAnsi="Arial" w:cs="Arial"/>
          <w:b/>
          <w:bCs/>
          <w:i/>
          <w:iCs/>
          <w:lang w:eastAsia="pl-PL"/>
        </w:rPr>
      </w:pPr>
      <w:r w:rsidRPr="008E751C">
        <w:rPr>
          <w:rFonts w:ascii="Arial" w:hAnsi="Arial" w:cs="Arial"/>
          <w:b/>
          <w:bCs/>
          <w:i/>
          <w:iCs/>
          <w:lang w:eastAsia="pl-PL"/>
        </w:rPr>
        <w:t xml:space="preserve">część </w:t>
      </w:r>
      <w:r w:rsidR="009B63E5" w:rsidRPr="008E751C">
        <w:rPr>
          <w:rFonts w:ascii="Arial" w:hAnsi="Arial" w:cs="Arial"/>
          <w:b/>
          <w:bCs/>
          <w:i/>
          <w:iCs/>
          <w:lang w:eastAsia="pl-PL"/>
        </w:rPr>
        <w:t>1</w:t>
      </w:r>
      <w:r w:rsidR="00474510" w:rsidRPr="008E751C">
        <w:rPr>
          <w:rFonts w:ascii="Arial" w:hAnsi="Arial" w:cs="Arial"/>
          <w:b/>
          <w:bCs/>
          <w:i/>
          <w:iCs/>
          <w:lang w:eastAsia="pl-PL"/>
        </w:rPr>
        <w:t xml:space="preserve"> </w:t>
      </w:r>
      <w:r w:rsidR="006963FE" w:rsidRPr="008E751C">
        <w:rPr>
          <w:rFonts w:ascii="Arial" w:hAnsi="Arial" w:cs="Arial"/>
          <w:b/>
          <w:bCs/>
          <w:i/>
          <w:iCs/>
          <w:lang w:eastAsia="pl-PL"/>
        </w:rPr>
        <w:t>–</w:t>
      </w:r>
      <w:r w:rsidR="00D70EF8" w:rsidRPr="008E751C">
        <w:rPr>
          <w:rFonts w:ascii="Arial" w:hAnsi="Arial" w:cs="Arial"/>
          <w:b/>
          <w:bCs/>
          <w:i/>
          <w:iCs/>
          <w:lang w:eastAsia="pl-PL"/>
        </w:rPr>
        <w:t xml:space="preserve"> </w:t>
      </w:r>
      <w:r w:rsidR="00D96B5A" w:rsidRPr="008E751C">
        <w:rPr>
          <w:rFonts w:ascii="Arial" w:hAnsi="Arial" w:cs="Arial"/>
          <w:b/>
          <w:bCs/>
          <w:i/>
          <w:iCs/>
          <w:lang w:eastAsia="pl-PL"/>
        </w:rPr>
        <w:t xml:space="preserve"> </w:t>
      </w:r>
      <w:r w:rsidR="008E751C" w:rsidRPr="008E751C">
        <w:rPr>
          <w:rFonts w:ascii="Arial" w:hAnsi="Arial" w:cs="Arial"/>
          <w:b/>
          <w:bCs/>
          <w:i/>
          <w:iCs/>
          <w:lang w:eastAsia="pl-PL"/>
        </w:rPr>
        <w:t>4 0</w:t>
      </w:r>
      <w:r w:rsidR="006963FE" w:rsidRPr="008E751C">
        <w:rPr>
          <w:rFonts w:ascii="Arial" w:hAnsi="Arial" w:cs="Arial"/>
          <w:b/>
          <w:bCs/>
          <w:i/>
          <w:iCs/>
          <w:lang w:eastAsia="pl-PL"/>
        </w:rPr>
        <w:t>00</w:t>
      </w:r>
      <w:r w:rsidR="00474510" w:rsidRPr="008E751C">
        <w:rPr>
          <w:rFonts w:ascii="Arial" w:hAnsi="Arial" w:cs="Arial"/>
          <w:b/>
          <w:bCs/>
          <w:i/>
          <w:iCs/>
          <w:lang w:eastAsia="pl-PL"/>
        </w:rPr>
        <w:t xml:space="preserve"> 000</w:t>
      </w:r>
      <w:r w:rsidRPr="008E751C">
        <w:rPr>
          <w:rFonts w:ascii="Arial" w:hAnsi="Arial" w:cs="Arial"/>
          <w:b/>
          <w:bCs/>
          <w:i/>
          <w:iCs/>
          <w:lang w:eastAsia="pl-PL"/>
        </w:rPr>
        <w:t>,00 zł</w:t>
      </w:r>
      <w:r w:rsidRPr="008E751C">
        <w:rPr>
          <w:rFonts w:ascii="Arial" w:hAnsi="Arial" w:cs="Arial"/>
          <w:i/>
          <w:iCs/>
          <w:lang w:eastAsia="pl-PL"/>
        </w:rPr>
        <w:t xml:space="preserve"> (słownie:</w:t>
      </w:r>
      <w:r w:rsidR="009E6019" w:rsidRPr="008E751C">
        <w:rPr>
          <w:rFonts w:ascii="Arial" w:hAnsi="Arial" w:cs="Arial"/>
          <w:i/>
          <w:iCs/>
          <w:lang w:eastAsia="pl-PL"/>
        </w:rPr>
        <w:t xml:space="preserve"> </w:t>
      </w:r>
      <w:r w:rsidR="008E751C" w:rsidRPr="008E751C">
        <w:rPr>
          <w:rFonts w:ascii="Arial" w:hAnsi="Arial" w:cs="Arial"/>
          <w:i/>
          <w:iCs/>
          <w:lang w:eastAsia="pl-PL"/>
        </w:rPr>
        <w:t>cztery miliony</w:t>
      </w:r>
      <w:r w:rsidR="00474510" w:rsidRPr="008E751C">
        <w:rPr>
          <w:rFonts w:ascii="Arial" w:hAnsi="Arial" w:cs="Arial"/>
          <w:i/>
          <w:iCs/>
          <w:lang w:eastAsia="pl-PL"/>
        </w:rPr>
        <w:t xml:space="preserve"> </w:t>
      </w:r>
      <w:r w:rsidRPr="008E751C">
        <w:rPr>
          <w:rFonts w:ascii="Arial" w:hAnsi="Arial" w:cs="Arial"/>
          <w:i/>
          <w:iCs/>
          <w:lang w:eastAsia="pl-PL"/>
        </w:rPr>
        <w:t>złotych);</w:t>
      </w:r>
    </w:p>
    <w:p w14:paraId="5582FC91" w14:textId="2F0C97AF" w:rsidR="00CD50C0" w:rsidRPr="008E751C" w:rsidRDefault="00CD50C0" w:rsidP="00CE3BF4">
      <w:pPr>
        <w:spacing w:after="120" w:line="240" w:lineRule="auto"/>
        <w:ind w:left="3828" w:hanging="3119"/>
        <w:jc w:val="both"/>
        <w:rPr>
          <w:rFonts w:ascii="Arial" w:hAnsi="Arial" w:cs="Arial"/>
          <w:b/>
          <w:bCs/>
          <w:i/>
          <w:iCs/>
          <w:lang w:eastAsia="pl-PL"/>
        </w:rPr>
      </w:pPr>
      <w:r w:rsidRPr="008E751C">
        <w:rPr>
          <w:rFonts w:ascii="Arial" w:hAnsi="Arial" w:cs="Arial"/>
          <w:b/>
          <w:bCs/>
          <w:i/>
          <w:iCs/>
          <w:lang w:eastAsia="pl-PL"/>
        </w:rPr>
        <w:t xml:space="preserve">część </w:t>
      </w:r>
      <w:r w:rsidR="009B63E5" w:rsidRPr="008E751C">
        <w:rPr>
          <w:rFonts w:ascii="Arial" w:hAnsi="Arial" w:cs="Arial"/>
          <w:b/>
          <w:bCs/>
          <w:i/>
          <w:iCs/>
          <w:lang w:eastAsia="pl-PL"/>
        </w:rPr>
        <w:t>2</w:t>
      </w:r>
      <w:r w:rsidR="00D70EF8" w:rsidRPr="008E751C">
        <w:rPr>
          <w:rFonts w:ascii="Arial" w:hAnsi="Arial" w:cs="Arial"/>
          <w:b/>
          <w:bCs/>
          <w:i/>
          <w:iCs/>
          <w:lang w:eastAsia="pl-PL"/>
        </w:rPr>
        <w:t xml:space="preserve"> </w:t>
      </w:r>
      <w:r w:rsidR="00474510" w:rsidRPr="008E751C">
        <w:rPr>
          <w:rFonts w:ascii="Arial" w:hAnsi="Arial" w:cs="Arial"/>
          <w:b/>
          <w:bCs/>
          <w:i/>
          <w:iCs/>
          <w:lang w:eastAsia="pl-PL"/>
        </w:rPr>
        <w:t>–</w:t>
      </w:r>
      <w:r w:rsidR="00D70EF8" w:rsidRPr="008E751C">
        <w:rPr>
          <w:rFonts w:ascii="Arial" w:hAnsi="Arial" w:cs="Arial"/>
          <w:b/>
          <w:bCs/>
          <w:i/>
          <w:iCs/>
          <w:lang w:eastAsia="pl-PL"/>
        </w:rPr>
        <w:t xml:space="preserve"> </w:t>
      </w:r>
      <w:r w:rsidR="00D96B5A" w:rsidRPr="008E751C">
        <w:rPr>
          <w:rFonts w:ascii="Arial" w:hAnsi="Arial" w:cs="Arial"/>
          <w:b/>
          <w:bCs/>
          <w:i/>
          <w:iCs/>
          <w:lang w:eastAsia="pl-PL"/>
        </w:rPr>
        <w:t xml:space="preserve"> </w:t>
      </w:r>
      <w:r w:rsidR="008E751C" w:rsidRPr="008E751C">
        <w:rPr>
          <w:rFonts w:ascii="Arial" w:hAnsi="Arial" w:cs="Arial"/>
          <w:b/>
          <w:bCs/>
          <w:i/>
          <w:iCs/>
          <w:lang w:eastAsia="pl-PL"/>
        </w:rPr>
        <w:t>2 00</w:t>
      </w:r>
      <w:r w:rsidR="006141CC" w:rsidRPr="008E751C">
        <w:rPr>
          <w:rFonts w:ascii="Arial" w:hAnsi="Arial" w:cs="Arial"/>
          <w:b/>
          <w:bCs/>
          <w:i/>
          <w:iCs/>
          <w:lang w:eastAsia="pl-PL"/>
        </w:rPr>
        <w:t>0</w:t>
      </w:r>
      <w:r w:rsidR="00474510" w:rsidRPr="008E751C">
        <w:rPr>
          <w:rFonts w:ascii="Arial" w:hAnsi="Arial" w:cs="Arial"/>
          <w:b/>
          <w:bCs/>
          <w:i/>
          <w:iCs/>
          <w:lang w:eastAsia="pl-PL"/>
        </w:rPr>
        <w:t xml:space="preserve"> </w:t>
      </w:r>
      <w:r w:rsidRPr="008E751C">
        <w:rPr>
          <w:rFonts w:ascii="Arial" w:hAnsi="Arial" w:cs="Arial"/>
          <w:b/>
          <w:bCs/>
          <w:i/>
          <w:iCs/>
          <w:lang w:eastAsia="pl-PL"/>
        </w:rPr>
        <w:t>000,00 zł</w:t>
      </w:r>
      <w:r w:rsidRPr="008E751C">
        <w:rPr>
          <w:rFonts w:ascii="Arial" w:hAnsi="Arial" w:cs="Arial"/>
          <w:i/>
          <w:iCs/>
          <w:lang w:eastAsia="pl-PL"/>
        </w:rPr>
        <w:t xml:space="preserve"> (słownie: </w:t>
      </w:r>
      <w:r w:rsidR="008E751C" w:rsidRPr="008E751C">
        <w:rPr>
          <w:rFonts w:ascii="Arial" w:hAnsi="Arial" w:cs="Arial"/>
          <w:i/>
          <w:iCs/>
          <w:lang w:eastAsia="pl-PL"/>
        </w:rPr>
        <w:t>dwa miliony</w:t>
      </w:r>
      <w:r w:rsidR="006963FE" w:rsidRPr="008E751C">
        <w:rPr>
          <w:rFonts w:ascii="Arial" w:hAnsi="Arial" w:cs="Arial"/>
          <w:i/>
          <w:iCs/>
          <w:lang w:eastAsia="pl-PL"/>
        </w:rPr>
        <w:t xml:space="preserve"> </w:t>
      </w:r>
      <w:r w:rsidR="00474510" w:rsidRPr="008E751C">
        <w:rPr>
          <w:rFonts w:ascii="Arial" w:hAnsi="Arial" w:cs="Arial"/>
          <w:i/>
          <w:iCs/>
          <w:lang w:eastAsia="pl-PL"/>
        </w:rPr>
        <w:t>z</w:t>
      </w:r>
      <w:r w:rsidRPr="008E751C">
        <w:rPr>
          <w:rFonts w:ascii="Arial" w:hAnsi="Arial" w:cs="Arial"/>
          <w:i/>
          <w:iCs/>
          <w:lang w:eastAsia="pl-PL"/>
        </w:rPr>
        <w:t>łotych);</w:t>
      </w:r>
    </w:p>
    <w:p w14:paraId="77D8852E" w14:textId="4DF78021" w:rsidR="00CD50C0" w:rsidRPr="008E751C" w:rsidRDefault="00CD50C0" w:rsidP="00D603AA">
      <w:pPr>
        <w:spacing w:after="120"/>
        <w:ind w:left="709"/>
        <w:jc w:val="both"/>
        <w:rPr>
          <w:rFonts w:ascii="Arial" w:hAnsi="Arial" w:cs="Arial"/>
          <w:i/>
          <w:iCs/>
          <w:lang w:eastAsia="pl-PL"/>
        </w:rPr>
      </w:pPr>
      <w:r w:rsidRPr="008E751C">
        <w:rPr>
          <w:rFonts w:ascii="Arial" w:hAnsi="Arial" w:cs="Arial"/>
          <w:i/>
          <w:iCs/>
          <w:lang w:eastAsia="pl-PL"/>
        </w:rPr>
        <w:t xml:space="preserve">lub równowartość tej kwoty w innej walucie, przeliczoną według kursu średniego NBP ogłoszonego w dniu publikacji ogłoszenia o zamówieniu. W przypadku gdy w dniu publikacji ogłoszenia o zamówieniu w Dzienniku Urzędowym Unii Europejskiej, NBP </w:t>
      </w:r>
      <w:r w:rsidR="0024033C" w:rsidRPr="008E751C">
        <w:rPr>
          <w:rFonts w:ascii="Arial" w:hAnsi="Arial" w:cs="Arial"/>
          <w:i/>
          <w:iCs/>
          <w:lang w:eastAsia="pl-PL"/>
        </w:rPr>
        <w:br/>
      </w:r>
      <w:r w:rsidRPr="008E751C">
        <w:rPr>
          <w:rFonts w:ascii="Arial" w:hAnsi="Arial" w:cs="Arial"/>
          <w:i/>
          <w:iCs/>
          <w:lang w:eastAsia="pl-PL"/>
        </w:rPr>
        <w:t>nie ogłosił kursu średniego, wysokość środków będzie przeliczana po ostatnim kursie średnim ogłoszonym przez NBP poprzedzającym dzień ogłoszenia.</w:t>
      </w:r>
    </w:p>
    <w:p w14:paraId="487A2A73" w14:textId="72401FA3" w:rsidR="00C53A3C" w:rsidRPr="008E751C" w:rsidRDefault="00C53A3C" w:rsidP="00D603AA">
      <w:pPr>
        <w:spacing w:after="120"/>
        <w:ind w:left="709"/>
        <w:jc w:val="both"/>
        <w:rPr>
          <w:rFonts w:ascii="Arial" w:eastAsia="Times New Roman" w:hAnsi="Arial" w:cs="Arial"/>
          <w:i/>
          <w:iCs/>
          <w:lang w:eastAsia="pl-PL"/>
        </w:rPr>
      </w:pPr>
      <w:r w:rsidRPr="008E751C">
        <w:rPr>
          <w:rFonts w:ascii="Arial" w:eastAsia="Times New Roman" w:hAnsi="Arial" w:cs="Arial"/>
          <w:i/>
          <w:iCs/>
          <w:lang w:eastAsia="pl-PL"/>
        </w:rPr>
        <w:t xml:space="preserve">W przypadku, gdy Wykonawca złoży ofertę na więcej niż jedną część i jego oferta zostanie oceniona, jako najwyżej punktowana w tych częściach, winien wykazać się </w:t>
      </w:r>
      <w:r w:rsidR="27FA8BF3" w:rsidRPr="008E751C">
        <w:rPr>
          <w:rFonts w:ascii="Arial" w:eastAsia="Times New Roman" w:hAnsi="Arial" w:cs="Arial"/>
          <w:i/>
          <w:iCs/>
          <w:lang w:eastAsia="pl-PL"/>
        </w:rPr>
        <w:t>posiadaniem środków finan</w:t>
      </w:r>
      <w:r w:rsidR="00D14F18" w:rsidRPr="008E751C">
        <w:rPr>
          <w:rFonts w:ascii="Arial" w:eastAsia="Times New Roman" w:hAnsi="Arial" w:cs="Arial"/>
          <w:i/>
          <w:iCs/>
          <w:lang w:eastAsia="pl-PL"/>
        </w:rPr>
        <w:t>s</w:t>
      </w:r>
      <w:r w:rsidR="27FA8BF3" w:rsidRPr="008E751C">
        <w:rPr>
          <w:rFonts w:ascii="Arial" w:eastAsia="Times New Roman" w:hAnsi="Arial" w:cs="Arial"/>
          <w:i/>
          <w:iCs/>
          <w:lang w:eastAsia="pl-PL"/>
        </w:rPr>
        <w:t xml:space="preserve">owych w wysokości </w:t>
      </w:r>
      <w:r w:rsidRPr="008E751C">
        <w:rPr>
          <w:rFonts w:ascii="Arial" w:eastAsia="Times New Roman" w:hAnsi="Arial" w:cs="Arial"/>
          <w:i/>
          <w:iCs/>
          <w:lang w:eastAsia="pl-PL"/>
        </w:rPr>
        <w:t>odpowiadając</w:t>
      </w:r>
      <w:r w:rsidR="3285EE93" w:rsidRPr="008E751C">
        <w:rPr>
          <w:rFonts w:ascii="Arial" w:eastAsia="Times New Roman" w:hAnsi="Arial" w:cs="Arial"/>
          <w:i/>
          <w:iCs/>
          <w:lang w:eastAsia="pl-PL"/>
        </w:rPr>
        <w:t>ej</w:t>
      </w:r>
      <w:r w:rsidRPr="008E751C">
        <w:rPr>
          <w:rFonts w:ascii="Arial" w:eastAsia="Times New Roman" w:hAnsi="Arial" w:cs="Arial"/>
          <w:i/>
          <w:iCs/>
          <w:lang w:eastAsia="pl-PL"/>
        </w:rPr>
        <w:t xml:space="preserve"> najwyższ</w:t>
      </w:r>
      <w:r w:rsidR="00D14F18" w:rsidRPr="008E751C">
        <w:rPr>
          <w:rFonts w:ascii="Arial" w:eastAsia="Times New Roman" w:hAnsi="Arial" w:cs="Arial"/>
          <w:i/>
          <w:iCs/>
          <w:lang w:eastAsia="pl-PL"/>
        </w:rPr>
        <w:t>ej</w:t>
      </w:r>
      <w:r w:rsidRPr="008E751C">
        <w:rPr>
          <w:rFonts w:ascii="Arial" w:eastAsia="Times New Roman" w:hAnsi="Arial" w:cs="Arial"/>
          <w:i/>
          <w:iCs/>
          <w:lang w:eastAsia="pl-PL"/>
        </w:rPr>
        <w:t xml:space="preserve"> wartości części, w których jest najwyżej ocenionym</w:t>
      </w:r>
      <w:r w:rsidR="008E751C" w:rsidRPr="008E751C">
        <w:rPr>
          <w:rFonts w:ascii="Arial" w:eastAsia="Times New Roman" w:hAnsi="Arial" w:cs="Arial"/>
          <w:i/>
          <w:iCs/>
          <w:lang w:eastAsia="pl-PL"/>
        </w:rPr>
        <w:t xml:space="preserve">, tj. </w:t>
      </w:r>
      <w:r w:rsidR="00D70EF8" w:rsidRPr="008E751C">
        <w:rPr>
          <w:rFonts w:ascii="Arial" w:hAnsi="Arial" w:cs="Arial"/>
          <w:i/>
          <w:iCs/>
          <w:lang w:eastAsia="pl-PL"/>
        </w:rPr>
        <w:t xml:space="preserve">w wysokości co najmniej </w:t>
      </w:r>
      <w:r w:rsidR="008E751C" w:rsidRPr="008E751C">
        <w:rPr>
          <w:rFonts w:ascii="Arial" w:hAnsi="Arial" w:cs="Arial"/>
          <w:i/>
          <w:iCs/>
          <w:lang w:eastAsia="pl-PL"/>
        </w:rPr>
        <w:t>4</w:t>
      </w:r>
      <w:r w:rsidR="007D4E3F" w:rsidRPr="008E751C">
        <w:rPr>
          <w:rFonts w:ascii="Arial" w:eastAsia="Times New Roman" w:hAnsi="Arial" w:cs="Arial"/>
          <w:i/>
          <w:iCs/>
          <w:lang w:eastAsia="pl-PL"/>
        </w:rPr>
        <w:t xml:space="preserve"> 000 000,00 </w:t>
      </w:r>
      <w:r w:rsidRPr="008E751C">
        <w:rPr>
          <w:rFonts w:ascii="Arial" w:eastAsia="Times New Roman" w:hAnsi="Arial" w:cs="Arial"/>
          <w:i/>
          <w:iCs/>
          <w:lang w:eastAsia="pl-PL"/>
        </w:rPr>
        <w:t>PLN brutto (wpisać kwotę części której wartość jest najwyższa)</w:t>
      </w:r>
      <w:r w:rsidR="007D4E3F" w:rsidRPr="008E751C">
        <w:rPr>
          <w:rFonts w:ascii="Arial" w:eastAsia="Times New Roman" w:hAnsi="Arial" w:cs="Arial"/>
          <w:i/>
          <w:iCs/>
          <w:lang w:eastAsia="pl-PL"/>
        </w:rPr>
        <w:t>.</w:t>
      </w:r>
    </w:p>
    <w:p w14:paraId="11BB579F" w14:textId="32DE95B6" w:rsidR="005B00F1" w:rsidRPr="008E751C" w:rsidRDefault="002E4C80" w:rsidP="00D603AA">
      <w:pPr>
        <w:spacing w:after="120"/>
        <w:ind w:left="709"/>
        <w:jc w:val="both"/>
        <w:rPr>
          <w:rFonts w:ascii="Arial" w:hAnsi="Arial" w:cs="Arial"/>
          <w:i/>
          <w:iCs/>
        </w:rPr>
      </w:pPr>
      <w:r w:rsidRPr="008E751C">
        <w:rPr>
          <w:rFonts w:ascii="Arial" w:eastAsia="Times New Roman" w:hAnsi="Arial" w:cs="Arial"/>
          <w:i/>
          <w:iCs/>
          <w:lang w:eastAsia="pl-PL"/>
        </w:rPr>
        <w:t xml:space="preserve">Potwierdzenie spełnienia tego warunku wymaga przedstawienia Zamawiającemu </w:t>
      </w:r>
      <w:r w:rsidR="005B00F1" w:rsidRPr="008E751C">
        <w:rPr>
          <w:rFonts w:ascii="Arial" w:hAnsi="Arial" w:cs="Arial"/>
          <w:i/>
          <w:iCs/>
        </w:rPr>
        <w:t xml:space="preserve">informacji banku lub spółdzielczej kasy oszczędnościowo-kredytowej potwierdzającej wysokość posiadanych środków finansowych lub zdolność kredytową wykonawcy, </w:t>
      </w:r>
      <w:r w:rsidR="00122395" w:rsidRPr="008E751C">
        <w:rPr>
          <w:rFonts w:ascii="Arial" w:hAnsi="Arial" w:cs="Arial"/>
          <w:i/>
          <w:iCs/>
        </w:rPr>
        <w:br/>
      </w:r>
      <w:r w:rsidR="005B00F1" w:rsidRPr="008E751C">
        <w:rPr>
          <w:rFonts w:ascii="Arial" w:hAnsi="Arial" w:cs="Arial"/>
          <w:i/>
          <w:iCs/>
        </w:rPr>
        <w:t>w okresie nie wcześniejszym niż 3 miesiące przed jej złożeniem;</w:t>
      </w:r>
    </w:p>
    <w:p w14:paraId="067DFDEF" w14:textId="77777777" w:rsidR="00052DE3" w:rsidRPr="008E751C" w:rsidRDefault="00052DE3" w:rsidP="007F0DF0">
      <w:pPr>
        <w:pStyle w:val="Akapitzlist"/>
        <w:numPr>
          <w:ilvl w:val="0"/>
          <w:numId w:val="32"/>
        </w:numPr>
        <w:spacing w:after="120" w:line="240" w:lineRule="auto"/>
        <w:jc w:val="both"/>
        <w:rPr>
          <w:rFonts w:ascii="Arial" w:eastAsia="Times New Roman" w:hAnsi="Arial" w:cs="Arial"/>
          <w:b/>
          <w:bCs/>
          <w:lang w:eastAsia="pl-PL"/>
        </w:rPr>
      </w:pPr>
      <w:r w:rsidRPr="008E751C">
        <w:rPr>
          <w:rFonts w:ascii="Arial" w:eastAsia="Times New Roman" w:hAnsi="Arial" w:cs="Arial"/>
          <w:b/>
          <w:bCs/>
          <w:lang w:eastAsia="pl-PL"/>
        </w:rPr>
        <w:t>zdolności technicznej lub zawodowej.</w:t>
      </w:r>
    </w:p>
    <w:p w14:paraId="2A8361B0" w14:textId="77777777" w:rsidR="00052DE3" w:rsidRPr="008E751C" w:rsidRDefault="00052DE3" w:rsidP="00906E2B">
      <w:pPr>
        <w:spacing w:after="120" w:line="240" w:lineRule="auto"/>
        <w:ind w:left="709"/>
        <w:jc w:val="both"/>
        <w:rPr>
          <w:rFonts w:ascii="Arial" w:hAnsi="Arial" w:cs="Arial"/>
          <w:b/>
          <w:bCs/>
          <w:u w:val="single"/>
          <w:lang w:eastAsia="pl-PL"/>
        </w:rPr>
      </w:pPr>
      <w:r w:rsidRPr="008E751C">
        <w:rPr>
          <w:rFonts w:ascii="Arial" w:hAnsi="Arial" w:cs="Arial"/>
          <w:b/>
          <w:bCs/>
          <w:u w:val="single"/>
          <w:lang w:eastAsia="pl-PL"/>
        </w:rPr>
        <w:t>Opis spełnienia warunku:</w:t>
      </w:r>
    </w:p>
    <w:p w14:paraId="20E74FAB" w14:textId="09E705B3" w:rsidR="00D70EF8" w:rsidRPr="008E751C" w:rsidRDefault="00BE1CD4" w:rsidP="008E751C">
      <w:pPr>
        <w:pStyle w:val="Akapitzlist"/>
        <w:spacing w:after="120"/>
        <w:ind w:left="709"/>
        <w:jc w:val="both"/>
        <w:rPr>
          <w:rFonts w:ascii="Arial" w:hAnsi="Arial" w:cs="Arial"/>
          <w:i/>
          <w:iCs/>
          <w:lang w:eastAsia="pl-PL"/>
        </w:rPr>
      </w:pPr>
      <w:r w:rsidRPr="008E751C">
        <w:rPr>
          <w:rFonts w:ascii="Arial" w:hAnsi="Arial" w:cs="Arial"/>
          <w:b/>
          <w:bCs/>
          <w:i/>
          <w:iCs/>
          <w:lang w:eastAsia="pl-PL"/>
        </w:rPr>
        <w:t xml:space="preserve">Wykonawca spełni warunek w sytuacji, kiedy wykaże, że wykonał, a w przypadku świadczeń powtarzających się lub ciągłych również wykonywanych w okresie ostatnich 3 lat, a jeżeli okres prowadzenia działalności jest krótszy – w tym okresie, </w:t>
      </w:r>
      <w:r w:rsidR="008E751C" w:rsidRPr="008E751C">
        <w:rPr>
          <w:rFonts w:ascii="Arial" w:hAnsi="Arial" w:cs="Arial"/>
          <w:b/>
          <w:bCs/>
          <w:i/>
          <w:iCs/>
          <w:lang w:eastAsia="pl-PL"/>
        </w:rPr>
        <w:t xml:space="preserve">co najmniej jedno (1) zamówienie (1 umowa) obejmujące usługę dostępu </w:t>
      </w:r>
      <w:r w:rsidR="008E751C" w:rsidRPr="008E751C">
        <w:rPr>
          <w:rFonts w:ascii="Arial" w:hAnsi="Arial" w:cs="Arial"/>
          <w:b/>
          <w:bCs/>
          <w:i/>
          <w:iCs/>
          <w:lang w:eastAsia="pl-PL"/>
        </w:rPr>
        <w:br/>
        <w:t xml:space="preserve">do systemu informacji prawnej wraz z dostarczeniem aktualizacji przez okres </w:t>
      </w:r>
      <w:r w:rsidR="008E751C" w:rsidRPr="008E751C">
        <w:rPr>
          <w:rFonts w:ascii="Arial" w:hAnsi="Arial" w:cs="Arial"/>
          <w:b/>
          <w:bCs/>
          <w:i/>
          <w:iCs/>
          <w:lang w:eastAsia="pl-PL"/>
        </w:rPr>
        <w:br/>
        <w:t xml:space="preserve">co najmniej 12 miesięcy każde, o wartości co najmniej 500 000,00 PLN brutto (słownie: pięćset tysięcy złotych), </w:t>
      </w:r>
      <w:r w:rsidR="00414F31" w:rsidRPr="008E751C">
        <w:rPr>
          <w:rFonts w:ascii="Arial" w:hAnsi="Arial" w:cs="Arial"/>
          <w:i/>
          <w:iCs/>
          <w:lang w:eastAsia="pl-PL"/>
        </w:rPr>
        <w:t xml:space="preserve">wraz </w:t>
      </w:r>
      <w:r w:rsidR="00D70EF8" w:rsidRPr="008E751C">
        <w:rPr>
          <w:rFonts w:ascii="Arial" w:hAnsi="Arial" w:cs="Arial"/>
          <w:i/>
          <w:iCs/>
          <w:lang w:eastAsia="pl-PL"/>
        </w:rPr>
        <w:t>z podaniem ich wartości, przedmiotu, daty wykonania i odbiorców oraz załączy dokumenty potwierdzające, że dostawy te zostały wykonane lub są wykonywane należycie.</w:t>
      </w:r>
    </w:p>
    <w:p w14:paraId="6AD9D6BF" w14:textId="77777777" w:rsidR="005C04D2" w:rsidRPr="008E751C" w:rsidRDefault="005C04D2" w:rsidP="00C30486">
      <w:pPr>
        <w:pStyle w:val="Akapitzlist"/>
        <w:spacing w:after="0" w:line="240" w:lineRule="auto"/>
        <w:ind w:left="1134" w:hanging="425"/>
        <w:contextualSpacing w:val="0"/>
        <w:jc w:val="both"/>
        <w:rPr>
          <w:rFonts w:ascii="Arial" w:hAnsi="Arial" w:cs="Arial"/>
          <w:b/>
          <w:bCs/>
          <w:i/>
          <w:iCs/>
          <w:u w:val="single"/>
        </w:rPr>
      </w:pPr>
    </w:p>
    <w:p w14:paraId="64E8101C" w14:textId="11B51456" w:rsidR="001C611D" w:rsidRPr="005F0F25" w:rsidRDefault="001C611D" w:rsidP="00712683">
      <w:pPr>
        <w:pStyle w:val="Akapitzlist"/>
        <w:spacing w:after="120" w:line="240" w:lineRule="auto"/>
        <w:ind w:left="1134" w:hanging="425"/>
        <w:contextualSpacing w:val="0"/>
        <w:jc w:val="both"/>
        <w:rPr>
          <w:rFonts w:ascii="Arial" w:eastAsia="Times New Roman" w:hAnsi="Arial" w:cs="Arial"/>
          <w:i/>
          <w:iCs/>
          <w:lang w:eastAsia="pl-PL"/>
        </w:rPr>
      </w:pPr>
      <w:r w:rsidRPr="008E751C">
        <w:rPr>
          <w:rFonts w:ascii="Arial" w:hAnsi="Arial" w:cs="Arial"/>
          <w:b/>
          <w:bCs/>
          <w:i/>
          <w:iCs/>
          <w:u w:val="single"/>
        </w:rPr>
        <w:lastRenderedPageBreak/>
        <w:t>Uwaga</w:t>
      </w:r>
      <w:r w:rsidR="00712683" w:rsidRPr="008E751C">
        <w:rPr>
          <w:rFonts w:ascii="Arial" w:hAnsi="Arial" w:cs="Arial"/>
          <w:b/>
          <w:bCs/>
          <w:i/>
          <w:iCs/>
          <w:u w:val="single"/>
        </w:rPr>
        <w:t>!</w:t>
      </w:r>
    </w:p>
    <w:p w14:paraId="35BEFCD5" w14:textId="53A73AED" w:rsidR="001C611D" w:rsidRPr="005F0F25" w:rsidRDefault="001C611D" w:rsidP="007F0DF0">
      <w:pPr>
        <w:pStyle w:val="Akapitzlist"/>
        <w:numPr>
          <w:ilvl w:val="0"/>
          <w:numId w:val="39"/>
        </w:numPr>
        <w:spacing w:after="120"/>
        <w:ind w:left="1134" w:hanging="283"/>
        <w:contextualSpacing w:val="0"/>
        <w:jc w:val="both"/>
        <w:rPr>
          <w:rStyle w:val="eop"/>
          <w:rFonts w:ascii="Arial" w:eastAsiaTheme="majorEastAsia" w:hAnsi="Arial" w:cs="Arial"/>
        </w:rPr>
      </w:pPr>
      <w:r w:rsidRPr="005F0F25">
        <w:rPr>
          <w:rStyle w:val="normaltextrun"/>
          <w:rFonts w:ascii="Arial" w:hAnsi="Arial" w:cs="Arial"/>
          <w:i/>
          <w:iCs/>
        </w:rPr>
        <w:t xml:space="preserve">Dla potrzeb oceny spełniania warunku określonego w Rozdziale </w:t>
      </w:r>
      <w:r w:rsidR="00712683" w:rsidRPr="005F0F25">
        <w:rPr>
          <w:rStyle w:val="normaltextrun"/>
          <w:rFonts w:ascii="Arial" w:hAnsi="Arial" w:cs="Arial"/>
          <w:i/>
          <w:iCs/>
        </w:rPr>
        <w:t>V ust. 1 pkt 4</w:t>
      </w:r>
      <w:r w:rsidR="007D4E3F" w:rsidRPr="005F0F25">
        <w:rPr>
          <w:rStyle w:val="normaltextrun"/>
          <w:rFonts w:ascii="Arial" w:hAnsi="Arial" w:cs="Arial"/>
          <w:i/>
          <w:iCs/>
        </w:rPr>
        <w:t>,</w:t>
      </w:r>
      <w:r w:rsidRPr="005F0F25">
        <w:rPr>
          <w:rStyle w:val="normaltextrun"/>
          <w:rFonts w:ascii="Arial" w:hAnsi="Arial" w:cs="Arial"/>
          <w:i/>
          <w:iCs/>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t>
      </w:r>
      <w:r w:rsidR="00122395" w:rsidRPr="005F0F25">
        <w:rPr>
          <w:rStyle w:val="normaltextrun"/>
          <w:rFonts w:ascii="Arial" w:hAnsi="Arial" w:cs="Arial"/>
          <w:i/>
          <w:iCs/>
        </w:rPr>
        <w:br/>
      </w:r>
      <w:r w:rsidRPr="005F0F25">
        <w:rPr>
          <w:rStyle w:val="normaltextrun"/>
          <w:rFonts w:ascii="Arial" w:hAnsi="Arial" w:cs="Arial"/>
          <w:i/>
          <w:iCs/>
        </w:rPr>
        <w:t>w Dzienniku Urzędowym Unii Europejskiej.</w:t>
      </w:r>
      <w:r w:rsidRPr="005F0F25">
        <w:rPr>
          <w:rStyle w:val="normaltextrun"/>
          <w:rFonts w:ascii="Arial" w:hAnsi="Arial" w:cs="Arial"/>
        </w:rPr>
        <w:t> </w:t>
      </w:r>
      <w:r w:rsidRPr="005F0F25">
        <w:rPr>
          <w:rStyle w:val="eop"/>
          <w:rFonts w:ascii="Arial" w:eastAsiaTheme="majorEastAsia" w:hAnsi="Arial" w:cs="Arial"/>
        </w:rPr>
        <w:t> </w:t>
      </w:r>
      <w:r w:rsidRPr="005F0F25">
        <w:rPr>
          <w:rStyle w:val="normaltextrun"/>
          <w:rFonts w:ascii="Arial" w:hAnsi="Arial" w:cs="Arial"/>
          <w:i/>
          <w:iCs/>
        </w:rPr>
        <w:t xml:space="preserve">Jeżeli w dniu publikacji ogłoszenia </w:t>
      </w:r>
      <w:r w:rsidR="00122395" w:rsidRPr="005F0F25">
        <w:rPr>
          <w:rStyle w:val="normaltextrun"/>
          <w:rFonts w:ascii="Arial" w:hAnsi="Arial" w:cs="Arial"/>
          <w:i/>
          <w:iCs/>
        </w:rPr>
        <w:br/>
      </w:r>
      <w:r w:rsidRPr="005F0F25">
        <w:rPr>
          <w:rStyle w:val="normaltextrun"/>
          <w:rFonts w:ascii="Arial" w:hAnsi="Arial" w:cs="Arial"/>
          <w:i/>
          <w:iCs/>
        </w:rPr>
        <w:t>o zamówieniu w Dzienniku Urzędowym Unii Europejskiej, Narodowy Bank Polski nie publikuje średniego kursu danej waluty, </w:t>
      </w:r>
      <w:r w:rsidRPr="005F0F25">
        <w:rPr>
          <w:rStyle w:val="contextualspellingandgrammarerror"/>
          <w:rFonts w:ascii="Arial" w:hAnsi="Arial" w:cs="Arial"/>
          <w:i/>
          <w:iCs/>
        </w:rPr>
        <w:t>za podstawę</w:t>
      </w:r>
      <w:r w:rsidRPr="005F0F25">
        <w:rPr>
          <w:rStyle w:val="normaltextrun"/>
          <w:rFonts w:ascii="Arial" w:hAnsi="Arial" w:cs="Arial"/>
          <w:i/>
          <w:iCs/>
        </w:rPr>
        <w:t xml:space="preserve"> przeliczenia przyjmuje się średni kurs waluty publikowany pierwszego dnia, po dniu publikacji ogłoszenia o zamówieniu w Dzienniku Urzędowym Unii Europejskiej, w którym zostanie on opublikowany. </w:t>
      </w:r>
    </w:p>
    <w:p w14:paraId="7AF6381D" w14:textId="77777777" w:rsidR="001C611D" w:rsidRPr="005F0F25" w:rsidRDefault="001C611D" w:rsidP="007F0DF0">
      <w:pPr>
        <w:pStyle w:val="Akapitzlist"/>
        <w:numPr>
          <w:ilvl w:val="0"/>
          <w:numId w:val="39"/>
        </w:numPr>
        <w:spacing w:after="120"/>
        <w:ind w:left="1134" w:hanging="283"/>
        <w:contextualSpacing w:val="0"/>
        <w:jc w:val="both"/>
        <w:rPr>
          <w:rStyle w:val="eop"/>
          <w:rFonts w:ascii="Arial" w:hAnsi="Arial" w:cs="Arial"/>
        </w:rPr>
      </w:pPr>
      <w:r w:rsidRPr="005F0F25">
        <w:rPr>
          <w:rStyle w:val="normaltextrun"/>
          <w:rFonts w:ascii="Arial" w:hAnsi="Arial" w:cs="Arial"/>
          <w:i/>
          <w:iCs/>
        </w:rPr>
        <w:t xml:space="preserve">Zamawiający zastrzega weryfikację potwierdzenia należytego wykonania </w:t>
      </w:r>
      <w:r w:rsidR="00712683" w:rsidRPr="005F0F25">
        <w:rPr>
          <w:rStyle w:val="normaltextrun"/>
          <w:rFonts w:ascii="Arial" w:hAnsi="Arial" w:cs="Arial"/>
          <w:i/>
          <w:iCs/>
        </w:rPr>
        <w:t xml:space="preserve">dostaw </w:t>
      </w:r>
      <w:r w:rsidRPr="005F0F25">
        <w:rPr>
          <w:rStyle w:val="normaltextrun"/>
          <w:rFonts w:ascii="Arial" w:hAnsi="Arial" w:cs="Arial"/>
          <w:i/>
          <w:iCs/>
        </w:rPr>
        <w:t>bezpośrednio u podmiotu, na rzecz którego były wykonane.</w:t>
      </w:r>
      <w:r w:rsidRPr="005F0F25">
        <w:rPr>
          <w:rStyle w:val="normaltextrun"/>
          <w:rFonts w:ascii="Arial" w:hAnsi="Arial" w:cs="Arial"/>
        </w:rPr>
        <w:t> </w:t>
      </w:r>
      <w:r w:rsidRPr="005F0F25">
        <w:rPr>
          <w:rStyle w:val="eop"/>
          <w:rFonts w:ascii="Arial" w:hAnsi="Arial" w:cs="Arial"/>
        </w:rPr>
        <w:t> </w:t>
      </w:r>
    </w:p>
    <w:p w14:paraId="52D3AE57" w14:textId="77777777" w:rsidR="001C611D" w:rsidRPr="005F0F25" w:rsidRDefault="001C611D" w:rsidP="007F0DF0">
      <w:pPr>
        <w:pStyle w:val="Akapitzlist"/>
        <w:numPr>
          <w:ilvl w:val="0"/>
          <w:numId w:val="39"/>
        </w:numPr>
        <w:spacing w:after="120"/>
        <w:ind w:left="1134" w:hanging="283"/>
        <w:contextualSpacing w:val="0"/>
        <w:jc w:val="both"/>
        <w:rPr>
          <w:rFonts w:ascii="Arial" w:hAnsi="Arial" w:cs="Arial"/>
          <w:i/>
          <w:iCs/>
        </w:rPr>
      </w:pPr>
      <w:r w:rsidRPr="005F0F25">
        <w:rPr>
          <w:rFonts w:ascii="Arial" w:hAnsi="Arial" w:cs="Arial"/>
          <w:i/>
          <w:iCs/>
        </w:rPr>
        <w:t xml:space="preserve">W przypadku gdy Wykonawca wykonywał w ramach jednego kontraktu/ umowy większy zakres </w:t>
      </w:r>
      <w:r w:rsidR="008C6338" w:rsidRPr="005F0F25">
        <w:rPr>
          <w:rFonts w:ascii="Arial" w:hAnsi="Arial" w:cs="Arial"/>
          <w:i/>
          <w:iCs/>
        </w:rPr>
        <w:t>dostaw</w:t>
      </w:r>
      <w:r w:rsidRPr="005F0F25">
        <w:rPr>
          <w:rFonts w:ascii="Arial" w:hAnsi="Arial" w:cs="Arial"/>
          <w:i/>
          <w:iCs/>
        </w:rPr>
        <w:t>, dla potrzeb zamówienia powinien wyodrębnić i podać zakres i wartość każdego zamówienia, o którym mowa powyżej.</w:t>
      </w:r>
    </w:p>
    <w:p w14:paraId="1DD4188C" w14:textId="7DE038B6" w:rsidR="001C611D" w:rsidRPr="005F0F25" w:rsidRDefault="001C611D" w:rsidP="007F0DF0">
      <w:pPr>
        <w:pStyle w:val="Akapitzlist"/>
        <w:numPr>
          <w:ilvl w:val="0"/>
          <w:numId w:val="39"/>
        </w:numPr>
        <w:spacing w:after="120"/>
        <w:ind w:left="1134" w:hanging="283"/>
        <w:contextualSpacing w:val="0"/>
        <w:jc w:val="both"/>
        <w:rPr>
          <w:rFonts w:ascii="Arial" w:hAnsi="Arial" w:cs="Arial"/>
          <w:i/>
          <w:iCs/>
        </w:rPr>
      </w:pPr>
      <w:r w:rsidRPr="005F0F25">
        <w:rPr>
          <w:rFonts w:ascii="Arial" w:hAnsi="Arial" w:cs="Arial"/>
          <w:i/>
          <w:iCs/>
        </w:rPr>
        <w:t xml:space="preserve">Zamawiający zastrzega możliwość zwrócenia się do wykonawcy o wyjaśnienia </w:t>
      </w:r>
      <w:r w:rsidR="007908D0" w:rsidRPr="005F0F25">
        <w:rPr>
          <w:rFonts w:ascii="Arial" w:hAnsi="Arial" w:cs="Arial"/>
          <w:i/>
          <w:iCs/>
        </w:rPr>
        <w:br/>
      </w:r>
      <w:r w:rsidRPr="005F0F25">
        <w:rPr>
          <w:rFonts w:ascii="Arial" w:hAnsi="Arial" w:cs="Arial"/>
          <w:i/>
          <w:iCs/>
        </w:rPr>
        <w:t>w zakresie faktycznie i konkretnie wykonywanego zakresu prac oraz przedstawienia stosownych dowodów np. umowy konsorcjum, z której wynika zakres obowiązków czy wystawionych przez wykonawcę faktur.</w:t>
      </w:r>
    </w:p>
    <w:p w14:paraId="62E6BAB1" w14:textId="2FB37E9C" w:rsidR="00C331E0" w:rsidRPr="007C45AB" w:rsidRDefault="004C3E22" w:rsidP="00C30486">
      <w:pPr>
        <w:pStyle w:val="Akapitzlist"/>
        <w:spacing w:after="120"/>
        <w:ind w:left="1134" w:hanging="141"/>
        <w:contextualSpacing w:val="0"/>
        <w:jc w:val="both"/>
        <w:rPr>
          <w:rFonts w:ascii="Arial" w:hAnsi="Arial" w:cs="Arial"/>
        </w:rPr>
      </w:pPr>
      <w:r w:rsidRPr="005F0F25">
        <w:rPr>
          <w:rFonts w:ascii="Arial" w:hAnsi="Arial" w:cs="Arial"/>
          <w:i/>
          <w:iCs/>
        </w:rPr>
        <w:t xml:space="preserve">- </w:t>
      </w:r>
      <w:r w:rsidR="00E347D5" w:rsidRPr="007C45AB">
        <w:rPr>
          <w:rFonts w:ascii="Arial" w:hAnsi="Arial" w:cs="Arial"/>
        </w:rPr>
        <w:t>W</w:t>
      </w:r>
      <w:r w:rsidR="00C331E0" w:rsidRPr="007C45AB">
        <w:rPr>
          <w:rFonts w:ascii="Arial" w:hAnsi="Arial" w:cs="Arial"/>
        </w:rPr>
        <w:t xml:space="preserve">arunki udziału w postępowaniu, o których mowa w Rozdziale V </w:t>
      </w:r>
      <w:r w:rsidR="00E347D5" w:rsidRPr="007C45AB">
        <w:rPr>
          <w:rFonts w:ascii="Arial" w:hAnsi="Arial" w:cs="Arial"/>
        </w:rPr>
        <w:t xml:space="preserve">ust. 1 </w:t>
      </w:r>
      <w:r w:rsidR="00C331E0" w:rsidRPr="007C45AB">
        <w:rPr>
          <w:rFonts w:ascii="Arial" w:hAnsi="Arial" w:cs="Arial"/>
        </w:rPr>
        <w:t>SWZ zostaną spełnione wyłącznie</w:t>
      </w:r>
      <w:r w:rsidR="00712683" w:rsidRPr="007C45AB">
        <w:rPr>
          <w:rFonts w:ascii="Arial" w:hAnsi="Arial" w:cs="Arial"/>
        </w:rPr>
        <w:t>,</w:t>
      </w:r>
      <w:r w:rsidR="00C331E0" w:rsidRPr="007C45AB">
        <w:rPr>
          <w:rFonts w:ascii="Arial" w:hAnsi="Arial" w:cs="Arial"/>
        </w:rPr>
        <w:t xml:space="preserve"> jeżeli:</w:t>
      </w:r>
    </w:p>
    <w:p w14:paraId="48950878" w14:textId="140D00D0" w:rsidR="00C331E0" w:rsidRPr="007C45AB" w:rsidRDefault="00415CCC" w:rsidP="007F0DF0">
      <w:pPr>
        <w:pStyle w:val="Akapitzlist"/>
        <w:numPr>
          <w:ilvl w:val="0"/>
          <w:numId w:val="45"/>
        </w:numPr>
        <w:spacing w:after="120"/>
        <w:ind w:hanging="294"/>
        <w:contextualSpacing w:val="0"/>
        <w:jc w:val="both"/>
        <w:rPr>
          <w:rFonts w:ascii="Arial" w:hAnsi="Arial" w:cs="Arial"/>
        </w:rPr>
      </w:pPr>
      <w:bookmarkStart w:id="2" w:name="_Hlk66042013"/>
      <w:r w:rsidRPr="007C45AB">
        <w:rPr>
          <w:rFonts w:ascii="Arial" w:hAnsi="Arial" w:cs="Arial"/>
        </w:rPr>
        <w:t xml:space="preserve">co najmniej </w:t>
      </w:r>
      <w:r w:rsidR="00C331E0" w:rsidRPr="007C45AB">
        <w:rPr>
          <w:rFonts w:ascii="Arial" w:hAnsi="Arial" w:cs="Arial"/>
        </w:rPr>
        <w:t xml:space="preserve">jeden z wykonawców lub podmiotów udostępniających zasoby spełni warunek </w:t>
      </w:r>
      <w:r w:rsidR="00C331E0" w:rsidRPr="007C45AB">
        <w:rPr>
          <w:rFonts w:ascii="Arial" w:hAnsi="Arial" w:cs="Arial"/>
          <w:b/>
          <w:bCs/>
        </w:rPr>
        <w:t>samodzielnie lub będą łącznie</w:t>
      </w:r>
      <w:r w:rsidR="00C331E0" w:rsidRPr="007C45AB">
        <w:rPr>
          <w:rFonts w:ascii="Arial" w:hAnsi="Arial" w:cs="Arial"/>
        </w:rPr>
        <w:t xml:space="preserve"> posiadać środki finansowe lub zdolność kredytową </w:t>
      </w:r>
      <w:r w:rsidR="00C30486">
        <w:rPr>
          <w:rFonts w:ascii="Arial" w:hAnsi="Arial" w:cs="Arial"/>
        </w:rPr>
        <w:br/>
      </w:r>
      <w:r w:rsidR="00C331E0" w:rsidRPr="007C45AB">
        <w:rPr>
          <w:rFonts w:ascii="Arial" w:hAnsi="Arial" w:cs="Arial"/>
        </w:rPr>
        <w:t>na kwotę określoną w SWZ</w:t>
      </w:r>
      <w:r w:rsidR="00E347D5" w:rsidRPr="007C45AB">
        <w:rPr>
          <w:rFonts w:ascii="Arial" w:hAnsi="Arial" w:cs="Arial"/>
        </w:rPr>
        <w:t xml:space="preserve"> - w przypadkach określonych w ust. 1 pkt 3;</w:t>
      </w:r>
    </w:p>
    <w:p w14:paraId="1872BA37" w14:textId="51E4F2BE" w:rsidR="00E347D5" w:rsidRPr="007C45AB" w:rsidRDefault="00415CCC" w:rsidP="007F0DF0">
      <w:pPr>
        <w:pStyle w:val="Akapitzlist"/>
        <w:numPr>
          <w:ilvl w:val="0"/>
          <w:numId w:val="45"/>
        </w:numPr>
        <w:spacing w:after="120"/>
        <w:ind w:hanging="294"/>
        <w:contextualSpacing w:val="0"/>
        <w:jc w:val="both"/>
        <w:rPr>
          <w:rFonts w:ascii="Arial" w:hAnsi="Arial" w:cs="Arial"/>
        </w:rPr>
      </w:pPr>
      <w:r w:rsidRPr="007C45AB">
        <w:rPr>
          <w:rFonts w:ascii="Arial" w:hAnsi="Arial" w:cs="Arial"/>
        </w:rPr>
        <w:t xml:space="preserve">co najmniej </w:t>
      </w:r>
      <w:r w:rsidR="00C331E0" w:rsidRPr="007C45AB">
        <w:rPr>
          <w:rFonts w:ascii="Arial" w:hAnsi="Arial" w:cs="Arial"/>
        </w:rPr>
        <w:t xml:space="preserve">jeden z wykonawców wspólnie ubiegających się o udzielenie zamówienia </w:t>
      </w:r>
      <w:r w:rsidR="00C30486">
        <w:rPr>
          <w:rFonts w:ascii="Arial" w:hAnsi="Arial" w:cs="Arial"/>
        </w:rPr>
        <w:br/>
      </w:r>
      <w:r w:rsidR="00C331E0" w:rsidRPr="007C45AB">
        <w:rPr>
          <w:rFonts w:ascii="Arial" w:hAnsi="Arial" w:cs="Arial"/>
        </w:rPr>
        <w:t>lub podmiotów udostępniających zasoby spełni warunek samodzielnie</w:t>
      </w:r>
      <w:r w:rsidR="00B4108A" w:rsidRPr="007C45AB">
        <w:rPr>
          <w:rFonts w:ascii="Arial" w:hAnsi="Arial" w:cs="Arial"/>
        </w:rPr>
        <w:t xml:space="preserve"> </w:t>
      </w:r>
      <w:r w:rsidR="007C45AB" w:rsidRPr="007C45AB">
        <w:rPr>
          <w:rFonts w:ascii="Arial" w:hAnsi="Arial" w:cs="Arial"/>
        </w:rPr>
        <w:t xml:space="preserve">lub łącznie </w:t>
      </w:r>
      <w:r w:rsidR="007C45AB" w:rsidRPr="007C45AB">
        <w:rPr>
          <w:rFonts w:ascii="Arial" w:hAnsi="Arial" w:cs="Arial"/>
        </w:rPr>
        <w:br/>
      </w:r>
      <w:r w:rsidR="00B4108A" w:rsidRPr="007C45AB">
        <w:rPr>
          <w:rFonts w:ascii="Arial" w:hAnsi="Arial" w:cs="Arial"/>
        </w:rPr>
        <w:t xml:space="preserve">- </w:t>
      </w:r>
      <w:r w:rsidR="00E347D5" w:rsidRPr="007C45AB">
        <w:rPr>
          <w:rFonts w:ascii="Arial" w:hAnsi="Arial" w:cs="Arial"/>
        </w:rPr>
        <w:t>w przypadkach określonych w ust. 1 pkt 4</w:t>
      </w:r>
      <w:r w:rsidR="00B4108A" w:rsidRPr="007C45AB">
        <w:rPr>
          <w:rFonts w:ascii="Arial" w:hAnsi="Arial" w:cs="Arial"/>
        </w:rPr>
        <w:t>.</w:t>
      </w:r>
    </w:p>
    <w:p w14:paraId="045E8290" w14:textId="0551505A" w:rsidR="00F143E1" w:rsidRPr="007C45AB" w:rsidRDefault="00F143E1" w:rsidP="00652DD9">
      <w:pPr>
        <w:pStyle w:val="Akapitzlist"/>
        <w:numPr>
          <w:ilvl w:val="0"/>
          <w:numId w:val="16"/>
        </w:numPr>
        <w:spacing w:after="0"/>
        <w:ind w:left="426"/>
        <w:jc w:val="both"/>
        <w:rPr>
          <w:rFonts w:ascii="Arial" w:hAnsi="Arial" w:cs="Arial"/>
        </w:rPr>
      </w:pPr>
      <w:r w:rsidRPr="007C45AB">
        <w:rPr>
          <w:rFonts w:ascii="Arial" w:hAnsi="Arial" w:cs="Arial"/>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7C45AB">
        <w:rPr>
          <w:rFonts w:ascii="Arial" w:hAnsi="Arial" w:cs="Arial"/>
          <w:b/>
          <w:bCs/>
        </w:rPr>
        <w:t>zasobów technicznych lub zawodowych</w:t>
      </w:r>
      <w:r w:rsidRPr="007C45AB">
        <w:rPr>
          <w:rFonts w:ascii="Arial" w:hAnsi="Arial" w:cs="Arial"/>
        </w:rPr>
        <w:t xml:space="preserve"> wykonawcy w inne przedsięwzięcia gospodarcze wykonawcy może mieć negatywny wpływ na realizację zamówienia </w:t>
      </w:r>
      <w:r w:rsidRPr="007C45AB">
        <w:rPr>
          <w:rFonts w:ascii="Arial" w:eastAsia="Times New Roman" w:hAnsi="Arial" w:cs="Arial"/>
          <w:lang w:eastAsia="pl-PL"/>
        </w:rPr>
        <w:t>(art. 116 ust. 2 ustawy Pzp).</w:t>
      </w:r>
    </w:p>
    <w:p w14:paraId="1F787CC4" w14:textId="77777777" w:rsidR="005C04D2" w:rsidRPr="0077245D" w:rsidRDefault="005C04D2" w:rsidP="00414F31">
      <w:pPr>
        <w:spacing w:after="0" w:line="240" w:lineRule="auto"/>
        <w:jc w:val="both"/>
        <w:rPr>
          <w:rFonts w:ascii="Arial" w:hAnsi="Arial" w:cs="Arial"/>
          <w:sz w:val="16"/>
          <w:szCs w:val="16"/>
          <w:highlight w:val="yellow"/>
        </w:rPr>
      </w:pPr>
    </w:p>
    <w:bookmarkEnd w:id="2"/>
    <w:p w14:paraId="38C372BA" w14:textId="77777777" w:rsidR="003E0FA3" w:rsidRPr="005F0F25" w:rsidRDefault="003E0FA3" w:rsidP="003E0FA3">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 xml:space="preserve">Rozdział </w:t>
      </w:r>
      <w:r w:rsidR="00103EB6" w:rsidRPr="005F0F25">
        <w:rPr>
          <w:rFonts w:ascii="Arial" w:hAnsi="Arial" w:cs="Arial"/>
          <w:b/>
          <w:bCs/>
          <w:sz w:val="23"/>
          <w:szCs w:val="23"/>
        </w:rPr>
        <w:t>VI</w:t>
      </w:r>
    </w:p>
    <w:p w14:paraId="3D152E0D" w14:textId="77777777" w:rsidR="009C7EF6" w:rsidRPr="005F0F25" w:rsidRDefault="009C7EF6" w:rsidP="003E0FA3">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PODSTAWY WYKLUCZENIA</w:t>
      </w:r>
    </w:p>
    <w:p w14:paraId="70947273" w14:textId="77777777" w:rsidR="00855965" w:rsidRPr="005F0F25" w:rsidRDefault="009C7EF6" w:rsidP="00652DD9">
      <w:pPr>
        <w:pStyle w:val="pkt"/>
        <w:numPr>
          <w:ilvl w:val="0"/>
          <w:numId w:val="20"/>
        </w:numPr>
        <w:spacing w:before="0" w:after="120"/>
        <w:ind w:left="425" w:hanging="425"/>
        <w:rPr>
          <w:rFonts w:ascii="Arial" w:hAnsi="Arial" w:cs="Arial"/>
          <w:szCs w:val="22"/>
        </w:rPr>
      </w:pPr>
      <w:r w:rsidRPr="005F0F25">
        <w:rPr>
          <w:rFonts w:ascii="Arial" w:hAnsi="Arial" w:cs="Arial"/>
          <w:szCs w:val="22"/>
        </w:rPr>
        <w:t>Z postępowania o udzielenie zamówienia wyklucza się Wykonawców, w stosunku do których zachodzi którakolwiek z okoliczności wskazanych</w:t>
      </w:r>
      <w:r w:rsidR="0066723A" w:rsidRPr="005F0F25">
        <w:rPr>
          <w:rFonts w:ascii="Arial" w:hAnsi="Arial" w:cs="Arial"/>
          <w:szCs w:val="22"/>
        </w:rPr>
        <w:t>:</w:t>
      </w:r>
      <w:r w:rsidRPr="005F0F25">
        <w:rPr>
          <w:rFonts w:ascii="Arial" w:hAnsi="Arial" w:cs="Arial"/>
          <w:szCs w:val="22"/>
        </w:rPr>
        <w:t xml:space="preserve"> </w:t>
      </w:r>
    </w:p>
    <w:p w14:paraId="09F79BCB" w14:textId="47F71E3F" w:rsidR="00855965" w:rsidRPr="005F0F25" w:rsidRDefault="009C7EF6" w:rsidP="007F0DF0">
      <w:pPr>
        <w:pStyle w:val="pkt"/>
        <w:numPr>
          <w:ilvl w:val="0"/>
          <w:numId w:val="34"/>
        </w:numPr>
        <w:spacing w:before="0" w:after="120"/>
        <w:rPr>
          <w:rFonts w:ascii="Arial" w:hAnsi="Arial" w:cs="Arial"/>
          <w:szCs w:val="22"/>
        </w:rPr>
      </w:pPr>
      <w:r w:rsidRPr="005F0F25">
        <w:rPr>
          <w:rFonts w:ascii="Arial" w:hAnsi="Arial" w:cs="Arial"/>
          <w:szCs w:val="22"/>
        </w:rPr>
        <w:t xml:space="preserve">w art. 108 ust. 1 </w:t>
      </w:r>
      <w:r w:rsidR="00C6633C" w:rsidRPr="005F0F25">
        <w:rPr>
          <w:rFonts w:ascii="Arial" w:hAnsi="Arial" w:cs="Arial"/>
          <w:szCs w:val="22"/>
        </w:rPr>
        <w:t>Pzp</w:t>
      </w:r>
      <w:r w:rsidR="00855965" w:rsidRPr="005F0F25">
        <w:rPr>
          <w:rFonts w:ascii="Arial" w:hAnsi="Arial" w:cs="Arial"/>
          <w:szCs w:val="22"/>
        </w:rPr>
        <w:t>;</w:t>
      </w:r>
    </w:p>
    <w:p w14:paraId="7B207184" w14:textId="06009C82" w:rsidR="00855965" w:rsidRPr="005F0F25" w:rsidRDefault="00855965" w:rsidP="007F0DF0">
      <w:pPr>
        <w:pStyle w:val="pkt"/>
        <w:numPr>
          <w:ilvl w:val="0"/>
          <w:numId w:val="34"/>
        </w:numPr>
        <w:spacing w:before="0" w:after="120"/>
        <w:rPr>
          <w:rFonts w:ascii="Arial" w:hAnsi="Arial" w:cs="Arial"/>
          <w:szCs w:val="22"/>
        </w:rPr>
      </w:pPr>
      <w:r w:rsidRPr="005F0F25">
        <w:rPr>
          <w:rFonts w:ascii="Arial" w:eastAsia="Cambria" w:hAnsi="Arial" w:cs="Arial"/>
          <w:szCs w:val="22"/>
        </w:rPr>
        <w:t>w art. 109 ust. 1 pkt 4</w:t>
      </w:r>
      <w:r w:rsidR="0066723A" w:rsidRPr="005F0F25">
        <w:rPr>
          <w:rFonts w:ascii="Arial" w:eastAsia="Cambria" w:hAnsi="Arial" w:cs="Arial"/>
          <w:szCs w:val="22"/>
        </w:rPr>
        <w:t xml:space="preserve"> </w:t>
      </w:r>
      <w:r w:rsidRPr="005F0F25">
        <w:rPr>
          <w:rFonts w:ascii="Arial" w:eastAsia="Cambria" w:hAnsi="Arial" w:cs="Arial"/>
          <w:szCs w:val="22"/>
        </w:rPr>
        <w:t xml:space="preserve">ustawy </w:t>
      </w:r>
      <w:r w:rsidR="00C6633C" w:rsidRPr="005F0F25">
        <w:rPr>
          <w:rFonts w:ascii="Arial" w:eastAsia="Cambria" w:hAnsi="Arial" w:cs="Arial"/>
          <w:szCs w:val="22"/>
        </w:rPr>
        <w:t xml:space="preserve">Pzp </w:t>
      </w:r>
      <w:r w:rsidRPr="005F0F25">
        <w:rPr>
          <w:rFonts w:ascii="Arial" w:eastAsia="Cambria" w:hAnsi="Arial" w:cs="Arial"/>
          <w:szCs w:val="22"/>
        </w:rPr>
        <w:t>tj.:</w:t>
      </w:r>
    </w:p>
    <w:p w14:paraId="26AFCCB1" w14:textId="48EB34B3" w:rsidR="0066723A" w:rsidRPr="005F0F25" w:rsidRDefault="00855965" w:rsidP="007F0DF0">
      <w:pPr>
        <w:pStyle w:val="Akapitzlist"/>
        <w:numPr>
          <w:ilvl w:val="0"/>
          <w:numId w:val="35"/>
        </w:numPr>
        <w:spacing w:after="120"/>
        <w:ind w:left="1134"/>
        <w:contextualSpacing w:val="0"/>
        <w:jc w:val="both"/>
        <w:rPr>
          <w:rFonts w:ascii="Arial" w:eastAsia="Cambria" w:hAnsi="Arial" w:cs="Arial"/>
        </w:rPr>
      </w:pPr>
      <w:r w:rsidRPr="005F0F25">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A919B83" w14:textId="77777777" w:rsidR="00CB14D3" w:rsidRPr="005F0F25" w:rsidRDefault="00CB14D3" w:rsidP="007F0DF0">
      <w:pPr>
        <w:pStyle w:val="pkt"/>
        <w:numPr>
          <w:ilvl w:val="0"/>
          <w:numId w:val="34"/>
        </w:numPr>
        <w:spacing w:before="120" w:after="0" w:line="276" w:lineRule="auto"/>
        <w:ind w:hanging="357"/>
        <w:rPr>
          <w:rFonts w:ascii="Arial" w:eastAsia="Times New Roman" w:hAnsi="Arial" w:cs="Arial"/>
          <w:szCs w:val="22"/>
          <w:lang w:eastAsia="pl-PL"/>
        </w:rPr>
      </w:pPr>
      <w:r w:rsidRPr="005F0F25">
        <w:rPr>
          <w:rFonts w:ascii="Arial" w:eastAsia="Times New Roman" w:hAnsi="Arial" w:cs="Arial"/>
          <w:szCs w:val="22"/>
          <w:lang w:eastAsia="pl-PL"/>
        </w:rPr>
        <w:lastRenderedPageBreak/>
        <w:t xml:space="preserve">w art. 7 ust. 1 ustawy </w:t>
      </w:r>
      <w:r w:rsidRPr="005F0F25">
        <w:rPr>
          <w:rFonts w:ascii="Arial" w:hAnsi="Arial" w:cs="Arial"/>
          <w:szCs w:val="22"/>
        </w:rPr>
        <w:t xml:space="preserve">z dnia 13 kwietnia 2022 roku, o szczególnych rozwiązaniach </w:t>
      </w:r>
      <w:r w:rsidRPr="005F0F25">
        <w:rPr>
          <w:rFonts w:ascii="Arial" w:hAnsi="Arial" w:cs="Arial"/>
          <w:szCs w:val="22"/>
        </w:rPr>
        <w:br/>
        <w:t>w zakresie przeciwdziałania wspieraniu agresji na Ukrainę oraz służących ochronie bezpieczeństwa narodowego (Dz. U. z 2022 roku poz. 835)</w:t>
      </w:r>
      <w:r w:rsidRPr="005F0F25">
        <w:rPr>
          <w:rFonts w:ascii="Arial" w:eastAsia="Times New Roman" w:hAnsi="Arial" w:cs="Arial"/>
          <w:szCs w:val="22"/>
          <w:lang w:eastAsia="pl-PL"/>
        </w:rPr>
        <w:t>:</w:t>
      </w:r>
    </w:p>
    <w:p w14:paraId="4F07CA47" w14:textId="1CC6932F" w:rsidR="00CB14D3" w:rsidRPr="005F0F25" w:rsidRDefault="00CB14D3" w:rsidP="007F0DF0">
      <w:pPr>
        <w:pStyle w:val="Akapitzlist"/>
        <w:numPr>
          <w:ilvl w:val="0"/>
          <w:numId w:val="76"/>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wymienionego w wykazach określonych </w:t>
      </w:r>
      <w:r w:rsidRPr="005F0F25">
        <w:rPr>
          <w:rFonts w:ascii="Arial" w:eastAsia="Times New Roman" w:hAnsi="Arial" w:cs="Arial"/>
          <w:lang w:eastAsia="pl-PL"/>
        </w:rPr>
        <w:br/>
        <w:t xml:space="preserve">w rozporządzeniu 765/2006 i rozporządzeniu 269/2014 albo wpisanego na listę </w:t>
      </w:r>
      <w:r w:rsidRPr="005F0F25">
        <w:rPr>
          <w:rFonts w:ascii="Arial" w:eastAsia="Times New Roman" w:hAnsi="Arial" w:cs="Arial"/>
          <w:lang w:eastAsia="pl-PL"/>
        </w:rPr>
        <w:br/>
        <w:t>na podstawie decyzji w sprawie wpisu na listę rozstrzygającej o zastosowaniu środka, o którym mowa w art. 1 pkt 3 ustawy;</w:t>
      </w:r>
    </w:p>
    <w:p w14:paraId="78E7EFE3" w14:textId="24936D24" w:rsidR="00CB14D3" w:rsidRPr="005F0F25" w:rsidRDefault="00CB14D3" w:rsidP="007F0DF0">
      <w:pPr>
        <w:pStyle w:val="Akapitzlist"/>
        <w:numPr>
          <w:ilvl w:val="0"/>
          <w:numId w:val="76"/>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którego beneficjentem rzeczywistym </w:t>
      </w:r>
      <w:r w:rsidRPr="005F0F25">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t>
      </w:r>
      <w:r w:rsidRPr="005F0F25">
        <w:rPr>
          <w:rFonts w:ascii="Arial" w:eastAsia="Times New Roman" w:hAnsi="Arial" w:cs="Arial"/>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EADF75" w14:textId="57ECFCDD" w:rsidR="00CB14D3" w:rsidRPr="005F0F25" w:rsidRDefault="00CB14D3" w:rsidP="007F0DF0">
      <w:pPr>
        <w:pStyle w:val="Akapitzlist"/>
        <w:numPr>
          <w:ilvl w:val="0"/>
          <w:numId w:val="76"/>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t>
      </w:r>
      <w:r w:rsidRPr="005F0F25">
        <w:rPr>
          <w:rFonts w:ascii="Arial" w:eastAsia="Times New Roman" w:hAnsi="Arial" w:cs="Arial"/>
          <w:lang w:eastAsia="pl-PL"/>
        </w:rPr>
        <w:br/>
        <w:t xml:space="preserve">w rozporządzeniu 765/2006 i rozporządzeniu 269/2014 albo wpisany na listę lub będący taką jednostką dominującą od dnia 24 lutego 2022 r., o ile został wpisany </w:t>
      </w:r>
      <w:r w:rsidR="006C243B" w:rsidRPr="005F0F25">
        <w:rPr>
          <w:rFonts w:ascii="Arial" w:eastAsia="Times New Roman" w:hAnsi="Arial" w:cs="Arial"/>
          <w:lang w:eastAsia="pl-PL"/>
        </w:rPr>
        <w:br/>
      </w:r>
      <w:r w:rsidRPr="005F0F25">
        <w:rPr>
          <w:rFonts w:ascii="Arial" w:eastAsia="Times New Roman" w:hAnsi="Arial" w:cs="Arial"/>
          <w:lang w:eastAsia="pl-PL"/>
        </w:rPr>
        <w:t>na listę na podstawie decyzji w sprawie wpisu na listę rozstrzygającej o zastosowaniu środka, o którym mowa w art. 1 pkt 3 ustawy.</w:t>
      </w:r>
    </w:p>
    <w:p w14:paraId="718B7F6A" w14:textId="5124FC47" w:rsidR="00CB14D3" w:rsidRPr="005F0F25" w:rsidRDefault="00CB14D3" w:rsidP="007F0DF0">
      <w:pPr>
        <w:pStyle w:val="pkt"/>
        <w:numPr>
          <w:ilvl w:val="0"/>
          <w:numId w:val="34"/>
        </w:numPr>
        <w:spacing w:before="120" w:after="0" w:line="276" w:lineRule="auto"/>
        <w:ind w:hanging="357"/>
        <w:rPr>
          <w:rFonts w:ascii="Arial" w:eastAsia="Times New Roman" w:hAnsi="Arial" w:cs="Arial"/>
          <w:szCs w:val="22"/>
          <w:lang w:eastAsia="pl-PL"/>
        </w:rPr>
      </w:pPr>
      <w:r w:rsidRPr="005F0F25">
        <w:rPr>
          <w:rFonts w:ascii="Arial" w:eastAsia="Times New Roman" w:hAnsi="Arial" w:cs="Arial"/>
          <w:szCs w:val="22"/>
          <w:lang w:eastAsia="pl-PL"/>
        </w:rPr>
        <w:t xml:space="preserve">w art. 5 k rozporządzenia 833/2014 w brzmieniu nadanym rozporządzeniem 2022/576. </w:t>
      </w:r>
      <w:r w:rsidRPr="005F0F25">
        <w:rPr>
          <w:rFonts w:ascii="Arial" w:hAnsi="Arial" w:cs="Arial"/>
          <w:szCs w:val="22"/>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 –i), art. 29 i 30 dyrektywy 2014/25/UE oraz art. 13 lit. a)–d), lit. f)–h) i lit. j) dyrektywy 2009/81/WE na rzecz lub z udziałem: </w:t>
      </w:r>
    </w:p>
    <w:p w14:paraId="0FA405B7" w14:textId="12EF0DAE" w:rsidR="00CB14D3" w:rsidRPr="005F0F25" w:rsidRDefault="00CB14D3" w:rsidP="007F0DF0">
      <w:pPr>
        <w:pStyle w:val="pkt"/>
        <w:numPr>
          <w:ilvl w:val="0"/>
          <w:numId w:val="77"/>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obywateli rosyjskich lub osób fizycznych lub prawnych, podmiotów lub organów </w:t>
      </w:r>
      <w:r w:rsidRPr="005F0F25">
        <w:rPr>
          <w:rFonts w:ascii="Arial" w:hAnsi="Arial" w:cs="Arial"/>
          <w:szCs w:val="22"/>
        </w:rPr>
        <w:br/>
        <w:t xml:space="preserve">z siedzibą w Rosji; </w:t>
      </w:r>
    </w:p>
    <w:p w14:paraId="227BE8DE" w14:textId="77777777" w:rsidR="00CB14D3" w:rsidRPr="005F0F25" w:rsidRDefault="00CB14D3" w:rsidP="007F0DF0">
      <w:pPr>
        <w:pStyle w:val="pkt"/>
        <w:numPr>
          <w:ilvl w:val="0"/>
          <w:numId w:val="77"/>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osób prawnych, podmiotów lub organów, do których prawa własności bezpośrednio lub pośrednio w ponad 50 % należą do podmiotu, o którym mowa w lit. a) niniejszego ustępu; lub </w:t>
      </w:r>
    </w:p>
    <w:p w14:paraId="06A146A6" w14:textId="4A580D2A" w:rsidR="00CB14D3" w:rsidRPr="005F0F25" w:rsidRDefault="00CB14D3" w:rsidP="007F0DF0">
      <w:pPr>
        <w:pStyle w:val="pkt"/>
        <w:numPr>
          <w:ilvl w:val="0"/>
          <w:numId w:val="77"/>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5F0F25">
        <w:rPr>
          <w:rFonts w:ascii="Arial" w:hAnsi="Arial" w:cs="Arial"/>
          <w:szCs w:val="22"/>
        </w:rPr>
        <w:br/>
        <w:t>w rozumieniu dyrektyw w sprawie zamówień publicznych, w przypadku gdy przypada na nich ponad 10 % wartości zamówienia.</w:t>
      </w:r>
    </w:p>
    <w:p w14:paraId="6DF9123F" w14:textId="77777777" w:rsidR="009C7EF6" w:rsidRPr="005F0F25" w:rsidRDefault="009C7EF6" w:rsidP="00652DD9">
      <w:pPr>
        <w:pStyle w:val="pkt"/>
        <w:numPr>
          <w:ilvl w:val="0"/>
          <w:numId w:val="20"/>
        </w:numPr>
        <w:spacing w:before="0" w:after="120"/>
        <w:ind w:left="425" w:hanging="425"/>
        <w:rPr>
          <w:rFonts w:ascii="Arial" w:hAnsi="Arial" w:cs="Arial"/>
          <w:szCs w:val="22"/>
        </w:rPr>
      </w:pPr>
      <w:r w:rsidRPr="005F0F25">
        <w:rPr>
          <w:rFonts w:ascii="Arial" w:hAnsi="Arial" w:cs="Arial"/>
          <w:szCs w:val="22"/>
        </w:rPr>
        <w:t xml:space="preserve">Wykluczenie Wykonawcy następuje zgodnie z art. 111 </w:t>
      </w:r>
      <w:r w:rsidR="00144BD2" w:rsidRPr="005F0F25">
        <w:rPr>
          <w:rFonts w:ascii="Arial" w:hAnsi="Arial" w:cs="Arial"/>
          <w:szCs w:val="22"/>
        </w:rPr>
        <w:t xml:space="preserve">ustawy Pzp. </w:t>
      </w:r>
    </w:p>
    <w:p w14:paraId="073DFC11" w14:textId="6AC79BB8" w:rsidR="009C7EF6" w:rsidRPr="005F0F25"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shd w:val="clear" w:color="auto" w:fill="FFFFFF"/>
        </w:rPr>
        <w:t xml:space="preserve">Wykonawca nie podlega </w:t>
      </w:r>
      <w:r w:rsidRPr="005F0F25">
        <w:rPr>
          <w:rFonts w:ascii="Arial" w:hAnsi="Arial" w:cs="Arial"/>
          <w:szCs w:val="22"/>
        </w:rPr>
        <w:t>wykluczeniu</w:t>
      </w:r>
      <w:r w:rsidRPr="005F0F25">
        <w:rPr>
          <w:rFonts w:ascii="Arial" w:hAnsi="Arial" w:cs="Arial"/>
          <w:szCs w:val="22"/>
          <w:shd w:val="clear" w:color="auto" w:fill="FFFFFF"/>
        </w:rPr>
        <w:t xml:space="preserve"> w okolicznościach określonych w art. 108 ust. 1 pkt 1, 2</w:t>
      </w:r>
      <w:r w:rsidR="00F90074">
        <w:rPr>
          <w:rFonts w:ascii="Arial" w:hAnsi="Arial" w:cs="Arial"/>
          <w:szCs w:val="22"/>
          <w:shd w:val="clear" w:color="auto" w:fill="FFFFFF"/>
        </w:rPr>
        <w:t xml:space="preserve"> i</w:t>
      </w:r>
      <w:r w:rsidR="0066723A" w:rsidRPr="005F0F25">
        <w:rPr>
          <w:rFonts w:ascii="Arial" w:hAnsi="Arial" w:cs="Arial"/>
          <w:szCs w:val="22"/>
          <w:shd w:val="clear" w:color="auto" w:fill="FFFFFF"/>
        </w:rPr>
        <w:t xml:space="preserve"> </w:t>
      </w:r>
      <w:r w:rsidRPr="005F0F25">
        <w:rPr>
          <w:rFonts w:ascii="Arial" w:hAnsi="Arial" w:cs="Arial"/>
          <w:szCs w:val="22"/>
          <w:shd w:val="clear" w:color="auto" w:fill="FFFFFF"/>
        </w:rPr>
        <w:t xml:space="preserve">5 </w:t>
      </w:r>
      <w:r w:rsidR="0066723A"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0066723A" w:rsidRPr="005F0F25">
        <w:rPr>
          <w:rFonts w:ascii="Arial" w:hAnsi="Arial" w:cs="Arial"/>
          <w:szCs w:val="22"/>
          <w:shd w:val="clear" w:color="auto" w:fill="FFFFFF"/>
        </w:rPr>
        <w:t xml:space="preserve"> lub art. 109 ust. 1 pkt </w:t>
      </w:r>
      <w:r w:rsidR="0066723A" w:rsidRPr="005F0F25">
        <w:rPr>
          <w:rFonts w:ascii="Arial" w:hAnsi="Arial" w:cs="Arial"/>
          <w:szCs w:val="22"/>
        </w:rPr>
        <w:t>4 Pzp,</w:t>
      </w:r>
      <w:r w:rsidRPr="005F0F25">
        <w:rPr>
          <w:rFonts w:ascii="Arial" w:hAnsi="Arial" w:cs="Arial"/>
          <w:szCs w:val="22"/>
          <w:shd w:val="clear" w:color="auto" w:fill="FFFFFF"/>
        </w:rPr>
        <w:t xml:space="preserve"> jeżeli udowodni zamawiającemu, że spełnił łącznie przesłanki wskazane w art. 110 ust. 2 </w:t>
      </w:r>
      <w:r w:rsidR="0066723A"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Pr="005F0F25">
        <w:rPr>
          <w:rFonts w:ascii="Arial" w:hAnsi="Arial" w:cs="Arial"/>
          <w:szCs w:val="22"/>
          <w:shd w:val="clear" w:color="auto" w:fill="FFFFFF"/>
        </w:rPr>
        <w:t xml:space="preserve">. </w:t>
      </w:r>
    </w:p>
    <w:p w14:paraId="6FFBD158" w14:textId="77777777" w:rsidR="009C7EF6" w:rsidRPr="00F90074"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shd w:val="clear" w:color="auto" w:fill="FFFFFF"/>
        </w:rPr>
        <w:t xml:space="preserve">Zamawiający oceni, czy podjęte przez wykonawcę czynności, o których mowa w art. 110 ust. 2 </w:t>
      </w:r>
      <w:r w:rsidR="008468BC"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Pr="005F0F25">
        <w:rPr>
          <w:rFonts w:ascii="Arial" w:hAnsi="Arial" w:cs="Arial"/>
          <w:szCs w:val="22"/>
          <w:shd w:val="clear" w:color="auto" w:fill="FFFFFF"/>
        </w:rPr>
        <w:t xml:space="preserve">., są wystarczające do wykazania jego rzetelności, uwzględniając wagę </w:t>
      </w:r>
      <w:r w:rsidR="00110B4B" w:rsidRPr="005F0F25">
        <w:rPr>
          <w:rFonts w:ascii="Arial" w:hAnsi="Arial" w:cs="Arial"/>
          <w:szCs w:val="22"/>
          <w:shd w:val="clear" w:color="auto" w:fill="FFFFFF"/>
        </w:rPr>
        <w:br/>
      </w:r>
      <w:r w:rsidRPr="005F0F25">
        <w:rPr>
          <w:rFonts w:ascii="Arial" w:hAnsi="Arial" w:cs="Arial"/>
          <w:szCs w:val="22"/>
          <w:shd w:val="clear" w:color="auto" w:fill="FFFFFF"/>
        </w:rPr>
        <w:t xml:space="preserve">i szczególne okoliczności czynu </w:t>
      </w:r>
      <w:r w:rsidR="00F143E1" w:rsidRPr="005F0F25">
        <w:rPr>
          <w:rFonts w:ascii="Arial" w:hAnsi="Arial" w:cs="Arial"/>
          <w:szCs w:val="22"/>
          <w:shd w:val="clear" w:color="auto" w:fill="FFFFFF"/>
        </w:rPr>
        <w:t>Wykonawcy</w:t>
      </w:r>
      <w:r w:rsidRPr="005F0F25">
        <w:rPr>
          <w:rFonts w:ascii="Arial" w:hAnsi="Arial" w:cs="Arial"/>
          <w:szCs w:val="22"/>
          <w:shd w:val="clear" w:color="auto" w:fill="FFFFFF"/>
        </w:rPr>
        <w:t xml:space="preserve">. Jeżeli podjęte przez </w:t>
      </w:r>
      <w:r w:rsidR="00F143E1" w:rsidRPr="005F0F25">
        <w:rPr>
          <w:rFonts w:ascii="Arial" w:hAnsi="Arial" w:cs="Arial"/>
          <w:szCs w:val="22"/>
          <w:shd w:val="clear" w:color="auto" w:fill="FFFFFF"/>
        </w:rPr>
        <w:t xml:space="preserve">Wykonawcę </w:t>
      </w:r>
      <w:r w:rsidRPr="005F0F25">
        <w:rPr>
          <w:rFonts w:ascii="Arial" w:hAnsi="Arial" w:cs="Arial"/>
          <w:szCs w:val="22"/>
          <w:shd w:val="clear" w:color="auto" w:fill="FFFFFF"/>
        </w:rPr>
        <w:t xml:space="preserve">czynności nie są wystarczające do wykazania jego rzetelności, </w:t>
      </w:r>
      <w:r w:rsidR="00F143E1" w:rsidRPr="005F0F25">
        <w:rPr>
          <w:rFonts w:ascii="Arial" w:hAnsi="Arial" w:cs="Arial"/>
          <w:szCs w:val="22"/>
          <w:shd w:val="clear" w:color="auto" w:fill="FFFFFF"/>
        </w:rPr>
        <w:t>Z</w:t>
      </w:r>
      <w:r w:rsidRPr="005F0F25">
        <w:rPr>
          <w:rFonts w:ascii="Arial" w:hAnsi="Arial" w:cs="Arial"/>
          <w:szCs w:val="22"/>
          <w:shd w:val="clear" w:color="auto" w:fill="FFFFFF"/>
        </w:rPr>
        <w:t>amawiający wyklucza wykonawcę.</w:t>
      </w:r>
    </w:p>
    <w:p w14:paraId="7E8B7245" w14:textId="449BFF91" w:rsidR="00F90074" w:rsidRDefault="00F90074" w:rsidP="00F90074">
      <w:pPr>
        <w:pStyle w:val="pkt"/>
        <w:numPr>
          <w:ilvl w:val="0"/>
          <w:numId w:val="20"/>
        </w:numPr>
        <w:spacing w:before="0" w:after="120" w:line="276" w:lineRule="auto"/>
        <w:ind w:left="426" w:hanging="426"/>
        <w:rPr>
          <w:rFonts w:ascii="Arial" w:hAnsi="Arial" w:cs="Arial"/>
          <w:szCs w:val="22"/>
        </w:rPr>
      </w:pPr>
      <w:r>
        <w:rPr>
          <w:rFonts w:ascii="Arial" w:hAnsi="Arial" w:cs="Arial"/>
        </w:rPr>
        <w:lastRenderedPageBreak/>
        <w:t xml:space="preserve">W przypadku Wykonawcy wykluczonego na podstawie okoliczności, o których mowa w Rozdziale VI ust. 1 pkt 3) i 4), Zamawiający odrzuca ofertę Wykonawcy. Zaistnienie przesłanki wykluczenia będzie weryfikowane na podstawie oświadczeń składanych wraz </w:t>
      </w:r>
      <w:r>
        <w:rPr>
          <w:rFonts w:ascii="Arial" w:hAnsi="Arial" w:cs="Arial"/>
        </w:rPr>
        <w:br/>
        <w:t>z ofertą oraz ogólnodostępnych baz danych zgodnie z informacją podaną przez Urząd Zamówień Publicznych (patrz: Stosowanie unijnego zakazu udziału wykonawców rosyjskich w zamówieniach - Urząd Zamówień Publicznych (uzp.gov.pl)).</w:t>
      </w:r>
    </w:p>
    <w:p w14:paraId="2A9B0D83" w14:textId="77777777" w:rsidR="001338CF" w:rsidRPr="005F0F25"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rPr>
        <w:t>Wykonawca może zostać wykluczony przez Zamawiającego na każdym etapie postępowania o udzielenie zamówienia.</w:t>
      </w:r>
    </w:p>
    <w:p w14:paraId="19622DD6" w14:textId="77777777" w:rsidR="001338CF" w:rsidRPr="005F0F25" w:rsidRDefault="001338CF" w:rsidP="001338CF">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Rozdział VI</w:t>
      </w:r>
      <w:r w:rsidR="001C2CD8" w:rsidRPr="005F0F25">
        <w:rPr>
          <w:rFonts w:ascii="Arial" w:hAnsi="Arial" w:cs="Arial"/>
          <w:b/>
          <w:bCs/>
          <w:sz w:val="23"/>
          <w:szCs w:val="23"/>
        </w:rPr>
        <w:t>I</w:t>
      </w:r>
    </w:p>
    <w:p w14:paraId="66853D03" w14:textId="77777777" w:rsidR="001338CF" w:rsidRPr="005F0F25" w:rsidRDefault="001338CF" w:rsidP="00B50E91">
      <w:pPr>
        <w:shd w:val="clear" w:color="auto" w:fill="DAEEF3" w:themeFill="accent5" w:themeFillTint="33"/>
        <w:spacing w:after="120"/>
        <w:jc w:val="center"/>
        <w:rPr>
          <w:rFonts w:ascii="Arial" w:hAnsi="Arial" w:cs="Arial"/>
          <w:b/>
          <w:bCs/>
          <w:sz w:val="23"/>
          <w:szCs w:val="23"/>
        </w:rPr>
      </w:pPr>
      <w:r w:rsidRPr="005F0F25">
        <w:rPr>
          <w:rFonts w:ascii="Arial" w:hAnsi="Arial" w:cs="Arial"/>
          <w:b/>
          <w:bCs/>
          <w:sz w:val="23"/>
          <w:szCs w:val="23"/>
        </w:rPr>
        <w:t>PODMIOTY UDOSTEPNIAJĄCE ZASOBY</w:t>
      </w:r>
    </w:p>
    <w:p w14:paraId="208286DD" w14:textId="77777777" w:rsidR="001338CF" w:rsidRPr="007C45AB" w:rsidRDefault="001338CF" w:rsidP="007F0DF0">
      <w:pPr>
        <w:pStyle w:val="Akapitzlist"/>
        <w:numPr>
          <w:ilvl w:val="0"/>
          <w:numId w:val="46"/>
        </w:numPr>
        <w:spacing w:after="120"/>
        <w:ind w:left="426" w:hanging="426"/>
        <w:contextualSpacing w:val="0"/>
        <w:jc w:val="both"/>
        <w:rPr>
          <w:rFonts w:ascii="Arial" w:hAnsi="Arial" w:cs="Arial"/>
        </w:rPr>
      </w:pPr>
      <w:r w:rsidRPr="007C45AB">
        <w:rPr>
          <w:rFonts w:ascii="Arial" w:hAnsi="Arial" w:cs="Arial"/>
        </w:rPr>
        <w:t xml:space="preserve">Wykonawca może w celu potwierdzenia spełniania warunków udziału w postępowaniu </w:t>
      </w:r>
      <w:r w:rsidR="001C374E" w:rsidRPr="007C45AB">
        <w:rPr>
          <w:rFonts w:ascii="Arial" w:hAnsi="Arial" w:cs="Arial"/>
        </w:rPr>
        <w:br/>
      </w:r>
      <w:r w:rsidRPr="007C45AB">
        <w:rPr>
          <w:rFonts w:ascii="Arial" w:eastAsia="Times New Roman" w:hAnsi="Arial" w:cs="Arial"/>
          <w:lang w:eastAsia="pl-PL"/>
        </w:rPr>
        <w:t xml:space="preserve">o których mowa w Rozdziale V ust. 1 pkt 3 oraz 4 </w:t>
      </w:r>
      <w:r w:rsidRPr="007C45AB">
        <w:rPr>
          <w:rFonts w:ascii="Arial" w:hAnsi="Arial" w:cs="Arial"/>
        </w:rPr>
        <w:t xml:space="preserve">w stosownych sytuacjach oraz </w:t>
      </w:r>
      <w:r w:rsidR="001B1629" w:rsidRPr="007C45AB">
        <w:rPr>
          <w:rFonts w:ascii="Arial" w:hAnsi="Arial" w:cs="Arial"/>
        </w:rPr>
        <w:br/>
      </w:r>
      <w:r w:rsidRPr="007C45AB">
        <w:rPr>
          <w:rFonts w:ascii="Arial" w:hAnsi="Arial" w:cs="Arial"/>
        </w:rPr>
        <w:t xml:space="preserve">w odniesieniu do konkretnego zamówienia, lub jego części, polegać na </w:t>
      </w:r>
      <w:r w:rsidRPr="007C45AB">
        <w:rPr>
          <w:rFonts w:ascii="Arial" w:hAnsi="Arial" w:cs="Arial"/>
          <w:b/>
          <w:bCs/>
        </w:rPr>
        <w:t>zdolnościach technicznych lub zawodowych</w:t>
      </w:r>
      <w:r w:rsidRPr="007C45AB">
        <w:rPr>
          <w:rFonts w:ascii="Arial" w:hAnsi="Arial" w:cs="Arial"/>
        </w:rPr>
        <w:t xml:space="preserve"> lub </w:t>
      </w:r>
      <w:r w:rsidRPr="007C45AB">
        <w:rPr>
          <w:rFonts w:ascii="Arial" w:hAnsi="Arial" w:cs="Arial"/>
          <w:b/>
          <w:bCs/>
        </w:rPr>
        <w:t xml:space="preserve">sytuacji finansowej lub ekonomicznej </w:t>
      </w:r>
      <w:r w:rsidRPr="007C45AB">
        <w:rPr>
          <w:rFonts w:ascii="Arial" w:hAnsi="Arial" w:cs="Arial"/>
        </w:rPr>
        <w:t xml:space="preserve">podmiotów udostępniających zasoby, niezależnie od charakteru prawnego łączących go z nimi stosunków prawnych </w:t>
      </w:r>
      <w:r w:rsidRPr="007C45AB">
        <w:rPr>
          <w:rFonts w:ascii="Arial" w:eastAsia="Times New Roman" w:hAnsi="Arial" w:cs="Arial"/>
          <w:iCs/>
          <w:lang w:eastAsia="pl-PL"/>
        </w:rPr>
        <w:t>(art. 118 ust. 1 ustawy Pzp).</w:t>
      </w:r>
    </w:p>
    <w:p w14:paraId="4A7C9FE8" w14:textId="77777777" w:rsidR="001338CF" w:rsidRPr="007C45AB" w:rsidRDefault="001338CF" w:rsidP="007F0DF0">
      <w:pPr>
        <w:pStyle w:val="Akapitzlist"/>
        <w:numPr>
          <w:ilvl w:val="0"/>
          <w:numId w:val="46"/>
        </w:numPr>
        <w:spacing w:after="120"/>
        <w:ind w:left="426" w:hanging="426"/>
        <w:contextualSpacing w:val="0"/>
        <w:jc w:val="both"/>
        <w:rPr>
          <w:rFonts w:ascii="Arial" w:hAnsi="Arial" w:cs="Arial"/>
        </w:rPr>
      </w:pPr>
      <w:r w:rsidRPr="007C45AB">
        <w:rPr>
          <w:rFonts w:ascii="Arial" w:eastAsia="Times New Roman" w:hAnsi="Arial" w:cs="Arial"/>
          <w:iCs/>
          <w:lang w:eastAsia="pl-PL"/>
        </w:rPr>
        <w:t>Zamawiający jednocześnie informuje, iż „</w:t>
      </w:r>
      <w:r w:rsidRPr="007C45AB">
        <w:rPr>
          <w:rFonts w:ascii="Arial" w:eastAsia="Times New Roman" w:hAnsi="Arial" w:cs="Arial"/>
          <w:b/>
          <w:iCs/>
          <w:lang w:eastAsia="pl-PL"/>
        </w:rPr>
        <w:t>stosowna sytuacja</w:t>
      </w:r>
      <w:r w:rsidRPr="007C45AB">
        <w:rPr>
          <w:rFonts w:ascii="Arial" w:eastAsia="Times New Roman" w:hAnsi="Arial" w:cs="Arial"/>
          <w:iCs/>
          <w:lang w:eastAsia="pl-PL"/>
        </w:rPr>
        <w:t>” o której mowa w </w:t>
      </w:r>
      <w:r w:rsidRPr="007C45AB">
        <w:rPr>
          <w:rFonts w:ascii="Arial" w:eastAsia="Times New Roman" w:hAnsi="Arial" w:cs="Arial"/>
          <w:lang w:eastAsia="pl-PL"/>
        </w:rPr>
        <w:t>ust. 2 niniejszej SWZ wystąpi wyłącznie w przypadku</w:t>
      </w:r>
      <w:r w:rsidR="005615E5" w:rsidRPr="007C45AB">
        <w:rPr>
          <w:rFonts w:ascii="Arial" w:eastAsia="Times New Roman" w:hAnsi="Arial" w:cs="Arial"/>
          <w:lang w:eastAsia="pl-PL"/>
        </w:rPr>
        <w:t>,</w:t>
      </w:r>
      <w:r w:rsidRPr="007C45AB">
        <w:rPr>
          <w:rFonts w:ascii="Arial" w:eastAsia="Times New Roman" w:hAnsi="Arial" w:cs="Arial"/>
          <w:lang w:eastAsia="pl-PL"/>
        </w:rPr>
        <w:t xml:space="preserve"> kiedy:</w:t>
      </w:r>
    </w:p>
    <w:p w14:paraId="7B0A5467" w14:textId="672223FC" w:rsidR="004D4266" w:rsidRPr="004D4266" w:rsidRDefault="004D4266" w:rsidP="007F0DF0">
      <w:pPr>
        <w:pStyle w:val="Akapitzlist"/>
        <w:numPr>
          <w:ilvl w:val="0"/>
          <w:numId w:val="38"/>
        </w:numPr>
        <w:spacing w:after="120"/>
        <w:jc w:val="both"/>
        <w:rPr>
          <w:rFonts w:ascii="Arial" w:hAnsi="Arial" w:cs="Arial"/>
        </w:rPr>
      </w:pPr>
      <w:r w:rsidRPr="004D4266">
        <w:rPr>
          <w:rFonts w:ascii="Arial" w:hAnsi="Arial" w:cs="Arial"/>
        </w:rPr>
        <w:t xml:space="preserve">Wykonawca, który polega na zdolnościach lub sytuacji podmiotów udostępniających zasoby, składa wraz z ofertą zobowiązanie podmiotu udostępniającego zasoby </w:t>
      </w:r>
      <w:r>
        <w:rPr>
          <w:rFonts w:ascii="Arial" w:hAnsi="Arial" w:cs="Arial"/>
        </w:rPr>
        <w:br/>
      </w:r>
      <w:r w:rsidRPr="004D4266">
        <w:rPr>
          <w:rFonts w:ascii="Arial" w:hAnsi="Arial" w:cs="Arial"/>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2A0F5608" w14:textId="5654E36F" w:rsidR="001338CF" w:rsidRPr="007C45AB" w:rsidRDefault="004D4266" w:rsidP="004D4266">
      <w:pPr>
        <w:pStyle w:val="Akapitzlist"/>
        <w:spacing w:after="120"/>
        <w:ind w:left="786"/>
        <w:contextualSpacing w:val="0"/>
        <w:jc w:val="both"/>
        <w:rPr>
          <w:rFonts w:ascii="Arial" w:hAnsi="Arial" w:cs="Arial"/>
        </w:rPr>
      </w:pPr>
      <w:r w:rsidRPr="004D4266">
        <w:rPr>
          <w:rFonts w:ascii="Arial" w:hAnsi="Arial" w:cs="Arial"/>
        </w:rPr>
        <w:t>(art. 118 ust. 3 ustawy Pzp). Wzór oświadczenia stanowi Załącznik nr 4 do SWZ</w:t>
      </w:r>
      <w:r w:rsidR="001338CF" w:rsidRPr="007C45AB">
        <w:rPr>
          <w:rFonts w:ascii="Arial" w:hAnsi="Arial" w:cs="Arial"/>
          <w:b/>
          <w:bCs/>
        </w:rPr>
        <w:t>;</w:t>
      </w:r>
    </w:p>
    <w:p w14:paraId="29644713" w14:textId="7A50A57E" w:rsidR="001338CF" w:rsidRPr="007C45AB" w:rsidRDefault="001338CF" w:rsidP="007F0DF0">
      <w:pPr>
        <w:pStyle w:val="Akapitzlist"/>
        <w:numPr>
          <w:ilvl w:val="0"/>
          <w:numId w:val="38"/>
        </w:numPr>
        <w:spacing w:after="120"/>
        <w:contextualSpacing w:val="0"/>
        <w:jc w:val="both"/>
        <w:rPr>
          <w:rFonts w:ascii="Arial" w:hAnsi="Arial" w:cs="Arial"/>
        </w:rPr>
      </w:pPr>
      <w:r w:rsidRPr="007C45AB">
        <w:rPr>
          <w:rFonts w:ascii="Arial" w:hAnsi="Arial" w:cs="Arial"/>
        </w:rPr>
        <w:t xml:space="preserve">Zamawiający oceni, czy udostępniane wykonawcy przez podmioty udostępniające </w:t>
      </w:r>
      <w:r w:rsidRPr="007C45AB">
        <w:rPr>
          <w:rFonts w:ascii="Arial" w:hAnsi="Arial" w:cs="Arial"/>
          <w:b/>
          <w:bCs/>
        </w:rPr>
        <w:t>zasoby zdolności techniczne lub zawodowe</w:t>
      </w:r>
      <w:r w:rsidRPr="007C45AB">
        <w:rPr>
          <w:rFonts w:ascii="Arial" w:hAnsi="Arial" w:cs="Arial"/>
        </w:rPr>
        <w:t xml:space="preserve"> lub ich </w:t>
      </w:r>
      <w:r w:rsidRPr="007C45AB">
        <w:rPr>
          <w:rFonts w:ascii="Arial" w:hAnsi="Arial" w:cs="Arial"/>
          <w:b/>
          <w:bCs/>
        </w:rPr>
        <w:t xml:space="preserve">sytuacja finansowa </w:t>
      </w:r>
      <w:r w:rsidR="00D44107" w:rsidRPr="007C45AB">
        <w:rPr>
          <w:rFonts w:ascii="Arial" w:hAnsi="Arial" w:cs="Arial"/>
          <w:b/>
          <w:bCs/>
        </w:rPr>
        <w:br/>
      </w:r>
      <w:r w:rsidRPr="007C45AB">
        <w:rPr>
          <w:rFonts w:ascii="Arial" w:hAnsi="Arial" w:cs="Arial"/>
          <w:b/>
          <w:bCs/>
        </w:rPr>
        <w:t>lub ekonomiczna</w:t>
      </w:r>
      <w:r w:rsidRPr="007C45AB">
        <w:rPr>
          <w:rFonts w:ascii="Arial" w:hAnsi="Arial" w:cs="Arial"/>
        </w:rPr>
        <w:t xml:space="preserve">, pozwalają na wykazanie przez wykonawcę spełniania warunków udziału w postępowaniu, a także </w:t>
      </w:r>
      <w:r w:rsidRPr="007C45AB">
        <w:rPr>
          <w:rFonts w:ascii="Arial" w:hAnsi="Arial" w:cs="Arial"/>
          <w:b/>
          <w:bCs/>
        </w:rPr>
        <w:t>zbada, czy nie zachodz</w:t>
      </w:r>
      <w:r w:rsidR="001C374E" w:rsidRPr="007C45AB">
        <w:rPr>
          <w:rFonts w:ascii="Arial" w:hAnsi="Arial" w:cs="Arial"/>
          <w:b/>
          <w:bCs/>
        </w:rPr>
        <w:t>ą</w:t>
      </w:r>
      <w:r w:rsidRPr="007C45AB">
        <w:rPr>
          <w:rFonts w:ascii="Arial" w:hAnsi="Arial" w:cs="Arial"/>
          <w:b/>
          <w:bCs/>
        </w:rPr>
        <w:t xml:space="preserve"> wobec tego podmiotu podstawy wykluczenia, </w:t>
      </w:r>
      <w:r w:rsidRPr="007C45AB">
        <w:rPr>
          <w:rFonts w:ascii="Arial" w:hAnsi="Arial" w:cs="Arial"/>
        </w:rPr>
        <w:t xml:space="preserve">które zostały przewidziane względem wykonawcy </w:t>
      </w:r>
      <w:r w:rsidRPr="007C45AB">
        <w:rPr>
          <w:rFonts w:ascii="Arial" w:eastAsia="Times New Roman" w:hAnsi="Arial" w:cs="Arial"/>
          <w:lang w:eastAsia="pl-PL"/>
        </w:rPr>
        <w:t>(art. 119 ustawy Pzp).</w:t>
      </w:r>
    </w:p>
    <w:p w14:paraId="07077966" w14:textId="77777777" w:rsidR="001338CF" w:rsidRPr="007C45AB" w:rsidRDefault="001338CF" w:rsidP="007F0DF0">
      <w:pPr>
        <w:pStyle w:val="Akapitzlist"/>
        <w:numPr>
          <w:ilvl w:val="0"/>
          <w:numId w:val="46"/>
        </w:numPr>
        <w:spacing w:after="120"/>
        <w:ind w:left="426" w:hanging="426"/>
        <w:contextualSpacing w:val="0"/>
        <w:jc w:val="both"/>
        <w:rPr>
          <w:rFonts w:ascii="Arial" w:hAnsi="Arial" w:cs="Arial"/>
        </w:rPr>
      </w:pPr>
      <w:r w:rsidRPr="007C45AB">
        <w:rPr>
          <w:rFonts w:ascii="Arial" w:hAnsi="Arial" w:cs="Arial"/>
        </w:rPr>
        <w:t>Jeżeli zdolności techniczne lub zawodowe podmiotu udostępniającego zasoby nie potwierdzają spełniania przez wykonawcę warunków udziału w postępowaniu lub zachod</w:t>
      </w:r>
      <w:r w:rsidR="00BA2633" w:rsidRPr="007C45AB">
        <w:rPr>
          <w:rFonts w:ascii="Arial" w:hAnsi="Arial" w:cs="Arial"/>
        </w:rPr>
        <w:t>zą</w:t>
      </w:r>
      <w:r w:rsidRPr="007C45AB">
        <w:rPr>
          <w:rFonts w:ascii="Arial" w:hAnsi="Arial" w:cs="Arial"/>
        </w:rPr>
        <w:t xml:space="preserve"> wobec tego podmiotu podstawy wykluczenia, </w:t>
      </w:r>
      <w:r w:rsidRPr="007C45AB">
        <w:rPr>
          <w:rFonts w:ascii="Arial" w:hAnsi="Arial" w:cs="Arial"/>
          <w:b/>
          <w:bCs/>
        </w:rPr>
        <w:t>zamawiający żąda</w:t>
      </w:r>
      <w:r w:rsidRPr="007C45AB">
        <w:rPr>
          <w:rFonts w:ascii="Arial" w:hAnsi="Arial" w:cs="Arial"/>
        </w:rPr>
        <w:t>, aby wykonawca w terminie określonym przez zamawiającego:</w:t>
      </w:r>
    </w:p>
    <w:p w14:paraId="44C8FB32" w14:textId="77777777" w:rsidR="001338CF" w:rsidRPr="007C45AB" w:rsidRDefault="001338CF" w:rsidP="00652DD9">
      <w:pPr>
        <w:pStyle w:val="Akapitzlist"/>
        <w:numPr>
          <w:ilvl w:val="0"/>
          <w:numId w:val="17"/>
        </w:numPr>
        <w:spacing w:after="120"/>
        <w:ind w:left="851"/>
        <w:contextualSpacing w:val="0"/>
        <w:jc w:val="both"/>
        <w:rPr>
          <w:rFonts w:ascii="Arial" w:hAnsi="Arial" w:cs="Arial"/>
        </w:rPr>
      </w:pPr>
      <w:r w:rsidRPr="007C45AB">
        <w:rPr>
          <w:rFonts w:ascii="Arial" w:hAnsi="Arial" w:cs="Arial"/>
        </w:rPr>
        <w:t xml:space="preserve">zastąpił ten podmiot innym podmiotem lub podmiotami albo </w:t>
      </w:r>
    </w:p>
    <w:p w14:paraId="6D598F65" w14:textId="77777777" w:rsidR="001338CF" w:rsidRPr="007C45AB" w:rsidRDefault="001338CF" w:rsidP="00652DD9">
      <w:pPr>
        <w:pStyle w:val="Akapitzlist"/>
        <w:numPr>
          <w:ilvl w:val="0"/>
          <w:numId w:val="17"/>
        </w:numPr>
        <w:spacing w:after="120"/>
        <w:ind w:left="851"/>
        <w:contextualSpacing w:val="0"/>
        <w:jc w:val="both"/>
        <w:rPr>
          <w:rFonts w:ascii="Arial" w:hAnsi="Arial" w:cs="Arial"/>
        </w:rPr>
      </w:pPr>
      <w:r w:rsidRPr="007C45AB">
        <w:rPr>
          <w:rFonts w:ascii="Arial" w:hAnsi="Arial" w:cs="Arial"/>
        </w:rPr>
        <w:t xml:space="preserve">wykazał, że samodzielnie spełnia warunki udziału w postępowaniu </w:t>
      </w:r>
      <w:r w:rsidRPr="007C45AB">
        <w:rPr>
          <w:rFonts w:ascii="Arial" w:hAnsi="Arial" w:cs="Arial"/>
          <w:lang w:eastAsia="pl-PL"/>
        </w:rPr>
        <w:t xml:space="preserve">(Art. 122 ustawy </w:t>
      </w:r>
      <w:r w:rsidR="00C6633C" w:rsidRPr="007C45AB">
        <w:rPr>
          <w:rFonts w:ascii="Arial" w:hAnsi="Arial" w:cs="Arial"/>
          <w:lang w:eastAsia="pl-PL"/>
        </w:rPr>
        <w:t>Pzp</w:t>
      </w:r>
      <w:r w:rsidRPr="007C45AB">
        <w:rPr>
          <w:rFonts w:ascii="Arial" w:hAnsi="Arial" w:cs="Arial"/>
          <w:lang w:eastAsia="pl-PL"/>
        </w:rPr>
        <w:t>).</w:t>
      </w:r>
    </w:p>
    <w:p w14:paraId="1FDEF48E" w14:textId="184AD83B" w:rsidR="00FD689C" w:rsidRPr="007C45AB" w:rsidRDefault="00FD689C" w:rsidP="007F0DF0">
      <w:pPr>
        <w:pStyle w:val="Akapitzlist"/>
        <w:numPr>
          <w:ilvl w:val="0"/>
          <w:numId w:val="46"/>
        </w:numPr>
        <w:spacing w:after="120"/>
        <w:ind w:left="425" w:hanging="357"/>
        <w:contextualSpacing w:val="0"/>
        <w:jc w:val="both"/>
        <w:rPr>
          <w:rFonts w:ascii="Arial" w:hAnsi="Arial" w:cs="Arial"/>
        </w:rPr>
      </w:pPr>
      <w:bookmarkStart w:id="3" w:name="_Hlk66042080"/>
      <w:r w:rsidRPr="007C45AB">
        <w:rPr>
          <w:rFonts w:ascii="Arial" w:hAnsi="Arial" w:cs="Arial"/>
        </w:rPr>
        <w:t xml:space="preserve">Podmiot, który zobowiązał się do udostępnienia zasobów składa </w:t>
      </w:r>
      <w:r w:rsidR="004D4266">
        <w:rPr>
          <w:rFonts w:ascii="Arial" w:hAnsi="Arial" w:cs="Arial"/>
        </w:rPr>
        <w:t>na wezwanie Zamawiającego</w:t>
      </w:r>
      <w:r w:rsidR="004D4266" w:rsidRPr="007C45AB">
        <w:rPr>
          <w:rFonts w:ascii="Arial" w:hAnsi="Arial" w:cs="Arial"/>
        </w:rPr>
        <w:t xml:space="preserve"> </w:t>
      </w:r>
      <w:r w:rsidRPr="007C45AB">
        <w:rPr>
          <w:rFonts w:ascii="Arial" w:hAnsi="Arial" w:cs="Arial"/>
        </w:rPr>
        <w:t>dokument</w:t>
      </w:r>
      <w:r w:rsidR="004D4266">
        <w:rPr>
          <w:rFonts w:ascii="Arial" w:hAnsi="Arial" w:cs="Arial"/>
        </w:rPr>
        <w:t>y</w:t>
      </w:r>
      <w:r w:rsidRPr="007C45AB">
        <w:rPr>
          <w:rFonts w:ascii="Arial" w:hAnsi="Arial" w:cs="Arial"/>
        </w:rPr>
        <w:t xml:space="preserve"> wymienion</w:t>
      </w:r>
      <w:r w:rsidR="004D4266">
        <w:rPr>
          <w:rFonts w:ascii="Arial" w:hAnsi="Arial" w:cs="Arial"/>
        </w:rPr>
        <w:t>e</w:t>
      </w:r>
      <w:r w:rsidRPr="007C45AB">
        <w:rPr>
          <w:rFonts w:ascii="Arial" w:hAnsi="Arial" w:cs="Arial"/>
        </w:rPr>
        <w:t xml:space="preserve"> w Rozdziale </w:t>
      </w:r>
      <w:r w:rsidR="003422DF" w:rsidRPr="007C45AB">
        <w:rPr>
          <w:rFonts w:ascii="Arial" w:hAnsi="Arial" w:cs="Arial"/>
        </w:rPr>
        <w:t>I</w:t>
      </w:r>
      <w:r w:rsidRPr="007C45AB">
        <w:rPr>
          <w:rFonts w:ascii="Arial" w:hAnsi="Arial" w:cs="Arial"/>
        </w:rPr>
        <w:t xml:space="preserve">X </w:t>
      </w:r>
      <w:r w:rsidR="004D4266">
        <w:rPr>
          <w:rFonts w:ascii="Arial" w:hAnsi="Arial" w:cs="Arial"/>
        </w:rPr>
        <w:t xml:space="preserve">oraz w Rozdziale X ust. 2 </w:t>
      </w:r>
      <w:r w:rsidRPr="007C45AB">
        <w:rPr>
          <w:rFonts w:ascii="Arial" w:hAnsi="Arial" w:cs="Arial"/>
        </w:rPr>
        <w:t>SWZ.</w:t>
      </w:r>
    </w:p>
    <w:p w14:paraId="47589D90" w14:textId="77777777" w:rsidR="00FD689C" w:rsidRPr="007C45AB" w:rsidRDefault="00FD689C" w:rsidP="007F0DF0">
      <w:pPr>
        <w:pStyle w:val="Akapitzlist"/>
        <w:numPr>
          <w:ilvl w:val="0"/>
          <w:numId w:val="46"/>
        </w:numPr>
        <w:spacing w:after="120"/>
        <w:ind w:left="425" w:hanging="357"/>
        <w:contextualSpacing w:val="0"/>
        <w:jc w:val="both"/>
        <w:rPr>
          <w:rFonts w:ascii="Arial" w:hAnsi="Arial" w:cs="Arial"/>
        </w:rPr>
      </w:pPr>
      <w:r w:rsidRPr="007C45AB">
        <w:rPr>
          <w:rFonts w:ascii="Arial" w:hAnsi="Arial" w:cs="Arial"/>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DA17D13" w14:textId="66C1E055" w:rsidR="00143917" w:rsidRDefault="00FD689C" w:rsidP="007F0DF0">
      <w:pPr>
        <w:pStyle w:val="Akapitzlist"/>
        <w:numPr>
          <w:ilvl w:val="0"/>
          <w:numId w:val="46"/>
        </w:numPr>
        <w:spacing w:after="120"/>
        <w:ind w:left="425" w:hanging="357"/>
        <w:contextualSpacing w:val="0"/>
        <w:jc w:val="both"/>
        <w:rPr>
          <w:rFonts w:ascii="Arial" w:hAnsi="Arial" w:cs="Arial"/>
        </w:rPr>
      </w:pPr>
      <w:r w:rsidRPr="007C45AB">
        <w:rPr>
          <w:rFonts w:ascii="Arial" w:hAnsi="Arial" w:cs="Arial"/>
        </w:rPr>
        <w:t xml:space="preserve">Podmiot, który zobowiązał się do udostępnienia zasobów nie może podlegać wykluczeniu </w:t>
      </w:r>
      <w:r w:rsidR="00110B4B" w:rsidRPr="007C45AB">
        <w:rPr>
          <w:rFonts w:ascii="Arial" w:hAnsi="Arial" w:cs="Arial"/>
        </w:rPr>
        <w:br/>
      </w:r>
      <w:r w:rsidRPr="007C45AB">
        <w:rPr>
          <w:rFonts w:ascii="Arial" w:hAnsi="Arial" w:cs="Arial"/>
        </w:rPr>
        <w:t xml:space="preserve">w okolicznościach, o których mowa w Rozdziale VI SWZ. </w:t>
      </w:r>
    </w:p>
    <w:p w14:paraId="15966522" w14:textId="77777777" w:rsidR="00B760A2" w:rsidRDefault="00B760A2" w:rsidP="00B760A2">
      <w:pPr>
        <w:pStyle w:val="Akapitzlist"/>
        <w:spacing w:after="120"/>
        <w:ind w:left="425"/>
        <w:contextualSpacing w:val="0"/>
        <w:jc w:val="both"/>
        <w:rPr>
          <w:rFonts w:ascii="Arial" w:hAnsi="Arial" w:cs="Arial"/>
        </w:rPr>
      </w:pPr>
    </w:p>
    <w:bookmarkEnd w:id="3"/>
    <w:p w14:paraId="0F6692DC" w14:textId="77777777" w:rsidR="003558F1" w:rsidRPr="007C45AB" w:rsidRDefault="003558F1" w:rsidP="0003710F">
      <w:pPr>
        <w:shd w:val="clear" w:color="auto" w:fill="DAEEF3" w:themeFill="accent5" w:themeFillTint="33"/>
        <w:spacing w:after="120" w:line="240" w:lineRule="auto"/>
        <w:jc w:val="center"/>
        <w:rPr>
          <w:rFonts w:ascii="Arial" w:hAnsi="Arial" w:cs="Arial"/>
          <w:b/>
          <w:bCs/>
          <w:sz w:val="23"/>
          <w:szCs w:val="23"/>
        </w:rPr>
      </w:pPr>
      <w:r w:rsidRPr="007C45AB">
        <w:rPr>
          <w:rFonts w:ascii="Arial" w:hAnsi="Arial" w:cs="Arial"/>
          <w:b/>
          <w:bCs/>
          <w:sz w:val="23"/>
          <w:szCs w:val="23"/>
        </w:rPr>
        <w:lastRenderedPageBreak/>
        <w:t>Rozdział</w:t>
      </w:r>
      <w:r w:rsidR="003E0FA3" w:rsidRPr="007C45AB">
        <w:rPr>
          <w:rFonts w:ascii="Arial" w:hAnsi="Arial" w:cs="Arial"/>
          <w:b/>
          <w:bCs/>
          <w:sz w:val="23"/>
          <w:szCs w:val="23"/>
        </w:rPr>
        <w:t xml:space="preserve"> </w:t>
      </w:r>
      <w:r w:rsidR="00A450EC" w:rsidRPr="007C45AB">
        <w:rPr>
          <w:rFonts w:ascii="Arial" w:hAnsi="Arial" w:cs="Arial"/>
          <w:b/>
          <w:bCs/>
          <w:sz w:val="23"/>
          <w:szCs w:val="23"/>
        </w:rPr>
        <w:t>VIII</w:t>
      </w:r>
    </w:p>
    <w:p w14:paraId="56879405" w14:textId="21F58C3F" w:rsidR="00CB14D3" w:rsidRPr="007C45AB" w:rsidRDefault="00433EDA" w:rsidP="00CB14D3">
      <w:pPr>
        <w:shd w:val="clear" w:color="auto" w:fill="DAEEF3" w:themeFill="accent5" w:themeFillTint="33"/>
        <w:spacing w:after="120" w:line="240" w:lineRule="auto"/>
        <w:jc w:val="center"/>
        <w:rPr>
          <w:rFonts w:ascii="Arial" w:hAnsi="Arial" w:cs="Arial"/>
          <w:b/>
          <w:bCs/>
          <w:sz w:val="23"/>
          <w:szCs w:val="23"/>
        </w:rPr>
      </w:pPr>
      <w:r w:rsidRPr="007C45AB">
        <w:rPr>
          <w:rFonts w:ascii="Arial" w:hAnsi="Arial" w:cs="Arial"/>
          <w:b/>
          <w:bCs/>
          <w:sz w:val="23"/>
          <w:szCs w:val="23"/>
        </w:rPr>
        <w:t>WYKONAWCY WSP</w:t>
      </w:r>
      <w:r w:rsidR="00632C12" w:rsidRPr="007C45AB">
        <w:rPr>
          <w:rFonts w:ascii="Arial" w:hAnsi="Arial" w:cs="Arial"/>
          <w:b/>
          <w:bCs/>
          <w:sz w:val="23"/>
          <w:szCs w:val="23"/>
        </w:rPr>
        <w:t>Ó</w:t>
      </w:r>
      <w:r w:rsidRPr="007C45AB">
        <w:rPr>
          <w:rFonts w:ascii="Arial" w:hAnsi="Arial" w:cs="Arial"/>
          <w:b/>
          <w:bCs/>
          <w:sz w:val="23"/>
          <w:szCs w:val="23"/>
        </w:rPr>
        <w:t xml:space="preserve">LNIE UBIEGAJĄCY SIĘ </w:t>
      </w:r>
      <w:r w:rsidR="00914671" w:rsidRPr="007C45AB">
        <w:rPr>
          <w:rFonts w:ascii="Arial" w:hAnsi="Arial" w:cs="Arial"/>
          <w:b/>
          <w:bCs/>
          <w:sz w:val="23"/>
          <w:szCs w:val="23"/>
        </w:rPr>
        <w:t>O UDZIELENIE ZAMÓWIENIA</w:t>
      </w:r>
      <w:r w:rsidR="003F0AB2" w:rsidRPr="007C45AB">
        <w:rPr>
          <w:rFonts w:ascii="Arial" w:hAnsi="Arial" w:cs="Arial"/>
          <w:b/>
          <w:bCs/>
          <w:sz w:val="23"/>
          <w:szCs w:val="23"/>
        </w:rPr>
        <w:t xml:space="preserve"> (KONSORCJA, SPÓŁKI CYWILNE)</w:t>
      </w:r>
    </w:p>
    <w:p w14:paraId="26AC8785" w14:textId="77777777" w:rsidR="00CB14D3" w:rsidRPr="00D4199E" w:rsidRDefault="00CB14D3" w:rsidP="00CB14D3">
      <w:pPr>
        <w:pStyle w:val="Akapitzlist"/>
        <w:spacing w:after="0" w:line="240" w:lineRule="auto"/>
        <w:ind w:left="426"/>
        <w:contextualSpacing w:val="0"/>
        <w:jc w:val="both"/>
        <w:rPr>
          <w:rFonts w:ascii="Arial" w:hAnsi="Arial" w:cs="Arial"/>
          <w:highlight w:val="yellow"/>
        </w:rPr>
      </w:pPr>
    </w:p>
    <w:p w14:paraId="0419BCB1" w14:textId="451EC2DF" w:rsidR="00225536" w:rsidRPr="007C45AB" w:rsidRDefault="00433EDA" w:rsidP="007F0DF0">
      <w:pPr>
        <w:pStyle w:val="Akapitzlist"/>
        <w:numPr>
          <w:ilvl w:val="0"/>
          <w:numId w:val="47"/>
        </w:numPr>
        <w:spacing w:after="120"/>
        <w:ind w:left="426" w:hanging="426"/>
        <w:contextualSpacing w:val="0"/>
        <w:jc w:val="both"/>
        <w:rPr>
          <w:rFonts w:ascii="Arial" w:hAnsi="Arial" w:cs="Arial"/>
        </w:rPr>
      </w:pPr>
      <w:r w:rsidRPr="007C45AB">
        <w:rPr>
          <w:rFonts w:ascii="Arial" w:hAnsi="Arial" w:cs="Arial"/>
        </w:rPr>
        <w:t>Wykonawcy mogą wspólnie ubiegać się o udzielenie zamówienia</w:t>
      </w:r>
      <w:r w:rsidR="003F0AB2" w:rsidRPr="007C45AB">
        <w:rPr>
          <w:rFonts w:ascii="Arial" w:hAnsi="Arial" w:cs="Arial"/>
        </w:rPr>
        <w:t>. W</w:t>
      </w:r>
      <w:r w:rsidRPr="007C45AB">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7C45AB">
        <w:rPr>
          <w:rFonts w:ascii="Arial" w:hAnsi="Arial" w:cs="Arial"/>
          <w:b/>
          <w:bCs/>
        </w:rPr>
        <w:t>pełnomocnictwa</w:t>
      </w:r>
      <w:r w:rsidRPr="007C45AB">
        <w:rPr>
          <w:rFonts w:ascii="Arial" w:hAnsi="Arial" w:cs="Arial"/>
        </w:rPr>
        <w:t xml:space="preserve"> złożonego wraz z ofertą w oryginale </w:t>
      </w:r>
      <w:r w:rsidR="005C6D2E" w:rsidRPr="007C45AB">
        <w:rPr>
          <w:rFonts w:ascii="Arial" w:hAnsi="Arial" w:cs="Arial"/>
        </w:rPr>
        <w:br/>
      </w:r>
      <w:r w:rsidRPr="007C45AB">
        <w:rPr>
          <w:rFonts w:ascii="Arial" w:hAnsi="Arial" w:cs="Arial"/>
        </w:rPr>
        <w:t>lub w formie notarialnie potwierdzonego odpisu</w:t>
      </w:r>
      <w:r w:rsidR="00E347D5" w:rsidRPr="007C45AB">
        <w:rPr>
          <w:rFonts w:ascii="Arial" w:hAnsi="Arial" w:cs="Arial"/>
        </w:rPr>
        <w:t>.</w:t>
      </w:r>
    </w:p>
    <w:p w14:paraId="6A688DDE" w14:textId="77777777" w:rsidR="006D7A59" w:rsidRPr="007C45AB" w:rsidRDefault="0003710F" w:rsidP="007F0DF0">
      <w:pPr>
        <w:pStyle w:val="Akapitzlist"/>
        <w:numPr>
          <w:ilvl w:val="0"/>
          <w:numId w:val="47"/>
        </w:numPr>
        <w:spacing w:after="120"/>
        <w:ind w:left="425" w:hanging="425"/>
        <w:contextualSpacing w:val="0"/>
        <w:jc w:val="both"/>
        <w:rPr>
          <w:rFonts w:ascii="Arial" w:hAnsi="Arial" w:cs="Arial"/>
        </w:rPr>
      </w:pPr>
      <w:r w:rsidRPr="007C45AB">
        <w:rPr>
          <w:rFonts w:ascii="Arial" w:hAnsi="Arial" w:cs="Arial"/>
        </w:rPr>
        <w:t>Pełnomocnictwo</w:t>
      </w:r>
      <w:r w:rsidR="005615E5" w:rsidRPr="007C45AB">
        <w:rPr>
          <w:rFonts w:ascii="Arial" w:hAnsi="Arial" w:cs="Arial"/>
        </w:rPr>
        <w:t>,</w:t>
      </w:r>
      <w:r w:rsidRPr="007C45AB">
        <w:rPr>
          <w:rFonts w:ascii="Arial" w:hAnsi="Arial" w:cs="Arial"/>
        </w:rPr>
        <w:t xml:space="preserve"> </w:t>
      </w:r>
      <w:r w:rsidR="006D7A59" w:rsidRPr="007C45AB">
        <w:rPr>
          <w:rFonts w:ascii="Arial" w:hAnsi="Arial" w:cs="Arial"/>
        </w:rPr>
        <w:t xml:space="preserve">o którym mowa w ust. 1 </w:t>
      </w:r>
      <w:r w:rsidRPr="007C45AB">
        <w:rPr>
          <w:rFonts w:ascii="Arial" w:hAnsi="Arial" w:cs="Arial"/>
        </w:rPr>
        <w:t>powinno zawierać w szczególności</w:t>
      </w:r>
      <w:r w:rsidR="001D43D7" w:rsidRPr="007C45AB">
        <w:rPr>
          <w:rFonts w:ascii="Arial" w:hAnsi="Arial" w:cs="Arial"/>
        </w:rPr>
        <w:t xml:space="preserve"> </w:t>
      </w:r>
      <w:r w:rsidRPr="007C45AB">
        <w:rPr>
          <w:rFonts w:ascii="Arial" w:hAnsi="Arial" w:cs="Arial"/>
        </w:rPr>
        <w:t xml:space="preserve">wskazanie: </w:t>
      </w:r>
    </w:p>
    <w:p w14:paraId="481766FF" w14:textId="77777777" w:rsidR="006D7A59" w:rsidRPr="007C45AB" w:rsidRDefault="0003710F" w:rsidP="007F0DF0">
      <w:pPr>
        <w:pStyle w:val="Akapitzlist"/>
        <w:numPr>
          <w:ilvl w:val="0"/>
          <w:numId w:val="37"/>
        </w:numPr>
        <w:spacing w:after="120"/>
        <w:ind w:left="851"/>
        <w:contextualSpacing w:val="0"/>
        <w:jc w:val="both"/>
        <w:rPr>
          <w:rFonts w:ascii="Arial" w:hAnsi="Arial" w:cs="Arial"/>
        </w:rPr>
      </w:pPr>
      <w:r w:rsidRPr="007C45AB">
        <w:rPr>
          <w:rFonts w:ascii="Arial" w:hAnsi="Arial" w:cs="Arial"/>
        </w:rPr>
        <w:t xml:space="preserve">postępowania o zamówienie publiczne, którego dotyczy; </w:t>
      </w:r>
    </w:p>
    <w:p w14:paraId="44D72D50" w14:textId="77777777" w:rsidR="00E347D5" w:rsidRPr="007C45AB" w:rsidRDefault="0003710F" w:rsidP="007F0DF0">
      <w:pPr>
        <w:pStyle w:val="Akapitzlist"/>
        <w:numPr>
          <w:ilvl w:val="0"/>
          <w:numId w:val="37"/>
        </w:numPr>
        <w:spacing w:after="120"/>
        <w:ind w:left="851"/>
        <w:contextualSpacing w:val="0"/>
        <w:jc w:val="both"/>
        <w:rPr>
          <w:rFonts w:ascii="Arial" w:hAnsi="Arial" w:cs="Arial"/>
        </w:rPr>
      </w:pPr>
      <w:r w:rsidRPr="007C45AB">
        <w:rPr>
          <w:rFonts w:ascii="Arial" w:hAnsi="Arial" w:cs="Arial"/>
        </w:rPr>
        <w:t xml:space="preserve">wszystkich Wykonawców ubiegających się wspólnie o udzielenie zamówienia wymienionych z nazwy z określeniem adresu siedziby; </w:t>
      </w:r>
    </w:p>
    <w:p w14:paraId="0DF22664" w14:textId="77777777" w:rsidR="006D7A59" w:rsidRPr="007C45AB" w:rsidRDefault="0003710F" w:rsidP="007F0DF0">
      <w:pPr>
        <w:pStyle w:val="Akapitzlist"/>
        <w:numPr>
          <w:ilvl w:val="0"/>
          <w:numId w:val="37"/>
        </w:numPr>
        <w:spacing w:after="120"/>
        <w:ind w:left="851"/>
        <w:contextualSpacing w:val="0"/>
        <w:jc w:val="both"/>
        <w:rPr>
          <w:rFonts w:ascii="Arial" w:hAnsi="Arial" w:cs="Arial"/>
        </w:rPr>
      </w:pPr>
      <w:r w:rsidRPr="007C45AB">
        <w:rPr>
          <w:rFonts w:ascii="Arial" w:hAnsi="Arial" w:cs="Arial"/>
        </w:rPr>
        <w:t xml:space="preserve">ustanowionego Pełnomocnika oraz zakresu jego umocowania. Zakres umocowania musi obejmować przede wszystkim: reprezentowanie Wykonawców występujących wspólnie </w:t>
      </w:r>
      <w:r w:rsidR="00110B4B" w:rsidRPr="007C45AB">
        <w:rPr>
          <w:rFonts w:ascii="Arial" w:hAnsi="Arial" w:cs="Arial"/>
        </w:rPr>
        <w:br/>
      </w:r>
      <w:r w:rsidRPr="007C45AB">
        <w:rPr>
          <w:rFonts w:ascii="Arial" w:hAnsi="Arial" w:cs="Arial"/>
        </w:rPr>
        <w:t>w postępowaniu o udzielenie zamówienia publicznego, zaciąganie w ich imieniu zobowiązań, złożenie oferty wspólnie, prowadzenie korespondencji i podejmowanie zobowiązań związanych z postępowaniem o</w:t>
      </w:r>
      <w:r w:rsidR="00084886" w:rsidRPr="007C45AB">
        <w:rPr>
          <w:rFonts w:ascii="Arial" w:hAnsi="Arial" w:cs="Arial"/>
        </w:rPr>
        <w:t> </w:t>
      </w:r>
      <w:r w:rsidRPr="007C45AB">
        <w:rPr>
          <w:rFonts w:ascii="Arial" w:hAnsi="Arial" w:cs="Arial"/>
        </w:rPr>
        <w:t xml:space="preserve">zamówienie publiczne. </w:t>
      </w:r>
    </w:p>
    <w:p w14:paraId="1DB77304" w14:textId="77777777" w:rsidR="0003710F" w:rsidRPr="007C45AB" w:rsidRDefault="0003710F" w:rsidP="00CB14D3">
      <w:pPr>
        <w:pStyle w:val="Akapitzlist"/>
        <w:spacing w:after="120"/>
        <w:ind w:left="425"/>
        <w:contextualSpacing w:val="0"/>
        <w:jc w:val="both"/>
        <w:rPr>
          <w:rFonts w:ascii="Arial" w:hAnsi="Arial" w:cs="Arial"/>
        </w:rPr>
      </w:pPr>
      <w:r w:rsidRPr="007C45AB">
        <w:rPr>
          <w:rFonts w:ascii="Arial" w:hAnsi="Arial" w:cs="Arial"/>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21C42C22" w14:textId="77777777" w:rsidR="00225536" w:rsidRPr="007C45AB" w:rsidRDefault="00225536" w:rsidP="007F0DF0">
      <w:pPr>
        <w:pStyle w:val="Akapitzlist"/>
        <w:numPr>
          <w:ilvl w:val="0"/>
          <w:numId w:val="47"/>
        </w:numPr>
        <w:spacing w:after="120"/>
        <w:ind w:left="425" w:hanging="425"/>
        <w:contextualSpacing w:val="0"/>
        <w:jc w:val="both"/>
        <w:rPr>
          <w:rFonts w:ascii="Arial" w:hAnsi="Arial" w:cs="Arial"/>
        </w:rPr>
      </w:pPr>
      <w:r w:rsidRPr="007C45AB">
        <w:rPr>
          <w:rFonts w:ascii="Arial" w:hAnsi="Arial" w:cs="Arial"/>
        </w:rPr>
        <w:t xml:space="preserve">Wykonawcy </w:t>
      </w:r>
      <w:r w:rsidR="00433EDA" w:rsidRPr="007C45AB">
        <w:rPr>
          <w:rFonts w:ascii="Arial" w:hAnsi="Arial" w:cs="Arial"/>
        </w:rPr>
        <w:t xml:space="preserve">działający w ramach spółki cywilnej zamiast pełnomocnictwa, o którym mowa </w:t>
      </w:r>
      <w:r w:rsidR="00110B4B" w:rsidRPr="007C45AB">
        <w:rPr>
          <w:rFonts w:ascii="Arial" w:hAnsi="Arial" w:cs="Arial"/>
        </w:rPr>
        <w:br/>
      </w:r>
      <w:r w:rsidR="00433EDA" w:rsidRPr="007C45AB">
        <w:rPr>
          <w:rFonts w:ascii="Arial" w:hAnsi="Arial" w:cs="Arial"/>
        </w:rPr>
        <w:t xml:space="preserve">w </w:t>
      </w:r>
      <w:r w:rsidR="00ED7691" w:rsidRPr="007C45AB">
        <w:rPr>
          <w:rFonts w:ascii="Arial" w:hAnsi="Arial" w:cs="Arial"/>
        </w:rPr>
        <w:t xml:space="preserve">ust. </w:t>
      </w:r>
      <w:r w:rsidR="002970AB" w:rsidRPr="007C45AB">
        <w:rPr>
          <w:rFonts w:ascii="Arial" w:hAnsi="Arial" w:cs="Arial"/>
        </w:rPr>
        <w:t>1</w:t>
      </w:r>
      <w:r w:rsidR="00433EDA" w:rsidRPr="007C45AB">
        <w:rPr>
          <w:rFonts w:ascii="Arial" w:hAnsi="Arial" w:cs="Arial"/>
        </w:rPr>
        <w:t xml:space="preserve"> SWZ, mogą załączyć do oferty odpis aktualnej umowy spółki, jeżeli będzie z niej wynikać zakres umocowania wspólników</w:t>
      </w:r>
      <w:r w:rsidR="00430EE5" w:rsidRPr="007C45AB">
        <w:rPr>
          <w:rFonts w:ascii="Arial" w:hAnsi="Arial" w:cs="Arial"/>
        </w:rPr>
        <w:t>.</w:t>
      </w:r>
    </w:p>
    <w:p w14:paraId="7DDDD95B" w14:textId="77777777" w:rsidR="00225536" w:rsidRPr="007C45AB" w:rsidRDefault="00433EDA" w:rsidP="007F0DF0">
      <w:pPr>
        <w:pStyle w:val="Akapitzlist"/>
        <w:numPr>
          <w:ilvl w:val="0"/>
          <w:numId w:val="47"/>
        </w:numPr>
        <w:spacing w:after="120"/>
        <w:ind w:left="425" w:hanging="425"/>
        <w:contextualSpacing w:val="0"/>
        <w:jc w:val="both"/>
        <w:rPr>
          <w:rFonts w:ascii="Arial" w:hAnsi="Arial" w:cs="Arial"/>
        </w:rPr>
      </w:pPr>
      <w:r w:rsidRPr="007C45AB">
        <w:rPr>
          <w:rFonts w:ascii="Arial" w:hAnsi="Arial" w:cs="Arial"/>
        </w:rPr>
        <w:t>Wszelka korespondencja będzie prowadzona wyłącznie z pełnomocnikiem.</w:t>
      </w:r>
    </w:p>
    <w:p w14:paraId="42E8836D" w14:textId="41711D80" w:rsidR="00225536" w:rsidRPr="007C45AB" w:rsidRDefault="00225536" w:rsidP="007F0DF0">
      <w:pPr>
        <w:pStyle w:val="Akapitzlist"/>
        <w:numPr>
          <w:ilvl w:val="0"/>
          <w:numId w:val="47"/>
        </w:numPr>
        <w:spacing w:after="120"/>
        <w:ind w:left="425" w:hanging="425"/>
        <w:contextualSpacing w:val="0"/>
        <w:jc w:val="both"/>
        <w:rPr>
          <w:rFonts w:ascii="Arial" w:hAnsi="Arial" w:cs="Arial"/>
        </w:rPr>
      </w:pPr>
      <w:r w:rsidRPr="007C45AB">
        <w:rPr>
          <w:rFonts w:ascii="Arial" w:hAnsi="Arial" w:cs="Arial"/>
        </w:rPr>
        <w:t xml:space="preserve">W przypadku Wykonawców wspólnie ubiegających się o udzielenie zamówienia, </w:t>
      </w:r>
      <w:r w:rsidR="00ED7691" w:rsidRPr="007C45AB">
        <w:rPr>
          <w:rFonts w:ascii="Arial" w:hAnsi="Arial" w:cs="Arial"/>
          <w:b/>
          <w:bCs/>
        </w:rPr>
        <w:t>Jednolity Europejski Dokument Zamówienia</w:t>
      </w:r>
      <w:r w:rsidR="00ED7691" w:rsidRPr="007C45AB">
        <w:rPr>
          <w:rFonts w:ascii="Arial" w:hAnsi="Arial" w:cs="Arial"/>
        </w:rPr>
        <w:t xml:space="preserve"> </w:t>
      </w:r>
      <w:r w:rsidRPr="007C45AB">
        <w:rPr>
          <w:rFonts w:ascii="Arial" w:hAnsi="Arial" w:cs="Arial"/>
        </w:rPr>
        <w:t xml:space="preserve">składa każdy z Wykonawców wspólnie ubiegających się o zamówienie. Oświadczenie te </w:t>
      </w:r>
      <w:r w:rsidR="00ED7691" w:rsidRPr="007C45AB">
        <w:rPr>
          <w:rFonts w:ascii="Arial" w:hAnsi="Arial" w:cs="Arial"/>
        </w:rPr>
        <w:t xml:space="preserve">wstępnie </w:t>
      </w:r>
      <w:r w:rsidRPr="007C45AB">
        <w:rPr>
          <w:rFonts w:ascii="Arial" w:hAnsi="Arial" w:cs="Arial"/>
        </w:rPr>
        <w:t xml:space="preserve">potwierdza spełnianie warunków udziału </w:t>
      </w:r>
      <w:r w:rsidR="00110B4B" w:rsidRPr="007C45AB">
        <w:rPr>
          <w:rFonts w:ascii="Arial" w:hAnsi="Arial" w:cs="Arial"/>
        </w:rPr>
        <w:br/>
      </w:r>
      <w:r w:rsidRPr="007C45AB">
        <w:rPr>
          <w:rFonts w:ascii="Arial" w:hAnsi="Arial" w:cs="Arial"/>
        </w:rPr>
        <w:t>w postępowaniu oraz brak podstaw do wykluczenia w</w:t>
      </w:r>
      <w:r w:rsidR="00084886" w:rsidRPr="007C45AB">
        <w:rPr>
          <w:rFonts w:ascii="Arial" w:hAnsi="Arial" w:cs="Arial"/>
        </w:rPr>
        <w:t> </w:t>
      </w:r>
      <w:r w:rsidRPr="007C45AB">
        <w:rPr>
          <w:rFonts w:ascii="Arial" w:hAnsi="Arial" w:cs="Arial"/>
        </w:rPr>
        <w:t xml:space="preserve">zakresie, w którym każdy </w:t>
      </w:r>
      <w:r w:rsidR="00E70353" w:rsidRPr="007C45AB">
        <w:rPr>
          <w:rFonts w:ascii="Arial" w:hAnsi="Arial" w:cs="Arial"/>
        </w:rPr>
        <w:br/>
      </w:r>
      <w:r w:rsidRPr="007C45AB">
        <w:rPr>
          <w:rFonts w:ascii="Arial" w:hAnsi="Arial" w:cs="Arial"/>
        </w:rPr>
        <w:t>z Wykonawców wykazuje spełnianie warunków udziału w</w:t>
      </w:r>
      <w:r w:rsidR="00084886" w:rsidRPr="007C45AB">
        <w:rPr>
          <w:rFonts w:ascii="Arial" w:hAnsi="Arial" w:cs="Arial"/>
        </w:rPr>
        <w:t> </w:t>
      </w:r>
      <w:r w:rsidRPr="007C45AB">
        <w:rPr>
          <w:rFonts w:ascii="Arial" w:hAnsi="Arial" w:cs="Arial"/>
        </w:rPr>
        <w:t>postępowaniu oraz brak podstaw do wykluczenia.</w:t>
      </w:r>
    </w:p>
    <w:p w14:paraId="43F98C7B" w14:textId="171ECD46" w:rsidR="00674C6F" w:rsidRPr="00674C6F" w:rsidRDefault="00674C6F" w:rsidP="007F0DF0">
      <w:pPr>
        <w:pStyle w:val="Akapitzlist"/>
        <w:numPr>
          <w:ilvl w:val="0"/>
          <w:numId w:val="47"/>
        </w:numPr>
        <w:ind w:left="426" w:hanging="426"/>
        <w:rPr>
          <w:rFonts w:ascii="Arial" w:hAnsi="Arial" w:cs="Arial"/>
          <w:spacing w:val="-6"/>
        </w:rPr>
      </w:pPr>
      <w:r w:rsidRPr="00674C6F">
        <w:rPr>
          <w:rFonts w:ascii="Arial" w:hAnsi="Arial" w:cs="Arial"/>
          <w:spacing w:val="-6"/>
        </w:rPr>
        <w:t>Każdy z Wykonawców wspólnie ubiegających się o zamówienie składa</w:t>
      </w:r>
      <w:r w:rsidR="00D16857">
        <w:rPr>
          <w:rFonts w:ascii="Arial" w:hAnsi="Arial" w:cs="Arial"/>
          <w:spacing w:val="-6"/>
        </w:rPr>
        <w:t>:</w:t>
      </w:r>
    </w:p>
    <w:p w14:paraId="578F2AD1" w14:textId="13B5B4EC" w:rsidR="00674C6F" w:rsidRPr="00674C6F" w:rsidRDefault="00674C6F" w:rsidP="007F0DF0">
      <w:pPr>
        <w:pStyle w:val="Akapitzlist"/>
        <w:numPr>
          <w:ilvl w:val="0"/>
          <w:numId w:val="82"/>
        </w:numPr>
        <w:jc w:val="both"/>
        <w:rPr>
          <w:rFonts w:ascii="Arial" w:hAnsi="Arial" w:cs="Arial"/>
          <w:spacing w:val="-6"/>
        </w:rPr>
      </w:pPr>
      <w:r w:rsidRPr="00674C6F">
        <w:rPr>
          <w:rFonts w:ascii="Arial" w:hAnsi="Arial" w:cs="Arial"/>
          <w:b/>
          <w:bCs/>
          <w:spacing w:val="-6"/>
        </w:rPr>
        <w:t>Jednolity Europejski Dokument Zamówienia</w:t>
      </w:r>
      <w:r w:rsidRPr="00674C6F">
        <w:rPr>
          <w:rFonts w:ascii="Arial" w:hAnsi="Arial" w:cs="Arial"/>
          <w:spacing w:val="-6"/>
        </w:rPr>
        <w:t xml:space="preserve">. Oświadczenie te wstępnie potwierdza spełnianie warunków udziału w postępowaniu oraz brak podstaw do wykluczenia w zakresie, </w:t>
      </w:r>
      <w:r w:rsidR="00D16857">
        <w:rPr>
          <w:rFonts w:ascii="Arial" w:hAnsi="Arial" w:cs="Arial"/>
          <w:spacing w:val="-6"/>
        </w:rPr>
        <w:br/>
      </w:r>
      <w:r w:rsidRPr="00674C6F">
        <w:rPr>
          <w:rFonts w:ascii="Arial" w:hAnsi="Arial" w:cs="Arial"/>
          <w:spacing w:val="-6"/>
        </w:rPr>
        <w:t>w którym każdy z Wykonawców wykazuje spełnianie warunków udziału w postępowaniu oraz brak podstaw do wykluczenia.</w:t>
      </w:r>
    </w:p>
    <w:p w14:paraId="2A6A6F7D" w14:textId="051657DE" w:rsidR="00674C6F" w:rsidRPr="00674C6F" w:rsidRDefault="00674C6F" w:rsidP="007F0DF0">
      <w:pPr>
        <w:pStyle w:val="Akapitzlist"/>
        <w:numPr>
          <w:ilvl w:val="0"/>
          <w:numId w:val="82"/>
        </w:numPr>
        <w:rPr>
          <w:rFonts w:ascii="Arial" w:hAnsi="Arial" w:cs="Arial"/>
          <w:spacing w:val="-6"/>
        </w:rPr>
      </w:pPr>
      <w:bookmarkStart w:id="4" w:name="_Hlk163121687"/>
      <w:r w:rsidRPr="00674C6F">
        <w:rPr>
          <w:rFonts w:ascii="Arial" w:hAnsi="Arial" w:cs="Arial"/>
          <w:spacing w:val="-6"/>
        </w:rPr>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Pr="00674C6F">
        <w:rPr>
          <w:rFonts w:ascii="Arial" w:hAnsi="Arial" w:cs="Arial"/>
          <w:b/>
          <w:bCs/>
          <w:spacing w:val="-6"/>
        </w:rPr>
        <w:t>Załącznik nr 4 do SWZ</w:t>
      </w:r>
      <w:r w:rsidRPr="00674C6F">
        <w:rPr>
          <w:rFonts w:ascii="Arial" w:hAnsi="Arial" w:cs="Arial"/>
          <w:spacing w:val="-6"/>
        </w:rPr>
        <w:t>.</w:t>
      </w:r>
    </w:p>
    <w:bookmarkEnd w:id="4"/>
    <w:p w14:paraId="5043E6E6" w14:textId="585F8C69" w:rsidR="00674C6F" w:rsidRPr="00D36A27" w:rsidRDefault="00674C6F" w:rsidP="0077245D">
      <w:pPr>
        <w:pStyle w:val="Akapitzlist"/>
        <w:numPr>
          <w:ilvl w:val="0"/>
          <w:numId w:val="82"/>
        </w:numPr>
        <w:ind w:left="709" w:hanging="283"/>
        <w:jc w:val="both"/>
        <w:rPr>
          <w:rFonts w:ascii="Arial" w:hAnsi="Arial" w:cs="Arial"/>
          <w:spacing w:val="-6"/>
        </w:rPr>
      </w:pPr>
      <w:r w:rsidRPr="00674C6F">
        <w:rPr>
          <w:rFonts w:ascii="Arial" w:hAnsi="Arial" w:cs="Arial"/>
          <w:spacing w:val="-6"/>
        </w:rPr>
        <w:t>„</w:t>
      </w:r>
      <w:r w:rsidRPr="00D36A27">
        <w:rPr>
          <w:rFonts w:ascii="Arial" w:hAnsi="Arial" w:cs="Arial"/>
          <w:spacing w:val="-6"/>
        </w:rPr>
        <w:t xml:space="preserve">Oświadczenie Wykonawców wspólnie ubiegających się o udzielenie zamówienia” zgodnie </w:t>
      </w:r>
      <w:r w:rsidR="00D36A27" w:rsidRPr="00D36A27">
        <w:rPr>
          <w:rFonts w:ascii="Arial" w:hAnsi="Arial" w:cs="Arial"/>
          <w:spacing w:val="-6"/>
        </w:rPr>
        <w:br/>
      </w:r>
      <w:r w:rsidRPr="00D36A27">
        <w:rPr>
          <w:rFonts w:ascii="Arial" w:hAnsi="Arial" w:cs="Arial"/>
          <w:spacing w:val="-6"/>
        </w:rPr>
        <w:t xml:space="preserve">ze wzorem stanowiącym </w:t>
      </w:r>
      <w:r w:rsidRPr="00D36A27">
        <w:rPr>
          <w:rFonts w:ascii="Arial" w:hAnsi="Arial" w:cs="Arial"/>
          <w:b/>
          <w:bCs/>
          <w:spacing w:val="-6"/>
        </w:rPr>
        <w:t xml:space="preserve">załącznik nr </w:t>
      </w:r>
      <w:r w:rsidR="00D36A27" w:rsidRPr="00D36A27">
        <w:rPr>
          <w:rFonts w:ascii="Arial" w:hAnsi="Arial" w:cs="Arial"/>
          <w:b/>
          <w:bCs/>
          <w:spacing w:val="-6"/>
        </w:rPr>
        <w:t>4</w:t>
      </w:r>
      <w:r w:rsidRPr="00D36A27">
        <w:rPr>
          <w:rFonts w:ascii="Arial" w:hAnsi="Arial" w:cs="Arial"/>
          <w:b/>
          <w:bCs/>
          <w:spacing w:val="-6"/>
        </w:rPr>
        <w:t xml:space="preserve"> do SWZ</w:t>
      </w:r>
      <w:r w:rsidRPr="00D36A27">
        <w:rPr>
          <w:rFonts w:ascii="Arial" w:hAnsi="Arial" w:cs="Arial"/>
          <w:spacing w:val="-6"/>
        </w:rPr>
        <w:t>, z którego wynika, który zakres przedmiotu zamówienia wykonają poszczególni wykonawcy (Art. 117 ust. 4).</w:t>
      </w:r>
    </w:p>
    <w:p w14:paraId="714F9B45" w14:textId="6667B8D9" w:rsidR="00430EE5" w:rsidRDefault="00430EE5" w:rsidP="0077245D">
      <w:pPr>
        <w:pStyle w:val="Akapitzlist"/>
        <w:numPr>
          <w:ilvl w:val="0"/>
          <w:numId w:val="47"/>
        </w:numPr>
        <w:spacing w:after="0"/>
        <w:ind w:left="426" w:hanging="426"/>
        <w:jc w:val="both"/>
        <w:rPr>
          <w:rFonts w:ascii="Arial" w:hAnsi="Arial" w:cs="Arial"/>
        </w:rPr>
      </w:pPr>
      <w:r w:rsidRPr="00D36A27">
        <w:rPr>
          <w:rFonts w:ascii="Arial" w:hAnsi="Arial" w:cs="Arial"/>
        </w:rPr>
        <w:lastRenderedPageBreak/>
        <w:t>W przypadku wyboru oferty Wykonawców</w:t>
      </w:r>
      <w:r w:rsidRPr="00674C6F">
        <w:rPr>
          <w:rFonts w:ascii="Arial" w:hAnsi="Arial" w:cs="Arial"/>
        </w:rPr>
        <w:t xml:space="preserve"> wspólnie ubiegających się o udzielenie zamówienia, Zamawiający zażąda przed zawarciem umowy w sprawie zamówienia publicznego, umowy regulującej współpracę tych Wykonawców.</w:t>
      </w:r>
    </w:p>
    <w:p w14:paraId="4242E93B" w14:textId="77777777" w:rsidR="00A55074" w:rsidRPr="00674C6F" w:rsidRDefault="00A55074" w:rsidP="0077245D">
      <w:pPr>
        <w:pStyle w:val="Akapitzlist"/>
        <w:spacing w:after="0"/>
        <w:ind w:left="426"/>
        <w:jc w:val="both"/>
        <w:rPr>
          <w:rFonts w:ascii="Arial" w:hAnsi="Arial" w:cs="Arial"/>
        </w:rPr>
      </w:pPr>
    </w:p>
    <w:p w14:paraId="02BAE737" w14:textId="379E56D8" w:rsidR="00674C6F" w:rsidRPr="00674C6F" w:rsidRDefault="00674C6F" w:rsidP="00674C6F">
      <w:pPr>
        <w:shd w:val="clear" w:color="auto" w:fill="DAEEF3" w:themeFill="accent5" w:themeFillTint="33"/>
        <w:spacing w:after="120" w:line="240" w:lineRule="auto"/>
        <w:jc w:val="center"/>
        <w:rPr>
          <w:rFonts w:ascii="Arial" w:hAnsi="Arial" w:cs="Arial"/>
          <w:b/>
          <w:bCs/>
          <w:sz w:val="23"/>
          <w:szCs w:val="23"/>
        </w:rPr>
      </w:pPr>
      <w:r w:rsidRPr="00674C6F">
        <w:rPr>
          <w:rFonts w:ascii="Arial" w:hAnsi="Arial" w:cs="Arial"/>
          <w:b/>
          <w:bCs/>
          <w:sz w:val="23"/>
          <w:szCs w:val="23"/>
        </w:rPr>
        <w:t>Rozdział IX</w:t>
      </w:r>
    </w:p>
    <w:p w14:paraId="5744D004" w14:textId="77777777" w:rsidR="00674C6F" w:rsidRPr="00426CCE" w:rsidRDefault="00674C6F" w:rsidP="00674C6F">
      <w:pPr>
        <w:shd w:val="clear" w:color="auto" w:fill="DAEEF3" w:themeFill="accent5" w:themeFillTint="33"/>
        <w:spacing w:after="120" w:line="240" w:lineRule="auto"/>
        <w:jc w:val="center"/>
        <w:rPr>
          <w:rFonts w:ascii="Arial" w:hAnsi="Arial" w:cs="Arial"/>
          <w:b/>
          <w:bCs/>
          <w:color w:val="C00000"/>
          <w:sz w:val="23"/>
          <w:szCs w:val="23"/>
        </w:rPr>
      </w:pPr>
      <w:r w:rsidRPr="00426CCE">
        <w:rPr>
          <w:rFonts w:ascii="Arial" w:hAnsi="Arial" w:cs="Arial"/>
          <w:b/>
          <w:bCs/>
          <w:sz w:val="23"/>
          <w:szCs w:val="23"/>
        </w:rPr>
        <w:t>JEDNOLITY EUROPEJSKI DOKIMENT ZAMÓWIENIA (JEDZ)</w:t>
      </w:r>
    </w:p>
    <w:p w14:paraId="05ED1BA6" w14:textId="69019EB1" w:rsidR="00674C6F" w:rsidRPr="00A55074" w:rsidRDefault="00674C6F" w:rsidP="007F0DF0">
      <w:pPr>
        <w:pStyle w:val="Akapitzlist"/>
        <w:numPr>
          <w:ilvl w:val="1"/>
          <w:numId w:val="47"/>
        </w:numPr>
        <w:spacing w:after="120"/>
        <w:ind w:left="426" w:hanging="426"/>
        <w:contextualSpacing w:val="0"/>
        <w:jc w:val="both"/>
        <w:rPr>
          <w:rFonts w:ascii="Arial" w:hAnsi="Arial" w:cs="Arial"/>
        </w:rPr>
      </w:pPr>
      <w:bookmarkStart w:id="5" w:name="_Hlk163121775"/>
      <w:r w:rsidRPr="00A55074">
        <w:rPr>
          <w:rFonts w:ascii="Arial" w:hAnsi="Arial" w:cs="Arial"/>
        </w:rPr>
        <w:t xml:space="preserve">Wykonawca </w:t>
      </w:r>
      <w:r w:rsidRPr="00A55074">
        <w:rPr>
          <w:rFonts w:ascii="Arial" w:hAnsi="Arial" w:cs="Arial"/>
          <w:b/>
          <w:bCs/>
          <w:u w:val="single"/>
        </w:rPr>
        <w:t>nie składa wraz z ofertą oświadczenia</w:t>
      </w:r>
      <w:r w:rsidRPr="00A55074">
        <w:rPr>
          <w:rFonts w:ascii="Arial" w:hAnsi="Arial" w:cs="Arial"/>
        </w:rPr>
        <w:t xml:space="preserve"> dotyczącego braku podstaw </w:t>
      </w:r>
      <w:r w:rsidRPr="00A55074">
        <w:rPr>
          <w:rFonts w:ascii="Arial" w:hAnsi="Arial" w:cs="Arial"/>
        </w:rPr>
        <w:br/>
        <w:t xml:space="preserve">do wykluczenia z postępowania oraz spełniania warunków udziału w postępowaniu w </w:t>
      </w:r>
      <w:r w:rsidRPr="00A55074">
        <w:rPr>
          <w:rFonts w:ascii="Arial" w:hAnsi="Arial" w:cs="Arial"/>
          <w:b/>
          <w:bCs/>
        </w:rPr>
        <w:t xml:space="preserve">formie Jednolitego Europejskiego Dokumentu Zamówienia (JEDZ/ESPD) – Załącznik nr 3 </w:t>
      </w:r>
      <w:r w:rsidRPr="00A55074">
        <w:rPr>
          <w:rFonts w:ascii="Arial" w:hAnsi="Arial" w:cs="Arial"/>
          <w:b/>
          <w:bCs/>
        </w:rPr>
        <w:br/>
        <w:t>do SWZ (plik w formacie XML).</w:t>
      </w:r>
      <w:r w:rsidRPr="00A55074">
        <w:rPr>
          <w:rFonts w:ascii="Arial" w:hAnsi="Arial" w:cs="Arial"/>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bookmarkEnd w:id="5"/>
    <w:p w14:paraId="744A72E3"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Instrukcja wypełniania jednolitego dokumentu (JEDZ) jest dostępna do pobrania pod adresem internetowym:</w:t>
      </w:r>
    </w:p>
    <w:p w14:paraId="67266885" w14:textId="77777777" w:rsidR="00674C6F" w:rsidRPr="00A55074" w:rsidRDefault="00674C6F" w:rsidP="00674C6F">
      <w:pPr>
        <w:pStyle w:val="Akapitzlist"/>
        <w:spacing w:after="120"/>
        <w:ind w:left="426"/>
        <w:contextualSpacing w:val="0"/>
        <w:jc w:val="both"/>
        <w:rPr>
          <w:rFonts w:ascii="Arial" w:hAnsi="Arial" w:cs="Arial"/>
        </w:rPr>
      </w:pPr>
      <w:r w:rsidRPr="00A55074">
        <w:rPr>
          <w:rFonts w:ascii="Arial" w:hAnsi="Arial" w:cs="Arial"/>
        </w:rPr>
        <w:t xml:space="preserve">https://www.uzp.gov.pl/__data/assets/pdf_file/0026/45557/Jednolity-Europejski-Dokument-Zamowienia-instrukcja-2021.01.20.pdf </w:t>
      </w:r>
    </w:p>
    <w:p w14:paraId="4784B279"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Wymagane jest wypełnienie następujących części JEDZ – I, II, III, IV, VI </w:t>
      </w:r>
    </w:p>
    <w:p w14:paraId="48BFA4F9"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Wykonawca wypełnia część I JEDZ, jeżeli nie korzysta z pliku xml udostępnionego przez Zamawiającego. </w:t>
      </w:r>
    </w:p>
    <w:p w14:paraId="7B28B633"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W części II Wykonawca wypełnia sekcje A-D stosownie do zaistniałych okoliczności. </w:t>
      </w:r>
    </w:p>
    <w:p w14:paraId="63E2C93F"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Wykonawca wypełnia część III JEDZ dotyczący podstaw wykluczenia. </w:t>
      </w:r>
    </w:p>
    <w:p w14:paraId="0E4F6682"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Wykonawca w części IV JEDZ wypełnia jedynie sekcję α - ogólne oświadczenie o spełnianiu warunków udziału w postępowaniu, </w:t>
      </w:r>
    </w:p>
    <w:p w14:paraId="171C3CEE" w14:textId="77777777" w:rsidR="00674C6F" w:rsidRPr="00A55074" w:rsidRDefault="00674C6F" w:rsidP="00674C6F">
      <w:pPr>
        <w:pStyle w:val="Akapitzlist"/>
        <w:spacing w:after="120"/>
        <w:ind w:left="426"/>
        <w:contextualSpacing w:val="0"/>
        <w:jc w:val="both"/>
        <w:rPr>
          <w:rFonts w:ascii="Arial" w:hAnsi="Arial" w:cs="Arial"/>
        </w:rPr>
      </w:pPr>
      <w:r w:rsidRPr="00A55074">
        <w:rPr>
          <w:rFonts w:ascii="Arial" w:hAnsi="Arial" w:cs="Arial"/>
        </w:rPr>
        <w:t xml:space="preserve">Uwaga: Wykonawca nie musi wypełniać żadnej z pozostałych sekcji części IV JEDZ dotyczącej kryteriów kwalifikacji. </w:t>
      </w:r>
    </w:p>
    <w:p w14:paraId="315A36AD" w14:textId="7E31CDC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Właściwej weryfikacji braku podstaw do wykluczenia i spełniania warunków udziału </w:t>
      </w:r>
      <w:r w:rsidRPr="00A55074">
        <w:rPr>
          <w:rFonts w:ascii="Arial" w:hAnsi="Arial" w:cs="Arial"/>
        </w:rPr>
        <w:br/>
        <w:t>w postępowaniu, Zamawiający dokona w oparciu o stosowne dokumenty składane przez Wykonawcę, którego oferta zostanie oceniona najwyżej.</w:t>
      </w:r>
    </w:p>
    <w:p w14:paraId="6CF057DF"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 xml:space="preserve">Udostępniony plik XML zawiera tylko pola przeznaczone do wypełnienia przez Wykonawcę. </w:t>
      </w:r>
    </w:p>
    <w:p w14:paraId="5B67FBB9"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JEDZ sporządzony w językach obcych należy złożyć wraz z tłumaczeniami na język polski. W razie wątpliwości wersja polskojęzyczna jest wersją wiążącą.</w:t>
      </w:r>
    </w:p>
    <w:p w14:paraId="3F30CFD5" w14:textId="77777777" w:rsidR="00674C6F" w:rsidRPr="00A55074" w:rsidRDefault="00674C6F" w:rsidP="007F0DF0">
      <w:pPr>
        <w:pStyle w:val="Akapitzlist"/>
        <w:numPr>
          <w:ilvl w:val="1"/>
          <w:numId w:val="47"/>
        </w:numPr>
        <w:spacing w:after="120"/>
        <w:ind w:left="426" w:hanging="426"/>
        <w:contextualSpacing w:val="0"/>
        <w:jc w:val="both"/>
        <w:rPr>
          <w:rFonts w:ascii="Arial" w:hAnsi="Arial" w:cs="Arial"/>
        </w:rPr>
      </w:pPr>
      <w:r w:rsidRPr="00A55074">
        <w:rPr>
          <w:rFonts w:ascii="Arial" w:hAnsi="Arial" w:cs="Arial"/>
        </w:rPr>
        <w:t>JEDZ sporządza odrębnie:</w:t>
      </w:r>
    </w:p>
    <w:p w14:paraId="4EA2003C" w14:textId="77777777" w:rsidR="00674C6F" w:rsidRPr="00A55074" w:rsidRDefault="00674C6F" w:rsidP="007F0DF0">
      <w:pPr>
        <w:pStyle w:val="Akapitzlist"/>
        <w:numPr>
          <w:ilvl w:val="0"/>
          <w:numId w:val="83"/>
        </w:numPr>
        <w:spacing w:after="120"/>
        <w:ind w:left="851"/>
        <w:contextualSpacing w:val="0"/>
        <w:jc w:val="both"/>
        <w:rPr>
          <w:rFonts w:ascii="Arial" w:hAnsi="Arial" w:cs="Arial"/>
        </w:rPr>
      </w:pPr>
      <w:r w:rsidRPr="00A55074">
        <w:rPr>
          <w:rFonts w:ascii="Arial" w:hAnsi="Arial" w:cs="Arial"/>
        </w:rPr>
        <w:t xml:space="preserve">wykonawca/każdy spośród wykonawców wspólnie ubiegających się o udzielenie zamówienia. W takim przypadku JEDZ potwierdza brak podstaw wykluczenia </w:t>
      </w:r>
      <w:r w:rsidRPr="00A55074">
        <w:rPr>
          <w:rFonts w:ascii="Arial" w:hAnsi="Arial" w:cs="Arial"/>
          <w:spacing w:val="-6"/>
        </w:rPr>
        <w:t>wykonawcy oraz spełnianie warunków udziału w postępowaniu w zakresie, w jakim</w:t>
      </w:r>
      <w:r w:rsidRPr="00A55074">
        <w:rPr>
          <w:rFonts w:ascii="Arial" w:hAnsi="Arial" w:cs="Arial"/>
        </w:rPr>
        <w:t xml:space="preserve"> każdy z wykonawców wykazuje spełnianie warunków udziału w postępowaniu;</w:t>
      </w:r>
    </w:p>
    <w:p w14:paraId="37EFE02E" w14:textId="65509D77" w:rsidR="00674C6F" w:rsidRDefault="00674C6F" w:rsidP="007F0DF0">
      <w:pPr>
        <w:pStyle w:val="Akapitzlist"/>
        <w:numPr>
          <w:ilvl w:val="0"/>
          <w:numId w:val="83"/>
        </w:numPr>
        <w:spacing w:after="0"/>
        <w:ind w:left="851"/>
        <w:contextualSpacing w:val="0"/>
        <w:jc w:val="both"/>
        <w:rPr>
          <w:rFonts w:ascii="Arial" w:hAnsi="Arial" w:cs="Arial"/>
        </w:rPr>
      </w:pPr>
      <w:r w:rsidRPr="00A55074">
        <w:rPr>
          <w:rFonts w:ascii="Arial" w:hAnsi="Arial" w:cs="Arial"/>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A55074" w:rsidRPr="00A55074">
        <w:rPr>
          <w:rFonts w:ascii="Arial" w:hAnsi="Arial" w:cs="Arial"/>
        </w:rPr>
        <w:br/>
      </w:r>
      <w:r w:rsidRPr="00A55074">
        <w:rPr>
          <w:rFonts w:ascii="Arial" w:hAnsi="Arial" w:cs="Arial"/>
        </w:rPr>
        <w:t>w zakresie, w jakim podmiot udostępnia swoje zasoby wykonawcy</w:t>
      </w:r>
      <w:r w:rsidR="00B760A2">
        <w:rPr>
          <w:rFonts w:ascii="Arial" w:hAnsi="Arial" w:cs="Arial"/>
        </w:rPr>
        <w:t>.</w:t>
      </w:r>
    </w:p>
    <w:p w14:paraId="3A686DEA" w14:textId="77777777" w:rsidR="00B760A2" w:rsidRPr="00A55074" w:rsidRDefault="00B760A2" w:rsidP="00B760A2">
      <w:pPr>
        <w:pStyle w:val="Akapitzlist"/>
        <w:spacing w:after="0"/>
        <w:ind w:left="851"/>
        <w:contextualSpacing w:val="0"/>
        <w:jc w:val="both"/>
        <w:rPr>
          <w:rFonts w:ascii="Arial" w:hAnsi="Arial" w:cs="Arial"/>
        </w:rPr>
      </w:pPr>
    </w:p>
    <w:p w14:paraId="102FCFA8" w14:textId="08780B26" w:rsidR="001F0D11" w:rsidRPr="00A55074" w:rsidRDefault="001F0D11" w:rsidP="00D44107">
      <w:pPr>
        <w:pStyle w:val="Akapitzlist"/>
        <w:spacing w:after="0" w:line="240" w:lineRule="auto"/>
        <w:ind w:left="425"/>
        <w:contextualSpacing w:val="0"/>
        <w:jc w:val="both"/>
        <w:rPr>
          <w:rFonts w:ascii="Arial" w:hAnsi="Arial" w:cs="Arial"/>
        </w:rPr>
      </w:pPr>
    </w:p>
    <w:p w14:paraId="16048C1F" w14:textId="158C537C" w:rsidR="00956B4C" w:rsidRPr="000B5160" w:rsidRDefault="00956B4C" w:rsidP="00956B4C">
      <w:pPr>
        <w:shd w:val="clear" w:color="auto" w:fill="DAEEF3" w:themeFill="accent5" w:themeFillTint="33"/>
        <w:spacing w:after="120" w:line="240" w:lineRule="auto"/>
        <w:jc w:val="center"/>
        <w:rPr>
          <w:rFonts w:ascii="Arial" w:hAnsi="Arial" w:cs="Arial"/>
          <w:b/>
          <w:bCs/>
          <w:sz w:val="23"/>
          <w:szCs w:val="23"/>
        </w:rPr>
      </w:pPr>
      <w:r w:rsidRPr="000B5160">
        <w:rPr>
          <w:rFonts w:ascii="Arial" w:hAnsi="Arial" w:cs="Arial"/>
          <w:b/>
          <w:bCs/>
          <w:sz w:val="23"/>
          <w:szCs w:val="23"/>
        </w:rPr>
        <w:t>Rozdział</w:t>
      </w:r>
      <w:r w:rsidR="00103EB6" w:rsidRPr="000B5160">
        <w:rPr>
          <w:rFonts w:ascii="Arial" w:hAnsi="Arial" w:cs="Arial"/>
          <w:b/>
          <w:bCs/>
          <w:sz w:val="23"/>
          <w:szCs w:val="23"/>
        </w:rPr>
        <w:t xml:space="preserve"> X</w:t>
      </w:r>
    </w:p>
    <w:p w14:paraId="47804406" w14:textId="77777777" w:rsidR="003F3A34" w:rsidRPr="007C45AB" w:rsidRDefault="003F3A34" w:rsidP="00956B4C">
      <w:pPr>
        <w:shd w:val="clear" w:color="auto" w:fill="DAEEF3" w:themeFill="accent5" w:themeFillTint="33"/>
        <w:spacing w:after="120" w:line="240" w:lineRule="auto"/>
        <w:jc w:val="center"/>
        <w:rPr>
          <w:rFonts w:ascii="Arial" w:hAnsi="Arial" w:cs="Arial"/>
          <w:b/>
          <w:bCs/>
          <w:sz w:val="23"/>
          <w:szCs w:val="23"/>
        </w:rPr>
      </w:pPr>
      <w:r w:rsidRPr="000B5160">
        <w:rPr>
          <w:rFonts w:ascii="Arial" w:hAnsi="Arial" w:cs="Arial"/>
          <w:b/>
          <w:bCs/>
          <w:sz w:val="23"/>
          <w:szCs w:val="23"/>
        </w:rPr>
        <w:t>INFORMACJA O PODMIOTOWYCH ŚRODKACH</w:t>
      </w:r>
      <w:r w:rsidRPr="007C45AB">
        <w:rPr>
          <w:rFonts w:ascii="Arial" w:hAnsi="Arial" w:cs="Arial"/>
          <w:b/>
          <w:bCs/>
          <w:sz w:val="23"/>
          <w:szCs w:val="23"/>
        </w:rPr>
        <w:t xml:space="preserve"> DOWODOWYCH</w:t>
      </w:r>
    </w:p>
    <w:p w14:paraId="46047C35" w14:textId="77777777" w:rsidR="00CB14D3" w:rsidRPr="007C45AB" w:rsidRDefault="00CB14D3" w:rsidP="00CB14D3">
      <w:pPr>
        <w:pStyle w:val="Akapitzlist"/>
        <w:spacing w:after="0" w:line="240" w:lineRule="auto"/>
        <w:ind w:left="426"/>
        <w:contextualSpacing w:val="0"/>
        <w:jc w:val="both"/>
        <w:rPr>
          <w:rStyle w:val="normaltextrun"/>
          <w:rFonts w:ascii="Arial" w:hAnsi="Arial" w:cs="Arial"/>
          <w:b/>
          <w:bCs/>
        </w:rPr>
      </w:pPr>
    </w:p>
    <w:p w14:paraId="1EBE6DF4" w14:textId="4F66BB96" w:rsidR="002D4ABF" w:rsidRPr="007C45AB" w:rsidRDefault="002D4ABF" w:rsidP="007F0DF0">
      <w:pPr>
        <w:pStyle w:val="Akapitzlist"/>
        <w:numPr>
          <w:ilvl w:val="1"/>
          <w:numId w:val="46"/>
        </w:numPr>
        <w:spacing w:after="120" w:line="240" w:lineRule="auto"/>
        <w:ind w:left="426" w:hanging="426"/>
        <w:contextualSpacing w:val="0"/>
        <w:jc w:val="both"/>
        <w:rPr>
          <w:rStyle w:val="normaltextrun"/>
          <w:rFonts w:ascii="Arial" w:hAnsi="Arial" w:cs="Arial"/>
          <w:b/>
          <w:bCs/>
        </w:rPr>
      </w:pPr>
      <w:r w:rsidRPr="007C45AB">
        <w:rPr>
          <w:rStyle w:val="normaltextrun"/>
          <w:rFonts w:ascii="Arial" w:hAnsi="Arial" w:cs="Arial"/>
          <w:b/>
          <w:bCs/>
          <w:u w:val="single"/>
          <w:shd w:val="clear" w:color="auto" w:fill="FFFFFF"/>
        </w:rPr>
        <w:t xml:space="preserve">OŚWIADCZENIA </w:t>
      </w:r>
      <w:r w:rsidR="007F325D">
        <w:rPr>
          <w:rStyle w:val="normaltextrun"/>
          <w:rFonts w:ascii="Arial" w:hAnsi="Arial" w:cs="Arial"/>
          <w:b/>
          <w:bCs/>
          <w:u w:val="single"/>
          <w:shd w:val="clear" w:color="auto" w:fill="FFFFFF"/>
        </w:rPr>
        <w:t xml:space="preserve">I DOKUMENTY </w:t>
      </w:r>
      <w:r w:rsidRPr="007C45AB">
        <w:rPr>
          <w:rStyle w:val="normaltextrun"/>
          <w:rFonts w:ascii="Arial" w:hAnsi="Arial" w:cs="Arial"/>
          <w:b/>
          <w:bCs/>
          <w:u w:val="single"/>
          <w:shd w:val="clear" w:color="auto" w:fill="FFFFFF"/>
        </w:rPr>
        <w:t xml:space="preserve">SKŁADANE WRAZ Z OFERTĄ. </w:t>
      </w:r>
    </w:p>
    <w:p w14:paraId="0A8CDFF8" w14:textId="77777777" w:rsidR="006B1404" w:rsidRPr="007C45AB" w:rsidRDefault="006B1404" w:rsidP="00222160">
      <w:pPr>
        <w:pStyle w:val="Akapitzlist"/>
        <w:spacing w:after="120" w:line="240" w:lineRule="auto"/>
        <w:ind w:left="426"/>
        <w:contextualSpacing w:val="0"/>
        <w:jc w:val="both"/>
        <w:rPr>
          <w:rFonts w:ascii="Arial" w:hAnsi="Arial" w:cs="Arial"/>
          <w:b/>
          <w:bCs/>
        </w:rPr>
      </w:pPr>
      <w:r w:rsidRPr="007C45AB">
        <w:rPr>
          <w:rFonts w:ascii="Arial" w:hAnsi="Arial" w:cs="Arial"/>
        </w:rPr>
        <w:t xml:space="preserve">Wykonawca </w:t>
      </w:r>
      <w:r w:rsidRPr="007C45AB">
        <w:rPr>
          <w:rFonts w:ascii="Arial" w:hAnsi="Arial" w:cs="Arial"/>
          <w:b/>
          <w:bCs/>
          <w:u w:val="single"/>
        </w:rPr>
        <w:t>wraz z ofertą</w:t>
      </w:r>
      <w:r w:rsidRPr="007C45AB">
        <w:rPr>
          <w:rFonts w:ascii="Arial" w:hAnsi="Arial" w:cs="Arial"/>
        </w:rPr>
        <w:t xml:space="preserve"> zobowiązany jest złożyć, w celu wstępnego potwierdzenia, </w:t>
      </w:r>
      <w:r w:rsidR="001C374E" w:rsidRPr="007C45AB">
        <w:rPr>
          <w:rFonts w:ascii="Arial" w:hAnsi="Arial" w:cs="Arial"/>
        </w:rPr>
        <w:br/>
      </w:r>
      <w:r w:rsidRPr="007C45AB">
        <w:rPr>
          <w:rFonts w:ascii="Arial" w:hAnsi="Arial" w:cs="Arial"/>
        </w:rPr>
        <w:t>że nie podlega wykluczeniu oraz spełnia warunki udziału w postępowaniu:</w:t>
      </w:r>
    </w:p>
    <w:p w14:paraId="1D1E019B" w14:textId="4D10E68E" w:rsidR="00F24E2E" w:rsidRPr="00EB6EB1" w:rsidRDefault="00F24E2E" w:rsidP="007F0DF0">
      <w:pPr>
        <w:pStyle w:val="Akapitzlist"/>
        <w:numPr>
          <w:ilvl w:val="0"/>
          <w:numId w:val="30"/>
        </w:numPr>
        <w:spacing w:after="120" w:line="240" w:lineRule="auto"/>
        <w:ind w:left="851"/>
        <w:contextualSpacing w:val="0"/>
        <w:jc w:val="both"/>
        <w:rPr>
          <w:rFonts w:ascii="Arial" w:hAnsi="Arial" w:cs="Arial"/>
        </w:rPr>
      </w:pPr>
      <w:r w:rsidRPr="00EB6EB1">
        <w:rPr>
          <w:rFonts w:ascii="Arial" w:hAnsi="Arial" w:cs="Arial"/>
        </w:rPr>
        <w:t>zobowiązania innego podmiotu do udostępnienia zasobów (według załączonego wzoru –</w:t>
      </w:r>
      <w:r w:rsidRPr="00EB6EB1">
        <w:rPr>
          <w:rFonts w:ascii="Arial" w:hAnsi="Arial" w:cs="Arial"/>
          <w:color w:val="FF0000"/>
        </w:rPr>
        <w:t xml:space="preserve"> </w:t>
      </w:r>
      <w:r w:rsidRPr="00EB6EB1">
        <w:rPr>
          <w:rFonts w:ascii="Arial" w:hAnsi="Arial" w:cs="Arial"/>
          <w:b/>
          <w:bCs/>
        </w:rPr>
        <w:t xml:space="preserve">Załącznik nr </w:t>
      </w:r>
      <w:r w:rsidR="005E5605" w:rsidRPr="00EB6EB1">
        <w:rPr>
          <w:rFonts w:ascii="Arial" w:hAnsi="Arial" w:cs="Arial"/>
          <w:b/>
          <w:bCs/>
        </w:rPr>
        <w:t>4</w:t>
      </w:r>
      <w:r w:rsidRPr="00EB6EB1">
        <w:rPr>
          <w:rFonts w:ascii="Arial" w:hAnsi="Arial" w:cs="Arial"/>
          <w:b/>
          <w:bCs/>
        </w:rPr>
        <w:t xml:space="preserve"> do SWZ</w:t>
      </w:r>
      <w:r w:rsidRPr="00EB6EB1">
        <w:rPr>
          <w:rFonts w:ascii="Arial" w:hAnsi="Arial" w:cs="Arial"/>
        </w:rPr>
        <w:t xml:space="preserve">) - jeżeli dotyczy; </w:t>
      </w:r>
    </w:p>
    <w:p w14:paraId="2330678F" w14:textId="77777777" w:rsidR="00F24E2E" w:rsidRPr="00EB6EB1" w:rsidRDefault="00F24E2E" w:rsidP="00F24E2E">
      <w:pPr>
        <w:pStyle w:val="Tekstpodstawowy"/>
        <w:ind w:left="851" w:right="23"/>
        <w:jc w:val="both"/>
        <w:rPr>
          <w:rFonts w:ascii="Arial" w:hAnsi="Arial" w:cs="Arial"/>
          <w:b/>
          <w:i/>
          <w:iCs/>
          <w:sz w:val="22"/>
          <w:szCs w:val="22"/>
          <w:u w:val="single"/>
        </w:rPr>
      </w:pPr>
      <w:r w:rsidRPr="00EB6EB1">
        <w:rPr>
          <w:rFonts w:ascii="Arial" w:hAnsi="Arial" w:cs="Arial"/>
          <w:b/>
          <w:i/>
          <w:iCs/>
          <w:sz w:val="22"/>
          <w:szCs w:val="22"/>
          <w:u w:val="single"/>
        </w:rPr>
        <w:t>Wymagana forma:</w:t>
      </w:r>
    </w:p>
    <w:p w14:paraId="1301A109" w14:textId="0F03A019" w:rsidR="00F24E2E" w:rsidRPr="00EB6EB1" w:rsidRDefault="00F24E2E" w:rsidP="005E5605">
      <w:pPr>
        <w:pStyle w:val="Tekstpodstawowy"/>
        <w:spacing w:line="276" w:lineRule="auto"/>
        <w:ind w:left="851" w:right="23"/>
        <w:jc w:val="both"/>
        <w:rPr>
          <w:rFonts w:ascii="Arial" w:hAnsi="Arial" w:cs="Arial"/>
          <w:i/>
          <w:iCs/>
          <w:sz w:val="22"/>
          <w:szCs w:val="22"/>
        </w:rPr>
      </w:pPr>
      <w:r w:rsidRPr="00EB6EB1">
        <w:rPr>
          <w:rFonts w:ascii="Arial" w:hAnsi="Arial" w:cs="Arial"/>
          <w:i/>
          <w:iCs/>
          <w:sz w:val="22"/>
          <w:szCs w:val="22"/>
        </w:rPr>
        <w:t>Zobowiązanie podmiotu udostępniającego zasoby, przekazuje się w postaci elektronicznej i opatruje się kwalifikowanym podpisem elektronicznym. W przypadku</w:t>
      </w:r>
      <w:r w:rsidR="001D491C">
        <w:rPr>
          <w:rFonts w:ascii="Arial" w:hAnsi="Arial" w:cs="Arial"/>
          <w:i/>
          <w:iCs/>
          <w:sz w:val="22"/>
          <w:szCs w:val="22"/>
        </w:rPr>
        <w:t>,</w:t>
      </w:r>
      <w:r w:rsidR="001D491C">
        <w:rPr>
          <w:rFonts w:ascii="Arial" w:hAnsi="Arial" w:cs="Arial"/>
          <w:i/>
          <w:iCs/>
          <w:sz w:val="22"/>
          <w:szCs w:val="22"/>
        </w:rPr>
        <w:br/>
      </w:r>
      <w:r w:rsidRPr="00EB6EB1">
        <w:rPr>
          <w:rFonts w:ascii="Arial" w:hAnsi="Arial" w:cs="Arial"/>
          <w:i/>
          <w:iCs/>
          <w:sz w:val="22"/>
          <w:szCs w:val="22"/>
        </w:rPr>
        <w:t>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FDEE674" w14:textId="055DB101" w:rsidR="00F24E2E" w:rsidRPr="007F325D" w:rsidRDefault="007F325D" w:rsidP="007F0DF0">
      <w:pPr>
        <w:pStyle w:val="Akapitzlist"/>
        <w:numPr>
          <w:ilvl w:val="0"/>
          <w:numId w:val="30"/>
        </w:numPr>
        <w:spacing w:after="120"/>
        <w:ind w:left="851"/>
        <w:contextualSpacing w:val="0"/>
        <w:jc w:val="both"/>
        <w:rPr>
          <w:rFonts w:ascii="Arial" w:hAnsi="Arial" w:cs="Arial"/>
          <w:sz w:val="23"/>
          <w:szCs w:val="23"/>
        </w:rPr>
      </w:pPr>
      <w:r w:rsidRPr="007F325D">
        <w:rPr>
          <w:rFonts w:ascii="Arial" w:hAnsi="Arial" w:cs="Arial"/>
        </w:rPr>
        <w:t>o</w:t>
      </w:r>
      <w:r w:rsidR="00F24E2E" w:rsidRPr="007F325D">
        <w:rPr>
          <w:rFonts w:ascii="Arial" w:hAnsi="Arial" w:cs="Arial"/>
        </w:rPr>
        <w:t xml:space="preserve">świadczenie o niepodleganiu wykluczeniu na podstawie art. 7 ust. 1 ustawy </w:t>
      </w:r>
      <w:r w:rsidR="005E5605" w:rsidRPr="007F325D">
        <w:rPr>
          <w:rFonts w:ascii="Arial" w:hAnsi="Arial" w:cs="Arial"/>
        </w:rPr>
        <w:br/>
      </w:r>
      <w:r w:rsidR="00F24E2E" w:rsidRPr="007F325D">
        <w:rPr>
          <w:rFonts w:ascii="Arial" w:hAnsi="Arial" w:cs="Arial"/>
        </w:rPr>
        <w:t xml:space="preserve">o szczególnych rozwiązaniach w zakresie przeciwdziałania wspieraniu agresji na Ukrainę oraz służących ochronie bezpieczeństwa narodowego (Dz. U. z 2022 r., poz. 835)  oraz oświadczenie wykonawców o ogólnounijnym zakazie udziału rosyjskich wykonawców </w:t>
      </w:r>
      <w:r w:rsidR="005E5605" w:rsidRPr="007F325D">
        <w:rPr>
          <w:rFonts w:ascii="Arial" w:hAnsi="Arial" w:cs="Arial"/>
        </w:rPr>
        <w:br/>
      </w:r>
      <w:r w:rsidR="00F24E2E" w:rsidRPr="007F325D">
        <w:rPr>
          <w:rFonts w:ascii="Arial" w:hAnsi="Arial" w:cs="Arial"/>
        </w:rPr>
        <w:t xml:space="preserve">w zamówieniach na podstawie art. 5k rozporządzenia Rady (UE) nr 833/2014 z dnia </w:t>
      </w:r>
      <w:r w:rsidR="005E5605" w:rsidRPr="007F325D">
        <w:rPr>
          <w:rFonts w:ascii="Arial" w:hAnsi="Arial" w:cs="Arial"/>
        </w:rPr>
        <w:br/>
      </w:r>
      <w:r w:rsidR="00F24E2E" w:rsidRPr="007F325D">
        <w:rPr>
          <w:rFonts w:ascii="Arial" w:hAnsi="Arial" w:cs="Arial"/>
        </w:rPr>
        <w:t xml:space="preserve">31 lipca 2014 r. dotyczącego środków ograniczających w związku z działaniami Rosji destabilizującymi sytuację na Ukrainie (Dz. Urz. UE nr L 229 z 31.7.2014,  str.1) (według załączonego wzoru – </w:t>
      </w:r>
      <w:r w:rsidR="00F24E2E" w:rsidRPr="007F325D">
        <w:rPr>
          <w:rFonts w:ascii="Arial" w:hAnsi="Arial" w:cs="Arial"/>
          <w:b/>
          <w:bCs/>
        </w:rPr>
        <w:t>Załącznik nr 10 do SWZ</w:t>
      </w:r>
      <w:r w:rsidR="00F24E2E" w:rsidRPr="007F325D">
        <w:rPr>
          <w:rFonts w:ascii="Arial" w:hAnsi="Arial" w:cs="Arial"/>
        </w:rPr>
        <w:t>);</w:t>
      </w:r>
      <w:r w:rsidR="00F24E2E" w:rsidRPr="007F325D">
        <w:rPr>
          <w:rFonts w:ascii="Arial" w:hAnsi="Arial" w:cs="Arial"/>
          <w:sz w:val="23"/>
          <w:szCs w:val="23"/>
        </w:rPr>
        <w:t xml:space="preserve"> </w:t>
      </w:r>
    </w:p>
    <w:p w14:paraId="753BA20A" w14:textId="77777777" w:rsidR="00F24E2E" w:rsidRPr="00EB6EB1" w:rsidRDefault="00F24E2E" w:rsidP="00F24E2E">
      <w:pPr>
        <w:pStyle w:val="Akapitzlist"/>
        <w:spacing w:after="120"/>
        <w:ind w:left="851"/>
        <w:contextualSpacing w:val="0"/>
        <w:jc w:val="both"/>
        <w:rPr>
          <w:rFonts w:ascii="Arial" w:hAnsi="Arial" w:cs="Arial"/>
          <w:b/>
          <w:i/>
          <w:iCs/>
          <w:u w:val="single"/>
        </w:rPr>
      </w:pPr>
      <w:r w:rsidRPr="00EB6EB1">
        <w:rPr>
          <w:rFonts w:ascii="Arial" w:hAnsi="Arial" w:cs="Arial"/>
          <w:b/>
          <w:i/>
          <w:iCs/>
          <w:u w:val="single"/>
        </w:rPr>
        <w:t>Wymagana forma:</w:t>
      </w:r>
    </w:p>
    <w:p w14:paraId="0BC458CA" w14:textId="77777777" w:rsidR="00F24E2E" w:rsidRPr="00EB6EB1" w:rsidRDefault="00F24E2E" w:rsidP="00F24E2E">
      <w:pPr>
        <w:pStyle w:val="Akapitzlist"/>
        <w:spacing w:after="120" w:line="240" w:lineRule="auto"/>
        <w:ind w:left="851"/>
        <w:contextualSpacing w:val="0"/>
        <w:jc w:val="both"/>
        <w:rPr>
          <w:rFonts w:ascii="Arial" w:hAnsi="Arial" w:cs="Arial"/>
          <w:i/>
          <w:iCs/>
        </w:rPr>
      </w:pPr>
      <w:r w:rsidRPr="00EB6EB1">
        <w:rPr>
          <w:rFonts w:ascii="Arial" w:hAnsi="Arial" w:cs="Arial"/>
          <w:i/>
          <w:iCs/>
        </w:rPr>
        <w:t>Wstępne oświadczenie musi być złożone w pod rygorem nieważności, w formie elektronicznej opatrzonej kwalifikowanym podpisem elektronicznym.</w:t>
      </w:r>
    </w:p>
    <w:p w14:paraId="068EFA4E" w14:textId="2C561516" w:rsidR="00F24E2E" w:rsidRPr="00EB6EB1" w:rsidRDefault="00F24E2E" w:rsidP="005E5605">
      <w:pPr>
        <w:pStyle w:val="Akapitzlist"/>
        <w:ind w:left="851"/>
        <w:jc w:val="both"/>
        <w:rPr>
          <w:rFonts w:ascii="Arial" w:hAnsi="Arial" w:cs="Arial"/>
          <w:i/>
          <w:iCs/>
        </w:rPr>
      </w:pPr>
      <w:r w:rsidRPr="00EB6EB1">
        <w:rPr>
          <w:rFonts w:ascii="Arial" w:hAnsi="Arial" w:cs="Arial"/>
          <w:i/>
          <w:iCs/>
        </w:rPr>
        <w:t>Niniejsze oświadczenie składa każdy wykonawców wspólnie ubiegających się</w:t>
      </w:r>
      <w:r w:rsidRPr="00EB6EB1">
        <w:rPr>
          <w:rFonts w:ascii="Arial" w:hAnsi="Arial" w:cs="Arial"/>
          <w:i/>
          <w:iCs/>
        </w:rPr>
        <w:br/>
        <w:t xml:space="preserve">o udzielenie zamówienia (w tym wspólnicy spółek cywilnych), podmioty na zasobach, których wykonawca polega przy wykazywaniu spełniania warunków udziału </w:t>
      </w:r>
      <w:r w:rsidRPr="00EB6EB1">
        <w:rPr>
          <w:rFonts w:ascii="Arial" w:hAnsi="Arial" w:cs="Arial"/>
          <w:i/>
          <w:iCs/>
        </w:rPr>
        <w:br/>
        <w:t>w postępowaniu – jeżeli dotyczy;</w:t>
      </w:r>
    </w:p>
    <w:p w14:paraId="1C6F6EE4" w14:textId="648B8858" w:rsidR="00F24E2E" w:rsidRPr="00EB6EB1" w:rsidRDefault="00F24E2E" w:rsidP="007F0DF0">
      <w:pPr>
        <w:pStyle w:val="Akapitzlist"/>
        <w:numPr>
          <w:ilvl w:val="0"/>
          <w:numId w:val="30"/>
        </w:numPr>
        <w:spacing w:after="120"/>
        <w:ind w:left="851" w:hanging="426"/>
        <w:contextualSpacing w:val="0"/>
        <w:jc w:val="both"/>
        <w:rPr>
          <w:rFonts w:ascii="Arial" w:hAnsi="Arial" w:cs="Arial"/>
        </w:rPr>
      </w:pPr>
      <w:r w:rsidRPr="00EB6EB1">
        <w:rPr>
          <w:rFonts w:ascii="Arial" w:hAnsi="Arial" w:cs="Arial"/>
        </w:rPr>
        <w:t xml:space="preserve">pełnomocnictwo, z którego wynika prawo do podpisania oferty oraz do podpisania innych dokumentów składanych wraz z ofertą (jeżeli umocowanie osoby wskazanej w ofercie nie wynika z dokumentów rejestrowych KRS/CEIDG); </w:t>
      </w:r>
    </w:p>
    <w:p w14:paraId="79FDE130" w14:textId="150D2CEA" w:rsidR="00F24E2E" w:rsidRPr="00EB6EB1" w:rsidRDefault="00F24E2E" w:rsidP="007F0DF0">
      <w:pPr>
        <w:pStyle w:val="Akapitzlist"/>
        <w:numPr>
          <w:ilvl w:val="0"/>
          <w:numId w:val="30"/>
        </w:numPr>
        <w:spacing w:after="120"/>
        <w:ind w:left="851" w:hanging="426"/>
        <w:contextualSpacing w:val="0"/>
        <w:jc w:val="both"/>
        <w:rPr>
          <w:rFonts w:ascii="Arial" w:hAnsi="Arial" w:cs="Arial"/>
        </w:rPr>
      </w:pPr>
      <w:r w:rsidRPr="00EB6EB1">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0F0623" w:rsidRPr="00EB6EB1">
        <w:rPr>
          <w:rFonts w:ascii="Arial" w:hAnsi="Arial" w:cs="Arial"/>
        </w:rPr>
        <w:br/>
      </w:r>
      <w:r w:rsidRPr="00EB6EB1">
        <w:rPr>
          <w:rFonts w:ascii="Arial" w:hAnsi="Arial" w:cs="Arial"/>
        </w:rPr>
        <w:t xml:space="preserve">do reprezentowania Wykonawców w postępowaniu albo reprezentowania </w:t>
      </w:r>
      <w:r w:rsidR="000F0623" w:rsidRPr="00EB6EB1">
        <w:rPr>
          <w:rFonts w:ascii="Arial" w:hAnsi="Arial" w:cs="Arial"/>
        </w:rPr>
        <w:br/>
      </w:r>
      <w:r w:rsidRPr="00EB6EB1">
        <w:rPr>
          <w:rFonts w:ascii="Arial" w:hAnsi="Arial" w:cs="Arial"/>
        </w:rPr>
        <w:t>w postępowaniu i zawarcia umowy – jeżeli dotyczy;</w:t>
      </w:r>
    </w:p>
    <w:p w14:paraId="1BB4EFC4" w14:textId="75B200E0" w:rsidR="00F24E2E" w:rsidRPr="00EB6EB1" w:rsidRDefault="00F24E2E" w:rsidP="00F24E2E">
      <w:pPr>
        <w:spacing w:after="120"/>
        <w:ind w:left="851" w:right="23"/>
        <w:jc w:val="both"/>
        <w:rPr>
          <w:rFonts w:ascii="Arial" w:eastAsia="Times New Roman" w:hAnsi="Arial" w:cs="Arial"/>
          <w:b/>
          <w:bCs/>
          <w:i/>
          <w:iCs/>
          <w:u w:val="single"/>
          <w:lang w:eastAsia="pl-PL"/>
        </w:rPr>
      </w:pPr>
      <w:r w:rsidRPr="00EB6EB1">
        <w:rPr>
          <w:rFonts w:ascii="Arial" w:eastAsia="Times New Roman" w:hAnsi="Arial" w:cs="Arial"/>
          <w:b/>
          <w:bCs/>
          <w:i/>
          <w:iCs/>
          <w:u w:val="single"/>
          <w:lang w:eastAsia="pl-PL"/>
        </w:rPr>
        <w:t>Wymagana forma:</w:t>
      </w:r>
    </w:p>
    <w:p w14:paraId="075EF977" w14:textId="77777777" w:rsidR="00F24E2E" w:rsidRPr="00EB6EB1" w:rsidRDefault="00F24E2E" w:rsidP="00F24E2E">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Pełnomocnictwo przekazuje się w postaci elektronicznej i opatruje się kwalifikowanym podpisem elektronicznym.</w:t>
      </w:r>
    </w:p>
    <w:p w14:paraId="6194F3BD" w14:textId="3580D683" w:rsidR="00F24E2E" w:rsidRPr="00EB6EB1" w:rsidRDefault="00F24E2E" w:rsidP="00F24E2E">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lastRenderedPageBreak/>
        <w:t xml:space="preserve">Gdy zostało wystawione przez upoważnione podmioty inne niż wykonawca, wykonawca wspólnie ubiegający się o udzielenie zamówienia, podmiot udostępniający zasoby </w:t>
      </w:r>
      <w:r w:rsidR="000F0623" w:rsidRPr="00EB6EB1">
        <w:rPr>
          <w:rFonts w:ascii="Arial" w:eastAsia="Times New Roman" w:hAnsi="Arial" w:cs="Arial"/>
          <w:i/>
          <w:iCs/>
          <w:lang w:eastAsia="pl-PL"/>
        </w:rPr>
        <w:br/>
      </w:r>
      <w:r w:rsidRPr="00EB6EB1">
        <w:rPr>
          <w:rFonts w:ascii="Arial" w:eastAsia="Times New Roman" w:hAnsi="Arial" w:cs="Arial"/>
          <w:i/>
          <w:iCs/>
          <w:lang w:eastAsia="pl-PL"/>
        </w:rPr>
        <w:t>lub podwykonawca:</w:t>
      </w:r>
    </w:p>
    <w:p w14:paraId="2A578BA1" w14:textId="77777777" w:rsidR="00F24E2E" w:rsidRPr="00EB6EB1" w:rsidRDefault="00F24E2E" w:rsidP="007F0DF0">
      <w:pPr>
        <w:pStyle w:val="Akapitzlist"/>
        <w:numPr>
          <w:ilvl w:val="0"/>
          <w:numId w:val="55"/>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jako dokument elektroniczny – przekazuje się ten dokument,</w:t>
      </w:r>
    </w:p>
    <w:p w14:paraId="7B945D87" w14:textId="6B2DF893" w:rsidR="00F24E2E" w:rsidRPr="00EB6EB1" w:rsidRDefault="00F24E2E" w:rsidP="007F0DF0">
      <w:pPr>
        <w:pStyle w:val="Akapitzlist"/>
        <w:numPr>
          <w:ilvl w:val="0"/>
          <w:numId w:val="55"/>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5E5605" w:rsidRPr="00EB6EB1">
        <w:rPr>
          <w:rFonts w:ascii="Arial" w:eastAsia="Times New Roman" w:hAnsi="Arial" w:cs="Arial"/>
          <w:i/>
          <w:iCs/>
          <w:lang w:eastAsia="pl-PL"/>
        </w:rPr>
        <w:br/>
      </w:r>
      <w:r w:rsidRPr="00EB6EB1">
        <w:rPr>
          <w:rFonts w:ascii="Arial" w:eastAsia="Times New Roman" w:hAnsi="Arial" w:cs="Arial"/>
          <w:i/>
          <w:iCs/>
          <w:lang w:eastAsia="pl-PL"/>
        </w:rPr>
        <w:t xml:space="preserve">z dokumentem w postaci papierowej. Przez cyfrowe odwzorowanie należy rozumieć dokument elektroniczny będący kopią elektroniczną treści zapisanej w postaci papierowej, umożliwiający zapoznanie się z tą treścią i jej zrozumienie, </w:t>
      </w:r>
      <w:r w:rsidR="0055126F">
        <w:rPr>
          <w:rFonts w:ascii="Arial" w:eastAsia="Times New Roman" w:hAnsi="Arial" w:cs="Arial"/>
          <w:i/>
          <w:iCs/>
          <w:lang w:eastAsia="pl-PL"/>
        </w:rPr>
        <w:br/>
      </w:r>
      <w:r w:rsidRPr="00EB6EB1">
        <w:rPr>
          <w:rFonts w:ascii="Arial" w:eastAsia="Times New Roman" w:hAnsi="Arial" w:cs="Arial"/>
          <w:i/>
          <w:iCs/>
          <w:lang w:eastAsia="pl-PL"/>
        </w:rPr>
        <w:t>bez konieczności bezpośredniego dostępu do oryginału.</w:t>
      </w:r>
    </w:p>
    <w:p w14:paraId="05D4ED2C" w14:textId="3E361F8D" w:rsidR="00F24E2E" w:rsidRPr="00EB6EB1" w:rsidRDefault="00F24E2E" w:rsidP="00F24E2E">
      <w:pPr>
        <w:spacing w:before="120" w:after="120"/>
        <w:ind w:left="851" w:right="23"/>
        <w:jc w:val="both"/>
        <w:rPr>
          <w:rFonts w:ascii="Arial" w:eastAsia="Times New Roman" w:hAnsi="Arial" w:cs="Arial"/>
          <w:i/>
          <w:iCs/>
          <w:lang w:eastAsia="pl-PL"/>
        </w:rPr>
      </w:pPr>
      <w:r w:rsidRPr="00EB6EB1">
        <w:rPr>
          <w:rFonts w:ascii="Arial" w:eastAsia="Times New Roman" w:hAnsi="Arial" w:cs="Arial"/>
          <w:i/>
          <w:iCs/>
          <w:lang w:eastAsia="pl-P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655D2F8A" w14:textId="77777777" w:rsidR="002D4ABF" w:rsidRPr="00EB6EB1" w:rsidRDefault="000C20F4" w:rsidP="007F0DF0">
      <w:pPr>
        <w:pStyle w:val="Akapitzlist"/>
        <w:numPr>
          <w:ilvl w:val="1"/>
          <w:numId w:val="46"/>
        </w:numPr>
        <w:spacing w:after="120"/>
        <w:ind w:left="425" w:hanging="425"/>
        <w:contextualSpacing w:val="0"/>
        <w:jc w:val="both"/>
        <w:rPr>
          <w:rStyle w:val="normaltextrun"/>
          <w:rFonts w:ascii="Arial" w:hAnsi="Arial" w:cs="Arial"/>
          <w:b/>
          <w:bCs/>
        </w:rPr>
      </w:pPr>
      <w:r w:rsidRPr="00EB6EB1">
        <w:rPr>
          <w:rStyle w:val="normaltextrun"/>
          <w:rFonts w:ascii="Arial" w:hAnsi="Arial" w:cs="Arial"/>
          <w:b/>
          <w:bCs/>
          <w:u w:val="single"/>
          <w:shd w:val="clear" w:color="auto" w:fill="FFFFFF"/>
        </w:rPr>
        <w:t>OŚWIADCZENIA I DOKUMENTY SKŁADANE NA WEZWANIE ZAMAWIAJĄCEGO</w:t>
      </w:r>
    </w:p>
    <w:p w14:paraId="42F5A3E3" w14:textId="77777777" w:rsidR="00A81126" w:rsidRPr="00EB6EB1" w:rsidRDefault="00D97166" w:rsidP="00A55074">
      <w:pPr>
        <w:pStyle w:val="Akapitzlist"/>
        <w:spacing w:after="120"/>
        <w:ind w:left="425"/>
        <w:contextualSpacing w:val="0"/>
        <w:jc w:val="both"/>
        <w:rPr>
          <w:rFonts w:ascii="Arial" w:hAnsi="Arial" w:cs="Arial"/>
          <w:b/>
          <w:bCs/>
          <w:color w:val="C00000"/>
        </w:rPr>
      </w:pPr>
      <w:r w:rsidRPr="00EB6EB1">
        <w:rPr>
          <w:rFonts w:ascii="Arial" w:hAnsi="Arial" w:cs="Arial"/>
        </w:rPr>
        <w:t xml:space="preserve">Zamawiający wzywa wykonawcę, którego oferta została najwyżej oceniona, do złożenia </w:t>
      </w:r>
      <w:r w:rsidR="001C374E" w:rsidRPr="00EB6EB1">
        <w:rPr>
          <w:rFonts w:ascii="Arial" w:hAnsi="Arial" w:cs="Arial"/>
        </w:rPr>
        <w:br/>
      </w:r>
      <w:r w:rsidRPr="00EB6EB1">
        <w:rPr>
          <w:rFonts w:ascii="Arial" w:hAnsi="Arial" w:cs="Arial"/>
        </w:rPr>
        <w:t xml:space="preserve">w wyznaczonym terminie, </w:t>
      </w:r>
      <w:r w:rsidRPr="00EB6EB1">
        <w:rPr>
          <w:rFonts w:ascii="Arial" w:hAnsi="Arial" w:cs="Arial"/>
          <w:b/>
          <w:bCs/>
        </w:rPr>
        <w:t xml:space="preserve">nie krótszym niż </w:t>
      </w:r>
      <w:r w:rsidR="00ED7691" w:rsidRPr="00EB6EB1">
        <w:rPr>
          <w:rFonts w:ascii="Arial" w:hAnsi="Arial" w:cs="Arial"/>
          <w:b/>
          <w:bCs/>
        </w:rPr>
        <w:t xml:space="preserve">10 </w:t>
      </w:r>
      <w:r w:rsidRPr="00EB6EB1">
        <w:rPr>
          <w:rFonts w:ascii="Arial" w:hAnsi="Arial" w:cs="Arial"/>
          <w:b/>
          <w:bCs/>
        </w:rPr>
        <w:t>dni</w:t>
      </w:r>
      <w:r w:rsidRPr="00EB6EB1">
        <w:rPr>
          <w:rFonts w:ascii="Arial" w:hAnsi="Arial" w:cs="Arial"/>
        </w:rPr>
        <w:t xml:space="preserve"> od dnia wezwania, podmiotowych środków dowodowych, aktualnych na dzień złożenia </w:t>
      </w:r>
      <w:r w:rsidRPr="00EB6EB1">
        <w:rPr>
          <w:rFonts w:ascii="Arial" w:hAnsi="Arial" w:cs="Arial"/>
          <w:b/>
          <w:bCs/>
        </w:rPr>
        <w:t>podmiotowych środków dowodowych.</w:t>
      </w:r>
    </w:p>
    <w:p w14:paraId="649D24BD" w14:textId="77777777" w:rsidR="00A81126" w:rsidRPr="00EB6EB1" w:rsidRDefault="000C20F4" w:rsidP="007F0DF0">
      <w:pPr>
        <w:pStyle w:val="Akapitzlist"/>
        <w:numPr>
          <w:ilvl w:val="0"/>
          <w:numId w:val="52"/>
        </w:numPr>
        <w:spacing w:after="120"/>
        <w:contextualSpacing w:val="0"/>
        <w:jc w:val="both"/>
        <w:rPr>
          <w:rFonts w:ascii="Arial" w:hAnsi="Arial" w:cs="Arial"/>
        </w:rPr>
      </w:pPr>
      <w:r w:rsidRPr="00EB6EB1">
        <w:rPr>
          <w:rFonts w:ascii="Arial" w:hAnsi="Arial" w:cs="Arial"/>
        </w:rPr>
        <w:t>W celu potwierdzenia spełniania przez Wykonawcę warunków udziału w</w:t>
      </w:r>
      <w:r w:rsidR="002D4ABF" w:rsidRPr="00EB6EB1">
        <w:rPr>
          <w:rFonts w:ascii="Arial" w:hAnsi="Arial" w:cs="Arial"/>
        </w:rPr>
        <w:t> </w:t>
      </w:r>
      <w:r w:rsidRPr="00EB6EB1">
        <w:rPr>
          <w:rFonts w:ascii="Arial" w:hAnsi="Arial" w:cs="Arial"/>
        </w:rPr>
        <w:t xml:space="preserve">postępowaniu Zamawiający </w:t>
      </w:r>
      <w:r w:rsidRPr="00EB6EB1">
        <w:rPr>
          <w:rFonts w:ascii="Arial" w:hAnsi="Arial" w:cs="Arial"/>
          <w:b/>
          <w:bCs/>
        </w:rPr>
        <w:t>żąda</w:t>
      </w:r>
      <w:r w:rsidRPr="00EB6EB1">
        <w:rPr>
          <w:rFonts w:ascii="Arial" w:hAnsi="Arial" w:cs="Arial"/>
        </w:rPr>
        <w:t xml:space="preserve"> następujących dokumentów. </w:t>
      </w:r>
      <w:r w:rsidR="00D97166" w:rsidRPr="00EB6EB1">
        <w:rPr>
          <w:rFonts w:ascii="Arial" w:hAnsi="Arial" w:cs="Arial"/>
        </w:rPr>
        <w:t xml:space="preserve">Podmiotowe środki dowodowe wymagane od </w:t>
      </w:r>
      <w:r w:rsidR="005044CD" w:rsidRPr="00EB6EB1">
        <w:rPr>
          <w:rFonts w:ascii="Arial" w:hAnsi="Arial" w:cs="Arial"/>
        </w:rPr>
        <w:t>W</w:t>
      </w:r>
      <w:r w:rsidR="00D97166" w:rsidRPr="00EB6EB1">
        <w:rPr>
          <w:rFonts w:ascii="Arial" w:hAnsi="Arial" w:cs="Arial"/>
        </w:rPr>
        <w:t xml:space="preserve">ykonawcy obejmują: </w:t>
      </w:r>
    </w:p>
    <w:p w14:paraId="7B97485D" w14:textId="77777777" w:rsidR="00F86048" w:rsidRPr="00EB6EB1" w:rsidRDefault="00285100" w:rsidP="007F0DF0">
      <w:pPr>
        <w:pStyle w:val="Akapitzlist"/>
        <w:numPr>
          <w:ilvl w:val="0"/>
          <w:numId w:val="33"/>
        </w:numPr>
        <w:spacing w:after="120"/>
        <w:ind w:left="1276" w:hanging="425"/>
        <w:contextualSpacing w:val="0"/>
        <w:jc w:val="both"/>
        <w:rPr>
          <w:rStyle w:val="normaltextrun"/>
          <w:rFonts w:ascii="Arial" w:hAnsi="Arial" w:cs="Arial"/>
          <w:i/>
          <w:iCs/>
        </w:rPr>
      </w:pPr>
      <w:r w:rsidRPr="00EB6EB1">
        <w:rPr>
          <w:rFonts w:ascii="Arial" w:hAnsi="Arial" w:cs="Arial"/>
          <w:i/>
          <w:iCs/>
        </w:rPr>
        <w:t>o</w:t>
      </w:r>
      <w:r w:rsidR="00F86048" w:rsidRPr="00EB6EB1">
        <w:rPr>
          <w:rFonts w:ascii="Arial" w:hAnsi="Arial" w:cs="Arial"/>
          <w:i/>
          <w:iCs/>
        </w:rPr>
        <w:t xml:space="preserve">dpis lub </w:t>
      </w:r>
      <w:r w:rsidR="00A83B49" w:rsidRPr="00EB6EB1">
        <w:rPr>
          <w:rFonts w:ascii="Arial" w:hAnsi="Arial" w:cs="Arial"/>
          <w:i/>
          <w:iCs/>
        </w:rPr>
        <w:t xml:space="preserve">informację </w:t>
      </w:r>
      <w:r w:rsidR="00F86048" w:rsidRPr="00EB6EB1">
        <w:rPr>
          <w:rFonts w:ascii="Arial" w:hAnsi="Arial" w:cs="Arial"/>
          <w:i/>
          <w:iCs/>
        </w:rPr>
        <w:t xml:space="preserve">z Krajowego Rejestru Sądowego lub z Centralnej Ewidencji </w:t>
      </w:r>
      <w:r w:rsidR="001C374E" w:rsidRPr="00EB6EB1">
        <w:rPr>
          <w:rFonts w:ascii="Arial" w:hAnsi="Arial" w:cs="Arial"/>
          <w:i/>
          <w:iCs/>
        </w:rPr>
        <w:br/>
      </w:r>
      <w:r w:rsidR="00F86048" w:rsidRPr="00EB6EB1">
        <w:rPr>
          <w:rFonts w:ascii="Arial" w:hAnsi="Arial" w:cs="Arial"/>
          <w:i/>
          <w:iCs/>
        </w:rPr>
        <w:t>i Informacji o Działalności Gospodarczej, w zakresie art. 109 ust. 1 pkt 4 ustawy</w:t>
      </w:r>
      <w:r w:rsidR="004B5724" w:rsidRPr="00EB6EB1">
        <w:rPr>
          <w:rFonts w:ascii="Arial" w:hAnsi="Arial" w:cs="Arial"/>
          <w:i/>
          <w:iCs/>
        </w:rPr>
        <w:t xml:space="preserve"> Pzp</w:t>
      </w:r>
      <w:r w:rsidR="00F86048" w:rsidRPr="00EB6EB1">
        <w:rPr>
          <w:rFonts w:ascii="Arial" w:hAnsi="Arial" w:cs="Arial"/>
          <w:i/>
          <w:iCs/>
        </w:rPr>
        <w:t xml:space="preserve">, </w:t>
      </w:r>
      <w:r w:rsidR="00A83B49" w:rsidRPr="00EB6EB1">
        <w:rPr>
          <w:rFonts w:ascii="Arial" w:hAnsi="Arial" w:cs="Arial"/>
          <w:i/>
          <w:iCs/>
        </w:rPr>
        <w:t xml:space="preserve">sporządzone </w:t>
      </w:r>
      <w:r w:rsidR="00F86048" w:rsidRPr="00EB6EB1">
        <w:rPr>
          <w:rFonts w:ascii="Arial" w:hAnsi="Arial" w:cs="Arial"/>
          <w:i/>
          <w:iCs/>
        </w:rPr>
        <w:t>nie wcześniej niż 3 miesiące przed jej złożeniem, jeżeli odrębne przepisy wymagają wpisu do rejestru lub ewidencji;</w:t>
      </w:r>
    </w:p>
    <w:p w14:paraId="75C01297" w14:textId="5E612184" w:rsidR="00F86048" w:rsidRPr="00EB6EB1" w:rsidRDefault="00285100" w:rsidP="007F0DF0">
      <w:pPr>
        <w:pStyle w:val="Akapitzlist"/>
        <w:numPr>
          <w:ilvl w:val="0"/>
          <w:numId w:val="33"/>
        </w:numPr>
        <w:spacing w:after="120"/>
        <w:ind w:left="1276" w:hanging="425"/>
        <w:contextualSpacing w:val="0"/>
        <w:jc w:val="both"/>
        <w:rPr>
          <w:rFonts w:ascii="Arial" w:hAnsi="Arial" w:cs="Arial"/>
          <w:i/>
          <w:iCs/>
        </w:rPr>
      </w:pPr>
      <w:r w:rsidRPr="00EB6EB1">
        <w:rPr>
          <w:rFonts w:ascii="Arial" w:eastAsia="Times New Roman" w:hAnsi="Arial" w:cs="Arial"/>
          <w:i/>
          <w:iCs/>
          <w:spacing w:val="1"/>
          <w:lang w:eastAsia="pl-PL"/>
        </w:rPr>
        <w:t>i</w:t>
      </w:r>
      <w:r w:rsidR="00A83B49" w:rsidRPr="00EB6EB1">
        <w:rPr>
          <w:rFonts w:ascii="Arial" w:eastAsia="Times New Roman" w:hAnsi="Arial" w:cs="Arial"/>
          <w:i/>
          <w:iCs/>
          <w:spacing w:val="1"/>
          <w:lang w:eastAsia="pl-PL"/>
        </w:rPr>
        <w:t xml:space="preserve">nformację </w:t>
      </w:r>
      <w:r w:rsidR="00A81126" w:rsidRPr="00EB6EB1">
        <w:rPr>
          <w:rFonts w:ascii="Arial" w:eastAsia="Times New Roman" w:hAnsi="Arial" w:cs="Arial"/>
          <w:i/>
          <w:iCs/>
          <w:spacing w:val="1"/>
          <w:lang w:eastAsia="pl-PL"/>
        </w:rPr>
        <w:t xml:space="preserve">banku lub spółdzielczej kasy oszczędnościowo – kredytowej, potwierdzającej wysokość posiadanych środków finansowych lub zdolność kredytową Wykonawcy, potwierdzającej spełnienie warunku określonego </w:t>
      </w:r>
      <w:r w:rsidR="00E70353" w:rsidRPr="00EB6EB1">
        <w:rPr>
          <w:rFonts w:ascii="Arial" w:eastAsia="Times New Roman" w:hAnsi="Arial" w:cs="Arial"/>
          <w:i/>
          <w:iCs/>
          <w:spacing w:val="1"/>
          <w:lang w:eastAsia="pl-PL"/>
        </w:rPr>
        <w:br/>
      </w:r>
      <w:r w:rsidR="00A81126" w:rsidRPr="00EB6EB1">
        <w:rPr>
          <w:rFonts w:ascii="Arial" w:eastAsia="Times New Roman" w:hAnsi="Arial" w:cs="Arial"/>
          <w:i/>
          <w:iCs/>
          <w:spacing w:val="1"/>
          <w:lang w:eastAsia="pl-PL"/>
        </w:rPr>
        <w:t xml:space="preserve">w </w:t>
      </w:r>
      <w:r w:rsidR="002D4ABF" w:rsidRPr="00EB6EB1">
        <w:rPr>
          <w:rFonts w:ascii="Arial" w:eastAsia="Times New Roman" w:hAnsi="Arial" w:cs="Arial"/>
          <w:i/>
          <w:iCs/>
          <w:spacing w:val="1"/>
          <w:lang w:eastAsia="pl-PL"/>
        </w:rPr>
        <w:t xml:space="preserve">Rozdziale </w:t>
      </w:r>
      <w:r w:rsidR="00D0339C" w:rsidRPr="00EB6EB1">
        <w:rPr>
          <w:rFonts w:ascii="Arial" w:eastAsia="Times New Roman" w:hAnsi="Arial" w:cs="Arial"/>
          <w:i/>
          <w:iCs/>
          <w:spacing w:val="1"/>
          <w:lang w:eastAsia="pl-PL"/>
        </w:rPr>
        <w:t>V</w:t>
      </w:r>
      <w:r w:rsidR="002D4ABF" w:rsidRPr="00EB6EB1">
        <w:rPr>
          <w:rFonts w:ascii="Arial" w:eastAsia="Times New Roman" w:hAnsi="Arial" w:cs="Arial"/>
          <w:i/>
          <w:iCs/>
          <w:spacing w:val="1"/>
          <w:lang w:eastAsia="pl-PL"/>
        </w:rPr>
        <w:t xml:space="preserve"> ust. </w:t>
      </w:r>
      <w:r w:rsidR="00D0339C" w:rsidRPr="00EB6EB1">
        <w:rPr>
          <w:rFonts w:ascii="Arial" w:eastAsia="Times New Roman" w:hAnsi="Arial" w:cs="Arial"/>
          <w:i/>
          <w:iCs/>
          <w:spacing w:val="1"/>
          <w:lang w:eastAsia="pl-PL"/>
        </w:rPr>
        <w:t>1</w:t>
      </w:r>
      <w:r w:rsidR="002D4ABF" w:rsidRPr="00EB6EB1">
        <w:rPr>
          <w:rFonts w:ascii="Arial" w:eastAsia="Times New Roman" w:hAnsi="Arial" w:cs="Arial"/>
          <w:i/>
          <w:iCs/>
          <w:spacing w:val="1"/>
          <w:lang w:eastAsia="pl-PL"/>
        </w:rPr>
        <w:t xml:space="preserve"> </w:t>
      </w:r>
      <w:r w:rsidR="00A81126" w:rsidRPr="00EB6EB1">
        <w:rPr>
          <w:rFonts w:ascii="Arial" w:eastAsia="Times New Roman" w:hAnsi="Arial" w:cs="Arial"/>
          <w:i/>
          <w:iCs/>
          <w:spacing w:val="1"/>
          <w:lang w:eastAsia="pl-PL"/>
        </w:rPr>
        <w:t xml:space="preserve">pkt </w:t>
      </w:r>
      <w:r w:rsidR="00D0339C" w:rsidRPr="00EB6EB1">
        <w:rPr>
          <w:rFonts w:ascii="Arial" w:eastAsia="Times New Roman" w:hAnsi="Arial" w:cs="Arial"/>
          <w:i/>
          <w:iCs/>
          <w:spacing w:val="1"/>
          <w:lang w:eastAsia="pl-PL"/>
        </w:rPr>
        <w:t>3</w:t>
      </w:r>
      <w:r w:rsidR="00A81126" w:rsidRPr="00EB6EB1">
        <w:rPr>
          <w:rFonts w:ascii="Arial" w:eastAsia="Times New Roman" w:hAnsi="Arial" w:cs="Arial"/>
          <w:i/>
          <w:iCs/>
          <w:spacing w:val="1"/>
          <w:lang w:eastAsia="pl-PL"/>
        </w:rPr>
        <w:t xml:space="preserve"> SWZ odpowiednio do danej części, wystawioną nie wcześniej niż </w:t>
      </w:r>
      <w:r w:rsidR="00A81126" w:rsidRPr="00EB6EB1">
        <w:rPr>
          <w:rFonts w:ascii="Arial" w:eastAsia="Times New Roman" w:hAnsi="Arial" w:cs="Arial"/>
          <w:b/>
          <w:bCs/>
          <w:i/>
          <w:iCs/>
          <w:spacing w:val="1"/>
          <w:lang w:eastAsia="pl-PL"/>
        </w:rPr>
        <w:t>3 miesiące</w:t>
      </w:r>
      <w:r w:rsidR="00A81126" w:rsidRPr="00EB6EB1">
        <w:rPr>
          <w:rFonts w:ascii="Arial" w:eastAsia="Times New Roman" w:hAnsi="Arial" w:cs="Arial"/>
          <w:i/>
          <w:iCs/>
          <w:spacing w:val="1"/>
          <w:lang w:eastAsia="pl-PL"/>
        </w:rPr>
        <w:t xml:space="preserve"> przed jej złożeniem.</w:t>
      </w:r>
    </w:p>
    <w:p w14:paraId="64961FF7" w14:textId="02447935" w:rsidR="000C20F4" w:rsidRPr="00EB6EB1" w:rsidRDefault="00133550" w:rsidP="007F0DF0">
      <w:pPr>
        <w:pStyle w:val="Akapitzlist"/>
        <w:numPr>
          <w:ilvl w:val="0"/>
          <w:numId w:val="33"/>
        </w:numPr>
        <w:spacing w:after="120"/>
        <w:ind w:left="1276" w:hanging="425"/>
        <w:contextualSpacing w:val="0"/>
        <w:jc w:val="both"/>
        <w:rPr>
          <w:rFonts w:ascii="Arial" w:hAnsi="Arial" w:cs="Arial"/>
          <w:i/>
          <w:iCs/>
        </w:rPr>
      </w:pPr>
      <w:r w:rsidRPr="00EB6EB1">
        <w:rPr>
          <w:rFonts w:ascii="Arial" w:hAnsi="Arial" w:cs="Arial"/>
          <w:i/>
          <w:iCs/>
        </w:rPr>
        <w:t xml:space="preserve">wykaz </w:t>
      </w:r>
      <w:r w:rsidRPr="00EB6EB1">
        <w:rPr>
          <w:rFonts w:ascii="Arial" w:hAnsi="Arial" w:cs="Arial"/>
          <w:i/>
          <w:iCs/>
          <w:spacing w:val="-4"/>
        </w:rPr>
        <w:t>wykonanych</w:t>
      </w:r>
      <w:r w:rsidRPr="00EB6EB1">
        <w:rPr>
          <w:rFonts w:ascii="Arial" w:hAnsi="Arial" w:cs="Arial"/>
          <w:i/>
          <w:iCs/>
        </w:rPr>
        <w:t xml:space="preserve"> dostaw</w:t>
      </w:r>
      <w:r w:rsidRPr="00EB6EB1">
        <w:rPr>
          <w:rFonts w:ascii="Arial" w:hAnsi="Arial" w:cs="Arial"/>
          <w:i/>
          <w:iCs/>
          <w:spacing w:val="-4"/>
        </w:rPr>
        <w:t xml:space="preserve"> o wartości i zakresie wskazanym w  Rozdziale V ust. 1 pkt 4 SWZ, a w przypadku świadczeń powtarzających</w:t>
      </w:r>
      <w:r w:rsidRPr="00EB6EB1">
        <w:rPr>
          <w:rFonts w:ascii="Arial" w:hAnsi="Arial" w:cs="Arial"/>
          <w:i/>
          <w:iCs/>
        </w:rPr>
        <w:t xml:space="preserve"> się lub ciągłych również wykonywanych, w okresie ostatnich 3 lat, a jeżeli okres prowadzenia działalności jest krótszy – w tym okresie, wraz z podaniem ich wartości, przedmiotu, dat wykonania </w:t>
      </w:r>
      <w:r w:rsidR="00E70353" w:rsidRPr="00EB6EB1">
        <w:rPr>
          <w:rFonts w:ascii="Arial" w:hAnsi="Arial" w:cs="Arial"/>
          <w:i/>
          <w:iCs/>
        </w:rPr>
        <w:br/>
      </w:r>
      <w:r w:rsidRPr="00EB6EB1">
        <w:rPr>
          <w:rFonts w:ascii="Arial" w:hAnsi="Arial" w:cs="Arial"/>
          <w:i/>
          <w:iCs/>
        </w:rPr>
        <w:t xml:space="preserve">i podmiotów, na rzecz których dostawy lub usługi zostały wykonane, oraz załączeniem dowodów określających czy te dostawy lub usługi zostały wykonane </w:t>
      </w:r>
      <w:r w:rsidR="00D44107" w:rsidRPr="00EB6EB1">
        <w:rPr>
          <w:rFonts w:ascii="Arial" w:hAnsi="Arial" w:cs="Arial"/>
          <w:i/>
          <w:iCs/>
        </w:rPr>
        <w:br/>
      </w:r>
      <w:r w:rsidRPr="00EB6EB1">
        <w:rPr>
          <w:rFonts w:ascii="Arial" w:hAnsi="Arial" w:cs="Arial"/>
          <w:i/>
          <w:iCs/>
        </w:rPr>
        <w:t xml:space="preserve">lub są wykonywane należycie, przy czym dowodami, o których mowa, są referencje bądź inne dokumenty sporządzone przez podmiot, na rzecz którego dostawy </w:t>
      </w:r>
      <w:r w:rsidR="00607F07" w:rsidRPr="00EB6EB1">
        <w:rPr>
          <w:rFonts w:ascii="Arial" w:hAnsi="Arial" w:cs="Arial"/>
          <w:i/>
          <w:iCs/>
        </w:rPr>
        <w:br/>
      </w:r>
      <w:r w:rsidRPr="00EB6EB1">
        <w:rPr>
          <w:rFonts w:ascii="Arial" w:hAnsi="Arial" w:cs="Arial"/>
          <w:i/>
          <w:iCs/>
        </w:rPr>
        <w:t>lub usługi były wykonywane, a w przypadku świadczeń powtarzających się</w:t>
      </w:r>
      <w:r w:rsidR="00F24E2E" w:rsidRPr="00EB6EB1">
        <w:rPr>
          <w:rFonts w:ascii="Arial" w:hAnsi="Arial" w:cs="Arial"/>
          <w:i/>
          <w:iCs/>
        </w:rPr>
        <w:br/>
      </w:r>
      <w:r w:rsidRPr="00EB6EB1">
        <w:rPr>
          <w:rFonts w:ascii="Arial" w:hAnsi="Arial" w:cs="Arial"/>
          <w:i/>
          <w:iCs/>
        </w:rPr>
        <w:t xml:space="preserve">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t>
      </w:r>
      <w:r w:rsidRPr="00EB6EB1">
        <w:rPr>
          <w:rFonts w:ascii="Arial" w:hAnsi="Arial" w:cs="Arial"/>
          <w:i/>
          <w:iCs/>
        </w:rPr>
        <w:lastRenderedPageBreak/>
        <w:t xml:space="preserve">wykonywanie powinny być wydane w okresie ostatnich 3 miesięcy -  </w:t>
      </w:r>
      <w:r w:rsidRPr="00EB6EB1">
        <w:rPr>
          <w:rFonts w:ascii="Arial" w:hAnsi="Arial" w:cs="Arial"/>
          <w:b/>
          <w:bCs/>
          <w:i/>
          <w:iCs/>
        </w:rPr>
        <w:t xml:space="preserve">załącznik nr </w:t>
      </w:r>
      <w:r w:rsidR="00363C8C" w:rsidRPr="00EB6EB1">
        <w:rPr>
          <w:rFonts w:ascii="Arial" w:hAnsi="Arial" w:cs="Arial"/>
          <w:b/>
          <w:bCs/>
          <w:i/>
          <w:iCs/>
        </w:rPr>
        <w:t>9</w:t>
      </w:r>
      <w:r w:rsidRPr="00EB6EB1">
        <w:rPr>
          <w:rFonts w:ascii="Arial" w:hAnsi="Arial" w:cs="Arial"/>
          <w:b/>
          <w:bCs/>
          <w:i/>
          <w:iCs/>
        </w:rPr>
        <w:t xml:space="preserve"> do SWZ</w:t>
      </w:r>
      <w:r w:rsidR="00F86048" w:rsidRPr="00EB6EB1">
        <w:rPr>
          <w:rFonts w:ascii="Arial" w:hAnsi="Arial" w:cs="Arial"/>
          <w:i/>
          <w:iCs/>
        </w:rPr>
        <w:t>;</w:t>
      </w:r>
    </w:p>
    <w:p w14:paraId="6E554355" w14:textId="77777777" w:rsidR="000C20F4" w:rsidRPr="00EB6EB1" w:rsidRDefault="000C20F4" w:rsidP="007F0DF0">
      <w:pPr>
        <w:pStyle w:val="Akapitzlist"/>
        <w:numPr>
          <w:ilvl w:val="0"/>
          <w:numId w:val="52"/>
        </w:numPr>
        <w:spacing w:after="120"/>
        <w:contextualSpacing w:val="0"/>
        <w:jc w:val="both"/>
        <w:rPr>
          <w:rFonts w:ascii="Arial" w:hAnsi="Arial" w:cs="Arial"/>
          <w:i/>
          <w:iCs/>
          <w:color w:val="7030A0"/>
        </w:rPr>
      </w:pPr>
      <w:r w:rsidRPr="00EB6EB1">
        <w:rPr>
          <w:rFonts w:ascii="Arial" w:hAnsi="Arial" w:cs="Arial"/>
        </w:rPr>
        <w:t xml:space="preserve">W celu wykazania braku podstaw do wykluczenia z postępowania o udzielenie zamówienia wykonawcy, Zamawiający </w:t>
      </w:r>
      <w:r w:rsidRPr="00EB6EB1">
        <w:rPr>
          <w:rFonts w:ascii="Arial" w:hAnsi="Arial" w:cs="Arial"/>
          <w:b/>
          <w:bCs/>
        </w:rPr>
        <w:t>żąda</w:t>
      </w:r>
      <w:r w:rsidRPr="00EB6EB1">
        <w:rPr>
          <w:rFonts w:ascii="Arial" w:hAnsi="Arial" w:cs="Arial"/>
        </w:rPr>
        <w:t xml:space="preserve"> następujących dokumentów. Podmiotowe środki dowodowe wymagane od Wykonawcy obejmują: </w:t>
      </w:r>
    </w:p>
    <w:p w14:paraId="149E440E" w14:textId="42569252" w:rsidR="00E75499" w:rsidRPr="007C45AB" w:rsidRDefault="00E75499" w:rsidP="007F0DF0">
      <w:pPr>
        <w:pStyle w:val="Akapitzlist"/>
        <w:numPr>
          <w:ilvl w:val="0"/>
          <w:numId w:val="93"/>
        </w:numPr>
        <w:tabs>
          <w:tab w:val="left" w:pos="993"/>
        </w:tabs>
        <w:spacing w:after="120"/>
        <w:ind w:left="993" w:hanging="284"/>
        <w:jc w:val="both"/>
      </w:pPr>
      <w:r w:rsidRPr="00E75499">
        <w:rPr>
          <w:rFonts w:ascii="Arial" w:hAnsi="Arial" w:cs="Arial"/>
          <w:spacing w:val="-6"/>
        </w:rPr>
        <w:t>Jednolity Europejski Dokument Zamówienia JEDZ (ESPD) Wykonawcy przygotowany</w:t>
      </w:r>
      <w:r w:rsidRPr="00E75499">
        <w:rPr>
          <w:rFonts w:ascii="Arial" w:hAnsi="Arial" w:cs="Arial"/>
        </w:rPr>
        <w:t xml:space="preserve"> </w:t>
      </w:r>
      <w:r w:rsidRPr="00E75499">
        <w:rPr>
          <w:rFonts w:ascii="Arial" w:hAnsi="Arial" w:cs="Arial"/>
        </w:rPr>
        <w:br/>
        <w:t xml:space="preserve">wg. wzoru - </w:t>
      </w:r>
      <w:r w:rsidRPr="00E75499">
        <w:rPr>
          <w:rFonts w:ascii="Arial" w:hAnsi="Arial" w:cs="Arial"/>
          <w:b/>
          <w:bCs/>
        </w:rPr>
        <w:t>Załącznik nr 2 do SWZ</w:t>
      </w:r>
      <w:r w:rsidRPr="00E75499">
        <w:rPr>
          <w:rFonts w:ascii="Arial" w:hAnsi="Arial" w:cs="Arial"/>
        </w:rPr>
        <w:t>.</w:t>
      </w:r>
    </w:p>
    <w:p w14:paraId="71719681" w14:textId="77777777" w:rsidR="00E75499" w:rsidRPr="00E75499" w:rsidRDefault="00E75499" w:rsidP="00D16857">
      <w:pPr>
        <w:pStyle w:val="Akapitzlist"/>
        <w:spacing w:after="0" w:line="240" w:lineRule="auto"/>
        <w:ind w:left="851"/>
        <w:contextualSpacing w:val="0"/>
        <w:jc w:val="both"/>
        <w:rPr>
          <w:rFonts w:ascii="Arial" w:hAnsi="Arial" w:cs="Arial"/>
          <w:b/>
          <w:i/>
          <w:iCs/>
          <w:sz w:val="16"/>
          <w:szCs w:val="16"/>
          <w:u w:val="single"/>
        </w:rPr>
      </w:pPr>
    </w:p>
    <w:p w14:paraId="16A5965E" w14:textId="7DA30130" w:rsidR="00E75499" w:rsidRPr="007C45AB" w:rsidRDefault="00E75499" w:rsidP="00E75499">
      <w:pPr>
        <w:pStyle w:val="Akapitzlist"/>
        <w:spacing w:after="120" w:line="240" w:lineRule="auto"/>
        <w:ind w:left="851"/>
        <w:contextualSpacing w:val="0"/>
        <w:jc w:val="both"/>
        <w:rPr>
          <w:rFonts w:ascii="Arial" w:hAnsi="Arial" w:cs="Arial"/>
          <w:u w:val="single"/>
        </w:rPr>
      </w:pPr>
      <w:r w:rsidRPr="007C45AB">
        <w:rPr>
          <w:rFonts w:ascii="Arial" w:hAnsi="Arial" w:cs="Arial"/>
          <w:b/>
          <w:i/>
          <w:iCs/>
          <w:u w:val="single"/>
        </w:rPr>
        <w:t>Wymagana forma:</w:t>
      </w:r>
    </w:p>
    <w:p w14:paraId="69866059" w14:textId="77777777" w:rsidR="00E75499" w:rsidRPr="007C45AB" w:rsidRDefault="00E75499" w:rsidP="00E75499">
      <w:pPr>
        <w:pStyle w:val="Akapitzlist"/>
        <w:spacing w:after="120" w:line="240" w:lineRule="auto"/>
        <w:ind w:left="851"/>
        <w:contextualSpacing w:val="0"/>
        <w:jc w:val="both"/>
        <w:rPr>
          <w:rFonts w:ascii="Arial" w:hAnsi="Arial" w:cs="Arial"/>
          <w:i/>
          <w:iCs/>
        </w:rPr>
      </w:pPr>
      <w:r w:rsidRPr="007C45AB">
        <w:rPr>
          <w:rFonts w:ascii="Arial" w:hAnsi="Arial" w:cs="Arial"/>
          <w:i/>
          <w:iCs/>
        </w:rPr>
        <w:t>JEDZ musi być złożony w pod rygorem nieważności, w formie elektronicznej opatrzonej kwalifikowanym podpisem elektronicznym.</w:t>
      </w:r>
    </w:p>
    <w:p w14:paraId="5644D6EC" w14:textId="2227DCE1" w:rsidR="006A62A2" w:rsidRPr="00EB6EB1" w:rsidRDefault="00297AC5" w:rsidP="007F0DF0">
      <w:pPr>
        <w:pStyle w:val="Akapitzlist"/>
        <w:numPr>
          <w:ilvl w:val="0"/>
          <w:numId w:val="93"/>
        </w:numPr>
        <w:tabs>
          <w:tab w:val="left" w:pos="993"/>
        </w:tabs>
        <w:spacing w:after="120"/>
        <w:ind w:left="993" w:hanging="284"/>
        <w:jc w:val="both"/>
        <w:rPr>
          <w:rStyle w:val="eop"/>
          <w:rFonts w:ascii="Arial" w:hAnsi="Arial" w:cs="Arial"/>
          <w:i/>
          <w:iCs/>
        </w:rPr>
      </w:pPr>
      <w:r w:rsidRPr="00EB6EB1">
        <w:rPr>
          <w:rStyle w:val="normaltextrun"/>
          <w:rFonts w:ascii="Arial" w:hAnsi="Arial" w:cs="Arial"/>
          <w:b/>
          <w:bCs/>
          <w:i/>
          <w:iCs/>
        </w:rPr>
        <w:t xml:space="preserve">oświadczenia wykonawcy o aktualności informacji zawartych w oświadczeniu, </w:t>
      </w:r>
      <w:r w:rsidR="00CE55C0" w:rsidRPr="00EB6EB1">
        <w:rPr>
          <w:rStyle w:val="normaltextrun"/>
          <w:rFonts w:ascii="Arial" w:hAnsi="Arial" w:cs="Arial"/>
          <w:b/>
          <w:bCs/>
          <w:i/>
          <w:iCs/>
        </w:rPr>
        <w:br/>
      </w:r>
      <w:r w:rsidRPr="00EB6EB1">
        <w:rPr>
          <w:rStyle w:val="normaltextrun"/>
          <w:rFonts w:ascii="Arial" w:hAnsi="Arial" w:cs="Arial"/>
          <w:b/>
          <w:bCs/>
          <w:i/>
          <w:iCs/>
        </w:rPr>
        <w:t>o którym mowa w art. 125 ust. 1 ustawy</w:t>
      </w:r>
      <w:r w:rsidR="006A62A2" w:rsidRPr="00EB6EB1">
        <w:rPr>
          <w:rStyle w:val="normaltextrun"/>
          <w:rFonts w:ascii="Arial" w:hAnsi="Arial" w:cs="Arial"/>
          <w:b/>
          <w:bCs/>
          <w:i/>
          <w:iCs/>
        </w:rPr>
        <w:t xml:space="preserve"> (tj. JEDZ)</w:t>
      </w:r>
      <w:r w:rsidRPr="00EB6EB1">
        <w:rPr>
          <w:rStyle w:val="normaltextrun"/>
          <w:rFonts w:ascii="Arial" w:hAnsi="Arial" w:cs="Arial"/>
          <w:b/>
          <w:bCs/>
          <w:i/>
          <w:iCs/>
        </w:rPr>
        <w:t>, w zakresie podstaw wykluczenia z postępowania określonych w:</w:t>
      </w:r>
      <w:r w:rsidRPr="00EB6EB1">
        <w:rPr>
          <w:rStyle w:val="eop"/>
          <w:rFonts w:ascii="Arial" w:hAnsi="Arial" w:cs="Arial"/>
          <w:i/>
          <w:iCs/>
        </w:rPr>
        <w:t> </w:t>
      </w:r>
    </w:p>
    <w:p w14:paraId="29F60C47" w14:textId="77777777" w:rsidR="006A62A2" w:rsidRPr="00EB6EB1" w:rsidRDefault="00297AC5" w:rsidP="007F0DF0">
      <w:pPr>
        <w:pStyle w:val="Akapitzlist"/>
        <w:numPr>
          <w:ilvl w:val="0"/>
          <w:numId w:val="56"/>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3 ustawy,</w:t>
      </w:r>
      <w:r w:rsidRPr="00EB6EB1">
        <w:rPr>
          <w:rStyle w:val="eop"/>
          <w:rFonts w:ascii="Arial" w:hAnsi="Arial" w:cs="Arial"/>
          <w:i/>
          <w:iCs/>
        </w:rPr>
        <w:t> </w:t>
      </w:r>
    </w:p>
    <w:p w14:paraId="5F41D2E3" w14:textId="77777777" w:rsidR="006A62A2" w:rsidRPr="00EB6EB1" w:rsidRDefault="00297AC5" w:rsidP="007F0DF0">
      <w:pPr>
        <w:pStyle w:val="Akapitzlist"/>
        <w:numPr>
          <w:ilvl w:val="0"/>
          <w:numId w:val="56"/>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4 ustawy odnośnie do orzeczenia zakazu ubiegania się o zamówienie publiczne tytułem środka zapobiegawczego,</w:t>
      </w:r>
      <w:r w:rsidRPr="00EB6EB1">
        <w:rPr>
          <w:rStyle w:val="eop"/>
          <w:rFonts w:ascii="Arial" w:hAnsi="Arial" w:cs="Arial"/>
          <w:i/>
          <w:iCs/>
        </w:rPr>
        <w:t> </w:t>
      </w:r>
    </w:p>
    <w:p w14:paraId="7B443929" w14:textId="41FD8DB7" w:rsidR="006A62A2" w:rsidRPr="00EB6EB1" w:rsidRDefault="00297AC5" w:rsidP="007F0DF0">
      <w:pPr>
        <w:pStyle w:val="Akapitzlist"/>
        <w:numPr>
          <w:ilvl w:val="0"/>
          <w:numId w:val="56"/>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5 ustawy odnośnie do zawarcia z innymi</w:t>
      </w:r>
      <w:r w:rsidR="00122395" w:rsidRPr="00EB6EB1">
        <w:rPr>
          <w:rStyle w:val="normaltextrun"/>
          <w:rFonts w:ascii="Arial" w:hAnsi="Arial" w:cs="Arial"/>
          <w:i/>
          <w:iCs/>
        </w:rPr>
        <w:t xml:space="preserve"> </w:t>
      </w:r>
      <w:r w:rsidRPr="00EB6EB1">
        <w:rPr>
          <w:rStyle w:val="normaltextrun"/>
          <w:rFonts w:ascii="Arial" w:hAnsi="Arial" w:cs="Arial"/>
          <w:i/>
          <w:iCs/>
        </w:rPr>
        <w:t>wykonawcami porozumienia mającego na celu zakłócenie konkurencji,</w:t>
      </w:r>
      <w:r w:rsidRPr="00EB6EB1">
        <w:rPr>
          <w:rStyle w:val="eop"/>
          <w:rFonts w:ascii="Arial" w:hAnsi="Arial" w:cs="Arial"/>
          <w:i/>
          <w:iCs/>
        </w:rPr>
        <w:t> </w:t>
      </w:r>
    </w:p>
    <w:p w14:paraId="0351CCEA" w14:textId="77777777" w:rsidR="00297AC5" w:rsidRPr="00EB6EB1" w:rsidRDefault="00297AC5" w:rsidP="007F0DF0">
      <w:pPr>
        <w:pStyle w:val="Akapitzlist"/>
        <w:numPr>
          <w:ilvl w:val="0"/>
          <w:numId w:val="56"/>
        </w:numPr>
        <w:spacing w:after="120"/>
        <w:ind w:left="1560"/>
        <w:contextualSpacing w:val="0"/>
        <w:jc w:val="both"/>
        <w:rPr>
          <w:rStyle w:val="eop"/>
          <w:rFonts w:ascii="Arial" w:hAnsi="Arial" w:cs="Arial"/>
          <w:i/>
          <w:iCs/>
        </w:rPr>
      </w:pPr>
      <w:r w:rsidRPr="00EB6EB1">
        <w:rPr>
          <w:rStyle w:val="normaltextrun"/>
          <w:rFonts w:ascii="Arial" w:hAnsi="Arial" w:cs="Arial"/>
          <w:i/>
          <w:iCs/>
        </w:rPr>
        <w:t>art. 108 ust. 1 pkt 6 ustawy,</w:t>
      </w:r>
      <w:r w:rsidRPr="00EB6EB1">
        <w:rPr>
          <w:rStyle w:val="eop"/>
          <w:rFonts w:ascii="Arial" w:hAnsi="Arial" w:cs="Arial"/>
          <w:i/>
          <w:iCs/>
        </w:rPr>
        <w:t> </w:t>
      </w:r>
    </w:p>
    <w:p w14:paraId="6D88C772" w14:textId="77777777" w:rsidR="00F24E2E" w:rsidRPr="00EB6EB1" w:rsidRDefault="00F24E2E" w:rsidP="007F0DF0">
      <w:pPr>
        <w:pStyle w:val="Akapitzlist"/>
        <w:numPr>
          <w:ilvl w:val="0"/>
          <w:numId w:val="56"/>
        </w:numPr>
        <w:spacing w:after="120"/>
        <w:ind w:left="1560"/>
        <w:jc w:val="both"/>
        <w:rPr>
          <w:rStyle w:val="eop"/>
          <w:rFonts w:ascii="Arial" w:hAnsi="Arial" w:cs="Arial"/>
          <w:i/>
          <w:iCs/>
        </w:rPr>
      </w:pPr>
      <w:r w:rsidRPr="00EB6EB1">
        <w:rPr>
          <w:rStyle w:val="eop"/>
          <w:rFonts w:ascii="Arial" w:hAnsi="Arial" w:cs="Arial"/>
          <w:i/>
          <w:iCs/>
        </w:rPr>
        <w:t>art. 7 ust. 1 ustawy z dnia 13 kwietnia 2022 roku, o szczególnych rozwiązaniach w zakresie przeciwdziałania wspieraniu agresji na Ukrainę oraz służących ochronie bezpieczeństwa narodowego (Dz. U. z 2022 roku poz. 835);</w:t>
      </w:r>
    </w:p>
    <w:p w14:paraId="33585408" w14:textId="24982348" w:rsidR="00F24E2E" w:rsidRPr="00EB6EB1" w:rsidRDefault="00F24E2E" w:rsidP="007F0DF0">
      <w:pPr>
        <w:pStyle w:val="Akapitzlist"/>
        <w:numPr>
          <w:ilvl w:val="0"/>
          <w:numId w:val="56"/>
        </w:numPr>
        <w:spacing w:after="120"/>
        <w:ind w:left="1560"/>
        <w:jc w:val="both"/>
        <w:rPr>
          <w:rStyle w:val="eop"/>
          <w:rFonts w:ascii="Arial" w:hAnsi="Arial" w:cs="Arial"/>
          <w:i/>
          <w:iCs/>
        </w:rPr>
      </w:pPr>
      <w:r w:rsidRPr="00EB6EB1">
        <w:rPr>
          <w:rStyle w:val="eop"/>
          <w:rFonts w:ascii="Arial" w:hAnsi="Arial" w:cs="Arial"/>
          <w:i/>
          <w:iCs/>
        </w:rPr>
        <w:t xml:space="preserve">art. 5k ust. 1 Rozporządzenia Rady (UE) 2022/576 z dnia 8 kwietnia 2022 r. </w:t>
      </w:r>
      <w:r w:rsidRPr="00EB6EB1">
        <w:rPr>
          <w:rStyle w:val="eop"/>
          <w:rFonts w:ascii="Arial" w:hAnsi="Arial" w:cs="Arial"/>
          <w:i/>
          <w:iCs/>
        </w:rPr>
        <w:br/>
        <w:t xml:space="preserve">w sprawie zmiany rozporządzenia (UE) nr 833/2014 dotyczącego środków ograniczających w związku z działaniami Rosji destabilizującymi sytuację </w:t>
      </w:r>
      <w:r w:rsidRPr="00EB6EB1">
        <w:rPr>
          <w:rStyle w:val="eop"/>
          <w:rFonts w:ascii="Arial" w:hAnsi="Arial" w:cs="Arial"/>
          <w:i/>
          <w:iCs/>
        </w:rPr>
        <w:br/>
        <w:t>na Ukrainie (Dz. Urz. UE nr L 111/1 z 8.4.2022)</w:t>
      </w:r>
    </w:p>
    <w:p w14:paraId="445E529E" w14:textId="049BDB20" w:rsidR="00F26477" w:rsidRPr="00EB6EB1" w:rsidRDefault="00F26477" w:rsidP="00F26477">
      <w:pPr>
        <w:spacing w:after="120" w:line="240" w:lineRule="auto"/>
        <w:ind w:left="1200"/>
        <w:jc w:val="both"/>
        <w:rPr>
          <w:rFonts w:ascii="Arial" w:hAnsi="Arial" w:cs="Arial"/>
          <w:i/>
          <w:iCs/>
        </w:rPr>
      </w:pPr>
      <w:r w:rsidRPr="00EB6EB1">
        <w:rPr>
          <w:rFonts w:ascii="Arial" w:hAnsi="Arial" w:cs="Arial"/>
          <w:i/>
          <w:iCs/>
        </w:rPr>
        <w:t xml:space="preserve">Wzór oświadczenia stanowi </w:t>
      </w:r>
      <w:r w:rsidRPr="00EB6EB1">
        <w:rPr>
          <w:rFonts w:ascii="Arial" w:hAnsi="Arial" w:cs="Arial"/>
          <w:b/>
          <w:i/>
          <w:iCs/>
        </w:rPr>
        <w:t xml:space="preserve">Załącznik nr </w:t>
      </w:r>
      <w:r w:rsidR="00363C8C" w:rsidRPr="00EB6EB1">
        <w:rPr>
          <w:rFonts w:ascii="Arial" w:hAnsi="Arial" w:cs="Arial"/>
          <w:b/>
          <w:i/>
          <w:iCs/>
        </w:rPr>
        <w:t>3</w:t>
      </w:r>
      <w:r w:rsidRPr="00EB6EB1">
        <w:rPr>
          <w:rFonts w:ascii="Arial" w:hAnsi="Arial" w:cs="Arial"/>
          <w:b/>
          <w:i/>
          <w:iCs/>
        </w:rPr>
        <w:t xml:space="preserve"> do SWZ.</w:t>
      </w:r>
      <w:r w:rsidRPr="00EB6EB1">
        <w:rPr>
          <w:rFonts w:ascii="Arial" w:hAnsi="Arial" w:cs="Arial"/>
          <w:i/>
          <w:iCs/>
        </w:rPr>
        <w:t xml:space="preserve"> </w:t>
      </w:r>
    </w:p>
    <w:p w14:paraId="7194635E" w14:textId="6FEF8D27" w:rsidR="000416A4" w:rsidRPr="00EB6EB1" w:rsidRDefault="00285100" w:rsidP="007F0DF0">
      <w:pPr>
        <w:pStyle w:val="Akapitzlist"/>
        <w:numPr>
          <w:ilvl w:val="0"/>
          <w:numId w:val="93"/>
        </w:numPr>
        <w:spacing w:after="120"/>
        <w:ind w:left="1134" w:hanging="425"/>
        <w:contextualSpacing w:val="0"/>
        <w:jc w:val="both"/>
        <w:rPr>
          <w:rFonts w:ascii="Arial" w:hAnsi="Arial" w:cs="Arial"/>
          <w:i/>
          <w:iCs/>
        </w:rPr>
      </w:pPr>
      <w:r w:rsidRPr="00EB6EB1">
        <w:rPr>
          <w:rFonts w:ascii="Arial" w:hAnsi="Arial" w:cs="Arial"/>
          <w:b/>
          <w:i/>
          <w:iCs/>
        </w:rPr>
        <w:t>i</w:t>
      </w:r>
      <w:r w:rsidR="003D3C37" w:rsidRPr="00EB6EB1">
        <w:rPr>
          <w:rFonts w:ascii="Arial" w:hAnsi="Arial" w:cs="Arial"/>
          <w:b/>
          <w:i/>
          <w:iCs/>
        </w:rPr>
        <w:t>nformacj</w:t>
      </w:r>
      <w:r w:rsidR="002D4ABF" w:rsidRPr="00EB6EB1">
        <w:rPr>
          <w:rFonts w:ascii="Arial" w:hAnsi="Arial" w:cs="Arial"/>
          <w:b/>
          <w:i/>
          <w:iCs/>
        </w:rPr>
        <w:t>e</w:t>
      </w:r>
      <w:r w:rsidR="003D3C37" w:rsidRPr="00EB6EB1">
        <w:rPr>
          <w:rFonts w:ascii="Arial" w:hAnsi="Arial" w:cs="Arial"/>
          <w:b/>
          <w:i/>
          <w:iCs/>
        </w:rPr>
        <w:t xml:space="preserve"> z Krajowego Rejestru Karnego </w:t>
      </w:r>
      <w:r w:rsidR="003D3C37" w:rsidRPr="00EB6EB1">
        <w:rPr>
          <w:rFonts w:ascii="Arial" w:hAnsi="Arial" w:cs="Arial"/>
          <w:i/>
          <w:iCs/>
        </w:rPr>
        <w:t xml:space="preserve">w zakresie dotyczącym podstaw wykluczenia wskazanych w art. 108 ust. 1 pkt 1,2 ustawy Pzp sporządzona nie wcześniej niż </w:t>
      </w:r>
      <w:r w:rsidR="003D3C37" w:rsidRPr="00EB6EB1">
        <w:rPr>
          <w:rFonts w:ascii="Arial" w:hAnsi="Arial" w:cs="Arial"/>
          <w:i/>
          <w:iCs/>
          <w:u w:val="single"/>
        </w:rPr>
        <w:t>6 miesięcy</w:t>
      </w:r>
      <w:r w:rsidR="003D3C37" w:rsidRPr="00EB6EB1">
        <w:rPr>
          <w:rFonts w:ascii="Arial" w:hAnsi="Arial" w:cs="Arial"/>
          <w:i/>
          <w:iCs/>
        </w:rPr>
        <w:t xml:space="preserve"> przed jej złożeniem</w:t>
      </w:r>
      <w:r w:rsidR="00EA6E3C" w:rsidRPr="00EB6EB1">
        <w:rPr>
          <w:rFonts w:ascii="Arial" w:hAnsi="Arial" w:cs="Arial"/>
          <w:i/>
          <w:iCs/>
        </w:rPr>
        <w:t>.</w:t>
      </w:r>
    </w:p>
    <w:p w14:paraId="64B50389" w14:textId="77777777" w:rsidR="000416A4" w:rsidRPr="00EB6EB1" w:rsidRDefault="00285100" w:rsidP="007F0DF0">
      <w:pPr>
        <w:pStyle w:val="Akapitzlist"/>
        <w:numPr>
          <w:ilvl w:val="0"/>
          <w:numId w:val="93"/>
        </w:numPr>
        <w:spacing w:after="120"/>
        <w:ind w:left="1134" w:hanging="425"/>
        <w:contextualSpacing w:val="0"/>
        <w:jc w:val="both"/>
        <w:rPr>
          <w:rFonts w:ascii="Arial" w:hAnsi="Arial" w:cs="Arial"/>
          <w:i/>
          <w:iCs/>
        </w:rPr>
      </w:pPr>
      <w:r w:rsidRPr="00EB6EB1">
        <w:rPr>
          <w:rFonts w:ascii="Arial" w:hAnsi="Arial" w:cs="Arial"/>
          <w:b/>
          <w:i/>
          <w:iCs/>
        </w:rPr>
        <w:t>i</w:t>
      </w:r>
      <w:r w:rsidR="000416A4" w:rsidRPr="00EB6EB1">
        <w:rPr>
          <w:rFonts w:ascii="Arial" w:hAnsi="Arial" w:cs="Arial"/>
          <w:b/>
          <w:i/>
          <w:iCs/>
        </w:rPr>
        <w:t xml:space="preserve">nformacje z Krajowego Rejestru Karnego </w:t>
      </w:r>
      <w:r w:rsidR="000416A4" w:rsidRPr="00EB6EB1">
        <w:rPr>
          <w:rFonts w:ascii="Arial" w:hAnsi="Arial" w:cs="Arial"/>
          <w:i/>
          <w:iCs/>
        </w:rPr>
        <w:t xml:space="preserve">w zakresie dotyczącym podstaw wykluczenia wskazanych w art. 108 ust. 1 pkt 4 ustawy Pzp sporządzona nie wcześniej niż </w:t>
      </w:r>
      <w:r w:rsidR="000416A4" w:rsidRPr="00EB6EB1">
        <w:rPr>
          <w:rFonts w:ascii="Arial" w:hAnsi="Arial" w:cs="Arial"/>
          <w:i/>
          <w:iCs/>
          <w:u w:val="single"/>
        </w:rPr>
        <w:t>6 miesięcy</w:t>
      </w:r>
      <w:r w:rsidR="000416A4" w:rsidRPr="00EB6EB1">
        <w:rPr>
          <w:rFonts w:ascii="Arial" w:hAnsi="Arial" w:cs="Arial"/>
          <w:i/>
          <w:iCs/>
        </w:rPr>
        <w:t xml:space="preserve"> przed jej złożeniem.</w:t>
      </w:r>
    </w:p>
    <w:p w14:paraId="147535D7" w14:textId="0AE775FF" w:rsidR="001C3851" w:rsidRPr="00EB6EB1" w:rsidRDefault="001C3851" w:rsidP="007F0DF0">
      <w:pPr>
        <w:pStyle w:val="Akapitzlist"/>
        <w:numPr>
          <w:ilvl w:val="0"/>
          <w:numId w:val="93"/>
        </w:numPr>
        <w:spacing w:after="120"/>
        <w:ind w:left="1134" w:hanging="425"/>
        <w:contextualSpacing w:val="0"/>
        <w:jc w:val="both"/>
        <w:rPr>
          <w:rFonts w:ascii="Arial" w:hAnsi="Arial" w:cs="Arial"/>
          <w:i/>
          <w:iCs/>
        </w:rPr>
      </w:pPr>
      <w:r w:rsidRPr="00EB6EB1">
        <w:rPr>
          <w:rStyle w:val="normaltextrun"/>
          <w:rFonts w:ascii="Arial" w:hAnsi="Arial" w:cs="Arial"/>
          <w:i/>
          <w:iCs/>
        </w:rPr>
        <w:t xml:space="preserve">odpis lub </w:t>
      </w:r>
      <w:r w:rsidR="00285100" w:rsidRPr="00EB6EB1">
        <w:rPr>
          <w:rStyle w:val="normaltextrun"/>
          <w:rFonts w:ascii="Arial" w:hAnsi="Arial" w:cs="Arial"/>
          <w:i/>
          <w:iCs/>
        </w:rPr>
        <w:t xml:space="preserve">informację </w:t>
      </w:r>
      <w:r w:rsidRPr="00EB6EB1">
        <w:rPr>
          <w:rStyle w:val="normaltextrun"/>
          <w:rFonts w:ascii="Arial" w:hAnsi="Arial" w:cs="Arial"/>
          <w:i/>
          <w:iCs/>
        </w:rPr>
        <w:t>z Krajowego Rejestru Sądowego lub z Centralnej Ewidencji i Informacji o Działalności Gospodarczej, w zakresie art. 109 ust. 1 pkt 4</w:t>
      </w:r>
      <w:r w:rsidR="00363C8C" w:rsidRPr="00EB6EB1">
        <w:rPr>
          <w:rStyle w:val="normaltextrun"/>
          <w:rFonts w:ascii="Arial" w:hAnsi="Arial" w:cs="Arial"/>
          <w:i/>
          <w:iCs/>
        </w:rPr>
        <w:t xml:space="preserve"> </w:t>
      </w:r>
      <w:r w:rsidRPr="00EB6EB1">
        <w:rPr>
          <w:rStyle w:val="normaltextrun"/>
          <w:rFonts w:ascii="Arial" w:hAnsi="Arial" w:cs="Arial"/>
          <w:i/>
          <w:iCs/>
        </w:rPr>
        <w:t>ustawy</w:t>
      </w:r>
      <w:r w:rsidR="00363C8C" w:rsidRPr="00EB6EB1">
        <w:rPr>
          <w:rStyle w:val="normaltextrun"/>
          <w:rFonts w:ascii="Arial" w:hAnsi="Arial" w:cs="Arial"/>
          <w:i/>
          <w:iCs/>
        </w:rPr>
        <w:t xml:space="preserve">, </w:t>
      </w:r>
      <w:r w:rsidRPr="00EB6EB1">
        <w:rPr>
          <w:rStyle w:val="normaltextrun"/>
          <w:rFonts w:ascii="Arial" w:hAnsi="Arial" w:cs="Arial"/>
          <w:i/>
          <w:iCs/>
        </w:rPr>
        <w:t>sporządzonych nie wcześniej niż 3 miesiące przed jej złożeniem, jeżeli odrębne przepisy wymagają wpisu do rejestru lub ewidencji;</w:t>
      </w:r>
      <w:r w:rsidRPr="00EB6EB1">
        <w:rPr>
          <w:rStyle w:val="eop"/>
          <w:rFonts w:ascii="Arial" w:hAnsi="Arial" w:cs="Arial"/>
          <w:i/>
          <w:iCs/>
        </w:rPr>
        <w:t> </w:t>
      </w:r>
    </w:p>
    <w:p w14:paraId="487E21CD" w14:textId="77777777" w:rsidR="00A81126" w:rsidRPr="00EB6EB1" w:rsidRDefault="00A01D96" w:rsidP="007F0DF0">
      <w:pPr>
        <w:pStyle w:val="Akapitzlist"/>
        <w:numPr>
          <w:ilvl w:val="1"/>
          <w:numId w:val="46"/>
        </w:numPr>
        <w:spacing w:after="120"/>
        <w:ind w:left="425" w:hanging="425"/>
        <w:contextualSpacing w:val="0"/>
        <w:jc w:val="both"/>
        <w:rPr>
          <w:rFonts w:ascii="Arial" w:hAnsi="Arial" w:cs="Arial"/>
          <w:color w:val="C00000"/>
        </w:rPr>
      </w:pPr>
      <w:r w:rsidRPr="00EB6EB1">
        <w:rPr>
          <w:rFonts w:ascii="Arial" w:hAnsi="Arial" w:cs="Arial"/>
        </w:rPr>
        <w:t>Złożone oświadczenia i dokumenty muszą być aktualne na dzień ich złożenia</w:t>
      </w:r>
      <w:r w:rsidR="002E4C80" w:rsidRPr="00EB6EB1">
        <w:rPr>
          <w:rFonts w:ascii="Arial" w:hAnsi="Arial" w:cs="Arial"/>
        </w:rPr>
        <w:t xml:space="preserve"> </w:t>
      </w:r>
      <w:r w:rsidRPr="00EB6EB1">
        <w:rPr>
          <w:rFonts w:ascii="Arial" w:hAnsi="Arial" w:cs="Arial"/>
        </w:rPr>
        <w:t>(</w:t>
      </w:r>
      <w:r w:rsidR="00221C36" w:rsidRPr="00EB6EB1">
        <w:rPr>
          <w:rFonts w:ascii="Arial" w:hAnsi="Arial" w:cs="Arial"/>
        </w:rPr>
        <w:t>a</w:t>
      </w:r>
      <w:r w:rsidRPr="00EB6EB1">
        <w:rPr>
          <w:rFonts w:ascii="Arial" w:hAnsi="Arial" w:cs="Arial"/>
        </w:rPr>
        <w:t>rt. 128 ust 2</w:t>
      </w:r>
      <w:r w:rsidR="00A81126" w:rsidRPr="00EB6EB1">
        <w:rPr>
          <w:rFonts w:ascii="Arial" w:hAnsi="Arial" w:cs="Arial"/>
        </w:rPr>
        <w:t xml:space="preserve"> ustawy </w:t>
      </w:r>
      <w:r w:rsidR="00C6633C" w:rsidRPr="00EB6EB1">
        <w:rPr>
          <w:rFonts w:ascii="Arial" w:hAnsi="Arial" w:cs="Arial"/>
        </w:rPr>
        <w:t>Pzp</w:t>
      </w:r>
      <w:r w:rsidRPr="00EB6EB1">
        <w:rPr>
          <w:rFonts w:ascii="Arial" w:hAnsi="Arial" w:cs="Arial"/>
        </w:rPr>
        <w:t>).</w:t>
      </w:r>
    </w:p>
    <w:p w14:paraId="29E38F03" w14:textId="77777777" w:rsidR="00A12DB5" w:rsidRPr="00EB6EB1" w:rsidRDefault="00A12DB5" w:rsidP="007F0DF0">
      <w:pPr>
        <w:pStyle w:val="Akapitzlist"/>
        <w:numPr>
          <w:ilvl w:val="1"/>
          <w:numId w:val="46"/>
        </w:numPr>
        <w:spacing w:after="120"/>
        <w:ind w:left="425" w:hanging="425"/>
        <w:contextualSpacing w:val="0"/>
        <w:jc w:val="both"/>
        <w:rPr>
          <w:rFonts w:ascii="Arial" w:hAnsi="Arial" w:cs="Arial"/>
          <w:color w:val="C00000"/>
        </w:rPr>
      </w:pPr>
      <w:r w:rsidRPr="00EB6EB1">
        <w:rPr>
          <w:rFonts w:ascii="Arial" w:hAnsi="Arial" w:cs="Arial"/>
        </w:rPr>
        <w:t xml:space="preserve">Zamawiający nie wzywa do złożenia podmiotowych środków dowodowych, jeżeli: </w:t>
      </w:r>
    </w:p>
    <w:p w14:paraId="19F24241" w14:textId="12F9D1D6" w:rsidR="00A12DB5" w:rsidRPr="00EB6EB1" w:rsidRDefault="00A12DB5" w:rsidP="007F0DF0">
      <w:pPr>
        <w:pStyle w:val="Akapitzlist"/>
        <w:numPr>
          <w:ilvl w:val="0"/>
          <w:numId w:val="36"/>
        </w:numPr>
        <w:spacing w:after="120"/>
        <w:ind w:left="851"/>
        <w:contextualSpacing w:val="0"/>
        <w:jc w:val="both"/>
        <w:rPr>
          <w:rFonts w:ascii="Arial" w:hAnsi="Arial" w:cs="Arial"/>
        </w:rPr>
      </w:pPr>
      <w:r w:rsidRPr="00EB6EB1">
        <w:rPr>
          <w:rFonts w:ascii="Arial" w:hAnsi="Arial" w:cs="Arial"/>
        </w:rPr>
        <w:t xml:space="preserve">może je uzyskać za pomocą bezpłatnych i ogólnodostępnych baz danych, </w:t>
      </w:r>
      <w:r w:rsidR="00122395" w:rsidRPr="00EB6EB1">
        <w:rPr>
          <w:rFonts w:ascii="Arial" w:hAnsi="Arial" w:cs="Arial"/>
        </w:rPr>
        <w:br/>
      </w:r>
      <w:r w:rsidRPr="00EB6EB1">
        <w:rPr>
          <w:rFonts w:ascii="Arial" w:hAnsi="Arial" w:cs="Arial"/>
        </w:rPr>
        <w:t xml:space="preserve">w szczególności rejestrów publicznych w rozumieniu ustawy z dnia 17 lutego 2005 r. </w:t>
      </w:r>
      <w:r w:rsidR="00E70353" w:rsidRPr="00EB6EB1">
        <w:rPr>
          <w:rFonts w:ascii="Arial" w:hAnsi="Arial" w:cs="Arial"/>
        </w:rPr>
        <w:br/>
      </w:r>
      <w:r w:rsidRPr="00EB6EB1">
        <w:rPr>
          <w:rFonts w:ascii="Arial" w:hAnsi="Arial" w:cs="Arial"/>
        </w:rPr>
        <w:t xml:space="preserve">o informatyzacji działalności podmiotów realizujących zadania publiczne, </w:t>
      </w:r>
      <w:r w:rsidR="001C39FC">
        <w:rPr>
          <w:rFonts w:ascii="Arial" w:hAnsi="Arial" w:cs="Arial"/>
        </w:rPr>
        <w:br/>
      </w:r>
      <w:r w:rsidRPr="00EB6EB1">
        <w:rPr>
          <w:rFonts w:ascii="Arial" w:hAnsi="Arial" w:cs="Arial"/>
        </w:rPr>
        <w:lastRenderedPageBreak/>
        <w:t xml:space="preserve">o ile wykonawca wskazał w oświadczeniu, o którym mowa w art. 125 ust. 1 ustawy Pzp dane umożliwiające dostęp do tych środków; </w:t>
      </w:r>
    </w:p>
    <w:p w14:paraId="7DE47B1F" w14:textId="77777777" w:rsidR="00A12DB5" w:rsidRPr="00EB6EB1" w:rsidRDefault="00A12DB5" w:rsidP="007F0DF0">
      <w:pPr>
        <w:pStyle w:val="Akapitzlist"/>
        <w:numPr>
          <w:ilvl w:val="0"/>
          <w:numId w:val="36"/>
        </w:numPr>
        <w:spacing w:after="120"/>
        <w:ind w:left="851"/>
        <w:contextualSpacing w:val="0"/>
        <w:jc w:val="both"/>
        <w:rPr>
          <w:rFonts w:ascii="Arial" w:hAnsi="Arial" w:cs="Arial"/>
        </w:rPr>
      </w:pPr>
      <w:r w:rsidRPr="00EB6EB1">
        <w:rPr>
          <w:rFonts w:ascii="Arial" w:hAnsi="Arial" w:cs="Arial"/>
        </w:rPr>
        <w:t>podmiotowym środkiem dowodowym jest oświadczenie, którego treść odpowiada zakresowi oświadczenia, o którym mowa w art. 125 ust. 1 ustawy Pzp</w:t>
      </w:r>
    </w:p>
    <w:p w14:paraId="4154475A" w14:textId="77777777" w:rsidR="00A12DB5" w:rsidRPr="00EB6EB1" w:rsidRDefault="00A01D96" w:rsidP="007F0DF0">
      <w:pPr>
        <w:pStyle w:val="Akapitzlist"/>
        <w:numPr>
          <w:ilvl w:val="1"/>
          <w:numId w:val="46"/>
        </w:numPr>
        <w:spacing w:after="120"/>
        <w:ind w:left="425" w:hanging="425"/>
        <w:contextualSpacing w:val="0"/>
        <w:jc w:val="both"/>
        <w:rPr>
          <w:rFonts w:ascii="Arial" w:hAnsi="Arial" w:cs="Arial"/>
          <w:color w:val="FF0000"/>
        </w:rPr>
      </w:pPr>
      <w:r w:rsidRPr="00EB6EB1">
        <w:rPr>
          <w:rFonts w:ascii="Arial" w:hAnsi="Arial" w:cs="Arial"/>
        </w:rPr>
        <w:t>Wykonawca nie jest obowiązany do złożenia podmiotowych środków dowodowych, które Zamawiający posiada, tylko wówczas, gdy wskaże te środki</w:t>
      </w:r>
      <w:r w:rsidR="003F5076" w:rsidRPr="00EB6EB1">
        <w:rPr>
          <w:rFonts w:ascii="Arial" w:hAnsi="Arial" w:cs="Arial"/>
        </w:rPr>
        <w:t xml:space="preserve"> </w:t>
      </w:r>
      <w:r w:rsidRPr="00EB6EB1">
        <w:rPr>
          <w:rFonts w:ascii="Arial" w:hAnsi="Arial" w:cs="Arial"/>
        </w:rPr>
        <w:t>Zamawiającemu oraz potwierdzi ich prawidłowość i aktualność</w:t>
      </w:r>
      <w:r w:rsidR="00FD5B12" w:rsidRPr="00EB6EB1">
        <w:rPr>
          <w:rFonts w:ascii="Arial" w:hAnsi="Arial" w:cs="Arial"/>
        </w:rPr>
        <w:t xml:space="preserve"> </w:t>
      </w:r>
      <w:r w:rsidR="00FD5B12" w:rsidRPr="00EB6EB1">
        <w:rPr>
          <w:rFonts w:ascii="Arial" w:hAnsi="Arial" w:cs="Arial"/>
          <w:b/>
          <w:bCs/>
          <w:u w:val="single"/>
        </w:rPr>
        <w:t>w formularzu ofertowym</w:t>
      </w:r>
      <w:r w:rsidRPr="00EB6EB1">
        <w:rPr>
          <w:rFonts w:ascii="Arial" w:hAnsi="Arial" w:cs="Arial"/>
        </w:rPr>
        <w:t xml:space="preserve"> (</w:t>
      </w:r>
      <w:r w:rsidR="00221C36" w:rsidRPr="00EB6EB1">
        <w:rPr>
          <w:rFonts w:ascii="Arial" w:hAnsi="Arial" w:cs="Arial"/>
        </w:rPr>
        <w:t>a</w:t>
      </w:r>
      <w:r w:rsidRPr="00EB6EB1">
        <w:rPr>
          <w:rFonts w:ascii="Arial" w:hAnsi="Arial" w:cs="Arial"/>
        </w:rPr>
        <w:t>rt. 127 ust</w:t>
      </w:r>
      <w:r w:rsidR="00FD5B12" w:rsidRPr="00EB6EB1">
        <w:rPr>
          <w:rFonts w:ascii="Arial" w:hAnsi="Arial" w:cs="Arial"/>
        </w:rPr>
        <w:t>.</w:t>
      </w:r>
      <w:r w:rsidRPr="00EB6EB1">
        <w:rPr>
          <w:rFonts w:ascii="Arial" w:hAnsi="Arial" w:cs="Arial"/>
        </w:rPr>
        <w:t xml:space="preserve"> 2 ustawy </w:t>
      </w:r>
      <w:r w:rsidR="00C6633C" w:rsidRPr="00EB6EB1">
        <w:rPr>
          <w:rFonts w:ascii="Arial" w:hAnsi="Arial" w:cs="Arial"/>
        </w:rPr>
        <w:t>Pzp</w:t>
      </w:r>
      <w:r w:rsidRPr="00EB6EB1">
        <w:rPr>
          <w:rFonts w:ascii="Arial" w:hAnsi="Arial" w:cs="Arial"/>
        </w:rPr>
        <w:t>).</w:t>
      </w:r>
      <w:r w:rsidR="00A81126" w:rsidRPr="00EB6EB1">
        <w:rPr>
          <w:rFonts w:ascii="Arial" w:hAnsi="Arial" w:cs="Arial"/>
          <w:color w:val="FF0000"/>
        </w:rPr>
        <w:t xml:space="preserve"> </w:t>
      </w:r>
    </w:p>
    <w:p w14:paraId="4C42ED27" w14:textId="77777777" w:rsidR="00D16857" w:rsidRPr="00D16857" w:rsidRDefault="00D16857" w:rsidP="007F0DF0">
      <w:pPr>
        <w:pStyle w:val="Akapitzlist"/>
        <w:numPr>
          <w:ilvl w:val="1"/>
          <w:numId w:val="46"/>
        </w:numPr>
        <w:spacing w:after="120"/>
        <w:ind w:left="426" w:hanging="426"/>
        <w:jc w:val="both"/>
        <w:rPr>
          <w:rFonts w:ascii="Arial" w:hAnsi="Arial" w:cs="Arial"/>
        </w:rPr>
      </w:pPr>
      <w:r w:rsidRPr="00D16857">
        <w:rPr>
          <w:rFonts w:ascii="Arial" w:hAnsi="Arial" w:cs="Arial"/>
        </w:rPr>
        <w:t>Jeżeli Wykonawca ma siedzibę lub miejsce zamieszkania poza granicami Rzeczypospolitej Polskiej, zamiast:</w:t>
      </w:r>
    </w:p>
    <w:p w14:paraId="3E90D4D3" w14:textId="6E2DD619" w:rsidR="00D16857" w:rsidRPr="00D16857" w:rsidRDefault="00D16857" w:rsidP="00D16857">
      <w:pPr>
        <w:pStyle w:val="Akapitzlist"/>
        <w:spacing w:after="120"/>
        <w:ind w:left="851" w:hanging="425"/>
        <w:jc w:val="both"/>
        <w:rPr>
          <w:rFonts w:ascii="Arial" w:hAnsi="Arial" w:cs="Arial"/>
        </w:rPr>
      </w:pPr>
      <w:r w:rsidRPr="00D16857">
        <w:rPr>
          <w:rFonts w:ascii="Arial" w:hAnsi="Arial" w:cs="Arial"/>
        </w:rPr>
        <w:t>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0EF4A47E" w14:textId="5C509DD1" w:rsidR="009D3828" w:rsidRDefault="00D16857" w:rsidP="00D50327">
      <w:pPr>
        <w:pStyle w:val="Akapitzlist"/>
        <w:spacing w:after="120"/>
        <w:ind w:left="851" w:hanging="425"/>
        <w:jc w:val="both"/>
        <w:rPr>
          <w:rFonts w:ascii="Arial" w:hAnsi="Arial" w:cs="Arial"/>
        </w:rPr>
      </w:pPr>
      <w:r w:rsidRPr="00D16857">
        <w:rPr>
          <w:rFonts w:ascii="Arial" w:hAnsi="Arial" w:cs="Arial"/>
        </w:rPr>
        <w:t xml:space="preserve">2) </w:t>
      </w:r>
      <w:r w:rsidR="00D50327">
        <w:rPr>
          <w:rFonts w:ascii="Arial" w:hAnsi="Arial" w:cs="Arial"/>
        </w:rPr>
        <w:t xml:space="preserve">  </w:t>
      </w:r>
      <w:r w:rsidRPr="00D16857">
        <w:rPr>
          <w:rFonts w:ascii="Arial" w:hAnsi="Arial" w:cs="Arial"/>
        </w:rPr>
        <w:t xml:space="preserve"> </w:t>
      </w:r>
      <w:r w:rsidR="00D50327" w:rsidRPr="00D50327">
        <w:rPr>
          <w:rFonts w:ascii="Arial" w:hAnsi="Arial" w:cs="Arial"/>
        </w:rPr>
        <w:t xml:space="preserve">informacji z Centralnego Rejestru Beneficjentów Rzeczywistych, o której mowa </w:t>
      </w:r>
      <w:r w:rsidR="00D50327" w:rsidRPr="006141CC">
        <w:rPr>
          <w:rFonts w:ascii="Arial" w:hAnsi="Arial" w:cs="Arial"/>
        </w:rPr>
        <w:t xml:space="preserve">w § 2 ust. 1 </w:t>
      </w:r>
      <w:r w:rsidR="006141CC" w:rsidRPr="006141CC">
        <w:rPr>
          <w:rFonts w:ascii="Arial" w:hAnsi="Arial" w:cs="Arial"/>
        </w:rPr>
        <w:t>lit. a</w:t>
      </w:r>
      <w:r w:rsidR="006141CC">
        <w:rPr>
          <w:rFonts w:ascii="Arial" w:hAnsi="Arial" w:cs="Arial"/>
        </w:rPr>
        <w:t>)</w:t>
      </w:r>
      <w:r w:rsidR="00D50327" w:rsidRPr="006141CC">
        <w:rPr>
          <w:rFonts w:ascii="Arial" w:hAnsi="Arial" w:cs="Arial"/>
        </w:rPr>
        <w:t xml:space="preserve"> – składa informację z odpowiedniego rejestru zawierającego informacje</w:t>
      </w:r>
      <w:r w:rsidR="00D50327" w:rsidRPr="00D50327">
        <w:rPr>
          <w:rFonts w:ascii="Arial" w:hAnsi="Arial" w:cs="Arial"/>
        </w:rPr>
        <w:t xml:space="preserve"> o jego beneficjentach rzeczywistych albo, w przypadku braku</w:t>
      </w:r>
      <w:r w:rsidR="00D50327">
        <w:rPr>
          <w:rFonts w:ascii="Arial" w:hAnsi="Arial" w:cs="Arial"/>
        </w:rPr>
        <w:t xml:space="preserve"> </w:t>
      </w:r>
      <w:r w:rsidR="00D50327" w:rsidRPr="00D50327">
        <w:rPr>
          <w:rFonts w:ascii="Arial" w:hAnsi="Arial" w:cs="Arial"/>
        </w:rPr>
        <w:t>takiego rejestru, inny równoważny dokument wydany przez właściwy organ sądowy lub administracyjny kraju,</w:t>
      </w:r>
      <w:r w:rsidR="00D50327">
        <w:rPr>
          <w:rFonts w:ascii="Arial" w:hAnsi="Arial" w:cs="Arial"/>
        </w:rPr>
        <w:t xml:space="preserve"> </w:t>
      </w:r>
      <w:r w:rsidR="00D50327" w:rsidRPr="00D50327">
        <w:rPr>
          <w:rFonts w:ascii="Arial" w:hAnsi="Arial" w:cs="Arial"/>
        </w:rPr>
        <w:t>w którym wykonawca ma siedzibę lub miejsce zamieszkania, określający jego beneficjentów rzeczywistych;</w:t>
      </w:r>
    </w:p>
    <w:p w14:paraId="59422188" w14:textId="0906D79B" w:rsidR="00F671AC" w:rsidRPr="00EB6EB1" w:rsidRDefault="009D3828" w:rsidP="00D16857">
      <w:pPr>
        <w:pStyle w:val="Akapitzlist"/>
        <w:spacing w:after="120"/>
        <w:ind w:left="851" w:hanging="425"/>
        <w:contextualSpacing w:val="0"/>
        <w:jc w:val="both"/>
        <w:rPr>
          <w:rFonts w:ascii="Arial" w:hAnsi="Arial" w:cs="Arial"/>
          <w:color w:val="FF0000"/>
        </w:rPr>
      </w:pPr>
      <w:r>
        <w:rPr>
          <w:rFonts w:ascii="Arial" w:hAnsi="Arial" w:cs="Arial"/>
        </w:rPr>
        <w:t xml:space="preserve">3)  </w:t>
      </w:r>
      <w:r w:rsidR="00D16857" w:rsidRPr="00D16857">
        <w:rPr>
          <w:rFonts w:ascii="Arial" w:hAnsi="Arial" w:cs="Arial"/>
        </w:rPr>
        <w:t>dokumentu, o których mowa w ust. 2 pkt 2) lit. 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r w:rsidR="00F671AC" w:rsidRPr="00EB6EB1">
        <w:rPr>
          <w:rFonts w:ascii="Arial" w:hAnsi="Arial" w:cs="Arial"/>
        </w:rPr>
        <w:t>.</w:t>
      </w:r>
    </w:p>
    <w:p w14:paraId="76C84861" w14:textId="3FDB840C" w:rsidR="00D16857" w:rsidRPr="00D16857" w:rsidRDefault="00D16857" w:rsidP="00D16857">
      <w:pPr>
        <w:pStyle w:val="Akapitzlist"/>
        <w:ind w:left="709" w:hanging="283"/>
        <w:jc w:val="both"/>
        <w:rPr>
          <w:rFonts w:ascii="Arial" w:hAnsi="Arial" w:cs="Arial"/>
        </w:rPr>
      </w:pPr>
      <w:r>
        <w:rPr>
          <w:rFonts w:ascii="Arial" w:hAnsi="Arial" w:cs="Arial"/>
        </w:rPr>
        <w:t xml:space="preserve">7. </w:t>
      </w:r>
      <w:r w:rsidRPr="00D16857">
        <w:rPr>
          <w:rFonts w:ascii="Arial" w:hAnsi="Arial" w:cs="Arial"/>
        </w:rPr>
        <w:t>Jeżeli w kraju, w którym Wykonawca ma siedzibę lub miejsce zamieszkania, nie wydaje się dokumentów, o których mowa w ust. 2 pkt 2) lit c</w:t>
      </w:r>
      <w:r w:rsidRPr="006141CC">
        <w:rPr>
          <w:rFonts w:ascii="Arial" w:hAnsi="Arial" w:cs="Arial"/>
        </w:rPr>
        <w:t>)-e),</w:t>
      </w:r>
      <w:r w:rsidRPr="00D16857">
        <w:rPr>
          <w:rFonts w:ascii="Arial" w:hAnsi="Arial" w:cs="Arial"/>
        </w:rPr>
        <w:t xml:space="preserve"> zastępuje się je w całości </w:t>
      </w:r>
      <w:r>
        <w:rPr>
          <w:rFonts w:ascii="Arial" w:hAnsi="Arial" w:cs="Arial"/>
        </w:rPr>
        <w:br/>
      </w:r>
      <w:r w:rsidRPr="00D16857">
        <w:rPr>
          <w:rFonts w:ascii="Arial" w:hAnsi="Arial" w:cs="Arial"/>
        </w:rPr>
        <w:t xml:space="preserve">lub części dokumentem zawierającym odpowiednio oświadczenie Wykonawcy, </w:t>
      </w:r>
      <w:r>
        <w:rPr>
          <w:rFonts w:ascii="Arial" w:hAnsi="Arial" w:cs="Arial"/>
        </w:rPr>
        <w:br/>
      </w:r>
      <w:r w:rsidRPr="00D16857">
        <w:rPr>
          <w:rFonts w:ascii="Arial" w:hAnsi="Arial"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C8DB496" w14:textId="4C40E38B" w:rsidR="00D16857" w:rsidRPr="00D16857" w:rsidRDefault="00D16857" w:rsidP="00D16857">
      <w:pPr>
        <w:pStyle w:val="Akapitzlist"/>
        <w:ind w:left="709" w:hanging="283"/>
        <w:jc w:val="both"/>
        <w:rPr>
          <w:rFonts w:ascii="Arial" w:hAnsi="Arial" w:cs="Arial"/>
        </w:rPr>
      </w:pPr>
      <w:r w:rsidRPr="00D16857">
        <w:rPr>
          <w:rFonts w:ascii="Arial" w:hAnsi="Arial" w:cs="Aria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t>
      </w:r>
      <w:r>
        <w:rPr>
          <w:rFonts w:ascii="Arial" w:hAnsi="Arial" w:cs="Arial"/>
        </w:rPr>
        <w:br/>
      </w:r>
      <w:r w:rsidRPr="00D16857">
        <w:rPr>
          <w:rFonts w:ascii="Arial" w:hAnsi="Arial" w:cs="Arial"/>
        </w:rPr>
        <w:t xml:space="preserve">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w:t>
      </w:r>
      <w:r w:rsidRPr="00D16857">
        <w:rPr>
          <w:rFonts w:ascii="Arial" w:hAnsi="Arial" w:cs="Arial"/>
        </w:rPr>
        <w:lastRenderedPageBreak/>
        <w:t xml:space="preserve">komunikacji elektronicznej w postępowaniu o udzielenie zamówienia publicznego </w:t>
      </w:r>
      <w:r>
        <w:rPr>
          <w:rFonts w:ascii="Arial" w:hAnsi="Arial" w:cs="Arial"/>
        </w:rPr>
        <w:br/>
      </w:r>
      <w:r w:rsidRPr="00D16857">
        <w:rPr>
          <w:rFonts w:ascii="Arial" w:hAnsi="Arial" w:cs="Arial"/>
        </w:rPr>
        <w:t>lub konkursie.</w:t>
      </w:r>
    </w:p>
    <w:p w14:paraId="2F44AD51" w14:textId="77777777" w:rsidR="00EB6EB1" w:rsidRPr="00D36A27" w:rsidRDefault="00EB6EB1" w:rsidP="00EB6EB1">
      <w:pPr>
        <w:pStyle w:val="Akapitzlist"/>
        <w:spacing w:after="0"/>
        <w:ind w:left="426"/>
        <w:contextualSpacing w:val="0"/>
        <w:jc w:val="both"/>
        <w:rPr>
          <w:rFonts w:ascii="Arial" w:hAnsi="Arial" w:cs="Arial"/>
          <w:sz w:val="16"/>
          <w:szCs w:val="16"/>
        </w:rPr>
      </w:pPr>
    </w:p>
    <w:p w14:paraId="686FCE8B" w14:textId="436B8C25" w:rsidR="005F1BCE" w:rsidRPr="00EB6EB1" w:rsidRDefault="005F1BCE" w:rsidP="00120343">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Rozdział</w:t>
      </w:r>
      <w:r w:rsidR="00120343" w:rsidRPr="00EB6EB1">
        <w:rPr>
          <w:rFonts w:ascii="Arial" w:hAnsi="Arial" w:cs="Arial"/>
          <w:b/>
          <w:bCs/>
          <w:sz w:val="23"/>
          <w:szCs w:val="23"/>
        </w:rPr>
        <w:t xml:space="preserve"> </w:t>
      </w:r>
      <w:r w:rsidR="00103EB6" w:rsidRPr="00EB6EB1">
        <w:rPr>
          <w:rFonts w:ascii="Arial" w:hAnsi="Arial" w:cs="Arial"/>
          <w:b/>
          <w:bCs/>
          <w:sz w:val="23"/>
          <w:szCs w:val="23"/>
        </w:rPr>
        <w:t>X</w:t>
      </w:r>
      <w:r w:rsidR="00A55074">
        <w:rPr>
          <w:rFonts w:ascii="Arial" w:hAnsi="Arial" w:cs="Arial"/>
          <w:b/>
          <w:bCs/>
          <w:sz w:val="23"/>
          <w:szCs w:val="23"/>
        </w:rPr>
        <w:t>I</w:t>
      </w:r>
    </w:p>
    <w:p w14:paraId="24539CD7" w14:textId="77777777" w:rsidR="00E337A2" w:rsidRPr="00EB6EB1" w:rsidRDefault="00E42D0F" w:rsidP="00E337A2">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INFORMACJA O PRZEDMIOTOWYCH ŚRODKACH DOWODOWYCH</w:t>
      </w:r>
    </w:p>
    <w:p w14:paraId="36B49EA0" w14:textId="77777777" w:rsidR="00E337A2" w:rsidRPr="00D36A27" w:rsidRDefault="00E337A2" w:rsidP="0055126F">
      <w:pPr>
        <w:pStyle w:val="Akapitzlist"/>
        <w:spacing w:after="0" w:line="240" w:lineRule="auto"/>
        <w:ind w:left="425"/>
        <w:contextualSpacing w:val="0"/>
        <w:jc w:val="both"/>
        <w:rPr>
          <w:rStyle w:val="normaltextrun"/>
          <w:rFonts w:ascii="Arial" w:hAnsi="Arial" w:cs="Arial"/>
          <w:color w:val="4F6228" w:themeColor="accent3" w:themeShade="80"/>
          <w:sz w:val="16"/>
          <w:szCs w:val="16"/>
        </w:rPr>
      </w:pPr>
    </w:p>
    <w:p w14:paraId="371D8286" w14:textId="1EB522ED" w:rsidR="00106E7E" w:rsidRPr="0055126F" w:rsidRDefault="0055126F" w:rsidP="0055126F">
      <w:pPr>
        <w:pStyle w:val="Akapitzlist"/>
        <w:spacing w:after="0"/>
        <w:ind w:left="425"/>
        <w:contextualSpacing w:val="0"/>
        <w:jc w:val="both"/>
        <w:rPr>
          <w:rFonts w:ascii="Arial" w:hAnsi="Arial" w:cs="Arial"/>
        </w:rPr>
      </w:pPr>
      <w:r w:rsidRPr="0055126F">
        <w:rPr>
          <w:rStyle w:val="normaltextrun"/>
          <w:rFonts w:ascii="Arial" w:hAnsi="Arial" w:cs="Arial"/>
          <w:shd w:val="clear" w:color="auto" w:fill="FFFFFF"/>
        </w:rPr>
        <w:t>W niniejszym postępowaniu Zamawiający nie wymaga złożenia przedmiotowych środków dowodowych.</w:t>
      </w:r>
    </w:p>
    <w:p w14:paraId="7705CEC5" w14:textId="77777777" w:rsidR="00F361E6" w:rsidRPr="00D36A27" w:rsidRDefault="00F361E6" w:rsidP="00414F31">
      <w:pPr>
        <w:pStyle w:val="Akapitzlist"/>
        <w:spacing w:after="0" w:line="240" w:lineRule="auto"/>
        <w:ind w:left="425"/>
        <w:contextualSpacing w:val="0"/>
        <w:jc w:val="both"/>
        <w:rPr>
          <w:rFonts w:ascii="Arial" w:hAnsi="Arial" w:cs="Arial"/>
          <w:sz w:val="16"/>
          <w:szCs w:val="16"/>
          <w:highlight w:val="yellow"/>
        </w:rPr>
      </w:pPr>
    </w:p>
    <w:p w14:paraId="0225109F" w14:textId="415C3655" w:rsidR="00956B4C" w:rsidRPr="00EB6EB1" w:rsidRDefault="00855965" w:rsidP="00956B4C">
      <w:pPr>
        <w:shd w:val="clear" w:color="auto" w:fill="DAEEF3" w:themeFill="accent5" w:themeFillTint="33"/>
        <w:spacing w:after="120" w:line="240" w:lineRule="auto"/>
        <w:jc w:val="center"/>
        <w:rPr>
          <w:rFonts w:ascii="Arial" w:hAnsi="Arial" w:cs="Arial"/>
          <w:b/>
          <w:bCs/>
          <w:spacing w:val="-4"/>
          <w:sz w:val="23"/>
          <w:szCs w:val="23"/>
        </w:rPr>
      </w:pPr>
      <w:r w:rsidRPr="00EB6EB1">
        <w:rPr>
          <w:rFonts w:ascii="Arial" w:hAnsi="Arial" w:cs="Arial"/>
          <w:b/>
          <w:bCs/>
          <w:spacing w:val="-4"/>
          <w:sz w:val="23"/>
          <w:szCs w:val="23"/>
        </w:rPr>
        <w:t xml:space="preserve">Rozdział </w:t>
      </w:r>
      <w:r w:rsidR="008D2EBD" w:rsidRPr="00EB6EB1">
        <w:rPr>
          <w:rFonts w:ascii="Arial" w:hAnsi="Arial" w:cs="Arial"/>
          <w:b/>
          <w:bCs/>
          <w:spacing w:val="-4"/>
          <w:sz w:val="23"/>
          <w:szCs w:val="23"/>
        </w:rPr>
        <w:t>XI</w:t>
      </w:r>
      <w:r w:rsidR="00A55074">
        <w:rPr>
          <w:rFonts w:ascii="Arial" w:hAnsi="Arial" w:cs="Arial"/>
          <w:b/>
          <w:bCs/>
          <w:spacing w:val="-4"/>
          <w:sz w:val="23"/>
          <w:szCs w:val="23"/>
        </w:rPr>
        <w:t>I</w:t>
      </w:r>
    </w:p>
    <w:p w14:paraId="62FB513E" w14:textId="77777777" w:rsidR="00736D43" w:rsidRPr="00EB6EB1" w:rsidRDefault="00767FA7" w:rsidP="00956B4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pacing w:val="-4"/>
          <w:sz w:val="23"/>
          <w:szCs w:val="23"/>
        </w:rPr>
        <w:t>PROJEKTOWANE POSTANOWIENIA UMOWY W SPRAWIE ZAMÓWIENIA</w:t>
      </w:r>
      <w:r w:rsidRPr="00EB6EB1">
        <w:rPr>
          <w:rFonts w:ascii="Arial" w:hAnsi="Arial" w:cs="Arial"/>
          <w:b/>
          <w:bCs/>
          <w:sz w:val="23"/>
          <w:szCs w:val="23"/>
        </w:rPr>
        <w:t xml:space="preserve"> PUBLICZNEGO, KTÓRE ZOSTANĄ WPROWADZONE DO TREŚCI TEJ UMOWY</w:t>
      </w:r>
    </w:p>
    <w:p w14:paraId="5E689B2E" w14:textId="33BF696D" w:rsidR="009E5DFA" w:rsidRPr="00EB6EB1" w:rsidRDefault="00736D43" w:rsidP="007F0DF0">
      <w:pPr>
        <w:pStyle w:val="Akapitzlist"/>
        <w:numPr>
          <w:ilvl w:val="0"/>
          <w:numId w:val="44"/>
        </w:numPr>
        <w:spacing w:after="120" w:line="240" w:lineRule="auto"/>
        <w:ind w:left="425" w:hanging="425"/>
        <w:contextualSpacing w:val="0"/>
        <w:jc w:val="both"/>
        <w:rPr>
          <w:rFonts w:ascii="Arial" w:hAnsi="Arial" w:cs="Arial"/>
          <w:b/>
          <w:bCs/>
        </w:rPr>
      </w:pPr>
      <w:r w:rsidRPr="00EB6EB1">
        <w:rPr>
          <w:rFonts w:ascii="Arial" w:hAnsi="Arial" w:cs="Arial"/>
        </w:rPr>
        <w:t xml:space="preserve">Projektowane postanowienia umowy w sprawie zamówienia publicznego, które zostaną wprowadzone do treści tej umowy, określone zostały w </w:t>
      </w:r>
      <w:r w:rsidRPr="00EB6EB1">
        <w:rPr>
          <w:rFonts w:ascii="Arial" w:hAnsi="Arial" w:cs="Arial"/>
          <w:b/>
          <w:bCs/>
        </w:rPr>
        <w:t xml:space="preserve">załączniku nr </w:t>
      </w:r>
      <w:r w:rsidR="00363C8C" w:rsidRPr="00EB6EB1">
        <w:rPr>
          <w:rFonts w:ascii="Arial" w:hAnsi="Arial" w:cs="Arial"/>
          <w:b/>
          <w:bCs/>
        </w:rPr>
        <w:t>8</w:t>
      </w:r>
      <w:r w:rsidRPr="00EB6EB1">
        <w:rPr>
          <w:rFonts w:ascii="Arial" w:hAnsi="Arial" w:cs="Arial"/>
          <w:b/>
          <w:bCs/>
        </w:rPr>
        <w:t xml:space="preserve"> do SWZ. </w:t>
      </w:r>
    </w:p>
    <w:p w14:paraId="6E161484" w14:textId="77777777" w:rsidR="009E5DFA" w:rsidRPr="00EB6EB1" w:rsidRDefault="009E5DFA" w:rsidP="007F0DF0">
      <w:pPr>
        <w:pStyle w:val="Akapitzlist"/>
        <w:numPr>
          <w:ilvl w:val="0"/>
          <w:numId w:val="44"/>
        </w:numPr>
        <w:spacing w:after="120" w:line="240" w:lineRule="auto"/>
        <w:ind w:left="425" w:hanging="425"/>
        <w:contextualSpacing w:val="0"/>
        <w:jc w:val="both"/>
        <w:rPr>
          <w:rFonts w:ascii="Arial" w:hAnsi="Arial" w:cs="Arial"/>
          <w:sz w:val="23"/>
          <w:szCs w:val="23"/>
        </w:rPr>
      </w:pPr>
      <w:r w:rsidRPr="00EB6EB1">
        <w:rPr>
          <w:rFonts w:ascii="Arial" w:hAnsi="Arial" w:cs="Arial"/>
        </w:rPr>
        <w:t>Przesłanki umożl</w:t>
      </w:r>
      <w:r w:rsidR="005A17AC" w:rsidRPr="00EB6EB1">
        <w:rPr>
          <w:rFonts w:ascii="Arial" w:hAnsi="Arial" w:cs="Arial"/>
        </w:rPr>
        <w:t>i</w:t>
      </w:r>
      <w:r w:rsidRPr="00EB6EB1">
        <w:rPr>
          <w:rFonts w:ascii="Arial" w:hAnsi="Arial" w:cs="Arial"/>
        </w:rPr>
        <w:t>wiające dokonanie zmian postanowień umowy zawartej z wybranym wykonawcą zawier</w:t>
      </w:r>
      <w:r w:rsidR="00F12D42" w:rsidRPr="00EB6EB1">
        <w:rPr>
          <w:rFonts w:ascii="Arial" w:hAnsi="Arial" w:cs="Arial"/>
        </w:rPr>
        <w:t>ają projektowane postanowienia umowy</w:t>
      </w:r>
      <w:r w:rsidR="00F12D42" w:rsidRPr="00EB6EB1">
        <w:rPr>
          <w:rFonts w:ascii="Arial" w:hAnsi="Arial" w:cs="Arial"/>
          <w:sz w:val="23"/>
          <w:szCs w:val="23"/>
        </w:rPr>
        <w:t>.</w:t>
      </w:r>
    </w:p>
    <w:p w14:paraId="601DFFDE" w14:textId="0EF44393" w:rsidR="00E337A2" w:rsidRPr="00D36A27" w:rsidRDefault="00E337A2" w:rsidP="001D43D7">
      <w:pPr>
        <w:pStyle w:val="Akapitzlist"/>
        <w:spacing w:after="0" w:line="240" w:lineRule="auto"/>
        <w:ind w:left="425"/>
        <w:contextualSpacing w:val="0"/>
        <w:jc w:val="both"/>
        <w:rPr>
          <w:rFonts w:ascii="Arial" w:hAnsi="Arial" w:cs="Arial"/>
          <w:sz w:val="16"/>
          <w:szCs w:val="16"/>
        </w:rPr>
      </w:pPr>
    </w:p>
    <w:p w14:paraId="79EDC17C" w14:textId="099D3ECD"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8D2EBD" w:rsidRPr="00EB6EB1">
        <w:rPr>
          <w:rFonts w:ascii="Arial" w:hAnsi="Arial" w:cs="Arial"/>
          <w:b/>
          <w:bCs/>
          <w:sz w:val="23"/>
          <w:szCs w:val="23"/>
        </w:rPr>
        <w:t>XII</w:t>
      </w:r>
      <w:r w:rsidR="00A55074">
        <w:rPr>
          <w:rFonts w:ascii="Arial" w:hAnsi="Arial" w:cs="Arial"/>
          <w:b/>
          <w:bCs/>
          <w:sz w:val="23"/>
          <w:szCs w:val="23"/>
        </w:rPr>
        <w:t>I</w:t>
      </w:r>
    </w:p>
    <w:p w14:paraId="3124AA15" w14:textId="77777777" w:rsidR="006D6071" w:rsidRPr="00EB6EB1"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EB6EB1">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D529A3F" w14:textId="77777777" w:rsidR="00103E8D" w:rsidRPr="00103E8D" w:rsidRDefault="00103E8D" w:rsidP="007F0DF0">
      <w:pPr>
        <w:numPr>
          <w:ilvl w:val="0"/>
          <w:numId w:val="120"/>
        </w:numPr>
        <w:spacing w:after="120"/>
        <w:ind w:left="357" w:hanging="357"/>
        <w:jc w:val="both"/>
        <w:rPr>
          <w:rFonts w:ascii="Arial" w:hAnsi="Arial" w:cs="Arial"/>
        </w:rPr>
      </w:pPr>
      <w:bookmarkStart w:id="6" w:name="_Hlk176177564"/>
      <w:r w:rsidRPr="00103E8D">
        <w:rPr>
          <w:rFonts w:ascii="Arial" w:hAnsi="Arial" w:cs="Arial"/>
          <w:spacing w:val="-6"/>
        </w:rPr>
        <w:t>Postępowanie prowadzone jest w języku polskim w formie elektronicznej</w:t>
      </w:r>
      <w:r w:rsidRPr="00103E8D">
        <w:rPr>
          <w:rFonts w:ascii="Arial" w:hAnsi="Arial" w:cs="Arial"/>
        </w:rPr>
        <w:t xml:space="preserve"> za pośrednictwem Platformy zakupowej pod adresem: </w:t>
      </w:r>
      <w:r w:rsidRPr="00103E8D">
        <w:rPr>
          <w:rFonts w:ascii="Arial" w:hAnsi="Arial" w:cs="Arial"/>
          <w:b/>
          <w:bCs/>
        </w:rPr>
        <w:t>platformazakupowa.pl</w:t>
      </w:r>
    </w:p>
    <w:p w14:paraId="14F45C0C"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 xml:space="preserve">Zasady składania oświadczeń, wniosków, zawiadomień, uzupełnień, wyjaśnień </w:t>
      </w:r>
      <w:r w:rsidRPr="00103E8D">
        <w:rPr>
          <w:rFonts w:ascii="Arial" w:hAnsi="Arial" w:cs="Arial"/>
          <w:b/>
          <w:bCs/>
        </w:rPr>
        <w:br/>
        <w:t>oraz przekazywania informacji:</w:t>
      </w:r>
    </w:p>
    <w:p w14:paraId="7D7C0741" w14:textId="77777777" w:rsidR="00103E8D" w:rsidRPr="00103E8D" w:rsidRDefault="00103E8D" w:rsidP="007F0DF0">
      <w:pPr>
        <w:numPr>
          <w:ilvl w:val="4"/>
          <w:numId w:val="54"/>
        </w:numPr>
        <w:spacing w:after="120"/>
        <w:ind w:left="709"/>
        <w:jc w:val="both"/>
        <w:rPr>
          <w:rFonts w:ascii="Arial" w:hAnsi="Arial" w:cs="Arial"/>
        </w:rPr>
      </w:pPr>
      <w:r w:rsidRPr="00103E8D">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103E8D">
          <w:rPr>
            <w:rFonts w:ascii="Arial" w:hAnsi="Arial" w:cs="Arial"/>
            <w:u w:val="single"/>
          </w:rPr>
          <w:t>platformazakupowa.pl</w:t>
        </w:r>
      </w:hyperlink>
      <w:r w:rsidRPr="00103E8D">
        <w:rPr>
          <w:rFonts w:ascii="Arial" w:hAnsi="Arial" w:cs="Arial"/>
        </w:rPr>
        <w:t xml:space="preserve"> i formularza „</w:t>
      </w:r>
      <w:r w:rsidRPr="00103E8D">
        <w:rPr>
          <w:rFonts w:ascii="Arial" w:hAnsi="Arial" w:cs="Arial"/>
          <w:b/>
        </w:rPr>
        <w:t>Wyślij wiadomość do zamawiającego</w:t>
      </w:r>
      <w:r w:rsidRPr="00103E8D">
        <w:rPr>
          <w:rFonts w:ascii="Arial" w:hAnsi="Arial" w:cs="Arial"/>
        </w:rPr>
        <w:t xml:space="preserve">”. </w:t>
      </w:r>
    </w:p>
    <w:p w14:paraId="1A2F5315" w14:textId="77777777" w:rsidR="00103E8D" w:rsidRPr="00103E8D" w:rsidRDefault="00103E8D" w:rsidP="007F0DF0">
      <w:pPr>
        <w:numPr>
          <w:ilvl w:val="4"/>
          <w:numId w:val="54"/>
        </w:numPr>
        <w:spacing w:after="120"/>
        <w:ind w:left="709"/>
        <w:jc w:val="both"/>
        <w:rPr>
          <w:rFonts w:ascii="Arial" w:hAnsi="Arial" w:cs="Arial"/>
        </w:rPr>
      </w:pPr>
      <w:r w:rsidRPr="00103E8D">
        <w:rPr>
          <w:rFonts w:ascii="Arial" w:hAnsi="Arial" w:cs="Arial"/>
        </w:rPr>
        <w:t xml:space="preserve">Za datę przekazania (wpływu) oświadczeń, wniosków, zawiadomień oraz informacji przyjmuje się datę ich przesłania za pośrednictwem </w:t>
      </w:r>
      <w:hyperlink r:id="rId14">
        <w:r w:rsidRPr="00103E8D">
          <w:rPr>
            <w:rFonts w:ascii="Arial" w:hAnsi="Arial" w:cs="Arial"/>
            <w:u w:val="single"/>
          </w:rPr>
          <w:t>platformazakupowa.pl</w:t>
        </w:r>
      </w:hyperlink>
      <w:r w:rsidRPr="00103E8D">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103E8D">
        <w:rPr>
          <w:rFonts w:ascii="Arial" w:hAnsi="Arial" w:cs="Arial"/>
        </w:rPr>
        <w:br/>
        <w:t>w Rozdziale XIV.</w:t>
      </w:r>
    </w:p>
    <w:p w14:paraId="249319E2" w14:textId="759B7FE2" w:rsidR="00103E8D" w:rsidRPr="00103E8D" w:rsidRDefault="00103E8D" w:rsidP="007F0DF0">
      <w:pPr>
        <w:numPr>
          <w:ilvl w:val="4"/>
          <w:numId w:val="54"/>
        </w:numPr>
        <w:spacing w:after="120"/>
        <w:ind w:left="709"/>
        <w:jc w:val="both"/>
        <w:rPr>
          <w:rFonts w:ascii="Arial" w:hAnsi="Arial" w:cs="Arial"/>
        </w:rPr>
      </w:pPr>
      <w:r w:rsidRPr="00103E8D">
        <w:rPr>
          <w:rFonts w:ascii="Arial" w:hAnsi="Arial" w:cs="Arial"/>
        </w:rPr>
        <w:t xml:space="preserve">Zamawiający będzie przekazywał wykonawcom informacje za pośrednictwem </w:t>
      </w:r>
      <w:hyperlink r:id="rId15">
        <w:r w:rsidRPr="00103E8D">
          <w:rPr>
            <w:rFonts w:ascii="Arial" w:hAnsi="Arial" w:cs="Arial"/>
            <w:u w:val="single"/>
          </w:rPr>
          <w:t>platformazakupowa.pl</w:t>
        </w:r>
      </w:hyperlink>
      <w:r w:rsidRPr="00103E8D">
        <w:rPr>
          <w:rFonts w:ascii="Arial" w:hAnsi="Arial" w:cs="Arial"/>
        </w:rPr>
        <w:t>. Informacje dotyczące odpowiedzi na pytania, zmiany specyfikacji, zmiany terminu składania i otwarcia ofert Zamawiający będzie zamieszczał na platformie w sekcji “Komunikaty”. Korespondencja, której zgodnie</w:t>
      </w:r>
      <w:r w:rsidR="00C30486">
        <w:rPr>
          <w:rFonts w:ascii="Arial" w:hAnsi="Arial" w:cs="Arial"/>
        </w:rPr>
        <w:t xml:space="preserve"> </w:t>
      </w:r>
      <w:r w:rsidRPr="00103E8D">
        <w:rPr>
          <w:rFonts w:ascii="Arial" w:hAnsi="Arial" w:cs="Arial"/>
        </w:rPr>
        <w:t xml:space="preserve">z </w:t>
      </w:r>
      <w:r w:rsidRPr="00103E8D">
        <w:rPr>
          <w:rFonts w:ascii="Arial" w:hAnsi="Arial" w:cs="Arial"/>
          <w:spacing w:val="-4"/>
        </w:rPr>
        <w:t>obowiązującymi przepisami adresatem jest konkretny Wykonawca, będzie przekazywana</w:t>
      </w:r>
      <w:r w:rsidRPr="00103E8D">
        <w:rPr>
          <w:rFonts w:ascii="Arial" w:hAnsi="Arial" w:cs="Arial"/>
        </w:rPr>
        <w:t xml:space="preserve"> za pośrednictwem </w:t>
      </w:r>
      <w:hyperlink r:id="rId16">
        <w:r w:rsidRPr="00103E8D">
          <w:rPr>
            <w:rFonts w:ascii="Arial" w:hAnsi="Arial" w:cs="Arial"/>
            <w:u w:val="single"/>
          </w:rPr>
          <w:t>platformazakupowa.pl</w:t>
        </w:r>
      </w:hyperlink>
      <w:r w:rsidRPr="00103E8D">
        <w:rPr>
          <w:rFonts w:ascii="Arial" w:hAnsi="Arial" w:cs="Arial"/>
        </w:rPr>
        <w:t xml:space="preserve"> do konkretnego wykonawcy.</w:t>
      </w:r>
    </w:p>
    <w:p w14:paraId="3A54B0FE" w14:textId="77777777" w:rsidR="00103E8D" w:rsidRDefault="00103E8D" w:rsidP="007F0DF0">
      <w:pPr>
        <w:numPr>
          <w:ilvl w:val="4"/>
          <w:numId w:val="54"/>
        </w:numPr>
        <w:spacing w:after="120"/>
        <w:ind w:left="709"/>
        <w:jc w:val="both"/>
        <w:rPr>
          <w:rFonts w:ascii="Arial" w:hAnsi="Arial" w:cs="Arial"/>
        </w:rPr>
      </w:pPr>
      <w:r w:rsidRPr="00103E8D">
        <w:rPr>
          <w:rFonts w:ascii="Arial" w:hAnsi="Arial" w:cs="Arial"/>
        </w:rPr>
        <w:t xml:space="preserve">Wykonawca jako podmiot profesjonalny ma obowiązek sprawdzania komunikatów </w:t>
      </w:r>
      <w:r w:rsidRPr="00103E8D">
        <w:rPr>
          <w:rFonts w:ascii="Arial" w:hAnsi="Arial" w:cs="Arial"/>
        </w:rPr>
        <w:br/>
        <w:t>i wiadomości bezpośrednio na platformazakupowa.pl przesłanych przez zamawiającego, gdyż system powiadomień może ulec awarii lub powiadomienie może trafić do folderu SPAM.</w:t>
      </w:r>
    </w:p>
    <w:p w14:paraId="0F96F392" w14:textId="77777777" w:rsidR="001C7886" w:rsidRPr="00103E8D" w:rsidRDefault="001C7886" w:rsidP="001C7886">
      <w:pPr>
        <w:spacing w:after="120"/>
        <w:ind w:left="709"/>
        <w:jc w:val="both"/>
        <w:rPr>
          <w:rFonts w:ascii="Arial" w:hAnsi="Arial" w:cs="Arial"/>
        </w:rPr>
      </w:pPr>
    </w:p>
    <w:p w14:paraId="5E16DB76" w14:textId="77777777" w:rsidR="00103E8D" w:rsidRPr="00103E8D" w:rsidRDefault="00103E8D" w:rsidP="007F0DF0">
      <w:pPr>
        <w:numPr>
          <w:ilvl w:val="0"/>
          <w:numId w:val="120"/>
        </w:numPr>
        <w:spacing w:after="120"/>
        <w:ind w:left="426"/>
        <w:jc w:val="both"/>
        <w:rPr>
          <w:rFonts w:ascii="Arial" w:hAnsi="Arial" w:cs="Arial"/>
          <w:b/>
          <w:bCs/>
        </w:rPr>
      </w:pPr>
      <w:r w:rsidRPr="00103E8D">
        <w:rPr>
          <w:rFonts w:ascii="Arial" w:hAnsi="Arial" w:cs="Arial"/>
          <w:b/>
          <w:bCs/>
        </w:rPr>
        <w:lastRenderedPageBreak/>
        <w:t>Minimalne wymagania techniczne dotyczące korzystania z Platformy</w:t>
      </w:r>
    </w:p>
    <w:p w14:paraId="2DEE19E1" w14:textId="03FEAECF" w:rsidR="00103E8D" w:rsidRPr="00103E8D" w:rsidRDefault="00103E8D" w:rsidP="00103E8D">
      <w:pPr>
        <w:spacing w:after="120"/>
        <w:ind w:left="426"/>
        <w:jc w:val="both"/>
        <w:rPr>
          <w:rFonts w:ascii="Arial" w:hAnsi="Arial" w:cs="Arial"/>
        </w:rPr>
      </w:pPr>
      <w:r w:rsidRPr="00103E8D">
        <w:rPr>
          <w:rFonts w:ascii="Arial" w:hAnsi="Arial" w:cs="Arial"/>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t>
      </w:r>
      <w:r w:rsidR="001D491C">
        <w:rPr>
          <w:rFonts w:ascii="Arial" w:hAnsi="Arial" w:cs="Arial"/>
        </w:rPr>
        <w:br/>
      </w:r>
      <w:r w:rsidRPr="00103E8D">
        <w:rPr>
          <w:rFonts w:ascii="Arial" w:hAnsi="Arial" w:cs="Arial"/>
        </w:rPr>
        <w:t xml:space="preserve">w postępowaniu o udzielenie zamówienia publicznego lub konkursie zamieszcza wymagania dotyczące specyfikacji połączenia, formatu przesyłanych danych oraz szyfrowania </w:t>
      </w:r>
      <w:r w:rsidR="001D491C">
        <w:rPr>
          <w:rFonts w:ascii="Arial" w:hAnsi="Arial" w:cs="Arial"/>
        </w:rPr>
        <w:br/>
      </w:r>
      <w:r w:rsidRPr="00103E8D">
        <w:rPr>
          <w:rFonts w:ascii="Arial" w:hAnsi="Arial" w:cs="Arial"/>
        </w:rPr>
        <w:t xml:space="preserve">i oznaczania czasu przekazania i odbioru danych za pośrednictwem </w:t>
      </w:r>
      <w:hyperlink r:id="rId17">
        <w:r w:rsidRPr="00103E8D">
          <w:rPr>
            <w:rFonts w:ascii="Arial" w:hAnsi="Arial" w:cs="Arial"/>
            <w:u w:val="single"/>
          </w:rPr>
          <w:t>platformazakupowa.pl</w:t>
        </w:r>
      </w:hyperlink>
      <w:r w:rsidRPr="00103E8D">
        <w:rPr>
          <w:rFonts w:ascii="Arial" w:hAnsi="Arial" w:cs="Arial"/>
        </w:rPr>
        <w:t>, tj.:</w:t>
      </w:r>
    </w:p>
    <w:p w14:paraId="2263A8AD" w14:textId="36DB16D0"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 xml:space="preserve">stały dostęp do sieci Internet o gwarantowanej przepustowości nie mniejszej </w:t>
      </w:r>
      <w:r w:rsidR="001D491C">
        <w:rPr>
          <w:rFonts w:ascii="Arial" w:hAnsi="Arial" w:cs="Arial"/>
        </w:rPr>
        <w:br/>
      </w:r>
      <w:r w:rsidRPr="00103E8D">
        <w:rPr>
          <w:rFonts w:ascii="Arial" w:hAnsi="Arial" w:cs="Arial"/>
        </w:rPr>
        <w:t>niż 512 kb/s,</w:t>
      </w:r>
    </w:p>
    <w:p w14:paraId="644AC9D0" w14:textId="77777777"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242D3004" w14:textId="77777777"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zainstalowana dowolna przeglądarka internetowa, w przypadku Internet Explorer minimalnie wersja 10 0.,</w:t>
      </w:r>
    </w:p>
    <w:p w14:paraId="7497E22A" w14:textId="77777777"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włączona obsługa JavaScript,</w:t>
      </w:r>
    </w:p>
    <w:p w14:paraId="01CC67DD" w14:textId="77777777"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zainstalowany program Adobe Acrobat Reader lub inny obsługujący format plików .pdf,</w:t>
      </w:r>
    </w:p>
    <w:p w14:paraId="19B92D7A" w14:textId="77777777"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platformazakupowa.pl działa według standardu przyjętego w komunikacji sieciowej - kodowanie UTF8,</w:t>
      </w:r>
    </w:p>
    <w:p w14:paraId="701270E5" w14:textId="61EFA997" w:rsidR="00103E8D" w:rsidRPr="00103E8D" w:rsidRDefault="00103E8D" w:rsidP="007F0DF0">
      <w:pPr>
        <w:numPr>
          <w:ilvl w:val="1"/>
          <w:numId w:val="119"/>
        </w:numPr>
        <w:spacing w:after="120"/>
        <w:ind w:left="851" w:hanging="425"/>
        <w:jc w:val="both"/>
        <w:rPr>
          <w:rFonts w:ascii="Arial" w:hAnsi="Arial" w:cs="Arial"/>
        </w:rPr>
      </w:pPr>
      <w:r w:rsidRPr="00103E8D">
        <w:rPr>
          <w:rFonts w:ascii="Arial" w:hAnsi="Arial" w:cs="Arial"/>
        </w:rPr>
        <w:t xml:space="preserve">oznaczenie czasu odbioru danych przez Platformę zakupową stanowi datę oraz dokładny czas (hh:mm:ss) generowany wg. czasu lokalnego serwera synchronizowanego </w:t>
      </w:r>
      <w:r w:rsidR="000B5160">
        <w:rPr>
          <w:rFonts w:ascii="Arial" w:hAnsi="Arial" w:cs="Arial"/>
        </w:rPr>
        <w:br/>
      </w:r>
      <w:r w:rsidRPr="00103E8D">
        <w:rPr>
          <w:rFonts w:ascii="Arial" w:hAnsi="Arial" w:cs="Arial"/>
        </w:rPr>
        <w:t>z zegarem Głównego Urzędu Miar.</w:t>
      </w:r>
    </w:p>
    <w:p w14:paraId="0E81EE4A"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Instrukcja oraz Regulamin korzystania z Platformy zakupowej</w:t>
      </w:r>
    </w:p>
    <w:p w14:paraId="299F5258" w14:textId="77777777" w:rsidR="00103E8D" w:rsidRPr="00103E8D" w:rsidRDefault="00103E8D" w:rsidP="007F0DF0">
      <w:pPr>
        <w:numPr>
          <w:ilvl w:val="0"/>
          <w:numId w:val="125"/>
        </w:numPr>
        <w:spacing w:after="120"/>
        <w:ind w:hanging="357"/>
        <w:jc w:val="both"/>
        <w:rPr>
          <w:rFonts w:ascii="Arial" w:hAnsi="Arial" w:cs="Arial"/>
          <w:u w:val="single"/>
        </w:rPr>
      </w:pPr>
      <w:r w:rsidRPr="00103E8D">
        <w:rPr>
          <w:rFonts w:ascii="Arial" w:hAnsi="Arial" w:cs="Arial"/>
        </w:rPr>
        <w:t xml:space="preserve">Zamawiający informuje, że instrukcje korzystania z </w:t>
      </w:r>
      <w:hyperlink r:id="rId18">
        <w:r w:rsidRPr="00103E8D">
          <w:rPr>
            <w:rFonts w:ascii="Arial" w:hAnsi="Arial" w:cs="Arial"/>
            <w:u w:val="single"/>
          </w:rPr>
          <w:t>platformazakupowa.pl</w:t>
        </w:r>
      </w:hyperlink>
      <w:r w:rsidRPr="00103E8D">
        <w:rPr>
          <w:rFonts w:ascii="Arial" w:hAnsi="Arial" w:cs="Arial"/>
        </w:rPr>
        <w:t xml:space="preserve"> dotyczące </w:t>
      </w:r>
      <w:r w:rsidRPr="00103E8D">
        <w:rPr>
          <w:rFonts w:ascii="Arial" w:hAnsi="Arial" w:cs="Arial"/>
        </w:rPr>
        <w:br/>
        <w:t xml:space="preserve">w szczególności logowania, składania wniosków o wyjaśnienie treści SWZ, składania ofert oraz innych czynności podejmowanych w niniejszym postępowaniu przy użyciu </w:t>
      </w:r>
      <w:hyperlink r:id="rId19">
        <w:r w:rsidRPr="00103E8D">
          <w:rPr>
            <w:rFonts w:ascii="Arial" w:hAnsi="Arial" w:cs="Arial"/>
            <w:u w:val="single"/>
          </w:rPr>
          <w:t>platformazakupowa.pl</w:t>
        </w:r>
      </w:hyperlink>
      <w:r w:rsidRPr="00103E8D">
        <w:rPr>
          <w:rFonts w:ascii="Arial" w:hAnsi="Arial" w:cs="Arial"/>
        </w:rPr>
        <w:t xml:space="preserve"> znajdują się w zakładce Instrukcje dla Wykonawców" na stronie internetowej pod adresem: </w:t>
      </w:r>
      <w:hyperlink r:id="rId20" w:history="1">
        <w:r w:rsidRPr="00103E8D">
          <w:rPr>
            <w:rFonts w:ascii="Arial" w:hAnsi="Arial" w:cs="Arial"/>
            <w:color w:val="0000FF"/>
            <w:u w:val="single"/>
          </w:rPr>
          <w:t>https://platformazakupowa.pl/strona/45-instrukcje</w:t>
        </w:r>
      </w:hyperlink>
      <w:r w:rsidRPr="00103E8D">
        <w:rPr>
          <w:rFonts w:ascii="Arial" w:hAnsi="Arial" w:cs="Arial"/>
          <w:u w:val="single"/>
        </w:rPr>
        <w:t xml:space="preserve"> .</w:t>
      </w:r>
    </w:p>
    <w:p w14:paraId="6026BC0E" w14:textId="77777777" w:rsidR="00103E8D" w:rsidRPr="00103E8D" w:rsidRDefault="00103E8D" w:rsidP="007F0DF0">
      <w:pPr>
        <w:numPr>
          <w:ilvl w:val="0"/>
          <w:numId w:val="125"/>
        </w:numPr>
        <w:spacing w:after="120"/>
        <w:ind w:hanging="357"/>
        <w:jc w:val="both"/>
        <w:rPr>
          <w:rFonts w:ascii="Arial" w:hAnsi="Arial" w:cs="Arial"/>
          <w:u w:val="single"/>
        </w:rPr>
      </w:pPr>
      <w:r w:rsidRPr="00103E8D">
        <w:rPr>
          <w:rFonts w:ascii="Arial" w:hAnsi="Arial" w:cs="Arial"/>
        </w:rPr>
        <w:t>Wykonawca, przystępując do niniejszego postępowania o udzielenie zamówienia publicznego:</w:t>
      </w:r>
    </w:p>
    <w:p w14:paraId="490946DE" w14:textId="77777777" w:rsidR="00103E8D" w:rsidRPr="00103E8D" w:rsidRDefault="00103E8D" w:rsidP="007F0DF0">
      <w:pPr>
        <w:numPr>
          <w:ilvl w:val="0"/>
          <w:numId w:val="126"/>
        </w:numPr>
        <w:spacing w:after="120"/>
        <w:ind w:hanging="357"/>
        <w:jc w:val="both"/>
        <w:rPr>
          <w:rFonts w:ascii="Arial" w:hAnsi="Arial" w:cs="Arial"/>
          <w:u w:val="single"/>
        </w:rPr>
      </w:pPr>
      <w:r w:rsidRPr="00103E8D">
        <w:rPr>
          <w:rFonts w:ascii="Arial" w:hAnsi="Arial" w:cs="Arial"/>
          <w:spacing w:val="-6"/>
        </w:rPr>
        <w:t xml:space="preserve">akceptuje warunki korzystania z </w:t>
      </w:r>
      <w:hyperlink r:id="rId21">
        <w:r w:rsidRPr="00103E8D">
          <w:rPr>
            <w:rFonts w:ascii="Arial" w:hAnsi="Arial" w:cs="Arial"/>
            <w:spacing w:val="-6"/>
            <w:u w:val="single"/>
          </w:rPr>
          <w:t>platformazakupowa.pl</w:t>
        </w:r>
      </w:hyperlink>
      <w:r w:rsidRPr="00103E8D">
        <w:rPr>
          <w:rFonts w:ascii="Arial" w:hAnsi="Arial" w:cs="Arial"/>
          <w:spacing w:val="-6"/>
        </w:rPr>
        <w:t xml:space="preserve"> określone w Regulaminie</w:t>
      </w:r>
      <w:r w:rsidRPr="00103E8D">
        <w:rPr>
          <w:rFonts w:ascii="Arial" w:hAnsi="Arial" w:cs="Arial"/>
        </w:rPr>
        <w:t xml:space="preserve"> zamieszczonym na stronie internetowej </w:t>
      </w:r>
      <w:hyperlink r:id="rId22">
        <w:r w:rsidRPr="00103E8D">
          <w:rPr>
            <w:rFonts w:ascii="Arial" w:hAnsi="Arial" w:cs="Arial"/>
          </w:rPr>
          <w:t>pod linkiem</w:t>
        </w:r>
      </w:hyperlink>
      <w:r w:rsidRPr="00103E8D">
        <w:rPr>
          <w:rFonts w:ascii="Arial" w:hAnsi="Arial" w:cs="Arial"/>
        </w:rPr>
        <w:t xml:space="preserve">  w zakładce „Regulamin" oraz uznaje go za wiążący,</w:t>
      </w:r>
    </w:p>
    <w:p w14:paraId="03F08E11" w14:textId="77777777" w:rsidR="00103E8D" w:rsidRPr="00103E8D" w:rsidRDefault="00103E8D" w:rsidP="007F0DF0">
      <w:pPr>
        <w:numPr>
          <w:ilvl w:val="0"/>
          <w:numId w:val="126"/>
        </w:numPr>
        <w:spacing w:after="120"/>
        <w:ind w:hanging="357"/>
        <w:jc w:val="both"/>
        <w:rPr>
          <w:rFonts w:ascii="Arial" w:hAnsi="Arial" w:cs="Arial"/>
          <w:u w:val="single"/>
        </w:rPr>
      </w:pPr>
      <w:r w:rsidRPr="00103E8D">
        <w:rPr>
          <w:rFonts w:ascii="Arial" w:hAnsi="Arial" w:cs="Arial"/>
        </w:rPr>
        <w:t xml:space="preserve">zapoznał i stosuje się do Instrukcji składania ofert/wniosków dostępnej </w:t>
      </w:r>
      <w:hyperlink r:id="rId23" w:history="1">
        <w:r w:rsidRPr="00103E8D">
          <w:rPr>
            <w:rFonts w:ascii="Arial" w:hAnsi="Arial" w:cs="Arial"/>
            <w:color w:val="0000FF"/>
            <w:u w:val="single"/>
          </w:rPr>
          <w:t>pod adresem</w:t>
        </w:r>
      </w:hyperlink>
      <w:r w:rsidRPr="00103E8D">
        <w:rPr>
          <w:rFonts w:ascii="Arial" w:hAnsi="Arial" w:cs="Arial"/>
        </w:rPr>
        <w:t xml:space="preserve"> </w:t>
      </w:r>
      <w:hyperlink r:id="rId24" w:history="1">
        <w:r w:rsidRPr="00103E8D">
          <w:rPr>
            <w:rFonts w:ascii="Arial" w:hAnsi="Arial" w:cs="Arial"/>
            <w:color w:val="0000FF"/>
            <w:u w:val="single"/>
          </w:rPr>
          <w:t>https://platformazakupowa.pl/strona/45-instrukcje</w:t>
        </w:r>
      </w:hyperlink>
      <w:r w:rsidRPr="00103E8D">
        <w:rPr>
          <w:rFonts w:ascii="Arial" w:hAnsi="Arial" w:cs="Arial"/>
          <w:u w:val="single"/>
        </w:rPr>
        <w:t xml:space="preserve"> .</w:t>
      </w:r>
      <w:r w:rsidRPr="00103E8D">
        <w:rPr>
          <w:rFonts w:ascii="Arial" w:hAnsi="Arial" w:cs="Arial"/>
        </w:rPr>
        <w:t xml:space="preserve">. </w:t>
      </w:r>
    </w:p>
    <w:p w14:paraId="3E86C65E" w14:textId="77777777" w:rsidR="00103E8D" w:rsidRPr="00B760A2" w:rsidRDefault="00103E8D" w:rsidP="007F0DF0">
      <w:pPr>
        <w:numPr>
          <w:ilvl w:val="0"/>
          <w:numId w:val="126"/>
        </w:numPr>
        <w:spacing w:after="120"/>
        <w:ind w:hanging="357"/>
        <w:jc w:val="both"/>
        <w:rPr>
          <w:rFonts w:ascii="Arial" w:hAnsi="Arial" w:cs="Arial"/>
          <w:u w:val="single"/>
        </w:rPr>
      </w:pPr>
      <w:r w:rsidRPr="00103E8D">
        <w:rPr>
          <w:rFonts w:ascii="Arial" w:hAnsi="Arial" w:cs="Arial"/>
          <w:b/>
        </w:rPr>
        <w:t xml:space="preserve">Zamawiający nie ponosi odpowiedzialności za złożenie oferty w sposób </w:t>
      </w:r>
      <w:r w:rsidRPr="00103E8D">
        <w:rPr>
          <w:rFonts w:ascii="Arial" w:hAnsi="Arial" w:cs="Arial"/>
          <w:b/>
          <w:spacing w:val="-4"/>
        </w:rPr>
        <w:t xml:space="preserve">niezgodny z Instrukcją korzystania z </w:t>
      </w:r>
      <w:hyperlink r:id="rId25">
        <w:r w:rsidRPr="00103E8D">
          <w:rPr>
            <w:rFonts w:ascii="Arial" w:hAnsi="Arial" w:cs="Arial"/>
            <w:b/>
            <w:spacing w:val="-4"/>
            <w:u w:val="single"/>
          </w:rPr>
          <w:t>platformazakupowa.pl</w:t>
        </w:r>
      </w:hyperlink>
      <w:r w:rsidRPr="00103E8D">
        <w:rPr>
          <w:rFonts w:ascii="Arial" w:hAnsi="Arial" w:cs="Arial"/>
          <w:spacing w:val="-4"/>
        </w:rPr>
        <w:t>, w szczególności</w:t>
      </w:r>
      <w:r w:rsidRPr="00103E8D">
        <w:rPr>
          <w:rFonts w:ascii="Arial" w:hAnsi="Arial" w:cs="Arial"/>
        </w:rPr>
        <w:t xml:space="preserve"> </w:t>
      </w:r>
      <w:r w:rsidRPr="00103E8D">
        <w:rPr>
          <w:rFonts w:ascii="Arial" w:hAnsi="Arial" w:cs="Arial"/>
        </w:rPr>
        <w:br/>
        <w:t xml:space="preserve">za sytuację, gdy zamawiający zapozna się z treścią oferty przed upływem terminu składania ofert (np. złożenie oferty w zakładce „Wyślij wiadomość </w:t>
      </w:r>
      <w:r w:rsidRPr="00103E8D">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3F91A75B" w14:textId="77777777" w:rsidR="00B760A2" w:rsidRDefault="00B760A2" w:rsidP="00B760A2">
      <w:pPr>
        <w:spacing w:after="120"/>
        <w:ind w:left="1077"/>
        <w:jc w:val="both"/>
        <w:rPr>
          <w:rFonts w:ascii="Arial" w:hAnsi="Arial" w:cs="Arial"/>
          <w:b/>
        </w:rPr>
      </w:pPr>
    </w:p>
    <w:p w14:paraId="69C9D7A9" w14:textId="77777777" w:rsidR="00B760A2" w:rsidRPr="00103E8D" w:rsidRDefault="00B760A2" w:rsidP="00B760A2">
      <w:pPr>
        <w:spacing w:after="120"/>
        <w:ind w:left="1077"/>
        <w:jc w:val="both"/>
        <w:rPr>
          <w:rFonts w:ascii="Arial" w:hAnsi="Arial" w:cs="Arial"/>
          <w:u w:val="single"/>
        </w:rPr>
      </w:pPr>
    </w:p>
    <w:p w14:paraId="5374D3B9"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Zmiana lub wycofanie oferty</w:t>
      </w:r>
    </w:p>
    <w:p w14:paraId="43EB364D" w14:textId="77777777" w:rsidR="00103E8D" w:rsidRPr="00103E8D" w:rsidRDefault="00103E8D" w:rsidP="00103E8D">
      <w:pPr>
        <w:spacing w:after="120"/>
        <w:ind w:left="357"/>
        <w:jc w:val="both"/>
        <w:rPr>
          <w:rFonts w:ascii="Arial" w:hAnsi="Arial" w:cs="Arial"/>
          <w:b/>
          <w:bCs/>
        </w:rPr>
      </w:pPr>
      <w:r w:rsidRPr="00103E8D">
        <w:rPr>
          <w:rFonts w:ascii="Arial" w:hAnsi="Arial" w:cs="Arial"/>
        </w:rPr>
        <w:t xml:space="preserve">Wykonawca, za pośrednictwem platformazakupowa.pl może przed upływem terminu </w:t>
      </w:r>
      <w:r w:rsidRPr="00103E8D">
        <w:rPr>
          <w:rFonts w:ascii="Arial" w:hAnsi="Arial" w:cs="Arial"/>
        </w:rPr>
        <w:br/>
        <w:t xml:space="preserve">do składania ofert zmienić lub wycofać ofertę. Sposób dokonywania zmiany lub wycofania oferty zamieszczono w instrukcji zamieszczonej na stronie internetowej pod adresem: </w:t>
      </w:r>
      <w:hyperlink r:id="rId26" w:history="1">
        <w:r w:rsidRPr="00103E8D">
          <w:rPr>
            <w:rFonts w:ascii="Arial" w:hAnsi="Arial" w:cs="Arial"/>
            <w:color w:val="0000FF"/>
            <w:u w:val="single"/>
          </w:rPr>
          <w:t>https://platformazakupowa.pl/strona/45-instrukcje</w:t>
        </w:r>
      </w:hyperlink>
    </w:p>
    <w:p w14:paraId="318EF680" w14:textId="4249F37A"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Tajemnica przedsiębiorstwa</w:t>
      </w:r>
    </w:p>
    <w:p w14:paraId="54934DC3" w14:textId="600F6CFF" w:rsidR="00103E8D" w:rsidRPr="00103E8D" w:rsidRDefault="00103E8D" w:rsidP="00103E8D">
      <w:pPr>
        <w:spacing w:after="120"/>
        <w:ind w:left="357"/>
        <w:jc w:val="both"/>
        <w:rPr>
          <w:rFonts w:ascii="Arial" w:hAnsi="Arial" w:cs="Arial"/>
        </w:rPr>
      </w:pPr>
      <w:r w:rsidRPr="00103E8D">
        <w:rPr>
          <w:rFonts w:ascii="Arial" w:hAnsi="Arial" w:cs="Arial"/>
        </w:rPr>
        <w:t xml:space="preserve">Na platformie zakupowej w formularzu składania oferty znajduje się miejsce wyznaczone </w:t>
      </w:r>
      <w:r w:rsidR="0055126F">
        <w:rPr>
          <w:rFonts w:ascii="Arial" w:hAnsi="Arial" w:cs="Arial"/>
        </w:rPr>
        <w:br/>
      </w:r>
      <w:r w:rsidRPr="00103E8D">
        <w:rPr>
          <w:rFonts w:ascii="Arial" w:hAnsi="Arial" w:cs="Arial"/>
        </w:rPr>
        <w:t>do dołączenia części oferty stanowiącej tajemnicę przedsiębiorstwa.</w:t>
      </w:r>
    </w:p>
    <w:p w14:paraId="321B13B3"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Rozmiar plików</w:t>
      </w:r>
    </w:p>
    <w:p w14:paraId="53CF760B" w14:textId="77777777" w:rsidR="00103E8D" w:rsidRPr="00103E8D" w:rsidRDefault="00103E8D" w:rsidP="00103E8D">
      <w:pPr>
        <w:spacing w:after="120"/>
        <w:ind w:left="357"/>
        <w:jc w:val="both"/>
        <w:rPr>
          <w:rFonts w:ascii="Arial" w:hAnsi="Arial" w:cs="Arial"/>
        </w:rPr>
      </w:pPr>
      <w:r w:rsidRPr="00103E8D">
        <w:rPr>
          <w:rFonts w:ascii="Arial" w:hAnsi="Arial" w:cs="Arial"/>
        </w:rPr>
        <w:t xml:space="preserve">Maksymalny rozmiar jednego pliku przesyłanego za pośrednictwem dedykowanych formularzy do: złożenia, zmiany, wycofania oferty wynosi 150 MB natomiast </w:t>
      </w:r>
      <w:r w:rsidRPr="00103E8D">
        <w:rPr>
          <w:rFonts w:ascii="Arial" w:hAnsi="Arial" w:cs="Arial"/>
        </w:rPr>
        <w:br/>
        <w:t>przy komunikacji wielkość pliku to maksymalnie 500 MB.</w:t>
      </w:r>
    </w:p>
    <w:p w14:paraId="58F070CA"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Format danych</w:t>
      </w:r>
    </w:p>
    <w:p w14:paraId="1B23EBB2" w14:textId="14F3B73E" w:rsidR="00103E8D" w:rsidRPr="00103E8D" w:rsidRDefault="00103E8D" w:rsidP="007F0DF0">
      <w:pPr>
        <w:numPr>
          <w:ilvl w:val="4"/>
          <w:numId w:val="120"/>
        </w:numPr>
        <w:spacing w:after="120"/>
        <w:ind w:left="709" w:hanging="357"/>
        <w:jc w:val="both"/>
        <w:rPr>
          <w:rFonts w:ascii="Arial" w:hAnsi="Arial" w:cs="Arial"/>
        </w:rPr>
      </w:pPr>
      <w:r w:rsidRPr="00103E8D">
        <w:rPr>
          <w:rFonts w:ascii="Arial" w:hAnsi="Arial" w:cs="Arial"/>
        </w:rPr>
        <w:t xml:space="preserve">Rozszerzenia plików wykorzystywanych przez Wykonawców powinny być zgodne </w:t>
      </w:r>
      <w:r w:rsidRPr="00103E8D">
        <w:rPr>
          <w:rFonts w:ascii="Arial" w:hAnsi="Arial" w:cs="Arial"/>
        </w:rPr>
        <w:br/>
        <w:t xml:space="preserve">z Załącznikiem nr 2 do rozporządzenia Rady Ministrów z dnia 21 maja 2024 r. </w:t>
      </w:r>
      <w:r w:rsidRPr="00103E8D">
        <w:rPr>
          <w:rFonts w:ascii="Arial" w:hAnsi="Arial" w:cs="Arial"/>
        </w:rPr>
        <w:br/>
        <w:t xml:space="preserve">w sprawie Krajowych Ram Interoperacyjności, minimalnych wymagań dla rejestrów publicznych i wymiany informacji w postaci elektronicznej oraz minimalnych wymagań </w:t>
      </w:r>
      <w:r w:rsidR="001C39FC">
        <w:rPr>
          <w:rFonts w:ascii="Arial" w:hAnsi="Arial" w:cs="Arial"/>
        </w:rPr>
        <w:br/>
      </w:r>
      <w:r w:rsidRPr="00103E8D">
        <w:rPr>
          <w:rFonts w:ascii="Arial" w:hAnsi="Arial" w:cs="Arial"/>
        </w:rPr>
        <w:t>dla systemów teleinformatycznych (Dz. U. poz. 773), zwanego dalej „Rozporządzeniem KRI”.</w:t>
      </w:r>
    </w:p>
    <w:p w14:paraId="4C15DE3C" w14:textId="77777777" w:rsidR="00103E8D" w:rsidRPr="00103E8D" w:rsidRDefault="00103E8D" w:rsidP="007F0DF0">
      <w:pPr>
        <w:numPr>
          <w:ilvl w:val="4"/>
          <w:numId w:val="120"/>
        </w:numPr>
        <w:spacing w:after="120"/>
        <w:ind w:left="709" w:hanging="357"/>
        <w:jc w:val="both"/>
        <w:rPr>
          <w:rFonts w:ascii="Arial" w:hAnsi="Arial" w:cs="Arial"/>
        </w:rPr>
      </w:pPr>
      <w:r w:rsidRPr="00103E8D">
        <w:rPr>
          <w:rFonts w:ascii="Arial" w:hAnsi="Arial" w:cs="Arial"/>
        </w:rPr>
        <w:t xml:space="preserve">Zamawiający rekomenduje wykorzystanie formatów: .pdf .doc .docx .xls .xlsx .jpg (.jpeg) </w:t>
      </w:r>
      <w:r w:rsidRPr="00103E8D">
        <w:rPr>
          <w:rFonts w:ascii="Arial" w:hAnsi="Arial" w:cs="Arial"/>
          <w:b/>
          <w:bCs/>
          <w:u w:val="single"/>
        </w:rPr>
        <w:t>ze szczególnym wskazaniem na .pdf</w:t>
      </w:r>
    </w:p>
    <w:p w14:paraId="7DFB8414" w14:textId="77777777" w:rsidR="00103E8D" w:rsidRPr="00103E8D" w:rsidRDefault="00103E8D" w:rsidP="007F0DF0">
      <w:pPr>
        <w:numPr>
          <w:ilvl w:val="4"/>
          <w:numId w:val="120"/>
        </w:numPr>
        <w:spacing w:after="0"/>
        <w:ind w:left="709" w:hanging="357"/>
        <w:jc w:val="both"/>
        <w:rPr>
          <w:rFonts w:ascii="Arial" w:hAnsi="Arial" w:cs="Arial"/>
        </w:rPr>
      </w:pPr>
      <w:r w:rsidRPr="00103E8D">
        <w:rPr>
          <w:rFonts w:ascii="Arial" w:hAnsi="Arial" w:cs="Arial"/>
        </w:rPr>
        <w:t>W celu ewentualnej kompresji danych Zamawiający rekomenduje wykorzystanie jednego z rozszerzeń:</w:t>
      </w:r>
    </w:p>
    <w:p w14:paraId="3506DCC4" w14:textId="77777777" w:rsidR="00103E8D" w:rsidRPr="00103E8D" w:rsidRDefault="00103E8D" w:rsidP="007F0DF0">
      <w:pPr>
        <w:numPr>
          <w:ilvl w:val="0"/>
          <w:numId w:val="121"/>
        </w:numPr>
        <w:spacing w:after="0"/>
        <w:jc w:val="both"/>
        <w:rPr>
          <w:rFonts w:ascii="Arial" w:hAnsi="Arial" w:cs="Arial"/>
        </w:rPr>
      </w:pPr>
      <w:r w:rsidRPr="00103E8D">
        <w:rPr>
          <w:rFonts w:ascii="Arial" w:hAnsi="Arial" w:cs="Arial"/>
        </w:rPr>
        <w:t xml:space="preserve">.zip, </w:t>
      </w:r>
    </w:p>
    <w:p w14:paraId="63501B73" w14:textId="77777777" w:rsidR="00103E8D" w:rsidRPr="00103E8D" w:rsidRDefault="00103E8D" w:rsidP="007F0DF0">
      <w:pPr>
        <w:numPr>
          <w:ilvl w:val="0"/>
          <w:numId w:val="121"/>
        </w:numPr>
        <w:spacing w:after="0"/>
        <w:jc w:val="both"/>
        <w:rPr>
          <w:rFonts w:ascii="Arial" w:hAnsi="Arial" w:cs="Arial"/>
        </w:rPr>
      </w:pPr>
      <w:r w:rsidRPr="00103E8D">
        <w:rPr>
          <w:rFonts w:ascii="Arial" w:hAnsi="Arial" w:cs="Arial"/>
        </w:rPr>
        <w:t>.7Z. (z zastrzeżeniem ust. 14)</w:t>
      </w:r>
    </w:p>
    <w:p w14:paraId="1339F93A" w14:textId="4AD55E15" w:rsidR="00103E8D" w:rsidRPr="00103E8D" w:rsidRDefault="00103E8D" w:rsidP="007F0DF0">
      <w:pPr>
        <w:numPr>
          <w:ilvl w:val="4"/>
          <w:numId w:val="120"/>
        </w:numPr>
        <w:spacing w:after="120"/>
        <w:ind w:left="709"/>
        <w:contextualSpacing/>
        <w:jc w:val="both"/>
        <w:rPr>
          <w:rFonts w:ascii="Arial" w:hAnsi="Arial" w:cs="Arial"/>
        </w:rPr>
      </w:pPr>
      <w:r w:rsidRPr="00103E8D">
        <w:rPr>
          <w:rFonts w:ascii="Arial" w:hAnsi="Arial" w:cs="Arial"/>
        </w:rPr>
        <w:t xml:space="preserve">Wśród rozszerzeń powszechnych, a niewystępujących w rozporządzeniu KRI występują: .rar .gif .bmp .numbers .pages. Dokumenty złożone w takich plikach zostaną uznane </w:t>
      </w:r>
      <w:r w:rsidR="0055126F">
        <w:rPr>
          <w:rFonts w:ascii="Arial" w:hAnsi="Arial" w:cs="Arial"/>
        </w:rPr>
        <w:br/>
      </w:r>
      <w:r w:rsidRPr="00103E8D">
        <w:rPr>
          <w:rFonts w:ascii="Arial" w:hAnsi="Arial" w:cs="Arial"/>
        </w:rPr>
        <w:t>za złożone nieskutecznie.</w:t>
      </w:r>
    </w:p>
    <w:p w14:paraId="321ACF82"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Rozmiar plików</w:t>
      </w:r>
    </w:p>
    <w:p w14:paraId="499772DC" w14:textId="77777777" w:rsidR="00103E8D" w:rsidRPr="00103E8D" w:rsidRDefault="00103E8D" w:rsidP="00103E8D">
      <w:pPr>
        <w:spacing w:after="120"/>
        <w:ind w:left="357"/>
        <w:jc w:val="both"/>
        <w:rPr>
          <w:rFonts w:ascii="Arial" w:hAnsi="Arial" w:cs="Arial"/>
        </w:rPr>
      </w:pPr>
      <w:r w:rsidRPr="00103E8D">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1E4A72"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t>Format podpisu</w:t>
      </w:r>
    </w:p>
    <w:p w14:paraId="6F1AE029" w14:textId="77777777" w:rsidR="00103E8D" w:rsidRPr="00103E8D" w:rsidRDefault="00103E8D" w:rsidP="007F0DF0">
      <w:pPr>
        <w:numPr>
          <w:ilvl w:val="0"/>
          <w:numId w:val="123"/>
        </w:numPr>
        <w:spacing w:after="120"/>
        <w:contextualSpacing/>
        <w:jc w:val="both"/>
        <w:rPr>
          <w:rFonts w:ascii="Arial" w:hAnsi="Arial" w:cs="Arial"/>
          <w:spacing w:val="-6"/>
        </w:rPr>
      </w:pPr>
      <w:r w:rsidRPr="00103E8D">
        <w:rPr>
          <w:rFonts w:ascii="Arial" w:hAnsi="Arial" w:cs="Arial"/>
          <w:spacing w:val="-6"/>
        </w:rPr>
        <w:t>W przypadku stosowania przez wykonawcę kwalifikowanego podpisu elektronicznego:</w:t>
      </w:r>
    </w:p>
    <w:p w14:paraId="7516828C" w14:textId="77777777" w:rsidR="00103E8D" w:rsidRPr="00103E8D" w:rsidRDefault="00103E8D" w:rsidP="007F0DF0">
      <w:pPr>
        <w:numPr>
          <w:ilvl w:val="0"/>
          <w:numId w:val="122"/>
        </w:numPr>
        <w:spacing w:after="120"/>
        <w:ind w:left="1134" w:hanging="357"/>
        <w:jc w:val="both"/>
        <w:rPr>
          <w:rFonts w:ascii="Arial" w:hAnsi="Arial" w:cs="Arial"/>
        </w:rPr>
      </w:pPr>
      <w:r w:rsidRPr="00103E8D">
        <w:rPr>
          <w:rFonts w:ascii="Arial" w:hAnsi="Arial" w:cs="Arial"/>
        </w:rPr>
        <w:t xml:space="preserve">ze względu na niskie ryzyko naruszenia integralności pliku oraz łatwiejszą </w:t>
      </w:r>
      <w:r w:rsidRPr="00103E8D">
        <w:rPr>
          <w:rFonts w:ascii="Arial" w:hAnsi="Arial" w:cs="Arial"/>
          <w:spacing w:val="-4"/>
        </w:rPr>
        <w:t>weryfikację podpisu zamawiający zaleca, w miarę możliwości, przekonwertowanie</w:t>
      </w:r>
      <w:r w:rsidRPr="00103E8D">
        <w:rPr>
          <w:rFonts w:ascii="Arial" w:hAnsi="Arial" w:cs="Arial"/>
        </w:rPr>
        <w:t xml:space="preserve"> plików składających się na ofertę na rozszerzenie .pdf i opatrzenie ich podpisem kwalifikowanym w formacie PAdES. </w:t>
      </w:r>
    </w:p>
    <w:p w14:paraId="7B9B2639" w14:textId="77564BD4" w:rsidR="00103E8D" w:rsidRPr="00103E8D" w:rsidRDefault="00103E8D" w:rsidP="007F0DF0">
      <w:pPr>
        <w:numPr>
          <w:ilvl w:val="0"/>
          <w:numId w:val="122"/>
        </w:numPr>
        <w:spacing w:after="120"/>
        <w:ind w:left="1134" w:hanging="357"/>
        <w:jc w:val="both"/>
        <w:rPr>
          <w:rFonts w:ascii="Arial" w:hAnsi="Arial" w:cs="Arial"/>
        </w:rPr>
      </w:pPr>
      <w:r w:rsidRPr="00103E8D">
        <w:rPr>
          <w:rFonts w:ascii="Arial" w:hAnsi="Arial" w:cs="Arial"/>
        </w:rPr>
        <w:t xml:space="preserve">pliki w innych formatach niż PDF zaleca się opatrzyć podpisem w formacie XAdES </w:t>
      </w:r>
      <w:r w:rsidR="00C30486">
        <w:rPr>
          <w:rFonts w:ascii="Arial" w:hAnsi="Arial" w:cs="Arial"/>
        </w:rPr>
        <w:br/>
      </w:r>
      <w:r w:rsidRPr="00103E8D">
        <w:rPr>
          <w:rFonts w:ascii="Arial" w:hAnsi="Arial" w:cs="Arial"/>
        </w:rPr>
        <w:t>o typie zewnętrznym. Wykonawca powinien pamiętać, aby plik z podpisem przekazywać łącznie z dokumentem podpisywanym.</w:t>
      </w:r>
    </w:p>
    <w:p w14:paraId="0A16522B" w14:textId="77777777" w:rsidR="00103E8D" w:rsidRDefault="00103E8D" w:rsidP="007F0DF0">
      <w:pPr>
        <w:numPr>
          <w:ilvl w:val="0"/>
          <w:numId w:val="122"/>
        </w:numPr>
        <w:contextualSpacing/>
        <w:jc w:val="both"/>
        <w:rPr>
          <w:rFonts w:ascii="Arial" w:hAnsi="Arial" w:cs="Arial"/>
        </w:rPr>
      </w:pPr>
      <w:r w:rsidRPr="00103E8D">
        <w:rPr>
          <w:rFonts w:ascii="Arial" w:hAnsi="Arial" w:cs="Arial"/>
          <w:spacing w:val="-6"/>
        </w:rPr>
        <w:t>Zamawiający rekomenduje wykorzystanie podpisu z kwalifikowanym znacznikiem</w:t>
      </w:r>
      <w:r w:rsidRPr="00103E8D">
        <w:rPr>
          <w:rFonts w:ascii="Arial" w:hAnsi="Arial" w:cs="Arial"/>
        </w:rPr>
        <w:t xml:space="preserve"> czasu.</w:t>
      </w:r>
    </w:p>
    <w:p w14:paraId="155B0009" w14:textId="77777777" w:rsidR="00103E8D" w:rsidRPr="00103E8D" w:rsidRDefault="00103E8D" w:rsidP="007F0DF0">
      <w:pPr>
        <w:numPr>
          <w:ilvl w:val="0"/>
          <w:numId w:val="120"/>
        </w:numPr>
        <w:spacing w:after="120"/>
        <w:ind w:left="357" w:hanging="357"/>
        <w:jc w:val="both"/>
        <w:rPr>
          <w:rFonts w:ascii="Arial" w:hAnsi="Arial" w:cs="Arial"/>
          <w:b/>
          <w:bCs/>
        </w:rPr>
      </w:pPr>
      <w:r w:rsidRPr="00103E8D">
        <w:rPr>
          <w:rFonts w:ascii="Arial" w:hAnsi="Arial" w:cs="Arial"/>
          <w:b/>
          <w:bCs/>
        </w:rPr>
        <w:lastRenderedPageBreak/>
        <w:t>Podpisywanie plików</w:t>
      </w:r>
    </w:p>
    <w:p w14:paraId="5F1D0686" w14:textId="51F3216E" w:rsidR="00103E8D" w:rsidRPr="00103E8D" w:rsidRDefault="00103E8D" w:rsidP="007F0DF0">
      <w:pPr>
        <w:numPr>
          <w:ilvl w:val="0"/>
          <w:numId w:val="124"/>
        </w:numPr>
        <w:spacing w:after="120"/>
        <w:ind w:left="709"/>
        <w:jc w:val="both"/>
        <w:rPr>
          <w:rFonts w:ascii="Arial" w:hAnsi="Arial" w:cs="Arial"/>
        </w:rPr>
      </w:pPr>
      <w:r w:rsidRPr="00103E8D">
        <w:rPr>
          <w:rFonts w:ascii="Arial" w:hAnsi="Arial" w:cs="Arial"/>
        </w:rPr>
        <w:t>Zamawiający zaleca, aby w przypadku podpisywania pliku przez kilka osób, stosować podpisy tego samego rodzaju. Podpisywanie różnymi rodzajami podpisów np. osobistym</w:t>
      </w:r>
      <w:r w:rsidR="00C30486">
        <w:rPr>
          <w:rFonts w:ascii="Arial" w:hAnsi="Arial" w:cs="Arial"/>
        </w:rPr>
        <w:br/>
      </w:r>
      <w:r w:rsidRPr="00103E8D">
        <w:rPr>
          <w:rFonts w:ascii="Arial" w:hAnsi="Arial" w:cs="Arial"/>
        </w:rPr>
        <w:t xml:space="preserve"> i kwalifikowanym może doprowadzić do problemów w weryfikacji plików.</w:t>
      </w:r>
    </w:p>
    <w:p w14:paraId="779037CA" w14:textId="77777777" w:rsidR="00103E8D" w:rsidRPr="00103E8D" w:rsidRDefault="00103E8D" w:rsidP="007F0DF0">
      <w:pPr>
        <w:numPr>
          <w:ilvl w:val="0"/>
          <w:numId w:val="124"/>
        </w:numPr>
        <w:spacing w:after="120"/>
        <w:ind w:left="709"/>
        <w:jc w:val="both"/>
        <w:rPr>
          <w:rFonts w:ascii="Arial" w:hAnsi="Arial" w:cs="Arial"/>
        </w:rPr>
      </w:pPr>
      <w:r w:rsidRPr="00103E8D">
        <w:rPr>
          <w:rFonts w:ascii="Arial" w:hAnsi="Arial" w:cs="Arial"/>
        </w:rPr>
        <w:t>Zamawiający zaleca, aby Wykonawca z odpowiednim wyprzedzeniem przetestował możliwość prawidłowego wykorzystania wybranej metody podpisania plików oferty.</w:t>
      </w:r>
    </w:p>
    <w:p w14:paraId="72B93CE9" w14:textId="77777777" w:rsidR="00103E8D" w:rsidRPr="00103E8D" w:rsidRDefault="00103E8D" w:rsidP="007F0DF0">
      <w:pPr>
        <w:numPr>
          <w:ilvl w:val="0"/>
          <w:numId w:val="120"/>
        </w:numPr>
        <w:spacing w:after="120"/>
        <w:ind w:left="426"/>
        <w:jc w:val="both"/>
        <w:rPr>
          <w:rFonts w:ascii="Arial" w:hAnsi="Arial" w:cs="Arial"/>
        </w:rPr>
      </w:pPr>
      <w:r w:rsidRPr="00103E8D">
        <w:rPr>
          <w:rFonts w:ascii="Arial" w:hAnsi="Arial" w:cs="Arial"/>
        </w:rPr>
        <w:t>Osobą składającą ofertę powinna być osoba kontaktowa podawana w dokumentacji.</w:t>
      </w:r>
    </w:p>
    <w:p w14:paraId="4762B2A7" w14:textId="77777777" w:rsidR="00103E8D" w:rsidRPr="00103E8D" w:rsidRDefault="00103E8D" w:rsidP="007F0DF0">
      <w:pPr>
        <w:numPr>
          <w:ilvl w:val="0"/>
          <w:numId w:val="120"/>
        </w:numPr>
        <w:spacing w:after="120"/>
        <w:ind w:left="426"/>
        <w:jc w:val="both"/>
        <w:rPr>
          <w:rFonts w:ascii="Arial" w:hAnsi="Arial" w:cs="Arial"/>
        </w:rPr>
      </w:pPr>
      <w:r w:rsidRPr="00103E8D">
        <w:rPr>
          <w:rFonts w:ascii="Arial" w:hAnsi="Arial" w:cs="Arial"/>
        </w:rPr>
        <w:t xml:space="preserve">Ofertę należy przygotować z należytą starannością dla podmiotu ubiegającego się </w:t>
      </w:r>
      <w:r w:rsidRPr="00103E8D">
        <w:rPr>
          <w:rFonts w:ascii="Arial" w:hAnsi="Arial" w:cs="Arial"/>
        </w:rPr>
        <w:br/>
        <w:t xml:space="preserve">o udzielenie zamówienia publicznego i zachowaniem odpowiedniego odstępu czasu </w:t>
      </w:r>
      <w:r w:rsidRPr="00103E8D">
        <w:rPr>
          <w:rFonts w:ascii="Arial" w:hAnsi="Arial" w:cs="Arial"/>
        </w:rPr>
        <w:br/>
        <w:t xml:space="preserve">do zakończenia przyjmowania ofert/wniosków. Sugerujemy złożenie oferty na 24 godziny przed terminem składania ofert/wniosków. </w:t>
      </w:r>
    </w:p>
    <w:p w14:paraId="306C7BD3" w14:textId="77777777" w:rsidR="00103E8D" w:rsidRPr="00103E8D" w:rsidRDefault="00103E8D" w:rsidP="007F0DF0">
      <w:pPr>
        <w:numPr>
          <w:ilvl w:val="0"/>
          <w:numId w:val="120"/>
        </w:numPr>
        <w:spacing w:after="120"/>
        <w:ind w:left="426"/>
        <w:jc w:val="both"/>
        <w:rPr>
          <w:rFonts w:ascii="Arial" w:hAnsi="Arial" w:cs="Arial"/>
        </w:rPr>
      </w:pPr>
      <w:r w:rsidRPr="00103E8D">
        <w:rPr>
          <w:rFonts w:ascii="Arial" w:hAnsi="Arial" w:cs="Arial"/>
        </w:rPr>
        <w:t xml:space="preserve">Jeśli Wykonawca pakuje dokumenty np. w plik o rozszerzeniu .zip, zaleca się wcześniejsze podpisanie każdego ze skompresowanych plików. </w:t>
      </w:r>
    </w:p>
    <w:p w14:paraId="4CD7083F" w14:textId="5C84FEEF" w:rsidR="00103E8D" w:rsidRPr="00103E8D" w:rsidRDefault="00103E8D" w:rsidP="007F0DF0">
      <w:pPr>
        <w:numPr>
          <w:ilvl w:val="0"/>
          <w:numId w:val="120"/>
        </w:numPr>
        <w:spacing w:after="120"/>
        <w:ind w:left="426"/>
        <w:jc w:val="both"/>
        <w:rPr>
          <w:rFonts w:ascii="Arial" w:hAnsi="Arial" w:cs="Arial"/>
        </w:rPr>
      </w:pPr>
      <w:r w:rsidRPr="00103E8D">
        <w:rPr>
          <w:rFonts w:ascii="Arial" w:hAnsi="Arial" w:cs="Arial"/>
        </w:rPr>
        <w:t xml:space="preserve">Zamawiający zaleca, aby nie wprowadzać jakichkolwiek zmian w plikach po podpisaniu ich podpisem kwalifikowanym. Może to skutkować naruszeniem integralności plików </w:t>
      </w:r>
      <w:r w:rsidR="001D491C">
        <w:rPr>
          <w:rFonts w:ascii="Arial" w:hAnsi="Arial" w:cs="Arial"/>
        </w:rPr>
        <w:br/>
      </w:r>
      <w:r w:rsidRPr="00103E8D">
        <w:rPr>
          <w:rFonts w:ascii="Arial" w:hAnsi="Arial" w:cs="Arial"/>
        </w:rPr>
        <w:t>co równoważne będzie z koniecznością odrzucenia oferty.</w:t>
      </w:r>
    </w:p>
    <w:bookmarkEnd w:id="6"/>
    <w:p w14:paraId="2D62AD29" w14:textId="5C169B1D"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XI</w:t>
      </w:r>
      <w:r w:rsidR="00A55074">
        <w:rPr>
          <w:rFonts w:ascii="Arial" w:hAnsi="Arial" w:cs="Arial"/>
          <w:b/>
          <w:bCs/>
          <w:sz w:val="23"/>
          <w:szCs w:val="23"/>
        </w:rPr>
        <w:t xml:space="preserve">V </w:t>
      </w:r>
    </w:p>
    <w:p w14:paraId="3D99B7E4" w14:textId="77777777" w:rsidR="00AC1C24" w:rsidRPr="00EB6EB1" w:rsidRDefault="00767FA7"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INFORMACJE O SPOSOBIE KOMUNIKOWANIA SIĘ ZAMAWIAJĄCEGO Z WYKONAWCAMI W INNY SPOSÓB NIŻ PRZY UŻYCIU ŚRODKÓW KOMUNIKACJI ELEKTRONICZNEJ, W PRZYPADKU ZAISTNIENIA JEDNEJ Z SYTUACJI OKREŚLONYCH W ART. 65 UST. 1, ART. 66 </w:t>
      </w:r>
      <w:r w:rsidR="00D24D7E" w:rsidRPr="00EB6EB1">
        <w:rPr>
          <w:rFonts w:ascii="Arial" w:hAnsi="Arial" w:cs="Arial"/>
          <w:b/>
          <w:bCs/>
          <w:sz w:val="23"/>
          <w:szCs w:val="23"/>
        </w:rPr>
        <w:t>I</w:t>
      </w:r>
      <w:r w:rsidRPr="00EB6EB1">
        <w:rPr>
          <w:rFonts w:ascii="Arial" w:hAnsi="Arial" w:cs="Arial"/>
          <w:b/>
          <w:bCs/>
          <w:sz w:val="23"/>
          <w:szCs w:val="23"/>
        </w:rPr>
        <w:t xml:space="preserve"> ART 69 USTAWY PZP.</w:t>
      </w:r>
    </w:p>
    <w:p w14:paraId="53339A69" w14:textId="660DFDD8" w:rsidR="00E34BF5" w:rsidRDefault="00AC1C24" w:rsidP="00103E8D">
      <w:pPr>
        <w:spacing w:after="0"/>
        <w:jc w:val="both"/>
        <w:rPr>
          <w:rFonts w:ascii="Arial" w:hAnsi="Arial" w:cs="Arial"/>
        </w:rPr>
      </w:pPr>
      <w:r w:rsidRPr="00EB6EB1">
        <w:rPr>
          <w:rFonts w:ascii="Arial" w:hAnsi="Arial" w:cs="Arial"/>
        </w:rPr>
        <w:t xml:space="preserve">Zamawiający </w:t>
      </w:r>
      <w:r w:rsidRPr="00EB6EB1">
        <w:rPr>
          <w:rFonts w:ascii="Arial" w:hAnsi="Arial" w:cs="Arial"/>
          <w:u w:val="single"/>
        </w:rPr>
        <w:t>nie przewiduje</w:t>
      </w:r>
      <w:r w:rsidRPr="00EB6EB1">
        <w:rPr>
          <w:rFonts w:ascii="Arial" w:hAnsi="Arial" w:cs="Arial"/>
        </w:rPr>
        <w:t xml:space="preserve"> sposobu komunikowania się z Wykonawcami w inny sposób niż przy użyciu środków komunikacji elektronicznej, wskazanych w SWZ</w:t>
      </w:r>
      <w:r w:rsidR="00D111F1">
        <w:rPr>
          <w:rFonts w:ascii="Arial" w:hAnsi="Arial" w:cs="Arial"/>
        </w:rPr>
        <w:t xml:space="preserve"> </w:t>
      </w:r>
    </w:p>
    <w:p w14:paraId="0203C7A0" w14:textId="77777777" w:rsidR="00C5501F" w:rsidRPr="00D4199E" w:rsidRDefault="00C5501F" w:rsidP="00103E8D">
      <w:pPr>
        <w:spacing w:after="0"/>
        <w:jc w:val="both"/>
        <w:rPr>
          <w:rFonts w:ascii="Arial" w:hAnsi="Arial" w:cs="Arial"/>
          <w:highlight w:val="yellow"/>
        </w:rPr>
      </w:pPr>
    </w:p>
    <w:p w14:paraId="60FC2C18" w14:textId="6A499647"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w:t>
      </w:r>
    </w:p>
    <w:p w14:paraId="4534875C" w14:textId="77777777" w:rsidR="003C21BE" w:rsidRPr="00EB6EB1" w:rsidRDefault="00767FA7"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WSKAZANIE OSÓB UPRAWNIONYCH DO KOMUNIKOWANIA SIĘ Z WYKONAWCAMI</w:t>
      </w:r>
    </w:p>
    <w:p w14:paraId="0B39AAD1" w14:textId="50D32C08" w:rsidR="002372BB" w:rsidRPr="00EB6EB1" w:rsidRDefault="00AC1C24" w:rsidP="007F0DF0">
      <w:pPr>
        <w:pStyle w:val="Akapitzlist"/>
        <w:numPr>
          <w:ilvl w:val="1"/>
          <w:numId w:val="41"/>
        </w:numPr>
        <w:spacing w:after="120"/>
        <w:ind w:left="425" w:hanging="425"/>
        <w:contextualSpacing w:val="0"/>
        <w:jc w:val="both"/>
        <w:rPr>
          <w:rFonts w:ascii="Arial" w:hAnsi="Arial" w:cs="Arial"/>
          <w:u w:val="single"/>
        </w:rPr>
      </w:pPr>
      <w:bookmarkStart w:id="7" w:name="_Hlk161380189"/>
      <w:r w:rsidRPr="00EB6EB1">
        <w:rPr>
          <w:rFonts w:ascii="Arial" w:hAnsi="Arial" w:cs="Arial"/>
        </w:rPr>
        <w:t xml:space="preserve">Zamawiający wyznacza następujące osoby do kontaktu z Wykonawcami: </w:t>
      </w:r>
      <w:r w:rsidR="006A2C2E" w:rsidRPr="00EB6EB1">
        <w:rPr>
          <w:rFonts w:ascii="Arial" w:hAnsi="Arial" w:cs="Arial"/>
        </w:rPr>
        <w:t xml:space="preserve">Ewa </w:t>
      </w:r>
      <w:r w:rsidR="00103E8D">
        <w:rPr>
          <w:rFonts w:ascii="Arial" w:hAnsi="Arial" w:cs="Arial"/>
        </w:rPr>
        <w:t>Borysewicz</w:t>
      </w:r>
      <w:r w:rsidR="001C374E" w:rsidRPr="00EB6EB1">
        <w:rPr>
          <w:rFonts w:ascii="Arial" w:hAnsi="Arial" w:cs="Arial"/>
        </w:rPr>
        <w:br/>
      </w:r>
      <w:r w:rsidR="003C21BE" w:rsidRPr="00EB6EB1">
        <w:rPr>
          <w:rFonts w:ascii="Arial" w:hAnsi="Arial" w:cs="Arial"/>
        </w:rPr>
        <w:t xml:space="preserve">e-mail: </w:t>
      </w:r>
      <w:r w:rsidR="006A2C2E" w:rsidRPr="00EB6EB1">
        <w:rPr>
          <w:rFonts w:ascii="Arial" w:hAnsi="Arial" w:cs="Arial"/>
        </w:rPr>
        <w:t>czcsz.zamowienia@mon.gov.pl.</w:t>
      </w:r>
    </w:p>
    <w:bookmarkEnd w:id="7"/>
    <w:p w14:paraId="3E5AD7F6" w14:textId="77777777" w:rsidR="002372BB" w:rsidRPr="00EB6EB1" w:rsidRDefault="002372BB" w:rsidP="007F0DF0">
      <w:pPr>
        <w:pStyle w:val="Akapitzlist"/>
        <w:numPr>
          <w:ilvl w:val="1"/>
          <w:numId w:val="41"/>
        </w:numPr>
        <w:spacing w:after="120"/>
        <w:ind w:left="425" w:hanging="425"/>
        <w:contextualSpacing w:val="0"/>
        <w:jc w:val="both"/>
        <w:rPr>
          <w:rFonts w:ascii="Arial" w:hAnsi="Arial" w:cs="Arial"/>
          <w:u w:val="single"/>
        </w:rPr>
      </w:pPr>
      <w:r w:rsidRPr="00EB6EB1">
        <w:rPr>
          <w:rFonts w:ascii="Arial" w:hAnsi="Arial" w:cs="Arial"/>
        </w:rPr>
        <w:t xml:space="preserve">Zgodnie z art. 20 ust. 1 ustawy Pzp postępowanie o udzielenie zamówienia, z zastrzeżeniem wyjątków przewidzianych w ustawie Pzp, prowadzi się pisemnie. </w:t>
      </w:r>
    </w:p>
    <w:p w14:paraId="3E1BCF82" w14:textId="6B153FFA" w:rsidR="000C00CF" w:rsidRPr="00EB6EB1" w:rsidRDefault="002372BB" w:rsidP="007F0DF0">
      <w:pPr>
        <w:pStyle w:val="Akapitzlist"/>
        <w:numPr>
          <w:ilvl w:val="1"/>
          <w:numId w:val="41"/>
        </w:numPr>
        <w:spacing w:after="120"/>
        <w:ind w:left="425" w:hanging="425"/>
        <w:contextualSpacing w:val="0"/>
        <w:jc w:val="both"/>
        <w:rPr>
          <w:rFonts w:ascii="Arial" w:hAnsi="Arial" w:cs="Arial"/>
          <w:u w:val="single"/>
        </w:rPr>
      </w:pPr>
      <w:r w:rsidRPr="00EB6EB1">
        <w:rPr>
          <w:rFonts w:ascii="Arial" w:hAnsi="Arial" w:cs="Arial"/>
        </w:rPr>
        <w:t xml:space="preserve">Komunikacja, w tym składanie ofert, wymiana informacji oraz przekazywanie dokumentów lub oświadczeń między zamawiającym a wykonawcą, z uwzględnieniem wyjątków określonych </w:t>
      </w:r>
      <w:r w:rsidR="00363C8C" w:rsidRPr="00EB6EB1">
        <w:rPr>
          <w:rFonts w:ascii="Arial" w:hAnsi="Arial" w:cs="Arial"/>
        </w:rPr>
        <w:br/>
      </w:r>
      <w:r w:rsidRPr="00EB6EB1">
        <w:rPr>
          <w:rFonts w:ascii="Arial" w:hAnsi="Arial" w:cs="Arial"/>
        </w:rPr>
        <w:t xml:space="preserve">w ustawie Pzp, odbywa się przy użyciu środków komunikacji elektronicznej. </w:t>
      </w:r>
    </w:p>
    <w:p w14:paraId="4BF49195" w14:textId="58B93B8C" w:rsidR="002372BB" w:rsidRPr="00D36A27" w:rsidRDefault="002372BB" w:rsidP="007F0DF0">
      <w:pPr>
        <w:pStyle w:val="Akapitzlist"/>
        <w:numPr>
          <w:ilvl w:val="1"/>
          <w:numId w:val="41"/>
        </w:numPr>
        <w:spacing w:after="120"/>
        <w:ind w:left="425" w:hanging="425"/>
        <w:contextualSpacing w:val="0"/>
        <w:jc w:val="both"/>
        <w:rPr>
          <w:rFonts w:ascii="Arial" w:hAnsi="Arial" w:cs="Arial"/>
          <w:u w:val="single"/>
        </w:rPr>
      </w:pPr>
      <w:r w:rsidRPr="00EB6EB1">
        <w:rPr>
          <w:rFonts w:ascii="Arial" w:hAnsi="Arial" w:cs="Arial"/>
        </w:rPr>
        <w:t xml:space="preserve">Komunikacja ustna dopuszczalna jest w odniesieniu do informacji, które nie są istotne, </w:t>
      </w:r>
      <w:r w:rsidR="001C374E" w:rsidRPr="00EB6EB1">
        <w:rPr>
          <w:rFonts w:ascii="Arial" w:hAnsi="Arial" w:cs="Arial"/>
        </w:rPr>
        <w:br/>
      </w:r>
      <w:r w:rsidRPr="00EB6EB1">
        <w:rPr>
          <w:rFonts w:ascii="Arial" w:hAnsi="Arial" w:cs="Arial"/>
        </w:rPr>
        <w:t>w szczególności nie dotyczą ogłoszenia o zamówieniu lub SWZ, a także ofert.</w:t>
      </w:r>
    </w:p>
    <w:p w14:paraId="0081D56D" w14:textId="24170D78" w:rsidR="00120343" w:rsidRPr="00EB6EB1" w:rsidRDefault="00120343" w:rsidP="00120343">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767FA7" w:rsidRPr="00EB6EB1">
        <w:rPr>
          <w:rFonts w:ascii="Arial" w:hAnsi="Arial" w:cs="Arial"/>
          <w:b/>
          <w:bCs/>
          <w:sz w:val="23"/>
          <w:szCs w:val="23"/>
        </w:rPr>
        <w:t>X</w:t>
      </w:r>
      <w:r w:rsidR="000C00CF" w:rsidRPr="00EB6EB1">
        <w:rPr>
          <w:rFonts w:ascii="Arial" w:hAnsi="Arial" w:cs="Arial"/>
          <w:b/>
          <w:bCs/>
          <w:sz w:val="23"/>
          <w:szCs w:val="23"/>
        </w:rPr>
        <w:t>V</w:t>
      </w:r>
      <w:r w:rsidR="00A55074">
        <w:rPr>
          <w:rFonts w:ascii="Arial" w:hAnsi="Arial" w:cs="Arial"/>
          <w:b/>
          <w:bCs/>
          <w:sz w:val="23"/>
          <w:szCs w:val="23"/>
        </w:rPr>
        <w:t>I</w:t>
      </w:r>
    </w:p>
    <w:p w14:paraId="0FE57757" w14:textId="77777777" w:rsidR="00E17258" w:rsidRPr="00EB6EB1" w:rsidRDefault="00767FA7" w:rsidP="00120343">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TERMIN ZWIĄZANIA OFERTĄ</w:t>
      </w:r>
    </w:p>
    <w:p w14:paraId="711FF5AF" w14:textId="4536A66C" w:rsidR="009D7758" w:rsidRPr="003F7B25" w:rsidRDefault="00E17258" w:rsidP="007F0DF0">
      <w:pPr>
        <w:pStyle w:val="Akapitzlist"/>
        <w:numPr>
          <w:ilvl w:val="0"/>
          <w:numId w:val="31"/>
        </w:numPr>
        <w:spacing w:after="120"/>
        <w:ind w:left="425" w:hanging="425"/>
        <w:contextualSpacing w:val="0"/>
        <w:jc w:val="both"/>
        <w:rPr>
          <w:rFonts w:ascii="Arial" w:hAnsi="Arial" w:cs="Arial"/>
          <w:b/>
          <w:bCs/>
        </w:rPr>
      </w:pPr>
      <w:bookmarkStart w:id="8" w:name="_Hlk131675192"/>
      <w:r w:rsidRPr="003F7B25">
        <w:rPr>
          <w:rFonts w:ascii="Arial" w:hAnsi="Arial" w:cs="Arial"/>
        </w:rPr>
        <w:t xml:space="preserve">Wykonawca jest związany ofertą </w:t>
      </w:r>
      <w:r w:rsidR="0083252E" w:rsidRPr="003F7B25">
        <w:rPr>
          <w:rFonts w:ascii="Arial" w:hAnsi="Arial" w:cs="Arial"/>
        </w:rPr>
        <w:t xml:space="preserve">przez okres </w:t>
      </w:r>
      <w:r w:rsidR="000B5160" w:rsidRPr="003F7B25">
        <w:rPr>
          <w:rFonts w:ascii="Arial" w:hAnsi="Arial" w:cs="Arial"/>
          <w:b/>
          <w:bCs/>
        </w:rPr>
        <w:t>9</w:t>
      </w:r>
      <w:r w:rsidR="005A2B63" w:rsidRPr="003F7B25">
        <w:rPr>
          <w:rFonts w:ascii="Arial" w:hAnsi="Arial" w:cs="Arial"/>
          <w:b/>
          <w:bCs/>
        </w:rPr>
        <w:t xml:space="preserve">0 </w:t>
      </w:r>
      <w:r w:rsidR="0083252E" w:rsidRPr="003F7B25">
        <w:rPr>
          <w:rFonts w:ascii="Arial" w:hAnsi="Arial" w:cs="Arial"/>
          <w:b/>
          <w:bCs/>
        </w:rPr>
        <w:t>dni</w:t>
      </w:r>
      <w:r w:rsidR="0083252E" w:rsidRPr="003F7B25">
        <w:rPr>
          <w:rFonts w:ascii="Arial" w:hAnsi="Arial" w:cs="Arial"/>
        </w:rPr>
        <w:t xml:space="preserve"> </w:t>
      </w:r>
      <w:r w:rsidRPr="003F7B25">
        <w:rPr>
          <w:rFonts w:ascii="Arial" w:hAnsi="Arial" w:cs="Arial"/>
        </w:rPr>
        <w:t>od dnia upływu terminu składania ofert</w:t>
      </w:r>
      <w:r w:rsidR="0083252E" w:rsidRPr="003F7B25">
        <w:rPr>
          <w:rFonts w:ascii="Arial" w:hAnsi="Arial" w:cs="Arial"/>
        </w:rPr>
        <w:t xml:space="preserve"> tj. </w:t>
      </w:r>
      <w:r w:rsidRPr="003F7B25">
        <w:rPr>
          <w:rFonts w:ascii="Arial" w:hAnsi="Arial" w:cs="Arial"/>
          <w:b/>
          <w:bCs/>
        </w:rPr>
        <w:t xml:space="preserve">do dnia </w:t>
      </w:r>
      <w:r w:rsidR="00693E05" w:rsidRPr="003F7B25">
        <w:rPr>
          <w:rFonts w:ascii="Arial" w:hAnsi="Arial" w:cs="Arial"/>
          <w:b/>
          <w:bCs/>
        </w:rPr>
        <w:t>15.0</w:t>
      </w:r>
      <w:r w:rsidR="00434A21" w:rsidRPr="003F7B25">
        <w:rPr>
          <w:rFonts w:ascii="Arial" w:hAnsi="Arial" w:cs="Arial"/>
          <w:b/>
          <w:bCs/>
        </w:rPr>
        <w:t>6</w:t>
      </w:r>
      <w:r w:rsidR="00693E05" w:rsidRPr="003F7B25">
        <w:rPr>
          <w:rFonts w:ascii="Arial" w:hAnsi="Arial" w:cs="Arial"/>
          <w:b/>
          <w:bCs/>
        </w:rPr>
        <w:t>.2025</w:t>
      </w:r>
      <w:r w:rsidRPr="003F7B25">
        <w:rPr>
          <w:rFonts w:ascii="Arial" w:hAnsi="Arial" w:cs="Arial"/>
          <w:b/>
          <w:bCs/>
        </w:rPr>
        <w:t xml:space="preserve"> r. </w:t>
      </w:r>
    </w:p>
    <w:bookmarkEnd w:id="8"/>
    <w:p w14:paraId="72211EF0" w14:textId="60181E9E" w:rsidR="009D7758" w:rsidRPr="00EB6EB1" w:rsidRDefault="00E17258" w:rsidP="007F0DF0">
      <w:pPr>
        <w:pStyle w:val="Akapitzlist"/>
        <w:numPr>
          <w:ilvl w:val="0"/>
          <w:numId w:val="31"/>
        </w:numPr>
        <w:spacing w:after="120"/>
        <w:ind w:left="426" w:hanging="426"/>
        <w:contextualSpacing w:val="0"/>
        <w:jc w:val="both"/>
        <w:rPr>
          <w:rFonts w:ascii="Arial" w:hAnsi="Arial" w:cs="Arial"/>
          <w:b/>
          <w:bCs/>
        </w:rPr>
      </w:pPr>
      <w:r w:rsidRPr="00EB6EB1">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41702E" w:rsidRPr="00EB6EB1">
        <w:rPr>
          <w:rFonts w:ascii="Arial" w:hAnsi="Arial" w:cs="Arial"/>
        </w:rPr>
        <w:br/>
      </w:r>
      <w:r w:rsidRPr="00EB6EB1">
        <w:rPr>
          <w:rFonts w:ascii="Arial" w:hAnsi="Arial" w:cs="Arial"/>
        </w:rPr>
        <w:t xml:space="preserve">o wskazywany przez niego okres, nie dłuższy niż </w:t>
      </w:r>
      <w:r w:rsidR="005A2B63" w:rsidRPr="00EB6EB1">
        <w:rPr>
          <w:rFonts w:ascii="Arial" w:hAnsi="Arial" w:cs="Arial"/>
          <w:b/>
          <w:bCs/>
        </w:rPr>
        <w:t>6</w:t>
      </w:r>
      <w:r w:rsidRPr="00EB6EB1">
        <w:rPr>
          <w:rFonts w:ascii="Arial" w:hAnsi="Arial" w:cs="Arial"/>
          <w:b/>
          <w:bCs/>
        </w:rPr>
        <w:t>0 dni.</w:t>
      </w:r>
      <w:r w:rsidRPr="00EB6EB1">
        <w:rPr>
          <w:rFonts w:ascii="Arial" w:hAnsi="Arial" w:cs="Arial"/>
        </w:rPr>
        <w:t xml:space="preserve"> </w:t>
      </w:r>
    </w:p>
    <w:p w14:paraId="7BACD60B" w14:textId="47783299" w:rsidR="000B5160" w:rsidRDefault="00E17258" w:rsidP="007F0DF0">
      <w:pPr>
        <w:pStyle w:val="Akapitzlist"/>
        <w:numPr>
          <w:ilvl w:val="0"/>
          <w:numId w:val="31"/>
        </w:numPr>
        <w:spacing w:after="120"/>
        <w:ind w:left="426" w:hanging="426"/>
        <w:contextualSpacing w:val="0"/>
        <w:jc w:val="both"/>
        <w:rPr>
          <w:rFonts w:ascii="Arial" w:hAnsi="Arial" w:cs="Arial"/>
        </w:rPr>
      </w:pPr>
      <w:r w:rsidRPr="00EB6EB1">
        <w:rPr>
          <w:rFonts w:ascii="Arial" w:hAnsi="Arial" w:cs="Arial"/>
        </w:rPr>
        <w:lastRenderedPageBreak/>
        <w:t>Przedłużenie terminu związania oferta, o którym mowa w ust. 2, wymaga złożenia przez Wykonawcę pisemnego</w:t>
      </w:r>
      <w:r w:rsidR="000C00CF" w:rsidRPr="00EB6EB1">
        <w:rPr>
          <w:rFonts w:ascii="Arial" w:hAnsi="Arial" w:cs="Arial"/>
          <w:vertAlign w:val="superscript"/>
        </w:rPr>
        <w:t xml:space="preserve"> </w:t>
      </w:r>
      <w:r w:rsidRPr="00EB6EB1">
        <w:rPr>
          <w:rFonts w:ascii="Arial" w:hAnsi="Arial" w:cs="Arial"/>
        </w:rPr>
        <w:t xml:space="preserve">oświadczenia </w:t>
      </w:r>
      <w:r w:rsidR="005931A0" w:rsidRPr="00EB6EB1">
        <w:rPr>
          <w:rFonts w:ascii="Arial" w:hAnsi="Arial" w:cs="Arial"/>
        </w:rPr>
        <w:t xml:space="preserve">(wyrażonego przy użyciu wyrazów, cyfr lub innych znaków pisarskich, które można odczytać i powielić) </w:t>
      </w:r>
      <w:r w:rsidRPr="00EB6EB1">
        <w:rPr>
          <w:rFonts w:ascii="Arial" w:hAnsi="Arial" w:cs="Arial"/>
        </w:rPr>
        <w:t xml:space="preserve">o wyrażeniu zgody na przedłużenie terminu związania oferta. </w:t>
      </w:r>
    </w:p>
    <w:p w14:paraId="7AAB8B0C" w14:textId="236C68BF" w:rsidR="00430842" w:rsidRPr="00EB6EB1" w:rsidRDefault="00430842"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XVI</w:t>
      </w:r>
      <w:r w:rsidR="00A55074">
        <w:rPr>
          <w:rFonts w:ascii="Arial" w:hAnsi="Arial" w:cs="Arial"/>
          <w:b/>
          <w:bCs/>
          <w:sz w:val="23"/>
          <w:szCs w:val="23"/>
        </w:rPr>
        <w:t>I</w:t>
      </w:r>
    </w:p>
    <w:p w14:paraId="22024472" w14:textId="77777777" w:rsidR="0031643B" w:rsidRPr="00EB6EB1" w:rsidRDefault="00767FA7"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OPIS SPOSOBU PRZYGOTOWANIA OFERTY</w:t>
      </w:r>
    </w:p>
    <w:p w14:paraId="4C089145" w14:textId="77777777" w:rsidR="0038072B" w:rsidRPr="00EB6EB1" w:rsidRDefault="008E7C72" w:rsidP="007F0DF0">
      <w:pPr>
        <w:pStyle w:val="Akapitzlist"/>
        <w:numPr>
          <w:ilvl w:val="0"/>
          <w:numId w:val="29"/>
        </w:numPr>
        <w:spacing w:after="120" w:line="240" w:lineRule="auto"/>
        <w:ind w:left="426" w:hanging="426"/>
        <w:contextualSpacing w:val="0"/>
        <w:jc w:val="both"/>
        <w:rPr>
          <w:rFonts w:ascii="Arial" w:hAnsi="Arial" w:cs="Arial"/>
        </w:rPr>
      </w:pPr>
      <w:r w:rsidRPr="00EB6EB1">
        <w:rPr>
          <w:rFonts w:ascii="Arial" w:hAnsi="Arial" w:cs="Arial"/>
        </w:rPr>
        <w:t xml:space="preserve">Wykonawca zobowiązany jest załączyć do oferty następujące dokumenty: </w:t>
      </w:r>
    </w:p>
    <w:p w14:paraId="7FB9E552" w14:textId="77777777" w:rsidR="002B4131" w:rsidRPr="002F6031" w:rsidRDefault="008E7C72" w:rsidP="007F0DF0">
      <w:pPr>
        <w:pStyle w:val="Akapitzlist"/>
        <w:numPr>
          <w:ilvl w:val="0"/>
          <w:numId w:val="79"/>
        </w:numPr>
        <w:spacing w:after="120" w:line="240" w:lineRule="auto"/>
        <w:contextualSpacing w:val="0"/>
        <w:jc w:val="both"/>
        <w:rPr>
          <w:rFonts w:ascii="Arial" w:hAnsi="Arial" w:cs="Arial"/>
        </w:rPr>
      </w:pPr>
      <w:r w:rsidRPr="002F6031">
        <w:rPr>
          <w:rFonts w:ascii="Arial" w:hAnsi="Arial" w:cs="Arial"/>
        </w:rPr>
        <w:t xml:space="preserve">formularz ofertowy (według załączonego wzoru – </w:t>
      </w:r>
      <w:r w:rsidR="007A5F37" w:rsidRPr="002F6031">
        <w:rPr>
          <w:rFonts w:ascii="Arial" w:hAnsi="Arial" w:cs="Arial"/>
          <w:b/>
          <w:bCs/>
        </w:rPr>
        <w:t>Z</w:t>
      </w:r>
      <w:r w:rsidRPr="002F6031">
        <w:rPr>
          <w:rFonts w:ascii="Arial" w:hAnsi="Arial" w:cs="Arial"/>
          <w:b/>
          <w:bCs/>
        </w:rPr>
        <w:t>ał</w:t>
      </w:r>
      <w:r w:rsidR="007A5F37" w:rsidRPr="002F6031">
        <w:rPr>
          <w:rFonts w:ascii="Arial" w:hAnsi="Arial" w:cs="Arial"/>
          <w:b/>
          <w:bCs/>
        </w:rPr>
        <w:t>ącznik</w:t>
      </w:r>
      <w:r w:rsidRPr="002F6031">
        <w:rPr>
          <w:rFonts w:ascii="Arial" w:hAnsi="Arial" w:cs="Arial"/>
          <w:b/>
          <w:bCs/>
        </w:rPr>
        <w:t xml:space="preserve"> nr </w:t>
      </w:r>
      <w:r w:rsidR="006F0B70" w:rsidRPr="002F6031">
        <w:rPr>
          <w:rFonts w:ascii="Arial" w:hAnsi="Arial" w:cs="Arial"/>
          <w:b/>
          <w:bCs/>
        </w:rPr>
        <w:t>1</w:t>
      </w:r>
      <w:r w:rsidRPr="002F6031">
        <w:rPr>
          <w:rFonts w:ascii="Arial" w:hAnsi="Arial" w:cs="Arial"/>
          <w:b/>
          <w:bCs/>
        </w:rPr>
        <w:t xml:space="preserve"> do SWZ</w:t>
      </w:r>
      <w:r w:rsidRPr="002F6031">
        <w:rPr>
          <w:rFonts w:ascii="Arial" w:hAnsi="Arial" w:cs="Arial"/>
        </w:rPr>
        <w:t xml:space="preserve">); </w:t>
      </w:r>
    </w:p>
    <w:p w14:paraId="199F7227" w14:textId="77777777" w:rsidR="002B4131" w:rsidRPr="002F6031" w:rsidRDefault="002B4131" w:rsidP="002A129F">
      <w:pPr>
        <w:pStyle w:val="Akapitzlist"/>
        <w:spacing w:after="120" w:line="240" w:lineRule="auto"/>
        <w:ind w:left="851"/>
        <w:contextualSpacing w:val="0"/>
        <w:jc w:val="both"/>
        <w:rPr>
          <w:rFonts w:ascii="Arial" w:hAnsi="Arial" w:cs="Arial"/>
          <w:u w:val="single"/>
        </w:rPr>
      </w:pPr>
      <w:bookmarkStart w:id="9" w:name="_Hlk66025759"/>
      <w:r w:rsidRPr="002F6031">
        <w:rPr>
          <w:rFonts w:ascii="Arial" w:hAnsi="Arial" w:cs="Arial"/>
          <w:b/>
          <w:i/>
          <w:iCs/>
          <w:u w:val="single"/>
        </w:rPr>
        <w:t>Wymagana forma:</w:t>
      </w:r>
    </w:p>
    <w:p w14:paraId="14EB0349" w14:textId="77777777" w:rsidR="00924BB8" w:rsidRPr="002F6031" w:rsidRDefault="00924BB8" w:rsidP="001D491C">
      <w:pPr>
        <w:pStyle w:val="Akapitzlist"/>
        <w:spacing w:after="120"/>
        <w:ind w:left="851"/>
        <w:contextualSpacing w:val="0"/>
        <w:jc w:val="both"/>
        <w:rPr>
          <w:rFonts w:ascii="Arial" w:hAnsi="Arial" w:cs="Arial"/>
          <w:i/>
          <w:iCs/>
        </w:rPr>
      </w:pPr>
      <w:r w:rsidRPr="002F6031">
        <w:rPr>
          <w:rFonts w:ascii="Arial" w:hAnsi="Arial" w:cs="Arial"/>
          <w:i/>
          <w:iCs/>
        </w:rPr>
        <w:t>Formularz ofertowy musi być złożony w pod rygorem nieważności, w formie elektronicznej</w:t>
      </w:r>
      <w:r w:rsidR="00C853BA" w:rsidRPr="002F6031">
        <w:rPr>
          <w:rFonts w:ascii="Arial" w:hAnsi="Arial" w:cs="Arial"/>
          <w:i/>
          <w:iCs/>
        </w:rPr>
        <w:t xml:space="preserve"> opatrzonej kwalifikowanym podpisem elektronicznym.</w:t>
      </w:r>
    </w:p>
    <w:p w14:paraId="65BD74EF" w14:textId="628E6925" w:rsidR="00DC400B" w:rsidRPr="00D36A27" w:rsidRDefault="00924BB8" w:rsidP="001D491C">
      <w:pPr>
        <w:pStyle w:val="Akapitzlist"/>
        <w:numPr>
          <w:ilvl w:val="0"/>
          <w:numId w:val="79"/>
        </w:numPr>
        <w:jc w:val="both"/>
        <w:rPr>
          <w:rFonts w:ascii="Arial" w:hAnsi="Arial" w:cs="Arial"/>
        </w:rPr>
      </w:pPr>
      <w:bookmarkStart w:id="10" w:name="_Hlk131494378"/>
      <w:bookmarkEnd w:id="9"/>
      <w:r w:rsidRPr="00D36A27">
        <w:rPr>
          <w:rFonts w:ascii="Arial" w:hAnsi="Arial" w:cs="Arial"/>
        </w:rPr>
        <w:t>formularz cenowy (</w:t>
      </w:r>
      <w:r w:rsidR="000D2FD5" w:rsidRPr="00D36A27">
        <w:rPr>
          <w:rFonts w:ascii="Arial" w:hAnsi="Arial" w:cs="Arial"/>
        </w:rPr>
        <w:t xml:space="preserve">odpowiednio dla każdej części - </w:t>
      </w:r>
      <w:r w:rsidRPr="00D36A27">
        <w:rPr>
          <w:rFonts w:ascii="Arial" w:hAnsi="Arial" w:cs="Arial"/>
        </w:rPr>
        <w:t xml:space="preserve">według załączonego wzoru – </w:t>
      </w:r>
      <w:r w:rsidRPr="00D36A27">
        <w:rPr>
          <w:rFonts w:ascii="Arial" w:hAnsi="Arial" w:cs="Arial"/>
          <w:b/>
          <w:bCs/>
        </w:rPr>
        <w:t xml:space="preserve">Załącznik nr </w:t>
      </w:r>
      <w:r w:rsidR="00D36A27">
        <w:rPr>
          <w:rFonts w:ascii="Arial" w:hAnsi="Arial" w:cs="Arial"/>
          <w:b/>
          <w:bCs/>
        </w:rPr>
        <w:t>6</w:t>
      </w:r>
      <w:r w:rsidRPr="00D36A27">
        <w:rPr>
          <w:rFonts w:ascii="Arial" w:hAnsi="Arial" w:cs="Arial"/>
          <w:b/>
          <w:bCs/>
        </w:rPr>
        <w:t xml:space="preserve"> do SWZ</w:t>
      </w:r>
      <w:r w:rsidRPr="00D36A27">
        <w:rPr>
          <w:rFonts w:ascii="Arial" w:hAnsi="Arial" w:cs="Arial"/>
        </w:rPr>
        <w:t>)</w:t>
      </w:r>
      <w:bookmarkEnd w:id="10"/>
      <w:r w:rsidR="00D36A27">
        <w:rPr>
          <w:rFonts w:ascii="Arial" w:hAnsi="Arial" w:cs="Arial"/>
        </w:rPr>
        <w:t>;</w:t>
      </w:r>
    </w:p>
    <w:p w14:paraId="6C85AF4F" w14:textId="77777777" w:rsidR="00C30486" w:rsidRPr="00C30486" w:rsidRDefault="00C30486" w:rsidP="00C30486">
      <w:pPr>
        <w:pStyle w:val="Akapitzlist"/>
        <w:spacing w:line="240" w:lineRule="auto"/>
        <w:jc w:val="both"/>
        <w:rPr>
          <w:rFonts w:ascii="Arial" w:hAnsi="Arial" w:cs="Arial"/>
          <w:sz w:val="16"/>
          <w:szCs w:val="16"/>
        </w:rPr>
      </w:pPr>
    </w:p>
    <w:p w14:paraId="0364DF04" w14:textId="24BF9B81" w:rsidR="00924BB8" w:rsidRPr="002F6031" w:rsidRDefault="00924BB8" w:rsidP="002A129F">
      <w:pPr>
        <w:pStyle w:val="Akapitzlist"/>
        <w:spacing w:after="120" w:line="240" w:lineRule="auto"/>
        <w:ind w:left="851"/>
        <w:contextualSpacing w:val="0"/>
        <w:jc w:val="both"/>
        <w:rPr>
          <w:rFonts w:ascii="Arial" w:hAnsi="Arial" w:cs="Arial"/>
          <w:b/>
          <w:i/>
          <w:iCs/>
          <w:u w:val="single"/>
        </w:rPr>
      </w:pPr>
      <w:r w:rsidRPr="002F6031">
        <w:rPr>
          <w:rFonts w:ascii="Arial" w:hAnsi="Arial" w:cs="Arial"/>
          <w:b/>
          <w:i/>
          <w:iCs/>
          <w:u w:val="single"/>
        </w:rPr>
        <w:t>Wymagana forma:</w:t>
      </w:r>
    </w:p>
    <w:p w14:paraId="4FCC58C5" w14:textId="77777777" w:rsidR="00924BB8" w:rsidRPr="002F6031" w:rsidRDefault="00924BB8" w:rsidP="001D491C">
      <w:pPr>
        <w:pStyle w:val="Akapitzlist"/>
        <w:spacing w:after="120"/>
        <w:ind w:left="851"/>
        <w:contextualSpacing w:val="0"/>
        <w:jc w:val="both"/>
        <w:rPr>
          <w:rFonts w:ascii="Arial" w:hAnsi="Arial" w:cs="Arial"/>
          <w:i/>
          <w:iCs/>
        </w:rPr>
      </w:pPr>
      <w:r w:rsidRPr="002F6031">
        <w:rPr>
          <w:rFonts w:ascii="Arial" w:hAnsi="Arial" w:cs="Arial"/>
          <w:i/>
          <w:iCs/>
        </w:rPr>
        <w:t xml:space="preserve">Formularz </w:t>
      </w:r>
      <w:r w:rsidR="00C853BA" w:rsidRPr="002F6031">
        <w:rPr>
          <w:rFonts w:ascii="Arial" w:hAnsi="Arial" w:cs="Arial"/>
          <w:i/>
          <w:iCs/>
        </w:rPr>
        <w:t>cenowy</w:t>
      </w:r>
      <w:r w:rsidRPr="002F6031">
        <w:rPr>
          <w:rFonts w:ascii="Arial" w:hAnsi="Arial" w:cs="Arial"/>
          <w:i/>
          <w:iCs/>
        </w:rPr>
        <w:t xml:space="preserve"> musi być złożony w pod rygorem nieważności, w formie elektronicznej</w:t>
      </w:r>
      <w:r w:rsidR="00C853BA" w:rsidRPr="002F6031">
        <w:rPr>
          <w:rFonts w:ascii="Arial" w:hAnsi="Arial" w:cs="Arial"/>
          <w:i/>
          <w:iCs/>
        </w:rPr>
        <w:t xml:space="preserve"> opatrzonej kwalifikowanym podpisem elektronicznym.</w:t>
      </w:r>
    </w:p>
    <w:p w14:paraId="6D765FDF" w14:textId="77777777" w:rsidR="002454C9" w:rsidRPr="002F6031" w:rsidRDefault="008E7C72" w:rsidP="001D491C">
      <w:pPr>
        <w:pStyle w:val="Akapitzlist"/>
        <w:numPr>
          <w:ilvl w:val="0"/>
          <w:numId w:val="79"/>
        </w:numPr>
        <w:spacing w:after="120"/>
        <w:ind w:left="851" w:hanging="426"/>
        <w:contextualSpacing w:val="0"/>
        <w:jc w:val="both"/>
        <w:rPr>
          <w:rFonts w:ascii="Arial" w:hAnsi="Arial" w:cs="Arial"/>
        </w:rPr>
      </w:pPr>
      <w:r w:rsidRPr="002F6031">
        <w:rPr>
          <w:rFonts w:ascii="Arial" w:hAnsi="Arial" w:cs="Arial"/>
        </w:rPr>
        <w:t xml:space="preserve">zobowiązania innego podmiotu do udostępnienia zasobów (według załączonego wzoru – </w:t>
      </w:r>
      <w:r w:rsidR="00C6633C" w:rsidRPr="002F6031">
        <w:rPr>
          <w:rFonts w:ascii="Arial" w:hAnsi="Arial" w:cs="Arial"/>
          <w:b/>
          <w:bCs/>
        </w:rPr>
        <w:t>Załącznik</w:t>
      </w:r>
      <w:r w:rsidRPr="002F6031">
        <w:rPr>
          <w:rFonts w:ascii="Arial" w:hAnsi="Arial" w:cs="Arial"/>
          <w:b/>
          <w:bCs/>
        </w:rPr>
        <w:t xml:space="preserve"> nr </w:t>
      </w:r>
      <w:r w:rsidR="00200E8A" w:rsidRPr="002F6031">
        <w:rPr>
          <w:rFonts w:ascii="Arial" w:hAnsi="Arial" w:cs="Arial"/>
          <w:b/>
          <w:bCs/>
        </w:rPr>
        <w:t>5</w:t>
      </w:r>
      <w:r w:rsidR="00595362" w:rsidRPr="002F6031">
        <w:rPr>
          <w:rFonts w:ascii="Arial" w:hAnsi="Arial" w:cs="Arial"/>
          <w:b/>
          <w:bCs/>
        </w:rPr>
        <w:t xml:space="preserve"> </w:t>
      </w:r>
      <w:r w:rsidRPr="002F6031">
        <w:rPr>
          <w:rFonts w:ascii="Arial" w:hAnsi="Arial" w:cs="Arial"/>
          <w:b/>
          <w:bCs/>
        </w:rPr>
        <w:t>do SWZ</w:t>
      </w:r>
      <w:r w:rsidRPr="002F6031">
        <w:rPr>
          <w:rFonts w:ascii="Arial" w:hAnsi="Arial" w:cs="Arial"/>
        </w:rPr>
        <w:t xml:space="preserve">) - jeżeli dotyczy; </w:t>
      </w:r>
    </w:p>
    <w:p w14:paraId="7148D3D6" w14:textId="77777777" w:rsidR="00924BB8" w:rsidRPr="002F6031" w:rsidRDefault="00924BB8" w:rsidP="002A129F">
      <w:pPr>
        <w:pStyle w:val="Tekstpodstawowy"/>
        <w:ind w:left="851" w:right="23"/>
        <w:jc w:val="both"/>
        <w:rPr>
          <w:rFonts w:ascii="Arial" w:hAnsi="Arial" w:cs="Arial"/>
          <w:b/>
          <w:i/>
          <w:iCs/>
          <w:sz w:val="22"/>
          <w:szCs w:val="22"/>
          <w:u w:val="single"/>
        </w:rPr>
      </w:pPr>
      <w:r w:rsidRPr="002F6031">
        <w:rPr>
          <w:rFonts w:ascii="Arial" w:hAnsi="Arial" w:cs="Arial"/>
          <w:b/>
          <w:i/>
          <w:iCs/>
          <w:sz w:val="22"/>
          <w:szCs w:val="22"/>
          <w:u w:val="single"/>
        </w:rPr>
        <w:t>Wymagana forma:</w:t>
      </w:r>
    </w:p>
    <w:p w14:paraId="11F3B341" w14:textId="77777777" w:rsidR="00924BB8" w:rsidRPr="002F6031" w:rsidRDefault="00924BB8" w:rsidP="00315D1F">
      <w:pPr>
        <w:pStyle w:val="Tekstpodstawowy"/>
        <w:spacing w:line="276" w:lineRule="auto"/>
        <w:ind w:left="851" w:right="23"/>
        <w:jc w:val="both"/>
        <w:rPr>
          <w:rFonts w:ascii="Arial" w:hAnsi="Arial" w:cs="Arial"/>
          <w:i/>
          <w:iCs/>
          <w:sz w:val="22"/>
          <w:szCs w:val="22"/>
        </w:rPr>
      </w:pPr>
      <w:bookmarkStart w:id="11" w:name="_Hlk62401269"/>
      <w:r w:rsidRPr="002F6031">
        <w:rPr>
          <w:rFonts w:ascii="Arial" w:hAnsi="Arial" w:cs="Arial"/>
          <w:i/>
          <w:iCs/>
          <w:sz w:val="22"/>
          <w:szCs w:val="22"/>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w:t>
      </w:r>
      <w:r w:rsidR="003B63FD" w:rsidRPr="002F6031">
        <w:rPr>
          <w:rFonts w:ascii="Arial" w:hAnsi="Arial" w:cs="Arial"/>
          <w:i/>
          <w:iCs/>
          <w:sz w:val="22"/>
          <w:szCs w:val="22"/>
        </w:rPr>
        <w:t xml:space="preserve"> </w:t>
      </w:r>
      <w:r w:rsidRPr="002F6031">
        <w:rPr>
          <w:rFonts w:ascii="Arial" w:hAnsi="Arial" w:cs="Arial"/>
          <w:i/>
          <w:iCs/>
          <w:sz w:val="22"/>
          <w:szCs w:val="22"/>
        </w:rPr>
        <w:t>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1"/>
    </w:p>
    <w:p w14:paraId="1EDBEF0C" w14:textId="77777777" w:rsidR="00C853BA" w:rsidRPr="002F6031" w:rsidRDefault="0038072B" w:rsidP="007F0DF0">
      <w:pPr>
        <w:pStyle w:val="Akapitzlist"/>
        <w:numPr>
          <w:ilvl w:val="0"/>
          <w:numId w:val="79"/>
        </w:numPr>
        <w:spacing w:after="120"/>
        <w:ind w:left="851" w:hanging="426"/>
        <w:contextualSpacing w:val="0"/>
        <w:jc w:val="both"/>
        <w:rPr>
          <w:rFonts w:ascii="Arial" w:hAnsi="Arial" w:cs="Arial"/>
        </w:rPr>
      </w:pPr>
      <w:r w:rsidRPr="002F6031">
        <w:rPr>
          <w:rFonts w:ascii="Arial" w:hAnsi="Arial" w:cs="Arial"/>
        </w:rPr>
        <w:t>Oświadczenia i/lub dokumenty</w:t>
      </w:r>
      <w:r w:rsidR="005615E5" w:rsidRPr="002F6031">
        <w:rPr>
          <w:rFonts w:ascii="Arial" w:hAnsi="Arial" w:cs="Arial"/>
        </w:rPr>
        <w:t>,</w:t>
      </w:r>
      <w:r w:rsidRPr="002F6031">
        <w:rPr>
          <w:rFonts w:ascii="Arial" w:hAnsi="Arial" w:cs="Arial"/>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w:t>
      </w:r>
      <w:r w:rsidR="009D7758" w:rsidRPr="002F6031">
        <w:rPr>
          <w:rFonts w:ascii="Arial" w:hAnsi="Arial" w:cs="Arial"/>
        </w:rPr>
        <w:t xml:space="preserve"> </w:t>
      </w:r>
      <w:r w:rsidR="008E7C72" w:rsidRPr="002F6031">
        <w:rPr>
          <w:rFonts w:ascii="Arial" w:hAnsi="Arial" w:cs="Arial"/>
        </w:rPr>
        <w:t xml:space="preserve">– jeżeli dotyczy; </w:t>
      </w:r>
    </w:p>
    <w:p w14:paraId="766E7141" w14:textId="40BC5274" w:rsidR="00C853BA" w:rsidRPr="002F6031" w:rsidRDefault="00C853BA" w:rsidP="00C853BA">
      <w:pPr>
        <w:pStyle w:val="Akapitzlist"/>
        <w:spacing w:after="120" w:line="240" w:lineRule="auto"/>
        <w:ind w:left="851"/>
        <w:contextualSpacing w:val="0"/>
        <w:jc w:val="both"/>
        <w:rPr>
          <w:rFonts w:ascii="Arial" w:hAnsi="Arial" w:cs="Arial"/>
          <w:b/>
          <w:i/>
          <w:iCs/>
          <w:u w:val="single"/>
        </w:rPr>
      </w:pPr>
      <w:r w:rsidRPr="002F6031">
        <w:rPr>
          <w:rFonts w:ascii="Arial" w:hAnsi="Arial" w:cs="Arial"/>
          <w:b/>
          <w:i/>
          <w:iCs/>
          <w:u w:val="single"/>
        </w:rPr>
        <w:t>Wymagana forma:</w:t>
      </w:r>
    </w:p>
    <w:p w14:paraId="05FBB8E9" w14:textId="10FF9514" w:rsidR="00C853BA" w:rsidRPr="00EB6EB1" w:rsidRDefault="00C853BA" w:rsidP="00315D1F">
      <w:pPr>
        <w:pStyle w:val="Akapitzlist"/>
        <w:spacing w:after="120"/>
        <w:ind w:left="851"/>
        <w:contextualSpacing w:val="0"/>
        <w:jc w:val="both"/>
        <w:rPr>
          <w:rFonts w:ascii="Arial" w:hAnsi="Arial" w:cs="Arial"/>
          <w:i/>
          <w:iCs/>
        </w:rPr>
      </w:pPr>
      <w:r w:rsidRPr="002F6031">
        <w:rPr>
          <w:rFonts w:ascii="Arial" w:hAnsi="Arial" w:cs="Arial"/>
          <w:i/>
          <w:iCs/>
        </w:rPr>
        <w:t xml:space="preserve">Wykonawcy składają oświadczenia w oryginale </w:t>
      </w:r>
      <w:r w:rsidRPr="002F6031">
        <w:rPr>
          <w:rFonts w:ascii="Arial" w:hAnsi="Arial" w:cs="Arial"/>
          <w:b/>
          <w:bCs/>
          <w:i/>
          <w:iCs/>
        </w:rPr>
        <w:t>w postaci dokumentu elektronicznego podpisanego kwalifikowanym podpisem elektronicznym</w:t>
      </w:r>
      <w:r w:rsidRPr="002F6031">
        <w:rPr>
          <w:rFonts w:ascii="Arial" w:hAnsi="Arial" w:cs="Arial"/>
          <w:i/>
          <w:iCs/>
        </w:rPr>
        <w:t xml:space="preserve"> przez osoby upoważnione do reprezentowania wykonawców zgodnie z formą reprezent</w:t>
      </w:r>
      <w:r w:rsidRPr="00EB6EB1">
        <w:rPr>
          <w:rFonts w:ascii="Arial" w:hAnsi="Arial" w:cs="Arial"/>
          <w:i/>
          <w:iCs/>
        </w:rPr>
        <w:t xml:space="preserve">acji określoną </w:t>
      </w:r>
      <w:r w:rsidR="008B24F1" w:rsidRPr="00EB6EB1">
        <w:rPr>
          <w:rFonts w:ascii="Arial" w:hAnsi="Arial" w:cs="Arial"/>
          <w:i/>
          <w:iCs/>
        </w:rPr>
        <w:br/>
      </w:r>
      <w:r w:rsidRPr="00EB6EB1">
        <w:rPr>
          <w:rFonts w:ascii="Arial" w:hAnsi="Arial" w:cs="Arial"/>
          <w:i/>
          <w:iCs/>
        </w:rPr>
        <w:t>w dokumencie rejestrowym właściwym dla formy organizacyjnej lub w innym dokumencie.</w:t>
      </w:r>
    </w:p>
    <w:p w14:paraId="24F18482" w14:textId="77777777" w:rsidR="00C853BA" w:rsidRPr="00EB6EB1" w:rsidRDefault="00C853BA" w:rsidP="00315D1F">
      <w:pPr>
        <w:pStyle w:val="Akapitzlist"/>
        <w:spacing w:after="120"/>
        <w:ind w:left="851"/>
        <w:contextualSpacing w:val="0"/>
        <w:jc w:val="both"/>
        <w:rPr>
          <w:rFonts w:ascii="Arial" w:hAnsi="Arial" w:cs="Arial"/>
          <w:i/>
          <w:iCs/>
        </w:rPr>
      </w:pPr>
      <w:r w:rsidRPr="00EB6EB1">
        <w:rPr>
          <w:rFonts w:ascii="Arial" w:hAnsi="Arial" w:cs="Arial"/>
          <w:i/>
          <w:iCs/>
        </w:rPr>
        <w:t xml:space="preserve">W przypadku gdy oświadczenie zostało sporządzone jako dokument w postaci papierowej i opatrzone własnoręcznym podpisem, przekazuje </w:t>
      </w:r>
      <w:r w:rsidRPr="00EB6EB1">
        <w:rPr>
          <w:rFonts w:ascii="Arial" w:hAnsi="Arial" w:cs="Arial"/>
          <w:b/>
          <w:bCs/>
          <w:i/>
          <w:iCs/>
        </w:rPr>
        <w:t>się cyfrowe odwzorowanie tego dokumentu opatrzone kwalifikowanym podpisem elektronicznym</w:t>
      </w:r>
      <w:r w:rsidRPr="00EB6EB1">
        <w:rPr>
          <w:rFonts w:ascii="Arial" w:hAnsi="Arial" w:cs="Arial"/>
          <w:i/>
          <w:iCs/>
        </w:rPr>
        <w:t>, poświadczającym zgodność cyfrowego odwzorowania z dokumentem w postaci papierowej.</w:t>
      </w:r>
    </w:p>
    <w:p w14:paraId="60753C1A" w14:textId="77777777" w:rsidR="00C853BA" w:rsidRPr="00EB6EB1" w:rsidRDefault="00C853BA" w:rsidP="0001067C">
      <w:pPr>
        <w:pStyle w:val="Akapitzlist"/>
        <w:spacing w:after="120"/>
        <w:ind w:left="851"/>
        <w:contextualSpacing w:val="0"/>
        <w:jc w:val="both"/>
        <w:rPr>
          <w:rFonts w:ascii="Arial" w:hAnsi="Arial" w:cs="Arial"/>
        </w:rPr>
      </w:pPr>
      <w:r w:rsidRPr="00EB6EB1">
        <w:rPr>
          <w:rFonts w:ascii="Arial" w:hAnsi="Arial" w:cs="Arial"/>
          <w:i/>
          <w:iCs/>
        </w:rPr>
        <w:lastRenderedPageBreak/>
        <w:t xml:space="preserve">Poświadczenia zgodności cyfrowego odwzorowania z dokumentem w postaci papierowej, dokonuje odpowiednio wykonawca lub wykonawca wspólnie ubiegający się o udzielenie zamówienia </w:t>
      </w:r>
      <w:r w:rsidR="00FA7CBC" w:rsidRPr="00EB6EB1">
        <w:rPr>
          <w:rFonts w:ascii="Arial" w:hAnsi="Arial" w:cs="Arial"/>
          <w:i/>
          <w:iCs/>
        </w:rPr>
        <w:t>l</w:t>
      </w:r>
      <w:r w:rsidRPr="00EB6EB1">
        <w:rPr>
          <w:rFonts w:ascii="Arial" w:hAnsi="Arial" w:cs="Arial"/>
          <w:i/>
          <w:iCs/>
        </w:rPr>
        <w:t>ub notariusz</w:t>
      </w:r>
    </w:p>
    <w:p w14:paraId="0C8F9939" w14:textId="77777777" w:rsidR="0038072B" w:rsidRPr="00EB6EB1" w:rsidRDefault="0083252E" w:rsidP="007F0DF0">
      <w:pPr>
        <w:pStyle w:val="Akapitzlist"/>
        <w:numPr>
          <w:ilvl w:val="0"/>
          <w:numId w:val="79"/>
        </w:numPr>
        <w:spacing w:after="120"/>
        <w:ind w:left="851" w:hanging="426"/>
        <w:contextualSpacing w:val="0"/>
        <w:jc w:val="both"/>
        <w:rPr>
          <w:rFonts w:ascii="Arial" w:hAnsi="Arial" w:cs="Arial"/>
        </w:rPr>
      </w:pPr>
      <w:r w:rsidRPr="00EB6EB1">
        <w:rPr>
          <w:rFonts w:ascii="Arial" w:hAnsi="Arial" w:cs="Arial"/>
        </w:rPr>
        <w:t>P</w:t>
      </w:r>
      <w:r w:rsidR="008E7C72" w:rsidRPr="00EB6EB1">
        <w:rPr>
          <w:rFonts w:ascii="Arial" w:hAnsi="Arial" w:cs="Arial"/>
        </w:rPr>
        <w:t>ełnomocnictwo</w:t>
      </w:r>
      <w:r w:rsidRPr="00EB6EB1">
        <w:rPr>
          <w:rFonts w:ascii="Arial" w:hAnsi="Arial" w:cs="Arial"/>
        </w:rPr>
        <w:t>,</w:t>
      </w:r>
      <w:r w:rsidR="008E7C72" w:rsidRPr="00EB6EB1">
        <w:rPr>
          <w:rFonts w:ascii="Arial" w:hAnsi="Arial" w:cs="Arial"/>
        </w:rPr>
        <w:t xml:space="preserve"> z </w:t>
      </w:r>
      <w:r w:rsidRPr="00EB6EB1">
        <w:rPr>
          <w:rFonts w:ascii="Arial" w:hAnsi="Arial" w:cs="Arial"/>
        </w:rPr>
        <w:t xml:space="preserve">którego </w:t>
      </w:r>
      <w:r w:rsidR="008E7C72" w:rsidRPr="00EB6EB1">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7BF5E922" w14:textId="71363FF7" w:rsidR="002B4131" w:rsidRPr="00EB6EB1" w:rsidRDefault="0038072B" w:rsidP="007F0DF0">
      <w:pPr>
        <w:pStyle w:val="Akapitzlist"/>
        <w:numPr>
          <w:ilvl w:val="0"/>
          <w:numId w:val="79"/>
        </w:numPr>
        <w:spacing w:after="120"/>
        <w:ind w:left="851" w:hanging="426"/>
        <w:contextualSpacing w:val="0"/>
        <w:jc w:val="both"/>
        <w:rPr>
          <w:rFonts w:ascii="Arial" w:hAnsi="Arial" w:cs="Arial"/>
        </w:rPr>
      </w:pPr>
      <w:r w:rsidRPr="00EB6EB1">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8B24F1" w:rsidRPr="00EB6EB1">
        <w:rPr>
          <w:rFonts w:ascii="Arial" w:hAnsi="Arial" w:cs="Arial"/>
        </w:rPr>
        <w:br/>
      </w:r>
      <w:r w:rsidRPr="00EB6EB1">
        <w:rPr>
          <w:rFonts w:ascii="Arial" w:hAnsi="Arial" w:cs="Arial"/>
        </w:rPr>
        <w:t xml:space="preserve">do reprezentowania Wykonawców w postępowaniu albo reprezentowania </w:t>
      </w:r>
      <w:r w:rsidR="00C30486">
        <w:rPr>
          <w:rFonts w:ascii="Arial" w:hAnsi="Arial" w:cs="Arial"/>
        </w:rPr>
        <w:br/>
      </w:r>
      <w:r w:rsidRPr="00EB6EB1">
        <w:rPr>
          <w:rFonts w:ascii="Arial" w:hAnsi="Arial" w:cs="Arial"/>
        </w:rPr>
        <w:t>w postępowaniu i zawarcia umowy</w:t>
      </w:r>
      <w:r w:rsidR="0029062A" w:rsidRPr="00EB6EB1">
        <w:rPr>
          <w:rFonts w:ascii="Arial" w:hAnsi="Arial" w:cs="Arial"/>
        </w:rPr>
        <w:t xml:space="preserve"> – jeżeli dotyczy;</w:t>
      </w:r>
    </w:p>
    <w:p w14:paraId="23FDBDDB" w14:textId="0A4B76AE" w:rsidR="002B4131" w:rsidRPr="00EB6EB1" w:rsidRDefault="002B4131" w:rsidP="002A129F">
      <w:pPr>
        <w:spacing w:after="120" w:line="240" w:lineRule="auto"/>
        <w:ind w:left="851" w:right="23"/>
        <w:jc w:val="both"/>
        <w:rPr>
          <w:rFonts w:ascii="Arial" w:eastAsia="Times New Roman" w:hAnsi="Arial" w:cs="Arial"/>
          <w:b/>
          <w:bCs/>
          <w:i/>
          <w:iCs/>
          <w:u w:val="single"/>
          <w:lang w:eastAsia="pl-PL"/>
        </w:rPr>
      </w:pPr>
      <w:bookmarkStart w:id="12" w:name="_Hlk66025534"/>
      <w:r w:rsidRPr="00EB6EB1">
        <w:rPr>
          <w:rFonts w:ascii="Arial" w:eastAsia="Times New Roman" w:hAnsi="Arial" w:cs="Arial"/>
          <w:b/>
          <w:bCs/>
          <w:i/>
          <w:iCs/>
          <w:u w:val="single"/>
          <w:lang w:eastAsia="pl-PL"/>
        </w:rPr>
        <w:t>Wymagana forma:</w:t>
      </w:r>
    </w:p>
    <w:p w14:paraId="586941D0" w14:textId="77777777" w:rsidR="002B4131" w:rsidRPr="00EB6EB1" w:rsidRDefault="002B4131" w:rsidP="00315D1F">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Pełnomocnictwo przekazuje się w postaci elektronicznej i opatruje się kwalifikowanym podpisem elektronicznym.</w:t>
      </w:r>
    </w:p>
    <w:p w14:paraId="590EBECC" w14:textId="77777777" w:rsidR="002B4131" w:rsidRPr="00EB6EB1" w:rsidRDefault="002B4131" w:rsidP="00315D1F">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25BA8A14" w14:textId="77777777" w:rsidR="00490A30" w:rsidRPr="00EB6EB1" w:rsidRDefault="002B4131" w:rsidP="007F0DF0">
      <w:pPr>
        <w:pStyle w:val="Akapitzlist"/>
        <w:numPr>
          <w:ilvl w:val="0"/>
          <w:numId w:val="55"/>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jako dokument elektroniczny – przekazuje się ten dokument,</w:t>
      </w:r>
    </w:p>
    <w:p w14:paraId="004FDF4F" w14:textId="77777777" w:rsidR="002B4131" w:rsidRPr="00EB6EB1" w:rsidRDefault="002B4131" w:rsidP="007F0DF0">
      <w:pPr>
        <w:pStyle w:val="Akapitzlist"/>
        <w:numPr>
          <w:ilvl w:val="0"/>
          <w:numId w:val="55"/>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3B63FD" w:rsidRPr="00EB6EB1">
        <w:rPr>
          <w:rFonts w:ascii="Arial" w:eastAsia="Times New Roman" w:hAnsi="Arial" w:cs="Arial"/>
          <w:i/>
          <w:iCs/>
          <w:lang w:eastAsia="pl-PL"/>
        </w:rPr>
        <w:br/>
      </w:r>
      <w:r w:rsidRPr="00EB6EB1">
        <w:rPr>
          <w:rFonts w:ascii="Arial" w:eastAsia="Times New Roman" w:hAnsi="Arial" w:cs="Arial"/>
          <w:i/>
          <w:iCs/>
          <w:lang w:eastAsia="pl-PL"/>
        </w:rP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3369C77" w14:textId="77777777" w:rsidR="002B4131" w:rsidRPr="00EB6EB1" w:rsidRDefault="002B4131" w:rsidP="00315D1F">
      <w:pPr>
        <w:spacing w:before="120" w:after="120"/>
        <w:ind w:left="851" w:right="23"/>
        <w:jc w:val="both"/>
        <w:rPr>
          <w:rFonts w:ascii="Arial" w:eastAsia="Times New Roman" w:hAnsi="Arial" w:cs="Arial"/>
          <w:i/>
          <w:iCs/>
          <w:lang w:eastAsia="pl-PL"/>
        </w:rPr>
      </w:pPr>
      <w:r w:rsidRPr="00EB6EB1">
        <w:rPr>
          <w:rFonts w:ascii="Arial" w:eastAsia="Times New Roman" w:hAnsi="Arial" w:cs="Arial"/>
          <w:i/>
          <w:iCs/>
          <w:lang w:eastAsia="pl-PL"/>
        </w:rPr>
        <w:t xml:space="preserve">Poświadczenia zgodności cyfrowego odwzorowania z dokumentem w postaci papierowej dokonuje mocodawca tj. odpowiednio wykonawca, wykonawca wspólnie ubiegający się </w:t>
      </w:r>
      <w:r w:rsidR="003B63FD" w:rsidRPr="00EB6EB1">
        <w:rPr>
          <w:rFonts w:ascii="Arial" w:eastAsia="Times New Roman" w:hAnsi="Arial" w:cs="Arial"/>
          <w:i/>
          <w:iCs/>
          <w:lang w:eastAsia="pl-PL"/>
        </w:rPr>
        <w:br/>
      </w:r>
      <w:r w:rsidRPr="00EB6EB1">
        <w:rPr>
          <w:rFonts w:ascii="Arial" w:eastAsia="Times New Roman" w:hAnsi="Arial" w:cs="Arial"/>
          <w:i/>
          <w:iCs/>
          <w:lang w:eastAsia="pl-PL"/>
        </w:rPr>
        <w:t>o udzielenie zamówienia, podmiot udostępniający zasoby lub podwykonawca, w zakresie dokumentów potwierdzających umocowanie do reprezentowania, które każdego z nich dotyczą lub notariusz.</w:t>
      </w:r>
      <w:bookmarkEnd w:id="12"/>
    </w:p>
    <w:p w14:paraId="311D2EA4" w14:textId="13B97044" w:rsidR="0031643B" w:rsidRPr="00EB6EB1" w:rsidRDefault="00FB047B" w:rsidP="007F0DF0">
      <w:pPr>
        <w:pStyle w:val="Akapitzlist"/>
        <w:numPr>
          <w:ilvl w:val="0"/>
          <w:numId w:val="42"/>
        </w:numPr>
        <w:spacing w:after="120" w:line="240" w:lineRule="auto"/>
        <w:contextualSpacing w:val="0"/>
        <w:jc w:val="both"/>
        <w:rPr>
          <w:rFonts w:ascii="Arial" w:hAnsi="Arial" w:cs="Arial"/>
        </w:rPr>
      </w:pPr>
      <w:r w:rsidRPr="00EB6EB1">
        <w:rPr>
          <w:rFonts w:ascii="Arial" w:hAnsi="Arial" w:cs="Arial"/>
        </w:rPr>
        <w:t xml:space="preserve">Do przygotowania oferty konieczne jest posiadanie przez osobę upoważnioną </w:t>
      </w:r>
      <w:r w:rsidR="00363C8C" w:rsidRPr="00EB6EB1">
        <w:rPr>
          <w:rFonts w:ascii="Arial" w:hAnsi="Arial" w:cs="Arial"/>
        </w:rPr>
        <w:br/>
      </w:r>
      <w:r w:rsidRPr="00EB6EB1">
        <w:rPr>
          <w:rFonts w:ascii="Arial" w:hAnsi="Arial" w:cs="Arial"/>
        </w:rPr>
        <w:t>do reprezentowania Wykonawcy kwalifikowanego podpisu elektronicznego</w:t>
      </w:r>
      <w:r w:rsidR="0031643B" w:rsidRPr="00EB6EB1">
        <w:rPr>
          <w:rFonts w:ascii="Arial" w:hAnsi="Arial" w:cs="Arial"/>
        </w:rPr>
        <w:t xml:space="preserve">. </w:t>
      </w:r>
    </w:p>
    <w:p w14:paraId="47930E45" w14:textId="05E631B3" w:rsidR="0029062A" w:rsidRPr="00EB6EB1" w:rsidRDefault="0029062A" w:rsidP="007F0DF0">
      <w:pPr>
        <w:numPr>
          <w:ilvl w:val="0"/>
          <w:numId w:val="42"/>
        </w:numPr>
        <w:spacing w:after="120"/>
        <w:ind w:right="23"/>
        <w:jc w:val="both"/>
        <w:rPr>
          <w:rFonts w:ascii="Arial" w:hAnsi="Arial" w:cs="Arial"/>
        </w:rPr>
      </w:pPr>
      <w:r w:rsidRPr="00EB6EB1">
        <w:rPr>
          <w:rFonts w:ascii="Arial" w:hAnsi="Arial" w:cs="Arial"/>
        </w:rPr>
        <w:t xml:space="preserve">Jeśli oferta zawiera informacje stanowiące </w:t>
      </w:r>
      <w:r w:rsidRPr="00EB6EB1">
        <w:rPr>
          <w:rFonts w:ascii="Arial" w:hAnsi="Arial" w:cs="Arial"/>
          <w:b/>
          <w:bCs/>
        </w:rPr>
        <w:t>tajemnicę przedsiębiorstwa</w:t>
      </w:r>
      <w:r w:rsidRPr="00EB6EB1">
        <w:rPr>
          <w:rFonts w:ascii="Arial" w:hAnsi="Arial" w:cs="Arial"/>
        </w:rPr>
        <w:t xml:space="preserve"> w rozumieniu ustawy z dnia 16 kwietnia 1993 r. o zwalczaniu nieuczciwej konkurencji (Dz. U. z 202</w:t>
      </w:r>
      <w:r w:rsidR="0001067C" w:rsidRPr="00EB6EB1">
        <w:rPr>
          <w:rFonts w:ascii="Arial" w:hAnsi="Arial" w:cs="Arial"/>
        </w:rPr>
        <w:t>2</w:t>
      </w:r>
      <w:r w:rsidRPr="00EB6EB1">
        <w:rPr>
          <w:rFonts w:ascii="Arial" w:hAnsi="Arial" w:cs="Arial"/>
        </w:rPr>
        <w:t xml:space="preserve"> r. poz. 1</w:t>
      </w:r>
      <w:r w:rsidR="0001067C" w:rsidRPr="00EB6EB1">
        <w:rPr>
          <w:rFonts w:ascii="Arial" w:hAnsi="Arial" w:cs="Arial"/>
        </w:rPr>
        <w:t>23</w:t>
      </w:r>
      <w:r w:rsidRPr="00EB6EB1">
        <w:rPr>
          <w:rFonts w:ascii="Arial" w:hAnsi="Arial" w:cs="Arial"/>
        </w:rPr>
        <w:t xml:space="preserve">3), Wykonawca powinien nie później niż w terminie składania ofert, zastrzec, </w:t>
      </w:r>
      <w:r w:rsidR="0041702E" w:rsidRPr="00EB6EB1">
        <w:rPr>
          <w:rFonts w:ascii="Arial" w:hAnsi="Arial" w:cs="Arial"/>
        </w:rPr>
        <w:br/>
      </w:r>
      <w:r w:rsidRPr="00EB6EB1">
        <w:rPr>
          <w:rFonts w:ascii="Arial" w:hAnsi="Arial" w:cs="Arial"/>
        </w:rPr>
        <w:t>że nie mogą one być udostępnione oraz wykazać, iż zastrzeżone informacje stanowią tajemnicę przedsiębiorstwa.</w:t>
      </w:r>
    </w:p>
    <w:p w14:paraId="6F973E10" w14:textId="1C76E1DD" w:rsidR="0029062A" w:rsidRPr="00EB6EB1" w:rsidRDefault="0029062A" w:rsidP="00315D1F">
      <w:pPr>
        <w:spacing w:after="120"/>
        <w:ind w:left="720" w:right="23"/>
        <w:jc w:val="both"/>
        <w:rPr>
          <w:rFonts w:ascii="Arial" w:hAnsi="Arial" w:cs="Arial"/>
        </w:rPr>
      </w:pPr>
      <w:r w:rsidRPr="00EB6EB1">
        <w:rPr>
          <w:rFonts w:ascii="Arial" w:hAnsi="Arial" w:cs="Arial"/>
        </w:rPr>
        <w:t xml:space="preserve">Zaleca się, aby </w:t>
      </w:r>
      <w:r w:rsidRPr="00EB6EB1">
        <w:rPr>
          <w:rFonts w:ascii="Arial" w:hAnsi="Arial" w:cs="Arial"/>
          <w:b/>
          <w:bCs/>
        </w:rPr>
        <w:t>uzasadnienie zastrzeżenia</w:t>
      </w:r>
      <w:r w:rsidRPr="00EB6EB1">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w:t>
      </w:r>
      <w:r w:rsidR="00363C8C" w:rsidRPr="00EB6EB1">
        <w:rPr>
          <w:rFonts w:ascii="Arial" w:hAnsi="Arial" w:cs="Arial"/>
        </w:rPr>
        <w:t xml:space="preserve"> </w:t>
      </w:r>
      <w:r w:rsidRPr="00EB6EB1">
        <w:rPr>
          <w:rFonts w:ascii="Arial" w:hAnsi="Arial" w:cs="Arial"/>
        </w:rPr>
        <w:t>w</w:t>
      </w:r>
      <w:r w:rsidR="00363C8C" w:rsidRPr="00EB6EB1">
        <w:rPr>
          <w:rFonts w:ascii="Arial" w:hAnsi="Arial" w:cs="Arial"/>
        </w:rPr>
        <w:t xml:space="preserve"> </w:t>
      </w:r>
      <w:r w:rsidRPr="00EB6EB1">
        <w:rPr>
          <w:rFonts w:ascii="Arial" w:hAnsi="Arial" w:cs="Arial"/>
        </w:rPr>
        <w:t>celu zachowania poufności objętych klauzulą informacji</w:t>
      </w:r>
      <w:r w:rsidR="003B63FD" w:rsidRPr="00EB6EB1">
        <w:rPr>
          <w:rFonts w:ascii="Arial" w:hAnsi="Arial" w:cs="Arial"/>
        </w:rPr>
        <w:t xml:space="preserve"> </w:t>
      </w:r>
      <w:r w:rsidRPr="00EB6EB1">
        <w:rPr>
          <w:rFonts w:ascii="Arial" w:hAnsi="Arial" w:cs="Arial"/>
        </w:rPr>
        <w:t>zgodnie</w:t>
      </w:r>
      <w:r w:rsidR="00363C8C" w:rsidRPr="00EB6EB1">
        <w:rPr>
          <w:rFonts w:ascii="Arial" w:hAnsi="Arial" w:cs="Arial"/>
        </w:rPr>
        <w:t xml:space="preserve"> </w:t>
      </w:r>
      <w:r w:rsidRPr="00EB6EB1">
        <w:rPr>
          <w:rFonts w:ascii="Arial" w:hAnsi="Arial" w:cs="Arial"/>
        </w:rPr>
        <w:t>z</w:t>
      </w:r>
      <w:r w:rsidR="003B63FD" w:rsidRPr="00EB6EB1">
        <w:rPr>
          <w:rFonts w:ascii="Arial" w:hAnsi="Arial" w:cs="Arial"/>
        </w:rPr>
        <w:t xml:space="preserve"> </w:t>
      </w:r>
      <w:r w:rsidRPr="00EB6EB1">
        <w:rPr>
          <w:rFonts w:ascii="Arial" w:hAnsi="Arial" w:cs="Arial"/>
        </w:rPr>
        <w:t xml:space="preserve">postanowieniami art. 18 ust. 3 </w:t>
      </w:r>
      <w:r w:rsidR="00FE4DB2" w:rsidRPr="00EB6EB1">
        <w:rPr>
          <w:rFonts w:ascii="Arial" w:hAnsi="Arial" w:cs="Arial"/>
        </w:rPr>
        <w:t xml:space="preserve">ustawy </w:t>
      </w:r>
      <w:r w:rsidR="005A17AC" w:rsidRPr="00EB6EB1">
        <w:rPr>
          <w:rFonts w:ascii="Arial" w:hAnsi="Arial" w:cs="Arial"/>
        </w:rPr>
        <w:t>P</w:t>
      </w:r>
      <w:r w:rsidRPr="00EB6EB1">
        <w:rPr>
          <w:rFonts w:ascii="Arial" w:hAnsi="Arial" w:cs="Arial"/>
        </w:rPr>
        <w:t xml:space="preserve">zp. </w:t>
      </w:r>
    </w:p>
    <w:p w14:paraId="1834D337" w14:textId="44541FFF" w:rsidR="00FE4DB2" w:rsidRPr="00EB6EB1" w:rsidRDefault="00FA303E" w:rsidP="007F0DF0">
      <w:pPr>
        <w:pStyle w:val="Akapitzlist"/>
        <w:numPr>
          <w:ilvl w:val="0"/>
          <w:numId w:val="42"/>
        </w:numPr>
        <w:spacing w:after="120"/>
        <w:ind w:left="714" w:hanging="357"/>
        <w:contextualSpacing w:val="0"/>
        <w:jc w:val="both"/>
        <w:rPr>
          <w:rFonts w:ascii="Arial" w:hAnsi="Arial" w:cs="Arial"/>
        </w:rPr>
      </w:pPr>
      <w:r w:rsidRPr="00EB6EB1">
        <w:rPr>
          <w:rFonts w:ascii="Arial" w:hAnsi="Arial" w:cs="Arial"/>
        </w:rPr>
        <w:t xml:space="preserve">Pełnomocnictwo do złożenia oferty musi być złożone w oryginale w takiej samej formie, jak składana oferta (t.j. w formie elektronicznej lub postaci elektronicznej opatrzonej podpisem zaufanym lub podpisem osobistym). Dopuszcza się także złożenie </w:t>
      </w:r>
      <w:r w:rsidRPr="00EB6EB1">
        <w:rPr>
          <w:rFonts w:ascii="Arial" w:hAnsi="Arial" w:cs="Arial"/>
        </w:rPr>
        <w:lastRenderedPageBreak/>
        <w:t>elektronicznej kopii (skanu) pełnomocnictwa sporządzonego uprzednio w formie pisemnej, w formie elektronicznego poświadczenia sporządzonego stosownie do art. 97 § 2 ustawy z dnia 14 lutego 1991 r. - Prawo o notariacie, które to poświadczenie notariusz opatruje</w:t>
      </w:r>
      <w:r w:rsidR="00363C8C" w:rsidRPr="00EB6EB1">
        <w:rPr>
          <w:rFonts w:ascii="Arial" w:hAnsi="Arial" w:cs="Arial"/>
        </w:rPr>
        <w:t xml:space="preserve"> </w:t>
      </w:r>
      <w:r w:rsidRPr="00EB6EB1">
        <w:rPr>
          <w:rFonts w:ascii="Arial" w:hAnsi="Arial" w:cs="Arial"/>
        </w:rPr>
        <w:t>kwalifikowanym</w:t>
      </w:r>
      <w:r w:rsidR="00363C8C" w:rsidRPr="00EB6EB1">
        <w:rPr>
          <w:rFonts w:ascii="Arial" w:hAnsi="Arial" w:cs="Arial"/>
        </w:rPr>
        <w:t xml:space="preserve"> </w:t>
      </w:r>
      <w:r w:rsidRPr="00EB6EB1">
        <w:rPr>
          <w:rFonts w:ascii="Arial" w:hAnsi="Arial" w:cs="Arial"/>
        </w:rPr>
        <w:t>podpisem</w:t>
      </w:r>
      <w:r w:rsidR="00363C8C" w:rsidRPr="00EB6EB1">
        <w:rPr>
          <w:rFonts w:ascii="Arial" w:hAnsi="Arial" w:cs="Arial"/>
        </w:rPr>
        <w:t xml:space="preserve"> </w:t>
      </w:r>
      <w:r w:rsidRPr="00EB6EB1">
        <w:rPr>
          <w:rFonts w:ascii="Arial" w:hAnsi="Arial" w:cs="Arial"/>
        </w:rPr>
        <w:t>elektronicznym, bądź też poprzez opatrzenie skanu pełnomocnictwa sporządzonego uprzednio w formie pisemnej kwalifikowanym podpisem elektronicznym. Elektroniczna kopia pełnomocnictwa nie może być uwierzytelniona przez upełnomocnionego</w:t>
      </w:r>
      <w:r w:rsidR="0031643B" w:rsidRPr="00EB6EB1">
        <w:rPr>
          <w:rFonts w:ascii="Arial" w:hAnsi="Arial" w:cs="Arial"/>
        </w:rPr>
        <w:t xml:space="preserve">. </w:t>
      </w:r>
    </w:p>
    <w:p w14:paraId="3D97B1EF" w14:textId="77777777" w:rsidR="00FE4DB2" w:rsidRPr="00EB6EB1" w:rsidRDefault="00FE4DB2" w:rsidP="007F0DF0">
      <w:pPr>
        <w:pStyle w:val="Akapitzlist"/>
        <w:numPr>
          <w:ilvl w:val="0"/>
          <w:numId w:val="42"/>
        </w:numPr>
        <w:spacing w:after="120" w:line="240" w:lineRule="auto"/>
        <w:ind w:left="714" w:hanging="357"/>
        <w:contextualSpacing w:val="0"/>
        <w:jc w:val="both"/>
        <w:rPr>
          <w:rFonts w:ascii="Arial" w:hAnsi="Arial" w:cs="Arial"/>
        </w:rPr>
      </w:pPr>
      <w:r w:rsidRPr="00EB6EB1">
        <w:rPr>
          <w:rFonts w:ascii="Arial" w:hAnsi="Arial" w:cs="Arial"/>
        </w:rPr>
        <w:t>Wykonawca może złożyć tylko jedną ofertę.</w:t>
      </w:r>
    </w:p>
    <w:p w14:paraId="7F91E634" w14:textId="0CDF7E0E" w:rsidR="00FE4DB2" w:rsidRPr="00EB6EB1" w:rsidRDefault="00FE4DB2" w:rsidP="007F0DF0">
      <w:pPr>
        <w:pStyle w:val="Akapitzlist"/>
        <w:numPr>
          <w:ilvl w:val="0"/>
          <w:numId w:val="42"/>
        </w:numPr>
        <w:spacing w:line="240" w:lineRule="auto"/>
        <w:ind w:left="714" w:hanging="357"/>
        <w:contextualSpacing w:val="0"/>
        <w:jc w:val="both"/>
        <w:rPr>
          <w:rFonts w:ascii="Arial" w:hAnsi="Arial" w:cs="Arial"/>
        </w:rPr>
      </w:pPr>
      <w:r w:rsidRPr="00EB6EB1">
        <w:rPr>
          <w:rFonts w:ascii="Arial" w:hAnsi="Arial" w:cs="Arial"/>
        </w:rPr>
        <w:t>Treść oferty musi odpowiadać treści SWZ.</w:t>
      </w:r>
    </w:p>
    <w:p w14:paraId="7F0822E6" w14:textId="10FB2B0D" w:rsidR="008E7C72" w:rsidRPr="00EB6EB1" w:rsidRDefault="008E7C72" w:rsidP="008E7C72">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XVII</w:t>
      </w:r>
      <w:r w:rsidR="00A55074">
        <w:rPr>
          <w:rFonts w:ascii="Arial" w:hAnsi="Arial" w:cs="Arial"/>
          <w:b/>
          <w:bCs/>
          <w:sz w:val="23"/>
          <w:szCs w:val="23"/>
        </w:rPr>
        <w:t>I</w:t>
      </w:r>
    </w:p>
    <w:p w14:paraId="762FC28B" w14:textId="77777777" w:rsidR="00E15A90" w:rsidRPr="00EB6EB1" w:rsidRDefault="00430842" w:rsidP="0001067C">
      <w:pPr>
        <w:shd w:val="clear" w:color="auto" w:fill="DAEEF3" w:themeFill="accent5" w:themeFillTint="33"/>
        <w:spacing w:line="240" w:lineRule="auto"/>
        <w:jc w:val="center"/>
        <w:rPr>
          <w:rFonts w:ascii="Arial" w:hAnsi="Arial" w:cs="Arial"/>
          <w:b/>
          <w:bCs/>
          <w:sz w:val="23"/>
          <w:szCs w:val="23"/>
        </w:rPr>
      </w:pPr>
      <w:r w:rsidRPr="00EB6EB1">
        <w:rPr>
          <w:rFonts w:ascii="Arial" w:hAnsi="Arial" w:cs="Arial"/>
          <w:b/>
          <w:bCs/>
          <w:sz w:val="23"/>
          <w:szCs w:val="23"/>
        </w:rPr>
        <w:t>WYJAŚNIENIE I ZMIANA TREŚCI SWZ</w:t>
      </w:r>
    </w:p>
    <w:p w14:paraId="21474B67" w14:textId="1A7753AE" w:rsidR="00E15A90" w:rsidRPr="00EB6EB1" w:rsidRDefault="00E15A90" w:rsidP="007F0DF0">
      <w:pPr>
        <w:pStyle w:val="Akapitzlist"/>
        <w:numPr>
          <w:ilvl w:val="0"/>
          <w:numId w:val="28"/>
        </w:numPr>
        <w:spacing w:before="120" w:after="120"/>
        <w:ind w:left="425" w:hanging="425"/>
        <w:contextualSpacing w:val="0"/>
        <w:jc w:val="both"/>
        <w:rPr>
          <w:rFonts w:ascii="Arial" w:hAnsi="Arial" w:cs="Arial"/>
        </w:rPr>
      </w:pPr>
      <w:r w:rsidRPr="00EB6EB1">
        <w:rPr>
          <w:rFonts w:ascii="Arial" w:hAnsi="Arial" w:cs="Arial"/>
        </w:rPr>
        <w:t xml:space="preserve">Zamawiający jest obowiązany udzielić wyjaśnień niezwłocznie, jednak </w:t>
      </w:r>
      <w:r w:rsidRPr="00EB6EB1">
        <w:rPr>
          <w:rFonts w:ascii="Arial" w:hAnsi="Arial" w:cs="Arial"/>
          <w:b/>
          <w:bCs/>
        </w:rPr>
        <w:t xml:space="preserve">nie później niż </w:t>
      </w:r>
      <w:r w:rsidR="000D2FD5" w:rsidRPr="00EB6EB1">
        <w:rPr>
          <w:rFonts w:ascii="Arial" w:hAnsi="Arial" w:cs="Arial"/>
          <w:b/>
          <w:bCs/>
        </w:rPr>
        <w:br/>
      </w:r>
      <w:r w:rsidRPr="00EB6EB1">
        <w:rPr>
          <w:rFonts w:ascii="Arial" w:hAnsi="Arial" w:cs="Arial"/>
          <w:b/>
          <w:bCs/>
        </w:rPr>
        <w:t>na</w:t>
      </w:r>
      <w:r w:rsidRPr="00EB6EB1">
        <w:rPr>
          <w:rFonts w:ascii="Arial" w:hAnsi="Arial" w:cs="Arial"/>
        </w:rPr>
        <w:t xml:space="preserve"> </w:t>
      </w:r>
      <w:r w:rsidR="00D24D7E" w:rsidRPr="00EB6EB1">
        <w:rPr>
          <w:rFonts w:ascii="Arial" w:hAnsi="Arial" w:cs="Arial"/>
          <w:b/>
          <w:bCs/>
        </w:rPr>
        <w:t xml:space="preserve">6 </w:t>
      </w:r>
      <w:r w:rsidRPr="00EB6EB1">
        <w:rPr>
          <w:rFonts w:ascii="Arial" w:hAnsi="Arial" w:cs="Arial"/>
          <w:b/>
          <w:bCs/>
        </w:rPr>
        <w:t>dni</w:t>
      </w:r>
      <w:r w:rsidRPr="00EB6EB1">
        <w:rPr>
          <w:rFonts w:ascii="Arial" w:hAnsi="Arial" w:cs="Arial"/>
        </w:rPr>
        <w:t xml:space="preserve"> przed upływem terminu składania ofert pod warunkiem</w:t>
      </w:r>
      <w:r w:rsidR="003A0683" w:rsidRPr="00EB6EB1">
        <w:rPr>
          <w:rFonts w:ascii="Arial" w:hAnsi="Arial" w:cs="Arial"/>
        </w:rPr>
        <w:t>,</w:t>
      </w:r>
      <w:r w:rsidRPr="00EB6EB1">
        <w:rPr>
          <w:rFonts w:ascii="Arial" w:hAnsi="Arial" w:cs="Arial"/>
        </w:rPr>
        <w:t xml:space="preserve"> że wniosek o</w:t>
      </w:r>
      <w:r w:rsidR="00D24D7E" w:rsidRPr="00EB6EB1">
        <w:rPr>
          <w:rFonts w:ascii="Arial" w:hAnsi="Arial" w:cs="Arial"/>
        </w:rPr>
        <w:t> </w:t>
      </w:r>
      <w:r w:rsidRPr="00EB6EB1">
        <w:rPr>
          <w:rFonts w:ascii="Arial" w:hAnsi="Arial" w:cs="Arial"/>
        </w:rPr>
        <w:t xml:space="preserve">wyjaśnienie treści SWZ wpłynął do zamawiającego </w:t>
      </w:r>
      <w:r w:rsidRPr="00EB6EB1">
        <w:rPr>
          <w:rFonts w:ascii="Arial" w:hAnsi="Arial" w:cs="Arial"/>
          <w:b/>
          <w:bCs/>
        </w:rPr>
        <w:t>nie później niż na</w:t>
      </w:r>
      <w:r w:rsidR="00D071CB" w:rsidRPr="00EB6EB1">
        <w:rPr>
          <w:rFonts w:ascii="Arial" w:hAnsi="Arial" w:cs="Arial"/>
          <w:b/>
          <w:bCs/>
        </w:rPr>
        <w:t xml:space="preserve"> 14</w:t>
      </w:r>
      <w:r w:rsidR="00D24D7E" w:rsidRPr="00EB6EB1">
        <w:rPr>
          <w:rFonts w:ascii="Arial" w:hAnsi="Arial" w:cs="Arial"/>
          <w:b/>
          <w:bCs/>
        </w:rPr>
        <w:t xml:space="preserve"> </w:t>
      </w:r>
      <w:r w:rsidRPr="00EB6EB1">
        <w:rPr>
          <w:rFonts w:ascii="Arial" w:hAnsi="Arial" w:cs="Arial"/>
          <w:b/>
          <w:bCs/>
        </w:rPr>
        <w:t>dni</w:t>
      </w:r>
      <w:r w:rsidRPr="00EB6EB1">
        <w:rPr>
          <w:rFonts w:ascii="Arial" w:hAnsi="Arial" w:cs="Arial"/>
        </w:rPr>
        <w:t xml:space="preserve"> przed upływem terminu składania ofert.</w:t>
      </w:r>
    </w:p>
    <w:p w14:paraId="47248077" w14:textId="77777777" w:rsidR="00E15A90" w:rsidRPr="00EB6EB1" w:rsidRDefault="00E15A90" w:rsidP="007F0DF0">
      <w:pPr>
        <w:pStyle w:val="Akapitzlist"/>
        <w:numPr>
          <w:ilvl w:val="0"/>
          <w:numId w:val="28"/>
        </w:numPr>
        <w:spacing w:after="120"/>
        <w:ind w:left="426" w:hanging="426"/>
        <w:contextualSpacing w:val="0"/>
        <w:jc w:val="both"/>
        <w:rPr>
          <w:rFonts w:ascii="Arial" w:hAnsi="Arial" w:cs="Arial"/>
        </w:rPr>
      </w:pPr>
      <w:r w:rsidRPr="00EB6EB1">
        <w:rPr>
          <w:rFonts w:ascii="Arial" w:hAnsi="Arial" w:cs="Arial"/>
        </w:rPr>
        <w:t>Je</w:t>
      </w:r>
      <w:r w:rsidRPr="00EB6EB1">
        <w:rPr>
          <w:rFonts w:ascii="Arial" w:eastAsia="Times New Roman" w:hAnsi="Arial" w:cs="Arial"/>
        </w:rPr>
        <w:t>ż</w:t>
      </w:r>
      <w:r w:rsidRPr="00EB6EB1">
        <w:rPr>
          <w:rFonts w:ascii="Arial" w:hAnsi="Arial" w:cs="Arial"/>
        </w:rPr>
        <w:t>eli zamawiaj</w:t>
      </w:r>
      <w:r w:rsidRPr="00EB6EB1">
        <w:rPr>
          <w:rFonts w:ascii="Arial" w:eastAsia="Times New Roman" w:hAnsi="Arial" w:cs="Arial"/>
        </w:rPr>
        <w:t>ą</w:t>
      </w:r>
      <w:r w:rsidRPr="00EB6EB1">
        <w:rPr>
          <w:rFonts w:ascii="Arial" w:hAnsi="Arial" w:cs="Arial"/>
        </w:rPr>
        <w:t>cy nie udzieli wyja</w:t>
      </w:r>
      <w:r w:rsidRPr="00EB6EB1">
        <w:rPr>
          <w:rFonts w:ascii="Arial" w:eastAsia="Times New Roman" w:hAnsi="Arial" w:cs="Arial"/>
        </w:rPr>
        <w:t>ś</w:t>
      </w:r>
      <w:r w:rsidRPr="00EB6EB1">
        <w:rPr>
          <w:rFonts w:ascii="Arial" w:hAnsi="Arial" w:cs="Arial"/>
        </w:rPr>
        <w:t>nie</w:t>
      </w:r>
      <w:r w:rsidRPr="00EB6EB1">
        <w:rPr>
          <w:rFonts w:ascii="Arial" w:eastAsia="Times New Roman" w:hAnsi="Arial" w:cs="Arial"/>
        </w:rPr>
        <w:t>ń</w:t>
      </w:r>
      <w:r w:rsidRPr="00EB6EB1">
        <w:rPr>
          <w:rFonts w:ascii="Arial" w:hAnsi="Arial" w:cs="Arial"/>
        </w:rPr>
        <w:t xml:space="preserve"> w terminie, o kt</w:t>
      </w:r>
      <w:r w:rsidRPr="00EB6EB1">
        <w:rPr>
          <w:rFonts w:ascii="Arial" w:eastAsia="Times New Roman" w:hAnsi="Arial" w:cs="Arial"/>
        </w:rPr>
        <w:t>ó</w:t>
      </w:r>
      <w:r w:rsidRPr="00EB6EB1">
        <w:rPr>
          <w:rFonts w:ascii="Arial" w:hAnsi="Arial" w:cs="Arial"/>
        </w:rPr>
        <w:t xml:space="preserve">rym mowa poprzednim </w:t>
      </w:r>
      <w:r w:rsidRPr="00EB6EB1">
        <w:rPr>
          <w:rFonts w:ascii="Arial" w:hAnsi="Arial" w:cs="Arial"/>
          <w:spacing w:val="-4"/>
        </w:rPr>
        <w:t>zdaniu, przed</w:t>
      </w:r>
      <w:r w:rsidRPr="00EB6EB1">
        <w:rPr>
          <w:rFonts w:ascii="Arial" w:eastAsia="Times New Roman" w:hAnsi="Arial" w:cs="Arial"/>
          <w:spacing w:val="-4"/>
        </w:rPr>
        <w:t>ł</w:t>
      </w:r>
      <w:r w:rsidRPr="00EB6EB1">
        <w:rPr>
          <w:rFonts w:ascii="Arial" w:hAnsi="Arial" w:cs="Arial"/>
          <w:spacing w:val="-4"/>
        </w:rPr>
        <w:t>u</w:t>
      </w:r>
      <w:r w:rsidRPr="00EB6EB1">
        <w:rPr>
          <w:rFonts w:ascii="Arial" w:eastAsia="Times New Roman" w:hAnsi="Arial" w:cs="Arial"/>
          <w:spacing w:val="-4"/>
        </w:rPr>
        <w:t>ż</w:t>
      </w:r>
      <w:r w:rsidRPr="00EB6EB1">
        <w:rPr>
          <w:rFonts w:ascii="Arial" w:hAnsi="Arial" w:cs="Arial"/>
          <w:spacing w:val="-4"/>
        </w:rPr>
        <w:t>a termin sk</w:t>
      </w:r>
      <w:r w:rsidRPr="00EB6EB1">
        <w:rPr>
          <w:rFonts w:ascii="Arial" w:eastAsia="Times New Roman" w:hAnsi="Arial" w:cs="Arial"/>
          <w:spacing w:val="-4"/>
        </w:rPr>
        <w:t>ł</w:t>
      </w:r>
      <w:r w:rsidRPr="00EB6EB1">
        <w:rPr>
          <w:rFonts w:ascii="Arial" w:hAnsi="Arial" w:cs="Arial"/>
          <w:spacing w:val="-4"/>
        </w:rPr>
        <w:t>adania ofert o czas niezb</w:t>
      </w:r>
      <w:r w:rsidRPr="00EB6EB1">
        <w:rPr>
          <w:rFonts w:ascii="Arial" w:eastAsia="Times New Roman" w:hAnsi="Arial" w:cs="Arial"/>
          <w:spacing w:val="-4"/>
        </w:rPr>
        <w:t>ę</w:t>
      </w:r>
      <w:r w:rsidRPr="00EB6EB1">
        <w:rPr>
          <w:rFonts w:ascii="Arial" w:hAnsi="Arial" w:cs="Arial"/>
          <w:spacing w:val="-4"/>
        </w:rPr>
        <w:t>dny do zapoznania si</w:t>
      </w:r>
      <w:r w:rsidRPr="00EB6EB1">
        <w:rPr>
          <w:rFonts w:ascii="Arial" w:eastAsia="Times New Roman" w:hAnsi="Arial" w:cs="Arial"/>
          <w:spacing w:val="-4"/>
        </w:rPr>
        <w:t>ę</w:t>
      </w:r>
      <w:r w:rsidRPr="00EB6EB1">
        <w:rPr>
          <w:rFonts w:ascii="Arial" w:hAnsi="Arial" w:cs="Arial"/>
          <w:spacing w:val="-4"/>
        </w:rPr>
        <w:t xml:space="preserve"> wszystkich</w:t>
      </w:r>
      <w:r w:rsidRPr="00EB6EB1">
        <w:rPr>
          <w:rFonts w:ascii="Arial" w:hAnsi="Arial" w:cs="Arial"/>
        </w:rPr>
        <w:t xml:space="preserve"> zainteresowanych wykonawc</w:t>
      </w:r>
      <w:r w:rsidRPr="00EB6EB1">
        <w:rPr>
          <w:rFonts w:ascii="Arial" w:eastAsia="Times New Roman" w:hAnsi="Arial" w:cs="Arial"/>
        </w:rPr>
        <w:t>ó</w:t>
      </w:r>
      <w:r w:rsidRPr="00EB6EB1">
        <w:rPr>
          <w:rFonts w:ascii="Arial" w:hAnsi="Arial" w:cs="Arial"/>
        </w:rPr>
        <w:t>w z wyja</w:t>
      </w:r>
      <w:r w:rsidRPr="00EB6EB1">
        <w:rPr>
          <w:rFonts w:ascii="Arial" w:eastAsia="Times New Roman" w:hAnsi="Arial" w:cs="Arial"/>
        </w:rPr>
        <w:t>ś</w:t>
      </w:r>
      <w:r w:rsidRPr="00EB6EB1">
        <w:rPr>
          <w:rFonts w:ascii="Arial" w:hAnsi="Arial" w:cs="Arial"/>
        </w:rPr>
        <w:t>nieniami niezb</w:t>
      </w:r>
      <w:r w:rsidRPr="00EB6EB1">
        <w:rPr>
          <w:rFonts w:ascii="Arial" w:eastAsia="Times New Roman" w:hAnsi="Arial" w:cs="Arial"/>
        </w:rPr>
        <w:t>ę</w:t>
      </w:r>
      <w:r w:rsidRPr="00EB6EB1">
        <w:rPr>
          <w:rFonts w:ascii="Arial" w:hAnsi="Arial" w:cs="Arial"/>
        </w:rPr>
        <w:t>dnymi do nale</w:t>
      </w:r>
      <w:r w:rsidRPr="00EB6EB1">
        <w:rPr>
          <w:rFonts w:ascii="Arial" w:eastAsia="Times New Roman" w:hAnsi="Arial" w:cs="Arial"/>
        </w:rPr>
        <w:t>ż</w:t>
      </w:r>
      <w:r w:rsidRPr="00EB6EB1">
        <w:rPr>
          <w:rFonts w:ascii="Arial" w:hAnsi="Arial" w:cs="Arial"/>
        </w:rPr>
        <w:t>ytego</w:t>
      </w:r>
      <w:r w:rsidR="00FA7CBC" w:rsidRPr="00EB6EB1">
        <w:rPr>
          <w:rFonts w:ascii="Arial" w:hAnsi="Arial" w:cs="Arial"/>
        </w:rPr>
        <w:t xml:space="preserve"> </w:t>
      </w:r>
      <w:r w:rsidRPr="00EB6EB1">
        <w:rPr>
          <w:rFonts w:ascii="Arial" w:hAnsi="Arial" w:cs="Arial"/>
        </w:rPr>
        <w:t>przygotowania</w:t>
      </w:r>
      <w:r w:rsidR="00FA7CBC" w:rsidRPr="00EB6EB1">
        <w:rPr>
          <w:rFonts w:ascii="Arial" w:hAnsi="Arial" w:cs="Arial"/>
        </w:rPr>
        <w:t xml:space="preserve"> </w:t>
      </w:r>
      <w:r w:rsidR="003B63FD" w:rsidRPr="00EB6EB1">
        <w:rPr>
          <w:rFonts w:ascii="Arial" w:hAnsi="Arial" w:cs="Arial"/>
        </w:rPr>
        <w:br/>
      </w:r>
      <w:r w:rsidRPr="00EB6EB1">
        <w:rPr>
          <w:rFonts w:ascii="Arial" w:hAnsi="Arial" w:cs="Arial"/>
        </w:rPr>
        <w:t>i z</w:t>
      </w:r>
      <w:r w:rsidRPr="00EB6EB1">
        <w:rPr>
          <w:rFonts w:ascii="Arial" w:eastAsia="Times New Roman" w:hAnsi="Arial" w:cs="Arial"/>
        </w:rPr>
        <w:t>ł</w:t>
      </w:r>
      <w:r w:rsidRPr="00EB6EB1">
        <w:rPr>
          <w:rFonts w:ascii="Arial" w:hAnsi="Arial" w:cs="Arial"/>
        </w:rPr>
        <w:t>o</w:t>
      </w:r>
      <w:r w:rsidRPr="00EB6EB1">
        <w:rPr>
          <w:rFonts w:ascii="Arial" w:eastAsia="Times New Roman" w:hAnsi="Arial" w:cs="Arial"/>
        </w:rPr>
        <w:t>ż</w:t>
      </w:r>
      <w:r w:rsidRPr="00EB6EB1">
        <w:rPr>
          <w:rFonts w:ascii="Arial" w:hAnsi="Arial" w:cs="Arial"/>
        </w:rPr>
        <w:t>enia ofert.  </w:t>
      </w:r>
    </w:p>
    <w:p w14:paraId="5E612B19" w14:textId="77777777" w:rsidR="00E15A90" w:rsidRPr="00EB6EB1" w:rsidRDefault="00E15A90" w:rsidP="007F0DF0">
      <w:pPr>
        <w:pStyle w:val="Akapitzlist"/>
        <w:numPr>
          <w:ilvl w:val="0"/>
          <w:numId w:val="28"/>
        </w:numPr>
        <w:spacing w:after="120"/>
        <w:ind w:left="426" w:hanging="426"/>
        <w:contextualSpacing w:val="0"/>
        <w:jc w:val="both"/>
        <w:rPr>
          <w:rFonts w:ascii="Arial" w:hAnsi="Arial" w:cs="Arial"/>
        </w:rPr>
      </w:pPr>
      <w:r w:rsidRPr="00EB6EB1">
        <w:rPr>
          <w:rFonts w:ascii="Arial" w:hAnsi="Arial" w:cs="Arial"/>
        </w:rPr>
        <w:t>Przed</w:t>
      </w:r>
      <w:r w:rsidRPr="00EB6EB1">
        <w:rPr>
          <w:rFonts w:ascii="Arial" w:eastAsia="Times New Roman" w:hAnsi="Arial" w:cs="Arial"/>
        </w:rPr>
        <w:t>ł</w:t>
      </w:r>
      <w:r w:rsidRPr="00EB6EB1">
        <w:rPr>
          <w:rFonts w:ascii="Arial" w:hAnsi="Arial" w:cs="Arial"/>
        </w:rPr>
        <w:t>u</w:t>
      </w:r>
      <w:r w:rsidRPr="00EB6EB1">
        <w:rPr>
          <w:rFonts w:ascii="Arial" w:eastAsia="Times New Roman" w:hAnsi="Arial" w:cs="Arial"/>
        </w:rPr>
        <w:t>ż</w:t>
      </w:r>
      <w:r w:rsidRPr="00EB6EB1">
        <w:rPr>
          <w:rFonts w:ascii="Arial" w:hAnsi="Arial" w:cs="Arial"/>
        </w:rPr>
        <w:t>enie terminu sk</w:t>
      </w:r>
      <w:r w:rsidRPr="00EB6EB1">
        <w:rPr>
          <w:rFonts w:ascii="Arial" w:eastAsia="Times New Roman" w:hAnsi="Arial" w:cs="Arial"/>
        </w:rPr>
        <w:t>ł</w:t>
      </w:r>
      <w:r w:rsidRPr="00EB6EB1">
        <w:rPr>
          <w:rFonts w:ascii="Arial" w:hAnsi="Arial" w:cs="Arial"/>
        </w:rPr>
        <w:t>adania ofert nie wp</w:t>
      </w:r>
      <w:r w:rsidRPr="00EB6EB1">
        <w:rPr>
          <w:rFonts w:ascii="Arial" w:eastAsia="Times New Roman" w:hAnsi="Arial" w:cs="Arial"/>
        </w:rPr>
        <w:t>ł</w:t>
      </w:r>
      <w:r w:rsidRPr="00EB6EB1">
        <w:rPr>
          <w:rFonts w:ascii="Arial" w:hAnsi="Arial" w:cs="Arial"/>
        </w:rPr>
        <w:t>ywa na bieg terminu sk</w:t>
      </w:r>
      <w:r w:rsidRPr="00EB6EB1">
        <w:rPr>
          <w:rFonts w:ascii="Arial" w:eastAsia="Times New Roman" w:hAnsi="Arial" w:cs="Arial"/>
        </w:rPr>
        <w:t>ł</w:t>
      </w:r>
      <w:r w:rsidRPr="00EB6EB1">
        <w:rPr>
          <w:rFonts w:ascii="Arial" w:hAnsi="Arial" w:cs="Arial"/>
        </w:rPr>
        <w:t>adania wniosku o</w:t>
      </w:r>
      <w:r w:rsidR="00D24D7E" w:rsidRPr="00EB6EB1">
        <w:rPr>
          <w:rFonts w:ascii="Arial" w:hAnsi="Arial" w:cs="Arial"/>
        </w:rPr>
        <w:t> </w:t>
      </w:r>
      <w:r w:rsidRPr="00EB6EB1">
        <w:rPr>
          <w:rFonts w:ascii="Arial" w:hAnsi="Arial" w:cs="Arial"/>
        </w:rPr>
        <w:t>wyja</w:t>
      </w:r>
      <w:r w:rsidRPr="00EB6EB1">
        <w:rPr>
          <w:rFonts w:ascii="Arial" w:eastAsia="Times New Roman" w:hAnsi="Arial" w:cs="Arial"/>
        </w:rPr>
        <w:t>ś</w:t>
      </w:r>
      <w:r w:rsidRPr="00EB6EB1">
        <w:rPr>
          <w:rFonts w:ascii="Arial" w:hAnsi="Arial" w:cs="Arial"/>
        </w:rPr>
        <w:t>nienie tre</w:t>
      </w:r>
      <w:r w:rsidRPr="00EB6EB1">
        <w:rPr>
          <w:rFonts w:ascii="Arial" w:eastAsia="Times New Roman" w:hAnsi="Arial" w:cs="Arial"/>
        </w:rPr>
        <w:t>ś</w:t>
      </w:r>
      <w:r w:rsidRPr="00EB6EB1">
        <w:rPr>
          <w:rFonts w:ascii="Arial" w:hAnsi="Arial" w:cs="Arial"/>
        </w:rPr>
        <w:t xml:space="preserve">ci SWZ. </w:t>
      </w:r>
    </w:p>
    <w:p w14:paraId="50BF3E11" w14:textId="77777777" w:rsidR="00E15A90" w:rsidRPr="00EB6EB1" w:rsidRDefault="00E15A90" w:rsidP="007F0DF0">
      <w:pPr>
        <w:pStyle w:val="Akapitzlist"/>
        <w:numPr>
          <w:ilvl w:val="0"/>
          <w:numId w:val="28"/>
        </w:numPr>
        <w:spacing w:after="120"/>
        <w:ind w:left="426" w:hanging="426"/>
        <w:contextualSpacing w:val="0"/>
        <w:jc w:val="both"/>
        <w:rPr>
          <w:rFonts w:ascii="Arial" w:hAnsi="Arial" w:cs="Arial"/>
        </w:rPr>
      </w:pPr>
      <w:r w:rsidRPr="00EB6EB1">
        <w:rPr>
          <w:rFonts w:ascii="Arial" w:hAnsi="Arial" w:cs="Arial"/>
          <w:spacing w:val="-6"/>
        </w:rPr>
        <w:t>W przypadku gdy wniosek o wyja</w:t>
      </w:r>
      <w:r w:rsidRPr="00EB6EB1">
        <w:rPr>
          <w:rFonts w:ascii="Arial" w:eastAsia="Times New Roman" w:hAnsi="Arial" w:cs="Arial"/>
          <w:spacing w:val="-6"/>
        </w:rPr>
        <w:t>ś</w:t>
      </w:r>
      <w:r w:rsidRPr="00EB6EB1">
        <w:rPr>
          <w:rFonts w:ascii="Arial" w:hAnsi="Arial" w:cs="Arial"/>
          <w:spacing w:val="-6"/>
        </w:rPr>
        <w:t>nienie tre</w:t>
      </w:r>
      <w:r w:rsidRPr="00EB6EB1">
        <w:rPr>
          <w:rFonts w:ascii="Arial" w:eastAsia="Times New Roman" w:hAnsi="Arial" w:cs="Arial"/>
          <w:spacing w:val="-6"/>
        </w:rPr>
        <w:t>ś</w:t>
      </w:r>
      <w:r w:rsidRPr="00EB6EB1">
        <w:rPr>
          <w:rFonts w:ascii="Arial" w:hAnsi="Arial" w:cs="Arial"/>
          <w:spacing w:val="-6"/>
        </w:rPr>
        <w:t>ci SWZ nie wp</w:t>
      </w:r>
      <w:r w:rsidRPr="00EB6EB1">
        <w:rPr>
          <w:rFonts w:ascii="Arial" w:eastAsia="Times New Roman" w:hAnsi="Arial" w:cs="Arial"/>
          <w:spacing w:val="-6"/>
        </w:rPr>
        <w:t>ł</w:t>
      </w:r>
      <w:r w:rsidRPr="00EB6EB1">
        <w:rPr>
          <w:rFonts w:ascii="Arial" w:hAnsi="Arial" w:cs="Arial"/>
          <w:spacing w:val="-6"/>
        </w:rPr>
        <w:t>yn</w:t>
      </w:r>
      <w:r w:rsidRPr="00EB6EB1">
        <w:rPr>
          <w:rFonts w:ascii="Arial" w:eastAsia="Times New Roman" w:hAnsi="Arial" w:cs="Arial"/>
          <w:spacing w:val="-6"/>
        </w:rPr>
        <w:t>ął</w:t>
      </w:r>
      <w:r w:rsidRPr="00EB6EB1">
        <w:rPr>
          <w:rFonts w:ascii="Arial" w:hAnsi="Arial" w:cs="Arial"/>
          <w:spacing w:val="-6"/>
        </w:rPr>
        <w:t xml:space="preserve"> w terminie wskazanym</w:t>
      </w:r>
      <w:r w:rsidRPr="00EB6EB1">
        <w:rPr>
          <w:rFonts w:ascii="Arial" w:hAnsi="Arial" w:cs="Arial"/>
        </w:rPr>
        <w:t xml:space="preserve"> w</w:t>
      </w:r>
      <w:r w:rsidR="003061A4" w:rsidRPr="00EB6EB1">
        <w:rPr>
          <w:rFonts w:ascii="Arial" w:hAnsi="Arial" w:cs="Arial"/>
        </w:rPr>
        <w:t> </w:t>
      </w:r>
      <w:r w:rsidRPr="00EB6EB1">
        <w:rPr>
          <w:rFonts w:ascii="Arial" w:hAnsi="Arial" w:cs="Arial"/>
        </w:rPr>
        <w:t>pkt 1, Zamawiaj</w:t>
      </w:r>
      <w:r w:rsidRPr="00EB6EB1">
        <w:rPr>
          <w:rFonts w:ascii="Arial" w:eastAsia="Times New Roman" w:hAnsi="Arial" w:cs="Arial"/>
        </w:rPr>
        <w:t>ą</w:t>
      </w:r>
      <w:r w:rsidRPr="00EB6EB1">
        <w:rPr>
          <w:rFonts w:ascii="Arial" w:hAnsi="Arial" w:cs="Arial"/>
        </w:rPr>
        <w:t>cy nie ma obowi</w:t>
      </w:r>
      <w:r w:rsidRPr="00EB6EB1">
        <w:rPr>
          <w:rFonts w:ascii="Arial" w:eastAsia="Times New Roman" w:hAnsi="Arial" w:cs="Arial"/>
        </w:rPr>
        <w:t>ą</w:t>
      </w:r>
      <w:r w:rsidRPr="00EB6EB1">
        <w:rPr>
          <w:rFonts w:ascii="Arial" w:hAnsi="Arial" w:cs="Arial"/>
        </w:rPr>
        <w:t>zku udzielania wyja</w:t>
      </w:r>
      <w:r w:rsidRPr="00EB6EB1">
        <w:rPr>
          <w:rFonts w:ascii="Arial" w:eastAsia="Times New Roman" w:hAnsi="Arial" w:cs="Arial"/>
        </w:rPr>
        <w:t>ś</w:t>
      </w:r>
      <w:r w:rsidRPr="00EB6EB1">
        <w:rPr>
          <w:rFonts w:ascii="Arial" w:hAnsi="Arial" w:cs="Arial"/>
        </w:rPr>
        <w:t>nie</w:t>
      </w:r>
      <w:r w:rsidRPr="00EB6EB1">
        <w:rPr>
          <w:rFonts w:ascii="Arial" w:eastAsia="Times New Roman" w:hAnsi="Arial" w:cs="Arial"/>
        </w:rPr>
        <w:t>ń</w:t>
      </w:r>
      <w:r w:rsidRPr="00EB6EB1">
        <w:rPr>
          <w:rFonts w:ascii="Arial" w:hAnsi="Arial" w:cs="Arial"/>
        </w:rPr>
        <w:t xml:space="preserve"> SWZ oraz obowi</w:t>
      </w:r>
      <w:r w:rsidRPr="00EB6EB1">
        <w:rPr>
          <w:rFonts w:ascii="Arial" w:eastAsia="Times New Roman" w:hAnsi="Arial" w:cs="Arial"/>
        </w:rPr>
        <w:t>ą</w:t>
      </w:r>
      <w:r w:rsidRPr="00EB6EB1">
        <w:rPr>
          <w:rFonts w:ascii="Arial" w:hAnsi="Arial" w:cs="Arial"/>
        </w:rPr>
        <w:t>zku przed</w:t>
      </w:r>
      <w:r w:rsidRPr="00EB6EB1">
        <w:rPr>
          <w:rFonts w:ascii="Arial" w:eastAsia="Times New Roman" w:hAnsi="Arial" w:cs="Arial"/>
        </w:rPr>
        <w:t>ł</w:t>
      </w:r>
      <w:r w:rsidRPr="00EB6EB1">
        <w:rPr>
          <w:rFonts w:ascii="Arial" w:hAnsi="Arial" w:cs="Arial"/>
        </w:rPr>
        <w:t>u</w:t>
      </w:r>
      <w:r w:rsidRPr="00EB6EB1">
        <w:rPr>
          <w:rFonts w:ascii="Arial" w:eastAsia="Times New Roman" w:hAnsi="Arial" w:cs="Arial"/>
        </w:rPr>
        <w:t>ż</w:t>
      </w:r>
      <w:r w:rsidRPr="00EB6EB1">
        <w:rPr>
          <w:rFonts w:ascii="Arial" w:hAnsi="Arial" w:cs="Arial"/>
        </w:rPr>
        <w:t>enia terminu sk</w:t>
      </w:r>
      <w:r w:rsidRPr="00EB6EB1">
        <w:rPr>
          <w:rFonts w:ascii="Arial" w:eastAsia="Times New Roman" w:hAnsi="Arial" w:cs="Arial"/>
        </w:rPr>
        <w:t>ł</w:t>
      </w:r>
      <w:r w:rsidRPr="00EB6EB1">
        <w:rPr>
          <w:rFonts w:ascii="Arial" w:hAnsi="Arial" w:cs="Arial"/>
        </w:rPr>
        <w:t>adania ofert.</w:t>
      </w:r>
    </w:p>
    <w:p w14:paraId="53BCDFCD" w14:textId="147733AD" w:rsidR="00E15A90" w:rsidRPr="00EB6EB1" w:rsidRDefault="00E15A90" w:rsidP="007F0DF0">
      <w:pPr>
        <w:pStyle w:val="Akapitzlist"/>
        <w:numPr>
          <w:ilvl w:val="0"/>
          <w:numId w:val="28"/>
        </w:numPr>
        <w:ind w:left="426" w:hanging="426"/>
        <w:contextualSpacing w:val="0"/>
        <w:jc w:val="both"/>
        <w:rPr>
          <w:rFonts w:ascii="Arial" w:hAnsi="Arial" w:cs="Arial"/>
        </w:rPr>
      </w:pPr>
      <w:r w:rsidRPr="00EB6EB1">
        <w:rPr>
          <w:rFonts w:ascii="Arial" w:hAnsi="Arial" w:cs="Arial"/>
        </w:rPr>
        <w:t>W uzasadnionych przypadkach Zamawiający może przed upływem terminu składania ofert zmienić treść SWZ.</w:t>
      </w:r>
    </w:p>
    <w:p w14:paraId="0FE29C35" w14:textId="209C15B7" w:rsidR="00E15A90" w:rsidRPr="00EB6EB1" w:rsidRDefault="00E15A90" w:rsidP="000B5160">
      <w:pPr>
        <w:shd w:val="clear" w:color="auto" w:fill="DAEEF3" w:themeFill="accent5" w:themeFillTint="33"/>
        <w:spacing w:after="0"/>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w:t>
      </w:r>
      <w:r w:rsidR="00A55074">
        <w:rPr>
          <w:rFonts w:ascii="Arial" w:hAnsi="Arial" w:cs="Arial"/>
          <w:b/>
          <w:bCs/>
          <w:sz w:val="23"/>
          <w:szCs w:val="23"/>
        </w:rPr>
        <w:t>IX</w:t>
      </w:r>
    </w:p>
    <w:p w14:paraId="5C2C1AF1" w14:textId="723FC132" w:rsidR="0001067C" w:rsidRPr="000B5160" w:rsidRDefault="00E15A90" w:rsidP="000B5160">
      <w:pPr>
        <w:shd w:val="clear" w:color="auto" w:fill="DAEEF3" w:themeFill="accent5" w:themeFillTint="33"/>
        <w:jc w:val="center"/>
        <w:rPr>
          <w:rFonts w:ascii="Arial" w:hAnsi="Arial" w:cs="Arial"/>
          <w:b/>
          <w:bCs/>
          <w:sz w:val="23"/>
          <w:szCs w:val="23"/>
        </w:rPr>
      </w:pPr>
      <w:r w:rsidRPr="00EB6EB1">
        <w:rPr>
          <w:rFonts w:ascii="Arial" w:hAnsi="Arial" w:cs="Arial"/>
          <w:b/>
          <w:bCs/>
          <w:sz w:val="23"/>
          <w:szCs w:val="23"/>
        </w:rPr>
        <w:t xml:space="preserve">MIEJSCE, </w:t>
      </w:r>
      <w:r w:rsidR="00767FA7" w:rsidRPr="00EB6EB1">
        <w:rPr>
          <w:rFonts w:ascii="Arial" w:hAnsi="Arial" w:cs="Arial"/>
          <w:b/>
          <w:bCs/>
          <w:sz w:val="23"/>
          <w:szCs w:val="23"/>
        </w:rPr>
        <w:t xml:space="preserve">SPOSÓB ORAZ TERMIN SKŁADANIA </w:t>
      </w:r>
      <w:r w:rsidRPr="00EB6EB1">
        <w:rPr>
          <w:rFonts w:ascii="Arial" w:hAnsi="Arial" w:cs="Arial"/>
          <w:b/>
          <w:bCs/>
          <w:sz w:val="23"/>
          <w:szCs w:val="23"/>
        </w:rPr>
        <w:t xml:space="preserve">I OTWARCIA </w:t>
      </w:r>
      <w:r w:rsidR="00767FA7" w:rsidRPr="00EB6EB1">
        <w:rPr>
          <w:rFonts w:ascii="Arial" w:hAnsi="Arial" w:cs="Arial"/>
          <w:b/>
          <w:bCs/>
          <w:sz w:val="23"/>
          <w:szCs w:val="23"/>
        </w:rPr>
        <w:t>OFERT</w:t>
      </w:r>
    </w:p>
    <w:p w14:paraId="7BC3F66E" w14:textId="77777777" w:rsidR="0001067C" w:rsidRPr="00EB6EB1" w:rsidRDefault="0001067C" w:rsidP="007F0DF0">
      <w:pPr>
        <w:pStyle w:val="Akapitzlist"/>
        <w:numPr>
          <w:ilvl w:val="0"/>
          <w:numId w:val="27"/>
        </w:numPr>
        <w:spacing w:after="120" w:line="240" w:lineRule="auto"/>
        <w:ind w:left="425" w:hanging="425"/>
        <w:contextualSpacing w:val="0"/>
        <w:jc w:val="both"/>
        <w:rPr>
          <w:rFonts w:ascii="Arial" w:hAnsi="Arial" w:cs="Arial"/>
        </w:rPr>
      </w:pPr>
      <w:bookmarkStart w:id="13" w:name="_Hlk66042370"/>
      <w:r w:rsidRPr="00EB6EB1">
        <w:rPr>
          <w:rFonts w:ascii="Arial" w:hAnsi="Arial" w:cs="Arial"/>
        </w:rPr>
        <w:t xml:space="preserve">Zamawiający najpóźniej przed otwarciem ofert udostępni na Platformie informację </w:t>
      </w:r>
      <w:r w:rsidRPr="00EB6EB1">
        <w:rPr>
          <w:rFonts w:ascii="Arial" w:hAnsi="Arial" w:cs="Arial"/>
        </w:rPr>
        <w:br/>
        <w:t>o kwocie jaką zamierza przeznaczyć na sfinansowanie zamówienia.</w:t>
      </w:r>
    </w:p>
    <w:p w14:paraId="27D1DFEF" w14:textId="11EEA47F" w:rsidR="0001067C" w:rsidRPr="00693E05" w:rsidRDefault="0001067C" w:rsidP="007F0DF0">
      <w:pPr>
        <w:pStyle w:val="Akapitzlist"/>
        <w:numPr>
          <w:ilvl w:val="0"/>
          <w:numId w:val="27"/>
        </w:numPr>
        <w:spacing w:after="120" w:line="240" w:lineRule="auto"/>
        <w:ind w:left="425" w:hanging="425"/>
        <w:contextualSpacing w:val="0"/>
        <w:jc w:val="both"/>
        <w:rPr>
          <w:rFonts w:ascii="Arial" w:hAnsi="Arial" w:cs="Arial"/>
        </w:rPr>
      </w:pPr>
      <w:bookmarkStart w:id="14" w:name="_Hlk131675286"/>
      <w:bookmarkStart w:id="15" w:name="_Hlk161380313"/>
      <w:r w:rsidRPr="00EB6EB1">
        <w:rPr>
          <w:rFonts w:ascii="Arial" w:hAnsi="Arial" w:cs="Arial"/>
        </w:rPr>
        <w:t xml:space="preserve">Ofertę wraz z wymaganymi załącznikami należy złożyć za pośrednictwem Platformy </w:t>
      </w:r>
      <w:r w:rsidR="00103E8D">
        <w:rPr>
          <w:rFonts w:ascii="Arial" w:hAnsi="Arial" w:cs="Arial"/>
        </w:rPr>
        <w:t>Open Nexus</w:t>
      </w:r>
      <w:r w:rsidRPr="00DC400B">
        <w:rPr>
          <w:rFonts w:ascii="Arial" w:hAnsi="Arial" w:cs="Arial"/>
        </w:rPr>
        <w:t xml:space="preserve"> w </w:t>
      </w:r>
      <w:r w:rsidRPr="00693E05">
        <w:rPr>
          <w:rFonts w:ascii="Arial" w:hAnsi="Arial" w:cs="Arial"/>
        </w:rPr>
        <w:t xml:space="preserve">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3F7B25" w14:paraId="150716EB" w14:textId="77777777" w:rsidTr="005F01B8">
        <w:trPr>
          <w:trHeight w:val="502"/>
          <w:jc w:val="center"/>
        </w:trPr>
        <w:tc>
          <w:tcPr>
            <w:tcW w:w="1413" w:type="dxa"/>
            <w:shd w:val="clear" w:color="auto" w:fill="D9D9D9" w:themeFill="background1" w:themeFillShade="D9"/>
            <w:vAlign w:val="center"/>
          </w:tcPr>
          <w:p w14:paraId="054201A4" w14:textId="77777777" w:rsidR="0061403C" w:rsidRPr="003F7B25" w:rsidRDefault="0061403C" w:rsidP="00222160">
            <w:pPr>
              <w:pStyle w:val="Akapitzlist"/>
              <w:ind w:left="0"/>
              <w:contextualSpacing w:val="0"/>
              <w:jc w:val="center"/>
              <w:rPr>
                <w:rFonts w:ascii="Arial" w:hAnsi="Arial" w:cs="Arial"/>
                <w:b/>
                <w:bCs/>
                <w:sz w:val="23"/>
                <w:szCs w:val="23"/>
              </w:rPr>
            </w:pPr>
            <w:r w:rsidRPr="003F7B25">
              <w:rPr>
                <w:rFonts w:ascii="Arial" w:hAnsi="Arial" w:cs="Arial"/>
                <w:b/>
                <w:bCs/>
                <w:sz w:val="23"/>
                <w:szCs w:val="23"/>
              </w:rPr>
              <w:t>do dnia</w:t>
            </w:r>
          </w:p>
        </w:tc>
        <w:tc>
          <w:tcPr>
            <w:tcW w:w="2410" w:type="dxa"/>
            <w:shd w:val="clear" w:color="auto" w:fill="D9D9D9" w:themeFill="background1" w:themeFillShade="D9"/>
            <w:vAlign w:val="center"/>
          </w:tcPr>
          <w:p w14:paraId="504594EB" w14:textId="3D7B6AAE" w:rsidR="0061403C" w:rsidRPr="003F7B25" w:rsidRDefault="00693E05" w:rsidP="00222160">
            <w:pPr>
              <w:pStyle w:val="Akapitzlist"/>
              <w:ind w:left="0"/>
              <w:contextualSpacing w:val="0"/>
              <w:jc w:val="center"/>
              <w:rPr>
                <w:rFonts w:ascii="Arial" w:hAnsi="Arial" w:cs="Arial"/>
                <w:b/>
                <w:bCs/>
                <w:sz w:val="23"/>
                <w:szCs w:val="23"/>
              </w:rPr>
            </w:pPr>
            <w:r w:rsidRPr="003F7B25">
              <w:rPr>
                <w:rFonts w:ascii="Arial" w:hAnsi="Arial" w:cs="Arial"/>
                <w:b/>
                <w:bCs/>
                <w:sz w:val="23"/>
                <w:szCs w:val="23"/>
              </w:rPr>
              <w:t>18</w:t>
            </w:r>
            <w:r w:rsidR="0041702E" w:rsidRPr="003F7B25">
              <w:rPr>
                <w:rFonts w:ascii="Arial" w:hAnsi="Arial" w:cs="Arial"/>
                <w:b/>
                <w:bCs/>
                <w:sz w:val="23"/>
                <w:szCs w:val="23"/>
              </w:rPr>
              <w:t>.0</w:t>
            </w:r>
            <w:r w:rsidR="001D491C" w:rsidRPr="003F7B25">
              <w:rPr>
                <w:rFonts w:ascii="Arial" w:hAnsi="Arial" w:cs="Arial"/>
                <w:b/>
                <w:bCs/>
                <w:sz w:val="23"/>
                <w:szCs w:val="23"/>
              </w:rPr>
              <w:t>3</w:t>
            </w:r>
            <w:r w:rsidR="001D43D7" w:rsidRPr="003F7B25">
              <w:rPr>
                <w:rFonts w:ascii="Arial" w:hAnsi="Arial" w:cs="Arial"/>
                <w:b/>
                <w:bCs/>
              </w:rPr>
              <w:t>.</w:t>
            </w:r>
            <w:r w:rsidR="00D071CB" w:rsidRPr="003F7B25">
              <w:rPr>
                <w:rFonts w:ascii="Arial" w:hAnsi="Arial" w:cs="Arial"/>
                <w:b/>
                <w:bCs/>
                <w:sz w:val="23"/>
                <w:szCs w:val="23"/>
              </w:rPr>
              <w:t>202</w:t>
            </w:r>
            <w:r w:rsidR="0055126F" w:rsidRPr="003F7B25">
              <w:rPr>
                <w:rFonts w:ascii="Arial" w:hAnsi="Arial" w:cs="Arial"/>
                <w:b/>
                <w:bCs/>
                <w:sz w:val="23"/>
                <w:szCs w:val="23"/>
              </w:rPr>
              <w:t>5</w:t>
            </w:r>
            <w:r w:rsidR="00D071CB" w:rsidRPr="003F7B25">
              <w:rPr>
                <w:rFonts w:ascii="Arial" w:hAnsi="Arial" w:cs="Arial"/>
                <w:b/>
                <w:bCs/>
                <w:sz w:val="23"/>
                <w:szCs w:val="23"/>
              </w:rPr>
              <w:t xml:space="preserve"> r.</w:t>
            </w:r>
          </w:p>
        </w:tc>
        <w:tc>
          <w:tcPr>
            <w:tcW w:w="1559" w:type="dxa"/>
            <w:shd w:val="clear" w:color="auto" w:fill="D9D9D9" w:themeFill="background1" w:themeFillShade="D9"/>
            <w:vAlign w:val="center"/>
          </w:tcPr>
          <w:p w14:paraId="186ED8E2" w14:textId="77777777" w:rsidR="0061403C" w:rsidRPr="003F7B25" w:rsidRDefault="0061403C" w:rsidP="00222160">
            <w:pPr>
              <w:pStyle w:val="Akapitzlist"/>
              <w:ind w:left="0"/>
              <w:contextualSpacing w:val="0"/>
              <w:jc w:val="center"/>
              <w:rPr>
                <w:rFonts w:ascii="Arial" w:hAnsi="Arial" w:cs="Arial"/>
                <w:b/>
                <w:bCs/>
                <w:sz w:val="23"/>
                <w:szCs w:val="23"/>
              </w:rPr>
            </w:pPr>
            <w:r w:rsidRPr="003F7B25">
              <w:rPr>
                <w:rFonts w:ascii="Arial" w:hAnsi="Arial" w:cs="Arial"/>
                <w:b/>
                <w:bCs/>
                <w:sz w:val="23"/>
                <w:szCs w:val="23"/>
              </w:rPr>
              <w:t>do godziny</w:t>
            </w:r>
          </w:p>
        </w:tc>
        <w:tc>
          <w:tcPr>
            <w:tcW w:w="2693" w:type="dxa"/>
            <w:shd w:val="clear" w:color="auto" w:fill="D9D9D9" w:themeFill="background1" w:themeFillShade="D9"/>
            <w:vAlign w:val="center"/>
          </w:tcPr>
          <w:p w14:paraId="6F8323F3" w14:textId="77777777" w:rsidR="0061403C" w:rsidRPr="003F7B25" w:rsidRDefault="001D43D7" w:rsidP="00222160">
            <w:pPr>
              <w:pStyle w:val="Akapitzlist"/>
              <w:ind w:left="0"/>
              <w:contextualSpacing w:val="0"/>
              <w:jc w:val="center"/>
              <w:rPr>
                <w:rFonts w:ascii="Arial" w:hAnsi="Arial" w:cs="Arial"/>
                <w:b/>
                <w:bCs/>
                <w:sz w:val="23"/>
                <w:szCs w:val="23"/>
              </w:rPr>
            </w:pPr>
            <w:r w:rsidRPr="003F7B25">
              <w:rPr>
                <w:rFonts w:ascii="Arial" w:hAnsi="Arial" w:cs="Arial"/>
                <w:b/>
                <w:bCs/>
              </w:rPr>
              <w:t>10:00</w:t>
            </w:r>
          </w:p>
        </w:tc>
      </w:tr>
    </w:tbl>
    <w:p w14:paraId="4C06EFBD" w14:textId="2CE422AA" w:rsidR="0061403C" w:rsidRPr="003F7B25" w:rsidRDefault="0061403C" w:rsidP="00222160">
      <w:pPr>
        <w:spacing w:after="0" w:line="240" w:lineRule="auto"/>
        <w:jc w:val="both"/>
        <w:rPr>
          <w:rFonts w:ascii="Arial" w:hAnsi="Arial" w:cs="Arial"/>
          <w:sz w:val="23"/>
          <w:szCs w:val="23"/>
        </w:rPr>
      </w:pPr>
    </w:p>
    <w:p w14:paraId="4128129B" w14:textId="77777777" w:rsidR="0061403C" w:rsidRPr="003F7B25" w:rsidRDefault="0078032D" w:rsidP="007F0DF0">
      <w:pPr>
        <w:pStyle w:val="Akapitzlist"/>
        <w:numPr>
          <w:ilvl w:val="0"/>
          <w:numId w:val="27"/>
        </w:numPr>
        <w:spacing w:after="120" w:line="240" w:lineRule="auto"/>
        <w:ind w:left="425" w:hanging="425"/>
        <w:contextualSpacing w:val="0"/>
        <w:jc w:val="both"/>
        <w:rPr>
          <w:rFonts w:ascii="Arial" w:hAnsi="Arial" w:cs="Arial"/>
        </w:rPr>
      </w:pPr>
      <w:bookmarkStart w:id="16" w:name="_Hlk131675327"/>
      <w:bookmarkEnd w:id="14"/>
      <w:r w:rsidRPr="003F7B25">
        <w:rPr>
          <w:rFonts w:ascii="Arial" w:hAnsi="Arial" w:cs="Arial"/>
        </w:rPr>
        <w:t>Otwarcie ofert nastąpi</w:t>
      </w:r>
      <w:r w:rsidR="0061403C" w:rsidRPr="003F7B25">
        <w:rPr>
          <w:rFonts w:ascii="Arial" w:hAnsi="Arial" w:cs="Arial"/>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DC400B" w14:paraId="55E50384" w14:textId="77777777" w:rsidTr="005F01B8">
        <w:trPr>
          <w:trHeight w:val="462"/>
          <w:jc w:val="center"/>
        </w:trPr>
        <w:tc>
          <w:tcPr>
            <w:tcW w:w="1413" w:type="dxa"/>
            <w:shd w:val="clear" w:color="auto" w:fill="D9D9D9" w:themeFill="background1" w:themeFillShade="D9"/>
            <w:vAlign w:val="center"/>
          </w:tcPr>
          <w:p w14:paraId="395EA232" w14:textId="77777777" w:rsidR="0061403C" w:rsidRPr="003F7B25" w:rsidRDefault="0061403C" w:rsidP="00222160">
            <w:pPr>
              <w:pStyle w:val="Akapitzlist"/>
              <w:ind w:left="0"/>
              <w:contextualSpacing w:val="0"/>
              <w:jc w:val="center"/>
              <w:rPr>
                <w:rFonts w:ascii="Arial" w:hAnsi="Arial" w:cs="Arial"/>
                <w:b/>
                <w:bCs/>
                <w:sz w:val="23"/>
                <w:szCs w:val="23"/>
              </w:rPr>
            </w:pPr>
            <w:r w:rsidRPr="003F7B25">
              <w:rPr>
                <w:rFonts w:ascii="Arial" w:hAnsi="Arial" w:cs="Arial"/>
                <w:b/>
                <w:bCs/>
                <w:sz w:val="23"/>
                <w:szCs w:val="23"/>
              </w:rPr>
              <w:t>w dniu</w:t>
            </w:r>
          </w:p>
        </w:tc>
        <w:tc>
          <w:tcPr>
            <w:tcW w:w="2410" w:type="dxa"/>
            <w:shd w:val="clear" w:color="auto" w:fill="D9D9D9" w:themeFill="background1" w:themeFillShade="D9"/>
            <w:vAlign w:val="center"/>
          </w:tcPr>
          <w:p w14:paraId="7E81227D" w14:textId="39B6E9D1" w:rsidR="0061403C" w:rsidRPr="003F7B25" w:rsidRDefault="00693E05" w:rsidP="00222160">
            <w:pPr>
              <w:pStyle w:val="Akapitzlist"/>
              <w:ind w:left="0"/>
              <w:contextualSpacing w:val="0"/>
              <w:jc w:val="center"/>
              <w:rPr>
                <w:rFonts w:ascii="Arial" w:hAnsi="Arial" w:cs="Arial"/>
                <w:b/>
                <w:bCs/>
                <w:sz w:val="23"/>
                <w:szCs w:val="23"/>
              </w:rPr>
            </w:pPr>
            <w:r w:rsidRPr="003F7B25">
              <w:rPr>
                <w:rFonts w:ascii="Arial" w:hAnsi="Arial" w:cs="Arial"/>
                <w:b/>
                <w:bCs/>
                <w:sz w:val="23"/>
                <w:szCs w:val="23"/>
              </w:rPr>
              <w:t>18</w:t>
            </w:r>
            <w:r w:rsidR="0041702E" w:rsidRPr="003F7B25">
              <w:rPr>
                <w:rFonts w:ascii="Arial" w:hAnsi="Arial" w:cs="Arial"/>
                <w:b/>
                <w:bCs/>
                <w:sz w:val="23"/>
                <w:szCs w:val="23"/>
              </w:rPr>
              <w:t>.</w:t>
            </w:r>
            <w:r w:rsidR="00143917" w:rsidRPr="003F7B25">
              <w:rPr>
                <w:rFonts w:ascii="Arial" w:hAnsi="Arial" w:cs="Arial"/>
                <w:b/>
                <w:bCs/>
                <w:sz w:val="23"/>
                <w:szCs w:val="23"/>
              </w:rPr>
              <w:t>0</w:t>
            </w:r>
            <w:r w:rsidR="001D491C" w:rsidRPr="003F7B25">
              <w:rPr>
                <w:rFonts w:ascii="Arial" w:hAnsi="Arial" w:cs="Arial"/>
                <w:b/>
                <w:bCs/>
                <w:sz w:val="23"/>
                <w:szCs w:val="23"/>
              </w:rPr>
              <w:t>3</w:t>
            </w:r>
            <w:r w:rsidR="001D43D7" w:rsidRPr="003F7B25">
              <w:rPr>
                <w:rFonts w:ascii="Arial" w:hAnsi="Arial" w:cs="Arial"/>
                <w:b/>
                <w:bCs/>
                <w:sz w:val="23"/>
                <w:szCs w:val="23"/>
              </w:rPr>
              <w:t>.</w:t>
            </w:r>
            <w:r w:rsidR="00D071CB" w:rsidRPr="003F7B25">
              <w:rPr>
                <w:rFonts w:ascii="Arial" w:hAnsi="Arial" w:cs="Arial"/>
                <w:b/>
                <w:bCs/>
                <w:sz w:val="23"/>
                <w:szCs w:val="23"/>
              </w:rPr>
              <w:t>202</w:t>
            </w:r>
            <w:r w:rsidR="0055126F" w:rsidRPr="003F7B25">
              <w:rPr>
                <w:rFonts w:ascii="Arial" w:hAnsi="Arial" w:cs="Arial"/>
                <w:b/>
                <w:bCs/>
                <w:sz w:val="23"/>
                <w:szCs w:val="23"/>
              </w:rPr>
              <w:t>5</w:t>
            </w:r>
            <w:r w:rsidR="00D071CB" w:rsidRPr="003F7B25">
              <w:rPr>
                <w:rFonts w:ascii="Arial" w:hAnsi="Arial" w:cs="Arial"/>
                <w:b/>
                <w:bCs/>
                <w:sz w:val="23"/>
                <w:szCs w:val="23"/>
              </w:rPr>
              <w:t xml:space="preserve"> r</w:t>
            </w:r>
            <w:r w:rsidR="0061403C" w:rsidRPr="003F7B25">
              <w:rPr>
                <w:rFonts w:ascii="Arial" w:hAnsi="Arial" w:cs="Arial"/>
                <w:b/>
                <w:bCs/>
                <w:sz w:val="23"/>
                <w:szCs w:val="23"/>
              </w:rPr>
              <w:t>.</w:t>
            </w:r>
          </w:p>
        </w:tc>
        <w:tc>
          <w:tcPr>
            <w:tcW w:w="1559" w:type="dxa"/>
            <w:shd w:val="clear" w:color="auto" w:fill="D9D9D9" w:themeFill="background1" w:themeFillShade="D9"/>
            <w:vAlign w:val="center"/>
          </w:tcPr>
          <w:p w14:paraId="3B151CCE" w14:textId="77777777" w:rsidR="0061403C" w:rsidRPr="003F7B25" w:rsidRDefault="0061403C" w:rsidP="00222160">
            <w:pPr>
              <w:pStyle w:val="Akapitzlist"/>
              <w:ind w:left="0"/>
              <w:contextualSpacing w:val="0"/>
              <w:jc w:val="center"/>
              <w:rPr>
                <w:rFonts w:ascii="Arial" w:hAnsi="Arial" w:cs="Arial"/>
                <w:b/>
                <w:bCs/>
                <w:sz w:val="23"/>
                <w:szCs w:val="23"/>
              </w:rPr>
            </w:pPr>
            <w:r w:rsidRPr="003F7B25">
              <w:rPr>
                <w:rFonts w:ascii="Arial" w:hAnsi="Arial" w:cs="Arial"/>
                <w:b/>
                <w:bCs/>
                <w:sz w:val="23"/>
                <w:szCs w:val="23"/>
              </w:rPr>
              <w:t>o godzinie</w:t>
            </w:r>
          </w:p>
        </w:tc>
        <w:tc>
          <w:tcPr>
            <w:tcW w:w="2693" w:type="dxa"/>
            <w:shd w:val="clear" w:color="auto" w:fill="D9D9D9" w:themeFill="background1" w:themeFillShade="D9"/>
            <w:vAlign w:val="center"/>
          </w:tcPr>
          <w:p w14:paraId="33FEED5E" w14:textId="15C5ED0F" w:rsidR="0061403C" w:rsidRPr="00D36A27" w:rsidRDefault="003344ED" w:rsidP="00222160">
            <w:pPr>
              <w:pStyle w:val="Akapitzlist"/>
              <w:ind w:left="0"/>
              <w:contextualSpacing w:val="0"/>
              <w:jc w:val="center"/>
              <w:rPr>
                <w:rFonts w:ascii="Arial" w:hAnsi="Arial" w:cs="Arial"/>
                <w:b/>
                <w:bCs/>
                <w:sz w:val="23"/>
                <w:szCs w:val="23"/>
              </w:rPr>
            </w:pPr>
            <w:r w:rsidRPr="003F7B25">
              <w:rPr>
                <w:rFonts w:ascii="Arial" w:hAnsi="Arial" w:cs="Arial"/>
                <w:b/>
                <w:bCs/>
              </w:rPr>
              <w:t>10:</w:t>
            </w:r>
            <w:r w:rsidR="00E34BF5" w:rsidRPr="003F7B25">
              <w:rPr>
                <w:rFonts w:ascii="Arial" w:hAnsi="Arial" w:cs="Arial"/>
                <w:b/>
                <w:bCs/>
              </w:rPr>
              <w:t>0</w:t>
            </w:r>
            <w:r w:rsidRPr="003F7B25">
              <w:rPr>
                <w:rFonts w:ascii="Arial" w:hAnsi="Arial" w:cs="Arial"/>
                <w:b/>
                <w:bCs/>
              </w:rPr>
              <w:t>5</w:t>
            </w:r>
          </w:p>
        </w:tc>
      </w:tr>
    </w:tbl>
    <w:bookmarkEnd w:id="15"/>
    <w:p w14:paraId="4DC4CD06" w14:textId="77777777" w:rsidR="0078032D" w:rsidRPr="00DC400B" w:rsidRDefault="0078032D" w:rsidP="00222160">
      <w:pPr>
        <w:spacing w:after="120" w:line="240" w:lineRule="auto"/>
        <w:jc w:val="both"/>
        <w:rPr>
          <w:rFonts w:ascii="Arial" w:hAnsi="Arial" w:cs="Arial"/>
          <w:sz w:val="23"/>
          <w:szCs w:val="23"/>
        </w:rPr>
      </w:pPr>
      <w:r w:rsidRPr="00DC400B">
        <w:rPr>
          <w:rFonts w:ascii="Arial" w:hAnsi="Arial" w:cs="Arial"/>
          <w:sz w:val="23"/>
          <w:szCs w:val="23"/>
        </w:rPr>
        <w:t xml:space="preserve"> </w:t>
      </w:r>
    </w:p>
    <w:bookmarkEnd w:id="13"/>
    <w:bookmarkEnd w:id="16"/>
    <w:p w14:paraId="15E551E3" w14:textId="77777777" w:rsidR="0001067C" w:rsidRPr="00EB6EB1" w:rsidRDefault="0001067C" w:rsidP="007F0DF0">
      <w:pPr>
        <w:pStyle w:val="Akapitzlist"/>
        <w:numPr>
          <w:ilvl w:val="0"/>
          <w:numId w:val="27"/>
        </w:numPr>
        <w:spacing w:after="120" w:line="240" w:lineRule="auto"/>
        <w:ind w:left="425" w:hanging="425"/>
        <w:contextualSpacing w:val="0"/>
        <w:jc w:val="both"/>
        <w:rPr>
          <w:rFonts w:ascii="Arial" w:hAnsi="Arial" w:cs="Arial"/>
        </w:rPr>
      </w:pPr>
      <w:r w:rsidRPr="00DC400B">
        <w:rPr>
          <w:rFonts w:ascii="Arial" w:hAnsi="Arial" w:cs="Arial"/>
        </w:rPr>
        <w:t>Oznaczenie czasu odbioru danych przez Platformę stanowi</w:t>
      </w:r>
      <w:r w:rsidRPr="00EB6EB1">
        <w:rPr>
          <w:rFonts w:ascii="Arial" w:hAnsi="Arial" w:cs="Arial"/>
        </w:rPr>
        <w:t xml:space="preserve"> przypiętą do dokumentu elektronicznego datę oraz dokładny czas (hh:mm:ss), znajdującą się na potwierdzeniu złożenia oferty.</w:t>
      </w:r>
    </w:p>
    <w:p w14:paraId="19833654" w14:textId="77777777" w:rsidR="0001067C" w:rsidRPr="00EB6EB1" w:rsidRDefault="0001067C" w:rsidP="007F0DF0">
      <w:pPr>
        <w:pStyle w:val="Akapitzlist"/>
        <w:numPr>
          <w:ilvl w:val="0"/>
          <w:numId w:val="27"/>
        </w:numPr>
        <w:spacing w:after="120"/>
        <w:ind w:left="425" w:hanging="425"/>
        <w:contextualSpacing w:val="0"/>
        <w:jc w:val="both"/>
        <w:rPr>
          <w:rFonts w:ascii="Arial" w:hAnsi="Arial" w:cs="Arial"/>
        </w:rPr>
      </w:pPr>
      <w:r w:rsidRPr="00EB6EB1">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59C7E538" w14:textId="231F6A71" w:rsidR="0001067C" w:rsidRPr="00EB6EB1" w:rsidRDefault="0001067C" w:rsidP="007F0DF0">
      <w:pPr>
        <w:pStyle w:val="Akapitzlist"/>
        <w:numPr>
          <w:ilvl w:val="0"/>
          <w:numId w:val="27"/>
        </w:numPr>
        <w:spacing w:after="120"/>
        <w:ind w:left="425" w:hanging="425"/>
        <w:contextualSpacing w:val="0"/>
        <w:jc w:val="both"/>
        <w:rPr>
          <w:rFonts w:ascii="Arial" w:hAnsi="Arial" w:cs="Arial"/>
        </w:rPr>
      </w:pPr>
      <w:r w:rsidRPr="00EB6EB1">
        <w:rPr>
          <w:rFonts w:ascii="Arial" w:hAnsi="Arial" w:cs="Arial"/>
        </w:rPr>
        <w:lastRenderedPageBreak/>
        <w:t xml:space="preserve">W przypadku awarii systemu teleinformatycznego przy użyciu którego następuję otwarcie, która powoduje brak możliwości otwarcia ofert w terminie określonym w pkt 3 , otwarcie ofert nastąpi niezwłocznie po usunięciu awarii. </w:t>
      </w:r>
    </w:p>
    <w:p w14:paraId="64B171BA" w14:textId="77777777" w:rsidR="0001067C" w:rsidRPr="00EB6EB1" w:rsidRDefault="0001067C" w:rsidP="007F0DF0">
      <w:pPr>
        <w:pStyle w:val="Akapitzlist"/>
        <w:numPr>
          <w:ilvl w:val="0"/>
          <w:numId w:val="27"/>
        </w:numPr>
        <w:spacing w:after="120" w:line="240" w:lineRule="auto"/>
        <w:ind w:left="425" w:hanging="425"/>
        <w:contextualSpacing w:val="0"/>
        <w:jc w:val="both"/>
        <w:rPr>
          <w:rFonts w:ascii="Arial" w:hAnsi="Arial" w:cs="Arial"/>
        </w:rPr>
      </w:pPr>
      <w:r w:rsidRPr="00EB6EB1">
        <w:rPr>
          <w:rFonts w:ascii="Arial" w:hAnsi="Arial" w:cs="Arial"/>
        </w:rPr>
        <w:t xml:space="preserve">Zamawiający niezwłocznie po otwarciu ofert udostępnia na stronie internetowej prowadzonego postępowania informacje dotyczące: </w:t>
      </w:r>
    </w:p>
    <w:p w14:paraId="0664EB5A" w14:textId="77777777" w:rsidR="0001067C" w:rsidRPr="00EB6EB1" w:rsidRDefault="0001067C" w:rsidP="00652DD9">
      <w:pPr>
        <w:pStyle w:val="Akapitzlist"/>
        <w:numPr>
          <w:ilvl w:val="0"/>
          <w:numId w:val="14"/>
        </w:numPr>
        <w:spacing w:after="120" w:line="240" w:lineRule="auto"/>
        <w:ind w:left="851"/>
        <w:contextualSpacing w:val="0"/>
        <w:jc w:val="both"/>
        <w:rPr>
          <w:rFonts w:ascii="Arial" w:hAnsi="Arial" w:cs="Arial"/>
        </w:rPr>
      </w:pPr>
      <w:r w:rsidRPr="00EB6EB1">
        <w:rPr>
          <w:rFonts w:ascii="Arial" w:hAnsi="Arial" w:cs="Arial"/>
        </w:rPr>
        <w:t xml:space="preserve">nazw albo imion i nazwisk oraz siedzib lub miejscach prowadzonej działalności gospodarczej bądź miejsca zamieszkania wykonawców, których oferty zostały otwarte </w:t>
      </w:r>
    </w:p>
    <w:p w14:paraId="68A59C0E" w14:textId="77777777" w:rsidR="0001067C" w:rsidRPr="00EB6EB1" w:rsidRDefault="0001067C" w:rsidP="00652DD9">
      <w:pPr>
        <w:pStyle w:val="Akapitzlist"/>
        <w:numPr>
          <w:ilvl w:val="0"/>
          <w:numId w:val="14"/>
        </w:numPr>
        <w:spacing w:after="120" w:line="240" w:lineRule="auto"/>
        <w:ind w:left="851"/>
        <w:contextualSpacing w:val="0"/>
        <w:jc w:val="both"/>
        <w:rPr>
          <w:rFonts w:ascii="Arial" w:hAnsi="Arial" w:cs="Arial"/>
        </w:rPr>
      </w:pPr>
      <w:r w:rsidRPr="00EB6EB1">
        <w:rPr>
          <w:rFonts w:ascii="Arial" w:hAnsi="Arial" w:cs="Arial"/>
        </w:rPr>
        <w:t>cen zawartych w ofertach.</w:t>
      </w:r>
    </w:p>
    <w:p w14:paraId="3460C66A" w14:textId="77777777" w:rsidR="0001067C" w:rsidRPr="00EB6EB1" w:rsidRDefault="0001067C" w:rsidP="007F0DF0">
      <w:pPr>
        <w:pStyle w:val="Akapitzlist"/>
        <w:numPr>
          <w:ilvl w:val="0"/>
          <w:numId w:val="27"/>
        </w:numPr>
        <w:spacing w:after="120" w:line="240" w:lineRule="auto"/>
        <w:ind w:left="425" w:hanging="425"/>
        <w:contextualSpacing w:val="0"/>
        <w:jc w:val="both"/>
        <w:rPr>
          <w:rFonts w:ascii="Arial" w:hAnsi="Arial" w:cs="Arial"/>
        </w:rPr>
      </w:pPr>
      <w:r w:rsidRPr="00EB6EB1">
        <w:rPr>
          <w:rFonts w:ascii="Arial" w:hAnsi="Arial" w:cs="Arial"/>
        </w:rPr>
        <w:t>Zamawiający odrzuci ofertę złożoną po terminie składania ofert.</w:t>
      </w:r>
    </w:p>
    <w:p w14:paraId="7FA8979C" w14:textId="61C5F651" w:rsidR="007F325D" w:rsidRDefault="0001067C" w:rsidP="007F0DF0">
      <w:pPr>
        <w:pStyle w:val="Akapitzlist"/>
        <w:numPr>
          <w:ilvl w:val="0"/>
          <w:numId w:val="27"/>
        </w:numPr>
        <w:spacing w:after="120" w:line="240" w:lineRule="auto"/>
        <w:ind w:left="425" w:hanging="425"/>
        <w:contextualSpacing w:val="0"/>
        <w:jc w:val="both"/>
        <w:rPr>
          <w:rFonts w:ascii="Arial" w:hAnsi="Arial" w:cs="Arial"/>
        </w:rPr>
      </w:pPr>
      <w:r w:rsidRPr="00EB6EB1">
        <w:rPr>
          <w:rFonts w:ascii="Arial" w:hAnsi="Arial" w:cs="Arial"/>
        </w:rPr>
        <w:t>Wykonawca po upływie terminu do składania ofert nie może wycofać złożonej oferty.</w:t>
      </w:r>
    </w:p>
    <w:p w14:paraId="583BA181" w14:textId="1EF9DFD4" w:rsidR="00737BDC" w:rsidRPr="00EB6EB1" w:rsidRDefault="00737BDC"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w:t>
      </w:r>
    </w:p>
    <w:p w14:paraId="02AFC02A" w14:textId="77777777" w:rsidR="00A01432" w:rsidRPr="00EB6EB1" w:rsidRDefault="00767FA7"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SPOSÓB OBLICZENIA CENY</w:t>
      </w:r>
    </w:p>
    <w:p w14:paraId="2B6BBDC3" w14:textId="60353B64" w:rsidR="006E757D" w:rsidRPr="00EB6EB1"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17" w:name="_Hlk66042409"/>
      <w:r w:rsidRPr="00EB6EB1">
        <w:rPr>
          <w:rFonts w:ascii="Arial" w:eastAsia="Times New Roman" w:hAnsi="Arial" w:cs="Arial"/>
          <w:lang w:eastAsia="pl-PL"/>
        </w:rPr>
        <w:t xml:space="preserve">W formularzu </w:t>
      </w:r>
      <w:r w:rsidR="001254BA" w:rsidRPr="00EB6EB1">
        <w:rPr>
          <w:rFonts w:ascii="Arial" w:eastAsia="Times New Roman" w:hAnsi="Arial" w:cs="Arial"/>
          <w:lang w:eastAsia="pl-PL"/>
        </w:rPr>
        <w:t>cenowym</w:t>
      </w:r>
      <w:r w:rsidRPr="00EB6EB1">
        <w:rPr>
          <w:rFonts w:ascii="Arial" w:eastAsia="Times New Roman" w:hAnsi="Arial" w:cs="Arial"/>
          <w:lang w:eastAsia="pl-PL"/>
        </w:rPr>
        <w:t xml:space="preserve"> (w załączniku nr </w:t>
      </w:r>
      <w:r w:rsidR="008B24F1" w:rsidRPr="00EB6EB1">
        <w:rPr>
          <w:rFonts w:ascii="Arial" w:eastAsia="Times New Roman" w:hAnsi="Arial" w:cs="Arial"/>
          <w:lang w:eastAsia="pl-PL"/>
        </w:rPr>
        <w:t>7</w:t>
      </w:r>
      <w:r w:rsidR="0078032D" w:rsidRPr="00EB6EB1">
        <w:rPr>
          <w:rFonts w:ascii="Arial" w:eastAsia="Times New Roman" w:hAnsi="Arial" w:cs="Arial"/>
          <w:lang w:eastAsia="pl-PL"/>
        </w:rPr>
        <w:t xml:space="preserve"> </w:t>
      </w:r>
      <w:r w:rsidRPr="00EB6EB1">
        <w:rPr>
          <w:rFonts w:ascii="Arial" w:eastAsia="Times New Roman" w:hAnsi="Arial" w:cs="Arial"/>
          <w:lang w:eastAsia="pl-PL"/>
        </w:rPr>
        <w:t xml:space="preserve">do SWZ) Wykonawca </w:t>
      </w:r>
      <w:r w:rsidRPr="00EB6EB1">
        <w:rPr>
          <w:rFonts w:ascii="Arial" w:eastAsia="Calibri" w:hAnsi="Arial" w:cs="Arial"/>
        </w:rPr>
        <w:t xml:space="preserve">oblicza cenę zamówienia zgodnie z wytycznymi zawartymi w formularzu </w:t>
      </w:r>
      <w:r w:rsidR="001254BA" w:rsidRPr="00EB6EB1">
        <w:rPr>
          <w:rFonts w:ascii="Arial" w:eastAsia="Calibri" w:hAnsi="Arial" w:cs="Arial"/>
        </w:rPr>
        <w:t>cenowym</w:t>
      </w:r>
      <w:r w:rsidRPr="00EB6EB1">
        <w:rPr>
          <w:rFonts w:ascii="Arial" w:eastAsia="Calibri" w:hAnsi="Arial" w:cs="Arial"/>
          <w:color w:val="0070C0"/>
        </w:rPr>
        <w:t xml:space="preserve"> </w:t>
      </w:r>
      <w:r w:rsidRPr="00EB6EB1">
        <w:rPr>
          <w:rFonts w:ascii="Arial" w:eastAsia="Calibri" w:hAnsi="Arial" w:cs="Arial"/>
        </w:rPr>
        <w:t xml:space="preserve">oraz zgodnie z </w:t>
      </w:r>
      <w:r w:rsidR="0078032D" w:rsidRPr="00EB6EB1">
        <w:rPr>
          <w:rFonts w:ascii="Arial" w:eastAsia="Calibri" w:hAnsi="Arial" w:cs="Arial"/>
        </w:rPr>
        <w:t>ust.</w:t>
      </w:r>
      <w:r w:rsidRPr="00EB6EB1">
        <w:rPr>
          <w:rFonts w:ascii="Arial" w:eastAsia="Calibri" w:hAnsi="Arial" w:cs="Arial"/>
        </w:rPr>
        <w:t xml:space="preserve"> 2 </w:t>
      </w:r>
      <w:r w:rsidR="00961E88" w:rsidRPr="00EB6EB1">
        <w:rPr>
          <w:rFonts w:ascii="Arial" w:eastAsia="Calibri" w:hAnsi="Arial" w:cs="Arial"/>
        </w:rPr>
        <w:t xml:space="preserve">– 6 </w:t>
      </w:r>
      <w:r w:rsidR="008B24F1" w:rsidRPr="00EB6EB1">
        <w:rPr>
          <w:rFonts w:ascii="Arial" w:eastAsia="Calibri" w:hAnsi="Arial" w:cs="Arial"/>
        </w:rPr>
        <w:t>niniejszego rozdziału</w:t>
      </w:r>
      <w:r w:rsidRPr="00EB6EB1">
        <w:rPr>
          <w:rFonts w:ascii="Arial" w:eastAsia="Calibri" w:hAnsi="Arial" w:cs="Arial"/>
        </w:rPr>
        <w:t>.</w:t>
      </w:r>
    </w:p>
    <w:p w14:paraId="5F5BA5A7" w14:textId="661ACD69" w:rsidR="006E757D" w:rsidRPr="00EB6EB1" w:rsidRDefault="006E757D" w:rsidP="00652DD9">
      <w:pPr>
        <w:pStyle w:val="Akapitzlist"/>
        <w:numPr>
          <w:ilvl w:val="1"/>
          <w:numId w:val="18"/>
        </w:numPr>
        <w:tabs>
          <w:tab w:val="left" w:pos="13608"/>
        </w:tabs>
        <w:spacing w:before="120" w:after="0" w:line="240" w:lineRule="auto"/>
        <w:ind w:left="426" w:right="27" w:hanging="426"/>
        <w:contextualSpacing w:val="0"/>
        <w:jc w:val="both"/>
        <w:rPr>
          <w:rFonts w:ascii="Arial" w:eastAsia="Times New Roman" w:hAnsi="Arial" w:cs="Arial"/>
          <w:lang w:eastAsia="pl-PL"/>
        </w:rPr>
      </w:pPr>
      <w:r w:rsidRPr="00EB6EB1">
        <w:rPr>
          <w:rFonts w:ascii="Arial" w:eastAsia="Calibri" w:hAnsi="Arial" w:cs="Arial"/>
        </w:rPr>
        <w:t>Wykonawca oblicza cenę oferty w następujący sposób:</w:t>
      </w:r>
    </w:p>
    <w:p w14:paraId="4F7B8BD3" w14:textId="02280CFE" w:rsidR="005D5338" w:rsidRPr="00D36A27" w:rsidRDefault="005D5338" w:rsidP="007F0DF0">
      <w:pPr>
        <w:pStyle w:val="Akapitzlist"/>
        <w:numPr>
          <w:ilvl w:val="3"/>
          <w:numId w:val="74"/>
        </w:numPr>
        <w:tabs>
          <w:tab w:val="left" w:pos="13608"/>
        </w:tabs>
        <w:spacing w:before="120" w:after="120" w:line="240" w:lineRule="auto"/>
        <w:ind w:left="851" w:right="27" w:hanging="425"/>
        <w:contextualSpacing w:val="0"/>
        <w:jc w:val="both"/>
        <w:rPr>
          <w:rFonts w:ascii="Arial" w:eastAsia="Times New Roman" w:hAnsi="Arial" w:cs="Arial"/>
          <w:i/>
          <w:iCs/>
          <w:lang w:eastAsia="pl-PL"/>
        </w:rPr>
      </w:pPr>
      <w:r w:rsidRPr="00D36A27">
        <w:rPr>
          <w:rFonts w:ascii="Arial" w:eastAsia="Calibri" w:hAnsi="Arial" w:cs="Arial"/>
          <w:i/>
          <w:iCs/>
        </w:rPr>
        <w:t xml:space="preserve">w formularzu cenowym właściwym dla danej części postępowania w kolumnie </w:t>
      </w:r>
      <w:r w:rsidR="00BC4B3C" w:rsidRPr="00D36A27">
        <w:rPr>
          <w:rFonts w:ascii="Arial" w:eastAsia="Calibri" w:hAnsi="Arial" w:cs="Arial"/>
          <w:i/>
          <w:iCs/>
        </w:rPr>
        <w:t>5</w:t>
      </w:r>
      <w:r w:rsidRPr="00D36A27">
        <w:rPr>
          <w:rFonts w:ascii="Arial" w:eastAsia="Calibri" w:hAnsi="Arial" w:cs="Arial"/>
          <w:i/>
          <w:iCs/>
        </w:rPr>
        <w:t xml:space="preserve"> należy podać cenę jednostkową brutto dla danej pozycji formularza cenowego;</w:t>
      </w:r>
    </w:p>
    <w:p w14:paraId="51B00354" w14:textId="3BF6CC98" w:rsidR="005D5338" w:rsidRPr="00D36A27" w:rsidRDefault="005D5338" w:rsidP="007F0DF0">
      <w:pPr>
        <w:pStyle w:val="Akapitzlist"/>
        <w:numPr>
          <w:ilvl w:val="3"/>
          <w:numId w:val="74"/>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D36A27">
        <w:rPr>
          <w:rFonts w:ascii="Arial" w:eastAsia="Calibri" w:hAnsi="Arial" w:cs="Arial"/>
          <w:i/>
          <w:iCs/>
        </w:rPr>
        <w:t xml:space="preserve">kolumna </w:t>
      </w:r>
      <w:r w:rsidR="00C12C3A" w:rsidRPr="00D36A27">
        <w:rPr>
          <w:rFonts w:ascii="Arial" w:eastAsia="Calibri" w:hAnsi="Arial" w:cs="Arial"/>
          <w:i/>
          <w:iCs/>
        </w:rPr>
        <w:t>6</w:t>
      </w:r>
      <w:r w:rsidRPr="00D36A27">
        <w:rPr>
          <w:rFonts w:ascii="Arial" w:eastAsia="Calibri" w:hAnsi="Arial" w:cs="Arial"/>
          <w:i/>
          <w:iCs/>
        </w:rPr>
        <w:t xml:space="preserve"> stanowi iloczyn ceny jednostkowej brutto (kolumna </w:t>
      </w:r>
      <w:r w:rsidR="00C94508" w:rsidRPr="00D36A27">
        <w:rPr>
          <w:rFonts w:ascii="Arial" w:eastAsia="Calibri" w:hAnsi="Arial" w:cs="Arial"/>
          <w:i/>
          <w:iCs/>
        </w:rPr>
        <w:t>5</w:t>
      </w:r>
      <w:r w:rsidRPr="00D36A27">
        <w:rPr>
          <w:rFonts w:ascii="Arial" w:eastAsia="Calibri" w:hAnsi="Arial" w:cs="Arial"/>
          <w:i/>
          <w:iCs/>
        </w:rPr>
        <w:t>) oraz ilości (kolumna 4);</w:t>
      </w:r>
    </w:p>
    <w:p w14:paraId="55EB0119" w14:textId="512C5EEE" w:rsidR="005D5338" w:rsidRPr="00D36A27" w:rsidRDefault="005D5338" w:rsidP="007F0DF0">
      <w:pPr>
        <w:pStyle w:val="Akapitzlist"/>
        <w:numPr>
          <w:ilvl w:val="3"/>
          <w:numId w:val="74"/>
        </w:numPr>
        <w:tabs>
          <w:tab w:val="left" w:pos="13608"/>
        </w:tabs>
        <w:spacing w:before="120" w:after="120" w:line="240" w:lineRule="auto"/>
        <w:ind w:left="851" w:right="27"/>
        <w:contextualSpacing w:val="0"/>
        <w:jc w:val="both"/>
        <w:rPr>
          <w:rFonts w:ascii="Arial" w:eastAsia="Times New Roman" w:hAnsi="Arial" w:cs="Arial"/>
          <w:b/>
          <w:bCs/>
          <w:i/>
          <w:iCs/>
          <w:lang w:eastAsia="pl-PL"/>
        </w:rPr>
      </w:pPr>
      <w:r w:rsidRPr="00D36A27">
        <w:rPr>
          <w:rFonts w:ascii="Arial" w:eastAsia="Calibri" w:hAnsi="Arial" w:cs="Arial"/>
          <w:b/>
          <w:bCs/>
          <w:i/>
          <w:iCs/>
        </w:rPr>
        <w:t>wartoś</w:t>
      </w:r>
      <w:r w:rsidR="00F75D8E" w:rsidRPr="00D36A27">
        <w:rPr>
          <w:rFonts w:ascii="Arial" w:eastAsia="Calibri" w:hAnsi="Arial" w:cs="Arial"/>
          <w:b/>
          <w:bCs/>
          <w:i/>
          <w:iCs/>
        </w:rPr>
        <w:t>ć</w:t>
      </w:r>
      <w:r w:rsidRPr="00D36A27">
        <w:rPr>
          <w:rFonts w:ascii="Arial" w:eastAsia="Calibri" w:hAnsi="Arial" w:cs="Arial"/>
          <w:b/>
          <w:bCs/>
          <w:i/>
          <w:iCs/>
        </w:rPr>
        <w:t xml:space="preserve"> otrzyman</w:t>
      </w:r>
      <w:r w:rsidR="00F75D8E" w:rsidRPr="00D36A27">
        <w:rPr>
          <w:rFonts w:ascii="Arial" w:eastAsia="Calibri" w:hAnsi="Arial" w:cs="Arial"/>
          <w:b/>
          <w:bCs/>
          <w:i/>
          <w:iCs/>
        </w:rPr>
        <w:t>a</w:t>
      </w:r>
      <w:r w:rsidRPr="00D36A27">
        <w:rPr>
          <w:rFonts w:ascii="Arial" w:eastAsia="Calibri" w:hAnsi="Arial" w:cs="Arial"/>
          <w:b/>
          <w:bCs/>
          <w:i/>
          <w:iCs/>
        </w:rPr>
        <w:t xml:space="preserve"> po podsumowaniu kolumny </w:t>
      </w:r>
      <w:r w:rsidR="00F75D8E" w:rsidRPr="00D36A27">
        <w:rPr>
          <w:rFonts w:ascii="Arial" w:eastAsia="Calibri" w:hAnsi="Arial" w:cs="Arial"/>
          <w:b/>
          <w:bCs/>
          <w:i/>
          <w:iCs/>
        </w:rPr>
        <w:t>6</w:t>
      </w:r>
      <w:r w:rsidRPr="00D36A27">
        <w:rPr>
          <w:rFonts w:ascii="Arial" w:eastAsia="Calibri" w:hAnsi="Arial" w:cs="Arial"/>
          <w:b/>
          <w:bCs/>
          <w:i/>
          <w:iCs/>
        </w:rPr>
        <w:t xml:space="preserve"> </w:t>
      </w:r>
      <w:r w:rsidRPr="00D36A27">
        <w:rPr>
          <w:rFonts w:ascii="Arial" w:eastAsia="Times New Roman" w:hAnsi="Arial" w:cs="Arial"/>
          <w:b/>
          <w:bCs/>
          <w:i/>
          <w:iCs/>
          <w:lang w:eastAsia="pl-PL"/>
        </w:rPr>
        <w:t>stanowi cenę oferty</w:t>
      </w:r>
    </w:p>
    <w:p w14:paraId="3395FADE" w14:textId="08A8B02C" w:rsidR="005D5338" w:rsidRPr="00D36A27" w:rsidRDefault="005D5338" w:rsidP="007F0DF0">
      <w:pPr>
        <w:pStyle w:val="Akapitzlist"/>
        <w:numPr>
          <w:ilvl w:val="3"/>
          <w:numId w:val="74"/>
        </w:numPr>
        <w:tabs>
          <w:tab w:val="left" w:pos="13608"/>
        </w:tabs>
        <w:spacing w:before="120" w:after="0" w:line="240" w:lineRule="auto"/>
        <w:ind w:left="851" w:right="27"/>
        <w:contextualSpacing w:val="0"/>
        <w:jc w:val="both"/>
        <w:rPr>
          <w:rFonts w:ascii="Arial" w:eastAsia="Times New Roman" w:hAnsi="Arial" w:cs="Arial"/>
          <w:i/>
          <w:iCs/>
          <w:lang w:eastAsia="pl-PL"/>
        </w:rPr>
      </w:pPr>
      <w:r w:rsidRPr="00D36A27">
        <w:rPr>
          <w:rFonts w:ascii="Arial" w:hAnsi="Arial" w:cs="Arial"/>
          <w:i/>
          <w:iCs/>
        </w:rPr>
        <w:t xml:space="preserve">wartości brutto z wiersza </w:t>
      </w:r>
      <w:r w:rsidR="009561EA" w:rsidRPr="00D36A27">
        <w:rPr>
          <w:rFonts w:ascii="Arial" w:hAnsi="Arial" w:cs="Arial"/>
          <w:i/>
          <w:iCs/>
        </w:rPr>
        <w:t>pt. „Łączna wartość zamówienia”</w:t>
      </w:r>
      <w:r w:rsidRPr="00D36A27">
        <w:rPr>
          <w:rFonts w:ascii="Arial" w:hAnsi="Arial" w:cs="Arial"/>
          <w:i/>
          <w:iCs/>
        </w:rPr>
        <w:t xml:space="preserve"> Formularza cenowego należy przenieść do Formularza ofertowego.</w:t>
      </w:r>
    </w:p>
    <w:p w14:paraId="7BBC394C" w14:textId="77777777" w:rsidR="00BA0ED6" w:rsidRPr="00D36A27" w:rsidRDefault="00BA0ED6" w:rsidP="00BA0ED6">
      <w:pPr>
        <w:pStyle w:val="Akapitzlist"/>
        <w:tabs>
          <w:tab w:val="left" w:pos="13608"/>
        </w:tabs>
        <w:spacing w:after="0" w:line="240" w:lineRule="auto"/>
        <w:ind w:left="851" w:right="27"/>
        <w:contextualSpacing w:val="0"/>
        <w:jc w:val="both"/>
        <w:rPr>
          <w:rFonts w:ascii="Arial" w:eastAsia="Times New Roman" w:hAnsi="Arial" w:cs="Arial"/>
          <w:i/>
          <w:iCs/>
          <w:lang w:eastAsia="pl-PL"/>
        </w:rPr>
      </w:pPr>
    </w:p>
    <w:p w14:paraId="16431CB5" w14:textId="77777777" w:rsidR="00A07EE0" w:rsidRPr="00EB6EB1" w:rsidRDefault="004F0F50" w:rsidP="00652DD9">
      <w:pPr>
        <w:pStyle w:val="Akapitzlist"/>
        <w:numPr>
          <w:ilvl w:val="1"/>
          <w:numId w:val="18"/>
        </w:numPr>
        <w:tabs>
          <w:tab w:val="left" w:pos="13608"/>
        </w:tabs>
        <w:spacing w:after="120" w:line="240" w:lineRule="auto"/>
        <w:ind w:left="426" w:right="27" w:hanging="426"/>
        <w:contextualSpacing w:val="0"/>
        <w:jc w:val="both"/>
        <w:rPr>
          <w:rFonts w:ascii="Arial" w:eastAsia="Times New Roman" w:hAnsi="Arial" w:cs="Arial"/>
          <w:lang w:eastAsia="pl-PL"/>
        </w:rPr>
      </w:pPr>
      <w:r w:rsidRPr="00D36A27">
        <w:rPr>
          <w:rFonts w:ascii="Arial" w:eastAsia="Times New Roman" w:hAnsi="Arial" w:cs="Arial"/>
        </w:rPr>
        <w:t>Wykonawca jest zobowiązany wypełnić wszystkie pozycje</w:t>
      </w:r>
      <w:r w:rsidRPr="00EB6EB1">
        <w:rPr>
          <w:rFonts w:ascii="Arial" w:eastAsia="Times New Roman" w:hAnsi="Arial" w:cs="Arial"/>
        </w:rPr>
        <w:t xml:space="preserve"> w tabeli w formularzu cenowym.</w:t>
      </w:r>
      <w:bookmarkEnd w:id="17"/>
    </w:p>
    <w:p w14:paraId="27B113B0" w14:textId="4B7D4013" w:rsidR="00411172" w:rsidRPr="00EB6EB1"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r w:rsidRPr="00EB6EB1">
        <w:rPr>
          <w:rFonts w:ascii="Arial" w:eastAsia="Times New Roman" w:hAnsi="Arial" w:cs="Arial"/>
          <w:lang w:eastAsia="pl-PL"/>
        </w:rPr>
        <w:t xml:space="preserve">Zamawiający poprawi w ofercie oczywiste omyłki rachunkowe zgodnie z wytycznymi </w:t>
      </w:r>
      <w:r w:rsidR="003A0683" w:rsidRPr="00EB6EB1">
        <w:rPr>
          <w:rFonts w:ascii="Arial" w:eastAsia="Times New Roman" w:hAnsi="Arial" w:cs="Arial"/>
          <w:lang w:eastAsia="pl-PL"/>
        </w:rPr>
        <w:br/>
      </w:r>
      <w:r w:rsidRPr="00EB6EB1">
        <w:rPr>
          <w:rFonts w:ascii="Arial" w:eastAsia="Times New Roman" w:hAnsi="Arial" w:cs="Arial"/>
          <w:lang w:eastAsia="pl-PL"/>
        </w:rPr>
        <w:t>o których mowa w pkt 1)</w:t>
      </w:r>
      <w:r w:rsidR="00315D1F" w:rsidRPr="00EB6EB1">
        <w:rPr>
          <w:rFonts w:ascii="Arial" w:eastAsia="Times New Roman" w:hAnsi="Arial" w:cs="Arial"/>
          <w:lang w:eastAsia="pl-PL"/>
        </w:rPr>
        <w:t xml:space="preserve"> </w:t>
      </w:r>
      <w:r w:rsidRPr="00EB6EB1">
        <w:rPr>
          <w:rFonts w:ascii="Arial" w:eastAsia="Times New Roman" w:hAnsi="Arial" w:cs="Arial"/>
          <w:lang w:eastAsia="pl-PL"/>
        </w:rPr>
        <w:t>-</w:t>
      </w:r>
      <w:r w:rsidR="00315D1F" w:rsidRPr="00EB6EB1">
        <w:rPr>
          <w:rFonts w:ascii="Arial" w:eastAsia="Times New Roman" w:hAnsi="Arial" w:cs="Arial"/>
          <w:lang w:eastAsia="pl-PL"/>
        </w:rPr>
        <w:t xml:space="preserve"> </w:t>
      </w:r>
      <w:r w:rsidRPr="00EB6EB1">
        <w:rPr>
          <w:rFonts w:ascii="Arial" w:eastAsia="Times New Roman" w:hAnsi="Arial" w:cs="Arial"/>
          <w:lang w:eastAsia="pl-PL"/>
        </w:rPr>
        <w:t>3) oraz uwzględni konsekwencje rachunkowe dokonanych poprawek w następujący sposób:</w:t>
      </w:r>
    </w:p>
    <w:p w14:paraId="4F4D08CD" w14:textId="7E7B4727" w:rsidR="00411172" w:rsidRPr="00EB6EB1"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EB6EB1">
        <w:rPr>
          <w:rFonts w:ascii="Arial" w:eastAsia="Times New Roman" w:hAnsi="Arial" w:cs="Arial"/>
          <w:lang w:eastAsia="pl-PL"/>
        </w:rPr>
        <w:t xml:space="preserve">w przypadku, gdy Wykonawca poda cenę oferty, wartości brutto z dokładnością większą niż do dwóch miejsc po przecinku lub dokonał ich nieprawidłowego zaokrąglenia, Zamawiający dokona przeliczenia podanych w ofercie cen do dwóch miejsc </w:t>
      </w:r>
      <w:r w:rsidR="001C39FC">
        <w:rPr>
          <w:rFonts w:ascii="Arial" w:eastAsia="Times New Roman" w:hAnsi="Arial" w:cs="Arial"/>
          <w:lang w:eastAsia="pl-PL"/>
        </w:rPr>
        <w:br/>
      </w:r>
      <w:r w:rsidRPr="00EB6EB1">
        <w:rPr>
          <w:rFonts w:ascii="Arial" w:eastAsia="Times New Roman" w:hAnsi="Arial" w:cs="Arial"/>
          <w:lang w:eastAsia="pl-PL"/>
        </w:rPr>
        <w:t>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59576D59" w14:textId="77777777" w:rsidR="00411172" w:rsidRPr="00EB6EB1"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EB6EB1">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EB6EB1">
        <w:rPr>
          <w:rFonts w:ascii="Arial" w:eastAsia="Times New Roman" w:hAnsi="Arial" w:cs="Arial"/>
          <w:spacing w:val="-8"/>
          <w:lang w:eastAsia="pl-PL"/>
        </w:rPr>
        <w:t xml:space="preserve">Zamawiający przyjmie, że prawidłowo podano poszczególne wartości </w:t>
      </w:r>
      <w:r w:rsidR="00C6633C" w:rsidRPr="00EB6EB1">
        <w:rPr>
          <w:rFonts w:ascii="Arial" w:eastAsia="Times New Roman" w:hAnsi="Arial" w:cs="Arial"/>
          <w:spacing w:val="-8"/>
          <w:lang w:eastAsia="pl-PL"/>
        </w:rPr>
        <w:t>z</w:t>
      </w:r>
      <w:r w:rsidRPr="00EB6EB1">
        <w:rPr>
          <w:rFonts w:ascii="Arial" w:eastAsia="Times New Roman" w:hAnsi="Arial" w:cs="Arial"/>
          <w:spacing w:val="-8"/>
          <w:lang w:eastAsia="pl-PL"/>
        </w:rPr>
        <w:t>a</w:t>
      </w:r>
      <w:r w:rsidR="00777239" w:rsidRPr="00EB6EB1">
        <w:rPr>
          <w:rFonts w:ascii="Arial" w:eastAsia="Times New Roman" w:hAnsi="Arial" w:cs="Arial"/>
          <w:spacing w:val="-8"/>
          <w:lang w:eastAsia="pl-PL"/>
        </w:rPr>
        <w:t xml:space="preserve"> </w:t>
      </w:r>
      <w:r w:rsidRPr="00EB6EB1">
        <w:rPr>
          <w:rFonts w:ascii="Arial" w:eastAsia="Times New Roman" w:hAnsi="Arial" w:cs="Arial"/>
          <w:spacing w:val="-8"/>
          <w:lang w:eastAsia="pl-PL"/>
        </w:rPr>
        <w:t>poszczególne</w:t>
      </w:r>
      <w:r w:rsidR="00777239" w:rsidRPr="00EB6EB1">
        <w:rPr>
          <w:rFonts w:ascii="Arial" w:eastAsia="Times New Roman" w:hAnsi="Arial" w:cs="Arial"/>
          <w:spacing w:val="-8"/>
          <w:lang w:eastAsia="pl-PL"/>
        </w:rPr>
        <w:t xml:space="preserve"> </w:t>
      </w:r>
      <w:r w:rsidRPr="00EB6EB1">
        <w:rPr>
          <w:rFonts w:ascii="Arial" w:eastAsia="Times New Roman" w:hAnsi="Arial" w:cs="Arial"/>
          <w:lang w:eastAsia="pl-PL"/>
        </w:rPr>
        <w:t>pozycje zamówienia</w:t>
      </w:r>
    </w:p>
    <w:p w14:paraId="0A0AD71D" w14:textId="77777777" w:rsidR="00411172" w:rsidRPr="00EB6EB1" w:rsidRDefault="00411172" w:rsidP="00652DD9">
      <w:pPr>
        <w:pStyle w:val="Akapitzlist"/>
        <w:numPr>
          <w:ilvl w:val="2"/>
          <w:numId w:val="18"/>
        </w:numPr>
        <w:tabs>
          <w:tab w:val="left" w:pos="13608"/>
        </w:tabs>
        <w:spacing w:before="120" w:after="120"/>
        <w:ind w:left="851" w:right="28" w:hanging="425"/>
        <w:contextualSpacing w:val="0"/>
        <w:jc w:val="both"/>
        <w:rPr>
          <w:rFonts w:ascii="Arial" w:eastAsia="Times New Roman" w:hAnsi="Arial" w:cs="Arial"/>
          <w:lang w:eastAsia="pl-PL"/>
        </w:rPr>
      </w:pPr>
      <w:r w:rsidRPr="00EB6EB1">
        <w:rPr>
          <w:rFonts w:ascii="Arial" w:eastAsia="Times New Roman" w:hAnsi="Arial" w:cs="Arial"/>
          <w:lang w:eastAsia="pl-PL"/>
        </w:rPr>
        <w:t>w przypadku mnożenia cen jednostkowych i ilości sztuk – jeżeli obliczona wartość nie odpowiada iloczynowi ceny jednostkowej oraz ilości sztuk, przyjmuje się, że prawidłowo podano cenę jednostkową.</w:t>
      </w:r>
    </w:p>
    <w:p w14:paraId="5CEB169A" w14:textId="3934C59A"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color w:val="0070C0"/>
          <w:lang w:eastAsia="pl-PL"/>
        </w:rPr>
      </w:pPr>
      <w:r w:rsidRPr="00EB6EB1">
        <w:rPr>
          <w:rFonts w:ascii="Arial" w:hAnsi="Arial" w:cs="Arial"/>
        </w:rPr>
        <w:t xml:space="preserve">Wysokość wynagrodzenia brutto musi uwzględniać wszystkie koszty związane </w:t>
      </w:r>
      <w:r w:rsidR="00D14263" w:rsidRPr="00EB6EB1">
        <w:rPr>
          <w:rFonts w:ascii="Arial" w:hAnsi="Arial" w:cs="Arial"/>
        </w:rPr>
        <w:br/>
      </w:r>
      <w:r w:rsidRPr="00EB6EB1">
        <w:rPr>
          <w:rFonts w:ascii="Arial" w:hAnsi="Arial" w:cs="Arial"/>
        </w:rPr>
        <w:t xml:space="preserve">z realizacją przedmiotu zamówienia zgodnie z opisem przedmiotu zamówienia </w:t>
      </w:r>
      <w:r w:rsidR="001D491C">
        <w:rPr>
          <w:rFonts w:ascii="Arial" w:hAnsi="Arial" w:cs="Arial"/>
        </w:rPr>
        <w:br/>
      </w:r>
      <w:r w:rsidRPr="00EB6EB1">
        <w:rPr>
          <w:rFonts w:ascii="Arial" w:hAnsi="Arial" w:cs="Arial"/>
        </w:rPr>
        <w:t>oraz istotnymi postanowieniami umowy określonymi w SWZ.</w:t>
      </w:r>
    </w:p>
    <w:p w14:paraId="41CEEC16"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lastRenderedPageBreak/>
        <w:t xml:space="preserve">Cena oferty brutto winna być wyrażona w złotych polskich (PLN). Zamawiający </w:t>
      </w:r>
      <w:r w:rsidRPr="00EB6EB1">
        <w:rPr>
          <w:rFonts w:ascii="Arial" w:hAnsi="Arial" w:cs="Arial"/>
          <w:b/>
          <w:bCs/>
        </w:rPr>
        <w:t>nie przewiduje rozliczeń w innych obcych walutach.</w:t>
      </w:r>
    </w:p>
    <w:p w14:paraId="3A43CF2D"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W cenie oferty uwzględnia się zysk Wykonawcy oraz wszystkie wymagane przepisami podatki i opłaty, a w szczególności podatek VAT. </w:t>
      </w:r>
    </w:p>
    <w:p w14:paraId="566FBA40" w14:textId="7BD62686"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W cenie oferty uwzględnia się podatek od towarów i usług oraz podatek akcyzowy, jeżeli </w:t>
      </w:r>
      <w:r w:rsidR="00D36A27">
        <w:rPr>
          <w:rFonts w:ascii="Arial" w:hAnsi="Arial" w:cs="Arial"/>
        </w:rPr>
        <w:br/>
      </w:r>
      <w:r w:rsidRPr="00EB6EB1">
        <w:rPr>
          <w:rFonts w:ascii="Arial" w:hAnsi="Arial" w:cs="Arial"/>
        </w:rPr>
        <w:t>na podstawie odrębnych przepisów sprzedaż towaru (usługi) podlega obciążeniu podatkiem od towarów i usług lub podatkiem akcyzowym. Przez cenę rozumie się także stawkę taryfową.</w:t>
      </w:r>
    </w:p>
    <w:p w14:paraId="17491F57" w14:textId="70719E38"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Ustalenie prawidłowej stawki podatku VAT / podatku akcyzowego, zgodnej </w:t>
      </w:r>
      <w:r w:rsidR="00E70353" w:rsidRPr="00EB6EB1">
        <w:rPr>
          <w:rFonts w:ascii="Arial" w:hAnsi="Arial" w:cs="Arial"/>
        </w:rPr>
        <w:br/>
      </w:r>
      <w:r w:rsidRPr="00EB6EB1">
        <w:rPr>
          <w:rFonts w:ascii="Arial" w:hAnsi="Arial" w:cs="Arial"/>
        </w:rPr>
        <w:t>z obowiązującymi przepisami ustawy o podatku od towarów i usług / podatku akcyzowym, należy do Wykonawcy.</w:t>
      </w:r>
    </w:p>
    <w:p w14:paraId="6B440A45" w14:textId="3850C4A3" w:rsidR="00411172" w:rsidRPr="00126CDF"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126CDF">
        <w:rPr>
          <w:rFonts w:ascii="Arial" w:hAnsi="Arial" w:cs="Arial"/>
        </w:rPr>
        <w:t xml:space="preserve">Zamawiający informuje, że w przypadku towarów i usług wymienionych w załączniku </w:t>
      </w:r>
      <w:r w:rsidR="00A91946" w:rsidRPr="00126CDF">
        <w:rPr>
          <w:rFonts w:ascii="Arial" w:hAnsi="Arial" w:cs="Arial"/>
        </w:rPr>
        <w:br/>
      </w:r>
      <w:r w:rsidRPr="00126CDF">
        <w:rPr>
          <w:rFonts w:ascii="Arial" w:hAnsi="Arial" w:cs="Arial"/>
        </w:rPr>
        <w:t>nr 15 do Ustawy z dnia 11 marca 2004 r. o podatku od towarów i usług, zmienionej ustawą (Dz. U. z 202</w:t>
      </w:r>
      <w:r w:rsidR="00103E8D">
        <w:rPr>
          <w:rFonts w:ascii="Arial" w:hAnsi="Arial" w:cs="Arial"/>
        </w:rPr>
        <w:t>3</w:t>
      </w:r>
      <w:r w:rsidRPr="00126CDF">
        <w:rPr>
          <w:rFonts w:ascii="Arial" w:hAnsi="Arial" w:cs="Arial"/>
        </w:rPr>
        <w:t xml:space="preserve"> r. poz. </w:t>
      </w:r>
      <w:r w:rsidR="00103E8D">
        <w:rPr>
          <w:rFonts w:ascii="Arial" w:hAnsi="Arial" w:cs="Arial"/>
        </w:rPr>
        <w:t>1570</w:t>
      </w:r>
      <w:r w:rsidRPr="00126CDF">
        <w:rPr>
          <w:rFonts w:ascii="Arial" w:hAnsi="Arial" w:cs="Arial"/>
        </w:rPr>
        <w:t xml:space="preserve">), zgodnie z zapisami w art. 108 a Ustawy, podatnicy </w:t>
      </w:r>
      <w:r w:rsidR="000D2FD5" w:rsidRPr="00126CDF">
        <w:rPr>
          <w:rFonts w:ascii="Arial" w:hAnsi="Arial" w:cs="Arial"/>
        </w:rPr>
        <w:br/>
      </w:r>
      <w:r w:rsidRPr="00126CDF">
        <w:rPr>
          <w:rFonts w:ascii="Arial" w:hAnsi="Arial" w:cs="Arial"/>
        </w:rPr>
        <w:t xml:space="preserve">są obowiązani zastosować </w:t>
      </w:r>
      <w:r w:rsidRPr="00126CDF">
        <w:rPr>
          <w:rFonts w:ascii="Arial" w:hAnsi="Arial" w:cs="Arial"/>
          <w:b/>
          <w:bCs/>
        </w:rPr>
        <w:t>mechanizm podzielonej płatności</w:t>
      </w:r>
      <w:r w:rsidRPr="00126CDF">
        <w:rPr>
          <w:rFonts w:ascii="Arial" w:hAnsi="Arial" w:cs="Arial"/>
        </w:rPr>
        <w:t xml:space="preserve">. (tzw. MPP). </w:t>
      </w:r>
    </w:p>
    <w:p w14:paraId="2C4AE5B7" w14:textId="08927866" w:rsidR="00411172" w:rsidRPr="00126CDF" w:rsidRDefault="00411172" w:rsidP="00AA6D21">
      <w:pPr>
        <w:pStyle w:val="Akapitzlist"/>
        <w:numPr>
          <w:ilvl w:val="1"/>
          <w:numId w:val="18"/>
        </w:numPr>
        <w:tabs>
          <w:tab w:val="left" w:pos="13608"/>
        </w:tabs>
        <w:spacing w:before="120"/>
        <w:ind w:left="567" w:right="28" w:hanging="567"/>
        <w:contextualSpacing w:val="0"/>
        <w:jc w:val="both"/>
        <w:rPr>
          <w:rFonts w:ascii="Arial" w:eastAsia="Times New Roman" w:hAnsi="Arial" w:cs="Arial"/>
          <w:b/>
          <w:bCs/>
          <w:color w:val="0070C0"/>
          <w:lang w:eastAsia="pl-PL"/>
        </w:rPr>
      </w:pPr>
      <w:r w:rsidRPr="00126CDF">
        <w:rPr>
          <w:rFonts w:ascii="Arial" w:eastAsia="Times New Roman" w:hAnsi="Arial" w:cs="Arial"/>
          <w:lang w:eastAsia="pl-PL"/>
        </w:rPr>
        <w:t xml:space="preserve">Sposób zapłaty i rozliczenia za realizację niniejszego zamówienia, określone zostały </w:t>
      </w:r>
      <w:r w:rsidR="00FA7CBC" w:rsidRPr="00126CDF">
        <w:rPr>
          <w:rFonts w:ascii="Arial" w:eastAsia="Times New Roman" w:hAnsi="Arial" w:cs="Arial"/>
          <w:lang w:eastAsia="pl-PL"/>
        </w:rPr>
        <w:br/>
      </w:r>
      <w:r w:rsidRPr="00126CDF">
        <w:rPr>
          <w:rFonts w:ascii="Arial" w:eastAsia="Times New Roman" w:hAnsi="Arial" w:cs="Arial"/>
          <w:lang w:eastAsia="pl-PL"/>
        </w:rPr>
        <w:t xml:space="preserve">w </w:t>
      </w:r>
      <w:r w:rsidRPr="00126CDF">
        <w:rPr>
          <w:rFonts w:ascii="Arial" w:eastAsia="Times New Roman" w:hAnsi="Arial" w:cs="Arial"/>
          <w:b/>
          <w:bCs/>
          <w:lang w:eastAsia="pl-PL"/>
        </w:rPr>
        <w:t xml:space="preserve">załączniku nr </w:t>
      </w:r>
      <w:r w:rsidR="00D36A27">
        <w:rPr>
          <w:rFonts w:ascii="Arial" w:eastAsia="Times New Roman" w:hAnsi="Arial" w:cs="Arial"/>
          <w:b/>
          <w:bCs/>
          <w:lang w:eastAsia="pl-PL"/>
        </w:rPr>
        <w:t>7</w:t>
      </w:r>
      <w:r w:rsidR="00C6633C" w:rsidRPr="00126CDF">
        <w:rPr>
          <w:rFonts w:ascii="Arial" w:eastAsia="Times New Roman" w:hAnsi="Arial" w:cs="Arial"/>
          <w:b/>
          <w:bCs/>
          <w:lang w:eastAsia="pl-PL"/>
        </w:rPr>
        <w:t xml:space="preserve"> </w:t>
      </w:r>
      <w:r w:rsidRPr="00126CDF">
        <w:rPr>
          <w:rFonts w:ascii="Arial" w:eastAsia="Times New Roman" w:hAnsi="Arial" w:cs="Arial"/>
          <w:b/>
          <w:bCs/>
          <w:lang w:eastAsia="pl-PL"/>
        </w:rPr>
        <w:t>do SWZ</w:t>
      </w:r>
      <w:r w:rsidRPr="00126CDF">
        <w:rPr>
          <w:rFonts w:ascii="Arial" w:eastAsia="Times New Roman" w:hAnsi="Arial" w:cs="Arial"/>
          <w:lang w:eastAsia="pl-PL"/>
        </w:rPr>
        <w:t xml:space="preserve"> - </w:t>
      </w:r>
      <w:r w:rsidR="00A76F63" w:rsidRPr="00126CDF">
        <w:rPr>
          <w:rFonts w:ascii="Arial" w:eastAsia="Times New Roman" w:hAnsi="Arial" w:cs="Arial"/>
          <w:lang w:eastAsia="pl-PL"/>
        </w:rPr>
        <w:t>Projektowane</w:t>
      </w:r>
      <w:r w:rsidRPr="00126CDF">
        <w:rPr>
          <w:rFonts w:ascii="Arial" w:eastAsia="Times New Roman" w:hAnsi="Arial" w:cs="Arial"/>
          <w:lang w:eastAsia="pl-PL"/>
        </w:rPr>
        <w:t xml:space="preserve"> postanowienia umowy.</w:t>
      </w:r>
    </w:p>
    <w:p w14:paraId="505B5FA4" w14:textId="730C9364" w:rsidR="00737BDC" w:rsidRPr="00EB6EB1" w:rsidRDefault="00737BDC" w:rsidP="00315D1F">
      <w:pPr>
        <w:shd w:val="clear" w:color="auto" w:fill="DAEEF3" w:themeFill="accent5" w:themeFillTint="33"/>
        <w:spacing w:before="240"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w:t>
      </w:r>
      <w:r w:rsidR="00A55074">
        <w:rPr>
          <w:rFonts w:ascii="Arial" w:hAnsi="Arial" w:cs="Arial"/>
          <w:b/>
          <w:bCs/>
          <w:sz w:val="23"/>
          <w:szCs w:val="23"/>
        </w:rPr>
        <w:t>I</w:t>
      </w:r>
    </w:p>
    <w:p w14:paraId="5C70FF54" w14:textId="77777777" w:rsidR="00BF6E6C" w:rsidRPr="00EB6EB1" w:rsidRDefault="00767FA7"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OPIS KRYTERIÓW OCENY OFERT, WRAZ Z PODANIEM WAG TYCH KRYTERIÓW I SPOSOBU OCENY OFERT</w:t>
      </w:r>
    </w:p>
    <w:p w14:paraId="760010CE" w14:textId="77777777" w:rsidR="00FE4DB2" w:rsidRPr="00EB6EB1" w:rsidRDefault="00FE4DB2" w:rsidP="007F0DF0">
      <w:pPr>
        <w:pStyle w:val="Akapitzlist"/>
        <w:numPr>
          <w:ilvl w:val="0"/>
          <w:numId w:val="43"/>
        </w:numPr>
        <w:tabs>
          <w:tab w:val="clear" w:pos="1800"/>
        </w:tabs>
        <w:spacing w:after="120" w:line="240" w:lineRule="auto"/>
        <w:ind w:left="426" w:hanging="426"/>
        <w:contextualSpacing w:val="0"/>
        <w:jc w:val="both"/>
        <w:rPr>
          <w:rFonts w:ascii="Arial" w:hAnsi="Arial" w:cs="Arial"/>
        </w:rPr>
      </w:pPr>
      <w:r w:rsidRPr="00EB6EB1">
        <w:rPr>
          <w:rFonts w:ascii="Arial" w:hAnsi="Arial" w:cs="Arial"/>
        </w:rPr>
        <w:t>Przy wyborze najkorzystniejszej oferty Zamawiający będzie się kierował następującymi kryteriami oceny ofert:</w:t>
      </w:r>
    </w:p>
    <w:p w14:paraId="45FAFA7C" w14:textId="7073879F" w:rsidR="00597990" w:rsidRPr="00D36A27" w:rsidRDefault="00EB6EB1" w:rsidP="00D36A27">
      <w:pPr>
        <w:pStyle w:val="Akapitzlist"/>
        <w:spacing w:before="120" w:after="120" w:line="240" w:lineRule="auto"/>
        <w:ind w:left="425" w:hanging="425"/>
        <w:contextualSpacing w:val="0"/>
        <w:jc w:val="center"/>
        <w:rPr>
          <w:rFonts w:ascii="Arial" w:hAnsi="Arial" w:cs="Arial"/>
          <w:b/>
          <w:bCs/>
        </w:rPr>
      </w:pPr>
      <w:r w:rsidRPr="00D36A27">
        <w:rPr>
          <w:rFonts w:ascii="Arial" w:hAnsi="Arial" w:cs="Arial"/>
          <w:b/>
          <w:bCs/>
        </w:rPr>
        <w:t>Cena – 100 %</w:t>
      </w:r>
    </w:p>
    <w:p w14:paraId="3A0CA97F" w14:textId="77777777" w:rsidR="00DB014E" w:rsidRPr="00EB6EB1" w:rsidRDefault="00DB014E" w:rsidP="007F0DF0">
      <w:pPr>
        <w:pStyle w:val="Akapitzlist"/>
        <w:numPr>
          <w:ilvl w:val="0"/>
          <w:numId w:val="43"/>
        </w:numPr>
        <w:tabs>
          <w:tab w:val="clear" w:pos="1800"/>
        </w:tabs>
        <w:spacing w:after="120" w:line="240" w:lineRule="auto"/>
        <w:ind w:left="426" w:hanging="426"/>
        <w:contextualSpacing w:val="0"/>
        <w:jc w:val="both"/>
        <w:rPr>
          <w:rFonts w:ascii="Arial" w:hAnsi="Arial" w:cs="Arial"/>
        </w:rPr>
      </w:pPr>
      <w:r w:rsidRPr="00EB6EB1">
        <w:rPr>
          <w:rFonts w:ascii="Arial" w:eastAsia="Times New Roman" w:hAnsi="Arial" w:cs="Arial"/>
          <w:kern w:val="16"/>
          <w:lang w:eastAsia="pl-PL"/>
        </w:rPr>
        <w:t xml:space="preserve">Punkty przyznane każdej ofercie będą zaokrąglane do dwóch miejsc po przecinku, zgodnie </w:t>
      </w:r>
      <w:r w:rsidR="008F5260" w:rsidRPr="00EB6EB1">
        <w:rPr>
          <w:rFonts w:ascii="Arial" w:eastAsia="Times New Roman" w:hAnsi="Arial" w:cs="Arial"/>
          <w:kern w:val="16"/>
          <w:lang w:eastAsia="pl-PL"/>
        </w:rPr>
        <w:br/>
      </w:r>
      <w:r w:rsidRPr="00EB6EB1">
        <w:rPr>
          <w:rFonts w:ascii="Arial" w:eastAsia="Times New Roman" w:hAnsi="Arial" w:cs="Arial"/>
          <w:kern w:val="16"/>
          <w:lang w:eastAsia="pl-PL"/>
        </w:rPr>
        <w:t>z zasadami arytmetyki.</w:t>
      </w:r>
    </w:p>
    <w:p w14:paraId="12CF361F" w14:textId="77777777" w:rsidR="00DB014E" w:rsidRPr="00EB6EB1" w:rsidRDefault="00DB014E" w:rsidP="007F0DF0">
      <w:pPr>
        <w:pStyle w:val="Akapitzlist"/>
        <w:numPr>
          <w:ilvl w:val="0"/>
          <w:numId w:val="43"/>
        </w:numPr>
        <w:tabs>
          <w:tab w:val="clear" w:pos="1800"/>
        </w:tabs>
        <w:spacing w:after="120" w:line="240" w:lineRule="auto"/>
        <w:ind w:left="426" w:hanging="426"/>
        <w:contextualSpacing w:val="0"/>
        <w:jc w:val="both"/>
        <w:rPr>
          <w:rFonts w:ascii="Arial" w:hAnsi="Arial" w:cs="Arial"/>
        </w:rPr>
      </w:pPr>
      <w:r w:rsidRPr="00EB6EB1">
        <w:rPr>
          <w:rFonts w:ascii="Arial" w:hAnsi="Arial" w:cs="Arial"/>
        </w:rPr>
        <w:t>Ofertami zakwalifikowanymi do oceny wg kryteriów oceny ofert będą tylko te, które odpowiadają treści SWZ.</w:t>
      </w:r>
    </w:p>
    <w:p w14:paraId="325BF397" w14:textId="77777777" w:rsidR="00DB014E" w:rsidRPr="00EB6EB1" w:rsidRDefault="00DB014E" w:rsidP="007F0DF0">
      <w:pPr>
        <w:pStyle w:val="Akapitzlist"/>
        <w:numPr>
          <w:ilvl w:val="0"/>
          <w:numId w:val="43"/>
        </w:numPr>
        <w:tabs>
          <w:tab w:val="clear" w:pos="1800"/>
        </w:tabs>
        <w:spacing w:after="120" w:line="240" w:lineRule="auto"/>
        <w:ind w:left="426" w:hanging="426"/>
        <w:contextualSpacing w:val="0"/>
        <w:jc w:val="both"/>
        <w:rPr>
          <w:rFonts w:ascii="Arial" w:hAnsi="Arial" w:cs="Arial"/>
        </w:rPr>
      </w:pPr>
      <w:r w:rsidRPr="00EB6EB1">
        <w:rPr>
          <w:rFonts w:ascii="Arial" w:eastAsia="Times New Roman" w:hAnsi="Arial" w:cs="Arial"/>
          <w:kern w:val="16"/>
          <w:lang w:eastAsia="pl-PL"/>
        </w:rPr>
        <w:t>Zamawiający zsumuje punkty za poszczególne kryteria.</w:t>
      </w:r>
    </w:p>
    <w:p w14:paraId="0C9CC7C4" w14:textId="77777777" w:rsidR="00DB014E" w:rsidRPr="00EB6EB1" w:rsidRDefault="00DB014E" w:rsidP="007F0DF0">
      <w:pPr>
        <w:pStyle w:val="Akapitzlist"/>
        <w:numPr>
          <w:ilvl w:val="0"/>
          <w:numId w:val="43"/>
        </w:numPr>
        <w:tabs>
          <w:tab w:val="clear" w:pos="1800"/>
        </w:tabs>
        <w:spacing w:after="120" w:line="240" w:lineRule="auto"/>
        <w:ind w:left="426" w:hanging="426"/>
        <w:contextualSpacing w:val="0"/>
        <w:jc w:val="both"/>
        <w:rPr>
          <w:rFonts w:ascii="Arial" w:hAnsi="Arial" w:cs="Arial"/>
        </w:rPr>
      </w:pPr>
      <w:r w:rsidRPr="00EB6EB1">
        <w:rPr>
          <w:rFonts w:ascii="Arial" w:eastAsia="Times New Roman" w:hAnsi="Arial" w:cs="Arial"/>
          <w:spacing w:val="-4"/>
          <w:lang w:eastAsia="pl-PL"/>
        </w:rPr>
        <w:t xml:space="preserve">Zamawiający dokona wyboru najkorzystniejszej oferty z ofert niepodlegających odrzuceniu. </w:t>
      </w:r>
    </w:p>
    <w:p w14:paraId="118DA085" w14:textId="0B5302AE" w:rsidR="00647D1C" w:rsidRDefault="00DB014E" w:rsidP="007F0DF0">
      <w:pPr>
        <w:pStyle w:val="Akapitzlist"/>
        <w:numPr>
          <w:ilvl w:val="0"/>
          <w:numId w:val="43"/>
        </w:numPr>
        <w:tabs>
          <w:tab w:val="clear" w:pos="1800"/>
        </w:tabs>
        <w:spacing w:after="0" w:line="240" w:lineRule="auto"/>
        <w:ind w:left="426" w:hanging="426"/>
        <w:contextualSpacing w:val="0"/>
        <w:jc w:val="both"/>
        <w:rPr>
          <w:rFonts w:ascii="Arial" w:hAnsi="Arial" w:cs="Arial"/>
        </w:rPr>
      </w:pPr>
      <w:r w:rsidRPr="00EB6EB1">
        <w:rPr>
          <w:rFonts w:ascii="Arial" w:hAnsi="Arial" w:cs="Arial"/>
        </w:rPr>
        <w:t>W toku badania i oceny ofert Zamawiający może żądać od Wykonawcy wyjaśnień dotyczących treści złożonej oferty, w tym zaoferowanej ceny.</w:t>
      </w:r>
    </w:p>
    <w:p w14:paraId="6295A523" w14:textId="77777777" w:rsidR="00DC400B" w:rsidRDefault="00DC400B" w:rsidP="00DC400B">
      <w:pPr>
        <w:pStyle w:val="Akapitzlist"/>
        <w:spacing w:after="0" w:line="240" w:lineRule="auto"/>
        <w:ind w:left="426"/>
        <w:contextualSpacing w:val="0"/>
        <w:jc w:val="both"/>
        <w:rPr>
          <w:rFonts w:ascii="Arial" w:hAnsi="Arial" w:cs="Arial"/>
        </w:rPr>
      </w:pPr>
    </w:p>
    <w:p w14:paraId="59FE8CC6" w14:textId="447F5931"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bookmarkStart w:id="18" w:name="_Hlk131674735"/>
      <w:r w:rsidRPr="00EB6EB1">
        <w:rPr>
          <w:rFonts w:ascii="Arial" w:hAnsi="Arial" w:cs="Arial"/>
          <w:b/>
          <w:bCs/>
          <w:sz w:val="23"/>
          <w:szCs w:val="23"/>
        </w:rPr>
        <w:t>Rozdział XXI</w:t>
      </w:r>
      <w:r w:rsidR="00A55074">
        <w:rPr>
          <w:rFonts w:ascii="Arial" w:hAnsi="Arial" w:cs="Arial"/>
          <w:b/>
          <w:bCs/>
          <w:sz w:val="23"/>
          <w:szCs w:val="23"/>
        </w:rPr>
        <w:t>I</w:t>
      </w:r>
    </w:p>
    <w:p w14:paraId="156B74A7" w14:textId="77777777" w:rsidR="00212E2D" w:rsidRPr="00EB6EB1" w:rsidRDefault="009428E3"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WYMAGANIA DOTYCZĄCE </w:t>
      </w:r>
      <w:r w:rsidR="00212E2D" w:rsidRPr="00EB6EB1">
        <w:rPr>
          <w:rFonts w:ascii="Arial" w:hAnsi="Arial" w:cs="Arial"/>
          <w:b/>
          <w:bCs/>
          <w:sz w:val="23"/>
          <w:szCs w:val="23"/>
        </w:rPr>
        <w:t>WADIUM</w:t>
      </w:r>
    </w:p>
    <w:p w14:paraId="5666F3A6" w14:textId="2129E750" w:rsidR="00701348" w:rsidRPr="00D37134" w:rsidRDefault="00103E8D" w:rsidP="00103E8D">
      <w:pPr>
        <w:pStyle w:val="Akapitzlist"/>
        <w:spacing w:before="240" w:after="120" w:line="240" w:lineRule="auto"/>
        <w:ind w:left="426"/>
        <w:contextualSpacing w:val="0"/>
        <w:jc w:val="both"/>
        <w:rPr>
          <w:rFonts w:ascii="Arial" w:hAnsi="Arial" w:cs="Arial"/>
        </w:rPr>
      </w:pPr>
      <w:bookmarkStart w:id="19" w:name="_Hlk176863791"/>
      <w:bookmarkStart w:id="20" w:name="_Hlk66042595"/>
      <w:bookmarkEnd w:id="18"/>
      <w:r>
        <w:rPr>
          <w:rFonts w:ascii="Arial" w:hAnsi="Arial" w:cs="Arial"/>
        </w:rPr>
        <w:t xml:space="preserve">W niniejszym postępowaniu </w:t>
      </w:r>
      <w:r w:rsidR="0007045B" w:rsidRPr="00D37134">
        <w:rPr>
          <w:rFonts w:ascii="Arial" w:hAnsi="Arial" w:cs="Arial"/>
        </w:rPr>
        <w:t xml:space="preserve">Zamawiający </w:t>
      </w:r>
      <w:r>
        <w:rPr>
          <w:rFonts w:ascii="Arial" w:hAnsi="Arial" w:cs="Arial"/>
        </w:rPr>
        <w:t xml:space="preserve">nie </w:t>
      </w:r>
      <w:bookmarkEnd w:id="19"/>
      <w:r w:rsidR="0007045B" w:rsidRPr="00D37134">
        <w:rPr>
          <w:rFonts w:ascii="Arial" w:hAnsi="Arial" w:cs="Arial"/>
        </w:rPr>
        <w:t>żąda od Wykonawc</w:t>
      </w:r>
      <w:r>
        <w:rPr>
          <w:rFonts w:ascii="Arial" w:hAnsi="Arial" w:cs="Arial"/>
        </w:rPr>
        <w:t>ów</w:t>
      </w:r>
      <w:r w:rsidR="0007045B" w:rsidRPr="00D37134">
        <w:rPr>
          <w:rFonts w:ascii="Arial" w:hAnsi="Arial" w:cs="Arial"/>
        </w:rPr>
        <w:t xml:space="preserve"> wniesienia wadium</w:t>
      </w:r>
      <w:r>
        <w:rPr>
          <w:rFonts w:ascii="Arial" w:hAnsi="Arial" w:cs="Arial"/>
        </w:rPr>
        <w:t>.</w:t>
      </w:r>
    </w:p>
    <w:bookmarkEnd w:id="20"/>
    <w:p w14:paraId="38638DBE" w14:textId="648D7C00" w:rsidR="00430842" w:rsidRPr="00EB6EB1" w:rsidRDefault="00430842"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w:t>
      </w:r>
      <w:r w:rsidR="000C00CF" w:rsidRPr="00EB6EB1">
        <w:rPr>
          <w:rFonts w:ascii="Arial" w:hAnsi="Arial" w:cs="Arial"/>
          <w:b/>
          <w:bCs/>
          <w:sz w:val="23"/>
          <w:szCs w:val="23"/>
        </w:rPr>
        <w:t xml:space="preserve"> XXII</w:t>
      </w:r>
      <w:r w:rsidR="00A55074">
        <w:rPr>
          <w:rFonts w:ascii="Arial" w:hAnsi="Arial" w:cs="Arial"/>
          <w:b/>
          <w:bCs/>
          <w:sz w:val="23"/>
          <w:szCs w:val="23"/>
        </w:rPr>
        <w:t>I</w:t>
      </w:r>
    </w:p>
    <w:p w14:paraId="5E417229" w14:textId="77777777" w:rsidR="00212E2D" w:rsidRPr="00EB6EB1" w:rsidRDefault="000D5CDD"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WYMAGANIA DOTYCZĄCE </w:t>
      </w:r>
      <w:r w:rsidR="00212E2D" w:rsidRPr="00EB6EB1">
        <w:rPr>
          <w:rFonts w:ascii="Arial" w:hAnsi="Arial" w:cs="Arial"/>
          <w:b/>
          <w:bCs/>
          <w:sz w:val="23"/>
          <w:szCs w:val="23"/>
        </w:rPr>
        <w:t>ZABEZPIECZENI</w:t>
      </w:r>
      <w:r w:rsidRPr="00EB6EB1">
        <w:rPr>
          <w:rFonts w:ascii="Arial" w:hAnsi="Arial" w:cs="Arial"/>
          <w:b/>
          <w:bCs/>
          <w:sz w:val="23"/>
          <w:szCs w:val="23"/>
        </w:rPr>
        <w:t>A</w:t>
      </w:r>
      <w:r w:rsidR="00212E2D" w:rsidRPr="00EB6EB1">
        <w:rPr>
          <w:rFonts w:ascii="Arial" w:hAnsi="Arial" w:cs="Arial"/>
          <w:b/>
          <w:bCs/>
          <w:sz w:val="23"/>
          <w:szCs w:val="23"/>
        </w:rPr>
        <w:t xml:space="preserve"> NALEŻYTEGO WYKONANIA UMOWY</w:t>
      </w:r>
    </w:p>
    <w:p w14:paraId="3FAB422F" w14:textId="3F4D9E15" w:rsidR="001C7886" w:rsidRDefault="002F6031" w:rsidP="002F6031">
      <w:pPr>
        <w:pStyle w:val="Tekstpodstawowy31"/>
        <w:spacing w:after="240" w:line="276" w:lineRule="auto"/>
        <w:ind w:left="426"/>
        <w:rPr>
          <w:rFonts w:ascii="Arial" w:hAnsi="Arial" w:cs="Arial"/>
          <w:b w:val="0"/>
          <w:sz w:val="22"/>
          <w:szCs w:val="22"/>
        </w:rPr>
      </w:pPr>
      <w:bookmarkStart w:id="21" w:name="_Hlk66042633"/>
      <w:r w:rsidRPr="002F6031">
        <w:rPr>
          <w:rFonts w:ascii="Arial" w:hAnsi="Arial" w:cs="Arial"/>
          <w:b w:val="0"/>
          <w:sz w:val="22"/>
          <w:szCs w:val="22"/>
        </w:rPr>
        <w:t>W niniejszym postępowaniu Zamawiający nie</w:t>
      </w:r>
      <w:r>
        <w:rPr>
          <w:rFonts w:ascii="Arial" w:hAnsi="Arial" w:cs="Arial"/>
          <w:b w:val="0"/>
          <w:sz w:val="22"/>
          <w:szCs w:val="22"/>
        </w:rPr>
        <w:t xml:space="preserve"> wymaga wniesienia zabezpieczenia należytego wykonania umowy.</w:t>
      </w:r>
    </w:p>
    <w:p w14:paraId="1FB65895" w14:textId="77777777" w:rsidR="001C7886" w:rsidRDefault="001C7886">
      <w:pPr>
        <w:rPr>
          <w:rFonts w:ascii="Arial" w:eastAsiaTheme="minorEastAsia" w:hAnsi="Arial" w:cs="Arial"/>
          <w:lang w:eastAsia="ar-SA"/>
        </w:rPr>
      </w:pPr>
      <w:r>
        <w:rPr>
          <w:rFonts w:ascii="Arial" w:hAnsi="Arial" w:cs="Arial"/>
          <w:b/>
        </w:rPr>
        <w:br w:type="page"/>
      </w:r>
    </w:p>
    <w:bookmarkEnd w:id="21"/>
    <w:p w14:paraId="43E63EC5" w14:textId="32F88003" w:rsidR="008B3C2E" w:rsidRPr="00EB6EB1" w:rsidRDefault="008B3C2E" w:rsidP="008B3C2E">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lastRenderedPageBreak/>
        <w:t xml:space="preserve">Rozdział </w:t>
      </w:r>
      <w:r w:rsidR="000C00CF" w:rsidRPr="00EB6EB1">
        <w:rPr>
          <w:rFonts w:ascii="Arial" w:hAnsi="Arial" w:cs="Arial"/>
          <w:b/>
          <w:bCs/>
          <w:sz w:val="23"/>
          <w:szCs w:val="23"/>
        </w:rPr>
        <w:t>XXI</w:t>
      </w:r>
      <w:r w:rsidR="00A55074">
        <w:rPr>
          <w:rFonts w:ascii="Arial" w:hAnsi="Arial" w:cs="Arial"/>
          <w:b/>
          <w:bCs/>
          <w:sz w:val="23"/>
          <w:szCs w:val="23"/>
        </w:rPr>
        <w:t>V</w:t>
      </w:r>
    </w:p>
    <w:p w14:paraId="55B1D1B0" w14:textId="77777777" w:rsidR="0041702E" w:rsidRPr="00EB6EB1" w:rsidRDefault="00767FA7" w:rsidP="0041702E">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 xml:space="preserve">INFORMACJE O FORMALNOŚCIACH, JAKIE MUSZĄ ZOSTAĆ DOPEŁNIONE </w:t>
      </w:r>
      <w:r w:rsidR="0041702E" w:rsidRPr="00EB6EB1">
        <w:rPr>
          <w:rFonts w:ascii="Arial" w:hAnsi="Arial" w:cs="Arial"/>
          <w:b/>
          <w:bCs/>
          <w:sz w:val="23"/>
          <w:szCs w:val="23"/>
        </w:rPr>
        <w:br/>
      </w:r>
      <w:r w:rsidRPr="00EB6EB1">
        <w:rPr>
          <w:rFonts w:ascii="Arial" w:hAnsi="Arial" w:cs="Arial"/>
          <w:b/>
          <w:bCs/>
          <w:sz w:val="23"/>
          <w:szCs w:val="23"/>
        </w:rPr>
        <w:t xml:space="preserve">PO WYBORZE OFERTY W CELU ZAWARCIA UMOWY W SPRAWIE </w:t>
      </w:r>
    </w:p>
    <w:p w14:paraId="7302DD9C" w14:textId="08D7B119" w:rsidR="007D0D60" w:rsidRPr="00EB6EB1" w:rsidRDefault="00767FA7" w:rsidP="008B3C2E">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ZAMÓWIENIA PUBLICZNEGO</w:t>
      </w:r>
    </w:p>
    <w:p w14:paraId="4FFCA5E7" w14:textId="42579600" w:rsidR="004549C6" w:rsidRPr="00EB6EB1" w:rsidRDefault="007D0D60" w:rsidP="007F0DF0">
      <w:pPr>
        <w:pStyle w:val="Akapitzlist"/>
        <w:numPr>
          <w:ilvl w:val="0"/>
          <w:numId w:val="24"/>
        </w:numPr>
        <w:spacing w:after="120"/>
        <w:ind w:left="426" w:hanging="425"/>
        <w:contextualSpacing w:val="0"/>
        <w:jc w:val="both"/>
        <w:rPr>
          <w:rFonts w:ascii="Arial" w:hAnsi="Arial" w:cs="Arial"/>
        </w:rPr>
      </w:pPr>
      <w:r w:rsidRPr="00EB6EB1">
        <w:rPr>
          <w:rFonts w:ascii="Arial" w:hAnsi="Arial" w:cs="Arial"/>
        </w:rPr>
        <w:t xml:space="preserve">Zamawiający zawiera umowę̨ w sprawie zamówienia publicznego, z uwzględnieniem art. 577 </w:t>
      </w:r>
      <w:r w:rsidR="00EA7607" w:rsidRPr="00EB6EB1">
        <w:rPr>
          <w:rFonts w:ascii="Arial" w:hAnsi="Arial" w:cs="Arial"/>
        </w:rPr>
        <w:t>KC</w:t>
      </w:r>
      <w:r w:rsidRPr="00EB6EB1">
        <w:rPr>
          <w:rFonts w:ascii="Arial" w:hAnsi="Arial" w:cs="Arial"/>
        </w:rPr>
        <w:t xml:space="preserve">, w terminie nie </w:t>
      </w:r>
      <w:r w:rsidR="006F3F5F" w:rsidRPr="00EB6EB1">
        <w:rPr>
          <w:rFonts w:ascii="Arial" w:hAnsi="Arial" w:cs="Arial"/>
        </w:rPr>
        <w:t>krótszym</w:t>
      </w:r>
      <w:r w:rsidRPr="00EB6EB1">
        <w:rPr>
          <w:rFonts w:ascii="Arial" w:hAnsi="Arial" w:cs="Arial"/>
        </w:rPr>
        <w:t xml:space="preserve"> </w:t>
      </w:r>
      <w:r w:rsidR="006F3F5F" w:rsidRPr="00EB6EB1">
        <w:rPr>
          <w:rFonts w:ascii="Arial" w:hAnsi="Arial" w:cs="Arial"/>
        </w:rPr>
        <w:t>niż</w:t>
      </w:r>
      <w:r w:rsidRPr="00EB6EB1">
        <w:rPr>
          <w:rFonts w:ascii="Arial" w:hAnsi="Arial" w:cs="Arial"/>
        </w:rPr>
        <w:t xml:space="preserve">̇ </w:t>
      </w:r>
      <w:r w:rsidR="009E5349" w:rsidRPr="00EB6EB1">
        <w:rPr>
          <w:rFonts w:ascii="Arial" w:hAnsi="Arial" w:cs="Arial"/>
          <w:b/>
          <w:bCs/>
        </w:rPr>
        <w:t>10</w:t>
      </w:r>
      <w:r w:rsidRPr="00EB6EB1">
        <w:rPr>
          <w:rFonts w:ascii="Arial" w:hAnsi="Arial" w:cs="Arial"/>
          <w:b/>
          <w:bCs/>
        </w:rPr>
        <w:t xml:space="preserve"> dni</w:t>
      </w:r>
      <w:r w:rsidRPr="00EB6EB1">
        <w:rPr>
          <w:rFonts w:ascii="Arial" w:hAnsi="Arial" w:cs="Arial"/>
        </w:rPr>
        <w:t xml:space="preserve"> od dnia przesłania zawiadomienia o wyborze najkorzystniejszej oferty, </w:t>
      </w:r>
      <w:r w:rsidR="006F3F5F" w:rsidRPr="00EB6EB1">
        <w:rPr>
          <w:rFonts w:ascii="Arial" w:hAnsi="Arial" w:cs="Arial"/>
        </w:rPr>
        <w:t>jeżeli</w:t>
      </w:r>
      <w:r w:rsidRPr="00EB6EB1">
        <w:rPr>
          <w:rFonts w:ascii="Arial" w:hAnsi="Arial" w:cs="Arial"/>
        </w:rPr>
        <w:t xml:space="preserve"> zawiadomienie to zostało przesłane przy </w:t>
      </w:r>
      <w:r w:rsidR="006F3F5F" w:rsidRPr="00EB6EB1">
        <w:rPr>
          <w:rFonts w:ascii="Arial" w:hAnsi="Arial" w:cs="Arial"/>
        </w:rPr>
        <w:t>użyciu</w:t>
      </w:r>
      <w:r w:rsidRPr="00EB6EB1">
        <w:rPr>
          <w:rFonts w:ascii="Arial" w:hAnsi="Arial" w:cs="Arial"/>
        </w:rPr>
        <w:t xml:space="preserve"> </w:t>
      </w:r>
      <w:r w:rsidR="006F3F5F" w:rsidRPr="00EB6EB1">
        <w:rPr>
          <w:rFonts w:ascii="Arial" w:hAnsi="Arial" w:cs="Arial"/>
        </w:rPr>
        <w:t>środków</w:t>
      </w:r>
      <w:r w:rsidRPr="00EB6EB1">
        <w:rPr>
          <w:rFonts w:ascii="Arial" w:hAnsi="Arial" w:cs="Arial"/>
        </w:rPr>
        <w:t xml:space="preserve"> komunikacji elektronicznej albo </w:t>
      </w:r>
      <w:r w:rsidRPr="00EB6EB1">
        <w:rPr>
          <w:rFonts w:ascii="Arial" w:hAnsi="Arial" w:cs="Arial"/>
          <w:b/>
          <w:bCs/>
        </w:rPr>
        <w:t>1</w:t>
      </w:r>
      <w:r w:rsidR="009E5349" w:rsidRPr="00EB6EB1">
        <w:rPr>
          <w:rFonts w:ascii="Arial" w:hAnsi="Arial" w:cs="Arial"/>
          <w:b/>
          <w:bCs/>
        </w:rPr>
        <w:t>5</w:t>
      </w:r>
      <w:r w:rsidRPr="00EB6EB1">
        <w:rPr>
          <w:rFonts w:ascii="Arial" w:hAnsi="Arial" w:cs="Arial"/>
          <w:b/>
          <w:bCs/>
        </w:rPr>
        <w:t xml:space="preserve"> dni</w:t>
      </w:r>
      <w:r w:rsidRPr="00EB6EB1">
        <w:rPr>
          <w:rFonts w:ascii="Arial" w:hAnsi="Arial" w:cs="Arial"/>
        </w:rPr>
        <w:t xml:space="preserve">, </w:t>
      </w:r>
      <w:r w:rsidR="006F3F5F" w:rsidRPr="00EB6EB1">
        <w:rPr>
          <w:rFonts w:ascii="Arial" w:hAnsi="Arial" w:cs="Arial"/>
        </w:rPr>
        <w:t>jeżeli</w:t>
      </w:r>
      <w:r w:rsidRPr="00EB6EB1">
        <w:rPr>
          <w:rFonts w:ascii="Arial" w:hAnsi="Arial" w:cs="Arial"/>
        </w:rPr>
        <w:t xml:space="preserve"> zostało przesłane w inny </w:t>
      </w:r>
      <w:r w:rsidR="006F3F5F" w:rsidRPr="00EB6EB1">
        <w:rPr>
          <w:rFonts w:ascii="Arial" w:hAnsi="Arial" w:cs="Arial"/>
        </w:rPr>
        <w:t>sposób</w:t>
      </w:r>
      <w:r w:rsidRPr="00EB6EB1">
        <w:rPr>
          <w:rFonts w:ascii="Arial" w:hAnsi="Arial" w:cs="Arial"/>
        </w:rPr>
        <w:t xml:space="preserve">. </w:t>
      </w:r>
    </w:p>
    <w:p w14:paraId="2A756F0D" w14:textId="77777777" w:rsidR="004549C6" w:rsidRPr="00EB6EB1" w:rsidRDefault="006F3F5F" w:rsidP="007F0DF0">
      <w:pPr>
        <w:pStyle w:val="Akapitzlist"/>
        <w:numPr>
          <w:ilvl w:val="0"/>
          <w:numId w:val="24"/>
        </w:numPr>
        <w:spacing w:after="120"/>
        <w:ind w:left="426" w:hanging="425"/>
        <w:contextualSpacing w:val="0"/>
        <w:jc w:val="both"/>
        <w:rPr>
          <w:rFonts w:ascii="Arial" w:hAnsi="Arial" w:cs="Arial"/>
        </w:rPr>
      </w:pPr>
      <w:r w:rsidRPr="00EB6EB1">
        <w:rPr>
          <w:rFonts w:ascii="Arial" w:hAnsi="Arial" w:cs="Arial"/>
        </w:rPr>
        <w:t>Zamawiający</w:t>
      </w:r>
      <w:r w:rsidR="007D0D60" w:rsidRPr="00EB6EB1">
        <w:rPr>
          <w:rFonts w:ascii="Arial" w:hAnsi="Arial" w:cs="Arial"/>
        </w:rPr>
        <w:t xml:space="preserve"> </w:t>
      </w:r>
      <w:r w:rsidRPr="00EB6EB1">
        <w:rPr>
          <w:rFonts w:ascii="Arial" w:hAnsi="Arial" w:cs="Arial"/>
        </w:rPr>
        <w:t>może</w:t>
      </w:r>
      <w:r w:rsidR="007D0D60" w:rsidRPr="00EB6EB1">
        <w:rPr>
          <w:rFonts w:ascii="Arial" w:hAnsi="Arial" w:cs="Arial"/>
        </w:rPr>
        <w:t xml:space="preserve"> </w:t>
      </w:r>
      <w:r w:rsidRPr="00EB6EB1">
        <w:rPr>
          <w:rFonts w:ascii="Arial" w:hAnsi="Arial" w:cs="Arial"/>
        </w:rPr>
        <w:t>zawrzeć</w:t>
      </w:r>
      <w:r w:rsidR="007D0D60" w:rsidRPr="00EB6EB1">
        <w:rPr>
          <w:rFonts w:ascii="Arial" w:hAnsi="Arial" w:cs="Arial"/>
        </w:rPr>
        <w:t xml:space="preserve">́ </w:t>
      </w:r>
      <w:r w:rsidRPr="00EB6EB1">
        <w:rPr>
          <w:rFonts w:ascii="Arial" w:hAnsi="Arial" w:cs="Arial"/>
        </w:rPr>
        <w:t>umowę</w:t>
      </w:r>
      <w:r w:rsidR="007D0D60" w:rsidRPr="00EB6EB1">
        <w:rPr>
          <w:rFonts w:ascii="Arial" w:hAnsi="Arial" w:cs="Arial"/>
        </w:rPr>
        <w:t xml:space="preserve">̨ w sprawie </w:t>
      </w:r>
      <w:r w:rsidRPr="00EB6EB1">
        <w:rPr>
          <w:rFonts w:ascii="Arial" w:hAnsi="Arial" w:cs="Arial"/>
        </w:rPr>
        <w:t>zamówienia</w:t>
      </w:r>
      <w:r w:rsidR="007D0D60" w:rsidRPr="00EB6EB1">
        <w:rPr>
          <w:rFonts w:ascii="Arial" w:hAnsi="Arial" w:cs="Arial"/>
        </w:rPr>
        <w:t xml:space="preserve"> publicznego przed upływem terminu, o </w:t>
      </w:r>
      <w:r w:rsidRPr="00EB6EB1">
        <w:rPr>
          <w:rFonts w:ascii="Arial" w:hAnsi="Arial" w:cs="Arial"/>
        </w:rPr>
        <w:t>którym</w:t>
      </w:r>
      <w:r w:rsidR="007D0D60" w:rsidRPr="00EB6EB1">
        <w:rPr>
          <w:rFonts w:ascii="Arial" w:hAnsi="Arial" w:cs="Arial"/>
        </w:rPr>
        <w:t xml:space="preserve"> mowa w ust. 1, </w:t>
      </w:r>
      <w:r w:rsidRPr="00EB6EB1">
        <w:rPr>
          <w:rFonts w:ascii="Arial" w:hAnsi="Arial" w:cs="Arial"/>
        </w:rPr>
        <w:t>jeżeli</w:t>
      </w:r>
      <w:r w:rsidR="007D0D60" w:rsidRPr="00EB6EB1">
        <w:rPr>
          <w:rFonts w:ascii="Arial" w:hAnsi="Arial" w:cs="Arial"/>
        </w:rPr>
        <w:t xml:space="preserve"> w </w:t>
      </w:r>
      <w:r w:rsidRPr="00EB6EB1">
        <w:rPr>
          <w:rFonts w:ascii="Arial" w:hAnsi="Arial" w:cs="Arial"/>
        </w:rPr>
        <w:t>postępowaniu</w:t>
      </w:r>
      <w:r w:rsidR="007D0D60" w:rsidRPr="00EB6EB1">
        <w:rPr>
          <w:rFonts w:ascii="Arial" w:hAnsi="Arial" w:cs="Arial"/>
        </w:rPr>
        <w:t xml:space="preserve"> o udzielenie </w:t>
      </w:r>
      <w:r w:rsidRPr="00EB6EB1">
        <w:rPr>
          <w:rFonts w:ascii="Arial" w:hAnsi="Arial" w:cs="Arial"/>
        </w:rPr>
        <w:t>zamówienia</w:t>
      </w:r>
      <w:r w:rsidR="007D0D60" w:rsidRPr="00EB6EB1">
        <w:rPr>
          <w:rFonts w:ascii="Arial" w:hAnsi="Arial" w:cs="Arial"/>
        </w:rPr>
        <w:t xml:space="preserve"> </w:t>
      </w:r>
      <w:r w:rsidRPr="00EB6EB1">
        <w:rPr>
          <w:rFonts w:ascii="Arial" w:hAnsi="Arial" w:cs="Arial"/>
        </w:rPr>
        <w:t>złożono</w:t>
      </w:r>
      <w:r w:rsidR="007D0D60" w:rsidRPr="00EB6EB1">
        <w:rPr>
          <w:rFonts w:ascii="Arial" w:hAnsi="Arial" w:cs="Arial"/>
        </w:rPr>
        <w:t xml:space="preserve"> tylko jedną </w:t>
      </w:r>
      <w:r w:rsidRPr="00EB6EB1">
        <w:rPr>
          <w:rFonts w:ascii="Arial" w:hAnsi="Arial" w:cs="Arial"/>
        </w:rPr>
        <w:t>ofertę</w:t>
      </w:r>
      <w:r w:rsidR="007D0D60" w:rsidRPr="00EB6EB1">
        <w:rPr>
          <w:rFonts w:ascii="Arial" w:hAnsi="Arial" w:cs="Arial"/>
        </w:rPr>
        <w:t xml:space="preserve">̨. </w:t>
      </w:r>
    </w:p>
    <w:p w14:paraId="76322148" w14:textId="77777777" w:rsidR="004549C6" w:rsidRPr="00EB6EB1" w:rsidRDefault="007D0D60" w:rsidP="007F0DF0">
      <w:pPr>
        <w:pStyle w:val="Akapitzlist"/>
        <w:numPr>
          <w:ilvl w:val="0"/>
          <w:numId w:val="24"/>
        </w:numPr>
        <w:spacing w:after="120"/>
        <w:ind w:left="426" w:hanging="425"/>
        <w:contextualSpacing w:val="0"/>
        <w:jc w:val="both"/>
        <w:rPr>
          <w:rFonts w:ascii="Arial" w:hAnsi="Arial" w:cs="Arial"/>
        </w:rPr>
      </w:pPr>
      <w:r w:rsidRPr="00EB6EB1">
        <w:rPr>
          <w:rFonts w:ascii="Arial" w:hAnsi="Arial" w:cs="Arial"/>
        </w:rPr>
        <w:t xml:space="preserve">Wykonawca, którego oferta została wybrana jako najkorzystniejsza, zostanie poinformowany przez Zamawiającego o miejscu i terminie podpisania umowy. </w:t>
      </w:r>
    </w:p>
    <w:p w14:paraId="7C33C602" w14:textId="77777777" w:rsidR="004549C6" w:rsidRPr="00EB6EB1" w:rsidRDefault="007D0D60" w:rsidP="007F0DF0">
      <w:pPr>
        <w:pStyle w:val="Akapitzlist"/>
        <w:numPr>
          <w:ilvl w:val="0"/>
          <w:numId w:val="24"/>
        </w:numPr>
        <w:spacing w:after="120"/>
        <w:ind w:left="426" w:hanging="425"/>
        <w:contextualSpacing w:val="0"/>
        <w:jc w:val="both"/>
        <w:rPr>
          <w:rFonts w:ascii="Arial" w:hAnsi="Arial" w:cs="Arial"/>
        </w:rPr>
      </w:pPr>
      <w:r w:rsidRPr="00EB6EB1">
        <w:rPr>
          <w:rFonts w:ascii="Arial" w:hAnsi="Arial" w:cs="Arial"/>
        </w:rPr>
        <w:t xml:space="preserve">Wykonawca, o którym mowa w ust. 1, ma obowiązek zawrzeć umowę w sprawie zamówienia na warunkach określonych w projektowanych postanowieniach umowy. Umowa zostanie uzupełniona o zapisy wynikające ze złożonej oferty. </w:t>
      </w:r>
    </w:p>
    <w:p w14:paraId="6940287F" w14:textId="77777777" w:rsidR="004549C6" w:rsidRDefault="006F3F5F" w:rsidP="007F0DF0">
      <w:pPr>
        <w:pStyle w:val="Akapitzlist"/>
        <w:numPr>
          <w:ilvl w:val="0"/>
          <w:numId w:val="24"/>
        </w:numPr>
        <w:spacing w:after="120"/>
        <w:ind w:left="426" w:hanging="425"/>
        <w:contextualSpacing w:val="0"/>
        <w:jc w:val="both"/>
        <w:rPr>
          <w:rFonts w:ascii="Arial" w:hAnsi="Arial" w:cs="Arial"/>
        </w:rPr>
      </w:pPr>
      <w:r w:rsidRPr="00EB6EB1">
        <w:rPr>
          <w:rFonts w:ascii="Arial" w:hAnsi="Arial" w:cs="Arial"/>
        </w:rPr>
        <w:t>Jeżeli</w:t>
      </w:r>
      <w:r w:rsidR="007D0D60" w:rsidRPr="00EB6EB1">
        <w:rPr>
          <w:rFonts w:ascii="Arial" w:hAnsi="Arial" w:cs="Arial"/>
        </w:rPr>
        <w:t xml:space="preserve"> Wykonawca, </w:t>
      </w:r>
      <w:r w:rsidRPr="00EB6EB1">
        <w:rPr>
          <w:rFonts w:ascii="Arial" w:hAnsi="Arial" w:cs="Arial"/>
        </w:rPr>
        <w:t>którego</w:t>
      </w:r>
      <w:r w:rsidR="007D0D60" w:rsidRPr="00EB6EB1">
        <w:rPr>
          <w:rFonts w:ascii="Arial" w:hAnsi="Arial" w:cs="Arial"/>
        </w:rPr>
        <w:t xml:space="preserve"> oferta została wybrana jako najkorzystniejsza, uchyla </w:t>
      </w:r>
      <w:r w:rsidRPr="00EB6EB1">
        <w:rPr>
          <w:rFonts w:ascii="Arial" w:hAnsi="Arial" w:cs="Arial"/>
        </w:rPr>
        <w:t>się</w:t>
      </w:r>
      <w:r w:rsidR="007D0D60" w:rsidRPr="00EB6EB1">
        <w:rPr>
          <w:rFonts w:ascii="Arial" w:hAnsi="Arial" w:cs="Arial"/>
        </w:rPr>
        <w:t xml:space="preserve">̨ </w:t>
      </w:r>
      <w:r w:rsidR="00BA06B6" w:rsidRPr="00EB6EB1">
        <w:rPr>
          <w:rFonts w:ascii="Arial" w:hAnsi="Arial" w:cs="Arial"/>
        </w:rPr>
        <w:br/>
      </w:r>
      <w:r w:rsidR="007D0D60" w:rsidRPr="00EB6EB1">
        <w:rPr>
          <w:rFonts w:ascii="Arial" w:hAnsi="Arial" w:cs="Arial"/>
        </w:rPr>
        <w:t xml:space="preserve">od zawarcia umowy w sprawie </w:t>
      </w:r>
      <w:r w:rsidRPr="00EB6EB1">
        <w:rPr>
          <w:rFonts w:ascii="Arial" w:hAnsi="Arial" w:cs="Arial"/>
        </w:rPr>
        <w:t>zamówienia</w:t>
      </w:r>
      <w:r w:rsidR="007D0D60" w:rsidRPr="00EB6EB1">
        <w:rPr>
          <w:rFonts w:ascii="Arial" w:hAnsi="Arial" w:cs="Arial"/>
        </w:rPr>
        <w:t xml:space="preserve"> publicznego </w:t>
      </w:r>
      <w:r w:rsidRPr="00EB6EB1">
        <w:rPr>
          <w:rFonts w:ascii="Arial" w:hAnsi="Arial" w:cs="Arial"/>
        </w:rPr>
        <w:t>Zamawiający</w:t>
      </w:r>
      <w:r w:rsidR="007D0D60" w:rsidRPr="00EB6EB1">
        <w:rPr>
          <w:rFonts w:ascii="Arial" w:hAnsi="Arial" w:cs="Arial"/>
        </w:rPr>
        <w:t xml:space="preserve"> </w:t>
      </w:r>
      <w:r w:rsidRPr="00EB6EB1">
        <w:rPr>
          <w:rFonts w:ascii="Arial" w:hAnsi="Arial" w:cs="Arial"/>
        </w:rPr>
        <w:t>może</w:t>
      </w:r>
      <w:r w:rsidR="007D0D60" w:rsidRPr="00EB6EB1">
        <w:rPr>
          <w:rFonts w:ascii="Arial" w:hAnsi="Arial" w:cs="Arial"/>
        </w:rPr>
        <w:t xml:space="preserve"> </w:t>
      </w:r>
      <w:r w:rsidRPr="00EB6EB1">
        <w:rPr>
          <w:rFonts w:ascii="Arial" w:hAnsi="Arial" w:cs="Arial"/>
        </w:rPr>
        <w:t>dokonać</w:t>
      </w:r>
      <w:r w:rsidR="007D0D60" w:rsidRPr="00EB6EB1">
        <w:rPr>
          <w:rFonts w:ascii="Arial" w:hAnsi="Arial" w:cs="Arial"/>
        </w:rPr>
        <w:t xml:space="preserve">́ ponownego badania i oceny ofert </w:t>
      </w:r>
      <w:r w:rsidRPr="00EB6EB1">
        <w:rPr>
          <w:rFonts w:ascii="Arial" w:hAnsi="Arial" w:cs="Arial"/>
        </w:rPr>
        <w:t>spośród</w:t>
      </w:r>
      <w:r w:rsidR="007D0D60" w:rsidRPr="00EB6EB1">
        <w:rPr>
          <w:rFonts w:ascii="Arial" w:hAnsi="Arial" w:cs="Arial"/>
        </w:rPr>
        <w:t xml:space="preserve"> ofert pozostałych w </w:t>
      </w:r>
      <w:r w:rsidRPr="00EB6EB1">
        <w:rPr>
          <w:rFonts w:ascii="Arial" w:hAnsi="Arial" w:cs="Arial"/>
        </w:rPr>
        <w:t>postępowaniu</w:t>
      </w:r>
      <w:r w:rsidR="007D0D60" w:rsidRPr="00EB6EB1">
        <w:rPr>
          <w:rFonts w:ascii="Arial" w:hAnsi="Arial" w:cs="Arial"/>
        </w:rPr>
        <w:t xml:space="preserve"> </w:t>
      </w:r>
      <w:r w:rsidRPr="00EB6EB1">
        <w:rPr>
          <w:rFonts w:ascii="Arial" w:hAnsi="Arial" w:cs="Arial"/>
        </w:rPr>
        <w:t>Wykonawców</w:t>
      </w:r>
      <w:r w:rsidR="007D0D60" w:rsidRPr="00EB6EB1">
        <w:rPr>
          <w:rFonts w:ascii="Arial" w:hAnsi="Arial" w:cs="Arial"/>
        </w:rPr>
        <w:t xml:space="preserve"> albo </w:t>
      </w:r>
      <w:r w:rsidRPr="00EB6EB1">
        <w:rPr>
          <w:rFonts w:ascii="Arial" w:hAnsi="Arial" w:cs="Arial"/>
        </w:rPr>
        <w:t>unieważnić</w:t>
      </w:r>
      <w:r w:rsidR="007D0D60" w:rsidRPr="00EB6EB1">
        <w:rPr>
          <w:rFonts w:ascii="Arial" w:hAnsi="Arial" w:cs="Arial"/>
        </w:rPr>
        <w:t>́</w:t>
      </w:r>
      <w:r w:rsidRPr="00EB6EB1">
        <w:rPr>
          <w:rFonts w:ascii="Arial" w:hAnsi="Arial" w:cs="Arial"/>
        </w:rPr>
        <w:t xml:space="preserve"> postepowanie</w:t>
      </w:r>
      <w:r w:rsidR="007D0D60" w:rsidRPr="00EB6EB1">
        <w:rPr>
          <w:rFonts w:ascii="Arial" w:hAnsi="Arial" w:cs="Arial"/>
        </w:rPr>
        <w:t>.</w:t>
      </w:r>
    </w:p>
    <w:p w14:paraId="5D5E6E05" w14:textId="77777777" w:rsidR="00C12F61" w:rsidRPr="00EB6EB1" w:rsidRDefault="00C12F61" w:rsidP="007F0DF0">
      <w:pPr>
        <w:pStyle w:val="Akapitzlist"/>
        <w:numPr>
          <w:ilvl w:val="0"/>
          <w:numId w:val="24"/>
        </w:numPr>
        <w:spacing w:after="120" w:line="240" w:lineRule="auto"/>
        <w:ind w:left="426" w:hanging="425"/>
        <w:contextualSpacing w:val="0"/>
        <w:jc w:val="both"/>
        <w:rPr>
          <w:rFonts w:ascii="Arial" w:hAnsi="Arial" w:cs="Arial"/>
          <w:b/>
          <w:bCs/>
        </w:rPr>
      </w:pPr>
      <w:r w:rsidRPr="00EB6EB1">
        <w:rPr>
          <w:rFonts w:ascii="Arial" w:eastAsia="Times New Roman" w:hAnsi="Arial" w:cs="Arial"/>
          <w:b/>
          <w:bCs/>
          <w:u w:val="single"/>
        </w:rPr>
        <w:t>Przed podpisaniem umowy Zamawiający zastrzega sobie prawo żądania</w:t>
      </w:r>
      <w:r w:rsidRPr="00EB6EB1">
        <w:rPr>
          <w:rFonts w:ascii="Arial" w:eastAsia="Times New Roman" w:hAnsi="Arial" w:cs="Arial"/>
          <w:b/>
          <w:bCs/>
        </w:rPr>
        <w:t>:</w:t>
      </w:r>
    </w:p>
    <w:p w14:paraId="0AAFA683"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hAnsi="Arial" w:cs="Arial"/>
        </w:rPr>
        <w:t xml:space="preserve">informacji niezbędnych do wpisania do treści Umowy, np. </w:t>
      </w:r>
      <w:r w:rsidRPr="00EB6EB1">
        <w:rPr>
          <w:rFonts w:ascii="Arial" w:hAnsi="Arial" w:cs="Arial"/>
          <w:iCs/>
        </w:rPr>
        <w:t>imiona i nazwiska uprawnionych osób, które będą reprezentować Wykonawcę przy podpisaniu umowy</w:t>
      </w:r>
      <w:r w:rsidRPr="00EB6EB1">
        <w:rPr>
          <w:rFonts w:ascii="Arial" w:hAnsi="Arial" w:cs="Arial"/>
        </w:rPr>
        <w:t>, koordynacji itp.;</w:t>
      </w:r>
    </w:p>
    <w:p w14:paraId="0F93AA43"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formularza ofertowego w wersji edytowalnej;</w:t>
      </w:r>
    </w:p>
    <w:p w14:paraId="2EF7886F"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formularza cenowego w wersji edytowalnej (jeżeli dotyczy);</w:t>
      </w:r>
    </w:p>
    <w:p w14:paraId="6939D7B9"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umowy spółki cywilnej (jeśli dotyczy i w przypadku, gdy Wykonawca nie dołączył tego dokumentu do oferty);</w:t>
      </w:r>
    </w:p>
    <w:p w14:paraId="6B15C665" w14:textId="77777777" w:rsidR="000C00CF"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projekt umowy o podwykonawstwo (jeżeli dotyczy).</w:t>
      </w:r>
    </w:p>
    <w:p w14:paraId="3D690A00" w14:textId="77777777" w:rsidR="00340309" w:rsidRPr="00EB6EB1" w:rsidRDefault="00340309"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hAnsi="Arial" w:cs="Arial"/>
        </w:rPr>
        <w:t xml:space="preserve">umowy regulującej współpracę Wykonawców wspólnie ubiegający się o </w:t>
      </w:r>
      <w:r w:rsidRPr="00EB6EB1">
        <w:rPr>
          <w:rFonts w:ascii="Arial" w:hAnsi="Arial" w:cs="Arial"/>
          <w:spacing w:val="-8"/>
        </w:rPr>
        <w:t>udzielenie zamówienia (</w:t>
      </w:r>
      <w:r w:rsidRPr="00EB6EB1">
        <w:rPr>
          <w:rFonts w:ascii="Arial" w:hAnsi="Arial" w:cs="Arial"/>
          <w:spacing w:val="-8"/>
          <w:u w:val="single"/>
        </w:rPr>
        <w:t>w przypadku wyboru ich oferty jako najkorzystniejszej).</w:t>
      </w:r>
    </w:p>
    <w:p w14:paraId="01B17ED7" w14:textId="77777777" w:rsidR="00E81EE3" w:rsidRPr="00EB6EB1" w:rsidRDefault="00E81EE3"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bookmarkStart w:id="22" w:name="_Hlk66042677"/>
      <w:r w:rsidRPr="00EB6EB1">
        <w:rPr>
          <w:rFonts w:ascii="Arial" w:hAnsi="Arial" w:cs="Arial"/>
          <w:spacing w:val="-8"/>
          <w:u w:val="single"/>
        </w:rPr>
        <w:t>Zabezpieczenia należytego wykonania umowy (jeżeli dotyczy)</w:t>
      </w:r>
    </w:p>
    <w:p w14:paraId="115BB39C" w14:textId="1C073AC4" w:rsidR="00E81EE3" w:rsidRPr="00EB6EB1" w:rsidRDefault="00E81EE3" w:rsidP="00EB6EB1">
      <w:pPr>
        <w:pStyle w:val="Akapitzlist"/>
        <w:widowControl w:val="0"/>
        <w:tabs>
          <w:tab w:val="right" w:leader="dot" w:pos="9072"/>
        </w:tabs>
        <w:autoSpaceDE w:val="0"/>
        <w:autoSpaceDN w:val="0"/>
        <w:adjustRightInd w:val="0"/>
        <w:spacing w:after="120"/>
        <w:ind w:left="993"/>
        <w:contextualSpacing w:val="0"/>
        <w:jc w:val="both"/>
        <w:rPr>
          <w:rFonts w:ascii="Arial" w:hAnsi="Arial" w:cs="Arial"/>
        </w:rPr>
      </w:pPr>
      <w:r w:rsidRPr="00EB6EB1">
        <w:rPr>
          <w:rFonts w:ascii="Arial" w:hAnsi="Arial" w:cs="Arial"/>
        </w:rPr>
        <w:t>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w:t>
      </w:r>
      <w:r w:rsidR="00AA6960" w:rsidRPr="00EB6EB1">
        <w:rPr>
          <w:rFonts w:ascii="Arial" w:hAnsi="Arial" w:cs="Arial"/>
        </w:rPr>
        <w:t>u</w:t>
      </w:r>
      <w:r w:rsidRPr="00EB6EB1">
        <w:rPr>
          <w:rFonts w:ascii="Arial" w:hAnsi="Arial" w:cs="Arial"/>
        </w:rPr>
        <w:t xml:space="preserve"> KRS). Jako właściwy </w:t>
      </w:r>
      <w:r w:rsidR="001C39FC">
        <w:rPr>
          <w:rFonts w:ascii="Arial" w:hAnsi="Arial" w:cs="Arial"/>
        </w:rPr>
        <w:br/>
      </w:r>
      <w:r w:rsidRPr="00EB6EB1">
        <w:rPr>
          <w:rFonts w:ascii="Arial" w:hAnsi="Arial" w:cs="Arial"/>
        </w:rPr>
        <w:t xml:space="preserve">do rozpoznania sporów wynikających z gwarancji winien być wskazany </w:t>
      </w:r>
      <w:r w:rsidRPr="00EB6EB1">
        <w:rPr>
          <w:rFonts w:ascii="Arial" w:hAnsi="Arial" w:cs="Arial"/>
          <w:b/>
          <w:bCs/>
          <w:u w:val="single"/>
        </w:rPr>
        <w:t>Sąd właściwy dla siedziby Zamawiającego</w:t>
      </w:r>
      <w:r w:rsidRPr="00EB6EB1">
        <w:rPr>
          <w:rFonts w:ascii="Arial" w:hAnsi="Arial" w:cs="Arial"/>
        </w:rPr>
        <w:t>.</w:t>
      </w:r>
    </w:p>
    <w:p w14:paraId="357193CD" w14:textId="397DFF3D" w:rsidR="005E5605" w:rsidRPr="00143917" w:rsidRDefault="00543DB6" w:rsidP="007F0DF0">
      <w:pPr>
        <w:pStyle w:val="Akapitzlist"/>
        <w:widowControl w:val="0"/>
        <w:numPr>
          <w:ilvl w:val="0"/>
          <w:numId w:val="24"/>
        </w:numPr>
        <w:tabs>
          <w:tab w:val="right" w:leader="dot" w:pos="9072"/>
        </w:tabs>
        <w:autoSpaceDE w:val="0"/>
        <w:autoSpaceDN w:val="0"/>
        <w:adjustRightInd w:val="0"/>
        <w:spacing w:after="120"/>
        <w:jc w:val="both"/>
        <w:rPr>
          <w:rFonts w:ascii="Arial" w:eastAsia="Times New Roman" w:hAnsi="Arial" w:cs="Arial"/>
          <w:lang w:eastAsia="pl-PL"/>
        </w:rPr>
      </w:pPr>
      <w:r w:rsidRPr="00EB6EB1">
        <w:rPr>
          <w:rFonts w:ascii="Arial" w:hAnsi="Arial" w:cs="Arial"/>
        </w:rPr>
        <w:t xml:space="preserve">Jeżeli Wykonawca, którego oferta została wybrana, uchyla się od zawarcia umowy </w:t>
      </w:r>
      <w:r w:rsidR="00FA7CBC" w:rsidRPr="00EB6EB1">
        <w:rPr>
          <w:rFonts w:ascii="Arial" w:hAnsi="Arial" w:cs="Arial"/>
        </w:rPr>
        <w:br/>
      </w:r>
      <w:r w:rsidRPr="00EB6EB1">
        <w:rPr>
          <w:rFonts w:ascii="Arial" w:hAnsi="Arial" w:cs="Aria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D1889FE" w14:textId="77777777" w:rsidR="00143917" w:rsidRDefault="00143917" w:rsidP="00143917">
      <w:pPr>
        <w:pStyle w:val="Akapitzlist"/>
        <w:widowControl w:val="0"/>
        <w:tabs>
          <w:tab w:val="right" w:leader="dot" w:pos="9072"/>
        </w:tabs>
        <w:autoSpaceDE w:val="0"/>
        <w:autoSpaceDN w:val="0"/>
        <w:adjustRightInd w:val="0"/>
        <w:spacing w:after="120"/>
        <w:jc w:val="both"/>
        <w:rPr>
          <w:rFonts w:ascii="Arial" w:eastAsia="Times New Roman" w:hAnsi="Arial" w:cs="Arial"/>
          <w:lang w:eastAsia="pl-PL"/>
        </w:rPr>
      </w:pPr>
    </w:p>
    <w:p w14:paraId="2143DB89" w14:textId="77777777" w:rsidR="00B760A2" w:rsidRDefault="00B760A2" w:rsidP="00143917">
      <w:pPr>
        <w:pStyle w:val="Akapitzlist"/>
        <w:widowControl w:val="0"/>
        <w:tabs>
          <w:tab w:val="right" w:leader="dot" w:pos="9072"/>
        </w:tabs>
        <w:autoSpaceDE w:val="0"/>
        <w:autoSpaceDN w:val="0"/>
        <w:adjustRightInd w:val="0"/>
        <w:spacing w:after="120"/>
        <w:jc w:val="both"/>
        <w:rPr>
          <w:rFonts w:ascii="Arial" w:eastAsia="Times New Roman" w:hAnsi="Arial" w:cs="Arial"/>
          <w:lang w:eastAsia="pl-PL"/>
        </w:rPr>
      </w:pPr>
    </w:p>
    <w:bookmarkEnd w:id="22"/>
    <w:p w14:paraId="06020949" w14:textId="0253C032"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lastRenderedPageBreak/>
        <w:t>Rozdział XXV</w:t>
      </w:r>
    </w:p>
    <w:p w14:paraId="172AEFBE" w14:textId="77777777" w:rsidR="000B31AD" w:rsidRPr="00EB6EB1" w:rsidRDefault="00767FA7"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POUCZENIE O ŚRODKACH OCHRONY PRAWNEJ PRZYSŁUGUJĄCYCH WYKONAWCY</w:t>
      </w:r>
    </w:p>
    <w:p w14:paraId="4D0DC7AE" w14:textId="77777777" w:rsidR="00EA7607" w:rsidRPr="00D4199E" w:rsidRDefault="00EA7607" w:rsidP="00EA7607">
      <w:pPr>
        <w:pStyle w:val="Akapitzlist"/>
        <w:spacing w:after="0" w:line="240" w:lineRule="auto"/>
        <w:ind w:left="426"/>
        <w:contextualSpacing w:val="0"/>
        <w:jc w:val="both"/>
        <w:rPr>
          <w:rFonts w:ascii="Arial" w:hAnsi="Arial" w:cs="Arial"/>
          <w:highlight w:val="yellow"/>
        </w:rPr>
      </w:pPr>
    </w:p>
    <w:p w14:paraId="653C04AB" w14:textId="6D172792"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Środki ochrony prawnej określone w niniejszym dziale przysługują wykonawcy, uczestnikowi konkursu oraz innemu podmiotowi, jeżeli ma lub miał interes w uzyskaniu zamówienia</w:t>
      </w:r>
      <w:r w:rsidR="00AB0189">
        <w:rPr>
          <w:rFonts w:ascii="Arial" w:hAnsi="Arial" w:cs="Arial"/>
        </w:rPr>
        <w:br/>
      </w:r>
      <w:r w:rsidRPr="00EB6EB1">
        <w:rPr>
          <w:rFonts w:ascii="Arial" w:hAnsi="Arial" w:cs="Arial"/>
        </w:rPr>
        <w:t>lub nagrody w konkursie oraz poniósł lub może ponieść szkodę w wyniku naruszenia przez zamawiającego przepisów ustawy Pzp</w:t>
      </w:r>
      <w:r w:rsidR="00D66583" w:rsidRPr="00EB6EB1">
        <w:rPr>
          <w:rFonts w:ascii="Arial" w:hAnsi="Arial" w:cs="Arial"/>
        </w:rPr>
        <w:t>.</w:t>
      </w:r>
    </w:p>
    <w:p w14:paraId="4A8BFA3F" w14:textId="77777777"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spacing w:val="-4"/>
        </w:rPr>
        <w:t>Środki ochrony prawnej wobec ogłoszenia wszczynającego postępowanie o udzielenie</w:t>
      </w:r>
      <w:r w:rsidRPr="00EB6EB1">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770C32D4" w14:textId="77777777"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 xml:space="preserve">Odwołanie przysługuje na: </w:t>
      </w:r>
    </w:p>
    <w:p w14:paraId="2A06D718" w14:textId="77777777" w:rsidR="00A450EC" w:rsidRPr="00EB6EB1" w:rsidRDefault="004549C6" w:rsidP="00652DD9">
      <w:pPr>
        <w:pStyle w:val="Akapitzlist"/>
        <w:numPr>
          <w:ilvl w:val="2"/>
          <w:numId w:val="18"/>
        </w:numPr>
        <w:spacing w:after="120"/>
        <w:ind w:hanging="318"/>
        <w:contextualSpacing w:val="0"/>
        <w:jc w:val="both"/>
        <w:rPr>
          <w:rFonts w:ascii="Arial" w:hAnsi="Arial" w:cs="Arial"/>
        </w:rPr>
      </w:pPr>
      <w:r w:rsidRPr="00EB6EB1">
        <w:rPr>
          <w:rFonts w:ascii="Arial" w:hAnsi="Arial" w:cs="Arial"/>
        </w:rPr>
        <w:t xml:space="preserve">niezgodną z przepisami ustawy czynność Zamawiającego, podjętą w postępowaniu </w:t>
      </w:r>
      <w:r w:rsidR="00FA7CBC" w:rsidRPr="00EB6EB1">
        <w:rPr>
          <w:rFonts w:ascii="Arial" w:hAnsi="Arial" w:cs="Arial"/>
        </w:rPr>
        <w:br/>
      </w:r>
      <w:r w:rsidRPr="00EB6EB1">
        <w:rPr>
          <w:rFonts w:ascii="Arial" w:hAnsi="Arial" w:cs="Arial"/>
        </w:rPr>
        <w:t xml:space="preserve">o udzielenie zamówienia, w tym na projektowane postanowienie umowy; </w:t>
      </w:r>
    </w:p>
    <w:p w14:paraId="637672BB" w14:textId="77777777" w:rsidR="004549C6" w:rsidRPr="00EB6EB1" w:rsidRDefault="004549C6" w:rsidP="00652DD9">
      <w:pPr>
        <w:pStyle w:val="Akapitzlist"/>
        <w:numPr>
          <w:ilvl w:val="2"/>
          <w:numId w:val="18"/>
        </w:numPr>
        <w:spacing w:after="120"/>
        <w:ind w:hanging="318"/>
        <w:contextualSpacing w:val="0"/>
        <w:jc w:val="both"/>
        <w:rPr>
          <w:rFonts w:ascii="Arial" w:hAnsi="Arial" w:cs="Arial"/>
        </w:rPr>
      </w:pPr>
      <w:r w:rsidRPr="00EB6EB1">
        <w:rPr>
          <w:rFonts w:ascii="Arial" w:hAnsi="Arial" w:cs="Arial"/>
        </w:rPr>
        <w:t>zaniechanie czynności w postępowaniu o udzielenie zamówienia do której zamawiający był obowiązany na podstawie ustawy;</w:t>
      </w:r>
    </w:p>
    <w:p w14:paraId="521C66EB" w14:textId="17EC8CC8"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 xml:space="preserve">Odwołanie wnosi się do Prezesa Izby. Odwołujący przekazuje kopię odwołania zamawiającemu przed upływem terminu do wniesienia odwołania w taki sposób, aby mógł </w:t>
      </w:r>
      <w:r w:rsidR="0015380C" w:rsidRPr="00EB6EB1">
        <w:rPr>
          <w:rFonts w:ascii="Arial" w:hAnsi="Arial" w:cs="Arial"/>
        </w:rPr>
        <w:br/>
      </w:r>
      <w:r w:rsidRPr="00EB6EB1">
        <w:rPr>
          <w:rFonts w:ascii="Arial" w:hAnsi="Arial" w:cs="Arial"/>
        </w:rPr>
        <w:t xml:space="preserve">on zapoznać się z jego treścią przed upływem tego terminu. </w:t>
      </w:r>
    </w:p>
    <w:p w14:paraId="26A5304C" w14:textId="77777777" w:rsidR="00B15263" w:rsidRPr="00EB6EB1" w:rsidRDefault="00B15263" w:rsidP="007F0DF0">
      <w:pPr>
        <w:numPr>
          <w:ilvl w:val="0"/>
          <w:numId w:val="22"/>
        </w:numPr>
        <w:spacing w:after="120"/>
        <w:ind w:left="426" w:hanging="426"/>
        <w:jc w:val="both"/>
        <w:rPr>
          <w:rFonts w:ascii="Arial" w:hAnsi="Arial" w:cs="Arial"/>
        </w:rPr>
      </w:pPr>
      <w:r w:rsidRPr="00EB6EB1">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A3A8ECE" w14:textId="77777777" w:rsidR="00B15263" w:rsidRPr="00EB6EB1" w:rsidRDefault="00B15263" w:rsidP="007F0DF0">
      <w:pPr>
        <w:numPr>
          <w:ilvl w:val="0"/>
          <w:numId w:val="22"/>
        </w:numPr>
        <w:spacing w:after="120"/>
        <w:ind w:left="426" w:hanging="426"/>
        <w:jc w:val="both"/>
        <w:rPr>
          <w:rFonts w:ascii="Arial" w:hAnsi="Arial" w:cs="Arial"/>
        </w:rPr>
      </w:pPr>
      <w:r w:rsidRPr="00EB6EB1">
        <w:rPr>
          <w:rFonts w:ascii="Arial" w:hAnsi="Arial" w:cs="Arial"/>
        </w:rPr>
        <w:t xml:space="preserve">Odwołanie wnosi się w terminie: </w:t>
      </w:r>
    </w:p>
    <w:p w14:paraId="23853B58" w14:textId="77777777" w:rsidR="00B15263" w:rsidRPr="00EB6EB1" w:rsidRDefault="00B15263" w:rsidP="007F0DF0">
      <w:pPr>
        <w:numPr>
          <w:ilvl w:val="0"/>
          <w:numId w:val="23"/>
        </w:numPr>
        <w:spacing w:after="120"/>
        <w:jc w:val="both"/>
        <w:rPr>
          <w:rFonts w:ascii="Arial" w:hAnsi="Arial" w:cs="Arial"/>
        </w:rPr>
      </w:pPr>
      <w:r w:rsidRPr="00EB6EB1">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494275E3" w14:textId="77777777" w:rsidR="00B15263" w:rsidRPr="00EB6EB1" w:rsidRDefault="00B15263" w:rsidP="007F0DF0">
      <w:pPr>
        <w:numPr>
          <w:ilvl w:val="0"/>
          <w:numId w:val="23"/>
        </w:numPr>
        <w:spacing w:after="120"/>
        <w:jc w:val="both"/>
        <w:rPr>
          <w:rFonts w:ascii="Arial" w:hAnsi="Arial" w:cs="Arial"/>
        </w:rPr>
      </w:pPr>
      <w:r w:rsidRPr="00EB6EB1">
        <w:rPr>
          <w:rFonts w:ascii="Arial" w:hAnsi="Arial" w:cs="Arial"/>
        </w:rPr>
        <w:t>15 dni od dnia przekazania informacji o czynności zamawiającego stanowiącej</w:t>
      </w:r>
      <w:r w:rsidR="00FA7CBC" w:rsidRPr="00EB6EB1">
        <w:rPr>
          <w:rFonts w:ascii="Arial" w:hAnsi="Arial" w:cs="Arial"/>
        </w:rPr>
        <w:t xml:space="preserve"> </w:t>
      </w:r>
      <w:r w:rsidRPr="00EB6EB1">
        <w:rPr>
          <w:rFonts w:ascii="Arial" w:hAnsi="Arial" w:cs="Arial"/>
        </w:rPr>
        <w:t xml:space="preserve">podstawę jego wniesienia, jeżeli informacja została przekazana w sposób inny niż określony w pkt 1. </w:t>
      </w:r>
    </w:p>
    <w:p w14:paraId="15B153EB" w14:textId="5A658F10" w:rsidR="00B15263" w:rsidRPr="00EB6EB1" w:rsidRDefault="00B15263" w:rsidP="007F0DF0">
      <w:pPr>
        <w:numPr>
          <w:ilvl w:val="0"/>
          <w:numId w:val="22"/>
        </w:numPr>
        <w:spacing w:after="120"/>
        <w:ind w:left="425" w:hanging="425"/>
        <w:jc w:val="both"/>
        <w:rPr>
          <w:rFonts w:ascii="Arial" w:hAnsi="Arial" w:cs="Arial"/>
        </w:rPr>
      </w:pPr>
      <w:r w:rsidRPr="00EB6EB1">
        <w:rPr>
          <w:rFonts w:ascii="Arial" w:hAnsi="Arial" w:cs="Arial"/>
        </w:rPr>
        <w:t xml:space="preserve">Odwołanie w przypadkach innych niż określone w pkt 5 i 6 wnosi się w terminie 10 dni </w:t>
      </w:r>
      <w:r w:rsidR="001C39FC">
        <w:rPr>
          <w:rFonts w:ascii="Arial" w:hAnsi="Arial" w:cs="Arial"/>
        </w:rPr>
        <w:br/>
      </w:r>
      <w:r w:rsidRPr="00EB6EB1">
        <w:rPr>
          <w:rFonts w:ascii="Arial" w:hAnsi="Arial" w:cs="Arial"/>
        </w:rPr>
        <w:t xml:space="preserve">od dnia, w którym powzięto lub przy zachowaniu należytej staranności można było powziąć wiadomość o okolicznościach stanowiących podstawę jego wniesienia </w:t>
      </w:r>
    </w:p>
    <w:p w14:paraId="4EED18AA" w14:textId="77777777" w:rsidR="004549C6" w:rsidRPr="00EB6EB1" w:rsidRDefault="004549C6" w:rsidP="007F0DF0">
      <w:pPr>
        <w:pStyle w:val="Akapitzlist"/>
        <w:numPr>
          <w:ilvl w:val="0"/>
          <w:numId w:val="22"/>
        </w:numPr>
        <w:spacing w:after="120"/>
        <w:ind w:left="425" w:hanging="425"/>
        <w:contextualSpacing w:val="0"/>
        <w:jc w:val="both"/>
        <w:rPr>
          <w:rFonts w:ascii="Arial" w:hAnsi="Arial" w:cs="Arial"/>
        </w:rPr>
      </w:pPr>
      <w:r w:rsidRPr="00EB6EB1">
        <w:rPr>
          <w:rFonts w:ascii="Arial" w:hAnsi="Arial" w:cs="Arial"/>
        </w:rPr>
        <w:t xml:space="preserve">Na orzeczenie Izby oraz postanowienie Prezesa Izby, o którym mowa w art. 519 ust. 1 ustawy Pzp, stronom oraz uczestnikom postępowania odwoławczego przysługuje skarga do sądu. </w:t>
      </w:r>
    </w:p>
    <w:p w14:paraId="78D817BB" w14:textId="77777777"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1513694E" w14:textId="77777777"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 xml:space="preserve">Skargę wnosi się do Sądu Okręgowego w Warszawie - sądu zamówień publicznych, zwanego dalej "sądem zamówień publicznych". </w:t>
      </w:r>
    </w:p>
    <w:p w14:paraId="24BB9F4B" w14:textId="77777777"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EB6EB1">
        <w:rPr>
          <w:rFonts w:ascii="Arial" w:hAnsi="Arial" w:cs="Arial"/>
        </w:rPr>
        <w:lastRenderedPageBreak/>
        <w:t xml:space="preserve">pocztowej operatora wyznaczonego w rozumieniu ustawy z dnia 23 listopada 2012 r. - Prawo pocztowe jest równoznaczne z jej wniesieniem. </w:t>
      </w:r>
    </w:p>
    <w:p w14:paraId="4CDABE70" w14:textId="77777777" w:rsidR="004549C6" w:rsidRPr="00EB6EB1" w:rsidRDefault="004549C6" w:rsidP="007F0DF0">
      <w:pPr>
        <w:pStyle w:val="Akapitzlist"/>
        <w:numPr>
          <w:ilvl w:val="0"/>
          <w:numId w:val="22"/>
        </w:numPr>
        <w:spacing w:after="120"/>
        <w:ind w:left="426" w:hanging="426"/>
        <w:contextualSpacing w:val="0"/>
        <w:jc w:val="both"/>
        <w:rPr>
          <w:rFonts w:ascii="Arial" w:hAnsi="Arial" w:cs="Arial"/>
        </w:rPr>
      </w:pPr>
      <w:r w:rsidRPr="00EB6EB1">
        <w:rPr>
          <w:rFonts w:ascii="Arial" w:hAnsi="Arial" w:cs="Arial"/>
        </w:rPr>
        <w:t>Prezes Izby przekazuje skargę wraz z aktami postępowania odwoławczego do sądu zamówień publicznych w terminie 7 dni od dnia jej otrzymania.</w:t>
      </w:r>
    </w:p>
    <w:p w14:paraId="7EC89F62" w14:textId="2CF4A1A1" w:rsidR="00E34BF5" w:rsidRDefault="004549C6" w:rsidP="007F0DF0">
      <w:pPr>
        <w:pStyle w:val="Akapitzlist"/>
        <w:numPr>
          <w:ilvl w:val="0"/>
          <w:numId w:val="22"/>
        </w:numPr>
        <w:ind w:left="426" w:hanging="426"/>
        <w:contextualSpacing w:val="0"/>
        <w:jc w:val="both"/>
        <w:rPr>
          <w:rFonts w:ascii="Arial" w:hAnsi="Arial" w:cs="Arial"/>
        </w:rPr>
      </w:pPr>
      <w:r w:rsidRPr="00EB6EB1">
        <w:rPr>
          <w:rFonts w:ascii="Arial" w:hAnsi="Arial" w:cs="Arial"/>
        </w:rPr>
        <w:t xml:space="preserve">Szczegółowe informacje dotyczące środków ochrony prawnej określone są w Dziale IX „Środki ochrony prawnej” ustawy </w:t>
      </w:r>
      <w:r w:rsidR="00573F18" w:rsidRPr="00EB6EB1">
        <w:rPr>
          <w:rFonts w:ascii="Arial" w:hAnsi="Arial" w:cs="Arial"/>
        </w:rPr>
        <w:t>P</w:t>
      </w:r>
      <w:r w:rsidRPr="00EB6EB1">
        <w:rPr>
          <w:rFonts w:ascii="Arial" w:hAnsi="Arial" w:cs="Arial"/>
        </w:rPr>
        <w:t>zp.</w:t>
      </w:r>
    </w:p>
    <w:p w14:paraId="7197647D" w14:textId="396700C8"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 XXV</w:t>
      </w:r>
      <w:r w:rsidR="00A55074">
        <w:rPr>
          <w:rFonts w:ascii="Arial" w:hAnsi="Arial" w:cs="Arial"/>
          <w:b/>
          <w:bCs/>
          <w:sz w:val="23"/>
          <w:szCs w:val="23"/>
        </w:rPr>
        <w:t>I</w:t>
      </w:r>
    </w:p>
    <w:p w14:paraId="57F71335" w14:textId="77777777" w:rsidR="0029073E" w:rsidRPr="00EB6EB1" w:rsidRDefault="0029073E"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RODO</w:t>
      </w:r>
    </w:p>
    <w:p w14:paraId="3CA8C593" w14:textId="77777777" w:rsidR="0029073E" w:rsidRPr="00EB6EB1" w:rsidRDefault="0029073E" w:rsidP="005E5605">
      <w:pPr>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Zgodnie z art. 13 ust. 1 i 2 </w:t>
      </w:r>
      <w:r w:rsidRPr="00EB6EB1">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B6EB1">
        <w:rPr>
          <w:rFonts w:ascii="Arial" w:eastAsia="Times New Roman" w:hAnsi="Arial" w:cs="Arial"/>
          <w:color w:val="000000"/>
          <w:lang w:eastAsia="pl-PL"/>
        </w:rPr>
        <w:t xml:space="preserve">dalej „RODO”, informuję, że: </w:t>
      </w:r>
    </w:p>
    <w:p w14:paraId="31B072C4" w14:textId="77777777" w:rsidR="0029073E" w:rsidRPr="00EB6EB1" w:rsidRDefault="0029073E" w:rsidP="00652DD9">
      <w:pPr>
        <w:numPr>
          <w:ilvl w:val="0"/>
          <w:numId w:val="9"/>
        </w:numPr>
        <w:tabs>
          <w:tab w:val="left" w:pos="-284"/>
        </w:tabs>
        <w:spacing w:before="120" w:after="120"/>
        <w:jc w:val="both"/>
        <w:rPr>
          <w:rFonts w:ascii="Arial" w:eastAsia="Times New Roman" w:hAnsi="Arial" w:cs="Arial"/>
          <w:lang w:eastAsia="pl-PL"/>
        </w:rPr>
      </w:pPr>
      <w:r w:rsidRPr="00EB6EB1">
        <w:rPr>
          <w:rFonts w:ascii="Arial" w:eastAsia="Times New Roman" w:hAnsi="Arial" w:cs="Arial"/>
          <w:lang w:eastAsia="pl-PL"/>
        </w:rPr>
        <w:t>administratorem Pani/Pana danych osobowych jest Centrum Zasobów Cyberprzestrzeni SZ,</w:t>
      </w:r>
    </w:p>
    <w:p w14:paraId="592FA54A" w14:textId="4555929A" w:rsidR="0029073E" w:rsidRPr="00EB6EB1" w:rsidRDefault="0029073E" w:rsidP="00652DD9">
      <w:pPr>
        <w:numPr>
          <w:ilvl w:val="0"/>
          <w:numId w:val="9"/>
        </w:numPr>
        <w:tabs>
          <w:tab w:val="left" w:pos="-284"/>
        </w:tabs>
        <w:spacing w:before="120" w:after="120"/>
        <w:jc w:val="both"/>
        <w:rPr>
          <w:rFonts w:ascii="Arial" w:eastAsia="Times New Roman" w:hAnsi="Arial" w:cs="Arial"/>
          <w:lang w:eastAsia="pl-PL"/>
        </w:rPr>
      </w:pPr>
      <w:r w:rsidRPr="00EB6EB1">
        <w:rPr>
          <w:rFonts w:ascii="Arial" w:eastAsia="Times New Roman" w:hAnsi="Arial" w:cs="Arial"/>
          <w:lang w:eastAsia="pl-PL"/>
        </w:rPr>
        <w:t xml:space="preserve">adres email inspektora ochrony danych osobowych: </w:t>
      </w:r>
      <w:r w:rsidRPr="00EB6EB1">
        <w:rPr>
          <w:rFonts w:ascii="Arial" w:eastAsia="Times New Roman" w:hAnsi="Arial" w:cs="Arial"/>
          <w:b/>
          <w:lang w:eastAsia="pl-PL"/>
        </w:rPr>
        <w:t>cz</w:t>
      </w:r>
      <w:r w:rsidR="00FA303E" w:rsidRPr="00EB6EB1">
        <w:rPr>
          <w:rFonts w:ascii="Arial" w:eastAsia="Times New Roman" w:hAnsi="Arial" w:cs="Arial"/>
          <w:b/>
          <w:lang w:eastAsia="pl-PL"/>
        </w:rPr>
        <w:t>csz</w:t>
      </w:r>
      <w:r w:rsidRPr="00EB6EB1">
        <w:rPr>
          <w:rFonts w:ascii="Arial" w:eastAsia="Times New Roman" w:hAnsi="Arial" w:cs="Arial"/>
          <w:b/>
          <w:lang w:eastAsia="pl-PL"/>
        </w:rPr>
        <w:t>.iod@ron.mil.pl</w:t>
      </w:r>
    </w:p>
    <w:p w14:paraId="13E4EACB" w14:textId="77777777" w:rsidR="0029073E" w:rsidRPr="00EB6EB1" w:rsidRDefault="0029073E" w:rsidP="00652DD9">
      <w:pPr>
        <w:numPr>
          <w:ilvl w:val="0"/>
          <w:numId w:val="9"/>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Pani/Pana dane osobowe (w tym wszelkie dane osobowe osób zgłoszonych w ofercie oraz </w:t>
      </w:r>
      <w:r w:rsidR="00BA06B6" w:rsidRPr="00EB6EB1">
        <w:rPr>
          <w:rFonts w:ascii="Arial" w:eastAsia="Times New Roman" w:hAnsi="Arial" w:cs="Arial"/>
          <w:color w:val="000000"/>
          <w:lang w:eastAsia="pl-PL"/>
        </w:rPr>
        <w:br/>
      </w:r>
      <w:r w:rsidRPr="00EB6EB1">
        <w:rPr>
          <w:rFonts w:ascii="Arial" w:eastAsia="Times New Roman" w:hAnsi="Arial" w:cs="Arial"/>
          <w:color w:val="000000"/>
          <w:lang w:eastAsia="pl-PL"/>
        </w:rPr>
        <w:t>w trakcie realizacji umowy) przetwarzane będą na podstawie art. 6 ust. 1 lit. c</w:t>
      </w:r>
      <w:r w:rsidRPr="00EB6EB1">
        <w:rPr>
          <w:rFonts w:ascii="Arial" w:eastAsia="Times New Roman" w:hAnsi="Arial" w:cs="Arial"/>
          <w:i/>
          <w:color w:val="000000"/>
          <w:lang w:eastAsia="pl-PL"/>
        </w:rPr>
        <w:t xml:space="preserve"> </w:t>
      </w:r>
      <w:r w:rsidRPr="00EB6EB1">
        <w:rPr>
          <w:rFonts w:ascii="Arial" w:eastAsia="Times New Roman" w:hAnsi="Arial" w:cs="Arial"/>
          <w:color w:val="000000"/>
          <w:lang w:eastAsia="pl-PL"/>
        </w:rPr>
        <w:t xml:space="preserve">RODO w celu </w:t>
      </w:r>
      <w:r w:rsidRPr="00EB6EB1">
        <w:rPr>
          <w:rFonts w:ascii="Arial" w:eastAsia="Calibri" w:hAnsi="Arial" w:cs="Arial"/>
          <w:color w:val="000000"/>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p>
    <w:p w14:paraId="5010183B" w14:textId="77777777" w:rsidR="0029073E" w:rsidRPr="00EB6EB1" w:rsidRDefault="0029073E" w:rsidP="005E5605">
      <w:pPr>
        <w:spacing w:after="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C76DF0" w:rsidRPr="00EB6EB1">
        <w:rPr>
          <w:rFonts w:ascii="Arial" w:eastAsia="Times New Roman" w:hAnsi="Arial" w:cs="Arial"/>
          <w:color w:val="000000"/>
          <w:lang w:eastAsia="pl-PL"/>
        </w:rPr>
        <w:t>1</w:t>
      </w:r>
      <w:r w:rsidRPr="00EB6EB1">
        <w:rPr>
          <w:rFonts w:ascii="Arial" w:eastAsia="Times New Roman" w:hAnsi="Arial" w:cs="Arial"/>
          <w:color w:val="000000"/>
          <w:lang w:eastAsia="pl-PL"/>
        </w:rPr>
        <w:t xml:space="preserve">8 oraz art. </w:t>
      </w:r>
      <w:r w:rsidR="00783FB1" w:rsidRPr="00EB6EB1">
        <w:rPr>
          <w:rFonts w:ascii="Arial" w:eastAsia="Times New Roman" w:hAnsi="Arial" w:cs="Arial"/>
          <w:color w:val="000000"/>
          <w:lang w:eastAsia="pl-PL"/>
        </w:rPr>
        <w:t xml:space="preserve">74 ustawy z dnia 11 września 2019 r. Prawo zamówień publicznych (Dz. U. z 2019 r., poz. 2019 ze zm.) </w:t>
      </w:r>
      <w:r w:rsidRPr="00EB6EB1">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147E68E7" w14:textId="77777777" w:rsidR="0029073E" w:rsidRPr="00EB6EB1" w:rsidRDefault="0029073E" w:rsidP="007F0DF0">
      <w:pPr>
        <w:numPr>
          <w:ilvl w:val="0"/>
          <w:numId w:val="51"/>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Pani/Pana dane osobowe będą przechowywane, zgodnie z art. </w:t>
      </w:r>
      <w:r w:rsidR="00783FB1" w:rsidRPr="00EB6EB1">
        <w:rPr>
          <w:rFonts w:ascii="Arial" w:eastAsia="Times New Roman" w:hAnsi="Arial" w:cs="Arial"/>
          <w:color w:val="000000"/>
          <w:lang w:eastAsia="pl-PL"/>
        </w:rPr>
        <w:t xml:space="preserve">78 </w:t>
      </w:r>
      <w:r w:rsidRPr="00EB6EB1">
        <w:rPr>
          <w:rFonts w:ascii="Arial" w:eastAsia="Times New Roman" w:hAnsi="Arial" w:cs="Arial"/>
          <w:color w:val="000000"/>
          <w:lang w:eastAsia="pl-PL"/>
        </w:rPr>
        <w:t>ust. 1 ustawy Pzp, przez okres 4 lat od dnia zakończenia postępowania o udzielenie zamówienia, a jeżeli czas trwania umowy przekracza 4 lata, okres przechowywania obejmuje cały czas trwania umowy;</w:t>
      </w:r>
    </w:p>
    <w:p w14:paraId="508B14BF" w14:textId="68E1850F" w:rsidR="0029073E" w:rsidRPr="00EB6EB1" w:rsidRDefault="0029073E" w:rsidP="007F0DF0">
      <w:pPr>
        <w:numPr>
          <w:ilvl w:val="0"/>
          <w:numId w:val="51"/>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w:t>
      </w:r>
      <w:r w:rsidR="0015380C" w:rsidRPr="00EB6EB1">
        <w:rPr>
          <w:rFonts w:ascii="Arial" w:eastAsia="Times New Roman" w:hAnsi="Arial" w:cs="Arial"/>
          <w:color w:val="000000"/>
          <w:lang w:eastAsia="pl-PL"/>
        </w:rPr>
        <w:br/>
      </w:r>
      <w:r w:rsidRPr="00EB6EB1">
        <w:rPr>
          <w:rFonts w:ascii="Arial" w:eastAsia="Times New Roman" w:hAnsi="Arial" w:cs="Arial"/>
          <w:color w:val="000000"/>
          <w:lang w:eastAsia="pl-PL"/>
        </w:rPr>
        <w:t xml:space="preserve">z udziałem w postępowaniu o udzielenie zamówienia publicznego; konsekwencje niepodania określonych danych wynikają z ustawy Pzp; </w:t>
      </w:r>
    </w:p>
    <w:p w14:paraId="02A7D163" w14:textId="77777777" w:rsidR="0029073E" w:rsidRPr="00EB6EB1" w:rsidRDefault="0029073E" w:rsidP="007F0DF0">
      <w:pPr>
        <w:numPr>
          <w:ilvl w:val="0"/>
          <w:numId w:val="51"/>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w odniesieniu do Pani/Pana danych osobowych decyzje nie będą podejmowane </w:t>
      </w:r>
      <w:r w:rsidR="00767F7A" w:rsidRPr="00EB6EB1">
        <w:rPr>
          <w:rFonts w:ascii="Arial" w:eastAsia="Times New Roman" w:hAnsi="Arial" w:cs="Arial"/>
          <w:color w:val="000000"/>
          <w:lang w:eastAsia="pl-PL"/>
        </w:rPr>
        <w:br/>
      </w:r>
      <w:r w:rsidRPr="00EB6EB1">
        <w:rPr>
          <w:rFonts w:ascii="Arial" w:eastAsia="Times New Roman" w:hAnsi="Arial" w:cs="Arial"/>
          <w:color w:val="000000"/>
          <w:lang w:eastAsia="pl-PL"/>
        </w:rPr>
        <w:t>w sposób zautomatyzowany, stosowanie do art. 22 RODO,</w:t>
      </w:r>
    </w:p>
    <w:p w14:paraId="7B1868F3" w14:textId="77777777" w:rsidR="0029073E" w:rsidRPr="00EB6EB1" w:rsidRDefault="0029073E" w:rsidP="007F0DF0">
      <w:pPr>
        <w:numPr>
          <w:ilvl w:val="0"/>
          <w:numId w:val="51"/>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posiada Pani/Pan:</w:t>
      </w:r>
    </w:p>
    <w:p w14:paraId="727F3600" w14:textId="77777777" w:rsidR="0029073E" w:rsidRPr="00EB6EB1" w:rsidRDefault="0029073E" w:rsidP="00652DD9">
      <w:pPr>
        <w:numPr>
          <w:ilvl w:val="0"/>
          <w:numId w:val="10"/>
        </w:numPr>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na podstawie art. 15 RODO prawo dostępu do danych osobowych Pani/Pana dotyczących</w:t>
      </w:r>
    </w:p>
    <w:p w14:paraId="15479B5C" w14:textId="50532588" w:rsidR="0029073E" w:rsidRPr="00EA7607"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EA7607">
        <w:rPr>
          <w:rFonts w:ascii="Arial" w:eastAsia="Times New Roman" w:hAnsi="Arial" w:cs="Arial"/>
          <w:color w:val="000000"/>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t>
      </w:r>
      <w:r w:rsidR="0015380C" w:rsidRPr="00EA7607">
        <w:rPr>
          <w:rFonts w:ascii="Arial" w:eastAsia="Times New Roman" w:hAnsi="Arial" w:cs="Arial"/>
          <w:color w:val="000000"/>
          <w:lang w:eastAsia="pl-PL"/>
        </w:rPr>
        <w:br/>
      </w:r>
      <w:r w:rsidRPr="00EA7607">
        <w:rPr>
          <w:rFonts w:ascii="Arial" w:eastAsia="Times New Roman" w:hAnsi="Arial" w:cs="Arial"/>
          <w:color w:val="000000"/>
          <w:lang w:eastAsia="pl-PL"/>
        </w:rPr>
        <w:t>w zakresie niezgodnym z ustawą Pzp oraz nie może naruszać integralności protokołu oraz jego załączników,</w:t>
      </w:r>
    </w:p>
    <w:p w14:paraId="771FC78C" w14:textId="59CF8379" w:rsidR="0029073E" w:rsidRPr="00EA7607"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EA7607">
        <w:rPr>
          <w:rFonts w:ascii="Arial" w:eastAsia="Times New Roman" w:hAnsi="Arial" w:cs="Arial"/>
          <w:color w:val="000000"/>
          <w:lang w:eastAsia="pl-PL"/>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1C39FC">
        <w:rPr>
          <w:rFonts w:ascii="Arial" w:eastAsia="Times New Roman" w:hAnsi="Arial" w:cs="Arial"/>
          <w:color w:val="000000"/>
          <w:lang w:eastAsia="pl-PL"/>
        </w:rPr>
        <w:br/>
      </w:r>
      <w:r w:rsidRPr="00EA7607">
        <w:rPr>
          <w:rFonts w:ascii="Arial" w:eastAsia="Times New Roman" w:hAnsi="Arial" w:cs="Arial"/>
          <w:color w:val="000000"/>
          <w:lang w:eastAsia="pl-PL"/>
        </w:rPr>
        <w:t xml:space="preserve">do przechowywania, w celu zapewnienia korzystania ze środków ochrony prawnej </w:t>
      </w:r>
      <w:r w:rsidR="00143917">
        <w:rPr>
          <w:rFonts w:ascii="Arial" w:eastAsia="Times New Roman" w:hAnsi="Arial" w:cs="Arial"/>
          <w:color w:val="000000"/>
          <w:lang w:eastAsia="pl-PL"/>
        </w:rPr>
        <w:br/>
      </w:r>
      <w:r w:rsidRPr="00EA7607">
        <w:rPr>
          <w:rFonts w:ascii="Arial" w:eastAsia="Times New Roman" w:hAnsi="Arial" w:cs="Arial"/>
          <w:color w:val="000000"/>
          <w:lang w:eastAsia="pl-PL"/>
        </w:rPr>
        <w:t>lub w celu ochrony praw innej osoby fizycznej lub prawnej, lub z uwagi na ważne względy interesu publicznego Unii Europejskiej lub państwa członkowskiego.</w:t>
      </w:r>
    </w:p>
    <w:p w14:paraId="19374FBB" w14:textId="77777777" w:rsidR="0029073E" w:rsidRPr="00EA7607" w:rsidRDefault="0029073E" w:rsidP="00652DD9">
      <w:pPr>
        <w:numPr>
          <w:ilvl w:val="0"/>
          <w:numId w:val="10"/>
        </w:numPr>
        <w:spacing w:before="120" w:after="120"/>
        <w:jc w:val="both"/>
        <w:rPr>
          <w:rFonts w:ascii="Arial" w:eastAsia="Times New Roman" w:hAnsi="Arial" w:cs="Arial"/>
          <w:i/>
          <w:color w:val="000000"/>
          <w:lang w:eastAsia="pl-PL"/>
        </w:rPr>
      </w:pPr>
      <w:r w:rsidRPr="00EA7607">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79FA74CC" w14:textId="77777777" w:rsidR="0029073E" w:rsidRPr="00EA7607" w:rsidRDefault="0029073E" w:rsidP="00652DD9">
      <w:pPr>
        <w:numPr>
          <w:ilvl w:val="0"/>
          <w:numId w:val="10"/>
        </w:numPr>
        <w:spacing w:before="120" w:after="120" w:line="240" w:lineRule="auto"/>
        <w:jc w:val="both"/>
        <w:rPr>
          <w:rFonts w:ascii="Arial" w:eastAsia="Times New Roman" w:hAnsi="Arial" w:cs="Arial"/>
          <w:i/>
          <w:color w:val="000000"/>
          <w:lang w:eastAsia="pl-PL"/>
        </w:rPr>
      </w:pPr>
      <w:r w:rsidRPr="00EA7607">
        <w:rPr>
          <w:rFonts w:ascii="Arial" w:eastAsia="Times New Roman" w:hAnsi="Arial" w:cs="Arial"/>
          <w:color w:val="000000"/>
          <w:lang w:eastAsia="pl-PL"/>
        </w:rPr>
        <w:t>nie przysługuje Pani/Panu:</w:t>
      </w:r>
    </w:p>
    <w:p w14:paraId="185FBB56" w14:textId="77777777" w:rsidR="0029073E" w:rsidRPr="00EA7607"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w związku z art. 17 ust. 3 lit. b, d lub e RODO prawo do usunięcia danych osobowych;</w:t>
      </w:r>
    </w:p>
    <w:p w14:paraId="2BA28439" w14:textId="77777777" w:rsidR="0029073E" w:rsidRPr="00EA7607"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prawo do przenoszenia danych osobowych, o którym mowa w art. 20 RODO;</w:t>
      </w:r>
    </w:p>
    <w:p w14:paraId="14B7381B" w14:textId="51254811" w:rsidR="0029073E" w:rsidRPr="00EA7607" w:rsidRDefault="0029073E" w:rsidP="00652DD9">
      <w:pPr>
        <w:numPr>
          <w:ilvl w:val="0"/>
          <w:numId w:val="8"/>
        </w:numPr>
        <w:spacing w:before="120" w:after="120"/>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 xml:space="preserve">na podstawie art. 21 RODO prawo sprzeciwu, wobec przetwarzania danych osobowych, gdyż podstawą prawną przetwarzania Pani/Pana danych osobowych jest art. 6 ust. 1 </w:t>
      </w:r>
      <w:r w:rsidR="0015380C" w:rsidRPr="00EA7607">
        <w:rPr>
          <w:rFonts w:ascii="Arial" w:eastAsia="Times New Roman" w:hAnsi="Arial" w:cs="Arial"/>
          <w:color w:val="000000"/>
          <w:lang w:eastAsia="pl-PL"/>
        </w:rPr>
        <w:br/>
      </w:r>
      <w:r w:rsidRPr="00EA7607">
        <w:rPr>
          <w:rFonts w:ascii="Arial" w:eastAsia="Times New Roman" w:hAnsi="Arial" w:cs="Arial"/>
          <w:color w:val="000000"/>
          <w:lang w:eastAsia="pl-PL"/>
        </w:rPr>
        <w:t>lit. c RODO.</w:t>
      </w:r>
    </w:p>
    <w:p w14:paraId="53F01C87" w14:textId="3F95D292" w:rsidR="000C00CF" w:rsidRPr="00EA7607" w:rsidRDefault="000C00CF" w:rsidP="000C00CF">
      <w:pPr>
        <w:shd w:val="clear" w:color="auto" w:fill="DAEEF3" w:themeFill="accent5" w:themeFillTint="33"/>
        <w:spacing w:after="120" w:line="240" w:lineRule="auto"/>
        <w:jc w:val="center"/>
        <w:rPr>
          <w:rFonts w:ascii="Arial" w:hAnsi="Arial" w:cs="Arial"/>
          <w:b/>
          <w:bCs/>
          <w:sz w:val="23"/>
          <w:szCs w:val="23"/>
        </w:rPr>
      </w:pPr>
      <w:r w:rsidRPr="00EA7607">
        <w:rPr>
          <w:rFonts w:ascii="Arial" w:hAnsi="Arial" w:cs="Arial"/>
          <w:b/>
          <w:bCs/>
          <w:sz w:val="23"/>
          <w:szCs w:val="23"/>
        </w:rPr>
        <w:t>Rozdział XXVI</w:t>
      </w:r>
      <w:r w:rsidR="00A55074">
        <w:rPr>
          <w:rFonts w:ascii="Arial" w:hAnsi="Arial" w:cs="Arial"/>
          <w:b/>
          <w:bCs/>
          <w:sz w:val="23"/>
          <w:szCs w:val="23"/>
        </w:rPr>
        <w:t>I</w:t>
      </w:r>
    </w:p>
    <w:p w14:paraId="3D835424" w14:textId="77777777" w:rsidR="005A6FAB" w:rsidRPr="00EA7607" w:rsidRDefault="000348B8" w:rsidP="000C00CF">
      <w:pPr>
        <w:shd w:val="clear" w:color="auto" w:fill="DAEEF3" w:themeFill="accent5" w:themeFillTint="33"/>
        <w:spacing w:after="120" w:line="240" w:lineRule="auto"/>
        <w:jc w:val="center"/>
        <w:rPr>
          <w:rFonts w:ascii="Arial" w:hAnsi="Arial" w:cs="Arial"/>
          <w:b/>
          <w:bCs/>
          <w:sz w:val="23"/>
          <w:szCs w:val="23"/>
        </w:rPr>
      </w:pPr>
      <w:r w:rsidRPr="00EA7607">
        <w:rPr>
          <w:rFonts w:ascii="Arial" w:hAnsi="Arial" w:cs="Arial"/>
          <w:b/>
          <w:bCs/>
          <w:sz w:val="23"/>
          <w:szCs w:val="23"/>
        </w:rPr>
        <w:t>ZAŁĄCZNIKI DO SWZ</w:t>
      </w:r>
    </w:p>
    <w:p w14:paraId="723FAE89" w14:textId="77777777" w:rsidR="00F90D37" w:rsidRPr="00EA7607" w:rsidRDefault="00F90D37" w:rsidP="00FA7CBC">
      <w:pPr>
        <w:spacing w:after="0" w:line="240" w:lineRule="auto"/>
        <w:jc w:val="both"/>
        <w:rPr>
          <w:rFonts w:ascii="Arial" w:eastAsia="Times New Roman" w:hAnsi="Arial" w:cs="Arial"/>
          <w:b/>
          <w:bCs/>
          <w:iCs/>
          <w:sz w:val="23"/>
          <w:szCs w:val="23"/>
          <w:u w:val="single"/>
          <w:lang w:eastAsia="pl-PL"/>
        </w:rPr>
      </w:pPr>
    </w:p>
    <w:p w14:paraId="1017A639" w14:textId="77777777" w:rsidR="009F7477" w:rsidRPr="00EA7607" w:rsidRDefault="00641824" w:rsidP="00641824">
      <w:pPr>
        <w:spacing w:after="120" w:line="240" w:lineRule="auto"/>
        <w:jc w:val="both"/>
        <w:rPr>
          <w:rFonts w:ascii="Arial" w:eastAsia="Times New Roman" w:hAnsi="Arial" w:cs="Arial"/>
          <w:b/>
          <w:bCs/>
          <w:iCs/>
          <w:sz w:val="23"/>
          <w:szCs w:val="23"/>
          <w:u w:val="single"/>
          <w:lang w:eastAsia="pl-PL"/>
        </w:rPr>
      </w:pPr>
      <w:r w:rsidRPr="00EA7607">
        <w:rPr>
          <w:rFonts w:ascii="Arial" w:eastAsia="Times New Roman" w:hAnsi="Arial" w:cs="Arial"/>
          <w:b/>
          <w:bCs/>
          <w:iCs/>
          <w:sz w:val="23"/>
          <w:szCs w:val="23"/>
          <w:u w:val="single"/>
          <w:lang w:eastAsia="pl-PL"/>
        </w:rPr>
        <w:t>ZAŁĄCZNIKI:</w:t>
      </w:r>
    </w:p>
    <w:tbl>
      <w:tblPr>
        <w:tblStyle w:val="Tabela-Siatka10"/>
        <w:tblW w:w="9072" w:type="dxa"/>
        <w:tblLayout w:type="fixed"/>
        <w:tblLook w:val="04A0" w:firstRow="1" w:lastRow="0" w:firstColumn="1" w:lastColumn="0" w:noHBand="0" w:noVBand="1"/>
      </w:tblPr>
      <w:tblGrid>
        <w:gridCol w:w="1985"/>
        <w:gridCol w:w="7087"/>
      </w:tblGrid>
      <w:tr w:rsidR="006124F3" w:rsidRPr="00813ADB" w14:paraId="3A56FD1E" w14:textId="77777777" w:rsidTr="005C6D2E">
        <w:tc>
          <w:tcPr>
            <w:tcW w:w="1985" w:type="dxa"/>
            <w:vAlign w:val="center"/>
          </w:tcPr>
          <w:p w14:paraId="76509446" w14:textId="77777777" w:rsidR="006124F3" w:rsidRPr="005C6D2E" w:rsidRDefault="006124F3" w:rsidP="005C6D2E">
            <w:pPr>
              <w:spacing w:line="276" w:lineRule="auto"/>
              <w:ind w:right="28"/>
              <w:rPr>
                <w:rFonts w:ascii="Arial" w:eastAsia="Times New Roman" w:hAnsi="Arial" w:cs="Arial"/>
                <w:iCs/>
                <w:lang w:eastAsia="pl-PL"/>
              </w:rPr>
            </w:pPr>
            <w:r w:rsidRPr="005C6D2E">
              <w:rPr>
                <w:rFonts w:ascii="Arial" w:eastAsia="Times New Roman" w:hAnsi="Arial" w:cs="Arial"/>
                <w:iCs/>
                <w:u w:val="single"/>
                <w:lang w:eastAsia="pl-PL"/>
              </w:rPr>
              <w:t>Załącznik Nr 1</w:t>
            </w:r>
            <w:r w:rsidRPr="005C6D2E">
              <w:rPr>
                <w:rFonts w:ascii="Arial" w:eastAsia="Times New Roman" w:hAnsi="Arial" w:cs="Arial"/>
                <w:lang w:eastAsia="pl-PL"/>
              </w:rPr>
              <w:t xml:space="preserve"> –  </w:t>
            </w:r>
          </w:p>
        </w:tc>
        <w:tc>
          <w:tcPr>
            <w:tcW w:w="7087" w:type="dxa"/>
            <w:vAlign w:val="center"/>
          </w:tcPr>
          <w:p w14:paraId="0C552AC8" w14:textId="77777777" w:rsidR="006124F3" w:rsidRPr="005C6D2E" w:rsidRDefault="006124F3" w:rsidP="00FA7CBC">
            <w:pPr>
              <w:spacing w:line="360" w:lineRule="auto"/>
              <w:rPr>
                <w:rFonts w:ascii="Arial" w:eastAsia="Times New Roman" w:hAnsi="Arial" w:cs="Arial"/>
                <w:iCs/>
                <w:lang w:eastAsia="pl-PL"/>
              </w:rPr>
            </w:pPr>
            <w:r w:rsidRPr="005C6D2E">
              <w:rPr>
                <w:rFonts w:ascii="Arial" w:eastAsia="Times New Roman" w:hAnsi="Arial" w:cs="Arial"/>
                <w:iCs/>
                <w:lang w:eastAsia="pl-PL"/>
              </w:rPr>
              <w:t>Formularz oferty</w:t>
            </w:r>
          </w:p>
        </w:tc>
      </w:tr>
      <w:tr w:rsidR="006124F3" w:rsidRPr="00813ADB" w14:paraId="558F1AD1" w14:textId="77777777" w:rsidTr="005C6D2E">
        <w:trPr>
          <w:trHeight w:val="376"/>
        </w:trPr>
        <w:tc>
          <w:tcPr>
            <w:tcW w:w="1985" w:type="dxa"/>
            <w:vAlign w:val="center"/>
          </w:tcPr>
          <w:p w14:paraId="36394629" w14:textId="77777777" w:rsidR="006124F3" w:rsidRPr="005C6D2E" w:rsidRDefault="006124F3" w:rsidP="005C6D2E">
            <w:pPr>
              <w:widowControl w:val="0"/>
              <w:autoSpaceDE w:val="0"/>
              <w:autoSpaceDN w:val="0"/>
              <w:adjustRightInd w:val="0"/>
              <w:spacing w:line="276" w:lineRule="auto"/>
              <w:ind w:left="1843" w:right="6" w:hanging="1843"/>
              <w:rPr>
                <w:rFonts w:ascii="Arial" w:eastAsia="Times New Roman" w:hAnsi="Arial" w:cs="Arial"/>
                <w:lang w:eastAsia="pl-PL"/>
              </w:rPr>
            </w:pPr>
            <w:r w:rsidRPr="005C6D2E">
              <w:rPr>
                <w:rFonts w:ascii="Arial" w:eastAsia="Times New Roman" w:hAnsi="Arial" w:cs="Arial"/>
                <w:iCs/>
                <w:u w:val="single"/>
                <w:lang w:eastAsia="pl-PL"/>
              </w:rPr>
              <w:t>Załącznik Nr 2</w:t>
            </w:r>
            <w:r w:rsidRPr="005C6D2E">
              <w:rPr>
                <w:rFonts w:ascii="Arial" w:eastAsia="Times New Roman" w:hAnsi="Arial" w:cs="Arial"/>
                <w:lang w:eastAsia="pl-PL"/>
              </w:rPr>
              <w:t xml:space="preserve"> –  </w:t>
            </w:r>
          </w:p>
        </w:tc>
        <w:tc>
          <w:tcPr>
            <w:tcW w:w="7087" w:type="dxa"/>
            <w:vAlign w:val="center"/>
          </w:tcPr>
          <w:p w14:paraId="4E4559B4" w14:textId="77777777" w:rsidR="006124F3" w:rsidRPr="005C6D2E" w:rsidRDefault="006124F3" w:rsidP="00FA7CBC">
            <w:pPr>
              <w:spacing w:line="360" w:lineRule="auto"/>
              <w:rPr>
                <w:rFonts w:ascii="Arial" w:eastAsia="Times New Roman" w:hAnsi="Arial" w:cs="Arial"/>
                <w:iCs/>
                <w:lang w:eastAsia="pl-PL"/>
              </w:rPr>
            </w:pPr>
            <w:r w:rsidRPr="005C6D2E">
              <w:rPr>
                <w:rFonts w:ascii="Arial" w:eastAsia="Times New Roman" w:hAnsi="Arial" w:cs="Arial"/>
                <w:iCs/>
                <w:lang w:eastAsia="pl-PL"/>
              </w:rPr>
              <w:t>Oświadczenie w formie JEDZ</w:t>
            </w:r>
          </w:p>
        </w:tc>
      </w:tr>
      <w:tr w:rsidR="006124F3" w:rsidRPr="00813ADB" w14:paraId="0A714888" w14:textId="77777777" w:rsidTr="005C6D2E">
        <w:tc>
          <w:tcPr>
            <w:tcW w:w="1985" w:type="dxa"/>
            <w:vAlign w:val="center"/>
          </w:tcPr>
          <w:p w14:paraId="1DD30C8F" w14:textId="4B4B8B0F" w:rsidR="006124F3" w:rsidRPr="005C6D2E" w:rsidRDefault="006124F3" w:rsidP="005C6D2E">
            <w:pPr>
              <w:spacing w:line="360" w:lineRule="auto"/>
              <w:ind w:left="1843" w:right="28" w:hanging="1843"/>
              <w:rPr>
                <w:rFonts w:ascii="Arial" w:eastAsia="Times New Roman" w:hAnsi="Arial" w:cs="Arial"/>
                <w:iCs/>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3</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p w14:paraId="4495934E" w14:textId="77777777" w:rsidR="006124F3" w:rsidRPr="005C6D2E" w:rsidRDefault="006124F3" w:rsidP="005C6D2E">
            <w:pPr>
              <w:spacing w:line="360" w:lineRule="auto"/>
              <w:rPr>
                <w:rFonts w:ascii="Arial" w:eastAsia="Times New Roman" w:hAnsi="Arial" w:cs="Arial"/>
                <w:b/>
                <w:bCs/>
                <w:iCs/>
                <w:u w:val="single"/>
                <w:lang w:eastAsia="pl-PL"/>
              </w:rPr>
            </w:pPr>
          </w:p>
        </w:tc>
        <w:tc>
          <w:tcPr>
            <w:tcW w:w="7087" w:type="dxa"/>
            <w:vAlign w:val="center"/>
          </w:tcPr>
          <w:p w14:paraId="3940EA82" w14:textId="77777777" w:rsidR="006124F3" w:rsidRPr="005C6D2E" w:rsidRDefault="006124F3" w:rsidP="00FA7CBC">
            <w:pPr>
              <w:spacing w:line="276" w:lineRule="auto"/>
              <w:rPr>
                <w:rFonts w:ascii="Arial" w:eastAsia="Times New Roman" w:hAnsi="Arial" w:cs="Arial"/>
                <w:iCs/>
                <w:lang w:eastAsia="pl-PL"/>
              </w:rPr>
            </w:pPr>
            <w:r w:rsidRPr="005C6D2E">
              <w:rPr>
                <w:rFonts w:ascii="Arial" w:eastAsia="Times New Roman" w:hAnsi="Arial" w:cs="Arial"/>
                <w:iCs/>
                <w:lang w:eastAsia="pl-PL"/>
              </w:rPr>
              <w:t xml:space="preserve">Oświadczenie Wykonawcy o aktualności informacji zawartych </w:t>
            </w:r>
            <w:r w:rsidRPr="005C6D2E">
              <w:rPr>
                <w:rFonts w:ascii="Arial" w:eastAsia="Times New Roman" w:hAnsi="Arial" w:cs="Arial"/>
                <w:iCs/>
                <w:lang w:eastAsia="pl-PL"/>
              </w:rPr>
              <w:br/>
              <w:t>w oświadczeniu, o którym mowa w art. 125 ust. 1 ustawy, potwierdzające brak podstaw wykluczenia</w:t>
            </w:r>
          </w:p>
        </w:tc>
      </w:tr>
      <w:tr w:rsidR="006124F3" w:rsidRPr="00813ADB" w14:paraId="25976F99" w14:textId="77777777" w:rsidTr="005C6D2E">
        <w:tc>
          <w:tcPr>
            <w:tcW w:w="1985" w:type="dxa"/>
            <w:vAlign w:val="center"/>
          </w:tcPr>
          <w:p w14:paraId="36F851F0" w14:textId="48D122AE" w:rsidR="006124F3" w:rsidRPr="005C6D2E" w:rsidRDefault="006124F3" w:rsidP="005C6D2E">
            <w:pPr>
              <w:spacing w:line="360"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4</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tcPr>
          <w:p w14:paraId="6F6C376E" w14:textId="77777777" w:rsidR="006124F3" w:rsidRPr="005C6D2E" w:rsidRDefault="006124F3" w:rsidP="007D4E3F">
            <w:pPr>
              <w:spacing w:line="276" w:lineRule="auto"/>
              <w:rPr>
                <w:rFonts w:ascii="Arial" w:eastAsia="Times New Roman" w:hAnsi="Arial" w:cs="Arial"/>
                <w:iCs/>
                <w:lang w:eastAsia="pl-PL"/>
              </w:rPr>
            </w:pPr>
            <w:r w:rsidRPr="005C6D2E">
              <w:rPr>
                <w:rFonts w:ascii="Arial" w:eastAsia="Times New Roman" w:hAnsi="Arial" w:cs="Arial"/>
                <w:iCs/>
                <w:lang w:eastAsia="pl-PL"/>
              </w:rPr>
              <w:t>Zobowiązanie podmiotu udostępniającego zasoby do oddania mu do dyspozycji niezbędnych zasobów na potrzeby realizacji danego zamówienia</w:t>
            </w:r>
          </w:p>
        </w:tc>
      </w:tr>
      <w:tr w:rsidR="006124F3" w:rsidRPr="00813ADB" w14:paraId="4ADE818F" w14:textId="77777777" w:rsidTr="005C6D2E">
        <w:tc>
          <w:tcPr>
            <w:tcW w:w="1985" w:type="dxa"/>
            <w:vAlign w:val="center"/>
          </w:tcPr>
          <w:p w14:paraId="15522620" w14:textId="30AE63E3" w:rsidR="006124F3" w:rsidRPr="005C6D2E" w:rsidRDefault="006124F3"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5</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tcPr>
          <w:p w14:paraId="0B8D6814" w14:textId="77777777" w:rsidR="006124F3" w:rsidRPr="005C6D2E" w:rsidRDefault="006124F3" w:rsidP="009A5F58">
            <w:pPr>
              <w:spacing w:line="360" w:lineRule="auto"/>
              <w:rPr>
                <w:rFonts w:ascii="Arial" w:eastAsia="Times New Roman" w:hAnsi="Arial" w:cs="Arial"/>
                <w:iCs/>
                <w:lang w:eastAsia="pl-PL"/>
              </w:rPr>
            </w:pPr>
            <w:r w:rsidRPr="005C6D2E">
              <w:rPr>
                <w:rFonts w:ascii="Arial" w:eastAsia="Times New Roman" w:hAnsi="Arial" w:cs="Arial"/>
                <w:iCs/>
                <w:lang w:eastAsia="pl-PL"/>
              </w:rPr>
              <w:t>Opis Przedmiotu Zamówienia</w:t>
            </w:r>
          </w:p>
        </w:tc>
      </w:tr>
      <w:tr w:rsidR="00811FCE" w:rsidRPr="00813ADB" w14:paraId="5B2493C3" w14:textId="77777777" w:rsidTr="005C6D2E">
        <w:tc>
          <w:tcPr>
            <w:tcW w:w="1985" w:type="dxa"/>
            <w:vAlign w:val="center"/>
          </w:tcPr>
          <w:p w14:paraId="551D30ED" w14:textId="5FEA8AB6" w:rsidR="00811FCE" w:rsidRPr="005C6D2E" w:rsidRDefault="00811FCE"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6</w:t>
            </w:r>
            <w:r w:rsidRPr="005C6D2E">
              <w:rPr>
                <w:rFonts w:ascii="Arial" w:eastAsia="Times New Roman" w:hAnsi="Arial" w:cs="Arial"/>
                <w:lang w:eastAsia="pl-PL"/>
              </w:rPr>
              <w:t xml:space="preserve"> -</w:t>
            </w:r>
          </w:p>
        </w:tc>
        <w:tc>
          <w:tcPr>
            <w:tcW w:w="7087" w:type="dxa"/>
          </w:tcPr>
          <w:p w14:paraId="5BEAD61A" w14:textId="33B5F6E3" w:rsidR="00811FCE" w:rsidRPr="005C6D2E" w:rsidRDefault="00A8373D" w:rsidP="00811FCE">
            <w:pPr>
              <w:spacing w:line="360" w:lineRule="auto"/>
              <w:rPr>
                <w:rFonts w:ascii="Arial" w:eastAsia="Times New Roman" w:hAnsi="Arial" w:cs="Arial"/>
                <w:iCs/>
                <w:lang w:eastAsia="pl-PL"/>
              </w:rPr>
            </w:pPr>
            <w:r w:rsidRPr="005C6D2E">
              <w:rPr>
                <w:rFonts w:ascii="Arial" w:eastAsia="Times New Roman" w:hAnsi="Arial" w:cs="Arial"/>
                <w:iCs/>
                <w:lang w:eastAsia="pl-PL"/>
              </w:rPr>
              <w:t>Formularz cenowy</w:t>
            </w:r>
          </w:p>
        </w:tc>
      </w:tr>
      <w:tr w:rsidR="00811FCE" w:rsidRPr="00813ADB" w14:paraId="2C5DB2DB" w14:textId="77777777" w:rsidTr="005C6D2E">
        <w:tc>
          <w:tcPr>
            <w:tcW w:w="1985" w:type="dxa"/>
            <w:vAlign w:val="center"/>
          </w:tcPr>
          <w:p w14:paraId="25458465" w14:textId="54DB906A" w:rsidR="00811FCE" w:rsidRPr="005C6D2E" w:rsidRDefault="00811FCE"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CF2ACA" w:rsidRPr="005C6D2E">
              <w:rPr>
                <w:rFonts w:ascii="Arial" w:eastAsia="Times New Roman" w:hAnsi="Arial" w:cs="Arial"/>
                <w:u w:val="single"/>
                <w:lang w:eastAsia="pl-PL"/>
              </w:rPr>
              <w:t>7</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p>
        </w:tc>
        <w:tc>
          <w:tcPr>
            <w:tcW w:w="7087" w:type="dxa"/>
          </w:tcPr>
          <w:p w14:paraId="76F4E763" w14:textId="212E1E15" w:rsidR="00811FCE" w:rsidRPr="005C6D2E" w:rsidRDefault="00A8373D" w:rsidP="00811FCE">
            <w:pPr>
              <w:spacing w:line="360" w:lineRule="auto"/>
              <w:rPr>
                <w:rFonts w:ascii="Arial" w:eastAsia="Times New Roman" w:hAnsi="Arial" w:cs="Arial"/>
                <w:iCs/>
                <w:lang w:eastAsia="pl-PL"/>
              </w:rPr>
            </w:pPr>
            <w:r w:rsidRPr="005C6D2E">
              <w:rPr>
                <w:rFonts w:ascii="Arial" w:eastAsia="Times New Roman" w:hAnsi="Arial" w:cs="Arial"/>
                <w:iCs/>
                <w:lang w:eastAsia="pl-PL"/>
              </w:rPr>
              <w:t>Projektowane postanowienia umowy</w:t>
            </w:r>
          </w:p>
        </w:tc>
      </w:tr>
      <w:tr w:rsidR="006124F3" w:rsidRPr="00813ADB" w14:paraId="376CC2B6" w14:textId="77777777" w:rsidTr="005C6D2E">
        <w:tc>
          <w:tcPr>
            <w:tcW w:w="1985" w:type="dxa"/>
            <w:vAlign w:val="center"/>
          </w:tcPr>
          <w:p w14:paraId="21A358FF" w14:textId="1E86736C" w:rsidR="006124F3" w:rsidRPr="005C6D2E" w:rsidRDefault="006124F3"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CF2ACA" w:rsidRPr="005C6D2E">
              <w:rPr>
                <w:rFonts w:ascii="Arial" w:eastAsia="Times New Roman" w:hAnsi="Arial" w:cs="Arial"/>
                <w:u w:val="single"/>
                <w:lang w:eastAsia="pl-PL"/>
              </w:rPr>
              <w:t>8</w:t>
            </w:r>
            <w:r w:rsidR="000473DC" w:rsidRPr="005C6D2E">
              <w:rPr>
                <w:rFonts w:ascii="Arial" w:eastAsia="Times New Roman" w:hAnsi="Arial" w:cs="Arial"/>
                <w:u w:val="single"/>
                <w:lang w:eastAsia="pl-PL"/>
              </w:rPr>
              <w:t xml:space="preserve"> </w:t>
            </w:r>
            <w:r w:rsidRPr="005C6D2E">
              <w:rPr>
                <w:rFonts w:ascii="Arial" w:eastAsia="Times New Roman" w:hAnsi="Arial" w:cs="Arial"/>
                <w:lang w:eastAsia="pl-PL"/>
              </w:rPr>
              <w:t>–</w:t>
            </w:r>
            <w:r w:rsidRPr="005C6D2E">
              <w:rPr>
                <w:rFonts w:ascii="Arial" w:eastAsia="Times New Roman" w:hAnsi="Arial" w:cs="Arial"/>
                <w:iCs/>
                <w:lang w:eastAsia="pl-PL"/>
              </w:rPr>
              <w:t xml:space="preserve">  </w:t>
            </w:r>
          </w:p>
        </w:tc>
        <w:tc>
          <w:tcPr>
            <w:tcW w:w="7087" w:type="dxa"/>
          </w:tcPr>
          <w:p w14:paraId="1299F586" w14:textId="7F47235A" w:rsidR="006124F3" w:rsidRPr="005C6D2E" w:rsidRDefault="00A8373D" w:rsidP="009A5F58">
            <w:pPr>
              <w:spacing w:line="360" w:lineRule="auto"/>
              <w:rPr>
                <w:rFonts w:ascii="Arial" w:eastAsia="Times New Roman" w:hAnsi="Arial" w:cs="Arial"/>
                <w:iCs/>
                <w:lang w:eastAsia="pl-PL"/>
              </w:rPr>
            </w:pPr>
            <w:r w:rsidRPr="005C6D2E">
              <w:rPr>
                <w:rFonts w:ascii="Arial" w:eastAsia="Times New Roman" w:hAnsi="Arial" w:cs="Arial"/>
                <w:iCs/>
                <w:lang w:eastAsia="pl-PL"/>
              </w:rPr>
              <w:t>Wykaz dostaw</w:t>
            </w:r>
          </w:p>
        </w:tc>
      </w:tr>
      <w:tr w:rsidR="00D0339C" w:rsidRPr="00813ADB" w14:paraId="78C977F1" w14:textId="77777777" w:rsidTr="005C6D2E">
        <w:trPr>
          <w:trHeight w:val="338"/>
        </w:trPr>
        <w:tc>
          <w:tcPr>
            <w:tcW w:w="1985" w:type="dxa"/>
            <w:vAlign w:val="center"/>
          </w:tcPr>
          <w:p w14:paraId="6276A053" w14:textId="2706A631" w:rsidR="00D0339C" w:rsidRPr="005C6D2E" w:rsidRDefault="00D0339C"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CF2ACA" w:rsidRPr="005C6D2E">
              <w:rPr>
                <w:rFonts w:ascii="Arial" w:eastAsia="Times New Roman" w:hAnsi="Arial" w:cs="Arial"/>
                <w:u w:val="single"/>
                <w:lang w:eastAsia="pl-PL"/>
              </w:rPr>
              <w:t>9</w:t>
            </w:r>
            <w:r w:rsidR="000473DC" w:rsidRPr="005C6D2E">
              <w:rPr>
                <w:rFonts w:ascii="Arial" w:eastAsia="Times New Roman" w:hAnsi="Arial" w:cs="Arial"/>
                <w:u w:val="single"/>
                <w:lang w:eastAsia="pl-PL"/>
              </w:rPr>
              <w:t xml:space="preserve"> </w:t>
            </w:r>
            <w:r w:rsidRPr="005C6D2E">
              <w:rPr>
                <w:rFonts w:ascii="Arial" w:eastAsia="Times New Roman" w:hAnsi="Arial" w:cs="Arial"/>
                <w:lang w:eastAsia="pl-PL"/>
              </w:rPr>
              <w:t>–</w:t>
            </w:r>
            <w:r w:rsidRPr="005C6D2E">
              <w:rPr>
                <w:rFonts w:ascii="Arial" w:eastAsia="Times New Roman" w:hAnsi="Arial" w:cs="Arial"/>
                <w:iCs/>
                <w:lang w:eastAsia="pl-PL"/>
              </w:rPr>
              <w:t xml:space="preserve">  </w:t>
            </w:r>
          </w:p>
        </w:tc>
        <w:tc>
          <w:tcPr>
            <w:tcW w:w="7087" w:type="dxa"/>
          </w:tcPr>
          <w:p w14:paraId="7BF172AE" w14:textId="0EC09463" w:rsidR="005C6D2E" w:rsidRPr="005C6D2E" w:rsidRDefault="00A8373D" w:rsidP="00A566E7">
            <w:pPr>
              <w:spacing w:line="276" w:lineRule="auto"/>
              <w:rPr>
                <w:rFonts w:ascii="Arial" w:eastAsia="Times New Roman" w:hAnsi="Arial" w:cs="Arial"/>
                <w:iCs/>
                <w:lang w:eastAsia="pl-PL"/>
              </w:rPr>
            </w:pPr>
            <w:r>
              <w:rPr>
                <w:rFonts w:ascii="Arial" w:hAnsi="Arial" w:cs="Arial"/>
              </w:rPr>
              <w:t>O</w:t>
            </w:r>
            <w:r w:rsidRPr="005C6D2E">
              <w:rPr>
                <w:rFonts w:ascii="Arial" w:hAnsi="Arial" w:cs="Arial"/>
              </w:rPr>
              <w:t>świadczenie o niepodleganiu wykluczeniu na podstawie art. 7 ust. 1 ustawy o szczególnych rozwiązaniach w zakresie przeciwdziałania wspieraniu agresji na Ukrainę oraz służących ochronie bezpieczeństwa narodowego (Dz. U. z 2022 r., poz. 835)</w:t>
            </w:r>
            <w:r w:rsidRPr="005C6D2E">
              <w:rPr>
                <w:rFonts w:ascii="Arial" w:hAnsi="Arial" w:cs="Arial"/>
                <w:iCs/>
              </w:rPr>
              <w:t xml:space="preserve"> oraz na podstawie art. 5k rozporządzenia Rady (UE) nr 833/2014 z dnia 31 lipca 2014 r. dotyczącego środków ograniczających w związku </w:t>
            </w:r>
            <w:r w:rsidRPr="005C6D2E">
              <w:rPr>
                <w:rFonts w:ascii="Arial" w:hAnsi="Arial" w:cs="Arial"/>
                <w:iCs/>
              </w:rPr>
              <w:br/>
              <w:t>z działaniami Rosji destabilizującymi sytuację na Ukrainie (Dz. Urz. UE nr L 229 z 31.7.2014,  str.1)</w:t>
            </w:r>
          </w:p>
        </w:tc>
      </w:tr>
    </w:tbl>
    <w:p w14:paraId="318AF899" w14:textId="2640EACE" w:rsidR="00F61354" w:rsidRPr="003F5CA2" w:rsidRDefault="00CF2ACA" w:rsidP="00C5501F">
      <w:pPr>
        <w:jc w:val="right"/>
        <w:rPr>
          <w:rFonts w:ascii="Arial" w:eastAsia="Times New Roman" w:hAnsi="Arial" w:cs="Arial"/>
          <w:b/>
          <w:bCs/>
        </w:rPr>
      </w:pPr>
      <w:r w:rsidRPr="00813ADB">
        <w:rPr>
          <w:rFonts w:ascii="Arial" w:eastAsia="Times New Roman" w:hAnsi="Arial" w:cs="Arial"/>
          <w:b/>
          <w:bCs/>
          <w:sz w:val="24"/>
          <w:szCs w:val="24"/>
          <w:highlight w:val="yellow"/>
        </w:rPr>
        <w:br w:type="page"/>
      </w:r>
      <w:r w:rsidR="00F61354" w:rsidRPr="003F5CA2">
        <w:rPr>
          <w:rFonts w:ascii="Arial" w:eastAsia="Times New Roman" w:hAnsi="Arial" w:cs="Arial"/>
          <w:b/>
          <w:bCs/>
        </w:rPr>
        <w:lastRenderedPageBreak/>
        <w:t>ZAŁĄCZNIK  NR 1</w:t>
      </w:r>
      <w:r w:rsidR="00284045" w:rsidRPr="003F5CA2">
        <w:rPr>
          <w:rFonts w:ascii="Arial" w:eastAsia="Times New Roman" w:hAnsi="Arial" w:cs="Arial"/>
          <w:b/>
          <w:bCs/>
        </w:rPr>
        <w:t xml:space="preserve"> DO SWZ</w:t>
      </w:r>
    </w:p>
    <w:p w14:paraId="3B6FD2E9" w14:textId="77777777" w:rsidR="00F61354" w:rsidRPr="0073044A" w:rsidRDefault="00F61354" w:rsidP="00B9024E">
      <w:pPr>
        <w:spacing w:after="0" w:line="360" w:lineRule="auto"/>
        <w:jc w:val="right"/>
        <w:rPr>
          <w:rFonts w:ascii="Arial" w:eastAsia="Times New Roman" w:hAnsi="Arial" w:cs="Arial"/>
          <w:sz w:val="24"/>
          <w:szCs w:val="24"/>
        </w:rPr>
      </w:pPr>
      <w:r w:rsidRPr="0073044A">
        <w:rPr>
          <w:rFonts w:ascii="Arial" w:eastAsia="Times New Roman" w:hAnsi="Arial" w:cs="Arial"/>
          <w:sz w:val="24"/>
          <w:szCs w:val="24"/>
        </w:rPr>
        <w:t xml:space="preserve">                                              …………………, dnia ……………</w:t>
      </w:r>
    </w:p>
    <w:p w14:paraId="4BFAF981" w14:textId="77777777" w:rsidR="00372354" w:rsidRPr="0073044A" w:rsidRDefault="00372354" w:rsidP="008E1452">
      <w:pPr>
        <w:spacing w:after="0" w:line="240" w:lineRule="auto"/>
        <w:ind w:left="851" w:hanging="851"/>
        <w:jc w:val="center"/>
        <w:rPr>
          <w:rFonts w:ascii="Arial" w:eastAsia="Times New Roman" w:hAnsi="Arial" w:cs="Arial"/>
          <w:b/>
          <w:sz w:val="23"/>
          <w:szCs w:val="23"/>
        </w:rPr>
      </w:pPr>
    </w:p>
    <w:p w14:paraId="7642A0ED" w14:textId="77777777" w:rsidR="008E1452" w:rsidRDefault="00F61354" w:rsidP="008E1452">
      <w:pPr>
        <w:spacing w:after="0" w:line="240" w:lineRule="auto"/>
        <w:ind w:left="851" w:hanging="851"/>
        <w:jc w:val="center"/>
        <w:rPr>
          <w:rFonts w:ascii="Arial" w:eastAsia="Times New Roman" w:hAnsi="Arial" w:cs="Arial"/>
          <w:b/>
          <w:sz w:val="23"/>
          <w:szCs w:val="23"/>
        </w:rPr>
      </w:pPr>
      <w:r w:rsidRPr="0073044A">
        <w:rPr>
          <w:rFonts w:ascii="Arial" w:eastAsia="Times New Roman" w:hAnsi="Arial" w:cs="Arial"/>
          <w:b/>
          <w:sz w:val="23"/>
          <w:szCs w:val="23"/>
        </w:rPr>
        <w:t>FORMULARZ  OFERTOWY</w:t>
      </w:r>
    </w:p>
    <w:p w14:paraId="39EB35E2" w14:textId="77777777" w:rsidR="00434A21" w:rsidRPr="0073044A" w:rsidRDefault="00434A21" w:rsidP="008E1452">
      <w:pPr>
        <w:spacing w:after="0" w:line="240" w:lineRule="auto"/>
        <w:ind w:left="851" w:hanging="851"/>
        <w:jc w:val="center"/>
        <w:rPr>
          <w:rFonts w:ascii="Arial" w:eastAsia="Times New Roman" w:hAnsi="Arial" w:cs="Arial"/>
          <w:b/>
          <w:sz w:val="23"/>
          <w:szCs w:val="23"/>
        </w:rPr>
      </w:pPr>
    </w:p>
    <w:p w14:paraId="1D28DFDD" w14:textId="2250F096" w:rsidR="00434A21" w:rsidRPr="00434A21" w:rsidRDefault="00434A21" w:rsidP="002227E9">
      <w:pPr>
        <w:spacing w:after="120" w:line="240" w:lineRule="auto"/>
        <w:jc w:val="center"/>
        <w:rPr>
          <w:rFonts w:ascii="Arial" w:eastAsia="Times New Roman" w:hAnsi="Arial" w:cs="Arial"/>
          <w:b/>
          <w:bCs/>
          <w:i/>
          <w:iCs/>
          <w:sz w:val="23"/>
          <w:szCs w:val="23"/>
        </w:rPr>
      </w:pPr>
      <w:r w:rsidRPr="00434A21">
        <w:rPr>
          <w:rFonts w:ascii="Arial" w:hAnsi="Arial" w:cs="Arial"/>
          <w:b/>
          <w:bCs/>
          <w:sz w:val="23"/>
          <w:szCs w:val="23"/>
        </w:rPr>
        <w:t xml:space="preserve">Dostawa licencji na wieczyste korzystanie przez RON z bazy aktów prawnych </w:t>
      </w:r>
      <w:r>
        <w:rPr>
          <w:rFonts w:ascii="Arial" w:hAnsi="Arial" w:cs="Arial"/>
          <w:b/>
          <w:bCs/>
          <w:sz w:val="23"/>
          <w:szCs w:val="23"/>
        </w:rPr>
        <w:br/>
      </w:r>
      <w:r w:rsidRPr="00434A21">
        <w:rPr>
          <w:rFonts w:ascii="Arial" w:hAnsi="Arial" w:cs="Arial"/>
          <w:b/>
          <w:bCs/>
          <w:sz w:val="23"/>
          <w:szCs w:val="23"/>
        </w:rPr>
        <w:t>wraz z ich aktualizacją oraz wsparciem technicznym na okres 36 miesięcy od daty zawarcia umowy</w:t>
      </w:r>
      <w:r w:rsidRPr="00434A21">
        <w:rPr>
          <w:rFonts w:ascii="Arial" w:eastAsia="Times New Roman" w:hAnsi="Arial" w:cs="Arial"/>
          <w:b/>
          <w:bCs/>
          <w:i/>
          <w:iCs/>
          <w:sz w:val="23"/>
          <w:szCs w:val="23"/>
        </w:rPr>
        <w:t xml:space="preserve"> </w:t>
      </w:r>
    </w:p>
    <w:p w14:paraId="7524A6D8" w14:textId="43EE0454" w:rsidR="00F61354" w:rsidRPr="0073044A" w:rsidRDefault="00AE6674" w:rsidP="002227E9">
      <w:pPr>
        <w:spacing w:after="120" w:line="240" w:lineRule="auto"/>
        <w:jc w:val="center"/>
        <w:rPr>
          <w:rFonts w:ascii="Arial" w:eastAsia="Times New Roman" w:hAnsi="Arial" w:cs="Arial"/>
          <w:b/>
          <w:sz w:val="23"/>
          <w:szCs w:val="23"/>
        </w:rPr>
      </w:pPr>
      <w:r w:rsidRPr="00126CDF">
        <w:rPr>
          <w:rFonts w:ascii="Arial" w:eastAsia="Times New Roman" w:hAnsi="Arial" w:cs="Arial"/>
          <w:b/>
          <w:bCs/>
          <w:i/>
          <w:iCs/>
          <w:sz w:val="23"/>
          <w:szCs w:val="23"/>
        </w:rPr>
        <w:t xml:space="preserve">- </w:t>
      </w:r>
      <w:r w:rsidR="00403030" w:rsidRPr="00126CDF">
        <w:rPr>
          <w:rFonts w:ascii="Arial" w:eastAsia="Times New Roman" w:hAnsi="Arial" w:cs="Arial"/>
          <w:b/>
          <w:bCs/>
          <w:iCs/>
          <w:sz w:val="23"/>
          <w:szCs w:val="23"/>
        </w:rPr>
        <w:t xml:space="preserve">Nr sprawy </w:t>
      </w:r>
      <w:r w:rsidR="00767F7A" w:rsidRPr="00E34BF5">
        <w:rPr>
          <w:rFonts w:ascii="Arial" w:hAnsi="Arial" w:cs="Arial"/>
          <w:b/>
          <w:sz w:val="23"/>
          <w:szCs w:val="23"/>
        </w:rPr>
        <w:t>2</w:t>
      </w:r>
      <w:r w:rsidR="00434A21">
        <w:rPr>
          <w:rFonts w:ascii="Arial" w:hAnsi="Arial" w:cs="Arial"/>
          <w:b/>
          <w:sz w:val="23"/>
          <w:szCs w:val="23"/>
        </w:rPr>
        <w:t>8</w:t>
      </w:r>
      <w:r w:rsidR="00767F7A" w:rsidRPr="00E34BF5">
        <w:rPr>
          <w:rFonts w:ascii="Arial" w:hAnsi="Arial" w:cs="Arial"/>
          <w:b/>
          <w:sz w:val="23"/>
          <w:szCs w:val="23"/>
        </w:rPr>
        <w:t>1</w:t>
      </w:r>
      <w:r w:rsidR="00434A21">
        <w:rPr>
          <w:rFonts w:ascii="Arial" w:hAnsi="Arial" w:cs="Arial"/>
          <w:b/>
          <w:sz w:val="23"/>
          <w:szCs w:val="23"/>
        </w:rPr>
        <w:t>3</w:t>
      </w:r>
      <w:r w:rsidR="00767F7A" w:rsidRPr="00E34BF5">
        <w:rPr>
          <w:rFonts w:ascii="Arial" w:hAnsi="Arial" w:cs="Arial"/>
          <w:b/>
          <w:sz w:val="23"/>
          <w:szCs w:val="23"/>
        </w:rPr>
        <w:t>.</w:t>
      </w:r>
      <w:r w:rsidR="00434A21">
        <w:rPr>
          <w:rFonts w:ascii="Arial" w:hAnsi="Arial" w:cs="Arial"/>
          <w:b/>
          <w:sz w:val="23"/>
          <w:szCs w:val="23"/>
        </w:rPr>
        <w:t>1</w:t>
      </w:r>
      <w:r w:rsidR="008528E5">
        <w:rPr>
          <w:rFonts w:ascii="Arial" w:hAnsi="Arial" w:cs="Arial"/>
          <w:b/>
          <w:sz w:val="23"/>
          <w:szCs w:val="23"/>
        </w:rPr>
        <w:t>.</w:t>
      </w:r>
      <w:r w:rsidR="00767F7A" w:rsidRPr="001C39FC">
        <w:rPr>
          <w:rFonts w:ascii="Arial" w:hAnsi="Arial" w:cs="Arial"/>
          <w:b/>
          <w:sz w:val="23"/>
          <w:szCs w:val="23"/>
        </w:rPr>
        <w:t>202</w:t>
      </w:r>
      <w:r w:rsidR="0055126F" w:rsidRPr="001C39FC">
        <w:rPr>
          <w:rFonts w:ascii="Arial" w:hAnsi="Arial" w:cs="Arial"/>
          <w:b/>
          <w:sz w:val="23"/>
          <w:szCs w:val="23"/>
        </w:rPr>
        <w:t>5</w:t>
      </w:r>
      <w:r w:rsidR="00767F7A" w:rsidRPr="001C39FC">
        <w:rPr>
          <w:rFonts w:ascii="Arial" w:hAnsi="Arial" w:cs="Arial"/>
          <w:b/>
          <w:sz w:val="23"/>
          <w:szCs w:val="23"/>
        </w:rPr>
        <w:t>.E</w:t>
      </w:r>
      <w:r w:rsidR="00126CDF" w:rsidRPr="001C39FC">
        <w:rPr>
          <w:rFonts w:ascii="Arial" w:hAnsi="Arial" w:cs="Arial"/>
          <w:b/>
          <w:sz w:val="23"/>
          <w:szCs w:val="23"/>
        </w:rPr>
        <w:t>B</w:t>
      </w:r>
    </w:p>
    <w:p w14:paraId="1A21AB53" w14:textId="77777777" w:rsidR="00372354" w:rsidRPr="0073044A" w:rsidRDefault="00372354" w:rsidP="00A851EB">
      <w:pPr>
        <w:spacing w:after="0" w:line="240" w:lineRule="auto"/>
        <w:jc w:val="both"/>
        <w:rPr>
          <w:rFonts w:ascii="Arial" w:eastAsia="Times New Roman" w:hAnsi="Arial" w:cs="Arial"/>
          <w:sz w:val="23"/>
          <w:szCs w:val="23"/>
          <w:lang w:eastAsia="pl-PL"/>
        </w:rPr>
      </w:pPr>
    </w:p>
    <w:p w14:paraId="3F4DF890" w14:textId="77777777" w:rsidR="00230348" w:rsidRDefault="00230348" w:rsidP="00CB3AF1">
      <w:pPr>
        <w:pStyle w:val="paragraph"/>
        <w:spacing w:before="0" w:beforeAutospacing="0" w:after="0" w:afterAutospacing="0"/>
        <w:jc w:val="both"/>
        <w:textAlignment w:val="baseline"/>
        <w:rPr>
          <w:rStyle w:val="normaltextrun"/>
          <w:rFonts w:ascii="Arial" w:hAnsi="Arial" w:cs="Arial"/>
          <w:sz w:val="22"/>
          <w:szCs w:val="22"/>
        </w:rPr>
      </w:pPr>
    </w:p>
    <w:p w14:paraId="18B65690" w14:textId="78F738E1" w:rsidR="00CB3AF1" w:rsidRPr="0073044A" w:rsidRDefault="00CB3AF1" w:rsidP="00CB3AF1">
      <w:pPr>
        <w:pStyle w:val="paragraph"/>
        <w:spacing w:before="0" w:beforeAutospacing="0" w:after="0" w:afterAutospacing="0"/>
        <w:jc w:val="both"/>
        <w:textAlignment w:val="baseline"/>
        <w:rPr>
          <w:rStyle w:val="normaltextrun"/>
          <w:rFonts w:ascii="Arial" w:hAnsi="Arial" w:cs="Arial"/>
          <w:sz w:val="22"/>
          <w:szCs w:val="22"/>
        </w:rPr>
      </w:pPr>
      <w:r w:rsidRPr="0073044A">
        <w:rPr>
          <w:rStyle w:val="normaltextrun"/>
          <w:rFonts w:ascii="Arial" w:hAnsi="Arial" w:cs="Arial"/>
          <w:sz w:val="22"/>
          <w:szCs w:val="22"/>
        </w:rPr>
        <w:t>Nazwa firmy</w:t>
      </w:r>
    </w:p>
    <w:p w14:paraId="262389C3" w14:textId="77777777" w:rsidR="00CB3AF1" w:rsidRPr="0073044A" w:rsidRDefault="00CB3AF1" w:rsidP="00CB3AF1">
      <w:pPr>
        <w:pStyle w:val="paragraph"/>
        <w:spacing w:before="0" w:beforeAutospacing="0" w:after="0" w:afterAutospacing="0"/>
        <w:jc w:val="both"/>
        <w:textAlignment w:val="baseline"/>
        <w:rPr>
          <w:rStyle w:val="normaltextrun"/>
          <w:rFonts w:ascii="Arial" w:hAnsi="Arial" w:cs="Arial"/>
          <w:sz w:val="22"/>
          <w:szCs w:val="22"/>
        </w:rPr>
      </w:pPr>
    </w:p>
    <w:p w14:paraId="3C68C133" w14:textId="77777777" w:rsidR="00CB3AF1" w:rsidRPr="0073044A" w:rsidRDefault="00CB3AF1" w:rsidP="00CB3AF1">
      <w:pPr>
        <w:pStyle w:val="paragraph"/>
        <w:spacing w:before="0" w:beforeAutospacing="0" w:after="0" w:afterAutospacing="0"/>
        <w:jc w:val="both"/>
        <w:textAlignment w:val="baseline"/>
        <w:rPr>
          <w:rFonts w:ascii="Segoe UI" w:hAnsi="Segoe UI" w:cs="Segoe UI"/>
          <w:sz w:val="18"/>
          <w:szCs w:val="18"/>
        </w:rPr>
      </w:pPr>
      <w:r w:rsidRPr="0073044A">
        <w:rPr>
          <w:rStyle w:val="normaltextrun"/>
          <w:rFonts w:ascii="Arial" w:hAnsi="Arial" w:cs="Arial"/>
          <w:sz w:val="22"/>
          <w:szCs w:val="22"/>
        </w:rPr>
        <w:t>..................................................................................................................................</w:t>
      </w:r>
    </w:p>
    <w:p w14:paraId="19C8A6AF" w14:textId="77777777" w:rsidR="00CB3AF1" w:rsidRPr="0073044A" w:rsidRDefault="00CB3AF1" w:rsidP="00CB3AF1">
      <w:pPr>
        <w:pStyle w:val="paragraph"/>
        <w:spacing w:before="0" w:beforeAutospacing="0" w:after="0" w:afterAutospacing="0"/>
        <w:jc w:val="center"/>
        <w:textAlignment w:val="baseline"/>
        <w:rPr>
          <w:rFonts w:ascii="Segoe UI" w:hAnsi="Segoe UI" w:cs="Segoe UI"/>
          <w:sz w:val="18"/>
          <w:szCs w:val="18"/>
        </w:rPr>
      </w:pPr>
      <w:r w:rsidRPr="0073044A">
        <w:rPr>
          <w:rStyle w:val="normaltextrun"/>
          <w:rFonts w:ascii="Arial" w:hAnsi="Arial" w:cs="Arial"/>
          <w:i/>
          <w:iCs/>
          <w:sz w:val="16"/>
          <w:szCs w:val="16"/>
        </w:rPr>
        <w:t>(w przypadku składania oferty przez podmioty występujące wspólnie należy podać wszystkich wspólników spółki cywilnej lub członków konsorcjum i wymagane dane)</w:t>
      </w:r>
      <w:r w:rsidRPr="0073044A">
        <w:rPr>
          <w:rStyle w:val="eop"/>
          <w:rFonts w:ascii="Arial" w:hAnsi="Arial" w:cs="Arial"/>
          <w:sz w:val="16"/>
          <w:szCs w:val="16"/>
        </w:rPr>
        <w:t> </w:t>
      </w:r>
    </w:p>
    <w:p w14:paraId="41AF434B" w14:textId="77777777" w:rsidR="00CB3AF1" w:rsidRPr="0073044A" w:rsidRDefault="00CB3AF1" w:rsidP="00CB3AF1">
      <w:pPr>
        <w:spacing w:after="0" w:line="360" w:lineRule="auto"/>
        <w:jc w:val="both"/>
        <w:rPr>
          <w:rFonts w:ascii="Arial" w:eastAsia="Times New Roman" w:hAnsi="Arial" w:cs="Arial"/>
          <w:lang w:eastAsia="pl-PL"/>
        </w:rPr>
      </w:pPr>
      <w:r w:rsidRPr="0073044A">
        <w:rPr>
          <w:rFonts w:ascii="Arial" w:eastAsia="Times New Roman" w:hAnsi="Arial" w:cs="Arial"/>
          <w:lang w:eastAsia="pl-PL"/>
        </w:rPr>
        <w:t>Adres firmy</w:t>
      </w:r>
    </w:p>
    <w:p w14:paraId="7BB5652A"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 xml:space="preserve"> ...................................................................................................................................</w:t>
      </w:r>
    </w:p>
    <w:p w14:paraId="78F7030D" w14:textId="77777777" w:rsidR="00CB3AF1" w:rsidRPr="0073044A" w:rsidRDefault="00CB3AF1" w:rsidP="00CB3AF1">
      <w:pPr>
        <w:spacing w:after="0" w:line="480" w:lineRule="auto"/>
        <w:jc w:val="both"/>
        <w:rPr>
          <w:rFonts w:ascii="Arial" w:eastAsia="Times New Roman" w:hAnsi="Arial" w:cs="Arial"/>
          <w:lang w:val="sv-SE" w:eastAsia="pl-PL"/>
        </w:rPr>
      </w:pPr>
      <w:r w:rsidRPr="0073044A">
        <w:rPr>
          <w:rFonts w:ascii="Arial" w:eastAsia="Times New Roman" w:hAnsi="Arial" w:cs="Arial"/>
          <w:lang w:val="sv-SE" w:eastAsia="pl-PL"/>
        </w:rPr>
        <w:t>Numer NIP ...................................................., Numer REGON ..................................................</w:t>
      </w:r>
    </w:p>
    <w:p w14:paraId="373D013C"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Przedstawiciel Wykonawcy/ów do kontaktu ................................................................................</w:t>
      </w:r>
    </w:p>
    <w:p w14:paraId="3A6529D9"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 xml:space="preserve"> e-mail ................................................................, telefon …………………………………………</w:t>
      </w:r>
    </w:p>
    <w:p w14:paraId="56033582" w14:textId="1B4A2D27" w:rsidR="00CB3AF1" w:rsidRPr="0073044A" w:rsidRDefault="00CB3AF1" w:rsidP="00CB3AF1">
      <w:pPr>
        <w:shd w:val="clear" w:color="auto" w:fill="FFFFFF"/>
        <w:spacing w:after="0"/>
        <w:ind w:right="11"/>
        <w:jc w:val="both"/>
        <w:rPr>
          <w:rFonts w:ascii="Arial" w:eastAsia="Times New Roman" w:hAnsi="Arial" w:cs="Arial"/>
          <w:lang w:eastAsia="pl-PL"/>
        </w:rPr>
      </w:pPr>
      <w:r w:rsidRPr="0073044A">
        <w:rPr>
          <w:rFonts w:ascii="Arial" w:eastAsia="Times New Roman" w:hAnsi="Arial" w:cs="Arial"/>
          <w:spacing w:val="-6"/>
          <w:lang w:eastAsia="pl-PL"/>
        </w:rPr>
        <w:t>Nawiązując do treści ogłoszenia o zamówieniu prowadzonego w trybie przetargu nieograniczonego</w:t>
      </w:r>
      <w:r w:rsidRPr="0073044A">
        <w:rPr>
          <w:rFonts w:ascii="Arial" w:eastAsia="Times New Roman" w:hAnsi="Arial" w:cs="Arial"/>
          <w:spacing w:val="-4"/>
          <w:lang w:eastAsia="pl-PL"/>
        </w:rPr>
        <w:t xml:space="preserve"> </w:t>
      </w:r>
      <w:r w:rsidR="00434A21">
        <w:rPr>
          <w:rFonts w:ascii="Arial" w:eastAsia="Times New Roman" w:hAnsi="Arial" w:cs="Arial"/>
          <w:spacing w:val="-4"/>
          <w:lang w:eastAsia="pl-PL"/>
        </w:rPr>
        <w:br/>
      </w:r>
      <w:r w:rsidRPr="0073044A">
        <w:rPr>
          <w:rFonts w:ascii="Arial" w:eastAsia="Times New Roman" w:hAnsi="Arial" w:cs="Arial"/>
          <w:spacing w:val="-4"/>
          <w:lang w:eastAsia="pl-PL"/>
        </w:rPr>
        <w:t xml:space="preserve">na </w:t>
      </w:r>
      <w:r w:rsidR="00434A21" w:rsidRPr="00434A21">
        <w:rPr>
          <w:rFonts w:ascii="Arial" w:eastAsia="Times New Roman" w:hAnsi="Arial" w:cs="Arial"/>
          <w:b/>
        </w:rPr>
        <w:t xml:space="preserve">Dostawa licencji na wieczyste korzystanie przez RON z bazy aktów prawnych </w:t>
      </w:r>
      <w:r w:rsidR="00434A21">
        <w:rPr>
          <w:rFonts w:ascii="Arial" w:eastAsia="Times New Roman" w:hAnsi="Arial" w:cs="Arial"/>
          <w:b/>
        </w:rPr>
        <w:br/>
      </w:r>
      <w:r w:rsidR="00434A21" w:rsidRPr="00434A21">
        <w:rPr>
          <w:rFonts w:ascii="Arial" w:eastAsia="Times New Roman" w:hAnsi="Arial" w:cs="Arial"/>
          <w:b/>
        </w:rPr>
        <w:t xml:space="preserve">wraz z ich aktualizacją oraz wsparciem technicznym na okres 36 miesięcy od daty zawarcia umowy </w:t>
      </w:r>
      <w:r w:rsidRPr="008528E5">
        <w:rPr>
          <w:rFonts w:ascii="Arial" w:eastAsia="Times New Roman" w:hAnsi="Arial" w:cs="Arial"/>
        </w:rPr>
        <w:t>(</w:t>
      </w:r>
      <w:r w:rsidRPr="008528E5">
        <w:rPr>
          <w:rFonts w:ascii="Arial" w:eastAsia="Times New Roman" w:hAnsi="Arial" w:cs="Arial"/>
          <w:bCs/>
          <w:iCs/>
          <w:lang w:eastAsia="pl-PL"/>
        </w:rPr>
        <w:t xml:space="preserve">Nr sprawy </w:t>
      </w:r>
      <w:r w:rsidRPr="008528E5">
        <w:rPr>
          <w:rFonts w:ascii="Arial" w:hAnsi="Arial" w:cs="Arial"/>
          <w:spacing w:val="-4"/>
        </w:rPr>
        <w:t>2</w:t>
      </w:r>
      <w:r w:rsidR="00434A21">
        <w:rPr>
          <w:rFonts w:ascii="Arial" w:hAnsi="Arial" w:cs="Arial"/>
          <w:spacing w:val="-4"/>
        </w:rPr>
        <w:t>8</w:t>
      </w:r>
      <w:r w:rsidRPr="008528E5">
        <w:rPr>
          <w:rFonts w:ascii="Arial" w:hAnsi="Arial" w:cs="Arial"/>
          <w:spacing w:val="-4"/>
        </w:rPr>
        <w:t>1</w:t>
      </w:r>
      <w:r w:rsidR="00434A21">
        <w:rPr>
          <w:rFonts w:ascii="Arial" w:hAnsi="Arial" w:cs="Arial"/>
          <w:spacing w:val="-4"/>
        </w:rPr>
        <w:t>3</w:t>
      </w:r>
      <w:r w:rsidRPr="008528E5">
        <w:rPr>
          <w:rFonts w:ascii="Arial" w:hAnsi="Arial" w:cs="Arial"/>
          <w:spacing w:val="-4"/>
        </w:rPr>
        <w:t>.</w:t>
      </w:r>
      <w:r w:rsidR="00434A21">
        <w:rPr>
          <w:rFonts w:ascii="Arial" w:hAnsi="Arial" w:cs="Arial"/>
          <w:spacing w:val="-4"/>
        </w:rPr>
        <w:t>1</w:t>
      </w:r>
      <w:r w:rsidRPr="008528E5">
        <w:rPr>
          <w:rFonts w:ascii="Arial" w:hAnsi="Arial" w:cs="Arial"/>
          <w:spacing w:val="-4"/>
        </w:rPr>
        <w:t>.202</w:t>
      </w:r>
      <w:r w:rsidR="0055126F" w:rsidRPr="008528E5">
        <w:rPr>
          <w:rFonts w:ascii="Arial" w:hAnsi="Arial" w:cs="Arial"/>
          <w:spacing w:val="-4"/>
        </w:rPr>
        <w:t>5</w:t>
      </w:r>
      <w:r w:rsidRPr="008528E5">
        <w:rPr>
          <w:rFonts w:ascii="Arial" w:hAnsi="Arial" w:cs="Arial"/>
          <w:spacing w:val="-4"/>
        </w:rPr>
        <w:t>.E</w:t>
      </w:r>
      <w:r w:rsidR="00126CDF" w:rsidRPr="008528E5">
        <w:rPr>
          <w:rFonts w:ascii="Arial" w:hAnsi="Arial" w:cs="Arial"/>
          <w:spacing w:val="-4"/>
        </w:rPr>
        <w:t>B</w:t>
      </w:r>
      <w:r w:rsidRPr="008528E5">
        <w:rPr>
          <w:rFonts w:ascii="Arial" w:hAnsi="Arial" w:cs="Arial"/>
          <w:spacing w:val="-4"/>
        </w:rPr>
        <w:t>)</w:t>
      </w:r>
      <w:r w:rsidRPr="008528E5">
        <w:rPr>
          <w:rFonts w:ascii="Arial" w:eastAsia="Times New Roman" w:hAnsi="Arial" w:cs="Arial"/>
          <w:spacing w:val="-4"/>
        </w:rPr>
        <w:t xml:space="preserve">, </w:t>
      </w:r>
      <w:bookmarkStart w:id="23" w:name="_Hlk13401853"/>
      <w:r w:rsidRPr="008528E5">
        <w:rPr>
          <w:rFonts w:ascii="Arial" w:eastAsia="Times New Roman" w:hAnsi="Arial" w:cs="Arial"/>
          <w:spacing w:val="-4"/>
          <w:lang w:eastAsia="pl-PL"/>
        </w:rPr>
        <w:t>oferujemy wykonanie zamówienia zgodnie z wypełnionym formularzem</w:t>
      </w:r>
      <w:r w:rsidRPr="008528E5">
        <w:rPr>
          <w:rFonts w:ascii="Arial" w:eastAsia="Times New Roman" w:hAnsi="Arial" w:cs="Arial"/>
          <w:lang w:eastAsia="pl-PL"/>
        </w:rPr>
        <w:t xml:space="preserve"> cenowym:</w:t>
      </w:r>
    </w:p>
    <w:p w14:paraId="5428A799" w14:textId="77777777" w:rsidR="00CB3AF1" w:rsidRPr="0073044A" w:rsidRDefault="00CB3AF1" w:rsidP="00CB3AF1">
      <w:pPr>
        <w:shd w:val="clear" w:color="auto" w:fill="FFFFFF"/>
        <w:spacing w:after="0"/>
        <w:ind w:right="11"/>
        <w:jc w:val="both"/>
        <w:rPr>
          <w:rFonts w:ascii="Arial" w:eastAsia="Times New Roman" w:hAnsi="Arial" w:cs="Arial"/>
          <w:lang w:eastAsia="pl-PL"/>
        </w:rPr>
      </w:pPr>
    </w:p>
    <w:p w14:paraId="36B27D96" w14:textId="3AE4372A" w:rsidR="00CB3AF1" w:rsidRPr="0073044A" w:rsidRDefault="00CB3AF1" w:rsidP="007F0DF0">
      <w:pPr>
        <w:numPr>
          <w:ilvl w:val="0"/>
          <w:numId w:val="57"/>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sidR="00F86BC6" w:rsidRPr="0073044A">
        <w:rPr>
          <w:rFonts w:ascii="Arial" w:eastAsia="Times New Roman" w:hAnsi="Arial" w:cs="Arial"/>
          <w:b/>
          <w:lang w:eastAsia="pl-PL"/>
        </w:rPr>
        <w:t>1</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sidR="00D4199E">
        <w:rPr>
          <w:rFonts w:ascii="Arial" w:eastAsia="Times New Roman" w:hAnsi="Arial" w:cs="Arial"/>
          <w:b/>
          <w:lang w:eastAsia="pl-PL"/>
        </w:rPr>
        <w:t>,</w:t>
      </w:r>
    </w:p>
    <w:p w14:paraId="3E10F7D5" w14:textId="77777777" w:rsidR="00CB3AF1" w:rsidRPr="0073044A" w:rsidRDefault="00CB3AF1" w:rsidP="00CB3AF1">
      <w:pPr>
        <w:spacing w:before="120" w:after="120" w:line="240" w:lineRule="auto"/>
        <w:ind w:left="425" w:right="284"/>
        <w:jc w:val="both"/>
        <w:rPr>
          <w:rFonts w:ascii="Arial" w:eastAsia="Times New Roman" w:hAnsi="Arial" w:cs="Arial"/>
          <w:lang w:eastAsia="pl-PL"/>
        </w:rPr>
      </w:pPr>
    </w:p>
    <w:p w14:paraId="2C006C37" w14:textId="602512AF" w:rsidR="00CB3AF1" w:rsidRPr="00567A1F" w:rsidRDefault="00CB3AF1" w:rsidP="007F0DF0">
      <w:pPr>
        <w:numPr>
          <w:ilvl w:val="0"/>
          <w:numId w:val="57"/>
        </w:numPr>
        <w:spacing w:before="120" w:after="120" w:line="240" w:lineRule="auto"/>
        <w:ind w:left="425" w:right="284" w:hanging="426"/>
        <w:jc w:val="both"/>
        <w:rPr>
          <w:rFonts w:ascii="Arial" w:eastAsia="Times New Roman" w:hAnsi="Arial" w:cs="Arial"/>
          <w:lang w:eastAsia="pl-PL"/>
        </w:rPr>
      </w:pPr>
      <w:r w:rsidRPr="0073044A">
        <w:rPr>
          <w:rFonts w:ascii="Arial" w:eastAsia="Times New Roman" w:hAnsi="Arial" w:cs="Arial"/>
          <w:b/>
          <w:lang w:eastAsia="pl-PL"/>
        </w:rPr>
        <w:t xml:space="preserve">W części </w:t>
      </w:r>
      <w:r w:rsidR="00F86BC6" w:rsidRPr="0073044A">
        <w:rPr>
          <w:rFonts w:ascii="Arial" w:eastAsia="Times New Roman" w:hAnsi="Arial" w:cs="Arial"/>
          <w:b/>
          <w:lang w:eastAsia="pl-PL"/>
        </w:rPr>
        <w:t>2</w:t>
      </w:r>
      <w:r w:rsidRPr="0073044A">
        <w:rPr>
          <w:rFonts w:ascii="Arial" w:eastAsia="Times New Roman" w:hAnsi="Arial" w:cs="Arial"/>
          <w:lang w:eastAsia="pl-PL"/>
        </w:rPr>
        <w:t xml:space="preserve"> za kwotę </w:t>
      </w:r>
      <w:r w:rsidRPr="0073044A">
        <w:rPr>
          <w:rFonts w:ascii="Arial" w:eastAsia="Times New Roman" w:hAnsi="Arial" w:cs="Arial"/>
          <w:b/>
          <w:lang w:eastAsia="pl-PL"/>
        </w:rPr>
        <w:t>……………………………zł brutto</w:t>
      </w:r>
      <w:r w:rsidR="00D4199E">
        <w:rPr>
          <w:rFonts w:ascii="Arial" w:eastAsia="Times New Roman" w:hAnsi="Arial" w:cs="Arial"/>
          <w:b/>
          <w:lang w:eastAsia="pl-PL"/>
        </w:rPr>
        <w:t>,</w:t>
      </w:r>
    </w:p>
    <w:p w14:paraId="21E4D3FC" w14:textId="77777777" w:rsidR="00567A1F" w:rsidRDefault="00567A1F" w:rsidP="00567A1F">
      <w:pPr>
        <w:pStyle w:val="Akapitzlist"/>
        <w:rPr>
          <w:rFonts w:ascii="Arial" w:eastAsia="Times New Roman" w:hAnsi="Arial" w:cs="Arial"/>
          <w:lang w:eastAsia="pl-PL"/>
        </w:rPr>
      </w:pPr>
    </w:p>
    <w:p w14:paraId="35FF657A" w14:textId="4DEB22B9" w:rsidR="00567A1F" w:rsidRPr="00567A1F" w:rsidRDefault="00567A1F" w:rsidP="007F0DF0">
      <w:pPr>
        <w:numPr>
          <w:ilvl w:val="0"/>
          <w:numId w:val="57"/>
        </w:numPr>
        <w:spacing w:before="120" w:after="120" w:line="240" w:lineRule="auto"/>
        <w:ind w:left="425" w:right="284" w:hanging="426"/>
        <w:jc w:val="both"/>
        <w:rPr>
          <w:rFonts w:ascii="Arial" w:eastAsia="Times New Roman" w:hAnsi="Arial" w:cs="Arial"/>
          <w:b/>
          <w:bCs/>
          <w:lang w:eastAsia="pl-PL"/>
        </w:rPr>
      </w:pPr>
      <w:r w:rsidRPr="00567A1F">
        <w:rPr>
          <w:rFonts w:ascii="Arial" w:eastAsia="Times New Roman" w:hAnsi="Arial" w:cs="Arial"/>
          <w:b/>
          <w:bCs/>
          <w:lang w:eastAsia="pl-PL"/>
        </w:rPr>
        <w:t>RAZEM: ……………………………zł brutto</w:t>
      </w:r>
      <w:r>
        <w:rPr>
          <w:rFonts w:ascii="Arial" w:eastAsia="Times New Roman" w:hAnsi="Arial" w:cs="Arial"/>
          <w:b/>
          <w:bCs/>
          <w:lang w:eastAsia="pl-PL"/>
        </w:rPr>
        <w:t>.</w:t>
      </w:r>
    </w:p>
    <w:p w14:paraId="5366E0C6" w14:textId="77777777" w:rsidR="00CB3AF1" w:rsidRPr="0073044A" w:rsidRDefault="00CB3AF1" w:rsidP="00CB3AF1">
      <w:pPr>
        <w:spacing w:before="120" w:after="120" w:line="240" w:lineRule="auto"/>
        <w:ind w:left="425" w:right="284"/>
        <w:jc w:val="both"/>
        <w:rPr>
          <w:rFonts w:ascii="Arial" w:eastAsia="Times New Roman" w:hAnsi="Arial" w:cs="Arial"/>
          <w:lang w:eastAsia="pl-PL"/>
        </w:rPr>
      </w:pPr>
    </w:p>
    <w:bookmarkEnd w:id="23"/>
    <w:p w14:paraId="4B0181AA" w14:textId="1003D456" w:rsidR="00B9024E" w:rsidRPr="0073044A" w:rsidRDefault="00B9024E" w:rsidP="00261700">
      <w:pPr>
        <w:spacing w:after="120" w:line="240" w:lineRule="auto"/>
        <w:jc w:val="both"/>
        <w:rPr>
          <w:rFonts w:ascii="Arial" w:eastAsia="Times New Roman" w:hAnsi="Arial" w:cs="Arial"/>
          <w:b/>
          <w:i/>
          <w:iCs/>
        </w:rPr>
      </w:pPr>
      <w:r w:rsidRPr="0073044A">
        <w:rPr>
          <w:rFonts w:ascii="Arial" w:eastAsia="Times New Roman" w:hAnsi="Arial" w:cs="Arial"/>
          <w:b/>
          <w:i/>
          <w:iCs/>
        </w:rPr>
        <w:t>Cena brutto zawiera wszelkie koszty, jakie Wykonawca poniesie w związku z realizacją zamówienia</w:t>
      </w:r>
      <w:r w:rsidR="00366815" w:rsidRPr="0073044A">
        <w:rPr>
          <w:rFonts w:ascii="Arial" w:eastAsia="Times New Roman" w:hAnsi="Arial" w:cs="Arial"/>
          <w:b/>
          <w:i/>
          <w:iCs/>
        </w:rPr>
        <w:t>.</w:t>
      </w:r>
    </w:p>
    <w:p w14:paraId="13D8261C" w14:textId="77777777" w:rsidR="00EF6589" w:rsidRPr="0073044A" w:rsidRDefault="00F61354" w:rsidP="00EF6589">
      <w:pPr>
        <w:spacing w:after="120" w:line="240" w:lineRule="auto"/>
        <w:rPr>
          <w:rFonts w:ascii="Arial" w:hAnsi="Arial" w:cs="Arial"/>
          <w:b/>
          <w:color w:val="C00000"/>
        </w:rPr>
      </w:pPr>
      <w:r w:rsidRPr="0073044A">
        <w:rPr>
          <w:rFonts w:ascii="Arial" w:eastAsia="Times New Roman" w:hAnsi="Arial" w:cs="Arial"/>
          <w:u w:val="single"/>
        </w:rPr>
        <w:t>Niniejszym oświadczam</w:t>
      </w:r>
      <w:r w:rsidR="00EF6589" w:rsidRPr="0073044A">
        <w:rPr>
          <w:rFonts w:ascii="Arial" w:eastAsia="Times New Roman" w:hAnsi="Arial" w:cs="Arial"/>
          <w:u w:val="single"/>
        </w:rPr>
        <w:t>(</w:t>
      </w:r>
      <w:r w:rsidRPr="0073044A">
        <w:rPr>
          <w:rFonts w:ascii="Arial" w:eastAsia="Times New Roman" w:hAnsi="Arial" w:cs="Arial"/>
          <w:u w:val="single"/>
        </w:rPr>
        <w:t>y</w:t>
      </w:r>
      <w:r w:rsidR="00EF6589" w:rsidRPr="0073044A">
        <w:rPr>
          <w:rFonts w:ascii="Arial" w:eastAsia="Times New Roman" w:hAnsi="Arial" w:cs="Arial"/>
          <w:u w:val="single"/>
        </w:rPr>
        <w:t>)</w:t>
      </w:r>
      <w:r w:rsidRPr="0073044A">
        <w:rPr>
          <w:rFonts w:ascii="Arial" w:eastAsia="Times New Roman" w:hAnsi="Arial" w:cs="Arial"/>
          <w:u w:val="single"/>
        </w:rPr>
        <w:t>, że:</w:t>
      </w:r>
    </w:p>
    <w:p w14:paraId="0BBCDA34" w14:textId="77777777" w:rsidR="00EF6589" w:rsidRPr="0073044A" w:rsidRDefault="00C274F9" w:rsidP="00652DD9">
      <w:pPr>
        <w:pStyle w:val="Akapitzlist"/>
        <w:numPr>
          <w:ilvl w:val="0"/>
          <w:numId w:val="5"/>
        </w:numPr>
        <w:spacing w:after="120" w:line="240" w:lineRule="auto"/>
        <w:ind w:left="426" w:hanging="426"/>
        <w:contextualSpacing w:val="0"/>
        <w:jc w:val="both"/>
        <w:rPr>
          <w:rFonts w:ascii="Arial" w:hAnsi="Arial" w:cs="Arial"/>
          <w:color w:val="C00000"/>
        </w:rPr>
      </w:pPr>
      <w:r w:rsidRPr="0073044A">
        <w:rPr>
          <w:rFonts w:ascii="Arial" w:eastAsia="Times New Roman" w:hAnsi="Arial" w:cs="Arial"/>
          <w:lang w:eastAsia="pl-PL"/>
        </w:rPr>
        <w:t>oferujemy wykonanie przedmiotu umowy</w:t>
      </w:r>
      <w:r w:rsidR="0006230C" w:rsidRPr="0073044A">
        <w:rPr>
          <w:rFonts w:ascii="Arial" w:eastAsia="Times New Roman" w:hAnsi="Arial" w:cs="Arial"/>
          <w:lang w:eastAsia="pl-PL"/>
        </w:rPr>
        <w:t xml:space="preserve">, zgodnie z wymaganiami zawartymi w </w:t>
      </w:r>
      <w:r w:rsidR="00D52B38" w:rsidRPr="0073044A">
        <w:rPr>
          <w:rFonts w:ascii="Arial" w:eastAsia="Times New Roman" w:hAnsi="Arial" w:cs="Arial"/>
          <w:lang w:eastAsia="pl-PL"/>
        </w:rPr>
        <w:t>SWZ</w:t>
      </w:r>
      <w:r w:rsidR="0006230C" w:rsidRPr="0073044A">
        <w:rPr>
          <w:rFonts w:ascii="Arial" w:eastAsia="Times New Roman" w:hAnsi="Arial" w:cs="Arial"/>
          <w:lang w:eastAsia="pl-PL"/>
        </w:rPr>
        <w:t xml:space="preserve">; </w:t>
      </w:r>
    </w:p>
    <w:p w14:paraId="670BC2F2" w14:textId="77777777" w:rsidR="00EF6589" w:rsidRPr="0073044A"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color w:val="000000"/>
        </w:rPr>
        <w:t xml:space="preserve">zapoznaliśmy się i </w:t>
      </w:r>
      <w:r w:rsidRPr="0073044A">
        <w:rPr>
          <w:rFonts w:ascii="Arial" w:eastAsia="Times New Roman" w:hAnsi="Arial" w:cs="Arial"/>
          <w:lang w:eastAsia="pl-PL"/>
        </w:rPr>
        <w:t>w pełni akceptujemy treść</w:t>
      </w:r>
      <w:r w:rsidRPr="0073044A">
        <w:rPr>
          <w:rFonts w:ascii="Arial" w:eastAsia="Times New Roman" w:hAnsi="Arial" w:cs="Arial"/>
          <w:color w:val="000000"/>
        </w:rPr>
        <w:t xml:space="preserve"> SWZ </w:t>
      </w:r>
      <w:r w:rsidRPr="0073044A">
        <w:rPr>
          <w:rFonts w:ascii="Arial" w:eastAsia="Times New Roman" w:hAnsi="Arial" w:cs="Arial"/>
          <w:lang w:eastAsia="pl-PL"/>
        </w:rPr>
        <w:t>wraz ze wszystkimi załącznikami oraz treść wyjaśnień i zmian do SWZ</w:t>
      </w:r>
      <w:r w:rsidRPr="0073044A">
        <w:rPr>
          <w:rFonts w:ascii="Arial" w:eastAsia="Times New Roman" w:hAnsi="Arial" w:cs="Arial"/>
          <w:color w:val="000000"/>
        </w:rPr>
        <w:t xml:space="preserve"> i nie wnosimy do niej żadnych zastrzeżeń;</w:t>
      </w:r>
    </w:p>
    <w:p w14:paraId="4942B7BF" w14:textId="7A5D9CC4" w:rsidR="00EF6589" w:rsidRPr="0073044A"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rPr>
        <w:t xml:space="preserve">zawarte w SWZ </w:t>
      </w:r>
      <w:r w:rsidR="00D52B38" w:rsidRPr="0073044A">
        <w:rPr>
          <w:rFonts w:ascii="Arial" w:eastAsia="Times New Roman" w:hAnsi="Arial" w:cs="Arial"/>
        </w:rPr>
        <w:t>projektowane</w:t>
      </w:r>
      <w:r w:rsidRPr="0073044A">
        <w:rPr>
          <w:rFonts w:ascii="Arial" w:eastAsia="Times New Roman" w:hAnsi="Arial" w:cs="Arial"/>
        </w:rPr>
        <w:t xml:space="preserve"> postanowienia umowy zostały przez nas zaakceptowane</w:t>
      </w:r>
      <w:r w:rsidR="00930BB4" w:rsidRPr="0073044A">
        <w:rPr>
          <w:rFonts w:ascii="Arial" w:eastAsia="Times New Roman" w:hAnsi="Arial" w:cs="Arial"/>
        </w:rPr>
        <w:br/>
      </w:r>
      <w:r w:rsidRPr="0073044A">
        <w:rPr>
          <w:rFonts w:ascii="Arial" w:eastAsia="Times New Roman" w:hAnsi="Arial" w:cs="Arial"/>
        </w:rPr>
        <w:t>i zobowiązujemy się w przypadku wyboru naszej oferty do zawarcia umowy na warunkach</w:t>
      </w:r>
      <w:r w:rsidR="00D4199E">
        <w:rPr>
          <w:rFonts w:ascii="Arial" w:eastAsia="Times New Roman" w:hAnsi="Arial" w:cs="Arial"/>
        </w:rPr>
        <w:br/>
      </w:r>
      <w:r w:rsidRPr="0073044A">
        <w:rPr>
          <w:rFonts w:ascii="Arial" w:eastAsia="Times New Roman" w:hAnsi="Arial" w:cs="Arial"/>
        </w:rPr>
        <w:t>w niej wymienionych;</w:t>
      </w:r>
    </w:p>
    <w:p w14:paraId="1F900191" w14:textId="77777777" w:rsidR="00EF6589" w:rsidRPr="0073044A"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hAnsi="Arial" w:cs="Arial"/>
        </w:rPr>
        <w:t>w cenie naszej oferty zostały uwzględnione wszystkie koszty wykonania zamówienia;</w:t>
      </w:r>
    </w:p>
    <w:p w14:paraId="7298CFB8" w14:textId="77777777" w:rsidR="00EF6589" w:rsidRPr="0073044A"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hAnsi="Arial" w:cs="Arial"/>
        </w:rPr>
        <w:lastRenderedPageBreak/>
        <w:t xml:space="preserve">akceptujemy, iż zapłata za zrealizowanie zamówienia nastąpi w terminie </w:t>
      </w:r>
      <w:r w:rsidRPr="0073044A">
        <w:rPr>
          <w:rFonts w:ascii="Arial" w:hAnsi="Arial" w:cs="Arial"/>
          <w:b/>
        </w:rPr>
        <w:t xml:space="preserve">do </w:t>
      </w:r>
      <w:r w:rsidR="00D81977" w:rsidRPr="0073044A">
        <w:rPr>
          <w:rFonts w:ascii="Arial" w:hAnsi="Arial" w:cs="Arial"/>
          <w:b/>
        </w:rPr>
        <w:t>3</w:t>
      </w:r>
      <w:r w:rsidRPr="0073044A">
        <w:rPr>
          <w:rFonts w:ascii="Arial" w:hAnsi="Arial" w:cs="Arial"/>
          <w:b/>
        </w:rPr>
        <w:t>0 dni</w:t>
      </w:r>
      <w:r w:rsidRPr="0073044A">
        <w:rPr>
          <w:rFonts w:ascii="Arial" w:hAnsi="Arial" w:cs="Arial"/>
        </w:rPr>
        <w:t xml:space="preserve"> od daty otrzymania przez Zamawiającego prawidłowo wystawionej faktury;</w:t>
      </w:r>
    </w:p>
    <w:p w14:paraId="6B65C0F3" w14:textId="77777777" w:rsidR="00EF6589" w:rsidRPr="0073044A" w:rsidRDefault="00F61354"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rPr>
        <w:t>uzyskaliśmy wszelkie niezbędne informacje do przygotowania oferty;</w:t>
      </w:r>
    </w:p>
    <w:p w14:paraId="39A814E7" w14:textId="4A829A82" w:rsidR="00EF6589" w:rsidRPr="0073044A" w:rsidRDefault="00F61354" w:rsidP="00652DD9">
      <w:pPr>
        <w:pStyle w:val="Akapitzlist"/>
        <w:numPr>
          <w:ilvl w:val="0"/>
          <w:numId w:val="5"/>
        </w:numPr>
        <w:spacing w:after="120" w:line="240" w:lineRule="auto"/>
        <w:ind w:left="426" w:hanging="426"/>
        <w:contextualSpacing w:val="0"/>
        <w:jc w:val="both"/>
        <w:rPr>
          <w:rStyle w:val="normaltextrun"/>
        </w:rPr>
      </w:pPr>
      <w:r w:rsidRPr="0073044A">
        <w:rPr>
          <w:rFonts w:ascii="Arial" w:eastAsia="Times New Roman" w:hAnsi="Arial" w:cs="Arial"/>
        </w:rPr>
        <w:t>jesteśmy związani ofertą</w:t>
      </w:r>
      <w:r w:rsidR="002F6031">
        <w:rPr>
          <w:rFonts w:ascii="Arial" w:eastAsia="Times New Roman" w:hAnsi="Arial" w:cs="Arial"/>
        </w:rPr>
        <w:t xml:space="preserve"> </w:t>
      </w:r>
      <w:r w:rsidR="002F6031" w:rsidRPr="002F6031">
        <w:rPr>
          <w:rFonts w:ascii="Arial" w:eastAsia="Times New Roman" w:hAnsi="Arial" w:cs="Arial"/>
          <w:b/>
          <w:bCs/>
        </w:rPr>
        <w:t>9</w:t>
      </w:r>
      <w:r w:rsidR="005F01B8" w:rsidRPr="0073044A">
        <w:rPr>
          <w:rFonts w:ascii="Arial" w:eastAsia="Times New Roman" w:hAnsi="Arial" w:cs="Arial"/>
          <w:b/>
        </w:rPr>
        <w:t xml:space="preserve">0 </w:t>
      </w:r>
      <w:r w:rsidRPr="0073044A">
        <w:rPr>
          <w:rFonts w:ascii="Arial" w:eastAsia="Times New Roman" w:hAnsi="Arial" w:cs="Arial"/>
          <w:b/>
        </w:rPr>
        <w:t>dni</w:t>
      </w:r>
      <w:r w:rsidRPr="0073044A">
        <w:rPr>
          <w:rFonts w:ascii="Arial" w:eastAsia="Times New Roman" w:hAnsi="Arial" w:cs="Arial"/>
        </w:rPr>
        <w:t xml:space="preserve"> od terminu składania ofert;</w:t>
      </w:r>
    </w:p>
    <w:p w14:paraId="0036A7AE" w14:textId="6083BBD9" w:rsidR="00EF6589" w:rsidRPr="0073044A" w:rsidRDefault="005F01B8" w:rsidP="00652DD9">
      <w:pPr>
        <w:pStyle w:val="Akapitzlist"/>
        <w:numPr>
          <w:ilvl w:val="0"/>
          <w:numId w:val="5"/>
        </w:numPr>
        <w:spacing w:after="120" w:line="240" w:lineRule="auto"/>
        <w:ind w:left="426" w:hanging="426"/>
        <w:contextualSpacing w:val="0"/>
        <w:jc w:val="both"/>
        <w:rPr>
          <w:rStyle w:val="eop"/>
        </w:rPr>
      </w:pPr>
      <w:r w:rsidRPr="0073044A">
        <w:rPr>
          <w:rStyle w:val="normaltextrun"/>
          <w:rFonts w:ascii="Arial" w:hAnsi="Arial" w:cs="Arial"/>
          <w:shd w:val="clear" w:color="auto" w:fill="FFFFFF"/>
        </w:rPr>
        <w:t>zapoznałem(liśmy) się i w pełni respektuję(</w:t>
      </w:r>
      <w:r w:rsidRPr="0073044A">
        <w:rPr>
          <w:rStyle w:val="spellingerror"/>
          <w:rFonts w:ascii="Arial" w:hAnsi="Arial" w:cs="Arial"/>
          <w:shd w:val="clear" w:color="auto" w:fill="FFFFFF"/>
        </w:rPr>
        <w:t>emy</w:t>
      </w:r>
      <w:r w:rsidRPr="0073044A">
        <w:rPr>
          <w:rStyle w:val="normaltextrun"/>
          <w:rFonts w:ascii="Arial" w:hAnsi="Arial" w:cs="Arial"/>
          <w:shd w:val="clear" w:color="auto" w:fill="FFFFFF"/>
        </w:rPr>
        <w:t xml:space="preserve">) </w:t>
      </w:r>
      <w:r w:rsidR="002F6031">
        <w:rPr>
          <w:rStyle w:val="normaltextrun"/>
          <w:rFonts w:ascii="Arial" w:hAnsi="Arial" w:cs="Arial"/>
          <w:shd w:val="clear" w:color="auto" w:fill="FFFFFF"/>
        </w:rPr>
        <w:t xml:space="preserve">zasady </w:t>
      </w:r>
      <w:r w:rsidRPr="0073044A">
        <w:rPr>
          <w:rStyle w:val="normaltextrun"/>
          <w:rFonts w:ascii="Arial" w:hAnsi="Arial" w:cs="Arial"/>
          <w:shd w:val="clear" w:color="auto" w:fill="FFFFFF"/>
        </w:rPr>
        <w:t>korzystania</w:t>
      </w:r>
      <w:r w:rsidR="009D2663">
        <w:rPr>
          <w:rStyle w:val="normaltextrun"/>
          <w:rFonts w:ascii="Arial" w:hAnsi="Arial" w:cs="Arial"/>
          <w:shd w:val="clear" w:color="auto" w:fill="FFFFFF"/>
        </w:rPr>
        <w:t xml:space="preserve"> z platformy </w:t>
      </w:r>
      <w:r w:rsidR="002F6031">
        <w:rPr>
          <w:rStyle w:val="normaltextrun"/>
          <w:rFonts w:ascii="Arial" w:hAnsi="Arial" w:cs="Arial"/>
          <w:shd w:val="clear" w:color="auto" w:fill="FFFFFF"/>
        </w:rPr>
        <w:t>Open Nexus</w:t>
      </w:r>
      <w:r w:rsidR="009D2663">
        <w:rPr>
          <w:rStyle w:val="normaltextrun"/>
          <w:rFonts w:ascii="Arial" w:hAnsi="Arial" w:cs="Arial"/>
          <w:shd w:val="clear" w:color="auto" w:fill="FFFFFF"/>
        </w:rPr>
        <w:t>;</w:t>
      </w:r>
      <w:r w:rsidRPr="0073044A">
        <w:rPr>
          <w:rStyle w:val="eop"/>
          <w:rFonts w:ascii="Arial" w:hAnsi="Arial" w:cs="Arial"/>
          <w:b/>
          <w:bCs/>
          <w:i/>
          <w:iCs/>
          <w:shd w:val="clear" w:color="auto" w:fill="FFFFFF"/>
        </w:rPr>
        <w:t> </w:t>
      </w:r>
    </w:p>
    <w:p w14:paraId="4BCB75CF" w14:textId="77777777" w:rsidR="00EF6589" w:rsidRPr="0073044A" w:rsidRDefault="00AB444E" w:rsidP="00652DD9">
      <w:pPr>
        <w:pStyle w:val="Akapitzlist"/>
        <w:numPr>
          <w:ilvl w:val="0"/>
          <w:numId w:val="5"/>
        </w:numPr>
        <w:spacing w:after="120" w:line="240" w:lineRule="auto"/>
        <w:ind w:left="426" w:hanging="426"/>
        <w:contextualSpacing w:val="0"/>
        <w:jc w:val="both"/>
      </w:pPr>
      <w:r w:rsidRPr="0073044A">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73044A">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773577F" w14:textId="77777777" w:rsidR="00FC51B8" w:rsidRPr="0073044A" w:rsidRDefault="00FC51B8" w:rsidP="00652DD9">
      <w:pPr>
        <w:pStyle w:val="Akapitzlist"/>
        <w:numPr>
          <w:ilvl w:val="0"/>
          <w:numId w:val="5"/>
        </w:numPr>
        <w:spacing w:after="120" w:line="240" w:lineRule="auto"/>
        <w:ind w:left="426" w:hanging="426"/>
        <w:contextualSpacing w:val="0"/>
        <w:jc w:val="both"/>
      </w:pPr>
      <w:r w:rsidRPr="0073044A">
        <w:rPr>
          <w:rFonts w:ascii="Arial" w:eastAsia="Times New Roman" w:hAnsi="Arial" w:cs="Arial"/>
          <w:lang w:eastAsia="pl-PL"/>
        </w:rPr>
        <w:t>zamierzam</w:t>
      </w:r>
      <w:r w:rsidR="00EF6589" w:rsidRPr="0073044A">
        <w:rPr>
          <w:rFonts w:ascii="Arial" w:eastAsia="Times New Roman" w:hAnsi="Arial" w:cs="Arial"/>
          <w:lang w:eastAsia="pl-PL"/>
        </w:rPr>
        <w:t>(</w:t>
      </w:r>
      <w:r w:rsidRPr="0073044A">
        <w:rPr>
          <w:rFonts w:ascii="Arial" w:eastAsia="Times New Roman" w:hAnsi="Arial" w:cs="Arial"/>
          <w:lang w:eastAsia="pl-PL"/>
        </w:rPr>
        <w:t>y</w:t>
      </w:r>
      <w:r w:rsidR="00EF6589" w:rsidRPr="0073044A">
        <w:rPr>
          <w:rFonts w:ascii="Arial" w:eastAsia="Times New Roman" w:hAnsi="Arial" w:cs="Arial"/>
          <w:lang w:eastAsia="pl-PL"/>
        </w:rPr>
        <w:t>)</w:t>
      </w:r>
      <w:r w:rsidRPr="0073044A">
        <w:rPr>
          <w:rFonts w:ascii="Arial" w:eastAsia="Times New Roman" w:hAnsi="Arial" w:cs="Arial"/>
          <w:lang w:eastAsia="pl-PL"/>
        </w:rPr>
        <w:t xml:space="preserve"> powierzyć </w:t>
      </w:r>
      <w:r w:rsidRPr="0073044A">
        <w:rPr>
          <w:rFonts w:ascii="Arial" w:eastAsia="Times New Roman" w:hAnsi="Arial" w:cs="Arial"/>
          <w:u w:val="single"/>
          <w:lang w:eastAsia="pl-PL"/>
        </w:rPr>
        <w:t>podwykonawcom</w:t>
      </w:r>
      <w:r w:rsidRPr="0073044A">
        <w:rPr>
          <w:rFonts w:ascii="Arial" w:eastAsia="Times New Roman" w:hAnsi="Arial" w:cs="Arial"/>
          <w:lang w:eastAsia="pl-PL"/>
        </w:rPr>
        <w:t> (na zdolnościach których wykonawca nie</w:t>
      </w:r>
      <w:r w:rsidR="00930BB4" w:rsidRPr="0073044A">
        <w:rPr>
          <w:rFonts w:ascii="Arial" w:eastAsia="Times New Roman" w:hAnsi="Arial" w:cs="Arial"/>
          <w:lang w:eastAsia="pl-PL"/>
        </w:rPr>
        <w:t xml:space="preserve"> </w:t>
      </w:r>
      <w:r w:rsidRPr="0073044A">
        <w:rPr>
          <w:rFonts w:ascii="Arial" w:eastAsia="Times New Roman" w:hAnsi="Arial" w:cs="Arial"/>
          <w:lang w:eastAsia="pl-PL"/>
        </w:rPr>
        <w:t>polega) realizację następujących części zamówienia</w:t>
      </w:r>
      <w:r w:rsidRPr="0073044A">
        <w:rPr>
          <w:rFonts w:ascii="Arial" w:eastAsia="Times New Roman" w:hAnsi="Arial" w:cs="Arial"/>
          <w:vertAlign w:val="superscript"/>
          <w:lang w:eastAsia="pl-PL"/>
        </w:rPr>
        <w:t>1</w:t>
      </w:r>
      <w:r w:rsidRPr="0073044A">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73044A" w14:paraId="6D08DBAC"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F08E6E"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Lp.</w:t>
            </w:r>
            <w:r w:rsidRPr="0073044A">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95165B"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Nazwa (firma) podwykonawcy (jeżeli jest znana)</w:t>
            </w:r>
            <w:r w:rsidRPr="0073044A">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B879FC4"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 xml:space="preserve">Część (zakres) </w:t>
            </w:r>
            <w:r w:rsidR="00EF6589" w:rsidRPr="0073044A">
              <w:rPr>
                <w:rFonts w:ascii="Arial" w:eastAsia="Times New Roman" w:hAnsi="Arial" w:cs="Arial"/>
                <w:b/>
                <w:bCs/>
                <w:sz w:val="18"/>
                <w:szCs w:val="18"/>
                <w:lang w:eastAsia="pl-PL"/>
              </w:rPr>
              <w:t>prac</w:t>
            </w:r>
            <w:r w:rsidRPr="0073044A">
              <w:rPr>
                <w:rFonts w:ascii="Arial" w:eastAsia="Times New Roman" w:hAnsi="Arial" w:cs="Arial"/>
                <w:b/>
                <w:bCs/>
                <w:sz w:val="18"/>
                <w:szCs w:val="18"/>
                <w:lang w:eastAsia="pl-PL"/>
              </w:rPr>
              <w:t>, którą zamierzamy powierzyć podwykonawcy</w:t>
            </w:r>
            <w:r w:rsidRPr="0073044A">
              <w:rPr>
                <w:rFonts w:ascii="Arial" w:eastAsia="Times New Roman" w:hAnsi="Arial" w:cs="Arial"/>
                <w:sz w:val="18"/>
                <w:szCs w:val="18"/>
                <w:lang w:eastAsia="pl-PL"/>
              </w:rPr>
              <w:t> </w:t>
            </w:r>
          </w:p>
        </w:tc>
      </w:tr>
      <w:tr w:rsidR="00EF6589" w:rsidRPr="0073044A" w14:paraId="5C47180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03B8A"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p w14:paraId="4058DFE5"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227F6"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3E50D"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r>
      <w:tr w:rsidR="00EF6589" w:rsidRPr="0073044A" w14:paraId="404CF657"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E710155" w14:textId="77777777" w:rsidR="00FC51B8" w:rsidRPr="0073044A" w:rsidRDefault="00FC51B8" w:rsidP="00A07D61">
            <w:pPr>
              <w:spacing w:after="0" w:line="240" w:lineRule="auto"/>
              <w:textAlignment w:val="baseline"/>
              <w:rPr>
                <w:rFonts w:ascii="Times New Roman" w:eastAsia="Times New Roman" w:hAnsi="Times New Roman" w:cs="Times New Roman"/>
                <w:sz w:val="18"/>
                <w:szCs w:val="18"/>
                <w:lang w:eastAsia="pl-PL"/>
              </w:rPr>
            </w:pPr>
            <w:r w:rsidRPr="0073044A">
              <w:rPr>
                <w:rFonts w:ascii="Arial" w:eastAsia="Times New Roman" w:hAnsi="Arial" w:cs="Arial"/>
                <w:b/>
                <w:bCs/>
                <w:i/>
                <w:iCs/>
                <w:sz w:val="18"/>
                <w:szCs w:val="18"/>
                <w:vertAlign w:val="superscript"/>
                <w:lang w:eastAsia="pl-PL"/>
              </w:rPr>
              <w:t>5</w:t>
            </w:r>
            <w:r w:rsidRPr="0073044A">
              <w:rPr>
                <w:rFonts w:ascii="Arial" w:eastAsia="Times New Roman" w:hAnsi="Arial" w:cs="Arial"/>
                <w:i/>
                <w:iCs/>
                <w:sz w:val="18"/>
                <w:szCs w:val="18"/>
                <w:lang w:eastAsia="pl-PL"/>
              </w:rPr>
              <w:t>Wypełnić w zakresie zamierzonego powierzenia wykonania zamówienia Podwykonawcom, jeżeli są znani.</w:t>
            </w:r>
            <w:r w:rsidRPr="0073044A">
              <w:rPr>
                <w:rFonts w:ascii="Arial" w:eastAsia="Times New Roman" w:hAnsi="Arial" w:cs="Arial"/>
                <w:sz w:val="18"/>
                <w:szCs w:val="18"/>
                <w:lang w:eastAsia="pl-PL"/>
              </w:rPr>
              <w:t> </w:t>
            </w:r>
          </w:p>
        </w:tc>
      </w:tr>
    </w:tbl>
    <w:p w14:paraId="639346FD" w14:textId="77777777" w:rsidR="00FC51B8" w:rsidRPr="0073044A" w:rsidRDefault="00FC51B8" w:rsidP="00EF6589">
      <w:pPr>
        <w:spacing w:after="120" w:line="240" w:lineRule="auto"/>
        <w:jc w:val="both"/>
        <w:textAlignment w:val="baseline"/>
        <w:rPr>
          <w:rFonts w:ascii="Arial" w:eastAsia="Times New Roman" w:hAnsi="Arial" w:cs="Arial"/>
          <w:sz w:val="23"/>
          <w:szCs w:val="23"/>
          <w:lang w:eastAsia="pl-PL"/>
        </w:rPr>
      </w:pPr>
    </w:p>
    <w:p w14:paraId="24173A85" w14:textId="15BD0464" w:rsidR="00FC51B8" w:rsidRPr="0073044A" w:rsidRDefault="00EF6589" w:rsidP="00652DD9">
      <w:pPr>
        <w:pStyle w:val="Akapitzlist"/>
        <w:numPr>
          <w:ilvl w:val="0"/>
          <w:numId w:val="5"/>
        </w:numPr>
        <w:spacing w:after="0" w:line="240" w:lineRule="auto"/>
        <w:ind w:left="426" w:hanging="426"/>
        <w:contextualSpacing w:val="0"/>
        <w:jc w:val="both"/>
        <w:textAlignment w:val="baseline"/>
        <w:rPr>
          <w:rFonts w:ascii="Segoe UI" w:eastAsia="Times New Roman" w:hAnsi="Segoe UI" w:cs="Segoe UI"/>
          <w:lang w:eastAsia="pl-PL"/>
        </w:rPr>
      </w:pPr>
      <w:r w:rsidRPr="0073044A">
        <w:rPr>
          <w:rFonts w:ascii="Arial" w:eastAsia="Times New Roman" w:hAnsi="Arial" w:cs="Arial"/>
          <w:lang w:eastAsia="pl-PL"/>
        </w:rPr>
        <w:t>Z</w:t>
      </w:r>
      <w:r w:rsidR="00FC51B8" w:rsidRPr="0073044A">
        <w:rPr>
          <w:rFonts w:ascii="Arial" w:eastAsia="Times New Roman" w:hAnsi="Arial" w:cs="Arial"/>
          <w:lang w:eastAsia="pl-PL"/>
        </w:rPr>
        <w:t>amierzam</w:t>
      </w:r>
      <w:r w:rsidRPr="0073044A">
        <w:rPr>
          <w:rFonts w:ascii="Arial" w:eastAsia="Times New Roman" w:hAnsi="Arial" w:cs="Arial"/>
          <w:lang w:eastAsia="pl-PL"/>
        </w:rPr>
        <w:t>(</w:t>
      </w:r>
      <w:r w:rsidR="00FC51B8" w:rsidRPr="0073044A">
        <w:rPr>
          <w:rFonts w:ascii="Arial" w:eastAsia="Times New Roman" w:hAnsi="Arial" w:cs="Arial"/>
          <w:lang w:eastAsia="pl-PL"/>
        </w:rPr>
        <w:t>y</w:t>
      </w:r>
      <w:r w:rsidRPr="0073044A">
        <w:rPr>
          <w:rFonts w:ascii="Arial" w:eastAsia="Times New Roman" w:hAnsi="Arial" w:cs="Arial"/>
          <w:lang w:eastAsia="pl-PL"/>
        </w:rPr>
        <w:t>)</w:t>
      </w:r>
      <w:r w:rsidR="00FC51B8" w:rsidRPr="0073044A">
        <w:rPr>
          <w:rFonts w:ascii="Arial" w:eastAsia="Times New Roman" w:hAnsi="Arial" w:cs="Arial"/>
          <w:lang w:eastAsia="pl-PL"/>
        </w:rPr>
        <w:t xml:space="preserve"> powierzyć następującym </w:t>
      </w:r>
      <w:r w:rsidR="00FC51B8" w:rsidRPr="0073044A">
        <w:rPr>
          <w:rFonts w:ascii="Arial" w:eastAsia="Times New Roman" w:hAnsi="Arial" w:cs="Arial"/>
          <w:u w:val="single"/>
          <w:lang w:eastAsia="pl-PL"/>
        </w:rPr>
        <w:t>podwykonawcom</w:t>
      </w:r>
      <w:r w:rsidR="00FC51B8" w:rsidRPr="0073044A">
        <w:rPr>
          <w:rFonts w:ascii="Arial" w:eastAsia="Times New Roman" w:hAnsi="Arial" w:cs="Arial"/>
          <w:lang w:eastAsia="pl-PL"/>
        </w:rPr>
        <w:t> realizację następujących części zamówienia i jednocześnie </w:t>
      </w:r>
      <w:r w:rsidR="00FC51B8" w:rsidRPr="0073044A">
        <w:rPr>
          <w:rFonts w:ascii="Arial" w:eastAsia="Times New Roman" w:hAnsi="Arial" w:cs="Arial"/>
          <w:u w:val="single"/>
          <w:lang w:eastAsia="pl-PL"/>
        </w:rPr>
        <w:t>powołujemy się na ich zasoby</w:t>
      </w:r>
      <w:r w:rsidR="00FC51B8" w:rsidRPr="0073044A">
        <w:rPr>
          <w:rFonts w:ascii="Arial" w:eastAsia="Times New Roman" w:hAnsi="Arial" w:cs="Arial"/>
          <w:lang w:eastAsia="pl-PL"/>
        </w:rPr>
        <w:t>, w celu wykazania spełnienia warunków udziału w postępowaniu, o których mowa w SWZ</w:t>
      </w:r>
      <w:r w:rsidRPr="0073044A">
        <w:rPr>
          <w:rFonts w:ascii="Arial" w:eastAsia="Times New Roman" w:hAnsi="Arial" w:cs="Arial"/>
          <w:lang w:eastAsia="pl-PL"/>
        </w:rPr>
        <w:t>:</w:t>
      </w:r>
      <w:r w:rsidR="00FC51B8" w:rsidRPr="0073044A">
        <w:rPr>
          <w:rFonts w:ascii="Arial" w:eastAsia="Times New Roman" w:hAnsi="Arial" w:cs="Arial"/>
          <w:lang w:eastAsia="pl-PL"/>
        </w:rPr>
        <w:t> </w:t>
      </w:r>
    </w:p>
    <w:p w14:paraId="0F5E3125" w14:textId="77777777" w:rsidR="00F361E6" w:rsidRPr="0073044A" w:rsidRDefault="00F361E6" w:rsidP="0015380C">
      <w:pPr>
        <w:pStyle w:val="Akapitzlist"/>
        <w:spacing w:after="0" w:line="240" w:lineRule="auto"/>
        <w:ind w:left="426"/>
        <w:contextualSpacing w:val="0"/>
        <w:jc w:val="both"/>
        <w:textAlignment w:val="baseline"/>
        <w:rPr>
          <w:rFonts w:ascii="Segoe UI" w:eastAsia="Times New Roman" w:hAnsi="Segoe UI" w:cs="Segoe UI"/>
          <w:lang w:eastAsia="pl-PL"/>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73044A" w14:paraId="0BCA9AA0"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2CB54B"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Lp.</w:t>
            </w:r>
            <w:r w:rsidRPr="0073044A">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033C1D6"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Nazwa (firma) podwykonawcy</w:t>
            </w:r>
            <w:r w:rsidRPr="0073044A">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9FDC13"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 xml:space="preserve">Część (zakres) </w:t>
            </w:r>
            <w:r w:rsidR="00EF6589" w:rsidRPr="0073044A">
              <w:rPr>
                <w:rFonts w:ascii="Arial" w:eastAsia="Times New Roman" w:hAnsi="Arial" w:cs="Arial"/>
                <w:b/>
                <w:bCs/>
                <w:sz w:val="18"/>
                <w:szCs w:val="18"/>
                <w:lang w:eastAsia="pl-PL"/>
              </w:rPr>
              <w:t>prac</w:t>
            </w:r>
            <w:r w:rsidRPr="0073044A">
              <w:rPr>
                <w:rFonts w:ascii="Arial" w:eastAsia="Times New Roman" w:hAnsi="Arial" w:cs="Arial"/>
                <w:b/>
                <w:bCs/>
                <w:sz w:val="18"/>
                <w:szCs w:val="18"/>
                <w:lang w:eastAsia="pl-PL"/>
              </w:rPr>
              <w:t>, który zamierzamy powierzyć innemu podmiotowi (podwykonawcy)</w:t>
            </w:r>
            <w:r w:rsidRPr="0073044A">
              <w:rPr>
                <w:rFonts w:ascii="Arial" w:eastAsia="Times New Roman" w:hAnsi="Arial" w:cs="Arial"/>
                <w:sz w:val="18"/>
                <w:szCs w:val="18"/>
                <w:lang w:eastAsia="pl-PL"/>
              </w:rPr>
              <w:t> </w:t>
            </w:r>
          </w:p>
        </w:tc>
      </w:tr>
      <w:tr w:rsidR="00EF6589" w:rsidRPr="0073044A" w14:paraId="60D5D443"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A97CE"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EB612"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B8A4F"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r>
    </w:tbl>
    <w:p w14:paraId="063CE6D6" w14:textId="77777777" w:rsidR="001D43D7" w:rsidRPr="0073044A" w:rsidRDefault="001D43D7" w:rsidP="00A07D61">
      <w:pPr>
        <w:spacing w:after="0" w:line="240" w:lineRule="auto"/>
        <w:ind w:left="426"/>
        <w:jc w:val="both"/>
        <w:textAlignment w:val="baseline"/>
        <w:rPr>
          <w:rFonts w:ascii="Arial" w:hAnsi="Arial" w:cs="Arial"/>
          <w:b/>
          <w:bCs/>
          <w:i/>
          <w:sz w:val="23"/>
          <w:szCs w:val="23"/>
          <w:u w:val="single"/>
        </w:rPr>
      </w:pPr>
    </w:p>
    <w:p w14:paraId="697040B5" w14:textId="77777777" w:rsidR="00EF6589" w:rsidRPr="0073044A" w:rsidRDefault="00EF6589" w:rsidP="00A07D61">
      <w:pPr>
        <w:spacing w:after="0" w:line="240" w:lineRule="auto"/>
        <w:ind w:left="426"/>
        <w:jc w:val="both"/>
        <w:textAlignment w:val="baseline"/>
        <w:rPr>
          <w:rFonts w:ascii="Arial" w:eastAsia="Times New Roman" w:hAnsi="Arial" w:cs="Arial"/>
          <w:sz w:val="20"/>
          <w:szCs w:val="20"/>
          <w:lang w:eastAsia="pl-PL"/>
        </w:rPr>
      </w:pPr>
      <w:r w:rsidRPr="0073044A">
        <w:rPr>
          <w:rFonts w:ascii="Arial" w:hAnsi="Arial" w:cs="Arial"/>
          <w:b/>
          <w:bCs/>
          <w:i/>
          <w:sz w:val="20"/>
          <w:szCs w:val="20"/>
          <w:u w:val="single"/>
        </w:rPr>
        <w:t>Uwaga:</w:t>
      </w:r>
    </w:p>
    <w:p w14:paraId="126F5CF6" w14:textId="77777777" w:rsidR="00EF6589" w:rsidRPr="0073044A" w:rsidRDefault="00EF6589" w:rsidP="00A07D61">
      <w:pPr>
        <w:widowControl w:val="0"/>
        <w:ind w:left="426"/>
        <w:jc w:val="both"/>
        <w:rPr>
          <w:rFonts w:ascii="Arial" w:hAnsi="Arial" w:cs="Arial"/>
          <w:i/>
          <w:sz w:val="20"/>
          <w:szCs w:val="20"/>
          <w:u w:val="single"/>
        </w:rPr>
      </w:pPr>
      <w:r w:rsidRPr="0073044A">
        <w:rPr>
          <w:rFonts w:ascii="Arial" w:hAnsi="Arial" w:cs="Arial"/>
          <w:i/>
          <w:sz w:val="20"/>
          <w:szCs w:val="20"/>
        </w:rPr>
        <w:t xml:space="preserve">W przypadku </w:t>
      </w:r>
      <w:r w:rsidRPr="0073044A">
        <w:rPr>
          <w:rFonts w:ascii="Arial" w:hAnsi="Arial" w:cs="Arial"/>
          <w:i/>
          <w:sz w:val="20"/>
          <w:szCs w:val="20"/>
          <w:u w:val="single"/>
        </w:rPr>
        <w:t>wykonywania części prac przez podwykonawcę, na zasoby, którego powołuje się Wykonawca,</w:t>
      </w:r>
      <w:r w:rsidRPr="0073044A">
        <w:rPr>
          <w:rFonts w:ascii="Arial" w:hAnsi="Arial" w:cs="Arial"/>
          <w:i/>
          <w:sz w:val="20"/>
          <w:szCs w:val="20"/>
        </w:rPr>
        <w:t xml:space="preserve"> w celu spełnienia warunków udziału w postępowaniu, część zamówienia/</w:t>
      </w:r>
      <w:r w:rsidR="00930BB4" w:rsidRPr="0073044A">
        <w:rPr>
          <w:rFonts w:ascii="Arial" w:hAnsi="Arial" w:cs="Arial"/>
          <w:i/>
          <w:sz w:val="20"/>
          <w:szCs w:val="20"/>
        </w:rPr>
        <w:t xml:space="preserve"> </w:t>
      </w:r>
      <w:r w:rsidRPr="0073044A">
        <w:rPr>
          <w:rFonts w:ascii="Arial" w:hAnsi="Arial" w:cs="Arial"/>
          <w:i/>
          <w:sz w:val="20"/>
          <w:szCs w:val="20"/>
        </w:rPr>
        <w:t xml:space="preserve">zakres prac winien być tożsamy </w:t>
      </w:r>
      <w:r w:rsidRPr="0073044A">
        <w:rPr>
          <w:rFonts w:ascii="Arial" w:hAnsi="Arial" w:cs="Arial"/>
          <w:i/>
          <w:sz w:val="20"/>
          <w:szCs w:val="20"/>
          <w:u w:val="single"/>
        </w:rPr>
        <w:t>ze zobowiązaniem do oddania do dyspozycji Wykonawcy niezbędnych zasobów na potrzeby realizacji zamówienia.</w:t>
      </w:r>
    </w:p>
    <w:p w14:paraId="554E10D9" w14:textId="77777777" w:rsidR="00FD0C97" w:rsidRPr="0073044A" w:rsidRDefault="00FD0C97" w:rsidP="00652DD9">
      <w:pPr>
        <w:pStyle w:val="Akapitzlist"/>
        <w:numPr>
          <w:ilvl w:val="0"/>
          <w:numId w:val="5"/>
        </w:numPr>
        <w:spacing w:after="120"/>
        <w:ind w:left="426" w:hanging="426"/>
        <w:contextualSpacing w:val="0"/>
        <w:rPr>
          <w:rFonts w:ascii="Arial" w:hAnsi="Arial" w:cs="Arial"/>
        </w:rPr>
      </w:pPr>
      <w:r w:rsidRPr="0073044A">
        <w:rPr>
          <w:rFonts w:ascii="Arial" w:eastAsia="Calibri" w:hAnsi="Arial" w:cs="Arial"/>
          <w:bCs/>
        </w:rPr>
        <w:t>Zgodnie z treścią art. 225 ust. 2 ustawy wybór przedmiotowej oferty</w:t>
      </w:r>
    </w:p>
    <w:p w14:paraId="2EE9399D" w14:textId="77777777" w:rsidR="004C3956" w:rsidRPr="0073044A" w:rsidRDefault="00261700" w:rsidP="007F0DF0">
      <w:pPr>
        <w:pStyle w:val="Akapitzlist"/>
        <w:numPr>
          <w:ilvl w:val="0"/>
          <w:numId w:val="48"/>
        </w:numPr>
        <w:spacing w:after="120" w:line="240" w:lineRule="auto"/>
        <w:ind w:left="851"/>
        <w:contextualSpacing w:val="0"/>
        <w:jc w:val="both"/>
        <w:rPr>
          <w:rFonts w:ascii="Arial" w:hAnsi="Arial" w:cs="Arial"/>
          <w:iCs/>
        </w:rPr>
      </w:pPr>
      <w:r w:rsidRPr="0073044A">
        <w:rPr>
          <w:rFonts w:ascii="Arial" w:hAnsi="Arial" w:cs="Arial"/>
          <w:b/>
          <w:iCs/>
        </w:rPr>
        <w:t>nie będzie</w:t>
      </w:r>
      <w:r w:rsidRPr="0073044A">
        <w:rPr>
          <w:rFonts w:ascii="Arial" w:hAnsi="Arial" w:cs="Arial"/>
          <w:iCs/>
        </w:rPr>
        <w:t xml:space="preserve"> prowadził do powstania u Zamawiającego obowiązku podatkowego zgodnie z przepisami o podatku od towarów i usług, *</w:t>
      </w:r>
      <w:r w:rsidRPr="0073044A">
        <w:rPr>
          <w:rFonts w:ascii="Arial" w:hAnsi="Arial" w:cs="Arial"/>
          <w:iCs/>
          <w:vertAlign w:val="superscript"/>
        </w:rPr>
        <w:t>/</w:t>
      </w:r>
      <w:r w:rsidRPr="0073044A">
        <w:rPr>
          <w:rFonts w:ascii="Arial" w:hAnsi="Arial" w:cs="Arial"/>
          <w:iCs/>
        </w:rPr>
        <w:t>**</w:t>
      </w:r>
    </w:p>
    <w:p w14:paraId="4453FB46" w14:textId="3DB2A547" w:rsidR="00261700" w:rsidRPr="0073044A" w:rsidRDefault="00261700" w:rsidP="007F0DF0">
      <w:pPr>
        <w:pStyle w:val="Akapitzlist"/>
        <w:numPr>
          <w:ilvl w:val="0"/>
          <w:numId w:val="48"/>
        </w:numPr>
        <w:spacing w:after="120" w:line="240" w:lineRule="auto"/>
        <w:ind w:left="851"/>
        <w:contextualSpacing w:val="0"/>
        <w:jc w:val="both"/>
        <w:rPr>
          <w:rFonts w:ascii="Arial" w:hAnsi="Arial" w:cs="Arial"/>
          <w:iCs/>
        </w:rPr>
      </w:pPr>
      <w:r w:rsidRPr="0073044A">
        <w:rPr>
          <w:rFonts w:ascii="Arial" w:hAnsi="Arial" w:cs="Arial"/>
          <w:b/>
          <w:iCs/>
        </w:rPr>
        <w:t>będzie</w:t>
      </w:r>
      <w:r w:rsidRPr="0073044A">
        <w:rPr>
          <w:rFonts w:ascii="Arial" w:hAnsi="Arial" w:cs="Arial"/>
          <w:iCs/>
        </w:rPr>
        <w:t xml:space="preserve"> prowadził do powstania u zamawiającego obowiązku podatkowego zgodnie </w:t>
      </w:r>
      <w:r w:rsidR="0015380C" w:rsidRPr="0073044A">
        <w:rPr>
          <w:rFonts w:ascii="Arial" w:hAnsi="Arial" w:cs="Arial"/>
          <w:iCs/>
        </w:rPr>
        <w:br/>
      </w:r>
      <w:r w:rsidRPr="0073044A">
        <w:rPr>
          <w:rFonts w:ascii="Arial" w:hAnsi="Arial" w:cs="Arial"/>
          <w:iCs/>
        </w:rPr>
        <w:t>z przepisami o podatku od towarów i usług, na następujące produkty:*</w:t>
      </w:r>
      <w:r w:rsidRPr="0073044A">
        <w:rPr>
          <w:rFonts w:ascii="Arial" w:hAnsi="Arial" w:cs="Arial"/>
          <w:iCs/>
          <w:vertAlign w:val="superscript"/>
        </w:rPr>
        <w:t>/</w:t>
      </w:r>
      <w:r w:rsidRPr="0073044A">
        <w:rPr>
          <w:rFonts w:ascii="Arial" w:hAnsi="Arial" w:cs="Arial"/>
          <w:iCs/>
        </w:rPr>
        <w:t>**</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020"/>
        <w:gridCol w:w="1592"/>
        <w:gridCol w:w="3751"/>
      </w:tblGrid>
      <w:tr w:rsidR="00261700" w:rsidRPr="0073044A" w14:paraId="37B5ED98" w14:textId="77777777" w:rsidTr="001D43D7">
        <w:trPr>
          <w:trHeight w:val="79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DB91F5" w14:textId="77777777" w:rsidR="00261700" w:rsidRPr="0073044A" w:rsidRDefault="00261700" w:rsidP="00A07D61">
            <w:pPr>
              <w:spacing w:after="0" w:line="240" w:lineRule="auto"/>
              <w:rPr>
                <w:rFonts w:ascii="Arial" w:hAnsi="Arial" w:cs="Arial"/>
                <w:iCs/>
                <w:sz w:val="18"/>
                <w:szCs w:val="18"/>
              </w:rPr>
            </w:pPr>
            <w:r w:rsidRPr="0073044A">
              <w:rPr>
                <w:rFonts w:ascii="Arial" w:hAnsi="Arial" w:cs="Arial"/>
                <w:iCs/>
                <w:sz w:val="18"/>
                <w:szCs w:val="18"/>
              </w:rPr>
              <w:t>LP.</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7B4290"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Produkt</w:t>
            </w:r>
          </w:p>
        </w:tc>
        <w:tc>
          <w:tcPr>
            <w:tcW w:w="15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1B570FE"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Wartość netto (PLN)</w:t>
            </w: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38BCA295"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 xml:space="preserve">Stawka podatku VAT. </w:t>
            </w:r>
            <w:r w:rsidRPr="0073044A">
              <w:rPr>
                <w:rFonts w:ascii="Arial" w:hAnsi="Arial" w:cs="Arial"/>
                <w:sz w:val="18"/>
                <w:szCs w:val="18"/>
              </w:rPr>
              <w:t>która zgodnie z wiedzą wykonawcy, będzie miała zastosowanie</w:t>
            </w:r>
          </w:p>
        </w:tc>
      </w:tr>
      <w:tr w:rsidR="00261700" w:rsidRPr="0073044A" w14:paraId="74AF7687" w14:textId="77777777" w:rsidTr="001D43D7">
        <w:trPr>
          <w:trHeight w:val="258"/>
          <w:jc w:val="center"/>
        </w:trPr>
        <w:tc>
          <w:tcPr>
            <w:tcW w:w="577" w:type="dxa"/>
            <w:tcBorders>
              <w:top w:val="single" w:sz="4" w:space="0" w:color="000000"/>
              <w:left w:val="single" w:sz="4" w:space="0" w:color="000000"/>
              <w:bottom w:val="single" w:sz="4" w:space="0" w:color="000000"/>
              <w:right w:val="single" w:sz="4" w:space="0" w:color="000000"/>
            </w:tcBorders>
            <w:hideMark/>
          </w:tcPr>
          <w:p w14:paraId="5968B449" w14:textId="77777777" w:rsidR="00261700" w:rsidRPr="0073044A" w:rsidRDefault="00261700" w:rsidP="004C3956">
            <w:pPr>
              <w:spacing w:after="0" w:line="240" w:lineRule="auto"/>
              <w:jc w:val="center"/>
              <w:rPr>
                <w:rFonts w:ascii="Arial" w:hAnsi="Arial" w:cs="Arial"/>
                <w:iCs/>
                <w:sz w:val="18"/>
                <w:szCs w:val="18"/>
              </w:rPr>
            </w:pPr>
            <w:r w:rsidRPr="0073044A">
              <w:rPr>
                <w:rFonts w:ascii="Arial" w:hAnsi="Arial" w:cs="Arial"/>
                <w:iCs/>
                <w:sz w:val="18"/>
                <w:szCs w:val="18"/>
              </w:rPr>
              <w:t>1</w:t>
            </w:r>
          </w:p>
        </w:tc>
        <w:tc>
          <w:tcPr>
            <w:tcW w:w="2020" w:type="dxa"/>
            <w:tcBorders>
              <w:top w:val="single" w:sz="4" w:space="0" w:color="000000"/>
              <w:left w:val="single" w:sz="4" w:space="0" w:color="000000"/>
              <w:bottom w:val="single" w:sz="4" w:space="0" w:color="000000"/>
              <w:right w:val="single" w:sz="4" w:space="0" w:color="000000"/>
            </w:tcBorders>
          </w:tcPr>
          <w:p w14:paraId="20D94D15" w14:textId="77777777" w:rsidR="00261700" w:rsidRPr="0073044A" w:rsidRDefault="00261700" w:rsidP="004C3956">
            <w:pPr>
              <w:spacing w:after="0" w:line="240" w:lineRule="auto"/>
              <w:rPr>
                <w:rFonts w:ascii="Arial" w:hAnsi="Arial" w:cs="Arial"/>
                <w:iCs/>
                <w:sz w:val="18"/>
                <w:szCs w:val="18"/>
              </w:rPr>
            </w:pPr>
          </w:p>
        </w:tc>
        <w:tc>
          <w:tcPr>
            <w:tcW w:w="1592" w:type="dxa"/>
            <w:tcBorders>
              <w:top w:val="single" w:sz="4" w:space="0" w:color="000000"/>
              <w:left w:val="single" w:sz="4" w:space="0" w:color="000000"/>
              <w:bottom w:val="single" w:sz="4" w:space="0" w:color="000000"/>
              <w:right w:val="single" w:sz="4" w:space="0" w:color="auto"/>
            </w:tcBorders>
          </w:tcPr>
          <w:p w14:paraId="4B6EDC12" w14:textId="77777777" w:rsidR="00261700" w:rsidRPr="0073044A" w:rsidRDefault="00261700"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tcPr>
          <w:p w14:paraId="76FD7647" w14:textId="77777777" w:rsidR="00261700" w:rsidRPr="0073044A" w:rsidRDefault="00261700" w:rsidP="004C3956">
            <w:pPr>
              <w:spacing w:after="0" w:line="240" w:lineRule="auto"/>
              <w:rPr>
                <w:rFonts w:ascii="Arial" w:hAnsi="Arial" w:cs="Arial"/>
                <w:b/>
                <w:iCs/>
                <w:sz w:val="18"/>
                <w:szCs w:val="18"/>
              </w:rPr>
            </w:pPr>
          </w:p>
        </w:tc>
      </w:tr>
      <w:tr w:rsidR="004C3956" w:rsidRPr="0073044A" w14:paraId="27095BB9" w14:textId="77777777" w:rsidTr="001D43D7">
        <w:trPr>
          <w:trHeight w:val="236"/>
          <w:jc w:val="center"/>
        </w:trPr>
        <w:tc>
          <w:tcPr>
            <w:tcW w:w="2597" w:type="dxa"/>
            <w:gridSpan w:val="2"/>
            <w:tcBorders>
              <w:top w:val="single" w:sz="4" w:space="0" w:color="000000"/>
              <w:left w:val="single" w:sz="4" w:space="0" w:color="000000"/>
              <w:bottom w:val="single" w:sz="4" w:space="0" w:color="000000"/>
              <w:right w:val="single" w:sz="4" w:space="0" w:color="000000"/>
            </w:tcBorders>
            <w:hideMark/>
          </w:tcPr>
          <w:p w14:paraId="0A631940" w14:textId="77777777" w:rsidR="004C3956" w:rsidRPr="0073044A" w:rsidRDefault="004C3956" w:rsidP="004C3956">
            <w:pPr>
              <w:spacing w:after="0" w:line="240" w:lineRule="auto"/>
              <w:jc w:val="right"/>
              <w:rPr>
                <w:rFonts w:ascii="Arial" w:hAnsi="Arial" w:cs="Arial"/>
                <w:b/>
                <w:bCs/>
                <w:iCs/>
                <w:sz w:val="18"/>
                <w:szCs w:val="18"/>
              </w:rPr>
            </w:pPr>
            <w:r w:rsidRPr="0073044A">
              <w:rPr>
                <w:rFonts w:ascii="Arial" w:hAnsi="Arial" w:cs="Arial"/>
                <w:b/>
                <w:bCs/>
                <w:iCs/>
                <w:sz w:val="18"/>
                <w:szCs w:val="18"/>
              </w:rPr>
              <w:t>Razem</w:t>
            </w:r>
          </w:p>
        </w:tc>
        <w:tc>
          <w:tcPr>
            <w:tcW w:w="1592" w:type="dxa"/>
            <w:tcBorders>
              <w:top w:val="single" w:sz="4" w:space="0" w:color="000000"/>
              <w:left w:val="single" w:sz="4" w:space="0" w:color="000000"/>
              <w:bottom w:val="single" w:sz="4" w:space="0" w:color="000000"/>
              <w:right w:val="single" w:sz="4" w:space="0" w:color="auto"/>
            </w:tcBorders>
          </w:tcPr>
          <w:p w14:paraId="16CC57A3" w14:textId="77777777" w:rsidR="004C3956" w:rsidRPr="0073044A" w:rsidRDefault="004C3956"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384AC236" w14:textId="77777777" w:rsidR="004C3956" w:rsidRPr="0073044A" w:rsidRDefault="004C3956" w:rsidP="004C3956">
            <w:pPr>
              <w:spacing w:after="0" w:line="240" w:lineRule="auto"/>
              <w:rPr>
                <w:rFonts w:ascii="Arial" w:hAnsi="Arial" w:cs="Arial"/>
                <w:b/>
                <w:iCs/>
                <w:sz w:val="18"/>
                <w:szCs w:val="18"/>
              </w:rPr>
            </w:pPr>
          </w:p>
        </w:tc>
      </w:tr>
    </w:tbl>
    <w:p w14:paraId="2D109456" w14:textId="77777777" w:rsidR="00261700" w:rsidRPr="0073044A" w:rsidRDefault="00261700" w:rsidP="004C3956">
      <w:pPr>
        <w:spacing w:after="0" w:line="240" w:lineRule="auto"/>
        <w:ind w:left="709"/>
        <w:jc w:val="both"/>
        <w:rPr>
          <w:rFonts w:ascii="Calibri" w:eastAsia="Times New Roman" w:hAnsi="Calibri" w:cs="Calibri"/>
          <w:iCs/>
          <w:sz w:val="16"/>
          <w:szCs w:val="16"/>
        </w:rPr>
      </w:pPr>
      <w:r w:rsidRPr="0073044A">
        <w:rPr>
          <w:rFonts w:ascii="Calibri" w:hAnsi="Calibri" w:cs="Calibri"/>
          <w:iCs/>
          <w:sz w:val="16"/>
          <w:szCs w:val="16"/>
        </w:rPr>
        <w:t>*niepotrzebne skreślić</w:t>
      </w:r>
    </w:p>
    <w:p w14:paraId="70176FB2" w14:textId="097B69B1" w:rsidR="00261700" w:rsidRPr="0073044A" w:rsidRDefault="00261700" w:rsidP="004C3956">
      <w:pPr>
        <w:spacing w:after="0" w:line="240" w:lineRule="auto"/>
        <w:ind w:left="709"/>
        <w:jc w:val="both"/>
        <w:rPr>
          <w:rFonts w:ascii="Arial" w:eastAsia="Times New Roman" w:hAnsi="Arial" w:cs="Arial"/>
          <w:sz w:val="18"/>
          <w:szCs w:val="18"/>
          <w:lang w:eastAsia="pl-PL"/>
        </w:rPr>
      </w:pPr>
      <w:r w:rsidRPr="0073044A">
        <w:rPr>
          <w:rFonts w:ascii="Calibri" w:hAnsi="Calibri" w:cs="Calibri"/>
          <w:iCs/>
          <w:sz w:val="16"/>
          <w:szCs w:val="16"/>
        </w:rPr>
        <w:t xml:space="preserve">** brak podania informacji zostanie uznany za brak powstania u Zamawiającego obowiązku podatkowego zgodnie z przepisami </w:t>
      </w:r>
      <w:r w:rsidR="0015380C" w:rsidRPr="0073044A">
        <w:rPr>
          <w:rFonts w:ascii="Calibri" w:hAnsi="Calibri" w:cs="Calibri"/>
          <w:iCs/>
          <w:sz w:val="16"/>
          <w:szCs w:val="16"/>
        </w:rPr>
        <w:br/>
      </w:r>
      <w:r w:rsidRPr="0073044A">
        <w:rPr>
          <w:rFonts w:ascii="Calibri" w:hAnsi="Calibri" w:cs="Calibri"/>
          <w:iCs/>
          <w:sz w:val="16"/>
          <w:szCs w:val="16"/>
        </w:rPr>
        <w:t>o podatku od towarów i usług</w:t>
      </w:r>
    </w:p>
    <w:p w14:paraId="4E24F24E" w14:textId="77777777" w:rsidR="00261700" w:rsidRPr="0073044A" w:rsidRDefault="00261700" w:rsidP="00261700">
      <w:pPr>
        <w:spacing w:after="0" w:line="240" w:lineRule="auto"/>
        <w:jc w:val="both"/>
        <w:rPr>
          <w:rFonts w:ascii="Arial" w:eastAsia="Times New Roman" w:hAnsi="Arial" w:cs="Arial"/>
          <w:sz w:val="18"/>
          <w:szCs w:val="18"/>
          <w:lang w:eastAsia="pl-PL"/>
        </w:rPr>
      </w:pPr>
    </w:p>
    <w:p w14:paraId="7A7070E0" w14:textId="25581805" w:rsidR="00FD5B12" w:rsidRPr="0073044A" w:rsidRDefault="004C3956" w:rsidP="00652DD9">
      <w:pPr>
        <w:pStyle w:val="Akapitzlist"/>
        <w:numPr>
          <w:ilvl w:val="0"/>
          <w:numId w:val="5"/>
        </w:numPr>
        <w:spacing w:after="120"/>
        <w:ind w:left="426" w:right="6" w:hanging="426"/>
        <w:jc w:val="both"/>
        <w:rPr>
          <w:rFonts w:ascii="Arial" w:eastAsia="Times New Roman" w:hAnsi="Arial" w:cs="Arial"/>
          <w:bCs/>
          <w:lang w:eastAsia="pl-PL"/>
        </w:rPr>
      </w:pPr>
      <w:r w:rsidRPr="0073044A">
        <w:rPr>
          <w:rFonts w:ascii="Arial" w:hAnsi="Arial" w:cs="Arial"/>
        </w:rPr>
        <w:t xml:space="preserve">Na podstawie art. 127 ust. 2 ustawy z dnia 11 września 2019 r. Prawo zamówień publicznych (Pzp) </w:t>
      </w:r>
      <w:r w:rsidRPr="0073044A">
        <w:rPr>
          <w:rFonts w:ascii="Arial" w:hAnsi="Arial" w:cs="Arial"/>
          <w:u w:val="single"/>
        </w:rPr>
        <w:t>wskazuję</w:t>
      </w:r>
      <w:r w:rsidRPr="0073044A">
        <w:rPr>
          <w:rFonts w:ascii="Arial" w:hAnsi="Arial" w:cs="Arial"/>
        </w:rPr>
        <w:t xml:space="preserve"> nazwę i numer postępowania (oznaczenie sprawy)</w:t>
      </w:r>
      <w:r w:rsidR="00363C8C" w:rsidRPr="0073044A">
        <w:rPr>
          <w:rFonts w:ascii="Arial" w:hAnsi="Arial" w:cs="Arial"/>
        </w:rPr>
        <w:t xml:space="preserve"> </w:t>
      </w:r>
      <w:r w:rsidRPr="0073044A">
        <w:rPr>
          <w:rFonts w:ascii="Arial" w:hAnsi="Arial" w:cs="Arial"/>
        </w:rPr>
        <w:t xml:space="preserve">o udzielenie zamówienia publicznego oraz </w:t>
      </w:r>
      <w:r w:rsidRPr="0073044A">
        <w:rPr>
          <w:rFonts w:ascii="Arial" w:hAnsi="Arial" w:cs="Arial"/>
          <w:u w:val="single"/>
        </w:rPr>
        <w:t>podmiotowe środki dowodowe, które znajdują się w posiadaniu</w:t>
      </w:r>
      <w:r w:rsidR="00363C8C" w:rsidRPr="0073044A">
        <w:rPr>
          <w:rFonts w:ascii="Arial" w:hAnsi="Arial" w:cs="Arial"/>
          <w:u w:val="single"/>
        </w:rPr>
        <w:t xml:space="preserve"> </w:t>
      </w:r>
      <w:r w:rsidRPr="0073044A">
        <w:rPr>
          <w:rFonts w:ascii="Arial" w:hAnsi="Arial" w:cs="Arial"/>
          <w:u w:val="single"/>
        </w:rPr>
        <w:lastRenderedPageBreak/>
        <w:t>zamawiającego</w:t>
      </w:r>
      <w:r w:rsidRPr="0073044A">
        <w:rPr>
          <w:rFonts w:ascii="Arial" w:hAnsi="Arial" w:cs="Arial"/>
        </w:rPr>
        <w:t>, w szczególności oświadczenia lub</w:t>
      </w:r>
      <w:r w:rsidRPr="0073044A">
        <w:rPr>
          <w:rFonts w:ascii="Arial" w:hAnsi="Arial" w:cs="Arial"/>
          <w:sz w:val="23"/>
          <w:szCs w:val="23"/>
        </w:rPr>
        <w:t xml:space="preserve"> dokumenty, o </w:t>
      </w:r>
      <w:r w:rsidRPr="0073044A">
        <w:rPr>
          <w:rFonts w:ascii="Arial" w:hAnsi="Arial" w:cs="Arial"/>
        </w:rPr>
        <w:t>których mowa w § 6 - 9 Rozporządzenia Ministra Rozwoju, Pracy</w:t>
      </w:r>
      <w:r w:rsidR="00930BB4" w:rsidRPr="0073044A">
        <w:rPr>
          <w:rFonts w:ascii="Arial" w:hAnsi="Arial" w:cs="Arial"/>
        </w:rPr>
        <w:t xml:space="preserve"> </w:t>
      </w:r>
      <w:r w:rsidRPr="0073044A">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930BB4" w:rsidRPr="0073044A">
        <w:rPr>
          <w:rFonts w:ascii="Arial" w:hAnsi="Arial" w:cs="Arial"/>
        </w:rPr>
        <w:t xml:space="preserve"> </w:t>
      </w:r>
      <w:r w:rsidRPr="0073044A">
        <w:rPr>
          <w:rFonts w:ascii="Arial" w:hAnsi="Arial" w:cs="Arial"/>
        </w:rPr>
        <w:t xml:space="preserve">z art. 78 ust. 1 Pzp, </w:t>
      </w:r>
      <w:r w:rsidRPr="0073044A">
        <w:rPr>
          <w:rFonts w:ascii="Arial" w:hAnsi="Arial" w:cs="Arial"/>
          <w:u w:val="single"/>
        </w:rPr>
        <w:t xml:space="preserve">w celu potwierdzenia okoliczności, o których mowa w art. 273 ust. 1 Pzp </w:t>
      </w:r>
      <w:r w:rsidR="00363C8C" w:rsidRPr="0073044A">
        <w:rPr>
          <w:rFonts w:ascii="Arial" w:hAnsi="Arial" w:cs="Arial"/>
          <w:u w:val="single"/>
        </w:rPr>
        <w:br/>
      </w:r>
      <w:r w:rsidRPr="0073044A">
        <w:rPr>
          <w:rFonts w:ascii="Arial" w:hAnsi="Arial" w:cs="Arial"/>
          <w:u w:val="single"/>
        </w:rPr>
        <w:t>i potwierdzam ich prawidłowość i aktualność</w:t>
      </w:r>
      <w:r w:rsidR="00961E88" w:rsidRPr="0073044A">
        <w:rPr>
          <w:rFonts w:ascii="Arial" w:hAnsi="Arial" w:cs="Arial"/>
          <w:u w:val="single"/>
        </w:rPr>
        <w:t>.</w:t>
      </w:r>
    </w:p>
    <w:p w14:paraId="46A739B6" w14:textId="77777777" w:rsidR="001D43D7" w:rsidRPr="0073044A" w:rsidRDefault="001D43D7" w:rsidP="00C5501F">
      <w:pPr>
        <w:pStyle w:val="Akapitzlist"/>
        <w:spacing w:after="0"/>
        <w:ind w:left="425" w:right="6"/>
        <w:contextualSpacing w:val="0"/>
        <w:jc w:val="both"/>
        <w:rPr>
          <w:rFonts w:ascii="Arial" w:hAnsi="Arial" w:cs="Arial"/>
          <w:sz w:val="16"/>
          <w:szCs w:val="16"/>
        </w:rPr>
      </w:pPr>
    </w:p>
    <w:p w14:paraId="185DCA2B" w14:textId="77777777" w:rsidR="004C3956" w:rsidRPr="0073044A"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73044A">
        <w:rPr>
          <w:rFonts w:ascii="Arial" w:hAnsi="Arial" w:cs="Arial"/>
          <w:sz w:val="16"/>
          <w:szCs w:val="16"/>
        </w:rPr>
        <w:t>(należy wypełnić, jeżeli oświadczenia lub dokumenty, o których mowa w § 6-9</w:t>
      </w:r>
      <w:r w:rsidRPr="0073044A">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73044A">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73044A" w14:paraId="1C449896" w14:textId="77777777" w:rsidTr="00961E88">
        <w:trPr>
          <w:trHeight w:val="551"/>
        </w:trPr>
        <w:tc>
          <w:tcPr>
            <w:tcW w:w="2296" w:type="dxa"/>
            <w:shd w:val="clear" w:color="auto" w:fill="F2F2F2" w:themeFill="background1" w:themeFillShade="F2"/>
            <w:vAlign w:val="center"/>
          </w:tcPr>
          <w:p w14:paraId="61219F4C" w14:textId="77777777" w:rsidR="004C3956" w:rsidRPr="0073044A" w:rsidRDefault="004C3956" w:rsidP="00FD5B12">
            <w:pPr>
              <w:spacing w:after="0" w:line="240" w:lineRule="auto"/>
              <w:jc w:val="center"/>
              <w:rPr>
                <w:rFonts w:ascii="Arial" w:hAnsi="Arial" w:cs="Arial"/>
                <w:b/>
                <w:sz w:val="16"/>
                <w:szCs w:val="16"/>
              </w:rPr>
            </w:pPr>
            <w:r w:rsidRPr="0073044A">
              <w:rPr>
                <w:rFonts w:ascii="Arial" w:hAnsi="Arial" w:cs="Arial"/>
                <w:b/>
                <w:sz w:val="16"/>
                <w:szCs w:val="16"/>
              </w:rPr>
              <w:t>Nazwa postępowania</w:t>
            </w:r>
          </w:p>
        </w:tc>
        <w:tc>
          <w:tcPr>
            <w:tcW w:w="2788" w:type="dxa"/>
            <w:shd w:val="clear" w:color="auto" w:fill="F2F2F2" w:themeFill="background1" w:themeFillShade="F2"/>
            <w:vAlign w:val="center"/>
          </w:tcPr>
          <w:p w14:paraId="61E911FB" w14:textId="77777777" w:rsidR="004C3956" w:rsidRPr="0073044A" w:rsidRDefault="004C3956" w:rsidP="00FD5B12">
            <w:pPr>
              <w:spacing w:after="0" w:line="240" w:lineRule="auto"/>
              <w:jc w:val="center"/>
              <w:rPr>
                <w:rFonts w:ascii="Arial" w:hAnsi="Arial" w:cs="Arial"/>
                <w:sz w:val="16"/>
                <w:szCs w:val="16"/>
              </w:rPr>
            </w:pPr>
            <w:r w:rsidRPr="0073044A">
              <w:rPr>
                <w:rFonts w:ascii="Arial" w:hAnsi="Arial" w:cs="Arial"/>
                <w:b/>
                <w:sz w:val="16"/>
                <w:szCs w:val="16"/>
              </w:rPr>
              <w:t>Numer postępowania</w:t>
            </w:r>
            <w:r w:rsidRPr="0073044A">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4563AF30" w14:textId="77777777" w:rsidR="004C3956" w:rsidRPr="0073044A" w:rsidRDefault="004C3956" w:rsidP="00FD5B12">
            <w:pPr>
              <w:spacing w:after="0" w:line="240" w:lineRule="auto"/>
              <w:jc w:val="center"/>
              <w:rPr>
                <w:rFonts w:ascii="Arial" w:hAnsi="Arial" w:cs="Arial"/>
                <w:sz w:val="16"/>
                <w:szCs w:val="16"/>
              </w:rPr>
            </w:pPr>
            <w:r w:rsidRPr="0073044A">
              <w:rPr>
                <w:rFonts w:ascii="Arial" w:hAnsi="Arial" w:cs="Arial"/>
                <w:b/>
                <w:sz w:val="16"/>
                <w:szCs w:val="16"/>
              </w:rPr>
              <w:t>Rodzaj oświadczeń lub dokumentów (</w:t>
            </w:r>
            <w:r w:rsidRPr="0073044A">
              <w:rPr>
                <w:rFonts w:ascii="Arial" w:hAnsi="Arial" w:cs="Arial"/>
                <w:i/>
                <w:sz w:val="16"/>
                <w:szCs w:val="16"/>
              </w:rPr>
              <w:t>znajdujących się w posiadaniu zamawiającego).</w:t>
            </w:r>
            <w:r w:rsidRPr="0073044A">
              <w:rPr>
                <w:rFonts w:ascii="Arial" w:hAnsi="Arial" w:cs="Arial"/>
                <w:b/>
                <w:sz w:val="16"/>
                <w:szCs w:val="16"/>
                <w:vertAlign w:val="superscript"/>
              </w:rPr>
              <w:t xml:space="preserve"> </w:t>
            </w:r>
          </w:p>
        </w:tc>
      </w:tr>
      <w:tr w:rsidR="004C3956" w:rsidRPr="0073044A" w14:paraId="6CA8279E" w14:textId="77777777" w:rsidTr="00961E88">
        <w:trPr>
          <w:trHeight w:val="306"/>
        </w:trPr>
        <w:tc>
          <w:tcPr>
            <w:tcW w:w="2296" w:type="dxa"/>
            <w:shd w:val="clear" w:color="auto" w:fill="auto"/>
          </w:tcPr>
          <w:p w14:paraId="0E9E654C" w14:textId="77777777" w:rsidR="004C3956" w:rsidRPr="0073044A" w:rsidRDefault="004C3956" w:rsidP="00BE793E">
            <w:pPr>
              <w:rPr>
                <w:rFonts w:ascii="Arial" w:hAnsi="Arial" w:cs="Arial"/>
                <w:sz w:val="16"/>
                <w:szCs w:val="16"/>
              </w:rPr>
            </w:pPr>
          </w:p>
        </w:tc>
        <w:tc>
          <w:tcPr>
            <w:tcW w:w="2788" w:type="dxa"/>
            <w:shd w:val="clear" w:color="auto" w:fill="auto"/>
          </w:tcPr>
          <w:p w14:paraId="6DA0CDED" w14:textId="77777777" w:rsidR="004C3956" w:rsidRPr="0073044A" w:rsidRDefault="004C3956" w:rsidP="00BE793E">
            <w:pPr>
              <w:rPr>
                <w:rFonts w:ascii="Arial" w:hAnsi="Arial" w:cs="Arial"/>
                <w:sz w:val="16"/>
                <w:szCs w:val="16"/>
              </w:rPr>
            </w:pPr>
          </w:p>
        </w:tc>
        <w:tc>
          <w:tcPr>
            <w:tcW w:w="3388" w:type="dxa"/>
            <w:shd w:val="clear" w:color="auto" w:fill="auto"/>
          </w:tcPr>
          <w:p w14:paraId="4D08FB93" w14:textId="77777777" w:rsidR="004C3956" w:rsidRPr="0073044A" w:rsidRDefault="004C3956" w:rsidP="00BE793E">
            <w:pPr>
              <w:rPr>
                <w:rFonts w:ascii="Arial" w:hAnsi="Arial" w:cs="Arial"/>
                <w:sz w:val="16"/>
                <w:szCs w:val="16"/>
              </w:rPr>
            </w:pPr>
          </w:p>
        </w:tc>
      </w:tr>
    </w:tbl>
    <w:p w14:paraId="0A04C3D9" w14:textId="77777777" w:rsidR="004C3956" w:rsidRPr="0073044A" w:rsidRDefault="004C3956" w:rsidP="00930BB4">
      <w:pPr>
        <w:spacing w:after="0" w:line="240" w:lineRule="auto"/>
        <w:ind w:right="6"/>
        <w:jc w:val="both"/>
        <w:rPr>
          <w:rFonts w:ascii="Arial" w:eastAsia="Times New Roman" w:hAnsi="Arial" w:cs="Arial"/>
          <w:bCs/>
          <w:sz w:val="24"/>
          <w:szCs w:val="24"/>
          <w:lang w:eastAsia="pl-PL"/>
        </w:rPr>
      </w:pPr>
    </w:p>
    <w:p w14:paraId="73DA2196" w14:textId="77F0F45E" w:rsidR="00446E78" w:rsidRPr="0073044A"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73044A">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r w:rsidR="00363C8C" w:rsidRPr="0073044A">
        <w:rPr>
          <w:rFonts w:ascii="Arial" w:eastAsia="Times New Roman" w:hAnsi="Arial" w:cs="Arial"/>
          <w:bCs/>
          <w:lang w:eastAsia="pl-PL"/>
        </w:rPr>
        <w:t xml:space="preserve"> </w:t>
      </w:r>
      <w:r w:rsidRPr="0073044A">
        <w:rPr>
          <w:rFonts w:ascii="Arial" w:eastAsia="Times New Roman" w:hAnsi="Arial" w:cs="Arial"/>
          <w:bCs/>
          <w:lang w:eastAsia="pl-PL"/>
        </w:rPr>
        <w:t>…………………………………..………</w:t>
      </w:r>
    </w:p>
    <w:p w14:paraId="12477BD2" w14:textId="71DBA0CC" w:rsidR="00446E78" w:rsidRPr="0073044A"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73044A">
        <w:rPr>
          <w:rFonts w:ascii="Arial" w:eastAsia="Times New Roman" w:hAnsi="Arial" w:cs="Arial"/>
          <w:bCs/>
          <w:lang w:eastAsia="pl-PL"/>
        </w:rPr>
        <w:t xml:space="preserve">niezbędne dane w celu odnalezienia dokumentu rejestrowego właściwego przedsiębiorcy </w:t>
      </w:r>
      <w:r w:rsidR="00363C8C" w:rsidRPr="0073044A">
        <w:rPr>
          <w:rFonts w:ascii="Arial" w:eastAsia="Times New Roman" w:hAnsi="Arial" w:cs="Arial"/>
          <w:bCs/>
          <w:lang w:eastAsia="pl-PL"/>
        </w:rPr>
        <w:br/>
      </w:r>
      <w:r w:rsidRPr="0073044A">
        <w:rPr>
          <w:rFonts w:ascii="Arial" w:eastAsia="Times New Roman" w:hAnsi="Arial" w:cs="Arial"/>
          <w:bCs/>
          <w:lang w:eastAsia="pl-PL"/>
        </w:rPr>
        <w:t>w bazie danych (np. właściwy numer rejestru, numer NIP, REGON, dokładna nazwa przedsiębiorcy itd.): ………………………………….</w:t>
      </w:r>
    </w:p>
    <w:p w14:paraId="5B65D25F" w14:textId="3246276E" w:rsidR="004B6923" w:rsidRPr="0073044A" w:rsidRDefault="004B6923" w:rsidP="00652DD9">
      <w:pPr>
        <w:pStyle w:val="Akapitzlist"/>
        <w:numPr>
          <w:ilvl w:val="0"/>
          <w:numId w:val="5"/>
        </w:numPr>
        <w:tabs>
          <w:tab w:val="clear" w:pos="1277"/>
          <w:tab w:val="num" w:pos="426"/>
        </w:tabs>
        <w:spacing w:before="120"/>
        <w:ind w:hanging="1277"/>
        <w:rPr>
          <w:rFonts w:ascii="Arial" w:hAnsi="Arial" w:cs="Arial"/>
          <w:b/>
        </w:rPr>
      </w:pPr>
      <w:r w:rsidRPr="0073044A">
        <w:rPr>
          <w:rFonts w:ascii="Arial" w:hAnsi="Arial" w:cs="Arial"/>
          <w:b/>
        </w:rPr>
        <w:t xml:space="preserve">Wykonawca jest: </w:t>
      </w:r>
    </w:p>
    <w:p w14:paraId="6C44715B" w14:textId="77777777" w:rsidR="004B6923" w:rsidRPr="0073044A" w:rsidRDefault="004B6923" w:rsidP="007F0DF0">
      <w:pPr>
        <w:numPr>
          <w:ilvl w:val="0"/>
          <w:numId w:val="65"/>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Mikroprzedsiębiorstwem </w:t>
      </w:r>
      <w:r w:rsidRPr="0073044A">
        <w:rPr>
          <w:rFonts w:ascii="Arial" w:hAnsi="Arial" w:cs="Arial"/>
          <w:vertAlign w:val="superscript"/>
        </w:rPr>
        <w:t xml:space="preserve"> </w:t>
      </w:r>
    </w:p>
    <w:p w14:paraId="18BDB103" w14:textId="77777777" w:rsidR="004B6923" w:rsidRPr="0073044A" w:rsidRDefault="004B6923" w:rsidP="007F0DF0">
      <w:pPr>
        <w:numPr>
          <w:ilvl w:val="0"/>
          <w:numId w:val="65"/>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Małym przedsiębiorstwem  </w:t>
      </w:r>
      <w:r w:rsidRPr="0073044A">
        <w:rPr>
          <w:rFonts w:ascii="Arial" w:hAnsi="Arial" w:cs="Arial"/>
          <w:vertAlign w:val="superscript"/>
        </w:rPr>
        <w:t xml:space="preserve"> </w:t>
      </w:r>
    </w:p>
    <w:p w14:paraId="403C8ACB" w14:textId="77777777" w:rsidR="004B6923" w:rsidRPr="0073044A" w:rsidRDefault="004B6923" w:rsidP="007F0DF0">
      <w:pPr>
        <w:numPr>
          <w:ilvl w:val="0"/>
          <w:numId w:val="65"/>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Średnim przedsiębiorstwem  </w:t>
      </w:r>
      <w:r w:rsidRPr="0073044A">
        <w:rPr>
          <w:rFonts w:ascii="Arial" w:hAnsi="Arial" w:cs="Arial"/>
          <w:vertAlign w:val="superscript"/>
        </w:rPr>
        <w:t xml:space="preserve"> </w:t>
      </w:r>
      <w:r w:rsidRPr="0073044A">
        <w:rPr>
          <w:rFonts w:ascii="Arial" w:hAnsi="Arial" w:cs="Arial"/>
        </w:rPr>
        <w:t xml:space="preserve"> </w:t>
      </w:r>
      <w:r w:rsidRPr="0073044A">
        <w:rPr>
          <w:rFonts w:ascii="Arial" w:hAnsi="Arial" w:cs="Arial"/>
          <w:vertAlign w:val="superscript"/>
        </w:rPr>
        <w:t xml:space="preserve"> </w:t>
      </w:r>
    </w:p>
    <w:p w14:paraId="6DA56B41" w14:textId="77777777" w:rsidR="004B6923" w:rsidRPr="0073044A" w:rsidRDefault="004B6923" w:rsidP="007F0DF0">
      <w:pPr>
        <w:numPr>
          <w:ilvl w:val="0"/>
          <w:numId w:val="65"/>
        </w:numPr>
        <w:spacing w:after="0" w:line="240" w:lineRule="auto"/>
        <w:jc w:val="both"/>
        <w:rPr>
          <w:rFonts w:ascii="Arial" w:hAnsi="Arial" w:cs="Arial"/>
        </w:rPr>
      </w:pPr>
      <w:r w:rsidRPr="0073044A">
        <w:rPr>
          <w:rFonts w:ascii="Arial" w:hAnsi="Arial" w:cs="Arial"/>
        </w:rPr>
        <w:t>*  Jednoosobowa działalność gospodarcza</w:t>
      </w:r>
    </w:p>
    <w:p w14:paraId="7E1090D3" w14:textId="77777777" w:rsidR="004B6923" w:rsidRPr="0073044A" w:rsidRDefault="004B6923" w:rsidP="007F0DF0">
      <w:pPr>
        <w:numPr>
          <w:ilvl w:val="0"/>
          <w:numId w:val="65"/>
        </w:numPr>
        <w:spacing w:after="0" w:line="240" w:lineRule="auto"/>
        <w:jc w:val="both"/>
        <w:rPr>
          <w:rFonts w:ascii="Arial" w:hAnsi="Arial" w:cs="Arial"/>
        </w:rPr>
      </w:pPr>
      <w:r w:rsidRPr="0073044A">
        <w:rPr>
          <w:rFonts w:ascii="Arial" w:hAnsi="Arial" w:cs="Arial"/>
        </w:rPr>
        <w:t>*  Osoba fizyczna nieprowadząca działalności gospodarczej</w:t>
      </w:r>
    </w:p>
    <w:p w14:paraId="2765489B" w14:textId="77777777" w:rsidR="0015380C" w:rsidRPr="0073044A" w:rsidRDefault="0015380C" w:rsidP="00363C8C">
      <w:pPr>
        <w:spacing w:after="0"/>
        <w:ind w:left="426"/>
        <w:rPr>
          <w:rFonts w:ascii="Arial" w:hAnsi="Arial" w:cs="Arial"/>
          <w:b/>
        </w:rPr>
      </w:pPr>
    </w:p>
    <w:p w14:paraId="1D8D3AE9" w14:textId="77777777" w:rsidR="00230348" w:rsidRDefault="00230348" w:rsidP="00363C8C">
      <w:pPr>
        <w:spacing w:after="0"/>
        <w:ind w:left="426"/>
        <w:rPr>
          <w:rFonts w:ascii="Arial" w:hAnsi="Arial" w:cs="Arial"/>
          <w:b/>
        </w:rPr>
      </w:pPr>
    </w:p>
    <w:p w14:paraId="31DDBD01" w14:textId="6DF2FAD2" w:rsidR="004B6923" w:rsidRPr="0073044A" w:rsidRDefault="004B6923" w:rsidP="00363C8C">
      <w:pPr>
        <w:spacing w:after="0"/>
        <w:ind w:left="426"/>
        <w:rPr>
          <w:rFonts w:ascii="Arial" w:hAnsi="Arial" w:cs="Arial"/>
          <w:b/>
        </w:rPr>
      </w:pPr>
      <w:r w:rsidRPr="0073044A">
        <w:rPr>
          <w:rFonts w:ascii="Arial" w:hAnsi="Arial" w:cs="Arial"/>
          <w:b/>
        </w:rPr>
        <w:t xml:space="preserve">Wykonawca nie jest: </w:t>
      </w:r>
    </w:p>
    <w:p w14:paraId="22A88B62" w14:textId="77777777" w:rsidR="004B6923" w:rsidRPr="0073044A" w:rsidRDefault="004B6923" w:rsidP="007F0DF0">
      <w:pPr>
        <w:numPr>
          <w:ilvl w:val="0"/>
          <w:numId w:val="65"/>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żadnym z ww. przedsiębiorstw </w:t>
      </w:r>
      <w:r w:rsidRPr="0073044A">
        <w:rPr>
          <w:rFonts w:ascii="Arial" w:hAnsi="Arial" w:cs="Arial"/>
          <w:vertAlign w:val="superscript"/>
        </w:rPr>
        <w:t xml:space="preserve"> </w:t>
      </w:r>
    </w:p>
    <w:p w14:paraId="61802A37" w14:textId="2958BFE7" w:rsidR="004B6923" w:rsidRPr="0073044A" w:rsidRDefault="004B6923" w:rsidP="00363C8C">
      <w:pPr>
        <w:spacing w:after="0"/>
        <w:ind w:left="426"/>
        <w:rPr>
          <w:rFonts w:ascii="Arial" w:hAnsi="Arial" w:cs="Arial"/>
          <w:i/>
          <w:sz w:val="16"/>
          <w:szCs w:val="16"/>
        </w:rPr>
      </w:pPr>
      <w:r w:rsidRPr="0073044A">
        <w:rPr>
          <w:rFonts w:ascii="Arial" w:hAnsi="Arial" w:cs="Arial"/>
          <w:i/>
          <w:sz w:val="16"/>
          <w:szCs w:val="16"/>
        </w:rPr>
        <w:t xml:space="preserve">Uwaga: </w:t>
      </w:r>
    </w:p>
    <w:p w14:paraId="0CE078EB" w14:textId="77777777" w:rsidR="004B6923" w:rsidRPr="0073044A" w:rsidRDefault="004B6923" w:rsidP="004B6923">
      <w:pPr>
        <w:ind w:left="426"/>
        <w:rPr>
          <w:rFonts w:ascii="Arial" w:hAnsi="Arial" w:cs="Arial"/>
          <w:i/>
          <w:sz w:val="16"/>
          <w:szCs w:val="16"/>
        </w:rPr>
      </w:pPr>
      <w:r w:rsidRPr="0073044A">
        <w:rPr>
          <w:rFonts w:ascii="Arial" w:hAnsi="Arial" w:cs="Arial"/>
          <w:i/>
          <w:sz w:val="16"/>
          <w:szCs w:val="16"/>
        </w:rPr>
        <w:t xml:space="preserve">*  zaznaczyć odpowiedni prostokąt. </w:t>
      </w:r>
    </w:p>
    <w:p w14:paraId="761EC561" w14:textId="77777777" w:rsidR="004B6923" w:rsidRPr="0073044A" w:rsidRDefault="004B6923" w:rsidP="004B6923">
      <w:pPr>
        <w:ind w:left="426"/>
        <w:rPr>
          <w:rFonts w:ascii="Arial" w:hAnsi="Arial" w:cs="Arial"/>
          <w:sz w:val="16"/>
          <w:szCs w:val="16"/>
        </w:rPr>
      </w:pPr>
      <w:r w:rsidRPr="0073044A">
        <w:rPr>
          <w:rFonts w:ascii="Arial" w:hAnsi="Arial" w:cs="Arial"/>
          <w:i/>
          <w:sz w:val="16"/>
          <w:szCs w:val="16"/>
        </w:rPr>
        <w:t xml:space="preserve">Przez </w:t>
      </w:r>
      <w:r w:rsidRPr="0073044A">
        <w:rPr>
          <w:rFonts w:ascii="Arial" w:hAnsi="Arial" w:cs="Arial"/>
          <w:b/>
          <w:i/>
          <w:sz w:val="16"/>
          <w:szCs w:val="16"/>
        </w:rPr>
        <w:t>Mikroprzedsiębiorstwo</w:t>
      </w:r>
      <w:r w:rsidRPr="0073044A">
        <w:rPr>
          <w:rFonts w:ascii="Arial" w:hAnsi="Arial" w:cs="Arial"/>
          <w:i/>
          <w:sz w:val="16"/>
          <w:szCs w:val="16"/>
        </w:rPr>
        <w:t xml:space="preserve"> rozumie się: przedsiębiorstwo, które zatrudnia mniej niż 10 osób i którego roczny obrót lub roczna suma bilansowa nie przekracza 2 milionów EUR.</w:t>
      </w:r>
    </w:p>
    <w:p w14:paraId="158710DA" w14:textId="77777777" w:rsidR="004B6923" w:rsidRPr="0073044A" w:rsidRDefault="004B6923" w:rsidP="004B6923">
      <w:pPr>
        <w:ind w:left="426"/>
        <w:rPr>
          <w:rFonts w:ascii="Arial" w:hAnsi="Arial" w:cs="Arial"/>
          <w:sz w:val="16"/>
          <w:szCs w:val="16"/>
        </w:rPr>
      </w:pPr>
      <w:r w:rsidRPr="0073044A">
        <w:rPr>
          <w:rFonts w:ascii="Arial" w:hAnsi="Arial" w:cs="Arial"/>
          <w:i/>
          <w:sz w:val="16"/>
          <w:szCs w:val="16"/>
        </w:rPr>
        <w:t xml:space="preserve">Przez </w:t>
      </w:r>
      <w:r w:rsidRPr="0073044A">
        <w:rPr>
          <w:rFonts w:ascii="Arial" w:hAnsi="Arial" w:cs="Arial"/>
          <w:b/>
          <w:i/>
          <w:sz w:val="16"/>
          <w:szCs w:val="16"/>
        </w:rPr>
        <w:t>Małe przedsiębiorstwo</w:t>
      </w:r>
      <w:r w:rsidRPr="0073044A">
        <w:rPr>
          <w:rFonts w:ascii="Arial" w:hAnsi="Arial" w:cs="Arial"/>
          <w:i/>
          <w:sz w:val="16"/>
          <w:szCs w:val="16"/>
        </w:rPr>
        <w:t xml:space="preserve"> rozumie się: przedsiębiorstwo, które zatrudnia mniej niż 50 osób i którego roczny obrót lub roczna suma bilansowa nie przekracza 10 milionów EUR.</w:t>
      </w:r>
    </w:p>
    <w:p w14:paraId="799E4359" w14:textId="77777777" w:rsidR="004B6923" w:rsidRPr="0073044A" w:rsidRDefault="004B6923" w:rsidP="004B6923">
      <w:pPr>
        <w:ind w:left="426"/>
        <w:rPr>
          <w:rFonts w:ascii="Arial" w:hAnsi="Arial" w:cs="Arial"/>
          <w:i/>
          <w:sz w:val="16"/>
          <w:szCs w:val="16"/>
        </w:rPr>
      </w:pPr>
      <w:r w:rsidRPr="0073044A">
        <w:rPr>
          <w:rFonts w:ascii="Arial" w:hAnsi="Arial" w:cs="Arial"/>
          <w:i/>
          <w:sz w:val="16"/>
          <w:szCs w:val="16"/>
        </w:rPr>
        <w:t xml:space="preserve">Przez </w:t>
      </w:r>
      <w:r w:rsidRPr="0073044A">
        <w:rPr>
          <w:rFonts w:ascii="Arial" w:hAnsi="Arial" w:cs="Arial"/>
          <w:b/>
          <w:i/>
          <w:sz w:val="16"/>
          <w:szCs w:val="16"/>
        </w:rPr>
        <w:t>Średnie przedsiębiorstwa</w:t>
      </w:r>
      <w:r w:rsidRPr="0073044A">
        <w:rPr>
          <w:rFonts w:ascii="Arial" w:hAnsi="Arial" w:cs="Arial"/>
          <w:i/>
          <w:sz w:val="16"/>
          <w:szCs w:val="16"/>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478AAA76" w14:textId="77777777" w:rsidR="004B6923" w:rsidRPr="00126CDF" w:rsidRDefault="004B6923" w:rsidP="004B6923">
      <w:pPr>
        <w:spacing w:after="120"/>
        <w:ind w:left="425"/>
        <w:rPr>
          <w:rFonts w:ascii="Arial" w:hAnsi="Arial" w:cs="Arial"/>
          <w:sz w:val="16"/>
          <w:szCs w:val="16"/>
        </w:rPr>
      </w:pPr>
      <w:r w:rsidRPr="00126CDF">
        <w:rPr>
          <w:rFonts w:ascii="Arial" w:hAnsi="Arial" w:cs="Arial"/>
          <w:b/>
          <w:i/>
          <w:sz w:val="16"/>
          <w:szCs w:val="16"/>
          <w:u w:val="single"/>
        </w:rPr>
        <w:t>Powyższe informacje są wymagane wyłącznie do celów statystycznych</w:t>
      </w:r>
      <w:r w:rsidRPr="00126CDF">
        <w:rPr>
          <w:rFonts w:ascii="Arial" w:hAnsi="Arial" w:cs="Arial"/>
          <w:b/>
          <w:i/>
          <w:sz w:val="16"/>
          <w:szCs w:val="16"/>
        </w:rPr>
        <w:t xml:space="preserve">. </w:t>
      </w:r>
    </w:p>
    <w:p w14:paraId="2DBA57E5" w14:textId="77777777" w:rsidR="005F01B8" w:rsidRPr="00126CDF" w:rsidRDefault="005F01B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126CDF">
        <w:rPr>
          <w:rFonts w:ascii="Arial" w:eastAsia="Times New Roman" w:hAnsi="Arial" w:cs="Arial"/>
          <w:b/>
          <w:u w:val="single"/>
          <w:lang w:eastAsia="pl-PL"/>
        </w:rPr>
        <w:t>Tajemnicę przedsiębiorstwa*</w:t>
      </w:r>
      <w:r w:rsidRPr="00126CDF">
        <w:rPr>
          <w:rFonts w:ascii="Arial" w:eastAsia="Times New Roman" w:hAnsi="Arial" w:cs="Arial"/>
          <w:b/>
          <w:lang w:eastAsia="pl-PL"/>
        </w:rPr>
        <w:t xml:space="preserve"> </w:t>
      </w:r>
      <w:r w:rsidRPr="00126CDF">
        <w:rPr>
          <w:rFonts w:ascii="Arial" w:eastAsia="Times New Roman" w:hAnsi="Arial" w:cs="Arial"/>
          <w:lang w:eastAsia="pl-PL"/>
        </w:rPr>
        <w:t>w rozumieniu przepisów o zwalczaniu nieuczciwej konkurencji stanowią następujące</w:t>
      </w:r>
      <w:r w:rsidRPr="00126CDF">
        <w:rPr>
          <w:rFonts w:ascii="Arial" w:eastAsia="Times New Roman" w:hAnsi="Arial" w:cs="Arial"/>
          <w:bCs/>
          <w:lang w:eastAsia="pl-PL"/>
        </w:rPr>
        <w:t xml:space="preserve"> dokumenty dołączone do oferty:</w:t>
      </w:r>
    </w:p>
    <w:p w14:paraId="60CABCAA" w14:textId="77777777" w:rsidR="005F01B8" w:rsidRPr="00126CDF" w:rsidRDefault="005F01B8" w:rsidP="007F0DF0">
      <w:pPr>
        <w:numPr>
          <w:ilvl w:val="0"/>
          <w:numId w:val="53"/>
        </w:numPr>
        <w:tabs>
          <w:tab w:val="num" w:pos="720"/>
        </w:tabs>
        <w:spacing w:after="0"/>
        <w:ind w:left="720"/>
        <w:rPr>
          <w:rFonts w:ascii="Arial" w:eastAsia="Times New Roman" w:hAnsi="Arial" w:cs="Arial"/>
          <w:lang w:eastAsia="pl-PL"/>
        </w:rPr>
      </w:pPr>
      <w:r w:rsidRPr="00126CDF">
        <w:rPr>
          <w:rFonts w:ascii="Arial" w:eastAsia="Times New Roman" w:hAnsi="Arial" w:cs="Arial"/>
          <w:lang w:eastAsia="pl-PL"/>
        </w:rPr>
        <w:t>…………………………………….</w:t>
      </w:r>
    </w:p>
    <w:p w14:paraId="5CB4A2BE" w14:textId="77777777" w:rsidR="005F01B8" w:rsidRPr="00126CDF" w:rsidRDefault="005F01B8" w:rsidP="007F0DF0">
      <w:pPr>
        <w:numPr>
          <w:ilvl w:val="0"/>
          <w:numId w:val="53"/>
        </w:numPr>
        <w:tabs>
          <w:tab w:val="num" w:pos="720"/>
        </w:tabs>
        <w:ind w:left="720"/>
        <w:rPr>
          <w:rFonts w:ascii="Arial" w:eastAsia="Times New Roman" w:hAnsi="Arial" w:cs="Arial"/>
          <w:lang w:eastAsia="pl-PL"/>
        </w:rPr>
      </w:pPr>
      <w:r w:rsidRPr="00126CDF">
        <w:rPr>
          <w:rFonts w:ascii="Arial" w:eastAsia="Times New Roman" w:hAnsi="Arial" w:cs="Arial"/>
          <w:lang w:eastAsia="pl-PL"/>
        </w:rPr>
        <w:t>…………………………………….</w:t>
      </w:r>
    </w:p>
    <w:p w14:paraId="73516938" w14:textId="3E6AF9BC" w:rsidR="00126CDF" w:rsidRPr="00126CDF" w:rsidRDefault="00126CDF" w:rsidP="00652DD9">
      <w:pPr>
        <w:pStyle w:val="Akapitzlist"/>
        <w:numPr>
          <w:ilvl w:val="0"/>
          <w:numId w:val="5"/>
        </w:numPr>
        <w:tabs>
          <w:tab w:val="clear" w:pos="1277"/>
        </w:tabs>
        <w:spacing w:after="120"/>
        <w:ind w:left="426" w:hanging="426"/>
        <w:jc w:val="both"/>
        <w:rPr>
          <w:rFonts w:ascii="Arial" w:hAnsi="Arial" w:cs="Arial"/>
        </w:rPr>
      </w:pPr>
      <w:r w:rsidRPr="00126CDF">
        <w:rPr>
          <w:rFonts w:ascii="Arial" w:hAnsi="Arial" w:cs="Arial"/>
        </w:rPr>
        <w:lastRenderedPageBreak/>
        <w:t>Zgodnie z Rozdziałem I</w:t>
      </w:r>
      <w:r w:rsidR="00E7415C">
        <w:rPr>
          <w:rFonts w:ascii="Arial" w:hAnsi="Arial" w:cs="Arial"/>
        </w:rPr>
        <w:t>II</w:t>
      </w:r>
      <w:r w:rsidRPr="00126CDF">
        <w:rPr>
          <w:rFonts w:ascii="Arial" w:hAnsi="Arial" w:cs="Arial"/>
        </w:rPr>
        <w:t xml:space="preserve"> SWZ załączam(y) do oferty następujące dowody potwierdzające, że </w:t>
      </w:r>
      <w:r w:rsidRPr="00126CDF">
        <w:rPr>
          <w:rFonts w:ascii="Arial" w:hAnsi="Arial" w:cs="Arial"/>
          <w:b/>
          <w:bCs/>
          <w:u w:val="single"/>
        </w:rPr>
        <w:t>rozwiązanie równoważne</w:t>
      </w:r>
      <w:r w:rsidRPr="00126CDF">
        <w:rPr>
          <w:rFonts w:ascii="Arial" w:hAnsi="Arial" w:cs="Arial"/>
        </w:rPr>
        <w:t xml:space="preserve"> spełnia wszystkie parametry równoważności określone przez Zamawiającego w Opisie Przedmiotu Zamówienia:</w:t>
      </w:r>
    </w:p>
    <w:p w14:paraId="153E7B3D" w14:textId="77777777" w:rsidR="00126CDF" w:rsidRPr="00126CDF" w:rsidRDefault="00126CDF" w:rsidP="007F0DF0">
      <w:pPr>
        <w:pStyle w:val="Akapitzlist"/>
        <w:numPr>
          <w:ilvl w:val="1"/>
          <w:numId w:val="80"/>
        </w:numPr>
        <w:ind w:left="851"/>
        <w:rPr>
          <w:rFonts w:eastAsiaTheme="minorEastAsia"/>
        </w:rPr>
      </w:pPr>
      <w:r w:rsidRPr="00126CDF">
        <w:rPr>
          <w:rFonts w:ascii="Arial" w:eastAsia="Arial" w:hAnsi="Arial" w:cs="Arial"/>
        </w:rPr>
        <w:t>…………………………………….</w:t>
      </w:r>
    </w:p>
    <w:p w14:paraId="190A8A3C" w14:textId="77777777" w:rsidR="00126CDF" w:rsidRPr="00126CDF" w:rsidRDefault="00126CDF" w:rsidP="007F0DF0">
      <w:pPr>
        <w:pStyle w:val="Akapitzlist"/>
        <w:numPr>
          <w:ilvl w:val="1"/>
          <w:numId w:val="80"/>
        </w:numPr>
        <w:ind w:left="851"/>
        <w:rPr>
          <w:rFonts w:eastAsiaTheme="minorEastAsia"/>
        </w:rPr>
      </w:pPr>
      <w:r w:rsidRPr="00126CDF">
        <w:rPr>
          <w:rFonts w:ascii="Arial" w:eastAsia="Arial" w:hAnsi="Arial" w:cs="Arial"/>
        </w:rPr>
        <w:t>…………………………………….</w:t>
      </w:r>
    </w:p>
    <w:p w14:paraId="4B24877B" w14:textId="77777777" w:rsidR="00126CDF" w:rsidRPr="00126CDF" w:rsidRDefault="00126CDF" w:rsidP="00126CDF">
      <w:pPr>
        <w:pStyle w:val="Akapitzlist"/>
        <w:ind w:left="851"/>
        <w:rPr>
          <w:rFonts w:eastAsiaTheme="minorEastAsia"/>
        </w:rPr>
      </w:pPr>
    </w:p>
    <w:p w14:paraId="18D43CD3" w14:textId="2D304D71" w:rsidR="00F61354" w:rsidRPr="00126CDF" w:rsidRDefault="00F61354" w:rsidP="00652DD9">
      <w:pPr>
        <w:pStyle w:val="Akapitzlist"/>
        <w:numPr>
          <w:ilvl w:val="0"/>
          <w:numId w:val="5"/>
        </w:numPr>
        <w:spacing w:after="120" w:line="240" w:lineRule="auto"/>
        <w:ind w:left="425" w:right="6" w:hanging="425"/>
        <w:contextualSpacing w:val="0"/>
        <w:jc w:val="both"/>
        <w:rPr>
          <w:rFonts w:ascii="Arial" w:eastAsia="Times New Roman" w:hAnsi="Arial" w:cs="Arial"/>
          <w:vertAlign w:val="superscript"/>
        </w:rPr>
      </w:pPr>
      <w:r w:rsidRPr="00126CDF">
        <w:rPr>
          <w:rFonts w:ascii="Arial" w:eastAsia="Times New Roman" w:hAnsi="Arial" w:cs="Arial"/>
        </w:rPr>
        <w:t>Załącznikami do niniejszej oferty są:</w:t>
      </w:r>
      <w:r w:rsidRPr="00126CDF">
        <w:rPr>
          <w:rFonts w:ascii="Arial" w:eastAsia="Times New Roman" w:hAnsi="Arial" w:cs="Arial"/>
          <w:vertAlign w:val="superscript"/>
        </w:rPr>
        <w:t>*</w:t>
      </w:r>
    </w:p>
    <w:p w14:paraId="212E306A"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(1) ……………………………………………………………..…………………………</w:t>
      </w:r>
    </w:p>
    <w:p w14:paraId="04040A1C"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(2) …………………………………………………………………………………..……</w:t>
      </w:r>
    </w:p>
    <w:p w14:paraId="2A047F1C"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w:t>
      </w:r>
    </w:p>
    <w:p w14:paraId="098D0BB9" w14:textId="056749E7" w:rsidR="00F61354" w:rsidRPr="00126CDF" w:rsidRDefault="00F61354" w:rsidP="00F61354">
      <w:pPr>
        <w:spacing w:after="0" w:line="240" w:lineRule="auto"/>
        <w:jc w:val="both"/>
        <w:rPr>
          <w:rFonts w:ascii="Arial" w:eastAsia="Times New Roman" w:hAnsi="Arial" w:cs="Arial"/>
          <w:color w:val="000000"/>
          <w:lang w:eastAsia="pl-PL"/>
        </w:rPr>
      </w:pPr>
      <w:r w:rsidRPr="00126CDF">
        <w:rPr>
          <w:rFonts w:ascii="Arial" w:eastAsia="Times New Roman" w:hAnsi="Arial" w:cs="Arial"/>
          <w:lang w:eastAsia="pl-PL"/>
        </w:rPr>
        <w:t xml:space="preserve">W przypadku konieczności udzielenia wyjaśnień dotyczących przedstawionej oferty prosimy </w:t>
      </w:r>
      <w:r w:rsidR="00363C8C" w:rsidRPr="00126CDF">
        <w:rPr>
          <w:rFonts w:ascii="Arial" w:eastAsia="Times New Roman" w:hAnsi="Arial" w:cs="Arial"/>
          <w:lang w:eastAsia="pl-PL"/>
        </w:rPr>
        <w:br/>
      </w:r>
      <w:r w:rsidRPr="00126CDF">
        <w:rPr>
          <w:rFonts w:ascii="Arial" w:eastAsia="Times New Roman" w:hAnsi="Arial" w:cs="Arial"/>
          <w:lang w:eastAsia="pl-PL"/>
        </w:rPr>
        <w:t>o zwracanie się do:</w:t>
      </w:r>
    </w:p>
    <w:p w14:paraId="030774AE" w14:textId="3A2F375A" w:rsidR="00F61354" w:rsidRPr="0073044A" w:rsidRDefault="00F61354" w:rsidP="00F61354">
      <w:pPr>
        <w:spacing w:before="240" w:after="120" w:line="240" w:lineRule="auto"/>
        <w:rPr>
          <w:rFonts w:ascii="Arial" w:eastAsia="Times New Roman" w:hAnsi="Arial" w:cs="Arial"/>
          <w:vertAlign w:val="superscript"/>
          <w:lang w:eastAsia="pl-PL"/>
        </w:rPr>
      </w:pPr>
      <w:r w:rsidRPr="00126CDF">
        <w:rPr>
          <w:rFonts w:ascii="Arial" w:eastAsia="Times New Roman" w:hAnsi="Arial" w:cs="Arial"/>
          <w:lang w:eastAsia="pl-PL"/>
        </w:rPr>
        <w:t>......................................., tel. ..................., faks ................, e-mail: ........................</w:t>
      </w:r>
      <w:r w:rsidRPr="00126CDF">
        <w:rPr>
          <w:rFonts w:ascii="Arial" w:eastAsia="Times New Roman" w:hAnsi="Arial" w:cs="Arial"/>
          <w:vertAlign w:val="superscript"/>
          <w:lang w:eastAsia="pl-PL"/>
        </w:rPr>
        <w:t xml:space="preserve">  (Imię i Nazwisko)</w:t>
      </w:r>
    </w:p>
    <w:p w14:paraId="5013DABA" w14:textId="77777777" w:rsidR="00F61354" w:rsidRPr="0073044A" w:rsidRDefault="00F61354" w:rsidP="00F61354">
      <w:pPr>
        <w:spacing w:after="0" w:line="240" w:lineRule="auto"/>
        <w:rPr>
          <w:rFonts w:ascii="Arial" w:eastAsia="Times New Roman" w:hAnsi="Arial" w:cs="Arial"/>
          <w:vertAlign w:val="superscript"/>
          <w:lang w:eastAsia="pl-PL"/>
        </w:rPr>
      </w:pPr>
      <w:r w:rsidRPr="0073044A">
        <w:rPr>
          <w:rFonts w:ascii="Arial" w:eastAsia="Times New Roman" w:hAnsi="Arial" w:cs="Arial"/>
          <w:vertAlign w:val="superscript"/>
          <w:lang w:eastAsia="pl-PL"/>
        </w:rPr>
        <w:t>(w przypadku niepodania powyższych danych osoby do bezpośrednich kontaktów, prosimy o zwracanie się do oso</w:t>
      </w:r>
      <w:r w:rsidR="002E11E2" w:rsidRPr="0073044A">
        <w:rPr>
          <w:rFonts w:ascii="Arial" w:eastAsia="Times New Roman" w:hAnsi="Arial" w:cs="Arial"/>
          <w:vertAlign w:val="superscript"/>
          <w:lang w:eastAsia="pl-PL"/>
        </w:rPr>
        <w:t>by / osób podpisującej ofertę).</w:t>
      </w:r>
    </w:p>
    <w:p w14:paraId="24BAEF29" w14:textId="77777777" w:rsidR="00F61354" w:rsidRPr="0073044A" w:rsidRDefault="00F61354" w:rsidP="00F61354">
      <w:pPr>
        <w:spacing w:after="0" w:line="240" w:lineRule="auto"/>
        <w:rPr>
          <w:rFonts w:ascii="Arial" w:eastAsia="Times New Roman" w:hAnsi="Arial" w:cs="Arial"/>
        </w:rPr>
      </w:pPr>
    </w:p>
    <w:p w14:paraId="3275BD5B" w14:textId="77777777" w:rsidR="00DD6EAA" w:rsidRPr="0073044A" w:rsidRDefault="00DD6EAA" w:rsidP="00F61354">
      <w:pPr>
        <w:spacing w:after="0" w:line="240" w:lineRule="auto"/>
        <w:rPr>
          <w:rFonts w:ascii="Arial" w:eastAsia="Times New Roman" w:hAnsi="Arial" w:cs="Arial"/>
        </w:rPr>
      </w:pPr>
    </w:p>
    <w:p w14:paraId="69EE0E25" w14:textId="77777777" w:rsidR="00DD6EAA" w:rsidRPr="0073044A" w:rsidRDefault="00DD6EAA" w:rsidP="00F61354">
      <w:pPr>
        <w:spacing w:after="0" w:line="240" w:lineRule="auto"/>
        <w:rPr>
          <w:rFonts w:ascii="Arial" w:eastAsia="Times New Roman" w:hAnsi="Arial" w:cs="Arial"/>
        </w:rPr>
      </w:pPr>
    </w:p>
    <w:p w14:paraId="6CA18338" w14:textId="77777777" w:rsidR="00F61354" w:rsidRPr="0073044A" w:rsidRDefault="00F61354" w:rsidP="00EF6589">
      <w:pPr>
        <w:spacing w:after="0" w:line="240" w:lineRule="auto"/>
        <w:rPr>
          <w:rFonts w:ascii="Arial" w:eastAsia="Times New Roman" w:hAnsi="Arial" w:cs="Arial"/>
          <w:sz w:val="20"/>
          <w:szCs w:val="24"/>
          <w:lang w:eastAsia="pl-PL"/>
        </w:rPr>
      </w:pPr>
      <w:r w:rsidRPr="0073044A">
        <w:rPr>
          <w:rFonts w:ascii="Arial" w:eastAsia="Times New Roman" w:hAnsi="Arial" w:cs="Arial"/>
        </w:rPr>
        <w:t xml:space="preserve"> </w:t>
      </w:r>
    </w:p>
    <w:tbl>
      <w:tblPr>
        <w:tblW w:w="5000" w:type="pct"/>
        <w:jc w:val="center"/>
        <w:tblLook w:val="01E0" w:firstRow="1" w:lastRow="1" w:firstColumn="1" w:lastColumn="1" w:noHBand="0" w:noVBand="0"/>
      </w:tblPr>
      <w:tblGrid>
        <w:gridCol w:w="3414"/>
        <w:gridCol w:w="5997"/>
      </w:tblGrid>
      <w:tr w:rsidR="00FC51B8" w:rsidRPr="0073044A" w14:paraId="7796197F" w14:textId="77777777" w:rsidTr="00E4119E">
        <w:trPr>
          <w:trHeight w:val="461"/>
          <w:jc w:val="center"/>
        </w:trPr>
        <w:tc>
          <w:tcPr>
            <w:tcW w:w="1814" w:type="pct"/>
            <w:vAlign w:val="center"/>
          </w:tcPr>
          <w:p w14:paraId="0B33FD20" w14:textId="77777777" w:rsidR="00FC51B8" w:rsidRPr="0073044A" w:rsidRDefault="00FC51B8" w:rsidP="00A07D61">
            <w:pPr>
              <w:widowControl w:val="0"/>
              <w:spacing w:after="0" w:line="240" w:lineRule="auto"/>
              <w:jc w:val="center"/>
              <w:rPr>
                <w:rFonts w:cs="Arial"/>
                <w:sz w:val="28"/>
              </w:rPr>
            </w:pPr>
            <w:r w:rsidRPr="0073044A">
              <w:rPr>
                <w:rFonts w:cs="Arial"/>
                <w:sz w:val="28"/>
              </w:rPr>
              <w:t>………………</w:t>
            </w:r>
          </w:p>
        </w:tc>
        <w:tc>
          <w:tcPr>
            <w:tcW w:w="3186" w:type="pct"/>
            <w:vAlign w:val="center"/>
          </w:tcPr>
          <w:p w14:paraId="648258D0" w14:textId="77777777" w:rsidR="00FC51B8" w:rsidRPr="0073044A" w:rsidRDefault="00FC51B8" w:rsidP="00A07D61">
            <w:pPr>
              <w:widowControl w:val="0"/>
              <w:spacing w:after="0" w:line="240" w:lineRule="auto"/>
              <w:jc w:val="center"/>
              <w:rPr>
                <w:rFonts w:cs="Arial"/>
                <w:sz w:val="28"/>
              </w:rPr>
            </w:pPr>
            <w:r w:rsidRPr="0073044A">
              <w:rPr>
                <w:rFonts w:cs="Arial"/>
                <w:sz w:val="28"/>
              </w:rPr>
              <w:t>……………………………………..</w:t>
            </w:r>
          </w:p>
        </w:tc>
      </w:tr>
      <w:tr w:rsidR="00FC51B8" w:rsidRPr="0073044A" w14:paraId="2D69837B" w14:textId="77777777" w:rsidTr="00632C12">
        <w:trPr>
          <w:trHeight w:val="736"/>
          <w:jc w:val="center"/>
        </w:trPr>
        <w:tc>
          <w:tcPr>
            <w:tcW w:w="1814" w:type="pct"/>
            <w:vAlign w:val="center"/>
          </w:tcPr>
          <w:p w14:paraId="545D1997" w14:textId="77777777" w:rsidR="00FC51B8" w:rsidRPr="0073044A" w:rsidRDefault="00FC51B8" w:rsidP="00632C12">
            <w:pPr>
              <w:widowControl w:val="0"/>
              <w:jc w:val="center"/>
              <w:rPr>
                <w:rFonts w:ascii="Arial" w:hAnsi="Arial" w:cs="Arial"/>
                <w:bCs/>
                <w:sz w:val="16"/>
                <w:szCs w:val="16"/>
              </w:rPr>
            </w:pPr>
            <w:r w:rsidRPr="0073044A">
              <w:rPr>
                <w:rFonts w:ascii="Arial" w:hAnsi="Arial" w:cs="Arial"/>
                <w:bCs/>
                <w:sz w:val="16"/>
                <w:szCs w:val="16"/>
              </w:rPr>
              <w:t>Miejscowość / Data</w:t>
            </w:r>
          </w:p>
        </w:tc>
        <w:tc>
          <w:tcPr>
            <w:tcW w:w="3186" w:type="pct"/>
            <w:vAlign w:val="center"/>
          </w:tcPr>
          <w:p w14:paraId="12ABAAD2" w14:textId="77777777" w:rsidR="00A07D61" w:rsidRPr="0073044A" w:rsidRDefault="00A07D61" w:rsidP="00A07D61">
            <w:pPr>
              <w:widowControl w:val="0"/>
              <w:spacing w:after="0" w:line="240" w:lineRule="auto"/>
              <w:jc w:val="center"/>
              <w:rPr>
                <w:rFonts w:ascii="Arial" w:hAnsi="Arial" w:cs="Arial"/>
                <w:i/>
                <w:sz w:val="16"/>
                <w:szCs w:val="16"/>
              </w:rPr>
            </w:pPr>
            <w:r w:rsidRPr="0073044A">
              <w:rPr>
                <w:rFonts w:ascii="Arial" w:eastAsia="Times New Roman" w:hAnsi="Arial" w:cs="Arial"/>
                <w:i/>
                <w:sz w:val="16"/>
                <w:szCs w:val="16"/>
              </w:rPr>
              <w:t>Znak graficzny kwalifikowanego podpisu elektronicznego</w:t>
            </w:r>
            <w:r w:rsidRPr="0073044A">
              <w:rPr>
                <w:rStyle w:val="Odwoanieprzypisudolnego"/>
                <w:rFonts w:ascii="Arial" w:eastAsia="Times New Roman" w:hAnsi="Arial" w:cs="Arial"/>
                <w:i/>
                <w:sz w:val="16"/>
                <w:szCs w:val="16"/>
              </w:rPr>
              <w:footnoteReference w:id="1"/>
            </w:r>
          </w:p>
          <w:p w14:paraId="46FE860D" w14:textId="77777777" w:rsidR="00A07D61" w:rsidRPr="0073044A" w:rsidRDefault="00FC51B8" w:rsidP="00DD6EAA">
            <w:pPr>
              <w:widowControl w:val="0"/>
              <w:spacing w:after="0" w:line="240" w:lineRule="auto"/>
              <w:jc w:val="center"/>
              <w:rPr>
                <w:rFonts w:ascii="Arial" w:hAnsi="Arial" w:cs="Arial"/>
                <w:i/>
                <w:sz w:val="16"/>
                <w:szCs w:val="16"/>
              </w:rPr>
            </w:pPr>
            <w:r w:rsidRPr="0073044A">
              <w:rPr>
                <w:rFonts w:ascii="Arial" w:hAnsi="Arial" w:cs="Arial"/>
                <w:i/>
                <w:sz w:val="16"/>
                <w:szCs w:val="16"/>
              </w:rPr>
              <w:t>Podpis(y) osoby(osób) upoważnionej(ych) do podpisania niniejszej oferty w imieniu Wykonawcy(ów)</w:t>
            </w:r>
            <w:r w:rsidR="00F803E2" w:rsidRPr="0073044A">
              <w:rPr>
                <w:rFonts w:ascii="Arial" w:hAnsi="Arial" w:cs="Arial"/>
                <w:i/>
                <w:sz w:val="16"/>
                <w:szCs w:val="16"/>
              </w:rPr>
              <w:t>.</w:t>
            </w:r>
          </w:p>
        </w:tc>
      </w:tr>
    </w:tbl>
    <w:p w14:paraId="393FE0DA" w14:textId="77777777" w:rsidR="002C7AA5" w:rsidRPr="00813ADB" w:rsidRDefault="002C7AA5" w:rsidP="00DD6EAA">
      <w:pPr>
        <w:spacing w:before="240" w:after="120" w:line="240" w:lineRule="auto"/>
        <w:jc w:val="right"/>
        <w:rPr>
          <w:rFonts w:ascii="Arial" w:hAnsi="Arial" w:cs="Arial"/>
          <w:b/>
          <w:i/>
          <w:spacing w:val="-6"/>
          <w:sz w:val="20"/>
          <w:szCs w:val="20"/>
          <w:highlight w:val="yellow"/>
        </w:rPr>
        <w:sectPr w:rsidR="002C7AA5" w:rsidRPr="00813ADB" w:rsidSect="00C91447">
          <w:headerReference w:type="default" r:id="rId27"/>
          <w:footerReference w:type="default" r:id="rId28"/>
          <w:footerReference w:type="first" r:id="rId29"/>
          <w:pgSz w:w="11906" w:h="16838"/>
          <w:pgMar w:top="1077" w:right="1077" w:bottom="1077" w:left="1418" w:header="709" w:footer="709" w:gutter="0"/>
          <w:pgNumType w:start="1"/>
          <w:cols w:space="708"/>
          <w:docGrid w:linePitch="360"/>
        </w:sectPr>
      </w:pPr>
    </w:p>
    <w:p w14:paraId="62A1CB68" w14:textId="77777777" w:rsidR="00506EDD" w:rsidRPr="0073044A" w:rsidRDefault="00506EDD" w:rsidP="00DD6EAA">
      <w:pPr>
        <w:spacing w:before="240" w:after="120" w:line="240" w:lineRule="auto"/>
        <w:ind w:left="4956" w:firstLine="708"/>
        <w:rPr>
          <w:rFonts w:ascii="Arial" w:eastAsia="Times New Roman" w:hAnsi="Arial" w:cs="Arial"/>
          <w:b/>
          <w:bCs/>
          <w:sz w:val="23"/>
          <w:szCs w:val="23"/>
        </w:rPr>
      </w:pPr>
      <w:r w:rsidRPr="0073044A">
        <w:rPr>
          <w:rFonts w:ascii="Arial" w:eastAsia="Times New Roman" w:hAnsi="Arial" w:cs="Arial"/>
          <w:b/>
          <w:bCs/>
          <w:sz w:val="23"/>
          <w:szCs w:val="23"/>
        </w:rPr>
        <w:lastRenderedPageBreak/>
        <w:t xml:space="preserve">ZAŁĄCZNIK  NR </w:t>
      </w:r>
      <w:r w:rsidR="006F0B70" w:rsidRPr="0073044A">
        <w:rPr>
          <w:rFonts w:ascii="Arial" w:eastAsia="Times New Roman" w:hAnsi="Arial" w:cs="Arial"/>
          <w:b/>
          <w:bCs/>
          <w:sz w:val="23"/>
          <w:szCs w:val="23"/>
        </w:rPr>
        <w:t>2</w:t>
      </w:r>
      <w:r w:rsidRPr="0073044A">
        <w:rPr>
          <w:rFonts w:ascii="Arial" w:eastAsia="Times New Roman" w:hAnsi="Arial" w:cs="Arial"/>
          <w:b/>
          <w:bCs/>
          <w:sz w:val="23"/>
          <w:szCs w:val="23"/>
        </w:rPr>
        <w:t xml:space="preserve"> DO SWZ</w:t>
      </w:r>
    </w:p>
    <w:p w14:paraId="7405482B" w14:textId="77777777" w:rsidR="005F01B8" w:rsidRPr="0073044A" w:rsidRDefault="005F01B8" w:rsidP="005F01B8">
      <w:pPr>
        <w:pStyle w:val="paragraph"/>
        <w:spacing w:before="0" w:beforeAutospacing="0" w:after="0" w:afterAutospacing="0"/>
        <w:textAlignment w:val="baseline"/>
        <w:rPr>
          <w:rFonts w:ascii="Segoe UI" w:hAnsi="Segoe UI" w:cs="Segoe UI"/>
          <w:sz w:val="18"/>
          <w:szCs w:val="18"/>
        </w:rPr>
      </w:pPr>
      <w:r w:rsidRPr="0073044A">
        <w:rPr>
          <w:rStyle w:val="eop"/>
          <w:rFonts w:ascii="Arial" w:hAnsi="Arial" w:cs="Arial"/>
          <w:color w:val="000000"/>
          <w:sz w:val="22"/>
          <w:szCs w:val="22"/>
        </w:rPr>
        <w:t> </w:t>
      </w:r>
    </w:p>
    <w:p w14:paraId="09AE8F56"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STANDARDOWY FORMULARZ JEDNOLITEGO EUROPEJSKIEGO DOKUMENTU ZAMÓWIENIA (JEDZ) </w:t>
      </w:r>
    </w:p>
    <w:p w14:paraId="08BD9782"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OŚWIADCZENIE WYKONAWCY </w:t>
      </w:r>
    </w:p>
    <w:p w14:paraId="6C6A11B8"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składane na podstawie art. 125 ust. 1 ustawy z dnia 11 września 2019 r. Prawo zamówień publicznych </w:t>
      </w:r>
    </w:p>
    <w:p w14:paraId="3C36A23A" w14:textId="77777777" w:rsidR="00C86221" w:rsidRPr="00C30486" w:rsidRDefault="00DC62FB" w:rsidP="00DC62FB">
      <w:pPr>
        <w:spacing w:before="240" w:after="120" w:line="240" w:lineRule="auto"/>
        <w:jc w:val="center"/>
        <w:rPr>
          <w:rFonts w:ascii="Arial" w:eastAsia="Times New Roman" w:hAnsi="Arial" w:cs="Arial"/>
          <w:b/>
          <w:bCs/>
          <w:sz w:val="20"/>
          <w:szCs w:val="20"/>
        </w:rPr>
      </w:pPr>
      <w:r w:rsidRPr="00C30486">
        <w:rPr>
          <w:rFonts w:ascii="Arial" w:hAnsi="Arial" w:cs="Arial"/>
          <w:b/>
          <w:bCs/>
        </w:rPr>
        <w:t>ZNAJDUJE SIĘ W ODDZIELNYM PLIKU</w:t>
      </w:r>
    </w:p>
    <w:p w14:paraId="16FA5195" w14:textId="77777777" w:rsidR="00C86221" w:rsidRPr="00C30486" w:rsidRDefault="00C86221" w:rsidP="00B37F65">
      <w:pPr>
        <w:spacing w:before="240" w:after="120" w:line="240" w:lineRule="auto"/>
        <w:jc w:val="right"/>
        <w:rPr>
          <w:rFonts w:ascii="Arial" w:eastAsia="Times New Roman" w:hAnsi="Arial" w:cs="Arial"/>
          <w:b/>
          <w:bCs/>
          <w:sz w:val="20"/>
          <w:szCs w:val="20"/>
        </w:rPr>
      </w:pPr>
    </w:p>
    <w:p w14:paraId="1B0C5032" w14:textId="77777777" w:rsidR="00405318" w:rsidRDefault="00405318" w:rsidP="00405318">
      <w:pPr>
        <w:spacing w:before="240" w:after="120" w:line="240" w:lineRule="auto"/>
        <w:jc w:val="center"/>
        <w:rPr>
          <w:rFonts w:ascii="Arial" w:eastAsia="Times New Roman" w:hAnsi="Arial" w:cs="Arial"/>
          <w:b/>
          <w:bCs/>
          <w:color w:val="FF0000"/>
          <w:sz w:val="20"/>
          <w:szCs w:val="20"/>
          <w:u w:val="single"/>
        </w:rPr>
      </w:pPr>
      <w:r w:rsidRPr="00C30486">
        <w:rPr>
          <w:rFonts w:ascii="Arial" w:eastAsia="Calibri" w:hAnsi="Arial" w:cs="Arial"/>
          <w:color w:val="FF0000"/>
          <w:sz w:val="23"/>
          <w:szCs w:val="23"/>
          <w:u w:val="single"/>
        </w:rPr>
        <w:t>Zamawiający będzie żądał niniejszego oświadczenia wyłącznie od</w:t>
      </w:r>
      <w:r>
        <w:rPr>
          <w:rFonts w:ascii="Arial" w:eastAsia="Calibri" w:hAnsi="Arial" w:cs="Arial"/>
          <w:color w:val="FF0000"/>
          <w:sz w:val="23"/>
          <w:szCs w:val="23"/>
          <w:u w:val="single"/>
        </w:rPr>
        <w:t xml:space="preserve"> Wykonawcy, którego oferta została najwyżej oceniona.</w:t>
      </w:r>
    </w:p>
    <w:p w14:paraId="1C1871AF"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70CE1506"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2D0967D7"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5CE162DE"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4D9ACE97"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46F45EEE"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27EAB5C4"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724BE9DB"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6557659A"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64E1A646"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3FB4C9C2"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15ACFAC2" w14:textId="77777777" w:rsidR="00EA363D" w:rsidRPr="00813ADB" w:rsidRDefault="00EA363D" w:rsidP="00EA363D">
      <w:pPr>
        <w:tabs>
          <w:tab w:val="left" w:pos="567"/>
        </w:tabs>
        <w:spacing w:after="0"/>
        <w:rPr>
          <w:rFonts w:ascii="Arial" w:eastAsia="Times New Roman" w:hAnsi="Arial" w:cs="Arial"/>
          <w:i/>
          <w:sz w:val="24"/>
          <w:szCs w:val="24"/>
          <w:highlight w:val="yellow"/>
          <w:lang w:eastAsia="pl-PL"/>
        </w:rPr>
      </w:pPr>
    </w:p>
    <w:p w14:paraId="281CB1CE"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6FDDF0B1"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3067B3BB"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1566E979"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281786F3"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29A0D066"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1967B4C5"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3A8EA9A1" w14:textId="77777777" w:rsidR="0042646C" w:rsidRPr="00813ADB" w:rsidRDefault="0042646C" w:rsidP="00EA363D">
      <w:pPr>
        <w:tabs>
          <w:tab w:val="left" w:pos="567"/>
        </w:tabs>
        <w:spacing w:after="0"/>
        <w:rPr>
          <w:rFonts w:ascii="Arial" w:eastAsia="Times New Roman" w:hAnsi="Arial" w:cs="Arial"/>
          <w:i/>
          <w:sz w:val="24"/>
          <w:szCs w:val="24"/>
          <w:highlight w:val="yellow"/>
          <w:lang w:eastAsia="pl-PL"/>
        </w:rPr>
      </w:pPr>
    </w:p>
    <w:p w14:paraId="0E0E6AF2" w14:textId="77777777" w:rsidR="002C7AA5" w:rsidRPr="00813ADB" w:rsidRDefault="002C7AA5" w:rsidP="00EA363D">
      <w:pPr>
        <w:tabs>
          <w:tab w:val="left" w:pos="567"/>
        </w:tabs>
        <w:spacing w:after="0"/>
        <w:rPr>
          <w:rFonts w:ascii="Arial" w:eastAsia="Times New Roman" w:hAnsi="Arial" w:cs="Arial"/>
          <w:i/>
          <w:sz w:val="24"/>
          <w:szCs w:val="24"/>
          <w:highlight w:val="yellow"/>
          <w:lang w:eastAsia="pl-PL"/>
        </w:rPr>
        <w:sectPr w:rsidR="002C7AA5" w:rsidRPr="00813ADB" w:rsidSect="0077245D">
          <w:pgSz w:w="11906" w:h="16838"/>
          <w:pgMar w:top="1134" w:right="1417" w:bottom="1702" w:left="1417" w:header="708" w:footer="708" w:gutter="0"/>
          <w:cols w:space="708"/>
          <w:docGrid w:linePitch="360"/>
        </w:sectPr>
      </w:pPr>
    </w:p>
    <w:p w14:paraId="5A297724" w14:textId="77777777" w:rsidR="00BE793E" w:rsidRPr="00C6773A" w:rsidRDefault="00BE793E" w:rsidP="00FA7CBC">
      <w:pPr>
        <w:spacing w:after="120" w:line="240" w:lineRule="auto"/>
        <w:jc w:val="right"/>
        <w:rPr>
          <w:rFonts w:ascii="Arial" w:eastAsia="Times New Roman" w:hAnsi="Arial" w:cs="Arial"/>
          <w:b/>
          <w:bCs/>
          <w:sz w:val="23"/>
          <w:szCs w:val="23"/>
        </w:rPr>
      </w:pPr>
      <w:r w:rsidRPr="00C6773A">
        <w:rPr>
          <w:rFonts w:ascii="Arial" w:eastAsia="Times New Roman" w:hAnsi="Arial" w:cs="Arial"/>
          <w:b/>
          <w:bCs/>
          <w:sz w:val="23"/>
          <w:szCs w:val="23"/>
        </w:rPr>
        <w:lastRenderedPageBreak/>
        <w:t xml:space="preserve">ZAŁĄCZNIK  NR </w:t>
      </w:r>
      <w:r w:rsidR="006F0B70" w:rsidRPr="00C6773A">
        <w:rPr>
          <w:rFonts w:ascii="Arial" w:eastAsia="Times New Roman" w:hAnsi="Arial" w:cs="Arial"/>
          <w:b/>
          <w:bCs/>
          <w:sz w:val="23"/>
          <w:szCs w:val="23"/>
        </w:rPr>
        <w:t xml:space="preserve">3 </w:t>
      </w:r>
      <w:r w:rsidRPr="00C6773A">
        <w:rPr>
          <w:rFonts w:ascii="Arial" w:eastAsia="Times New Roman" w:hAnsi="Arial" w:cs="Arial"/>
          <w:b/>
          <w:bCs/>
          <w:sz w:val="23"/>
          <w:szCs w:val="23"/>
        </w:rPr>
        <w:t>DO SWZ</w:t>
      </w:r>
    </w:p>
    <w:p w14:paraId="03CC86E2" w14:textId="77777777" w:rsidR="00DF3996" w:rsidRPr="00C6773A" w:rsidRDefault="00DF3996" w:rsidP="00E71D46"/>
    <w:p w14:paraId="0B3C7DD3" w14:textId="77777777" w:rsidR="00C03848" w:rsidRPr="00C6773A" w:rsidRDefault="00C03848" w:rsidP="00434A21">
      <w:pPr>
        <w:spacing w:after="0"/>
        <w:ind w:left="4248"/>
        <w:rPr>
          <w:rFonts w:ascii="Arial" w:hAnsi="Arial" w:cs="Arial"/>
          <w:b/>
          <w:sz w:val="23"/>
          <w:szCs w:val="23"/>
        </w:rPr>
      </w:pPr>
      <w:r w:rsidRPr="00C6773A">
        <w:rPr>
          <w:rFonts w:ascii="Arial" w:hAnsi="Arial" w:cs="Arial"/>
          <w:b/>
          <w:sz w:val="23"/>
          <w:szCs w:val="23"/>
        </w:rPr>
        <w:t>Centrum Zasobów Cyberprzestrzeni SZ</w:t>
      </w:r>
    </w:p>
    <w:p w14:paraId="2AB3D0DC" w14:textId="77777777" w:rsidR="00C03848" w:rsidRPr="00C6773A" w:rsidRDefault="00C03848" w:rsidP="00434A21">
      <w:pPr>
        <w:spacing w:after="0"/>
        <w:ind w:left="4248"/>
        <w:rPr>
          <w:rFonts w:ascii="Arial" w:hAnsi="Arial" w:cs="Arial"/>
          <w:b/>
          <w:sz w:val="23"/>
          <w:szCs w:val="23"/>
        </w:rPr>
      </w:pPr>
      <w:r w:rsidRPr="00C6773A">
        <w:rPr>
          <w:rFonts w:ascii="Arial" w:hAnsi="Arial" w:cs="Arial"/>
          <w:b/>
          <w:sz w:val="23"/>
          <w:szCs w:val="23"/>
        </w:rPr>
        <w:t>ul. Żwirki i Wigury 9/13</w:t>
      </w:r>
    </w:p>
    <w:p w14:paraId="4F604D28" w14:textId="668ACFDF" w:rsidR="00494BCB" w:rsidRPr="00C6773A" w:rsidRDefault="00C03848" w:rsidP="00E71D46">
      <w:pPr>
        <w:ind w:left="4248"/>
        <w:rPr>
          <w:rFonts w:ascii="Arial" w:hAnsi="Arial" w:cs="Arial"/>
          <w:b/>
          <w:sz w:val="23"/>
          <w:szCs w:val="23"/>
        </w:rPr>
      </w:pPr>
      <w:r w:rsidRPr="00C6773A">
        <w:rPr>
          <w:rFonts w:ascii="Arial" w:hAnsi="Arial" w:cs="Arial"/>
          <w:b/>
          <w:sz w:val="23"/>
          <w:szCs w:val="23"/>
        </w:rPr>
        <w:t xml:space="preserve">00-909 Warszawa </w:t>
      </w:r>
    </w:p>
    <w:p w14:paraId="5C0C6172" w14:textId="77777777" w:rsidR="00811734" w:rsidRPr="00C6773A" w:rsidRDefault="00811734" w:rsidP="00811734">
      <w:pPr>
        <w:shd w:val="clear" w:color="auto" w:fill="DAEEF3" w:themeFill="accent5" w:themeFillTint="33"/>
        <w:spacing w:after="0" w:line="240" w:lineRule="auto"/>
        <w:jc w:val="center"/>
        <w:rPr>
          <w:rFonts w:ascii="Arial" w:hAnsi="Arial" w:cs="Arial"/>
          <w:sz w:val="23"/>
          <w:szCs w:val="23"/>
        </w:rPr>
      </w:pPr>
      <w:r w:rsidRPr="00C6773A">
        <w:rPr>
          <w:rFonts w:ascii="Arial" w:hAnsi="Arial" w:cs="Arial"/>
          <w:b/>
          <w:sz w:val="23"/>
          <w:szCs w:val="23"/>
        </w:rPr>
        <w:t xml:space="preserve">OŚWIADCZENIE WYKONAWCY </w:t>
      </w:r>
    </w:p>
    <w:p w14:paraId="62032DE6" w14:textId="77777777" w:rsidR="00811734" w:rsidRPr="00C6773A" w:rsidRDefault="00811734" w:rsidP="00811734">
      <w:pPr>
        <w:shd w:val="clear" w:color="auto" w:fill="DAEEF3" w:themeFill="accent5" w:themeFillTint="33"/>
        <w:spacing w:after="0" w:line="240" w:lineRule="auto"/>
        <w:jc w:val="center"/>
        <w:rPr>
          <w:rFonts w:ascii="Arial" w:hAnsi="Arial" w:cs="Arial"/>
          <w:b/>
          <w:sz w:val="23"/>
          <w:szCs w:val="23"/>
        </w:rPr>
      </w:pPr>
      <w:r w:rsidRPr="00C6773A">
        <w:rPr>
          <w:rFonts w:ascii="Arial" w:hAnsi="Arial" w:cs="Arial"/>
          <w:b/>
          <w:sz w:val="23"/>
          <w:szCs w:val="23"/>
        </w:rPr>
        <w:t xml:space="preserve"> o aktualności informacji zawartych w oświadczeniu, o którym mowa </w:t>
      </w:r>
    </w:p>
    <w:p w14:paraId="2F04C871" w14:textId="77777777" w:rsidR="00811734" w:rsidRPr="00C6773A" w:rsidRDefault="00811734" w:rsidP="00811734">
      <w:pPr>
        <w:shd w:val="clear" w:color="auto" w:fill="DAEEF3" w:themeFill="accent5" w:themeFillTint="33"/>
        <w:spacing w:after="0" w:line="240" w:lineRule="auto"/>
        <w:jc w:val="center"/>
        <w:rPr>
          <w:rFonts w:ascii="Arial" w:hAnsi="Arial" w:cs="Arial"/>
          <w:sz w:val="23"/>
          <w:szCs w:val="23"/>
        </w:rPr>
      </w:pPr>
      <w:r w:rsidRPr="00C6773A">
        <w:rPr>
          <w:rFonts w:ascii="Arial" w:hAnsi="Arial" w:cs="Arial"/>
          <w:b/>
          <w:sz w:val="23"/>
          <w:szCs w:val="23"/>
        </w:rPr>
        <w:t xml:space="preserve">w art. 125 ust. 1 ustawy Pzp, potwierdzające brak podstaw wykluczenia oraz </w:t>
      </w:r>
      <w:r w:rsidRPr="00C6773A">
        <w:rPr>
          <w:rFonts w:ascii="Arial" w:hAnsi="Arial" w:cs="Arial"/>
          <w:b/>
          <w:sz w:val="23"/>
          <w:szCs w:val="23"/>
        </w:rPr>
        <w:br/>
        <w:t xml:space="preserve">o przynależności lub braku przynależności do grupy kapitałowej w związku </w:t>
      </w:r>
      <w:r w:rsidRPr="00C6773A">
        <w:rPr>
          <w:rFonts w:ascii="Arial" w:hAnsi="Arial" w:cs="Arial"/>
          <w:b/>
          <w:sz w:val="23"/>
          <w:szCs w:val="23"/>
        </w:rPr>
        <w:br/>
        <w:t xml:space="preserve">z art. 108 ust. 1 pkt 5 </w:t>
      </w:r>
    </w:p>
    <w:p w14:paraId="658A6280" w14:textId="77777777" w:rsidR="00811734" w:rsidRPr="00C6773A" w:rsidRDefault="00811734" w:rsidP="00811734">
      <w:pPr>
        <w:spacing w:after="0" w:line="360" w:lineRule="auto"/>
        <w:jc w:val="both"/>
        <w:rPr>
          <w:rFonts w:ascii="Times New Roman" w:hAnsi="Times New Roman"/>
        </w:rPr>
      </w:pPr>
      <w:r w:rsidRPr="00C6773A">
        <w:rPr>
          <w:rFonts w:ascii="Times New Roman" w:hAnsi="Times New Roman"/>
        </w:rPr>
        <w:tab/>
      </w:r>
    </w:p>
    <w:p w14:paraId="08F1C556" w14:textId="478D3EB7" w:rsidR="00811734" w:rsidRPr="00C6773A" w:rsidRDefault="00811734" w:rsidP="00AB702C">
      <w:pPr>
        <w:widowControl w:val="0"/>
        <w:autoSpaceDE w:val="0"/>
        <w:autoSpaceDN w:val="0"/>
        <w:adjustRightInd w:val="0"/>
        <w:spacing w:after="120"/>
        <w:ind w:left="-42" w:right="-142"/>
        <w:jc w:val="both"/>
        <w:rPr>
          <w:rFonts w:ascii="Arial" w:hAnsi="Arial" w:cs="Arial"/>
        </w:rPr>
      </w:pPr>
      <w:r w:rsidRPr="00C6773A">
        <w:rPr>
          <w:rFonts w:ascii="Arial" w:eastAsia="Calibri" w:hAnsi="Arial" w:cs="Arial"/>
        </w:rPr>
        <w:t xml:space="preserve">Przystępując do postępowania o udzielenie zamówienia publicznego na </w:t>
      </w:r>
      <w:r w:rsidRPr="00C6773A">
        <w:rPr>
          <w:rFonts w:ascii="Arial" w:hAnsi="Arial" w:cs="Arial"/>
          <w:b/>
        </w:rPr>
        <w:t>„</w:t>
      </w:r>
      <w:r w:rsidR="00434A21" w:rsidRPr="00434A21">
        <w:rPr>
          <w:rFonts w:ascii="Arial" w:eastAsia="Times New Roman" w:hAnsi="Arial" w:cs="Arial"/>
          <w:b/>
        </w:rPr>
        <w:t xml:space="preserve">Dostawa licencji </w:t>
      </w:r>
      <w:r w:rsidR="00434A21">
        <w:rPr>
          <w:rFonts w:ascii="Arial" w:eastAsia="Times New Roman" w:hAnsi="Arial" w:cs="Arial"/>
          <w:b/>
        </w:rPr>
        <w:br/>
      </w:r>
      <w:r w:rsidR="00434A21" w:rsidRPr="00434A21">
        <w:rPr>
          <w:rFonts w:ascii="Arial" w:eastAsia="Times New Roman" w:hAnsi="Arial" w:cs="Arial"/>
          <w:b/>
        </w:rPr>
        <w:t xml:space="preserve">na wieczyste korzystanie przez RON z bazy aktów prawnych wraz z ich aktualizacją </w:t>
      </w:r>
      <w:r w:rsidR="00434A21">
        <w:rPr>
          <w:rFonts w:ascii="Arial" w:eastAsia="Times New Roman" w:hAnsi="Arial" w:cs="Arial"/>
          <w:b/>
        </w:rPr>
        <w:br/>
      </w:r>
      <w:r w:rsidR="00434A21" w:rsidRPr="00434A21">
        <w:rPr>
          <w:rFonts w:ascii="Arial" w:eastAsia="Times New Roman" w:hAnsi="Arial" w:cs="Arial"/>
          <w:b/>
        </w:rPr>
        <w:t>oraz wsparciem technicznym na okres 36 miesięcy od daty zawarcia umowy</w:t>
      </w:r>
      <w:r w:rsidRPr="008528E5">
        <w:rPr>
          <w:rFonts w:ascii="Arial" w:hAnsi="Arial" w:cs="Arial"/>
          <w:b/>
          <w:color w:val="000000"/>
        </w:rPr>
        <w:t xml:space="preserve">” </w:t>
      </w:r>
      <w:r w:rsidRPr="008528E5">
        <w:rPr>
          <w:rFonts w:ascii="Arial" w:eastAsia="Times New Roman" w:hAnsi="Arial" w:cs="Arial"/>
          <w:bCs/>
          <w:iCs/>
          <w:lang w:eastAsia="pl-PL"/>
        </w:rPr>
        <w:t>Nr sprawy</w:t>
      </w:r>
      <w:r w:rsidRPr="008528E5">
        <w:rPr>
          <w:rFonts w:ascii="Arial" w:hAnsi="Arial" w:cs="Arial"/>
        </w:rPr>
        <w:t xml:space="preserve"> </w:t>
      </w:r>
      <w:r w:rsidRPr="008528E5">
        <w:rPr>
          <w:rFonts w:ascii="Arial" w:hAnsi="Arial" w:cs="Arial"/>
          <w:b/>
          <w:bCs/>
        </w:rPr>
        <w:t>2</w:t>
      </w:r>
      <w:r w:rsidR="00434A21">
        <w:rPr>
          <w:rFonts w:ascii="Arial" w:hAnsi="Arial" w:cs="Arial"/>
          <w:b/>
          <w:bCs/>
        </w:rPr>
        <w:t>8</w:t>
      </w:r>
      <w:r w:rsidRPr="008528E5">
        <w:rPr>
          <w:rFonts w:ascii="Arial" w:hAnsi="Arial" w:cs="Arial"/>
          <w:b/>
          <w:bCs/>
        </w:rPr>
        <w:t>1</w:t>
      </w:r>
      <w:r w:rsidR="00434A21">
        <w:rPr>
          <w:rFonts w:ascii="Arial" w:hAnsi="Arial" w:cs="Arial"/>
          <w:b/>
          <w:bCs/>
        </w:rPr>
        <w:t>3</w:t>
      </w:r>
      <w:r w:rsidRPr="008528E5">
        <w:rPr>
          <w:rFonts w:ascii="Arial" w:hAnsi="Arial" w:cs="Arial"/>
          <w:b/>
          <w:bCs/>
        </w:rPr>
        <w:t>.</w:t>
      </w:r>
      <w:r w:rsidR="00434A21">
        <w:rPr>
          <w:rFonts w:ascii="Arial" w:hAnsi="Arial" w:cs="Arial"/>
          <w:b/>
          <w:bCs/>
        </w:rPr>
        <w:t>1</w:t>
      </w:r>
      <w:r w:rsidRPr="008528E5">
        <w:rPr>
          <w:rFonts w:ascii="Arial" w:hAnsi="Arial" w:cs="Arial"/>
          <w:b/>
          <w:bCs/>
        </w:rPr>
        <w:t>.202</w:t>
      </w:r>
      <w:r w:rsidR="00DE198A" w:rsidRPr="008528E5">
        <w:rPr>
          <w:rFonts w:ascii="Arial" w:hAnsi="Arial" w:cs="Arial"/>
          <w:b/>
          <w:bCs/>
        </w:rPr>
        <w:t>5</w:t>
      </w:r>
      <w:r w:rsidRPr="008528E5">
        <w:rPr>
          <w:rFonts w:ascii="Arial" w:hAnsi="Arial" w:cs="Arial"/>
          <w:b/>
          <w:bCs/>
        </w:rPr>
        <w:t>.E</w:t>
      </w:r>
      <w:r w:rsidR="00126CDF" w:rsidRPr="008528E5">
        <w:rPr>
          <w:rFonts w:ascii="Arial" w:hAnsi="Arial" w:cs="Arial"/>
          <w:b/>
          <w:bCs/>
        </w:rPr>
        <w:t>B</w:t>
      </w:r>
      <w:r w:rsidRPr="008528E5">
        <w:rPr>
          <w:rFonts w:ascii="Arial" w:hAnsi="Arial" w:cs="Arial"/>
          <w:b/>
        </w:rPr>
        <w:t xml:space="preserve"> </w:t>
      </w:r>
      <w:r w:rsidRPr="008528E5">
        <w:rPr>
          <w:rFonts w:ascii="Arial" w:hAnsi="Arial" w:cs="Arial"/>
        </w:rPr>
        <w:t xml:space="preserve">oświadczam/my, że informacje </w:t>
      </w:r>
      <w:r w:rsidRPr="008528E5">
        <w:rPr>
          <w:rFonts w:ascii="Arial" w:hAnsi="Arial" w:cs="Arial"/>
          <w:b/>
        </w:rPr>
        <w:t xml:space="preserve">zawarte w oświadczeniu, o którym mowa </w:t>
      </w:r>
      <w:r w:rsidR="00C30486" w:rsidRPr="008528E5">
        <w:rPr>
          <w:rFonts w:ascii="Arial" w:hAnsi="Arial" w:cs="Arial"/>
          <w:b/>
        </w:rPr>
        <w:br/>
      </w:r>
      <w:r w:rsidRPr="008528E5">
        <w:rPr>
          <w:rFonts w:ascii="Arial" w:hAnsi="Arial" w:cs="Arial"/>
          <w:b/>
        </w:rPr>
        <w:t>w art. 125</w:t>
      </w:r>
      <w:r w:rsidRPr="00C6773A">
        <w:rPr>
          <w:rFonts w:ascii="Arial" w:hAnsi="Arial" w:cs="Arial"/>
          <w:b/>
        </w:rPr>
        <w:t xml:space="preserve"> ust. 1 ustawy Pzp są aktualne na dzień złożenia niniejszego oświadczenia, </w:t>
      </w:r>
      <w:r w:rsidR="00C30486">
        <w:rPr>
          <w:rFonts w:ascii="Arial" w:hAnsi="Arial" w:cs="Arial"/>
          <w:b/>
        </w:rPr>
        <w:br/>
      </w:r>
      <w:r w:rsidRPr="00C6773A">
        <w:rPr>
          <w:rFonts w:ascii="Arial" w:hAnsi="Arial" w:cs="Arial"/>
        </w:rPr>
        <w:t>a w szczególności dotyczące:</w:t>
      </w:r>
    </w:p>
    <w:p w14:paraId="3E2C18E2" w14:textId="77777777" w:rsidR="00811734" w:rsidRPr="00C6773A" w:rsidRDefault="00811734" w:rsidP="007F0DF0">
      <w:pPr>
        <w:numPr>
          <w:ilvl w:val="4"/>
          <w:numId w:val="72"/>
        </w:numPr>
        <w:spacing w:after="120" w:line="240" w:lineRule="auto"/>
        <w:ind w:left="350" w:hanging="357"/>
        <w:jc w:val="both"/>
        <w:rPr>
          <w:rFonts w:ascii="Arial" w:eastAsia="Times New Roman" w:hAnsi="Arial" w:cs="Arial"/>
        </w:rPr>
      </w:pPr>
      <w:hyperlink r:id="rId30" w:anchor="/document/17337528?unitId=art(108)ust(1)pkt(3)&amp;cm=DOCUMENT" w:history="1">
        <w:r w:rsidRPr="00C6773A">
          <w:rPr>
            <w:rFonts w:ascii="Arial" w:hAnsi="Arial" w:cs="Arial"/>
            <w:color w:val="000000"/>
            <w:u w:val="single"/>
          </w:rPr>
          <w:t>art. 108 ust. 1 pkt 3</w:t>
        </w:r>
      </w:hyperlink>
      <w:r w:rsidRPr="00C6773A">
        <w:rPr>
          <w:rFonts w:ascii="Arial" w:hAnsi="Arial" w:cs="Arial"/>
          <w:color w:val="000000"/>
        </w:rPr>
        <w:t xml:space="preserve"> ustawy Pzp,</w:t>
      </w:r>
    </w:p>
    <w:p w14:paraId="3CC3691F" w14:textId="77777777" w:rsidR="00811734" w:rsidRPr="00C6773A" w:rsidRDefault="00811734" w:rsidP="007F0DF0">
      <w:pPr>
        <w:numPr>
          <w:ilvl w:val="4"/>
          <w:numId w:val="72"/>
        </w:numPr>
        <w:spacing w:after="120" w:line="240" w:lineRule="auto"/>
        <w:ind w:left="350" w:hanging="357"/>
        <w:jc w:val="both"/>
        <w:rPr>
          <w:rFonts w:ascii="Arial" w:hAnsi="Arial" w:cs="Arial"/>
          <w:color w:val="000000"/>
        </w:rPr>
      </w:pPr>
      <w:hyperlink r:id="rId31" w:anchor="/document/17337528?unitId=art(108)ust(1)pkt(4)&amp;cm=DOCUMENT" w:history="1">
        <w:r w:rsidRPr="00C6773A">
          <w:rPr>
            <w:rFonts w:ascii="Arial" w:hAnsi="Arial" w:cs="Arial"/>
            <w:color w:val="000000"/>
            <w:u w:val="single"/>
          </w:rPr>
          <w:t>art. 108 ust. 1 pkt 4</w:t>
        </w:r>
      </w:hyperlink>
      <w:r w:rsidRPr="00C6773A">
        <w:rPr>
          <w:rFonts w:ascii="Arial" w:hAnsi="Arial" w:cs="Arial"/>
          <w:color w:val="000000"/>
        </w:rPr>
        <w:t xml:space="preserve"> ustawy Pzp, dotyczących orzeczenia zakazu ubiegania się </w:t>
      </w:r>
      <w:r w:rsidRPr="00C6773A">
        <w:rPr>
          <w:rFonts w:ascii="Arial" w:hAnsi="Arial" w:cs="Arial"/>
          <w:color w:val="000000"/>
        </w:rPr>
        <w:br/>
        <w:t>o zamówienie publiczne tytułem środka zapobiegawczego,</w:t>
      </w:r>
    </w:p>
    <w:p w14:paraId="2FA4ADFE" w14:textId="77777777" w:rsidR="00811734" w:rsidRPr="00C6773A" w:rsidRDefault="00811734" w:rsidP="007F0DF0">
      <w:pPr>
        <w:numPr>
          <w:ilvl w:val="4"/>
          <w:numId w:val="72"/>
        </w:numPr>
        <w:spacing w:after="120" w:line="240" w:lineRule="auto"/>
        <w:ind w:left="350" w:hanging="357"/>
        <w:jc w:val="both"/>
        <w:rPr>
          <w:rFonts w:ascii="Arial" w:hAnsi="Arial" w:cs="Arial"/>
        </w:rPr>
      </w:pPr>
      <w:hyperlink r:id="rId32" w:anchor="/document/17337528?unitId=art(108)ust(1)pkt(6)&amp;cm=DOCUMENT" w:history="1">
        <w:r w:rsidRPr="00C6773A">
          <w:rPr>
            <w:rFonts w:ascii="Arial" w:hAnsi="Arial" w:cs="Arial"/>
            <w:color w:val="000000"/>
            <w:u w:val="single"/>
          </w:rPr>
          <w:t>art. 108 ust. 1 pkt 6</w:t>
        </w:r>
      </w:hyperlink>
      <w:r w:rsidRPr="00C6773A">
        <w:rPr>
          <w:rFonts w:ascii="Arial" w:hAnsi="Arial" w:cs="Arial"/>
        </w:rPr>
        <w:t xml:space="preserve"> ustawy Pzp,</w:t>
      </w:r>
    </w:p>
    <w:p w14:paraId="730A65F5" w14:textId="77777777" w:rsidR="00256474" w:rsidRPr="00C6773A" w:rsidRDefault="00256474" w:rsidP="007F0DF0">
      <w:pPr>
        <w:numPr>
          <w:ilvl w:val="4"/>
          <w:numId w:val="72"/>
        </w:numPr>
        <w:spacing w:after="120" w:line="240" w:lineRule="auto"/>
        <w:ind w:left="350" w:hanging="357"/>
        <w:jc w:val="both"/>
        <w:rPr>
          <w:rFonts w:ascii="Arial" w:hAnsi="Arial" w:cs="Arial"/>
          <w:color w:val="000000"/>
        </w:rPr>
      </w:pPr>
      <w:hyperlink r:id="rId33" w:anchor="/document/17337528?unitId=art(108)ust(1)pkt(5)&amp;cm=DOCUMENT" w:history="1">
        <w:r w:rsidRPr="00C6773A">
          <w:rPr>
            <w:rFonts w:ascii="Arial" w:hAnsi="Arial" w:cs="Arial"/>
            <w:color w:val="000000"/>
            <w:u w:val="single"/>
          </w:rPr>
          <w:t xml:space="preserve">art. </w:t>
        </w:r>
        <w:r w:rsidRPr="00C6773A">
          <w:rPr>
            <w:rFonts w:ascii="Arial" w:hAnsi="Arial" w:cs="Arial"/>
            <w:u w:val="single"/>
          </w:rPr>
          <w:t>108</w:t>
        </w:r>
        <w:r w:rsidRPr="00C6773A">
          <w:rPr>
            <w:rFonts w:ascii="Arial" w:hAnsi="Arial" w:cs="Arial"/>
            <w:color w:val="000000"/>
            <w:u w:val="single"/>
          </w:rPr>
          <w:t xml:space="preserve"> ust. 1 pkt 5</w:t>
        </w:r>
      </w:hyperlink>
      <w:r w:rsidRPr="00C6773A">
        <w:rPr>
          <w:rFonts w:ascii="Arial" w:hAnsi="Arial" w:cs="Arial"/>
          <w:color w:val="000000"/>
        </w:rPr>
        <w:t xml:space="preserve"> ustawy Pzp, dotyczących zawarcia z innymi wykonawcami porozumienia mającego na celu zakłócenie konkurencji:</w:t>
      </w:r>
    </w:p>
    <w:p w14:paraId="70F6559F" w14:textId="77777777" w:rsidR="00256474" w:rsidRPr="00C6773A" w:rsidRDefault="00256474" w:rsidP="007F0DF0">
      <w:pPr>
        <w:numPr>
          <w:ilvl w:val="0"/>
          <w:numId w:val="73"/>
        </w:numPr>
        <w:spacing w:after="120" w:line="240" w:lineRule="auto"/>
        <w:ind w:left="709" w:hanging="283"/>
        <w:contextualSpacing/>
        <w:jc w:val="both"/>
        <w:rPr>
          <w:rFonts w:ascii="Arial" w:hAnsi="Arial" w:cs="Arial"/>
        </w:rPr>
      </w:pPr>
      <w:r w:rsidRPr="00C6773A">
        <w:rPr>
          <w:rFonts w:ascii="Arial" w:hAnsi="Arial" w:cs="Arial"/>
        </w:rPr>
        <w:t xml:space="preserve">*nie przynależę/my do tej samej grupy kapitałowej (w rozumieniu ustawy z dnia </w:t>
      </w:r>
      <w:r w:rsidRPr="00C6773A">
        <w:rPr>
          <w:rFonts w:ascii="Arial" w:hAnsi="Arial" w:cs="Arial"/>
        </w:rPr>
        <w:br/>
        <w:t xml:space="preserve">16 lutego 2007 r. o ochronie konkurencji i konsumentów – Dz. U. z 2020 r. poz. 1076 </w:t>
      </w:r>
      <w:r w:rsidRPr="00C6773A">
        <w:rPr>
          <w:rFonts w:ascii="Arial" w:hAnsi="Arial" w:cs="Arial"/>
        </w:rPr>
        <w:br/>
        <w:t xml:space="preserve">z późn. zm.) z innym wykonawcą, który złożył odrębną ofertę lub ofertę częściową </w:t>
      </w:r>
      <w:r w:rsidRPr="00C6773A">
        <w:rPr>
          <w:rFonts w:ascii="Arial" w:hAnsi="Arial" w:cs="Arial"/>
        </w:rPr>
        <w:br/>
        <w:t>w przedmiotowym postępowaniu;</w:t>
      </w:r>
    </w:p>
    <w:p w14:paraId="353FAB13" w14:textId="03E0D837" w:rsidR="00256474" w:rsidRPr="00C6773A" w:rsidRDefault="00256474" w:rsidP="007F0DF0">
      <w:pPr>
        <w:numPr>
          <w:ilvl w:val="0"/>
          <w:numId w:val="73"/>
        </w:numPr>
        <w:spacing w:after="120" w:line="240" w:lineRule="auto"/>
        <w:ind w:left="709" w:hanging="283"/>
        <w:contextualSpacing/>
        <w:jc w:val="both"/>
        <w:rPr>
          <w:rFonts w:ascii="Arial" w:hAnsi="Arial" w:cs="Arial"/>
        </w:rPr>
      </w:pPr>
      <w:r w:rsidRPr="00C6773A">
        <w:rPr>
          <w:rFonts w:ascii="Arial" w:hAnsi="Arial" w:cs="Arial"/>
        </w:rPr>
        <w:t xml:space="preserve">*przynależę/my do tej samej grupy kapitałowej (kapitałowej (w rozumieniu ustawy </w:t>
      </w:r>
      <w:r w:rsidRPr="00C6773A">
        <w:rPr>
          <w:rFonts w:ascii="Arial" w:hAnsi="Arial" w:cs="Arial"/>
        </w:rPr>
        <w:br/>
        <w:t xml:space="preserve">z dnia 16 lutego 2007 r. o ochronie konkurencji i konsumentów – Dz. U. z 2020 r. poz. 1076 z późn. zm.) z innym wykonawcą  ………………………… </w:t>
      </w:r>
      <w:r w:rsidRPr="005E5605">
        <w:rPr>
          <w:rFonts w:ascii="Arial" w:hAnsi="Arial" w:cs="Arial"/>
          <w:i/>
          <w:sz w:val="18"/>
          <w:szCs w:val="18"/>
        </w:rPr>
        <w:t>(podać nazwę Wykonawcy)</w:t>
      </w:r>
      <w:r w:rsidRPr="00C6773A">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692CA8C" w14:textId="63D36E53" w:rsidR="00256474" w:rsidRPr="00C6773A" w:rsidRDefault="00256474" w:rsidP="007F0DF0">
      <w:pPr>
        <w:pStyle w:val="Akapitzlist"/>
        <w:numPr>
          <w:ilvl w:val="4"/>
          <w:numId w:val="72"/>
        </w:numPr>
        <w:spacing w:after="120" w:line="240" w:lineRule="auto"/>
        <w:ind w:left="360"/>
        <w:jc w:val="both"/>
        <w:rPr>
          <w:rFonts w:ascii="Arial" w:hAnsi="Arial" w:cs="Arial"/>
        </w:rPr>
      </w:pPr>
      <w:r w:rsidRPr="00C6773A">
        <w:rPr>
          <w:rFonts w:ascii="Arial" w:hAnsi="Arial" w:cs="Arial"/>
        </w:rPr>
        <w:t xml:space="preserve">Jednocześnie oświadczamy, iż informacje zawarte w Załączniku nr 4 i 5 do SWZ </w:t>
      </w:r>
      <w:r w:rsidRPr="00C6773A">
        <w:rPr>
          <w:rFonts w:ascii="Arial" w:hAnsi="Arial" w:cs="Arial"/>
        </w:rPr>
        <w:br/>
        <w:t xml:space="preserve">są aktualne na dzień złożenia niniejszego oświadczenia, w szczególności dotyczące: </w:t>
      </w:r>
    </w:p>
    <w:p w14:paraId="2871441D" w14:textId="413C56C5" w:rsidR="00256474" w:rsidRPr="00C6773A" w:rsidRDefault="00256474" w:rsidP="007F0DF0">
      <w:pPr>
        <w:pStyle w:val="Akapitzlist"/>
        <w:numPr>
          <w:ilvl w:val="0"/>
          <w:numId w:val="78"/>
        </w:numPr>
        <w:spacing w:after="120" w:line="240" w:lineRule="auto"/>
        <w:ind w:left="851"/>
        <w:jc w:val="both"/>
        <w:rPr>
          <w:rFonts w:ascii="Arial" w:hAnsi="Arial" w:cs="Arial"/>
        </w:rPr>
      </w:pPr>
      <w:r w:rsidRPr="00C6773A">
        <w:rPr>
          <w:rFonts w:ascii="Arial" w:hAnsi="Arial" w:cs="Arial"/>
        </w:rPr>
        <w:t xml:space="preserve">art. 7 ust. 1 ustawy z dnia 13 kwietnia 2022 roku, o szczególnych rozwiązaniach </w:t>
      </w:r>
      <w:r w:rsidRPr="00C6773A">
        <w:rPr>
          <w:rFonts w:ascii="Arial" w:hAnsi="Arial" w:cs="Arial"/>
        </w:rPr>
        <w:br/>
        <w:t>w zakresie przeciwdziałania wspieraniu agresji na Ukrainę oraz służących ochronie bezpieczeństwa narodowego (Dz. U. z 2022 roku poz. 835);</w:t>
      </w:r>
    </w:p>
    <w:p w14:paraId="1C4ECB8D" w14:textId="55665AA8" w:rsidR="00256474" w:rsidRPr="00C6773A" w:rsidRDefault="00256474" w:rsidP="007F0DF0">
      <w:pPr>
        <w:pStyle w:val="Akapitzlist"/>
        <w:numPr>
          <w:ilvl w:val="0"/>
          <w:numId w:val="78"/>
        </w:numPr>
        <w:spacing w:after="120" w:line="240" w:lineRule="auto"/>
        <w:ind w:left="851"/>
        <w:jc w:val="both"/>
        <w:rPr>
          <w:rFonts w:ascii="Arial" w:hAnsi="Arial" w:cs="Arial"/>
        </w:rPr>
      </w:pPr>
      <w:r w:rsidRPr="00C6773A">
        <w:rPr>
          <w:rFonts w:ascii="Arial" w:hAnsi="Arial" w:cs="Arial"/>
        </w:rPr>
        <w:t xml:space="preserve">art. </w:t>
      </w:r>
      <w:r w:rsidRPr="00C6773A">
        <w:rPr>
          <w:rFonts w:ascii="Arial" w:hAnsi="Arial" w:cs="Arial"/>
          <w:bCs/>
        </w:rPr>
        <w:t xml:space="preserve">5k ust. 1 Rozporządzenia Rady (UE) 2022/576 z dnia 8 kwietnia 2022 r. w sprawie zmiany rozporządzenia (UE) nr 833/2014 dotyczącego środków ograniczających </w:t>
      </w:r>
      <w:r w:rsidRPr="00C6773A">
        <w:rPr>
          <w:rFonts w:ascii="Arial" w:hAnsi="Arial" w:cs="Arial"/>
          <w:bCs/>
        </w:rPr>
        <w:br/>
        <w:t xml:space="preserve">w związku z działaniami Rosji destabilizującymi sytuację na Ukrainie (Dz. Urz. UE </w:t>
      </w:r>
      <w:r w:rsidR="005E5605">
        <w:rPr>
          <w:rFonts w:ascii="Arial" w:hAnsi="Arial" w:cs="Arial"/>
          <w:bCs/>
        </w:rPr>
        <w:br/>
      </w:r>
      <w:r w:rsidRPr="00C6773A">
        <w:rPr>
          <w:rFonts w:ascii="Arial" w:hAnsi="Arial" w:cs="Arial"/>
          <w:bCs/>
        </w:rPr>
        <w:t>nr L 111/1 z 8.4.2022)</w:t>
      </w:r>
    </w:p>
    <w:p w14:paraId="15E3B0D9" w14:textId="77777777" w:rsidR="00256474" w:rsidRPr="00C6773A" w:rsidRDefault="00256474" w:rsidP="00256474">
      <w:pPr>
        <w:pStyle w:val="Akapitzlist"/>
        <w:spacing w:after="0" w:line="240" w:lineRule="auto"/>
        <w:ind w:left="851"/>
        <w:jc w:val="both"/>
        <w:rPr>
          <w:rFonts w:ascii="Arial" w:hAnsi="Arial" w:cs="Arial"/>
          <w:sz w:val="16"/>
          <w:szCs w:val="16"/>
        </w:rPr>
      </w:pPr>
    </w:p>
    <w:p w14:paraId="2EF3CAA2" w14:textId="2AEC5DF9" w:rsidR="00811734" w:rsidRPr="00C6773A" w:rsidRDefault="00811734" w:rsidP="00811734">
      <w:pPr>
        <w:suppressAutoHyphens/>
        <w:overflowPunct w:val="0"/>
        <w:autoSpaceDE w:val="0"/>
        <w:spacing w:after="120" w:line="240" w:lineRule="auto"/>
        <w:jc w:val="both"/>
        <w:textAlignment w:val="baseline"/>
        <w:rPr>
          <w:rFonts w:ascii="Arial" w:hAnsi="Arial" w:cs="Arial"/>
          <w:bCs/>
          <w:sz w:val="18"/>
          <w:szCs w:val="18"/>
        </w:rPr>
      </w:pPr>
      <w:r w:rsidRPr="00C6773A">
        <w:rPr>
          <w:rFonts w:ascii="Arial" w:hAnsi="Arial" w:cs="Arial"/>
          <w:b/>
          <w:sz w:val="23"/>
          <w:szCs w:val="23"/>
        </w:rPr>
        <w:t xml:space="preserve"> </w:t>
      </w:r>
      <w:r w:rsidRPr="00C6773A">
        <w:rPr>
          <w:rFonts w:ascii="Arial" w:hAnsi="Arial" w:cs="Arial"/>
          <w:b/>
          <w:bCs/>
          <w:sz w:val="18"/>
          <w:szCs w:val="18"/>
        </w:rPr>
        <w:t xml:space="preserve">*  </w:t>
      </w:r>
      <w:r w:rsidRPr="00C6773A">
        <w:rPr>
          <w:rFonts w:ascii="Arial" w:hAnsi="Arial" w:cs="Arial"/>
          <w:bCs/>
          <w:sz w:val="18"/>
          <w:szCs w:val="18"/>
        </w:rPr>
        <w:t>zaznaczyć odpowiednio</w:t>
      </w:r>
      <w:r w:rsidRPr="00C6773A">
        <w:rPr>
          <w:rFonts w:ascii="Arial" w:hAnsi="Arial" w:cs="Arial"/>
          <w:bCs/>
          <w:sz w:val="18"/>
          <w:szCs w:val="18"/>
        </w:rPr>
        <w:tab/>
      </w:r>
    </w:p>
    <w:p w14:paraId="3BCAE62B" w14:textId="77777777" w:rsidR="00256474" w:rsidRDefault="00256474" w:rsidP="00256474">
      <w:pPr>
        <w:spacing w:after="0"/>
        <w:ind w:left="4248" w:firstLine="708"/>
        <w:rPr>
          <w:rFonts w:ascii="Arial" w:eastAsia="Times New Roman" w:hAnsi="Arial" w:cs="Arial"/>
          <w:sz w:val="16"/>
          <w:szCs w:val="16"/>
          <w:lang w:eastAsia="pl-PL"/>
        </w:rPr>
      </w:pPr>
    </w:p>
    <w:p w14:paraId="27A9E6AB" w14:textId="77777777" w:rsidR="00256474" w:rsidRDefault="00256474" w:rsidP="00256474">
      <w:pPr>
        <w:spacing w:after="0"/>
        <w:ind w:left="4248" w:firstLine="708"/>
        <w:rPr>
          <w:rFonts w:ascii="Arial" w:eastAsia="Times New Roman" w:hAnsi="Arial" w:cs="Arial"/>
          <w:sz w:val="16"/>
          <w:szCs w:val="16"/>
          <w:lang w:eastAsia="pl-PL"/>
        </w:rPr>
      </w:pPr>
    </w:p>
    <w:p w14:paraId="35F20080" w14:textId="71ECE213" w:rsidR="00256474" w:rsidRPr="00256474" w:rsidRDefault="00256474" w:rsidP="00256474">
      <w:pPr>
        <w:spacing w:after="0"/>
        <w:ind w:left="4248" w:firstLine="708"/>
        <w:rPr>
          <w:rFonts w:ascii="Arial" w:eastAsia="Times New Roman" w:hAnsi="Arial" w:cs="Arial"/>
          <w:sz w:val="16"/>
          <w:szCs w:val="16"/>
          <w:lang w:eastAsia="pl-PL"/>
        </w:rPr>
      </w:pPr>
      <w:r w:rsidRPr="00256474">
        <w:rPr>
          <w:rFonts w:ascii="Arial" w:eastAsia="Times New Roman" w:hAnsi="Arial" w:cs="Arial"/>
          <w:sz w:val="16"/>
          <w:szCs w:val="16"/>
          <w:lang w:eastAsia="pl-PL"/>
        </w:rPr>
        <w:t>………………………………………………..</w:t>
      </w:r>
    </w:p>
    <w:p w14:paraId="2009FD40" w14:textId="77777777" w:rsidR="00256474" w:rsidRPr="00256474" w:rsidRDefault="00256474" w:rsidP="00256474">
      <w:pPr>
        <w:spacing w:after="0"/>
        <w:ind w:left="3540" w:firstLine="708"/>
        <w:rPr>
          <w:rFonts w:ascii="Arial" w:eastAsia="Times New Roman" w:hAnsi="Arial" w:cs="Arial"/>
          <w:sz w:val="16"/>
          <w:szCs w:val="16"/>
          <w:lang w:eastAsia="pl-PL"/>
        </w:rPr>
      </w:pPr>
      <w:r w:rsidRPr="00256474">
        <w:rPr>
          <w:rFonts w:ascii="Arial" w:eastAsia="Times New Roman" w:hAnsi="Arial" w:cs="Arial"/>
          <w:sz w:val="16"/>
          <w:szCs w:val="16"/>
          <w:lang w:eastAsia="pl-PL"/>
        </w:rPr>
        <w:t xml:space="preserve">Znak graficzny kwalifikowanego podpisu elektronicznego </w:t>
      </w:r>
    </w:p>
    <w:p w14:paraId="3A45566B" w14:textId="77777777" w:rsidR="00256474" w:rsidRPr="00256474" w:rsidRDefault="00256474" w:rsidP="00256474">
      <w:pPr>
        <w:spacing w:after="0"/>
        <w:ind w:left="4248"/>
        <w:rPr>
          <w:rFonts w:ascii="Arial" w:eastAsia="Times New Roman" w:hAnsi="Arial" w:cs="Arial"/>
          <w:sz w:val="16"/>
          <w:szCs w:val="16"/>
          <w:lang w:eastAsia="pl-PL"/>
        </w:rPr>
      </w:pPr>
      <w:r w:rsidRPr="00256474">
        <w:rPr>
          <w:rFonts w:ascii="Arial" w:eastAsia="Times New Roman" w:hAnsi="Arial" w:cs="Arial"/>
          <w:sz w:val="16"/>
          <w:szCs w:val="16"/>
          <w:lang w:eastAsia="pl-PL"/>
        </w:rPr>
        <w:t>Podpis(y) osoby(osób) upoważnionej(ych) do podpisania niniejszego oświadczenia w imieniu Wykonawcy(ów).</w:t>
      </w:r>
    </w:p>
    <w:p w14:paraId="17562F41" w14:textId="36BB5FB3" w:rsidR="007A5F37" w:rsidRPr="0073044A" w:rsidRDefault="007A5F37" w:rsidP="00E34BF5">
      <w:pPr>
        <w:jc w:val="right"/>
        <w:rPr>
          <w:rFonts w:ascii="Arial" w:eastAsia="Times New Roman" w:hAnsi="Arial" w:cs="Arial"/>
          <w:b/>
          <w:bCs/>
          <w:sz w:val="24"/>
          <w:szCs w:val="24"/>
          <w:lang w:eastAsia="pl-PL"/>
        </w:rPr>
      </w:pPr>
      <w:r w:rsidRPr="0073044A">
        <w:rPr>
          <w:rFonts w:ascii="Arial" w:eastAsia="Times New Roman" w:hAnsi="Arial" w:cs="Arial"/>
          <w:b/>
          <w:bCs/>
          <w:sz w:val="24"/>
          <w:szCs w:val="24"/>
          <w:lang w:eastAsia="pl-PL"/>
        </w:rPr>
        <w:lastRenderedPageBreak/>
        <w:t xml:space="preserve">Załącznik nr </w:t>
      </w:r>
      <w:r w:rsidR="00811734" w:rsidRPr="0073044A">
        <w:rPr>
          <w:rFonts w:ascii="Arial" w:eastAsia="Times New Roman" w:hAnsi="Arial" w:cs="Arial"/>
          <w:b/>
          <w:bCs/>
          <w:sz w:val="24"/>
          <w:szCs w:val="24"/>
          <w:lang w:eastAsia="pl-PL"/>
        </w:rPr>
        <w:t xml:space="preserve">4 </w:t>
      </w:r>
      <w:r w:rsidRPr="0073044A">
        <w:rPr>
          <w:rFonts w:ascii="Arial" w:eastAsia="Times New Roman" w:hAnsi="Arial" w:cs="Arial"/>
          <w:b/>
          <w:bCs/>
          <w:sz w:val="24"/>
          <w:szCs w:val="24"/>
          <w:lang w:eastAsia="pl-PL"/>
        </w:rPr>
        <w:t>do SWZ</w:t>
      </w:r>
    </w:p>
    <w:p w14:paraId="2DE5E592" w14:textId="77777777" w:rsidR="00363C8C" w:rsidRPr="0073044A" w:rsidRDefault="00363C8C" w:rsidP="00EE7E62">
      <w:pPr>
        <w:shd w:val="clear" w:color="auto" w:fill="DAEEF3" w:themeFill="accent5" w:themeFillTint="33"/>
        <w:spacing w:after="0" w:line="240" w:lineRule="auto"/>
        <w:ind w:right="6"/>
        <w:jc w:val="center"/>
        <w:rPr>
          <w:rFonts w:ascii="Arial" w:hAnsi="Arial" w:cs="Arial"/>
          <w:b/>
          <w:bCs/>
          <w:sz w:val="23"/>
          <w:szCs w:val="23"/>
        </w:rPr>
      </w:pPr>
    </w:p>
    <w:p w14:paraId="4DB3FCFF" w14:textId="4B5F9BB9" w:rsidR="00ED4D89" w:rsidRPr="0073044A" w:rsidRDefault="00E4119E" w:rsidP="00EE7E62">
      <w:pPr>
        <w:shd w:val="clear" w:color="auto" w:fill="DAEEF3" w:themeFill="accent5" w:themeFillTint="33"/>
        <w:spacing w:after="0" w:line="240" w:lineRule="auto"/>
        <w:ind w:right="6"/>
        <w:jc w:val="center"/>
        <w:rPr>
          <w:rFonts w:ascii="Arial" w:eastAsia="Times New Roman" w:hAnsi="Arial" w:cs="Arial"/>
          <w:b/>
          <w:bCs/>
          <w:sz w:val="24"/>
          <w:szCs w:val="24"/>
          <w:lang w:eastAsia="pl-PL"/>
        </w:rPr>
      </w:pPr>
      <w:r w:rsidRPr="0073044A">
        <w:rPr>
          <w:rFonts w:ascii="Arial" w:hAnsi="Arial" w:cs="Arial"/>
          <w:b/>
          <w:bCs/>
          <w:sz w:val="23"/>
          <w:szCs w:val="23"/>
        </w:rPr>
        <w:t>Z</w:t>
      </w:r>
      <w:r w:rsidR="00ED4D89" w:rsidRPr="0073044A">
        <w:rPr>
          <w:rFonts w:ascii="Arial" w:hAnsi="Arial" w:cs="Arial"/>
          <w:b/>
          <w:bCs/>
          <w:sz w:val="23"/>
          <w:szCs w:val="23"/>
        </w:rPr>
        <w:t>obowiązanie podmiotu udostępniającego zasoby do oddania mu do dyspozycji niezbędnych zasobów na potrzeby realizacji danego zamówienia</w:t>
      </w:r>
    </w:p>
    <w:p w14:paraId="0CFDB116" w14:textId="77777777" w:rsidR="007A5F37" w:rsidRPr="0073044A" w:rsidRDefault="007A5F37" w:rsidP="00E4119E">
      <w:pPr>
        <w:spacing w:after="0" w:line="240" w:lineRule="auto"/>
        <w:ind w:right="6"/>
        <w:rPr>
          <w:rFonts w:ascii="Arial" w:eastAsia="Times New Roman" w:hAnsi="Arial" w:cs="Arial"/>
          <w:b/>
          <w:bCs/>
          <w:sz w:val="24"/>
          <w:szCs w:val="24"/>
          <w:lang w:eastAsia="pl-PL"/>
        </w:rPr>
      </w:pPr>
    </w:p>
    <w:p w14:paraId="7B7F426D" w14:textId="61F4BDAF" w:rsidR="007A5F37" w:rsidRPr="0073044A" w:rsidRDefault="007A5F37" w:rsidP="007A5F37">
      <w:pPr>
        <w:spacing w:after="0" w:line="240" w:lineRule="auto"/>
        <w:ind w:right="6"/>
        <w:jc w:val="both"/>
        <w:rPr>
          <w:rFonts w:ascii="Arial" w:hAnsi="Arial" w:cs="Arial"/>
          <w:b/>
          <w:bCs/>
        </w:rPr>
      </w:pPr>
      <w:r w:rsidRPr="0073044A">
        <w:rPr>
          <w:rFonts w:ascii="Arial" w:eastAsia="Times New Roman" w:hAnsi="Arial" w:cs="Arial"/>
          <w:bCs/>
          <w:lang w:eastAsia="pl-PL"/>
        </w:rPr>
        <w:t xml:space="preserve">W postępowaniu o udzielenie zamówienia publicznego </w:t>
      </w:r>
      <w:r w:rsidRPr="0073044A">
        <w:rPr>
          <w:rFonts w:ascii="Arial" w:hAnsi="Arial" w:cs="Arial"/>
        </w:rPr>
        <w:t>na „</w:t>
      </w:r>
      <w:r w:rsidR="00434A21" w:rsidRPr="00434A21">
        <w:rPr>
          <w:rFonts w:ascii="Arial" w:eastAsia="Times New Roman" w:hAnsi="Arial" w:cs="Arial"/>
          <w:b/>
        </w:rPr>
        <w:t>Dostawa licencji na wieczyste korzystanie przez RON z bazy aktów prawnych wraz z ich aktualizacją oraz wsparciem technicznym na okres 36 miesięcy od daty zawarcia umowy</w:t>
      </w:r>
      <w:r w:rsidRPr="0073044A">
        <w:rPr>
          <w:rFonts w:ascii="Arial" w:hAnsi="Arial" w:cs="Arial"/>
          <w:b/>
          <w:color w:val="000000"/>
        </w:rPr>
        <w:t>”</w:t>
      </w:r>
      <w:r w:rsidRPr="0073044A">
        <w:rPr>
          <w:rFonts w:ascii="Arial" w:hAnsi="Arial" w:cs="Arial"/>
        </w:rPr>
        <w:t xml:space="preserve"> </w:t>
      </w:r>
      <w:r w:rsidRPr="0073044A">
        <w:rPr>
          <w:rFonts w:ascii="Arial" w:eastAsia="Times New Roman" w:hAnsi="Arial" w:cs="Arial"/>
          <w:bCs/>
          <w:iCs/>
          <w:lang w:eastAsia="pl-PL"/>
        </w:rPr>
        <w:t xml:space="preserve">Nr sprawy </w:t>
      </w:r>
      <w:r w:rsidR="00F17ED4" w:rsidRPr="008528E5">
        <w:rPr>
          <w:rFonts w:ascii="Arial" w:hAnsi="Arial" w:cs="Arial"/>
          <w:b/>
          <w:bCs/>
        </w:rPr>
        <w:t>2</w:t>
      </w:r>
      <w:r w:rsidR="00F914AE">
        <w:rPr>
          <w:rFonts w:ascii="Arial" w:hAnsi="Arial" w:cs="Arial"/>
          <w:b/>
          <w:bCs/>
        </w:rPr>
        <w:t>8</w:t>
      </w:r>
      <w:r w:rsidR="00F17ED4" w:rsidRPr="008528E5">
        <w:rPr>
          <w:rFonts w:ascii="Arial" w:hAnsi="Arial" w:cs="Arial"/>
          <w:b/>
          <w:bCs/>
        </w:rPr>
        <w:t>1</w:t>
      </w:r>
      <w:r w:rsidR="00F914AE">
        <w:rPr>
          <w:rFonts w:ascii="Arial" w:hAnsi="Arial" w:cs="Arial"/>
          <w:b/>
          <w:bCs/>
        </w:rPr>
        <w:t>3</w:t>
      </w:r>
      <w:r w:rsidR="00256474" w:rsidRPr="008528E5">
        <w:rPr>
          <w:rFonts w:ascii="Arial" w:hAnsi="Arial" w:cs="Arial"/>
          <w:b/>
          <w:bCs/>
        </w:rPr>
        <w:t>.</w:t>
      </w:r>
      <w:r w:rsidR="00F914AE">
        <w:rPr>
          <w:rFonts w:ascii="Arial" w:hAnsi="Arial" w:cs="Arial"/>
          <w:b/>
          <w:bCs/>
        </w:rPr>
        <w:t>1</w:t>
      </w:r>
      <w:r w:rsidR="00F17ED4" w:rsidRPr="008528E5">
        <w:rPr>
          <w:rFonts w:ascii="Arial" w:hAnsi="Arial" w:cs="Arial"/>
          <w:b/>
          <w:bCs/>
        </w:rPr>
        <w:t>.202</w:t>
      </w:r>
      <w:r w:rsidR="00567A1F" w:rsidRPr="008528E5">
        <w:rPr>
          <w:rFonts w:ascii="Arial" w:hAnsi="Arial" w:cs="Arial"/>
          <w:b/>
          <w:bCs/>
        </w:rPr>
        <w:t>5</w:t>
      </w:r>
      <w:r w:rsidR="00F17ED4" w:rsidRPr="008528E5">
        <w:rPr>
          <w:rFonts w:ascii="Arial" w:hAnsi="Arial" w:cs="Arial"/>
          <w:b/>
          <w:bCs/>
        </w:rPr>
        <w:t>.E</w:t>
      </w:r>
      <w:r w:rsidR="00126CDF" w:rsidRPr="008528E5">
        <w:rPr>
          <w:rFonts w:ascii="Arial" w:hAnsi="Arial" w:cs="Arial"/>
          <w:b/>
          <w:bCs/>
        </w:rPr>
        <w:t>B</w:t>
      </w:r>
    </w:p>
    <w:p w14:paraId="5C243A98" w14:textId="77777777" w:rsidR="007A5F37" w:rsidRPr="0073044A" w:rsidRDefault="007A5F37" w:rsidP="007A5F37">
      <w:pPr>
        <w:spacing w:after="0" w:line="240" w:lineRule="auto"/>
        <w:ind w:right="6"/>
        <w:jc w:val="both"/>
        <w:rPr>
          <w:rFonts w:ascii="Arial" w:eastAsia="Times New Roman" w:hAnsi="Arial" w:cs="Arial"/>
          <w:b/>
          <w:bCs/>
          <w:lang w:eastAsia="pl-PL"/>
        </w:rPr>
      </w:pPr>
    </w:p>
    <w:p w14:paraId="74E8C1BE" w14:textId="77777777" w:rsidR="007A5F37" w:rsidRPr="0073044A" w:rsidRDefault="007A5F37" w:rsidP="007A5F37">
      <w:pPr>
        <w:spacing w:after="0" w:line="240" w:lineRule="auto"/>
        <w:ind w:left="284" w:right="6" w:hanging="284"/>
        <w:rPr>
          <w:rFonts w:ascii="Arial" w:eastAsia="Times New Roman" w:hAnsi="Arial" w:cs="Arial"/>
          <w:bCs/>
          <w:lang w:eastAsia="pl-PL"/>
        </w:rPr>
      </w:pPr>
      <w:r w:rsidRPr="0073044A">
        <w:rPr>
          <w:rFonts w:ascii="Arial" w:eastAsia="Times New Roman" w:hAnsi="Arial" w:cs="Arial"/>
          <w:bCs/>
          <w:lang w:eastAsia="pl-PL"/>
        </w:rPr>
        <w:t>…………………………………………………………………………………………..………</w:t>
      </w:r>
    </w:p>
    <w:p w14:paraId="205D7EC7" w14:textId="77777777" w:rsidR="007A5F37" w:rsidRPr="0073044A" w:rsidRDefault="007A5F37" w:rsidP="007A5F37">
      <w:pPr>
        <w:spacing w:after="120" w:line="240" w:lineRule="auto"/>
        <w:ind w:left="284" w:right="6" w:hanging="284"/>
        <w:jc w:val="center"/>
        <w:rPr>
          <w:rFonts w:ascii="Arial" w:eastAsia="Times New Roman" w:hAnsi="Arial" w:cs="Arial"/>
          <w:bCs/>
          <w:i/>
          <w:lang w:eastAsia="pl-PL"/>
        </w:rPr>
      </w:pPr>
      <w:r w:rsidRPr="0073044A">
        <w:rPr>
          <w:rFonts w:ascii="Arial" w:eastAsia="Times New Roman" w:hAnsi="Arial" w:cs="Arial"/>
          <w:bCs/>
          <w:i/>
          <w:lang w:eastAsia="pl-PL"/>
        </w:rPr>
        <w:t>(nazwa i adres podmiotu oddającego do dyspozycji zasoby)</w:t>
      </w:r>
    </w:p>
    <w:p w14:paraId="3DD5495F" w14:textId="77777777" w:rsidR="007A5F37" w:rsidRPr="0073044A" w:rsidRDefault="007A5F37" w:rsidP="007A5F37">
      <w:pPr>
        <w:spacing w:after="0" w:line="240" w:lineRule="auto"/>
        <w:ind w:left="284" w:right="6" w:hanging="284"/>
        <w:rPr>
          <w:rFonts w:ascii="Arial" w:eastAsia="Times New Roman" w:hAnsi="Arial" w:cs="Arial"/>
          <w:b/>
          <w:bCs/>
          <w:lang w:eastAsia="pl-PL"/>
        </w:rPr>
      </w:pPr>
      <w:r w:rsidRPr="0073044A">
        <w:rPr>
          <w:rFonts w:ascii="Arial" w:eastAsia="Times New Roman" w:hAnsi="Arial" w:cs="Arial"/>
          <w:b/>
          <w:bCs/>
          <w:lang w:eastAsia="pl-PL"/>
        </w:rPr>
        <w:t>zobowiązuje się do oddania na rzecz:</w:t>
      </w:r>
    </w:p>
    <w:p w14:paraId="3A6C9A61" w14:textId="77777777" w:rsidR="007A5F37" w:rsidRPr="0073044A" w:rsidRDefault="007A5F37" w:rsidP="007A5F37">
      <w:pPr>
        <w:spacing w:after="0" w:line="240" w:lineRule="auto"/>
        <w:ind w:left="284" w:right="6" w:hanging="284"/>
        <w:rPr>
          <w:rFonts w:ascii="Arial" w:eastAsia="Times New Roman" w:hAnsi="Arial" w:cs="Arial"/>
          <w:b/>
          <w:bCs/>
          <w:lang w:eastAsia="pl-PL"/>
        </w:rPr>
      </w:pPr>
    </w:p>
    <w:p w14:paraId="736B3F0C" w14:textId="77777777" w:rsidR="007A5F37" w:rsidRPr="0073044A" w:rsidRDefault="007A5F37" w:rsidP="007A5F37">
      <w:pPr>
        <w:spacing w:after="0" w:line="240" w:lineRule="auto"/>
        <w:ind w:left="284" w:right="6" w:hanging="284"/>
        <w:rPr>
          <w:rFonts w:ascii="Arial" w:eastAsia="Times New Roman" w:hAnsi="Arial" w:cs="Arial"/>
          <w:bCs/>
          <w:i/>
          <w:lang w:eastAsia="pl-PL"/>
        </w:rPr>
      </w:pPr>
      <w:r w:rsidRPr="0073044A">
        <w:rPr>
          <w:rFonts w:ascii="Arial" w:eastAsia="Times New Roman" w:hAnsi="Arial" w:cs="Arial"/>
          <w:bCs/>
          <w:lang w:eastAsia="pl-PL"/>
        </w:rPr>
        <w:t>……………………………………………………………………………………………….…</w:t>
      </w:r>
      <w:r w:rsidRPr="0073044A">
        <w:rPr>
          <w:rFonts w:ascii="Arial" w:eastAsia="Times New Roman" w:hAnsi="Arial" w:cs="Arial"/>
          <w:bCs/>
          <w:lang w:eastAsia="pl-PL"/>
        </w:rPr>
        <w:br/>
      </w:r>
      <w:r w:rsidRPr="0073044A">
        <w:rPr>
          <w:rFonts w:ascii="Arial" w:eastAsia="Times New Roman" w:hAnsi="Arial" w:cs="Arial"/>
          <w:bCs/>
          <w:i/>
          <w:lang w:eastAsia="pl-PL"/>
        </w:rPr>
        <w:t>(nazwa i adres Wykonawcy, któremu inny podmiot oddaje do dyspozycji zasoby)</w:t>
      </w:r>
    </w:p>
    <w:p w14:paraId="6BF881B8" w14:textId="77777777" w:rsidR="007A5F37" w:rsidRPr="0073044A" w:rsidRDefault="007A5F37" w:rsidP="007A5F37">
      <w:pPr>
        <w:spacing w:after="0" w:line="240" w:lineRule="auto"/>
        <w:ind w:left="567" w:right="6" w:hanging="567"/>
        <w:rPr>
          <w:rFonts w:ascii="Arial" w:eastAsia="Times New Roman" w:hAnsi="Arial" w:cs="Arial"/>
          <w:b/>
          <w:bCs/>
          <w:lang w:eastAsia="pl-PL"/>
        </w:rPr>
      </w:pPr>
      <w:r w:rsidRPr="0073044A">
        <w:rPr>
          <w:rFonts w:ascii="Arial" w:eastAsia="Times New Roman" w:hAnsi="Arial" w:cs="Arial"/>
          <w:b/>
          <w:bCs/>
          <w:lang w:eastAsia="pl-PL"/>
        </w:rPr>
        <w:t xml:space="preserve">niezbędny zasób </w:t>
      </w:r>
      <w:r w:rsidRPr="0073044A">
        <w:rPr>
          <w:rFonts w:ascii="Arial" w:eastAsia="Times New Roman" w:hAnsi="Arial" w:cs="Arial"/>
          <w:bCs/>
          <w:lang w:eastAsia="pl-PL"/>
        </w:rPr>
        <w:t>(udostępnione zasoby)</w:t>
      </w:r>
      <w:r w:rsidRPr="0073044A">
        <w:rPr>
          <w:rFonts w:ascii="Arial" w:eastAsia="Times New Roman" w:hAnsi="Arial" w:cs="Arial"/>
          <w:b/>
          <w:bCs/>
          <w:lang w:eastAsia="pl-PL"/>
        </w:rPr>
        <w:t xml:space="preserve"> zaznaczyć właściwe:</w:t>
      </w:r>
    </w:p>
    <w:p w14:paraId="37956974" w14:textId="77777777" w:rsidR="007A5F37" w:rsidRPr="0073044A" w:rsidRDefault="007A5F37" w:rsidP="007F0DF0">
      <w:pPr>
        <w:numPr>
          <w:ilvl w:val="0"/>
          <w:numId w:val="50"/>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wiedza,</w:t>
      </w:r>
    </w:p>
    <w:p w14:paraId="79FB597C" w14:textId="77777777" w:rsidR="007A5F37" w:rsidRPr="0073044A" w:rsidRDefault="007A5F37" w:rsidP="007F0DF0">
      <w:pPr>
        <w:numPr>
          <w:ilvl w:val="0"/>
          <w:numId w:val="50"/>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doświadczenie,</w:t>
      </w:r>
    </w:p>
    <w:p w14:paraId="3AA4DBCA" w14:textId="77777777" w:rsidR="007A5F37" w:rsidRPr="0073044A" w:rsidRDefault="007A5F37" w:rsidP="007F0DF0">
      <w:pPr>
        <w:numPr>
          <w:ilvl w:val="0"/>
          <w:numId w:val="50"/>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potencjał techniczny</w:t>
      </w:r>
    </w:p>
    <w:p w14:paraId="6190A408" w14:textId="77777777" w:rsidR="007A5F37" w:rsidRPr="0073044A" w:rsidRDefault="007A5F37" w:rsidP="007F0DF0">
      <w:pPr>
        <w:numPr>
          <w:ilvl w:val="0"/>
          <w:numId w:val="50"/>
        </w:numPr>
        <w:spacing w:before="120" w:after="120" w:line="240" w:lineRule="auto"/>
        <w:ind w:right="6"/>
        <w:contextualSpacing/>
        <w:jc w:val="both"/>
        <w:rPr>
          <w:rFonts w:ascii="Arial" w:eastAsia="Times New Roman" w:hAnsi="Arial" w:cs="Arial"/>
          <w:bCs/>
          <w:lang w:eastAsia="pl-PL"/>
        </w:rPr>
      </w:pPr>
      <w:r w:rsidRPr="0073044A">
        <w:rPr>
          <w:rFonts w:ascii="Arial" w:eastAsia="Times New Roman" w:hAnsi="Arial" w:cs="Arial"/>
          <w:bCs/>
          <w:lang w:eastAsia="pl-PL"/>
        </w:rPr>
        <w:t>osoby zdolne do wykonania zamówienia,</w:t>
      </w:r>
    </w:p>
    <w:p w14:paraId="04F1A3F9" w14:textId="77777777" w:rsidR="007A5F37" w:rsidRPr="0073044A" w:rsidRDefault="007A5F37" w:rsidP="007F0DF0">
      <w:pPr>
        <w:numPr>
          <w:ilvl w:val="0"/>
          <w:numId w:val="50"/>
        </w:numPr>
        <w:spacing w:before="120" w:after="120" w:line="240" w:lineRule="auto"/>
        <w:ind w:left="714" w:right="6" w:hanging="357"/>
        <w:jc w:val="both"/>
        <w:rPr>
          <w:rFonts w:ascii="Arial" w:eastAsia="Times New Roman" w:hAnsi="Arial" w:cs="Arial"/>
          <w:bCs/>
          <w:lang w:eastAsia="pl-PL"/>
        </w:rPr>
      </w:pPr>
      <w:r w:rsidRPr="0073044A">
        <w:rPr>
          <w:rFonts w:ascii="Arial" w:eastAsia="Times New Roman" w:hAnsi="Arial" w:cs="Arial"/>
          <w:bCs/>
          <w:lang w:eastAsia="pl-PL"/>
        </w:rPr>
        <w:t>zdolności finansowe</w:t>
      </w:r>
    </w:p>
    <w:p w14:paraId="452C2B7F" w14:textId="77777777" w:rsidR="007A5F37" w:rsidRPr="0073044A" w:rsidRDefault="007A5F37" w:rsidP="007A5F37">
      <w:pPr>
        <w:spacing w:after="0" w:line="240" w:lineRule="auto"/>
        <w:ind w:right="6"/>
        <w:rPr>
          <w:rFonts w:ascii="Arial" w:eastAsia="Times New Roman" w:hAnsi="Arial" w:cs="Arial"/>
          <w:bCs/>
        </w:rPr>
      </w:pPr>
      <w:r w:rsidRPr="0073044A">
        <w:rPr>
          <w:rFonts w:ascii="Arial" w:eastAsia="Times New Roman" w:hAnsi="Arial" w:cs="Arial"/>
          <w:b/>
          <w:bCs/>
        </w:rPr>
        <w:t xml:space="preserve">na okres </w:t>
      </w:r>
      <w:r w:rsidRPr="0073044A">
        <w:rPr>
          <w:rFonts w:ascii="Arial" w:eastAsia="Times New Roman" w:hAnsi="Arial" w:cs="Arial"/>
          <w:bCs/>
        </w:rPr>
        <w:t>……………………………………………………………………………………………...…...</w:t>
      </w:r>
    </w:p>
    <w:p w14:paraId="4A8D8F23" w14:textId="77777777" w:rsidR="007A5F37" w:rsidRPr="0073044A" w:rsidRDefault="007A5F37" w:rsidP="007A5F37">
      <w:pPr>
        <w:spacing w:after="0" w:line="240" w:lineRule="auto"/>
        <w:ind w:right="6"/>
        <w:jc w:val="center"/>
        <w:rPr>
          <w:rFonts w:ascii="Arial" w:eastAsia="Times New Roman" w:hAnsi="Arial" w:cs="Arial"/>
          <w:bCs/>
          <w:i/>
        </w:rPr>
      </w:pPr>
      <w:r w:rsidRPr="0073044A">
        <w:rPr>
          <w:rFonts w:ascii="Arial" w:eastAsia="Times New Roman" w:hAnsi="Arial" w:cs="Arial"/>
          <w:bCs/>
          <w:i/>
        </w:rPr>
        <w:t>(wskazać okres na jaki udostępniany jest zasób)</w:t>
      </w:r>
    </w:p>
    <w:p w14:paraId="5DA9907F" w14:textId="77777777" w:rsidR="007A5F37" w:rsidRPr="0073044A" w:rsidRDefault="007A5F37" w:rsidP="007A5F37">
      <w:pPr>
        <w:spacing w:after="0" w:line="240" w:lineRule="auto"/>
        <w:ind w:right="6"/>
        <w:jc w:val="both"/>
        <w:rPr>
          <w:rFonts w:ascii="Arial" w:eastAsia="Times New Roman" w:hAnsi="Arial" w:cs="Arial"/>
          <w:b/>
          <w:bCs/>
        </w:rPr>
      </w:pPr>
      <w:r w:rsidRPr="0073044A">
        <w:rPr>
          <w:rFonts w:ascii="Arial" w:eastAsia="Times New Roman" w:hAnsi="Arial" w:cs="Arial"/>
          <w:b/>
          <w:bCs/>
        </w:rPr>
        <w:t>forma, w jakiej podmiot udostepniający zasób będzie uczestniczył w realizacji zamówienia:</w:t>
      </w:r>
    </w:p>
    <w:p w14:paraId="4D1946CE" w14:textId="77777777" w:rsidR="007A5F37" w:rsidRPr="0073044A" w:rsidRDefault="007A5F37" w:rsidP="007A5F37">
      <w:pPr>
        <w:spacing w:after="0" w:line="240" w:lineRule="auto"/>
        <w:ind w:right="6"/>
        <w:jc w:val="both"/>
        <w:rPr>
          <w:rFonts w:ascii="Arial" w:eastAsia="Times New Roman" w:hAnsi="Arial" w:cs="Arial"/>
          <w:b/>
          <w:bCs/>
        </w:rPr>
      </w:pPr>
    </w:p>
    <w:p w14:paraId="5DBE318A" w14:textId="77777777" w:rsidR="007A5F37" w:rsidRPr="0073044A" w:rsidRDefault="007A5F37" w:rsidP="007A5F37">
      <w:pPr>
        <w:spacing w:after="0" w:line="240" w:lineRule="auto"/>
        <w:ind w:right="6"/>
        <w:rPr>
          <w:rFonts w:ascii="Arial" w:eastAsia="Times New Roman" w:hAnsi="Arial" w:cs="Arial"/>
          <w:bCs/>
        </w:rPr>
      </w:pPr>
      <w:r w:rsidRPr="0073044A">
        <w:rPr>
          <w:rFonts w:ascii="Arial" w:eastAsia="Times New Roman" w:hAnsi="Arial" w:cs="Arial"/>
          <w:bCs/>
        </w:rPr>
        <w:t>……………………………………………………………………………………………..……</w:t>
      </w:r>
    </w:p>
    <w:p w14:paraId="647F59C4" w14:textId="60A0C898" w:rsidR="007A5F37" w:rsidRPr="0073044A" w:rsidRDefault="007A5F37" w:rsidP="007A5F37">
      <w:pPr>
        <w:spacing w:after="0" w:line="240" w:lineRule="auto"/>
        <w:ind w:right="6"/>
        <w:jc w:val="center"/>
        <w:rPr>
          <w:rFonts w:ascii="Arial" w:eastAsia="Times New Roman" w:hAnsi="Arial" w:cs="Arial"/>
          <w:bCs/>
          <w:i/>
          <w:sz w:val="18"/>
          <w:szCs w:val="18"/>
        </w:rPr>
      </w:pPr>
      <w:r w:rsidRPr="0073044A">
        <w:rPr>
          <w:rFonts w:ascii="Arial" w:eastAsia="Times New Roman" w:hAnsi="Arial" w:cs="Arial"/>
          <w:bCs/>
          <w:i/>
          <w:sz w:val="18"/>
          <w:szCs w:val="18"/>
        </w:rPr>
        <w:t>(wskazać formę, np. podwykonawstwo, doradztwo lub wymienić inne formy)</w:t>
      </w:r>
    </w:p>
    <w:p w14:paraId="133C48C3" w14:textId="77777777" w:rsidR="00442262" w:rsidRPr="0073044A" w:rsidRDefault="00442262" w:rsidP="007A5F37">
      <w:pPr>
        <w:spacing w:after="0" w:line="240" w:lineRule="auto"/>
        <w:ind w:right="6"/>
        <w:jc w:val="center"/>
        <w:rPr>
          <w:rFonts w:ascii="Arial" w:eastAsia="Times New Roman" w:hAnsi="Arial" w:cs="Arial"/>
          <w:bCs/>
          <w:i/>
        </w:rPr>
      </w:pPr>
    </w:p>
    <w:p w14:paraId="13EB9262" w14:textId="77777777" w:rsidR="007A5F37" w:rsidRPr="0073044A" w:rsidRDefault="007A5F37" w:rsidP="007A5F37">
      <w:pPr>
        <w:spacing w:after="0" w:line="240" w:lineRule="auto"/>
        <w:ind w:right="6"/>
        <w:rPr>
          <w:rFonts w:ascii="Arial" w:eastAsia="Times New Roman" w:hAnsi="Arial" w:cs="Arial"/>
          <w:b/>
          <w:bCs/>
        </w:rPr>
      </w:pPr>
      <w:r w:rsidRPr="0073044A">
        <w:rPr>
          <w:rFonts w:ascii="Arial" w:eastAsia="Times New Roman" w:hAnsi="Arial" w:cs="Arial"/>
          <w:b/>
          <w:bCs/>
        </w:rPr>
        <w:t>stosunek łączący Wykonawcę z podmiotem udostępniającym zasób:</w:t>
      </w:r>
    </w:p>
    <w:p w14:paraId="4F5B7971" w14:textId="77777777" w:rsidR="007A5F37" w:rsidRPr="0073044A" w:rsidRDefault="007A5F37" w:rsidP="007A5F37">
      <w:pPr>
        <w:spacing w:after="0" w:line="240" w:lineRule="auto"/>
        <w:ind w:right="6"/>
        <w:rPr>
          <w:rFonts w:ascii="Arial" w:eastAsia="Times New Roman" w:hAnsi="Arial" w:cs="Arial"/>
          <w:b/>
          <w:bCs/>
        </w:rPr>
      </w:pPr>
    </w:p>
    <w:p w14:paraId="034EB49A" w14:textId="77777777" w:rsidR="007A5F37" w:rsidRPr="0073044A" w:rsidRDefault="007A5F37" w:rsidP="007A5F37">
      <w:pPr>
        <w:spacing w:after="0" w:line="240" w:lineRule="auto"/>
        <w:ind w:right="6"/>
        <w:rPr>
          <w:rFonts w:ascii="Arial" w:eastAsia="Times New Roman" w:hAnsi="Arial" w:cs="Arial"/>
          <w:bCs/>
        </w:rPr>
      </w:pPr>
      <w:r w:rsidRPr="0073044A">
        <w:rPr>
          <w:rFonts w:ascii="Arial" w:eastAsia="Times New Roman" w:hAnsi="Arial" w:cs="Arial"/>
          <w:bCs/>
        </w:rPr>
        <w:t>…………………………………………………………………………………..………………</w:t>
      </w:r>
    </w:p>
    <w:p w14:paraId="7D733588" w14:textId="77777777" w:rsidR="007A5F37" w:rsidRPr="0073044A" w:rsidRDefault="007A5F37" w:rsidP="007A5F37">
      <w:pPr>
        <w:spacing w:after="0" w:line="240" w:lineRule="auto"/>
        <w:ind w:right="6"/>
        <w:jc w:val="center"/>
        <w:rPr>
          <w:rFonts w:ascii="Arial" w:eastAsia="Times New Roman" w:hAnsi="Arial" w:cs="Arial"/>
          <w:bCs/>
          <w:i/>
          <w:sz w:val="18"/>
          <w:szCs w:val="18"/>
        </w:rPr>
      </w:pPr>
      <w:r w:rsidRPr="0073044A">
        <w:rPr>
          <w:rFonts w:ascii="Arial" w:eastAsia="Times New Roman" w:hAnsi="Arial" w:cs="Arial"/>
          <w:bCs/>
          <w:i/>
          <w:sz w:val="18"/>
          <w:szCs w:val="18"/>
        </w:rPr>
        <w:t>(wskazać charakter stosunku, np. umowa zlecenie, umowa o współpracę, kontrakt)</w:t>
      </w:r>
    </w:p>
    <w:p w14:paraId="47D9AE73" w14:textId="77777777" w:rsidR="007A5F37" w:rsidRPr="0073044A" w:rsidRDefault="007A5F37" w:rsidP="007A5F37">
      <w:pPr>
        <w:spacing w:after="0" w:line="240" w:lineRule="auto"/>
        <w:ind w:right="6"/>
        <w:jc w:val="center"/>
        <w:rPr>
          <w:rFonts w:ascii="Arial" w:eastAsia="Times New Roman" w:hAnsi="Arial" w:cs="Arial"/>
          <w:bCs/>
        </w:rPr>
      </w:pPr>
    </w:p>
    <w:p w14:paraId="05064EEB" w14:textId="52B0C95B" w:rsidR="00D66583" w:rsidRDefault="007A5F37" w:rsidP="002C7AA5">
      <w:pPr>
        <w:spacing w:after="0" w:line="240" w:lineRule="auto"/>
        <w:jc w:val="both"/>
        <w:rPr>
          <w:rFonts w:ascii="Arial" w:eastAsia="Times New Roman" w:hAnsi="Arial" w:cs="Arial"/>
          <w:color w:val="000000"/>
          <w:lang w:eastAsia="pl-PL"/>
        </w:rPr>
      </w:pPr>
      <w:r w:rsidRPr="0073044A">
        <w:rPr>
          <w:rFonts w:ascii="Arial" w:eastAsia="Times New Roman" w:hAnsi="Arial" w:cs="Arial"/>
          <w:color w:val="000000"/>
          <w:lang w:eastAsia="pl-PL"/>
        </w:rPr>
        <w:t xml:space="preserve">Oświadczam, że jako podmiot udostępniający zasoby </w:t>
      </w:r>
      <w:r w:rsidRPr="0073044A">
        <w:rPr>
          <w:rFonts w:ascii="Arial" w:eastAsia="Times New Roman" w:hAnsi="Arial" w:cs="Arial"/>
          <w:b/>
          <w:color w:val="000000"/>
          <w:lang w:eastAsia="pl-PL"/>
        </w:rPr>
        <w:t>nie weźmiemy/weźmiemy</w:t>
      </w:r>
      <w:r w:rsidRPr="0073044A">
        <w:rPr>
          <w:rFonts w:ascii="Arial" w:eastAsia="Times New Roman" w:hAnsi="Arial" w:cs="Arial"/>
          <w:color w:val="000000"/>
          <w:lang w:eastAsia="pl-PL"/>
        </w:rPr>
        <w:t xml:space="preserve"> </w:t>
      </w:r>
      <w:r w:rsidRPr="0073044A">
        <w:rPr>
          <w:rFonts w:ascii="Arial" w:eastAsia="Times New Roman" w:hAnsi="Arial" w:cs="Arial"/>
          <w:i/>
          <w:color w:val="000000"/>
          <w:lang w:eastAsia="pl-PL"/>
        </w:rPr>
        <w:t xml:space="preserve">(niepotrzebne skreślić) </w:t>
      </w:r>
      <w:r w:rsidRPr="0073044A">
        <w:rPr>
          <w:rFonts w:ascii="Arial" w:eastAsia="Times New Roman" w:hAnsi="Arial" w:cs="Arial"/>
          <w:color w:val="000000"/>
          <w:lang w:eastAsia="pl-PL"/>
        </w:rPr>
        <w:t>udział w realizacji niniejszego zamówienia.</w:t>
      </w:r>
    </w:p>
    <w:p w14:paraId="6329783B" w14:textId="77777777" w:rsidR="005E5605" w:rsidRPr="0073044A" w:rsidRDefault="005E5605" w:rsidP="002C7AA5">
      <w:pPr>
        <w:spacing w:after="0" w:line="240" w:lineRule="auto"/>
        <w:jc w:val="both"/>
        <w:rPr>
          <w:rFonts w:ascii="Arial" w:eastAsia="Times New Roman" w:hAnsi="Arial" w:cs="Arial"/>
          <w:color w:val="000000"/>
          <w:lang w:eastAsia="pl-PL"/>
        </w:rPr>
      </w:pPr>
    </w:p>
    <w:p w14:paraId="5E0E3861" w14:textId="77777777" w:rsidR="002C7AA5" w:rsidRPr="0073044A" w:rsidRDefault="002C7AA5" w:rsidP="002C7AA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81"/>
      </w:tblGrid>
      <w:tr w:rsidR="00EE7E62" w:rsidRPr="0073044A" w14:paraId="1F87D1A0" w14:textId="77777777" w:rsidTr="00194FAF">
        <w:trPr>
          <w:trHeight w:val="461"/>
          <w:jc w:val="center"/>
        </w:trPr>
        <w:tc>
          <w:tcPr>
            <w:tcW w:w="1814" w:type="pct"/>
            <w:vAlign w:val="center"/>
          </w:tcPr>
          <w:p w14:paraId="7949A0EC" w14:textId="77777777" w:rsidR="00EE7E62" w:rsidRPr="0073044A" w:rsidRDefault="00EE7E62" w:rsidP="00194FAF">
            <w:pPr>
              <w:widowControl w:val="0"/>
              <w:spacing w:after="0" w:line="240" w:lineRule="auto"/>
              <w:jc w:val="center"/>
              <w:rPr>
                <w:rFonts w:cs="Arial"/>
                <w:sz w:val="28"/>
              </w:rPr>
            </w:pPr>
            <w:r w:rsidRPr="0073044A">
              <w:rPr>
                <w:rFonts w:cs="Arial"/>
                <w:sz w:val="28"/>
              </w:rPr>
              <w:t>……………….………</w:t>
            </w:r>
          </w:p>
        </w:tc>
        <w:tc>
          <w:tcPr>
            <w:tcW w:w="3186" w:type="pct"/>
            <w:vAlign w:val="center"/>
          </w:tcPr>
          <w:p w14:paraId="18AF7E2A" w14:textId="77777777" w:rsidR="00EE7E62" w:rsidRPr="0073044A" w:rsidRDefault="00EE7E62" w:rsidP="00194FAF">
            <w:pPr>
              <w:widowControl w:val="0"/>
              <w:spacing w:after="0" w:line="240" w:lineRule="auto"/>
              <w:jc w:val="center"/>
              <w:rPr>
                <w:rFonts w:cs="Arial"/>
                <w:sz w:val="28"/>
              </w:rPr>
            </w:pPr>
            <w:r w:rsidRPr="0073044A">
              <w:rPr>
                <w:rFonts w:cs="Arial"/>
                <w:sz w:val="28"/>
              </w:rPr>
              <w:t>………………………………………………..</w:t>
            </w:r>
          </w:p>
        </w:tc>
      </w:tr>
      <w:tr w:rsidR="00EE7E62" w:rsidRPr="00D56155" w14:paraId="478B192C" w14:textId="77777777" w:rsidTr="00194FAF">
        <w:trPr>
          <w:trHeight w:val="736"/>
          <w:jc w:val="center"/>
        </w:trPr>
        <w:tc>
          <w:tcPr>
            <w:tcW w:w="1814" w:type="pct"/>
            <w:vAlign w:val="center"/>
          </w:tcPr>
          <w:p w14:paraId="38819BBA" w14:textId="77777777" w:rsidR="00EE7E62" w:rsidRPr="0073044A" w:rsidRDefault="00EE7E62" w:rsidP="00194FAF">
            <w:pPr>
              <w:widowControl w:val="0"/>
              <w:jc w:val="center"/>
              <w:rPr>
                <w:rFonts w:ascii="Arial" w:hAnsi="Arial" w:cs="Arial"/>
                <w:bCs/>
                <w:sz w:val="18"/>
                <w:szCs w:val="18"/>
              </w:rPr>
            </w:pPr>
            <w:r w:rsidRPr="0073044A">
              <w:rPr>
                <w:rFonts w:ascii="Arial" w:hAnsi="Arial" w:cs="Arial"/>
                <w:bCs/>
                <w:sz w:val="18"/>
                <w:szCs w:val="18"/>
              </w:rPr>
              <w:t>Miejscowość / Data</w:t>
            </w:r>
          </w:p>
        </w:tc>
        <w:tc>
          <w:tcPr>
            <w:tcW w:w="3186" w:type="pct"/>
            <w:vAlign w:val="center"/>
          </w:tcPr>
          <w:p w14:paraId="5F3FF5AD" w14:textId="77777777" w:rsidR="00EE7E62" w:rsidRPr="0073044A" w:rsidRDefault="00EE7E62" w:rsidP="00194FAF">
            <w:pPr>
              <w:widowControl w:val="0"/>
              <w:spacing w:after="0" w:line="240" w:lineRule="auto"/>
              <w:jc w:val="center"/>
              <w:rPr>
                <w:rFonts w:ascii="Arial" w:hAnsi="Arial" w:cs="Arial"/>
                <w:i/>
                <w:sz w:val="18"/>
                <w:szCs w:val="18"/>
              </w:rPr>
            </w:pPr>
            <w:r w:rsidRPr="0073044A">
              <w:rPr>
                <w:rFonts w:ascii="Arial" w:eastAsia="Times New Roman" w:hAnsi="Arial" w:cs="Arial"/>
                <w:i/>
                <w:sz w:val="18"/>
                <w:szCs w:val="18"/>
              </w:rPr>
              <w:t>Znak graficzny kwalifikowanego podpisu elektronicznego</w:t>
            </w:r>
            <w:r w:rsidRPr="0073044A">
              <w:rPr>
                <w:rStyle w:val="Odwoanieprzypisudolnego"/>
                <w:rFonts w:ascii="Arial" w:eastAsia="Times New Roman" w:hAnsi="Arial" w:cs="Arial"/>
                <w:i/>
                <w:sz w:val="18"/>
                <w:szCs w:val="18"/>
              </w:rPr>
              <w:footnoteReference w:id="2"/>
            </w:r>
          </w:p>
          <w:p w14:paraId="07E443A7" w14:textId="77777777" w:rsidR="00EE7E62" w:rsidRPr="00EE7E62" w:rsidRDefault="00EE7E62" w:rsidP="00194FAF">
            <w:pPr>
              <w:widowControl w:val="0"/>
              <w:spacing w:after="0" w:line="240" w:lineRule="auto"/>
              <w:jc w:val="center"/>
              <w:rPr>
                <w:rFonts w:ascii="Arial" w:hAnsi="Arial" w:cs="Arial"/>
                <w:i/>
                <w:sz w:val="18"/>
                <w:szCs w:val="18"/>
              </w:rPr>
            </w:pPr>
            <w:r w:rsidRPr="0073044A">
              <w:rPr>
                <w:rFonts w:ascii="Arial" w:eastAsia="Times New Roman" w:hAnsi="Arial" w:cs="Arial"/>
                <w:i/>
                <w:color w:val="000000"/>
                <w:sz w:val="18"/>
                <w:szCs w:val="18"/>
                <w:lang w:eastAsia="pl-PL"/>
              </w:rPr>
              <w:t>Podpis podmiotu oddającego do dyspozycji zasoby</w:t>
            </w:r>
            <w:r w:rsidRPr="00EE7E62">
              <w:rPr>
                <w:rFonts w:ascii="Arial" w:eastAsia="Times New Roman" w:hAnsi="Arial" w:cs="Arial"/>
                <w:i/>
                <w:color w:val="000000"/>
                <w:sz w:val="18"/>
                <w:szCs w:val="18"/>
                <w:lang w:eastAsia="pl-PL"/>
              </w:rPr>
              <w:t xml:space="preserve"> </w:t>
            </w:r>
          </w:p>
          <w:p w14:paraId="5B041AF5" w14:textId="77777777" w:rsidR="00EE7E62" w:rsidRPr="002C7AA5" w:rsidRDefault="00EE7E62" w:rsidP="002C7AA5">
            <w:pPr>
              <w:tabs>
                <w:tab w:val="left" w:pos="3900"/>
              </w:tabs>
              <w:autoSpaceDE w:val="0"/>
              <w:spacing w:after="0" w:line="240" w:lineRule="auto"/>
              <w:ind w:right="45"/>
              <w:rPr>
                <w:rFonts w:ascii="Arial" w:eastAsia="Times New Roman" w:hAnsi="Arial" w:cs="Arial"/>
                <w:i/>
                <w:sz w:val="18"/>
                <w:szCs w:val="18"/>
              </w:rPr>
            </w:pPr>
            <w:r w:rsidRPr="00A07D61">
              <w:rPr>
                <w:rFonts w:ascii="Arial" w:eastAsia="Times New Roman" w:hAnsi="Arial" w:cs="Arial"/>
                <w:iCs/>
                <w:sz w:val="18"/>
                <w:szCs w:val="18"/>
              </w:rPr>
              <w:tab/>
            </w:r>
          </w:p>
        </w:tc>
      </w:tr>
    </w:tbl>
    <w:p w14:paraId="3E51839A" w14:textId="77777777" w:rsidR="002C7AA5" w:rsidRDefault="002C7AA5" w:rsidP="00EE7E62">
      <w:pPr>
        <w:spacing w:before="240" w:after="120" w:line="240" w:lineRule="auto"/>
        <w:jc w:val="right"/>
        <w:rPr>
          <w:rFonts w:ascii="Arial" w:eastAsia="Times New Roman" w:hAnsi="Arial" w:cs="Arial"/>
          <w:b/>
          <w:bCs/>
          <w:sz w:val="23"/>
          <w:szCs w:val="23"/>
        </w:rPr>
        <w:sectPr w:rsidR="002C7AA5" w:rsidSect="0077245D">
          <w:footerReference w:type="default" r:id="rId34"/>
          <w:footerReference w:type="first" r:id="rId35"/>
          <w:pgSz w:w="11906" w:h="16838"/>
          <w:pgMar w:top="1135" w:right="1417" w:bottom="1134" w:left="1417" w:header="708" w:footer="708" w:gutter="0"/>
          <w:cols w:space="708"/>
          <w:docGrid w:linePitch="360"/>
        </w:sectPr>
      </w:pPr>
    </w:p>
    <w:p w14:paraId="244A58DA" w14:textId="2D517169" w:rsidR="00903E4F" w:rsidRDefault="00903E4F" w:rsidP="00903E4F">
      <w:pPr>
        <w:jc w:val="right"/>
        <w:rPr>
          <w:rFonts w:ascii="Arial" w:eastAsia="Times New Roman" w:hAnsi="Arial" w:cs="Arial"/>
          <w:b/>
          <w:iCs/>
          <w:sz w:val="24"/>
          <w:szCs w:val="24"/>
          <w:lang w:eastAsia="pl-PL"/>
        </w:rPr>
      </w:pPr>
      <w:r>
        <w:rPr>
          <w:rFonts w:ascii="Arial" w:eastAsia="Times New Roman" w:hAnsi="Arial" w:cs="Arial"/>
          <w:b/>
          <w:iCs/>
          <w:sz w:val="24"/>
          <w:szCs w:val="24"/>
          <w:lang w:eastAsia="pl-PL"/>
        </w:rPr>
        <w:lastRenderedPageBreak/>
        <w:t xml:space="preserve">Załącznik nr </w:t>
      </w:r>
      <w:r w:rsidR="00CF2ACA">
        <w:rPr>
          <w:rFonts w:ascii="Arial" w:eastAsia="Times New Roman" w:hAnsi="Arial" w:cs="Arial"/>
          <w:b/>
          <w:iCs/>
          <w:sz w:val="24"/>
          <w:szCs w:val="24"/>
          <w:lang w:eastAsia="pl-PL"/>
        </w:rPr>
        <w:t>5</w:t>
      </w:r>
      <w:r w:rsidR="00777239">
        <w:rPr>
          <w:rFonts w:ascii="Arial" w:eastAsia="Times New Roman" w:hAnsi="Arial" w:cs="Arial"/>
          <w:b/>
          <w:iCs/>
          <w:sz w:val="24"/>
          <w:szCs w:val="24"/>
          <w:lang w:eastAsia="pl-PL"/>
        </w:rPr>
        <w:t xml:space="preserve"> do SWZ</w:t>
      </w:r>
    </w:p>
    <w:p w14:paraId="3F2B8CA3" w14:textId="77777777" w:rsidR="00F90074" w:rsidRDefault="00F90074" w:rsidP="0018024D">
      <w:pPr>
        <w:jc w:val="center"/>
        <w:rPr>
          <w:rFonts w:ascii="Arial" w:eastAsia="Times New Roman" w:hAnsi="Arial" w:cs="Arial"/>
          <w:b/>
          <w:iCs/>
          <w:sz w:val="24"/>
          <w:szCs w:val="24"/>
          <w:lang w:eastAsia="pl-PL"/>
        </w:rPr>
      </w:pPr>
    </w:p>
    <w:p w14:paraId="27F1E420" w14:textId="04F82838" w:rsidR="0018024D" w:rsidRPr="001B6328" w:rsidRDefault="0018024D" w:rsidP="0018024D">
      <w:pPr>
        <w:jc w:val="center"/>
        <w:rPr>
          <w:rFonts w:ascii="Arial" w:hAnsi="Arial" w:cs="Arial"/>
          <w:b/>
          <w:sz w:val="20"/>
          <w:szCs w:val="20"/>
        </w:rPr>
      </w:pPr>
      <w:r w:rsidRPr="001B6328">
        <w:rPr>
          <w:rFonts w:ascii="Arial" w:eastAsia="Times New Roman" w:hAnsi="Arial" w:cs="Arial"/>
          <w:b/>
          <w:iCs/>
          <w:sz w:val="24"/>
          <w:szCs w:val="24"/>
          <w:lang w:eastAsia="pl-PL"/>
        </w:rPr>
        <w:t>OPIS PRZEDMIOTU ZAMÓWIENIA</w:t>
      </w:r>
    </w:p>
    <w:p w14:paraId="00393D5D" w14:textId="77777777" w:rsidR="00EC35D5" w:rsidRPr="00EC35D5" w:rsidRDefault="00EC35D5" w:rsidP="00EC35D5">
      <w:pPr>
        <w:rPr>
          <w:rFonts w:ascii="Arial" w:eastAsia="Times New Roman" w:hAnsi="Arial" w:cs="Arial"/>
          <w:sz w:val="24"/>
          <w:szCs w:val="24"/>
          <w:lang w:eastAsia="pl-PL"/>
        </w:rPr>
      </w:pPr>
    </w:p>
    <w:p w14:paraId="4E80F772" w14:textId="77777777" w:rsidR="008528E5" w:rsidRPr="00B162B0" w:rsidRDefault="008528E5" w:rsidP="008528E5">
      <w:pPr>
        <w:spacing w:after="0"/>
        <w:jc w:val="center"/>
        <w:rPr>
          <w:rFonts w:ascii="Arial" w:hAnsi="Arial" w:cs="Arial"/>
          <w:b/>
          <w:sz w:val="24"/>
          <w:szCs w:val="24"/>
          <w14:shadow w14:blurRad="50800" w14:dist="38100" w14:dir="2700000" w14:sx="100000" w14:sy="100000" w14:kx="0" w14:ky="0" w14:algn="tl">
            <w14:srgbClr w14:val="000000">
              <w14:alpha w14:val="60000"/>
            </w14:srgbClr>
          </w14:shadow>
        </w:rPr>
      </w:pPr>
    </w:p>
    <w:p w14:paraId="44A1AFA6" w14:textId="77777777" w:rsidR="008528E5" w:rsidRPr="00B162B0" w:rsidRDefault="008528E5" w:rsidP="007F0DF0">
      <w:pPr>
        <w:rPr>
          <w:rFonts w:ascii="Arial" w:hAnsi="Arial" w:cs="Arial"/>
          <w:b/>
          <w:sz w:val="24"/>
          <w:szCs w:val="24"/>
          <w14:shadow w14:blurRad="50800" w14:dist="38100" w14:dir="2700000" w14:sx="100000" w14:sy="100000" w14:kx="0" w14:ky="0" w14:algn="tl">
            <w14:srgbClr w14:val="000000">
              <w14:alpha w14:val="60000"/>
            </w14:srgbClr>
          </w14:shadow>
        </w:rPr>
      </w:pPr>
      <w:r w:rsidRPr="00B162B0">
        <w:rPr>
          <w:rFonts w:ascii="Arial" w:hAnsi="Arial" w:cs="Arial"/>
          <w:b/>
          <w:sz w:val="24"/>
          <w:szCs w:val="24"/>
          <w14:shadow w14:blurRad="50800" w14:dist="38100" w14:dir="2700000" w14:sx="100000" w14:sy="100000" w14:kx="0" w14:ky="0" w14:algn="tl">
            <w14:srgbClr w14:val="000000">
              <w14:alpha w14:val="60000"/>
            </w14:srgbClr>
          </w14:shadow>
        </w:rPr>
        <w:t>Spis treści</w:t>
      </w:r>
    </w:p>
    <w:p w14:paraId="09DC47FA" w14:textId="3008CECF" w:rsidR="008528E5" w:rsidRPr="001834DC" w:rsidRDefault="008528E5" w:rsidP="007F0DF0">
      <w:pPr>
        <w:pStyle w:val="Spistreci1"/>
        <w:spacing w:line="360" w:lineRule="auto"/>
      </w:pPr>
      <w:r w:rsidRPr="001834DC">
        <w:rPr>
          <w:b w:val="0"/>
          <w:bCs w:val="0"/>
        </w:rPr>
        <w:fldChar w:fldCharType="begin"/>
      </w:r>
      <w:r w:rsidRPr="001834DC">
        <w:instrText xml:space="preserve"> TOC \o "1-3" \h \z \u </w:instrText>
      </w:r>
      <w:r w:rsidRPr="001834DC">
        <w:rPr>
          <w:b w:val="0"/>
          <w:bCs w:val="0"/>
        </w:rPr>
        <w:fldChar w:fldCharType="separate"/>
      </w:r>
      <w:hyperlink w:anchor="_Toc94004016" w:history="1">
        <w:r w:rsidRPr="001834DC">
          <w:rPr>
            <w:rStyle w:val="Hipercze"/>
          </w:rPr>
          <w:t>Wymagania ogólne</w:t>
        </w:r>
        <w:r w:rsidRPr="001834DC">
          <w:rPr>
            <w:webHidden/>
          </w:rPr>
          <w:tab/>
        </w:r>
        <w:r w:rsidRPr="001834DC">
          <w:rPr>
            <w:webHidden/>
          </w:rPr>
          <w:fldChar w:fldCharType="begin"/>
        </w:r>
        <w:r w:rsidRPr="001834DC">
          <w:rPr>
            <w:webHidden/>
          </w:rPr>
          <w:instrText xml:space="preserve"> PAGEREF _Toc94004016 \h </w:instrText>
        </w:r>
        <w:r w:rsidRPr="001834DC">
          <w:rPr>
            <w:webHidden/>
          </w:rPr>
        </w:r>
        <w:r w:rsidRPr="001834DC">
          <w:rPr>
            <w:webHidden/>
          </w:rPr>
          <w:fldChar w:fldCharType="separate"/>
        </w:r>
        <w:r w:rsidR="003F7B25">
          <w:rPr>
            <w:webHidden/>
          </w:rPr>
          <w:t>36</w:t>
        </w:r>
        <w:r w:rsidRPr="001834DC">
          <w:rPr>
            <w:webHidden/>
          </w:rPr>
          <w:fldChar w:fldCharType="end"/>
        </w:r>
      </w:hyperlink>
    </w:p>
    <w:p w14:paraId="62C1FF09" w14:textId="249CF8FC" w:rsidR="008528E5" w:rsidRPr="001834DC" w:rsidRDefault="008528E5" w:rsidP="007F0DF0">
      <w:pPr>
        <w:pStyle w:val="Spistreci2"/>
        <w:tabs>
          <w:tab w:val="clear" w:pos="9072"/>
          <w:tab w:val="right" w:leader="dot" w:pos="9062"/>
        </w:tabs>
        <w:spacing w:line="360" w:lineRule="auto"/>
        <w:ind w:left="0"/>
      </w:pPr>
      <w:hyperlink w:anchor="_Toc94004017" w:history="1">
        <w:r w:rsidRPr="001834DC">
          <w:rPr>
            <w:rStyle w:val="Hipercze"/>
          </w:rPr>
          <w:t>Wymagania dodatkowe (tylko dla części 1)</w:t>
        </w:r>
        <w:r w:rsidRPr="001834DC">
          <w:rPr>
            <w:webHidden/>
          </w:rPr>
          <w:tab/>
        </w:r>
        <w:r w:rsidRPr="001834DC">
          <w:rPr>
            <w:webHidden/>
          </w:rPr>
          <w:fldChar w:fldCharType="begin"/>
        </w:r>
        <w:r w:rsidRPr="001834DC">
          <w:rPr>
            <w:webHidden/>
          </w:rPr>
          <w:instrText xml:space="preserve"> PAGEREF _Toc94004017 \h </w:instrText>
        </w:r>
        <w:r w:rsidRPr="001834DC">
          <w:rPr>
            <w:webHidden/>
          </w:rPr>
        </w:r>
        <w:r w:rsidRPr="001834DC">
          <w:rPr>
            <w:webHidden/>
          </w:rPr>
          <w:fldChar w:fldCharType="separate"/>
        </w:r>
        <w:r w:rsidR="003F7B25">
          <w:rPr>
            <w:webHidden/>
          </w:rPr>
          <w:t>37</w:t>
        </w:r>
        <w:r w:rsidRPr="001834DC">
          <w:rPr>
            <w:webHidden/>
          </w:rPr>
          <w:fldChar w:fldCharType="end"/>
        </w:r>
      </w:hyperlink>
    </w:p>
    <w:p w14:paraId="4761E578" w14:textId="29CA4CA6" w:rsidR="008528E5" w:rsidRPr="001834DC" w:rsidRDefault="008528E5" w:rsidP="007F0DF0">
      <w:pPr>
        <w:pStyle w:val="Spistreci2"/>
        <w:tabs>
          <w:tab w:val="clear" w:pos="9072"/>
          <w:tab w:val="right" w:leader="dot" w:pos="9062"/>
        </w:tabs>
        <w:spacing w:line="360" w:lineRule="auto"/>
        <w:ind w:left="0"/>
      </w:pPr>
      <w:hyperlink w:anchor="_Toc94004018" w:history="1">
        <w:r w:rsidRPr="001834DC">
          <w:rPr>
            <w:rStyle w:val="Hipercze"/>
          </w:rPr>
          <w:t>Wymagania dodatkowe (tylko dla części 2)</w:t>
        </w:r>
        <w:r w:rsidRPr="001834DC">
          <w:rPr>
            <w:webHidden/>
          </w:rPr>
          <w:tab/>
        </w:r>
        <w:r w:rsidRPr="001834DC">
          <w:rPr>
            <w:webHidden/>
          </w:rPr>
          <w:fldChar w:fldCharType="begin"/>
        </w:r>
        <w:r w:rsidRPr="001834DC">
          <w:rPr>
            <w:webHidden/>
          </w:rPr>
          <w:instrText xml:space="preserve"> PAGEREF _Toc94004018 \h </w:instrText>
        </w:r>
        <w:r w:rsidRPr="001834DC">
          <w:rPr>
            <w:webHidden/>
          </w:rPr>
        </w:r>
        <w:r w:rsidRPr="001834DC">
          <w:rPr>
            <w:webHidden/>
          </w:rPr>
          <w:fldChar w:fldCharType="separate"/>
        </w:r>
        <w:r w:rsidR="003F7B25">
          <w:rPr>
            <w:webHidden/>
          </w:rPr>
          <w:t>37</w:t>
        </w:r>
        <w:r w:rsidRPr="001834DC">
          <w:rPr>
            <w:webHidden/>
          </w:rPr>
          <w:fldChar w:fldCharType="end"/>
        </w:r>
      </w:hyperlink>
    </w:p>
    <w:p w14:paraId="11AD0756" w14:textId="6B69683F" w:rsidR="008528E5" w:rsidRPr="001834DC" w:rsidRDefault="008528E5" w:rsidP="007F0DF0">
      <w:pPr>
        <w:pStyle w:val="Spistreci1"/>
        <w:spacing w:line="360" w:lineRule="auto"/>
      </w:pPr>
      <w:hyperlink w:anchor="_Toc94004019" w:history="1">
        <w:r w:rsidRPr="001834DC">
          <w:rPr>
            <w:rStyle w:val="Hipercze"/>
          </w:rPr>
          <w:t>Wymagania dotyczące zawartości merytorycznej systemu informacji prawnej .</w:t>
        </w:r>
        <w:r w:rsidRPr="001834DC">
          <w:rPr>
            <w:webHidden/>
          </w:rPr>
          <w:tab/>
        </w:r>
        <w:r w:rsidRPr="001834DC">
          <w:rPr>
            <w:webHidden/>
          </w:rPr>
          <w:fldChar w:fldCharType="begin"/>
        </w:r>
        <w:r w:rsidRPr="001834DC">
          <w:rPr>
            <w:webHidden/>
          </w:rPr>
          <w:instrText xml:space="preserve"> PAGEREF _Toc94004019 \h </w:instrText>
        </w:r>
        <w:r w:rsidRPr="001834DC">
          <w:rPr>
            <w:webHidden/>
          </w:rPr>
        </w:r>
        <w:r w:rsidRPr="001834DC">
          <w:rPr>
            <w:webHidden/>
          </w:rPr>
          <w:fldChar w:fldCharType="separate"/>
        </w:r>
        <w:r w:rsidR="003F7B25">
          <w:rPr>
            <w:webHidden/>
          </w:rPr>
          <w:t>38</w:t>
        </w:r>
        <w:r w:rsidRPr="001834DC">
          <w:rPr>
            <w:webHidden/>
          </w:rPr>
          <w:fldChar w:fldCharType="end"/>
        </w:r>
      </w:hyperlink>
    </w:p>
    <w:p w14:paraId="35FF2072" w14:textId="03887B90" w:rsidR="008528E5" w:rsidRPr="001834DC" w:rsidRDefault="008528E5" w:rsidP="007F0DF0">
      <w:pPr>
        <w:pStyle w:val="Spistreci2"/>
        <w:tabs>
          <w:tab w:val="clear" w:pos="9072"/>
          <w:tab w:val="right" w:leader="dot" w:pos="9062"/>
        </w:tabs>
        <w:spacing w:line="360" w:lineRule="auto"/>
      </w:pPr>
      <w:hyperlink w:anchor="_Toc94004020" w:history="1">
        <w:r w:rsidRPr="001834DC">
          <w:rPr>
            <w:rStyle w:val="Hipercze"/>
          </w:rPr>
          <w:t>A. Dziennik Ustaw</w:t>
        </w:r>
        <w:r w:rsidRPr="001834DC">
          <w:rPr>
            <w:webHidden/>
          </w:rPr>
          <w:tab/>
        </w:r>
        <w:r w:rsidRPr="001834DC">
          <w:rPr>
            <w:webHidden/>
          </w:rPr>
          <w:fldChar w:fldCharType="begin"/>
        </w:r>
        <w:r w:rsidRPr="001834DC">
          <w:rPr>
            <w:webHidden/>
          </w:rPr>
          <w:instrText xml:space="preserve"> PAGEREF _Toc94004020 \h </w:instrText>
        </w:r>
        <w:r w:rsidRPr="001834DC">
          <w:rPr>
            <w:webHidden/>
          </w:rPr>
        </w:r>
        <w:r w:rsidRPr="001834DC">
          <w:rPr>
            <w:webHidden/>
          </w:rPr>
          <w:fldChar w:fldCharType="separate"/>
        </w:r>
        <w:r w:rsidR="003F7B25">
          <w:rPr>
            <w:webHidden/>
          </w:rPr>
          <w:t>38</w:t>
        </w:r>
        <w:r w:rsidRPr="001834DC">
          <w:rPr>
            <w:webHidden/>
          </w:rPr>
          <w:fldChar w:fldCharType="end"/>
        </w:r>
      </w:hyperlink>
    </w:p>
    <w:p w14:paraId="178C83B8" w14:textId="593AAAE9" w:rsidR="008528E5" w:rsidRPr="001834DC" w:rsidRDefault="008528E5" w:rsidP="007F0DF0">
      <w:pPr>
        <w:pStyle w:val="Spistreci2"/>
        <w:tabs>
          <w:tab w:val="clear" w:pos="9072"/>
          <w:tab w:val="right" w:leader="dot" w:pos="9062"/>
        </w:tabs>
        <w:spacing w:line="360" w:lineRule="auto"/>
      </w:pPr>
      <w:hyperlink w:anchor="_Toc94004021" w:history="1">
        <w:r w:rsidRPr="001834DC">
          <w:rPr>
            <w:rStyle w:val="Hipercze"/>
          </w:rPr>
          <w:t>B. Monitor Polski</w:t>
        </w:r>
        <w:r w:rsidRPr="001834DC">
          <w:rPr>
            <w:webHidden/>
          </w:rPr>
          <w:tab/>
        </w:r>
        <w:r w:rsidRPr="001834DC">
          <w:rPr>
            <w:webHidden/>
          </w:rPr>
          <w:fldChar w:fldCharType="begin"/>
        </w:r>
        <w:r w:rsidRPr="001834DC">
          <w:rPr>
            <w:webHidden/>
          </w:rPr>
          <w:instrText xml:space="preserve"> PAGEREF _Toc94004021 \h </w:instrText>
        </w:r>
        <w:r w:rsidRPr="001834DC">
          <w:rPr>
            <w:webHidden/>
          </w:rPr>
        </w:r>
        <w:r w:rsidRPr="001834DC">
          <w:rPr>
            <w:webHidden/>
          </w:rPr>
          <w:fldChar w:fldCharType="separate"/>
        </w:r>
        <w:r w:rsidR="003F7B25">
          <w:rPr>
            <w:webHidden/>
          </w:rPr>
          <w:t>39</w:t>
        </w:r>
        <w:r w:rsidRPr="001834DC">
          <w:rPr>
            <w:webHidden/>
          </w:rPr>
          <w:fldChar w:fldCharType="end"/>
        </w:r>
      </w:hyperlink>
    </w:p>
    <w:p w14:paraId="04A5D635" w14:textId="47F4EB47" w:rsidR="008528E5" w:rsidRPr="001834DC" w:rsidRDefault="008528E5" w:rsidP="007F0DF0">
      <w:pPr>
        <w:pStyle w:val="Spistreci2"/>
        <w:tabs>
          <w:tab w:val="clear" w:pos="9072"/>
          <w:tab w:val="right" w:leader="dot" w:pos="9062"/>
        </w:tabs>
        <w:spacing w:line="360" w:lineRule="auto"/>
      </w:pPr>
      <w:hyperlink w:anchor="_Toc94004022" w:history="1">
        <w:r w:rsidRPr="001834DC">
          <w:rPr>
            <w:rStyle w:val="Hipercze"/>
          </w:rPr>
          <w:t>C.  Orzecznictwo sądów, administracji i pisma urzędowe</w:t>
        </w:r>
        <w:r w:rsidRPr="001834DC">
          <w:rPr>
            <w:webHidden/>
          </w:rPr>
          <w:tab/>
        </w:r>
        <w:r w:rsidRPr="001834DC">
          <w:rPr>
            <w:webHidden/>
          </w:rPr>
          <w:fldChar w:fldCharType="begin"/>
        </w:r>
        <w:r w:rsidRPr="001834DC">
          <w:rPr>
            <w:webHidden/>
          </w:rPr>
          <w:instrText xml:space="preserve"> PAGEREF _Toc94004022 \h </w:instrText>
        </w:r>
        <w:r w:rsidRPr="001834DC">
          <w:rPr>
            <w:webHidden/>
          </w:rPr>
        </w:r>
        <w:r w:rsidRPr="001834DC">
          <w:rPr>
            <w:webHidden/>
          </w:rPr>
          <w:fldChar w:fldCharType="separate"/>
        </w:r>
        <w:r w:rsidR="003F7B25">
          <w:rPr>
            <w:webHidden/>
          </w:rPr>
          <w:t>39</w:t>
        </w:r>
        <w:r w:rsidRPr="001834DC">
          <w:rPr>
            <w:webHidden/>
          </w:rPr>
          <w:fldChar w:fldCharType="end"/>
        </w:r>
      </w:hyperlink>
    </w:p>
    <w:p w14:paraId="691750BF" w14:textId="15DE9AD4" w:rsidR="008528E5" w:rsidRPr="001834DC" w:rsidRDefault="008528E5" w:rsidP="007F0DF0">
      <w:pPr>
        <w:pStyle w:val="Spistreci2"/>
        <w:tabs>
          <w:tab w:val="clear" w:pos="9072"/>
          <w:tab w:val="right" w:leader="dot" w:pos="9062"/>
        </w:tabs>
        <w:spacing w:line="360" w:lineRule="auto"/>
      </w:pPr>
      <w:hyperlink w:anchor="_Toc94004023" w:history="1">
        <w:r w:rsidRPr="001834DC">
          <w:rPr>
            <w:rStyle w:val="Hipercze"/>
          </w:rPr>
          <w:t>D. Tezy z piśmiennictwa, glosy, bibliografia</w:t>
        </w:r>
        <w:r w:rsidRPr="001834DC">
          <w:rPr>
            <w:webHidden/>
          </w:rPr>
          <w:tab/>
        </w:r>
        <w:r w:rsidRPr="001834DC">
          <w:rPr>
            <w:webHidden/>
          </w:rPr>
          <w:fldChar w:fldCharType="begin"/>
        </w:r>
        <w:r w:rsidRPr="001834DC">
          <w:rPr>
            <w:webHidden/>
          </w:rPr>
          <w:instrText xml:space="preserve"> PAGEREF _Toc94004023 \h </w:instrText>
        </w:r>
        <w:r w:rsidRPr="001834DC">
          <w:rPr>
            <w:webHidden/>
          </w:rPr>
        </w:r>
        <w:r w:rsidRPr="001834DC">
          <w:rPr>
            <w:webHidden/>
          </w:rPr>
          <w:fldChar w:fldCharType="separate"/>
        </w:r>
        <w:r w:rsidR="003F7B25">
          <w:rPr>
            <w:webHidden/>
          </w:rPr>
          <w:t>39</w:t>
        </w:r>
        <w:r w:rsidRPr="001834DC">
          <w:rPr>
            <w:webHidden/>
          </w:rPr>
          <w:fldChar w:fldCharType="end"/>
        </w:r>
      </w:hyperlink>
    </w:p>
    <w:p w14:paraId="3E8190A5" w14:textId="7D2B99F8" w:rsidR="008528E5" w:rsidRPr="001834DC" w:rsidRDefault="008528E5" w:rsidP="007F0DF0">
      <w:pPr>
        <w:pStyle w:val="Spistreci2"/>
        <w:tabs>
          <w:tab w:val="clear" w:pos="9072"/>
          <w:tab w:val="right" w:leader="dot" w:pos="9062"/>
        </w:tabs>
        <w:spacing w:line="360" w:lineRule="auto"/>
      </w:pPr>
      <w:hyperlink w:anchor="_Toc94004024" w:history="1">
        <w:r w:rsidRPr="001834DC">
          <w:rPr>
            <w:rStyle w:val="Hipercze"/>
          </w:rPr>
          <w:t>E. Dzienniki Urzędowe</w:t>
        </w:r>
        <w:r w:rsidRPr="001834DC">
          <w:rPr>
            <w:webHidden/>
          </w:rPr>
          <w:tab/>
        </w:r>
        <w:r w:rsidRPr="001834DC">
          <w:rPr>
            <w:webHidden/>
          </w:rPr>
          <w:fldChar w:fldCharType="begin"/>
        </w:r>
        <w:r w:rsidRPr="001834DC">
          <w:rPr>
            <w:webHidden/>
          </w:rPr>
          <w:instrText xml:space="preserve"> PAGEREF _Toc94004024 \h </w:instrText>
        </w:r>
        <w:r w:rsidRPr="001834DC">
          <w:rPr>
            <w:webHidden/>
          </w:rPr>
        </w:r>
        <w:r w:rsidRPr="001834DC">
          <w:rPr>
            <w:webHidden/>
          </w:rPr>
          <w:fldChar w:fldCharType="separate"/>
        </w:r>
        <w:r w:rsidR="003F7B25">
          <w:rPr>
            <w:webHidden/>
          </w:rPr>
          <w:t>39</w:t>
        </w:r>
        <w:r w:rsidRPr="001834DC">
          <w:rPr>
            <w:webHidden/>
          </w:rPr>
          <w:fldChar w:fldCharType="end"/>
        </w:r>
      </w:hyperlink>
    </w:p>
    <w:p w14:paraId="0B96DAF1" w14:textId="0B4AC91E" w:rsidR="008528E5" w:rsidRPr="001834DC" w:rsidRDefault="008528E5" w:rsidP="007F0DF0">
      <w:pPr>
        <w:pStyle w:val="Spistreci2"/>
        <w:tabs>
          <w:tab w:val="clear" w:pos="9072"/>
          <w:tab w:val="right" w:leader="dot" w:pos="9062"/>
        </w:tabs>
        <w:spacing w:line="360" w:lineRule="auto"/>
      </w:pPr>
      <w:hyperlink w:anchor="_Toc94004025" w:history="1">
        <w:r w:rsidRPr="001834DC">
          <w:rPr>
            <w:rStyle w:val="Hipercze"/>
          </w:rPr>
          <w:t>F. Prawo miejscowe</w:t>
        </w:r>
        <w:r w:rsidRPr="001834DC">
          <w:rPr>
            <w:webHidden/>
          </w:rPr>
          <w:tab/>
        </w:r>
        <w:r w:rsidRPr="001834DC">
          <w:rPr>
            <w:webHidden/>
          </w:rPr>
          <w:fldChar w:fldCharType="begin"/>
        </w:r>
        <w:r w:rsidRPr="001834DC">
          <w:rPr>
            <w:webHidden/>
          </w:rPr>
          <w:instrText xml:space="preserve"> PAGEREF _Toc94004025 \h </w:instrText>
        </w:r>
        <w:r w:rsidRPr="001834DC">
          <w:rPr>
            <w:webHidden/>
          </w:rPr>
        </w:r>
        <w:r w:rsidRPr="001834DC">
          <w:rPr>
            <w:webHidden/>
          </w:rPr>
          <w:fldChar w:fldCharType="separate"/>
        </w:r>
        <w:r w:rsidR="003F7B25">
          <w:rPr>
            <w:webHidden/>
          </w:rPr>
          <w:t>41</w:t>
        </w:r>
        <w:r w:rsidRPr="001834DC">
          <w:rPr>
            <w:webHidden/>
          </w:rPr>
          <w:fldChar w:fldCharType="end"/>
        </w:r>
      </w:hyperlink>
    </w:p>
    <w:p w14:paraId="355A1097" w14:textId="0A16C1B6" w:rsidR="008528E5" w:rsidRPr="001834DC" w:rsidRDefault="008528E5" w:rsidP="007F0DF0">
      <w:pPr>
        <w:pStyle w:val="Spistreci2"/>
        <w:tabs>
          <w:tab w:val="clear" w:pos="9072"/>
          <w:tab w:val="right" w:leader="dot" w:pos="9062"/>
        </w:tabs>
        <w:spacing w:line="360" w:lineRule="auto"/>
      </w:pPr>
      <w:hyperlink w:anchor="_Toc94004026" w:history="1">
        <w:r w:rsidRPr="001834DC">
          <w:rPr>
            <w:rStyle w:val="Hipercze"/>
          </w:rPr>
          <w:t>G. Prawo Europejskie</w:t>
        </w:r>
        <w:r w:rsidRPr="001834DC">
          <w:rPr>
            <w:webHidden/>
          </w:rPr>
          <w:tab/>
        </w:r>
        <w:r w:rsidRPr="001834DC">
          <w:rPr>
            <w:webHidden/>
          </w:rPr>
          <w:fldChar w:fldCharType="begin"/>
        </w:r>
        <w:r w:rsidRPr="001834DC">
          <w:rPr>
            <w:webHidden/>
          </w:rPr>
          <w:instrText xml:space="preserve"> PAGEREF _Toc94004026 \h </w:instrText>
        </w:r>
        <w:r w:rsidRPr="001834DC">
          <w:rPr>
            <w:webHidden/>
          </w:rPr>
        </w:r>
        <w:r w:rsidRPr="001834DC">
          <w:rPr>
            <w:webHidden/>
          </w:rPr>
          <w:fldChar w:fldCharType="separate"/>
        </w:r>
        <w:r w:rsidR="003F7B25">
          <w:rPr>
            <w:webHidden/>
          </w:rPr>
          <w:t>41</w:t>
        </w:r>
        <w:r w:rsidRPr="001834DC">
          <w:rPr>
            <w:webHidden/>
          </w:rPr>
          <w:fldChar w:fldCharType="end"/>
        </w:r>
      </w:hyperlink>
    </w:p>
    <w:p w14:paraId="5B3B3DCE" w14:textId="21D0D62C" w:rsidR="008528E5" w:rsidRPr="001834DC" w:rsidRDefault="008528E5" w:rsidP="007F0DF0">
      <w:pPr>
        <w:pStyle w:val="Spistreci2"/>
        <w:tabs>
          <w:tab w:val="clear" w:pos="9072"/>
          <w:tab w:val="right" w:leader="dot" w:pos="9062"/>
        </w:tabs>
        <w:spacing w:line="360" w:lineRule="auto"/>
      </w:pPr>
      <w:hyperlink w:anchor="_Toc94004027" w:history="1">
        <w:r w:rsidRPr="001834DC">
          <w:rPr>
            <w:rStyle w:val="Hipercze"/>
          </w:rPr>
          <w:t>H. Komentarze</w:t>
        </w:r>
        <w:r w:rsidRPr="001834DC">
          <w:rPr>
            <w:webHidden/>
          </w:rPr>
          <w:tab/>
        </w:r>
        <w:r w:rsidRPr="001834DC">
          <w:rPr>
            <w:webHidden/>
          </w:rPr>
          <w:fldChar w:fldCharType="begin"/>
        </w:r>
        <w:r w:rsidRPr="001834DC">
          <w:rPr>
            <w:webHidden/>
          </w:rPr>
          <w:instrText xml:space="preserve"> PAGEREF _Toc94004027 \h </w:instrText>
        </w:r>
        <w:r w:rsidRPr="001834DC">
          <w:rPr>
            <w:webHidden/>
          </w:rPr>
        </w:r>
        <w:r w:rsidRPr="001834DC">
          <w:rPr>
            <w:webHidden/>
          </w:rPr>
          <w:fldChar w:fldCharType="separate"/>
        </w:r>
        <w:r w:rsidR="003F7B25">
          <w:rPr>
            <w:webHidden/>
          </w:rPr>
          <w:t>42</w:t>
        </w:r>
        <w:r w:rsidRPr="001834DC">
          <w:rPr>
            <w:webHidden/>
          </w:rPr>
          <w:fldChar w:fldCharType="end"/>
        </w:r>
      </w:hyperlink>
    </w:p>
    <w:p w14:paraId="0ABEF695" w14:textId="37E1AFDF" w:rsidR="008528E5" w:rsidRPr="001834DC" w:rsidRDefault="008528E5" w:rsidP="007F0DF0">
      <w:pPr>
        <w:pStyle w:val="Spistreci2"/>
        <w:tabs>
          <w:tab w:val="clear" w:pos="9072"/>
          <w:tab w:val="right" w:leader="dot" w:pos="9062"/>
        </w:tabs>
        <w:spacing w:line="360" w:lineRule="auto"/>
      </w:pPr>
      <w:hyperlink w:anchor="_Toc94004028" w:history="1">
        <w:r w:rsidRPr="001834DC">
          <w:rPr>
            <w:rStyle w:val="Hipercze"/>
          </w:rPr>
          <w:t>I.  Dane dotyczące podmiotów gospodarczych</w:t>
        </w:r>
        <w:r w:rsidRPr="001834DC">
          <w:rPr>
            <w:webHidden/>
          </w:rPr>
          <w:tab/>
        </w:r>
        <w:r w:rsidRPr="001834DC">
          <w:rPr>
            <w:webHidden/>
          </w:rPr>
          <w:fldChar w:fldCharType="begin"/>
        </w:r>
        <w:r w:rsidRPr="001834DC">
          <w:rPr>
            <w:webHidden/>
          </w:rPr>
          <w:instrText xml:space="preserve"> PAGEREF _Toc94004028 \h </w:instrText>
        </w:r>
        <w:r w:rsidRPr="001834DC">
          <w:rPr>
            <w:webHidden/>
          </w:rPr>
        </w:r>
        <w:r w:rsidRPr="001834DC">
          <w:rPr>
            <w:webHidden/>
          </w:rPr>
          <w:fldChar w:fldCharType="separate"/>
        </w:r>
        <w:r w:rsidR="003F7B25">
          <w:rPr>
            <w:webHidden/>
          </w:rPr>
          <w:t>43</w:t>
        </w:r>
        <w:r w:rsidRPr="001834DC">
          <w:rPr>
            <w:webHidden/>
          </w:rPr>
          <w:fldChar w:fldCharType="end"/>
        </w:r>
      </w:hyperlink>
    </w:p>
    <w:p w14:paraId="5B067770" w14:textId="65129F0D" w:rsidR="008528E5" w:rsidRPr="001834DC" w:rsidRDefault="008528E5" w:rsidP="007F0DF0">
      <w:pPr>
        <w:pStyle w:val="Spistreci2"/>
        <w:tabs>
          <w:tab w:val="clear" w:pos="9072"/>
          <w:tab w:val="right" w:leader="dot" w:pos="9062"/>
        </w:tabs>
        <w:spacing w:line="360" w:lineRule="auto"/>
      </w:pPr>
      <w:hyperlink w:anchor="_Toc94004029" w:history="1">
        <w:r w:rsidRPr="001834DC">
          <w:rPr>
            <w:rStyle w:val="Hipercze"/>
          </w:rPr>
          <w:t>J.  Zamówienia Publiczne</w:t>
        </w:r>
        <w:r w:rsidRPr="001834DC">
          <w:rPr>
            <w:webHidden/>
          </w:rPr>
          <w:tab/>
        </w:r>
        <w:r w:rsidRPr="001834DC">
          <w:rPr>
            <w:webHidden/>
          </w:rPr>
          <w:fldChar w:fldCharType="begin"/>
        </w:r>
        <w:r w:rsidRPr="001834DC">
          <w:rPr>
            <w:webHidden/>
          </w:rPr>
          <w:instrText xml:space="preserve"> PAGEREF _Toc94004029 \h </w:instrText>
        </w:r>
        <w:r w:rsidRPr="001834DC">
          <w:rPr>
            <w:webHidden/>
          </w:rPr>
        </w:r>
        <w:r w:rsidRPr="001834DC">
          <w:rPr>
            <w:webHidden/>
          </w:rPr>
          <w:fldChar w:fldCharType="separate"/>
        </w:r>
        <w:r w:rsidR="003F7B25">
          <w:rPr>
            <w:webHidden/>
          </w:rPr>
          <w:t>43</w:t>
        </w:r>
        <w:r w:rsidRPr="001834DC">
          <w:rPr>
            <w:webHidden/>
          </w:rPr>
          <w:fldChar w:fldCharType="end"/>
        </w:r>
      </w:hyperlink>
    </w:p>
    <w:p w14:paraId="2220DE34" w14:textId="60E2D56B" w:rsidR="008528E5" w:rsidRPr="001834DC" w:rsidRDefault="008528E5" w:rsidP="007F0DF0">
      <w:pPr>
        <w:pStyle w:val="Spistreci1"/>
        <w:spacing w:line="360" w:lineRule="auto"/>
      </w:pPr>
      <w:hyperlink w:anchor="_Toc94004030" w:history="1">
        <w:r w:rsidRPr="001834DC">
          <w:rPr>
            <w:rStyle w:val="Hipercze"/>
          </w:rPr>
          <w:t>Wymagania dotyczące funkcjonalności systemu informacji prawnej</w:t>
        </w:r>
        <w:r w:rsidRPr="001834DC">
          <w:rPr>
            <w:webHidden/>
          </w:rPr>
          <w:tab/>
        </w:r>
        <w:r w:rsidRPr="001834DC">
          <w:rPr>
            <w:webHidden/>
          </w:rPr>
          <w:fldChar w:fldCharType="begin"/>
        </w:r>
        <w:r w:rsidRPr="001834DC">
          <w:rPr>
            <w:webHidden/>
          </w:rPr>
          <w:instrText xml:space="preserve"> PAGEREF _Toc94004030 \h </w:instrText>
        </w:r>
        <w:r w:rsidRPr="001834DC">
          <w:rPr>
            <w:webHidden/>
          </w:rPr>
        </w:r>
        <w:r w:rsidRPr="001834DC">
          <w:rPr>
            <w:webHidden/>
          </w:rPr>
          <w:fldChar w:fldCharType="separate"/>
        </w:r>
        <w:r w:rsidR="003F7B25">
          <w:rPr>
            <w:webHidden/>
          </w:rPr>
          <w:t>44</w:t>
        </w:r>
        <w:r w:rsidRPr="001834DC">
          <w:rPr>
            <w:webHidden/>
          </w:rPr>
          <w:fldChar w:fldCharType="end"/>
        </w:r>
      </w:hyperlink>
    </w:p>
    <w:p w14:paraId="61F9348D" w14:textId="351EB12D" w:rsidR="008528E5" w:rsidRPr="001834DC" w:rsidRDefault="008528E5" w:rsidP="007F0DF0">
      <w:pPr>
        <w:pStyle w:val="Spistreci2"/>
        <w:tabs>
          <w:tab w:val="clear" w:pos="9072"/>
          <w:tab w:val="right" w:leader="dot" w:pos="9062"/>
        </w:tabs>
        <w:spacing w:line="360" w:lineRule="auto"/>
      </w:pPr>
      <w:hyperlink w:anchor="_Toc94004031" w:history="1">
        <w:r w:rsidRPr="001834DC">
          <w:rPr>
            <w:rStyle w:val="Hipercze"/>
          </w:rPr>
          <w:t>A. Sposoby wyszukiwania</w:t>
        </w:r>
        <w:r w:rsidRPr="001834DC">
          <w:rPr>
            <w:webHidden/>
          </w:rPr>
          <w:tab/>
        </w:r>
        <w:r w:rsidRPr="001834DC">
          <w:rPr>
            <w:webHidden/>
          </w:rPr>
          <w:fldChar w:fldCharType="begin"/>
        </w:r>
        <w:r w:rsidRPr="001834DC">
          <w:rPr>
            <w:webHidden/>
          </w:rPr>
          <w:instrText xml:space="preserve"> PAGEREF _Toc94004031 \h </w:instrText>
        </w:r>
        <w:r w:rsidRPr="001834DC">
          <w:rPr>
            <w:webHidden/>
          </w:rPr>
        </w:r>
        <w:r w:rsidRPr="001834DC">
          <w:rPr>
            <w:webHidden/>
          </w:rPr>
          <w:fldChar w:fldCharType="separate"/>
        </w:r>
        <w:r w:rsidR="003F7B25">
          <w:rPr>
            <w:webHidden/>
          </w:rPr>
          <w:t>44</w:t>
        </w:r>
        <w:r w:rsidRPr="001834DC">
          <w:rPr>
            <w:webHidden/>
          </w:rPr>
          <w:fldChar w:fldCharType="end"/>
        </w:r>
      </w:hyperlink>
    </w:p>
    <w:p w14:paraId="3061DFE3" w14:textId="43075C76" w:rsidR="008528E5" w:rsidRPr="001834DC" w:rsidRDefault="008528E5" w:rsidP="007F0DF0">
      <w:pPr>
        <w:pStyle w:val="Spistreci2"/>
        <w:tabs>
          <w:tab w:val="clear" w:pos="9072"/>
          <w:tab w:val="right" w:leader="dot" w:pos="9062"/>
        </w:tabs>
        <w:spacing w:line="360" w:lineRule="auto"/>
      </w:pPr>
      <w:hyperlink w:anchor="_Toc94004032" w:history="1">
        <w:r w:rsidRPr="001834DC">
          <w:rPr>
            <w:rStyle w:val="Hipercze"/>
          </w:rPr>
          <w:t>B. Wymagania dodatkowe</w:t>
        </w:r>
        <w:r w:rsidRPr="001834DC">
          <w:rPr>
            <w:webHidden/>
          </w:rPr>
          <w:tab/>
        </w:r>
        <w:r w:rsidRPr="001834DC">
          <w:rPr>
            <w:webHidden/>
          </w:rPr>
          <w:fldChar w:fldCharType="begin"/>
        </w:r>
        <w:r w:rsidRPr="001834DC">
          <w:rPr>
            <w:webHidden/>
          </w:rPr>
          <w:instrText xml:space="preserve"> PAGEREF _Toc94004032 \h </w:instrText>
        </w:r>
        <w:r w:rsidRPr="001834DC">
          <w:rPr>
            <w:webHidden/>
          </w:rPr>
        </w:r>
        <w:r w:rsidRPr="001834DC">
          <w:rPr>
            <w:webHidden/>
          </w:rPr>
          <w:fldChar w:fldCharType="separate"/>
        </w:r>
        <w:r w:rsidR="003F7B25">
          <w:rPr>
            <w:webHidden/>
          </w:rPr>
          <w:t>44</w:t>
        </w:r>
        <w:r w:rsidRPr="001834DC">
          <w:rPr>
            <w:webHidden/>
          </w:rPr>
          <w:fldChar w:fldCharType="end"/>
        </w:r>
      </w:hyperlink>
    </w:p>
    <w:p w14:paraId="35D6D910" w14:textId="2E4E3604" w:rsidR="008528E5" w:rsidRPr="001834DC" w:rsidRDefault="008528E5" w:rsidP="007F0DF0">
      <w:pPr>
        <w:pStyle w:val="Spistreci1"/>
        <w:spacing w:line="360" w:lineRule="auto"/>
      </w:pPr>
      <w:hyperlink w:anchor="_Toc94004033" w:history="1">
        <w:r w:rsidRPr="001834DC">
          <w:rPr>
            <w:rStyle w:val="Hipercze"/>
          </w:rPr>
          <w:t>Miejsce dostawy</w:t>
        </w:r>
        <w:r w:rsidRPr="001834DC">
          <w:rPr>
            <w:webHidden/>
          </w:rPr>
          <w:tab/>
        </w:r>
        <w:r w:rsidRPr="001834DC">
          <w:rPr>
            <w:webHidden/>
          </w:rPr>
          <w:fldChar w:fldCharType="begin"/>
        </w:r>
        <w:r w:rsidRPr="001834DC">
          <w:rPr>
            <w:webHidden/>
          </w:rPr>
          <w:instrText xml:space="preserve"> PAGEREF _Toc94004033 \h </w:instrText>
        </w:r>
        <w:r w:rsidRPr="001834DC">
          <w:rPr>
            <w:webHidden/>
          </w:rPr>
        </w:r>
        <w:r w:rsidRPr="001834DC">
          <w:rPr>
            <w:webHidden/>
          </w:rPr>
          <w:fldChar w:fldCharType="separate"/>
        </w:r>
        <w:r w:rsidR="003F7B25">
          <w:rPr>
            <w:webHidden/>
          </w:rPr>
          <w:t>46</w:t>
        </w:r>
        <w:r w:rsidRPr="001834DC">
          <w:rPr>
            <w:webHidden/>
          </w:rPr>
          <w:fldChar w:fldCharType="end"/>
        </w:r>
      </w:hyperlink>
    </w:p>
    <w:p w14:paraId="0E520D3D" w14:textId="51A9780A" w:rsidR="008528E5" w:rsidRPr="001834DC" w:rsidRDefault="008528E5" w:rsidP="007F0DF0">
      <w:pPr>
        <w:pStyle w:val="Spistreci1"/>
        <w:spacing w:line="360" w:lineRule="auto"/>
      </w:pPr>
      <w:hyperlink w:anchor="_Toc94004034" w:history="1">
        <w:r w:rsidRPr="001834DC">
          <w:rPr>
            <w:rStyle w:val="Hipercze"/>
          </w:rPr>
          <w:t>Wymagania dotyczące szkolenia</w:t>
        </w:r>
        <w:r w:rsidRPr="001834DC">
          <w:rPr>
            <w:webHidden/>
          </w:rPr>
          <w:tab/>
        </w:r>
        <w:r w:rsidRPr="001834DC">
          <w:rPr>
            <w:webHidden/>
          </w:rPr>
          <w:fldChar w:fldCharType="begin"/>
        </w:r>
        <w:r w:rsidRPr="001834DC">
          <w:rPr>
            <w:webHidden/>
          </w:rPr>
          <w:instrText xml:space="preserve"> PAGEREF _Toc94004034 \h </w:instrText>
        </w:r>
        <w:r w:rsidRPr="001834DC">
          <w:rPr>
            <w:webHidden/>
          </w:rPr>
        </w:r>
        <w:r w:rsidRPr="001834DC">
          <w:rPr>
            <w:webHidden/>
          </w:rPr>
          <w:fldChar w:fldCharType="separate"/>
        </w:r>
        <w:r w:rsidR="003F7B25">
          <w:rPr>
            <w:webHidden/>
          </w:rPr>
          <w:t>45</w:t>
        </w:r>
        <w:r w:rsidRPr="001834DC">
          <w:rPr>
            <w:webHidden/>
          </w:rPr>
          <w:fldChar w:fldCharType="end"/>
        </w:r>
      </w:hyperlink>
    </w:p>
    <w:p w14:paraId="7CD28924" w14:textId="52D99026" w:rsidR="008528E5" w:rsidRPr="001834DC" w:rsidRDefault="008528E5" w:rsidP="007F0DF0">
      <w:pPr>
        <w:pStyle w:val="Spistreci1"/>
        <w:spacing w:line="360" w:lineRule="auto"/>
      </w:pPr>
      <w:hyperlink w:anchor="_Toc94004035" w:history="1">
        <w:r w:rsidRPr="001834DC">
          <w:rPr>
            <w:rStyle w:val="Hipercze"/>
          </w:rPr>
          <w:t>Wymagania dotyczące gwarancji</w:t>
        </w:r>
        <w:r w:rsidRPr="001834DC">
          <w:rPr>
            <w:webHidden/>
          </w:rPr>
          <w:tab/>
        </w:r>
        <w:r w:rsidRPr="001834DC">
          <w:rPr>
            <w:webHidden/>
          </w:rPr>
          <w:fldChar w:fldCharType="begin"/>
        </w:r>
        <w:r w:rsidRPr="001834DC">
          <w:rPr>
            <w:webHidden/>
          </w:rPr>
          <w:instrText xml:space="preserve"> PAGEREF _Toc94004035 \h </w:instrText>
        </w:r>
        <w:r w:rsidRPr="001834DC">
          <w:rPr>
            <w:webHidden/>
          </w:rPr>
        </w:r>
        <w:r w:rsidRPr="001834DC">
          <w:rPr>
            <w:webHidden/>
          </w:rPr>
          <w:fldChar w:fldCharType="separate"/>
        </w:r>
        <w:r w:rsidR="003F7B25">
          <w:rPr>
            <w:webHidden/>
          </w:rPr>
          <w:t>45</w:t>
        </w:r>
        <w:r w:rsidRPr="001834DC">
          <w:rPr>
            <w:webHidden/>
          </w:rPr>
          <w:fldChar w:fldCharType="end"/>
        </w:r>
      </w:hyperlink>
    </w:p>
    <w:p w14:paraId="33E41BD2" w14:textId="77777777" w:rsidR="008528E5" w:rsidRDefault="008528E5" w:rsidP="008528E5">
      <w:pPr>
        <w:spacing w:after="0" w:line="240" w:lineRule="auto"/>
      </w:pPr>
      <w:r w:rsidRPr="001834DC">
        <w:rPr>
          <w:rFonts w:ascii="Arial" w:hAnsi="Arial" w:cs="Arial"/>
          <w:b/>
          <w:bCs/>
        </w:rPr>
        <w:fldChar w:fldCharType="end"/>
      </w:r>
    </w:p>
    <w:p w14:paraId="510C16F0" w14:textId="77777777" w:rsidR="008528E5" w:rsidRDefault="008528E5" w:rsidP="008528E5">
      <w:pPr>
        <w:pStyle w:val="Spistreci2"/>
      </w:pPr>
    </w:p>
    <w:p w14:paraId="57D8D23F" w14:textId="77777777" w:rsidR="008528E5" w:rsidRPr="00B162B0" w:rsidRDefault="008528E5" w:rsidP="008528E5">
      <w:pPr>
        <w:spacing w:after="0"/>
        <w:rPr>
          <w:rFonts w:ascii="Arial" w:hAnsi="Arial" w:cs="Arial"/>
          <w:b/>
          <w:sz w:val="24"/>
          <w:szCs w:val="24"/>
          <w:u w:val="single"/>
          <w14:shadow w14:blurRad="50800" w14:dist="38100" w14:dir="2700000" w14:sx="100000" w14:sy="100000" w14:kx="0" w14:ky="0" w14:algn="tl">
            <w14:srgbClr w14:val="000000">
              <w14:alpha w14:val="60000"/>
            </w14:srgbClr>
          </w14:shadow>
        </w:rPr>
      </w:pPr>
    </w:p>
    <w:p w14:paraId="3406ABA8" w14:textId="61F732FD" w:rsidR="008528E5" w:rsidRPr="008528E5" w:rsidRDefault="008528E5" w:rsidP="008528E5">
      <w:pPr>
        <w:spacing w:after="0"/>
        <w:jc w:val="both"/>
        <w:rPr>
          <w:rFonts w:ascii="Arial" w:hAnsi="Arial" w:cs="Arial"/>
        </w:rPr>
      </w:pPr>
      <w:r w:rsidRPr="00B162B0">
        <w:rPr>
          <w:rFonts w:ascii="Arial" w:hAnsi="Arial" w:cs="Arial"/>
          <w:b/>
          <w:sz w:val="24"/>
          <w:szCs w:val="24"/>
          <w:u w:val="single"/>
          <w14:shadow w14:blurRad="50800" w14:dist="38100" w14:dir="2700000" w14:sx="100000" w14:sy="100000" w14:kx="0" w14:ky="0" w14:algn="tl">
            <w14:srgbClr w14:val="000000">
              <w14:alpha w14:val="60000"/>
            </w14:srgbClr>
          </w14:shadow>
        </w:rPr>
        <w:br w:type="page"/>
      </w:r>
      <w:r w:rsidRPr="008528E5">
        <w:rPr>
          <w:rFonts w:ascii="Arial" w:hAnsi="Arial" w:cs="Arial"/>
          <w:b/>
        </w:rPr>
        <w:lastRenderedPageBreak/>
        <w:t>Przedmiotem niniejszego zamówienia jest dostawa licencji na wieczyste korzystanie przez RON z dostępu do bazy aktów prawnych (Systemu Informacji Prawnej - SIP)</w:t>
      </w:r>
      <w:r w:rsidRPr="008528E5">
        <w:rPr>
          <w:rFonts w:ascii="Arial" w:hAnsi="Arial" w:cs="Arial"/>
        </w:rPr>
        <w:t xml:space="preserve">, </w:t>
      </w:r>
      <w:r w:rsidR="001D491C">
        <w:rPr>
          <w:rFonts w:ascii="Arial" w:hAnsi="Arial" w:cs="Arial"/>
        </w:rPr>
        <w:br/>
      </w:r>
      <w:r w:rsidRPr="008528E5">
        <w:rPr>
          <w:rFonts w:ascii="Arial" w:hAnsi="Arial" w:cs="Arial"/>
        </w:rPr>
        <w:t xml:space="preserve">wraz z ich aktualizacją oraz wsparciem technicznym na okres 36 miesięcy od daty zawarcia umowy, jednak nie wcześniej niż </w:t>
      </w:r>
      <w:r w:rsidRPr="00F914AE">
        <w:rPr>
          <w:rFonts w:ascii="Arial" w:hAnsi="Arial" w:cs="Arial"/>
        </w:rPr>
        <w:t>od 12.0</w:t>
      </w:r>
      <w:r w:rsidR="00F914AE" w:rsidRPr="00F914AE">
        <w:rPr>
          <w:rFonts w:ascii="Arial" w:hAnsi="Arial" w:cs="Arial"/>
        </w:rPr>
        <w:t>6</w:t>
      </w:r>
      <w:r w:rsidRPr="00F914AE">
        <w:rPr>
          <w:rFonts w:ascii="Arial" w:hAnsi="Arial" w:cs="Arial"/>
        </w:rPr>
        <w:t>.2025 r.</w:t>
      </w:r>
    </w:p>
    <w:p w14:paraId="7EF40DAA" w14:textId="77777777" w:rsidR="008528E5" w:rsidRPr="00B162B0" w:rsidRDefault="008528E5" w:rsidP="008528E5">
      <w:pPr>
        <w:spacing w:after="0"/>
        <w:jc w:val="both"/>
        <w:rPr>
          <w:rFonts w:ascii="Arial" w:hAnsi="Arial" w:cs="Arial"/>
          <w:b/>
          <w:sz w:val="24"/>
          <w:szCs w:val="24"/>
          <w:u w:val="single"/>
          <w14:shadow w14:blurRad="50800" w14:dist="38100" w14:dir="2700000" w14:sx="100000" w14:sy="100000" w14:kx="0" w14:ky="0" w14:algn="tl">
            <w14:srgbClr w14:val="000000">
              <w14:alpha w14:val="60000"/>
            </w14:srgbClr>
          </w14:shadow>
        </w:rPr>
      </w:pPr>
    </w:p>
    <w:p w14:paraId="73BD3774" w14:textId="77777777" w:rsidR="008528E5" w:rsidRPr="007F0DF0" w:rsidRDefault="008528E5" w:rsidP="008528E5">
      <w:pPr>
        <w:spacing w:after="0"/>
        <w:rPr>
          <w:rFonts w:ascii="Arial" w:hAnsi="Arial" w:cs="Arial"/>
          <w:b/>
        </w:rPr>
      </w:pPr>
      <w:r w:rsidRPr="007F0DF0">
        <w:rPr>
          <w:rFonts w:ascii="Arial" w:hAnsi="Arial" w:cs="Arial"/>
          <w:b/>
        </w:rPr>
        <w:t>CZĘŚĆ nr 1 – SIP wersja sieciowa:</w:t>
      </w:r>
    </w:p>
    <w:p w14:paraId="3D05515B" w14:textId="77777777" w:rsidR="008528E5" w:rsidRPr="008D27A8" w:rsidRDefault="008528E5" w:rsidP="008528E5">
      <w:pPr>
        <w:spacing w:after="0"/>
        <w:rPr>
          <w:rFonts w:ascii="Arial" w:hAnsi="Arial" w:cs="Arial"/>
          <w:b/>
          <w:sz w:val="16"/>
          <w:szCs w:val="16"/>
          <w:u w:val="single"/>
          <w14:shadow w14:blurRad="50800" w14:dist="38100" w14:dir="2700000" w14:sx="100000" w14:sy="100000" w14:kx="0" w14:ky="0" w14:algn="tl">
            <w14:srgbClr w14:val="000000">
              <w14:alpha w14:val="60000"/>
            </w14:srgbClr>
          </w14:shad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5"/>
        <w:gridCol w:w="1834"/>
        <w:gridCol w:w="1772"/>
      </w:tblGrid>
      <w:tr w:rsidR="008528E5" w:rsidRPr="008B50CC" w14:paraId="5C6705CF" w14:textId="77777777" w:rsidTr="00770D14">
        <w:tc>
          <w:tcPr>
            <w:tcW w:w="3010" w:type="pct"/>
            <w:tcBorders>
              <w:top w:val="single" w:sz="4" w:space="0" w:color="auto"/>
              <w:left w:val="single" w:sz="4" w:space="0" w:color="auto"/>
              <w:bottom w:val="single" w:sz="4" w:space="0" w:color="auto"/>
              <w:right w:val="single" w:sz="4" w:space="0" w:color="auto"/>
            </w:tcBorders>
            <w:vAlign w:val="center"/>
          </w:tcPr>
          <w:p w14:paraId="100EDF69"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Produkt</w:t>
            </w:r>
          </w:p>
        </w:tc>
        <w:tc>
          <w:tcPr>
            <w:tcW w:w="1012" w:type="pct"/>
            <w:tcBorders>
              <w:top w:val="single" w:sz="4" w:space="0" w:color="auto"/>
              <w:left w:val="single" w:sz="4" w:space="0" w:color="auto"/>
              <w:bottom w:val="single" w:sz="4" w:space="0" w:color="auto"/>
              <w:right w:val="single" w:sz="4" w:space="0" w:color="auto"/>
            </w:tcBorders>
          </w:tcPr>
          <w:p w14:paraId="259D8056"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Ilość użytkowników</w:t>
            </w:r>
          </w:p>
        </w:tc>
        <w:tc>
          <w:tcPr>
            <w:tcW w:w="978" w:type="pct"/>
            <w:tcBorders>
              <w:top w:val="single" w:sz="4" w:space="0" w:color="auto"/>
              <w:left w:val="single" w:sz="4" w:space="0" w:color="auto"/>
              <w:bottom w:val="single" w:sz="4" w:space="0" w:color="auto"/>
              <w:right w:val="single" w:sz="4" w:space="0" w:color="auto"/>
            </w:tcBorders>
            <w:vAlign w:val="center"/>
          </w:tcPr>
          <w:p w14:paraId="265117C5"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Opcja</w:t>
            </w:r>
          </w:p>
          <w:p w14:paraId="1009A0B5"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(maksymalna wartość)</w:t>
            </w:r>
          </w:p>
        </w:tc>
      </w:tr>
      <w:tr w:rsidR="008528E5" w:rsidRPr="008B50CC" w14:paraId="74F1223F" w14:textId="77777777" w:rsidTr="008528E5">
        <w:trPr>
          <w:trHeight w:val="924"/>
        </w:trPr>
        <w:tc>
          <w:tcPr>
            <w:tcW w:w="3010" w:type="pct"/>
            <w:tcBorders>
              <w:top w:val="single" w:sz="4" w:space="0" w:color="auto"/>
              <w:left w:val="single" w:sz="4" w:space="0" w:color="auto"/>
              <w:bottom w:val="single" w:sz="4" w:space="0" w:color="auto"/>
              <w:right w:val="single" w:sz="4" w:space="0" w:color="auto"/>
            </w:tcBorders>
            <w:vAlign w:val="center"/>
          </w:tcPr>
          <w:p w14:paraId="7756D008" w14:textId="77777777" w:rsidR="008528E5" w:rsidRPr="008528E5" w:rsidRDefault="008528E5" w:rsidP="00770D14">
            <w:pPr>
              <w:pStyle w:val="Lista"/>
              <w:numPr>
                <w:ilvl w:val="12"/>
                <w:numId w:val="0"/>
              </w:numPr>
              <w:rPr>
                <w:rFonts w:ascii="Arial" w:hAnsi="Arial" w:cs="Arial"/>
                <w:sz w:val="22"/>
                <w:szCs w:val="22"/>
              </w:rPr>
            </w:pPr>
            <w:r w:rsidRPr="008528E5">
              <w:rPr>
                <w:rFonts w:ascii="Arial" w:hAnsi="Arial" w:cs="Arial"/>
                <w:sz w:val="22"/>
                <w:szCs w:val="22"/>
              </w:rPr>
              <w:t xml:space="preserve">SIP – pełna wersja sieciowa z dostępem przez przeglądarkę, instalowana na serwerze Zamawiającego. </w:t>
            </w:r>
          </w:p>
        </w:tc>
        <w:tc>
          <w:tcPr>
            <w:tcW w:w="1012" w:type="pct"/>
            <w:tcBorders>
              <w:top w:val="single" w:sz="4" w:space="0" w:color="auto"/>
              <w:left w:val="single" w:sz="4" w:space="0" w:color="auto"/>
              <w:bottom w:val="single" w:sz="4" w:space="0" w:color="auto"/>
              <w:right w:val="single" w:sz="4" w:space="0" w:color="auto"/>
            </w:tcBorders>
            <w:vAlign w:val="center"/>
          </w:tcPr>
          <w:p w14:paraId="5877AA15"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600</w:t>
            </w:r>
          </w:p>
        </w:tc>
        <w:tc>
          <w:tcPr>
            <w:tcW w:w="978" w:type="pct"/>
            <w:tcBorders>
              <w:top w:val="single" w:sz="4" w:space="0" w:color="auto"/>
              <w:left w:val="single" w:sz="4" w:space="0" w:color="auto"/>
              <w:bottom w:val="single" w:sz="4" w:space="0" w:color="auto"/>
              <w:right w:val="single" w:sz="4" w:space="0" w:color="auto"/>
            </w:tcBorders>
            <w:vAlign w:val="center"/>
          </w:tcPr>
          <w:p w14:paraId="01C4C61E"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200</w:t>
            </w:r>
          </w:p>
        </w:tc>
      </w:tr>
    </w:tbl>
    <w:p w14:paraId="61BBB150" w14:textId="77777777" w:rsidR="008528E5" w:rsidRPr="00B162B0" w:rsidRDefault="008528E5" w:rsidP="008528E5">
      <w:pPr>
        <w:spacing w:after="0"/>
        <w:rPr>
          <w:rFonts w:ascii="Arial" w:hAnsi="Arial" w:cs="Arial"/>
          <w:b/>
          <w:sz w:val="24"/>
          <w:szCs w:val="24"/>
          <w14:shadow w14:blurRad="50800" w14:dist="38100" w14:dir="2700000" w14:sx="100000" w14:sy="100000" w14:kx="0" w14:ky="0" w14:algn="tl">
            <w14:srgbClr w14:val="000000">
              <w14:alpha w14:val="60000"/>
            </w14:srgbClr>
          </w14:shadow>
        </w:rPr>
      </w:pPr>
    </w:p>
    <w:p w14:paraId="788E4684" w14:textId="77777777" w:rsidR="008528E5" w:rsidRPr="007F0DF0" w:rsidRDefault="008528E5" w:rsidP="008528E5">
      <w:pPr>
        <w:spacing w:after="0"/>
        <w:rPr>
          <w:rFonts w:ascii="Arial" w:hAnsi="Arial" w:cs="Arial"/>
          <w:b/>
        </w:rPr>
      </w:pPr>
      <w:r w:rsidRPr="007F0DF0">
        <w:rPr>
          <w:rFonts w:ascii="Arial" w:hAnsi="Arial" w:cs="Arial"/>
          <w:b/>
        </w:rPr>
        <w:t>CZĘŚĆ nr 2 – SIP wersja internetowa:</w:t>
      </w:r>
    </w:p>
    <w:p w14:paraId="05342AD8" w14:textId="77777777" w:rsidR="008528E5" w:rsidRPr="008D27A8" w:rsidRDefault="008528E5" w:rsidP="008528E5">
      <w:pPr>
        <w:spacing w:after="0"/>
        <w:rPr>
          <w:rFonts w:ascii="Arial" w:hAnsi="Arial" w:cs="Arial"/>
          <w:b/>
          <w:sz w:val="16"/>
          <w:szCs w:val="16"/>
          <w14:shadow w14:blurRad="50800" w14:dist="38100" w14:dir="2700000" w14:sx="100000" w14:sy="100000" w14:kx="0" w14:ky="0" w14:algn="tl">
            <w14:srgbClr w14:val="000000">
              <w14:alpha w14:val="60000"/>
            </w14:srgbClr>
          </w14:shad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5"/>
        <w:gridCol w:w="1834"/>
        <w:gridCol w:w="1772"/>
      </w:tblGrid>
      <w:tr w:rsidR="008528E5" w:rsidRPr="008B50CC" w14:paraId="4956012A" w14:textId="77777777" w:rsidTr="00770D14">
        <w:tc>
          <w:tcPr>
            <w:tcW w:w="3010" w:type="pct"/>
            <w:tcBorders>
              <w:top w:val="single" w:sz="4" w:space="0" w:color="auto"/>
              <w:left w:val="single" w:sz="4" w:space="0" w:color="auto"/>
              <w:bottom w:val="single" w:sz="4" w:space="0" w:color="auto"/>
              <w:right w:val="single" w:sz="4" w:space="0" w:color="auto"/>
            </w:tcBorders>
            <w:vAlign w:val="center"/>
          </w:tcPr>
          <w:p w14:paraId="3D5C61BB"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Produkt</w:t>
            </w:r>
          </w:p>
        </w:tc>
        <w:tc>
          <w:tcPr>
            <w:tcW w:w="1012" w:type="pct"/>
            <w:tcBorders>
              <w:top w:val="single" w:sz="4" w:space="0" w:color="auto"/>
              <w:left w:val="single" w:sz="4" w:space="0" w:color="auto"/>
              <w:bottom w:val="single" w:sz="4" w:space="0" w:color="auto"/>
              <w:right w:val="single" w:sz="4" w:space="0" w:color="auto"/>
            </w:tcBorders>
          </w:tcPr>
          <w:p w14:paraId="1C1E24CB"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Ilość użytkowników</w:t>
            </w:r>
          </w:p>
        </w:tc>
        <w:tc>
          <w:tcPr>
            <w:tcW w:w="978" w:type="pct"/>
            <w:tcBorders>
              <w:top w:val="single" w:sz="4" w:space="0" w:color="auto"/>
              <w:left w:val="single" w:sz="4" w:space="0" w:color="auto"/>
              <w:bottom w:val="single" w:sz="4" w:space="0" w:color="auto"/>
              <w:right w:val="single" w:sz="4" w:space="0" w:color="auto"/>
            </w:tcBorders>
            <w:vAlign w:val="center"/>
          </w:tcPr>
          <w:p w14:paraId="4B763BC3"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Opcja</w:t>
            </w:r>
          </w:p>
          <w:p w14:paraId="11DF94A4"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(maksymalna wartość)</w:t>
            </w:r>
          </w:p>
        </w:tc>
      </w:tr>
      <w:tr w:rsidR="008528E5" w:rsidRPr="008B50CC" w14:paraId="6BD6EA6B" w14:textId="77777777" w:rsidTr="008528E5">
        <w:trPr>
          <w:trHeight w:val="695"/>
        </w:trPr>
        <w:tc>
          <w:tcPr>
            <w:tcW w:w="3010" w:type="pct"/>
            <w:tcBorders>
              <w:top w:val="single" w:sz="4" w:space="0" w:color="auto"/>
              <w:left w:val="single" w:sz="4" w:space="0" w:color="auto"/>
              <w:bottom w:val="single" w:sz="4" w:space="0" w:color="auto"/>
              <w:right w:val="single" w:sz="4" w:space="0" w:color="auto"/>
            </w:tcBorders>
            <w:vAlign w:val="center"/>
          </w:tcPr>
          <w:p w14:paraId="03777AD5" w14:textId="77777777" w:rsidR="008528E5" w:rsidRPr="008528E5" w:rsidRDefault="008528E5" w:rsidP="00770D14">
            <w:pPr>
              <w:pStyle w:val="Lista"/>
              <w:numPr>
                <w:ilvl w:val="12"/>
                <w:numId w:val="0"/>
              </w:numPr>
              <w:rPr>
                <w:rFonts w:ascii="Arial" w:hAnsi="Arial" w:cs="Arial"/>
                <w:sz w:val="22"/>
                <w:szCs w:val="22"/>
              </w:rPr>
            </w:pPr>
            <w:r w:rsidRPr="008528E5">
              <w:rPr>
                <w:rFonts w:ascii="Arial" w:hAnsi="Arial" w:cs="Arial"/>
                <w:sz w:val="22"/>
                <w:szCs w:val="22"/>
              </w:rPr>
              <w:t>SIP – pełna wersja z dostępem i aktualizacją przez Internet.</w:t>
            </w:r>
          </w:p>
        </w:tc>
        <w:tc>
          <w:tcPr>
            <w:tcW w:w="1012" w:type="pct"/>
            <w:tcBorders>
              <w:top w:val="single" w:sz="4" w:space="0" w:color="auto"/>
              <w:left w:val="single" w:sz="4" w:space="0" w:color="auto"/>
              <w:bottom w:val="single" w:sz="4" w:space="0" w:color="auto"/>
              <w:right w:val="single" w:sz="4" w:space="0" w:color="auto"/>
            </w:tcBorders>
            <w:vAlign w:val="center"/>
          </w:tcPr>
          <w:p w14:paraId="19AFF74D"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300</w:t>
            </w:r>
          </w:p>
        </w:tc>
        <w:tc>
          <w:tcPr>
            <w:tcW w:w="978" w:type="pct"/>
            <w:tcBorders>
              <w:top w:val="single" w:sz="4" w:space="0" w:color="auto"/>
              <w:left w:val="single" w:sz="4" w:space="0" w:color="auto"/>
              <w:bottom w:val="single" w:sz="4" w:space="0" w:color="auto"/>
              <w:right w:val="single" w:sz="4" w:space="0" w:color="auto"/>
            </w:tcBorders>
            <w:vAlign w:val="center"/>
          </w:tcPr>
          <w:p w14:paraId="0EAF081D" w14:textId="77777777" w:rsidR="008528E5" w:rsidRPr="008528E5" w:rsidRDefault="008528E5" w:rsidP="00770D14">
            <w:pPr>
              <w:pStyle w:val="Lista"/>
              <w:numPr>
                <w:ilvl w:val="12"/>
                <w:numId w:val="0"/>
              </w:numPr>
              <w:jc w:val="center"/>
              <w:rPr>
                <w:rFonts w:ascii="Arial" w:hAnsi="Arial" w:cs="Arial"/>
                <w:sz w:val="22"/>
                <w:szCs w:val="22"/>
              </w:rPr>
            </w:pPr>
            <w:r w:rsidRPr="008528E5">
              <w:rPr>
                <w:rFonts w:ascii="Arial" w:hAnsi="Arial" w:cs="Arial"/>
                <w:sz w:val="22"/>
                <w:szCs w:val="22"/>
              </w:rPr>
              <w:t>100</w:t>
            </w:r>
          </w:p>
        </w:tc>
      </w:tr>
    </w:tbl>
    <w:p w14:paraId="2EEBF951" w14:textId="77777777" w:rsidR="008528E5" w:rsidRPr="00B162B0" w:rsidRDefault="008528E5" w:rsidP="008528E5">
      <w:pPr>
        <w:spacing w:after="0"/>
        <w:rPr>
          <w:rFonts w:ascii="Arial" w:hAnsi="Arial" w:cs="Arial"/>
          <w:b/>
          <w:sz w:val="24"/>
          <w:szCs w:val="24"/>
          <w14:shadow w14:blurRad="50800" w14:dist="38100" w14:dir="2700000" w14:sx="100000" w14:sy="100000" w14:kx="0" w14:ky="0" w14:algn="tl">
            <w14:srgbClr w14:val="000000">
              <w14:alpha w14:val="60000"/>
            </w14:srgbClr>
          </w14:shadow>
        </w:rPr>
      </w:pPr>
    </w:p>
    <w:p w14:paraId="2DC86860" w14:textId="77777777" w:rsidR="008528E5" w:rsidRPr="007F0DF0" w:rsidRDefault="008528E5" w:rsidP="008528E5">
      <w:pPr>
        <w:pStyle w:val="Nagwek1"/>
        <w:spacing w:before="0" w:after="240"/>
        <w:rPr>
          <w:rFonts w:ascii="Arial" w:hAnsi="Arial" w:cs="Arial"/>
          <w:color w:val="auto"/>
          <w:sz w:val="22"/>
          <w:szCs w:val="22"/>
        </w:rPr>
      </w:pPr>
      <w:bookmarkStart w:id="24" w:name="_Toc94003763"/>
      <w:bookmarkStart w:id="25" w:name="_Toc94004016"/>
      <w:r w:rsidRPr="007F0DF0">
        <w:rPr>
          <w:rFonts w:ascii="Arial" w:hAnsi="Arial" w:cs="Arial"/>
          <w:color w:val="auto"/>
          <w:sz w:val="22"/>
          <w:szCs w:val="22"/>
        </w:rPr>
        <w:t>Wymagania ogólne</w:t>
      </w:r>
      <w:bookmarkEnd w:id="24"/>
      <w:bookmarkEnd w:id="25"/>
    </w:p>
    <w:p w14:paraId="7C58FD71" w14:textId="02333EBF" w:rsidR="008528E5" w:rsidRPr="008528E5" w:rsidRDefault="008528E5" w:rsidP="007F0DF0">
      <w:pPr>
        <w:numPr>
          <w:ilvl w:val="0"/>
          <w:numId w:val="178"/>
        </w:numPr>
        <w:autoSpaceDE w:val="0"/>
        <w:autoSpaceDN w:val="0"/>
        <w:adjustRightInd w:val="0"/>
        <w:spacing w:after="0"/>
        <w:ind w:left="360"/>
        <w:jc w:val="both"/>
        <w:rPr>
          <w:rFonts w:ascii="Arial" w:hAnsi="Arial" w:cs="Arial"/>
        </w:rPr>
      </w:pPr>
      <w:r w:rsidRPr="008528E5">
        <w:rPr>
          <w:rFonts w:ascii="Arial" w:hAnsi="Arial" w:cs="Arial"/>
        </w:rPr>
        <w:t xml:space="preserve">Wykonawca dostarczy elektroniczny system informacji prawnej i prawo dostępu </w:t>
      </w:r>
      <w:r>
        <w:rPr>
          <w:rFonts w:ascii="Arial" w:hAnsi="Arial" w:cs="Arial"/>
        </w:rPr>
        <w:br/>
      </w:r>
      <w:r w:rsidRPr="008528E5">
        <w:rPr>
          <w:rFonts w:ascii="Arial" w:hAnsi="Arial" w:cs="Arial"/>
        </w:rPr>
        <w:t>na korzystanie z programu:</w:t>
      </w:r>
    </w:p>
    <w:p w14:paraId="7CFFDEB2" w14:textId="77777777" w:rsidR="008528E5" w:rsidRPr="008528E5" w:rsidRDefault="008528E5" w:rsidP="007F0DF0">
      <w:pPr>
        <w:numPr>
          <w:ilvl w:val="0"/>
          <w:numId w:val="168"/>
        </w:numPr>
        <w:spacing w:after="0"/>
        <w:ind w:left="732"/>
        <w:jc w:val="both"/>
        <w:rPr>
          <w:rFonts w:ascii="Arial" w:hAnsi="Arial" w:cs="Arial"/>
        </w:rPr>
      </w:pPr>
      <w:r w:rsidRPr="008528E5">
        <w:rPr>
          <w:rFonts w:ascii="Arial" w:hAnsi="Arial" w:cs="Arial"/>
        </w:rPr>
        <w:t xml:space="preserve">dla </w:t>
      </w:r>
      <w:r w:rsidRPr="008528E5">
        <w:rPr>
          <w:rFonts w:ascii="Arial" w:hAnsi="Arial" w:cs="Arial"/>
          <w:b/>
        </w:rPr>
        <w:t>CZĘŚCI 1</w:t>
      </w:r>
      <w:r w:rsidRPr="008528E5">
        <w:rPr>
          <w:rFonts w:ascii="Arial" w:hAnsi="Arial" w:cs="Arial"/>
        </w:rPr>
        <w:t xml:space="preserve"> - w sieci wewnętrznej Zamawiającego z prawem jednoczesnego dostępu dla </w:t>
      </w:r>
      <w:r w:rsidRPr="008528E5">
        <w:rPr>
          <w:rFonts w:ascii="Arial" w:hAnsi="Arial" w:cs="Arial"/>
          <w:b/>
        </w:rPr>
        <w:t>600 użytkowników</w:t>
      </w:r>
      <w:r w:rsidRPr="008528E5">
        <w:rPr>
          <w:rFonts w:ascii="Arial" w:hAnsi="Arial" w:cs="Arial"/>
        </w:rPr>
        <w:t>;</w:t>
      </w:r>
    </w:p>
    <w:p w14:paraId="7F0F3C3C" w14:textId="77777777" w:rsidR="008528E5" w:rsidRPr="008528E5" w:rsidRDefault="008528E5" w:rsidP="007F0DF0">
      <w:pPr>
        <w:numPr>
          <w:ilvl w:val="0"/>
          <w:numId w:val="168"/>
        </w:numPr>
        <w:spacing w:after="0"/>
        <w:ind w:left="732"/>
        <w:jc w:val="both"/>
        <w:rPr>
          <w:rFonts w:ascii="Arial" w:hAnsi="Arial" w:cs="Arial"/>
        </w:rPr>
      </w:pPr>
      <w:r w:rsidRPr="008528E5">
        <w:rPr>
          <w:rFonts w:ascii="Arial" w:hAnsi="Arial" w:cs="Arial"/>
        </w:rPr>
        <w:t xml:space="preserve">dla </w:t>
      </w:r>
      <w:r w:rsidRPr="008528E5">
        <w:rPr>
          <w:rFonts w:ascii="Arial" w:hAnsi="Arial" w:cs="Arial"/>
          <w:b/>
        </w:rPr>
        <w:t>CZĘŚCI 2</w:t>
      </w:r>
      <w:r w:rsidRPr="008528E5">
        <w:rPr>
          <w:rFonts w:ascii="Arial" w:hAnsi="Arial" w:cs="Arial"/>
        </w:rPr>
        <w:t xml:space="preserve"> – w sieci Internet z prawem jednoczesnego dostępu dla </w:t>
      </w:r>
      <w:r w:rsidRPr="008528E5">
        <w:rPr>
          <w:rFonts w:ascii="Arial" w:hAnsi="Arial" w:cs="Arial"/>
          <w:b/>
        </w:rPr>
        <w:t>300 użytkowników</w:t>
      </w:r>
      <w:r w:rsidRPr="008528E5">
        <w:rPr>
          <w:rFonts w:ascii="Arial" w:hAnsi="Arial" w:cs="Arial"/>
        </w:rPr>
        <w:t>.</w:t>
      </w:r>
    </w:p>
    <w:p w14:paraId="0686C775" w14:textId="20F66392" w:rsidR="008528E5" w:rsidRPr="008528E5" w:rsidRDefault="008528E5" w:rsidP="007F0DF0">
      <w:pPr>
        <w:pStyle w:val="Akapitzlist"/>
        <w:numPr>
          <w:ilvl w:val="0"/>
          <w:numId w:val="178"/>
        </w:numPr>
        <w:spacing w:after="0"/>
        <w:ind w:left="426" w:hanging="426"/>
        <w:jc w:val="both"/>
        <w:rPr>
          <w:rFonts w:ascii="Arial" w:eastAsia="Times New Roman" w:hAnsi="Arial" w:cs="Arial"/>
        </w:rPr>
      </w:pPr>
      <w:r w:rsidRPr="008528E5">
        <w:rPr>
          <w:rFonts w:ascii="Arial" w:eastAsia="Times New Roman" w:hAnsi="Arial" w:cs="Arial"/>
        </w:rPr>
        <w:t xml:space="preserve">Certyfikaty wystawione przez Producenta dostarczonego Systemu Informacji Prawnej, potwierdzające udzielenie licencji na wieczyste korzystanie z dostępu do bazy aktów prawnych (Systemu Informacji Prawnej) dla części 1 przez 600 użytkowników </w:t>
      </w:r>
      <w:r>
        <w:rPr>
          <w:rFonts w:ascii="Arial" w:eastAsia="Times New Roman" w:hAnsi="Arial" w:cs="Arial"/>
        </w:rPr>
        <w:br/>
      </w:r>
      <w:r w:rsidRPr="008528E5">
        <w:rPr>
          <w:rFonts w:ascii="Arial" w:eastAsia="Times New Roman" w:hAnsi="Arial" w:cs="Arial"/>
        </w:rPr>
        <w:t>oraz dla części 2 dla 300 użytkowników, powinny być dostarczone w ciągu 10 dni od podpisania umowy do Biblioteki Teleinformatycznej RON.</w:t>
      </w:r>
    </w:p>
    <w:p w14:paraId="7B9E7824" w14:textId="77777777" w:rsidR="008528E5" w:rsidRPr="008528E5" w:rsidRDefault="008528E5" w:rsidP="007F0DF0">
      <w:pPr>
        <w:numPr>
          <w:ilvl w:val="0"/>
          <w:numId w:val="178"/>
        </w:numPr>
        <w:autoSpaceDE w:val="0"/>
        <w:autoSpaceDN w:val="0"/>
        <w:adjustRightInd w:val="0"/>
        <w:spacing w:after="0"/>
        <w:ind w:left="360"/>
        <w:jc w:val="both"/>
        <w:rPr>
          <w:rFonts w:ascii="Arial" w:hAnsi="Arial" w:cs="Arial"/>
        </w:rPr>
      </w:pPr>
      <w:r w:rsidRPr="008528E5">
        <w:rPr>
          <w:rFonts w:ascii="Arial" w:hAnsi="Arial" w:cs="Arial"/>
        </w:rPr>
        <w:t xml:space="preserve"> W razie konieczności Wykonawca bezpłatnie dostarczy wszelkie dodatkowe uprawnienia, niezbędne do prawidłowego działania aplikacji (np. na silnik bazodanowy) w ilości wystarczającej do prawidłowego wykonania przedmiotu umowy;</w:t>
      </w:r>
    </w:p>
    <w:p w14:paraId="0973F677" w14:textId="77777777" w:rsidR="008528E5" w:rsidRPr="008528E5" w:rsidRDefault="008528E5" w:rsidP="007F0DF0">
      <w:pPr>
        <w:numPr>
          <w:ilvl w:val="0"/>
          <w:numId w:val="178"/>
        </w:numPr>
        <w:autoSpaceDE w:val="0"/>
        <w:autoSpaceDN w:val="0"/>
        <w:adjustRightInd w:val="0"/>
        <w:spacing w:after="0"/>
        <w:ind w:left="360"/>
        <w:jc w:val="both"/>
        <w:rPr>
          <w:rFonts w:ascii="Arial" w:hAnsi="Arial" w:cs="Arial"/>
        </w:rPr>
      </w:pPr>
      <w:r w:rsidRPr="008528E5">
        <w:rPr>
          <w:rFonts w:ascii="Arial" w:hAnsi="Arial" w:cs="Arial"/>
        </w:rPr>
        <w:t xml:space="preserve">Wykonawca zobowiązany jest do dostarczania aktualizacji bazy danych SIP zawierającej akty prawne przez okres 36 miesięcy od dnia podpisania umowy: </w:t>
      </w:r>
    </w:p>
    <w:p w14:paraId="40C2F099" w14:textId="77777777" w:rsidR="008528E5" w:rsidRPr="008528E5" w:rsidRDefault="008528E5" w:rsidP="007F0DF0">
      <w:pPr>
        <w:numPr>
          <w:ilvl w:val="1"/>
          <w:numId w:val="166"/>
        </w:numPr>
        <w:spacing w:after="0"/>
        <w:ind w:left="732"/>
        <w:jc w:val="both"/>
        <w:rPr>
          <w:rFonts w:ascii="Arial" w:hAnsi="Arial" w:cs="Arial"/>
        </w:rPr>
      </w:pPr>
      <w:r w:rsidRPr="008528E5">
        <w:rPr>
          <w:rFonts w:ascii="Arial" w:hAnsi="Arial" w:cs="Arial"/>
        </w:rPr>
        <w:t xml:space="preserve">dla </w:t>
      </w:r>
      <w:r w:rsidRPr="008528E5">
        <w:rPr>
          <w:rFonts w:ascii="Arial" w:hAnsi="Arial" w:cs="Arial"/>
          <w:b/>
        </w:rPr>
        <w:t>CZĘŚCI 1</w:t>
      </w:r>
      <w:r w:rsidRPr="008528E5">
        <w:rPr>
          <w:rFonts w:ascii="Arial" w:hAnsi="Arial" w:cs="Arial"/>
        </w:rPr>
        <w:t xml:space="preserve"> - co najmniej 4 razy w miesiącu;</w:t>
      </w:r>
    </w:p>
    <w:p w14:paraId="1194EE5C" w14:textId="77777777" w:rsidR="008528E5" w:rsidRPr="008528E5" w:rsidRDefault="008528E5" w:rsidP="007F0DF0">
      <w:pPr>
        <w:numPr>
          <w:ilvl w:val="1"/>
          <w:numId w:val="166"/>
        </w:numPr>
        <w:spacing w:after="0"/>
        <w:ind w:left="732"/>
        <w:jc w:val="both"/>
        <w:rPr>
          <w:rFonts w:ascii="Arial" w:hAnsi="Arial" w:cs="Arial"/>
          <w:color w:val="FF0000"/>
        </w:rPr>
      </w:pPr>
      <w:r w:rsidRPr="008528E5">
        <w:rPr>
          <w:rFonts w:ascii="Arial" w:hAnsi="Arial" w:cs="Arial"/>
        </w:rPr>
        <w:t xml:space="preserve">dla </w:t>
      </w:r>
      <w:r w:rsidRPr="008528E5">
        <w:rPr>
          <w:rFonts w:ascii="Arial" w:hAnsi="Arial" w:cs="Arial"/>
          <w:b/>
        </w:rPr>
        <w:t>CZĘŚCI 2</w:t>
      </w:r>
      <w:r w:rsidRPr="008528E5">
        <w:rPr>
          <w:rFonts w:ascii="Arial" w:hAnsi="Arial" w:cs="Arial"/>
        </w:rPr>
        <w:t xml:space="preserve"> - co najmniej 1 raz dziennie (dni robocze).</w:t>
      </w:r>
    </w:p>
    <w:p w14:paraId="1988EB8F" w14:textId="2756AAB0" w:rsidR="008528E5" w:rsidRPr="008528E5" w:rsidRDefault="008528E5" w:rsidP="007F0DF0">
      <w:pPr>
        <w:numPr>
          <w:ilvl w:val="0"/>
          <w:numId w:val="178"/>
        </w:numPr>
        <w:autoSpaceDE w:val="0"/>
        <w:autoSpaceDN w:val="0"/>
        <w:adjustRightInd w:val="0"/>
        <w:spacing w:after="0"/>
        <w:ind w:left="360"/>
        <w:jc w:val="both"/>
        <w:rPr>
          <w:rFonts w:ascii="Arial" w:hAnsi="Arial" w:cs="Arial"/>
        </w:rPr>
      </w:pPr>
      <w:r w:rsidRPr="008528E5">
        <w:rPr>
          <w:rFonts w:ascii="Arial" w:hAnsi="Arial" w:cs="Arial"/>
        </w:rPr>
        <w:t>Wykonawca zagwarantuje Zamawiającemu dostęp do zawartości bazy SIP po upływie terminu obowiązywania umowy, w wersji nadanej przez ostatnią aktualizacje.</w:t>
      </w:r>
    </w:p>
    <w:p w14:paraId="34C17FE7" w14:textId="7BB09E07" w:rsidR="008528E5" w:rsidRPr="008528E5" w:rsidRDefault="008528E5" w:rsidP="007F0DF0">
      <w:pPr>
        <w:numPr>
          <w:ilvl w:val="0"/>
          <w:numId w:val="178"/>
        </w:numPr>
        <w:autoSpaceDE w:val="0"/>
        <w:autoSpaceDN w:val="0"/>
        <w:adjustRightInd w:val="0"/>
        <w:spacing w:after="0"/>
        <w:ind w:left="360"/>
        <w:jc w:val="both"/>
        <w:rPr>
          <w:rFonts w:ascii="Arial" w:hAnsi="Arial" w:cs="Arial"/>
        </w:rPr>
      </w:pPr>
      <w:r w:rsidRPr="008528E5">
        <w:rPr>
          <w:rFonts w:ascii="Arial" w:hAnsi="Arial" w:cs="Arial"/>
        </w:rPr>
        <w:t xml:space="preserve">Wykonawca zagwarantuje Zamawiającemu uruchomienie opcji w dowolnym czasie </w:t>
      </w:r>
      <w:r>
        <w:rPr>
          <w:rFonts w:ascii="Arial" w:hAnsi="Arial" w:cs="Arial"/>
        </w:rPr>
        <w:br/>
      </w:r>
      <w:r w:rsidRPr="008528E5">
        <w:rPr>
          <w:rFonts w:ascii="Arial" w:hAnsi="Arial" w:cs="Arial"/>
        </w:rPr>
        <w:t xml:space="preserve">w okresie trwania umowy w zakresie przewidzianym zamówieniem gwarantowanym  </w:t>
      </w:r>
      <w:r>
        <w:rPr>
          <w:rFonts w:ascii="Arial" w:hAnsi="Arial" w:cs="Arial"/>
        </w:rPr>
        <w:br/>
      </w:r>
      <w:r w:rsidRPr="008528E5">
        <w:rPr>
          <w:rFonts w:ascii="Arial" w:hAnsi="Arial" w:cs="Arial"/>
        </w:rPr>
        <w:t>z prawem do samodzielnej implementacji.</w:t>
      </w:r>
    </w:p>
    <w:p w14:paraId="7E54882C" w14:textId="77777777" w:rsidR="008528E5" w:rsidRPr="008528E5" w:rsidRDefault="008528E5" w:rsidP="007F0DF0">
      <w:pPr>
        <w:numPr>
          <w:ilvl w:val="0"/>
          <w:numId w:val="178"/>
        </w:numPr>
        <w:autoSpaceDE w:val="0"/>
        <w:autoSpaceDN w:val="0"/>
        <w:adjustRightInd w:val="0"/>
        <w:spacing w:after="0"/>
        <w:ind w:left="360"/>
        <w:jc w:val="both"/>
        <w:rPr>
          <w:rFonts w:ascii="Arial" w:hAnsi="Arial" w:cs="Arial"/>
        </w:rPr>
      </w:pPr>
      <w:r w:rsidRPr="008528E5">
        <w:rPr>
          <w:rFonts w:ascii="Arial" w:hAnsi="Arial" w:cs="Arial"/>
        </w:rPr>
        <w:lastRenderedPageBreak/>
        <w:t xml:space="preserve">W terminie do 15 dni po zawarciu umowy Wykonawca przeprowadzi 2-godzinne szkolenie dla 4 osób (administratorów) wyznaczonych przez Zamawiającego, obejmujące wszystkie aspekty zarządzania platformą systemu informacji prawnej: </w:t>
      </w:r>
    </w:p>
    <w:p w14:paraId="0BF8F63A" w14:textId="77777777" w:rsidR="008528E5" w:rsidRPr="008528E5" w:rsidRDefault="008528E5" w:rsidP="007F0DF0">
      <w:pPr>
        <w:numPr>
          <w:ilvl w:val="0"/>
          <w:numId w:val="182"/>
        </w:numPr>
        <w:spacing w:after="0"/>
        <w:ind w:left="732"/>
        <w:jc w:val="both"/>
        <w:rPr>
          <w:rFonts w:ascii="Arial" w:hAnsi="Arial" w:cs="Arial"/>
        </w:rPr>
      </w:pPr>
      <w:r w:rsidRPr="008528E5">
        <w:rPr>
          <w:rFonts w:ascii="Arial" w:hAnsi="Arial" w:cs="Arial"/>
        </w:rPr>
        <w:t xml:space="preserve">miejscem szkolenia będzie siedziba Zamawiającego mieszcząca się w Krakowie przy ul. Rakowicka 29; </w:t>
      </w:r>
    </w:p>
    <w:p w14:paraId="690AB475" w14:textId="77777777" w:rsidR="008528E5" w:rsidRPr="008528E5" w:rsidRDefault="008528E5" w:rsidP="007F0DF0">
      <w:pPr>
        <w:numPr>
          <w:ilvl w:val="0"/>
          <w:numId w:val="182"/>
        </w:numPr>
        <w:spacing w:after="0"/>
        <w:ind w:left="732"/>
        <w:jc w:val="both"/>
        <w:rPr>
          <w:rFonts w:ascii="Arial" w:hAnsi="Arial" w:cs="Arial"/>
        </w:rPr>
      </w:pPr>
      <w:r w:rsidRPr="008528E5">
        <w:rPr>
          <w:rFonts w:ascii="Arial" w:hAnsi="Arial" w:cs="Arial"/>
        </w:rPr>
        <w:t xml:space="preserve">szkolenie powinno być w języku polskim; </w:t>
      </w:r>
    </w:p>
    <w:p w14:paraId="5AB9DED8" w14:textId="6C9BE1B8" w:rsidR="008528E5" w:rsidRPr="008528E5" w:rsidRDefault="008528E5" w:rsidP="007F0DF0">
      <w:pPr>
        <w:numPr>
          <w:ilvl w:val="0"/>
          <w:numId w:val="182"/>
        </w:numPr>
        <w:spacing w:after="0"/>
        <w:ind w:left="732"/>
        <w:jc w:val="both"/>
        <w:rPr>
          <w:rFonts w:ascii="Arial" w:hAnsi="Arial" w:cs="Arial"/>
        </w:rPr>
      </w:pPr>
      <w:r w:rsidRPr="008528E5">
        <w:rPr>
          <w:rFonts w:ascii="Arial" w:hAnsi="Arial" w:cs="Arial"/>
        </w:rPr>
        <w:t xml:space="preserve">Wykonawca zapewni materiały szkoleniowe dla administratorów sporządzone </w:t>
      </w:r>
      <w:r>
        <w:rPr>
          <w:rFonts w:ascii="Arial" w:hAnsi="Arial" w:cs="Arial"/>
        </w:rPr>
        <w:br/>
      </w:r>
      <w:r w:rsidRPr="008528E5">
        <w:rPr>
          <w:rFonts w:ascii="Arial" w:hAnsi="Arial" w:cs="Arial"/>
        </w:rPr>
        <w:t>w języku polskim.</w:t>
      </w:r>
    </w:p>
    <w:p w14:paraId="27A6E55A" w14:textId="77777777" w:rsidR="008528E5" w:rsidRPr="008528E5" w:rsidRDefault="008528E5" w:rsidP="008528E5">
      <w:pPr>
        <w:pStyle w:val="Akapitzlist"/>
        <w:spacing w:after="0" w:line="240" w:lineRule="auto"/>
        <w:ind w:left="0"/>
        <w:contextualSpacing w:val="0"/>
        <w:jc w:val="both"/>
        <w:rPr>
          <w:rFonts w:ascii="Arial" w:hAnsi="Arial" w:cs="Arial"/>
        </w:rPr>
      </w:pPr>
    </w:p>
    <w:p w14:paraId="48B98237" w14:textId="77777777" w:rsidR="008528E5" w:rsidRDefault="008528E5" w:rsidP="008528E5">
      <w:pPr>
        <w:pStyle w:val="Nagwek2"/>
        <w:spacing w:before="0" w:line="276" w:lineRule="auto"/>
        <w:ind w:left="69" w:hanging="69"/>
        <w:jc w:val="both"/>
        <w:rPr>
          <w:rFonts w:ascii="Arial" w:hAnsi="Arial" w:cs="Arial"/>
          <w:bCs w:val="0"/>
          <w:i w:val="0"/>
          <w:sz w:val="22"/>
          <w:szCs w:val="22"/>
          <w:u w:val="single"/>
        </w:rPr>
      </w:pPr>
      <w:bookmarkStart w:id="26" w:name="_Toc94003764"/>
      <w:bookmarkStart w:id="27" w:name="_Toc94004017"/>
      <w:r w:rsidRPr="008528E5">
        <w:rPr>
          <w:rFonts w:ascii="Arial" w:hAnsi="Arial" w:cs="Arial"/>
          <w:bCs w:val="0"/>
          <w:i w:val="0"/>
          <w:sz w:val="22"/>
          <w:szCs w:val="22"/>
          <w:u w:val="single"/>
        </w:rPr>
        <w:t>Wymagania dodatkowe (tylko dla części 1)</w:t>
      </w:r>
      <w:bookmarkEnd w:id="26"/>
      <w:bookmarkEnd w:id="27"/>
      <w:r w:rsidRPr="008528E5">
        <w:rPr>
          <w:rFonts w:ascii="Arial" w:hAnsi="Arial" w:cs="Arial"/>
          <w:bCs w:val="0"/>
          <w:i w:val="0"/>
          <w:sz w:val="22"/>
          <w:szCs w:val="22"/>
          <w:u w:val="single"/>
        </w:rPr>
        <w:t xml:space="preserve"> </w:t>
      </w:r>
    </w:p>
    <w:p w14:paraId="5544EE75" w14:textId="77777777" w:rsidR="007F0DF0" w:rsidRPr="008D27A8" w:rsidRDefault="007F0DF0" w:rsidP="007F0DF0">
      <w:pPr>
        <w:spacing w:after="0"/>
        <w:rPr>
          <w:sz w:val="16"/>
          <w:szCs w:val="16"/>
        </w:rPr>
      </w:pPr>
    </w:p>
    <w:p w14:paraId="0FC54DA0"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Dostęp do systemu informacji prawnej musi odbywać się w sieci wewnętrznej RON przez przeglądarkę internetową. Dostęp do platformy systemu informacji prawnej nie powinien się wiązać z koniecznością instalacji dodatkowego oprogramowania.</w:t>
      </w:r>
    </w:p>
    <w:p w14:paraId="1F3FBE35"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System informacji prawnej musi posiadać funkcję automatycznego zamknięcia sesji i uwolnienia prawa dostępu po zadanym czasie (np. 15 min.) bezczynności użytkownika.</w:t>
      </w:r>
    </w:p>
    <w:p w14:paraId="6B70AAE1" w14:textId="7381629E" w:rsidR="008528E5" w:rsidRPr="008528E5" w:rsidRDefault="00F914AE"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Wykonawc</w:t>
      </w:r>
      <w:r>
        <w:rPr>
          <w:rFonts w:ascii="Arial" w:hAnsi="Arial" w:cs="Arial"/>
        </w:rPr>
        <w:t>a</w:t>
      </w:r>
      <w:r w:rsidRPr="008528E5">
        <w:rPr>
          <w:rFonts w:ascii="Arial" w:hAnsi="Arial" w:cs="Arial"/>
        </w:rPr>
        <w:t xml:space="preserve"> </w:t>
      </w:r>
      <w:r w:rsidR="008528E5" w:rsidRPr="008528E5">
        <w:rPr>
          <w:rFonts w:ascii="Arial" w:hAnsi="Arial" w:cs="Arial"/>
        </w:rPr>
        <w:t xml:space="preserve">udzieli </w:t>
      </w:r>
      <w:r w:rsidRPr="008528E5">
        <w:rPr>
          <w:rFonts w:ascii="Arial" w:hAnsi="Arial" w:cs="Arial"/>
        </w:rPr>
        <w:t>Zamawiając</w:t>
      </w:r>
      <w:r>
        <w:rPr>
          <w:rFonts w:ascii="Arial" w:hAnsi="Arial" w:cs="Arial"/>
        </w:rPr>
        <w:t>emu</w:t>
      </w:r>
      <w:r w:rsidRPr="008528E5">
        <w:rPr>
          <w:rFonts w:ascii="Arial" w:hAnsi="Arial" w:cs="Arial"/>
        </w:rPr>
        <w:t xml:space="preserve"> </w:t>
      </w:r>
      <w:r w:rsidR="008528E5" w:rsidRPr="008528E5">
        <w:rPr>
          <w:rFonts w:ascii="Arial" w:hAnsi="Arial" w:cs="Arial"/>
        </w:rPr>
        <w:t>wsparcia w procesie instalacji i konfiguracji rozwiązania poprzez oddelegowanie swoich przedstawicieli na czas wdrożenia:</w:t>
      </w:r>
    </w:p>
    <w:p w14:paraId="5C585958" w14:textId="5A031F6B" w:rsidR="008528E5" w:rsidRPr="008528E5" w:rsidRDefault="008528E5" w:rsidP="007F0DF0">
      <w:pPr>
        <w:pStyle w:val="Akapitzlist"/>
        <w:numPr>
          <w:ilvl w:val="1"/>
          <w:numId w:val="167"/>
        </w:numPr>
        <w:spacing w:after="0"/>
        <w:ind w:left="732"/>
        <w:contextualSpacing w:val="0"/>
        <w:jc w:val="both"/>
        <w:rPr>
          <w:rFonts w:ascii="Arial" w:hAnsi="Arial" w:cs="Arial"/>
        </w:rPr>
      </w:pPr>
      <w:r w:rsidRPr="008528E5">
        <w:rPr>
          <w:rFonts w:ascii="Arial" w:hAnsi="Arial" w:cs="Arial"/>
        </w:rPr>
        <w:t>wdrożenie będzie miało miejsce w siedzibie zamawiającego</w:t>
      </w:r>
      <w:r>
        <w:rPr>
          <w:rFonts w:ascii="Arial" w:hAnsi="Arial" w:cs="Arial"/>
        </w:rPr>
        <w:t xml:space="preserve"> </w:t>
      </w:r>
      <w:r w:rsidRPr="008528E5">
        <w:rPr>
          <w:rFonts w:ascii="Arial" w:hAnsi="Arial" w:cs="Arial"/>
        </w:rPr>
        <w:t>w</w:t>
      </w:r>
      <w:r>
        <w:rPr>
          <w:rFonts w:ascii="Arial" w:hAnsi="Arial" w:cs="Arial"/>
        </w:rPr>
        <w:t xml:space="preserve"> </w:t>
      </w:r>
      <w:r w:rsidRPr="008528E5">
        <w:rPr>
          <w:rFonts w:ascii="Arial" w:hAnsi="Arial" w:cs="Arial"/>
        </w:rPr>
        <w:t>Krakowie, ul. Rakowicka 29 w godzinach 7:30 – 15:30;</w:t>
      </w:r>
    </w:p>
    <w:p w14:paraId="44687C7B" w14:textId="77777777" w:rsidR="008528E5" w:rsidRPr="008528E5" w:rsidRDefault="008528E5" w:rsidP="007F0DF0">
      <w:pPr>
        <w:pStyle w:val="Akapitzlist"/>
        <w:numPr>
          <w:ilvl w:val="1"/>
          <w:numId w:val="167"/>
        </w:numPr>
        <w:spacing w:after="0"/>
        <w:ind w:left="732"/>
        <w:contextualSpacing w:val="0"/>
        <w:jc w:val="both"/>
        <w:rPr>
          <w:rFonts w:ascii="Arial" w:hAnsi="Arial" w:cs="Arial"/>
        </w:rPr>
      </w:pPr>
      <w:r w:rsidRPr="008528E5">
        <w:rPr>
          <w:rFonts w:ascii="Arial" w:hAnsi="Arial" w:cs="Arial"/>
        </w:rPr>
        <w:t>Wykonawca zapewni konsultacje telefoniczne i mailowe dla administratorów systemu informacji prawnej;</w:t>
      </w:r>
    </w:p>
    <w:p w14:paraId="777C49A8" w14:textId="77777777" w:rsidR="008528E5" w:rsidRPr="008528E5" w:rsidRDefault="008528E5" w:rsidP="007F0DF0">
      <w:pPr>
        <w:pStyle w:val="Akapitzlist"/>
        <w:numPr>
          <w:ilvl w:val="1"/>
          <w:numId w:val="167"/>
        </w:numPr>
        <w:spacing w:after="0"/>
        <w:ind w:left="732"/>
        <w:contextualSpacing w:val="0"/>
        <w:jc w:val="both"/>
        <w:rPr>
          <w:rFonts w:ascii="Arial" w:hAnsi="Arial" w:cs="Arial"/>
        </w:rPr>
      </w:pPr>
      <w:r w:rsidRPr="008528E5">
        <w:rPr>
          <w:rFonts w:ascii="Arial" w:hAnsi="Arial" w:cs="Arial"/>
        </w:rPr>
        <w:t>konsultacje powinny być dostępne w godzinach 7:30 – 15:30.</w:t>
      </w:r>
    </w:p>
    <w:p w14:paraId="76229D1A"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Wdrożenie systemu informacji prawnej (SIP) będzie miało miejsce w wewnętrznej sieci Resortu Obrony Narodowej (bez dostępu do Internetu), która stanowi system o klauzuli Zastrzeżone, dlatego też system informacji prawnej nie może odwoływać się (w tym przekierowywać użytkownika) do źródeł zewnętrznych.</w:t>
      </w:r>
    </w:p>
    <w:p w14:paraId="28F1DE04"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Zarządzanie użytkownikami, udzielnie dostępów do aplikacji, przeprowadzanie aktualizacji – centralne, na poziomie zintegrowanym z Microsoft Active Directory. Aplikacja musi posiadać mechanizmy zabezpieczające przed nieautoryzowanym dostępem.</w:t>
      </w:r>
    </w:p>
    <w:p w14:paraId="61DF04C3"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Aplikacja ma działać u wszystkich użytkowników podłączonych do wewnętrznej sieci RON, na stacjach roboczych z zainstalowanym systemem Windows. Wewnętrzna sieć Resortu Obrony Narodowej oparta jest o wiele domen rozlokowanych na terenie kraju i poza jego granicami. Sieć ta jest siecią całkowicie odizolowaną od Internetu.</w:t>
      </w:r>
    </w:p>
    <w:p w14:paraId="43C6875A"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 xml:space="preserve"> Użytkownicy nie mogą widzieć historii ani ustawień innych użytkowników.</w:t>
      </w:r>
    </w:p>
    <w:p w14:paraId="324371B8"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Aplikacja musi posiadać możliwość generowania statystyk i logów wykorzystywania systemu informacji prawnej w zadanym czasie:</w:t>
      </w:r>
    </w:p>
    <w:p w14:paraId="606E7A81" w14:textId="77777777" w:rsidR="008528E5" w:rsidRPr="008528E5" w:rsidRDefault="008528E5" w:rsidP="007F0DF0">
      <w:pPr>
        <w:numPr>
          <w:ilvl w:val="0"/>
          <w:numId w:val="183"/>
        </w:numPr>
        <w:autoSpaceDE w:val="0"/>
        <w:autoSpaceDN w:val="0"/>
        <w:adjustRightInd w:val="0"/>
        <w:spacing w:after="0"/>
        <w:jc w:val="both"/>
        <w:rPr>
          <w:rFonts w:ascii="Arial" w:hAnsi="Arial" w:cs="Arial"/>
        </w:rPr>
      </w:pPr>
      <w:r w:rsidRPr="008528E5">
        <w:rPr>
          <w:rFonts w:ascii="Arial" w:hAnsi="Arial" w:cs="Arial"/>
        </w:rPr>
        <w:t>w formacie login – start sesji – koniec sesji;</w:t>
      </w:r>
    </w:p>
    <w:p w14:paraId="095E9ED4" w14:textId="77777777" w:rsidR="008528E5" w:rsidRPr="008528E5" w:rsidRDefault="008528E5" w:rsidP="007F0DF0">
      <w:pPr>
        <w:numPr>
          <w:ilvl w:val="0"/>
          <w:numId w:val="183"/>
        </w:numPr>
        <w:autoSpaceDE w:val="0"/>
        <w:autoSpaceDN w:val="0"/>
        <w:adjustRightInd w:val="0"/>
        <w:spacing w:after="0"/>
        <w:jc w:val="both"/>
        <w:rPr>
          <w:rFonts w:ascii="Arial" w:hAnsi="Arial" w:cs="Arial"/>
        </w:rPr>
      </w:pPr>
      <w:r w:rsidRPr="008528E5">
        <w:rPr>
          <w:rFonts w:ascii="Arial" w:hAnsi="Arial" w:cs="Arial"/>
        </w:rPr>
        <w:t>ilość aktywnych sesji.</w:t>
      </w:r>
    </w:p>
    <w:p w14:paraId="0DFFD714" w14:textId="77777777" w:rsidR="008528E5" w:rsidRPr="008528E5" w:rsidRDefault="008528E5" w:rsidP="008528E5">
      <w:pPr>
        <w:spacing w:after="0"/>
        <w:ind w:left="1066"/>
        <w:rPr>
          <w:rFonts w:ascii="Arial" w:hAnsi="Arial" w:cs="Arial"/>
        </w:rPr>
      </w:pPr>
      <w:r w:rsidRPr="008528E5">
        <w:rPr>
          <w:rFonts w:ascii="Arial" w:hAnsi="Arial" w:cs="Arial"/>
        </w:rPr>
        <w:t>Wykonawca zapewni poprawne funkcjonowanie SIP na serwerze Zamawiającego.</w:t>
      </w:r>
    </w:p>
    <w:p w14:paraId="2AEAC640"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Wykonawca pokrywa koszty dojazdu, wyżywienia i zakwaterowania swoich przedstawicieli.</w:t>
      </w:r>
    </w:p>
    <w:p w14:paraId="0BC450A2" w14:textId="77777777" w:rsidR="008528E5" w:rsidRPr="008528E5" w:rsidRDefault="008528E5" w:rsidP="007F0DF0">
      <w:pPr>
        <w:numPr>
          <w:ilvl w:val="0"/>
          <w:numId w:val="179"/>
        </w:numPr>
        <w:autoSpaceDE w:val="0"/>
        <w:autoSpaceDN w:val="0"/>
        <w:adjustRightInd w:val="0"/>
        <w:spacing w:after="0"/>
        <w:ind w:left="360"/>
        <w:jc w:val="both"/>
        <w:rPr>
          <w:rFonts w:ascii="Arial" w:hAnsi="Arial" w:cs="Arial"/>
        </w:rPr>
      </w:pPr>
      <w:r w:rsidRPr="008528E5">
        <w:rPr>
          <w:rFonts w:ascii="Arial" w:hAnsi="Arial" w:cs="Arial"/>
        </w:rPr>
        <w:t>Wykonawca zapewni poprawne funkcjonowanie SIP na serwerze Zamawiającego.</w:t>
      </w:r>
    </w:p>
    <w:p w14:paraId="0555FFFE" w14:textId="77777777" w:rsidR="008528E5" w:rsidRPr="008528E5" w:rsidRDefault="008528E5" w:rsidP="008528E5">
      <w:pPr>
        <w:pStyle w:val="Akapitzlist"/>
        <w:spacing w:after="0" w:line="240" w:lineRule="auto"/>
        <w:contextualSpacing w:val="0"/>
        <w:jc w:val="both"/>
        <w:rPr>
          <w:rFonts w:ascii="Arial" w:hAnsi="Arial" w:cs="Arial"/>
        </w:rPr>
      </w:pPr>
    </w:p>
    <w:p w14:paraId="4F4A5C09" w14:textId="77777777" w:rsidR="008528E5" w:rsidRDefault="008528E5" w:rsidP="008528E5">
      <w:pPr>
        <w:pStyle w:val="Nagwek2"/>
        <w:spacing w:before="0"/>
        <w:ind w:left="69" w:hanging="69"/>
        <w:jc w:val="both"/>
        <w:rPr>
          <w:rFonts w:ascii="Arial" w:hAnsi="Arial" w:cs="Arial"/>
          <w:bCs w:val="0"/>
          <w:i w:val="0"/>
          <w:sz w:val="22"/>
          <w:szCs w:val="22"/>
          <w:u w:val="single"/>
        </w:rPr>
      </w:pPr>
      <w:bookmarkStart w:id="28" w:name="_Toc94003765"/>
      <w:bookmarkStart w:id="29" w:name="_Toc94004018"/>
      <w:r w:rsidRPr="008528E5">
        <w:rPr>
          <w:rFonts w:ascii="Arial" w:hAnsi="Arial" w:cs="Arial"/>
          <w:bCs w:val="0"/>
          <w:i w:val="0"/>
          <w:sz w:val="22"/>
          <w:szCs w:val="22"/>
          <w:u w:val="single"/>
        </w:rPr>
        <w:t>Wymagania dodatkowe (tylko dla części 2)</w:t>
      </w:r>
      <w:bookmarkEnd w:id="28"/>
      <w:bookmarkEnd w:id="29"/>
    </w:p>
    <w:p w14:paraId="36DB07BC" w14:textId="77777777" w:rsidR="007F0DF0" w:rsidRPr="007F0DF0" w:rsidRDefault="007F0DF0" w:rsidP="007F0DF0">
      <w:pPr>
        <w:spacing w:after="0"/>
      </w:pPr>
    </w:p>
    <w:p w14:paraId="72B997EA" w14:textId="77777777" w:rsidR="008528E5" w:rsidRPr="008528E5" w:rsidRDefault="008528E5" w:rsidP="007F0DF0">
      <w:pPr>
        <w:numPr>
          <w:ilvl w:val="0"/>
          <w:numId w:val="180"/>
        </w:numPr>
        <w:autoSpaceDE w:val="0"/>
        <w:autoSpaceDN w:val="0"/>
        <w:adjustRightInd w:val="0"/>
        <w:spacing w:after="0"/>
        <w:jc w:val="both"/>
        <w:rPr>
          <w:rFonts w:ascii="Arial" w:hAnsi="Arial" w:cs="Arial"/>
        </w:rPr>
      </w:pPr>
      <w:r w:rsidRPr="008528E5">
        <w:rPr>
          <w:rFonts w:ascii="Arial" w:hAnsi="Arial" w:cs="Arial"/>
        </w:rPr>
        <w:t>SIP powinien zapewniać dostęp do zasobów poprzez sieć Internet, poprzez przeglądarkę internetową.</w:t>
      </w:r>
    </w:p>
    <w:p w14:paraId="5505D342" w14:textId="77777777" w:rsidR="008528E5" w:rsidRPr="008528E5" w:rsidRDefault="008528E5" w:rsidP="007F0DF0">
      <w:pPr>
        <w:numPr>
          <w:ilvl w:val="0"/>
          <w:numId w:val="180"/>
        </w:numPr>
        <w:autoSpaceDE w:val="0"/>
        <w:autoSpaceDN w:val="0"/>
        <w:adjustRightInd w:val="0"/>
        <w:spacing w:after="0"/>
        <w:jc w:val="both"/>
        <w:rPr>
          <w:rFonts w:ascii="Arial" w:hAnsi="Arial" w:cs="Arial"/>
        </w:rPr>
      </w:pPr>
      <w:r w:rsidRPr="008528E5">
        <w:rPr>
          <w:rFonts w:ascii="Arial" w:hAnsi="Arial" w:cs="Arial"/>
        </w:rPr>
        <w:t xml:space="preserve">Dostęp do SIP musi być zapewniony jedynie dla zidentyfikowanych użytkowników, identyfikowanych jednoznacznie na podstawie unikalnego identyfikatora użytkownika. </w:t>
      </w:r>
      <w:r w:rsidRPr="008528E5">
        <w:rPr>
          <w:rFonts w:ascii="Arial" w:hAnsi="Arial" w:cs="Arial"/>
        </w:rPr>
        <w:lastRenderedPageBreak/>
        <w:t>Identyfikatory użytkowników będą pochodziły z jednej domeny logowania, ujętej w nazwie użytkownika.</w:t>
      </w:r>
    </w:p>
    <w:p w14:paraId="5B867081" w14:textId="27A37579" w:rsidR="008528E5" w:rsidRPr="008528E5" w:rsidRDefault="008528E5" w:rsidP="007F0DF0">
      <w:pPr>
        <w:numPr>
          <w:ilvl w:val="0"/>
          <w:numId w:val="180"/>
        </w:numPr>
        <w:autoSpaceDE w:val="0"/>
        <w:autoSpaceDN w:val="0"/>
        <w:adjustRightInd w:val="0"/>
        <w:spacing w:after="0"/>
        <w:jc w:val="both"/>
        <w:rPr>
          <w:rFonts w:ascii="Arial" w:hAnsi="Arial" w:cs="Arial"/>
        </w:rPr>
      </w:pPr>
      <w:r w:rsidRPr="008528E5">
        <w:rPr>
          <w:rFonts w:ascii="Arial" w:hAnsi="Arial" w:cs="Arial"/>
        </w:rPr>
        <w:t>Uwierzytelnianie użytkowników musi odbywać się w oparciu o usługi federacyjne aktualnie wykorzystywane w RON z wykorzystaniem protokołu WS-FED lub SAML.  </w:t>
      </w:r>
    </w:p>
    <w:p w14:paraId="4F96E36C" w14:textId="77777777" w:rsidR="008528E5" w:rsidRPr="008528E5" w:rsidRDefault="008528E5" w:rsidP="007F0DF0">
      <w:pPr>
        <w:numPr>
          <w:ilvl w:val="0"/>
          <w:numId w:val="180"/>
        </w:numPr>
        <w:autoSpaceDE w:val="0"/>
        <w:autoSpaceDN w:val="0"/>
        <w:adjustRightInd w:val="0"/>
        <w:spacing w:after="0"/>
        <w:jc w:val="both"/>
        <w:rPr>
          <w:rFonts w:ascii="Arial" w:hAnsi="Arial" w:cs="Arial"/>
        </w:rPr>
      </w:pPr>
      <w:r w:rsidRPr="008528E5">
        <w:rPr>
          <w:rFonts w:ascii="Arial" w:hAnsi="Arial" w:cs="Arial"/>
        </w:rPr>
        <w:t>Mechanizmy uwierzytelniania implementowane po stronie systemu nie mogą umożliwiać dostępu do systemu dla użytkowników RON z wykorzystaniem innych mechanizmów niż usługi federacyjne. Niedopuszczalna jest możliwość tworzenia przez użytkowników alternatywnych haseł umożliwiających dostęp do systemu, po zablokowaniu takiego dostępu w infrastrukturze zamawiającego.</w:t>
      </w:r>
    </w:p>
    <w:p w14:paraId="6A9F88EA" w14:textId="44DE73A8" w:rsidR="008528E5" w:rsidRPr="008528E5" w:rsidRDefault="008528E5" w:rsidP="007F0DF0">
      <w:pPr>
        <w:numPr>
          <w:ilvl w:val="0"/>
          <w:numId w:val="180"/>
        </w:numPr>
        <w:autoSpaceDE w:val="0"/>
        <w:autoSpaceDN w:val="0"/>
        <w:adjustRightInd w:val="0"/>
        <w:spacing w:after="0"/>
        <w:jc w:val="both"/>
        <w:rPr>
          <w:rFonts w:ascii="Arial" w:hAnsi="Arial" w:cs="Arial"/>
        </w:rPr>
      </w:pPr>
      <w:r w:rsidRPr="008528E5">
        <w:rPr>
          <w:rFonts w:ascii="Arial" w:hAnsi="Arial" w:cs="Arial"/>
        </w:rPr>
        <w:t xml:space="preserve">SIP musi być w stanie rozróżnić, co najmniej dwa typy użytkowników - użytkowników STANDARD (dostęp do SIP w miarę wolnych licencji) oraz użytkowników VIP (zagwarantowany dostęp do SIP). Typ użytkownika określany musi być na podstawie przynależności do odpowiedniej grupy zabezpieczeń w infrastrukturze zamawiającego. </w:t>
      </w:r>
    </w:p>
    <w:p w14:paraId="05545B51" w14:textId="77777777" w:rsidR="008528E5" w:rsidRPr="008528E5" w:rsidRDefault="008528E5" w:rsidP="007F0DF0">
      <w:pPr>
        <w:numPr>
          <w:ilvl w:val="0"/>
          <w:numId w:val="180"/>
        </w:numPr>
        <w:autoSpaceDE w:val="0"/>
        <w:autoSpaceDN w:val="0"/>
        <w:adjustRightInd w:val="0"/>
        <w:spacing w:after="0"/>
        <w:jc w:val="both"/>
        <w:rPr>
          <w:rFonts w:ascii="Arial" w:hAnsi="Arial" w:cs="Arial"/>
        </w:rPr>
      </w:pPr>
      <w:r w:rsidRPr="008528E5">
        <w:rPr>
          <w:rFonts w:ascii="Arial" w:hAnsi="Arial" w:cs="Arial"/>
        </w:rPr>
        <w:t>Oprogramowanie musi posiadać możliwość generowania statystyk i logów wykorzystywania systemu informacji prawnej w zadanym czasie:</w:t>
      </w:r>
    </w:p>
    <w:p w14:paraId="103FF1E5" w14:textId="77777777" w:rsidR="008528E5" w:rsidRPr="008528E5" w:rsidRDefault="008528E5" w:rsidP="008528E5">
      <w:pPr>
        <w:autoSpaceDE w:val="0"/>
        <w:autoSpaceDN w:val="0"/>
        <w:adjustRightInd w:val="0"/>
        <w:spacing w:after="0"/>
        <w:ind w:left="360"/>
        <w:jc w:val="both"/>
        <w:rPr>
          <w:rFonts w:ascii="Arial" w:hAnsi="Arial" w:cs="Arial"/>
        </w:rPr>
      </w:pPr>
      <w:r w:rsidRPr="008528E5">
        <w:rPr>
          <w:rFonts w:ascii="Arial" w:hAnsi="Arial" w:cs="Arial"/>
        </w:rPr>
        <w:t>- w formacie login – start sesji – koniec sesji;</w:t>
      </w:r>
    </w:p>
    <w:p w14:paraId="002F8BE7" w14:textId="77777777" w:rsidR="008528E5" w:rsidRPr="008528E5" w:rsidRDefault="008528E5" w:rsidP="008528E5">
      <w:pPr>
        <w:autoSpaceDE w:val="0"/>
        <w:autoSpaceDN w:val="0"/>
        <w:adjustRightInd w:val="0"/>
        <w:spacing w:after="0"/>
        <w:ind w:left="360"/>
        <w:jc w:val="both"/>
        <w:rPr>
          <w:rFonts w:ascii="Arial" w:hAnsi="Arial" w:cs="Arial"/>
        </w:rPr>
      </w:pPr>
      <w:r w:rsidRPr="008528E5">
        <w:rPr>
          <w:rFonts w:ascii="Arial" w:hAnsi="Arial" w:cs="Arial"/>
        </w:rPr>
        <w:t>- ilość aktywnych sesji.</w:t>
      </w:r>
    </w:p>
    <w:p w14:paraId="5AB21257" w14:textId="77777777" w:rsidR="0077245D" w:rsidRDefault="008528E5" w:rsidP="0077245D">
      <w:pPr>
        <w:numPr>
          <w:ilvl w:val="0"/>
          <w:numId w:val="180"/>
        </w:numPr>
        <w:autoSpaceDE w:val="0"/>
        <w:autoSpaceDN w:val="0"/>
        <w:adjustRightInd w:val="0"/>
        <w:spacing w:after="0"/>
        <w:jc w:val="both"/>
        <w:rPr>
          <w:rFonts w:ascii="Arial" w:hAnsi="Arial" w:cs="Arial"/>
        </w:rPr>
      </w:pPr>
      <w:r w:rsidRPr="008528E5">
        <w:rPr>
          <w:rFonts w:ascii="Arial" w:hAnsi="Arial" w:cs="Arial"/>
        </w:rPr>
        <w:t xml:space="preserve">Zarządzanie kontami użytkowników, tj.: tworzenie, usuwanie, blokowanie oraz zmiana haseł i typu użytkownika odbywać się będzie w infrastrukturze Zamawiającego. Zmiana typu użytkownika polegać będzie na dodaniu lub usunięciu z grupy zabezpieczeń. System musi gwarantować blokowanie dostępu użytkownikom spoza ww. grup. </w:t>
      </w:r>
    </w:p>
    <w:p w14:paraId="7B1CFB12" w14:textId="61AD9175" w:rsidR="0077245D" w:rsidRPr="0077245D" w:rsidRDefault="0077245D" w:rsidP="0077245D">
      <w:pPr>
        <w:numPr>
          <w:ilvl w:val="0"/>
          <w:numId w:val="180"/>
        </w:numPr>
        <w:autoSpaceDE w:val="0"/>
        <w:autoSpaceDN w:val="0"/>
        <w:adjustRightInd w:val="0"/>
        <w:spacing w:after="0"/>
        <w:jc w:val="both"/>
        <w:rPr>
          <w:rFonts w:ascii="Arial" w:hAnsi="Arial" w:cs="Arial"/>
        </w:rPr>
      </w:pPr>
      <w:r w:rsidRPr="0077245D">
        <w:rPr>
          <w:rFonts w:ascii="Arial" w:hAnsi="Arial" w:cs="Arial"/>
        </w:rPr>
        <w:t>Wykonawca zapewni konsultacje telefoniczne i mailowe dla administratorów systemu informacji prawnej (konsultacje powinny być dostępne w godzinach 7:30 – 15:30).</w:t>
      </w:r>
    </w:p>
    <w:p w14:paraId="2AEEF6E0" w14:textId="77777777" w:rsidR="008528E5" w:rsidRPr="008528E5" w:rsidRDefault="008528E5" w:rsidP="008528E5">
      <w:pPr>
        <w:autoSpaceDE w:val="0"/>
        <w:autoSpaceDN w:val="0"/>
        <w:adjustRightInd w:val="0"/>
        <w:spacing w:after="0" w:line="240" w:lineRule="auto"/>
        <w:ind w:left="360"/>
        <w:jc w:val="both"/>
        <w:rPr>
          <w:rFonts w:ascii="Arial" w:hAnsi="Arial" w:cs="Arial"/>
        </w:rPr>
      </w:pPr>
    </w:p>
    <w:p w14:paraId="2C81C4DF" w14:textId="755730F3" w:rsidR="008528E5" w:rsidRPr="008528E5" w:rsidRDefault="008528E5" w:rsidP="008528E5">
      <w:pPr>
        <w:pStyle w:val="Nagwek1"/>
        <w:spacing w:before="0" w:after="240"/>
        <w:rPr>
          <w:rFonts w:ascii="Arial" w:hAnsi="Arial" w:cs="Arial"/>
          <w:color w:val="auto"/>
          <w:sz w:val="22"/>
          <w:szCs w:val="22"/>
        </w:rPr>
      </w:pPr>
      <w:bookmarkStart w:id="30" w:name="_Toc94003766"/>
      <w:bookmarkStart w:id="31" w:name="_Toc94004019"/>
      <w:r w:rsidRPr="008528E5">
        <w:rPr>
          <w:rFonts w:ascii="Arial" w:hAnsi="Arial" w:cs="Arial"/>
          <w:color w:val="auto"/>
          <w:sz w:val="22"/>
          <w:szCs w:val="22"/>
        </w:rPr>
        <w:t xml:space="preserve">Wymagania dotyczące zawartości merytorycznej systemu informacji prawnej </w:t>
      </w:r>
      <w:bookmarkEnd w:id="30"/>
      <w:bookmarkEnd w:id="31"/>
    </w:p>
    <w:p w14:paraId="096A5C28" w14:textId="77777777" w:rsidR="008528E5" w:rsidRPr="008528E5" w:rsidRDefault="008528E5" w:rsidP="007F0DF0">
      <w:pPr>
        <w:numPr>
          <w:ilvl w:val="1"/>
          <w:numId w:val="158"/>
        </w:numPr>
        <w:autoSpaceDE w:val="0"/>
        <w:autoSpaceDN w:val="0"/>
        <w:adjustRightInd w:val="0"/>
        <w:spacing w:after="0"/>
        <w:jc w:val="both"/>
        <w:rPr>
          <w:rFonts w:ascii="Arial" w:hAnsi="Arial" w:cs="Arial"/>
        </w:rPr>
      </w:pPr>
      <w:r w:rsidRPr="008528E5">
        <w:rPr>
          <w:rFonts w:ascii="Arial" w:hAnsi="Arial" w:cs="Arial"/>
        </w:rPr>
        <w:t xml:space="preserve">Bazę systemu muszą stanowić akty ze wszystkich dzienników urzędowych wymienionych w art. </w:t>
      </w:r>
      <w:smartTag w:uri="pwplexatsmarttags/smarttagmodule" w:element="Number2Word">
        <w:r w:rsidRPr="008528E5">
          <w:rPr>
            <w:rFonts w:ascii="Arial" w:hAnsi="Arial" w:cs="Arial"/>
          </w:rPr>
          <w:t>8</w:t>
        </w:r>
      </w:smartTag>
      <w:r w:rsidRPr="008528E5">
        <w:rPr>
          <w:rFonts w:ascii="Arial" w:hAnsi="Arial" w:cs="Arial"/>
        </w:rPr>
        <w:t xml:space="preserve"> ustawy z dnia </w:t>
      </w:r>
      <w:smartTag w:uri="pwplexatsmarttags/smarttagmodule" w:element="Number2Word">
        <w:r w:rsidRPr="008528E5">
          <w:rPr>
            <w:rFonts w:ascii="Arial" w:hAnsi="Arial" w:cs="Arial"/>
          </w:rPr>
          <w:t>20</w:t>
        </w:r>
      </w:smartTag>
      <w:r w:rsidRPr="008528E5">
        <w:rPr>
          <w:rFonts w:ascii="Arial" w:hAnsi="Arial" w:cs="Arial"/>
        </w:rPr>
        <w:t xml:space="preserve"> lipca </w:t>
      </w:r>
      <w:smartTag w:uri="pwplexatsmarttags/smarttagmodule" w:element="Number2Word">
        <w:r w:rsidRPr="008528E5">
          <w:rPr>
            <w:rFonts w:ascii="Arial" w:hAnsi="Arial" w:cs="Arial"/>
          </w:rPr>
          <w:t>2000</w:t>
        </w:r>
      </w:smartTag>
      <w:r w:rsidRPr="008528E5">
        <w:rPr>
          <w:rFonts w:ascii="Arial" w:hAnsi="Arial" w:cs="Arial"/>
        </w:rPr>
        <w:t xml:space="preserve"> r. </w:t>
      </w:r>
      <w:r w:rsidRPr="008528E5">
        <w:rPr>
          <w:rFonts w:ascii="Arial" w:hAnsi="Arial" w:cs="Arial"/>
          <w:i/>
          <w:iCs/>
        </w:rPr>
        <w:t>o ogłaszaniu aktów normatywnych i niektórych innych aktów prawych</w:t>
      </w:r>
      <w:r w:rsidRPr="008528E5">
        <w:rPr>
          <w:rFonts w:ascii="Arial" w:hAnsi="Arial" w:cs="Arial"/>
        </w:rPr>
        <w:t xml:space="preserve"> (tj. Dz. U. z </w:t>
      </w:r>
      <w:smartTag w:uri="pwplexatsmarttags/smarttagmodule" w:element="Number2Word">
        <w:r w:rsidRPr="008528E5">
          <w:rPr>
            <w:rFonts w:ascii="Arial" w:hAnsi="Arial" w:cs="Arial"/>
          </w:rPr>
          <w:t>2007</w:t>
        </w:r>
      </w:smartTag>
      <w:r w:rsidRPr="008528E5">
        <w:rPr>
          <w:rFonts w:ascii="Arial" w:hAnsi="Arial" w:cs="Arial"/>
        </w:rPr>
        <w:t xml:space="preserve"> r., Nr </w:t>
      </w:r>
      <w:smartTag w:uri="pwplexatsmarttags/smarttagmodule" w:element="Number2Word">
        <w:r w:rsidRPr="008528E5">
          <w:rPr>
            <w:rFonts w:ascii="Arial" w:hAnsi="Arial" w:cs="Arial"/>
          </w:rPr>
          <w:t>68</w:t>
        </w:r>
      </w:smartTag>
      <w:r w:rsidRPr="008528E5">
        <w:rPr>
          <w:rFonts w:ascii="Arial" w:hAnsi="Arial" w:cs="Arial"/>
        </w:rPr>
        <w:t>, poz. 718).</w:t>
      </w:r>
    </w:p>
    <w:p w14:paraId="505E2666" w14:textId="77777777" w:rsidR="008528E5" w:rsidRPr="008528E5" w:rsidRDefault="008528E5" w:rsidP="007F0DF0">
      <w:pPr>
        <w:numPr>
          <w:ilvl w:val="1"/>
          <w:numId w:val="158"/>
        </w:numPr>
        <w:autoSpaceDE w:val="0"/>
        <w:autoSpaceDN w:val="0"/>
        <w:adjustRightInd w:val="0"/>
        <w:spacing w:after="0"/>
        <w:ind w:left="357" w:hanging="357"/>
        <w:jc w:val="both"/>
        <w:rPr>
          <w:rFonts w:ascii="Arial" w:hAnsi="Arial" w:cs="Arial"/>
        </w:rPr>
      </w:pPr>
      <w:r w:rsidRPr="008528E5">
        <w:rPr>
          <w:rFonts w:ascii="Arial" w:hAnsi="Arial" w:cs="Arial"/>
        </w:rPr>
        <w:t>Baza musi umożliwiać weryfikację liczby zawartych w niej dokumentów.</w:t>
      </w:r>
    </w:p>
    <w:p w14:paraId="46F3F5EA" w14:textId="77777777" w:rsidR="008528E5" w:rsidRPr="008528E5" w:rsidRDefault="008528E5" w:rsidP="007F0DF0">
      <w:pPr>
        <w:numPr>
          <w:ilvl w:val="1"/>
          <w:numId w:val="158"/>
        </w:numPr>
        <w:autoSpaceDE w:val="0"/>
        <w:autoSpaceDN w:val="0"/>
        <w:adjustRightInd w:val="0"/>
        <w:spacing w:after="0"/>
        <w:ind w:left="357" w:hanging="357"/>
        <w:jc w:val="both"/>
        <w:rPr>
          <w:rFonts w:ascii="Arial" w:hAnsi="Arial" w:cs="Arial"/>
        </w:rPr>
      </w:pPr>
      <w:r w:rsidRPr="008528E5">
        <w:rPr>
          <w:rFonts w:ascii="Arial" w:hAnsi="Arial" w:cs="Arial"/>
        </w:rPr>
        <w:t>Baza musi zawierać:</w:t>
      </w:r>
    </w:p>
    <w:p w14:paraId="182DEA33" w14:textId="77777777" w:rsidR="008528E5" w:rsidRPr="008528E5" w:rsidRDefault="008528E5" w:rsidP="008528E5">
      <w:pPr>
        <w:autoSpaceDE w:val="0"/>
        <w:autoSpaceDN w:val="0"/>
        <w:adjustRightInd w:val="0"/>
        <w:spacing w:after="0" w:line="240" w:lineRule="auto"/>
        <w:ind w:left="357"/>
        <w:jc w:val="both"/>
        <w:rPr>
          <w:rFonts w:ascii="Arial" w:hAnsi="Arial" w:cs="Arial"/>
        </w:rPr>
      </w:pPr>
    </w:p>
    <w:p w14:paraId="347E785A" w14:textId="77777777" w:rsidR="008528E5" w:rsidRPr="008528E5" w:rsidRDefault="008528E5" w:rsidP="0077245D">
      <w:pPr>
        <w:pStyle w:val="Nagwek2"/>
        <w:spacing w:before="0"/>
        <w:rPr>
          <w:rFonts w:ascii="Arial" w:hAnsi="Arial" w:cs="Arial"/>
          <w:bCs w:val="0"/>
          <w:i w:val="0"/>
          <w:sz w:val="22"/>
          <w:szCs w:val="22"/>
        </w:rPr>
      </w:pPr>
      <w:bookmarkStart w:id="32" w:name="_Toc94003767"/>
      <w:bookmarkStart w:id="33" w:name="_Toc94004020"/>
      <w:r w:rsidRPr="008528E5">
        <w:rPr>
          <w:rFonts w:ascii="Arial" w:hAnsi="Arial" w:cs="Arial"/>
          <w:bCs w:val="0"/>
          <w:i w:val="0"/>
          <w:sz w:val="22"/>
          <w:szCs w:val="22"/>
        </w:rPr>
        <w:t>A. Dziennik Ustaw</w:t>
      </w:r>
      <w:bookmarkEnd w:id="32"/>
      <w:bookmarkEnd w:id="33"/>
    </w:p>
    <w:p w14:paraId="72DBD5A8" w14:textId="254761E8"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 xml:space="preserve">Komplet informacji formalnych o aktach od 1918 roku wraz z oceną </w:t>
      </w:r>
      <w:r w:rsidR="00F914AE">
        <w:rPr>
          <w:rFonts w:ascii="Arial" w:hAnsi="Arial" w:cs="Arial"/>
        </w:rPr>
        <w:br/>
      </w:r>
      <w:r w:rsidRPr="008528E5">
        <w:rPr>
          <w:rFonts w:ascii="Arial" w:hAnsi="Arial" w:cs="Arial"/>
        </w:rPr>
        <w:t>co do obowiązywania (co najmniej: identyfikator, tytuł, organ wydający, rodzaj dokumentu, data uchwalenia lub wydania aktu, data ogłoszenia, data wejścia w życie, skan oryginału).</w:t>
      </w:r>
    </w:p>
    <w:p w14:paraId="76A07A60"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Wszystkie akty obowiązujące oraz oczekujące.</w:t>
      </w:r>
    </w:p>
    <w:p w14:paraId="0583A7E5"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Komplet tekstów aktów ujednoliconych, opublikowanych od 1918 roku.</w:t>
      </w:r>
    </w:p>
    <w:p w14:paraId="26CCA8C7"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Możliwość udostępniania kolejnych wersji historycznych aktów obowiązujących i uchylonych.</w:t>
      </w:r>
    </w:p>
    <w:p w14:paraId="147390B2"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Wzajemne powiązania formalne między aktami (co najmniej relacje typu: zmienia – zmieniony przez, uchyla – uchylony przez, wykonuje – wykonywany przez, wprowadza – wprowadzony przez, interpretuje – interpretowany przez, implementuje – implementowany przez, zastępuje – zastępowany przez).</w:t>
      </w:r>
    </w:p>
    <w:p w14:paraId="3082AB32"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Odwołania do przywołanych w aktach przepisów innych aktów prawnych, aktów wykonawczych z poziomu tekstu aktu i konkretnych jednostek redakcyjnych.</w:t>
      </w:r>
    </w:p>
    <w:p w14:paraId="1FEE6F4A"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Odwołania do orzeczeń z poziomu tekstu aktu i konkretnych jednostek redakcyjnych.</w:t>
      </w:r>
    </w:p>
    <w:p w14:paraId="1930205C"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Odwołania do cytatów/tez z piśmiennictwa prawniczego z poziomu tekstu aktu prawnego i konkretnych jednostek redakcyjnych.</w:t>
      </w:r>
    </w:p>
    <w:p w14:paraId="66561EEB"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lastRenderedPageBreak/>
        <w:t>Odwołania do komentarzy z poziomu tekstu aktu prawnego i konkretnych jednostek redakcyjnych.</w:t>
      </w:r>
    </w:p>
    <w:p w14:paraId="10ED11BD"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Odwołania do monografii z poziomu tekstu aktu prawnego i konkretnych jednostek redakcyjnych.</w:t>
      </w:r>
    </w:p>
    <w:p w14:paraId="71CE3681" w14:textId="77777777"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Odwołania do pism urzędowych z poziomu tekstu aktu i konkretnych jednostek redakcyjnych.</w:t>
      </w:r>
    </w:p>
    <w:p w14:paraId="0F0DF192" w14:textId="3057388F" w:rsidR="008528E5" w:rsidRPr="008528E5" w:rsidRDefault="008528E5" w:rsidP="007F0DF0">
      <w:pPr>
        <w:numPr>
          <w:ilvl w:val="0"/>
          <w:numId w:val="160"/>
        </w:numPr>
        <w:tabs>
          <w:tab w:val="clear" w:pos="1080"/>
        </w:tabs>
        <w:autoSpaceDE w:val="0"/>
        <w:autoSpaceDN w:val="0"/>
        <w:adjustRightInd w:val="0"/>
        <w:spacing w:after="0"/>
        <w:ind w:left="709" w:hanging="349"/>
        <w:jc w:val="both"/>
        <w:rPr>
          <w:rFonts w:ascii="Arial" w:hAnsi="Arial" w:cs="Arial"/>
        </w:rPr>
      </w:pPr>
      <w:r w:rsidRPr="008528E5">
        <w:rPr>
          <w:rFonts w:ascii="Arial" w:hAnsi="Arial" w:cs="Arial"/>
        </w:rPr>
        <w:t xml:space="preserve">Komplet tekstów projektów ustaw wraz z kompletem uzasadnień od III Kadencji Sejmu (nie mniej niż 5.800 projektów wraz z oceną co do aktualności; systemem relacji </w:t>
      </w:r>
      <w:r w:rsidR="001D491C">
        <w:rPr>
          <w:rFonts w:ascii="Arial" w:hAnsi="Arial" w:cs="Arial"/>
        </w:rPr>
        <w:br/>
      </w:r>
      <w:r w:rsidRPr="008528E5">
        <w:rPr>
          <w:rFonts w:ascii="Arial" w:hAnsi="Arial" w:cs="Arial"/>
        </w:rPr>
        <w:t>z aktami oraz w szczególności systemem relacji z aktami obowiązującymi (zmienia/uchyla).</w:t>
      </w:r>
    </w:p>
    <w:p w14:paraId="24F92783" w14:textId="77777777" w:rsidR="008528E5" w:rsidRPr="008528E5" w:rsidRDefault="008528E5" w:rsidP="008528E5">
      <w:pPr>
        <w:autoSpaceDE w:val="0"/>
        <w:autoSpaceDN w:val="0"/>
        <w:adjustRightInd w:val="0"/>
        <w:spacing w:after="0" w:line="240" w:lineRule="auto"/>
        <w:jc w:val="both"/>
        <w:rPr>
          <w:rFonts w:ascii="Arial" w:hAnsi="Arial" w:cs="Arial"/>
          <w:b/>
          <w:bCs/>
        </w:rPr>
      </w:pPr>
    </w:p>
    <w:p w14:paraId="056D8C48" w14:textId="77777777" w:rsidR="008528E5" w:rsidRPr="008528E5" w:rsidRDefault="008528E5" w:rsidP="0077245D">
      <w:pPr>
        <w:pStyle w:val="Nagwek2"/>
        <w:spacing w:before="0"/>
        <w:rPr>
          <w:rFonts w:ascii="Arial" w:hAnsi="Arial" w:cs="Arial"/>
          <w:bCs w:val="0"/>
          <w:i w:val="0"/>
          <w:sz w:val="22"/>
          <w:szCs w:val="22"/>
        </w:rPr>
      </w:pPr>
      <w:bookmarkStart w:id="34" w:name="_Toc94003768"/>
      <w:bookmarkStart w:id="35" w:name="_Toc94004021"/>
      <w:r w:rsidRPr="008528E5">
        <w:rPr>
          <w:rFonts w:ascii="Arial" w:hAnsi="Arial" w:cs="Arial"/>
          <w:bCs w:val="0"/>
          <w:i w:val="0"/>
          <w:sz w:val="22"/>
          <w:szCs w:val="22"/>
        </w:rPr>
        <w:t>B. Monitor Polski</w:t>
      </w:r>
      <w:bookmarkEnd w:id="34"/>
      <w:bookmarkEnd w:id="35"/>
    </w:p>
    <w:p w14:paraId="56AB68C4" w14:textId="77777777" w:rsidR="008528E5" w:rsidRPr="008528E5" w:rsidRDefault="008528E5" w:rsidP="007F0DF0">
      <w:pPr>
        <w:numPr>
          <w:ilvl w:val="3"/>
          <w:numId w:val="161"/>
        </w:numPr>
        <w:tabs>
          <w:tab w:val="clear" w:pos="2880"/>
        </w:tabs>
        <w:autoSpaceDE w:val="0"/>
        <w:autoSpaceDN w:val="0"/>
        <w:adjustRightInd w:val="0"/>
        <w:spacing w:after="0"/>
        <w:ind w:left="709"/>
        <w:jc w:val="both"/>
        <w:rPr>
          <w:rFonts w:ascii="Arial" w:hAnsi="Arial" w:cs="Arial"/>
        </w:rPr>
      </w:pPr>
      <w:r w:rsidRPr="008528E5">
        <w:rPr>
          <w:rFonts w:ascii="Arial" w:hAnsi="Arial" w:cs="Arial"/>
        </w:rPr>
        <w:t>Komplet informacji formalnych o aktach od 1918 roku (co najmniej: identyfikator, tytuł, organ wydający, rodzaj dokumentu, data uchwalenia lub wydania aktu, data ogłoszenia, data wejścia w życie, data utraty mocy, skan oryginału).</w:t>
      </w:r>
    </w:p>
    <w:p w14:paraId="08DF1367" w14:textId="77777777" w:rsidR="008528E5" w:rsidRPr="008528E5" w:rsidRDefault="008528E5" w:rsidP="007F0DF0">
      <w:pPr>
        <w:numPr>
          <w:ilvl w:val="3"/>
          <w:numId w:val="161"/>
        </w:numPr>
        <w:tabs>
          <w:tab w:val="clear" w:pos="2880"/>
        </w:tabs>
        <w:autoSpaceDE w:val="0"/>
        <w:autoSpaceDN w:val="0"/>
        <w:adjustRightInd w:val="0"/>
        <w:spacing w:after="0"/>
        <w:ind w:left="709"/>
        <w:jc w:val="both"/>
        <w:rPr>
          <w:rFonts w:ascii="Arial" w:hAnsi="Arial" w:cs="Arial"/>
        </w:rPr>
      </w:pPr>
      <w:r w:rsidRPr="008528E5">
        <w:rPr>
          <w:rFonts w:ascii="Arial" w:hAnsi="Arial" w:cs="Arial"/>
        </w:rPr>
        <w:t>Wszystkie akty obowiązujące oraz oczekujące.</w:t>
      </w:r>
    </w:p>
    <w:p w14:paraId="70F814FB" w14:textId="77777777" w:rsidR="008528E5" w:rsidRPr="008528E5" w:rsidRDefault="008528E5" w:rsidP="007F0DF0">
      <w:pPr>
        <w:numPr>
          <w:ilvl w:val="3"/>
          <w:numId w:val="161"/>
        </w:numPr>
        <w:tabs>
          <w:tab w:val="clear" w:pos="2880"/>
        </w:tabs>
        <w:autoSpaceDE w:val="0"/>
        <w:autoSpaceDN w:val="0"/>
        <w:adjustRightInd w:val="0"/>
        <w:spacing w:after="0"/>
        <w:ind w:left="709"/>
        <w:jc w:val="both"/>
        <w:rPr>
          <w:rFonts w:ascii="Arial" w:hAnsi="Arial" w:cs="Arial"/>
        </w:rPr>
      </w:pPr>
      <w:r w:rsidRPr="008528E5">
        <w:rPr>
          <w:rFonts w:ascii="Arial" w:hAnsi="Arial" w:cs="Arial"/>
        </w:rPr>
        <w:t>Komplet tekstów aktów ujednoliconych i ocenionych co do obowiązywania, opublikowanych od 1960 roku.</w:t>
      </w:r>
    </w:p>
    <w:p w14:paraId="7849D4B8" w14:textId="77777777" w:rsidR="008528E5" w:rsidRPr="008528E5" w:rsidRDefault="008528E5" w:rsidP="007F0DF0">
      <w:pPr>
        <w:numPr>
          <w:ilvl w:val="3"/>
          <w:numId w:val="161"/>
        </w:numPr>
        <w:tabs>
          <w:tab w:val="clear" w:pos="2880"/>
        </w:tabs>
        <w:autoSpaceDE w:val="0"/>
        <w:autoSpaceDN w:val="0"/>
        <w:adjustRightInd w:val="0"/>
        <w:spacing w:after="0"/>
        <w:ind w:left="709"/>
        <w:jc w:val="both"/>
        <w:rPr>
          <w:rFonts w:ascii="Arial" w:hAnsi="Arial" w:cs="Arial"/>
        </w:rPr>
      </w:pPr>
      <w:r w:rsidRPr="008528E5">
        <w:rPr>
          <w:rFonts w:ascii="Arial" w:hAnsi="Arial" w:cs="Arial"/>
        </w:rPr>
        <w:t>Możliwość udostępniania kolejnych wersji historycznych aktów obowiązujących i uchylonych.</w:t>
      </w:r>
    </w:p>
    <w:p w14:paraId="43729AA5" w14:textId="77777777" w:rsidR="008528E5" w:rsidRPr="008528E5" w:rsidRDefault="008528E5" w:rsidP="008528E5">
      <w:pPr>
        <w:autoSpaceDE w:val="0"/>
        <w:autoSpaceDN w:val="0"/>
        <w:adjustRightInd w:val="0"/>
        <w:spacing w:after="0" w:line="240" w:lineRule="auto"/>
        <w:ind w:left="709"/>
        <w:jc w:val="both"/>
        <w:rPr>
          <w:rFonts w:ascii="Arial" w:hAnsi="Arial" w:cs="Arial"/>
        </w:rPr>
      </w:pPr>
    </w:p>
    <w:p w14:paraId="1EA372E7" w14:textId="77777777" w:rsidR="008528E5" w:rsidRPr="008528E5" w:rsidRDefault="008528E5" w:rsidP="0077245D">
      <w:pPr>
        <w:pStyle w:val="Nagwek2"/>
        <w:spacing w:before="0"/>
        <w:rPr>
          <w:rFonts w:ascii="Arial" w:hAnsi="Arial" w:cs="Arial"/>
          <w:bCs w:val="0"/>
          <w:i w:val="0"/>
          <w:sz w:val="22"/>
          <w:szCs w:val="22"/>
        </w:rPr>
      </w:pPr>
      <w:bookmarkStart w:id="36" w:name="_Toc94003769"/>
      <w:bookmarkStart w:id="37" w:name="_Toc94004022"/>
      <w:r w:rsidRPr="008528E5">
        <w:rPr>
          <w:rFonts w:ascii="Arial" w:hAnsi="Arial" w:cs="Arial"/>
          <w:bCs w:val="0"/>
          <w:i w:val="0"/>
          <w:sz w:val="22"/>
          <w:szCs w:val="22"/>
        </w:rPr>
        <w:t>C.  Orzecznictwo sądów, administracji i pisma urzędowe</w:t>
      </w:r>
      <w:bookmarkEnd w:id="36"/>
      <w:bookmarkEnd w:id="37"/>
    </w:p>
    <w:p w14:paraId="7F7BBBEA" w14:textId="77777777" w:rsidR="008528E5" w:rsidRPr="008528E5" w:rsidRDefault="008528E5" w:rsidP="007F0DF0">
      <w:pPr>
        <w:numPr>
          <w:ilvl w:val="0"/>
          <w:numId w:val="163"/>
        </w:numPr>
        <w:autoSpaceDE w:val="0"/>
        <w:autoSpaceDN w:val="0"/>
        <w:adjustRightInd w:val="0"/>
        <w:spacing w:after="0"/>
        <w:jc w:val="both"/>
        <w:rPr>
          <w:rFonts w:ascii="Arial" w:hAnsi="Arial" w:cs="Arial"/>
          <w:bCs/>
        </w:rPr>
      </w:pPr>
      <w:r w:rsidRPr="008528E5">
        <w:rPr>
          <w:rFonts w:ascii="Arial" w:hAnsi="Arial" w:cs="Arial"/>
          <w:bCs/>
        </w:rPr>
        <w:t>Orzeczenia Sądu Najwyższego nie mniej niż 160 tys., Naczelnego Sądu Administracyjnego nie mniej niż 380 tys., Wojewódzkich Sądów Administracyjnych nie mniej niż 1,7 mln., Trybunału Konstytucyjnego nie mniej niż 13 tys. oraz sądów apelacyjnych nie mniej niż 100 tys.</w:t>
      </w:r>
    </w:p>
    <w:p w14:paraId="48E50275" w14:textId="58C55472" w:rsidR="008528E5" w:rsidRPr="008528E5" w:rsidRDefault="008528E5" w:rsidP="007F0DF0">
      <w:pPr>
        <w:numPr>
          <w:ilvl w:val="0"/>
          <w:numId w:val="163"/>
        </w:numPr>
        <w:autoSpaceDE w:val="0"/>
        <w:autoSpaceDN w:val="0"/>
        <w:adjustRightInd w:val="0"/>
        <w:spacing w:after="0"/>
        <w:jc w:val="both"/>
        <w:rPr>
          <w:rFonts w:ascii="Arial" w:hAnsi="Arial" w:cs="Arial"/>
          <w:bCs/>
        </w:rPr>
      </w:pPr>
      <w:r w:rsidRPr="008528E5">
        <w:rPr>
          <w:rFonts w:ascii="Arial" w:hAnsi="Arial" w:cs="Arial"/>
          <w:bCs/>
        </w:rPr>
        <w:t xml:space="preserve">Orzecznictwo administracji w tym m.in. Głównej Komisji Orzekającej w Sprawach </w:t>
      </w:r>
      <w:r>
        <w:rPr>
          <w:rFonts w:ascii="Arial" w:hAnsi="Arial" w:cs="Arial"/>
          <w:bCs/>
        </w:rPr>
        <w:br/>
      </w:r>
      <w:r w:rsidRPr="008528E5">
        <w:rPr>
          <w:rFonts w:ascii="Arial" w:hAnsi="Arial" w:cs="Arial"/>
          <w:bCs/>
        </w:rPr>
        <w:t>o Naruszenie Dyscypliny Finansów Publicznych przy Ministerstwie Finansów nie mniej niż 2 tys., Regionalnych Izb Obrachunkowych nie mniej niż 21 tys., Samorządowych Kolegiów Odwoławczych nie mniej niż 1,3 tys., wojewodów nie mniej niż 41 tys.; Orzeczenia Zespołu Arbitrów i Krajowej Izby Odwoławczej przy Prezesie Urzędu Zamówień Publicznych nie mniej niż 38 tys.</w:t>
      </w:r>
    </w:p>
    <w:p w14:paraId="149C257D" w14:textId="25456C10" w:rsidR="008528E5" w:rsidRPr="008528E5" w:rsidRDefault="008528E5" w:rsidP="007F0DF0">
      <w:pPr>
        <w:numPr>
          <w:ilvl w:val="0"/>
          <w:numId w:val="163"/>
        </w:numPr>
        <w:autoSpaceDE w:val="0"/>
        <w:autoSpaceDN w:val="0"/>
        <w:adjustRightInd w:val="0"/>
        <w:spacing w:after="0"/>
        <w:jc w:val="both"/>
        <w:rPr>
          <w:rFonts w:ascii="Arial" w:hAnsi="Arial" w:cs="Arial"/>
          <w:bCs/>
        </w:rPr>
      </w:pPr>
      <w:r w:rsidRPr="008528E5">
        <w:rPr>
          <w:rFonts w:ascii="Arial" w:hAnsi="Arial" w:cs="Arial"/>
          <w:bCs/>
        </w:rPr>
        <w:t>Pisma urzędowe naczelnych i centralnych organów administracji rządowej oraz agencji rządowych i innych instytucji państwowych (obecne i archiwalne) nie mniej niż 540 tys.</w:t>
      </w:r>
    </w:p>
    <w:p w14:paraId="4556DDDD" w14:textId="77777777" w:rsidR="008528E5" w:rsidRPr="008528E5" w:rsidRDefault="008528E5" w:rsidP="008528E5">
      <w:pPr>
        <w:autoSpaceDE w:val="0"/>
        <w:autoSpaceDN w:val="0"/>
        <w:adjustRightInd w:val="0"/>
        <w:spacing w:after="0" w:line="240" w:lineRule="auto"/>
        <w:jc w:val="both"/>
        <w:rPr>
          <w:rFonts w:ascii="Arial" w:hAnsi="Arial" w:cs="Arial"/>
        </w:rPr>
      </w:pPr>
    </w:p>
    <w:p w14:paraId="308A3CA1" w14:textId="77777777" w:rsidR="008528E5" w:rsidRPr="008528E5" w:rsidRDefault="008528E5" w:rsidP="0077245D">
      <w:pPr>
        <w:pStyle w:val="Nagwek2"/>
        <w:spacing w:before="0"/>
        <w:rPr>
          <w:rFonts w:ascii="Arial" w:hAnsi="Arial" w:cs="Arial"/>
          <w:bCs w:val="0"/>
          <w:i w:val="0"/>
          <w:sz w:val="22"/>
          <w:szCs w:val="22"/>
        </w:rPr>
      </w:pPr>
      <w:bookmarkStart w:id="38" w:name="_Toc94003770"/>
      <w:bookmarkStart w:id="39" w:name="_Toc94004023"/>
      <w:r w:rsidRPr="008528E5">
        <w:rPr>
          <w:rFonts w:ascii="Arial" w:hAnsi="Arial" w:cs="Arial"/>
          <w:bCs w:val="0"/>
          <w:i w:val="0"/>
          <w:sz w:val="22"/>
          <w:szCs w:val="22"/>
        </w:rPr>
        <w:t>D. Tezy z piśmiennictwa, glosy, bibliografia</w:t>
      </w:r>
      <w:bookmarkEnd w:id="38"/>
      <w:bookmarkEnd w:id="39"/>
      <w:r w:rsidRPr="008528E5">
        <w:rPr>
          <w:rFonts w:ascii="Arial" w:hAnsi="Arial" w:cs="Arial"/>
          <w:bCs w:val="0"/>
          <w:i w:val="0"/>
          <w:sz w:val="22"/>
          <w:szCs w:val="22"/>
        </w:rPr>
        <w:t xml:space="preserve"> </w:t>
      </w:r>
    </w:p>
    <w:p w14:paraId="4244C20E" w14:textId="77777777" w:rsidR="008528E5" w:rsidRPr="008528E5" w:rsidRDefault="008528E5" w:rsidP="007F0DF0">
      <w:pPr>
        <w:numPr>
          <w:ilvl w:val="0"/>
          <w:numId w:val="164"/>
        </w:numPr>
        <w:spacing w:after="0"/>
        <w:jc w:val="both"/>
        <w:rPr>
          <w:rFonts w:ascii="Arial" w:hAnsi="Arial" w:cs="Arial"/>
          <w:bCs/>
        </w:rPr>
      </w:pPr>
      <w:r w:rsidRPr="008528E5">
        <w:rPr>
          <w:rFonts w:ascii="Arial" w:hAnsi="Arial" w:cs="Arial"/>
          <w:bCs/>
        </w:rPr>
        <w:t>Glosy do orzeczeń sądów polskich (nie mniej niż 12 tys.).</w:t>
      </w:r>
    </w:p>
    <w:p w14:paraId="62D57D8F" w14:textId="537587C0" w:rsidR="008528E5" w:rsidRPr="008528E5" w:rsidRDefault="008528E5" w:rsidP="007F0DF0">
      <w:pPr>
        <w:numPr>
          <w:ilvl w:val="0"/>
          <w:numId w:val="164"/>
        </w:numPr>
        <w:autoSpaceDE w:val="0"/>
        <w:autoSpaceDN w:val="0"/>
        <w:adjustRightInd w:val="0"/>
        <w:spacing w:after="0"/>
        <w:jc w:val="both"/>
        <w:rPr>
          <w:rFonts w:ascii="Arial" w:hAnsi="Arial" w:cs="Arial"/>
          <w:bCs/>
        </w:rPr>
      </w:pPr>
      <w:r w:rsidRPr="008528E5">
        <w:rPr>
          <w:rFonts w:ascii="Arial" w:hAnsi="Arial" w:cs="Arial"/>
          <w:bCs/>
        </w:rPr>
        <w:t xml:space="preserve">Bibliografia prawnicza PAN (nie mniej niż 420 tys. pozycji) z możliwością szukania </w:t>
      </w:r>
      <w:r>
        <w:rPr>
          <w:rFonts w:ascii="Arial" w:hAnsi="Arial" w:cs="Arial"/>
          <w:bCs/>
        </w:rPr>
        <w:br/>
      </w:r>
      <w:r w:rsidRPr="008528E5">
        <w:rPr>
          <w:rFonts w:ascii="Arial" w:hAnsi="Arial" w:cs="Arial"/>
          <w:bCs/>
        </w:rPr>
        <w:t>po słowach kluczowych i hasłach z lat 1970-2024, z zachowaniem ciągłości roczników).</w:t>
      </w:r>
    </w:p>
    <w:p w14:paraId="333EB50F" w14:textId="77777777" w:rsidR="008528E5" w:rsidRPr="008528E5" w:rsidRDefault="008528E5" w:rsidP="007F0DF0">
      <w:pPr>
        <w:numPr>
          <w:ilvl w:val="0"/>
          <w:numId w:val="164"/>
        </w:numPr>
        <w:autoSpaceDE w:val="0"/>
        <w:autoSpaceDN w:val="0"/>
        <w:adjustRightInd w:val="0"/>
        <w:spacing w:after="0"/>
        <w:jc w:val="both"/>
        <w:rPr>
          <w:rFonts w:ascii="Arial" w:hAnsi="Arial" w:cs="Arial"/>
          <w:bCs/>
        </w:rPr>
      </w:pPr>
      <w:r w:rsidRPr="008528E5">
        <w:rPr>
          <w:rFonts w:ascii="Arial" w:hAnsi="Arial" w:cs="Arial"/>
          <w:bCs/>
        </w:rPr>
        <w:t>Dostęp do artykułów z czasopism prawniczych z możliwością przeglądania oryginalnej treści w formacie pdf.</w:t>
      </w:r>
    </w:p>
    <w:p w14:paraId="07B4DFB0" w14:textId="77777777" w:rsidR="008528E5" w:rsidRPr="008528E5" w:rsidRDefault="008528E5" w:rsidP="008528E5">
      <w:pPr>
        <w:autoSpaceDE w:val="0"/>
        <w:autoSpaceDN w:val="0"/>
        <w:adjustRightInd w:val="0"/>
        <w:spacing w:after="0" w:line="240" w:lineRule="auto"/>
        <w:jc w:val="both"/>
        <w:rPr>
          <w:rFonts w:ascii="Arial" w:hAnsi="Arial" w:cs="Arial"/>
          <w:b/>
          <w:bCs/>
        </w:rPr>
      </w:pPr>
    </w:p>
    <w:p w14:paraId="40F6113E" w14:textId="77777777" w:rsidR="008528E5" w:rsidRPr="008528E5" w:rsidRDefault="008528E5" w:rsidP="0077245D">
      <w:pPr>
        <w:pStyle w:val="Nagwek2"/>
        <w:spacing w:before="0"/>
        <w:rPr>
          <w:rFonts w:ascii="Arial" w:hAnsi="Arial" w:cs="Arial"/>
          <w:bCs w:val="0"/>
          <w:i w:val="0"/>
          <w:sz w:val="22"/>
          <w:szCs w:val="22"/>
        </w:rPr>
      </w:pPr>
      <w:bookmarkStart w:id="40" w:name="_Toc94003771"/>
      <w:bookmarkStart w:id="41" w:name="_Toc94004024"/>
      <w:r w:rsidRPr="008528E5">
        <w:rPr>
          <w:rFonts w:ascii="Arial" w:hAnsi="Arial" w:cs="Arial"/>
          <w:bCs w:val="0"/>
          <w:i w:val="0"/>
          <w:sz w:val="22"/>
          <w:szCs w:val="22"/>
        </w:rPr>
        <w:t>E. Dzienniki Urz</w:t>
      </w:r>
      <w:r w:rsidRPr="008528E5">
        <w:rPr>
          <w:rFonts w:ascii="Arial" w:hAnsi="Arial" w:cs="Arial"/>
          <w:i w:val="0"/>
          <w:sz w:val="22"/>
          <w:szCs w:val="22"/>
        </w:rPr>
        <w:t>ę</w:t>
      </w:r>
      <w:r w:rsidRPr="008528E5">
        <w:rPr>
          <w:rFonts w:ascii="Arial" w:hAnsi="Arial" w:cs="Arial"/>
          <w:bCs w:val="0"/>
          <w:i w:val="0"/>
          <w:sz w:val="22"/>
          <w:szCs w:val="22"/>
        </w:rPr>
        <w:t>dowe</w:t>
      </w:r>
      <w:bookmarkEnd w:id="40"/>
      <w:bookmarkEnd w:id="41"/>
    </w:p>
    <w:p w14:paraId="3B005B1B" w14:textId="77777777" w:rsidR="008528E5" w:rsidRPr="008528E5" w:rsidRDefault="008528E5" w:rsidP="008528E5">
      <w:pPr>
        <w:autoSpaceDE w:val="0"/>
        <w:autoSpaceDN w:val="0"/>
        <w:adjustRightInd w:val="0"/>
        <w:spacing w:after="0"/>
        <w:ind w:left="720"/>
        <w:jc w:val="both"/>
        <w:rPr>
          <w:rFonts w:ascii="Arial" w:hAnsi="Arial" w:cs="Arial"/>
        </w:rPr>
      </w:pPr>
      <w:r w:rsidRPr="008528E5">
        <w:rPr>
          <w:rFonts w:ascii="Arial" w:hAnsi="Arial" w:cs="Arial"/>
        </w:rPr>
        <w:t>Ujednolicone teksty aktów prawnych opublikowanych w Dziennikach Urzędowych naczelnych i centralnych organów administracji rządowej (aktualnych i stanowiących kontynuację dzienników wydawanych przez urząd występujący pod inną nazwą), w tym:</w:t>
      </w:r>
    </w:p>
    <w:p w14:paraId="17B3DDA6"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Biuletyn Informacyjny Lasów Państwowych od 2001 r.</w:t>
      </w:r>
    </w:p>
    <w:p w14:paraId="6A4ADDAD"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Agencji Bezpieczeństwa Wewnętrznego od 2009 r.</w:t>
      </w:r>
    </w:p>
    <w:p w14:paraId="552734C6"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Agencji Wywiadu 2010 r.</w:t>
      </w:r>
    </w:p>
    <w:p w14:paraId="5C208497"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lastRenderedPageBreak/>
        <w:t>Dziennik Urzędowy Centralnego Biura Antykorupcyjnego od 2007 r.</w:t>
      </w:r>
    </w:p>
    <w:p w14:paraId="668B8DF0"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Centralnego Zarządu Służby Więziennej od 2004 r.</w:t>
      </w:r>
    </w:p>
    <w:p w14:paraId="12D11E69"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Generalnej Dyrekcji Ochrony Środowiska od 2011 r.</w:t>
      </w:r>
    </w:p>
    <w:p w14:paraId="7B885D09"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Głównego Inspektoratu Ochrony Środowiska 2012 r.</w:t>
      </w:r>
    </w:p>
    <w:p w14:paraId="396619A2"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Głównego Urzędu Miar od 2001 r.</w:t>
      </w:r>
    </w:p>
    <w:p w14:paraId="1CF21CF7"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Głównego Urzędu Statystycznego od 1980 r.</w:t>
      </w:r>
    </w:p>
    <w:p w14:paraId="0F4E03A7" w14:textId="77777777" w:rsidR="008528E5" w:rsidRPr="008528E5" w:rsidRDefault="008528E5" w:rsidP="007F0DF0">
      <w:pPr>
        <w:numPr>
          <w:ilvl w:val="6"/>
          <w:numId w:val="162"/>
        </w:numPr>
        <w:tabs>
          <w:tab w:val="clear" w:pos="5040"/>
        </w:tabs>
        <w:spacing w:after="0"/>
        <w:ind w:left="1068" w:right="-142"/>
        <w:jc w:val="both"/>
        <w:rPr>
          <w:rFonts w:ascii="Arial" w:hAnsi="Arial" w:cs="Arial"/>
        </w:rPr>
      </w:pPr>
      <w:r w:rsidRPr="008528E5">
        <w:rPr>
          <w:rFonts w:ascii="Arial" w:hAnsi="Arial" w:cs="Arial"/>
        </w:rPr>
        <w:t>Dziennik Urzędowy Komendy Głównej Państwowej Straży Pożarnej od 2000 r.</w:t>
      </w:r>
    </w:p>
    <w:p w14:paraId="3EEEE1EE"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Komendy Głównej Policji od 2000 r.</w:t>
      </w:r>
    </w:p>
    <w:p w14:paraId="6D5E2D2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Komendy Głównej Straży Granicznej od 2001 r.</w:t>
      </w:r>
    </w:p>
    <w:p w14:paraId="50F6BB6F"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Komitetu Integracji Europejskiej od 2000 r.</w:t>
      </w:r>
    </w:p>
    <w:p w14:paraId="248166D2"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Komisji Nadzoru Finansowego od 2006 r.</w:t>
      </w:r>
    </w:p>
    <w:p w14:paraId="1352436F"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Komisji Nadzoru Ubezpieczeń i Funduszy Emerytalnych od 2003 r.</w:t>
      </w:r>
    </w:p>
    <w:p w14:paraId="55F1B531"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Komisji Papierów Wartościowych i Giełd od 1998 r.</w:t>
      </w:r>
    </w:p>
    <w:p w14:paraId="34C0F7A9"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Administracji i Cyfryzacji od 2012 r.</w:t>
      </w:r>
    </w:p>
    <w:p w14:paraId="69E9E695"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Budownictwa od 2006 r.</w:t>
      </w:r>
    </w:p>
    <w:p w14:paraId="4D3FDA50"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Edukacji i Nauki od 2005 r.</w:t>
      </w:r>
    </w:p>
    <w:p w14:paraId="25A7166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Edukacji Narodowej od 1988 r.</w:t>
      </w:r>
    </w:p>
    <w:p w14:paraId="1612C050"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Finansów od 1974 r.</w:t>
      </w:r>
    </w:p>
    <w:p w14:paraId="68688990"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Gospodarki od 2008 r.</w:t>
      </w:r>
    </w:p>
    <w:p w14:paraId="0D72449D"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Gospodarki Morskiej od 2006 r.</w:t>
      </w:r>
    </w:p>
    <w:p w14:paraId="73BEF2B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Infrastruktury od 2001 r.</w:t>
      </w:r>
    </w:p>
    <w:p w14:paraId="7F71E20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Transportu i Gospodarki Morskiej  2001 r.</w:t>
      </w:r>
    </w:p>
    <w:p w14:paraId="4EF8B2C1"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Kultury i Dziedzictwa Narodowego (wcześniej Dziennik Urzędowy Ministra Kultury) od 2001 r.</w:t>
      </w:r>
    </w:p>
    <w:p w14:paraId="35EE8755"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Nauki i Szkolnictwa Wyższego od 2006 r.</w:t>
      </w:r>
    </w:p>
    <w:p w14:paraId="1ACA8CF7"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Nauki i Informatyzacji (wcześniej -Dziennik Urzędowy Ministra Nauki i Informatyzacji i Komitetu Badań Naukowych oraz  Dziennik Urzędowy Ministra Nauki i Komitetu Badań Naukowych) od 2001 r.</w:t>
      </w:r>
    </w:p>
    <w:p w14:paraId="678EA556"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Obrony Narodowej od 2001 r.</w:t>
      </w:r>
    </w:p>
    <w:p w14:paraId="6669CAA0"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Pracy i Polityki Społecznej (wcześniej Dziennik Urzędowy Ministra Polityki Społecznej) od 2005 r.</w:t>
      </w:r>
    </w:p>
    <w:p w14:paraId="038F5C08"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Pracy i Polityki Socjalnej od 1988r.</w:t>
      </w:r>
    </w:p>
    <w:p w14:paraId="2DCA54B5"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Rolnictwa i Rozwoju Wsi (wcześniej Dziennik Urzędowy Ministra Rolnictwa i Gospodarki Żywnościowej) od 1999 r.</w:t>
      </w:r>
    </w:p>
    <w:p w14:paraId="4620674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Sprawiedliwości od 1988 r.</w:t>
      </w:r>
    </w:p>
    <w:p w14:paraId="6426686E"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Środowiska (wcześniej: Minister Środowiska i Głównego Inspektora Ochrony Środowiska) od 2002 r.</w:t>
      </w:r>
    </w:p>
    <w:p w14:paraId="30811DCD"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Skarbu Państwa od 2002 r.</w:t>
      </w:r>
    </w:p>
    <w:p w14:paraId="64611325"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Spraw Wewnętrznych (wcześniej Dziennik Urzędowy Ministra Spraw Wewnętrznych i Administracji) od 1992 r.</w:t>
      </w:r>
    </w:p>
    <w:p w14:paraId="7B284BD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Spraw Zagranicznych od 2001 r.</w:t>
      </w:r>
    </w:p>
    <w:p w14:paraId="53F1F89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Transportu od 2006 r.</w:t>
      </w:r>
    </w:p>
    <w:p w14:paraId="04DB1E11"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Transportu i Budownictwa od 2005 r.</w:t>
      </w:r>
    </w:p>
    <w:p w14:paraId="651D17C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Transportu, Budownictwa i Gospodarki Morskiej od 2011 r.</w:t>
      </w:r>
    </w:p>
    <w:p w14:paraId="2826814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Ministra Zdrowia (wcześniej Dziennik Urzędowy Ministra Zdrowia i Opieki Społecznej) od 1982 r.</w:t>
      </w:r>
    </w:p>
    <w:p w14:paraId="6839E238"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Narodowego Banku Polskiego od 1982 r.</w:t>
      </w:r>
    </w:p>
    <w:p w14:paraId="0FA87A5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Urzędu Ochrony Konkurencji i Konsumentów od 2001r.</w:t>
      </w:r>
    </w:p>
    <w:p w14:paraId="4D6A99C6"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lastRenderedPageBreak/>
        <w:t>Dziennik Urzędowy Państwowej Agencji Atomistyki od 2010 r.</w:t>
      </w:r>
    </w:p>
    <w:p w14:paraId="0D9A1AEC"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Prezesa Kasy Rolniczego Ubezpieczenia Społecznego od 2002 r.</w:t>
      </w:r>
    </w:p>
    <w:p w14:paraId="6C0788F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Urzędu Komunikacji Elektronicznej od 2006 r.</w:t>
      </w:r>
    </w:p>
    <w:p w14:paraId="781ED654"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Urzędu Lotnictwa Cywilnego od 2003 r.</w:t>
      </w:r>
    </w:p>
    <w:p w14:paraId="521149ED"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Urzędu Mieszkalnictwa i Rozwoju Miast od 2001 r.</w:t>
      </w:r>
    </w:p>
    <w:p w14:paraId="7C4DFB36"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Urzędu Patentowego Rzeczypospolitej Polskiej od 2001 r.</w:t>
      </w:r>
    </w:p>
    <w:p w14:paraId="56AB38F5"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Urzędu Regulacji Telekomunikacji i Poczty od 2005 r.</w:t>
      </w:r>
    </w:p>
    <w:p w14:paraId="01B4F00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Wyższego Urzędu Górniczego od  2002 r.</w:t>
      </w:r>
    </w:p>
    <w:p w14:paraId="15696BB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Dziennik Urzędowy Zakładu Ubezpieczeń Społecznych od 1983 r.</w:t>
      </w:r>
    </w:p>
    <w:p w14:paraId="08568BFA"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Prezes Narodowego Funduszu Zdrowia od 2007 r.</w:t>
      </w:r>
    </w:p>
    <w:p w14:paraId="7B44B249" w14:textId="77777777" w:rsidR="008528E5" w:rsidRPr="008528E5" w:rsidRDefault="008528E5" w:rsidP="007F0DF0">
      <w:pPr>
        <w:numPr>
          <w:ilvl w:val="6"/>
          <w:numId w:val="162"/>
        </w:numPr>
        <w:tabs>
          <w:tab w:val="clear" w:pos="5040"/>
        </w:tabs>
        <w:spacing w:after="0"/>
        <w:ind w:left="1068"/>
        <w:jc w:val="both"/>
        <w:rPr>
          <w:rFonts w:ascii="Arial" w:hAnsi="Arial" w:cs="Arial"/>
        </w:rPr>
      </w:pPr>
      <w:r w:rsidRPr="008528E5">
        <w:rPr>
          <w:rFonts w:ascii="Arial" w:hAnsi="Arial" w:cs="Arial"/>
        </w:rPr>
        <w:t>Urząd Rejestracji Produktów Leczniczych, Wyrobów Medycznych i Produktów Biobójczych 2011 r.</w:t>
      </w:r>
    </w:p>
    <w:p w14:paraId="15788AC4" w14:textId="77777777" w:rsidR="008528E5" w:rsidRPr="008528E5" w:rsidRDefault="008528E5" w:rsidP="008528E5">
      <w:pPr>
        <w:spacing w:after="0" w:line="240" w:lineRule="auto"/>
        <w:ind w:left="1068"/>
        <w:jc w:val="both"/>
        <w:rPr>
          <w:rFonts w:ascii="Arial" w:hAnsi="Arial" w:cs="Arial"/>
        </w:rPr>
      </w:pPr>
    </w:p>
    <w:p w14:paraId="4C703893" w14:textId="77777777" w:rsidR="008528E5" w:rsidRPr="008528E5" w:rsidRDefault="008528E5" w:rsidP="008528E5">
      <w:pPr>
        <w:pStyle w:val="Nagwek2"/>
        <w:spacing w:before="0" w:line="276" w:lineRule="auto"/>
        <w:ind w:firstLine="360"/>
        <w:rPr>
          <w:rFonts w:ascii="Arial" w:hAnsi="Arial" w:cs="Arial"/>
          <w:bCs w:val="0"/>
          <w:i w:val="0"/>
          <w:sz w:val="22"/>
          <w:szCs w:val="22"/>
        </w:rPr>
      </w:pPr>
      <w:bookmarkStart w:id="42" w:name="_Toc94003772"/>
      <w:bookmarkStart w:id="43" w:name="_Toc94004025"/>
      <w:r w:rsidRPr="008528E5">
        <w:rPr>
          <w:rFonts w:ascii="Arial" w:hAnsi="Arial" w:cs="Arial"/>
          <w:bCs w:val="0"/>
          <w:i w:val="0"/>
          <w:sz w:val="22"/>
          <w:szCs w:val="22"/>
        </w:rPr>
        <w:t>F. Prawo miejscowe</w:t>
      </w:r>
      <w:bookmarkEnd w:id="42"/>
      <w:bookmarkEnd w:id="43"/>
    </w:p>
    <w:p w14:paraId="08374229" w14:textId="71D0820D" w:rsidR="008528E5" w:rsidRPr="008528E5" w:rsidRDefault="008528E5" w:rsidP="007F0DF0">
      <w:pPr>
        <w:numPr>
          <w:ilvl w:val="3"/>
          <w:numId w:val="159"/>
        </w:numPr>
        <w:tabs>
          <w:tab w:val="clear" w:pos="2880"/>
        </w:tabs>
        <w:autoSpaceDE w:val="0"/>
        <w:autoSpaceDN w:val="0"/>
        <w:adjustRightInd w:val="0"/>
        <w:spacing w:after="0"/>
        <w:ind w:left="993" w:hanging="284"/>
        <w:jc w:val="both"/>
        <w:rPr>
          <w:rFonts w:ascii="Arial" w:hAnsi="Arial" w:cs="Arial"/>
        </w:rPr>
      </w:pPr>
      <w:r w:rsidRPr="008528E5">
        <w:rPr>
          <w:rFonts w:ascii="Arial" w:hAnsi="Arial" w:cs="Arial"/>
        </w:rPr>
        <w:t xml:space="preserve">Komplet ujednoliconych i ocenianych co do obowiązywania tekstów aktów prawnych opublikowanych w Wojewódzkich Dziennikach Urzędowych, od wprowadzenia </w:t>
      </w:r>
      <w:r>
        <w:rPr>
          <w:rFonts w:ascii="Arial" w:hAnsi="Arial" w:cs="Arial"/>
        </w:rPr>
        <w:br/>
      </w:r>
      <w:r w:rsidRPr="008528E5">
        <w:rPr>
          <w:rFonts w:ascii="Arial" w:hAnsi="Arial" w:cs="Arial"/>
        </w:rPr>
        <w:t>16 województw ustawą z dnia 24 lipca 1998 r. o wprowadzeniu zasadniczego trójstopniowego podziału terytorialnego państwa.</w:t>
      </w:r>
    </w:p>
    <w:p w14:paraId="4AF1E1CE" w14:textId="671A21C2" w:rsidR="008528E5" w:rsidRPr="008528E5" w:rsidRDefault="008528E5" w:rsidP="007F0DF0">
      <w:pPr>
        <w:numPr>
          <w:ilvl w:val="3"/>
          <w:numId w:val="159"/>
        </w:numPr>
        <w:tabs>
          <w:tab w:val="clear" w:pos="2880"/>
        </w:tabs>
        <w:autoSpaceDE w:val="0"/>
        <w:autoSpaceDN w:val="0"/>
        <w:adjustRightInd w:val="0"/>
        <w:spacing w:after="0"/>
        <w:ind w:left="993" w:hanging="284"/>
        <w:jc w:val="both"/>
        <w:rPr>
          <w:rFonts w:ascii="Arial" w:hAnsi="Arial" w:cs="Arial"/>
        </w:rPr>
      </w:pPr>
      <w:r w:rsidRPr="008528E5">
        <w:rPr>
          <w:rFonts w:ascii="Arial" w:hAnsi="Arial" w:cs="Arial"/>
        </w:rPr>
        <w:t xml:space="preserve">Indeksy hasłowe umożliwiające wyszukiwanie dokumentów dotyczących wybranej tematyki (np. wojsko, obrona cywilna, obszary morskie, miejscowe plany zagospodarowania przestrzennego) i z jednoczesną możliwością zawężania </w:t>
      </w:r>
      <w:r>
        <w:rPr>
          <w:rFonts w:ascii="Arial" w:hAnsi="Arial" w:cs="Arial"/>
        </w:rPr>
        <w:br/>
      </w:r>
      <w:r w:rsidRPr="008528E5">
        <w:rPr>
          <w:rFonts w:ascii="Arial" w:hAnsi="Arial" w:cs="Arial"/>
        </w:rPr>
        <w:t>do aktów prawnych dla wybranego województwa, powiatu, gminy.</w:t>
      </w:r>
    </w:p>
    <w:p w14:paraId="3C707D8B" w14:textId="77777777" w:rsidR="008528E5" w:rsidRPr="008528E5" w:rsidRDefault="008528E5" w:rsidP="007F0DF0">
      <w:pPr>
        <w:numPr>
          <w:ilvl w:val="3"/>
          <w:numId w:val="159"/>
        </w:numPr>
        <w:tabs>
          <w:tab w:val="clear" w:pos="2880"/>
        </w:tabs>
        <w:autoSpaceDE w:val="0"/>
        <w:autoSpaceDN w:val="0"/>
        <w:adjustRightInd w:val="0"/>
        <w:spacing w:after="0"/>
        <w:ind w:left="993" w:hanging="284"/>
        <w:jc w:val="both"/>
        <w:rPr>
          <w:rFonts w:ascii="Arial" w:hAnsi="Arial" w:cs="Arial"/>
        </w:rPr>
      </w:pPr>
      <w:r w:rsidRPr="008528E5">
        <w:rPr>
          <w:rFonts w:ascii="Arial" w:hAnsi="Arial" w:cs="Arial"/>
        </w:rPr>
        <w:t>Możliwość wyszukiwania aktów prawa miejscowego w zawężeniu do aktów prawnych dla wybranego województwa, powiatu, gminy.</w:t>
      </w:r>
    </w:p>
    <w:p w14:paraId="428D11F1" w14:textId="77777777" w:rsidR="008528E5" w:rsidRPr="008528E5" w:rsidRDefault="008528E5" w:rsidP="008528E5">
      <w:pPr>
        <w:autoSpaceDE w:val="0"/>
        <w:autoSpaceDN w:val="0"/>
        <w:adjustRightInd w:val="0"/>
        <w:spacing w:after="0"/>
        <w:ind w:left="720"/>
        <w:jc w:val="both"/>
        <w:rPr>
          <w:rFonts w:ascii="Arial" w:hAnsi="Arial" w:cs="Arial"/>
        </w:rPr>
      </w:pPr>
    </w:p>
    <w:p w14:paraId="38F6193A" w14:textId="77777777" w:rsidR="008528E5" w:rsidRPr="008528E5" w:rsidRDefault="008528E5" w:rsidP="008528E5">
      <w:pPr>
        <w:pStyle w:val="Nagwek2"/>
        <w:spacing w:before="0"/>
        <w:ind w:firstLine="360"/>
        <w:rPr>
          <w:rFonts w:ascii="Arial" w:hAnsi="Arial" w:cs="Arial"/>
          <w:i w:val="0"/>
          <w:sz w:val="22"/>
          <w:szCs w:val="22"/>
        </w:rPr>
      </w:pPr>
      <w:bookmarkStart w:id="44" w:name="_Toc94003773"/>
      <w:bookmarkStart w:id="45" w:name="_Toc94004026"/>
      <w:r w:rsidRPr="008528E5">
        <w:rPr>
          <w:rFonts w:ascii="Arial" w:hAnsi="Arial" w:cs="Arial"/>
          <w:i w:val="0"/>
          <w:sz w:val="22"/>
          <w:szCs w:val="22"/>
        </w:rPr>
        <w:t>G. Prawo Europejskie</w:t>
      </w:r>
      <w:bookmarkEnd w:id="44"/>
      <w:bookmarkEnd w:id="45"/>
    </w:p>
    <w:p w14:paraId="54329545" w14:textId="77777777" w:rsidR="008528E5" w:rsidRPr="008528E5" w:rsidRDefault="008528E5" w:rsidP="008528E5">
      <w:pPr>
        <w:rPr>
          <w:rFonts w:ascii="Arial" w:hAnsi="Arial" w:cs="Arial"/>
          <w:i/>
        </w:rPr>
      </w:pPr>
      <w:r w:rsidRPr="008528E5">
        <w:rPr>
          <w:rFonts w:ascii="Arial" w:hAnsi="Arial" w:cs="Arial"/>
          <w:i/>
        </w:rPr>
        <w:t xml:space="preserve">Dziennik Urzędowy Unii Europejskiej seria L – wydanie polskie </w:t>
      </w:r>
    </w:p>
    <w:p w14:paraId="339551AF" w14:textId="77777777" w:rsidR="008528E5" w:rsidRPr="008528E5" w:rsidRDefault="008528E5" w:rsidP="007F0DF0">
      <w:pPr>
        <w:numPr>
          <w:ilvl w:val="0"/>
          <w:numId w:val="169"/>
        </w:numPr>
        <w:autoSpaceDE w:val="0"/>
        <w:autoSpaceDN w:val="0"/>
        <w:adjustRightInd w:val="0"/>
        <w:spacing w:after="0"/>
        <w:jc w:val="both"/>
        <w:rPr>
          <w:rFonts w:ascii="Arial" w:hAnsi="Arial" w:cs="Arial"/>
        </w:rPr>
      </w:pPr>
      <w:r w:rsidRPr="008528E5">
        <w:rPr>
          <w:rFonts w:ascii="Arial" w:hAnsi="Arial" w:cs="Arial"/>
        </w:rPr>
        <w:t>Komplet informacji formalnych o aktach opublikowanych w tym dzienniku (co najmniej: identyfikator, tytuł, organ wydający, rodzaj dokumentu, data uchwalenia lub wydania aktu, data ogłoszenia, data wejścia w życie).</w:t>
      </w:r>
    </w:p>
    <w:p w14:paraId="026B6358" w14:textId="77777777" w:rsidR="008528E5" w:rsidRPr="008528E5" w:rsidRDefault="008528E5" w:rsidP="007F0DF0">
      <w:pPr>
        <w:numPr>
          <w:ilvl w:val="0"/>
          <w:numId w:val="169"/>
        </w:numPr>
        <w:autoSpaceDE w:val="0"/>
        <w:autoSpaceDN w:val="0"/>
        <w:adjustRightInd w:val="0"/>
        <w:spacing w:after="0"/>
        <w:jc w:val="both"/>
        <w:rPr>
          <w:rFonts w:ascii="Arial" w:hAnsi="Arial" w:cs="Arial"/>
        </w:rPr>
      </w:pPr>
      <w:r w:rsidRPr="008528E5">
        <w:rPr>
          <w:rFonts w:ascii="Arial" w:hAnsi="Arial" w:cs="Arial"/>
        </w:rPr>
        <w:t>Ujednolicone teksty aktów prawnych ukazujących się w języku polskim, opublikowane od 1 maja 2004 r. wraz z oceną co do obowiązywania.</w:t>
      </w:r>
    </w:p>
    <w:p w14:paraId="6CCEE65B" w14:textId="77777777" w:rsidR="008528E5" w:rsidRPr="008528E5" w:rsidRDefault="008528E5" w:rsidP="007F0DF0">
      <w:pPr>
        <w:numPr>
          <w:ilvl w:val="0"/>
          <w:numId w:val="169"/>
        </w:numPr>
        <w:autoSpaceDE w:val="0"/>
        <w:autoSpaceDN w:val="0"/>
        <w:adjustRightInd w:val="0"/>
        <w:spacing w:after="0"/>
        <w:jc w:val="both"/>
        <w:rPr>
          <w:rFonts w:ascii="Arial" w:hAnsi="Arial" w:cs="Arial"/>
        </w:rPr>
      </w:pPr>
      <w:r w:rsidRPr="008528E5">
        <w:rPr>
          <w:rFonts w:ascii="Arial" w:hAnsi="Arial" w:cs="Arial"/>
        </w:rPr>
        <w:t>Możliwość udostępniania kolejnych wersji historycznych aktów obowiązujących i uchylonych.</w:t>
      </w:r>
    </w:p>
    <w:p w14:paraId="58682486" w14:textId="77777777" w:rsidR="008528E5" w:rsidRPr="008528E5" w:rsidRDefault="008528E5" w:rsidP="007F0DF0">
      <w:pPr>
        <w:numPr>
          <w:ilvl w:val="0"/>
          <w:numId w:val="169"/>
        </w:numPr>
        <w:autoSpaceDE w:val="0"/>
        <w:autoSpaceDN w:val="0"/>
        <w:adjustRightInd w:val="0"/>
        <w:spacing w:after="0"/>
        <w:jc w:val="both"/>
        <w:rPr>
          <w:rFonts w:ascii="Arial" w:hAnsi="Arial" w:cs="Arial"/>
        </w:rPr>
      </w:pPr>
      <w:r w:rsidRPr="008528E5">
        <w:rPr>
          <w:rFonts w:ascii="Arial" w:hAnsi="Arial" w:cs="Arial"/>
        </w:rPr>
        <w:t>Wzajemne powiązania formalne między aktami (co najmniej relacje typu: zmienia – zmieniany przez, uchyla – uchylony przez, wykonuje – wykonywany przez, implementuje – implementowany przez).</w:t>
      </w:r>
    </w:p>
    <w:p w14:paraId="2E4E1600" w14:textId="77777777" w:rsidR="008528E5" w:rsidRPr="008528E5" w:rsidRDefault="008528E5" w:rsidP="007F0DF0">
      <w:pPr>
        <w:numPr>
          <w:ilvl w:val="0"/>
          <w:numId w:val="169"/>
        </w:numPr>
        <w:autoSpaceDE w:val="0"/>
        <w:autoSpaceDN w:val="0"/>
        <w:adjustRightInd w:val="0"/>
        <w:spacing w:after="0"/>
        <w:jc w:val="both"/>
        <w:rPr>
          <w:rFonts w:ascii="Arial" w:hAnsi="Arial" w:cs="Arial"/>
        </w:rPr>
      </w:pPr>
      <w:r w:rsidRPr="008528E5">
        <w:rPr>
          <w:rFonts w:ascii="Arial" w:hAnsi="Arial" w:cs="Arial"/>
        </w:rPr>
        <w:t>Odwołania do przywołanych w aktach przepisów innych aktów prawnych, aktów wykonawczych z poziomu tekstu aktu.</w:t>
      </w:r>
    </w:p>
    <w:p w14:paraId="04AED85E" w14:textId="77777777" w:rsidR="008528E5" w:rsidRPr="008528E5" w:rsidRDefault="008528E5" w:rsidP="007F0DF0">
      <w:pPr>
        <w:numPr>
          <w:ilvl w:val="0"/>
          <w:numId w:val="169"/>
        </w:numPr>
        <w:autoSpaceDE w:val="0"/>
        <w:autoSpaceDN w:val="0"/>
        <w:adjustRightInd w:val="0"/>
        <w:spacing w:after="0"/>
        <w:jc w:val="both"/>
        <w:rPr>
          <w:rFonts w:ascii="Arial" w:hAnsi="Arial" w:cs="Arial"/>
        </w:rPr>
      </w:pPr>
      <w:r w:rsidRPr="008528E5">
        <w:rPr>
          <w:rFonts w:ascii="Arial" w:hAnsi="Arial" w:cs="Arial"/>
        </w:rPr>
        <w:t xml:space="preserve">Odwołania do orzeczeń, komentarzy, monografii i tez z piśmiennictwa z poziomu tekstu aktu i konkretnych jednostek redakcyjnych. </w:t>
      </w:r>
    </w:p>
    <w:p w14:paraId="42AF43DF" w14:textId="77777777" w:rsidR="008528E5" w:rsidRPr="008528E5" w:rsidRDefault="008528E5" w:rsidP="008528E5">
      <w:pPr>
        <w:spacing w:after="0" w:line="240" w:lineRule="auto"/>
        <w:jc w:val="both"/>
        <w:rPr>
          <w:rFonts w:ascii="Arial" w:hAnsi="Arial" w:cs="Arial"/>
        </w:rPr>
      </w:pPr>
    </w:p>
    <w:p w14:paraId="58CBA4EA" w14:textId="3B9779D1" w:rsidR="008528E5" w:rsidRPr="008528E5" w:rsidRDefault="008528E5" w:rsidP="008528E5">
      <w:pPr>
        <w:rPr>
          <w:rFonts w:ascii="Arial" w:hAnsi="Arial" w:cs="Arial"/>
          <w:i/>
        </w:rPr>
      </w:pPr>
      <w:r w:rsidRPr="008528E5">
        <w:rPr>
          <w:rFonts w:ascii="Arial" w:hAnsi="Arial" w:cs="Arial"/>
          <w:i/>
        </w:rPr>
        <w:t>Dziennik Urzędowy Unii Europejskie seria C – wydanie polskie</w:t>
      </w:r>
    </w:p>
    <w:p w14:paraId="17829C39" w14:textId="73B1A7DB" w:rsidR="008528E5" w:rsidRPr="008528E5" w:rsidRDefault="008528E5" w:rsidP="007F0DF0">
      <w:pPr>
        <w:numPr>
          <w:ilvl w:val="0"/>
          <w:numId w:val="170"/>
        </w:numPr>
        <w:autoSpaceDE w:val="0"/>
        <w:autoSpaceDN w:val="0"/>
        <w:adjustRightInd w:val="0"/>
        <w:spacing w:after="0"/>
        <w:jc w:val="both"/>
        <w:rPr>
          <w:rFonts w:ascii="Arial" w:hAnsi="Arial" w:cs="Arial"/>
        </w:rPr>
      </w:pPr>
      <w:r w:rsidRPr="008528E5">
        <w:rPr>
          <w:rFonts w:ascii="Arial" w:hAnsi="Arial" w:cs="Arial"/>
        </w:rPr>
        <w:t xml:space="preserve">Komplet informacji formalnych o aktach opublikowanych w tym dzienniku </w:t>
      </w:r>
      <w:r>
        <w:rPr>
          <w:rFonts w:ascii="Arial" w:hAnsi="Arial" w:cs="Arial"/>
        </w:rPr>
        <w:br/>
      </w:r>
      <w:r w:rsidRPr="008528E5">
        <w:rPr>
          <w:rFonts w:ascii="Arial" w:hAnsi="Arial" w:cs="Arial"/>
        </w:rPr>
        <w:t>(co najmniej: identyfikator, tytuł, organ wydający, rodzaj dokumentu, data uchwalenia lub wydania aktu, data ogłoszenia, data wejścia w życie).</w:t>
      </w:r>
    </w:p>
    <w:p w14:paraId="08AFE9D0" w14:textId="77777777" w:rsidR="008528E5" w:rsidRPr="008528E5" w:rsidRDefault="008528E5" w:rsidP="007F0DF0">
      <w:pPr>
        <w:numPr>
          <w:ilvl w:val="0"/>
          <w:numId w:val="170"/>
        </w:numPr>
        <w:autoSpaceDE w:val="0"/>
        <w:autoSpaceDN w:val="0"/>
        <w:adjustRightInd w:val="0"/>
        <w:spacing w:after="0"/>
        <w:jc w:val="both"/>
        <w:rPr>
          <w:rFonts w:ascii="Arial" w:hAnsi="Arial" w:cs="Arial"/>
        </w:rPr>
      </w:pPr>
      <w:r w:rsidRPr="008528E5">
        <w:rPr>
          <w:rFonts w:ascii="Arial" w:hAnsi="Arial" w:cs="Arial"/>
        </w:rPr>
        <w:lastRenderedPageBreak/>
        <w:t>Ujednolicone teksty aktów prawnych ukazujących się w języku polskim opublikowane od 1 maja 2004 r. wraz z oceną co do obowiązywania.</w:t>
      </w:r>
    </w:p>
    <w:p w14:paraId="5FA97F64" w14:textId="77777777" w:rsidR="008528E5" w:rsidRPr="008528E5" w:rsidRDefault="008528E5" w:rsidP="007F0DF0">
      <w:pPr>
        <w:numPr>
          <w:ilvl w:val="0"/>
          <w:numId w:val="170"/>
        </w:numPr>
        <w:autoSpaceDE w:val="0"/>
        <w:autoSpaceDN w:val="0"/>
        <w:adjustRightInd w:val="0"/>
        <w:spacing w:after="0"/>
        <w:jc w:val="both"/>
        <w:rPr>
          <w:rFonts w:ascii="Arial" w:hAnsi="Arial" w:cs="Arial"/>
        </w:rPr>
      </w:pPr>
      <w:r w:rsidRPr="008528E5">
        <w:rPr>
          <w:rFonts w:ascii="Arial" w:hAnsi="Arial" w:cs="Arial"/>
        </w:rPr>
        <w:t>Możliwość udostępniania kolejnych wersji historycznych aktów obowiązujących i uchylonych.</w:t>
      </w:r>
    </w:p>
    <w:p w14:paraId="04890D54" w14:textId="77777777" w:rsidR="008528E5" w:rsidRPr="008528E5" w:rsidRDefault="008528E5" w:rsidP="007F0DF0">
      <w:pPr>
        <w:numPr>
          <w:ilvl w:val="0"/>
          <w:numId w:val="170"/>
        </w:numPr>
        <w:autoSpaceDE w:val="0"/>
        <w:autoSpaceDN w:val="0"/>
        <w:adjustRightInd w:val="0"/>
        <w:spacing w:after="0"/>
        <w:jc w:val="both"/>
        <w:rPr>
          <w:rFonts w:ascii="Arial" w:hAnsi="Arial" w:cs="Arial"/>
        </w:rPr>
      </w:pPr>
      <w:r w:rsidRPr="008528E5">
        <w:rPr>
          <w:rFonts w:ascii="Arial" w:hAnsi="Arial" w:cs="Arial"/>
        </w:rPr>
        <w:t>Wzajemne powiązania formalne między aktami (co najmniej relacje typu: zmienia – zmieniany przez, uchyla – uchylony przez, wykonuje – wykonywany przez).</w:t>
      </w:r>
    </w:p>
    <w:p w14:paraId="18D0F582" w14:textId="77777777" w:rsidR="008528E5" w:rsidRPr="008528E5" w:rsidRDefault="008528E5" w:rsidP="008528E5">
      <w:pPr>
        <w:autoSpaceDE w:val="0"/>
        <w:autoSpaceDN w:val="0"/>
        <w:adjustRightInd w:val="0"/>
        <w:spacing w:after="0" w:line="240" w:lineRule="auto"/>
        <w:ind w:left="709"/>
        <w:jc w:val="both"/>
        <w:rPr>
          <w:rFonts w:ascii="Arial" w:hAnsi="Arial" w:cs="Arial"/>
        </w:rPr>
      </w:pPr>
    </w:p>
    <w:p w14:paraId="2367333A" w14:textId="77777777" w:rsidR="008528E5" w:rsidRPr="008528E5" w:rsidRDefault="008528E5" w:rsidP="008528E5">
      <w:pPr>
        <w:rPr>
          <w:rFonts w:ascii="Arial" w:hAnsi="Arial" w:cs="Arial"/>
          <w:i/>
        </w:rPr>
      </w:pPr>
      <w:r w:rsidRPr="008528E5">
        <w:rPr>
          <w:rFonts w:ascii="Arial" w:hAnsi="Arial" w:cs="Arial"/>
          <w:i/>
        </w:rPr>
        <w:t>Dzienniki Urzędowe Unii Europejskiej – polskie wydanie specjalne</w:t>
      </w:r>
    </w:p>
    <w:p w14:paraId="4924F7FC" w14:textId="77777777" w:rsidR="008528E5" w:rsidRPr="008528E5" w:rsidRDefault="008528E5" w:rsidP="007F0DF0">
      <w:pPr>
        <w:numPr>
          <w:ilvl w:val="0"/>
          <w:numId w:val="171"/>
        </w:numPr>
        <w:autoSpaceDE w:val="0"/>
        <w:autoSpaceDN w:val="0"/>
        <w:adjustRightInd w:val="0"/>
        <w:spacing w:after="0"/>
        <w:jc w:val="both"/>
        <w:rPr>
          <w:rFonts w:ascii="Arial" w:hAnsi="Arial" w:cs="Arial"/>
        </w:rPr>
      </w:pPr>
      <w:r w:rsidRPr="008528E5">
        <w:rPr>
          <w:rFonts w:ascii="Arial" w:hAnsi="Arial" w:cs="Arial"/>
        </w:rPr>
        <w:t>Komplet informacji formalnych o aktach opublikowanych w tym dzienniku (co najmniej: identyfikator, tytuł, organ wydający, rodzaj dokumentu, data uchwalenia lub wydania aktu, data ogłoszenia, data wejścia w życie).</w:t>
      </w:r>
    </w:p>
    <w:p w14:paraId="2A4A5611" w14:textId="77777777" w:rsidR="008528E5" w:rsidRPr="008528E5" w:rsidRDefault="008528E5" w:rsidP="007F0DF0">
      <w:pPr>
        <w:numPr>
          <w:ilvl w:val="0"/>
          <w:numId w:val="171"/>
        </w:numPr>
        <w:autoSpaceDE w:val="0"/>
        <w:autoSpaceDN w:val="0"/>
        <w:adjustRightInd w:val="0"/>
        <w:spacing w:after="0"/>
        <w:jc w:val="both"/>
        <w:rPr>
          <w:rFonts w:ascii="Arial" w:hAnsi="Arial" w:cs="Arial"/>
        </w:rPr>
      </w:pPr>
      <w:r w:rsidRPr="008528E5">
        <w:rPr>
          <w:rFonts w:ascii="Arial" w:hAnsi="Arial" w:cs="Arial"/>
        </w:rPr>
        <w:t>Wszystkie akty obowiązujące oraz oczekujące.</w:t>
      </w:r>
    </w:p>
    <w:p w14:paraId="00D483A6" w14:textId="77777777" w:rsidR="008528E5" w:rsidRPr="008528E5" w:rsidRDefault="008528E5" w:rsidP="007F0DF0">
      <w:pPr>
        <w:numPr>
          <w:ilvl w:val="0"/>
          <w:numId w:val="171"/>
        </w:numPr>
        <w:autoSpaceDE w:val="0"/>
        <w:autoSpaceDN w:val="0"/>
        <w:adjustRightInd w:val="0"/>
        <w:spacing w:after="0"/>
        <w:jc w:val="both"/>
        <w:rPr>
          <w:rFonts w:ascii="Arial" w:hAnsi="Arial" w:cs="Arial"/>
        </w:rPr>
      </w:pPr>
      <w:r w:rsidRPr="008528E5">
        <w:rPr>
          <w:rFonts w:ascii="Arial" w:hAnsi="Arial" w:cs="Arial"/>
        </w:rPr>
        <w:t>Ujednolicone teksty aktów prawnych ukazujących się w języku polskim opublikowane od 1 maja 2004 r. wraz z oceną co do obowiązywania.</w:t>
      </w:r>
    </w:p>
    <w:p w14:paraId="73CB36FE" w14:textId="77777777" w:rsidR="008528E5" w:rsidRPr="008528E5" w:rsidRDefault="008528E5" w:rsidP="007F0DF0">
      <w:pPr>
        <w:numPr>
          <w:ilvl w:val="0"/>
          <w:numId w:val="171"/>
        </w:numPr>
        <w:autoSpaceDE w:val="0"/>
        <w:autoSpaceDN w:val="0"/>
        <w:adjustRightInd w:val="0"/>
        <w:spacing w:after="0"/>
        <w:jc w:val="both"/>
        <w:rPr>
          <w:rFonts w:ascii="Arial" w:hAnsi="Arial" w:cs="Arial"/>
        </w:rPr>
      </w:pPr>
      <w:r w:rsidRPr="008528E5">
        <w:rPr>
          <w:rFonts w:ascii="Arial" w:hAnsi="Arial" w:cs="Arial"/>
        </w:rPr>
        <w:t>Możliwość udostępniania kolejnych wersji historycznych aktów obowiązujących i uchylonych.</w:t>
      </w:r>
    </w:p>
    <w:p w14:paraId="56099740" w14:textId="77777777" w:rsidR="008528E5" w:rsidRPr="008528E5" w:rsidRDefault="008528E5" w:rsidP="007F0DF0">
      <w:pPr>
        <w:numPr>
          <w:ilvl w:val="0"/>
          <w:numId w:val="171"/>
        </w:numPr>
        <w:autoSpaceDE w:val="0"/>
        <w:autoSpaceDN w:val="0"/>
        <w:adjustRightInd w:val="0"/>
        <w:spacing w:after="0"/>
        <w:jc w:val="both"/>
        <w:rPr>
          <w:rFonts w:ascii="Arial" w:hAnsi="Arial" w:cs="Arial"/>
        </w:rPr>
      </w:pPr>
      <w:r w:rsidRPr="008528E5">
        <w:rPr>
          <w:rFonts w:ascii="Arial" w:hAnsi="Arial" w:cs="Arial"/>
        </w:rPr>
        <w:t>Wzajemne powiązania formalne między aktami (co najmniej relacje typu: zmienia – zmieniony przez, uchyla – uchylony przez, wykonuje – wykonywany przez).</w:t>
      </w:r>
    </w:p>
    <w:p w14:paraId="48FC43B2" w14:textId="77777777" w:rsidR="008528E5" w:rsidRPr="008528E5" w:rsidRDefault="008528E5" w:rsidP="007F0DF0">
      <w:pPr>
        <w:numPr>
          <w:ilvl w:val="0"/>
          <w:numId w:val="171"/>
        </w:numPr>
        <w:autoSpaceDE w:val="0"/>
        <w:autoSpaceDN w:val="0"/>
        <w:adjustRightInd w:val="0"/>
        <w:spacing w:after="0"/>
        <w:jc w:val="both"/>
        <w:rPr>
          <w:rFonts w:ascii="Arial" w:hAnsi="Arial" w:cs="Arial"/>
        </w:rPr>
      </w:pPr>
      <w:r w:rsidRPr="008528E5">
        <w:rPr>
          <w:rFonts w:ascii="Arial" w:hAnsi="Arial" w:cs="Arial"/>
        </w:rPr>
        <w:t>Odwołania do orzeczeń, komentarzy, monografii i tez z piśmiennictwa z poziomu tekstu aktu i konkretnej jednostki redakcyjnej.</w:t>
      </w:r>
    </w:p>
    <w:p w14:paraId="10BDEE84" w14:textId="77777777" w:rsidR="008528E5" w:rsidRPr="008528E5" w:rsidRDefault="008528E5" w:rsidP="008528E5">
      <w:pPr>
        <w:autoSpaceDE w:val="0"/>
        <w:autoSpaceDN w:val="0"/>
        <w:adjustRightInd w:val="0"/>
        <w:spacing w:after="0" w:line="240" w:lineRule="auto"/>
        <w:ind w:left="709"/>
        <w:jc w:val="both"/>
        <w:rPr>
          <w:rFonts w:ascii="Arial" w:hAnsi="Arial" w:cs="Arial"/>
        </w:rPr>
      </w:pPr>
    </w:p>
    <w:p w14:paraId="6173F22D" w14:textId="77777777" w:rsidR="008528E5" w:rsidRPr="008528E5" w:rsidRDefault="008528E5" w:rsidP="008528E5">
      <w:pPr>
        <w:rPr>
          <w:rFonts w:ascii="Arial" w:hAnsi="Arial" w:cs="Arial"/>
          <w:i/>
        </w:rPr>
      </w:pPr>
      <w:r w:rsidRPr="008528E5">
        <w:rPr>
          <w:rFonts w:ascii="Arial" w:hAnsi="Arial" w:cs="Arial"/>
          <w:i/>
        </w:rPr>
        <w:t>Orzecznictwo europejskie i elementy wykładni</w:t>
      </w:r>
    </w:p>
    <w:p w14:paraId="381E9957" w14:textId="77777777" w:rsidR="008528E5" w:rsidRPr="008528E5" w:rsidRDefault="008528E5" w:rsidP="007F0DF0">
      <w:pPr>
        <w:numPr>
          <w:ilvl w:val="0"/>
          <w:numId w:val="173"/>
        </w:numPr>
        <w:autoSpaceDE w:val="0"/>
        <w:autoSpaceDN w:val="0"/>
        <w:adjustRightInd w:val="0"/>
        <w:spacing w:after="0"/>
        <w:jc w:val="both"/>
        <w:rPr>
          <w:rFonts w:ascii="Arial" w:hAnsi="Arial" w:cs="Arial"/>
        </w:rPr>
      </w:pPr>
      <w:r w:rsidRPr="008528E5">
        <w:rPr>
          <w:rFonts w:ascii="Arial" w:hAnsi="Arial" w:cs="Arial"/>
        </w:rPr>
        <w:t xml:space="preserve">Orzeczenia strasburskie nie mniej niż 76 tys. </w:t>
      </w:r>
    </w:p>
    <w:p w14:paraId="08ED7527" w14:textId="77777777" w:rsidR="008528E5" w:rsidRPr="008528E5" w:rsidRDefault="008528E5" w:rsidP="007F0DF0">
      <w:pPr>
        <w:numPr>
          <w:ilvl w:val="0"/>
          <w:numId w:val="173"/>
        </w:numPr>
        <w:autoSpaceDE w:val="0"/>
        <w:autoSpaceDN w:val="0"/>
        <w:adjustRightInd w:val="0"/>
        <w:spacing w:after="0"/>
        <w:jc w:val="both"/>
        <w:rPr>
          <w:rFonts w:ascii="Arial" w:hAnsi="Arial" w:cs="Arial"/>
        </w:rPr>
      </w:pPr>
      <w:r w:rsidRPr="008528E5">
        <w:rPr>
          <w:rFonts w:ascii="Arial" w:hAnsi="Arial" w:cs="Arial"/>
        </w:rPr>
        <w:t xml:space="preserve">Orzeczenia luksemburskie nie mniej niż 30 tys. </w:t>
      </w:r>
    </w:p>
    <w:p w14:paraId="18B404C7" w14:textId="77777777" w:rsidR="008528E5" w:rsidRPr="008528E5" w:rsidRDefault="008528E5" w:rsidP="007F0DF0">
      <w:pPr>
        <w:numPr>
          <w:ilvl w:val="0"/>
          <w:numId w:val="173"/>
        </w:numPr>
        <w:autoSpaceDE w:val="0"/>
        <w:autoSpaceDN w:val="0"/>
        <w:adjustRightInd w:val="0"/>
        <w:spacing w:after="0"/>
        <w:jc w:val="both"/>
        <w:rPr>
          <w:rFonts w:ascii="Arial" w:hAnsi="Arial" w:cs="Arial"/>
        </w:rPr>
      </w:pPr>
      <w:r w:rsidRPr="008528E5">
        <w:rPr>
          <w:rFonts w:ascii="Arial" w:hAnsi="Arial" w:cs="Arial"/>
        </w:rPr>
        <w:t>Glosy i omówienia do orzeczeń.</w:t>
      </w:r>
    </w:p>
    <w:p w14:paraId="4D281531" w14:textId="77777777" w:rsidR="008528E5" w:rsidRPr="008528E5" w:rsidRDefault="008528E5" w:rsidP="007F0DF0">
      <w:pPr>
        <w:numPr>
          <w:ilvl w:val="0"/>
          <w:numId w:val="173"/>
        </w:numPr>
        <w:autoSpaceDE w:val="0"/>
        <w:autoSpaceDN w:val="0"/>
        <w:adjustRightInd w:val="0"/>
        <w:spacing w:after="0"/>
        <w:jc w:val="both"/>
        <w:rPr>
          <w:rFonts w:ascii="Arial" w:hAnsi="Arial" w:cs="Arial"/>
        </w:rPr>
      </w:pPr>
      <w:r w:rsidRPr="008528E5">
        <w:rPr>
          <w:rFonts w:ascii="Arial" w:hAnsi="Arial" w:cs="Arial"/>
        </w:rPr>
        <w:t>Komentarze i monografie z zakresu prawa europejskiego.</w:t>
      </w:r>
    </w:p>
    <w:p w14:paraId="15C1DCE8" w14:textId="77777777" w:rsidR="008528E5" w:rsidRPr="008528E5" w:rsidRDefault="008528E5" w:rsidP="007F0DF0">
      <w:pPr>
        <w:numPr>
          <w:ilvl w:val="0"/>
          <w:numId w:val="173"/>
        </w:numPr>
        <w:autoSpaceDE w:val="0"/>
        <w:autoSpaceDN w:val="0"/>
        <w:adjustRightInd w:val="0"/>
        <w:spacing w:after="0"/>
        <w:jc w:val="both"/>
        <w:rPr>
          <w:rFonts w:ascii="Arial" w:hAnsi="Arial" w:cs="Arial"/>
          <w:color w:val="FF0000"/>
        </w:rPr>
      </w:pPr>
      <w:r w:rsidRPr="008528E5">
        <w:rPr>
          <w:rFonts w:ascii="Arial" w:hAnsi="Arial" w:cs="Arial"/>
        </w:rPr>
        <w:t>Specjalistyczne słowniki angielsko – polskie terminologii prawniczej.</w:t>
      </w:r>
    </w:p>
    <w:p w14:paraId="49447D88" w14:textId="77777777" w:rsidR="008528E5" w:rsidRPr="008528E5" w:rsidRDefault="008528E5" w:rsidP="008528E5">
      <w:pPr>
        <w:autoSpaceDE w:val="0"/>
        <w:autoSpaceDN w:val="0"/>
        <w:adjustRightInd w:val="0"/>
        <w:spacing w:after="0" w:line="240" w:lineRule="auto"/>
        <w:ind w:left="1068"/>
        <w:jc w:val="both"/>
        <w:rPr>
          <w:rFonts w:ascii="Arial" w:hAnsi="Arial" w:cs="Arial"/>
          <w:color w:val="FF0000"/>
        </w:rPr>
      </w:pPr>
    </w:p>
    <w:p w14:paraId="6390AEA9" w14:textId="77777777" w:rsidR="008528E5" w:rsidRPr="008528E5" w:rsidRDefault="008528E5" w:rsidP="008528E5">
      <w:pPr>
        <w:pStyle w:val="Nagwek2"/>
        <w:spacing w:before="0"/>
        <w:ind w:firstLine="360"/>
        <w:rPr>
          <w:rFonts w:ascii="Arial" w:hAnsi="Arial" w:cs="Arial"/>
          <w:bCs w:val="0"/>
          <w:i w:val="0"/>
          <w:sz w:val="22"/>
          <w:szCs w:val="22"/>
        </w:rPr>
      </w:pPr>
      <w:bookmarkStart w:id="46" w:name="_Toc94003774"/>
      <w:bookmarkStart w:id="47" w:name="_Toc94004027"/>
      <w:r w:rsidRPr="008528E5">
        <w:rPr>
          <w:rFonts w:ascii="Arial" w:hAnsi="Arial" w:cs="Arial"/>
          <w:bCs w:val="0"/>
          <w:i w:val="0"/>
          <w:sz w:val="22"/>
          <w:szCs w:val="22"/>
        </w:rPr>
        <w:t>H. Komentarze</w:t>
      </w:r>
      <w:bookmarkEnd w:id="46"/>
      <w:bookmarkEnd w:id="47"/>
      <w:r w:rsidRPr="008528E5">
        <w:rPr>
          <w:rFonts w:ascii="Arial" w:hAnsi="Arial" w:cs="Arial"/>
          <w:bCs w:val="0"/>
          <w:i w:val="0"/>
          <w:sz w:val="22"/>
          <w:szCs w:val="22"/>
        </w:rPr>
        <w:t xml:space="preserve"> </w:t>
      </w:r>
    </w:p>
    <w:p w14:paraId="40896495" w14:textId="77777777" w:rsidR="008528E5" w:rsidRPr="008528E5" w:rsidRDefault="008528E5" w:rsidP="007F0DF0">
      <w:pPr>
        <w:numPr>
          <w:ilvl w:val="0"/>
          <w:numId w:val="172"/>
        </w:numPr>
        <w:autoSpaceDE w:val="0"/>
        <w:autoSpaceDN w:val="0"/>
        <w:adjustRightInd w:val="0"/>
        <w:spacing w:after="0"/>
        <w:jc w:val="both"/>
        <w:rPr>
          <w:rFonts w:ascii="Arial" w:hAnsi="Arial" w:cs="Arial"/>
        </w:rPr>
      </w:pPr>
      <w:r w:rsidRPr="008528E5">
        <w:rPr>
          <w:rFonts w:ascii="Arial" w:hAnsi="Arial" w:cs="Arial"/>
        </w:rPr>
        <w:t>Komentarze, w tym skomentowana część jednostek redakcyjnych: Kc, Ksh, Kw, Kkw, Kk ,Kp, Kpa, Kc, Kpc, Kpk, ustaw podatkowych oraz:</w:t>
      </w:r>
    </w:p>
    <w:p w14:paraId="71E48423"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Państwowym Ratownictwie Medycznym z dnia 8 września 2006 roku.</w:t>
      </w:r>
    </w:p>
    <w:p w14:paraId="66AE3503"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świadczeniach opieki zdrowotnej finansowanych ze środków publicznych z dnia 27 sierpnia 2004 roku.</w:t>
      </w:r>
    </w:p>
    <w:p w14:paraId="4434AF7F"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Prawo telekomunikacyjne z dnia 16 lipca 2004 roku.</w:t>
      </w:r>
    </w:p>
    <w:p w14:paraId="343D7B32"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Prawo zamówień publicznych z dnia 29 stycznia 2004 roku.</w:t>
      </w:r>
    </w:p>
    <w:p w14:paraId="35AC01C2"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Ordynacja podatkowa z dnia 29 sierpnia 1997 roku.</w:t>
      </w:r>
    </w:p>
    <w:p w14:paraId="22CC4C17"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finansach publicznych z dnia 27 sierpnia 2009 roku.</w:t>
      </w:r>
    </w:p>
    <w:p w14:paraId="128FD551"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 xml:space="preserve">ustawy o niektórych umowach kompensacyjnych zawieranych w związku z umowami dostaw na potrzeby obronności i bezpieczeństwa państwa </w:t>
      </w:r>
      <w:r w:rsidRPr="008528E5">
        <w:rPr>
          <w:rFonts w:ascii="Arial" w:hAnsi="Arial" w:cs="Arial"/>
          <w:bCs/>
        </w:rPr>
        <w:br/>
        <w:t>z dnia 10 września 1999 roku.</w:t>
      </w:r>
    </w:p>
    <w:p w14:paraId="32F7386D"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komornikach sądowych i egzekucji z 29 sierpnia 1997 roku.</w:t>
      </w:r>
    </w:p>
    <w:p w14:paraId="513C89AF"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ochronie danych osobowych z dnia 29 sierpnia 1997 roku.</w:t>
      </w:r>
    </w:p>
    <w:p w14:paraId="1A7AE17B"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Prawo budowlane z dnia 7 lipca 1994 roku.</w:t>
      </w:r>
    </w:p>
    <w:p w14:paraId="7728FC87"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Prawo ochrony środowiska z dnia 27 kwietnia 2001 roku.</w:t>
      </w:r>
    </w:p>
    <w:p w14:paraId="7A6CC6DE"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recyklingu pojazdów wycofanych z eksploatacji z dnia 20 stycznia 2005 roku.</w:t>
      </w:r>
    </w:p>
    <w:p w14:paraId="3A162E5B"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pracownikach urzędów państwowych z dnia 16 września 1982 roku.</w:t>
      </w:r>
    </w:p>
    <w:p w14:paraId="7FFD2EB3"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lastRenderedPageBreak/>
        <w:t>ustawy o Policji z dnia 6 kwietnia 1990 r.</w:t>
      </w:r>
    </w:p>
    <w:p w14:paraId="2EF57A78"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odpowiedzialności majątkowej funkcjonariuszy publicznych za rażące naruszenie prawa z dnia 20 stycznia 2011 roku.</w:t>
      </w:r>
    </w:p>
    <w:p w14:paraId="1A6827BC"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informatyzacji działalności podmiotów realizujących zadania publiczne z dnia 17 lutego 2005 roku.</w:t>
      </w:r>
    </w:p>
    <w:p w14:paraId="28C91E7B"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samorządzie województwa z dnia 5 czerwca 1998 roku.</w:t>
      </w:r>
    </w:p>
    <w:p w14:paraId="46A31D97"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samorządzie powiatowym z dnia 5 czerwca 1998 roku.</w:t>
      </w:r>
    </w:p>
    <w:p w14:paraId="7AB2F993"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samorządzie gminnym z dnia 8 marca 1990 roku.</w:t>
      </w:r>
    </w:p>
    <w:p w14:paraId="3F1D86CC"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drogach publicznych</w:t>
      </w:r>
      <w:r w:rsidRPr="008528E5">
        <w:rPr>
          <w:rFonts w:ascii="Arial" w:hAnsi="Arial" w:cs="Arial"/>
        </w:rPr>
        <w:t xml:space="preserve"> </w:t>
      </w:r>
      <w:r w:rsidRPr="008528E5">
        <w:rPr>
          <w:rFonts w:ascii="Arial" w:hAnsi="Arial" w:cs="Arial"/>
          <w:bCs/>
        </w:rPr>
        <w:t>z dnia 21 marca 1985 roku.</w:t>
      </w:r>
    </w:p>
    <w:p w14:paraId="6AC90677"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prawie autorskim i prawach pokrewnych z dnia 4 lutego 1994 roku.</w:t>
      </w:r>
    </w:p>
    <w:p w14:paraId="3D09F293"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gospodarce nieruchomościami z dnia 21 sierpnia 1997 roku.</w:t>
      </w:r>
    </w:p>
    <w:p w14:paraId="41ABC83F"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gospodarce komunalnej z dnia 20 grudnia 1996 roku.</w:t>
      </w:r>
    </w:p>
    <w:p w14:paraId="762DE05E"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Centralnym Biurze Antykorupcyjnym z dnia 9 czerwca 2006 r.</w:t>
      </w:r>
    </w:p>
    <w:p w14:paraId="59055AED"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odpadach z dnia 14 grudnia 2012 roku.</w:t>
      </w:r>
    </w:p>
    <w:p w14:paraId="3D7E1BC7"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dostępie do informacji publicznej z dnia 06.09.2001 r.</w:t>
      </w:r>
    </w:p>
    <w:p w14:paraId="29FC676D"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ochronie informacji niejawnych z dnia 05.08.2010 r.</w:t>
      </w:r>
    </w:p>
    <w:p w14:paraId="53189B09"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obronie Ojczyzny z dnia 11.03.2022 r.</w:t>
      </w:r>
    </w:p>
    <w:p w14:paraId="72008B52"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działalności leczniczej z dnia 15.04.2011 r.</w:t>
      </w:r>
    </w:p>
    <w:p w14:paraId="19EDCDF0"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radcach prawnych z dnia 06.07.1982 r.</w:t>
      </w:r>
    </w:p>
    <w:p w14:paraId="5302417C"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instytutach badawczych z dnia 30.04.2010 r.</w:t>
      </w:r>
    </w:p>
    <w:p w14:paraId="18970EF6"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zasady techniki prawodawczej z dnia 20.06.2002 r.</w:t>
      </w:r>
    </w:p>
    <w:p w14:paraId="7625AFD5"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prawo o szkolnictwie wyższym i nauce z dnia 20.07.2018 r.</w:t>
      </w:r>
    </w:p>
    <w:p w14:paraId="1ED76EA0" w14:textId="77777777" w:rsidR="008528E5" w:rsidRPr="008528E5" w:rsidRDefault="008528E5" w:rsidP="007F0DF0">
      <w:pPr>
        <w:numPr>
          <w:ilvl w:val="1"/>
          <w:numId w:val="165"/>
        </w:numPr>
        <w:tabs>
          <w:tab w:val="left" w:pos="1418"/>
        </w:tabs>
        <w:autoSpaceDE w:val="0"/>
        <w:autoSpaceDN w:val="0"/>
        <w:adjustRightInd w:val="0"/>
        <w:spacing w:after="0"/>
        <w:jc w:val="both"/>
        <w:rPr>
          <w:rFonts w:ascii="Arial" w:hAnsi="Arial" w:cs="Arial"/>
          <w:bCs/>
        </w:rPr>
      </w:pPr>
      <w:r w:rsidRPr="008528E5">
        <w:rPr>
          <w:rFonts w:ascii="Arial" w:hAnsi="Arial" w:cs="Arial"/>
          <w:bCs/>
        </w:rPr>
        <w:t>ustawy o służbie cywilnej z dnia 21.11.2008 r.</w:t>
      </w:r>
    </w:p>
    <w:p w14:paraId="49BBA77F" w14:textId="77777777" w:rsidR="008528E5" w:rsidRPr="008528E5" w:rsidRDefault="008528E5" w:rsidP="007F0DF0">
      <w:pPr>
        <w:numPr>
          <w:ilvl w:val="0"/>
          <w:numId w:val="172"/>
        </w:numPr>
        <w:autoSpaceDE w:val="0"/>
        <w:autoSpaceDN w:val="0"/>
        <w:adjustRightInd w:val="0"/>
        <w:spacing w:after="0"/>
        <w:jc w:val="both"/>
        <w:rPr>
          <w:rFonts w:ascii="Arial" w:hAnsi="Arial" w:cs="Arial"/>
        </w:rPr>
      </w:pPr>
      <w:r w:rsidRPr="008528E5">
        <w:rPr>
          <w:rFonts w:ascii="Arial" w:hAnsi="Arial" w:cs="Arial"/>
        </w:rPr>
        <w:t>Komentarze do aktów prawa polskiego i europejskiego ogółem nie mniej niż 3 tys.</w:t>
      </w:r>
    </w:p>
    <w:p w14:paraId="3F1595E5" w14:textId="77777777" w:rsidR="008528E5" w:rsidRPr="008528E5" w:rsidRDefault="008528E5" w:rsidP="007F0DF0">
      <w:pPr>
        <w:numPr>
          <w:ilvl w:val="0"/>
          <w:numId w:val="172"/>
        </w:numPr>
        <w:autoSpaceDE w:val="0"/>
        <w:autoSpaceDN w:val="0"/>
        <w:adjustRightInd w:val="0"/>
        <w:spacing w:after="0"/>
        <w:jc w:val="both"/>
        <w:rPr>
          <w:rFonts w:ascii="Arial" w:hAnsi="Arial" w:cs="Arial"/>
        </w:rPr>
      </w:pPr>
      <w:r w:rsidRPr="008528E5">
        <w:rPr>
          <w:rFonts w:ascii="Arial" w:hAnsi="Arial" w:cs="Arial"/>
        </w:rPr>
        <w:t>Wybór komentarzy (nie mniej niż 3 do ustaw kodeksowych) aktualizowanych kwartalnie po zmianach w prawie.</w:t>
      </w:r>
    </w:p>
    <w:p w14:paraId="3A24351A" w14:textId="77777777" w:rsidR="008528E5" w:rsidRPr="008528E5" w:rsidRDefault="008528E5" w:rsidP="008528E5">
      <w:pPr>
        <w:autoSpaceDE w:val="0"/>
        <w:autoSpaceDN w:val="0"/>
        <w:adjustRightInd w:val="0"/>
        <w:spacing w:after="0" w:line="240" w:lineRule="auto"/>
        <w:ind w:left="720"/>
        <w:jc w:val="both"/>
        <w:rPr>
          <w:rFonts w:ascii="Arial" w:hAnsi="Arial" w:cs="Arial"/>
          <w:bCs/>
        </w:rPr>
      </w:pPr>
    </w:p>
    <w:p w14:paraId="1A160828" w14:textId="77777777" w:rsidR="008528E5" w:rsidRPr="008528E5" w:rsidRDefault="008528E5" w:rsidP="007F0DF0">
      <w:pPr>
        <w:pStyle w:val="Nagwek2"/>
        <w:spacing w:before="0"/>
        <w:ind w:firstLine="284"/>
        <w:rPr>
          <w:rFonts w:ascii="Arial" w:hAnsi="Arial" w:cs="Arial"/>
          <w:bCs w:val="0"/>
          <w:i w:val="0"/>
          <w:sz w:val="22"/>
          <w:szCs w:val="22"/>
        </w:rPr>
      </w:pPr>
      <w:bookmarkStart w:id="48" w:name="_Toc94003775"/>
      <w:bookmarkStart w:id="49" w:name="_Toc94004028"/>
      <w:r w:rsidRPr="008528E5">
        <w:rPr>
          <w:rFonts w:ascii="Arial" w:hAnsi="Arial" w:cs="Arial"/>
          <w:bCs w:val="0"/>
          <w:i w:val="0"/>
          <w:sz w:val="22"/>
          <w:szCs w:val="22"/>
        </w:rPr>
        <w:t>I.  Dane dotyczące podmiotów gospodarczych</w:t>
      </w:r>
      <w:bookmarkEnd w:id="48"/>
      <w:bookmarkEnd w:id="49"/>
    </w:p>
    <w:p w14:paraId="5A43949C" w14:textId="7A32ABB5"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Komplet danych opublikowanych w Monitorze Sądowym i Gospodarczym od 2001 roku.</w:t>
      </w:r>
    </w:p>
    <w:p w14:paraId="6DA919B5" w14:textId="77777777"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Komplet danych opublikowanych w Monitorze Polskim B od 2001 roku.</w:t>
      </w:r>
    </w:p>
    <w:p w14:paraId="0B4C2A52" w14:textId="77777777"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Komplet danych opublikowanych w Monitorze Spółdzielczym B od 2001 roku.</w:t>
      </w:r>
    </w:p>
    <w:p w14:paraId="04003F1E" w14:textId="77777777"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Wyszukiwanie podmiotów po nazwie, siedzibie, numerze: KRS, NIP, REGON, PKD.</w:t>
      </w:r>
    </w:p>
    <w:p w14:paraId="188225A3" w14:textId="77777777"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Wyszukiwanie osób po imieniu i nazwisku, numerze PESEL.</w:t>
      </w:r>
    </w:p>
    <w:p w14:paraId="53EA997B" w14:textId="04F22CC1"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 xml:space="preserve">Wyszukiwanie właściwych miejscowo instytucji (np. sąd, urząd skarbowy) </w:t>
      </w:r>
      <w:r w:rsidR="007F0DF0">
        <w:rPr>
          <w:rFonts w:ascii="Arial" w:hAnsi="Arial" w:cs="Arial"/>
        </w:rPr>
        <w:br/>
      </w:r>
      <w:r w:rsidRPr="008528E5">
        <w:rPr>
          <w:rFonts w:ascii="Arial" w:hAnsi="Arial" w:cs="Arial"/>
        </w:rPr>
        <w:t xml:space="preserve">dla określonego podmiotu. </w:t>
      </w:r>
    </w:p>
    <w:p w14:paraId="6A0EF785" w14:textId="137AB66A"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Baza ogłoszeń z Krajowego Rejestru Zadłużonych (KRZ) dla podmiotów z rejestru KRS – dotyczy wersji on line.</w:t>
      </w:r>
    </w:p>
    <w:p w14:paraId="5B3AA279" w14:textId="77777777"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Raporty finansowo handlowe InfoCredit zawierające m.in. sprawozdania finansowe oraz analizę wskaźnikową – dotyczy wersji on line.</w:t>
      </w:r>
    </w:p>
    <w:p w14:paraId="7377F124" w14:textId="77777777" w:rsidR="008528E5" w:rsidRPr="008528E5" w:rsidRDefault="008528E5" w:rsidP="007F0DF0">
      <w:pPr>
        <w:numPr>
          <w:ilvl w:val="0"/>
          <w:numId w:val="174"/>
        </w:numPr>
        <w:autoSpaceDE w:val="0"/>
        <w:autoSpaceDN w:val="0"/>
        <w:adjustRightInd w:val="0"/>
        <w:spacing w:after="0"/>
        <w:jc w:val="both"/>
        <w:rPr>
          <w:rFonts w:ascii="Arial" w:hAnsi="Arial" w:cs="Arial"/>
        </w:rPr>
      </w:pPr>
      <w:r w:rsidRPr="008528E5">
        <w:rPr>
          <w:rFonts w:ascii="Arial" w:hAnsi="Arial" w:cs="Arial"/>
        </w:rPr>
        <w:t>Alerty informujące o szczegółowej zmianie w podmiocie (np. reprezentacja, własność, nadzór) - dotyczy wersji on line.</w:t>
      </w:r>
    </w:p>
    <w:p w14:paraId="315C0037" w14:textId="77777777" w:rsidR="008528E5" w:rsidRPr="008528E5" w:rsidRDefault="008528E5" w:rsidP="008528E5">
      <w:pPr>
        <w:pStyle w:val="Nagwek2"/>
        <w:spacing w:before="0" w:line="276" w:lineRule="auto"/>
        <w:ind w:firstLine="284"/>
        <w:rPr>
          <w:rFonts w:ascii="Arial" w:hAnsi="Arial" w:cs="Arial"/>
          <w:i w:val="0"/>
          <w:iCs w:val="0"/>
          <w:sz w:val="22"/>
          <w:szCs w:val="22"/>
        </w:rPr>
      </w:pPr>
      <w:bookmarkStart w:id="50" w:name="_Toc94003776"/>
      <w:bookmarkStart w:id="51" w:name="_Toc94004029"/>
      <w:r w:rsidRPr="008528E5">
        <w:rPr>
          <w:rFonts w:ascii="Arial" w:hAnsi="Arial" w:cs="Arial"/>
          <w:i w:val="0"/>
          <w:iCs w:val="0"/>
          <w:sz w:val="22"/>
          <w:szCs w:val="22"/>
        </w:rPr>
        <w:t>J.  Zamówienia Publiczne</w:t>
      </w:r>
      <w:bookmarkEnd w:id="50"/>
      <w:bookmarkEnd w:id="51"/>
    </w:p>
    <w:p w14:paraId="31810277" w14:textId="77777777" w:rsidR="008528E5" w:rsidRPr="008528E5" w:rsidRDefault="008528E5" w:rsidP="007F0DF0">
      <w:pPr>
        <w:numPr>
          <w:ilvl w:val="0"/>
          <w:numId w:val="175"/>
        </w:numPr>
        <w:autoSpaceDE w:val="0"/>
        <w:autoSpaceDN w:val="0"/>
        <w:adjustRightInd w:val="0"/>
        <w:spacing w:after="0"/>
        <w:jc w:val="both"/>
        <w:rPr>
          <w:rFonts w:ascii="Arial" w:hAnsi="Arial" w:cs="Arial"/>
        </w:rPr>
      </w:pPr>
      <w:r w:rsidRPr="008528E5">
        <w:rPr>
          <w:rFonts w:ascii="Arial" w:hAnsi="Arial" w:cs="Arial"/>
        </w:rPr>
        <w:t xml:space="preserve">Kompleksowe opracowania dotyczące zamówień publicznych wraz z wyjaśnieniami i odpowiedziami na pytania z tej dziedziny, przykładami praktycznego zastosowania i omówieniem kolejnych etapów postępowania oraz </w:t>
      </w:r>
      <w:r w:rsidRPr="008528E5">
        <w:rPr>
          <w:rFonts w:ascii="Arial" w:hAnsi="Arial" w:cs="Arial"/>
        </w:rPr>
        <w:lastRenderedPageBreak/>
        <w:t>wyszukiwarką Wspólnotowego Słownika Zamówień (CPV), wzorami SIWZ z komentarzami.</w:t>
      </w:r>
    </w:p>
    <w:p w14:paraId="3D4869D2" w14:textId="77777777" w:rsidR="008528E5" w:rsidRPr="008528E5" w:rsidRDefault="008528E5" w:rsidP="007F0DF0">
      <w:pPr>
        <w:numPr>
          <w:ilvl w:val="0"/>
          <w:numId w:val="175"/>
        </w:numPr>
        <w:autoSpaceDE w:val="0"/>
        <w:autoSpaceDN w:val="0"/>
        <w:adjustRightInd w:val="0"/>
        <w:spacing w:after="0"/>
        <w:jc w:val="both"/>
        <w:rPr>
          <w:rFonts w:ascii="Arial" w:hAnsi="Arial" w:cs="Arial"/>
        </w:rPr>
      </w:pPr>
      <w:r w:rsidRPr="008528E5">
        <w:rPr>
          <w:rFonts w:ascii="Arial" w:hAnsi="Arial" w:cs="Arial"/>
        </w:rPr>
        <w:t>Zbiór komentarzy praktycznych omawiających zagadnienia dotyczące tematyki publikacji oraz  gotowych odpowiedzi na realne pytania użytkowników.</w:t>
      </w:r>
    </w:p>
    <w:p w14:paraId="1E1067EC" w14:textId="77777777" w:rsidR="008528E5" w:rsidRPr="008528E5" w:rsidRDefault="008528E5" w:rsidP="007F0DF0">
      <w:pPr>
        <w:numPr>
          <w:ilvl w:val="0"/>
          <w:numId w:val="175"/>
        </w:numPr>
        <w:autoSpaceDE w:val="0"/>
        <w:autoSpaceDN w:val="0"/>
        <w:adjustRightInd w:val="0"/>
        <w:spacing w:after="0"/>
        <w:jc w:val="both"/>
        <w:rPr>
          <w:rFonts w:ascii="Arial" w:hAnsi="Arial" w:cs="Arial"/>
        </w:rPr>
      </w:pPr>
      <w:r w:rsidRPr="008528E5">
        <w:rPr>
          <w:rFonts w:ascii="Arial" w:hAnsi="Arial" w:cs="Arial"/>
        </w:rPr>
        <w:t>Ocena co do aktualności komentarzy praktycznych oraz pytań i odpowiedzi.</w:t>
      </w:r>
    </w:p>
    <w:p w14:paraId="766F78E9" w14:textId="77777777" w:rsidR="008528E5" w:rsidRDefault="008528E5" w:rsidP="007F0DF0">
      <w:pPr>
        <w:numPr>
          <w:ilvl w:val="0"/>
          <w:numId w:val="175"/>
        </w:numPr>
        <w:autoSpaceDE w:val="0"/>
        <w:autoSpaceDN w:val="0"/>
        <w:adjustRightInd w:val="0"/>
        <w:spacing w:after="0"/>
        <w:jc w:val="both"/>
        <w:rPr>
          <w:rFonts w:ascii="Arial" w:hAnsi="Arial" w:cs="Arial"/>
        </w:rPr>
      </w:pPr>
      <w:r w:rsidRPr="008528E5">
        <w:rPr>
          <w:rFonts w:ascii="Arial" w:hAnsi="Arial" w:cs="Arial"/>
        </w:rPr>
        <w:t>Możliwość zamówienia wzoru z zakresu zamówień publicznych – dotyczy wersji online.</w:t>
      </w:r>
    </w:p>
    <w:p w14:paraId="2B382430" w14:textId="77777777" w:rsidR="007F0DF0" w:rsidRPr="008528E5" w:rsidRDefault="007F0DF0" w:rsidP="007F0DF0">
      <w:pPr>
        <w:autoSpaceDE w:val="0"/>
        <w:autoSpaceDN w:val="0"/>
        <w:adjustRightInd w:val="0"/>
        <w:spacing w:after="0"/>
        <w:ind w:left="1068"/>
        <w:jc w:val="both"/>
        <w:rPr>
          <w:rFonts w:ascii="Arial" w:hAnsi="Arial" w:cs="Arial"/>
        </w:rPr>
      </w:pPr>
    </w:p>
    <w:p w14:paraId="2D7E7AFB" w14:textId="77777777" w:rsidR="008528E5" w:rsidRPr="007F0DF0" w:rsidRDefault="008528E5" w:rsidP="007F0DF0">
      <w:pPr>
        <w:pStyle w:val="Nagwek1"/>
        <w:spacing w:before="0" w:after="240"/>
        <w:rPr>
          <w:rFonts w:ascii="Arial" w:hAnsi="Arial" w:cs="Arial"/>
          <w:color w:val="auto"/>
          <w:sz w:val="22"/>
          <w:szCs w:val="22"/>
        </w:rPr>
      </w:pPr>
      <w:bookmarkStart w:id="52" w:name="_Toc94003777"/>
      <w:bookmarkStart w:id="53" w:name="_Toc94004030"/>
      <w:r w:rsidRPr="007F0DF0">
        <w:rPr>
          <w:rFonts w:ascii="Arial" w:hAnsi="Arial" w:cs="Arial"/>
          <w:color w:val="auto"/>
          <w:sz w:val="22"/>
          <w:szCs w:val="22"/>
        </w:rPr>
        <w:t>Wymagania dotyczące funkcjonalności systemu informacji prawnej</w:t>
      </w:r>
      <w:bookmarkEnd w:id="52"/>
      <w:bookmarkEnd w:id="53"/>
    </w:p>
    <w:p w14:paraId="6840BE3B" w14:textId="77777777" w:rsidR="008528E5" w:rsidRPr="007F0DF0" w:rsidRDefault="008528E5" w:rsidP="007F0DF0">
      <w:pPr>
        <w:pStyle w:val="Nagwek2"/>
        <w:spacing w:before="0" w:line="276" w:lineRule="auto"/>
        <w:ind w:firstLine="284"/>
        <w:rPr>
          <w:rFonts w:ascii="Arial" w:hAnsi="Arial" w:cs="Arial"/>
          <w:i w:val="0"/>
          <w:iCs w:val="0"/>
          <w:sz w:val="22"/>
          <w:szCs w:val="22"/>
        </w:rPr>
      </w:pPr>
      <w:bookmarkStart w:id="54" w:name="_Toc94003778"/>
      <w:bookmarkStart w:id="55" w:name="_Toc94004031"/>
      <w:r w:rsidRPr="007F0DF0">
        <w:rPr>
          <w:rFonts w:ascii="Arial" w:hAnsi="Arial" w:cs="Arial"/>
          <w:i w:val="0"/>
          <w:iCs w:val="0"/>
          <w:sz w:val="22"/>
          <w:szCs w:val="22"/>
        </w:rPr>
        <w:t>A. Sposoby wyszukiwania</w:t>
      </w:r>
      <w:bookmarkEnd w:id="54"/>
      <w:bookmarkEnd w:id="55"/>
    </w:p>
    <w:p w14:paraId="16CECF7A"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Wyszukiwanie wg identyfikatora aktu prawnego/ sygnatury orzeczenia/ numeru druku projektu ustawy.</w:t>
      </w:r>
    </w:p>
    <w:p w14:paraId="16FA4055"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Wyszukiwanie wg rocznika.</w:t>
      </w:r>
    </w:p>
    <w:p w14:paraId="1982BB86"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Wyszukiwanie wg gminy, powiatu.</w:t>
      </w:r>
    </w:p>
    <w:p w14:paraId="4760B176"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Wyszukiwanie wg dowolnie wybranej liczby dzienników resortowych.</w:t>
      </w:r>
    </w:p>
    <w:p w14:paraId="6384D508"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Wyszukiwanie wg daty wydania/opublikowania/obowiązywania.</w:t>
      </w:r>
    </w:p>
    <w:p w14:paraId="79ED7396"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 xml:space="preserve">Wyszukiwanie poprzez klasyfikację przedmiotową (dotyczy bazy aktów prawnych i orzeczeń) w podziale na akty prawne obowiązujące, archiwalne, oczekujące. </w:t>
      </w:r>
    </w:p>
    <w:p w14:paraId="25783FF9"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Możliwość jednoczesnego przeszukania wszystkich baz dokumentów pod kątem słów występujących w ich treści.</w:t>
      </w:r>
    </w:p>
    <w:p w14:paraId="113AFE50"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Możliwość jednoczesnego przeszukania treści dokumentów różnego rodzaju znajdujących się w jednym haśle.</w:t>
      </w:r>
    </w:p>
    <w:p w14:paraId="1F3B0826"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Możliwość zawężania listy wynikowej z wyszukiwania pod kątem słów do kategorii, w ramach kategorii z możliwością wielokrotnego wyboru cech indywidualnych takich jak rodzaj, autor, wydawnictwo, rok.</w:t>
      </w:r>
    </w:p>
    <w:p w14:paraId="36B45F6A"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Możliwość merytorycznego zawężania listy dokumentów w haśle poprzez system słów kluczowych.</w:t>
      </w:r>
    </w:p>
    <w:p w14:paraId="40BD3588"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Możliwość wyszukiwania listy orzeczeń sądów, administracji cytowanych w innych orzeczeniach.</w:t>
      </w:r>
    </w:p>
    <w:p w14:paraId="35BB7BF2" w14:textId="77777777" w:rsidR="008528E5" w:rsidRPr="008528E5" w:rsidRDefault="008528E5" w:rsidP="007F0DF0">
      <w:pPr>
        <w:numPr>
          <w:ilvl w:val="0"/>
          <w:numId w:val="176"/>
        </w:numPr>
        <w:autoSpaceDE w:val="0"/>
        <w:autoSpaceDN w:val="0"/>
        <w:adjustRightInd w:val="0"/>
        <w:spacing w:after="0"/>
        <w:jc w:val="both"/>
        <w:rPr>
          <w:rFonts w:ascii="Arial" w:hAnsi="Arial" w:cs="Arial"/>
        </w:rPr>
      </w:pPr>
      <w:r w:rsidRPr="008528E5">
        <w:rPr>
          <w:rFonts w:ascii="Arial" w:hAnsi="Arial" w:cs="Arial"/>
        </w:rPr>
        <w:t>Możliwość wyszukiwania orzeczeń dotyczących wybranej sprawy, poprzez system linków do wybranych dokumentów.</w:t>
      </w:r>
    </w:p>
    <w:p w14:paraId="748ECF13" w14:textId="77777777" w:rsidR="008528E5" w:rsidRPr="008528E5" w:rsidRDefault="008528E5" w:rsidP="008528E5">
      <w:pPr>
        <w:autoSpaceDE w:val="0"/>
        <w:autoSpaceDN w:val="0"/>
        <w:adjustRightInd w:val="0"/>
        <w:spacing w:after="0"/>
        <w:rPr>
          <w:rFonts w:ascii="Arial" w:hAnsi="Arial" w:cs="Arial"/>
        </w:rPr>
      </w:pPr>
    </w:p>
    <w:p w14:paraId="25AAF5C7" w14:textId="77777777" w:rsidR="008528E5" w:rsidRPr="008528E5" w:rsidRDefault="008528E5" w:rsidP="007F0DF0">
      <w:pPr>
        <w:pStyle w:val="Nagwek2"/>
        <w:spacing w:before="0"/>
        <w:ind w:firstLine="284"/>
        <w:rPr>
          <w:rFonts w:ascii="Arial" w:hAnsi="Arial" w:cs="Arial"/>
          <w:i w:val="0"/>
          <w:iCs w:val="0"/>
          <w:sz w:val="22"/>
          <w:szCs w:val="22"/>
        </w:rPr>
      </w:pPr>
      <w:bookmarkStart w:id="56" w:name="_Toc94003779"/>
      <w:bookmarkStart w:id="57" w:name="_Toc94004032"/>
      <w:r w:rsidRPr="008528E5">
        <w:rPr>
          <w:rFonts w:ascii="Arial" w:hAnsi="Arial" w:cs="Arial"/>
          <w:i w:val="0"/>
          <w:iCs w:val="0"/>
          <w:sz w:val="22"/>
          <w:szCs w:val="22"/>
        </w:rPr>
        <w:t>B. Wymagania dodatkowe</w:t>
      </w:r>
      <w:bookmarkEnd w:id="56"/>
      <w:bookmarkEnd w:id="57"/>
    </w:p>
    <w:p w14:paraId="2AA3A019"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Możliwość porównania treści całego aktu prawnego po zmianie do jego wersji przed zmianą.</w:t>
      </w:r>
    </w:p>
    <w:p w14:paraId="62419986"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Możliwość automatycznego zweryfikowania liczby dokumentów danej kategorii zawartej w danej bazie.</w:t>
      </w:r>
    </w:p>
    <w:p w14:paraId="09AB9D99" w14:textId="2BD64E84"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Możliwość dokonywania przez użytkownika zmiany daty oceny co do obowiązywania aktów z Dz. U. i M.P., prawa resortowego i miejscowego czego efektem ma być przywołanie całego systemu prawa – aktów obowiązujących, nieobowiązujących oraz oczekujących (wersji tekstów oraz relacji między aktami) na wybraną przez użytkownika datę.</w:t>
      </w:r>
    </w:p>
    <w:p w14:paraId="17C9A9FC"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Zmiana przez użytkownika daty oceny co do obowiązywania skutkuje dostosowaniem zawartości merytorycznej indeksów hasłowych dla zadanej daty.</w:t>
      </w:r>
    </w:p>
    <w:p w14:paraId="2E8AF340"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Wyodrębnienie w zakresie Dz.U. i M.P. osobnych baz z aktami: obowiązującymi, nieobowiązującymi (archiwalnymi) i oczekującymi.</w:t>
      </w:r>
    </w:p>
    <w:p w14:paraId="23A2BBC3"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Wyodrębnienie w zakresie Dz. wojewódzkich osobnych baz z aktami: obowiązującymi, nieobowiązującymi (archiwalnymi) i oczekującymi.</w:t>
      </w:r>
    </w:p>
    <w:p w14:paraId="3509F5B1"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lastRenderedPageBreak/>
        <w:t>Wyodrębnienie w zakresie Dz. resortowych osobnych baz z aktami: obowiązującymi, nieobowiązującymi (archiwalnymi) i oczekującymi.</w:t>
      </w:r>
    </w:p>
    <w:p w14:paraId="5A235693"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Wyodrębnienie w zakresie projektów ustaw osobnych baz z dokumentami: aktualnymi, archiwalnymi.</w:t>
      </w:r>
    </w:p>
    <w:p w14:paraId="18BD25FD"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Oznaczenie identyfikacji aktów obowiązujących, nieobowiązujących i oczekujących publikowanych w Dz. U. i M. P., prawa resortowego i miejscowego.</w:t>
      </w:r>
    </w:p>
    <w:p w14:paraId="2B67138F" w14:textId="575C751C"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 xml:space="preserve">Możliwość kopiowania całości, części dokumentów bezpośrednio z systemu </w:t>
      </w:r>
      <w:r w:rsidR="007F0DF0">
        <w:rPr>
          <w:rFonts w:ascii="Arial" w:hAnsi="Arial" w:cs="Arial"/>
        </w:rPr>
        <w:br/>
      </w:r>
      <w:r w:rsidRPr="008528E5">
        <w:rPr>
          <w:rFonts w:ascii="Arial" w:hAnsi="Arial" w:cs="Arial"/>
        </w:rPr>
        <w:t>do edytorów tekstów (w tym aktów prawnych, orzeczeń, glos,</w:t>
      </w:r>
      <w:r w:rsidRPr="008528E5">
        <w:rPr>
          <w:rFonts w:ascii="Arial" w:hAnsi="Arial" w:cs="Arial"/>
          <w:color w:val="FF0000"/>
        </w:rPr>
        <w:t xml:space="preserve"> </w:t>
      </w:r>
      <w:r w:rsidRPr="008528E5">
        <w:rPr>
          <w:rFonts w:ascii="Arial" w:hAnsi="Arial" w:cs="Arial"/>
        </w:rPr>
        <w:t>komentarzy, monografii).</w:t>
      </w:r>
    </w:p>
    <w:p w14:paraId="2C6614B7"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Dostęp do publikacji książkowych - monografii dotyczących wybranego zagadnienia z poziomu tekstu aktu prawnego.</w:t>
      </w:r>
    </w:p>
    <w:p w14:paraId="63357A0F"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Możliwość wyświetlenia osobnych list z komentarzami; monografiami; glosami do orzeczeń znajdujących się w programie z możliwością zweryfikowania liczby dokumentów należących do wybranej kategorii.</w:t>
      </w:r>
    </w:p>
    <w:p w14:paraId="15987987" w14:textId="77777777" w:rsidR="008528E5" w:rsidRPr="008528E5" w:rsidRDefault="008528E5" w:rsidP="007F0DF0">
      <w:pPr>
        <w:numPr>
          <w:ilvl w:val="0"/>
          <w:numId w:val="177"/>
        </w:numPr>
        <w:autoSpaceDE w:val="0"/>
        <w:autoSpaceDN w:val="0"/>
        <w:adjustRightInd w:val="0"/>
        <w:spacing w:after="0"/>
        <w:jc w:val="both"/>
        <w:rPr>
          <w:rFonts w:ascii="Arial" w:hAnsi="Arial" w:cs="Arial"/>
        </w:rPr>
      </w:pPr>
      <w:r w:rsidRPr="008528E5">
        <w:rPr>
          <w:rFonts w:ascii="Arial" w:hAnsi="Arial" w:cs="Arial"/>
        </w:rPr>
        <w:t>Specjalistyczny słownik angielsko – polski terminologii prawniczej.</w:t>
      </w:r>
    </w:p>
    <w:p w14:paraId="2BED1D7D" w14:textId="77777777" w:rsidR="007F0DF0" w:rsidRDefault="007F0DF0" w:rsidP="007F0DF0">
      <w:pPr>
        <w:pStyle w:val="Nagwek1"/>
        <w:spacing w:before="0"/>
        <w:rPr>
          <w:rFonts w:ascii="Arial" w:hAnsi="Arial" w:cs="Arial"/>
          <w:sz w:val="22"/>
          <w:szCs w:val="22"/>
        </w:rPr>
      </w:pPr>
      <w:bookmarkStart w:id="58" w:name="_Toc94003781"/>
      <w:bookmarkStart w:id="59" w:name="_Toc94004034"/>
    </w:p>
    <w:p w14:paraId="157AEEFC" w14:textId="4A5EA502" w:rsidR="008528E5" w:rsidRPr="007F0DF0" w:rsidRDefault="008528E5" w:rsidP="007F0DF0">
      <w:pPr>
        <w:pStyle w:val="Nagwek1"/>
        <w:spacing w:before="0" w:after="240"/>
        <w:rPr>
          <w:rFonts w:ascii="Arial" w:hAnsi="Arial" w:cs="Arial"/>
          <w:color w:val="auto"/>
          <w:sz w:val="22"/>
          <w:szCs w:val="22"/>
        </w:rPr>
      </w:pPr>
      <w:r w:rsidRPr="007F0DF0">
        <w:rPr>
          <w:rFonts w:ascii="Arial" w:hAnsi="Arial" w:cs="Arial"/>
          <w:color w:val="auto"/>
          <w:sz w:val="22"/>
          <w:szCs w:val="22"/>
        </w:rPr>
        <w:t>Wymagania dotyczące szkolenia</w:t>
      </w:r>
      <w:bookmarkEnd w:id="58"/>
      <w:bookmarkEnd w:id="59"/>
    </w:p>
    <w:p w14:paraId="6046068A" w14:textId="4DBC812A" w:rsidR="007F0DF0" w:rsidRDefault="008528E5" w:rsidP="008528E5">
      <w:pPr>
        <w:spacing w:after="0"/>
        <w:jc w:val="both"/>
        <w:rPr>
          <w:rFonts w:ascii="Arial" w:hAnsi="Arial" w:cs="Arial"/>
        </w:rPr>
      </w:pPr>
      <w:r w:rsidRPr="008528E5">
        <w:rPr>
          <w:rFonts w:ascii="Arial" w:hAnsi="Arial" w:cs="Arial"/>
        </w:rPr>
        <w:t xml:space="preserve">Wykonawca przeszkoli z nowego SIP czterech (4) administratorów – w terminie 15 (piętnastu) dni od daty zawarcia Umowy przeprowadzi w siedzibie Odbiorcy – RCI Kraków, szkolenie </w:t>
      </w:r>
      <w:r w:rsidR="007F0DF0">
        <w:rPr>
          <w:rFonts w:ascii="Arial" w:hAnsi="Arial" w:cs="Arial"/>
        </w:rPr>
        <w:br/>
      </w:r>
      <w:r w:rsidRPr="008528E5">
        <w:rPr>
          <w:rFonts w:ascii="Arial" w:hAnsi="Arial" w:cs="Arial"/>
        </w:rPr>
        <w:t xml:space="preserve">dla czterech (4) administratorów w zakresie instalacji, konfigurowania, uruchomienia i obsługi SIP w wymiarze, co najmniej dwóch (2) godzin. Wykonawca musi zapewnić sprzęt konieczny </w:t>
      </w:r>
      <w:r w:rsidR="007F0DF0">
        <w:rPr>
          <w:rFonts w:ascii="Arial" w:hAnsi="Arial" w:cs="Arial"/>
        </w:rPr>
        <w:br/>
      </w:r>
      <w:r w:rsidRPr="008528E5">
        <w:rPr>
          <w:rFonts w:ascii="Arial" w:hAnsi="Arial" w:cs="Arial"/>
        </w:rPr>
        <w:t>do przeprowadzenia szkolenia oraz materiały szkoleniowe (dla każdego uczestnika) sporządzone w języku polskim.</w:t>
      </w:r>
    </w:p>
    <w:p w14:paraId="282F0334" w14:textId="36008A0A" w:rsidR="008528E5" w:rsidRPr="008528E5" w:rsidRDefault="008528E5" w:rsidP="008528E5">
      <w:pPr>
        <w:spacing w:after="0"/>
        <w:jc w:val="both"/>
        <w:rPr>
          <w:rFonts w:ascii="Arial" w:hAnsi="Arial" w:cs="Arial"/>
        </w:rPr>
      </w:pPr>
      <w:r w:rsidRPr="008528E5">
        <w:rPr>
          <w:rFonts w:ascii="Arial" w:hAnsi="Arial" w:cs="Arial"/>
        </w:rPr>
        <w:t xml:space="preserve">Po ukończeniu szkolenia administratorzy powinni być przygotowani merytorycznie </w:t>
      </w:r>
      <w:r w:rsidRPr="008528E5">
        <w:rPr>
          <w:rFonts w:ascii="Arial" w:hAnsi="Arial" w:cs="Arial"/>
        </w:rPr>
        <w:br/>
        <w:t>do administrowania SIP.</w:t>
      </w:r>
    </w:p>
    <w:p w14:paraId="52B0D6E4" w14:textId="77777777" w:rsidR="007F0DF0" w:rsidRDefault="007F0DF0" w:rsidP="007F0DF0">
      <w:pPr>
        <w:pStyle w:val="Nagwek1"/>
        <w:spacing w:before="0"/>
        <w:rPr>
          <w:rFonts w:ascii="Arial" w:hAnsi="Arial" w:cs="Arial"/>
          <w:color w:val="auto"/>
          <w:sz w:val="22"/>
          <w:szCs w:val="22"/>
        </w:rPr>
      </w:pPr>
      <w:bookmarkStart w:id="60" w:name="_Toc94003782"/>
      <w:bookmarkStart w:id="61" w:name="_Toc94004035"/>
    </w:p>
    <w:p w14:paraId="2E9AAA93" w14:textId="47F665EC" w:rsidR="008528E5" w:rsidRPr="007F0DF0" w:rsidRDefault="008528E5" w:rsidP="007F0DF0">
      <w:pPr>
        <w:pStyle w:val="Nagwek1"/>
        <w:spacing w:before="0" w:after="240"/>
        <w:rPr>
          <w:rFonts w:ascii="Arial" w:hAnsi="Arial" w:cs="Arial"/>
          <w:color w:val="auto"/>
          <w:sz w:val="22"/>
          <w:szCs w:val="22"/>
        </w:rPr>
      </w:pPr>
      <w:r w:rsidRPr="007F0DF0">
        <w:rPr>
          <w:rFonts w:ascii="Arial" w:hAnsi="Arial" w:cs="Arial"/>
          <w:color w:val="auto"/>
          <w:sz w:val="22"/>
          <w:szCs w:val="22"/>
        </w:rPr>
        <w:t>Wymagania dotyczące gwarancji</w:t>
      </w:r>
      <w:bookmarkEnd w:id="60"/>
      <w:bookmarkEnd w:id="61"/>
    </w:p>
    <w:p w14:paraId="7E8E8438"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Wykonawca odpowiada za wady prawne, fizyczne ujawnione w przedmiocie Umowy oraz ponosi z tego tytułu wszelkie zobowiązania opisane w niniejszej Umowie. Jest odpowiedzialny względem Zamawiającego, w szczególności, jeżeli przedmiot Umowy:</w:t>
      </w:r>
    </w:p>
    <w:p w14:paraId="3C7348BD" w14:textId="77777777" w:rsidR="008528E5" w:rsidRPr="008528E5" w:rsidRDefault="008528E5" w:rsidP="007F0DF0">
      <w:pPr>
        <w:numPr>
          <w:ilvl w:val="1"/>
          <w:numId w:val="181"/>
        </w:numPr>
        <w:spacing w:after="0"/>
        <w:jc w:val="both"/>
        <w:rPr>
          <w:rFonts w:ascii="Arial" w:hAnsi="Arial" w:cs="Arial"/>
        </w:rPr>
      </w:pPr>
      <w:r w:rsidRPr="008528E5">
        <w:rPr>
          <w:rFonts w:ascii="Arial" w:hAnsi="Arial" w:cs="Arial"/>
        </w:rPr>
        <w:t>stanowi własność osoby trzeciej, albo, jeżeli jest obciążony prawem osoby trzeciej;</w:t>
      </w:r>
    </w:p>
    <w:p w14:paraId="2DBA3FD2" w14:textId="3E83C64A" w:rsidR="008528E5" w:rsidRPr="008528E5" w:rsidRDefault="008528E5" w:rsidP="007F0DF0">
      <w:pPr>
        <w:numPr>
          <w:ilvl w:val="1"/>
          <w:numId w:val="181"/>
        </w:numPr>
        <w:spacing w:after="0"/>
        <w:jc w:val="both"/>
        <w:rPr>
          <w:rFonts w:ascii="Arial" w:hAnsi="Arial" w:cs="Arial"/>
        </w:rPr>
      </w:pPr>
      <w:r w:rsidRPr="008528E5">
        <w:rPr>
          <w:rFonts w:ascii="Arial" w:hAnsi="Arial" w:cs="Arial"/>
        </w:rPr>
        <w:t xml:space="preserve">ma wadę zmniejszającą jego wartość lub użyteczną wynikającą z jego przeznaczenia, nie ma właściwości wymaganych przez Zamawiającego, </w:t>
      </w:r>
      <w:r w:rsidR="00F914AE">
        <w:rPr>
          <w:rFonts w:ascii="Arial" w:hAnsi="Arial" w:cs="Arial"/>
        </w:rPr>
        <w:br/>
      </w:r>
      <w:r w:rsidRPr="008528E5">
        <w:rPr>
          <w:rFonts w:ascii="Arial" w:hAnsi="Arial" w:cs="Arial"/>
        </w:rPr>
        <w:t>albo, jeżeli dostarczono go w stanie niekompletnym.</w:t>
      </w:r>
    </w:p>
    <w:p w14:paraId="5D2F27DD"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O wadzie prawnej, fizycznej przedmiotu niniejszej Umowy Wykonawca zawiadamia Zamawiający lub użytkownik w formie pisemnej lub elektronicznej.</w:t>
      </w:r>
    </w:p>
    <w:p w14:paraId="75193B8C" w14:textId="0C6B9DAF" w:rsidR="008528E5" w:rsidRPr="008528E5" w:rsidRDefault="008528E5" w:rsidP="007F0DF0">
      <w:pPr>
        <w:numPr>
          <w:ilvl w:val="0"/>
          <w:numId w:val="181"/>
        </w:numPr>
        <w:spacing w:after="0"/>
        <w:jc w:val="both"/>
        <w:rPr>
          <w:rFonts w:ascii="Arial" w:hAnsi="Arial" w:cs="Arial"/>
        </w:rPr>
      </w:pPr>
      <w:r w:rsidRPr="008528E5">
        <w:rPr>
          <w:rFonts w:ascii="Arial" w:hAnsi="Arial" w:cs="Arial"/>
        </w:rPr>
        <w:t xml:space="preserve">Wykonawca jest zobowiązany do usunięcia ujawnionych wad prawnych lub fizycznych </w:t>
      </w:r>
      <w:r w:rsidR="007F0DF0">
        <w:rPr>
          <w:rFonts w:ascii="Arial" w:hAnsi="Arial" w:cs="Arial"/>
        </w:rPr>
        <w:br/>
      </w:r>
      <w:r w:rsidRPr="008528E5">
        <w:rPr>
          <w:rFonts w:ascii="Arial" w:hAnsi="Arial" w:cs="Arial"/>
        </w:rPr>
        <w:t>w przedmiocie Umowy w ciągu okresu określonego w gwarancji.</w:t>
      </w:r>
    </w:p>
    <w:p w14:paraId="640E6A22" w14:textId="178D0D48" w:rsidR="008528E5" w:rsidRPr="008528E5" w:rsidRDefault="008528E5" w:rsidP="007F0DF0">
      <w:pPr>
        <w:numPr>
          <w:ilvl w:val="0"/>
          <w:numId w:val="181"/>
        </w:numPr>
        <w:spacing w:after="0"/>
        <w:jc w:val="both"/>
        <w:rPr>
          <w:rFonts w:ascii="Arial" w:hAnsi="Arial" w:cs="Arial"/>
        </w:rPr>
      </w:pPr>
      <w:r w:rsidRPr="008528E5">
        <w:rPr>
          <w:rFonts w:ascii="Arial" w:hAnsi="Arial" w:cs="Arial"/>
        </w:rPr>
        <w:t xml:space="preserve">Jeżeli w wykonaniu swoich obowiązków Wykonawca dostarczy Zamawiającemu nowe, wolne od wad, SIP, nośniki lub klucze zabezpieczające, Wykonawca dokona wymiany </w:t>
      </w:r>
      <w:r w:rsidR="007F0DF0">
        <w:rPr>
          <w:rFonts w:ascii="Arial" w:hAnsi="Arial" w:cs="Arial"/>
        </w:rPr>
        <w:br/>
      </w:r>
      <w:r w:rsidRPr="008528E5">
        <w:rPr>
          <w:rFonts w:ascii="Arial" w:hAnsi="Arial" w:cs="Arial"/>
        </w:rPr>
        <w:t>bez żadnej dopłaty, także wówczas kiedy cena na te elementy uległa zmianie.</w:t>
      </w:r>
    </w:p>
    <w:p w14:paraId="180A995C" w14:textId="19433A4E" w:rsidR="008528E5" w:rsidRPr="008528E5" w:rsidRDefault="008528E5" w:rsidP="007F0DF0">
      <w:pPr>
        <w:numPr>
          <w:ilvl w:val="0"/>
          <w:numId w:val="181"/>
        </w:numPr>
        <w:spacing w:after="0"/>
        <w:jc w:val="both"/>
        <w:rPr>
          <w:rFonts w:ascii="Arial" w:hAnsi="Arial" w:cs="Arial"/>
        </w:rPr>
      </w:pPr>
      <w:r w:rsidRPr="008528E5">
        <w:rPr>
          <w:rFonts w:ascii="Arial" w:hAnsi="Arial" w:cs="Arial"/>
        </w:rPr>
        <w:t xml:space="preserve">Wykonawca na Nośniki z SIP oraz Nośniki z aktualizacjami SIP będące przedmiotem umowy, udzieli gwarancji na okres dziewięćdziesięciu (90) dni, licząc od daty podpisania protokołu przyjęcia/przekazania przez przedstawicieli Odbiorcy. Dostarczone nośniki </w:t>
      </w:r>
      <w:r w:rsidR="007F0DF0">
        <w:rPr>
          <w:rFonts w:ascii="Arial" w:hAnsi="Arial" w:cs="Arial"/>
        </w:rPr>
        <w:br/>
      </w:r>
      <w:r w:rsidRPr="008528E5">
        <w:rPr>
          <w:rFonts w:ascii="Arial" w:hAnsi="Arial" w:cs="Arial"/>
        </w:rPr>
        <w:t>z aktualizacją SIP będą objęte tym samym okresem gwarancji, liczonym od daty przekazania ich Użytkownikowi.</w:t>
      </w:r>
    </w:p>
    <w:p w14:paraId="69AA0D53"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 xml:space="preserve">Gwarancja jest wyłączną gwarancją udzielaną Zamawiającemu i zastępuje wszelkie inne gwarancje wyraźne i domniemane, a w szczególności domniemane gwarancje lub warunki </w:t>
      </w:r>
      <w:r w:rsidRPr="008528E5">
        <w:rPr>
          <w:rFonts w:ascii="Arial" w:hAnsi="Arial" w:cs="Arial"/>
        </w:rPr>
        <w:lastRenderedPageBreak/>
        <w:t>przydatności handlowej lub przydatności do określonego celu. Wykonawca gwarantuje nieprzerwaną i wolną od błędów pracę dostarczonych wyrobów w okresie trwania gwarancji.</w:t>
      </w:r>
    </w:p>
    <w:p w14:paraId="3BCE1E1E"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Wykonawca ma obowiązek przyjmowania zgłoszeń serwisowych (reklamacyjnych) przez telefon na wyznaczone dane kontaktowe.</w:t>
      </w:r>
    </w:p>
    <w:p w14:paraId="6D662D20"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Czas reakcji na zgłoszenie niesprawności i podjęcia czynności gwarancyjnych nie może być dłuższy niż 2 dni robocze, jednak z zastrzeżeniem, iż w przypadku zgłoszenia niesprawności do godziny 15:00 w piątek lub w dzień pracujący poprzedzający dzień wolny od pracy (tj.: sobota, niedziela i święta), to reakcja jak i podjęcie czynności gwarancyjnych musi nastąpić w pierwszy dzień pracujący po dniu wolnym od pracy, do godziny 14:00.</w:t>
      </w:r>
    </w:p>
    <w:p w14:paraId="03DE28BA"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Wykonawca jest zobowiązany do usunięcia wady (wymiany jakiegokolwiek elementu SIP) na własny koszt nie później niż w terminie 10 dni kalendarzowych, Iicząc od chwili zgłoszenia wady lub w sposób podany w Umowie.</w:t>
      </w:r>
    </w:p>
    <w:p w14:paraId="7CCD2409"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Gwarancja obejmuje również wyroby i usługi nabyte u kooperantów.</w:t>
      </w:r>
    </w:p>
    <w:p w14:paraId="64EC5D83"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Utrata roszczeń z tytułu wad prawnych lub fizycznych nie następuje mimo upływu terminu gwarancji, jeżeli Wykonawca wadę podstępnie zataił.</w:t>
      </w:r>
    </w:p>
    <w:p w14:paraId="5ACC4853" w14:textId="77777777" w:rsidR="008528E5" w:rsidRPr="008528E5" w:rsidRDefault="008528E5" w:rsidP="007F0DF0">
      <w:pPr>
        <w:numPr>
          <w:ilvl w:val="0"/>
          <w:numId w:val="181"/>
        </w:numPr>
        <w:spacing w:after="0"/>
        <w:jc w:val="both"/>
        <w:rPr>
          <w:rFonts w:ascii="Arial" w:hAnsi="Arial" w:cs="Arial"/>
        </w:rPr>
      </w:pPr>
      <w:r w:rsidRPr="008528E5">
        <w:rPr>
          <w:rFonts w:ascii="Arial" w:hAnsi="Arial" w:cs="Arial"/>
        </w:rPr>
        <w:t>W przypadku stwierdzenia w okresie gwarancji wad prawnych lub fizycznych w dostarczonym SIP lub nośnikach Wykonawca ponadto:</w:t>
      </w:r>
    </w:p>
    <w:p w14:paraId="69FF7AE8" w14:textId="77777777" w:rsidR="008528E5" w:rsidRPr="008528E5" w:rsidRDefault="008528E5" w:rsidP="007F0DF0">
      <w:pPr>
        <w:numPr>
          <w:ilvl w:val="1"/>
          <w:numId w:val="181"/>
        </w:numPr>
        <w:spacing w:after="0"/>
        <w:jc w:val="both"/>
        <w:rPr>
          <w:rFonts w:ascii="Arial" w:hAnsi="Arial" w:cs="Arial"/>
        </w:rPr>
      </w:pPr>
      <w:r w:rsidRPr="008528E5">
        <w:rPr>
          <w:rFonts w:ascii="Arial" w:hAnsi="Arial" w:cs="Arial"/>
        </w:rPr>
        <w:t>usunie wady w miejscu, w którym zostały one ujawnione;</w:t>
      </w:r>
    </w:p>
    <w:p w14:paraId="091AFF8F" w14:textId="77777777" w:rsidR="008528E5" w:rsidRPr="008528E5" w:rsidRDefault="008528E5" w:rsidP="007F0DF0">
      <w:pPr>
        <w:numPr>
          <w:ilvl w:val="1"/>
          <w:numId w:val="181"/>
        </w:numPr>
        <w:spacing w:after="0"/>
        <w:jc w:val="both"/>
        <w:rPr>
          <w:rFonts w:ascii="Arial" w:hAnsi="Arial" w:cs="Arial"/>
        </w:rPr>
      </w:pPr>
      <w:r w:rsidRPr="008528E5">
        <w:rPr>
          <w:rFonts w:ascii="Arial" w:hAnsi="Arial" w:cs="Arial"/>
        </w:rPr>
        <w:t>SIP, nośniki wolne od wad dostarczy na własny koszt do miejsca, w którym wady zostały ujawnione.</w:t>
      </w:r>
    </w:p>
    <w:p w14:paraId="6BCACC4A" w14:textId="43209030" w:rsidR="008528E5" w:rsidRPr="008528E5" w:rsidRDefault="008528E5" w:rsidP="008528E5">
      <w:pPr>
        <w:spacing w:after="0" w:line="240" w:lineRule="auto"/>
        <w:jc w:val="both"/>
        <w:rPr>
          <w:rFonts w:ascii="Arial" w:hAnsi="Arial" w:cs="Arial"/>
        </w:rPr>
      </w:pPr>
    </w:p>
    <w:p w14:paraId="32330733" w14:textId="77777777" w:rsidR="007F0DF0" w:rsidRDefault="007F0DF0" w:rsidP="007F0DF0">
      <w:pPr>
        <w:pStyle w:val="Nagwek1"/>
        <w:spacing w:before="0"/>
        <w:rPr>
          <w:rFonts w:ascii="Arial" w:hAnsi="Arial" w:cs="Arial"/>
          <w:color w:val="auto"/>
          <w:sz w:val="22"/>
          <w:szCs w:val="22"/>
        </w:rPr>
      </w:pPr>
      <w:bookmarkStart w:id="62" w:name="_Toc94003780"/>
      <w:bookmarkStart w:id="63" w:name="_Toc94004033"/>
    </w:p>
    <w:p w14:paraId="5E0C2DB0" w14:textId="570D3EE7" w:rsidR="008528E5" w:rsidRDefault="008528E5" w:rsidP="007F0DF0">
      <w:pPr>
        <w:pStyle w:val="Nagwek1"/>
        <w:spacing w:before="0"/>
        <w:rPr>
          <w:rFonts w:ascii="Arial" w:hAnsi="Arial" w:cs="Arial"/>
          <w:color w:val="auto"/>
          <w:sz w:val="22"/>
          <w:szCs w:val="22"/>
        </w:rPr>
      </w:pPr>
      <w:r w:rsidRPr="007F0DF0">
        <w:rPr>
          <w:rFonts w:ascii="Arial" w:hAnsi="Arial" w:cs="Arial"/>
          <w:color w:val="auto"/>
          <w:sz w:val="22"/>
          <w:szCs w:val="22"/>
        </w:rPr>
        <w:t>Miejsce dostawy</w:t>
      </w:r>
      <w:bookmarkEnd w:id="62"/>
      <w:bookmarkEnd w:id="63"/>
      <w:r w:rsidRPr="007F0DF0">
        <w:rPr>
          <w:rFonts w:ascii="Arial" w:hAnsi="Arial" w:cs="Arial"/>
          <w:color w:val="auto"/>
          <w:sz w:val="22"/>
          <w:szCs w:val="22"/>
        </w:rPr>
        <w:t xml:space="preserve">  </w:t>
      </w:r>
    </w:p>
    <w:p w14:paraId="5D8D6685" w14:textId="77777777" w:rsidR="007F0DF0" w:rsidRPr="007F0DF0" w:rsidRDefault="007F0DF0" w:rsidP="007F0DF0">
      <w:pPr>
        <w:spacing w:after="0" w:line="240" w:lineRule="auto"/>
        <w:rPr>
          <w:sz w:val="16"/>
          <w:szCs w:val="16"/>
        </w:rPr>
      </w:pPr>
    </w:p>
    <w:p w14:paraId="1441AE0E" w14:textId="77777777" w:rsidR="008528E5" w:rsidRPr="007F0DF0" w:rsidRDefault="008528E5" w:rsidP="008528E5">
      <w:pPr>
        <w:spacing w:after="0"/>
        <w:jc w:val="both"/>
        <w:rPr>
          <w:rFonts w:ascii="Arial" w:eastAsiaTheme="majorEastAsia" w:hAnsi="Arial" w:cs="Arial"/>
          <w:b/>
          <w:bCs/>
        </w:rPr>
      </w:pPr>
      <w:r w:rsidRPr="007F0DF0">
        <w:rPr>
          <w:rFonts w:ascii="Arial" w:eastAsiaTheme="majorEastAsia" w:hAnsi="Arial" w:cs="Arial"/>
          <w:b/>
          <w:bCs/>
        </w:rPr>
        <w:t>Certyfikat i aktualizacje zaoferowanego SIP objętego przedmiotem umowy będą dostarczane:</w:t>
      </w:r>
    </w:p>
    <w:p w14:paraId="36BEFEE4" w14:textId="77777777" w:rsidR="008528E5" w:rsidRPr="00B162B0" w:rsidRDefault="008528E5" w:rsidP="008528E5">
      <w:pPr>
        <w:spacing w:after="0"/>
        <w:jc w:val="both"/>
        <w:rPr>
          <w:rFonts w:ascii="Arial" w:hAnsi="Arial" w:cs="Arial"/>
          <w:sz w:val="24"/>
          <w:szCs w:val="24"/>
          <w14:shadow w14:blurRad="50800" w14:dist="38100" w14:dir="2700000" w14:sx="100000" w14:sy="100000" w14:kx="0" w14:ky="0" w14:algn="tl">
            <w14:srgbClr w14:val="000000">
              <w14:alpha w14:val="60000"/>
            </w14:srgbClr>
          </w14:shad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2350"/>
        <w:gridCol w:w="2041"/>
      </w:tblGrid>
      <w:tr w:rsidR="008528E5" w:rsidRPr="00321453" w14:paraId="446325C6" w14:textId="77777777" w:rsidTr="00770D14">
        <w:trPr>
          <w:trHeight w:hRule="exact" w:val="883"/>
        </w:trPr>
        <w:tc>
          <w:tcPr>
            <w:tcW w:w="2576" w:type="pct"/>
            <w:vAlign w:val="center"/>
          </w:tcPr>
          <w:p w14:paraId="58454652" w14:textId="77777777" w:rsidR="008528E5" w:rsidRPr="00321453" w:rsidRDefault="008528E5" w:rsidP="00770D14">
            <w:pPr>
              <w:spacing w:after="0" w:line="240" w:lineRule="auto"/>
              <w:jc w:val="center"/>
              <w:rPr>
                <w:rFonts w:ascii="Arial" w:hAnsi="Arial" w:cs="Arial"/>
                <w:b/>
              </w:rPr>
            </w:pPr>
            <w:r w:rsidRPr="00321453">
              <w:rPr>
                <w:rFonts w:ascii="Arial" w:hAnsi="Arial" w:cs="Arial"/>
                <w:b/>
              </w:rPr>
              <w:t>Miejsce dostawy Certyfikatów</w:t>
            </w:r>
          </w:p>
        </w:tc>
        <w:tc>
          <w:tcPr>
            <w:tcW w:w="1297" w:type="pct"/>
            <w:vAlign w:val="center"/>
          </w:tcPr>
          <w:p w14:paraId="74A79B4A" w14:textId="77777777" w:rsidR="008528E5" w:rsidRPr="00321453" w:rsidRDefault="008528E5" w:rsidP="00770D14">
            <w:pPr>
              <w:tabs>
                <w:tab w:val="left" w:pos="539"/>
              </w:tabs>
              <w:spacing w:after="0" w:line="240" w:lineRule="auto"/>
              <w:jc w:val="center"/>
              <w:rPr>
                <w:rFonts w:ascii="Arial" w:hAnsi="Arial" w:cs="Arial"/>
                <w:b/>
                <w:highlight w:val="yellow"/>
              </w:rPr>
            </w:pPr>
            <w:r w:rsidRPr="00321453">
              <w:rPr>
                <w:rFonts w:ascii="Arial" w:hAnsi="Arial" w:cs="Arial"/>
                <w:b/>
              </w:rPr>
              <w:t>Miejsce dostaw nośników z aktualizacją SIP</w:t>
            </w:r>
          </w:p>
        </w:tc>
        <w:tc>
          <w:tcPr>
            <w:tcW w:w="1126" w:type="pct"/>
            <w:vAlign w:val="center"/>
          </w:tcPr>
          <w:p w14:paraId="5CFD6E7A" w14:textId="77777777" w:rsidR="008528E5" w:rsidRPr="00321453" w:rsidRDefault="008528E5" w:rsidP="00770D14">
            <w:pPr>
              <w:tabs>
                <w:tab w:val="left" w:pos="539"/>
              </w:tabs>
              <w:spacing w:after="0" w:line="240" w:lineRule="auto"/>
              <w:jc w:val="center"/>
              <w:rPr>
                <w:rFonts w:ascii="Arial" w:hAnsi="Arial" w:cs="Arial"/>
                <w:b/>
              </w:rPr>
            </w:pPr>
            <w:r w:rsidRPr="00321453">
              <w:rPr>
                <w:rFonts w:ascii="Arial" w:hAnsi="Arial" w:cs="Arial"/>
                <w:b/>
              </w:rPr>
              <w:t>Ilość kpl.</w:t>
            </w:r>
          </w:p>
          <w:p w14:paraId="01841D42" w14:textId="77777777" w:rsidR="008528E5" w:rsidRPr="00321453" w:rsidRDefault="008528E5" w:rsidP="00770D14">
            <w:pPr>
              <w:tabs>
                <w:tab w:val="left" w:pos="539"/>
              </w:tabs>
              <w:spacing w:after="0" w:line="240" w:lineRule="auto"/>
              <w:jc w:val="center"/>
              <w:rPr>
                <w:rFonts w:ascii="Arial" w:hAnsi="Arial" w:cs="Arial"/>
                <w:b/>
              </w:rPr>
            </w:pPr>
            <w:r w:rsidRPr="00321453">
              <w:rPr>
                <w:rFonts w:ascii="Arial" w:hAnsi="Arial" w:cs="Arial"/>
                <w:b/>
              </w:rPr>
              <w:t>na nośnikach DVD</w:t>
            </w:r>
          </w:p>
        </w:tc>
      </w:tr>
      <w:tr w:rsidR="008528E5" w:rsidRPr="00321453" w14:paraId="20BF9CCB" w14:textId="77777777" w:rsidTr="00770D14">
        <w:trPr>
          <w:trHeight w:hRule="exact" w:val="1388"/>
        </w:trPr>
        <w:tc>
          <w:tcPr>
            <w:tcW w:w="2576" w:type="pct"/>
            <w:vAlign w:val="center"/>
          </w:tcPr>
          <w:p w14:paraId="2AACEAA2" w14:textId="77777777" w:rsidR="008528E5" w:rsidRDefault="008528E5" w:rsidP="00770D14">
            <w:pPr>
              <w:widowControl w:val="0"/>
              <w:tabs>
                <w:tab w:val="left" w:pos="539"/>
              </w:tabs>
              <w:suppressAutoHyphens/>
              <w:autoSpaceDE w:val="0"/>
              <w:autoSpaceDN w:val="0"/>
              <w:adjustRightInd w:val="0"/>
              <w:spacing w:after="0" w:line="240" w:lineRule="auto"/>
              <w:jc w:val="center"/>
              <w:rPr>
                <w:rFonts w:ascii="Arial" w:hAnsi="Arial" w:cs="Arial"/>
                <w:sz w:val="20"/>
              </w:rPr>
            </w:pPr>
            <w:r w:rsidRPr="00321453">
              <w:rPr>
                <w:rFonts w:ascii="Arial" w:hAnsi="Arial" w:cs="Arial"/>
                <w:sz w:val="20"/>
              </w:rPr>
              <w:t>Centrum Zasobów Cyberprzestrzeni Sił Zbrojnych</w:t>
            </w:r>
          </w:p>
          <w:p w14:paraId="46B215A7" w14:textId="77777777" w:rsidR="008528E5" w:rsidRPr="00321453" w:rsidRDefault="008528E5" w:rsidP="00770D14">
            <w:pPr>
              <w:widowControl w:val="0"/>
              <w:tabs>
                <w:tab w:val="left" w:pos="539"/>
              </w:tabs>
              <w:suppressAutoHyphens/>
              <w:autoSpaceDE w:val="0"/>
              <w:autoSpaceDN w:val="0"/>
              <w:adjustRightInd w:val="0"/>
              <w:spacing w:after="0" w:line="240" w:lineRule="auto"/>
              <w:jc w:val="center"/>
              <w:rPr>
                <w:rFonts w:ascii="Arial" w:hAnsi="Arial" w:cs="Arial"/>
                <w:sz w:val="20"/>
              </w:rPr>
            </w:pPr>
            <w:r>
              <w:rPr>
                <w:rFonts w:ascii="Arial" w:hAnsi="Arial" w:cs="Arial"/>
                <w:sz w:val="20"/>
              </w:rPr>
              <w:t>Biblioteka Teleinformatyczna</w:t>
            </w:r>
          </w:p>
          <w:p w14:paraId="38F5887A" w14:textId="77777777" w:rsidR="008528E5" w:rsidRPr="00321453" w:rsidRDefault="008528E5" w:rsidP="00770D14">
            <w:pPr>
              <w:widowControl w:val="0"/>
              <w:tabs>
                <w:tab w:val="left" w:pos="539"/>
              </w:tabs>
              <w:suppressAutoHyphens/>
              <w:autoSpaceDE w:val="0"/>
              <w:autoSpaceDN w:val="0"/>
              <w:adjustRightInd w:val="0"/>
              <w:spacing w:after="0" w:line="240" w:lineRule="auto"/>
              <w:jc w:val="center"/>
              <w:rPr>
                <w:rFonts w:ascii="Arial" w:hAnsi="Arial" w:cs="Arial"/>
                <w:sz w:val="20"/>
              </w:rPr>
            </w:pPr>
            <w:r w:rsidRPr="00321453">
              <w:rPr>
                <w:rFonts w:ascii="Arial" w:hAnsi="Arial" w:cs="Arial"/>
                <w:sz w:val="20"/>
              </w:rPr>
              <w:t>Ul. Radiowa 2</w:t>
            </w:r>
          </w:p>
          <w:p w14:paraId="3E817DDF" w14:textId="77777777" w:rsidR="008528E5" w:rsidRPr="00321453" w:rsidRDefault="008528E5" w:rsidP="00770D14">
            <w:pPr>
              <w:tabs>
                <w:tab w:val="num" w:pos="900"/>
              </w:tabs>
              <w:spacing w:after="0" w:line="240" w:lineRule="auto"/>
              <w:jc w:val="center"/>
              <w:rPr>
                <w:rFonts w:ascii="Arial" w:hAnsi="Arial" w:cs="Arial"/>
                <w:sz w:val="20"/>
              </w:rPr>
            </w:pPr>
            <w:r w:rsidRPr="00321453">
              <w:rPr>
                <w:rFonts w:ascii="Arial" w:hAnsi="Arial" w:cs="Arial"/>
                <w:sz w:val="20"/>
              </w:rPr>
              <w:t>00 908 Warszawa</w:t>
            </w:r>
          </w:p>
        </w:tc>
        <w:tc>
          <w:tcPr>
            <w:tcW w:w="1297" w:type="pct"/>
            <w:vAlign w:val="center"/>
          </w:tcPr>
          <w:p w14:paraId="08C6ADC8" w14:textId="77777777" w:rsidR="008528E5" w:rsidRPr="00321453" w:rsidRDefault="008528E5" w:rsidP="00770D14">
            <w:pPr>
              <w:widowControl w:val="0"/>
              <w:tabs>
                <w:tab w:val="left" w:pos="539"/>
              </w:tabs>
              <w:suppressAutoHyphens/>
              <w:autoSpaceDE w:val="0"/>
              <w:autoSpaceDN w:val="0"/>
              <w:adjustRightInd w:val="0"/>
              <w:spacing w:after="0" w:line="240" w:lineRule="auto"/>
              <w:jc w:val="center"/>
              <w:rPr>
                <w:rFonts w:ascii="Arial" w:hAnsi="Arial" w:cs="Arial"/>
                <w:sz w:val="20"/>
              </w:rPr>
            </w:pPr>
            <w:r w:rsidRPr="00321453">
              <w:rPr>
                <w:rFonts w:ascii="Arial" w:hAnsi="Arial" w:cs="Arial"/>
                <w:sz w:val="20"/>
              </w:rPr>
              <w:t>Regionalne Centrum Informatyki Kraków,</w:t>
            </w:r>
          </w:p>
          <w:p w14:paraId="490575FF" w14:textId="77777777" w:rsidR="008528E5" w:rsidRPr="00321453" w:rsidRDefault="008528E5" w:rsidP="00770D14">
            <w:pPr>
              <w:widowControl w:val="0"/>
              <w:tabs>
                <w:tab w:val="left" w:pos="539"/>
              </w:tabs>
              <w:suppressAutoHyphens/>
              <w:autoSpaceDE w:val="0"/>
              <w:autoSpaceDN w:val="0"/>
              <w:adjustRightInd w:val="0"/>
              <w:spacing w:after="0" w:line="240" w:lineRule="auto"/>
              <w:jc w:val="center"/>
              <w:rPr>
                <w:rFonts w:ascii="Arial" w:hAnsi="Arial" w:cs="Arial"/>
                <w:sz w:val="20"/>
              </w:rPr>
            </w:pPr>
            <w:r w:rsidRPr="00321453">
              <w:rPr>
                <w:rFonts w:ascii="Arial" w:hAnsi="Arial" w:cs="Arial"/>
                <w:sz w:val="20"/>
              </w:rPr>
              <w:t>ul. Rakowicka 29</w:t>
            </w:r>
          </w:p>
          <w:p w14:paraId="718C9525" w14:textId="77777777" w:rsidR="008528E5" w:rsidRPr="00321453" w:rsidRDefault="008528E5" w:rsidP="00770D14">
            <w:pPr>
              <w:tabs>
                <w:tab w:val="left" w:pos="539"/>
              </w:tabs>
              <w:spacing w:after="0" w:line="240" w:lineRule="auto"/>
              <w:jc w:val="center"/>
              <w:rPr>
                <w:rFonts w:ascii="Arial" w:hAnsi="Arial" w:cs="Arial"/>
                <w:sz w:val="20"/>
                <w:highlight w:val="yellow"/>
              </w:rPr>
            </w:pPr>
            <w:r w:rsidRPr="00321453">
              <w:rPr>
                <w:rFonts w:ascii="Arial" w:hAnsi="Arial" w:cs="Arial"/>
                <w:sz w:val="20"/>
              </w:rPr>
              <w:t>30-901 Kraków</w:t>
            </w:r>
          </w:p>
        </w:tc>
        <w:tc>
          <w:tcPr>
            <w:tcW w:w="1126" w:type="pct"/>
            <w:vAlign w:val="center"/>
          </w:tcPr>
          <w:p w14:paraId="3942A0A8" w14:textId="77777777" w:rsidR="008528E5" w:rsidRPr="00321453" w:rsidRDefault="008528E5" w:rsidP="00770D14">
            <w:pPr>
              <w:tabs>
                <w:tab w:val="left" w:pos="539"/>
              </w:tabs>
              <w:spacing w:after="0" w:line="240" w:lineRule="auto"/>
              <w:jc w:val="center"/>
              <w:rPr>
                <w:rFonts w:ascii="Arial" w:hAnsi="Arial" w:cs="Arial"/>
                <w:sz w:val="20"/>
              </w:rPr>
            </w:pPr>
            <w:r w:rsidRPr="00321453">
              <w:rPr>
                <w:rFonts w:ascii="Arial" w:hAnsi="Arial" w:cs="Arial"/>
                <w:sz w:val="20"/>
              </w:rPr>
              <w:t>1 kpl.</w:t>
            </w:r>
          </w:p>
          <w:p w14:paraId="4C1A1C61" w14:textId="77777777" w:rsidR="008528E5" w:rsidRPr="00321453" w:rsidRDefault="008528E5" w:rsidP="00770D14">
            <w:pPr>
              <w:tabs>
                <w:tab w:val="left" w:pos="539"/>
              </w:tabs>
              <w:spacing w:after="0" w:line="240" w:lineRule="auto"/>
              <w:jc w:val="center"/>
              <w:rPr>
                <w:rFonts w:ascii="Arial" w:hAnsi="Arial" w:cs="Arial"/>
                <w:sz w:val="20"/>
              </w:rPr>
            </w:pPr>
          </w:p>
        </w:tc>
      </w:tr>
    </w:tbl>
    <w:p w14:paraId="71EECC45" w14:textId="77777777" w:rsidR="008528E5" w:rsidRDefault="008528E5" w:rsidP="008528E5">
      <w:pPr>
        <w:spacing w:after="0" w:line="240" w:lineRule="auto"/>
        <w:rPr>
          <w:rFonts w:eastAsia="Calibri"/>
          <w:sz w:val="20"/>
          <w:szCs w:val="20"/>
          <w:lang w:eastAsia="pl-PL"/>
        </w:rPr>
      </w:pPr>
    </w:p>
    <w:p w14:paraId="711F5991" w14:textId="77777777" w:rsidR="008528E5" w:rsidRDefault="008528E5" w:rsidP="008528E5"/>
    <w:p w14:paraId="2EF3BF60" w14:textId="77777777" w:rsidR="00EC35D5" w:rsidRPr="00EC35D5" w:rsidRDefault="00EC35D5" w:rsidP="00EC35D5">
      <w:pPr>
        <w:rPr>
          <w:rFonts w:ascii="Arial" w:eastAsia="Times New Roman" w:hAnsi="Arial" w:cs="Arial"/>
          <w:sz w:val="24"/>
          <w:szCs w:val="24"/>
          <w:lang w:eastAsia="pl-PL"/>
        </w:rPr>
      </w:pPr>
    </w:p>
    <w:p w14:paraId="58018E42" w14:textId="77777777" w:rsidR="00EC35D5" w:rsidRPr="00EC35D5" w:rsidRDefault="00EC35D5" w:rsidP="00EC35D5">
      <w:pPr>
        <w:rPr>
          <w:rFonts w:ascii="Arial" w:eastAsia="Times New Roman" w:hAnsi="Arial" w:cs="Arial"/>
          <w:sz w:val="24"/>
          <w:szCs w:val="24"/>
          <w:lang w:eastAsia="pl-PL"/>
        </w:rPr>
      </w:pPr>
    </w:p>
    <w:p w14:paraId="4EBB4DAC" w14:textId="77777777" w:rsidR="00EC35D5" w:rsidRPr="00EC35D5" w:rsidRDefault="00EC35D5" w:rsidP="00EC35D5">
      <w:pPr>
        <w:rPr>
          <w:rFonts w:ascii="Arial" w:eastAsia="Times New Roman" w:hAnsi="Arial" w:cs="Arial"/>
          <w:sz w:val="24"/>
          <w:szCs w:val="24"/>
          <w:lang w:eastAsia="pl-PL"/>
        </w:rPr>
      </w:pPr>
    </w:p>
    <w:p w14:paraId="347E3491" w14:textId="77777777" w:rsidR="006E1C1D" w:rsidRDefault="006E1C1D" w:rsidP="00C826DB">
      <w:pPr>
        <w:spacing w:before="120" w:after="120" w:line="240" w:lineRule="auto"/>
        <w:rPr>
          <w:rFonts w:ascii="Arial" w:eastAsia="Times New Roman" w:hAnsi="Arial" w:cs="Arial"/>
          <w:b/>
          <w:bCs/>
          <w:sz w:val="24"/>
          <w:szCs w:val="24"/>
          <w:lang w:eastAsia="pl-PL"/>
        </w:rPr>
        <w:sectPr w:rsidR="006E1C1D" w:rsidSect="00B760A2">
          <w:pgSz w:w="11906" w:h="16838"/>
          <w:pgMar w:top="1134" w:right="1134" w:bottom="1134" w:left="1701" w:header="709" w:footer="709" w:gutter="0"/>
          <w:cols w:space="708"/>
          <w:docGrid w:linePitch="360"/>
        </w:sectPr>
      </w:pPr>
    </w:p>
    <w:p w14:paraId="06164E69" w14:textId="77777777" w:rsidR="00D1537E" w:rsidRDefault="00D1537E" w:rsidP="007C110F">
      <w:pPr>
        <w:spacing w:after="120" w:line="240" w:lineRule="auto"/>
        <w:ind w:left="567" w:right="363"/>
        <w:rPr>
          <w:rFonts w:ascii="Arial" w:eastAsia="Times New Roman" w:hAnsi="Arial" w:cs="Arial"/>
          <w:b/>
          <w:bCs/>
          <w:sz w:val="18"/>
          <w:szCs w:val="18"/>
          <w:lang w:eastAsia="pl-PL"/>
        </w:rPr>
      </w:pPr>
    </w:p>
    <w:tbl>
      <w:tblPr>
        <w:tblW w:w="15158" w:type="dxa"/>
        <w:jc w:val="center"/>
        <w:tblLayout w:type="fixed"/>
        <w:tblCellMar>
          <w:left w:w="70" w:type="dxa"/>
          <w:right w:w="70" w:type="dxa"/>
        </w:tblCellMar>
        <w:tblLook w:val="04A0" w:firstRow="1" w:lastRow="0" w:firstColumn="1" w:lastColumn="0" w:noHBand="0" w:noVBand="1"/>
      </w:tblPr>
      <w:tblGrid>
        <w:gridCol w:w="562"/>
        <w:gridCol w:w="3119"/>
        <w:gridCol w:w="567"/>
        <w:gridCol w:w="1559"/>
        <w:gridCol w:w="1418"/>
        <w:gridCol w:w="703"/>
        <w:gridCol w:w="998"/>
        <w:gridCol w:w="1134"/>
        <w:gridCol w:w="1842"/>
        <w:gridCol w:w="1838"/>
        <w:gridCol w:w="1418"/>
      </w:tblGrid>
      <w:tr w:rsidR="00BA10F5" w:rsidRPr="00230348" w14:paraId="1258DCAD" w14:textId="77777777" w:rsidTr="00BA10F5">
        <w:trPr>
          <w:cantSplit/>
          <w:trHeight w:val="708"/>
          <w:jc w:val="center"/>
        </w:trPr>
        <w:tc>
          <w:tcPr>
            <w:tcW w:w="562"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99960CA"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Lp.</w:t>
            </w:r>
          </w:p>
        </w:tc>
        <w:tc>
          <w:tcPr>
            <w:tcW w:w="3119" w:type="dxa"/>
            <w:tcBorders>
              <w:top w:val="single" w:sz="4" w:space="0" w:color="auto"/>
              <w:left w:val="single" w:sz="4" w:space="0" w:color="auto"/>
              <w:bottom w:val="single" w:sz="4" w:space="0" w:color="auto"/>
              <w:right w:val="single" w:sz="4" w:space="0" w:color="auto"/>
            </w:tcBorders>
            <w:shd w:val="clear" w:color="auto" w:fill="D0FAFE"/>
            <w:vAlign w:val="center"/>
          </w:tcPr>
          <w:p w14:paraId="1C230704"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06D0F1EF"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jm</w:t>
            </w:r>
          </w:p>
        </w:tc>
        <w:tc>
          <w:tcPr>
            <w:tcW w:w="1559" w:type="dxa"/>
            <w:tcBorders>
              <w:top w:val="single" w:sz="4" w:space="0" w:color="auto"/>
              <w:left w:val="nil"/>
              <w:bottom w:val="single" w:sz="4" w:space="0" w:color="auto"/>
              <w:right w:val="single" w:sz="4" w:space="0" w:color="auto"/>
            </w:tcBorders>
            <w:shd w:val="clear" w:color="auto" w:fill="D0FAFE"/>
            <w:vAlign w:val="center"/>
          </w:tcPr>
          <w:p w14:paraId="7779E5BF" w14:textId="77777777" w:rsidR="00BA10F5" w:rsidRDefault="00BA10F5" w:rsidP="00142ABC">
            <w:pPr>
              <w:spacing w:after="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color w:val="000000" w:themeColor="text1"/>
                <w:sz w:val="16"/>
                <w:szCs w:val="16"/>
                <w:lang w:eastAsia="pl-PL"/>
              </w:rPr>
              <w:t xml:space="preserve">Liczba licencji </w:t>
            </w:r>
          </w:p>
          <w:p w14:paraId="18DE0A42" w14:textId="274404D3"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 xml:space="preserve">w ramach zamówienia </w:t>
            </w:r>
            <w:r w:rsidRPr="00230348">
              <w:rPr>
                <w:rFonts w:ascii="Arial" w:eastAsia="Times New Roman" w:hAnsi="Arial" w:cs="Arial"/>
                <w:b/>
                <w:bCs/>
                <w:color w:val="000000" w:themeColor="text1"/>
                <w:sz w:val="16"/>
                <w:szCs w:val="16"/>
                <w:lang w:eastAsia="pl-PL"/>
              </w:rPr>
              <w:br/>
              <w:t>gwarantowanego</w:t>
            </w:r>
          </w:p>
        </w:tc>
        <w:tc>
          <w:tcPr>
            <w:tcW w:w="1418" w:type="dxa"/>
            <w:tcBorders>
              <w:top w:val="single" w:sz="4" w:space="0" w:color="auto"/>
              <w:left w:val="nil"/>
              <w:bottom w:val="single" w:sz="4" w:space="0" w:color="auto"/>
              <w:right w:val="single" w:sz="4" w:space="0" w:color="auto"/>
            </w:tcBorders>
            <w:shd w:val="clear" w:color="auto" w:fill="D0FAFE"/>
            <w:vAlign w:val="center"/>
          </w:tcPr>
          <w:p w14:paraId="193C54CE" w14:textId="695CB96E"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bCs/>
                <w:color w:val="000000" w:themeColor="text1"/>
                <w:sz w:val="16"/>
                <w:szCs w:val="16"/>
                <w:lang w:eastAsia="pl-PL"/>
              </w:rPr>
              <w:t xml:space="preserve">Maksymalne </w:t>
            </w:r>
            <w:r w:rsidRPr="00230348">
              <w:rPr>
                <w:rFonts w:ascii="Arial" w:eastAsia="Times New Roman" w:hAnsi="Arial" w:cs="Arial"/>
                <w:b/>
                <w:bCs/>
                <w:color w:val="000000" w:themeColor="text1"/>
                <w:sz w:val="16"/>
                <w:szCs w:val="16"/>
                <w:lang w:eastAsia="pl-PL"/>
              </w:rPr>
              <w:br/>
            </w:r>
            <w:r>
              <w:rPr>
                <w:rFonts w:ascii="Arial" w:eastAsia="Times New Roman" w:hAnsi="Arial" w:cs="Arial"/>
                <w:b/>
                <w:bCs/>
                <w:color w:val="000000" w:themeColor="text1"/>
                <w:sz w:val="16"/>
                <w:szCs w:val="16"/>
                <w:lang w:eastAsia="pl-PL"/>
              </w:rPr>
              <w:t xml:space="preserve">liczba licencji </w:t>
            </w:r>
            <w:r w:rsidRPr="00230348">
              <w:rPr>
                <w:rFonts w:ascii="Arial" w:eastAsia="Times New Roman" w:hAnsi="Arial" w:cs="Arial"/>
                <w:b/>
                <w:bCs/>
                <w:color w:val="000000" w:themeColor="text1"/>
                <w:sz w:val="16"/>
                <w:szCs w:val="16"/>
                <w:lang w:eastAsia="pl-PL"/>
              </w:rPr>
              <w:t xml:space="preserve">w ramach zamówienia </w:t>
            </w:r>
            <w:r w:rsidRPr="00230348">
              <w:rPr>
                <w:rFonts w:ascii="Arial" w:eastAsia="Times New Roman" w:hAnsi="Arial" w:cs="Arial"/>
                <w:b/>
                <w:bCs/>
                <w:color w:val="000000" w:themeColor="text1"/>
                <w:sz w:val="16"/>
                <w:szCs w:val="16"/>
                <w:lang w:eastAsia="pl-PL"/>
              </w:rPr>
              <w:br/>
              <w:t>opcjonalnego</w:t>
            </w:r>
          </w:p>
        </w:tc>
        <w:tc>
          <w:tcPr>
            <w:tcW w:w="1701" w:type="dxa"/>
            <w:gridSpan w:val="2"/>
            <w:tcBorders>
              <w:top w:val="single" w:sz="4" w:space="0" w:color="auto"/>
              <w:left w:val="nil"/>
              <w:bottom w:val="single" w:sz="4" w:space="0" w:color="auto"/>
              <w:right w:val="single" w:sz="4" w:space="0" w:color="auto"/>
            </w:tcBorders>
            <w:shd w:val="clear" w:color="auto" w:fill="D0FAFE"/>
            <w:vAlign w:val="center"/>
          </w:tcPr>
          <w:p w14:paraId="3A8E199C" w14:textId="77777777"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Cena</w:t>
            </w:r>
          </w:p>
          <w:p w14:paraId="20D45051" w14:textId="77777777" w:rsidR="00BA10F5"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brutto /zł/</w:t>
            </w:r>
          </w:p>
          <w:p w14:paraId="37B70690" w14:textId="55AE0901" w:rsidR="00BA10F5" w:rsidRDefault="00BA10F5" w:rsidP="00142ABC">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1 licencji</w:t>
            </w:r>
          </w:p>
          <w:p w14:paraId="7879470A" w14:textId="3999347B"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za 1 miesiąc</w:t>
            </w:r>
          </w:p>
        </w:tc>
        <w:tc>
          <w:tcPr>
            <w:tcW w:w="1134" w:type="dxa"/>
            <w:tcBorders>
              <w:top w:val="single" w:sz="4" w:space="0" w:color="auto"/>
              <w:left w:val="single" w:sz="4" w:space="0" w:color="auto"/>
              <w:bottom w:val="single" w:sz="4" w:space="0" w:color="auto"/>
              <w:right w:val="single" w:sz="4" w:space="0" w:color="auto"/>
            </w:tcBorders>
            <w:shd w:val="clear" w:color="auto" w:fill="D0FAFE"/>
            <w:vAlign w:val="center"/>
          </w:tcPr>
          <w:p w14:paraId="18582E01" w14:textId="0D01407A" w:rsidR="00BA10F5" w:rsidRPr="00230348" w:rsidRDefault="00BA10F5" w:rsidP="00777FE7">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Okres świadczenia usługi</w:t>
            </w:r>
            <w:r w:rsidR="00777FE7">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w miesiącach</w:t>
            </w:r>
          </w:p>
        </w:tc>
        <w:tc>
          <w:tcPr>
            <w:tcW w:w="1842" w:type="dxa"/>
            <w:tcBorders>
              <w:top w:val="single" w:sz="4" w:space="0" w:color="auto"/>
              <w:left w:val="single" w:sz="4" w:space="0" w:color="auto"/>
              <w:bottom w:val="single" w:sz="4" w:space="0" w:color="auto"/>
              <w:right w:val="single" w:sz="4" w:space="0" w:color="auto"/>
            </w:tcBorders>
            <w:shd w:val="clear" w:color="auto" w:fill="D0FAFE"/>
            <w:vAlign w:val="center"/>
          </w:tcPr>
          <w:p w14:paraId="5FA754E0" w14:textId="45ACFC4F"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 xml:space="preserve">Wartość </w:t>
            </w:r>
          </w:p>
          <w:p w14:paraId="316FF429" w14:textId="77777777"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 xml:space="preserve">brutto zamówienia </w:t>
            </w:r>
            <w:r w:rsidRPr="00230348">
              <w:rPr>
                <w:rFonts w:ascii="Arial" w:eastAsia="Times New Roman" w:hAnsi="Arial" w:cs="Arial"/>
                <w:b/>
                <w:color w:val="000000" w:themeColor="text1"/>
                <w:sz w:val="16"/>
                <w:szCs w:val="16"/>
                <w:u w:val="single"/>
                <w:lang w:eastAsia="pl-PL"/>
              </w:rPr>
              <w:t>gwarantowanego</w:t>
            </w:r>
            <w:r w:rsidRPr="00230348">
              <w:rPr>
                <w:rFonts w:ascii="Arial" w:eastAsia="Times New Roman" w:hAnsi="Arial" w:cs="Arial"/>
                <w:b/>
                <w:color w:val="000000" w:themeColor="text1"/>
                <w:sz w:val="16"/>
                <w:szCs w:val="16"/>
                <w:lang w:eastAsia="pl-PL"/>
              </w:rPr>
              <w:t xml:space="preserve"> /zł/</w:t>
            </w:r>
          </w:p>
          <w:p w14:paraId="2EF69A1E" w14:textId="3EF9BD75"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kol. 4</w:t>
            </w:r>
            <w:r>
              <w:rPr>
                <w:rFonts w:ascii="Arial" w:eastAsia="Times New Roman" w:hAnsi="Arial" w:cs="Arial"/>
                <w:b/>
                <w:color w:val="000000" w:themeColor="text1"/>
                <w:sz w:val="16"/>
                <w:szCs w:val="16"/>
                <w:lang w:eastAsia="pl-PL"/>
              </w:rPr>
              <w:t>x</w:t>
            </w:r>
            <w:r w:rsidRPr="00230348">
              <w:rPr>
                <w:rFonts w:ascii="Arial" w:eastAsia="Times New Roman" w:hAnsi="Arial" w:cs="Arial"/>
                <w:b/>
                <w:color w:val="000000" w:themeColor="text1"/>
                <w:sz w:val="16"/>
                <w:szCs w:val="16"/>
                <w:lang w:eastAsia="pl-PL"/>
              </w:rPr>
              <w:t>6</w:t>
            </w:r>
            <w:r>
              <w:rPr>
                <w:rFonts w:ascii="Arial" w:eastAsia="Times New Roman" w:hAnsi="Arial" w:cs="Arial"/>
                <w:b/>
                <w:color w:val="000000" w:themeColor="text1"/>
                <w:sz w:val="16"/>
                <w:szCs w:val="16"/>
                <w:lang w:eastAsia="pl-PL"/>
              </w:rPr>
              <w:t>x7</w:t>
            </w:r>
          </w:p>
        </w:tc>
        <w:tc>
          <w:tcPr>
            <w:tcW w:w="1838" w:type="dxa"/>
            <w:tcBorders>
              <w:top w:val="single" w:sz="4" w:space="0" w:color="auto"/>
              <w:left w:val="single" w:sz="4" w:space="0" w:color="auto"/>
              <w:bottom w:val="single" w:sz="4" w:space="0" w:color="auto"/>
              <w:right w:val="single" w:sz="4" w:space="0" w:color="auto"/>
            </w:tcBorders>
            <w:shd w:val="clear" w:color="auto" w:fill="D0FAFE"/>
            <w:vAlign w:val="center"/>
          </w:tcPr>
          <w:p w14:paraId="458346D7" w14:textId="77777777"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 xml:space="preserve"> Wartość </w:t>
            </w:r>
          </w:p>
          <w:p w14:paraId="58418D0E" w14:textId="77777777"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 xml:space="preserve">brutto zamówienia </w:t>
            </w:r>
            <w:r w:rsidRPr="00230348">
              <w:rPr>
                <w:rFonts w:ascii="Arial" w:eastAsia="Times New Roman" w:hAnsi="Arial" w:cs="Arial"/>
                <w:b/>
                <w:color w:val="000000" w:themeColor="text1"/>
                <w:sz w:val="16"/>
                <w:szCs w:val="16"/>
                <w:u w:val="single"/>
                <w:lang w:eastAsia="pl-PL"/>
              </w:rPr>
              <w:t>opcjonalnego</w:t>
            </w:r>
            <w:r w:rsidRPr="00230348">
              <w:rPr>
                <w:rFonts w:ascii="Arial" w:eastAsia="Times New Roman" w:hAnsi="Arial" w:cs="Arial"/>
                <w:b/>
                <w:color w:val="000000" w:themeColor="text1"/>
                <w:sz w:val="16"/>
                <w:szCs w:val="16"/>
                <w:lang w:eastAsia="pl-PL"/>
              </w:rPr>
              <w:t xml:space="preserve"> /zł/</w:t>
            </w:r>
          </w:p>
          <w:p w14:paraId="65CD41F4" w14:textId="5206DD3D"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kol. 5</w:t>
            </w:r>
            <w:r>
              <w:rPr>
                <w:rFonts w:ascii="Arial" w:eastAsia="Times New Roman" w:hAnsi="Arial" w:cs="Arial"/>
                <w:b/>
                <w:color w:val="000000" w:themeColor="text1"/>
                <w:sz w:val="16"/>
                <w:szCs w:val="16"/>
                <w:lang w:eastAsia="pl-PL"/>
              </w:rPr>
              <w:t>x</w:t>
            </w:r>
            <w:r w:rsidRPr="00230348">
              <w:rPr>
                <w:rFonts w:ascii="Arial" w:eastAsia="Times New Roman" w:hAnsi="Arial" w:cs="Arial"/>
                <w:b/>
                <w:color w:val="000000" w:themeColor="text1"/>
                <w:sz w:val="16"/>
                <w:szCs w:val="16"/>
                <w:lang w:eastAsia="pl-PL"/>
              </w:rPr>
              <w:t>6</w:t>
            </w:r>
            <w:r>
              <w:rPr>
                <w:rFonts w:ascii="Arial" w:eastAsia="Times New Roman" w:hAnsi="Arial" w:cs="Arial"/>
                <w:b/>
                <w:color w:val="000000" w:themeColor="text1"/>
                <w:sz w:val="16"/>
                <w:szCs w:val="16"/>
                <w:lang w:eastAsia="pl-PL"/>
              </w:rPr>
              <w:t>x7</w:t>
            </w:r>
          </w:p>
        </w:tc>
        <w:tc>
          <w:tcPr>
            <w:tcW w:w="1418" w:type="dxa"/>
            <w:tcBorders>
              <w:top w:val="single" w:sz="4" w:space="0" w:color="auto"/>
              <w:left w:val="single" w:sz="4" w:space="0" w:color="auto"/>
              <w:bottom w:val="single" w:sz="4" w:space="0" w:color="auto"/>
              <w:right w:val="single" w:sz="4" w:space="0" w:color="auto"/>
            </w:tcBorders>
            <w:shd w:val="clear" w:color="auto" w:fill="D0FAFE"/>
            <w:vAlign w:val="center"/>
          </w:tcPr>
          <w:p w14:paraId="0E680EC0" w14:textId="77777777"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Producent/</w:t>
            </w:r>
          </w:p>
          <w:p w14:paraId="377B5AD8" w14:textId="0E84EF4D" w:rsidR="00BA10F5" w:rsidRPr="00230348" w:rsidRDefault="00BA10F5" w:rsidP="005645A2">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Nazwa systemu</w:t>
            </w:r>
          </w:p>
        </w:tc>
      </w:tr>
      <w:tr w:rsidR="00BA10F5" w:rsidRPr="00F11677" w14:paraId="4DFAC81E" w14:textId="77777777" w:rsidTr="00BA10F5">
        <w:trPr>
          <w:cantSplit/>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1681E8"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1</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28FCD"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D38251"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3</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3B24E9" w14:textId="77777777" w:rsidR="00BA10F5" w:rsidRPr="00230348" w:rsidRDefault="00BA10F5" w:rsidP="00142ABC">
            <w:pPr>
              <w:spacing w:after="0" w:line="240" w:lineRule="auto"/>
              <w:jc w:val="center"/>
              <w:rPr>
                <w:rFonts w:ascii="Arial" w:eastAsia="Times New Roman" w:hAnsi="Arial" w:cs="Arial"/>
                <w:b/>
                <w:bCs/>
                <w:color w:val="000000" w:themeColor="text1"/>
                <w:sz w:val="16"/>
                <w:szCs w:val="16"/>
                <w:lang w:eastAsia="pl-PL"/>
              </w:rPr>
            </w:pPr>
            <w:r w:rsidRPr="00230348">
              <w:rPr>
                <w:rFonts w:ascii="Arial" w:eastAsia="Times New Roman" w:hAnsi="Arial" w:cs="Arial"/>
                <w:b/>
                <w:bCs/>
                <w:color w:val="000000" w:themeColor="text1"/>
                <w:sz w:val="16"/>
                <w:szCs w:val="16"/>
                <w:lang w:eastAsia="pl-PL"/>
              </w:rPr>
              <w:t>4</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03BD0F" w14:textId="77777777" w:rsidR="00BA10F5" w:rsidRPr="00230348" w:rsidRDefault="00BA10F5" w:rsidP="00142ABC">
            <w:pPr>
              <w:spacing w:after="0" w:line="240" w:lineRule="auto"/>
              <w:jc w:val="center"/>
              <w:rPr>
                <w:rFonts w:ascii="Arial" w:hAnsi="Arial" w:cs="Arial"/>
                <w:b/>
                <w:color w:val="000000" w:themeColor="text1"/>
                <w:sz w:val="16"/>
                <w:szCs w:val="16"/>
              </w:rPr>
            </w:pPr>
            <w:r w:rsidRPr="00230348">
              <w:rPr>
                <w:rFonts w:ascii="Arial" w:hAnsi="Arial" w:cs="Arial"/>
                <w:b/>
                <w:color w:val="000000" w:themeColor="text1"/>
                <w:sz w:val="16"/>
                <w:szCs w:val="16"/>
              </w:rPr>
              <w:t>5</w:t>
            </w:r>
          </w:p>
        </w:tc>
        <w:tc>
          <w:tcPr>
            <w:tcW w:w="1701"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678CE0D" w14:textId="77777777"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sidRPr="00230348">
              <w:rPr>
                <w:rFonts w:ascii="Arial" w:eastAsia="Times New Roman" w:hAnsi="Arial" w:cs="Arial"/>
                <w:b/>
                <w:color w:val="000000" w:themeColor="text1"/>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60BC7" w14:textId="6485214A" w:rsidR="00BA10F5" w:rsidRPr="00230348" w:rsidRDefault="00BA10F5" w:rsidP="00BA10F5">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5AE40" w14:textId="57C5C834"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8</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AABCE" w14:textId="28F2739B"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E06E1" w14:textId="7850305D" w:rsidR="00BA10F5" w:rsidRPr="00230348" w:rsidRDefault="00BA10F5" w:rsidP="00142ABC">
            <w:pPr>
              <w:spacing w:after="0" w:line="240" w:lineRule="auto"/>
              <w:jc w:val="center"/>
              <w:rPr>
                <w:rFonts w:ascii="Arial" w:eastAsia="Times New Roman" w:hAnsi="Arial" w:cs="Arial"/>
                <w:b/>
                <w:color w:val="000000" w:themeColor="text1"/>
                <w:sz w:val="16"/>
                <w:szCs w:val="16"/>
                <w:lang w:eastAsia="pl-PL"/>
              </w:rPr>
            </w:pPr>
            <w:r>
              <w:rPr>
                <w:rFonts w:ascii="Arial" w:eastAsia="Times New Roman" w:hAnsi="Arial" w:cs="Arial"/>
                <w:b/>
                <w:color w:val="000000" w:themeColor="text1"/>
                <w:sz w:val="16"/>
                <w:szCs w:val="16"/>
                <w:lang w:eastAsia="pl-PL"/>
              </w:rPr>
              <w:t>10</w:t>
            </w:r>
          </w:p>
        </w:tc>
      </w:tr>
      <w:tr w:rsidR="00BA10F5" w:rsidRPr="00F11677" w14:paraId="1DEC639D" w14:textId="77777777" w:rsidTr="00BA10F5">
        <w:trPr>
          <w:cantSplit/>
          <w:trHeight w:val="419"/>
          <w:jc w:val="center"/>
        </w:trPr>
        <w:tc>
          <w:tcPr>
            <w:tcW w:w="1515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C13B2" w14:textId="10FAAFA6" w:rsidR="00BA10F5" w:rsidRPr="00230348" w:rsidRDefault="00BA10F5" w:rsidP="00BA10F5">
            <w:pPr>
              <w:spacing w:after="0" w:line="240" w:lineRule="auto"/>
              <w:jc w:val="center"/>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System Informacji Prawnej</w:t>
            </w:r>
            <w:r w:rsidRPr="00230348">
              <w:rPr>
                <w:rFonts w:ascii="Arial" w:hAnsi="Arial" w:cs="Arial"/>
                <w:bCs/>
                <w:sz w:val="20"/>
                <w:szCs w:val="20"/>
              </w:rPr>
              <w:t xml:space="preserve"> </w:t>
            </w:r>
            <w:r w:rsidRPr="00230348">
              <w:rPr>
                <w:rFonts w:ascii="Arial" w:eastAsia="Times New Roman" w:hAnsi="Arial" w:cs="Arial"/>
                <w:b/>
                <w:color w:val="000000" w:themeColor="text1"/>
                <w:sz w:val="20"/>
                <w:szCs w:val="20"/>
                <w:lang w:eastAsia="pl-PL"/>
              </w:rPr>
              <w:t>– zgodnie z załącznikiem nr 5 do SWZ</w:t>
            </w:r>
          </w:p>
        </w:tc>
      </w:tr>
      <w:tr w:rsidR="00BA10F5" w:rsidRPr="00F11677" w14:paraId="13AEA2CF" w14:textId="77777777" w:rsidTr="00BA10F5">
        <w:trPr>
          <w:cantSplit/>
          <w:trHeight w:val="136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6509C" w14:textId="68B343D1" w:rsidR="00BA10F5" w:rsidRPr="00230348" w:rsidRDefault="00BA10F5" w:rsidP="001B64F0">
            <w:pPr>
              <w:spacing w:after="0" w:line="240" w:lineRule="auto"/>
              <w:ind w:left="113" w:right="113"/>
              <w:jc w:val="center"/>
              <w:rPr>
                <w:rFonts w:ascii="Arial" w:hAnsi="Arial" w:cs="Arial"/>
                <w:b/>
                <w:bCs/>
                <w:color w:val="000000" w:themeColor="text1"/>
                <w:sz w:val="18"/>
                <w:szCs w:val="18"/>
                <w:lang w:eastAsia="pl-PL"/>
              </w:rPr>
            </w:pPr>
            <w:r>
              <w:rPr>
                <w:rFonts w:ascii="Arial" w:hAnsi="Arial" w:cs="Arial"/>
                <w:b/>
                <w:bCs/>
                <w:color w:val="000000" w:themeColor="text1"/>
                <w:sz w:val="18"/>
                <w:szCs w:val="18"/>
                <w:lang w:eastAsia="pl-PL"/>
              </w:rPr>
              <w:t>Część nr 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D3F2A98" w14:textId="6AC8A8C7" w:rsidR="00BA10F5" w:rsidRPr="00567A1F" w:rsidRDefault="00BA10F5" w:rsidP="005645A2">
            <w:pPr>
              <w:autoSpaceDE w:val="0"/>
              <w:autoSpaceDN w:val="0"/>
              <w:adjustRightInd w:val="0"/>
              <w:spacing w:after="0" w:line="240" w:lineRule="auto"/>
              <w:ind w:right="-76"/>
              <w:rPr>
                <w:rFonts w:ascii="Arial" w:hAnsi="Arial" w:cs="Arial"/>
                <w:b/>
                <w:bCs/>
                <w:sz w:val="20"/>
                <w:szCs w:val="20"/>
                <w:highlight w:val="yellow"/>
              </w:rPr>
            </w:pPr>
            <w:r w:rsidRPr="00567A1F">
              <w:rPr>
                <w:rFonts w:ascii="Arial" w:hAnsi="Arial" w:cs="Arial"/>
                <w:b/>
                <w:bCs/>
                <w:sz w:val="20"/>
                <w:szCs w:val="20"/>
              </w:rPr>
              <w:t xml:space="preserve">SIP – pełna wersja sieciowa </w:t>
            </w:r>
            <w:r w:rsidRPr="00567A1F">
              <w:rPr>
                <w:rFonts w:ascii="Arial" w:hAnsi="Arial" w:cs="Arial"/>
                <w:b/>
                <w:bCs/>
                <w:sz w:val="20"/>
                <w:szCs w:val="20"/>
              </w:rPr>
              <w:br/>
              <w:t>z dostępem przez przeglądarkę, instalowana na serwerze Zamawiającego</w:t>
            </w:r>
          </w:p>
        </w:tc>
        <w:tc>
          <w:tcPr>
            <w:tcW w:w="567" w:type="dxa"/>
            <w:tcBorders>
              <w:top w:val="single" w:sz="4" w:space="0" w:color="auto"/>
              <w:left w:val="nil"/>
              <w:bottom w:val="single" w:sz="4" w:space="0" w:color="auto"/>
              <w:right w:val="single" w:sz="4" w:space="0" w:color="auto"/>
            </w:tcBorders>
            <w:vAlign w:val="center"/>
          </w:tcPr>
          <w:p w14:paraId="3B51CC5B" w14:textId="77777777" w:rsidR="00BA10F5" w:rsidRPr="00230348" w:rsidRDefault="00BA10F5" w:rsidP="00142ABC">
            <w:pPr>
              <w:spacing w:after="0" w:line="240" w:lineRule="auto"/>
              <w:jc w:val="center"/>
              <w:rPr>
                <w:rFonts w:ascii="Arial" w:eastAsia="Times New Roman" w:hAnsi="Arial" w:cs="Arial"/>
                <w:b/>
                <w:sz w:val="18"/>
                <w:szCs w:val="18"/>
                <w:lang w:eastAsia="pl-PL"/>
              </w:rPr>
            </w:pPr>
            <w:r w:rsidRPr="00230348">
              <w:rPr>
                <w:rFonts w:ascii="Arial" w:eastAsia="Times New Roman" w:hAnsi="Arial" w:cs="Arial"/>
                <w:b/>
                <w:sz w:val="18"/>
                <w:szCs w:val="18"/>
                <w:lang w:eastAsia="pl-PL"/>
              </w:rPr>
              <w:t>szt.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C198F4E" w14:textId="48616EFC" w:rsidR="00BA10F5" w:rsidRPr="00BA10F5" w:rsidRDefault="00BA10F5" w:rsidP="00142ABC">
            <w:pPr>
              <w:spacing w:after="0" w:line="240" w:lineRule="auto"/>
              <w:jc w:val="center"/>
              <w:rPr>
                <w:rFonts w:ascii="Arial" w:hAnsi="Arial" w:cs="Arial"/>
                <w:b/>
                <w:color w:val="000000"/>
                <w:sz w:val="20"/>
                <w:szCs w:val="20"/>
              </w:rPr>
            </w:pPr>
            <w:r w:rsidRPr="00BA10F5">
              <w:rPr>
                <w:rFonts w:ascii="Arial" w:hAnsi="Arial" w:cs="Arial"/>
                <w:b/>
                <w:color w:val="000000"/>
                <w:sz w:val="20"/>
                <w:szCs w:val="20"/>
              </w:rPr>
              <w:t>600</w:t>
            </w:r>
          </w:p>
        </w:tc>
        <w:tc>
          <w:tcPr>
            <w:tcW w:w="1418"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0B9B91C9" w14:textId="360BBD2F" w:rsidR="00BA10F5" w:rsidRPr="00BA10F5" w:rsidRDefault="00BA10F5" w:rsidP="00142ABC">
            <w:pPr>
              <w:spacing w:after="0" w:line="240" w:lineRule="auto"/>
              <w:jc w:val="center"/>
              <w:rPr>
                <w:rFonts w:ascii="Arial" w:eastAsia="Times New Roman" w:hAnsi="Arial" w:cs="Arial"/>
                <w:b/>
                <w:color w:val="000000" w:themeColor="text1"/>
                <w:sz w:val="20"/>
                <w:szCs w:val="20"/>
                <w:lang w:eastAsia="pl-PL"/>
              </w:rPr>
            </w:pPr>
            <w:r w:rsidRPr="00BA10F5">
              <w:rPr>
                <w:rFonts w:ascii="Arial" w:eastAsia="Times New Roman" w:hAnsi="Arial" w:cs="Arial"/>
                <w:b/>
                <w:color w:val="000000" w:themeColor="text1"/>
                <w:sz w:val="20"/>
                <w:szCs w:val="20"/>
                <w:lang w:eastAsia="pl-PL"/>
              </w:rPr>
              <w:t>200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A347574" w14:textId="77777777"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9EA4BA" w14:textId="62C63D5D" w:rsidR="00BA10F5" w:rsidRPr="00BA10F5" w:rsidRDefault="00BA10F5" w:rsidP="00BA10F5">
            <w:pPr>
              <w:spacing w:after="0" w:line="240" w:lineRule="auto"/>
              <w:jc w:val="center"/>
              <w:rPr>
                <w:rFonts w:ascii="Arial" w:eastAsia="Times New Roman" w:hAnsi="Arial" w:cs="Arial"/>
                <w:b/>
                <w:bCs/>
                <w:color w:val="000000" w:themeColor="text1"/>
                <w:sz w:val="20"/>
                <w:szCs w:val="20"/>
                <w:lang w:eastAsia="pl-PL"/>
              </w:rPr>
            </w:pPr>
            <w:r w:rsidRPr="00BA10F5">
              <w:rPr>
                <w:rFonts w:ascii="Arial" w:eastAsia="Times New Roman" w:hAnsi="Arial" w:cs="Arial"/>
                <w:b/>
                <w:bCs/>
                <w:color w:val="000000" w:themeColor="text1"/>
                <w:sz w:val="20"/>
                <w:szCs w:val="20"/>
                <w:lang w:eastAsia="pl-PL"/>
              </w:rPr>
              <w:t>36</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8ACE23" w14:textId="40FD11BF"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c>
          <w:tcPr>
            <w:tcW w:w="18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12FD3D" w14:textId="77777777"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C89F5FC" w14:textId="77777777"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r>
      <w:tr w:rsidR="00BA10F5" w:rsidRPr="00F11677" w14:paraId="0837BDCF" w14:textId="77777777" w:rsidTr="00BA10F5">
        <w:trPr>
          <w:cantSplit/>
          <w:trHeight w:val="113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A8A602" w14:textId="4E2AD533" w:rsidR="00BA10F5" w:rsidRPr="00230348" w:rsidRDefault="00BA10F5" w:rsidP="001B64F0">
            <w:pPr>
              <w:spacing w:after="0" w:line="240" w:lineRule="auto"/>
              <w:ind w:left="113" w:right="113"/>
              <w:jc w:val="center"/>
              <w:rPr>
                <w:rFonts w:ascii="Arial" w:hAnsi="Arial" w:cs="Arial"/>
                <w:b/>
                <w:bCs/>
                <w:color w:val="000000" w:themeColor="text1"/>
                <w:sz w:val="18"/>
                <w:szCs w:val="18"/>
                <w:lang w:eastAsia="pl-PL"/>
              </w:rPr>
            </w:pPr>
            <w:r>
              <w:rPr>
                <w:rFonts w:ascii="Arial" w:hAnsi="Arial" w:cs="Arial"/>
                <w:b/>
                <w:bCs/>
                <w:color w:val="000000" w:themeColor="text1"/>
                <w:sz w:val="18"/>
                <w:szCs w:val="18"/>
                <w:lang w:eastAsia="pl-PL"/>
              </w:rPr>
              <w:t xml:space="preserve">Część nr </w:t>
            </w:r>
            <w:r w:rsidRPr="00230348">
              <w:rPr>
                <w:rFonts w:ascii="Arial" w:hAnsi="Arial" w:cs="Arial"/>
                <w:b/>
                <w:bCs/>
                <w:color w:val="000000" w:themeColor="text1"/>
                <w:sz w:val="18"/>
                <w:szCs w:val="18"/>
                <w:lang w:eastAsia="pl-PL"/>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F56727" w14:textId="2EFFD687" w:rsidR="00BA10F5" w:rsidRPr="00567A1F" w:rsidRDefault="00BA10F5" w:rsidP="00142ABC">
            <w:pPr>
              <w:autoSpaceDE w:val="0"/>
              <w:autoSpaceDN w:val="0"/>
              <w:adjustRightInd w:val="0"/>
              <w:spacing w:after="0" w:line="240" w:lineRule="auto"/>
              <w:rPr>
                <w:rFonts w:ascii="Arial" w:hAnsi="Arial" w:cs="Arial"/>
                <w:b/>
                <w:bCs/>
                <w:sz w:val="20"/>
                <w:szCs w:val="20"/>
                <w:highlight w:val="yellow"/>
              </w:rPr>
            </w:pPr>
            <w:r w:rsidRPr="00567A1F">
              <w:rPr>
                <w:rFonts w:ascii="Arial" w:hAnsi="Arial" w:cs="Arial"/>
                <w:b/>
                <w:bCs/>
                <w:sz w:val="20"/>
                <w:szCs w:val="20"/>
              </w:rPr>
              <w:t xml:space="preserve">SIP – pełna wersja z dostępem </w:t>
            </w:r>
            <w:r w:rsidRPr="00567A1F">
              <w:rPr>
                <w:rFonts w:ascii="Arial" w:hAnsi="Arial" w:cs="Arial"/>
                <w:b/>
                <w:bCs/>
                <w:sz w:val="20"/>
                <w:szCs w:val="20"/>
              </w:rPr>
              <w:br/>
              <w:t>i aktualizacją przez Internet</w:t>
            </w:r>
          </w:p>
        </w:tc>
        <w:tc>
          <w:tcPr>
            <w:tcW w:w="567" w:type="dxa"/>
            <w:tcBorders>
              <w:top w:val="single" w:sz="4" w:space="0" w:color="auto"/>
              <w:left w:val="nil"/>
              <w:bottom w:val="single" w:sz="4" w:space="0" w:color="auto"/>
              <w:right w:val="single" w:sz="4" w:space="0" w:color="auto"/>
            </w:tcBorders>
            <w:vAlign w:val="center"/>
          </w:tcPr>
          <w:p w14:paraId="16832780" w14:textId="77777777" w:rsidR="00BA10F5" w:rsidRPr="00230348" w:rsidRDefault="00BA10F5" w:rsidP="00142ABC">
            <w:pPr>
              <w:spacing w:after="0" w:line="240" w:lineRule="auto"/>
              <w:jc w:val="center"/>
              <w:rPr>
                <w:rFonts w:ascii="Arial" w:eastAsia="Times New Roman" w:hAnsi="Arial" w:cs="Arial"/>
                <w:sz w:val="18"/>
                <w:szCs w:val="18"/>
                <w:lang w:eastAsia="pl-PL"/>
              </w:rPr>
            </w:pPr>
            <w:r w:rsidRPr="00230348">
              <w:rPr>
                <w:rFonts w:ascii="Arial" w:eastAsia="Times New Roman" w:hAnsi="Arial" w:cs="Arial"/>
                <w:b/>
                <w:sz w:val="18"/>
                <w:szCs w:val="18"/>
                <w:lang w:eastAsia="pl-PL"/>
              </w:rPr>
              <w:t>szt.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08F154B" w14:textId="612B8170" w:rsidR="00BA10F5" w:rsidRPr="00BA10F5" w:rsidRDefault="00BA10F5" w:rsidP="00142ABC">
            <w:pPr>
              <w:spacing w:after="0" w:line="240" w:lineRule="auto"/>
              <w:jc w:val="center"/>
              <w:rPr>
                <w:rFonts w:ascii="Arial" w:hAnsi="Arial" w:cs="Arial"/>
                <w:b/>
                <w:bCs/>
                <w:color w:val="000000"/>
                <w:sz w:val="20"/>
                <w:szCs w:val="20"/>
              </w:rPr>
            </w:pPr>
            <w:r w:rsidRPr="00BA10F5">
              <w:rPr>
                <w:rFonts w:ascii="Arial" w:hAnsi="Arial" w:cs="Arial"/>
                <w:b/>
                <w:bCs/>
                <w:color w:val="000000"/>
                <w:sz w:val="20"/>
                <w:szCs w:val="20"/>
              </w:rPr>
              <w:t>300</w:t>
            </w:r>
          </w:p>
        </w:tc>
        <w:tc>
          <w:tcPr>
            <w:tcW w:w="1418"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C30B623" w14:textId="1B687546" w:rsidR="00BA10F5" w:rsidRPr="00BA10F5" w:rsidRDefault="00BA10F5" w:rsidP="00142ABC">
            <w:pPr>
              <w:spacing w:after="0" w:line="240" w:lineRule="auto"/>
              <w:jc w:val="center"/>
              <w:rPr>
                <w:rFonts w:ascii="Arial" w:eastAsia="Times New Roman" w:hAnsi="Arial" w:cs="Arial"/>
                <w:b/>
                <w:bCs/>
                <w:color w:val="000000" w:themeColor="text1"/>
                <w:sz w:val="20"/>
                <w:szCs w:val="20"/>
                <w:lang w:eastAsia="pl-PL"/>
              </w:rPr>
            </w:pPr>
            <w:r w:rsidRPr="00BA10F5">
              <w:rPr>
                <w:rFonts w:ascii="Arial" w:eastAsia="Times New Roman" w:hAnsi="Arial" w:cs="Arial"/>
                <w:b/>
                <w:bCs/>
                <w:color w:val="000000" w:themeColor="text1"/>
                <w:sz w:val="20"/>
                <w:szCs w:val="20"/>
                <w:lang w:eastAsia="pl-PL"/>
              </w:rPr>
              <w:t>100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3C83908" w14:textId="77777777"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6A86AC" w14:textId="5C951111" w:rsidR="00BA10F5" w:rsidRPr="00BA10F5" w:rsidRDefault="00BA10F5" w:rsidP="00BA10F5">
            <w:pPr>
              <w:spacing w:after="0" w:line="240" w:lineRule="auto"/>
              <w:jc w:val="center"/>
              <w:rPr>
                <w:rFonts w:ascii="Arial" w:eastAsia="Times New Roman" w:hAnsi="Arial" w:cs="Arial"/>
                <w:b/>
                <w:bCs/>
                <w:color w:val="000000" w:themeColor="text1"/>
                <w:sz w:val="20"/>
                <w:szCs w:val="20"/>
                <w:lang w:eastAsia="pl-PL"/>
              </w:rPr>
            </w:pPr>
            <w:r w:rsidRPr="00BA10F5">
              <w:rPr>
                <w:rFonts w:ascii="Arial" w:eastAsia="Times New Roman" w:hAnsi="Arial" w:cs="Arial"/>
                <w:b/>
                <w:bCs/>
                <w:color w:val="000000" w:themeColor="text1"/>
                <w:sz w:val="20"/>
                <w:szCs w:val="20"/>
                <w:lang w:eastAsia="pl-PL"/>
              </w:rPr>
              <w:t>36</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4092FE" w14:textId="25FB86AE"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c>
          <w:tcPr>
            <w:tcW w:w="18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F53DEC2" w14:textId="77777777"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F959310" w14:textId="77777777" w:rsidR="00BA10F5" w:rsidRPr="00BA10F5" w:rsidRDefault="00BA10F5" w:rsidP="00142ABC">
            <w:pPr>
              <w:spacing w:after="0" w:line="240" w:lineRule="auto"/>
              <w:jc w:val="center"/>
              <w:rPr>
                <w:rFonts w:ascii="Arial" w:eastAsia="Times New Roman" w:hAnsi="Arial" w:cs="Arial"/>
                <w:color w:val="000000" w:themeColor="text1"/>
                <w:sz w:val="20"/>
                <w:szCs w:val="20"/>
                <w:lang w:eastAsia="pl-PL"/>
              </w:rPr>
            </w:pPr>
          </w:p>
        </w:tc>
      </w:tr>
      <w:tr w:rsidR="00BA10F5" w:rsidRPr="00F11677" w14:paraId="6978EE47" w14:textId="77777777" w:rsidTr="00BA10F5">
        <w:trPr>
          <w:cantSplit/>
          <w:trHeight w:val="849"/>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95E60" w14:textId="77777777" w:rsidR="00BA10F5" w:rsidRPr="00230348" w:rsidRDefault="00BA10F5" w:rsidP="00142ABC">
            <w:pPr>
              <w:spacing w:after="0" w:line="240" w:lineRule="auto"/>
              <w:jc w:val="center"/>
              <w:rPr>
                <w:rFonts w:ascii="Arial" w:hAnsi="Arial" w:cs="Arial"/>
                <w:color w:val="000000" w:themeColor="text1"/>
                <w:sz w:val="18"/>
                <w:szCs w:val="18"/>
                <w:lang w:eastAsia="pl-PL"/>
              </w:rPr>
            </w:pPr>
          </w:p>
        </w:tc>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FA4AF2" w14:textId="7189E81B" w:rsidR="00BA10F5" w:rsidRPr="00230348" w:rsidRDefault="00BA10F5" w:rsidP="00BA10F5">
            <w:pPr>
              <w:spacing w:after="0" w:line="240" w:lineRule="auto"/>
              <w:jc w:val="right"/>
              <w:rPr>
                <w:rFonts w:ascii="Arial" w:eastAsia="Times New Roman" w:hAnsi="Arial" w:cs="Arial"/>
                <w:b/>
                <w:color w:val="000000" w:themeColor="text1"/>
                <w:sz w:val="18"/>
                <w:szCs w:val="18"/>
                <w:lang w:eastAsia="pl-PL"/>
              </w:rPr>
            </w:pPr>
            <w:r w:rsidRPr="00230348">
              <w:rPr>
                <w:rFonts w:ascii="Arial" w:eastAsia="Times New Roman" w:hAnsi="Arial" w:cs="Arial"/>
                <w:b/>
                <w:color w:val="000000" w:themeColor="text1"/>
                <w:sz w:val="18"/>
                <w:szCs w:val="18"/>
                <w:lang w:eastAsia="pl-PL"/>
              </w:rPr>
              <w:t>RAZEM</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437C385" w14:textId="390633B4" w:rsidR="00BA10F5" w:rsidRPr="00230348" w:rsidRDefault="00BA10F5" w:rsidP="00142ABC">
            <w:pPr>
              <w:spacing w:after="0" w:line="240" w:lineRule="auto"/>
              <w:jc w:val="center"/>
              <w:rPr>
                <w:rFonts w:ascii="Arial" w:eastAsia="Times New Roman" w:hAnsi="Arial" w:cs="Arial"/>
                <w:color w:val="000000" w:themeColor="text1"/>
                <w:sz w:val="18"/>
                <w:szCs w:val="18"/>
                <w:lang w:eastAsia="pl-PL"/>
              </w:rPr>
            </w:pPr>
            <w:r w:rsidRPr="00230348">
              <w:rPr>
                <w:rFonts w:ascii="Arial" w:eastAsia="Times New Roman" w:hAnsi="Arial" w:cs="Arial"/>
                <w:b/>
                <w:color w:val="000000" w:themeColor="text1"/>
                <w:sz w:val="18"/>
                <w:szCs w:val="18"/>
                <w:lang w:eastAsia="pl-PL"/>
              </w:rPr>
              <w:t>……………….zł</w:t>
            </w:r>
          </w:p>
        </w:tc>
        <w:tc>
          <w:tcPr>
            <w:tcW w:w="18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tcPr>
          <w:p w14:paraId="0A548310" w14:textId="77777777" w:rsidR="00BA10F5" w:rsidRPr="00230348" w:rsidRDefault="00BA10F5" w:rsidP="00142ABC">
            <w:pPr>
              <w:spacing w:after="0" w:line="240" w:lineRule="auto"/>
              <w:jc w:val="center"/>
              <w:rPr>
                <w:rFonts w:ascii="Arial" w:eastAsia="Times New Roman" w:hAnsi="Arial" w:cs="Arial"/>
                <w:color w:val="000000" w:themeColor="text1"/>
                <w:sz w:val="18"/>
                <w:szCs w:val="18"/>
                <w:lang w:eastAsia="pl-PL"/>
              </w:rPr>
            </w:pPr>
            <w:r w:rsidRPr="00230348">
              <w:rPr>
                <w:rFonts w:ascii="Arial" w:eastAsia="Times New Roman" w:hAnsi="Arial" w:cs="Arial"/>
                <w:b/>
                <w:color w:val="000000" w:themeColor="text1"/>
                <w:sz w:val="18"/>
                <w:szCs w:val="18"/>
                <w:lang w:eastAsia="pl-PL"/>
              </w:rPr>
              <w:t>……………….zł</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734A3B3" w14:textId="77777777" w:rsidR="00BA10F5" w:rsidRPr="00230348" w:rsidRDefault="00BA10F5" w:rsidP="00142ABC">
            <w:pPr>
              <w:spacing w:after="0" w:line="240" w:lineRule="auto"/>
              <w:jc w:val="center"/>
              <w:rPr>
                <w:rFonts w:ascii="Arial" w:eastAsia="Times New Roman" w:hAnsi="Arial" w:cs="Arial"/>
                <w:color w:val="000000" w:themeColor="text1"/>
                <w:sz w:val="18"/>
                <w:szCs w:val="18"/>
                <w:lang w:eastAsia="pl-PL"/>
              </w:rPr>
            </w:pPr>
          </w:p>
        </w:tc>
      </w:tr>
      <w:tr w:rsidR="00BA10F5" w:rsidRPr="00F11677" w14:paraId="33C9993B" w14:textId="77777777" w:rsidTr="00BA10F5">
        <w:trPr>
          <w:cantSplit/>
          <w:trHeight w:val="266"/>
          <w:jc w:val="center"/>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F5A1B58" w14:textId="77777777" w:rsidR="00BA10F5" w:rsidRPr="00230348" w:rsidRDefault="00BA10F5" w:rsidP="00142ABC">
            <w:pPr>
              <w:spacing w:after="0" w:line="240" w:lineRule="auto"/>
              <w:jc w:val="center"/>
              <w:rPr>
                <w:rFonts w:ascii="Arial" w:hAnsi="Arial" w:cs="Arial"/>
                <w:b/>
                <w:bCs/>
                <w:color w:val="000000" w:themeColor="text1"/>
                <w:sz w:val="18"/>
                <w:szCs w:val="18"/>
                <w:lang w:eastAsia="pl-PL"/>
              </w:rPr>
            </w:pPr>
            <w:r w:rsidRPr="00230348">
              <w:rPr>
                <w:rFonts w:ascii="Arial" w:hAnsi="Arial" w:cs="Arial"/>
                <w:b/>
                <w:bCs/>
                <w:color w:val="000000" w:themeColor="text1"/>
                <w:sz w:val="18"/>
                <w:szCs w:val="18"/>
                <w:lang w:eastAsia="pl-PL"/>
              </w:rPr>
              <w:t>Lp.</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1ED7DAFC" w14:textId="77777777" w:rsidR="00BA10F5" w:rsidRPr="00230348" w:rsidRDefault="00BA10F5" w:rsidP="00142ABC">
            <w:pPr>
              <w:spacing w:after="0" w:line="240" w:lineRule="auto"/>
              <w:jc w:val="center"/>
              <w:rPr>
                <w:rFonts w:ascii="Arial" w:hAnsi="Arial" w:cs="Arial"/>
                <w:b/>
                <w:bCs/>
                <w:color w:val="000000"/>
                <w:sz w:val="18"/>
                <w:szCs w:val="18"/>
              </w:rPr>
            </w:pPr>
            <w:r w:rsidRPr="00230348">
              <w:rPr>
                <w:rFonts w:ascii="Arial" w:hAnsi="Arial" w:cs="Arial"/>
                <w:b/>
                <w:bCs/>
                <w:color w:val="000000"/>
                <w:sz w:val="18"/>
                <w:szCs w:val="18"/>
              </w:rPr>
              <w:t>Dane</w:t>
            </w:r>
          </w:p>
        </w:tc>
        <w:tc>
          <w:tcPr>
            <w:tcW w:w="2121" w:type="dxa"/>
            <w:gridSpan w:val="2"/>
            <w:tcBorders>
              <w:top w:val="single" w:sz="4" w:space="0" w:color="auto"/>
              <w:left w:val="nil"/>
              <w:bottom w:val="single" w:sz="4" w:space="0" w:color="auto"/>
              <w:right w:val="nil"/>
            </w:tcBorders>
            <w:shd w:val="clear" w:color="auto" w:fill="FFC000"/>
          </w:tcPr>
          <w:p w14:paraId="18BA1698" w14:textId="77777777" w:rsidR="00BA10F5" w:rsidRPr="00230348" w:rsidRDefault="00BA10F5" w:rsidP="00142ABC">
            <w:pPr>
              <w:spacing w:after="0" w:line="240" w:lineRule="auto"/>
              <w:jc w:val="center"/>
              <w:rPr>
                <w:rFonts w:ascii="Arial" w:hAnsi="Arial" w:cs="Arial"/>
                <w:b/>
                <w:sz w:val="18"/>
                <w:szCs w:val="18"/>
              </w:rPr>
            </w:pPr>
          </w:p>
        </w:tc>
        <w:tc>
          <w:tcPr>
            <w:tcW w:w="7230" w:type="dxa"/>
            <w:gridSpan w:val="5"/>
            <w:tcBorders>
              <w:top w:val="single" w:sz="4" w:space="0" w:color="auto"/>
              <w:left w:val="nil"/>
              <w:bottom w:val="single" w:sz="4" w:space="0" w:color="auto"/>
              <w:right w:val="single" w:sz="4" w:space="0" w:color="auto"/>
            </w:tcBorders>
            <w:shd w:val="clear" w:color="auto" w:fill="FFC000"/>
            <w:vAlign w:val="center"/>
          </w:tcPr>
          <w:p w14:paraId="59F8AB1F" w14:textId="24602D64" w:rsidR="00BA10F5" w:rsidRPr="00230348" w:rsidRDefault="00BA10F5" w:rsidP="00142ABC">
            <w:pPr>
              <w:spacing w:after="0" w:line="240" w:lineRule="auto"/>
              <w:jc w:val="center"/>
              <w:rPr>
                <w:rFonts w:ascii="Arial" w:eastAsia="Times New Roman" w:hAnsi="Arial" w:cs="Arial"/>
                <w:color w:val="000000" w:themeColor="text1"/>
                <w:sz w:val="18"/>
                <w:szCs w:val="18"/>
                <w:lang w:eastAsia="pl-PL"/>
              </w:rPr>
            </w:pPr>
            <w:r w:rsidRPr="00230348">
              <w:rPr>
                <w:rFonts w:ascii="Arial" w:hAnsi="Arial" w:cs="Arial"/>
                <w:b/>
                <w:sz w:val="18"/>
                <w:szCs w:val="18"/>
              </w:rPr>
              <w:t>Wartość brutto</w:t>
            </w:r>
          </w:p>
        </w:tc>
      </w:tr>
      <w:tr w:rsidR="00BA10F5" w:rsidRPr="00F11677" w14:paraId="17F428F1" w14:textId="77777777" w:rsidTr="00BA10F5">
        <w:trPr>
          <w:cantSplit/>
          <w:trHeight w:val="36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84586" w14:textId="77777777" w:rsidR="00BA10F5" w:rsidRPr="00230348" w:rsidRDefault="00BA10F5" w:rsidP="00142ABC">
            <w:pPr>
              <w:spacing w:after="0" w:line="240" w:lineRule="auto"/>
              <w:jc w:val="center"/>
              <w:rPr>
                <w:rFonts w:ascii="Arial" w:hAnsi="Arial" w:cs="Arial"/>
                <w:b/>
                <w:bCs/>
                <w:color w:val="000000" w:themeColor="text1"/>
                <w:sz w:val="18"/>
                <w:szCs w:val="18"/>
                <w:lang w:eastAsia="pl-PL"/>
              </w:rPr>
            </w:pPr>
            <w:r w:rsidRPr="00230348">
              <w:rPr>
                <w:rFonts w:ascii="Arial" w:hAnsi="Arial" w:cs="Arial"/>
                <w:b/>
                <w:bCs/>
                <w:color w:val="000000" w:themeColor="text1"/>
                <w:sz w:val="18"/>
                <w:szCs w:val="18"/>
                <w:lang w:eastAsia="pl-PL"/>
              </w:rPr>
              <w:t>A</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FFE65" w14:textId="4E5674BE" w:rsidR="00BA10F5" w:rsidRPr="00230348" w:rsidRDefault="00BA10F5" w:rsidP="00142ABC">
            <w:pPr>
              <w:spacing w:after="0" w:line="240" w:lineRule="auto"/>
              <w:jc w:val="right"/>
              <w:rPr>
                <w:rFonts w:ascii="Arial" w:hAnsi="Arial" w:cs="Arial"/>
                <w:color w:val="000000"/>
                <w:sz w:val="18"/>
                <w:szCs w:val="18"/>
              </w:rPr>
            </w:pPr>
            <w:r w:rsidRPr="00230348">
              <w:rPr>
                <w:rFonts w:ascii="Arial" w:hAnsi="Arial" w:cs="Arial"/>
                <w:sz w:val="18"/>
                <w:szCs w:val="18"/>
              </w:rPr>
              <w:t xml:space="preserve">Wartość zamówienia gwarantowanego (wiersz 2 kolumna </w:t>
            </w:r>
            <w:r>
              <w:rPr>
                <w:rFonts w:ascii="Arial" w:hAnsi="Arial" w:cs="Arial"/>
                <w:sz w:val="18"/>
                <w:szCs w:val="18"/>
              </w:rPr>
              <w:t>8</w:t>
            </w:r>
            <w:r w:rsidRPr="00230348">
              <w:rPr>
                <w:rFonts w:ascii="Arial" w:hAnsi="Arial" w:cs="Arial"/>
                <w:sz w:val="18"/>
                <w:szCs w:val="18"/>
              </w:rPr>
              <w:t>)</w:t>
            </w:r>
          </w:p>
        </w:tc>
        <w:tc>
          <w:tcPr>
            <w:tcW w:w="2121" w:type="dxa"/>
            <w:gridSpan w:val="2"/>
            <w:tcBorders>
              <w:top w:val="single" w:sz="4" w:space="0" w:color="auto"/>
              <w:left w:val="nil"/>
              <w:bottom w:val="single" w:sz="4" w:space="0" w:color="auto"/>
              <w:right w:val="nil"/>
            </w:tcBorders>
          </w:tcPr>
          <w:p w14:paraId="3E1B2CC6" w14:textId="77777777" w:rsidR="00BA10F5" w:rsidRPr="00230348" w:rsidRDefault="00BA10F5" w:rsidP="00142ABC">
            <w:pPr>
              <w:spacing w:before="240" w:after="0" w:line="240" w:lineRule="auto"/>
              <w:jc w:val="right"/>
              <w:rPr>
                <w:rFonts w:ascii="Arial" w:hAnsi="Arial" w:cs="Arial"/>
                <w:sz w:val="18"/>
                <w:szCs w:val="18"/>
              </w:rPr>
            </w:pP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DAF44EE" w14:textId="7153FCEE" w:rsidR="00BA10F5" w:rsidRPr="00230348" w:rsidRDefault="00BA10F5" w:rsidP="00142ABC">
            <w:pPr>
              <w:spacing w:before="240" w:after="0" w:line="240" w:lineRule="auto"/>
              <w:jc w:val="right"/>
              <w:rPr>
                <w:rFonts w:ascii="Arial" w:eastAsia="Times New Roman" w:hAnsi="Arial" w:cs="Arial"/>
                <w:color w:val="000000" w:themeColor="text1"/>
                <w:sz w:val="18"/>
                <w:szCs w:val="18"/>
                <w:lang w:eastAsia="pl-PL"/>
              </w:rPr>
            </w:pPr>
            <w:r w:rsidRPr="00230348">
              <w:rPr>
                <w:rFonts w:ascii="Arial" w:hAnsi="Arial" w:cs="Arial"/>
                <w:sz w:val="18"/>
                <w:szCs w:val="18"/>
              </w:rPr>
              <w:t>………………………………..zł brutto</w:t>
            </w:r>
          </w:p>
        </w:tc>
      </w:tr>
      <w:tr w:rsidR="00BA10F5" w:rsidRPr="00F11677" w14:paraId="0AB0C9EC" w14:textId="77777777" w:rsidTr="00BA10F5">
        <w:trPr>
          <w:cantSplit/>
          <w:trHeight w:val="56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36E29" w14:textId="77777777" w:rsidR="00BA10F5" w:rsidRPr="00230348" w:rsidRDefault="00BA10F5" w:rsidP="00142ABC">
            <w:pPr>
              <w:spacing w:after="0" w:line="240" w:lineRule="auto"/>
              <w:jc w:val="center"/>
              <w:rPr>
                <w:rFonts w:ascii="Arial" w:hAnsi="Arial" w:cs="Arial"/>
                <w:b/>
                <w:bCs/>
                <w:color w:val="000000" w:themeColor="text1"/>
                <w:sz w:val="18"/>
                <w:szCs w:val="18"/>
                <w:lang w:eastAsia="pl-PL"/>
              </w:rPr>
            </w:pPr>
            <w:r w:rsidRPr="00230348">
              <w:rPr>
                <w:rFonts w:ascii="Arial" w:hAnsi="Arial" w:cs="Arial"/>
                <w:b/>
                <w:bCs/>
                <w:color w:val="000000" w:themeColor="text1"/>
                <w:sz w:val="18"/>
                <w:szCs w:val="18"/>
                <w:lang w:eastAsia="pl-PL"/>
              </w:rPr>
              <w:t>B</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5CEBF" w14:textId="7D7D06F8" w:rsidR="00BA10F5" w:rsidRPr="00230348" w:rsidRDefault="00BA10F5" w:rsidP="00142ABC">
            <w:pPr>
              <w:spacing w:after="0" w:line="240" w:lineRule="auto"/>
              <w:jc w:val="right"/>
              <w:rPr>
                <w:rFonts w:ascii="Arial" w:hAnsi="Arial" w:cs="Arial"/>
                <w:color w:val="000000"/>
                <w:sz w:val="18"/>
                <w:szCs w:val="18"/>
              </w:rPr>
            </w:pPr>
            <w:r w:rsidRPr="00230348">
              <w:rPr>
                <w:rFonts w:ascii="Arial" w:hAnsi="Arial" w:cs="Arial"/>
                <w:sz w:val="18"/>
                <w:szCs w:val="18"/>
              </w:rPr>
              <w:t xml:space="preserve">Wartość zamówienia opcjonalnego (wiersz 2 kolumna </w:t>
            </w:r>
            <w:r>
              <w:rPr>
                <w:rFonts w:ascii="Arial" w:hAnsi="Arial" w:cs="Arial"/>
                <w:sz w:val="18"/>
                <w:szCs w:val="18"/>
              </w:rPr>
              <w:t>9</w:t>
            </w:r>
            <w:r w:rsidRPr="00230348">
              <w:rPr>
                <w:rFonts w:ascii="Arial" w:hAnsi="Arial" w:cs="Arial"/>
                <w:sz w:val="18"/>
                <w:szCs w:val="18"/>
              </w:rPr>
              <w:t>)</w:t>
            </w:r>
          </w:p>
        </w:tc>
        <w:tc>
          <w:tcPr>
            <w:tcW w:w="2121" w:type="dxa"/>
            <w:gridSpan w:val="2"/>
            <w:tcBorders>
              <w:top w:val="single" w:sz="4" w:space="0" w:color="auto"/>
              <w:left w:val="nil"/>
              <w:bottom w:val="single" w:sz="4" w:space="0" w:color="auto"/>
              <w:right w:val="nil"/>
            </w:tcBorders>
          </w:tcPr>
          <w:p w14:paraId="7A27990E" w14:textId="77777777" w:rsidR="00BA10F5" w:rsidRPr="00230348" w:rsidRDefault="00BA10F5" w:rsidP="00142ABC">
            <w:pPr>
              <w:spacing w:before="240" w:after="0" w:line="240" w:lineRule="auto"/>
              <w:jc w:val="right"/>
              <w:rPr>
                <w:rFonts w:ascii="Arial" w:hAnsi="Arial" w:cs="Arial"/>
                <w:sz w:val="18"/>
                <w:szCs w:val="18"/>
              </w:rPr>
            </w:pP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9494389" w14:textId="10752C0D" w:rsidR="00BA10F5" w:rsidRPr="00230348" w:rsidRDefault="00BA10F5" w:rsidP="00142ABC">
            <w:pPr>
              <w:spacing w:before="240" w:after="0" w:line="240" w:lineRule="auto"/>
              <w:jc w:val="right"/>
              <w:rPr>
                <w:rFonts w:ascii="Arial" w:eastAsia="Times New Roman" w:hAnsi="Arial" w:cs="Arial"/>
                <w:color w:val="000000" w:themeColor="text1"/>
                <w:sz w:val="18"/>
                <w:szCs w:val="18"/>
                <w:lang w:eastAsia="pl-PL"/>
              </w:rPr>
            </w:pPr>
            <w:r w:rsidRPr="00230348">
              <w:rPr>
                <w:rFonts w:ascii="Arial" w:hAnsi="Arial" w:cs="Arial"/>
                <w:sz w:val="18"/>
                <w:szCs w:val="18"/>
              </w:rPr>
              <w:t>………………………………..zł brutto</w:t>
            </w:r>
          </w:p>
        </w:tc>
      </w:tr>
      <w:tr w:rsidR="00BA10F5" w:rsidRPr="00F20644" w14:paraId="14EF02D0" w14:textId="77777777" w:rsidTr="00BA10F5">
        <w:trPr>
          <w:cantSplit/>
          <w:trHeight w:val="126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F0C9F" w14:textId="77777777" w:rsidR="00BA10F5" w:rsidRPr="00230348" w:rsidRDefault="00BA10F5" w:rsidP="00142ABC">
            <w:pPr>
              <w:spacing w:after="0" w:line="240" w:lineRule="auto"/>
              <w:jc w:val="center"/>
              <w:rPr>
                <w:rFonts w:ascii="Arial" w:hAnsi="Arial" w:cs="Arial"/>
                <w:b/>
                <w:bCs/>
                <w:color w:val="000000" w:themeColor="text1"/>
                <w:sz w:val="18"/>
                <w:szCs w:val="18"/>
                <w:lang w:eastAsia="pl-PL"/>
              </w:rPr>
            </w:pPr>
            <w:r w:rsidRPr="00230348">
              <w:rPr>
                <w:rFonts w:ascii="Arial" w:hAnsi="Arial" w:cs="Arial"/>
                <w:b/>
                <w:bCs/>
                <w:color w:val="000000" w:themeColor="text1"/>
                <w:sz w:val="18"/>
                <w:szCs w:val="18"/>
                <w:lang w:eastAsia="pl-PL"/>
              </w:rPr>
              <w:t>C</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3F7D7" w14:textId="77777777" w:rsidR="00BA10F5" w:rsidRPr="00230348" w:rsidRDefault="00BA10F5" w:rsidP="00142ABC">
            <w:pPr>
              <w:spacing w:after="0" w:line="240" w:lineRule="auto"/>
              <w:jc w:val="right"/>
              <w:rPr>
                <w:rFonts w:ascii="Arial" w:hAnsi="Arial" w:cs="Arial"/>
                <w:color w:val="000000"/>
                <w:sz w:val="18"/>
                <w:szCs w:val="18"/>
              </w:rPr>
            </w:pPr>
            <w:r w:rsidRPr="00230348">
              <w:rPr>
                <w:rFonts w:ascii="Arial" w:hAnsi="Arial" w:cs="Arial"/>
                <w:b/>
                <w:bCs/>
                <w:sz w:val="18"/>
                <w:szCs w:val="18"/>
              </w:rPr>
              <w:t>Łączna wartość zamówienia (SUMA POZ. A+B)</w:t>
            </w:r>
          </w:p>
        </w:tc>
        <w:tc>
          <w:tcPr>
            <w:tcW w:w="2121" w:type="dxa"/>
            <w:gridSpan w:val="2"/>
            <w:tcBorders>
              <w:top w:val="single" w:sz="4" w:space="0" w:color="auto"/>
              <w:left w:val="nil"/>
              <w:bottom w:val="single" w:sz="4" w:space="0" w:color="auto"/>
              <w:right w:val="nil"/>
            </w:tcBorders>
          </w:tcPr>
          <w:p w14:paraId="4C2B9C77" w14:textId="77777777" w:rsidR="00BA10F5" w:rsidRPr="00230348" w:rsidRDefault="00BA10F5" w:rsidP="00142ABC">
            <w:pPr>
              <w:spacing w:before="240" w:after="0"/>
              <w:jc w:val="right"/>
              <w:rPr>
                <w:rFonts w:ascii="Arial" w:hAnsi="Arial" w:cs="Arial"/>
                <w:b/>
                <w:sz w:val="18"/>
                <w:szCs w:val="18"/>
              </w:rPr>
            </w:pPr>
          </w:p>
        </w:tc>
        <w:tc>
          <w:tcPr>
            <w:tcW w:w="723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AD7E944" w14:textId="559E43FF" w:rsidR="00BA10F5" w:rsidRPr="00230348" w:rsidRDefault="00BA10F5" w:rsidP="00142ABC">
            <w:pPr>
              <w:spacing w:before="240" w:after="0"/>
              <w:jc w:val="right"/>
              <w:rPr>
                <w:rFonts w:ascii="Arial" w:hAnsi="Arial" w:cs="Arial"/>
                <w:b/>
                <w:sz w:val="18"/>
                <w:szCs w:val="18"/>
              </w:rPr>
            </w:pPr>
            <w:r w:rsidRPr="00230348">
              <w:rPr>
                <w:rFonts w:ascii="Arial" w:hAnsi="Arial" w:cs="Arial"/>
                <w:b/>
                <w:sz w:val="18"/>
                <w:szCs w:val="18"/>
              </w:rPr>
              <w:t>…………………</w:t>
            </w:r>
            <w:r>
              <w:rPr>
                <w:rFonts w:ascii="Arial" w:hAnsi="Arial" w:cs="Arial"/>
                <w:b/>
                <w:sz w:val="18"/>
                <w:szCs w:val="18"/>
              </w:rPr>
              <w:t>………………………………</w:t>
            </w:r>
            <w:r w:rsidRPr="00230348">
              <w:rPr>
                <w:rFonts w:ascii="Arial" w:hAnsi="Arial" w:cs="Arial"/>
                <w:b/>
                <w:sz w:val="18"/>
                <w:szCs w:val="18"/>
              </w:rPr>
              <w:t>…………..zł brutto</w:t>
            </w:r>
          </w:p>
          <w:p w14:paraId="781CC0C6" w14:textId="77777777" w:rsidR="00BA10F5" w:rsidRPr="00230348" w:rsidRDefault="00BA10F5" w:rsidP="00142ABC">
            <w:pPr>
              <w:spacing w:after="0" w:line="240" w:lineRule="auto"/>
              <w:jc w:val="right"/>
              <w:rPr>
                <w:rFonts w:ascii="Arial" w:hAnsi="Arial" w:cs="Arial"/>
                <w:b/>
                <w:sz w:val="18"/>
                <w:szCs w:val="18"/>
              </w:rPr>
            </w:pPr>
            <w:r w:rsidRPr="00230348">
              <w:rPr>
                <w:rFonts w:ascii="Arial" w:hAnsi="Arial" w:cs="Arial"/>
                <w:b/>
                <w:sz w:val="18"/>
                <w:szCs w:val="18"/>
              </w:rPr>
              <w:t xml:space="preserve">Wykonawca przepisze łączną wartość zamówienia gwarantowanego </w:t>
            </w:r>
          </w:p>
          <w:p w14:paraId="021C5B81" w14:textId="77777777" w:rsidR="00BA10F5" w:rsidRPr="00230348" w:rsidRDefault="00BA10F5" w:rsidP="00142ABC">
            <w:pPr>
              <w:spacing w:after="0" w:line="240" w:lineRule="auto"/>
              <w:jc w:val="right"/>
              <w:rPr>
                <w:rFonts w:ascii="Arial" w:eastAsia="Times New Roman" w:hAnsi="Arial" w:cs="Arial"/>
                <w:color w:val="000000" w:themeColor="text1"/>
                <w:sz w:val="18"/>
                <w:szCs w:val="18"/>
                <w:lang w:eastAsia="pl-PL"/>
              </w:rPr>
            </w:pPr>
            <w:r w:rsidRPr="00230348">
              <w:rPr>
                <w:rFonts w:ascii="Arial" w:hAnsi="Arial" w:cs="Arial"/>
                <w:b/>
                <w:sz w:val="18"/>
                <w:szCs w:val="18"/>
              </w:rPr>
              <w:t>i opcjonalnego do formularza ofertowego (Załącznik nr 1 do SWZ)</w:t>
            </w:r>
          </w:p>
        </w:tc>
      </w:tr>
    </w:tbl>
    <w:p w14:paraId="0D7A9E98" w14:textId="5B5E8132" w:rsidR="00A9478A" w:rsidRPr="000D2F2A" w:rsidRDefault="00A9478A" w:rsidP="00301A89">
      <w:pPr>
        <w:rPr>
          <w:rFonts w:ascii="Arial" w:eastAsia="Times New Roman" w:hAnsi="Arial" w:cs="Arial"/>
          <w:b/>
          <w:bCs/>
          <w:sz w:val="18"/>
          <w:szCs w:val="18"/>
          <w:lang w:eastAsia="pl-PL"/>
        </w:rPr>
      </w:pPr>
    </w:p>
    <w:p w14:paraId="6885B19C" w14:textId="7268CABC" w:rsidR="00F11677" w:rsidRDefault="000D2F2A" w:rsidP="000D2F2A">
      <w:pPr>
        <w:spacing w:after="120" w:line="240" w:lineRule="auto"/>
        <w:ind w:left="567" w:right="363"/>
        <w:rPr>
          <w:rFonts w:ascii="Arial" w:eastAsia="Times New Roman" w:hAnsi="Arial" w:cs="Arial"/>
          <w:b/>
          <w:bCs/>
          <w:sz w:val="18"/>
          <w:szCs w:val="18"/>
          <w:lang w:eastAsia="pl-PL"/>
        </w:rPr>
      </w:pPr>
      <w:r w:rsidRPr="000D2F2A">
        <w:rPr>
          <w:rFonts w:ascii="Arial" w:eastAsia="Times New Roman" w:hAnsi="Arial" w:cs="Arial"/>
          <w:b/>
          <w:bCs/>
          <w:sz w:val="18"/>
          <w:szCs w:val="18"/>
          <w:lang w:eastAsia="pl-PL"/>
        </w:rPr>
        <w:t xml:space="preserve">UWAGA: </w:t>
      </w:r>
      <w:r w:rsidRPr="000D2F2A">
        <w:rPr>
          <w:rFonts w:ascii="Arial" w:eastAsia="Times New Roman" w:hAnsi="Arial" w:cs="Arial"/>
          <w:b/>
          <w:bCs/>
          <w:sz w:val="18"/>
          <w:szCs w:val="18"/>
          <w:lang w:eastAsia="pl-PL"/>
        </w:rPr>
        <w:br/>
        <w:t>1. Wykonawca przepisze łączną wartość za realizację zamówienia do formularza ofertowego.</w:t>
      </w:r>
      <w:r w:rsidRPr="000D2F2A">
        <w:rPr>
          <w:rFonts w:ascii="Arial" w:eastAsia="Times New Roman" w:hAnsi="Arial" w:cs="Arial"/>
          <w:b/>
          <w:bCs/>
          <w:sz w:val="18"/>
          <w:szCs w:val="18"/>
          <w:lang w:eastAsia="pl-PL"/>
        </w:rPr>
        <w:br/>
        <w:t>2. Wykonawca uwzględni w formularzu cenowym wszystkie koszty niezbędne do wykonania zamówienia.</w:t>
      </w:r>
    </w:p>
    <w:p w14:paraId="39367A32" w14:textId="77777777" w:rsidR="00F11677" w:rsidRDefault="00F11677">
      <w:pPr>
        <w:rPr>
          <w:rFonts w:ascii="Arial" w:eastAsia="Times New Roman" w:hAnsi="Arial" w:cs="Arial"/>
          <w:b/>
          <w:bCs/>
          <w:sz w:val="18"/>
          <w:szCs w:val="18"/>
          <w:lang w:eastAsia="pl-PL"/>
        </w:rPr>
      </w:pPr>
      <w:r>
        <w:rPr>
          <w:rFonts w:ascii="Arial" w:eastAsia="Times New Roman" w:hAnsi="Arial" w:cs="Arial"/>
          <w:b/>
          <w:bCs/>
          <w:sz w:val="18"/>
          <w:szCs w:val="18"/>
          <w:lang w:eastAsia="pl-PL"/>
        </w:rPr>
        <w:br w:type="page"/>
      </w:r>
    </w:p>
    <w:p w14:paraId="7811F6C7" w14:textId="61A9C4C3" w:rsidR="0073044A" w:rsidRDefault="0073044A" w:rsidP="00EF5DBB">
      <w:pPr>
        <w:rPr>
          <w:rFonts w:ascii="Arial" w:eastAsia="Times New Roman" w:hAnsi="Arial" w:cs="Arial"/>
          <w:b/>
          <w:bCs/>
          <w:lang w:eastAsia="pl-PL"/>
        </w:rPr>
        <w:sectPr w:rsidR="0073044A" w:rsidSect="00B760A2">
          <w:headerReference w:type="default" r:id="rId36"/>
          <w:footerReference w:type="default" r:id="rId37"/>
          <w:pgSz w:w="16838" w:h="11906" w:orient="landscape"/>
          <w:pgMar w:top="1134" w:right="1417" w:bottom="1417" w:left="1417" w:header="708" w:footer="708" w:gutter="0"/>
          <w:cols w:space="708"/>
        </w:sectPr>
      </w:pPr>
    </w:p>
    <w:p w14:paraId="352DC93F" w14:textId="4C39B120" w:rsidR="00DC400B" w:rsidRPr="00D111F1" w:rsidRDefault="00DC400B" w:rsidP="00DC400B">
      <w:pPr>
        <w:spacing w:after="0" w:line="240" w:lineRule="auto"/>
        <w:jc w:val="right"/>
        <w:textAlignment w:val="baseline"/>
        <w:rPr>
          <w:rFonts w:ascii="Arial" w:eastAsia="Times New Roman" w:hAnsi="Arial" w:cs="Arial"/>
          <w:b/>
          <w:bCs/>
          <w:sz w:val="24"/>
          <w:szCs w:val="24"/>
          <w:lang w:eastAsia="pl-PL"/>
        </w:rPr>
      </w:pPr>
      <w:r w:rsidRPr="00D111F1">
        <w:rPr>
          <w:rFonts w:ascii="Arial" w:eastAsia="Times New Roman" w:hAnsi="Arial" w:cs="Arial"/>
          <w:b/>
          <w:bCs/>
          <w:sz w:val="24"/>
          <w:szCs w:val="24"/>
          <w:lang w:eastAsia="pl-PL"/>
        </w:rPr>
        <w:lastRenderedPageBreak/>
        <w:t xml:space="preserve">Załącznik nr </w:t>
      </w:r>
      <w:r w:rsidR="005645A2">
        <w:rPr>
          <w:rFonts w:ascii="Arial" w:eastAsia="Times New Roman" w:hAnsi="Arial" w:cs="Arial"/>
          <w:b/>
          <w:bCs/>
          <w:sz w:val="24"/>
          <w:szCs w:val="24"/>
          <w:lang w:eastAsia="pl-PL"/>
        </w:rPr>
        <w:t>7</w:t>
      </w:r>
    </w:p>
    <w:p w14:paraId="3ED0D82C" w14:textId="77777777" w:rsidR="001D491C" w:rsidRDefault="001D491C"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1B962D71" w14:textId="77777777" w:rsidR="008D27A8" w:rsidRDefault="008D27A8"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59F287D5" w14:textId="0A092326" w:rsidR="004D4266" w:rsidRPr="000F635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r w:rsidRPr="000F635D">
        <w:rPr>
          <w:rFonts w:ascii="Arial" w:eastAsia="Times New Roman" w:hAnsi="Arial" w:cs="Arial"/>
          <w:b/>
          <w:bCs/>
          <w:color w:val="000000" w:themeColor="text1"/>
        </w:rPr>
        <w:t>PROJEKTOWANE POSTANOWIENIA UMOWY</w:t>
      </w:r>
    </w:p>
    <w:p w14:paraId="0620C0D9" w14:textId="77777777" w:rsidR="004D4266" w:rsidRPr="000F635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2C59E677" w14:textId="77777777" w:rsidR="001D491C" w:rsidRPr="001D491C" w:rsidRDefault="001D491C" w:rsidP="001D491C">
      <w:pPr>
        <w:spacing w:after="0" w:line="240" w:lineRule="auto"/>
        <w:jc w:val="center"/>
        <w:rPr>
          <w:rFonts w:ascii="Arial" w:eastAsia="Times New Roman" w:hAnsi="Arial" w:cs="Arial"/>
          <w:b/>
          <w:bCs/>
        </w:rPr>
      </w:pPr>
      <w:r w:rsidRPr="001D491C">
        <w:rPr>
          <w:rFonts w:ascii="Arial" w:eastAsia="Times New Roman" w:hAnsi="Arial" w:cs="Arial"/>
          <w:b/>
          <w:bCs/>
        </w:rPr>
        <w:t>UMOWA NR …………/Z/2025</w:t>
      </w:r>
    </w:p>
    <w:p w14:paraId="0FEB3C79" w14:textId="77777777" w:rsidR="001D491C" w:rsidRPr="001D491C" w:rsidRDefault="001D491C" w:rsidP="001D491C">
      <w:pPr>
        <w:spacing w:after="0" w:line="240" w:lineRule="auto"/>
        <w:jc w:val="center"/>
        <w:rPr>
          <w:rFonts w:ascii="Arial" w:eastAsia="Times New Roman" w:hAnsi="Arial" w:cs="Arial"/>
          <w:b/>
          <w:bCs/>
        </w:rPr>
      </w:pPr>
    </w:p>
    <w:p w14:paraId="4E7BAE3F" w14:textId="77777777" w:rsidR="001D491C" w:rsidRPr="001D491C" w:rsidRDefault="001D491C" w:rsidP="001D491C">
      <w:pPr>
        <w:spacing w:after="0" w:line="240" w:lineRule="auto"/>
        <w:jc w:val="both"/>
        <w:rPr>
          <w:rFonts w:ascii="Arial" w:eastAsia="Times New Roman" w:hAnsi="Arial" w:cs="Arial"/>
          <w:bCs/>
        </w:rPr>
      </w:pPr>
    </w:p>
    <w:p w14:paraId="79D87AE1" w14:textId="77777777" w:rsidR="001D491C" w:rsidRPr="001D491C" w:rsidRDefault="001D491C" w:rsidP="001D491C">
      <w:pPr>
        <w:jc w:val="both"/>
        <w:rPr>
          <w:rFonts w:ascii="Arial" w:eastAsia="Times New Roman" w:hAnsi="Arial" w:cs="Arial"/>
        </w:rPr>
      </w:pPr>
      <w:r w:rsidRPr="001D491C">
        <w:rPr>
          <w:rFonts w:ascii="Arial" w:eastAsia="Times New Roman" w:hAnsi="Arial" w:cs="Arial"/>
        </w:rPr>
        <w:t>Zawarta pomiędzy:</w:t>
      </w:r>
    </w:p>
    <w:p w14:paraId="00EEFB55" w14:textId="77777777" w:rsidR="001D491C" w:rsidRPr="001D491C" w:rsidRDefault="001D491C" w:rsidP="001D491C">
      <w:pPr>
        <w:spacing w:after="0"/>
        <w:jc w:val="both"/>
        <w:rPr>
          <w:rFonts w:ascii="Arial" w:eastAsia="Times New Roman" w:hAnsi="Arial" w:cs="Arial"/>
        </w:rPr>
      </w:pPr>
      <w:r w:rsidRPr="001D491C">
        <w:rPr>
          <w:rFonts w:ascii="Arial" w:eastAsia="Times New Roman" w:hAnsi="Arial" w:cs="Arial"/>
        </w:rPr>
        <w:t>Skarbem Państwa - Centrum Zasobów Cyberprzestrzeni Sił Zbrojnych z siedzibą w Warszawie 00-909, przy ul. Żwirki i Wigury 9/13, NIP: 522-27-92-079, REGON: 140338549,  zwanym dalej Zamawiającym, reprezentowanym przez:</w:t>
      </w:r>
    </w:p>
    <w:p w14:paraId="6B2CAD70" w14:textId="77777777" w:rsidR="001D491C" w:rsidRPr="001D491C" w:rsidRDefault="001D491C" w:rsidP="001D491C">
      <w:pPr>
        <w:spacing w:after="0" w:line="240" w:lineRule="auto"/>
        <w:jc w:val="center"/>
        <w:rPr>
          <w:rFonts w:ascii="Arial" w:eastAsia="Times New Roman" w:hAnsi="Arial" w:cs="Arial"/>
          <w:bCs/>
        </w:rPr>
      </w:pPr>
    </w:p>
    <w:p w14:paraId="2C069F6B" w14:textId="77777777" w:rsidR="001D491C" w:rsidRPr="001D491C" w:rsidRDefault="001D491C" w:rsidP="001D491C">
      <w:pPr>
        <w:tabs>
          <w:tab w:val="left" w:pos="360"/>
        </w:tabs>
        <w:spacing w:after="0" w:line="240" w:lineRule="auto"/>
        <w:ind w:left="360" w:hanging="360"/>
        <w:jc w:val="both"/>
        <w:rPr>
          <w:rFonts w:ascii="Arial" w:eastAsia="Times New Roman" w:hAnsi="Arial" w:cs="Arial"/>
        </w:rPr>
      </w:pPr>
      <w:r w:rsidRPr="001D491C">
        <w:rPr>
          <w:rFonts w:ascii="Arial" w:eastAsia="Times New Roman" w:hAnsi="Arial" w:cs="Arial"/>
        </w:rPr>
        <w:t>……………………</w:t>
      </w:r>
      <w:r w:rsidRPr="001D491C">
        <w:rPr>
          <w:rFonts w:ascii="Arial" w:eastAsia="Times New Roman" w:hAnsi="Arial" w:cs="Arial"/>
          <w:b/>
          <w:bCs/>
        </w:rPr>
        <w:t xml:space="preserve">      -  </w:t>
      </w:r>
      <w:r w:rsidRPr="001D491C">
        <w:rPr>
          <w:rFonts w:ascii="Arial" w:eastAsia="Times New Roman" w:hAnsi="Arial" w:cs="Arial"/>
        </w:rPr>
        <w:t>…………………………………….</w:t>
      </w:r>
      <w:r w:rsidRPr="001D491C">
        <w:rPr>
          <w:rFonts w:ascii="Arial" w:eastAsia="Times New Roman" w:hAnsi="Arial" w:cs="Arial"/>
          <w:b/>
          <w:bCs/>
        </w:rPr>
        <w:t xml:space="preserve"> </w:t>
      </w:r>
    </w:p>
    <w:p w14:paraId="151EA94F" w14:textId="77777777" w:rsidR="001D491C" w:rsidRPr="001D491C" w:rsidRDefault="001D491C" w:rsidP="001D491C">
      <w:pPr>
        <w:spacing w:after="120"/>
        <w:jc w:val="both"/>
        <w:textAlignment w:val="baseline"/>
        <w:rPr>
          <w:rFonts w:ascii="Arial" w:eastAsiaTheme="majorEastAsia" w:hAnsi="Arial" w:cs="Arial"/>
          <w:i/>
          <w:lang w:eastAsia="pl-PL"/>
        </w:rPr>
      </w:pPr>
      <w:bookmarkStart w:id="64" w:name="_Hlk160429895"/>
      <w:r w:rsidRPr="001D491C">
        <w:rPr>
          <w:rFonts w:ascii="Arial" w:eastAsiaTheme="majorEastAsia" w:hAnsi="Arial" w:cs="Arial"/>
          <w:lang w:eastAsia="pl-PL"/>
        </w:rPr>
        <w:t>w przypadku osób fizycznych prowadzących działalność gospodarczą jednoosobowo należy wypełnić w następujący sposób:</w:t>
      </w:r>
    </w:p>
    <w:p w14:paraId="54520295"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 xml:space="preserve">Panią/Panem ………………………. prowadzącą/prowadzącym działalność gospodarczą pod nazwą ……………………………. w …………………., kod pocztowy ………………. </w:t>
      </w:r>
      <w:r w:rsidRPr="001D491C">
        <w:rPr>
          <w:rFonts w:ascii="Arial" w:eastAsia="Times New Roman" w:hAnsi="Arial" w:cs="Arial"/>
          <w:lang w:eastAsia="pl-PL"/>
        </w:rPr>
        <w:br/>
        <w:t>przy ul. …………. na podstawie wpisu do Centrum Ewidencji i Informacji o Działalności Gospodarczej Rzeczypospolitej Polskiej, NIP: ……………………., REGON: ……………………………………</w:t>
      </w:r>
    </w:p>
    <w:p w14:paraId="6939E186"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zwaną/zwanym dalej w treści umowy Wykonawcą</w:t>
      </w:r>
    </w:p>
    <w:p w14:paraId="6C8DB1E3" w14:textId="77777777" w:rsidR="001D491C" w:rsidRPr="001D491C" w:rsidRDefault="001D491C" w:rsidP="001D491C">
      <w:pPr>
        <w:spacing w:after="120"/>
        <w:jc w:val="both"/>
        <w:textAlignment w:val="baseline"/>
        <w:rPr>
          <w:rFonts w:ascii="Arial" w:eastAsia="Times New Roman" w:hAnsi="Arial" w:cs="Arial"/>
          <w:i/>
          <w:lang w:eastAsia="pl-PL"/>
        </w:rPr>
      </w:pPr>
      <w:r w:rsidRPr="001D491C">
        <w:rPr>
          <w:rFonts w:ascii="Arial" w:eastAsia="Times New Roman" w:hAnsi="Arial" w:cs="Arial"/>
          <w:i/>
          <w:lang w:eastAsia="pl-PL"/>
        </w:rPr>
        <w:t>w przypadku osób fizycznych prowadzących działalność gospodarczą w formie spółki cywilnej należy wypełnić w następujący sposób:</w:t>
      </w:r>
    </w:p>
    <w:p w14:paraId="12EE3400" w14:textId="77777777" w:rsidR="001D491C" w:rsidRPr="001D491C" w:rsidRDefault="001D491C" w:rsidP="001D491C">
      <w:pPr>
        <w:spacing w:after="0"/>
        <w:jc w:val="both"/>
        <w:textAlignment w:val="baseline"/>
        <w:rPr>
          <w:rFonts w:ascii="Arial" w:eastAsia="Times New Roman" w:hAnsi="Arial" w:cs="Arial"/>
          <w:lang w:eastAsia="pl-PL"/>
        </w:rPr>
      </w:pPr>
      <w:r w:rsidRPr="001D491C">
        <w:rPr>
          <w:rFonts w:ascii="Arial" w:eastAsia="Times New Roman" w:hAnsi="Arial" w:cs="Arial"/>
          <w:lang w:eastAsia="pl-PL"/>
        </w:rPr>
        <w:t xml:space="preserve">Panią/Panem …………………….. prowadzącą/prowadzącym działalność gospodarczą pod nazwą ………………….. w ……………………. kod pocztowy ……………. </w:t>
      </w:r>
      <w:r w:rsidRPr="001D491C">
        <w:rPr>
          <w:rFonts w:ascii="Arial" w:eastAsia="Times New Roman" w:hAnsi="Arial" w:cs="Arial"/>
          <w:lang w:eastAsia="pl-PL"/>
        </w:rPr>
        <w:br/>
        <w:t>przy ul. ……………. na podstawie wpisu do Centralnej Ewidencji i Informacji o Działalności Gospodarczej Rzeczypospolitej Polskiej, NIP: …………………., REGON: …………………………………….</w:t>
      </w:r>
    </w:p>
    <w:p w14:paraId="574D9214"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i</w:t>
      </w:r>
    </w:p>
    <w:p w14:paraId="55E9FE4D" w14:textId="77777777" w:rsidR="001D491C" w:rsidRPr="001D491C" w:rsidRDefault="001D491C" w:rsidP="001D491C">
      <w:pPr>
        <w:spacing w:after="0"/>
        <w:jc w:val="both"/>
        <w:textAlignment w:val="baseline"/>
        <w:rPr>
          <w:rFonts w:ascii="Arial" w:eastAsia="Times New Roman" w:hAnsi="Arial" w:cs="Arial"/>
          <w:lang w:eastAsia="pl-PL"/>
        </w:rPr>
      </w:pPr>
      <w:r w:rsidRPr="001D491C">
        <w:rPr>
          <w:rFonts w:ascii="Arial" w:eastAsia="Times New Roman" w:hAnsi="Arial" w:cs="Arial"/>
          <w:lang w:eastAsia="pl-PL"/>
        </w:rPr>
        <w:t xml:space="preserve">Panią/Panem ……………………. prowadzącą/prowadzącym działalność gospodarczą pod nazwą …………………. w ……………………, kod pocztowy …………….. przy </w:t>
      </w:r>
      <w:r w:rsidRPr="001D491C">
        <w:rPr>
          <w:rFonts w:ascii="Arial" w:eastAsia="Times New Roman" w:hAnsi="Arial" w:cs="Arial"/>
          <w:lang w:eastAsia="pl-PL"/>
        </w:rPr>
        <w:br/>
        <w:t>ul. ……………. na podstawie wpisu do Centralnej Ewidencji i Informacji o Działalności Gospodarczej Rzeczypospolitej Polskiej, NIP: …………………., REGON: ……………………………………., prowadzącymi wspólnie działalność gospodarczą na podstawie umowy spółki cywilnej pod firmą ………………… w …………………, kod pocztowy ………………….. przy ul. …………….., NIP: ……………………, REGON: …………………………………………. reprezentowanymi przez:</w:t>
      </w:r>
    </w:p>
    <w:p w14:paraId="0CCDC58A"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 - …………………………………………</w:t>
      </w:r>
    </w:p>
    <w:p w14:paraId="4D1FF262"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zwanymi w dalszej treści umowy Wykonawcą</w:t>
      </w:r>
    </w:p>
    <w:p w14:paraId="5DA27CBB" w14:textId="77777777" w:rsidR="001D491C" w:rsidRPr="001D491C" w:rsidRDefault="001D491C" w:rsidP="001D491C">
      <w:pPr>
        <w:spacing w:after="120"/>
        <w:jc w:val="both"/>
        <w:textAlignment w:val="baseline"/>
        <w:rPr>
          <w:rFonts w:ascii="Arial" w:eastAsia="Times New Roman" w:hAnsi="Arial" w:cs="Arial"/>
          <w:i/>
          <w:lang w:eastAsia="pl-PL"/>
        </w:rPr>
      </w:pPr>
      <w:r w:rsidRPr="001D491C">
        <w:rPr>
          <w:rFonts w:ascii="Arial" w:eastAsia="Times New Roman" w:hAnsi="Arial" w:cs="Arial"/>
          <w:i/>
          <w:lang w:eastAsia="pl-PL"/>
        </w:rPr>
        <w:t>w przypadku spółek prawa handlowego, np. jawnej, komandytowej, z o.o., S.A., należy wypełnić w następujący sposób zgodnie z zasadami reprezentacji określonymi w aktualnym odpisie z KRS, załączonym do umowy:</w:t>
      </w:r>
    </w:p>
    <w:p w14:paraId="3D97F7B0" w14:textId="77777777" w:rsidR="001D491C" w:rsidRPr="001D491C" w:rsidRDefault="001D491C" w:rsidP="001D491C">
      <w:pPr>
        <w:spacing w:after="0"/>
        <w:jc w:val="both"/>
        <w:textAlignment w:val="baseline"/>
        <w:rPr>
          <w:rFonts w:ascii="Arial" w:eastAsia="Times New Roman" w:hAnsi="Arial" w:cs="Arial"/>
          <w:lang w:eastAsia="pl-PL"/>
        </w:rPr>
      </w:pPr>
      <w:r w:rsidRPr="001D491C">
        <w:rPr>
          <w:rFonts w:ascii="Arial" w:eastAsia="Times New Roman" w:hAnsi="Arial" w:cs="Arial"/>
          <w:lang w:eastAsia="pl-PL"/>
        </w:rPr>
        <w:t xml:space="preserve">Spółką ………………….. z siedzibą w …………, kod pocztowy ………….., przy </w:t>
      </w:r>
      <w:r w:rsidRPr="001D491C">
        <w:rPr>
          <w:rFonts w:ascii="Arial" w:eastAsia="Times New Roman" w:hAnsi="Arial" w:cs="Arial"/>
          <w:lang w:eastAsia="pl-PL"/>
        </w:rPr>
        <w:br/>
        <w:t xml:space="preserve">ul. ……………., wpisaną do rejestru przedsiębiorców prowadzonego przez Sąd Rejonowy …………, Wydział Gospodarczy Krajowego Rejestru Sądowego pod numerem KRS: </w:t>
      </w:r>
      <w:r w:rsidRPr="001D491C">
        <w:rPr>
          <w:rFonts w:ascii="Arial" w:eastAsia="Times New Roman" w:hAnsi="Arial" w:cs="Arial"/>
          <w:lang w:eastAsia="pl-PL"/>
        </w:rPr>
        <w:lastRenderedPageBreak/>
        <w:t>……………….., kapitał zakładowy: ………………….., NIP: …………….., REGON: …………………………..</w:t>
      </w:r>
    </w:p>
    <w:p w14:paraId="0A05E80B"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reprezentowaną przez:</w:t>
      </w:r>
    </w:p>
    <w:p w14:paraId="1FA39DF4"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 - …………………………………………….</w:t>
      </w:r>
    </w:p>
    <w:p w14:paraId="62EF56B5"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zwaną w dalszej treści umowy Wykonawcą</w:t>
      </w:r>
    </w:p>
    <w:p w14:paraId="12DE3905" w14:textId="77777777" w:rsidR="001D491C" w:rsidRPr="001D491C" w:rsidRDefault="001D491C" w:rsidP="001D491C">
      <w:pPr>
        <w:spacing w:after="120"/>
        <w:jc w:val="both"/>
        <w:textAlignment w:val="baseline"/>
        <w:rPr>
          <w:rFonts w:ascii="Arial" w:eastAsia="Times New Roman" w:hAnsi="Arial" w:cs="Arial"/>
          <w:i/>
          <w:lang w:eastAsia="pl-PL"/>
        </w:rPr>
      </w:pPr>
      <w:r w:rsidRPr="001D491C">
        <w:rPr>
          <w:rFonts w:ascii="Arial" w:eastAsia="Times New Roman" w:hAnsi="Arial" w:cs="Arial"/>
          <w:i/>
          <w:lang w:eastAsia="pl-PL"/>
        </w:rPr>
        <w:t>w przypadku spółki akcyjnej należy wskazać wysokość opłaconego kapitału zakładowego, tzn. zwrot „w całości opłacony”, „opłacony w kwocie”</w:t>
      </w:r>
    </w:p>
    <w:p w14:paraId="723E316E" w14:textId="77777777" w:rsidR="001D491C" w:rsidRPr="001D491C" w:rsidRDefault="001D491C" w:rsidP="001D491C">
      <w:pPr>
        <w:spacing w:after="120"/>
        <w:jc w:val="both"/>
        <w:textAlignment w:val="baseline"/>
        <w:rPr>
          <w:rFonts w:ascii="Arial" w:eastAsia="Times New Roman" w:hAnsi="Arial" w:cs="Arial"/>
          <w:i/>
          <w:lang w:eastAsia="pl-PL"/>
        </w:rPr>
      </w:pPr>
      <w:r w:rsidRPr="001D491C">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56FB4724" w14:textId="77777777" w:rsidR="001D491C" w:rsidRPr="001D491C" w:rsidRDefault="001D491C" w:rsidP="001D491C">
      <w:pPr>
        <w:spacing w:after="120"/>
        <w:jc w:val="both"/>
        <w:textAlignment w:val="baseline"/>
        <w:rPr>
          <w:rFonts w:ascii="Arial" w:eastAsia="Times New Roman" w:hAnsi="Arial" w:cs="Arial"/>
          <w:i/>
          <w:lang w:eastAsia="pl-PL"/>
        </w:rPr>
      </w:pPr>
      <w:r w:rsidRPr="001D491C">
        <w:rPr>
          <w:rFonts w:ascii="Arial" w:eastAsia="Times New Roman" w:hAnsi="Arial" w:cs="Arial"/>
          <w:i/>
          <w:lang w:eastAsia="pl-PL"/>
        </w:rPr>
        <w:t>w przypadku konsorcjum należy wypełnić:</w:t>
      </w:r>
    </w:p>
    <w:p w14:paraId="00E5056D"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konsorcjum:</w:t>
      </w:r>
    </w:p>
    <w:p w14:paraId="6D0DD5CD" w14:textId="77777777" w:rsidR="001D491C" w:rsidRPr="001D491C" w:rsidRDefault="001D491C" w:rsidP="008D27A8">
      <w:pPr>
        <w:numPr>
          <w:ilvl w:val="2"/>
          <w:numId w:val="226"/>
        </w:numPr>
        <w:spacing w:after="120"/>
        <w:ind w:left="284" w:hanging="284"/>
        <w:jc w:val="both"/>
        <w:textAlignment w:val="baseline"/>
        <w:rPr>
          <w:rFonts w:ascii="Arial" w:eastAsia="Times New Roman" w:hAnsi="Arial" w:cs="Arial"/>
          <w:i/>
          <w:lang w:eastAsia="pl-PL"/>
        </w:rPr>
      </w:pPr>
      <w:r w:rsidRPr="001D491C">
        <w:rPr>
          <w:rFonts w:ascii="Arial" w:eastAsia="Times New Roman" w:hAnsi="Arial" w:cs="Arial"/>
          <w:lang w:eastAsia="pl-PL"/>
        </w:rPr>
        <w:t>Spółką ……………….. Sp. z o.o. z siedzibą w ………………….., kod pocztowy ……,</w:t>
      </w:r>
      <w:r w:rsidRPr="001D491C">
        <w:rPr>
          <w:rFonts w:ascii="Arial" w:eastAsia="Times New Roman" w:hAnsi="Arial" w:cs="Arial"/>
          <w:lang w:eastAsia="pl-PL"/>
        </w:rPr>
        <w:br/>
        <w:t xml:space="preserve">przy ul. …………………. – Lider konsorcjum, wpisaną do Krajowego Rejestru Sądowego </w:t>
      </w:r>
      <w:r w:rsidRPr="001D491C">
        <w:rPr>
          <w:rFonts w:ascii="Arial" w:eastAsia="Times New Roman" w:hAnsi="Arial" w:cs="Arial"/>
          <w:lang w:eastAsia="pl-PL"/>
        </w:rPr>
        <w:br/>
        <w:t>pod numerem ……………., posiadającą NIP: ……………., REGON: ………………………</w:t>
      </w:r>
    </w:p>
    <w:p w14:paraId="46D003F2" w14:textId="77777777" w:rsidR="001D491C" w:rsidRPr="001D491C" w:rsidRDefault="001D491C" w:rsidP="008D27A8">
      <w:pPr>
        <w:numPr>
          <w:ilvl w:val="2"/>
          <w:numId w:val="226"/>
        </w:numPr>
        <w:spacing w:after="120"/>
        <w:ind w:left="284" w:hanging="284"/>
        <w:jc w:val="both"/>
        <w:textAlignment w:val="baseline"/>
        <w:rPr>
          <w:rFonts w:ascii="Arial" w:eastAsia="Times New Roman" w:hAnsi="Arial" w:cs="Arial"/>
          <w:i/>
          <w:lang w:eastAsia="pl-PL"/>
        </w:rPr>
      </w:pPr>
      <w:r w:rsidRPr="001D491C">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353444A4" w14:textId="77777777" w:rsidR="001D491C" w:rsidRPr="001D491C" w:rsidRDefault="001D491C" w:rsidP="008D27A8">
      <w:pPr>
        <w:numPr>
          <w:ilvl w:val="2"/>
          <w:numId w:val="226"/>
        </w:numPr>
        <w:spacing w:after="120"/>
        <w:ind w:left="284" w:hanging="284"/>
        <w:jc w:val="both"/>
        <w:textAlignment w:val="baseline"/>
        <w:rPr>
          <w:rFonts w:ascii="Arial" w:eastAsia="Times New Roman" w:hAnsi="Arial" w:cs="Arial"/>
          <w:i/>
          <w:lang w:eastAsia="pl-PL"/>
        </w:rPr>
      </w:pPr>
      <w:r w:rsidRPr="001D491C">
        <w:rPr>
          <w:rFonts w:ascii="Arial" w:eastAsia="Times New Roman" w:hAnsi="Arial" w:cs="Arial"/>
          <w:lang w:eastAsia="pl-PL"/>
        </w:rPr>
        <w:t xml:space="preserve">Panią/Panem ………………. prowadzącą/prowadzącym działalność gospodarczą </w:t>
      </w:r>
      <w:r w:rsidRPr="001D491C">
        <w:rPr>
          <w:rFonts w:ascii="Arial" w:eastAsia="Times New Roman" w:hAnsi="Arial" w:cs="Arial"/>
          <w:lang w:eastAsia="pl-PL"/>
        </w:rPr>
        <w:br/>
        <w:t xml:space="preserve">pod nazwą ……………….. z siedzibą w ……………, kod pocztowy ………….. przy </w:t>
      </w:r>
      <w:r w:rsidRPr="001D491C">
        <w:rPr>
          <w:rFonts w:ascii="Arial" w:eastAsia="Times New Roman" w:hAnsi="Arial" w:cs="Arial"/>
          <w:lang w:eastAsia="pl-PL"/>
        </w:rPr>
        <w:br/>
        <w:t>ul. ……… - członek konsorcjum, wpisaną do CEiDG, posiadającą NIP: …………….., REGON: …………</w:t>
      </w:r>
    </w:p>
    <w:p w14:paraId="313A065F" w14:textId="77777777" w:rsidR="001D491C" w:rsidRPr="001D491C" w:rsidRDefault="001D491C" w:rsidP="001D491C">
      <w:pPr>
        <w:spacing w:after="120"/>
        <w:ind w:left="284"/>
        <w:jc w:val="both"/>
        <w:textAlignment w:val="baseline"/>
        <w:rPr>
          <w:rFonts w:ascii="Arial" w:eastAsia="Times New Roman" w:hAnsi="Arial" w:cs="Arial"/>
          <w:lang w:eastAsia="pl-PL"/>
        </w:rPr>
      </w:pPr>
      <w:r w:rsidRPr="001D491C">
        <w:rPr>
          <w:rFonts w:ascii="Arial" w:eastAsia="Times New Roman" w:hAnsi="Arial" w:cs="Arial"/>
          <w:lang w:eastAsia="pl-PL"/>
        </w:rPr>
        <w:t>reprezentowanym przez pełnomocnika do reprezentowania ich w postępowaniu</w:t>
      </w:r>
      <w:r w:rsidRPr="001D491C">
        <w:rPr>
          <w:rFonts w:ascii="Arial" w:eastAsia="Times New Roman" w:hAnsi="Arial" w:cs="Arial"/>
          <w:lang w:eastAsia="pl-PL"/>
        </w:rPr>
        <w:br/>
        <w:t xml:space="preserve">o udzielenie zamówienia i zawarcia umowy w sprawie zamówienia publicznego </w:t>
      </w:r>
      <w:r w:rsidRPr="001D491C">
        <w:rPr>
          <w:rFonts w:ascii="Arial" w:eastAsia="Times New Roman" w:hAnsi="Arial" w:cs="Arial"/>
          <w:lang w:eastAsia="pl-PL"/>
        </w:rPr>
        <w:br/>
        <w:t>na podstawie pełnomocnictwa z dnia ………………….., reprezentowanego przez:</w:t>
      </w:r>
    </w:p>
    <w:p w14:paraId="1A13263B" w14:textId="77777777" w:rsidR="001D491C" w:rsidRPr="001D491C" w:rsidRDefault="001D491C" w:rsidP="001D491C">
      <w:pPr>
        <w:spacing w:after="120"/>
        <w:ind w:left="284"/>
        <w:jc w:val="both"/>
        <w:textAlignment w:val="baseline"/>
        <w:rPr>
          <w:rFonts w:ascii="Arial" w:eastAsia="Times New Roman" w:hAnsi="Arial" w:cs="Arial"/>
          <w:lang w:eastAsia="pl-PL"/>
        </w:rPr>
      </w:pPr>
      <w:r w:rsidRPr="001D491C">
        <w:rPr>
          <w:rFonts w:ascii="Arial" w:eastAsia="Times New Roman" w:hAnsi="Arial" w:cs="Arial"/>
          <w:lang w:eastAsia="pl-PL"/>
        </w:rPr>
        <w:t>……………………………………. - …………………………………….</w:t>
      </w:r>
    </w:p>
    <w:p w14:paraId="6BAE765B" w14:textId="77777777" w:rsidR="001D491C" w:rsidRPr="001D491C" w:rsidRDefault="001D491C" w:rsidP="001D491C">
      <w:pPr>
        <w:spacing w:after="120"/>
        <w:ind w:left="284"/>
        <w:jc w:val="both"/>
        <w:textAlignment w:val="baseline"/>
        <w:rPr>
          <w:rFonts w:ascii="Arial" w:eastAsia="Times New Roman" w:hAnsi="Arial" w:cs="Arial"/>
          <w:i/>
          <w:lang w:eastAsia="pl-PL"/>
        </w:rPr>
      </w:pPr>
      <w:r w:rsidRPr="001D491C">
        <w:rPr>
          <w:rFonts w:ascii="Arial" w:eastAsia="Times New Roman" w:hAnsi="Arial" w:cs="Arial"/>
          <w:lang w:eastAsia="pl-PL"/>
        </w:rPr>
        <w:t xml:space="preserve">zwanym dalej Wykonawcą  </w:t>
      </w:r>
      <w:r w:rsidRPr="001D491C">
        <w:rPr>
          <w:rFonts w:ascii="Arial" w:eastAsia="Times New Roman" w:hAnsi="Arial" w:cs="Arial"/>
          <w:i/>
          <w:lang w:eastAsia="pl-PL"/>
        </w:rPr>
        <w:t xml:space="preserve"> </w:t>
      </w:r>
    </w:p>
    <w:p w14:paraId="1EFF617E" w14:textId="77777777" w:rsidR="001D491C" w:rsidRPr="001D491C" w:rsidRDefault="001D491C" w:rsidP="001D491C">
      <w:pPr>
        <w:spacing w:after="120"/>
        <w:jc w:val="both"/>
        <w:textAlignment w:val="baseline"/>
        <w:rPr>
          <w:rFonts w:ascii="Arial" w:eastAsia="Times New Roman" w:hAnsi="Arial" w:cs="Arial"/>
          <w:lang w:eastAsia="pl-PL"/>
        </w:rPr>
      </w:pPr>
      <w:r w:rsidRPr="001D491C">
        <w:rPr>
          <w:rFonts w:ascii="Arial" w:eastAsia="Times New Roman" w:hAnsi="Arial" w:cs="Arial"/>
          <w:lang w:eastAsia="pl-PL"/>
        </w:rPr>
        <w:t>[Zamawiający i Wykonawca wspólnie będą zwani także Stronami, a każdy z osobna Stroną]</w:t>
      </w:r>
    </w:p>
    <w:p w14:paraId="464BEFEC" w14:textId="77777777" w:rsidR="001D491C" w:rsidRPr="001D491C" w:rsidRDefault="001D491C" w:rsidP="001D491C">
      <w:pPr>
        <w:spacing w:after="0"/>
        <w:ind w:right="6"/>
        <w:jc w:val="both"/>
        <w:rPr>
          <w:rFonts w:ascii="Arial" w:eastAsia="Times New Roman" w:hAnsi="Arial" w:cs="Arial"/>
        </w:rPr>
      </w:pPr>
      <w:r w:rsidRPr="001D491C">
        <w:rPr>
          <w:rFonts w:ascii="Arial" w:eastAsia="Times New Roman" w:hAnsi="Arial" w:cs="Arial"/>
        </w:rPr>
        <w:t>zwanymi dalej łącznie „</w:t>
      </w:r>
      <w:r w:rsidRPr="001D491C">
        <w:rPr>
          <w:rFonts w:ascii="Arial" w:eastAsia="Times New Roman" w:hAnsi="Arial" w:cs="Arial"/>
          <w:b/>
        </w:rPr>
        <w:t>Stronami</w:t>
      </w:r>
      <w:r w:rsidRPr="001D491C">
        <w:rPr>
          <w:rFonts w:ascii="Arial" w:eastAsia="Times New Roman" w:hAnsi="Arial" w:cs="Arial"/>
        </w:rPr>
        <w:t>”</w:t>
      </w:r>
    </w:p>
    <w:bookmarkEnd w:id="64"/>
    <w:p w14:paraId="6A3FFFB5" w14:textId="77777777" w:rsidR="001D491C" w:rsidRPr="001D491C" w:rsidRDefault="001D491C" w:rsidP="001D491C">
      <w:pPr>
        <w:spacing w:after="0" w:line="240" w:lineRule="auto"/>
        <w:ind w:right="6"/>
        <w:jc w:val="both"/>
        <w:rPr>
          <w:rFonts w:ascii="Arial" w:hAnsi="Arial" w:cs="Arial"/>
        </w:rPr>
      </w:pPr>
    </w:p>
    <w:p w14:paraId="3441ADD4" w14:textId="67DCD582" w:rsidR="001D491C" w:rsidRPr="001D491C" w:rsidRDefault="001D491C" w:rsidP="001D491C">
      <w:pPr>
        <w:spacing w:after="0"/>
        <w:ind w:right="6"/>
        <w:jc w:val="both"/>
        <w:rPr>
          <w:rFonts w:ascii="Arial" w:eastAsia="Times New Roman" w:hAnsi="Arial" w:cs="Arial"/>
          <w:lang w:eastAsia="pl-PL"/>
        </w:rPr>
      </w:pPr>
      <w:r w:rsidRPr="001D491C">
        <w:rPr>
          <w:rFonts w:ascii="Arial" w:hAnsi="Arial" w:cs="Arial"/>
        </w:rPr>
        <w:t xml:space="preserve">w wyniku przeprowadzonego postępowania o udzielenie zamówienia publicznego w trybie przetargu nieograniczonego pn. </w:t>
      </w:r>
      <w:r w:rsidR="0077245D" w:rsidRPr="0077245D">
        <w:rPr>
          <w:rFonts w:ascii="Arial" w:hAnsi="Arial" w:cs="Arial"/>
          <w:b/>
          <w:bCs/>
        </w:rPr>
        <w:t>„</w:t>
      </w:r>
      <w:r w:rsidR="0077245D" w:rsidRPr="0077245D">
        <w:rPr>
          <w:rFonts w:ascii="Arial" w:hAnsi="Arial" w:cs="Arial"/>
          <w:b/>
          <w:bCs/>
          <w:iCs/>
        </w:rPr>
        <w:t xml:space="preserve">Dostawa licencji na wieczyste korzystanie przez RON </w:t>
      </w:r>
      <w:r w:rsidR="0077245D">
        <w:rPr>
          <w:rFonts w:ascii="Arial" w:hAnsi="Arial" w:cs="Arial"/>
          <w:b/>
          <w:bCs/>
          <w:iCs/>
        </w:rPr>
        <w:br/>
      </w:r>
      <w:r w:rsidR="0077245D" w:rsidRPr="0077245D">
        <w:rPr>
          <w:rFonts w:ascii="Arial" w:hAnsi="Arial" w:cs="Arial"/>
          <w:b/>
          <w:bCs/>
          <w:iCs/>
        </w:rPr>
        <w:t>z bazy aktów prawnych wraz z ich aktualizacją oraz wsparciem technicznym na okres 36 miesięcy od daty zawarcia umowy”</w:t>
      </w:r>
      <w:r w:rsidR="0077245D" w:rsidRPr="0077245D">
        <w:rPr>
          <w:rFonts w:ascii="Arial" w:hAnsi="Arial" w:cs="Arial"/>
          <w:bCs/>
          <w:iCs/>
        </w:rPr>
        <w:t xml:space="preserve"> </w:t>
      </w:r>
      <w:r w:rsidRPr="001D491C">
        <w:rPr>
          <w:rFonts w:ascii="Arial" w:hAnsi="Arial" w:cs="Arial"/>
          <w:bCs/>
          <w:iCs/>
        </w:rPr>
        <w:t xml:space="preserve">- </w:t>
      </w:r>
      <w:r w:rsidRPr="001D491C">
        <w:rPr>
          <w:rFonts w:ascii="Arial" w:hAnsi="Arial" w:cs="Arial"/>
          <w:b/>
          <w:iCs/>
        </w:rPr>
        <w:t>Nr sprawy 2</w:t>
      </w:r>
      <w:r w:rsidR="0077245D">
        <w:rPr>
          <w:rFonts w:ascii="Arial" w:hAnsi="Arial" w:cs="Arial"/>
          <w:b/>
          <w:iCs/>
        </w:rPr>
        <w:t>8</w:t>
      </w:r>
      <w:r w:rsidRPr="001D491C">
        <w:rPr>
          <w:rFonts w:ascii="Arial" w:hAnsi="Arial" w:cs="Arial"/>
          <w:b/>
          <w:iCs/>
        </w:rPr>
        <w:t>1</w:t>
      </w:r>
      <w:r w:rsidR="0077245D">
        <w:rPr>
          <w:rFonts w:ascii="Arial" w:hAnsi="Arial" w:cs="Arial"/>
          <w:b/>
          <w:iCs/>
        </w:rPr>
        <w:t>3</w:t>
      </w:r>
      <w:r w:rsidRPr="001D491C">
        <w:rPr>
          <w:rFonts w:ascii="Arial" w:hAnsi="Arial" w:cs="Arial"/>
          <w:b/>
          <w:iCs/>
        </w:rPr>
        <w:t>.</w:t>
      </w:r>
      <w:r w:rsidR="0077245D">
        <w:rPr>
          <w:rFonts w:ascii="Arial" w:hAnsi="Arial" w:cs="Arial"/>
          <w:b/>
          <w:iCs/>
        </w:rPr>
        <w:t>1</w:t>
      </w:r>
      <w:r w:rsidRPr="001D491C">
        <w:rPr>
          <w:rFonts w:ascii="Arial" w:hAnsi="Arial" w:cs="Arial"/>
          <w:b/>
          <w:iCs/>
        </w:rPr>
        <w:t>.2025.EB</w:t>
      </w:r>
      <w:r w:rsidRPr="001D491C">
        <w:rPr>
          <w:rFonts w:ascii="Arial" w:eastAsia="Times New Roman" w:hAnsi="Arial" w:cs="Arial"/>
          <w:b/>
          <w:lang w:eastAsia="pl-PL"/>
        </w:rPr>
        <w:t xml:space="preserve"> w zakresie części </w:t>
      </w:r>
      <w:r w:rsidR="0077245D">
        <w:rPr>
          <w:rFonts w:ascii="Arial" w:eastAsia="Times New Roman" w:hAnsi="Arial" w:cs="Arial"/>
          <w:b/>
          <w:lang w:eastAsia="pl-PL"/>
        </w:rPr>
        <w:br/>
      </w:r>
      <w:r w:rsidRPr="001D491C">
        <w:rPr>
          <w:rFonts w:ascii="Arial" w:eastAsia="Times New Roman" w:hAnsi="Arial" w:cs="Arial"/>
          <w:b/>
          <w:lang w:eastAsia="pl-PL"/>
        </w:rPr>
        <w:t>nr ….</w:t>
      </w:r>
      <w:r w:rsidRPr="001D491C">
        <w:rPr>
          <w:rFonts w:ascii="Arial" w:eastAsia="Times New Roman" w:hAnsi="Arial" w:cs="Arial"/>
          <w:lang w:eastAsia="pl-PL"/>
        </w:rPr>
        <w:t xml:space="preserve"> została zawarta umowa następującej treści:</w:t>
      </w:r>
    </w:p>
    <w:p w14:paraId="56B66725" w14:textId="77777777" w:rsidR="001D491C" w:rsidRPr="001D491C" w:rsidRDefault="001D491C" w:rsidP="001D491C">
      <w:pPr>
        <w:spacing w:after="0" w:line="240" w:lineRule="auto"/>
        <w:ind w:right="6"/>
        <w:jc w:val="center"/>
        <w:rPr>
          <w:rFonts w:ascii="Arial" w:eastAsia="Times New Roman" w:hAnsi="Arial" w:cs="Arial"/>
          <w:b/>
          <w:bCs/>
          <w:lang w:eastAsia="pl-PL"/>
        </w:rPr>
      </w:pPr>
    </w:p>
    <w:p w14:paraId="2E9FDB12" w14:textId="77777777" w:rsidR="001D491C" w:rsidRPr="001D491C" w:rsidRDefault="001D491C" w:rsidP="001D491C">
      <w:pPr>
        <w:spacing w:after="0"/>
        <w:jc w:val="center"/>
        <w:rPr>
          <w:rFonts w:ascii="Arial" w:hAnsi="Arial" w:cs="Arial"/>
          <w:b/>
          <w:bCs/>
        </w:rPr>
      </w:pPr>
      <w:r w:rsidRPr="001D491C">
        <w:rPr>
          <w:rFonts w:ascii="Arial" w:hAnsi="Arial" w:cs="Arial"/>
          <w:b/>
          <w:bCs/>
        </w:rPr>
        <w:t>§ 1</w:t>
      </w:r>
    </w:p>
    <w:p w14:paraId="45A41935" w14:textId="77777777" w:rsidR="001D491C" w:rsidRPr="001D491C" w:rsidRDefault="001D491C" w:rsidP="001D491C">
      <w:pPr>
        <w:jc w:val="center"/>
        <w:rPr>
          <w:rFonts w:ascii="Arial" w:hAnsi="Arial" w:cs="Arial"/>
          <w:b/>
          <w:bCs/>
        </w:rPr>
      </w:pPr>
      <w:r w:rsidRPr="001D491C">
        <w:rPr>
          <w:rFonts w:ascii="Arial" w:hAnsi="Arial" w:cs="Arial"/>
          <w:b/>
          <w:bCs/>
        </w:rPr>
        <w:t xml:space="preserve">Przedmiot umowy </w:t>
      </w:r>
    </w:p>
    <w:p w14:paraId="4367CDA9" w14:textId="77777777" w:rsidR="001D491C" w:rsidRPr="001D491C" w:rsidRDefault="001D491C" w:rsidP="008D27A8">
      <w:pPr>
        <w:numPr>
          <w:ilvl w:val="0"/>
          <w:numId w:val="186"/>
        </w:numPr>
        <w:spacing w:after="0"/>
        <w:ind w:left="426" w:hanging="426"/>
        <w:jc w:val="both"/>
        <w:rPr>
          <w:rFonts w:ascii="Arial" w:hAnsi="Arial" w:cs="Arial"/>
        </w:rPr>
      </w:pPr>
      <w:r w:rsidRPr="001D491C">
        <w:rPr>
          <w:rFonts w:ascii="Arial" w:hAnsi="Arial" w:cs="Arial"/>
        </w:rPr>
        <w:t>Przedmiotem umowy jest dostawa licencji na wieczyste korzystanie z dostępu do bazy aktów prawnych (Systemu Informacji Prawnej - SIP) wraz z ich aktualizacją oraz wsparciem technicznym na okres 36  miesięcy dla Resortu Obrony Narodowej zwanego dalej RON, na warunkach przewidzianych w niniejszej umowie.</w:t>
      </w:r>
    </w:p>
    <w:p w14:paraId="0049AA35" w14:textId="77777777" w:rsidR="001D491C" w:rsidRPr="001D491C" w:rsidRDefault="001D491C" w:rsidP="008D27A8">
      <w:pPr>
        <w:numPr>
          <w:ilvl w:val="0"/>
          <w:numId w:val="186"/>
        </w:numPr>
        <w:spacing w:after="0"/>
        <w:ind w:left="426" w:hanging="426"/>
        <w:jc w:val="both"/>
        <w:rPr>
          <w:rFonts w:ascii="Arial" w:hAnsi="Arial" w:cs="Arial"/>
        </w:rPr>
      </w:pPr>
      <w:r w:rsidRPr="001D491C">
        <w:rPr>
          <w:rFonts w:ascii="Arial" w:hAnsi="Arial" w:cs="Arial"/>
        </w:rPr>
        <w:t xml:space="preserve">W zakres niniejszej umowy wchodzi: </w:t>
      </w:r>
    </w:p>
    <w:p w14:paraId="2513769E" w14:textId="77777777" w:rsidR="001D491C" w:rsidRPr="001D491C" w:rsidRDefault="001D491C" w:rsidP="008D27A8">
      <w:pPr>
        <w:numPr>
          <w:ilvl w:val="0"/>
          <w:numId w:val="213"/>
        </w:numPr>
        <w:suppressAutoHyphens/>
        <w:spacing w:after="0"/>
        <w:ind w:left="851" w:hanging="284"/>
        <w:jc w:val="both"/>
        <w:rPr>
          <w:rFonts w:ascii="Arial" w:hAnsi="Arial" w:cs="Arial"/>
        </w:rPr>
      </w:pPr>
      <w:bookmarkStart w:id="65" w:name="_Hlk102636145"/>
      <w:r w:rsidRPr="001D491C">
        <w:rPr>
          <w:rFonts w:ascii="Arial" w:hAnsi="Arial" w:cs="Arial"/>
        </w:rPr>
        <w:lastRenderedPageBreak/>
        <w:t xml:space="preserve">dostawa SIP </w:t>
      </w:r>
      <w:bookmarkStart w:id="66" w:name="_Hlk102636164"/>
      <w:r w:rsidRPr="001D491C">
        <w:rPr>
          <w:rFonts w:ascii="Arial" w:hAnsi="Arial" w:cs="Arial"/>
        </w:rPr>
        <w:t xml:space="preserve">na nośnikach wraz z „Certyfikatami” potwierdzającymi udzielenie licencji w wersji sieciowej </w:t>
      </w:r>
      <w:r w:rsidRPr="001D491C">
        <w:rPr>
          <w:rFonts w:ascii="Arial" w:hAnsi="Arial" w:cs="Arial"/>
          <w:i/>
          <w:iCs/>
        </w:rPr>
        <w:t>(część I)</w:t>
      </w:r>
      <w:r w:rsidRPr="001D491C">
        <w:rPr>
          <w:rFonts w:ascii="Arial" w:hAnsi="Arial" w:cs="Arial"/>
        </w:rPr>
        <w:t>;</w:t>
      </w:r>
      <w:bookmarkEnd w:id="66"/>
    </w:p>
    <w:bookmarkEnd w:id="65"/>
    <w:p w14:paraId="76BA4A30" w14:textId="77777777" w:rsidR="001D491C" w:rsidRPr="001D491C" w:rsidRDefault="001D491C" w:rsidP="008D27A8">
      <w:pPr>
        <w:numPr>
          <w:ilvl w:val="0"/>
          <w:numId w:val="213"/>
        </w:numPr>
        <w:suppressAutoHyphens/>
        <w:spacing w:after="0"/>
        <w:ind w:left="851" w:hanging="284"/>
        <w:jc w:val="both"/>
        <w:rPr>
          <w:rFonts w:ascii="Arial" w:hAnsi="Arial" w:cs="Arial"/>
        </w:rPr>
      </w:pPr>
      <w:r w:rsidRPr="001D491C">
        <w:rPr>
          <w:rFonts w:ascii="Arial" w:hAnsi="Arial" w:cs="Arial"/>
        </w:rPr>
        <w:t xml:space="preserve">dostawa SIP wraz z „Certyfikatami” potwierdzającymi udzielenie licencji w wersji internetowej </w:t>
      </w:r>
      <w:r w:rsidRPr="001D491C">
        <w:rPr>
          <w:rFonts w:ascii="Arial" w:hAnsi="Arial" w:cs="Arial"/>
          <w:i/>
          <w:iCs/>
        </w:rPr>
        <w:t>(część II);</w:t>
      </w:r>
      <w:r w:rsidRPr="001D491C">
        <w:rPr>
          <w:rFonts w:ascii="Arial" w:hAnsi="Arial" w:cs="Arial"/>
        </w:rPr>
        <w:t xml:space="preserve">  </w:t>
      </w:r>
    </w:p>
    <w:p w14:paraId="63BD03E7" w14:textId="5C240B90" w:rsidR="001D491C" w:rsidRPr="001D491C" w:rsidRDefault="001D491C" w:rsidP="008D27A8">
      <w:pPr>
        <w:numPr>
          <w:ilvl w:val="0"/>
          <w:numId w:val="213"/>
        </w:numPr>
        <w:suppressAutoHyphens/>
        <w:spacing w:after="0"/>
        <w:ind w:left="851" w:hanging="284"/>
        <w:jc w:val="both"/>
        <w:rPr>
          <w:rFonts w:ascii="Arial" w:hAnsi="Arial" w:cs="Arial"/>
        </w:rPr>
      </w:pPr>
      <w:r w:rsidRPr="001D491C">
        <w:rPr>
          <w:rFonts w:ascii="Arial" w:hAnsi="Arial" w:cs="Arial"/>
        </w:rPr>
        <w:t xml:space="preserve">  wsparcie w procesie instalacji i uruchomienia</w:t>
      </w:r>
      <w:r w:rsidR="00F914AE">
        <w:rPr>
          <w:rFonts w:ascii="Arial" w:hAnsi="Arial" w:cs="Arial"/>
        </w:rPr>
        <w:t xml:space="preserve"> (dla części I)</w:t>
      </w:r>
      <w:r w:rsidRPr="001D491C">
        <w:rPr>
          <w:rFonts w:ascii="Arial" w:hAnsi="Arial" w:cs="Arial"/>
        </w:rPr>
        <w:t>;</w:t>
      </w:r>
    </w:p>
    <w:p w14:paraId="654BA77B" w14:textId="77777777" w:rsidR="001D491C" w:rsidRPr="001D491C" w:rsidRDefault="001D491C" w:rsidP="008D27A8">
      <w:pPr>
        <w:numPr>
          <w:ilvl w:val="0"/>
          <w:numId w:val="213"/>
        </w:numPr>
        <w:suppressAutoHyphens/>
        <w:spacing w:after="0"/>
        <w:ind w:left="851" w:hanging="284"/>
        <w:jc w:val="both"/>
        <w:rPr>
          <w:rFonts w:ascii="Arial" w:hAnsi="Arial" w:cs="Arial"/>
        </w:rPr>
      </w:pPr>
      <w:r w:rsidRPr="001D491C">
        <w:rPr>
          <w:rFonts w:ascii="Arial" w:hAnsi="Arial" w:cs="Arial"/>
        </w:rPr>
        <w:t xml:space="preserve">  szkolenie administratorów;</w:t>
      </w:r>
    </w:p>
    <w:p w14:paraId="22650F79" w14:textId="77777777" w:rsidR="001D491C" w:rsidRPr="001D491C" w:rsidRDefault="001D491C" w:rsidP="008D27A8">
      <w:pPr>
        <w:numPr>
          <w:ilvl w:val="4"/>
          <w:numId w:val="214"/>
        </w:numPr>
        <w:tabs>
          <w:tab w:val="num" w:pos="851"/>
        </w:tabs>
        <w:spacing w:after="0"/>
        <w:ind w:left="851" w:hanging="284"/>
        <w:contextualSpacing/>
        <w:jc w:val="both"/>
        <w:rPr>
          <w:rFonts w:ascii="Arial" w:hAnsi="Arial" w:cs="Arial"/>
        </w:rPr>
      </w:pPr>
      <w:r w:rsidRPr="001D491C">
        <w:rPr>
          <w:rFonts w:ascii="Arial" w:hAnsi="Arial" w:cs="Arial"/>
        </w:rPr>
        <w:t xml:space="preserve">  aktualizacja SIP.</w:t>
      </w:r>
    </w:p>
    <w:p w14:paraId="1A0F5D1E" w14:textId="77777777" w:rsidR="001D491C" w:rsidRPr="001D491C" w:rsidRDefault="001D491C" w:rsidP="008D27A8">
      <w:pPr>
        <w:numPr>
          <w:ilvl w:val="0"/>
          <w:numId w:val="215"/>
        </w:numPr>
        <w:tabs>
          <w:tab w:val="left" w:pos="426"/>
        </w:tabs>
        <w:spacing w:before="120" w:after="0" w:line="240" w:lineRule="auto"/>
        <w:ind w:hanging="180"/>
        <w:jc w:val="both"/>
        <w:rPr>
          <w:rFonts w:ascii="Arial" w:hAnsi="Arial" w:cs="Arial"/>
        </w:rPr>
      </w:pPr>
      <w:r w:rsidRPr="001D491C">
        <w:rPr>
          <w:rFonts w:ascii="Arial" w:hAnsi="Arial" w:cs="Arial"/>
        </w:rPr>
        <w:t xml:space="preserve">Szczegółowy Opis Przedmiotu Umowy, określony jest w </w:t>
      </w:r>
      <w:r w:rsidRPr="001D491C">
        <w:rPr>
          <w:rFonts w:ascii="Arial" w:hAnsi="Arial" w:cs="Arial"/>
          <w:b/>
        </w:rPr>
        <w:t>Załączniku nr 2</w:t>
      </w:r>
      <w:r w:rsidRPr="001D491C">
        <w:rPr>
          <w:rFonts w:ascii="Arial" w:hAnsi="Arial" w:cs="Arial"/>
        </w:rPr>
        <w:t xml:space="preserve"> do Umowy. </w:t>
      </w:r>
    </w:p>
    <w:p w14:paraId="2E0988DA" w14:textId="0AB2246F" w:rsidR="001D491C" w:rsidRPr="00E039FD" w:rsidRDefault="001D491C" w:rsidP="001D491C">
      <w:pPr>
        <w:numPr>
          <w:ilvl w:val="0"/>
          <w:numId w:val="215"/>
        </w:numPr>
        <w:tabs>
          <w:tab w:val="left" w:pos="426"/>
        </w:tabs>
        <w:spacing w:before="120" w:after="0" w:line="240" w:lineRule="auto"/>
        <w:ind w:left="426" w:hanging="425"/>
        <w:jc w:val="both"/>
        <w:rPr>
          <w:rFonts w:ascii="Arial" w:hAnsi="Arial" w:cs="Arial"/>
        </w:rPr>
      </w:pPr>
      <w:r w:rsidRPr="001D491C">
        <w:rPr>
          <w:rFonts w:ascii="Arial" w:hAnsi="Arial" w:cs="Arial"/>
        </w:rPr>
        <w:t xml:space="preserve">Przedmiot umowy obejmuje również zamówienie opcjonalne w zakresie wskazanym </w:t>
      </w:r>
      <w:r w:rsidRPr="001D491C">
        <w:rPr>
          <w:rFonts w:ascii="Arial" w:hAnsi="Arial" w:cs="Arial"/>
        </w:rPr>
        <w:br/>
        <w:t xml:space="preserve">w </w:t>
      </w:r>
      <w:r w:rsidRPr="001D491C">
        <w:rPr>
          <w:rFonts w:ascii="Arial" w:hAnsi="Arial" w:cs="Arial"/>
          <w:b/>
        </w:rPr>
        <w:t>Załączniku nr 2</w:t>
      </w:r>
    </w:p>
    <w:p w14:paraId="3ED3D5BB" w14:textId="77777777" w:rsidR="001D491C" w:rsidRPr="001D491C" w:rsidRDefault="001D491C" w:rsidP="001D491C">
      <w:pPr>
        <w:spacing w:after="0"/>
        <w:jc w:val="center"/>
        <w:rPr>
          <w:rFonts w:ascii="Arial" w:hAnsi="Arial" w:cs="Arial"/>
          <w:b/>
          <w:bCs/>
        </w:rPr>
      </w:pPr>
      <w:r w:rsidRPr="001D491C">
        <w:rPr>
          <w:rFonts w:ascii="Arial" w:hAnsi="Arial" w:cs="Arial"/>
          <w:b/>
          <w:bCs/>
        </w:rPr>
        <w:t>§ 2</w:t>
      </w:r>
    </w:p>
    <w:p w14:paraId="5FBB4C29" w14:textId="77777777" w:rsidR="001D491C" w:rsidRPr="001D491C" w:rsidRDefault="001D491C" w:rsidP="001D491C">
      <w:pPr>
        <w:spacing w:after="120"/>
        <w:jc w:val="center"/>
        <w:rPr>
          <w:rFonts w:ascii="Arial" w:hAnsi="Arial" w:cs="Arial"/>
          <w:b/>
          <w:bCs/>
        </w:rPr>
      </w:pPr>
      <w:r w:rsidRPr="001D491C">
        <w:rPr>
          <w:rFonts w:ascii="Arial" w:hAnsi="Arial" w:cs="Arial"/>
          <w:b/>
          <w:bCs/>
        </w:rPr>
        <w:t>Wynagrodzenie i warunki płatności</w:t>
      </w:r>
    </w:p>
    <w:p w14:paraId="2F65A9F2" w14:textId="77777777" w:rsidR="001D491C" w:rsidRPr="001D491C" w:rsidRDefault="001D491C" w:rsidP="008D27A8">
      <w:pPr>
        <w:numPr>
          <w:ilvl w:val="0"/>
          <w:numId w:val="187"/>
        </w:numPr>
        <w:tabs>
          <w:tab w:val="clear" w:pos="8146"/>
          <w:tab w:val="num" w:pos="360"/>
        </w:tabs>
        <w:suppressAutoHyphens/>
        <w:spacing w:after="120"/>
        <w:ind w:left="284" w:hanging="284"/>
        <w:jc w:val="both"/>
        <w:rPr>
          <w:rFonts w:ascii="Arial" w:hAnsi="Arial" w:cs="Arial"/>
        </w:rPr>
      </w:pPr>
      <w:r w:rsidRPr="001D491C">
        <w:rPr>
          <w:rFonts w:ascii="Arial" w:hAnsi="Arial" w:cs="Arial"/>
        </w:rPr>
        <w:t xml:space="preserve">Wartość przedmiotu umowy wskazanego w §1 wynosi łącznie z VAT </w:t>
      </w:r>
      <w:r w:rsidRPr="001D491C">
        <w:rPr>
          <w:rFonts w:ascii="Arial" w:hAnsi="Arial" w:cs="Arial"/>
          <w:b/>
          <w:bCs/>
        </w:rPr>
        <w:t>………… zł</w:t>
      </w:r>
      <w:r w:rsidRPr="001D491C">
        <w:rPr>
          <w:rFonts w:ascii="Arial" w:hAnsi="Arial" w:cs="Arial"/>
        </w:rPr>
        <w:t xml:space="preserve">  (słownie: ………………………………….. złotych </w:t>
      </w:r>
      <w:r w:rsidRPr="001D491C">
        <w:rPr>
          <w:rFonts w:ascii="Arial" w:hAnsi="Arial" w:cs="Arial"/>
          <w:b/>
          <w:bCs/>
        </w:rPr>
        <w:t>…</w:t>
      </w:r>
      <w:r w:rsidRPr="001D491C">
        <w:rPr>
          <w:rFonts w:ascii="Arial" w:hAnsi="Arial" w:cs="Arial"/>
        </w:rPr>
        <w:t>/100), w tym:</w:t>
      </w:r>
    </w:p>
    <w:p w14:paraId="6A3575B7" w14:textId="77777777" w:rsidR="001D491C" w:rsidRPr="001D491C" w:rsidRDefault="001D491C" w:rsidP="008D27A8">
      <w:pPr>
        <w:numPr>
          <w:ilvl w:val="0"/>
          <w:numId w:val="188"/>
        </w:numPr>
        <w:suppressAutoHyphens/>
        <w:spacing w:after="120"/>
        <w:jc w:val="both"/>
        <w:rPr>
          <w:rFonts w:ascii="Arial" w:hAnsi="Arial" w:cs="Arial"/>
        </w:rPr>
      </w:pPr>
      <w:r w:rsidRPr="001D491C">
        <w:rPr>
          <w:rFonts w:ascii="Arial" w:hAnsi="Arial" w:cs="Arial"/>
        </w:rPr>
        <w:t xml:space="preserve">zamówienie gwarantowane na SIP w wersji sieciowej wynosi łącznie z VAT </w:t>
      </w:r>
      <w:r w:rsidRPr="001D491C">
        <w:rPr>
          <w:rFonts w:ascii="Arial" w:hAnsi="Arial" w:cs="Arial"/>
          <w:b/>
          <w:bCs/>
        </w:rPr>
        <w:t>…………….. zł</w:t>
      </w:r>
      <w:r w:rsidRPr="001D491C">
        <w:rPr>
          <w:rFonts w:ascii="Arial" w:hAnsi="Arial" w:cs="Arial"/>
        </w:rPr>
        <w:t xml:space="preserve">  (słownie: ……………………………………….. złotych …/100),</w:t>
      </w:r>
    </w:p>
    <w:p w14:paraId="1FF1CE4A" w14:textId="77777777" w:rsidR="001D491C" w:rsidRPr="001D491C" w:rsidRDefault="001D491C" w:rsidP="008D27A8">
      <w:pPr>
        <w:numPr>
          <w:ilvl w:val="0"/>
          <w:numId w:val="188"/>
        </w:numPr>
        <w:suppressAutoHyphens/>
        <w:spacing w:after="120"/>
        <w:jc w:val="both"/>
        <w:rPr>
          <w:rFonts w:ascii="Arial" w:hAnsi="Arial" w:cs="Arial"/>
        </w:rPr>
      </w:pPr>
      <w:r w:rsidRPr="001D491C">
        <w:rPr>
          <w:rFonts w:ascii="Arial" w:hAnsi="Arial" w:cs="Arial"/>
        </w:rPr>
        <w:t xml:space="preserve">zamówienie opcjonalne na  SIP w wersji  sieciowej wynosi łącznie z VAT </w:t>
      </w:r>
      <w:r w:rsidRPr="001D491C">
        <w:rPr>
          <w:rFonts w:ascii="Arial" w:hAnsi="Arial" w:cs="Arial"/>
          <w:b/>
          <w:bCs/>
        </w:rPr>
        <w:t xml:space="preserve">…………… zł </w:t>
      </w:r>
      <w:r w:rsidRPr="001D491C">
        <w:rPr>
          <w:rFonts w:ascii="Arial" w:hAnsi="Arial" w:cs="Arial"/>
        </w:rPr>
        <w:t>(słownie: ……………………………………….  złotych 00/100),</w:t>
      </w:r>
    </w:p>
    <w:p w14:paraId="1A83BA70" w14:textId="77777777" w:rsidR="001D491C" w:rsidRPr="001D491C" w:rsidRDefault="001D491C" w:rsidP="008D27A8">
      <w:pPr>
        <w:numPr>
          <w:ilvl w:val="0"/>
          <w:numId w:val="188"/>
        </w:numPr>
        <w:suppressAutoHyphens/>
        <w:spacing w:after="120"/>
        <w:jc w:val="both"/>
        <w:rPr>
          <w:rFonts w:ascii="Arial" w:hAnsi="Arial" w:cs="Arial"/>
        </w:rPr>
      </w:pPr>
      <w:r w:rsidRPr="001D491C">
        <w:rPr>
          <w:rFonts w:ascii="Arial" w:hAnsi="Arial" w:cs="Arial"/>
        </w:rPr>
        <w:t>zamówienie gwarantowane na SIP w  wersji internetowej wynosi łącznie z VAT</w:t>
      </w:r>
      <w:r w:rsidRPr="001D491C">
        <w:rPr>
          <w:rFonts w:ascii="Arial" w:hAnsi="Arial" w:cs="Arial"/>
        </w:rPr>
        <w:br/>
        <w:t xml:space="preserve"> </w:t>
      </w:r>
      <w:r w:rsidRPr="001D491C">
        <w:rPr>
          <w:rFonts w:ascii="Arial" w:hAnsi="Arial" w:cs="Arial"/>
          <w:b/>
          <w:bCs/>
        </w:rPr>
        <w:t>…………………… zł</w:t>
      </w:r>
      <w:r w:rsidRPr="001D491C">
        <w:rPr>
          <w:rFonts w:ascii="Arial" w:hAnsi="Arial" w:cs="Arial"/>
        </w:rPr>
        <w:t xml:space="preserve">  (słownie: ………………………………. złotych …/100),</w:t>
      </w:r>
    </w:p>
    <w:p w14:paraId="4A940E17" w14:textId="77777777" w:rsidR="001D491C" w:rsidRPr="001D491C" w:rsidRDefault="001D491C" w:rsidP="008D27A8">
      <w:pPr>
        <w:numPr>
          <w:ilvl w:val="0"/>
          <w:numId w:val="188"/>
        </w:numPr>
        <w:suppressAutoHyphens/>
        <w:spacing w:after="120"/>
        <w:jc w:val="both"/>
        <w:rPr>
          <w:rFonts w:ascii="Arial" w:hAnsi="Arial" w:cs="Arial"/>
        </w:rPr>
      </w:pPr>
      <w:r w:rsidRPr="001D491C">
        <w:rPr>
          <w:rFonts w:ascii="Arial" w:hAnsi="Arial" w:cs="Arial"/>
        </w:rPr>
        <w:t xml:space="preserve">zamówienie opcjonalne na  SIP  w wersji   internetowej wynosi łącznie z VAT </w:t>
      </w:r>
      <w:r w:rsidRPr="001D491C">
        <w:rPr>
          <w:rFonts w:ascii="Arial" w:hAnsi="Arial" w:cs="Arial"/>
          <w:b/>
          <w:bCs/>
        </w:rPr>
        <w:t>……………</w:t>
      </w:r>
      <w:r w:rsidRPr="001D491C">
        <w:rPr>
          <w:rFonts w:ascii="Arial" w:hAnsi="Arial" w:cs="Arial"/>
        </w:rPr>
        <w:t xml:space="preserve">zł (słownie: ……………………… złotych …/100). </w:t>
      </w:r>
    </w:p>
    <w:p w14:paraId="2CED530F" w14:textId="77777777" w:rsidR="001D491C" w:rsidRPr="001D491C" w:rsidRDefault="001D491C" w:rsidP="001D491C">
      <w:pPr>
        <w:suppressAutoHyphens/>
        <w:spacing w:after="120"/>
        <w:ind w:left="284"/>
        <w:jc w:val="both"/>
        <w:rPr>
          <w:rFonts w:ascii="Arial" w:hAnsi="Arial" w:cs="Arial"/>
        </w:rPr>
      </w:pPr>
      <w:r w:rsidRPr="001D491C">
        <w:rPr>
          <w:rFonts w:ascii="Arial" w:hAnsi="Arial" w:cs="Arial"/>
        </w:rPr>
        <w:t xml:space="preserve">Kwota w wysokości </w:t>
      </w:r>
      <w:r w:rsidRPr="001D491C">
        <w:rPr>
          <w:rFonts w:ascii="Arial" w:hAnsi="Arial" w:cs="Arial"/>
          <w:b/>
          <w:bCs/>
        </w:rPr>
        <w:t>……………….. zł</w:t>
      </w:r>
      <w:r w:rsidRPr="001D491C">
        <w:rPr>
          <w:rFonts w:ascii="Arial" w:hAnsi="Arial" w:cs="Arial"/>
        </w:rPr>
        <w:t xml:space="preserve"> (kwota z pkt 1 - 4) stanowi maksymalną wartość zobowiązania Zamawiającego, która będzie należna Wykonawcy w przypadku skorzystania przez Zamawiającego z prawa opcji.</w:t>
      </w:r>
    </w:p>
    <w:p w14:paraId="279843F6" w14:textId="77777777" w:rsidR="001D491C" w:rsidRPr="001D491C" w:rsidRDefault="001D491C" w:rsidP="008D27A8">
      <w:pPr>
        <w:numPr>
          <w:ilvl w:val="0"/>
          <w:numId w:val="187"/>
        </w:numPr>
        <w:tabs>
          <w:tab w:val="clear" w:pos="8146"/>
          <w:tab w:val="num" w:pos="360"/>
        </w:tabs>
        <w:suppressAutoHyphens/>
        <w:spacing w:after="120"/>
        <w:ind w:left="360"/>
        <w:jc w:val="both"/>
        <w:rPr>
          <w:rFonts w:ascii="Arial" w:hAnsi="Arial" w:cs="Arial"/>
        </w:rPr>
      </w:pPr>
      <w:r w:rsidRPr="001D491C">
        <w:rPr>
          <w:rFonts w:ascii="Arial" w:hAnsi="Arial" w:cs="Aria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 Uprawnienia z tytułu rękojmi nie dotyczą SIP w wersji internetowej.</w:t>
      </w:r>
    </w:p>
    <w:p w14:paraId="17740238" w14:textId="77777777" w:rsidR="001D491C" w:rsidRPr="001D491C" w:rsidRDefault="001D491C" w:rsidP="008D27A8">
      <w:pPr>
        <w:numPr>
          <w:ilvl w:val="0"/>
          <w:numId w:val="187"/>
        </w:numPr>
        <w:tabs>
          <w:tab w:val="clear" w:pos="8146"/>
          <w:tab w:val="num" w:pos="360"/>
        </w:tabs>
        <w:suppressAutoHyphens/>
        <w:spacing w:after="120"/>
        <w:ind w:left="360"/>
        <w:jc w:val="both"/>
        <w:rPr>
          <w:rFonts w:ascii="Arial" w:hAnsi="Arial" w:cs="Arial"/>
        </w:rPr>
      </w:pPr>
      <w:r w:rsidRPr="001D491C">
        <w:rPr>
          <w:rFonts w:ascii="Arial" w:hAnsi="Arial" w:cs="Arial"/>
        </w:rPr>
        <w:t xml:space="preserve">Szczegółowy Cennik określa </w:t>
      </w:r>
      <w:r w:rsidRPr="001D491C">
        <w:rPr>
          <w:rFonts w:ascii="Arial" w:hAnsi="Arial" w:cs="Arial"/>
          <w:b/>
        </w:rPr>
        <w:t>Załącznik nr 1</w:t>
      </w:r>
      <w:r w:rsidRPr="001D491C">
        <w:rPr>
          <w:rFonts w:ascii="Arial" w:hAnsi="Arial" w:cs="Arial"/>
        </w:rPr>
        <w:t xml:space="preserve"> do umowy. Ceny jednostkowe są stałe przez cały okres trwania umowy.</w:t>
      </w:r>
    </w:p>
    <w:p w14:paraId="5885ED9E" w14:textId="77777777" w:rsidR="001D491C" w:rsidRPr="001D491C" w:rsidRDefault="001D491C" w:rsidP="008D27A8">
      <w:pPr>
        <w:numPr>
          <w:ilvl w:val="0"/>
          <w:numId w:val="217"/>
        </w:numPr>
        <w:spacing w:before="120" w:after="120"/>
        <w:ind w:left="426" w:hanging="426"/>
        <w:jc w:val="both"/>
        <w:rPr>
          <w:rFonts w:ascii="Arial" w:hAnsi="Arial" w:cs="Arial"/>
        </w:rPr>
      </w:pPr>
      <w:r w:rsidRPr="001D491C">
        <w:rPr>
          <w:rFonts w:ascii="Arial" w:hAnsi="Arial" w:cs="Arial"/>
        </w:rPr>
        <w:t>W ramach wynagrodzenia wskazanego w ust. 1 pkt 1), Zamawiający przewiduje wielkość nakładów w poszczególnych latach obowiązywania umowy:</w:t>
      </w:r>
    </w:p>
    <w:p w14:paraId="24F9A6FC" w14:textId="77777777" w:rsidR="001D491C" w:rsidRPr="001D491C" w:rsidRDefault="001D491C" w:rsidP="008D27A8">
      <w:pPr>
        <w:numPr>
          <w:ilvl w:val="0"/>
          <w:numId w:val="216"/>
        </w:numPr>
        <w:tabs>
          <w:tab w:val="left" w:pos="567"/>
        </w:tabs>
        <w:suppressAutoHyphens/>
        <w:spacing w:before="120" w:after="120"/>
        <w:ind w:left="426" w:firstLine="0"/>
        <w:jc w:val="both"/>
        <w:rPr>
          <w:rFonts w:ascii="Arial" w:hAnsi="Arial" w:cs="Arial"/>
        </w:rPr>
      </w:pPr>
      <w:r w:rsidRPr="001D491C">
        <w:rPr>
          <w:rFonts w:ascii="Arial" w:hAnsi="Arial" w:cs="Arial"/>
        </w:rPr>
        <w:t>2025 rok – ………………. złotych;</w:t>
      </w:r>
    </w:p>
    <w:p w14:paraId="1887CA32" w14:textId="77777777" w:rsidR="001D491C" w:rsidRPr="001D491C" w:rsidRDefault="001D491C" w:rsidP="008D27A8">
      <w:pPr>
        <w:numPr>
          <w:ilvl w:val="0"/>
          <w:numId w:val="216"/>
        </w:numPr>
        <w:tabs>
          <w:tab w:val="left" w:pos="567"/>
        </w:tabs>
        <w:suppressAutoHyphens/>
        <w:spacing w:before="120" w:after="120"/>
        <w:ind w:left="426" w:firstLine="0"/>
        <w:jc w:val="both"/>
        <w:rPr>
          <w:rFonts w:ascii="Arial" w:hAnsi="Arial" w:cs="Arial"/>
        </w:rPr>
      </w:pPr>
      <w:r w:rsidRPr="001D491C">
        <w:rPr>
          <w:rFonts w:ascii="Arial" w:hAnsi="Arial" w:cs="Arial"/>
        </w:rPr>
        <w:t>2026 rok – ………………. złotych;</w:t>
      </w:r>
    </w:p>
    <w:p w14:paraId="2C649FEE" w14:textId="77777777" w:rsidR="001D491C" w:rsidRPr="001D491C" w:rsidRDefault="001D491C" w:rsidP="008D27A8">
      <w:pPr>
        <w:numPr>
          <w:ilvl w:val="0"/>
          <w:numId w:val="216"/>
        </w:numPr>
        <w:tabs>
          <w:tab w:val="left" w:pos="567"/>
        </w:tabs>
        <w:suppressAutoHyphens/>
        <w:spacing w:before="120" w:after="120"/>
        <w:ind w:left="426" w:firstLine="0"/>
        <w:jc w:val="both"/>
        <w:rPr>
          <w:rFonts w:ascii="Arial" w:hAnsi="Arial" w:cs="Arial"/>
        </w:rPr>
      </w:pPr>
      <w:r w:rsidRPr="001D491C">
        <w:rPr>
          <w:rFonts w:ascii="Arial" w:hAnsi="Arial" w:cs="Arial"/>
        </w:rPr>
        <w:t>2027 rok – ………………. złotych;</w:t>
      </w:r>
    </w:p>
    <w:p w14:paraId="2B58370B" w14:textId="77777777" w:rsidR="001D491C" w:rsidRPr="001D491C" w:rsidRDefault="001D491C" w:rsidP="008D27A8">
      <w:pPr>
        <w:numPr>
          <w:ilvl w:val="0"/>
          <w:numId w:val="216"/>
        </w:numPr>
        <w:tabs>
          <w:tab w:val="left" w:pos="567"/>
        </w:tabs>
        <w:suppressAutoHyphens/>
        <w:spacing w:before="120" w:after="120"/>
        <w:ind w:left="426" w:firstLine="0"/>
        <w:jc w:val="both"/>
        <w:rPr>
          <w:rFonts w:ascii="Arial" w:hAnsi="Arial" w:cs="Arial"/>
        </w:rPr>
      </w:pPr>
      <w:r w:rsidRPr="001D491C">
        <w:rPr>
          <w:rFonts w:ascii="Arial" w:hAnsi="Arial" w:cs="Arial"/>
        </w:rPr>
        <w:t>2028 rok – ………………. złotych</w:t>
      </w:r>
    </w:p>
    <w:p w14:paraId="724462B5"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 xml:space="preserve">Wielkość nakładów określonych w ust. 4 może ulec zmianie, co nie wymaga zmiany umowy. Zmiana wielkości nakładów nie wpływa na wynagrodzenie Wykonawcy wskazane </w:t>
      </w:r>
      <w:r w:rsidRPr="001D491C">
        <w:rPr>
          <w:rFonts w:ascii="Arial" w:hAnsi="Arial" w:cs="Arial"/>
        </w:rPr>
        <w:br/>
        <w:t>w ust. 1 pkt 1 i 3 i nie stanowi istotnej zmiany umowy</w:t>
      </w:r>
    </w:p>
    <w:p w14:paraId="448B9F0F" w14:textId="77777777" w:rsidR="001D491C" w:rsidRPr="001D491C" w:rsidRDefault="001D491C" w:rsidP="008D27A8">
      <w:pPr>
        <w:numPr>
          <w:ilvl w:val="0"/>
          <w:numId w:val="223"/>
        </w:numPr>
        <w:tabs>
          <w:tab w:val="num" w:pos="851"/>
        </w:tabs>
        <w:suppressAutoHyphens/>
        <w:spacing w:after="120"/>
        <w:jc w:val="both"/>
        <w:rPr>
          <w:rFonts w:ascii="Arial" w:hAnsi="Arial" w:cs="Arial"/>
        </w:rPr>
      </w:pPr>
      <w:r w:rsidRPr="001D491C">
        <w:rPr>
          <w:rFonts w:ascii="Arial" w:hAnsi="Arial" w:cs="Arial"/>
        </w:rPr>
        <w:t>Strony ustalają, że zapłata za przedmiot umowy następować będzie na podstawie faktur VAT wystawionych przez Wykonawcę zgodnie z ust. 9.</w:t>
      </w:r>
    </w:p>
    <w:p w14:paraId="3B61CC1B" w14:textId="77777777" w:rsidR="001D491C" w:rsidRPr="001D491C" w:rsidRDefault="001D491C" w:rsidP="008D27A8">
      <w:pPr>
        <w:numPr>
          <w:ilvl w:val="0"/>
          <w:numId w:val="223"/>
        </w:numPr>
        <w:tabs>
          <w:tab w:val="num" w:pos="851"/>
        </w:tabs>
        <w:suppressAutoHyphens/>
        <w:spacing w:after="120"/>
        <w:jc w:val="both"/>
        <w:rPr>
          <w:rFonts w:ascii="Arial" w:hAnsi="Arial" w:cs="Arial"/>
        </w:rPr>
      </w:pPr>
      <w:r w:rsidRPr="001D491C">
        <w:rPr>
          <w:rFonts w:ascii="Arial" w:hAnsi="Arial" w:cs="Arial"/>
        </w:rPr>
        <w:lastRenderedPageBreak/>
        <w:t xml:space="preserve">Do faktury VAT należy dołączyć </w:t>
      </w:r>
      <w:r w:rsidRPr="001D491C">
        <w:rPr>
          <w:rFonts w:ascii="Arial" w:hAnsi="Arial" w:cs="Arial"/>
          <w:b/>
        </w:rPr>
        <w:t xml:space="preserve">protokół odbioru </w:t>
      </w:r>
      <w:r w:rsidRPr="001D491C">
        <w:rPr>
          <w:rFonts w:ascii="Arial" w:hAnsi="Arial" w:cs="Arial"/>
        </w:rPr>
        <w:t>w danym okresie rozliczeniowym potwierdzający należyte realizowanie przedmiotu umowy podpisany przez upoważnionych przedstawicieli stron umowy.</w:t>
      </w:r>
    </w:p>
    <w:p w14:paraId="31DFF07D" w14:textId="77777777" w:rsidR="001D491C" w:rsidRPr="001D491C" w:rsidRDefault="001D491C" w:rsidP="008D27A8">
      <w:pPr>
        <w:numPr>
          <w:ilvl w:val="0"/>
          <w:numId w:val="223"/>
        </w:numPr>
        <w:tabs>
          <w:tab w:val="num" w:pos="851"/>
        </w:tabs>
        <w:suppressAutoHyphens/>
        <w:spacing w:after="120"/>
        <w:jc w:val="both"/>
        <w:rPr>
          <w:rFonts w:ascii="Arial" w:hAnsi="Arial" w:cs="Arial"/>
        </w:rPr>
      </w:pPr>
      <w:r w:rsidRPr="001D491C">
        <w:rPr>
          <w:rFonts w:ascii="Arial" w:hAnsi="Arial" w:cs="Arial"/>
        </w:rPr>
        <w:t>Za okres rozliczeniowy, o którym mowa w ust. 6 przyjęty zostaje okres jednego pełnego kwartału, licząc od pierwszego dnia realizacji umowy.</w:t>
      </w:r>
    </w:p>
    <w:p w14:paraId="7719CC97" w14:textId="77777777" w:rsidR="001D491C" w:rsidRPr="001D491C" w:rsidRDefault="001D491C" w:rsidP="008D27A8">
      <w:pPr>
        <w:numPr>
          <w:ilvl w:val="0"/>
          <w:numId w:val="223"/>
        </w:numPr>
        <w:tabs>
          <w:tab w:val="num" w:pos="851"/>
        </w:tabs>
        <w:suppressAutoHyphens/>
        <w:spacing w:after="120"/>
        <w:jc w:val="both"/>
        <w:rPr>
          <w:rFonts w:ascii="Arial" w:hAnsi="Arial" w:cs="Arial"/>
        </w:rPr>
      </w:pPr>
      <w:r w:rsidRPr="001D491C">
        <w:rPr>
          <w:rFonts w:ascii="Arial" w:hAnsi="Arial" w:cs="Arial"/>
        </w:rPr>
        <w:t xml:space="preserve">Wykonawca za przedmiot umowy otrzyma wynagrodzenie w częściach płatnych </w:t>
      </w:r>
      <w:r w:rsidRPr="001D491C">
        <w:rPr>
          <w:rFonts w:ascii="Arial" w:hAnsi="Arial" w:cs="Arial"/>
        </w:rPr>
        <w:br/>
        <w:t xml:space="preserve">po zakończeniu kwartału rozliczeniowego – na podstawie protokołu odbioru. Wykonawcy przysługuje część wynagrodzenia w kwocie ……………….. złotych brutto (słownie: ………………… złotych </w:t>
      </w:r>
      <w:r w:rsidRPr="001D491C">
        <w:rPr>
          <w:rFonts w:ascii="Arial" w:hAnsi="Arial" w:cs="Arial"/>
          <w:bCs/>
        </w:rPr>
        <w:t>…/100</w:t>
      </w:r>
      <w:r w:rsidRPr="001D491C">
        <w:rPr>
          <w:rFonts w:ascii="Arial" w:hAnsi="Arial" w:cs="Arial"/>
        </w:rPr>
        <w:t xml:space="preserve">), zawierające podatek od towarów i usług (VAT) </w:t>
      </w:r>
      <w:r w:rsidRPr="001D491C">
        <w:rPr>
          <w:rFonts w:ascii="Arial" w:hAnsi="Arial" w:cs="Arial"/>
          <w:b/>
        </w:rPr>
        <w:t xml:space="preserve">– </w:t>
      </w:r>
      <w:r w:rsidRPr="001D491C">
        <w:rPr>
          <w:rFonts w:ascii="Arial" w:hAnsi="Arial" w:cs="Arial"/>
        </w:rPr>
        <w:t>co stanowi ……….. kwoty wynagrodzenia, o której mowa w § 2 ust. 1 pkt. 1 i 3  umowy;</w:t>
      </w:r>
    </w:p>
    <w:p w14:paraId="33CAAD40" w14:textId="77777777" w:rsidR="001D491C" w:rsidRPr="001D491C" w:rsidRDefault="001D491C" w:rsidP="008D27A8">
      <w:pPr>
        <w:numPr>
          <w:ilvl w:val="0"/>
          <w:numId w:val="223"/>
        </w:numPr>
        <w:tabs>
          <w:tab w:val="num" w:pos="851"/>
        </w:tabs>
        <w:suppressAutoHyphens/>
        <w:spacing w:after="120"/>
        <w:jc w:val="both"/>
        <w:rPr>
          <w:rFonts w:ascii="Arial" w:hAnsi="Arial" w:cs="Arial"/>
        </w:rPr>
      </w:pPr>
      <w:r w:rsidRPr="001D491C">
        <w:rPr>
          <w:rFonts w:ascii="Arial" w:hAnsi="Arial" w:cs="Arial"/>
        </w:rPr>
        <w:t xml:space="preserve">Wynagrodzenie przysługujące Wykonawcy płatne będzie z konta Zamawiającego na konto bankowe Wykonawcy w terminie </w:t>
      </w:r>
      <w:r w:rsidRPr="001D491C">
        <w:rPr>
          <w:rFonts w:ascii="Arial" w:hAnsi="Arial" w:cs="Arial"/>
          <w:b/>
        </w:rPr>
        <w:t>do 30 dni</w:t>
      </w:r>
      <w:r w:rsidRPr="001D491C">
        <w:rPr>
          <w:rFonts w:ascii="Arial" w:hAnsi="Arial" w:cs="Arial"/>
        </w:rPr>
        <w:t xml:space="preserve"> od dnia dostarczenia:</w:t>
      </w:r>
    </w:p>
    <w:p w14:paraId="0165356A" w14:textId="77777777" w:rsidR="001D491C" w:rsidRPr="001D491C" w:rsidRDefault="001D491C" w:rsidP="001D491C">
      <w:pPr>
        <w:suppressAutoHyphens/>
        <w:spacing w:after="120"/>
        <w:ind w:left="360"/>
        <w:jc w:val="both"/>
        <w:rPr>
          <w:rFonts w:ascii="Arial" w:hAnsi="Arial" w:cs="Arial"/>
        </w:rPr>
      </w:pPr>
      <w:r w:rsidRPr="001D491C">
        <w:rPr>
          <w:rFonts w:ascii="Arial" w:hAnsi="Arial" w:cs="Arial"/>
        </w:rPr>
        <w:t xml:space="preserve">1) prawidłowo wystawionej </w:t>
      </w:r>
      <w:r w:rsidRPr="001D491C">
        <w:rPr>
          <w:rFonts w:ascii="Arial" w:hAnsi="Arial" w:cs="Arial"/>
          <w:b/>
        </w:rPr>
        <w:t>faktury VAT</w:t>
      </w:r>
      <w:r w:rsidRPr="001D491C">
        <w:rPr>
          <w:rFonts w:ascii="Arial" w:hAnsi="Arial" w:cs="Arial"/>
        </w:rPr>
        <w:t xml:space="preserve"> </w:t>
      </w:r>
    </w:p>
    <w:p w14:paraId="22BEC9B9" w14:textId="77777777" w:rsidR="001D491C" w:rsidRPr="001D491C" w:rsidRDefault="001D491C" w:rsidP="001D491C">
      <w:pPr>
        <w:suppressAutoHyphens/>
        <w:spacing w:after="120"/>
        <w:ind w:left="360"/>
        <w:jc w:val="both"/>
        <w:rPr>
          <w:rFonts w:ascii="Arial" w:hAnsi="Arial" w:cs="Arial"/>
        </w:rPr>
      </w:pPr>
      <w:r w:rsidRPr="001D491C">
        <w:rPr>
          <w:rFonts w:ascii="Arial" w:hAnsi="Arial" w:cs="Arial"/>
        </w:rPr>
        <w:t>2</w:t>
      </w:r>
      <w:r w:rsidRPr="001D491C">
        <w:rPr>
          <w:rFonts w:ascii="Arial" w:hAnsi="Arial" w:cs="Arial"/>
          <w:b/>
        </w:rPr>
        <w:t>) protokołu odbioru</w:t>
      </w:r>
      <w:r w:rsidRPr="001D491C">
        <w:rPr>
          <w:rFonts w:ascii="Arial" w:hAnsi="Arial" w:cs="Arial"/>
        </w:rPr>
        <w:t xml:space="preserve"> potwierdzającego należytą realizację przedmiotu umowy</w:t>
      </w:r>
    </w:p>
    <w:p w14:paraId="0C4D8A1D" w14:textId="77777777" w:rsidR="001D491C" w:rsidRPr="001D491C" w:rsidRDefault="001D491C" w:rsidP="001D491C">
      <w:pPr>
        <w:suppressAutoHyphens/>
        <w:spacing w:after="120"/>
        <w:ind w:left="360"/>
        <w:jc w:val="both"/>
        <w:rPr>
          <w:rFonts w:ascii="Arial" w:hAnsi="Arial" w:cs="Arial"/>
        </w:rPr>
      </w:pPr>
      <w:r w:rsidRPr="001D491C">
        <w:rPr>
          <w:rFonts w:ascii="Arial" w:hAnsi="Arial" w:cs="Arial"/>
        </w:rPr>
        <w:t xml:space="preserve">z zastrzeżeniem, że w celu uregulowania </w:t>
      </w:r>
      <w:r w:rsidRPr="001D491C">
        <w:rPr>
          <w:rFonts w:ascii="Arial" w:hAnsi="Arial" w:cs="Arial"/>
          <w:u w:val="single"/>
        </w:rPr>
        <w:t>pierwszej płatności</w:t>
      </w:r>
      <w:r w:rsidRPr="001D491C">
        <w:rPr>
          <w:rFonts w:ascii="Arial" w:hAnsi="Arial" w:cs="Arial"/>
        </w:rPr>
        <w:t xml:space="preserve"> wymagane jest również dostarczenie protokołu odbioru przedmiotu umowy, o którym mowa w § 1 ust. 2 pkt 1 - 4.</w:t>
      </w:r>
    </w:p>
    <w:p w14:paraId="15B83997" w14:textId="77777777" w:rsidR="001D491C" w:rsidRPr="001D491C" w:rsidRDefault="001D491C" w:rsidP="008D27A8">
      <w:pPr>
        <w:numPr>
          <w:ilvl w:val="0"/>
          <w:numId w:val="223"/>
        </w:numPr>
        <w:tabs>
          <w:tab w:val="num" w:pos="851"/>
        </w:tabs>
        <w:suppressAutoHyphens/>
        <w:spacing w:after="120"/>
        <w:jc w:val="both"/>
        <w:rPr>
          <w:rFonts w:ascii="Arial" w:hAnsi="Arial" w:cs="Arial"/>
        </w:rPr>
      </w:pPr>
      <w:r w:rsidRPr="001D491C">
        <w:rPr>
          <w:rFonts w:ascii="Arial" w:hAnsi="Arial" w:cs="Arial"/>
        </w:rPr>
        <w:t>Faktury za realizację części przedmiotu umowy wskazanej w § 1 ust. 2 pkt  5 będą wystawiane po zakończeniu pełnego kwartału, licząc od pierwszego dnia realizacji umowy.</w:t>
      </w:r>
    </w:p>
    <w:p w14:paraId="578616C8"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eastAsiaTheme="majorEastAsia" w:hAnsi="Arial" w:cs="Arial"/>
        </w:rPr>
        <w:t>Wykonawca zobowiązany jest wystawić fakturę na Zamawiającego w formie papierowej albo elektronicznej - zgodnie z wyborem Wykonawcy, wg następujących zasad: </w:t>
      </w:r>
      <w:r w:rsidRPr="001D491C">
        <w:rPr>
          <w:rFonts w:ascii="Arial" w:hAnsi="Arial" w:cs="Arial"/>
        </w:rPr>
        <w:t> </w:t>
      </w:r>
    </w:p>
    <w:p w14:paraId="4E24CC56" w14:textId="77777777" w:rsidR="001D491C" w:rsidRPr="001D491C" w:rsidRDefault="001D491C" w:rsidP="008D27A8">
      <w:pPr>
        <w:numPr>
          <w:ilvl w:val="0"/>
          <w:numId w:val="189"/>
        </w:numPr>
        <w:spacing w:after="120"/>
        <w:ind w:left="426" w:firstLine="0"/>
        <w:jc w:val="both"/>
        <w:textAlignment w:val="baseline"/>
        <w:rPr>
          <w:rFonts w:ascii="Times New Roman" w:eastAsia="Times New Roman" w:hAnsi="Times New Roman" w:cs="Times New Roman"/>
          <w:lang w:eastAsia="pl-PL"/>
        </w:rPr>
      </w:pPr>
      <w:r w:rsidRPr="001D491C">
        <w:rPr>
          <w:rFonts w:ascii="Arial" w:eastAsiaTheme="majorEastAsia" w:hAnsi="Arial" w:cs="Arial"/>
          <w:lang w:eastAsia="pl-PL"/>
        </w:rPr>
        <w:t>dla faktur w formie papierowej:</w:t>
      </w:r>
      <w:r w:rsidRPr="001D491C">
        <w:rPr>
          <w:rFonts w:ascii="Arial" w:eastAsia="Times New Roman" w:hAnsi="Arial" w:cs="Arial"/>
          <w:lang w:eastAsia="pl-PL"/>
        </w:rPr>
        <w:t> </w:t>
      </w:r>
    </w:p>
    <w:p w14:paraId="74BFE0F2" w14:textId="77777777" w:rsidR="001D491C" w:rsidRPr="001D491C" w:rsidRDefault="001D491C" w:rsidP="001D491C">
      <w:pPr>
        <w:spacing w:after="120"/>
        <w:ind w:left="709"/>
        <w:jc w:val="both"/>
        <w:textAlignment w:val="baseline"/>
        <w:rPr>
          <w:rFonts w:ascii="Times New Roman" w:eastAsia="Times New Roman" w:hAnsi="Times New Roman" w:cs="Times New Roman"/>
          <w:lang w:eastAsia="pl-PL"/>
        </w:rPr>
      </w:pPr>
      <w:r w:rsidRPr="001D491C">
        <w:rPr>
          <w:rFonts w:ascii="Arial" w:eastAsiaTheme="majorEastAsia" w:hAnsi="Arial" w:cs="Arial"/>
          <w:lang w:eastAsia="pl-PL"/>
        </w:rPr>
        <w:t>Faktura zostanie wystawiona na Zamawiającego, tj.: Centrum Zasobów Cyberprzestrzeni Sił Zbrojnych z siedzibą w Warszawie 00-909 przy ul. Żwirki i Wigury 9/13</w:t>
      </w:r>
      <w:r w:rsidRPr="001D491C">
        <w:rPr>
          <w:rFonts w:ascii="Arial" w:eastAsia="Times New Roman" w:hAnsi="Arial" w:cs="Arial"/>
          <w:lang w:eastAsia="pl-PL"/>
        </w:rPr>
        <w:t> i dostarczona w inny sposób, tj. osobiście, przez kuriera (posłańca), operatora pocztowego.</w:t>
      </w:r>
    </w:p>
    <w:p w14:paraId="00259EBA" w14:textId="77777777" w:rsidR="001D491C" w:rsidRPr="001D491C" w:rsidRDefault="001D491C" w:rsidP="008D27A8">
      <w:pPr>
        <w:numPr>
          <w:ilvl w:val="0"/>
          <w:numId w:val="189"/>
        </w:numPr>
        <w:spacing w:after="120"/>
        <w:ind w:left="426" w:firstLine="0"/>
        <w:jc w:val="both"/>
        <w:textAlignment w:val="baseline"/>
        <w:rPr>
          <w:rFonts w:ascii="Arial" w:eastAsia="Times New Roman" w:hAnsi="Arial" w:cs="Arial"/>
          <w:lang w:eastAsia="pl-PL"/>
        </w:rPr>
      </w:pPr>
      <w:r w:rsidRPr="001D491C">
        <w:rPr>
          <w:rFonts w:ascii="Arial" w:eastAsiaTheme="majorEastAsia" w:hAnsi="Arial" w:cs="Arial"/>
          <w:lang w:eastAsia="pl-PL"/>
        </w:rPr>
        <w:t>dla faktur w formie elektronicznej:</w:t>
      </w:r>
      <w:r w:rsidRPr="001D491C">
        <w:rPr>
          <w:rFonts w:ascii="Arial" w:eastAsia="Times New Roman" w:hAnsi="Arial" w:cs="Arial"/>
          <w:lang w:eastAsia="pl-PL"/>
        </w:rPr>
        <w:t> </w:t>
      </w:r>
    </w:p>
    <w:p w14:paraId="3E46EDF5" w14:textId="77777777" w:rsidR="001D491C" w:rsidRPr="001D491C" w:rsidRDefault="001D491C" w:rsidP="001D491C">
      <w:pPr>
        <w:spacing w:after="120"/>
        <w:ind w:left="709"/>
        <w:jc w:val="both"/>
        <w:textAlignment w:val="baseline"/>
        <w:rPr>
          <w:rFonts w:ascii="Arial" w:eastAsiaTheme="majorEastAsia" w:hAnsi="Arial" w:cs="Arial"/>
          <w:lang w:eastAsia="pl-PL"/>
        </w:rPr>
      </w:pPr>
      <w:r w:rsidRPr="001D491C">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 oraz na adres czcsz.finanse@ron.mil.pl.</w:t>
      </w:r>
      <w:r w:rsidRPr="001D491C">
        <w:rPr>
          <w:rFonts w:ascii="Arial" w:eastAsia="Times New Roman" w:hAnsi="Arial" w:cs="Arial"/>
          <w:lang w:eastAsia="pl-PL"/>
        </w:rPr>
        <w:t> </w:t>
      </w:r>
    </w:p>
    <w:p w14:paraId="4223A62C"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w:t>
      </w:r>
      <w:r w:rsidRPr="001D491C">
        <w:rPr>
          <w:rFonts w:ascii="Arial" w:hAnsi="Arial" w:cs="Arial"/>
        </w:rPr>
        <w:lastRenderedPageBreak/>
        <w:t>statusu rachunku bankowego jako zawartego w wykazie podmiotów zarejestrowanych jako podatnicy VAT.</w:t>
      </w:r>
    </w:p>
    <w:p w14:paraId="6CAAC9DD"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Za dzień zapłaty uznaje się dzień obciążenia kwotą wynagrodzenia rachunku bankowego Zamawiającego.</w:t>
      </w:r>
    </w:p>
    <w:p w14:paraId="6F0F01FE"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W przypadku nieuregulowania przez Zamawiającego płatności w terminie przewidzianym umową Wykonawcy przysługują odsetki ustawowe (art. 481 §2 KC).</w:t>
      </w:r>
    </w:p>
    <w:p w14:paraId="2DCC5DE4"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143ACDF8"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 xml:space="preserve">Wykonawca oświadcza, że jest zarejestrowanym podatnikiem VAT czynnym na terytorium Rzeczypospolitej Polskiej oraz zobowiązuje się w trakcie trwania Umowy </w:t>
      </w:r>
      <w:r w:rsidRPr="001D491C">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1D491C">
        <w:rPr>
          <w:rFonts w:ascii="Arial" w:hAnsi="Arial" w:cs="Arial"/>
          <w:vertAlign w:val="superscript"/>
        </w:rPr>
        <w:footnoteReference w:id="3"/>
      </w:r>
      <w:r w:rsidRPr="001D491C">
        <w:rPr>
          <w:rFonts w:ascii="Arial" w:hAnsi="Arial" w:cs="Arial"/>
        </w:rPr>
        <w:t>¹.</w:t>
      </w:r>
    </w:p>
    <w:p w14:paraId="2EFC6A47"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1D491C">
        <w:rPr>
          <w:rFonts w:ascii="Arial" w:hAnsi="Arial" w:cs="Arial"/>
        </w:rPr>
        <w:br/>
        <w:t xml:space="preserve">i na zasadach określonych w odpowiednich przepisach. O wysokości stawki podatku </w:t>
      </w:r>
      <w:r w:rsidRPr="001D491C">
        <w:rPr>
          <w:rFonts w:ascii="Arial" w:hAnsi="Arial" w:cs="Arial"/>
        </w:rPr>
        <w:br/>
        <w:t>u źródła oraz o zasadach poboru podatku u źródła Zamawiający poinformuje Wykonawcę przed upływem terminu płatności wynagrodzenia lub jego odpowiedniej części².</w:t>
      </w:r>
    </w:p>
    <w:p w14:paraId="2485EEB3"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rPr>
        <w:t xml:space="preserve">Wykonawca po podpisaniu Umowy, </w:t>
      </w:r>
      <w:r w:rsidRPr="001D491C">
        <w:rPr>
          <w:rFonts w:ascii="Arial" w:hAnsi="Arial" w:cs="Arial"/>
          <w:b/>
          <w:bCs/>
        </w:rPr>
        <w:t>nie później jednak niż do 5 dnia</w:t>
      </w:r>
      <w:r w:rsidRPr="001D491C">
        <w:rPr>
          <w:rFonts w:ascii="Arial" w:hAnsi="Arial" w:cs="Arial"/>
        </w:rPr>
        <w:t xml:space="preserve"> przed upływem terminu płatności wynagrodzenia lub jego części, zobowiązany jest dostarczyć do siedziby Zamawiającego oryginał lub poświadczoną przez notariusza kopię albo odpis </w:t>
      </w:r>
      <w:r w:rsidRPr="001D491C">
        <w:rPr>
          <w:rFonts w:ascii="Arial" w:hAnsi="Arial" w:cs="Arial"/>
          <w:b/>
          <w:bCs/>
        </w:rPr>
        <w:t>aktualnego certyfikatu rezydencji podatkowej</w:t>
      </w:r>
      <w:r w:rsidRPr="001D491C">
        <w:rPr>
          <w:rFonts w:ascii="Arial" w:hAnsi="Arial" w:cs="Arial"/>
        </w:rPr>
        <w:t xml:space="preserve"> wystawiony przez właściwe władze podatkowe kraju siedziby Wykonawcy. W przypadku niewywiązania się z obowiązku, o którym mowa </w:t>
      </w:r>
      <w:r w:rsidRPr="001D491C">
        <w:rPr>
          <w:rFonts w:ascii="Arial" w:hAnsi="Arial" w:cs="Aria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412318C0" w14:textId="77777777" w:rsidR="001D491C" w:rsidRPr="001D491C" w:rsidRDefault="001D491C" w:rsidP="008D27A8">
      <w:pPr>
        <w:numPr>
          <w:ilvl w:val="0"/>
          <w:numId w:val="223"/>
        </w:numPr>
        <w:suppressAutoHyphens/>
        <w:spacing w:after="120"/>
        <w:jc w:val="both"/>
        <w:rPr>
          <w:rFonts w:ascii="Arial" w:hAnsi="Arial" w:cs="Arial"/>
        </w:rPr>
      </w:pPr>
      <w:r w:rsidRPr="001D491C">
        <w:rPr>
          <w:rFonts w:ascii="Arial" w:hAnsi="Arial" w:cs="Arial"/>
          <w:lang w:eastAsia="x-none"/>
        </w:rPr>
        <w:t>Strony zgodnie ustalają, że realizację płatności wynagrodzenia z tytułu wykonania przedmiotu umowy, udokumentowanego fakturą, o której mowa w ust. 6, zobowiązane są dokonać w ramach  mechanizmu podzielonej płatności. W przypadku obowiązku realizacji płatności według mechanizmu o którym mowa w zdaniu poprzednim, faktura o której mowa w ust. 5 powinna zawierać w swojej treści wyrazy „mechanizm podzielonej płatności”⁴.</w:t>
      </w:r>
    </w:p>
    <w:p w14:paraId="3898DB39" w14:textId="77777777" w:rsidR="001D491C" w:rsidRPr="001D491C" w:rsidRDefault="001D491C" w:rsidP="001D491C">
      <w:pPr>
        <w:spacing w:after="0"/>
        <w:jc w:val="center"/>
        <w:rPr>
          <w:rFonts w:ascii="Arial" w:hAnsi="Arial" w:cs="Arial"/>
          <w:b/>
        </w:rPr>
      </w:pPr>
      <w:r w:rsidRPr="001D491C">
        <w:rPr>
          <w:rFonts w:ascii="Arial" w:hAnsi="Arial" w:cs="Arial"/>
          <w:b/>
        </w:rPr>
        <w:lastRenderedPageBreak/>
        <w:t>§ 3</w:t>
      </w:r>
    </w:p>
    <w:p w14:paraId="5B1EDD84" w14:textId="77777777" w:rsidR="001D491C" w:rsidRPr="001D491C" w:rsidRDefault="001D491C" w:rsidP="001D491C">
      <w:pPr>
        <w:jc w:val="center"/>
        <w:rPr>
          <w:rFonts w:ascii="Arial" w:hAnsi="Arial" w:cs="Arial"/>
          <w:b/>
        </w:rPr>
      </w:pPr>
      <w:r w:rsidRPr="001D491C">
        <w:rPr>
          <w:rFonts w:ascii="Arial" w:hAnsi="Arial" w:cs="Arial"/>
          <w:b/>
        </w:rPr>
        <w:t>Obowiązki Wykonawcy</w:t>
      </w:r>
    </w:p>
    <w:p w14:paraId="4A24F98D" w14:textId="77777777" w:rsidR="001D491C" w:rsidRPr="001D491C" w:rsidRDefault="001D491C" w:rsidP="008D27A8">
      <w:pPr>
        <w:numPr>
          <w:ilvl w:val="0"/>
          <w:numId w:val="190"/>
        </w:numPr>
        <w:spacing w:after="120"/>
        <w:ind w:left="431" w:hanging="425"/>
        <w:jc w:val="both"/>
        <w:rPr>
          <w:rFonts w:ascii="Arial" w:hAnsi="Arial" w:cs="Arial"/>
          <w:lang w:val="x-none"/>
        </w:rPr>
      </w:pPr>
      <w:r w:rsidRPr="001D491C">
        <w:rPr>
          <w:rFonts w:ascii="Arial" w:hAnsi="Arial" w:cs="Arial"/>
          <w:lang w:val="x-none"/>
        </w:rPr>
        <w:t xml:space="preserve">Wykonawca </w:t>
      </w:r>
      <w:r w:rsidRPr="001D491C">
        <w:rPr>
          <w:rFonts w:ascii="Arial" w:hAnsi="Arial" w:cs="Arial"/>
        </w:rPr>
        <w:t xml:space="preserve">jest zobowiązany do wykonania przedmiotu umowy zgodnie </w:t>
      </w:r>
      <w:r w:rsidRPr="001D491C">
        <w:rPr>
          <w:rFonts w:ascii="Arial" w:hAnsi="Arial" w:cs="Arial"/>
        </w:rPr>
        <w:br/>
        <w:t>z obowiązującymi przepisami, opisem przedmiotu zamówienia, SWZ oraz złożoną ofertą.</w:t>
      </w:r>
    </w:p>
    <w:p w14:paraId="078685F2" w14:textId="77777777" w:rsidR="001D491C" w:rsidRPr="001D491C" w:rsidRDefault="001D491C" w:rsidP="008D27A8">
      <w:pPr>
        <w:numPr>
          <w:ilvl w:val="0"/>
          <w:numId w:val="190"/>
        </w:numPr>
        <w:spacing w:after="120"/>
        <w:ind w:left="426" w:hanging="426"/>
        <w:jc w:val="both"/>
        <w:rPr>
          <w:rFonts w:ascii="Arial" w:hAnsi="Arial" w:cs="Arial"/>
        </w:rPr>
      </w:pPr>
      <w:r w:rsidRPr="001D491C">
        <w:rPr>
          <w:rFonts w:ascii="Arial" w:hAnsi="Arial" w:cs="Arial"/>
        </w:rPr>
        <w:t xml:space="preserve">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w:t>
      </w:r>
      <w:r w:rsidRPr="001D491C">
        <w:rPr>
          <w:rFonts w:ascii="Arial" w:hAnsi="Arial" w:cs="Arial"/>
        </w:rPr>
        <w:br/>
        <w:t>o okolicznościach leżących po stronie Zamawiającego lub Odbiorcy, które mogą mieć jakikolwiek wpływ na jakość, termin lub zakres objęty przedmiotem umowy.</w:t>
      </w:r>
      <w:r w:rsidRPr="001D491C">
        <w:t xml:space="preserve"> </w:t>
      </w:r>
      <w:r w:rsidRPr="001D491C">
        <w:rPr>
          <w:rFonts w:ascii="Arial" w:hAnsi="Arial" w:cs="Arial"/>
        </w:rPr>
        <w:t xml:space="preserve">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w:t>
      </w:r>
      <w:r w:rsidRPr="001D491C">
        <w:rPr>
          <w:rFonts w:ascii="Arial" w:hAnsi="Arial" w:cs="Arial"/>
        </w:rPr>
        <w:br/>
        <w:t>z wykonywaniem umowy, leżących po stronie Zamawiającego, zwalnia Zamawiającego od odpowiedzialności za wynikające stąd skutki.</w:t>
      </w:r>
      <w:r w:rsidRPr="001D491C">
        <w:t xml:space="preserve"> </w:t>
      </w:r>
    </w:p>
    <w:p w14:paraId="4ECD41B8" w14:textId="77777777" w:rsidR="001D491C" w:rsidRPr="001D491C" w:rsidRDefault="001D491C" w:rsidP="008D27A8">
      <w:pPr>
        <w:numPr>
          <w:ilvl w:val="0"/>
          <w:numId w:val="190"/>
        </w:numPr>
        <w:spacing w:after="120"/>
        <w:ind w:left="426" w:hanging="426"/>
        <w:jc w:val="both"/>
        <w:rPr>
          <w:rFonts w:ascii="Arial" w:hAnsi="Arial" w:cs="Arial"/>
        </w:rPr>
      </w:pPr>
      <w:r w:rsidRPr="001D491C">
        <w:rPr>
          <w:rFonts w:ascii="Arial" w:hAnsi="Arial" w:cs="Arial"/>
        </w:rPr>
        <w:t>Wykonawca zobowiązuje się do zapewnienia we własnym zakresie i w ramach wynagrodzenia wszystkich ewentualnych pozwoleń, zgód, certyfikatów wymaganych przez obowiązujące przepisy prawa w zakresie niezbędnym do prawidłowej realizacji umowy.</w:t>
      </w:r>
    </w:p>
    <w:p w14:paraId="335F2183" w14:textId="77777777" w:rsidR="001D491C" w:rsidRPr="001D491C" w:rsidRDefault="001D491C" w:rsidP="008D27A8">
      <w:pPr>
        <w:numPr>
          <w:ilvl w:val="0"/>
          <w:numId w:val="190"/>
        </w:numPr>
        <w:spacing w:after="120"/>
        <w:ind w:left="426" w:hanging="426"/>
        <w:jc w:val="both"/>
        <w:rPr>
          <w:rFonts w:ascii="Arial" w:hAnsi="Arial" w:cs="Arial"/>
        </w:rPr>
      </w:pPr>
      <w:r w:rsidRPr="001D491C">
        <w:rPr>
          <w:rFonts w:ascii="Arial" w:hAnsi="Arial" w:cs="Arial"/>
        </w:rPr>
        <w:t>Wszystkie wymagane certyfikaty i oświadczenia mają dotyczyć przedmiotu umowy.</w:t>
      </w:r>
    </w:p>
    <w:p w14:paraId="6395671E" w14:textId="77777777" w:rsidR="001D491C" w:rsidRPr="001D491C" w:rsidRDefault="001D491C" w:rsidP="008D27A8">
      <w:pPr>
        <w:numPr>
          <w:ilvl w:val="0"/>
          <w:numId w:val="190"/>
        </w:numPr>
        <w:spacing w:after="120"/>
        <w:ind w:left="426" w:hanging="426"/>
        <w:jc w:val="both"/>
        <w:rPr>
          <w:rFonts w:ascii="Arial" w:hAnsi="Arial" w:cs="Arial"/>
        </w:rPr>
      </w:pPr>
      <w:r w:rsidRPr="001D491C">
        <w:rPr>
          <w:rFonts w:ascii="Arial" w:hAnsi="Arial" w:cs="Arial"/>
        </w:rPr>
        <w:t>Wykonawca zobowiązuje się do realizacji  zamówienia gwarantowanego:</w:t>
      </w:r>
    </w:p>
    <w:p w14:paraId="75A1E381" w14:textId="77777777" w:rsidR="001D491C" w:rsidRPr="001D491C" w:rsidRDefault="001D491C" w:rsidP="001D491C">
      <w:pPr>
        <w:numPr>
          <w:ilvl w:val="4"/>
          <w:numId w:val="185"/>
        </w:numPr>
        <w:spacing w:after="120"/>
        <w:contextualSpacing/>
        <w:jc w:val="both"/>
        <w:rPr>
          <w:rFonts w:ascii="Arial" w:hAnsi="Arial" w:cs="Arial"/>
        </w:rPr>
      </w:pPr>
      <w:r w:rsidRPr="001D491C">
        <w:rPr>
          <w:rFonts w:ascii="Arial" w:hAnsi="Arial" w:cs="Arial"/>
        </w:rPr>
        <w:t>w zakresie o którym mowa w § 1 ust. 2 pkt 1, 2 oraz 3 w terminie do 10 dni kalendarzowych od dnia zawarcia umowy;</w:t>
      </w:r>
    </w:p>
    <w:p w14:paraId="5EA1C47F" w14:textId="77777777" w:rsidR="001D491C" w:rsidRPr="001D491C" w:rsidRDefault="001D491C" w:rsidP="001D491C">
      <w:pPr>
        <w:numPr>
          <w:ilvl w:val="4"/>
          <w:numId w:val="185"/>
        </w:numPr>
        <w:spacing w:after="120"/>
        <w:contextualSpacing/>
        <w:jc w:val="both"/>
        <w:rPr>
          <w:rFonts w:ascii="Arial" w:hAnsi="Arial" w:cs="Arial"/>
        </w:rPr>
      </w:pPr>
      <w:r w:rsidRPr="001D491C">
        <w:rPr>
          <w:rFonts w:ascii="Arial" w:hAnsi="Arial" w:cs="Arial"/>
        </w:rPr>
        <w:t xml:space="preserve">w zakresie o którym mowa w § 1 ust. 2 pkt 4 w terminie do 15 dni kalendarzowych od dnia zawarcia umowy – </w:t>
      </w:r>
      <w:r w:rsidRPr="001D491C">
        <w:rPr>
          <w:rFonts w:ascii="Arial" w:hAnsi="Arial" w:cs="Arial"/>
          <w:i/>
        </w:rPr>
        <w:t>dotyczy cz. I</w:t>
      </w:r>
      <w:r w:rsidRPr="001D491C">
        <w:rPr>
          <w:rFonts w:ascii="Arial" w:hAnsi="Arial" w:cs="Arial"/>
        </w:rPr>
        <w:t>;</w:t>
      </w:r>
    </w:p>
    <w:p w14:paraId="7EFC270E" w14:textId="77777777" w:rsidR="001D491C" w:rsidRPr="001D491C" w:rsidRDefault="001D491C" w:rsidP="001D491C">
      <w:pPr>
        <w:numPr>
          <w:ilvl w:val="4"/>
          <w:numId w:val="185"/>
        </w:numPr>
        <w:spacing w:after="120"/>
        <w:contextualSpacing/>
        <w:jc w:val="both"/>
        <w:rPr>
          <w:rFonts w:ascii="Arial" w:hAnsi="Arial" w:cs="Arial"/>
          <w:color w:val="FF0000"/>
        </w:rPr>
      </w:pPr>
      <w:r w:rsidRPr="001D491C">
        <w:rPr>
          <w:rFonts w:ascii="Arial" w:hAnsi="Arial" w:cs="Arial"/>
        </w:rPr>
        <w:t xml:space="preserve">w zakresie o którym mowa w § 1 ust. 2 pkt 5 przez okres </w:t>
      </w:r>
      <w:r w:rsidRPr="001D491C">
        <w:rPr>
          <w:rFonts w:ascii="Arial" w:hAnsi="Arial" w:cs="Arial"/>
          <w:b/>
          <w:bCs/>
        </w:rPr>
        <w:t>36 miesięcy</w:t>
      </w:r>
      <w:r w:rsidRPr="001D491C">
        <w:rPr>
          <w:rFonts w:ascii="Arial" w:hAnsi="Arial" w:cs="Arial"/>
        </w:rPr>
        <w:t xml:space="preserve"> od daty zawarcia umowy, jednak nie wcześniej niż od 12.05.2025 r.</w:t>
      </w:r>
    </w:p>
    <w:p w14:paraId="2A734C02" w14:textId="77777777" w:rsidR="001D491C" w:rsidRPr="001D491C" w:rsidRDefault="001D491C" w:rsidP="008D27A8">
      <w:pPr>
        <w:numPr>
          <w:ilvl w:val="0"/>
          <w:numId w:val="219"/>
        </w:numPr>
        <w:spacing w:after="120"/>
        <w:ind w:left="426" w:hanging="426"/>
        <w:jc w:val="both"/>
        <w:rPr>
          <w:rFonts w:ascii="Arial" w:hAnsi="Arial" w:cs="Arial"/>
        </w:rPr>
      </w:pPr>
      <w:r w:rsidRPr="001D491C">
        <w:rPr>
          <w:rFonts w:ascii="Arial" w:hAnsi="Arial" w:cs="Arial"/>
        </w:rPr>
        <w:t xml:space="preserve">Wykonawca zobowiązuje się do wykonania zamówień objętych opcją (prawem opcji)  w terminie </w:t>
      </w:r>
      <w:r w:rsidRPr="001D491C">
        <w:rPr>
          <w:rFonts w:ascii="Arial" w:hAnsi="Arial" w:cs="Arial"/>
          <w:b/>
        </w:rPr>
        <w:t>analogicznym jak zamówienie gwarantowane</w:t>
      </w:r>
      <w:r w:rsidRPr="001D491C">
        <w:rPr>
          <w:rFonts w:ascii="Arial" w:hAnsi="Arial" w:cs="Arial"/>
        </w:rPr>
        <w:t xml:space="preserve"> od dnia doręczenia Wykonawcy informacji (zamówienia) o skorzystaniu z opcji. Szczegółowe uregulowania </w:t>
      </w:r>
      <w:r w:rsidRPr="001D491C">
        <w:rPr>
          <w:rFonts w:ascii="Arial" w:hAnsi="Arial" w:cs="Arial"/>
        </w:rPr>
        <w:br/>
        <w:t>w zakresie realizacji zamówienia opcjonalnego określa § 5 umowy.</w:t>
      </w:r>
    </w:p>
    <w:p w14:paraId="2437AF63" w14:textId="77777777" w:rsidR="001D491C" w:rsidRPr="001D491C" w:rsidRDefault="001D491C" w:rsidP="001D491C">
      <w:pPr>
        <w:spacing w:after="0"/>
        <w:jc w:val="center"/>
        <w:rPr>
          <w:rFonts w:ascii="Arial" w:hAnsi="Arial" w:cs="Arial"/>
          <w:b/>
          <w:bCs/>
        </w:rPr>
      </w:pPr>
    </w:p>
    <w:p w14:paraId="07502775" w14:textId="77777777" w:rsidR="001D491C" w:rsidRPr="001D491C" w:rsidRDefault="001D491C" w:rsidP="001D491C">
      <w:pPr>
        <w:spacing w:after="0"/>
        <w:jc w:val="center"/>
        <w:rPr>
          <w:rFonts w:ascii="Arial" w:hAnsi="Arial" w:cs="Arial"/>
          <w:b/>
          <w:bCs/>
        </w:rPr>
      </w:pPr>
      <w:r w:rsidRPr="001D491C">
        <w:rPr>
          <w:rFonts w:ascii="Arial" w:hAnsi="Arial" w:cs="Arial"/>
          <w:b/>
          <w:bCs/>
        </w:rPr>
        <w:t>§ 4</w:t>
      </w:r>
    </w:p>
    <w:p w14:paraId="290679B7" w14:textId="77777777" w:rsidR="001D491C" w:rsidRPr="001D491C" w:rsidRDefault="001D491C" w:rsidP="001D491C">
      <w:pPr>
        <w:jc w:val="center"/>
        <w:rPr>
          <w:rFonts w:ascii="Arial" w:hAnsi="Arial" w:cs="Arial"/>
          <w:b/>
          <w:bCs/>
        </w:rPr>
      </w:pPr>
      <w:r w:rsidRPr="001D491C">
        <w:rPr>
          <w:rFonts w:ascii="Arial" w:hAnsi="Arial" w:cs="Arial"/>
          <w:b/>
          <w:bCs/>
        </w:rPr>
        <w:t xml:space="preserve">Obowiązki Zamawiającego </w:t>
      </w:r>
    </w:p>
    <w:p w14:paraId="78781C85" w14:textId="77777777" w:rsidR="001D491C" w:rsidRPr="001D491C" w:rsidRDefault="001D491C" w:rsidP="001D491C">
      <w:pPr>
        <w:spacing w:after="0"/>
        <w:ind w:left="643"/>
        <w:jc w:val="both"/>
        <w:rPr>
          <w:rFonts w:ascii="Arial" w:eastAsia="Times New Roman" w:hAnsi="Arial" w:cs="Arial"/>
        </w:rPr>
      </w:pPr>
      <w:r w:rsidRPr="001D491C">
        <w:rPr>
          <w:rFonts w:ascii="Arial" w:eastAsia="Times New Roman" w:hAnsi="Arial" w:cs="Arial"/>
        </w:rPr>
        <w:t>Zamawiający/Odbiorca zobowiązuje się do:</w:t>
      </w:r>
    </w:p>
    <w:p w14:paraId="32EB1F9D" w14:textId="77777777" w:rsidR="001D491C" w:rsidRPr="001D491C" w:rsidRDefault="001D491C" w:rsidP="008D27A8">
      <w:pPr>
        <w:numPr>
          <w:ilvl w:val="0"/>
          <w:numId w:val="191"/>
        </w:numPr>
        <w:tabs>
          <w:tab w:val="decimal" w:pos="714"/>
        </w:tabs>
        <w:spacing w:after="0"/>
        <w:ind w:left="714" w:hanging="357"/>
        <w:jc w:val="both"/>
        <w:rPr>
          <w:rFonts w:ascii="Arial" w:eastAsia="Times New Roman" w:hAnsi="Arial" w:cs="Arial"/>
        </w:rPr>
      </w:pPr>
      <w:r w:rsidRPr="001D491C">
        <w:rPr>
          <w:rFonts w:ascii="Arial" w:eastAsia="Times New Roman" w:hAnsi="Arial" w:cs="Arial"/>
        </w:rPr>
        <w:t>odebrania przedmiotu umowy na zasadach i w terminach określonych w niniejszej umowie,</w:t>
      </w:r>
    </w:p>
    <w:p w14:paraId="0128A946" w14:textId="77777777" w:rsidR="001D491C" w:rsidRPr="001D491C" w:rsidRDefault="001D491C" w:rsidP="008D27A8">
      <w:pPr>
        <w:numPr>
          <w:ilvl w:val="0"/>
          <w:numId w:val="191"/>
        </w:numPr>
        <w:spacing w:after="0"/>
        <w:ind w:left="714" w:hanging="357"/>
        <w:jc w:val="both"/>
        <w:rPr>
          <w:rFonts w:ascii="Arial" w:eastAsia="Times New Roman" w:hAnsi="Arial" w:cs="Arial"/>
        </w:rPr>
      </w:pPr>
      <w:r w:rsidRPr="001D491C">
        <w:rPr>
          <w:rFonts w:ascii="Arial" w:eastAsia="Times New Roman" w:hAnsi="Arial" w:cs="Arial"/>
        </w:rPr>
        <w:t>informowania Wykonawcy w formie pisemnej o usterkach i wadach przedmiotu umowy, niezwłocznie po ich ujawnieniu,</w:t>
      </w:r>
    </w:p>
    <w:p w14:paraId="0FF290BD" w14:textId="77777777" w:rsidR="001D491C" w:rsidRPr="001D491C" w:rsidRDefault="001D491C" w:rsidP="008D27A8">
      <w:pPr>
        <w:numPr>
          <w:ilvl w:val="0"/>
          <w:numId w:val="191"/>
        </w:numPr>
        <w:spacing w:after="0"/>
        <w:ind w:left="714" w:hanging="357"/>
        <w:jc w:val="both"/>
        <w:rPr>
          <w:rFonts w:ascii="Arial" w:eastAsia="Times New Roman" w:hAnsi="Arial" w:cs="Arial"/>
        </w:rPr>
      </w:pPr>
      <w:r w:rsidRPr="001D491C">
        <w:rPr>
          <w:rFonts w:ascii="Arial" w:eastAsia="Times New Roman" w:hAnsi="Arial" w:cs="Arial"/>
        </w:rPr>
        <w:t>zapłaty wynagrodzenia należnego Wykonawcy za dostarczony i odebrany przedmiot umowy,</w:t>
      </w:r>
    </w:p>
    <w:p w14:paraId="67A75FE0" w14:textId="77777777" w:rsidR="001D491C" w:rsidRPr="001D491C" w:rsidRDefault="001D491C" w:rsidP="008D27A8">
      <w:pPr>
        <w:numPr>
          <w:ilvl w:val="0"/>
          <w:numId w:val="191"/>
        </w:numPr>
        <w:spacing w:after="0"/>
        <w:ind w:left="714" w:hanging="357"/>
        <w:jc w:val="both"/>
        <w:rPr>
          <w:rFonts w:ascii="Arial" w:eastAsia="Times New Roman" w:hAnsi="Arial" w:cs="Arial"/>
        </w:rPr>
      </w:pPr>
      <w:r w:rsidRPr="001D491C">
        <w:rPr>
          <w:rFonts w:ascii="Arial" w:eastAsia="Times New Roman" w:hAnsi="Arial" w:cs="Arial"/>
        </w:rPr>
        <w:t>współpracy z Wykonawcą celem należytej realizacji postanowień umowy.</w:t>
      </w:r>
    </w:p>
    <w:p w14:paraId="1878D167" w14:textId="77777777" w:rsidR="00E039FD" w:rsidRDefault="00E039FD" w:rsidP="001D491C">
      <w:pPr>
        <w:spacing w:after="0"/>
        <w:jc w:val="center"/>
        <w:rPr>
          <w:rFonts w:ascii="Arial" w:hAnsi="Arial" w:cs="Arial"/>
          <w:b/>
        </w:rPr>
      </w:pPr>
    </w:p>
    <w:p w14:paraId="7B3A833D" w14:textId="77777777" w:rsidR="00E039FD" w:rsidRDefault="00E039FD" w:rsidP="001D491C">
      <w:pPr>
        <w:spacing w:after="0"/>
        <w:jc w:val="center"/>
        <w:rPr>
          <w:rFonts w:ascii="Arial" w:hAnsi="Arial" w:cs="Arial"/>
          <w:b/>
        </w:rPr>
      </w:pPr>
    </w:p>
    <w:p w14:paraId="69685016" w14:textId="77777777" w:rsidR="00E039FD" w:rsidRDefault="00E039FD" w:rsidP="001D491C">
      <w:pPr>
        <w:spacing w:after="0"/>
        <w:jc w:val="center"/>
        <w:rPr>
          <w:rFonts w:ascii="Arial" w:hAnsi="Arial" w:cs="Arial"/>
          <w:b/>
        </w:rPr>
      </w:pPr>
    </w:p>
    <w:p w14:paraId="068E0AEE" w14:textId="0EC9A915" w:rsidR="001D491C" w:rsidRPr="001D491C" w:rsidRDefault="001D491C" w:rsidP="001D491C">
      <w:pPr>
        <w:spacing w:after="0"/>
        <w:jc w:val="center"/>
        <w:rPr>
          <w:rFonts w:ascii="Arial" w:hAnsi="Arial" w:cs="Arial"/>
          <w:b/>
        </w:rPr>
      </w:pPr>
      <w:r w:rsidRPr="001D491C">
        <w:rPr>
          <w:rFonts w:ascii="Arial" w:hAnsi="Arial" w:cs="Arial"/>
          <w:b/>
        </w:rPr>
        <w:lastRenderedPageBreak/>
        <w:t>§ 5</w:t>
      </w:r>
    </w:p>
    <w:p w14:paraId="1245F66D" w14:textId="77777777" w:rsidR="001D491C" w:rsidRPr="001D491C" w:rsidRDefault="001D491C" w:rsidP="001D491C">
      <w:pPr>
        <w:jc w:val="center"/>
        <w:rPr>
          <w:rFonts w:ascii="Arial" w:hAnsi="Arial" w:cs="Arial"/>
          <w:b/>
        </w:rPr>
      </w:pPr>
      <w:r w:rsidRPr="001D491C">
        <w:rPr>
          <w:rFonts w:ascii="Arial" w:hAnsi="Arial" w:cs="Arial"/>
          <w:b/>
        </w:rPr>
        <w:t>Opcje (zamówienia opcjonalne)</w:t>
      </w:r>
    </w:p>
    <w:p w14:paraId="210B5C49" w14:textId="77777777" w:rsidR="001D491C" w:rsidRPr="001D491C" w:rsidRDefault="001D491C" w:rsidP="008D27A8">
      <w:pPr>
        <w:widowControl w:val="0"/>
        <w:numPr>
          <w:ilvl w:val="0"/>
          <w:numId w:val="201"/>
        </w:numPr>
        <w:suppressAutoHyphens/>
        <w:spacing w:after="0"/>
        <w:ind w:left="426" w:hanging="426"/>
        <w:jc w:val="both"/>
        <w:rPr>
          <w:rFonts w:ascii="Arial" w:hAnsi="Arial" w:cs="Arial"/>
        </w:rPr>
      </w:pPr>
      <w:r w:rsidRPr="001D491C">
        <w:rPr>
          <w:rFonts w:ascii="Arial" w:hAnsi="Arial" w:cs="Arial"/>
          <w:bCs/>
        </w:rPr>
        <w:t>Zastrzeżone na rzecz Zamawiającego prawo opcji polega na możliwości żądania  realizacji przedmiotu umowy w zakresie określonym w załączniku nr 2</w:t>
      </w:r>
      <w:r w:rsidRPr="001D491C">
        <w:rPr>
          <w:rFonts w:ascii="Arial" w:hAnsi="Arial" w:cs="Arial"/>
          <w:bCs/>
          <w:color w:val="FF0000"/>
        </w:rPr>
        <w:t xml:space="preserve"> </w:t>
      </w:r>
      <w:r w:rsidRPr="001D491C">
        <w:rPr>
          <w:rFonts w:ascii="Arial" w:hAnsi="Arial" w:cs="Arial"/>
          <w:bCs/>
        </w:rPr>
        <w:t xml:space="preserve">do umowy, polegające na zwiększeniu ilości dostępów do SIP i aktualizacji SIP. </w:t>
      </w:r>
    </w:p>
    <w:p w14:paraId="4BE02832" w14:textId="77777777" w:rsidR="001D491C" w:rsidRPr="001D491C" w:rsidRDefault="001D491C" w:rsidP="001D491C">
      <w:pPr>
        <w:widowControl w:val="0"/>
        <w:suppressAutoHyphens/>
        <w:ind w:left="426"/>
        <w:jc w:val="both"/>
        <w:rPr>
          <w:rFonts w:ascii="Arial" w:hAnsi="Arial" w:cs="Arial"/>
        </w:rPr>
      </w:pPr>
      <w:r w:rsidRPr="001D491C">
        <w:rPr>
          <w:rFonts w:ascii="Arial" w:hAnsi="Arial" w:cs="Arial"/>
        </w:rPr>
        <w:t xml:space="preserve">Zamawiający zastrzega, iż zakres opcjonalny zamówienia nie stanowi zobowiązania umownego (w tym finansowego) Zamawiającego zaciąganego w momencie zawarcia umowy, a przewidywany zakres opcjonalny zamówienia nie jest gwarantowany </w:t>
      </w:r>
      <w:r w:rsidRPr="001D491C">
        <w:rPr>
          <w:rFonts w:ascii="Arial" w:hAnsi="Arial" w:cs="Arial"/>
        </w:rPr>
        <w:br/>
        <w:t xml:space="preserve">do realizacji. </w:t>
      </w:r>
    </w:p>
    <w:p w14:paraId="7172F189" w14:textId="77777777" w:rsidR="001D491C" w:rsidRPr="001D491C" w:rsidRDefault="001D491C" w:rsidP="008D27A8">
      <w:pPr>
        <w:widowControl w:val="0"/>
        <w:numPr>
          <w:ilvl w:val="0"/>
          <w:numId w:val="201"/>
        </w:numPr>
        <w:suppressAutoHyphens/>
        <w:ind w:left="426" w:hanging="426"/>
        <w:jc w:val="both"/>
        <w:rPr>
          <w:rFonts w:ascii="Arial" w:hAnsi="Arial" w:cs="Arial"/>
        </w:rPr>
      </w:pPr>
      <w:r w:rsidRPr="001D491C">
        <w:rPr>
          <w:rFonts w:ascii="Arial" w:hAnsi="Arial" w:cs="Arial"/>
        </w:rPr>
        <w:t xml:space="preserve">Zakres przedmiotu umowy objęty opcją i wysokość wynagrodzenia należnego tytułem realizacji opcji (zamówienia opcjonalnego) określają </w:t>
      </w:r>
      <w:r w:rsidRPr="001D491C">
        <w:rPr>
          <w:rFonts w:ascii="Arial" w:hAnsi="Arial" w:cs="Arial"/>
          <w:bCs/>
        </w:rPr>
        <w:t>Załączniki nr 1 i 2</w:t>
      </w:r>
      <w:r w:rsidRPr="001D491C">
        <w:rPr>
          <w:rFonts w:ascii="Arial" w:hAnsi="Arial" w:cs="Arial"/>
        </w:rPr>
        <w:t xml:space="preserve"> </w:t>
      </w:r>
      <w:r w:rsidRPr="001D491C">
        <w:rPr>
          <w:rFonts w:ascii="Arial" w:hAnsi="Arial" w:cs="Arial"/>
          <w:bCs/>
        </w:rPr>
        <w:t>do niniejszej umowy</w:t>
      </w:r>
      <w:r w:rsidRPr="001D491C">
        <w:rPr>
          <w:rFonts w:ascii="Arial" w:hAnsi="Arial" w:cs="Arial"/>
        </w:rPr>
        <w:t xml:space="preserve">. </w:t>
      </w:r>
    </w:p>
    <w:p w14:paraId="61A8F9C5" w14:textId="77777777" w:rsidR="001D491C" w:rsidRPr="001D491C" w:rsidRDefault="001D491C" w:rsidP="008D27A8">
      <w:pPr>
        <w:widowControl w:val="0"/>
        <w:numPr>
          <w:ilvl w:val="0"/>
          <w:numId w:val="201"/>
        </w:numPr>
        <w:suppressAutoHyphens/>
        <w:spacing w:after="120"/>
        <w:ind w:left="426" w:hanging="426"/>
        <w:jc w:val="both"/>
        <w:rPr>
          <w:rFonts w:ascii="Arial" w:hAnsi="Arial" w:cs="Arial"/>
        </w:rPr>
      </w:pPr>
      <w:r w:rsidRPr="001D491C">
        <w:rPr>
          <w:rFonts w:ascii="Arial" w:hAnsi="Arial" w:cs="Arial"/>
        </w:rPr>
        <w:t>W przypadku skorzystania z prawa opcji wynagrodzenie płatne będzie w wysokości wynikającej z wartości dokonanej opcji, na zasadach przewidzianych w niniejszej umowie dla zamówienia podstawowego.</w:t>
      </w:r>
    </w:p>
    <w:p w14:paraId="2A82F513" w14:textId="77777777" w:rsidR="001D491C" w:rsidRPr="001D491C" w:rsidRDefault="001D491C" w:rsidP="008D27A8">
      <w:pPr>
        <w:widowControl w:val="0"/>
        <w:numPr>
          <w:ilvl w:val="0"/>
          <w:numId w:val="201"/>
        </w:numPr>
        <w:suppressAutoHyphens/>
        <w:spacing w:after="120"/>
        <w:ind w:left="426" w:hanging="426"/>
        <w:jc w:val="both"/>
        <w:rPr>
          <w:rFonts w:ascii="Arial" w:hAnsi="Arial" w:cs="Arial"/>
        </w:rPr>
      </w:pPr>
      <w:r w:rsidRPr="001D491C">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7D00B310" w14:textId="77777777" w:rsidR="001D491C" w:rsidRPr="001D491C" w:rsidRDefault="001D491C" w:rsidP="008D27A8">
      <w:pPr>
        <w:widowControl w:val="0"/>
        <w:numPr>
          <w:ilvl w:val="0"/>
          <w:numId w:val="201"/>
        </w:numPr>
        <w:suppressAutoHyphens/>
        <w:spacing w:after="120"/>
        <w:ind w:left="426" w:hanging="426"/>
        <w:jc w:val="both"/>
        <w:rPr>
          <w:rFonts w:ascii="Arial" w:hAnsi="Arial" w:cs="Arial"/>
        </w:rPr>
      </w:pPr>
      <w:r w:rsidRPr="001D491C">
        <w:rPr>
          <w:rFonts w:ascii="Arial" w:hAnsi="Arial" w:cs="Arial"/>
        </w:rPr>
        <w:t xml:space="preserve">Skorzystanie z prawa opcji może nastąpić w okresie obowiązywania umowy i następuje poprzez złożenie oświadczenia Zamawiającego o skorzystaniu z prawa opcji. Zamawiający przekaże Wykonawcy faksem lub e-mailem informację o potrzebie skorzystania z prawa opcji. </w:t>
      </w:r>
    </w:p>
    <w:p w14:paraId="1EE272DD" w14:textId="77777777" w:rsidR="001D491C" w:rsidRPr="001D491C" w:rsidRDefault="001D491C" w:rsidP="008D27A8">
      <w:pPr>
        <w:widowControl w:val="0"/>
        <w:numPr>
          <w:ilvl w:val="0"/>
          <w:numId w:val="201"/>
        </w:numPr>
        <w:suppressAutoHyphens/>
        <w:spacing w:after="120"/>
        <w:ind w:left="426" w:hanging="426"/>
        <w:jc w:val="both"/>
        <w:rPr>
          <w:rFonts w:ascii="Arial" w:hAnsi="Arial" w:cs="Arial"/>
        </w:rPr>
      </w:pPr>
      <w:r w:rsidRPr="001D491C">
        <w:rPr>
          <w:rFonts w:ascii="Arial" w:hAnsi="Arial" w:cs="Arial"/>
        </w:rPr>
        <w:t>Wykonawca jest zobowiązany do realizacji dostaw w ramach prawa opcji w przypadku</w:t>
      </w:r>
      <w:r w:rsidRPr="001D491C">
        <w:rPr>
          <w:rFonts w:ascii="Arial" w:hAnsi="Arial" w:cs="Arial"/>
        </w:rPr>
        <w:br/>
        <w:t>i w zakresie, w jakim korzysta z niego Zamawiający, zgodnie z treścią oświadczenia (oświadczeń) Zamawiającego o skorzystaniu z prawa opcji i warunkami określonymi</w:t>
      </w:r>
      <w:r w:rsidRPr="001D491C">
        <w:rPr>
          <w:rFonts w:ascii="Arial" w:hAnsi="Arial" w:cs="Arial"/>
        </w:rPr>
        <w:br/>
        <w:t>w niniejszej umowie. Wykonanie zamówienia opcjonalnego następuje na zasadach określonych w niniejszej umowie. Wykonanie zamówienia opcjonalnego nie wydłuża okresu obowiązywania umowy.</w:t>
      </w:r>
    </w:p>
    <w:p w14:paraId="705D3A1C" w14:textId="77777777" w:rsidR="001D491C" w:rsidRPr="001D491C" w:rsidRDefault="001D491C" w:rsidP="008D27A8">
      <w:pPr>
        <w:numPr>
          <w:ilvl w:val="0"/>
          <w:numId w:val="201"/>
        </w:numPr>
        <w:tabs>
          <w:tab w:val="left" w:pos="426"/>
        </w:tabs>
        <w:spacing w:after="120"/>
        <w:ind w:left="426" w:hanging="426"/>
        <w:jc w:val="both"/>
        <w:rPr>
          <w:rFonts w:ascii="Arial" w:eastAsia="Times New Roman" w:hAnsi="Arial" w:cs="Arial"/>
          <w:lang w:eastAsia="pl-PL"/>
        </w:rPr>
      </w:pPr>
      <w:r w:rsidRPr="001D491C">
        <w:rPr>
          <w:rFonts w:ascii="Arial" w:hAnsi="Arial" w:cs="Arial"/>
          <w:lang w:eastAsia="pl-PL"/>
        </w:rPr>
        <w:t>Przedmiotu umowy objętego zakresem opcjonalnym zamówienia (w razie jego uruchomienia i realizacji) dotyczą te same warunki i zobowiązania umowne Wykonawcy</w:t>
      </w:r>
      <w:r w:rsidRPr="001D491C">
        <w:rPr>
          <w:rFonts w:ascii="Arial" w:hAnsi="Arial" w:cs="Arial"/>
          <w:lang w:eastAsia="pl-PL"/>
        </w:rPr>
        <w:br/>
        <w:t xml:space="preserve">(w tym zobowiązania z tytułu gwarancji i rękojmi), co przedmiotu umowy objętego zakresem podstawowym zamówienia. </w:t>
      </w:r>
      <w:r w:rsidRPr="001D491C">
        <w:rPr>
          <w:rFonts w:ascii="Arial" w:eastAsia="Times New Roman" w:hAnsi="Arial" w:cs="Arial"/>
          <w:lang w:eastAsia="pl-PL"/>
        </w:rPr>
        <w:t xml:space="preserve">Uprawnienia  z tytułu rękojmi nie dotyczą SIP </w:t>
      </w:r>
      <w:r w:rsidRPr="001D491C">
        <w:rPr>
          <w:rFonts w:ascii="Arial" w:eastAsia="Times New Roman" w:hAnsi="Arial" w:cs="Arial"/>
          <w:lang w:eastAsia="pl-PL"/>
        </w:rPr>
        <w:br/>
        <w:t xml:space="preserve">w wersji internetowej. </w:t>
      </w:r>
      <w:r w:rsidRPr="001D491C">
        <w:rPr>
          <w:rFonts w:ascii="Arial" w:hAnsi="Arial" w:cs="Arial"/>
          <w:lang w:eastAsia="pl-PL"/>
        </w:rPr>
        <w:t xml:space="preserve">Zakres opcjonalny zamówienia stanowi przedmiot niniejszej umowy, przy czym konieczność jego realizacji aktualizuje się w przypadku skorzystania </w:t>
      </w:r>
      <w:r w:rsidRPr="001D491C">
        <w:rPr>
          <w:rFonts w:ascii="Arial" w:hAnsi="Arial" w:cs="Arial"/>
          <w:lang w:eastAsia="pl-PL"/>
        </w:rPr>
        <w:br/>
        <w:t>przez Zamawiającego z zastrzeżonego prawa opcji zgodnie z zapisami niniejszej umowy</w:t>
      </w:r>
      <w:r w:rsidRPr="001D491C">
        <w:rPr>
          <w:rFonts w:ascii="Arial" w:hAnsi="Arial" w:cs="Arial"/>
          <w:lang w:eastAsia="pl-PL"/>
        </w:rPr>
        <w:br/>
        <w:t>(w zakresie, w jakim opcja jest uruchamiana). W momencie złożenia oświadczenia</w:t>
      </w:r>
      <w:r w:rsidRPr="001D491C">
        <w:rPr>
          <w:rFonts w:ascii="Arial" w:hAnsi="Arial" w:cs="Arial"/>
          <w:lang w:eastAsia="pl-PL"/>
        </w:rPr>
        <w:br/>
        <w:t xml:space="preserve">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 </w:t>
      </w:r>
    </w:p>
    <w:p w14:paraId="438B3C5B" w14:textId="77777777" w:rsidR="001D491C" w:rsidRPr="001D491C" w:rsidRDefault="001D491C" w:rsidP="001D491C">
      <w:pPr>
        <w:spacing w:after="0"/>
        <w:jc w:val="center"/>
        <w:rPr>
          <w:rFonts w:ascii="Arial" w:hAnsi="Arial" w:cs="Arial"/>
          <w:b/>
          <w:bCs/>
        </w:rPr>
      </w:pPr>
      <w:r w:rsidRPr="001D491C">
        <w:rPr>
          <w:rFonts w:ascii="Arial" w:hAnsi="Arial" w:cs="Arial"/>
          <w:b/>
          <w:bCs/>
        </w:rPr>
        <w:t>§ 6</w:t>
      </w:r>
    </w:p>
    <w:p w14:paraId="4F975662" w14:textId="77777777" w:rsidR="001D491C" w:rsidRPr="001D491C" w:rsidRDefault="001D491C" w:rsidP="001D491C">
      <w:pPr>
        <w:jc w:val="center"/>
        <w:rPr>
          <w:rFonts w:ascii="Arial" w:hAnsi="Arial" w:cs="Arial"/>
          <w:b/>
          <w:bCs/>
        </w:rPr>
      </w:pPr>
      <w:r w:rsidRPr="001D491C">
        <w:rPr>
          <w:rFonts w:ascii="Arial" w:hAnsi="Arial" w:cs="Arial"/>
          <w:b/>
          <w:bCs/>
        </w:rPr>
        <w:t>Licencje</w:t>
      </w:r>
    </w:p>
    <w:p w14:paraId="7BD9D9F2" w14:textId="77777777" w:rsidR="001D491C" w:rsidRPr="001D491C" w:rsidRDefault="001D491C" w:rsidP="008D27A8">
      <w:pPr>
        <w:widowControl w:val="0"/>
        <w:numPr>
          <w:ilvl w:val="0"/>
          <w:numId w:val="218"/>
        </w:numPr>
        <w:tabs>
          <w:tab w:val="left" w:pos="142"/>
        </w:tabs>
        <w:autoSpaceDE w:val="0"/>
        <w:autoSpaceDN w:val="0"/>
        <w:adjustRightInd w:val="0"/>
        <w:spacing w:after="0"/>
        <w:ind w:left="425" w:hanging="425"/>
        <w:jc w:val="both"/>
        <w:textAlignment w:val="baseline"/>
        <w:rPr>
          <w:rFonts w:ascii="Arial" w:hAnsi="Arial" w:cs="Arial"/>
          <w:b/>
          <w:bCs/>
        </w:rPr>
      </w:pPr>
      <w:r w:rsidRPr="001D491C">
        <w:rPr>
          <w:rFonts w:ascii="Arial" w:hAnsi="Arial" w:cs="Arial"/>
          <w:bCs/>
        </w:rPr>
        <w:t xml:space="preserve">System Informacji Prawnej stanowi utwór, modyfikowany wedle przyjętej i na bieżąco weryfikowanej przez jego autorów koncepcji twórczej. Wykonawca oświadcza, </w:t>
      </w:r>
      <w:r w:rsidRPr="001D491C">
        <w:rPr>
          <w:rFonts w:ascii="Arial" w:hAnsi="Arial" w:cs="Arial"/>
          <w:bCs/>
        </w:rPr>
        <w:br/>
        <w:t xml:space="preserve">że przysługuje mu całość autorskich praw majątkowych do Systemu Informacji Prawnej, </w:t>
      </w:r>
      <w:r w:rsidRPr="001D491C">
        <w:rPr>
          <w:rFonts w:ascii="Arial" w:hAnsi="Arial" w:cs="Arial"/>
          <w:bCs/>
        </w:rPr>
        <w:lastRenderedPageBreak/>
        <w:t xml:space="preserve">bez jakichkolwiek wad prawnych, obciążeń, praw lub roszczeń osób trzecich lub stosowne licencje (z prawem udzielania dalszych licencji) pozwalające mu na zawarcie i realizację Umowy zgodnie z jej treścią. W szczególności Wykonawca oświadcza, że korzystanie przez Zamawiającego z Systemu Informacji Prawnej nie będzie naruszać jakichkolwiek praw osób trzecich, w szczególności przysługujących takim osobom osobistych </w:t>
      </w:r>
      <w:r w:rsidRPr="001D491C">
        <w:rPr>
          <w:rFonts w:ascii="Arial" w:hAnsi="Arial" w:cs="Arial"/>
          <w:bCs/>
        </w:rPr>
        <w:br/>
        <w:t xml:space="preserve">lub majątkowych praw autorskich, tajemnicy przedsiębiorstwa, praw własności przemysłowej lub dóbr osobistych. </w:t>
      </w:r>
      <w:r w:rsidRPr="001D491C">
        <w:rPr>
          <w:rFonts w:ascii="Arial" w:eastAsia="Palatino Linotype" w:hAnsi="Arial" w:cs="Arial"/>
        </w:rPr>
        <w:t xml:space="preserve">Prawo do korzystania z </w:t>
      </w:r>
      <w:r w:rsidRPr="001D491C">
        <w:rPr>
          <w:rFonts w:ascii="Arial" w:hAnsi="Arial" w:cs="Arial"/>
          <w:bCs/>
        </w:rPr>
        <w:t>Systemu Informacji Prawnej</w:t>
      </w:r>
      <w:r w:rsidRPr="001D491C">
        <w:rPr>
          <w:rFonts w:ascii="Arial" w:eastAsia="Calibri" w:hAnsi="Arial" w:cs="Arial"/>
          <w:color w:val="000000"/>
        </w:rPr>
        <w:t xml:space="preserve"> </w:t>
      </w:r>
      <w:r w:rsidRPr="001D491C">
        <w:rPr>
          <w:rFonts w:ascii="Arial" w:eastAsia="Palatino Linotype" w:hAnsi="Arial" w:cs="Arial"/>
        </w:rPr>
        <w:t xml:space="preserve">stanowi licencję użytkownika końcowego (end-user). Zamawiający nie nabywa praw </w:t>
      </w:r>
      <w:r w:rsidRPr="001D491C">
        <w:rPr>
          <w:rFonts w:ascii="Arial" w:eastAsia="Palatino Linotype" w:hAnsi="Arial" w:cs="Arial"/>
        </w:rPr>
        <w:br/>
      </w:r>
      <w:r w:rsidRPr="001D491C">
        <w:rPr>
          <w:rFonts w:ascii="Arial" w:eastAsia="Palatino Linotype" w:hAnsi="Arial" w:cs="Arial"/>
          <w:color w:val="000000"/>
        </w:rPr>
        <w:t xml:space="preserve">do przystosowania, rozpowszechniania, odsprzedaży lub udzielania dalszych sublicencji oraz praw do </w:t>
      </w:r>
      <w:r w:rsidRPr="001D491C">
        <w:rPr>
          <w:rFonts w:ascii="Arial" w:eastAsia="Calibri" w:hAnsi="Arial" w:cs="Arial"/>
          <w:color w:val="000000"/>
        </w:rPr>
        <w:t xml:space="preserve">aktualizacji </w:t>
      </w:r>
      <w:r w:rsidRPr="001D491C">
        <w:rPr>
          <w:rFonts w:ascii="Arial" w:hAnsi="Arial" w:cs="Arial"/>
          <w:bCs/>
        </w:rPr>
        <w:t>Systemu Informacji Prawnej</w:t>
      </w:r>
      <w:r w:rsidRPr="001D491C">
        <w:rPr>
          <w:rFonts w:ascii="Arial" w:eastAsia="Calibri" w:hAnsi="Arial" w:cs="Arial"/>
          <w:color w:val="000000"/>
        </w:rPr>
        <w:t xml:space="preserve"> do nowych wersji oraz nanoszenia poprawek</w:t>
      </w:r>
      <w:r w:rsidRPr="001D491C">
        <w:rPr>
          <w:rFonts w:ascii="Arial" w:hAnsi="Arial" w:cs="Arial"/>
          <w:bCs/>
        </w:rPr>
        <w:t>.</w:t>
      </w:r>
    </w:p>
    <w:p w14:paraId="6F8B0BC7" w14:textId="77777777" w:rsidR="001D491C" w:rsidRPr="001D491C" w:rsidRDefault="001D491C" w:rsidP="008D27A8">
      <w:pPr>
        <w:widowControl w:val="0"/>
        <w:numPr>
          <w:ilvl w:val="0"/>
          <w:numId w:val="218"/>
        </w:numPr>
        <w:tabs>
          <w:tab w:val="left" w:pos="142"/>
        </w:tabs>
        <w:autoSpaceDE w:val="0"/>
        <w:autoSpaceDN w:val="0"/>
        <w:adjustRightInd w:val="0"/>
        <w:spacing w:before="120" w:after="0"/>
        <w:ind w:left="426" w:hanging="426"/>
        <w:jc w:val="both"/>
        <w:textAlignment w:val="baseline"/>
        <w:rPr>
          <w:rFonts w:ascii="Arial" w:hAnsi="Arial" w:cs="Arial"/>
          <w:bCs/>
        </w:rPr>
      </w:pPr>
      <w:r w:rsidRPr="001D491C">
        <w:rPr>
          <w:rFonts w:ascii="Arial" w:hAnsi="Arial" w:cs="Arial"/>
          <w:bCs/>
        </w:rPr>
        <w:t xml:space="preserve">Licencja na korzystanie z Systemu Informacji Prawnej jest udzielana na zasadach </w:t>
      </w:r>
      <w:r w:rsidRPr="001D491C">
        <w:rPr>
          <w:rFonts w:ascii="Arial" w:hAnsi="Arial" w:cs="Arial"/>
          <w:bCs/>
        </w:rPr>
        <w:br/>
        <w:t xml:space="preserve">i warunkach określonych przez producenta oprogramowania SIP. </w:t>
      </w:r>
      <w:r w:rsidRPr="001D491C">
        <w:rPr>
          <w:rFonts w:ascii="Arial" w:hAnsi="Arial" w:cs="Arial"/>
        </w:rPr>
        <w:t xml:space="preserve">Szczegółowe warunki korzystania z Systemu Informacji Prawnej, w tym wskazanie pól eksploatacji regulują warunki licencyjne określone w </w:t>
      </w:r>
      <w:r w:rsidRPr="001D491C">
        <w:rPr>
          <w:rFonts w:ascii="Arial" w:hAnsi="Arial" w:cs="Arial"/>
          <w:bCs/>
        </w:rPr>
        <w:t>Regulaminie korzystania z Systemu Informacji Prawnej</w:t>
      </w:r>
      <w:r w:rsidRPr="001D491C">
        <w:rPr>
          <w:rFonts w:ascii="Arial" w:hAnsi="Arial" w:cs="Arial"/>
        </w:rPr>
        <w:t>. Warunki licencyjne stanowią załącznik do umowy nr 2.</w:t>
      </w:r>
    </w:p>
    <w:p w14:paraId="444FBCAA" w14:textId="77777777" w:rsidR="001D491C" w:rsidRPr="001D491C" w:rsidRDefault="001D491C" w:rsidP="008D27A8">
      <w:pPr>
        <w:widowControl w:val="0"/>
        <w:numPr>
          <w:ilvl w:val="0"/>
          <w:numId w:val="218"/>
        </w:numPr>
        <w:tabs>
          <w:tab w:val="left" w:pos="142"/>
        </w:tabs>
        <w:autoSpaceDE w:val="0"/>
        <w:autoSpaceDN w:val="0"/>
        <w:adjustRightInd w:val="0"/>
        <w:spacing w:before="120" w:after="0"/>
        <w:ind w:left="426" w:hanging="426"/>
        <w:jc w:val="both"/>
        <w:textAlignment w:val="baseline"/>
        <w:rPr>
          <w:rFonts w:ascii="Arial" w:hAnsi="Arial" w:cs="Arial"/>
          <w:bCs/>
        </w:rPr>
      </w:pPr>
      <w:r w:rsidRPr="001D491C">
        <w:rPr>
          <w:rFonts w:ascii="Arial" w:hAnsi="Arial" w:cs="Arial"/>
          <w:bCs/>
        </w:rPr>
        <w:t>W przypadku gdy licencja na korzystanie z oprogramowania SIP zawiera postanowienia sprzeczne z niniejsza umową, Strony związane są w tym zakresie postanowieniami niniejszej umowy.</w:t>
      </w:r>
    </w:p>
    <w:p w14:paraId="4205AAD6" w14:textId="77777777" w:rsidR="001D491C" w:rsidRPr="001D491C" w:rsidRDefault="001D491C" w:rsidP="008D27A8">
      <w:pPr>
        <w:widowControl w:val="0"/>
        <w:numPr>
          <w:ilvl w:val="0"/>
          <w:numId w:val="218"/>
        </w:numPr>
        <w:tabs>
          <w:tab w:val="left" w:pos="142"/>
        </w:tabs>
        <w:autoSpaceDE w:val="0"/>
        <w:autoSpaceDN w:val="0"/>
        <w:adjustRightInd w:val="0"/>
        <w:spacing w:before="120" w:after="0"/>
        <w:ind w:left="426" w:hanging="426"/>
        <w:jc w:val="both"/>
        <w:textAlignment w:val="baseline"/>
        <w:rPr>
          <w:rFonts w:ascii="Arial" w:hAnsi="Arial" w:cs="Arial"/>
          <w:bCs/>
        </w:rPr>
      </w:pPr>
      <w:r w:rsidRPr="001D491C">
        <w:rPr>
          <w:rFonts w:ascii="Arial" w:hAnsi="Arial" w:cs="Arial"/>
          <w:bCs/>
        </w:rPr>
        <w:t xml:space="preserve">Zamawiający ma prawo korzystać z oprogramowania SIP w każdym miejscu na terytorium Rzeczypospolitej Polskiej lub innym obszarze, gdzie Siły Zbrojne RP prowadzą lub będą prowadzić jakiekolwiek działania. Uprawnienie powyższe, w każdym przypadku obejmuje również wykorzystanie oprogramowania SIP w sieciach komputerowych, w tym </w:t>
      </w:r>
      <w:r w:rsidRPr="001D491C">
        <w:rPr>
          <w:rFonts w:ascii="Arial" w:hAnsi="Arial" w:cs="Arial"/>
          <w:bCs/>
        </w:rPr>
        <w:br/>
        <w:t>w Internecie.</w:t>
      </w:r>
    </w:p>
    <w:p w14:paraId="6E77AEDA" w14:textId="77777777" w:rsidR="001D491C" w:rsidRPr="001D491C" w:rsidRDefault="001D491C" w:rsidP="008D27A8">
      <w:pPr>
        <w:numPr>
          <w:ilvl w:val="0"/>
          <w:numId w:val="218"/>
        </w:numPr>
        <w:tabs>
          <w:tab w:val="left" w:pos="426"/>
        </w:tabs>
        <w:autoSpaceDE w:val="0"/>
        <w:autoSpaceDN w:val="0"/>
        <w:adjustRightInd w:val="0"/>
        <w:spacing w:before="120" w:after="120"/>
        <w:ind w:left="426" w:hanging="426"/>
        <w:jc w:val="both"/>
        <w:rPr>
          <w:rFonts w:ascii="Arial" w:eastAsia="Calibri" w:hAnsi="Arial" w:cs="Arial"/>
        </w:rPr>
      </w:pPr>
      <w:r w:rsidRPr="001D491C">
        <w:rPr>
          <w:rFonts w:ascii="Arial" w:hAnsi="Arial" w:cs="Arial"/>
          <w:iCs/>
        </w:rPr>
        <w:t xml:space="preserve">Licencja udzielona z dniem zawarcia umowy, jest licencja niewyłączną i nieprzenośną. </w:t>
      </w:r>
      <w:r w:rsidRPr="001D491C">
        <w:rPr>
          <w:rFonts w:ascii="Arial" w:hAnsi="Arial" w:cs="Arial"/>
        </w:rPr>
        <w:t> </w:t>
      </w:r>
    </w:p>
    <w:p w14:paraId="007BDC9B" w14:textId="77777777" w:rsidR="001D491C" w:rsidRPr="001D491C" w:rsidRDefault="001D491C" w:rsidP="008D27A8">
      <w:pPr>
        <w:numPr>
          <w:ilvl w:val="0"/>
          <w:numId w:val="218"/>
        </w:numPr>
        <w:tabs>
          <w:tab w:val="left" w:pos="426"/>
        </w:tabs>
        <w:spacing w:before="120" w:after="120"/>
        <w:ind w:left="426" w:hanging="426"/>
        <w:jc w:val="both"/>
        <w:rPr>
          <w:rFonts w:ascii="Arial" w:hAnsi="Arial" w:cs="Arial"/>
          <w:lang w:val="x-none"/>
        </w:rPr>
      </w:pPr>
      <w:r w:rsidRPr="001D491C">
        <w:rPr>
          <w:rFonts w:ascii="Arial" w:hAnsi="Arial" w:cs="Arial"/>
        </w:rPr>
        <w:t>Licencja nie może nakładać na Zamawiającego dodatkowych opłat, w szczególności związanych z realizacją umowy czy korzystaniem z SIP.</w:t>
      </w:r>
    </w:p>
    <w:p w14:paraId="2ACAE014" w14:textId="77777777" w:rsidR="001D491C" w:rsidRPr="001D491C" w:rsidRDefault="001D491C" w:rsidP="008D27A8">
      <w:pPr>
        <w:numPr>
          <w:ilvl w:val="0"/>
          <w:numId w:val="218"/>
        </w:numPr>
        <w:tabs>
          <w:tab w:val="left" w:pos="426"/>
        </w:tabs>
        <w:spacing w:before="120" w:after="120"/>
        <w:ind w:left="426" w:hanging="426"/>
        <w:jc w:val="both"/>
        <w:rPr>
          <w:rFonts w:ascii="Arial" w:hAnsi="Arial" w:cs="Arial"/>
          <w:lang w:val="x-none"/>
        </w:rPr>
      </w:pPr>
      <w:r w:rsidRPr="001D491C">
        <w:rPr>
          <w:rFonts w:ascii="Arial" w:hAnsi="Arial" w:cs="Arial"/>
        </w:rPr>
        <w:t>Udzielenie w ramach Licencji uprawnień do użytkowania Oprogramowania musi uwzględniać prawo do samodzielnej, bezpłatnej instalacji i użytkowania wersji SIP objętego umową.</w:t>
      </w:r>
    </w:p>
    <w:p w14:paraId="44033AD4" w14:textId="77777777" w:rsidR="001D491C" w:rsidRPr="001D491C" w:rsidRDefault="001D491C" w:rsidP="008D27A8">
      <w:pPr>
        <w:keepNext/>
        <w:numPr>
          <w:ilvl w:val="0"/>
          <w:numId w:val="218"/>
        </w:numPr>
        <w:tabs>
          <w:tab w:val="left" w:pos="426"/>
        </w:tabs>
        <w:spacing w:before="120" w:after="120"/>
        <w:ind w:left="426" w:hanging="426"/>
        <w:jc w:val="both"/>
        <w:outlineLvl w:val="0"/>
        <w:rPr>
          <w:rFonts w:ascii="Arial" w:hAnsi="Arial" w:cs="Arial"/>
          <w:b/>
          <w:bCs/>
        </w:rPr>
      </w:pPr>
      <w:r w:rsidRPr="001D491C">
        <w:rPr>
          <w:rFonts w:ascii="Arial" w:hAnsi="Arial" w:cs="Arial"/>
        </w:rPr>
        <w:t>Uprawnienie w ramach Licencji musi zapewniać możliwość korzystania z polskiej wersji językowej SIP.</w:t>
      </w:r>
    </w:p>
    <w:p w14:paraId="4AF4BB02" w14:textId="77777777" w:rsidR="001D491C" w:rsidRPr="001D491C" w:rsidRDefault="001D491C" w:rsidP="001D491C">
      <w:pPr>
        <w:spacing w:after="0"/>
        <w:ind w:left="426" w:hanging="426"/>
        <w:rPr>
          <w:rFonts w:ascii="Arial" w:hAnsi="Arial" w:cs="Arial"/>
          <w:b/>
          <w:bCs/>
        </w:rPr>
      </w:pPr>
      <w:r w:rsidRPr="001D491C">
        <w:rPr>
          <w:rFonts w:ascii="Arial" w:hAnsi="Arial" w:cs="Arial"/>
        </w:rPr>
        <w:t>9.  Szczegółowe dane dotyczące możliwości technicznych i wymagań poszczególnych  programów wchodzących w skład SIP zostaną dostarczone Odbiorcy przez Wykonawcę  w terminie 7 dni kalendarzowych od dnia wezwania przez Odbiorcę do ich dostarczenia</w:t>
      </w:r>
    </w:p>
    <w:p w14:paraId="29B711BF" w14:textId="77777777" w:rsidR="001D491C" w:rsidRPr="001D491C" w:rsidRDefault="001D491C" w:rsidP="001D491C">
      <w:pPr>
        <w:suppressAutoHyphens/>
        <w:spacing w:after="0"/>
        <w:jc w:val="center"/>
        <w:rPr>
          <w:rFonts w:ascii="Arial" w:hAnsi="Arial" w:cs="Arial"/>
          <w:b/>
          <w:bCs/>
        </w:rPr>
      </w:pPr>
    </w:p>
    <w:p w14:paraId="6F3093F1" w14:textId="77777777" w:rsidR="001D491C" w:rsidRPr="001D491C" w:rsidRDefault="001D491C" w:rsidP="001D491C">
      <w:pPr>
        <w:spacing w:after="0"/>
        <w:jc w:val="center"/>
        <w:rPr>
          <w:rFonts w:ascii="Arial" w:hAnsi="Arial" w:cs="Arial"/>
          <w:b/>
        </w:rPr>
      </w:pPr>
      <w:r w:rsidRPr="001D491C">
        <w:rPr>
          <w:rFonts w:ascii="Arial" w:hAnsi="Arial" w:cs="Arial"/>
          <w:b/>
        </w:rPr>
        <w:t>§ 7</w:t>
      </w:r>
    </w:p>
    <w:p w14:paraId="35A8704C" w14:textId="77777777" w:rsidR="001D491C" w:rsidRPr="001D491C" w:rsidRDefault="001D491C" w:rsidP="001D491C">
      <w:pPr>
        <w:tabs>
          <w:tab w:val="num" w:pos="0"/>
        </w:tabs>
        <w:spacing w:after="0"/>
        <w:contextualSpacing/>
        <w:rPr>
          <w:rFonts w:ascii="Arial" w:hAnsi="Arial" w:cs="Arial"/>
          <w:b/>
        </w:rPr>
      </w:pPr>
      <w:r w:rsidRPr="001D491C">
        <w:rPr>
          <w:rFonts w:ascii="Arial" w:hAnsi="Arial" w:cs="Arial"/>
          <w:b/>
        </w:rPr>
        <w:tab/>
      </w:r>
      <w:r w:rsidRPr="001D491C">
        <w:rPr>
          <w:rFonts w:ascii="Arial" w:hAnsi="Arial" w:cs="Arial"/>
          <w:b/>
        </w:rPr>
        <w:tab/>
      </w:r>
      <w:r w:rsidRPr="001D491C">
        <w:rPr>
          <w:rFonts w:ascii="Arial" w:hAnsi="Arial" w:cs="Arial"/>
          <w:b/>
        </w:rPr>
        <w:tab/>
        <w:t>Wymagania w zakresie realizacji Dostawy</w:t>
      </w:r>
    </w:p>
    <w:p w14:paraId="19E8F53E" w14:textId="77777777" w:rsidR="001D491C" w:rsidRPr="001D491C" w:rsidRDefault="001D491C" w:rsidP="001D491C">
      <w:pPr>
        <w:tabs>
          <w:tab w:val="num" w:pos="0"/>
        </w:tabs>
        <w:spacing w:after="0"/>
        <w:contextualSpacing/>
        <w:rPr>
          <w:rFonts w:ascii="Arial" w:hAnsi="Arial" w:cs="Arial"/>
          <w:b/>
        </w:rPr>
      </w:pPr>
    </w:p>
    <w:p w14:paraId="19151901"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Odbiorcą przedmiotu umowy jest:</w:t>
      </w:r>
    </w:p>
    <w:p w14:paraId="596CE7CB" w14:textId="77777777" w:rsidR="001D491C" w:rsidRPr="001D491C" w:rsidRDefault="001D491C" w:rsidP="008D27A8">
      <w:pPr>
        <w:numPr>
          <w:ilvl w:val="0"/>
          <w:numId w:val="220"/>
        </w:numPr>
        <w:tabs>
          <w:tab w:val="left" w:pos="1058"/>
        </w:tabs>
        <w:spacing w:after="0"/>
        <w:ind w:left="993" w:hanging="426"/>
        <w:contextualSpacing/>
        <w:jc w:val="both"/>
        <w:rPr>
          <w:rFonts w:ascii="Arial" w:hAnsi="Arial" w:cs="Arial"/>
        </w:rPr>
      </w:pPr>
      <w:r w:rsidRPr="001D491C">
        <w:rPr>
          <w:rFonts w:ascii="Arial" w:hAnsi="Arial" w:cs="Arial"/>
        </w:rPr>
        <w:t xml:space="preserve">w przypadku Certyfikatów – Odbiorcą przedmiotu umowy jest </w:t>
      </w:r>
      <w:r w:rsidRPr="001D491C">
        <w:rPr>
          <w:rFonts w:ascii="Arial" w:hAnsi="Arial" w:cs="Arial"/>
          <w:bCs/>
        </w:rPr>
        <w:t xml:space="preserve">Biblioteka  Teleinformatyczna RON , ul. Radiowa 2, 00-908  Warszawa </w:t>
      </w:r>
      <w:r w:rsidRPr="001D491C">
        <w:rPr>
          <w:rFonts w:ascii="Arial" w:eastAsia="Arial Unicode MS" w:hAnsi="Arial" w:cs="Arial"/>
        </w:rPr>
        <w:t>(budynek 9, pok. 120)</w:t>
      </w:r>
      <w:r w:rsidRPr="001D491C">
        <w:rPr>
          <w:rFonts w:ascii="Arial" w:hAnsi="Arial" w:cs="Arial"/>
        </w:rPr>
        <w:t>;</w:t>
      </w:r>
    </w:p>
    <w:p w14:paraId="42054BEF" w14:textId="77777777" w:rsidR="001D491C" w:rsidRPr="001D491C" w:rsidRDefault="001D491C" w:rsidP="008D27A8">
      <w:pPr>
        <w:numPr>
          <w:ilvl w:val="0"/>
          <w:numId w:val="220"/>
        </w:numPr>
        <w:tabs>
          <w:tab w:val="left" w:pos="1058"/>
        </w:tabs>
        <w:spacing w:after="0"/>
        <w:ind w:left="993" w:hanging="426"/>
        <w:jc w:val="both"/>
        <w:rPr>
          <w:rFonts w:ascii="Arial" w:hAnsi="Arial" w:cs="Arial"/>
        </w:rPr>
      </w:pPr>
      <w:r w:rsidRPr="001D491C">
        <w:rPr>
          <w:rFonts w:ascii="Arial" w:hAnsi="Arial" w:cs="Arial"/>
        </w:rPr>
        <w:t xml:space="preserve">w przypadku nośników z oprogramowaniem SIP – Odbiorcą jest </w:t>
      </w:r>
      <w:r w:rsidRPr="001D491C">
        <w:rPr>
          <w:rFonts w:ascii="Arial" w:hAnsi="Arial" w:cs="Arial"/>
          <w:bCs/>
        </w:rPr>
        <w:t xml:space="preserve">RCI Kraków, </w:t>
      </w:r>
      <w:r w:rsidRPr="001D491C">
        <w:rPr>
          <w:rFonts w:ascii="Arial" w:hAnsi="Arial" w:cs="Arial"/>
          <w:bCs/>
        </w:rPr>
        <w:br/>
        <w:t xml:space="preserve">ul. Rakowicka 29, 30-901 Kraków- </w:t>
      </w:r>
      <w:r w:rsidRPr="001D491C">
        <w:rPr>
          <w:rFonts w:ascii="Arial" w:hAnsi="Arial" w:cs="Arial"/>
          <w:bCs/>
          <w:i/>
        </w:rPr>
        <w:t>dotyczy cz. I</w:t>
      </w:r>
      <w:r w:rsidRPr="001D491C">
        <w:rPr>
          <w:rFonts w:ascii="Arial" w:hAnsi="Arial" w:cs="Arial"/>
        </w:rPr>
        <w:t xml:space="preserve">. </w:t>
      </w:r>
    </w:p>
    <w:p w14:paraId="603EECF5"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Przedstawicielami Zamawiającego upoważnionymi do uzgadniania terminów odbioru, odbioru oprogramowania/licencji oraz podpisania protokołu przyjęcia-przekazania są:</w:t>
      </w:r>
      <w:r w:rsidRPr="001D491C">
        <w:rPr>
          <w:rFonts w:ascii="Arial" w:eastAsia="Arial Unicode MS" w:hAnsi="Arial" w:cs="Arial"/>
          <w:bCs/>
          <w:spacing w:val="15"/>
        </w:rPr>
        <w:t xml:space="preserve"> </w:t>
      </w:r>
    </w:p>
    <w:p w14:paraId="69156ABD" w14:textId="77777777" w:rsidR="001D491C" w:rsidRPr="001D491C" w:rsidRDefault="001D491C" w:rsidP="001D491C">
      <w:pPr>
        <w:spacing w:before="80" w:after="80"/>
        <w:ind w:left="426"/>
        <w:contextualSpacing/>
        <w:jc w:val="both"/>
        <w:rPr>
          <w:rFonts w:ascii="Arial" w:eastAsia="Arial Unicode MS" w:hAnsi="Arial" w:cs="Arial"/>
        </w:rPr>
      </w:pPr>
      <w:r w:rsidRPr="001D491C">
        <w:rPr>
          <w:rFonts w:ascii="Arial" w:eastAsia="Arial Unicode MS" w:hAnsi="Arial" w:cs="Arial"/>
          <w:bCs/>
          <w:spacing w:val="15"/>
        </w:rPr>
        <w:lastRenderedPageBreak/>
        <w:t xml:space="preserve">- </w:t>
      </w:r>
      <w:r w:rsidRPr="001D491C">
        <w:rPr>
          <w:rFonts w:ascii="Arial" w:eastAsia="Arial Unicode MS" w:hAnsi="Arial" w:cs="Arial"/>
          <w:bCs/>
        </w:rPr>
        <w:t>pan Bogdan ROLA, tel. kom. 571 604 369; tel. 261 855 147,   e-mail: brola@mon.gov.pl</w:t>
      </w:r>
      <w:r w:rsidRPr="001D491C">
        <w:rPr>
          <w:rFonts w:ascii="Arial" w:eastAsia="Arial Unicode MS" w:hAnsi="Arial" w:cs="Arial"/>
        </w:rPr>
        <w:t xml:space="preserve"> </w:t>
      </w:r>
    </w:p>
    <w:p w14:paraId="75ACB889" w14:textId="77777777" w:rsidR="001D491C" w:rsidRPr="001D491C" w:rsidRDefault="001D491C" w:rsidP="001D491C">
      <w:pPr>
        <w:spacing w:before="80" w:after="80"/>
        <w:ind w:left="567" w:hanging="141"/>
        <w:contextualSpacing/>
        <w:rPr>
          <w:rFonts w:ascii="Arial" w:eastAsia="Arial Unicode MS" w:hAnsi="Arial" w:cs="Arial"/>
          <w:bCs/>
          <w:u w:val="single"/>
        </w:rPr>
      </w:pPr>
      <w:r w:rsidRPr="001D491C">
        <w:rPr>
          <w:rFonts w:ascii="Arial" w:eastAsia="Arial Unicode MS" w:hAnsi="Arial" w:cs="Arial"/>
        </w:rPr>
        <w:t xml:space="preserve">- </w:t>
      </w:r>
      <w:r w:rsidRPr="001D491C">
        <w:rPr>
          <w:rFonts w:ascii="Arial" w:eastAsia="Arial Unicode MS" w:hAnsi="Arial" w:cs="Arial"/>
          <w:bCs/>
        </w:rPr>
        <w:t>pani Danuta JARMOŁKOWICZ, tel. 261 855 151, e-mail: dan.jarmolkowicz@ron.mil.pl</w:t>
      </w:r>
    </w:p>
    <w:p w14:paraId="7E3064D7"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Dostawę do Biblioteki Teleinformatycznej należy zrealizować od poniedziałku </w:t>
      </w:r>
      <w:r w:rsidRPr="001D491C">
        <w:rPr>
          <w:rFonts w:ascii="Arial" w:eastAsia="Arial Unicode MS" w:hAnsi="Arial" w:cs="Arial"/>
        </w:rPr>
        <w:br/>
        <w:t>do czwartku w godz. 8.00 - 14.00. Zmiana zaakceptowanych terminów, godzin przyjęcia dostawy wymaga uzgodnienia z Odbiorcą.</w:t>
      </w:r>
    </w:p>
    <w:p w14:paraId="21997CBA"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W przypadku, gdy nie dojdzie do uzgodnienia terminów odbioru, Zamawiającemu przysługuje prawo jednostronnego wskazania terminu do wykonania czynności. O fakcie tym Zamawiający powiadomi Wykonawcę – faksem lub e-mailem.</w:t>
      </w:r>
    </w:p>
    <w:p w14:paraId="18529F59"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W przypadku dostawy licencji/oprogramowania bezpośrednio do użytkownika, zgodność dostawy z zapisami umowy, potwierdzone zostaje przez Wykonawcę oraz osobę odbierającą podpisaniem protokołu przyjęcia – przekazania. Następnie użytkownik </w:t>
      </w:r>
      <w:r w:rsidRPr="001D491C">
        <w:rPr>
          <w:rFonts w:ascii="Arial" w:eastAsia="Arial Unicode MS" w:hAnsi="Arial" w:cs="Arial"/>
        </w:rPr>
        <w:br/>
        <w:t>ma obowiązek przekazania licencji/oprogramowania wraz z dokumentacją do Biblioteki Teleinformatycznej.</w:t>
      </w:r>
    </w:p>
    <w:p w14:paraId="34B7E084"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Dostawa do Zamawiającego musi być poprzedzona zawiadomieniem, na co najmniej </w:t>
      </w:r>
      <w:r w:rsidRPr="001D491C">
        <w:rPr>
          <w:rFonts w:ascii="Arial" w:eastAsia="Arial Unicode MS" w:hAnsi="Arial" w:cs="Arial"/>
        </w:rPr>
        <w:br/>
        <w:t xml:space="preserve">10 dni kalendarzowych przed planowanym terminem dostawy. Potwierdzenie dostawy należy przesłać na adres e-mail: </w:t>
      </w:r>
    </w:p>
    <w:p w14:paraId="0D2CF0DD" w14:textId="77777777" w:rsidR="001D491C" w:rsidRPr="001D491C" w:rsidRDefault="001D491C" w:rsidP="001D491C">
      <w:pPr>
        <w:spacing w:before="80" w:after="80"/>
        <w:ind w:left="709"/>
        <w:contextualSpacing/>
        <w:jc w:val="both"/>
        <w:rPr>
          <w:rFonts w:ascii="Arial" w:eastAsia="Arial Unicode MS" w:hAnsi="Arial" w:cs="Arial"/>
          <w:u w:val="single"/>
        </w:rPr>
      </w:pPr>
      <w:r w:rsidRPr="001D491C">
        <w:rPr>
          <w:rFonts w:ascii="Arial" w:eastAsia="Arial Unicode MS" w:hAnsi="Arial" w:cs="Arial"/>
        </w:rPr>
        <w:t xml:space="preserve">-  </w:t>
      </w:r>
      <w:hyperlink r:id="rId38" w:history="1">
        <w:r w:rsidRPr="001D491C">
          <w:rPr>
            <w:rFonts w:ascii="Arial" w:eastAsia="Arial Unicode MS" w:hAnsi="Arial" w:cs="Arial"/>
            <w:u w:val="single"/>
          </w:rPr>
          <w:t>czcsz.logistyka@ron.mil.pl</w:t>
        </w:r>
      </w:hyperlink>
    </w:p>
    <w:p w14:paraId="1020F7A6" w14:textId="77777777" w:rsidR="001D491C" w:rsidRPr="001D491C" w:rsidRDefault="001D491C" w:rsidP="001D491C">
      <w:pPr>
        <w:spacing w:before="80" w:after="80"/>
        <w:ind w:left="709"/>
        <w:contextualSpacing/>
        <w:jc w:val="both"/>
        <w:rPr>
          <w:rFonts w:ascii="Arial" w:eastAsia="Arial Unicode MS" w:hAnsi="Arial" w:cs="Arial"/>
          <w:u w:val="single"/>
        </w:rPr>
      </w:pPr>
      <w:r w:rsidRPr="001D491C">
        <w:rPr>
          <w:rFonts w:ascii="Arial" w:eastAsia="Arial Unicode MS" w:hAnsi="Arial" w:cs="Arial"/>
        </w:rPr>
        <w:t xml:space="preserve"> - </w:t>
      </w:r>
      <w:hyperlink r:id="rId39" w:history="1">
        <w:r w:rsidRPr="001D491C">
          <w:rPr>
            <w:rFonts w:ascii="Arial" w:eastAsia="Arial Unicode MS" w:hAnsi="Arial" w:cs="Arial"/>
            <w:u w:val="single"/>
          </w:rPr>
          <w:t>brola@mon.gov.pl</w:t>
        </w:r>
      </w:hyperlink>
    </w:p>
    <w:p w14:paraId="5BC958F8" w14:textId="77777777" w:rsidR="001D491C" w:rsidRPr="001D491C" w:rsidRDefault="001D491C" w:rsidP="001D491C">
      <w:pPr>
        <w:spacing w:before="80" w:after="80"/>
        <w:ind w:left="709"/>
        <w:contextualSpacing/>
        <w:jc w:val="both"/>
        <w:rPr>
          <w:rFonts w:ascii="Arial" w:eastAsia="Arial Unicode MS" w:hAnsi="Arial" w:cs="Arial"/>
          <w:bCs/>
          <w:u w:val="single"/>
        </w:rPr>
      </w:pPr>
      <w:r w:rsidRPr="001D491C">
        <w:rPr>
          <w:rFonts w:ascii="Arial" w:eastAsia="Arial Unicode MS" w:hAnsi="Arial" w:cs="Arial"/>
        </w:rPr>
        <w:t xml:space="preserve"> - </w:t>
      </w:r>
      <w:hyperlink r:id="rId40" w:history="1">
        <w:r w:rsidRPr="001D491C">
          <w:rPr>
            <w:rFonts w:ascii="Arial" w:eastAsia="Arial Unicode MS" w:hAnsi="Arial" w:cs="Arial"/>
            <w:bCs/>
            <w:u w:val="single"/>
          </w:rPr>
          <w:t>dan.jarmolkowicz@ron.mil.pl</w:t>
        </w:r>
      </w:hyperlink>
    </w:p>
    <w:p w14:paraId="56670EBD"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Odbiorcy zostaną powiadomieni o dostawie Certyfikatu i nośników z oprogramowaniem SIP co najmniej 2 dni robocze przed terminem dostawy. </w:t>
      </w:r>
    </w:p>
    <w:p w14:paraId="4AAD5109"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Do każdego egzemplarza nośnika z oprogramowaniem Wykonawca dostarczy informacje niezbędne do instalacji i uruchomienia dostarczanego oprogramowania (tj. klucze identyfikacyjne/aktywacyjne) - dotyczy cz. I. </w:t>
      </w:r>
    </w:p>
    <w:p w14:paraId="760AA114"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Z przyjęcia Certyfikatów i nośników z oprogramowaniem SIP, Wykonawca sporządza protokół odbioru, zgodnie ze wzorem stanowiącym załącznik nr 3 do umowy;</w:t>
      </w:r>
    </w:p>
    <w:p w14:paraId="10D2822A"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Dostawę należy realizować od poniedziałku do piątku w godz. 8:00 - 14:00, chyba </w:t>
      </w:r>
      <w:r w:rsidRPr="001D491C">
        <w:rPr>
          <w:rFonts w:ascii="Arial" w:eastAsia="Arial Unicode MS" w:hAnsi="Arial" w:cs="Arial"/>
        </w:rPr>
        <w:br/>
        <w:t>że Strony umowy ustalą inaczej.</w:t>
      </w:r>
    </w:p>
    <w:p w14:paraId="76D84F82"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W zakresie instalacji i uruchomienia oraz szkolenia, o których mowa w § 1 ust. 2 pkt 3 oraz 4:</w:t>
      </w:r>
    </w:p>
    <w:p w14:paraId="636F2EA7" w14:textId="77777777" w:rsidR="001D491C" w:rsidRPr="001D491C" w:rsidRDefault="001D491C" w:rsidP="008D27A8">
      <w:pPr>
        <w:numPr>
          <w:ilvl w:val="0"/>
          <w:numId w:val="221"/>
        </w:numPr>
        <w:spacing w:before="120" w:after="0"/>
        <w:ind w:left="709" w:hanging="283"/>
        <w:contextualSpacing/>
        <w:jc w:val="both"/>
        <w:rPr>
          <w:rFonts w:ascii="Arial" w:hAnsi="Arial" w:cs="Arial"/>
        </w:rPr>
      </w:pPr>
      <w:r w:rsidRPr="001D491C">
        <w:rPr>
          <w:rFonts w:ascii="Arial" w:hAnsi="Arial" w:cs="Arial"/>
        </w:rPr>
        <w:t>Wykonawca zobowiązany jest do realizacji tej części umowy zgodnie z warunkami określonymi w załączniku nr 2 do umowy.</w:t>
      </w:r>
    </w:p>
    <w:p w14:paraId="3B5DA365" w14:textId="77777777" w:rsidR="001D491C" w:rsidRPr="001D491C" w:rsidRDefault="001D491C" w:rsidP="008D27A8">
      <w:pPr>
        <w:numPr>
          <w:ilvl w:val="0"/>
          <w:numId w:val="221"/>
        </w:numPr>
        <w:spacing w:before="120" w:after="0"/>
        <w:ind w:left="709" w:hanging="283"/>
        <w:jc w:val="both"/>
        <w:rPr>
          <w:rFonts w:ascii="Arial" w:hAnsi="Arial" w:cs="Arial"/>
        </w:rPr>
      </w:pPr>
      <w:r w:rsidRPr="001D491C">
        <w:rPr>
          <w:rFonts w:ascii="Arial" w:hAnsi="Arial" w:cs="Arial"/>
        </w:rPr>
        <w:t>fakt przeprowadzenia szkolenia zostanie potwierdzony protokołem odbioru, zgodnie ze wzorem stanowiącym załącznik nr 3 do umowy.</w:t>
      </w:r>
    </w:p>
    <w:p w14:paraId="125234A8" w14:textId="77777777" w:rsidR="001D491C" w:rsidRPr="001D491C" w:rsidRDefault="001D491C" w:rsidP="008D27A8">
      <w:pPr>
        <w:numPr>
          <w:ilvl w:val="0"/>
          <w:numId w:val="221"/>
        </w:numPr>
        <w:spacing w:before="120" w:after="0"/>
        <w:ind w:left="709" w:hanging="283"/>
        <w:jc w:val="both"/>
        <w:rPr>
          <w:rFonts w:ascii="Arial" w:hAnsi="Arial" w:cs="Arial"/>
        </w:rPr>
      </w:pPr>
      <w:r w:rsidRPr="001D491C">
        <w:rPr>
          <w:rFonts w:ascii="Arial" w:hAnsi="Arial" w:cs="Arial"/>
        </w:rPr>
        <w:t>fakt wykonania instalacji, uruchomienia SIP zostanie potwierdzony protokołem przyjęcia-przekazania sporządzonym przez Wykonawcę, zgodnie ze wzorem stanowiącym załącznik nr 3 do umowy;</w:t>
      </w:r>
    </w:p>
    <w:p w14:paraId="76BAD823" w14:textId="77777777" w:rsidR="001D491C" w:rsidRPr="001D491C" w:rsidRDefault="001D491C" w:rsidP="008D27A8">
      <w:pPr>
        <w:numPr>
          <w:ilvl w:val="0"/>
          <w:numId w:val="221"/>
        </w:numPr>
        <w:spacing w:before="120" w:after="0"/>
        <w:ind w:left="709" w:hanging="283"/>
        <w:jc w:val="both"/>
        <w:rPr>
          <w:rFonts w:ascii="Arial" w:hAnsi="Arial" w:cs="Arial"/>
        </w:rPr>
      </w:pPr>
      <w:r w:rsidRPr="001D491C">
        <w:rPr>
          <w:rFonts w:ascii="Arial" w:hAnsi="Arial" w:cs="Arial"/>
        </w:rPr>
        <w:t>przedmiot umowy należy realizować od poniedziałku do piątku w godz. 8:00 - 14:00, chyba że Strony umowy ustalą inaczej.</w:t>
      </w:r>
    </w:p>
    <w:p w14:paraId="79029F03" w14:textId="77777777" w:rsidR="001D491C" w:rsidRPr="001D491C" w:rsidRDefault="001D491C" w:rsidP="008D27A8">
      <w:pPr>
        <w:numPr>
          <w:ilvl w:val="0"/>
          <w:numId w:val="227"/>
        </w:numPr>
        <w:spacing w:before="80" w:after="80"/>
        <w:contextualSpacing/>
        <w:jc w:val="both"/>
        <w:rPr>
          <w:rFonts w:ascii="Arial" w:hAnsi="Arial" w:cs="Arial"/>
        </w:rPr>
      </w:pPr>
      <w:r w:rsidRPr="001D491C">
        <w:rPr>
          <w:rFonts w:ascii="Arial" w:hAnsi="Arial" w:cs="Arial"/>
        </w:rPr>
        <w:t>w zakresie aktualizacji, o której mowa w § 1 ust. 2 pkt 5:</w:t>
      </w:r>
    </w:p>
    <w:p w14:paraId="749B304C" w14:textId="77777777" w:rsidR="001D491C" w:rsidRPr="001D491C" w:rsidRDefault="001D491C" w:rsidP="008D27A8">
      <w:pPr>
        <w:numPr>
          <w:ilvl w:val="0"/>
          <w:numId w:val="222"/>
        </w:numPr>
        <w:spacing w:before="120" w:after="0"/>
        <w:ind w:hanging="294"/>
        <w:contextualSpacing/>
        <w:jc w:val="both"/>
        <w:rPr>
          <w:rFonts w:ascii="Arial" w:hAnsi="Arial" w:cs="Arial"/>
        </w:rPr>
      </w:pPr>
      <w:r w:rsidRPr="001D491C">
        <w:rPr>
          <w:rFonts w:ascii="Arial" w:hAnsi="Arial" w:cs="Arial"/>
        </w:rPr>
        <w:t xml:space="preserve">Wykonawca zobowiązany jest do realizacji tej części umowy przez okres </w:t>
      </w:r>
      <w:r w:rsidRPr="001D491C">
        <w:rPr>
          <w:rFonts w:ascii="Arial" w:hAnsi="Arial" w:cs="Arial"/>
        </w:rPr>
        <w:br/>
        <w:t xml:space="preserve">36 miesięcy od dnia zawarcia umowy zgodnie z wymaganiami określonymi </w:t>
      </w:r>
      <w:r w:rsidRPr="001D491C">
        <w:rPr>
          <w:rFonts w:ascii="Arial" w:hAnsi="Arial" w:cs="Arial"/>
        </w:rPr>
        <w:br/>
        <w:t>w załączniku nr 2 do umowy.</w:t>
      </w:r>
    </w:p>
    <w:p w14:paraId="0098B758" w14:textId="77777777" w:rsidR="001D491C" w:rsidRPr="001D491C" w:rsidRDefault="001D491C" w:rsidP="008D27A8">
      <w:pPr>
        <w:numPr>
          <w:ilvl w:val="0"/>
          <w:numId w:val="222"/>
        </w:numPr>
        <w:spacing w:before="120" w:after="0"/>
        <w:ind w:left="709" w:hanging="283"/>
        <w:jc w:val="both"/>
        <w:rPr>
          <w:rFonts w:ascii="Arial" w:hAnsi="Arial" w:cs="Arial"/>
        </w:rPr>
      </w:pPr>
      <w:r w:rsidRPr="001D491C">
        <w:rPr>
          <w:rFonts w:ascii="Arial" w:hAnsi="Arial" w:cs="Arial"/>
        </w:rPr>
        <w:t xml:space="preserve">nośniki z aktualizacją SIP (nie dotyczy aktualizacji przez Internet) będą dostarczane do Odbiorcy wskazanego w ust. 1 pkt 2. </w:t>
      </w:r>
    </w:p>
    <w:p w14:paraId="7DBE5573" w14:textId="77777777" w:rsidR="001D491C" w:rsidRPr="001D491C" w:rsidRDefault="001D491C" w:rsidP="008D27A8">
      <w:pPr>
        <w:numPr>
          <w:ilvl w:val="0"/>
          <w:numId w:val="222"/>
        </w:numPr>
        <w:spacing w:before="120" w:after="0"/>
        <w:ind w:left="1134"/>
        <w:jc w:val="both"/>
        <w:rPr>
          <w:rFonts w:ascii="Arial" w:hAnsi="Arial" w:cs="Arial"/>
        </w:rPr>
      </w:pPr>
      <w:r w:rsidRPr="001D491C">
        <w:rPr>
          <w:rFonts w:ascii="Arial" w:hAnsi="Arial" w:cs="Arial"/>
        </w:rPr>
        <w:t>z przyjęcia nośników z aktualizacją SIP i dostarczania aktualizacji on-line Wykonawca będzie sporządzał protokół odbioru zgodnie ze wzorem stanowiącym załącznik nr 3 do umowy.</w:t>
      </w:r>
    </w:p>
    <w:p w14:paraId="09E11C9C" w14:textId="77777777" w:rsidR="001D491C" w:rsidRPr="001D491C" w:rsidRDefault="001D491C" w:rsidP="008D27A8">
      <w:pPr>
        <w:numPr>
          <w:ilvl w:val="0"/>
          <w:numId w:val="222"/>
        </w:numPr>
        <w:spacing w:before="120" w:after="0"/>
        <w:ind w:left="1134"/>
        <w:jc w:val="both"/>
        <w:rPr>
          <w:rFonts w:ascii="Arial" w:hAnsi="Arial" w:cs="Arial"/>
        </w:rPr>
      </w:pPr>
      <w:r w:rsidRPr="001D491C">
        <w:rPr>
          <w:rFonts w:ascii="Arial" w:hAnsi="Arial" w:cs="Arial"/>
        </w:rPr>
        <w:lastRenderedPageBreak/>
        <w:t>termin dostawy Wykonawca zobowiązany jest uzgodnić z Odbiorcą minimum dwa dni przed planowaną dostawą.</w:t>
      </w:r>
    </w:p>
    <w:p w14:paraId="1C13470B" w14:textId="77777777" w:rsidR="001D491C" w:rsidRPr="001D491C" w:rsidRDefault="001D491C" w:rsidP="008D27A8">
      <w:pPr>
        <w:numPr>
          <w:ilvl w:val="0"/>
          <w:numId w:val="227"/>
        </w:numPr>
        <w:spacing w:before="80" w:after="80"/>
        <w:contextualSpacing/>
        <w:jc w:val="both"/>
        <w:rPr>
          <w:rFonts w:ascii="Arial" w:hAnsi="Arial" w:cs="Arial"/>
        </w:rPr>
      </w:pPr>
      <w:r w:rsidRPr="001D491C">
        <w:rPr>
          <w:rFonts w:ascii="Arial" w:hAnsi="Arial" w:cs="Arial"/>
        </w:rPr>
        <w:t xml:space="preserve">Wykonawca nie później niż w terminie 5 dni kalendarzowych liczonych od dnia zawarcia umowy zobowiązany jest do opracowania i przesłania  do Odbiorcy i Zamawiającego na adres e-mail: Zamawiającego: czcsz.logistyka@ron.mil.pl oraz do punktu odbioru (RCI Kraków na adres e-mail: </w:t>
      </w:r>
      <w:hyperlink r:id="rId41" w:history="1">
        <w:r w:rsidRPr="001D491C">
          <w:rPr>
            <w:rFonts w:ascii="Arial" w:hAnsi="Arial" w:cs="Arial"/>
          </w:rPr>
          <w:t>d.zak@ron.mil.pl</w:t>
        </w:r>
      </w:hyperlink>
      <w:r w:rsidRPr="001D491C">
        <w:rPr>
          <w:rFonts w:ascii="Arial" w:hAnsi="Arial" w:cs="Arial"/>
        </w:rPr>
        <w:t>, t.berg@ron.mil.pl   uzupełnionej w części B i C Karty Wyrobu. Kartę Wyrobu przedmiotu umowy (Załącznik nr 2 do umowy) należy przesłać  w formie elektronicznej w postaci pliku EXCEL (skompresowanego do formatu ZIP lub RAR), którego nazwa stanowić będzie numer umowy. Należy sporządzić jedną Kartę Wyrobu na każdy rodzaj asortymentu będącego przedmiotem umowy. Brak realizacji tych zapisów powoduje odmowę uzgodnienia przez Odbiorcę/Zamawiającego terminu dostawy, a tym samym brak przyjęcia dostawy z winy Wykonawcy.</w:t>
      </w:r>
    </w:p>
    <w:p w14:paraId="2A993795" w14:textId="77777777" w:rsidR="001D491C" w:rsidRPr="001D491C" w:rsidRDefault="001D491C" w:rsidP="008D27A8">
      <w:pPr>
        <w:numPr>
          <w:ilvl w:val="0"/>
          <w:numId w:val="227"/>
        </w:numPr>
        <w:spacing w:before="80" w:after="80"/>
        <w:contextualSpacing/>
        <w:jc w:val="both"/>
        <w:rPr>
          <w:rFonts w:ascii="Arial" w:hAnsi="Arial" w:cs="Arial"/>
        </w:rPr>
      </w:pPr>
      <w:r w:rsidRPr="001D491C">
        <w:rPr>
          <w:rFonts w:ascii="Arial" w:hAnsi="Arial" w:cs="Arial"/>
        </w:rPr>
        <w:t>Kartę wyrobu Wykonawca ma obwiązek uzupełnić o GTIN producenta.</w:t>
      </w:r>
    </w:p>
    <w:p w14:paraId="52F606A6"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W przypadku niedochowania terminu wskazanego w ust. 7 Zamawiający ma prawo odmówić uzgodnienia terminu odbioru, a tym samym odmówić przyjęcia odbioru </w:t>
      </w:r>
      <w:r w:rsidRPr="001D491C">
        <w:rPr>
          <w:rFonts w:ascii="Arial" w:eastAsia="Arial Unicode MS" w:hAnsi="Arial" w:cs="Arial"/>
        </w:rPr>
        <w:br/>
        <w:t>z konsekwencjami wynikającymi z dalszej części umowy.</w:t>
      </w:r>
    </w:p>
    <w:p w14:paraId="4369FEFF"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Wszelkie koszty związane z dostarczeniem oprogramowania/licencji do Odbiorcy ponosi Wykonawca.</w:t>
      </w:r>
    </w:p>
    <w:p w14:paraId="54685DAB"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Wykonawca dostarczy do każdego oprogramowania/licencji instrukcję– instalacji, użytkowania i obsługi - w języku polskim (zwane dalej – „dokumentacją użytkownika”) oraz wykaz punktów serwisowych.</w:t>
      </w:r>
    </w:p>
    <w:p w14:paraId="42DE4B94"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Wykonawca ma obowiązek każdorazowego poinformowania Zamawiającego </w:t>
      </w:r>
      <w:r w:rsidRPr="001D491C">
        <w:rPr>
          <w:rFonts w:ascii="Arial" w:eastAsia="Arial Unicode MS" w:hAnsi="Arial" w:cs="Arial"/>
        </w:rPr>
        <w:br/>
        <w:t xml:space="preserve">o bezpośredniej realizacji dostawy przez obcokrajowców. </w:t>
      </w:r>
    </w:p>
    <w:p w14:paraId="65063A2A"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lang w:eastAsia="pl-PL"/>
        </w:rPr>
        <w:t>W ramach realizacji przedmiotu umowy Wykonawca zobowiązuje się do dostarczenia oprogramowania w następujący sposób:</w:t>
      </w:r>
    </w:p>
    <w:p w14:paraId="3AF24F73" w14:textId="77777777" w:rsidR="001D491C" w:rsidRPr="001D491C" w:rsidRDefault="001D491C" w:rsidP="001D491C">
      <w:pPr>
        <w:widowControl w:val="0"/>
        <w:suppressAutoHyphens/>
        <w:autoSpaceDE w:val="0"/>
        <w:autoSpaceDN w:val="0"/>
        <w:adjustRightInd w:val="0"/>
        <w:spacing w:after="120"/>
        <w:ind w:left="709" w:hanging="283"/>
        <w:jc w:val="both"/>
        <w:textAlignment w:val="baseline"/>
        <w:rPr>
          <w:rFonts w:ascii="Arial" w:eastAsia="Arial Unicode MS" w:hAnsi="Arial" w:cs="Arial"/>
        </w:rPr>
      </w:pPr>
      <w:r w:rsidRPr="001D491C">
        <w:rPr>
          <w:rFonts w:ascii="Arial" w:eastAsia="Arial Unicode MS" w:hAnsi="Arial" w:cs="Arial"/>
        </w:rPr>
        <w:t xml:space="preserve">- </w:t>
      </w:r>
      <w:r w:rsidRPr="001D491C">
        <w:rPr>
          <w:rFonts w:ascii="Arial" w:eastAsia="Arial Unicode MS" w:hAnsi="Arial" w:cs="Arial"/>
        </w:rPr>
        <w:tab/>
        <w:t xml:space="preserve">dostarczenia do siedziby Odbiorcy oprogramowania na nośnikach flash lub CD/DVD wraz z dokumentem potwierdzającym udzielenie licencji/prawa do korzystania </w:t>
      </w:r>
      <w:r w:rsidRPr="001D491C">
        <w:rPr>
          <w:rFonts w:ascii="Arial" w:eastAsia="Arial Unicode MS" w:hAnsi="Arial" w:cs="Arial"/>
        </w:rPr>
        <w:br/>
        <w:t>z oprogramowania w terminie określonym umową.</w:t>
      </w:r>
    </w:p>
    <w:p w14:paraId="7CDEC1B8" w14:textId="77777777" w:rsidR="001D491C" w:rsidRPr="001D491C" w:rsidRDefault="001D491C" w:rsidP="001D491C">
      <w:pPr>
        <w:widowControl w:val="0"/>
        <w:suppressAutoHyphens/>
        <w:autoSpaceDE w:val="0"/>
        <w:autoSpaceDN w:val="0"/>
        <w:adjustRightInd w:val="0"/>
        <w:spacing w:after="120"/>
        <w:ind w:left="728" w:hanging="19"/>
        <w:jc w:val="both"/>
        <w:textAlignment w:val="baseline"/>
        <w:rPr>
          <w:rFonts w:ascii="Arial" w:eastAsia="Arial Unicode MS" w:hAnsi="Arial" w:cs="Arial"/>
          <w:u w:val="single"/>
        </w:rPr>
      </w:pPr>
      <w:r w:rsidRPr="001D491C">
        <w:rPr>
          <w:rFonts w:ascii="Arial" w:eastAsia="Arial Unicode MS" w:hAnsi="Arial" w:cs="Arial"/>
          <w:u w:val="single"/>
        </w:rPr>
        <w:t>lub</w:t>
      </w:r>
    </w:p>
    <w:p w14:paraId="08BAB2F9" w14:textId="77777777" w:rsidR="001D491C" w:rsidRPr="001D491C" w:rsidRDefault="001D491C" w:rsidP="001D491C">
      <w:pPr>
        <w:widowControl w:val="0"/>
        <w:suppressAutoHyphens/>
        <w:autoSpaceDE w:val="0"/>
        <w:autoSpaceDN w:val="0"/>
        <w:adjustRightInd w:val="0"/>
        <w:spacing w:after="120"/>
        <w:ind w:left="709" w:hanging="283"/>
        <w:jc w:val="both"/>
        <w:textAlignment w:val="baseline"/>
        <w:rPr>
          <w:rFonts w:ascii="Arial" w:eastAsia="Arial Unicode MS" w:hAnsi="Arial" w:cs="Arial"/>
        </w:rPr>
      </w:pPr>
      <w:r w:rsidRPr="001D491C">
        <w:rPr>
          <w:rFonts w:ascii="Arial" w:eastAsia="Arial Unicode MS" w:hAnsi="Arial" w:cs="Arial"/>
        </w:rPr>
        <w:t>- zapewnienie dostępu ze wskazanego przez Wykonawcę zasobu internetowego, w celu pobrania oprogramowania wraz z dokumentem potwierdzającym udzielenie licencji/prawa do korzystania z oprogramowania.</w:t>
      </w:r>
    </w:p>
    <w:p w14:paraId="7D70A922"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Przedmiot umowy zostanie odebrany przez Odbiorcę pod względem zgodności </w:t>
      </w:r>
      <w:r w:rsidRPr="001D491C">
        <w:rPr>
          <w:rFonts w:ascii="Arial" w:eastAsia="Arial Unicode MS" w:hAnsi="Arial" w:cs="Arial"/>
        </w:rPr>
        <w:br/>
        <w:t xml:space="preserve">z Załącznikiem nr 1 do umowy (OPZ) w siedzibie Odbiorcy. W sytuacji, w której dostarczony przedmiot umowy nie będzie spełniał wymagań określonych </w:t>
      </w:r>
      <w:r w:rsidRPr="001D491C">
        <w:rPr>
          <w:rFonts w:ascii="Arial" w:eastAsia="Arial Unicode MS" w:hAnsi="Arial" w:cs="Arial"/>
        </w:rPr>
        <w:br/>
        <w:t xml:space="preserve">w ww. załączniku, Zamawiający może odmówić odbioru z konsekwencjami wynikającymi z dalszej części umowy. </w:t>
      </w:r>
    </w:p>
    <w:p w14:paraId="661583C5"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W przypadku realizacji dostawy przez firmę kurierską, Odbiorca odbierze od kuriera przesyłkę która pozostanie w depozycie do czasu stawiennictwa przedstawiciela Wykonawcy, celem protokolarnego przekazania zawartości.</w:t>
      </w:r>
    </w:p>
    <w:p w14:paraId="626D17AC"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Przesyłka powinna być oznaczona w następujący sposób: nazwa i adres Odbiorcy, oznaczenie numeru umowy, asortymentowe zestawienie zawartości przesyłki. Właściwe opakowanie i oznaczenie  przedmiotu umowy spoczywa na Wykonawcy. Opakowanie powinno zabezpieczać przedmiot umowy przed zniszczeniem lub uszkodzeniem.</w:t>
      </w:r>
    </w:p>
    <w:p w14:paraId="0E320C09"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Użytkownikiem przedmiotu umowy są jednostki / komórki organizacyjne resortu obrony narodowej.</w:t>
      </w:r>
    </w:p>
    <w:p w14:paraId="310473FC"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Podpisane przez obie strony (Odbiorca i Wykonawca) protokoły stanowią podstawę przyjęcia dostarczonego przedmiotu umowy oraz są podstawą do zapłaty należności </w:t>
      </w:r>
      <w:r w:rsidRPr="001D491C">
        <w:rPr>
          <w:rFonts w:ascii="Arial" w:eastAsia="Arial Unicode MS" w:hAnsi="Arial" w:cs="Arial"/>
        </w:rPr>
        <w:lastRenderedPageBreak/>
        <w:t>wynikającej z umowy. Ponadto wersję edytowalną „Protokołu przyjęcia-przekazania” Wykonawca prześle w dniu dostawy na adres: czcsz.logistyka.sp@ron.mil.pl</w:t>
      </w:r>
    </w:p>
    <w:p w14:paraId="12E265AA" w14:textId="77777777" w:rsidR="001D491C" w:rsidRPr="001D491C" w:rsidRDefault="001D491C" w:rsidP="008D27A8">
      <w:pPr>
        <w:numPr>
          <w:ilvl w:val="0"/>
          <w:numId w:val="227"/>
        </w:numPr>
        <w:spacing w:before="80" w:after="80"/>
        <w:contextualSpacing/>
        <w:jc w:val="both"/>
        <w:rPr>
          <w:rFonts w:ascii="Arial" w:eastAsia="Arial Unicode MS" w:hAnsi="Arial" w:cs="Arial"/>
        </w:rPr>
      </w:pPr>
      <w:r w:rsidRPr="001D491C">
        <w:rPr>
          <w:rFonts w:ascii="Arial" w:eastAsia="Arial Unicode MS" w:hAnsi="Arial" w:cs="Arial"/>
        </w:rPr>
        <w:t xml:space="preserve">Terminem odbioru, a tym samym wykonania przedmiotu umowy, jest data widniejąca </w:t>
      </w:r>
      <w:r w:rsidRPr="001D491C">
        <w:rPr>
          <w:rFonts w:ascii="Arial" w:eastAsia="Arial Unicode MS" w:hAnsi="Arial" w:cs="Arial"/>
        </w:rPr>
        <w:br/>
        <w:t>w protokole przyjęcia - przekazania.</w:t>
      </w:r>
    </w:p>
    <w:p w14:paraId="1262D971" w14:textId="77777777" w:rsidR="001D491C" w:rsidRPr="001D491C" w:rsidRDefault="001D491C" w:rsidP="001D491C">
      <w:pPr>
        <w:tabs>
          <w:tab w:val="left" w:pos="426"/>
        </w:tabs>
        <w:spacing w:after="120"/>
        <w:ind w:left="426"/>
        <w:jc w:val="both"/>
        <w:rPr>
          <w:rFonts w:ascii="Arial" w:eastAsia="Arial Unicode MS" w:hAnsi="Arial" w:cs="Arial"/>
        </w:rPr>
      </w:pPr>
      <w:r w:rsidRPr="001D491C">
        <w:rPr>
          <w:rFonts w:ascii="Arial" w:eastAsia="Arial Unicode MS" w:hAnsi="Arial" w:cs="Arial"/>
        </w:rPr>
        <w:t>Dostarczane oprogramowanie powinno posiadać gwarancję producenta na wydanie aktualizacji usuwających stwierdzone podatności, wykryte i ogłoszone w ramach słowników - identyfikatorów odpowiadających powszechnie znanym podatnościom oraz zagrożeniom (CVE ).</w:t>
      </w:r>
    </w:p>
    <w:p w14:paraId="753C7DBE" w14:textId="77777777" w:rsidR="001D491C" w:rsidRPr="001D491C" w:rsidRDefault="001D491C" w:rsidP="001D491C">
      <w:pPr>
        <w:suppressAutoHyphens/>
        <w:jc w:val="center"/>
        <w:rPr>
          <w:rFonts w:ascii="Arial" w:hAnsi="Arial" w:cs="Arial"/>
          <w:b/>
          <w:bCs/>
        </w:rPr>
      </w:pPr>
      <w:r w:rsidRPr="001D491C">
        <w:rPr>
          <w:rFonts w:ascii="Arial" w:hAnsi="Arial" w:cs="Arial"/>
          <w:b/>
          <w:bCs/>
        </w:rPr>
        <w:t>§ 8</w:t>
      </w:r>
      <w:r w:rsidRPr="001D491C">
        <w:rPr>
          <w:rFonts w:ascii="Arial" w:hAnsi="Arial" w:cs="Arial"/>
          <w:b/>
          <w:bCs/>
        </w:rPr>
        <w:br/>
        <w:t>Kary umowne</w:t>
      </w:r>
    </w:p>
    <w:p w14:paraId="2CB0DCFB" w14:textId="77777777" w:rsidR="001D491C" w:rsidRPr="001D491C" w:rsidRDefault="001D491C" w:rsidP="008D27A8">
      <w:pPr>
        <w:numPr>
          <w:ilvl w:val="0"/>
          <w:numId w:val="192"/>
        </w:numPr>
        <w:suppressAutoHyphens/>
        <w:spacing w:after="120"/>
        <w:ind w:left="284" w:hanging="284"/>
        <w:jc w:val="both"/>
        <w:rPr>
          <w:rFonts w:ascii="Arial" w:hAnsi="Arial" w:cs="Arial"/>
        </w:rPr>
      </w:pPr>
      <w:r w:rsidRPr="001D491C">
        <w:rPr>
          <w:rFonts w:ascii="Arial" w:hAnsi="Arial" w:cs="Arial"/>
        </w:rPr>
        <w:t>Wykonawca zapłaci Zamawiającemu następujące kary umowne:</w:t>
      </w:r>
    </w:p>
    <w:p w14:paraId="181A65DF" w14:textId="77777777" w:rsidR="001D491C" w:rsidRPr="001D491C" w:rsidRDefault="001D491C" w:rsidP="008D27A8">
      <w:pPr>
        <w:numPr>
          <w:ilvl w:val="0"/>
          <w:numId w:val="193"/>
        </w:numPr>
        <w:suppressAutoHyphens/>
        <w:spacing w:after="120"/>
        <w:ind w:left="709" w:hanging="357"/>
        <w:jc w:val="both"/>
        <w:rPr>
          <w:rFonts w:ascii="Arial" w:hAnsi="Arial" w:cs="Arial"/>
        </w:rPr>
      </w:pPr>
      <w:r w:rsidRPr="001D491C">
        <w:rPr>
          <w:rFonts w:ascii="Arial" w:hAnsi="Arial" w:cs="Arial"/>
          <w:spacing w:val="-4"/>
        </w:rPr>
        <w:t>w razie odstąpienia od umowy w całości lub w części niezrealizowanej z przyczyn leżących po stronie Wykonawcy (w tym z powodu istnienia wad w dostarczanym przedmiocie umowy), w wysokości</w:t>
      </w:r>
      <w:r w:rsidRPr="001D491C">
        <w:rPr>
          <w:rFonts w:ascii="Arial" w:hAnsi="Arial" w:cs="Arial"/>
        </w:rPr>
        <w:t xml:space="preserve"> 20% wynagrodzenia (z VAT) należnego odpowiednio </w:t>
      </w:r>
      <w:r w:rsidRPr="001D491C">
        <w:rPr>
          <w:rFonts w:ascii="Arial" w:hAnsi="Arial" w:cs="Arial"/>
        </w:rPr>
        <w:br/>
        <w:t xml:space="preserve">za realizację całości zamówienia gwarantowanego (tj. określonego w § 2 ust. 1 pkt 1 </w:t>
      </w:r>
      <w:r w:rsidRPr="001D491C">
        <w:rPr>
          <w:rFonts w:ascii="Arial" w:hAnsi="Arial" w:cs="Arial"/>
        </w:rPr>
        <w:br/>
        <w:t>i 3 lub jego niezrealizowanej części;</w:t>
      </w:r>
    </w:p>
    <w:p w14:paraId="47C2E9F0" w14:textId="77777777" w:rsidR="001D491C" w:rsidRPr="001D491C" w:rsidRDefault="001D491C" w:rsidP="008D27A8">
      <w:pPr>
        <w:numPr>
          <w:ilvl w:val="0"/>
          <w:numId w:val="193"/>
        </w:numPr>
        <w:suppressAutoHyphens/>
        <w:spacing w:after="120"/>
        <w:ind w:left="709" w:hanging="357"/>
        <w:jc w:val="both"/>
        <w:rPr>
          <w:rFonts w:ascii="Arial" w:hAnsi="Arial" w:cs="Arial"/>
        </w:rPr>
      </w:pPr>
      <w:r w:rsidRPr="001D491C">
        <w:rPr>
          <w:rFonts w:ascii="Arial" w:hAnsi="Arial" w:cs="Arial"/>
          <w:spacing w:val="-4"/>
        </w:rPr>
        <w:t>w razie odstąpienia od umowy w zakresie zamówienia objętego prawem opcji w całości lub w części niezrealizowanej z przyczyn leżących po stronie Wykonawcy (w tym z powodu istnienia wad w dostarczanym przedmiocie umowy), w wysokości</w:t>
      </w:r>
      <w:r w:rsidRPr="001D491C">
        <w:rPr>
          <w:rFonts w:ascii="Arial" w:hAnsi="Arial" w:cs="Arial"/>
        </w:rPr>
        <w:t xml:space="preserve"> 20% wynagrodzenia (z VAT) należnego odpowiednio za realizację całości zamówienia objętego prawem opcji (tj. określonego w §2 ust. 1 pkt 2 i 4) lub jego niezrealizowanej części;</w:t>
      </w:r>
    </w:p>
    <w:p w14:paraId="1B95726F" w14:textId="77777777" w:rsidR="001D491C" w:rsidRPr="001D491C" w:rsidRDefault="001D491C" w:rsidP="008D27A8">
      <w:pPr>
        <w:numPr>
          <w:ilvl w:val="0"/>
          <w:numId w:val="193"/>
        </w:numPr>
        <w:suppressAutoHyphens/>
        <w:autoSpaceDE w:val="0"/>
        <w:autoSpaceDN w:val="0"/>
        <w:adjustRightInd w:val="0"/>
        <w:spacing w:after="120"/>
        <w:ind w:left="709" w:hanging="425"/>
        <w:contextualSpacing/>
        <w:jc w:val="both"/>
        <w:rPr>
          <w:rFonts w:ascii="Arial" w:hAnsi="Arial" w:cs="Arial"/>
        </w:rPr>
      </w:pPr>
      <w:r w:rsidRPr="001D491C">
        <w:rPr>
          <w:rFonts w:ascii="Arial" w:hAnsi="Arial" w:cs="Arial"/>
        </w:rPr>
        <w:t xml:space="preserve">za zwłokę w dostarczeniu SIP w stosunku do terminu, o którym mowa w </w:t>
      </w:r>
      <w:r w:rsidRPr="001D491C">
        <w:rPr>
          <w:rFonts w:ascii="Arial" w:hAnsi="Arial" w:cs="Arial"/>
          <w:bCs/>
        </w:rPr>
        <w:t>§ 3 ust. 5 pkt 2</w:t>
      </w:r>
      <w:r w:rsidRPr="001D491C">
        <w:rPr>
          <w:rFonts w:ascii="Arial" w:hAnsi="Arial" w:cs="Arial"/>
        </w:rPr>
        <w:t xml:space="preserve"> - w wysokości 0,1% wynagrodzenia (z VAT) określonego w § 2 ust. 1 pkt 1 za każdy dzień zwłoki</w:t>
      </w:r>
    </w:p>
    <w:p w14:paraId="4F53C26C" w14:textId="77777777" w:rsidR="001D491C" w:rsidRPr="001D491C" w:rsidRDefault="001D491C" w:rsidP="008D27A8">
      <w:pPr>
        <w:numPr>
          <w:ilvl w:val="0"/>
          <w:numId w:val="193"/>
        </w:numPr>
        <w:suppressAutoHyphens/>
        <w:autoSpaceDE w:val="0"/>
        <w:autoSpaceDN w:val="0"/>
        <w:adjustRightInd w:val="0"/>
        <w:spacing w:after="120"/>
        <w:ind w:left="709" w:hanging="425"/>
        <w:contextualSpacing/>
        <w:jc w:val="both"/>
        <w:rPr>
          <w:rFonts w:ascii="Arial" w:hAnsi="Arial" w:cs="Arial"/>
        </w:rPr>
      </w:pPr>
      <w:r w:rsidRPr="001D491C">
        <w:rPr>
          <w:rFonts w:ascii="Arial" w:hAnsi="Arial" w:cs="Arial"/>
        </w:rPr>
        <w:t>za zwłokę w realizacji zamówień objętych prawem opcji - w wysokości 0,05% wynagrodzenia (z VAT) stanowiącego równowartość danego zamówienia w ramach danej opcji, za każdy dzień zwłoki liczony od upływu terminu realizacji określonego w zamówieniu;</w:t>
      </w:r>
    </w:p>
    <w:p w14:paraId="5B56889E" w14:textId="77777777" w:rsidR="001D491C" w:rsidRPr="001D491C" w:rsidRDefault="001D491C" w:rsidP="008D27A8">
      <w:pPr>
        <w:numPr>
          <w:ilvl w:val="0"/>
          <w:numId w:val="193"/>
        </w:numPr>
        <w:suppressAutoHyphens/>
        <w:spacing w:after="120"/>
        <w:ind w:left="709" w:hanging="425"/>
        <w:jc w:val="both"/>
        <w:rPr>
          <w:rFonts w:ascii="Arial" w:hAnsi="Arial" w:cs="Arial"/>
        </w:rPr>
      </w:pPr>
      <w:r w:rsidRPr="001D491C">
        <w:rPr>
          <w:rFonts w:ascii="Arial" w:eastAsia="Calibri" w:hAnsi="Arial" w:cs="Arial"/>
        </w:rPr>
        <w:t xml:space="preserve">w przypadku niedotrzymania przez Wykonawcę terminu określonego w </w:t>
      </w:r>
      <w:r w:rsidRPr="001D491C">
        <w:rPr>
          <w:rFonts w:ascii="Arial" w:eastAsia="Calibri" w:hAnsi="Arial" w:cs="Arial"/>
          <w:bCs/>
        </w:rPr>
        <w:t xml:space="preserve">§ 7 ust. 13 </w:t>
      </w:r>
      <w:r w:rsidRPr="001D491C">
        <w:rPr>
          <w:rFonts w:ascii="Arial" w:eastAsia="Calibri" w:hAnsi="Arial" w:cs="Arial"/>
        </w:rPr>
        <w:t>umowy</w:t>
      </w:r>
      <w:r w:rsidRPr="001D491C">
        <w:rPr>
          <w:rFonts w:ascii="Arial" w:hAnsi="Arial" w:cs="Arial"/>
        </w:rPr>
        <w:t xml:space="preserve">, Wykonawca </w:t>
      </w:r>
      <w:r w:rsidRPr="001D491C">
        <w:rPr>
          <w:rFonts w:ascii="Arial" w:eastAsia="Calibri" w:hAnsi="Arial" w:cs="Arial"/>
        </w:rPr>
        <w:t>zapłaci Zamawiającemu karę umowną w wysokości 100,00 zł (słownie: sto złotych), za każdy rozpoczęty dzień zwłoki;</w:t>
      </w:r>
    </w:p>
    <w:p w14:paraId="21C3F802" w14:textId="77777777" w:rsidR="001D491C" w:rsidRPr="001D491C" w:rsidRDefault="001D491C" w:rsidP="008D27A8">
      <w:pPr>
        <w:numPr>
          <w:ilvl w:val="0"/>
          <w:numId w:val="193"/>
        </w:numPr>
        <w:suppressAutoHyphens/>
        <w:spacing w:after="120"/>
        <w:ind w:left="709" w:hanging="425"/>
        <w:jc w:val="both"/>
        <w:rPr>
          <w:rFonts w:ascii="Arial" w:hAnsi="Arial" w:cs="Arial"/>
        </w:rPr>
      </w:pPr>
      <w:r w:rsidRPr="001D491C">
        <w:rPr>
          <w:rFonts w:ascii="Arial" w:hAnsi="Arial" w:cs="Arial"/>
        </w:rPr>
        <w:t xml:space="preserve">w przypadku niewykonania zobowiązania wynikającego z </w:t>
      </w:r>
      <w:r w:rsidRPr="001D491C">
        <w:rPr>
          <w:rFonts w:ascii="Arial" w:hAnsi="Arial" w:cs="Arial"/>
          <w:bCs/>
        </w:rPr>
        <w:t>§ 12</w:t>
      </w:r>
      <w:r w:rsidRPr="001D491C">
        <w:rPr>
          <w:rFonts w:ascii="Arial" w:hAnsi="Arial" w:cs="Arial"/>
        </w:rPr>
        <w:t xml:space="preserve"> Wykonawca zapłaci Zamawiającemu karę umowną w wysokości 10 000,00 zł (słownie: dziesięć tysięcy złotych) za każdy przypadek naruszenia</w:t>
      </w:r>
    </w:p>
    <w:p w14:paraId="760E19B3" w14:textId="77777777" w:rsidR="001D491C" w:rsidRPr="001D491C" w:rsidRDefault="001D491C" w:rsidP="008D27A8">
      <w:pPr>
        <w:numPr>
          <w:ilvl w:val="0"/>
          <w:numId w:val="194"/>
        </w:numPr>
        <w:autoSpaceDE w:val="0"/>
        <w:autoSpaceDN w:val="0"/>
        <w:adjustRightInd w:val="0"/>
        <w:spacing w:after="120"/>
        <w:ind w:left="425" w:hanging="425"/>
        <w:jc w:val="both"/>
        <w:rPr>
          <w:rFonts w:ascii="Arial" w:eastAsia="Calibri" w:hAnsi="Arial" w:cs="Arial"/>
        </w:rPr>
      </w:pPr>
      <w:r w:rsidRPr="001D491C">
        <w:rPr>
          <w:rFonts w:ascii="Arial" w:eastAsia="Calibri" w:hAnsi="Arial" w:cs="Arial"/>
        </w:rPr>
        <w:t>Kary umowne płatne będą w terminie 14 dni od daty otrzymania przez Wykonawcę noty obciążeniowej.</w:t>
      </w:r>
    </w:p>
    <w:p w14:paraId="15FCD1FB" w14:textId="77777777" w:rsidR="001D491C" w:rsidRPr="001D491C" w:rsidRDefault="001D491C" w:rsidP="008D27A8">
      <w:pPr>
        <w:numPr>
          <w:ilvl w:val="0"/>
          <w:numId w:val="194"/>
        </w:numPr>
        <w:autoSpaceDE w:val="0"/>
        <w:autoSpaceDN w:val="0"/>
        <w:adjustRightInd w:val="0"/>
        <w:spacing w:after="120"/>
        <w:ind w:left="425" w:hanging="425"/>
        <w:jc w:val="both"/>
        <w:rPr>
          <w:rFonts w:ascii="Arial" w:eastAsia="Calibri" w:hAnsi="Arial" w:cs="Arial"/>
        </w:rPr>
      </w:pPr>
      <w:r w:rsidRPr="001D491C">
        <w:rPr>
          <w:rFonts w:ascii="Arial" w:hAnsi="Arial" w:cs="Arial"/>
        </w:rPr>
        <w:t>W przypadku zaistnienia okoliczności, o których mowa w ust. 1, Wykonawca wyraża zgodę na potrącenie przez Zamawiającego niewymagalnych kar umownych z przysługującego Wykonawcy wynagrodzenia umownego</w:t>
      </w:r>
      <w:r w:rsidRPr="001D491C">
        <w:rPr>
          <w:rFonts w:ascii="Arial" w:eastAsia="Calibri" w:hAnsi="Arial" w:cs="Arial"/>
        </w:rPr>
        <w:t xml:space="preserve">, zabezpieczenia należytego wykonania umowy lub innych wierzytelności przysługujących Wykonawcy </w:t>
      </w:r>
      <w:r w:rsidRPr="001D491C">
        <w:rPr>
          <w:rFonts w:ascii="Arial" w:eastAsia="Calibri" w:hAnsi="Arial" w:cs="Arial"/>
        </w:rPr>
        <w:br/>
        <w:t>od Zamawiającego</w:t>
      </w:r>
      <w:r w:rsidRPr="001D491C">
        <w:rPr>
          <w:rFonts w:ascii="Arial" w:hAnsi="Arial" w:cs="Arial"/>
        </w:rPr>
        <w:t xml:space="preserve">. </w:t>
      </w:r>
    </w:p>
    <w:p w14:paraId="1F1037AB" w14:textId="77777777" w:rsidR="001D491C" w:rsidRPr="001D491C" w:rsidRDefault="001D491C" w:rsidP="008D27A8">
      <w:pPr>
        <w:numPr>
          <w:ilvl w:val="0"/>
          <w:numId w:val="194"/>
        </w:numPr>
        <w:autoSpaceDE w:val="0"/>
        <w:autoSpaceDN w:val="0"/>
        <w:adjustRightInd w:val="0"/>
        <w:spacing w:after="120"/>
        <w:ind w:left="425" w:hanging="425"/>
        <w:jc w:val="both"/>
        <w:rPr>
          <w:rFonts w:ascii="Arial" w:eastAsia="Calibri" w:hAnsi="Arial" w:cs="Arial"/>
        </w:rPr>
      </w:pPr>
      <w:r w:rsidRPr="001D491C">
        <w:rPr>
          <w:rFonts w:ascii="Arial" w:eastAsia="Calibri" w:hAnsi="Arial" w:cs="Arial"/>
        </w:rPr>
        <w:t>Kary umowne wskazane w niniejszej umowie mogą być dochodzone z każdego tytułu odrębnie i mogą się kumulować.</w:t>
      </w:r>
    </w:p>
    <w:p w14:paraId="4C345869" w14:textId="77777777" w:rsidR="001D491C" w:rsidRPr="001D491C" w:rsidRDefault="001D491C" w:rsidP="008D27A8">
      <w:pPr>
        <w:numPr>
          <w:ilvl w:val="0"/>
          <w:numId w:val="194"/>
        </w:numPr>
        <w:autoSpaceDE w:val="0"/>
        <w:autoSpaceDN w:val="0"/>
        <w:adjustRightInd w:val="0"/>
        <w:spacing w:after="120"/>
        <w:ind w:left="425" w:hanging="425"/>
        <w:jc w:val="both"/>
        <w:rPr>
          <w:rFonts w:ascii="Arial" w:eastAsia="Calibri" w:hAnsi="Arial" w:cs="Arial"/>
        </w:rPr>
      </w:pPr>
      <w:r w:rsidRPr="001D491C">
        <w:rPr>
          <w:rFonts w:ascii="Arial" w:eastAsia="Calibri" w:hAnsi="Arial" w:cs="Arial"/>
        </w:rPr>
        <w:t xml:space="preserve">Maksymalna wartość kar umownych naliczonych na podstawie ust. 1 pkt 3 - 6 nie przekroczy 25% wynagrodzenia (z Vat) określonego odpowiednio w </w:t>
      </w:r>
      <w:r w:rsidRPr="001D491C">
        <w:rPr>
          <w:rFonts w:ascii="Arial" w:hAnsi="Arial" w:cs="Arial"/>
        </w:rPr>
        <w:t xml:space="preserve">§ </w:t>
      </w:r>
      <w:r w:rsidRPr="001D491C">
        <w:rPr>
          <w:rFonts w:ascii="Arial" w:eastAsia="Calibri" w:hAnsi="Arial" w:cs="Arial"/>
        </w:rPr>
        <w:t xml:space="preserve">2 ust. 1 pkt 1 </w:t>
      </w:r>
      <w:r w:rsidRPr="001D491C">
        <w:rPr>
          <w:rFonts w:ascii="Arial" w:eastAsia="Calibri" w:hAnsi="Arial" w:cs="Arial"/>
        </w:rPr>
        <w:br/>
      </w:r>
      <w:r w:rsidRPr="001D491C">
        <w:rPr>
          <w:rFonts w:ascii="Arial" w:eastAsia="Calibri" w:hAnsi="Arial" w:cs="Arial"/>
        </w:rPr>
        <w:lastRenderedPageBreak/>
        <w:t xml:space="preserve">(w odniesieniu do kar umownych dotyczących zamówienia gwarantowanego) lub w </w:t>
      </w:r>
      <w:r w:rsidRPr="001D491C">
        <w:rPr>
          <w:rFonts w:ascii="Arial" w:hAnsi="Arial" w:cs="Arial"/>
        </w:rPr>
        <w:t xml:space="preserve">§ </w:t>
      </w:r>
      <w:r w:rsidRPr="001D491C">
        <w:rPr>
          <w:rFonts w:ascii="Arial" w:eastAsia="Calibri" w:hAnsi="Arial" w:cs="Arial"/>
        </w:rPr>
        <w:t xml:space="preserve">2 ust. 1 pkt 2 (w odniesieniu do kar umownych dotyczących zamówienia opcjonalnego), </w:t>
      </w:r>
      <w:r w:rsidRPr="001D491C">
        <w:rPr>
          <w:rFonts w:ascii="Arial" w:eastAsia="Calibri" w:hAnsi="Arial" w:cs="Arial"/>
        </w:rPr>
        <w:br/>
        <w:t xml:space="preserve">a łączna maksymalna wysokość kar umownych wynikających z niniejszej umowy </w:t>
      </w:r>
      <w:r w:rsidRPr="001D491C">
        <w:rPr>
          <w:rFonts w:ascii="Arial" w:eastAsia="Calibri" w:hAnsi="Arial" w:cs="Arial"/>
        </w:rPr>
        <w:br/>
        <w:t xml:space="preserve">nie przekroczy 50% wynagrodzenia (z Vat) określonego odpowiednio w </w:t>
      </w:r>
      <w:r w:rsidRPr="001D491C">
        <w:rPr>
          <w:rFonts w:ascii="Arial" w:hAnsi="Arial" w:cs="Arial"/>
        </w:rPr>
        <w:t xml:space="preserve">§ </w:t>
      </w:r>
      <w:r w:rsidRPr="001D491C">
        <w:rPr>
          <w:rFonts w:ascii="Arial" w:eastAsia="Calibri" w:hAnsi="Arial" w:cs="Arial"/>
        </w:rPr>
        <w:t xml:space="preserve">2 ust. 1 pkt 1 </w:t>
      </w:r>
      <w:r w:rsidRPr="001D491C">
        <w:rPr>
          <w:rFonts w:ascii="Arial" w:eastAsia="Calibri" w:hAnsi="Arial" w:cs="Arial"/>
        </w:rPr>
        <w:br/>
        <w:t xml:space="preserve">(w odniesieniu do kar umownych dotyczących zamówienia gwarantowanego) lub w </w:t>
      </w:r>
      <w:r w:rsidRPr="001D491C">
        <w:rPr>
          <w:rFonts w:ascii="Arial" w:hAnsi="Arial" w:cs="Arial"/>
        </w:rPr>
        <w:t xml:space="preserve">§ </w:t>
      </w:r>
      <w:r w:rsidRPr="001D491C">
        <w:rPr>
          <w:rFonts w:ascii="Arial" w:eastAsia="Calibri" w:hAnsi="Arial" w:cs="Arial"/>
        </w:rPr>
        <w:t>2 ust. 1 pkt 2 (w odniesieniu do kar umownych dotyczących zamówienia opcjonalnego).</w:t>
      </w:r>
    </w:p>
    <w:p w14:paraId="0F30A451" w14:textId="77777777" w:rsidR="001D491C" w:rsidRPr="001D491C" w:rsidRDefault="001D491C" w:rsidP="008D27A8">
      <w:pPr>
        <w:numPr>
          <w:ilvl w:val="0"/>
          <w:numId w:val="194"/>
        </w:numPr>
        <w:autoSpaceDE w:val="0"/>
        <w:autoSpaceDN w:val="0"/>
        <w:adjustRightInd w:val="0"/>
        <w:spacing w:after="120"/>
        <w:ind w:left="425" w:hanging="425"/>
        <w:jc w:val="both"/>
        <w:rPr>
          <w:rFonts w:ascii="Arial" w:eastAsia="Calibri" w:hAnsi="Arial" w:cs="Arial"/>
        </w:rPr>
      </w:pPr>
      <w:r w:rsidRPr="001D491C">
        <w:rPr>
          <w:rFonts w:ascii="Arial" w:hAnsi="Arial" w:cs="Arial"/>
        </w:rPr>
        <w:t>W przypadku gdy szkoda spowodowana niewykonaniem obowiązków wynikających z niniejszej umowy przekracza wysokość  kar umownych, Zamawiający może niezależnie od kar umownych dochodzić odszkodowania na zasadach ogólnych kodeksu cywilnego.</w:t>
      </w:r>
    </w:p>
    <w:p w14:paraId="581C67AE" w14:textId="77777777" w:rsidR="001D491C" w:rsidRPr="001D491C" w:rsidRDefault="001D491C" w:rsidP="008D27A8">
      <w:pPr>
        <w:numPr>
          <w:ilvl w:val="0"/>
          <w:numId w:val="194"/>
        </w:numPr>
        <w:autoSpaceDE w:val="0"/>
        <w:autoSpaceDN w:val="0"/>
        <w:adjustRightInd w:val="0"/>
        <w:spacing w:after="120"/>
        <w:ind w:left="425" w:hanging="425"/>
        <w:jc w:val="both"/>
        <w:rPr>
          <w:rFonts w:ascii="Arial" w:eastAsia="Calibri" w:hAnsi="Arial" w:cs="Arial"/>
        </w:rPr>
      </w:pPr>
      <w:r w:rsidRPr="001D491C">
        <w:rPr>
          <w:rFonts w:ascii="Arial" w:hAnsi="Arial" w:cs="Arial"/>
        </w:rPr>
        <w:t xml:space="preserve">W przypadku gdy zamówienia udzielono wykonawcom wspólnie ubiegającym się </w:t>
      </w:r>
      <w:r w:rsidRPr="001D491C">
        <w:rPr>
          <w:rFonts w:ascii="Arial" w:hAnsi="Arial" w:cs="Arial"/>
        </w:rPr>
        <w:br/>
        <w:t xml:space="preserve">o udzielenie zamówienia, ponoszą oni solidarną odpowiedzialność za wykonanie umowy. </w:t>
      </w:r>
    </w:p>
    <w:p w14:paraId="54C25726" w14:textId="77777777" w:rsidR="001D491C" w:rsidRPr="001D491C" w:rsidRDefault="001D491C" w:rsidP="001D491C">
      <w:pPr>
        <w:tabs>
          <w:tab w:val="left" w:pos="284"/>
        </w:tabs>
        <w:suppressAutoHyphens/>
        <w:spacing w:after="0" w:line="240" w:lineRule="auto"/>
        <w:jc w:val="center"/>
        <w:rPr>
          <w:rFonts w:ascii="Arial" w:hAnsi="Arial" w:cs="Arial"/>
          <w:b/>
          <w:bCs/>
        </w:rPr>
      </w:pPr>
    </w:p>
    <w:p w14:paraId="3E963DF2" w14:textId="77777777" w:rsidR="001D491C" w:rsidRPr="001D491C" w:rsidRDefault="001D491C" w:rsidP="001D491C">
      <w:pPr>
        <w:tabs>
          <w:tab w:val="left" w:pos="284"/>
        </w:tabs>
        <w:suppressAutoHyphens/>
        <w:spacing w:after="0" w:line="240" w:lineRule="auto"/>
        <w:jc w:val="center"/>
        <w:rPr>
          <w:rFonts w:ascii="Arial" w:hAnsi="Arial" w:cs="Arial"/>
        </w:rPr>
      </w:pPr>
      <w:r w:rsidRPr="001D491C">
        <w:rPr>
          <w:rFonts w:ascii="Arial" w:hAnsi="Arial" w:cs="Arial"/>
          <w:b/>
          <w:bCs/>
        </w:rPr>
        <w:t>§ 9</w:t>
      </w:r>
    </w:p>
    <w:p w14:paraId="24D35165" w14:textId="77777777" w:rsidR="001D491C" w:rsidRPr="001D491C" w:rsidRDefault="001D491C" w:rsidP="001D491C">
      <w:pPr>
        <w:spacing w:line="240" w:lineRule="auto"/>
        <w:jc w:val="center"/>
        <w:rPr>
          <w:rFonts w:ascii="Arial" w:hAnsi="Arial" w:cs="Arial"/>
          <w:b/>
        </w:rPr>
      </w:pPr>
      <w:r w:rsidRPr="001D491C">
        <w:rPr>
          <w:rFonts w:ascii="Arial" w:hAnsi="Arial" w:cs="Arial"/>
          <w:b/>
        </w:rPr>
        <w:t>Odstąpienie od umowy</w:t>
      </w:r>
    </w:p>
    <w:p w14:paraId="59E6596B"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Każda ze Stron może odstąpić od umowy, jeżeli druga ze Stron dopuszcza się istotnego naruszenia umowy i nie zaniecha dalszych naruszeń lub nie usunie skutków naruszenia</w:t>
      </w:r>
      <w:r w:rsidRPr="001D491C">
        <w:rPr>
          <w:rFonts w:ascii="Arial" w:eastAsia="Times New Roman" w:hAnsi="Arial" w:cs="Arial"/>
          <w:lang w:eastAsia="pl-PL"/>
        </w:rPr>
        <w:br/>
        <w:t>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750153E1" w14:textId="77777777" w:rsidR="001D491C" w:rsidRPr="001D491C" w:rsidRDefault="001D491C" w:rsidP="008D27A8">
      <w:pPr>
        <w:numPr>
          <w:ilvl w:val="0"/>
          <w:numId w:val="196"/>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Wykonawca nie przystąpił do realizacji umowy bez uzasadnionych przyczyn lub nie kontynuuje jej pomimo wezwania Zamawiającego złożonego na piśmie,</w:t>
      </w:r>
    </w:p>
    <w:p w14:paraId="4EFBE229" w14:textId="77777777" w:rsidR="001D491C" w:rsidRPr="001D491C" w:rsidRDefault="001D491C" w:rsidP="008D27A8">
      <w:pPr>
        <w:numPr>
          <w:ilvl w:val="0"/>
          <w:numId w:val="196"/>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zachodzą uzasadnione podstawy do uznania, że Wykonawca nie jest w stanie wykonać umowy w terminie umownym,</w:t>
      </w:r>
    </w:p>
    <w:p w14:paraId="30202FD0" w14:textId="77777777" w:rsidR="001D491C" w:rsidRPr="001D491C" w:rsidRDefault="001D491C" w:rsidP="008D27A8">
      <w:pPr>
        <w:numPr>
          <w:ilvl w:val="0"/>
          <w:numId w:val="196"/>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udzielone zostało zabezpieczenie dotyczące mienia lub praw Wykonawcy, mające na celu zabezpieczenie roszczeń osób trzecich lub wszczęto wobec niego postępowanie egzekucyjne, które uniemożliwiają Wykonawcy realizację umowy,</w:t>
      </w:r>
    </w:p>
    <w:p w14:paraId="5DD70E23" w14:textId="77777777" w:rsidR="001D491C" w:rsidRPr="001D491C" w:rsidRDefault="001D491C" w:rsidP="008D27A8">
      <w:pPr>
        <w:numPr>
          <w:ilvl w:val="0"/>
          <w:numId w:val="196"/>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1E462ACF"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04E515BA" w14:textId="77777777" w:rsidR="001D491C" w:rsidRPr="001D491C" w:rsidRDefault="001D491C" w:rsidP="008D27A8">
      <w:pPr>
        <w:numPr>
          <w:ilvl w:val="0"/>
          <w:numId w:val="197"/>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 xml:space="preserve">gdy Wykonawca przechodzi w stan likwidacji, inny niż w celach przekształcenia </w:t>
      </w:r>
      <w:r w:rsidRPr="001D491C">
        <w:rPr>
          <w:rFonts w:ascii="Arial" w:eastAsia="Times New Roman" w:hAnsi="Arial" w:cs="Arial"/>
          <w:lang w:eastAsia="pl-PL"/>
        </w:rPr>
        <w:br/>
        <w:t xml:space="preserve">lub połączenia się z innym przedsiębiorstwem, jest zagrożony niewypłacalnością </w:t>
      </w:r>
      <w:r w:rsidRPr="001D491C">
        <w:rPr>
          <w:rFonts w:ascii="Arial" w:eastAsia="Times New Roman" w:hAnsi="Arial" w:cs="Arial"/>
          <w:lang w:eastAsia="pl-PL"/>
        </w:rPr>
        <w:br/>
        <w:t xml:space="preserve">lub podjęto jakąkolwiek z następujących czynności: zawieszenie płatności </w:t>
      </w:r>
      <w:r w:rsidRPr="001D491C">
        <w:rPr>
          <w:rFonts w:ascii="Arial" w:eastAsia="Times New Roman" w:hAnsi="Arial" w:cs="Arial"/>
          <w:lang w:eastAsia="pl-PL"/>
        </w:rPr>
        <w:br/>
        <w:t xml:space="preserve">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637F41D5" w14:textId="77777777" w:rsidR="001D491C" w:rsidRPr="001D491C" w:rsidRDefault="001D491C" w:rsidP="008D27A8">
      <w:pPr>
        <w:numPr>
          <w:ilvl w:val="0"/>
          <w:numId w:val="197"/>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ujawnienia istotnych zaległości podatkowych Wykonawcy, z wyjątkiem przypadków gdy Wykonawca uzyskał przewidziane prawem umorzenie, odroczenie, rozłożenie na raty zaległych płatności lub wstrzymanie w całości wykonania decyzji właściwego organu, lub</w:t>
      </w:r>
    </w:p>
    <w:p w14:paraId="240D6A3D" w14:textId="77777777" w:rsidR="001D491C" w:rsidRPr="001D491C" w:rsidRDefault="001D491C" w:rsidP="008D27A8">
      <w:pPr>
        <w:numPr>
          <w:ilvl w:val="0"/>
          <w:numId w:val="197"/>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lastRenderedPageBreak/>
        <w:t>ujawnienia istotnych zaległości Wykonawcy w odprowadzaniu składek na ZUS, z wyjątkiem przypadków gdy Wykonawca uzyskał przewidziane prawem umorzenie, odroczenie, rozłożenie na raty zaległych płatności lub wstrzymanie w całości wykonania decyzji właściwego organu,</w:t>
      </w:r>
    </w:p>
    <w:p w14:paraId="31B1622E" w14:textId="77777777" w:rsidR="001D491C" w:rsidRPr="001D491C" w:rsidRDefault="001D491C" w:rsidP="008D27A8">
      <w:pPr>
        <w:numPr>
          <w:ilvl w:val="0"/>
          <w:numId w:val="197"/>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Wykonawca dopuszcza się zwłoki w wykonaniu przedmiotu umowy o okres dłuższy niż 5 dni w stosunku do terminu przewidzianego umową,</w:t>
      </w:r>
    </w:p>
    <w:p w14:paraId="7D104524" w14:textId="77777777" w:rsidR="001D491C" w:rsidRPr="001D491C" w:rsidRDefault="001D491C" w:rsidP="008D27A8">
      <w:pPr>
        <w:numPr>
          <w:ilvl w:val="0"/>
          <w:numId w:val="197"/>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Wykonawca dopuszcza się działań zmierzających do naruszenia bezpieczeństwa danych,</w:t>
      </w:r>
    </w:p>
    <w:p w14:paraId="74396C63" w14:textId="77777777" w:rsidR="001D491C" w:rsidRPr="001D491C" w:rsidRDefault="001D491C" w:rsidP="008D27A8">
      <w:pPr>
        <w:numPr>
          <w:ilvl w:val="0"/>
          <w:numId w:val="197"/>
        </w:numPr>
        <w:spacing w:after="120"/>
        <w:ind w:left="851" w:hanging="284"/>
        <w:jc w:val="both"/>
        <w:rPr>
          <w:rFonts w:ascii="Arial" w:eastAsia="Times New Roman" w:hAnsi="Arial" w:cs="Arial"/>
          <w:lang w:eastAsia="pl-PL"/>
        </w:rPr>
      </w:pPr>
      <w:r w:rsidRPr="001D491C">
        <w:rPr>
          <w:rFonts w:ascii="Arial" w:eastAsia="Times New Roman" w:hAnsi="Arial" w:cs="Arial"/>
          <w:lang w:eastAsia="pl-PL"/>
        </w:rPr>
        <w:t>Wykonawca realizował umowę na terenie obiektu wojskowego przez cudzoziemca bez zgody Zamawiającego</w:t>
      </w:r>
    </w:p>
    <w:p w14:paraId="5A000AF9"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 xml:space="preserve"> Niezależnie od postanowień niniejszego paragrafu każdej ze Stron przysługuje prawo odstąpienia od umowy, w innych przypadkach przewidzianych umową lub wynikających z powszechnie obowiązujących przepisów prawa.</w:t>
      </w:r>
    </w:p>
    <w:p w14:paraId="4EB1D9C8"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 xml:space="preserve"> O ile umowa nie określa innego terminu dla wykonania prawa odstąpienia, umowne prawo odstąpienia w każdym przypadku może być wykonane w terminie do 30 dni </w:t>
      </w:r>
      <w:r w:rsidRPr="001D491C">
        <w:rPr>
          <w:rFonts w:ascii="Arial" w:eastAsia="Times New Roman" w:hAnsi="Arial" w:cs="Arial"/>
          <w:lang w:eastAsia="pl-PL"/>
        </w:rPr>
        <w:br/>
        <w:t>od dnia zaistnienia okoliczności stanowiących podstawę odstąpienia od umowy.</w:t>
      </w:r>
    </w:p>
    <w:p w14:paraId="17FCBA01"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 xml:space="preserve"> 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557884DD"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 xml:space="preserve"> Dokonanie odstąpienia od umowy wymaga złożenia drugiej Stronie oświadczenia o odstąpieniu od umowy w formie pisemnej, pod rygorem nieważności. Wymóg formy pisemnej dotyczy zarówno odstąpienia na podstawie umowy, jak i odstąpienia </w:t>
      </w:r>
      <w:r w:rsidRPr="001D491C">
        <w:rPr>
          <w:rFonts w:ascii="Arial" w:eastAsia="Times New Roman" w:hAnsi="Arial" w:cs="Arial"/>
          <w:lang w:eastAsia="pl-PL"/>
        </w:rPr>
        <w:br/>
        <w:t>na podstawie ustawy. Oświadczenie o odstąpieniu od Umowy uznaje się za skutecznie złożone z chwilą jego doręczenia drugiej Stronie.</w:t>
      </w:r>
    </w:p>
    <w:p w14:paraId="0B8DFD96"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 xml:space="preserve"> Postanowienia umowy dotyczące gwarancji i rękojmi oraz dotyczące kar umownych</w:t>
      </w:r>
      <w:r w:rsidRPr="001D491C">
        <w:rPr>
          <w:rFonts w:ascii="Arial" w:eastAsia="Times New Roman" w:hAnsi="Arial" w:cs="Arial"/>
          <w:lang w:eastAsia="pl-PL"/>
        </w:rPr>
        <w:br/>
        <w:t xml:space="preserve">i odszkodowań pozostają w mocy pomimo odstąpienia od umowy. </w:t>
      </w:r>
      <w:bookmarkStart w:id="67" w:name="_Hlk102638719"/>
      <w:r w:rsidRPr="001D491C">
        <w:rPr>
          <w:rFonts w:ascii="Arial" w:eastAsia="Times New Roman" w:hAnsi="Arial" w:cs="Arial"/>
          <w:lang w:eastAsia="pl-PL"/>
        </w:rPr>
        <w:t>Uprawnienia  z tytułu rękojmi nie dotyczą SIP w wersji internetowej.</w:t>
      </w:r>
    </w:p>
    <w:bookmarkEnd w:id="67"/>
    <w:p w14:paraId="61461B2A" w14:textId="77777777" w:rsidR="001D491C" w:rsidRPr="001D491C" w:rsidRDefault="001D491C" w:rsidP="008D27A8">
      <w:pPr>
        <w:numPr>
          <w:ilvl w:val="0"/>
          <w:numId w:val="195"/>
        </w:numPr>
        <w:tabs>
          <w:tab w:val="left" w:pos="426"/>
        </w:tabs>
        <w:spacing w:after="120"/>
        <w:ind w:hanging="502"/>
        <w:jc w:val="both"/>
        <w:rPr>
          <w:rFonts w:ascii="Arial" w:eastAsia="Times New Roman" w:hAnsi="Arial" w:cs="Arial"/>
          <w:lang w:eastAsia="pl-PL"/>
        </w:rPr>
      </w:pPr>
      <w:r w:rsidRPr="001D491C">
        <w:rPr>
          <w:rFonts w:ascii="Arial" w:eastAsia="Times New Roman" w:hAnsi="Arial" w:cs="Arial"/>
          <w:lang w:eastAsia="pl-PL"/>
        </w:rPr>
        <w:t xml:space="preserve"> Umowne odstąpienie od umowy może dotyczyć całości przedmiotu umowy lub jej części oraz może dotyczyć zamówienia gwarantowanego lub zamówienia opcjonalnego. </w:t>
      </w:r>
    </w:p>
    <w:p w14:paraId="598CF286" w14:textId="77777777" w:rsidR="001D491C" w:rsidRPr="001D491C" w:rsidRDefault="001D491C" w:rsidP="008D27A8">
      <w:pPr>
        <w:numPr>
          <w:ilvl w:val="0"/>
          <w:numId w:val="195"/>
        </w:numPr>
        <w:spacing w:after="0"/>
        <w:contextualSpacing/>
        <w:rPr>
          <w:rFonts w:ascii="Arial" w:eastAsia="Times New Roman" w:hAnsi="Arial" w:cs="Arial"/>
          <w:lang w:eastAsia="pl-PL"/>
        </w:rPr>
      </w:pPr>
      <w:r w:rsidRPr="001D491C">
        <w:rPr>
          <w:rFonts w:ascii="Arial" w:eastAsia="Times New Roman" w:hAnsi="Arial" w:cs="Arial"/>
          <w:lang w:eastAsia="pl-PL"/>
        </w:rPr>
        <w:t>Wezwania, zawiadomienia i oświadczenia o których mowa powyżej mogą być kierowane również w formie elektronicznej (z kwalifikowanym podpisem elektronicznym osoby lub osób mających prawo reprezentacji strony) na adresy: czcsz.logistyka@ron.mil.pl</w:t>
      </w:r>
    </w:p>
    <w:p w14:paraId="0F40D779" w14:textId="77777777" w:rsidR="001D491C" w:rsidRPr="001D491C" w:rsidRDefault="001D491C" w:rsidP="001D491C">
      <w:pPr>
        <w:jc w:val="center"/>
        <w:rPr>
          <w:rFonts w:ascii="Arial" w:hAnsi="Arial" w:cs="Arial"/>
          <w:b/>
          <w:bCs/>
        </w:rPr>
      </w:pPr>
      <w:r w:rsidRPr="001D491C">
        <w:rPr>
          <w:rFonts w:ascii="Arial" w:hAnsi="Arial" w:cs="Arial"/>
          <w:b/>
          <w:bCs/>
        </w:rPr>
        <w:t>§ 10</w:t>
      </w:r>
      <w:r w:rsidRPr="001D491C">
        <w:rPr>
          <w:rFonts w:ascii="Arial" w:hAnsi="Arial" w:cs="Arial"/>
          <w:b/>
          <w:bCs/>
        </w:rPr>
        <w:br/>
        <w:t>Komunikacja</w:t>
      </w:r>
    </w:p>
    <w:p w14:paraId="4596F9CC" w14:textId="77777777" w:rsidR="001D491C" w:rsidRPr="001D491C" w:rsidRDefault="001D491C" w:rsidP="008D27A8">
      <w:pPr>
        <w:numPr>
          <w:ilvl w:val="0"/>
          <w:numId w:val="198"/>
        </w:numPr>
        <w:suppressAutoHyphens/>
        <w:spacing w:after="120"/>
        <w:ind w:left="426" w:hanging="284"/>
        <w:jc w:val="both"/>
        <w:rPr>
          <w:rFonts w:ascii="Arial" w:hAnsi="Arial" w:cs="Arial"/>
          <w:bCs/>
        </w:rPr>
      </w:pPr>
      <w:r w:rsidRPr="001D491C">
        <w:rPr>
          <w:rFonts w:ascii="Arial" w:hAnsi="Arial" w:cs="Arial"/>
          <w:bCs/>
        </w:rPr>
        <w:t>Wszelkie oświadczenia, zawiadomienia składane przez Zamawiającego lub jednostki resortu obrony narodowej i Wykonawcę mogą być dokonywane w formie pisemnej, faksem lub za pośrednictwem e-mail.</w:t>
      </w:r>
    </w:p>
    <w:p w14:paraId="4BF9F3D4" w14:textId="77777777" w:rsidR="001D491C" w:rsidRPr="001D491C" w:rsidRDefault="001D491C" w:rsidP="008D27A8">
      <w:pPr>
        <w:numPr>
          <w:ilvl w:val="0"/>
          <w:numId w:val="198"/>
        </w:numPr>
        <w:suppressAutoHyphens/>
        <w:spacing w:after="120"/>
        <w:ind w:left="426" w:hanging="284"/>
        <w:jc w:val="both"/>
        <w:rPr>
          <w:rFonts w:ascii="Arial" w:hAnsi="Arial" w:cs="Arial"/>
          <w:bCs/>
        </w:rPr>
      </w:pPr>
      <w:r w:rsidRPr="001D491C">
        <w:rPr>
          <w:rFonts w:ascii="Arial" w:hAnsi="Arial" w:cs="Arial"/>
          <w:bCs/>
        </w:rPr>
        <w:t>Wszelkie powiadomienia, zawiadomienia winny być składane:</w:t>
      </w:r>
    </w:p>
    <w:p w14:paraId="4F0BFB5C" w14:textId="650255A7" w:rsidR="001D491C" w:rsidRPr="001D491C" w:rsidRDefault="001D491C" w:rsidP="008D27A8">
      <w:pPr>
        <w:numPr>
          <w:ilvl w:val="0"/>
          <w:numId w:val="199"/>
        </w:numPr>
        <w:suppressAutoHyphens/>
        <w:spacing w:after="120"/>
        <w:ind w:left="851"/>
        <w:jc w:val="both"/>
        <w:rPr>
          <w:rFonts w:ascii="Arial" w:hAnsi="Arial" w:cs="Arial"/>
          <w:bCs/>
        </w:rPr>
      </w:pPr>
      <w:r w:rsidRPr="001D491C">
        <w:rPr>
          <w:rFonts w:ascii="Arial" w:hAnsi="Arial" w:cs="Arial"/>
          <w:bCs/>
        </w:rPr>
        <w:t xml:space="preserve">do Zamawiającego: Centrum Zasobów Cyberprzestrzeni Sił Zbrojnych, ul. Żwirki </w:t>
      </w:r>
      <w:r w:rsidRPr="001D491C">
        <w:rPr>
          <w:rFonts w:ascii="Arial" w:hAnsi="Arial" w:cs="Arial"/>
          <w:bCs/>
        </w:rPr>
        <w:br/>
        <w:t>i Wigury 9/13, 00-909 Warszawa, fax 261 847 145; email:</w:t>
      </w:r>
      <w:r w:rsidR="0077245D">
        <w:rPr>
          <w:rFonts w:ascii="Arial" w:hAnsi="Arial" w:cs="Arial"/>
          <w:bCs/>
        </w:rPr>
        <w:t xml:space="preserve"> </w:t>
      </w:r>
      <w:hyperlink r:id="rId42" w:history="1">
        <w:r w:rsidR="0077245D" w:rsidRPr="000F223B">
          <w:rPr>
            <w:rStyle w:val="Hipercze"/>
            <w:rFonts w:ascii="Arial" w:hAnsi="Arial" w:cs="Arial"/>
          </w:rPr>
          <w:t>czcsz.logistyka.sp@ron.mil.pl</w:t>
        </w:r>
      </w:hyperlink>
      <w:r w:rsidRPr="001D491C">
        <w:rPr>
          <w:rFonts w:ascii="Arial" w:hAnsi="Arial" w:cs="Arial"/>
          <w:bCs/>
        </w:rPr>
        <w:t>.</w:t>
      </w:r>
    </w:p>
    <w:p w14:paraId="19B6CF1E" w14:textId="77777777" w:rsidR="001D491C" w:rsidRPr="001D491C" w:rsidRDefault="001D491C" w:rsidP="001D491C">
      <w:pPr>
        <w:suppressAutoHyphens/>
        <w:spacing w:after="120"/>
        <w:ind w:left="851"/>
        <w:jc w:val="both"/>
        <w:rPr>
          <w:rFonts w:ascii="Arial" w:hAnsi="Arial" w:cs="Arial"/>
          <w:bCs/>
        </w:rPr>
      </w:pPr>
      <w:r w:rsidRPr="001D491C">
        <w:rPr>
          <w:rFonts w:ascii="Arial" w:hAnsi="Arial" w:cs="Arial"/>
          <w:bCs/>
        </w:rPr>
        <w:t xml:space="preserve">Osobami odpowiedzialnymi za koordynację umowy z ramienia Zamawiającego są: </w:t>
      </w:r>
    </w:p>
    <w:p w14:paraId="15346B72" w14:textId="77777777" w:rsidR="001D491C" w:rsidRPr="001D491C" w:rsidRDefault="001D491C" w:rsidP="001D491C">
      <w:pPr>
        <w:suppressAutoHyphens/>
        <w:spacing w:after="120"/>
        <w:ind w:left="851"/>
        <w:jc w:val="both"/>
        <w:rPr>
          <w:rFonts w:ascii="Arial" w:hAnsi="Arial" w:cs="Arial"/>
        </w:rPr>
      </w:pPr>
      <w:r w:rsidRPr="001D491C">
        <w:rPr>
          <w:rFonts w:ascii="Arial" w:hAnsi="Arial" w:cs="Arial"/>
          <w:bCs/>
        </w:rPr>
        <w:lastRenderedPageBreak/>
        <w:t>a) w zakresie sposobu wypełni</w:t>
      </w:r>
      <w:r w:rsidRPr="001D491C">
        <w:rPr>
          <w:rFonts w:ascii="Arial" w:hAnsi="Arial" w:cs="Arial"/>
        </w:rPr>
        <w:t>e</w:t>
      </w:r>
      <w:r w:rsidRPr="001D491C">
        <w:rPr>
          <w:rFonts w:ascii="Arial" w:hAnsi="Arial" w:cs="Arial"/>
          <w:bCs/>
        </w:rPr>
        <w:t>nia i odbioru karty wyrobu: p. Wioletta Żygólska</w:t>
      </w:r>
      <w:r w:rsidRPr="001D491C">
        <w:rPr>
          <w:rFonts w:ascii="Arial" w:hAnsi="Arial" w:cs="Arial"/>
          <w:b/>
        </w:rPr>
        <w:t xml:space="preserve"> </w:t>
      </w:r>
      <w:r w:rsidRPr="001D491C">
        <w:rPr>
          <w:rFonts w:ascii="Arial" w:hAnsi="Arial" w:cs="Arial"/>
          <w:b/>
        </w:rPr>
        <w:br/>
      </w:r>
      <w:r w:rsidRPr="001D491C">
        <w:rPr>
          <w:rFonts w:ascii="Arial" w:hAnsi="Arial" w:cs="Arial"/>
          <w:bCs/>
        </w:rPr>
        <w:t xml:space="preserve">tel. 261 855 236, </w:t>
      </w:r>
      <w:r w:rsidRPr="001D491C">
        <w:rPr>
          <w:rFonts w:ascii="Arial" w:eastAsia="Calibri" w:hAnsi="Arial" w:cs="Arial"/>
          <w:bCs/>
        </w:rPr>
        <w:t>e-mail w.zygolska@ron.mil.pl,</w:t>
      </w:r>
    </w:p>
    <w:p w14:paraId="170ABB13" w14:textId="77777777" w:rsidR="001D491C" w:rsidRPr="001D491C" w:rsidRDefault="001D491C" w:rsidP="001D491C">
      <w:pPr>
        <w:suppressAutoHyphens/>
        <w:spacing w:after="120"/>
        <w:ind w:left="1134" w:hanging="283"/>
        <w:jc w:val="both"/>
        <w:rPr>
          <w:rFonts w:ascii="Arial" w:hAnsi="Arial" w:cs="Arial"/>
        </w:rPr>
      </w:pPr>
      <w:r w:rsidRPr="001D491C">
        <w:rPr>
          <w:rFonts w:ascii="Arial" w:hAnsi="Arial" w:cs="Arial"/>
          <w:bCs/>
        </w:rPr>
        <w:t xml:space="preserve">b) w zakresie </w:t>
      </w:r>
      <w:r w:rsidRPr="001D491C">
        <w:rPr>
          <w:rFonts w:ascii="Arial" w:hAnsi="Arial" w:cs="Arial"/>
        </w:rPr>
        <w:t>konsultowania spraw merytorycznych stanowiących przedmiot umowy:</w:t>
      </w:r>
      <w:r w:rsidRPr="001D491C">
        <w:rPr>
          <w:rFonts w:ascii="Arial" w:hAnsi="Arial" w:cs="Arial"/>
        </w:rPr>
        <w:br/>
      </w:r>
      <w:bookmarkStart w:id="68" w:name="_Hlk102651812"/>
      <w:r w:rsidRPr="001D491C">
        <w:rPr>
          <w:rFonts w:ascii="Arial" w:hAnsi="Arial" w:cs="Arial"/>
          <w:bCs/>
        </w:rPr>
        <w:t xml:space="preserve">  - </w:t>
      </w:r>
      <w:bookmarkEnd w:id="68"/>
      <w:r w:rsidRPr="001D491C">
        <w:rPr>
          <w:rFonts w:ascii="Arial" w:hAnsi="Arial" w:cs="Arial"/>
          <w:bCs/>
        </w:rPr>
        <w:t>…………………………………………………………..</w:t>
      </w:r>
    </w:p>
    <w:p w14:paraId="11B78665" w14:textId="77777777" w:rsidR="001D491C" w:rsidRPr="001D491C" w:rsidRDefault="001D491C" w:rsidP="008D27A8">
      <w:pPr>
        <w:numPr>
          <w:ilvl w:val="0"/>
          <w:numId w:val="199"/>
        </w:numPr>
        <w:suppressAutoHyphens/>
        <w:spacing w:before="120" w:after="120"/>
        <w:ind w:left="851" w:hanging="357"/>
        <w:jc w:val="both"/>
        <w:rPr>
          <w:rFonts w:ascii="Arial" w:hAnsi="Arial" w:cs="Arial"/>
          <w:bCs/>
        </w:rPr>
      </w:pPr>
      <w:r w:rsidRPr="001D491C">
        <w:rPr>
          <w:rFonts w:ascii="Arial" w:hAnsi="Arial" w:cs="Arial"/>
        </w:rPr>
        <w:t xml:space="preserve">do Wykonawcy: </w:t>
      </w:r>
    </w:p>
    <w:p w14:paraId="48AB96E6" w14:textId="77777777" w:rsidR="001D491C" w:rsidRPr="001D491C" w:rsidRDefault="001D491C" w:rsidP="001D491C">
      <w:pPr>
        <w:suppressAutoHyphens/>
        <w:spacing w:before="120" w:after="120"/>
        <w:ind w:left="851"/>
        <w:jc w:val="both"/>
        <w:rPr>
          <w:rFonts w:ascii="Arial" w:hAnsi="Arial" w:cs="Arial"/>
        </w:rPr>
      </w:pPr>
      <w:r w:rsidRPr="001D491C">
        <w:rPr>
          <w:rFonts w:ascii="Arial" w:hAnsi="Arial" w:cs="Arial"/>
        </w:rPr>
        <w:t>Osobą odpowiedzialną za realizację umowy jest:</w:t>
      </w:r>
    </w:p>
    <w:p w14:paraId="79C8D6F5" w14:textId="77777777" w:rsidR="001D491C" w:rsidRPr="001D491C" w:rsidRDefault="001D491C" w:rsidP="001D491C">
      <w:pPr>
        <w:suppressAutoHyphens/>
        <w:spacing w:before="120" w:after="120"/>
        <w:ind w:left="851"/>
        <w:jc w:val="both"/>
        <w:rPr>
          <w:rFonts w:ascii="Arial" w:hAnsi="Arial" w:cs="Arial"/>
        </w:rPr>
      </w:pPr>
      <w:r w:rsidRPr="001D491C">
        <w:rPr>
          <w:rFonts w:ascii="Arial" w:hAnsi="Arial" w:cs="Arial"/>
        </w:rPr>
        <w:t>p. ………………………., tel. ……………, fax …………, e-mail: ……………</w:t>
      </w:r>
    </w:p>
    <w:p w14:paraId="28EB7A4E" w14:textId="77777777" w:rsidR="001D491C" w:rsidRPr="001D491C" w:rsidRDefault="001D491C" w:rsidP="008D27A8">
      <w:pPr>
        <w:numPr>
          <w:ilvl w:val="0"/>
          <w:numId w:val="200"/>
        </w:numPr>
        <w:tabs>
          <w:tab w:val="left" w:pos="426"/>
        </w:tabs>
        <w:spacing w:before="120" w:after="120"/>
        <w:ind w:left="426" w:hanging="426"/>
        <w:jc w:val="both"/>
        <w:rPr>
          <w:rFonts w:ascii="Arial" w:hAnsi="Arial" w:cs="Arial"/>
        </w:rPr>
      </w:pPr>
      <w:r w:rsidRPr="001D491C">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6CBFBB34" w14:textId="77777777" w:rsidR="001D491C" w:rsidRPr="001D491C" w:rsidRDefault="001D491C" w:rsidP="008D27A8">
      <w:pPr>
        <w:numPr>
          <w:ilvl w:val="0"/>
          <w:numId w:val="200"/>
        </w:numPr>
        <w:tabs>
          <w:tab w:val="left" w:pos="426"/>
        </w:tabs>
        <w:spacing w:after="0"/>
        <w:ind w:left="426" w:hanging="426"/>
        <w:jc w:val="both"/>
        <w:rPr>
          <w:rFonts w:ascii="Arial" w:hAnsi="Arial" w:cs="Arial"/>
        </w:rPr>
      </w:pPr>
      <w:r w:rsidRPr="001D491C">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w:t>
      </w:r>
      <w:r w:rsidRPr="001D491C">
        <w:rPr>
          <w:rFonts w:ascii="Arial" w:hAnsi="Arial" w:cs="Arial"/>
        </w:rPr>
        <w:br/>
        <w:t>że wiadomość wysłana na adres dotychczasowy jest doręczona skutecznie.</w:t>
      </w:r>
    </w:p>
    <w:p w14:paraId="127DB4ED" w14:textId="77777777" w:rsidR="001D491C" w:rsidRPr="001D491C" w:rsidRDefault="001D491C" w:rsidP="008D27A8">
      <w:pPr>
        <w:numPr>
          <w:ilvl w:val="0"/>
          <w:numId w:val="200"/>
        </w:numPr>
        <w:tabs>
          <w:tab w:val="left" w:pos="426"/>
        </w:tabs>
        <w:spacing w:after="0"/>
        <w:ind w:left="426" w:hanging="426"/>
        <w:jc w:val="both"/>
        <w:rPr>
          <w:rFonts w:ascii="Arial" w:hAnsi="Arial" w:cs="Arial"/>
        </w:rPr>
      </w:pPr>
      <w:r w:rsidRPr="001D491C">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7B92A576" w14:textId="77777777" w:rsidR="001D491C" w:rsidRPr="001D491C" w:rsidRDefault="001D491C" w:rsidP="001D491C">
      <w:pPr>
        <w:tabs>
          <w:tab w:val="left" w:pos="426"/>
        </w:tabs>
        <w:spacing w:after="0"/>
        <w:ind w:left="426"/>
        <w:jc w:val="both"/>
        <w:rPr>
          <w:rFonts w:ascii="Arial" w:hAnsi="Arial" w:cs="Arial"/>
        </w:rPr>
      </w:pPr>
    </w:p>
    <w:p w14:paraId="43E29701" w14:textId="77777777" w:rsidR="001D491C" w:rsidRPr="001D491C" w:rsidRDefault="001D491C" w:rsidP="001D491C">
      <w:pPr>
        <w:jc w:val="center"/>
        <w:rPr>
          <w:rFonts w:ascii="Arial" w:hAnsi="Arial" w:cs="Arial"/>
          <w:b/>
          <w:bCs/>
        </w:rPr>
      </w:pPr>
      <w:r w:rsidRPr="001D491C">
        <w:rPr>
          <w:rFonts w:ascii="Arial" w:hAnsi="Arial" w:cs="Arial"/>
          <w:b/>
          <w:bCs/>
        </w:rPr>
        <w:t>§ 11</w:t>
      </w:r>
      <w:r w:rsidRPr="001D491C">
        <w:rPr>
          <w:rFonts w:ascii="Arial" w:hAnsi="Arial" w:cs="Arial"/>
          <w:b/>
          <w:bCs/>
        </w:rPr>
        <w:br/>
        <w:t>Warunki zmiany umowy</w:t>
      </w:r>
    </w:p>
    <w:p w14:paraId="66C7D402" w14:textId="77777777" w:rsidR="001D491C" w:rsidRPr="001D491C" w:rsidRDefault="001D491C" w:rsidP="008D27A8">
      <w:pPr>
        <w:numPr>
          <w:ilvl w:val="0"/>
          <w:numId w:val="202"/>
        </w:numPr>
        <w:suppressAutoHyphens/>
        <w:spacing w:after="120"/>
        <w:ind w:left="426" w:hanging="426"/>
        <w:jc w:val="both"/>
        <w:rPr>
          <w:rFonts w:ascii="Arial" w:hAnsi="Arial" w:cs="Arial"/>
        </w:rPr>
      </w:pPr>
      <w:r w:rsidRPr="001D491C">
        <w:rPr>
          <w:rFonts w:ascii="Arial" w:hAnsi="Arial" w:cs="Arial"/>
          <w:bCs/>
        </w:rPr>
        <w:t>Wszelkie zmiany niniejszej umowy wymagają formy pisemnej pod rygorem nieważności.</w:t>
      </w:r>
    </w:p>
    <w:p w14:paraId="1B1D37FB" w14:textId="77777777" w:rsidR="001D491C" w:rsidRPr="001D491C" w:rsidRDefault="001D491C" w:rsidP="008D27A8">
      <w:pPr>
        <w:numPr>
          <w:ilvl w:val="0"/>
          <w:numId w:val="202"/>
        </w:numPr>
        <w:suppressAutoHyphens/>
        <w:spacing w:after="120"/>
        <w:ind w:left="425" w:hanging="425"/>
        <w:jc w:val="both"/>
        <w:rPr>
          <w:rFonts w:ascii="Arial" w:hAnsi="Arial" w:cs="Arial"/>
        </w:rPr>
      </w:pPr>
      <w:r w:rsidRPr="001D491C">
        <w:rPr>
          <w:rFonts w:ascii="Arial" w:eastAsia="TimesNewRoman" w:hAnsi="Arial" w:cs="Arial"/>
        </w:rPr>
        <w:t>Dopuszcza się wprowadzenie zmian do umowy w następującym zakresie i w przypadkach zgodnie z art. 455 ust. 1 pkt 1 ustawy Pzp:</w:t>
      </w:r>
    </w:p>
    <w:p w14:paraId="4AF95733" w14:textId="77777777" w:rsidR="001D491C" w:rsidRPr="001D491C" w:rsidRDefault="001D491C" w:rsidP="008D27A8">
      <w:pPr>
        <w:numPr>
          <w:ilvl w:val="1"/>
          <w:numId w:val="203"/>
        </w:numPr>
        <w:spacing w:after="120"/>
        <w:ind w:left="709" w:hanging="283"/>
        <w:jc w:val="both"/>
        <w:rPr>
          <w:rFonts w:ascii="Arial" w:hAnsi="Arial" w:cs="Arial"/>
        </w:rPr>
      </w:pPr>
      <w:r w:rsidRPr="001D491C">
        <w:rPr>
          <w:rFonts w:ascii="Arial" w:hAnsi="Arial" w:cs="Arial"/>
        </w:rPr>
        <w:t xml:space="preserve">Zaistnienia omyłki pisarskiej lub rachunkowej bądź innej omyłki polegającej </w:t>
      </w:r>
      <w:r w:rsidRPr="001D491C">
        <w:rPr>
          <w:rFonts w:ascii="Arial" w:hAnsi="Arial" w:cs="Arial"/>
        </w:rPr>
        <w:br/>
        <w:t>na niezgodności treści umowy z ofertą – poprzez ustalenie treści umowy do zgodności z treścią oferty.</w:t>
      </w:r>
    </w:p>
    <w:p w14:paraId="5A931026" w14:textId="77777777" w:rsidR="001D491C" w:rsidRPr="001D491C" w:rsidRDefault="001D491C" w:rsidP="008D27A8">
      <w:pPr>
        <w:numPr>
          <w:ilvl w:val="1"/>
          <w:numId w:val="203"/>
        </w:numPr>
        <w:spacing w:after="120"/>
        <w:ind w:left="709" w:hanging="283"/>
        <w:jc w:val="both"/>
        <w:rPr>
          <w:rFonts w:ascii="Arial" w:hAnsi="Arial" w:cs="Arial"/>
        </w:rPr>
      </w:pPr>
      <w:r w:rsidRPr="001D491C">
        <w:rPr>
          <w:rFonts w:ascii="Arial" w:hAnsi="Arial" w:cs="Arial"/>
        </w:rPr>
        <w:t xml:space="preserve">konieczności wprowadzenia innych zmian do umowy  niż wyżej wymienione spowodowanych zmianami w przepisach prawa, normach, dyrektywach </w:t>
      </w:r>
      <w:r w:rsidRPr="001D491C">
        <w:rPr>
          <w:rFonts w:ascii="Arial" w:hAnsi="Arial" w:cs="Arial"/>
        </w:rPr>
        <w:br/>
        <w:t xml:space="preserve">lub standardach; </w:t>
      </w:r>
    </w:p>
    <w:p w14:paraId="56DF6CBA" w14:textId="77777777" w:rsidR="001D491C" w:rsidRPr="001D491C" w:rsidRDefault="001D491C" w:rsidP="008D27A8">
      <w:pPr>
        <w:numPr>
          <w:ilvl w:val="1"/>
          <w:numId w:val="203"/>
        </w:numPr>
        <w:spacing w:after="120"/>
        <w:ind w:left="709" w:hanging="283"/>
        <w:jc w:val="both"/>
        <w:rPr>
          <w:rFonts w:ascii="Arial" w:hAnsi="Arial" w:cs="Arial"/>
        </w:rPr>
      </w:pPr>
      <w:r w:rsidRPr="001D491C">
        <w:rPr>
          <w:rFonts w:ascii="Arial" w:eastAsia="Times New Roman" w:hAnsi="Arial" w:cs="Arial"/>
          <w:lang w:eastAsia="pl-PL"/>
        </w:rPr>
        <w:t>w przypadku braku dostępności na rynku (której nie można było przewidzieć) zaoferowanego przez Wykonawcę asortymentu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545AFD20" w14:textId="77777777" w:rsidR="001D491C" w:rsidRPr="001D491C" w:rsidRDefault="001D491C" w:rsidP="008D27A8">
      <w:pPr>
        <w:numPr>
          <w:ilvl w:val="2"/>
          <w:numId w:val="204"/>
        </w:numPr>
        <w:tabs>
          <w:tab w:val="num" w:pos="1134"/>
        </w:tabs>
        <w:spacing w:after="120"/>
        <w:ind w:left="1134" w:hanging="425"/>
        <w:contextualSpacing/>
        <w:jc w:val="both"/>
        <w:rPr>
          <w:rFonts w:ascii="Arial" w:eastAsia="Times New Roman" w:hAnsi="Arial" w:cs="Arial"/>
          <w:lang w:eastAsia="pl-PL"/>
        </w:rPr>
      </w:pPr>
      <w:r w:rsidRPr="001D491C">
        <w:rPr>
          <w:rFonts w:ascii="Arial" w:eastAsia="Times New Roman" w:hAnsi="Arial" w:cs="Arial"/>
          <w:lang w:eastAsia="pl-PL"/>
        </w:rPr>
        <w:t>wykazanie w sposób niebudzący wątpliwości Zamawiającemu, że w dniu składania oferty, asortyment określony w formularzu cenowym był dostępny w ilościach nie mniejszych niż to określono w ofercie, a także, że w momencie zaproponowania asortymentu zamiennego, asortyment określony w formularzu cenowym nie jest dostępny na rynku,</w:t>
      </w:r>
    </w:p>
    <w:p w14:paraId="41ADA17F" w14:textId="77777777" w:rsidR="001D491C" w:rsidRPr="001D491C" w:rsidRDefault="001D491C" w:rsidP="008D27A8">
      <w:pPr>
        <w:numPr>
          <w:ilvl w:val="2"/>
          <w:numId w:val="204"/>
        </w:numPr>
        <w:spacing w:after="120"/>
        <w:ind w:left="1134" w:hanging="425"/>
        <w:contextualSpacing/>
        <w:jc w:val="both"/>
        <w:rPr>
          <w:rFonts w:ascii="Arial" w:hAnsi="Arial" w:cs="Arial"/>
        </w:rPr>
      </w:pPr>
      <w:r w:rsidRPr="001D491C">
        <w:rPr>
          <w:rFonts w:ascii="Arial" w:eastAsia="Times New Roman" w:hAnsi="Arial" w:cs="Arial"/>
          <w:lang w:eastAsia="pl-PL"/>
        </w:rPr>
        <w:t>wykazanie przez Wykonawcę, że asortyment stanowiący zamiennik posiada właściwości nie gorsze niż asortyment będący przedmiotem zamówienia,  </w:t>
      </w:r>
    </w:p>
    <w:p w14:paraId="3D195C0E" w14:textId="77777777" w:rsidR="001D491C" w:rsidRPr="001D491C" w:rsidRDefault="001D491C" w:rsidP="008D27A8">
      <w:pPr>
        <w:numPr>
          <w:ilvl w:val="2"/>
          <w:numId w:val="204"/>
        </w:numPr>
        <w:spacing w:after="120"/>
        <w:ind w:left="1134" w:hanging="425"/>
        <w:contextualSpacing/>
        <w:jc w:val="both"/>
        <w:rPr>
          <w:rFonts w:ascii="Arial" w:hAnsi="Arial" w:cs="Arial"/>
        </w:rPr>
      </w:pPr>
      <w:r w:rsidRPr="001D491C">
        <w:rPr>
          <w:rFonts w:ascii="Arial" w:eastAsia="Times New Roman" w:hAnsi="Arial" w:cs="Arial"/>
          <w:lang w:eastAsia="pl-PL"/>
        </w:rPr>
        <w:lastRenderedPageBreak/>
        <w:t>dostarczenie do Zamawiającego dokumentów potwierdzających spełnianie przez zamienny asortyment wymagań postawionych na etapie postępowania przetargowego,  </w:t>
      </w:r>
    </w:p>
    <w:p w14:paraId="10ED538A" w14:textId="77777777" w:rsidR="001D491C" w:rsidRPr="001D491C" w:rsidRDefault="001D491C" w:rsidP="008D27A8">
      <w:pPr>
        <w:numPr>
          <w:ilvl w:val="2"/>
          <w:numId w:val="204"/>
        </w:numPr>
        <w:spacing w:after="120"/>
        <w:ind w:left="1134" w:hanging="425"/>
        <w:contextualSpacing/>
        <w:jc w:val="both"/>
        <w:rPr>
          <w:rFonts w:ascii="Arial" w:hAnsi="Arial" w:cs="Arial"/>
        </w:rPr>
      </w:pPr>
      <w:r w:rsidRPr="001D491C">
        <w:rPr>
          <w:rFonts w:ascii="Arial" w:eastAsia="Times New Roman" w:hAnsi="Arial" w:cs="Arial"/>
          <w:lang w:eastAsia="pl-PL"/>
        </w:rPr>
        <w:t>na żądanie Zamawiającego dostarczenie asortymentu zamiennego w celu przeprowadzenia weryfikacji parametrów;</w:t>
      </w:r>
    </w:p>
    <w:p w14:paraId="7BAA8F6C" w14:textId="77777777" w:rsidR="001D491C" w:rsidRPr="001D491C" w:rsidRDefault="001D491C" w:rsidP="008D27A8">
      <w:pPr>
        <w:numPr>
          <w:ilvl w:val="1"/>
          <w:numId w:val="203"/>
        </w:numPr>
        <w:spacing w:after="120"/>
        <w:ind w:left="709" w:hanging="283"/>
        <w:jc w:val="both"/>
        <w:rPr>
          <w:rFonts w:ascii="Arial" w:eastAsia="Times New Roman" w:hAnsi="Arial" w:cs="Arial"/>
          <w:lang w:eastAsia="pl-PL"/>
        </w:rPr>
      </w:pPr>
      <w:r w:rsidRPr="001D491C">
        <w:rPr>
          <w:rFonts w:ascii="Arial" w:eastAsia="Times New Roman" w:hAnsi="Arial" w:cs="Arial"/>
          <w:lang w:eastAsia="pl-PL"/>
        </w:rPr>
        <w:t xml:space="preserve">w przypadku zmiany obowiązujących przepisów prawa konieczne okaże się zastąpienie asortymentu, zaoferowanego przez Wykonawcę innym asortymentem pod warunkiem, że Wykonawca dostarczy asortyment o parametrach technicznych </w:t>
      </w:r>
      <w:r w:rsidRPr="001D491C">
        <w:rPr>
          <w:rFonts w:ascii="Arial" w:eastAsia="Times New Roman" w:hAnsi="Arial" w:cs="Arial"/>
          <w:lang w:eastAsia="pl-PL"/>
        </w:rPr>
        <w:br/>
        <w:t xml:space="preserve">i użytkowych nie gorszych niż te, które zostały wskazane w ofercie </w:t>
      </w:r>
      <w:r w:rsidRPr="001D491C">
        <w:rPr>
          <w:rFonts w:ascii="Arial" w:eastAsia="Times New Roman" w:hAnsi="Arial" w:cs="Arial"/>
          <w:lang w:eastAsia="pl-PL"/>
        </w:rPr>
        <w:br/>
        <w:t>oraz pod warunkiem, że jego cena nie ulegnie zwiększeniu w stosunku do ceny określonej w ofercie Wykonawcy. Warunkiem wprowadzenia takiej zmiany jest: </w:t>
      </w:r>
    </w:p>
    <w:p w14:paraId="594D2E93" w14:textId="77777777" w:rsidR="001D491C" w:rsidRPr="001D491C" w:rsidRDefault="001D491C" w:rsidP="008D27A8">
      <w:pPr>
        <w:numPr>
          <w:ilvl w:val="0"/>
          <w:numId w:val="205"/>
        </w:numPr>
        <w:tabs>
          <w:tab w:val="num" w:pos="1134"/>
        </w:tabs>
        <w:spacing w:after="120"/>
        <w:ind w:left="1134" w:hanging="425"/>
        <w:contextualSpacing/>
        <w:jc w:val="both"/>
        <w:rPr>
          <w:rFonts w:ascii="Arial" w:hAnsi="Arial" w:cs="Arial"/>
        </w:rPr>
      </w:pPr>
      <w:r w:rsidRPr="001D491C">
        <w:rPr>
          <w:rFonts w:ascii="Arial" w:eastAsia="Times New Roman" w:hAnsi="Arial" w:cs="Arial"/>
          <w:lang w:eastAsia="pl-PL"/>
        </w:rPr>
        <w:t>wykazanie przez Wykonawcę, że asortyment stanowiący zamiennik posiada właściwości nie gorsze niż asortyment będący przedmiotem zamówienia,</w:t>
      </w:r>
    </w:p>
    <w:p w14:paraId="01009F7D" w14:textId="77777777" w:rsidR="001D491C" w:rsidRPr="001D491C" w:rsidRDefault="001D491C" w:rsidP="008D27A8">
      <w:pPr>
        <w:numPr>
          <w:ilvl w:val="0"/>
          <w:numId w:val="205"/>
        </w:numPr>
        <w:tabs>
          <w:tab w:val="num" w:pos="1134"/>
        </w:tabs>
        <w:spacing w:after="120"/>
        <w:ind w:left="1134" w:hanging="425"/>
        <w:contextualSpacing/>
        <w:jc w:val="both"/>
        <w:rPr>
          <w:rFonts w:ascii="Arial" w:hAnsi="Arial" w:cs="Arial"/>
        </w:rPr>
      </w:pPr>
      <w:r w:rsidRPr="001D491C">
        <w:rPr>
          <w:rFonts w:ascii="Arial" w:eastAsia="Times New Roman" w:hAnsi="Arial" w:cs="Arial"/>
          <w:lang w:eastAsia="pl-PL"/>
        </w:rPr>
        <w:t>dostarczenie do zamawiającego dokumentów potwierdzających spełnianie przez zamienny asortyment wymagań postawionych na etapie postepowania przetargowego, </w:t>
      </w:r>
    </w:p>
    <w:p w14:paraId="0FF328F9" w14:textId="77777777" w:rsidR="001D491C" w:rsidRPr="001D491C" w:rsidRDefault="001D491C" w:rsidP="008D27A8">
      <w:pPr>
        <w:numPr>
          <w:ilvl w:val="0"/>
          <w:numId w:val="205"/>
        </w:numPr>
        <w:tabs>
          <w:tab w:val="num" w:pos="1134"/>
        </w:tabs>
        <w:spacing w:after="120"/>
        <w:ind w:left="1134" w:hanging="425"/>
        <w:contextualSpacing/>
        <w:jc w:val="both"/>
        <w:rPr>
          <w:rFonts w:ascii="Arial" w:hAnsi="Arial" w:cs="Arial"/>
        </w:rPr>
      </w:pPr>
      <w:r w:rsidRPr="001D491C">
        <w:rPr>
          <w:rFonts w:ascii="Arial" w:eastAsia="Times New Roman" w:hAnsi="Arial" w:cs="Arial"/>
          <w:lang w:eastAsia="pl-PL"/>
        </w:rPr>
        <w:t>na żądanie Zamawiającego dostarczenie asortymentu zamiennego w celu przeprowadzenia weryfikacji parametrów;</w:t>
      </w:r>
    </w:p>
    <w:p w14:paraId="7E779286" w14:textId="77777777" w:rsidR="001D491C" w:rsidRPr="001D491C" w:rsidRDefault="001D491C" w:rsidP="008D27A8">
      <w:pPr>
        <w:numPr>
          <w:ilvl w:val="1"/>
          <w:numId w:val="203"/>
        </w:numPr>
        <w:spacing w:after="120"/>
        <w:ind w:left="786"/>
        <w:contextualSpacing/>
        <w:jc w:val="both"/>
        <w:rPr>
          <w:rFonts w:ascii="Arial" w:hAnsi="Arial" w:cs="Arial"/>
        </w:rPr>
      </w:pPr>
      <w:r w:rsidRPr="001D491C">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w:t>
      </w:r>
      <w:r w:rsidRPr="001D491C">
        <w:rPr>
          <w:rFonts w:ascii="Arial" w:eastAsia="Times New Roman" w:hAnsi="Arial" w:cs="Arial"/>
          <w:lang w:eastAsia="pl-PL"/>
        </w:rPr>
        <w:br/>
        <w:t xml:space="preserve">z zastrzeżeniem postanowień niniejszego paragrafu. Wynagrodzenie Wykonawcy </w:t>
      </w:r>
      <w:r w:rsidRPr="001D491C">
        <w:rPr>
          <w:rFonts w:ascii="Arial" w:eastAsia="Times New Roman" w:hAnsi="Arial" w:cs="Arial"/>
          <w:lang w:eastAsia="pl-PL"/>
        </w:rPr>
        <w:br/>
        <w:t xml:space="preserve">z tej przyczyny nie może zostać zwiększone; </w:t>
      </w:r>
    </w:p>
    <w:p w14:paraId="4C3D219E" w14:textId="77777777" w:rsidR="001D491C" w:rsidRPr="001D491C" w:rsidRDefault="001D491C" w:rsidP="008D27A8">
      <w:pPr>
        <w:numPr>
          <w:ilvl w:val="1"/>
          <w:numId w:val="203"/>
        </w:numPr>
        <w:spacing w:after="120"/>
        <w:ind w:left="786"/>
        <w:contextualSpacing/>
        <w:jc w:val="both"/>
        <w:rPr>
          <w:rFonts w:ascii="Arial" w:hAnsi="Arial" w:cs="Arial"/>
        </w:rPr>
      </w:pPr>
      <w:r w:rsidRPr="001D491C">
        <w:rPr>
          <w:rFonts w:ascii="Arial" w:hAnsi="Arial" w:cs="Arial"/>
        </w:rPr>
        <w:t>terminy</w:t>
      </w:r>
      <w:r w:rsidRPr="001D491C">
        <w:rPr>
          <w:rFonts w:ascii="Arial" w:eastAsia="Times New Roman" w:hAnsi="Arial" w:cs="Arial"/>
          <w:lang w:eastAsia="pl-PL"/>
        </w:rPr>
        <w:t xml:space="preserve"> ustalone w §3 ust. 5 mogą ulec przesunięciu w przypadku wystąpienia opóźnień wynikających z:</w:t>
      </w:r>
    </w:p>
    <w:p w14:paraId="603F8117" w14:textId="77777777" w:rsidR="001D491C" w:rsidRPr="001D491C" w:rsidRDefault="001D491C" w:rsidP="008D27A8">
      <w:pPr>
        <w:numPr>
          <w:ilvl w:val="1"/>
          <w:numId w:val="206"/>
        </w:numPr>
        <w:tabs>
          <w:tab w:val="left" w:pos="1134"/>
        </w:tabs>
        <w:spacing w:after="120"/>
        <w:ind w:left="1134" w:hanging="283"/>
        <w:contextualSpacing/>
        <w:jc w:val="both"/>
        <w:rPr>
          <w:rFonts w:ascii="Arial" w:eastAsia="Times New Roman" w:hAnsi="Arial" w:cs="Arial"/>
          <w:lang w:eastAsia="pl-PL"/>
        </w:rPr>
      </w:pPr>
      <w:r w:rsidRPr="001D491C">
        <w:rPr>
          <w:rFonts w:ascii="Arial" w:eastAsia="Times New Roman" w:hAnsi="Arial" w:cs="Arial"/>
          <w:lang w:eastAsia="pl-PL"/>
        </w:rPr>
        <w:t>organizacji pracy po stronie Zamawiającego – w tym zmianami kadrowymi lub strukturą organizacyjną,</w:t>
      </w:r>
    </w:p>
    <w:p w14:paraId="7F482F43" w14:textId="77777777" w:rsidR="001D491C" w:rsidRPr="001D491C" w:rsidRDefault="001D491C" w:rsidP="008D27A8">
      <w:pPr>
        <w:numPr>
          <w:ilvl w:val="1"/>
          <w:numId w:val="206"/>
        </w:numPr>
        <w:tabs>
          <w:tab w:val="left" w:pos="1276"/>
        </w:tabs>
        <w:spacing w:after="120"/>
        <w:ind w:left="1134"/>
        <w:contextualSpacing/>
        <w:jc w:val="both"/>
        <w:rPr>
          <w:rFonts w:ascii="Arial" w:eastAsia="Times New Roman" w:hAnsi="Arial" w:cs="Arial"/>
          <w:lang w:eastAsia="pl-PL"/>
        </w:rPr>
      </w:pPr>
      <w:r w:rsidRPr="001D491C">
        <w:rPr>
          <w:rFonts w:ascii="Arial" w:eastAsia="Times New Roman" w:hAnsi="Arial" w:cs="Arial"/>
          <w:lang w:eastAsia="pl-PL"/>
        </w:rPr>
        <w:t>przestojów i opóźnień z przyczyn leżących po stronie Zamawiającego;</w:t>
      </w:r>
    </w:p>
    <w:p w14:paraId="0F4A0A5D" w14:textId="77777777" w:rsidR="001D491C" w:rsidRPr="001D491C" w:rsidRDefault="001D491C" w:rsidP="008D27A8">
      <w:pPr>
        <w:numPr>
          <w:ilvl w:val="1"/>
          <w:numId w:val="206"/>
        </w:numPr>
        <w:tabs>
          <w:tab w:val="left" w:pos="1276"/>
        </w:tabs>
        <w:spacing w:after="120"/>
        <w:ind w:left="1134"/>
        <w:contextualSpacing/>
        <w:jc w:val="both"/>
        <w:rPr>
          <w:rFonts w:ascii="Arial" w:eastAsia="Times New Roman" w:hAnsi="Arial" w:cs="Arial"/>
          <w:lang w:eastAsia="pl-PL"/>
        </w:rPr>
      </w:pPr>
      <w:r w:rsidRPr="001D491C">
        <w:rPr>
          <w:rFonts w:ascii="Arial" w:eastAsia="Times New Roman" w:hAnsi="Arial" w:cs="Arial"/>
          <w:lang w:eastAsia="pl-PL"/>
        </w:rPr>
        <w:t>braku możliwości przyjęcia Sprzętu do magazynu Zamawiającego, związanego</w:t>
      </w:r>
      <w:r w:rsidRPr="001D491C">
        <w:rPr>
          <w:rFonts w:ascii="Arial" w:eastAsia="Times New Roman" w:hAnsi="Arial" w:cs="Arial"/>
          <w:lang w:eastAsia="pl-PL"/>
        </w:rPr>
        <w:br/>
        <w:t xml:space="preserve">z realizacją innych  dostaw; </w:t>
      </w:r>
    </w:p>
    <w:p w14:paraId="267C505A" w14:textId="77777777" w:rsidR="001D491C" w:rsidRPr="001D491C" w:rsidRDefault="001D491C" w:rsidP="008D27A8">
      <w:pPr>
        <w:numPr>
          <w:ilvl w:val="1"/>
          <w:numId w:val="206"/>
        </w:numPr>
        <w:tabs>
          <w:tab w:val="left" w:pos="1276"/>
        </w:tabs>
        <w:spacing w:after="120"/>
        <w:ind w:left="1134"/>
        <w:contextualSpacing/>
        <w:jc w:val="both"/>
        <w:rPr>
          <w:rFonts w:ascii="Arial" w:eastAsia="Times New Roman" w:hAnsi="Arial" w:cs="Arial"/>
          <w:lang w:eastAsia="pl-PL"/>
        </w:rPr>
      </w:pPr>
      <w:r w:rsidRPr="001D491C">
        <w:rPr>
          <w:rFonts w:ascii="Arial" w:eastAsia="Times New Roman" w:hAnsi="Arial" w:cs="Arial"/>
          <w:lang w:eastAsia="pl-PL"/>
        </w:rPr>
        <w:t>działania siły wyższej mającej bezpośredni wpływ na terminowość wykonania prac;</w:t>
      </w:r>
    </w:p>
    <w:p w14:paraId="0A2359E0" w14:textId="77777777" w:rsidR="001D491C" w:rsidRPr="001D491C" w:rsidRDefault="001D491C" w:rsidP="008D27A8">
      <w:pPr>
        <w:numPr>
          <w:ilvl w:val="1"/>
          <w:numId w:val="206"/>
        </w:numPr>
        <w:tabs>
          <w:tab w:val="left" w:pos="1276"/>
        </w:tabs>
        <w:spacing w:after="120"/>
        <w:ind w:left="1134"/>
        <w:contextualSpacing/>
        <w:jc w:val="both"/>
        <w:rPr>
          <w:rFonts w:ascii="Arial" w:eastAsia="Times New Roman" w:hAnsi="Arial" w:cs="Arial"/>
          <w:lang w:eastAsia="pl-PL"/>
        </w:rPr>
      </w:pPr>
      <w:r w:rsidRPr="001D491C">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093B9D4D" w14:textId="77777777" w:rsidR="001D491C" w:rsidRPr="001D491C" w:rsidRDefault="001D491C" w:rsidP="001D491C">
      <w:pPr>
        <w:tabs>
          <w:tab w:val="left" w:pos="1276"/>
        </w:tabs>
        <w:spacing w:after="120"/>
        <w:ind w:left="1276" w:hanging="142"/>
        <w:contextualSpacing/>
        <w:jc w:val="both"/>
        <w:rPr>
          <w:rFonts w:ascii="Arial" w:eastAsia="Times New Roman" w:hAnsi="Arial" w:cs="Arial"/>
          <w:lang w:eastAsia="pl-PL"/>
        </w:rPr>
      </w:pPr>
      <w:r w:rsidRPr="001D491C">
        <w:rPr>
          <w:rFonts w:ascii="Arial" w:eastAsia="Times New Roman" w:hAnsi="Arial" w:cs="Arial"/>
          <w:lang w:eastAsia="pl-PL"/>
        </w:rPr>
        <w:t>- wystąpienia lokalnych uwarunkowań (np. brak dostępu do obiektu, jego pomieszczeń) uniemożliwiających wykonanie prac - fakt ten musi mieć odzwierciedlenie</w:t>
      </w:r>
      <w:r w:rsidRPr="001D491C">
        <w:rPr>
          <w:rFonts w:ascii="Arial" w:eastAsia="Times New Roman" w:hAnsi="Arial" w:cs="Arial"/>
          <w:lang w:eastAsia="pl-PL"/>
        </w:rPr>
        <w:br/>
        <w:t>w korespondencji pomiędzy Stronami;</w:t>
      </w:r>
    </w:p>
    <w:p w14:paraId="4F0E4BEB" w14:textId="77777777" w:rsidR="001D491C" w:rsidRPr="001D491C" w:rsidRDefault="001D491C" w:rsidP="001D491C">
      <w:pPr>
        <w:tabs>
          <w:tab w:val="left" w:pos="1276"/>
        </w:tabs>
        <w:spacing w:after="120"/>
        <w:ind w:left="1276" w:hanging="142"/>
        <w:contextualSpacing/>
        <w:jc w:val="both"/>
        <w:rPr>
          <w:rFonts w:ascii="Arial" w:hAnsi="Arial" w:cs="Arial"/>
          <w:lang w:eastAsia="pl-PL"/>
        </w:rPr>
      </w:pPr>
      <w:r w:rsidRPr="001D491C">
        <w:rPr>
          <w:rFonts w:ascii="Arial" w:eastAsia="Times New Roman" w:hAnsi="Arial" w:cs="Arial"/>
          <w:lang w:eastAsia="pl-PL"/>
        </w:rPr>
        <w:t xml:space="preserve">- </w:t>
      </w:r>
      <w:r w:rsidRPr="001D491C">
        <w:rPr>
          <w:rFonts w:ascii="Arial" w:hAnsi="Arial" w:cs="Arial"/>
          <w:lang w:eastAsia="pl-PL"/>
        </w:rPr>
        <w:t>wystąpienia okoliczności, których strony umowy nie były w stanie przewidzieć, pomimo zachowania  należytej staranności (np. warunków pogodowych uniemożliwiających prowadzenie prac montażowych);</w:t>
      </w:r>
    </w:p>
    <w:p w14:paraId="72835201" w14:textId="77777777" w:rsidR="001D491C" w:rsidRPr="001D491C" w:rsidRDefault="001D491C" w:rsidP="001D491C">
      <w:pPr>
        <w:tabs>
          <w:tab w:val="left" w:pos="1276"/>
        </w:tabs>
        <w:spacing w:after="120"/>
        <w:ind w:left="1276" w:hanging="142"/>
        <w:contextualSpacing/>
        <w:jc w:val="both"/>
        <w:rPr>
          <w:rFonts w:ascii="Arial" w:hAnsi="Arial" w:cs="Arial"/>
          <w:lang w:eastAsia="pl-PL"/>
        </w:rPr>
      </w:pPr>
      <w:r w:rsidRPr="001D491C">
        <w:rPr>
          <w:rFonts w:ascii="Arial" w:hAnsi="Arial" w:cs="Arial"/>
          <w:lang w:eastAsia="pl-PL"/>
        </w:rPr>
        <w:t>- konieczności wykonania prac wykraczających poza przedmiot zamówienia podstawowego.</w:t>
      </w:r>
    </w:p>
    <w:p w14:paraId="32EDF630" w14:textId="77777777" w:rsidR="001D491C" w:rsidRPr="001D491C" w:rsidRDefault="001D491C" w:rsidP="001D491C">
      <w:pPr>
        <w:tabs>
          <w:tab w:val="left" w:pos="1276"/>
        </w:tabs>
        <w:spacing w:after="120"/>
        <w:ind w:left="1276" w:hanging="567"/>
        <w:contextualSpacing/>
        <w:jc w:val="both"/>
        <w:rPr>
          <w:rFonts w:ascii="Arial" w:hAnsi="Arial" w:cs="Arial"/>
          <w:lang w:eastAsia="pl-PL"/>
        </w:rPr>
      </w:pPr>
      <w:r w:rsidRPr="001D491C">
        <w:rPr>
          <w:rFonts w:ascii="Arial" w:hAnsi="Arial" w:cs="Arial"/>
          <w:lang w:eastAsia="pl-PL"/>
        </w:rPr>
        <w:lastRenderedPageBreak/>
        <w:t>f)   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6E0A52CC" w14:textId="77777777" w:rsidR="001D491C" w:rsidRPr="001D491C" w:rsidRDefault="001D491C" w:rsidP="008D27A8">
      <w:pPr>
        <w:numPr>
          <w:ilvl w:val="1"/>
          <w:numId w:val="203"/>
        </w:numPr>
        <w:spacing w:after="120"/>
        <w:ind w:left="786"/>
        <w:contextualSpacing/>
        <w:jc w:val="both"/>
        <w:rPr>
          <w:rFonts w:ascii="Arial" w:hAnsi="Arial" w:cs="Arial"/>
        </w:rPr>
      </w:pPr>
      <w:r w:rsidRPr="001D491C">
        <w:rPr>
          <w:rFonts w:ascii="Arial" w:hAnsi="Arial" w:cs="Arial"/>
        </w:rPr>
        <w:t xml:space="preserve">W przedstawionych w ust. 2 pkt 6 lit. e przypadkach wystąpienia opóźnień Strony ustalają nowe terminy realizacji (w formie pisemnej) z tym, że maksymalny okres przesunięcia terminu zakończenia realizacji umowy równy będzie okresowi przerwy </w:t>
      </w:r>
      <w:r w:rsidRPr="001D491C">
        <w:rPr>
          <w:rFonts w:ascii="Arial" w:hAnsi="Arial" w:cs="Arial"/>
        </w:rPr>
        <w:br/>
        <w:t xml:space="preserve">lub przestoju. </w:t>
      </w:r>
    </w:p>
    <w:p w14:paraId="1D174144"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Strony przewidują możliwość zmiany wynagrodzenia należnego Wykonawcy w przypadku wystąpienia jednej z następujących okoliczności:</w:t>
      </w:r>
    </w:p>
    <w:p w14:paraId="202F8993" w14:textId="77777777" w:rsidR="001D491C" w:rsidRPr="001D491C" w:rsidRDefault="001D491C" w:rsidP="008D27A8">
      <w:pPr>
        <w:numPr>
          <w:ilvl w:val="0"/>
          <w:numId w:val="230"/>
        </w:numPr>
        <w:shd w:val="clear" w:color="auto" w:fill="FFFFFF"/>
        <w:tabs>
          <w:tab w:val="left" w:pos="1134"/>
        </w:tabs>
        <w:spacing w:after="0"/>
        <w:ind w:hanging="11"/>
        <w:contextualSpacing/>
        <w:jc w:val="both"/>
        <w:rPr>
          <w:rFonts w:ascii="Arial" w:eastAsia="Calibri" w:hAnsi="Arial" w:cs="Arial"/>
        </w:rPr>
      </w:pPr>
      <w:r w:rsidRPr="001D491C">
        <w:rPr>
          <w:rFonts w:ascii="Arial" w:eastAsia="Calibri" w:hAnsi="Arial" w:cs="Arial"/>
        </w:rPr>
        <w:t>zmiany stawki podatku od towarów i usług oraz podatku akcyzowego,</w:t>
      </w:r>
    </w:p>
    <w:p w14:paraId="5ABD84E6" w14:textId="77777777" w:rsidR="001D491C" w:rsidRPr="001D491C" w:rsidRDefault="001D491C" w:rsidP="008D27A8">
      <w:pPr>
        <w:numPr>
          <w:ilvl w:val="0"/>
          <w:numId w:val="230"/>
        </w:numPr>
        <w:shd w:val="clear" w:color="auto" w:fill="FFFFFF"/>
        <w:spacing w:after="0"/>
        <w:ind w:left="1105" w:hanging="357"/>
        <w:jc w:val="both"/>
        <w:rPr>
          <w:rFonts w:ascii="Arial" w:eastAsia="Calibri" w:hAnsi="Arial" w:cs="Arial"/>
        </w:rPr>
      </w:pPr>
      <w:r w:rsidRPr="001D491C">
        <w:rPr>
          <w:rFonts w:ascii="Arial" w:eastAsia="Calibri" w:hAnsi="Arial" w:cs="Arial"/>
        </w:rPr>
        <w:t xml:space="preserve">zmiany wysokości minimalnego wynagrodzenia za pracę albo wysokości minimalnej stawki godzinowej, ustalonych na podstawie </w:t>
      </w:r>
      <w:hyperlink r:id="rId43" w:anchor="/document/16992095?cm=DOCUMENT" w:history="1">
        <w:r w:rsidRPr="001D491C">
          <w:rPr>
            <w:rFonts w:ascii="Arial" w:eastAsia="Calibri" w:hAnsi="Arial" w:cs="Arial"/>
          </w:rPr>
          <w:t>ustawy</w:t>
        </w:r>
      </w:hyperlink>
      <w:r w:rsidRPr="001D491C">
        <w:rPr>
          <w:rFonts w:ascii="Arial" w:eastAsia="Calibri" w:hAnsi="Arial" w:cs="Arial"/>
        </w:rPr>
        <w:t xml:space="preserve"> z dnia 10 października 2002 r. o minimalnym wynagrodzeniu za pracę,</w:t>
      </w:r>
    </w:p>
    <w:p w14:paraId="33A043BF" w14:textId="77777777" w:rsidR="001D491C" w:rsidRPr="001D491C" w:rsidRDefault="001D491C" w:rsidP="008D27A8">
      <w:pPr>
        <w:numPr>
          <w:ilvl w:val="0"/>
          <w:numId w:val="230"/>
        </w:numPr>
        <w:shd w:val="clear" w:color="auto" w:fill="FFFFFF"/>
        <w:spacing w:after="0"/>
        <w:ind w:left="1105" w:hanging="357"/>
        <w:jc w:val="both"/>
        <w:rPr>
          <w:rFonts w:ascii="Arial" w:eastAsia="Calibri" w:hAnsi="Arial" w:cs="Arial"/>
        </w:rPr>
      </w:pPr>
      <w:r w:rsidRPr="001D491C">
        <w:rPr>
          <w:rFonts w:ascii="Arial" w:eastAsia="Calibri" w:hAnsi="Arial" w:cs="Arial"/>
        </w:rPr>
        <w:t xml:space="preserve">zmiany zasad podlegania ubezpieczeniom społecznym lub ubezpieczeniu zdrowotnemu lub wysokości stawki składki na ubezpieczenia społeczne </w:t>
      </w:r>
      <w:r w:rsidRPr="001D491C">
        <w:rPr>
          <w:rFonts w:ascii="Arial" w:eastAsia="Calibri" w:hAnsi="Arial" w:cs="Arial"/>
        </w:rPr>
        <w:br/>
        <w:t>lub ubezpieczenie zdrowotne,</w:t>
      </w:r>
    </w:p>
    <w:p w14:paraId="2653C836" w14:textId="77777777" w:rsidR="001D491C" w:rsidRPr="001D491C" w:rsidRDefault="001D491C" w:rsidP="008D27A8">
      <w:pPr>
        <w:numPr>
          <w:ilvl w:val="0"/>
          <w:numId w:val="230"/>
        </w:numPr>
        <w:shd w:val="clear" w:color="auto" w:fill="FFFFFF"/>
        <w:spacing w:after="0"/>
        <w:ind w:left="1105" w:hanging="357"/>
        <w:jc w:val="both"/>
        <w:rPr>
          <w:rFonts w:ascii="Arial" w:eastAsia="Calibri" w:hAnsi="Arial" w:cs="Arial"/>
        </w:rPr>
      </w:pPr>
      <w:r w:rsidRPr="001D491C">
        <w:rPr>
          <w:rFonts w:ascii="Arial" w:eastAsia="Calibri" w:hAnsi="Arial" w:cs="Arial"/>
        </w:rPr>
        <w:t xml:space="preserve">zmiany zasad gromadzenia i wysokości wpłat do pracowniczych planów kapitałowych, o których mowa w </w:t>
      </w:r>
      <w:hyperlink r:id="rId44" w:anchor="/document/18781862?cm=DOCUMENT" w:history="1">
        <w:r w:rsidRPr="001D491C">
          <w:rPr>
            <w:rFonts w:ascii="Arial" w:eastAsia="Calibri" w:hAnsi="Arial" w:cs="Arial"/>
          </w:rPr>
          <w:t>ustawie</w:t>
        </w:r>
      </w:hyperlink>
      <w:r w:rsidRPr="001D491C">
        <w:rPr>
          <w:rFonts w:ascii="Arial" w:eastAsia="Calibri" w:hAnsi="Arial" w:cs="Arial"/>
        </w:rPr>
        <w:t xml:space="preserve"> z dnia 4 października 2018 r. </w:t>
      </w:r>
      <w:r w:rsidRPr="001D491C">
        <w:rPr>
          <w:rFonts w:ascii="Arial" w:eastAsia="Calibri" w:hAnsi="Arial" w:cs="Arial"/>
        </w:rPr>
        <w:br/>
        <w:t>o pracowniczych planach kapitałowych (Dz. U. poz. 2215 oraz z 2019 r. poz. 1074 i 1572)</w:t>
      </w:r>
    </w:p>
    <w:p w14:paraId="77348094" w14:textId="77777777" w:rsidR="001D491C" w:rsidRPr="001D491C" w:rsidRDefault="001D491C" w:rsidP="001D491C">
      <w:pPr>
        <w:shd w:val="clear" w:color="auto" w:fill="FFFFFF"/>
        <w:spacing w:before="120"/>
        <w:ind w:left="714"/>
        <w:jc w:val="both"/>
        <w:rPr>
          <w:rFonts w:ascii="Arial" w:eastAsia="Calibri" w:hAnsi="Arial" w:cs="Arial"/>
        </w:rPr>
      </w:pPr>
      <w:r w:rsidRPr="001D491C">
        <w:rPr>
          <w:rFonts w:ascii="Arial" w:eastAsia="Calibri" w:hAnsi="Arial" w:cs="Arial"/>
        </w:rPr>
        <w:t xml:space="preserve">- na zasadach określonych w pkt 4 -10 jeżeli zmiany te będą miały wpływ na koszty wykonania zamówienia przez Wykonawcę, z zastrzeżeniem, że Wykonawca może żądać zmiany wysokości wynagrodzenia w przypadkach określonych w pkt 3 lit b) </w:t>
      </w:r>
      <w:r w:rsidRPr="001D491C">
        <w:rPr>
          <w:rFonts w:ascii="Arial" w:eastAsia="Calibri" w:hAnsi="Arial" w:cs="Arial"/>
        </w:rPr>
        <w:br/>
        <w:t>do d) - po upływie co najmniej 12 miesięcy od dnia podpisania Umowy przez Strony.</w:t>
      </w:r>
    </w:p>
    <w:p w14:paraId="34359A1D"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 xml:space="preserve">Zmiana wysokości wynagrodzenia należnego Wykonawcy w przypadku zaistnienia przesłanki, o której mowa w ust. 3 pkt 1 będzie odnosić się wyłącznie do części przedmiotu umowy do której zastosowanie znajdzie zmiana stawki podatku od towarów i usług </w:t>
      </w:r>
      <w:r w:rsidRPr="001D491C">
        <w:rPr>
          <w:rFonts w:ascii="Arial" w:eastAsia="Calibri" w:hAnsi="Arial" w:cs="Arial"/>
        </w:rPr>
        <w:br/>
        <w:t xml:space="preserve">po dniu wejścia w życie przepisów zmieniających stawkę podatku. </w:t>
      </w:r>
    </w:p>
    <w:p w14:paraId="07661731"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 xml:space="preserve">Zmiana wysokości wynagrodzenia należnego Wykonawcy w przypadku zaistnienia przesłanki, o której mowa w ust. 3 pkt 2 lub 3 lub 4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w:t>
      </w:r>
      <w:r w:rsidRPr="001D491C">
        <w:rPr>
          <w:rFonts w:ascii="Arial" w:eastAsia="Calibri" w:hAnsi="Arial" w:cs="Arial"/>
        </w:rPr>
        <w:br/>
        <w:t>na ubezpieczenia społeczne lub ubezpieczenie zdrowotne.</w:t>
      </w:r>
    </w:p>
    <w:p w14:paraId="72945F4E"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 xml:space="preserve">W przypadku zmiany, o której mowa w ust. 3 pkt 2  wynagrodzenie Wykonawcy ulegnie zmianie o kwotę odpowiadającą wysokości kosztu Wykonawcy w związku </w:t>
      </w:r>
      <w:r w:rsidRPr="001D491C">
        <w:rPr>
          <w:rFonts w:ascii="Arial" w:eastAsia="Calibri" w:hAnsi="Arial" w:cs="Arial"/>
        </w:rPr>
        <w:br/>
        <w:t xml:space="preserve">ze zwiększeniem wysokości wynagrodzeń pracowników świadczących usługi na rzecz Zamawiającego na podstawie umowy do wysokości aktualnie obowiązującego minimalnego wynagrodzenia za pracę albo wysokości minimalnej stawki godzinowej, </w:t>
      </w:r>
      <w:r w:rsidRPr="001D491C">
        <w:rPr>
          <w:rFonts w:ascii="Arial" w:eastAsia="Calibri" w:hAnsi="Arial" w:cs="Arial"/>
        </w:rPr>
        <w:br/>
        <w:t xml:space="preserve">z uwzględnieniem wszystkich obciążeń publicznoprawnych dotyczących kwoty wzrostu minimalnego wynagrodzenia.     </w:t>
      </w:r>
    </w:p>
    <w:p w14:paraId="41192F7E"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 xml:space="preserve">W przypadku zmiany, o której mowa w ust. 3 pkt 2 wynagrodzenie Wykonawcy ulegnie zmianie o kwotę odpowiadającą wysokości kosztu Wykonawcy w związku z wypłatą wynagrodzenia pracownikom świadczącym usługi na rzecz Zamawiającego na podstawie </w:t>
      </w:r>
      <w:r w:rsidRPr="001D491C">
        <w:rPr>
          <w:rFonts w:ascii="Arial" w:eastAsia="Calibri" w:hAnsi="Arial" w:cs="Arial"/>
        </w:rPr>
        <w:lastRenderedPageBreak/>
        <w:t xml:space="preserve">umowy. Kwota odpowiadająca zmianie kosztu Wykonawcy będzie odnosić się wyłącznie do części wynagrodzenia pracowników świadczących usługi na rzecz Zamawiającego </w:t>
      </w:r>
      <w:r w:rsidRPr="001D491C">
        <w:rPr>
          <w:rFonts w:ascii="Arial" w:eastAsia="Calibri" w:hAnsi="Arial" w:cs="Arial"/>
        </w:rPr>
        <w:br/>
        <w:t xml:space="preserve">na podstawie umowy, odpowiadającej zakresowi w jakim wykonują one prace bezpośrednio związane z realizacją przedmiotu umowy. </w:t>
      </w:r>
    </w:p>
    <w:p w14:paraId="7E3FCDDC"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 xml:space="preserve">W sytuacji wystąpienia okoliczności wskazanych w ust. 3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w:t>
      </w:r>
      <w:r w:rsidRPr="001D491C">
        <w:rPr>
          <w:rFonts w:ascii="Arial" w:eastAsia="Calibri" w:hAnsi="Arial" w:cs="Arial"/>
        </w:rPr>
        <w:br/>
        <w:t>od towarów i usług oraz dokładne wyliczenie kwoty wynagrodzenia należnego Wykonawcy po zmianie umowy.</w:t>
      </w:r>
    </w:p>
    <w:p w14:paraId="70C96FFF"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W sytuacji wystąpienia okoliczności wskazanych w ust. 3 pkt 2 lub 3 lub 4 gdy z wnioskiem występuje Wykonawca jest on zobowiązany do wniosku dołączyć dokumenty, z których będzie wynikać, w jakim zakresie zmiany te maja wpływ na koszty umowy.</w:t>
      </w:r>
    </w:p>
    <w:p w14:paraId="7ADA8C3C" w14:textId="77777777" w:rsidR="001D491C" w:rsidRPr="001D491C" w:rsidRDefault="001D491C" w:rsidP="008D27A8">
      <w:pPr>
        <w:numPr>
          <w:ilvl w:val="0"/>
          <w:numId w:val="202"/>
        </w:numPr>
        <w:suppressAutoHyphens/>
        <w:spacing w:after="120"/>
        <w:ind w:left="425" w:hanging="425"/>
        <w:jc w:val="both"/>
        <w:rPr>
          <w:rFonts w:ascii="Arial" w:eastAsia="Calibri" w:hAnsi="Arial" w:cs="Arial"/>
        </w:rPr>
      </w:pPr>
      <w:r w:rsidRPr="001D491C">
        <w:rPr>
          <w:rFonts w:ascii="Arial" w:eastAsia="Calibri" w:hAnsi="Arial" w:cs="Arial"/>
        </w:rPr>
        <w:t>W przypadku zmiany ceny materiałów lub kosztów związanych z realizacją przedmiotu Umowy lub jego części, wynagrodzenie Wykonawcy określone w Umowie ulegnie zmianie, na zasadach określonych poniżej:</w:t>
      </w:r>
    </w:p>
    <w:p w14:paraId="2D42CAB7" w14:textId="77777777" w:rsidR="001D491C" w:rsidRPr="001D491C" w:rsidRDefault="001D491C" w:rsidP="008D27A8">
      <w:pPr>
        <w:numPr>
          <w:ilvl w:val="0"/>
          <w:numId w:val="231"/>
        </w:numPr>
        <w:autoSpaceDE w:val="0"/>
        <w:autoSpaceDN w:val="0"/>
        <w:adjustRightInd w:val="0"/>
        <w:spacing w:before="120" w:after="0"/>
        <w:ind w:left="993" w:hanging="426"/>
        <w:jc w:val="both"/>
        <w:rPr>
          <w:rFonts w:ascii="Arial" w:eastAsia="Calibri" w:hAnsi="Arial" w:cs="Arial"/>
        </w:rPr>
      </w:pPr>
      <w:r w:rsidRPr="001D491C">
        <w:rPr>
          <w:rFonts w:ascii="Arial" w:eastAsia="Calibri" w:hAnsi="Arial" w:cs="Arial"/>
        </w:rPr>
        <w:t>Zmiany wynagrodzenia (polegające na zmniejszeniu lub zwiększeniu jego wysokości) dokonuje się na podstawie wniosku złożonego przez jedną ze Stron umowy nie wcześniej niż po upływie 6 miesięcy od dnia zawarcia Umowy.</w:t>
      </w:r>
    </w:p>
    <w:p w14:paraId="76679E20"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Zmiana wynagrodzenia przysługuje w przypadku gdy z komunikatów Prezesa Głównego Urzędu Statystycznego (dalej jako „Prezes GUS”) ogłaszanych </w:t>
      </w:r>
      <w:r w:rsidRPr="001D491C">
        <w:rPr>
          <w:rFonts w:ascii="Arial" w:eastAsia="Calibri" w:hAnsi="Arial" w:cs="Arial"/>
        </w:rPr>
        <w:br/>
        <w:t xml:space="preserve">po zawarciu umowy i dotyczących dwóch następujących po sobie kwartałów wynika, że średnia arytmetyczna ogłaszanych wartości procentowych zmian cen towarów </w:t>
      </w:r>
      <w:r w:rsidRPr="001D491C">
        <w:rPr>
          <w:rFonts w:ascii="Arial" w:eastAsia="Calibri" w:hAnsi="Arial" w:cs="Arial"/>
        </w:rPr>
        <w:br/>
        <w:t xml:space="preserve">i usług konsumpcyjnych wynosi więcej niż </w:t>
      </w:r>
      <w:r w:rsidRPr="001D491C">
        <w:rPr>
          <w:rFonts w:ascii="Arial" w:eastAsia="Calibri" w:hAnsi="Arial" w:cs="Arial"/>
          <w:b/>
          <w:bCs/>
        </w:rPr>
        <w:t>5 %</w:t>
      </w:r>
      <w:r w:rsidRPr="001D491C">
        <w:rPr>
          <w:rFonts w:ascii="Arial" w:eastAsia="Calibri" w:hAnsi="Arial" w:cs="Arial"/>
        </w:rPr>
        <w:t>.</w:t>
      </w:r>
    </w:p>
    <w:p w14:paraId="002A350E"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Wniosek o zmianę może dotyczyć wyłącznie wynagrodzenia za prace pozostałe </w:t>
      </w:r>
      <w:r w:rsidRPr="001D491C">
        <w:rPr>
          <w:rFonts w:ascii="Arial" w:eastAsia="Calibri" w:hAnsi="Arial" w:cs="Arial"/>
        </w:rPr>
        <w:br/>
        <w:t>do zrealizowania i odbioru po dniu złożenia wniosku.</w:t>
      </w:r>
    </w:p>
    <w:p w14:paraId="6E41FE46"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Wniosek powinien zawierać wyczerpujące uzasadnienie faktyczne i prawne </w:t>
      </w:r>
      <w:r w:rsidRPr="001D491C">
        <w:rPr>
          <w:rFonts w:ascii="Arial" w:eastAsia="Calibri" w:hAnsi="Arial" w:cs="Arial"/>
        </w:rPr>
        <w:br/>
        <w:t>oraz dokładne wyliczenie nowej kwoty wynagrodzenia. Wprowadzenie zmian wysokości wynagrodzenia wymaga uprzedniego wykazania przez Wykonawcę wpływu zmiany regulacji, o których mowa w  pkt 2) na koszty wykonania zamówienia.</w:t>
      </w:r>
    </w:p>
    <w:p w14:paraId="74C4B95E"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Strony dokonają zmiany wynagrodzenia zgodnie z art. 439 ustawy Pzp w formie aneksu do Umowy.</w:t>
      </w:r>
    </w:p>
    <w:p w14:paraId="3A082FA1"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Ustalone wynagrodzenie będzie waloryzowane jednokrotnie o wartość wskaźnika cen towarów i usług, publikowanego w komunikacie Prezesa GUS, zgodnie </w:t>
      </w:r>
      <w:r w:rsidRPr="001D491C">
        <w:rPr>
          <w:rFonts w:ascii="Arial" w:eastAsia="Calibri" w:hAnsi="Arial" w:cs="Arial"/>
        </w:rPr>
        <w:br/>
        <w:t>ze wzorem opisanym w pkt 9).</w:t>
      </w:r>
    </w:p>
    <w:p w14:paraId="6717FD4A"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Zwaloryzowana stawka wynagrodzenia znajduje zastosowanie począwszy </w:t>
      </w:r>
      <w:r w:rsidRPr="001D491C">
        <w:rPr>
          <w:rFonts w:ascii="Arial" w:eastAsia="Calibri" w:hAnsi="Arial" w:cs="Arial"/>
        </w:rPr>
        <w:br/>
        <w:t>od kolejnego miesiąca kalendarzowego, następującego po miesiącu, w którym zawarto aneks do umowy, o którym mowa w pkt 5).</w:t>
      </w:r>
    </w:p>
    <w:p w14:paraId="1E5CFCDE"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Zamawiający nie dopuszcza zwiększenia wynagrodzenia o wskaźnik określony </w:t>
      </w:r>
      <w:r w:rsidRPr="001D491C">
        <w:rPr>
          <w:rFonts w:ascii="Arial" w:eastAsia="Calibri" w:hAnsi="Arial" w:cs="Arial"/>
        </w:rPr>
        <w:br/>
        <w:t xml:space="preserve">w pkt 2) w zakresie kosztów objętych zmianami możliwymi do przeprowadzenia </w:t>
      </w:r>
      <w:r w:rsidRPr="001D491C">
        <w:rPr>
          <w:rFonts w:ascii="Arial" w:eastAsia="Calibri" w:hAnsi="Arial" w:cs="Arial"/>
        </w:rPr>
        <w:br/>
        <w:t>na podstawie ust. 2, w szczególności kosztów pracowniczych.</w:t>
      </w:r>
    </w:p>
    <w:p w14:paraId="705D8339"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Wartość zmiany wynagrodzenia - Wartość zmiany (WZ) określa się na podstawie wzoru:</w:t>
      </w:r>
    </w:p>
    <w:p w14:paraId="4E8012D9" w14:textId="77777777" w:rsidR="001D491C" w:rsidRPr="001D491C" w:rsidRDefault="001D491C" w:rsidP="001D491C">
      <w:pPr>
        <w:autoSpaceDE w:val="0"/>
        <w:autoSpaceDN w:val="0"/>
        <w:adjustRightInd w:val="0"/>
        <w:spacing w:before="120"/>
        <w:ind w:left="993"/>
        <w:jc w:val="both"/>
        <w:rPr>
          <w:rFonts w:ascii="Arial" w:eastAsia="Calibri" w:hAnsi="Arial" w:cs="Arial"/>
        </w:rPr>
      </w:pPr>
      <w:r w:rsidRPr="001D491C">
        <w:rPr>
          <w:rFonts w:ascii="Arial" w:eastAsia="Calibri" w:hAnsi="Arial" w:cs="Arial"/>
        </w:rPr>
        <w:lastRenderedPageBreak/>
        <w:t>WZ = W x F%, przy czym:</w:t>
      </w:r>
    </w:p>
    <w:p w14:paraId="225FF376" w14:textId="77777777" w:rsidR="001D491C" w:rsidRPr="001D491C" w:rsidRDefault="001D491C" w:rsidP="001D491C">
      <w:pPr>
        <w:spacing w:before="120"/>
        <w:ind w:left="993"/>
        <w:jc w:val="both"/>
        <w:rPr>
          <w:rFonts w:ascii="Arial" w:eastAsia="Calibri" w:hAnsi="Arial" w:cs="Arial"/>
        </w:rPr>
      </w:pPr>
      <w:r w:rsidRPr="001D491C">
        <w:rPr>
          <w:rFonts w:ascii="Arial" w:eastAsia="Calibri" w:hAnsi="Arial" w:cs="Arial"/>
        </w:rPr>
        <w:t>W – wynagrodzenie netto za usługi, o których mowa w pkt 3),</w:t>
      </w:r>
    </w:p>
    <w:p w14:paraId="560BCD88" w14:textId="77777777" w:rsidR="001D491C" w:rsidRPr="001D491C" w:rsidRDefault="001D491C" w:rsidP="001D491C">
      <w:pPr>
        <w:autoSpaceDE w:val="0"/>
        <w:autoSpaceDN w:val="0"/>
        <w:adjustRightInd w:val="0"/>
        <w:spacing w:before="120"/>
        <w:ind w:left="1418" w:hanging="850"/>
        <w:jc w:val="both"/>
        <w:rPr>
          <w:rFonts w:ascii="Arial" w:eastAsia="Calibri" w:hAnsi="Arial" w:cs="Arial"/>
        </w:rPr>
      </w:pPr>
      <w:r w:rsidRPr="001D491C">
        <w:rPr>
          <w:rFonts w:ascii="Arial" w:eastAsia="Calibri" w:hAnsi="Arial" w:cs="Arial"/>
        </w:rPr>
        <w:t xml:space="preserve">        F – średnia arytmetyczna dwóch następujących po sobie wartości procentowych zmian cen towarów i usług konsumpcyjnych wynikających z komunikatów Prezesa GUS, o których mowa w 4 pkt 2)</w:t>
      </w:r>
    </w:p>
    <w:p w14:paraId="1DD8C82E"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Wartość zmiany wynagrodzenia umownego, o którym mowa w  pkt 9) należy powiększyć o podatek VAT należny.</w:t>
      </w:r>
    </w:p>
    <w:p w14:paraId="20844429" w14:textId="77777777" w:rsidR="001D491C" w:rsidRPr="001D491C" w:rsidRDefault="001D491C" w:rsidP="008D27A8">
      <w:pPr>
        <w:numPr>
          <w:ilvl w:val="0"/>
          <w:numId w:val="231"/>
        </w:numPr>
        <w:autoSpaceDE w:val="0"/>
        <w:autoSpaceDN w:val="0"/>
        <w:adjustRightInd w:val="0"/>
        <w:spacing w:before="120" w:after="0"/>
        <w:ind w:left="993"/>
        <w:jc w:val="both"/>
        <w:rPr>
          <w:rFonts w:ascii="Arial" w:eastAsia="Calibri" w:hAnsi="Arial" w:cs="Arial"/>
        </w:rPr>
      </w:pPr>
      <w:r w:rsidRPr="001D491C">
        <w:rPr>
          <w:rFonts w:ascii="Arial" w:eastAsia="Calibri" w:hAnsi="Arial" w:cs="Arial"/>
        </w:rPr>
        <w:t xml:space="preserve">Wykonawca, którego wynagrodzenie zostało zmienione zgodnie z pkt 9), zobowiązany jest do zmiany wynagrodzenia przysługującego podwykonawcy, </w:t>
      </w:r>
      <w:r w:rsidRPr="001D491C">
        <w:rPr>
          <w:rFonts w:ascii="Arial" w:eastAsia="Calibri" w:hAnsi="Arial" w:cs="Arial"/>
        </w:rPr>
        <w:br/>
        <w:t xml:space="preserve">z którym zawarł umowę, w zakresie odpowiadającym zmianom cen materiałów </w:t>
      </w:r>
      <w:r w:rsidRPr="001D491C">
        <w:rPr>
          <w:rFonts w:ascii="Arial" w:eastAsia="Calibri" w:hAnsi="Arial" w:cs="Arial"/>
        </w:rPr>
        <w:br/>
        <w:t xml:space="preserve">lub kosztów dotyczących zobowiązania podwykonawcy, jeżeli łącznie spełnione </w:t>
      </w:r>
      <w:r w:rsidRPr="001D491C">
        <w:rPr>
          <w:rFonts w:ascii="Arial" w:eastAsia="Calibri" w:hAnsi="Arial" w:cs="Arial"/>
        </w:rPr>
        <w:br/>
        <w:t>są następujące warunki:</w:t>
      </w:r>
    </w:p>
    <w:p w14:paraId="0D379C42" w14:textId="77777777" w:rsidR="001D491C" w:rsidRPr="001D491C" w:rsidRDefault="001D491C" w:rsidP="008D27A8">
      <w:pPr>
        <w:numPr>
          <w:ilvl w:val="0"/>
          <w:numId w:val="228"/>
        </w:numPr>
        <w:autoSpaceDE w:val="0"/>
        <w:autoSpaceDN w:val="0"/>
        <w:adjustRightInd w:val="0"/>
        <w:spacing w:before="120" w:after="0"/>
        <w:ind w:left="1276"/>
        <w:jc w:val="both"/>
        <w:rPr>
          <w:rFonts w:ascii="Arial" w:eastAsia="Calibri" w:hAnsi="Arial" w:cs="Arial"/>
        </w:rPr>
      </w:pPr>
      <w:r w:rsidRPr="001D491C">
        <w:rPr>
          <w:rFonts w:ascii="Arial" w:eastAsia="Calibri" w:hAnsi="Arial" w:cs="Arial"/>
        </w:rPr>
        <w:t>przedmiotem umowy są roboty budowlane, usługi lub dostawy,</w:t>
      </w:r>
    </w:p>
    <w:p w14:paraId="29724EC5" w14:textId="77777777" w:rsidR="001D491C" w:rsidRPr="001D491C" w:rsidRDefault="001D491C" w:rsidP="008D27A8">
      <w:pPr>
        <w:numPr>
          <w:ilvl w:val="0"/>
          <w:numId w:val="228"/>
        </w:numPr>
        <w:autoSpaceDE w:val="0"/>
        <w:autoSpaceDN w:val="0"/>
        <w:adjustRightInd w:val="0"/>
        <w:spacing w:before="120" w:after="0"/>
        <w:ind w:left="1276"/>
        <w:jc w:val="both"/>
        <w:rPr>
          <w:rFonts w:ascii="Arial" w:eastAsia="Calibri" w:hAnsi="Arial" w:cs="Arial"/>
        </w:rPr>
      </w:pPr>
      <w:r w:rsidRPr="001D491C">
        <w:rPr>
          <w:rFonts w:ascii="Arial" w:eastAsia="Calibri" w:hAnsi="Arial" w:cs="Arial"/>
        </w:rPr>
        <w:t>okres obowiązywania umowy przekracza 6 miesięcy.</w:t>
      </w:r>
    </w:p>
    <w:p w14:paraId="21449749" w14:textId="77777777" w:rsidR="001D491C" w:rsidRPr="001D491C" w:rsidRDefault="001D491C" w:rsidP="008D27A8">
      <w:pPr>
        <w:numPr>
          <w:ilvl w:val="0"/>
          <w:numId w:val="231"/>
        </w:numPr>
        <w:autoSpaceDE w:val="0"/>
        <w:autoSpaceDN w:val="0"/>
        <w:adjustRightInd w:val="0"/>
        <w:spacing w:before="120" w:after="0"/>
        <w:jc w:val="both"/>
        <w:rPr>
          <w:rFonts w:ascii="Arial" w:eastAsia="Calibri" w:hAnsi="Arial" w:cs="Arial"/>
        </w:rPr>
      </w:pPr>
      <w:r w:rsidRPr="001D491C">
        <w:rPr>
          <w:rFonts w:ascii="Arial" w:eastAsia="Calibri" w:hAnsi="Arial" w:cs="Arial"/>
        </w:rPr>
        <w:t xml:space="preserve">Maksymalna zmiana wartości wynagrodzenia Wykonawcy tj. suma wszystkich wprowadzanych zmian na podstawie ww. postanowień nie może przekroczyć łącznie wartości stanowiącej </w:t>
      </w:r>
      <w:r w:rsidRPr="001D491C">
        <w:rPr>
          <w:rFonts w:ascii="Arial" w:eastAsia="Calibri" w:hAnsi="Arial" w:cs="Arial"/>
          <w:b/>
          <w:bCs/>
        </w:rPr>
        <w:t>10% wartości wynagrodzenia</w:t>
      </w:r>
      <w:r w:rsidRPr="001D491C">
        <w:rPr>
          <w:rFonts w:ascii="Arial" w:eastAsia="Calibri" w:hAnsi="Arial" w:cs="Arial"/>
        </w:rPr>
        <w:t>, o którym mowa w Umowie.</w:t>
      </w:r>
    </w:p>
    <w:p w14:paraId="5F6C9C71" w14:textId="77777777" w:rsidR="001D491C" w:rsidRPr="001D491C" w:rsidRDefault="001D491C" w:rsidP="008D27A8">
      <w:pPr>
        <w:numPr>
          <w:ilvl w:val="0"/>
          <w:numId w:val="231"/>
        </w:numPr>
        <w:autoSpaceDE w:val="0"/>
        <w:autoSpaceDN w:val="0"/>
        <w:adjustRightInd w:val="0"/>
        <w:spacing w:before="120" w:after="0"/>
        <w:jc w:val="both"/>
        <w:rPr>
          <w:rFonts w:ascii="Arial" w:eastAsia="Calibri" w:hAnsi="Arial" w:cs="Arial"/>
        </w:rPr>
      </w:pPr>
      <w:r w:rsidRPr="001D491C">
        <w:rPr>
          <w:rFonts w:ascii="Arial" w:eastAsia="Calibri" w:hAnsi="Arial" w:cs="Arial"/>
        </w:rPr>
        <w:t>jeśli czas liczony od terminu składania ofert do dnia zawarcia Umowy wynosi ponad 180 dni, w celu ustalenia zmiany wynagrodzenia stosuje się odpowiednio postanowienia ust. 4 pkt 1) – 9)  z zastrzeżeniem, że: </w:t>
      </w:r>
    </w:p>
    <w:p w14:paraId="64BA7B7B" w14:textId="77777777" w:rsidR="001D491C" w:rsidRPr="001D491C" w:rsidRDefault="001D491C" w:rsidP="008D27A8">
      <w:pPr>
        <w:numPr>
          <w:ilvl w:val="1"/>
          <w:numId w:val="229"/>
        </w:numPr>
        <w:suppressAutoHyphens/>
        <w:spacing w:after="0"/>
        <w:ind w:left="993" w:hanging="284"/>
        <w:jc w:val="both"/>
        <w:rPr>
          <w:rFonts w:ascii="Arial" w:eastAsia="Calibri" w:hAnsi="Arial" w:cs="Arial"/>
        </w:rPr>
      </w:pPr>
      <w:r w:rsidRPr="001D491C">
        <w:rPr>
          <w:rFonts w:ascii="Arial" w:eastAsia="Calibri" w:hAnsi="Arial" w:cs="Arial"/>
        </w:rPr>
        <w:t xml:space="preserve">wniosek o zmianę wynagrodzenia może zostać złożony nie wcześniej niż po upływie  </w:t>
      </w:r>
      <w:r w:rsidRPr="001D491C">
        <w:rPr>
          <w:rFonts w:ascii="Arial" w:eastAsia="Calibri" w:hAnsi="Arial" w:cs="Arial"/>
          <w:color w:val="000000"/>
        </w:rPr>
        <w:t xml:space="preserve">6 </w:t>
      </w:r>
      <w:r w:rsidRPr="001D491C">
        <w:rPr>
          <w:rFonts w:ascii="Arial" w:eastAsia="Calibri" w:hAnsi="Arial" w:cs="Arial"/>
        </w:rPr>
        <w:t>miesięcy od upływu terminu składania ofert, </w:t>
      </w:r>
    </w:p>
    <w:p w14:paraId="6120151E" w14:textId="77777777" w:rsidR="001D491C" w:rsidRPr="001D491C" w:rsidRDefault="001D491C" w:rsidP="008D27A8">
      <w:pPr>
        <w:numPr>
          <w:ilvl w:val="1"/>
          <w:numId w:val="229"/>
        </w:numPr>
        <w:suppressAutoHyphens/>
        <w:spacing w:after="0"/>
        <w:ind w:left="993" w:hanging="284"/>
        <w:jc w:val="both"/>
        <w:rPr>
          <w:rFonts w:ascii="Arial" w:eastAsia="Calibri" w:hAnsi="Arial" w:cs="Arial"/>
        </w:rPr>
      </w:pPr>
      <w:r w:rsidRPr="001D491C">
        <w:rPr>
          <w:rFonts w:ascii="Arial" w:eastAsia="Calibri" w:hAnsi="Arial" w:cs="Arial"/>
        </w:rPr>
        <w:t xml:space="preserve">zmiana wynagrodzenia przysługuje w przypadku gdy z komunikatów Prezesa GUS ogłaszanych po terminie składania ofert i dotyczących   </w:t>
      </w:r>
      <w:r w:rsidRPr="001D491C">
        <w:rPr>
          <w:rFonts w:ascii="Arial" w:eastAsia="Calibri" w:hAnsi="Arial" w:cs="Arial"/>
          <w:color w:val="000000"/>
        </w:rPr>
        <w:t>dwóch</w:t>
      </w:r>
      <w:r w:rsidRPr="001D491C">
        <w:rPr>
          <w:rFonts w:ascii="Arial" w:eastAsia="Calibri" w:hAnsi="Arial" w:cs="Arial"/>
        </w:rPr>
        <w:t xml:space="preserve"> następujących po sobie kwartałów wynika, że średnia arytmetyczna ogłaszanych wartości procentowych zmian cen towarów i usług konsumpcyjnych wynosi więcej niż 3%,</w:t>
      </w:r>
    </w:p>
    <w:p w14:paraId="26D70E45" w14:textId="77777777" w:rsidR="001D491C" w:rsidRPr="001D491C" w:rsidRDefault="001D491C" w:rsidP="008D27A8">
      <w:pPr>
        <w:numPr>
          <w:ilvl w:val="1"/>
          <w:numId w:val="229"/>
        </w:numPr>
        <w:suppressAutoHyphens/>
        <w:spacing w:after="0"/>
        <w:ind w:left="993" w:hanging="284"/>
        <w:jc w:val="both"/>
        <w:rPr>
          <w:rFonts w:ascii="Arial" w:eastAsia="Calibri" w:hAnsi="Arial" w:cs="Arial"/>
        </w:rPr>
      </w:pPr>
      <w:r w:rsidRPr="001D491C">
        <w:rPr>
          <w:rFonts w:ascii="Arial" w:eastAsia="Calibri" w:hAnsi="Arial" w:cs="Arial"/>
        </w:rPr>
        <w:t>wniosek powinien zawierać wyczerpujące uzasadnienie faktyczne i prawne</w:t>
      </w:r>
      <w:r w:rsidRPr="001D491C">
        <w:rPr>
          <w:rFonts w:ascii="Arial" w:eastAsia="Calibri" w:hAnsi="Arial" w:cs="Arial"/>
        </w:rPr>
        <w:br/>
        <w:t>oraz dokładne wyliczenie nowej kwoty wynagrodzenia.</w:t>
      </w:r>
    </w:p>
    <w:p w14:paraId="234B35E6" w14:textId="77777777" w:rsidR="001D491C" w:rsidRPr="001D491C" w:rsidRDefault="001D491C" w:rsidP="008D27A8">
      <w:pPr>
        <w:numPr>
          <w:ilvl w:val="0"/>
          <w:numId w:val="202"/>
        </w:numPr>
        <w:spacing w:after="120"/>
        <w:ind w:left="426" w:hanging="426"/>
        <w:contextualSpacing/>
        <w:jc w:val="both"/>
        <w:rPr>
          <w:rFonts w:ascii="Arial" w:hAnsi="Arial" w:cs="Arial"/>
        </w:rPr>
      </w:pPr>
      <w:r w:rsidRPr="001D491C">
        <w:rPr>
          <w:rFonts w:ascii="Arial" w:hAnsi="Arial" w:cs="Arial"/>
        </w:rPr>
        <w:t>Wszystkie zmiany umowy mogą nastąpić z inicjatywy którejkolwiek ze Stron. W takiej sytuacji Strona inicjująca zwraca się pisemnie z wnioskiem o zmianę umowy.</w:t>
      </w:r>
    </w:p>
    <w:p w14:paraId="175F8150" w14:textId="77777777" w:rsidR="001D491C" w:rsidRPr="001D491C" w:rsidRDefault="001D491C" w:rsidP="008D27A8">
      <w:pPr>
        <w:numPr>
          <w:ilvl w:val="0"/>
          <w:numId w:val="202"/>
        </w:numPr>
        <w:spacing w:after="120"/>
        <w:ind w:left="426" w:hanging="426"/>
        <w:jc w:val="both"/>
        <w:rPr>
          <w:rFonts w:ascii="Arial" w:hAnsi="Arial" w:cs="Arial"/>
        </w:rPr>
      </w:pPr>
      <w:r w:rsidRPr="001D491C">
        <w:rPr>
          <w:rFonts w:ascii="Arial" w:hAnsi="Arial" w:cs="Arial"/>
        </w:rPr>
        <w:t xml:space="preserve">Wniosek o zmianę umowy powinien zawierać co najmniej:  </w:t>
      </w:r>
    </w:p>
    <w:p w14:paraId="45F09BD9" w14:textId="77777777" w:rsidR="001D491C" w:rsidRPr="001D491C" w:rsidRDefault="001D491C" w:rsidP="008D27A8">
      <w:pPr>
        <w:numPr>
          <w:ilvl w:val="0"/>
          <w:numId w:val="207"/>
        </w:numPr>
        <w:spacing w:after="120"/>
        <w:ind w:left="851"/>
        <w:contextualSpacing/>
        <w:jc w:val="both"/>
        <w:rPr>
          <w:rFonts w:ascii="Arial" w:hAnsi="Arial" w:cs="Arial"/>
        </w:rPr>
      </w:pPr>
      <w:r w:rsidRPr="001D491C">
        <w:rPr>
          <w:rFonts w:ascii="Arial" w:hAnsi="Arial" w:cs="Arial"/>
        </w:rPr>
        <w:t>zakres proponowanej zmiany,</w:t>
      </w:r>
    </w:p>
    <w:p w14:paraId="3A97C01B" w14:textId="77777777" w:rsidR="001D491C" w:rsidRPr="001D491C" w:rsidRDefault="001D491C" w:rsidP="008D27A8">
      <w:pPr>
        <w:numPr>
          <w:ilvl w:val="0"/>
          <w:numId w:val="207"/>
        </w:numPr>
        <w:spacing w:after="120"/>
        <w:ind w:left="851"/>
        <w:contextualSpacing/>
        <w:jc w:val="both"/>
        <w:rPr>
          <w:rFonts w:ascii="Arial" w:hAnsi="Arial" w:cs="Arial"/>
        </w:rPr>
      </w:pPr>
      <w:r w:rsidRPr="001D491C">
        <w:rPr>
          <w:rFonts w:ascii="Arial" w:hAnsi="Arial" w:cs="Arial"/>
        </w:rPr>
        <w:t xml:space="preserve">opis okoliczności faktycznych uprawniających do dokonania zmiany, </w:t>
      </w:r>
    </w:p>
    <w:p w14:paraId="6AB19157" w14:textId="77777777" w:rsidR="001D491C" w:rsidRPr="001D491C" w:rsidRDefault="001D491C" w:rsidP="008D27A8">
      <w:pPr>
        <w:numPr>
          <w:ilvl w:val="0"/>
          <w:numId w:val="207"/>
        </w:numPr>
        <w:spacing w:after="120"/>
        <w:ind w:left="851"/>
        <w:contextualSpacing/>
        <w:jc w:val="both"/>
        <w:rPr>
          <w:rFonts w:ascii="Arial" w:hAnsi="Arial" w:cs="Arial"/>
        </w:rPr>
      </w:pPr>
      <w:r w:rsidRPr="001D491C">
        <w:rPr>
          <w:rFonts w:ascii="Arial" w:hAnsi="Arial" w:cs="Arial"/>
        </w:rPr>
        <w:t xml:space="preserve">podstawę dokonania zmiany, to jest podstawę prawną wynikającą z przepisów ustawy lub postanowień umowy, </w:t>
      </w:r>
    </w:p>
    <w:p w14:paraId="3921A606" w14:textId="77777777" w:rsidR="001D491C" w:rsidRPr="001D491C" w:rsidRDefault="001D491C" w:rsidP="008D27A8">
      <w:pPr>
        <w:numPr>
          <w:ilvl w:val="0"/>
          <w:numId w:val="207"/>
        </w:numPr>
        <w:spacing w:after="120"/>
        <w:ind w:left="851"/>
        <w:contextualSpacing/>
        <w:jc w:val="both"/>
        <w:rPr>
          <w:rFonts w:ascii="Arial" w:hAnsi="Arial" w:cs="Arial"/>
        </w:rPr>
      </w:pPr>
      <w:r w:rsidRPr="001D491C">
        <w:rPr>
          <w:rFonts w:ascii="Arial" w:hAnsi="Arial" w:cs="Arial"/>
        </w:rPr>
        <w:t>informacje i dowody potwierdzające, że zostały spełnione okoliczności uzasadniające dokonanie zmiany umowy.</w:t>
      </w:r>
    </w:p>
    <w:p w14:paraId="5AEB11D7" w14:textId="77777777" w:rsidR="001D491C" w:rsidRPr="001D491C" w:rsidRDefault="001D491C" w:rsidP="008D27A8">
      <w:pPr>
        <w:numPr>
          <w:ilvl w:val="0"/>
          <w:numId w:val="202"/>
        </w:numPr>
        <w:spacing w:after="120"/>
        <w:ind w:left="426" w:hanging="426"/>
        <w:contextualSpacing/>
        <w:jc w:val="both"/>
        <w:rPr>
          <w:rFonts w:ascii="Arial" w:hAnsi="Arial" w:cs="Arial"/>
        </w:rPr>
      </w:pPr>
      <w:r w:rsidRPr="001D491C">
        <w:rPr>
          <w:rFonts w:ascii="Arial" w:hAnsi="Arial" w:cs="Arial"/>
        </w:rPr>
        <w:t xml:space="preserve">W przypadku złożenia wniosku o zmianę druga Strona jest zobowiązana w terminie </w:t>
      </w:r>
      <w:r w:rsidRPr="001D491C">
        <w:rPr>
          <w:rFonts w:ascii="Arial" w:hAnsi="Arial" w:cs="Arial"/>
          <w:b/>
          <w:bCs/>
        </w:rPr>
        <w:t>5 dni</w:t>
      </w:r>
      <w:r w:rsidRPr="001D491C">
        <w:rPr>
          <w:rFonts w:ascii="Arial" w:hAnsi="Arial" w:cs="Arial"/>
        </w:rPr>
        <w:t xml:space="preserve"> od dnia otrzymania wniosku do ustosunkowania się do niego. Przede wszystkim druga Strona może: </w:t>
      </w:r>
    </w:p>
    <w:p w14:paraId="071840E5" w14:textId="77777777" w:rsidR="001D491C" w:rsidRPr="001D491C" w:rsidRDefault="001D491C" w:rsidP="008D27A8">
      <w:pPr>
        <w:numPr>
          <w:ilvl w:val="0"/>
          <w:numId w:val="208"/>
        </w:numPr>
        <w:spacing w:after="120"/>
        <w:ind w:left="850" w:hanging="357"/>
        <w:contextualSpacing/>
        <w:jc w:val="both"/>
        <w:rPr>
          <w:rFonts w:ascii="Arial" w:hAnsi="Arial" w:cs="Arial"/>
        </w:rPr>
      </w:pPr>
      <w:r w:rsidRPr="001D491C">
        <w:rPr>
          <w:rFonts w:ascii="Arial" w:hAnsi="Arial" w:cs="Arial"/>
        </w:rPr>
        <w:t xml:space="preserve">zaakceptować wniosek o zmianę, </w:t>
      </w:r>
    </w:p>
    <w:p w14:paraId="487E5839" w14:textId="77777777" w:rsidR="001D491C" w:rsidRPr="001D491C" w:rsidRDefault="001D491C" w:rsidP="008D27A8">
      <w:pPr>
        <w:numPr>
          <w:ilvl w:val="0"/>
          <w:numId w:val="208"/>
        </w:numPr>
        <w:spacing w:after="120"/>
        <w:ind w:left="850" w:hanging="357"/>
        <w:contextualSpacing/>
        <w:jc w:val="both"/>
        <w:rPr>
          <w:rFonts w:ascii="Arial" w:hAnsi="Arial" w:cs="Arial"/>
        </w:rPr>
      </w:pPr>
      <w:r w:rsidRPr="001D491C">
        <w:rPr>
          <w:rFonts w:ascii="Arial" w:hAnsi="Arial" w:cs="Arial"/>
        </w:rPr>
        <w:t xml:space="preserve">wezwać Stronę wnioskującą o zmianę do uzupełnienia wniosku lub przedstawienia dodatkowych wyjaśnień wraz ze stosownym uzasadnieniem takiego wezwania, </w:t>
      </w:r>
    </w:p>
    <w:p w14:paraId="320B640A" w14:textId="77777777" w:rsidR="001D491C" w:rsidRPr="001D491C" w:rsidRDefault="001D491C" w:rsidP="008D27A8">
      <w:pPr>
        <w:numPr>
          <w:ilvl w:val="0"/>
          <w:numId w:val="208"/>
        </w:numPr>
        <w:spacing w:after="120"/>
        <w:ind w:left="850" w:hanging="357"/>
        <w:contextualSpacing/>
        <w:jc w:val="both"/>
        <w:rPr>
          <w:rFonts w:ascii="Arial" w:hAnsi="Arial" w:cs="Arial"/>
        </w:rPr>
      </w:pPr>
      <w:r w:rsidRPr="001D491C">
        <w:rPr>
          <w:rFonts w:ascii="Arial" w:hAnsi="Arial" w:cs="Arial"/>
        </w:rPr>
        <w:t xml:space="preserve">zaproponować podjęcie negocjacji treści umowy w zakresie wnioskowanej zmiany, </w:t>
      </w:r>
    </w:p>
    <w:p w14:paraId="7A09AB98" w14:textId="77777777" w:rsidR="001D491C" w:rsidRPr="001D491C" w:rsidRDefault="001D491C" w:rsidP="008D27A8">
      <w:pPr>
        <w:numPr>
          <w:ilvl w:val="0"/>
          <w:numId w:val="208"/>
        </w:numPr>
        <w:spacing w:after="120"/>
        <w:ind w:left="850" w:hanging="357"/>
        <w:contextualSpacing/>
        <w:jc w:val="both"/>
        <w:rPr>
          <w:rFonts w:ascii="Arial" w:hAnsi="Arial" w:cs="Arial"/>
        </w:rPr>
      </w:pPr>
      <w:r w:rsidRPr="001D491C">
        <w:rPr>
          <w:rFonts w:ascii="Arial" w:hAnsi="Arial" w:cs="Arial"/>
        </w:rPr>
        <w:lastRenderedPageBreak/>
        <w:t>odrzucić wniosek o zmianę. Odrzucenie wniosku o zmianę powinno zawierać uzasadnienie.</w:t>
      </w:r>
    </w:p>
    <w:p w14:paraId="6008EFDC" w14:textId="77777777" w:rsidR="001D491C" w:rsidRPr="001D491C" w:rsidRDefault="001D491C" w:rsidP="008D27A8">
      <w:pPr>
        <w:numPr>
          <w:ilvl w:val="0"/>
          <w:numId w:val="202"/>
        </w:numPr>
        <w:spacing w:after="120"/>
        <w:ind w:left="567" w:hanging="567"/>
        <w:contextualSpacing/>
        <w:jc w:val="both"/>
        <w:rPr>
          <w:rFonts w:ascii="Arial" w:hAnsi="Arial" w:cs="Arial"/>
        </w:rPr>
      </w:pPr>
      <w:r w:rsidRPr="001D491C">
        <w:rPr>
          <w:rFonts w:ascii="Arial" w:hAnsi="Arial" w:cs="Arial"/>
        </w:rPr>
        <w:t>Z negocjacji treści zmiany umowy Strony sporządzają notatkę przedstawiającą przebieg negocjacji i jej ustalenia.</w:t>
      </w:r>
    </w:p>
    <w:p w14:paraId="51E6BEAF" w14:textId="77777777" w:rsidR="001D491C" w:rsidRPr="001D491C" w:rsidRDefault="001D491C" w:rsidP="008D27A8">
      <w:pPr>
        <w:numPr>
          <w:ilvl w:val="0"/>
          <w:numId w:val="202"/>
        </w:numPr>
        <w:spacing w:after="0"/>
        <w:ind w:left="567" w:hanging="567"/>
        <w:contextualSpacing/>
        <w:jc w:val="both"/>
        <w:rPr>
          <w:rFonts w:ascii="Arial" w:hAnsi="Arial" w:cs="Arial"/>
        </w:rPr>
      </w:pPr>
      <w:r w:rsidRPr="001D491C">
        <w:rPr>
          <w:rFonts w:ascii="Arial" w:eastAsia="Calibri" w:hAnsi="Arial" w:cs="Arial"/>
        </w:rPr>
        <w:t>Zamawiający może wezwać Wykonawcę do dostarczenia Zamawiającemu egzemplarza asortymentu (oprogramowania) stanowiącego zamiennik w celu przeprowadzenia weryfikacji pod względem zgodności z wymaganiami określonymi w toku postepowania o udzielenie zamówienia, których wynikiem stała się niniejsza umowa.</w:t>
      </w:r>
    </w:p>
    <w:p w14:paraId="1C2E31C4" w14:textId="77777777" w:rsidR="001D491C" w:rsidRPr="001D491C" w:rsidRDefault="001D491C" w:rsidP="001D491C">
      <w:pPr>
        <w:spacing w:after="0"/>
        <w:jc w:val="center"/>
        <w:rPr>
          <w:rFonts w:ascii="Arial" w:eastAsia="Calibri" w:hAnsi="Arial" w:cs="Arial"/>
          <w:sz w:val="20"/>
          <w:szCs w:val="20"/>
        </w:rPr>
      </w:pPr>
    </w:p>
    <w:p w14:paraId="3337FF26" w14:textId="77777777" w:rsidR="001D491C" w:rsidRPr="001D491C" w:rsidRDefault="001D491C" w:rsidP="001D491C">
      <w:pPr>
        <w:spacing w:after="0"/>
        <w:jc w:val="center"/>
        <w:rPr>
          <w:rFonts w:ascii="Arial" w:hAnsi="Arial" w:cs="Arial"/>
          <w:b/>
          <w:bCs/>
        </w:rPr>
      </w:pPr>
      <w:r w:rsidRPr="001D491C">
        <w:rPr>
          <w:rFonts w:ascii="Arial" w:eastAsia="Calibri" w:hAnsi="Arial" w:cs="Arial"/>
        </w:rPr>
        <w:t xml:space="preserve"> </w:t>
      </w:r>
      <w:r w:rsidRPr="001D491C">
        <w:rPr>
          <w:rFonts w:ascii="Arial" w:hAnsi="Arial" w:cs="Arial"/>
          <w:b/>
          <w:bCs/>
        </w:rPr>
        <w:t>§ 12</w:t>
      </w:r>
    </w:p>
    <w:p w14:paraId="06443192" w14:textId="77777777" w:rsidR="001D491C" w:rsidRPr="001D491C" w:rsidRDefault="001D491C" w:rsidP="001D491C">
      <w:pPr>
        <w:jc w:val="center"/>
        <w:rPr>
          <w:rFonts w:ascii="Arial" w:hAnsi="Arial" w:cs="Arial"/>
          <w:b/>
          <w:bCs/>
        </w:rPr>
      </w:pPr>
      <w:r w:rsidRPr="001D491C">
        <w:rPr>
          <w:rFonts w:ascii="Arial" w:hAnsi="Arial" w:cs="Arial"/>
          <w:b/>
          <w:bCs/>
        </w:rPr>
        <w:t>Poufność informacji</w:t>
      </w:r>
    </w:p>
    <w:p w14:paraId="012E5C93" w14:textId="77777777" w:rsidR="001D491C" w:rsidRPr="001D491C" w:rsidRDefault="001D491C" w:rsidP="008D27A8">
      <w:pPr>
        <w:numPr>
          <w:ilvl w:val="0"/>
          <w:numId w:val="209"/>
        </w:numPr>
        <w:spacing w:after="0"/>
        <w:ind w:left="426" w:hanging="426"/>
        <w:contextualSpacing/>
        <w:jc w:val="both"/>
        <w:rPr>
          <w:rFonts w:ascii="Arial" w:hAnsi="Arial" w:cs="Arial"/>
        </w:rPr>
      </w:pPr>
      <w:r w:rsidRPr="001D491C">
        <w:rPr>
          <w:rFonts w:ascii="Arial" w:hAnsi="Arial" w:cs="Arial"/>
        </w:rPr>
        <w:t xml:space="preserve">Wykonawca oświadcza, że informacje i dane dostarczone przez Zamawiającego </w:t>
      </w:r>
      <w:r w:rsidRPr="001D491C">
        <w:rPr>
          <w:rFonts w:ascii="Arial" w:hAnsi="Arial" w:cs="Arial"/>
        </w:rPr>
        <w:br/>
        <w:t xml:space="preserve">oraz wszelkie inne dane dotyczące działalności Zamawiającego i nabyte przez Wykonawcę w trakcie realizacji umowy, które nie zostały uzgodnione jako przeznaczone </w:t>
      </w:r>
      <w:r w:rsidRPr="001D491C">
        <w:rPr>
          <w:rFonts w:ascii="Arial" w:hAnsi="Arial" w:cs="Arial"/>
        </w:rPr>
        <w:br/>
        <w:t>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6AA21F28" w14:textId="77777777" w:rsidR="001D491C" w:rsidRPr="001D491C" w:rsidRDefault="001D491C" w:rsidP="008D27A8">
      <w:pPr>
        <w:numPr>
          <w:ilvl w:val="0"/>
          <w:numId w:val="209"/>
        </w:numPr>
        <w:spacing w:after="0"/>
        <w:ind w:left="426" w:hanging="426"/>
        <w:contextualSpacing/>
        <w:jc w:val="both"/>
        <w:rPr>
          <w:rFonts w:ascii="Arial" w:hAnsi="Arial" w:cs="Arial"/>
        </w:rPr>
      </w:pPr>
      <w:r w:rsidRPr="001D491C">
        <w:rPr>
          <w:rFonts w:ascii="Arial" w:hAnsi="Arial" w:cs="Arial"/>
        </w:rPr>
        <w:t>Ujawnienie powyższych informacji przez Wykonawcę osobom trzecim jest możliwe tylko</w:t>
      </w:r>
      <w:r w:rsidRPr="001D491C">
        <w:rPr>
          <w:rFonts w:ascii="Arial" w:hAnsi="Arial" w:cs="Arial"/>
        </w:rPr>
        <w:br/>
        <w:t>i wyłącznie po wyrażeniu pisemnej zgody przez Zamawiającego.</w:t>
      </w:r>
    </w:p>
    <w:p w14:paraId="689244BB" w14:textId="77777777" w:rsidR="001D491C" w:rsidRPr="001D491C" w:rsidRDefault="001D491C" w:rsidP="008D27A8">
      <w:pPr>
        <w:numPr>
          <w:ilvl w:val="0"/>
          <w:numId w:val="209"/>
        </w:numPr>
        <w:spacing w:after="0"/>
        <w:ind w:left="426" w:hanging="426"/>
        <w:contextualSpacing/>
        <w:jc w:val="both"/>
        <w:rPr>
          <w:rFonts w:ascii="Arial" w:hAnsi="Arial" w:cs="Arial"/>
        </w:rPr>
      </w:pPr>
      <w:r w:rsidRPr="001D491C">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4E63A142" w14:textId="77777777" w:rsidR="001D491C" w:rsidRPr="001D491C" w:rsidRDefault="001D491C" w:rsidP="008D27A8">
      <w:pPr>
        <w:numPr>
          <w:ilvl w:val="0"/>
          <w:numId w:val="209"/>
        </w:numPr>
        <w:spacing w:after="0"/>
        <w:ind w:left="426" w:hanging="426"/>
        <w:contextualSpacing/>
        <w:jc w:val="both"/>
        <w:rPr>
          <w:rFonts w:ascii="Arial" w:hAnsi="Arial" w:cs="Arial"/>
        </w:rPr>
      </w:pPr>
      <w:r w:rsidRPr="001D491C">
        <w:rPr>
          <w:rFonts w:ascii="Arial" w:hAnsi="Arial" w:cs="Arial"/>
        </w:rPr>
        <w:t xml:space="preserve">Postanowienia o poufności zawarte powyżej nie będą stanowiły przeszkody </w:t>
      </w:r>
      <w:r w:rsidRPr="001D491C">
        <w:rPr>
          <w:rFonts w:ascii="Arial" w:hAnsi="Arial" w:cs="Arial"/>
        </w:rPr>
        <w:br/>
        <w:t xml:space="preserve">dla Wykonawcy w ujawnianiu informacji, która jest mu już znana i nie została uznana </w:t>
      </w:r>
      <w:r w:rsidRPr="001D491C">
        <w:rPr>
          <w:rFonts w:ascii="Arial" w:hAnsi="Arial" w:cs="Arial"/>
        </w:rPr>
        <w:br/>
        <w:t>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5F2E4D52" w14:textId="77777777" w:rsidR="001D491C" w:rsidRPr="001D491C" w:rsidRDefault="001D491C" w:rsidP="001D491C">
      <w:pPr>
        <w:ind w:left="3552" w:hanging="3552"/>
        <w:contextualSpacing/>
        <w:jc w:val="center"/>
        <w:rPr>
          <w:rFonts w:ascii="Arial" w:hAnsi="Arial" w:cs="Arial"/>
          <w:b/>
          <w:bCs/>
        </w:rPr>
      </w:pPr>
    </w:p>
    <w:p w14:paraId="0E5935A8" w14:textId="77777777" w:rsidR="001D491C" w:rsidRPr="001D491C" w:rsidRDefault="001D491C" w:rsidP="001D491C">
      <w:pPr>
        <w:ind w:left="3552" w:hanging="3552"/>
        <w:contextualSpacing/>
        <w:jc w:val="center"/>
        <w:rPr>
          <w:rFonts w:ascii="Arial" w:hAnsi="Arial" w:cs="Arial"/>
          <w:b/>
          <w:bCs/>
        </w:rPr>
      </w:pPr>
      <w:r w:rsidRPr="001D491C">
        <w:rPr>
          <w:rFonts w:ascii="Arial" w:hAnsi="Arial" w:cs="Arial"/>
          <w:b/>
          <w:bCs/>
        </w:rPr>
        <w:t>§ 13</w:t>
      </w:r>
    </w:p>
    <w:p w14:paraId="0F6C32F8" w14:textId="77777777" w:rsidR="001D491C" w:rsidRPr="001D491C" w:rsidRDefault="001D491C" w:rsidP="001D491C">
      <w:pPr>
        <w:ind w:left="2844" w:hanging="2844"/>
        <w:contextualSpacing/>
        <w:jc w:val="center"/>
        <w:rPr>
          <w:rFonts w:ascii="Arial" w:hAnsi="Arial" w:cs="Arial"/>
          <w:b/>
          <w:bCs/>
        </w:rPr>
      </w:pPr>
      <w:r w:rsidRPr="001D491C">
        <w:rPr>
          <w:rFonts w:ascii="Arial" w:hAnsi="Arial" w:cs="Arial"/>
          <w:b/>
          <w:bCs/>
        </w:rPr>
        <w:t>Klauzula informacyjna RODO</w:t>
      </w:r>
    </w:p>
    <w:p w14:paraId="44EC0BC4" w14:textId="77777777" w:rsidR="001D491C" w:rsidRPr="001D491C" w:rsidRDefault="001D491C" w:rsidP="001D491C">
      <w:pPr>
        <w:ind w:left="2844" w:hanging="2844"/>
        <w:contextualSpacing/>
        <w:jc w:val="center"/>
        <w:rPr>
          <w:rFonts w:ascii="Arial" w:hAnsi="Arial" w:cs="Arial"/>
          <w:b/>
          <w:bCs/>
          <w:sz w:val="16"/>
          <w:szCs w:val="16"/>
        </w:rPr>
      </w:pPr>
    </w:p>
    <w:p w14:paraId="2E8C3678" w14:textId="77777777" w:rsidR="001D491C" w:rsidRPr="001D491C" w:rsidRDefault="001D491C" w:rsidP="008D27A8">
      <w:pPr>
        <w:numPr>
          <w:ilvl w:val="3"/>
          <w:numId w:val="225"/>
        </w:numPr>
        <w:ind w:left="426"/>
        <w:contextualSpacing/>
        <w:jc w:val="both"/>
        <w:rPr>
          <w:rFonts w:ascii="Arial" w:hAnsi="Arial" w:cs="Arial"/>
        </w:rPr>
      </w:pPr>
      <w:r w:rsidRPr="001D491C">
        <w:rPr>
          <w:rFonts w:ascii="Arial" w:hAnsi="Arial" w:cs="Arial"/>
        </w:rPr>
        <w:t xml:space="preserve">Każda ze Stron oświadcza, iż jest administratorem danych osobowych w rozumieniu Rozporządzenia Parlamentu Europejskiego i Rady (UE) 2016/679 z dnia 27 kwietnia 2016 r. w sprawie ochrony osób fizycznych w związku z przetwarzaniem danych osobowych </w:t>
      </w:r>
      <w:r w:rsidRPr="001D491C">
        <w:rPr>
          <w:rFonts w:ascii="Arial" w:hAnsi="Arial" w:cs="Arial"/>
        </w:rPr>
        <w:br/>
        <w:t xml:space="preserve">i w sprawie swobodnego przepływu takich danych oraz uchylenia dyrektywy 95/46/WE (ogólne rozporządzenie o ochronie danych), zwanego dalej RODO, w odniesieniu </w:t>
      </w:r>
      <w:r w:rsidRPr="001D491C">
        <w:rPr>
          <w:rFonts w:ascii="Arial" w:hAnsi="Arial" w:cs="Arial"/>
        </w:rPr>
        <w:br/>
        <w:t xml:space="preserve">do danych osobowych osób fizycznych reprezentujących drugą Stronę oraz osób fizycznych wskazanych przez ten podmiot jako osoby do kontaktu i inne osoby odpowiedzialne za wykonanie Umowy (o ile zostały wskazane). </w:t>
      </w:r>
    </w:p>
    <w:p w14:paraId="54127262" w14:textId="77777777" w:rsidR="001D491C" w:rsidRPr="001D491C" w:rsidRDefault="001D491C" w:rsidP="008D27A8">
      <w:pPr>
        <w:numPr>
          <w:ilvl w:val="3"/>
          <w:numId w:val="225"/>
        </w:numPr>
        <w:ind w:left="426"/>
        <w:contextualSpacing/>
        <w:rPr>
          <w:rFonts w:ascii="Arial" w:hAnsi="Arial" w:cs="Arial"/>
        </w:rPr>
      </w:pPr>
      <w:r w:rsidRPr="001D491C">
        <w:rPr>
          <w:rFonts w:ascii="Arial" w:hAnsi="Arial" w:cs="Arial"/>
        </w:rPr>
        <w:t>Dane kontaktowe inspektora ochrony danych:</w:t>
      </w:r>
    </w:p>
    <w:p w14:paraId="62BAFCCE" w14:textId="77777777" w:rsidR="001D491C" w:rsidRPr="001D491C" w:rsidRDefault="001D491C" w:rsidP="001D491C">
      <w:pPr>
        <w:ind w:left="426"/>
        <w:contextualSpacing/>
        <w:rPr>
          <w:rFonts w:ascii="Arial" w:hAnsi="Arial" w:cs="Arial"/>
        </w:rPr>
      </w:pPr>
      <w:r w:rsidRPr="001D491C">
        <w:rPr>
          <w:rFonts w:ascii="Arial" w:hAnsi="Arial" w:cs="Arial"/>
        </w:rPr>
        <w:t xml:space="preserve"> 1) Zamawiający: email: </w:t>
      </w:r>
      <w:hyperlink r:id="rId45" w:history="1">
        <w:r w:rsidRPr="001D491C">
          <w:rPr>
            <w:rFonts w:ascii="Arial" w:hAnsi="Arial" w:cs="Arial"/>
          </w:rPr>
          <w:t>czcsz.iod@ron.mil.p</w:t>
        </w:r>
        <w:r w:rsidRPr="001D491C">
          <w:t>l</w:t>
        </w:r>
      </w:hyperlink>
      <w:r w:rsidRPr="001D491C">
        <w:rPr>
          <w:rFonts w:ascii="Arial" w:hAnsi="Arial" w:cs="Arial"/>
        </w:rPr>
        <w:t xml:space="preserve">. </w:t>
      </w:r>
    </w:p>
    <w:p w14:paraId="3A81578F" w14:textId="77777777" w:rsidR="001D491C" w:rsidRPr="001D491C" w:rsidRDefault="001D491C" w:rsidP="001D491C">
      <w:pPr>
        <w:ind w:left="426"/>
        <w:contextualSpacing/>
        <w:rPr>
          <w:rFonts w:ascii="Arial" w:hAnsi="Arial" w:cs="Arial"/>
        </w:rPr>
      </w:pPr>
      <w:r w:rsidRPr="001D491C">
        <w:rPr>
          <w:rFonts w:ascii="Arial" w:hAnsi="Arial" w:cs="Arial"/>
        </w:rPr>
        <w:t xml:space="preserve">  2) Wykonawca: email: </w:t>
      </w:r>
      <w:r w:rsidRPr="001D491C">
        <w:rPr>
          <w:rFonts w:ascii="Arial" w:hAnsi="Arial" w:cs="Arial"/>
          <w:color w:val="FF0000"/>
        </w:rPr>
        <w:t xml:space="preserve">……………………….. </w:t>
      </w:r>
    </w:p>
    <w:p w14:paraId="0F08D1EF" w14:textId="77777777" w:rsidR="001D491C" w:rsidRPr="001D491C" w:rsidRDefault="001D491C" w:rsidP="008D27A8">
      <w:pPr>
        <w:numPr>
          <w:ilvl w:val="3"/>
          <w:numId w:val="225"/>
        </w:numPr>
        <w:ind w:left="426"/>
        <w:contextualSpacing/>
        <w:jc w:val="both"/>
        <w:rPr>
          <w:rFonts w:ascii="Arial" w:hAnsi="Arial" w:cs="Arial"/>
        </w:rPr>
      </w:pPr>
      <w:r w:rsidRPr="001D491C">
        <w:rPr>
          <w:rFonts w:ascii="Arial" w:hAnsi="Arial" w:cs="Arial"/>
        </w:rPr>
        <w:t>Strony informują, iż podstawą prawną przetwarzania danych osobowych jest:</w:t>
      </w:r>
    </w:p>
    <w:p w14:paraId="606A6E27" w14:textId="77777777" w:rsidR="001D491C" w:rsidRPr="001D491C" w:rsidRDefault="001D491C" w:rsidP="008D27A8">
      <w:pPr>
        <w:numPr>
          <w:ilvl w:val="1"/>
          <w:numId w:val="198"/>
        </w:numPr>
        <w:ind w:left="709"/>
        <w:contextualSpacing/>
        <w:jc w:val="both"/>
        <w:rPr>
          <w:rFonts w:ascii="Arial" w:hAnsi="Arial" w:cs="Arial"/>
        </w:rPr>
      </w:pPr>
      <w:r w:rsidRPr="001D491C">
        <w:rPr>
          <w:rFonts w:ascii="Arial" w:hAnsi="Arial" w:cs="Arial"/>
        </w:rPr>
        <w:t xml:space="preserve"> art. 6 ust. 1 lit. b) RODO – czynności niezbędne do prawidłowego wykonania Umowy,</w:t>
      </w:r>
    </w:p>
    <w:p w14:paraId="6E10AE13" w14:textId="77777777" w:rsidR="001D491C" w:rsidRPr="001D491C" w:rsidRDefault="001D491C" w:rsidP="008D27A8">
      <w:pPr>
        <w:numPr>
          <w:ilvl w:val="1"/>
          <w:numId w:val="198"/>
        </w:numPr>
        <w:ind w:left="709"/>
        <w:contextualSpacing/>
        <w:jc w:val="both"/>
        <w:rPr>
          <w:rFonts w:ascii="Arial" w:hAnsi="Arial" w:cs="Arial"/>
        </w:rPr>
      </w:pPr>
      <w:r w:rsidRPr="001D491C">
        <w:rPr>
          <w:rFonts w:ascii="Arial" w:hAnsi="Arial" w:cs="Arial"/>
        </w:rPr>
        <w:t xml:space="preserve"> art. 6 ust. 1 lit. c) RODO – spełnienie wymogów ustawowych, tj. konieczność wypełnienia przez Strony obowiązków prawnych wynikających z przepisów prawa,</w:t>
      </w:r>
    </w:p>
    <w:p w14:paraId="10F2FBED" w14:textId="77777777" w:rsidR="001D491C" w:rsidRPr="001D491C" w:rsidRDefault="001D491C" w:rsidP="008D27A8">
      <w:pPr>
        <w:numPr>
          <w:ilvl w:val="1"/>
          <w:numId w:val="198"/>
        </w:numPr>
        <w:ind w:left="709"/>
        <w:contextualSpacing/>
        <w:jc w:val="both"/>
        <w:rPr>
          <w:rFonts w:ascii="Arial" w:hAnsi="Arial" w:cs="Arial"/>
        </w:rPr>
      </w:pPr>
      <w:r w:rsidRPr="001D491C">
        <w:rPr>
          <w:rFonts w:ascii="Arial" w:hAnsi="Arial" w:cs="Arial"/>
        </w:rPr>
        <w:lastRenderedPageBreak/>
        <w:t xml:space="preserve">art. 6 ust. 1 lit. f) RODO – konieczność realizacji prawnie uzasadnionych interesów Stron, tj. konieczność dysponowania danymi na potrzeby wykonania zawartej Umowy, </w:t>
      </w:r>
    </w:p>
    <w:p w14:paraId="54B771A9"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 xml:space="preserve">Dane osobowe, o których mowa w ust 1, nie będą przekazywane podmiotom trzecim, jednakże zgodnie z obowiązującym prawem Strony mogą przekazywać dane podmiotom przetwarzającym je na zlecenie Stron.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14:paraId="1C9053F0"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Dane osobowe osób o których mowa w ust. 1 nie będą przekazywane do państwa trzeciego, ani organizacji międzynarodowej w rozumieniu RODO.</w:t>
      </w:r>
    </w:p>
    <w:p w14:paraId="67F0D51C"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 xml:space="preserve">Dane osobowe osób, o których mowa w ust. 1, będą przetwarzane przez okres 10 lat </w:t>
      </w:r>
      <w:r w:rsidRPr="001D491C">
        <w:rPr>
          <w:rFonts w:ascii="Arial" w:hAnsi="Arial" w:cs="Arial"/>
        </w:rPr>
        <w:br/>
        <w:t xml:space="preserve">od końca roku kalendarzowego w którym Umowa zostanie wykonana, chyba że niezbędny będzie dłuższy okres przetwarzania np.: z uwagi na obowiązki archiwizacyjne, dochodzenie roszczeń lub inne wymagane przepisami prawa powszechnie obowiązującego. </w:t>
      </w:r>
    </w:p>
    <w:p w14:paraId="1D2C727C"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 xml:space="preserve">Osobom, o których mowa w ust. 1, przysługuje prawo do żądania od Strony która jest administratorem danych dostępu do ich danych osobowych, ich sprostowania, usunięcia lub ograniczenia przetwarzania lub wniesienia sprzeciwu wobec ich przetwarzania, </w:t>
      </w:r>
      <w:r w:rsidRPr="001D491C">
        <w:rPr>
          <w:rFonts w:ascii="Arial" w:hAnsi="Arial" w:cs="Arial"/>
        </w:rPr>
        <w:br/>
        <w:t>a także prawo do przenoszenia danych. Uprawnienia te będą realizowane przez Stronę która jest administratorem w granicach obowiązujących przepisów prawa.</w:t>
      </w:r>
    </w:p>
    <w:p w14:paraId="4D30B452"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Osobom, o których mowa w ust. 1, w związku z przetwarzaniem ich danych osobowych przysługuje prawo do wniesienia skargi do organu nadzorczego, właściwego ze względu na miejsce pobytu lub naruszenia przepisów o ochronie danych osobowych.</w:t>
      </w:r>
    </w:p>
    <w:p w14:paraId="60828D3F"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 xml:space="preserve">Podanie danych osobowych, o których mowa w ust. 1, było wymagane do zawarcia Umowy. Wniesienie przez wyżej opisaną osobę fizyczną żądania usunięcia </w:t>
      </w:r>
      <w:r w:rsidRPr="001D491C">
        <w:rPr>
          <w:rFonts w:ascii="Arial" w:hAnsi="Arial" w:cs="Arial"/>
        </w:rPr>
        <w:br/>
        <w:t>lub ograniczenia przetwarzania danych osobowych skutkuje obowiązkiem Strony która dane osobowe tej osoby udostępniła</w:t>
      </w:r>
      <w:r w:rsidRPr="001D491C">
        <w:t xml:space="preserve"> </w:t>
      </w:r>
      <w:r w:rsidRPr="001D491C">
        <w:rPr>
          <w:rFonts w:ascii="Arial" w:hAnsi="Arial" w:cs="Arial"/>
        </w:rPr>
        <w:t>niezwłocznego wskazania innej osoby w jej miejsce.</w:t>
      </w:r>
    </w:p>
    <w:p w14:paraId="0B719377"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 xml:space="preserve"> W oparciu o dane osobowe osób, o których mowa w ust. 1, żadna ze Stron. nie będzie podejmowała zautomatyzowanych decyzji, w tym decyzji będących wynikiem profilowania w rozumieniu RODO.</w:t>
      </w:r>
    </w:p>
    <w:p w14:paraId="1F32ED16" w14:textId="77777777" w:rsidR="001D491C" w:rsidRPr="001D491C" w:rsidRDefault="001D491C" w:rsidP="008D27A8">
      <w:pPr>
        <w:numPr>
          <w:ilvl w:val="0"/>
          <w:numId w:val="224"/>
        </w:numPr>
        <w:ind w:left="426"/>
        <w:contextualSpacing/>
        <w:jc w:val="both"/>
        <w:rPr>
          <w:rFonts w:ascii="Arial" w:hAnsi="Arial" w:cs="Arial"/>
        </w:rPr>
      </w:pPr>
      <w:r w:rsidRPr="001D491C">
        <w:rPr>
          <w:rFonts w:ascii="Arial" w:hAnsi="Arial" w:cs="Arial"/>
        </w:rPr>
        <w:t xml:space="preserve">W przypadku udostępnienia przez jedną ze Stron drugiej Stronie., w związku </w:t>
      </w:r>
      <w:r w:rsidRPr="001D491C">
        <w:rPr>
          <w:rFonts w:ascii="Arial" w:hAnsi="Arial" w:cs="Arial"/>
        </w:rPr>
        <w:br/>
        <w:t xml:space="preserve">z wykonaniem niniejszej Umowy, danych osobowych osób związanych z tą Stroną </w:t>
      </w:r>
      <w:r w:rsidRPr="001D491C">
        <w:rPr>
          <w:rFonts w:ascii="Arial" w:hAnsi="Arial" w:cs="Arial"/>
        </w:rPr>
        <w:br/>
        <w:t xml:space="preserve">w szczególności pracowników, pełnomocników, członków zarządu, kontrahentów, dostawców, a także innych osób nie podpisujących niniejszej Umowy, Strona która dane udostępniła zobowiązana jest w imieniu Strony do której dane udostępniono poinformować te osoby: </w:t>
      </w:r>
    </w:p>
    <w:p w14:paraId="7FBE28F3" w14:textId="77777777" w:rsidR="001D491C" w:rsidRPr="001D491C" w:rsidRDefault="001D491C" w:rsidP="008D27A8">
      <w:pPr>
        <w:numPr>
          <w:ilvl w:val="2"/>
          <w:numId w:val="219"/>
        </w:numPr>
        <w:contextualSpacing/>
        <w:jc w:val="both"/>
        <w:rPr>
          <w:rFonts w:ascii="Arial" w:hAnsi="Arial" w:cs="Arial"/>
        </w:rPr>
      </w:pPr>
      <w:r w:rsidRPr="001D491C">
        <w:rPr>
          <w:rFonts w:ascii="Arial" w:hAnsi="Arial" w:cs="Arial"/>
        </w:rPr>
        <w:t xml:space="preserve"> o zakresie danych osobowych dotyczących tych osób, a przekazanych danej Stronie,</w:t>
      </w:r>
    </w:p>
    <w:p w14:paraId="3D35E8D0" w14:textId="77777777" w:rsidR="001D491C" w:rsidRPr="001D491C" w:rsidRDefault="001D491C" w:rsidP="008D27A8">
      <w:pPr>
        <w:numPr>
          <w:ilvl w:val="2"/>
          <w:numId w:val="219"/>
        </w:numPr>
        <w:contextualSpacing/>
        <w:jc w:val="both"/>
        <w:rPr>
          <w:rFonts w:ascii="Arial" w:hAnsi="Arial" w:cs="Arial"/>
        </w:rPr>
      </w:pPr>
      <w:r w:rsidRPr="001D491C">
        <w:rPr>
          <w:rFonts w:ascii="Arial" w:hAnsi="Arial" w:cs="Arial"/>
        </w:rPr>
        <w:t xml:space="preserve"> o tym, że Strona której dane udostępniono jest administratorem ich danych osobowych oraz że przetwarza ich dane osobowe na zasadach określonych powyżej, </w:t>
      </w:r>
    </w:p>
    <w:p w14:paraId="58315B30" w14:textId="77777777" w:rsidR="001D491C" w:rsidRPr="001D491C" w:rsidRDefault="001D491C" w:rsidP="008D27A8">
      <w:pPr>
        <w:numPr>
          <w:ilvl w:val="2"/>
          <w:numId w:val="219"/>
        </w:numPr>
        <w:contextualSpacing/>
        <w:jc w:val="both"/>
        <w:rPr>
          <w:rFonts w:ascii="Arial" w:hAnsi="Arial" w:cs="Arial"/>
        </w:rPr>
      </w:pPr>
      <w:r w:rsidRPr="001D491C">
        <w:rPr>
          <w:rFonts w:ascii="Arial" w:hAnsi="Arial" w:cs="Arial"/>
        </w:rPr>
        <w:t xml:space="preserve"> o tym, że Strona która dane udostępniła jest źródłem, od którego Strona której dane udostępniono pozyskała ich dane,</w:t>
      </w:r>
    </w:p>
    <w:p w14:paraId="7884224A" w14:textId="77777777" w:rsidR="001D491C" w:rsidRPr="001D491C" w:rsidRDefault="001D491C" w:rsidP="008D27A8">
      <w:pPr>
        <w:numPr>
          <w:ilvl w:val="2"/>
          <w:numId w:val="219"/>
        </w:numPr>
        <w:contextualSpacing/>
        <w:jc w:val="both"/>
        <w:rPr>
          <w:rFonts w:ascii="Arial" w:hAnsi="Arial" w:cs="Arial"/>
        </w:rPr>
      </w:pPr>
      <w:r w:rsidRPr="001D491C">
        <w:rPr>
          <w:rFonts w:ascii="Arial" w:hAnsi="Arial" w:cs="Arial"/>
        </w:rPr>
        <w:t xml:space="preserve"> o treści niniejszego paragraf.</w:t>
      </w:r>
    </w:p>
    <w:p w14:paraId="002479A2" w14:textId="77777777" w:rsidR="001D491C" w:rsidRPr="001D491C" w:rsidRDefault="001D491C" w:rsidP="001D491C">
      <w:pPr>
        <w:spacing w:after="0"/>
        <w:jc w:val="center"/>
        <w:rPr>
          <w:rFonts w:ascii="Arial" w:hAnsi="Arial" w:cs="Arial"/>
          <w:b/>
          <w:bCs/>
        </w:rPr>
      </w:pPr>
      <w:r w:rsidRPr="001D491C">
        <w:rPr>
          <w:rFonts w:ascii="Arial" w:hAnsi="Arial" w:cs="Arial"/>
          <w:b/>
          <w:bCs/>
        </w:rPr>
        <w:t>§ 14</w:t>
      </w:r>
    </w:p>
    <w:p w14:paraId="125ADC00" w14:textId="77777777" w:rsidR="001D491C" w:rsidRPr="001D491C" w:rsidRDefault="001D491C" w:rsidP="001D491C">
      <w:pPr>
        <w:jc w:val="center"/>
        <w:rPr>
          <w:rFonts w:ascii="Arial" w:hAnsi="Arial" w:cs="Arial"/>
          <w:b/>
        </w:rPr>
      </w:pPr>
      <w:r w:rsidRPr="001D491C">
        <w:rPr>
          <w:rFonts w:ascii="Arial" w:hAnsi="Arial" w:cs="Arial"/>
          <w:b/>
        </w:rPr>
        <w:t>Podwykonawstwo</w:t>
      </w:r>
    </w:p>
    <w:p w14:paraId="42B69C8E" w14:textId="77777777" w:rsidR="001D491C" w:rsidRPr="001D491C" w:rsidRDefault="001D491C" w:rsidP="008D27A8">
      <w:pPr>
        <w:numPr>
          <w:ilvl w:val="0"/>
          <w:numId w:val="210"/>
        </w:num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color w:val="00000A"/>
          <w:lang w:eastAsia="pl-PL"/>
        </w:rPr>
        <w:t>Wykonawca ma prawo korzystania z usług Podwykonawców (w rozumieniu art. 7 pkt 27 ustawy Pzp.) w trakcie realizacji niniejszej Umowy. W takim przypadku Wykonawca będzie korzystał z następujących Podwykonawców:</w:t>
      </w:r>
      <w:r w:rsidRPr="001D491C">
        <w:rPr>
          <w:rFonts w:ascii="Arial" w:eastAsia="Times New Roman" w:hAnsi="Arial" w:cs="Arial"/>
          <w:color w:val="00000A"/>
          <w:lang w:eastAsia="pl-PL"/>
        </w:rPr>
        <w:t> </w:t>
      </w:r>
    </w:p>
    <w:p w14:paraId="72A0D067" w14:textId="77777777" w:rsidR="001D491C" w:rsidRPr="001D491C" w:rsidRDefault="001D491C" w:rsidP="008D27A8">
      <w:pPr>
        <w:numPr>
          <w:ilvl w:val="0"/>
          <w:numId w:val="211"/>
        </w:num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lang w:eastAsia="pl-PL"/>
        </w:rPr>
        <w:lastRenderedPageBreak/>
        <w:t>…………………………………………….. w zakresie ………………………….,</w:t>
      </w:r>
      <w:r w:rsidRPr="001D491C">
        <w:rPr>
          <w:rFonts w:ascii="Arial" w:eastAsia="Times New Roman" w:hAnsi="Arial" w:cs="Arial"/>
          <w:lang w:eastAsia="pl-PL"/>
        </w:rPr>
        <w:t> </w:t>
      </w:r>
    </w:p>
    <w:p w14:paraId="1E67E326" w14:textId="77777777" w:rsidR="001D491C" w:rsidRPr="001D491C" w:rsidRDefault="001D491C" w:rsidP="008D27A8">
      <w:pPr>
        <w:numPr>
          <w:ilvl w:val="0"/>
          <w:numId w:val="211"/>
        </w:num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lang w:eastAsia="pl-PL"/>
        </w:rPr>
        <w:t>…………………………………………........w zakresie…………………………...</w:t>
      </w:r>
      <w:r w:rsidRPr="001D491C">
        <w:rPr>
          <w:rFonts w:ascii="Arial" w:eastAsia="Times New Roman" w:hAnsi="Arial" w:cs="Arial"/>
          <w:lang w:eastAsia="pl-PL"/>
        </w:rPr>
        <w:t> </w:t>
      </w:r>
    </w:p>
    <w:p w14:paraId="1281F9A8" w14:textId="77777777" w:rsidR="001D491C" w:rsidRPr="001D491C" w:rsidRDefault="001D491C" w:rsidP="008D27A8">
      <w:pPr>
        <w:numPr>
          <w:ilvl w:val="0"/>
          <w:numId w:val="210"/>
        </w:num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color w:val="00000A"/>
          <w:lang w:eastAsia="pl-PL"/>
        </w:rPr>
        <w:t>Jeżeli w trakcie realizacji Umowy nastąpi zmiana albo rezygnacja z podwykonawcy,</w:t>
      </w:r>
      <w:r w:rsidRPr="001D491C">
        <w:rPr>
          <w:rFonts w:ascii="Arial" w:eastAsiaTheme="majorEastAsia" w:hAnsi="Arial" w:cs="Arial"/>
          <w:color w:val="00000A"/>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r w:rsidRPr="001D491C">
        <w:rPr>
          <w:rFonts w:ascii="Arial" w:eastAsia="Times New Roman" w:hAnsi="Arial" w:cs="Arial"/>
          <w:color w:val="00000A"/>
          <w:lang w:eastAsia="pl-PL"/>
        </w:rPr>
        <w:t> </w:t>
      </w:r>
    </w:p>
    <w:p w14:paraId="1F535522" w14:textId="77777777" w:rsidR="001D491C" w:rsidRPr="001D491C" w:rsidRDefault="001D491C" w:rsidP="008D27A8">
      <w:pPr>
        <w:numPr>
          <w:ilvl w:val="0"/>
          <w:numId w:val="210"/>
        </w:num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1D491C">
        <w:rPr>
          <w:rFonts w:ascii="Arial" w:eastAsia="Times New Roman" w:hAnsi="Arial" w:cs="Arial"/>
          <w:lang w:eastAsia="pl-PL"/>
        </w:rPr>
        <w:t> </w:t>
      </w:r>
    </w:p>
    <w:p w14:paraId="5AF5CE8B" w14:textId="77777777" w:rsidR="001D491C" w:rsidRPr="001D491C" w:rsidRDefault="001D491C" w:rsidP="001D491C">
      <w:p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i/>
          <w:iCs/>
          <w:lang w:eastAsia="pl-PL"/>
        </w:rPr>
        <w:t xml:space="preserve">    (dotyczy przypadku, gdy Wykonawca nie korzysta z Podwykonawców)</w:t>
      </w:r>
      <w:r w:rsidRPr="001D491C">
        <w:rPr>
          <w:rFonts w:ascii="Arial" w:eastAsia="Times New Roman" w:hAnsi="Arial" w:cs="Arial"/>
          <w:lang w:eastAsia="pl-PL"/>
        </w:rPr>
        <w:t>:</w:t>
      </w:r>
    </w:p>
    <w:p w14:paraId="2301987E" w14:textId="77777777" w:rsidR="001D491C" w:rsidRPr="001D491C" w:rsidRDefault="001D491C" w:rsidP="008D27A8">
      <w:pPr>
        <w:numPr>
          <w:ilvl w:val="0"/>
          <w:numId w:val="210"/>
        </w:numPr>
        <w:shd w:val="clear" w:color="auto" w:fill="FFFFFF"/>
        <w:spacing w:after="120"/>
        <w:ind w:left="284" w:hanging="284"/>
        <w:jc w:val="both"/>
        <w:textAlignment w:val="baseline"/>
        <w:rPr>
          <w:rFonts w:ascii="Arial" w:eastAsia="Times New Roman" w:hAnsi="Arial" w:cs="Arial"/>
          <w:lang w:eastAsia="pl-PL"/>
        </w:rPr>
      </w:pPr>
      <w:r w:rsidRPr="001D491C">
        <w:rPr>
          <w:rFonts w:ascii="Arial" w:eastAsiaTheme="majorEastAsia" w:hAnsi="Arial" w:cs="Arial"/>
          <w:color w:val="00000A"/>
          <w:lang w:eastAsia="pl-PL"/>
        </w:rPr>
        <w:t>Zgodnie z oświadczeniem złożonym przez Wykonawcę, nie będzie on korzystał z Podwykonawców.</w:t>
      </w:r>
    </w:p>
    <w:p w14:paraId="0F43E621" w14:textId="77777777" w:rsidR="001D491C" w:rsidRPr="001D491C" w:rsidRDefault="001D491C" w:rsidP="001D491C">
      <w:pPr>
        <w:jc w:val="center"/>
        <w:rPr>
          <w:rFonts w:ascii="Arial" w:hAnsi="Arial" w:cs="Arial"/>
          <w:b/>
        </w:rPr>
      </w:pPr>
      <w:r w:rsidRPr="001D491C">
        <w:rPr>
          <w:rFonts w:ascii="Arial" w:hAnsi="Arial" w:cs="Arial"/>
          <w:b/>
        </w:rPr>
        <w:t>§ 15</w:t>
      </w:r>
      <w:r w:rsidRPr="001D491C">
        <w:rPr>
          <w:rFonts w:ascii="Arial" w:hAnsi="Arial" w:cs="Arial"/>
          <w:b/>
        </w:rPr>
        <w:br/>
        <w:t>Inne postanowienia</w:t>
      </w:r>
    </w:p>
    <w:p w14:paraId="3AE036FC"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46AA47D3"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rPr>
        <w:t xml:space="preserve">Wykonawca bez uprzedniej pisemnej zgody Zamawiającego nie może przelać wierzytelności na rzecz osób trzecich, dokonać przeniesienia praw i obowiązków </w:t>
      </w:r>
      <w:r w:rsidRPr="001D491C">
        <w:rPr>
          <w:rFonts w:ascii="Arial" w:hAnsi="Arial" w:cs="Arial"/>
        </w:rPr>
        <w:br/>
        <w:t>ani dokonać innych cesji związanych z realizacją niniejszej Umowy.</w:t>
      </w:r>
    </w:p>
    <w:p w14:paraId="0D92412C" w14:textId="77777777" w:rsidR="001D491C" w:rsidRPr="001D491C" w:rsidRDefault="001D491C" w:rsidP="008D27A8">
      <w:pPr>
        <w:numPr>
          <w:ilvl w:val="0"/>
          <w:numId w:val="212"/>
        </w:numPr>
        <w:spacing w:after="120"/>
        <w:ind w:left="284"/>
        <w:jc w:val="both"/>
        <w:rPr>
          <w:rFonts w:eastAsiaTheme="majorEastAsia"/>
          <w:lang w:eastAsia="pl-PL"/>
        </w:rPr>
      </w:pPr>
      <w:r w:rsidRPr="001D491C">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3EDAEE74"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6FFABE31"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rPr>
        <w:t xml:space="preserve">W sprawach nie uregulowanych niniejszą umową mają zastosowanie przepisy Kodeksu Cywilnego oraz ustawy Pzp wraz z aktami wykonawczymi do tych aktów. </w:t>
      </w:r>
    </w:p>
    <w:p w14:paraId="015F46C8"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3F2B0634"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rPr>
        <w:t>Ewentualne spory mogące wyniknąć na tle niniejszej umowy rozstrzygać będzie Sąd  właściwy dla siedziby Zamawiającego.</w:t>
      </w:r>
    </w:p>
    <w:p w14:paraId="7099BE6C" w14:textId="77777777" w:rsidR="001D491C" w:rsidRPr="001D491C" w:rsidRDefault="001D491C" w:rsidP="008D27A8">
      <w:pPr>
        <w:numPr>
          <w:ilvl w:val="0"/>
          <w:numId w:val="212"/>
        </w:numPr>
        <w:spacing w:after="120"/>
        <w:ind w:left="284"/>
        <w:jc w:val="both"/>
        <w:rPr>
          <w:rFonts w:ascii="Arial" w:hAnsi="Arial" w:cs="Arial"/>
          <w:bCs/>
        </w:rPr>
      </w:pPr>
      <w:r w:rsidRPr="001D491C">
        <w:rPr>
          <w:rFonts w:ascii="Arial" w:hAnsi="Arial" w:cs="Arial"/>
        </w:rPr>
        <w:t>Załączniki stanowią integralną część umowy.</w:t>
      </w:r>
    </w:p>
    <w:p w14:paraId="552B301E" w14:textId="77777777" w:rsidR="001D491C" w:rsidRPr="001D491C" w:rsidRDefault="001D491C" w:rsidP="008D27A8">
      <w:pPr>
        <w:numPr>
          <w:ilvl w:val="0"/>
          <w:numId w:val="212"/>
        </w:numPr>
        <w:spacing w:after="120"/>
        <w:ind w:left="284"/>
        <w:jc w:val="both"/>
        <w:rPr>
          <w:rFonts w:ascii="Arial" w:hAnsi="Arial" w:cs="Arial"/>
          <w:b/>
          <w:u w:val="single"/>
        </w:rPr>
      </w:pPr>
      <w:r w:rsidRPr="001D491C">
        <w:rPr>
          <w:rFonts w:ascii="Arial" w:eastAsia="Times New Roman" w:hAnsi="Arial" w:cs="Arial"/>
          <w:lang w:eastAsia="pl-PL"/>
        </w:rPr>
        <w:t>Niniejsza umowa zostanie zawarta w dniu podpisania jej przez upoważnionych przedstawicieli stron</w:t>
      </w:r>
    </w:p>
    <w:p w14:paraId="74E1C48A" w14:textId="77777777" w:rsidR="001D491C" w:rsidRPr="001D491C" w:rsidRDefault="001D491C" w:rsidP="001D491C">
      <w:pPr>
        <w:rPr>
          <w:rFonts w:ascii="Arial" w:hAnsi="Arial" w:cs="Arial"/>
          <w:b/>
          <w:u w:val="single"/>
        </w:rPr>
      </w:pPr>
    </w:p>
    <w:p w14:paraId="143DD394" w14:textId="77777777" w:rsidR="001D491C" w:rsidRPr="001D491C" w:rsidRDefault="001D491C" w:rsidP="001D491C">
      <w:pPr>
        <w:rPr>
          <w:rFonts w:ascii="Arial" w:hAnsi="Arial" w:cs="Arial"/>
          <w:b/>
          <w:u w:val="single"/>
        </w:rPr>
      </w:pPr>
      <w:r w:rsidRPr="001D491C">
        <w:rPr>
          <w:rFonts w:ascii="Arial" w:hAnsi="Arial" w:cs="Arial"/>
          <w:b/>
          <w:u w:val="single"/>
        </w:rPr>
        <w:t xml:space="preserve">Załączniki: </w:t>
      </w:r>
    </w:p>
    <w:p w14:paraId="22EA888B" w14:textId="77777777" w:rsidR="001D491C" w:rsidRPr="001D491C" w:rsidRDefault="001D491C" w:rsidP="001D491C">
      <w:pPr>
        <w:spacing w:after="0" w:line="240" w:lineRule="auto"/>
        <w:rPr>
          <w:rFonts w:ascii="Arial" w:hAnsi="Arial" w:cs="Arial"/>
        </w:rPr>
      </w:pPr>
      <w:r w:rsidRPr="001D491C">
        <w:rPr>
          <w:rFonts w:ascii="Arial" w:hAnsi="Arial" w:cs="Arial"/>
        </w:rPr>
        <w:t>Załącznik nr 1 – formularz cenowy;</w:t>
      </w:r>
    </w:p>
    <w:p w14:paraId="1A8503AE" w14:textId="77777777" w:rsidR="001D491C" w:rsidRPr="001D491C" w:rsidRDefault="001D491C" w:rsidP="001D491C">
      <w:pPr>
        <w:spacing w:after="0" w:line="240" w:lineRule="auto"/>
        <w:rPr>
          <w:rFonts w:ascii="Arial" w:hAnsi="Arial" w:cs="Arial"/>
        </w:rPr>
      </w:pPr>
      <w:r w:rsidRPr="001D491C">
        <w:rPr>
          <w:rFonts w:ascii="Arial" w:hAnsi="Arial" w:cs="Arial"/>
        </w:rPr>
        <w:t>Załącznik nr 2 – opis przedmiotu zamówienia oraz zakres udzielonej licencji;</w:t>
      </w:r>
    </w:p>
    <w:p w14:paraId="7BEAF31D" w14:textId="77777777" w:rsidR="001D491C" w:rsidRPr="001D491C" w:rsidRDefault="001D491C" w:rsidP="001D491C">
      <w:pPr>
        <w:spacing w:after="0" w:line="240" w:lineRule="auto"/>
        <w:rPr>
          <w:rFonts w:ascii="Arial" w:hAnsi="Arial" w:cs="Arial"/>
        </w:rPr>
      </w:pPr>
      <w:r w:rsidRPr="001D491C">
        <w:rPr>
          <w:rFonts w:ascii="Arial" w:hAnsi="Arial" w:cs="Arial"/>
        </w:rPr>
        <w:t>Załącznik nr 3 – wzór protokołu odbioru;</w:t>
      </w:r>
    </w:p>
    <w:p w14:paraId="7F7D959E" w14:textId="77777777" w:rsidR="001D491C" w:rsidRPr="001D491C" w:rsidRDefault="001D491C" w:rsidP="001D491C">
      <w:pPr>
        <w:spacing w:after="0" w:line="240" w:lineRule="auto"/>
        <w:rPr>
          <w:rFonts w:ascii="Arial" w:hAnsi="Arial" w:cs="Arial"/>
        </w:rPr>
      </w:pPr>
      <w:r w:rsidRPr="001D491C">
        <w:rPr>
          <w:rFonts w:ascii="Arial" w:hAnsi="Arial" w:cs="Arial"/>
        </w:rPr>
        <w:t>Załącznik nr 4 – wzór karty wyrobu;</w:t>
      </w:r>
    </w:p>
    <w:p w14:paraId="0FE1D8CB" w14:textId="77777777" w:rsidR="001D491C" w:rsidRPr="001D491C" w:rsidRDefault="001D491C" w:rsidP="001D491C">
      <w:pPr>
        <w:spacing w:after="0" w:line="240" w:lineRule="auto"/>
        <w:rPr>
          <w:rFonts w:ascii="Arial" w:hAnsi="Arial" w:cs="Arial"/>
        </w:rPr>
      </w:pPr>
    </w:p>
    <w:p w14:paraId="6646AA1A" w14:textId="77777777" w:rsidR="001D491C" w:rsidRPr="001D491C" w:rsidRDefault="001D491C" w:rsidP="001D491C">
      <w:pPr>
        <w:spacing w:after="0" w:line="240" w:lineRule="auto"/>
        <w:rPr>
          <w:rFonts w:ascii="Arial" w:hAnsi="Arial" w:cs="Arial"/>
        </w:rPr>
      </w:pPr>
    </w:p>
    <w:p w14:paraId="3FF896CA" w14:textId="77777777" w:rsidR="001D491C" w:rsidRPr="001D491C" w:rsidRDefault="001D491C" w:rsidP="001D491C">
      <w:pPr>
        <w:spacing w:after="0" w:line="240" w:lineRule="auto"/>
        <w:rPr>
          <w:rFonts w:ascii="Arial" w:hAnsi="Arial" w:cs="Arial"/>
        </w:rPr>
      </w:pPr>
    </w:p>
    <w:tbl>
      <w:tblPr>
        <w:tblStyle w:val="Tabela-Siatka"/>
        <w:tblW w:w="92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90"/>
        <w:gridCol w:w="9"/>
        <w:gridCol w:w="4581"/>
      </w:tblGrid>
      <w:tr w:rsidR="001D491C" w:rsidRPr="001D491C" w14:paraId="44CCB097" w14:textId="77777777" w:rsidTr="00E26900">
        <w:trPr>
          <w:gridBefore w:val="1"/>
          <w:wBefore w:w="108" w:type="dxa"/>
          <w:trHeight w:val="29"/>
        </w:trPr>
        <w:tc>
          <w:tcPr>
            <w:tcW w:w="4590" w:type="dxa"/>
            <w:hideMark/>
          </w:tcPr>
          <w:p w14:paraId="3EBD9A13" w14:textId="77777777" w:rsidR="001D491C" w:rsidRPr="001D491C" w:rsidRDefault="001D491C" w:rsidP="001D491C">
            <w:pPr>
              <w:rPr>
                <w:rFonts w:ascii="Arial" w:eastAsia="Times New Roman" w:hAnsi="Arial" w:cs="Arial"/>
                <w:b/>
                <w:bCs/>
                <w:lang w:eastAsia="pl-PL"/>
              </w:rPr>
            </w:pPr>
            <w:r w:rsidRPr="001D491C">
              <w:rPr>
                <w:rFonts w:ascii="Arial" w:eastAsia="Times New Roman" w:hAnsi="Arial" w:cs="Arial"/>
                <w:b/>
                <w:bCs/>
                <w:lang w:eastAsia="pl-PL"/>
              </w:rPr>
              <w:t xml:space="preserve">                 WYKONAWCA</w:t>
            </w:r>
          </w:p>
        </w:tc>
        <w:tc>
          <w:tcPr>
            <w:tcW w:w="4590" w:type="dxa"/>
            <w:gridSpan w:val="2"/>
          </w:tcPr>
          <w:p w14:paraId="0ACCAAD0" w14:textId="77777777" w:rsidR="001D491C" w:rsidRPr="001D491C" w:rsidRDefault="001D491C" w:rsidP="001D491C">
            <w:pPr>
              <w:rPr>
                <w:rFonts w:ascii="Arial" w:eastAsia="Times New Roman" w:hAnsi="Arial" w:cs="Arial"/>
                <w:b/>
                <w:bCs/>
                <w:lang w:eastAsia="pl-PL"/>
              </w:rPr>
            </w:pPr>
            <w:r w:rsidRPr="001D491C">
              <w:rPr>
                <w:rFonts w:ascii="Arial" w:eastAsia="Times New Roman" w:hAnsi="Arial" w:cs="Arial"/>
                <w:b/>
                <w:bCs/>
                <w:lang w:eastAsia="pl-PL"/>
              </w:rPr>
              <w:t xml:space="preserve">                 ZAMAWIAJĄCY</w:t>
            </w:r>
          </w:p>
          <w:p w14:paraId="68C1B438" w14:textId="77777777" w:rsidR="001D491C" w:rsidRPr="001D491C" w:rsidRDefault="001D491C" w:rsidP="001D491C">
            <w:pPr>
              <w:rPr>
                <w:rFonts w:ascii="Arial" w:eastAsia="Times New Roman" w:hAnsi="Arial" w:cs="Arial"/>
                <w:b/>
                <w:bCs/>
                <w:lang w:eastAsia="pl-PL"/>
              </w:rPr>
            </w:pPr>
          </w:p>
          <w:p w14:paraId="6A2BAD32" w14:textId="77777777" w:rsidR="001D491C" w:rsidRPr="001D491C" w:rsidRDefault="001D491C" w:rsidP="001D491C">
            <w:pPr>
              <w:rPr>
                <w:rFonts w:ascii="Arial" w:eastAsia="Times New Roman" w:hAnsi="Arial" w:cs="Arial"/>
                <w:b/>
                <w:bCs/>
                <w:lang w:eastAsia="pl-PL"/>
              </w:rPr>
            </w:pPr>
          </w:p>
          <w:p w14:paraId="28A043BD" w14:textId="77777777" w:rsidR="001D491C" w:rsidRPr="001D491C" w:rsidRDefault="001D491C" w:rsidP="001D491C">
            <w:pPr>
              <w:rPr>
                <w:rFonts w:ascii="Arial" w:eastAsia="Times New Roman" w:hAnsi="Arial" w:cs="Arial"/>
                <w:b/>
                <w:bCs/>
                <w:lang w:eastAsia="pl-PL"/>
              </w:rPr>
            </w:pPr>
          </w:p>
          <w:p w14:paraId="275364B5" w14:textId="77777777" w:rsidR="001D491C" w:rsidRPr="001D491C" w:rsidRDefault="001D491C" w:rsidP="001D491C">
            <w:pPr>
              <w:rPr>
                <w:rFonts w:ascii="Arial" w:eastAsia="Times New Roman" w:hAnsi="Arial" w:cs="Arial"/>
                <w:b/>
                <w:bCs/>
                <w:lang w:eastAsia="pl-PL"/>
              </w:rPr>
            </w:pPr>
          </w:p>
          <w:p w14:paraId="454B2C53" w14:textId="77777777" w:rsidR="001D491C" w:rsidRPr="001D491C" w:rsidRDefault="001D491C" w:rsidP="001D491C">
            <w:pPr>
              <w:rPr>
                <w:rFonts w:ascii="Arial" w:eastAsia="Times New Roman" w:hAnsi="Arial" w:cs="Arial"/>
                <w:b/>
                <w:bCs/>
                <w:lang w:eastAsia="pl-PL"/>
              </w:rPr>
            </w:pPr>
          </w:p>
          <w:p w14:paraId="6FF04B4F" w14:textId="77777777" w:rsidR="001D491C" w:rsidRPr="001D491C" w:rsidRDefault="001D491C" w:rsidP="001D491C">
            <w:pPr>
              <w:rPr>
                <w:rFonts w:ascii="Arial" w:eastAsia="Times New Roman" w:hAnsi="Arial" w:cs="Arial"/>
                <w:b/>
                <w:bCs/>
                <w:lang w:eastAsia="pl-PL"/>
              </w:rPr>
            </w:pPr>
          </w:p>
          <w:p w14:paraId="708609C3" w14:textId="77777777" w:rsidR="001D491C" w:rsidRPr="001D491C" w:rsidRDefault="001D491C" w:rsidP="001D491C">
            <w:pPr>
              <w:rPr>
                <w:rFonts w:ascii="Arial" w:eastAsia="Times New Roman" w:hAnsi="Arial" w:cs="Arial"/>
                <w:b/>
                <w:bCs/>
                <w:lang w:eastAsia="pl-PL"/>
              </w:rPr>
            </w:pPr>
          </w:p>
          <w:p w14:paraId="6131659D" w14:textId="77777777" w:rsidR="001D491C" w:rsidRPr="001D491C" w:rsidRDefault="001D491C" w:rsidP="001D491C">
            <w:pPr>
              <w:rPr>
                <w:rFonts w:ascii="Arial" w:eastAsia="Times New Roman" w:hAnsi="Arial" w:cs="Arial"/>
                <w:b/>
                <w:bCs/>
                <w:lang w:eastAsia="pl-PL"/>
              </w:rPr>
            </w:pPr>
          </w:p>
          <w:p w14:paraId="3F1427E7" w14:textId="77777777" w:rsidR="001D491C" w:rsidRPr="001D491C" w:rsidRDefault="001D491C" w:rsidP="001D491C">
            <w:pPr>
              <w:jc w:val="center"/>
              <w:rPr>
                <w:rFonts w:ascii="Arial" w:eastAsia="Times New Roman" w:hAnsi="Arial" w:cs="Arial"/>
                <w:b/>
                <w:bCs/>
                <w:lang w:eastAsia="pl-PL"/>
              </w:rPr>
            </w:pPr>
          </w:p>
          <w:p w14:paraId="034BAA07" w14:textId="77777777" w:rsidR="001D491C" w:rsidRPr="001D491C" w:rsidRDefault="001D491C" w:rsidP="001D491C">
            <w:pPr>
              <w:jc w:val="center"/>
              <w:rPr>
                <w:rFonts w:ascii="Arial" w:eastAsia="Times New Roman" w:hAnsi="Arial" w:cs="Arial"/>
                <w:b/>
                <w:bCs/>
                <w:lang w:eastAsia="pl-PL"/>
              </w:rPr>
            </w:pPr>
          </w:p>
          <w:p w14:paraId="08C6919C" w14:textId="77777777" w:rsidR="001D491C" w:rsidRPr="001D491C" w:rsidRDefault="001D491C" w:rsidP="001D491C">
            <w:pPr>
              <w:rPr>
                <w:rFonts w:ascii="Arial" w:eastAsia="Times New Roman" w:hAnsi="Arial" w:cs="Arial"/>
                <w:b/>
                <w:bCs/>
                <w:lang w:eastAsia="pl-PL"/>
              </w:rPr>
            </w:pPr>
          </w:p>
        </w:tc>
      </w:tr>
      <w:tr w:rsidR="001D491C" w:rsidRPr="001D491C" w14:paraId="772A8FD9" w14:textId="77777777" w:rsidTr="00E26900">
        <w:trPr>
          <w:gridBefore w:val="1"/>
          <w:wBefore w:w="108" w:type="dxa"/>
          <w:trHeight w:val="156"/>
        </w:trPr>
        <w:tc>
          <w:tcPr>
            <w:tcW w:w="4590" w:type="dxa"/>
            <w:vAlign w:val="bottom"/>
          </w:tcPr>
          <w:p w14:paraId="7B9F740C" w14:textId="77777777" w:rsidR="001D491C" w:rsidRPr="001D491C" w:rsidRDefault="001D491C" w:rsidP="001D491C">
            <w:pPr>
              <w:jc w:val="both"/>
              <w:rPr>
                <w:rFonts w:ascii="Arial" w:eastAsia="Times New Roman" w:hAnsi="Arial" w:cs="Arial"/>
                <w:lang w:eastAsia="pl-PL"/>
              </w:rPr>
            </w:pPr>
          </w:p>
        </w:tc>
        <w:tc>
          <w:tcPr>
            <w:tcW w:w="4590" w:type="dxa"/>
            <w:gridSpan w:val="2"/>
            <w:vAlign w:val="bottom"/>
          </w:tcPr>
          <w:p w14:paraId="2F33F429" w14:textId="77777777" w:rsidR="001D491C" w:rsidRPr="001D491C" w:rsidRDefault="001D491C" w:rsidP="001D491C">
            <w:pPr>
              <w:jc w:val="center"/>
              <w:rPr>
                <w:rFonts w:ascii="Arial" w:eastAsia="Times New Roman" w:hAnsi="Arial" w:cs="Arial"/>
                <w:lang w:eastAsia="pl-PL"/>
              </w:rPr>
            </w:pPr>
          </w:p>
        </w:tc>
      </w:tr>
      <w:tr w:rsidR="001D491C" w:rsidRPr="001D491C" w14:paraId="6966E22F" w14:textId="77777777" w:rsidTr="00E26900">
        <w:trPr>
          <w:gridAfter w:val="1"/>
          <w:wAfter w:w="4581" w:type="dxa"/>
          <w:trHeight w:val="32"/>
        </w:trPr>
        <w:tc>
          <w:tcPr>
            <w:tcW w:w="4707" w:type="dxa"/>
            <w:gridSpan w:val="3"/>
            <w:vAlign w:val="bottom"/>
          </w:tcPr>
          <w:p w14:paraId="36DD788F" w14:textId="77777777" w:rsidR="001D491C" w:rsidRPr="001D491C" w:rsidRDefault="001D491C" w:rsidP="001D491C">
            <w:pPr>
              <w:spacing w:after="200" w:line="276" w:lineRule="auto"/>
              <w:jc w:val="both"/>
              <w:rPr>
                <w:rFonts w:ascii="Arial" w:eastAsia="Times New Roman" w:hAnsi="Arial" w:cs="Arial"/>
                <w:lang w:eastAsia="pl-PL"/>
              </w:rPr>
            </w:pPr>
            <w:r w:rsidRPr="001D491C">
              <w:rPr>
                <w:rFonts w:ascii="Arial" w:eastAsia="Times New Roman" w:hAnsi="Arial" w:cs="Arial"/>
                <w:b/>
                <w:bCs/>
                <w:lang w:eastAsia="pl-PL"/>
              </w:rPr>
              <w:t>UZGODNIONO:</w:t>
            </w:r>
          </w:p>
        </w:tc>
      </w:tr>
      <w:tr w:rsidR="001D491C" w:rsidRPr="001D491C" w14:paraId="53698BDD" w14:textId="77777777" w:rsidTr="00E26900">
        <w:trPr>
          <w:gridAfter w:val="1"/>
          <w:wAfter w:w="4581" w:type="dxa"/>
          <w:trHeight w:val="186"/>
        </w:trPr>
        <w:tc>
          <w:tcPr>
            <w:tcW w:w="4707" w:type="dxa"/>
            <w:gridSpan w:val="3"/>
            <w:vAlign w:val="bottom"/>
          </w:tcPr>
          <w:p w14:paraId="2B0015EB" w14:textId="77777777" w:rsidR="001D491C" w:rsidRPr="001D491C" w:rsidRDefault="001D491C" w:rsidP="001D491C">
            <w:pPr>
              <w:spacing w:after="200" w:line="276" w:lineRule="auto"/>
              <w:jc w:val="both"/>
              <w:rPr>
                <w:rFonts w:ascii="Arial" w:eastAsia="Times New Roman" w:hAnsi="Arial" w:cs="Arial"/>
                <w:lang w:eastAsia="pl-PL"/>
              </w:rPr>
            </w:pPr>
          </w:p>
          <w:p w14:paraId="3D55A0FA" w14:textId="77777777" w:rsidR="001D491C" w:rsidRPr="001D491C" w:rsidRDefault="001D491C" w:rsidP="001D491C">
            <w:pPr>
              <w:spacing w:after="200" w:line="276" w:lineRule="auto"/>
              <w:jc w:val="both"/>
              <w:rPr>
                <w:rFonts w:ascii="Arial" w:eastAsia="Times New Roman" w:hAnsi="Arial" w:cs="Arial"/>
                <w:lang w:eastAsia="pl-PL"/>
              </w:rPr>
            </w:pPr>
          </w:p>
          <w:p w14:paraId="190D7109" w14:textId="77777777" w:rsidR="001D491C" w:rsidRPr="001D491C" w:rsidRDefault="001D491C" w:rsidP="001D491C">
            <w:pPr>
              <w:spacing w:after="200" w:line="276" w:lineRule="auto"/>
              <w:jc w:val="both"/>
              <w:rPr>
                <w:rFonts w:ascii="Arial" w:eastAsia="Times New Roman" w:hAnsi="Arial" w:cs="Arial"/>
                <w:lang w:eastAsia="pl-PL"/>
              </w:rPr>
            </w:pPr>
          </w:p>
          <w:p w14:paraId="33B6346C" w14:textId="77777777" w:rsidR="001D491C" w:rsidRPr="001D491C" w:rsidRDefault="001D491C" w:rsidP="001D491C">
            <w:pPr>
              <w:spacing w:line="276" w:lineRule="auto"/>
              <w:jc w:val="both"/>
              <w:rPr>
                <w:rFonts w:ascii="Arial" w:eastAsia="Times New Roman" w:hAnsi="Arial" w:cs="Arial"/>
                <w:lang w:eastAsia="pl-PL"/>
              </w:rPr>
            </w:pPr>
            <w:r w:rsidRPr="001D491C">
              <w:rPr>
                <w:rFonts w:ascii="Arial" w:eastAsia="Times New Roman" w:hAnsi="Arial" w:cs="Arial"/>
                <w:lang w:eastAsia="pl-PL"/>
              </w:rPr>
              <w:t>……………………………………………</w:t>
            </w:r>
          </w:p>
          <w:p w14:paraId="7005D804" w14:textId="77777777" w:rsidR="001D491C" w:rsidRPr="001D491C" w:rsidRDefault="001D491C" w:rsidP="001D491C">
            <w:pPr>
              <w:spacing w:after="200" w:line="276" w:lineRule="auto"/>
              <w:rPr>
                <w:rFonts w:ascii="Arial" w:eastAsia="Times New Roman" w:hAnsi="Arial" w:cs="Arial"/>
                <w:lang w:eastAsia="pl-PL"/>
              </w:rPr>
            </w:pPr>
            <w:r w:rsidRPr="001D491C">
              <w:rPr>
                <w:rFonts w:ascii="Arial" w:eastAsia="Times New Roman" w:hAnsi="Arial" w:cs="Arial"/>
                <w:lang w:eastAsia="pl-PL"/>
              </w:rPr>
              <w:t>Radca prawny</w:t>
            </w:r>
          </w:p>
          <w:p w14:paraId="2B3D07EB" w14:textId="77777777" w:rsidR="001D491C" w:rsidRPr="001D491C" w:rsidRDefault="001D491C" w:rsidP="001D491C">
            <w:pPr>
              <w:spacing w:after="200" w:line="276" w:lineRule="auto"/>
              <w:jc w:val="center"/>
              <w:rPr>
                <w:rFonts w:ascii="Arial" w:eastAsia="Times New Roman" w:hAnsi="Arial" w:cs="Arial"/>
                <w:lang w:eastAsia="pl-PL"/>
              </w:rPr>
            </w:pPr>
          </w:p>
          <w:p w14:paraId="5F657C97" w14:textId="77777777" w:rsidR="001D491C" w:rsidRPr="001D491C" w:rsidRDefault="001D491C" w:rsidP="001D491C">
            <w:pPr>
              <w:spacing w:after="200" w:line="276" w:lineRule="auto"/>
              <w:jc w:val="both"/>
              <w:rPr>
                <w:rFonts w:ascii="Arial" w:eastAsia="Times New Roman" w:hAnsi="Arial" w:cs="Arial"/>
                <w:lang w:eastAsia="pl-PL"/>
              </w:rPr>
            </w:pPr>
          </w:p>
        </w:tc>
      </w:tr>
      <w:tr w:rsidR="001D491C" w:rsidRPr="001D491C" w14:paraId="28BF8B12" w14:textId="77777777" w:rsidTr="00E26900">
        <w:trPr>
          <w:gridAfter w:val="1"/>
          <w:wAfter w:w="4581" w:type="dxa"/>
          <w:trHeight w:val="219"/>
        </w:trPr>
        <w:tc>
          <w:tcPr>
            <w:tcW w:w="4707" w:type="dxa"/>
            <w:gridSpan w:val="3"/>
            <w:vAlign w:val="bottom"/>
          </w:tcPr>
          <w:p w14:paraId="1327836A" w14:textId="77777777" w:rsidR="001D491C" w:rsidRPr="001D491C" w:rsidRDefault="001D491C" w:rsidP="001D491C">
            <w:pPr>
              <w:spacing w:line="276" w:lineRule="auto"/>
              <w:jc w:val="both"/>
              <w:rPr>
                <w:rFonts w:ascii="Arial" w:eastAsia="Times New Roman" w:hAnsi="Arial" w:cs="Arial"/>
                <w:lang w:eastAsia="pl-PL"/>
              </w:rPr>
            </w:pPr>
            <w:r w:rsidRPr="001D491C">
              <w:rPr>
                <w:rFonts w:ascii="Arial" w:eastAsia="Times New Roman" w:hAnsi="Arial" w:cs="Arial"/>
                <w:lang w:eastAsia="pl-PL"/>
              </w:rPr>
              <w:t>……………………………………………</w:t>
            </w:r>
          </w:p>
          <w:p w14:paraId="6DE94316" w14:textId="77777777" w:rsidR="001D491C" w:rsidRPr="001D491C" w:rsidRDefault="001D491C" w:rsidP="001D491C">
            <w:pPr>
              <w:spacing w:after="200" w:line="276" w:lineRule="auto"/>
              <w:jc w:val="both"/>
              <w:rPr>
                <w:rFonts w:ascii="Arial" w:eastAsia="Times New Roman" w:hAnsi="Arial" w:cs="Arial"/>
                <w:lang w:eastAsia="pl-PL"/>
              </w:rPr>
            </w:pPr>
            <w:r w:rsidRPr="001D491C">
              <w:rPr>
                <w:rFonts w:ascii="Arial" w:eastAsia="Times New Roman" w:hAnsi="Arial" w:cs="Arial"/>
                <w:lang w:eastAsia="pl-PL"/>
              </w:rPr>
              <w:t>Główny Księgowy</w:t>
            </w:r>
          </w:p>
        </w:tc>
      </w:tr>
    </w:tbl>
    <w:p w14:paraId="5746F08D" w14:textId="77777777" w:rsidR="001D491C" w:rsidRPr="001D491C" w:rsidRDefault="001D491C" w:rsidP="001D491C">
      <w:pPr>
        <w:spacing w:after="0"/>
        <w:sectPr w:rsidR="001D491C" w:rsidRPr="001D491C" w:rsidSect="001D491C">
          <w:footerReference w:type="default" r:id="rId46"/>
          <w:headerReference w:type="first" r:id="rId47"/>
          <w:pgSz w:w="11906" w:h="16838"/>
          <w:pgMar w:top="1134" w:right="1134" w:bottom="1134" w:left="1701" w:header="708" w:footer="708" w:gutter="0"/>
          <w:cols w:space="708"/>
          <w:docGrid w:linePitch="299"/>
        </w:sectPr>
      </w:pPr>
    </w:p>
    <w:p w14:paraId="57874835" w14:textId="77777777" w:rsidR="001D491C" w:rsidRPr="001D491C" w:rsidRDefault="001D491C" w:rsidP="001D491C">
      <w:pPr>
        <w:jc w:val="right"/>
        <w:rPr>
          <w:rFonts w:ascii="Arial" w:hAnsi="Arial" w:cs="Arial"/>
          <w:szCs w:val="24"/>
        </w:rPr>
      </w:pPr>
      <w:r w:rsidRPr="001D491C">
        <w:rPr>
          <w:rFonts w:ascii="Arial" w:hAnsi="Arial" w:cs="Arial"/>
          <w:b/>
          <w:bCs/>
          <w:szCs w:val="24"/>
        </w:rPr>
        <w:lastRenderedPageBreak/>
        <w:t xml:space="preserve">Załącznik nr 1  </w:t>
      </w:r>
    </w:p>
    <w:p w14:paraId="7BEA042C" w14:textId="77777777" w:rsidR="001D491C" w:rsidRPr="001D491C" w:rsidRDefault="001D491C" w:rsidP="001D491C">
      <w:pPr>
        <w:autoSpaceDE w:val="0"/>
        <w:autoSpaceDN w:val="0"/>
        <w:adjustRightInd w:val="0"/>
        <w:jc w:val="center"/>
        <w:rPr>
          <w:rFonts w:ascii="Times New Roman" w:eastAsia="Calibri" w:hAnsi="Times New Roman" w:cs="Times New Roman"/>
          <w:b/>
          <w:szCs w:val="24"/>
        </w:rPr>
      </w:pPr>
    </w:p>
    <w:p w14:paraId="5BAF13E7" w14:textId="77777777" w:rsidR="001D491C" w:rsidRPr="001D491C" w:rsidRDefault="001D491C" w:rsidP="001D491C">
      <w:pPr>
        <w:autoSpaceDE w:val="0"/>
        <w:autoSpaceDN w:val="0"/>
        <w:adjustRightInd w:val="0"/>
        <w:jc w:val="center"/>
        <w:rPr>
          <w:rFonts w:ascii="Times New Roman" w:eastAsia="Calibri" w:hAnsi="Times New Roman" w:cs="Times New Roman"/>
          <w:b/>
          <w:szCs w:val="24"/>
        </w:rPr>
      </w:pPr>
      <w:r w:rsidRPr="001D491C">
        <w:rPr>
          <w:rFonts w:ascii="Arial" w:hAnsi="Arial" w:cs="Arial"/>
          <w:b/>
          <w:bCs/>
          <w:szCs w:val="24"/>
        </w:rPr>
        <w:t>FORMULARZ CENOWY</w:t>
      </w:r>
    </w:p>
    <w:p w14:paraId="669B71F0" w14:textId="77777777" w:rsidR="001D491C" w:rsidRPr="001D491C" w:rsidRDefault="001D491C" w:rsidP="001D491C">
      <w:pPr>
        <w:spacing w:after="0"/>
        <w:rPr>
          <w:rFonts w:ascii="Arial" w:hAnsi="Arial" w:cs="Arial"/>
          <w:szCs w:val="24"/>
        </w:rPr>
      </w:pPr>
    </w:p>
    <w:p w14:paraId="746EE90A" w14:textId="77777777" w:rsidR="001D491C" w:rsidRPr="001D491C" w:rsidRDefault="001D491C" w:rsidP="001D491C">
      <w:pPr>
        <w:rPr>
          <w:rFonts w:ascii="Arial" w:hAnsi="Arial" w:cs="Arial"/>
          <w:b/>
          <w:bCs/>
        </w:rPr>
      </w:pPr>
      <w:r w:rsidRPr="001D491C">
        <w:rPr>
          <w:rFonts w:ascii="Arial" w:hAnsi="Arial" w:cs="Arial"/>
          <w:b/>
          <w:bCs/>
        </w:rPr>
        <w:br w:type="page"/>
      </w:r>
    </w:p>
    <w:p w14:paraId="5DEF1134" w14:textId="77777777" w:rsidR="001D491C" w:rsidRPr="001D491C" w:rsidRDefault="001D491C" w:rsidP="001D491C">
      <w:pPr>
        <w:spacing w:after="0" w:line="240" w:lineRule="auto"/>
        <w:jc w:val="right"/>
        <w:rPr>
          <w:rFonts w:ascii="Arial" w:hAnsi="Arial" w:cs="Arial"/>
          <w:b/>
        </w:rPr>
      </w:pPr>
      <w:r w:rsidRPr="001D491C">
        <w:rPr>
          <w:rFonts w:ascii="Arial" w:hAnsi="Arial" w:cs="Arial"/>
          <w:b/>
          <w:bCs/>
        </w:rPr>
        <w:lastRenderedPageBreak/>
        <w:t>Załącznik nr 2</w:t>
      </w:r>
    </w:p>
    <w:p w14:paraId="3773D960" w14:textId="77777777" w:rsidR="001D491C" w:rsidRPr="001D491C" w:rsidRDefault="001D491C" w:rsidP="001D491C">
      <w:pPr>
        <w:spacing w:after="0" w:line="240" w:lineRule="auto"/>
        <w:jc w:val="right"/>
        <w:rPr>
          <w:rFonts w:ascii="Arial" w:hAnsi="Arial" w:cs="Arial"/>
          <w:b/>
        </w:rPr>
      </w:pPr>
    </w:p>
    <w:p w14:paraId="7266F769" w14:textId="77777777" w:rsidR="001D491C" w:rsidRPr="001D491C" w:rsidRDefault="001D491C" w:rsidP="001D491C">
      <w:pPr>
        <w:spacing w:after="0" w:line="240" w:lineRule="auto"/>
        <w:jc w:val="right"/>
        <w:rPr>
          <w:rFonts w:ascii="Arial" w:hAnsi="Arial" w:cs="Arial"/>
          <w:b/>
        </w:rPr>
      </w:pPr>
    </w:p>
    <w:p w14:paraId="732E788B" w14:textId="77777777" w:rsidR="001D491C" w:rsidRPr="001D491C" w:rsidRDefault="001D491C" w:rsidP="001D491C">
      <w:pPr>
        <w:spacing w:after="0" w:line="240" w:lineRule="auto"/>
        <w:jc w:val="right"/>
        <w:rPr>
          <w:rFonts w:ascii="Arial" w:hAnsi="Arial" w:cs="Arial"/>
          <w:b/>
        </w:rPr>
      </w:pPr>
    </w:p>
    <w:p w14:paraId="58D36102" w14:textId="77777777" w:rsidR="001D491C" w:rsidRPr="001D491C" w:rsidRDefault="001D491C" w:rsidP="001D491C">
      <w:pPr>
        <w:spacing w:after="0" w:line="240" w:lineRule="auto"/>
        <w:jc w:val="right"/>
        <w:rPr>
          <w:rFonts w:ascii="Arial" w:hAnsi="Arial" w:cs="Arial"/>
          <w:b/>
        </w:rPr>
      </w:pPr>
    </w:p>
    <w:p w14:paraId="403D74F3" w14:textId="77777777" w:rsidR="001D491C" w:rsidRPr="001D491C" w:rsidRDefault="001D491C" w:rsidP="001D491C">
      <w:pPr>
        <w:spacing w:after="0" w:line="240" w:lineRule="auto"/>
        <w:jc w:val="right"/>
        <w:rPr>
          <w:rFonts w:ascii="Arial" w:hAnsi="Arial" w:cs="Arial"/>
          <w:b/>
        </w:rPr>
      </w:pPr>
    </w:p>
    <w:p w14:paraId="10BC6559" w14:textId="77777777" w:rsidR="001D491C" w:rsidRPr="001D491C" w:rsidRDefault="001D491C" w:rsidP="001D491C">
      <w:pPr>
        <w:spacing w:after="0" w:line="240" w:lineRule="auto"/>
        <w:jc w:val="right"/>
        <w:rPr>
          <w:rFonts w:ascii="Arial" w:hAnsi="Arial" w:cs="Arial"/>
          <w:b/>
        </w:rPr>
      </w:pPr>
    </w:p>
    <w:p w14:paraId="2688BD5B" w14:textId="77777777" w:rsidR="001D491C" w:rsidRPr="001D491C" w:rsidRDefault="001D491C" w:rsidP="001D491C">
      <w:pPr>
        <w:spacing w:after="0" w:line="240" w:lineRule="auto"/>
        <w:jc w:val="right"/>
        <w:rPr>
          <w:rFonts w:ascii="Arial" w:hAnsi="Arial" w:cs="Arial"/>
          <w:b/>
        </w:rPr>
      </w:pPr>
    </w:p>
    <w:p w14:paraId="66D52479" w14:textId="77777777" w:rsidR="001D491C" w:rsidRPr="001D491C" w:rsidRDefault="001D491C" w:rsidP="001D491C">
      <w:pPr>
        <w:spacing w:after="0" w:line="240" w:lineRule="auto"/>
        <w:jc w:val="right"/>
        <w:rPr>
          <w:rFonts w:ascii="Arial" w:hAnsi="Arial" w:cs="Arial"/>
          <w:b/>
        </w:rPr>
      </w:pPr>
    </w:p>
    <w:p w14:paraId="19E51CB0" w14:textId="77777777" w:rsidR="001D491C" w:rsidRPr="001D491C" w:rsidRDefault="001D491C" w:rsidP="001D491C">
      <w:pPr>
        <w:spacing w:after="0" w:line="240" w:lineRule="auto"/>
        <w:jc w:val="right"/>
        <w:rPr>
          <w:rFonts w:ascii="Arial" w:hAnsi="Arial" w:cs="Arial"/>
          <w:b/>
        </w:rPr>
      </w:pPr>
    </w:p>
    <w:p w14:paraId="058A408B" w14:textId="77777777" w:rsidR="001D491C" w:rsidRPr="001D491C" w:rsidRDefault="001D491C" w:rsidP="001D491C">
      <w:pPr>
        <w:spacing w:after="0" w:line="240" w:lineRule="auto"/>
        <w:jc w:val="right"/>
        <w:rPr>
          <w:rFonts w:ascii="Arial" w:hAnsi="Arial" w:cs="Arial"/>
          <w:b/>
        </w:rPr>
      </w:pPr>
    </w:p>
    <w:p w14:paraId="23DAB53E" w14:textId="77777777" w:rsidR="001D491C" w:rsidRPr="001D491C" w:rsidRDefault="001D491C" w:rsidP="001D491C">
      <w:pPr>
        <w:spacing w:after="0" w:line="240" w:lineRule="auto"/>
        <w:jc w:val="right"/>
        <w:rPr>
          <w:rFonts w:ascii="Arial" w:hAnsi="Arial" w:cs="Arial"/>
          <w:b/>
        </w:rPr>
      </w:pPr>
    </w:p>
    <w:p w14:paraId="1867CD77" w14:textId="77777777" w:rsidR="001D491C" w:rsidRPr="001D491C" w:rsidRDefault="001D491C" w:rsidP="001D491C">
      <w:pPr>
        <w:spacing w:after="0" w:line="240" w:lineRule="auto"/>
        <w:jc w:val="right"/>
        <w:rPr>
          <w:rFonts w:ascii="Arial" w:hAnsi="Arial" w:cs="Arial"/>
          <w:b/>
        </w:rPr>
      </w:pPr>
    </w:p>
    <w:p w14:paraId="6141FBB6" w14:textId="77777777" w:rsidR="001D491C" w:rsidRPr="001D491C" w:rsidRDefault="001D491C" w:rsidP="001D491C">
      <w:pPr>
        <w:spacing w:after="0" w:line="240" w:lineRule="auto"/>
        <w:jc w:val="right"/>
        <w:rPr>
          <w:rFonts w:ascii="Arial" w:hAnsi="Arial" w:cs="Arial"/>
          <w:b/>
        </w:rPr>
      </w:pPr>
    </w:p>
    <w:p w14:paraId="3B6258C6" w14:textId="77777777" w:rsidR="001D491C" w:rsidRPr="001D491C" w:rsidRDefault="001D491C" w:rsidP="001D491C">
      <w:pPr>
        <w:spacing w:after="0" w:line="240" w:lineRule="auto"/>
        <w:jc w:val="right"/>
        <w:rPr>
          <w:rFonts w:ascii="Arial" w:hAnsi="Arial" w:cs="Arial"/>
          <w:b/>
        </w:rPr>
      </w:pPr>
    </w:p>
    <w:p w14:paraId="46F46DBC" w14:textId="77777777" w:rsidR="001D491C" w:rsidRPr="001D491C" w:rsidRDefault="001D491C" w:rsidP="001D491C">
      <w:pPr>
        <w:spacing w:after="0" w:line="240" w:lineRule="auto"/>
        <w:jc w:val="right"/>
        <w:rPr>
          <w:rFonts w:ascii="Arial" w:hAnsi="Arial" w:cs="Arial"/>
          <w:b/>
        </w:rPr>
      </w:pPr>
    </w:p>
    <w:p w14:paraId="2A229BEA" w14:textId="77777777" w:rsidR="001D491C" w:rsidRPr="001D491C" w:rsidRDefault="001D491C" w:rsidP="001D491C">
      <w:pPr>
        <w:spacing w:after="0" w:line="240" w:lineRule="auto"/>
        <w:jc w:val="right"/>
        <w:rPr>
          <w:rFonts w:ascii="Arial" w:hAnsi="Arial" w:cs="Arial"/>
          <w:b/>
        </w:rPr>
      </w:pPr>
    </w:p>
    <w:p w14:paraId="0CC438F3" w14:textId="77777777" w:rsidR="001D491C" w:rsidRPr="001D491C" w:rsidRDefault="001D491C" w:rsidP="001D491C">
      <w:pPr>
        <w:spacing w:after="0" w:line="240" w:lineRule="auto"/>
        <w:jc w:val="right"/>
        <w:rPr>
          <w:rFonts w:ascii="Arial" w:hAnsi="Arial" w:cs="Arial"/>
          <w:b/>
        </w:rPr>
      </w:pPr>
    </w:p>
    <w:p w14:paraId="5EC98D0E" w14:textId="77777777" w:rsidR="001D491C" w:rsidRPr="001D491C" w:rsidRDefault="001D491C" w:rsidP="001D491C">
      <w:pPr>
        <w:spacing w:after="0" w:line="240" w:lineRule="auto"/>
        <w:jc w:val="right"/>
        <w:rPr>
          <w:rFonts w:ascii="Arial" w:hAnsi="Arial" w:cs="Arial"/>
          <w:b/>
        </w:rPr>
      </w:pPr>
    </w:p>
    <w:p w14:paraId="75353690" w14:textId="77777777" w:rsidR="001D491C" w:rsidRPr="001D491C" w:rsidRDefault="001D491C" w:rsidP="001D491C">
      <w:pPr>
        <w:spacing w:after="0" w:line="240" w:lineRule="auto"/>
        <w:jc w:val="right"/>
        <w:rPr>
          <w:rFonts w:ascii="Arial" w:hAnsi="Arial" w:cs="Arial"/>
          <w:b/>
        </w:rPr>
      </w:pPr>
    </w:p>
    <w:p w14:paraId="157B2268" w14:textId="77777777" w:rsidR="001D491C" w:rsidRPr="001D491C" w:rsidRDefault="001D491C" w:rsidP="001D491C">
      <w:pPr>
        <w:spacing w:after="0" w:line="240" w:lineRule="auto"/>
        <w:jc w:val="right"/>
        <w:rPr>
          <w:rFonts w:ascii="Arial" w:hAnsi="Arial" w:cs="Arial"/>
          <w:b/>
        </w:rPr>
      </w:pPr>
    </w:p>
    <w:p w14:paraId="2FE3BF6E" w14:textId="77777777" w:rsidR="001D491C" w:rsidRPr="001D491C" w:rsidRDefault="001D491C" w:rsidP="001D491C">
      <w:pPr>
        <w:spacing w:after="0" w:line="240" w:lineRule="auto"/>
        <w:jc w:val="right"/>
        <w:rPr>
          <w:rFonts w:ascii="Arial" w:hAnsi="Arial" w:cs="Arial"/>
          <w:b/>
        </w:rPr>
      </w:pPr>
    </w:p>
    <w:p w14:paraId="4F33BC05" w14:textId="77777777" w:rsidR="001D491C" w:rsidRPr="001D491C" w:rsidRDefault="001D491C" w:rsidP="001D491C">
      <w:pPr>
        <w:spacing w:after="0" w:line="240" w:lineRule="auto"/>
        <w:jc w:val="right"/>
        <w:rPr>
          <w:rFonts w:ascii="Arial" w:hAnsi="Arial" w:cs="Arial"/>
          <w:b/>
        </w:rPr>
      </w:pPr>
    </w:p>
    <w:p w14:paraId="0EC0FC96" w14:textId="77777777" w:rsidR="001D491C" w:rsidRPr="001D491C" w:rsidRDefault="001D491C" w:rsidP="001D491C">
      <w:pPr>
        <w:spacing w:after="0" w:line="240" w:lineRule="auto"/>
        <w:jc w:val="right"/>
        <w:rPr>
          <w:rFonts w:ascii="Arial" w:hAnsi="Arial" w:cs="Arial"/>
          <w:b/>
        </w:rPr>
      </w:pPr>
    </w:p>
    <w:p w14:paraId="1CA6C822" w14:textId="77777777" w:rsidR="001D491C" w:rsidRPr="001D491C" w:rsidRDefault="001D491C" w:rsidP="001D491C">
      <w:pPr>
        <w:spacing w:after="0" w:line="240" w:lineRule="auto"/>
        <w:jc w:val="right"/>
        <w:rPr>
          <w:rFonts w:ascii="Arial" w:hAnsi="Arial" w:cs="Arial"/>
          <w:b/>
        </w:rPr>
      </w:pPr>
    </w:p>
    <w:p w14:paraId="45587853" w14:textId="77777777" w:rsidR="001D491C" w:rsidRPr="001D491C" w:rsidRDefault="001D491C" w:rsidP="001D491C">
      <w:pPr>
        <w:spacing w:after="0" w:line="240" w:lineRule="auto"/>
        <w:jc w:val="right"/>
        <w:rPr>
          <w:rFonts w:ascii="Arial" w:hAnsi="Arial" w:cs="Arial"/>
          <w:b/>
        </w:rPr>
      </w:pPr>
    </w:p>
    <w:p w14:paraId="6E0CD5ED" w14:textId="77777777" w:rsidR="001D491C" w:rsidRPr="001D491C" w:rsidRDefault="001D491C" w:rsidP="001D491C">
      <w:pPr>
        <w:spacing w:after="0" w:line="240" w:lineRule="auto"/>
        <w:jc w:val="right"/>
        <w:rPr>
          <w:rFonts w:ascii="Arial" w:hAnsi="Arial" w:cs="Arial"/>
          <w:b/>
        </w:rPr>
      </w:pPr>
    </w:p>
    <w:p w14:paraId="7D77D3C3" w14:textId="77777777" w:rsidR="001D491C" w:rsidRPr="001D491C" w:rsidRDefault="001D491C" w:rsidP="001D491C">
      <w:pPr>
        <w:spacing w:after="0" w:line="240" w:lineRule="auto"/>
        <w:jc w:val="right"/>
        <w:rPr>
          <w:rFonts w:ascii="Arial" w:hAnsi="Arial" w:cs="Arial"/>
          <w:b/>
        </w:rPr>
      </w:pPr>
    </w:p>
    <w:p w14:paraId="7903EAFB" w14:textId="77777777" w:rsidR="001D491C" w:rsidRPr="001D491C" w:rsidRDefault="001D491C" w:rsidP="001D491C">
      <w:pPr>
        <w:spacing w:after="0" w:line="240" w:lineRule="auto"/>
        <w:jc w:val="right"/>
        <w:rPr>
          <w:rFonts w:ascii="Arial" w:hAnsi="Arial" w:cs="Arial"/>
          <w:b/>
        </w:rPr>
      </w:pPr>
    </w:p>
    <w:p w14:paraId="265A84DD" w14:textId="77777777" w:rsidR="001D491C" w:rsidRPr="001D491C" w:rsidRDefault="001D491C" w:rsidP="001D491C">
      <w:pPr>
        <w:spacing w:after="0" w:line="240" w:lineRule="auto"/>
        <w:jc w:val="right"/>
        <w:rPr>
          <w:rFonts w:ascii="Arial" w:hAnsi="Arial" w:cs="Arial"/>
          <w:b/>
        </w:rPr>
      </w:pPr>
    </w:p>
    <w:p w14:paraId="79A7D87D" w14:textId="77777777" w:rsidR="001D491C" w:rsidRPr="001D491C" w:rsidRDefault="001D491C" w:rsidP="001D491C">
      <w:pPr>
        <w:spacing w:after="0" w:line="240" w:lineRule="auto"/>
        <w:jc w:val="right"/>
        <w:rPr>
          <w:rFonts w:ascii="Arial" w:hAnsi="Arial" w:cs="Arial"/>
          <w:b/>
        </w:rPr>
      </w:pPr>
    </w:p>
    <w:p w14:paraId="37293B2E" w14:textId="77777777" w:rsidR="001D491C" w:rsidRPr="001D491C" w:rsidRDefault="001D491C" w:rsidP="001D491C">
      <w:pPr>
        <w:spacing w:after="0" w:line="240" w:lineRule="auto"/>
        <w:jc w:val="right"/>
        <w:rPr>
          <w:rFonts w:ascii="Arial" w:hAnsi="Arial" w:cs="Arial"/>
          <w:b/>
        </w:rPr>
      </w:pPr>
    </w:p>
    <w:p w14:paraId="43D032A5" w14:textId="77777777" w:rsidR="001D491C" w:rsidRPr="001D491C" w:rsidRDefault="001D491C" w:rsidP="001D491C">
      <w:pPr>
        <w:rPr>
          <w:rFonts w:ascii="Arial" w:hAnsi="Arial" w:cs="Arial"/>
          <w:b/>
        </w:rPr>
      </w:pPr>
      <w:r w:rsidRPr="001D491C">
        <w:rPr>
          <w:rFonts w:ascii="Arial" w:hAnsi="Arial" w:cs="Arial"/>
          <w:b/>
        </w:rPr>
        <w:br w:type="page"/>
      </w:r>
    </w:p>
    <w:p w14:paraId="2533C31A" w14:textId="77777777" w:rsidR="001D491C" w:rsidRPr="001D491C" w:rsidRDefault="001D491C" w:rsidP="001D491C">
      <w:pPr>
        <w:spacing w:after="0" w:line="240" w:lineRule="auto"/>
        <w:jc w:val="right"/>
        <w:rPr>
          <w:rFonts w:ascii="Arial" w:hAnsi="Arial" w:cs="Arial"/>
          <w:b/>
          <w:bCs/>
          <w:szCs w:val="24"/>
        </w:rPr>
      </w:pPr>
      <w:r w:rsidRPr="001D491C">
        <w:rPr>
          <w:rFonts w:ascii="Arial" w:hAnsi="Arial" w:cs="Arial"/>
          <w:b/>
        </w:rPr>
        <w:lastRenderedPageBreak/>
        <w:t xml:space="preserve">Załącznik nr 3 - </w:t>
      </w:r>
      <w:r w:rsidRPr="001D491C">
        <w:rPr>
          <w:rFonts w:ascii="Arial" w:hAnsi="Arial" w:cs="Arial"/>
        </w:rPr>
        <w:t xml:space="preserve"> </w:t>
      </w:r>
      <w:r w:rsidRPr="001D491C">
        <w:rPr>
          <w:rFonts w:ascii="Arial" w:hAnsi="Arial" w:cs="Arial"/>
          <w:b/>
          <w:bCs/>
        </w:rPr>
        <w:t>Wzór</w:t>
      </w:r>
      <w:r w:rsidRPr="001D491C">
        <w:rPr>
          <w:rFonts w:ascii="Arial" w:hAnsi="Arial" w:cs="Arial"/>
        </w:rPr>
        <w:t xml:space="preserve"> </w:t>
      </w:r>
      <w:r w:rsidRPr="001D491C">
        <w:rPr>
          <w:rFonts w:ascii="Arial" w:hAnsi="Arial" w:cs="Arial"/>
          <w:b/>
          <w:bCs/>
          <w:szCs w:val="24"/>
        </w:rPr>
        <w:t>Protokołu odbioru</w:t>
      </w:r>
    </w:p>
    <w:p w14:paraId="4DD08A25" w14:textId="77777777" w:rsidR="001D491C" w:rsidRPr="001D491C" w:rsidRDefault="001D491C" w:rsidP="001D491C">
      <w:pPr>
        <w:spacing w:after="0" w:line="240" w:lineRule="auto"/>
        <w:jc w:val="right"/>
        <w:rPr>
          <w:rFonts w:ascii="Arial" w:hAnsi="Arial" w:cs="Arial"/>
          <w:b/>
          <w:bCs/>
          <w:szCs w:val="24"/>
        </w:rPr>
      </w:pPr>
    </w:p>
    <w:p w14:paraId="54509524" w14:textId="77777777" w:rsidR="001D491C" w:rsidRPr="001D491C" w:rsidRDefault="001D491C" w:rsidP="001D491C">
      <w:pPr>
        <w:spacing w:after="0" w:line="240" w:lineRule="auto"/>
        <w:jc w:val="right"/>
        <w:rPr>
          <w:rFonts w:ascii="Arial" w:hAnsi="Arial" w:cs="Arial"/>
          <w:b/>
          <w:bCs/>
          <w:szCs w:val="24"/>
        </w:rPr>
      </w:pPr>
    </w:p>
    <w:p w14:paraId="32766EE7" w14:textId="77777777" w:rsidR="001D491C" w:rsidRPr="001D491C" w:rsidRDefault="001D491C" w:rsidP="001D491C">
      <w:pPr>
        <w:rPr>
          <w:rFonts w:ascii="Arial" w:hAnsi="Arial" w:cs="Arial"/>
          <w:b/>
          <w:sz w:val="20"/>
        </w:rPr>
      </w:pPr>
      <w:r w:rsidRPr="001D491C">
        <w:rPr>
          <w:rFonts w:ascii="Arial" w:hAnsi="Arial" w:cs="Arial"/>
          <w:sz w:val="16"/>
          <w:szCs w:val="16"/>
        </w:rPr>
        <w:t>/pieczęć nagłówkowa Wykonawcy/</w:t>
      </w:r>
      <w:r w:rsidRPr="001D491C">
        <w:rPr>
          <w:rFonts w:ascii="Arial" w:hAnsi="Arial" w:cs="Arial"/>
          <w:sz w:val="16"/>
          <w:szCs w:val="16"/>
        </w:rPr>
        <w:tab/>
      </w:r>
      <w:r w:rsidRPr="001D491C">
        <w:rPr>
          <w:rFonts w:ascii="Arial" w:hAnsi="Arial" w:cs="Arial"/>
          <w:sz w:val="16"/>
          <w:szCs w:val="16"/>
        </w:rPr>
        <w:tab/>
      </w:r>
      <w:r w:rsidRPr="001D491C">
        <w:rPr>
          <w:rFonts w:ascii="Arial" w:hAnsi="Arial" w:cs="Arial"/>
          <w:sz w:val="16"/>
          <w:szCs w:val="16"/>
        </w:rPr>
        <w:tab/>
      </w:r>
      <w:r w:rsidRPr="001D491C">
        <w:rPr>
          <w:rFonts w:ascii="Arial" w:hAnsi="Arial" w:cs="Arial"/>
          <w:sz w:val="16"/>
          <w:szCs w:val="16"/>
        </w:rPr>
        <w:tab/>
      </w:r>
      <w:r w:rsidRPr="001D491C">
        <w:rPr>
          <w:rFonts w:ascii="Arial" w:hAnsi="Arial" w:cs="Arial"/>
          <w:sz w:val="16"/>
          <w:szCs w:val="16"/>
        </w:rPr>
        <w:tab/>
      </w:r>
      <w:r w:rsidRPr="001D491C">
        <w:rPr>
          <w:rFonts w:ascii="Arial" w:hAnsi="Arial" w:cs="Arial"/>
          <w:sz w:val="16"/>
          <w:szCs w:val="16"/>
        </w:rPr>
        <w:tab/>
      </w:r>
      <w:r w:rsidRPr="001D491C">
        <w:rPr>
          <w:rFonts w:ascii="Arial" w:hAnsi="Arial" w:cs="Arial"/>
          <w:sz w:val="16"/>
          <w:szCs w:val="16"/>
        </w:rPr>
        <w:tab/>
        <w:t>/miejscowość, data/</w:t>
      </w:r>
    </w:p>
    <w:p w14:paraId="0489722F" w14:textId="77777777" w:rsidR="001D491C" w:rsidRPr="001D491C" w:rsidRDefault="001D491C" w:rsidP="001D491C">
      <w:pPr>
        <w:jc w:val="center"/>
        <w:rPr>
          <w:rFonts w:ascii="Arial" w:hAnsi="Arial" w:cs="Arial"/>
          <w:b/>
          <w:sz w:val="20"/>
        </w:rPr>
      </w:pPr>
      <w:r w:rsidRPr="001D491C">
        <w:rPr>
          <w:rFonts w:ascii="Arial" w:hAnsi="Arial" w:cs="Arial"/>
          <w:b/>
          <w:sz w:val="20"/>
        </w:rPr>
        <w:t>PROTOKÓŁ Odbioru</w:t>
      </w:r>
    </w:p>
    <w:p w14:paraId="27EE1585" w14:textId="77777777" w:rsidR="001D491C" w:rsidRPr="001D491C" w:rsidRDefault="001D491C" w:rsidP="001D491C">
      <w:pPr>
        <w:rPr>
          <w:rFonts w:ascii="Arial" w:hAnsi="Arial" w:cs="Arial"/>
          <w:sz w:val="20"/>
        </w:rPr>
      </w:pPr>
    </w:p>
    <w:p w14:paraId="73BC5BBE" w14:textId="77777777" w:rsidR="001D491C" w:rsidRPr="001D491C" w:rsidRDefault="001D491C" w:rsidP="001D491C">
      <w:pPr>
        <w:rPr>
          <w:rFonts w:ascii="Arial" w:eastAsia="Calibri" w:hAnsi="Arial" w:cs="Arial"/>
          <w:sz w:val="20"/>
        </w:rPr>
      </w:pPr>
      <w:r w:rsidRPr="001D491C">
        <w:rPr>
          <w:rFonts w:ascii="Arial" w:eastAsia="Calibri" w:hAnsi="Arial" w:cs="Arial"/>
          <w:sz w:val="20"/>
        </w:rPr>
        <w:t>Zgodnie z Umową nr ……………………. zawartą w dniu……………..……….pomiędzy:</w:t>
      </w:r>
    </w:p>
    <w:p w14:paraId="1C186C5B" w14:textId="77777777" w:rsidR="001D491C" w:rsidRPr="001D491C" w:rsidRDefault="001D491C" w:rsidP="001D491C">
      <w:pPr>
        <w:rPr>
          <w:rFonts w:ascii="Arial" w:eastAsia="Calibri" w:hAnsi="Arial" w:cs="Arial"/>
          <w:sz w:val="20"/>
        </w:rPr>
      </w:pPr>
      <w:r w:rsidRPr="001D491C">
        <w:rPr>
          <w:rFonts w:ascii="Arial" w:eastAsia="Calibri" w:hAnsi="Arial" w:cs="Arial"/>
          <w:sz w:val="20"/>
        </w:rPr>
        <w:t>Zamawiającym: Centrum Zasobów Informatycznych.</w:t>
      </w:r>
    </w:p>
    <w:p w14:paraId="70019AEC" w14:textId="77777777" w:rsidR="001D491C" w:rsidRPr="001D491C" w:rsidRDefault="001D491C" w:rsidP="001D491C">
      <w:pPr>
        <w:rPr>
          <w:rFonts w:ascii="Arial" w:eastAsia="Calibri" w:hAnsi="Arial" w:cs="Arial"/>
          <w:sz w:val="20"/>
        </w:rPr>
      </w:pPr>
      <w:r w:rsidRPr="001D491C">
        <w:rPr>
          <w:rFonts w:ascii="Arial" w:eastAsia="Calibri" w:hAnsi="Arial" w:cs="Arial"/>
          <w:sz w:val="20"/>
        </w:rPr>
        <w:t xml:space="preserve">a Wykonawcą : ……………………………………………………. </w:t>
      </w:r>
    </w:p>
    <w:p w14:paraId="08A154F6" w14:textId="77777777" w:rsidR="001D491C" w:rsidRPr="001D491C" w:rsidRDefault="001D491C" w:rsidP="001D491C">
      <w:pPr>
        <w:rPr>
          <w:rFonts w:ascii="Arial" w:eastAsia="Calibri" w:hAnsi="Arial" w:cs="Arial"/>
          <w:sz w:val="20"/>
        </w:rPr>
      </w:pPr>
      <w:r w:rsidRPr="001D491C">
        <w:rPr>
          <w:rFonts w:ascii="Arial" w:eastAsia="Calibri" w:hAnsi="Arial" w:cs="Arial"/>
          <w:sz w:val="20"/>
        </w:rPr>
        <w:t xml:space="preserve">Odbiorca, …………………………………………………………………… potwierdza przyjęcie </w:t>
      </w:r>
    </w:p>
    <w:p w14:paraId="30451358" w14:textId="77777777" w:rsidR="001D491C" w:rsidRPr="001D491C" w:rsidRDefault="001D491C" w:rsidP="008D27A8">
      <w:pPr>
        <w:numPr>
          <w:ilvl w:val="1"/>
          <w:numId w:val="219"/>
        </w:numPr>
        <w:spacing w:before="120" w:after="120"/>
        <w:ind w:left="284" w:hanging="284"/>
        <w:contextualSpacing/>
        <w:rPr>
          <w:rFonts w:ascii="Arial" w:eastAsia="Calibri" w:hAnsi="Arial" w:cs="Arial"/>
          <w:sz w:val="20"/>
        </w:rPr>
      </w:pPr>
      <w:r w:rsidRPr="001D491C">
        <w:rPr>
          <w:rFonts w:ascii="Arial" w:eastAsia="Calibri" w:hAnsi="Arial" w:cs="Arial"/>
          <w:sz w:val="20"/>
        </w:rPr>
        <w:t>Przyjęcie Certyfikatów/nośników z oprogramowaniem SIP na DVD*</w:t>
      </w:r>
    </w:p>
    <w:p w14:paraId="6503F6BA" w14:textId="77777777" w:rsidR="001D491C" w:rsidRPr="001D491C" w:rsidRDefault="001D491C" w:rsidP="008D27A8">
      <w:pPr>
        <w:numPr>
          <w:ilvl w:val="1"/>
          <w:numId w:val="219"/>
        </w:numPr>
        <w:spacing w:before="120" w:after="120"/>
        <w:ind w:left="284" w:hanging="284"/>
        <w:contextualSpacing/>
        <w:rPr>
          <w:rFonts w:ascii="Arial" w:eastAsia="Calibri" w:hAnsi="Arial" w:cs="Arial"/>
          <w:sz w:val="20"/>
        </w:rPr>
      </w:pPr>
      <w:r w:rsidRPr="001D491C">
        <w:rPr>
          <w:rFonts w:ascii="Arial" w:eastAsia="Calibri" w:hAnsi="Arial" w:cs="Arial"/>
          <w:sz w:val="20"/>
        </w:rPr>
        <w:t>Odbiór szkolenia w zakresie SIP zgodnie z wymaganiami określonymi  zał. Nr 2 do umowy*</w:t>
      </w:r>
    </w:p>
    <w:p w14:paraId="641D1CA7" w14:textId="77777777" w:rsidR="001D491C" w:rsidRPr="001D491C" w:rsidRDefault="001D491C" w:rsidP="008D27A8">
      <w:pPr>
        <w:numPr>
          <w:ilvl w:val="1"/>
          <w:numId w:val="219"/>
        </w:numPr>
        <w:spacing w:before="120" w:after="120"/>
        <w:ind w:left="284" w:hanging="284"/>
        <w:contextualSpacing/>
        <w:rPr>
          <w:rFonts w:ascii="Arial" w:eastAsia="Calibri" w:hAnsi="Arial" w:cs="Arial"/>
          <w:sz w:val="20"/>
        </w:rPr>
      </w:pPr>
      <w:r w:rsidRPr="001D491C">
        <w:rPr>
          <w:rFonts w:ascii="Arial" w:eastAsia="Calibri" w:hAnsi="Arial" w:cs="Arial"/>
          <w:sz w:val="20"/>
        </w:rPr>
        <w:t>Odbiór wdrożenia i uruchomienia Systemu Informacji Prawnej (SIP) zgodnie z wymaganiami określonymi w zał. Nr 2 do umowy*</w:t>
      </w:r>
    </w:p>
    <w:p w14:paraId="4BE11FC3" w14:textId="77777777" w:rsidR="001D491C" w:rsidRPr="001D491C" w:rsidRDefault="001D491C" w:rsidP="008D27A8">
      <w:pPr>
        <w:numPr>
          <w:ilvl w:val="1"/>
          <w:numId w:val="219"/>
        </w:numPr>
        <w:spacing w:before="120" w:after="120"/>
        <w:ind w:left="284" w:hanging="284"/>
        <w:contextualSpacing/>
        <w:rPr>
          <w:rFonts w:ascii="Arial" w:eastAsia="Calibri" w:hAnsi="Arial" w:cs="Arial"/>
          <w:sz w:val="20"/>
        </w:rPr>
      </w:pPr>
      <w:r w:rsidRPr="001D491C">
        <w:rPr>
          <w:rFonts w:ascii="Arial" w:eastAsia="Calibri" w:hAnsi="Arial" w:cs="Arial"/>
          <w:sz w:val="20"/>
        </w:rPr>
        <w:t>przyjęcie nośników z aktualizacją oprogramowania SIP na płytach DVD w zakresie kwartalnego okresu rozliczeniowego (aktualizacja nr ……/20 …. rok) *</w:t>
      </w:r>
    </w:p>
    <w:p w14:paraId="168C67AA" w14:textId="77777777" w:rsidR="001D491C" w:rsidRPr="001D491C" w:rsidRDefault="001D491C" w:rsidP="001D491C">
      <w:pPr>
        <w:spacing w:before="120" w:after="120"/>
        <w:ind w:left="284"/>
        <w:contextualSpacing/>
        <w:rPr>
          <w:rFonts w:ascii="Arial" w:eastAsia="Calibri" w:hAnsi="Arial" w:cs="Arial"/>
          <w:sz w:val="20"/>
        </w:rPr>
      </w:pPr>
    </w:p>
    <w:p w14:paraId="2371A6D9" w14:textId="77777777" w:rsidR="001D491C" w:rsidRPr="001D491C" w:rsidRDefault="001D491C" w:rsidP="001D491C">
      <w:pPr>
        <w:spacing w:before="120" w:after="120"/>
        <w:ind w:left="284"/>
        <w:contextualSpacing/>
        <w:rPr>
          <w:rFonts w:ascii="Arial" w:eastAsia="Calibri" w:hAnsi="Arial" w:cs="Arial"/>
          <w:i/>
          <w:sz w:val="20"/>
          <w:u w:val="single"/>
        </w:rPr>
      </w:pPr>
      <w:r w:rsidRPr="001D491C">
        <w:rPr>
          <w:rFonts w:ascii="Arial" w:eastAsia="Calibri" w:hAnsi="Arial" w:cs="Arial"/>
          <w:i/>
          <w:sz w:val="20"/>
          <w:u w:val="single"/>
        </w:rPr>
        <w:t>wypełnić jeśli dotyczy:</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334"/>
        <w:gridCol w:w="550"/>
        <w:gridCol w:w="981"/>
        <w:gridCol w:w="3536"/>
      </w:tblGrid>
      <w:tr w:rsidR="001D491C" w:rsidRPr="001D491C" w14:paraId="1596043A" w14:textId="77777777" w:rsidTr="00E26900">
        <w:trPr>
          <w:trHeight w:val="838"/>
        </w:trPr>
        <w:tc>
          <w:tcPr>
            <w:tcW w:w="496" w:type="dxa"/>
            <w:tcBorders>
              <w:top w:val="single" w:sz="12" w:space="0" w:color="auto"/>
              <w:left w:val="single" w:sz="12" w:space="0" w:color="auto"/>
            </w:tcBorders>
            <w:vAlign w:val="center"/>
          </w:tcPr>
          <w:p w14:paraId="5A1A8E40" w14:textId="77777777" w:rsidR="001D491C" w:rsidRPr="001D491C" w:rsidRDefault="001D491C" w:rsidP="001D491C">
            <w:pPr>
              <w:jc w:val="center"/>
              <w:rPr>
                <w:rFonts w:ascii="Arial" w:eastAsia="Calibri" w:hAnsi="Arial" w:cs="Arial"/>
                <w:sz w:val="20"/>
              </w:rPr>
            </w:pPr>
            <w:r w:rsidRPr="001D491C">
              <w:rPr>
                <w:rFonts w:ascii="Arial" w:eastAsia="Calibri" w:hAnsi="Arial" w:cs="Arial"/>
                <w:sz w:val="20"/>
              </w:rPr>
              <w:t xml:space="preserve"> Lp.</w:t>
            </w:r>
          </w:p>
        </w:tc>
        <w:tc>
          <w:tcPr>
            <w:tcW w:w="3334" w:type="dxa"/>
            <w:tcBorders>
              <w:top w:val="single" w:sz="12" w:space="0" w:color="auto"/>
            </w:tcBorders>
            <w:vAlign w:val="center"/>
          </w:tcPr>
          <w:p w14:paraId="47D008AA" w14:textId="77777777" w:rsidR="001D491C" w:rsidRPr="001D491C" w:rsidRDefault="001D491C" w:rsidP="001D491C">
            <w:pPr>
              <w:jc w:val="center"/>
              <w:rPr>
                <w:rFonts w:ascii="Arial" w:eastAsia="Calibri" w:hAnsi="Arial" w:cs="Arial"/>
                <w:b/>
                <w:sz w:val="20"/>
              </w:rPr>
            </w:pPr>
            <w:r w:rsidRPr="001D491C">
              <w:rPr>
                <w:rFonts w:ascii="Arial" w:eastAsia="Calibri" w:hAnsi="Arial" w:cs="Arial"/>
                <w:b/>
                <w:sz w:val="20"/>
              </w:rPr>
              <w:t>Nazwa przedmiotu zamówienia</w:t>
            </w:r>
          </w:p>
        </w:tc>
        <w:tc>
          <w:tcPr>
            <w:tcW w:w="550" w:type="dxa"/>
            <w:tcBorders>
              <w:top w:val="single" w:sz="12" w:space="0" w:color="auto"/>
            </w:tcBorders>
            <w:vAlign w:val="center"/>
          </w:tcPr>
          <w:p w14:paraId="12E92C51" w14:textId="77777777" w:rsidR="001D491C" w:rsidRPr="001D491C" w:rsidRDefault="001D491C" w:rsidP="001D491C">
            <w:pPr>
              <w:jc w:val="center"/>
              <w:rPr>
                <w:rFonts w:ascii="Arial" w:eastAsia="Calibri" w:hAnsi="Arial" w:cs="Arial"/>
                <w:b/>
                <w:sz w:val="20"/>
              </w:rPr>
            </w:pPr>
            <w:r w:rsidRPr="001D491C">
              <w:rPr>
                <w:rFonts w:ascii="Arial" w:eastAsia="Calibri" w:hAnsi="Arial" w:cs="Arial"/>
                <w:b/>
                <w:sz w:val="20"/>
              </w:rPr>
              <w:t xml:space="preserve">JM. </w:t>
            </w:r>
          </w:p>
        </w:tc>
        <w:tc>
          <w:tcPr>
            <w:tcW w:w="981" w:type="dxa"/>
            <w:tcBorders>
              <w:top w:val="single" w:sz="12" w:space="0" w:color="auto"/>
            </w:tcBorders>
            <w:vAlign w:val="center"/>
          </w:tcPr>
          <w:p w14:paraId="1655C8A4" w14:textId="77777777" w:rsidR="001D491C" w:rsidRPr="001D491C" w:rsidRDefault="001D491C" w:rsidP="001D491C">
            <w:pPr>
              <w:jc w:val="center"/>
              <w:rPr>
                <w:rFonts w:ascii="Arial" w:eastAsia="Calibri" w:hAnsi="Arial" w:cs="Arial"/>
                <w:b/>
                <w:sz w:val="20"/>
              </w:rPr>
            </w:pPr>
            <w:r w:rsidRPr="001D491C">
              <w:rPr>
                <w:rFonts w:ascii="Arial" w:eastAsia="Calibri" w:hAnsi="Arial" w:cs="Arial"/>
                <w:b/>
                <w:sz w:val="20"/>
              </w:rPr>
              <w:t>Ilość</w:t>
            </w:r>
          </w:p>
        </w:tc>
        <w:tc>
          <w:tcPr>
            <w:tcW w:w="3536" w:type="dxa"/>
            <w:tcBorders>
              <w:top w:val="single" w:sz="12" w:space="0" w:color="auto"/>
              <w:right w:val="single" w:sz="12" w:space="0" w:color="auto"/>
            </w:tcBorders>
            <w:vAlign w:val="center"/>
          </w:tcPr>
          <w:p w14:paraId="73FEEB4E" w14:textId="77777777" w:rsidR="001D491C" w:rsidRPr="001D491C" w:rsidRDefault="001D491C" w:rsidP="001D491C">
            <w:pPr>
              <w:jc w:val="center"/>
              <w:rPr>
                <w:rFonts w:ascii="Arial" w:eastAsia="Calibri" w:hAnsi="Arial" w:cs="Arial"/>
                <w:b/>
                <w:sz w:val="20"/>
              </w:rPr>
            </w:pPr>
            <w:r w:rsidRPr="001D491C">
              <w:rPr>
                <w:rFonts w:ascii="Arial" w:eastAsia="Calibri" w:hAnsi="Arial" w:cs="Arial"/>
                <w:b/>
                <w:sz w:val="20"/>
              </w:rPr>
              <w:t>Uwagi</w:t>
            </w:r>
          </w:p>
        </w:tc>
      </w:tr>
      <w:tr w:rsidR="001D491C" w:rsidRPr="001D491C" w14:paraId="258F5567" w14:textId="77777777" w:rsidTr="00E26900">
        <w:trPr>
          <w:trHeight w:val="215"/>
        </w:trPr>
        <w:tc>
          <w:tcPr>
            <w:tcW w:w="496" w:type="dxa"/>
            <w:tcBorders>
              <w:top w:val="single" w:sz="12" w:space="0" w:color="auto"/>
              <w:left w:val="single" w:sz="12" w:space="0" w:color="auto"/>
              <w:bottom w:val="single" w:sz="12" w:space="0" w:color="auto"/>
            </w:tcBorders>
            <w:vAlign w:val="center"/>
          </w:tcPr>
          <w:p w14:paraId="372CE655" w14:textId="77777777" w:rsidR="001D491C" w:rsidRPr="001D491C" w:rsidRDefault="001D491C" w:rsidP="001D491C">
            <w:pPr>
              <w:spacing w:after="100" w:afterAutospacing="1"/>
              <w:jc w:val="center"/>
              <w:rPr>
                <w:rFonts w:ascii="Arial" w:eastAsia="Calibri" w:hAnsi="Arial" w:cs="Arial"/>
                <w:b/>
                <w:i/>
                <w:sz w:val="20"/>
              </w:rPr>
            </w:pPr>
            <w:r w:rsidRPr="001D491C">
              <w:rPr>
                <w:rFonts w:ascii="Arial" w:eastAsia="Calibri" w:hAnsi="Arial" w:cs="Arial"/>
                <w:b/>
                <w:i/>
                <w:sz w:val="20"/>
              </w:rPr>
              <w:t>1</w:t>
            </w:r>
          </w:p>
        </w:tc>
        <w:tc>
          <w:tcPr>
            <w:tcW w:w="3334" w:type="dxa"/>
            <w:tcBorders>
              <w:top w:val="single" w:sz="12" w:space="0" w:color="auto"/>
              <w:bottom w:val="single" w:sz="12" w:space="0" w:color="auto"/>
            </w:tcBorders>
            <w:vAlign w:val="center"/>
          </w:tcPr>
          <w:p w14:paraId="508D2CBC" w14:textId="77777777" w:rsidR="001D491C" w:rsidRPr="001D491C" w:rsidRDefault="001D491C" w:rsidP="001D491C">
            <w:pPr>
              <w:spacing w:after="100" w:afterAutospacing="1"/>
              <w:jc w:val="center"/>
              <w:rPr>
                <w:rFonts w:ascii="Arial" w:eastAsia="Calibri" w:hAnsi="Arial" w:cs="Arial"/>
                <w:b/>
                <w:i/>
                <w:sz w:val="20"/>
              </w:rPr>
            </w:pPr>
            <w:r w:rsidRPr="001D491C">
              <w:rPr>
                <w:rFonts w:ascii="Arial" w:eastAsia="Calibri" w:hAnsi="Arial" w:cs="Arial"/>
                <w:b/>
                <w:i/>
                <w:sz w:val="20"/>
              </w:rPr>
              <w:t>2</w:t>
            </w:r>
          </w:p>
        </w:tc>
        <w:tc>
          <w:tcPr>
            <w:tcW w:w="550" w:type="dxa"/>
            <w:tcBorders>
              <w:top w:val="single" w:sz="12" w:space="0" w:color="auto"/>
              <w:bottom w:val="single" w:sz="12" w:space="0" w:color="auto"/>
            </w:tcBorders>
            <w:vAlign w:val="center"/>
          </w:tcPr>
          <w:p w14:paraId="52FA0AAD" w14:textId="77777777" w:rsidR="001D491C" w:rsidRPr="001D491C" w:rsidRDefault="001D491C" w:rsidP="001D491C">
            <w:pPr>
              <w:spacing w:after="100" w:afterAutospacing="1"/>
              <w:jc w:val="center"/>
              <w:rPr>
                <w:rFonts w:ascii="Arial" w:eastAsia="Calibri" w:hAnsi="Arial" w:cs="Arial"/>
                <w:b/>
                <w:i/>
                <w:sz w:val="20"/>
              </w:rPr>
            </w:pPr>
            <w:r w:rsidRPr="001D491C">
              <w:rPr>
                <w:rFonts w:ascii="Arial" w:eastAsia="Calibri" w:hAnsi="Arial" w:cs="Arial"/>
                <w:b/>
                <w:i/>
                <w:sz w:val="20"/>
              </w:rPr>
              <w:t>4</w:t>
            </w:r>
          </w:p>
        </w:tc>
        <w:tc>
          <w:tcPr>
            <w:tcW w:w="981" w:type="dxa"/>
            <w:tcBorders>
              <w:top w:val="single" w:sz="12" w:space="0" w:color="auto"/>
              <w:bottom w:val="single" w:sz="12" w:space="0" w:color="auto"/>
            </w:tcBorders>
          </w:tcPr>
          <w:p w14:paraId="5D787BA4" w14:textId="77777777" w:rsidR="001D491C" w:rsidRPr="001D491C" w:rsidRDefault="001D491C" w:rsidP="001D491C">
            <w:pPr>
              <w:spacing w:after="100" w:afterAutospacing="1"/>
              <w:jc w:val="center"/>
              <w:rPr>
                <w:rFonts w:ascii="Arial" w:eastAsia="Calibri" w:hAnsi="Arial" w:cs="Arial"/>
                <w:b/>
                <w:i/>
                <w:sz w:val="20"/>
              </w:rPr>
            </w:pPr>
            <w:r w:rsidRPr="001D491C">
              <w:rPr>
                <w:rFonts w:ascii="Arial" w:eastAsia="Calibri" w:hAnsi="Arial" w:cs="Arial"/>
                <w:b/>
                <w:i/>
                <w:sz w:val="20"/>
              </w:rPr>
              <w:t>5</w:t>
            </w:r>
          </w:p>
        </w:tc>
        <w:tc>
          <w:tcPr>
            <w:tcW w:w="3536" w:type="dxa"/>
            <w:tcBorders>
              <w:top w:val="single" w:sz="12" w:space="0" w:color="auto"/>
              <w:bottom w:val="single" w:sz="12" w:space="0" w:color="auto"/>
              <w:right w:val="single" w:sz="12" w:space="0" w:color="auto"/>
            </w:tcBorders>
            <w:vAlign w:val="center"/>
          </w:tcPr>
          <w:p w14:paraId="722C38E3" w14:textId="77777777" w:rsidR="001D491C" w:rsidRPr="001D491C" w:rsidRDefault="001D491C" w:rsidP="001D491C">
            <w:pPr>
              <w:spacing w:after="100" w:afterAutospacing="1"/>
              <w:jc w:val="center"/>
              <w:rPr>
                <w:rFonts w:ascii="Arial" w:eastAsia="Calibri" w:hAnsi="Arial" w:cs="Arial"/>
                <w:b/>
                <w:i/>
                <w:sz w:val="20"/>
              </w:rPr>
            </w:pPr>
            <w:r w:rsidRPr="001D491C">
              <w:rPr>
                <w:rFonts w:ascii="Arial" w:eastAsia="Calibri" w:hAnsi="Arial" w:cs="Arial"/>
                <w:b/>
                <w:i/>
                <w:sz w:val="20"/>
              </w:rPr>
              <w:t>6</w:t>
            </w:r>
          </w:p>
        </w:tc>
      </w:tr>
      <w:tr w:rsidR="001D491C" w:rsidRPr="001D491C" w14:paraId="28E4BBDA" w14:textId="77777777" w:rsidTr="00E26900">
        <w:tc>
          <w:tcPr>
            <w:tcW w:w="496" w:type="dxa"/>
            <w:tcBorders>
              <w:left w:val="single" w:sz="12" w:space="0" w:color="auto"/>
            </w:tcBorders>
            <w:vAlign w:val="center"/>
          </w:tcPr>
          <w:p w14:paraId="06CC0A7E" w14:textId="77777777" w:rsidR="001D491C" w:rsidRPr="001D491C" w:rsidRDefault="001D491C" w:rsidP="001D491C">
            <w:pPr>
              <w:jc w:val="center"/>
              <w:rPr>
                <w:rFonts w:ascii="Arial" w:eastAsia="Calibri" w:hAnsi="Arial" w:cs="Arial"/>
                <w:sz w:val="20"/>
              </w:rPr>
            </w:pPr>
            <w:r w:rsidRPr="001D491C">
              <w:rPr>
                <w:rFonts w:ascii="Arial" w:eastAsia="Calibri" w:hAnsi="Arial" w:cs="Arial"/>
                <w:sz w:val="20"/>
              </w:rPr>
              <w:t>1</w:t>
            </w:r>
          </w:p>
        </w:tc>
        <w:tc>
          <w:tcPr>
            <w:tcW w:w="3334" w:type="dxa"/>
            <w:vAlign w:val="center"/>
          </w:tcPr>
          <w:p w14:paraId="5CBB2E7B" w14:textId="77777777" w:rsidR="001D491C" w:rsidRPr="001D491C" w:rsidRDefault="001D491C" w:rsidP="001D491C">
            <w:pPr>
              <w:jc w:val="center"/>
              <w:rPr>
                <w:rFonts w:ascii="Arial" w:eastAsia="Calibri" w:hAnsi="Arial" w:cs="Arial"/>
                <w:sz w:val="20"/>
                <w:lang w:val="en-US"/>
              </w:rPr>
            </w:pPr>
          </w:p>
        </w:tc>
        <w:tc>
          <w:tcPr>
            <w:tcW w:w="550" w:type="dxa"/>
            <w:vAlign w:val="center"/>
          </w:tcPr>
          <w:p w14:paraId="13F3130E" w14:textId="77777777" w:rsidR="001D491C" w:rsidRPr="001D491C" w:rsidRDefault="001D491C" w:rsidP="001D491C">
            <w:pPr>
              <w:jc w:val="center"/>
              <w:rPr>
                <w:rFonts w:ascii="Arial" w:eastAsia="Calibri" w:hAnsi="Arial" w:cs="Arial"/>
                <w:sz w:val="20"/>
              </w:rPr>
            </w:pPr>
          </w:p>
        </w:tc>
        <w:tc>
          <w:tcPr>
            <w:tcW w:w="981" w:type="dxa"/>
            <w:vAlign w:val="center"/>
          </w:tcPr>
          <w:p w14:paraId="6F2EC8EA" w14:textId="77777777" w:rsidR="001D491C" w:rsidRPr="001D491C" w:rsidRDefault="001D491C" w:rsidP="001D491C">
            <w:pPr>
              <w:jc w:val="center"/>
              <w:rPr>
                <w:rFonts w:ascii="Arial" w:eastAsia="Calibri" w:hAnsi="Arial" w:cs="Arial"/>
                <w:sz w:val="20"/>
              </w:rPr>
            </w:pPr>
          </w:p>
        </w:tc>
        <w:tc>
          <w:tcPr>
            <w:tcW w:w="3536" w:type="dxa"/>
            <w:tcBorders>
              <w:right w:val="single" w:sz="12" w:space="0" w:color="auto"/>
            </w:tcBorders>
            <w:vAlign w:val="center"/>
          </w:tcPr>
          <w:p w14:paraId="70DEA820" w14:textId="77777777" w:rsidR="001D491C" w:rsidRPr="001D491C" w:rsidRDefault="001D491C" w:rsidP="001D491C">
            <w:pPr>
              <w:jc w:val="center"/>
              <w:rPr>
                <w:rFonts w:ascii="Arial" w:eastAsia="Calibri" w:hAnsi="Arial" w:cs="Arial"/>
                <w:sz w:val="20"/>
              </w:rPr>
            </w:pPr>
          </w:p>
        </w:tc>
      </w:tr>
    </w:tbl>
    <w:p w14:paraId="6A076725" w14:textId="77777777" w:rsidR="001D491C" w:rsidRPr="001D491C" w:rsidRDefault="001D491C" w:rsidP="001D491C">
      <w:pPr>
        <w:rPr>
          <w:rFonts w:ascii="Arial" w:eastAsia="Calibri" w:hAnsi="Arial" w:cs="Arial"/>
          <w:sz w:val="20"/>
        </w:rPr>
      </w:pPr>
      <w:r w:rsidRPr="001D491C">
        <w:rPr>
          <w:rFonts w:ascii="Arial" w:eastAsia="Calibri" w:hAnsi="Arial" w:cs="Arial"/>
          <w:sz w:val="20"/>
        </w:rPr>
        <w:t>Uwagi Odbiorcy: ……………………………………………………………………………………………………………………</w:t>
      </w:r>
    </w:p>
    <w:p w14:paraId="390CE530" w14:textId="77777777" w:rsidR="001D491C" w:rsidRPr="001D491C" w:rsidRDefault="001D491C" w:rsidP="001D491C">
      <w:pPr>
        <w:rPr>
          <w:rFonts w:ascii="Arial" w:eastAsia="Calibri" w:hAnsi="Arial" w:cs="Arial"/>
          <w:sz w:val="20"/>
        </w:rPr>
      </w:pPr>
      <w:r w:rsidRPr="001D491C">
        <w:rPr>
          <w:rFonts w:ascii="Arial" w:eastAsia="Calibri" w:hAnsi="Arial" w:cs="Arial"/>
          <w:sz w:val="20"/>
        </w:rPr>
        <w:t>Protokół sporządzono dla:</w:t>
      </w:r>
    </w:p>
    <w:p w14:paraId="3EC127BF" w14:textId="77777777" w:rsidR="001D491C" w:rsidRPr="001D491C" w:rsidRDefault="001D491C" w:rsidP="001D491C">
      <w:pPr>
        <w:rPr>
          <w:rFonts w:ascii="Arial" w:eastAsia="Calibri" w:hAnsi="Arial" w:cs="Arial"/>
          <w:sz w:val="20"/>
        </w:rPr>
      </w:pPr>
      <w:r w:rsidRPr="001D491C">
        <w:rPr>
          <w:rFonts w:ascii="Arial" w:eastAsia="Calibri" w:hAnsi="Arial" w:cs="Arial"/>
          <w:sz w:val="20"/>
        </w:rPr>
        <w:t>Egz. Nr 1 – Zamawiający: Centrum Zasobów Informatycznych</w:t>
      </w:r>
    </w:p>
    <w:p w14:paraId="131EA4E7" w14:textId="77777777" w:rsidR="001D491C" w:rsidRPr="001D491C" w:rsidRDefault="001D491C" w:rsidP="001D491C">
      <w:pPr>
        <w:rPr>
          <w:rFonts w:ascii="Arial" w:eastAsia="Calibri" w:hAnsi="Arial" w:cs="Arial"/>
          <w:sz w:val="20"/>
        </w:rPr>
      </w:pPr>
      <w:r w:rsidRPr="001D491C">
        <w:rPr>
          <w:rFonts w:ascii="Arial" w:eastAsia="Calibri" w:hAnsi="Arial" w:cs="Arial"/>
          <w:sz w:val="20"/>
        </w:rPr>
        <w:t>Egz. Nr 2 – Odbiorca</w:t>
      </w:r>
    </w:p>
    <w:p w14:paraId="19A8F595" w14:textId="77777777" w:rsidR="001D491C" w:rsidRPr="001D491C" w:rsidRDefault="001D491C" w:rsidP="001D491C">
      <w:pPr>
        <w:rPr>
          <w:rFonts w:ascii="Arial" w:eastAsia="Calibri" w:hAnsi="Arial" w:cs="Arial"/>
          <w:sz w:val="20"/>
        </w:rPr>
      </w:pPr>
      <w:r w:rsidRPr="001D491C">
        <w:rPr>
          <w:rFonts w:ascii="Arial" w:eastAsia="Calibri" w:hAnsi="Arial" w:cs="Arial"/>
          <w:sz w:val="20"/>
        </w:rPr>
        <w:t>Egz. Nr 3 – Wykonawca</w:t>
      </w:r>
    </w:p>
    <w:p w14:paraId="01E2096F" w14:textId="77777777" w:rsidR="001D491C" w:rsidRPr="001D491C" w:rsidRDefault="001D491C" w:rsidP="001D491C">
      <w:pPr>
        <w:tabs>
          <w:tab w:val="left" w:pos="6645"/>
        </w:tabs>
        <w:rPr>
          <w:rFonts w:ascii="Arial" w:eastAsia="Calibri" w:hAnsi="Arial" w:cs="Arial"/>
          <w:sz w:val="20"/>
        </w:rPr>
      </w:pPr>
      <w:r w:rsidRPr="001D491C">
        <w:rPr>
          <w:rFonts w:ascii="Arial" w:eastAsia="Calibri" w:hAnsi="Arial" w:cs="Arial"/>
          <w:sz w:val="20"/>
        </w:rPr>
        <w:t xml:space="preserve">                      </w:t>
      </w:r>
    </w:p>
    <w:p w14:paraId="5790928F" w14:textId="77777777" w:rsidR="001D491C" w:rsidRPr="001D491C" w:rsidRDefault="001D491C" w:rsidP="001D491C">
      <w:pPr>
        <w:tabs>
          <w:tab w:val="left" w:pos="6645"/>
        </w:tabs>
        <w:rPr>
          <w:rFonts w:ascii="Arial" w:eastAsia="Calibri" w:hAnsi="Arial" w:cs="Arial"/>
          <w:b/>
          <w:sz w:val="20"/>
        </w:rPr>
      </w:pPr>
      <w:r w:rsidRPr="001D491C">
        <w:rPr>
          <w:rFonts w:ascii="Arial" w:eastAsia="Calibri" w:hAnsi="Arial" w:cs="Arial"/>
          <w:sz w:val="20"/>
        </w:rPr>
        <w:t xml:space="preserve">                     </w:t>
      </w:r>
      <w:r w:rsidRPr="001D491C">
        <w:rPr>
          <w:rFonts w:ascii="Arial" w:eastAsia="Calibri" w:hAnsi="Arial" w:cs="Arial"/>
          <w:b/>
          <w:sz w:val="20"/>
        </w:rPr>
        <w:t>WYKONAWCA</w:t>
      </w:r>
      <w:r w:rsidRPr="001D491C">
        <w:rPr>
          <w:rFonts w:ascii="Arial" w:eastAsia="Calibri" w:hAnsi="Arial" w:cs="Arial"/>
          <w:b/>
          <w:sz w:val="20"/>
        </w:rPr>
        <w:tab/>
        <w:t xml:space="preserve">        ODBIORCA</w:t>
      </w:r>
    </w:p>
    <w:p w14:paraId="60534A5F" w14:textId="77777777" w:rsidR="001D491C" w:rsidRPr="001D491C" w:rsidRDefault="001D491C" w:rsidP="001D491C">
      <w:pPr>
        <w:tabs>
          <w:tab w:val="left" w:pos="6645"/>
        </w:tabs>
        <w:ind w:left="720"/>
        <w:rPr>
          <w:rFonts w:ascii="Arial" w:hAnsi="Arial" w:cs="Arial"/>
          <w:b/>
          <w:szCs w:val="24"/>
        </w:rPr>
      </w:pPr>
      <w:r w:rsidRPr="001D491C">
        <w:rPr>
          <w:rFonts w:ascii="Arial" w:eastAsia="Calibri" w:hAnsi="Arial" w:cs="Arial"/>
          <w:sz w:val="20"/>
        </w:rPr>
        <w:t>* pozostawić właściwe</w:t>
      </w:r>
    </w:p>
    <w:p w14:paraId="765907DC" w14:textId="77777777" w:rsidR="001D491C" w:rsidRPr="001D491C" w:rsidRDefault="001D491C" w:rsidP="001D491C">
      <w:pPr>
        <w:spacing w:after="0" w:line="240" w:lineRule="auto"/>
        <w:ind w:left="705"/>
        <w:jc w:val="right"/>
      </w:pPr>
    </w:p>
    <w:p w14:paraId="508F6B99" w14:textId="77777777" w:rsidR="001D491C" w:rsidRPr="001D491C" w:rsidRDefault="001D491C" w:rsidP="001D491C">
      <w:pPr>
        <w:rPr>
          <w:rFonts w:ascii="Arial" w:hAnsi="Arial" w:cs="Arial"/>
          <w:sz w:val="20"/>
        </w:rPr>
      </w:pPr>
    </w:p>
    <w:p w14:paraId="291F9CFB" w14:textId="77777777" w:rsidR="001D491C" w:rsidRPr="001D491C" w:rsidRDefault="001D491C" w:rsidP="001D491C">
      <w:pPr>
        <w:jc w:val="right"/>
        <w:rPr>
          <w:rFonts w:ascii="Arial" w:hAnsi="Arial" w:cs="Arial"/>
          <w:b/>
        </w:rPr>
      </w:pPr>
    </w:p>
    <w:p w14:paraId="3CD61F34" w14:textId="77777777" w:rsidR="001D491C" w:rsidRPr="001D491C" w:rsidRDefault="001D491C" w:rsidP="001D491C">
      <w:pPr>
        <w:jc w:val="right"/>
        <w:rPr>
          <w:rFonts w:ascii="Arial" w:hAnsi="Arial" w:cs="Arial"/>
          <w:b/>
        </w:rPr>
      </w:pPr>
    </w:p>
    <w:p w14:paraId="7D77D572" w14:textId="77777777" w:rsidR="001D491C" w:rsidRPr="001D491C" w:rsidRDefault="001D491C" w:rsidP="001D491C">
      <w:pPr>
        <w:rPr>
          <w:rFonts w:ascii="Arial" w:hAnsi="Arial" w:cs="Arial"/>
          <w:b/>
          <w:szCs w:val="24"/>
        </w:rPr>
      </w:pPr>
      <w:r w:rsidRPr="001D491C">
        <w:rPr>
          <w:rFonts w:ascii="Arial" w:hAnsi="Arial" w:cs="Arial"/>
          <w:b/>
          <w:szCs w:val="24"/>
        </w:rPr>
        <w:br w:type="page"/>
      </w:r>
    </w:p>
    <w:p w14:paraId="79446228" w14:textId="77777777" w:rsidR="001D491C" w:rsidRPr="001D491C" w:rsidRDefault="001D491C" w:rsidP="001D491C">
      <w:pPr>
        <w:jc w:val="right"/>
        <w:rPr>
          <w:rFonts w:ascii="Arial" w:hAnsi="Arial" w:cs="Arial"/>
          <w:b/>
          <w:szCs w:val="24"/>
        </w:rPr>
      </w:pPr>
      <w:r w:rsidRPr="001D491C">
        <w:rPr>
          <w:rFonts w:ascii="Arial" w:hAnsi="Arial" w:cs="Arial"/>
          <w:b/>
          <w:szCs w:val="24"/>
        </w:rPr>
        <w:lastRenderedPageBreak/>
        <w:t xml:space="preserve">Załącznik nr 4 – Wzór Karty Wyrobu </w:t>
      </w:r>
    </w:p>
    <w:p w14:paraId="4F76A087" w14:textId="77777777" w:rsidR="001D491C" w:rsidRPr="001D491C" w:rsidRDefault="001D491C" w:rsidP="001D491C">
      <w:pPr>
        <w:jc w:val="center"/>
        <w:rPr>
          <w:rFonts w:ascii="Arial" w:hAnsi="Arial" w:cs="Arial"/>
          <w:b/>
          <w:bCs/>
          <w:iCs/>
        </w:rPr>
      </w:pPr>
      <w:r w:rsidRPr="001D491C">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1D491C" w:rsidRPr="001D491C" w14:paraId="01BE72C4" w14:textId="77777777" w:rsidTr="00E26900">
        <w:tc>
          <w:tcPr>
            <w:tcW w:w="9322" w:type="dxa"/>
            <w:gridSpan w:val="4"/>
            <w:tcBorders>
              <w:top w:val="single" w:sz="4" w:space="0" w:color="auto"/>
              <w:left w:val="single" w:sz="4" w:space="0" w:color="auto"/>
              <w:bottom w:val="single" w:sz="4" w:space="0" w:color="auto"/>
              <w:right w:val="single" w:sz="4" w:space="0" w:color="auto"/>
            </w:tcBorders>
          </w:tcPr>
          <w:p w14:paraId="14F92899" w14:textId="77777777" w:rsidR="001D491C" w:rsidRPr="001D491C" w:rsidRDefault="001D491C" w:rsidP="001D491C">
            <w:pPr>
              <w:spacing w:line="254" w:lineRule="auto"/>
              <w:jc w:val="both"/>
              <w:rPr>
                <w:rFonts w:ascii="Arial" w:hAnsi="Arial" w:cs="Arial"/>
                <w:b/>
                <w:bCs/>
                <w:iCs/>
                <w:sz w:val="18"/>
                <w:szCs w:val="20"/>
              </w:rPr>
            </w:pPr>
          </w:p>
          <w:p w14:paraId="359728FC" w14:textId="77777777" w:rsidR="001D491C" w:rsidRPr="001D491C" w:rsidRDefault="001D491C" w:rsidP="001D491C">
            <w:pPr>
              <w:spacing w:line="254" w:lineRule="auto"/>
              <w:jc w:val="both"/>
              <w:rPr>
                <w:rFonts w:ascii="Arial" w:hAnsi="Arial" w:cs="Arial"/>
                <w:b/>
                <w:bCs/>
                <w:iCs/>
                <w:sz w:val="18"/>
                <w:szCs w:val="20"/>
              </w:rPr>
            </w:pPr>
            <w:r w:rsidRPr="001D491C">
              <w:rPr>
                <w:rFonts w:ascii="Arial" w:hAnsi="Arial" w:cs="Arial"/>
                <w:b/>
                <w:bCs/>
                <w:iCs/>
                <w:sz w:val="18"/>
                <w:szCs w:val="20"/>
              </w:rPr>
              <w:t>KARTA WYROBU:</w:t>
            </w:r>
          </w:p>
          <w:p w14:paraId="030C1641" w14:textId="77777777" w:rsidR="001D491C" w:rsidRPr="001D491C" w:rsidRDefault="001D491C" w:rsidP="001D491C">
            <w:pPr>
              <w:spacing w:line="254" w:lineRule="auto"/>
              <w:jc w:val="both"/>
              <w:rPr>
                <w:rFonts w:ascii="Arial" w:hAnsi="Arial" w:cs="Arial"/>
                <w:b/>
                <w:bCs/>
                <w:iCs/>
                <w:sz w:val="18"/>
                <w:szCs w:val="20"/>
              </w:rPr>
            </w:pPr>
          </w:p>
        </w:tc>
      </w:tr>
      <w:tr w:rsidR="001D491C" w:rsidRPr="001D491C" w14:paraId="6EB2034A" w14:textId="77777777" w:rsidTr="00E26900">
        <w:tc>
          <w:tcPr>
            <w:tcW w:w="9322" w:type="dxa"/>
            <w:gridSpan w:val="4"/>
            <w:tcBorders>
              <w:top w:val="single" w:sz="4" w:space="0" w:color="auto"/>
              <w:left w:val="single" w:sz="4" w:space="0" w:color="auto"/>
              <w:bottom w:val="single" w:sz="4" w:space="0" w:color="auto"/>
              <w:right w:val="single" w:sz="4" w:space="0" w:color="auto"/>
            </w:tcBorders>
          </w:tcPr>
          <w:p w14:paraId="024570B2"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3D011C93"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7C479FDB" w14:textId="77777777" w:rsidTr="00E26900">
        <w:tc>
          <w:tcPr>
            <w:tcW w:w="9322" w:type="dxa"/>
            <w:gridSpan w:val="4"/>
            <w:tcBorders>
              <w:top w:val="single" w:sz="4" w:space="0" w:color="auto"/>
              <w:left w:val="single" w:sz="4" w:space="0" w:color="auto"/>
              <w:bottom w:val="single" w:sz="4" w:space="0" w:color="auto"/>
              <w:right w:val="single" w:sz="4" w:space="0" w:color="auto"/>
            </w:tcBorders>
            <w:hideMark/>
          </w:tcPr>
          <w:p w14:paraId="3E352758"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
                <w:bCs/>
                <w:iCs/>
                <w:sz w:val="18"/>
                <w:szCs w:val="20"/>
              </w:rPr>
              <w:t>CZĘŚĆ A:</w:t>
            </w:r>
            <w:r w:rsidRPr="001D491C">
              <w:rPr>
                <w:rFonts w:ascii="Arial" w:hAnsi="Arial" w:cs="Arial"/>
                <w:bCs/>
                <w:iCs/>
                <w:sz w:val="18"/>
                <w:szCs w:val="20"/>
              </w:rPr>
              <w:t xml:space="preserve"> DOTYCZY WSKAZANIA JIM I NSN DLA WYROBU JEDNOSTKOWEGO</w:t>
            </w:r>
          </w:p>
          <w:p w14:paraId="18331F62"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(wypełnia odbiorca wyrobu)</w:t>
            </w:r>
          </w:p>
        </w:tc>
      </w:tr>
      <w:tr w:rsidR="001D491C" w:rsidRPr="001D491C" w14:paraId="09640491"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62CC89AB"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CA61B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13F907"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45874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6BA8B23B"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5D0FEA9E"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A8953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71A624"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FF854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[D]</w:t>
            </w:r>
          </w:p>
        </w:tc>
      </w:tr>
      <w:tr w:rsidR="001D491C" w:rsidRPr="001D491C" w14:paraId="68657BA4"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41CA7F8A"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8B9F9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75F7C9"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FBFFF"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4E8BF1C0"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184532E6"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BE5FBF"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6BF315"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595E8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[TS] lub [TK]</w:t>
            </w:r>
          </w:p>
        </w:tc>
      </w:tr>
      <w:tr w:rsidR="001D491C" w:rsidRPr="001D491C" w14:paraId="72295B9E"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69C63FFE"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91ED07"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Kontaktowy adres poczty elektronicznej</w:t>
            </w:r>
            <w:r w:rsidRPr="001D491C">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3F2C1C"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8C3710"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0F7D4498"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37ACB170"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1FE50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A271D3"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F5605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1AC6D3AE"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53BD392F"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D47A23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278953"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C117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2A91A426"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58B37EB2"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9104D40"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70813F" w14:textId="77777777" w:rsidR="001D491C" w:rsidRPr="001D491C" w:rsidRDefault="001D491C" w:rsidP="001D491C">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AFE11"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737278D9"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3053202B"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05EDB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7D1BA8"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09AF33F" w14:textId="77777777" w:rsidR="001D491C" w:rsidRPr="001D491C" w:rsidRDefault="001D491C" w:rsidP="001D491C">
            <w:pPr>
              <w:spacing w:line="254" w:lineRule="auto"/>
              <w:rPr>
                <w:rFonts w:ascii="Calibri" w:hAnsi="Calibri"/>
                <w:color w:val="000000"/>
                <w:sz w:val="18"/>
                <w:szCs w:val="20"/>
              </w:rPr>
            </w:pPr>
            <w:r w:rsidRPr="001D491C">
              <w:rPr>
                <w:rFonts w:ascii="Calibri" w:hAnsi="Calibri"/>
                <w:color w:val="000000"/>
                <w:sz w:val="18"/>
                <w:szCs w:val="20"/>
              </w:rPr>
              <w:t> </w:t>
            </w:r>
          </w:p>
        </w:tc>
      </w:tr>
      <w:tr w:rsidR="001D491C" w:rsidRPr="001D491C" w14:paraId="41B4A2D3" w14:textId="77777777" w:rsidTr="00E26900">
        <w:tc>
          <w:tcPr>
            <w:tcW w:w="671" w:type="dxa"/>
            <w:vMerge w:val="restart"/>
            <w:tcBorders>
              <w:top w:val="single" w:sz="4" w:space="0" w:color="auto"/>
              <w:left w:val="single" w:sz="4" w:space="0" w:color="auto"/>
              <w:bottom w:val="single" w:sz="4" w:space="0" w:color="auto"/>
              <w:right w:val="single" w:sz="4" w:space="0" w:color="auto"/>
            </w:tcBorders>
            <w:hideMark/>
          </w:tcPr>
          <w:p w14:paraId="0993092F"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8D3F65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9F20A8"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 [c200]</w:t>
            </w:r>
          </w:p>
        </w:tc>
      </w:tr>
      <w:tr w:rsidR="001D491C" w:rsidRPr="001D491C" w14:paraId="0CC6CB02" w14:textId="77777777" w:rsidTr="00E26900">
        <w:tc>
          <w:tcPr>
            <w:tcW w:w="0" w:type="auto"/>
            <w:vMerge/>
            <w:tcBorders>
              <w:top w:val="single" w:sz="4" w:space="0" w:color="auto"/>
              <w:left w:val="single" w:sz="4" w:space="0" w:color="auto"/>
              <w:bottom w:val="single" w:sz="4" w:space="0" w:color="auto"/>
              <w:right w:val="single" w:sz="4" w:space="0" w:color="auto"/>
            </w:tcBorders>
            <w:vAlign w:val="center"/>
            <w:hideMark/>
          </w:tcPr>
          <w:p w14:paraId="49D751AB" w14:textId="77777777" w:rsidR="001D491C" w:rsidRPr="001D491C" w:rsidRDefault="001D491C" w:rsidP="001D491C">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464DEDE"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21261882" w14:textId="77777777" w:rsidTr="00E26900">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4166D5D5" w14:textId="77777777" w:rsidR="001D491C" w:rsidRPr="001D491C" w:rsidRDefault="001D491C" w:rsidP="001D491C">
            <w:pPr>
              <w:spacing w:line="254" w:lineRule="auto"/>
              <w:rPr>
                <w:rFonts w:ascii="Arial" w:hAnsi="Arial" w:cs="Arial"/>
                <w:bCs/>
                <w:iCs/>
                <w:sz w:val="18"/>
                <w:szCs w:val="20"/>
              </w:rPr>
            </w:pPr>
            <w:r w:rsidRPr="001D491C">
              <w:rPr>
                <w:rFonts w:ascii="Arial" w:hAnsi="Arial" w:cs="Arial"/>
                <w:b/>
                <w:bCs/>
                <w:iCs/>
                <w:sz w:val="18"/>
                <w:szCs w:val="20"/>
              </w:rPr>
              <w:t>CZĘŚĆ B:</w:t>
            </w:r>
            <w:r w:rsidRPr="001D491C">
              <w:rPr>
                <w:rFonts w:ascii="Arial" w:hAnsi="Arial" w:cs="Arial"/>
                <w:bCs/>
                <w:iCs/>
                <w:sz w:val="18"/>
                <w:szCs w:val="20"/>
              </w:rPr>
              <w:t xml:space="preserve"> DOTYCZY IDENTYFIKACJI PRODUCENTA LUB DOSTAWCY NA ETYKIETACH LOGISTYCZNYCH Z KODEM KRESKOWYM</w:t>
            </w:r>
          </w:p>
        </w:tc>
      </w:tr>
      <w:tr w:rsidR="001D491C" w:rsidRPr="001D491C" w14:paraId="02B4A2F9"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4D86FBAF"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7234D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E626597"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E015E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[n13]</w:t>
            </w:r>
          </w:p>
        </w:tc>
      </w:tr>
      <w:tr w:rsidR="001D491C" w:rsidRPr="001D491C" w14:paraId="242D537C"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66DCE786"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3AADAF2"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9E498A"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77DB8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5BA05546" w14:textId="77777777" w:rsidTr="00E26900">
        <w:tc>
          <w:tcPr>
            <w:tcW w:w="671" w:type="dxa"/>
            <w:tcBorders>
              <w:top w:val="single" w:sz="4" w:space="0" w:color="auto"/>
              <w:left w:val="single" w:sz="4" w:space="0" w:color="auto"/>
              <w:bottom w:val="nil"/>
              <w:right w:val="single" w:sz="4" w:space="0" w:color="auto"/>
            </w:tcBorders>
            <w:hideMark/>
          </w:tcPr>
          <w:p w14:paraId="79E89189"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243EA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B83D573"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6BA7800F" w14:textId="77777777" w:rsidTr="00E26900">
        <w:tc>
          <w:tcPr>
            <w:tcW w:w="671" w:type="dxa"/>
            <w:tcBorders>
              <w:top w:val="nil"/>
              <w:left w:val="single" w:sz="4" w:space="0" w:color="auto"/>
              <w:bottom w:val="nil"/>
              <w:right w:val="single" w:sz="4" w:space="0" w:color="auto"/>
            </w:tcBorders>
          </w:tcPr>
          <w:p w14:paraId="30F4369F"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3E0439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8D9274"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38587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1853E15F" w14:textId="77777777" w:rsidTr="00E26900">
        <w:tc>
          <w:tcPr>
            <w:tcW w:w="671" w:type="dxa"/>
            <w:tcBorders>
              <w:top w:val="nil"/>
              <w:left w:val="single" w:sz="4" w:space="0" w:color="auto"/>
              <w:bottom w:val="nil"/>
              <w:right w:val="single" w:sz="4" w:space="0" w:color="auto"/>
            </w:tcBorders>
          </w:tcPr>
          <w:p w14:paraId="13E8B8C3"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04C750"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C5F23EC"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F2091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3EC1BE30" w14:textId="77777777" w:rsidTr="00E26900">
        <w:tc>
          <w:tcPr>
            <w:tcW w:w="671" w:type="dxa"/>
            <w:tcBorders>
              <w:top w:val="nil"/>
              <w:left w:val="single" w:sz="4" w:space="0" w:color="auto"/>
              <w:bottom w:val="nil"/>
              <w:right w:val="single" w:sz="4" w:space="0" w:color="auto"/>
            </w:tcBorders>
          </w:tcPr>
          <w:p w14:paraId="64F9B275"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A400E24"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6B5A89"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D2358"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760D32C9" w14:textId="77777777" w:rsidTr="00E26900">
        <w:tc>
          <w:tcPr>
            <w:tcW w:w="671" w:type="dxa"/>
            <w:tcBorders>
              <w:top w:val="nil"/>
              <w:left w:val="single" w:sz="4" w:space="0" w:color="auto"/>
              <w:bottom w:val="single" w:sz="4" w:space="0" w:color="auto"/>
              <w:right w:val="single" w:sz="4" w:space="0" w:color="auto"/>
            </w:tcBorders>
          </w:tcPr>
          <w:p w14:paraId="29A9FB66"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91E483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9C5C08D"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2788ED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w:t>
            </w:r>
          </w:p>
        </w:tc>
      </w:tr>
      <w:tr w:rsidR="001D491C" w:rsidRPr="001D491C" w14:paraId="08AA2BC7"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736230F1"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18FC8B5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7AFB00"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BF9C8"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[REGON]</w:t>
            </w:r>
          </w:p>
        </w:tc>
      </w:tr>
      <w:tr w:rsidR="001D491C" w:rsidRPr="001D491C" w14:paraId="2306B633"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035E14AA"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4B670B"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BCEE0F"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57FDB"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[NIP]</w:t>
            </w:r>
          </w:p>
        </w:tc>
      </w:tr>
      <w:tr w:rsidR="001D491C" w:rsidRPr="001D491C" w14:paraId="208986A8"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53887A7F"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lastRenderedPageBreak/>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D04E47"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57C21A"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BE1DC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311F77B1"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56FF9E51"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69679D"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B8B1E1"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8CAEE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[D]</w:t>
            </w:r>
          </w:p>
        </w:tc>
      </w:tr>
      <w:tr w:rsidR="001D491C" w:rsidRPr="001D491C" w14:paraId="74055133" w14:textId="77777777" w:rsidTr="00E26900">
        <w:tc>
          <w:tcPr>
            <w:tcW w:w="671" w:type="dxa"/>
            <w:tcBorders>
              <w:top w:val="single" w:sz="4" w:space="0" w:color="auto"/>
              <w:left w:val="single" w:sz="4" w:space="0" w:color="auto"/>
              <w:bottom w:val="nil"/>
              <w:right w:val="single" w:sz="4" w:space="0" w:color="auto"/>
            </w:tcBorders>
            <w:hideMark/>
          </w:tcPr>
          <w:p w14:paraId="1F3F80C4"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623BB34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75956A1"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D1BEE"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[TS] lub [TK]</w:t>
            </w:r>
          </w:p>
        </w:tc>
      </w:tr>
      <w:tr w:rsidR="001D491C" w:rsidRPr="001D491C" w14:paraId="763BAE0E" w14:textId="77777777" w:rsidTr="00E26900">
        <w:tc>
          <w:tcPr>
            <w:tcW w:w="671" w:type="dxa"/>
            <w:tcBorders>
              <w:top w:val="nil"/>
              <w:left w:val="single" w:sz="4" w:space="0" w:color="auto"/>
              <w:bottom w:val="single" w:sz="4" w:space="0" w:color="auto"/>
              <w:right w:val="single" w:sz="4" w:space="0" w:color="auto"/>
            </w:tcBorders>
          </w:tcPr>
          <w:p w14:paraId="0B090645"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442388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7FFE2B"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6912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[TS] lub [TK]</w:t>
            </w:r>
          </w:p>
        </w:tc>
      </w:tr>
      <w:tr w:rsidR="001D491C" w:rsidRPr="001D491C" w14:paraId="622E6C5A"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6A9138F5"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43022B"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B70C6F"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4A58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[WYMAG]  [TS] </w:t>
            </w:r>
          </w:p>
        </w:tc>
      </w:tr>
      <w:tr w:rsidR="001D491C" w:rsidRPr="001D491C" w14:paraId="3254DBEF"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29FFA9C4"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207B5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Kontaktowy adres poczty elektronicznej</w:t>
            </w:r>
            <w:r w:rsidRPr="001D491C">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928F98D"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FA3F2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45255782" w14:textId="77777777" w:rsidTr="00E26900">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C863ED4" w14:textId="77777777" w:rsidR="001D491C" w:rsidRPr="001D491C" w:rsidRDefault="001D491C" w:rsidP="001D491C">
            <w:pPr>
              <w:tabs>
                <w:tab w:val="left" w:pos="1786"/>
              </w:tabs>
              <w:spacing w:line="254" w:lineRule="auto"/>
              <w:rPr>
                <w:rFonts w:ascii="Arial" w:hAnsi="Arial" w:cs="Arial"/>
                <w:bCs/>
                <w:iCs/>
                <w:sz w:val="18"/>
                <w:szCs w:val="20"/>
              </w:rPr>
            </w:pPr>
            <w:r w:rsidRPr="001D491C">
              <w:rPr>
                <w:rFonts w:ascii="Arial" w:hAnsi="Arial" w:cs="Arial"/>
                <w:b/>
                <w:bCs/>
                <w:iCs/>
                <w:sz w:val="18"/>
                <w:szCs w:val="20"/>
              </w:rPr>
              <w:t>CZĘŚĆ C:</w:t>
            </w:r>
            <w:r w:rsidRPr="001D491C">
              <w:rPr>
                <w:rFonts w:ascii="Arial" w:hAnsi="Arial" w:cs="Arial"/>
                <w:bCs/>
                <w:iCs/>
                <w:sz w:val="18"/>
                <w:szCs w:val="20"/>
              </w:rPr>
              <w:t xml:space="preserve"> DOTYCZY OPISU WYROBU JEDNOSTKOWEGO</w:t>
            </w:r>
          </w:p>
        </w:tc>
      </w:tr>
      <w:tr w:rsidR="001D491C" w:rsidRPr="001D491C" w14:paraId="04536BE1"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449ADFE2"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8BA9C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FD3ED6"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0882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11561E4B"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0F5E3CF4"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D55288B"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013669"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9132C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[PRODUCENT]  [n13]</w:t>
            </w:r>
          </w:p>
        </w:tc>
      </w:tr>
      <w:tr w:rsidR="001D491C" w:rsidRPr="001D491C" w14:paraId="78DDD961"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2FD4CB7C"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8F1C48"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3CAD87"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D9F6C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[n14]  [G_1]</w:t>
            </w:r>
          </w:p>
        </w:tc>
      </w:tr>
      <w:tr w:rsidR="001D491C" w:rsidRPr="001D491C" w14:paraId="49B89FBD"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71E9664E"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06B92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F98F30"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EF720F7" w14:textId="77777777" w:rsidR="001D491C" w:rsidRPr="001D491C" w:rsidRDefault="001D491C" w:rsidP="001D491C">
            <w:pPr>
              <w:spacing w:line="254" w:lineRule="auto"/>
              <w:rPr>
                <w:rFonts w:ascii="Calibri" w:hAnsi="Calibri"/>
                <w:color w:val="000000"/>
                <w:sz w:val="18"/>
              </w:rPr>
            </w:pPr>
            <w:r w:rsidRPr="001D491C">
              <w:rPr>
                <w:rFonts w:ascii="Calibri" w:hAnsi="Calibri"/>
                <w:color w:val="000000"/>
                <w:sz w:val="18"/>
              </w:rPr>
              <w:t> </w:t>
            </w:r>
          </w:p>
        </w:tc>
      </w:tr>
      <w:tr w:rsidR="001D491C" w:rsidRPr="001D491C" w14:paraId="7AC29A81"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4AD4E0BD"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BE8CA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0269BEA"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8312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7BF33CB8"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16AE31F0"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BE8D6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4320ED"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52F7A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[JM]</w:t>
            </w:r>
          </w:p>
        </w:tc>
      </w:tr>
      <w:tr w:rsidR="001D491C" w:rsidRPr="001D491C" w14:paraId="7A6E17E8"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3D6D5F7F"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F5605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B7D6484"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485C1F1"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[WYMAG]  [OPAK]</w:t>
            </w:r>
          </w:p>
        </w:tc>
      </w:tr>
      <w:tr w:rsidR="001D491C" w:rsidRPr="001D491C" w14:paraId="22B80472"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6C982BEB"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D9D454"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3B35B07" w14:textId="77777777" w:rsidR="001D491C" w:rsidRPr="001D491C" w:rsidRDefault="001D491C" w:rsidP="001D491C">
            <w:pPr>
              <w:spacing w:line="254" w:lineRule="auto"/>
              <w:ind w:hanging="108"/>
              <w:jc w:val="center"/>
              <w:rPr>
                <w:rFonts w:ascii="Arial" w:hAnsi="Arial" w:cs="Arial"/>
                <w:bCs/>
                <w:iCs/>
                <w:sz w:val="18"/>
                <w:szCs w:val="20"/>
              </w:rPr>
            </w:pPr>
          </w:p>
        </w:tc>
      </w:tr>
      <w:tr w:rsidR="001D491C" w:rsidRPr="001D491C" w14:paraId="1CC780CD"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088F4848"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D4B4D7"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2A8F46"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DC72AF3" w14:textId="77777777" w:rsidR="001D491C" w:rsidRPr="001D491C" w:rsidRDefault="001D491C" w:rsidP="001D491C">
            <w:pPr>
              <w:spacing w:line="254" w:lineRule="auto"/>
              <w:ind w:hanging="108"/>
              <w:jc w:val="center"/>
              <w:rPr>
                <w:rFonts w:ascii="Arial" w:hAnsi="Arial" w:cs="Arial"/>
                <w:bCs/>
                <w:iCs/>
                <w:sz w:val="18"/>
                <w:szCs w:val="20"/>
              </w:rPr>
            </w:pPr>
            <w:r w:rsidRPr="001D491C">
              <w:rPr>
                <w:rFonts w:ascii="Arial" w:hAnsi="Arial" w:cs="Arial"/>
                <w:bCs/>
                <w:iCs/>
                <w:sz w:val="18"/>
                <w:szCs w:val="20"/>
              </w:rPr>
              <w:t>[WYMAG]  [TRWAŁ]</w:t>
            </w:r>
          </w:p>
        </w:tc>
      </w:tr>
      <w:tr w:rsidR="001D491C" w:rsidRPr="001D491C" w14:paraId="325323FE" w14:textId="77777777" w:rsidTr="00E26900">
        <w:tc>
          <w:tcPr>
            <w:tcW w:w="671" w:type="dxa"/>
            <w:tcBorders>
              <w:top w:val="single" w:sz="4" w:space="0" w:color="auto"/>
              <w:left w:val="single" w:sz="4" w:space="0" w:color="auto"/>
              <w:bottom w:val="nil"/>
              <w:right w:val="single" w:sz="4" w:space="0" w:color="auto"/>
            </w:tcBorders>
            <w:hideMark/>
          </w:tcPr>
          <w:p w14:paraId="2CA4E7C1"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5BA231"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6A0BCA"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 xml:space="preserve">[WYMAG]  </w:t>
            </w:r>
          </w:p>
        </w:tc>
      </w:tr>
      <w:tr w:rsidR="001D491C" w:rsidRPr="001D491C" w14:paraId="4900EB92" w14:textId="77777777" w:rsidTr="00E26900">
        <w:tc>
          <w:tcPr>
            <w:tcW w:w="671" w:type="dxa"/>
            <w:tcBorders>
              <w:top w:val="nil"/>
              <w:left w:val="single" w:sz="4" w:space="0" w:color="auto"/>
              <w:bottom w:val="nil"/>
              <w:right w:val="single" w:sz="4" w:space="0" w:color="auto"/>
            </w:tcBorders>
          </w:tcPr>
          <w:p w14:paraId="3A98986C"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B1C363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587A53"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159B1A5"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[WAGA]</w:t>
            </w:r>
          </w:p>
        </w:tc>
      </w:tr>
      <w:tr w:rsidR="001D491C" w:rsidRPr="001D491C" w14:paraId="61B490C3" w14:textId="77777777" w:rsidTr="00E26900">
        <w:tc>
          <w:tcPr>
            <w:tcW w:w="671" w:type="dxa"/>
            <w:tcBorders>
              <w:top w:val="nil"/>
              <w:left w:val="single" w:sz="4" w:space="0" w:color="auto"/>
              <w:bottom w:val="single" w:sz="4" w:space="0" w:color="auto"/>
              <w:right w:val="single" w:sz="4" w:space="0" w:color="auto"/>
            </w:tcBorders>
          </w:tcPr>
          <w:p w14:paraId="435A17B5"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24C4228"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92FCB4"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BF56F1E"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[WAGA]</w:t>
            </w:r>
          </w:p>
        </w:tc>
      </w:tr>
      <w:tr w:rsidR="001D491C" w:rsidRPr="001D491C" w14:paraId="51DEB229" w14:textId="77777777" w:rsidTr="00E26900">
        <w:tc>
          <w:tcPr>
            <w:tcW w:w="671" w:type="dxa"/>
            <w:tcBorders>
              <w:top w:val="single" w:sz="4" w:space="0" w:color="auto"/>
              <w:left w:val="single" w:sz="4" w:space="0" w:color="auto"/>
              <w:bottom w:val="nil"/>
              <w:right w:val="single" w:sz="4" w:space="0" w:color="auto"/>
            </w:tcBorders>
            <w:hideMark/>
          </w:tcPr>
          <w:p w14:paraId="672271E3"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F7804A2"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56754C"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 xml:space="preserve">[WYMAG]  </w:t>
            </w:r>
          </w:p>
        </w:tc>
      </w:tr>
      <w:tr w:rsidR="001D491C" w:rsidRPr="001D491C" w14:paraId="0015DCD1" w14:textId="77777777" w:rsidTr="00E26900">
        <w:tc>
          <w:tcPr>
            <w:tcW w:w="671" w:type="dxa"/>
            <w:tcBorders>
              <w:top w:val="nil"/>
              <w:left w:val="single" w:sz="4" w:space="0" w:color="auto"/>
              <w:bottom w:val="single" w:sz="4" w:space="0" w:color="auto"/>
              <w:right w:val="single" w:sz="4" w:space="0" w:color="auto"/>
            </w:tcBorders>
          </w:tcPr>
          <w:p w14:paraId="6765A8A8"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204261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366A98"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6A41712"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[OBJĘTOŚĆ]</w:t>
            </w:r>
          </w:p>
        </w:tc>
      </w:tr>
      <w:tr w:rsidR="001D491C" w:rsidRPr="001D491C" w14:paraId="1262C554" w14:textId="77777777" w:rsidTr="00E26900">
        <w:tc>
          <w:tcPr>
            <w:tcW w:w="671" w:type="dxa"/>
            <w:tcBorders>
              <w:top w:val="single" w:sz="4" w:space="0" w:color="auto"/>
              <w:left w:val="single" w:sz="4" w:space="0" w:color="auto"/>
              <w:bottom w:val="nil"/>
              <w:right w:val="single" w:sz="4" w:space="0" w:color="auto"/>
            </w:tcBorders>
            <w:hideMark/>
          </w:tcPr>
          <w:p w14:paraId="61C4F825"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70827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49698A"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 xml:space="preserve">[WYMAG]  </w:t>
            </w:r>
          </w:p>
        </w:tc>
      </w:tr>
      <w:tr w:rsidR="001D491C" w:rsidRPr="001D491C" w14:paraId="6A5AB7E5" w14:textId="77777777" w:rsidTr="00E26900">
        <w:tc>
          <w:tcPr>
            <w:tcW w:w="671" w:type="dxa"/>
            <w:tcBorders>
              <w:top w:val="nil"/>
              <w:left w:val="single" w:sz="4" w:space="0" w:color="auto"/>
              <w:bottom w:val="nil"/>
              <w:right w:val="single" w:sz="4" w:space="0" w:color="auto"/>
            </w:tcBorders>
          </w:tcPr>
          <w:p w14:paraId="7238D418"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2D9FD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659F683"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2DFA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w:t>
            </w:r>
          </w:p>
        </w:tc>
      </w:tr>
      <w:tr w:rsidR="001D491C" w:rsidRPr="001D491C" w14:paraId="1E73F0CF" w14:textId="77777777" w:rsidTr="00E26900">
        <w:tc>
          <w:tcPr>
            <w:tcW w:w="671" w:type="dxa"/>
            <w:tcBorders>
              <w:top w:val="nil"/>
              <w:left w:val="single" w:sz="4" w:space="0" w:color="auto"/>
              <w:bottom w:val="nil"/>
              <w:right w:val="single" w:sz="4" w:space="0" w:color="auto"/>
            </w:tcBorders>
          </w:tcPr>
          <w:p w14:paraId="354DCF2B"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116B9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58E722"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7B91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w:t>
            </w:r>
          </w:p>
        </w:tc>
      </w:tr>
      <w:tr w:rsidR="001D491C" w:rsidRPr="001D491C" w14:paraId="2652A796" w14:textId="77777777" w:rsidTr="00E26900">
        <w:tc>
          <w:tcPr>
            <w:tcW w:w="671" w:type="dxa"/>
            <w:tcBorders>
              <w:top w:val="nil"/>
              <w:left w:val="single" w:sz="4" w:space="0" w:color="auto"/>
              <w:bottom w:val="single" w:sz="4" w:space="0" w:color="auto"/>
              <w:right w:val="single" w:sz="4" w:space="0" w:color="auto"/>
            </w:tcBorders>
          </w:tcPr>
          <w:p w14:paraId="60EA060C"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CF6D3D4"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291AD8"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F7BE7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w:t>
            </w:r>
          </w:p>
        </w:tc>
      </w:tr>
      <w:tr w:rsidR="001D491C" w:rsidRPr="001D491C" w14:paraId="513BC395"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4BF3DC7D"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5E8DAF"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6E7073"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2DCF1F9"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1DB1BCEA"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7CCB1B12"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6DA699E"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12916A"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7616021"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6E334EF0"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46A91833"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12496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96A4F9"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643B2E9" w14:textId="77777777" w:rsidR="001D491C" w:rsidRPr="001D491C" w:rsidRDefault="001D491C" w:rsidP="001D491C">
            <w:pPr>
              <w:spacing w:line="254" w:lineRule="auto"/>
              <w:jc w:val="both"/>
              <w:rPr>
                <w:rFonts w:ascii="Arial" w:hAnsi="Arial" w:cs="Arial"/>
                <w:color w:val="000000"/>
                <w:sz w:val="18"/>
                <w:szCs w:val="20"/>
              </w:rPr>
            </w:pPr>
            <w:r w:rsidRPr="001D491C">
              <w:rPr>
                <w:rFonts w:ascii="Arial" w:hAnsi="Arial" w:cs="Arial"/>
                <w:color w:val="000000"/>
                <w:sz w:val="18"/>
                <w:szCs w:val="20"/>
              </w:rPr>
              <w:t>[WYMAG], wynika</w:t>
            </w:r>
          </w:p>
        </w:tc>
      </w:tr>
      <w:tr w:rsidR="001D491C" w:rsidRPr="001D491C" w14:paraId="7F09A179" w14:textId="77777777" w:rsidTr="00E26900">
        <w:tc>
          <w:tcPr>
            <w:tcW w:w="671" w:type="dxa"/>
            <w:tcBorders>
              <w:top w:val="single" w:sz="4" w:space="0" w:color="auto"/>
              <w:left w:val="single" w:sz="4" w:space="0" w:color="auto"/>
              <w:bottom w:val="nil"/>
              <w:right w:val="single" w:sz="4" w:space="0" w:color="auto"/>
            </w:tcBorders>
            <w:hideMark/>
          </w:tcPr>
          <w:p w14:paraId="4168332A"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7FB457"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363E88"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 [c200]</w:t>
            </w:r>
          </w:p>
        </w:tc>
      </w:tr>
      <w:tr w:rsidR="001D491C" w:rsidRPr="001D491C" w14:paraId="34E5239A" w14:textId="77777777" w:rsidTr="00E26900">
        <w:trPr>
          <w:trHeight w:val="393"/>
        </w:trPr>
        <w:tc>
          <w:tcPr>
            <w:tcW w:w="671" w:type="dxa"/>
            <w:tcBorders>
              <w:top w:val="nil"/>
              <w:left w:val="single" w:sz="4" w:space="0" w:color="auto"/>
              <w:bottom w:val="single" w:sz="4" w:space="0" w:color="auto"/>
              <w:right w:val="single" w:sz="4" w:space="0" w:color="auto"/>
            </w:tcBorders>
          </w:tcPr>
          <w:p w14:paraId="2F849665" w14:textId="77777777" w:rsidR="001D491C" w:rsidRPr="001D491C" w:rsidRDefault="001D491C" w:rsidP="001D491C">
            <w:pPr>
              <w:spacing w:line="254"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C8A68DA"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3DB596FE" w14:textId="77777777" w:rsidTr="00E26900">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5938B7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b/>
                <w:color w:val="000000"/>
                <w:sz w:val="18"/>
                <w:szCs w:val="20"/>
              </w:rPr>
              <w:lastRenderedPageBreak/>
              <w:t>CZĘŚĆ D:</w:t>
            </w:r>
            <w:r w:rsidRPr="001D491C">
              <w:rPr>
                <w:rFonts w:ascii="Arial" w:hAnsi="Arial" w:cs="Arial"/>
                <w:color w:val="000000"/>
                <w:sz w:val="18"/>
                <w:szCs w:val="20"/>
              </w:rPr>
              <w:t xml:space="preserve"> DOTYCZY OPISU OPAKOWANIA ZBIORCZEGO</w:t>
            </w:r>
          </w:p>
          <w:p w14:paraId="1859F068"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Uwaga: Każdy załącznik stanowiący cześć D opisuje jeden typ opakowania nadrzędnego </w:t>
            </w:r>
            <w:r w:rsidRPr="001D491C">
              <w:rPr>
                <w:rFonts w:ascii="Arial" w:hAnsi="Arial" w:cs="Arial"/>
                <w:color w:val="000000"/>
                <w:sz w:val="18"/>
                <w:szCs w:val="20"/>
              </w:rPr>
              <w:br/>
              <w:t xml:space="preserve">w hierarchii opakowań. </w:t>
            </w:r>
          </w:p>
          <w:p w14:paraId="4D6884A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Do jednej części A-B-C należy dołączyć tyle części D, ile jest form opakowań nadrzędnych </w:t>
            </w:r>
            <w:r w:rsidRPr="001D491C">
              <w:rPr>
                <w:rFonts w:ascii="Arial" w:hAnsi="Arial" w:cs="Arial"/>
                <w:color w:val="000000"/>
                <w:sz w:val="18"/>
                <w:szCs w:val="20"/>
              </w:rPr>
              <w:br/>
              <w:t>w hierarchii opakowań wyrobu jednostkowego.</w:t>
            </w:r>
          </w:p>
        </w:tc>
      </w:tr>
      <w:tr w:rsidR="001D491C" w:rsidRPr="001D491C" w14:paraId="492B770A"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7A6E5B12"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A8C8B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28BBAB"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468F5"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[n14]  [G_2]</w:t>
            </w:r>
          </w:p>
        </w:tc>
      </w:tr>
      <w:tr w:rsidR="001D491C" w:rsidRPr="001D491C" w14:paraId="23872845"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23829406"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757867"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C98F989"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A9C8C0"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62D4E0E7"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1320B397"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8965722"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99A4CA"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53D9BD"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  [OPAK]</w:t>
            </w:r>
          </w:p>
        </w:tc>
      </w:tr>
      <w:tr w:rsidR="001D491C" w:rsidRPr="001D491C" w14:paraId="48E78813"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1BC4F56E"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084BEF"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55FAE5"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712C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[WYMAG]</w:t>
            </w:r>
          </w:p>
        </w:tc>
      </w:tr>
      <w:tr w:rsidR="001D491C" w:rsidRPr="001D491C" w14:paraId="7373A004" w14:textId="77777777" w:rsidTr="00E26900">
        <w:tc>
          <w:tcPr>
            <w:tcW w:w="671" w:type="dxa"/>
            <w:tcBorders>
              <w:top w:val="single" w:sz="4" w:space="0" w:color="auto"/>
              <w:left w:val="single" w:sz="4" w:space="0" w:color="auto"/>
              <w:bottom w:val="single" w:sz="4" w:space="0" w:color="auto"/>
              <w:right w:val="single" w:sz="4" w:space="0" w:color="auto"/>
            </w:tcBorders>
            <w:hideMark/>
          </w:tcPr>
          <w:p w14:paraId="755C1472"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889478E"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58B1362" w14:textId="77777777" w:rsidR="001D491C" w:rsidRPr="001D491C" w:rsidRDefault="001D491C" w:rsidP="001D491C">
            <w:pPr>
              <w:spacing w:line="254" w:lineRule="auto"/>
              <w:jc w:val="both"/>
              <w:rPr>
                <w:rFonts w:ascii="Arial" w:hAnsi="Arial" w:cs="Arial"/>
                <w:bCs/>
                <w:iCs/>
                <w:sz w:val="18"/>
                <w:szCs w:val="20"/>
              </w:rPr>
            </w:pPr>
          </w:p>
        </w:tc>
      </w:tr>
      <w:tr w:rsidR="001D491C" w:rsidRPr="001D491C" w14:paraId="1845D390" w14:textId="77777777" w:rsidTr="00E26900">
        <w:tc>
          <w:tcPr>
            <w:tcW w:w="671" w:type="dxa"/>
            <w:tcBorders>
              <w:top w:val="single" w:sz="4" w:space="0" w:color="auto"/>
              <w:left w:val="single" w:sz="4" w:space="0" w:color="auto"/>
              <w:bottom w:val="nil"/>
              <w:right w:val="single" w:sz="4" w:space="0" w:color="auto"/>
            </w:tcBorders>
            <w:hideMark/>
          </w:tcPr>
          <w:p w14:paraId="35CEBEC0"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78AAF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445A37"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[WYMAG]</w:t>
            </w:r>
          </w:p>
        </w:tc>
      </w:tr>
      <w:tr w:rsidR="001D491C" w:rsidRPr="001D491C" w14:paraId="58D7FE41" w14:textId="77777777" w:rsidTr="00E26900">
        <w:tc>
          <w:tcPr>
            <w:tcW w:w="671" w:type="dxa"/>
            <w:tcBorders>
              <w:top w:val="nil"/>
              <w:left w:val="single" w:sz="4" w:space="0" w:color="auto"/>
              <w:bottom w:val="nil"/>
              <w:right w:val="single" w:sz="4" w:space="0" w:color="auto"/>
            </w:tcBorders>
          </w:tcPr>
          <w:p w14:paraId="49D1FE26"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80FD28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0CF710"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EEF1D"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[WAGA]</w:t>
            </w:r>
          </w:p>
        </w:tc>
      </w:tr>
      <w:tr w:rsidR="001D491C" w:rsidRPr="001D491C" w14:paraId="47256E8D" w14:textId="77777777" w:rsidTr="00E26900">
        <w:tc>
          <w:tcPr>
            <w:tcW w:w="671" w:type="dxa"/>
            <w:tcBorders>
              <w:top w:val="nil"/>
              <w:left w:val="single" w:sz="4" w:space="0" w:color="auto"/>
              <w:bottom w:val="single" w:sz="4" w:space="0" w:color="auto"/>
              <w:right w:val="single" w:sz="4" w:space="0" w:color="auto"/>
            </w:tcBorders>
          </w:tcPr>
          <w:p w14:paraId="7141F1D5"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E759A4"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B66935E"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025C2"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[WAGA]</w:t>
            </w:r>
          </w:p>
        </w:tc>
      </w:tr>
      <w:tr w:rsidR="001D491C" w:rsidRPr="001D491C" w14:paraId="20CEFAE7" w14:textId="77777777" w:rsidTr="00E26900">
        <w:tc>
          <w:tcPr>
            <w:tcW w:w="671" w:type="dxa"/>
            <w:tcBorders>
              <w:top w:val="single" w:sz="4" w:space="0" w:color="auto"/>
              <w:left w:val="single" w:sz="4" w:space="0" w:color="auto"/>
              <w:bottom w:val="nil"/>
              <w:right w:val="single" w:sz="4" w:space="0" w:color="auto"/>
            </w:tcBorders>
            <w:hideMark/>
          </w:tcPr>
          <w:p w14:paraId="020EE06F"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FC4A133"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68CEB7"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[WYMAG]</w:t>
            </w:r>
          </w:p>
        </w:tc>
      </w:tr>
      <w:tr w:rsidR="001D491C" w:rsidRPr="001D491C" w14:paraId="4578D4A5" w14:textId="77777777" w:rsidTr="00E26900">
        <w:tc>
          <w:tcPr>
            <w:tcW w:w="671" w:type="dxa"/>
            <w:tcBorders>
              <w:top w:val="nil"/>
              <w:left w:val="single" w:sz="4" w:space="0" w:color="auto"/>
              <w:bottom w:val="single" w:sz="4" w:space="0" w:color="auto"/>
              <w:right w:val="single" w:sz="4" w:space="0" w:color="auto"/>
            </w:tcBorders>
          </w:tcPr>
          <w:p w14:paraId="3F7C4124"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CDBD806"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FB1EC5"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4D83513" w14:textId="77777777" w:rsidR="001D491C" w:rsidRPr="001D491C" w:rsidRDefault="001D491C" w:rsidP="001D491C">
            <w:pPr>
              <w:spacing w:line="254" w:lineRule="auto"/>
              <w:jc w:val="both"/>
              <w:rPr>
                <w:rFonts w:ascii="Arial" w:hAnsi="Arial" w:cs="Arial"/>
                <w:color w:val="000000"/>
                <w:sz w:val="18"/>
                <w:szCs w:val="20"/>
              </w:rPr>
            </w:pPr>
            <w:r w:rsidRPr="001D491C">
              <w:rPr>
                <w:rFonts w:ascii="Arial" w:hAnsi="Arial" w:cs="Arial"/>
                <w:color w:val="000000"/>
                <w:sz w:val="18"/>
                <w:szCs w:val="20"/>
              </w:rPr>
              <w:t>[OBJĘTOŚĆ]</w:t>
            </w:r>
          </w:p>
        </w:tc>
      </w:tr>
      <w:tr w:rsidR="001D491C" w:rsidRPr="001D491C" w14:paraId="6A279CC1" w14:textId="77777777" w:rsidTr="00E26900">
        <w:tc>
          <w:tcPr>
            <w:tcW w:w="671" w:type="dxa"/>
            <w:tcBorders>
              <w:top w:val="single" w:sz="4" w:space="0" w:color="auto"/>
              <w:left w:val="single" w:sz="4" w:space="0" w:color="auto"/>
              <w:bottom w:val="nil"/>
              <w:right w:val="single" w:sz="4" w:space="0" w:color="auto"/>
            </w:tcBorders>
            <w:hideMark/>
          </w:tcPr>
          <w:p w14:paraId="4782A75E"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5B8A6D"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DA6A2A"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[WYMAG]</w:t>
            </w:r>
          </w:p>
        </w:tc>
      </w:tr>
      <w:tr w:rsidR="001D491C" w:rsidRPr="001D491C" w14:paraId="27A5F211" w14:textId="77777777" w:rsidTr="00E26900">
        <w:tc>
          <w:tcPr>
            <w:tcW w:w="671" w:type="dxa"/>
            <w:tcBorders>
              <w:top w:val="nil"/>
              <w:left w:val="single" w:sz="4" w:space="0" w:color="auto"/>
              <w:bottom w:val="nil"/>
              <w:right w:val="single" w:sz="4" w:space="0" w:color="auto"/>
            </w:tcBorders>
          </w:tcPr>
          <w:p w14:paraId="0CB58D9B"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C061F98"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F6CB1C"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AB02F"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w:t>
            </w:r>
          </w:p>
        </w:tc>
      </w:tr>
      <w:tr w:rsidR="001D491C" w:rsidRPr="001D491C" w14:paraId="7830B1E4" w14:textId="77777777" w:rsidTr="00E26900">
        <w:tc>
          <w:tcPr>
            <w:tcW w:w="671" w:type="dxa"/>
            <w:tcBorders>
              <w:top w:val="nil"/>
              <w:left w:val="single" w:sz="4" w:space="0" w:color="auto"/>
              <w:bottom w:val="nil"/>
              <w:right w:val="single" w:sz="4" w:space="0" w:color="auto"/>
            </w:tcBorders>
          </w:tcPr>
          <w:p w14:paraId="24442B74"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643BA3C"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4C795F"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D908BA"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w:t>
            </w:r>
          </w:p>
        </w:tc>
      </w:tr>
      <w:tr w:rsidR="001D491C" w:rsidRPr="001D491C" w14:paraId="64090913" w14:textId="77777777" w:rsidTr="00E26900">
        <w:tc>
          <w:tcPr>
            <w:tcW w:w="671" w:type="dxa"/>
            <w:tcBorders>
              <w:top w:val="nil"/>
              <w:left w:val="single" w:sz="4" w:space="0" w:color="auto"/>
              <w:bottom w:val="single" w:sz="4" w:space="0" w:color="auto"/>
              <w:right w:val="single" w:sz="4" w:space="0" w:color="auto"/>
            </w:tcBorders>
          </w:tcPr>
          <w:p w14:paraId="7F256E5C"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A07CD69"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601713"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21D41"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[WYMIAR]</w:t>
            </w:r>
          </w:p>
        </w:tc>
      </w:tr>
      <w:tr w:rsidR="001D491C" w:rsidRPr="001D491C" w14:paraId="0C4FFE47" w14:textId="77777777" w:rsidTr="00E26900">
        <w:tc>
          <w:tcPr>
            <w:tcW w:w="671" w:type="dxa"/>
            <w:tcBorders>
              <w:top w:val="single" w:sz="4" w:space="0" w:color="auto"/>
              <w:left w:val="single" w:sz="4" w:space="0" w:color="auto"/>
              <w:bottom w:val="nil"/>
              <w:right w:val="single" w:sz="4" w:space="0" w:color="auto"/>
            </w:tcBorders>
            <w:hideMark/>
          </w:tcPr>
          <w:p w14:paraId="49ADFC29" w14:textId="77777777" w:rsidR="001D491C" w:rsidRPr="001D491C" w:rsidRDefault="001D491C" w:rsidP="001D491C">
            <w:pPr>
              <w:spacing w:line="254" w:lineRule="auto"/>
              <w:jc w:val="center"/>
              <w:rPr>
                <w:rFonts w:ascii="Arial" w:hAnsi="Arial" w:cs="Arial"/>
                <w:bCs/>
                <w:iCs/>
                <w:sz w:val="18"/>
                <w:szCs w:val="20"/>
              </w:rPr>
            </w:pPr>
            <w:r w:rsidRPr="001D491C">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AF9E11" w14:textId="77777777" w:rsidR="001D491C" w:rsidRPr="001D491C" w:rsidRDefault="001D491C" w:rsidP="001D491C">
            <w:pPr>
              <w:spacing w:line="254" w:lineRule="auto"/>
              <w:rPr>
                <w:rFonts w:ascii="Arial" w:hAnsi="Arial" w:cs="Arial"/>
                <w:color w:val="000000"/>
                <w:sz w:val="18"/>
                <w:szCs w:val="20"/>
              </w:rPr>
            </w:pPr>
            <w:r w:rsidRPr="001D491C">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64FBE9B" w14:textId="77777777" w:rsidR="001D491C" w:rsidRPr="001D491C" w:rsidRDefault="001D491C" w:rsidP="001D491C">
            <w:pPr>
              <w:spacing w:line="254" w:lineRule="auto"/>
              <w:jc w:val="both"/>
              <w:rPr>
                <w:rFonts w:ascii="Arial" w:hAnsi="Arial" w:cs="Arial"/>
                <w:bCs/>
                <w:iCs/>
                <w:sz w:val="18"/>
                <w:szCs w:val="20"/>
              </w:rPr>
            </w:pPr>
            <w:r w:rsidRPr="001D491C">
              <w:rPr>
                <w:rFonts w:ascii="Arial" w:hAnsi="Arial" w:cs="Arial"/>
                <w:bCs/>
                <w:iCs/>
                <w:sz w:val="18"/>
                <w:szCs w:val="20"/>
              </w:rPr>
              <w:t>[c200]</w:t>
            </w:r>
          </w:p>
        </w:tc>
      </w:tr>
      <w:tr w:rsidR="001D491C" w:rsidRPr="001D491C" w14:paraId="3C3942E1" w14:textId="77777777" w:rsidTr="00E26900">
        <w:trPr>
          <w:trHeight w:val="431"/>
        </w:trPr>
        <w:tc>
          <w:tcPr>
            <w:tcW w:w="671" w:type="dxa"/>
            <w:tcBorders>
              <w:top w:val="nil"/>
              <w:left w:val="single" w:sz="4" w:space="0" w:color="auto"/>
              <w:bottom w:val="single" w:sz="4" w:space="0" w:color="auto"/>
              <w:right w:val="single" w:sz="4" w:space="0" w:color="auto"/>
            </w:tcBorders>
          </w:tcPr>
          <w:p w14:paraId="73DAA595" w14:textId="77777777" w:rsidR="001D491C" w:rsidRPr="001D491C" w:rsidRDefault="001D491C" w:rsidP="001D491C">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260F4363" w14:textId="77777777" w:rsidR="001D491C" w:rsidRPr="001D491C" w:rsidRDefault="001D491C" w:rsidP="001D491C">
            <w:pPr>
              <w:spacing w:line="254"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98E2FD" w14:textId="77777777" w:rsidR="001D491C" w:rsidRPr="001D491C" w:rsidRDefault="001D491C" w:rsidP="001D491C">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2E48DC54" w14:textId="77777777" w:rsidR="001D491C" w:rsidRPr="001D491C" w:rsidRDefault="001D491C" w:rsidP="001D491C">
            <w:pPr>
              <w:spacing w:line="254" w:lineRule="auto"/>
              <w:jc w:val="both"/>
              <w:rPr>
                <w:rFonts w:ascii="Arial" w:hAnsi="Arial" w:cs="Arial"/>
                <w:bCs/>
                <w:iCs/>
                <w:sz w:val="18"/>
                <w:szCs w:val="20"/>
              </w:rPr>
            </w:pPr>
          </w:p>
        </w:tc>
      </w:tr>
    </w:tbl>
    <w:p w14:paraId="7BC78CB3" w14:textId="77777777" w:rsidR="001D491C" w:rsidRPr="001D491C" w:rsidRDefault="001D491C" w:rsidP="001D491C">
      <w:pPr>
        <w:jc w:val="both"/>
        <w:rPr>
          <w:rFonts w:ascii="Arial" w:hAnsi="Arial" w:cs="Arial"/>
          <w:b/>
          <w:bCs/>
          <w:iCs/>
        </w:rPr>
      </w:pPr>
      <w:r w:rsidRPr="001D491C">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1D491C" w:rsidRPr="001D491C" w14:paraId="52962867" w14:textId="77777777" w:rsidTr="00E26900">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316D9C80"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WYMAG</w:t>
            </w:r>
            <w:r w:rsidRPr="001D491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5199C83"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Pole wymagane.</w:t>
            </w:r>
          </w:p>
        </w:tc>
      </w:tr>
      <w:tr w:rsidR="001D491C" w:rsidRPr="001D491C" w14:paraId="14740363" w14:textId="77777777" w:rsidTr="00E26900">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598D6F3"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TK</w:t>
            </w:r>
            <w:r w:rsidRPr="001D491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37B18D2"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numeru telefonu komórkowego: „+AB CDEFGHIJK”, gdzie: AB - nr kierunkowy kraju, CDEFGHIJK – dalsze cyfry numeru telefonu.</w:t>
            </w:r>
          </w:p>
        </w:tc>
      </w:tr>
      <w:tr w:rsidR="001D491C" w:rsidRPr="001D491C" w14:paraId="20BA03FF" w14:textId="77777777" w:rsidTr="00E26900">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41B2B14D"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TS</w:t>
            </w:r>
            <w:r w:rsidRPr="001D491C">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48A39F"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numeru telefonu stacjonarnego: „00AB(CD) EFGHIJK”, gdzie: AB - nr kierunkowy kraju,  CD - prefiks regionalny kraju, EFGHIJK– dalsze cyfry numeru telefonu.</w:t>
            </w:r>
          </w:p>
        </w:tc>
      </w:tr>
      <w:tr w:rsidR="001D491C" w:rsidRPr="001D491C" w14:paraId="19C91B5A" w14:textId="77777777" w:rsidTr="00E26900">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B382395"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D</w:t>
            </w:r>
            <w:r w:rsidRPr="001D491C">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53B9CBB7"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daty „RRRR-MM-DD”,</w:t>
            </w:r>
          </w:p>
        </w:tc>
      </w:tr>
      <w:tr w:rsidR="001D491C" w:rsidRPr="001D491C" w14:paraId="677C81D0" w14:textId="77777777" w:rsidTr="00E26900">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B0670" w14:textId="77777777" w:rsidR="001D491C" w:rsidRPr="001D491C" w:rsidRDefault="001D491C" w:rsidP="001D491C">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4A2E01D"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gdzie RRRR - rok (4 cyfry), MM - miesiąc (2 cyfry), DD - dzień (2 cyfry).</w:t>
            </w:r>
          </w:p>
        </w:tc>
      </w:tr>
      <w:tr w:rsidR="001D491C" w:rsidRPr="001D491C" w14:paraId="7A35DAA9" w14:textId="77777777" w:rsidTr="00E26900">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2E8CFB21"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c200</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18AF069"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tekstu, gdzie przykładowo c200 oznacza ciąg o maksymalnej długości 200 znaków alfanumerycznych.</w:t>
            </w:r>
          </w:p>
        </w:tc>
      </w:tr>
      <w:tr w:rsidR="001D491C" w:rsidRPr="001D491C" w14:paraId="372ABB53" w14:textId="77777777" w:rsidTr="00E26900">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7F128299"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n13</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291581"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numeru, gdzie przykładowo n13 oznacza ciąg 13 cyfr.</w:t>
            </w:r>
          </w:p>
        </w:tc>
      </w:tr>
      <w:tr w:rsidR="001D491C" w:rsidRPr="001D491C" w14:paraId="7C8EB309" w14:textId="77777777" w:rsidTr="00E26900">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7D61213C"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lastRenderedPageBreak/>
              <w:t>[</w:t>
            </w:r>
            <w:r w:rsidRPr="001D491C">
              <w:rPr>
                <w:rFonts w:ascii="Arial" w:hAnsi="Arial" w:cs="Arial"/>
                <w:b/>
                <w:bCs/>
                <w:color w:val="000000"/>
                <w:sz w:val="20"/>
                <w:szCs w:val="20"/>
              </w:rPr>
              <w:t>REGON</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24502F2"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1D491C" w:rsidRPr="001D491C" w14:paraId="6D87B703" w14:textId="77777777" w:rsidTr="00E26900">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09775829"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NIP</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27DC1FC"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Format zapisu 9-cio znakowego numeru identyfikacji podatkowej (NIP): „nnn-nnn-nn-nn”,  gdzie n – pojedyncza cyfra.</w:t>
            </w:r>
          </w:p>
        </w:tc>
      </w:tr>
      <w:tr w:rsidR="001D491C" w:rsidRPr="001D491C" w14:paraId="32A2FE48" w14:textId="77777777" w:rsidTr="00E26900">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A84DF76"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G_1</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7D5E9A"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Należy podać numer GTIN według struktury:</w:t>
            </w:r>
          </w:p>
        </w:tc>
      </w:tr>
      <w:tr w:rsidR="001D491C" w:rsidRPr="001D491C" w14:paraId="42EEBC55" w14:textId="77777777" w:rsidTr="00E26900">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1DCCF" w14:textId="77777777" w:rsidR="001D491C" w:rsidRPr="001D491C" w:rsidRDefault="001D491C" w:rsidP="001D491C">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C80C413" w14:textId="77777777" w:rsidR="001D491C" w:rsidRPr="001D491C" w:rsidRDefault="001D491C" w:rsidP="001D491C">
            <w:pPr>
              <w:spacing w:line="254" w:lineRule="auto"/>
              <w:rPr>
                <w:rFonts w:ascii="Wingdings" w:hAnsi="Wingdings"/>
                <w:color w:val="000000"/>
                <w:sz w:val="20"/>
                <w:szCs w:val="20"/>
              </w:rPr>
            </w:pPr>
            <w:r w:rsidRPr="001D491C">
              <w:rPr>
                <w:rFonts w:ascii="Wingdings" w:hAnsi="Wingdings"/>
                <w:color w:val="000000"/>
                <w:sz w:val="20"/>
                <w:szCs w:val="20"/>
              </w:rPr>
              <w:t></w:t>
            </w:r>
            <w:r w:rsidRPr="001D491C">
              <w:rPr>
                <w:color w:val="000000"/>
                <w:sz w:val="20"/>
                <w:szCs w:val="20"/>
              </w:rPr>
              <w:t xml:space="preserve">  </w:t>
            </w:r>
            <w:r w:rsidRPr="001D491C">
              <w:rPr>
                <w:rFonts w:ascii="Arial" w:hAnsi="Arial" w:cs="Arial"/>
                <w:color w:val="000000"/>
                <w:sz w:val="20"/>
                <w:szCs w:val="20"/>
              </w:rPr>
              <w:t>GTIN-8, GTIN-12 lub GTIN-13 uzupełniony z przodu zerami dla formy zapisu czternastu znaków numerycznych,</w:t>
            </w:r>
          </w:p>
        </w:tc>
      </w:tr>
      <w:tr w:rsidR="001D491C" w:rsidRPr="001D491C" w14:paraId="14FCDA8C" w14:textId="77777777" w:rsidTr="00E26900">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BE1E4" w14:textId="77777777" w:rsidR="001D491C" w:rsidRPr="001D491C" w:rsidRDefault="001D491C" w:rsidP="001D491C">
            <w:pPr>
              <w:spacing w:after="0"/>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1D5DFF0" w14:textId="77777777" w:rsidR="001D491C" w:rsidRPr="001D491C" w:rsidRDefault="001D491C" w:rsidP="001D491C">
            <w:pPr>
              <w:spacing w:line="254" w:lineRule="auto"/>
              <w:rPr>
                <w:rFonts w:ascii="Wingdings" w:hAnsi="Wingdings"/>
                <w:color w:val="000000"/>
                <w:sz w:val="20"/>
                <w:szCs w:val="20"/>
              </w:rPr>
            </w:pPr>
            <w:r w:rsidRPr="001D491C">
              <w:rPr>
                <w:rFonts w:ascii="Wingdings" w:hAnsi="Wingdings"/>
                <w:color w:val="000000"/>
                <w:sz w:val="20"/>
                <w:szCs w:val="20"/>
              </w:rPr>
              <w:t></w:t>
            </w:r>
            <w:r w:rsidRPr="001D491C">
              <w:rPr>
                <w:color w:val="000000"/>
                <w:sz w:val="20"/>
                <w:szCs w:val="20"/>
              </w:rPr>
              <w:t xml:space="preserve">  </w:t>
            </w:r>
            <w:r w:rsidRPr="001D491C">
              <w:rPr>
                <w:rFonts w:ascii="Arial" w:hAnsi="Arial" w:cs="Arial"/>
                <w:color w:val="000000"/>
                <w:sz w:val="20"/>
                <w:szCs w:val="20"/>
              </w:rPr>
              <w:t>GTIN-14 z cyfrą 9 z przodu dla wyrobu o zmiennej ilości.</w:t>
            </w:r>
          </w:p>
        </w:tc>
      </w:tr>
      <w:tr w:rsidR="001D491C" w:rsidRPr="001D491C" w14:paraId="79771960" w14:textId="77777777" w:rsidTr="00E26900">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4358F6F7"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G_2</w:t>
            </w:r>
            <w:r w:rsidRPr="001D491C">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47072DDC"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Należy podać numer GTIN według struktury:</w:t>
            </w:r>
          </w:p>
        </w:tc>
      </w:tr>
      <w:tr w:rsidR="001D491C" w:rsidRPr="001D491C" w14:paraId="347F7A1C" w14:textId="77777777" w:rsidTr="00E26900">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56A83" w14:textId="77777777" w:rsidR="001D491C" w:rsidRPr="001D491C" w:rsidRDefault="001D491C" w:rsidP="001D491C">
            <w:pPr>
              <w:spacing w:after="0"/>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75A4207E" w14:textId="77777777" w:rsidR="001D491C" w:rsidRPr="001D491C" w:rsidRDefault="001D491C" w:rsidP="001D491C">
            <w:pPr>
              <w:spacing w:line="254" w:lineRule="auto"/>
              <w:rPr>
                <w:rFonts w:ascii="Wingdings" w:hAnsi="Wingdings"/>
                <w:color w:val="000000"/>
                <w:sz w:val="20"/>
                <w:szCs w:val="20"/>
              </w:rPr>
            </w:pPr>
            <w:r w:rsidRPr="001D491C">
              <w:rPr>
                <w:rFonts w:ascii="Wingdings" w:hAnsi="Wingdings"/>
                <w:color w:val="000000"/>
                <w:sz w:val="20"/>
                <w:szCs w:val="20"/>
              </w:rPr>
              <w:t></w:t>
            </w:r>
            <w:r w:rsidRPr="001D491C">
              <w:rPr>
                <w:color w:val="000000"/>
                <w:sz w:val="20"/>
                <w:szCs w:val="20"/>
              </w:rPr>
              <w:t xml:space="preserve">  </w:t>
            </w:r>
            <w:r w:rsidRPr="001D491C">
              <w:rPr>
                <w:rFonts w:ascii="Arial" w:hAnsi="Arial" w:cs="Arial"/>
                <w:color w:val="000000"/>
                <w:sz w:val="20"/>
                <w:szCs w:val="20"/>
              </w:rPr>
              <w:t>GTIN-12 lub GTIN-13 uzupełniony z przodu zerami dla formy zapisu czternastu znaków numerycznych,</w:t>
            </w:r>
          </w:p>
        </w:tc>
      </w:tr>
      <w:tr w:rsidR="001D491C" w:rsidRPr="001D491C" w14:paraId="558403F9" w14:textId="77777777" w:rsidTr="00E26900">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C5339" w14:textId="77777777" w:rsidR="001D491C" w:rsidRPr="001D491C" w:rsidRDefault="001D491C" w:rsidP="001D491C">
            <w:pPr>
              <w:spacing w:after="0"/>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51917D62" w14:textId="77777777" w:rsidR="001D491C" w:rsidRPr="001D491C" w:rsidRDefault="001D491C" w:rsidP="001D491C">
            <w:pPr>
              <w:spacing w:line="254" w:lineRule="auto"/>
              <w:rPr>
                <w:rFonts w:ascii="Wingdings" w:hAnsi="Wingdings"/>
                <w:color w:val="000000"/>
                <w:sz w:val="20"/>
                <w:szCs w:val="20"/>
              </w:rPr>
            </w:pPr>
            <w:r w:rsidRPr="001D491C">
              <w:rPr>
                <w:rFonts w:ascii="Wingdings" w:hAnsi="Wingdings"/>
                <w:color w:val="000000"/>
                <w:sz w:val="20"/>
                <w:szCs w:val="20"/>
              </w:rPr>
              <w:t></w:t>
            </w:r>
            <w:r w:rsidRPr="001D491C">
              <w:rPr>
                <w:color w:val="000000"/>
                <w:sz w:val="20"/>
                <w:szCs w:val="20"/>
              </w:rPr>
              <w:t xml:space="preserve">  </w:t>
            </w:r>
            <w:r w:rsidRPr="001D491C">
              <w:rPr>
                <w:rFonts w:ascii="Arial" w:hAnsi="Arial" w:cs="Arial"/>
                <w:color w:val="000000"/>
                <w:sz w:val="20"/>
                <w:szCs w:val="20"/>
              </w:rPr>
              <w:t>GTIN-14.</w:t>
            </w:r>
          </w:p>
        </w:tc>
      </w:tr>
      <w:tr w:rsidR="001D491C" w:rsidRPr="001D491C" w14:paraId="3A0D8F41" w14:textId="77777777" w:rsidTr="00E26900">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44994C76"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JM</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8171F03"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1D491C">
              <w:rPr>
                <w:rFonts w:ascii="Arial" w:hAnsi="Arial" w:cs="Arial"/>
                <w:color w:val="000000"/>
                <w:sz w:val="20"/>
                <w:szCs w:val="20"/>
              </w:rPr>
              <w:br/>
              <w:t>kg- masa, l-litr, dm3-decymetr sześcienny, mm-milimetr.</w:t>
            </w:r>
          </w:p>
        </w:tc>
      </w:tr>
      <w:tr w:rsidR="001D491C" w:rsidRPr="001D491C" w14:paraId="3C5E296D" w14:textId="77777777" w:rsidTr="00E26900">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353D904C"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OPAK</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D58BBA"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Należy podać nazwę formy opakowaniowej, na przykład: pudło, karton, skrzynia, beczka, zgrzewka, worek foliowy.</w:t>
            </w:r>
          </w:p>
        </w:tc>
      </w:tr>
      <w:tr w:rsidR="001D491C" w:rsidRPr="001D491C" w14:paraId="7702B518" w14:textId="77777777" w:rsidTr="00E26900">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0367FFB0"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TRWAŁ</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C8A22F"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Należy podać okres trwałości wyrobu w miesiącach.</w:t>
            </w:r>
          </w:p>
        </w:tc>
      </w:tr>
      <w:tr w:rsidR="001D491C" w:rsidRPr="001D491C" w14:paraId="71359B7A" w14:textId="77777777" w:rsidTr="00E26900">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3DEA599F"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WAGA</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27D04FF"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Należy podać wagę w kilogramach z dokładnością do 3 miejsc po przecinku, na przykład: dla 10 kg należy wpisać: 10,000.</w:t>
            </w:r>
          </w:p>
        </w:tc>
      </w:tr>
      <w:tr w:rsidR="001D491C" w:rsidRPr="001D491C" w14:paraId="38CD301B" w14:textId="77777777" w:rsidTr="00E26900">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309A864A" w14:textId="77777777" w:rsidR="001D491C" w:rsidRPr="001D491C" w:rsidRDefault="001D491C" w:rsidP="001D491C">
            <w:pPr>
              <w:spacing w:line="254" w:lineRule="auto"/>
              <w:jc w:val="both"/>
              <w:rPr>
                <w:rFonts w:ascii="Arial" w:hAnsi="Arial" w:cs="Arial"/>
                <w:color w:val="000000"/>
                <w:sz w:val="20"/>
                <w:szCs w:val="20"/>
              </w:rPr>
            </w:pPr>
            <w:r w:rsidRPr="001D491C">
              <w:rPr>
                <w:rFonts w:ascii="Arial" w:hAnsi="Arial" w:cs="Arial"/>
                <w:color w:val="000000"/>
                <w:sz w:val="20"/>
                <w:szCs w:val="20"/>
              </w:rPr>
              <w:t>[</w:t>
            </w:r>
            <w:r w:rsidRPr="001D491C">
              <w:rPr>
                <w:rFonts w:ascii="Arial" w:hAnsi="Arial" w:cs="Arial"/>
                <w:b/>
                <w:bCs/>
                <w:color w:val="000000"/>
                <w:sz w:val="20"/>
                <w:szCs w:val="20"/>
              </w:rPr>
              <w:t>OBJĘTOŚĆ</w:t>
            </w:r>
            <w:r w:rsidRPr="001D491C">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31E9F2C"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 xml:space="preserve">Należy podać objętość w litrach z dokładnością do 2 miejsc po przecinku, </w:t>
            </w:r>
            <w:r w:rsidRPr="001D491C">
              <w:rPr>
                <w:rFonts w:ascii="Arial" w:hAnsi="Arial" w:cs="Arial"/>
                <w:color w:val="000000"/>
                <w:sz w:val="20"/>
                <w:szCs w:val="20"/>
              </w:rPr>
              <w:br/>
              <w:t xml:space="preserve">na przykład: dla 0,5 litra należy wpisać: 0,50. Dla wyrobów nie wyrażanych </w:t>
            </w:r>
            <w:r w:rsidRPr="001D491C">
              <w:rPr>
                <w:rFonts w:ascii="Arial" w:hAnsi="Arial" w:cs="Arial"/>
                <w:color w:val="000000"/>
                <w:sz w:val="20"/>
                <w:szCs w:val="20"/>
              </w:rPr>
              <w:br/>
              <w:t>w jednostkach objętości należy wpisać „Nie dotyczy”</w:t>
            </w:r>
          </w:p>
        </w:tc>
      </w:tr>
      <w:tr w:rsidR="001D491C" w:rsidRPr="001D491C" w14:paraId="61955EF2" w14:textId="77777777" w:rsidTr="00E26900">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32BB3C79" w14:textId="77777777" w:rsidR="001D491C" w:rsidRPr="001D491C" w:rsidRDefault="001D491C" w:rsidP="001D491C">
            <w:pPr>
              <w:spacing w:line="254" w:lineRule="auto"/>
              <w:jc w:val="both"/>
              <w:rPr>
                <w:rFonts w:ascii="Arial" w:hAnsi="Arial" w:cs="Arial"/>
                <w:b/>
                <w:bCs/>
                <w:color w:val="000000"/>
                <w:sz w:val="20"/>
                <w:szCs w:val="20"/>
              </w:rPr>
            </w:pPr>
            <w:r w:rsidRPr="001D491C">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40BBE6E"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 xml:space="preserve">Należy podać wymiary w metrach z dokładnością do 2 miejsc po przecinku, </w:t>
            </w:r>
            <w:r w:rsidRPr="001D491C">
              <w:rPr>
                <w:rFonts w:ascii="Arial" w:hAnsi="Arial" w:cs="Arial"/>
                <w:color w:val="000000"/>
                <w:sz w:val="20"/>
                <w:szCs w:val="20"/>
              </w:rPr>
              <w:br/>
              <w:t>na przykład: dla 1 metra i 18 centymetrów należy wpisać: 1,18.</w:t>
            </w:r>
          </w:p>
        </w:tc>
      </w:tr>
      <w:tr w:rsidR="001D491C" w:rsidRPr="001D491C" w14:paraId="3E4C571F" w14:textId="77777777" w:rsidTr="00E26900">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3A6853B7" w14:textId="77777777" w:rsidR="001D491C" w:rsidRPr="001D491C" w:rsidRDefault="001D491C" w:rsidP="001D491C">
            <w:pPr>
              <w:spacing w:line="254" w:lineRule="auto"/>
              <w:jc w:val="both"/>
              <w:rPr>
                <w:rFonts w:ascii="Arial" w:hAnsi="Arial" w:cs="Arial"/>
                <w:b/>
                <w:bCs/>
                <w:color w:val="000000"/>
                <w:sz w:val="20"/>
                <w:szCs w:val="20"/>
              </w:rPr>
            </w:pPr>
            <w:r w:rsidRPr="001D491C">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60593D"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Pole wyboru, należy wpisać słowo TAK lub NIE.</w:t>
            </w:r>
          </w:p>
        </w:tc>
      </w:tr>
      <w:tr w:rsidR="001D491C" w:rsidRPr="001D491C" w14:paraId="4CE815C0" w14:textId="77777777" w:rsidTr="00E26900">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11B71190" w14:textId="77777777" w:rsidR="001D491C" w:rsidRPr="001D491C" w:rsidRDefault="001D491C" w:rsidP="001D491C">
            <w:pPr>
              <w:spacing w:line="254" w:lineRule="auto"/>
              <w:jc w:val="both"/>
              <w:rPr>
                <w:rFonts w:ascii="Arial" w:hAnsi="Arial" w:cs="Arial"/>
                <w:b/>
                <w:bCs/>
                <w:color w:val="000000"/>
                <w:sz w:val="20"/>
                <w:szCs w:val="20"/>
              </w:rPr>
            </w:pPr>
            <w:r w:rsidRPr="001D491C">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72977DC" w14:textId="77777777" w:rsidR="001D491C" w:rsidRPr="001D491C" w:rsidRDefault="001D491C" w:rsidP="001D491C">
            <w:pPr>
              <w:spacing w:line="254" w:lineRule="auto"/>
              <w:rPr>
                <w:rFonts w:ascii="Arial" w:hAnsi="Arial" w:cs="Arial"/>
                <w:color w:val="000000"/>
                <w:sz w:val="20"/>
                <w:szCs w:val="20"/>
              </w:rPr>
            </w:pPr>
            <w:r w:rsidRPr="001D491C">
              <w:rPr>
                <w:rFonts w:ascii="Arial" w:hAnsi="Arial" w:cs="Arial"/>
                <w:color w:val="000000"/>
                <w:sz w:val="20"/>
                <w:szCs w:val="20"/>
              </w:rPr>
              <w:t>Należy podać numer GLN Producenta wyrobu</w:t>
            </w:r>
          </w:p>
        </w:tc>
      </w:tr>
    </w:tbl>
    <w:p w14:paraId="7E9756FD" w14:textId="77777777" w:rsidR="001D491C" w:rsidRPr="001D491C" w:rsidRDefault="001D491C" w:rsidP="001D491C">
      <w:pPr>
        <w:jc w:val="both"/>
        <w:rPr>
          <w:rFonts w:ascii="Arial" w:hAnsi="Arial" w:cs="Arial"/>
          <w:b/>
          <w:bCs/>
          <w:iCs/>
        </w:rPr>
      </w:pPr>
    </w:p>
    <w:p w14:paraId="0EF12BDD" w14:textId="77777777" w:rsidR="001D491C" w:rsidRPr="001D491C" w:rsidRDefault="001D491C" w:rsidP="001D491C"/>
    <w:p w14:paraId="552C6BD1" w14:textId="77777777" w:rsidR="001D491C" w:rsidRPr="001D491C" w:rsidRDefault="001D491C" w:rsidP="001D491C">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2431030D" w14:textId="77777777" w:rsidR="001D491C" w:rsidRPr="001D491C" w:rsidRDefault="001D491C" w:rsidP="001D491C">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074EC033" w14:textId="77777777" w:rsidR="001D491C" w:rsidRPr="001D491C" w:rsidRDefault="001D491C" w:rsidP="001D491C">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73301A06" w14:textId="77777777" w:rsidR="001D491C" w:rsidRPr="001D491C" w:rsidRDefault="001D491C" w:rsidP="001D491C">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17634C8C" w14:textId="77777777" w:rsidR="001D491C" w:rsidRPr="001D491C" w:rsidRDefault="001D491C" w:rsidP="001D491C">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577C4DC8" w14:textId="77777777" w:rsidR="001D491C" w:rsidRPr="001D491C" w:rsidRDefault="001D491C" w:rsidP="001D491C">
      <w:pPr>
        <w:widowControl w:val="0"/>
        <w:tabs>
          <w:tab w:val="left" w:pos="652"/>
        </w:tabs>
        <w:autoSpaceDE w:val="0"/>
        <w:autoSpaceDN w:val="0"/>
        <w:adjustRightInd w:val="0"/>
        <w:spacing w:before="120" w:after="120" w:line="240" w:lineRule="auto"/>
        <w:ind w:left="539" w:hanging="312"/>
        <w:jc w:val="both"/>
        <w:rPr>
          <w:rFonts w:ascii="Arial" w:eastAsia="Times New Roman" w:hAnsi="Arial" w:cs="Arial"/>
          <w:sz w:val="20"/>
          <w:szCs w:val="16"/>
          <w:lang w:eastAsia="pl-PL"/>
        </w:rPr>
      </w:pPr>
    </w:p>
    <w:p w14:paraId="051219F7" w14:textId="77777777" w:rsidR="008428E1" w:rsidRDefault="008428E1" w:rsidP="00FE44B2">
      <w:pPr>
        <w:spacing w:before="120" w:after="120" w:line="240" w:lineRule="auto"/>
        <w:jc w:val="right"/>
        <w:rPr>
          <w:rFonts w:ascii="Arial" w:eastAsia="Times New Roman" w:hAnsi="Arial" w:cs="Arial"/>
          <w:b/>
          <w:bCs/>
          <w:sz w:val="24"/>
          <w:szCs w:val="24"/>
          <w:lang w:eastAsia="pl-PL"/>
        </w:rPr>
        <w:sectPr w:rsidR="008428E1" w:rsidSect="0077245D">
          <w:headerReference w:type="default" r:id="rId48"/>
          <w:footerReference w:type="default" r:id="rId49"/>
          <w:pgSz w:w="11906" w:h="16838"/>
          <w:pgMar w:top="1418" w:right="1418" w:bottom="1701" w:left="1418" w:header="709" w:footer="709" w:gutter="0"/>
          <w:cols w:space="708"/>
          <w:docGrid w:linePitch="360"/>
        </w:sectPr>
      </w:pPr>
    </w:p>
    <w:p w14:paraId="7ABC234A" w14:textId="0ECAD33C" w:rsidR="00FE44B2" w:rsidRPr="00ED6D73" w:rsidRDefault="00FE44B2" w:rsidP="00FE44B2">
      <w:pPr>
        <w:spacing w:before="120" w:after="120" w:line="240" w:lineRule="auto"/>
        <w:jc w:val="right"/>
        <w:rPr>
          <w:rFonts w:ascii="Arial" w:eastAsia="Times New Roman" w:hAnsi="Arial" w:cs="Arial"/>
          <w:b/>
          <w:bCs/>
          <w:sz w:val="24"/>
          <w:szCs w:val="24"/>
          <w:lang w:eastAsia="pl-PL"/>
        </w:rPr>
      </w:pPr>
      <w:r w:rsidRPr="00ED6D73">
        <w:rPr>
          <w:rFonts w:ascii="Arial" w:eastAsia="Times New Roman" w:hAnsi="Arial" w:cs="Arial"/>
          <w:b/>
          <w:bCs/>
          <w:sz w:val="24"/>
          <w:szCs w:val="24"/>
          <w:lang w:eastAsia="pl-PL"/>
        </w:rPr>
        <w:lastRenderedPageBreak/>
        <w:t xml:space="preserve">Załącznik nr </w:t>
      </w:r>
      <w:r w:rsidR="005645A2">
        <w:rPr>
          <w:rFonts w:ascii="Arial" w:eastAsia="Times New Roman" w:hAnsi="Arial" w:cs="Arial"/>
          <w:b/>
          <w:bCs/>
          <w:sz w:val="24"/>
          <w:szCs w:val="24"/>
          <w:lang w:eastAsia="pl-PL"/>
        </w:rPr>
        <w:t>8</w:t>
      </w:r>
      <w:r w:rsidRPr="00ED6D73">
        <w:rPr>
          <w:rFonts w:ascii="Arial" w:eastAsia="Times New Roman" w:hAnsi="Arial" w:cs="Arial"/>
          <w:b/>
          <w:bCs/>
          <w:sz w:val="24"/>
          <w:szCs w:val="24"/>
          <w:lang w:eastAsia="pl-PL"/>
        </w:rPr>
        <w:t xml:space="preserve"> do SWZ</w:t>
      </w:r>
    </w:p>
    <w:p w14:paraId="1EA2B489" w14:textId="77777777" w:rsidR="00FE44B2" w:rsidRPr="00C65152" w:rsidRDefault="00C65152" w:rsidP="00C65152">
      <w:pPr>
        <w:suppressAutoHyphens/>
        <w:spacing w:before="120"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62F4BFEA" w14:textId="77777777" w:rsidR="00C65152" w:rsidRPr="00C65152" w:rsidRDefault="00E156FC" w:rsidP="00C65152">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C65152">
        <w:rPr>
          <w:rFonts w:ascii="Arial" w:eastAsia="Times New Roman" w:hAnsi="Arial" w:cs="Arial"/>
          <w:sz w:val="16"/>
          <w:szCs w:val="16"/>
          <w:lang w:eastAsia="pl-PL"/>
        </w:rPr>
        <w:t>n</w:t>
      </w:r>
      <w:r w:rsidR="00C65152" w:rsidRPr="00C65152">
        <w:rPr>
          <w:rFonts w:ascii="Arial" w:eastAsia="Times New Roman" w:hAnsi="Arial" w:cs="Arial"/>
          <w:sz w:val="16"/>
          <w:szCs w:val="16"/>
          <w:lang w:eastAsia="pl-PL"/>
        </w:rPr>
        <w:t>azwa Wykonawcy</w:t>
      </w:r>
    </w:p>
    <w:p w14:paraId="62734D2C" w14:textId="77777777" w:rsidR="00C65152" w:rsidRPr="00C65152" w:rsidRDefault="00C65152" w:rsidP="00FE44B2">
      <w:pPr>
        <w:suppressAutoHyphens/>
        <w:spacing w:before="120" w:after="120" w:line="240" w:lineRule="auto"/>
        <w:jc w:val="both"/>
        <w:rPr>
          <w:rFonts w:ascii="Arial" w:eastAsia="Times New Roman" w:hAnsi="Arial" w:cs="Arial"/>
          <w:sz w:val="16"/>
          <w:szCs w:val="16"/>
          <w:lang w:eastAsia="pl-PL"/>
        </w:rPr>
      </w:pPr>
    </w:p>
    <w:p w14:paraId="7C6470AA" w14:textId="77777777" w:rsidR="00C65152" w:rsidRPr="00C65152" w:rsidRDefault="00C65152" w:rsidP="00C65152">
      <w:pPr>
        <w:suppressAutoHyphens/>
        <w:spacing w:after="0" w:line="240" w:lineRule="auto"/>
        <w:jc w:val="both"/>
        <w:rPr>
          <w:rFonts w:ascii="Arial" w:eastAsia="Times New Roman" w:hAnsi="Arial" w:cs="Arial"/>
          <w:sz w:val="16"/>
          <w:szCs w:val="16"/>
          <w:lang w:eastAsia="pl-PL"/>
        </w:rPr>
      </w:pPr>
      <w:r w:rsidRPr="00C65152">
        <w:rPr>
          <w:rFonts w:ascii="Arial" w:eastAsia="Times New Roman" w:hAnsi="Arial" w:cs="Arial"/>
          <w:sz w:val="16"/>
          <w:szCs w:val="16"/>
          <w:lang w:eastAsia="pl-PL"/>
        </w:rPr>
        <w:t>…………</w:t>
      </w:r>
      <w:r>
        <w:rPr>
          <w:rFonts w:ascii="Arial" w:eastAsia="Times New Roman" w:hAnsi="Arial" w:cs="Arial"/>
          <w:sz w:val="16"/>
          <w:szCs w:val="16"/>
          <w:lang w:eastAsia="pl-PL"/>
        </w:rPr>
        <w:t>…………..</w:t>
      </w:r>
      <w:r w:rsidRPr="00C65152">
        <w:rPr>
          <w:rFonts w:ascii="Arial" w:eastAsia="Times New Roman" w:hAnsi="Arial" w:cs="Arial"/>
          <w:sz w:val="16"/>
          <w:szCs w:val="16"/>
          <w:lang w:eastAsia="pl-PL"/>
        </w:rPr>
        <w:t>………….</w:t>
      </w:r>
    </w:p>
    <w:p w14:paraId="3443283D" w14:textId="77777777" w:rsidR="00C65152" w:rsidRPr="00C65152" w:rsidRDefault="00E156FC" w:rsidP="00E156FC">
      <w:pPr>
        <w:suppressAutoHyphens/>
        <w:spacing w:after="120" w:line="240" w:lineRule="auto"/>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C65152" w:rsidRPr="00C65152">
        <w:rPr>
          <w:rFonts w:ascii="Arial" w:eastAsia="Times New Roman" w:hAnsi="Arial" w:cs="Arial"/>
          <w:sz w:val="16"/>
          <w:szCs w:val="16"/>
          <w:lang w:eastAsia="pl-PL"/>
        </w:rPr>
        <w:t>adres</w:t>
      </w:r>
    </w:p>
    <w:p w14:paraId="0F6B7704" w14:textId="77777777" w:rsidR="005845F6" w:rsidRPr="001B2320" w:rsidRDefault="005845F6" w:rsidP="001B2320">
      <w:pPr>
        <w:suppressAutoHyphens/>
        <w:spacing w:after="0" w:line="240" w:lineRule="atLeast"/>
        <w:jc w:val="center"/>
        <w:rPr>
          <w:rFonts w:ascii="Arial" w:eastAsia="Times New Roman" w:hAnsi="Arial" w:cs="Arial"/>
          <w:b/>
          <w:sz w:val="24"/>
          <w:szCs w:val="24"/>
          <w:lang w:eastAsia="pl-PL"/>
        </w:rPr>
      </w:pPr>
      <w:r w:rsidRPr="00ED6D73">
        <w:rPr>
          <w:rFonts w:ascii="Arial" w:eastAsia="Times New Roman" w:hAnsi="Arial" w:cs="Arial"/>
          <w:b/>
          <w:sz w:val="24"/>
          <w:szCs w:val="24"/>
          <w:lang w:eastAsia="pl-PL"/>
        </w:rPr>
        <w:t xml:space="preserve">WYKAZ </w:t>
      </w:r>
      <w:r>
        <w:rPr>
          <w:rFonts w:ascii="Arial" w:eastAsia="Times New Roman" w:hAnsi="Arial" w:cs="Arial"/>
          <w:b/>
          <w:snapToGrid w:val="0"/>
          <w:sz w:val="24"/>
          <w:szCs w:val="24"/>
          <w:lang w:eastAsia="pl-PL"/>
        </w:rPr>
        <w:t>dostaw</w:t>
      </w:r>
      <w:r w:rsidRPr="00ED6D73">
        <w:rPr>
          <w:rFonts w:ascii="Arial" w:eastAsia="Times New Roman" w:hAnsi="Arial" w:cs="Arial"/>
          <w:b/>
          <w:snapToGrid w:val="0"/>
          <w:sz w:val="24"/>
          <w:szCs w:val="24"/>
          <w:lang w:eastAsia="pl-PL"/>
        </w:rPr>
        <w:t xml:space="preserve"> </w:t>
      </w:r>
      <w:r w:rsidR="006E1C1D">
        <w:rPr>
          <w:rFonts w:ascii="Arial" w:eastAsia="Times New Roman" w:hAnsi="Arial" w:cs="Arial"/>
          <w:b/>
          <w:snapToGrid w:val="0"/>
          <w:sz w:val="24"/>
          <w:szCs w:val="24"/>
          <w:lang w:eastAsia="pl-PL"/>
        </w:rPr>
        <w:t>dla części ………….</w:t>
      </w:r>
    </w:p>
    <w:p w14:paraId="28C1998A" w14:textId="77777777" w:rsidR="005845F6" w:rsidRPr="00ED6D73" w:rsidRDefault="005845F6" w:rsidP="005845F6">
      <w:pPr>
        <w:tabs>
          <w:tab w:val="left" w:pos="709"/>
          <w:tab w:val="left" w:pos="1276"/>
          <w:tab w:val="left" w:pos="1843"/>
        </w:tabs>
        <w:suppressAutoHyphens/>
        <w:spacing w:after="0" w:line="240" w:lineRule="auto"/>
        <w:rPr>
          <w:rFonts w:ascii="Arial" w:eastAsia="Times New Roman" w:hAnsi="Arial" w:cs="Arial"/>
          <w:b/>
          <w:bCs/>
          <w:color w:val="000000"/>
          <w:lang w:eastAsia="pl-PL"/>
        </w:rPr>
      </w:pPr>
      <w:r w:rsidRPr="00ED6D73">
        <w:rPr>
          <w:rFonts w:ascii="Arial" w:eastAsia="Times New Roman" w:hAnsi="Arial" w:cs="Arial"/>
          <w:b/>
          <w:snapToGrid w:val="0"/>
          <w:sz w:val="24"/>
          <w:szCs w:val="24"/>
          <w:lang w:eastAsia="pl-PL"/>
        </w:rPr>
        <w:t xml:space="preserve">    </w:t>
      </w:r>
    </w:p>
    <w:tbl>
      <w:tblPr>
        <w:tblpPr w:leftFromText="141" w:rightFromText="141" w:vertAnchor="text" w:horzAnchor="margin" w:tblpY="-66"/>
        <w:tblW w:w="141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984"/>
        <w:gridCol w:w="3182"/>
        <w:gridCol w:w="1985"/>
        <w:gridCol w:w="2551"/>
        <w:gridCol w:w="3969"/>
      </w:tblGrid>
      <w:tr w:rsidR="005845F6" w:rsidRPr="00ED6D73" w14:paraId="5DEB37D1" w14:textId="77777777" w:rsidTr="00BA2633">
        <w:trPr>
          <w:cantSplit/>
          <w:trHeight w:val="1273"/>
        </w:trPr>
        <w:tc>
          <w:tcPr>
            <w:tcW w:w="496" w:type="dxa"/>
            <w:tcBorders>
              <w:top w:val="single" w:sz="4" w:space="0" w:color="auto"/>
              <w:left w:val="single" w:sz="6" w:space="0" w:color="auto"/>
              <w:bottom w:val="single" w:sz="6" w:space="0" w:color="auto"/>
              <w:right w:val="single" w:sz="6" w:space="0" w:color="auto"/>
            </w:tcBorders>
            <w:vAlign w:val="center"/>
            <w:hideMark/>
          </w:tcPr>
          <w:p w14:paraId="262C08BE"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L.p.</w:t>
            </w:r>
          </w:p>
        </w:tc>
        <w:tc>
          <w:tcPr>
            <w:tcW w:w="1984" w:type="dxa"/>
            <w:tcBorders>
              <w:top w:val="single" w:sz="4" w:space="0" w:color="auto"/>
              <w:left w:val="nil"/>
              <w:bottom w:val="single" w:sz="6" w:space="0" w:color="auto"/>
              <w:right w:val="single" w:sz="6" w:space="0" w:color="auto"/>
            </w:tcBorders>
            <w:vAlign w:val="center"/>
            <w:hideMark/>
          </w:tcPr>
          <w:p w14:paraId="0258310D"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Przedmiot </w:t>
            </w:r>
            <w:r>
              <w:rPr>
                <w:rFonts w:ascii="Arial" w:eastAsia="Times New Roman" w:hAnsi="Arial" w:cs="Arial"/>
                <w:b/>
                <w:snapToGrid w:val="0"/>
                <w:sz w:val="18"/>
                <w:szCs w:val="24"/>
                <w:lang w:eastAsia="pl-PL"/>
              </w:rPr>
              <w:t>dostawy</w:t>
            </w:r>
          </w:p>
        </w:tc>
        <w:tc>
          <w:tcPr>
            <w:tcW w:w="3182" w:type="dxa"/>
            <w:tcBorders>
              <w:top w:val="single" w:sz="4" w:space="0" w:color="auto"/>
              <w:left w:val="single" w:sz="4" w:space="0" w:color="auto"/>
              <w:right w:val="single" w:sz="4" w:space="0" w:color="auto"/>
            </w:tcBorders>
            <w:vAlign w:val="center"/>
          </w:tcPr>
          <w:p w14:paraId="0C5E72E7" w14:textId="77777777" w:rsidR="005845F6"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Odbiorca – podmiot, </w:t>
            </w:r>
          </w:p>
          <w:p w14:paraId="1E6ABDB9"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rzecz którego wykonano zamówienie</w:t>
            </w:r>
          </w:p>
          <w:p w14:paraId="7FFD1658"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(nazwa, adres)</w:t>
            </w:r>
          </w:p>
        </w:tc>
        <w:tc>
          <w:tcPr>
            <w:tcW w:w="1985" w:type="dxa"/>
            <w:tcBorders>
              <w:top w:val="single" w:sz="4" w:space="0" w:color="auto"/>
              <w:left w:val="single" w:sz="4" w:space="0" w:color="auto"/>
              <w:right w:val="single" w:sz="8" w:space="0" w:color="auto"/>
            </w:tcBorders>
            <w:vAlign w:val="center"/>
            <w:hideMark/>
          </w:tcPr>
          <w:p w14:paraId="2B4F2F1C"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Data wykonania zamówienia</w:t>
            </w:r>
          </w:p>
          <w:p w14:paraId="17CF0E14"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p>
        </w:tc>
        <w:tc>
          <w:tcPr>
            <w:tcW w:w="2551" w:type="dxa"/>
            <w:tcBorders>
              <w:top w:val="single" w:sz="4" w:space="0" w:color="auto"/>
              <w:left w:val="single" w:sz="8" w:space="0" w:color="auto"/>
              <w:right w:val="single" w:sz="8" w:space="0" w:color="auto"/>
            </w:tcBorders>
            <w:vAlign w:val="center"/>
          </w:tcPr>
          <w:p w14:paraId="7D5BE4FC"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Wartość </w:t>
            </w:r>
            <w:r>
              <w:rPr>
                <w:rFonts w:ascii="Arial" w:eastAsia="Times New Roman" w:hAnsi="Arial" w:cs="Arial"/>
                <w:b/>
                <w:snapToGrid w:val="0"/>
                <w:sz w:val="18"/>
                <w:szCs w:val="24"/>
                <w:lang w:eastAsia="pl-PL"/>
              </w:rPr>
              <w:t>dostawy</w:t>
            </w:r>
          </w:p>
          <w:p w14:paraId="496CA1F0"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(brutto w PLN)</w:t>
            </w:r>
          </w:p>
        </w:tc>
        <w:tc>
          <w:tcPr>
            <w:tcW w:w="3969" w:type="dxa"/>
            <w:tcBorders>
              <w:top w:val="single" w:sz="4" w:space="0" w:color="auto"/>
              <w:left w:val="single" w:sz="8" w:space="0" w:color="auto"/>
              <w:right w:val="single" w:sz="4" w:space="0" w:color="auto"/>
            </w:tcBorders>
            <w:vAlign w:val="center"/>
            <w:hideMark/>
          </w:tcPr>
          <w:p w14:paraId="678D60E8" w14:textId="77777777" w:rsidR="005845F6"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 xml:space="preserve">Nazwa podmiotu, </w:t>
            </w:r>
          </w:p>
          <w:p w14:paraId="35CB93A0" w14:textId="77777777" w:rsidR="005845F6" w:rsidRPr="00ED6D73" w:rsidRDefault="005845F6" w:rsidP="00BA2633">
            <w:pPr>
              <w:suppressAutoHyphens/>
              <w:spacing w:after="0" w:line="240" w:lineRule="auto"/>
              <w:jc w:val="center"/>
              <w:rPr>
                <w:rFonts w:ascii="Arial" w:eastAsia="Times New Roman" w:hAnsi="Arial" w:cs="Arial"/>
                <w:b/>
                <w:snapToGrid w:val="0"/>
                <w:sz w:val="18"/>
                <w:szCs w:val="24"/>
                <w:lang w:eastAsia="pl-PL"/>
              </w:rPr>
            </w:pPr>
            <w:r w:rsidRPr="00ED6D73">
              <w:rPr>
                <w:rFonts w:ascii="Arial" w:eastAsia="Times New Roman" w:hAnsi="Arial" w:cs="Arial"/>
                <w:b/>
                <w:snapToGrid w:val="0"/>
                <w:sz w:val="18"/>
                <w:szCs w:val="24"/>
                <w:lang w:eastAsia="pl-PL"/>
              </w:rPr>
              <w:t>na zasobach którego Wykonawca polega</w:t>
            </w:r>
          </w:p>
        </w:tc>
      </w:tr>
      <w:tr w:rsidR="005845F6" w:rsidRPr="00ED6D73" w14:paraId="65F47E60" w14:textId="77777777" w:rsidTr="00BA2633">
        <w:trPr>
          <w:cantSplit/>
        </w:trPr>
        <w:tc>
          <w:tcPr>
            <w:tcW w:w="496" w:type="dxa"/>
            <w:tcBorders>
              <w:top w:val="nil"/>
              <w:left w:val="single" w:sz="6" w:space="0" w:color="auto"/>
              <w:bottom w:val="single" w:sz="6" w:space="0" w:color="auto"/>
              <w:right w:val="single" w:sz="6" w:space="0" w:color="auto"/>
            </w:tcBorders>
            <w:vAlign w:val="center"/>
            <w:hideMark/>
          </w:tcPr>
          <w:p w14:paraId="23C92CD6"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1.</w:t>
            </w:r>
          </w:p>
        </w:tc>
        <w:tc>
          <w:tcPr>
            <w:tcW w:w="1984" w:type="dxa"/>
            <w:tcBorders>
              <w:top w:val="nil"/>
              <w:left w:val="nil"/>
              <w:bottom w:val="single" w:sz="6" w:space="0" w:color="auto"/>
              <w:right w:val="single" w:sz="6" w:space="0" w:color="auto"/>
            </w:tcBorders>
            <w:vAlign w:val="center"/>
            <w:hideMark/>
          </w:tcPr>
          <w:p w14:paraId="77C9D466"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2.</w:t>
            </w:r>
          </w:p>
        </w:tc>
        <w:tc>
          <w:tcPr>
            <w:tcW w:w="3182" w:type="dxa"/>
            <w:tcBorders>
              <w:top w:val="single" w:sz="6" w:space="0" w:color="auto"/>
              <w:left w:val="nil"/>
              <w:bottom w:val="single" w:sz="6" w:space="0" w:color="auto"/>
              <w:right w:val="single" w:sz="6" w:space="0" w:color="auto"/>
            </w:tcBorders>
          </w:tcPr>
          <w:p w14:paraId="14E631E9"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3.</w:t>
            </w:r>
          </w:p>
        </w:tc>
        <w:tc>
          <w:tcPr>
            <w:tcW w:w="1985" w:type="dxa"/>
            <w:tcBorders>
              <w:top w:val="single" w:sz="6" w:space="0" w:color="auto"/>
              <w:left w:val="single" w:sz="6" w:space="0" w:color="auto"/>
              <w:bottom w:val="single" w:sz="6" w:space="0" w:color="auto"/>
              <w:right w:val="single" w:sz="8" w:space="0" w:color="auto"/>
            </w:tcBorders>
          </w:tcPr>
          <w:p w14:paraId="5E157E00"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4.</w:t>
            </w:r>
          </w:p>
        </w:tc>
        <w:tc>
          <w:tcPr>
            <w:tcW w:w="2551" w:type="dxa"/>
            <w:tcBorders>
              <w:top w:val="single" w:sz="8" w:space="0" w:color="auto"/>
              <w:left w:val="single" w:sz="8" w:space="0" w:color="auto"/>
              <w:bottom w:val="single" w:sz="8" w:space="0" w:color="auto"/>
              <w:right w:val="single" w:sz="8" w:space="0" w:color="auto"/>
            </w:tcBorders>
          </w:tcPr>
          <w:p w14:paraId="798FB557"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5.</w:t>
            </w:r>
          </w:p>
        </w:tc>
        <w:tc>
          <w:tcPr>
            <w:tcW w:w="3969" w:type="dxa"/>
            <w:tcBorders>
              <w:top w:val="single" w:sz="6" w:space="0" w:color="auto"/>
              <w:left w:val="single" w:sz="8" w:space="0" w:color="auto"/>
              <w:bottom w:val="single" w:sz="6" w:space="0" w:color="auto"/>
              <w:right w:val="single" w:sz="4" w:space="0" w:color="auto"/>
            </w:tcBorders>
            <w:vAlign w:val="center"/>
          </w:tcPr>
          <w:p w14:paraId="192CC7AA" w14:textId="77777777" w:rsidR="005845F6" w:rsidRPr="00ED6D73" w:rsidRDefault="005845F6" w:rsidP="00BA2633">
            <w:pPr>
              <w:suppressAutoHyphens/>
              <w:spacing w:after="0" w:line="240" w:lineRule="auto"/>
              <w:jc w:val="center"/>
              <w:rPr>
                <w:rFonts w:ascii="Arial" w:eastAsia="Times New Roman" w:hAnsi="Arial" w:cs="Arial"/>
                <w:snapToGrid w:val="0"/>
                <w:sz w:val="16"/>
                <w:szCs w:val="16"/>
                <w:lang w:eastAsia="pl-PL"/>
              </w:rPr>
            </w:pPr>
            <w:r w:rsidRPr="00ED6D73">
              <w:rPr>
                <w:rFonts w:ascii="Arial" w:eastAsia="Times New Roman" w:hAnsi="Arial" w:cs="Arial"/>
                <w:snapToGrid w:val="0"/>
                <w:sz w:val="16"/>
                <w:szCs w:val="16"/>
                <w:lang w:eastAsia="pl-PL"/>
              </w:rPr>
              <w:t>6.</w:t>
            </w:r>
          </w:p>
        </w:tc>
      </w:tr>
      <w:tr w:rsidR="005845F6" w:rsidRPr="00ED6D73" w14:paraId="73BEC963" w14:textId="77777777" w:rsidTr="00BA2633">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6FA11CDD"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hideMark/>
          </w:tcPr>
          <w:p w14:paraId="12DD2B05" w14:textId="77777777" w:rsidR="005845F6" w:rsidRPr="00ED6D73" w:rsidRDefault="005845F6" w:rsidP="00BA2633">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9C82579"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hideMark/>
          </w:tcPr>
          <w:p w14:paraId="1E5277D0"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5CCB2CC5"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798162F8"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5845F6" w:rsidRPr="00ED6D73" w14:paraId="436F84D7" w14:textId="77777777" w:rsidTr="00BA2633">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7940E08F"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4" w:space="0" w:color="auto"/>
              <w:right w:val="single" w:sz="6" w:space="0" w:color="auto"/>
            </w:tcBorders>
            <w:vAlign w:val="center"/>
          </w:tcPr>
          <w:p w14:paraId="48F3C90E" w14:textId="77777777" w:rsidR="005845F6" w:rsidRPr="00ED6D73" w:rsidRDefault="005845F6" w:rsidP="00BA2633">
            <w:pPr>
              <w:suppressAutoHyphens/>
              <w:spacing w:after="0" w:line="240" w:lineRule="auto"/>
              <w:rPr>
                <w:rFonts w:ascii="Arial" w:eastAsia="Times New Roman" w:hAnsi="Arial" w:cs="Arial"/>
                <w:snapToGrid w:val="0"/>
                <w:sz w:val="18"/>
                <w:szCs w:val="24"/>
                <w:lang w:eastAsia="pl-PL"/>
              </w:rPr>
            </w:pPr>
          </w:p>
        </w:tc>
        <w:tc>
          <w:tcPr>
            <w:tcW w:w="3182" w:type="dxa"/>
            <w:tcBorders>
              <w:top w:val="single" w:sz="6" w:space="0" w:color="auto"/>
              <w:left w:val="nil"/>
              <w:bottom w:val="single" w:sz="6" w:space="0" w:color="auto"/>
              <w:right w:val="single" w:sz="6" w:space="0" w:color="auto"/>
            </w:tcBorders>
          </w:tcPr>
          <w:p w14:paraId="4B7508B5"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4" w:space="0" w:color="auto"/>
              <w:right w:val="single" w:sz="8" w:space="0" w:color="auto"/>
            </w:tcBorders>
            <w:vAlign w:val="center"/>
          </w:tcPr>
          <w:p w14:paraId="63DBF3CC"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0824D678"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c>
          <w:tcPr>
            <w:tcW w:w="3969" w:type="dxa"/>
            <w:tcBorders>
              <w:top w:val="single" w:sz="8" w:space="0" w:color="auto"/>
              <w:left w:val="single" w:sz="8" w:space="0" w:color="auto"/>
              <w:bottom w:val="single" w:sz="4" w:space="0" w:color="auto"/>
              <w:right w:val="single" w:sz="4" w:space="0" w:color="auto"/>
            </w:tcBorders>
          </w:tcPr>
          <w:p w14:paraId="084468A7" w14:textId="77777777" w:rsidR="005845F6" w:rsidRPr="00ED6D73" w:rsidRDefault="005845F6" w:rsidP="00BA2633">
            <w:pPr>
              <w:tabs>
                <w:tab w:val="left" w:pos="993"/>
              </w:tabs>
              <w:suppressAutoHyphens/>
              <w:spacing w:after="0" w:line="240" w:lineRule="auto"/>
              <w:jc w:val="both"/>
              <w:rPr>
                <w:rFonts w:ascii="Arial" w:eastAsia="Times New Roman" w:hAnsi="Arial" w:cs="Arial"/>
                <w:snapToGrid w:val="0"/>
                <w:sz w:val="18"/>
                <w:szCs w:val="24"/>
                <w:lang w:eastAsia="pl-PL"/>
              </w:rPr>
            </w:pPr>
          </w:p>
        </w:tc>
      </w:tr>
      <w:tr w:rsidR="005845F6" w:rsidRPr="00ED6D73" w14:paraId="58F396AC" w14:textId="77777777" w:rsidTr="00BA2633">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28481276"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6FF8F0FC" w14:textId="77777777" w:rsidR="005845F6" w:rsidRPr="00ED6D73" w:rsidRDefault="005845F6" w:rsidP="00BA2633">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3C41F59F"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4978BB30"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37B205E4" w14:textId="77777777" w:rsidR="005845F6" w:rsidRPr="00ED6D73" w:rsidRDefault="005845F6" w:rsidP="00BA2633">
            <w:pPr>
              <w:tabs>
                <w:tab w:val="left" w:pos="1560"/>
              </w:tabs>
              <w:suppressAutoHyphens/>
              <w:spacing w:after="0" w:line="240" w:lineRule="auto"/>
              <w:ind w:right="-1"/>
              <w:jc w:val="both"/>
              <w:rPr>
                <w:rFonts w:ascii="Arial" w:eastAsia="Times New Roman" w:hAnsi="Arial" w:cs="Arial"/>
                <w:b/>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tcPr>
          <w:p w14:paraId="4398D36B" w14:textId="77777777" w:rsidR="005845F6" w:rsidRPr="00ED6D73" w:rsidRDefault="005845F6" w:rsidP="00BA2633">
            <w:pPr>
              <w:tabs>
                <w:tab w:val="left" w:pos="1560"/>
              </w:tabs>
              <w:suppressAutoHyphens/>
              <w:spacing w:after="0" w:line="240" w:lineRule="auto"/>
              <w:ind w:right="-1"/>
              <w:jc w:val="both"/>
              <w:rPr>
                <w:rFonts w:ascii="Arial" w:eastAsia="Times New Roman" w:hAnsi="Arial" w:cs="Arial"/>
                <w:b/>
                <w:sz w:val="18"/>
                <w:szCs w:val="18"/>
                <w:lang w:eastAsia="pl-PL"/>
              </w:rPr>
            </w:pPr>
          </w:p>
        </w:tc>
      </w:tr>
      <w:tr w:rsidR="005845F6" w:rsidRPr="00ED6D73" w14:paraId="08017F09" w14:textId="77777777" w:rsidTr="00BA2633">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13E8266B"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4" w:type="dxa"/>
            <w:tcBorders>
              <w:top w:val="single" w:sz="8" w:space="0" w:color="auto"/>
              <w:left w:val="nil"/>
              <w:bottom w:val="single" w:sz="8" w:space="0" w:color="auto"/>
              <w:right w:val="single" w:sz="6" w:space="0" w:color="auto"/>
            </w:tcBorders>
            <w:vAlign w:val="center"/>
            <w:hideMark/>
          </w:tcPr>
          <w:p w14:paraId="4C1699DB" w14:textId="77777777" w:rsidR="005845F6" w:rsidRPr="00ED6D73" w:rsidRDefault="005845F6" w:rsidP="00BA2633">
            <w:pPr>
              <w:suppressAutoHyphens/>
              <w:spacing w:after="0" w:line="240" w:lineRule="auto"/>
              <w:rPr>
                <w:rFonts w:ascii="Arial" w:eastAsia="Times New Roman" w:hAnsi="Arial" w:cs="Arial"/>
                <w:sz w:val="24"/>
                <w:szCs w:val="24"/>
                <w:lang w:eastAsia="pl-PL"/>
              </w:rPr>
            </w:pPr>
          </w:p>
        </w:tc>
        <w:tc>
          <w:tcPr>
            <w:tcW w:w="3182" w:type="dxa"/>
            <w:tcBorders>
              <w:top w:val="single" w:sz="6" w:space="0" w:color="auto"/>
              <w:left w:val="nil"/>
              <w:bottom w:val="single" w:sz="6" w:space="0" w:color="auto"/>
              <w:right w:val="single" w:sz="6" w:space="0" w:color="auto"/>
            </w:tcBorders>
          </w:tcPr>
          <w:p w14:paraId="1A194F3C"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5801811E" w14:textId="77777777" w:rsidR="005845F6" w:rsidRPr="00ED6D73" w:rsidRDefault="005845F6" w:rsidP="00BA2633">
            <w:pPr>
              <w:suppressAutoHyphens/>
              <w:spacing w:after="0" w:line="240" w:lineRule="auto"/>
              <w:jc w:val="center"/>
              <w:rPr>
                <w:rFonts w:ascii="Arial" w:eastAsia="Times New Roman" w:hAnsi="Arial" w:cs="Arial"/>
                <w:snapToGrid w:val="0"/>
                <w:sz w:val="18"/>
                <w:szCs w:val="24"/>
                <w:lang w:eastAsia="pl-PL"/>
              </w:rPr>
            </w:pPr>
          </w:p>
        </w:tc>
        <w:tc>
          <w:tcPr>
            <w:tcW w:w="2551" w:type="dxa"/>
            <w:tcBorders>
              <w:top w:val="single" w:sz="8" w:space="0" w:color="auto"/>
              <w:left w:val="single" w:sz="8" w:space="0" w:color="auto"/>
              <w:bottom w:val="single" w:sz="8" w:space="0" w:color="auto"/>
              <w:right w:val="single" w:sz="8" w:space="0" w:color="auto"/>
            </w:tcBorders>
          </w:tcPr>
          <w:p w14:paraId="4CC35150" w14:textId="77777777" w:rsidR="005845F6" w:rsidRPr="00ED6D73" w:rsidRDefault="005845F6" w:rsidP="00BA2633">
            <w:pPr>
              <w:suppressAutoHyphens/>
              <w:spacing w:after="0" w:line="240" w:lineRule="auto"/>
              <w:rPr>
                <w:rFonts w:ascii="Arial" w:eastAsia="Times New Roman" w:hAnsi="Arial" w:cs="Arial"/>
                <w:snapToGrid w:val="0"/>
                <w:sz w:val="18"/>
                <w:szCs w:val="18"/>
                <w:lang w:eastAsia="pl-PL"/>
              </w:rPr>
            </w:pPr>
          </w:p>
        </w:tc>
        <w:tc>
          <w:tcPr>
            <w:tcW w:w="3969" w:type="dxa"/>
            <w:tcBorders>
              <w:top w:val="single" w:sz="8" w:space="0" w:color="auto"/>
              <w:left w:val="single" w:sz="8" w:space="0" w:color="auto"/>
              <w:bottom w:val="single" w:sz="8" w:space="0" w:color="auto"/>
              <w:right w:val="single" w:sz="4" w:space="0" w:color="auto"/>
            </w:tcBorders>
            <w:vAlign w:val="center"/>
          </w:tcPr>
          <w:p w14:paraId="7C1335BD" w14:textId="77777777" w:rsidR="005845F6" w:rsidRPr="00ED6D73" w:rsidRDefault="005845F6" w:rsidP="00BA2633">
            <w:pPr>
              <w:suppressAutoHyphens/>
              <w:spacing w:after="0" w:line="240" w:lineRule="auto"/>
              <w:rPr>
                <w:rFonts w:ascii="Arial" w:eastAsia="Times New Roman" w:hAnsi="Arial" w:cs="Arial"/>
                <w:snapToGrid w:val="0"/>
                <w:sz w:val="18"/>
                <w:szCs w:val="18"/>
                <w:lang w:eastAsia="pl-PL"/>
              </w:rPr>
            </w:pPr>
          </w:p>
        </w:tc>
      </w:tr>
    </w:tbl>
    <w:p w14:paraId="3C733AFC" w14:textId="77777777" w:rsidR="005845F6" w:rsidRPr="00ED6D73" w:rsidRDefault="005845F6" w:rsidP="005845F6">
      <w:pPr>
        <w:suppressAutoHyphens/>
        <w:spacing w:after="0" w:line="240" w:lineRule="auto"/>
        <w:jc w:val="center"/>
        <w:rPr>
          <w:rFonts w:ascii="Arial" w:eastAsia="Times New Roman" w:hAnsi="Arial" w:cs="Arial"/>
          <w:b/>
          <w:snapToGrid w:val="0"/>
          <w:sz w:val="16"/>
          <w:szCs w:val="16"/>
          <w:lang w:eastAsia="pl-PL"/>
        </w:rPr>
      </w:pPr>
    </w:p>
    <w:p w14:paraId="2BAAB0A9" w14:textId="77777777" w:rsidR="005845F6" w:rsidRDefault="005845F6" w:rsidP="005845F6">
      <w:pPr>
        <w:suppressAutoHyphens/>
        <w:spacing w:after="0" w:line="240" w:lineRule="auto"/>
        <w:jc w:val="both"/>
        <w:rPr>
          <w:rFonts w:ascii="Arial" w:eastAsia="Times New Roman" w:hAnsi="Arial" w:cs="Arial"/>
          <w:b/>
          <w:snapToGrid w:val="0"/>
          <w:sz w:val="16"/>
          <w:szCs w:val="16"/>
          <w:lang w:eastAsia="pl-PL"/>
        </w:rPr>
      </w:pPr>
    </w:p>
    <w:p w14:paraId="4E481870" w14:textId="77777777" w:rsidR="00583E22" w:rsidRDefault="00583E22" w:rsidP="005845F6">
      <w:pPr>
        <w:suppressAutoHyphens/>
        <w:spacing w:after="0" w:line="240" w:lineRule="auto"/>
        <w:jc w:val="both"/>
        <w:rPr>
          <w:rFonts w:ascii="Arial" w:eastAsia="Times New Roman" w:hAnsi="Arial" w:cs="Arial"/>
          <w:b/>
          <w:snapToGrid w:val="0"/>
          <w:sz w:val="16"/>
          <w:szCs w:val="16"/>
          <w:lang w:eastAsia="pl-PL"/>
        </w:rPr>
      </w:pPr>
    </w:p>
    <w:p w14:paraId="3EDE60BF" w14:textId="77777777" w:rsidR="00583E22" w:rsidRPr="00ED6D73" w:rsidRDefault="00583E22" w:rsidP="005845F6">
      <w:pPr>
        <w:suppressAutoHyphens/>
        <w:spacing w:after="0" w:line="240" w:lineRule="auto"/>
        <w:jc w:val="both"/>
        <w:rPr>
          <w:rFonts w:ascii="Arial" w:eastAsia="Times New Roman" w:hAnsi="Arial" w:cs="Arial"/>
          <w:b/>
          <w:snapToGrid w:val="0"/>
          <w:sz w:val="16"/>
          <w:szCs w:val="16"/>
          <w:lang w:eastAsia="pl-PL"/>
        </w:rPr>
      </w:pPr>
    </w:p>
    <w:p w14:paraId="743253FA" w14:textId="77777777" w:rsidR="005845F6" w:rsidRPr="00ED6D73" w:rsidRDefault="005845F6" w:rsidP="00042956">
      <w:pPr>
        <w:suppressAutoHyphens/>
        <w:spacing w:after="0"/>
        <w:jc w:val="both"/>
        <w:rPr>
          <w:rFonts w:ascii="Arial" w:hAnsi="Arial" w:cs="Arial"/>
          <w:bCs/>
          <w:sz w:val="24"/>
          <w:szCs w:val="24"/>
        </w:rPr>
      </w:pPr>
      <w:r w:rsidRPr="00ED6D73">
        <w:rPr>
          <w:rFonts w:ascii="Arial" w:hAnsi="Arial" w:cs="Arial"/>
          <w:bCs/>
          <w:sz w:val="24"/>
          <w:szCs w:val="24"/>
        </w:rPr>
        <w:t xml:space="preserve">……………, dn.…………………                   </w:t>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042956">
        <w:rPr>
          <w:rFonts w:ascii="Arial" w:hAnsi="Arial" w:cs="Arial"/>
          <w:bCs/>
          <w:sz w:val="24"/>
          <w:szCs w:val="24"/>
        </w:rPr>
        <w:tab/>
      </w:r>
      <w:r w:rsidR="009E7DF7">
        <w:rPr>
          <w:rFonts w:ascii="Arial" w:hAnsi="Arial" w:cs="Arial"/>
          <w:bCs/>
          <w:sz w:val="24"/>
          <w:szCs w:val="24"/>
        </w:rPr>
        <w:tab/>
      </w:r>
      <w:r w:rsidRPr="00ED6D73">
        <w:rPr>
          <w:rFonts w:ascii="Arial" w:hAnsi="Arial" w:cs="Arial"/>
          <w:bCs/>
          <w:sz w:val="24"/>
          <w:szCs w:val="24"/>
        </w:rPr>
        <w:t>……………………………………</w:t>
      </w:r>
    </w:p>
    <w:p w14:paraId="49CCA0CB" w14:textId="77777777" w:rsidR="00446BFC" w:rsidRPr="00583E22" w:rsidRDefault="005845F6" w:rsidP="00446BFC">
      <w:pPr>
        <w:suppressAutoHyphens/>
        <w:spacing w:after="0" w:line="240" w:lineRule="auto"/>
        <w:ind w:left="3969"/>
        <w:rPr>
          <w:rFonts w:ascii="Arial" w:hAnsi="Arial" w:cs="Arial"/>
          <w:i/>
          <w:sz w:val="16"/>
          <w:szCs w:val="16"/>
        </w:rPr>
      </w:pPr>
      <w:r>
        <w:rPr>
          <w:rFonts w:ascii="Arial" w:hAnsi="Arial" w:cs="Arial"/>
          <w:i/>
          <w:sz w:val="18"/>
          <w:szCs w:val="18"/>
        </w:rPr>
        <w:t xml:space="preserve">                  </w:t>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042956">
        <w:rPr>
          <w:rFonts w:ascii="Arial" w:hAnsi="Arial" w:cs="Arial"/>
          <w:i/>
          <w:sz w:val="18"/>
          <w:szCs w:val="18"/>
        </w:rPr>
        <w:tab/>
      </w:r>
      <w:r w:rsidR="009E7DF7">
        <w:rPr>
          <w:rFonts w:ascii="Arial" w:hAnsi="Arial" w:cs="Arial"/>
          <w:i/>
          <w:sz w:val="18"/>
          <w:szCs w:val="18"/>
        </w:rPr>
        <w:tab/>
      </w:r>
      <w:r w:rsidR="00446BFC" w:rsidRPr="00583E22">
        <w:rPr>
          <w:rFonts w:ascii="Arial" w:hAnsi="Arial" w:cs="Arial"/>
          <w:i/>
          <w:sz w:val="16"/>
          <w:szCs w:val="16"/>
        </w:rPr>
        <w:t xml:space="preserve">Znak graficzny kwalifikowanego podpisu elektronicznego </w:t>
      </w:r>
      <w:r w:rsidR="00B95CB3">
        <w:rPr>
          <w:rStyle w:val="Odwoanieprzypisudolnego"/>
          <w:rFonts w:ascii="Arial" w:hAnsi="Arial" w:cs="Arial"/>
          <w:i/>
          <w:sz w:val="16"/>
          <w:szCs w:val="16"/>
        </w:rPr>
        <w:footnoteReference w:id="4"/>
      </w:r>
    </w:p>
    <w:p w14:paraId="4CCE5B8A" w14:textId="77777777" w:rsidR="00583E22" w:rsidRPr="00583E22" w:rsidRDefault="00446BFC" w:rsidP="009E7DF7">
      <w:pPr>
        <w:suppressAutoHyphens/>
        <w:spacing w:after="0" w:line="240" w:lineRule="auto"/>
        <w:ind w:left="8496" w:firstLine="708"/>
        <w:rPr>
          <w:rFonts w:ascii="Arial" w:hAnsi="Arial" w:cs="Arial"/>
          <w:i/>
          <w:sz w:val="16"/>
          <w:szCs w:val="16"/>
        </w:rPr>
      </w:pPr>
      <w:r w:rsidRPr="00583E22">
        <w:rPr>
          <w:rFonts w:ascii="Arial" w:hAnsi="Arial" w:cs="Arial"/>
          <w:i/>
          <w:sz w:val="16"/>
          <w:szCs w:val="16"/>
        </w:rPr>
        <w:t xml:space="preserve">Podpis(y) osoby(osób) upoważnionej(ych) </w:t>
      </w:r>
    </w:p>
    <w:p w14:paraId="58B25419" w14:textId="1ECF53F9" w:rsidR="0062053D" w:rsidRDefault="0062337A" w:rsidP="00E1603C">
      <w:pPr>
        <w:suppressAutoHyphens/>
        <w:spacing w:after="0" w:line="240" w:lineRule="auto"/>
        <w:ind w:left="7788" w:firstLine="708"/>
        <w:rPr>
          <w:rFonts w:ascii="Arial" w:hAnsi="Arial" w:cs="Arial"/>
          <w:i/>
          <w:sz w:val="16"/>
          <w:szCs w:val="16"/>
        </w:rPr>
      </w:pPr>
      <w:r>
        <w:rPr>
          <w:rFonts w:ascii="Arial" w:hAnsi="Arial" w:cs="Arial"/>
          <w:i/>
          <w:sz w:val="16"/>
          <w:szCs w:val="16"/>
        </w:rPr>
        <w:t>y</w:t>
      </w:r>
      <w:r w:rsidR="00446BFC" w:rsidRPr="00583E22">
        <w:rPr>
          <w:rFonts w:ascii="Arial" w:hAnsi="Arial" w:cs="Arial"/>
          <w:i/>
          <w:sz w:val="16"/>
          <w:szCs w:val="16"/>
        </w:rPr>
        <w:t>do podpisania niniejsze</w:t>
      </w:r>
      <w:r w:rsidR="006D536E">
        <w:rPr>
          <w:rFonts w:ascii="Arial" w:hAnsi="Arial" w:cs="Arial"/>
          <w:i/>
          <w:sz w:val="16"/>
          <w:szCs w:val="16"/>
        </w:rPr>
        <w:t>j oferty w imieniu Wykonaw</w:t>
      </w:r>
    </w:p>
    <w:p w14:paraId="4C511C9F" w14:textId="0F7A4A5F" w:rsidR="007F325D" w:rsidRDefault="007F325D">
      <w:pPr>
        <w:rPr>
          <w:rFonts w:ascii="Arial" w:hAnsi="Arial" w:cs="Arial"/>
          <w:i/>
          <w:sz w:val="18"/>
          <w:szCs w:val="18"/>
        </w:rPr>
      </w:pPr>
      <w:r>
        <w:rPr>
          <w:rFonts w:ascii="Arial" w:hAnsi="Arial" w:cs="Arial"/>
          <w:i/>
          <w:sz w:val="18"/>
          <w:szCs w:val="18"/>
        </w:rPr>
        <w:br w:type="page"/>
      </w:r>
    </w:p>
    <w:p w14:paraId="25649CDB" w14:textId="77777777" w:rsidR="00E36B13" w:rsidRDefault="00E36B13" w:rsidP="007F325D">
      <w:pPr>
        <w:spacing w:after="0" w:line="240" w:lineRule="auto"/>
        <w:jc w:val="right"/>
        <w:rPr>
          <w:rFonts w:ascii="Arial" w:hAnsi="Arial" w:cs="Arial"/>
          <w:b/>
          <w:bCs/>
        </w:rPr>
        <w:sectPr w:rsidR="00E36B13" w:rsidSect="00B760A2">
          <w:pgSz w:w="16838" w:h="11906" w:orient="landscape"/>
          <w:pgMar w:top="1418" w:right="1418" w:bottom="1418" w:left="1701" w:header="709" w:footer="709" w:gutter="0"/>
          <w:cols w:space="708"/>
          <w:docGrid w:linePitch="360"/>
        </w:sectPr>
      </w:pPr>
    </w:p>
    <w:p w14:paraId="1C3DA481" w14:textId="71D24C46" w:rsidR="007F325D" w:rsidRPr="003B6D15" w:rsidRDefault="007F325D" w:rsidP="007F325D">
      <w:pPr>
        <w:spacing w:after="0" w:line="240" w:lineRule="auto"/>
        <w:jc w:val="right"/>
        <w:rPr>
          <w:rFonts w:ascii="Arial" w:hAnsi="Arial" w:cs="Arial"/>
        </w:rPr>
      </w:pPr>
      <w:r w:rsidRPr="003B6D15">
        <w:rPr>
          <w:rFonts w:ascii="Arial" w:hAnsi="Arial" w:cs="Arial"/>
          <w:b/>
          <w:bCs/>
        </w:rPr>
        <w:lastRenderedPageBreak/>
        <w:t xml:space="preserve">ZAŁĄCZNIK  NR </w:t>
      </w:r>
      <w:r w:rsidR="005645A2">
        <w:rPr>
          <w:rFonts w:ascii="Arial" w:hAnsi="Arial" w:cs="Arial"/>
          <w:b/>
          <w:bCs/>
        </w:rPr>
        <w:t>9</w:t>
      </w:r>
      <w:r w:rsidRPr="003B6D15">
        <w:rPr>
          <w:rFonts w:ascii="Arial" w:hAnsi="Arial" w:cs="Arial"/>
          <w:b/>
          <w:bCs/>
        </w:rPr>
        <w:t xml:space="preserve"> DO SWZ</w:t>
      </w:r>
      <w:r w:rsidRPr="003B6D15">
        <w:rPr>
          <w:rFonts w:ascii="Arial" w:hAnsi="Arial" w:cs="Arial"/>
        </w:rPr>
        <w:t xml:space="preserve"> </w:t>
      </w:r>
    </w:p>
    <w:p w14:paraId="03DC9D04" w14:textId="77777777" w:rsidR="007F325D" w:rsidRPr="00D50364" w:rsidRDefault="007F325D" w:rsidP="007F325D">
      <w:pPr>
        <w:keepNext/>
        <w:widowControl w:val="0"/>
        <w:autoSpaceDE w:val="0"/>
        <w:autoSpaceDN w:val="0"/>
        <w:adjustRightInd w:val="0"/>
        <w:spacing w:after="0" w:line="240" w:lineRule="auto"/>
        <w:ind w:right="45"/>
        <w:jc w:val="right"/>
        <w:rPr>
          <w:rFonts w:ascii="Arial" w:hAnsi="Arial" w:cs="Arial"/>
          <w:b/>
          <w:color w:val="002060"/>
          <w:u w:val="single"/>
        </w:rPr>
      </w:pPr>
      <w:r w:rsidRPr="003B6D15">
        <w:rPr>
          <w:rFonts w:ascii="Arial" w:hAnsi="Arial" w:cs="Arial"/>
        </w:rPr>
        <w:t xml:space="preserve">     </w:t>
      </w:r>
    </w:p>
    <w:p w14:paraId="4180661D" w14:textId="77777777" w:rsidR="007F325D" w:rsidRPr="003B6D15" w:rsidRDefault="007F325D" w:rsidP="007F325D">
      <w:pPr>
        <w:spacing w:after="120" w:line="240" w:lineRule="auto"/>
        <w:jc w:val="right"/>
        <w:rPr>
          <w:rFonts w:ascii="Arial" w:hAnsi="Arial" w:cs="Arial"/>
        </w:rPr>
      </w:pPr>
      <w:r w:rsidRPr="003B6D15">
        <w:rPr>
          <w:rFonts w:ascii="Arial" w:hAnsi="Arial" w:cs="Arial"/>
        </w:rPr>
        <w:t xml:space="preserve">   …………………, dnia ……………</w:t>
      </w:r>
    </w:p>
    <w:p w14:paraId="799796B4" w14:textId="77777777" w:rsidR="004D4266" w:rsidRPr="004D4266" w:rsidRDefault="004D4266" w:rsidP="004D4266">
      <w:pPr>
        <w:keepNext/>
        <w:tabs>
          <w:tab w:val="left" w:pos="5742"/>
        </w:tabs>
        <w:spacing w:after="0" w:line="240" w:lineRule="auto"/>
        <w:ind w:left="4253"/>
        <w:outlineLvl w:val="0"/>
        <w:rPr>
          <w:rFonts w:ascii="Arial" w:hAnsi="Arial" w:cs="Arial"/>
          <w:b/>
        </w:rPr>
      </w:pPr>
      <w:r w:rsidRPr="004D4266">
        <w:rPr>
          <w:rFonts w:ascii="Arial" w:hAnsi="Arial" w:cs="Arial"/>
          <w:b/>
        </w:rPr>
        <w:t xml:space="preserve">Centrum Zasobów Cyberprzestrzeni </w:t>
      </w:r>
    </w:p>
    <w:p w14:paraId="477D5F64" w14:textId="77777777" w:rsidR="004D4266" w:rsidRPr="004D4266" w:rsidRDefault="004D4266" w:rsidP="004D4266">
      <w:pPr>
        <w:keepNext/>
        <w:tabs>
          <w:tab w:val="left" w:pos="5742"/>
        </w:tabs>
        <w:spacing w:after="0" w:line="240" w:lineRule="auto"/>
        <w:ind w:left="4253"/>
        <w:outlineLvl w:val="0"/>
        <w:rPr>
          <w:rFonts w:ascii="Arial" w:hAnsi="Arial" w:cs="Arial"/>
          <w:b/>
        </w:rPr>
      </w:pPr>
      <w:r w:rsidRPr="004D4266">
        <w:rPr>
          <w:rFonts w:ascii="Arial" w:hAnsi="Arial" w:cs="Arial"/>
          <w:b/>
        </w:rPr>
        <w:t>Sił Zbrojnych</w:t>
      </w:r>
    </w:p>
    <w:p w14:paraId="2FC15DAA" w14:textId="77777777" w:rsidR="004D4266" w:rsidRPr="004D4266" w:rsidRDefault="004D4266" w:rsidP="004D4266">
      <w:pPr>
        <w:keepNext/>
        <w:tabs>
          <w:tab w:val="left" w:pos="5742"/>
        </w:tabs>
        <w:spacing w:after="0" w:line="240" w:lineRule="auto"/>
        <w:ind w:left="4253"/>
        <w:outlineLvl w:val="0"/>
        <w:rPr>
          <w:rFonts w:ascii="Arial" w:hAnsi="Arial" w:cs="Arial"/>
          <w:b/>
          <w:sz w:val="18"/>
          <w:szCs w:val="18"/>
        </w:rPr>
      </w:pPr>
      <w:r w:rsidRPr="004D4266">
        <w:rPr>
          <w:rFonts w:ascii="Arial" w:hAnsi="Arial" w:cs="Arial"/>
          <w:b/>
          <w:sz w:val="18"/>
          <w:szCs w:val="18"/>
        </w:rPr>
        <w:t>im. Mariana Rejewskiego</w:t>
      </w:r>
    </w:p>
    <w:p w14:paraId="28331089" w14:textId="77777777" w:rsidR="004D4266" w:rsidRPr="004D4266" w:rsidRDefault="004D4266" w:rsidP="004D4266">
      <w:pPr>
        <w:spacing w:after="0" w:line="240" w:lineRule="auto"/>
        <w:ind w:left="4253"/>
        <w:rPr>
          <w:rFonts w:ascii="Arial" w:hAnsi="Arial" w:cs="Arial"/>
          <w:b/>
          <w:bCs/>
        </w:rPr>
      </w:pPr>
      <w:r w:rsidRPr="004D4266">
        <w:rPr>
          <w:rFonts w:ascii="Arial" w:hAnsi="Arial" w:cs="Arial"/>
          <w:b/>
          <w:bCs/>
        </w:rPr>
        <w:t>ul. Żwirki i Wigury 9/13</w:t>
      </w:r>
    </w:p>
    <w:p w14:paraId="4A0E2013" w14:textId="77777777" w:rsidR="004D4266" w:rsidRPr="004D4266" w:rsidRDefault="004D4266" w:rsidP="007F0DF0">
      <w:pPr>
        <w:numPr>
          <w:ilvl w:val="1"/>
          <w:numId w:val="94"/>
        </w:numPr>
        <w:spacing w:after="120" w:line="240" w:lineRule="auto"/>
        <w:ind w:left="4928" w:hanging="675"/>
        <w:rPr>
          <w:rFonts w:ascii="Arial" w:hAnsi="Arial" w:cs="Arial"/>
          <w:b/>
          <w:bCs/>
        </w:rPr>
      </w:pPr>
      <w:r w:rsidRPr="004D4266">
        <w:rPr>
          <w:rFonts w:ascii="Arial" w:hAnsi="Arial" w:cs="Arial"/>
          <w:b/>
          <w:bCs/>
        </w:rPr>
        <w:t xml:space="preserve"> Warszawa </w:t>
      </w:r>
    </w:p>
    <w:p w14:paraId="1AF15D9C" w14:textId="77777777" w:rsidR="004D4266" w:rsidRPr="004D4266" w:rsidRDefault="004D4266" w:rsidP="008528E5">
      <w:pPr>
        <w:spacing w:after="120" w:line="240" w:lineRule="auto"/>
        <w:ind w:left="4928"/>
        <w:rPr>
          <w:rFonts w:ascii="Arial" w:hAnsi="Arial" w:cs="Arial"/>
          <w:b/>
          <w:bCs/>
        </w:rPr>
      </w:pPr>
    </w:p>
    <w:p w14:paraId="38A0E1F2" w14:textId="77777777" w:rsidR="004D4266" w:rsidRPr="004D4266" w:rsidRDefault="004D4266" w:rsidP="004D4266">
      <w:pPr>
        <w:keepNext/>
        <w:keepLines/>
        <w:shd w:val="clear" w:color="auto" w:fill="DAEEF3" w:themeFill="accent5" w:themeFillTint="33"/>
        <w:spacing w:after="0" w:line="240" w:lineRule="auto"/>
        <w:jc w:val="center"/>
        <w:outlineLvl w:val="0"/>
        <w:rPr>
          <w:rFonts w:ascii="Arial" w:eastAsia="Calibri" w:hAnsi="Arial" w:cs="Arial"/>
          <w:bCs/>
        </w:rPr>
      </w:pPr>
      <w:r w:rsidRPr="004D4266">
        <w:rPr>
          <w:rFonts w:ascii="Arial" w:eastAsia="Calibri" w:hAnsi="Arial" w:cs="Arial"/>
          <w:b/>
          <w:bCs/>
        </w:rPr>
        <w:t>WSTĘPNE OŚWIADCZENIE DOTYCZĄCE PRZESŁANEK WYKLUCZENIA Z ART. 5K ROZPORZĄDZENIA 833/ 2014 ORAZ ART. 7 UST. 1 USTAWY O SZCZEGÓLNYCH ROZWIĄZANIACH W ZAKRESIE PRZECIWDZIAŁANIA WSPIERANIU AGRESJI NA UKRAINĘ ORAZ SŁUŻĄCYCH OCHRONIE BEZPIECZEŃSTWA NARODOWEGO</w:t>
      </w:r>
    </w:p>
    <w:p w14:paraId="0F08C434" w14:textId="77777777" w:rsidR="004D4266" w:rsidRPr="004D4266" w:rsidRDefault="004D4266" w:rsidP="004D4266">
      <w:pPr>
        <w:shd w:val="clear" w:color="auto" w:fill="DAEEF3" w:themeFill="accent5" w:themeFillTint="33"/>
        <w:spacing w:after="0" w:line="240" w:lineRule="auto"/>
        <w:jc w:val="center"/>
        <w:rPr>
          <w:rFonts w:ascii="Arial" w:eastAsia="Calibri" w:hAnsi="Arial" w:cs="Arial"/>
          <w:b/>
        </w:rPr>
      </w:pPr>
      <w:r w:rsidRPr="004D4266">
        <w:rPr>
          <w:rFonts w:ascii="Arial" w:eastAsia="Calibri" w:hAnsi="Arial" w:cs="Arial"/>
          <w:b/>
        </w:rPr>
        <w:t>składane na podstawie art. 125 ust. 1 ustawy Pzp</w:t>
      </w:r>
    </w:p>
    <w:p w14:paraId="5E5BB6B6" w14:textId="50CEFF13" w:rsidR="004D4266" w:rsidRPr="004D4266" w:rsidRDefault="004D4266" w:rsidP="004D4266">
      <w:pPr>
        <w:spacing w:before="120" w:after="120" w:line="264" w:lineRule="auto"/>
        <w:jc w:val="both"/>
        <w:rPr>
          <w:rFonts w:ascii="Arial" w:hAnsi="Arial" w:cs="Arial"/>
          <w:b/>
          <w:bCs/>
          <w:iCs/>
        </w:rPr>
      </w:pPr>
      <w:r w:rsidRPr="004D4266">
        <w:rPr>
          <w:rFonts w:ascii="Arial" w:hAnsi="Arial" w:cs="Arial"/>
          <w:bCs/>
          <w:iCs/>
        </w:rPr>
        <w:t xml:space="preserve">Przystępując do postępowania na </w:t>
      </w:r>
      <w:r w:rsidR="0077245D" w:rsidRPr="0077245D">
        <w:rPr>
          <w:rFonts w:ascii="Arial" w:hAnsi="Arial" w:cs="Arial"/>
          <w:b/>
          <w:bCs/>
          <w:iCs/>
        </w:rPr>
        <w:t xml:space="preserve">Dostawa licencji na wieczyste korzystanie przez RON </w:t>
      </w:r>
      <w:r w:rsidR="0077245D">
        <w:rPr>
          <w:rFonts w:ascii="Arial" w:hAnsi="Arial" w:cs="Arial"/>
          <w:b/>
          <w:bCs/>
          <w:iCs/>
        </w:rPr>
        <w:br/>
      </w:r>
      <w:r w:rsidR="0077245D" w:rsidRPr="0077245D">
        <w:rPr>
          <w:rFonts w:ascii="Arial" w:hAnsi="Arial" w:cs="Arial"/>
          <w:b/>
          <w:bCs/>
          <w:iCs/>
        </w:rPr>
        <w:t>z bazy aktów prawnych wraz z ich aktualizacją oraz wsparciem technicznym na okres 36 miesięcy od daty zawarcia umowy</w:t>
      </w:r>
      <w:r>
        <w:rPr>
          <w:rFonts w:ascii="Arial" w:hAnsi="Arial" w:cs="Arial"/>
          <w:b/>
          <w:bCs/>
          <w:iCs/>
        </w:rPr>
        <w:t xml:space="preserve"> </w:t>
      </w:r>
      <w:r w:rsidRPr="004D4266">
        <w:rPr>
          <w:rFonts w:ascii="Arial" w:hAnsi="Arial" w:cs="Arial"/>
          <w:bCs/>
          <w:iCs/>
        </w:rPr>
        <w:t xml:space="preserve">- </w:t>
      </w:r>
      <w:r w:rsidRPr="004D4266">
        <w:rPr>
          <w:rFonts w:ascii="Arial" w:hAnsi="Arial" w:cs="Arial"/>
          <w:b/>
          <w:iCs/>
        </w:rPr>
        <w:t xml:space="preserve">nr </w:t>
      </w:r>
      <w:r w:rsidRPr="008528E5">
        <w:rPr>
          <w:rFonts w:ascii="Arial" w:hAnsi="Arial" w:cs="Arial"/>
          <w:b/>
          <w:iCs/>
        </w:rPr>
        <w:t>sprawy 2</w:t>
      </w:r>
      <w:r w:rsidR="0077245D">
        <w:rPr>
          <w:rFonts w:ascii="Arial" w:hAnsi="Arial" w:cs="Arial"/>
          <w:b/>
          <w:iCs/>
        </w:rPr>
        <w:t>8</w:t>
      </w:r>
      <w:r w:rsidRPr="008528E5">
        <w:rPr>
          <w:rFonts w:ascii="Arial" w:hAnsi="Arial" w:cs="Arial"/>
          <w:b/>
          <w:iCs/>
        </w:rPr>
        <w:t>1</w:t>
      </w:r>
      <w:r w:rsidR="0077245D">
        <w:rPr>
          <w:rFonts w:ascii="Arial" w:hAnsi="Arial" w:cs="Arial"/>
          <w:b/>
          <w:iCs/>
        </w:rPr>
        <w:t>3</w:t>
      </w:r>
      <w:r w:rsidRPr="008528E5">
        <w:rPr>
          <w:rFonts w:ascii="Arial" w:hAnsi="Arial" w:cs="Arial"/>
          <w:b/>
          <w:iCs/>
        </w:rPr>
        <w:t>.</w:t>
      </w:r>
      <w:r w:rsidR="0077245D">
        <w:rPr>
          <w:rFonts w:ascii="Arial" w:hAnsi="Arial" w:cs="Arial"/>
          <w:b/>
          <w:iCs/>
        </w:rPr>
        <w:t>1</w:t>
      </w:r>
      <w:r w:rsidRPr="008528E5">
        <w:rPr>
          <w:rFonts w:ascii="Arial" w:hAnsi="Arial" w:cs="Arial"/>
          <w:b/>
          <w:iCs/>
        </w:rPr>
        <w:t>.202</w:t>
      </w:r>
      <w:r w:rsidR="008428E1" w:rsidRPr="008528E5">
        <w:rPr>
          <w:rFonts w:ascii="Arial" w:hAnsi="Arial" w:cs="Arial"/>
          <w:b/>
          <w:iCs/>
        </w:rPr>
        <w:t>5</w:t>
      </w:r>
      <w:r w:rsidRPr="008528E5">
        <w:rPr>
          <w:rFonts w:ascii="Arial" w:hAnsi="Arial" w:cs="Arial"/>
          <w:b/>
          <w:iCs/>
        </w:rPr>
        <w:t>.EB</w:t>
      </w:r>
      <w:r w:rsidRPr="004D4266">
        <w:rPr>
          <w:rFonts w:ascii="Arial" w:hAnsi="Arial" w:cs="Arial"/>
          <w:bCs/>
          <w:iCs/>
        </w:rPr>
        <w:t xml:space="preserve">  </w:t>
      </w:r>
    </w:p>
    <w:p w14:paraId="7F7D4A51" w14:textId="77777777" w:rsidR="004D4266" w:rsidRPr="004D4266" w:rsidRDefault="004D4266" w:rsidP="004D4266">
      <w:pPr>
        <w:spacing w:after="120" w:line="256" w:lineRule="auto"/>
        <w:jc w:val="both"/>
        <w:rPr>
          <w:rFonts w:ascii="Arial" w:hAnsi="Arial" w:cs="Arial"/>
          <w:bCs/>
        </w:rPr>
      </w:pPr>
      <w:r w:rsidRPr="004D4266">
        <w:rPr>
          <w:rFonts w:ascii="Arial" w:hAnsi="Arial" w:cs="Arial"/>
          <w:bCs/>
        </w:rPr>
        <w:t>Ja (my) niżej podpisany(ni)……………………………………………………………………..</w:t>
      </w:r>
    </w:p>
    <w:p w14:paraId="0498FC57" w14:textId="77777777" w:rsidR="004D4266" w:rsidRPr="004D4266" w:rsidRDefault="004D4266" w:rsidP="004D4266">
      <w:pPr>
        <w:spacing w:before="120" w:after="0" w:line="257" w:lineRule="auto"/>
        <w:ind w:right="6"/>
        <w:rPr>
          <w:rFonts w:ascii="Arial" w:hAnsi="Arial" w:cs="Arial"/>
          <w:bCs/>
        </w:rPr>
      </w:pPr>
      <w:r w:rsidRPr="004D4266">
        <w:rPr>
          <w:rFonts w:ascii="Arial" w:hAnsi="Arial" w:cs="Arial"/>
          <w:bCs/>
        </w:rPr>
        <w:t>działając w imieniu i na rzecz:……………………………………………….………………….</w:t>
      </w:r>
    </w:p>
    <w:p w14:paraId="7C155345" w14:textId="77777777" w:rsidR="004D4266" w:rsidRPr="004D4266" w:rsidRDefault="004D4266" w:rsidP="004D4266">
      <w:pPr>
        <w:spacing w:after="160" w:line="256" w:lineRule="auto"/>
        <w:jc w:val="center"/>
        <w:rPr>
          <w:rFonts w:ascii="Arial" w:hAnsi="Arial" w:cs="Arial"/>
          <w:i/>
          <w:sz w:val="16"/>
          <w:szCs w:val="16"/>
        </w:rPr>
      </w:pPr>
      <w:r w:rsidRPr="004D4266">
        <w:rPr>
          <w:rFonts w:ascii="Arial" w:hAnsi="Arial" w:cs="Arial"/>
          <w:bCs/>
          <w:sz w:val="16"/>
          <w:szCs w:val="16"/>
        </w:rPr>
        <w:t xml:space="preserve">                                                           </w:t>
      </w:r>
      <w:r w:rsidRPr="004D4266">
        <w:rPr>
          <w:rFonts w:ascii="Arial" w:hAnsi="Arial" w:cs="Arial"/>
          <w:i/>
          <w:sz w:val="16"/>
          <w:szCs w:val="16"/>
        </w:rPr>
        <w:t>(pełna nazwa/firma, adres, w zależności od podmiotu: NIP/PESEL, KRS/CEiDG)</w:t>
      </w:r>
    </w:p>
    <w:p w14:paraId="59286AB6" w14:textId="2F8E2D0F" w:rsidR="004D4266" w:rsidRPr="004D4266" w:rsidRDefault="004D4266" w:rsidP="007F0DF0">
      <w:pPr>
        <w:numPr>
          <w:ilvl w:val="0"/>
          <w:numId w:val="95"/>
        </w:numPr>
        <w:spacing w:after="120" w:line="240" w:lineRule="auto"/>
        <w:ind w:left="425" w:right="23" w:hanging="425"/>
        <w:jc w:val="both"/>
        <w:rPr>
          <w:rFonts w:ascii="Arial" w:hAnsi="Arial" w:cs="Arial"/>
          <w:sz w:val="20"/>
          <w:szCs w:val="20"/>
        </w:rPr>
      </w:pPr>
      <w:r w:rsidRPr="004D4266">
        <w:rPr>
          <w:rFonts w:ascii="Arial" w:hAnsi="Arial" w:cs="Arial"/>
        </w:rPr>
        <w:t xml:space="preserve">oświadczam, że nie podlegam wykluczeniu z postępowania na podstawie art. 5k </w:t>
      </w:r>
      <w:r w:rsidRPr="004D4266">
        <w:rPr>
          <w:rFonts w:ascii="Arial" w:hAnsi="Arial" w:cs="Arial"/>
          <w:sz w:val="20"/>
          <w:szCs w:val="20"/>
        </w:rPr>
        <w:t xml:space="preserve">rozporządzenia Rady (UE) nr 833/2014 z dnia 31 lipca 2014 r. dotyczącego środków ograniczających w związku z działaniami Rosji destabilizującymi sytuację na Ukrainie (Dz. Urz. UE nr L 229 z 31.7.2014, str. 1), w brzmieniu nadanym rozporządzeniem Rady (UE) 2022/576 </w:t>
      </w:r>
      <w:r>
        <w:rPr>
          <w:rFonts w:ascii="Arial" w:hAnsi="Arial" w:cs="Arial"/>
          <w:sz w:val="20"/>
          <w:szCs w:val="20"/>
        </w:rPr>
        <w:br/>
      </w:r>
      <w:r w:rsidRPr="004D4266">
        <w:rPr>
          <w:rFonts w:ascii="Arial" w:hAnsi="Arial" w:cs="Arial"/>
          <w:sz w:val="20"/>
          <w:szCs w:val="20"/>
        </w:rPr>
        <w:t xml:space="preserve">w sprawie zmiany rozporządzenia (UE) nr 833/2014 dotyczącego środków ograniczających </w:t>
      </w:r>
      <w:r>
        <w:rPr>
          <w:rFonts w:ascii="Arial" w:hAnsi="Arial" w:cs="Arial"/>
          <w:sz w:val="20"/>
          <w:szCs w:val="20"/>
        </w:rPr>
        <w:br/>
      </w:r>
      <w:r w:rsidRPr="004D4266">
        <w:rPr>
          <w:rFonts w:ascii="Arial" w:hAnsi="Arial" w:cs="Arial"/>
          <w:sz w:val="20"/>
          <w:szCs w:val="20"/>
        </w:rPr>
        <w:t xml:space="preserve">w związku z działaniami Rosji destabilizującymi sytuację na Ukrainie (Dz. Urz. UE nr L 111 </w:t>
      </w:r>
      <w:r>
        <w:rPr>
          <w:rFonts w:ascii="Arial" w:hAnsi="Arial" w:cs="Arial"/>
          <w:sz w:val="20"/>
          <w:szCs w:val="20"/>
        </w:rPr>
        <w:br/>
      </w:r>
      <w:r w:rsidRPr="004D4266">
        <w:rPr>
          <w:rFonts w:ascii="Arial" w:hAnsi="Arial" w:cs="Arial"/>
          <w:sz w:val="20"/>
          <w:szCs w:val="20"/>
        </w:rPr>
        <w:t>z 8.4.2022, str. 1).</w:t>
      </w:r>
    </w:p>
    <w:p w14:paraId="7E92B0A3" w14:textId="7C6367F2" w:rsidR="004D4266" w:rsidRPr="004D4266" w:rsidRDefault="004D4266" w:rsidP="007F0DF0">
      <w:pPr>
        <w:numPr>
          <w:ilvl w:val="0"/>
          <w:numId w:val="95"/>
        </w:numPr>
        <w:spacing w:after="120" w:line="240" w:lineRule="auto"/>
        <w:ind w:left="425" w:right="23" w:hanging="425"/>
        <w:jc w:val="both"/>
        <w:rPr>
          <w:sz w:val="20"/>
          <w:szCs w:val="20"/>
        </w:rPr>
      </w:pPr>
      <w:r w:rsidRPr="004D4266">
        <w:rPr>
          <w:rFonts w:ascii="Arial" w:hAnsi="Arial" w:cs="Arial"/>
          <w:spacing w:val="-4"/>
          <w:sz w:val="20"/>
          <w:szCs w:val="20"/>
        </w:rPr>
        <w:t>oświadczam, że nie zachodzą w stosunku do mnie przesłanki wykluczenia z postępowania</w:t>
      </w:r>
      <w:r w:rsidRPr="004D4266">
        <w:rPr>
          <w:rFonts w:ascii="Arial" w:hAnsi="Arial" w:cs="Arial"/>
          <w:sz w:val="20"/>
          <w:szCs w:val="20"/>
        </w:rPr>
        <w:t xml:space="preserve"> </w:t>
      </w:r>
      <w:r w:rsidRPr="004D4266">
        <w:rPr>
          <w:rFonts w:ascii="Arial" w:hAnsi="Arial" w:cs="Arial"/>
          <w:sz w:val="20"/>
          <w:szCs w:val="20"/>
        </w:rPr>
        <w:br/>
        <w:t xml:space="preserve">na podstawie art. 7 ust. 1 ustawy z dnia 13 kwietnia 2022 r. o szczególnych rozwiązaniach </w:t>
      </w:r>
      <w:r>
        <w:rPr>
          <w:rFonts w:ascii="Arial" w:hAnsi="Arial" w:cs="Arial"/>
          <w:sz w:val="20"/>
          <w:szCs w:val="20"/>
        </w:rPr>
        <w:br/>
      </w:r>
      <w:r w:rsidRPr="004D4266">
        <w:rPr>
          <w:rFonts w:ascii="Arial" w:hAnsi="Arial" w:cs="Arial"/>
          <w:sz w:val="20"/>
          <w:szCs w:val="20"/>
        </w:rPr>
        <w:t>w zakresie przeciwdziałania wspieraniu agresji na Ukrainę oraz służących ochronie bezpieczeństwa narodowego (Dz. U. poz. 835).</w:t>
      </w:r>
    </w:p>
    <w:tbl>
      <w:tblPr>
        <w:tblW w:w="5052" w:type="pct"/>
        <w:jc w:val="center"/>
        <w:tblLook w:val="01E0" w:firstRow="1" w:lastRow="1" w:firstColumn="1" w:lastColumn="1" w:noHBand="0" w:noVBand="0"/>
      </w:tblPr>
      <w:tblGrid>
        <w:gridCol w:w="3325"/>
        <w:gridCol w:w="5839"/>
      </w:tblGrid>
      <w:tr w:rsidR="004D4266" w:rsidRPr="004D4266" w14:paraId="5CF3F4DE" w14:textId="77777777" w:rsidTr="0064375A">
        <w:trPr>
          <w:trHeight w:val="185"/>
          <w:jc w:val="center"/>
        </w:trPr>
        <w:tc>
          <w:tcPr>
            <w:tcW w:w="1814" w:type="pct"/>
            <w:vAlign w:val="center"/>
          </w:tcPr>
          <w:p w14:paraId="5C8F6C54" w14:textId="77777777" w:rsidR="004D4266" w:rsidRPr="004D4266" w:rsidRDefault="004D4266" w:rsidP="004D4266">
            <w:pPr>
              <w:widowControl w:val="0"/>
              <w:spacing w:after="0" w:line="240" w:lineRule="auto"/>
              <w:jc w:val="center"/>
              <w:rPr>
                <w:rFonts w:cs="Arial"/>
                <w:sz w:val="28"/>
              </w:rPr>
            </w:pPr>
            <w:bookmarkStart w:id="69" w:name="_Hlk113279846"/>
            <w:r w:rsidRPr="004D4266">
              <w:rPr>
                <w:rFonts w:cs="Arial"/>
                <w:sz w:val="28"/>
              </w:rPr>
              <w:t>………………………………..</w:t>
            </w:r>
          </w:p>
        </w:tc>
        <w:tc>
          <w:tcPr>
            <w:tcW w:w="3186" w:type="pct"/>
            <w:vAlign w:val="center"/>
          </w:tcPr>
          <w:p w14:paraId="053BA9F6"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r>
      <w:tr w:rsidR="004D4266" w:rsidRPr="004D4266" w14:paraId="5762A80F" w14:textId="77777777" w:rsidTr="0064375A">
        <w:trPr>
          <w:trHeight w:val="66"/>
          <w:jc w:val="center"/>
        </w:trPr>
        <w:tc>
          <w:tcPr>
            <w:tcW w:w="1814" w:type="pct"/>
            <w:vAlign w:val="center"/>
          </w:tcPr>
          <w:p w14:paraId="1605D2D3" w14:textId="77777777" w:rsidR="004D4266" w:rsidRPr="004D4266" w:rsidRDefault="004D4266" w:rsidP="004D4266">
            <w:pPr>
              <w:widowControl w:val="0"/>
              <w:jc w:val="center"/>
              <w:rPr>
                <w:rFonts w:ascii="Arial" w:hAnsi="Arial" w:cs="Arial"/>
                <w:bCs/>
                <w:sz w:val="14"/>
                <w:szCs w:val="14"/>
              </w:rPr>
            </w:pPr>
            <w:r w:rsidRPr="004D4266">
              <w:rPr>
                <w:rFonts w:ascii="Arial" w:hAnsi="Arial" w:cs="Arial"/>
                <w:bCs/>
                <w:sz w:val="14"/>
                <w:szCs w:val="14"/>
              </w:rPr>
              <w:t>Miejscowość / Data</w:t>
            </w:r>
          </w:p>
        </w:tc>
        <w:tc>
          <w:tcPr>
            <w:tcW w:w="3186" w:type="pct"/>
            <w:vAlign w:val="center"/>
          </w:tcPr>
          <w:p w14:paraId="7875AAE3" w14:textId="77777777" w:rsidR="004D4266" w:rsidRPr="004D4266" w:rsidRDefault="004D4266" w:rsidP="004D4266">
            <w:pPr>
              <w:widowControl w:val="0"/>
              <w:spacing w:after="0" w:line="240" w:lineRule="auto"/>
              <w:jc w:val="center"/>
              <w:rPr>
                <w:rFonts w:ascii="Arial" w:hAnsi="Arial" w:cs="Arial"/>
                <w:i/>
                <w:sz w:val="14"/>
                <w:szCs w:val="14"/>
              </w:rPr>
            </w:pPr>
            <w:r w:rsidRPr="004D4266">
              <w:rPr>
                <w:rFonts w:ascii="Arial" w:eastAsia="Times New Roman" w:hAnsi="Arial" w:cs="Arial"/>
                <w:i/>
                <w:sz w:val="14"/>
                <w:szCs w:val="14"/>
              </w:rPr>
              <w:t>Znak graficzny kwalifikowanego podpisu elektronicznego</w:t>
            </w:r>
            <w:r w:rsidRPr="004D4266">
              <w:rPr>
                <w:rFonts w:ascii="Arial" w:eastAsia="Times New Roman" w:hAnsi="Arial" w:cs="Arial"/>
                <w:i/>
                <w:sz w:val="14"/>
                <w:szCs w:val="14"/>
                <w:vertAlign w:val="superscript"/>
              </w:rPr>
              <w:footnoteReference w:id="5"/>
            </w:r>
          </w:p>
          <w:p w14:paraId="5529B62F" w14:textId="77777777" w:rsidR="004D4266" w:rsidRPr="004D4266" w:rsidRDefault="004D4266" w:rsidP="004D4266">
            <w:pPr>
              <w:widowControl w:val="0"/>
              <w:spacing w:after="0" w:line="240" w:lineRule="auto"/>
              <w:jc w:val="center"/>
              <w:rPr>
                <w:rFonts w:ascii="Arial" w:eastAsia="Times New Roman" w:hAnsi="Arial" w:cs="Arial"/>
                <w:i/>
                <w:sz w:val="14"/>
                <w:szCs w:val="14"/>
              </w:rPr>
            </w:pPr>
            <w:r w:rsidRPr="004D4266">
              <w:rPr>
                <w:rFonts w:ascii="Arial" w:hAnsi="Arial" w:cs="Arial"/>
                <w:i/>
                <w:sz w:val="14"/>
                <w:szCs w:val="14"/>
              </w:rPr>
              <w:t>Podpis(y) osoby(osób) upoważnionej(ych) do podpisania niniejszego oświadczenia.</w:t>
            </w:r>
          </w:p>
          <w:p w14:paraId="3C3EFC52" w14:textId="77777777" w:rsidR="004D4266" w:rsidRPr="004D4266" w:rsidRDefault="004D4266" w:rsidP="004D4266">
            <w:pPr>
              <w:widowControl w:val="0"/>
              <w:spacing w:after="0" w:line="240" w:lineRule="auto"/>
              <w:jc w:val="center"/>
              <w:rPr>
                <w:rFonts w:ascii="Arial" w:hAnsi="Arial" w:cs="Arial"/>
                <w:sz w:val="14"/>
                <w:szCs w:val="14"/>
                <w:highlight w:val="yellow"/>
              </w:rPr>
            </w:pPr>
          </w:p>
        </w:tc>
      </w:tr>
    </w:tbl>
    <w:bookmarkEnd w:id="69"/>
    <w:p w14:paraId="7ED63238" w14:textId="77777777" w:rsidR="004D4266" w:rsidRPr="004D4266" w:rsidRDefault="004D4266" w:rsidP="004D4266">
      <w:pPr>
        <w:shd w:val="clear" w:color="auto" w:fill="DAEEF3" w:themeFill="accent5" w:themeFillTint="33"/>
        <w:spacing w:line="240" w:lineRule="auto"/>
        <w:ind w:right="23"/>
        <w:jc w:val="center"/>
        <w:rPr>
          <w:rFonts w:eastAsia="Calibri" w:cstheme="minorHAnsi"/>
          <w:b/>
          <w:sz w:val="24"/>
          <w:szCs w:val="24"/>
        </w:rPr>
      </w:pPr>
      <w:r w:rsidRPr="004D4266">
        <w:rPr>
          <w:rFonts w:eastAsia="Calibri" w:cstheme="minorHAnsi"/>
          <w:b/>
          <w:sz w:val="24"/>
          <w:szCs w:val="24"/>
        </w:rPr>
        <w:t>OŚWIADCZENIE DOTYCZĄCE PODWYKONAWCY/DOSTAWCY, NA KTÓREGO PRZYPADA PONAD 10% WARTOŚCI ZAMÓWIENIA**</w:t>
      </w:r>
    </w:p>
    <w:p w14:paraId="7A518853" w14:textId="77777777" w:rsidR="004D4266" w:rsidRPr="004D4266" w:rsidRDefault="004D4266" w:rsidP="004D4266">
      <w:pPr>
        <w:spacing w:after="0" w:line="240" w:lineRule="auto"/>
        <w:jc w:val="both"/>
        <w:rPr>
          <w:rFonts w:ascii="Arial" w:hAnsi="Arial" w:cs="Arial"/>
          <w:sz w:val="20"/>
          <w:szCs w:val="20"/>
        </w:rPr>
      </w:pPr>
      <w:r w:rsidRPr="004D4266">
        <w:rPr>
          <w:rFonts w:ascii="Arial" w:hAnsi="Arial" w:cs="Arial"/>
          <w:sz w:val="20"/>
          <w:szCs w:val="20"/>
        </w:rPr>
        <w:t xml:space="preserve">Oświadczam, że w stosunku do następującego podmiotu, będącego podwykonawcą*/ dostawcą*, </w:t>
      </w:r>
      <w:r w:rsidRPr="004D4266">
        <w:rPr>
          <w:rFonts w:ascii="Arial" w:hAnsi="Arial" w:cs="Arial"/>
          <w:sz w:val="20"/>
          <w:szCs w:val="20"/>
        </w:rPr>
        <w:br/>
        <w:t>na którego przypada ponad 10% wartości zamówienia:</w:t>
      </w:r>
      <w:r w:rsidRPr="004D4266">
        <w:rPr>
          <w:rFonts w:ascii="Arial" w:eastAsia="Arial" w:hAnsi="Arial" w:cs="Arial"/>
          <w:sz w:val="20"/>
          <w:szCs w:val="20"/>
          <w:lang w:eastAsia="zh-CN"/>
        </w:rPr>
        <w:t xml:space="preserve"> </w:t>
      </w:r>
      <w:sdt>
        <w:sdtPr>
          <w:rPr>
            <w:rFonts w:ascii="Arial" w:eastAsia="Arial" w:hAnsi="Arial" w:cs="Arial"/>
            <w:i/>
            <w:sz w:val="20"/>
            <w:szCs w:val="20"/>
            <w:lang w:eastAsia="zh-CN"/>
          </w:rPr>
          <w:id w:val="469788851"/>
          <w:placeholder>
            <w:docPart w:val="44FB98B83582415B936626E1CF0335A6"/>
          </w:placeholder>
        </w:sdtPr>
        <w:sdtEndPr/>
        <w:sdtContent>
          <w:sdt>
            <w:sdtPr>
              <w:rPr>
                <w:rFonts w:ascii="Arial" w:eastAsia="Arial" w:hAnsi="Arial" w:cs="Arial"/>
                <w:b/>
                <w:bCs/>
                <w:i/>
                <w:sz w:val="20"/>
                <w:szCs w:val="20"/>
                <w:lang w:eastAsia="zh-CN"/>
              </w:rPr>
              <w:id w:val="-417712209"/>
              <w:placeholder>
                <w:docPart w:val="4B1603F3641C4075B2B5750B5FE58606"/>
              </w:placeholder>
            </w:sdtPr>
            <w:sdtEndPr>
              <w:rPr>
                <w:b w:val="0"/>
                <w:bCs w:val="0"/>
              </w:rPr>
            </w:sdtEndPr>
            <w:sdtContent>
              <w:r w:rsidRPr="004D4266">
                <w:rPr>
                  <w:rFonts w:ascii="Arial" w:eastAsia="Arial" w:hAnsi="Arial" w:cs="Arial"/>
                  <w:b/>
                  <w:bCs/>
                  <w:i/>
                  <w:sz w:val="20"/>
                  <w:szCs w:val="20"/>
                  <w:lang w:eastAsia="zh-CN"/>
                </w:rPr>
                <w:t xml:space="preserve">należy wskazać pełną nazwę/firmę, adres, </w:t>
              </w:r>
              <w:r w:rsidRPr="004D4266">
                <w:rPr>
                  <w:rFonts w:ascii="Arial" w:eastAsia="Arial" w:hAnsi="Arial" w:cs="Arial"/>
                  <w:b/>
                  <w:bCs/>
                  <w:i/>
                  <w:sz w:val="20"/>
                  <w:szCs w:val="20"/>
                  <w:lang w:eastAsia="zh-CN"/>
                </w:rPr>
                <w:br/>
                <w:t>w zależności od podmiotu: NIP/ KRS</w:t>
              </w:r>
            </w:sdtContent>
          </w:sdt>
        </w:sdtContent>
      </w:sdt>
      <w:r w:rsidRPr="004D4266">
        <w:rPr>
          <w:rFonts w:ascii="Arial" w:hAnsi="Arial" w:cs="Arial"/>
          <w:sz w:val="20"/>
          <w:szCs w:val="20"/>
        </w:rPr>
        <w:t>, nie zachodzą podstawy wykluczenia z postępowania o udzielenie zamówienia przewidziane w art. 5k rozporządzenia 833/2014 w brzmieniu nadanym rozporządzeniem 2022/576.</w:t>
      </w:r>
    </w:p>
    <w:p w14:paraId="24E7CD44" w14:textId="77777777" w:rsidR="004D4266" w:rsidRPr="004D4266" w:rsidRDefault="004D4266" w:rsidP="004D4266">
      <w:pPr>
        <w:spacing w:after="0" w:line="240" w:lineRule="auto"/>
        <w:jc w:val="both"/>
        <w:rPr>
          <w:rFonts w:cstheme="minorHAnsi"/>
        </w:rPr>
      </w:pPr>
    </w:p>
    <w:tbl>
      <w:tblPr>
        <w:tblW w:w="5016" w:type="pct"/>
        <w:jc w:val="center"/>
        <w:tblLook w:val="01E0" w:firstRow="1" w:lastRow="1" w:firstColumn="1" w:lastColumn="1" w:noHBand="0" w:noVBand="0"/>
      </w:tblPr>
      <w:tblGrid>
        <w:gridCol w:w="3363"/>
        <w:gridCol w:w="5736"/>
      </w:tblGrid>
      <w:tr w:rsidR="004D4266" w:rsidRPr="004D4266" w14:paraId="4CE49968" w14:textId="77777777" w:rsidTr="0064375A">
        <w:trPr>
          <w:trHeight w:val="291"/>
          <w:jc w:val="center"/>
        </w:trPr>
        <w:tc>
          <w:tcPr>
            <w:tcW w:w="1848" w:type="pct"/>
            <w:vAlign w:val="center"/>
          </w:tcPr>
          <w:p w14:paraId="6BBA7FF1"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c>
          <w:tcPr>
            <w:tcW w:w="3152" w:type="pct"/>
            <w:vAlign w:val="center"/>
          </w:tcPr>
          <w:p w14:paraId="6CCB4360" w14:textId="77777777" w:rsidR="004D4266" w:rsidRPr="004D4266" w:rsidRDefault="004D4266" w:rsidP="004D4266">
            <w:pPr>
              <w:widowControl w:val="0"/>
              <w:spacing w:after="0" w:line="240" w:lineRule="auto"/>
              <w:jc w:val="center"/>
              <w:rPr>
                <w:rFonts w:cs="Arial"/>
                <w:sz w:val="28"/>
              </w:rPr>
            </w:pPr>
            <w:r w:rsidRPr="004D4266">
              <w:rPr>
                <w:rFonts w:cs="Arial"/>
                <w:sz w:val="28"/>
              </w:rPr>
              <w:t>………………………………………………..</w:t>
            </w:r>
          </w:p>
        </w:tc>
      </w:tr>
      <w:tr w:rsidR="004D4266" w:rsidRPr="004D4266" w14:paraId="28618156" w14:textId="77777777" w:rsidTr="0064375A">
        <w:trPr>
          <w:trHeight w:val="465"/>
          <w:jc w:val="center"/>
        </w:trPr>
        <w:tc>
          <w:tcPr>
            <w:tcW w:w="1848" w:type="pct"/>
            <w:vAlign w:val="center"/>
          </w:tcPr>
          <w:p w14:paraId="78DE1B65" w14:textId="77777777" w:rsidR="004D4266" w:rsidRPr="004D4266" w:rsidRDefault="004D4266" w:rsidP="004D4266">
            <w:pPr>
              <w:widowControl w:val="0"/>
              <w:jc w:val="center"/>
              <w:rPr>
                <w:rFonts w:ascii="Arial" w:hAnsi="Arial" w:cs="Arial"/>
                <w:bCs/>
                <w:sz w:val="14"/>
                <w:szCs w:val="14"/>
              </w:rPr>
            </w:pPr>
            <w:r w:rsidRPr="004D4266">
              <w:rPr>
                <w:rFonts w:ascii="Arial" w:hAnsi="Arial" w:cs="Arial"/>
                <w:bCs/>
                <w:sz w:val="14"/>
                <w:szCs w:val="14"/>
              </w:rPr>
              <w:t>Miejscowość / Data</w:t>
            </w:r>
          </w:p>
        </w:tc>
        <w:tc>
          <w:tcPr>
            <w:tcW w:w="3152" w:type="pct"/>
            <w:vAlign w:val="center"/>
          </w:tcPr>
          <w:p w14:paraId="7BCDF21D" w14:textId="77777777" w:rsidR="004D4266" w:rsidRPr="004D4266" w:rsidRDefault="004D4266" w:rsidP="004D4266">
            <w:pPr>
              <w:widowControl w:val="0"/>
              <w:spacing w:after="0" w:line="240" w:lineRule="auto"/>
              <w:jc w:val="center"/>
              <w:rPr>
                <w:rFonts w:ascii="Arial" w:hAnsi="Arial" w:cs="Arial"/>
                <w:i/>
                <w:sz w:val="14"/>
                <w:szCs w:val="14"/>
              </w:rPr>
            </w:pPr>
            <w:r w:rsidRPr="004D4266">
              <w:rPr>
                <w:rFonts w:ascii="Arial" w:eastAsia="Times New Roman" w:hAnsi="Arial" w:cs="Arial"/>
                <w:i/>
                <w:sz w:val="14"/>
                <w:szCs w:val="14"/>
              </w:rPr>
              <w:t>Znak graficzny kwalifikowanego podpisu elektronicznego</w:t>
            </w:r>
            <w:r w:rsidRPr="004D4266">
              <w:rPr>
                <w:vertAlign w:val="superscript"/>
              </w:rPr>
              <w:t>3</w:t>
            </w:r>
          </w:p>
          <w:p w14:paraId="26CE4FA1" w14:textId="77777777" w:rsidR="004D4266" w:rsidRPr="004D4266" w:rsidRDefault="004D4266" w:rsidP="004D4266">
            <w:pPr>
              <w:widowControl w:val="0"/>
              <w:spacing w:after="0" w:line="240" w:lineRule="auto"/>
              <w:jc w:val="center"/>
              <w:rPr>
                <w:rFonts w:ascii="Arial" w:eastAsia="Times New Roman" w:hAnsi="Arial" w:cs="Arial"/>
                <w:i/>
                <w:sz w:val="14"/>
                <w:szCs w:val="14"/>
              </w:rPr>
            </w:pPr>
            <w:r w:rsidRPr="004D4266">
              <w:rPr>
                <w:rFonts w:ascii="Arial" w:hAnsi="Arial" w:cs="Arial"/>
                <w:i/>
                <w:sz w:val="14"/>
                <w:szCs w:val="14"/>
              </w:rPr>
              <w:t>Podpis(y) osoby(osób) upoważnionej(ych) do podpisania niniejszego oświadczenia.</w:t>
            </w:r>
          </w:p>
          <w:p w14:paraId="53D18829" w14:textId="77777777" w:rsidR="004D4266" w:rsidRPr="004D4266" w:rsidRDefault="004D4266" w:rsidP="004D4266">
            <w:pPr>
              <w:widowControl w:val="0"/>
              <w:spacing w:after="0" w:line="240" w:lineRule="auto"/>
              <w:jc w:val="center"/>
              <w:rPr>
                <w:rFonts w:ascii="Arial" w:hAnsi="Arial" w:cs="Arial"/>
                <w:sz w:val="14"/>
                <w:szCs w:val="14"/>
                <w:highlight w:val="yellow"/>
              </w:rPr>
            </w:pPr>
          </w:p>
        </w:tc>
      </w:tr>
    </w:tbl>
    <w:p w14:paraId="3FAB7E0F" w14:textId="77777777" w:rsidR="004D4266" w:rsidRPr="004D4266" w:rsidRDefault="004D4266" w:rsidP="004D4266">
      <w:pPr>
        <w:spacing w:after="0"/>
        <w:rPr>
          <w:rFonts w:cstheme="minorHAnsi"/>
          <w:sz w:val="18"/>
          <w:szCs w:val="18"/>
        </w:rPr>
      </w:pPr>
      <w:r w:rsidRPr="004D4266">
        <w:rPr>
          <w:rFonts w:cstheme="minorHAnsi"/>
          <w:sz w:val="18"/>
          <w:szCs w:val="18"/>
        </w:rPr>
        <w:t>*niepotrzebne należy skreślić</w:t>
      </w:r>
    </w:p>
    <w:p w14:paraId="310FD9AB" w14:textId="77777777" w:rsidR="004D4266" w:rsidRPr="004D4266" w:rsidRDefault="004D4266" w:rsidP="004D4266">
      <w:pPr>
        <w:spacing w:after="0"/>
        <w:rPr>
          <w:rFonts w:cstheme="minorHAnsi"/>
          <w:sz w:val="18"/>
          <w:szCs w:val="18"/>
        </w:rPr>
      </w:pPr>
      <w:r w:rsidRPr="004D4266">
        <w:rPr>
          <w:rFonts w:cstheme="minorHAnsi"/>
          <w:sz w:val="18"/>
          <w:szCs w:val="18"/>
        </w:rPr>
        <w:t xml:space="preserve">** oświadczenie Wykonawcy - jeśli dotyczy </w:t>
      </w:r>
    </w:p>
    <w:p w14:paraId="6183E6E4" w14:textId="546ECE81" w:rsidR="00EA2EF3" w:rsidRPr="009F0656" w:rsidRDefault="007F325D" w:rsidP="009F0656">
      <w:pPr>
        <w:spacing w:after="0"/>
        <w:rPr>
          <w:rFonts w:cstheme="minorHAnsi"/>
          <w:sz w:val="18"/>
          <w:szCs w:val="18"/>
        </w:rPr>
      </w:pPr>
      <w:r w:rsidRPr="007A7117">
        <w:rPr>
          <w:rFonts w:cstheme="minorHAnsi"/>
          <w:sz w:val="18"/>
          <w:szCs w:val="18"/>
        </w:rPr>
        <w:t xml:space="preserve"> </w:t>
      </w:r>
    </w:p>
    <w:sectPr w:rsidR="00EA2EF3" w:rsidRPr="009F0656" w:rsidSect="00B760A2">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82A1" w14:textId="77777777" w:rsidR="00C91447" w:rsidRDefault="00C91447">
      <w:pPr>
        <w:spacing w:after="0" w:line="240" w:lineRule="auto"/>
      </w:pPr>
      <w:r>
        <w:separator/>
      </w:r>
    </w:p>
  </w:endnote>
  <w:endnote w:type="continuationSeparator" w:id="0">
    <w:p w14:paraId="59B34526" w14:textId="77777777" w:rsidR="00C91447" w:rsidRDefault="00C9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charset w:val="00"/>
    <w:family w:val="swiss"/>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sig w:usb0="E0000AFF" w:usb1="500078FF" w:usb2="00000021" w:usb3="00000000" w:csb0="000001BF" w:csb1="00000000"/>
  </w:font>
  <w:font w:name="Palatino Linotype">
    <w:panose1 w:val="02040502050505030304"/>
    <w:charset w:val="EE"/>
    <w:family w:val="roman"/>
    <w:pitch w:val="variable"/>
    <w:sig w:usb0="E0000287" w:usb1="40000013" w:usb2="00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34439"/>
      <w:docPartObj>
        <w:docPartGallery w:val="Page Numbers (Bottom of Page)"/>
        <w:docPartUnique/>
      </w:docPartObj>
    </w:sdtPr>
    <w:sdtEndPr/>
    <w:sdtContent>
      <w:p w14:paraId="2355AADD" w14:textId="12E7C2F2" w:rsidR="00A55074" w:rsidRDefault="00C8358A" w:rsidP="0077245D">
        <w:pPr>
          <w:pStyle w:val="Stopk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636D4655" w14:textId="77777777" w:rsidR="00D257FF" w:rsidRPr="006B68B5" w:rsidRDefault="00D257FF">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7230126D" w14:textId="77777777" w:rsidR="00D257FF" w:rsidRDefault="00D257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513391"/>
      <w:docPartObj>
        <w:docPartGallery w:val="Page Numbers (Bottom of Page)"/>
        <w:docPartUnique/>
      </w:docPartObj>
    </w:sdtPr>
    <w:sdtEndPr/>
    <w:sdtContent>
      <w:p w14:paraId="2A6E2A73" w14:textId="616A6A52" w:rsidR="0077245D" w:rsidRDefault="0077245D">
        <w:pPr>
          <w:pStyle w:val="Stopka"/>
          <w:jc w:val="center"/>
        </w:pPr>
        <w:r>
          <w:fldChar w:fldCharType="begin"/>
        </w:r>
        <w:r>
          <w:instrText>PAGE   \* MERGEFORMAT</w:instrText>
        </w:r>
        <w:r>
          <w:fldChar w:fldCharType="separate"/>
        </w:r>
        <w:r>
          <w:t>2</w:t>
        </w:r>
        <w:r>
          <w:fldChar w:fldCharType="end"/>
        </w:r>
      </w:p>
    </w:sdtContent>
  </w:sdt>
  <w:p w14:paraId="25D2320F" w14:textId="77777777" w:rsidR="00D257FF" w:rsidRPr="0036543F" w:rsidRDefault="00D257FF" w:rsidP="003654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52665576"/>
      <w:docPartObj>
        <w:docPartGallery w:val="Page Numbers (Bottom of Page)"/>
        <w:docPartUnique/>
      </w:docPartObj>
    </w:sdtPr>
    <w:sdtEndPr/>
    <w:sdtContent>
      <w:p w14:paraId="57C53306" w14:textId="77777777" w:rsidR="00D257FF" w:rsidRDefault="00D257F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992E5D">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4343637E" w14:textId="77777777" w:rsidR="00D257FF" w:rsidRDefault="00D257F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45587"/>
      <w:docPartObj>
        <w:docPartGallery w:val="Page Numbers (Bottom of Page)"/>
        <w:docPartUnique/>
      </w:docPartObj>
    </w:sdtPr>
    <w:sdtEndPr>
      <w:rPr>
        <w:rFonts w:ascii="Arial" w:hAnsi="Arial" w:cs="Arial"/>
      </w:rPr>
    </w:sdtEndPr>
    <w:sdtContent>
      <w:p w14:paraId="00E4BBA0" w14:textId="13141008" w:rsidR="00B760A2" w:rsidRPr="00B760A2" w:rsidRDefault="00B760A2">
        <w:pPr>
          <w:pStyle w:val="Stopka"/>
          <w:jc w:val="center"/>
          <w:rPr>
            <w:rFonts w:ascii="Arial" w:hAnsi="Arial" w:cs="Arial"/>
          </w:rPr>
        </w:pPr>
        <w:r w:rsidRPr="00B760A2">
          <w:rPr>
            <w:rFonts w:ascii="Arial" w:hAnsi="Arial" w:cs="Arial"/>
          </w:rPr>
          <w:fldChar w:fldCharType="begin"/>
        </w:r>
        <w:r w:rsidRPr="00B760A2">
          <w:rPr>
            <w:rFonts w:ascii="Arial" w:hAnsi="Arial" w:cs="Arial"/>
          </w:rPr>
          <w:instrText>PAGE   \* MERGEFORMAT</w:instrText>
        </w:r>
        <w:r w:rsidRPr="00B760A2">
          <w:rPr>
            <w:rFonts w:ascii="Arial" w:hAnsi="Arial" w:cs="Arial"/>
          </w:rPr>
          <w:fldChar w:fldCharType="separate"/>
        </w:r>
        <w:r w:rsidRPr="00B760A2">
          <w:rPr>
            <w:rFonts w:ascii="Arial" w:hAnsi="Arial" w:cs="Arial"/>
          </w:rPr>
          <w:t>2</w:t>
        </w:r>
        <w:r w:rsidRPr="00B760A2">
          <w:rPr>
            <w:rFonts w:ascii="Arial" w:hAnsi="Arial" w:cs="Arial"/>
          </w:rPr>
          <w:fldChar w:fldCharType="end"/>
        </w:r>
      </w:p>
    </w:sdtContent>
  </w:sdt>
  <w:p w14:paraId="3433293C" w14:textId="77777777" w:rsidR="00A308AF" w:rsidRDefault="00A308A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rPr>
      <w:id w:val="1835643702"/>
      <w:docPartObj>
        <w:docPartGallery w:val="Page Numbers (Bottom of Page)"/>
        <w:docPartUnique/>
      </w:docPartObj>
    </w:sdtPr>
    <w:sdtEndPr/>
    <w:sdtContent>
      <w:p w14:paraId="00D7F453" w14:textId="1831D7CE" w:rsidR="001D491C" w:rsidRPr="00B15960" w:rsidRDefault="001D491C" w:rsidP="0077245D">
        <w:pPr>
          <w:pStyle w:val="Stopka"/>
          <w:jc w:val="center"/>
          <w:rPr>
            <w:rFonts w:ascii="Arial" w:eastAsiaTheme="majorEastAsia" w:hAnsi="Arial" w:cs="Arial"/>
          </w:rPr>
        </w:pPr>
        <w:r w:rsidRPr="00B15960">
          <w:rPr>
            <w:rFonts w:ascii="Arial" w:eastAsiaTheme="minorEastAsia" w:hAnsi="Arial" w:cs="Arial"/>
          </w:rPr>
          <w:fldChar w:fldCharType="begin"/>
        </w:r>
        <w:r w:rsidRPr="00B15960">
          <w:rPr>
            <w:rFonts w:ascii="Arial" w:hAnsi="Arial" w:cs="Arial"/>
          </w:rPr>
          <w:instrText>PAGE    \* MERGEFORMAT</w:instrText>
        </w:r>
        <w:r w:rsidRPr="00B15960">
          <w:rPr>
            <w:rFonts w:ascii="Arial" w:eastAsiaTheme="minorEastAsia" w:hAnsi="Arial" w:cs="Arial"/>
          </w:rPr>
          <w:fldChar w:fldCharType="separate"/>
        </w:r>
        <w:r w:rsidRPr="00B15960">
          <w:rPr>
            <w:rFonts w:ascii="Arial" w:eastAsiaTheme="majorEastAsia" w:hAnsi="Arial" w:cs="Arial"/>
            <w:noProof/>
          </w:rPr>
          <w:t>59</w:t>
        </w:r>
        <w:r w:rsidRPr="00B15960">
          <w:rPr>
            <w:rFonts w:ascii="Arial" w:eastAsiaTheme="majorEastAsia" w:hAnsi="Arial" w:cs="Arial"/>
          </w:rPr>
          <w:fldChar w:fldCharType="end"/>
        </w:r>
      </w:p>
    </w:sdtContent>
  </w:sdt>
  <w:p w14:paraId="77C4B1BF" w14:textId="77777777" w:rsidR="001D491C" w:rsidRPr="00D25F15" w:rsidRDefault="001D491C" w:rsidP="00D25F1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44940"/>
      <w:docPartObj>
        <w:docPartGallery w:val="Page Numbers (Bottom of Page)"/>
        <w:docPartUnique/>
      </w:docPartObj>
    </w:sdtPr>
    <w:sdtEndPr>
      <w:rPr>
        <w:rFonts w:ascii="Arial" w:hAnsi="Arial" w:cs="Arial"/>
      </w:rPr>
    </w:sdtEndPr>
    <w:sdtContent>
      <w:p w14:paraId="65D408ED" w14:textId="77777777" w:rsidR="00125D82" w:rsidRPr="00B760A2" w:rsidRDefault="00125D82">
        <w:pPr>
          <w:pStyle w:val="Stopka"/>
          <w:jc w:val="center"/>
          <w:rPr>
            <w:rFonts w:ascii="Arial" w:hAnsi="Arial" w:cs="Arial"/>
          </w:rPr>
        </w:pPr>
        <w:r w:rsidRPr="00B760A2">
          <w:rPr>
            <w:rFonts w:ascii="Arial" w:hAnsi="Arial" w:cs="Arial"/>
          </w:rPr>
          <w:fldChar w:fldCharType="begin"/>
        </w:r>
        <w:r w:rsidRPr="00B760A2">
          <w:rPr>
            <w:rFonts w:ascii="Arial" w:hAnsi="Arial" w:cs="Arial"/>
          </w:rPr>
          <w:instrText>PAGE   \* MERGEFORMAT</w:instrText>
        </w:r>
        <w:r w:rsidRPr="00B760A2">
          <w:rPr>
            <w:rFonts w:ascii="Arial" w:hAnsi="Arial" w:cs="Arial"/>
          </w:rPr>
          <w:fldChar w:fldCharType="separate"/>
        </w:r>
        <w:r w:rsidRPr="00B760A2">
          <w:rPr>
            <w:rFonts w:ascii="Arial" w:hAnsi="Arial" w:cs="Arial"/>
          </w:rPr>
          <w:t>2</w:t>
        </w:r>
        <w:r w:rsidRPr="00B760A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D67F1" w14:textId="77777777" w:rsidR="00C91447" w:rsidRDefault="00C91447">
      <w:pPr>
        <w:spacing w:after="0" w:line="240" w:lineRule="auto"/>
      </w:pPr>
      <w:r>
        <w:separator/>
      </w:r>
    </w:p>
  </w:footnote>
  <w:footnote w:type="continuationSeparator" w:id="0">
    <w:p w14:paraId="7CD229C0" w14:textId="77777777" w:rsidR="00C91447" w:rsidRDefault="00C91447">
      <w:pPr>
        <w:spacing w:after="0" w:line="240" w:lineRule="auto"/>
      </w:pPr>
      <w:r>
        <w:continuationSeparator/>
      </w:r>
    </w:p>
  </w:footnote>
  <w:footnote w:id="1">
    <w:p w14:paraId="2A2C81E5" w14:textId="77777777" w:rsidR="00D257FF" w:rsidRPr="00EE7E62" w:rsidRDefault="00D257FF" w:rsidP="00A07D6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069A6203" w14:textId="77777777" w:rsidR="00D257FF" w:rsidRDefault="00D257FF" w:rsidP="00EE7E62">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56C0D0F7" w14:textId="77777777" w:rsidR="001D491C" w:rsidRDefault="001D491C" w:rsidP="001D491C">
      <w:pPr>
        <w:pStyle w:val="Tekstprzypisudolnego"/>
        <w:jc w:val="both"/>
        <w:rPr>
          <w:sz w:val="16"/>
          <w:szCs w:val="16"/>
        </w:rPr>
      </w:pPr>
      <w:r>
        <w:rPr>
          <w:rStyle w:val="Odwoanieprzypisudolnego"/>
          <w:rFonts w:cstheme="minorHAnsi"/>
        </w:rPr>
        <w:t>¹</w:t>
      </w:r>
      <w:r>
        <w:t xml:space="preserve"> </w:t>
      </w:r>
      <w:r>
        <w:rPr>
          <w:sz w:val="16"/>
          <w:szCs w:val="16"/>
        </w:rPr>
        <w:t xml:space="preserve">Postanowienie ma zastosowanie w przypadku umowy zawieranej z Wykonawcą zarejestrowanym jako czynny podatnik VAT w Polsce </w:t>
      </w:r>
    </w:p>
    <w:p w14:paraId="3E1D6F5E" w14:textId="77777777" w:rsidR="001D491C" w:rsidRDefault="001D491C" w:rsidP="001D491C">
      <w:pPr>
        <w:pStyle w:val="Tekstprzypisudolneg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0A46489C" w14:textId="77777777" w:rsidR="001D491C" w:rsidRDefault="001D491C" w:rsidP="001D491C">
      <w:pPr>
        <w:pStyle w:val="Tekstprzypisudolneg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455C4BE2" w14:textId="77777777" w:rsidR="001D491C" w:rsidRDefault="001D491C" w:rsidP="001D491C">
      <w:pPr>
        <w:pStyle w:val="Tekstprzypisudolneg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4">
    <w:p w14:paraId="653EAD71" w14:textId="77777777" w:rsidR="00D257FF" w:rsidRPr="009E7DF7" w:rsidRDefault="00D257FF">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4EB97A2D" w14:textId="77777777" w:rsidR="004D4266" w:rsidRPr="00EE7E62" w:rsidRDefault="004D4266" w:rsidP="004D4266">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50EC" w14:textId="77777777" w:rsidR="00D257FF" w:rsidRPr="00D65415" w:rsidRDefault="00D257FF"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6E26688A" w14:textId="5B3B667D" w:rsidR="00D257FF" w:rsidRPr="00C826DB" w:rsidRDefault="00D257FF" w:rsidP="00C826D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sprawy </w:t>
    </w:r>
    <w:r w:rsidRPr="008528E5">
      <w:rPr>
        <w:rFonts w:ascii="Arial" w:eastAsia="Times New Roman" w:hAnsi="Arial" w:cs="Arial"/>
        <w:b/>
        <w:bCs/>
        <w:iCs/>
        <w:color w:val="404040" w:themeColor="text1" w:themeTint="BF"/>
        <w:sz w:val="18"/>
        <w:szCs w:val="18"/>
        <w:lang w:eastAsia="pl-PL"/>
      </w:rPr>
      <w:t>2</w:t>
    </w:r>
    <w:r w:rsidR="00434A21">
      <w:rPr>
        <w:rFonts w:ascii="Arial" w:eastAsia="Times New Roman" w:hAnsi="Arial" w:cs="Arial"/>
        <w:b/>
        <w:bCs/>
        <w:iCs/>
        <w:color w:val="404040" w:themeColor="text1" w:themeTint="BF"/>
        <w:sz w:val="18"/>
        <w:szCs w:val="18"/>
        <w:lang w:eastAsia="pl-PL"/>
      </w:rPr>
      <w:t>8</w:t>
    </w:r>
    <w:r w:rsidRPr="008528E5">
      <w:rPr>
        <w:rFonts w:ascii="Arial" w:eastAsia="Times New Roman" w:hAnsi="Arial" w:cs="Arial"/>
        <w:b/>
        <w:bCs/>
        <w:iCs/>
        <w:color w:val="404040" w:themeColor="text1" w:themeTint="BF"/>
        <w:sz w:val="18"/>
        <w:szCs w:val="18"/>
        <w:lang w:eastAsia="pl-PL"/>
      </w:rPr>
      <w:t>1</w:t>
    </w:r>
    <w:r w:rsidR="00434A21">
      <w:rPr>
        <w:rFonts w:ascii="Arial" w:eastAsia="Times New Roman" w:hAnsi="Arial" w:cs="Arial"/>
        <w:b/>
        <w:bCs/>
        <w:iCs/>
        <w:color w:val="404040" w:themeColor="text1" w:themeTint="BF"/>
        <w:sz w:val="18"/>
        <w:szCs w:val="18"/>
        <w:lang w:eastAsia="pl-PL"/>
      </w:rPr>
      <w:t>3</w:t>
    </w:r>
    <w:r w:rsidR="00B2514B" w:rsidRPr="008528E5">
      <w:rPr>
        <w:rFonts w:ascii="Arial" w:eastAsia="Times New Roman" w:hAnsi="Arial" w:cs="Arial"/>
        <w:b/>
        <w:bCs/>
        <w:iCs/>
        <w:color w:val="404040" w:themeColor="text1" w:themeTint="BF"/>
        <w:sz w:val="18"/>
        <w:szCs w:val="18"/>
        <w:lang w:eastAsia="pl-PL"/>
      </w:rPr>
      <w:t>.</w:t>
    </w:r>
    <w:r w:rsidR="00434A21">
      <w:rPr>
        <w:rFonts w:ascii="Arial" w:eastAsia="Times New Roman" w:hAnsi="Arial" w:cs="Arial"/>
        <w:b/>
        <w:bCs/>
        <w:iCs/>
        <w:color w:val="404040" w:themeColor="text1" w:themeTint="BF"/>
        <w:sz w:val="18"/>
        <w:szCs w:val="18"/>
        <w:lang w:eastAsia="pl-PL"/>
      </w:rPr>
      <w:t>1</w:t>
    </w:r>
    <w:r w:rsidR="00B2514B" w:rsidRPr="008528E5">
      <w:rPr>
        <w:rFonts w:ascii="Arial" w:eastAsia="Times New Roman" w:hAnsi="Arial" w:cs="Arial"/>
        <w:b/>
        <w:bCs/>
        <w:iCs/>
        <w:color w:val="404040" w:themeColor="text1" w:themeTint="BF"/>
        <w:sz w:val="18"/>
        <w:szCs w:val="18"/>
        <w:lang w:eastAsia="pl-PL"/>
      </w:rPr>
      <w:t>.</w:t>
    </w:r>
    <w:r w:rsidRPr="008528E5">
      <w:rPr>
        <w:rFonts w:ascii="Arial" w:eastAsia="Times New Roman" w:hAnsi="Arial" w:cs="Arial"/>
        <w:b/>
        <w:bCs/>
        <w:iCs/>
        <w:color w:val="404040" w:themeColor="text1" w:themeTint="BF"/>
        <w:sz w:val="18"/>
        <w:szCs w:val="18"/>
        <w:lang w:eastAsia="pl-PL"/>
      </w:rPr>
      <w:t>202</w:t>
    </w:r>
    <w:r w:rsidR="00BA10F5" w:rsidRPr="008528E5">
      <w:rPr>
        <w:rFonts w:ascii="Arial" w:eastAsia="Times New Roman" w:hAnsi="Arial" w:cs="Arial"/>
        <w:b/>
        <w:bCs/>
        <w:iCs/>
        <w:color w:val="404040" w:themeColor="text1" w:themeTint="BF"/>
        <w:sz w:val="18"/>
        <w:szCs w:val="18"/>
        <w:lang w:eastAsia="pl-PL"/>
      </w:rPr>
      <w:t>5</w:t>
    </w:r>
    <w:r w:rsidRPr="00E34BF5">
      <w:rPr>
        <w:rFonts w:ascii="Arial" w:eastAsia="Times New Roman" w:hAnsi="Arial" w:cs="Arial"/>
        <w:b/>
        <w:bCs/>
        <w:iCs/>
        <w:color w:val="404040" w:themeColor="text1" w:themeTint="BF"/>
        <w:sz w:val="18"/>
        <w:szCs w:val="18"/>
        <w:lang w:eastAsia="pl-PL"/>
      </w:rPr>
      <w:t>.E</w:t>
    </w:r>
    <w:r w:rsidR="00116323" w:rsidRPr="00E34BF5">
      <w:rPr>
        <w:rFonts w:ascii="Arial" w:eastAsia="Times New Roman" w:hAnsi="Arial" w:cs="Arial"/>
        <w:b/>
        <w:bCs/>
        <w:iCs/>
        <w:color w:val="404040" w:themeColor="text1" w:themeTint="BF"/>
        <w:sz w:val="18"/>
        <w:szCs w:val="18"/>
        <w:lang w:eastAsia="pl-PL"/>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48C4" w14:textId="26BBD9BB" w:rsidR="00A308AF" w:rsidRPr="00243378" w:rsidRDefault="00A308AF" w:rsidP="00243378">
    <w:pPr>
      <w:pStyle w:val="Nagwek"/>
      <w:jc w:val="right"/>
      <w:rPr>
        <w:rFonts w:ascii="Arial" w:hAnsi="Arial" w:cs="Arial"/>
        <w:sz w:val="20"/>
        <w:szCs w:val="20"/>
      </w:rPr>
    </w:pPr>
    <w:r>
      <w:rPr>
        <w:rFonts w:ascii="Arial" w:hAnsi="Arial" w:cs="Arial"/>
        <w:sz w:val="20"/>
        <w:szCs w:val="20"/>
      </w:rPr>
      <w:t xml:space="preserve">Nr </w:t>
    </w:r>
    <w:r w:rsidRPr="008528E5">
      <w:rPr>
        <w:rFonts w:ascii="Arial" w:hAnsi="Arial" w:cs="Arial"/>
        <w:sz w:val="20"/>
        <w:szCs w:val="20"/>
      </w:rPr>
      <w:t>postępowania 2616.</w:t>
    </w:r>
    <w:r w:rsidR="008528E5" w:rsidRPr="008528E5">
      <w:rPr>
        <w:rFonts w:ascii="Arial" w:hAnsi="Arial" w:cs="Arial"/>
        <w:sz w:val="20"/>
        <w:szCs w:val="20"/>
      </w:rPr>
      <w:t>2</w:t>
    </w:r>
    <w:r w:rsidRPr="008528E5">
      <w:rPr>
        <w:rFonts w:ascii="Arial" w:hAnsi="Arial" w:cs="Arial"/>
        <w:sz w:val="20"/>
        <w:szCs w:val="20"/>
      </w:rPr>
      <w:t>.202</w:t>
    </w:r>
    <w:r w:rsidR="00BA10F5" w:rsidRPr="008528E5">
      <w:rPr>
        <w:rFonts w:ascii="Arial" w:hAnsi="Arial" w:cs="Arial"/>
        <w:sz w:val="20"/>
        <w:szCs w:val="20"/>
      </w:rPr>
      <w:t>5</w:t>
    </w:r>
    <w:r w:rsidRPr="008528E5">
      <w:rPr>
        <w:rFonts w:ascii="Arial" w:hAnsi="Arial" w:cs="Arial"/>
        <w:sz w:val="20"/>
        <w:szCs w:val="20"/>
      </w:rPr>
      <w:t>.E</w:t>
    </w:r>
    <w:r w:rsidR="00D176D6" w:rsidRPr="008528E5">
      <w:rPr>
        <w:rFonts w:ascii="Arial" w:hAnsi="Arial" w:cs="Arial"/>
        <w:sz w:val="20"/>
        <w:szCs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6ABF" w14:textId="77777777" w:rsidR="001D491C" w:rsidRPr="00D2324E" w:rsidRDefault="001D491C" w:rsidP="00E375F0">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3D5D1A9F" w14:textId="77777777" w:rsidR="001D491C" w:rsidRPr="00142FB7" w:rsidRDefault="001D491C" w:rsidP="00E375F0">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FE81" w14:textId="7C11B54D" w:rsidR="00125D82" w:rsidRPr="00243378" w:rsidRDefault="00125D82" w:rsidP="00243378">
    <w:pPr>
      <w:pStyle w:val="Nagwek"/>
      <w:jc w:val="right"/>
      <w:rPr>
        <w:rFonts w:ascii="Arial" w:hAnsi="Arial" w:cs="Arial"/>
        <w:sz w:val="20"/>
        <w:szCs w:val="20"/>
      </w:rPr>
    </w:pPr>
    <w:r>
      <w:rPr>
        <w:rFonts w:ascii="Arial" w:hAnsi="Arial" w:cs="Arial"/>
        <w:sz w:val="20"/>
        <w:szCs w:val="20"/>
      </w:rPr>
      <w:t xml:space="preserve">Nr postępowania </w:t>
    </w:r>
    <w:r w:rsidRPr="00243378">
      <w:rPr>
        <w:rFonts w:ascii="Arial" w:hAnsi="Arial" w:cs="Arial"/>
        <w:sz w:val="20"/>
        <w:szCs w:val="20"/>
      </w:rPr>
      <w:t>2</w:t>
    </w:r>
    <w:r w:rsidR="0077245D">
      <w:rPr>
        <w:rFonts w:ascii="Arial" w:hAnsi="Arial" w:cs="Arial"/>
        <w:sz w:val="20"/>
        <w:szCs w:val="20"/>
      </w:rPr>
      <w:t>8</w:t>
    </w:r>
    <w:r w:rsidRPr="00243378">
      <w:rPr>
        <w:rFonts w:ascii="Arial" w:hAnsi="Arial" w:cs="Arial"/>
        <w:sz w:val="20"/>
        <w:szCs w:val="20"/>
      </w:rPr>
      <w:t>1</w:t>
    </w:r>
    <w:r w:rsidR="0077245D">
      <w:rPr>
        <w:rFonts w:ascii="Arial" w:hAnsi="Arial" w:cs="Arial"/>
        <w:sz w:val="20"/>
        <w:szCs w:val="20"/>
      </w:rPr>
      <w:t>3</w:t>
    </w:r>
    <w:r>
      <w:rPr>
        <w:rFonts w:ascii="Arial" w:hAnsi="Arial" w:cs="Arial"/>
        <w:sz w:val="20"/>
        <w:szCs w:val="20"/>
      </w:rPr>
      <w:t>.</w:t>
    </w:r>
    <w:r w:rsidR="0077245D">
      <w:rPr>
        <w:rFonts w:ascii="Arial" w:hAnsi="Arial" w:cs="Arial"/>
        <w:sz w:val="20"/>
        <w:szCs w:val="20"/>
      </w:rPr>
      <w:t>1</w:t>
    </w:r>
    <w:r>
      <w:rPr>
        <w:rFonts w:ascii="Arial" w:hAnsi="Arial" w:cs="Arial"/>
        <w:sz w:val="20"/>
        <w:szCs w:val="20"/>
      </w:rPr>
      <w:t>.</w:t>
    </w:r>
    <w:r w:rsidRPr="00243378">
      <w:rPr>
        <w:rFonts w:ascii="Arial" w:hAnsi="Arial" w:cs="Arial"/>
        <w:sz w:val="20"/>
        <w:szCs w:val="20"/>
      </w:rPr>
      <w:t>202</w:t>
    </w:r>
    <w:r w:rsidR="007F0DF0">
      <w:rPr>
        <w:rFonts w:ascii="Arial" w:hAnsi="Arial" w:cs="Arial"/>
        <w:sz w:val="20"/>
        <w:szCs w:val="20"/>
      </w:rPr>
      <w:t>5</w:t>
    </w:r>
    <w:r w:rsidRPr="00243378">
      <w:rPr>
        <w:rFonts w:ascii="Arial" w:hAnsi="Arial" w:cs="Arial"/>
        <w:sz w:val="20"/>
        <w:szCs w:val="20"/>
      </w:rPr>
      <w:t>.E</w:t>
    </w:r>
    <w:r w:rsidR="00D176D6">
      <w:rPr>
        <w:rFonts w:ascii="Arial" w:hAnsi="Arial" w:cs="Arial"/>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55"/>
    <w:lvl w:ilvl="0">
      <w:start w:val="1"/>
      <w:numFmt w:val="decimal"/>
      <w:lvlText w:val="%1."/>
      <w:lvlJc w:val="left"/>
      <w:pPr>
        <w:tabs>
          <w:tab w:val="num" w:pos="8146"/>
        </w:tabs>
        <w:ind w:left="886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2B"/>
    <w:multiLevelType w:val="multilevel"/>
    <w:tmpl w:val="24FC545E"/>
    <w:name w:val="WWNum43"/>
    <w:lvl w:ilvl="0">
      <w:start w:val="1"/>
      <w:numFmt w:val="decimal"/>
      <w:lvlText w:val="%1."/>
      <w:lvlJc w:val="left"/>
      <w:pPr>
        <w:tabs>
          <w:tab w:val="num" w:pos="0"/>
        </w:tabs>
        <w:ind w:left="720" w:hanging="360"/>
      </w:pPr>
    </w:lvl>
    <w:lvl w:ilvl="1">
      <w:start w:val="1"/>
      <w:numFmt w:val="lowerLetter"/>
      <w:lvlText w:val="%2)"/>
      <w:lvlJc w:val="left"/>
      <w:pPr>
        <w:tabs>
          <w:tab w:val="num" w:pos="3392"/>
        </w:tabs>
        <w:ind w:left="4472" w:hanging="360"/>
      </w:pPr>
      <w:rPr>
        <w:b w:val="0"/>
        <w:bCs/>
      </w:rPr>
    </w:lvl>
    <w:lvl w:ilvl="2">
      <w:start w:val="1"/>
      <w:numFmt w:val="bullet"/>
      <w:lvlText w:val=""/>
      <w:lvlJc w:val="left"/>
      <w:pPr>
        <w:tabs>
          <w:tab w:val="num" w:pos="0"/>
        </w:tabs>
        <w:ind w:left="1440" w:hanging="360"/>
      </w:pPr>
      <w:rPr>
        <w:rFonts w:ascii="Symbol" w:hAnsi="Symbol"/>
        <w:color w:val="00000A"/>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5" w15:restartNumberingAfterBreak="0">
    <w:nsid w:val="003C1E91"/>
    <w:multiLevelType w:val="hybridMultilevel"/>
    <w:tmpl w:val="E1D2BDAC"/>
    <w:name w:val="WW8Num7"/>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6"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7" w15:restartNumberingAfterBreak="0">
    <w:nsid w:val="008068FE"/>
    <w:multiLevelType w:val="hybridMultilevel"/>
    <w:tmpl w:val="D3A0212C"/>
    <w:lvl w:ilvl="0" w:tplc="9A88D01C">
      <w:start w:val="1"/>
      <w:numFmt w:val="decimal"/>
      <w:lvlText w:val="%1)"/>
      <w:lvlJc w:val="left"/>
      <w:pPr>
        <w:ind w:left="3479"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0F02626"/>
    <w:multiLevelType w:val="multilevel"/>
    <w:tmpl w:val="26889920"/>
    <w:styleLink w:val="Styl115"/>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1496D2E"/>
    <w:multiLevelType w:val="multilevel"/>
    <w:tmpl w:val="22521F66"/>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Roman"/>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1D56DEF"/>
    <w:multiLevelType w:val="hybridMultilevel"/>
    <w:tmpl w:val="FE0CB5A0"/>
    <w:styleLink w:val="Styl3133"/>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2"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1842DE"/>
    <w:multiLevelType w:val="hybridMultilevel"/>
    <w:tmpl w:val="15CEC2F2"/>
    <w:lvl w:ilvl="0" w:tplc="57E2153A">
      <w:start w:val="3"/>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664667"/>
    <w:multiLevelType w:val="hybridMultilevel"/>
    <w:tmpl w:val="3CEE0528"/>
    <w:styleLink w:val="Styl5152"/>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57051D6"/>
    <w:multiLevelType w:val="hybridMultilevel"/>
    <w:tmpl w:val="7FF2F98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05F07C95"/>
    <w:multiLevelType w:val="hybridMultilevel"/>
    <w:tmpl w:val="0AD03B46"/>
    <w:styleLink w:val="Styl51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62616F4"/>
    <w:multiLevelType w:val="hybridMultilevel"/>
    <w:tmpl w:val="E1A05296"/>
    <w:styleLink w:val="Styl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6841832"/>
    <w:multiLevelType w:val="hybridMultilevel"/>
    <w:tmpl w:val="43825354"/>
    <w:styleLink w:val="Styl516"/>
    <w:lvl w:ilvl="0" w:tplc="28DE5960">
      <w:start w:val="8"/>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07A60BB7"/>
    <w:multiLevelType w:val="multilevel"/>
    <w:tmpl w:val="BB5AF124"/>
    <w:lvl w:ilvl="0">
      <w:start w:val="4"/>
      <w:numFmt w:val="decimal"/>
      <w:lvlText w:val="%1."/>
      <w:lvlJc w:val="left"/>
      <w:pPr>
        <w:ind w:left="720" w:hanging="360"/>
      </w:pPr>
      <w:rPr>
        <w:rFonts w:hint="default"/>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3"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374C02"/>
    <w:multiLevelType w:val="hybridMultilevel"/>
    <w:tmpl w:val="0E7286D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09261B5C"/>
    <w:multiLevelType w:val="hybridMultilevel"/>
    <w:tmpl w:val="07EE8900"/>
    <w:lvl w:ilvl="0" w:tplc="0415000F">
      <w:start w:val="1"/>
      <w:numFmt w:val="decimal"/>
      <w:lvlText w:val="%1."/>
      <w:lvlJc w:val="left"/>
      <w:pPr>
        <w:ind w:left="360" w:hanging="360"/>
      </w:pPr>
      <w:rPr>
        <w:rFonts w:cs="Times New Roman"/>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0AB02D2C"/>
    <w:multiLevelType w:val="hybridMultilevel"/>
    <w:tmpl w:val="B4966878"/>
    <w:styleLink w:val="Styl116"/>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0AC6728B"/>
    <w:multiLevelType w:val="hybridMultilevel"/>
    <w:tmpl w:val="E656F898"/>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DE07BA"/>
    <w:multiLevelType w:val="hybridMultilevel"/>
    <w:tmpl w:val="E9B098DE"/>
    <w:styleLink w:val="Styl3153"/>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1" w15:restartNumberingAfterBreak="0">
    <w:nsid w:val="0B40461D"/>
    <w:multiLevelType w:val="hybridMultilevel"/>
    <w:tmpl w:val="8FC86A90"/>
    <w:styleLink w:val="Styl51147"/>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0BC825E6"/>
    <w:multiLevelType w:val="hybridMultilevel"/>
    <w:tmpl w:val="4AEA77BA"/>
    <w:styleLink w:val="Styl31125"/>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BD528C4"/>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0C5A77D3"/>
    <w:multiLevelType w:val="hybridMultilevel"/>
    <w:tmpl w:val="4A087AF6"/>
    <w:styleLink w:val="MojaLista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CE30C1C"/>
    <w:multiLevelType w:val="hybridMultilevel"/>
    <w:tmpl w:val="908260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41391"/>
    <w:multiLevelType w:val="multilevel"/>
    <w:tmpl w:val="1A56B3D0"/>
    <w:lvl w:ilvl="0">
      <w:start w:val="1"/>
      <w:numFmt w:val="decimal"/>
      <w:lvlText w:val="%1."/>
      <w:lvlJc w:val="left"/>
      <w:pPr>
        <w:ind w:left="180" w:firstLine="0"/>
      </w:pPr>
      <w:rPr>
        <w:rFonts w:hint="default"/>
      </w:rPr>
    </w:lvl>
    <w:lvl w:ilvl="1">
      <w:start w:val="1"/>
      <w:numFmt w:val="decimalZero"/>
      <w:isLgl/>
      <w:suff w:val="space"/>
      <w:lvlText w:val="%2. "/>
      <w:lvlJc w:val="left"/>
      <w:pPr>
        <w:ind w:left="397" w:hanging="397"/>
      </w:pPr>
      <w:rPr>
        <w:rFonts w:cs="Times New Roman" w:hint="default"/>
      </w:rPr>
    </w:lvl>
    <w:lvl w:ilvl="2">
      <w:start w:val="2"/>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5"/>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7" w15:restartNumberingAfterBreak="0">
    <w:nsid w:val="0D6B6C5F"/>
    <w:multiLevelType w:val="hybridMultilevel"/>
    <w:tmpl w:val="020006CE"/>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8" w15:restartNumberingAfterBreak="0">
    <w:nsid w:val="0DC27E6E"/>
    <w:multiLevelType w:val="hybridMultilevel"/>
    <w:tmpl w:val="3CE0E452"/>
    <w:styleLink w:val="Styl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6D13A9"/>
    <w:multiLevelType w:val="hybridMultilevel"/>
    <w:tmpl w:val="B1768BCE"/>
    <w:styleLink w:val="Styl31141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0E9465E8"/>
    <w:multiLevelType w:val="hybridMultilevel"/>
    <w:tmpl w:val="40B6DCE6"/>
    <w:styleLink w:val="Styl31522"/>
    <w:lvl w:ilvl="0" w:tplc="54A6E5B8">
      <w:start w:val="119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1" w15:restartNumberingAfterBreak="0">
    <w:nsid w:val="0EDF43A9"/>
    <w:multiLevelType w:val="hybridMultilevel"/>
    <w:tmpl w:val="E7424F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F6257B9"/>
    <w:multiLevelType w:val="hybridMultilevel"/>
    <w:tmpl w:val="4AF89F84"/>
    <w:styleLink w:val="Styl311433"/>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F945CFF"/>
    <w:multiLevelType w:val="multilevel"/>
    <w:tmpl w:val="96F00BF4"/>
    <w:styleLink w:val="Styl12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4"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0C768A3"/>
    <w:multiLevelType w:val="hybridMultilevel"/>
    <w:tmpl w:val="E1A05296"/>
    <w:styleLink w:val="Styl311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1B20842"/>
    <w:multiLevelType w:val="hybridMultilevel"/>
    <w:tmpl w:val="EAA8D396"/>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8"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1D54282"/>
    <w:multiLevelType w:val="hybridMultilevel"/>
    <w:tmpl w:val="48987B4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11E07DDB"/>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2CD003F"/>
    <w:multiLevelType w:val="hybridMultilevel"/>
    <w:tmpl w:val="766802D6"/>
    <w:styleLink w:val="Styl311311"/>
    <w:lvl w:ilvl="0" w:tplc="6AE0ADE4">
      <w:start w:val="1934"/>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2" w15:restartNumberingAfterBreak="0">
    <w:nsid w:val="136B233E"/>
    <w:multiLevelType w:val="hybridMultilevel"/>
    <w:tmpl w:val="80D28124"/>
    <w:styleLink w:val="Styl31323"/>
    <w:lvl w:ilvl="0" w:tplc="AF6EB854">
      <w:numFmt w:val="bullet"/>
      <w:lvlText w:val="-"/>
      <w:lvlJc w:val="left"/>
      <w:pPr>
        <w:ind w:left="218" w:hanging="111"/>
      </w:pPr>
      <w:rPr>
        <w:rFonts w:ascii="Arial" w:eastAsia="Arial" w:hAnsi="Arial" w:cs="Arial" w:hint="default"/>
        <w:spacing w:val="-4"/>
        <w:w w:val="99"/>
        <w:sz w:val="18"/>
        <w:szCs w:val="18"/>
        <w:lang w:val="pl-PL" w:eastAsia="pl-PL" w:bidi="pl-PL"/>
      </w:rPr>
    </w:lvl>
    <w:lvl w:ilvl="1" w:tplc="E0862218">
      <w:numFmt w:val="bullet"/>
      <w:lvlText w:val=""/>
      <w:lvlJc w:val="left"/>
      <w:pPr>
        <w:ind w:left="480" w:hanging="198"/>
      </w:pPr>
      <w:rPr>
        <w:rFonts w:ascii="Symbol" w:eastAsia="Symbol" w:hAnsi="Symbol" w:cs="Symbol" w:hint="default"/>
        <w:w w:val="100"/>
        <w:sz w:val="18"/>
        <w:szCs w:val="18"/>
        <w:lang w:val="pl-PL" w:eastAsia="pl-PL" w:bidi="pl-PL"/>
      </w:rPr>
    </w:lvl>
    <w:lvl w:ilvl="2" w:tplc="621A192E">
      <w:numFmt w:val="bullet"/>
      <w:lvlText w:val="•"/>
      <w:lvlJc w:val="left"/>
      <w:pPr>
        <w:ind w:left="1260" w:hanging="198"/>
      </w:pPr>
      <w:rPr>
        <w:rFonts w:hint="default"/>
        <w:lang w:val="pl-PL" w:eastAsia="pl-PL" w:bidi="pl-PL"/>
      </w:rPr>
    </w:lvl>
    <w:lvl w:ilvl="3" w:tplc="72DA7A34">
      <w:numFmt w:val="bullet"/>
      <w:lvlText w:val="•"/>
      <w:lvlJc w:val="left"/>
      <w:pPr>
        <w:ind w:left="2040" w:hanging="198"/>
      </w:pPr>
      <w:rPr>
        <w:rFonts w:hint="default"/>
        <w:lang w:val="pl-PL" w:eastAsia="pl-PL" w:bidi="pl-PL"/>
      </w:rPr>
    </w:lvl>
    <w:lvl w:ilvl="4" w:tplc="A2EA5F8E">
      <w:numFmt w:val="bullet"/>
      <w:lvlText w:val="•"/>
      <w:lvlJc w:val="left"/>
      <w:pPr>
        <w:ind w:left="2821" w:hanging="198"/>
      </w:pPr>
      <w:rPr>
        <w:rFonts w:hint="default"/>
        <w:lang w:val="pl-PL" w:eastAsia="pl-PL" w:bidi="pl-PL"/>
      </w:rPr>
    </w:lvl>
    <w:lvl w:ilvl="5" w:tplc="629209C6">
      <w:numFmt w:val="bullet"/>
      <w:lvlText w:val="•"/>
      <w:lvlJc w:val="left"/>
      <w:pPr>
        <w:ind w:left="3601" w:hanging="198"/>
      </w:pPr>
      <w:rPr>
        <w:rFonts w:hint="default"/>
        <w:lang w:val="pl-PL" w:eastAsia="pl-PL" w:bidi="pl-PL"/>
      </w:rPr>
    </w:lvl>
    <w:lvl w:ilvl="6" w:tplc="43B280D0">
      <w:numFmt w:val="bullet"/>
      <w:lvlText w:val="•"/>
      <w:lvlJc w:val="left"/>
      <w:pPr>
        <w:ind w:left="4381" w:hanging="198"/>
      </w:pPr>
      <w:rPr>
        <w:rFonts w:hint="default"/>
        <w:lang w:val="pl-PL" w:eastAsia="pl-PL" w:bidi="pl-PL"/>
      </w:rPr>
    </w:lvl>
    <w:lvl w:ilvl="7" w:tplc="21EE313C">
      <w:numFmt w:val="bullet"/>
      <w:lvlText w:val="•"/>
      <w:lvlJc w:val="left"/>
      <w:pPr>
        <w:ind w:left="5162" w:hanging="198"/>
      </w:pPr>
      <w:rPr>
        <w:rFonts w:hint="default"/>
        <w:lang w:val="pl-PL" w:eastAsia="pl-PL" w:bidi="pl-PL"/>
      </w:rPr>
    </w:lvl>
    <w:lvl w:ilvl="8" w:tplc="494074E6">
      <w:numFmt w:val="bullet"/>
      <w:lvlText w:val="•"/>
      <w:lvlJc w:val="left"/>
      <w:pPr>
        <w:ind w:left="5942" w:hanging="198"/>
      </w:pPr>
      <w:rPr>
        <w:rFonts w:hint="default"/>
        <w:lang w:val="pl-PL" w:eastAsia="pl-PL" w:bidi="pl-PL"/>
      </w:rPr>
    </w:lvl>
  </w:abstractNum>
  <w:abstractNum w:abstractNumId="53" w15:restartNumberingAfterBreak="0">
    <w:nsid w:val="136E0FEE"/>
    <w:multiLevelType w:val="hybridMultilevel"/>
    <w:tmpl w:val="94505B28"/>
    <w:lvl w:ilvl="0" w:tplc="076891EE">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3F27190"/>
    <w:multiLevelType w:val="hybridMultilevel"/>
    <w:tmpl w:val="C3CCE942"/>
    <w:styleLink w:val="Styl15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3F431E7"/>
    <w:multiLevelType w:val="hybridMultilevel"/>
    <w:tmpl w:val="19C85FC2"/>
    <w:styleLink w:val="Styl51517"/>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57" w15:restartNumberingAfterBreak="0">
    <w:nsid w:val="14CD20F1"/>
    <w:multiLevelType w:val="hybridMultilevel"/>
    <w:tmpl w:val="1004D792"/>
    <w:styleLink w:val="Styl51312"/>
    <w:lvl w:ilvl="0" w:tplc="04150019">
      <w:start w:val="1"/>
      <w:numFmt w:val="lowerLetter"/>
      <w:lvlText w:val="%1."/>
      <w:lvlJc w:val="left"/>
      <w:pPr>
        <w:ind w:left="7538" w:hanging="360"/>
      </w:pPr>
    </w:lvl>
    <w:lvl w:ilvl="1" w:tplc="04150019" w:tentative="1">
      <w:start w:val="1"/>
      <w:numFmt w:val="lowerLetter"/>
      <w:lvlText w:val="%2."/>
      <w:lvlJc w:val="left"/>
      <w:pPr>
        <w:ind w:left="8258" w:hanging="360"/>
      </w:pPr>
    </w:lvl>
    <w:lvl w:ilvl="2" w:tplc="0415001B" w:tentative="1">
      <w:start w:val="1"/>
      <w:numFmt w:val="lowerRoman"/>
      <w:lvlText w:val="%3."/>
      <w:lvlJc w:val="right"/>
      <w:pPr>
        <w:ind w:left="8978" w:hanging="180"/>
      </w:pPr>
    </w:lvl>
    <w:lvl w:ilvl="3" w:tplc="0415000F" w:tentative="1">
      <w:start w:val="1"/>
      <w:numFmt w:val="decimal"/>
      <w:lvlText w:val="%4."/>
      <w:lvlJc w:val="left"/>
      <w:pPr>
        <w:ind w:left="9698" w:hanging="360"/>
      </w:pPr>
    </w:lvl>
    <w:lvl w:ilvl="4" w:tplc="04150019" w:tentative="1">
      <w:start w:val="1"/>
      <w:numFmt w:val="lowerLetter"/>
      <w:lvlText w:val="%5."/>
      <w:lvlJc w:val="left"/>
      <w:pPr>
        <w:ind w:left="10418" w:hanging="360"/>
      </w:pPr>
    </w:lvl>
    <w:lvl w:ilvl="5" w:tplc="0415001B" w:tentative="1">
      <w:start w:val="1"/>
      <w:numFmt w:val="lowerRoman"/>
      <w:lvlText w:val="%6."/>
      <w:lvlJc w:val="right"/>
      <w:pPr>
        <w:ind w:left="11138" w:hanging="180"/>
      </w:pPr>
    </w:lvl>
    <w:lvl w:ilvl="6" w:tplc="0415000F" w:tentative="1">
      <w:start w:val="1"/>
      <w:numFmt w:val="decimal"/>
      <w:lvlText w:val="%7."/>
      <w:lvlJc w:val="left"/>
      <w:pPr>
        <w:ind w:left="11858" w:hanging="360"/>
      </w:pPr>
    </w:lvl>
    <w:lvl w:ilvl="7" w:tplc="04150019" w:tentative="1">
      <w:start w:val="1"/>
      <w:numFmt w:val="lowerLetter"/>
      <w:lvlText w:val="%8."/>
      <w:lvlJc w:val="left"/>
      <w:pPr>
        <w:ind w:left="12578" w:hanging="360"/>
      </w:pPr>
    </w:lvl>
    <w:lvl w:ilvl="8" w:tplc="0415001B" w:tentative="1">
      <w:start w:val="1"/>
      <w:numFmt w:val="lowerRoman"/>
      <w:lvlText w:val="%9."/>
      <w:lvlJc w:val="right"/>
      <w:pPr>
        <w:ind w:left="13298" w:hanging="180"/>
      </w:pPr>
    </w:lvl>
  </w:abstractNum>
  <w:abstractNum w:abstractNumId="58"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156911B2"/>
    <w:multiLevelType w:val="hybridMultilevel"/>
    <w:tmpl w:val="6A0EF9E6"/>
    <w:lvl w:ilvl="0" w:tplc="AB14B4D2">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1575663A"/>
    <w:multiLevelType w:val="multilevel"/>
    <w:tmpl w:val="7E142E26"/>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15BF7F77"/>
    <w:multiLevelType w:val="hybridMultilevel"/>
    <w:tmpl w:val="D364339E"/>
    <w:styleLink w:val="Styl3155"/>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166E360E"/>
    <w:multiLevelType w:val="hybridMultilevel"/>
    <w:tmpl w:val="B1768BCE"/>
    <w:styleLink w:val="Styl31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168652C2"/>
    <w:multiLevelType w:val="multilevel"/>
    <w:tmpl w:val="35B24E02"/>
    <w:styleLink w:val="Styl31113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65" w15:restartNumberingAfterBreak="0">
    <w:nsid w:val="16D34FF3"/>
    <w:multiLevelType w:val="hybridMultilevel"/>
    <w:tmpl w:val="B1768BCE"/>
    <w:styleLink w:val="Styl315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171F2554"/>
    <w:multiLevelType w:val="hybridMultilevel"/>
    <w:tmpl w:val="890C13BA"/>
    <w:lvl w:ilvl="0" w:tplc="EDDA6DF6">
      <w:start w:val="1"/>
      <w:numFmt w:val="lowerLetter"/>
      <w:lvlText w:val="%1)"/>
      <w:lvlJc w:val="left"/>
      <w:pPr>
        <w:tabs>
          <w:tab w:val="num" w:pos="1004"/>
        </w:tabs>
        <w:ind w:left="1004" w:hanging="360"/>
      </w:pPr>
      <w:rPr>
        <w:rFonts w:hint="default"/>
      </w:rPr>
    </w:lvl>
    <w:lvl w:ilvl="1" w:tplc="4A24D986">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1795680D"/>
    <w:multiLevelType w:val="multilevel"/>
    <w:tmpl w:val="45F42786"/>
    <w:styleLink w:val="Styl12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799034A"/>
    <w:multiLevelType w:val="hybridMultilevel"/>
    <w:tmpl w:val="96D60F86"/>
    <w:lvl w:ilvl="0" w:tplc="EDD2511E">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A4324CA"/>
    <w:multiLevelType w:val="multilevel"/>
    <w:tmpl w:val="36B07386"/>
    <w:lvl w:ilvl="0">
      <w:start w:val="1"/>
      <w:numFmt w:val="decimal"/>
      <w:lvlText w:val="%1."/>
      <w:lvlJc w:val="left"/>
      <w:pPr>
        <w:ind w:left="4188"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A5F52CB"/>
    <w:multiLevelType w:val="hybridMultilevel"/>
    <w:tmpl w:val="2682A540"/>
    <w:styleLink w:val="Styl511447"/>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1B1C2B85"/>
    <w:multiLevelType w:val="hybridMultilevel"/>
    <w:tmpl w:val="218C7516"/>
    <w:lvl w:ilvl="0" w:tplc="41860B38">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1B3F0866"/>
    <w:multiLevelType w:val="hybridMultilevel"/>
    <w:tmpl w:val="AADC4AEA"/>
    <w:styleLink w:val="Styl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6B1CAB"/>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5322"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1BF0722E"/>
    <w:multiLevelType w:val="hybridMultilevel"/>
    <w:tmpl w:val="5BE6EEC4"/>
    <w:lvl w:ilvl="0" w:tplc="B040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7612D7"/>
    <w:multiLevelType w:val="hybridMultilevel"/>
    <w:tmpl w:val="239689FE"/>
    <w:styleLink w:val="Styl51148"/>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1DC366EB"/>
    <w:multiLevelType w:val="hybridMultilevel"/>
    <w:tmpl w:val="07EE890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8" w15:restartNumberingAfterBreak="0">
    <w:nsid w:val="22C2146B"/>
    <w:multiLevelType w:val="hybridMultilevel"/>
    <w:tmpl w:val="1F36D720"/>
    <w:styleLink w:val="Styl17"/>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9" w15:restartNumberingAfterBreak="0">
    <w:nsid w:val="22E44180"/>
    <w:multiLevelType w:val="multilevel"/>
    <w:tmpl w:val="DFC88CEC"/>
    <w:name w:val="NumPar"/>
    <w:styleLink w:val="Styl515116"/>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4D653D5"/>
    <w:multiLevelType w:val="hybridMultilevel"/>
    <w:tmpl w:val="84F2A30A"/>
    <w:styleLink w:val="Styl113"/>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24E87EFA"/>
    <w:multiLevelType w:val="hybridMultilevel"/>
    <w:tmpl w:val="46605FC0"/>
    <w:styleLink w:val="Styl31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25310690"/>
    <w:multiLevelType w:val="hybridMultilevel"/>
    <w:tmpl w:val="D48C79CA"/>
    <w:styleLink w:val="Styl3114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83"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268B5800"/>
    <w:multiLevelType w:val="hybridMultilevel"/>
    <w:tmpl w:val="3408A0DA"/>
    <w:styleLink w:val="Styl1122"/>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26C51522"/>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271D3181"/>
    <w:multiLevelType w:val="multilevel"/>
    <w:tmpl w:val="A40AC018"/>
    <w:lvl w:ilvl="0">
      <w:start w:val="1"/>
      <w:numFmt w:val="decimal"/>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Roman"/>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27D45C1C"/>
    <w:multiLevelType w:val="hybridMultilevel"/>
    <w:tmpl w:val="21D086A8"/>
    <w:styleLink w:val="Styl311432"/>
    <w:lvl w:ilvl="0" w:tplc="481CE70A">
      <w:start w:val="1"/>
      <w:numFmt w:val="decimal"/>
      <w:lvlText w:val="%1)"/>
      <w:lvlJc w:val="left"/>
      <w:pPr>
        <w:ind w:left="720" w:hanging="360"/>
      </w:p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88"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283235CE"/>
    <w:multiLevelType w:val="hybridMultilevel"/>
    <w:tmpl w:val="BB24FE20"/>
    <w:lvl w:ilvl="0" w:tplc="CA08391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483C85"/>
    <w:multiLevelType w:val="hybridMultilevel"/>
    <w:tmpl w:val="A580B8BE"/>
    <w:styleLink w:val="Styl51142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F70C8A"/>
    <w:multiLevelType w:val="multilevel"/>
    <w:tmpl w:val="D54ED026"/>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2B9408C7"/>
    <w:multiLevelType w:val="multilevel"/>
    <w:tmpl w:val="2B9408C7"/>
    <w:lvl w:ilvl="0">
      <w:start w:val="1"/>
      <w:numFmt w:val="decimal"/>
      <w:lvlText w:val="%1)"/>
      <w:lvlJc w:val="left"/>
      <w:pPr>
        <w:ind w:left="360" w:hanging="360"/>
      </w:p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93"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2D096BED"/>
    <w:multiLevelType w:val="hybridMultilevel"/>
    <w:tmpl w:val="842AB5A2"/>
    <w:lvl w:ilvl="0" w:tplc="AD6455A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D206987"/>
    <w:multiLevelType w:val="hybridMultilevel"/>
    <w:tmpl w:val="142EAA00"/>
    <w:lvl w:ilvl="0" w:tplc="46BC2F86">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2E4BC5"/>
    <w:multiLevelType w:val="multilevel"/>
    <w:tmpl w:val="16342AE8"/>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98" w15:restartNumberingAfterBreak="0">
    <w:nsid w:val="2EF76A82"/>
    <w:multiLevelType w:val="multilevel"/>
    <w:tmpl w:val="AD1A63CA"/>
    <w:styleLink w:val="Styl511426"/>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FE47D92"/>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0601525"/>
    <w:multiLevelType w:val="hybridMultilevel"/>
    <w:tmpl w:val="4DE49D4C"/>
    <w:styleLink w:val="ListaPZP0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30ED3297"/>
    <w:multiLevelType w:val="hybridMultilevel"/>
    <w:tmpl w:val="EC94B32C"/>
    <w:styleLink w:val="Styl13"/>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2"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3" w15:restartNumberingAfterBreak="0">
    <w:nsid w:val="31C800D4"/>
    <w:multiLevelType w:val="multilevel"/>
    <w:tmpl w:val="3A2E5CA4"/>
    <w:styleLink w:val="Styl1212"/>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04" w15:restartNumberingAfterBreak="0">
    <w:nsid w:val="31E30131"/>
    <w:multiLevelType w:val="hybridMultilevel"/>
    <w:tmpl w:val="77F4387E"/>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hint="default"/>
        <w:b w:val="0"/>
        <w:bCs/>
      </w:rPr>
    </w:lvl>
    <w:lvl w:ilvl="2" w:tplc="6DBA0426">
      <w:start w:val="1"/>
      <w:numFmt w:val="lowerLetter"/>
      <w:lvlText w:val="%3)"/>
      <w:lvlJc w:val="left"/>
      <w:pPr>
        <w:tabs>
          <w:tab w:val="num" w:pos="2490"/>
        </w:tabs>
        <w:ind w:left="2490" w:hanging="510"/>
      </w:pPr>
      <w:rPr>
        <w:rFonts w:cs="Times New Roman" w:hint="default"/>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05"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2F112A1"/>
    <w:multiLevelType w:val="hybridMultilevel"/>
    <w:tmpl w:val="4AF89F84"/>
    <w:styleLink w:val="Styl313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30638AE"/>
    <w:multiLevelType w:val="hybridMultilevel"/>
    <w:tmpl w:val="9558BC5E"/>
    <w:styleLink w:val="Styl5159"/>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8" w15:restartNumberingAfterBreak="0">
    <w:nsid w:val="333416BD"/>
    <w:multiLevelType w:val="hybridMultilevel"/>
    <w:tmpl w:val="158E4A0C"/>
    <w:styleLink w:val="Styl3114111"/>
    <w:lvl w:ilvl="0" w:tplc="2B2A6CF2">
      <w:numFmt w:val="bullet"/>
      <w:lvlText w:val="-"/>
      <w:lvlJc w:val="left"/>
      <w:pPr>
        <w:ind w:left="292" w:hanging="152"/>
      </w:pPr>
      <w:rPr>
        <w:rFonts w:ascii="Arial" w:eastAsia="Arial" w:hAnsi="Arial" w:cs="Arial" w:hint="default"/>
        <w:spacing w:val="-9"/>
        <w:w w:val="99"/>
        <w:sz w:val="18"/>
        <w:szCs w:val="18"/>
        <w:lang w:val="pl-PL" w:eastAsia="pl-PL" w:bidi="pl-PL"/>
      </w:rPr>
    </w:lvl>
    <w:lvl w:ilvl="1" w:tplc="DCEE570E">
      <w:numFmt w:val="bullet"/>
      <w:lvlText w:val="•"/>
      <w:lvlJc w:val="left"/>
      <w:pPr>
        <w:ind w:left="1019" w:hanging="152"/>
      </w:pPr>
      <w:rPr>
        <w:rFonts w:hint="default"/>
        <w:lang w:val="pl-PL" w:eastAsia="pl-PL" w:bidi="pl-PL"/>
      </w:rPr>
    </w:lvl>
    <w:lvl w:ilvl="2" w:tplc="32462BFA">
      <w:numFmt w:val="bullet"/>
      <w:lvlText w:val="•"/>
      <w:lvlJc w:val="left"/>
      <w:pPr>
        <w:ind w:left="1738" w:hanging="152"/>
      </w:pPr>
      <w:rPr>
        <w:rFonts w:hint="default"/>
        <w:lang w:val="pl-PL" w:eastAsia="pl-PL" w:bidi="pl-PL"/>
      </w:rPr>
    </w:lvl>
    <w:lvl w:ilvl="3" w:tplc="65F4D282">
      <w:numFmt w:val="bullet"/>
      <w:lvlText w:val="•"/>
      <w:lvlJc w:val="left"/>
      <w:pPr>
        <w:ind w:left="2457" w:hanging="152"/>
      </w:pPr>
      <w:rPr>
        <w:rFonts w:hint="default"/>
        <w:lang w:val="pl-PL" w:eastAsia="pl-PL" w:bidi="pl-PL"/>
      </w:rPr>
    </w:lvl>
    <w:lvl w:ilvl="4" w:tplc="729662D2">
      <w:numFmt w:val="bullet"/>
      <w:lvlText w:val="•"/>
      <w:lvlJc w:val="left"/>
      <w:pPr>
        <w:ind w:left="3176" w:hanging="152"/>
      </w:pPr>
      <w:rPr>
        <w:rFonts w:hint="default"/>
        <w:lang w:val="pl-PL" w:eastAsia="pl-PL" w:bidi="pl-PL"/>
      </w:rPr>
    </w:lvl>
    <w:lvl w:ilvl="5" w:tplc="68944D64">
      <w:numFmt w:val="bullet"/>
      <w:lvlText w:val="•"/>
      <w:lvlJc w:val="left"/>
      <w:pPr>
        <w:ind w:left="3896" w:hanging="152"/>
      </w:pPr>
      <w:rPr>
        <w:rFonts w:hint="default"/>
        <w:lang w:val="pl-PL" w:eastAsia="pl-PL" w:bidi="pl-PL"/>
      </w:rPr>
    </w:lvl>
    <w:lvl w:ilvl="6" w:tplc="8BEEC4E8">
      <w:numFmt w:val="bullet"/>
      <w:lvlText w:val="•"/>
      <w:lvlJc w:val="left"/>
      <w:pPr>
        <w:ind w:left="4615" w:hanging="152"/>
      </w:pPr>
      <w:rPr>
        <w:rFonts w:hint="default"/>
        <w:lang w:val="pl-PL" w:eastAsia="pl-PL" w:bidi="pl-PL"/>
      </w:rPr>
    </w:lvl>
    <w:lvl w:ilvl="7" w:tplc="81EA70A2">
      <w:numFmt w:val="bullet"/>
      <w:lvlText w:val="•"/>
      <w:lvlJc w:val="left"/>
      <w:pPr>
        <w:ind w:left="5334" w:hanging="152"/>
      </w:pPr>
      <w:rPr>
        <w:rFonts w:hint="default"/>
        <w:lang w:val="pl-PL" w:eastAsia="pl-PL" w:bidi="pl-PL"/>
      </w:rPr>
    </w:lvl>
    <w:lvl w:ilvl="8" w:tplc="571A0FF6">
      <w:numFmt w:val="bullet"/>
      <w:lvlText w:val="•"/>
      <w:lvlJc w:val="left"/>
      <w:pPr>
        <w:ind w:left="6053" w:hanging="152"/>
      </w:pPr>
      <w:rPr>
        <w:rFonts w:hint="default"/>
        <w:lang w:val="pl-PL" w:eastAsia="pl-PL" w:bidi="pl-PL"/>
      </w:rPr>
    </w:lvl>
  </w:abstractNum>
  <w:abstractNum w:abstractNumId="109" w15:restartNumberingAfterBreak="0">
    <w:nsid w:val="33B44BA0"/>
    <w:multiLevelType w:val="multilevel"/>
    <w:tmpl w:val="1BEC74EC"/>
    <w:styleLink w:val="Styl1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584E27"/>
    <w:multiLevelType w:val="multilevel"/>
    <w:tmpl w:val="22521F66"/>
    <w:lvl w:ilvl="0">
      <w:start w:val="1"/>
      <w:numFmt w:val="upperRoman"/>
      <w:lvlText w:val="%1."/>
      <w:lvlJc w:val="left"/>
      <w:pPr>
        <w:tabs>
          <w:tab w:val="num" w:pos="1080"/>
        </w:tabs>
        <w:ind w:left="1080" w:hanging="720"/>
      </w:pPr>
    </w:lvl>
    <w:lvl w:ilvl="1">
      <w:start w:val="1"/>
      <w:numFmt w:val="decimal"/>
      <w:lvlText w:val="%2."/>
      <w:lvlJc w:val="left"/>
      <w:pPr>
        <w:tabs>
          <w:tab w:val="num" w:pos="360"/>
        </w:tabs>
        <w:ind w:left="360" w:hanging="360"/>
      </w:pPr>
    </w:lvl>
    <w:lvl w:ilvl="2">
      <w:start w:val="1"/>
      <w:numFmt w:val="upperRoman"/>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2" w15:restartNumberingAfterBreak="0">
    <w:nsid w:val="350119A6"/>
    <w:multiLevelType w:val="hybridMultilevel"/>
    <w:tmpl w:val="3ABA6F34"/>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353F7F18"/>
    <w:multiLevelType w:val="hybridMultilevel"/>
    <w:tmpl w:val="4D784E24"/>
    <w:styleLink w:val="Styl3135"/>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59A0221"/>
    <w:multiLevelType w:val="hybridMultilevel"/>
    <w:tmpl w:val="E1A05296"/>
    <w:styleLink w:val="Styl315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35B23818"/>
    <w:multiLevelType w:val="hybridMultilevel"/>
    <w:tmpl w:val="3AD8C9F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360F1692"/>
    <w:multiLevelType w:val="multilevel"/>
    <w:tmpl w:val="0B6A2BE6"/>
    <w:styleLink w:val="Styl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6837B71"/>
    <w:multiLevelType w:val="hybridMultilevel"/>
    <w:tmpl w:val="05F25A68"/>
    <w:lvl w:ilvl="0" w:tplc="04090017">
      <w:start w:val="1"/>
      <w:numFmt w:val="decimal"/>
      <w:lvlText w:val="%1)"/>
      <w:lvlJc w:val="left"/>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7DE7BF2"/>
    <w:multiLevelType w:val="hybridMultilevel"/>
    <w:tmpl w:val="8DE401BC"/>
    <w:lvl w:ilvl="0" w:tplc="6C3E2358">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6E7298"/>
    <w:multiLevelType w:val="hybridMultilevel"/>
    <w:tmpl w:val="4AF89F84"/>
    <w:styleLink w:val="Styl315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22" w15:restartNumberingAfterBreak="0">
    <w:nsid w:val="3A9F1F34"/>
    <w:multiLevelType w:val="hybridMultilevel"/>
    <w:tmpl w:val="DE9A7362"/>
    <w:styleLink w:val="Styl3131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3DFC28CD"/>
    <w:multiLevelType w:val="multilevel"/>
    <w:tmpl w:val="C99630E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color w:val="auto"/>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4" w15:restartNumberingAfterBreak="0">
    <w:nsid w:val="3E3660B6"/>
    <w:multiLevelType w:val="hybridMultilevel"/>
    <w:tmpl w:val="26640CC6"/>
    <w:styleLink w:val="Styl511462"/>
    <w:lvl w:ilvl="0" w:tplc="E2F67D16">
      <w:start w:val="200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25" w15:restartNumberingAfterBreak="0">
    <w:nsid w:val="3E4D4C33"/>
    <w:multiLevelType w:val="hybridMultilevel"/>
    <w:tmpl w:val="073013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09D1549"/>
    <w:multiLevelType w:val="hybridMultilevel"/>
    <w:tmpl w:val="1C9ABAA0"/>
    <w:lvl w:ilvl="0" w:tplc="CEF07B20">
      <w:start w:val="1"/>
      <w:numFmt w:val="decimal"/>
      <w:lvlText w:val="%1."/>
      <w:lvlJc w:val="left"/>
      <w:pPr>
        <w:ind w:left="786" w:hanging="360"/>
      </w:pPr>
      <w:rPr>
        <w:color w:val="auto"/>
      </w:rPr>
    </w:lvl>
    <w:lvl w:ilvl="1" w:tplc="076891EE">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209141B"/>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9" w15:restartNumberingAfterBreak="0">
    <w:nsid w:val="436B2EA2"/>
    <w:multiLevelType w:val="multilevel"/>
    <w:tmpl w:val="35B24E02"/>
    <w:styleLink w:val="Styl3131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30" w15:restartNumberingAfterBreak="0">
    <w:nsid w:val="439435F9"/>
    <w:multiLevelType w:val="multilevel"/>
    <w:tmpl w:val="7FD8EC50"/>
    <w:styleLink w:val="Styl18"/>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1"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443732F0"/>
    <w:multiLevelType w:val="hybridMultilevel"/>
    <w:tmpl w:val="73C23B9C"/>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448C614E"/>
    <w:multiLevelType w:val="hybridMultilevel"/>
    <w:tmpl w:val="E1A05296"/>
    <w:styleLink w:val="Styl3112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44F94449"/>
    <w:multiLevelType w:val="hybridMultilevel"/>
    <w:tmpl w:val="95F2E8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46F86586"/>
    <w:multiLevelType w:val="hybridMultilevel"/>
    <w:tmpl w:val="38F22958"/>
    <w:styleLink w:val="Styl311223"/>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40"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7704FFB"/>
    <w:multiLevelType w:val="hybridMultilevel"/>
    <w:tmpl w:val="8A080032"/>
    <w:styleLink w:val="Styl51149"/>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42" w15:restartNumberingAfterBreak="0">
    <w:nsid w:val="480C45FC"/>
    <w:multiLevelType w:val="hybridMultilevel"/>
    <w:tmpl w:val="0AD03B46"/>
    <w:styleLink w:val="Styl3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81050FE"/>
    <w:multiLevelType w:val="multilevel"/>
    <w:tmpl w:val="35B24E02"/>
    <w:styleLink w:val="Styl51148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44" w15:restartNumberingAfterBreak="0">
    <w:nsid w:val="4967364A"/>
    <w:multiLevelType w:val="hybridMultilevel"/>
    <w:tmpl w:val="0008A078"/>
    <w:styleLink w:val="Styl3112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6"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48" w15:restartNumberingAfterBreak="0">
    <w:nsid w:val="4D0463D1"/>
    <w:multiLevelType w:val="hybridMultilevel"/>
    <w:tmpl w:val="F50C8E0A"/>
    <w:lvl w:ilvl="0" w:tplc="BF20BFCA">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4E3F0982"/>
    <w:multiLevelType w:val="hybridMultilevel"/>
    <w:tmpl w:val="CE3EAA08"/>
    <w:lvl w:ilvl="0" w:tplc="68200608">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E402C0D"/>
    <w:multiLevelType w:val="multilevel"/>
    <w:tmpl w:val="19869D84"/>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1" w15:restartNumberingAfterBreak="0">
    <w:nsid w:val="4F757CFA"/>
    <w:multiLevelType w:val="hybridMultilevel"/>
    <w:tmpl w:val="2990C0A8"/>
    <w:lvl w:ilvl="0" w:tplc="04150011">
      <w:start w:val="1"/>
      <w:numFmt w:val="decimal"/>
      <w:lvlText w:val="%1)"/>
      <w:lvlJc w:val="left"/>
      <w:pPr>
        <w:ind w:left="1506" w:hanging="360"/>
      </w:pPr>
    </w:lvl>
    <w:lvl w:ilvl="1" w:tplc="04150011">
      <w:start w:val="1"/>
      <w:numFmt w:val="decimal"/>
      <w:lvlText w:val="%2)"/>
      <w:lvlJc w:val="left"/>
      <w:pPr>
        <w:ind w:left="2062"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2" w15:restartNumberingAfterBreak="0">
    <w:nsid w:val="4FAB29C7"/>
    <w:multiLevelType w:val="hybridMultilevel"/>
    <w:tmpl w:val="05E23286"/>
    <w:lvl w:ilvl="0" w:tplc="04150011">
      <w:start w:val="1"/>
      <w:numFmt w:val="decimal"/>
      <w:lvlText w:val="%1)"/>
      <w:lvlJc w:val="left"/>
      <w:pPr>
        <w:tabs>
          <w:tab w:val="num" w:pos="928"/>
        </w:tabs>
        <w:ind w:left="928"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153" w15:restartNumberingAfterBreak="0">
    <w:nsid w:val="4FF062FC"/>
    <w:multiLevelType w:val="hybridMultilevel"/>
    <w:tmpl w:val="B782A4E0"/>
    <w:styleLink w:val="Styl313411"/>
    <w:lvl w:ilvl="0" w:tplc="280A633C">
      <w:start w:val="1"/>
      <w:numFmt w:val="bullet"/>
      <w:lvlText w:val="▪"/>
      <w:lvlJc w:val="left"/>
      <w:pPr>
        <w:ind w:left="5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03D6C65"/>
    <w:multiLevelType w:val="hybridMultilevel"/>
    <w:tmpl w:val="18FE4830"/>
    <w:lvl w:ilvl="0" w:tplc="A7C00F86">
      <w:start w:val="1"/>
      <w:numFmt w:val="lowerLetter"/>
      <w:lvlText w:val="%1)"/>
      <w:lvlJc w:val="left"/>
      <w:pPr>
        <w:tabs>
          <w:tab w:val="num" w:pos="1440"/>
        </w:tabs>
        <w:ind w:left="1440" w:hanging="360"/>
      </w:pPr>
      <w:rPr>
        <w:rFonts w:ascii="Arial" w:eastAsia="Times New Roman" w:hAnsi="Arial" w:cs="Arial"/>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511020B2"/>
    <w:multiLevelType w:val="hybridMultilevel"/>
    <w:tmpl w:val="ED0C8A46"/>
    <w:styleLink w:val="WWNum1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511D10F2"/>
    <w:multiLevelType w:val="hybridMultilevel"/>
    <w:tmpl w:val="04709DC2"/>
    <w:lvl w:ilvl="0" w:tplc="B888AE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242026D"/>
    <w:multiLevelType w:val="hybridMultilevel"/>
    <w:tmpl w:val="0CB24C16"/>
    <w:styleLink w:val="Styl315111"/>
    <w:lvl w:ilvl="0" w:tplc="64523BB6">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53390A82"/>
    <w:multiLevelType w:val="hybridMultilevel"/>
    <w:tmpl w:val="437A1EA6"/>
    <w:styleLink w:val="Styl31145"/>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9"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3843FCB"/>
    <w:multiLevelType w:val="hybridMultilevel"/>
    <w:tmpl w:val="F8C092FE"/>
    <w:lvl w:ilvl="0" w:tplc="7F3A53E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53FA613C"/>
    <w:multiLevelType w:val="multilevel"/>
    <w:tmpl w:val="A20C49B2"/>
    <w:lvl w:ilvl="0">
      <w:start w:val="3"/>
      <w:numFmt w:val="decimal"/>
      <w:lvlText w:val="%1."/>
      <w:lvlJc w:val="left"/>
      <w:pPr>
        <w:ind w:left="180" w:firstLine="0"/>
      </w:pPr>
      <w:rPr>
        <w:rFonts w:hint="default"/>
      </w:rPr>
    </w:lvl>
    <w:lvl w:ilvl="1">
      <w:start w:val="1"/>
      <w:numFmt w:val="decimalZero"/>
      <w:isLgl/>
      <w:suff w:val="space"/>
      <w:lvlText w:val="%2. "/>
      <w:lvlJc w:val="left"/>
      <w:pPr>
        <w:ind w:left="397" w:hanging="397"/>
      </w:pPr>
      <w:rPr>
        <w:rFonts w:cs="Times New Roman" w:hint="default"/>
      </w:rPr>
    </w:lvl>
    <w:lvl w:ilvl="2">
      <w:start w:val="2"/>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4"/>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2"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63"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56849C0"/>
    <w:multiLevelType w:val="hybridMultilevel"/>
    <w:tmpl w:val="0E7286D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5" w15:restartNumberingAfterBreak="0">
    <w:nsid w:val="55876A89"/>
    <w:multiLevelType w:val="hybridMultilevel"/>
    <w:tmpl w:val="574C65B2"/>
    <w:styleLink w:val="Styl316"/>
    <w:lvl w:ilvl="0" w:tplc="6096E34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6"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8"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69" w15:restartNumberingAfterBreak="0">
    <w:nsid w:val="58F45715"/>
    <w:multiLevelType w:val="hybridMultilevel"/>
    <w:tmpl w:val="E8AEF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1"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59E31EA5"/>
    <w:multiLevelType w:val="hybridMultilevel"/>
    <w:tmpl w:val="9F12FE6A"/>
    <w:styleLink w:val="WWNum124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4" w15:restartNumberingAfterBreak="0">
    <w:nsid w:val="5A814560"/>
    <w:multiLevelType w:val="hybridMultilevel"/>
    <w:tmpl w:val="586803F4"/>
    <w:styleLink w:val="Styl31513"/>
    <w:lvl w:ilvl="0" w:tplc="E4622900">
      <w:numFmt w:val="bullet"/>
      <w:lvlText w:val="-"/>
      <w:lvlJc w:val="left"/>
      <w:pPr>
        <w:ind w:left="246" w:hanging="125"/>
      </w:pPr>
      <w:rPr>
        <w:rFonts w:ascii="Arial" w:eastAsia="Arial" w:hAnsi="Arial" w:cs="Arial" w:hint="default"/>
        <w:w w:val="99"/>
        <w:sz w:val="18"/>
        <w:szCs w:val="18"/>
        <w:lang w:val="pl-PL" w:eastAsia="pl-PL" w:bidi="pl-PL"/>
      </w:rPr>
    </w:lvl>
    <w:lvl w:ilvl="1" w:tplc="68D2C6F8">
      <w:numFmt w:val="bullet"/>
      <w:lvlText w:val=""/>
      <w:lvlJc w:val="left"/>
      <w:pPr>
        <w:ind w:left="445" w:hanging="197"/>
      </w:pPr>
      <w:rPr>
        <w:rFonts w:ascii="Symbol" w:eastAsia="Symbol" w:hAnsi="Symbol" w:cs="Symbol" w:hint="default"/>
        <w:w w:val="100"/>
        <w:sz w:val="18"/>
        <w:szCs w:val="18"/>
        <w:lang w:val="pl-PL" w:eastAsia="pl-PL" w:bidi="pl-PL"/>
      </w:rPr>
    </w:lvl>
    <w:lvl w:ilvl="2" w:tplc="8F4E2E66">
      <w:numFmt w:val="bullet"/>
      <w:lvlText w:val="•"/>
      <w:lvlJc w:val="left"/>
      <w:pPr>
        <w:ind w:left="1223" w:hanging="197"/>
      </w:pPr>
      <w:rPr>
        <w:rFonts w:hint="default"/>
        <w:lang w:val="pl-PL" w:eastAsia="pl-PL" w:bidi="pl-PL"/>
      </w:rPr>
    </w:lvl>
    <w:lvl w:ilvl="3" w:tplc="48D8EA46">
      <w:numFmt w:val="bullet"/>
      <w:lvlText w:val="•"/>
      <w:lvlJc w:val="left"/>
      <w:pPr>
        <w:ind w:left="2007" w:hanging="197"/>
      </w:pPr>
      <w:rPr>
        <w:rFonts w:hint="default"/>
        <w:lang w:val="pl-PL" w:eastAsia="pl-PL" w:bidi="pl-PL"/>
      </w:rPr>
    </w:lvl>
    <w:lvl w:ilvl="4" w:tplc="41A6EDF4">
      <w:numFmt w:val="bullet"/>
      <w:lvlText w:val="•"/>
      <w:lvlJc w:val="left"/>
      <w:pPr>
        <w:ind w:left="2790" w:hanging="197"/>
      </w:pPr>
      <w:rPr>
        <w:rFonts w:hint="default"/>
        <w:lang w:val="pl-PL" w:eastAsia="pl-PL" w:bidi="pl-PL"/>
      </w:rPr>
    </w:lvl>
    <w:lvl w:ilvl="5" w:tplc="31D420E8">
      <w:numFmt w:val="bullet"/>
      <w:lvlText w:val="•"/>
      <w:lvlJc w:val="left"/>
      <w:pPr>
        <w:ind w:left="3574" w:hanging="197"/>
      </w:pPr>
      <w:rPr>
        <w:rFonts w:hint="default"/>
        <w:lang w:val="pl-PL" w:eastAsia="pl-PL" w:bidi="pl-PL"/>
      </w:rPr>
    </w:lvl>
    <w:lvl w:ilvl="6" w:tplc="AA5C002C">
      <w:numFmt w:val="bullet"/>
      <w:lvlText w:val="•"/>
      <w:lvlJc w:val="left"/>
      <w:pPr>
        <w:ind w:left="4357" w:hanging="197"/>
      </w:pPr>
      <w:rPr>
        <w:rFonts w:hint="default"/>
        <w:lang w:val="pl-PL" w:eastAsia="pl-PL" w:bidi="pl-PL"/>
      </w:rPr>
    </w:lvl>
    <w:lvl w:ilvl="7" w:tplc="0156BF7C">
      <w:numFmt w:val="bullet"/>
      <w:lvlText w:val="•"/>
      <w:lvlJc w:val="left"/>
      <w:pPr>
        <w:ind w:left="5141" w:hanging="197"/>
      </w:pPr>
      <w:rPr>
        <w:rFonts w:hint="default"/>
        <w:lang w:val="pl-PL" w:eastAsia="pl-PL" w:bidi="pl-PL"/>
      </w:rPr>
    </w:lvl>
    <w:lvl w:ilvl="8" w:tplc="92E49B64">
      <w:numFmt w:val="bullet"/>
      <w:lvlText w:val="•"/>
      <w:lvlJc w:val="left"/>
      <w:pPr>
        <w:ind w:left="5924" w:hanging="197"/>
      </w:pPr>
      <w:rPr>
        <w:rFonts w:hint="default"/>
        <w:lang w:val="pl-PL" w:eastAsia="pl-PL" w:bidi="pl-PL"/>
      </w:rPr>
    </w:lvl>
  </w:abstractNum>
  <w:abstractNum w:abstractNumId="175" w15:restartNumberingAfterBreak="0">
    <w:nsid w:val="5B7E2811"/>
    <w:multiLevelType w:val="hybridMultilevel"/>
    <w:tmpl w:val="93DA925C"/>
    <w:styleLink w:val="Styl11121"/>
    <w:lvl w:ilvl="0" w:tplc="04150019">
      <w:start w:val="1"/>
      <w:numFmt w:val="lowerLetter"/>
      <w:lvlText w:val="%1."/>
      <w:lvlJc w:val="left"/>
      <w:pPr>
        <w:ind w:left="4658" w:hanging="360"/>
      </w:pPr>
    </w:lvl>
    <w:lvl w:ilvl="1" w:tplc="04150019" w:tentative="1">
      <w:start w:val="1"/>
      <w:numFmt w:val="lowerLetter"/>
      <w:lvlText w:val="%2."/>
      <w:lvlJc w:val="left"/>
      <w:pPr>
        <w:ind w:left="5378" w:hanging="360"/>
      </w:pPr>
    </w:lvl>
    <w:lvl w:ilvl="2" w:tplc="0415001B" w:tentative="1">
      <w:start w:val="1"/>
      <w:numFmt w:val="lowerRoman"/>
      <w:lvlText w:val="%3."/>
      <w:lvlJc w:val="right"/>
      <w:pPr>
        <w:ind w:left="6098" w:hanging="180"/>
      </w:pPr>
    </w:lvl>
    <w:lvl w:ilvl="3" w:tplc="0415000F" w:tentative="1">
      <w:start w:val="1"/>
      <w:numFmt w:val="decimal"/>
      <w:lvlText w:val="%4."/>
      <w:lvlJc w:val="left"/>
      <w:pPr>
        <w:ind w:left="6818" w:hanging="360"/>
      </w:pPr>
    </w:lvl>
    <w:lvl w:ilvl="4" w:tplc="04150019" w:tentative="1">
      <w:start w:val="1"/>
      <w:numFmt w:val="lowerLetter"/>
      <w:lvlText w:val="%5."/>
      <w:lvlJc w:val="left"/>
      <w:pPr>
        <w:ind w:left="7538" w:hanging="360"/>
      </w:pPr>
    </w:lvl>
    <w:lvl w:ilvl="5" w:tplc="0415001B" w:tentative="1">
      <w:start w:val="1"/>
      <w:numFmt w:val="lowerRoman"/>
      <w:lvlText w:val="%6."/>
      <w:lvlJc w:val="right"/>
      <w:pPr>
        <w:ind w:left="8258" w:hanging="180"/>
      </w:pPr>
    </w:lvl>
    <w:lvl w:ilvl="6" w:tplc="0415000F" w:tentative="1">
      <w:start w:val="1"/>
      <w:numFmt w:val="decimal"/>
      <w:lvlText w:val="%7."/>
      <w:lvlJc w:val="left"/>
      <w:pPr>
        <w:ind w:left="8978" w:hanging="360"/>
      </w:pPr>
    </w:lvl>
    <w:lvl w:ilvl="7" w:tplc="04150019" w:tentative="1">
      <w:start w:val="1"/>
      <w:numFmt w:val="lowerLetter"/>
      <w:lvlText w:val="%8."/>
      <w:lvlJc w:val="left"/>
      <w:pPr>
        <w:ind w:left="9698" w:hanging="360"/>
      </w:pPr>
    </w:lvl>
    <w:lvl w:ilvl="8" w:tplc="0415001B" w:tentative="1">
      <w:start w:val="1"/>
      <w:numFmt w:val="lowerRoman"/>
      <w:lvlText w:val="%9."/>
      <w:lvlJc w:val="right"/>
      <w:pPr>
        <w:ind w:left="10418" w:hanging="180"/>
      </w:pPr>
    </w:lvl>
  </w:abstractNum>
  <w:abstractNum w:abstractNumId="176"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7" w15:restartNumberingAfterBreak="0">
    <w:nsid w:val="5C9462A3"/>
    <w:multiLevelType w:val="multilevel"/>
    <w:tmpl w:val="7F6E28DE"/>
    <w:styleLink w:val="Styl51518"/>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9" w15:restartNumberingAfterBreak="0">
    <w:nsid w:val="5D3A3162"/>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0"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2" w15:restartNumberingAfterBreak="0">
    <w:nsid w:val="5ED73002"/>
    <w:multiLevelType w:val="hybridMultilevel"/>
    <w:tmpl w:val="D00A8790"/>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5FED5E60"/>
    <w:multiLevelType w:val="hybridMultilevel"/>
    <w:tmpl w:val="F314E860"/>
    <w:styleLink w:val="Styl5114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60A571E1"/>
    <w:multiLevelType w:val="hybridMultilevel"/>
    <w:tmpl w:val="798ECC3E"/>
    <w:lvl w:ilvl="0" w:tplc="B3960D0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8" w15:restartNumberingAfterBreak="0">
    <w:nsid w:val="62A17CF5"/>
    <w:multiLevelType w:val="hybridMultilevel"/>
    <w:tmpl w:val="2DC40F62"/>
    <w:lvl w:ilvl="0" w:tplc="6A2A3B6E">
      <w:start w:val="1"/>
      <w:numFmt w:val="decimal"/>
      <w:lvlText w:val="%1)"/>
      <w:lvlJc w:val="left"/>
      <w:pPr>
        <w:ind w:left="1429" w:hanging="360"/>
      </w:pPr>
      <w:rPr>
        <w:rFonts w:ascii="Arial" w:eastAsiaTheme="minorHAnsi"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9" w15:restartNumberingAfterBreak="0">
    <w:nsid w:val="63F8707B"/>
    <w:multiLevelType w:val="hybridMultilevel"/>
    <w:tmpl w:val="B4908BFC"/>
    <w:styleLink w:val="Styl1141"/>
    <w:lvl w:ilvl="0" w:tplc="B0427EE6">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0" w15:restartNumberingAfterBreak="0">
    <w:nsid w:val="64350E51"/>
    <w:multiLevelType w:val="multilevel"/>
    <w:tmpl w:val="E4924CCA"/>
    <w:styleLink w:val="ListaPZP011"/>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91" w15:restartNumberingAfterBreak="0">
    <w:nsid w:val="64450980"/>
    <w:multiLevelType w:val="hybridMultilevel"/>
    <w:tmpl w:val="63A8ACD2"/>
    <w:styleLink w:val="Styl51513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4E75048"/>
    <w:multiLevelType w:val="hybridMultilevel"/>
    <w:tmpl w:val="1FF664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66A216C3"/>
    <w:multiLevelType w:val="multilevel"/>
    <w:tmpl w:val="0B6A2BE6"/>
    <w:styleLink w:val="Styl31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5"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68524CDB"/>
    <w:multiLevelType w:val="hybridMultilevel"/>
    <w:tmpl w:val="59C68B44"/>
    <w:styleLink w:val="Styl5151311"/>
    <w:lvl w:ilvl="0" w:tplc="B2FE6D64">
      <w:numFmt w:val="bullet"/>
      <w:lvlText w:val="-"/>
      <w:lvlJc w:val="left"/>
      <w:pPr>
        <w:ind w:left="1854" w:hanging="360"/>
      </w:pPr>
      <w:rPr>
        <w:rFonts w:ascii="Calibri" w:eastAsia="Calibri" w:hAnsi="Calibri" w:cs="Calibri" w:hint="default"/>
        <w:w w:val="97"/>
        <w:sz w:val="18"/>
        <w:szCs w:val="18"/>
        <w:lang w:val="pl-PL" w:eastAsia="pl-PL" w:bidi="pl-P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98" w15:restartNumberingAfterBreak="0">
    <w:nsid w:val="69EA7E39"/>
    <w:multiLevelType w:val="hybridMultilevel"/>
    <w:tmpl w:val="AA6A50AA"/>
    <w:lvl w:ilvl="0" w:tplc="0B4267D2">
      <w:start w:val="1"/>
      <w:numFmt w:val="decimal"/>
      <w:lvlText w:val="%1)"/>
      <w:lvlJc w:val="left"/>
      <w:pPr>
        <w:ind w:left="1494" w:hanging="360"/>
      </w:pPr>
      <w:rPr>
        <w:rFonts w:ascii="Arial" w:eastAsiaTheme="minorHAnsi" w:hAnsi="Arial" w:cs="Arial"/>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9" w15:restartNumberingAfterBreak="0">
    <w:nsid w:val="6AD12DF2"/>
    <w:multiLevelType w:val="hybridMultilevel"/>
    <w:tmpl w:val="F314E860"/>
    <w:styleLink w:val="Styl1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1" w15:restartNumberingAfterBreak="0">
    <w:nsid w:val="6C246C03"/>
    <w:multiLevelType w:val="hybridMultilevel"/>
    <w:tmpl w:val="E08C05B0"/>
    <w:styleLink w:val="Styl51144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6D105AA9"/>
    <w:multiLevelType w:val="hybridMultilevel"/>
    <w:tmpl w:val="D6F89318"/>
    <w:styleLink w:val="Styl12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3" w15:restartNumberingAfterBreak="0">
    <w:nsid w:val="6D4F39CA"/>
    <w:multiLevelType w:val="hybridMultilevel"/>
    <w:tmpl w:val="E8AEF3A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4" w15:restartNumberingAfterBreak="0">
    <w:nsid w:val="6E574FE6"/>
    <w:multiLevelType w:val="hybridMultilevel"/>
    <w:tmpl w:val="D48C79CA"/>
    <w:lvl w:ilvl="0" w:tplc="04150011">
      <w:start w:val="1"/>
      <w:numFmt w:val="decimal"/>
      <w:lvlText w:val="%1)"/>
      <w:lvlJc w:val="left"/>
      <w:pPr>
        <w:tabs>
          <w:tab w:val="num" w:pos="7165"/>
        </w:tabs>
        <w:ind w:left="7165"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205"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6F1A0C9C"/>
    <w:multiLevelType w:val="multilevel"/>
    <w:tmpl w:val="DD8C027C"/>
    <w:styleLink w:val="Styl1311"/>
    <w:lvl w:ilvl="0">
      <w:start w:val="1"/>
      <w:numFmt w:val="decimal"/>
      <w:lvlText w:val="%1."/>
      <w:lvlJc w:val="left"/>
      <w:pPr>
        <w:ind w:left="784" w:hanging="360"/>
      </w:pPr>
    </w:lvl>
    <w:lvl w:ilvl="1">
      <w:start w:val="2"/>
      <w:numFmt w:val="decimal"/>
      <w:isLgl/>
      <w:lvlText w:val="%1.%2"/>
      <w:lvlJc w:val="left"/>
      <w:pPr>
        <w:ind w:left="1997"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63" w:hanging="1080"/>
      </w:pPr>
      <w:rPr>
        <w:rFonts w:hint="default"/>
      </w:rPr>
    </w:lvl>
    <w:lvl w:ilvl="4">
      <w:start w:val="1"/>
      <w:numFmt w:val="decimal"/>
      <w:isLgl/>
      <w:lvlText w:val="%1.%2.%3.%4.%5"/>
      <w:lvlJc w:val="left"/>
      <w:pPr>
        <w:ind w:left="4916" w:hanging="1080"/>
      </w:pPr>
      <w:rPr>
        <w:rFonts w:hint="default"/>
      </w:rPr>
    </w:lvl>
    <w:lvl w:ilvl="5">
      <w:start w:val="1"/>
      <w:numFmt w:val="decimal"/>
      <w:isLgl/>
      <w:lvlText w:val="%1.%2.%3.%4.%5.%6"/>
      <w:lvlJc w:val="left"/>
      <w:pPr>
        <w:ind w:left="6129" w:hanging="1440"/>
      </w:pPr>
      <w:rPr>
        <w:rFonts w:hint="default"/>
      </w:rPr>
    </w:lvl>
    <w:lvl w:ilvl="6">
      <w:start w:val="1"/>
      <w:numFmt w:val="decimal"/>
      <w:isLgl/>
      <w:lvlText w:val="%1.%2.%3.%4.%5.%6.%7"/>
      <w:lvlJc w:val="left"/>
      <w:pPr>
        <w:ind w:left="7342" w:hanging="1800"/>
      </w:pPr>
      <w:rPr>
        <w:rFonts w:hint="default"/>
      </w:rPr>
    </w:lvl>
    <w:lvl w:ilvl="7">
      <w:start w:val="1"/>
      <w:numFmt w:val="decimal"/>
      <w:isLgl/>
      <w:lvlText w:val="%1.%2.%3.%4.%5.%6.%7.%8"/>
      <w:lvlJc w:val="left"/>
      <w:pPr>
        <w:ind w:left="8195" w:hanging="1800"/>
      </w:pPr>
      <w:rPr>
        <w:rFonts w:hint="default"/>
      </w:rPr>
    </w:lvl>
    <w:lvl w:ilvl="8">
      <w:start w:val="1"/>
      <w:numFmt w:val="decimal"/>
      <w:isLgl/>
      <w:lvlText w:val="%1.%2.%3.%4.%5.%6.%7.%8.%9"/>
      <w:lvlJc w:val="left"/>
      <w:pPr>
        <w:ind w:left="9408" w:hanging="2160"/>
      </w:pPr>
      <w:rPr>
        <w:rFonts w:hint="default"/>
      </w:rPr>
    </w:lvl>
  </w:abstractNum>
  <w:abstractNum w:abstractNumId="207" w15:restartNumberingAfterBreak="0">
    <w:nsid w:val="7174417E"/>
    <w:multiLevelType w:val="hybridMultilevel"/>
    <w:tmpl w:val="4AA2B7FC"/>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9"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4407AAD"/>
    <w:multiLevelType w:val="hybridMultilevel"/>
    <w:tmpl w:val="0AD03B46"/>
    <w:styleLink w:val="Styl31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2"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6377555"/>
    <w:multiLevelType w:val="hybridMultilevel"/>
    <w:tmpl w:val="189C7E4A"/>
    <w:styleLink w:val="Styl114"/>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65F7224"/>
    <w:multiLevelType w:val="multilevel"/>
    <w:tmpl w:val="0BE231DA"/>
    <w:lvl w:ilvl="0">
      <w:start w:val="6"/>
      <w:numFmt w:val="decimal"/>
      <w:lvlText w:val="%1."/>
      <w:lvlJc w:val="left"/>
      <w:pPr>
        <w:ind w:left="113" w:firstLine="67"/>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5"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92024C6"/>
    <w:multiLevelType w:val="multilevel"/>
    <w:tmpl w:val="35B24E02"/>
    <w:styleLink w:val="Styl311232"/>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19" w15:restartNumberingAfterBreak="0">
    <w:nsid w:val="79FC0BE9"/>
    <w:multiLevelType w:val="hybridMultilevel"/>
    <w:tmpl w:val="05E23286"/>
    <w:lvl w:ilvl="0" w:tplc="04150011">
      <w:start w:val="1"/>
      <w:numFmt w:val="decimal"/>
      <w:lvlText w:val="%1)"/>
      <w:lvlJc w:val="left"/>
      <w:pPr>
        <w:tabs>
          <w:tab w:val="num" w:pos="928"/>
        </w:tabs>
        <w:ind w:left="928" w:hanging="360"/>
      </w:pPr>
      <w:rPr>
        <w:b w:val="0"/>
      </w:rPr>
    </w:lvl>
    <w:lvl w:ilvl="1" w:tplc="516E7CB8">
      <w:start w:val="1"/>
      <w:numFmt w:val="lowerLetter"/>
      <w:lvlText w:val="%2."/>
      <w:lvlJc w:val="left"/>
      <w:pPr>
        <w:tabs>
          <w:tab w:val="num" w:pos="1648"/>
        </w:tabs>
        <w:ind w:left="1648" w:hanging="360"/>
      </w:pPr>
    </w:lvl>
    <w:lvl w:ilvl="2" w:tplc="181A0CB8">
      <w:start w:val="1"/>
      <w:numFmt w:val="lowerRoman"/>
      <w:lvlText w:val="%3."/>
      <w:lvlJc w:val="right"/>
      <w:pPr>
        <w:tabs>
          <w:tab w:val="num" w:pos="2368"/>
        </w:tabs>
        <w:ind w:left="2368" w:hanging="180"/>
      </w:pPr>
    </w:lvl>
    <w:lvl w:ilvl="3" w:tplc="586A7036">
      <w:start w:val="1"/>
      <w:numFmt w:val="decimal"/>
      <w:lvlText w:val="%4."/>
      <w:lvlJc w:val="left"/>
      <w:pPr>
        <w:tabs>
          <w:tab w:val="num" w:pos="3088"/>
        </w:tabs>
        <w:ind w:left="3088" w:hanging="360"/>
      </w:pPr>
    </w:lvl>
    <w:lvl w:ilvl="4" w:tplc="65ACDF0A">
      <w:start w:val="1"/>
      <w:numFmt w:val="lowerLetter"/>
      <w:lvlText w:val="%5."/>
      <w:lvlJc w:val="left"/>
      <w:pPr>
        <w:tabs>
          <w:tab w:val="num" w:pos="3808"/>
        </w:tabs>
        <w:ind w:left="3808" w:hanging="360"/>
      </w:pPr>
    </w:lvl>
    <w:lvl w:ilvl="5" w:tplc="FE48C2C2">
      <w:start w:val="1"/>
      <w:numFmt w:val="lowerRoman"/>
      <w:lvlText w:val="%6."/>
      <w:lvlJc w:val="right"/>
      <w:pPr>
        <w:tabs>
          <w:tab w:val="num" w:pos="4528"/>
        </w:tabs>
        <w:ind w:left="4528" w:hanging="180"/>
      </w:pPr>
    </w:lvl>
    <w:lvl w:ilvl="6" w:tplc="22A20FCC">
      <w:start w:val="1"/>
      <w:numFmt w:val="decimal"/>
      <w:lvlText w:val="%7."/>
      <w:lvlJc w:val="left"/>
      <w:pPr>
        <w:tabs>
          <w:tab w:val="num" w:pos="5248"/>
        </w:tabs>
        <w:ind w:left="5248" w:hanging="360"/>
      </w:pPr>
    </w:lvl>
    <w:lvl w:ilvl="7" w:tplc="5F641B9E">
      <w:start w:val="1"/>
      <w:numFmt w:val="lowerLetter"/>
      <w:lvlText w:val="%8."/>
      <w:lvlJc w:val="left"/>
      <w:pPr>
        <w:tabs>
          <w:tab w:val="num" w:pos="5968"/>
        </w:tabs>
        <w:ind w:left="5968" w:hanging="360"/>
      </w:pPr>
    </w:lvl>
    <w:lvl w:ilvl="8" w:tplc="C42074D4">
      <w:start w:val="1"/>
      <w:numFmt w:val="lowerRoman"/>
      <w:lvlText w:val="%9."/>
      <w:lvlJc w:val="right"/>
      <w:pPr>
        <w:tabs>
          <w:tab w:val="num" w:pos="6688"/>
        </w:tabs>
        <w:ind w:left="6688" w:hanging="180"/>
      </w:pPr>
    </w:lvl>
  </w:abstractNum>
  <w:abstractNum w:abstractNumId="22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21" w15:restartNumberingAfterBreak="0">
    <w:nsid w:val="7A8D39C0"/>
    <w:multiLevelType w:val="hybridMultilevel"/>
    <w:tmpl w:val="3A16C97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2"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5" w15:restartNumberingAfterBreak="0">
    <w:nsid w:val="7D283DF1"/>
    <w:multiLevelType w:val="hybridMultilevel"/>
    <w:tmpl w:val="1A8243E2"/>
    <w:styleLink w:val="Styl3117"/>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7E6A7F7F"/>
    <w:multiLevelType w:val="hybridMultilevel"/>
    <w:tmpl w:val="F30A49EC"/>
    <w:styleLink w:val="Styl12111"/>
    <w:lvl w:ilvl="0" w:tplc="6B18F514">
      <w:numFmt w:val="bullet"/>
      <w:lvlText w:val="-"/>
      <w:lvlJc w:val="left"/>
      <w:pPr>
        <w:ind w:left="232" w:hanging="111"/>
      </w:pPr>
      <w:rPr>
        <w:rFonts w:ascii="Arial" w:eastAsia="Arial" w:hAnsi="Arial" w:cs="Arial" w:hint="default"/>
        <w:spacing w:val="-3"/>
        <w:w w:val="99"/>
        <w:sz w:val="18"/>
        <w:szCs w:val="18"/>
        <w:lang w:val="pl-PL" w:eastAsia="pl-PL" w:bidi="pl-PL"/>
      </w:rPr>
    </w:lvl>
    <w:lvl w:ilvl="1" w:tplc="A9D4C6B2">
      <w:numFmt w:val="bullet"/>
      <w:lvlText w:val="•"/>
      <w:lvlJc w:val="left"/>
      <w:pPr>
        <w:ind w:left="786" w:hanging="111"/>
      </w:pPr>
      <w:rPr>
        <w:rFonts w:hint="default"/>
        <w:lang w:val="pl-PL" w:eastAsia="pl-PL" w:bidi="pl-PL"/>
      </w:rPr>
    </w:lvl>
    <w:lvl w:ilvl="2" w:tplc="22EAB02C">
      <w:numFmt w:val="bullet"/>
      <w:lvlText w:val="•"/>
      <w:lvlJc w:val="left"/>
      <w:pPr>
        <w:ind w:left="1333" w:hanging="111"/>
      </w:pPr>
      <w:rPr>
        <w:rFonts w:hint="default"/>
        <w:lang w:val="pl-PL" w:eastAsia="pl-PL" w:bidi="pl-PL"/>
      </w:rPr>
    </w:lvl>
    <w:lvl w:ilvl="3" w:tplc="FC165ABE">
      <w:numFmt w:val="bullet"/>
      <w:lvlText w:val="•"/>
      <w:lvlJc w:val="left"/>
      <w:pPr>
        <w:ind w:left="1880" w:hanging="111"/>
      </w:pPr>
      <w:rPr>
        <w:rFonts w:hint="default"/>
        <w:lang w:val="pl-PL" w:eastAsia="pl-PL" w:bidi="pl-PL"/>
      </w:rPr>
    </w:lvl>
    <w:lvl w:ilvl="4" w:tplc="889C5D80">
      <w:numFmt w:val="bullet"/>
      <w:lvlText w:val="•"/>
      <w:lvlJc w:val="left"/>
      <w:pPr>
        <w:ind w:left="2427" w:hanging="111"/>
      </w:pPr>
      <w:rPr>
        <w:rFonts w:hint="default"/>
        <w:lang w:val="pl-PL" w:eastAsia="pl-PL" w:bidi="pl-PL"/>
      </w:rPr>
    </w:lvl>
    <w:lvl w:ilvl="5" w:tplc="7E449E58">
      <w:numFmt w:val="bullet"/>
      <w:lvlText w:val="•"/>
      <w:lvlJc w:val="left"/>
      <w:pPr>
        <w:ind w:left="2974" w:hanging="111"/>
      </w:pPr>
      <w:rPr>
        <w:rFonts w:hint="default"/>
        <w:lang w:val="pl-PL" w:eastAsia="pl-PL" w:bidi="pl-PL"/>
      </w:rPr>
    </w:lvl>
    <w:lvl w:ilvl="6" w:tplc="FE78FB30">
      <w:numFmt w:val="bullet"/>
      <w:lvlText w:val="•"/>
      <w:lvlJc w:val="left"/>
      <w:pPr>
        <w:ind w:left="3520" w:hanging="111"/>
      </w:pPr>
      <w:rPr>
        <w:rFonts w:hint="default"/>
        <w:lang w:val="pl-PL" w:eastAsia="pl-PL" w:bidi="pl-PL"/>
      </w:rPr>
    </w:lvl>
    <w:lvl w:ilvl="7" w:tplc="0A4EBACA">
      <w:numFmt w:val="bullet"/>
      <w:lvlText w:val="•"/>
      <w:lvlJc w:val="left"/>
      <w:pPr>
        <w:ind w:left="4067" w:hanging="111"/>
      </w:pPr>
      <w:rPr>
        <w:rFonts w:hint="default"/>
        <w:lang w:val="pl-PL" w:eastAsia="pl-PL" w:bidi="pl-PL"/>
      </w:rPr>
    </w:lvl>
    <w:lvl w:ilvl="8" w:tplc="8E80546A">
      <w:numFmt w:val="bullet"/>
      <w:lvlText w:val="•"/>
      <w:lvlJc w:val="left"/>
      <w:pPr>
        <w:ind w:left="4614" w:hanging="111"/>
      </w:pPr>
      <w:rPr>
        <w:rFonts w:hint="default"/>
        <w:lang w:val="pl-PL" w:eastAsia="pl-PL" w:bidi="pl-PL"/>
      </w:rPr>
    </w:lvl>
  </w:abstractNum>
  <w:abstractNum w:abstractNumId="228"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29"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170535524">
    <w:abstractNumId w:val="87"/>
  </w:num>
  <w:num w:numId="2" w16cid:durableId="1537766474">
    <w:abstractNumId w:val="178"/>
    <w:lvlOverride w:ilvl="0">
      <w:startOverride w:val="1"/>
    </w:lvlOverride>
  </w:num>
  <w:num w:numId="3" w16cid:durableId="196815092">
    <w:abstractNumId w:val="128"/>
    <w:lvlOverride w:ilvl="0">
      <w:startOverride w:val="1"/>
    </w:lvlOverride>
  </w:num>
  <w:num w:numId="4" w16cid:durableId="69664988">
    <w:abstractNumId w:val="79"/>
  </w:num>
  <w:num w:numId="5" w16cid:durableId="2003314531">
    <w:abstractNumId w:val="177"/>
  </w:num>
  <w:num w:numId="6" w16cid:durableId="1434743614">
    <w:abstractNumId w:val="98"/>
  </w:num>
  <w:num w:numId="7" w16cid:durableId="1850756297">
    <w:abstractNumId w:val="70"/>
  </w:num>
  <w:num w:numId="8" w16cid:durableId="246381017">
    <w:abstractNumId w:val="107"/>
  </w:num>
  <w:num w:numId="9" w16cid:durableId="1854803550">
    <w:abstractNumId w:val="181"/>
  </w:num>
  <w:num w:numId="10" w16cid:durableId="1793094643">
    <w:abstractNumId w:val="163"/>
  </w:num>
  <w:num w:numId="11" w16cid:durableId="1669793335">
    <w:abstractNumId w:val="55"/>
  </w:num>
  <w:num w:numId="12" w16cid:durableId="1897088121">
    <w:abstractNumId w:val="90"/>
  </w:num>
  <w:num w:numId="13" w16cid:durableId="1779836281">
    <w:abstractNumId w:val="201"/>
  </w:num>
  <w:num w:numId="14" w16cid:durableId="45958409">
    <w:abstractNumId w:val="80"/>
  </w:num>
  <w:num w:numId="15" w16cid:durableId="626473503">
    <w:abstractNumId w:val="67"/>
  </w:num>
  <w:num w:numId="16" w16cid:durableId="192807529">
    <w:abstractNumId w:val="228"/>
  </w:num>
  <w:num w:numId="17" w16cid:durableId="1601644704">
    <w:abstractNumId w:val="58"/>
  </w:num>
  <w:num w:numId="18" w16cid:durableId="212886422">
    <w:abstractNumId w:val="8"/>
  </w:num>
  <w:num w:numId="19" w16cid:durableId="1639217696">
    <w:abstractNumId w:val="54"/>
  </w:num>
  <w:num w:numId="20" w16cid:durableId="1139301766">
    <w:abstractNumId w:val="223"/>
  </w:num>
  <w:num w:numId="21" w16cid:durableId="1933735004">
    <w:abstractNumId w:val="89"/>
  </w:num>
  <w:num w:numId="22" w16cid:durableId="125196501">
    <w:abstractNumId w:val="78"/>
  </w:num>
  <w:num w:numId="23" w16cid:durableId="802582032">
    <w:abstractNumId w:val="84"/>
  </w:num>
  <w:num w:numId="24" w16cid:durableId="789470409">
    <w:abstractNumId w:val="38"/>
  </w:num>
  <w:num w:numId="25" w16cid:durableId="1654869905">
    <w:abstractNumId w:val="202"/>
  </w:num>
  <w:num w:numId="26" w16cid:durableId="909388479">
    <w:abstractNumId w:val="72"/>
  </w:num>
  <w:num w:numId="27" w16cid:durableId="1506245191">
    <w:abstractNumId w:val="166"/>
  </w:num>
  <w:num w:numId="28" w16cid:durableId="247889652">
    <w:abstractNumId w:val="101"/>
  </w:num>
  <w:num w:numId="29" w16cid:durableId="1213496412">
    <w:abstractNumId w:val="222"/>
  </w:num>
  <w:num w:numId="30" w16cid:durableId="2137870982">
    <w:abstractNumId w:val="215"/>
  </w:num>
  <w:num w:numId="31" w16cid:durableId="1176578058">
    <w:abstractNumId w:val="23"/>
  </w:num>
  <w:num w:numId="32" w16cid:durableId="1505513058">
    <w:abstractNumId w:val="209"/>
  </w:num>
  <w:num w:numId="33" w16cid:durableId="1783693868">
    <w:abstractNumId w:val="29"/>
  </w:num>
  <w:num w:numId="34" w16cid:durableId="1009986543">
    <w:abstractNumId w:val="187"/>
  </w:num>
  <w:num w:numId="35" w16cid:durableId="781923015">
    <w:abstractNumId w:val="146"/>
  </w:num>
  <w:num w:numId="36" w16cid:durableId="66877411">
    <w:abstractNumId w:val="12"/>
  </w:num>
  <w:num w:numId="37" w16cid:durableId="692848979">
    <w:abstractNumId w:val="170"/>
  </w:num>
  <w:num w:numId="38" w16cid:durableId="1874803013">
    <w:abstractNumId w:val="14"/>
  </w:num>
  <w:num w:numId="39" w16cid:durableId="1847163184">
    <w:abstractNumId w:val="226"/>
  </w:num>
  <w:num w:numId="40" w16cid:durableId="1026374191">
    <w:abstractNumId w:val="183"/>
  </w:num>
  <w:num w:numId="41" w16cid:durableId="897403203">
    <w:abstractNumId w:val="131"/>
  </w:num>
  <w:num w:numId="42" w16cid:durableId="1679456986">
    <w:abstractNumId w:val="159"/>
  </w:num>
  <w:num w:numId="43" w16cid:durableId="1819955432">
    <w:abstractNumId w:val="113"/>
  </w:num>
  <w:num w:numId="44" w16cid:durableId="454327853">
    <w:abstractNumId w:val="15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3830166">
    <w:abstractNumId w:val="62"/>
  </w:num>
  <w:num w:numId="46" w16cid:durableId="475950626">
    <w:abstractNumId w:val="43"/>
  </w:num>
  <w:num w:numId="47" w16cid:durableId="43916671">
    <w:abstractNumId w:val="130"/>
  </w:num>
  <w:num w:numId="48" w16cid:durableId="781846750">
    <w:abstractNumId w:val="32"/>
  </w:num>
  <w:num w:numId="49" w16cid:durableId="939411417">
    <w:abstractNumId w:val="141"/>
  </w:num>
  <w:num w:numId="50" w16cid:durableId="423234436">
    <w:abstractNumId w:val="225"/>
  </w:num>
  <w:num w:numId="51" w16cid:durableId="1958633257">
    <w:abstractNumId w:val="28"/>
  </w:num>
  <w:num w:numId="52" w16cid:durableId="603417408">
    <w:abstractNumId w:val="132"/>
  </w:num>
  <w:num w:numId="53" w16cid:durableId="5146585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15706">
    <w:abstractNumId w:val="91"/>
  </w:num>
  <w:num w:numId="55" w16cid:durableId="1731229612">
    <w:abstractNumId w:val="167"/>
  </w:num>
  <w:num w:numId="56" w16cid:durableId="1795369502">
    <w:abstractNumId w:val="145"/>
  </w:num>
  <w:num w:numId="57" w16cid:durableId="178204850">
    <w:abstractNumId w:val="118"/>
  </w:num>
  <w:num w:numId="58" w16cid:durableId="1008556298">
    <w:abstractNumId w:val="0"/>
  </w:num>
  <w:num w:numId="59" w16cid:durableId="2044670330">
    <w:abstractNumId w:val="1"/>
  </w:num>
  <w:num w:numId="60" w16cid:durableId="587159180">
    <w:abstractNumId w:val="216"/>
  </w:num>
  <w:num w:numId="61" w16cid:durableId="1619798127">
    <w:abstractNumId w:val="93"/>
  </w:num>
  <w:num w:numId="62" w16cid:durableId="1923832538">
    <w:abstractNumId w:val="138"/>
  </w:num>
  <w:num w:numId="63" w16cid:durableId="1587686832">
    <w:abstractNumId w:val="200"/>
  </w:num>
  <w:num w:numId="64" w16cid:durableId="762410293">
    <w:abstractNumId w:val="208"/>
  </w:num>
  <w:num w:numId="65" w16cid:durableId="413864874">
    <w:abstractNumId w:val="17"/>
  </w:num>
  <w:num w:numId="66" w16cid:durableId="1732263286">
    <w:abstractNumId w:val="37"/>
  </w:num>
  <w:num w:numId="67" w16cid:durableId="853030536">
    <w:abstractNumId w:val="46"/>
  </w:num>
  <w:num w:numId="68" w16cid:durableId="287703342">
    <w:abstractNumId w:val="56"/>
  </w:num>
  <w:num w:numId="69" w16cid:durableId="809447521">
    <w:abstractNumId w:val="171"/>
  </w:num>
  <w:num w:numId="70" w16cid:durableId="1295670514">
    <w:abstractNumId w:val="195"/>
  </w:num>
  <w:num w:numId="71" w16cid:durableId="1204486355">
    <w:abstractNumId w:val="197"/>
  </w:num>
  <w:num w:numId="72" w16cid:durableId="862210148">
    <w:abstractNumId w:val="19"/>
  </w:num>
  <w:num w:numId="73" w16cid:durableId="411854793">
    <w:abstractNumId w:val="220"/>
  </w:num>
  <w:num w:numId="74" w16cid:durableId="583492311">
    <w:abstractNumId w:val="73"/>
  </w:num>
  <w:num w:numId="75" w16cid:durableId="1408845677">
    <w:abstractNumId w:val="105"/>
  </w:num>
  <w:num w:numId="76" w16cid:durableId="414858467">
    <w:abstractNumId w:val="111"/>
  </w:num>
  <w:num w:numId="77" w16cid:durableId="322271614">
    <w:abstractNumId w:val="48"/>
  </w:num>
  <w:num w:numId="78" w16cid:durableId="1577857384">
    <w:abstractNumId w:val="194"/>
  </w:num>
  <w:num w:numId="79" w16cid:durableId="989599040">
    <w:abstractNumId w:val="207"/>
  </w:num>
  <w:num w:numId="80" w16cid:durableId="196047570">
    <w:abstractNumId w:val="147"/>
  </w:num>
  <w:num w:numId="81" w16cid:durableId="1786919991">
    <w:abstractNumId w:val="153"/>
  </w:num>
  <w:num w:numId="82" w16cid:durableId="1742558278">
    <w:abstractNumId w:val="156"/>
  </w:num>
  <w:num w:numId="83" w16cid:durableId="1961454705">
    <w:abstractNumId w:val="229"/>
  </w:num>
  <w:num w:numId="84" w16cid:durableId="1471747726">
    <w:abstractNumId w:val="63"/>
  </w:num>
  <w:num w:numId="85" w16cid:durableId="557015368">
    <w:abstractNumId w:val="137"/>
  </w:num>
  <w:num w:numId="86" w16cid:durableId="1149713623">
    <w:abstractNumId w:val="210"/>
  </w:num>
  <w:num w:numId="87" w16cid:durableId="747339664">
    <w:abstractNumId w:val="142"/>
  </w:num>
  <w:num w:numId="88" w16cid:durableId="1678657993">
    <w:abstractNumId w:val="39"/>
  </w:num>
  <w:num w:numId="89" w16cid:durableId="521087206">
    <w:abstractNumId w:val="65"/>
  </w:num>
  <w:num w:numId="90" w16cid:durableId="1663780430">
    <w:abstractNumId w:val="103"/>
  </w:num>
  <w:num w:numId="91" w16cid:durableId="534271600">
    <w:abstractNumId w:val="117"/>
  </w:num>
  <w:num w:numId="92" w16cid:durableId="949312620">
    <w:abstractNumId w:val="193"/>
  </w:num>
  <w:num w:numId="93" w16cid:durableId="792292340">
    <w:abstractNumId w:val="27"/>
  </w:num>
  <w:num w:numId="94" w16cid:durableId="2138065496">
    <w:abstractNumId w:val="190"/>
  </w:num>
  <w:num w:numId="95" w16cid:durableId="1207256674">
    <w:abstractNumId w:val="217"/>
  </w:num>
  <w:num w:numId="96" w16cid:durableId="1486245110">
    <w:abstractNumId w:val="191"/>
  </w:num>
  <w:num w:numId="97" w16cid:durableId="1340040567">
    <w:abstractNumId w:val="213"/>
  </w:num>
  <w:num w:numId="98" w16cid:durableId="728726522">
    <w:abstractNumId w:val="109"/>
  </w:num>
  <w:num w:numId="99" w16cid:durableId="1529634191">
    <w:abstractNumId w:val="168"/>
  </w:num>
  <w:num w:numId="100" w16cid:durableId="534972647">
    <w:abstractNumId w:val="6"/>
  </w:num>
  <w:num w:numId="101" w16cid:durableId="229998102">
    <w:abstractNumId w:val="5"/>
  </w:num>
  <w:num w:numId="102" w16cid:durableId="1321544143">
    <w:abstractNumId w:val="22"/>
  </w:num>
  <w:num w:numId="103" w16cid:durableId="68817039">
    <w:abstractNumId w:val="2"/>
  </w:num>
  <w:num w:numId="104" w16cid:durableId="416558044">
    <w:abstractNumId w:val="16"/>
  </w:num>
  <w:num w:numId="105" w16cid:durableId="1015770576">
    <w:abstractNumId w:val="83"/>
  </w:num>
  <w:num w:numId="106" w16cid:durableId="1588003632">
    <w:abstractNumId w:val="172"/>
  </w:num>
  <w:num w:numId="107" w16cid:durableId="1828010608">
    <w:abstractNumId w:val="18"/>
  </w:num>
  <w:num w:numId="108" w16cid:durableId="2058898041">
    <w:abstractNumId w:val="11"/>
  </w:num>
  <w:num w:numId="109" w16cid:durableId="2032022526">
    <w:abstractNumId w:val="82"/>
  </w:num>
  <w:num w:numId="110" w16cid:durableId="373699157">
    <w:abstractNumId w:val="30"/>
  </w:num>
  <w:num w:numId="111" w16cid:durableId="978261480">
    <w:abstractNumId w:val="116"/>
  </w:num>
  <w:num w:numId="112" w16cid:durableId="722869038">
    <w:abstractNumId w:val="31"/>
  </w:num>
  <w:num w:numId="113" w16cid:durableId="1424449190">
    <w:abstractNumId w:val="122"/>
  </w:num>
  <w:num w:numId="114" w16cid:durableId="1596983575">
    <w:abstractNumId w:val="114"/>
  </w:num>
  <w:num w:numId="115" w16cid:durableId="2144809755">
    <w:abstractNumId w:val="133"/>
  </w:num>
  <w:num w:numId="116" w16cid:durableId="927273301">
    <w:abstractNumId w:val="75"/>
  </w:num>
  <w:num w:numId="117" w16cid:durableId="1930657450">
    <w:abstractNumId w:val="45"/>
  </w:num>
  <w:num w:numId="118" w16cid:durableId="1737626113">
    <w:abstractNumId w:val="81"/>
  </w:num>
  <w:num w:numId="119" w16cid:durableId="2119837970">
    <w:abstractNumId w:val="59"/>
  </w:num>
  <w:num w:numId="120" w16cid:durableId="1619020750">
    <w:abstractNumId w:val="44"/>
  </w:num>
  <w:num w:numId="121" w16cid:durableId="1344281665">
    <w:abstractNumId w:val="9"/>
  </w:num>
  <w:num w:numId="122" w16cid:durableId="1324312107">
    <w:abstractNumId w:val="173"/>
  </w:num>
  <w:num w:numId="123" w16cid:durableId="1942840038">
    <w:abstractNumId w:val="26"/>
  </w:num>
  <w:num w:numId="124" w16cid:durableId="152917887">
    <w:abstractNumId w:val="176"/>
  </w:num>
  <w:num w:numId="125" w16cid:durableId="1619488302">
    <w:abstractNumId w:val="211"/>
  </w:num>
  <w:num w:numId="126" w16cid:durableId="47464253">
    <w:abstractNumId w:val="135"/>
  </w:num>
  <w:num w:numId="127" w16cid:durableId="94375275">
    <w:abstractNumId w:val="52"/>
  </w:num>
  <w:num w:numId="128" w16cid:durableId="1087269102">
    <w:abstractNumId w:val="108"/>
  </w:num>
  <w:num w:numId="129" w16cid:durableId="2137135482">
    <w:abstractNumId w:val="174"/>
  </w:num>
  <w:num w:numId="130" w16cid:durableId="790321633">
    <w:abstractNumId w:val="227"/>
  </w:num>
  <w:num w:numId="131" w16cid:durableId="1815024200">
    <w:abstractNumId w:val="206"/>
  </w:num>
  <w:num w:numId="132" w16cid:durableId="1623612342">
    <w:abstractNumId w:val="139"/>
  </w:num>
  <w:num w:numId="133" w16cid:durableId="1228342566">
    <w:abstractNumId w:val="34"/>
  </w:num>
  <w:num w:numId="134" w16cid:durableId="1068959731">
    <w:abstractNumId w:val="100"/>
  </w:num>
  <w:num w:numId="135" w16cid:durableId="724573262">
    <w:abstractNumId w:val="155"/>
  </w:num>
  <w:num w:numId="136" w16cid:durableId="1370184745">
    <w:abstractNumId w:val="196"/>
  </w:num>
  <w:num w:numId="137" w16cid:durableId="1331906581">
    <w:abstractNumId w:val="189"/>
  </w:num>
  <w:num w:numId="138" w16cid:durableId="1775520006">
    <w:abstractNumId w:val="175"/>
  </w:num>
  <w:num w:numId="139" w16cid:durableId="62142425">
    <w:abstractNumId w:val="57"/>
  </w:num>
  <w:num w:numId="140" w16cid:durableId="1180387559">
    <w:abstractNumId w:val="165"/>
  </w:num>
  <w:num w:numId="141" w16cid:durableId="1968047827">
    <w:abstractNumId w:val="20"/>
  </w:num>
  <w:num w:numId="142" w16cid:durableId="352340848">
    <w:abstractNumId w:val="124"/>
  </w:num>
  <w:num w:numId="143" w16cid:durableId="612400146">
    <w:abstractNumId w:val="40"/>
  </w:num>
  <w:num w:numId="144" w16cid:durableId="949816453">
    <w:abstractNumId w:val="51"/>
  </w:num>
  <w:num w:numId="145" w16cid:durableId="59333112">
    <w:abstractNumId w:val="199"/>
  </w:num>
  <w:num w:numId="146" w16cid:durableId="373582330">
    <w:abstractNumId w:val="106"/>
  </w:num>
  <w:num w:numId="147" w16cid:durableId="548147844">
    <w:abstractNumId w:val="42"/>
  </w:num>
  <w:num w:numId="148" w16cid:durableId="15809777">
    <w:abstractNumId w:val="120"/>
  </w:num>
  <w:num w:numId="149" w16cid:durableId="1206868893">
    <w:abstractNumId w:val="218"/>
  </w:num>
  <w:num w:numId="150" w16cid:durableId="793249642">
    <w:abstractNumId w:val="185"/>
  </w:num>
  <w:num w:numId="151" w16cid:durableId="1812941521">
    <w:abstractNumId w:val="129"/>
  </w:num>
  <w:num w:numId="152" w16cid:durableId="1168404923">
    <w:abstractNumId w:val="157"/>
  </w:num>
  <w:num w:numId="153" w16cid:durableId="1223058601">
    <w:abstractNumId w:val="144"/>
  </w:num>
  <w:num w:numId="154" w16cid:durableId="632831380">
    <w:abstractNumId w:val="143"/>
  </w:num>
  <w:num w:numId="155" w16cid:durableId="898713990">
    <w:abstractNumId w:val="64"/>
  </w:num>
  <w:num w:numId="156" w16cid:durableId="1733772032">
    <w:abstractNumId w:val="184"/>
  </w:num>
  <w:num w:numId="157" w16cid:durableId="478110001">
    <w:abstractNumId w:val="186"/>
  </w:num>
  <w:num w:numId="158" w16cid:durableId="13979720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52082057">
    <w:abstractNumId w:val="13"/>
  </w:num>
  <w:num w:numId="160" w16cid:durableId="904148108">
    <w:abstractNumId w:val="86"/>
  </w:num>
  <w:num w:numId="161" w16cid:durableId="1604142130">
    <w:abstractNumId w:val="110"/>
  </w:num>
  <w:num w:numId="162" w16cid:durableId="1783308066">
    <w:abstractNumId w:val="10"/>
  </w:num>
  <w:num w:numId="163" w16cid:durableId="1703748800">
    <w:abstractNumId w:val="192"/>
  </w:num>
  <w:num w:numId="164" w16cid:durableId="974094162">
    <w:abstractNumId w:val="115"/>
  </w:num>
  <w:num w:numId="165" w16cid:durableId="969820961">
    <w:abstractNumId w:val="76"/>
  </w:num>
  <w:num w:numId="166" w16cid:durableId="1178155371">
    <w:abstractNumId w:val="126"/>
  </w:num>
  <w:num w:numId="167" w16cid:durableId="125317385">
    <w:abstractNumId w:val="35"/>
  </w:num>
  <w:num w:numId="168" w16cid:durableId="2048949195">
    <w:abstractNumId w:val="221"/>
  </w:num>
  <w:num w:numId="169" w16cid:durableId="1049843087">
    <w:abstractNumId w:val="164"/>
  </w:num>
  <w:num w:numId="170" w16cid:durableId="1066101051">
    <w:abstractNumId w:val="24"/>
  </w:num>
  <w:num w:numId="171" w16cid:durableId="2132967197">
    <w:abstractNumId w:val="179"/>
  </w:num>
  <w:num w:numId="172" w16cid:durableId="1053653020">
    <w:abstractNumId w:val="99"/>
  </w:num>
  <w:num w:numId="173" w16cid:durableId="835073172">
    <w:abstractNumId w:val="60"/>
  </w:num>
  <w:num w:numId="174" w16cid:durableId="1376197411">
    <w:abstractNumId w:val="50"/>
  </w:num>
  <w:num w:numId="175" w16cid:durableId="762800997">
    <w:abstractNumId w:val="33"/>
  </w:num>
  <w:num w:numId="176" w16cid:durableId="1356662740">
    <w:abstractNumId w:val="85"/>
  </w:num>
  <w:num w:numId="177" w16cid:durableId="237054639">
    <w:abstractNumId w:val="127"/>
  </w:num>
  <w:num w:numId="178" w16cid:durableId="584001911">
    <w:abstractNumId w:val="148"/>
  </w:num>
  <w:num w:numId="179" w16cid:durableId="271404083">
    <w:abstractNumId w:val="203"/>
  </w:num>
  <w:num w:numId="180" w16cid:durableId="369956201">
    <w:abstractNumId w:val="169"/>
  </w:num>
  <w:num w:numId="181" w16cid:durableId="1893953945">
    <w:abstractNumId w:val="25"/>
  </w:num>
  <w:num w:numId="182" w16cid:durableId="559680561">
    <w:abstractNumId w:val="53"/>
  </w:num>
  <w:num w:numId="183" w16cid:durableId="1050230911">
    <w:abstractNumId w:val="49"/>
  </w:num>
  <w:num w:numId="184" w16cid:durableId="1742211001">
    <w:abstractNumId w:val="125"/>
  </w:num>
  <w:num w:numId="185" w16cid:durableId="1277758720">
    <w:abstractNumId w:val="123"/>
  </w:num>
  <w:num w:numId="186" w16cid:durableId="128130395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10164189">
    <w:abstractNumId w:val="3"/>
  </w:num>
  <w:num w:numId="188" w16cid:durableId="4543009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2303768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7952776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72166961">
    <w:abstractNumId w:val="162"/>
    <w:lvlOverride w:ilvl="0">
      <w:startOverride w:val="1"/>
    </w:lvlOverride>
  </w:num>
  <w:num w:numId="192" w16cid:durableId="1457110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8229395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80153097">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81881447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111934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78954089">
    <w:abstractNumId w:val="152"/>
  </w:num>
  <w:num w:numId="198" w16cid:durableId="81149103">
    <w:abstractNumId w:val="182"/>
  </w:num>
  <w:num w:numId="199" w16cid:durableId="731930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2057122377">
    <w:abstractNumId w:val="1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8025654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96970072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177868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189941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745584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63950264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657876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6415691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9462356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47799453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25180061">
    <w:abstractNumId w:val="77"/>
  </w:num>
  <w:num w:numId="212" w16cid:durableId="2033725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98532929">
    <w:abstractNumId w:val="15"/>
  </w:num>
  <w:num w:numId="214" w16cid:durableId="529152182">
    <w:abstractNumId w:val="36"/>
  </w:num>
  <w:num w:numId="215" w16cid:durableId="1433625338">
    <w:abstractNumId w:val="161"/>
  </w:num>
  <w:num w:numId="216" w16cid:durableId="1776751658">
    <w:abstractNumId w:val="92"/>
  </w:num>
  <w:num w:numId="217" w16cid:durableId="1081564204">
    <w:abstractNumId w:val="21"/>
  </w:num>
  <w:num w:numId="218" w16cid:durableId="2103790839">
    <w:abstractNumId w:val="69"/>
  </w:num>
  <w:num w:numId="219" w16cid:durableId="6492820">
    <w:abstractNumId w:val="214"/>
  </w:num>
  <w:num w:numId="220" w16cid:durableId="168369733">
    <w:abstractNumId w:val="188"/>
  </w:num>
  <w:num w:numId="221" w16cid:durableId="1281762088">
    <w:abstractNumId w:val="198"/>
  </w:num>
  <w:num w:numId="222" w16cid:durableId="1508448380">
    <w:abstractNumId w:val="96"/>
  </w:num>
  <w:num w:numId="223" w16cid:durableId="1557429890">
    <w:abstractNumId w:val="97"/>
  </w:num>
  <w:num w:numId="224" w16cid:durableId="28267121">
    <w:abstractNumId w:val="149"/>
  </w:num>
  <w:num w:numId="225" w16cid:durableId="716779279">
    <w:abstractNumId w:val="219"/>
  </w:num>
  <w:num w:numId="226" w16cid:durableId="11864826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7" w16cid:durableId="1684238141">
    <w:abstractNumId w:val="119"/>
  </w:num>
  <w:num w:numId="228" w16cid:durableId="1833182852">
    <w:abstractNumId w:val="47"/>
  </w:num>
  <w:num w:numId="229" w16cid:durableId="1543058300">
    <w:abstractNumId w:val="4"/>
  </w:num>
  <w:num w:numId="230" w16cid:durableId="1359820165">
    <w:abstractNumId w:val="68"/>
  </w:num>
  <w:num w:numId="231" w16cid:durableId="1976442480">
    <w:abstractNumId w:val="134"/>
  </w:num>
  <w:num w:numId="232" w16cid:durableId="2009627611">
    <w:abstractNumId w:val="158"/>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F42"/>
    <w:rsid w:val="00003388"/>
    <w:rsid w:val="00003CD7"/>
    <w:rsid w:val="00004549"/>
    <w:rsid w:val="00005215"/>
    <w:rsid w:val="000056B2"/>
    <w:rsid w:val="00005F8D"/>
    <w:rsid w:val="000072F2"/>
    <w:rsid w:val="000076D3"/>
    <w:rsid w:val="000100ED"/>
    <w:rsid w:val="0001067C"/>
    <w:rsid w:val="0001081F"/>
    <w:rsid w:val="00012478"/>
    <w:rsid w:val="000139C5"/>
    <w:rsid w:val="00013E90"/>
    <w:rsid w:val="00014111"/>
    <w:rsid w:val="000141F5"/>
    <w:rsid w:val="00015C51"/>
    <w:rsid w:val="00016A54"/>
    <w:rsid w:val="000170DB"/>
    <w:rsid w:val="00020289"/>
    <w:rsid w:val="00020F0B"/>
    <w:rsid w:val="000211D6"/>
    <w:rsid w:val="00022014"/>
    <w:rsid w:val="00022282"/>
    <w:rsid w:val="000222EF"/>
    <w:rsid w:val="000227E8"/>
    <w:rsid w:val="00023437"/>
    <w:rsid w:val="00023E55"/>
    <w:rsid w:val="00024BB7"/>
    <w:rsid w:val="00024C87"/>
    <w:rsid w:val="00024F3B"/>
    <w:rsid w:val="00025348"/>
    <w:rsid w:val="00025C10"/>
    <w:rsid w:val="00025E8D"/>
    <w:rsid w:val="000278CA"/>
    <w:rsid w:val="00030482"/>
    <w:rsid w:val="00030550"/>
    <w:rsid w:val="00030D64"/>
    <w:rsid w:val="00030D97"/>
    <w:rsid w:val="00030EB1"/>
    <w:rsid w:val="0003127F"/>
    <w:rsid w:val="00034224"/>
    <w:rsid w:val="000348B8"/>
    <w:rsid w:val="00036496"/>
    <w:rsid w:val="0003710F"/>
    <w:rsid w:val="00037246"/>
    <w:rsid w:val="000373B1"/>
    <w:rsid w:val="00040B27"/>
    <w:rsid w:val="000416A4"/>
    <w:rsid w:val="00041722"/>
    <w:rsid w:val="000419C9"/>
    <w:rsid w:val="00042956"/>
    <w:rsid w:val="00043543"/>
    <w:rsid w:val="00043D98"/>
    <w:rsid w:val="00044445"/>
    <w:rsid w:val="000447D7"/>
    <w:rsid w:val="00044A5C"/>
    <w:rsid w:val="00045096"/>
    <w:rsid w:val="00045F96"/>
    <w:rsid w:val="00045FC0"/>
    <w:rsid w:val="0004663E"/>
    <w:rsid w:val="00047221"/>
    <w:rsid w:val="000473DC"/>
    <w:rsid w:val="0004747A"/>
    <w:rsid w:val="00050705"/>
    <w:rsid w:val="00050B46"/>
    <w:rsid w:val="00051D2A"/>
    <w:rsid w:val="0005251D"/>
    <w:rsid w:val="00052715"/>
    <w:rsid w:val="00052DE3"/>
    <w:rsid w:val="0005314C"/>
    <w:rsid w:val="000541AC"/>
    <w:rsid w:val="00056617"/>
    <w:rsid w:val="00056BB3"/>
    <w:rsid w:val="00057445"/>
    <w:rsid w:val="000577CB"/>
    <w:rsid w:val="000619DC"/>
    <w:rsid w:val="0006230C"/>
    <w:rsid w:val="00063519"/>
    <w:rsid w:val="00063582"/>
    <w:rsid w:val="00063728"/>
    <w:rsid w:val="00063DBB"/>
    <w:rsid w:val="000648B9"/>
    <w:rsid w:val="00065332"/>
    <w:rsid w:val="00065C38"/>
    <w:rsid w:val="00066C7E"/>
    <w:rsid w:val="00067232"/>
    <w:rsid w:val="00067CE1"/>
    <w:rsid w:val="0007045B"/>
    <w:rsid w:val="0007233C"/>
    <w:rsid w:val="0007390E"/>
    <w:rsid w:val="00074DBE"/>
    <w:rsid w:val="00074F13"/>
    <w:rsid w:val="000762FC"/>
    <w:rsid w:val="00077166"/>
    <w:rsid w:val="000771E6"/>
    <w:rsid w:val="00077A80"/>
    <w:rsid w:val="00081531"/>
    <w:rsid w:val="00081FDB"/>
    <w:rsid w:val="000831B2"/>
    <w:rsid w:val="00083841"/>
    <w:rsid w:val="00083C19"/>
    <w:rsid w:val="000841DF"/>
    <w:rsid w:val="000841FF"/>
    <w:rsid w:val="00084886"/>
    <w:rsid w:val="00084C52"/>
    <w:rsid w:val="00085044"/>
    <w:rsid w:val="000856AB"/>
    <w:rsid w:val="000868F8"/>
    <w:rsid w:val="0009150F"/>
    <w:rsid w:val="00091DD8"/>
    <w:rsid w:val="0009239A"/>
    <w:rsid w:val="00092478"/>
    <w:rsid w:val="000931A5"/>
    <w:rsid w:val="0009642A"/>
    <w:rsid w:val="000972DF"/>
    <w:rsid w:val="00097D1A"/>
    <w:rsid w:val="000A084B"/>
    <w:rsid w:val="000A1839"/>
    <w:rsid w:val="000A24A4"/>
    <w:rsid w:val="000A26AB"/>
    <w:rsid w:val="000A2B2A"/>
    <w:rsid w:val="000A2CB0"/>
    <w:rsid w:val="000A2D38"/>
    <w:rsid w:val="000A2E5F"/>
    <w:rsid w:val="000A3AE3"/>
    <w:rsid w:val="000A3D43"/>
    <w:rsid w:val="000A415B"/>
    <w:rsid w:val="000A613D"/>
    <w:rsid w:val="000A64C4"/>
    <w:rsid w:val="000A6BE9"/>
    <w:rsid w:val="000B034D"/>
    <w:rsid w:val="000B096E"/>
    <w:rsid w:val="000B31AD"/>
    <w:rsid w:val="000B4203"/>
    <w:rsid w:val="000B4E04"/>
    <w:rsid w:val="000B5160"/>
    <w:rsid w:val="000B5C27"/>
    <w:rsid w:val="000B5E8D"/>
    <w:rsid w:val="000B6DC7"/>
    <w:rsid w:val="000B6E87"/>
    <w:rsid w:val="000B6FBE"/>
    <w:rsid w:val="000B75E9"/>
    <w:rsid w:val="000C00CF"/>
    <w:rsid w:val="000C07EB"/>
    <w:rsid w:val="000C0BE4"/>
    <w:rsid w:val="000C16E7"/>
    <w:rsid w:val="000C1C4B"/>
    <w:rsid w:val="000C1E38"/>
    <w:rsid w:val="000C1F49"/>
    <w:rsid w:val="000C20F4"/>
    <w:rsid w:val="000C2786"/>
    <w:rsid w:val="000C29ED"/>
    <w:rsid w:val="000C2C8D"/>
    <w:rsid w:val="000C410A"/>
    <w:rsid w:val="000C42A7"/>
    <w:rsid w:val="000C44A5"/>
    <w:rsid w:val="000C494F"/>
    <w:rsid w:val="000C67FC"/>
    <w:rsid w:val="000C6822"/>
    <w:rsid w:val="000C6863"/>
    <w:rsid w:val="000C6B76"/>
    <w:rsid w:val="000C7662"/>
    <w:rsid w:val="000C789D"/>
    <w:rsid w:val="000D0BF1"/>
    <w:rsid w:val="000D1150"/>
    <w:rsid w:val="000D189B"/>
    <w:rsid w:val="000D1984"/>
    <w:rsid w:val="000D2F2A"/>
    <w:rsid w:val="000D2FD5"/>
    <w:rsid w:val="000D3872"/>
    <w:rsid w:val="000D38D2"/>
    <w:rsid w:val="000D4510"/>
    <w:rsid w:val="000D514A"/>
    <w:rsid w:val="000D5406"/>
    <w:rsid w:val="000D58B5"/>
    <w:rsid w:val="000D5CDD"/>
    <w:rsid w:val="000D5EA7"/>
    <w:rsid w:val="000D5EE8"/>
    <w:rsid w:val="000D5FF5"/>
    <w:rsid w:val="000D7092"/>
    <w:rsid w:val="000E19DC"/>
    <w:rsid w:val="000E2867"/>
    <w:rsid w:val="000E2E0E"/>
    <w:rsid w:val="000E4565"/>
    <w:rsid w:val="000E49CA"/>
    <w:rsid w:val="000E5207"/>
    <w:rsid w:val="000E5453"/>
    <w:rsid w:val="000E5914"/>
    <w:rsid w:val="000E5F13"/>
    <w:rsid w:val="000E64C3"/>
    <w:rsid w:val="000E697A"/>
    <w:rsid w:val="000F0164"/>
    <w:rsid w:val="000F0623"/>
    <w:rsid w:val="000F0F3E"/>
    <w:rsid w:val="000F14D1"/>
    <w:rsid w:val="000F1915"/>
    <w:rsid w:val="000F1E72"/>
    <w:rsid w:val="000F1F61"/>
    <w:rsid w:val="000F209B"/>
    <w:rsid w:val="000F25E1"/>
    <w:rsid w:val="000F26A4"/>
    <w:rsid w:val="000F2BA7"/>
    <w:rsid w:val="000F4926"/>
    <w:rsid w:val="000F56B9"/>
    <w:rsid w:val="000F635D"/>
    <w:rsid w:val="000F63C3"/>
    <w:rsid w:val="00102824"/>
    <w:rsid w:val="0010325C"/>
    <w:rsid w:val="00103E8D"/>
    <w:rsid w:val="00103EB6"/>
    <w:rsid w:val="00104F18"/>
    <w:rsid w:val="00105FD3"/>
    <w:rsid w:val="0010670D"/>
    <w:rsid w:val="00106A5F"/>
    <w:rsid w:val="00106E7E"/>
    <w:rsid w:val="0010789F"/>
    <w:rsid w:val="00110B3F"/>
    <w:rsid w:val="00110B4B"/>
    <w:rsid w:val="00110F4F"/>
    <w:rsid w:val="001122B6"/>
    <w:rsid w:val="00113847"/>
    <w:rsid w:val="00114948"/>
    <w:rsid w:val="00114C5C"/>
    <w:rsid w:val="00114CEC"/>
    <w:rsid w:val="00115C2A"/>
    <w:rsid w:val="0011622F"/>
    <w:rsid w:val="00116323"/>
    <w:rsid w:val="001166B3"/>
    <w:rsid w:val="00116CE1"/>
    <w:rsid w:val="00117943"/>
    <w:rsid w:val="00117B16"/>
    <w:rsid w:val="001200AF"/>
    <w:rsid w:val="0012033D"/>
    <w:rsid w:val="00120343"/>
    <w:rsid w:val="00120F1E"/>
    <w:rsid w:val="0012139A"/>
    <w:rsid w:val="00121A3D"/>
    <w:rsid w:val="00122342"/>
    <w:rsid w:val="00122395"/>
    <w:rsid w:val="00122DEE"/>
    <w:rsid w:val="00124494"/>
    <w:rsid w:val="00124745"/>
    <w:rsid w:val="0012490B"/>
    <w:rsid w:val="00125286"/>
    <w:rsid w:val="001252E4"/>
    <w:rsid w:val="001254BA"/>
    <w:rsid w:val="00125B4E"/>
    <w:rsid w:val="00125D82"/>
    <w:rsid w:val="0012631B"/>
    <w:rsid w:val="00126857"/>
    <w:rsid w:val="00126CD5"/>
    <w:rsid w:val="00126CDF"/>
    <w:rsid w:val="00127946"/>
    <w:rsid w:val="00127A06"/>
    <w:rsid w:val="00127A74"/>
    <w:rsid w:val="0013109D"/>
    <w:rsid w:val="00131565"/>
    <w:rsid w:val="001316D9"/>
    <w:rsid w:val="0013207F"/>
    <w:rsid w:val="0013226E"/>
    <w:rsid w:val="00132A45"/>
    <w:rsid w:val="00133550"/>
    <w:rsid w:val="001338CF"/>
    <w:rsid w:val="00133AFB"/>
    <w:rsid w:val="001342A2"/>
    <w:rsid w:val="00134628"/>
    <w:rsid w:val="001350D8"/>
    <w:rsid w:val="001364AB"/>
    <w:rsid w:val="001366FE"/>
    <w:rsid w:val="0013724F"/>
    <w:rsid w:val="00137C96"/>
    <w:rsid w:val="0014062D"/>
    <w:rsid w:val="001411D1"/>
    <w:rsid w:val="001419AC"/>
    <w:rsid w:val="00141AF7"/>
    <w:rsid w:val="001423DE"/>
    <w:rsid w:val="00143125"/>
    <w:rsid w:val="00143917"/>
    <w:rsid w:val="00143D2C"/>
    <w:rsid w:val="00144BD2"/>
    <w:rsid w:val="00144DD1"/>
    <w:rsid w:val="00144EA6"/>
    <w:rsid w:val="00145BAC"/>
    <w:rsid w:val="00147B94"/>
    <w:rsid w:val="00147EBF"/>
    <w:rsid w:val="0015072D"/>
    <w:rsid w:val="00150C4A"/>
    <w:rsid w:val="0015128E"/>
    <w:rsid w:val="00151AD2"/>
    <w:rsid w:val="001525C1"/>
    <w:rsid w:val="00153152"/>
    <w:rsid w:val="00153765"/>
    <w:rsid w:val="0015380C"/>
    <w:rsid w:val="00153828"/>
    <w:rsid w:val="00153972"/>
    <w:rsid w:val="0015419E"/>
    <w:rsid w:val="001542BC"/>
    <w:rsid w:val="00155C5F"/>
    <w:rsid w:val="00157BAF"/>
    <w:rsid w:val="0016019C"/>
    <w:rsid w:val="00160319"/>
    <w:rsid w:val="001607B4"/>
    <w:rsid w:val="00160B57"/>
    <w:rsid w:val="00160B59"/>
    <w:rsid w:val="001618AA"/>
    <w:rsid w:val="00162200"/>
    <w:rsid w:val="00162816"/>
    <w:rsid w:val="0016335C"/>
    <w:rsid w:val="00163EBA"/>
    <w:rsid w:val="00163F2C"/>
    <w:rsid w:val="00165EC5"/>
    <w:rsid w:val="001664C1"/>
    <w:rsid w:val="00166AFE"/>
    <w:rsid w:val="0016703C"/>
    <w:rsid w:val="00167B1C"/>
    <w:rsid w:val="0017036D"/>
    <w:rsid w:val="001706A9"/>
    <w:rsid w:val="00172001"/>
    <w:rsid w:val="00172625"/>
    <w:rsid w:val="0017395B"/>
    <w:rsid w:val="001741B3"/>
    <w:rsid w:val="00174C79"/>
    <w:rsid w:val="001753E6"/>
    <w:rsid w:val="001756DD"/>
    <w:rsid w:val="00175B03"/>
    <w:rsid w:val="00175C1F"/>
    <w:rsid w:val="00177256"/>
    <w:rsid w:val="00180193"/>
    <w:rsid w:val="0018024D"/>
    <w:rsid w:val="00180800"/>
    <w:rsid w:val="00180818"/>
    <w:rsid w:val="00180897"/>
    <w:rsid w:val="00181D9C"/>
    <w:rsid w:val="00182614"/>
    <w:rsid w:val="00182DAC"/>
    <w:rsid w:val="00183976"/>
    <w:rsid w:val="00183FFF"/>
    <w:rsid w:val="001846A1"/>
    <w:rsid w:val="00184C8F"/>
    <w:rsid w:val="001858A3"/>
    <w:rsid w:val="0018639A"/>
    <w:rsid w:val="00186C9D"/>
    <w:rsid w:val="00186CED"/>
    <w:rsid w:val="00187A17"/>
    <w:rsid w:val="00190E62"/>
    <w:rsid w:val="00190EC0"/>
    <w:rsid w:val="001913C7"/>
    <w:rsid w:val="00191DC4"/>
    <w:rsid w:val="001948F5"/>
    <w:rsid w:val="00194FAF"/>
    <w:rsid w:val="00195834"/>
    <w:rsid w:val="00195DAA"/>
    <w:rsid w:val="001A062D"/>
    <w:rsid w:val="001A1DA4"/>
    <w:rsid w:val="001A1E2B"/>
    <w:rsid w:val="001A2C2F"/>
    <w:rsid w:val="001A2CD9"/>
    <w:rsid w:val="001A3040"/>
    <w:rsid w:val="001A3234"/>
    <w:rsid w:val="001A48D9"/>
    <w:rsid w:val="001A57A3"/>
    <w:rsid w:val="001A6FB6"/>
    <w:rsid w:val="001A746C"/>
    <w:rsid w:val="001A76E3"/>
    <w:rsid w:val="001B0009"/>
    <w:rsid w:val="001B094E"/>
    <w:rsid w:val="001B0A8D"/>
    <w:rsid w:val="001B1629"/>
    <w:rsid w:val="001B1BA2"/>
    <w:rsid w:val="001B1F3A"/>
    <w:rsid w:val="001B2320"/>
    <w:rsid w:val="001B304F"/>
    <w:rsid w:val="001B3FAD"/>
    <w:rsid w:val="001B5BAE"/>
    <w:rsid w:val="001B5D15"/>
    <w:rsid w:val="001B6328"/>
    <w:rsid w:val="001B64F0"/>
    <w:rsid w:val="001B74BC"/>
    <w:rsid w:val="001C0377"/>
    <w:rsid w:val="001C03EE"/>
    <w:rsid w:val="001C0C29"/>
    <w:rsid w:val="001C1BBA"/>
    <w:rsid w:val="001C2092"/>
    <w:rsid w:val="001C254A"/>
    <w:rsid w:val="001C2CD8"/>
    <w:rsid w:val="001C2F1B"/>
    <w:rsid w:val="001C374E"/>
    <w:rsid w:val="001C3851"/>
    <w:rsid w:val="001C39FC"/>
    <w:rsid w:val="001C437C"/>
    <w:rsid w:val="001C451E"/>
    <w:rsid w:val="001C47C0"/>
    <w:rsid w:val="001C48DA"/>
    <w:rsid w:val="001C542F"/>
    <w:rsid w:val="001C611D"/>
    <w:rsid w:val="001C6B05"/>
    <w:rsid w:val="001C7886"/>
    <w:rsid w:val="001D03E1"/>
    <w:rsid w:val="001D1440"/>
    <w:rsid w:val="001D17C9"/>
    <w:rsid w:val="001D1899"/>
    <w:rsid w:val="001D26A4"/>
    <w:rsid w:val="001D2AF6"/>
    <w:rsid w:val="001D3193"/>
    <w:rsid w:val="001D40D2"/>
    <w:rsid w:val="001D43D7"/>
    <w:rsid w:val="001D44E8"/>
    <w:rsid w:val="001D491C"/>
    <w:rsid w:val="001D4BEB"/>
    <w:rsid w:val="001D51BA"/>
    <w:rsid w:val="001D594B"/>
    <w:rsid w:val="001D5CA2"/>
    <w:rsid w:val="001D6409"/>
    <w:rsid w:val="001D6F52"/>
    <w:rsid w:val="001D711A"/>
    <w:rsid w:val="001E0CE7"/>
    <w:rsid w:val="001E181C"/>
    <w:rsid w:val="001E1982"/>
    <w:rsid w:val="001E2C29"/>
    <w:rsid w:val="001E372D"/>
    <w:rsid w:val="001E3F0C"/>
    <w:rsid w:val="001E4685"/>
    <w:rsid w:val="001E484B"/>
    <w:rsid w:val="001E5438"/>
    <w:rsid w:val="001E5B62"/>
    <w:rsid w:val="001E7105"/>
    <w:rsid w:val="001E7D02"/>
    <w:rsid w:val="001F0D11"/>
    <w:rsid w:val="001F154F"/>
    <w:rsid w:val="001F1FF1"/>
    <w:rsid w:val="001F38B5"/>
    <w:rsid w:val="001F43BE"/>
    <w:rsid w:val="001F4A19"/>
    <w:rsid w:val="001F4F65"/>
    <w:rsid w:val="001F5D00"/>
    <w:rsid w:val="001F6974"/>
    <w:rsid w:val="001F7029"/>
    <w:rsid w:val="001F7048"/>
    <w:rsid w:val="001F75CF"/>
    <w:rsid w:val="001F7736"/>
    <w:rsid w:val="001F79E6"/>
    <w:rsid w:val="00200BB1"/>
    <w:rsid w:val="00200DCA"/>
    <w:rsid w:val="00200DFC"/>
    <w:rsid w:val="00200E8A"/>
    <w:rsid w:val="0020152B"/>
    <w:rsid w:val="002020D1"/>
    <w:rsid w:val="00203173"/>
    <w:rsid w:val="002032CB"/>
    <w:rsid w:val="00206619"/>
    <w:rsid w:val="002068E1"/>
    <w:rsid w:val="0020742D"/>
    <w:rsid w:val="00210083"/>
    <w:rsid w:val="00210345"/>
    <w:rsid w:val="0021262A"/>
    <w:rsid w:val="00212645"/>
    <w:rsid w:val="00212E2D"/>
    <w:rsid w:val="002131E0"/>
    <w:rsid w:val="00213B62"/>
    <w:rsid w:val="00214D23"/>
    <w:rsid w:val="0021522C"/>
    <w:rsid w:val="00215404"/>
    <w:rsid w:val="00220009"/>
    <w:rsid w:val="00220ACE"/>
    <w:rsid w:val="00220C82"/>
    <w:rsid w:val="00221C36"/>
    <w:rsid w:val="00222160"/>
    <w:rsid w:val="00222211"/>
    <w:rsid w:val="002227E9"/>
    <w:rsid w:val="00223A5A"/>
    <w:rsid w:val="00223F6F"/>
    <w:rsid w:val="00224EB9"/>
    <w:rsid w:val="00225536"/>
    <w:rsid w:val="00226537"/>
    <w:rsid w:val="00227444"/>
    <w:rsid w:val="00227AE2"/>
    <w:rsid w:val="00227CA0"/>
    <w:rsid w:val="00230348"/>
    <w:rsid w:val="002310B8"/>
    <w:rsid w:val="002316D4"/>
    <w:rsid w:val="00231B0F"/>
    <w:rsid w:val="00233688"/>
    <w:rsid w:val="00234B4A"/>
    <w:rsid w:val="0023594A"/>
    <w:rsid w:val="002364B9"/>
    <w:rsid w:val="00236502"/>
    <w:rsid w:val="002372BB"/>
    <w:rsid w:val="0024033C"/>
    <w:rsid w:val="00240E0C"/>
    <w:rsid w:val="00240E7E"/>
    <w:rsid w:val="0024113D"/>
    <w:rsid w:val="002432F5"/>
    <w:rsid w:val="00244BBC"/>
    <w:rsid w:val="0024505E"/>
    <w:rsid w:val="002454C9"/>
    <w:rsid w:val="002456FF"/>
    <w:rsid w:val="00245A03"/>
    <w:rsid w:val="00245F77"/>
    <w:rsid w:val="00246ACE"/>
    <w:rsid w:val="00247B9B"/>
    <w:rsid w:val="00250E8B"/>
    <w:rsid w:val="00250FCE"/>
    <w:rsid w:val="002513B3"/>
    <w:rsid w:val="002517E2"/>
    <w:rsid w:val="00251AE8"/>
    <w:rsid w:val="00251CB9"/>
    <w:rsid w:val="00252BAB"/>
    <w:rsid w:val="00253128"/>
    <w:rsid w:val="00253150"/>
    <w:rsid w:val="002534B8"/>
    <w:rsid w:val="0025393B"/>
    <w:rsid w:val="00253945"/>
    <w:rsid w:val="00253975"/>
    <w:rsid w:val="002543BC"/>
    <w:rsid w:val="00254B0C"/>
    <w:rsid w:val="00255460"/>
    <w:rsid w:val="002556B6"/>
    <w:rsid w:val="00256474"/>
    <w:rsid w:val="00256A94"/>
    <w:rsid w:val="00256E96"/>
    <w:rsid w:val="00257800"/>
    <w:rsid w:val="0026068D"/>
    <w:rsid w:val="002608F8"/>
    <w:rsid w:val="0026142D"/>
    <w:rsid w:val="00261700"/>
    <w:rsid w:val="00262500"/>
    <w:rsid w:val="002635AF"/>
    <w:rsid w:val="00263B42"/>
    <w:rsid w:val="002646F6"/>
    <w:rsid w:val="00264B6E"/>
    <w:rsid w:val="002656DA"/>
    <w:rsid w:val="0026573B"/>
    <w:rsid w:val="00266CD8"/>
    <w:rsid w:val="00267755"/>
    <w:rsid w:val="0026776D"/>
    <w:rsid w:val="00267885"/>
    <w:rsid w:val="00270947"/>
    <w:rsid w:val="002712DC"/>
    <w:rsid w:val="00271829"/>
    <w:rsid w:val="00271D94"/>
    <w:rsid w:val="0027374E"/>
    <w:rsid w:val="00273915"/>
    <w:rsid w:val="00275915"/>
    <w:rsid w:val="002760F3"/>
    <w:rsid w:val="0027685E"/>
    <w:rsid w:val="00276B23"/>
    <w:rsid w:val="002803C6"/>
    <w:rsid w:val="00280671"/>
    <w:rsid w:val="002825A0"/>
    <w:rsid w:val="00282CE1"/>
    <w:rsid w:val="00282DAF"/>
    <w:rsid w:val="00283855"/>
    <w:rsid w:val="00283ED2"/>
    <w:rsid w:val="00284045"/>
    <w:rsid w:val="002843AC"/>
    <w:rsid w:val="00285100"/>
    <w:rsid w:val="002851BC"/>
    <w:rsid w:val="00285A80"/>
    <w:rsid w:val="00286DB5"/>
    <w:rsid w:val="00286E4B"/>
    <w:rsid w:val="002901BF"/>
    <w:rsid w:val="0029062A"/>
    <w:rsid w:val="0029073E"/>
    <w:rsid w:val="00291C15"/>
    <w:rsid w:val="002933EA"/>
    <w:rsid w:val="0029397C"/>
    <w:rsid w:val="00293DA5"/>
    <w:rsid w:val="0029418B"/>
    <w:rsid w:val="00294D0F"/>
    <w:rsid w:val="0029519F"/>
    <w:rsid w:val="0029571A"/>
    <w:rsid w:val="00296C32"/>
    <w:rsid w:val="002970AB"/>
    <w:rsid w:val="002974E4"/>
    <w:rsid w:val="00297AC5"/>
    <w:rsid w:val="00297E92"/>
    <w:rsid w:val="002A129F"/>
    <w:rsid w:val="002A1C5B"/>
    <w:rsid w:val="002A3617"/>
    <w:rsid w:val="002A3852"/>
    <w:rsid w:val="002A4F13"/>
    <w:rsid w:val="002A51D9"/>
    <w:rsid w:val="002A5B82"/>
    <w:rsid w:val="002A6848"/>
    <w:rsid w:val="002A6EBF"/>
    <w:rsid w:val="002A7289"/>
    <w:rsid w:val="002A7898"/>
    <w:rsid w:val="002B3AE7"/>
    <w:rsid w:val="002B4131"/>
    <w:rsid w:val="002B4396"/>
    <w:rsid w:val="002B5294"/>
    <w:rsid w:val="002B6341"/>
    <w:rsid w:val="002B6A34"/>
    <w:rsid w:val="002B6AEF"/>
    <w:rsid w:val="002B73E5"/>
    <w:rsid w:val="002C0688"/>
    <w:rsid w:val="002C106D"/>
    <w:rsid w:val="002C10E4"/>
    <w:rsid w:val="002C1726"/>
    <w:rsid w:val="002C2220"/>
    <w:rsid w:val="002C2EC1"/>
    <w:rsid w:val="002C35AF"/>
    <w:rsid w:val="002C473C"/>
    <w:rsid w:val="002C5875"/>
    <w:rsid w:val="002C67B8"/>
    <w:rsid w:val="002C7AA5"/>
    <w:rsid w:val="002C7C79"/>
    <w:rsid w:val="002D1033"/>
    <w:rsid w:val="002D1161"/>
    <w:rsid w:val="002D16C7"/>
    <w:rsid w:val="002D1FC4"/>
    <w:rsid w:val="002D2E03"/>
    <w:rsid w:val="002D36BE"/>
    <w:rsid w:val="002D4187"/>
    <w:rsid w:val="002D46F8"/>
    <w:rsid w:val="002D4ABF"/>
    <w:rsid w:val="002D4E46"/>
    <w:rsid w:val="002D5BE0"/>
    <w:rsid w:val="002D6E9C"/>
    <w:rsid w:val="002D722B"/>
    <w:rsid w:val="002D7362"/>
    <w:rsid w:val="002D7622"/>
    <w:rsid w:val="002D7C76"/>
    <w:rsid w:val="002E0B68"/>
    <w:rsid w:val="002E11E2"/>
    <w:rsid w:val="002E1BFB"/>
    <w:rsid w:val="002E2B98"/>
    <w:rsid w:val="002E3F00"/>
    <w:rsid w:val="002E436F"/>
    <w:rsid w:val="002E4502"/>
    <w:rsid w:val="002E4621"/>
    <w:rsid w:val="002E48F8"/>
    <w:rsid w:val="002E4B5F"/>
    <w:rsid w:val="002E4C80"/>
    <w:rsid w:val="002E4F06"/>
    <w:rsid w:val="002E629D"/>
    <w:rsid w:val="002E70AE"/>
    <w:rsid w:val="002E7D55"/>
    <w:rsid w:val="002F0518"/>
    <w:rsid w:val="002F07A0"/>
    <w:rsid w:val="002F0BEA"/>
    <w:rsid w:val="002F1912"/>
    <w:rsid w:val="002F2BDA"/>
    <w:rsid w:val="002F4618"/>
    <w:rsid w:val="002F4FF3"/>
    <w:rsid w:val="002F526C"/>
    <w:rsid w:val="002F6031"/>
    <w:rsid w:val="002F6CD0"/>
    <w:rsid w:val="002F7B9B"/>
    <w:rsid w:val="00300403"/>
    <w:rsid w:val="0030104B"/>
    <w:rsid w:val="00301A89"/>
    <w:rsid w:val="00302DE6"/>
    <w:rsid w:val="003040F0"/>
    <w:rsid w:val="0030540E"/>
    <w:rsid w:val="00305B89"/>
    <w:rsid w:val="003061A4"/>
    <w:rsid w:val="0030646F"/>
    <w:rsid w:val="00307463"/>
    <w:rsid w:val="0030752E"/>
    <w:rsid w:val="00307822"/>
    <w:rsid w:val="003079FF"/>
    <w:rsid w:val="00307D01"/>
    <w:rsid w:val="00310040"/>
    <w:rsid w:val="0031142E"/>
    <w:rsid w:val="00311FD3"/>
    <w:rsid w:val="00312376"/>
    <w:rsid w:val="003135E2"/>
    <w:rsid w:val="00314C87"/>
    <w:rsid w:val="00314E00"/>
    <w:rsid w:val="00315D1F"/>
    <w:rsid w:val="0031643B"/>
    <w:rsid w:val="003170B3"/>
    <w:rsid w:val="00317E12"/>
    <w:rsid w:val="00320E4F"/>
    <w:rsid w:val="00320FFE"/>
    <w:rsid w:val="00321024"/>
    <w:rsid w:val="0032121E"/>
    <w:rsid w:val="0032292B"/>
    <w:rsid w:val="00324654"/>
    <w:rsid w:val="00324673"/>
    <w:rsid w:val="00324E82"/>
    <w:rsid w:val="0032552A"/>
    <w:rsid w:val="0032578D"/>
    <w:rsid w:val="0032734F"/>
    <w:rsid w:val="00330F85"/>
    <w:rsid w:val="003310D2"/>
    <w:rsid w:val="00331715"/>
    <w:rsid w:val="0033186A"/>
    <w:rsid w:val="00332CB4"/>
    <w:rsid w:val="003344ED"/>
    <w:rsid w:val="00335385"/>
    <w:rsid w:val="00335C3F"/>
    <w:rsid w:val="00335CD8"/>
    <w:rsid w:val="003360B1"/>
    <w:rsid w:val="00340309"/>
    <w:rsid w:val="00342211"/>
    <w:rsid w:val="003422DF"/>
    <w:rsid w:val="00342F28"/>
    <w:rsid w:val="003430C9"/>
    <w:rsid w:val="00344ADD"/>
    <w:rsid w:val="003457AE"/>
    <w:rsid w:val="003457DB"/>
    <w:rsid w:val="00346481"/>
    <w:rsid w:val="003471A4"/>
    <w:rsid w:val="00347A81"/>
    <w:rsid w:val="00350D91"/>
    <w:rsid w:val="00350D96"/>
    <w:rsid w:val="00351BB1"/>
    <w:rsid w:val="00352315"/>
    <w:rsid w:val="003532BE"/>
    <w:rsid w:val="00353D7B"/>
    <w:rsid w:val="00354728"/>
    <w:rsid w:val="003558F1"/>
    <w:rsid w:val="00355EC9"/>
    <w:rsid w:val="00356407"/>
    <w:rsid w:val="00356989"/>
    <w:rsid w:val="003605EA"/>
    <w:rsid w:val="00361321"/>
    <w:rsid w:val="00362FAE"/>
    <w:rsid w:val="00363202"/>
    <w:rsid w:val="00363247"/>
    <w:rsid w:val="00363C8C"/>
    <w:rsid w:val="00364831"/>
    <w:rsid w:val="00364B6F"/>
    <w:rsid w:val="00364E35"/>
    <w:rsid w:val="0036543F"/>
    <w:rsid w:val="003654A8"/>
    <w:rsid w:val="003655EC"/>
    <w:rsid w:val="00365690"/>
    <w:rsid w:val="00366815"/>
    <w:rsid w:val="00366AC3"/>
    <w:rsid w:val="0037012E"/>
    <w:rsid w:val="00370B69"/>
    <w:rsid w:val="003716D6"/>
    <w:rsid w:val="003722B6"/>
    <w:rsid w:val="00372354"/>
    <w:rsid w:val="00372E71"/>
    <w:rsid w:val="0037348B"/>
    <w:rsid w:val="00373710"/>
    <w:rsid w:val="00375177"/>
    <w:rsid w:val="00375195"/>
    <w:rsid w:val="00375B56"/>
    <w:rsid w:val="00375C63"/>
    <w:rsid w:val="00375D80"/>
    <w:rsid w:val="00376096"/>
    <w:rsid w:val="00376BEF"/>
    <w:rsid w:val="00376D91"/>
    <w:rsid w:val="00377ECB"/>
    <w:rsid w:val="00380486"/>
    <w:rsid w:val="0038072B"/>
    <w:rsid w:val="00380952"/>
    <w:rsid w:val="00380FA5"/>
    <w:rsid w:val="00381F42"/>
    <w:rsid w:val="003824CF"/>
    <w:rsid w:val="0038329C"/>
    <w:rsid w:val="003837E4"/>
    <w:rsid w:val="00383B20"/>
    <w:rsid w:val="00384483"/>
    <w:rsid w:val="00386206"/>
    <w:rsid w:val="00387749"/>
    <w:rsid w:val="00390053"/>
    <w:rsid w:val="0039017A"/>
    <w:rsid w:val="00390CB2"/>
    <w:rsid w:val="00391831"/>
    <w:rsid w:val="00391B4F"/>
    <w:rsid w:val="00391B7B"/>
    <w:rsid w:val="003925C3"/>
    <w:rsid w:val="00392707"/>
    <w:rsid w:val="003939E6"/>
    <w:rsid w:val="00393D88"/>
    <w:rsid w:val="00394C56"/>
    <w:rsid w:val="00396B28"/>
    <w:rsid w:val="003A0581"/>
    <w:rsid w:val="003A0683"/>
    <w:rsid w:val="003A1DB3"/>
    <w:rsid w:val="003A3BAF"/>
    <w:rsid w:val="003A47C1"/>
    <w:rsid w:val="003A79BE"/>
    <w:rsid w:val="003A7FE7"/>
    <w:rsid w:val="003B11BF"/>
    <w:rsid w:val="003B2DDE"/>
    <w:rsid w:val="003B447C"/>
    <w:rsid w:val="003B4D0F"/>
    <w:rsid w:val="003B63FD"/>
    <w:rsid w:val="003B6977"/>
    <w:rsid w:val="003B6B92"/>
    <w:rsid w:val="003B6EDB"/>
    <w:rsid w:val="003B75E4"/>
    <w:rsid w:val="003B7C2D"/>
    <w:rsid w:val="003C0577"/>
    <w:rsid w:val="003C172D"/>
    <w:rsid w:val="003C17ED"/>
    <w:rsid w:val="003C1A9E"/>
    <w:rsid w:val="003C21BE"/>
    <w:rsid w:val="003C2AB4"/>
    <w:rsid w:val="003C2BEF"/>
    <w:rsid w:val="003C2C3B"/>
    <w:rsid w:val="003C3FAF"/>
    <w:rsid w:val="003C51CF"/>
    <w:rsid w:val="003C5DF3"/>
    <w:rsid w:val="003C62F3"/>
    <w:rsid w:val="003C65A7"/>
    <w:rsid w:val="003C6A2B"/>
    <w:rsid w:val="003C7318"/>
    <w:rsid w:val="003C7A46"/>
    <w:rsid w:val="003C7EF1"/>
    <w:rsid w:val="003D0719"/>
    <w:rsid w:val="003D0C2A"/>
    <w:rsid w:val="003D0E4B"/>
    <w:rsid w:val="003D27F8"/>
    <w:rsid w:val="003D2A96"/>
    <w:rsid w:val="003D2D41"/>
    <w:rsid w:val="003D315F"/>
    <w:rsid w:val="003D3338"/>
    <w:rsid w:val="003D3ABB"/>
    <w:rsid w:val="003D3C37"/>
    <w:rsid w:val="003D4342"/>
    <w:rsid w:val="003D4A7E"/>
    <w:rsid w:val="003D63C6"/>
    <w:rsid w:val="003D6E5F"/>
    <w:rsid w:val="003D6FA8"/>
    <w:rsid w:val="003D7178"/>
    <w:rsid w:val="003D7FC2"/>
    <w:rsid w:val="003E06A0"/>
    <w:rsid w:val="003E0909"/>
    <w:rsid w:val="003E0FA3"/>
    <w:rsid w:val="003E13A2"/>
    <w:rsid w:val="003E18C1"/>
    <w:rsid w:val="003E3ABD"/>
    <w:rsid w:val="003E3B26"/>
    <w:rsid w:val="003E45EC"/>
    <w:rsid w:val="003E4621"/>
    <w:rsid w:val="003E4AB5"/>
    <w:rsid w:val="003E4E76"/>
    <w:rsid w:val="003E5113"/>
    <w:rsid w:val="003E617C"/>
    <w:rsid w:val="003E73E9"/>
    <w:rsid w:val="003F0AB2"/>
    <w:rsid w:val="003F1751"/>
    <w:rsid w:val="003F1776"/>
    <w:rsid w:val="003F2445"/>
    <w:rsid w:val="003F35D8"/>
    <w:rsid w:val="003F3667"/>
    <w:rsid w:val="003F3709"/>
    <w:rsid w:val="003F3A34"/>
    <w:rsid w:val="003F4CED"/>
    <w:rsid w:val="003F5076"/>
    <w:rsid w:val="003F50B5"/>
    <w:rsid w:val="003F5A2E"/>
    <w:rsid w:val="003F5CA2"/>
    <w:rsid w:val="003F6EA7"/>
    <w:rsid w:val="003F7B25"/>
    <w:rsid w:val="003F7C69"/>
    <w:rsid w:val="00400F2D"/>
    <w:rsid w:val="004014F3"/>
    <w:rsid w:val="00401D18"/>
    <w:rsid w:val="004021C8"/>
    <w:rsid w:val="00402528"/>
    <w:rsid w:val="00403030"/>
    <w:rsid w:val="004036E4"/>
    <w:rsid w:val="00405318"/>
    <w:rsid w:val="00405F29"/>
    <w:rsid w:val="0040641B"/>
    <w:rsid w:val="0040689B"/>
    <w:rsid w:val="00407033"/>
    <w:rsid w:val="004070FA"/>
    <w:rsid w:val="00410185"/>
    <w:rsid w:val="00410348"/>
    <w:rsid w:val="00411172"/>
    <w:rsid w:val="0041171F"/>
    <w:rsid w:val="00411E40"/>
    <w:rsid w:val="00412012"/>
    <w:rsid w:val="004121E3"/>
    <w:rsid w:val="0041295C"/>
    <w:rsid w:val="00412C65"/>
    <w:rsid w:val="00412E7B"/>
    <w:rsid w:val="004135D1"/>
    <w:rsid w:val="00413CB3"/>
    <w:rsid w:val="0041450C"/>
    <w:rsid w:val="00414F31"/>
    <w:rsid w:val="00415CCC"/>
    <w:rsid w:val="004165A6"/>
    <w:rsid w:val="0041661C"/>
    <w:rsid w:val="00416FF8"/>
    <w:rsid w:val="0041702E"/>
    <w:rsid w:val="00417EB8"/>
    <w:rsid w:val="004203E8"/>
    <w:rsid w:val="00421047"/>
    <w:rsid w:val="00421297"/>
    <w:rsid w:val="00421B92"/>
    <w:rsid w:val="00422491"/>
    <w:rsid w:val="004229B8"/>
    <w:rsid w:val="00422A45"/>
    <w:rsid w:val="00423106"/>
    <w:rsid w:val="004238C8"/>
    <w:rsid w:val="004259DF"/>
    <w:rsid w:val="00425E11"/>
    <w:rsid w:val="0042646C"/>
    <w:rsid w:val="0042648E"/>
    <w:rsid w:val="00426B9E"/>
    <w:rsid w:val="0042739D"/>
    <w:rsid w:val="00427AE2"/>
    <w:rsid w:val="0043064C"/>
    <w:rsid w:val="00430842"/>
    <w:rsid w:val="00430EE5"/>
    <w:rsid w:val="00431555"/>
    <w:rsid w:val="00431CA7"/>
    <w:rsid w:val="004330F1"/>
    <w:rsid w:val="00433869"/>
    <w:rsid w:val="004338ED"/>
    <w:rsid w:val="00433C3F"/>
    <w:rsid w:val="00433EDA"/>
    <w:rsid w:val="004349A2"/>
    <w:rsid w:val="00434A21"/>
    <w:rsid w:val="00435D94"/>
    <w:rsid w:val="0043652F"/>
    <w:rsid w:val="00437673"/>
    <w:rsid w:val="004376F4"/>
    <w:rsid w:val="00437C75"/>
    <w:rsid w:val="00440EA9"/>
    <w:rsid w:val="0044130F"/>
    <w:rsid w:val="00441FE6"/>
    <w:rsid w:val="00442262"/>
    <w:rsid w:val="00442F25"/>
    <w:rsid w:val="00444DDC"/>
    <w:rsid w:val="00445A1A"/>
    <w:rsid w:val="00445B59"/>
    <w:rsid w:val="00445BD6"/>
    <w:rsid w:val="00446BFC"/>
    <w:rsid w:val="00446E78"/>
    <w:rsid w:val="00447806"/>
    <w:rsid w:val="004478FE"/>
    <w:rsid w:val="00451047"/>
    <w:rsid w:val="004513A5"/>
    <w:rsid w:val="004516BE"/>
    <w:rsid w:val="00451B6C"/>
    <w:rsid w:val="00451DC7"/>
    <w:rsid w:val="0045224F"/>
    <w:rsid w:val="004526A1"/>
    <w:rsid w:val="0045317B"/>
    <w:rsid w:val="00453E7A"/>
    <w:rsid w:val="0045407F"/>
    <w:rsid w:val="0045454E"/>
    <w:rsid w:val="004549C6"/>
    <w:rsid w:val="004549D0"/>
    <w:rsid w:val="00456E9B"/>
    <w:rsid w:val="00457AE3"/>
    <w:rsid w:val="00457B85"/>
    <w:rsid w:val="004619D6"/>
    <w:rsid w:val="00461A7F"/>
    <w:rsid w:val="00462AFB"/>
    <w:rsid w:val="00463EF6"/>
    <w:rsid w:val="0046401A"/>
    <w:rsid w:val="00464286"/>
    <w:rsid w:val="0046591D"/>
    <w:rsid w:val="00465AD9"/>
    <w:rsid w:val="00465DE7"/>
    <w:rsid w:val="004670C8"/>
    <w:rsid w:val="00467B5F"/>
    <w:rsid w:val="004705A1"/>
    <w:rsid w:val="0047135B"/>
    <w:rsid w:val="004717DD"/>
    <w:rsid w:val="004719D5"/>
    <w:rsid w:val="00471DD3"/>
    <w:rsid w:val="00472A18"/>
    <w:rsid w:val="00472D37"/>
    <w:rsid w:val="0047314D"/>
    <w:rsid w:val="00474510"/>
    <w:rsid w:val="00474865"/>
    <w:rsid w:val="00475899"/>
    <w:rsid w:val="00476CF7"/>
    <w:rsid w:val="00480DDD"/>
    <w:rsid w:val="00481CFA"/>
    <w:rsid w:val="00481E0A"/>
    <w:rsid w:val="00482157"/>
    <w:rsid w:val="00484921"/>
    <w:rsid w:val="00487CE0"/>
    <w:rsid w:val="0049022E"/>
    <w:rsid w:val="0049077B"/>
    <w:rsid w:val="00490A30"/>
    <w:rsid w:val="004919B0"/>
    <w:rsid w:val="00492296"/>
    <w:rsid w:val="00492483"/>
    <w:rsid w:val="00492A03"/>
    <w:rsid w:val="0049392F"/>
    <w:rsid w:val="00494209"/>
    <w:rsid w:val="004949A3"/>
    <w:rsid w:val="00494BCB"/>
    <w:rsid w:val="004A080D"/>
    <w:rsid w:val="004A10E2"/>
    <w:rsid w:val="004A1799"/>
    <w:rsid w:val="004A191C"/>
    <w:rsid w:val="004A2778"/>
    <w:rsid w:val="004A341A"/>
    <w:rsid w:val="004A3DCC"/>
    <w:rsid w:val="004A6F82"/>
    <w:rsid w:val="004A7BF7"/>
    <w:rsid w:val="004B283D"/>
    <w:rsid w:val="004B3BFE"/>
    <w:rsid w:val="004B465C"/>
    <w:rsid w:val="004B46F5"/>
    <w:rsid w:val="004B470D"/>
    <w:rsid w:val="004B503E"/>
    <w:rsid w:val="004B5569"/>
    <w:rsid w:val="004B5724"/>
    <w:rsid w:val="004B587A"/>
    <w:rsid w:val="004B5A51"/>
    <w:rsid w:val="004B6923"/>
    <w:rsid w:val="004B7E70"/>
    <w:rsid w:val="004B7F7C"/>
    <w:rsid w:val="004C1B4E"/>
    <w:rsid w:val="004C2287"/>
    <w:rsid w:val="004C2C85"/>
    <w:rsid w:val="004C3956"/>
    <w:rsid w:val="004C3E22"/>
    <w:rsid w:val="004C45D6"/>
    <w:rsid w:val="004C600E"/>
    <w:rsid w:val="004C62C0"/>
    <w:rsid w:val="004C6399"/>
    <w:rsid w:val="004C69BB"/>
    <w:rsid w:val="004C6CD7"/>
    <w:rsid w:val="004C79BF"/>
    <w:rsid w:val="004D086E"/>
    <w:rsid w:val="004D2215"/>
    <w:rsid w:val="004D32A2"/>
    <w:rsid w:val="004D4266"/>
    <w:rsid w:val="004D4342"/>
    <w:rsid w:val="004D4EE5"/>
    <w:rsid w:val="004D549B"/>
    <w:rsid w:val="004D6A9B"/>
    <w:rsid w:val="004D6DA5"/>
    <w:rsid w:val="004D7E0A"/>
    <w:rsid w:val="004E0DBC"/>
    <w:rsid w:val="004E26A2"/>
    <w:rsid w:val="004E2DE9"/>
    <w:rsid w:val="004E30B0"/>
    <w:rsid w:val="004E3674"/>
    <w:rsid w:val="004E3737"/>
    <w:rsid w:val="004E4313"/>
    <w:rsid w:val="004E4E4F"/>
    <w:rsid w:val="004E54EA"/>
    <w:rsid w:val="004E6D30"/>
    <w:rsid w:val="004E706A"/>
    <w:rsid w:val="004E70B1"/>
    <w:rsid w:val="004F082E"/>
    <w:rsid w:val="004F09CE"/>
    <w:rsid w:val="004F0F50"/>
    <w:rsid w:val="004F1035"/>
    <w:rsid w:val="004F12DF"/>
    <w:rsid w:val="004F18EB"/>
    <w:rsid w:val="004F3C6F"/>
    <w:rsid w:val="004F488A"/>
    <w:rsid w:val="00500160"/>
    <w:rsid w:val="005002E3"/>
    <w:rsid w:val="005008EB"/>
    <w:rsid w:val="00500CBD"/>
    <w:rsid w:val="00501575"/>
    <w:rsid w:val="00502757"/>
    <w:rsid w:val="0050386E"/>
    <w:rsid w:val="005044CD"/>
    <w:rsid w:val="005061CC"/>
    <w:rsid w:val="00506392"/>
    <w:rsid w:val="00506EDD"/>
    <w:rsid w:val="0051271C"/>
    <w:rsid w:val="00513575"/>
    <w:rsid w:val="005137A5"/>
    <w:rsid w:val="0051437E"/>
    <w:rsid w:val="00515337"/>
    <w:rsid w:val="005156BA"/>
    <w:rsid w:val="005165A6"/>
    <w:rsid w:val="0051688D"/>
    <w:rsid w:val="00516978"/>
    <w:rsid w:val="00517EF9"/>
    <w:rsid w:val="005208F0"/>
    <w:rsid w:val="00520E83"/>
    <w:rsid w:val="00521654"/>
    <w:rsid w:val="00521782"/>
    <w:rsid w:val="00522119"/>
    <w:rsid w:val="005222E6"/>
    <w:rsid w:val="005224EB"/>
    <w:rsid w:val="00522D6B"/>
    <w:rsid w:val="00522FAC"/>
    <w:rsid w:val="00523CEA"/>
    <w:rsid w:val="00523D34"/>
    <w:rsid w:val="00524352"/>
    <w:rsid w:val="005244B4"/>
    <w:rsid w:val="00524AEC"/>
    <w:rsid w:val="00525D32"/>
    <w:rsid w:val="00526C70"/>
    <w:rsid w:val="00527085"/>
    <w:rsid w:val="00527B1F"/>
    <w:rsid w:val="00527E0C"/>
    <w:rsid w:val="00530982"/>
    <w:rsid w:val="00531875"/>
    <w:rsid w:val="00532C50"/>
    <w:rsid w:val="0053369F"/>
    <w:rsid w:val="00534849"/>
    <w:rsid w:val="00536079"/>
    <w:rsid w:val="005363F9"/>
    <w:rsid w:val="00536C6C"/>
    <w:rsid w:val="00536FE0"/>
    <w:rsid w:val="00540345"/>
    <w:rsid w:val="00540F08"/>
    <w:rsid w:val="0054144E"/>
    <w:rsid w:val="00543DB6"/>
    <w:rsid w:val="0054417A"/>
    <w:rsid w:val="00544253"/>
    <w:rsid w:val="005444AF"/>
    <w:rsid w:val="00544688"/>
    <w:rsid w:val="0054484C"/>
    <w:rsid w:val="005450EE"/>
    <w:rsid w:val="00547057"/>
    <w:rsid w:val="005473D7"/>
    <w:rsid w:val="00547AD7"/>
    <w:rsid w:val="00547C80"/>
    <w:rsid w:val="0055062A"/>
    <w:rsid w:val="0055126F"/>
    <w:rsid w:val="005522EE"/>
    <w:rsid w:val="005523CA"/>
    <w:rsid w:val="00552905"/>
    <w:rsid w:val="00552AFA"/>
    <w:rsid w:val="00553539"/>
    <w:rsid w:val="00553E5D"/>
    <w:rsid w:val="00554016"/>
    <w:rsid w:val="0055508E"/>
    <w:rsid w:val="00555396"/>
    <w:rsid w:val="0055551F"/>
    <w:rsid w:val="00555F1B"/>
    <w:rsid w:val="005564B0"/>
    <w:rsid w:val="0055729C"/>
    <w:rsid w:val="00557FD5"/>
    <w:rsid w:val="005615E5"/>
    <w:rsid w:val="00561871"/>
    <w:rsid w:val="0056276B"/>
    <w:rsid w:val="0056439E"/>
    <w:rsid w:val="005645A2"/>
    <w:rsid w:val="00564835"/>
    <w:rsid w:val="00564A43"/>
    <w:rsid w:val="00564D18"/>
    <w:rsid w:val="00564FEB"/>
    <w:rsid w:val="00565542"/>
    <w:rsid w:val="005657E2"/>
    <w:rsid w:val="00566EA1"/>
    <w:rsid w:val="005673D6"/>
    <w:rsid w:val="00567A1F"/>
    <w:rsid w:val="00567ED0"/>
    <w:rsid w:val="00570C9C"/>
    <w:rsid w:val="0057162A"/>
    <w:rsid w:val="0057209C"/>
    <w:rsid w:val="0057361B"/>
    <w:rsid w:val="00573F18"/>
    <w:rsid w:val="00574305"/>
    <w:rsid w:val="005747A2"/>
    <w:rsid w:val="00574EDE"/>
    <w:rsid w:val="00575042"/>
    <w:rsid w:val="00575477"/>
    <w:rsid w:val="005757AC"/>
    <w:rsid w:val="00580DD2"/>
    <w:rsid w:val="00582BCE"/>
    <w:rsid w:val="00583E22"/>
    <w:rsid w:val="005844CB"/>
    <w:rsid w:val="005845F6"/>
    <w:rsid w:val="00584C54"/>
    <w:rsid w:val="00584CDA"/>
    <w:rsid w:val="00585EE8"/>
    <w:rsid w:val="005864B8"/>
    <w:rsid w:val="005869EE"/>
    <w:rsid w:val="00587836"/>
    <w:rsid w:val="00590B2B"/>
    <w:rsid w:val="00591CCC"/>
    <w:rsid w:val="00591CD5"/>
    <w:rsid w:val="00592220"/>
    <w:rsid w:val="005925BE"/>
    <w:rsid w:val="005931A0"/>
    <w:rsid w:val="005935E5"/>
    <w:rsid w:val="00593869"/>
    <w:rsid w:val="005944C0"/>
    <w:rsid w:val="00595362"/>
    <w:rsid w:val="0059731B"/>
    <w:rsid w:val="00597990"/>
    <w:rsid w:val="005A0F80"/>
    <w:rsid w:val="005A17AC"/>
    <w:rsid w:val="005A1D26"/>
    <w:rsid w:val="005A2B63"/>
    <w:rsid w:val="005A3AD6"/>
    <w:rsid w:val="005A422D"/>
    <w:rsid w:val="005A4301"/>
    <w:rsid w:val="005A5398"/>
    <w:rsid w:val="005A6FAB"/>
    <w:rsid w:val="005A76A7"/>
    <w:rsid w:val="005A78BC"/>
    <w:rsid w:val="005B00D8"/>
    <w:rsid w:val="005B00F1"/>
    <w:rsid w:val="005B2567"/>
    <w:rsid w:val="005B2E9D"/>
    <w:rsid w:val="005B3162"/>
    <w:rsid w:val="005B3732"/>
    <w:rsid w:val="005B4319"/>
    <w:rsid w:val="005B472D"/>
    <w:rsid w:val="005B4E90"/>
    <w:rsid w:val="005B5267"/>
    <w:rsid w:val="005B73F4"/>
    <w:rsid w:val="005B77B3"/>
    <w:rsid w:val="005B7841"/>
    <w:rsid w:val="005C04D2"/>
    <w:rsid w:val="005C0D5C"/>
    <w:rsid w:val="005C1633"/>
    <w:rsid w:val="005C20A0"/>
    <w:rsid w:val="005C25A1"/>
    <w:rsid w:val="005C31A3"/>
    <w:rsid w:val="005C45FE"/>
    <w:rsid w:val="005C5079"/>
    <w:rsid w:val="005C5715"/>
    <w:rsid w:val="005C5C24"/>
    <w:rsid w:val="005C623A"/>
    <w:rsid w:val="005C6D2E"/>
    <w:rsid w:val="005C721D"/>
    <w:rsid w:val="005C7A31"/>
    <w:rsid w:val="005D0EC7"/>
    <w:rsid w:val="005D1323"/>
    <w:rsid w:val="005D336B"/>
    <w:rsid w:val="005D5338"/>
    <w:rsid w:val="005D54E3"/>
    <w:rsid w:val="005D56B3"/>
    <w:rsid w:val="005D61D1"/>
    <w:rsid w:val="005D62A8"/>
    <w:rsid w:val="005D631D"/>
    <w:rsid w:val="005D65C3"/>
    <w:rsid w:val="005D69DF"/>
    <w:rsid w:val="005D6A62"/>
    <w:rsid w:val="005D72B7"/>
    <w:rsid w:val="005D7317"/>
    <w:rsid w:val="005E0018"/>
    <w:rsid w:val="005E05EA"/>
    <w:rsid w:val="005E0C1F"/>
    <w:rsid w:val="005E3010"/>
    <w:rsid w:val="005E30F2"/>
    <w:rsid w:val="005E3F54"/>
    <w:rsid w:val="005E4154"/>
    <w:rsid w:val="005E44C1"/>
    <w:rsid w:val="005E5605"/>
    <w:rsid w:val="005E5A0C"/>
    <w:rsid w:val="005E73F2"/>
    <w:rsid w:val="005E7BF9"/>
    <w:rsid w:val="005E7F25"/>
    <w:rsid w:val="005F01B8"/>
    <w:rsid w:val="005F0772"/>
    <w:rsid w:val="005F0D07"/>
    <w:rsid w:val="005F0F25"/>
    <w:rsid w:val="005F1684"/>
    <w:rsid w:val="005F1BCE"/>
    <w:rsid w:val="005F27D9"/>
    <w:rsid w:val="005F3676"/>
    <w:rsid w:val="005F3FAB"/>
    <w:rsid w:val="005F4490"/>
    <w:rsid w:val="005F4572"/>
    <w:rsid w:val="005F6A5D"/>
    <w:rsid w:val="006005ED"/>
    <w:rsid w:val="00600C65"/>
    <w:rsid w:val="00600FE8"/>
    <w:rsid w:val="0060109E"/>
    <w:rsid w:val="006025D9"/>
    <w:rsid w:val="00602B1B"/>
    <w:rsid w:val="00602CBA"/>
    <w:rsid w:val="006031BC"/>
    <w:rsid w:val="00603638"/>
    <w:rsid w:val="00604EFF"/>
    <w:rsid w:val="00605AD4"/>
    <w:rsid w:val="00605C6E"/>
    <w:rsid w:val="00605DFA"/>
    <w:rsid w:val="00606124"/>
    <w:rsid w:val="00607F07"/>
    <w:rsid w:val="00610296"/>
    <w:rsid w:val="00610315"/>
    <w:rsid w:val="00610E30"/>
    <w:rsid w:val="0061187E"/>
    <w:rsid w:val="00611B7A"/>
    <w:rsid w:val="00612224"/>
    <w:rsid w:val="006124F3"/>
    <w:rsid w:val="00612B6A"/>
    <w:rsid w:val="00613F88"/>
    <w:rsid w:val="0061403C"/>
    <w:rsid w:val="006141CC"/>
    <w:rsid w:val="006167C2"/>
    <w:rsid w:val="00616C8B"/>
    <w:rsid w:val="00617B69"/>
    <w:rsid w:val="00617DD1"/>
    <w:rsid w:val="00620260"/>
    <w:rsid w:val="0062043B"/>
    <w:rsid w:val="0062053D"/>
    <w:rsid w:val="006206B0"/>
    <w:rsid w:val="006218EB"/>
    <w:rsid w:val="006229D8"/>
    <w:rsid w:val="00622C7B"/>
    <w:rsid w:val="00623132"/>
    <w:rsid w:val="006231F3"/>
    <w:rsid w:val="0062337A"/>
    <w:rsid w:val="006246E9"/>
    <w:rsid w:val="00624C11"/>
    <w:rsid w:val="00624EBA"/>
    <w:rsid w:val="00625026"/>
    <w:rsid w:val="0062600E"/>
    <w:rsid w:val="00626B50"/>
    <w:rsid w:val="00626D97"/>
    <w:rsid w:val="00632C12"/>
    <w:rsid w:val="00633D49"/>
    <w:rsid w:val="00634537"/>
    <w:rsid w:val="00635AE0"/>
    <w:rsid w:val="00635CAB"/>
    <w:rsid w:val="0063786F"/>
    <w:rsid w:val="00637984"/>
    <w:rsid w:val="00637C72"/>
    <w:rsid w:val="00640464"/>
    <w:rsid w:val="006406B8"/>
    <w:rsid w:val="0064122A"/>
    <w:rsid w:val="00641714"/>
    <w:rsid w:val="00641824"/>
    <w:rsid w:val="00642292"/>
    <w:rsid w:val="00642898"/>
    <w:rsid w:val="006428AB"/>
    <w:rsid w:val="00642D8B"/>
    <w:rsid w:val="00644C66"/>
    <w:rsid w:val="00644D4C"/>
    <w:rsid w:val="0064670E"/>
    <w:rsid w:val="00647D1C"/>
    <w:rsid w:val="00650587"/>
    <w:rsid w:val="00651DAE"/>
    <w:rsid w:val="00652DD9"/>
    <w:rsid w:val="00653AA2"/>
    <w:rsid w:val="00654BFF"/>
    <w:rsid w:val="00654E4F"/>
    <w:rsid w:val="006555B5"/>
    <w:rsid w:val="00655955"/>
    <w:rsid w:val="00656316"/>
    <w:rsid w:val="006565D4"/>
    <w:rsid w:val="006569FB"/>
    <w:rsid w:val="00657B83"/>
    <w:rsid w:val="00661576"/>
    <w:rsid w:val="00663103"/>
    <w:rsid w:val="006634A4"/>
    <w:rsid w:val="006647C0"/>
    <w:rsid w:val="00664BF1"/>
    <w:rsid w:val="00664D8F"/>
    <w:rsid w:val="00664FFC"/>
    <w:rsid w:val="006661E9"/>
    <w:rsid w:val="0066723A"/>
    <w:rsid w:val="0067008F"/>
    <w:rsid w:val="00670CE4"/>
    <w:rsid w:val="00670D5F"/>
    <w:rsid w:val="00670DC8"/>
    <w:rsid w:val="00671CC0"/>
    <w:rsid w:val="00672146"/>
    <w:rsid w:val="00672CFC"/>
    <w:rsid w:val="006734BE"/>
    <w:rsid w:val="006737E3"/>
    <w:rsid w:val="00674662"/>
    <w:rsid w:val="00674BE2"/>
    <w:rsid w:val="00674C6F"/>
    <w:rsid w:val="006760B3"/>
    <w:rsid w:val="006761CE"/>
    <w:rsid w:val="00677962"/>
    <w:rsid w:val="006804FF"/>
    <w:rsid w:val="006805B8"/>
    <w:rsid w:val="0068104A"/>
    <w:rsid w:val="006812CB"/>
    <w:rsid w:val="00682AD0"/>
    <w:rsid w:val="00682D48"/>
    <w:rsid w:val="0068311F"/>
    <w:rsid w:val="00683159"/>
    <w:rsid w:val="006836DE"/>
    <w:rsid w:val="006838E0"/>
    <w:rsid w:val="00684D63"/>
    <w:rsid w:val="0068596F"/>
    <w:rsid w:val="00685AF6"/>
    <w:rsid w:val="00686B23"/>
    <w:rsid w:val="006872C0"/>
    <w:rsid w:val="006877AA"/>
    <w:rsid w:val="00690FD2"/>
    <w:rsid w:val="006927AF"/>
    <w:rsid w:val="00693543"/>
    <w:rsid w:val="006936F0"/>
    <w:rsid w:val="00693A66"/>
    <w:rsid w:val="00693DBF"/>
    <w:rsid w:val="00693E05"/>
    <w:rsid w:val="00694EA5"/>
    <w:rsid w:val="00694EB0"/>
    <w:rsid w:val="00695A58"/>
    <w:rsid w:val="00695A5B"/>
    <w:rsid w:val="006963EA"/>
    <w:rsid w:val="006963FE"/>
    <w:rsid w:val="00697210"/>
    <w:rsid w:val="006973AA"/>
    <w:rsid w:val="006976E1"/>
    <w:rsid w:val="006A0255"/>
    <w:rsid w:val="006A0EB6"/>
    <w:rsid w:val="006A2C2E"/>
    <w:rsid w:val="006A2D86"/>
    <w:rsid w:val="006A4033"/>
    <w:rsid w:val="006A46C2"/>
    <w:rsid w:val="006A4DBC"/>
    <w:rsid w:val="006A4E51"/>
    <w:rsid w:val="006A62A2"/>
    <w:rsid w:val="006A66D5"/>
    <w:rsid w:val="006A6C36"/>
    <w:rsid w:val="006A7B1F"/>
    <w:rsid w:val="006B04B7"/>
    <w:rsid w:val="006B1404"/>
    <w:rsid w:val="006B201E"/>
    <w:rsid w:val="006B21D4"/>
    <w:rsid w:val="006B30C0"/>
    <w:rsid w:val="006B3965"/>
    <w:rsid w:val="006B3DB3"/>
    <w:rsid w:val="006B48DC"/>
    <w:rsid w:val="006B7DE3"/>
    <w:rsid w:val="006C0375"/>
    <w:rsid w:val="006C1CCB"/>
    <w:rsid w:val="006C22BA"/>
    <w:rsid w:val="006C2408"/>
    <w:rsid w:val="006C243B"/>
    <w:rsid w:val="006C2F44"/>
    <w:rsid w:val="006C3C9F"/>
    <w:rsid w:val="006C3ECD"/>
    <w:rsid w:val="006C40D3"/>
    <w:rsid w:val="006C45D1"/>
    <w:rsid w:val="006C5A45"/>
    <w:rsid w:val="006C5A77"/>
    <w:rsid w:val="006C6BB7"/>
    <w:rsid w:val="006C700D"/>
    <w:rsid w:val="006C7AB4"/>
    <w:rsid w:val="006D0761"/>
    <w:rsid w:val="006D2222"/>
    <w:rsid w:val="006D2BB0"/>
    <w:rsid w:val="006D40F6"/>
    <w:rsid w:val="006D51FF"/>
    <w:rsid w:val="006D5266"/>
    <w:rsid w:val="006D536E"/>
    <w:rsid w:val="006D546F"/>
    <w:rsid w:val="006D6071"/>
    <w:rsid w:val="006D6D88"/>
    <w:rsid w:val="006D7A59"/>
    <w:rsid w:val="006D7F6B"/>
    <w:rsid w:val="006E0337"/>
    <w:rsid w:val="006E0DF9"/>
    <w:rsid w:val="006E1682"/>
    <w:rsid w:val="006E1AF0"/>
    <w:rsid w:val="006E1C1D"/>
    <w:rsid w:val="006E1FCC"/>
    <w:rsid w:val="006E2289"/>
    <w:rsid w:val="006E230B"/>
    <w:rsid w:val="006E5A6B"/>
    <w:rsid w:val="006E6EDC"/>
    <w:rsid w:val="006E7186"/>
    <w:rsid w:val="006E757D"/>
    <w:rsid w:val="006E7F04"/>
    <w:rsid w:val="006F0B70"/>
    <w:rsid w:val="006F1156"/>
    <w:rsid w:val="006F1300"/>
    <w:rsid w:val="006F2735"/>
    <w:rsid w:val="006F2D86"/>
    <w:rsid w:val="006F31E2"/>
    <w:rsid w:val="006F3F5F"/>
    <w:rsid w:val="006F4172"/>
    <w:rsid w:val="006F54F2"/>
    <w:rsid w:val="006F6F31"/>
    <w:rsid w:val="006F707D"/>
    <w:rsid w:val="006F746F"/>
    <w:rsid w:val="007000E9"/>
    <w:rsid w:val="007003DE"/>
    <w:rsid w:val="0070040A"/>
    <w:rsid w:val="00701004"/>
    <w:rsid w:val="00701348"/>
    <w:rsid w:val="007020C1"/>
    <w:rsid w:val="007032C6"/>
    <w:rsid w:val="00703602"/>
    <w:rsid w:val="00704681"/>
    <w:rsid w:val="00705ED1"/>
    <w:rsid w:val="007067CF"/>
    <w:rsid w:val="00706E59"/>
    <w:rsid w:val="007073C1"/>
    <w:rsid w:val="00707AC7"/>
    <w:rsid w:val="00707D11"/>
    <w:rsid w:val="00711771"/>
    <w:rsid w:val="00711857"/>
    <w:rsid w:val="00712419"/>
    <w:rsid w:val="00712683"/>
    <w:rsid w:val="007137E8"/>
    <w:rsid w:val="00713C5C"/>
    <w:rsid w:val="00714469"/>
    <w:rsid w:val="007147E2"/>
    <w:rsid w:val="00714CAE"/>
    <w:rsid w:val="00714CFE"/>
    <w:rsid w:val="00717521"/>
    <w:rsid w:val="00717611"/>
    <w:rsid w:val="00722EFF"/>
    <w:rsid w:val="00723D27"/>
    <w:rsid w:val="00723FB3"/>
    <w:rsid w:val="00724994"/>
    <w:rsid w:val="0072531F"/>
    <w:rsid w:val="00725FBD"/>
    <w:rsid w:val="0072619C"/>
    <w:rsid w:val="0072728E"/>
    <w:rsid w:val="007274C4"/>
    <w:rsid w:val="0072774E"/>
    <w:rsid w:val="00727C53"/>
    <w:rsid w:val="0073044A"/>
    <w:rsid w:val="00731408"/>
    <w:rsid w:val="0073432E"/>
    <w:rsid w:val="007343A8"/>
    <w:rsid w:val="00734616"/>
    <w:rsid w:val="00734B01"/>
    <w:rsid w:val="00735D05"/>
    <w:rsid w:val="00736586"/>
    <w:rsid w:val="00736D43"/>
    <w:rsid w:val="007378A6"/>
    <w:rsid w:val="00737BDC"/>
    <w:rsid w:val="007401EB"/>
    <w:rsid w:val="00740A77"/>
    <w:rsid w:val="00741863"/>
    <w:rsid w:val="0074226F"/>
    <w:rsid w:val="007432CB"/>
    <w:rsid w:val="007434E4"/>
    <w:rsid w:val="00743707"/>
    <w:rsid w:val="007437FE"/>
    <w:rsid w:val="00744BC0"/>
    <w:rsid w:val="0074632F"/>
    <w:rsid w:val="00747BDB"/>
    <w:rsid w:val="007503DF"/>
    <w:rsid w:val="007516F2"/>
    <w:rsid w:val="0075180A"/>
    <w:rsid w:val="00751C85"/>
    <w:rsid w:val="00752D57"/>
    <w:rsid w:val="007538ED"/>
    <w:rsid w:val="00754673"/>
    <w:rsid w:val="00755AA8"/>
    <w:rsid w:val="00757BE0"/>
    <w:rsid w:val="00757D5C"/>
    <w:rsid w:val="00760B4B"/>
    <w:rsid w:val="0076214E"/>
    <w:rsid w:val="00762938"/>
    <w:rsid w:val="0076369E"/>
    <w:rsid w:val="007639B0"/>
    <w:rsid w:val="007639C6"/>
    <w:rsid w:val="00763C9D"/>
    <w:rsid w:val="00763D62"/>
    <w:rsid w:val="00764A84"/>
    <w:rsid w:val="00764BB0"/>
    <w:rsid w:val="00765A56"/>
    <w:rsid w:val="00766556"/>
    <w:rsid w:val="00767549"/>
    <w:rsid w:val="00767F7A"/>
    <w:rsid w:val="00767FA7"/>
    <w:rsid w:val="0077061B"/>
    <w:rsid w:val="00770CC7"/>
    <w:rsid w:val="00771D21"/>
    <w:rsid w:val="0077245D"/>
    <w:rsid w:val="00772674"/>
    <w:rsid w:val="00772700"/>
    <w:rsid w:val="00772907"/>
    <w:rsid w:val="00772C43"/>
    <w:rsid w:val="007739BD"/>
    <w:rsid w:val="00773BEB"/>
    <w:rsid w:val="00774797"/>
    <w:rsid w:val="007748A4"/>
    <w:rsid w:val="007758B9"/>
    <w:rsid w:val="00775EE1"/>
    <w:rsid w:val="00776A5B"/>
    <w:rsid w:val="00776E45"/>
    <w:rsid w:val="00777239"/>
    <w:rsid w:val="00777FE7"/>
    <w:rsid w:val="0078032D"/>
    <w:rsid w:val="0078069E"/>
    <w:rsid w:val="007829E0"/>
    <w:rsid w:val="00783E6D"/>
    <w:rsid w:val="00783FB1"/>
    <w:rsid w:val="00784EFA"/>
    <w:rsid w:val="00786AE0"/>
    <w:rsid w:val="00790477"/>
    <w:rsid w:val="00790556"/>
    <w:rsid w:val="007908D0"/>
    <w:rsid w:val="00791AAA"/>
    <w:rsid w:val="00792AF9"/>
    <w:rsid w:val="00793583"/>
    <w:rsid w:val="00793CD4"/>
    <w:rsid w:val="007945A4"/>
    <w:rsid w:val="00794AE0"/>
    <w:rsid w:val="00795088"/>
    <w:rsid w:val="00797F76"/>
    <w:rsid w:val="007A12E8"/>
    <w:rsid w:val="007A226E"/>
    <w:rsid w:val="007A2915"/>
    <w:rsid w:val="007A347F"/>
    <w:rsid w:val="007A593B"/>
    <w:rsid w:val="007A5B50"/>
    <w:rsid w:val="007A5F37"/>
    <w:rsid w:val="007A63F3"/>
    <w:rsid w:val="007A6CBC"/>
    <w:rsid w:val="007B1138"/>
    <w:rsid w:val="007B13DC"/>
    <w:rsid w:val="007B20FC"/>
    <w:rsid w:val="007B35A6"/>
    <w:rsid w:val="007B40AC"/>
    <w:rsid w:val="007B49D3"/>
    <w:rsid w:val="007B57C0"/>
    <w:rsid w:val="007B619D"/>
    <w:rsid w:val="007B683C"/>
    <w:rsid w:val="007B6D73"/>
    <w:rsid w:val="007B77B1"/>
    <w:rsid w:val="007B7A2A"/>
    <w:rsid w:val="007C110F"/>
    <w:rsid w:val="007C3AA7"/>
    <w:rsid w:val="007C45AB"/>
    <w:rsid w:val="007C5048"/>
    <w:rsid w:val="007C616C"/>
    <w:rsid w:val="007C68C5"/>
    <w:rsid w:val="007C692C"/>
    <w:rsid w:val="007C78C6"/>
    <w:rsid w:val="007C7CC5"/>
    <w:rsid w:val="007C7D52"/>
    <w:rsid w:val="007D0568"/>
    <w:rsid w:val="007D0D60"/>
    <w:rsid w:val="007D1608"/>
    <w:rsid w:val="007D171D"/>
    <w:rsid w:val="007D17CE"/>
    <w:rsid w:val="007D180E"/>
    <w:rsid w:val="007D18F1"/>
    <w:rsid w:val="007D1922"/>
    <w:rsid w:val="007D1D60"/>
    <w:rsid w:val="007D2047"/>
    <w:rsid w:val="007D2161"/>
    <w:rsid w:val="007D281A"/>
    <w:rsid w:val="007D2C1C"/>
    <w:rsid w:val="007D3244"/>
    <w:rsid w:val="007D42C9"/>
    <w:rsid w:val="007D449C"/>
    <w:rsid w:val="007D4E3F"/>
    <w:rsid w:val="007D6354"/>
    <w:rsid w:val="007D64FC"/>
    <w:rsid w:val="007D65C7"/>
    <w:rsid w:val="007D6CC8"/>
    <w:rsid w:val="007E0CE3"/>
    <w:rsid w:val="007E24AC"/>
    <w:rsid w:val="007E282B"/>
    <w:rsid w:val="007E2FEE"/>
    <w:rsid w:val="007E30DB"/>
    <w:rsid w:val="007E3419"/>
    <w:rsid w:val="007E360C"/>
    <w:rsid w:val="007E41E8"/>
    <w:rsid w:val="007E4A63"/>
    <w:rsid w:val="007E58B2"/>
    <w:rsid w:val="007E5934"/>
    <w:rsid w:val="007E77BB"/>
    <w:rsid w:val="007F0486"/>
    <w:rsid w:val="007F0DF0"/>
    <w:rsid w:val="007F1448"/>
    <w:rsid w:val="007F1D05"/>
    <w:rsid w:val="007F1DF7"/>
    <w:rsid w:val="007F325D"/>
    <w:rsid w:val="007F490E"/>
    <w:rsid w:val="007F5352"/>
    <w:rsid w:val="007F55E9"/>
    <w:rsid w:val="007F6381"/>
    <w:rsid w:val="007F714B"/>
    <w:rsid w:val="007F766A"/>
    <w:rsid w:val="007F799C"/>
    <w:rsid w:val="007F7CE7"/>
    <w:rsid w:val="008015E0"/>
    <w:rsid w:val="00801EE3"/>
    <w:rsid w:val="00801EE4"/>
    <w:rsid w:val="008035CE"/>
    <w:rsid w:val="00803AF7"/>
    <w:rsid w:val="00804275"/>
    <w:rsid w:val="00804542"/>
    <w:rsid w:val="00804D1F"/>
    <w:rsid w:val="008053E2"/>
    <w:rsid w:val="00805475"/>
    <w:rsid w:val="00806330"/>
    <w:rsid w:val="00806595"/>
    <w:rsid w:val="0080662C"/>
    <w:rsid w:val="00806CDE"/>
    <w:rsid w:val="00807AB1"/>
    <w:rsid w:val="00810557"/>
    <w:rsid w:val="00810863"/>
    <w:rsid w:val="008116D1"/>
    <w:rsid w:val="00811734"/>
    <w:rsid w:val="00811FCE"/>
    <w:rsid w:val="00812B32"/>
    <w:rsid w:val="00812C92"/>
    <w:rsid w:val="0081390E"/>
    <w:rsid w:val="00813A45"/>
    <w:rsid w:val="00813ADB"/>
    <w:rsid w:val="0081468B"/>
    <w:rsid w:val="00814817"/>
    <w:rsid w:val="008149DD"/>
    <w:rsid w:val="00816C4B"/>
    <w:rsid w:val="00816F5F"/>
    <w:rsid w:val="00817442"/>
    <w:rsid w:val="00817D56"/>
    <w:rsid w:val="00820264"/>
    <w:rsid w:val="00822A44"/>
    <w:rsid w:val="00822E24"/>
    <w:rsid w:val="0082416A"/>
    <w:rsid w:val="008242D2"/>
    <w:rsid w:val="00826DC4"/>
    <w:rsid w:val="0082747F"/>
    <w:rsid w:val="0082764D"/>
    <w:rsid w:val="00827E76"/>
    <w:rsid w:val="00830F7D"/>
    <w:rsid w:val="00831056"/>
    <w:rsid w:val="00831FB9"/>
    <w:rsid w:val="0083226A"/>
    <w:rsid w:val="0083252E"/>
    <w:rsid w:val="00833881"/>
    <w:rsid w:val="00834098"/>
    <w:rsid w:val="008341C7"/>
    <w:rsid w:val="00834B2B"/>
    <w:rsid w:val="0083712F"/>
    <w:rsid w:val="008374B7"/>
    <w:rsid w:val="00837743"/>
    <w:rsid w:val="00837E0E"/>
    <w:rsid w:val="00840249"/>
    <w:rsid w:val="00840B4A"/>
    <w:rsid w:val="00840CEF"/>
    <w:rsid w:val="00840EC5"/>
    <w:rsid w:val="00841837"/>
    <w:rsid w:val="00841A69"/>
    <w:rsid w:val="00841D06"/>
    <w:rsid w:val="008424CC"/>
    <w:rsid w:val="008428E1"/>
    <w:rsid w:val="00843CEF"/>
    <w:rsid w:val="008440DF"/>
    <w:rsid w:val="0084483D"/>
    <w:rsid w:val="008455D0"/>
    <w:rsid w:val="00846742"/>
    <w:rsid w:val="008468BC"/>
    <w:rsid w:val="00846A2C"/>
    <w:rsid w:val="00846A51"/>
    <w:rsid w:val="0084703C"/>
    <w:rsid w:val="00851B38"/>
    <w:rsid w:val="00851EFC"/>
    <w:rsid w:val="008528E5"/>
    <w:rsid w:val="00852AB9"/>
    <w:rsid w:val="00853404"/>
    <w:rsid w:val="00853559"/>
    <w:rsid w:val="00855965"/>
    <w:rsid w:val="00855969"/>
    <w:rsid w:val="00855DCC"/>
    <w:rsid w:val="00855FE4"/>
    <w:rsid w:val="00856025"/>
    <w:rsid w:val="00857368"/>
    <w:rsid w:val="008600C8"/>
    <w:rsid w:val="00860364"/>
    <w:rsid w:val="00860411"/>
    <w:rsid w:val="00860C56"/>
    <w:rsid w:val="00861A29"/>
    <w:rsid w:val="00862B9D"/>
    <w:rsid w:val="00863A25"/>
    <w:rsid w:val="008654BE"/>
    <w:rsid w:val="00866E05"/>
    <w:rsid w:val="00866FD1"/>
    <w:rsid w:val="008675C8"/>
    <w:rsid w:val="0087085D"/>
    <w:rsid w:val="00872001"/>
    <w:rsid w:val="008720F3"/>
    <w:rsid w:val="00873289"/>
    <w:rsid w:val="008747E0"/>
    <w:rsid w:val="008751CA"/>
    <w:rsid w:val="00875259"/>
    <w:rsid w:val="00875654"/>
    <w:rsid w:val="0087772A"/>
    <w:rsid w:val="0087773A"/>
    <w:rsid w:val="008820C1"/>
    <w:rsid w:val="00882D61"/>
    <w:rsid w:val="00882DE6"/>
    <w:rsid w:val="00883B94"/>
    <w:rsid w:val="00883BDA"/>
    <w:rsid w:val="00883C62"/>
    <w:rsid w:val="00884997"/>
    <w:rsid w:val="00885BCB"/>
    <w:rsid w:val="00885C01"/>
    <w:rsid w:val="00887289"/>
    <w:rsid w:val="00887D2B"/>
    <w:rsid w:val="00887F1F"/>
    <w:rsid w:val="008919C5"/>
    <w:rsid w:val="00891A56"/>
    <w:rsid w:val="00895045"/>
    <w:rsid w:val="00895BCF"/>
    <w:rsid w:val="00895CCE"/>
    <w:rsid w:val="008962A8"/>
    <w:rsid w:val="00896D22"/>
    <w:rsid w:val="008970F5"/>
    <w:rsid w:val="00897265"/>
    <w:rsid w:val="008977B5"/>
    <w:rsid w:val="0089789E"/>
    <w:rsid w:val="008A02D4"/>
    <w:rsid w:val="008A0BCB"/>
    <w:rsid w:val="008A2F04"/>
    <w:rsid w:val="008A3610"/>
    <w:rsid w:val="008A40ED"/>
    <w:rsid w:val="008A5084"/>
    <w:rsid w:val="008A50B1"/>
    <w:rsid w:val="008A6350"/>
    <w:rsid w:val="008A6F2F"/>
    <w:rsid w:val="008A7E1C"/>
    <w:rsid w:val="008B0D34"/>
    <w:rsid w:val="008B1795"/>
    <w:rsid w:val="008B19AA"/>
    <w:rsid w:val="008B24F1"/>
    <w:rsid w:val="008B2FDD"/>
    <w:rsid w:val="008B3627"/>
    <w:rsid w:val="008B3C2E"/>
    <w:rsid w:val="008B4BEC"/>
    <w:rsid w:val="008B4C5A"/>
    <w:rsid w:val="008B635E"/>
    <w:rsid w:val="008B6B68"/>
    <w:rsid w:val="008B7036"/>
    <w:rsid w:val="008B7219"/>
    <w:rsid w:val="008B73F4"/>
    <w:rsid w:val="008C08D3"/>
    <w:rsid w:val="008C1E38"/>
    <w:rsid w:val="008C2663"/>
    <w:rsid w:val="008C32EE"/>
    <w:rsid w:val="008C3872"/>
    <w:rsid w:val="008C3EC9"/>
    <w:rsid w:val="008C47BA"/>
    <w:rsid w:val="008C52AA"/>
    <w:rsid w:val="008C590E"/>
    <w:rsid w:val="008C6338"/>
    <w:rsid w:val="008C660E"/>
    <w:rsid w:val="008C6D1C"/>
    <w:rsid w:val="008D0541"/>
    <w:rsid w:val="008D0D38"/>
    <w:rsid w:val="008D16EE"/>
    <w:rsid w:val="008D25C3"/>
    <w:rsid w:val="008D27A8"/>
    <w:rsid w:val="008D28CD"/>
    <w:rsid w:val="008D2EBD"/>
    <w:rsid w:val="008D4962"/>
    <w:rsid w:val="008D5075"/>
    <w:rsid w:val="008D5108"/>
    <w:rsid w:val="008D6D06"/>
    <w:rsid w:val="008E0FD9"/>
    <w:rsid w:val="008E1452"/>
    <w:rsid w:val="008E17F1"/>
    <w:rsid w:val="008E1917"/>
    <w:rsid w:val="008E1BAC"/>
    <w:rsid w:val="008E2A7C"/>
    <w:rsid w:val="008E36D3"/>
    <w:rsid w:val="008E3E93"/>
    <w:rsid w:val="008E4224"/>
    <w:rsid w:val="008E4D7F"/>
    <w:rsid w:val="008E505D"/>
    <w:rsid w:val="008E5BDD"/>
    <w:rsid w:val="008E628F"/>
    <w:rsid w:val="008E62EB"/>
    <w:rsid w:val="008E6477"/>
    <w:rsid w:val="008E6CF2"/>
    <w:rsid w:val="008E751C"/>
    <w:rsid w:val="008E7C72"/>
    <w:rsid w:val="008F00C1"/>
    <w:rsid w:val="008F04CF"/>
    <w:rsid w:val="008F0F47"/>
    <w:rsid w:val="008F26E3"/>
    <w:rsid w:val="008F3CA8"/>
    <w:rsid w:val="008F3E8B"/>
    <w:rsid w:val="008F40AC"/>
    <w:rsid w:val="008F47BE"/>
    <w:rsid w:val="008F4F34"/>
    <w:rsid w:val="008F5260"/>
    <w:rsid w:val="00900A29"/>
    <w:rsid w:val="00901DFF"/>
    <w:rsid w:val="00902A22"/>
    <w:rsid w:val="00902EDF"/>
    <w:rsid w:val="00903B61"/>
    <w:rsid w:val="00903E4F"/>
    <w:rsid w:val="009043C6"/>
    <w:rsid w:val="00906E2B"/>
    <w:rsid w:val="00911E71"/>
    <w:rsid w:val="009144DA"/>
    <w:rsid w:val="00914671"/>
    <w:rsid w:val="00914740"/>
    <w:rsid w:val="00915406"/>
    <w:rsid w:val="00915FC6"/>
    <w:rsid w:val="00916A05"/>
    <w:rsid w:val="00916BC0"/>
    <w:rsid w:val="00916EED"/>
    <w:rsid w:val="00917595"/>
    <w:rsid w:val="009205A1"/>
    <w:rsid w:val="009214FC"/>
    <w:rsid w:val="00922E64"/>
    <w:rsid w:val="009233A5"/>
    <w:rsid w:val="00923E14"/>
    <w:rsid w:val="00923E87"/>
    <w:rsid w:val="00924603"/>
    <w:rsid w:val="00924BB8"/>
    <w:rsid w:val="00925379"/>
    <w:rsid w:val="00925BDF"/>
    <w:rsid w:val="00925CF9"/>
    <w:rsid w:val="009269CD"/>
    <w:rsid w:val="00927ECE"/>
    <w:rsid w:val="009303B9"/>
    <w:rsid w:val="00930BB4"/>
    <w:rsid w:val="009318A5"/>
    <w:rsid w:val="00931C8D"/>
    <w:rsid w:val="0093307B"/>
    <w:rsid w:val="0093311A"/>
    <w:rsid w:val="009339D1"/>
    <w:rsid w:val="009348FE"/>
    <w:rsid w:val="00934CD0"/>
    <w:rsid w:val="00935B7D"/>
    <w:rsid w:val="00937089"/>
    <w:rsid w:val="009379E1"/>
    <w:rsid w:val="0094037E"/>
    <w:rsid w:val="009404F4"/>
    <w:rsid w:val="00942104"/>
    <w:rsid w:val="009428E3"/>
    <w:rsid w:val="009434B1"/>
    <w:rsid w:val="009437F1"/>
    <w:rsid w:val="009445A7"/>
    <w:rsid w:val="009449FB"/>
    <w:rsid w:val="0094544C"/>
    <w:rsid w:val="00945652"/>
    <w:rsid w:val="00950575"/>
    <w:rsid w:val="00950DA8"/>
    <w:rsid w:val="00951502"/>
    <w:rsid w:val="009515EF"/>
    <w:rsid w:val="00951ADD"/>
    <w:rsid w:val="009522C2"/>
    <w:rsid w:val="009523DE"/>
    <w:rsid w:val="00953733"/>
    <w:rsid w:val="00953FA6"/>
    <w:rsid w:val="009543D1"/>
    <w:rsid w:val="00954CF5"/>
    <w:rsid w:val="00955109"/>
    <w:rsid w:val="009561EA"/>
    <w:rsid w:val="00956566"/>
    <w:rsid w:val="00956B19"/>
    <w:rsid w:val="00956B4C"/>
    <w:rsid w:val="00957415"/>
    <w:rsid w:val="0096035B"/>
    <w:rsid w:val="009603B5"/>
    <w:rsid w:val="00960D23"/>
    <w:rsid w:val="00961060"/>
    <w:rsid w:val="00961764"/>
    <w:rsid w:val="009617DB"/>
    <w:rsid w:val="00961E88"/>
    <w:rsid w:val="00962282"/>
    <w:rsid w:val="0096253C"/>
    <w:rsid w:val="00962B1C"/>
    <w:rsid w:val="00962C60"/>
    <w:rsid w:val="00962F97"/>
    <w:rsid w:val="009635E0"/>
    <w:rsid w:val="00964104"/>
    <w:rsid w:val="00964611"/>
    <w:rsid w:val="00967FAE"/>
    <w:rsid w:val="00970310"/>
    <w:rsid w:val="009709E2"/>
    <w:rsid w:val="00970DED"/>
    <w:rsid w:val="009718EE"/>
    <w:rsid w:val="00971B84"/>
    <w:rsid w:val="009727E7"/>
    <w:rsid w:val="009731DD"/>
    <w:rsid w:val="00973BC4"/>
    <w:rsid w:val="00973E3F"/>
    <w:rsid w:val="0097463C"/>
    <w:rsid w:val="00974958"/>
    <w:rsid w:val="00974A4B"/>
    <w:rsid w:val="0097577D"/>
    <w:rsid w:val="009757C9"/>
    <w:rsid w:val="00975B9B"/>
    <w:rsid w:val="00975E22"/>
    <w:rsid w:val="00976076"/>
    <w:rsid w:val="00977488"/>
    <w:rsid w:val="00977695"/>
    <w:rsid w:val="00977924"/>
    <w:rsid w:val="00977B0F"/>
    <w:rsid w:val="00980196"/>
    <w:rsid w:val="009821BD"/>
    <w:rsid w:val="009822E4"/>
    <w:rsid w:val="00982CC0"/>
    <w:rsid w:val="009839CE"/>
    <w:rsid w:val="00983FEF"/>
    <w:rsid w:val="009851CE"/>
    <w:rsid w:val="00985ADC"/>
    <w:rsid w:val="00985C20"/>
    <w:rsid w:val="009860E4"/>
    <w:rsid w:val="009874F5"/>
    <w:rsid w:val="00990314"/>
    <w:rsid w:val="00990772"/>
    <w:rsid w:val="0099122C"/>
    <w:rsid w:val="00991388"/>
    <w:rsid w:val="009917EA"/>
    <w:rsid w:val="00992265"/>
    <w:rsid w:val="009925C4"/>
    <w:rsid w:val="00992E5D"/>
    <w:rsid w:val="00994403"/>
    <w:rsid w:val="00994671"/>
    <w:rsid w:val="00994F95"/>
    <w:rsid w:val="00995D99"/>
    <w:rsid w:val="009966F6"/>
    <w:rsid w:val="00997476"/>
    <w:rsid w:val="009A0E10"/>
    <w:rsid w:val="009A181F"/>
    <w:rsid w:val="009A2484"/>
    <w:rsid w:val="009A2485"/>
    <w:rsid w:val="009A24D2"/>
    <w:rsid w:val="009A3409"/>
    <w:rsid w:val="009A3BC6"/>
    <w:rsid w:val="009A4266"/>
    <w:rsid w:val="009A5763"/>
    <w:rsid w:val="009A5F58"/>
    <w:rsid w:val="009A5FEC"/>
    <w:rsid w:val="009A7758"/>
    <w:rsid w:val="009A7AB2"/>
    <w:rsid w:val="009A7F54"/>
    <w:rsid w:val="009B01F6"/>
    <w:rsid w:val="009B0E95"/>
    <w:rsid w:val="009B214D"/>
    <w:rsid w:val="009B365B"/>
    <w:rsid w:val="009B3C5F"/>
    <w:rsid w:val="009B48AC"/>
    <w:rsid w:val="009B5F9B"/>
    <w:rsid w:val="009B63E5"/>
    <w:rsid w:val="009B6683"/>
    <w:rsid w:val="009B7B9C"/>
    <w:rsid w:val="009B7DE0"/>
    <w:rsid w:val="009C00D4"/>
    <w:rsid w:val="009C1068"/>
    <w:rsid w:val="009C11C1"/>
    <w:rsid w:val="009C273B"/>
    <w:rsid w:val="009C31A9"/>
    <w:rsid w:val="009C3263"/>
    <w:rsid w:val="009C32EC"/>
    <w:rsid w:val="009C3A7E"/>
    <w:rsid w:val="009C3E51"/>
    <w:rsid w:val="009C5417"/>
    <w:rsid w:val="009C6497"/>
    <w:rsid w:val="009C7EF6"/>
    <w:rsid w:val="009D04A4"/>
    <w:rsid w:val="009D0658"/>
    <w:rsid w:val="009D1E32"/>
    <w:rsid w:val="009D2663"/>
    <w:rsid w:val="009D373F"/>
    <w:rsid w:val="009D3828"/>
    <w:rsid w:val="009D45CB"/>
    <w:rsid w:val="009D4976"/>
    <w:rsid w:val="009D62A4"/>
    <w:rsid w:val="009D7758"/>
    <w:rsid w:val="009E25E3"/>
    <w:rsid w:val="009E2FFC"/>
    <w:rsid w:val="009E5349"/>
    <w:rsid w:val="009E57CA"/>
    <w:rsid w:val="009E5DFA"/>
    <w:rsid w:val="009E6019"/>
    <w:rsid w:val="009E61B9"/>
    <w:rsid w:val="009E61CC"/>
    <w:rsid w:val="009E6D3C"/>
    <w:rsid w:val="009E7275"/>
    <w:rsid w:val="009E72C7"/>
    <w:rsid w:val="009E7D35"/>
    <w:rsid w:val="009E7D4D"/>
    <w:rsid w:val="009E7DF7"/>
    <w:rsid w:val="009F0656"/>
    <w:rsid w:val="009F16D0"/>
    <w:rsid w:val="009F2E1F"/>
    <w:rsid w:val="009F32DB"/>
    <w:rsid w:val="009F3FD2"/>
    <w:rsid w:val="009F4847"/>
    <w:rsid w:val="009F4AFB"/>
    <w:rsid w:val="009F59CF"/>
    <w:rsid w:val="009F7477"/>
    <w:rsid w:val="009F7766"/>
    <w:rsid w:val="009F7AA2"/>
    <w:rsid w:val="00A004AB"/>
    <w:rsid w:val="00A01432"/>
    <w:rsid w:val="00A01D96"/>
    <w:rsid w:val="00A03278"/>
    <w:rsid w:val="00A0472C"/>
    <w:rsid w:val="00A04854"/>
    <w:rsid w:val="00A05F84"/>
    <w:rsid w:val="00A05FC9"/>
    <w:rsid w:val="00A06122"/>
    <w:rsid w:val="00A07247"/>
    <w:rsid w:val="00A07D61"/>
    <w:rsid w:val="00A07EE0"/>
    <w:rsid w:val="00A104D9"/>
    <w:rsid w:val="00A10936"/>
    <w:rsid w:val="00A10B76"/>
    <w:rsid w:val="00A10B81"/>
    <w:rsid w:val="00A12DB5"/>
    <w:rsid w:val="00A12F0F"/>
    <w:rsid w:val="00A130A9"/>
    <w:rsid w:val="00A141E1"/>
    <w:rsid w:val="00A166F3"/>
    <w:rsid w:val="00A1697E"/>
    <w:rsid w:val="00A20D41"/>
    <w:rsid w:val="00A21568"/>
    <w:rsid w:val="00A21AF6"/>
    <w:rsid w:val="00A21DDE"/>
    <w:rsid w:val="00A21FB3"/>
    <w:rsid w:val="00A22137"/>
    <w:rsid w:val="00A2231D"/>
    <w:rsid w:val="00A2249D"/>
    <w:rsid w:val="00A2530F"/>
    <w:rsid w:val="00A25591"/>
    <w:rsid w:val="00A26E46"/>
    <w:rsid w:val="00A301B7"/>
    <w:rsid w:val="00A308AF"/>
    <w:rsid w:val="00A30EDE"/>
    <w:rsid w:val="00A313F0"/>
    <w:rsid w:val="00A31C20"/>
    <w:rsid w:val="00A31DDF"/>
    <w:rsid w:val="00A33106"/>
    <w:rsid w:val="00A331DF"/>
    <w:rsid w:val="00A34CE1"/>
    <w:rsid w:val="00A35AC2"/>
    <w:rsid w:val="00A35E43"/>
    <w:rsid w:val="00A36402"/>
    <w:rsid w:val="00A36646"/>
    <w:rsid w:val="00A36F1A"/>
    <w:rsid w:val="00A379E0"/>
    <w:rsid w:val="00A37E9C"/>
    <w:rsid w:val="00A4003D"/>
    <w:rsid w:val="00A401FE"/>
    <w:rsid w:val="00A40373"/>
    <w:rsid w:val="00A40386"/>
    <w:rsid w:val="00A41678"/>
    <w:rsid w:val="00A41B57"/>
    <w:rsid w:val="00A430CD"/>
    <w:rsid w:val="00A434EE"/>
    <w:rsid w:val="00A44EF6"/>
    <w:rsid w:val="00A450EC"/>
    <w:rsid w:val="00A46326"/>
    <w:rsid w:val="00A469D2"/>
    <w:rsid w:val="00A46D6F"/>
    <w:rsid w:val="00A472BC"/>
    <w:rsid w:val="00A47891"/>
    <w:rsid w:val="00A51E6A"/>
    <w:rsid w:val="00A52F99"/>
    <w:rsid w:val="00A53322"/>
    <w:rsid w:val="00A53473"/>
    <w:rsid w:val="00A53871"/>
    <w:rsid w:val="00A53CE5"/>
    <w:rsid w:val="00A55074"/>
    <w:rsid w:val="00A55CDB"/>
    <w:rsid w:val="00A566E7"/>
    <w:rsid w:val="00A5788B"/>
    <w:rsid w:val="00A57E64"/>
    <w:rsid w:val="00A60135"/>
    <w:rsid w:val="00A60D1A"/>
    <w:rsid w:val="00A615CD"/>
    <w:rsid w:val="00A62622"/>
    <w:rsid w:val="00A634AD"/>
    <w:rsid w:val="00A637D7"/>
    <w:rsid w:val="00A64142"/>
    <w:rsid w:val="00A64C79"/>
    <w:rsid w:val="00A655F5"/>
    <w:rsid w:val="00A656FA"/>
    <w:rsid w:val="00A70172"/>
    <w:rsid w:val="00A7036C"/>
    <w:rsid w:val="00A70606"/>
    <w:rsid w:val="00A731A3"/>
    <w:rsid w:val="00A734C2"/>
    <w:rsid w:val="00A74BE2"/>
    <w:rsid w:val="00A7578B"/>
    <w:rsid w:val="00A76F63"/>
    <w:rsid w:val="00A80169"/>
    <w:rsid w:val="00A81126"/>
    <w:rsid w:val="00A81B2D"/>
    <w:rsid w:val="00A82195"/>
    <w:rsid w:val="00A82D6B"/>
    <w:rsid w:val="00A8373D"/>
    <w:rsid w:val="00A83B49"/>
    <w:rsid w:val="00A84E31"/>
    <w:rsid w:val="00A851EB"/>
    <w:rsid w:val="00A855F3"/>
    <w:rsid w:val="00A8576B"/>
    <w:rsid w:val="00A85821"/>
    <w:rsid w:val="00A85F89"/>
    <w:rsid w:val="00A864E7"/>
    <w:rsid w:val="00A86963"/>
    <w:rsid w:val="00A8740C"/>
    <w:rsid w:val="00A909E0"/>
    <w:rsid w:val="00A9140E"/>
    <w:rsid w:val="00A9159E"/>
    <w:rsid w:val="00A91946"/>
    <w:rsid w:val="00A9200A"/>
    <w:rsid w:val="00A92191"/>
    <w:rsid w:val="00A922C2"/>
    <w:rsid w:val="00A9234B"/>
    <w:rsid w:val="00A92815"/>
    <w:rsid w:val="00A93890"/>
    <w:rsid w:val="00A93D12"/>
    <w:rsid w:val="00A9478A"/>
    <w:rsid w:val="00A95C7F"/>
    <w:rsid w:val="00A970C2"/>
    <w:rsid w:val="00A971A2"/>
    <w:rsid w:val="00A97A4F"/>
    <w:rsid w:val="00A97BFF"/>
    <w:rsid w:val="00A97C9F"/>
    <w:rsid w:val="00A97E06"/>
    <w:rsid w:val="00AA013D"/>
    <w:rsid w:val="00AA19B4"/>
    <w:rsid w:val="00AA1FE2"/>
    <w:rsid w:val="00AA2476"/>
    <w:rsid w:val="00AA2D27"/>
    <w:rsid w:val="00AA2F22"/>
    <w:rsid w:val="00AA3CE7"/>
    <w:rsid w:val="00AA4A38"/>
    <w:rsid w:val="00AA56B6"/>
    <w:rsid w:val="00AA59D1"/>
    <w:rsid w:val="00AA5FD1"/>
    <w:rsid w:val="00AA628B"/>
    <w:rsid w:val="00AA6520"/>
    <w:rsid w:val="00AA6960"/>
    <w:rsid w:val="00AA6D21"/>
    <w:rsid w:val="00AA7C92"/>
    <w:rsid w:val="00AB0189"/>
    <w:rsid w:val="00AB0C57"/>
    <w:rsid w:val="00AB0F25"/>
    <w:rsid w:val="00AB444E"/>
    <w:rsid w:val="00AB4F39"/>
    <w:rsid w:val="00AB6C72"/>
    <w:rsid w:val="00AB702C"/>
    <w:rsid w:val="00AC0122"/>
    <w:rsid w:val="00AC14C2"/>
    <w:rsid w:val="00AC1864"/>
    <w:rsid w:val="00AC1C24"/>
    <w:rsid w:val="00AC260C"/>
    <w:rsid w:val="00AC319C"/>
    <w:rsid w:val="00AC39E5"/>
    <w:rsid w:val="00AC649F"/>
    <w:rsid w:val="00AC660A"/>
    <w:rsid w:val="00AC73DF"/>
    <w:rsid w:val="00AC7A4A"/>
    <w:rsid w:val="00AD0302"/>
    <w:rsid w:val="00AD0C90"/>
    <w:rsid w:val="00AD1061"/>
    <w:rsid w:val="00AD1659"/>
    <w:rsid w:val="00AD1780"/>
    <w:rsid w:val="00AD218B"/>
    <w:rsid w:val="00AD223F"/>
    <w:rsid w:val="00AD4F82"/>
    <w:rsid w:val="00AD50A5"/>
    <w:rsid w:val="00AD5446"/>
    <w:rsid w:val="00AD67E3"/>
    <w:rsid w:val="00AD6889"/>
    <w:rsid w:val="00AD6CD4"/>
    <w:rsid w:val="00AD6F7A"/>
    <w:rsid w:val="00AE12E6"/>
    <w:rsid w:val="00AE236F"/>
    <w:rsid w:val="00AE2E89"/>
    <w:rsid w:val="00AE2F8E"/>
    <w:rsid w:val="00AE3C81"/>
    <w:rsid w:val="00AE3D47"/>
    <w:rsid w:val="00AE405A"/>
    <w:rsid w:val="00AE424A"/>
    <w:rsid w:val="00AE4AA3"/>
    <w:rsid w:val="00AE4E6A"/>
    <w:rsid w:val="00AE5216"/>
    <w:rsid w:val="00AE5F80"/>
    <w:rsid w:val="00AE6612"/>
    <w:rsid w:val="00AE6674"/>
    <w:rsid w:val="00AE6B56"/>
    <w:rsid w:val="00AF0220"/>
    <w:rsid w:val="00AF178F"/>
    <w:rsid w:val="00AF2F9D"/>
    <w:rsid w:val="00AF403A"/>
    <w:rsid w:val="00AF4726"/>
    <w:rsid w:val="00AF4CED"/>
    <w:rsid w:val="00AF53C0"/>
    <w:rsid w:val="00AF7B9E"/>
    <w:rsid w:val="00B003F9"/>
    <w:rsid w:val="00B01761"/>
    <w:rsid w:val="00B02B62"/>
    <w:rsid w:val="00B0353B"/>
    <w:rsid w:val="00B03BA8"/>
    <w:rsid w:val="00B0404F"/>
    <w:rsid w:val="00B04C2B"/>
    <w:rsid w:val="00B0563D"/>
    <w:rsid w:val="00B05C72"/>
    <w:rsid w:val="00B065B2"/>
    <w:rsid w:val="00B06705"/>
    <w:rsid w:val="00B06E29"/>
    <w:rsid w:val="00B10473"/>
    <w:rsid w:val="00B1127A"/>
    <w:rsid w:val="00B11344"/>
    <w:rsid w:val="00B11712"/>
    <w:rsid w:val="00B11CAF"/>
    <w:rsid w:val="00B1239A"/>
    <w:rsid w:val="00B12C30"/>
    <w:rsid w:val="00B12CF5"/>
    <w:rsid w:val="00B12F55"/>
    <w:rsid w:val="00B1379F"/>
    <w:rsid w:val="00B141BF"/>
    <w:rsid w:val="00B14402"/>
    <w:rsid w:val="00B148EB"/>
    <w:rsid w:val="00B14BDE"/>
    <w:rsid w:val="00B15263"/>
    <w:rsid w:val="00B15D0D"/>
    <w:rsid w:val="00B16BBA"/>
    <w:rsid w:val="00B16BD9"/>
    <w:rsid w:val="00B1773C"/>
    <w:rsid w:val="00B17FC1"/>
    <w:rsid w:val="00B202AF"/>
    <w:rsid w:val="00B2067C"/>
    <w:rsid w:val="00B20C0A"/>
    <w:rsid w:val="00B22173"/>
    <w:rsid w:val="00B2217C"/>
    <w:rsid w:val="00B22AC7"/>
    <w:rsid w:val="00B22E8F"/>
    <w:rsid w:val="00B23BC0"/>
    <w:rsid w:val="00B2514B"/>
    <w:rsid w:val="00B258D0"/>
    <w:rsid w:val="00B26D0A"/>
    <w:rsid w:val="00B273B3"/>
    <w:rsid w:val="00B27C91"/>
    <w:rsid w:val="00B3058F"/>
    <w:rsid w:val="00B31B36"/>
    <w:rsid w:val="00B31E19"/>
    <w:rsid w:val="00B31F64"/>
    <w:rsid w:val="00B3354A"/>
    <w:rsid w:val="00B35660"/>
    <w:rsid w:val="00B35D1C"/>
    <w:rsid w:val="00B35E05"/>
    <w:rsid w:val="00B37E79"/>
    <w:rsid w:val="00B37F65"/>
    <w:rsid w:val="00B40129"/>
    <w:rsid w:val="00B403FB"/>
    <w:rsid w:val="00B4108A"/>
    <w:rsid w:val="00B4248B"/>
    <w:rsid w:val="00B43887"/>
    <w:rsid w:val="00B4431C"/>
    <w:rsid w:val="00B44B77"/>
    <w:rsid w:val="00B44BCD"/>
    <w:rsid w:val="00B44E04"/>
    <w:rsid w:val="00B45AA9"/>
    <w:rsid w:val="00B45B05"/>
    <w:rsid w:val="00B464A5"/>
    <w:rsid w:val="00B466F9"/>
    <w:rsid w:val="00B46A16"/>
    <w:rsid w:val="00B476FA"/>
    <w:rsid w:val="00B478FE"/>
    <w:rsid w:val="00B47E30"/>
    <w:rsid w:val="00B50A24"/>
    <w:rsid w:val="00B50AB4"/>
    <w:rsid w:val="00B50E91"/>
    <w:rsid w:val="00B51187"/>
    <w:rsid w:val="00B51FF4"/>
    <w:rsid w:val="00B52063"/>
    <w:rsid w:val="00B53A85"/>
    <w:rsid w:val="00B540C9"/>
    <w:rsid w:val="00B55699"/>
    <w:rsid w:val="00B55E32"/>
    <w:rsid w:val="00B55EDC"/>
    <w:rsid w:val="00B56CCE"/>
    <w:rsid w:val="00B571A0"/>
    <w:rsid w:val="00B600F4"/>
    <w:rsid w:val="00B60119"/>
    <w:rsid w:val="00B605CE"/>
    <w:rsid w:val="00B6067A"/>
    <w:rsid w:val="00B6096A"/>
    <w:rsid w:val="00B61270"/>
    <w:rsid w:val="00B61293"/>
    <w:rsid w:val="00B616EE"/>
    <w:rsid w:val="00B61A0C"/>
    <w:rsid w:val="00B627A7"/>
    <w:rsid w:val="00B627AD"/>
    <w:rsid w:val="00B62DBC"/>
    <w:rsid w:val="00B635EC"/>
    <w:rsid w:val="00B6395A"/>
    <w:rsid w:val="00B63CF7"/>
    <w:rsid w:val="00B655B6"/>
    <w:rsid w:val="00B65F5C"/>
    <w:rsid w:val="00B66227"/>
    <w:rsid w:val="00B664CB"/>
    <w:rsid w:val="00B677D7"/>
    <w:rsid w:val="00B67C0E"/>
    <w:rsid w:val="00B70B1F"/>
    <w:rsid w:val="00B714FC"/>
    <w:rsid w:val="00B71898"/>
    <w:rsid w:val="00B71EDB"/>
    <w:rsid w:val="00B71F89"/>
    <w:rsid w:val="00B72A5B"/>
    <w:rsid w:val="00B72E53"/>
    <w:rsid w:val="00B72F03"/>
    <w:rsid w:val="00B73BBD"/>
    <w:rsid w:val="00B751E5"/>
    <w:rsid w:val="00B760A2"/>
    <w:rsid w:val="00B77F29"/>
    <w:rsid w:val="00B8018F"/>
    <w:rsid w:val="00B807A7"/>
    <w:rsid w:val="00B80AB1"/>
    <w:rsid w:val="00B81954"/>
    <w:rsid w:val="00B81E66"/>
    <w:rsid w:val="00B826DB"/>
    <w:rsid w:val="00B82CC9"/>
    <w:rsid w:val="00B83617"/>
    <w:rsid w:val="00B83A30"/>
    <w:rsid w:val="00B8465E"/>
    <w:rsid w:val="00B846F7"/>
    <w:rsid w:val="00B84A2E"/>
    <w:rsid w:val="00B85606"/>
    <w:rsid w:val="00B857A8"/>
    <w:rsid w:val="00B85CFD"/>
    <w:rsid w:val="00B864EB"/>
    <w:rsid w:val="00B86B79"/>
    <w:rsid w:val="00B86C57"/>
    <w:rsid w:val="00B87361"/>
    <w:rsid w:val="00B875EC"/>
    <w:rsid w:val="00B87A96"/>
    <w:rsid w:val="00B87B6F"/>
    <w:rsid w:val="00B9024E"/>
    <w:rsid w:val="00B90E7A"/>
    <w:rsid w:val="00B92086"/>
    <w:rsid w:val="00B92AD9"/>
    <w:rsid w:val="00B92C19"/>
    <w:rsid w:val="00B9301E"/>
    <w:rsid w:val="00B93115"/>
    <w:rsid w:val="00B9348F"/>
    <w:rsid w:val="00B93DAC"/>
    <w:rsid w:val="00B93EBD"/>
    <w:rsid w:val="00B954E9"/>
    <w:rsid w:val="00B95CB3"/>
    <w:rsid w:val="00B977BD"/>
    <w:rsid w:val="00B9786D"/>
    <w:rsid w:val="00B97DDA"/>
    <w:rsid w:val="00BA06B6"/>
    <w:rsid w:val="00BA0ED6"/>
    <w:rsid w:val="00BA10F5"/>
    <w:rsid w:val="00BA243A"/>
    <w:rsid w:val="00BA2633"/>
    <w:rsid w:val="00BA3A08"/>
    <w:rsid w:val="00BA40C5"/>
    <w:rsid w:val="00BA5238"/>
    <w:rsid w:val="00BA541D"/>
    <w:rsid w:val="00BA56B6"/>
    <w:rsid w:val="00BA577E"/>
    <w:rsid w:val="00BA6DBA"/>
    <w:rsid w:val="00BA6FED"/>
    <w:rsid w:val="00BA77C6"/>
    <w:rsid w:val="00BB04D4"/>
    <w:rsid w:val="00BB0C83"/>
    <w:rsid w:val="00BB0CF0"/>
    <w:rsid w:val="00BB1161"/>
    <w:rsid w:val="00BB2108"/>
    <w:rsid w:val="00BB25DA"/>
    <w:rsid w:val="00BB40ED"/>
    <w:rsid w:val="00BB4467"/>
    <w:rsid w:val="00BB49A1"/>
    <w:rsid w:val="00BB5B07"/>
    <w:rsid w:val="00BB60D1"/>
    <w:rsid w:val="00BB6398"/>
    <w:rsid w:val="00BB661C"/>
    <w:rsid w:val="00BB7A54"/>
    <w:rsid w:val="00BC0681"/>
    <w:rsid w:val="00BC0AD6"/>
    <w:rsid w:val="00BC2682"/>
    <w:rsid w:val="00BC2A9C"/>
    <w:rsid w:val="00BC2E1B"/>
    <w:rsid w:val="00BC4A74"/>
    <w:rsid w:val="00BC4B3C"/>
    <w:rsid w:val="00BC546B"/>
    <w:rsid w:val="00BC5C97"/>
    <w:rsid w:val="00BC655D"/>
    <w:rsid w:val="00BD010A"/>
    <w:rsid w:val="00BD1E6E"/>
    <w:rsid w:val="00BD21C1"/>
    <w:rsid w:val="00BD241D"/>
    <w:rsid w:val="00BD29E5"/>
    <w:rsid w:val="00BD33A2"/>
    <w:rsid w:val="00BD398C"/>
    <w:rsid w:val="00BD47BF"/>
    <w:rsid w:val="00BD566A"/>
    <w:rsid w:val="00BD646E"/>
    <w:rsid w:val="00BD6F66"/>
    <w:rsid w:val="00BD7D44"/>
    <w:rsid w:val="00BD7E2D"/>
    <w:rsid w:val="00BE073C"/>
    <w:rsid w:val="00BE0B6E"/>
    <w:rsid w:val="00BE0DF7"/>
    <w:rsid w:val="00BE0E9A"/>
    <w:rsid w:val="00BE0F5F"/>
    <w:rsid w:val="00BE1CD4"/>
    <w:rsid w:val="00BE30D4"/>
    <w:rsid w:val="00BE4C5A"/>
    <w:rsid w:val="00BE521F"/>
    <w:rsid w:val="00BE5C4B"/>
    <w:rsid w:val="00BE5FCC"/>
    <w:rsid w:val="00BE62E7"/>
    <w:rsid w:val="00BE6C0C"/>
    <w:rsid w:val="00BE7773"/>
    <w:rsid w:val="00BE793E"/>
    <w:rsid w:val="00BF0045"/>
    <w:rsid w:val="00BF0FBF"/>
    <w:rsid w:val="00BF1C5B"/>
    <w:rsid w:val="00BF1EF7"/>
    <w:rsid w:val="00BF202C"/>
    <w:rsid w:val="00BF29F2"/>
    <w:rsid w:val="00BF4B12"/>
    <w:rsid w:val="00BF5C76"/>
    <w:rsid w:val="00BF5E21"/>
    <w:rsid w:val="00BF6C2D"/>
    <w:rsid w:val="00BF6E6C"/>
    <w:rsid w:val="00C002E0"/>
    <w:rsid w:val="00C01A2D"/>
    <w:rsid w:val="00C02EB2"/>
    <w:rsid w:val="00C032CE"/>
    <w:rsid w:val="00C03328"/>
    <w:rsid w:val="00C03848"/>
    <w:rsid w:val="00C0400E"/>
    <w:rsid w:val="00C042CF"/>
    <w:rsid w:val="00C04605"/>
    <w:rsid w:val="00C04BB7"/>
    <w:rsid w:val="00C04F2F"/>
    <w:rsid w:val="00C06E1B"/>
    <w:rsid w:val="00C10A5A"/>
    <w:rsid w:val="00C11083"/>
    <w:rsid w:val="00C1162A"/>
    <w:rsid w:val="00C124DE"/>
    <w:rsid w:val="00C12C3A"/>
    <w:rsid w:val="00C12F61"/>
    <w:rsid w:val="00C12F72"/>
    <w:rsid w:val="00C14FD0"/>
    <w:rsid w:val="00C1544E"/>
    <w:rsid w:val="00C15859"/>
    <w:rsid w:val="00C15B78"/>
    <w:rsid w:val="00C162E9"/>
    <w:rsid w:val="00C16993"/>
    <w:rsid w:val="00C16A0F"/>
    <w:rsid w:val="00C17697"/>
    <w:rsid w:val="00C201B3"/>
    <w:rsid w:val="00C20A5A"/>
    <w:rsid w:val="00C211DE"/>
    <w:rsid w:val="00C21207"/>
    <w:rsid w:val="00C226E6"/>
    <w:rsid w:val="00C2294B"/>
    <w:rsid w:val="00C236DE"/>
    <w:rsid w:val="00C249FD"/>
    <w:rsid w:val="00C25D06"/>
    <w:rsid w:val="00C25ED9"/>
    <w:rsid w:val="00C25F97"/>
    <w:rsid w:val="00C2654C"/>
    <w:rsid w:val="00C274F9"/>
    <w:rsid w:val="00C27739"/>
    <w:rsid w:val="00C27F2E"/>
    <w:rsid w:val="00C30400"/>
    <w:rsid w:val="00C30486"/>
    <w:rsid w:val="00C30952"/>
    <w:rsid w:val="00C31331"/>
    <w:rsid w:val="00C315A2"/>
    <w:rsid w:val="00C3301F"/>
    <w:rsid w:val="00C331E0"/>
    <w:rsid w:val="00C33C67"/>
    <w:rsid w:val="00C345A0"/>
    <w:rsid w:val="00C35599"/>
    <w:rsid w:val="00C35D2D"/>
    <w:rsid w:val="00C36355"/>
    <w:rsid w:val="00C36945"/>
    <w:rsid w:val="00C37C54"/>
    <w:rsid w:val="00C41945"/>
    <w:rsid w:val="00C419A0"/>
    <w:rsid w:val="00C41F54"/>
    <w:rsid w:val="00C426D5"/>
    <w:rsid w:val="00C438B4"/>
    <w:rsid w:val="00C43B1B"/>
    <w:rsid w:val="00C44BE3"/>
    <w:rsid w:val="00C457BC"/>
    <w:rsid w:val="00C45B35"/>
    <w:rsid w:val="00C45F3A"/>
    <w:rsid w:val="00C4616F"/>
    <w:rsid w:val="00C4690C"/>
    <w:rsid w:val="00C46BE3"/>
    <w:rsid w:val="00C50A76"/>
    <w:rsid w:val="00C50E50"/>
    <w:rsid w:val="00C510EE"/>
    <w:rsid w:val="00C513BA"/>
    <w:rsid w:val="00C513EC"/>
    <w:rsid w:val="00C53315"/>
    <w:rsid w:val="00C53A3C"/>
    <w:rsid w:val="00C54494"/>
    <w:rsid w:val="00C54F8D"/>
    <w:rsid w:val="00C5501F"/>
    <w:rsid w:val="00C5586B"/>
    <w:rsid w:val="00C55E61"/>
    <w:rsid w:val="00C5609C"/>
    <w:rsid w:val="00C574F0"/>
    <w:rsid w:val="00C577EC"/>
    <w:rsid w:val="00C6059C"/>
    <w:rsid w:val="00C6137E"/>
    <w:rsid w:val="00C6156C"/>
    <w:rsid w:val="00C623DD"/>
    <w:rsid w:val="00C62598"/>
    <w:rsid w:val="00C62964"/>
    <w:rsid w:val="00C62A7D"/>
    <w:rsid w:val="00C63843"/>
    <w:rsid w:val="00C638A8"/>
    <w:rsid w:val="00C63C22"/>
    <w:rsid w:val="00C64F85"/>
    <w:rsid w:val="00C65152"/>
    <w:rsid w:val="00C65684"/>
    <w:rsid w:val="00C659FC"/>
    <w:rsid w:val="00C6633C"/>
    <w:rsid w:val="00C6773A"/>
    <w:rsid w:val="00C67C0A"/>
    <w:rsid w:val="00C712D0"/>
    <w:rsid w:val="00C7252F"/>
    <w:rsid w:val="00C72C34"/>
    <w:rsid w:val="00C72C5B"/>
    <w:rsid w:val="00C73711"/>
    <w:rsid w:val="00C74F72"/>
    <w:rsid w:val="00C75AE9"/>
    <w:rsid w:val="00C75CD2"/>
    <w:rsid w:val="00C76DF0"/>
    <w:rsid w:val="00C77AEB"/>
    <w:rsid w:val="00C81D32"/>
    <w:rsid w:val="00C826DB"/>
    <w:rsid w:val="00C8358A"/>
    <w:rsid w:val="00C847C4"/>
    <w:rsid w:val="00C84F7B"/>
    <w:rsid w:val="00C85050"/>
    <w:rsid w:val="00C853BA"/>
    <w:rsid w:val="00C8545D"/>
    <w:rsid w:val="00C858E1"/>
    <w:rsid w:val="00C85AB2"/>
    <w:rsid w:val="00C860A3"/>
    <w:rsid w:val="00C86221"/>
    <w:rsid w:val="00C86EE1"/>
    <w:rsid w:val="00C87AC1"/>
    <w:rsid w:val="00C901BB"/>
    <w:rsid w:val="00C904DC"/>
    <w:rsid w:val="00C9059C"/>
    <w:rsid w:val="00C91447"/>
    <w:rsid w:val="00C9156F"/>
    <w:rsid w:val="00C91AA3"/>
    <w:rsid w:val="00C91F73"/>
    <w:rsid w:val="00C921D1"/>
    <w:rsid w:val="00C9238C"/>
    <w:rsid w:val="00C926C3"/>
    <w:rsid w:val="00C92A22"/>
    <w:rsid w:val="00C92D16"/>
    <w:rsid w:val="00C933CD"/>
    <w:rsid w:val="00C94508"/>
    <w:rsid w:val="00C95064"/>
    <w:rsid w:val="00C95528"/>
    <w:rsid w:val="00C95C18"/>
    <w:rsid w:val="00C964A1"/>
    <w:rsid w:val="00C96737"/>
    <w:rsid w:val="00C96FDE"/>
    <w:rsid w:val="00C97163"/>
    <w:rsid w:val="00C97FAB"/>
    <w:rsid w:val="00CA036A"/>
    <w:rsid w:val="00CA0761"/>
    <w:rsid w:val="00CA1282"/>
    <w:rsid w:val="00CA1542"/>
    <w:rsid w:val="00CA1E75"/>
    <w:rsid w:val="00CA2413"/>
    <w:rsid w:val="00CA402C"/>
    <w:rsid w:val="00CA412D"/>
    <w:rsid w:val="00CA4164"/>
    <w:rsid w:val="00CA4973"/>
    <w:rsid w:val="00CA49A0"/>
    <w:rsid w:val="00CA4D5C"/>
    <w:rsid w:val="00CA5226"/>
    <w:rsid w:val="00CA5751"/>
    <w:rsid w:val="00CA5944"/>
    <w:rsid w:val="00CA5C99"/>
    <w:rsid w:val="00CA61C0"/>
    <w:rsid w:val="00CA62FB"/>
    <w:rsid w:val="00CA636D"/>
    <w:rsid w:val="00CA669B"/>
    <w:rsid w:val="00CA6F2E"/>
    <w:rsid w:val="00CA7DD1"/>
    <w:rsid w:val="00CB14D3"/>
    <w:rsid w:val="00CB1BE6"/>
    <w:rsid w:val="00CB1E0E"/>
    <w:rsid w:val="00CB2F76"/>
    <w:rsid w:val="00CB304E"/>
    <w:rsid w:val="00CB3AF1"/>
    <w:rsid w:val="00CB5801"/>
    <w:rsid w:val="00CB6375"/>
    <w:rsid w:val="00CB66C7"/>
    <w:rsid w:val="00CB69CA"/>
    <w:rsid w:val="00CB726F"/>
    <w:rsid w:val="00CB7B7E"/>
    <w:rsid w:val="00CC0678"/>
    <w:rsid w:val="00CC08D9"/>
    <w:rsid w:val="00CC2C81"/>
    <w:rsid w:val="00CC3FB8"/>
    <w:rsid w:val="00CC4572"/>
    <w:rsid w:val="00CC4772"/>
    <w:rsid w:val="00CC5797"/>
    <w:rsid w:val="00CC63ED"/>
    <w:rsid w:val="00CC7A63"/>
    <w:rsid w:val="00CD0480"/>
    <w:rsid w:val="00CD089D"/>
    <w:rsid w:val="00CD0975"/>
    <w:rsid w:val="00CD0E9A"/>
    <w:rsid w:val="00CD1462"/>
    <w:rsid w:val="00CD2699"/>
    <w:rsid w:val="00CD26DC"/>
    <w:rsid w:val="00CD27A8"/>
    <w:rsid w:val="00CD2BE6"/>
    <w:rsid w:val="00CD4948"/>
    <w:rsid w:val="00CD50C0"/>
    <w:rsid w:val="00CD5624"/>
    <w:rsid w:val="00CD60AD"/>
    <w:rsid w:val="00CD782D"/>
    <w:rsid w:val="00CE0711"/>
    <w:rsid w:val="00CE095C"/>
    <w:rsid w:val="00CE122F"/>
    <w:rsid w:val="00CE1255"/>
    <w:rsid w:val="00CE1905"/>
    <w:rsid w:val="00CE24FD"/>
    <w:rsid w:val="00CE3BF4"/>
    <w:rsid w:val="00CE4320"/>
    <w:rsid w:val="00CE5146"/>
    <w:rsid w:val="00CE515D"/>
    <w:rsid w:val="00CE55C0"/>
    <w:rsid w:val="00CE66C0"/>
    <w:rsid w:val="00CF0230"/>
    <w:rsid w:val="00CF03FD"/>
    <w:rsid w:val="00CF08C5"/>
    <w:rsid w:val="00CF0A17"/>
    <w:rsid w:val="00CF0D2E"/>
    <w:rsid w:val="00CF1B3C"/>
    <w:rsid w:val="00CF1E25"/>
    <w:rsid w:val="00CF2810"/>
    <w:rsid w:val="00CF2ACA"/>
    <w:rsid w:val="00CF4397"/>
    <w:rsid w:val="00CF48F0"/>
    <w:rsid w:val="00CF495F"/>
    <w:rsid w:val="00CF5993"/>
    <w:rsid w:val="00CF5ABB"/>
    <w:rsid w:val="00CF685E"/>
    <w:rsid w:val="00CF739C"/>
    <w:rsid w:val="00D00869"/>
    <w:rsid w:val="00D012CD"/>
    <w:rsid w:val="00D024E9"/>
    <w:rsid w:val="00D02DF2"/>
    <w:rsid w:val="00D032A5"/>
    <w:rsid w:val="00D0339C"/>
    <w:rsid w:val="00D034F9"/>
    <w:rsid w:val="00D0450C"/>
    <w:rsid w:val="00D04572"/>
    <w:rsid w:val="00D04A50"/>
    <w:rsid w:val="00D071CB"/>
    <w:rsid w:val="00D07772"/>
    <w:rsid w:val="00D078CE"/>
    <w:rsid w:val="00D1003A"/>
    <w:rsid w:val="00D111F1"/>
    <w:rsid w:val="00D133E4"/>
    <w:rsid w:val="00D13DF3"/>
    <w:rsid w:val="00D14263"/>
    <w:rsid w:val="00D14E31"/>
    <w:rsid w:val="00D14F18"/>
    <w:rsid w:val="00D1537E"/>
    <w:rsid w:val="00D155F5"/>
    <w:rsid w:val="00D15920"/>
    <w:rsid w:val="00D15D18"/>
    <w:rsid w:val="00D16421"/>
    <w:rsid w:val="00D16857"/>
    <w:rsid w:val="00D16D78"/>
    <w:rsid w:val="00D175BF"/>
    <w:rsid w:val="00D176D6"/>
    <w:rsid w:val="00D17DE5"/>
    <w:rsid w:val="00D205F4"/>
    <w:rsid w:val="00D20676"/>
    <w:rsid w:val="00D21085"/>
    <w:rsid w:val="00D21116"/>
    <w:rsid w:val="00D216CD"/>
    <w:rsid w:val="00D21C14"/>
    <w:rsid w:val="00D226CF"/>
    <w:rsid w:val="00D2358F"/>
    <w:rsid w:val="00D249EF"/>
    <w:rsid w:val="00D24D7E"/>
    <w:rsid w:val="00D256AE"/>
    <w:rsid w:val="00D257FF"/>
    <w:rsid w:val="00D259E5"/>
    <w:rsid w:val="00D25DDE"/>
    <w:rsid w:val="00D2640A"/>
    <w:rsid w:val="00D26C44"/>
    <w:rsid w:val="00D278F7"/>
    <w:rsid w:val="00D326B3"/>
    <w:rsid w:val="00D32717"/>
    <w:rsid w:val="00D32D4F"/>
    <w:rsid w:val="00D33D45"/>
    <w:rsid w:val="00D3430D"/>
    <w:rsid w:val="00D345D5"/>
    <w:rsid w:val="00D34EB4"/>
    <w:rsid w:val="00D36A27"/>
    <w:rsid w:val="00D36C40"/>
    <w:rsid w:val="00D37134"/>
    <w:rsid w:val="00D3717B"/>
    <w:rsid w:val="00D37B10"/>
    <w:rsid w:val="00D40030"/>
    <w:rsid w:val="00D401C8"/>
    <w:rsid w:val="00D410D8"/>
    <w:rsid w:val="00D4167C"/>
    <w:rsid w:val="00D4183F"/>
    <w:rsid w:val="00D4199E"/>
    <w:rsid w:val="00D41C70"/>
    <w:rsid w:val="00D42012"/>
    <w:rsid w:val="00D425E9"/>
    <w:rsid w:val="00D42D6E"/>
    <w:rsid w:val="00D42D7B"/>
    <w:rsid w:val="00D43C1B"/>
    <w:rsid w:val="00D43C6A"/>
    <w:rsid w:val="00D44107"/>
    <w:rsid w:val="00D447BE"/>
    <w:rsid w:val="00D448F8"/>
    <w:rsid w:val="00D46A09"/>
    <w:rsid w:val="00D46CB6"/>
    <w:rsid w:val="00D50327"/>
    <w:rsid w:val="00D50B4A"/>
    <w:rsid w:val="00D52076"/>
    <w:rsid w:val="00D52B38"/>
    <w:rsid w:val="00D535B0"/>
    <w:rsid w:val="00D53D1C"/>
    <w:rsid w:val="00D552D7"/>
    <w:rsid w:val="00D5590C"/>
    <w:rsid w:val="00D55A52"/>
    <w:rsid w:val="00D567F1"/>
    <w:rsid w:val="00D56DB5"/>
    <w:rsid w:val="00D603AA"/>
    <w:rsid w:val="00D60BB9"/>
    <w:rsid w:val="00D60EEE"/>
    <w:rsid w:val="00D61EA1"/>
    <w:rsid w:val="00D628E6"/>
    <w:rsid w:val="00D63062"/>
    <w:rsid w:val="00D640BD"/>
    <w:rsid w:val="00D64ADA"/>
    <w:rsid w:val="00D64D3F"/>
    <w:rsid w:val="00D65415"/>
    <w:rsid w:val="00D66583"/>
    <w:rsid w:val="00D66642"/>
    <w:rsid w:val="00D670B8"/>
    <w:rsid w:val="00D67240"/>
    <w:rsid w:val="00D709D5"/>
    <w:rsid w:val="00D70EF8"/>
    <w:rsid w:val="00D71C4A"/>
    <w:rsid w:val="00D71EF2"/>
    <w:rsid w:val="00D73375"/>
    <w:rsid w:val="00D73706"/>
    <w:rsid w:val="00D748F0"/>
    <w:rsid w:val="00D75446"/>
    <w:rsid w:val="00D7631A"/>
    <w:rsid w:val="00D7769A"/>
    <w:rsid w:val="00D77770"/>
    <w:rsid w:val="00D778DF"/>
    <w:rsid w:val="00D80B31"/>
    <w:rsid w:val="00D81977"/>
    <w:rsid w:val="00D81B40"/>
    <w:rsid w:val="00D82276"/>
    <w:rsid w:val="00D825A4"/>
    <w:rsid w:val="00D83081"/>
    <w:rsid w:val="00D8344F"/>
    <w:rsid w:val="00D8473A"/>
    <w:rsid w:val="00D849A0"/>
    <w:rsid w:val="00D84A01"/>
    <w:rsid w:val="00D853F4"/>
    <w:rsid w:val="00D85853"/>
    <w:rsid w:val="00D860BC"/>
    <w:rsid w:val="00D87C1E"/>
    <w:rsid w:val="00D9123A"/>
    <w:rsid w:val="00D920A3"/>
    <w:rsid w:val="00D920F1"/>
    <w:rsid w:val="00D92223"/>
    <w:rsid w:val="00D927B3"/>
    <w:rsid w:val="00D92DF0"/>
    <w:rsid w:val="00D9316C"/>
    <w:rsid w:val="00D93E91"/>
    <w:rsid w:val="00D941A6"/>
    <w:rsid w:val="00D94497"/>
    <w:rsid w:val="00D94751"/>
    <w:rsid w:val="00D9504C"/>
    <w:rsid w:val="00D950F5"/>
    <w:rsid w:val="00D9662B"/>
    <w:rsid w:val="00D96B5A"/>
    <w:rsid w:val="00D97166"/>
    <w:rsid w:val="00D97197"/>
    <w:rsid w:val="00DA14DB"/>
    <w:rsid w:val="00DA27BF"/>
    <w:rsid w:val="00DA4297"/>
    <w:rsid w:val="00DA741A"/>
    <w:rsid w:val="00DB014E"/>
    <w:rsid w:val="00DB138B"/>
    <w:rsid w:val="00DB1587"/>
    <w:rsid w:val="00DB162C"/>
    <w:rsid w:val="00DB1A9F"/>
    <w:rsid w:val="00DB2281"/>
    <w:rsid w:val="00DB2599"/>
    <w:rsid w:val="00DB298B"/>
    <w:rsid w:val="00DB2AB8"/>
    <w:rsid w:val="00DB2E65"/>
    <w:rsid w:val="00DB3818"/>
    <w:rsid w:val="00DB3EA5"/>
    <w:rsid w:val="00DB44A6"/>
    <w:rsid w:val="00DB77C6"/>
    <w:rsid w:val="00DB7E9A"/>
    <w:rsid w:val="00DC1B29"/>
    <w:rsid w:val="00DC213E"/>
    <w:rsid w:val="00DC2764"/>
    <w:rsid w:val="00DC29BD"/>
    <w:rsid w:val="00DC3382"/>
    <w:rsid w:val="00DC3CF4"/>
    <w:rsid w:val="00DC3F45"/>
    <w:rsid w:val="00DC400B"/>
    <w:rsid w:val="00DC44AD"/>
    <w:rsid w:val="00DC46B1"/>
    <w:rsid w:val="00DC5F5B"/>
    <w:rsid w:val="00DC614C"/>
    <w:rsid w:val="00DC6271"/>
    <w:rsid w:val="00DC62FB"/>
    <w:rsid w:val="00DC7D37"/>
    <w:rsid w:val="00DD03C1"/>
    <w:rsid w:val="00DD18BB"/>
    <w:rsid w:val="00DD197F"/>
    <w:rsid w:val="00DD2552"/>
    <w:rsid w:val="00DD4230"/>
    <w:rsid w:val="00DD47F5"/>
    <w:rsid w:val="00DD5975"/>
    <w:rsid w:val="00DD6EAA"/>
    <w:rsid w:val="00DD734E"/>
    <w:rsid w:val="00DE09D1"/>
    <w:rsid w:val="00DE0A7C"/>
    <w:rsid w:val="00DE160B"/>
    <w:rsid w:val="00DE191E"/>
    <w:rsid w:val="00DE198A"/>
    <w:rsid w:val="00DE2DAE"/>
    <w:rsid w:val="00DE35A7"/>
    <w:rsid w:val="00DE4E3D"/>
    <w:rsid w:val="00DE518C"/>
    <w:rsid w:val="00DE538E"/>
    <w:rsid w:val="00DE6351"/>
    <w:rsid w:val="00DE6639"/>
    <w:rsid w:val="00DE7276"/>
    <w:rsid w:val="00DF15C2"/>
    <w:rsid w:val="00DF191E"/>
    <w:rsid w:val="00DF1BD3"/>
    <w:rsid w:val="00DF262D"/>
    <w:rsid w:val="00DF268E"/>
    <w:rsid w:val="00DF3996"/>
    <w:rsid w:val="00DF3D74"/>
    <w:rsid w:val="00DF4BB9"/>
    <w:rsid w:val="00DF5CD3"/>
    <w:rsid w:val="00DF6192"/>
    <w:rsid w:val="00E001F9"/>
    <w:rsid w:val="00E00BD6"/>
    <w:rsid w:val="00E00CED"/>
    <w:rsid w:val="00E00F6C"/>
    <w:rsid w:val="00E019B2"/>
    <w:rsid w:val="00E02F3D"/>
    <w:rsid w:val="00E030C6"/>
    <w:rsid w:val="00E034E0"/>
    <w:rsid w:val="00E039FD"/>
    <w:rsid w:val="00E048BF"/>
    <w:rsid w:val="00E0605A"/>
    <w:rsid w:val="00E11F27"/>
    <w:rsid w:val="00E12D42"/>
    <w:rsid w:val="00E13AB1"/>
    <w:rsid w:val="00E13B95"/>
    <w:rsid w:val="00E13C83"/>
    <w:rsid w:val="00E13FD1"/>
    <w:rsid w:val="00E14469"/>
    <w:rsid w:val="00E14D2F"/>
    <w:rsid w:val="00E155D7"/>
    <w:rsid w:val="00E156FC"/>
    <w:rsid w:val="00E15A90"/>
    <w:rsid w:val="00E15E67"/>
    <w:rsid w:val="00E15F3E"/>
    <w:rsid w:val="00E1603C"/>
    <w:rsid w:val="00E16403"/>
    <w:rsid w:val="00E165D5"/>
    <w:rsid w:val="00E16611"/>
    <w:rsid w:val="00E16615"/>
    <w:rsid w:val="00E1690B"/>
    <w:rsid w:val="00E16BEE"/>
    <w:rsid w:val="00E17258"/>
    <w:rsid w:val="00E172C6"/>
    <w:rsid w:val="00E20256"/>
    <w:rsid w:val="00E202EA"/>
    <w:rsid w:val="00E20A2F"/>
    <w:rsid w:val="00E20EA2"/>
    <w:rsid w:val="00E2191D"/>
    <w:rsid w:val="00E21B55"/>
    <w:rsid w:val="00E22CC6"/>
    <w:rsid w:val="00E22EDA"/>
    <w:rsid w:val="00E2347B"/>
    <w:rsid w:val="00E23C2B"/>
    <w:rsid w:val="00E250F1"/>
    <w:rsid w:val="00E25737"/>
    <w:rsid w:val="00E262A4"/>
    <w:rsid w:val="00E26AB9"/>
    <w:rsid w:val="00E26B16"/>
    <w:rsid w:val="00E26DE1"/>
    <w:rsid w:val="00E26FF3"/>
    <w:rsid w:val="00E30061"/>
    <w:rsid w:val="00E305C8"/>
    <w:rsid w:val="00E3078D"/>
    <w:rsid w:val="00E31CD2"/>
    <w:rsid w:val="00E321EF"/>
    <w:rsid w:val="00E32615"/>
    <w:rsid w:val="00E32A76"/>
    <w:rsid w:val="00E337A2"/>
    <w:rsid w:val="00E340D1"/>
    <w:rsid w:val="00E34205"/>
    <w:rsid w:val="00E347D5"/>
    <w:rsid w:val="00E347E3"/>
    <w:rsid w:val="00E34BF5"/>
    <w:rsid w:val="00E354F7"/>
    <w:rsid w:val="00E36B13"/>
    <w:rsid w:val="00E40544"/>
    <w:rsid w:val="00E40E57"/>
    <w:rsid w:val="00E4119E"/>
    <w:rsid w:val="00E41A00"/>
    <w:rsid w:val="00E41E0B"/>
    <w:rsid w:val="00E42D0F"/>
    <w:rsid w:val="00E42DE7"/>
    <w:rsid w:val="00E4325A"/>
    <w:rsid w:val="00E43CC4"/>
    <w:rsid w:val="00E441C3"/>
    <w:rsid w:val="00E452A5"/>
    <w:rsid w:val="00E4540E"/>
    <w:rsid w:val="00E45A9D"/>
    <w:rsid w:val="00E511E8"/>
    <w:rsid w:val="00E51A1F"/>
    <w:rsid w:val="00E53492"/>
    <w:rsid w:val="00E547BE"/>
    <w:rsid w:val="00E54D81"/>
    <w:rsid w:val="00E554CB"/>
    <w:rsid w:val="00E5678F"/>
    <w:rsid w:val="00E57BFA"/>
    <w:rsid w:val="00E60E7F"/>
    <w:rsid w:val="00E61D61"/>
    <w:rsid w:val="00E61E01"/>
    <w:rsid w:val="00E623CF"/>
    <w:rsid w:val="00E62E04"/>
    <w:rsid w:val="00E62E14"/>
    <w:rsid w:val="00E63D05"/>
    <w:rsid w:val="00E649C8"/>
    <w:rsid w:val="00E66E4B"/>
    <w:rsid w:val="00E67A2E"/>
    <w:rsid w:val="00E7010F"/>
    <w:rsid w:val="00E701EA"/>
    <w:rsid w:val="00E70353"/>
    <w:rsid w:val="00E7068F"/>
    <w:rsid w:val="00E70981"/>
    <w:rsid w:val="00E71AA0"/>
    <w:rsid w:val="00E71B20"/>
    <w:rsid w:val="00E71D46"/>
    <w:rsid w:val="00E73320"/>
    <w:rsid w:val="00E7415C"/>
    <w:rsid w:val="00E74943"/>
    <w:rsid w:val="00E75467"/>
    <w:rsid w:val="00E75499"/>
    <w:rsid w:val="00E76007"/>
    <w:rsid w:val="00E76839"/>
    <w:rsid w:val="00E769F7"/>
    <w:rsid w:val="00E772FB"/>
    <w:rsid w:val="00E8111C"/>
    <w:rsid w:val="00E81BFB"/>
    <w:rsid w:val="00E81EE3"/>
    <w:rsid w:val="00E839C2"/>
    <w:rsid w:val="00E84A80"/>
    <w:rsid w:val="00E851B7"/>
    <w:rsid w:val="00E85A8F"/>
    <w:rsid w:val="00E91628"/>
    <w:rsid w:val="00E9205E"/>
    <w:rsid w:val="00E92E01"/>
    <w:rsid w:val="00E935DE"/>
    <w:rsid w:val="00E93836"/>
    <w:rsid w:val="00E939F2"/>
    <w:rsid w:val="00E93A17"/>
    <w:rsid w:val="00E93C20"/>
    <w:rsid w:val="00E93D22"/>
    <w:rsid w:val="00E94D8C"/>
    <w:rsid w:val="00E96AB8"/>
    <w:rsid w:val="00E96C2E"/>
    <w:rsid w:val="00EA10E6"/>
    <w:rsid w:val="00EA1751"/>
    <w:rsid w:val="00EA1A13"/>
    <w:rsid w:val="00EA1B0D"/>
    <w:rsid w:val="00EA1FCE"/>
    <w:rsid w:val="00EA2908"/>
    <w:rsid w:val="00EA2EF3"/>
    <w:rsid w:val="00EA3339"/>
    <w:rsid w:val="00EA3386"/>
    <w:rsid w:val="00EA363D"/>
    <w:rsid w:val="00EA4243"/>
    <w:rsid w:val="00EA47A1"/>
    <w:rsid w:val="00EA6E3C"/>
    <w:rsid w:val="00EA7607"/>
    <w:rsid w:val="00EB0204"/>
    <w:rsid w:val="00EB0B3E"/>
    <w:rsid w:val="00EB1444"/>
    <w:rsid w:val="00EB24FC"/>
    <w:rsid w:val="00EB3089"/>
    <w:rsid w:val="00EB3365"/>
    <w:rsid w:val="00EB41BE"/>
    <w:rsid w:val="00EB6EB1"/>
    <w:rsid w:val="00EB7624"/>
    <w:rsid w:val="00EC1650"/>
    <w:rsid w:val="00EC2D0D"/>
    <w:rsid w:val="00EC35D5"/>
    <w:rsid w:val="00EC3D24"/>
    <w:rsid w:val="00EC40E6"/>
    <w:rsid w:val="00EC43ED"/>
    <w:rsid w:val="00EC4608"/>
    <w:rsid w:val="00EC59C0"/>
    <w:rsid w:val="00EC6006"/>
    <w:rsid w:val="00EC60F0"/>
    <w:rsid w:val="00EC654E"/>
    <w:rsid w:val="00EC707C"/>
    <w:rsid w:val="00ED0066"/>
    <w:rsid w:val="00ED0120"/>
    <w:rsid w:val="00ED03BA"/>
    <w:rsid w:val="00ED12F0"/>
    <w:rsid w:val="00ED155D"/>
    <w:rsid w:val="00ED25FD"/>
    <w:rsid w:val="00ED2A25"/>
    <w:rsid w:val="00ED2DF5"/>
    <w:rsid w:val="00ED3F41"/>
    <w:rsid w:val="00ED436E"/>
    <w:rsid w:val="00ED4D89"/>
    <w:rsid w:val="00ED50C4"/>
    <w:rsid w:val="00ED52D6"/>
    <w:rsid w:val="00ED5F25"/>
    <w:rsid w:val="00ED63D1"/>
    <w:rsid w:val="00ED7691"/>
    <w:rsid w:val="00EE0632"/>
    <w:rsid w:val="00EE1A50"/>
    <w:rsid w:val="00EE1ABB"/>
    <w:rsid w:val="00EE3D90"/>
    <w:rsid w:val="00EE464E"/>
    <w:rsid w:val="00EE4E90"/>
    <w:rsid w:val="00EE4EA5"/>
    <w:rsid w:val="00EE53A0"/>
    <w:rsid w:val="00EE53D4"/>
    <w:rsid w:val="00EE6326"/>
    <w:rsid w:val="00EE683C"/>
    <w:rsid w:val="00EE6919"/>
    <w:rsid w:val="00EE7603"/>
    <w:rsid w:val="00EE782C"/>
    <w:rsid w:val="00EE7E62"/>
    <w:rsid w:val="00EF0473"/>
    <w:rsid w:val="00EF1943"/>
    <w:rsid w:val="00EF1A21"/>
    <w:rsid w:val="00EF226F"/>
    <w:rsid w:val="00EF370B"/>
    <w:rsid w:val="00EF4824"/>
    <w:rsid w:val="00EF48C7"/>
    <w:rsid w:val="00EF51EA"/>
    <w:rsid w:val="00EF56AE"/>
    <w:rsid w:val="00EF5DBB"/>
    <w:rsid w:val="00EF651D"/>
    <w:rsid w:val="00EF6589"/>
    <w:rsid w:val="00EF7373"/>
    <w:rsid w:val="00EF79D1"/>
    <w:rsid w:val="00EF7FBB"/>
    <w:rsid w:val="00F0005B"/>
    <w:rsid w:val="00F005B7"/>
    <w:rsid w:val="00F00906"/>
    <w:rsid w:val="00F00F54"/>
    <w:rsid w:val="00F02209"/>
    <w:rsid w:val="00F033A0"/>
    <w:rsid w:val="00F03685"/>
    <w:rsid w:val="00F03C29"/>
    <w:rsid w:val="00F043F8"/>
    <w:rsid w:val="00F05A9C"/>
    <w:rsid w:val="00F05F3F"/>
    <w:rsid w:val="00F07281"/>
    <w:rsid w:val="00F076D7"/>
    <w:rsid w:val="00F076F0"/>
    <w:rsid w:val="00F10FC9"/>
    <w:rsid w:val="00F114D9"/>
    <w:rsid w:val="00F11677"/>
    <w:rsid w:val="00F11E02"/>
    <w:rsid w:val="00F125F7"/>
    <w:rsid w:val="00F12894"/>
    <w:rsid w:val="00F12D42"/>
    <w:rsid w:val="00F12F7E"/>
    <w:rsid w:val="00F133B6"/>
    <w:rsid w:val="00F13B75"/>
    <w:rsid w:val="00F13C57"/>
    <w:rsid w:val="00F143E1"/>
    <w:rsid w:val="00F14C09"/>
    <w:rsid w:val="00F14C77"/>
    <w:rsid w:val="00F15906"/>
    <w:rsid w:val="00F15AF6"/>
    <w:rsid w:val="00F16199"/>
    <w:rsid w:val="00F16D83"/>
    <w:rsid w:val="00F16F4B"/>
    <w:rsid w:val="00F17ED4"/>
    <w:rsid w:val="00F20644"/>
    <w:rsid w:val="00F20A8E"/>
    <w:rsid w:val="00F20D2C"/>
    <w:rsid w:val="00F212DD"/>
    <w:rsid w:val="00F21B94"/>
    <w:rsid w:val="00F21C7D"/>
    <w:rsid w:val="00F228D2"/>
    <w:rsid w:val="00F22D5A"/>
    <w:rsid w:val="00F22F39"/>
    <w:rsid w:val="00F23C47"/>
    <w:rsid w:val="00F23C6F"/>
    <w:rsid w:val="00F24472"/>
    <w:rsid w:val="00F24740"/>
    <w:rsid w:val="00F24E2E"/>
    <w:rsid w:val="00F257A0"/>
    <w:rsid w:val="00F263B1"/>
    <w:rsid w:val="00F26477"/>
    <w:rsid w:val="00F26C2B"/>
    <w:rsid w:val="00F27005"/>
    <w:rsid w:val="00F27155"/>
    <w:rsid w:val="00F278D4"/>
    <w:rsid w:val="00F27FCA"/>
    <w:rsid w:val="00F30CF1"/>
    <w:rsid w:val="00F30F2E"/>
    <w:rsid w:val="00F31B13"/>
    <w:rsid w:val="00F3203F"/>
    <w:rsid w:val="00F33403"/>
    <w:rsid w:val="00F33A02"/>
    <w:rsid w:val="00F34C33"/>
    <w:rsid w:val="00F361E6"/>
    <w:rsid w:val="00F3725A"/>
    <w:rsid w:val="00F37A68"/>
    <w:rsid w:val="00F37E80"/>
    <w:rsid w:val="00F40087"/>
    <w:rsid w:val="00F401FA"/>
    <w:rsid w:val="00F40A1D"/>
    <w:rsid w:val="00F428D4"/>
    <w:rsid w:val="00F42A85"/>
    <w:rsid w:val="00F42B76"/>
    <w:rsid w:val="00F436BB"/>
    <w:rsid w:val="00F4420A"/>
    <w:rsid w:val="00F46907"/>
    <w:rsid w:val="00F47736"/>
    <w:rsid w:val="00F479C8"/>
    <w:rsid w:val="00F50A22"/>
    <w:rsid w:val="00F50B52"/>
    <w:rsid w:val="00F50FE4"/>
    <w:rsid w:val="00F51EA0"/>
    <w:rsid w:val="00F51F99"/>
    <w:rsid w:val="00F51F9B"/>
    <w:rsid w:val="00F52019"/>
    <w:rsid w:val="00F5212F"/>
    <w:rsid w:val="00F52F4A"/>
    <w:rsid w:val="00F5410C"/>
    <w:rsid w:val="00F550AF"/>
    <w:rsid w:val="00F5565D"/>
    <w:rsid w:val="00F56712"/>
    <w:rsid w:val="00F60A03"/>
    <w:rsid w:val="00F612F7"/>
    <w:rsid w:val="00F61354"/>
    <w:rsid w:val="00F61D2C"/>
    <w:rsid w:val="00F62A79"/>
    <w:rsid w:val="00F631E9"/>
    <w:rsid w:val="00F63F59"/>
    <w:rsid w:val="00F6404F"/>
    <w:rsid w:val="00F641ED"/>
    <w:rsid w:val="00F654F4"/>
    <w:rsid w:val="00F659AB"/>
    <w:rsid w:val="00F66A07"/>
    <w:rsid w:val="00F671AC"/>
    <w:rsid w:val="00F67216"/>
    <w:rsid w:val="00F67695"/>
    <w:rsid w:val="00F67A08"/>
    <w:rsid w:val="00F70397"/>
    <w:rsid w:val="00F70C25"/>
    <w:rsid w:val="00F745ED"/>
    <w:rsid w:val="00F755BB"/>
    <w:rsid w:val="00F758F9"/>
    <w:rsid w:val="00F75D8E"/>
    <w:rsid w:val="00F76E7E"/>
    <w:rsid w:val="00F77A1E"/>
    <w:rsid w:val="00F77D73"/>
    <w:rsid w:val="00F803E2"/>
    <w:rsid w:val="00F80CA3"/>
    <w:rsid w:val="00F81C71"/>
    <w:rsid w:val="00F8247D"/>
    <w:rsid w:val="00F833F4"/>
    <w:rsid w:val="00F83E34"/>
    <w:rsid w:val="00F8474D"/>
    <w:rsid w:val="00F84CA0"/>
    <w:rsid w:val="00F84E70"/>
    <w:rsid w:val="00F852DE"/>
    <w:rsid w:val="00F8589C"/>
    <w:rsid w:val="00F86048"/>
    <w:rsid w:val="00F866B0"/>
    <w:rsid w:val="00F86741"/>
    <w:rsid w:val="00F869D0"/>
    <w:rsid w:val="00F86BC6"/>
    <w:rsid w:val="00F86D41"/>
    <w:rsid w:val="00F90074"/>
    <w:rsid w:val="00F90495"/>
    <w:rsid w:val="00F90811"/>
    <w:rsid w:val="00F90AEC"/>
    <w:rsid w:val="00F90D37"/>
    <w:rsid w:val="00F90EAE"/>
    <w:rsid w:val="00F90FCC"/>
    <w:rsid w:val="00F914AE"/>
    <w:rsid w:val="00F915D8"/>
    <w:rsid w:val="00F91F69"/>
    <w:rsid w:val="00F9286F"/>
    <w:rsid w:val="00F94039"/>
    <w:rsid w:val="00F949E1"/>
    <w:rsid w:val="00F94F73"/>
    <w:rsid w:val="00F9566F"/>
    <w:rsid w:val="00F95792"/>
    <w:rsid w:val="00F96472"/>
    <w:rsid w:val="00F96D13"/>
    <w:rsid w:val="00F9759A"/>
    <w:rsid w:val="00F978AA"/>
    <w:rsid w:val="00F978AB"/>
    <w:rsid w:val="00FA02DC"/>
    <w:rsid w:val="00FA14F6"/>
    <w:rsid w:val="00FA1AB0"/>
    <w:rsid w:val="00FA2795"/>
    <w:rsid w:val="00FA2B0C"/>
    <w:rsid w:val="00FA303E"/>
    <w:rsid w:val="00FA3175"/>
    <w:rsid w:val="00FA348B"/>
    <w:rsid w:val="00FA3D54"/>
    <w:rsid w:val="00FA4A8B"/>
    <w:rsid w:val="00FA5B8A"/>
    <w:rsid w:val="00FA5E93"/>
    <w:rsid w:val="00FA704D"/>
    <w:rsid w:val="00FA7121"/>
    <w:rsid w:val="00FA7CBC"/>
    <w:rsid w:val="00FB047B"/>
    <w:rsid w:val="00FB04F3"/>
    <w:rsid w:val="00FB1F46"/>
    <w:rsid w:val="00FB221F"/>
    <w:rsid w:val="00FB265F"/>
    <w:rsid w:val="00FB26E8"/>
    <w:rsid w:val="00FB5EFB"/>
    <w:rsid w:val="00FB6E5E"/>
    <w:rsid w:val="00FB7405"/>
    <w:rsid w:val="00FC03C8"/>
    <w:rsid w:val="00FC1144"/>
    <w:rsid w:val="00FC11A8"/>
    <w:rsid w:val="00FC1651"/>
    <w:rsid w:val="00FC3223"/>
    <w:rsid w:val="00FC3905"/>
    <w:rsid w:val="00FC3BB6"/>
    <w:rsid w:val="00FC3F62"/>
    <w:rsid w:val="00FC41F2"/>
    <w:rsid w:val="00FC4886"/>
    <w:rsid w:val="00FC51B8"/>
    <w:rsid w:val="00FC65FD"/>
    <w:rsid w:val="00FC6713"/>
    <w:rsid w:val="00FC7213"/>
    <w:rsid w:val="00FC7294"/>
    <w:rsid w:val="00FC7803"/>
    <w:rsid w:val="00FD0C97"/>
    <w:rsid w:val="00FD14FF"/>
    <w:rsid w:val="00FD247C"/>
    <w:rsid w:val="00FD44C7"/>
    <w:rsid w:val="00FD5424"/>
    <w:rsid w:val="00FD5B12"/>
    <w:rsid w:val="00FD62F3"/>
    <w:rsid w:val="00FD6425"/>
    <w:rsid w:val="00FD689C"/>
    <w:rsid w:val="00FD6A37"/>
    <w:rsid w:val="00FD7E32"/>
    <w:rsid w:val="00FE08EB"/>
    <w:rsid w:val="00FE0E4A"/>
    <w:rsid w:val="00FE0E89"/>
    <w:rsid w:val="00FE16D6"/>
    <w:rsid w:val="00FE23D7"/>
    <w:rsid w:val="00FE3678"/>
    <w:rsid w:val="00FE41E7"/>
    <w:rsid w:val="00FE44B2"/>
    <w:rsid w:val="00FE481A"/>
    <w:rsid w:val="00FE48ED"/>
    <w:rsid w:val="00FE492D"/>
    <w:rsid w:val="00FE4DB2"/>
    <w:rsid w:val="00FE530E"/>
    <w:rsid w:val="00FE62E8"/>
    <w:rsid w:val="00FE7BB2"/>
    <w:rsid w:val="00FF0050"/>
    <w:rsid w:val="00FF0387"/>
    <w:rsid w:val="00FF0FDC"/>
    <w:rsid w:val="00FF2190"/>
    <w:rsid w:val="00FF24E5"/>
    <w:rsid w:val="00FF353B"/>
    <w:rsid w:val="00FF5362"/>
    <w:rsid w:val="00FF53D5"/>
    <w:rsid w:val="00FF6991"/>
    <w:rsid w:val="00FF69BF"/>
    <w:rsid w:val="00FF7BC0"/>
    <w:rsid w:val="00FF7CCC"/>
    <w:rsid w:val="032891A3"/>
    <w:rsid w:val="0349F682"/>
    <w:rsid w:val="05A4260E"/>
    <w:rsid w:val="06BAF583"/>
    <w:rsid w:val="0CEF58AD"/>
    <w:rsid w:val="0F5DD61E"/>
    <w:rsid w:val="13C8EE5A"/>
    <w:rsid w:val="154C0418"/>
    <w:rsid w:val="192FF82F"/>
    <w:rsid w:val="19EC5FEC"/>
    <w:rsid w:val="1C89D41B"/>
    <w:rsid w:val="1DC45B1C"/>
    <w:rsid w:val="1E184BE0"/>
    <w:rsid w:val="1E9D933A"/>
    <w:rsid w:val="1F189E1E"/>
    <w:rsid w:val="273EF9C4"/>
    <w:rsid w:val="27E09F65"/>
    <w:rsid w:val="27E711ED"/>
    <w:rsid w:val="27FA8BF3"/>
    <w:rsid w:val="2B571AC7"/>
    <w:rsid w:val="2CF5B529"/>
    <w:rsid w:val="2D9829E7"/>
    <w:rsid w:val="3285EE93"/>
    <w:rsid w:val="3359A204"/>
    <w:rsid w:val="37158578"/>
    <w:rsid w:val="37299515"/>
    <w:rsid w:val="37E20BED"/>
    <w:rsid w:val="38B62295"/>
    <w:rsid w:val="3A76E273"/>
    <w:rsid w:val="3C3ED9C7"/>
    <w:rsid w:val="4CEB2436"/>
    <w:rsid w:val="50F530FB"/>
    <w:rsid w:val="552A318B"/>
    <w:rsid w:val="55A98350"/>
    <w:rsid w:val="55FD3B7B"/>
    <w:rsid w:val="578015BF"/>
    <w:rsid w:val="5DAA0AEC"/>
    <w:rsid w:val="5DCBDB08"/>
    <w:rsid w:val="621CB8E5"/>
    <w:rsid w:val="66BA52D9"/>
    <w:rsid w:val="681C97EB"/>
    <w:rsid w:val="6C977DB7"/>
    <w:rsid w:val="6DAB1E95"/>
    <w:rsid w:val="6F94057B"/>
    <w:rsid w:val="6FE381BB"/>
    <w:rsid w:val="708A930A"/>
    <w:rsid w:val="747282E4"/>
    <w:rsid w:val="74AFDA53"/>
    <w:rsid w:val="7D5B36B4"/>
    <w:rsid w:val="7FFAD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pwplexatsmarttags/smarttagmodule" w:name="Number2Word"/>
  <w:shapeDefaults>
    <o:shapedefaults v:ext="edit" spidmax="2050"/>
    <o:shapelayout v:ext="edit">
      <o:idmap v:ext="edit" data="2"/>
    </o:shapelayout>
  </w:shapeDefaults>
  <w:decimalSymbol w:val=","/>
  <w:listSeparator w:val=";"/>
  <w14:docId w14:val="36DF1253"/>
  <w15:docId w15:val="{E0AA15F8-105F-4D5C-B71D-B5CA122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CE1"/>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9"/>
    <w:qFormat/>
    <w:rsid w:val="009839CE"/>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9839C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9839CE"/>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9839C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9839C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9839CE"/>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aliases w:val="ct,Comment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aliases w:val="ct Znak,Comment Text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numbering" w:customStyle="1" w:styleId="Bezlisty1">
    <w:name w:val="Bez listy1"/>
    <w:next w:val="Bezlisty"/>
    <w:uiPriority w:val="99"/>
    <w:semiHidden/>
    <w:unhideWhenUsed/>
    <w:rsid w:val="009B01F6"/>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rsid w:val="001C542F"/>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rsid w:val="001C542F"/>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rsid w:val="001C542F"/>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rsid w:val="001C542F"/>
    <w:pPr>
      <w:numPr>
        <w:ilvl w:val="3"/>
        <w:numId w:val="4"/>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A062D"/>
  </w:style>
  <w:style w:type="paragraph" w:styleId="Bezodstpw">
    <w:name w:val="No Spacing"/>
    <w:link w:val="BezodstpwZnak"/>
    <w:uiPriority w:val="1"/>
    <w:qFormat/>
    <w:rsid w:val="001A062D"/>
    <w:pPr>
      <w:spacing w:after="0" w:line="240" w:lineRule="auto"/>
    </w:pPr>
  </w:style>
  <w:style w:type="numbering" w:customStyle="1" w:styleId="Bezlisty3">
    <w:name w:val="Bez listy3"/>
    <w:next w:val="Bezlisty"/>
    <w:uiPriority w:val="99"/>
    <w:semiHidden/>
    <w:unhideWhenUsed/>
    <w:rsid w:val="00FC65FD"/>
  </w:style>
  <w:style w:type="numbering" w:customStyle="1" w:styleId="Styl5151">
    <w:name w:val="Styl5151"/>
    <w:rsid w:val="00AB444E"/>
  </w:style>
  <w:style w:type="numbering" w:customStyle="1" w:styleId="Styl513">
    <w:name w:val="Styl513"/>
    <w:rsid w:val="004121E3"/>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C30400"/>
    <w:rPr>
      <w:rFonts w:ascii="Calibri Light" w:eastAsia="Times New Roman" w:hAnsi="Calibri Light" w:cs="Times New Roman"/>
      <w:color w:val="1F4D78"/>
      <w:sz w:val="24"/>
      <w:szCs w:val="24"/>
      <w:lang w:eastAsia="zh-CN" w:bidi="he-IL"/>
    </w:rPr>
  </w:style>
  <w:style w:type="numbering" w:customStyle="1" w:styleId="Bezlisty4">
    <w:name w:val="Bez listy4"/>
    <w:next w:val="Bezlisty"/>
    <w:uiPriority w:val="99"/>
    <w:semiHidden/>
    <w:unhideWhenUsed/>
    <w:rsid w:val="00C30400"/>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30400"/>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30400"/>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30400"/>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C30400"/>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uiPriority w:val="99"/>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C30400"/>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numbering" w:customStyle="1" w:styleId="Bezlisty6">
    <w:name w:val="Bez listy6"/>
    <w:next w:val="Bezlisty"/>
    <w:uiPriority w:val="99"/>
    <w:semiHidden/>
    <w:unhideWhenUsed/>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C30400"/>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spacing w:after="0" w:line="240" w:lineRule="auto"/>
    </w:pPr>
    <w:rPr>
      <w:rFonts w:ascii="Courier New" w:hAnsi="Courier New" w:cs="Courier New"/>
      <w:sz w:val="20"/>
      <w:szCs w:val="20"/>
      <w:lang w:eastAsia="ja-JP"/>
    </w:rPr>
  </w:style>
  <w:style w:type="numbering" w:customStyle="1" w:styleId="Bezlisty8">
    <w:name w:val="Bez listy8"/>
    <w:next w:val="Bezlisty"/>
    <w:uiPriority w:val="99"/>
    <w:semiHidden/>
    <w:unhideWhenUsed/>
    <w:rsid w:val="00A36F1A"/>
  </w:style>
  <w:style w:type="numbering" w:customStyle="1" w:styleId="Bezlisty12">
    <w:name w:val="Bez listy12"/>
    <w:next w:val="Bezlisty"/>
    <w:uiPriority w:val="99"/>
    <w:semiHidden/>
    <w:unhideWhenUsed/>
    <w:rsid w:val="00A36F1A"/>
  </w:style>
  <w:style w:type="numbering" w:customStyle="1" w:styleId="Bezlisty22">
    <w:name w:val="Bez listy22"/>
    <w:next w:val="Bezlisty"/>
    <w:uiPriority w:val="99"/>
    <w:semiHidden/>
    <w:unhideWhenUsed/>
    <w:rsid w:val="00A36F1A"/>
  </w:style>
  <w:style w:type="numbering" w:customStyle="1" w:styleId="Bezlisty32">
    <w:name w:val="Bez listy32"/>
    <w:next w:val="Bezlisty"/>
    <w:uiPriority w:val="99"/>
    <w:semiHidden/>
    <w:unhideWhenUsed/>
    <w:rsid w:val="00A36F1A"/>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36F1A"/>
  </w:style>
  <w:style w:type="numbering" w:customStyle="1" w:styleId="Bezlisty51">
    <w:name w:val="Bez listy51"/>
    <w:next w:val="Bezlisty"/>
    <w:uiPriority w:val="99"/>
    <w:semiHidden/>
    <w:unhideWhenUsed/>
    <w:rsid w:val="00A36F1A"/>
  </w:style>
  <w:style w:type="numbering" w:customStyle="1" w:styleId="Bezlisty61">
    <w:name w:val="Bez listy61"/>
    <w:next w:val="Bezlisty"/>
    <w:uiPriority w:val="99"/>
    <w:semiHidden/>
    <w:unhideWhenUsed/>
    <w:rsid w:val="00A36F1A"/>
  </w:style>
  <w:style w:type="numbering" w:customStyle="1" w:styleId="Bezlisty71">
    <w:name w:val="Bez listy71"/>
    <w:next w:val="Bezlisty"/>
    <w:uiPriority w:val="99"/>
    <w:semiHidden/>
    <w:unhideWhenUsed/>
    <w:rsid w:val="00A36F1A"/>
  </w:style>
  <w:style w:type="numbering" w:customStyle="1" w:styleId="Bezlisty9">
    <w:name w:val="Bez listy9"/>
    <w:next w:val="Bezlisty"/>
    <w:uiPriority w:val="99"/>
    <w:semiHidden/>
    <w:unhideWhenUsed/>
    <w:rsid w:val="00FA14F6"/>
  </w:style>
  <w:style w:type="numbering" w:customStyle="1" w:styleId="Bezlisty13">
    <w:name w:val="Bez listy13"/>
    <w:next w:val="Bezlisty"/>
    <w:uiPriority w:val="99"/>
    <w:semiHidden/>
    <w:unhideWhenUsed/>
    <w:rsid w:val="00FA14F6"/>
  </w:style>
  <w:style w:type="numbering" w:customStyle="1" w:styleId="Bezlisty23">
    <w:name w:val="Bez listy23"/>
    <w:next w:val="Bezlisty"/>
    <w:uiPriority w:val="99"/>
    <w:semiHidden/>
    <w:unhideWhenUsed/>
    <w:rsid w:val="00FA14F6"/>
  </w:style>
  <w:style w:type="numbering" w:customStyle="1" w:styleId="Bezlisty33">
    <w:name w:val="Bez listy33"/>
    <w:next w:val="Bezlisty"/>
    <w:uiPriority w:val="99"/>
    <w:semiHidden/>
    <w:unhideWhenUsed/>
    <w:rsid w:val="00FA14F6"/>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FA14F6"/>
  </w:style>
  <w:style w:type="numbering" w:customStyle="1" w:styleId="Bezlisty52">
    <w:name w:val="Bez listy52"/>
    <w:next w:val="Bezlisty"/>
    <w:uiPriority w:val="99"/>
    <w:semiHidden/>
    <w:unhideWhenUsed/>
    <w:rsid w:val="00FA14F6"/>
  </w:style>
  <w:style w:type="numbering" w:customStyle="1" w:styleId="Bezlisty62">
    <w:name w:val="Bez listy62"/>
    <w:next w:val="Bezlisty"/>
    <w:uiPriority w:val="99"/>
    <w:semiHidden/>
    <w:unhideWhenUsed/>
    <w:rsid w:val="00FA14F6"/>
  </w:style>
  <w:style w:type="numbering" w:customStyle="1" w:styleId="Bezlisty72">
    <w:name w:val="Bez listy72"/>
    <w:next w:val="Bezlisty"/>
    <w:uiPriority w:val="99"/>
    <w:semiHidden/>
    <w:unhideWhenUsed/>
    <w:rsid w:val="00FA14F6"/>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10">
    <w:name w:val="Bez listy10"/>
    <w:next w:val="Bezlisty"/>
    <w:uiPriority w:val="99"/>
    <w:semiHidden/>
    <w:unhideWhenUsed/>
    <w:rsid w:val="00916EED"/>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1">
    <w:name w:val="Styl51141"/>
    <w:rsid w:val="007E282B"/>
  </w:style>
  <w:style w:type="numbering" w:customStyle="1" w:styleId="Styl51142">
    <w:name w:val="Styl51142"/>
    <w:rsid w:val="00757BE0"/>
  </w:style>
  <w:style w:type="numbering" w:customStyle="1" w:styleId="Styl51143">
    <w:name w:val="Styl51143"/>
    <w:rsid w:val="00253128"/>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table" w:customStyle="1" w:styleId="Tabela-Siatka10">
    <w:name w:val="Tabela - Siatka10"/>
    <w:basedOn w:val="Standardowy"/>
    <w:next w:val="Tabela-Siatka"/>
    <w:uiPriority w:val="39"/>
    <w:rsid w:val="006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9"/>
    <w:rsid w:val="009839C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9839C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9839C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9839C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9839C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9839CE"/>
    <w:rPr>
      <w:rFonts w:ascii="Arial" w:eastAsia="Times New Roman" w:hAnsi="Arial" w:cs="Arial"/>
      <w:lang w:eastAsia="pl-PL"/>
    </w:rPr>
  </w:style>
  <w:style w:type="numbering" w:customStyle="1" w:styleId="Bezlisty14">
    <w:name w:val="Bez listy14"/>
    <w:next w:val="Bezlisty"/>
    <w:uiPriority w:val="99"/>
    <w:semiHidden/>
    <w:unhideWhenUsed/>
    <w:rsid w:val="009839CE"/>
  </w:style>
  <w:style w:type="table" w:customStyle="1" w:styleId="Tabela-Siatka22">
    <w:name w:val="Tabela - Siatka22"/>
    <w:basedOn w:val="Standardowy"/>
    <w:next w:val="Tabela-Siatka"/>
    <w:rsid w:val="009839C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839C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839CE"/>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9839CE"/>
    <w:rPr>
      <w:rFonts w:ascii="Arial" w:eastAsia="Arial" w:hAnsi="Arial" w:cs="Arial"/>
      <w:color w:val="000000"/>
      <w:sz w:val="16"/>
      <w:lang w:eastAsia="pl-PL"/>
    </w:rPr>
  </w:style>
  <w:style w:type="character" w:customStyle="1" w:styleId="footnotemark">
    <w:name w:val="footnote mark"/>
    <w:hidden/>
    <w:rsid w:val="009839CE"/>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9839CE"/>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839CE"/>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9839C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839CE"/>
    <w:rPr>
      <w:rFonts w:ascii="Times New Roman" w:hAnsi="Times New Roman" w:cs="Times New Roman"/>
      <w:sz w:val="24"/>
      <w:szCs w:val="24"/>
    </w:rPr>
  </w:style>
  <w:style w:type="paragraph" w:styleId="Listapunktowana3">
    <w:name w:val="List Bullet 3"/>
    <w:basedOn w:val="Normalny"/>
    <w:uiPriority w:val="99"/>
    <w:rsid w:val="009839CE"/>
    <w:pPr>
      <w:numPr>
        <w:numId w:val="58"/>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uiPriority w:val="99"/>
    <w:rsid w:val="009839CE"/>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839C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839CE"/>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839C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9839C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839CE"/>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9839CE"/>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9839CE"/>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9839C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9839C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839CE"/>
    <w:rPr>
      <w:rFonts w:ascii="Courier" w:eastAsia="Times New Roman" w:hAnsi="Courier" w:cs="Courier"/>
      <w:sz w:val="18"/>
      <w:szCs w:val="18"/>
      <w:lang w:val="en-GB" w:eastAsia="pl-PL"/>
    </w:rPr>
  </w:style>
  <w:style w:type="paragraph" w:customStyle="1" w:styleId="TABELALEWA">
    <w:name w:val="TABELA LEWA"/>
    <w:basedOn w:val="Normalny"/>
    <w:uiPriority w:val="99"/>
    <w:rsid w:val="009839CE"/>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9839CE"/>
    <w:rPr>
      <w:rFonts w:cs="Times New Roman"/>
    </w:rPr>
  </w:style>
  <w:style w:type="paragraph" w:customStyle="1" w:styleId="Tabelapozycja">
    <w:name w:val="Tabela pozycja"/>
    <w:basedOn w:val="Normalny"/>
    <w:uiPriority w:val="99"/>
    <w:rsid w:val="009839C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9839C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9839C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9839C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9839C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9839C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9839C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9839C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839CE"/>
    <w:rPr>
      <w:rFonts w:ascii="Arial" w:hAnsi="Arial" w:cs="Arial"/>
    </w:rPr>
  </w:style>
  <w:style w:type="character" w:customStyle="1" w:styleId="ZnakZnak8">
    <w:name w:val="Znak Znak8"/>
    <w:basedOn w:val="Domylnaczcionkaakapitu"/>
    <w:uiPriority w:val="99"/>
    <w:locked/>
    <w:rsid w:val="009839CE"/>
    <w:rPr>
      <w:rFonts w:ascii="Arial" w:hAnsi="Arial" w:cs="Arial"/>
      <w:sz w:val="24"/>
      <w:szCs w:val="24"/>
      <w:lang w:val="x-none" w:eastAsia="pl-PL"/>
    </w:rPr>
  </w:style>
  <w:style w:type="character" w:customStyle="1" w:styleId="ZnakZnak5">
    <w:name w:val="Znak Znak5"/>
    <w:basedOn w:val="Domylnaczcionkaakapitu"/>
    <w:uiPriority w:val="99"/>
    <w:locked/>
    <w:rsid w:val="009839CE"/>
    <w:rPr>
      <w:rFonts w:ascii="Arial" w:hAnsi="Arial" w:cs="Arial"/>
      <w:b/>
      <w:bCs/>
      <w:sz w:val="20"/>
      <w:szCs w:val="20"/>
      <w:lang w:val="x-none" w:eastAsia="pl-PL"/>
    </w:rPr>
  </w:style>
  <w:style w:type="character" w:customStyle="1" w:styleId="ZnakZnak3">
    <w:name w:val="Znak Znak3"/>
    <w:basedOn w:val="Domylnaczcionkaakapitu"/>
    <w:uiPriority w:val="99"/>
    <w:locked/>
    <w:rsid w:val="009839CE"/>
    <w:rPr>
      <w:rFonts w:ascii="Times New Roman" w:hAnsi="Times New Roman" w:cs="Times New Roman"/>
      <w:sz w:val="20"/>
      <w:szCs w:val="20"/>
      <w:lang w:val="x-none" w:eastAsia="pl-PL"/>
    </w:rPr>
  </w:style>
  <w:style w:type="character" w:customStyle="1" w:styleId="desc">
    <w:name w:val="desc"/>
    <w:basedOn w:val="Domylnaczcionkaakapitu"/>
    <w:uiPriority w:val="99"/>
    <w:rsid w:val="009839CE"/>
    <w:rPr>
      <w:rFonts w:cs="Times New Roman"/>
    </w:rPr>
  </w:style>
  <w:style w:type="character" w:customStyle="1" w:styleId="ZnakZnak4">
    <w:name w:val="Znak Znak4"/>
    <w:basedOn w:val="Domylnaczcionkaakapitu"/>
    <w:uiPriority w:val="99"/>
    <w:locked/>
    <w:rsid w:val="009839C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839CE"/>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839CE"/>
    <w:rPr>
      <w:rFonts w:ascii="Arial" w:hAnsi="Arial" w:cs="Arial"/>
      <w:sz w:val="24"/>
      <w:szCs w:val="24"/>
      <w:lang w:val="x-none" w:eastAsia="pl-PL"/>
    </w:rPr>
  </w:style>
  <w:style w:type="character" w:customStyle="1" w:styleId="ZnakZnak7">
    <w:name w:val="Znak Znak7"/>
    <w:basedOn w:val="Domylnaczcionkaakapitu"/>
    <w:uiPriority w:val="99"/>
    <w:locked/>
    <w:rsid w:val="009839CE"/>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9839C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839CE"/>
    <w:rPr>
      <w:rFonts w:ascii="Arial" w:hAnsi="Arial" w:cs="Arial"/>
      <w:sz w:val="16"/>
      <w:szCs w:val="16"/>
    </w:rPr>
  </w:style>
  <w:style w:type="paragraph" w:customStyle="1" w:styleId="Nagwektabeli">
    <w:name w:val="Nagłówek tabeli"/>
    <w:basedOn w:val="Zawartotabeli"/>
    <w:uiPriority w:val="99"/>
    <w:rsid w:val="009839CE"/>
    <w:pPr>
      <w:jc w:val="center"/>
    </w:pPr>
    <w:rPr>
      <w:rFonts w:eastAsia="Times New Roman" w:cs="Times New Roman"/>
      <w:b/>
      <w:bCs/>
      <w:kern w:val="0"/>
      <w:lang w:eastAsia="ar-SA" w:bidi="ar-SA"/>
    </w:rPr>
  </w:style>
  <w:style w:type="paragraph" w:customStyle="1" w:styleId="Style2">
    <w:name w:val="Style2"/>
    <w:basedOn w:val="Normalny"/>
    <w:uiPriority w:val="99"/>
    <w:rsid w:val="009839C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9839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9839C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9839C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839CE"/>
    <w:rPr>
      <w:rFonts w:ascii="Times New Roman" w:hAnsi="Times New Roman" w:cs="Times New Roman"/>
      <w:b/>
      <w:bCs/>
      <w:sz w:val="24"/>
      <w:szCs w:val="24"/>
    </w:rPr>
  </w:style>
  <w:style w:type="character" w:customStyle="1" w:styleId="FontStyle12">
    <w:name w:val="Font Style12"/>
    <w:basedOn w:val="Domylnaczcionkaakapitu"/>
    <w:uiPriority w:val="99"/>
    <w:rsid w:val="009839CE"/>
    <w:rPr>
      <w:rFonts w:ascii="Times New Roman" w:hAnsi="Times New Roman" w:cs="Times New Roman"/>
      <w:b/>
      <w:bCs/>
      <w:sz w:val="20"/>
      <w:szCs w:val="20"/>
    </w:rPr>
  </w:style>
  <w:style w:type="character" w:customStyle="1" w:styleId="FontStyle13">
    <w:name w:val="Font Style13"/>
    <w:basedOn w:val="Domylnaczcionkaakapitu"/>
    <w:uiPriority w:val="99"/>
    <w:rsid w:val="009839CE"/>
    <w:rPr>
      <w:rFonts w:ascii="Times New Roman" w:hAnsi="Times New Roman" w:cs="Times New Roman"/>
      <w:sz w:val="20"/>
      <w:szCs w:val="20"/>
    </w:rPr>
  </w:style>
  <w:style w:type="character" w:customStyle="1" w:styleId="FontStyle14">
    <w:name w:val="Font Style14"/>
    <w:basedOn w:val="Domylnaczcionkaakapitu"/>
    <w:uiPriority w:val="99"/>
    <w:rsid w:val="009839CE"/>
    <w:rPr>
      <w:rFonts w:ascii="Georgia" w:hAnsi="Georgia" w:cs="Georgia"/>
      <w:sz w:val="18"/>
      <w:szCs w:val="18"/>
    </w:rPr>
  </w:style>
  <w:style w:type="character" w:customStyle="1" w:styleId="Teksttreci3">
    <w:name w:val="Tekst treści (3)_"/>
    <w:basedOn w:val="Domylnaczcionkaakapitu"/>
    <w:link w:val="Teksttreci30"/>
    <w:uiPriority w:val="99"/>
    <w:locked/>
    <w:rsid w:val="009839C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9839CE"/>
    <w:rPr>
      <w:rFonts w:ascii="Arial" w:hAnsi="Arial" w:cs="Arial"/>
      <w:sz w:val="18"/>
      <w:szCs w:val="18"/>
      <w:shd w:val="clear" w:color="auto" w:fill="FFFFFF"/>
    </w:rPr>
  </w:style>
  <w:style w:type="paragraph" w:customStyle="1" w:styleId="Teksttreci30">
    <w:name w:val="Tekst treści (3)"/>
    <w:basedOn w:val="Normalny"/>
    <w:link w:val="Teksttreci3"/>
    <w:uiPriority w:val="99"/>
    <w:rsid w:val="009839CE"/>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9839CE"/>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9839C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9839C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9839C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9839C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9839CE"/>
    <w:pPr>
      <w:numPr>
        <w:numId w:val="59"/>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9839CE"/>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9839CE"/>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rsid w:val="009839C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839C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839CE"/>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839CE"/>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839C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9839CE"/>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839C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9839CE"/>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9839CE"/>
    <w:rPr>
      <w:rFonts w:cs="Times New Roman"/>
      <w:shd w:val="clear" w:color="auto" w:fill="FFFFFF"/>
    </w:rPr>
  </w:style>
  <w:style w:type="character" w:customStyle="1" w:styleId="Bodytext11">
    <w:name w:val="Body text + 11"/>
    <w:aliases w:val="5 pt,Bold"/>
    <w:basedOn w:val="Bodytext"/>
    <w:uiPriority w:val="99"/>
    <w:rsid w:val="009839C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839C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9839CE"/>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9839C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9839C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9839C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9839C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9839C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9839C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9839CE"/>
    <w:rPr>
      <w:rFonts w:ascii="Cambria" w:hAnsi="Cambria"/>
      <w:b/>
      <w:color w:val="4F81BD"/>
      <w:sz w:val="26"/>
    </w:rPr>
  </w:style>
  <w:style w:type="character" w:customStyle="1" w:styleId="Nagwek4Znak1">
    <w:name w:val="Nagłówek 4 Znak1"/>
    <w:uiPriority w:val="9"/>
    <w:rsid w:val="009839CE"/>
    <w:rPr>
      <w:rFonts w:ascii="Cambria" w:hAnsi="Cambria"/>
      <w:b/>
      <w:i/>
      <w:color w:val="4F81BD"/>
    </w:rPr>
  </w:style>
  <w:style w:type="character" w:customStyle="1" w:styleId="Nagwek5Znak1">
    <w:name w:val="Nagłówek 5 Znak1"/>
    <w:uiPriority w:val="9"/>
    <w:rsid w:val="009839CE"/>
    <w:rPr>
      <w:rFonts w:ascii="Cambria" w:hAnsi="Cambria"/>
      <w:color w:val="243F60"/>
    </w:rPr>
  </w:style>
  <w:style w:type="character" w:customStyle="1" w:styleId="Nagwek7Znak1">
    <w:name w:val="Nagłówek 7 Znak1"/>
    <w:uiPriority w:val="9"/>
    <w:rsid w:val="009839CE"/>
    <w:rPr>
      <w:rFonts w:ascii="Cambria" w:hAnsi="Cambria"/>
      <w:i/>
      <w:color w:val="404040"/>
    </w:rPr>
  </w:style>
  <w:style w:type="character" w:customStyle="1" w:styleId="Nagwek8Znak1">
    <w:name w:val="Nagłówek 8 Znak1"/>
    <w:uiPriority w:val="9"/>
    <w:rsid w:val="009839CE"/>
    <w:rPr>
      <w:rFonts w:ascii="Cambria" w:hAnsi="Cambria"/>
      <w:color w:val="404040"/>
      <w:sz w:val="20"/>
    </w:rPr>
  </w:style>
  <w:style w:type="character" w:customStyle="1" w:styleId="Nagwek9Znak1">
    <w:name w:val="Nagłówek 9 Znak1"/>
    <w:uiPriority w:val="9"/>
    <w:rsid w:val="009839CE"/>
    <w:rPr>
      <w:rFonts w:ascii="Cambria" w:hAnsi="Cambria"/>
      <w:i/>
      <w:color w:val="404040"/>
      <w:sz w:val="20"/>
    </w:rPr>
  </w:style>
  <w:style w:type="paragraph" w:customStyle="1" w:styleId="Akapitzlist1">
    <w:name w:val="Akapit z listą1"/>
    <w:basedOn w:val="Normalny"/>
    <w:uiPriority w:val="99"/>
    <w:qFormat/>
    <w:rsid w:val="009839C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839C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839C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839C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839CE"/>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839CE"/>
    <w:rPr>
      <w:color w:val="0000FF"/>
      <w:u w:val="single"/>
    </w:rPr>
  </w:style>
  <w:style w:type="character" w:customStyle="1" w:styleId="fontstyle01">
    <w:name w:val="fontstyle01"/>
    <w:rsid w:val="009839CE"/>
    <w:rPr>
      <w:rFonts w:ascii="Arial" w:hAnsi="Arial"/>
      <w:color w:val="000000"/>
      <w:sz w:val="18"/>
    </w:rPr>
  </w:style>
  <w:style w:type="table" w:customStyle="1" w:styleId="Zwykatabela21">
    <w:name w:val="Zwykła tabela 2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9839C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9839CE"/>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839C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9839CE"/>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839CE"/>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9839C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9839CE"/>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9839CE"/>
  </w:style>
  <w:style w:type="numbering" w:customStyle="1" w:styleId="Bezlisty24">
    <w:name w:val="Bez listy24"/>
    <w:next w:val="Bezlisty"/>
    <w:uiPriority w:val="99"/>
    <w:semiHidden/>
    <w:unhideWhenUsed/>
    <w:rsid w:val="009839CE"/>
  </w:style>
  <w:style w:type="character" w:customStyle="1" w:styleId="TekstprzypisukocowegoZnak1">
    <w:name w:val="Tekst przypisu końcowego Znak1"/>
    <w:basedOn w:val="Domylnaczcionkaakapitu"/>
    <w:uiPriority w:val="99"/>
    <w:rsid w:val="009839CE"/>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9839CE"/>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839CE"/>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9839CE"/>
  </w:style>
  <w:style w:type="numbering" w:customStyle="1" w:styleId="Bezlisty111">
    <w:name w:val="Bez listy111"/>
    <w:next w:val="Bezlisty"/>
    <w:uiPriority w:val="99"/>
    <w:semiHidden/>
    <w:unhideWhenUsed/>
    <w:rsid w:val="009839CE"/>
  </w:style>
  <w:style w:type="numbering" w:customStyle="1" w:styleId="Bezlisty211">
    <w:name w:val="Bez listy211"/>
    <w:next w:val="Bezlisty"/>
    <w:uiPriority w:val="99"/>
    <w:semiHidden/>
    <w:unhideWhenUsed/>
    <w:rsid w:val="009839CE"/>
  </w:style>
  <w:style w:type="paragraph" w:customStyle="1" w:styleId="NormalBold">
    <w:name w:val="NormalBold"/>
    <w:basedOn w:val="Normalny"/>
    <w:link w:val="NormalBoldChar"/>
    <w:rsid w:val="009839C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839CE"/>
    <w:rPr>
      <w:rFonts w:ascii="Times New Roman" w:eastAsia="Times New Roman" w:hAnsi="Times New Roman" w:cs="Times New Roman"/>
      <w:b/>
      <w:sz w:val="24"/>
      <w:lang w:val="x-none" w:eastAsia="en-GB"/>
    </w:rPr>
  </w:style>
  <w:style w:type="paragraph" w:customStyle="1" w:styleId="Text1">
    <w:name w:val="Text 1"/>
    <w:basedOn w:val="Normalny"/>
    <w:uiPriority w:val="99"/>
    <w:rsid w:val="009839C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9839C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9839C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9839C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9839C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9839C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
    <w:name w:val="Bez listy44"/>
    <w:next w:val="Bezlisty"/>
    <w:uiPriority w:val="99"/>
    <w:semiHidden/>
    <w:unhideWhenUsed/>
    <w:rsid w:val="009839CE"/>
  </w:style>
  <w:style w:type="table" w:customStyle="1" w:styleId="Tabela-Siatka111">
    <w:name w:val="Tabela - Siatka111"/>
    <w:basedOn w:val="Standardowy"/>
    <w:next w:val="Tabela-Siatka"/>
    <w:rsid w:val="00983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9839CE"/>
  </w:style>
  <w:style w:type="numbering" w:customStyle="1" w:styleId="Styl1">
    <w:name w:val="Styl1"/>
    <w:uiPriority w:val="99"/>
    <w:rsid w:val="009839CE"/>
    <w:pPr>
      <w:numPr>
        <w:numId w:val="62"/>
      </w:numPr>
    </w:pPr>
  </w:style>
  <w:style w:type="character" w:customStyle="1" w:styleId="Teksttreci11">
    <w:name w:val="Tekst treści (11)_"/>
    <w:link w:val="Teksttreci110"/>
    <w:rsid w:val="009839CE"/>
    <w:rPr>
      <w:rFonts w:ascii="Arial" w:eastAsia="Arial" w:hAnsi="Arial" w:cs="Arial"/>
      <w:i/>
      <w:iCs/>
      <w:shd w:val="clear" w:color="auto" w:fill="FFFFFF"/>
    </w:rPr>
  </w:style>
  <w:style w:type="paragraph" w:customStyle="1" w:styleId="Teksttreci110">
    <w:name w:val="Tekst treści (11)"/>
    <w:basedOn w:val="Normalny"/>
    <w:link w:val="Teksttreci11"/>
    <w:rsid w:val="009839CE"/>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9839C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839C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9839CE"/>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9839C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839C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839CE"/>
    <w:rPr>
      <w:rFonts w:ascii="Arial" w:eastAsia="Arial" w:hAnsi="Arial" w:cs="Arial"/>
      <w:b/>
      <w:bCs/>
      <w:shd w:val="clear" w:color="auto" w:fill="FFFFFF"/>
    </w:rPr>
  </w:style>
  <w:style w:type="paragraph" w:customStyle="1" w:styleId="Nagwek42">
    <w:name w:val="Nagłówek #4"/>
    <w:basedOn w:val="Normalny"/>
    <w:link w:val="Nagwek40"/>
    <w:rsid w:val="009839CE"/>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9839CE"/>
    <w:rPr>
      <w:rFonts w:ascii="Arial" w:eastAsia="Arial" w:hAnsi="Arial" w:cs="Arial"/>
      <w:b/>
      <w:bCs/>
      <w:shd w:val="clear" w:color="auto" w:fill="FFFFFF"/>
    </w:rPr>
  </w:style>
  <w:style w:type="paragraph" w:customStyle="1" w:styleId="Teksttreci190">
    <w:name w:val="Tekst treści (19)"/>
    <w:basedOn w:val="Normalny"/>
    <w:link w:val="Teksttreci19"/>
    <w:rsid w:val="009839CE"/>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9839CE"/>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9839CE"/>
    <w:pPr>
      <w:numPr>
        <w:numId w:val="6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9839CE"/>
    <w:pPr>
      <w:numPr>
        <w:ilvl w:val="1"/>
        <w:numId w:val="6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9839CE"/>
    <w:pPr>
      <w:widowControl w:val="0"/>
      <w:numPr>
        <w:ilvl w:val="2"/>
        <w:numId w:val="6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9839CE"/>
    <w:pPr>
      <w:numPr>
        <w:ilvl w:val="3"/>
      </w:numPr>
      <w:tabs>
        <w:tab w:val="clear" w:pos="1134"/>
        <w:tab w:val="left" w:pos="1701"/>
      </w:tabs>
    </w:pPr>
  </w:style>
  <w:style w:type="paragraph" w:customStyle="1" w:styleId="SIWZ1">
    <w:name w:val="SIWZ_1"/>
    <w:basedOn w:val="Normalny"/>
    <w:uiPriority w:val="99"/>
    <w:rsid w:val="009839CE"/>
    <w:pPr>
      <w:numPr>
        <w:numId w:val="6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9839CE"/>
    <w:pPr>
      <w:numPr>
        <w:ilvl w:val="1"/>
        <w:numId w:val="64"/>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
    <w:name w:val="Bez listy53"/>
    <w:next w:val="Bezlisty"/>
    <w:uiPriority w:val="99"/>
    <w:semiHidden/>
    <w:unhideWhenUsed/>
    <w:rsid w:val="009839CE"/>
  </w:style>
  <w:style w:type="table" w:customStyle="1" w:styleId="Tabela-Siatka43">
    <w:name w:val="Tabela - Siatka43"/>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839CE"/>
    <w:rPr>
      <w:rFonts w:ascii="Arial" w:hAnsi="Arial" w:cs="Arial"/>
      <w:szCs w:val="18"/>
    </w:rPr>
  </w:style>
  <w:style w:type="numbering" w:customStyle="1" w:styleId="Bezlisty63">
    <w:name w:val="Bez listy63"/>
    <w:next w:val="Bezlisty"/>
    <w:uiPriority w:val="99"/>
    <w:semiHidden/>
    <w:rsid w:val="009839CE"/>
  </w:style>
  <w:style w:type="paragraph" w:customStyle="1" w:styleId="-Dzia">
    <w:name w:val="-Dział..."/>
    <w:uiPriority w:val="99"/>
    <w:rsid w:val="009839CE"/>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9839CE"/>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uiPriority w:val="99"/>
    <w:rsid w:val="009839CE"/>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9839CE"/>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9839CE"/>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9839CE"/>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9839CE"/>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9839CE"/>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9839C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9839C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9839CE"/>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9839CE"/>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9839CE"/>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9839CE"/>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rsid w:val="009839CE"/>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9839CE"/>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9839CE"/>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9839CE"/>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9839CE"/>
    <w:pPr>
      <w:ind w:left="482" w:hanging="340"/>
    </w:pPr>
    <w:rPr>
      <w:rFonts w:cs="Times New Roman"/>
      <w:szCs w:val="20"/>
    </w:rPr>
  </w:style>
  <w:style w:type="paragraph" w:customStyle="1" w:styleId="-Wyliczenie4">
    <w:name w:val="-Wyliczenie 4"/>
    <w:basedOn w:val="-Wyliczenie3-x"/>
    <w:uiPriority w:val="99"/>
    <w:rsid w:val="009839CE"/>
    <w:pPr>
      <w:tabs>
        <w:tab w:val="clear" w:pos="850"/>
        <w:tab w:val="left" w:pos="1134"/>
      </w:tabs>
      <w:ind w:left="1134"/>
    </w:pPr>
  </w:style>
  <w:style w:type="paragraph" w:customStyle="1" w:styleId="ng-binding">
    <w:name w:val="ng-binding"/>
    <w:basedOn w:val="Normalny"/>
    <w:uiPriority w:val="99"/>
    <w:rsid w:val="009839CE"/>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9839CE"/>
  </w:style>
  <w:style w:type="numbering" w:customStyle="1" w:styleId="Bezlisty112">
    <w:name w:val="Bez listy112"/>
    <w:next w:val="Bezlisty"/>
    <w:uiPriority w:val="99"/>
    <w:semiHidden/>
    <w:unhideWhenUsed/>
    <w:rsid w:val="009839CE"/>
  </w:style>
  <w:style w:type="numbering" w:customStyle="1" w:styleId="Bezlisty11111">
    <w:name w:val="Bez listy11111"/>
    <w:next w:val="Bezlisty"/>
    <w:semiHidden/>
    <w:unhideWhenUsed/>
    <w:rsid w:val="009839CE"/>
  </w:style>
  <w:style w:type="numbering" w:customStyle="1" w:styleId="Bezlisty221">
    <w:name w:val="Bez listy221"/>
    <w:next w:val="Bezlisty"/>
    <w:uiPriority w:val="99"/>
    <w:semiHidden/>
    <w:unhideWhenUsed/>
    <w:rsid w:val="009839CE"/>
  </w:style>
  <w:style w:type="numbering" w:customStyle="1" w:styleId="Bezlisty311">
    <w:name w:val="Bez listy311"/>
    <w:next w:val="Bezlisty"/>
    <w:uiPriority w:val="99"/>
    <w:semiHidden/>
    <w:unhideWhenUsed/>
    <w:rsid w:val="009839CE"/>
  </w:style>
  <w:style w:type="numbering" w:customStyle="1" w:styleId="Bezlisty111111">
    <w:name w:val="Bez listy111111"/>
    <w:next w:val="Bezlisty"/>
    <w:uiPriority w:val="99"/>
    <w:semiHidden/>
    <w:unhideWhenUsed/>
    <w:rsid w:val="009839CE"/>
  </w:style>
  <w:style w:type="numbering" w:customStyle="1" w:styleId="Bezlisty2111">
    <w:name w:val="Bez listy2111"/>
    <w:next w:val="Bezlisty"/>
    <w:uiPriority w:val="99"/>
    <w:semiHidden/>
    <w:unhideWhenUsed/>
    <w:rsid w:val="009839CE"/>
  </w:style>
  <w:style w:type="numbering" w:customStyle="1" w:styleId="Bezlisty411">
    <w:name w:val="Bez listy411"/>
    <w:next w:val="Bezlisty"/>
    <w:uiPriority w:val="99"/>
    <w:semiHidden/>
    <w:unhideWhenUsed/>
    <w:rsid w:val="009839CE"/>
  </w:style>
  <w:style w:type="numbering" w:customStyle="1" w:styleId="Bezlisty1111111">
    <w:name w:val="Bez listy1111111"/>
    <w:next w:val="Bezlisty"/>
    <w:uiPriority w:val="99"/>
    <w:semiHidden/>
    <w:unhideWhenUsed/>
    <w:rsid w:val="009839CE"/>
  </w:style>
  <w:style w:type="numbering" w:customStyle="1" w:styleId="Styl11">
    <w:name w:val="Styl11"/>
    <w:uiPriority w:val="99"/>
    <w:rsid w:val="009839CE"/>
    <w:pPr>
      <w:numPr>
        <w:numId w:val="60"/>
      </w:numPr>
    </w:pPr>
  </w:style>
  <w:style w:type="numbering" w:customStyle="1" w:styleId="Bezlisty511">
    <w:name w:val="Bez listy511"/>
    <w:next w:val="Bezlisty"/>
    <w:uiPriority w:val="99"/>
    <w:unhideWhenUsed/>
    <w:rsid w:val="009839CE"/>
  </w:style>
  <w:style w:type="numbering" w:customStyle="1" w:styleId="Bezlisty73">
    <w:name w:val="Bez listy73"/>
    <w:next w:val="Bezlisty"/>
    <w:uiPriority w:val="99"/>
    <w:semiHidden/>
    <w:rsid w:val="009839CE"/>
  </w:style>
  <w:style w:type="table" w:customStyle="1" w:styleId="Tabela-Siatka61">
    <w:name w:val="Tabela - Siatka61"/>
    <w:basedOn w:val="Standardowy"/>
    <w:next w:val="Tabela-Siatka"/>
    <w:uiPriority w:val="5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839CE"/>
  </w:style>
  <w:style w:type="numbering" w:customStyle="1" w:styleId="Bezlisty113">
    <w:name w:val="Bez listy113"/>
    <w:next w:val="Bezlisty"/>
    <w:uiPriority w:val="99"/>
    <w:semiHidden/>
    <w:unhideWhenUsed/>
    <w:rsid w:val="009839CE"/>
  </w:style>
  <w:style w:type="numbering" w:customStyle="1" w:styleId="Bezlisty1112">
    <w:name w:val="Bez listy1112"/>
    <w:next w:val="Bezlisty"/>
    <w:uiPriority w:val="99"/>
    <w:semiHidden/>
    <w:unhideWhenUsed/>
    <w:rsid w:val="009839CE"/>
  </w:style>
  <w:style w:type="numbering" w:customStyle="1" w:styleId="Bezlisty231">
    <w:name w:val="Bez listy231"/>
    <w:next w:val="Bezlisty"/>
    <w:uiPriority w:val="99"/>
    <w:semiHidden/>
    <w:unhideWhenUsed/>
    <w:rsid w:val="009839CE"/>
  </w:style>
  <w:style w:type="numbering" w:customStyle="1" w:styleId="Bezlisty321">
    <w:name w:val="Bez listy321"/>
    <w:next w:val="Bezlisty"/>
    <w:uiPriority w:val="99"/>
    <w:semiHidden/>
    <w:unhideWhenUsed/>
    <w:rsid w:val="009839CE"/>
  </w:style>
  <w:style w:type="numbering" w:customStyle="1" w:styleId="Bezlisty11112">
    <w:name w:val="Bez listy11112"/>
    <w:next w:val="Bezlisty"/>
    <w:semiHidden/>
    <w:unhideWhenUsed/>
    <w:rsid w:val="009839CE"/>
  </w:style>
  <w:style w:type="numbering" w:customStyle="1" w:styleId="Bezlisty212">
    <w:name w:val="Bez listy212"/>
    <w:next w:val="Bezlisty"/>
    <w:uiPriority w:val="99"/>
    <w:semiHidden/>
    <w:unhideWhenUsed/>
    <w:rsid w:val="009839CE"/>
  </w:style>
  <w:style w:type="numbering" w:customStyle="1" w:styleId="Bezlisty421">
    <w:name w:val="Bez listy421"/>
    <w:next w:val="Bezlisty"/>
    <w:uiPriority w:val="99"/>
    <w:semiHidden/>
    <w:unhideWhenUsed/>
    <w:rsid w:val="009839CE"/>
  </w:style>
  <w:style w:type="numbering" w:customStyle="1" w:styleId="Bezlisty111112">
    <w:name w:val="Bez listy111112"/>
    <w:next w:val="Bezlisty"/>
    <w:uiPriority w:val="99"/>
    <w:semiHidden/>
    <w:unhideWhenUsed/>
    <w:rsid w:val="009839CE"/>
  </w:style>
  <w:style w:type="numbering" w:customStyle="1" w:styleId="Styl12">
    <w:name w:val="Styl12"/>
    <w:uiPriority w:val="99"/>
    <w:rsid w:val="009839CE"/>
    <w:pPr>
      <w:numPr>
        <w:numId w:val="61"/>
      </w:numPr>
    </w:pPr>
  </w:style>
  <w:style w:type="numbering" w:customStyle="1" w:styleId="Bezlisty521">
    <w:name w:val="Bez listy521"/>
    <w:next w:val="Bezlisty"/>
    <w:uiPriority w:val="99"/>
    <w:semiHidden/>
    <w:unhideWhenUsed/>
    <w:rsid w:val="009839CE"/>
  </w:style>
  <w:style w:type="table" w:customStyle="1" w:styleId="Tabela-Siatka511">
    <w:name w:val="Tabela - Siatka5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9839CE"/>
    <w:rPr>
      <w:color w:val="605E5C"/>
      <w:shd w:val="clear" w:color="auto" w:fill="E1DFDD"/>
    </w:rPr>
  </w:style>
  <w:style w:type="paragraph" w:styleId="Poprawka">
    <w:name w:val="Revision"/>
    <w:hidden/>
    <w:uiPriority w:val="99"/>
    <w:semiHidden/>
    <w:qFormat/>
    <w:rsid w:val="009839CE"/>
    <w:pPr>
      <w:spacing w:after="0" w:line="240" w:lineRule="auto"/>
    </w:pPr>
  </w:style>
  <w:style w:type="paragraph" w:customStyle="1" w:styleId="Akapitzlist2">
    <w:name w:val="Akapit z listą2"/>
    <w:basedOn w:val="Normalny"/>
    <w:uiPriority w:val="99"/>
    <w:rsid w:val="009839CE"/>
    <w:pPr>
      <w:suppressAutoHyphens/>
      <w:ind w:left="720"/>
    </w:pPr>
    <w:rPr>
      <w:rFonts w:ascii="Calibri" w:eastAsia="SimSun" w:hAnsi="Calibri" w:cs="Tahoma"/>
      <w:lang w:eastAsia="ar-SA"/>
    </w:rPr>
  </w:style>
  <w:style w:type="character" w:customStyle="1" w:styleId="Styl1Znak">
    <w:name w:val="Styl1 Znak"/>
    <w:basedOn w:val="Nagwek3Znak"/>
    <w:locked/>
    <w:rsid w:val="009839CE"/>
    <w:rPr>
      <w:rFonts w:ascii="Arial" w:eastAsia="Times New Roman" w:hAnsi="Arial" w:cs="Arial"/>
      <w:b w:val="0"/>
      <w:bCs w:val="0"/>
      <w:color w:val="243F60" w:themeColor="accent1" w:themeShade="7F"/>
      <w:sz w:val="24"/>
      <w:szCs w:val="24"/>
      <w:lang w:eastAsia="pl-PL" w:bidi="he-IL"/>
    </w:rPr>
  </w:style>
  <w:style w:type="character" w:customStyle="1" w:styleId="Styl2Znak">
    <w:name w:val="Styl2 Znak"/>
    <w:basedOn w:val="Nagwek1Znak"/>
    <w:link w:val="Styl2"/>
    <w:locked/>
    <w:rsid w:val="009839CE"/>
    <w:rPr>
      <w:rFonts w:ascii="Arial" w:eastAsia="Times New Roman" w:hAnsi="Arial" w:cs="Arial"/>
      <w:b w:val="0"/>
      <w:bCs w:val="0"/>
      <w:color w:val="365F91" w:themeColor="accent1" w:themeShade="BF"/>
      <w:kern w:val="32"/>
      <w:sz w:val="32"/>
      <w:szCs w:val="32"/>
      <w:lang w:eastAsia="pl-PL"/>
    </w:rPr>
  </w:style>
  <w:style w:type="paragraph" w:customStyle="1" w:styleId="Styl2">
    <w:name w:val="Styl2"/>
    <w:basedOn w:val="Nagwek1"/>
    <w:link w:val="Styl2Znak"/>
    <w:qFormat/>
    <w:rsid w:val="009839CE"/>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sz w:val="32"/>
      <w:szCs w:val="32"/>
      <w:lang w:eastAsia="pl-PL"/>
    </w:rPr>
  </w:style>
  <w:style w:type="paragraph" w:styleId="Nagwekspisutreci">
    <w:name w:val="TOC Heading"/>
    <w:basedOn w:val="Nagwek1"/>
    <w:next w:val="Normalny"/>
    <w:uiPriority w:val="39"/>
    <w:unhideWhenUsed/>
    <w:qFormat/>
    <w:rsid w:val="009839CE"/>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9839CE"/>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839CE"/>
    <w:rPr>
      <w:rFonts w:ascii="Arial" w:eastAsiaTheme="minorEastAsia" w:hAnsi="Arial" w:cs="Arial"/>
      <w:b/>
      <w:bCs/>
      <w:color w:val="000000"/>
      <w:sz w:val="20"/>
      <w:szCs w:val="20"/>
      <w:shd w:val="clear" w:color="auto" w:fill="FFFFFF"/>
      <w:lang w:eastAsia="pl-PL"/>
    </w:rPr>
  </w:style>
  <w:style w:type="numbering" w:customStyle="1" w:styleId="Bezlisty16">
    <w:name w:val="Bez listy16"/>
    <w:next w:val="Bezlisty"/>
    <w:uiPriority w:val="99"/>
    <w:semiHidden/>
    <w:unhideWhenUsed/>
    <w:rsid w:val="00E1603C"/>
  </w:style>
  <w:style w:type="paragraph" w:customStyle="1" w:styleId="msonormal0">
    <w:name w:val="msonormal"/>
    <w:basedOn w:val="Normalny"/>
    <w:uiPriority w:val="99"/>
    <w:qFormat/>
    <w:rsid w:val="00E16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E1603C"/>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E1603C"/>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E1603C"/>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E1603C"/>
  </w:style>
  <w:style w:type="character" w:customStyle="1" w:styleId="scxw127582046">
    <w:name w:val="scxw127582046"/>
    <w:basedOn w:val="Domylnaczcionkaakapitu"/>
    <w:rsid w:val="00E1603C"/>
  </w:style>
  <w:style w:type="table" w:customStyle="1" w:styleId="Tabela-Siatka13">
    <w:name w:val="Tabela - Siatka13"/>
    <w:basedOn w:val="Standardowy"/>
    <w:next w:val="Tabela-Siatka"/>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E1603C"/>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E160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E1603C"/>
    <w:pPr>
      <w:numPr>
        <w:numId w:val="66"/>
      </w:numPr>
    </w:pPr>
  </w:style>
  <w:style w:type="numbering" w:customStyle="1" w:styleId="Styl3114">
    <w:name w:val="Styl3114"/>
    <w:rsid w:val="00E1603C"/>
    <w:pPr>
      <w:numPr>
        <w:numId w:val="67"/>
      </w:numPr>
    </w:pPr>
  </w:style>
  <w:style w:type="numbering" w:customStyle="1" w:styleId="Styl315">
    <w:name w:val="Styl315"/>
    <w:rsid w:val="00E1603C"/>
    <w:pPr>
      <w:numPr>
        <w:numId w:val="68"/>
      </w:numPr>
    </w:pPr>
  </w:style>
  <w:style w:type="numbering" w:customStyle="1" w:styleId="Styl5152">
    <w:name w:val="Styl5152"/>
    <w:rsid w:val="00E1603C"/>
    <w:pPr>
      <w:numPr>
        <w:numId w:val="38"/>
      </w:numPr>
    </w:pPr>
  </w:style>
  <w:style w:type="numbering" w:customStyle="1" w:styleId="Styl3112">
    <w:name w:val="Styl3112"/>
    <w:rsid w:val="00E1603C"/>
    <w:pPr>
      <w:numPr>
        <w:numId w:val="69"/>
      </w:numPr>
    </w:pPr>
  </w:style>
  <w:style w:type="numbering" w:customStyle="1" w:styleId="Styl51145">
    <w:name w:val="Styl51145"/>
    <w:rsid w:val="00E1603C"/>
    <w:pPr>
      <w:numPr>
        <w:numId w:val="70"/>
      </w:numPr>
    </w:pPr>
  </w:style>
  <w:style w:type="numbering" w:customStyle="1" w:styleId="Styl311">
    <w:name w:val="Styl311"/>
    <w:rsid w:val="00E1603C"/>
    <w:pPr>
      <w:numPr>
        <w:numId w:val="71"/>
      </w:numPr>
    </w:pPr>
  </w:style>
  <w:style w:type="numbering" w:customStyle="1" w:styleId="Bezlisty17">
    <w:name w:val="Bez listy17"/>
    <w:next w:val="Bezlisty"/>
    <w:uiPriority w:val="99"/>
    <w:semiHidden/>
    <w:unhideWhenUsed/>
    <w:rsid w:val="004070FA"/>
  </w:style>
  <w:style w:type="table" w:customStyle="1" w:styleId="Tabela-Siatka24">
    <w:name w:val="Tabela - Siatka24"/>
    <w:basedOn w:val="Standardowy"/>
    <w:next w:val="Tabela-Siatka"/>
    <w:uiPriority w:val="39"/>
    <w:rsid w:val="004070FA"/>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070F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4070FA"/>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4070FA"/>
  </w:style>
  <w:style w:type="numbering" w:customStyle="1" w:styleId="Bezlisty25">
    <w:name w:val="Bez listy25"/>
    <w:next w:val="Bezlisty"/>
    <w:uiPriority w:val="99"/>
    <w:semiHidden/>
    <w:unhideWhenUsed/>
    <w:rsid w:val="004070FA"/>
  </w:style>
  <w:style w:type="numbering" w:customStyle="1" w:styleId="Bezlisty35">
    <w:name w:val="Bez listy35"/>
    <w:next w:val="Bezlisty"/>
    <w:uiPriority w:val="99"/>
    <w:semiHidden/>
    <w:unhideWhenUsed/>
    <w:rsid w:val="004070FA"/>
  </w:style>
  <w:style w:type="numbering" w:customStyle="1" w:styleId="Bezlisty114">
    <w:name w:val="Bez listy114"/>
    <w:next w:val="Bezlisty"/>
    <w:semiHidden/>
    <w:unhideWhenUsed/>
    <w:rsid w:val="004070FA"/>
  </w:style>
  <w:style w:type="numbering" w:customStyle="1" w:styleId="Bezlisty213">
    <w:name w:val="Bez listy213"/>
    <w:next w:val="Bezlisty"/>
    <w:uiPriority w:val="99"/>
    <w:semiHidden/>
    <w:unhideWhenUsed/>
    <w:rsid w:val="004070FA"/>
  </w:style>
  <w:style w:type="numbering" w:customStyle="1" w:styleId="Bezlisty45">
    <w:name w:val="Bez listy45"/>
    <w:next w:val="Bezlisty"/>
    <w:uiPriority w:val="99"/>
    <w:semiHidden/>
    <w:unhideWhenUsed/>
    <w:rsid w:val="004070FA"/>
  </w:style>
  <w:style w:type="table" w:customStyle="1" w:styleId="Tabela-Siatka112">
    <w:name w:val="Tabela - Siatka112"/>
    <w:basedOn w:val="Standardowy"/>
    <w:next w:val="Tabela-Siatka"/>
    <w:uiPriority w:val="39"/>
    <w:rsid w:val="00407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uiPriority w:val="99"/>
    <w:semiHidden/>
    <w:unhideWhenUsed/>
    <w:rsid w:val="004070FA"/>
  </w:style>
  <w:style w:type="numbering" w:customStyle="1" w:styleId="Styl13">
    <w:name w:val="Styl13"/>
    <w:uiPriority w:val="99"/>
    <w:rsid w:val="004070FA"/>
    <w:pPr>
      <w:numPr>
        <w:numId w:val="28"/>
      </w:numPr>
    </w:pPr>
  </w:style>
  <w:style w:type="numbering" w:customStyle="1" w:styleId="Bezlisty54">
    <w:name w:val="Bez listy54"/>
    <w:next w:val="Bezlisty"/>
    <w:uiPriority w:val="99"/>
    <w:semiHidden/>
    <w:unhideWhenUsed/>
    <w:rsid w:val="004070FA"/>
  </w:style>
  <w:style w:type="table" w:customStyle="1" w:styleId="Tabela-Siatka44">
    <w:name w:val="Tabela - Siatka44"/>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semiHidden/>
    <w:rsid w:val="004070FA"/>
  </w:style>
  <w:style w:type="table" w:customStyle="1" w:styleId="Tabela-Siatka52">
    <w:name w:val="Tabela - Siatka5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070FA"/>
  </w:style>
  <w:style w:type="numbering" w:customStyle="1" w:styleId="Bezlisty1121">
    <w:name w:val="Bez listy1121"/>
    <w:next w:val="Bezlisty"/>
    <w:uiPriority w:val="99"/>
    <w:semiHidden/>
    <w:unhideWhenUsed/>
    <w:rsid w:val="004070FA"/>
  </w:style>
  <w:style w:type="numbering" w:customStyle="1" w:styleId="Bezlisty11113">
    <w:name w:val="Bez listy11113"/>
    <w:next w:val="Bezlisty"/>
    <w:uiPriority w:val="99"/>
    <w:semiHidden/>
    <w:unhideWhenUsed/>
    <w:rsid w:val="004070FA"/>
  </w:style>
  <w:style w:type="numbering" w:customStyle="1" w:styleId="Bezlisty222">
    <w:name w:val="Bez listy222"/>
    <w:next w:val="Bezlisty"/>
    <w:uiPriority w:val="99"/>
    <w:semiHidden/>
    <w:unhideWhenUsed/>
    <w:rsid w:val="004070FA"/>
  </w:style>
  <w:style w:type="numbering" w:customStyle="1" w:styleId="Bezlisty312">
    <w:name w:val="Bez listy312"/>
    <w:next w:val="Bezlisty"/>
    <w:uiPriority w:val="99"/>
    <w:semiHidden/>
    <w:unhideWhenUsed/>
    <w:rsid w:val="004070FA"/>
  </w:style>
  <w:style w:type="numbering" w:customStyle="1" w:styleId="Bezlisty111113">
    <w:name w:val="Bez listy111113"/>
    <w:next w:val="Bezlisty"/>
    <w:semiHidden/>
    <w:unhideWhenUsed/>
    <w:rsid w:val="004070FA"/>
  </w:style>
  <w:style w:type="numbering" w:customStyle="1" w:styleId="Bezlisty2112">
    <w:name w:val="Bez listy2112"/>
    <w:next w:val="Bezlisty"/>
    <w:uiPriority w:val="99"/>
    <w:semiHidden/>
    <w:unhideWhenUsed/>
    <w:rsid w:val="004070FA"/>
  </w:style>
  <w:style w:type="numbering" w:customStyle="1" w:styleId="Bezlisty412">
    <w:name w:val="Bez listy412"/>
    <w:next w:val="Bezlisty"/>
    <w:uiPriority w:val="99"/>
    <w:semiHidden/>
    <w:unhideWhenUsed/>
    <w:rsid w:val="004070FA"/>
  </w:style>
  <w:style w:type="numbering" w:customStyle="1" w:styleId="Bezlisty1111112">
    <w:name w:val="Bez listy1111112"/>
    <w:next w:val="Bezlisty"/>
    <w:uiPriority w:val="99"/>
    <w:semiHidden/>
    <w:unhideWhenUsed/>
    <w:rsid w:val="004070FA"/>
  </w:style>
  <w:style w:type="numbering" w:customStyle="1" w:styleId="Styl111">
    <w:name w:val="Styl111"/>
    <w:uiPriority w:val="99"/>
    <w:rsid w:val="004070FA"/>
    <w:pPr>
      <w:numPr>
        <w:numId w:val="24"/>
      </w:numPr>
    </w:pPr>
  </w:style>
  <w:style w:type="numbering" w:customStyle="1" w:styleId="Bezlisty512">
    <w:name w:val="Bez listy512"/>
    <w:next w:val="Bezlisty"/>
    <w:uiPriority w:val="99"/>
    <w:semiHidden/>
    <w:unhideWhenUsed/>
    <w:rsid w:val="004070FA"/>
  </w:style>
  <w:style w:type="numbering" w:customStyle="1" w:styleId="Bezlisty74">
    <w:name w:val="Bez listy74"/>
    <w:next w:val="Bezlisty"/>
    <w:uiPriority w:val="99"/>
    <w:semiHidden/>
    <w:rsid w:val="004070FA"/>
  </w:style>
  <w:style w:type="table" w:customStyle="1" w:styleId="Tabela-Siatka62">
    <w:name w:val="Tabela - Siatka6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4070FA"/>
  </w:style>
  <w:style w:type="numbering" w:customStyle="1" w:styleId="Bezlisty1131">
    <w:name w:val="Bez listy1131"/>
    <w:next w:val="Bezlisty"/>
    <w:uiPriority w:val="99"/>
    <w:semiHidden/>
    <w:unhideWhenUsed/>
    <w:rsid w:val="004070FA"/>
  </w:style>
  <w:style w:type="numbering" w:customStyle="1" w:styleId="Bezlisty11121">
    <w:name w:val="Bez listy11121"/>
    <w:next w:val="Bezlisty"/>
    <w:uiPriority w:val="99"/>
    <w:semiHidden/>
    <w:unhideWhenUsed/>
    <w:rsid w:val="004070FA"/>
  </w:style>
  <w:style w:type="numbering" w:customStyle="1" w:styleId="Bezlisty232">
    <w:name w:val="Bez listy232"/>
    <w:next w:val="Bezlisty"/>
    <w:uiPriority w:val="99"/>
    <w:semiHidden/>
    <w:unhideWhenUsed/>
    <w:rsid w:val="004070FA"/>
  </w:style>
  <w:style w:type="numbering" w:customStyle="1" w:styleId="Bezlisty322">
    <w:name w:val="Bez listy322"/>
    <w:next w:val="Bezlisty"/>
    <w:uiPriority w:val="99"/>
    <w:semiHidden/>
    <w:unhideWhenUsed/>
    <w:rsid w:val="004070FA"/>
  </w:style>
  <w:style w:type="numbering" w:customStyle="1" w:styleId="Bezlisty111121">
    <w:name w:val="Bez listy111121"/>
    <w:next w:val="Bezlisty"/>
    <w:semiHidden/>
    <w:unhideWhenUsed/>
    <w:rsid w:val="004070FA"/>
  </w:style>
  <w:style w:type="numbering" w:customStyle="1" w:styleId="Bezlisty2121">
    <w:name w:val="Bez listy2121"/>
    <w:next w:val="Bezlisty"/>
    <w:uiPriority w:val="99"/>
    <w:semiHidden/>
    <w:unhideWhenUsed/>
    <w:rsid w:val="004070FA"/>
  </w:style>
  <w:style w:type="numbering" w:customStyle="1" w:styleId="Bezlisty422">
    <w:name w:val="Bez listy422"/>
    <w:next w:val="Bezlisty"/>
    <w:uiPriority w:val="99"/>
    <w:semiHidden/>
    <w:unhideWhenUsed/>
    <w:rsid w:val="004070FA"/>
  </w:style>
  <w:style w:type="numbering" w:customStyle="1" w:styleId="Bezlisty1111121">
    <w:name w:val="Bez listy1111121"/>
    <w:next w:val="Bezlisty"/>
    <w:uiPriority w:val="99"/>
    <w:semiHidden/>
    <w:unhideWhenUsed/>
    <w:rsid w:val="004070FA"/>
  </w:style>
  <w:style w:type="numbering" w:customStyle="1" w:styleId="Styl121">
    <w:name w:val="Styl121"/>
    <w:uiPriority w:val="99"/>
    <w:rsid w:val="004070FA"/>
    <w:pPr>
      <w:numPr>
        <w:numId w:val="25"/>
      </w:numPr>
    </w:pPr>
  </w:style>
  <w:style w:type="numbering" w:customStyle="1" w:styleId="Bezlisty522">
    <w:name w:val="Bez listy522"/>
    <w:next w:val="Bezlisty"/>
    <w:uiPriority w:val="99"/>
    <w:semiHidden/>
    <w:unhideWhenUsed/>
    <w:rsid w:val="004070FA"/>
  </w:style>
  <w:style w:type="table" w:customStyle="1" w:styleId="Tabela-Siatka512">
    <w:name w:val="Tabela - Siatka5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5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070FA"/>
    <w:rPr>
      <w:color w:val="808080"/>
    </w:rPr>
  </w:style>
  <w:style w:type="character" w:customStyle="1" w:styleId="Nierozpoznanawzmianka4">
    <w:name w:val="Nierozpoznana wzmianka4"/>
    <w:basedOn w:val="Domylnaczcionkaakapitu"/>
    <w:uiPriority w:val="99"/>
    <w:unhideWhenUsed/>
    <w:rsid w:val="004070FA"/>
    <w:rPr>
      <w:color w:val="605E5C"/>
      <w:shd w:val="clear" w:color="auto" w:fill="E1DFDD"/>
    </w:rPr>
  </w:style>
  <w:style w:type="character" w:customStyle="1" w:styleId="Nierozpoznanawzmianka5">
    <w:name w:val="Nierozpoznana wzmianka5"/>
    <w:basedOn w:val="Domylnaczcionkaakapitu"/>
    <w:uiPriority w:val="99"/>
    <w:unhideWhenUsed/>
    <w:rsid w:val="00875259"/>
    <w:rPr>
      <w:color w:val="605E5C"/>
      <w:shd w:val="clear" w:color="auto" w:fill="E1DFDD"/>
    </w:rPr>
  </w:style>
  <w:style w:type="character" w:customStyle="1" w:styleId="scxw108440083">
    <w:name w:val="scxw108440083"/>
    <w:basedOn w:val="Domylnaczcionkaakapitu"/>
    <w:rsid w:val="00A308AF"/>
  </w:style>
  <w:style w:type="table" w:customStyle="1" w:styleId="Tabela-Siatka15">
    <w:name w:val="Tabela - Siatka15"/>
    <w:basedOn w:val="Standardowy"/>
    <w:next w:val="Tabela-Siatka"/>
    <w:uiPriority w:val="39"/>
    <w:rsid w:val="00A3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
    <w:name w:val="Styl31141"/>
    <w:rsid w:val="00A308AF"/>
  </w:style>
  <w:style w:type="numbering" w:customStyle="1" w:styleId="Styl31142">
    <w:name w:val="Styl31142"/>
    <w:rsid w:val="00A308AF"/>
  </w:style>
  <w:style w:type="numbering" w:customStyle="1" w:styleId="Styl31143">
    <w:name w:val="Styl31143"/>
    <w:rsid w:val="00A308AF"/>
    <w:pPr>
      <w:numPr>
        <w:numId w:val="109"/>
      </w:numPr>
    </w:pPr>
  </w:style>
  <w:style w:type="numbering" w:customStyle="1" w:styleId="Styl31144">
    <w:name w:val="Styl31144"/>
    <w:rsid w:val="00A308AF"/>
  </w:style>
  <w:style w:type="numbering" w:customStyle="1" w:styleId="Styl511421">
    <w:name w:val="Styl511421"/>
    <w:rsid w:val="0001067C"/>
    <w:pPr>
      <w:numPr>
        <w:numId w:val="12"/>
      </w:numPr>
    </w:pPr>
  </w:style>
  <w:style w:type="numbering" w:customStyle="1" w:styleId="Styl5112">
    <w:name w:val="Styl5112"/>
    <w:rsid w:val="00256474"/>
    <w:pPr>
      <w:numPr>
        <w:numId w:val="78"/>
      </w:numPr>
    </w:pPr>
  </w:style>
  <w:style w:type="character" w:styleId="Nierozpoznanawzmianka">
    <w:name w:val="Unresolved Mention"/>
    <w:basedOn w:val="Domylnaczcionkaakapitu"/>
    <w:uiPriority w:val="99"/>
    <w:semiHidden/>
    <w:unhideWhenUsed/>
    <w:rsid w:val="00B476FA"/>
    <w:rPr>
      <w:color w:val="605E5C"/>
      <w:shd w:val="clear" w:color="auto" w:fill="E1DFDD"/>
    </w:rPr>
  </w:style>
  <w:style w:type="paragraph" w:customStyle="1" w:styleId="pf0">
    <w:name w:val="pf0"/>
    <w:basedOn w:val="Normalny"/>
    <w:rsid w:val="00D216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D216CD"/>
    <w:rPr>
      <w:rFonts w:ascii="Segoe UI" w:hAnsi="Segoe UI" w:cs="Segoe UI" w:hint="default"/>
      <w:color w:val="FF0000"/>
      <w:sz w:val="18"/>
      <w:szCs w:val="18"/>
    </w:rPr>
  </w:style>
  <w:style w:type="numbering" w:customStyle="1" w:styleId="Styl124">
    <w:name w:val="Styl124"/>
    <w:uiPriority w:val="99"/>
    <w:rsid w:val="00F24E2E"/>
  </w:style>
  <w:style w:type="numbering" w:customStyle="1" w:styleId="Styl16">
    <w:name w:val="Styl16"/>
    <w:uiPriority w:val="99"/>
    <w:rsid w:val="00F24E2E"/>
  </w:style>
  <w:style w:type="numbering" w:customStyle="1" w:styleId="Bezlisty19">
    <w:name w:val="Bez listy19"/>
    <w:next w:val="Bezlisty"/>
    <w:uiPriority w:val="99"/>
    <w:semiHidden/>
    <w:unhideWhenUsed/>
    <w:rsid w:val="005E5605"/>
  </w:style>
  <w:style w:type="table" w:customStyle="1" w:styleId="Tabela-Siatka26">
    <w:name w:val="Tabela - Siatka26"/>
    <w:basedOn w:val="Standardowy"/>
    <w:next w:val="Tabela-Siatka"/>
    <w:rsid w:val="005E560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5E560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5E5605"/>
  </w:style>
  <w:style w:type="numbering" w:customStyle="1" w:styleId="Bezlisty26">
    <w:name w:val="Bez listy26"/>
    <w:next w:val="Bezlisty"/>
    <w:uiPriority w:val="99"/>
    <w:semiHidden/>
    <w:unhideWhenUsed/>
    <w:rsid w:val="005E5605"/>
  </w:style>
  <w:style w:type="numbering" w:customStyle="1" w:styleId="Bezlisty36">
    <w:name w:val="Bez listy36"/>
    <w:next w:val="Bezlisty"/>
    <w:uiPriority w:val="99"/>
    <w:semiHidden/>
    <w:unhideWhenUsed/>
    <w:rsid w:val="005E5605"/>
  </w:style>
  <w:style w:type="numbering" w:customStyle="1" w:styleId="Bezlisty115">
    <w:name w:val="Bez listy115"/>
    <w:next w:val="Bezlisty"/>
    <w:semiHidden/>
    <w:unhideWhenUsed/>
    <w:rsid w:val="005E5605"/>
  </w:style>
  <w:style w:type="numbering" w:customStyle="1" w:styleId="Bezlisty214">
    <w:name w:val="Bez listy214"/>
    <w:next w:val="Bezlisty"/>
    <w:uiPriority w:val="99"/>
    <w:semiHidden/>
    <w:unhideWhenUsed/>
    <w:rsid w:val="005E5605"/>
  </w:style>
  <w:style w:type="numbering" w:customStyle="1" w:styleId="Bezlisty46">
    <w:name w:val="Bez listy46"/>
    <w:next w:val="Bezlisty"/>
    <w:uiPriority w:val="99"/>
    <w:semiHidden/>
    <w:unhideWhenUsed/>
    <w:rsid w:val="005E5605"/>
  </w:style>
  <w:style w:type="table" w:customStyle="1" w:styleId="Tabela-Siatka113">
    <w:name w:val="Tabela - Siatka113"/>
    <w:basedOn w:val="Standardowy"/>
    <w:next w:val="Tabela-Siatka"/>
    <w:rsid w:val="005E56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5E5605"/>
  </w:style>
  <w:style w:type="numbering" w:customStyle="1" w:styleId="Styl14">
    <w:name w:val="Styl14"/>
    <w:uiPriority w:val="99"/>
    <w:rsid w:val="005E5605"/>
    <w:pPr>
      <w:numPr>
        <w:numId w:val="26"/>
      </w:numPr>
    </w:pPr>
  </w:style>
  <w:style w:type="numbering" w:customStyle="1" w:styleId="Bezlisty55">
    <w:name w:val="Bez listy55"/>
    <w:next w:val="Bezlisty"/>
    <w:uiPriority w:val="99"/>
    <w:semiHidden/>
    <w:unhideWhenUsed/>
    <w:rsid w:val="005E5605"/>
  </w:style>
  <w:style w:type="table" w:customStyle="1" w:styleId="Tabela-Siatka45">
    <w:name w:val="Tabela - Siatka45"/>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semiHidden/>
    <w:rsid w:val="005E5605"/>
  </w:style>
  <w:style w:type="table" w:customStyle="1" w:styleId="Tabela-Siatka53">
    <w:name w:val="Tabela - Siatka5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5E5605"/>
  </w:style>
  <w:style w:type="numbering" w:customStyle="1" w:styleId="Bezlisty1122">
    <w:name w:val="Bez listy1122"/>
    <w:next w:val="Bezlisty"/>
    <w:uiPriority w:val="99"/>
    <w:semiHidden/>
    <w:unhideWhenUsed/>
    <w:rsid w:val="005E5605"/>
  </w:style>
  <w:style w:type="numbering" w:customStyle="1" w:styleId="Bezlisty11114">
    <w:name w:val="Bez listy11114"/>
    <w:next w:val="Bezlisty"/>
    <w:uiPriority w:val="99"/>
    <w:semiHidden/>
    <w:unhideWhenUsed/>
    <w:rsid w:val="005E5605"/>
  </w:style>
  <w:style w:type="numbering" w:customStyle="1" w:styleId="Bezlisty223">
    <w:name w:val="Bez listy223"/>
    <w:next w:val="Bezlisty"/>
    <w:uiPriority w:val="99"/>
    <w:semiHidden/>
    <w:unhideWhenUsed/>
    <w:rsid w:val="005E5605"/>
  </w:style>
  <w:style w:type="numbering" w:customStyle="1" w:styleId="Bezlisty313">
    <w:name w:val="Bez listy313"/>
    <w:next w:val="Bezlisty"/>
    <w:uiPriority w:val="99"/>
    <w:semiHidden/>
    <w:unhideWhenUsed/>
    <w:rsid w:val="005E5605"/>
  </w:style>
  <w:style w:type="numbering" w:customStyle="1" w:styleId="Bezlisty111114">
    <w:name w:val="Bez listy111114"/>
    <w:next w:val="Bezlisty"/>
    <w:semiHidden/>
    <w:unhideWhenUsed/>
    <w:rsid w:val="005E5605"/>
  </w:style>
  <w:style w:type="numbering" w:customStyle="1" w:styleId="Bezlisty2113">
    <w:name w:val="Bez listy2113"/>
    <w:next w:val="Bezlisty"/>
    <w:uiPriority w:val="99"/>
    <w:semiHidden/>
    <w:unhideWhenUsed/>
    <w:rsid w:val="005E5605"/>
  </w:style>
  <w:style w:type="numbering" w:customStyle="1" w:styleId="Bezlisty413">
    <w:name w:val="Bez listy413"/>
    <w:next w:val="Bezlisty"/>
    <w:uiPriority w:val="99"/>
    <w:semiHidden/>
    <w:unhideWhenUsed/>
    <w:rsid w:val="005E5605"/>
  </w:style>
  <w:style w:type="numbering" w:customStyle="1" w:styleId="Bezlisty1111113">
    <w:name w:val="Bez listy1111113"/>
    <w:next w:val="Bezlisty"/>
    <w:uiPriority w:val="99"/>
    <w:semiHidden/>
    <w:unhideWhenUsed/>
    <w:rsid w:val="005E5605"/>
  </w:style>
  <w:style w:type="numbering" w:customStyle="1" w:styleId="Styl112">
    <w:name w:val="Styl112"/>
    <w:uiPriority w:val="99"/>
    <w:rsid w:val="005E5605"/>
  </w:style>
  <w:style w:type="numbering" w:customStyle="1" w:styleId="Bezlisty513">
    <w:name w:val="Bez listy513"/>
    <w:next w:val="Bezlisty"/>
    <w:uiPriority w:val="99"/>
    <w:semiHidden/>
    <w:unhideWhenUsed/>
    <w:rsid w:val="005E5605"/>
  </w:style>
  <w:style w:type="numbering" w:customStyle="1" w:styleId="Bezlisty75">
    <w:name w:val="Bez listy75"/>
    <w:next w:val="Bezlisty"/>
    <w:uiPriority w:val="99"/>
    <w:semiHidden/>
    <w:rsid w:val="005E5605"/>
  </w:style>
  <w:style w:type="table" w:customStyle="1" w:styleId="Tabela-Siatka63">
    <w:name w:val="Tabela - Siatka6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5E5605"/>
  </w:style>
  <w:style w:type="numbering" w:customStyle="1" w:styleId="Bezlisty1132">
    <w:name w:val="Bez listy1132"/>
    <w:next w:val="Bezlisty"/>
    <w:uiPriority w:val="99"/>
    <w:semiHidden/>
    <w:unhideWhenUsed/>
    <w:rsid w:val="005E5605"/>
  </w:style>
  <w:style w:type="numbering" w:customStyle="1" w:styleId="Bezlisty11122">
    <w:name w:val="Bez listy11122"/>
    <w:next w:val="Bezlisty"/>
    <w:uiPriority w:val="99"/>
    <w:semiHidden/>
    <w:unhideWhenUsed/>
    <w:rsid w:val="005E5605"/>
  </w:style>
  <w:style w:type="numbering" w:customStyle="1" w:styleId="Bezlisty233">
    <w:name w:val="Bez listy233"/>
    <w:next w:val="Bezlisty"/>
    <w:uiPriority w:val="99"/>
    <w:semiHidden/>
    <w:unhideWhenUsed/>
    <w:rsid w:val="005E5605"/>
  </w:style>
  <w:style w:type="numbering" w:customStyle="1" w:styleId="Bezlisty323">
    <w:name w:val="Bez listy323"/>
    <w:next w:val="Bezlisty"/>
    <w:uiPriority w:val="99"/>
    <w:semiHidden/>
    <w:unhideWhenUsed/>
    <w:rsid w:val="005E5605"/>
  </w:style>
  <w:style w:type="numbering" w:customStyle="1" w:styleId="Bezlisty111122">
    <w:name w:val="Bez listy111122"/>
    <w:next w:val="Bezlisty"/>
    <w:semiHidden/>
    <w:unhideWhenUsed/>
    <w:rsid w:val="005E5605"/>
  </w:style>
  <w:style w:type="numbering" w:customStyle="1" w:styleId="Bezlisty2122">
    <w:name w:val="Bez listy2122"/>
    <w:next w:val="Bezlisty"/>
    <w:uiPriority w:val="99"/>
    <w:semiHidden/>
    <w:unhideWhenUsed/>
    <w:rsid w:val="005E5605"/>
  </w:style>
  <w:style w:type="numbering" w:customStyle="1" w:styleId="Bezlisty423">
    <w:name w:val="Bez listy423"/>
    <w:next w:val="Bezlisty"/>
    <w:uiPriority w:val="99"/>
    <w:semiHidden/>
    <w:unhideWhenUsed/>
    <w:rsid w:val="005E5605"/>
  </w:style>
  <w:style w:type="numbering" w:customStyle="1" w:styleId="Bezlisty1111122">
    <w:name w:val="Bez listy1111122"/>
    <w:next w:val="Bezlisty"/>
    <w:uiPriority w:val="99"/>
    <w:semiHidden/>
    <w:unhideWhenUsed/>
    <w:rsid w:val="005E5605"/>
  </w:style>
  <w:style w:type="numbering" w:customStyle="1" w:styleId="Styl122">
    <w:name w:val="Styl122"/>
    <w:uiPriority w:val="99"/>
    <w:rsid w:val="005E5605"/>
  </w:style>
  <w:style w:type="numbering" w:customStyle="1" w:styleId="Bezlisty523">
    <w:name w:val="Bez listy523"/>
    <w:next w:val="Bezlisty"/>
    <w:uiPriority w:val="99"/>
    <w:semiHidden/>
    <w:unhideWhenUsed/>
    <w:rsid w:val="005E5605"/>
  </w:style>
  <w:style w:type="table" w:customStyle="1" w:styleId="Tabela-Siatka513">
    <w:name w:val="Tabela - Siatka5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79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18024D"/>
  </w:style>
  <w:style w:type="table" w:customStyle="1" w:styleId="Tabela-Siatka27">
    <w:name w:val="Tabela - Siatka27"/>
    <w:basedOn w:val="Standardowy"/>
    <w:next w:val="Tabela-Siatka"/>
    <w:rsid w:val="0018024D"/>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024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7">
    <w:name w:val="Tabela - Siatka37"/>
    <w:basedOn w:val="Standardowy"/>
    <w:next w:val="Tabela-Siatka"/>
    <w:uiPriority w:val="59"/>
    <w:rsid w:val="0018024D"/>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18024D"/>
  </w:style>
  <w:style w:type="numbering" w:customStyle="1" w:styleId="Bezlisty27">
    <w:name w:val="Bez listy27"/>
    <w:next w:val="Bezlisty"/>
    <w:uiPriority w:val="99"/>
    <w:semiHidden/>
    <w:unhideWhenUsed/>
    <w:rsid w:val="0018024D"/>
  </w:style>
  <w:style w:type="numbering" w:customStyle="1" w:styleId="Bezlisty37">
    <w:name w:val="Bez listy37"/>
    <w:next w:val="Bezlisty"/>
    <w:uiPriority w:val="99"/>
    <w:semiHidden/>
    <w:unhideWhenUsed/>
    <w:rsid w:val="0018024D"/>
  </w:style>
  <w:style w:type="numbering" w:customStyle="1" w:styleId="Bezlisty117">
    <w:name w:val="Bez listy117"/>
    <w:next w:val="Bezlisty"/>
    <w:semiHidden/>
    <w:unhideWhenUsed/>
    <w:rsid w:val="0018024D"/>
  </w:style>
  <w:style w:type="numbering" w:customStyle="1" w:styleId="Bezlisty215">
    <w:name w:val="Bez listy215"/>
    <w:next w:val="Bezlisty"/>
    <w:uiPriority w:val="99"/>
    <w:semiHidden/>
    <w:unhideWhenUsed/>
    <w:rsid w:val="0018024D"/>
  </w:style>
  <w:style w:type="numbering" w:customStyle="1" w:styleId="Bezlisty47">
    <w:name w:val="Bez listy47"/>
    <w:next w:val="Bezlisty"/>
    <w:uiPriority w:val="99"/>
    <w:semiHidden/>
    <w:unhideWhenUsed/>
    <w:rsid w:val="0018024D"/>
  </w:style>
  <w:style w:type="table" w:customStyle="1" w:styleId="Tabela-Siatka114">
    <w:name w:val="Tabela - Siatka114"/>
    <w:basedOn w:val="Standardowy"/>
    <w:next w:val="Tabela-Siatka"/>
    <w:rsid w:val="001802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18024D"/>
  </w:style>
  <w:style w:type="numbering" w:customStyle="1" w:styleId="Styl15">
    <w:name w:val="Styl15"/>
    <w:uiPriority w:val="99"/>
    <w:rsid w:val="0018024D"/>
  </w:style>
  <w:style w:type="numbering" w:customStyle="1" w:styleId="Bezlisty56">
    <w:name w:val="Bez listy56"/>
    <w:next w:val="Bezlisty"/>
    <w:uiPriority w:val="99"/>
    <w:semiHidden/>
    <w:unhideWhenUsed/>
    <w:rsid w:val="0018024D"/>
  </w:style>
  <w:style w:type="table" w:customStyle="1" w:styleId="Tabela-Siatka46">
    <w:name w:val="Tabela - Siatka46"/>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semiHidden/>
    <w:rsid w:val="0018024D"/>
  </w:style>
  <w:style w:type="table" w:customStyle="1" w:styleId="Tabela-Siatka54">
    <w:name w:val="Tabela - Siatka5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18024D"/>
  </w:style>
  <w:style w:type="numbering" w:customStyle="1" w:styleId="Bezlisty1123">
    <w:name w:val="Bez listy1123"/>
    <w:next w:val="Bezlisty"/>
    <w:uiPriority w:val="99"/>
    <w:semiHidden/>
    <w:unhideWhenUsed/>
    <w:rsid w:val="0018024D"/>
  </w:style>
  <w:style w:type="numbering" w:customStyle="1" w:styleId="Bezlisty11115">
    <w:name w:val="Bez listy11115"/>
    <w:next w:val="Bezlisty"/>
    <w:uiPriority w:val="99"/>
    <w:semiHidden/>
    <w:unhideWhenUsed/>
    <w:rsid w:val="0018024D"/>
  </w:style>
  <w:style w:type="numbering" w:customStyle="1" w:styleId="Bezlisty224">
    <w:name w:val="Bez listy224"/>
    <w:next w:val="Bezlisty"/>
    <w:uiPriority w:val="99"/>
    <w:semiHidden/>
    <w:unhideWhenUsed/>
    <w:rsid w:val="0018024D"/>
  </w:style>
  <w:style w:type="numbering" w:customStyle="1" w:styleId="Bezlisty314">
    <w:name w:val="Bez listy314"/>
    <w:next w:val="Bezlisty"/>
    <w:uiPriority w:val="99"/>
    <w:semiHidden/>
    <w:unhideWhenUsed/>
    <w:rsid w:val="0018024D"/>
  </w:style>
  <w:style w:type="numbering" w:customStyle="1" w:styleId="Bezlisty111115">
    <w:name w:val="Bez listy111115"/>
    <w:next w:val="Bezlisty"/>
    <w:semiHidden/>
    <w:unhideWhenUsed/>
    <w:rsid w:val="0018024D"/>
  </w:style>
  <w:style w:type="numbering" w:customStyle="1" w:styleId="Bezlisty2114">
    <w:name w:val="Bez listy2114"/>
    <w:next w:val="Bezlisty"/>
    <w:uiPriority w:val="99"/>
    <w:semiHidden/>
    <w:unhideWhenUsed/>
    <w:rsid w:val="0018024D"/>
  </w:style>
  <w:style w:type="numbering" w:customStyle="1" w:styleId="Bezlisty414">
    <w:name w:val="Bez listy414"/>
    <w:next w:val="Bezlisty"/>
    <w:uiPriority w:val="99"/>
    <w:semiHidden/>
    <w:unhideWhenUsed/>
    <w:rsid w:val="0018024D"/>
  </w:style>
  <w:style w:type="numbering" w:customStyle="1" w:styleId="Bezlisty1111114">
    <w:name w:val="Bez listy1111114"/>
    <w:next w:val="Bezlisty"/>
    <w:uiPriority w:val="99"/>
    <w:semiHidden/>
    <w:unhideWhenUsed/>
    <w:rsid w:val="0018024D"/>
  </w:style>
  <w:style w:type="numbering" w:customStyle="1" w:styleId="Styl113">
    <w:name w:val="Styl113"/>
    <w:uiPriority w:val="99"/>
    <w:rsid w:val="0018024D"/>
    <w:pPr>
      <w:numPr>
        <w:numId w:val="14"/>
      </w:numPr>
    </w:pPr>
  </w:style>
  <w:style w:type="numbering" w:customStyle="1" w:styleId="Bezlisty514">
    <w:name w:val="Bez listy514"/>
    <w:next w:val="Bezlisty"/>
    <w:uiPriority w:val="99"/>
    <w:semiHidden/>
    <w:unhideWhenUsed/>
    <w:rsid w:val="0018024D"/>
  </w:style>
  <w:style w:type="numbering" w:customStyle="1" w:styleId="Bezlisty76">
    <w:name w:val="Bez listy76"/>
    <w:next w:val="Bezlisty"/>
    <w:uiPriority w:val="99"/>
    <w:semiHidden/>
    <w:rsid w:val="0018024D"/>
  </w:style>
  <w:style w:type="table" w:customStyle="1" w:styleId="Tabela-Siatka64">
    <w:name w:val="Tabela - Siatka64"/>
    <w:basedOn w:val="Standardowy"/>
    <w:next w:val="Tabela-Siatka"/>
    <w:uiPriority w:val="5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4">
    <w:name w:val="Bez listy134"/>
    <w:next w:val="Bezlisty"/>
    <w:uiPriority w:val="99"/>
    <w:semiHidden/>
    <w:unhideWhenUsed/>
    <w:rsid w:val="0018024D"/>
  </w:style>
  <w:style w:type="numbering" w:customStyle="1" w:styleId="Bezlisty1133">
    <w:name w:val="Bez listy1133"/>
    <w:next w:val="Bezlisty"/>
    <w:uiPriority w:val="99"/>
    <w:semiHidden/>
    <w:unhideWhenUsed/>
    <w:rsid w:val="0018024D"/>
  </w:style>
  <w:style w:type="numbering" w:customStyle="1" w:styleId="Bezlisty11123">
    <w:name w:val="Bez listy11123"/>
    <w:next w:val="Bezlisty"/>
    <w:uiPriority w:val="99"/>
    <w:semiHidden/>
    <w:unhideWhenUsed/>
    <w:rsid w:val="0018024D"/>
  </w:style>
  <w:style w:type="numbering" w:customStyle="1" w:styleId="Bezlisty234">
    <w:name w:val="Bez listy234"/>
    <w:next w:val="Bezlisty"/>
    <w:uiPriority w:val="99"/>
    <w:semiHidden/>
    <w:unhideWhenUsed/>
    <w:rsid w:val="0018024D"/>
  </w:style>
  <w:style w:type="numbering" w:customStyle="1" w:styleId="Bezlisty324">
    <w:name w:val="Bez listy324"/>
    <w:next w:val="Bezlisty"/>
    <w:uiPriority w:val="99"/>
    <w:semiHidden/>
    <w:unhideWhenUsed/>
    <w:rsid w:val="0018024D"/>
  </w:style>
  <w:style w:type="numbering" w:customStyle="1" w:styleId="Bezlisty111123">
    <w:name w:val="Bez listy111123"/>
    <w:next w:val="Bezlisty"/>
    <w:semiHidden/>
    <w:unhideWhenUsed/>
    <w:rsid w:val="0018024D"/>
  </w:style>
  <w:style w:type="numbering" w:customStyle="1" w:styleId="Bezlisty2123">
    <w:name w:val="Bez listy2123"/>
    <w:next w:val="Bezlisty"/>
    <w:uiPriority w:val="99"/>
    <w:semiHidden/>
    <w:unhideWhenUsed/>
    <w:rsid w:val="0018024D"/>
  </w:style>
  <w:style w:type="numbering" w:customStyle="1" w:styleId="Bezlisty424">
    <w:name w:val="Bez listy424"/>
    <w:next w:val="Bezlisty"/>
    <w:uiPriority w:val="99"/>
    <w:semiHidden/>
    <w:unhideWhenUsed/>
    <w:rsid w:val="0018024D"/>
  </w:style>
  <w:style w:type="numbering" w:customStyle="1" w:styleId="Bezlisty1111123">
    <w:name w:val="Bez listy1111123"/>
    <w:next w:val="Bezlisty"/>
    <w:uiPriority w:val="99"/>
    <w:semiHidden/>
    <w:unhideWhenUsed/>
    <w:rsid w:val="0018024D"/>
  </w:style>
  <w:style w:type="numbering" w:customStyle="1" w:styleId="Styl123">
    <w:name w:val="Styl123"/>
    <w:uiPriority w:val="99"/>
    <w:rsid w:val="0018024D"/>
    <w:pPr>
      <w:numPr>
        <w:numId w:val="15"/>
      </w:numPr>
    </w:pPr>
  </w:style>
  <w:style w:type="numbering" w:customStyle="1" w:styleId="Bezlisty524">
    <w:name w:val="Bez listy524"/>
    <w:next w:val="Bezlisty"/>
    <w:uiPriority w:val="99"/>
    <w:semiHidden/>
    <w:unhideWhenUsed/>
    <w:rsid w:val="0018024D"/>
  </w:style>
  <w:style w:type="table" w:customStyle="1" w:styleId="Tabela-Siatka514">
    <w:name w:val="Tabela - Siatka5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18024D"/>
  </w:style>
  <w:style w:type="numbering" w:customStyle="1" w:styleId="Styl3132">
    <w:name w:val="Styl3132"/>
    <w:rsid w:val="0018024D"/>
    <w:pPr>
      <w:numPr>
        <w:numId w:val="84"/>
      </w:numPr>
    </w:pPr>
  </w:style>
  <w:style w:type="numbering" w:customStyle="1" w:styleId="Styl311411">
    <w:name w:val="Styl311411"/>
    <w:rsid w:val="0018024D"/>
    <w:pPr>
      <w:numPr>
        <w:numId w:val="85"/>
      </w:numPr>
    </w:pPr>
  </w:style>
  <w:style w:type="numbering" w:customStyle="1" w:styleId="Styl3151">
    <w:name w:val="Styl3151"/>
    <w:rsid w:val="0018024D"/>
    <w:pPr>
      <w:numPr>
        <w:numId w:val="86"/>
      </w:numPr>
    </w:pPr>
  </w:style>
  <w:style w:type="numbering" w:customStyle="1" w:styleId="Styl1211">
    <w:name w:val="Styl1211"/>
    <w:uiPriority w:val="99"/>
    <w:rsid w:val="0018024D"/>
  </w:style>
  <w:style w:type="numbering" w:customStyle="1" w:styleId="Styl131">
    <w:name w:val="Styl131"/>
    <w:uiPriority w:val="99"/>
    <w:rsid w:val="0018024D"/>
  </w:style>
  <w:style w:type="numbering" w:customStyle="1" w:styleId="Styl31122">
    <w:name w:val="Styl31122"/>
    <w:rsid w:val="0018024D"/>
  </w:style>
  <w:style w:type="numbering" w:customStyle="1" w:styleId="MojaLista1">
    <w:name w:val="Moja_Lista_1"/>
    <w:uiPriority w:val="99"/>
    <w:rsid w:val="0018024D"/>
  </w:style>
  <w:style w:type="numbering" w:customStyle="1" w:styleId="WWNum124">
    <w:name w:val="WWNum124"/>
    <w:basedOn w:val="Bezlisty"/>
    <w:rsid w:val="0018024D"/>
  </w:style>
  <w:style w:type="paragraph" w:customStyle="1" w:styleId="pchartbodycmt">
    <w:name w:val="pchart_bodycmt"/>
    <w:basedOn w:val="Normalny"/>
    <w:rsid w:val="001802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ListaPZP01">
    <w:name w:val="ListaPZP01"/>
    <w:uiPriority w:val="99"/>
    <w:rsid w:val="0018024D"/>
  </w:style>
  <w:style w:type="character" w:customStyle="1" w:styleId="skunamecart">
    <w:name w:val="skunamecart"/>
    <w:basedOn w:val="Domylnaczcionkaakapitu"/>
    <w:rsid w:val="0018024D"/>
  </w:style>
  <w:style w:type="numbering" w:customStyle="1" w:styleId="Styl5114411">
    <w:name w:val="Styl5114411"/>
    <w:rsid w:val="00F90074"/>
  </w:style>
  <w:style w:type="character" w:customStyle="1" w:styleId="scxw75764014">
    <w:name w:val="scxw75764014"/>
    <w:basedOn w:val="Domylnaczcionkaakapitu"/>
    <w:rsid w:val="004D4266"/>
  </w:style>
  <w:style w:type="character" w:customStyle="1" w:styleId="scxw255716418">
    <w:name w:val="scxw255716418"/>
    <w:basedOn w:val="Domylnaczcionkaakapitu"/>
    <w:rsid w:val="004D4266"/>
  </w:style>
  <w:style w:type="character" w:customStyle="1" w:styleId="TekstprzypisudolnegoZnak1">
    <w:name w:val="Tekst przypisu dolnego Znak1"/>
    <w:aliases w:val="Podrozdział Znak1"/>
    <w:basedOn w:val="Domylnaczcionkaakapitu"/>
    <w:uiPriority w:val="99"/>
    <w:rsid w:val="004D4266"/>
    <w:rPr>
      <w:sz w:val="20"/>
      <w:szCs w:val="20"/>
    </w:rPr>
  </w:style>
  <w:style w:type="paragraph" w:customStyle="1" w:styleId="Tytu1">
    <w:name w:val="Tytuł1"/>
    <w:basedOn w:val="Normalny"/>
    <w:next w:val="Normalny"/>
    <w:uiPriority w:val="10"/>
    <w:qFormat/>
    <w:rsid w:val="004D426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4D4266"/>
    <w:pPr>
      <w:spacing w:line="240" w:lineRule="auto"/>
    </w:pPr>
    <w:rPr>
      <w:b/>
      <w:bCs/>
      <w:color w:val="5B9BD5"/>
      <w:sz w:val="18"/>
      <w:szCs w:val="18"/>
    </w:rPr>
  </w:style>
  <w:style w:type="paragraph" w:customStyle="1" w:styleId="Bezodstpw1">
    <w:name w:val="Bez odstępów1"/>
    <w:next w:val="Bezodstpw"/>
    <w:uiPriority w:val="1"/>
    <w:qFormat/>
    <w:rsid w:val="004D4266"/>
    <w:pPr>
      <w:spacing w:after="0" w:line="240" w:lineRule="auto"/>
    </w:pPr>
    <w:rPr>
      <w:rFonts w:eastAsia="Times New Roman"/>
      <w:lang w:val="en-US"/>
    </w:rPr>
  </w:style>
  <w:style w:type="paragraph" w:customStyle="1" w:styleId="DefaultText">
    <w:name w:val="Default Text"/>
    <w:basedOn w:val="Normalny"/>
    <w:rsid w:val="004D426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rsid w:val="004D4266"/>
    <w:pPr>
      <w:spacing w:before="60" w:after="60"/>
      <w:ind w:left="-1985"/>
    </w:pPr>
    <w:rPr>
      <w:color w:val="000000"/>
    </w:rPr>
  </w:style>
  <w:style w:type="paragraph" w:customStyle="1" w:styleId="tableclose">
    <w:name w:val="tableclose"/>
    <w:basedOn w:val="Normalny"/>
    <w:uiPriority w:val="99"/>
    <w:rsid w:val="004D426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4D4266"/>
    <w:rPr>
      <w:color w:val="954F72"/>
      <w:u w:val="single"/>
    </w:rPr>
  </w:style>
  <w:style w:type="paragraph" w:customStyle="1" w:styleId="HeadingPart">
    <w:name w:val="Heading Part"/>
    <w:basedOn w:val="Normalny"/>
    <w:next w:val="Normalny"/>
    <w:uiPriority w:val="99"/>
    <w:qFormat/>
    <w:rsid w:val="004D4266"/>
    <w:pPr>
      <w:pageBreakBefore/>
      <w:numPr>
        <w:ilvl w:val="8"/>
        <w:numId w:val="100"/>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4D4266"/>
    <w:pPr>
      <w:numPr>
        <w:ilvl w:val="1"/>
        <w:numId w:val="100"/>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4D4266"/>
    <w:pPr>
      <w:keepLines w:val="0"/>
      <w:pageBreakBefore/>
      <w:numPr>
        <w:numId w:val="100"/>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4D4266"/>
    <w:pPr>
      <w:keepLines w:val="0"/>
      <w:numPr>
        <w:ilvl w:val="2"/>
        <w:numId w:val="100"/>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4D4266"/>
    <w:pPr>
      <w:numPr>
        <w:ilvl w:val="3"/>
        <w:numId w:val="100"/>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4D4266"/>
    <w:pPr>
      <w:keepNext/>
      <w:numPr>
        <w:ilvl w:val="4"/>
        <w:numId w:val="100"/>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4D4266"/>
    <w:pPr>
      <w:keepNext/>
      <w:pageBreakBefore/>
      <w:numPr>
        <w:ilvl w:val="7"/>
        <w:numId w:val="100"/>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4D4266"/>
    <w:rPr>
      <w:rFonts w:asciiTheme="majorHAnsi" w:eastAsiaTheme="majorEastAsia" w:hAnsiTheme="majorHAnsi" w:cstheme="majorBidi"/>
      <w:spacing w:val="-10"/>
      <w:kern w:val="28"/>
      <w:sz w:val="56"/>
      <w:szCs w:val="56"/>
    </w:rPr>
  </w:style>
  <w:style w:type="paragraph" w:customStyle="1" w:styleId="MJ">
    <w:name w:val="MÓJ"/>
    <w:basedOn w:val="Normalny"/>
    <w:rsid w:val="004D4266"/>
    <w:pPr>
      <w:spacing w:after="0" w:line="240" w:lineRule="auto"/>
      <w:jc w:val="both"/>
    </w:pPr>
    <w:rPr>
      <w:rFonts w:ascii="Arial" w:eastAsia="Times New Roman" w:hAnsi="Arial" w:cs="Times New Roman"/>
      <w:szCs w:val="20"/>
      <w:lang w:eastAsia="pl-PL"/>
    </w:rPr>
  </w:style>
  <w:style w:type="numbering" w:customStyle="1" w:styleId="Styl31">
    <w:name w:val="Styl31"/>
    <w:rsid w:val="004D4266"/>
    <w:pPr>
      <w:numPr>
        <w:numId w:val="101"/>
      </w:numPr>
    </w:pPr>
  </w:style>
  <w:style w:type="numbering" w:customStyle="1" w:styleId="Styl51">
    <w:name w:val="Styl51"/>
    <w:rsid w:val="004D4266"/>
    <w:pPr>
      <w:numPr>
        <w:numId w:val="102"/>
      </w:numPr>
    </w:pPr>
  </w:style>
  <w:style w:type="numbering" w:customStyle="1" w:styleId="Styl3111">
    <w:name w:val="Styl3111"/>
    <w:rsid w:val="004D4266"/>
  </w:style>
  <w:style w:type="numbering" w:customStyle="1" w:styleId="Styl511">
    <w:name w:val="Styl511"/>
    <w:rsid w:val="004D4266"/>
  </w:style>
  <w:style w:type="table" w:customStyle="1" w:styleId="Tabela-Siatka81">
    <w:name w:val="Tabela - Siatka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4D426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
    <w:name w:val="Tabela - Siatka19"/>
    <w:basedOn w:val="Standardowy"/>
    <w:next w:val="Tabela-Siatka"/>
    <w:uiPriority w:val="5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4D426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rsid w:val="004D4266"/>
    <w:pPr>
      <w:numPr>
        <w:numId w:val="103"/>
      </w:numPr>
      <w:spacing w:after="0" w:line="240" w:lineRule="auto"/>
    </w:pPr>
    <w:rPr>
      <w:rFonts w:ascii="Arial" w:eastAsia="Times New Roman" w:hAnsi="Arial" w:cs="Times New Roman"/>
      <w:sz w:val="28"/>
      <w:szCs w:val="20"/>
      <w:lang w:eastAsia="pl-PL"/>
    </w:rPr>
  </w:style>
  <w:style w:type="table" w:customStyle="1" w:styleId="Tabela-Siatka20">
    <w:name w:val="Tabela - Siatka20"/>
    <w:basedOn w:val="Standardowy"/>
    <w:next w:val="Tabela-Siatka"/>
    <w:uiPriority w:val="39"/>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4D4266"/>
  </w:style>
  <w:style w:type="numbering" w:customStyle="1" w:styleId="Styl512">
    <w:name w:val="Styl512"/>
    <w:rsid w:val="004D4266"/>
  </w:style>
  <w:style w:type="numbering" w:customStyle="1" w:styleId="Styl31111">
    <w:name w:val="Styl31111"/>
    <w:rsid w:val="004D4266"/>
  </w:style>
  <w:style w:type="numbering" w:customStyle="1" w:styleId="Styl5111">
    <w:name w:val="Styl5111"/>
    <w:rsid w:val="004D4266"/>
  </w:style>
  <w:style w:type="numbering" w:customStyle="1" w:styleId="Styl3131">
    <w:name w:val="Styl3131"/>
    <w:rsid w:val="004D4266"/>
  </w:style>
  <w:style w:type="numbering" w:customStyle="1" w:styleId="Styl5131">
    <w:name w:val="Styl5131"/>
    <w:rsid w:val="004D4266"/>
    <w:pPr>
      <w:numPr>
        <w:numId w:val="99"/>
      </w:numPr>
    </w:pPr>
  </w:style>
  <w:style w:type="numbering" w:customStyle="1" w:styleId="Styl31121">
    <w:name w:val="Styl31121"/>
    <w:rsid w:val="004D4266"/>
  </w:style>
  <w:style w:type="numbering" w:customStyle="1" w:styleId="Styl314">
    <w:name w:val="Styl314"/>
    <w:rsid w:val="004D4266"/>
  </w:style>
  <w:style w:type="numbering" w:customStyle="1" w:styleId="Styl514">
    <w:name w:val="Styl514"/>
    <w:rsid w:val="004D4266"/>
  </w:style>
  <w:style w:type="numbering" w:customStyle="1" w:styleId="Styl3113">
    <w:name w:val="Styl3113"/>
    <w:rsid w:val="004D4266"/>
  </w:style>
  <w:style w:type="numbering" w:customStyle="1" w:styleId="Styl5113">
    <w:name w:val="Styl5113"/>
    <w:rsid w:val="004D4266"/>
  </w:style>
  <w:style w:type="character" w:customStyle="1" w:styleId="NumHeading2Znak">
    <w:name w:val="Num Heading 2 Znak"/>
    <w:basedOn w:val="Nagwek2Znak"/>
    <w:link w:val="NumHeading2"/>
    <w:uiPriority w:val="99"/>
    <w:rsid w:val="004D426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4D426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4D426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4D426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4D426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4D4266"/>
    <w:rPr>
      <w:rFonts w:ascii="Arial" w:eastAsia="Arial" w:hAnsi="Arial" w:cs="Arial"/>
      <w:sz w:val="19"/>
      <w:szCs w:val="19"/>
      <w:shd w:val="clear" w:color="auto" w:fill="FFFFFF"/>
    </w:rPr>
  </w:style>
  <w:style w:type="paragraph" w:customStyle="1" w:styleId="Style12">
    <w:name w:val="Style 12"/>
    <w:basedOn w:val="Normalny"/>
    <w:link w:val="CharStyle13"/>
    <w:qFormat/>
    <w:rsid w:val="004D426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
    <w:rsid w:val="004D4266"/>
    <w:rPr>
      <w:rFonts w:ascii="Arial" w:eastAsia="Arial" w:hAnsi="Arial" w:cs="Arial"/>
      <w:shd w:val="clear" w:color="auto" w:fill="FFFFFF"/>
    </w:rPr>
  </w:style>
  <w:style w:type="paragraph" w:customStyle="1" w:styleId="Style18">
    <w:name w:val="Style 18"/>
    <w:basedOn w:val="Normalny"/>
    <w:link w:val="CharStyle19"/>
    <w:qFormat/>
    <w:rsid w:val="004D426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4D4266"/>
  </w:style>
  <w:style w:type="character" w:customStyle="1" w:styleId="scxw6697922">
    <w:name w:val="scxw6697922"/>
    <w:basedOn w:val="Domylnaczcionkaakapitu"/>
    <w:rsid w:val="004D4266"/>
  </w:style>
  <w:style w:type="table" w:customStyle="1" w:styleId="Zwykatabela11">
    <w:name w:val="Zwykła tabela 11"/>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
    <w:name w:val="Styl3115"/>
    <w:rsid w:val="004D4266"/>
  </w:style>
  <w:style w:type="numbering" w:customStyle="1" w:styleId="Styl515113">
    <w:name w:val="Styl515113"/>
    <w:rsid w:val="004D4266"/>
  </w:style>
  <w:style w:type="numbering" w:customStyle="1" w:styleId="Styl51121">
    <w:name w:val="Styl51121"/>
    <w:rsid w:val="004D4266"/>
  </w:style>
  <w:style w:type="numbering" w:customStyle="1" w:styleId="Styl51512">
    <w:name w:val="Styl51512"/>
    <w:rsid w:val="004D4266"/>
  </w:style>
  <w:style w:type="numbering" w:customStyle="1" w:styleId="Styl515111">
    <w:name w:val="Styl515111"/>
    <w:rsid w:val="004D4266"/>
  </w:style>
  <w:style w:type="numbering" w:customStyle="1" w:styleId="Styl31112">
    <w:name w:val="Styl31112"/>
    <w:rsid w:val="004D4266"/>
  </w:style>
  <w:style w:type="numbering" w:customStyle="1" w:styleId="Styl5115">
    <w:name w:val="Styl5115"/>
    <w:rsid w:val="004D4266"/>
  </w:style>
  <w:style w:type="numbering" w:customStyle="1" w:styleId="Styl31131">
    <w:name w:val="Styl31131"/>
    <w:rsid w:val="004D4266"/>
  </w:style>
  <w:style w:type="numbering" w:customStyle="1" w:styleId="Styl31151">
    <w:name w:val="Styl31151"/>
    <w:rsid w:val="004D4266"/>
  </w:style>
  <w:style w:type="character" w:customStyle="1" w:styleId="Nierozpoznanawzmianka51">
    <w:name w:val="Nierozpoznana wzmianka51"/>
    <w:basedOn w:val="Domylnaczcionkaakapitu"/>
    <w:uiPriority w:val="99"/>
    <w:unhideWhenUsed/>
    <w:rsid w:val="004D4266"/>
    <w:rPr>
      <w:color w:val="605E5C"/>
      <w:shd w:val="clear" w:color="auto" w:fill="E1DFDD"/>
    </w:rPr>
  </w:style>
  <w:style w:type="character" w:customStyle="1" w:styleId="Domylnaczcionkaakapitu1">
    <w:name w:val="Domyślna czcionka akapitu1"/>
    <w:rsid w:val="004D4266"/>
  </w:style>
  <w:style w:type="character" w:customStyle="1" w:styleId="Odwoaniedokomentarza1">
    <w:name w:val="Odwołanie do komentarza1"/>
    <w:rsid w:val="004D4266"/>
    <w:rPr>
      <w:sz w:val="16"/>
      <w:szCs w:val="16"/>
    </w:rPr>
  </w:style>
  <w:style w:type="character" w:customStyle="1" w:styleId="Odwoanieprzypisukocowego1">
    <w:name w:val="Odwołanie przypisu końcowego1"/>
    <w:rsid w:val="004D4266"/>
    <w:rPr>
      <w:vertAlign w:val="superscript"/>
    </w:rPr>
  </w:style>
  <w:style w:type="character" w:customStyle="1" w:styleId="Odwoanieprzypisudolnego1">
    <w:name w:val="Odwołanie przypisu dolnego1"/>
    <w:rsid w:val="004D4266"/>
    <w:rPr>
      <w:vertAlign w:val="superscript"/>
    </w:rPr>
  </w:style>
  <w:style w:type="character" w:customStyle="1" w:styleId="Numerwiersza1">
    <w:name w:val="Numer wiersza1"/>
    <w:basedOn w:val="Domylnaczcionkaakapitu1"/>
    <w:rsid w:val="004D4266"/>
  </w:style>
  <w:style w:type="character" w:customStyle="1" w:styleId="UyteHipercze2">
    <w:name w:val="UżyteHiperłącze2"/>
    <w:rsid w:val="004D4266"/>
    <w:rPr>
      <w:color w:val="800080"/>
      <w:u w:val="single"/>
    </w:rPr>
  </w:style>
  <w:style w:type="character" w:customStyle="1" w:styleId="Numerstrony1">
    <w:name w:val="Numer strony1"/>
    <w:rsid w:val="004D4266"/>
    <w:rPr>
      <w:rFonts w:cs="Times New Roman"/>
    </w:rPr>
  </w:style>
  <w:style w:type="character" w:customStyle="1" w:styleId="FontStyle49">
    <w:name w:val="Font Style49"/>
    <w:uiPriority w:val="99"/>
    <w:rsid w:val="004D4266"/>
    <w:rPr>
      <w:rFonts w:ascii="Times New Roman" w:hAnsi="Times New Roman" w:cs="Times New Roman"/>
      <w:b/>
      <w:bCs/>
      <w:sz w:val="24"/>
      <w:szCs w:val="24"/>
    </w:rPr>
  </w:style>
  <w:style w:type="character" w:customStyle="1" w:styleId="FontStyle50">
    <w:name w:val="Font Style50"/>
    <w:uiPriority w:val="99"/>
    <w:rsid w:val="004D4266"/>
    <w:rPr>
      <w:rFonts w:ascii="Times New Roman" w:hAnsi="Times New Roman" w:cs="Times New Roman"/>
      <w:b/>
      <w:bCs/>
      <w:i/>
      <w:iCs/>
      <w:sz w:val="24"/>
      <w:szCs w:val="24"/>
    </w:rPr>
  </w:style>
  <w:style w:type="character" w:customStyle="1" w:styleId="FontStyle52">
    <w:name w:val="Font Style52"/>
    <w:uiPriority w:val="99"/>
    <w:rsid w:val="004D4266"/>
    <w:rPr>
      <w:rFonts w:ascii="Times New Roman" w:hAnsi="Times New Roman" w:cs="Times New Roman"/>
      <w:i/>
      <w:iCs/>
      <w:sz w:val="24"/>
      <w:szCs w:val="24"/>
    </w:rPr>
  </w:style>
  <w:style w:type="character" w:customStyle="1" w:styleId="FontStyle53">
    <w:name w:val="Font Style53"/>
    <w:uiPriority w:val="99"/>
    <w:rsid w:val="004D4266"/>
    <w:rPr>
      <w:rFonts w:ascii="Times New Roman" w:hAnsi="Times New Roman" w:cs="Times New Roman"/>
      <w:sz w:val="18"/>
      <w:szCs w:val="18"/>
    </w:rPr>
  </w:style>
  <w:style w:type="character" w:customStyle="1" w:styleId="FontStyle54">
    <w:name w:val="Font Style54"/>
    <w:uiPriority w:val="99"/>
    <w:rsid w:val="004D4266"/>
    <w:rPr>
      <w:rFonts w:ascii="Times New Roman" w:hAnsi="Times New Roman" w:cs="Times New Roman"/>
      <w:b/>
      <w:bCs/>
      <w:i/>
      <w:iCs/>
      <w:sz w:val="18"/>
      <w:szCs w:val="18"/>
    </w:rPr>
  </w:style>
  <w:style w:type="character" w:customStyle="1" w:styleId="FontStyle59">
    <w:name w:val="Font Style59"/>
    <w:uiPriority w:val="99"/>
    <w:rsid w:val="004D4266"/>
    <w:rPr>
      <w:rFonts w:ascii="Times New Roman" w:hAnsi="Times New Roman" w:cs="Times New Roman"/>
      <w:b/>
      <w:bCs/>
      <w:i/>
      <w:iCs/>
      <w:sz w:val="14"/>
      <w:szCs w:val="14"/>
    </w:rPr>
  </w:style>
  <w:style w:type="character" w:customStyle="1" w:styleId="FontStyle56">
    <w:name w:val="Font Style56"/>
    <w:uiPriority w:val="99"/>
    <w:rsid w:val="004D4266"/>
    <w:rPr>
      <w:rFonts w:ascii="Times New Roman" w:hAnsi="Times New Roman" w:cs="Times New Roman"/>
      <w:b/>
      <w:bCs/>
      <w:spacing w:val="60"/>
      <w:sz w:val="28"/>
      <w:szCs w:val="28"/>
    </w:rPr>
  </w:style>
  <w:style w:type="character" w:customStyle="1" w:styleId="FontStyle57">
    <w:name w:val="Font Style57"/>
    <w:uiPriority w:val="99"/>
    <w:rsid w:val="004D4266"/>
    <w:rPr>
      <w:rFonts w:ascii="Times New Roman" w:hAnsi="Times New Roman" w:cs="Times New Roman"/>
      <w:b/>
      <w:bCs/>
      <w:sz w:val="16"/>
      <w:szCs w:val="16"/>
    </w:rPr>
  </w:style>
  <w:style w:type="character" w:customStyle="1" w:styleId="normaltextrun1">
    <w:name w:val="normaltextrun1"/>
    <w:basedOn w:val="Domylnaczcionkaakapitu1"/>
    <w:rsid w:val="004D4266"/>
  </w:style>
  <w:style w:type="character" w:customStyle="1" w:styleId="ListLabel1">
    <w:name w:val="ListLabel 1"/>
    <w:qFormat/>
    <w:rsid w:val="004D4266"/>
    <w:rPr>
      <w:rFonts w:ascii="Arial" w:hAnsi="Arial"/>
      <w:color w:val="00000A"/>
      <w:sz w:val="24"/>
    </w:rPr>
  </w:style>
  <w:style w:type="character" w:customStyle="1" w:styleId="ListLabel2">
    <w:name w:val="ListLabel 2"/>
    <w:qFormat/>
    <w:rsid w:val="004D4266"/>
    <w:rPr>
      <w:rFonts w:ascii="Arial" w:hAnsi="Arial"/>
      <w:color w:val="00000A"/>
      <w:sz w:val="24"/>
    </w:rPr>
  </w:style>
  <w:style w:type="character" w:customStyle="1" w:styleId="ListLabel3">
    <w:name w:val="ListLabel 3"/>
    <w:qFormat/>
    <w:rsid w:val="004D4266"/>
    <w:rPr>
      <w:color w:val="00000A"/>
    </w:rPr>
  </w:style>
  <w:style w:type="character" w:customStyle="1" w:styleId="ListLabel4">
    <w:name w:val="ListLabel 4"/>
    <w:qFormat/>
    <w:rsid w:val="004D4266"/>
    <w:rPr>
      <w:rFonts w:cs="Courier New"/>
    </w:rPr>
  </w:style>
  <w:style w:type="character" w:customStyle="1" w:styleId="ListLabel5">
    <w:name w:val="ListLabel 5"/>
    <w:qFormat/>
    <w:rsid w:val="004D4266"/>
    <w:rPr>
      <w:rFonts w:cs="Courier New"/>
    </w:rPr>
  </w:style>
  <w:style w:type="character" w:customStyle="1" w:styleId="ListLabel6">
    <w:name w:val="ListLabel 6"/>
    <w:qFormat/>
    <w:rsid w:val="004D4266"/>
    <w:rPr>
      <w:rFonts w:cs="Courier New"/>
    </w:rPr>
  </w:style>
  <w:style w:type="character" w:customStyle="1" w:styleId="ListLabel7">
    <w:name w:val="ListLabel 7"/>
    <w:qFormat/>
    <w:rsid w:val="004D4266"/>
    <w:rPr>
      <w:b w:val="0"/>
      <w:i w:val="0"/>
    </w:rPr>
  </w:style>
  <w:style w:type="character" w:customStyle="1" w:styleId="ListLabel8">
    <w:name w:val="ListLabel 8"/>
    <w:qFormat/>
    <w:rsid w:val="004D4266"/>
    <w:rPr>
      <w:b w:val="0"/>
      <w:i w:val="0"/>
    </w:rPr>
  </w:style>
  <w:style w:type="character" w:customStyle="1" w:styleId="ListLabel9">
    <w:name w:val="ListLabel 9"/>
    <w:qFormat/>
    <w:rsid w:val="004D4266"/>
    <w:rPr>
      <w:rFonts w:cs="Courier New"/>
    </w:rPr>
  </w:style>
  <w:style w:type="character" w:customStyle="1" w:styleId="ListLabel10">
    <w:name w:val="ListLabel 10"/>
    <w:qFormat/>
    <w:rsid w:val="004D4266"/>
    <w:rPr>
      <w:rFonts w:cs="Courier New"/>
    </w:rPr>
  </w:style>
  <w:style w:type="character" w:customStyle="1" w:styleId="ListLabel11">
    <w:name w:val="ListLabel 11"/>
    <w:qFormat/>
    <w:rsid w:val="004D4266"/>
    <w:rPr>
      <w:rFonts w:cs="Courier New"/>
    </w:rPr>
  </w:style>
  <w:style w:type="character" w:customStyle="1" w:styleId="ListLabel12">
    <w:name w:val="ListLabel 12"/>
    <w:qFormat/>
    <w:rsid w:val="004D4266"/>
    <w:rPr>
      <w:rFonts w:ascii="Arial" w:hAnsi="Arial"/>
      <w:b/>
      <w:i w:val="0"/>
      <w:sz w:val="24"/>
    </w:rPr>
  </w:style>
  <w:style w:type="character" w:customStyle="1" w:styleId="ListLabel13">
    <w:name w:val="ListLabel 13"/>
    <w:rsid w:val="004D4266"/>
    <w:rPr>
      <w:rFonts w:ascii="Arial" w:hAnsi="Arial"/>
      <w:color w:val="00000A"/>
      <w:sz w:val="24"/>
    </w:rPr>
  </w:style>
  <w:style w:type="character" w:customStyle="1" w:styleId="ListLabel14">
    <w:name w:val="ListLabel 14"/>
    <w:rsid w:val="004D4266"/>
    <w:rPr>
      <w:rFonts w:ascii="Arial" w:eastAsia="Calibri" w:hAnsi="Arial"/>
      <w:b/>
      <w:sz w:val="24"/>
    </w:rPr>
  </w:style>
  <w:style w:type="character" w:customStyle="1" w:styleId="ListLabel15">
    <w:name w:val="ListLabel 15"/>
    <w:rsid w:val="004D4266"/>
    <w:rPr>
      <w:rFonts w:ascii="Arial" w:hAnsi="Arial"/>
      <w:b/>
      <w:i w:val="0"/>
      <w:sz w:val="24"/>
    </w:rPr>
  </w:style>
  <w:style w:type="character" w:customStyle="1" w:styleId="TekstdymkaZnak1">
    <w:name w:val="Tekst dymka Znak1"/>
    <w:uiPriority w:val="99"/>
    <w:rsid w:val="004D4266"/>
    <w:rPr>
      <w:rFonts w:ascii="Tahoma" w:eastAsia="Calibri" w:hAnsi="Tahoma" w:cs="Tahoma"/>
      <w:kern w:val="1"/>
      <w:sz w:val="16"/>
      <w:szCs w:val="16"/>
    </w:rPr>
  </w:style>
  <w:style w:type="character" w:customStyle="1" w:styleId="NagwekZnak1">
    <w:name w:val="Nagłówek Znak1"/>
    <w:uiPriority w:val="99"/>
    <w:rsid w:val="004D4266"/>
    <w:rPr>
      <w:rFonts w:ascii="Calibri" w:hAnsi="Calibri" w:cs="Calibri"/>
      <w:color w:val="00000A"/>
      <w:sz w:val="22"/>
    </w:rPr>
  </w:style>
  <w:style w:type="character" w:customStyle="1" w:styleId="CytatintensywnyZnak">
    <w:name w:val="Cytat intensywny Znak"/>
    <w:link w:val="Cytatintensywny"/>
    <w:uiPriority w:val="30"/>
    <w:rsid w:val="004D4266"/>
    <w:rPr>
      <w:rFonts w:ascii="Arial" w:eastAsia="Times New Roman" w:hAnsi="Arial" w:cs="Times New Roman"/>
      <w:i/>
      <w:iCs/>
      <w:color w:val="4F81BD"/>
      <w:sz w:val="24"/>
      <w:szCs w:val="20"/>
    </w:rPr>
  </w:style>
  <w:style w:type="character" w:customStyle="1" w:styleId="nagowek1Znak">
    <w:name w:val="nagłowek 1 Znak"/>
    <w:rsid w:val="004D4266"/>
    <w:rPr>
      <w:rFonts w:ascii="Arial" w:eastAsia="Times New Roman" w:hAnsi="Arial" w:cs="Times New Roman"/>
      <w:b/>
      <w:bCs/>
      <w:color w:val="002060"/>
      <w:w w:val="101"/>
      <w:sz w:val="28"/>
      <w:szCs w:val="24"/>
    </w:rPr>
  </w:style>
  <w:style w:type="character" w:customStyle="1" w:styleId="BOLDCENTERZnak">
    <w:name w:val="BOLD_CENTER Znak"/>
    <w:uiPriority w:val="99"/>
    <w:rsid w:val="004D4266"/>
    <w:rPr>
      <w:rFonts w:ascii="Arial" w:eastAsia="Times New Roman" w:hAnsi="Arial" w:cs="Arial"/>
      <w:b/>
      <w:bCs/>
      <w:sz w:val="20"/>
      <w:szCs w:val="19"/>
    </w:rPr>
  </w:style>
  <w:style w:type="character" w:customStyle="1" w:styleId="nagowek2Znak">
    <w:name w:val="nagłowek 2 Znak"/>
    <w:rsid w:val="004D4266"/>
    <w:rPr>
      <w:rFonts w:ascii="Arial" w:eastAsia="Times New Roman" w:hAnsi="Arial" w:cs="Times New Roman"/>
      <w:b/>
      <w:bCs w:val="0"/>
      <w:color w:val="244061"/>
      <w:sz w:val="24"/>
      <w:szCs w:val="24"/>
    </w:rPr>
  </w:style>
  <w:style w:type="character" w:customStyle="1" w:styleId="dxzparaZnak">
    <w:name w:val="dxzpara Znak"/>
    <w:rsid w:val="004D4266"/>
    <w:rPr>
      <w:rFonts w:ascii="Arial" w:eastAsia="Times New Roman" w:hAnsi="Arial" w:cs="Arial"/>
      <w:sz w:val="24"/>
      <w:szCs w:val="20"/>
    </w:rPr>
  </w:style>
  <w:style w:type="character" w:customStyle="1" w:styleId="dxzcitationZnak">
    <w:name w:val="dxzcitation Znak"/>
    <w:rsid w:val="004D4266"/>
    <w:rPr>
      <w:rFonts w:ascii="Arial" w:eastAsia="Times New Roman" w:hAnsi="Arial" w:cs="Arial"/>
      <w:i/>
      <w:color w:val="548DD4"/>
      <w:sz w:val="24"/>
      <w:szCs w:val="20"/>
    </w:rPr>
  </w:style>
  <w:style w:type="character" w:customStyle="1" w:styleId="dxzcommandlineZnak">
    <w:name w:val="dxzcommandline Znak"/>
    <w:rsid w:val="004D4266"/>
    <w:rPr>
      <w:rFonts w:ascii="Cambria" w:eastAsia="Times New Roman" w:hAnsi="Cambria" w:cs="Times New Roman"/>
      <w:color w:val="4F81BD"/>
      <w:sz w:val="24"/>
      <w:szCs w:val="20"/>
    </w:rPr>
  </w:style>
  <w:style w:type="character" w:customStyle="1" w:styleId="dxzenumZnak">
    <w:name w:val="dxzenum Znak"/>
    <w:rsid w:val="004D4266"/>
    <w:rPr>
      <w:rFonts w:ascii="Arial" w:eastAsia="Times New Roman" w:hAnsi="Arial" w:cs="Arial"/>
      <w:bCs/>
      <w:color w:val="000000"/>
      <w:sz w:val="24"/>
      <w:szCs w:val="24"/>
    </w:rPr>
  </w:style>
  <w:style w:type="character" w:customStyle="1" w:styleId="dxzenum2Znak">
    <w:name w:val="dxzenum2 Znak"/>
    <w:rsid w:val="004D4266"/>
    <w:rPr>
      <w:rFonts w:ascii="Arial" w:eastAsia="Times New Roman" w:hAnsi="Arial" w:cs="Arial"/>
      <w:bCs/>
      <w:color w:val="000000"/>
      <w:sz w:val="24"/>
      <w:szCs w:val="24"/>
    </w:rPr>
  </w:style>
  <w:style w:type="character" w:customStyle="1" w:styleId="dxzlistZnak">
    <w:name w:val="dxzlist Znak"/>
    <w:rsid w:val="004D4266"/>
    <w:rPr>
      <w:rFonts w:ascii="Arial" w:eastAsia="Times New Roman" w:hAnsi="Arial" w:cs="Times New Roman"/>
      <w:bCs/>
      <w:color w:val="000000"/>
      <w:sz w:val="24"/>
      <w:szCs w:val="20"/>
    </w:rPr>
  </w:style>
  <w:style w:type="character" w:customStyle="1" w:styleId="dxzPodsekcjaZnak">
    <w:name w:val="dxzPodsekcja Znak"/>
    <w:rsid w:val="004D4266"/>
    <w:rPr>
      <w:rFonts w:ascii="Arial" w:eastAsia="Times New Roman" w:hAnsi="Arial" w:cs="Times New Roman"/>
      <w:b w:val="0"/>
      <w:bCs w:val="0"/>
      <w:i w:val="0"/>
      <w:iCs w:val="0"/>
      <w:color w:val="4F81BD"/>
      <w:sz w:val="24"/>
      <w:szCs w:val="20"/>
      <w:u w:val="single"/>
    </w:rPr>
  </w:style>
  <w:style w:type="character" w:customStyle="1" w:styleId="dxzSekcjaZnak">
    <w:name w:val="dxzSekcja Znak"/>
    <w:rsid w:val="004D4266"/>
    <w:rPr>
      <w:rFonts w:ascii="Arial" w:eastAsia="Times New Roman" w:hAnsi="Arial" w:cs="Arial"/>
      <w:b/>
      <w:bCs/>
      <w:color w:val="000000"/>
      <w:sz w:val="24"/>
      <w:szCs w:val="24"/>
    </w:rPr>
  </w:style>
  <w:style w:type="character" w:customStyle="1" w:styleId="scxw223556433">
    <w:name w:val="scxw223556433"/>
    <w:basedOn w:val="Domylnaczcionkaakapitu1"/>
    <w:rsid w:val="004D4266"/>
  </w:style>
  <w:style w:type="character" w:customStyle="1" w:styleId="Tekstzastpczy1">
    <w:name w:val="Tekst zastępczy1"/>
    <w:rsid w:val="004D4266"/>
    <w:rPr>
      <w:color w:val="808080"/>
    </w:rPr>
  </w:style>
  <w:style w:type="character" w:customStyle="1" w:styleId="tabulatory">
    <w:name w:val="tabulatory"/>
    <w:basedOn w:val="Domylnaczcionkaakapitu1"/>
    <w:rsid w:val="004D4266"/>
  </w:style>
  <w:style w:type="character" w:customStyle="1" w:styleId="Nagwek1Znak2">
    <w:name w:val="Nagłówek 1 Znak2"/>
    <w:uiPriority w:val="9"/>
    <w:rsid w:val="004D4266"/>
    <w:rPr>
      <w:rFonts w:ascii="Calibri Light" w:eastAsia="Times New Roman" w:hAnsi="Calibri Light" w:cs="Times New Roman"/>
      <w:color w:val="2F5496"/>
      <w:sz w:val="32"/>
      <w:szCs w:val="32"/>
    </w:rPr>
  </w:style>
  <w:style w:type="character" w:customStyle="1" w:styleId="TekstdymkaZnak2">
    <w:name w:val="Tekst dymka Znak2"/>
    <w:uiPriority w:val="99"/>
    <w:rsid w:val="004D4266"/>
    <w:rPr>
      <w:rFonts w:ascii="Segoe UI" w:hAnsi="Segoe UI" w:cs="Segoe UI"/>
      <w:sz w:val="18"/>
      <w:szCs w:val="18"/>
    </w:rPr>
  </w:style>
  <w:style w:type="character" w:customStyle="1" w:styleId="TekstkomentarzaZnak2">
    <w:name w:val="Tekst komentarza Znak2"/>
    <w:uiPriority w:val="99"/>
    <w:rsid w:val="004D4266"/>
    <w:rPr>
      <w:sz w:val="20"/>
      <w:szCs w:val="20"/>
    </w:rPr>
  </w:style>
  <w:style w:type="character" w:customStyle="1" w:styleId="TematkomentarzaZnak2">
    <w:name w:val="Temat komentarza Znak2"/>
    <w:uiPriority w:val="99"/>
    <w:rsid w:val="004D4266"/>
    <w:rPr>
      <w:b/>
      <w:bCs/>
      <w:sz w:val="20"/>
      <w:szCs w:val="20"/>
    </w:rPr>
  </w:style>
  <w:style w:type="character" w:customStyle="1" w:styleId="TekstprzypisudolnegoZnak2">
    <w:name w:val="Tekst przypisu dolnego Znak2"/>
    <w:uiPriority w:val="99"/>
    <w:rsid w:val="004D4266"/>
    <w:rPr>
      <w:sz w:val="20"/>
      <w:szCs w:val="20"/>
    </w:rPr>
  </w:style>
  <w:style w:type="character" w:customStyle="1" w:styleId="CytatintensywnyZnak1">
    <w:name w:val="Cytat intensywny Znak1"/>
    <w:uiPriority w:val="30"/>
    <w:rsid w:val="004D4266"/>
    <w:rPr>
      <w:i/>
      <w:iCs/>
      <w:color w:val="4472C4"/>
    </w:rPr>
  </w:style>
  <w:style w:type="character" w:customStyle="1" w:styleId="Mojspis1Znak">
    <w:name w:val="Moj spis 1 Znak"/>
    <w:rsid w:val="004D4266"/>
    <w:rPr>
      <w:rFonts w:ascii="Courier New" w:eastAsia="Times New Roman" w:hAnsi="Courier New" w:cs="Courier New"/>
      <w:b/>
      <w:bCs/>
      <w:color w:val="0070C0"/>
      <w:szCs w:val="20"/>
    </w:rPr>
  </w:style>
  <w:style w:type="character" w:customStyle="1" w:styleId="Mojspis2Znak">
    <w:name w:val="Moj spis 2 Znak"/>
    <w:rsid w:val="004D4266"/>
    <w:rPr>
      <w:rFonts w:ascii="Courier New" w:eastAsia="Times New Roman" w:hAnsi="Courier New" w:cs="Courier New"/>
      <w:b/>
      <w:color w:val="000000"/>
      <w:sz w:val="20"/>
      <w:szCs w:val="20"/>
    </w:rPr>
  </w:style>
  <w:style w:type="character" w:customStyle="1" w:styleId="MojStyl1Znak">
    <w:name w:val="Moj Styl  1 Znak"/>
    <w:rsid w:val="004D4266"/>
    <w:rPr>
      <w:rFonts w:ascii="Courier New" w:hAnsi="Courier New" w:cs="Courier New"/>
      <w:sz w:val="20"/>
      <w:szCs w:val="20"/>
    </w:rPr>
  </w:style>
  <w:style w:type="character" w:customStyle="1" w:styleId="ListLabel16">
    <w:name w:val="ListLabel 16"/>
    <w:rsid w:val="004D4266"/>
    <w:rPr>
      <w:rFonts w:eastAsia="Times New Roman" w:cs="Arial"/>
      <w:b w:val="0"/>
      <w:color w:val="000000"/>
      <w:w w:val="100"/>
      <w:position w:val="0"/>
      <w:sz w:val="23"/>
      <w:szCs w:val="23"/>
      <w:vertAlign w:val="baseline"/>
    </w:rPr>
  </w:style>
  <w:style w:type="character" w:customStyle="1" w:styleId="ListLabel17">
    <w:name w:val="ListLabel 17"/>
    <w:rsid w:val="004D4266"/>
    <w:rPr>
      <w:rFonts w:cs="Courier New"/>
    </w:rPr>
  </w:style>
  <w:style w:type="character" w:customStyle="1" w:styleId="ListLabel18">
    <w:name w:val="ListLabel 18"/>
    <w:rsid w:val="004D4266"/>
    <w:rPr>
      <w:rFonts w:cs="Times New Roman"/>
      <w:color w:val="00000A"/>
    </w:rPr>
  </w:style>
  <w:style w:type="character" w:customStyle="1" w:styleId="ListLabel19">
    <w:name w:val="ListLabel 19"/>
    <w:rsid w:val="004D4266"/>
    <w:rPr>
      <w:rFonts w:eastAsia="Times New Roman" w:cs="Arial"/>
    </w:rPr>
  </w:style>
  <w:style w:type="character" w:customStyle="1" w:styleId="ListLabel20">
    <w:name w:val="ListLabel 20"/>
    <w:rsid w:val="004D4266"/>
    <w:rPr>
      <w:rFonts w:eastAsia="Arial" w:cs="Arial"/>
      <w:color w:val="00000A"/>
    </w:rPr>
  </w:style>
  <w:style w:type="character" w:customStyle="1" w:styleId="ListLabel21">
    <w:name w:val="ListLabel 21"/>
    <w:rsid w:val="004D4266"/>
    <w:rPr>
      <w:rFonts w:eastAsia="Times New Roman" w:cs="Times New Roman"/>
    </w:rPr>
  </w:style>
  <w:style w:type="character" w:customStyle="1" w:styleId="ListLabel22">
    <w:name w:val="ListLabel 22"/>
    <w:rsid w:val="004D4266"/>
    <w:rPr>
      <w:rFonts w:cs="Arial"/>
      <w:sz w:val="22"/>
      <w:szCs w:val="22"/>
    </w:rPr>
  </w:style>
  <w:style w:type="character" w:customStyle="1" w:styleId="ListLabel23">
    <w:name w:val="ListLabel 23"/>
    <w:rsid w:val="004D4266"/>
    <w:rPr>
      <w:b w:val="0"/>
      <w:i w:val="0"/>
    </w:rPr>
  </w:style>
  <w:style w:type="character" w:customStyle="1" w:styleId="ListLabel24">
    <w:name w:val="ListLabel 24"/>
    <w:rsid w:val="004D4266"/>
    <w:rPr>
      <w:rFonts w:cs="Arial"/>
      <w:b w:val="0"/>
      <w:sz w:val="23"/>
      <w:szCs w:val="23"/>
    </w:rPr>
  </w:style>
  <w:style w:type="character" w:customStyle="1" w:styleId="ListLabel25">
    <w:name w:val="ListLabel 25"/>
    <w:rsid w:val="004D4266"/>
    <w:rPr>
      <w:rFonts w:cs="Arial"/>
      <w:b w:val="0"/>
      <w:i w:val="0"/>
      <w:iCs w:val="0"/>
      <w:color w:val="00000A"/>
      <w:sz w:val="23"/>
      <w:szCs w:val="23"/>
    </w:rPr>
  </w:style>
  <w:style w:type="character" w:customStyle="1" w:styleId="ListLabel26">
    <w:name w:val="ListLabel 26"/>
    <w:rsid w:val="004D4266"/>
    <w:rPr>
      <w:b w:val="0"/>
      <w:bCs w:val="0"/>
      <w:i w:val="0"/>
      <w:iCs w:val="0"/>
      <w:color w:val="00000A"/>
    </w:rPr>
  </w:style>
  <w:style w:type="character" w:customStyle="1" w:styleId="ListLabel27">
    <w:name w:val="ListLabel 27"/>
    <w:rsid w:val="004D4266"/>
    <w:rPr>
      <w:strike w:val="0"/>
      <w:dstrike w:val="0"/>
      <w:color w:val="00000A"/>
    </w:rPr>
  </w:style>
  <w:style w:type="character" w:customStyle="1" w:styleId="ListLabel28">
    <w:name w:val="ListLabel 28"/>
    <w:rsid w:val="004D4266"/>
    <w:rPr>
      <w:rFonts w:eastAsia="Calibri"/>
      <w:sz w:val="24"/>
    </w:rPr>
  </w:style>
  <w:style w:type="character" w:customStyle="1" w:styleId="ListLabel29">
    <w:name w:val="ListLabel 29"/>
    <w:rsid w:val="004D4266"/>
    <w:rPr>
      <w:rFonts w:cs="Times New Roman"/>
      <w:b/>
      <w:i w:val="0"/>
      <w:sz w:val="24"/>
    </w:rPr>
  </w:style>
  <w:style w:type="character" w:customStyle="1" w:styleId="ListLabel30">
    <w:name w:val="ListLabel 30"/>
    <w:rsid w:val="004D426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4D426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4D4266"/>
    <w:rPr>
      <w:i w:val="0"/>
    </w:rPr>
  </w:style>
  <w:style w:type="character" w:customStyle="1" w:styleId="ListLabel33">
    <w:name w:val="ListLabel 33"/>
    <w:rsid w:val="004D4266"/>
    <w:rPr>
      <w:b w:val="0"/>
    </w:rPr>
  </w:style>
  <w:style w:type="character" w:customStyle="1" w:styleId="ListLabel34">
    <w:name w:val="ListLabel 34"/>
    <w:rsid w:val="004D4266"/>
    <w:rPr>
      <w:b w:val="0"/>
      <w:strike w:val="0"/>
      <w:dstrike w:val="0"/>
      <w:color w:val="00000A"/>
      <w:u w:val="none"/>
      <w:effect w:val="none"/>
    </w:rPr>
  </w:style>
  <w:style w:type="character" w:customStyle="1" w:styleId="ListLabel35">
    <w:name w:val="ListLabel 35"/>
    <w:rsid w:val="004D4266"/>
    <w:rPr>
      <w:color w:val="00000A"/>
    </w:rPr>
  </w:style>
  <w:style w:type="character" w:customStyle="1" w:styleId="ListLabel36">
    <w:name w:val="ListLabel 36"/>
    <w:rsid w:val="004D4266"/>
    <w:rPr>
      <w:strike w:val="0"/>
      <w:dstrike w:val="0"/>
      <w:u w:val="none"/>
      <w:effect w:val="none"/>
    </w:rPr>
  </w:style>
  <w:style w:type="character" w:customStyle="1" w:styleId="ListLabel37">
    <w:name w:val="ListLabel 37"/>
    <w:rsid w:val="004D4266"/>
    <w:rPr>
      <w:rFonts w:eastAsia="Arial"/>
      <w:u w:val="single"/>
    </w:rPr>
  </w:style>
  <w:style w:type="character" w:customStyle="1" w:styleId="ListLabel38">
    <w:name w:val="ListLabel 38"/>
    <w:rsid w:val="004D4266"/>
    <w:rPr>
      <w:rFonts w:eastAsia="Times New Roman" w:cs="Arial"/>
      <w:b w:val="0"/>
      <w:i w:val="0"/>
    </w:rPr>
  </w:style>
  <w:style w:type="character" w:customStyle="1" w:styleId="ListLabel39">
    <w:name w:val="ListLabel 39"/>
    <w:rsid w:val="004D4266"/>
    <w:rPr>
      <w:rFonts w:cs="Arial"/>
      <w:sz w:val="24"/>
      <w:szCs w:val="24"/>
    </w:rPr>
  </w:style>
  <w:style w:type="character" w:customStyle="1" w:styleId="ListLabel40">
    <w:name w:val="ListLabel 40"/>
    <w:rsid w:val="004D4266"/>
    <w:rPr>
      <w:rFonts w:cs="Arial"/>
    </w:rPr>
  </w:style>
  <w:style w:type="character" w:customStyle="1" w:styleId="ListLabel41">
    <w:name w:val="ListLabel 41"/>
    <w:rsid w:val="004D4266"/>
    <w:rPr>
      <w:b w:val="0"/>
      <w:i w:val="0"/>
      <w:sz w:val="22"/>
      <w:szCs w:val="22"/>
    </w:rPr>
  </w:style>
  <w:style w:type="character" w:customStyle="1" w:styleId="ListLabel42">
    <w:name w:val="ListLabel 42"/>
    <w:rsid w:val="004D4266"/>
    <w:rPr>
      <w:b w:val="0"/>
      <w:bCs w:val="0"/>
    </w:rPr>
  </w:style>
  <w:style w:type="character" w:customStyle="1" w:styleId="ListLabel43">
    <w:name w:val="ListLabel 43"/>
    <w:rsid w:val="004D4266"/>
    <w:rPr>
      <w:color w:val="00000A"/>
      <w:sz w:val="22"/>
    </w:rPr>
  </w:style>
  <w:style w:type="character" w:customStyle="1" w:styleId="ListLabel44">
    <w:name w:val="ListLabel 44"/>
    <w:rsid w:val="004D4266"/>
    <w:rPr>
      <w:rFonts w:eastAsia="Times New Roman" w:cs="Arial"/>
      <w:sz w:val="22"/>
    </w:rPr>
  </w:style>
  <w:style w:type="character" w:customStyle="1" w:styleId="ListLabel45">
    <w:name w:val="ListLabel 45"/>
    <w:rsid w:val="004D4266"/>
    <w:rPr>
      <w:rFonts w:eastAsia="Calibri" w:cs="Arial"/>
    </w:rPr>
  </w:style>
  <w:style w:type="character" w:customStyle="1" w:styleId="ListLabel46">
    <w:name w:val="ListLabel 46"/>
    <w:rsid w:val="004D4266"/>
    <w:rPr>
      <w:rFonts w:cs="Arial"/>
      <w:b w:val="0"/>
      <w:bCs/>
      <w:sz w:val="22"/>
      <w:szCs w:val="22"/>
    </w:rPr>
  </w:style>
  <w:style w:type="character" w:customStyle="1" w:styleId="ListLabel47">
    <w:name w:val="ListLabel 47"/>
    <w:rsid w:val="004D4266"/>
    <w:rPr>
      <w:rFonts w:cs="Times New Roman"/>
    </w:rPr>
  </w:style>
  <w:style w:type="character" w:customStyle="1" w:styleId="ListLabel48">
    <w:name w:val="ListLabel 48"/>
    <w:rsid w:val="004D4266"/>
    <w:rPr>
      <w:b w:val="0"/>
      <w:i w:val="0"/>
      <w:iCs/>
    </w:rPr>
  </w:style>
  <w:style w:type="character" w:customStyle="1" w:styleId="ListLabel49">
    <w:name w:val="ListLabel 49"/>
    <w:rsid w:val="004D4266"/>
    <w:rPr>
      <w:b w:val="0"/>
      <w:sz w:val="22"/>
      <w:szCs w:val="22"/>
    </w:rPr>
  </w:style>
  <w:style w:type="character" w:customStyle="1" w:styleId="ListLabel50">
    <w:name w:val="ListLabel 50"/>
    <w:rsid w:val="004D4266"/>
    <w:rPr>
      <w:rFonts w:cs="Arial"/>
      <w:b w:val="0"/>
      <w:bCs w:val="0"/>
    </w:rPr>
  </w:style>
  <w:style w:type="character" w:customStyle="1" w:styleId="ListLabel51">
    <w:name w:val="ListLabel 51"/>
    <w:rsid w:val="004D4266"/>
    <w:rPr>
      <w:b w:val="0"/>
      <w:color w:val="000000"/>
    </w:rPr>
  </w:style>
  <w:style w:type="character" w:customStyle="1" w:styleId="ListLabel52">
    <w:name w:val="ListLabel 52"/>
    <w:rsid w:val="004D4266"/>
    <w:rPr>
      <w:rFonts w:cs="Arial"/>
      <w:b w:val="0"/>
      <w:bCs/>
    </w:rPr>
  </w:style>
  <w:style w:type="character" w:customStyle="1" w:styleId="ListLabel53">
    <w:name w:val="ListLabel 53"/>
    <w:rsid w:val="004D4266"/>
    <w:rPr>
      <w:rFonts w:cs="Times New Roman"/>
      <w:b w:val="0"/>
      <w:bCs/>
    </w:rPr>
  </w:style>
  <w:style w:type="character" w:customStyle="1" w:styleId="ListLabel54">
    <w:name w:val="ListLabel 54"/>
    <w:rsid w:val="004D4266"/>
    <w:rPr>
      <w:rFonts w:eastAsia="Times New Roman" w:cs="Arial"/>
      <w:b w:val="0"/>
      <w:bCs w:val="0"/>
    </w:rPr>
  </w:style>
  <w:style w:type="character" w:customStyle="1" w:styleId="ListLabel55">
    <w:name w:val="ListLabel 55"/>
    <w:rsid w:val="004D4266"/>
    <w:rPr>
      <w:rFonts w:cs="Arial"/>
      <w:b w:val="0"/>
      <w:color w:val="00000A"/>
    </w:rPr>
  </w:style>
  <w:style w:type="character" w:customStyle="1" w:styleId="ListLabel56">
    <w:name w:val="ListLabel 56"/>
    <w:rsid w:val="004D4266"/>
    <w:rPr>
      <w:b w:val="0"/>
      <w:bCs/>
    </w:rPr>
  </w:style>
  <w:style w:type="character" w:customStyle="1" w:styleId="ListLabel57">
    <w:name w:val="ListLabel 57"/>
    <w:rsid w:val="004D4266"/>
    <w:rPr>
      <w:rFonts w:cs="Arial"/>
      <w:b w:val="0"/>
      <w:bCs w:val="0"/>
      <w:sz w:val="22"/>
      <w:szCs w:val="22"/>
    </w:rPr>
  </w:style>
  <w:style w:type="character" w:customStyle="1" w:styleId="ListLabel58">
    <w:name w:val="ListLabel 58"/>
    <w:rsid w:val="004D4266"/>
    <w:rPr>
      <w:b w:val="0"/>
      <w:bCs/>
      <w:i w:val="0"/>
      <w:iCs w:val="0"/>
    </w:rPr>
  </w:style>
  <w:style w:type="character" w:customStyle="1" w:styleId="ListLabel59">
    <w:name w:val="ListLabel 59"/>
    <w:rsid w:val="004D4266"/>
    <w:rPr>
      <w:b w:val="0"/>
      <w:sz w:val="24"/>
    </w:rPr>
  </w:style>
  <w:style w:type="character" w:customStyle="1" w:styleId="Znakiprzypiswdolnych">
    <w:name w:val="Znaki przypisów dolnych"/>
    <w:rsid w:val="004D4266"/>
  </w:style>
  <w:style w:type="character" w:customStyle="1" w:styleId="Znakiprzypiswkocowych">
    <w:name w:val="Znaki przypisów końcowych"/>
    <w:rsid w:val="004D4266"/>
  </w:style>
  <w:style w:type="paragraph" w:customStyle="1" w:styleId="Nagwek20">
    <w:name w:val="Nagłówek2"/>
    <w:basedOn w:val="Normalny"/>
    <w:next w:val="Tekstpodstawowy"/>
    <w:rsid w:val="004D426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4D426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Indeks">
    <w:name w:val="Indeks"/>
    <w:basedOn w:val="Normalny"/>
    <w:uiPriority w:val="99"/>
    <w:qFormat/>
    <w:rsid w:val="004D4266"/>
    <w:pPr>
      <w:widowControl w:val="0"/>
      <w:suppressLineNumbers/>
      <w:suppressAutoHyphens/>
      <w:spacing w:after="0" w:line="100" w:lineRule="atLeast"/>
    </w:pPr>
    <w:rPr>
      <w:rFonts w:ascii="Calibri" w:eastAsia="Calibri" w:hAnsi="Calibri" w:cs="Mangal"/>
      <w:kern w:val="1"/>
      <w:sz w:val="24"/>
      <w:szCs w:val="24"/>
      <w:lang w:eastAsia="hi-IN" w:bidi="hi-IN"/>
    </w:rPr>
  </w:style>
  <w:style w:type="paragraph" w:customStyle="1" w:styleId="Tekstdymka1">
    <w:name w:val="Tekst dymka1"/>
    <w:basedOn w:val="Normalny"/>
    <w:uiPriority w:val="99"/>
    <w:qFormat/>
    <w:rsid w:val="004D4266"/>
    <w:pPr>
      <w:widowControl w:val="0"/>
      <w:suppressAutoHyphens/>
      <w:spacing w:after="0" w:line="100" w:lineRule="atLeast"/>
    </w:pPr>
    <w:rPr>
      <w:rFonts w:ascii="Tahoma" w:eastAsia="Lucida Sans Unicode" w:hAnsi="Tahoma" w:cs="Tahoma"/>
      <w:kern w:val="1"/>
      <w:sz w:val="16"/>
      <w:szCs w:val="16"/>
      <w:lang w:eastAsia="hi-IN" w:bidi="hi-IN"/>
    </w:rPr>
  </w:style>
  <w:style w:type="paragraph" w:customStyle="1" w:styleId="Tekstkomentarza1">
    <w:name w:val="Tekst komentarza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matkomentarza1">
    <w:name w:val="Temat komentarza1"/>
    <w:basedOn w:val="Tekstkomentarza1"/>
    <w:qFormat/>
    <w:rsid w:val="004D4266"/>
    <w:rPr>
      <w:b/>
      <w:bCs/>
    </w:rPr>
  </w:style>
  <w:style w:type="paragraph" w:customStyle="1" w:styleId="Tekstpodstawowy22">
    <w:name w:val="Tekst podstawowy 22"/>
    <w:basedOn w:val="Normalny"/>
    <w:rsid w:val="004D426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4D426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NormalnyWeb1">
    <w:name w:val="Normalny (Web)1"/>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Tekstprzypisukocowego1">
    <w:name w:val="Tekst przypisu końcowego1"/>
    <w:basedOn w:val="Normalny"/>
    <w:rsid w:val="004D4266"/>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Tekstprzypisudolnego1">
    <w:name w:val="Tekst przypisu dolnego1"/>
    <w:basedOn w:val="Normalny"/>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kstpodstawowywcity21">
    <w:name w:val="Tekst podstawowy wcięty 21"/>
    <w:basedOn w:val="Normalny"/>
    <w:rsid w:val="004D426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4D426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4D4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4D426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4D426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4D426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4D426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4D426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4D426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4D426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4D426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rsid w:val="004D426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4D426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4D426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4D426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paragraph" w:customStyle="1" w:styleId="Poprawka1">
    <w:name w:val="Poprawka1"/>
    <w:uiPriority w:val="99"/>
    <w:qFormat/>
    <w:rsid w:val="004D4266"/>
    <w:pPr>
      <w:suppressAutoHyphens/>
      <w:spacing w:after="0" w:line="100" w:lineRule="atLeast"/>
    </w:pPr>
    <w:rPr>
      <w:rFonts w:ascii="Calibri" w:eastAsia="SimSun" w:hAnsi="Calibri" w:cs="font242"/>
      <w:lang w:eastAsia="ar-SA"/>
    </w:rPr>
  </w:style>
  <w:style w:type="paragraph" w:customStyle="1" w:styleId="tyt">
    <w:name w:val="tyt"/>
    <w:basedOn w:val="Normalny"/>
    <w:rsid w:val="004D4266"/>
    <w:pPr>
      <w:keepNext/>
      <w:widowControl w:val="0"/>
      <w:suppressAutoHyphens/>
      <w:spacing w:before="60" w:after="60" w:line="100" w:lineRule="atLeast"/>
      <w:jc w:val="center"/>
    </w:pPr>
    <w:rPr>
      <w:rFonts w:ascii="Times New Roman" w:eastAsia="Times New Roman" w:hAnsi="Times New Roman" w:cs="Times New Roman"/>
      <w:b/>
      <w:bCs/>
      <w:kern w:val="1"/>
      <w:sz w:val="24"/>
      <w:szCs w:val="24"/>
      <w:lang w:eastAsia="hi-IN" w:bidi="hi-IN"/>
    </w:rPr>
  </w:style>
  <w:style w:type="paragraph" w:customStyle="1" w:styleId="Style1">
    <w:name w:val="Style1"/>
    <w:basedOn w:val="Normalny"/>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11">
    <w:name w:val="Style11"/>
    <w:basedOn w:val="Normalny"/>
    <w:uiPriority w:val="99"/>
    <w:rsid w:val="004D4266"/>
    <w:pPr>
      <w:widowControl w:val="0"/>
      <w:suppressAutoHyphens/>
      <w:spacing w:after="0" w:line="415" w:lineRule="exact"/>
      <w:jc w:val="both"/>
    </w:pPr>
    <w:rPr>
      <w:rFonts w:ascii="Times New Roman" w:eastAsia="Lucida Sans Unicode" w:hAnsi="Times New Roman" w:cs="Times New Roman"/>
      <w:kern w:val="1"/>
      <w:sz w:val="24"/>
      <w:szCs w:val="24"/>
      <w:lang w:eastAsia="hi-IN" w:bidi="hi-IN"/>
    </w:rPr>
  </w:style>
  <w:style w:type="paragraph" w:customStyle="1" w:styleId="Style180">
    <w:name w:val="Style1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4">
    <w:name w:val="Style24"/>
    <w:basedOn w:val="Normalny"/>
    <w:uiPriority w:val="99"/>
    <w:rsid w:val="004D4266"/>
    <w:pPr>
      <w:widowControl w:val="0"/>
      <w:suppressAutoHyphens/>
      <w:spacing w:after="0" w:line="413" w:lineRule="exact"/>
      <w:ind w:hanging="389"/>
      <w:jc w:val="both"/>
    </w:pPr>
    <w:rPr>
      <w:rFonts w:ascii="Times New Roman" w:eastAsia="Lucida Sans Unicode" w:hAnsi="Times New Roman" w:cs="Times New Roman"/>
      <w:kern w:val="1"/>
      <w:sz w:val="24"/>
      <w:szCs w:val="24"/>
      <w:lang w:eastAsia="hi-IN" w:bidi="hi-IN"/>
    </w:rPr>
  </w:style>
  <w:style w:type="paragraph" w:customStyle="1" w:styleId="Style26">
    <w:name w:val="Style26"/>
    <w:basedOn w:val="Normalny"/>
    <w:uiPriority w:val="99"/>
    <w:rsid w:val="004D4266"/>
    <w:pPr>
      <w:widowControl w:val="0"/>
      <w:suppressAutoHyphens/>
      <w:spacing w:after="0" w:line="230" w:lineRule="exact"/>
      <w:ind w:hanging="110"/>
      <w:jc w:val="both"/>
    </w:pPr>
    <w:rPr>
      <w:rFonts w:ascii="Times New Roman" w:eastAsia="Lucida Sans Unicode" w:hAnsi="Times New Roman" w:cs="Times New Roman"/>
      <w:kern w:val="1"/>
      <w:sz w:val="24"/>
      <w:szCs w:val="24"/>
      <w:lang w:eastAsia="hi-IN" w:bidi="hi-IN"/>
    </w:rPr>
  </w:style>
  <w:style w:type="paragraph" w:customStyle="1" w:styleId="Style28">
    <w:name w:val="Style28"/>
    <w:basedOn w:val="Normalny"/>
    <w:uiPriority w:val="99"/>
    <w:rsid w:val="004D4266"/>
    <w:pPr>
      <w:widowControl w:val="0"/>
      <w:suppressAutoHyphens/>
      <w:spacing w:after="0" w:line="386" w:lineRule="exact"/>
      <w:ind w:hanging="259"/>
      <w:jc w:val="both"/>
    </w:pPr>
    <w:rPr>
      <w:rFonts w:ascii="Times New Roman" w:eastAsia="Lucida Sans Unicode" w:hAnsi="Times New Roman" w:cs="Times New Roman"/>
      <w:kern w:val="1"/>
      <w:sz w:val="24"/>
      <w:szCs w:val="24"/>
      <w:lang w:eastAsia="hi-IN" w:bidi="hi-IN"/>
    </w:rPr>
  </w:style>
  <w:style w:type="paragraph" w:customStyle="1" w:styleId="Style36">
    <w:name w:val="Style36"/>
    <w:basedOn w:val="Normalny"/>
    <w:uiPriority w:val="99"/>
    <w:rsid w:val="004D4266"/>
    <w:pPr>
      <w:widowControl w:val="0"/>
      <w:suppressAutoHyphens/>
      <w:spacing w:after="0" w:line="228" w:lineRule="exact"/>
      <w:ind w:hanging="120"/>
      <w:jc w:val="both"/>
    </w:pPr>
    <w:rPr>
      <w:rFonts w:ascii="Times New Roman" w:eastAsia="Lucida Sans Unicode" w:hAnsi="Times New Roman" w:cs="Times New Roman"/>
      <w:kern w:val="1"/>
      <w:sz w:val="24"/>
      <w:szCs w:val="24"/>
      <w:lang w:eastAsia="hi-IN" w:bidi="hi-IN"/>
    </w:rPr>
  </w:style>
  <w:style w:type="paragraph" w:customStyle="1" w:styleId="Style8">
    <w:name w:val="Style8"/>
    <w:basedOn w:val="Normalny"/>
    <w:uiPriority w:val="99"/>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2">
    <w:name w:val="Style22"/>
    <w:basedOn w:val="Normalny"/>
    <w:uiPriority w:val="99"/>
    <w:rsid w:val="004D4266"/>
    <w:pPr>
      <w:widowControl w:val="0"/>
      <w:suppressAutoHyphens/>
      <w:spacing w:after="0" w:line="274" w:lineRule="exact"/>
    </w:pPr>
    <w:rPr>
      <w:rFonts w:ascii="Times New Roman" w:eastAsia="Lucida Sans Unicode" w:hAnsi="Times New Roman" w:cs="Times New Roman"/>
      <w:kern w:val="1"/>
      <w:sz w:val="24"/>
      <w:szCs w:val="24"/>
      <w:lang w:eastAsia="hi-IN" w:bidi="hi-IN"/>
    </w:rPr>
  </w:style>
  <w:style w:type="paragraph" w:customStyle="1" w:styleId="Styl">
    <w:name w:val="Styl"/>
    <w:rsid w:val="004D4266"/>
    <w:pPr>
      <w:widowControl w:val="0"/>
      <w:suppressAutoHyphens/>
      <w:spacing w:after="0" w:line="100" w:lineRule="atLeast"/>
    </w:pPr>
    <w:rPr>
      <w:rFonts w:ascii="Times New Roman" w:eastAsia="Calibri" w:hAnsi="Times New Roman" w:cs="Times New Roman"/>
      <w:sz w:val="24"/>
      <w:szCs w:val="24"/>
      <w:lang w:eastAsia="ar-SA"/>
    </w:rPr>
  </w:style>
  <w:style w:type="paragraph" w:customStyle="1" w:styleId="Nagwek10">
    <w:name w:val="Nagłówek1"/>
    <w:basedOn w:val="Normalny"/>
    <w:rsid w:val="004D4266"/>
    <w:pPr>
      <w:keepNext/>
      <w:widowControl w:val="0"/>
      <w:suppressAutoHyphens/>
      <w:spacing w:before="240" w:after="120" w:line="100" w:lineRule="atLeast"/>
    </w:pPr>
    <w:rPr>
      <w:rFonts w:ascii="Liberation Sans" w:eastAsia="Microsoft YaHei" w:hAnsi="Liberation Sans" w:cs="Mangal"/>
      <w:kern w:val="1"/>
      <w:sz w:val="28"/>
      <w:szCs w:val="28"/>
      <w:lang w:eastAsia="hi-IN" w:bidi="hi-IN"/>
    </w:rPr>
  </w:style>
  <w:style w:type="paragraph" w:customStyle="1" w:styleId="Podpis1">
    <w:name w:val="Podpis1"/>
    <w:basedOn w:val="Normalny"/>
    <w:rsid w:val="004D4266"/>
    <w:pPr>
      <w:widowControl w:val="0"/>
      <w:suppressLineNumbers/>
      <w:suppressAutoHyphens/>
      <w:spacing w:before="120" w:after="120" w:line="100" w:lineRule="atLeast"/>
    </w:pPr>
    <w:rPr>
      <w:rFonts w:ascii="Calibri" w:eastAsia="Calibri" w:hAnsi="Calibri" w:cs="Mangal"/>
      <w:i/>
      <w:iCs/>
      <w:kern w:val="1"/>
      <w:sz w:val="24"/>
      <w:szCs w:val="24"/>
      <w:lang w:eastAsia="hi-IN" w:bidi="hi-IN"/>
    </w:rPr>
  </w:style>
  <w:style w:type="paragraph" w:customStyle="1" w:styleId="Nagwekspisutreci1">
    <w:name w:val="Nagłówek spisu treści1"/>
    <w:basedOn w:val="Nagwek1"/>
    <w:rsid w:val="004D4266"/>
    <w:pPr>
      <w:widowControl w:val="0"/>
      <w:suppressAutoHyphens/>
      <w:spacing w:line="100" w:lineRule="atLeast"/>
    </w:pPr>
    <w:rPr>
      <w:rFonts w:ascii="Cambria" w:eastAsia="Calibri" w:hAnsi="Cambria" w:cs="Tahoma"/>
      <w:color w:val="365F91"/>
      <w:kern w:val="1"/>
      <w:lang w:eastAsia="hi-IN" w:bidi="hi-IN"/>
    </w:rPr>
  </w:style>
  <w:style w:type="paragraph" w:customStyle="1" w:styleId="NormalnyWeb2">
    <w:name w:val="Normalny (Web)2"/>
    <w:basedOn w:val="Normalny"/>
    <w:rsid w:val="004D4266"/>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p0">
    <w:name w:val="p0"/>
    <w:basedOn w:val="Normalny"/>
    <w:rsid w:val="004D4266"/>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Cytatintensywny1">
    <w:name w:val="Cytat intensywny1"/>
    <w:basedOn w:val="Normalny"/>
    <w:uiPriority w:val="30"/>
    <w:qFormat/>
    <w:rsid w:val="004D4266"/>
    <w:pPr>
      <w:widowControl w:val="0"/>
      <w:pBdr>
        <w:top w:val="single" w:sz="4" w:space="10" w:color="808080"/>
        <w:bottom w:val="single" w:sz="4" w:space="10" w:color="808080"/>
      </w:pBdr>
      <w:suppressAutoHyphens/>
      <w:spacing w:before="360" w:after="360" w:line="100" w:lineRule="atLeast"/>
      <w:ind w:left="864" w:right="864"/>
      <w:jc w:val="center"/>
    </w:pPr>
    <w:rPr>
      <w:rFonts w:ascii="Arial" w:eastAsia="Times New Roman" w:hAnsi="Arial" w:cs="Times New Roman"/>
      <w:i/>
      <w:iCs/>
      <w:color w:val="4F81BD"/>
      <w:kern w:val="1"/>
      <w:sz w:val="24"/>
      <w:szCs w:val="20"/>
      <w:lang w:eastAsia="hi-IN" w:bidi="hi-IN"/>
    </w:rPr>
  </w:style>
  <w:style w:type="paragraph" w:customStyle="1" w:styleId="nagowek1">
    <w:name w:val="nagłowek 1"/>
    <w:basedOn w:val="Nagwek"/>
    <w:qFormat/>
    <w:rsid w:val="004D4266"/>
    <w:pPr>
      <w:widowControl w:val="0"/>
      <w:suppressLineNumbers/>
      <w:suppressAutoHyphens/>
      <w:spacing w:line="100" w:lineRule="atLeast"/>
    </w:pPr>
    <w:rPr>
      <w:rFonts w:ascii="Arial" w:hAnsi="Arial"/>
      <w:b/>
      <w:bCs/>
      <w:color w:val="002060"/>
      <w:w w:val="101"/>
      <w:kern w:val="1"/>
      <w:sz w:val="28"/>
      <w:lang w:eastAsia="hi-IN" w:bidi="hi-IN"/>
    </w:rPr>
  </w:style>
  <w:style w:type="paragraph" w:customStyle="1" w:styleId="nagowek2">
    <w:name w:val="nagłowek 2"/>
    <w:basedOn w:val="Normalny"/>
    <w:qFormat/>
    <w:rsid w:val="004D4266"/>
    <w:pPr>
      <w:widowControl w:val="0"/>
      <w:suppressAutoHyphens/>
      <w:spacing w:after="0" w:line="100" w:lineRule="atLeast"/>
      <w:ind w:left="567" w:hanging="567"/>
    </w:pPr>
    <w:rPr>
      <w:rFonts w:ascii="Arial" w:eastAsia="Times New Roman" w:hAnsi="Arial" w:cs="Times New Roman"/>
      <w:b/>
      <w:color w:val="244061"/>
      <w:kern w:val="1"/>
      <w:sz w:val="24"/>
      <w:szCs w:val="24"/>
      <w:lang w:eastAsia="hi-IN" w:bidi="hi-IN"/>
    </w:rPr>
  </w:style>
  <w:style w:type="paragraph" w:customStyle="1" w:styleId="dxzpara">
    <w:name w:val="dxzpara"/>
    <w:basedOn w:val="Normalny"/>
    <w:qFormat/>
    <w:rsid w:val="004D4266"/>
    <w:pPr>
      <w:widowControl w:val="0"/>
      <w:suppressAutoHyphens/>
      <w:spacing w:before="480" w:after="0" w:line="360" w:lineRule="auto"/>
      <w:jc w:val="both"/>
    </w:pPr>
    <w:rPr>
      <w:rFonts w:ascii="Arial" w:eastAsia="Times New Roman" w:hAnsi="Arial" w:cs="Arial"/>
      <w:kern w:val="1"/>
      <w:sz w:val="24"/>
      <w:szCs w:val="20"/>
      <w:lang w:eastAsia="hi-IN" w:bidi="hi-IN"/>
    </w:rPr>
  </w:style>
  <w:style w:type="paragraph" w:customStyle="1" w:styleId="dxzcitation">
    <w:name w:val="dxzcitation"/>
    <w:basedOn w:val="dxzpara"/>
    <w:qFormat/>
    <w:rsid w:val="004D4266"/>
    <w:rPr>
      <w:i/>
      <w:color w:val="548DD4"/>
    </w:rPr>
  </w:style>
  <w:style w:type="paragraph" w:customStyle="1" w:styleId="dxzcommandline">
    <w:name w:val="dxzcommandline"/>
    <w:basedOn w:val="Normalny"/>
    <w:qFormat/>
    <w:rsid w:val="004D4266"/>
    <w:pPr>
      <w:widowControl w:val="0"/>
      <w:suppressAutoHyphens/>
      <w:spacing w:after="0" w:line="360" w:lineRule="auto"/>
      <w:ind w:left="720"/>
    </w:pPr>
    <w:rPr>
      <w:rFonts w:ascii="Cambria" w:eastAsia="Times New Roman" w:hAnsi="Cambria" w:cs="Times New Roman"/>
      <w:color w:val="4F81BD"/>
      <w:kern w:val="1"/>
      <w:sz w:val="24"/>
      <w:szCs w:val="20"/>
      <w:lang w:eastAsia="hi-IN" w:bidi="hi-IN"/>
    </w:rPr>
  </w:style>
  <w:style w:type="paragraph" w:customStyle="1" w:styleId="dxzenum">
    <w:name w:val="dxzenum"/>
    <w:basedOn w:val="Normalny"/>
    <w:qFormat/>
    <w:rsid w:val="004D4266"/>
    <w:pPr>
      <w:widowControl w:val="0"/>
      <w:suppressAutoHyphens/>
      <w:spacing w:before="240" w:after="0" w:line="360" w:lineRule="auto"/>
      <w:jc w:val="both"/>
    </w:pPr>
    <w:rPr>
      <w:rFonts w:ascii="Arial" w:eastAsia="Times New Roman" w:hAnsi="Arial" w:cs="Arial"/>
      <w:bCs/>
      <w:color w:val="000000"/>
      <w:kern w:val="1"/>
      <w:sz w:val="24"/>
      <w:szCs w:val="24"/>
      <w:lang w:eastAsia="hi-IN" w:bidi="hi-IN"/>
    </w:rPr>
  </w:style>
  <w:style w:type="paragraph" w:customStyle="1" w:styleId="dxzenum2">
    <w:name w:val="dxzenum2"/>
    <w:basedOn w:val="dxzenum"/>
    <w:qFormat/>
    <w:rsid w:val="004D4266"/>
  </w:style>
  <w:style w:type="paragraph" w:customStyle="1" w:styleId="dxzlist">
    <w:name w:val="dxzlist"/>
    <w:basedOn w:val="Akapitzlist"/>
    <w:qFormat/>
    <w:rsid w:val="004D4266"/>
    <w:pPr>
      <w:widowControl w:val="0"/>
      <w:suppressAutoHyphens/>
      <w:spacing w:before="120" w:after="0" w:line="360" w:lineRule="auto"/>
      <w:contextualSpacing w:val="0"/>
    </w:pPr>
    <w:rPr>
      <w:rFonts w:ascii="Arial" w:eastAsia="Times New Roman" w:hAnsi="Arial" w:cs="Times New Roman"/>
      <w:bCs/>
      <w:color w:val="000000"/>
      <w:kern w:val="1"/>
      <w:sz w:val="24"/>
      <w:szCs w:val="20"/>
      <w:lang w:eastAsia="hi-IN" w:bidi="hi-IN"/>
    </w:rPr>
  </w:style>
  <w:style w:type="paragraph" w:customStyle="1" w:styleId="dxzPodsekcja">
    <w:name w:val="dxzPodsekcja"/>
    <w:basedOn w:val="Nagwek2"/>
    <w:qFormat/>
    <w:rsid w:val="004D4266"/>
    <w:pPr>
      <w:widowControl w:val="0"/>
      <w:suppressAutoHyphens/>
      <w:spacing w:before="480" w:after="240" w:line="276" w:lineRule="auto"/>
      <w:ind w:left="360" w:hanging="360"/>
    </w:pPr>
    <w:rPr>
      <w:rFonts w:ascii="Arial" w:hAnsi="Arial"/>
      <w:b w:val="0"/>
      <w:bCs w:val="0"/>
      <w:i w:val="0"/>
      <w:iCs w:val="0"/>
      <w:color w:val="4F81BD"/>
      <w:kern w:val="1"/>
      <w:sz w:val="24"/>
      <w:szCs w:val="20"/>
      <w:u w:val="single"/>
      <w:lang w:eastAsia="hi-IN" w:bidi="hi-IN"/>
    </w:rPr>
  </w:style>
  <w:style w:type="paragraph" w:customStyle="1" w:styleId="dxzSekcja">
    <w:name w:val="dxzSekcja"/>
    <w:basedOn w:val="Normalny"/>
    <w:qFormat/>
    <w:rsid w:val="004D4266"/>
    <w:pPr>
      <w:widowControl w:val="0"/>
      <w:tabs>
        <w:tab w:val="num" w:pos="850"/>
      </w:tabs>
      <w:suppressAutoHyphens/>
      <w:spacing w:after="0" w:line="360" w:lineRule="auto"/>
      <w:ind w:left="850" w:hanging="850"/>
      <w:jc w:val="both"/>
    </w:pPr>
    <w:rPr>
      <w:rFonts w:ascii="Arial" w:eastAsia="Times New Roman" w:hAnsi="Arial" w:cs="Arial"/>
      <w:b/>
      <w:bCs/>
      <w:color w:val="000000"/>
      <w:kern w:val="1"/>
      <w:sz w:val="24"/>
      <w:szCs w:val="24"/>
      <w:lang w:eastAsia="hi-IN" w:bidi="hi-IN"/>
    </w:rPr>
  </w:style>
  <w:style w:type="paragraph" w:customStyle="1" w:styleId="jquery-typographer">
    <w:name w:val="jquery-typographer"/>
    <w:basedOn w:val="Normalny"/>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Informacjeformularza">
    <w:name w:val="Informacje formularza"/>
    <w:basedOn w:val="Normalny"/>
    <w:uiPriority w:val="1"/>
    <w:qFormat/>
    <w:rsid w:val="004D4266"/>
    <w:pPr>
      <w:widowControl w:val="0"/>
      <w:suppressAutoHyphens/>
      <w:spacing w:after="100" w:line="312" w:lineRule="auto"/>
    </w:pPr>
    <w:rPr>
      <w:rFonts w:ascii="Times New Roman" w:eastAsia="Lucida Sans Unicode" w:hAnsi="Times New Roman" w:cs="Mangal"/>
      <w:color w:val="000000"/>
      <w:kern w:val="1"/>
      <w:sz w:val="34"/>
      <w:szCs w:val="34"/>
      <w:lang w:eastAsia="hi-IN" w:bidi="hi-IN"/>
    </w:rPr>
  </w:style>
  <w:style w:type="paragraph" w:customStyle="1" w:styleId="NOW1">
    <w:name w:val="NOW1"/>
    <w:basedOn w:val="Normalny"/>
    <w:qFormat/>
    <w:rsid w:val="004D4266"/>
    <w:pPr>
      <w:widowControl w:val="0"/>
      <w:suppressAutoHyphens/>
      <w:spacing w:after="0" w:line="100" w:lineRule="atLeast"/>
      <w:ind w:left="720"/>
    </w:pPr>
    <w:rPr>
      <w:rFonts w:ascii="Times New Roman" w:eastAsia="Lucida Sans Unicode" w:hAnsi="Times New Roman" w:cs="Mangal"/>
      <w:kern w:val="1"/>
      <w:sz w:val="24"/>
      <w:szCs w:val="24"/>
      <w:lang w:eastAsia="hi-IN" w:bidi="hi-IN"/>
    </w:rPr>
  </w:style>
  <w:style w:type="paragraph" w:customStyle="1" w:styleId="Podrozdzia1">
    <w:name w:val="Podrozdział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Mojspis1">
    <w:name w:val="Moj spis 1"/>
    <w:basedOn w:val="Normalny"/>
    <w:qFormat/>
    <w:rsid w:val="004D4266"/>
    <w:pPr>
      <w:widowControl w:val="0"/>
      <w:tabs>
        <w:tab w:val="num" w:pos="850"/>
      </w:tabs>
      <w:suppressAutoHyphens/>
      <w:spacing w:after="0" w:line="100" w:lineRule="atLeast"/>
      <w:ind w:left="850" w:hanging="850"/>
      <w:outlineLvl w:val="0"/>
    </w:pPr>
    <w:rPr>
      <w:rFonts w:ascii="Courier New" w:eastAsia="Times New Roman" w:hAnsi="Courier New" w:cs="Courier New"/>
      <w:b/>
      <w:bCs/>
      <w:color w:val="0070C0"/>
      <w:kern w:val="1"/>
      <w:sz w:val="24"/>
      <w:szCs w:val="20"/>
      <w:lang w:eastAsia="hi-IN" w:bidi="hi-IN"/>
    </w:rPr>
  </w:style>
  <w:style w:type="paragraph" w:customStyle="1" w:styleId="Mojspis2">
    <w:name w:val="Moj spis 2"/>
    <w:basedOn w:val="Normalny"/>
    <w:qFormat/>
    <w:rsid w:val="004D4266"/>
    <w:pPr>
      <w:widowControl w:val="0"/>
      <w:tabs>
        <w:tab w:val="num" w:pos="850"/>
      </w:tabs>
      <w:suppressAutoHyphens/>
      <w:spacing w:after="0" w:line="100" w:lineRule="atLeast"/>
      <w:ind w:left="850" w:hanging="850"/>
      <w:jc w:val="both"/>
      <w:outlineLvl w:val="1"/>
    </w:pPr>
    <w:rPr>
      <w:rFonts w:ascii="Courier New" w:eastAsia="Times New Roman" w:hAnsi="Courier New" w:cs="Courier New"/>
      <w:b/>
      <w:color w:val="000000"/>
      <w:kern w:val="1"/>
      <w:sz w:val="20"/>
      <w:szCs w:val="20"/>
      <w:lang w:eastAsia="hi-IN" w:bidi="hi-IN"/>
    </w:rPr>
  </w:style>
  <w:style w:type="paragraph" w:customStyle="1" w:styleId="MojStyl1">
    <w:name w:val="Moj Styl  1"/>
    <w:basedOn w:val="Normalny"/>
    <w:qFormat/>
    <w:rsid w:val="004D4266"/>
    <w:pPr>
      <w:widowControl w:val="0"/>
      <w:suppressAutoHyphens/>
      <w:spacing w:after="0" w:line="100" w:lineRule="atLeast"/>
      <w:jc w:val="both"/>
    </w:pPr>
    <w:rPr>
      <w:rFonts w:ascii="Courier New" w:eastAsia="Lucida Sans Unicode" w:hAnsi="Courier New" w:cs="Courier New"/>
      <w:kern w:val="1"/>
      <w:sz w:val="20"/>
      <w:szCs w:val="20"/>
      <w:lang w:eastAsia="hi-IN" w:bidi="hi-IN"/>
    </w:rPr>
  </w:style>
  <w:style w:type="character" w:customStyle="1" w:styleId="TekstdymkaZnak3">
    <w:name w:val="Tekst dymka Znak3"/>
    <w:basedOn w:val="Domylnaczcionkaakapitu"/>
    <w:uiPriority w:val="99"/>
    <w:semiHidden/>
    <w:rsid w:val="004D4266"/>
    <w:rPr>
      <w:rFonts w:ascii="Tahoma" w:eastAsia="Lucida Sans Unicode" w:hAnsi="Tahoma" w:cs="Mangal"/>
      <w:kern w:val="1"/>
      <w:sz w:val="16"/>
      <w:szCs w:val="14"/>
      <w:lang w:eastAsia="hi-IN" w:bidi="hi-IN"/>
    </w:rPr>
  </w:style>
  <w:style w:type="paragraph" w:styleId="Cytatintensywny">
    <w:name w:val="Intense Quote"/>
    <w:basedOn w:val="Normalny"/>
    <w:next w:val="Normalny"/>
    <w:link w:val="CytatintensywnyZnak"/>
    <w:uiPriority w:val="30"/>
    <w:qFormat/>
    <w:rsid w:val="004D4266"/>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sz w:val="24"/>
      <w:szCs w:val="20"/>
    </w:rPr>
  </w:style>
  <w:style w:type="character" w:customStyle="1" w:styleId="CytatintensywnyZnak2">
    <w:name w:val="Cytat intensywny Znak2"/>
    <w:basedOn w:val="Domylnaczcionkaakapitu"/>
    <w:uiPriority w:val="30"/>
    <w:rsid w:val="004D4266"/>
    <w:rPr>
      <w:i/>
      <w:iCs/>
      <w:color w:val="4F81BD" w:themeColor="accent1"/>
    </w:rPr>
  </w:style>
  <w:style w:type="table" w:customStyle="1" w:styleId="Tabelasiatki1jasna1">
    <w:name w:val="Tabela siatki 1 — jasna1"/>
    <w:basedOn w:val="Standardowy"/>
    <w:uiPriority w:val="46"/>
    <w:rsid w:val="004D4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21">
    <w:name w:val="Tabela - Siatka221"/>
    <w:basedOn w:val="Standardowy"/>
    <w:next w:val="Tabela-Siatka"/>
    <w:rsid w:val="004D426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4D426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41">
    <w:name w:val="Styl511441"/>
    <w:rsid w:val="004D4266"/>
  </w:style>
  <w:style w:type="numbering" w:customStyle="1" w:styleId="Styl5153">
    <w:name w:val="Styl5153"/>
    <w:rsid w:val="004D4266"/>
  </w:style>
  <w:style w:type="table" w:customStyle="1" w:styleId="Tabela-Siatka122">
    <w:name w:val="Tabela - Siatka12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4D4266"/>
    <w:pPr>
      <w:numPr>
        <w:numId w:val="107"/>
      </w:numPr>
    </w:pPr>
  </w:style>
  <w:style w:type="table" w:customStyle="1" w:styleId="Tabela-Siatka411">
    <w:name w:val="Tabela - Siatka4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4D4266"/>
  </w:style>
  <w:style w:type="table" w:customStyle="1" w:styleId="Tabela-Siatka311">
    <w:name w:val="Tabela - Siatka3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D4266"/>
  </w:style>
  <w:style w:type="table" w:customStyle="1" w:styleId="Tabela-Siatka321">
    <w:name w:val="Tabela - Siatka3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4D4266"/>
  </w:style>
  <w:style w:type="numbering" w:customStyle="1" w:styleId="Bezlisty711">
    <w:name w:val="Bez listy711"/>
    <w:next w:val="Bezlisty"/>
    <w:uiPriority w:val="99"/>
    <w:semiHidden/>
    <w:unhideWhenUsed/>
    <w:rsid w:val="004D4266"/>
  </w:style>
  <w:style w:type="numbering" w:customStyle="1" w:styleId="Bezlisty91">
    <w:name w:val="Bez listy91"/>
    <w:next w:val="Bezlisty"/>
    <w:uiPriority w:val="99"/>
    <w:semiHidden/>
    <w:unhideWhenUsed/>
    <w:rsid w:val="004D4266"/>
  </w:style>
  <w:style w:type="numbering" w:customStyle="1" w:styleId="Bezlisty331">
    <w:name w:val="Bez listy331"/>
    <w:next w:val="Bezlisty"/>
    <w:uiPriority w:val="99"/>
    <w:semiHidden/>
    <w:unhideWhenUsed/>
    <w:rsid w:val="004D4266"/>
  </w:style>
  <w:style w:type="table" w:customStyle="1" w:styleId="Tabela-Siatka331">
    <w:name w:val="Tabela - Siatka3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D4266"/>
  </w:style>
  <w:style w:type="numbering" w:customStyle="1" w:styleId="Bezlisty621">
    <w:name w:val="Bez listy621"/>
    <w:next w:val="Bezlisty"/>
    <w:uiPriority w:val="99"/>
    <w:semiHidden/>
    <w:unhideWhenUsed/>
    <w:rsid w:val="004D4266"/>
  </w:style>
  <w:style w:type="numbering" w:customStyle="1" w:styleId="Bezlisty721">
    <w:name w:val="Bez listy721"/>
    <w:next w:val="Bezlisty"/>
    <w:uiPriority w:val="99"/>
    <w:semiHidden/>
    <w:unhideWhenUsed/>
    <w:rsid w:val="004D4266"/>
  </w:style>
  <w:style w:type="numbering" w:customStyle="1" w:styleId="Bezlisty101">
    <w:name w:val="Bez listy101"/>
    <w:next w:val="Bezlisty"/>
    <w:uiPriority w:val="99"/>
    <w:semiHidden/>
    <w:unhideWhenUsed/>
    <w:rsid w:val="004D4266"/>
  </w:style>
  <w:style w:type="numbering" w:customStyle="1" w:styleId="Styl515112">
    <w:name w:val="Styl515112"/>
    <w:rsid w:val="004D4266"/>
  </w:style>
  <w:style w:type="numbering" w:customStyle="1" w:styleId="Styl51146">
    <w:name w:val="Styl51146"/>
    <w:rsid w:val="004D4266"/>
    <w:pPr>
      <w:numPr>
        <w:numId w:val="104"/>
      </w:numPr>
    </w:pPr>
  </w:style>
  <w:style w:type="numbering" w:customStyle="1" w:styleId="Styl511411">
    <w:name w:val="Styl511411"/>
    <w:rsid w:val="004D4266"/>
  </w:style>
  <w:style w:type="numbering" w:customStyle="1" w:styleId="Styl511422">
    <w:name w:val="Styl511422"/>
    <w:rsid w:val="004D4266"/>
  </w:style>
  <w:style w:type="numbering" w:customStyle="1" w:styleId="Styl511431">
    <w:name w:val="Styl511431"/>
    <w:rsid w:val="004D4266"/>
  </w:style>
  <w:style w:type="numbering" w:customStyle="1" w:styleId="Styl511442">
    <w:name w:val="Styl511442"/>
    <w:rsid w:val="004D4266"/>
  </w:style>
  <w:style w:type="numbering" w:customStyle="1" w:styleId="Styl5154">
    <w:name w:val="Styl5154"/>
    <w:rsid w:val="004D4266"/>
  </w:style>
  <w:style w:type="table" w:customStyle="1" w:styleId="Tabela-Siatka101">
    <w:name w:val="Tabela - Siatka10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D426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
    <w:name w:val="Styl3152"/>
    <w:rsid w:val="004D4266"/>
    <w:pPr>
      <w:numPr>
        <w:numId w:val="105"/>
      </w:numPr>
    </w:pPr>
  </w:style>
  <w:style w:type="table" w:customStyle="1" w:styleId="Tabela-Siatka171">
    <w:name w:val="Tabela - Siatka17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4D4266"/>
  </w:style>
  <w:style w:type="numbering" w:customStyle="1" w:styleId="Styl511423">
    <w:name w:val="Styl511423"/>
    <w:rsid w:val="004D4266"/>
  </w:style>
  <w:style w:type="numbering" w:customStyle="1" w:styleId="Styl51515">
    <w:name w:val="Styl51515"/>
    <w:rsid w:val="004D4266"/>
  </w:style>
  <w:style w:type="numbering" w:customStyle="1" w:styleId="Styl51147">
    <w:name w:val="Styl51147"/>
    <w:rsid w:val="004D4266"/>
    <w:pPr>
      <w:numPr>
        <w:numId w:val="112"/>
      </w:numPr>
    </w:pPr>
  </w:style>
  <w:style w:type="numbering" w:customStyle="1" w:styleId="Styl511424">
    <w:name w:val="Styl511424"/>
    <w:rsid w:val="004D4266"/>
  </w:style>
  <w:style w:type="numbering" w:customStyle="1" w:styleId="Styl511443">
    <w:name w:val="Styl511443"/>
    <w:rsid w:val="004D4266"/>
  </w:style>
  <w:style w:type="numbering" w:customStyle="1" w:styleId="Styl5155">
    <w:name w:val="Styl5155"/>
    <w:rsid w:val="004D4266"/>
  </w:style>
  <w:style w:type="table" w:customStyle="1" w:styleId="Tabela-Siatka125">
    <w:name w:val="Tabela - Siatka125"/>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D4266"/>
    <w:pPr>
      <w:numPr>
        <w:numId w:val="108"/>
      </w:numPr>
    </w:pPr>
  </w:style>
  <w:style w:type="numbering" w:customStyle="1" w:styleId="Styl3153">
    <w:name w:val="Styl3153"/>
    <w:rsid w:val="004D4266"/>
    <w:pPr>
      <w:numPr>
        <w:numId w:val="110"/>
      </w:numPr>
    </w:pPr>
  </w:style>
  <w:style w:type="numbering" w:customStyle="1" w:styleId="Styl31123">
    <w:name w:val="Styl31123"/>
    <w:rsid w:val="004D4266"/>
    <w:pPr>
      <w:numPr>
        <w:numId w:val="111"/>
      </w:numPr>
    </w:pPr>
  </w:style>
  <w:style w:type="character" w:customStyle="1" w:styleId="body1Char">
    <w:name w:val="body 1 Char"/>
    <w:link w:val="body1"/>
    <w:locked/>
    <w:rsid w:val="004D4266"/>
    <w:rPr>
      <w:rFonts w:ascii="Calibri" w:eastAsia="Calibri" w:hAnsi="Calibri" w:cs="Calibri"/>
      <w:sz w:val="24"/>
    </w:rPr>
  </w:style>
  <w:style w:type="paragraph" w:customStyle="1" w:styleId="body1">
    <w:name w:val="body 1"/>
    <w:basedOn w:val="Normalny"/>
    <w:link w:val="body1Char"/>
    <w:rsid w:val="004D4266"/>
    <w:pPr>
      <w:widowControl w:val="0"/>
      <w:spacing w:before="60" w:after="60" w:line="240" w:lineRule="auto"/>
      <w:jc w:val="both"/>
    </w:pPr>
    <w:rPr>
      <w:rFonts w:ascii="Calibri" w:eastAsia="Calibri" w:hAnsi="Calibri" w:cs="Calibri"/>
      <w:sz w:val="24"/>
    </w:rPr>
  </w:style>
  <w:style w:type="table" w:customStyle="1" w:styleId="TableGrid2">
    <w:name w:val="TableGrid2"/>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4D426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1indeks10">
    <w:name w:val="1. indeks 10"/>
    <w:basedOn w:val="Akapitzlist"/>
    <w:link w:val="1indeks10Znak"/>
    <w:autoRedefine/>
    <w:qFormat/>
    <w:rsid w:val="004D4266"/>
    <w:pPr>
      <w:spacing w:after="240"/>
      <w:ind w:left="0"/>
      <w:jc w:val="both"/>
    </w:pPr>
    <w:rPr>
      <w:rFonts w:ascii="Arial" w:eastAsia="Times New Roman" w:hAnsi="Arial" w:cs="Arial"/>
      <w:szCs w:val="20"/>
    </w:rPr>
  </w:style>
  <w:style w:type="character" w:customStyle="1" w:styleId="1indeks10Znak">
    <w:name w:val="1. indeks 10 Znak"/>
    <w:basedOn w:val="Domylnaczcionkaakapitu"/>
    <w:link w:val="1indeks10"/>
    <w:rsid w:val="004D4266"/>
    <w:rPr>
      <w:rFonts w:ascii="Arial" w:eastAsia="Times New Roman" w:hAnsi="Arial" w:cs="Arial"/>
      <w:szCs w:val="20"/>
    </w:rPr>
  </w:style>
  <w:style w:type="numbering" w:customStyle="1" w:styleId="Styl511425">
    <w:name w:val="Styl511425"/>
    <w:rsid w:val="004D4266"/>
  </w:style>
  <w:style w:type="numbering" w:customStyle="1" w:styleId="Styl511444">
    <w:name w:val="Styl511444"/>
    <w:rsid w:val="004D4266"/>
  </w:style>
  <w:style w:type="numbering" w:customStyle="1" w:styleId="Styl5156">
    <w:name w:val="Styl5156"/>
    <w:rsid w:val="004D4266"/>
  </w:style>
  <w:style w:type="numbering" w:customStyle="1" w:styleId="Styl114">
    <w:name w:val="Styl114"/>
    <w:uiPriority w:val="99"/>
    <w:rsid w:val="004D4266"/>
    <w:pPr>
      <w:numPr>
        <w:numId w:val="97"/>
      </w:numPr>
    </w:pPr>
  </w:style>
  <w:style w:type="table" w:customStyle="1" w:styleId="Tabela-Siatka134">
    <w:name w:val="Tabela - Siatka134"/>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
    <w:name w:val="Styl3134"/>
    <w:rsid w:val="004D4266"/>
  </w:style>
  <w:style w:type="numbering" w:customStyle="1" w:styleId="Styl3154">
    <w:name w:val="Styl3154"/>
    <w:rsid w:val="004D4266"/>
  </w:style>
  <w:style w:type="numbering" w:customStyle="1" w:styleId="Styl31124">
    <w:name w:val="Styl31124"/>
    <w:rsid w:val="004D4266"/>
  </w:style>
  <w:style w:type="numbering" w:customStyle="1" w:styleId="Styl511451">
    <w:name w:val="Styl511451"/>
    <w:rsid w:val="004D4266"/>
  </w:style>
  <w:style w:type="numbering" w:customStyle="1" w:styleId="Styl3116">
    <w:name w:val="Styl3116"/>
    <w:rsid w:val="004D4266"/>
  </w:style>
  <w:style w:type="table" w:customStyle="1" w:styleId="Tabela-Siatka152">
    <w:name w:val="Tabela - Siatka152"/>
    <w:basedOn w:val="Standardowy"/>
    <w:next w:val="Tabela-Siatka"/>
    <w:uiPriority w:val="39"/>
    <w:rsid w:val="004D426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
    <w:name w:val="Styl51148"/>
    <w:rsid w:val="004D4266"/>
    <w:pPr>
      <w:numPr>
        <w:numId w:val="116"/>
      </w:numPr>
    </w:pPr>
  </w:style>
  <w:style w:type="numbering" w:customStyle="1" w:styleId="Styl31311">
    <w:name w:val="Styl31311"/>
    <w:rsid w:val="004D4266"/>
    <w:pPr>
      <w:numPr>
        <w:numId w:val="113"/>
      </w:numPr>
    </w:pPr>
  </w:style>
  <w:style w:type="numbering" w:customStyle="1" w:styleId="Styl31511">
    <w:name w:val="Styl31511"/>
    <w:rsid w:val="004D4266"/>
    <w:pPr>
      <w:numPr>
        <w:numId w:val="114"/>
      </w:numPr>
    </w:pPr>
  </w:style>
  <w:style w:type="numbering" w:customStyle="1" w:styleId="Styl311211">
    <w:name w:val="Styl311211"/>
    <w:rsid w:val="004D4266"/>
    <w:pPr>
      <w:numPr>
        <w:numId w:val="115"/>
      </w:numPr>
    </w:pPr>
  </w:style>
  <w:style w:type="numbering" w:customStyle="1" w:styleId="Styl31113">
    <w:name w:val="Styl31113"/>
    <w:rsid w:val="004D4266"/>
    <w:pPr>
      <w:numPr>
        <w:numId w:val="117"/>
      </w:numPr>
    </w:pPr>
  </w:style>
  <w:style w:type="numbering" w:customStyle="1" w:styleId="Styl1112">
    <w:name w:val="Styl1112"/>
    <w:uiPriority w:val="99"/>
    <w:rsid w:val="004D4266"/>
    <w:pPr>
      <w:numPr>
        <w:numId w:val="98"/>
      </w:numPr>
    </w:pPr>
  </w:style>
  <w:style w:type="table" w:customStyle="1" w:styleId="Tabela-Siatka181">
    <w:name w:val="Tabela - Siatka1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4D4266"/>
    <w:pPr>
      <w:numPr>
        <w:numId w:val="96"/>
      </w:numPr>
    </w:pPr>
  </w:style>
  <w:style w:type="numbering" w:customStyle="1" w:styleId="Styl51311">
    <w:name w:val="Styl51311"/>
    <w:rsid w:val="004D4266"/>
  </w:style>
  <w:style w:type="table" w:customStyle="1" w:styleId="Tabela-Siatka1121">
    <w:name w:val="Tabela - Siatka11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4D42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
    <w:name w:val="Styl5151121"/>
    <w:rsid w:val="004D4266"/>
  </w:style>
  <w:style w:type="numbering" w:customStyle="1" w:styleId="Styl511461">
    <w:name w:val="Styl511461"/>
    <w:rsid w:val="004D4266"/>
  </w:style>
  <w:style w:type="numbering" w:customStyle="1" w:styleId="Styl5114221">
    <w:name w:val="Styl5114221"/>
    <w:rsid w:val="004D4266"/>
  </w:style>
  <w:style w:type="numbering" w:customStyle="1" w:styleId="Styl51541">
    <w:name w:val="Styl51541"/>
    <w:rsid w:val="004D4266"/>
  </w:style>
  <w:style w:type="numbering" w:customStyle="1" w:styleId="Styl31321">
    <w:name w:val="Styl31321"/>
    <w:rsid w:val="004D4266"/>
  </w:style>
  <w:style w:type="numbering" w:customStyle="1" w:styleId="Styl311421">
    <w:name w:val="Styl311421"/>
    <w:rsid w:val="004D4266"/>
  </w:style>
  <w:style w:type="numbering" w:customStyle="1" w:styleId="Styl31521">
    <w:name w:val="Styl31521"/>
    <w:rsid w:val="004D4266"/>
  </w:style>
  <w:style w:type="numbering" w:customStyle="1" w:styleId="Styl1221">
    <w:name w:val="Styl1221"/>
    <w:uiPriority w:val="99"/>
    <w:rsid w:val="004D4266"/>
  </w:style>
  <w:style w:type="numbering" w:customStyle="1" w:styleId="Styl141">
    <w:name w:val="Styl141"/>
    <w:uiPriority w:val="99"/>
    <w:rsid w:val="004D4266"/>
  </w:style>
  <w:style w:type="numbering" w:customStyle="1" w:styleId="Styl311221">
    <w:name w:val="Styl311221"/>
    <w:rsid w:val="004D4266"/>
  </w:style>
  <w:style w:type="numbering" w:customStyle="1" w:styleId="Styl31132">
    <w:name w:val="Styl31132"/>
    <w:rsid w:val="004D4266"/>
  </w:style>
  <w:style w:type="numbering" w:customStyle="1" w:styleId="Styl1121">
    <w:name w:val="Styl1121"/>
    <w:uiPriority w:val="99"/>
    <w:rsid w:val="004D4266"/>
  </w:style>
  <w:style w:type="table" w:customStyle="1" w:styleId="Tabela-Siatka201">
    <w:name w:val="Tabela - Siatka201"/>
    <w:basedOn w:val="Standardowy"/>
    <w:next w:val="Tabela-Siatka"/>
    <w:uiPriority w:val="39"/>
    <w:rsid w:val="004D426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4D4266"/>
  </w:style>
  <w:style w:type="numbering" w:customStyle="1" w:styleId="Styl5114231">
    <w:name w:val="Styl5114231"/>
    <w:rsid w:val="004D4266"/>
  </w:style>
  <w:style w:type="numbering" w:customStyle="1" w:styleId="Styl515151">
    <w:name w:val="Styl515151"/>
    <w:rsid w:val="004D4266"/>
  </w:style>
  <w:style w:type="numbering" w:customStyle="1" w:styleId="Styl5151131">
    <w:name w:val="Styl5151131"/>
    <w:rsid w:val="004D4266"/>
  </w:style>
  <w:style w:type="numbering" w:customStyle="1" w:styleId="Styl511471">
    <w:name w:val="Styl511471"/>
    <w:rsid w:val="004D4266"/>
  </w:style>
  <w:style w:type="numbering" w:customStyle="1" w:styleId="Styl5114241">
    <w:name w:val="Styl5114241"/>
    <w:rsid w:val="004D4266"/>
  </w:style>
  <w:style w:type="numbering" w:customStyle="1" w:styleId="Styl5114431">
    <w:name w:val="Styl5114431"/>
    <w:rsid w:val="004D4266"/>
  </w:style>
  <w:style w:type="numbering" w:customStyle="1" w:styleId="Styl51551">
    <w:name w:val="Styl51551"/>
    <w:rsid w:val="004D4266"/>
  </w:style>
  <w:style w:type="numbering" w:customStyle="1" w:styleId="Styl31331">
    <w:name w:val="Styl31331"/>
    <w:rsid w:val="004D4266"/>
  </w:style>
  <w:style w:type="numbering" w:customStyle="1" w:styleId="Styl311431">
    <w:name w:val="Styl311431"/>
    <w:rsid w:val="004D4266"/>
  </w:style>
  <w:style w:type="numbering" w:customStyle="1" w:styleId="Styl31531">
    <w:name w:val="Styl31531"/>
    <w:rsid w:val="004D4266"/>
  </w:style>
  <w:style w:type="numbering" w:customStyle="1" w:styleId="Styl1231">
    <w:name w:val="Styl1231"/>
    <w:uiPriority w:val="99"/>
    <w:rsid w:val="004D4266"/>
  </w:style>
  <w:style w:type="numbering" w:customStyle="1" w:styleId="Styl151">
    <w:name w:val="Styl151"/>
    <w:uiPriority w:val="99"/>
    <w:rsid w:val="004D4266"/>
  </w:style>
  <w:style w:type="numbering" w:customStyle="1" w:styleId="Styl311231">
    <w:name w:val="Styl311231"/>
    <w:rsid w:val="004D4266"/>
  </w:style>
  <w:style w:type="numbering" w:customStyle="1" w:styleId="Styl31152">
    <w:name w:val="Styl31152"/>
    <w:rsid w:val="004D4266"/>
    <w:pPr>
      <w:numPr>
        <w:numId w:val="118"/>
      </w:numPr>
    </w:pPr>
  </w:style>
  <w:style w:type="numbering" w:customStyle="1" w:styleId="Styl1131">
    <w:name w:val="Styl1131"/>
    <w:uiPriority w:val="99"/>
    <w:rsid w:val="004D4266"/>
  </w:style>
  <w:style w:type="character" w:customStyle="1" w:styleId="Nierozpoznanawzmianka6">
    <w:name w:val="Nierozpoznana wzmianka6"/>
    <w:basedOn w:val="Domylnaczcionkaakapitu"/>
    <w:uiPriority w:val="99"/>
    <w:semiHidden/>
    <w:unhideWhenUsed/>
    <w:rsid w:val="004D4266"/>
    <w:rPr>
      <w:color w:val="605E5C"/>
      <w:shd w:val="clear" w:color="auto" w:fill="E1DFDD"/>
    </w:rPr>
  </w:style>
  <w:style w:type="numbering" w:customStyle="1" w:styleId="Styl51531">
    <w:name w:val="Styl51531"/>
    <w:rsid w:val="004D4266"/>
  </w:style>
  <w:style w:type="character" w:customStyle="1" w:styleId="Nierozpoznanawzmianka7">
    <w:name w:val="Nierozpoznana wzmianka7"/>
    <w:basedOn w:val="Domylnaczcionkaakapitu"/>
    <w:uiPriority w:val="99"/>
    <w:semiHidden/>
    <w:unhideWhenUsed/>
    <w:rsid w:val="004D4266"/>
    <w:rPr>
      <w:color w:val="605E5C"/>
      <w:shd w:val="clear" w:color="auto" w:fill="E1DFDD"/>
    </w:rPr>
  </w:style>
  <w:style w:type="numbering" w:customStyle="1" w:styleId="Styl313411">
    <w:name w:val="Styl313411"/>
    <w:rsid w:val="00103E8D"/>
    <w:pPr>
      <w:numPr>
        <w:numId w:val="81"/>
      </w:numPr>
    </w:pPr>
  </w:style>
  <w:style w:type="numbering" w:customStyle="1" w:styleId="Styl311432">
    <w:name w:val="Styl311432"/>
    <w:rsid w:val="00103E8D"/>
    <w:pPr>
      <w:numPr>
        <w:numId w:val="1"/>
      </w:numPr>
    </w:pPr>
  </w:style>
  <w:style w:type="numbering" w:customStyle="1" w:styleId="Styl5114711">
    <w:name w:val="Styl5114711"/>
    <w:rsid w:val="00103E8D"/>
    <w:pPr>
      <w:numPr>
        <w:numId w:val="120"/>
      </w:numPr>
    </w:pPr>
  </w:style>
  <w:style w:type="numbering" w:customStyle="1" w:styleId="Styl3112111">
    <w:name w:val="Styl3112111"/>
    <w:rsid w:val="00103E8D"/>
    <w:pPr>
      <w:numPr>
        <w:numId w:val="119"/>
      </w:numPr>
    </w:pPr>
  </w:style>
  <w:style w:type="numbering" w:customStyle="1" w:styleId="Styl31115">
    <w:name w:val="Styl31115"/>
    <w:rsid w:val="00103E8D"/>
    <w:pPr>
      <w:numPr>
        <w:numId w:val="121"/>
      </w:numPr>
    </w:pPr>
  </w:style>
  <w:style w:type="numbering" w:customStyle="1" w:styleId="Styl1114">
    <w:name w:val="Styl1114"/>
    <w:uiPriority w:val="99"/>
    <w:rsid w:val="00103E8D"/>
    <w:pPr>
      <w:numPr>
        <w:numId w:val="122"/>
      </w:numPr>
    </w:pPr>
  </w:style>
  <w:style w:type="numbering" w:customStyle="1" w:styleId="Styl311611">
    <w:name w:val="Styl311611"/>
    <w:rsid w:val="00103E8D"/>
    <w:pPr>
      <w:numPr>
        <w:numId w:val="124"/>
      </w:numPr>
    </w:pPr>
  </w:style>
  <w:style w:type="numbering" w:customStyle="1" w:styleId="Styl51144111">
    <w:name w:val="Styl51144111"/>
    <w:rsid w:val="00103E8D"/>
    <w:pPr>
      <w:numPr>
        <w:numId w:val="126"/>
      </w:numPr>
    </w:pPr>
  </w:style>
  <w:style w:type="numbering" w:customStyle="1" w:styleId="Styl3114321">
    <w:name w:val="Styl3114321"/>
    <w:rsid w:val="00103E8D"/>
    <w:pPr>
      <w:numPr>
        <w:numId w:val="123"/>
      </w:numPr>
    </w:pPr>
  </w:style>
  <w:style w:type="numbering" w:customStyle="1" w:styleId="Styl51516">
    <w:name w:val="Styl51516"/>
    <w:rsid w:val="0050386E"/>
  </w:style>
  <w:style w:type="numbering" w:customStyle="1" w:styleId="Styl515114">
    <w:name w:val="Styl515114"/>
    <w:rsid w:val="0050386E"/>
  </w:style>
  <w:style w:type="numbering" w:customStyle="1" w:styleId="Styl511445">
    <w:name w:val="Styl511445"/>
    <w:rsid w:val="0050386E"/>
  </w:style>
  <w:style w:type="numbering" w:customStyle="1" w:styleId="Styl5157">
    <w:name w:val="Styl5157"/>
    <w:rsid w:val="0050386E"/>
  </w:style>
  <w:style w:type="numbering" w:customStyle="1" w:styleId="Styl1113">
    <w:name w:val="Styl1113"/>
    <w:uiPriority w:val="99"/>
    <w:rsid w:val="0050386E"/>
  </w:style>
  <w:style w:type="table" w:customStyle="1" w:styleId="TableNormal">
    <w:name w:val="Table Normal"/>
    <w:uiPriority w:val="2"/>
    <w:semiHidden/>
    <w:unhideWhenUsed/>
    <w:qFormat/>
    <w:rsid w:val="00503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listy28">
    <w:name w:val="Bez listy28"/>
    <w:next w:val="Bezlisty"/>
    <w:uiPriority w:val="99"/>
    <w:semiHidden/>
    <w:unhideWhenUsed/>
    <w:rsid w:val="00EC35D5"/>
  </w:style>
  <w:style w:type="table" w:customStyle="1" w:styleId="Tabela-Siatka28">
    <w:name w:val="Tabela - Siatka28"/>
    <w:basedOn w:val="Standardowy"/>
    <w:next w:val="Tabela-Siatka"/>
    <w:rsid w:val="00EC35D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EC35D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
    <w:name w:val="Bez listy118"/>
    <w:next w:val="Bezlisty"/>
    <w:uiPriority w:val="99"/>
    <w:semiHidden/>
    <w:unhideWhenUsed/>
    <w:rsid w:val="00EC35D5"/>
  </w:style>
  <w:style w:type="numbering" w:customStyle="1" w:styleId="Bezlisty29">
    <w:name w:val="Bez listy29"/>
    <w:next w:val="Bezlisty"/>
    <w:uiPriority w:val="99"/>
    <w:semiHidden/>
    <w:unhideWhenUsed/>
    <w:rsid w:val="00EC35D5"/>
  </w:style>
  <w:style w:type="numbering" w:customStyle="1" w:styleId="Bezlisty38">
    <w:name w:val="Bez listy38"/>
    <w:next w:val="Bezlisty"/>
    <w:uiPriority w:val="99"/>
    <w:semiHidden/>
    <w:unhideWhenUsed/>
    <w:rsid w:val="00EC35D5"/>
  </w:style>
  <w:style w:type="numbering" w:customStyle="1" w:styleId="Bezlisty119">
    <w:name w:val="Bez listy119"/>
    <w:next w:val="Bezlisty"/>
    <w:semiHidden/>
    <w:unhideWhenUsed/>
    <w:rsid w:val="00EC35D5"/>
  </w:style>
  <w:style w:type="numbering" w:customStyle="1" w:styleId="Bezlisty216">
    <w:name w:val="Bez listy216"/>
    <w:next w:val="Bezlisty"/>
    <w:uiPriority w:val="99"/>
    <w:semiHidden/>
    <w:unhideWhenUsed/>
    <w:rsid w:val="00EC35D5"/>
  </w:style>
  <w:style w:type="numbering" w:customStyle="1" w:styleId="Bezlisty48">
    <w:name w:val="Bez listy48"/>
    <w:next w:val="Bezlisty"/>
    <w:uiPriority w:val="99"/>
    <w:semiHidden/>
    <w:unhideWhenUsed/>
    <w:rsid w:val="00EC35D5"/>
  </w:style>
  <w:style w:type="table" w:customStyle="1" w:styleId="Tabela-Siatka115">
    <w:name w:val="Tabela - Siatka115"/>
    <w:basedOn w:val="Standardowy"/>
    <w:next w:val="Tabela-Siatka"/>
    <w:rsid w:val="00EC3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EC35D5"/>
  </w:style>
  <w:style w:type="numbering" w:customStyle="1" w:styleId="Styl17">
    <w:name w:val="Styl17"/>
    <w:uiPriority w:val="99"/>
    <w:rsid w:val="00EC35D5"/>
    <w:pPr>
      <w:numPr>
        <w:numId w:val="22"/>
      </w:numPr>
    </w:pPr>
  </w:style>
  <w:style w:type="numbering" w:customStyle="1" w:styleId="Bezlisty57">
    <w:name w:val="Bez listy57"/>
    <w:next w:val="Bezlisty"/>
    <w:uiPriority w:val="99"/>
    <w:semiHidden/>
    <w:unhideWhenUsed/>
    <w:rsid w:val="00EC35D5"/>
  </w:style>
  <w:style w:type="table" w:customStyle="1" w:styleId="Tabela-Siatka47">
    <w:name w:val="Tabela - Siatka47"/>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semiHidden/>
    <w:rsid w:val="00EC35D5"/>
  </w:style>
  <w:style w:type="table" w:customStyle="1" w:styleId="Tabela-Siatka55">
    <w:name w:val="Tabela - Siatka5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EC35D5"/>
  </w:style>
  <w:style w:type="numbering" w:customStyle="1" w:styleId="Bezlisty1124">
    <w:name w:val="Bez listy1124"/>
    <w:next w:val="Bezlisty"/>
    <w:uiPriority w:val="99"/>
    <w:semiHidden/>
    <w:unhideWhenUsed/>
    <w:rsid w:val="00EC35D5"/>
  </w:style>
  <w:style w:type="numbering" w:customStyle="1" w:styleId="Bezlisty11116">
    <w:name w:val="Bez listy11116"/>
    <w:next w:val="Bezlisty"/>
    <w:uiPriority w:val="99"/>
    <w:semiHidden/>
    <w:unhideWhenUsed/>
    <w:rsid w:val="00EC35D5"/>
  </w:style>
  <w:style w:type="numbering" w:customStyle="1" w:styleId="Bezlisty225">
    <w:name w:val="Bez listy225"/>
    <w:next w:val="Bezlisty"/>
    <w:uiPriority w:val="99"/>
    <w:semiHidden/>
    <w:unhideWhenUsed/>
    <w:rsid w:val="00EC35D5"/>
  </w:style>
  <w:style w:type="numbering" w:customStyle="1" w:styleId="Bezlisty315">
    <w:name w:val="Bez listy315"/>
    <w:next w:val="Bezlisty"/>
    <w:uiPriority w:val="99"/>
    <w:semiHidden/>
    <w:unhideWhenUsed/>
    <w:rsid w:val="00EC35D5"/>
  </w:style>
  <w:style w:type="numbering" w:customStyle="1" w:styleId="Bezlisty111116">
    <w:name w:val="Bez listy111116"/>
    <w:next w:val="Bezlisty"/>
    <w:semiHidden/>
    <w:unhideWhenUsed/>
    <w:rsid w:val="00EC35D5"/>
  </w:style>
  <w:style w:type="numbering" w:customStyle="1" w:styleId="Bezlisty2115">
    <w:name w:val="Bez listy2115"/>
    <w:next w:val="Bezlisty"/>
    <w:uiPriority w:val="99"/>
    <w:semiHidden/>
    <w:unhideWhenUsed/>
    <w:rsid w:val="00EC35D5"/>
  </w:style>
  <w:style w:type="numbering" w:customStyle="1" w:styleId="Bezlisty415">
    <w:name w:val="Bez listy415"/>
    <w:next w:val="Bezlisty"/>
    <w:uiPriority w:val="99"/>
    <w:semiHidden/>
    <w:unhideWhenUsed/>
    <w:rsid w:val="00EC35D5"/>
  </w:style>
  <w:style w:type="numbering" w:customStyle="1" w:styleId="Bezlisty1111115">
    <w:name w:val="Bez listy1111115"/>
    <w:next w:val="Bezlisty"/>
    <w:uiPriority w:val="99"/>
    <w:semiHidden/>
    <w:unhideWhenUsed/>
    <w:rsid w:val="00EC35D5"/>
  </w:style>
  <w:style w:type="numbering" w:customStyle="1" w:styleId="Styl115">
    <w:name w:val="Styl115"/>
    <w:uiPriority w:val="99"/>
    <w:rsid w:val="00EC35D5"/>
    <w:pPr>
      <w:numPr>
        <w:numId w:val="18"/>
      </w:numPr>
    </w:pPr>
  </w:style>
  <w:style w:type="numbering" w:customStyle="1" w:styleId="Bezlisty515">
    <w:name w:val="Bez listy515"/>
    <w:next w:val="Bezlisty"/>
    <w:uiPriority w:val="99"/>
    <w:semiHidden/>
    <w:unhideWhenUsed/>
    <w:rsid w:val="00EC35D5"/>
  </w:style>
  <w:style w:type="numbering" w:customStyle="1" w:styleId="Bezlisty77">
    <w:name w:val="Bez listy77"/>
    <w:next w:val="Bezlisty"/>
    <w:uiPriority w:val="99"/>
    <w:semiHidden/>
    <w:rsid w:val="00EC35D5"/>
  </w:style>
  <w:style w:type="table" w:customStyle="1" w:styleId="Tabela-Siatka65">
    <w:name w:val="Tabela - Siatka6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EC35D5"/>
  </w:style>
  <w:style w:type="numbering" w:customStyle="1" w:styleId="Bezlisty1134">
    <w:name w:val="Bez listy1134"/>
    <w:next w:val="Bezlisty"/>
    <w:uiPriority w:val="99"/>
    <w:semiHidden/>
    <w:unhideWhenUsed/>
    <w:rsid w:val="00EC35D5"/>
  </w:style>
  <w:style w:type="numbering" w:customStyle="1" w:styleId="Bezlisty11124">
    <w:name w:val="Bez listy11124"/>
    <w:next w:val="Bezlisty"/>
    <w:uiPriority w:val="99"/>
    <w:semiHidden/>
    <w:unhideWhenUsed/>
    <w:rsid w:val="00EC35D5"/>
  </w:style>
  <w:style w:type="numbering" w:customStyle="1" w:styleId="Bezlisty235">
    <w:name w:val="Bez listy235"/>
    <w:next w:val="Bezlisty"/>
    <w:uiPriority w:val="99"/>
    <w:semiHidden/>
    <w:unhideWhenUsed/>
    <w:rsid w:val="00EC35D5"/>
  </w:style>
  <w:style w:type="numbering" w:customStyle="1" w:styleId="Bezlisty325">
    <w:name w:val="Bez listy325"/>
    <w:next w:val="Bezlisty"/>
    <w:uiPriority w:val="99"/>
    <w:semiHidden/>
    <w:unhideWhenUsed/>
    <w:rsid w:val="00EC35D5"/>
  </w:style>
  <w:style w:type="numbering" w:customStyle="1" w:styleId="Bezlisty111124">
    <w:name w:val="Bez listy111124"/>
    <w:next w:val="Bezlisty"/>
    <w:semiHidden/>
    <w:unhideWhenUsed/>
    <w:rsid w:val="00EC35D5"/>
  </w:style>
  <w:style w:type="numbering" w:customStyle="1" w:styleId="Bezlisty2124">
    <w:name w:val="Bez listy2124"/>
    <w:next w:val="Bezlisty"/>
    <w:uiPriority w:val="99"/>
    <w:semiHidden/>
    <w:unhideWhenUsed/>
    <w:rsid w:val="00EC35D5"/>
  </w:style>
  <w:style w:type="numbering" w:customStyle="1" w:styleId="Bezlisty425">
    <w:name w:val="Bez listy425"/>
    <w:next w:val="Bezlisty"/>
    <w:uiPriority w:val="99"/>
    <w:semiHidden/>
    <w:unhideWhenUsed/>
    <w:rsid w:val="00EC35D5"/>
  </w:style>
  <w:style w:type="numbering" w:customStyle="1" w:styleId="Bezlisty1111124">
    <w:name w:val="Bez listy1111124"/>
    <w:next w:val="Bezlisty"/>
    <w:uiPriority w:val="99"/>
    <w:semiHidden/>
    <w:unhideWhenUsed/>
    <w:rsid w:val="00EC35D5"/>
  </w:style>
  <w:style w:type="numbering" w:customStyle="1" w:styleId="Styl125">
    <w:name w:val="Styl125"/>
    <w:uiPriority w:val="99"/>
    <w:rsid w:val="00EC35D5"/>
  </w:style>
  <w:style w:type="numbering" w:customStyle="1" w:styleId="Bezlisty525">
    <w:name w:val="Bez listy525"/>
    <w:next w:val="Bezlisty"/>
    <w:uiPriority w:val="99"/>
    <w:semiHidden/>
    <w:unhideWhenUsed/>
    <w:rsid w:val="00EC35D5"/>
  </w:style>
  <w:style w:type="table" w:customStyle="1" w:styleId="Tabela-Siatka515">
    <w:name w:val="Tabela - Siatka5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EC35D5"/>
    <w:pPr>
      <w:numPr>
        <w:numId w:val="87"/>
      </w:numPr>
    </w:pPr>
  </w:style>
  <w:style w:type="numbering" w:customStyle="1" w:styleId="Styl311412">
    <w:name w:val="Styl311412"/>
    <w:rsid w:val="00EC35D5"/>
    <w:pPr>
      <w:numPr>
        <w:numId w:val="88"/>
      </w:numPr>
    </w:pPr>
  </w:style>
  <w:style w:type="numbering" w:customStyle="1" w:styleId="Styl31512">
    <w:name w:val="Styl31512"/>
    <w:rsid w:val="00EC35D5"/>
    <w:pPr>
      <w:numPr>
        <w:numId w:val="89"/>
      </w:numPr>
    </w:pPr>
  </w:style>
  <w:style w:type="numbering" w:customStyle="1" w:styleId="Styl1212">
    <w:name w:val="Styl1212"/>
    <w:uiPriority w:val="99"/>
    <w:rsid w:val="00EC35D5"/>
    <w:pPr>
      <w:numPr>
        <w:numId w:val="90"/>
      </w:numPr>
    </w:pPr>
  </w:style>
  <w:style w:type="numbering" w:customStyle="1" w:styleId="Styl132">
    <w:name w:val="Styl132"/>
    <w:uiPriority w:val="99"/>
    <w:rsid w:val="00EC35D5"/>
    <w:pPr>
      <w:numPr>
        <w:numId w:val="91"/>
      </w:numPr>
    </w:pPr>
  </w:style>
  <w:style w:type="numbering" w:customStyle="1" w:styleId="Styl311222">
    <w:name w:val="Styl311222"/>
    <w:rsid w:val="00EC35D5"/>
    <w:pPr>
      <w:numPr>
        <w:numId w:val="92"/>
      </w:numPr>
    </w:pPr>
  </w:style>
  <w:style w:type="numbering" w:customStyle="1" w:styleId="MojaLista11">
    <w:name w:val="Moja_Lista_11"/>
    <w:uiPriority w:val="99"/>
    <w:rsid w:val="00EC35D5"/>
    <w:pPr>
      <w:numPr>
        <w:numId w:val="93"/>
      </w:numPr>
    </w:pPr>
  </w:style>
  <w:style w:type="numbering" w:customStyle="1" w:styleId="WWNum1241">
    <w:name w:val="WWNum1241"/>
    <w:basedOn w:val="Bezlisty"/>
    <w:rsid w:val="00EC35D5"/>
    <w:pPr>
      <w:numPr>
        <w:numId w:val="106"/>
      </w:numPr>
    </w:pPr>
  </w:style>
  <w:style w:type="numbering" w:customStyle="1" w:styleId="ListaPZP011">
    <w:name w:val="ListaPZP011"/>
    <w:uiPriority w:val="99"/>
    <w:rsid w:val="00EC35D5"/>
    <w:pPr>
      <w:numPr>
        <w:numId w:val="94"/>
      </w:numPr>
    </w:pPr>
  </w:style>
  <w:style w:type="numbering" w:customStyle="1" w:styleId="Styl51517">
    <w:name w:val="Styl51517"/>
    <w:rsid w:val="00693E05"/>
    <w:pPr>
      <w:numPr>
        <w:numId w:val="11"/>
      </w:numPr>
    </w:pPr>
  </w:style>
  <w:style w:type="numbering" w:customStyle="1" w:styleId="Styl515115">
    <w:name w:val="Styl515115"/>
    <w:rsid w:val="00693E05"/>
  </w:style>
  <w:style w:type="numbering" w:customStyle="1" w:styleId="Styl511446">
    <w:name w:val="Styl511446"/>
    <w:rsid w:val="00693E05"/>
    <w:pPr>
      <w:numPr>
        <w:numId w:val="13"/>
      </w:numPr>
    </w:pPr>
  </w:style>
  <w:style w:type="numbering" w:customStyle="1" w:styleId="Styl5158">
    <w:name w:val="Styl5158"/>
    <w:rsid w:val="00693E05"/>
  </w:style>
  <w:style w:type="numbering" w:customStyle="1" w:styleId="Styl311433">
    <w:name w:val="Styl311433"/>
    <w:rsid w:val="00693E05"/>
    <w:pPr>
      <w:numPr>
        <w:numId w:val="147"/>
      </w:numPr>
    </w:pPr>
  </w:style>
  <w:style w:type="numbering" w:customStyle="1" w:styleId="Styl1122">
    <w:name w:val="Styl1122"/>
    <w:uiPriority w:val="99"/>
    <w:rsid w:val="00693E05"/>
    <w:pPr>
      <w:numPr>
        <w:numId w:val="23"/>
      </w:numPr>
    </w:pPr>
  </w:style>
  <w:style w:type="numbering" w:customStyle="1" w:styleId="Styl152">
    <w:name w:val="Styl152"/>
    <w:uiPriority w:val="99"/>
    <w:rsid w:val="00693E05"/>
    <w:pPr>
      <w:numPr>
        <w:numId w:val="19"/>
      </w:numPr>
    </w:pPr>
  </w:style>
  <w:style w:type="numbering" w:customStyle="1" w:styleId="Styl31323">
    <w:name w:val="Styl31323"/>
    <w:rsid w:val="00693E05"/>
    <w:pPr>
      <w:numPr>
        <w:numId w:val="127"/>
      </w:numPr>
    </w:pPr>
  </w:style>
  <w:style w:type="numbering" w:customStyle="1" w:styleId="Styl3114111">
    <w:name w:val="Styl3114111"/>
    <w:rsid w:val="00693E05"/>
    <w:pPr>
      <w:numPr>
        <w:numId w:val="128"/>
      </w:numPr>
    </w:pPr>
  </w:style>
  <w:style w:type="numbering" w:customStyle="1" w:styleId="Styl31513">
    <w:name w:val="Styl31513"/>
    <w:rsid w:val="00693E05"/>
    <w:pPr>
      <w:numPr>
        <w:numId w:val="129"/>
      </w:numPr>
    </w:pPr>
  </w:style>
  <w:style w:type="numbering" w:customStyle="1" w:styleId="Styl12111">
    <w:name w:val="Styl12111"/>
    <w:uiPriority w:val="99"/>
    <w:rsid w:val="00693E05"/>
    <w:pPr>
      <w:numPr>
        <w:numId w:val="130"/>
      </w:numPr>
    </w:pPr>
  </w:style>
  <w:style w:type="numbering" w:customStyle="1" w:styleId="Styl1311">
    <w:name w:val="Styl1311"/>
    <w:uiPriority w:val="99"/>
    <w:rsid w:val="00693E05"/>
    <w:pPr>
      <w:numPr>
        <w:numId w:val="131"/>
      </w:numPr>
    </w:pPr>
  </w:style>
  <w:style w:type="numbering" w:customStyle="1" w:styleId="Styl311223">
    <w:name w:val="Styl311223"/>
    <w:rsid w:val="00693E05"/>
    <w:pPr>
      <w:numPr>
        <w:numId w:val="132"/>
      </w:numPr>
    </w:pPr>
  </w:style>
  <w:style w:type="numbering" w:customStyle="1" w:styleId="MojaLista12">
    <w:name w:val="Moja_Lista_12"/>
    <w:uiPriority w:val="99"/>
    <w:rsid w:val="00693E05"/>
    <w:pPr>
      <w:numPr>
        <w:numId w:val="133"/>
      </w:numPr>
    </w:pPr>
  </w:style>
  <w:style w:type="numbering" w:customStyle="1" w:styleId="WWNum1242">
    <w:name w:val="WWNum1242"/>
    <w:basedOn w:val="Bezlisty"/>
    <w:rsid w:val="00693E05"/>
    <w:pPr>
      <w:numPr>
        <w:numId w:val="135"/>
      </w:numPr>
    </w:pPr>
  </w:style>
  <w:style w:type="numbering" w:customStyle="1" w:styleId="ListaPZP012">
    <w:name w:val="ListaPZP012"/>
    <w:uiPriority w:val="99"/>
    <w:rsid w:val="00693E05"/>
    <w:pPr>
      <w:numPr>
        <w:numId w:val="134"/>
      </w:numPr>
    </w:pPr>
  </w:style>
  <w:style w:type="numbering" w:customStyle="1" w:styleId="Styl316">
    <w:name w:val="Styl316"/>
    <w:rsid w:val="00693E05"/>
    <w:pPr>
      <w:numPr>
        <w:numId w:val="140"/>
      </w:numPr>
    </w:pPr>
  </w:style>
  <w:style w:type="numbering" w:customStyle="1" w:styleId="Styl516">
    <w:name w:val="Styl516"/>
    <w:rsid w:val="00693E05"/>
    <w:pPr>
      <w:numPr>
        <w:numId w:val="141"/>
      </w:numPr>
    </w:pPr>
  </w:style>
  <w:style w:type="numbering" w:customStyle="1" w:styleId="Styl51312">
    <w:name w:val="Styl51312"/>
    <w:rsid w:val="00693E05"/>
    <w:pPr>
      <w:numPr>
        <w:numId w:val="139"/>
      </w:numPr>
    </w:pPr>
  </w:style>
  <w:style w:type="numbering" w:customStyle="1" w:styleId="Styl311311">
    <w:name w:val="Styl311311"/>
    <w:rsid w:val="00693E05"/>
    <w:pPr>
      <w:numPr>
        <w:numId w:val="144"/>
      </w:numPr>
    </w:pPr>
  </w:style>
  <w:style w:type="numbering" w:customStyle="1" w:styleId="Styl11111">
    <w:name w:val="Styl11111"/>
    <w:uiPriority w:val="99"/>
    <w:rsid w:val="00693E05"/>
    <w:pPr>
      <w:numPr>
        <w:numId w:val="145"/>
      </w:numPr>
    </w:pPr>
  </w:style>
  <w:style w:type="numbering" w:customStyle="1" w:styleId="Styl511462">
    <w:name w:val="Styl511462"/>
    <w:rsid w:val="00693E05"/>
    <w:pPr>
      <w:numPr>
        <w:numId w:val="142"/>
      </w:numPr>
    </w:pPr>
  </w:style>
  <w:style w:type="numbering" w:customStyle="1" w:styleId="Styl31522">
    <w:name w:val="Styl31522"/>
    <w:rsid w:val="00693E05"/>
    <w:pPr>
      <w:numPr>
        <w:numId w:val="143"/>
      </w:numPr>
    </w:pPr>
  </w:style>
  <w:style w:type="numbering" w:customStyle="1" w:styleId="Styl511472">
    <w:name w:val="Styl511472"/>
    <w:rsid w:val="00693E05"/>
    <w:pPr>
      <w:numPr>
        <w:numId w:val="150"/>
      </w:numPr>
    </w:pPr>
  </w:style>
  <w:style w:type="numbering" w:customStyle="1" w:styleId="Styl31332">
    <w:name w:val="Styl31332"/>
    <w:rsid w:val="00693E05"/>
    <w:pPr>
      <w:numPr>
        <w:numId w:val="146"/>
      </w:numPr>
    </w:pPr>
  </w:style>
  <w:style w:type="numbering" w:customStyle="1" w:styleId="Styl31532">
    <w:name w:val="Styl31532"/>
    <w:rsid w:val="00693E05"/>
    <w:pPr>
      <w:numPr>
        <w:numId w:val="148"/>
      </w:numPr>
    </w:pPr>
  </w:style>
  <w:style w:type="numbering" w:customStyle="1" w:styleId="Styl311232">
    <w:name w:val="Styl311232"/>
    <w:rsid w:val="00693E05"/>
    <w:pPr>
      <w:numPr>
        <w:numId w:val="149"/>
      </w:numPr>
    </w:pPr>
  </w:style>
  <w:style w:type="numbering" w:customStyle="1" w:styleId="Styl1141">
    <w:name w:val="Styl1141"/>
    <w:uiPriority w:val="99"/>
    <w:rsid w:val="00693E05"/>
    <w:pPr>
      <w:numPr>
        <w:numId w:val="137"/>
      </w:numPr>
    </w:pPr>
  </w:style>
  <w:style w:type="numbering" w:customStyle="1" w:styleId="Styl511481">
    <w:name w:val="Styl511481"/>
    <w:rsid w:val="00693E05"/>
    <w:pPr>
      <w:numPr>
        <w:numId w:val="154"/>
      </w:numPr>
    </w:pPr>
  </w:style>
  <w:style w:type="numbering" w:customStyle="1" w:styleId="Styl313111">
    <w:name w:val="Styl313111"/>
    <w:rsid w:val="00693E05"/>
    <w:pPr>
      <w:numPr>
        <w:numId w:val="151"/>
      </w:numPr>
    </w:pPr>
  </w:style>
  <w:style w:type="numbering" w:customStyle="1" w:styleId="Styl315111">
    <w:name w:val="Styl315111"/>
    <w:rsid w:val="00693E05"/>
    <w:pPr>
      <w:numPr>
        <w:numId w:val="152"/>
      </w:numPr>
    </w:pPr>
  </w:style>
  <w:style w:type="numbering" w:customStyle="1" w:styleId="Styl3112112">
    <w:name w:val="Styl3112112"/>
    <w:rsid w:val="00693E05"/>
    <w:pPr>
      <w:numPr>
        <w:numId w:val="153"/>
      </w:numPr>
    </w:pPr>
  </w:style>
  <w:style w:type="numbering" w:customStyle="1" w:styleId="Styl311131">
    <w:name w:val="Styl311131"/>
    <w:rsid w:val="00693E05"/>
    <w:pPr>
      <w:numPr>
        <w:numId w:val="155"/>
      </w:numPr>
    </w:pPr>
  </w:style>
  <w:style w:type="numbering" w:customStyle="1" w:styleId="Styl11121">
    <w:name w:val="Styl11121"/>
    <w:uiPriority w:val="99"/>
    <w:rsid w:val="00693E05"/>
    <w:pPr>
      <w:numPr>
        <w:numId w:val="138"/>
      </w:numPr>
    </w:pPr>
  </w:style>
  <w:style w:type="numbering" w:customStyle="1" w:styleId="Styl5151311">
    <w:name w:val="Styl5151311"/>
    <w:rsid w:val="00693E05"/>
    <w:pPr>
      <w:numPr>
        <w:numId w:val="136"/>
      </w:numPr>
    </w:pPr>
  </w:style>
  <w:style w:type="numbering" w:customStyle="1" w:styleId="Styl311521">
    <w:name w:val="Styl311521"/>
    <w:rsid w:val="00693E05"/>
    <w:pPr>
      <w:numPr>
        <w:numId w:val="156"/>
      </w:numPr>
    </w:pPr>
  </w:style>
  <w:style w:type="numbering" w:customStyle="1" w:styleId="Styl51518">
    <w:name w:val="Styl51518"/>
    <w:rsid w:val="001D491C"/>
    <w:pPr>
      <w:numPr>
        <w:numId w:val="5"/>
      </w:numPr>
    </w:pPr>
  </w:style>
  <w:style w:type="numbering" w:customStyle="1" w:styleId="Styl515116">
    <w:name w:val="Styl515116"/>
    <w:rsid w:val="001D491C"/>
    <w:pPr>
      <w:numPr>
        <w:numId w:val="4"/>
      </w:numPr>
    </w:pPr>
  </w:style>
  <w:style w:type="numbering" w:customStyle="1" w:styleId="Styl51149">
    <w:name w:val="Styl51149"/>
    <w:rsid w:val="001D491C"/>
    <w:pPr>
      <w:numPr>
        <w:numId w:val="49"/>
      </w:numPr>
    </w:pPr>
  </w:style>
  <w:style w:type="numbering" w:customStyle="1" w:styleId="Styl511426">
    <w:name w:val="Styl511426"/>
    <w:rsid w:val="001D491C"/>
    <w:pPr>
      <w:numPr>
        <w:numId w:val="6"/>
      </w:numPr>
    </w:pPr>
  </w:style>
  <w:style w:type="numbering" w:customStyle="1" w:styleId="Styl511447">
    <w:name w:val="Styl511447"/>
    <w:rsid w:val="001D491C"/>
    <w:pPr>
      <w:numPr>
        <w:numId w:val="7"/>
      </w:numPr>
    </w:pPr>
  </w:style>
  <w:style w:type="numbering" w:customStyle="1" w:styleId="Styl5159">
    <w:name w:val="Styl5159"/>
    <w:rsid w:val="001D491C"/>
    <w:pPr>
      <w:numPr>
        <w:numId w:val="8"/>
      </w:numPr>
    </w:pPr>
  </w:style>
  <w:style w:type="table" w:customStyle="1" w:styleId="Tabela-Siatka126">
    <w:name w:val="Tabela - Siatka126"/>
    <w:basedOn w:val="Standardowy"/>
    <w:next w:val="Tabela-Siatka"/>
    <w:uiPriority w:val="39"/>
    <w:rsid w:val="001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uiPriority w:val="39"/>
    <w:rsid w:val="001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5">
    <w:name w:val="Zwykła tabela 215"/>
    <w:basedOn w:val="Standardowy"/>
    <w:uiPriority w:val="42"/>
    <w:rsid w:val="001D491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5">
    <w:name w:val="Tabela - Siatka255"/>
    <w:basedOn w:val="Standardowy"/>
    <w:uiPriority w:val="39"/>
    <w:rsid w:val="001D4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5">
    <w:name w:val="Styl3135"/>
    <w:rsid w:val="001D491C"/>
    <w:pPr>
      <w:numPr>
        <w:numId w:val="43"/>
      </w:numPr>
    </w:pPr>
  </w:style>
  <w:style w:type="numbering" w:customStyle="1" w:styleId="Styl31145">
    <w:name w:val="Styl31145"/>
    <w:rsid w:val="001D491C"/>
    <w:pPr>
      <w:numPr>
        <w:numId w:val="232"/>
      </w:numPr>
    </w:pPr>
  </w:style>
  <w:style w:type="numbering" w:customStyle="1" w:styleId="Styl3155">
    <w:name w:val="Styl3155"/>
    <w:rsid w:val="001D491C"/>
    <w:pPr>
      <w:numPr>
        <w:numId w:val="45"/>
      </w:numPr>
    </w:pPr>
  </w:style>
  <w:style w:type="numbering" w:customStyle="1" w:styleId="Styl126">
    <w:name w:val="Styl126"/>
    <w:uiPriority w:val="99"/>
    <w:rsid w:val="001D491C"/>
    <w:pPr>
      <w:numPr>
        <w:numId w:val="46"/>
      </w:numPr>
    </w:pPr>
  </w:style>
  <w:style w:type="numbering" w:customStyle="1" w:styleId="Styl18">
    <w:name w:val="Styl18"/>
    <w:uiPriority w:val="99"/>
    <w:rsid w:val="001D491C"/>
    <w:pPr>
      <w:numPr>
        <w:numId w:val="47"/>
      </w:numPr>
    </w:pPr>
  </w:style>
  <w:style w:type="numbering" w:customStyle="1" w:styleId="Styl31125">
    <w:name w:val="Styl31125"/>
    <w:rsid w:val="001D491C"/>
    <w:pPr>
      <w:numPr>
        <w:numId w:val="48"/>
      </w:numPr>
    </w:pPr>
  </w:style>
  <w:style w:type="numbering" w:customStyle="1" w:styleId="Styl3117">
    <w:name w:val="Styl3117"/>
    <w:rsid w:val="001D491C"/>
    <w:pPr>
      <w:numPr>
        <w:numId w:val="50"/>
      </w:numPr>
    </w:pPr>
  </w:style>
  <w:style w:type="numbering" w:customStyle="1" w:styleId="Styl116">
    <w:name w:val="Styl116"/>
    <w:uiPriority w:val="99"/>
    <w:rsid w:val="001D491C"/>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4510575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46228792">
      <w:bodyDiv w:val="1"/>
      <w:marLeft w:val="0"/>
      <w:marRight w:val="0"/>
      <w:marTop w:val="0"/>
      <w:marBottom w:val="0"/>
      <w:divBdr>
        <w:top w:val="none" w:sz="0" w:space="0" w:color="auto"/>
        <w:left w:val="none" w:sz="0" w:space="0" w:color="auto"/>
        <w:bottom w:val="none" w:sz="0" w:space="0" w:color="auto"/>
        <w:right w:val="none" w:sz="0" w:space="0" w:color="auto"/>
      </w:divBdr>
      <w:divsChild>
        <w:div w:id="1873766162">
          <w:marLeft w:val="0"/>
          <w:marRight w:val="0"/>
          <w:marTop w:val="0"/>
          <w:marBottom w:val="0"/>
          <w:divBdr>
            <w:top w:val="none" w:sz="0" w:space="0" w:color="auto"/>
            <w:left w:val="none" w:sz="0" w:space="0" w:color="auto"/>
            <w:bottom w:val="none" w:sz="0" w:space="0" w:color="auto"/>
            <w:right w:val="none" w:sz="0" w:space="0" w:color="auto"/>
          </w:divBdr>
        </w:div>
        <w:div w:id="716858900">
          <w:marLeft w:val="0"/>
          <w:marRight w:val="0"/>
          <w:marTop w:val="0"/>
          <w:marBottom w:val="0"/>
          <w:divBdr>
            <w:top w:val="none" w:sz="0" w:space="0" w:color="auto"/>
            <w:left w:val="none" w:sz="0" w:space="0" w:color="auto"/>
            <w:bottom w:val="none" w:sz="0" w:space="0" w:color="auto"/>
            <w:right w:val="none" w:sz="0" w:space="0" w:color="auto"/>
          </w:divBdr>
        </w:div>
        <w:div w:id="1860771993">
          <w:marLeft w:val="0"/>
          <w:marRight w:val="0"/>
          <w:marTop w:val="0"/>
          <w:marBottom w:val="0"/>
          <w:divBdr>
            <w:top w:val="none" w:sz="0" w:space="0" w:color="auto"/>
            <w:left w:val="none" w:sz="0" w:space="0" w:color="auto"/>
            <w:bottom w:val="none" w:sz="0" w:space="0" w:color="auto"/>
            <w:right w:val="none" w:sz="0" w:space="0" w:color="auto"/>
          </w:divBdr>
        </w:div>
        <w:div w:id="1492672961">
          <w:marLeft w:val="0"/>
          <w:marRight w:val="0"/>
          <w:marTop w:val="0"/>
          <w:marBottom w:val="0"/>
          <w:divBdr>
            <w:top w:val="none" w:sz="0" w:space="0" w:color="auto"/>
            <w:left w:val="none" w:sz="0" w:space="0" w:color="auto"/>
            <w:bottom w:val="none" w:sz="0" w:space="0" w:color="auto"/>
            <w:right w:val="none" w:sz="0" w:space="0" w:color="auto"/>
          </w:divBdr>
        </w:div>
        <w:div w:id="337076902">
          <w:marLeft w:val="0"/>
          <w:marRight w:val="0"/>
          <w:marTop w:val="0"/>
          <w:marBottom w:val="0"/>
          <w:divBdr>
            <w:top w:val="none" w:sz="0" w:space="0" w:color="auto"/>
            <w:left w:val="none" w:sz="0" w:space="0" w:color="auto"/>
            <w:bottom w:val="none" w:sz="0" w:space="0" w:color="auto"/>
            <w:right w:val="none" w:sz="0" w:space="0" w:color="auto"/>
          </w:divBdr>
        </w:div>
        <w:div w:id="883249534">
          <w:marLeft w:val="0"/>
          <w:marRight w:val="0"/>
          <w:marTop w:val="0"/>
          <w:marBottom w:val="0"/>
          <w:divBdr>
            <w:top w:val="none" w:sz="0" w:space="0" w:color="auto"/>
            <w:left w:val="none" w:sz="0" w:space="0" w:color="auto"/>
            <w:bottom w:val="none" w:sz="0" w:space="0" w:color="auto"/>
            <w:right w:val="none" w:sz="0" w:space="0" w:color="auto"/>
          </w:divBdr>
        </w:div>
        <w:div w:id="1376156648">
          <w:marLeft w:val="0"/>
          <w:marRight w:val="0"/>
          <w:marTop w:val="0"/>
          <w:marBottom w:val="0"/>
          <w:divBdr>
            <w:top w:val="none" w:sz="0" w:space="0" w:color="auto"/>
            <w:left w:val="none" w:sz="0" w:space="0" w:color="auto"/>
            <w:bottom w:val="none" w:sz="0" w:space="0" w:color="auto"/>
            <w:right w:val="none" w:sz="0" w:space="0" w:color="auto"/>
          </w:divBdr>
        </w:div>
        <w:div w:id="609551665">
          <w:marLeft w:val="0"/>
          <w:marRight w:val="0"/>
          <w:marTop w:val="0"/>
          <w:marBottom w:val="0"/>
          <w:divBdr>
            <w:top w:val="none" w:sz="0" w:space="0" w:color="auto"/>
            <w:left w:val="none" w:sz="0" w:space="0" w:color="auto"/>
            <w:bottom w:val="none" w:sz="0" w:space="0" w:color="auto"/>
            <w:right w:val="none" w:sz="0" w:space="0" w:color="auto"/>
          </w:divBdr>
        </w:div>
        <w:div w:id="1483889483">
          <w:marLeft w:val="0"/>
          <w:marRight w:val="0"/>
          <w:marTop w:val="0"/>
          <w:marBottom w:val="0"/>
          <w:divBdr>
            <w:top w:val="none" w:sz="0" w:space="0" w:color="auto"/>
            <w:left w:val="none" w:sz="0" w:space="0" w:color="auto"/>
            <w:bottom w:val="none" w:sz="0" w:space="0" w:color="auto"/>
            <w:right w:val="none" w:sz="0" w:space="0" w:color="auto"/>
          </w:divBdr>
        </w:div>
        <w:div w:id="17053726">
          <w:marLeft w:val="0"/>
          <w:marRight w:val="0"/>
          <w:marTop w:val="0"/>
          <w:marBottom w:val="0"/>
          <w:divBdr>
            <w:top w:val="none" w:sz="0" w:space="0" w:color="auto"/>
            <w:left w:val="none" w:sz="0" w:space="0" w:color="auto"/>
            <w:bottom w:val="none" w:sz="0" w:space="0" w:color="auto"/>
            <w:right w:val="none" w:sz="0" w:space="0" w:color="auto"/>
          </w:divBdr>
        </w:div>
        <w:div w:id="1438060497">
          <w:marLeft w:val="0"/>
          <w:marRight w:val="0"/>
          <w:marTop w:val="0"/>
          <w:marBottom w:val="0"/>
          <w:divBdr>
            <w:top w:val="none" w:sz="0" w:space="0" w:color="auto"/>
            <w:left w:val="none" w:sz="0" w:space="0" w:color="auto"/>
            <w:bottom w:val="none" w:sz="0" w:space="0" w:color="auto"/>
            <w:right w:val="none" w:sz="0" w:space="0" w:color="auto"/>
          </w:divBdr>
        </w:div>
        <w:div w:id="182090295">
          <w:marLeft w:val="0"/>
          <w:marRight w:val="0"/>
          <w:marTop w:val="0"/>
          <w:marBottom w:val="0"/>
          <w:divBdr>
            <w:top w:val="none" w:sz="0" w:space="0" w:color="auto"/>
            <w:left w:val="none" w:sz="0" w:space="0" w:color="auto"/>
            <w:bottom w:val="none" w:sz="0" w:space="0" w:color="auto"/>
            <w:right w:val="none" w:sz="0" w:space="0" w:color="auto"/>
          </w:divBdr>
        </w:div>
        <w:div w:id="817844786">
          <w:marLeft w:val="0"/>
          <w:marRight w:val="0"/>
          <w:marTop w:val="0"/>
          <w:marBottom w:val="0"/>
          <w:divBdr>
            <w:top w:val="none" w:sz="0" w:space="0" w:color="auto"/>
            <w:left w:val="none" w:sz="0" w:space="0" w:color="auto"/>
            <w:bottom w:val="none" w:sz="0" w:space="0" w:color="auto"/>
            <w:right w:val="none" w:sz="0" w:space="0" w:color="auto"/>
          </w:divBdr>
        </w:div>
        <w:div w:id="1994750235">
          <w:marLeft w:val="0"/>
          <w:marRight w:val="0"/>
          <w:marTop w:val="0"/>
          <w:marBottom w:val="0"/>
          <w:divBdr>
            <w:top w:val="none" w:sz="0" w:space="0" w:color="auto"/>
            <w:left w:val="none" w:sz="0" w:space="0" w:color="auto"/>
            <w:bottom w:val="none" w:sz="0" w:space="0" w:color="auto"/>
            <w:right w:val="none" w:sz="0" w:space="0" w:color="auto"/>
          </w:divBdr>
        </w:div>
        <w:div w:id="865097552">
          <w:marLeft w:val="0"/>
          <w:marRight w:val="0"/>
          <w:marTop w:val="0"/>
          <w:marBottom w:val="0"/>
          <w:divBdr>
            <w:top w:val="none" w:sz="0" w:space="0" w:color="auto"/>
            <w:left w:val="none" w:sz="0" w:space="0" w:color="auto"/>
            <w:bottom w:val="none" w:sz="0" w:space="0" w:color="auto"/>
            <w:right w:val="none" w:sz="0" w:space="0" w:color="auto"/>
          </w:divBdr>
        </w:div>
        <w:div w:id="656955068">
          <w:marLeft w:val="0"/>
          <w:marRight w:val="0"/>
          <w:marTop w:val="0"/>
          <w:marBottom w:val="0"/>
          <w:divBdr>
            <w:top w:val="none" w:sz="0" w:space="0" w:color="auto"/>
            <w:left w:val="none" w:sz="0" w:space="0" w:color="auto"/>
            <w:bottom w:val="none" w:sz="0" w:space="0" w:color="auto"/>
            <w:right w:val="none" w:sz="0" w:space="0" w:color="auto"/>
          </w:divBdr>
        </w:div>
      </w:divsChild>
    </w:div>
    <w:div w:id="290668653">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52080616">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54739921">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53999833">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86188688">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13920472">
      <w:bodyDiv w:val="1"/>
      <w:marLeft w:val="0"/>
      <w:marRight w:val="0"/>
      <w:marTop w:val="0"/>
      <w:marBottom w:val="0"/>
      <w:divBdr>
        <w:top w:val="none" w:sz="0" w:space="0" w:color="auto"/>
        <w:left w:val="none" w:sz="0" w:space="0" w:color="auto"/>
        <w:bottom w:val="none" w:sz="0" w:space="0" w:color="auto"/>
        <w:right w:val="none" w:sz="0" w:space="0" w:color="auto"/>
      </w:divBdr>
      <w:divsChild>
        <w:div w:id="731467089">
          <w:marLeft w:val="0"/>
          <w:marRight w:val="0"/>
          <w:marTop w:val="0"/>
          <w:marBottom w:val="0"/>
          <w:divBdr>
            <w:top w:val="none" w:sz="0" w:space="0" w:color="auto"/>
            <w:left w:val="none" w:sz="0" w:space="0" w:color="auto"/>
            <w:bottom w:val="none" w:sz="0" w:space="0" w:color="auto"/>
            <w:right w:val="none" w:sz="0" w:space="0" w:color="auto"/>
          </w:divBdr>
        </w:div>
        <w:div w:id="981931294">
          <w:marLeft w:val="0"/>
          <w:marRight w:val="0"/>
          <w:marTop w:val="0"/>
          <w:marBottom w:val="0"/>
          <w:divBdr>
            <w:top w:val="none" w:sz="0" w:space="0" w:color="auto"/>
            <w:left w:val="none" w:sz="0" w:space="0" w:color="auto"/>
            <w:bottom w:val="none" w:sz="0" w:space="0" w:color="auto"/>
            <w:right w:val="none" w:sz="0" w:space="0" w:color="auto"/>
          </w:divBdr>
        </w:div>
        <w:div w:id="1043597685">
          <w:marLeft w:val="0"/>
          <w:marRight w:val="0"/>
          <w:marTop w:val="0"/>
          <w:marBottom w:val="0"/>
          <w:divBdr>
            <w:top w:val="none" w:sz="0" w:space="0" w:color="auto"/>
            <w:left w:val="none" w:sz="0" w:space="0" w:color="auto"/>
            <w:bottom w:val="none" w:sz="0" w:space="0" w:color="auto"/>
            <w:right w:val="none" w:sz="0" w:space="0" w:color="auto"/>
          </w:divBdr>
        </w:div>
        <w:div w:id="1613051462">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439685813">
          <w:marLeft w:val="0"/>
          <w:marRight w:val="0"/>
          <w:marTop w:val="0"/>
          <w:marBottom w:val="0"/>
          <w:divBdr>
            <w:top w:val="none" w:sz="0" w:space="0" w:color="auto"/>
            <w:left w:val="none" w:sz="0" w:space="0" w:color="auto"/>
            <w:bottom w:val="none" w:sz="0" w:space="0" w:color="auto"/>
            <w:right w:val="none" w:sz="0" w:space="0" w:color="auto"/>
          </w:divBdr>
        </w:div>
        <w:div w:id="851797129">
          <w:marLeft w:val="0"/>
          <w:marRight w:val="0"/>
          <w:marTop w:val="0"/>
          <w:marBottom w:val="0"/>
          <w:divBdr>
            <w:top w:val="none" w:sz="0" w:space="0" w:color="auto"/>
            <w:left w:val="none" w:sz="0" w:space="0" w:color="auto"/>
            <w:bottom w:val="none" w:sz="0" w:space="0" w:color="auto"/>
            <w:right w:val="none" w:sz="0" w:space="0" w:color="auto"/>
          </w:divBdr>
        </w:div>
        <w:div w:id="243147739">
          <w:marLeft w:val="0"/>
          <w:marRight w:val="0"/>
          <w:marTop w:val="0"/>
          <w:marBottom w:val="0"/>
          <w:divBdr>
            <w:top w:val="none" w:sz="0" w:space="0" w:color="auto"/>
            <w:left w:val="none" w:sz="0" w:space="0" w:color="auto"/>
            <w:bottom w:val="none" w:sz="0" w:space="0" w:color="auto"/>
            <w:right w:val="none" w:sz="0" w:space="0" w:color="auto"/>
          </w:divBdr>
        </w:div>
        <w:div w:id="156649056">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 w:id="1505706263">
          <w:marLeft w:val="0"/>
          <w:marRight w:val="0"/>
          <w:marTop w:val="0"/>
          <w:marBottom w:val="0"/>
          <w:divBdr>
            <w:top w:val="none" w:sz="0" w:space="0" w:color="auto"/>
            <w:left w:val="none" w:sz="0" w:space="0" w:color="auto"/>
            <w:bottom w:val="none" w:sz="0" w:space="0" w:color="auto"/>
            <w:right w:val="none" w:sz="0" w:space="0" w:color="auto"/>
          </w:divBdr>
        </w:div>
        <w:div w:id="446122158">
          <w:marLeft w:val="0"/>
          <w:marRight w:val="0"/>
          <w:marTop w:val="0"/>
          <w:marBottom w:val="0"/>
          <w:divBdr>
            <w:top w:val="none" w:sz="0" w:space="0" w:color="auto"/>
            <w:left w:val="none" w:sz="0" w:space="0" w:color="auto"/>
            <w:bottom w:val="none" w:sz="0" w:space="0" w:color="auto"/>
            <w:right w:val="none" w:sz="0" w:space="0" w:color="auto"/>
          </w:divBdr>
        </w:div>
        <w:div w:id="1504079023">
          <w:marLeft w:val="0"/>
          <w:marRight w:val="0"/>
          <w:marTop w:val="0"/>
          <w:marBottom w:val="0"/>
          <w:divBdr>
            <w:top w:val="none" w:sz="0" w:space="0" w:color="auto"/>
            <w:left w:val="none" w:sz="0" w:space="0" w:color="auto"/>
            <w:bottom w:val="none" w:sz="0" w:space="0" w:color="auto"/>
            <w:right w:val="none" w:sz="0" w:space="0" w:color="auto"/>
          </w:divBdr>
        </w:div>
        <w:div w:id="777876705">
          <w:marLeft w:val="0"/>
          <w:marRight w:val="0"/>
          <w:marTop w:val="0"/>
          <w:marBottom w:val="0"/>
          <w:divBdr>
            <w:top w:val="none" w:sz="0" w:space="0" w:color="auto"/>
            <w:left w:val="none" w:sz="0" w:space="0" w:color="auto"/>
            <w:bottom w:val="none" w:sz="0" w:space="0" w:color="auto"/>
            <w:right w:val="none" w:sz="0" w:space="0" w:color="auto"/>
          </w:divBdr>
        </w:div>
        <w:div w:id="421150970">
          <w:marLeft w:val="0"/>
          <w:marRight w:val="0"/>
          <w:marTop w:val="0"/>
          <w:marBottom w:val="0"/>
          <w:divBdr>
            <w:top w:val="none" w:sz="0" w:space="0" w:color="auto"/>
            <w:left w:val="none" w:sz="0" w:space="0" w:color="auto"/>
            <w:bottom w:val="none" w:sz="0" w:space="0" w:color="auto"/>
            <w:right w:val="none" w:sz="0" w:space="0" w:color="auto"/>
          </w:divBdr>
        </w:div>
        <w:div w:id="1141462436">
          <w:marLeft w:val="0"/>
          <w:marRight w:val="0"/>
          <w:marTop w:val="0"/>
          <w:marBottom w:val="0"/>
          <w:divBdr>
            <w:top w:val="none" w:sz="0" w:space="0" w:color="auto"/>
            <w:left w:val="none" w:sz="0" w:space="0" w:color="auto"/>
            <w:bottom w:val="none" w:sz="0" w:space="0" w:color="auto"/>
            <w:right w:val="none" w:sz="0" w:space="0" w:color="auto"/>
          </w:divBdr>
        </w:div>
        <w:div w:id="52588025">
          <w:marLeft w:val="0"/>
          <w:marRight w:val="0"/>
          <w:marTop w:val="0"/>
          <w:marBottom w:val="0"/>
          <w:divBdr>
            <w:top w:val="none" w:sz="0" w:space="0" w:color="auto"/>
            <w:left w:val="none" w:sz="0" w:space="0" w:color="auto"/>
            <w:bottom w:val="none" w:sz="0" w:space="0" w:color="auto"/>
            <w:right w:val="none" w:sz="0" w:space="0" w:color="auto"/>
          </w:divBdr>
        </w:div>
        <w:div w:id="620380725">
          <w:marLeft w:val="0"/>
          <w:marRight w:val="0"/>
          <w:marTop w:val="0"/>
          <w:marBottom w:val="0"/>
          <w:divBdr>
            <w:top w:val="none" w:sz="0" w:space="0" w:color="auto"/>
            <w:left w:val="none" w:sz="0" w:space="0" w:color="auto"/>
            <w:bottom w:val="none" w:sz="0" w:space="0" w:color="auto"/>
            <w:right w:val="none" w:sz="0" w:space="0" w:color="auto"/>
          </w:divBdr>
        </w:div>
        <w:div w:id="157311926">
          <w:marLeft w:val="0"/>
          <w:marRight w:val="0"/>
          <w:marTop w:val="0"/>
          <w:marBottom w:val="0"/>
          <w:divBdr>
            <w:top w:val="none" w:sz="0" w:space="0" w:color="auto"/>
            <w:left w:val="none" w:sz="0" w:space="0" w:color="auto"/>
            <w:bottom w:val="none" w:sz="0" w:space="0" w:color="auto"/>
            <w:right w:val="none" w:sz="0" w:space="0" w:color="auto"/>
          </w:divBdr>
        </w:div>
        <w:div w:id="1402289687">
          <w:marLeft w:val="0"/>
          <w:marRight w:val="0"/>
          <w:marTop w:val="0"/>
          <w:marBottom w:val="0"/>
          <w:divBdr>
            <w:top w:val="none" w:sz="0" w:space="0" w:color="auto"/>
            <w:left w:val="none" w:sz="0" w:space="0" w:color="auto"/>
            <w:bottom w:val="none" w:sz="0" w:space="0" w:color="auto"/>
            <w:right w:val="none" w:sz="0" w:space="0" w:color="auto"/>
          </w:divBdr>
        </w:div>
        <w:div w:id="493378835">
          <w:marLeft w:val="0"/>
          <w:marRight w:val="0"/>
          <w:marTop w:val="0"/>
          <w:marBottom w:val="0"/>
          <w:divBdr>
            <w:top w:val="none" w:sz="0" w:space="0" w:color="auto"/>
            <w:left w:val="none" w:sz="0" w:space="0" w:color="auto"/>
            <w:bottom w:val="none" w:sz="0" w:space="0" w:color="auto"/>
            <w:right w:val="none" w:sz="0" w:space="0" w:color="auto"/>
          </w:divBdr>
        </w:div>
        <w:div w:id="1250579532">
          <w:marLeft w:val="0"/>
          <w:marRight w:val="0"/>
          <w:marTop w:val="0"/>
          <w:marBottom w:val="0"/>
          <w:divBdr>
            <w:top w:val="none" w:sz="0" w:space="0" w:color="auto"/>
            <w:left w:val="none" w:sz="0" w:space="0" w:color="auto"/>
            <w:bottom w:val="none" w:sz="0" w:space="0" w:color="auto"/>
            <w:right w:val="none" w:sz="0" w:space="0" w:color="auto"/>
          </w:divBdr>
        </w:div>
        <w:div w:id="286858914">
          <w:marLeft w:val="0"/>
          <w:marRight w:val="0"/>
          <w:marTop w:val="0"/>
          <w:marBottom w:val="0"/>
          <w:divBdr>
            <w:top w:val="none" w:sz="0" w:space="0" w:color="auto"/>
            <w:left w:val="none" w:sz="0" w:space="0" w:color="auto"/>
            <w:bottom w:val="none" w:sz="0" w:space="0" w:color="auto"/>
            <w:right w:val="none" w:sz="0" w:space="0" w:color="auto"/>
          </w:divBdr>
        </w:div>
        <w:div w:id="982274841">
          <w:marLeft w:val="0"/>
          <w:marRight w:val="0"/>
          <w:marTop w:val="0"/>
          <w:marBottom w:val="0"/>
          <w:divBdr>
            <w:top w:val="none" w:sz="0" w:space="0" w:color="auto"/>
            <w:left w:val="none" w:sz="0" w:space="0" w:color="auto"/>
            <w:bottom w:val="none" w:sz="0" w:space="0" w:color="auto"/>
            <w:right w:val="none" w:sz="0" w:space="0" w:color="auto"/>
          </w:divBdr>
        </w:div>
        <w:div w:id="1513761">
          <w:marLeft w:val="0"/>
          <w:marRight w:val="0"/>
          <w:marTop w:val="0"/>
          <w:marBottom w:val="0"/>
          <w:divBdr>
            <w:top w:val="none" w:sz="0" w:space="0" w:color="auto"/>
            <w:left w:val="none" w:sz="0" w:space="0" w:color="auto"/>
            <w:bottom w:val="none" w:sz="0" w:space="0" w:color="auto"/>
            <w:right w:val="none" w:sz="0" w:space="0" w:color="auto"/>
          </w:divBdr>
        </w:div>
        <w:div w:id="443185387">
          <w:marLeft w:val="0"/>
          <w:marRight w:val="0"/>
          <w:marTop w:val="0"/>
          <w:marBottom w:val="0"/>
          <w:divBdr>
            <w:top w:val="none" w:sz="0" w:space="0" w:color="auto"/>
            <w:left w:val="none" w:sz="0" w:space="0" w:color="auto"/>
            <w:bottom w:val="none" w:sz="0" w:space="0" w:color="auto"/>
            <w:right w:val="none" w:sz="0" w:space="0" w:color="auto"/>
          </w:divBdr>
        </w:div>
        <w:div w:id="1793750028">
          <w:marLeft w:val="0"/>
          <w:marRight w:val="0"/>
          <w:marTop w:val="0"/>
          <w:marBottom w:val="0"/>
          <w:divBdr>
            <w:top w:val="none" w:sz="0" w:space="0" w:color="auto"/>
            <w:left w:val="none" w:sz="0" w:space="0" w:color="auto"/>
            <w:bottom w:val="none" w:sz="0" w:space="0" w:color="auto"/>
            <w:right w:val="none" w:sz="0" w:space="0" w:color="auto"/>
          </w:divBdr>
        </w:div>
        <w:div w:id="486090605">
          <w:marLeft w:val="0"/>
          <w:marRight w:val="0"/>
          <w:marTop w:val="0"/>
          <w:marBottom w:val="0"/>
          <w:divBdr>
            <w:top w:val="none" w:sz="0" w:space="0" w:color="auto"/>
            <w:left w:val="none" w:sz="0" w:space="0" w:color="auto"/>
            <w:bottom w:val="none" w:sz="0" w:space="0" w:color="auto"/>
            <w:right w:val="none" w:sz="0" w:space="0" w:color="auto"/>
          </w:divBdr>
        </w:div>
        <w:div w:id="188489315">
          <w:marLeft w:val="0"/>
          <w:marRight w:val="0"/>
          <w:marTop w:val="0"/>
          <w:marBottom w:val="0"/>
          <w:divBdr>
            <w:top w:val="none" w:sz="0" w:space="0" w:color="auto"/>
            <w:left w:val="none" w:sz="0" w:space="0" w:color="auto"/>
            <w:bottom w:val="none" w:sz="0" w:space="0" w:color="auto"/>
            <w:right w:val="none" w:sz="0" w:space="0" w:color="auto"/>
          </w:divBdr>
        </w:div>
        <w:div w:id="1347832719">
          <w:marLeft w:val="0"/>
          <w:marRight w:val="0"/>
          <w:marTop w:val="0"/>
          <w:marBottom w:val="0"/>
          <w:divBdr>
            <w:top w:val="none" w:sz="0" w:space="0" w:color="auto"/>
            <w:left w:val="none" w:sz="0" w:space="0" w:color="auto"/>
            <w:bottom w:val="none" w:sz="0" w:space="0" w:color="auto"/>
            <w:right w:val="none" w:sz="0" w:space="0" w:color="auto"/>
          </w:divBdr>
        </w:div>
        <w:div w:id="1165125265">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92741177">
          <w:marLeft w:val="0"/>
          <w:marRight w:val="0"/>
          <w:marTop w:val="0"/>
          <w:marBottom w:val="0"/>
          <w:divBdr>
            <w:top w:val="none" w:sz="0" w:space="0" w:color="auto"/>
            <w:left w:val="none" w:sz="0" w:space="0" w:color="auto"/>
            <w:bottom w:val="none" w:sz="0" w:space="0" w:color="auto"/>
            <w:right w:val="none" w:sz="0" w:space="0" w:color="auto"/>
          </w:divBdr>
        </w:div>
        <w:div w:id="187454503">
          <w:marLeft w:val="0"/>
          <w:marRight w:val="0"/>
          <w:marTop w:val="0"/>
          <w:marBottom w:val="0"/>
          <w:divBdr>
            <w:top w:val="none" w:sz="0" w:space="0" w:color="auto"/>
            <w:left w:val="none" w:sz="0" w:space="0" w:color="auto"/>
            <w:bottom w:val="none" w:sz="0" w:space="0" w:color="auto"/>
            <w:right w:val="none" w:sz="0" w:space="0" w:color="auto"/>
          </w:divBdr>
        </w:div>
        <w:div w:id="232087829">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140390337">
          <w:marLeft w:val="0"/>
          <w:marRight w:val="0"/>
          <w:marTop w:val="0"/>
          <w:marBottom w:val="0"/>
          <w:divBdr>
            <w:top w:val="none" w:sz="0" w:space="0" w:color="auto"/>
            <w:left w:val="none" w:sz="0" w:space="0" w:color="auto"/>
            <w:bottom w:val="none" w:sz="0" w:space="0" w:color="auto"/>
            <w:right w:val="none" w:sz="0" w:space="0" w:color="auto"/>
          </w:divBdr>
        </w:div>
        <w:div w:id="454956185">
          <w:marLeft w:val="0"/>
          <w:marRight w:val="0"/>
          <w:marTop w:val="0"/>
          <w:marBottom w:val="0"/>
          <w:divBdr>
            <w:top w:val="none" w:sz="0" w:space="0" w:color="auto"/>
            <w:left w:val="none" w:sz="0" w:space="0" w:color="auto"/>
            <w:bottom w:val="none" w:sz="0" w:space="0" w:color="auto"/>
            <w:right w:val="none" w:sz="0" w:space="0" w:color="auto"/>
          </w:divBdr>
        </w:div>
        <w:div w:id="817111696">
          <w:marLeft w:val="0"/>
          <w:marRight w:val="0"/>
          <w:marTop w:val="0"/>
          <w:marBottom w:val="0"/>
          <w:divBdr>
            <w:top w:val="none" w:sz="0" w:space="0" w:color="auto"/>
            <w:left w:val="none" w:sz="0" w:space="0" w:color="auto"/>
            <w:bottom w:val="none" w:sz="0" w:space="0" w:color="auto"/>
            <w:right w:val="none" w:sz="0" w:space="0" w:color="auto"/>
          </w:divBdr>
        </w:div>
        <w:div w:id="277222891">
          <w:marLeft w:val="0"/>
          <w:marRight w:val="0"/>
          <w:marTop w:val="0"/>
          <w:marBottom w:val="0"/>
          <w:divBdr>
            <w:top w:val="none" w:sz="0" w:space="0" w:color="auto"/>
            <w:left w:val="none" w:sz="0" w:space="0" w:color="auto"/>
            <w:bottom w:val="none" w:sz="0" w:space="0" w:color="auto"/>
            <w:right w:val="none" w:sz="0" w:space="0" w:color="auto"/>
          </w:divBdr>
        </w:div>
        <w:div w:id="1407263407">
          <w:marLeft w:val="0"/>
          <w:marRight w:val="0"/>
          <w:marTop w:val="0"/>
          <w:marBottom w:val="0"/>
          <w:divBdr>
            <w:top w:val="none" w:sz="0" w:space="0" w:color="auto"/>
            <w:left w:val="none" w:sz="0" w:space="0" w:color="auto"/>
            <w:bottom w:val="none" w:sz="0" w:space="0" w:color="auto"/>
            <w:right w:val="none" w:sz="0" w:space="0" w:color="auto"/>
          </w:divBdr>
        </w:div>
        <w:div w:id="619841462">
          <w:marLeft w:val="0"/>
          <w:marRight w:val="0"/>
          <w:marTop w:val="0"/>
          <w:marBottom w:val="0"/>
          <w:divBdr>
            <w:top w:val="none" w:sz="0" w:space="0" w:color="auto"/>
            <w:left w:val="none" w:sz="0" w:space="0" w:color="auto"/>
            <w:bottom w:val="none" w:sz="0" w:space="0" w:color="auto"/>
            <w:right w:val="none" w:sz="0" w:space="0" w:color="auto"/>
          </w:divBdr>
        </w:div>
        <w:div w:id="1216815804">
          <w:marLeft w:val="0"/>
          <w:marRight w:val="0"/>
          <w:marTop w:val="0"/>
          <w:marBottom w:val="0"/>
          <w:divBdr>
            <w:top w:val="none" w:sz="0" w:space="0" w:color="auto"/>
            <w:left w:val="none" w:sz="0" w:space="0" w:color="auto"/>
            <w:bottom w:val="none" w:sz="0" w:space="0" w:color="auto"/>
            <w:right w:val="none" w:sz="0" w:space="0" w:color="auto"/>
          </w:divBdr>
        </w:div>
        <w:div w:id="604924633">
          <w:marLeft w:val="0"/>
          <w:marRight w:val="0"/>
          <w:marTop w:val="0"/>
          <w:marBottom w:val="0"/>
          <w:divBdr>
            <w:top w:val="none" w:sz="0" w:space="0" w:color="auto"/>
            <w:left w:val="none" w:sz="0" w:space="0" w:color="auto"/>
            <w:bottom w:val="none" w:sz="0" w:space="0" w:color="auto"/>
            <w:right w:val="none" w:sz="0" w:space="0" w:color="auto"/>
          </w:divBdr>
        </w:div>
        <w:div w:id="1090585978">
          <w:marLeft w:val="0"/>
          <w:marRight w:val="0"/>
          <w:marTop w:val="0"/>
          <w:marBottom w:val="0"/>
          <w:divBdr>
            <w:top w:val="none" w:sz="0" w:space="0" w:color="auto"/>
            <w:left w:val="none" w:sz="0" w:space="0" w:color="auto"/>
            <w:bottom w:val="none" w:sz="0" w:space="0" w:color="auto"/>
            <w:right w:val="none" w:sz="0" w:space="0" w:color="auto"/>
          </w:divBdr>
        </w:div>
        <w:div w:id="541601281">
          <w:marLeft w:val="0"/>
          <w:marRight w:val="0"/>
          <w:marTop w:val="0"/>
          <w:marBottom w:val="0"/>
          <w:divBdr>
            <w:top w:val="none" w:sz="0" w:space="0" w:color="auto"/>
            <w:left w:val="none" w:sz="0" w:space="0" w:color="auto"/>
            <w:bottom w:val="none" w:sz="0" w:space="0" w:color="auto"/>
            <w:right w:val="none" w:sz="0" w:space="0" w:color="auto"/>
          </w:divBdr>
        </w:div>
        <w:div w:id="1807965383">
          <w:marLeft w:val="0"/>
          <w:marRight w:val="0"/>
          <w:marTop w:val="0"/>
          <w:marBottom w:val="0"/>
          <w:divBdr>
            <w:top w:val="none" w:sz="0" w:space="0" w:color="auto"/>
            <w:left w:val="none" w:sz="0" w:space="0" w:color="auto"/>
            <w:bottom w:val="none" w:sz="0" w:space="0" w:color="auto"/>
            <w:right w:val="none" w:sz="0" w:space="0" w:color="auto"/>
          </w:divBdr>
        </w:div>
        <w:div w:id="1658072426">
          <w:marLeft w:val="0"/>
          <w:marRight w:val="0"/>
          <w:marTop w:val="0"/>
          <w:marBottom w:val="0"/>
          <w:divBdr>
            <w:top w:val="none" w:sz="0" w:space="0" w:color="auto"/>
            <w:left w:val="none" w:sz="0" w:space="0" w:color="auto"/>
            <w:bottom w:val="none" w:sz="0" w:space="0" w:color="auto"/>
            <w:right w:val="none" w:sz="0" w:space="0" w:color="auto"/>
          </w:divBdr>
        </w:div>
        <w:div w:id="1507554965">
          <w:marLeft w:val="0"/>
          <w:marRight w:val="0"/>
          <w:marTop w:val="0"/>
          <w:marBottom w:val="0"/>
          <w:divBdr>
            <w:top w:val="none" w:sz="0" w:space="0" w:color="auto"/>
            <w:left w:val="none" w:sz="0" w:space="0" w:color="auto"/>
            <w:bottom w:val="none" w:sz="0" w:space="0" w:color="auto"/>
            <w:right w:val="none" w:sz="0" w:space="0" w:color="auto"/>
          </w:divBdr>
        </w:div>
        <w:div w:id="1770732158">
          <w:marLeft w:val="0"/>
          <w:marRight w:val="0"/>
          <w:marTop w:val="0"/>
          <w:marBottom w:val="0"/>
          <w:divBdr>
            <w:top w:val="none" w:sz="0" w:space="0" w:color="auto"/>
            <w:left w:val="none" w:sz="0" w:space="0" w:color="auto"/>
            <w:bottom w:val="none" w:sz="0" w:space="0" w:color="auto"/>
            <w:right w:val="none" w:sz="0" w:space="0" w:color="auto"/>
          </w:divBdr>
        </w:div>
        <w:div w:id="540827553">
          <w:marLeft w:val="0"/>
          <w:marRight w:val="0"/>
          <w:marTop w:val="0"/>
          <w:marBottom w:val="0"/>
          <w:divBdr>
            <w:top w:val="none" w:sz="0" w:space="0" w:color="auto"/>
            <w:left w:val="none" w:sz="0" w:space="0" w:color="auto"/>
            <w:bottom w:val="none" w:sz="0" w:space="0" w:color="auto"/>
            <w:right w:val="none" w:sz="0" w:space="0" w:color="auto"/>
          </w:divBdr>
        </w:div>
        <w:div w:id="1198466647">
          <w:marLeft w:val="0"/>
          <w:marRight w:val="0"/>
          <w:marTop w:val="0"/>
          <w:marBottom w:val="0"/>
          <w:divBdr>
            <w:top w:val="none" w:sz="0" w:space="0" w:color="auto"/>
            <w:left w:val="none" w:sz="0" w:space="0" w:color="auto"/>
            <w:bottom w:val="none" w:sz="0" w:space="0" w:color="auto"/>
            <w:right w:val="none" w:sz="0" w:space="0" w:color="auto"/>
          </w:divBdr>
        </w:div>
        <w:div w:id="1954705593">
          <w:marLeft w:val="0"/>
          <w:marRight w:val="0"/>
          <w:marTop w:val="0"/>
          <w:marBottom w:val="0"/>
          <w:divBdr>
            <w:top w:val="none" w:sz="0" w:space="0" w:color="auto"/>
            <w:left w:val="none" w:sz="0" w:space="0" w:color="auto"/>
            <w:bottom w:val="none" w:sz="0" w:space="0" w:color="auto"/>
            <w:right w:val="none" w:sz="0" w:space="0" w:color="auto"/>
          </w:divBdr>
        </w:div>
        <w:div w:id="500387286">
          <w:marLeft w:val="0"/>
          <w:marRight w:val="0"/>
          <w:marTop w:val="0"/>
          <w:marBottom w:val="0"/>
          <w:divBdr>
            <w:top w:val="none" w:sz="0" w:space="0" w:color="auto"/>
            <w:left w:val="none" w:sz="0" w:space="0" w:color="auto"/>
            <w:bottom w:val="none" w:sz="0" w:space="0" w:color="auto"/>
            <w:right w:val="none" w:sz="0" w:space="0" w:color="auto"/>
          </w:divBdr>
        </w:div>
        <w:div w:id="455758399">
          <w:marLeft w:val="0"/>
          <w:marRight w:val="0"/>
          <w:marTop w:val="0"/>
          <w:marBottom w:val="0"/>
          <w:divBdr>
            <w:top w:val="none" w:sz="0" w:space="0" w:color="auto"/>
            <w:left w:val="none" w:sz="0" w:space="0" w:color="auto"/>
            <w:bottom w:val="none" w:sz="0" w:space="0" w:color="auto"/>
            <w:right w:val="none" w:sz="0" w:space="0" w:color="auto"/>
          </w:divBdr>
        </w:div>
        <w:div w:id="1518494830">
          <w:marLeft w:val="0"/>
          <w:marRight w:val="0"/>
          <w:marTop w:val="0"/>
          <w:marBottom w:val="0"/>
          <w:divBdr>
            <w:top w:val="none" w:sz="0" w:space="0" w:color="auto"/>
            <w:left w:val="none" w:sz="0" w:space="0" w:color="auto"/>
            <w:bottom w:val="none" w:sz="0" w:space="0" w:color="auto"/>
            <w:right w:val="none" w:sz="0" w:space="0" w:color="auto"/>
          </w:divBdr>
        </w:div>
        <w:div w:id="1831827791">
          <w:marLeft w:val="0"/>
          <w:marRight w:val="0"/>
          <w:marTop w:val="0"/>
          <w:marBottom w:val="0"/>
          <w:divBdr>
            <w:top w:val="none" w:sz="0" w:space="0" w:color="auto"/>
            <w:left w:val="none" w:sz="0" w:space="0" w:color="auto"/>
            <w:bottom w:val="none" w:sz="0" w:space="0" w:color="auto"/>
            <w:right w:val="none" w:sz="0" w:space="0" w:color="auto"/>
          </w:divBdr>
        </w:div>
        <w:div w:id="1863280777">
          <w:marLeft w:val="0"/>
          <w:marRight w:val="0"/>
          <w:marTop w:val="0"/>
          <w:marBottom w:val="0"/>
          <w:divBdr>
            <w:top w:val="none" w:sz="0" w:space="0" w:color="auto"/>
            <w:left w:val="none" w:sz="0" w:space="0" w:color="auto"/>
            <w:bottom w:val="none" w:sz="0" w:space="0" w:color="auto"/>
            <w:right w:val="none" w:sz="0" w:space="0" w:color="auto"/>
          </w:divBdr>
        </w:div>
        <w:div w:id="1962684465">
          <w:marLeft w:val="0"/>
          <w:marRight w:val="0"/>
          <w:marTop w:val="0"/>
          <w:marBottom w:val="0"/>
          <w:divBdr>
            <w:top w:val="none" w:sz="0" w:space="0" w:color="auto"/>
            <w:left w:val="none" w:sz="0" w:space="0" w:color="auto"/>
            <w:bottom w:val="none" w:sz="0" w:space="0" w:color="auto"/>
            <w:right w:val="none" w:sz="0" w:space="0" w:color="auto"/>
          </w:divBdr>
        </w:div>
        <w:div w:id="1672441221">
          <w:marLeft w:val="0"/>
          <w:marRight w:val="0"/>
          <w:marTop w:val="0"/>
          <w:marBottom w:val="0"/>
          <w:divBdr>
            <w:top w:val="none" w:sz="0" w:space="0" w:color="auto"/>
            <w:left w:val="none" w:sz="0" w:space="0" w:color="auto"/>
            <w:bottom w:val="none" w:sz="0" w:space="0" w:color="auto"/>
            <w:right w:val="none" w:sz="0" w:space="0" w:color="auto"/>
          </w:divBdr>
        </w:div>
        <w:div w:id="866720703">
          <w:marLeft w:val="0"/>
          <w:marRight w:val="0"/>
          <w:marTop w:val="0"/>
          <w:marBottom w:val="0"/>
          <w:divBdr>
            <w:top w:val="none" w:sz="0" w:space="0" w:color="auto"/>
            <w:left w:val="none" w:sz="0" w:space="0" w:color="auto"/>
            <w:bottom w:val="none" w:sz="0" w:space="0" w:color="auto"/>
            <w:right w:val="none" w:sz="0" w:space="0" w:color="auto"/>
          </w:divBdr>
        </w:div>
        <w:div w:id="2086174715">
          <w:marLeft w:val="0"/>
          <w:marRight w:val="0"/>
          <w:marTop w:val="0"/>
          <w:marBottom w:val="0"/>
          <w:divBdr>
            <w:top w:val="none" w:sz="0" w:space="0" w:color="auto"/>
            <w:left w:val="none" w:sz="0" w:space="0" w:color="auto"/>
            <w:bottom w:val="none" w:sz="0" w:space="0" w:color="auto"/>
            <w:right w:val="none" w:sz="0" w:space="0" w:color="auto"/>
          </w:divBdr>
        </w:div>
        <w:div w:id="1647278639">
          <w:marLeft w:val="0"/>
          <w:marRight w:val="0"/>
          <w:marTop w:val="0"/>
          <w:marBottom w:val="0"/>
          <w:divBdr>
            <w:top w:val="none" w:sz="0" w:space="0" w:color="auto"/>
            <w:left w:val="none" w:sz="0" w:space="0" w:color="auto"/>
            <w:bottom w:val="none" w:sz="0" w:space="0" w:color="auto"/>
            <w:right w:val="none" w:sz="0" w:space="0" w:color="auto"/>
          </w:divBdr>
        </w:div>
        <w:div w:id="1986618382">
          <w:marLeft w:val="0"/>
          <w:marRight w:val="0"/>
          <w:marTop w:val="0"/>
          <w:marBottom w:val="0"/>
          <w:divBdr>
            <w:top w:val="none" w:sz="0" w:space="0" w:color="auto"/>
            <w:left w:val="none" w:sz="0" w:space="0" w:color="auto"/>
            <w:bottom w:val="none" w:sz="0" w:space="0" w:color="auto"/>
            <w:right w:val="none" w:sz="0" w:space="0" w:color="auto"/>
          </w:divBdr>
        </w:div>
        <w:div w:id="34932722">
          <w:marLeft w:val="0"/>
          <w:marRight w:val="0"/>
          <w:marTop w:val="0"/>
          <w:marBottom w:val="0"/>
          <w:divBdr>
            <w:top w:val="none" w:sz="0" w:space="0" w:color="auto"/>
            <w:left w:val="none" w:sz="0" w:space="0" w:color="auto"/>
            <w:bottom w:val="none" w:sz="0" w:space="0" w:color="auto"/>
            <w:right w:val="none" w:sz="0" w:space="0" w:color="auto"/>
          </w:divBdr>
        </w:div>
        <w:div w:id="1332948556">
          <w:marLeft w:val="0"/>
          <w:marRight w:val="0"/>
          <w:marTop w:val="0"/>
          <w:marBottom w:val="0"/>
          <w:divBdr>
            <w:top w:val="none" w:sz="0" w:space="0" w:color="auto"/>
            <w:left w:val="none" w:sz="0" w:space="0" w:color="auto"/>
            <w:bottom w:val="none" w:sz="0" w:space="0" w:color="auto"/>
            <w:right w:val="none" w:sz="0" w:space="0" w:color="auto"/>
          </w:divBdr>
        </w:div>
        <w:div w:id="798644372">
          <w:marLeft w:val="0"/>
          <w:marRight w:val="0"/>
          <w:marTop w:val="0"/>
          <w:marBottom w:val="0"/>
          <w:divBdr>
            <w:top w:val="none" w:sz="0" w:space="0" w:color="auto"/>
            <w:left w:val="none" w:sz="0" w:space="0" w:color="auto"/>
            <w:bottom w:val="none" w:sz="0" w:space="0" w:color="auto"/>
            <w:right w:val="none" w:sz="0" w:space="0" w:color="auto"/>
          </w:divBdr>
        </w:div>
      </w:divsChild>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11343941">
      <w:bodyDiv w:val="1"/>
      <w:marLeft w:val="0"/>
      <w:marRight w:val="0"/>
      <w:marTop w:val="0"/>
      <w:marBottom w:val="0"/>
      <w:divBdr>
        <w:top w:val="none" w:sz="0" w:space="0" w:color="auto"/>
        <w:left w:val="none" w:sz="0" w:space="0" w:color="auto"/>
        <w:bottom w:val="none" w:sz="0" w:space="0" w:color="auto"/>
        <w:right w:val="none" w:sz="0" w:space="0" w:color="auto"/>
      </w:divBdr>
    </w:div>
    <w:div w:id="1440443877">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2389765">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78065361">
      <w:bodyDiv w:val="1"/>
      <w:marLeft w:val="0"/>
      <w:marRight w:val="0"/>
      <w:marTop w:val="0"/>
      <w:marBottom w:val="0"/>
      <w:divBdr>
        <w:top w:val="none" w:sz="0" w:space="0" w:color="auto"/>
        <w:left w:val="none" w:sz="0" w:space="0" w:color="auto"/>
        <w:bottom w:val="none" w:sz="0" w:space="0" w:color="auto"/>
        <w:right w:val="none" w:sz="0" w:space="0" w:color="auto"/>
      </w:divBdr>
      <w:divsChild>
        <w:div w:id="1233587613">
          <w:marLeft w:val="0"/>
          <w:marRight w:val="0"/>
          <w:marTop w:val="0"/>
          <w:marBottom w:val="0"/>
          <w:divBdr>
            <w:top w:val="none" w:sz="0" w:space="0" w:color="auto"/>
            <w:left w:val="none" w:sz="0" w:space="0" w:color="auto"/>
            <w:bottom w:val="none" w:sz="0" w:space="0" w:color="auto"/>
            <w:right w:val="none" w:sz="0" w:space="0" w:color="auto"/>
          </w:divBdr>
        </w:div>
        <w:div w:id="1398747123">
          <w:marLeft w:val="0"/>
          <w:marRight w:val="0"/>
          <w:marTop w:val="0"/>
          <w:marBottom w:val="0"/>
          <w:divBdr>
            <w:top w:val="none" w:sz="0" w:space="0" w:color="auto"/>
            <w:left w:val="none" w:sz="0" w:space="0" w:color="auto"/>
            <w:bottom w:val="none" w:sz="0" w:space="0" w:color="auto"/>
            <w:right w:val="none" w:sz="0" w:space="0" w:color="auto"/>
          </w:divBdr>
        </w:div>
        <w:div w:id="396393005">
          <w:marLeft w:val="0"/>
          <w:marRight w:val="0"/>
          <w:marTop w:val="0"/>
          <w:marBottom w:val="0"/>
          <w:divBdr>
            <w:top w:val="none" w:sz="0" w:space="0" w:color="auto"/>
            <w:left w:val="none" w:sz="0" w:space="0" w:color="auto"/>
            <w:bottom w:val="none" w:sz="0" w:space="0" w:color="auto"/>
            <w:right w:val="none" w:sz="0" w:space="0" w:color="auto"/>
          </w:divBdr>
        </w:div>
        <w:div w:id="948271197">
          <w:marLeft w:val="0"/>
          <w:marRight w:val="0"/>
          <w:marTop w:val="0"/>
          <w:marBottom w:val="0"/>
          <w:divBdr>
            <w:top w:val="none" w:sz="0" w:space="0" w:color="auto"/>
            <w:left w:val="none" w:sz="0" w:space="0" w:color="auto"/>
            <w:bottom w:val="none" w:sz="0" w:space="0" w:color="auto"/>
            <w:right w:val="none" w:sz="0" w:space="0" w:color="auto"/>
          </w:divBdr>
        </w:div>
        <w:div w:id="1678535869">
          <w:marLeft w:val="0"/>
          <w:marRight w:val="0"/>
          <w:marTop w:val="0"/>
          <w:marBottom w:val="0"/>
          <w:divBdr>
            <w:top w:val="none" w:sz="0" w:space="0" w:color="auto"/>
            <w:left w:val="none" w:sz="0" w:space="0" w:color="auto"/>
            <w:bottom w:val="none" w:sz="0" w:space="0" w:color="auto"/>
            <w:right w:val="none" w:sz="0" w:space="0" w:color="auto"/>
          </w:divBdr>
        </w:div>
        <w:div w:id="653484452">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brola@mon.gov.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yperlink" Target="mailto:czcsz.logistyka.sp@ron.mil.pl"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zcsz.zamowienia@mon.gov.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mailto:czcsz.logistyka@ron.mil.pl"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41" Type="http://schemas.openxmlformats.org/officeDocument/2006/relationships/hyperlink" Target="mailto:d.zak@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45-instrukcje" TargetMode="External"/><Relationship Id="rId32" Type="http://schemas.openxmlformats.org/officeDocument/2006/relationships/hyperlink" Target="https://sip.lex.pl/" TargetMode="External"/><Relationship Id="rId37" Type="http://schemas.openxmlformats.org/officeDocument/2006/relationships/footer" Target="footer5.xml"/><Relationship Id="rId40" Type="http://schemas.openxmlformats.org/officeDocument/2006/relationships/hyperlink" Target="mailto:dan.jarmolkowicz@ron.mil.pl" TargetMode="External"/><Relationship Id="rId45" Type="http://schemas.openxmlformats.org/officeDocument/2006/relationships/hyperlink" Target="mailto:czcsz.iod@ron.mil.pl" TargetMode="Externa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pod%20adresem" TargetMode="External"/><Relationship Id="rId28" Type="http://schemas.openxmlformats.org/officeDocument/2006/relationships/footer" Target="footer1.xml"/><Relationship Id="rId36" Type="http://schemas.openxmlformats.org/officeDocument/2006/relationships/header" Target="header2.xml"/><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0" Type="http://schemas.openxmlformats.org/officeDocument/2006/relationships/hyperlink" Target="https://sip.lex.pl/" TargetMode="External"/><Relationship Id="rId35" Type="http://schemas.openxmlformats.org/officeDocument/2006/relationships/footer" Target="footer4.xml"/><Relationship Id="rId43" Type="http://schemas.openxmlformats.org/officeDocument/2006/relationships/hyperlink" Target="https://sip.lex.pl/" TargetMode="Externa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B98B83582415B936626E1CF0335A6"/>
        <w:category>
          <w:name w:val="Ogólne"/>
          <w:gallery w:val="placeholder"/>
        </w:category>
        <w:types>
          <w:type w:val="bbPlcHdr"/>
        </w:types>
        <w:behaviors>
          <w:behavior w:val="content"/>
        </w:behaviors>
        <w:guid w:val="{E431744D-E4F1-4EFF-9128-63EA52F537F7}"/>
      </w:docPartPr>
      <w:docPartBody>
        <w:p w:rsidR="00A960DD" w:rsidRDefault="00BB0AFD" w:rsidP="00BB0AFD">
          <w:pPr>
            <w:pStyle w:val="44FB98B83582415B936626E1CF0335A6"/>
          </w:pPr>
          <w:r w:rsidRPr="00613F5E">
            <w:rPr>
              <w:rStyle w:val="Tekstzastpczy"/>
            </w:rPr>
            <w:t>Kliknij lub naciśnij tutaj, aby wprowadzić tekst.</w:t>
          </w:r>
        </w:p>
      </w:docPartBody>
    </w:docPart>
    <w:docPart>
      <w:docPartPr>
        <w:name w:val="4B1603F3641C4075B2B5750B5FE58606"/>
        <w:category>
          <w:name w:val="Ogólne"/>
          <w:gallery w:val="placeholder"/>
        </w:category>
        <w:types>
          <w:type w:val="bbPlcHdr"/>
        </w:types>
        <w:behaviors>
          <w:behavior w:val="content"/>
        </w:behaviors>
        <w:guid w:val="{CCE8830F-2433-4288-8A4E-3C68AC167F22}"/>
      </w:docPartPr>
      <w:docPartBody>
        <w:p w:rsidR="00A960DD" w:rsidRDefault="00BB0AFD" w:rsidP="00BB0AFD">
          <w:pPr>
            <w:pStyle w:val="4B1603F3641C4075B2B5750B5FE58606"/>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charset w:val="00"/>
    <w:family w:val="swiss"/>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sig w:usb0="E0000AFF" w:usb1="500078FF" w:usb2="00000021" w:usb3="00000000" w:csb0="000001BF" w:csb1="00000000"/>
  </w:font>
  <w:font w:name="Palatino Linotype">
    <w:panose1 w:val="02040502050505030304"/>
    <w:charset w:val="EE"/>
    <w:family w:val="roman"/>
    <w:pitch w:val="variable"/>
    <w:sig w:usb0="E0000287" w:usb1="40000013" w:usb2="00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9"/>
    <w:rsid w:val="00030550"/>
    <w:rsid w:val="000954CC"/>
    <w:rsid w:val="000A3AE3"/>
    <w:rsid w:val="000F68BD"/>
    <w:rsid w:val="00127149"/>
    <w:rsid w:val="001A1E72"/>
    <w:rsid w:val="001F568C"/>
    <w:rsid w:val="002215D2"/>
    <w:rsid w:val="00273915"/>
    <w:rsid w:val="002E7A0F"/>
    <w:rsid w:val="004B04D9"/>
    <w:rsid w:val="0056446E"/>
    <w:rsid w:val="005A014E"/>
    <w:rsid w:val="005D0AFF"/>
    <w:rsid w:val="005D72B7"/>
    <w:rsid w:val="00617DD1"/>
    <w:rsid w:val="006501A9"/>
    <w:rsid w:val="006761CE"/>
    <w:rsid w:val="0069325C"/>
    <w:rsid w:val="006959FE"/>
    <w:rsid w:val="006B48DC"/>
    <w:rsid w:val="006E7F04"/>
    <w:rsid w:val="0089738E"/>
    <w:rsid w:val="008A57D3"/>
    <w:rsid w:val="00903247"/>
    <w:rsid w:val="00917595"/>
    <w:rsid w:val="009C1D38"/>
    <w:rsid w:val="00A043BC"/>
    <w:rsid w:val="00A960DD"/>
    <w:rsid w:val="00A97E06"/>
    <w:rsid w:val="00BB0AFD"/>
    <w:rsid w:val="00BD3847"/>
    <w:rsid w:val="00C345A0"/>
    <w:rsid w:val="00C45F3A"/>
    <w:rsid w:val="00CA5C99"/>
    <w:rsid w:val="00CE1255"/>
    <w:rsid w:val="00EA1FCE"/>
    <w:rsid w:val="00EB3365"/>
    <w:rsid w:val="00EF266E"/>
    <w:rsid w:val="00F155FE"/>
    <w:rsid w:val="00F4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014E"/>
    <w:rPr>
      <w:color w:val="808080"/>
    </w:rPr>
  </w:style>
  <w:style w:type="paragraph" w:customStyle="1" w:styleId="44FB98B83582415B936626E1CF0335A6">
    <w:name w:val="44FB98B83582415B936626E1CF0335A6"/>
    <w:rsid w:val="00BB0AFD"/>
    <w:pPr>
      <w:spacing w:line="278" w:lineRule="auto"/>
    </w:pPr>
    <w:rPr>
      <w:sz w:val="24"/>
      <w:szCs w:val="24"/>
    </w:rPr>
  </w:style>
  <w:style w:type="paragraph" w:customStyle="1" w:styleId="4B1603F3641C4075B2B5750B5FE58606">
    <w:name w:val="4B1603F3641C4075B2B5750B5FE58606"/>
    <w:rsid w:val="00BB0AF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6" ma:contentTypeDescription="Utwórz nowy plik Word." ma:contentTypeScope="" ma:versionID="b6150ef1c9b46ee798c30177c0180689">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b7b31ee4aed85588074dedb8c548dc9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element name="TaxCatchAll" ma:index="29" nillable="true" ma:displayName="Taxonomy Catch All Column" ma:hidden="true" ma:list="{9331fc6f-c420-467c-925a-d1d2669484e6}" ma:internalName="TaxCatchAll" ma:showField="CatchAllData" ma:web="4cf92769-cfa6-4a7b-b7f0-1e005fb44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Tagi obrazów" ma:readOnly="false" ma:fieldId="{5cf76f15-5ced-4ddc-b409-7134ff3c332f}" ma:taxonomyMulti="true" ma:sspId="6fd09134-0f41-4025-875b-c67589e2ee85"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2616.2.2022.KE_48554</NumerDokumentu>
    <DocPublicationDate xmlns="4cf92769-cfa6-4a7b-b7f0-1e005fb44ec5">2022-03-29T09:32:05+00:00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xsi:nil="true"/>
    <Number xmlns="4cf92769-cfa6-4a7b-b7f0-1e005fb44ec5">2616.2.2022.KE</Number>
    <DocParent xmlns="4cf92769-cfa6-4a7b-b7f0-1e005fb44ec5" xsi:nil="true"/>
    <Tajemnica_x0020_przedsiębiorstwa xmlns="4cf92769-cfa6-4a7b-b7f0-1e005fb44ec5">false</Tajemnica_x0020_przedsiębiorstwa>
    <lcf76f155ced4ddcb4097134ff3c332f xmlns="e2813d66-4dfd-4d72-8850-39c81933a1ee">
      <Terms xmlns="http://schemas.microsoft.com/office/infopath/2007/PartnerControls"/>
    </lcf76f155ced4ddcb4097134ff3c332f>
    <TaxCatchAll xmlns="4cf92769-cfa6-4a7b-b7f0-1e005fb44e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3DEEA45-4DE3-4C5C-9A2A-F80977DC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3193A-53FF-482B-AB1F-C70A932CF01C}">
  <ds:schemaRefs>
    <ds:schemaRef ds:uri="http://schemas.microsoft.com/sharepoint/v3/contenttype/forms"/>
  </ds:schemaRefs>
</ds:datastoreItem>
</file>

<file path=customXml/itemProps3.xml><?xml version="1.0" encoding="utf-8"?>
<ds:datastoreItem xmlns:ds="http://schemas.openxmlformats.org/officeDocument/2006/customXml" ds:itemID="{4B127371-1C63-4038-B0D5-C88DF767F6C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2813d66-4dfd-4d72-8850-39c81933a1ee"/>
    <ds:schemaRef ds:uri="4cf92769-cfa6-4a7b-b7f0-1e005fb44ec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1588490-0F90-4F1D-85A5-963F3BA18656}">
  <ds:schemaRefs>
    <ds:schemaRef ds:uri="http://schemas.openxmlformats.org/officeDocument/2006/bibliography"/>
  </ds:schemaRefs>
</ds:datastoreItem>
</file>

<file path=customXml/itemProps5.xml><?xml version="1.0" encoding="utf-8"?>
<ds:datastoreItem xmlns:ds="http://schemas.openxmlformats.org/officeDocument/2006/customXml" ds:itemID="{EF515E67-F44F-4A19-B960-4FD9387BC1D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4292</TotalTime>
  <Pages>78</Pages>
  <Words>27423</Words>
  <Characters>164538</Characters>
  <Application>Microsoft Office Word</Application>
  <DocSecurity>0</DocSecurity>
  <Lines>1371</Lines>
  <Paragraphs>383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Borysewicz Ewa</cp:lastModifiedBy>
  <cp:revision>36</cp:revision>
  <cp:lastPrinted>2025-02-17T07:03:00Z</cp:lastPrinted>
  <dcterms:created xsi:type="dcterms:W3CDTF">2022-03-14T09:45:00Z</dcterms:created>
  <dcterms:modified xsi:type="dcterms:W3CDTF">2025-02-17T07:04:00Z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f2db9631-8045-4594-8deb-0d0b74676d75</vt:lpwstr>
  </property>
  <property fmtid="{D5CDD505-2E9C-101B-9397-08002B2CF9AE}" pid="3" name="bjSaver">
    <vt:lpwstr>b8FhK4lh4YuQ0L/irdBGuP03KfFTna4A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0x0101008888888888888888888888888888888800630A383B7CFA304393BD0CFCCBBE0356</vt:lpwstr>
  </property>
  <property fmtid="{D5CDD505-2E9C-101B-9397-08002B2CF9AE}" pid="9" name="bjPortionMark">
    <vt:lpwstr>[]</vt:lpwstr>
  </property>
</Properties>
</file>