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B5B3" w14:textId="77777777" w:rsidR="00E43BCB" w:rsidRDefault="001B1031" w:rsidP="00E43BCB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</w:t>
      </w:r>
    </w:p>
    <w:p w14:paraId="1C50AD54" w14:textId="77777777" w:rsidR="00E43BCB" w:rsidRDefault="00E43BCB" w:rsidP="00E43BCB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1DF6F8EE" w14:textId="65044BCC" w:rsidR="00B14039" w:rsidRPr="00E43BCB" w:rsidRDefault="00E43BCB" w:rsidP="00E43BCB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 w:rsidRPr="00446498">
        <w:rPr>
          <w:rFonts w:ascii="Arial" w:eastAsia="Times New Roman" w:hAnsi="Arial" w:cs="Arial"/>
          <w:snapToGrid w:val="0"/>
          <w:lang w:eastAsia="pl-PL"/>
        </w:rPr>
        <w:t xml:space="preserve">Nr </w:t>
      </w:r>
      <w:proofErr w:type="spellStart"/>
      <w:r w:rsidRPr="00446498">
        <w:rPr>
          <w:rFonts w:ascii="Arial" w:eastAsia="Times New Roman" w:hAnsi="Arial" w:cs="Arial"/>
          <w:snapToGrid w:val="0"/>
          <w:lang w:eastAsia="pl-PL"/>
        </w:rPr>
        <w:t>spr</w:t>
      </w:r>
      <w:proofErr w:type="spellEnd"/>
      <w:r w:rsidRPr="00446498">
        <w:rPr>
          <w:rFonts w:ascii="Arial" w:eastAsia="Times New Roman" w:hAnsi="Arial" w:cs="Arial"/>
          <w:snapToGrid w:val="0"/>
          <w:lang w:eastAsia="pl-PL"/>
        </w:rPr>
        <w:t xml:space="preserve">. ZP.271.9.2025.PK                                                                        </w:t>
      </w:r>
      <w:r w:rsidR="002C5D63" w:rsidRPr="00446498">
        <w:rPr>
          <w:rFonts w:ascii="Arial" w:eastAsia="Times New Roman" w:hAnsi="Arial" w:cs="Arial"/>
          <w:snapToGrid w:val="0"/>
          <w:lang w:eastAsia="pl-PL"/>
        </w:rPr>
        <w:t xml:space="preserve"> Mszana Dolna</w:t>
      </w:r>
      <w:r w:rsidR="002C5D63" w:rsidRPr="00EC3E65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6647F">
        <w:rPr>
          <w:rFonts w:ascii="Arial" w:eastAsia="Times New Roman" w:hAnsi="Arial" w:cs="Arial"/>
          <w:snapToGrid w:val="0"/>
          <w:lang w:eastAsia="pl-PL"/>
        </w:rPr>
        <w:t>9</w:t>
      </w:r>
      <w:r w:rsidR="00446498">
        <w:rPr>
          <w:rFonts w:ascii="Arial" w:eastAsia="Times New Roman" w:hAnsi="Arial" w:cs="Arial"/>
          <w:snapToGrid w:val="0"/>
          <w:lang w:eastAsia="pl-PL"/>
        </w:rPr>
        <w:t>.</w:t>
      </w:r>
      <w:r w:rsidR="00806959" w:rsidRPr="00EC3E65">
        <w:rPr>
          <w:rFonts w:ascii="Arial" w:eastAsia="Times New Roman" w:hAnsi="Arial" w:cs="Arial"/>
          <w:snapToGrid w:val="0"/>
          <w:lang w:eastAsia="pl-PL"/>
        </w:rPr>
        <w:t>0</w:t>
      </w:r>
      <w:r w:rsidR="00F46951">
        <w:rPr>
          <w:rFonts w:ascii="Arial" w:eastAsia="Times New Roman" w:hAnsi="Arial" w:cs="Arial"/>
          <w:snapToGrid w:val="0"/>
          <w:lang w:eastAsia="pl-PL"/>
        </w:rPr>
        <w:t>4</w:t>
      </w:r>
      <w:r w:rsidR="00073201" w:rsidRPr="00EC3E65">
        <w:rPr>
          <w:rFonts w:ascii="Arial" w:eastAsia="Times New Roman" w:hAnsi="Arial" w:cs="Arial"/>
          <w:snapToGrid w:val="0"/>
          <w:lang w:eastAsia="pl-PL"/>
        </w:rPr>
        <w:t>.202</w:t>
      </w:r>
      <w:r w:rsidR="00F46951">
        <w:rPr>
          <w:rFonts w:ascii="Arial" w:eastAsia="Times New Roman" w:hAnsi="Arial" w:cs="Arial"/>
          <w:snapToGrid w:val="0"/>
          <w:lang w:eastAsia="pl-PL"/>
        </w:rPr>
        <w:t>5</w:t>
      </w:r>
      <w:r w:rsidR="00B14039" w:rsidRPr="00EC3E65">
        <w:rPr>
          <w:rFonts w:ascii="Arial" w:eastAsia="Times New Roman" w:hAnsi="Arial" w:cs="Arial"/>
          <w:snapToGrid w:val="0"/>
          <w:lang w:eastAsia="pl-PL"/>
        </w:rPr>
        <w:t>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051CD755" w14:textId="5C5EA3B4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3A529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F6E97" w14:textId="0B031D51" w:rsidR="00EC3E65" w:rsidRPr="00741D32" w:rsidRDefault="00EC3E65" w:rsidP="0044649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41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6B0E30C9" w14:textId="77777777" w:rsidR="00741D32" w:rsidRDefault="00EC3E65" w:rsidP="00741D32">
      <w:pPr>
        <w:widowControl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1D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Dotyczy:</w:t>
      </w:r>
      <w:r w:rsidRPr="00741D32">
        <w:rPr>
          <w:rFonts w:ascii="Arial" w:hAnsi="Arial" w:cs="Arial"/>
          <w:b/>
          <w:sz w:val="24"/>
          <w:szCs w:val="24"/>
        </w:rPr>
        <w:t xml:space="preserve"> </w:t>
      </w:r>
      <w:r w:rsidR="00E43BCB" w:rsidRPr="00741D32">
        <w:rPr>
          <w:rFonts w:ascii="Arial" w:hAnsi="Arial" w:cs="Arial"/>
          <w:b/>
          <w:sz w:val="24"/>
          <w:szCs w:val="24"/>
        </w:rPr>
        <w:t xml:space="preserve">„MODERNIZACJA OSWIETLENIA DROGOWEGO NA TERENIE GMINY MSZANA </w:t>
      </w:r>
    </w:p>
    <w:p w14:paraId="4CC3845B" w14:textId="6F555650" w:rsidR="00946460" w:rsidRPr="00741D32" w:rsidRDefault="00741D32" w:rsidP="00741D32">
      <w:pPr>
        <w:widowControl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E43BCB" w:rsidRPr="00741D32">
        <w:rPr>
          <w:rFonts w:ascii="Arial" w:hAnsi="Arial" w:cs="Arial"/>
          <w:b/>
          <w:sz w:val="24"/>
          <w:szCs w:val="24"/>
        </w:rPr>
        <w:t>DOLNA”</w:t>
      </w:r>
    </w:p>
    <w:p w14:paraId="16958A47" w14:textId="77777777" w:rsidR="00EC3E65" w:rsidRPr="00741D32" w:rsidRDefault="00EC3E65" w:rsidP="0000052A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31B84" w14:textId="0D33C83D" w:rsidR="00EC3E65" w:rsidRPr="00741D32" w:rsidRDefault="00EC3E65" w:rsidP="0000052A">
      <w:pPr>
        <w:spacing w:after="0"/>
        <w:rPr>
          <w:rFonts w:ascii="Arial" w:eastAsia="Times New Roman" w:hAnsi="Arial" w:cs="Arial"/>
          <w:lang w:eastAsia="pl-PL"/>
        </w:rPr>
      </w:pPr>
      <w:r w:rsidRPr="00741D32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t. j. Dz. U. z 2024r.  poz.1320) – dalej ustawa </w:t>
      </w:r>
      <w:proofErr w:type="spellStart"/>
      <w:r w:rsidRPr="00741D32">
        <w:rPr>
          <w:rFonts w:ascii="Arial" w:eastAsia="Times New Roman" w:hAnsi="Arial" w:cs="Arial"/>
          <w:lang w:eastAsia="pl-PL"/>
        </w:rPr>
        <w:t>Pzp</w:t>
      </w:r>
      <w:proofErr w:type="spellEnd"/>
      <w:r w:rsidRPr="00741D32">
        <w:rPr>
          <w:rFonts w:ascii="Arial" w:eastAsia="Times New Roman" w:hAnsi="Arial" w:cs="Arial"/>
          <w:lang w:eastAsia="pl-PL"/>
        </w:rPr>
        <w:t xml:space="preserve"> do Zamawiającego wpłynęły pytania w związku z prowadzonym postepowaniem tj. </w:t>
      </w:r>
    </w:p>
    <w:p w14:paraId="66E86ACB" w14:textId="3331AD75" w:rsidR="0040413E" w:rsidRPr="00741D32" w:rsidRDefault="003E2A75" w:rsidP="00E43BCB">
      <w:pPr>
        <w:widowControl w:val="0"/>
        <w:spacing w:after="0"/>
        <w:jc w:val="both"/>
        <w:rPr>
          <w:rFonts w:ascii="Arial" w:hAnsi="Arial" w:cs="Arial"/>
        </w:rPr>
      </w:pPr>
      <w:r w:rsidRPr="00741D32">
        <w:rPr>
          <w:rFonts w:ascii="Arial" w:hAnsi="Arial" w:cs="Arial"/>
        </w:rPr>
        <w:br/>
        <w:t xml:space="preserve">PYTANIE </w:t>
      </w:r>
      <w:r w:rsidR="00230026" w:rsidRPr="00741D32">
        <w:rPr>
          <w:rFonts w:ascii="Arial" w:hAnsi="Arial" w:cs="Arial"/>
        </w:rPr>
        <w:t xml:space="preserve">NR </w:t>
      </w:r>
      <w:r w:rsidRPr="00741D32">
        <w:rPr>
          <w:rFonts w:ascii="Arial" w:hAnsi="Arial" w:cs="Arial"/>
        </w:rPr>
        <w:t>1:</w:t>
      </w:r>
    </w:p>
    <w:p w14:paraId="32190A05" w14:textId="06817CDD" w:rsidR="00D922A0" w:rsidRPr="00741D32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Proszę o potwierdzenie, że Zamawiający wymaga aby oferowane sterowniki systemu sterowania</w:t>
      </w:r>
    </w:p>
    <w:p w14:paraId="05A24015" w14:textId="77777777" w:rsidR="00D922A0" w:rsidRPr="00741D32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oświetleniem ulicznym były wyposażone w zintegrowany moduł GPS. Powyższy parametr jest kluczowy</w:t>
      </w:r>
    </w:p>
    <w:p w14:paraId="3C810613" w14:textId="77777777" w:rsidR="00D922A0" w:rsidRPr="00741D32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dla prawidłowego działania infrastruktury oświetleniowej nie tylko ze względu na lokalizację na mapie, ale</w:t>
      </w:r>
    </w:p>
    <w:p w14:paraId="1350F76B" w14:textId="3CD2D354" w:rsidR="00D922A0" w:rsidRPr="00741D32" w:rsidRDefault="00D922A0" w:rsidP="00D922A0">
      <w:pPr>
        <w:widowControl w:val="0"/>
        <w:spacing w:after="0"/>
        <w:jc w:val="both"/>
        <w:rPr>
          <w:rFonts w:ascii="Arial" w:hAnsi="Arial" w:cs="Arial"/>
        </w:rPr>
      </w:pPr>
      <w:r w:rsidRPr="00741D32">
        <w:rPr>
          <w:rFonts w:ascii="Arial" w:hAnsi="Arial" w:cs="Arial"/>
        </w:rPr>
        <w:t>głównie ze względu na synchronizację czasu.</w:t>
      </w:r>
    </w:p>
    <w:p w14:paraId="1E6DD906" w14:textId="76D1F1B9" w:rsidR="00116DD1" w:rsidRPr="00741D32" w:rsidRDefault="00116DD1" w:rsidP="0000052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741D32">
        <w:rPr>
          <w:rFonts w:ascii="Arial" w:hAnsi="Arial" w:cs="Arial"/>
          <w:sz w:val="22"/>
          <w:szCs w:val="22"/>
        </w:rPr>
        <w:t xml:space="preserve">AD.1 </w:t>
      </w:r>
    </w:p>
    <w:p w14:paraId="3B3005F7" w14:textId="5A4326AA" w:rsidR="00446498" w:rsidRPr="00546CD7" w:rsidRDefault="00546CD7" w:rsidP="00E43BCB">
      <w:pPr>
        <w:pStyle w:val="NormalnyWeb"/>
        <w:spacing w:after="0"/>
        <w:rPr>
          <w:rFonts w:ascii="Arial" w:eastAsia="Calibri" w:hAnsi="Arial" w:cs="Arial"/>
          <w:sz w:val="22"/>
          <w:szCs w:val="22"/>
        </w:rPr>
      </w:pPr>
      <w:r w:rsidRPr="00546CD7">
        <w:rPr>
          <w:rFonts w:ascii="Arial" w:eastAsia="Calibri" w:hAnsi="Arial" w:cs="Arial"/>
          <w:sz w:val="22"/>
          <w:szCs w:val="22"/>
        </w:rPr>
        <w:t>Zamawiający wymaga aby sterowniki były wyposażone w zintegrowany moduł GPS. Każdy sterownik, bez ręcznej rejestracji, musi wykryć swoją współrzędną geograficzną i przesłać ją do platformy</w:t>
      </w:r>
    </w:p>
    <w:p w14:paraId="113BB450" w14:textId="77777777" w:rsidR="00546CD7" w:rsidRPr="00546CD7" w:rsidRDefault="00546CD7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</w:p>
    <w:p w14:paraId="747155FA" w14:textId="3725AB79" w:rsidR="00116DD1" w:rsidRPr="00546CD7" w:rsidRDefault="00116DD1" w:rsidP="00E43BCB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546CD7">
        <w:rPr>
          <w:rFonts w:ascii="Arial" w:hAnsi="Arial" w:cs="Arial"/>
          <w:sz w:val="22"/>
          <w:szCs w:val="22"/>
          <w:lang w:eastAsia="pl-PL"/>
        </w:rPr>
        <w:t>P</w:t>
      </w:r>
      <w:r w:rsidR="00230026" w:rsidRPr="00546CD7">
        <w:rPr>
          <w:rFonts w:ascii="Arial" w:hAnsi="Arial" w:cs="Arial"/>
          <w:sz w:val="22"/>
          <w:szCs w:val="22"/>
          <w:lang w:eastAsia="pl-PL"/>
        </w:rPr>
        <w:t xml:space="preserve">YTANIE NR </w:t>
      </w:r>
      <w:r w:rsidRPr="00546CD7">
        <w:rPr>
          <w:rFonts w:ascii="Arial" w:hAnsi="Arial" w:cs="Arial"/>
          <w:sz w:val="22"/>
          <w:szCs w:val="22"/>
          <w:lang w:eastAsia="pl-PL"/>
        </w:rPr>
        <w:t xml:space="preserve"> 2 </w:t>
      </w:r>
    </w:p>
    <w:p w14:paraId="2FE303BC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Czy w przypadku utraty zasilania sterownik musi być w stanie przekazać do platformy swój ostateczny</w:t>
      </w:r>
    </w:p>
    <w:p w14:paraId="331308FB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status za pomocą komunikatu lub wiadomości? Powyższe jest kluczowe dla sprawnego zarządzania</w:t>
      </w:r>
    </w:p>
    <w:p w14:paraId="1937460F" w14:textId="7C4C5C2C" w:rsidR="00D922A0" w:rsidRPr="00546CD7" w:rsidRDefault="00D922A0" w:rsidP="00D922A0">
      <w:pPr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infrastrukturą oświetleniową i szybką reakcją na ewentualne usterki.</w:t>
      </w:r>
    </w:p>
    <w:p w14:paraId="7DB61596" w14:textId="1C8E469A" w:rsidR="0031469B" w:rsidRPr="00546CD7" w:rsidRDefault="00230026" w:rsidP="00446498">
      <w:pPr>
        <w:spacing w:after="0"/>
        <w:rPr>
          <w:rFonts w:ascii="Arial" w:eastAsia="Times New Roman" w:hAnsi="Arial" w:cs="Arial"/>
          <w:bCs/>
          <w:lang w:eastAsia="pl-PL"/>
        </w:rPr>
      </w:pPr>
      <w:r w:rsidRPr="00546CD7">
        <w:rPr>
          <w:rFonts w:ascii="Arial" w:eastAsia="Times New Roman" w:hAnsi="Arial" w:cs="Arial"/>
          <w:bCs/>
          <w:lang w:eastAsia="pl-PL"/>
        </w:rPr>
        <w:t>AD.2</w:t>
      </w:r>
      <w:r w:rsidR="003E2A75" w:rsidRPr="00546CD7">
        <w:rPr>
          <w:rFonts w:ascii="Arial" w:eastAsia="Times New Roman" w:hAnsi="Arial" w:cs="Arial"/>
          <w:bCs/>
          <w:lang w:eastAsia="pl-PL"/>
        </w:rPr>
        <w:t xml:space="preserve">  </w:t>
      </w:r>
    </w:p>
    <w:p w14:paraId="311C3D8C" w14:textId="49340681" w:rsidR="00D922A0" w:rsidRPr="00546CD7" w:rsidRDefault="00546CD7" w:rsidP="00E43BCB">
      <w:pPr>
        <w:spacing w:after="0"/>
        <w:rPr>
          <w:rFonts w:ascii="Arial" w:eastAsia="Calibri" w:hAnsi="Arial" w:cs="Arial"/>
        </w:rPr>
      </w:pPr>
      <w:r w:rsidRPr="00546CD7">
        <w:rPr>
          <w:rFonts w:ascii="Arial" w:eastAsia="Calibri" w:hAnsi="Arial" w:cs="Arial"/>
        </w:rPr>
        <w:t>W przypadku awarii lub wyłączenia sieci zasilającej sterownik musi przekazać do systemu swój ostateczny status za pomocą komunikatu lub wiadomości.</w:t>
      </w:r>
    </w:p>
    <w:p w14:paraId="0D7DCFC6" w14:textId="77777777" w:rsidR="00546CD7" w:rsidRPr="00546CD7" w:rsidRDefault="00546CD7" w:rsidP="00E43BCB">
      <w:pPr>
        <w:spacing w:after="0"/>
        <w:rPr>
          <w:rFonts w:ascii="Arial" w:eastAsia="Calibri" w:hAnsi="Arial" w:cs="Arial"/>
          <w14:ligatures w14:val="standardContextual"/>
        </w:rPr>
      </w:pPr>
    </w:p>
    <w:p w14:paraId="0832057F" w14:textId="5345A01C" w:rsidR="003E2A75" w:rsidRPr="00546CD7" w:rsidRDefault="0000052A" w:rsidP="00E43BCB">
      <w:pPr>
        <w:spacing w:after="0"/>
        <w:rPr>
          <w:rFonts w:ascii="Arial" w:eastAsia="Times New Roman" w:hAnsi="Arial" w:cs="Arial"/>
          <w:bCs/>
          <w:lang w:eastAsia="pl-PL"/>
        </w:rPr>
      </w:pPr>
      <w:r w:rsidRPr="00546CD7">
        <w:rPr>
          <w:rFonts w:ascii="Arial" w:eastAsia="Calibri" w:hAnsi="Arial" w:cs="Arial"/>
        </w:rPr>
        <w:t>PYTANIE NR 3</w:t>
      </w:r>
      <w:r w:rsidR="003E2A75" w:rsidRPr="00546CD7">
        <w:rPr>
          <w:rFonts w:ascii="Arial" w:eastAsia="Times New Roman" w:hAnsi="Arial" w:cs="Arial"/>
          <w:bCs/>
          <w:lang w:eastAsia="pl-PL"/>
        </w:rPr>
        <w:t xml:space="preserve">            </w:t>
      </w:r>
    </w:p>
    <w:p w14:paraId="5AAF8C81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Proszę o potwierdzenie, że wymaganie dla systemu sterowania oświetleniem ulicznym cyt.</w:t>
      </w:r>
    </w:p>
    <w:p w14:paraId="1BAE0D07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„Bezpośrednia komunikacja sterowników z serwerem, bez urządzeń pośredniczących jak np. sterowniki</w:t>
      </w:r>
    </w:p>
    <w:p w14:paraId="7F36890D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centralne, bramki, itp.” odnosi się do urządzeń pośredniczących wyniesionych poza oprawę (poza gniazdo</w:t>
      </w:r>
    </w:p>
    <w:p w14:paraId="6A34AACF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546CD7">
        <w:rPr>
          <w:rFonts w:ascii="Arial" w:hAnsi="Arial" w:cs="Arial"/>
        </w:rPr>
        <w:t>Zhaga</w:t>
      </w:r>
      <w:proofErr w:type="spellEnd"/>
      <w:r w:rsidRPr="00546CD7">
        <w:rPr>
          <w:rFonts w:ascii="Arial" w:hAnsi="Arial" w:cs="Arial"/>
        </w:rPr>
        <w:t xml:space="preserve"> D4i)? Tym samym Zamawiający wymaga aby bezpośrednia komunikacja sterowników lub grupy</w:t>
      </w:r>
    </w:p>
    <w:p w14:paraId="0189C768" w14:textId="77777777" w:rsidR="00D922A0" w:rsidRPr="00546CD7" w:rsidRDefault="00D922A0" w:rsidP="00D922A0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sterowników z serwerem odbywała się za pomocą sterowników montowanych wyłącznie na oprawę (na</w:t>
      </w:r>
    </w:p>
    <w:p w14:paraId="3C56BF1B" w14:textId="1DB38C18" w:rsidR="00D922A0" w:rsidRPr="00546CD7" w:rsidRDefault="00D922A0" w:rsidP="00D922A0">
      <w:pPr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 xml:space="preserve">gniazdo </w:t>
      </w:r>
      <w:proofErr w:type="spellStart"/>
      <w:r w:rsidRPr="00546CD7">
        <w:rPr>
          <w:rFonts w:ascii="Arial" w:hAnsi="Arial" w:cs="Arial"/>
        </w:rPr>
        <w:t>Zhaga</w:t>
      </w:r>
      <w:proofErr w:type="spellEnd"/>
      <w:r w:rsidRPr="00546CD7">
        <w:rPr>
          <w:rFonts w:ascii="Arial" w:hAnsi="Arial" w:cs="Arial"/>
        </w:rPr>
        <w:t xml:space="preserve"> D4i).</w:t>
      </w:r>
    </w:p>
    <w:p w14:paraId="63B66D4F" w14:textId="630B1CA5" w:rsidR="0000052A" w:rsidRPr="00546CD7" w:rsidRDefault="0000052A" w:rsidP="00446498">
      <w:pPr>
        <w:spacing w:after="0"/>
        <w:rPr>
          <w:rFonts w:ascii="Arial" w:hAnsi="Arial" w:cs="Arial"/>
        </w:rPr>
      </w:pPr>
      <w:r w:rsidRPr="00546CD7">
        <w:rPr>
          <w:rFonts w:ascii="Arial" w:hAnsi="Arial" w:cs="Arial"/>
        </w:rPr>
        <w:t>AD.3</w:t>
      </w:r>
    </w:p>
    <w:p w14:paraId="54F8BAFA" w14:textId="2FBC5EB7" w:rsidR="00C2455F" w:rsidRDefault="00546CD7" w:rsidP="00C2455F">
      <w:pPr>
        <w:spacing w:after="0"/>
        <w:rPr>
          <w:rFonts w:ascii="Arial" w:eastAsia="Calibri" w:hAnsi="Arial" w:cs="Arial"/>
        </w:rPr>
      </w:pPr>
      <w:r w:rsidRPr="00546CD7">
        <w:rPr>
          <w:rFonts w:ascii="Arial" w:eastAsia="Calibri" w:hAnsi="Arial" w:cs="Arial"/>
        </w:rPr>
        <w:t xml:space="preserve">Komunikacja musi się odbywać tylko za pomocą sterowników montowanych do gniazda </w:t>
      </w:r>
      <w:proofErr w:type="spellStart"/>
      <w:r w:rsidRPr="00546CD7">
        <w:rPr>
          <w:rFonts w:ascii="Arial" w:eastAsia="Calibri" w:hAnsi="Arial" w:cs="Arial"/>
        </w:rPr>
        <w:t>Zhaga</w:t>
      </w:r>
      <w:proofErr w:type="spellEnd"/>
      <w:r w:rsidRPr="00546CD7">
        <w:rPr>
          <w:rFonts w:ascii="Arial" w:eastAsia="Calibri" w:hAnsi="Arial" w:cs="Arial"/>
        </w:rPr>
        <w:t xml:space="preserve"> oprawy. Zamawiający nie dopuszcza dodatkowych urządzeń pośrednich zabudowanych poza gniazdem </w:t>
      </w:r>
      <w:proofErr w:type="spellStart"/>
      <w:r w:rsidRPr="00546CD7">
        <w:rPr>
          <w:rFonts w:ascii="Arial" w:eastAsia="Calibri" w:hAnsi="Arial" w:cs="Arial"/>
        </w:rPr>
        <w:t>Zhaga</w:t>
      </w:r>
      <w:proofErr w:type="spellEnd"/>
      <w:r w:rsidRPr="00546CD7">
        <w:rPr>
          <w:rFonts w:ascii="Arial" w:eastAsia="Calibri" w:hAnsi="Arial" w:cs="Arial"/>
        </w:rPr>
        <w:t xml:space="preserve"> D4i, które odpowiadałyby za komunikację.</w:t>
      </w:r>
    </w:p>
    <w:p w14:paraId="191B29DE" w14:textId="77777777" w:rsidR="00546CD7" w:rsidRPr="00546CD7" w:rsidRDefault="00546CD7" w:rsidP="00C2455F">
      <w:pPr>
        <w:spacing w:after="0"/>
        <w:rPr>
          <w:rFonts w:ascii="Arial" w:eastAsia="Calibri" w:hAnsi="Arial" w:cs="Arial"/>
          <w14:ligatures w14:val="standardContextual"/>
        </w:rPr>
      </w:pPr>
    </w:p>
    <w:p w14:paraId="1DFABF09" w14:textId="77777777" w:rsidR="00546CD7" w:rsidRDefault="00546CD7" w:rsidP="00932DF4">
      <w:pPr>
        <w:spacing w:after="0"/>
        <w:rPr>
          <w:rFonts w:ascii="Arial" w:eastAsia="Calibri" w:hAnsi="Arial" w:cs="Arial"/>
          <w14:ligatures w14:val="standardContextual"/>
        </w:rPr>
      </w:pPr>
    </w:p>
    <w:p w14:paraId="537186B7" w14:textId="688A5564" w:rsidR="001240FC" w:rsidRPr="00741D32" w:rsidRDefault="00932DF4" w:rsidP="00932DF4">
      <w:pPr>
        <w:spacing w:after="0"/>
        <w:rPr>
          <w:rFonts w:ascii="Arial" w:eastAsia="Calibri" w:hAnsi="Arial" w:cs="Arial"/>
          <w14:ligatures w14:val="standardContextual"/>
        </w:rPr>
      </w:pPr>
      <w:r w:rsidRPr="00741D32">
        <w:rPr>
          <w:rFonts w:ascii="Arial" w:eastAsia="Calibri" w:hAnsi="Arial" w:cs="Arial"/>
          <w14:ligatures w14:val="standardContextual"/>
        </w:rPr>
        <w:lastRenderedPageBreak/>
        <w:t>PYTANIE NR 4</w:t>
      </w:r>
    </w:p>
    <w:p w14:paraId="4D51398E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Prosimy o potwierdzenie, że Zamawiający nie będzie ponosił żadnych kosztów związanych z</w:t>
      </w:r>
    </w:p>
    <w:p w14:paraId="4019DF57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konfiguracją, wdrożeniem i eksploatacją systemu (w tym także kosztów związanych z użytkowaniem</w:t>
      </w:r>
    </w:p>
    <w:p w14:paraId="3B99F5E1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interfejsu, licencji, opłat serwerowych, abonamentu transmisji itp.) w okresie gwarancji deklarowanej</w:t>
      </w:r>
    </w:p>
    <w:p w14:paraId="7F421C90" w14:textId="1C7A9A73" w:rsidR="00D922A0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przez Wykonawcę w kryterium oceny oferty.</w:t>
      </w:r>
    </w:p>
    <w:p w14:paraId="74C92C9B" w14:textId="4298948F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AD. 4</w:t>
      </w:r>
    </w:p>
    <w:p w14:paraId="579FE2C9" w14:textId="77777777" w:rsidR="000252EB" w:rsidRPr="000252EB" w:rsidRDefault="000252EB" w:rsidP="000252EB">
      <w:pPr>
        <w:spacing w:after="0" w:line="240" w:lineRule="auto"/>
        <w:rPr>
          <w:rFonts w:ascii="Arial" w:eastAsia="Calibri" w:hAnsi="Arial" w:cs="Arial"/>
          <w14:ligatures w14:val="standardContextual"/>
        </w:rPr>
      </w:pPr>
      <w:r w:rsidRPr="000252EB">
        <w:rPr>
          <w:rFonts w:ascii="Arial" w:eastAsia="Calibri" w:hAnsi="Arial" w:cs="Arial"/>
          <w14:ligatures w14:val="standardContextual"/>
        </w:rPr>
        <w:t>Zamawiający potwierdza, że nie będzie ponosił żadnych kosztów w tym aspekcie, a koszty związane z konfiguracją, wdrożeniem i eksploatacją systemu (w tym także koszty związane z użytkowaniem interfejsu, licencji, opłat serwerowych, abonamentu i transmisji) w okresie deklarowanej ofertą gwarancji są po stronie Oferenta.</w:t>
      </w:r>
    </w:p>
    <w:p w14:paraId="2BCC2571" w14:textId="77777777" w:rsidR="000252EB" w:rsidRPr="000252EB" w:rsidRDefault="000252EB" w:rsidP="000252EB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4393954A" w14:textId="77777777" w:rsidR="00932DF4" w:rsidRPr="00741D32" w:rsidRDefault="00932DF4" w:rsidP="00932DF4">
      <w:pPr>
        <w:spacing w:after="0"/>
        <w:rPr>
          <w:rFonts w:ascii="Arial" w:hAnsi="Arial" w:cs="Arial"/>
        </w:rPr>
      </w:pPr>
    </w:p>
    <w:p w14:paraId="2DD7A957" w14:textId="0ACBBCEE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PYTANIE NR 5</w:t>
      </w:r>
    </w:p>
    <w:p w14:paraId="1441BEF7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195077490"/>
      <w:r w:rsidRPr="00741D32">
        <w:rPr>
          <w:rFonts w:ascii="Arial" w:hAnsi="Arial" w:cs="Arial"/>
        </w:rPr>
        <w:t>W związku z występującymi obecnie patologicznymi sytuacjami związanymi z deklarowanym okresem</w:t>
      </w:r>
    </w:p>
    <w:p w14:paraId="3947C693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gwarancji wynoszącym nawet 30 lat (inwestycja na terenie Gminy Udanin), zwracamy się z prośbą o</w:t>
      </w:r>
    </w:p>
    <w:p w14:paraId="1199BBC3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wprowadzenie obowiązku złożenia wraz z ofertą (lub na wezwanie przed wyborem oferty) oświadczenie</w:t>
      </w:r>
    </w:p>
    <w:p w14:paraId="51C4F0D2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producenta, że oferowane oprawy oświetleniowe i system sterowania oświetleniem uwzględniającym</w:t>
      </w:r>
    </w:p>
    <w:p w14:paraId="0B577EFC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wszystkie opłaty do prawidłowego działania zgodnie z deklarowanym okresem w kryterium oceny oferty.</w:t>
      </w:r>
    </w:p>
    <w:p w14:paraId="36AF4318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Wskazany przez nas przykład na terenie Gminy Udanin, ukazał nieuczciwą praktykę firm, które powstały</w:t>
      </w:r>
    </w:p>
    <w:p w14:paraId="7CADB65F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na potrzeby programu Rozświetlamy Polskę i posiadają kapitał zakładowy wynoszący zaledwie 5000,00</w:t>
      </w:r>
    </w:p>
    <w:p w14:paraId="52951F60" w14:textId="2F3A65BB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zł, stąd deklarowana przez nich gwarancji nie ma żadnego pokrycia</w:t>
      </w:r>
      <w:bookmarkEnd w:id="0"/>
      <w:r w:rsidRPr="00741D32">
        <w:rPr>
          <w:rFonts w:ascii="Arial" w:hAnsi="Arial" w:cs="Arial"/>
        </w:rPr>
        <w:t>.</w:t>
      </w:r>
    </w:p>
    <w:p w14:paraId="5E2905D5" w14:textId="7C17D248" w:rsidR="00932DF4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AD. 5</w:t>
      </w:r>
    </w:p>
    <w:p w14:paraId="12EED859" w14:textId="1C5F3238" w:rsidR="00504567" w:rsidRPr="00504567" w:rsidRDefault="00504567" w:rsidP="00504567">
      <w:pPr>
        <w:spacing w:after="0" w:line="240" w:lineRule="auto"/>
        <w:rPr>
          <w:rFonts w:ascii="Aptos" w:eastAsia="Calibri" w:hAnsi="Aptos" w:cs="Aptos"/>
          <w:sz w:val="24"/>
          <w:szCs w:val="24"/>
          <w:lang w:eastAsia="pl-PL"/>
        </w:rPr>
      </w:pPr>
      <w:r w:rsidRPr="00504567">
        <w:rPr>
          <w:rFonts w:ascii="Aptos" w:eastAsia="Calibri" w:hAnsi="Aptos" w:cs="Aptos"/>
          <w:sz w:val="24"/>
          <w:szCs w:val="24"/>
          <w:lang w:eastAsia="pl-PL"/>
        </w:rPr>
        <w:t xml:space="preserve">Zamawiający pozostawia zapisy </w:t>
      </w:r>
      <w:r>
        <w:rPr>
          <w:rFonts w:ascii="Aptos" w:eastAsia="Calibri" w:hAnsi="Aptos" w:cs="Aptos"/>
          <w:sz w:val="24"/>
          <w:szCs w:val="24"/>
          <w:lang w:eastAsia="pl-PL"/>
        </w:rPr>
        <w:t>SWZ</w:t>
      </w:r>
      <w:r w:rsidRPr="00504567">
        <w:rPr>
          <w:rFonts w:ascii="Aptos" w:eastAsia="Calibri" w:hAnsi="Aptos" w:cs="Aptos"/>
          <w:sz w:val="24"/>
          <w:szCs w:val="24"/>
          <w:lang w:eastAsia="pl-PL"/>
        </w:rPr>
        <w:t xml:space="preserve"> bez zmian</w:t>
      </w:r>
    </w:p>
    <w:p w14:paraId="2B6AE48C" w14:textId="77777777" w:rsidR="00932DF4" w:rsidRPr="000252EB" w:rsidRDefault="00932DF4" w:rsidP="000252EB">
      <w:pPr>
        <w:spacing w:after="0"/>
        <w:rPr>
          <w:rFonts w:ascii="Arial" w:hAnsi="Arial" w:cs="Arial"/>
        </w:rPr>
      </w:pPr>
    </w:p>
    <w:p w14:paraId="198F482D" w14:textId="52B4422B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PYTANIE NR 6</w:t>
      </w:r>
    </w:p>
    <w:p w14:paraId="596C4D7D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Prosimy o potwierdzenie, że zgodnie z ciążącym na Zamawiającym obowiązku rzetelnego</w:t>
      </w:r>
    </w:p>
    <w:p w14:paraId="2AE5973E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przeprowadzenia postępowania o udzielenie zamówienia w tym m.in. procedury oceny oferty przed</w:t>
      </w:r>
    </w:p>
    <w:p w14:paraId="44E7EF67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wyłonieniem wykonawcy, Zamawiający wezwie wykonawców do złożenia przedmiotowych środków</w:t>
      </w:r>
    </w:p>
    <w:p w14:paraId="10D82002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dowodowych względem oferowanych rozwiązań tj. opraw oświetleniowych i systemu sterowania.</w:t>
      </w:r>
    </w:p>
    <w:p w14:paraId="4E509B2E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Wskazać należy, ze udostępniony przez Zamawiającego Projekt Techniczny zawiera szereg norm, badań,</w:t>
      </w:r>
    </w:p>
    <w:p w14:paraId="055E253B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certyfikatów, deklaracji itp. względem opraw oświetleniowych i systemu sterowania. Dla zachowania</w:t>
      </w:r>
    </w:p>
    <w:p w14:paraId="07C70308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 xml:space="preserve">zasady równego traktowania wykonawców, zgodnie z art. 16 ust 1 ustawy </w:t>
      </w:r>
      <w:proofErr w:type="spellStart"/>
      <w:r w:rsidRPr="00741D32">
        <w:rPr>
          <w:rFonts w:ascii="Arial" w:hAnsi="Arial" w:cs="Arial"/>
        </w:rPr>
        <w:t>Pzp</w:t>
      </w:r>
      <w:proofErr w:type="spellEnd"/>
      <w:r w:rsidRPr="00741D32">
        <w:rPr>
          <w:rFonts w:ascii="Arial" w:hAnsi="Arial" w:cs="Arial"/>
        </w:rPr>
        <w:t>, Zamawiający przed</w:t>
      </w:r>
    </w:p>
    <w:p w14:paraId="78CBFF07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dokonaniem wyboru oferty powinien mieć stuprocentową pewność, że oferta jest również zgodna z</w:t>
      </w:r>
    </w:p>
    <w:p w14:paraId="4503A76E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wymaganiami Projektu Technicznego, a jedynym sposobem na weryfikację jest wezwanie wykonawcy do</w:t>
      </w:r>
    </w:p>
    <w:p w14:paraId="383AF26A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złożenia przedmiotowych środków dowodowych przed wyborem oferty. Powyższe jest również istotne w</w:t>
      </w:r>
    </w:p>
    <w:p w14:paraId="4872A2FA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świetle wydarzeń jakie mają miejsce dla inwestycji w ramach programu „Rozświetlamy Polskę”, gdzie</w:t>
      </w:r>
    </w:p>
    <w:p w14:paraId="70E31BD2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nierzetelni wykonawcy bazując na „lukach” SWZ składają nierealne oferty np. deklarując gwarancję 30 lat</w:t>
      </w:r>
    </w:p>
    <w:p w14:paraId="53AF40AC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czy ofertując rozwiązania niezgodne z SWZ, co ujawnia się dopiero przed rozpoczęciem prac</w:t>
      </w:r>
    </w:p>
    <w:p w14:paraId="0550EA38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montażowych już po podpisaniu umowy. Obowiązek weryfikacji oferty pod względem zgodności z</w:t>
      </w:r>
    </w:p>
    <w:p w14:paraId="0C3610C2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Projektem Technicznym wynika również z orzecznictwa Krajowej Izby Odwoławczej sygn. akt KIO 1537/21,</w:t>
      </w:r>
    </w:p>
    <w:p w14:paraId="112D8E9D" w14:textId="77777777" w:rsidR="00932DF4" w:rsidRPr="00741D32" w:rsidRDefault="00932DF4" w:rsidP="00932DF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gdzie wskazano m.in., że Zamawiający nie może zaniechać pewnych czynności w wyniku których możliwe</w:t>
      </w:r>
    </w:p>
    <w:p w14:paraId="136A302D" w14:textId="1BC4CFFD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będzie ustalenie, że złożona oferta jest zgodna lub niezgodna z SWZ.</w:t>
      </w:r>
    </w:p>
    <w:p w14:paraId="4025C1BA" w14:textId="61454092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AD.6</w:t>
      </w:r>
    </w:p>
    <w:p w14:paraId="1BED48E4" w14:textId="77777777" w:rsidR="00932DF4" w:rsidRPr="00741D32" w:rsidRDefault="00932DF4" w:rsidP="00932DF4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41D32">
        <w:rPr>
          <w:rFonts w:ascii="Arial" w:eastAsia="Calibri" w:hAnsi="Arial" w:cs="Arial"/>
          <w:lang w:eastAsia="pl-PL"/>
        </w:rPr>
        <w:t xml:space="preserve">Zamawiający pozostawia zapisy SWZ bez zmian. Każdy Wykonawca składający ofertę nierzetelną </w:t>
      </w:r>
    </w:p>
    <w:p w14:paraId="79120746" w14:textId="490E46F0" w:rsidR="00932DF4" w:rsidRPr="00741D32" w:rsidRDefault="00932DF4" w:rsidP="00932DF4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41D32">
        <w:rPr>
          <w:rFonts w:ascii="Arial" w:eastAsia="Calibri" w:hAnsi="Arial" w:cs="Arial"/>
          <w:lang w:eastAsia="pl-PL"/>
        </w:rPr>
        <w:t>musi liczyć się z sankcją z art 297 kk, wykluczeniem z zamówień publicznych, a jeżeli tego rodzaju</w:t>
      </w:r>
    </w:p>
    <w:p w14:paraId="43AE0E54" w14:textId="7E421AE2" w:rsidR="00932DF4" w:rsidRPr="00741D32" w:rsidRDefault="00932DF4" w:rsidP="00932DF4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41D32">
        <w:rPr>
          <w:rFonts w:ascii="Arial" w:eastAsia="Calibri" w:hAnsi="Arial" w:cs="Arial"/>
          <w:lang w:eastAsia="pl-PL"/>
        </w:rPr>
        <w:t xml:space="preserve">okoliczność zostanie ujawniona po zawarciu umowy także z odstąpieniem od umowy przez </w:t>
      </w:r>
    </w:p>
    <w:p w14:paraId="076876C6" w14:textId="7CA578A4" w:rsidR="00932DF4" w:rsidRDefault="00932DF4" w:rsidP="00932DF4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41D32">
        <w:rPr>
          <w:rFonts w:ascii="Arial" w:eastAsia="Calibri" w:hAnsi="Arial" w:cs="Arial"/>
          <w:lang w:eastAsia="pl-PL"/>
        </w:rPr>
        <w:t>Zamawiającego i zapłatą kary umownej"</w:t>
      </w:r>
    </w:p>
    <w:p w14:paraId="34C0FA10" w14:textId="77777777" w:rsidR="00E6647F" w:rsidRPr="00741D32" w:rsidRDefault="00E6647F" w:rsidP="00932DF4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60FB5965" w14:textId="77777777" w:rsidR="00932DF4" w:rsidRPr="00741D32" w:rsidRDefault="00932DF4" w:rsidP="00932DF4">
      <w:pPr>
        <w:spacing w:after="0"/>
        <w:rPr>
          <w:rFonts w:ascii="Arial" w:hAnsi="Arial" w:cs="Arial"/>
        </w:rPr>
      </w:pPr>
    </w:p>
    <w:p w14:paraId="3CFD4F53" w14:textId="64853641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lastRenderedPageBreak/>
        <w:t>PYTANIE NR 7</w:t>
      </w:r>
    </w:p>
    <w:p w14:paraId="5D2C898F" w14:textId="010B5ADE" w:rsidR="00932DF4" w:rsidRPr="00741D32" w:rsidRDefault="00932DF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Zamawiający wymaga, aby Elementy mocujące oprawę na słupie, wysięgniku (śruby, podkładki) oraz klamry/zatrzaski zamykające muszą być wykonane ze stali nierdzewnej. Czy Zamawiający dopuści klamry wykonane z wysokociśnieniowego odlewu aluminium?</w:t>
      </w:r>
    </w:p>
    <w:p w14:paraId="7354B331" w14:textId="34AA2021" w:rsidR="00F36294" w:rsidRPr="00741D32" w:rsidRDefault="00F36294" w:rsidP="00932DF4">
      <w:pPr>
        <w:spacing w:after="0"/>
        <w:rPr>
          <w:rFonts w:ascii="Arial" w:hAnsi="Arial" w:cs="Arial"/>
        </w:rPr>
      </w:pPr>
      <w:r w:rsidRPr="00741D32">
        <w:rPr>
          <w:rFonts w:ascii="Arial" w:hAnsi="Arial" w:cs="Arial"/>
        </w:rPr>
        <w:t>AD.7</w:t>
      </w:r>
    </w:p>
    <w:p w14:paraId="00045E81" w14:textId="77777777" w:rsidR="000252EB" w:rsidRPr="000252EB" w:rsidRDefault="000252EB" w:rsidP="000252EB">
      <w:pPr>
        <w:spacing w:after="0"/>
        <w:rPr>
          <w:rFonts w:ascii="Arial" w:eastAsia="Calibri" w:hAnsi="Arial" w:cs="Arial"/>
          <w14:ligatures w14:val="standardContextual"/>
        </w:rPr>
      </w:pPr>
      <w:r w:rsidRPr="000252EB">
        <w:rPr>
          <w:rFonts w:ascii="Arial" w:eastAsia="Calibri" w:hAnsi="Arial" w:cs="Arial"/>
          <w14:ligatures w14:val="standardContextual"/>
        </w:rPr>
        <w:t>Zamawiający podtrzymuje zapis jako zgodny z ustawą Prawo Zamówień Publicznych. Wymaganie określone względem klipsów/klamer wynika z wysokiej trwałości oraz odporności na czynniki zewnętrzne (np. mechaniczne, atmosferyczne). Wskazać należy, że elementy ruchome jakimi są klamry/zatrzaski narażone są na obtarcia/zarysowania podczas prostych prac serwisowych. W sytuacji gdy klamry/</w:t>
      </w:r>
      <w:proofErr w:type="spellStart"/>
      <w:r w:rsidRPr="000252EB">
        <w:rPr>
          <w:rFonts w:ascii="Arial" w:eastAsia="Calibri" w:hAnsi="Arial" w:cs="Arial"/>
          <w14:ligatures w14:val="standardContextual"/>
        </w:rPr>
        <w:t>klispy</w:t>
      </w:r>
      <w:proofErr w:type="spellEnd"/>
      <w:r w:rsidRPr="000252EB">
        <w:rPr>
          <w:rFonts w:ascii="Arial" w:eastAsia="Calibri" w:hAnsi="Arial" w:cs="Arial"/>
          <w14:ligatures w14:val="standardContextual"/>
        </w:rPr>
        <w:t xml:space="preserve"> wykonane są z odlewu i malowane proszkowo zachodzi realne ryzyko uszkodzenia powłoki lakierniczej i w konsekwencji korozji elementu. Według wiedzy Zamawiającego min. 3 renomowanych producentów posiada rozwiązania spełniające zapis Zamawiającego.</w:t>
      </w:r>
    </w:p>
    <w:p w14:paraId="42AA2ABE" w14:textId="77777777" w:rsidR="000252EB" w:rsidRPr="000252EB" w:rsidRDefault="000252EB" w:rsidP="000252EB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6585D1E1" w14:textId="77777777" w:rsidR="00F36294" w:rsidRPr="00741D32" w:rsidRDefault="00F36294" w:rsidP="00932DF4">
      <w:pPr>
        <w:spacing w:after="0"/>
        <w:rPr>
          <w:rFonts w:ascii="Arial" w:hAnsi="Arial" w:cs="Arial"/>
        </w:rPr>
      </w:pPr>
    </w:p>
    <w:p w14:paraId="7FFC7A91" w14:textId="0891807E" w:rsidR="00741D32" w:rsidRPr="00F36294" w:rsidRDefault="00741D32" w:rsidP="00741D32">
      <w:pPr>
        <w:jc w:val="both"/>
        <w:rPr>
          <w:rFonts w:ascii="Arial" w:eastAsia="Arial" w:hAnsi="Arial" w:cs="Arial"/>
          <w:lang w:eastAsia="pl-PL"/>
        </w:rPr>
      </w:pPr>
      <w:r w:rsidRPr="00F36294">
        <w:rPr>
          <w:rFonts w:ascii="Arial" w:eastAsia="Calibri" w:hAnsi="Arial" w:cs="Arial"/>
        </w:rPr>
        <w:t xml:space="preserve"> </w:t>
      </w:r>
    </w:p>
    <w:p w14:paraId="5747AA89" w14:textId="77777777" w:rsidR="00F36294" w:rsidRPr="00741D32" w:rsidRDefault="00F36294" w:rsidP="00932DF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8B7FA1" w14:textId="309FD884" w:rsidR="00EC318F" w:rsidRPr="00741D32" w:rsidRDefault="003E2A75" w:rsidP="001240FC">
      <w:pPr>
        <w:jc w:val="right"/>
        <w:rPr>
          <w:rFonts w:ascii="Arial" w:eastAsia="Calibri" w:hAnsi="Arial" w:cs="Arial"/>
        </w:rPr>
      </w:pPr>
      <w:r w:rsidRPr="00741D32">
        <w:rPr>
          <w:rFonts w:ascii="Arial" w:eastAsia="Times New Roman" w:hAnsi="Arial" w:cs="Arial"/>
          <w:b/>
          <w:lang w:eastAsia="pl-PL"/>
        </w:rPr>
        <w:t xml:space="preserve">            </w:t>
      </w:r>
      <w:r w:rsidR="00245C25" w:rsidRPr="00741D32">
        <w:rPr>
          <w:rFonts w:ascii="Arial" w:eastAsia="Calibri" w:hAnsi="Arial" w:cs="Arial"/>
        </w:rPr>
        <w:t xml:space="preserve">                                                                                </w:t>
      </w:r>
      <w:r w:rsidR="00EC3E65" w:rsidRPr="00741D32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="001240FC" w:rsidRPr="00741D32">
        <w:rPr>
          <w:rFonts w:ascii="Arial" w:eastAsia="Calibri" w:hAnsi="Arial" w:cs="Arial"/>
        </w:rPr>
        <w:t xml:space="preserve">                           </w:t>
      </w:r>
      <w:r w:rsidR="00156124" w:rsidRPr="00741D32">
        <w:rPr>
          <w:rFonts w:ascii="Arial" w:eastAsia="Calibri" w:hAnsi="Arial" w:cs="Arial"/>
        </w:rPr>
        <w:t>Zastępca</w:t>
      </w:r>
      <w:r w:rsidR="00D6387F" w:rsidRPr="00741D32">
        <w:rPr>
          <w:rFonts w:ascii="Arial" w:eastAsia="Calibri" w:hAnsi="Arial" w:cs="Arial"/>
        </w:rPr>
        <w:t xml:space="preserve"> </w:t>
      </w:r>
      <w:r w:rsidR="009350E5" w:rsidRPr="00741D32">
        <w:rPr>
          <w:rFonts w:ascii="Arial" w:eastAsia="Calibri" w:hAnsi="Arial" w:cs="Arial"/>
        </w:rPr>
        <w:t>Wójt</w:t>
      </w:r>
      <w:r w:rsidR="00156124" w:rsidRPr="00741D32">
        <w:rPr>
          <w:rFonts w:ascii="Arial" w:eastAsia="Calibri" w:hAnsi="Arial" w:cs="Arial"/>
        </w:rPr>
        <w:t>a</w:t>
      </w:r>
      <w:r w:rsidR="009350E5" w:rsidRPr="00741D32">
        <w:rPr>
          <w:rFonts w:ascii="Arial" w:eastAsia="Calibri" w:hAnsi="Arial" w:cs="Arial"/>
        </w:rPr>
        <w:t xml:space="preserve"> Gminy /-/ </w:t>
      </w:r>
      <w:r w:rsidR="00156124" w:rsidRPr="00741D32">
        <w:rPr>
          <w:rFonts w:ascii="Arial" w:eastAsia="Calibri" w:hAnsi="Arial" w:cs="Arial"/>
        </w:rPr>
        <w:t>Wacław Zoń</w:t>
      </w:r>
      <w:r w:rsidR="00EC318F" w:rsidRPr="00741D32">
        <w:rPr>
          <w:rFonts w:ascii="Arial" w:eastAsia="Calibri" w:hAnsi="Arial" w:cs="Arial"/>
        </w:rPr>
        <w:t xml:space="preserve">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headerReference w:type="default" r:id="rId7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96549" w14:textId="77777777" w:rsidR="0073461C" w:rsidRDefault="0073461C" w:rsidP="00E3398E">
      <w:pPr>
        <w:spacing w:after="0" w:line="240" w:lineRule="auto"/>
      </w:pPr>
      <w:r>
        <w:separator/>
      </w:r>
    </w:p>
  </w:endnote>
  <w:endnote w:type="continuationSeparator" w:id="0">
    <w:p w14:paraId="106140D8" w14:textId="77777777" w:rsidR="0073461C" w:rsidRDefault="0073461C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0CA2" w14:textId="77777777" w:rsidR="0073461C" w:rsidRDefault="0073461C" w:rsidP="00E3398E">
      <w:pPr>
        <w:spacing w:after="0" w:line="240" w:lineRule="auto"/>
      </w:pPr>
      <w:r>
        <w:separator/>
      </w:r>
    </w:p>
  </w:footnote>
  <w:footnote w:type="continuationSeparator" w:id="0">
    <w:p w14:paraId="5299028D" w14:textId="77777777" w:rsidR="0073461C" w:rsidRDefault="0073461C" w:rsidP="00E3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F617" w14:textId="4CA7DB67" w:rsidR="00E43BCB" w:rsidRDefault="00E43BCB" w:rsidP="00E43BCB">
    <w:pPr>
      <w:pStyle w:val="Nagwek"/>
      <w:tabs>
        <w:tab w:val="clear" w:pos="9072"/>
        <w:tab w:val="center" w:pos="5233"/>
      </w:tabs>
    </w:pP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91FE527" wp14:editId="37A6E09C">
          <wp:extent cx="1619250" cy="914400"/>
          <wp:effectExtent l="0" t="0" r="0" b="0"/>
          <wp:docPr id="1944484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rFonts w:asciiTheme="majorHAnsi" w:hAnsiTheme="majorHAnsi"/>
        <w:b/>
        <w:noProof/>
        <w:sz w:val="28"/>
        <w:szCs w:val="28"/>
      </w:rPr>
      <w:drawing>
        <wp:inline distT="0" distB="0" distL="0" distR="0" wp14:anchorId="7FBC139F" wp14:editId="6D49A95A">
          <wp:extent cx="647700" cy="655955"/>
          <wp:effectExtent l="0" t="0" r="0" b="0"/>
          <wp:docPr id="13199121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FF06E8">
      <w:rPr>
        <w:rFonts w:ascii="Calibri" w:eastAsia="Times New Roman" w:hAnsi="Calibri" w:cs="Times New Roman"/>
        <w:noProof/>
      </w:rPr>
      <w:drawing>
        <wp:inline distT="0" distB="0" distL="0" distR="0" wp14:anchorId="5E98EC56" wp14:editId="2BAF8AFE">
          <wp:extent cx="1057275" cy="819150"/>
          <wp:effectExtent l="0" t="0" r="9525" b="0"/>
          <wp:docPr id="12015235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52A"/>
    <w:rsid w:val="00000952"/>
    <w:rsid w:val="000252EB"/>
    <w:rsid w:val="00036C11"/>
    <w:rsid w:val="00041425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0F3119"/>
    <w:rsid w:val="00116DD1"/>
    <w:rsid w:val="001240FC"/>
    <w:rsid w:val="0012454B"/>
    <w:rsid w:val="00131373"/>
    <w:rsid w:val="00135045"/>
    <w:rsid w:val="00137E04"/>
    <w:rsid w:val="00156124"/>
    <w:rsid w:val="00167365"/>
    <w:rsid w:val="00180BCC"/>
    <w:rsid w:val="001A4E0B"/>
    <w:rsid w:val="001B1031"/>
    <w:rsid w:val="001E23ED"/>
    <w:rsid w:val="001E69BE"/>
    <w:rsid w:val="0020366F"/>
    <w:rsid w:val="002051A6"/>
    <w:rsid w:val="00221FBF"/>
    <w:rsid w:val="00230026"/>
    <w:rsid w:val="00233C3F"/>
    <w:rsid w:val="00245C25"/>
    <w:rsid w:val="002477EB"/>
    <w:rsid w:val="0027399F"/>
    <w:rsid w:val="00284F8E"/>
    <w:rsid w:val="00296BC5"/>
    <w:rsid w:val="002A6B84"/>
    <w:rsid w:val="002C5D63"/>
    <w:rsid w:val="002E38E5"/>
    <w:rsid w:val="002E6C63"/>
    <w:rsid w:val="002F1C85"/>
    <w:rsid w:val="003075A4"/>
    <w:rsid w:val="0031469B"/>
    <w:rsid w:val="00340FD9"/>
    <w:rsid w:val="00366F65"/>
    <w:rsid w:val="0036720B"/>
    <w:rsid w:val="00367359"/>
    <w:rsid w:val="00377236"/>
    <w:rsid w:val="00381DE4"/>
    <w:rsid w:val="003E2A75"/>
    <w:rsid w:val="003F0B7B"/>
    <w:rsid w:val="00402586"/>
    <w:rsid w:val="0040413E"/>
    <w:rsid w:val="004167D3"/>
    <w:rsid w:val="00420A6A"/>
    <w:rsid w:val="00421620"/>
    <w:rsid w:val="00446498"/>
    <w:rsid w:val="004650BF"/>
    <w:rsid w:val="00495F4A"/>
    <w:rsid w:val="004A58CC"/>
    <w:rsid w:val="004B003E"/>
    <w:rsid w:val="004C2D19"/>
    <w:rsid w:val="004E1374"/>
    <w:rsid w:val="004F18E1"/>
    <w:rsid w:val="004F334E"/>
    <w:rsid w:val="004F4C9A"/>
    <w:rsid w:val="004F74AF"/>
    <w:rsid w:val="00504567"/>
    <w:rsid w:val="00546CD7"/>
    <w:rsid w:val="00555BB5"/>
    <w:rsid w:val="005A6BAC"/>
    <w:rsid w:val="005E5AC0"/>
    <w:rsid w:val="005E6A66"/>
    <w:rsid w:val="006036C6"/>
    <w:rsid w:val="00620769"/>
    <w:rsid w:val="00623605"/>
    <w:rsid w:val="0064141B"/>
    <w:rsid w:val="00661763"/>
    <w:rsid w:val="00677E84"/>
    <w:rsid w:val="00682168"/>
    <w:rsid w:val="00686A68"/>
    <w:rsid w:val="00695E45"/>
    <w:rsid w:val="006B1B37"/>
    <w:rsid w:val="006C312B"/>
    <w:rsid w:val="006E0751"/>
    <w:rsid w:val="006E1A72"/>
    <w:rsid w:val="006F0599"/>
    <w:rsid w:val="006F376C"/>
    <w:rsid w:val="00700122"/>
    <w:rsid w:val="007016DB"/>
    <w:rsid w:val="0070335D"/>
    <w:rsid w:val="00714CBB"/>
    <w:rsid w:val="00721C03"/>
    <w:rsid w:val="007228B5"/>
    <w:rsid w:val="00727CB9"/>
    <w:rsid w:val="0073461C"/>
    <w:rsid w:val="00740685"/>
    <w:rsid w:val="00741D32"/>
    <w:rsid w:val="00744BAE"/>
    <w:rsid w:val="00745D25"/>
    <w:rsid w:val="00751CD8"/>
    <w:rsid w:val="007748F1"/>
    <w:rsid w:val="00783C96"/>
    <w:rsid w:val="007943A3"/>
    <w:rsid w:val="007B7985"/>
    <w:rsid w:val="007D5A7B"/>
    <w:rsid w:val="00804D27"/>
    <w:rsid w:val="00806959"/>
    <w:rsid w:val="00807C33"/>
    <w:rsid w:val="00815F72"/>
    <w:rsid w:val="0088480C"/>
    <w:rsid w:val="00893054"/>
    <w:rsid w:val="008930E2"/>
    <w:rsid w:val="008A1989"/>
    <w:rsid w:val="008A3E9F"/>
    <w:rsid w:val="008B2A71"/>
    <w:rsid w:val="008C6CEF"/>
    <w:rsid w:val="008D2D08"/>
    <w:rsid w:val="008E10A8"/>
    <w:rsid w:val="0090141F"/>
    <w:rsid w:val="00905E10"/>
    <w:rsid w:val="0090621F"/>
    <w:rsid w:val="00915F78"/>
    <w:rsid w:val="009232A3"/>
    <w:rsid w:val="009274FA"/>
    <w:rsid w:val="00932DF4"/>
    <w:rsid w:val="009350E5"/>
    <w:rsid w:val="00942AC4"/>
    <w:rsid w:val="00946460"/>
    <w:rsid w:val="00952B2C"/>
    <w:rsid w:val="00954BBD"/>
    <w:rsid w:val="009565F6"/>
    <w:rsid w:val="0099656D"/>
    <w:rsid w:val="00996C81"/>
    <w:rsid w:val="009A6444"/>
    <w:rsid w:val="009B1A49"/>
    <w:rsid w:val="009D68F4"/>
    <w:rsid w:val="00A13DE9"/>
    <w:rsid w:val="00A353A3"/>
    <w:rsid w:val="00A45F18"/>
    <w:rsid w:val="00A51C9B"/>
    <w:rsid w:val="00A6335E"/>
    <w:rsid w:val="00A778BF"/>
    <w:rsid w:val="00AA62CF"/>
    <w:rsid w:val="00AB78BE"/>
    <w:rsid w:val="00AC7063"/>
    <w:rsid w:val="00AE1DB4"/>
    <w:rsid w:val="00AF041D"/>
    <w:rsid w:val="00AF3CF1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94704"/>
    <w:rsid w:val="00BB69B6"/>
    <w:rsid w:val="00C13CD9"/>
    <w:rsid w:val="00C24201"/>
    <w:rsid w:val="00C2455F"/>
    <w:rsid w:val="00C5105D"/>
    <w:rsid w:val="00C71579"/>
    <w:rsid w:val="00C85590"/>
    <w:rsid w:val="00CC1A77"/>
    <w:rsid w:val="00CC7D0C"/>
    <w:rsid w:val="00CE25A9"/>
    <w:rsid w:val="00CE59BF"/>
    <w:rsid w:val="00D16F97"/>
    <w:rsid w:val="00D3433A"/>
    <w:rsid w:val="00D40978"/>
    <w:rsid w:val="00D441F0"/>
    <w:rsid w:val="00D449AE"/>
    <w:rsid w:val="00D456AB"/>
    <w:rsid w:val="00D57544"/>
    <w:rsid w:val="00D6387F"/>
    <w:rsid w:val="00D67041"/>
    <w:rsid w:val="00D72188"/>
    <w:rsid w:val="00D75038"/>
    <w:rsid w:val="00D848F5"/>
    <w:rsid w:val="00D85373"/>
    <w:rsid w:val="00D922A0"/>
    <w:rsid w:val="00DB0D10"/>
    <w:rsid w:val="00DC205A"/>
    <w:rsid w:val="00DD39FA"/>
    <w:rsid w:val="00DF643B"/>
    <w:rsid w:val="00E2185B"/>
    <w:rsid w:val="00E3398E"/>
    <w:rsid w:val="00E43BCB"/>
    <w:rsid w:val="00E6647F"/>
    <w:rsid w:val="00E6723C"/>
    <w:rsid w:val="00E775FE"/>
    <w:rsid w:val="00E84A2C"/>
    <w:rsid w:val="00E92C8C"/>
    <w:rsid w:val="00EA7BD2"/>
    <w:rsid w:val="00EC0290"/>
    <w:rsid w:val="00EC1333"/>
    <w:rsid w:val="00EC318F"/>
    <w:rsid w:val="00EC3E65"/>
    <w:rsid w:val="00F049E5"/>
    <w:rsid w:val="00F20839"/>
    <w:rsid w:val="00F214E8"/>
    <w:rsid w:val="00F2524D"/>
    <w:rsid w:val="00F36294"/>
    <w:rsid w:val="00F46951"/>
    <w:rsid w:val="00F75C86"/>
    <w:rsid w:val="00F77218"/>
    <w:rsid w:val="00F9614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8E"/>
  </w:style>
  <w:style w:type="paragraph" w:styleId="Stopka">
    <w:name w:val="footer"/>
    <w:basedOn w:val="Normalny"/>
    <w:link w:val="StopkaZnak"/>
    <w:uiPriority w:val="99"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14</cp:revision>
  <cp:lastPrinted>2025-04-09T13:19:00Z</cp:lastPrinted>
  <dcterms:created xsi:type="dcterms:W3CDTF">2025-04-08T12:16:00Z</dcterms:created>
  <dcterms:modified xsi:type="dcterms:W3CDTF">2025-04-09T13:20:00Z</dcterms:modified>
</cp:coreProperties>
</file>