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131A5" w14:textId="467A1C30" w:rsidR="006C1E19" w:rsidRDefault="006C1E19" w:rsidP="006C1E19">
      <w:pPr>
        <w:spacing w:after="0" w:line="240" w:lineRule="auto"/>
        <w:rPr>
          <w:rFonts w:ascii="Times New Roman" w:eastAsia="Times New Roman" w:hAnsi="Times New Roman" w:cs="Times New Roman"/>
          <w:b/>
          <w:sz w:val="24"/>
          <w:szCs w:val="24"/>
          <w:lang w:eastAsia="pl-PL"/>
        </w:rPr>
      </w:pPr>
    </w:p>
    <w:p w14:paraId="559841C4" w14:textId="77777777" w:rsidR="006C1E19" w:rsidRDefault="006C1E19" w:rsidP="006C1E19">
      <w:pPr>
        <w:spacing w:after="0" w:line="240" w:lineRule="auto"/>
        <w:rPr>
          <w:rFonts w:ascii="Times New Roman" w:eastAsia="Times New Roman" w:hAnsi="Times New Roman" w:cs="Times New Roman"/>
          <w:b/>
          <w:sz w:val="24"/>
          <w:szCs w:val="24"/>
          <w:lang w:eastAsia="pl-PL"/>
        </w:rPr>
      </w:pPr>
    </w:p>
    <w:p w14:paraId="676D457E" w14:textId="6CFE5860" w:rsidR="006A2D78" w:rsidRDefault="006A2D78" w:rsidP="006A2D78">
      <w:pPr>
        <w:spacing w:after="0"/>
        <w:jc w:val="center"/>
        <w:rPr>
          <w:rFonts w:ascii="Times New Roman" w:eastAsia="Times New Roman" w:hAnsi="Times New Roman" w:cs="Times New Roman"/>
          <w:b/>
          <w:sz w:val="24"/>
          <w:szCs w:val="24"/>
          <w:lang w:eastAsia="pl-PL"/>
        </w:rPr>
      </w:pPr>
    </w:p>
    <w:p w14:paraId="1461B6E2" w14:textId="695D5BB0" w:rsidR="006A2D78" w:rsidRDefault="006A2D78" w:rsidP="008859CB">
      <w:pPr>
        <w:spacing w:after="0"/>
        <w:jc w:val="center"/>
        <w:rPr>
          <w:rFonts w:ascii="Times New Roman" w:eastAsia="Times New Roman" w:hAnsi="Times New Roman" w:cs="Times New Roman"/>
          <w:b/>
          <w:sz w:val="24"/>
          <w:szCs w:val="24"/>
          <w:lang w:eastAsia="pl-PL"/>
        </w:rPr>
      </w:pPr>
    </w:p>
    <w:p w14:paraId="3D93610E" w14:textId="51CD8D7B" w:rsidR="003A2BD0" w:rsidRDefault="003A2BD0" w:rsidP="008859CB">
      <w:pPr>
        <w:spacing w:after="0"/>
        <w:jc w:val="center"/>
        <w:rPr>
          <w:rFonts w:ascii="Times New Roman" w:eastAsia="Times New Roman" w:hAnsi="Times New Roman" w:cs="Times New Roman"/>
          <w:b/>
          <w:sz w:val="24"/>
          <w:szCs w:val="24"/>
          <w:lang w:eastAsia="pl-PL"/>
        </w:rPr>
      </w:pPr>
    </w:p>
    <w:p w14:paraId="55B976CF" w14:textId="77777777" w:rsidR="003A2BD0" w:rsidRDefault="003A2BD0" w:rsidP="008859CB">
      <w:pPr>
        <w:spacing w:after="0"/>
        <w:jc w:val="center"/>
        <w:rPr>
          <w:rFonts w:ascii="Times New Roman" w:eastAsia="Times New Roman" w:hAnsi="Times New Roman" w:cs="Times New Roman"/>
          <w:b/>
          <w:sz w:val="24"/>
          <w:szCs w:val="24"/>
          <w:lang w:eastAsia="pl-PL"/>
        </w:rPr>
      </w:pPr>
    </w:p>
    <w:p w14:paraId="04F9AD76" w14:textId="447695E8" w:rsidR="00A8580A" w:rsidRPr="00454C6A" w:rsidRDefault="00A8580A" w:rsidP="008859CB">
      <w:pPr>
        <w:spacing w:after="0"/>
        <w:jc w:val="center"/>
        <w:rPr>
          <w:rFonts w:ascii="Times New Roman" w:eastAsia="Times New Roman" w:hAnsi="Times New Roman" w:cs="Times New Roman"/>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79804647" w14:textId="05E94587" w:rsidR="00A8580A" w:rsidRPr="00454C6A" w:rsidRDefault="00757611" w:rsidP="008859CB">
      <w:pPr>
        <w:spacing w:after="0"/>
        <w:jc w:val="center"/>
        <w:rPr>
          <w:rFonts w:ascii="Times New Roman" w:eastAsia="Times New Roman" w:hAnsi="Times New Roman" w:cs="Times New Roman"/>
          <w:b/>
          <w:sz w:val="24"/>
          <w:szCs w:val="24"/>
          <w:u w:val="single"/>
          <w:lang w:eastAsia="pl-PL"/>
        </w:rPr>
      </w:pPr>
      <w:r w:rsidRPr="00454C6A">
        <w:rPr>
          <w:rFonts w:ascii="Times New Roman" w:eastAsia="Times New Roman" w:hAnsi="Times New Roman" w:cs="Times New Roman"/>
          <w:b/>
          <w:sz w:val="24"/>
          <w:szCs w:val="24"/>
          <w:u w:val="single"/>
          <w:lang w:eastAsia="pl-PL"/>
        </w:rPr>
        <w:t>NR REF. POSTĘPOWANIA: ZP-</w:t>
      </w:r>
      <w:r w:rsidR="00EB7FBF">
        <w:rPr>
          <w:rFonts w:ascii="Times New Roman" w:eastAsia="Times New Roman" w:hAnsi="Times New Roman" w:cs="Times New Roman"/>
          <w:b/>
          <w:sz w:val="24"/>
          <w:szCs w:val="24"/>
          <w:u w:val="single"/>
          <w:lang w:eastAsia="pl-PL"/>
        </w:rPr>
        <w:t>41/2024</w:t>
      </w: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ul. Marsa 80, 04-520 Warszawa</w:t>
      </w:r>
    </w:p>
    <w:p w14:paraId="3858451F"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Regon: 011896226</w:t>
      </w:r>
    </w:p>
    <w:p w14:paraId="2D609619" w14:textId="7777777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NIP: 952-18-18-707</w:t>
      </w:r>
    </w:p>
    <w:p w14:paraId="266083FD" w14:textId="4458A1D1" w:rsidR="00A5046B" w:rsidRPr="00454C6A" w:rsidRDefault="00A5046B" w:rsidP="008859CB">
      <w:pPr>
        <w:spacing w:after="0"/>
        <w:jc w:val="both"/>
        <w:rPr>
          <w:rFonts w:ascii="Times New Roman" w:hAnsi="Times New Roman" w:cs="Times New Roman"/>
          <w:sz w:val="24"/>
          <w:szCs w:val="24"/>
        </w:rPr>
      </w:pPr>
      <w:r w:rsidRPr="00454C6A">
        <w:rPr>
          <w:rFonts w:ascii="Times New Roman" w:hAnsi="Times New Roman" w:cs="Times New Roman"/>
          <w:sz w:val="24"/>
          <w:szCs w:val="24"/>
        </w:rPr>
        <w:t>strona internetowa: http://www.grom.wp.mil.pl</w:t>
      </w:r>
    </w:p>
    <w:p w14:paraId="5FB43B0E" w14:textId="77777777" w:rsidR="00A5046B" w:rsidRPr="00454C6A" w:rsidRDefault="00A5046B" w:rsidP="008859CB">
      <w:pPr>
        <w:spacing w:after="0"/>
        <w:jc w:val="both"/>
        <w:rPr>
          <w:rFonts w:ascii="Times New Roman" w:hAnsi="Times New Roman" w:cs="Times New Roman"/>
          <w:sz w:val="24"/>
          <w:szCs w:val="24"/>
          <w:lang w:val="en-US"/>
        </w:rPr>
      </w:pPr>
      <w:r w:rsidRPr="00454C6A">
        <w:rPr>
          <w:rFonts w:ascii="Times New Roman" w:hAnsi="Times New Roman" w:cs="Times New Roman"/>
          <w:sz w:val="24"/>
          <w:szCs w:val="24"/>
          <w:lang w:val="en-US"/>
        </w:rPr>
        <w:t>e-mail: 2305.zamowienia@ron.mil.pl</w:t>
      </w:r>
    </w:p>
    <w:p w14:paraId="7464BB47" w14:textId="77777777" w:rsidR="004F07DA" w:rsidRDefault="00EF127C" w:rsidP="004F07DA">
      <w:pPr>
        <w:spacing w:after="0"/>
        <w:jc w:val="both"/>
        <w:rPr>
          <w:rFonts w:ascii="Times New Roman" w:hAnsi="Times New Roman" w:cs="Times New Roman"/>
          <w:b/>
          <w:sz w:val="24"/>
          <w:szCs w:val="24"/>
        </w:rPr>
      </w:pPr>
      <w:r w:rsidRPr="00EF127C">
        <w:rPr>
          <w:rFonts w:ascii="Times New Roman" w:hAnsi="Times New Roman" w:cs="Times New Roman"/>
          <w:sz w:val="24"/>
          <w:szCs w:val="24"/>
        </w:rPr>
        <w:t xml:space="preserve">adres strony internetowej prowadzonego postępowania: </w:t>
      </w:r>
      <w:r w:rsidR="004F07DA" w:rsidRPr="005718C6">
        <w:rPr>
          <w:rFonts w:ascii="Times New Roman" w:hAnsi="Times New Roman" w:cs="Times New Roman"/>
          <w:b/>
          <w:sz w:val="24"/>
          <w:szCs w:val="24"/>
        </w:rPr>
        <w:t>http://</w:t>
      </w:r>
      <w:r w:rsidR="004F07DA">
        <w:rPr>
          <w:rFonts w:ascii="Times New Roman" w:hAnsi="Times New Roman" w:cs="Times New Roman"/>
          <w:b/>
          <w:sz w:val="24"/>
          <w:szCs w:val="24"/>
        </w:rPr>
        <w:t>platformazakupowa/pn/grom</w:t>
      </w:r>
    </w:p>
    <w:p w14:paraId="3DD39863" w14:textId="1F4019C8" w:rsidR="00EF127C" w:rsidRPr="00EF127C" w:rsidRDefault="00EF127C" w:rsidP="008859CB">
      <w:pPr>
        <w:spacing w:after="0"/>
        <w:jc w:val="both"/>
        <w:rPr>
          <w:rFonts w:ascii="Times New Roman" w:hAnsi="Times New Roman" w:cs="Times New Roman"/>
          <w:sz w:val="24"/>
          <w:szCs w:val="24"/>
        </w:rPr>
      </w:pPr>
    </w:p>
    <w:p w14:paraId="3C6FFA8B" w14:textId="2F287314"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zwana dalej Zamawiającym</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18AA9751" w14:textId="5F15588B" w:rsidR="00A8580A" w:rsidRPr="000B0496" w:rsidRDefault="00FE623E" w:rsidP="00B306FD">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 xml:space="preserve">zaprasza </w:t>
      </w:r>
      <w:r w:rsidR="00494B39" w:rsidRPr="00494B39">
        <w:rPr>
          <w:rFonts w:ascii="Times New Roman" w:eastAsia="Times New Roman" w:hAnsi="Times New Roman" w:cs="Times New Roman"/>
          <w:b/>
          <w:sz w:val="24"/>
          <w:szCs w:val="24"/>
          <w:lang w:eastAsia="pl-PL"/>
        </w:rPr>
        <w:t xml:space="preserve">do składania ofert na </w:t>
      </w:r>
      <w:r w:rsidR="00CB5AFE" w:rsidRPr="00CB5AFE">
        <w:rPr>
          <w:rFonts w:ascii="Times New Roman" w:eastAsia="Times New Roman" w:hAnsi="Times New Roman" w:cs="Times New Roman"/>
          <w:b/>
          <w:sz w:val="24"/>
          <w:szCs w:val="24"/>
          <w:lang w:eastAsia="pl-PL"/>
        </w:rPr>
        <w:t xml:space="preserve">dostawę </w:t>
      </w:r>
      <w:r w:rsidR="0081429C">
        <w:rPr>
          <w:rFonts w:ascii="Times New Roman" w:eastAsia="Times New Roman" w:hAnsi="Times New Roman" w:cs="Times New Roman"/>
          <w:b/>
          <w:sz w:val="24"/>
          <w:szCs w:val="24"/>
          <w:lang w:eastAsia="pl-PL"/>
        </w:rPr>
        <w:t>baterii i akumulatorów</w:t>
      </w:r>
      <w:r w:rsidR="00CB5AFE" w:rsidRPr="00CB5AFE">
        <w:rPr>
          <w:rFonts w:ascii="Times New Roman" w:eastAsia="Times New Roman" w:hAnsi="Times New Roman" w:cs="Times New Roman"/>
          <w:b/>
          <w:sz w:val="24"/>
          <w:szCs w:val="24"/>
          <w:lang w:eastAsia="pl-PL"/>
        </w:rPr>
        <w:t xml:space="preserve"> w p</w:t>
      </w:r>
      <w:r w:rsidR="00AB1B09">
        <w:rPr>
          <w:rFonts w:ascii="Times New Roman" w:eastAsia="Times New Roman" w:hAnsi="Times New Roman" w:cs="Times New Roman"/>
          <w:b/>
          <w:sz w:val="24"/>
          <w:szCs w:val="24"/>
          <w:lang w:eastAsia="pl-PL"/>
        </w:rPr>
        <w:t>odziale</w:t>
      </w:r>
      <w:r w:rsidR="0081429C">
        <w:rPr>
          <w:rFonts w:ascii="Times New Roman" w:eastAsia="Times New Roman" w:hAnsi="Times New Roman" w:cs="Times New Roman"/>
          <w:b/>
          <w:sz w:val="24"/>
          <w:szCs w:val="24"/>
          <w:lang w:eastAsia="pl-PL"/>
        </w:rPr>
        <w:t xml:space="preserve"> na </w:t>
      </w:r>
      <w:r w:rsidR="0031656C">
        <w:rPr>
          <w:rFonts w:ascii="Times New Roman" w:eastAsia="Times New Roman" w:hAnsi="Times New Roman" w:cs="Times New Roman"/>
          <w:b/>
          <w:sz w:val="24"/>
          <w:szCs w:val="24"/>
          <w:lang w:eastAsia="pl-PL"/>
        </w:rPr>
        <w:t>jedenaście</w:t>
      </w:r>
      <w:r w:rsidR="00CB5AFE" w:rsidRPr="00CB5AFE">
        <w:rPr>
          <w:rFonts w:ascii="Times New Roman" w:eastAsia="Times New Roman" w:hAnsi="Times New Roman" w:cs="Times New Roman"/>
          <w:b/>
          <w:sz w:val="24"/>
          <w:szCs w:val="24"/>
          <w:lang w:eastAsia="pl-PL"/>
        </w:rPr>
        <w:t xml:space="preserve"> części</w:t>
      </w:r>
      <w:r w:rsidR="00143B74" w:rsidRPr="000B0496">
        <w:rPr>
          <w:rFonts w:ascii="Times New Roman" w:eastAsia="Times New Roman" w:hAnsi="Times New Roman" w:cs="Times New Roman"/>
          <w:b/>
          <w:sz w:val="24"/>
          <w:szCs w:val="24"/>
          <w:lang w:eastAsia="pl-PL"/>
        </w:rPr>
        <w:t>.</w:t>
      </w:r>
    </w:p>
    <w:p w14:paraId="637BC77B" w14:textId="77777777" w:rsidR="00A8580A" w:rsidRPr="00454C6A" w:rsidRDefault="00A8580A" w:rsidP="008859CB">
      <w:pPr>
        <w:spacing w:after="0"/>
        <w:ind w:firstLine="709"/>
        <w:jc w:val="both"/>
        <w:rPr>
          <w:rFonts w:ascii="Times New Roman" w:eastAsia="Times New Roman" w:hAnsi="Times New Roman" w:cs="Times New Roman"/>
          <w:sz w:val="24"/>
          <w:szCs w:val="24"/>
          <w:lang w:eastAsia="pl-PL"/>
        </w:rPr>
      </w:pPr>
    </w:p>
    <w:p w14:paraId="1EA09759" w14:textId="4C5747A9" w:rsidR="00A8580A" w:rsidRPr="00454C6A" w:rsidRDefault="00A8580A" w:rsidP="00196ABA">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Postępowanie o udzielenie zamówienia publicznego prowadzone jest zgodnie z przepisami ustawy z dnia </w:t>
      </w:r>
      <w:r w:rsidR="00BB2898" w:rsidRPr="00454C6A">
        <w:rPr>
          <w:rFonts w:ascii="Times New Roman" w:eastAsia="Times New Roman" w:hAnsi="Times New Roman" w:cs="Times New Roman"/>
          <w:sz w:val="24"/>
          <w:szCs w:val="24"/>
          <w:lang w:eastAsia="pl-PL"/>
        </w:rPr>
        <w:t>11</w:t>
      </w:r>
      <w:r w:rsidRPr="00454C6A">
        <w:rPr>
          <w:rFonts w:ascii="Times New Roman" w:eastAsia="Times New Roman" w:hAnsi="Times New Roman" w:cs="Times New Roman"/>
          <w:sz w:val="24"/>
          <w:szCs w:val="24"/>
          <w:lang w:eastAsia="pl-PL"/>
        </w:rPr>
        <w:t xml:space="preserve"> </w:t>
      </w:r>
      <w:r w:rsidR="00BB2898" w:rsidRPr="00454C6A">
        <w:rPr>
          <w:rFonts w:ascii="Times New Roman" w:eastAsia="Times New Roman" w:hAnsi="Times New Roman" w:cs="Times New Roman"/>
          <w:sz w:val="24"/>
          <w:szCs w:val="24"/>
          <w:lang w:eastAsia="pl-PL"/>
        </w:rPr>
        <w:t>września</w:t>
      </w:r>
      <w:r w:rsidRPr="00454C6A">
        <w:rPr>
          <w:rFonts w:ascii="Times New Roman" w:eastAsia="Times New Roman" w:hAnsi="Times New Roman" w:cs="Times New Roman"/>
          <w:sz w:val="24"/>
          <w:szCs w:val="24"/>
          <w:lang w:eastAsia="pl-PL"/>
        </w:rPr>
        <w:t xml:space="preserve"> 20</w:t>
      </w:r>
      <w:r w:rsidR="00BB2898" w:rsidRPr="00454C6A">
        <w:rPr>
          <w:rFonts w:ascii="Times New Roman" w:eastAsia="Times New Roman" w:hAnsi="Times New Roman" w:cs="Times New Roman"/>
          <w:sz w:val="24"/>
          <w:szCs w:val="24"/>
          <w:lang w:eastAsia="pl-PL"/>
        </w:rPr>
        <w:t>19</w:t>
      </w:r>
      <w:r w:rsidR="00757611"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 xml:space="preserve">r. – </w:t>
      </w:r>
      <w:r w:rsidR="000963D7" w:rsidRPr="00454C6A">
        <w:rPr>
          <w:rFonts w:ascii="Times New Roman" w:eastAsia="Times New Roman" w:hAnsi="Times New Roman" w:cs="Times New Roman"/>
          <w:sz w:val="24"/>
          <w:szCs w:val="24"/>
          <w:lang w:eastAsia="pl-PL"/>
        </w:rPr>
        <w:t xml:space="preserve">Prawo zamówień </w:t>
      </w:r>
      <w:r w:rsidR="0039399B">
        <w:rPr>
          <w:rFonts w:ascii="Times New Roman" w:eastAsia="Times New Roman" w:hAnsi="Times New Roman" w:cs="Times New Roman"/>
          <w:sz w:val="24"/>
          <w:szCs w:val="24"/>
          <w:lang w:eastAsia="pl-PL"/>
        </w:rPr>
        <w:t>publicznych</w:t>
      </w:r>
      <w:r w:rsidR="000963D7" w:rsidRPr="00454C6A">
        <w:rPr>
          <w:rFonts w:ascii="Times New Roman" w:eastAsia="Times New Roman" w:hAnsi="Times New Roman" w:cs="Times New Roman"/>
          <w:sz w:val="24"/>
          <w:szCs w:val="24"/>
          <w:lang w:eastAsia="pl-PL"/>
        </w:rPr>
        <w:t>,</w:t>
      </w:r>
      <w:r w:rsidRPr="00454C6A">
        <w:rPr>
          <w:rFonts w:ascii="Times New Roman" w:eastAsia="Times New Roman" w:hAnsi="Times New Roman" w:cs="Times New Roman"/>
          <w:sz w:val="24"/>
          <w:szCs w:val="24"/>
          <w:lang w:eastAsia="pl-PL"/>
        </w:rPr>
        <w:t xml:space="preserve"> dalej </w:t>
      </w:r>
      <w:r w:rsidR="00C8202B" w:rsidRPr="00454C6A">
        <w:rPr>
          <w:rFonts w:ascii="Times New Roman" w:eastAsia="Times New Roman" w:hAnsi="Times New Roman" w:cs="Times New Roman"/>
          <w:sz w:val="24"/>
          <w:szCs w:val="24"/>
          <w:lang w:eastAsia="pl-PL"/>
        </w:rPr>
        <w:t>zwaną ustawą Pzp</w:t>
      </w:r>
      <w:r w:rsidRPr="00454C6A">
        <w:rPr>
          <w:rFonts w:ascii="Times New Roman" w:eastAsia="Times New Roman" w:hAnsi="Times New Roman" w:cs="Times New Roman"/>
          <w:sz w:val="24"/>
          <w:szCs w:val="24"/>
          <w:lang w:eastAsia="pl-PL"/>
        </w:rPr>
        <w:t>.</w:t>
      </w:r>
    </w:p>
    <w:p w14:paraId="15D36783" w14:textId="15E0F497" w:rsidR="00A8580A" w:rsidRPr="00454C6A" w:rsidRDefault="00A8580A" w:rsidP="00196ABA">
      <w:pPr>
        <w:spacing w:before="120"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 xml:space="preserve">W sprawach nieuregulowanych </w:t>
      </w:r>
      <w:r w:rsidR="00C8202B" w:rsidRPr="00454C6A">
        <w:rPr>
          <w:rFonts w:ascii="Times New Roman" w:eastAsia="Times New Roman" w:hAnsi="Times New Roman" w:cs="Times New Roman"/>
          <w:sz w:val="24"/>
          <w:szCs w:val="24"/>
          <w:lang w:eastAsia="pl-PL"/>
        </w:rPr>
        <w:t>ustawą Pzp</w:t>
      </w:r>
      <w:r w:rsidRPr="00454C6A">
        <w:rPr>
          <w:rFonts w:ascii="Times New Roman" w:eastAsia="Times New Roman" w:hAnsi="Times New Roman" w:cs="Times New Roman"/>
          <w:sz w:val="24"/>
          <w:szCs w:val="24"/>
          <w:lang w:eastAsia="pl-PL"/>
        </w:rPr>
        <w:t xml:space="preserve"> do czynności podejmowanych</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przez</w:t>
      </w:r>
      <w:r w:rsidR="008939E6" w:rsidRPr="00454C6A">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 xml:space="preserve">Zamawiającego i Wykonawcę mają zastosowanie przepisy ustawy z dnia 23 </w:t>
      </w:r>
      <w:r w:rsidR="0039399B">
        <w:rPr>
          <w:rFonts w:ascii="Times New Roman" w:eastAsia="Times New Roman" w:hAnsi="Times New Roman" w:cs="Times New Roman"/>
          <w:sz w:val="24"/>
          <w:szCs w:val="24"/>
          <w:lang w:eastAsia="pl-PL"/>
        </w:rPr>
        <w:t>kwietnia 1964 r. Kodeks cywilny.</w:t>
      </w:r>
    </w:p>
    <w:p w14:paraId="6A36C78E" w14:textId="7C3B9CDA" w:rsidR="00A8580A" w:rsidRPr="00454C6A" w:rsidRDefault="00A8580A" w:rsidP="00196ABA">
      <w:pPr>
        <w:spacing w:before="120" w:after="0"/>
        <w:jc w:val="both"/>
        <w:rPr>
          <w:rFonts w:ascii="Times New Roman" w:eastAsia="Times New Roman" w:hAnsi="Times New Roman" w:cs="Times New Roman"/>
          <w:sz w:val="24"/>
          <w:szCs w:val="24"/>
          <w:lang w:val="x-none" w:eastAsia="x-none"/>
        </w:rPr>
      </w:pPr>
      <w:r w:rsidRPr="00454C6A">
        <w:rPr>
          <w:rFonts w:ascii="Times New Roman" w:eastAsia="Times New Roman" w:hAnsi="Times New Roman" w:cs="Times New Roman"/>
          <w:sz w:val="24"/>
          <w:szCs w:val="24"/>
          <w:lang w:val="x-none" w:eastAsia="x-none"/>
        </w:rPr>
        <w:t>Niniejsza Specyfikacja Warunków Zamówienia, zwana dalej „SWZ”, składa się</w:t>
      </w:r>
      <w:r w:rsidRPr="00454C6A">
        <w:rPr>
          <w:rFonts w:ascii="Times New Roman" w:eastAsia="Times New Roman" w:hAnsi="Times New Roman" w:cs="Times New Roman"/>
          <w:sz w:val="24"/>
          <w:szCs w:val="24"/>
          <w:lang w:eastAsia="x-none"/>
        </w:rPr>
        <w:t> </w:t>
      </w:r>
      <w:r w:rsidR="00DD15AE" w:rsidRPr="00454C6A">
        <w:rPr>
          <w:rFonts w:ascii="Times New Roman" w:eastAsia="Times New Roman" w:hAnsi="Times New Roman" w:cs="Times New Roman"/>
          <w:sz w:val="24"/>
          <w:szCs w:val="24"/>
          <w:lang w:val="x-none" w:eastAsia="x-none"/>
        </w:rPr>
        <w:t>z </w:t>
      </w:r>
      <w:r w:rsidRPr="00454C6A">
        <w:rPr>
          <w:rFonts w:ascii="Times New Roman" w:eastAsia="Times New Roman" w:hAnsi="Times New Roman" w:cs="Times New Roman"/>
          <w:sz w:val="24"/>
          <w:szCs w:val="24"/>
          <w:lang w:val="x-none" w:eastAsia="x-none"/>
        </w:rPr>
        <w:t>następujących części:</w:t>
      </w:r>
    </w:p>
    <w:p w14:paraId="779960E9" w14:textId="77777777" w:rsidR="00CB5AFE" w:rsidRPr="000E6EFC" w:rsidRDefault="00CB5AFE" w:rsidP="00CB5AFE">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CZĘŚĆ I - INSTRUKCJA DLA WYKONAWCÓW.</w:t>
      </w:r>
    </w:p>
    <w:p w14:paraId="5227D38A" w14:textId="10D26732" w:rsidR="00CB5AFE" w:rsidRDefault="00CB5AFE" w:rsidP="00CB5AFE">
      <w:pPr>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CZĘŚĆ II – PROJEKTOWANE POSTANOWIENIA UMOWY</w:t>
      </w:r>
      <w:r>
        <w:rPr>
          <w:rFonts w:ascii="Times New Roman" w:eastAsia="Times New Roman" w:hAnsi="Times New Roman" w:cs="Times New Roman"/>
          <w:sz w:val="24"/>
          <w:szCs w:val="24"/>
          <w:lang w:eastAsia="pl-PL"/>
        </w:rPr>
        <w:t xml:space="preserve"> </w:t>
      </w:r>
      <w:r w:rsidRPr="00CB5AFE">
        <w:rPr>
          <w:rFonts w:ascii="Times New Roman" w:eastAsia="Times New Roman" w:hAnsi="Times New Roman" w:cs="Times New Roman"/>
          <w:sz w:val="24"/>
          <w:szCs w:val="24"/>
          <w:lang w:eastAsia="pl-PL"/>
        </w:rPr>
        <w:t>(</w:t>
      </w:r>
      <w:r w:rsidR="00FF6CA3">
        <w:rPr>
          <w:rFonts w:ascii="Times New Roman" w:eastAsia="Times New Roman" w:hAnsi="Times New Roman" w:cs="Times New Roman"/>
          <w:sz w:val="24"/>
          <w:szCs w:val="24"/>
          <w:lang w:eastAsia="pl-PL"/>
        </w:rPr>
        <w:t>odrębn</w:t>
      </w:r>
      <w:r w:rsidR="005237AF">
        <w:rPr>
          <w:rFonts w:ascii="Times New Roman" w:eastAsia="Times New Roman" w:hAnsi="Times New Roman" w:cs="Times New Roman"/>
          <w:sz w:val="24"/>
          <w:szCs w:val="24"/>
          <w:lang w:eastAsia="pl-PL"/>
        </w:rPr>
        <w:t>i</w:t>
      </w:r>
      <w:r w:rsidR="00FF6CA3">
        <w:rPr>
          <w:rFonts w:ascii="Times New Roman" w:eastAsia="Times New Roman" w:hAnsi="Times New Roman" w:cs="Times New Roman"/>
          <w:sz w:val="24"/>
          <w:szCs w:val="24"/>
          <w:lang w:eastAsia="pl-PL"/>
        </w:rPr>
        <w:t xml:space="preserve">e dla </w:t>
      </w:r>
      <w:r w:rsidR="004F07DA">
        <w:rPr>
          <w:rFonts w:ascii="Times New Roman" w:eastAsia="Times New Roman" w:hAnsi="Times New Roman" w:cs="Times New Roman"/>
          <w:sz w:val="24"/>
          <w:szCs w:val="24"/>
          <w:lang w:eastAsia="pl-PL"/>
        </w:rPr>
        <w:t xml:space="preserve">wskazanych </w:t>
      </w:r>
      <w:r w:rsidR="00745836">
        <w:rPr>
          <w:rFonts w:ascii="Times New Roman" w:eastAsia="Times New Roman" w:hAnsi="Times New Roman" w:cs="Times New Roman"/>
          <w:sz w:val="24"/>
          <w:szCs w:val="24"/>
          <w:lang w:eastAsia="pl-PL"/>
        </w:rPr>
        <w:t>części</w:t>
      </w:r>
      <w:r w:rsidRPr="00CB5AFE">
        <w:rPr>
          <w:rFonts w:ascii="Times New Roman" w:eastAsia="Times New Roman" w:hAnsi="Times New Roman" w:cs="Times New Roman"/>
          <w:sz w:val="24"/>
          <w:szCs w:val="24"/>
          <w:lang w:eastAsia="pl-PL"/>
        </w:rPr>
        <w:t>).</w:t>
      </w:r>
    </w:p>
    <w:p w14:paraId="7D54FF3F" w14:textId="794932CD" w:rsidR="003A2BD0" w:rsidRPr="000E6EFC" w:rsidRDefault="003A2BD0" w:rsidP="00CB5AF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III – Opis przedmiotu zamówienia.</w:t>
      </w:r>
    </w:p>
    <w:p w14:paraId="5CEB2993" w14:textId="43B7162D" w:rsidR="00CB5AFE" w:rsidRPr="000E6EFC" w:rsidRDefault="00CB5AFE" w:rsidP="00CB5AFE">
      <w:pPr>
        <w:tabs>
          <w:tab w:val="left" w:pos="1418"/>
        </w:tabs>
        <w:spacing w:after="0"/>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Załącznik nr 1 – Formularz ofertowy</w:t>
      </w:r>
      <w:r w:rsidR="00A545BE">
        <w:rPr>
          <w:rFonts w:ascii="Times New Roman" w:eastAsia="Times New Roman" w:hAnsi="Times New Roman" w:cs="Times New Roman"/>
          <w:sz w:val="24"/>
          <w:szCs w:val="24"/>
          <w:lang w:eastAsia="pl-PL"/>
        </w:rPr>
        <w:t xml:space="preserve"> dla części 1-</w:t>
      </w:r>
      <w:r w:rsidR="00EB7FBF">
        <w:rPr>
          <w:rFonts w:ascii="Times New Roman" w:eastAsia="Times New Roman" w:hAnsi="Times New Roman" w:cs="Times New Roman"/>
          <w:sz w:val="24"/>
          <w:szCs w:val="24"/>
          <w:lang w:eastAsia="pl-PL"/>
        </w:rPr>
        <w:t>11</w:t>
      </w:r>
      <w:r w:rsidR="00A545BE">
        <w:rPr>
          <w:rFonts w:ascii="Times New Roman" w:eastAsia="Times New Roman" w:hAnsi="Times New Roman" w:cs="Times New Roman"/>
          <w:sz w:val="24"/>
          <w:szCs w:val="24"/>
          <w:lang w:eastAsia="pl-PL"/>
        </w:rPr>
        <w:t>.</w:t>
      </w:r>
    </w:p>
    <w:p w14:paraId="44A6E171" w14:textId="6B5C9BBE" w:rsidR="00CB5AFE" w:rsidRPr="000E6EFC" w:rsidRDefault="00CB5AFE" w:rsidP="00CB5AFE">
      <w:pPr>
        <w:tabs>
          <w:tab w:val="left" w:pos="1418"/>
        </w:tabs>
        <w:spacing w:after="0"/>
        <w:ind w:left="1418" w:hanging="1418"/>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Załącznik nr 1.1. Formularz cenowy dla części 1-</w:t>
      </w:r>
      <w:r w:rsidR="00EB7FBF">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w:t>
      </w:r>
    </w:p>
    <w:p w14:paraId="51237B40" w14:textId="519B4962" w:rsidR="00CB5AFE" w:rsidRPr="000E6EFC" w:rsidRDefault="00CB5AFE" w:rsidP="00CB5AFE">
      <w:pPr>
        <w:spacing w:after="0"/>
        <w:ind w:left="1701" w:hanging="1701"/>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pl-PL"/>
        </w:rPr>
        <w:t xml:space="preserve">Załącznik nr 2 – </w:t>
      </w:r>
      <w:r w:rsidR="00C248A7">
        <w:rPr>
          <w:rFonts w:ascii="Times New Roman" w:eastAsia="Times New Roman" w:hAnsi="Times New Roman" w:cs="Times New Roman"/>
          <w:color w:val="000000" w:themeColor="text1"/>
          <w:sz w:val="24"/>
          <w:szCs w:val="24"/>
          <w:lang w:eastAsia="pl-PL"/>
        </w:rPr>
        <w:t>Oświadczenie o niepodleganiu wykluczeniu oraz dotyczące spełniania warunków udziału w postępowaniu</w:t>
      </w:r>
      <w:r w:rsidRPr="000E6EFC">
        <w:rPr>
          <w:rFonts w:ascii="Times New Roman" w:eastAsia="Times New Roman" w:hAnsi="Times New Roman" w:cs="Times New Roman"/>
          <w:sz w:val="24"/>
          <w:szCs w:val="24"/>
          <w:lang w:eastAsia="x-none"/>
        </w:rPr>
        <w:t>.</w:t>
      </w:r>
    </w:p>
    <w:p w14:paraId="1D2A9498" w14:textId="77777777" w:rsidR="00C248A7" w:rsidRPr="00C248A7" w:rsidRDefault="00CB5AFE" w:rsidP="00C248A7">
      <w:pPr>
        <w:spacing w:after="0"/>
        <w:ind w:left="1701" w:hanging="1701"/>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pl-PL"/>
        </w:rPr>
        <w:t xml:space="preserve">Załącznik nr 3 – </w:t>
      </w:r>
      <w:r w:rsidR="00C248A7" w:rsidRPr="00C248A7">
        <w:rPr>
          <w:rFonts w:ascii="Times New Roman" w:eastAsia="Times New Roman" w:hAnsi="Times New Roman" w:cs="Times New Roman"/>
          <w:sz w:val="24"/>
          <w:szCs w:val="24"/>
          <w:lang w:eastAsia="x-none"/>
        </w:rPr>
        <w:t>Oświadczenie podmiotu udostępniającego zasoby o braku podstaw do wykluczenia i spełnianiu warunków udziału w postępowaniu.</w:t>
      </w:r>
    </w:p>
    <w:p w14:paraId="059355BD" w14:textId="77777777" w:rsidR="00C248A7" w:rsidRPr="00C248A7" w:rsidRDefault="00C248A7" w:rsidP="00C248A7">
      <w:pPr>
        <w:spacing w:after="0"/>
        <w:ind w:left="1701" w:hanging="1701"/>
        <w:jc w:val="both"/>
        <w:rPr>
          <w:rFonts w:ascii="Times New Roman" w:eastAsia="Times New Roman" w:hAnsi="Times New Roman" w:cs="Times New Roman"/>
          <w:sz w:val="24"/>
          <w:szCs w:val="24"/>
          <w:lang w:eastAsia="x-none"/>
        </w:rPr>
      </w:pPr>
      <w:r w:rsidRPr="00C248A7">
        <w:rPr>
          <w:rFonts w:ascii="Times New Roman" w:eastAsia="Times New Roman" w:hAnsi="Times New Roman" w:cs="Times New Roman"/>
          <w:sz w:val="24"/>
          <w:szCs w:val="24"/>
          <w:lang w:eastAsia="x-none"/>
        </w:rPr>
        <w:t>Załącznik nr 4 – Wzór zobowiązania podmiotu trzeciego.</w:t>
      </w:r>
    </w:p>
    <w:p w14:paraId="729F446A" w14:textId="3381FF44" w:rsidR="00CB5AFE" w:rsidRPr="000E6EFC" w:rsidRDefault="00CB5AFE" w:rsidP="00C248A7">
      <w:pPr>
        <w:spacing w:after="0"/>
        <w:ind w:left="1701" w:hanging="1701"/>
        <w:jc w:val="both"/>
        <w:rPr>
          <w:rFonts w:ascii="Times New Roman" w:eastAsia="Times New Roman" w:hAnsi="Times New Roman" w:cs="Times New Roman"/>
          <w:sz w:val="24"/>
          <w:szCs w:val="24"/>
          <w:lang w:eastAsia="x-none"/>
        </w:rPr>
      </w:pPr>
      <w:r w:rsidRPr="000E6EFC">
        <w:rPr>
          <w:rFonts w:ascii="Times New Roman" w:eastAsia="Times New Roman" w:hAnsi="Times New Roman" w:cs="Times New Roman"/>
          <w:sz w:val="24"/>
          <w:szCs w:val="24"/>
          <w:lang w:eastAsia="x-none"/>
        </w:rPr>
        <w:t>.</w:t>
      </w:r>
    </w:p>
    <w:p w14:paraId="4AB4F5F2" w14:textId="3545DE7B" w:rsidR="00B306FD" w:rsidRDefault="00B306FD" w:rsidP="008859CB">
      <w:pPr>
        <w:spacing w:after="0"/>
        <w:jc w:val="both"/>
        <w:rPr>
          <w:rFonts w:ascii="Times New Roman" w:eastAsia="Times New Roman" w:hAnsi="Times New Roman" w:cs="Times New Roman"/>
          <w:sz w:val="24"/>
          <w:szCs w:val="24"/>
          <w:lang w:eastAsia="pl-PL"/>
        </w:rPr>
      </w:pPr>
    </w:p>
    <w:p w14:paraId="5474E53C" w14:textId="7A72DF75" w:rsidR="00CB5AFE" w:rsidRDefault="00CB5AFE" w:rsidP="008859CB">
      <w:pPr>
        <w:spacing w:after="0"/>
        <w:jc w:val="both"/>
        <w:rPr>
          <w:rFonts w:ascii="Times New Roman" w:eastAsia="Times New Roman" w:hAnsi="Times New Roman" w:cs="Times New Roman"/>
          <w:sz w:val="24"/>
          <w:szCs w:val="24"/>
          <w:lang w:eastAsia="pl-PL"/>
        </w:rPr>
      </w:pPr>
    </w:p>
    <w:p w14:paraId="48EF011B" w14:textId="0ACB55CE" w:rsidR="00AA0BD7" w:rsidRDefault="00AA0BD7" w:rsidP="008859CB">
      <w:pPr>
        <w:spacing w:after="0"/>
        <w:jc w:val="center"/>
        <w:rPr>
          <w:rFonts w:ascii="Times New Roman" w:eastAsia="Times New Roman" w:hAnsi="Times New Roman" w:cs="Times New Roman"/>
          <w:b/>
          <w:sz w:val="24"/>
          <w:szCs w:val="24"/>
          <w:lang w:eastAsia="pl-PL"/>
        </w:rPr>
      </w:pPr>
      <w:r w:rsidRPr="00BB2898">
        <w:rPr>
          <w:rFonts w:ascii="Times New Roman" w:eastAsia="Times New Roman" w:hAnsi="Times New Roman" w:cs="Times New Roman"/>
          <w:b/>
          <w:sz w:val="24"/>
          <w:szCs w:val="24"/>
          <w:lang w:eastAsia="pl-PL"/>
        </w:rPr>
        <w:t>CZĘŚĆ I – INSTRUKCJA DLA WYKONAWCÓW</w:t>
      </w:r>
    </w:p>
    <w:p w14:paraId="35A78153" w14:textId="77777777" w:rsidR="0031656C" w:rsidRPr="00BB2898" w:rsidRDefault="0031656C" w:rsidP="008859CB">
      <w:pPr>
        <w:spacing w:after="0"/>
        <w:jc w:val="center"/>
        <w:rPr>
          <w:rFonts w:ascii="Times New Roman" w:eastAsia="Times New Roman" w:hAnsi="Times New Roman" w:cs="Times New Roman"/>
          <w:b/>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1656C" w14:paraId="228CDEA2" w14:textId="77777777" w:rsidTr="0031656C">
        <w:trPr>
          <w:trHeight w:val="798"/>
        </w:trPr>
        <w:tc>
          <w:tcPr>
            <w:tcW w:w="9061" w:type="dxa"/>
            <w:shd w:val="clear" w:color="auto" w:fill="F2F2F2" w:themeFill="background1" w:themeFillShade="F2"/>
            <w:vAlign w:val="center"/>
          </w:tcPr>
          <w:p w14:paraId="64A4D504" w14:textId="77777777" w:rsidR="0031656C" w:rsidRDefault="0031656C" w:rsidP="0031656C">
            <w:pPr>
              <w:jc w:val="center"/>
              <w:rPr>
                <w:b/>
                <w:color w:val="000000" w:themeColor="text1"/>
                <w:sz w:val="24"/>
                <w:szCs w:val="24"/>
              </w:rPr>
            </w:pPr>
            <w:bookmarkStart w:id="0" w:name="_Hlk153654649"/>
            <w:r w:rsidRPr="00577FC9">
              <w:rPr>
                <w:b/>
                <w:color w:val="000000" w:themeColor="text1"/>
                <w:sz w:val="24"/>
                <w:szCs w:val="24"/>
              </w:rPr>
              <w:t>ROZDZIAŁ I</w:t>
            </w:r>
            <w:r>
              <w:rPr>
                <w:b/>
                <w:color w:val="000000" w:themeColor="text1"/>
                <w:sz w:val="24"/>
                <w:szCs w:val="24"/>
              </w:rPr>
              <w:t xml:space="preserve"> - </w:t>
            </w:r>
            <w:r w:rsidRPr="00577FC9">
              <w:rPr>
                <w:b/>
                <w:color w:val="000000" w:themeColor="text1"/>
                <w:sz w:val="24"/>
                <w:szCs w:val="24"/>
              </w:rPr>
              <w:t>TRYB UDZIELENIA ZAMÓWIENIA</w:t>
            </w:r>
          </w:p>
        </w:tc>
      </w:tr>
      <w:bookmarkEnd w:id="0"/>
    </w:tbl>
    <w:p w14:paraId="140A3F6E" w14:textId="77777777" w:rsidR="00AA0BD7" w:rsidRPr="00BB2898" w:rsidRDefault="00AA0BD7" w:rsidP="008859CB">
      <w:pPr>
        <w:spacing w:after="0"/>
        <w:jc w:val="center"/>
        <w:rPr>
          <w:rFonts w:ascii="Times New Roman" w:eastAsia="Times New Roman" w:hAnsi="Times New Roman" w:cs="Times New Roman"/>
          <w:b/>
          <w:sz w:val="24"/>
          <w:szCs w:val="24"/>
          <w:lang w:eastAsia="pl-PL"/>
        </w:rPr>
      </w:pPr>
    </w:p>
    <w:p w14:paraId="59AA9FBA" w14:textId="77777777" w:rsidR="006305F6" w:rsidRDefault="006305F6" w:rsidP="008859C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Wykonawca powinien uważnie zapoznać się ze wszystkimi wymaganiami określonymi w SWZ.</w:t>
      </w:r>
    </w:p>
    <w:p w14:paraId="4A8DCEFF" w14:textId="24387527" w:rsidR="00B007E9" w:rsidRPr="000E6EFC" w:rsidRDefault="00B007E9" w:rsidP="00B007E9">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Postępowanie o udzielenie zamówienia publicznego prowadzone jest </w:t>
      </w:r>
      <w:r w:rsidRPr="000E6EFC">
        <w:rPr>
          <w:rFonts w:ascii="Times New Roman" w:eastAsia="Times New Roman" w:hAnsi="Times New Roman" w:cs="Times New Roman"/>
          <w:b/>
          <w:bCs/>
          <w:sz w:val="24"/>
          <w:szCs w:val="24"/>
          <w:lang w:eastAsia="pl-PL"/>
        </w:rPr>
        <w:t>w trybie podstawowym bez negocjacji</w:t>
      </w:r>
      <w:r w:rsidRPr="000E6EFC">
        <w:rPr>
          <w:rFonts w:ascii="Times New Roman" w:eastAsia="Times New Roman" w:hAnsi="Times New Roman" w:cs="Times New Roman"/>
          <w:sz w:val="24"/>
          <w:szCs w:val="24"/>
          <w:lang w:eastAsia="pl-PL"/>
        </w:rPr>
        <w:t xml:space="preserve"> </w:t>
      </w:r>
      <w:r w:rsidR="0031656C">
        <w:rPr>
          <w:rFonts w:ascii="Times New Roman" w:eastAsia="Times New Roman" w:hAnsi="Times New Roman" w:cs="Times New Roman"/>
          <w:sz w:val="24"/>
          <w:szCs w:val="24"/>
          <w:lang w:eastAsia="pl-PL"/>
        </w:rPr>
        <w:t>o którym mowa w art. 275 pkt. 1</w:t>
      </w:r>
      <w:r w:rsidR="0031656C" w:rsidRPr="009B21DF">
        <w:rPr>
          <w:rFonts w:ascii="Times New Roman" w:eastAsia="Times New Roman" w:hAnsi="Times New Roman" w:cs="Times New Roman"/>
          <w:sz w:val="24"/>
          <w:szCs w:val="24"/>
          <w:lang w:eastAsia="pl-PL"/>
        </w:rPr>
        <w:t xml:space="preserve"> ustawy z dnia 11 września 2019 r. – Prawo zamówień publicznych (</w:t>
      </w:r>
      <w:r w:rsidR="0031656C">
        <w:rPr>
          <w:rFonts w:ascii="Times New Roman" w:eastAsia="Times New Roman" w:hAnsi="Times New Roman" w:cs="Times New Roman"/>
          <w:sz w:val="24"/>
          <w:szCs w:val="24"/>
          <w:lang w:eastAsia="pl-PL"/>
        </w:rPr>
        <w:t xml:space="preserve">t.j. </w:t>
      </w:r>
      <w:r w:rsidR="0031656C" w:rsidRPr="009B21DF">
        <w:rPr>
          <w:rFonts w:ascii="Times New Roman" w:eastAsia="Times New Roman" w:hAnsi="Times New Roman" w:cs="Times New Roman"/>
          <w:sz w:val="24"/>
          <w:szCs w:val="24"/>
          <w:lang w:eastAsia="pl-PL"/>
        </w:rPr>
        <w:t>Dz. U. 202</w:t>
      </w:r>
      <w:r w:rsidR="0031656C">
        <w:rPr>
          <w:rFonts w:ascii="Times New Roman" w:eastAsia="Times New Roman" w:hAnsi="Times New Roman" w:cs="Times New Roman"/>
          <w:sz w:val="24"/>
          <w:szCs w:val="24"/>
          <w:lang w:eastAsia="pl-PL"/>
        </w:rPr>
        <w:t>4</w:t>
      </w:r>
      <w:r w:rsidR="0031656C" w:rsidRPr="009B21DF">
        <w:rPr>
          <w:rFonts w:ascii="Times New Roman" w:eastAsia="Times New Roman" w:hAnsi="Times New Roman" w:cs="Times New Roman"/>
          <w:sz w:val="24"/>
          <w:szCs w:val="24"/>
          <w:lang w:eastAsia="pl-PL"/>
        </w:rPr>
        <w:t xml:space="preserve"> r. poz. 1</w:t>
      </w:r>
      <w:r w:rsidR="0031656C">
        <w:rPr>
          <w:rFonts w:ascii="Times New Roman" w:eastAsia="Times New Roman" w:hAnsi="Times New Roman" w:cs="Times New Roman"/>
          <w:sz w:val="24"/>
          <w:szCs w:val="24"/>
          <w:lang w:eastAsia="pl-PL"/>
        </w:rPr>
        <w:t>320) – zwanej dalej „ustawa Pzp”</w:t>
      </w:r>
      <w:r w:rsidRPr="000E6EFC">
        <w:rPr>
          <w:rFonts w:ascii="Times New Roman" w:eastAsia="Times New Roman" w:hAnsi="Times New Roman" w:cs="Times New Roman"/>
          <w:sz w:val="24"/>
          <w:szCs w:val="24"/>
          <w:lang w:eastAsia="pl-PL"/>
        </w:rPr>
        <w:t>, o wartości zamówienia nie przekraczającej progów unijnych o jakich stanowi art. 3 ustawy Pzp.</w:t>
      </w:r>
    </w:p>
    <w:p w14:paraId="3D4AE9B3" w14:textId="77777777" w:rsidR="00B007E9" w:rsidRPr="000E6EFC" w:rsidRDefault="00B007E9" w:rsidP="00B007E9">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hAnsi="Times New Roman" w:cs="Times New Roman"/>
          <w:sz w:val="24"/>
          <w:szCs w:val="24"/>
        </w:rPr>
        <w:t>Zamawiający wybierze najkorzystniejszą ofertę bez prowadzenia  negocjacji</w:t>
      </w:r>
      <w:r w:rsidRPr="000E6EFC">
        <w:rPr>
          <w:rFonts w:ascii="Times New Roman" w:hAnsi="Times New Roman" w:cs="Times New Roman"/>
          <w:bCs/>
          <w:sz w:val="24"/>
          <w:szCs w:val="24"/>
        </w:rPr>
        <w:t>.</w:t>
      </w:r>
    </w:p>
    <w:p w14:paraId="41F326B2" w14:textId="77777777" w:rsidR="00237818" w:rsidRDefault="000208EA" w:rsidP="00237818">
      <w:pPr>
        <w:numPr>
          <w:ilvl w:val="0"/>
          <w:numId w:val="1"/>
        </w:numPr>
        <w:spacing w:after="0"/>
        <w:ind w:left="426" w:hanging="426"/>
        <w:jc w:val="both"/>
        <w:rPr>
          <w:rFonts w:ascii="Times New Roman" w:eastAsia="Times New Roman" w:hAnsi="Times New Roman" w:cs="Times New Roman"/>
          <w:b/>
          <w:sz w:val="24"/>
          <w:szCs w:val="24"/>
          <w:lang w:eastAsia="pl-PL"/>
        </w:rPr>
      </w:pPr>
      <w:r w:rsidRPr="002C3836">
        <w:rPr>
          <w:rFonts w:ascii="Times New Roman" w:hAnsi="Times New Roman" w:cs="Times New Roman"/>
          <w:bCs/>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277CDC1C" w14:textId="4F7437BD" w:rsidR="00B007E9" w:rsidRPr="00CB5AFE" w:rsidRDefault="00B007E9" w:rsidP="00CB5AFE">
      <w:pPr>
        <w:numPr>
          <w:ilvl w:val="0"/>
          <w:numId w:val="1"/>
        </w:numPr>
        <w:spacing w:after="0"/>
        <w:ind w:left="426" w:hanging="426"/>
        <w:jc w:val="both"/>
        <w:rPr>
          <w:rFonts w:ascii="Times New Roman" w:hAnsi="Times New Roman" w:cs="Times New Roman"/>
          <w:bCs/>
          <w:sz w:val="24"/>
          <w:szCs w:val="24"/>
        </w:rPr>
      </w:pPr>
      <w:r w:rsidRPr="00CB5AFE">
        <w:rPr>
          <w:rFonts w:ascii="Times New Roman" w:hAnsi="Times New Roman" w:cs="Times New Roman"/>
          <w:bCs/>
          <w:sz w:val="24"/>
          <w:szCs w:val="24"/>
        </w:rPr>
        <w:t xml:space="preserve">Przedmiotem zamówienia jest </w:t>
      </w:r>
      <w:r w:rsidR="0081429C" w:rsidRPr="00CB5AFE">
        <w:rPr>
          <w:rFonts w:ascii="Times New Roman" w:eastAsia="Times New Roman" w:hAnsi="Times New Roman" w:cs="Times New Roman"/>
          <w:b/>
          <w:sz w:val="24"/>
          <w:szCs w:val="24"/>
          <w:lang w:eastAsia="pl-PL"/>
        </w:rPr>
        <w:t xml:space="preserve">dostawę </w:t>
      </w:r>
      <w:r w:rsidR="0081429C">
        <w:rPr>
          <w:rFonts w:ascii="Times New Roman" w:eastAsia="Times New Roman" w:hAnsi="Times New Roman" w:cs="Times New Roman"/>
          <w:b/>
          <w:sz w:val="24"/>
          <w:szCs w:val="24"/>
          <w:lang w:eastAsia="pl-PL"/>
        </w:rPr>
        <w:t>baterii i akumulatorów</w:t>
      </w:r>
      <w:r w:rsidR="0081429C" w:rsidRPr="00CB5AFE">
        <w:rPr>
          <w:rFonts w:ascii="Times New Roman" w:eastAsia="Times New Roman" w:hAnsi="Times New Roman" w:cs="Times New Roman"/>
          <w:b/>
          <w:sz w:val="24"/>
          <w:szCs w:val="24"/>
          <w:lang w:eastAsia="pl-PL"/>
        </w:rPr>
        <w:t xml:space="preserve"> w p</w:t>
      </w:r>
      <w:r w:rsidR="0081429C">
        <w:rPr>
          <w:rFonts w:ascii="Times New Roman" w:eastAsia="Times New Roman" w:hAnsi="Times New Roman" w:cs="Times New Roman"/>
          <w:b/>
          <w:sz w:val="24"/>
          <w:szCs w:val="24"/>
          <w:lang w:eastAsia="pl-PL"/>
        </w:rPr>
        <w:t xml:space="preserve">odziale na </w:t>
      </w:r>
      <w:r w:rsidR="0031656C">
        <w:rPr>
          <w:rFonts w:ascii="Times New Roman" w:eastAsia="Times New Roman" w:hAnsi="Times New Roman" w:cs="Times New Roman"/>
          <w:b/>
          <w:sz w:val="24"/>
          <w:szCs w:val="24"/>
          <w:lang w:eastAsia="pl-PL"/>
        </w:rPr>
        <w:t>jedenaście</w:t>
      </w:r>
      <w:r w:rsidR="0081429C" w:rsidRPr="00CB5AFE">
        <w:rPr>
          <w:rFonts w:ascii="Times New Roman" w:eastAsia="Times New Roman" w:hAnsi="Times New Roman" w:cs="Times New Roman"/>
          <w:b/>
          <w:sz w:val="24"/>
          <w:szCs w:val="24"/>
          <w:lang w:eastAsia="pl-PL"/>
        </w:rPr>
        <w:t xml:space="preserve"> części</w:t>
      </w:r>
      <w:r w:rsidRPr="00CB5AFE">
        <w:rPr>
          <w:rFonts w:ascii="Times New Roman" w:hAnsi="Times New Roman" w:cs="Times New Roman"/>
          <w:bCs/>
          <w:sz w:val="24"/>
          <w:szCs w:val="24"/>
        </w:rPr>
        <w:t>.</w:t>
      </w:r>
    </w:p>
    <w:p w14:paraId="7C14E3A1" w14:textId="5D6AAD80" w:rsidR="00B007E9" w:rsidRPr="000E6EFC" w:rsidRDefault="00B007E9" w:rsidP="00B007E9">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sz w:val="24"/>
          <w:szCs w:val="24"/>
          <w:lang w:eastAsia="pl-PL"/>
        </w:rPr>
        <w:t xml:space="preserve">Szczegółowe informacje dotyczące przedmiotu zamówienia określono w </w:t>
      </w:r>
      <w:r w:rsidR="00EB7FBF">
        <w:rPr>
          <w:rFonts w:ascii="Times New Roman" w:eastAsia="Times New Roman" w:hAnsi="Times New Roman" w:cs="Times New Roman"/>
          <w:sz w:val="24"/>
          <w:szCs w:val="24"/>
          <w:lang w:eastAsia="pl-PL"/>
        </w:rPr>
        <w:t xml:space="preserve">Części III </w:t>
      </w:r>
      <w:r w:rsidR="00EB7FBF">
        <w:rPr>
          <w:rFonts w:ascii="Times New Roman" w:eastAsia="Times New Roman" w:hAnsi="Times New Roman" w:cs="Times New Roman"/>
          <w:sz w:val="24"/>
          <w:szCs w:val="24"/>
          <w:lang w:eastAsia="pl-PL"/>
        </w:rPr>
        <w:br/>
        <w:t>-</w:t>
      </w:r>
      <w:r w:rsidRPr="000E6EFC">
        <w:rPr>
          <w:rFonts w:ascii="Times New Roman" w:eastAsia="Times New Roman" w:hAnsi="Times New Roman" w:cs="Times New Roman"/>
          <w:sz w:val="24"/>
          <w:szCs w:val="24"/>
          <w:lang w:eastAsia="pl-PL"/>
        </w:rPr>
        <w:t xml:space="preserve"> Opis przedmiotu zamówienia / Formularz cenowy.</w:t>
      </w:r>
    </w:p>
    <w:p w14:paraId="486D7FF0" w14:textId="085DBEBE" w:rsidR="00B007E9" w:rsidRPr="000E6EFC" w:rsidRDefault="00B007E9" w:rsidP="00B007E9">
      <w:pPr>
        <w:numPr>
          <w:ilvl w:val="0"/>
          <w:numId w:val="1"/>
        </w:numPr>
        <w:spacing w:after="0"/>
        <w:ind w:left="426" w:hanging="426"/>
        <w:jc w:val="both"/>
        <w:rPr>
          <w:rFonts w:ascii="Times New Roman" w:eastAsia="Times New Roman" w:hAnsi="Times New Roman" w:cs="Times New Roman"/>
          <w:b/>
          <w:sz w:val="24"/>
          <w:szCs w:val="24"/>
          <w:lang w:eastAsia="pl-PL"/>
        </w:rPr>
      </w:pPr>
      <w:r w:rsidRPr="000E6EFC">
        <w:rPr>
          <w:rFonts w:ascii="Times New Roman" w:eastAsia="Times New Roman" w:hAnsi="Times New Roman" w:cs="Times New Roman"/>
          <w:sz w:val="24"/>
          <w:szCs w:val="24"/>
          <w:lang w:eastAsia="pl-PL"/>
        </w:rPr>
        <w:t>Projektowane postanowienia umowy w sprawie zamówienia publicznego, które zostaną wprowadzone do treści tej umowy, określone zostały w Części II SWZ – Projektowane postanowienia umowy</w:t>
      </w:r>
      <w:r w:rsidR="003A2BD0">
        <w:rPr>
          <w:rFonts w:ascii="Times New Roman" w:eastAsia="Times New Roman" w:hAnsi="Times New Roman" w:cs="Times New Roman"/>
          <w:sz w:val="24"/>
          <w:szCs w:val="24"/>
          <w:lang w:eastAsia="pl-PL"/>
        </w:rPr>
        <w:t xml:space="preserve"> dla każdej z części</w:t>
      </w:r>
      <w:r w:rsidRPr="000E6EFC">
        <w:rPr>
          <w:rFonts w:ascii="Times New Roman" w:eastAsia="Times New Roman" w:hAnsi="Times New Roman" w:cs="Times New Roman"/>
          <w:sz w:val="24"/>
          <w:szCs w:val="24"/>
          <w:lang w:eastAsia="pl-PL"/>
        </w:rPr>
        <w:t>.</w:t>
      </w:r>
    </w:p>
    <w:p w14:paraId="242CC367" w14:textId="77777777" w:rsidR="0039399B" w:rsidRDefault="00AA0BD7" w:rsidP="0039399B">
      <w:pPr>
        <w:numPr>
          <w:ilvl w:val="0"/>
          <w:numId w:val="1"/>
        </w:numPr>
        <w:spacing w:after="0"/>
        <w:ind w:left="426" w:hanging="426"/>
        <w:jc w:val="both"/>
        <w:rPr>
          <w:rFonts w:ascii="Times New Roman" w:eastAsia="Times New Roman" w:hAnsi="Times New Roman" w:cs="Times New Roman"/>
          <w:sz w:val="24"/>
          <w:szCs w:val="24"/>
          <w:lang w:eastAsia="pl-PL"/>
        </w:rPr>
      </w:pPr>
      <w:r w:rsidRPr="0006058B">
        <w:rPr>
          <w:rFonts w:ascii="Times New Roman" w:eastAsia="Times New Roman" w:hAnsi="Times New Roman" w:cs="Times New Roman"/>
          <w:sz w:val="24"/>
          <w:szCs w:val="24"/>
          <w:lang w:eastAsia="pl-PL"/>
        </w:rPr>
        <w:t>Postępowanie prowadzone jest w języku polskim.</w:t>
      </w:r>
    </w:p>
    <w:p w14:paraId="78D9778A" w14:textId="2AB9F06C" w:rsidR="0006058B" w:rsidRPr="004F07DA" w:rsidRDefault="0006058B" w:rsidP="004F07DA">
      <w:pPr>
        <w:numPr>
          <w:ilvl w:val="0"/>
          <w:numId w:val="1"/>
        </w:numPr>
        <w:spacing w:after="0"/>
        <w:ind w:left="426" w:hanging="426"/>
        <w:jc w:val="both"/>
        <w:rPr>
          <w:rFonts w:ascii="Times New Roman" w:hAnsi="Times New Roman" w:cs="Times New Roman"/>
          <w:b/>
          <w:bCs/>
          <w:sz w:val="24"/>
          <w:szCs w:val="24"/>
        </w:rPr>
      </w:pPr>
      <w:r w:rsidRPr="0039399B">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w:t>
      </w:r>
      <w:r w:rsidR="00003C23">
        <w:rPr>
          <w:rFonts w:ascii="Times New Roman" w:hAnsi="Times New Roman" w:cs="Times New Roman"/>
          <w:sz w:val="24"/>
          <w:szCs w:val="24"/>
        </w:rPr>
        <w:t xml:space="preserve">platformie </w:t>
      </w:r>
      <w:r w:rsidR="00003C23" w:rsidRPr="00700F07">
        <w:rPr>
          <w:rFonts w:ascii="Times New Roman" w:hAnsi="Times New Roman" w:cs="Times New Roman"/>
          <w:sz w:val="24"/>
          <w:szCs w:val="24"/>
        </w:rPr>
        <w:t>zakupowej</w:t>
      </w:r>
      <w:r w:rsidR="00700F07" w:rsidRPr="00700F07">
        <w:rPr>
          <w:rFonts w:ascii="Times New Roman" w:eastAsia="Times New Roman" w:hAnsi="Times New Roman" w:cs="Times New Roman"/>
          <w:sz w:val="24"/>
          <w:szCs w:val="24"/>
          <w:lang w:eastAsia="pl-PL"/>
        </w:rPr>
        <w:t xml:space="preserve">, tj. </w:t>
      </w:r>
      <w:r w:rsidR="004F07DA" w:rsidRPr="004F07DA">
        <w:rPr>
          <w:rFonts w:ascii="Times New Roman" w:hAnsi="Times New Roman" w:cs="Times New Roman"/>
          <w:b/>
          <w:bCs/>
          <w:sz w:val="24"/>
          <w:szCs w:val="24"/>
        </w:rPr>
        <w:t>http://platformazakupowa/pn/grom</w:t>
      </w:r>
      <w:r w:rsidR="004F07DA">
        <w:rPr>
          <w:rFonts w:ascii="Times New Roman" w:hAnsi="Times New Roman" w:cs="Times New Roman"/>
          <w:b/>
          <w:bCs/>
          <w:sz w:val="24"/>
          <w:szCs w:val="24"/>
        </w:rPr>
        <w:t>.</w:t>
      </w:r>
    </w:p>
    <w:p w14:paraId="7ECCFB37" w14:textId="77777777" w:rsidR="006D2DBD" w:rsidRDefault="00AA0BD7"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6305F6">
        <w:rPr>
          <w:rFonts w:ascii="Times New Roman" w:eastAsia="Times New Roman" w:hAnsi="Times New Roman" w:cs="Times New Roman"/>
          <w:sz w:val="24"/>
          <w:szCs w:val="24"/>
          <w:lang w:eastAsia="pl-PL"/>
        </w:rPr>
        <w:t xml:space="preserve">Wykonawca zobowiązany jest do </w:t>
      </w:r>
      <w:r w:rsidRPr="006305F6">
        <w:rPr>
          <w:rFonts w:ascii="Times New Roman" w:eastAsia="Times New Roman" w:hAnsi="Times New Roman" w:cs="Times New Roman"/>
          <w:b/>
          <w:sz w:val="24"/>
          <w:szCs w:val="24"/>
          <w:lang w:eastAsia="pl-PL"/>
        </w:rPr>
        <w:t>zachowania w tajemnicy wobec innych podmiotów</w:t>
      </w:r>
      <w:r w:rsidRPr="006305F6">
        <w:rPr>
          <w:rFonts w:ascii="Times New Roman" w:eastAsia="Times New Roman" w:hAnsi="Times New Roman" w:cs="Times New Roman"/>
          <w:sz w:val="24"/>
          <w:szCs w:val="24"/>
          <w:lang w:eastAsia="pl-PL"/>
        </w:rPr>
        <w:t xml:space="preserve"> oraz osób trzecich wszelkich informacji dotyczących Zamawiającego oraz jego pracowników.</w:t>
      </w:r>
    </w:p>
    <w:p w14:paraId="57EFE3F0" w14:textId="77777777" w:rsidR="006D2DBD" w:rsidRPr="000F252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prowadzi postępowania w celu zawarcia umowy ramowej.</w:t>
      </w:r>
    </w:p>
    <w:p w14:paraId="608AF317" w14:textId="45F257C0" w:rsidR="006D2DBD" w:rsidRPr="000F2529" w:rsidRDefault="006D2DBD" w:rsidP="006D2DBD">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zastrzega możliwości ubiegania się o udzielenie zamówienia wyłącznie przez wykonawców, o których mowa w art. 94 ustawy Pzp.</w:t>
      </w:r>
    </w:p>
    <w:p w14:paraId="7AF4D6EA" w14:textId="62B0C331" w:rsidR="006D2DBD" w:rsidRPr="00237818" w:rsidRDefault="006D2DBD" w:rsidP="00B7271A">
      <w:pPr>
        <w:numPr>
          <w:ilvl w:val="0"/>
          <w:numId w:val="1"/>
        </w:numPr>
        <w:spacing w:after="0"/>
        <w:ind w:left="426" w:hanging="426"/>
        <w:jc w:val="both"/>
        <w:rPr>
          <w:rFonts w:ascii="Times New Roman" w:eastAsia="Times New Roman" w:hAnsi="Times New Roman" w:cs="Times New Roman"/>
          <w:sz w:val="24"/>
          <w:szCs w:val="24"/>
          <w:lang w:eastAsia="pl-PL"/>
        </w:rPr>
      </w:pPr>
      <w:r w:rsidRPr="000F2529">
        <w:rPr>
          <w:rFonts w:ascii="Times New Roman" w:hAnsi="Times New Roman" w:cs="Times New Roman"/>
          <w:sz w:val="24"/>
          <w:szCs w:val="24"/>
        </w:rPr>
        <w:t>Zamawiający nie określa dodatkowych wymagań zwi</w:t>
      </w:r>
      <w:r w:rsidR="00DD15AE">
        <w:rPr>
          <w:rFonts w:ascii="Times New Roman" w:hAnsi="Times New Roman" w:cs="Times New Roman"/>
          <w:sz w:val="24"/>
          <w:szCs w:val="24"/>
        </w:rPr>
        <w:t>ązanych z zatrudnianiem osób, o </w:t>
      </w:r>
      <w:r w:rsidRPr="000F2529">
        <w:rPr>
          <w:rFonts w:ascii="Times New Roman" w:hAnsi="Times New Roman" w:cs="Times New Roman"/>
          <w:sz w:val="24"/>
          <w:szCs w:val="24"/>
        </w:rPr>
        <w:t>których mowa w art. 96 ust. 2 pkt 2 ustawy Pzp.</w:t>
      </w:r>
    </w:p>
    <w:p w14:paraId="74EA8C4B" w14:textId="01B7CCB5" w:rsidR="00237818" w:rsidRPr="00237818" w:rsidRDefault="00237818" w:rsidP="00B7271A">
      <w:pPr>
        <w:numPr>
          <w:ilvl w:val="0"/>
          <w:numId w:val="1"/>
        </w:numPr>
        <w:spacing w:after="0"/>
        <w:ind w:left="426" w:hanging="426"/>
        <w:jc w:val="both"/>
        <w:rPr>
          <w:rFonts w:ascii="Times New Roman" w:eastAsia="Times New Roman" w:hAnsi="Times New Roman" w:cs="Times New Roman"/>
          <w:sz w:val="24"/>
          <w:szCs w:val="24"/>
          <w:lang w:eastAsia="pl-PL"/>
        </w:rPr>
      </w:pPr>
      <w:r>
        <w:rPr>
          <w:rFonts w:ascii="Times New Roman" w:hAnsi="Times New Roman" w:cs="Times New Roman"/>
          <w:sz w:val="24"/>
          <w:szCs w:val="24"/>
        </w:rPr>
        <w:t>Zamawiający nie przewiduje wymagań, o których mowa:</w:t>
      </w:r>
    </w:p>
    <w:p w14:paraId="789542CC" w14:textId="67883661" w:rsidR="00237818" w:rsidRPr="00237818" w:rsidRDefault="00237818" w:rsidP="0084514B">
      <w:pPr>
        <w:pStyle w:val="Akapitzlist"/>
        <w:numPr>
          <w:ilvl w:val="0"/>
          <w:numId w:val="39"/>
        </w:numPr>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art. 100 ustawy Pzp;</w:t>
      </w:r>
    </w:p>
    <w:p w14:paraId="7DD23C28" w14:textId="6F9B129C" w:rsidR="00237818" w:rsidRPr="00237818" w:rsidRDefault="00237818" w:rsidP="0084514B">
      <w:pPr>
        <w:pStyle w:val="Akapitzlist"/>
        <w:numPr>
          <w:ilvl w:val="0"/>
          <w:numId w:val="39"/>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art. 104 ustawy Pzp;</w:t>
      </w:r>
    </w:p>
    <w:p w14:paraId="5D72968E" w14:textId="2B25CFAD" w:rsidR="00237818" w:rsidRPr="00237818" w:rsidRDefault="00237818" w:rsidP="0084514B">
      <w:pPr>
        <w:pStyle w:val="Akapitzlist"/>
        <w:numPr>
          <w:ilvl w:val="0"/>
          <w:numId w:val="39"/>
        </w:numPr>
        <w:spacing w:after="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 art. </w:t>
      </w:r>
      <w:r w:rsidRPr="00237818">
        <w:rPr>
          <w:rFonts w:ascii="Times New Roman" w:hAnsi="Times New Roman" w:cs="Times New Roman"/>
          <w:sz w:val="24"/>
          <w:szCs w:val="24"/>
        </w:rPr>
        <w:t>361 ustawy Pzp.</w:t>
      </w:r>
    </w:p>
    <w:p w14:paraId="109C3A65" w14:textId="51D88861" w:rsidR="00FE6EA8" w:rsidRPr="000F2529" w:rsidRDefault="00FE6EA8" w:rsidP="0084514B">
      <w:pPr>
        <w:numPr>
          <w:ilvl w:val="0"/>
          <w:numId w:val="11"/>
        </w:numPr>
        <w:tabs>
          <w:tab w:val="clear" w:pos="765"/>
        </w:tabs>
        <w:spacing w:after="0"/>
        <w:ind w:left="426" w:hanging="426"/>
        <w:jc w:val="both"/>
        <w:rPr>
          <w:rFonts w:ascii="Times New Roman" w:hAnsi="Times New Roman" w:cs="Times New Roman"/>
          <w:sz w:val="24"/>
          <w:szCs w:val="24"/>
        </w:rPr>
      </w:pPr>
      <w:r w:rsidRPr="000F2529">
        <w:rPr>
          <w:rFonts w:ascii="Times New Roman" w:hAnsi="Times New Roman" w:cs="Times New Roman"/>
          <w:sz w:val="24"/>
          <w:szCs w:val="24"/>
        </w:rPr>
        <w:t>Zamawiający nie przewiduje:</w:t>
      </w:r>
    </w:p>
    <w:p w14:paraId="0B3164CB" w14:textId="66394E4C" w:rsidR="00FE6EA8" w:rsidRPr="000F2529" w:rsidRDefault="002A5901" w:rsidP="0084514B">
      <w:pPr>
        <w:numPr>
          <w:ilvl w:val="0"/>
          <w:numId w:val="28"/>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t>w</w:t>
      </w:r>
      <w:r w:rsidR="00FE6EA8" w:rsidRPr="000F2529">
        <w:rPr>
          <w:rFonts w:ascii="Times New Roman" w:hAnsi="Times New Roman" w:cs="Times New Roman"/>
          <w:sz w:val="24"/>
          <w:szCs w:val="24"/>
        </w:rPr>
        <w:t>yboru najkorzystniejszej oferty z zast</w:t>
      </w:r>
      <w:r w:rsidRPr="000F2529">
        <w:rPr>
          <w:rFonts w:ascii="Times New Roman" w:hAnsi="Times New Roman" w:cs="Times New Roman"/>
          <w:sz w:val="24"/>
          <w:szCs w:val="24"/>
        </w:rPr>
        <w:t xml:space="preserve">osowaniem aukcji </w:t>
      </w:r>
      <w:r w:rsidR="00831948" w:rsidRPr="000F2529">
        <w:rPr>
          <w:rFonts w:ascii="Times New Roman" w:hAnsi="Times New Roman" w:cs="Times New Roman"/>
          <w:sz w:val="24"/>
          <w:szCs w:val="24"/>
        </w:rPr>
        <w:t>elektronicznej</w:t>
      </w:r>
      <w:r w:rsidR="00D9691C" w:rsidRPr="000F2529">
        <w:rPr>
          <w:rFonts w:ascii="Times New Roman" w:hAnsi="Times New Roman" w:cs="Times New Roman"/>
          <w:sz w:val="24"/>
          <w:szCs w:val="24"/>
        </w:rPr>
        <w:t>;</w:t>
      </w:r>
    </w:p>
    <w:p w14:paraId="433DFBF1" w14:textId="6EEF50E9" w:rsidR="000B39D1" w:rsidRPr="000F2529" w:rsidRDefault="000B39D1" w:rsidP="0084514B">
      <w:pPr>
        <w:numPr>
          <w:ilvl w:val="0"/>
          <w:numId w:val="28"/>
        </w:numPr>
        <w:spacing w:after="0"/>
        <w:ind w:left="851" w:hanging="425"/>
        <w:jc w:val="both"/>
        <w:rPr>
          <w:rFonts w:ascii="Times New Roman" w:hAnsi="Times New Roman" w:cs="Times New Roman"/>
          <w:sz w:val="24"/>
          <w:szCs w:val="24"/>
        </w:rPr>
      </w:pPr>
      <w:r w:rsidRPr="000F2529">
        <w:rPr>
          <w:rFonts w:ascii="Times New Roman" w:hAnsi="Times New Roman" w:cs="Times New Roman"/>
          <w:sz w:val="24"/>
          <w:szCs w:val="24"/>
        </w:rPr>
        <w:t>złożenia oferty w postaci katalogów elektronicznych;</w:t>
      </w:r>
    </w:p>
    <w:p w14:paraId="2534A1AF" w14:textId="183DE0AE" w:rsidR="003E3EEC" w:rsidRPr="004260E5" w:rsidRDefault="00831948" w:rsidP="0084514B">
      <w:pPr>
        <w:numPr>
          <w:ilvl w:val="0"/>
          <w:numId w:val="28"/>
        </w:numPr>
        <w:spacing w:after="0"/>
        <w:ind w:left="851" w:hanging="425"/>
        <w:jc w:val="both"/>
        <w:rPr>
          <w:rFonts w:ascii="Times New Roman" w:hAnsi="Times New Roman" w:cs="Times New Roman"/>
          <w:sz w:val="24"/>
          <w:szCs w:val="24"/>
        </w:rPr>
      </w:pPr>
      <w:r w:rsidRPr="004260E5">
        <w:rPr>
          <w:rFonts w:ascii="Times New Roman" w:hAnsi="Times New Roman" w:cs="Times New Roman"/>
          <w:sz w:val="24"/>
          <w:szCs w:val="24"/>
        </w:rPr>
        <w:lastRenderedPageBreak/>
        <w:t>zwrotu kosztów udziału w postępowaniu</w:t>
      </w:r>
      <w:r w:rsidR="003E3EEC" w:rsidRPr="004260E5">
        <w:rPr>
          <w:rFonts w:ascii="Times New Roman" w:hAnsi="Times New Roman" w:cs="Times New Roman"/>
          <w:sz w:val="24"/>
          <w:szCs w:val="24"/>
        </w:rPr>
        <w:t>;</w:t>
      </w:r>
    </w:p>
    <w:p w14:paraId="586CCABD" w14:textId="7093495E" w:rsidR="00237818" w:rsidRPr="00237818" w:rsidRDefault="003E3EEC" w:rsidP="0084514B">
      <w:pPr>
        <w:numPr>
          <w:ilvl w:val="0"/>
          <w:numId w:val="28"/>
        </w:numPr>
        <w:spacing w:after="0"/>
        <w:ind w:left="851" w:hanging="425"/>
        <w:jc w:val="both"/>
        <w:rPr>
          <w:rFonts w:ascii="Times New Roman" w:hAnsi="Times New Roman" w:cs="Times New Roman"/>
          <w:sz w:val="24"/>
          <w:szCs w:val="24"/>
        </w:rPr>
      </w:pPr>
      <w:r w:rsidRPr="004260E5">
        <w:rPr>
          <w:rFonts w:ascii="Times New Roman" w:eastAsia="Times New Roman" w:hAnsi="Times New Roman" w:cs="Times New Roman"/>
          <w:sz w:val="24"/>
          <w:szCs w:val="24"/>
          <w:lang w:eastAsia="pl-PL"/>
        </w:rPr>
        <w:t>zaliczek na poczet wykonania zamówienia</w:t>
      </w:r>
      <w:r w:rsidR="00237818">
        <w:rPr>
          <w:rFonts w:ascii="Times New Roman" w:hAnsi="Times New Roman" w:cs="Times New Roman"/>
          <w:sz w:val="24"/>
          <w:szCs w:val="24"/>
        </w:rPr>
        <w:t>.</w:t>
      </w:r>
    </w:p>
    <w:p w14:paraId="0950FC5D" w14:textId="77777777" w:rsidR="00C66D86" w:rsidRDefault="00C66D86" w:rsidP="0084514B">
      <w:pPr>
        <w:numPr>
          <w:ilvl w:val="0"/>
          <w:numId w:val="11"/>
        </w:numPr>
        <w:tabs>
          <w:tab w:val="clear" w:pos="765"/>
        </w:tabs>
        <w:spacing w:after="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Wspólny Słownik Zamówień CPV:</w:t>
      </w:r>
    </w:p>
    <w:p w14:paraId="02EE2214" w14:textId="45D663BC" w:rsidR="00C66D86" w:rsidRPr="00E25874" w:rsidRDefault="00C66D86" w:rsidP="00C66D86">
      <w:pPr>
        <w:spacing w:after="0"/>
        <w:ind w:left="426"/>
        <w:jc w:val="both"/>
        <w:rPr>
          <w:rFonts w:ascii="Times New Roman" w:eastAsia="Times New Roman" w:hAnsi="Times New Roman" w:cs="Times New Roman"/>
          <w:sz w:val="24"/>
          <w:szCs w:val="24"/>
          <w:lang w:eastAsia="pl-PL"/>
        </w:rPr>
      </w:pPr>
      <w:r w:rsidRPr="00E25874">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1411000-2</w:t>
      </w:r>
      <w:r w:rsidRPr="00E2587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baterie</w:t>
      </w:r>
      <w:r w:rsidRPr="00E25874">
        <w:rPr>
          <w:rFonts w:ascii="Times New Roman" w:eastAsia="Times New Roman" w:hAnsi="Times New Roman" w:cs="Times New Roman"/>
          <w:sz w:val="24"/>
          <w:szCs w:val="24"/>
          <w:lang w:eastAsia="pl-PL"/>
        </w:rPr>
        <w:t>).</w:t>
      </w:r>
    </w:p>
    <w:p w14:paraId="049E05C7" w14:textId="7F001A2A" w:rsidR="00C66D86" w:rsidRDefault="00C66D86" w:rsidP="00C66D86">
      <w:pPr>
        <w:spacing w:after="0"/>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31430000-9</w:t>
      </w:r>
      <w:r w:rsidRPr="00E2587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akumulatory</w:t>
      </w:r>
      <w:r w:rsidRPr="00E25874">
        <w:rPr>
          <w:rFonts w:ascii="Times New Roman" w:eastAsia="Times New Roman" w:hAnsi="Times New Roman" w:cs="Times New Roman"/>
          <w:sz w:val="24"/>
          <w:szCs w:val="24"/>
          <w:lang w:eastAsia="pl-PL"/>
        </w:rPr>
        <w:t>).</w:t>
      </w:r>
    </w:p>
    <w:p w14:paraId="41F8A7E2" w14:textId="77777777" w:rsidR="0031656C" w:rsidRDefault="0031656C" w:rsidP="00C66D86">
      <w:pPr>
        <w:spacing w:after="0"/>
        <w:ind w:left="426"/>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1656C" w14:paraId="2CB6FDD1" w14:textId="77777777" w:rsidTr="0031656C">
        <w:trPr>
          <w:trHeight w:val="798"/>
        </w:trPr>
        <w:tc>
          <w:tcPr>
            <w:tcW w:w="9061" w:type="dxa"/>
            <w:shd w:val="clear" w:color="auto" w:fill="F2F2F2" w:themeFill="background1" w:themeFillShade="F2"/>
            <w:vAlign w:val="center"/>
          </w:tcPr>
          <w:p w14:paraId="405F8D28" w14:textId="77777777" w:rsidR="0031656C" w:rsidRDefault="0031656C" w:rsidP="0031656C">
            <w:pPr>
              <w:jc w:val="center"/>
              <w:rPr>
                <w:b/>
                <w:color w:val="000000" w:themeColor="text1"/>
                <w:sz w:val="24"/>
                <w:szCs w:val="24"/>
              </w:rPr>
            </w:pPr>
            <w:bookmarkStart w:id="1" w:name="_Hlk153654970"/>
            <w:r w:rsidRPr="001071E8">
              <w:rPr>
                <w:b/>
                <w:color w:val="000000" w:themeColor="text1"/>
                <w:sz w:val="24"/>
                <w:szCs w:val="24"/>
              </w:rPr>
              <w:t>ROZDZIAŁ II - OPIS PRZEDMIOTU ZAMÓWIENIA</w:t>
            </w:r>
          </w:p>
        </w:tc>
      </w:tr>
      <w:bookmarkEnd w:id="1"/>
    </w:tbl>
    <w:p w14:paraId="746BC67F" w14:textId="77777777" w:rsidR="0031656C" w:rsidRPr="0031656C" w:rsidRDefault="0031656C" w:rsidP="0031656C">
      <w:pPr>
        <w:spacing w:after="0"/>
        <w:ind w:left="765"/>
        <w:jc w:val="both"/>
        <w:rPr>
          <w:rFonts w:ascii="Times New Roman" w:hAnsi="Times New Roman" w:cs="Times New Roman"/>
          <w:bCs/>
          <w:sz w:val="24"/>
          <w:szCs w:val="24"/>
        </w:rPr>
      </w:pPr>
    </w:p>
    <w:p w14:paraId="4025B893" w14:textId="503C9E28" w:rsidR="0031656C" w:rsidRPr="0031656C" w:rsidRDefault="0031656C" w:rsidP="0084514B">
      <w:pPr>
        <w:numPr>
          <w:ilvl w:val="0"/>
          <w:numId w:val="40"/>
        </w:numPr>
        <w:tabs>
          <w:tab w:val="clear" w:pos="765"/>
        </w:tabs>
        <w:spacing w:after="0"/>
        <w:ind w:left="426" w:hanging="426"/>
        <w:jc w:val="both"/>
        <w:rPr>
          <w:rFonts w:ascii="Times New Roman" w:hAnsi="Times New Roman" w:cs="Times New Roman"/>
          <w:bCs/>
          <w:sz w:val="24"/>
          <w:szCs w:val="24"/>
        </w:rPr>
      </w:pPr>
      <w:r>
        <w:rPr>
          <w:rFonts w:ascii="Times New Roman" w:eastAsia="Times New Roman" w:hAnsi="Times New Roman" w:cs="Times New Roman"/>
          <w:b/>
          <w:sz w:val="24"/>
          <w:szCs w:val="24"/>
          <w:lang w:eastAsia="pl-PL"/>
        </w:rPr>
        <w:t>Przedmiotem zamówienia jest dostawa</w:t>
      </w:r>
      <w:r w:rsidRPr="00CB5AF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baterii i akumulatorów</w:t>
      </w:r>
      <w:r w:rsidRPr="00CB5AFE">
        <w:rPr>
          <w:rFonts w:ascii="Times New Roman" w:eastAsia="Times New Roman" w:hAnsi="Times New Roman" w:cs="Times New Roman"/>
          <w:b/>
          <w:sz w:val="24"/>
          <w:szCs w:val="24"/>
          <w:lang w:eastAsia="pl-PL"/>
        </w:rPr>
        <w:t xml:space="preserve"> w p</w:t>
      </w:r>
      <w:r>
        <w:rPr>
          <w:rFonts w:ascii="Times New Roman" w:eastAsia="Times New Roman" w:hAnsi="Times New Roman" w:cs="Times New Roman"/>
          <w:b/>
          <w:sz w:val="24"/>
          <w:szCs w:val="24"/>
          <w:lang w:eastAsia="pl-PL"/>
        </w:rPr>
        <w:t>odziale na jedenaście</w:t>
      </w:r>
      <w:r w:rsidRPr="00CB5AFE">
        <w:rPr>
          <w:rFonts w:ascii="Times New Roman" w:eastAsia="Times New Roman" w:hAnsi="Times New Roman" w:cs="Times New Roman"/>
          <w:b/>
          <w:sz w:val="24"/>
          <w:szCs w:val="24"/>
          <w:lang w:eastAsia="pl-PL"/>
        </w:rPr>
        <w:t xml:space="preserve"> części</w:t>
      </w:r>
      <w:r w:rsidRPr="00CB5AFE">
        <w:rPr>
          <w:rFonts w:ascii="Times New Roman" w:hAnsi="Times New Roman" w:cs="Times New Roman"/>
          <w:bCs/>
          <w:sz w:val="24"/>
          <w:szCs w:val="24"/>
        </w:rPr>
        <w:t>.</w:t>
      </w:r>
    </w:p>
    <w:p w14:paraId="5F86AA00" w14:textId="08E7D010" w:rsidR="00B007E9" w:rsidRDefault="00B007E9"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dopuszcza składanie ofert częściowych w ilości </w:t>
      </w:r>
      <w:r w:rsidR="00EB7FBF">
        <w:rPr>
          <w:rFonts w:ascii="Times New Roman" w:eastAsia="Times New Roman" w:hAnsi="Times New Roman" w:cs="Times New Roman"/>
          <w:sz w:val="24"/>
          <w:szCs w:val="24"/>
          <w:lang w:eastAsia="pl-PL"/>
        </w:rPr>
        <w:t>11</w:t>
      </w:r>
      <w:r w:rsidRPr="000E6EFC">
        <w:rPr>
          <w:rFonts w:ascii="Times New Roman" w:eastAsia="Times New Roman" w:hAnsi="Times New Roman" w:cs="Times New Roman"/>
          <w:sz w:val="24"/>
          <w:szCs w:val="24"/>
          <w:lang w:eastAsia="pl-PL"/>
        </w:rPr>
        <w:t xml:space="preserve"> części</w:t>
      </w:r>
      <w:r w:rsidR="00747AEF">
        <w:rPr>
          <w:rFonts w:ascii="Times New Roman" w:eastAsia="Times New Roman" w:hAnsi="Times New Roman" w:cs="Times New Roman"/>
          <w:sz w:val="24"/>
          <w:szCs w:val="24"/>
          <w:lang w:eastAsia="pl-PL"/>
        </w:rPr>
        <w:t>, tj.:</w:t>
      </w:r>
    </w:p>
    <w:p w14:paraId="7EA39255" w14:textId="5D7EC83E" w:rsidR="00EB7FBF" w:rsidRPr="00EB7FBF" w:rsidRDefault="00EB7FBF" w:rsidP="00EB7FBF">
      <w:pPr>
        <w:ind w:left="644"/>
        <w:jc w:val="both"/>
        <w:rPr>
          <w:rFonts w:ascii="Times New Roman" w:hAnsi="Times New Roman" w:cs="Times New Roman"/>
          <w:sz w:val="24"/>
          <w:szCs w:val="24"/>
        </w:rPr>
      </w:pPr>
      <w:r w:rsidRPr="00EB7FBF">
        <w:rPr>
          <w:rFonts w:ascii="Times New Roman" w:hAnsi="Times New Roman" w:cs="Times New Roman"/>
          <w:b/>
          <w:sz w:val="24"/>
          <w:szCs w:val="24"/>
        </w:rPr>
        <w:t xml:space="preserve">Część nr 1: </w:t>
      </w:r>
      <w:r w:rsidRPr="00EB7FBF">
        <w:rPr>
          <w:rFonts w:ascii="Times New Roman" w:hAnsi="Times New Roman" w:cs="Times New Roman"/>
          <w:bCs/>
          <w:iCs/>
          <w:sz w:val="24"/>
          <w:szCs w:val="24"/>
        </w:rPr>
        <w:t xml:space="preserve">dostawa baterii wskazanych w </w:t>
      </w:r>
      <w:r w:rsidR="00BF4E69">
        <w:rPr>
          <w:rFonts w:ascii="Times New Roman" w:hAnsi="Times New Roman" w:cs="Times New Roman"/>
          <w:bCs/>
          <w:iCs/>
          <w:sz w:val="24"/>
          <w:szCs w:val="24"/>
        </w:rPr>
        <w:t>Części III- opis przedmiotu zamówienia</w:t>
      </w:r>
      <w:r w:rsidRPr="00EB7FBF">
        <w:rPr>
          <w:rFonts w:ascii="Times New Roman" w:hAnsi="Times New Roman" w:cs="Times New Roman"/>
          <w:sz w:val="24"/>
          <w:szCs w:val="24"/>
        </w:rPr>
        <w:t>;</w:t>
      </w:r>
    </w:p>
    <w:p w14:paraId="6431D4B7" w14:textId="50116F37" w:rsidR="00EB7FBF" w:rsidRPr="00EB7FBF" w:rsidRDefault="00EB7FBF" w:rsidP="00EB7FBF">
      <w:pPr>
        <w:ind w:left="644"/>
        <w:jc w:val="both"/>
        <w:rPr>
          <w:rFonts w:ascii="Times New Roman" w:hAnsi="Times New Roman" w:cs="Times New Roman"/>
          <w:sz w:val="24"/>
          <w:szCs w:val="24"/>
        </w:rPr>
      </w:pPr>
      <w:r w:rsidRPr="00EB7FBF">
        <w:rPr>
          <w:rFonts w:ascii="Times New Roman" w:hAnsi="Times New Roman" w:cs="Times New Roman"/>
          <w:b/>
          <w:sz w:val="24"/>
          <w:szCs w:val="24"/>
        </w:rPr>
        <w:t xml:space="preserve">Część nr 2: </w:t>
      </w:r>
      <w:r w:rsidRPr="00EB7FBF">
        <w:rPr>
          <w:rFonts w:ascii="Times New Roman" w:hAnsi="Times New Roman" w:cs="Times New Roman"/>
          <w:bCs/>
          <w:iCs/>
          <w:sz w:val="24"/>
          <w:szCs w:val="24"/>
        </w:rPr>
        <w:t xml:space="preserve">dostawa baterii wskazanych </w:t>
      </w:r>
      <w:r w:rsidR="00BF4E69" w:rsidRPr="00EB7FBF">
        <w:rPr>
          <w:rFonts w:ascii="Times New Roman" w:hAnsi="Times New Roman" w:cs="Times New Roman"/>
          <w:bCs/>
          <w:iCs/>
          <w:sz w:val="24"/>
          <w:szCs w:val="24"/>
        </w:rPr>
        <w:t xml:space="preserve">w </w:t>
      </w:r>
      <w:r w:rsidR="00BF4E69">
        <w:rPr>
          <w:rFonts w:ascii="Times New Roman" w:hAnsi="Times New Roman" w:cs="Times New Roman"/>
          <w:bCs/>
          <w:iCs/>
          <w:sz w:val="24"/>
          <w:szCs w:val="24"/>
        </w:rPr>
        <w:t>Części III- opis przedmiotu zamówienia</w:t>
      </w:r>
      <w:r w:rsidRPr="00EB7FBF">
        <w:rPr>
          <w:rFonts w:ascii="Times New Roman" w:hAnsi="Times New Roman" w:cs="Times New Roman"/>
          <w:sz w:val="24"/>
          <w:szCs w:val="24"/>
        </w:rPr>
        <w:t>;</w:t>
      </w:r>
    </w:p>
    <w:p w14:paraId="66BA6AD6" w14:textId="62D3D46F" w:rsidR="00EB7FBF" w:rsidRPr="00EB7FBF" w:rsidRDefault="00EB7FBF" w:rsidP="00EB7FBF">
      <w:pPr>
        <w:ind w:left="644"/>
        <w:jc w:val="both"/>
        <w:rPr>
          <w:rFonts w:ascii="Times New Roman" w:hAnsi="Times New Roman" w:cs="Times New Roman"/>
          <w:sz w:val="24"/>
          <w:szCs w:val="24"/>
        </w:rPr>
      </w:pPr>
      <w:r w:rsidRPr="00EB7FBF">
        <w:rPr>
          <w:rFonts w:ascii="Times New Roman" w:hAnsi="Times New Roman" w:cs="Times New Roman"/>
          <w:b/>
          <w:sz w:val="24"/>
          <w:szCs w:val="24"/>
        </w:rPr>
        <w:t xml:space="preserve">Część nr 3: </w:t>
      </w:r>
      <w:r w:rsidRPr="00EB7FBF">
        <w:rPr>
          <w:rFonts w:ascii="Times New Roman" w:hAnsi="Times New Roman" w:cs="Times New Roman"/>
          <w:bCs/>
          <w:iCs/>
          <w:sz w:val="24"/>
          <w:szCs w:val="24"/>
        </w:rPr>
        <w:t xml:space="preserve">dostawa baterii wskazanych </w:t>
      </w:r>
      <w:r w:rsidR="00BF4E69" w:rsidRPr="00EB7FBF">
        <w:rPr>
          <w:rFonts w:ascii="Times New Roman" w:hAnsi="Times New Roman" w:cs="Times New Roman"/>
          <w:bCs/>
          <w:iCs/>
          <w:sz w:val="24"/>
          <w:szCs w:val="24"/>
        </w:rPr>
        <w:t xml:space="preserve">w </w:t>
      </w:r>
      <w:r w:rsidR="00BF4E69">
        <w:rPr>
          <w:rFonts w:ascii="Times New Roman" w:hAnsi="Times New Roman" w:cs="Times New Roman"/>
          <w:bCs/>
          <w:iCs/>
          <w:sz w:val="24"/>
          <w:szCs w:val="24"/>
        </w:rPr>
        <w:t>Części III- opis przedmiotu zamówienia</w:t>
      </w:r>
      <w:r w:rsidRPr="00EB7FBF">
        <w:rPr>
          <w:rFonts w:ascii="Times New Roman" w:hAnsi="Times New Roman" w:cs="Times New Roman"/>
          <w:sz w:val="24"/>
          <w:szCs w:val="24"/>
        </w:rPr>
        <w:t>;</w:t>
      </w:r>
    </w:p>
    <w:p w14:paraId="18A18556" w14:textId="0186B55B" w:rsidR="00EB7FBF" w:rsidRPr="00EB7FBF" w:rsidRDefault="00EB7FBF" w:rsidP="00EB7FBF">
      <w:pPr>
        <w:ind w:left="644"/>
        <w:jc w:val="both"/>
        <w:rPr>
          <w:rFonts w:ascii="Times New Roman" w:hAnsi="Times New Roman" w:cs="Times New Roman"/>
          <w:sz w:val="24"/>
          <w:szCs w:val="24"/>
        </w:rPr>
      </w:pPr>
      <w:r w:rsidRPr="00EB7FBF">
        <w:rPr>
          <w:rFonts w:ascii="Times New Roman" w:hAnsi="Times New Roman" w:cs="Times New Roman"/>
          <w:b/>
          <w:sz w:val="24"/>
          <w:szCs w:val="24"/>
        </w:rPr>
        <w:t xml:space="preserve">Część nr 4: </w:t>
      </w:r>
      <w:r w:rsidRPr="00EB7FBF">
        <w:rPr>
          <w:rFonts w:ascii="Times New Roman" w:hAnsi="Times New Roman" w:cs="Times New Roman"/>
          <w:bCs/>
          <w:iCs/>
          <w:sz w:val="24"/>
          <w:szCs w:val="24"/>
        </w:rPr>
        <w:t xml:space="preserve">dostawa baterii wskazanych </w:t>
      </w:r>
      <w:r w:rsidR="00BF4E69" w:rsidRPr="00EB7FBF">
        <w:rPr>
          <w:rFonts w:ascii="Times New Roman" w:hAnsi="Times New Roman" w:cs="Times New Roman"/>
          <w:bCs/>
          <w:iCs/>
          <w:sz w:val="24"/>
          <w:szCs w:val="24"/>
        </w:rPr>
        <w:t xml:space="preserve">w </w:t>
      </w:r>
      <w:r w:rsidR="00BF4E69">
        <w:rPr>
          <w:rFonts w:ascii="Times New Roman" w:hAnsi="Times New Roman" w:cs="Times New Roman"/>
          <w:bCs/>
          <w:iCs/>
          <w:sz w:val="24"/>
          <w:szCs w:val="24"/>
        </w:rPr>
        <w:t>Części III- opis przedmiotu zamówienia</w:t>
      </w:r>
      <w:r w:rsidRPr="00EB7FBF">
        <w:rPr>
          <w:rFonts w:ascii="Times New Roman" w:hAnsi="Times New Roman" w:cs="Times New Roman"/>
          <w:sz w:val="24"/>
          <w:szCs w:val="24"/>
        </w:rPr>
        <w:t>;</w:t>
      </w:r>
    </w:p>
    <w:p w14:paraId="0784F5CF" w14:textId="363BF254" w:rsidR="00EB7FBF" w:rsidRPr="00EB7FBF" w:rsidRDefault="00EB7FBF" w:rsidP="00EB7FBF">
      <w:pPr>
        <w:ind w:left="644"/>
        <w:jc w:val="both"/>
        <w:rPr>
          <w:rFonts w:ascii="Times New Roman" w:hAnsi="Times New Roman" w:cs="Times New Roman"/>
          <w:sz w:val="24"/>
          <w:szCs w:val="24"/>
        </w:rPr>
      </w:pPr>
      <w:r w:rsidRPr="00EB7FBF">
        <w:rPr>
          <w:rFonts w:ascii="Times New Roman" w:hAnsi="Times New Roman" w:cs="Times New Roman"/>
          <w:b/>
          <w:sz w:val="24"/>
          <w:szCs w:val="24"/>
        </w:rPr>
        <w:t xml:space="preserve">Część nr 5: </w:t>
      </w:r>
      <w:r w:rsidRPr="00EB7FBF">
        <w:rPr>
          <w:rFonts w:ascii="Times New Roman" w:hAnsi="Times New Roman" w:cs="Times New Roman"/>
          <w:bCs/>
          <w:iCs/>
          <w:sz w:val="24"/>
          <w:szCs w:val="24"/>
        </w:rPr>
        <w:t xml:space="preserve">dostawa baterii wskazanych </w:t>
      </w:r>
      <w:r w:rsidR="00BF4E69" w:rsidRPr="00EB7FBF">
        <w:rPr>
          <w:rFonts w:ascii="Times New Roman" w:hAnsi="Times New Roman" w:cs="Times New Roman"/>
          <w:bCs/>
          <w:iCs/>
          <w:sz w:val="24"/>
          <w:szCs w:val="24"/>
        </w:rPr>
        <w:t xml:space="preserve">w </w:t>
      </w:r>
      <w:r w:rsidR="00BF4E69">
        <w:rPr>
          <w:rFonts w:ascii="Times New Roman" w:hAnsi="Times New Roman" w:cs="Times New Roman"/>
          <w:bCs/>
          <w:iCs/>
          <w:sz w:val="24"/>
          <w:szCs w:val="24"/>
        </w:rPr>
        <w:t>Części III- opis przedmiotu zamówienia</w:t>
      </w:r>
      <w:r w:rsidRPr="00EB7FBF">
        <w:rPr>
          <w:rFonts w:ascii="Times New Roman" w:hAnsi="Times New Roman" w:cs="Times New Roman"/>
          <w:sz w:val="24"/>
          <w:szCs w:val="24"/>
        </w:rPr>
        <w:t>;</w:t>
      </w:r>
    </w:p>
    <w:p w14:paraId="12D6B735" w14:textId="7CFE4FF8" w:rsidR="00EB7FBF" w:rsidRPr="00EB7FBF" w:rsidRDefault="00EB7FBF" w:rsidP="00EB7FBF">
      <w:pPr>
        <w:ind w:left="644"/>
        <w:jc w:val="both"/>
        <w:rPr>
          <w:rFonts w:ascii="Times New Roman" w:hAnsi="Times New Roman" w:cs="Times New Roman"/>
          <w:sz w:val="24"/>
          <w:szCs w:val="24"/>
        </w:rPr>
      </w:pPr>
      <w:r w:rsidRPr="00EB7FBF">
        <w:rPr>
          <w:rFonts w:ascii="Times New Roman" w:hAnsi="Times New Roman" w:cs="Times New Roman"/>
          <w:b/>
          <w:sz w:val="24"/>
          <w:szCs w:val="24"/>
        </w:rPr>
        <w:t xml:space="preserve">Część nr 6: </w:t>
      </w:r>
      <w:r w:rsidRPr="00EB7FBF">
        <w:rPr>
          <w:rFonts w:ascii="Times New Roman" w:hAnsi="Times New Roman" w:cs="Times New Roman"/>
          <w:bCs/>
          <w:iCs/>
          <w:sz w:val="24"/>
          <w:szCs w:val="24"/>
        </w:rPr>
        <w:t xml:space="preserve">dostawa baterii wskazanych </w:t>
      </w:r>
      <w:r w:rsidR="00BF4E69" w:rsidRPr="00EB7FBF">
        <w:rPr>
          <w:rFonts w:ascii="Times New Roman" w:hAnsi="Times New Roman" w:cs="Times New Roman"/>
          <w:bCs/>
          <w:iCs/>
          <w:sz w:val="24"/>
          <w:szCs w:val="24"/>
        </w:rPr>
        <w:t xml:space="preserve">w </w:t>
      </w:r>
      <w:r w:rsidR="00BF4E69">
        <w:rPr>
          <w:rFonts w:ascii="Times New Roman" w:hAnsi="Times New Roman" w:cs="Times New Roman"/>
          <w:bCs/>
          <w:iCs/>
          <w:sz w:val="24"/>
          <w:szCs w:val="24"/>
        </w:rPr>
        <w:t>Części III- opis przedmiotu zamówienia</w:t>
      </w:r>
      <w:r w:rsidRPr="00EB7FBF">
        <w:rPr>
          <w:rFonts w:ascii="Times New Roman" w:hAnsi="Times New Roman" w:cs="Times New Roman"/>
          <w:sz w:val="24"/>
          <w:szCs w:val="24"/>
        </w:rPr>
        <w:t>;</w:t>
      </w:r>
    </w:p>
    <w:p w14:paraId="523F17C9" w14:textId="509A4F24" w:rsidR="00EB7FBF" w:rsidRPr="00EB7FBF" w:rsidRDefault="00EB7FBF" w:rsidP="00EB7FBF">
      <w:pPr>
        <w:ind w:left="644"/>
        <w:jc w:val="both"/>
        <w:rPr>
          <w:rFonts w:ascii="Times New Roman" w:hAnsi="Times New Roman" w:cs="Times New Roman"/>
          <w:sz w:val="24"/>
          <w:szCs w:val="24"/>
        </w:rPr>
      </w:pPr>
      <w:r w:rsidRPr="00EB7FBF">
        <w:rPr>
          <w:rFonts w:ascii="Times New Roman" w:hAnsi="Times New Roman" w:cs="Times New Roman"/>
          <w:b/>
          <w:sz w:val="24"/>
          <w:szCs w:val="24"/>
        </w:rPr>
        <w:t xml:space="preserve">Część nr 7: </w:t>
      </w:r>
      <w:r w:rsidRPr="00EB7FBF">
        <w:rPr>
          <w:rFonts w:ascii="Times New Roman" w:hAnsi="Times New Roman" w:cs="Times New Roman"/>
          <w:bCs/>
          <w:iCs/>
          <w:sz w:val="24"/>
          <w:szCs w:val="24"/>
        </w:rPr>
        <w:t xml:space="preserve">dostawa akumulatora, wskazanego </w:t>
      </w:r>
      <w:r w:rsidR="00BF4E69" w:rsidRPr="00EB7FBF">
        <w:rPr>
          <w:rFonts w:ascii="Times New Roman" w:hAnsi="Times New Roman" w:cs="Times New Roman"/>
          <w:bCs/>
          <w:iCs/>
          <w:sz w:val="24"/>
          <w:szCs w:val="24"/>
        </w:rPr>
        <w:t xml:space="preserve">w </w:t>
      </w:r>
      <w:r w:rsidR="00BF4E69">
        <w:rPr>
          <w:rFonts w:ascii="Times New Roman" w:hAnsi="Times New Roman" w:cs="Times New Roman"/>
          <w:bCs/>
          <w:iCs/>
          <w:sz w:val="24"/>
          <w:szCs w:val="24"/>
        </w:rPr>
        <w:t>Części III- opis przedmiotu zamówienia</w:t>
      </w:r>
      <w:r w:rsidRPr="00EB7FBF">
        <w:rPr>
          <w:rFonts w:ascii="Times New Roman" w:hAnsi="Times New Roman" w:cs="Times New Roman"/>
          <w:sz w:val="24"/>
          <w:szCs w:val="24"/>
        </w:rPr>
        <w:t>;</w:t>
      </w:r>
    </w:p>
    <w:p w14:paraId="59806850" w14:textId="5E740792" w:rsidR="00EB7FBF" w:rsidRPr="00EB7FBF" w:rsidRDefault="00EB7FBF" w:rsidP="00EB7FBF">
      <w:pPr>
        <w:ind w:left="644"/>
        <w:jc w:val="both"/>
        <w:rPr>
          <w:rFonts w:ascii="Times New Roman" w:hAnsi="Times New Roman" w:cs="Times New Roman"/>
          <w:sz w:val="24"/>
          <w:szCs w:val="24"/>
        </w:rPr>
      </w:pPr>
      <w:r w:rsidRPr="00EB7FBF">
        <w:rPr>
          <w:rFonts w:ascii="Times New Roman" w:hAnsi="Times New Roman" w:cs="Times New Roman"/>
          <w:b/>
          <w:sz w:val="24"/>
          <w:szCs w:val="24"/>
        </w:rPr>
        <w:t xml:space="preserve">Część nr 8: </w:t>
      </w:r>
      <w:r w:rsidRPr="00EB7FBF">
        <w:rPr>
          <w:rFonts w:ascii="Times New Roman" w:hAnsi="Times New Roman" w:cs="Times New Roman"/>
          <w:bCs/>
          <w:iCs/>
          <w:sz w:val="24"/>
          <w:szCs w:val="24"/>
        </w:rPr>
        <w:t xml:space="preserve">dostawa baterii wskazanych </w:t>
      </w:r>
      <w:r w:rsidR="00BF4E69" w:rsidRPr="00EB7FBF">
        <w:rPr>
          <w:rFonts w:ascii="Times New Roman" w:hAnsi="Times New Roman" w:cs="Times New Roman"/>
          <w:bCs/>
          <w:iCs/>
          <w:sz w:val="24"/>
          <w:szCs w:val="24"/>
        </w:rPr>
        <w:t xml:space="preserve">w </w:t>
      </w:r>
      <w:r w:rsidR="00BF4E69">
        <w:rPr>
          <w:rFonts w:ascii="Times New Roman" w:hAnsi="Times New Roman" w:cs="Times New Roman"/>
          <w:bCs/>
          <w:iCs/>
          <w:sz w:val="24"/>
          <w:szCs w:val="24"/>
        </w:rPr>
        <w:t>Części III- opis przedmiotu zamówienia</w:t>
      </w:r>
      <w:r w:rsidRPr="00EB7FBF">
        <w:rPr>
          <w:rFonts w:ascii="Times New Roman" w:hAnsi="Times New Roman" w:cs="Times New Roman"/>
          <w:sz w:val="24"/>
          <w:szCs w:val="24"/>
        </w:rPr>
        <w:t>;</w:t>
      </w:r>
    </w:p>
    <w:p w14:paraId="2E2EAD4A" w14:textId="3752E876" w:rsidR="00EB7FBF" w:rsidRPr="00EB7FBF" w:rsidRDefault="00EB7FBF" w:rsidP="00EB7FBF">
      <w:pPr>
        <w:ind w:left="644"/>
        <w:jc w:val="both"/>
        <w:rPr>
          <w:rFonts w:ascii="Times New Roman" w:hAnsi="Times New Roman" w:cs="Times New Roman"/>
          <w:sz w:val="24"/>
          <w:szCs w:val="24"/>
        </w:rPr>
      </w:pPr>
      <w:r w:rsidRPr="00EB7FBF">
        <w:rPr>
          <w:rFonts w:ascii="Times New Roman" w:hAnsi="Times New Roman" w:cs="Times New Roman"/>
          <w:b/>
          <w:sz w:val="24"/>
          <w:szCs w:val="24"/>
        </w:rPr>
        <w:t xml:space="preserve">Część nr 9: </w:t>
      </w:r>
      <w:r w:rsidRPr="00EB7FBF">
        <w:rPr>
          <w:rFonts w:ascii="Times New Roman" w:hAnsi="Times New Roman" w:cs="Times New Roman"/>
          <w:bCs/>
          <w:iCs/>
          <w:sz w:val="24"/>
          <w:szCs w:val="24"/>
        </w:rPr>
        <w:t xml:space="preserve">dostawa akumulatora, wskazanego </w:t>
      </w:r>
      <w:r w:rsidR="00BF4E69" w:rsidRPr="00EB7FBF">
        <w:rPr>
          <w:rFonts w:ascii="Times New Roman" w:hAnsi="Times New Roman" w:cs="Times New Roman"/>
          <w:bCs/>
          <w:iCs/>
          <w:sz w:val="24"/>
          <w:szCs w:val="24"/>
        </w:rPr>
        <w:t xml:space="preserve">w </w:t>
      </w:r>
      <w:r w:rsidR="00BF4E69">
        <w:rPr>
          <w:rFonts w:ascii="Times New Roman" w:hAnsi="Times New Roman" w:cs="Times New Roman"/>
          <w:bCs/>
          <w:iCs/>
          <w:sz w:val="24"/>
          <w:szCs w:val="24"/>
        </w:rPr>
        <w:t>Części III- opis przedmiotu zamówienia</w:t>
      </w:r>
      <w:r w:rsidRPr="00EB7FBF">
        <w:rPr>
          <w:rFonts w:ascii="Times New Roman" w:hAnsi="Times New Roman" w:cs="Times New Roman"/>
          <w:sz w:val="24"/>
          <w:szCs w:val="24"/>
        </w:rPr>
        <w:t>;</w:t>
      </w:r>
    </w:p>
    <w:p w14:paraId="4FBABCC2" w14:textId="38C165BA" w:rsidR="00EB7FBF" w:rsidRPr="00EB7FBF" w:rsidRDefault="00EB7FBF" w:rsidP="00EB7FBF">
      <w:pPr>
        <w:ind w:left="644"/>
        <w:jc w:val="both"/>
        <w:rPr>
          <w:rFonts w:ascii="Times New Roman" w:hAnsi="Times New Roman" w:cs="Times New Roman"/>
          <w:sz w:val="24"/>
          <w:szCs w:val="24"/>
        </w:rPr>
      </w:pPr>
      <w:r w:rsidRPr="00EB7FBF">
        <w:rPr>
          <w:rFonts w:ascii="Times New Roman" w:hAnsi="Times New Roman" w:cs="Times New Roman"/>
          <w:b/>
          <w:sz w:val="24"/>
          <w:szCs w:val="24"/>
        </w:rPr>
        <w:t xml:space="preserve">Część nr 10: </w:t>
      </w:r>
      <w:r w:rsidRPr="00EB7FBF">
        <w:rPr>
          <w:rFonts w:ascii="Times New Roman" w:hAnsi="Times New Roman" w:cs="Times New Roman"/>
          <w:bCs/>
          <w:iCs/>
          <w:sz w:val="24"/>
          <w:szCs w:val="24"/>
        </w:rPr>
        <w:t xml:space="preserve">dostawa akumulatora, wskazanego </w:t>
      </w:r>
      <w:r w:rsidR="00BF4E69" w:rsidRPr="00EB7FBF">
        <w:rPr>
          <w:rFonts w:ascii="Times New Roman" w:hAnsi="Times New Roman" w:cs="Times New Roman"/>
          <w:bCs/>
          <w:iCs/>
          <w:sz w:val="24"/>
          <w:szCs w:val="24"/>
        </w:rPr>
        <w:t xml:space="preserve">w </w:t>
      </w:r>
      <w:r w:rsidR="00BF4E69">
        <w:rPr>
          <w:rFonts w:ascii="Times New Roman" w:hAnsi="Times New Roman" w:cs="Times New Roman"/>
          <w:bCs/>
          <w:iCs/>
          <w:sz w:val="24"/>
          <w:szCs w:val="24"/>
        </w:rPr>
        <w:t>Części III- opis przedmiotu zamówienia</w:t>
      </w:r>
      <w:r w:rsidRPr="00EB7FBF">
        <w:rPr>
          <w:rFonts w:ascii="Times New Roman" w:hAnsi="Times New Roman" w:cs="Times New Roman"/>
          <w:sz w:val="24"/>
          <w:szCs w:val="24"/>
        </w:rPr>
        <w:t>;</w:t>
      </w:r>
    </w:p>
    <w:p w14:paraId="49E84641" w14:textId="2CF67120" w:rsidR="00EB7FBF" w:rsidRPr="00EB7FBF" w:rsidRDefault="00EB7FBF" w:rsidP="00EB7FBF">
      <w:pPr>
        <w:ind w:left="644"/>
        <w:jc w:val="both"/>
        <w:rPr>
          <w:rFonts w:ascii="Times New Roman" w:hAnsi="Times New Roman" w:cs="Times New Roman"/>
          <w:sz w:val="24"/>
          <w:szCs w:val="24"/>
        </w:rPr>
      </w:pPr>
      <w:r w:rsidRPr="00EB7FBF">
        <w:rPr>
          <w:rFonts w:ascii="Times New Roman" w:hAnsi="Times New Roman" w:cs="Times New Roman"/>
          <w:b/>
          <w:sz w:val="24"/>
          <w:szCs w:val="24"/>
        </w:rPr>
        <w:t xml:space="preserve">Część nr 11: </w:t>
      </w:r>
      <w:r w:rsidRPr="00EB7FBF">
        <w:rPr>
          <w:rFonts w:ascii="Times New Roman" w:hAnsi="Times New Roman" w:cs="Times New Roman"/>
          <w:bCs/>
          <w:iCs/>
          <w:sz w:val="24"/>
          <w:szCs w:val="24"/>
        </w:rPr>
        <w:t xml:space="preserve">dostawa akumulatorów i baterii, wskazanego </w:t>
      </w:r>
      <w:r w:rsidR="00BF4E69" w:rsidRPr="00EB7FBF">
        <w:rPr>
          <w:rFonts w:ascii="Times New Roman" w:hAnsi="Times New Roman" w:cs="Times New Roman"/>
          <w:bCs/>
          <w:iCs/>
          <w:sz w:val="24"/>
          <w:szCs w:val="24"/>
        </w:rPr>
        <w:t xml:space="preserve">w </w:t>
      </w:r>
      <w:r w:rsidR="00BF4E69">
        <w:rPr>
          <w:rFonts w:ascii="Times New Roman" w:hAnsi="Times New Roman" w:cs="Times New Roman"/>
          <w:bCs/>
          <w:iCs/>
          <w:sz w:val="24"/>
          <w:szCs w:val="24"/>
        </w:rPr>
        <w:t>Części III- opis przedmiotu zamówienia</w:t>
      </w:r>
      <w:r>
        <w:rPr>
          <w:rFonts w:ascii="Times New Roman" w:hAnsi="Times New Roman" w:cs="Times New Roman"/>
          <w:sz w:val="24"/>
          <w:szCs w:val="24"/>
        </w:rPr>
        <w:t>.</w:t>
      </w:r>
    </w:p>
    <w:p w14:paraId="5D3D36E0" w14:textId="246B88FA" w:rsidR="00747AEF" w:rsidRPr="00747AEF" w:rsidRDefault="00747AEF" w:rsidP="003A2BD0">
      <w:pPr>
        <w:spacing w:after="0"/>
        <w:ind w:left="426"/>
        <w:jc w:val="both"/>
        <w:rPr>
          <w:rFonts w:ascii="Times New Roman" w:eastAsia="Times New Roman" w:hAnsi="Times New Roman" w:cs="Times New Roman"/>
          <w:sz w:val="24"/>
          <w:szCs w:val="24"/>
          <w:lang w:eastAsia="pl-PL"/>
        </w:rPr>
      </w:pPr>
      <w:r w:rsidRPr="00747AEF">
        <w:rPr>
          <w:rFonts w:ascii="Times New Roman" w:eastAsia="Times New Roman" w:hAnsi="Times New Roman" w:cs="Times New Roman"/>
          <w:sz w:val="24"/>
          <w:szCs w:val="24"/>
          <w:lang w:eastAsia="pl-PL"/>
        </w:rPr>
        <w:t xml:space="preserve">Szczegółowy opis i zakres przedmiotu zamówienia zawiera </w:t>
      </w:r>
      <w:r w:rsidR="00EB7FBF">
        <w:rPr>
          <w:rFonts w:ascii="Times New Roman" w:eastAsia="Times New Roman" w:hAnsi="Times New Roman" w:cs="Times New Roman"/>
          <w:sz w:val="24"/>
          <w:szCs w:val="24"/>
          <w:lang w:eastAsia="pl-PL"/>
        </w:rPr>
        <w:t>Część III – opis przedmiotu zamówienia</w:t>
      </w:r>
      <w:r w:rsidR="007E6F3A">
        <w:rPr>
          <w:rFonts w:ascii="Times New Roman" w:eastAsia="Times New Roman" w:hAnsi="Times New Roman" w:cs="Times New Roman"/>
          <w:sz w:val="24"/>
          <w:szCs w:val="24"/>
          <w:lang w:eastAsia="pl-PL"/>
        </w:rPr>
        <w:t>, w </w:t>
      </w:r>
      <w:r w:rsidRPr="00747AEF">
        <w:rPr>
          <w:rFonts w:ascii="Times New Roman" w:eastAsia="Times New Roman" w:hAnsi="Times New Roman" w:cs="Times New Roman"/>
          <w:sz w:val="24"/>
          <w:szCs w:val="24"/>
          <w:lang w:eastAsia="pl-PL"/>
        </w:rPr>
        <w:t xml:space="preserve">którym zawarte są żądane parametry jakościowe produktów. Wymagania dotyczące realizacji umowy, gwarancji, </w:t>
      </w:r>
      <w:r w:rsidR="00FF6CA3">
        <w:rPr>
          <w:rFonts w:ascii="Times New Roman" w:eastAsia="Times New Roman" w:hAnsi="Times New Roman" w:cs="Times New Roman"/>
          <w:sz w:val="24"/>
          <w:szCs w:val="24"/>
          <w:lang w:eastAsia="pl-PL"/>
        </w:rPr>
        <w:t>kar zawarte są w Części nr II S</w:t>
      </w:r>
      <w:r w:rsidRPr="00747AEF">
        <w:rPr>
          <w:rFonts w:ascii="Times New Roman" w:eastAsia="Times New Roman" w:hAnsi="Times New Roman" w:cs="Times New Roman"/>
          <w:sz w:val="24"/>
          <w:szCs w:val="24"/>
          <w:lang w:eastAsia="pl-PL"/>
        </w:rPr>
        <w:t xml:space="preserve">WZ – </w:t>
      </w:r>
      <w:r w:rsidR="007E6F3A">
        <w:rPr>
          <w:rFonts w:ascii="Times New Roman" w:eastAsia="Times New Roman" w:hAnsi="Times New Roman" w:cs="Times New Roman"/>
          <w:sz w:val="24"/>
          <w:szCs w:val="24"/>
          <w:lang w:eastAsia="pl-PL"/>
        </w:rPr>
        <w:t>Projektowane postanowienia umowy</w:t>
      </w:r>
      <w:r w:rsidRPr="00747AEF">
        <w:rPr>
          <w:rFonts w:ascii="Times New Roman" w:eastAsia="Times New Roman" w:hAnsi="Times New Roman" w:cs="Times New Roman"/>
          <w:sz w:val="24"/>
          <w:szCs w:val="24"/>
          <w:lang w:eastAsia="pl-PL"/>
        </w:rPr>
        <w:t>.</w:t>
      </w:r>
    </w:p>
    <w:p w14:paraId="106F1C53" w14:textId="77777777" w:rsidR="00747AEF" w:rsidRPr="00747AEF" w:rsidRDefault="00747AEF"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747AEF">
        <w:rPr>
          <w:rFonts w:ascii="Times New Roman" w:eastAsia="Times New Roman" w:hAnsi="Times New Roman" w:cs="Times New Roman"/>
          <w:sz w:val="24"/>
          <w:szCs w:val="24"/>
          <w:lang w:eastAsia="pl-PL"/>
        </w:rPr>
        <w:t xml:space="preserve">Zamawiający dopuszcza złożenie ofert równoważnych w przedmiocie zamówienia, przy czym Wykonawca powołujący się na rozwiązania równoważne obowiązany jest wykazać, że oferowane produkty spełniają wymagania Zamawiającego. Przez ofertę równoważną Zamawiający rozumie asortyment o parametrach i standardach </w:t>
      </w:r>
      <w:r w:rsidRPr="00747AEF">
        <w:rPr>
          <w:rFonts w:ascii="Times New Roman" w:eastAsia="Times New Roman" w:hAnsi="Times New Roman" w:cs="Times New Roman"/>
          <w:sz w:val="24"/>
          <w:szCs w:val="24"/>
          <w:lang w:eastAsia="pl-PL"/>
        </w:rPr>
        <w:lastRenderedPageBreak/>
        <w:t>jakościowych takich samych bądź lepszych w stosunku do asortymentu wskazanego (pożądanego) przez Zamawiającego.</w:t>
      </w:r>
    </w:p>
    <w:p w14:paraId="119E53AD" w14:textId="77777777" w:rsidR="00747AEF" w:rsidRPr="00747AEF" w:rsidRDefault="00747AEF"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747AEF">
        <w:rPr>
          <w:rFonts w:ascii="Times New Roman" w:eastAsia="Times New Roman" w:hAnsi="Times New Roman" w:cs="Times New Roman"/>
          <w:sz w:val="24"/>
          <w:szCs w:val="24"/>
          <w:lang w:eastAsia="pl-PL"/>
        </w:rPr>
        <w:t>Wykonawca zapewni bezpłatny transport do magazynu Zamawiającego znajdującego się przy ul. Marsa 80, 04-520 Warszawa.</w:t>
      </w:r>
    </w:p>
    <w:p w14:paraId="01FCDE2E" w14:textId="77777777" w:rsidR="00747AEF" w:rsidRPr="00747AEF" w:rsidRDefault="00747AEF"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747AEF">
        <w:rPr>
          <w:rFonts w:ascii="Times New Roman" w:eastAsia="Times New Roman" w:hAnsi="Times New Roman" w:cs="Times New Roman"/>
          <w:sz w:val="24"/>
          <w:szCs w:val="24"/>
          <w:lang w:eastAsia="pl-PL"/>
        </w:rPr>
        <w:t>Przekazanie przedmiotu umowy nastąpi w siedzibie Zamawiającego na podstawie protokołu odbioru lub dokumentu WZ, który będzie podstawą wystawienia faktury.</w:t>
      </w:r>
    </w:p>
    <w:p w14:paraId="5CE44561" w14:textId="4953FE25" w:rsidR="00747AEF" w:rsidRPr="00747AEF" w:rsidRDefault="00747AEF"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747AEF">
        <w:rPr>
          <w:rFonts w:ascii="Times New Roman" w:eastAsia="Times New Roman" w:hAnsi="Times New Roman" w:cs="Times New Roman"/>
          <w:sz w:val="24"/>
          <w:szCs w:val="24"/>
          <w:lang w:eastAsia="pl-PL"/>
        </w:rPr>
        <w:t>Za przyjęcie przedmiotu umowy rozumie się podpisanie przez Zamawiającego protokołu odbioru lub dokumentu WZ.</w:t>
      </w:r>
    </w:p>
    <w:p w14:paraId="3C467CB2" w14:textId="77777777" w:rsidR="00747AEF" w:rsidRPr="00747AEF" w:rsidRDefault="00747AEF"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4E6EF7">
        <w:rPr>
          <w:rFonts w:ascii="Times New Roman" w:eastAsia="Times New Roman" w:hAnsi="Times New Roman" w:cs="Times New Roman"/>
          <w:sz w:val="24"/>
          <w:szCs w:val="24"/>
          <w:lang w:eastAsia="pl-PL"/>
        </w:rPr>
        <w:t>Towar wadliwy nie zostanie przyjęty, a Wykonawca zobowiązany będzie odebrać i uzupełnić towar na swój koszt w terminie obowiązywania umowy.</w:t>
      </w:r>
    </w:p>
    <w:p w14:paraId="772A9D11" w14:textId="77777777" w:rsidR="00747AEF" w:rsidRPr="00747AEF" w:rsidRDefault="00747AEF"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4E6EF7">
        <w:rPr>
          <w:rFonts w:ascii="Times New Roman" w:eastAsia="Times New Roman" w:hAnsi="Times New Roman" w:cs="Times New Roman"/>
          <w:sz w:val="24"/>
          <w:szCs w:val="24"/>
          <w:lang w:eastAsia="pl-PL"/>
        </w:rPr>
        <w:t>Wraz z dostawą towaru Wykonawca jest zobowiązany przedstawić informację o okresie przydatności do użycia danego produktu, jeśli nie będzie to wynikało z dostarczonych dokumentów lub opakowania.</w:t>
      </w:r>
    </w:p>
    <w:p w14:paraId="38D87E4D" w14:textId="77777777" w:rsidR="00747AEF" w:rsidRPr="00747AEF" w:rsidRDefault="00747AEF"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4E6EF7">
        <w:rPr>
          <w:rFonts w:ascii="Times New Roman" w:eastAsia="Times New Roman" w:hAnsi="Times New Roman" w:cs="Times New Roman"/>
          <w:sz w:val="24"/>
          <w:szCs w:val="24"/>
          <w:lang w:eastAsia="pl-PL"/>
        </w:rPr>
        <w:t>Zamawiający wymaga, aby przedmioty zamówienia były nowe nieużywane oraz posiadały oryginalne, nieuszkodzone  opakowania, zapobiegające zawilgoceniu oraz uszkodzeniu towaru.</w:t>
      </w:r>
    </w:p>
    <w:p w14:paraId="647223D1" w14:textId="3CB9FD78" w:rsidR="00747AEF" w:rsidRPr="00747AEF" w:rsidRDefault="00747AEF"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4E6EF7">
        <w:rPr>
          <w:rFonts w:ascii="Times New Roman" w:eastAsia="Times New Roman" w:hAnsi="Times New Roman" w:cs="Times New Roman"/>
          <w:sz w:val="24"/>
          <w:szCs w:val="24"/>
          <w:lang w:eastAsia="pl-PL"/>
        </w:rPr>
        <w:t>Zamawiający wymaga, aby dostarczone produkty b</w:t>
      </w:r>
      <w:r w:rsidR="007E6F3A">
        <w:rPr>
          <w:rFonts w:ascii="Times New Roman" w:eastAsia="Times New Roman" w:hAnsi="Times New Roman" w:cs="Times New Roman"/>
          <w:sz w:val="24"/>
          <w:szCs w:val="24"/>
          <w:lang w:eastAsia="pl-PL"/>
        </w:rPr>
        <w:t xml:space="preserve">yły oznaczone zgodnie z danymi </w:t>
      </w:r>
      <w:r w:rsidRPr="004E6EF7">
        <w:rPr>
          <w:rFonts w:ascii="Times New Roman" w:eastAsia="Times New Roman" w:hAnsi="Times New Roman" w:cs="Times New Roman"/>
          <w:sz w:val="24"/>
          <w:szCs w:val="24"/>
          <w:lang w:eastAsia="pl-PL"/>
        </w:rPr>
        <w:t xml:space="preserve">określonymi w Formularzu </w:t>
      </w:r>
      <w:r>
        <w:rPr>
          <w:rFonts w:ascii="Times New Roman" w:eastAsia="Times New Roman" w:hAnsi="Times New Roman" w:cs="Times New Roman"/>
          <w:sz w:val="24"/>
          <w:szCs w:val="24"/>
          <w:lang w:eastAsia="pl-PL"/>
        </w:rPr>
        <w:t>ofertowym</w:t>
      </w:r>
      <w:r w:rsidRPr="004E6EF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załącznik nr 1</w:t>
      </w:r>
      <w:r w:rsidR="007E6F3A">
        <w:rPr>
          <w:rFonts w:ascii="Times New Roman" w:eastAsia="Times New Roman" w:hAnsi="Times New Roman" w:cs="Times New Roman"/>
          <w:sz w:val="24"/>
          <w:szCs w:val="24"/>
          <w:lang w:eastAsia="pl-PL"/>
        </w:rPr>
        <w:t xml:space="preserve"> do S</w:t>
      </w:r>
      <w:r w:rsidRPr="004E6EF7">
        <w:rPr>
          <w:rFonts w:ascii="Times New Roman" w:eastAsia="Times New Roman" w:hAnsi="Times New Roman" w:cs="Times New Roman"/>
          <w:sz w:val="24"/>
          <w:szCs w:val="24"/>
          <w:lang w:eastAsia="pl-PL"/>
        </w:rPr>
        <w:t>WZ).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w:t>
      </w:r>
    </w:p>
    <w:p w14:paraId="09D4EC96" w14:textId="3F7CC122" w:rsidR="00747AEF" w:rsidRPr="00747AEF" w:rsidRDefault="00747AEF"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4E6EF7">
        <w:rPr>
          <w:rFonts w:ascii="Times New Roman" w:eastAsia="Times New Roman" w:hAnsi="Times New Roman" w:cs="Times New Roman"/>
          <w:sz w:val="24"/>
          <w:szCs w:val="24"/>
          <w:lang w:eastAsia="pl-PL"/>
        </w:rPr>
        <w:t>W przypadku, gdy dostarczony towar (w części lub całości) nie będzie odpowia</w:t>
      </w:r>
      <w:r w:rsidR="007E6F3A">
        <w:rPr>
          <w:rFonts w:ascii="Times New Roman" w:eastAsia="Times New Roman" w:hAnsi="Times New Roman" w:cs="Times New Roman"/>
          <w:sz w:val="24"/>
          <w:szCs w:val="24"/>
          <w:lang w:eastAsia="pl-PL"/>
        </w:rPr>
        <w:t>dał opisowi określonemu w S</w:t>
      </w:r>
      <w:r>
        <w:rPr>
          <w:rFonts w:ascii="Times New Roman" w:eastAsia="Times New Roman" w:hAnsi="Times New Roman" w:cs="Times New Roman"/>
          <w:sz w:val="24"/>
          <w:szCs w:val="24"/>
          <w:lang w:eastAsia="pl-PL"/>
        </w:rPr>
        <w:t xml:space="preserve">WZ </w:t>
      </w:r>
      <w:r w:rsidRPr="004E6EF7">
        <w:rPr>
          <w:rFonts w:ascii="Times New Roman" w:eastAsia="Times New Roman" w:hAnsi="Times New Roman" w:cs="Times New Roman"/>
          <w:sz w:val="24"/>
          <w:szCs w:val="24"/>
          <w:lang w:eastAsia="pl-PL"/>
        </w:rPr>
        <w:t>(</w:t>
      </w:r>
      <w:r w:rsidR="003A2BD0">
        <w:rPr>
          <w:rFonts w:ascii="Times New Roman" w:eastAsia="Times New Roman" w:hAnsi="Times New Roman" w:cs="Times New Roman"/>
          <w:sz w:val="24"/>
          <w:szCs w:val="24"/>
          <w:lang w:eastAsia="pl-PL"/>
        </w:rPr>
        <w:t>CZĘŚĆ III –opis przedmiotu zamówienia</w:t>
      </w:r>
      <w:r w:rsidRPr="004E6EF7">
        <w:rPr>
          <w:rFonts w:ascii="Times New Roman" w:eastAsia="Times New Roman" w:hAnsi="Times New Roman" w:cs="Times New Roman"/>
          <w:sz w:val="24"/>
          <w:szCs w:val="24"/>
          <w:lang w:eastAsia="pl-PL"/>
        </w:rPr>
        <w:t>) – Zamaw</w:t>
      </w:r>
      <w:r>
        <w:rPr>
          <w:rFonts w:ascii="Times New Roman" w:eastAsia="Times New Roman" w:hAnsi="Times New Roman" w:cs="Times New Roman"/>
          <w:sz w:val="24"/>
          <w:szCs w:val="24"/>
          <w:lang w:eastAsia="pl-PL"/>
        </w:rPr>
        <w:t>iający odmówi przyjęcia towaru,</w:t>
      </w:r>
      <w:r w:rsidRPr="004E6EF7">
        <w:rPr>
          <w:rFonts w:ascii="Times New Roman" w:eastAsia="Times New Roman" w:hAnsi="Times New Roman" w:cs="Times New Roman"/>
          <w:sz w:val="24"/>
          <w:szCs w:val="24"/>
          <w:lang w:eastAsia="pl-PL"/>
        </w:rPr>
        <w:t xml:space="preserve"> a Wykonawca zobowiązany będzie do dostarczenia</w:t>
      </w:r>
      <w:r w:rsidR="007E6F3A">
        <w:rPr>
          <w:rFonts w:ascii="Times New Roman" w:eastAsia="Times New Roman" w:hAnsi="Times New Roman" w:cs="Times New Roman"/>
          <w:sz w:val="24"/>
          <w:szCs w:val="24"/>
          <w:lang w:eastAsia="pl-PL"/>
        </w:rPr>
        <w:t xml:space="preserve"> towaru zgodnego z </w:t>
      </w:r>
      <w:r>
        <w:rPr>
          <w:rFonts w:ascii="Times New Roman" w:eastAsia="Times New Roman" w:hAnsi="Times New Roman" w:cs="Times New Roman"/>
          <w:sz w:val="24"/>
          <w:szCs w:val="24"/>
          <w:lang w:eastAsia="pl-PL"/>
        </w:rPr>
        <w:t xml:space="preserve">przedmiotem </w:t>
      </w:r>
      <w:r w:rsidRPr="004E6EF7">
        <w:rPr>
          <w:rFonts w:ascii="Times New Roman" w:eastAsia="Times New Roman" w:hAnsi="Times New Roman" w:cs="Times New Roman"/>
          <w:sz w:val="24"/>
          <w:szCs w:val="24"/>
          <w:lang w:eastAsia="pl-PL"/>
        </w:rPr>
        <w:t>zamówienia w terminie trwania umowy na swój koszt.</w:t>
      </w:r>
    </w:p>
    <w:p w14:paraId="4884D9EF" w14:textId="2F576407" w:rsidR="00747AEF" w:rsidRPr="00747AEF" w:rsidRDefault="00747AEF"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747AEF">
        <w:rPr>
          <w:rFonts w:ascii="Times New Roman" w:eastAsia="Times New Roman" w:hAnsi="Times New Roman" w:cs="Times New Roman"/>
          <w:sz w:val="24"/>
          <w:szCs w:val="24"/>
          <w:lang w:eastAsia="pl-PL"/>
        </w:rPr>
        <w:t xml:space="preserve">Wymaga się by Wykonawca, </w:t>
      </w:r>
      <w:r w:rsidR="00B2687F">
        <w:rPr>
          <w:rFonts w:ascii="Times New Roman" w:eastAsia="Times New Roman" w:hAnsi="Times New Roman" w:cs="Times New Roman"/>
          <w:sz w:val="24"/>
          <w:szCs w:val="24"/>
          <w:lang w:eastAsia="pl-PL"/>
        </w:rPr>
        <w:t>w tabelce</w:t>
      </w:r>
      <w:r w:rsidRPr="00747AEF">
        <w:rPr>
          <w:rFonts w:ascii="Times New Roman" w:eastAsia="Times New Roman" w:hAnsi="Times New Roman" w:cs="Times New Roman"/>
          <w:sz w:val="24"/>
          <w:szCs w:val="24"/>
          <w:lang w:eastAsia="pl-PL"/>
        </w:rPr>
        <w:t xml:space="preserve"> dla zamówienia podstawowego (załącznik nr 1</w:t>
      </w:r>
      <w:r w:rsidR="00B2687F">
        <w:rPr>
          <w:rFonts w:ascii="Times New Roman" w:eastAsia="Times New Roman" w:hAnsi="Times New Roman" w:cs="Times New Roman"/>
          <w:sz w:val="24"/>
          <w:szCs w:val="24"/>
          <w:lang w:eastAsia="pl-PL"/>
        </w:rPr>
        <w:t>.1. do S</w:t>
      </w:r>
      <w:r w:rsidRPr="00747AEF">
        <w:rPr>
          <w:rFonts w:ascii="Times New Roman" w:eastAsia="Times New Roman" w:hAnsi="Times New Roman" w:cs="Times New Roman"/>
          <w:sz w:val="24"/>
          <w:szCs w:val="24"/>
          <w:lang w:eastAsia="pl-PL"/>
        </w:rPr>
        <w:t>WZ) wpisał nazwę własną i symbol of</w:t>
      </w:r>
      <w:r w:rsidR="00B2687F">
        <w:rPr>
          <w:rFonts w:ascii="Times New Roman" w:eastAsia="Times New Roman" w:hAnsi="Times New Roman" w:cs="Times New Roman"/>
          <w:sz w:val="24"/>
          <w:szCs w:val="24"/>
          <w:lang w:eastAsia="pl-PL"/>
        </w:rPr>
        <w:t xml:space="preserve">erowanego produktu (nazwa handlowa) oraz </w:t>
      </w:r>
      <w:r w:rsidRPr="00747AEF">
        <w:rPr>
          <w:rFonts w:ascii="Times New Roman" w:eastAsia="Times New Roman" w:hAnsi="Times New Roman" w:cs="Times New Roman"/>
          <w:sz w:val="24"/>
          <w:szCs w:val="24"/>
          <w:lang w:eastAsia="pl-PL"/>
        </w:rPr>
        <w:t xml:space="preserve">nazwę producenta, w celu umożliwienia porównania parametrów oferowanych produktów z żądanymi przez Zamawiającego (w przypadku braku możliwości podania takich danych należy wpisać inne oznaczenie pozwalające jednoznacznie zidentyfikować oferowany asortyment). </w:t>
      </w:r>
    </w:p>
    <w:p w14:paraId="2BA97C71" w14:textId="6A7B70DD" w:rsidR="00747AEF" w:rsidRPr="00747AEF" w:rsidRDefault="00747AEF" w:rsidP="0084514B">
      <w:pPr>
        <w:numPr>
          <w:ilvl w:val="0"/>
          <w:numId w:val="40"/>
        </w:numPr>
        <w:tabs>
          <w:tab w:val="clear" w:pos="765"/>
        </w:tabs>
        <w:spacing w:after="0"/>
        <w:ind w:left="426" w:hanging="426"/>
        <w:jc w:val="both"/>
        <w:rPr>
          <w:rFonts w:ascii="Times New Roman" w:eastAsia="Times New Roman" w:hAnsi="Times New Roman" w:cs="Times New Roman"/>
          <w:sz w:val="24"/>
          <w:szCs w:val="24"/>
          <w:lang w:eastAsia="pl-PL"/>
        </w:rPr>
      </w:pPr>
      <w:r w:rsidRPr="004E6EF7">
        <w:rPr>
          <w:rFonts w:ascii="Times New Roman" w:eastAsia="Times New Roman" w:hAnsi="Times New Roman" w:cs="Times New Roman"/>
          <w:sz w:val="24"/>
          <w:szCs w:val="24"/>
          <w:lang w:eastAsia="pl-PL"/>
        </w:rPr>
        <w:t>Na asortyment obowiązywać będzie gwarancja producenta. Wyk</w:t>
      </w:r>
      <w:r>
        <w:rPr>
          <w:rFonts w:ascii="Times New Roman" w:eastAsia="Times New Roman" w:hAnsi="Times New Roman" w:cs="Times New Roman"/>
          <w:sz w:val="24"/>
          <w:szCs w:val="24"/>
          <w:lang w:eastAsia="pl-PL"/>
        </w:rPr>
        <w:t xml:space="preserve">onawca  zobowiązany jest wydać </w:t>
      </w:r>
      <w:r w:rsidRPr="004E6EF7">
        <w:rPr>
          <w:rFonts w:ascii="Times New Roman" w:eastAsia="Times New Roman" w:hAnsi="Times New Roman" w:cs="Times New Roman"/>
          <w:sz w:val="24"/>
          <w:szCs w:val="24"/>
          <w:lang w:eastAsia="pl-PL"/>
        </w:rPr>
        <w:t>Zamawiającemu dokumenty gwarancyjne dostarczonych towarów, jeśli takich udzielił producent. Na towary, dla których producent nie określa terminu gwarancji, odpowiedzialność za jakość dostarczonego towaru przejmuje Wykonawca pr</w:t>
      </w:r>
      <w:r w:rsidR="00B2687F">
        <w:rPr>
          <w:rFonts w:ascii="Times New Roman" w:eastAsia="Times New Roman" w:hAnsi="Times New Roman" w:cs="Times New Roman"/>
          <w:sz w:val="24"/>
          <w:szCs w:val="24"/>
          <w:lang w:eastAsia="pl-PL"/>
        </w:rPr>
        <w:t>zez okres 24 </w:t>
      </w:r>
      <w:r w:rsidRPr="004E6EF7">
        <w:rPr>
          <w:rFonts w:ascii="Times New Roman" w:eastAsia="Times New Roman" w:hAnsi="Times New Roman" w:cs="Times New Roman"/>
          <w:sz w:val="24"/>
          <w:szCs w:val="24"/>
          <w:lang w:eastAsia="pl-PL"/>
        </w:rPr>
        <w:t>miesięcy od daty dostawy do Zamawiającego.</w:t>
      </w:r>
    </w:p>
    <w:p w14:paraId="0F505DED" w14:textId="77777777" w:rsidR="000F2529" w:rsidRPr="00B7271A" w:rsidRDefault="000F2529" w:rsidP="008859CB">
      <w:pPr>
        <w:keepNext/>
        <w:spacing w:after="0"/>
        <w:ind w:left="425" w:hanging="425"/>
        <w:jc w:val="center"/>
        <w:outlineLvl w:val="3"/>
        <w:rPr>
          <w:rFonts w:ascii="Times New Roman" w:eastAsia="Times New Roman" w:hAnsi="Times New Roman" w:cs="Times New Roman"/>
          <w:color w:val="FF0000"/>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1656C" w14:paraId="431D3D33" w14:textId="77777777" w:rsidTr="0031656C">
        <w:trPr>
          <w:trHeight w:val="798"/>
        </w:trPr>
        <w:tc>
          <w:tcPr>
            <w:tcW w:w="9061" w:type="dxa"/>
            <w:shd w:val="clear" w:color="auto" w:fill="F2F2F2" w:themeFill="background1" w:themeFillShade="F2"/>
            <w:vAlign w:val="center"/>
          </w:tcPr>
          <w:p w14:paraId="34DDFC1A" w14:textId="25B8A03C" w:rsidR="0031656C" w:rsidRDefault="0031656C" w:rsidP="0031656C">
            <w:pPr>
              <w:jc w:val="center"/>
              <w:rPr>
                <w:b/>
                <w:color w:val="000000" w:themeColor="text1"/>
                <w:sz w:val="24"/>
                <w:szCs w:val="24"/>
              </w:rPr>
            </w:pPr>
            <w:r>
              <w:rPr>
                <w:b/>
                <w:color w:val="000000" w:themeColor="text1"/>
                <w:sz w:val="24"/>
                <w:szCs w:val="24"/>
              </w:rPr>
              <w:t>ROZDZIAŁ III</w:t>
            </w:r>
            <w:r w:rsidRPr="001071E8">
              <w:rPr>
                <w:b/>
                <w:color w:val="000000" w:themeColor="text1"/>
                <w:sz w:val="24"/>
                <w:szCs w:val="24"/>
              </w:rPr>
              <w:t xml:space="preserve"> - </w:t>
            </w:r>
            <w:r w:rsidRPr="0031656C">
              <w:rPr>
                <w:b/>
                <w:color w:val="000000" w:themeColor="text1"/>
                <w:sz w:val="24"/>
                <w:szCs w:val="24"/>
              </w:rPr>
              <w:t>INFORMACJA O PRZEWIDYWANYCH ZAMÓWIENIACH</w:t>
            </w:r>
          </w:p>
        </w:tc>
      </w:tr>
    </w:tbl>
    <w:p w14:paraId="016D3B22" w14:textId="77777777" w:rsidR="00CB5AFE" w:rsidRPr="000E6EFC" w:rsidRDefault="00CB5AFE" w:rsidP="0084514B">
      <w:pPr>
        <w:numPr>
          <w:ilvl w:val="0"/>
          <w:numId w:val="43"/>
        </w:numPr>
        <w:spacing w:after="0"/>
        <w:ind w:left="426" w:hanging="426"/>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 xml:space="preserve">Zamawiający nie przewiduje możliwości udzielenia dotychczasowemu wykonawcy usług lub robót budowlanych zamówienia polegającego na powtórzeniu podobnych usług lub robót budowalnych (art. 214 ust. 1 pkt 7 ustawy Pzp) oraz dotychczasowemu wykonawcy </w:t>
      </w:r>
      <w:r w:rsidRPr="000E6EFC">
        <w:rPr>
          <w:rFonts w:ascii="Times New Roman" w:eastAsia="Times New Roman" w:hAnsi="Times New Roman" w:cs="Times New Roman"/>
          <w:sz w:val="24"/>
          <w:szCs w:val="24"/>
          <w:lang w:eastAsia="pl-PL"/>
        </w:rPr>
        <w:lastRenderedPageBreak/>
        <w:t>zamówienia podstawowego zamówienia na dodatkowe dostawy (art. 214 ust. 1 pkt 8 ustawy Pzp).</w:t>
      </w:r>
    </w:p>
    <w:p w14:paraId="5682294C" w14:textId="4855A91B" w:rsidR="00CB5AFE" w:rsidRPr="003235E3" w:rsidRDefault="00CB5AFE" w:rsidP="0084514B">
      <w:pPr>
        <w:numPr>
          <w:ilvl w:val="0"/>
          <w:numId w:val="43"/>
        </w:numPr>
        <w:spacing w:after="0"/>
        <w:ind w:left="426" w:hanging="426"/>
        <w:jc w:val="both"/>
        <w:rPr>
          <w:rFonts w:ascii="Times New Roman" w:eastAsia="Times New Roman" w:hAnsi="Times New Roman" w:cs="Times New Roman"/>
          <w:sz w:val="24"/>
          <w:szCs w:val="24"/>
          <w:lang w:eastAsia="pl-PL"/>
        </w:rPr>
      </w:pPr>
      <w:r w:rsidRPr="003235E3">
        <w:rPr>
          <w:rFonts w:ascii="Times New Roman" w:eastAsia="Times New Roman" w:hAnsi="Times New Roman" w:cs="Times New Roman"/>
          <w:sz w:val="24"/>
          <w:szCs w:val="24"/>
          <w:lang w:eastAsia="pl-PL"/>
        </w:rPr>
        <w:t xml:space="preserve">Zamawiający </w:t>
      </w:r>
      <w:r w:rsidR="00EB7FBF">
        <w:rPr>
          <w:rFonts w:ascii="Times New Roman" w:eastAsia="Times New Roman" w:hAnsi="Times New Roman" w:cs="Times New Roman"/>
          <w:sz w:val="24"/>
          <w:szCs w:val="24"/>
          <w:lang w:eastAsia="pl-PL"/>
        </w:rPr>
        <w:t>nie przewiduje zastosowania</w:t>
      </w:r>
      <w:r w:rsidRPr="003235E3">
        <w:rPr>
          <w:rFonts w:ascii="Times New Roman" w:eastAsia="Times New Roman" w:hAnsi="Times New Roman" w:cs="Times New Roman"/>
          <w:sz w:val="24"/>
          <w:szCs w:val="24"/>
          <w:lang w:eastAsia="pl-PL"/>
        </w:rPr>
        <w:t xml:space="preserve"> prawa opcji</w:t>
      </w:r>
      <w:r w:rsidR="00A545BE">
        <w:rPr>
          <w:rFonts w:ascii="Times New Roman" w:eastAsia="Times New Roman" w:hAnsi="Times New Roman" w:cs="Times New Roman"/>
          <w:sz w:val="24"/>
          <w:szCs w:val="24"/>
          <w:lang w:eastAsia="pl-PL"/>
        </w:rPr>
        <w:t xml:space="preserve"> </w:t>
      </w:r>
    </w:p>
    <w:p w14:paraId="52FF3FFC" w14:textId="4D425CAF" w:rsidR="00CB5AFE" w:rsidRPr="003235E3" w:rsidRDefault="00CB5AFE" w:rsidP="0084514B">
      <w:pPr>
        <w:numPr>
          <w:ilvl w:val="0"/>
          <w:numId w:val="43"/>
        </w:numPr>
        <w:spacing w:after="0"/>
        <w:ind w:left="426" w:hanging="426"/>
        <w:jc w:val="both"/>
        <w:rPr>
          <w:rFonts w:ascii="Times New Roman" w:eastAsia="Times New Roman" w:hAnsi="Times New Roman" w:cs="Times New Roman"/>
          <w:sz w:val="24"/>
          <w:szCs w:val="24"/>
          <w:lang w:eastAsia="pl-PL"/>
        </w:rPr>
      </w:pPr>
      <w:r w:rsidRPr="003235E3">
        <w:rPr>
          <w:rFonts w:ascii="Times New Roman" w:eastAsia="Times New Roman" w:hAnsi="Times New Roman" w:cs="Times New Roman"/>
          <w:sz w:val="24"/>
          <w:szCs w:val="24"/>
          <w:lang w:eastAsia="pl-PL"/>
        </w:rPr>
        <w:t>Rozliczenie za wykonanie zamówienia odbywać się będzie na zasadach określonych w Części II – Projektowane postanowienia umowy.</w:t>
      </w:r>
    </w:p>
    <w:p w14:paraId="774FD493" w14:textId="77777777" w:rsidR="00516324" w:rsidRDefault="00516324" w:rsidP="00F54BEA">
      <w:pPr>
        <w:spacing w:after="0"/>
        <w:rPr>
          <w:rFonts w:ascii="Times New Roman" w:eastAsia="Times New Roman" w:hAnsi="Times New Roman" w:cs="Times New Roman"/>
          <w:color w:val="000000" w:themeColor="text1"/>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1656C" w14:paraId="19D294EA" w14:textId="77777777" w:rsidTr="0031656C">
        <w:trPr>
          <w:trHeight w:val="798"/>
        </w:trPr>
        <w:tc>
          <w:tcPr>
            <w:tcW w:w="9061" w:type="dxa"/>
            <w:shd w:val="clear" w:color="auto" w:fill="F2F2F2" w:themeFill="background1" w:themeFillShade="F2"/>
            <w:vAlign w:val="center"/>
          </w:tcPr>
          <w:p w14:paraId="22EDDA0B" w14:textId="44D2DEA0" w:rsidR="0031656C" w:rsidRDefault="0031656C" w:rsidP="0031656C">
            <w:pPr>
              <w:jc w:val="center"/>
              <w:rPr>
                <w:b/>
                <w:color w:val="000000" w:themeColor="text1"/>
                <w:sz w:val="24"/>
                <w:szCs w:val="24"/>
              </w:rPr>
            </w:pPr>
            <w:r>
              <w:rPr>
                <w:b/>
                <w:color w:val="000000" w:themeColor="text1"/>
                <w:sz w:val="24"/>
                <w:szCs w:val="24"/>
              </w:rPr>
              <w:t>ROZDZIAŁ IV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OFERTY WARIANTOWE</w:t>
            </w:r>
          </w:p>
        </w:tc>
      </w:tr>
    </w:tbl>
    <w:p w14:paraId="5285C60E" w14:textId="6DDD9AC3" w:rsidR="005322ED" w:rsidRPr="00B2687F" w:rsidRDefault="00AA0BD7" w:rsidP="008859CB">
      <w:pPr>
        <w:spacing w:after="0"/>
        <w:jc w:val="both"/>
        <w:rPr>
          <w:rFonts w:ascii="Times New Roman" w:eastAsia="Times New Roman" w:hAnsi="Times New Roman" w:cs="Times New Roman"/>
          <w:color w:val="000000" w:themeColor="text1"/>
          <w:sz w:val="24"/>
          <w:szCs w:val="24"/>
          <w:lang w:eastAsia="pl-PL"/>
        </w:rPr>
      </w:pPr>
      <w:r w:rsidRPr="00A75669">
        <w:rPr>
          <w:rFonts w:ascii="Times New Roman" w:eastAsia="Times New Roman" w:hAnsi="Times New Roman" w:cs="Times New Roman"/>
          <w:color w:val="000000" w:themeColor="text1"/>
          <w:sz w:val="24"/>
          <w:szCs w:val="24"/>
          <w:lang w:eastAsia="pl-PL"/>
        </w:rPr>
        <w:t xml:space="preserve">Zamawiający </w:t>
      </w:r>
      <w:r w:rsidRPr="00A75669">
        <w:rPr>
          <w:rFonts w:ascii="Times New Roman" w:eastAsia="Times New Roman" w:hAnsi="Times New Roman" w:cs="Times New Roman"/>
          <w:b/>
          <w:color w:val="000000" w:themeColor="text1"/>
          <w:sz w:val="24"/>
          <w:szCs w:val="24"/>
          <w:lang w:eastAsia="pl-PL"/>
        </w:rPr>
        <w:t>nie dopuszcza</w:t>
      </w:r>
      <w:r w:rsidRPr="00A75669">
        <w:rPr>
          <w:rFonts w:ascii="Times New Roman" w:eastAsia="Times New Roman" w:hAnsi="Times New Roman" w:cs="Times New Roman"/>
          <w:color w:val="000000" w:themeColor="text1"/>
          <w:sz w:val="24"/>
          <w:szCs w:val="24"/>
          <w:lang w:eastAsia="pl-PL"/>
        </w:rPr>
        <w:t xml:space="preserve"> możliwości składania </w:t>
      </w:r>
      <w:r w:rsidRPr="00A75669">
        <w:rPr>
          <w:rFonts w:ascii="Times New Roman" w:eastAsia="Times New Roman" w:hAnsi="Times New Roman" w:cs="Times New Roman"/>
          <w:b/>
          <w:color w:val="000000" w:themeColor="text1"/>
          <w:sz w:val="24"/>
          <w:szCs w:val="24"/>
          <w:lang w:eastAsia="pl-PL"/>
        </w:rPr>
        <w:t>ofert wariantowych</w:t>
      </w:r>
      <w:r w:rsidR="00B2687F">
        <w:rPr>
          <w:rFonts w:ascii="Times New Roman" w:eastAsia="Times New Roman" w:hAnsi="Times New Roman" w:cs="Times New Roman"/>
          <w:color w:val="000000" w:themeColor="text1"/>
          <w:sz w:val="24"/>
          <w:szCs w:val="24"/>
          <w:lang w:eastAsia="pl-PL"/>
        </w:rPr>
        <w:t>.</w:t>
      </w:r>
    </w:p>
    <w:p w14:paraId="4066F149" w14:textId="77777777" w:rsidR="00B2687F" w:rsidRPr="00DC0208" w:rsidRDefault="00B2687F" w:rsidP="008859CB">
      <w:pPr>
        <w:spacing w:after="0"/>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1656C" w14:paraId="37C6BD4E" w14:textId="77777777" w:rsidTr="0031656C">
        <w:trPr>
          <w:trHeight w:val="798"/>
        </w:trPr>
        <w:tc>
          <w:tcPr>
            <w:tcW w:w="9061" w:type="dxa"/>
            <w:shd w:val="clear" w:color="auto" w:fill="F2F2F2" w:themeFill="background1" w:themeFillShade="F2"/>
            <w:vAlign w:val="center"/>
          </w:tcPr>
          <w:p w14:paraId="0CD3E361" w14:textId="41BBD851" w:rsidR="0031656C" w:rsidRDefault="009C39A5" w:rsidP="009C39A5">
            <w:pPr>
              <w:jc w:val="center"/>
              <w:rPr>
                <w:b/>
                <w:color w:val="000000" w:themeColor="text1"/>
                <w:sz w:val="24"/>
                <w:szCs w:val="24"/>
              </w:rPr>
            </w:pPr>
            <w:r>
              <w:rPr>
                <w:b/>
                <w:color w:val="000000" w:themeColor="text1"/>
                <w:sz w:val="24"/>
                <w:szCs w:val="24"/>
              </w:rPr>
              <w:t xml:space="preserve">ROZDZIAŁ </w:t>
            </w:r>
            <w:r w:rsidR="0031656C">
              <w:rPr>
                <w:b/>
                <w:color w:val="000000" w:themeColor="text1"/>
                <w:sz w:val="24"/>
                <w:szCs w:val="24"/>
              </w:rPr>
              <w:t>V</w:t>
            </w:r>
            <w:r w:rsidR="0031656C" w:rsidRPr="001071E8">
              <w:rPr>
                <w:b/>
                <w:color w:val="000000" w:themeColor="text1"/>
                <w:sz w:val="24"/>
                <w:szCs w:val="24"/>
              </w:rPr>
              <w:t xml:space="preserve"> </w:t>
            </w:r>
            <w:r w:rsidR="0031656C">
              <w:rPr>
                <w:b/>
                <w:color w:val="000000" w:themeColor="text1"/>
                <w:sz w:val="24"/>
                <w:szCs w:val="24"/>
              </w:rPr>
              <w:t>–</w:t>
            </w:r>
            <w:r w:rsidR="0031656C" w:rsidRPr="001071E8">
              <w:rPr>
                <w:b/>
                <w:color w:val="000000" w:themeColor="text1"/>
                <w:sz w:val="24"/>
                <w:szCs w:val="24"/>
              </w:rPr>
              <w:t xml:space="preserve"> </w:t>
            </w:r>
            <w:r>
              <w:rPr>
                <w:b/>
                <w:color w:val="000000" w:themeColor="text1"/>
                <w:sz w:val="24"/>
                <w:szCs w:val="24"/>
              </w:rPr>
              <w:t>TERMIN I MIEJSCE WYKONANIA ZAMÓWIENIA</w:t>
            </w:r>
          </w:p>
        </w:tc>
      </w:tr>
    </w:tbl>
    <w:p w14:paraId="3A35919F" w14:textId="77777777" w:rsidR="0031656C" w:rsidRPr="0031656C" w:rsidRDefault="0031656C" w:rsidP="0031656C">
      <w:pPr>
        <w:spacing w:after="0"/>
        <w:ind w:left="426"/>
        <w:contextualSpacing/>
        <w:jc w:val="both"/>
        <w:rPr>
          <w:rFonts w:ascii="Times New Roman" w:hAnsi="Times New Roman" w:cs="Times New Roman"/>
          <w:sz w:val="24"/>
          <w:szCs w:val="24"/>
        </w:rPr>
      </w:pPr>
    </w:p>
    <w:p w14:paraId="560711B5" w14:textId="2BA6E225" w:rsidR="00B007E9" w:rsidRPr="00FF6CA3" w:rsidRDefault="00B007E9" w:rsidP="0084514B">
      <w:pPr>
        <w:numPr>
          <w:ilvl w:val="0"/>
          <w:numId w:val="42"/>
        </w:numPr>
        <w:spacing w:after="0"/>
        <w:ind w:left="426" w:hanging="426"/>
        <w:contextualSpacing/>
        <w:jc w:val="both"/>
        <w:rPr>
          <w:rFonts w:ascii="Times New Roman" w:hAnsi="Times New Roman" w:cs="Times New Roman"/>
          <w:sz w:val="24"/>
          <w:szCs w:val="24"/>
        </w:rPr>
      </w:pPr>
      <w:r w:rsidRPr="00FF6CA3">
        <w:rPr>
          <w:rFonts w:ascii="Times New Roman" w:eastAsia="Times New Roman" w:hAnsi="Times New Roman" w:cs="Times New Roman"/>
          <w:bCs/>
          <w:sz w:val="24"/>
          <w:szCs w:val="24"/>
          <w:lang w:eastAsia="pl-PL"/>
        </w:rPr>
        <w:t>Miejsce wykonania zamówienia: 04-520 Warszawa, ul. Marsa 80</w:t>
      </w:r>
      <w:r w:rsidRPr="00FF6CA3">
        <w:rPr>
          <w:rFonts w:ascii="Times New Roman" w:hAnsi="Times New Roman" w:cs="Times New Roman"/>
          <w:sz w:val="24"/>
          <w:szCs w:val="24"/>
        </w:rPr>
        <w:t>.</w:t>
      </w:r>
    </w:p>
    <w:p w14:paraId="060FEE66" w14:textId="77777777" w:rsidR="00A545BE" w:rsidRPr="00FF6CA3" w:rsidRDefault="00A545BE" w:rsidP="0084514B">
      <w:pPr>
        <w:numPr>
          <w:ilvl w:val="0"/>
          <w:numId w:val="42"/>
        </w:numPr>
        <w:spacing w:after="0"/>
        <w:ind w:left="426" w:hanging="426"/>
        <w:contextualSpacing/>
        <w:jc w:val="both"/>
        <w:rPr>
          <w:rFonts w:ascii="Times New Roman" w:eastAsia="Times New Roman" w:hAnsi="Times New Roman" w:cs="Times New Roman"/>
          <w:bCs/>
          <w:color w:val="000000" w:themeColor="text1"/>
          <w:sz w:val="24"/>
          <w:szCs w:val="24"/>
          <w:lang w:eastAsia="pl-PL"/>
        </w:rPr>
      </w:pPr>
      <w:r w:rsidRPr="00FF6CA3">
        <w:rPr>
          <w:rFonts w:ascii="Times New Roman" w:eastAsia="Times New Roman" w:hAnsi="Times New Roman" w:cs="Times New Roman"/>
          <w:bCs/>
          <w:color w:val="000000" w:themeColor="text1"/>
          <w:sz w:val="24"/>
          <w:szCs w:val="24"/>
          <w:lang w:eastAsia="pl-PL"/>
        </w:rPr>
        <w:t>Planowany termin realizacji zamówienia dla:</w:t>
      </w:r>
    </w:p>
    <w:p w14:paraId="63090E45" w14:textId="26695D75" w:rsidR="00EB7FBF" w:rsidRPr="00DE13AC" w:rsidRDefault="00EB7FBF" w:rsidP="00DE13AC">
      <w:pPr>
        <w:widowControl w:val="0"/>
        <w:spacing w:before="60" w:after="0"/>
        <w:ind w:left="425"/>
        <w:jc w:val="both"/>
        <w:rPr>
          <w:rFonts w:ascii="Times New Roman" w:eastAsia="Times New Roman" w:hAnsi="Times New Roman" w:cs="Times New Roman"/>
          <w:bCs/>
          <w:sz w:val="24"/>
          <w:szCs w:val="24"/>
          <w:lang w:eastAsia="pl-PL"/>
        </w:rPr>
      </w:pPr>
      <w:r w:rsidRPr="00EB7FBF">
        <w:rPr>
          <w:rFonts w:ascii="Times New Roman" w:eastAsia="Times New Roman" w:hAnsi="Times New Roman" w:cs="Times New Roman"/>
          <w:sz w:val="24"/>
          <w:szCs w:val="24"/>
          <w:lang w:eastAsia="pl-PL"/>
        </w:rPr>
        <w:t>a)</w:t>
      </w:r>
      <w:r w:rsidRPr="00EB7FBF">
        <w:rPr>
          <w:rFonts w:ascii="Times New Roman" w:eastAsia="Times New Roman" w:hAnsi="Times New Roman" w:cs="Times New Roman"/>
          <w:sz w:val="24"/>
          <w:szCs w:val="24"/>
          <w:lang w:eastAsia="pl-PL"/>
        </w:rPr>
        <w:tab/>
        <w:t>dla części nr 1, 2, 3, 4, 9, 10, 11 -</w:t>
      </w:r>
      <w:r w:rsidR="00DE13AC" w:rsidRPr="00DE13AC">
        <w:rPr>
          <w:rFonts w:ascii="Times New Roman" w:eastAsia="Times New Roman" w:hAnsi="Times New Roman" w:cs="Times New Roman"/>
          <w:bCs/>
          <w:sz w:val="24"/>
          <w:szCs w:val="24"/>
          <w:lang w:eastAsia="pl-PL"/>
        </w:rPr>
        <w:t xml:space="preserve"> </w:t>
      </w:r>
      <w:r w:rsidR="00DE13AC" w:rsidRPr="00DE13AC">
        <w:rPr>
          <w:rFonts w:ascii="Times New Roman" w:eastAsia="Times New Roman" w:hAnsi="Times New Roman" w:cs="Times New Roman"/>
          <w:bCs/>
          <w:sz w:val="24"/>
          <w:szCs w:val="24"/>
          <w:lang w:eastAsia="pl-PL"/>
        </w:rPr>
        <w:t xml:space="preserve">do 50 dni od podpisania umowy jednak nie później niż do 30.11.2024 r. </w:t>
      </w:r>
    </w:p>
    <w:p w14:paraId="470D3755" w14:textId="20E5B799" w:rsidR="00EB7FBF" w:rsidRPr="00DE13AC" w:rsidRDefault="00EB7FBF" w:rsidP="00DE13AC">
      <w:pPr>
        <w:widowControl w:val="0"/>
        <w:spacing w:before="60" w:after="0"/>
        <w:ind w:left="425"/>
        <w:jc w:val="both"/>
        <w:rPr>
          <w:rFonts w:ascii="Times New Roman" w:eastAsia="Times New Roman" w:hAnsi="Times New Roman" w:cs="Times New Roman"/>
          <w:bCs/>
          <w:sz w:val="24"/>
          <w:szCs w:val="24"/>
          <w:lang w:eastAsia="pl-PL"/>
        </w:rPr>
      </w:pPr>
      <w:r w:rsidRPr="00EB7FBF">
        <w:rPr>
          <w:rFonts w:ascii="Times New Roman" w:eastAsia="Times New Roman" w:hAnsi="Times New Roman" w:cs="Times New Roman"/>
          <w:sz w:val="24"/>
          <w:szCs w:val="24"/>
          <w:lang w:eastAsia="pl-PL"/>
        </w:rPr>
        <w:t>b)</w:t>
      </w:r>
      <w:r w:rsidRPr="00EB7FBF">
        <w:rPr>
          <w:rFonts w:ascii="Times New Roman" w:eastAsia="Times New Roman" w:hAnsi="Times New Roman" w:cs="Times New Roman"/>
          <w:sz w:val="24"/>
          <w:szCs w:val="24"/>
          <w:lang w:eastAsia="pl-PL"/>
        </w:rPr>
        <w:tab/>
        <w:t xml:space="preserve">dla części nr 5, 6, 7, 8 - </w:t>
      </w:r>
      <w:r w:rsidR="00DE13AC" w:rsidRPr="00DE13AC">
        <w:rPr>
          <w:rFonts w:ascii="Times New Roman" w:eastAsia="Times New Roman" w:hAnsi="Times New Roman" w:cs="Times New Roman"/>
          <w:bCs/>
          <w:sz w:val="24"/>
          <w:szCs w:val="24"/>
          <w:lang w:eastAsia="pl-PL"/>
        </w:rPr>
        <w:t xml:space="preserve">do 300 dni jednak nie później niż </w:t>
      </w:r>
      <w:r w:rsidR="00DE13AC" w:rsidRPr="00DE13AC">
        <w:rPr>
          <w:rFonts w:ascii="Times New Roman" w:eastAsia="Times New Roman" w:hAnsi="Times New Roman" w:cs="Times New Roman"/>
          <w:b/>
          <w:bCs/>
          <w:sz w:val="24"/>
          <w:szCs w:val="24"/>
          <w:lang w:eastAsia="pl-PL"/>
        </w:rPr>
        <w:t>do dnia 30.11.2025 r.</w:t>
      </w:r>
    </w:p>
    <w:p w14:paraId="0F01471A" w14:textId="77777777" w:rsidR="00EB7FBF" w:rsidRDefault="00EB7FBF" w:rsidP="00F54BEA">
      <w:pPr>
        <w:spacing w:after="0"/>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9C39A5" w14:paraId="28FAB789" w14:textId="77777777" w:rsidTr="00C248A7">
        <w:trPr>
          <w:trHeight w:val="798"/>
        </w:trPr>
        <w:tc>
          <w:tcPr>
            <w:tcW w:w="9061" w:type="dxa"/>
            <w:shd w:val="clear" w:color="auto" w:fill="F2F2F2" w:themeFill="background1" w:themeFillShade="F2"/>
            <w:vAlign w:val="center"/>
          </w:tcPr>
          <w:p w14:paraId="7AABB990" w14:textId="3AD47CC2" w:rsidR="009C39A5" w:rsidRDefault="009C39A5" w:rsidP="00C248A7">
            <w:pPr>
              <w:jc w:val="center"/>
              <w:rPr>
                <w:b/>
                <w:color w:val="000000" w:themeColor="text1"/>
                <w:sz w:val="24"/>
                <w:szCs w:val="24"/>
              </w:rPr>
            </w:pPr>
            <w:r>
              <w:rPr>
                <w:b/>
                <w:color w:val="000000" w:themeColor="text1"/>
                <w:sz w:val="24"/>
                <w:szCs w:val="24"/>
              </w:rPr>
              <w:t>ROZDZIAŁ VI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9C39A5">
              <w:rPr>
                <w:b/>
                <w:color w:val="000000" w:themeColor="text1"/>
                <w:sz w:val="24"/>
                <w:szCs w:val="24"/>
              </w:rPr>
              <w:t>PODWYKONAWSTWO W WYKONANIU PRZEDMIOTU ZAMÓWIENIA</w:t>
            </w:r>
          </w:p>
        </w:tc>
      </w:tr>
    </w:tbl>
    <w:p w14:paraId="23DA53A4" w14:textId="77777777" w:rsidR="00EB7FBF" w:rsidRDefault="00EB7FBF" w:rsidP="00F54BEA">
      <w:pPr>
        <w:spacing w:after="0"/>
        <w:rPr>
          <w:rFonts w:ascii="Times New Roman" w:eastAsia="Times New Roman" w:hAnsi="Times New Roman" w:cs="Times New Roman"/>
          <w:sz w:val="24"/>
          <w:szCs w:val="24"/>
          <w:u w:val="single"/>
          <w:lang w:eastAsia="pl-PL"/>
        </w:rPr>
      </w:pPr>
    </w:p>
    <w:p w14:paraId="6CEC437C" w14:textId="71E46FED" w:rsidR="003D07A7" w:rsidRPr="008D6AF9" w:rsidRDefault="00BE6E2D"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hAnsi="Times New Roman" w:cs="Times New Roman"/>
          <w:sz w:val="24"/>
        </w:rPr>
        <w:t>Wykonawca może powierzyć wykonanie części zamówienia podwykonawcy</w:t>
      </w:r>
      <w:r w:rsidR="003D07A7" w:rsidRPr="008D6AF9">
        <w:rPr>
          <w:rFonts w:ascii="Times New Roman" w:eastAsia="Times New Roman" w:hAnsi="Times New Roman" w:cs="Times New Roman"/>
          <w:sz w:val="24"/>
          <w:szCs w:val="24"/>
          <w:lang w:eastAsia="x-none"/>
        </w:rPr>
        <w:t>.</w:t>
      </w:r>
    </w:p>
    <w:p w14:paraId="0D5240D9" w14:textId="77777777" w:rsidR="002B3549" w:rsidRDefault="003D07A7" w:rsidP="002B3549">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eastAsia="Times New Roman" w:hAnsi="Times New Roman" w:cs="Times New Roman"/>
          <w:sz w:val="24"/>
          <w:szCs w:val="24"/>
          <w:lang w:eastAsia="x-none"/>
        </w:rPr>
        <w:t xml:space="preserve">W przypadku udziału podwykonawców przy realizacji zamówienia, Zamawiający żąda wskazania przez Wykonawcę </w:t>
      </w:r>
      <w:r w:rsidR="001806BE" w:rsidRPr="008D6AF9">
        <w:rPr>
          <w:rFonts w:ascii="Times New Roman" w:eastAsia="Times New Roman" w:hAnsi="Times New Roman" w:cs="Times New Roman"/>
          <w:sz w:val="24"/>
          <w:szCs w:val="24"/>
          <w:lang w:eastAsia="x-none"/>
        </w:rPr>
        <w:t xml:space="preserve">w ofercie </w:t>
      </w:r>
      <w:r w:rsidRPr="008D6AF9">
        <w:rPr>
          <w:rFonts w:ascii="Times New Roman" w:eastAsia="Times New Roman" w:hAnsi="Times New Roman" w:cs="Times New Roman"/>
          <w:sz w:val="24"/>
          <w:szCs w:val="24"/>
          <w:lang w:eastAsia="x-none"/>
        </w:rPr>
        <w:t xml:space="preserve">części zamówienia, której wykonanie zamierza powierzyć </w:t>
      </w:r>
      <w:r w:rsidR="001806BE"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 xml:space="preserve">odwykonawcom i podania przez Wykonawcę </w:t>
      </w:r>
      <w:r w:rsidR="009365C6" w:rsidRPr="008D6AF9">
        <w:rPr>
          <w:rFonts w:ascii="Times New Roman" w:eastAsia="Times New Roman" w:hAnsi="Times New Roman" w:cs="Times New Roman"/>
          <w:sz w:val="24"/>
          <w:szCs w:val="24"/>
          <w:lang w:eastAsia="x-none"/>
        </w:rPr>
        <w:t>nazw</w:t>
      </w:r>
      <w:r w:rsidRPr="008D6AF9">
        <w:rPr>
          <w:rFonts w:ascii="Times New Roman" w:eastAsia="Times New Roman" w:hAnsi="Times New Roman" w:cs="Times New Roman"/>
          <w:sz w:val="24"/>
          <w:szCs w:val="24"/>
          <w:lang w:eastAsia="x-none"/>
        </w:rPr>
        <w:t xml:space="preserve"> </w:t>
      </w:r>
      <w:r w:rsidR="001806BE"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odwykonawców, o ile są</w:t>
      </w:r>
      <w:r w:rsidR="001806BE" w:rsidRPr="008D6AF9">
        <w:rPr>
          <w:rFonts w:ascii="Times New Roman" w:eastAsia="Times New Roman" w:hAnsi="Times New Roman" w:cs="Times New Roman"/>
          <w:sz w:val="24"/>
          <w:szCs w:val="24"/>
          <w:lang w:eastAsia="x-none"/>
        </w:rPr>
        <w:t xml:space="preserve"> już</w:t>
      </w:r>
      <w:r w:rsidRPr="008D6AF9">
        <w:rPr>
          <w:rFonts w:ascii="Times New Roman" w:eastAsia="Times New Roman" w:hAnsi="Times New Roman" w:cs="Times New Roman"/>
          <w:sz w:val="24"/>
          <w:szCs w:val="24"/>
          <w:lang w:eastAsia="x-none"/>
        </w:rPr>
        <w:t xml:space="preserve"> znane. </w:t>
      </w:r>
    </w:p>
    <w:p w14:paraId="74B07CFF" w14:textId="38FE42B7" w:rsidR="002B3549" w:rsidRPr="002B3549" w:rsidRDefault="002B3549" w:rsidP="002B3549">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2B3549">
        <w:rPr>
          <w:rFonts w:ascii="Times New Roman" w:eastAsia="Times New Roman" w:hAnsi="Times New Roman" w:cs="Times New Roman"/>
          <w:sz w:val="24"/>
          <w:szCs w:val="24"/>
          <w:lang w:eastAsia="pl-PL"/>
        </w:rPr>
        <w:t>Brak informacji, o której mowa w ust. 1 będzie rozumiany przez Zamawiającego, jako realizacja przez Wykonawcę zamówienia we własnym zakresie.</w:t>
      </w:r>
    </w:p>
    <w:p w14:paraId="2E0AEBA1" w14:textId="40175880" w:rsidR="00705AD9" w:rsidRPr="008D6AF9" w:rsidRDefault="00705AD9"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eastAsia="Times New Roman" w:hAnsi="Times New Roman" w:cs="Times New Roman"/>
          <w:sz w:val="24"/>
          <w:szCs w:val="24"/>
          <w:lang w:eastAsia="x-none"/>
        </w:rPr>
        <w:t xml:space="preserve">Jeżeli Zamawiający stwierdzi, że wobec danego podwykonawcy </w:t>
      </w:r>
      <w:r w:rsidRPr="008D6AF9">
        <w:rPr>
          <w:rFonts w:ascii="Times New Roman" w:eastAsia="Times New Roman" w:hAnsi="Times New Roman" w:cs="Times New Roman"/>
          <w:b/>
          <w:sz w:val="24"/>
          <w:szCs w:val="24"/>
          <w:lang w:eastAsia="x-none"/>
        </w:rPr>
        <w:t>zachodzą podstawy wykluczenia</w:t>
      </w:r>
      <w:r w:rsidRPr="008D6AF9">
        <w:rPr>
          <w:rFonts w:ascii="Times New Roman" w:eastAsia="Times New Roman" w:hAnsi="Times New Roman" w:cs="Times New Roman"/>
          <w:sz w:val="24"/>
          <w:szCs w:val="24"/>
          <w:lang w:eastAsia="x-none"/>
        </w:rPr>
        <w:t xml:space="preserve">, Wykonawca zobowiązany będzie zastąpić tego podwykonawcę lub zrezygnować z powierzenia wykonania części zamówienia temu podwykonawcy. </w:t>
      </w:r>
    </w:p>
    <w:p w14:paraId="5206A52E" w14:textId="77777777" w:rsidR="002B3549" w:rsidRDefault="003D07A7" w:rsidP="002B3549">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eastAsia="Times New Roman" w:hAnsi="Times New Roman" w:cs="Times New Roman"/>
          <w:sz w:val="24"/>
          <w:szCs w:val="24"/>
          <w:lang w:eastAsia="x-none"/>
        </w:rPr>
        <w:t xml:space="preserve">Jeżeli zmiana albo rezygnacja z </w:t>
      </w:r>
      <w:r w:rsidR="00705AD9"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 xml:space="preserve">odwykonawcy dotyczy podmiotu, na którego zasoby wykonawca powoływał, w celu wykazania spełniania warunków udziału w postępowaniu lub kryteriów selekcji, Wykonawca jest obowiązany wykazać Zamawiającemu, że proponowany inny </w:t>
      </w:r>
      <w:r w:rsidR="00705AD9"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 xml:space="preserve">odwykonawca lub Wykonawca samodzielnie spełnia je w stopniu nie mniejszym niż </w:t>
      </w:r>
      <w:r w:rsidR="00705AD9" w:rsidRPr="008D6AF9">
        <w:rPr>
          <w:rFonts w:ascii="Times New Roman" w:eastAsia="Times New Roman" w:hAnsi="Times New Roman" w:cs="Times New Roman"/>
          <w:sz w:val="24"/>
          <w:szCs w:val="24"/>
          <w:lang w:eastAsia="x-none"/>
        </w:rPr>
        <w:t>p</w:t>
      </w:r>
      <w:r w:rsidRPr="008D6AF9">
        <w:rPr>
          <w:rFonts w:ascii="Times New Roman" w:eastAsia="Times New Roman" w:hAnsi="Times New Roman" w:cs="Times New Roman"/>
          <w:sz w:val="24"/>
          <w:szCs w:val="24"/>
          <w:lang w:eastAsia="x-none"/>
        </w:rPr>
        <w:t>odwykonawca, na którego zasoby wykonawca powoływa</w:t>
      </w:r>
      <w:r w:rsidR="008D6AF9" w:rsidRPr="008D6AF9">
        <w:rPr>
          <w:rFonts w:ascii="Times New Roman" w:eastAsia="Times New Roman" w:hAnsi="Times New Roman" w:cs="Times New Roman"/>
          <w:sz w:val="24"/>
          <w:szCs w:val="24"/>
          <w:lang w:eastAsia="x-none"/>
        </w:rPr>
        <w:t xml:space="preserve">ł  się w trakcie postępowania o </w:t>
      </w:r>
      <w:r w:rsidRPr="008D6AF9">
        <w:rPr>
          <w:rFonts w:ascii="Times New Roman" w:eastAsia="Times New Roman" w:hAnsi="Times New Roman" w:cs="Times New Roman"/>
          <w:sz w:val="24"/>
          <w:szCs w:val="24"/>
          <w:lang w:eastAsia="x-none"/>
        </w:rPr>
        <w:t>udzielenie zamówienia.</w:t>
      </w:r>
    </w:p>
    <w:p w14:paraId="21437278" w14:textId="68E91CE6" w:rsidR="003D07A7" w:rsidRPr="002B3549" w:rsidRDefault="003D07A7" w:rsidP="002B3549">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2B3549">
        <w:rPr>
          <w:rFonts w:ascii="Times New Roman" w:eastAsia="Times New Roman" w:hAnsi="Times New Roman" w:cs="Times New Roman"/>
          <w:sz w:val="24"/>
          <w:szCs w:val="24"/>
          <w:lang w:eastAsia="x-none"/>
        </w:rPr>
        <w:t xml:space="preserve">Powierzenie wykonania części przedmiotu zamówienia </w:t>
      </w:r>
      <w:r w:rsidR="00705AD9" w:rsidRPr="002B3549">
        <w:rPr>
          <w:rFonts w:ascii="Times New Roman" w:eastAsia="Times New Roman" w:hAnsi="Times New Roman" w:cs="Times New Roman"/>
          <w:sz w:val="24"/>
          <w:szCs w:val="24"/>
          <w:lang w:eastAsia="x-none"/>
        </w:rPr>
        <w:t>p</w:t>
      </w:r>
      <w:r w:rsidRPr="002B3549">
        <w:rPr>
          <w:rFonts w:ascii="Times New Roman" w:eastAsia="Times New Roman" w:hAnsi="Times New Roman" w:cs="Times New Roman"/>
          <w:sz w:val="24"/>
          <w:szCs w:val="24"/>
          <w:lang w:eastAsia="x-none"/>
        </w:rPr>
        <w:t xml:space="preserve">odwykonawcy lub </w:t>
      </w:r>
      <w:r w:rsidR="00705AD9" w:rsidRPr="002B3549">
        <w:rPr>
          <w:rFonts w:ascii="Times New Roman" w:eastAsia="Times New Roman" w:hAnsi="Times New Roman" w:cs="Times New Roman"/>
          <w:sz w:val="24"/>
          <w:szCs w:val="24"/>
          <w:lang w:eastAsia="x-none"/>
        </w:rPr>
        <w:t>p</w:t>
      </w:r>
      <w:r w:rsidRPr="002B3549">
        <w:rPr>
          <w:rFonts w:ascii="Times New Roman" w:eastAsia="Times New Roman" w:hAnsi="Times New Roman" w:cs="Times New Roman"/>
          <w:sz w:val="24"/>
          <w:szCs w:val="24"/>
          <w:lang w:eastAsia="x-none"/>
        </w:rPr>
        <w:t xml:space="preserve">odwykonawcom </w:t>
      </w:r>
      <w:r w:rsidRPr="002B3549">
        <w:rPr>
          <w:rFonts w:ascii="Times New Roman" w:eastAsia="Times New Roman" w:hAnsi="Times New Roman" w:cs="Times New Roman"/>
          <w:b/>
          <w:sz w:val="24"/>
          <w:szCs w:val="24"/>
          <w:lang w:eastAsia="x-none"/>
        </w:rPr>
        <w:t>wymaga zawarcia umowy</w:t>
      </w:r>
      <w:r w:rsidRPr="002B3549">
        <w:rPr>
          <w:rFonts w:ascii="Times New Roman" w:eastAsia="Times New Roman" w:hAnsi="Times New Roman" w:cs="Times New Roman"/>
          <w:sz w:val="24"/>
          <w:szCs w:val="24"/>
          <w:lang w:eastAsia="x-none"/>
        </w:rPr>
        <w:t xml:space="preserve"> o podwykonawstwo, przez którą należy rozumieć umowę w formie pisemnej o charakterze odpłatnym, </w:t>
      </w:r>
      <w:r w:rsidR="00705AD9" w:rsidRPr="002B3549">
        <w:rPr>
          <w:rFonts w:ascii="Times New Roman" w:eastAsia="Times New Roman" w:hAnsi="Times New Roman" w:cs="Times New Roman"/>
          <w:sz w:val="24"/>
          <w:szCs w:val="24"/>
          <w:lang w:eastAsia="x-none"/>
        </w:rPr>
        <w:t xml:space="preserve">zawartą pomiędzy </w:t>
      </w:r>
      <w:r w:rsidR="00705AD9" w:rsidRPr="002B3549">
        <w:rPr>
          <w:rFonts w:ascii="Times New Roman" w:eastAsia="Times New Roman" w:hAnsi="Times New Roman" w:cs="Times New Roman"/>
          <w:sz w:val="24"/>
          <w:szCs w:val="24"/>
          <w:lang w:eastAsia="x-none"/>
        </w:rPr>
        <w:lastRenderedPageBreak/>
        <w:t xml:space="preserve">wybranym przez Zamawiającego Wykonawcą, a innym podmiotem (podwykonawcą), </w:t>
      </w:r>
      <w:r w:rsidRPr="002B3549">
        <w:rPr>
          <w:rFonts w:ascii="Times New Roman" w:eastAsia="Times New Roman" w:hAnsi="Times New Roman" w:cs="Times New Roman"/>
          <w:sz w:val="24"/>
          <w:szCs w:val="24"/>
          <w:lang w:eastAsia="x-none"/>
        </w:rPr>
        <w:t xml:space="preserve">której przedmiotem </w:t>
      </w:r>
      <w:r w:rsidR="00705AD9" w:rsidRPr="002B3549">
        <w:rPr>
          <w:rFonts w:ascii="Times New Roman" w:eastAsia="Times New Roman" w:hAnsi="Times New Roman" w:cs="Times New Roman"/>
          <w:sz w:val="24"/>
          <w:szCs w:val="24"/>
          <w:lang w:eastAsia="x-none"/>
        </w:rPr>
        <w:t>jest</w:t>
      </w:r>
      <w:r w:rsidRPr="002B3549">
        <w:rPr>
          <w:rFonts w:ascii="Times New Roman" w:eastAsia="Times New Roman" w:hAnsi="Times New Roman" w:cs="Times New Roman"/>
          <w:sz w:val="24"/>
          <w:szCs w:val="24"/>
          <w:lang w:eastAsia="x-none"/>
        </w:rPr>
        <w:t xml:space="preserve"> część zamówienia publicznego.</w:t>
      </w:r>
    </w:p>
    <w:p w14:paraId="338B3BFD" w14:textId="27B1D228" w:rsidR="003D07A7" w:rsidRPr="008D6AF9"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eastAsia="Times New Roman" w:hAnsi="Times New Roman" w:cs="Times New Roman"/>
          <w:sz w:val="24"/>
          <w:szCs w:val="24"/>
          <w:lang w:eastAsia="x-none"/>
        </w:rPr>
        <w:t xml:space="preserve">Jeżeli powierzenie podwykonawcy wykonania części zamówienia następuje w trakcie jego realizacji, Wykonawca na żądanie Zamawiającego przedstawi oświadczenie lub </w:t>
      </w:r>
      <w:r w:rsidR="005F47EE" w:rsidRPr="008D6AF9">
        <w:rPr>
          <w:rFonts w:ascii="Times New Roman" w:eastAsia="Times New Roman" w:hAnsi="Times New Roman" w:cs="Times New Roman"/>
          <w:sz w:val="24"/>
          <w:szCs w:val="24"/>
          <w:lang w:eastAsia="x-none"/>
        </w:rPr>
        <w:t>or</w:t>
      </w:r>
      <w:r w:rsidRPr="008D6AF9">
        <w:rPr>
          <w:rFonts w:ascii="Times New Roman" w:eastAsia="Times New Roman" w:hAnsi="Times New Roman" w:cs="Times New Roman"/>
          <w:sz w:val="24"/>
          <w:szCs w:val="24"/>
          <w:lang w:eastAsia="x-none"/>
        </w:rPr>
        <w:t xml:space="preserve">az dokumenty potwierdzające brak podstaw wykluczenia wobec tego </w:t>
      </w:r>
      <w:r w:rsidR="005F47EE" w:rsidRPr="008D6AF9">
        <w:rPr>
          <w:rFonts w:ascii="Times New Roman" w:eastAsia="Times New Roman" w:hAnsi="Times New Roman" w:cs="Times New Roman"/>
          <w:sz w:val="24"/>
          <w:szCs w:val="24"/>
          <w:lang w:eastAsia="x-none"/>
        </w:rPr>
        <w:t>podw</w:t>
      </w:r>
      <w:r w:rsidRPr="008D6AF9">
        <w:rPr>
          <w:rFonts w:ascii="Times New Roman" w:eastAsia="Times New Roman" w:hAnsi="Times New Roman" w:cs="Times New Roman"/>
          <w:sz w:val="24"/>
          <w:szCs w:val="24"/>
          <w:lang w:eastAsia="x-none"/>
        </w:rPr>
        <w:t>ykonawcy.</w:t>
      </w:r>
    </w:p>
    <w:p w14:paraId="4A28470E" w14:textId="77777777" w:rsidR="003D07A7" w:rsidRPr="008D6AF9" w:rsidRDefault="003D07A7" w:rsidP="008859CB">
      <w:pPr>
        <w:pStyle w:val="Akapitzlist"/>
        <w:numPr>
          <w:ilvl w:val="3"/>
          <w:numId w:val="2"/>
        </w:numPr>
        <w:tabs>
          <w:tab w:val="clear" w:pos="2520"/>
          <w:tab w:val="num" w:pos="426"/>
          <w:tab w:val="num" w:pos="502"/>
        </w:tabs>
        <w:spacing w:after="0"/>
        <w:ind w:left="426" w:hanging="426"/>
        <w:jc w:val="both"/>
        <w:rPr>
          <w:rFonts w:ascii="Times New Roman" w:eastAsia="Times New Roman" w:hAnsi="Times New Roman" w:cs="Times New Roman"/>
          <w:sz w:val="24"/>
          <w:szCs w:val="24"/>
          <w:lang w:eastAsia="x-none"/>
        </w:rPr>
      </w:pPr>
      <w:r w:rsidRPr="008D6AF9">
        <w:rPr>
          <w:rFonts w:ascii="Times New Roman" w:eastAsia="Times New Roman" w:hAnsi="Times New Roman" w:cs="Times New Roman"/>
          <w:sz w:val="24"/>
          <w:szCs w:val="24"/>
          <w:lang w:eastAsia="x-none"/>
        </w:rPr>
        <w:t>Powierzenie wykonania części zamówienia Podwykonawcom nie zwalnia Wykonawcy z odpowiedzialności za należyte wykonanie tego zamówienia.</w:t>
      </w:r>
    </w:p>
    <w:p w14:paraId="7B053844" w14:textId="77777777" w:rsidR="00B2687F" w:rsidRDefault="00B2687F" w:rsidP="000B39D1">
      <w:pPr>
        <w:spacing w:after="0"/>
        <w:ind w:left="360"/>
        <w:jc w:val="center"/>
        <w:rPr>
          <w:rFonts w:ascii="Times New Roman" w:eastAsia="Times New Roman" w:hAnsi="Times New Roman" w:cs="Times New Roman"/>
          <w:color w:val="FF0000"/>
          <w:sz w:val="24"/>
          <w:szCs w:val="24"/>
          <w:u w:val="single"/>
          <w:lang w:eastAsia="pl-PL"/>
        </w:rPr>
      </w:pPr>
    </w:p>
    <w:p w14:paraId="0B8C08FA" w14:textId="77777777" w:rsidR="009C39A5" w:rsidRDefault="009C39A5" w:rsidP="00B007E9">
      <w:pPr>
        <w:spacing w:after="0"/>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9C39A5" w14:paraId="57736E8F" w14:textId="77777777" w:rsidTr="00C248A7">
        <w:trPr>
          <w:trHeight w:val="798"/>
        </w:trPr>
        <w:tc>
          <w:tcPr>
            <w:tcW w:w="9061" w:type="dxa"/>
            <w:shd w:val="clear" w:color="auto" w:fill="F2F2F2" w:themeFill="background1" w:themeFillShade="F2"/>
            <w:vAlign w:val="center"/>
          </w:tcPr>
          <w:p w14:paraId="7EE2A225" w14:textId="023204D9" w:rsidR="009C39A5" w:rsidRDefault="009C39A5" w:rsidP="009C39A5">
            <w:pPr>
              <w:jc w:val="center"/>
              <w:rPr>
                <w:b/>
                <w:color w:val="000000" w:themeColor="text1"/>
                <w:sz w:val="24"/>
                <w:szCs w:val="24"/>
              </w:rPr>
            </w:pPr>
            <w:r>
              <w:rPr>
                <w:b/>
                <w:color w:val="000000" w:themeColor="text1"/>
                <w:sz w:val="24"/>
                <w:szCs w:val="24"/>
              </w:rPr>
              <w:t>ROZDZIAŁ VII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WIZJA LOKALNA</w:t>
            </w:r>
          </w:p>
        </w:tc>
      </w:tr>
    </w:tbl>
    <w:p w14:paraId="74F8E3EF" w14:textId="4F1B348F" w:rsidR="00D57182" w:rsidRPr="00CE3CEC" w:rsidRDefault="00D57182" w:rsidP="00D57182">
      <w:pPr>
        <w:pStyle w:val="Akapitzlist"/>
        <w:spacing w:after="0"/>
        <w:ind w:left="0"/>
        <w:jc w:val="both"/>
        <w:rPr>
          <w:rFonts w:ascii="Times New Roman" w:eastAsia="Times New Roman" w:hAnsi="Times New Roman" w:cs="Times New Roman"/>
          <w:sz w:val="24"/>
          <w:szCs w:val="24"/>
          <w:lang w:eastAsia="pl-PL"/>
        </w:rPr>
      </w:pPr>
      <w:r w:rsidRPr="00CE3CEC">
        <w:rPr>
          <w:rFonts w:ascii="Times New Roman" w:eastAsia="Times New Roman" w:hAnsi="Times New Roman" w:cs="Times New Roman"/>
          <w:sz w:val="24"/>
          <w:szCs w:val="24"/>
          <w:lang w:eastAsia="pl-PL"/>
        </w:rPr>
        <w:t xml:space="preserve">Zamawiający informuje, że złożenie oferty </w:t>
      </w:r>
      <w:r w:rsidRPr="00CE3CEC">
        <w:rPr>
          <w:rFonts w:ascii="Times New Roman" w:eastAsia="Times New Roman" w:hAnsi="Times New Roman" w:cs="Times New Roman"/>
          <w:b/>
          <w:sz w:val="24"/>
          <w:szCs w:val="24"/>
          <w:lang w:eastAsia="pl-PL"/>
        </w:rPr>
        <w:t>nie musi</w:t>
      </w:r>
      <w:r w:rsidRPr="00CE3CEC">
        <w:rPr>
          <w:rFonts w:ascii="Times New Roman" w:eastAsia="Times New Roman" w:hAnsi="Times New Roman" w:cs="Times New Roman"/>
          <w:sz w:val="24"/>
          <w:szCs w:val="24"/>
          <w:lang w:eastAsia="pl-PL"/>
        </w:rPr>
        <w:t xml:space="preserve"> być poprzedzone odbyciem wizji lokalnej lub sprawdzeniem dokumentów dotyczących </w:t>
      </w:r>
      <w:r w:rsidR="00BB7E2C">
        <w:rPr>
          <w:rFonts w:ascii="Times New Roman" w:eastAsia="Times New Roman" w:hAnsi="Times New Roman" w:cs="Times New Roman"/>
          <w:sz w:val="24"/>
          <w:szCs w:val="24"/>
          <w:lang w:eastAsia="pl-PL"/>
        </w:rPr>
        <w:t>zamówienia jakie znajdują się w </w:t>
      </w:r>
      <w:r w:rsidRPr="00CE3CEC">
        <w:rPr>
          <w:rFonts w:ascii="Times New Roman" w:eastAsia="Times New Roman" w:hAnsi="Times New Roman" w:cs="Times New Roman"/>
          <w:sz w:val="24"/>
          <w:szCs w:val="24"/>
          <w:lang w:eastAsia="pl-PL"/>
        </w:rPr>
        <w:t xml:space="preserve">dyspozycji Zamawiającego. </w:t>
      </w:r>
    </w:p>
    <w:p w14:paraId="00C95CB5" w14:textId="3836E5C5" w:rsidR="00482CF3" w:rsidRDefault="00482CF3" w:rsidP="000B39D1">
      <w:pPr>
        <w:spacing w:after="0"/>
        <w:rPr>
          <w:rFonts w:ascii="Times New Roman" w:eastAsia="Times New Roman" w:hAnsi="Times New Roman" w:cs="Times New Roman"/>
          <w:sz w:val="24"/>
          <w:szCs w:val="24"/>
          <w:lang w:eastAsia="pl-PL"/>
        </w:rPr>
      </w:pPr>
    </w:p>
    <w:p w14:paraId="2D198FCF" w14:textId="0AAE22A5" w:rsidR="009C39A5" w:rsidRDefault="009C39A5" w:rsidP="000B39D1">
      <w:pPr>
        <w:spacing w:after="0"/>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9C39A5" w14:paraId="7FE34BEB" w14:textId="77777777" w:rsidTr="00C248A7">
        <w:trPr>
          <w:trHeight w:val="798"/>
        </w:trPr>
        <w:tc>
          <w:tcPr>
            <w:tcW w:w="9061" w:type="dxa"/>
            <w:shd w:val="clear" w:color="auto" w:fill="F2F2F2" w:themeFill="background1" w:themeFillShade="F2"/>
            <w:vAlign w:val="center"/>
          </w:tcPr>
          <w:p w14:paraId="6000458D" w14:textId="1057AD69" w:rsidR="002658E0" w:rsidRPr="002658E0" w:rsidRDefault="009C39A5" w:rsidP="002658E0">
            <w:pPr>
              <w:jc w:val="center"/>
              <w:rPr>
                <w:b/>
                <w:color w:val="000000" w:themeColor="text1"/>
                <w:sz w:val="24"/>
                <w:szCs w:val="24"/>
              </w:rPr>
            </w:pPr>
            <w:r>
              <w:rPr>
                <w:b/>
                <w:color w:val="000000" w:themeColor="text1"/>
                <w:sz w:val="24"/>
                <w:szCs w:val="24"/>
              </w:rPr>
              <w:t>ROZDZIAŁ VIII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9C39A5">
              <w:rPr>
                <w:b/>
                <w:color w:val="000000" w:themeColor="text1"/>
                <w:sz w:val="24"/>
                <w:szCs w:val="24"/>
              </w:rPr>
              <w:t>SPOSÓB POROZUMIEWNIA SIĘ W POSTĘPOWANIU</w:t>
            </w:r>
            <w:r w:rsidR="002658E0">
              <w:rPr>
                <w:b/>
                <w:color w:val="000000" w:themeColor="text1"/>
                <w:sz w:val="24"/>
                <w:szCs w:val="24"/>
              </w:rPr>
              <w:t>-</w:t>
            </w:r>
            <w:r w:rsidR="002658E0" w:rsidRPr="002658E0">
              <w:rPr>
                <w:rFonts w:asciiTheme="minorHAnsi" w:eastAsiaTheme="minorHAnsi" w:hAnsiTheme="minorHAnsi" w:cstheme="minorBidi"/>
                <w:b/>
                <w:color w:val="FF0000"/>
                <w:sz w:val="24"/>
                <w:szCs w:val="24"/>
                <w:lang w:eastAsia="en-US"/>
              </w:rPr>
              <w:t xml:space="preserve"> </w:t>
            </w:r>
            <w:r w:rsidR="002658E0" w:rsidRPr="002658E0">
              <w:rPr>
                <w:b/>
                <w:color w:val="000000" w:themeColor="text1"/>
                <w:sz w:val="24"/>
                <w:szCs w:val="24"/>
              </w:rPr>
              <w:t>INFORMACJA O ŚRODKACH KOMUNIKACJI ELEKTRONICZNEJ ORAZ WYMAGANIACH TECHNICZNYCH I ORGANIZACYJNYCH SPORZĄDZANIA,</w:t>
            </w:r>
          </w:p>
          <w:p w14:paraId="3373E34A" w14:textId="05790F96" w:rsidR="009C39A5" w:rsidRDefault="002658E0" w:rsidP="002658E0">
            <w:pPr>
              <w:jc w:val="center"/>
              <w:rPr>
                <w:b/>
                <w:color w:val="000000" w:themeColor="text1"/>
                <w:sz w:val="24"/>
                <w:szCs w:val="24"/>
              </w:rPr>
            </w:pPr>
            <w:r w:rsidRPr="002658E0">
              <w:rPr>
                <w:b/>
                <w:color w:val="000000" w:themeColor="text1"/>
                <w:sz w:val="24"/>
                <w:szCs w:val="24"/>
              </w:rPr>
              <w:t>WYSYŁANIA ORAZ ODBIERANIA KORESPONDENCJI</w:t>
            </w:r>
          </w:p>
        </w:tc>
      </w:tr>
    </w:tbl>
    <w:p w14:paraId="5573BB81" w14:textId="77777777" w:rsidR="009C39A5" w:rsidRPr="00B11184" w:rsidRDefault="009C39A5" w:rsidP="000B39D1">
      <w:pPr>
        <w:spacing w:after="0"/>
        <w:rPr>
          <w:rFonts w:ascii="Times New Roman" w:eastAsia="Times New Roman" w:hAnsi="Times New Roman" w:cs="Times New Roman"/>
          <w:sz w:val="24"/>
          <w:szCs w:val="24"/>
          <w:lang w:eastAsia="pl-PL"/>
        </w:rPr>
      </w:pPr>
    </w:p>
    <w:p w14:paraId="68DB20F8" w14:textId="77777777" w:rsidR="002E26D3" w:rsidRPr="00C9099C" w:rsidRDefault="002E26D3" w:rsidP="002E26D3">
      <w:pPr>
        <w:pStyle w:val="Akapitzlist"/>
        <w:numPr>
          <w:ilvl w:val="0"/>
          <w:numId w:val="4"/>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Postępowanie prowadzone jest w języku polskim.</w:t>
      </w:r>
    </w:p>
    <w:p w14:paraId="398CA668" w14:textId="77777777" w:rsidR="002E26D3" w:rsidRPr="00C9099C" w:rsidRDefault="002E26D3" w:rsidP="002E26D3">
      <w:pPr>
        <w:pStyle w:val="Akapitzlist"/>
        <w:numPr>
          <w:ilvl w:val="0"/>
          <w:numId w:val="4"/>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 xml:space="preserve">W postępowaniu o udzielenie zamówienia komunikacja między </w:t>
      </w:r>
      <w:r>
        <w:rPr>
          <w:rFonts w:ascii="Times New Roman" w:hAnsi="Times New Roman" w:cs="Times New Roman"/>
          <w:sz w:val="24"/>
          <w:szCs w:val="24"/>
        </w:rPr>
        <w:t>Z</w:t>
      </w:r>
      <w:r w:rsidRPr="00C9099C">
        <w:rPr>
          <w:rFonts w:ascii="Times New Roman" w:hAnsi="Times New Roman" w:cs="Times New Roman"/>
          <w:sz w:val="24"/>
          <w:szCs w:val="24"/>
        </w:rPr>
        <w:t xml:space="preserve">amawiającym, </w:t>
      </w:r>
      <w:r>
        <w:rPr>
          <w:rFonts w:ascii="Times New Roman" w:hAnsi="Times New Roman" w:cs="Times New Roman"/>
          <w:sz w:val="24"/>
          <w:szCs w:val="24"/>
        </w:rPr>
        <w:br/>
      </w:r>
      <w:r w:rsidRPr="00C9099C">
        <w:rPr>
          <w:rFonts w:ascii="Times New Roman" w:hAnsi="Times New Roman" w:cs="Times New Roman"/>
          <w:sz w:val="24"/>
          <w:szCs w:val="24"/>
        </w:rPr>
        <w:t>a</w:t>
      </w:r>
      <w:r>
        <w:rPr>
          <w:rFonts w:ascii="Times New Roman" w:hAnsi="Times New Roman" w:cs="Times New Roman"/>
          <w:sz w:val="24"/>
          <w:szCs w:val="24"/>
        </w:rPr>
        <w:t xml:space="preserve"> W</w:t>
      </w:r>
      <w:r w:rsidRPr="00C9099C">
        <w:rPr>
          <w:rFonts w:ascii="Times New Roman" w:hAnsi="Times New Roman" w:cs="Times New Roman"/>
          <w:sz w:val="24"/>
          <w:szCs w:val="24"/>
        </w:rPr>
        <w:t>ykonawcami odbywa się przy użyciu platformazakupowa.pl, chyba że w</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Ogłoszeniu </w:t>
      </w:r>
      <w:r>
        <w:rPr>
          <w:rFonts w:ascii="Times New Roman" w:hAnsi="Times New Roman" w:cs="Times New Roman"/>
          <w:sz w:val="24"/>
          <w:szCs w:val="24"/>
        </w:rPr>
        <w:br/>
      </w:r>
      <w:r w:rsidRPr="00C9099C">
        <w:rPr>
          <w:rFonts w:ascii="Times New Roman" w:hAnsi="Times New Roman" w:cs="Times New Roman"/>
          <w:sz w:val="24"/>
          <w:szCs w:val="24"/>
        </w:rPr>
        <w:t>o zamówieniu, specyfikacji warunków zamówienia (SWZ) lub</w:t>
      </w:r>
      <w:r>
        <w:rPr>
          <w:rFonts w:ascii="Times New Roman" w:hAnsi="Times New Roman" w:cs="Times New Roman"/>
          <w:sz w:val="24"/>
          <w:szCs w:val="24"/>
        </w:rPr>
        <w:t xml:space="preserve"> </w:t>
      </w:r>
      <w:r w:rsidRPr="00C9099C">
        <w:rPr>
          <w:rFonts w:ascii="Times New Roman" w:hAnsi="Times New Roman" w:cs="Times New Roman"/>
          <w:sz w:val="24"/>
          <w:szCs w:val="24"/>
        </w:rPr>
        <w:t>zaproszeniu do składania ofert stwierdzono inaczej.</w:t>
      </w:r>
    </w:p>
    <w:p w14:paraId="63D8B53A" w14:textId="77777777" w:rsidR="002E26D3" w:rsidRDefault="002E26D3" w:rsidP="002E26D3">
      <w:pPr>
        <w:pStyle w:val="Akapitzlist"/>
        <w:numPr>
          <w:ilvl w:val="0"/>
          <w:numId w:val="4"/>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Link do postępowania dostępny jest na stronie operatora platformazakupowa.pl</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oraz Profilu Nabywcy </w:t>
      </w:r>
      <w:r>
        <w:rPr>
          <w:rFonts w:ascii="Times New Roman" w:hAnsi="Times New Roman" w:cs="Times New Roman"/>
          <w:sz w:val="24"/>
          <w:szCs w:val="24"/>
        </w:rPr>
        <w:t>Z</w:t>
      </w:r>
      <w:r w:rsidRPr="00C9099C">
        <w:rPr>
          <w:rFonts w:ascii="Times New Roman" w:hAnsi="Times New Roman" w:cs="Times New Roman"/>
          <w:sz w:val="24"/>
          <w:szCs w:val="24"/>
        </w:rPr>
        <w:t>amawiającego</w:t>
      </w:r>
      <w:r>
        <w:rPr>
          <w:rFonts w:ascii="Times New Roman" w:hAnsi="Times New Roman" w:cs="Times New Roman"/>
          <w:sz w:val="24"/>
          <w:szCs w:val="24"/>
        </w:rPr>
        <w:t xml:space="preserve">: </w:t>
      </w:r>
      <w:hyperlink r:id="rId9" w:history="1">
        <w:r w:rsidRPr="009F77AD">
          <w:rPr>
            <w:rStyle w:val="Hipercze"/>
            <w:rFonts w:ascii="Times New Roman" w:hAnsi="Times New Roman" w:cs="Times New Roman"/>
            <w:sz w:val="24"/>
            <w:szCs w:val="24"/>
          </w:rPr>
          <w:t>http://platformazakupowa.pl/pn/grom</w:t>
        </w:r>
      </w:hyperlink>
      <w:r>
        <w:rPr>
          <w:rFonts w:ascii="Times New Roman" w:hAnsi="Times New Roman" w:cs="Times New Roman"/>
          <w:sz w:val="24"/>
          <w:szCs w:val="24"/>
        </w:rPr>
        <w:t xml:space="preserve">. </w:t>
      </w:r>
    </w:p>
    <w:p w14:paraId="0BAD5CEC" w14:textId="77777777" w:rsidR="002E26D3" w:rsidRPr="00C9099C" w:rsidRDefault="002E26D3" w:rsidP="002E26D3">
      <w:pPr>
        <w:pStyle w:val="Akapitzlist"/>
        <w:numPr>
          <w:ilvl w:val="0"/>
          <w:numId w:val="4"/>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Zamawiający w zakresie pytań:</w:t>
      </w:r>
    </w:p>
    <w:p w14:paraId="14D27DF6" w14:textId="77777777" w:rsidR="002E26D3" w:rsidRDefault="002E26D3" w:rsidP="0084514B">
      <w:pPr>
        <w:pStyle w:val="Akapitzlist"/>
        <w:numPr>
          <w:ilvl w:val="0"/>
          <w:numId w:val="52"/>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technicznych związanych z działaniem systemu prosi o kontakt z Centrum</w:t>
      </w:r>
      <w:r>
        <w:rPr>
          <w:rFonts w:ascii="Times New Roman" w:eastAsia="Times New Roman" w:hAnsi="Times New Roman" w:cs="Times New Roman"/>
          <w:bCs/>
          <w:sz w:val="24"/>
          <w:szCs w:val="24"/>
          <w:lang w:eastAsia="pl-PL"/>
        </w:rPr>
        <w:t xml:space="preserve"> </w:t>
      </w:r>
      <w:r w:rsidRPr="00C9099C">
        <w:rPr>
          <w:rFonts w:ascii="Times New Roman" w:eastAsia="Times New Roman" w:hAnsi="Times New Roman" w:cs="Times New Roman"/>
          <w:bCs/>
          <w:sz w:val="24"/>
          <w:szCs w:val="24"/>
          <w:lang w:eastAsia="pl-PL"/>
        </w:rPr>
        <w:t>Wsparcia Klienta platformazakupowa.pl pod numer 22 101 02 02</w:t>
      </w:r>
      <w:r>
        <w:rPr>
          <w:rFonts w:ascii="Times New Roman" w:eastAsia="Times New Roman" w:hAnsi="Times New Roman" w:cs="Times New Roman"/>
          <w:bCs/>
          <w:sz w:val="24"/>
          <w:szCs w:val="24"/>
          <w:lang w:eastAsia="pl-PL"/>
        </w:rPr>
        <w:t xml:space="preserve"> lub mailowo na adres: </w:t>
      </w:r>
      <w:hyperlink r:id="rId10" w:history="1">
        <w:r w:rsidRPr="009F77AD">
          <w:rPr>
            <w:rStyle w:val="Hipercze"/>
            <w:rFonts w:ascii="Times New Roman" w:eastAsia="Times New Roman" w:hAnsi="Times New Roman" w:cs="Times New Roman"/>
            <w:bCs/>
            <w:sz w:val="24"/>
            <w:szCs w:val="24"/>
            <w:lang w:eastAsia="pl-PL"/>
          </w:rPr>
          <w:t>cwk@platformazakupowa.pl</w:t>
        </w:r>
      </w:hyperlink>
      <w:r>
        <w:rPr>
          <w:rFonts w:ascii="Times New Roman" w:eastAsia="Times New Roman" w:hAnsi="Times New Roman" w:cs="Times New Roman"/>
          <w:bCs/>
          <w:sz w:val="24"/>
          <w:szCs w:val="24"/>
          <w:lang w:eastAsia="pl-PL"/>
        </w:rPr>
        <w:t>;</w:t>
      </w:r>
    </w:p>
    <w:p w14:paraId="6A3710FE" w14:textId="77777777" w:rsidR="002E26D3" w:rsidRDefault="002E26D3" w:rsidP="0084514B">
      <w:pPr>
        <w:pStyle w:val="Akapitzlist"/>
        <w:numPr>
          <w:ilvl w:val="0"/>
          <w:numId w:val="52"/>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merytorycznych Osobą uprawnioną przez Zamawiającego do porozumiewania się z</w:t>
      </w:r>
      <w:r>
        <w:rPr>
          <w:rFonts w:ascii="Times New Roman" w:eastAsia="Times New Roman" w:hAnsi="Times New Roman" w:cs="Times New Roman"/>
          <w:bCs/>
          <w:sz w:val="24"/>
          <w:szCs w:val="24"/>
          <w:lang w:eastAsia="pl-PL"/>
        </w:rPr>
        <w:t> </w:t>
      </w:r>
      <w:r w:rsidRPr="00C9099C">
        <w:rPr>
          <w:rFonts w:ascii="Times New Roman" w:eastAsia="Times New Roman" w:hAnsi="Times New Roman" w:cs="Times New Roman"/>
          <w:bCs/>
          <w:sz w:val="24"/>
          <w:szCs w:val="24"/>
          <w:lang w:eastAsia="pl-PL"/>
        </w:rPr>
        <w:t xml:space="preserve">Wykonawcami jest – </w:t>
      </w:r>
      <w:r>
        <w:rPr>
          <w:rFonts w:ascii="Times New Roman" w:eastAsia="Times New Roman" w:hAnsi="Times New Roman" w:cs="Times New Roman"/>
          <w:bCs/>
          <w:sz w:val="24"/>
          <w:szCs w:val="24"/>
          <w:lang w:eastAsia="pl-PL"/>
        </w:rPr>
        <w:t>Grupa ds. Zamówień Publicznych 261 895 027</w:t>
      </w:r>
      <w:r w:rsidRPr="00C9099C">
        <w:rPr>
          <w:rFonts w:ascii="Times New Roman" w:eastAsia="Times New Roman" w:hAnsi="Times New Roman" w:cs="Times New Roman"/>
          <w:bCs/>
          <w:sz w:val="24"/>
          <w:szCs w:val="24"/>
          <w:lang w:eastAsia="pl-PL"/>
        </w:rPr>
        <w:t>.</w:t>
      </w:r>
    </w:p>
    <w:p w14:paraId="5D93DD2D" w14:textId="77777777" w:rsidR="002E26D3" w:rsidRPr="00C9099C" w:rsidRDefault="002E26D3" w:rsidP="002E26D3">
      <w:pPr>
        <w:pStyle w:val="Akapitzlist"/>
        <w:spacing w:after="0"/>
        <w:ind w:left="851"/>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Zamawiający informuje, że przepisy ustawy Pzp nie pozwalają na jakikolwiek inny kontakt – zarówno z Zamawiającym jak i osobami uprawnionymi do porozumiewania się z Wykonawcami. Oznacza to, że Zamawiający nie będzie reagował na inne formy kontaktowania się z nim, w szczególności na kontakt telefoniczny lub/i osobisty w swojej siedzibie</w:t>
      </w:r>
    </w:p>
    <w:p w14:paraId="0C98FFB0" w14:textId="77777777" w:rsidR="002E26D3" w:rsidRPr="00C9099C" w:rsidRDefault="002E26D3" w:rsidP="002E26D3">
      <w:pPr>
        <w:pStyle w:val="Akapitzlist"/>
        <w:numPr>
          <w:ilvl w:val="0"/>
          <w:numId w:val="4"/>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Wymagania techniczne i organizacyjne opisane zostały w Regulaminie</w:t>
      </w:r>
      <w:r>
        <w:rPr>
          <w:rFonts w:ascii="Times New Roman" w:hAnsi="Times New Roman" w:cs="Times New Roman"/>
          <w:sz w:val="24"/>
          <w:szCs w:val="24"/>
        </w:rPr>
        <w:t xml:space="preserve"> </w:t>
      </w:r>
      <w:hyperlink r:id="rId11" w:history="1">
        <w:r w:rsidRPr="009F77AD">
          <w:rPr>
            <w:rStyle w:val="Hipercze"/>
            <w:rFonts w:ascii="Times New Roman" w:hAnsi="Times New Roman" w:cs="Times New Roman"/>
            <w:sz w:val="24"/>
            <w:szCs w:val="24"/>
          </w:rPr>
          <w:t>https://platformazakupowa.pl/strona/regulamin</w:t>
        </w:r>
      </w:hyperlink>
      <w:r>
        <w:rPr>
          <w:rFonts w:ascii="Times New Roman" w:hAnsi="Times New Roman" w:cs="Times New Roman"/>
          <w:sz w:val="24"/>
          <w:szCs w:val="24"/>
        </w:rPr>
        <w:t xml:space="preserve">, </w:t>
      </w:r>
      <w:r w:rsidRPr="00C9099C">
        <w:rPr>
          <w:rFonts w:ascii="Times New Roman" w:hAnsi="Times New Roman" w:cs="Times New Roman"/>
          <w:sz w:val="24"/>
          <w:szCs w:val="24"/>
        </w:rPr>
        <w:t>który jest uzupełnieniem niniejszej Instrukcji.</w:t>
      </w:r>
    </w:p>
    <w:p w14:paraId="5CE0250F" w14:textId="77777777" w:rsidR="002E26D3" w:rsidRPr="00C9099C" w:rsidRDefault="002E26D3" w:rsidP="002E26D3">
      <w:pPr>
        <w:pStyle w:val="Akapitzlist"/>
        <w:numPr>
          <w:ilvl w:val="0"/>
          <w:numId w:val="4"/>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lastRenderedPageBreak/>
        <w:t>Występuje limit objętości plików lub spakowanych folderów w zakresie całej oferty lub</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wniosku do ilości </w:t>
      </w:r>
      <w:r w:rsidRPr="001B40F7">
        <w:rPr>
          <w:rFonts w:ascii="Times New Roman" w:hAnsi="Times New Roman" w:cs="Times New Roman"/>
          <w:b/>
          <w:bCs/>
          <w:sz w:val="24"/>
          <w:szCs w:val="24"/>
        </w:rPr>
        <w:t>10 plików lub spakowanych folderów</w:t>
      </w:r>
      <w:r w:rsidRPr="00C9099C">
        <w:rPr>
          <w:rFonts w:ascii="Times New Roman" w:hAnsi="Times New Roman" w:cs="Times New Roman"/>
          <w:sz w:val="24"/>
          <w:szCs w:val="24"/>
        </w:rPr>
        <w:t xml:space="preserve"> (pliki można spakować</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zgodnie z ust. 8) przy maksymalnej wielkości </w:t>
      </w:r>
      <w:r w:rsidRPr="001B40F7">
        <w:rPr>
          <w:rFonts w:ascii="Times New Roman" w:hAnsi="Times New Roman" w:cs="Times New Roman"/>
          <w:b/>
          <w:bCs/>
          <w:sz w:val="24"/>
          <w:szCs w:val="24"/>
        </w:rPr>
        <w:t>150 MB</w:t>
      </w:r>
      <w:r w:rsidRPr="00C9099C">
        <w:rPr>
          <w:rFonts w:ascii="Times New Roman" w:hAnsi="Times New Roman" w:cs="Times New Roman"/>
          <w:sz w:val="24"/>
          <w:szCs w:val="24"/>
        </w:rPr>
        <w:t>.</w:t>
      </w:r>
    </w:p>
    <w:p w14:paraId="1DFAA411" w14:textId="77777777" w:rsidR="002E26D3" w:rsidRPr="001B40F7" w:rsidRDefault="002E26D3" w:rsidP="002E26D3">
      <w:pPr>
        <w:pStyle w:val="Akapitzlist"/>
        <w:numPr>
          <w:ilvl w:val="0"/>
          <w:numId w:val="4"/>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Przy dużych plikach kluczowe jest łącze internetowe i dostępna przepustowość łącza</w:t>
      </w:r>
      <w:r>
        <w:rPr>
          <w:rFonts w:ascii="Times New Roman" w:hAnsi="Times New Roman" w:cs="Times New Roman"/>
          <w:sz w:val="24"/>
          <w:szCs w:val="24"/>
        </w:rPr>
        <w:t xml:space="preserve"> </w:t>
      </w:r>
      <w:r w:rsidRPr="001B40F7">
        <w:rPr>
          <w:rFonts w:ascii="Times New Roman" w:hAnsi="Times New Roman" w:cs="Times New Roman"/>
          <w:sz w:val="24"/>
          <w:szCs w:val="24"/>
        </w:rPr>
        <w:t>po stronie serwera platformazakupowa.p</w:t>
      </w:r>
      <w:r>
        <w:rPr>
          <w:rFonts w:ascii="Times New Roman" w:hAnsi="Times New Roman" w:cs="Times New Roman"/>
          <w:sz w:val="24"/>
          <w:szCs w:val="24"/>
        </w:rPr>
        <w:t>l</w:t>
      </w:r>
      <w:r w:rsidRPr="001B40F7">
        <w:rPr>
          <w:rFonts w:ascii="Times New Roman" w:hAnsi="Times New Roman" w:cs="Times New Roman"/>
          <w:sz w:val="24"/>
          <w:szCs w:val="24"/>
        </w:rPr>
        <w:t xml:space="preserve"> oraz użytkownika</w:t>
      </w:r>
      <w:r>
        <w:rPr>
          <w:rFonts w:ascii="Times New Roman" w:hAnsi="Times New Roman" w:cs="Times New Roman"/>
          <w:sz w:val="24"/>
          <w:szCs w:val="24"/>
        </w:rPr>
        <w:t>.</w:t>
      </w:r>
    </w:p>
    <w:p w14:paraId="3374DE11" w14:textId="77777777" w:rsidR="002E26D3" w:rsidRPr="001B40F7" w:rsidRDefault="002E26D3" w:rsidP="002E26D3">
      <w:pPr>
        <w:pStyle w:val="Akapitzlist"/>
        <w:numPr>
          <w:ilvl w:val="0"/>
          <w:numId w:val="4"/>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Składając ofertę zaleca się zaplanowanie złożenia jej z wyprzedzeniem</w:t>
      </w:r>
      <w:r>
        <w:rPr>
          <w:rFonts w:ascii="Times New Roman" w:hAnsi="Times New Roman" w:cs="Times New Roman"/>
          <w:sz w:val="24"/>
          <w:szCs w:val="24"/>
        </w:rPr>
        <w:t xml:space="preserve"> </w:t>
      </w:r>
      <w:r w:rsidRPr="001B40F7">
        <w:rPr>
          <w:rFonts w:ascii="Times New Roman" w:hAnsi="Times New Roman" w:cs="Times New Roman"/>
          <w:sz w:val="24"/>
          <w:szCs w:val="24"/>
        </w:rPr>
        <w:t>minimum 24h, aby zdążyć w terminie przewidzianym na jej złożenie w przypadku</w:t>
      </w:r>
      <w:r>
        <w:rPr>
          <w:rFonts w:ascii="Times New Roman" w:hAnsi="Times New Roman" w:cs="Times New Roman"/>
          <w:sz w:val="24"/>
          <w:szCs w:val="24"/>
        </w:rPr>
        <w:t xml:space="preserve"> </w:t>
      </w:r>
      <w:r w:rsidRPr="001B40F7">
        <w:rPr>
          <w:rFonts w:ascii="Times New Roman" w:hAnsi="Times New Roman" w:cs="Times New Roman"/>
          <w:sz w:val="24"/>
          <w:szCs w:val="24"/>
        </w:rPr>
        <w:t>siły wyższej, jak np. awaria platformazakupowa.pl, awaria Internetu, problemy</w:t>
      </w:r>
      <w:r>
        <w:rPr>
          <w:rFonts w:ascii="Times New Roman" w:hAnsi="Times New Roman" w:cs="Times New Roman"/>
          <w:sz w:val="24"/>
          <w:szCs w:val="24"/>
        </w:rPr>
        <w:t xml:space="preserve"> </w:t>
      </w:r>
      <w:r w:rsidRPr="001B40F7">
        <w:rPr>
          <w:rFonts w:ascii="Times New Roman" w:hAnsi="Times New Roman" w:cs="Times New Roman"/>
          <w:sz w:val="24"/>
          <w:szCs w:val="24"/>
        </w:rPr>
        <w:t>techniczne związane z brakiem np. aktualnej przeglądarki, itp.</w:t>
      </w:r>
    </w:p>
    <w:p w14:paraId="25780D5E" w14:textId="77777777" w:rsidR="002E26D3" w:rsidRPr="001B40F7" w:rsidRDefault="002E26D3" w:rsidP="002E26D3">
      <w:pPr>
        <w:pStyle w:val="Akapitzlist"/>
        <w:numPr>
          <w:ilvl w:val="0"/>
          <w:numId w:val="4"/>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W przypadku większych plików zalecamy skorzystać z instrukcji pakowania plików</w:t>
      </w:r>
      <w:r>
        <w:rPr>
          <w:rFonts w:ascii="Times New Roman" w:hAnsi="Times New Roman" w:cs="Times New Roman"/>
          <w:sz w:val="24"/>
          <w:szCs w:val="24"/>
        </w:rPr>
        <w:t xml:space="preserve"> </w:t>
      </w:r>
      <w:r w:rsidRPr="001B40F7">
        <w:rPr>
          <w:rFonts w:ascii="Times New Roman" w:hAnsi="Times New Roman" w:cs="Times New Roman"/>
          <w:sz w:val="24"/>
          <w:szCs w:val="24"/>
        </w:rPr>
        <w:t>dzieląc je na mniejsze paczki po np. 150 MB każda (link do instrukcji).</w:t>
      </w:r>
    </w:p>
    <w:p w14:paraId="09A584CD" w14:textId="77777777" w:rsidR="002E26D3" w:rsidRPr="001B40F7" w:rsidRDefault="002E26D3" w:rsidP="002E26D3">
      <w:pPr>
        <w:pStyle w:val="Akapitzlist"/>
        <w:numPr>
          <w:ilvl w:val="0"/>
          <w:numId w:val="4"/>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Za datę przekazania oferty lub wniosków przyjmuje się datę ich przekazania w</w:t>
      </w:r>
      <w:r>
        <w:rPr>
          <w:rFonts w:ascii="Times New Roman" w:hAnsi="Times New Roman" w:cs="Times New Roman"/>
          <w:sz w:val="24"/>
          <w:szCs w:val="24"/>
        </w:rPr>
        <w:t xml:space="preserve"> </w:t>
      </w:r>
      <w:r w:rsidRPr="001B40F7">
        <w:rPr>
          <w:rFonts w:ascii="Times New Roman" w:hAnsi="Times New Roman" w:cs="Times New Roman"/>
          <w:sz w:val="24"/>
          <w:szCs w:val="24"/>
        </w:rPr>
        <w:t>systemie poprzez kliknięcie przycisku Złóż ofertę w drugim kroku i wyświetlaniu</w:t>
      </w:r>
      <w:r>
        <w:rPr>
          <w:rFonts w:ascii="Times New Roman" w:hAnsi="Times New Roman" w:cs="Times New Roman"/>
          <w:sz w:val="24"/>
          <w:szCs w:val="24"/>
        </w:rPr>
        <w:t xml:space="preserve"> </w:t>
      </w:r>
      <w:r w:rsidRPr="001B40F7">
        <w:rPr>
          <w:rFonts w:ascii="Times New Roman" w:hAnsi="Times New Roman" w:cs="Times New Roman"/>
          <w:sz w:val="24"/>
          <w:szCs w:val="24"/>
        </w:rPr>
        <w:t>komunikatu, że oferta została złożona.</w:t>
      </w:r>
    </w:p>
    <w:p w14:paraId="2DE4620C" w14:textId="77777777" w:rsidR="002E26D3" w:rsidRPr="001B40F7" w:rsidRDefault="002E26D3" w:rsidP="002E26D3">
      <w:pPr>
        <w:pStyle w:val="Akapitzlist"/>
        <w:numPr>
          <w:ilvl w:val="0"/>
          <w:numId w:val="4"/>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Czas wyświetlany na platformazakupowa.pl synchronizuje się automatycznie z</w:t>
      </w:r>
      <w:r>
        <w:rPr>
          <w:rFonts w:ascii="Times New Roman" w:hAnsi="Times New Roman" w:cs="Times New Roman"/>
          <w:sz w:val="24"/>
          <w:szCs w:val="24"/>
        </w:rPr>
        <w:t xml:space="preserve"> </w:t>
      </w:r>
      <w:r w:rsidRPr="001B40F7">
        <w:rPr>
          <w:rFonts w:ascii="Times New Roman" w:hAnsi="Times New Roman" w:cs="Times New Roman"/>
          <w:sz w:val="24"/>
          <w:szCs w:val="24"/>
        </w:rPr>
        <w:t>serwerem Głównego Urzędu Miar .</w:t>
      </w:r>
    </w:p>
    <w:p w14:paraId="2D923B54" w14:textId="77777777" w:rsidR="002E26D3" w:rsidRPr="001B40F7" w:rsidRDefault="002E26D3" w:rsidP="002E26D3">
      <w:pPr>
        <w:pStyle w:val="Akapitzlist"/>
        <w:numPr>
          <w:ilvl w:val="0"/>
          <w:numId w:val="4"/>
        </w:numPr>
        <w:tabs>
          <w:tab w:val="clear" w:pos="360"/>
          <w:tab w:val="num" w:pos="426"/>
        </w:tabs>
        <w:spacing w:after="0"/>
        <w:ind w:left="426" w:hanging="426"/>
        <w:jc w:val="both"/>
        <w:rPr>
          <w:rFonts w:ascii="Times New Roman" w:hAnsi="Times New Roman" w:cs="Times New Roman"/>
          <w:b/>
          <w:sz w:val="24"/>
          <w:szCs w:val="24"/>
        </w:rPr>
      </w:pPr>
      <w:r w:rsidRPr="001B40F7">
        <w:rPr>
          <w:rFonts w:ascii="Times New Roman" w:hAnsi="Times New Roman" w:cs="Times New Roman"/>
          <w:sz w:val="24"/>
          <w:szCs w:val="24"/>
        </w:rPr>
        <w:t xml:space="preserve">W sytuacjach awaryjnych np. w przypadku braku działania platformy zakupowej komunikacja między Zamawiającym a Wykonawcami może również odbywać się za pomocą poczty elektronicznej </w:t>
      </w:r>
      <w:r w:rsidRPr="001B40F7">
        <w:rPr>
          <w:rFonts w:ascii="Times New Roman" w:eastAsia="Times New Roman" w:hAnsi="Times New Roman" w:cs="Times New Roman"/>
          <w:b/>
          <w:bCs/>
          <w:sz w:val="24"/>
          <w:szCs w:val="24"/>
          <w:lang w:eastAsia="pl-PL"/>
        </w:rPr>
        <w:t>2305.zamowienia@ron.mil.pl</w:t>
      </w:r>
      <w:r w:rsidRPr="001B40F7">
        <w:rPr>
          <w:rStyle w:val="Hipercze"/>
          <w:rFonts w:ascii="Times New Roman" w:eastAsia="Times New Roman" w:hAnsi="Times New Roman" w:cs="Times New Roman"/>
          <w:b/>
          <w:bCs/>
          <w:color w:val="auto"/>
          <w:sz w:val="24"/>
          <w:szCs w:val="24"/>
          <w:u w:val="none"/>
          <w:lang w:eastAsia="pl-PL"/>
        </w:rPr>
        <w:t>.</w:t>
      </w:r>
    </w:p>
    <w:p w14:paraId="5DFADE9B" w14:textId="77777777" w:rsidR="002E26D3" w:rsidRPr="001B40F7" w:rsidRDefault="002E26D3" w:rsidP="002E26D3">
      <w:pPr>
        <w:pStyle w:val="Akapitzlist"/>
        <w:numPr>
          <w:ilvl w:val="0"/>
          <w:numId w:val="4"/>
        </w:numPr>
        <w:tabs>
          <w:tab w:val="clear" w:pos="360"/>
          <w:tab w:val="num" w:pos="426"/>
        </w:tabs>
        <w:spacing w:after="0"/>
        <w:ind w:left="426" w:hanging="426"/>
        <w:jc w:val="both"/>
        <w:rPr>
          <w:rFonts w:ascii="Times New Roman" w:hAnsi="Times New Roman" w:cs="Times New Roman"/>
          <w:sz w:val="24"/>
          <w:szCs w:val="24"/>
        </w:rPr>
      </w:pPr>
      <w:r w:rsidRPr="001B40F7">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7C3AB905" w14:textId="77777777" w:rsidR="002E26D3" w:rsidRPr="001B40F7" w:rsidRDefault="002E26D3" w:rsidP="0084514B">
      <w:pPr>
        <w:numPr>
          <w:ilvl w:val="0"/>
          <w:numId w:val="38"/>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imię i nazwisko osoby kierującej zapytanie;</w:t>
      </w:r>
    </w:p>
    <w:p w14:paraId="73D8F76A" w14:textId="77777777" w:rsidR="002E26D3" w:rsidRPr="001B40F7" w:rsidRDefault="002E26D3" w:rsidP="0084514B">
      <w:pPr>
        <w:numPr>
          <w:ilvl w:val="0"/>
          <w:numId w:val="38"/>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adres (kod pocztowy, miejscowość ulica i nr domu);</w:t>
      </w:r>
    </w:p>
    <w:p w14:paraId="65988E6C" w14:textId="77777777" w:rsidR="002E26D3" w:rsidRPr="001B40F7" w:rsidRDefault="002E26D3" w:rsidP="0084514B">
      <w:pPr>
        <w:numPr>
          <w:ilvl w:val="0"/>
          <w:numId w:val="38"/>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pytania (określenie przedmiotu sprawy).</w:t>
      </w:r>
    </w:p>
    <w:p w14:paraId="289CBB40" w14:textId="77777777" w:rsidR="002E26D3" w:rsidRPr="001B40F7" w:rsidRDefault="002E26D3" w:rsidP="002E26D3">
      <w:pPr>
        <w:pStyle w:val="Akapitzlist"/>
        <w:numPr>
          <w:ilvl w:val="0"/>
          <w:numId w:val="4"/>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1B40F7">
        <w:rPr>
          <w:rFonts w:ascii="Times New Roman" w:eastAsia="Times New Roman" w:hAnsi="Times New Roman" w:cs="Times New Roman"/>
          <w:b/>
          <w:bCs/>
          <w:sz w:val="24"/>
          <w:szCs w:val="24"/>
          <w:lang w:eastAsia="pl-PL"/>
        </w:rPr>
        <w:t xml:space="preserve">Sposób komunikowania się Zamawiającego z wykonawcami </w:t>
      </w:r>
      <w:r w:rsidRPr="001B40F7">
        <w:rPr>
          <w:rFonts w:ascii="Times New Roman" w:eastAsia="Times New Roman" w:hAnsi="Times New Roman" w:cs="Times New Roman"/>
          <w:b/>
          <w:bCs/>
          <w:i/>
          <w:iCs/>
          <w:sz w:val="24"/>
          <w:szCs w:val="24"/>
          <w:lang w:eastAsia="pl-PL"/>
        </w:rPr>
        <w:t>(nie dotyczy składania ofert):</w:t>
      </w:r>
    </w:p>
    <w:p w14:paraId="1FC83CF3" w14:textId="77777777" w:rsidR="002E26D3" w:rsidRPr="001B40F7" w:rsidRDefault="002E26D3" w:rsidP="002E26D3">
      <w:pPr>
        <w:pStyle w:val="Akapitzlist"/>
        <w:numPr>
          <w:ilvl w:val="0"/>
          <w:numId w:val="3"/>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Zamawiający jest obowiązany udzielić wyjaśnień niezwłocznie, jednak nie później niż na 2 dni przed upływem terminu składania odpowiednio ofert albo ofert podlegających negocjacjom, pod warunkiem że wniosek o wyjaśnienie treści SWZ wpłynął do Zamawiającego nie później niż na 4 dni przed upływem terminu składania odpowiednio ofert albo ofert podlegających negocjacjom.</w:t>
      </w:r>
    </w:p>
    <w:p w14:paraId="5FD700AE" w14:textId="77777777" w:rsidR="002E26D3" w:rsidRPr="001B40F7" w:rsidRDefault="002E26D3" w:rsidP="002E26D3">
      <w:pPr>
        <w:pStyle w:val="Akapitzlist"/>
        <w:numPr>
          <w:ilvl w:val="0"/>
          <w:numId w:val="3"/>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W przypadku, gdy wniosek o wyjaśnienie treści SWZ nie wpłynął w terminie, o którym mowa w pkt. 1, Zamawiający nie ma obowiązku udzielania odpowiednio wyjaśnień SWZ oraz obowiązku przedłużenia terminu składania odpowiednio ofert albo ofert podlegających negocjacjom. </w:t>
      </w:r>
    </w:p>
    <w:p w14:paraId="5641FB36" w14:textId="77777777" w:rsidR="002E26D3" w:rsidRPr="001B40F7" w:rsidRDefault="002E26D3" w:rsidP="002E26D3">
      <w:pPr>
        <w:pStyle w:val="Akapitzlist"/>
        <w:numPr>
          <w:ilvl w:val="0"/>
          <w:numId w:val="3"/>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Przedłużenie terminu składania ofert, nie wpływa na bieg terminu składania wniosku o wyjaśnienie treści SWZ. </w:t>
      </w:r>
    </w:p>
    <w:p w14:paraId="3C4F24F4" w14:textId="77777777" w:rsidR="002E26D3" w:rsidRPr="000D287C" w:rsidRDefault="002E26D3" w:rsidP="002E26D3">
      <w:pPr>
        <w:pStyle w:val="Akapitzlist"/>
        <w:numPr>
          <w:ilvl w:val="0"/>
          <w:numId w:val="3"/>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zapytań wraz z wyjaśnieniami Zamawiający przekaże wszystkim Wykonawcom, którym przekazano SWZ, bez ujawniania źródła zapytania oraz zamieści na platformie zakupowej.</w:t>
      </w:r>
    </w:p>
    <w:p w14:paraId="4349726B" w14:textId="77777777" w:rsidR="002E26D3" w:rsidRPr="00BA5CA2" w:rsidRDefault="002E26D3" w:rsidP="002E26D3">
      <w:pPr>
        <w:pStyle w:val="Akapitzlist"/>
        <w:numPr>
          <w:ilvl w:val="0"/>
          <w:numId w:val="4"/>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Opis sposobu przygotowania ofert oraz dokumentów wymaganych przez </w:t>
      </w:r>
      <w:r>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amawiającego w SWZ:</w:t>
      </w:r>
    </w:p>
    <w:p w14:paraId="73B73B2D" w14:textId="77777777" w:rsidR="002E26D3" w:rsidRPr="00BA5CA2" w:rsidRDefault="002E26D3" w:rsidP="0084514B">
      <w:pPr>
        <w:pStyle w:val="Akapitzlist"/>
        <w:numPr>
          <w:ilvl w:val="0"/>
          <w:numId w:val="48"/>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Oferta, wniosek oraz przedmiotowe środki dowodowe </w:t>
      </w:r>
      <w:r w:rsidRPr="00BA5CA2">
        <w:rPr>
          <w:rFonts w:ascii="Times New Roman" w:hAnsi="Times New Roman" w:cs="Times New Roman"/>
          <w:i/>
          <w:iCs/>
          <w:sz w:val="24"/>
          <w:szCs w:val="24"/>
        </w:rPr>
        <w:t>(jeżeli były wymagane)</w:t>
      </w:r>
      <w:r w:rsidRPr="00BA5CA2">
        <w:rPr>
          <w:rFonts w:ascii="Times New Roman" w:hAnsi="Times New Roman" w:cs="Times New Roman"/>
          <w:sz w:val="24"/>
          <w:szCs w:val="24"/>
        </w:rPr>
        <w:t xml:space="preserve"> składane elektronicznie muszą zostać podpisane elektronicznym kwalifikowanym </w:t>
      </w:r>
      <w:r w:rsidRPr="00BA5CA2">
        <w:rPr>
          <w:rFonts w:ascii="Times New Roman" w:hAnsi="Times New Roman" w:cs="Times New Roman"/>
          <w:sz w:val="24"/>
          <w:szCs w:val="24"/>
        </w:rPr>
        <w:lastRenderedPageBreak/>
        <w:t>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766120D" w14:textId="77777777" w:rsidR="002E26D3" w:rsidRPr="00BA5CA2" w:rsidRDefault="002E26D3" w:rsidP="0084514B">
      <w:pPr>
        <w:pStyle w:val="Akapitzlist"/>
        <w:numPr>
          <w:ilvl w:val="0"/>
          <w:numId w:val="48"/>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1CF5B5C" w14:textId="77777777" w:rsidR="002E26D3" w:rsidRPr="00BA5CA2" w:rsidRDefault="002E26D3" w:rsidP="0084514B">
      <w:pPr>
        <w:pStyle w:val="Akapitzlist"/>
        <w:numPr>
          <w:ilvl w:val="0"/>
          <w:numId w:val="48"/>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Oferta powinna być:</w:t>
      </w:r>
    </w:p>
    <w:p w14:paraId="0AF09BB6" w14:textId="77777777" w:rsidR="002E26D3" w:rsidRPr="00216875" w:rsidRDefault="002E26D3" w:rsidP="0084514B">
      <w:pPr>
        <w:pStyle w:val="Akapitzlist"/>
        <w:numPr>
          <w:ilvl w:val="1"/>
          <w:numId w:val="44"/>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sporządzona na podstawie załączników niniejszej SWZ w języku polskim,</w:t>
      </w:r>
    </w:p>
    <w:p w14:paraId="4B924CF1" w14:textId="77777777" w:rsidR="002E26D3" w:rsidRPr="00BA5CA2" w:rsidRDefault="002E26D3" w:rsidP="0084514B">
      <w:pPr>
        <w:pStyle w:val="Akapitzlist"/>
        <w:numPr>
          <w:ilvl w:val="1"/>
          <w:numId w:val="44"/>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złożona przy użyciu środków komunikacji elektronicznej tzn. za pośrednictwem </w:t>
      </w:r>
      <w:hyperlink r:id="rId12"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w:t>
      </w:r>
    </w:p>
    <w:p w14:paraId="469E9062" w14:textId="77777777" w:rsidR="002E26D3" w:rsidRPr="00216875" w:rsidRDefault="002E26D3" w:rsidP="0084514B">
      <w:pPr>
        <w:pStyle w:val="Akapitzlist"/>
        <w:numPr>
          <w:ilvl w:val="1"/>
          <w:numId w:val="44"/>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podpisana kwalifikowanym podpisem elektronicznym lub podpisem zaufanym lub podpisem osobistym przez osobę/osoby upoważnioną/upoważnione</w:t>
      </w:r>
      <w:r>
        <w:rPr>
          <w:rFonts w:ascii="Times New Roman" w:eastAsia="Times New Roman" w:hAnsi="Times New Roman" w:cs="Times New Roman"/>
          <w:sz w:val="24"/>
          <w:szCs w:val="24"/>
          <w:lang w:eastAsia="pl-PL"/>
        </w:rPr>
        <w:t>.</w:t>
      </w:r>
    </w:p>
    <w:p w14:paraId="4C15DE29" w14:textId="77777777" w:rsidR="002E26D3" w:rsidRPr="00BA5CA2" w:rsidRDefault="002E26D3" w:rsidP="0084514B">
      <w:pPr>
        <w:pStyle w:val="Akapitzlist"/>
        <w:numPr>
          <w:ilvl w:val="0"/>
          <w:numId w:val="48"/>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F8AD92" w14:textId="77777777" w:rsidR="002E26D3" w:rsidRPr="00BA5CA2" w:rsidRDefault="002E26D3" w:rsidP="0084514B">
      <w:pPr>
        <w:pStyle w:val="Akapitzlist"/>
        <w:numPr>
          <w:ilvl w:val="0"/>
          <w:numId w:val="48"/>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 przypadku wykorzystania formatu podpisu XAdES zewnętrzny. Zamawiający wymaga dołączenia odpowiedniej ilości plików tj. podpisywanych plików z danymi oraz plików podpisu w formacie XAdES.</w:t>
      </w:r>
    </w:p>
    <w:p w14:paraId="4827C2B5" w14:textId="77777777" w:rsidR="002E26D3" w:rsidRPr="00216875" w:rsidRDefault="002E26D3" w:rsidP="0084514B">
      <w:pPr>
        <w:pStyle w:val="Akapitzlist"/>
        <w:numPr>
          <w:ilvl w:val="0"/>
          <w:numId w:val="48"/>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Wykonawca, za pośrednictwem </w:t>
      </w:r>
      <w:hyperlink r:id="rId13"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może przed upływem terminu składania ofert wycofać ofertę. Sposób dokonywania wycofania oferty zamieszczono w instrukcji zamieszczonej na stronie internetowej pod adresem:</w:t>
      </w:r>
      <w:r>
        <w:rPr>
          <w:rFonts w:ascii="Times New Roman" w:hAnsi="Times New Roman" w:cs="Times New Roman"/>
          <w:sz w:val="24"/>
          <w:szCs w:val="24"/>
        </w:rPr>
        <w:t xml:space="preserve"> </w:t>
      </w:r>
      <w:r w:rsidRPr="00216875">
        <w:rPr>
          <w:rFonts w:ascii="Times New Roman" w:hAnsi="Times New Roman" w:cs="Times New Roman"/>
          <w:sz w:val="24"/>
          <w:szCs w:val="24"/>
        </w:rPr>
        <w:t>https://platformazakupowa.pl/strona/45-instrukcje</w:t>
      </w:r>
      <w:r>
        <w:rPr>
          <w:rFonts w:ascii="Times New Roman" w:hAnsi="Times New Roman" w:cs="Times New Roman"/>
          <w:sz w:val="24"/>
          <w:szCs w:val="24"/>
        </w:rPr>
        <w:t>.</w:t>
      </w:r>
    </w:p>
    <w:p w14:paraId="38657F95" w14:textId="77777777" w:rsidR="002E26D3" w:rsidRPr="00BA5CA2" w:rsidRDefault="002E26D3" w:rsidP="0084514B">
      <w:pPr>
        <w:pStyle w:val="Akapitzlist"/>
        <w:numPr>
          <w:ilvl w:val="0"/>
          <w:numId w:val="48"/>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Każdy z wykonawców może złożyć tylko jedną ofertę. Złożenie większej liczby ofert lub oferty zawierającej propozycje wariantowe podlegać będą odrzuceniu.</w:t>
      </w:r>
    </w:p>
    <w:p w14:paraId="28DC4B33" w14:textId="77777777" w:rsidR="002E26D3" w:rsidRPr="00BA5CA2" w:rsidRDefault="002E26D3" w:rsidP="0084514B">
      <w:pPr>
        <w:pStyle w:val="Akapitzlist"/>
        <w:numPr>
          <w:ilvl w:val="0"/>
          <w:numId w:val="48"/>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263DB5BA" w14:textId="77777777" w:rsidR="002E26D3" w:rsidRPr="00BA5CA2" w:rsidRDefault="002E26D3" w:rsidP="0084514B">
      <w:pPr>
        <w:pStyle w:val="Akapitzlist"/>
        <w:numPr>
          <w:ilvl w:val="0"/>
          <w:numId w:val="48"/>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8715E03" w14:textId="77777777" w:rsidR="002E26D3" w:rsidRPr="00BA5CA2" w:rsidRDefault="002E26D3" w:rsidP="0084514B">
      <w:pPr>
        <w:pStyle w:val="Akapitzlist"/>
        <w:numPr>
          <w:ilvl w:val="0"/>
          <w:numId w:val="48"/>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Zgodnie z definicją dokumentu elektronicznego z art.3 ustęp 2 Ustawy o informatyzacji działalności podmiotów realizujących zadania publiczne, opatrzenie pliku zawierającego skompresowane dane kwalifikowanym podpisem </w:t>
      </w:r>
      <w:r w:rsidRPr="00BA5CA2">
        <w:rPr>
          <w:rFonts w:ascii="Times New Roman" w:hAnsi="Times New Roman" w:cs="Times New Roman"/>
          <w:sz w:val="24"/>
          <w:szCs w:val="24"/>
        </w:rPr>
        <w:lastRenderedPageBreak/>
        <w:t>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3070D5" w14:textId="77777777" w:rsidR="002E26D3" w:rsidRPr="00BA5CA2" w:rsidRDefault="002E26D3" w:rsidP="0084514B">
      <w:pPr>
        <w:pStyle w:val="Akapitzlist"/>
        <w:numPr>
          <w:ilvl w:val="0"/>
          <w:numId w:val="48"/>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hAnsi="Times New Roman" w:cs="Times New Roman"/>
          <w:sz w:val="24"/>
          <w:szCs w:val="24"/>
        </w:rPr>
        <w:t xml:space="preserve">Maksymalny rozmiar jednego pliku przesyłanego za pośrednictwem dedykowanych formularzy do: złożenia, zmiany, wycofania </w:t>
      </w:r>
      <w:r w:rsidRPr="00BA5CA2">
        <w:rPr>
          <w:rFonts w:ascii="Times New Roman" w:eastAsia="Times New Roman" w:hAnsi="Times New Roman" w:cs="Times New Roman"/>
          <w:color w:val="000000"/>
          <w:sz w:val="24"/>
          <w:szCs w:val="24"/>
          <w:lang w:eastAsia="pl-PL"/>
        </w:rPr>
        <w:t>oferty wynosi 150 MB natomiast przy komunikacji wielkość pliku to maksymalnie 500 MB.</w:t>
      </w:r>
    </w:p>
    <w:p w14:paraId="7D6569C0" w14:textId="77777777" w:rsidR="002E26D3" w:rsidRPr="00BA5CA2" w:rsidRDefault="002E26D3" w:rsidP="002E26D3">
      <w:pPr>
        <w:pStyle w:val="Akapitzlist"/>
        <w:numPr>
          <w:ilvl w:val="0"/>
          <w:numId w:val="4"/>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Informacje o sposobie porozumiewania się </w:t>
      </w:r>
      <w:r>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 xml:space="preserve">amawiającego z </w:t>
      </w:r>
      <w:r>
        <w:rPr>
          <w:rFonts w:ascii="Times New Roman" w:eastAsia="Times New Roman" w:hAnsi="Times New Roman" w:cs="Times New Roman"/>
          <w:b/>
          <w:bCs/>
          <w:sz w:val="24"/>
          <w:szCs w:val="24"/>
          <w:lang w:eastAsia="pl-PL"/>
        </w:rPr>
        <w:t>W</w:t>
      </w:r>
      <w:r w:rsidRPr="00BA5CA2">
        <w:rPr>
          <w:rFonts w:ascii="Times New Roman" w:eastAsia="Times New Roman" w:hAnsi="Times New Roman" w:cs="Times New Roman"/>
          <w:b/>
          <w:bCs/>
          <w:sz w:val="24"/>
          <w:szCs w:val="24"/>
          <w:lang w:eastAsia="pl-PL"/>
        </w:rPr>
        <w:t>ykonawcami oraz przekazywania oświadczeń lub dokumentów</w:t>
      </w:r>
      <w:r w:rsidRPr="00216875">
        <w:rPr>
          <w:rFonts w:ascii="Times New Roman" w:eastAsia="Times New Roman" w:hAnsi="Times New Roman" w:cs="Times New Roman"/>
          <w:b/>
          <w:bCs/>
          <w:sz w:val="24"/>
          <w:szCs w:val="24"/>
          <w:lang w:eastAsia="pl-PL"/>
        </w:rPr>
        <w:t>:</w:t>
      </w:r>
    </w:p>
    <w:p w14:paraId="3696EACE" w14:textId="77777777" w:rsidR="002E26D3" w:rsidRPr="00BA5CA2" w:rsidRDefault="002E26D3" w:rsidP="0084514B">
      <w:pPr>
        <w:pStyle w:val="Akapitzlist"/>
        <w:numPr>
          <w:ilvl w:val="0"/>
          <w:numId w:val="4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 celu skrócenia czasu udzielenia odpowiedzi na pytania komunikacja między </w:t>
      </w:r>
      <w:r>
        <w:rPr>
          <w:rFonts w:ascii="Times New Roman" w:hAnsi="Times New Roman" w:cs="Times New Roman"/>
          <w:sz w:val="24"/>
          <w:szCs w:val="24"/>
        </w:rPr>
        <w:t>Z</w:t>
      </w:r>
      <w:r w:rsidRPr="00BA5CA2">
        <w:rPr>
          <w:rFonts w:ascii="Times New Roman" w:hAnsi="Times New Roman" w:cs="Times New Roman"/>
          <w:sz w:val="24"/>
          <w:szCs w:val="24"/>
        </w:rPr>
        <w:t xml:space="preserve">amawiającym a </w:t>
      </w:r>
      <w:r>
        <w:rPr>
          <w:rFonts w:ascii="Times New Roman" w:hAnsi="Times New Roman" w:cs="Times New Roman"/>
          <w:sz w:val="24"/>
          <w:szCs w:val="24"/>
        </w:rPr>
        <w:t>W</w:t>
      </w:r>
      <w:r w:rsidRPr="00BA5CA2">
        <w:rPr>
          <w:rFonts w:ascii="Times New Roman" w:hAnsi="Times New Roman" w:cs="Times New Roman"/>
          <w:sz w:val="24"/>
          <w:szCs w:val="24"/>
        </w:rPr>
        <w:t>ykonawcami w zakresie:</w:t>
      </w:r>
    </w:p>
    <w:p w14:paraId="56BAA4A5" w14:textId="77777777" w:rsidR="002E26D3" w:rsidRPr="00BA5CA2" w:rsidRDefault="002E26D3" w:rsidP="0084514B">
      <w:pPr>
        <w:pStyle w:val="Akapitzlist"/>
        <w:numPr>
          <w:ilvl w:val="0"/>
          <w:numId w:val="47"/>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Zamawiającemu pytań do treści SWZ;</w:t>
      </w:r>
    </w:p>
    <w:p w14:paraId="514B368A" w14:textId="77777777" w:rsidR="002E26D3" w:rsidRPr="00BA5CA2" w:rsidRDefault="002E26D3" w:rsidP="0084514B">
      <w:pPr>
        <w:pStyle w:val="Akapitzlist"/>
        <w:numPr>
          <w:ilvl w:val="0"/>
          <w:numId w:val="47"/>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podmiotowych środków dowodowych;</w:t>
      </w:r>
    </w:p>
    <w:p w14:paraId="4D783BDA" w14:textId="77777777" w:rsidR="002E26D3" w:rsidRPr="00BA5CA2" w:rsidRDefault="002E26D3" w:rsidP="0084514B">
      <w:pPr>
        <w:pStyle w:val="Akapitzlist"/>
        <w:numPr>
          <w:ilvl w:val="0"/>
          <w:numId w:val="47"/>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189CED5E" w14:textId="77777777" w:rsidR="002E26D3" w:rsidRPr="00BA5CA2" w:rsidRDefault="002E26D3" w:rsidP="0084514B">
      <w:pPr>
        <w:pStyle w:val="Akapitzlist"/>
        <w:numPr>
          <w:ilvl w:val="0"/>
          <w:numId w:val="47"/>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4AFA73" w14:textId="77777777" w:rsidR="002E26D3" w:rsidRPr="00BA5CA2" w:rsidRDefault="002E26D3" w:rsidP="0084514B">
      <w:pPr>
        <w:pStyle w:val="Akapitzlist"/>
        <w:numPr>
          <w:ilvl w:val="0"/>
          <w:numId w:val="47"/>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 treści przedmiotowych środków dowodowych;</w:t>
      </w:r>
    </w:p>
    <w:p w14:paraId="7276FCAB" w14:textId="77777777" w:rsidR="002E26D3" w:rsidRPr="00BA5CA2" w:rsidRDefault="002E26D3" w:rsidP="0084514B">
      <w:pPr>
        <w:pStyle w:val="Akapitzlist"/>
        <w:numPr>
          <w:ilvl w:val="0"/>
          <w:numId w:val="47"/>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przesłania odpowiedzi na inne wezwania Zamawiającego wynikające z ustawy - Prawo zamówień publicznych;</w:t>
      </w:r>
    </w:p>
    <w:p w14:paraId="59C825BA" w14:textId="77777777" w:rsidR="002E26D3" w:rsidRPr="00BA5CA2" w:rsidRDefault="002E26D3" w:rsidP="0084514B">
      <w:pPr>
        <w:pStyle w:val="Akapitzlist"/>
        <w:numPr>
          <w:ilvl w:val="0"/>
          <w:numId w:val="47"/>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wniosków, informacji, oświadczeń Wykonawcy;</w:t>
      </w:r>
    </w:p>
    <w:p w14:paraId="6E5C4947" w14:textId="77777777" w:rsidR="002E26D3" w:rsidRDefault="002E26D3" w:rsidP="0084514B">
      <w:pPr>
        <w:pStyle w:val="Akapitzlist"/>
        <w:numPr>
          <w:ilvl w:val="0"/>
          <w:numId w:val="47"/>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odwołania/inne</w:t>
      </w:r>
      <w:r>
        <w:rPr>
          <w:rFonts w:ascii="Times New Roman" w:hAnsi="Times New Roman" w:cs="Times New Roman"/>
          <w:sz w:val="24"/>
          <w:szCs w:val="24"/>
        </w:rPr>
        <w:t>;</w:t>
      </w:r>
    </w:p>
    <w:p w14:paraId="65741A88" w14:textId="77777777" w:rsidR="002E26D3" w:rsidRPr="00216875" w:rsidRDefault="002E26D3" w:rsidP="002E26D3">
      <w:pPr>
        <w:pStyle w:val="Akapitzlist"/>
        <w:spacing w:after="0"/>
        <w:ind w:left="1276"/>
        <w:jc w:val="both"/>
        <w:rPr>
          <w:rFonts w:ascii="Times New Roman" w:hAnsi="Times New Roman" w:cs="Times New Roman"/>
          <w:sz w:val="24"/>
          <w:szCs w:val="24"/>
        </w:rPr>
      </w:pPr>
      <w:r w:rsidRPr="00216875">
        <w:rPr>
          <w:rFonts w:ascii="Times New Roman" w:hAnsi="Times New Roman" w:cs="Times New Roman"/>
          <w:sz w:val="24"/>
          <w:szCs w:val="24"/>
        </w:rPr>
        <w:t xml:space="preserve">odbywa się za pośrednictwem </w:t>
      </w:r>
      <w:hyperlink r:id="rId14" w:history="1">
        <w:r w:rsidRPr="00216875">
          <w:rPr>
            <w:rFonts w:ascii="Times New Roman" w:hAnsi="Times New Roman" w:cs="Times New Roman"/>
            <w:sz w:val="24"/>
            <w:szCs w:val="24"/>
          </w:rPr>
          <w:t>platformazakupowa.pl</w:t>
        </w:r>
      </w:hyperlink>
      <w:r w:rsidRPr="00216875">
        <w:rPr>
          <w:rFonts w:ascii="Times New Roman" w:hAnsi="Times New Roman" w:cs="Times New Roman"/>
          <w:sz w:val="24"/>
          <w:szCs w:val="24"/>
        </w:rPr>
        <w:t xml:space="preserve"> i formularza „Wyślij wiadomość do zamawiającego”.</w:t>
      </w:r>
    </w:p>
    <w:p w14:paraId="322AC96B" w14:textId="77777777" w:rsidR="002E26D3" w:rsidRPr="00BA5CA2" w:rsidRDefault="002E26D3" w:rsidP="002E26D3">
      <w:pPr>
        <w:pStyle w:val="Akapitzlist"/>
        <w:spacing w:after="0"/>
        <w:ind w:left="1276"/>
        <w:jc w:val="both"/>
        <w:rPr>
          <w:rFonts w:ascii="Times New Roman" w:hAnsi="Times New Roman" w:cs="Times New Roman"/>
          <w:sz w:val="24"/>
          <w:szCs w:val="24"/>
        </w:rPr>
      </w:pPr>
      <w:r w:rsidRPr="00BA5CA2">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5"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2E7DEAEF" w14:textId="77777777" w:rsidR="002E26D3" w:rsidRPr="00BA5CA2" w:rsidRDefault="002E26D3" w:rsidP="0084514B">
      <w:pPr>
        <w:pStyle w:val="Akapitzlist"/>
        <w:numPr>
          <w:ilvl w:val="0"/>
          <w:numId w:val="4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b/>
          <w:bCs/>
          <w:sz w:val="24"/>
          <w:szCs w:val="24"/>
        </w:rPr>
        <w:t>Uwaga</w:t>
      </w:r>
      <w:r>
        <w:rPr>
          <w:rFonts w:ascii="Times New Roman" w:hAnsi="Times New Roman" w:cs="Times New Roman"/>
          <w:sz w:val="24"/>
          <w:szCs w:val="24"/>
        </w:rPr>
        <w:t>:</w:t>
      </w:r>
      <w:r w:rsidRPr="00BA5CA2">
        <w:rPr>
          <w:rFonts w:ascii="Times New Roman" w:hAnsi="Times New Roman" w:cs="Times New Roman"/>
          <w:sz w:val="24"/>
          <w:szCs w:val="24"/>
        </w:rPr>
        <w:t xml:space="preserve">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FAA9D3B" w14:textId="77777777" w:rsidR="002E26D3" w:rsidRPr="00BA5CA2" w:rsidRDefault="002E26D3" w:rsidP="0084514B">
      <w:pPr>
        <w:pStyle w:val="Akapitzlist"/>
        <w:numPr>
          <w:ilvl w:val="0"/>
          <w:numId w:val="4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lastRenderedPageBreak/>
        <w:t xml:space="preserve">Zamawiający będzie przekazywał wykonawcom informacje za pośrednictwem </w:t>
      </w:r>
      <w:hyperlink r:id="rId16"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do konkretnego wykonawcy.</w:t>
      </w:r>
    </w:p>
    <w:p w14:paraId="3F5EA212" w14:textId="77777777" w:rsidR="002E26D3" w:rsidRPr="00BA5CA2" w:rsidRDefault="002E26D3" w:rsidP="0084514B">
      <w:pPr>
        <w:pStyle w:val="Akapitzlist"/>
        <w:numPr>
          <w:ilvl w:val="0"/>
          <w:numId w:val="4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C7C6AE0" w14:textId="77777777" w:rsidR="002E26D3" w:rsidRPr="00BA5CA2" w:rsidRDefault="002E26D3" w:rsidP="0084514B">
      <w:pPr>
        <w:pStyle w:val="Akapitzlist"/>
        <w:numPr>
          <w:ilvl w:val="0"/>
          <w:numId w:val="4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Pr>
          <w:rFonts w:ascii="Times New Roman" w:hAnsi="Times New Roman" w:cs="Times New Roman"/>
          <w:sz w:val="24"/>
          <w:szCs w:val="24"/>
        </w:rPr>
        <w:t xml:space="preserve"> </w:t>
      </w:r>
      <w:r w:rsidRPr="00BA5CA2">
        <w:rPr>
          <w:rFonts w:ascii="Times New Roman" w:hAnsi="Times New Roman" w:cs="Times New Roman"/>
          <w:sz w:val="24"/>
          <w:szCs w:val="24"/>
        </w:rPr>
        <w:t xml:space="preserve">r. poz. 2452), określa niezbędne wymagania sprzętowo - aplikacyjne umożliwiające pracę na </w:t>
      </w:r>
      <w:hyperlink r:id="rId18"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tj.:</w:t>
      </w:r>
    </w:p>
    <w:p w14:paraId="3C1CE127" w14:textId="77777777" w:rsidR="002E26D3" w:rsidRPr="00216875" w:rsidRDefault="002E26D3" w:rsidP="0084514B">
      <w:pPr>
        <w:pStyle w:val="Akapitzlist"/>
        <w:numPr>
          <w:ilvl w:val="0"/>
          <w:numId w:val="50"/>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stały dostęp do sieci Internet o gwarantowanej przepustowości nie mniejszej niż 512 kb/s,</w:t>
      </w:r>
    </w:p>
    <w:p w14:paraId="3AF65D79" w14:textId="77777777" w:rsidR="002E26D3" w:rsidRPr="00BA5CA2" w:rsidRDefault="002E26D3" w:rsidP="0084514B">
      <w:pPr>
        <w:pStyle w:val="Akapitzlist"/>
        <w:numPr>
          <w:ilvl w:val="0"/>
          <w:numId w:val="50"/>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186CCFAA" w14:textId="77777777" w:rsidR="002E26D3" w:rsidRPr="00BA5CA2" w:rsidRDefault="002E26D3" w:rsidP="0084514B">
      <w:pPr>
        <w:pStyle w:val="Akapitzlist"/>
        <w:numPr>
          <w:ilvl w:val="0"/>
          <w:numId w:val="50"/>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zainstalowana dowolna, inna przeglądarka internetowa niż Internet Explorer,</w:t>
      </w:r>
    </w:p>
    <w:p w14:paraId="21676508" w14:textId="77777777" w:rsidR="002E26D3" w:rsidRPr="00BA5CA2" w:rsidRDefault="002E26D3" w:rsidP="0084514B">
      <w:pPr>
        <w:pStyle w:val="Akapitzlist"/>
        <w:numPr>
          <w:ilvl w:val="0"/>
          <w:numId w:val="50"/>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włączona obsługa JavaScript,</w:t>
      </w:r>
    </w:p>
    <w:p w14:paraId="169BA732" w14:textId="77777777" w:rsidR="002E26D3" w:rsidRPr="00BA5CA2" w:rsidRDefault="002E26D3" w:rsidP="0084514B">
      <w:pPr>
        <w:pStyle w:val="Akapitzlist"/>
        <w:numPr>
          <w:ilvl w:val="0"/>
          <w:numId w:val="50"/>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zainstalowany program Adobe Acrobat Reader lub inny obsługujący format plików .pdf,</w:t>
      </w:r>
    </w:p>
    <w:p w14:paraId="6C69E0FC" w14:textId="77777777" w:rsidR="002E26D3" w:rsidRPr="00BA5CA2" w:rsidRDefault="002E26D3" w:rsidP="0084514B">
      <w:pPr>
        <w:pStyle w:val="Akapitzlist"/>
        <w:numPr>
          <w:ilvl w:val="0"/>
          <w:numId w:val="50"/>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Szyfrowanie na platformazakupowa.pl odbywa się za pomocą protokołu TLS 1.3.</w:t>
      </w:r>
    </w:p>
    <w:p w14:paraId="34E909C0" w14:textId="77777777" w:rsidR="002E26D3" w:rsidRPr="00BA5CA2" w:rsidRDefault="002E26D3" w:rsidP="0084514B">
      <w:pPr>
        <w:pStyle w:val="Akapitzlist"/>
        <w:numPr>
          <w:ilvl w:val="0"/>
          <w:numId w:val="50"/>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6B27DB4C" w14:textId="77777777" w:rsidR="002E26D3" w:rsidRPr="00BA5CA2" w:rsidRDefault="002E26D3" w:rsidP="0084514B">
      <w:pPr>
        <w:pStyle w:val="Akapitzlist"/>
        <w:numPr>
          <w:ilvl w:val="0"/>
          <w:numId w:val="4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przystępując do niniejszego postępowania o udzielenie zamówienia publicznego:</w:t>
      </w:r>
    </w:p>
    <w:p w14:paraId="7314D690" w14:textId="77777777" w:rsidR="002E26D3" w:rsidRPr="00DC6A57" w:rsidRDefault="002E26D3" w:rsidP="0084514B">
      <w:pPr>
        <w:pStyle w:val="Akapitzlist"/>
        <w:numPr>
          <w:ilvl w:val="0"/>
          <w:numId w:val="51"/>
        </w:numPr>
        <w:tabs>
          <w:tab w:val="clear" w:pos="1440"/>
        </w:tabs>
        <w:spacing w:after="0"/>
        <w:ind w:left="1276" w:hanging="425"/>
        <w:jc w:val="both"/>
        <w:rPr>
          <w:rFonts w:ascii="Times New Roman" w:eastAsia="Times New Roman" w:hAnsi="Times New Roman" w:cs="Times New Roman"/>
          <w:sz w:val="24"/>
          <w:szCs w:val="24"/>
          <w:lang w:eastAsia="pl-PL"/>
        </w:rPr>
      </w:pPr>
      <w:r w:rsidRPr="00BA5CA2">
        <w:rPr>
          <w:rFonts w:ascii="Times New Roman" w:eastAsia="Times New Roman" w:hAnsi="Times New Roman" w:cs="Times New Roman"/>
          <w:sz w:val="24"/>
          <w:szCs w:val="24"/>
          <w:lang w:eastAsia="pl-PL"/>
        </w:rPr>
        <w:t xml:space="preserve">akceptuje warunki korzystania z </w:t>
      </w:r>
      <w:r w:rsidRPr="00BA5CA2">
        <w:rPr>
          <w:rFonts w:ascii="Times New Roman" w:eastAsia="Times New Roman" w:hAnsi="Times New Roman" w:cs="Times New Roman"/>
          <w:sz w:val="24"/>
          <w:szCs w:val="24"/>
          <w:u w:val="single"/>
          <w:lang w:eastAsia="pl-PL"/>
        </w:rPr>
        <w:t>platformazakupowa.pl</w:t>
      </w:r>
      <w:r w:rsidRPr="00BA5CA2">
        <w:rPr>
          <w:rFonts w:ascii="Times New Roman" w:eastAsia="Times New Roman" w:hAnsi="Times New Roman" w:cs="Times New Roman"/>
          <w:sz w:val="24"/>
          <w:szCs w:val="24"/>
          <w:lang w:eastAsia="pl-PL"/>
        </w:rPr>
        <w:t xml:space="preserve"> określone w Regulaminie zamieszczonym na stronie internetowej </w:t>
      </w:r>
      <w:hyperlink r:id="rId19" w:history="1">
        <w:r w:rsidRPr="00BA5CA2">
          <w:rPr>
            <w:rFonts w:ascii="Times New Roman" w:eastAsia="Times New Roman" w:hAnsi="Times New Roman" w:cs="Times New Roman"/>
            <w:sz w:val="24"/>
            <w:szCs w:val="24"/>
            <w:u w:val="single"/>
            <w:lang w:eastAsia="pl-PL"/>
          </w:rPr>
          <w:t>pod linkiem</w:t>
        </w:r>
      </w:hyperlink>
      <w:r w:rsidRPr="00BA5CA2">
        <w:rPr>
          <w:rFonts w:ascii="Times New Roman" w:eastAsia="Times New Roman" w:hAnsi="Times New Roman" w:cs="Times New Roman"/>
          <w:sz w:val="24"/>
          <w:szCs w:val="24"/>
          <w:lang w:eastAsia="pl-PL"/>
        </w:rPr>
        <w:t xml:space="preserve"> w zakładce „Regulamin" oraz uznaje go za wiążący,</w:t>
      </w:r>
    </w:p>
    <w:p w14:paraId="01783825" w14:textId="77777777" w:rsidR="002E26D3" w:rsidRPr="00DC6A57" w:rsidRDefault="002E26D3" w:rsidP="0084514B">
      <w:pPr>
        <w:pStyle w:val="Akapitzlist"/>
        <w:numPr>
          <w:ilvl w:val="0"/>
          <w:numId w:val="51"/>
        </w:numPr>
        <w:tabs>
          <w:tab w:val="clear" w:pos="1440"/>
        </w:tabs>
        <w:spacing w:after="0"/>
        <w:ind w:left="1276" w:hanging="425"/>
        <w:jc w:val="both"/>
        <w:rPr>
          <w:rFonts w:ascii="Times New Roman" w:eastAsia="Times New Roman" w:hAnsi="Times New Roman" w:cs="Times New Roman"/>
          <w:sz w:val="24"/>
          <w:szCs w:val="24"/>
          <w:lang w:eastAsia="pl-PL"/>
        </w:rPr>
      </w:pPr>
      <w:r w:rsidRPr="00DC6A57">
        <w:rPr>
          <w:rFonts w:ascii="Times New Roman" w:eastAsia="Times New Roman" w:hAnsi="Times New Roman" w:cs="Times New Roman"/>
          <w:sz w:val="24"/>
          <w:szCs w:val="24"/>
          <w:lang w:eastAsia="pl-PL"/>
        </w:rPr>
        <w:t xml:space="preserve">zapoznał i stosuje się do Instrukcji składania ofert/wniosków dostępnej </w:t>
      </w:r>
      <w:hyperlink r:id="rId20" w:history="1">
        <w:r w:rsidRPr="00DC6A57">
          <w:rPr>
            <w:rFonts w:ascii="Times New Roman" w:eastAsia="Times New Roman" w:hAnsi="Times New Roman" w:cs="Times New Roman"/>
            <w:sz w:val="24"/>
            <w:szCs w:val="24"/>
            <w:u w:val="single"/>
            <w:lang w:eastAsia="pl-PL"/>
          </w:rPr>
          <w:t>pod linkiem</w:t>
        </w:r>
      </w:hyperlink>
      <w:r w:rsidRPr="00DC6A57">
        <w:rPr>
          <w:rFonts w:ascii="Times New Roman" w:eastAsia="Times New Roman" w:hAnsi="Times New Roman" w:cs="Times New Roman"/>
          <w:sz w:val="24"/>
          <w:szCs w:val="24"/>
          <w:lang w:eastAsia="pl-PL"/>
        </w:rPr>
        <w:t>.</w:t>
      </w:r>
    </w:p>
    <w:p w14:paraId="7C0E9138" w14:textId="77777777" w:rsidR="002E26D3" w:rsidRPr="00BA5CA2" w:rsidRDefault="002E26D3" w:rsidP="0084514B">
      <w:pPr>
        <w:pStyle w:val="Akapitzlist"/>
        <w:numPr>
          <w:ilvl w:val="0"/>
          <w:numId w:val="49"/>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eastAsia="Times New Roman" w:hAnsi="Times New Roman" w:cs="Times New Roman"/>
          <w:color w:val="000000"/>
          <w:sz w:val="24"/>
          <w:szCs w:val="24"/>
          <w:lang w:eastAsia="pl-PL"/>
        </w:rPr>
        <w:t xml:space="preserve">Zamawiający informuje, że instrukcje korzystania z </w:t>
      </w:r>
      <w:hyperlink r:id="rId21"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dotyczące w</w:t>
      </w:r>
      <w:r w:rsidRPr="00DC6A57">
        <w:rPr>
          <w:rFonts w:ascii="Times New Roman" w:eastAsia="Times New Roman" w:hAnsi="Times New Roman" w:cs="Times New Roman"/>
          <w:color w:val="000000"/>
          <w:sz w:val="24"/>
          <w:szCs w:val="24"/>
          <w:lang w:eastAsia="pl-PL"/>
        </w:rPr>
        <w:t> </w:t>
      </w:r>
      <w:r w:rsidRPr="00BA5CA2">
        <w:rPr>
          <w:rFonts w:ascii="Times New Roman" w:eastAsia="Times New Roman" w:hAnsi="Times New Roman" w:cs="Times New Roman"/>
          <w:color w:val="000000"/>
          <w:sz w:val="24"/>
          <w:szCs w:val="24"/>
          <w:lang w:eastAsia="pl-PL"/>
        </w:rPr>
        <w:t xml:space="preserve">szczególności logowania, składania wniosków o wyjaśnienie treści SWZ, składania ofert oraz innych czynności podejmowanych w niniejszym postępowaniu przy użyciu </w:t>
      </w:r>
      <w:hyperlink r:id="rId22"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3" w:history="1">
        <w:r w:rsidRPr="00BA5CA2">
          <w:rPr>
            <w:rFonts w:ascii="Times New Roman" w:eastAsia="Times New Roman" w:hAnsi="Times New Roman" w:cs="Times New Roman"/>
            <w:color w:val="1155CC"/>
            <w:sz w:val="24"/>
            <w:szCs w:val="24"/>
            <w:u w:val="single"/>
            <w:lang w:eastAsia="pl-PL"/>
          </w:rPr>
          <w:t>https://platformazakupowa.pl/strona/45-instrukcje</w:t>
        </w:r>
      </w:hyperlink>
      <w:r w:rsidRPr="00DC6A57">
        <w:rPr>
          <w:rFonts w:ascii="Times New Roman" w:eastAsia="Times New Roman" w:hAnsi="Times New Roman" w:cs="Times New Roman"/>
          <w:color w:val="000000"/>
          <w:sz w:val="24"/>
          <w:szCs w:val="24"/>
          <w:lang w:eastAsia="pl-PL"/>
        </w:rPr>
        <w:t>.</w:t>
      </w:r>
    </w:p>
    <w:p w14:paraId="55E610DF" w14:textId="77777777" w:rsidR="002E26D3" w:rsidRDefault="002E26D3" w:rsidP="002E26D3">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9C39A5" w14:paraId="5A6E232E" w14:textId="77777777" w:rsidTr="00C248A7">
        <w:trPr>
          <w:trHeight w:val="798"/>
        </w:trPr>
        <w:tc>
          <w:tcPr>
            <w:tcW w:w="9061" w:type="dxa"/>
            <w:shd w:val="clear" w:color="auto" w:fill="F2F2F2" w:themeFill="background1" w:themeFillShade="F2"/>
            <w:vAlign w:val="center"/>
          </w:tcPr>
          <w:p w14:paraId="0C70B220" w14:textId="0EA1DB6A" w:rsidR="009C39A5" w:rsidRDefault="009C39A5" w:rsidP="009C39A5">
            <w:pPr>
              <w:jc w:val="center"/>
              <w:rPr>
                <w:b/>
                <w:color w:val="000000" w:themeColor="text1"/>
                <w:sz w:val="24"/>
                <w:szCs w:val="24"/>
              </w:rPr>
            </w:pPr>
            <w:r>
              <w:rPr>
                <w:b/>
                <w:color w:val="000000" w:themeColor="text1"/>
                <w:sz w:val="24"/>
                <w:szCs w:val="24"/>
              </w:rPr>
              <w:t>ROZDZIAŁ IX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UDZIELANIE WYJAŚNIEŃ</w:t>
            </w:r>
          </w:p>
        </w:tc>
      </w:tr>
    </w:tbl>
    <w:p w14:paraId="7E6BAD96" w14:textId="6CDB0A34" w:rsidR="0057411E" w:rsidRDefault="0057411E" w:rsidP="008859CB">
      <w:pPr>
        <w:spacing w:after="0"/>
        <w:jc w:val="center"/>
        <w:rPr>
          <w:rFonts w:ascii="Times New Roman" w:eastAsia="Times New Roman" w:hAnsi="Times New Roman" w:cs="Times New Roman"/>
          <w:sz w:val="24"/>
          <w:szCs w:val="24"/>
          <w:u w:val="single"/>
          <w:lang w:eastAsia="pl-PL"/>
        </w:rPr>
      </w:pPr>
    </w:p>
    <w:p w14:paraId="5120EBDE" w14:textId="01141EBB" w:rsidR="00AA0BD7" w:rsidRPr="0022032B" w:rsidRDefault="00686671"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22032B">
        <w:rPr>
          <w:rFonts w:ascii="Times New Roman" w:hAnsi="Times New Roman" w:cs="Times New Roman"/>
          <w:sz w:val="24"/>
          <w:szCs w:val="24"/>
        </w:rPr>
        <w:t>Wykonawca może zwrócić się do zamawiającego z wnioskiem o wyjaśnienie treści SWZ</w:t>
      </w:r>
      <w:r w:rsidR="00AA0BD7" w:rsidRPr="0022032B">
        <w:rPr>
          <w:rFonts w:ascii="Times New Roman" w:eastAsia="Times New Roman" w:hAnsi="Times New Roman" w:cs="Times New Roman"/>
          <w:sz w:val="24"/>
          <w:szCs w:val="24"/>
          <w:lang w:eastAsia="pl-PL"/>
        </w:rPr>
        <w:t xml:space="preserve"> w formie określonej w Części I SWZ - Dział II - Rozdział I.</w:t>
      </w:r>
    </w:p>
    <w:p w14:paraId="77058EF1" w14:textId="4DAAEBFB" w:rsidR="00AA0BD7" w:rsidRPr="0022032B" w:rsidRDefault="00686671"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22032B">
        <w:rPr>
          <w:rFonts w:ascii="Times New Roman" w:hAnsi="Times New Roman" w:cs="Times New Roman"/>
          <w:sz w:val="24"/>
          <w:szCs w:val="24"/>
        </w:rPr>
        <w:t xml:space="preserve">Zamawiający jest obowiązany udzielić wyjaśnień niezwłocznie, jednak </w:t>
      </w:r>
      <w:r w:rsidRPr="0022032B">
        <w:rPr>
          <w:rFonts w:ascii="Times New Roman" w:hAnsi="Times New Roman" w:cs="Times New Roman"/>
          <w:b/>
          <w:bCs/>
          <w:sz w:val="24"/>
          <w:szCs w:val="24"/>
        </w:rPr>
        <w:t>nie później niż na 2 dni</w:t>
      </w:r>
      <w:r w:rsidRPr="0022032B">
        <w:rPr>
          <w:rFonts w:ascii="Times New Roman" w:hAnsi="Times New Roman" w:cs="Times New Roman"/>
          <w:sz w:val="24"/>
          <w:szCs w:val="24"/>
        </w:rPr>
        <w:t xml:space="preserve"> przed upływem terminu składania odpowiednio ofert albo ofert podlegających negocjacjom, pod warunkiem że wniosek o wyjaśnienie treści SWZ wpłynął do zamawiającego nie później niż na 4 dni przed upływem terminu składania odpowiednio ofert albo ofert podlegających negocjacjom.</w:t>
      </w:r>
    </w:p>
    <w:p w14:paraId="0225D0ED" w14:textId="026321BB" w:rsidR="007E0812" w:rsidRPr="0022032B" w:rsidRDefault="007E0812" w:rsidP="008859CB">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22032B">
        <w:rPr>
          <w:rFonts w:ascii="Times New Roman"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14:paraId="570C8515" w14:textId="47041837" w:rsidR="007E0812" w:rsidRPr="0022032B" w:rsidRDefault="007E0812" w:rsidP="008859CB">
      <w:pPr>
        <w:numPr>
          <w:ilvl w:val="0"/>
          <w:numId w:val="3"/>
        </w:numPr>
        <w:tabs>
          <w:tab w:val="clear" w:pos="360"/>
          <w:tab w:val="num" w:pos="426"/>
        </w:tabs>
        <w:spacing w:after="0"/>
        <w:ind w:left="425" w:hanging="425"/>
        <w:jc w:val="both"/>
        <w:rPr>
          <w:rFonts w:ascii="Times New Roman" w:hAnsi="Times New Roman" w:cs="Times New Roman"/>
          <w:sz w:val="24"/>
          <w:szCs w:val="24"/>
        </w:rPr>
      </w:pPr>
      <w:r w:rsidRPr="0022032B">
        <w:rPr>
          <w:rFonts w:ascii="Times New Roman" w:hAnsi="Times New Roman" w:cs="Times New Roman"/>
          <w:sz w:val="24"/>
          <w:szCs w:val="24"/>
        </w:rPr>
        <w:t>Przedłużenie terminu składania ofert, nie wpływa na b</w:t>
      </w:r>
      <w:r w:rsidR="00F54BEA">
        <w:rPr>
          <w:rFonts w:ascii="Times New Roman" w:hAnsi="Times New Roman" w:cs="Times New Roman"/>
          <w:sz w:val="24"/>
          <w:szCs w:val="24"/>
        </w:rPr>
        <w:t>ieg terminu składania wniosku o </w:t>
      </w:r>
      <w:r w:rsidRPr="0022032B">
        <w:rPr>
          <w:rFonts w:ascii="Times New Roman" w:hAnsi="Times New Roman" w:cs="Times New Roman"/>
          <w:sz w:val="24"/>
          <w:szCs w:val="24"/>
        </w:rPr>
        <w:t xml:space="preserve">wyjaśnienie treści SWZ. </w:t>
      </w:r>
    </w:p>
    <w:p w14:paraId="6CB68AC1" w14:textId="0649F022" w:rsidR="007E0812" w:rsidRPr="0022032B" w:rsidRDefault="00AA0BD7" w:rsidP="00003C23">
      <w:pPr>
        <w:numPr>
          <w:ilvl w:val="0"/>
          <w:numId w:val="3"/>
        </w:numPr>
        <w:spacing w:after="0"/>
        <w:jc w:val="both"/>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 xml:space="preserve">Treść zapytań wraz z wyjaśnieniami Zamawiający </w:t>
      </w:r>
      <w:r w:rsidR="00F54BEA">
        <w:rPr>
          <w:rFonts w:ascii="Times New Roman" w:eastAsia="Times New Roman" w:hAnsi="Times New Roman" w:cs="Times New Roman"/>
          <w:sz w:val="24"/>
          <w:szCs w:val="24"/>
          <w:lang w:eastAsia="pl-PL"/>
        </w:rPr>
        <w:t xml:space="preserve">udostępnia, bez ujawniania źródła zapytania, na </w:t>
      </w:r>
      <w:r w:rsidR="00F54BEA" w:rsidRPr="0022032B">
        <w:rPr>
          <w:rFonts w:ascii="Times New Roman" w:eastAsia="Times New Roman" w:hAnsi="Times New Roman" w:cs="Times New Roman"/>
          <w:sz w:val="24"/>
          <w:szCs w:val="24"/>
          <w:lang w:eastAsia="pl-PL"/>
        </w:rPr>
        <w:t>stronie internetowej</w:t>
      </w:r>
      <w:r w:rsidR="00F54BEA">
        <w:rPr>
          <w:rFonts w:ascii="Times New Roman" w:eastAsia="Times New Roman" w:hAnsi="Times New Roman" w:cs="Times New Roman"/>
          <w:b/>
          <w:sz w:val="24"/>
          <w:szCs w:val="24"/>
          <w:lang w:eastAsia="pl-PL"/>
        </w:rPr>
        <w:t xml:space="preserve">, </w:t>
      </w:r>
      <w:r w:rsidR="009C39A5">
        <w:rPr>
          <w:rFonts w:ascii="Times New Roman" w:hAnsi="Times New Roman" w:cs="Times New Roman"/>
          <w:b/>
          <w:bCs/>
          <w:sz w:val="24"/>
          <w:szCs w:val="24"/>
        </w:rPr>
        <w:t>https://</w:t>
      </w:r>
      <w:r w:rsidR="009C39A5" w:rsidRPr="0031656C">
        <w:rPr>
          <w:rFonts w:ascii="Times New Roman" w:hAnsi="Times New Roman" w:cs="Times New Roman"/>
          <w:b/>
          <w:bCs/>
          <w:sz w:val="24"/>
          <w:szCs w:val="24"/>
        </w:rPr>
        <w:t>platformazakupowa.pl.</w:t>
      </w:r>
      <w:r w:rsidR="00F54BEA">
        <w:rPr>
          <w:rFonts w:ascii="Times New Roman" w:eastAsia="Times New Roman" w:hAnsi="Times New Roman" w:cs="Times New Roman"/>
          <w:b/>
          <w:sz w:val="24"/>
          <w:szCs w:val="24"/>
          <w:lang w:eastAsia="pl-PL"/>
        </w:rPr>
        <w:t xml:space="preserve">, </w:t>
      </w:r>
      <w:r w:rsidR="00F54BEA" w:rsidRPr="00F54BEA">
        <w:rPr>
          <w:rFonts w:ascii="Times New Roman" w:eastAsia="Times New Roman" w:hAnsi="Times New Roman" w:cs="Times New Roman"/>
          <w:sz w:val="24"/>
          <w:szCs w:val="24"/>
          <w:lang w:eastAsia="pl-PL"/>
        </w:rPr>
        <w:t>prowadzonego postępowania</w:t>
      </w:r>
      <w:r w:rsidR="00F54BEA">
        <w:rPr>
          <w:rFonts w:ascii="Times New Roman" w:eastAsia="Times New Roman" w:hAnsi="Times New Roman" w:cs="Times New Roman"/>
          <w:sz w:val="24"/>
          <w:szCs w:val="24"/>
          <w:lang w:eastAsia="pl-PL"/>
        </w:rPr>
        <w:t xml:space="preserve"> (art. 284 ust. 6 ustawy Pzp).</w:t>
      </w:r>
    </w:p>
    <w:p w14:paraId="1E177B9E" w14:textId="0F04A398" w:rsidR="00AA0BD7" w:rsidRPr="0022032B"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22032B">
        <w:rPr>
          <w:rFonts w:ascii="Times New Roman" w:eastAsia="Times New Roman" w:hAnsi="Times New Roman" w:cs="Times New Roman"/>
          <w:sz w:val="24"/>
          <w:szCs w:val="24"/>
          <w:lang w:val="x-none" w:eastAsia="x-none"/>
        </w:rPr>
        <w:t>W uzasadnionych przypadkach, Zamawiający może w każdym czasie przed upływem terminu składania ofert</w:t>
      </w:r>
      <w:r w:rsidR="007E0812" w:rsidRPr="0022032B">
        <w:rPr>
          <w:rFonts w:ascii="Times New Roman" w:hAnsi="Times New Roman" w:cs="Times New Roman"/>
          <w:sz w:val="24"/>
          <w:szCs w:val="24"/>
        </w:rPr>
        <w:t xml:space="preserve"> albo ofert podlegających negocjacjom</w:t>
      </w:r>
      <w:r w:rsidRPr="0022032B">
        <w:rPr>
          <w:rFonts w:ascii="Times New Roman" w:eastAsia="Times New Roman" w:hAnsi="Times New Roman" w:cs="Times New Roman"/>
          <w:sz w:val="24"/>
          <w:szCs w:val="24"/>
          <w:lang w:val="x-none" w:eastAsia="x-none"/>
        </w:rPr>
        <w:t xml:space="preserve">, zmodyfikować treść SWZ. </w:t>
      </w:r>
    </w:p>
    <w:p w14:paraId="12EBB187" w14:textId="1FCB4371" w:rsidR="00AE2F46" w:rsidRPr="0022032B" w:rsidRDefault="00AE2F46"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22032B">
        <w:rPr>
          <w:rFonts w:ascii="Times New Roman" w:eastAsia="Times New Roman" w:hAnsi="Times New Roman" w:cs="Times New Roman"/>
          <w:sz w:val="24"/>
          <w:szCs w:val="24"/>
          <w:lang w:val="x-none" w:eastAsia="x-none"/>
        </w:rPr>
        <w:t>W przypadku o którym mowa w ust. 6, Zamawiający może przedłużyć termin składania ofert z uwzględnieniem czasu niezbędnego do wprowadzenia w ofertach zmian wynikających z</w:t>
      </w:r>
      <w:r w:rsidR="00646D73">
        <w:rPr>
          <w:rFonts w:ascii="Times New Roman" w:eastAsia="Times New Roman" w:hAnsi="Times New Roman" w:cs="Times New Roman"/>
          <w:sz w:val="24"/>
          <w:szCs w:val="24"/>
          <w:lang w:eastAsia="x-none"/>
        </w:rPr>
        <w:t xml:space="preserve"> </w:t>
      </w:r>
      <w:r w:rsidRPr="0022032B">
        <w:rPr>
          <w:rFonts w:ascii="Times New Roman" w:eastAsia="Times New Roman" w:hAnsi="Times New Roman" w:cs="Times New Roman"/>
          <w:sz w:val="24"/>
          <w:szCs w:val="24"/>
          <w:lang w:val="x-none" w:eastAsia="x-none"/>
        </w:rPr>
        <w:t>modyfikacji treści SWZ. O przedłużeniu terminu składania ofert Zamawiający zawiadomi niezwłocznie wszystkich Wykonawców, którym przekazano SWZ oraz zamieści informację na stronie internetowej.</w:t>
      </w:r>
    </w:p>
    <w:p w14:paraId="05EE2322" w14:textId="5F85B36A" w:rsidR="00AA0BD7" w:rsidRPr="0022032B" w:rsidRDefault="00AA0BD7"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val="x-none" w:eastAsia="x-none"/>
        </w:rPr>
      </w:pPr>
      <w:r w:rsidRPr="0022032B">
        <w:rPr>
          <w:rFonts w:ascii="Times New Roman" w:eastAsia="Times New Roman" w:hAnsi="Times New Roman" w:cs="Times New Roman"/>
          <w:sz w:val="24"/>
          <w:szCs w:val="24"/>
          <w:lang w:val="x-none" w:eastAsia="x-none"/>
        </w:rPr>
        <w:t>Wszelkie modyfikacje</w:t>
      </w:r>
      <w:r w:rsidR="00AE2F46" w:rsidRPr="0022032B">
        <w:rPr>
          <w:rFonts w:ascii="Times New Roman" w:eastAsia="Times New Roman" w:hAnsi="Times New Roman" w:cs="Times New Roman"/>
          <w:sz w:val="24"/>
          <w:szCs w:val="24"/>
          <w:lang w:eastAsia="x-none"/>
        </w:rPr>
        <w:t xml:space="preserve"> </w:t>
      </w:r>
      <w:r w:rsidRPr="0022032B">
        <w:rPr>
          <w:rFonts w:ascii="Times New Roman" w:eastAsia="Times New Roman" w:hAnsi="Times New Roman" w:cs="Times New Roman"/>
          <w:sz w:val="24"/>
          <w:szCs w:val="24"/>
          <w:lang w:val="x-none" w:eastAsia="x-none"/>
        </w:rPr>
        <w:t xml:space="preserve">oraz </w:t>
      </w:r>
      <w:r w:rsidR="00AE2F46" w:rsidRPr="0022032B">
        <w:rPr>
          <w:rFonts w:ascii="Times New Roman" w:eastAsia="Times New Roman" w:hAnsi="Times New Roman" w:cs="Times New Roman"/>
          <w:sz w:val="24"/>
          <w:szCs w:val="24"/>
          <w:lang w:eastAsia="x-none"/>
        </w:rPr>
        <w:t>uzupełnienia SWZ</w:t>
      </w:r>
      <w:r w:rsidRPr="0022032B">
        <w:rPr>
          <w:rFonts w:ascii="Times New Roman" w:eastAsia="Times New Roman" w:hAnsi="Times New Roman" w:cs="Times New Roman"/>
          <w:sz w:val="24"/>
          <w:szCs w:val="24"/>
          <w:lang w:val="x-none" w:eastAsia="x-none"/>
        </w:rPr>
        <w:t xml:space="preserve"> </w:t>
      </w:r>
      <w:r w:rsidR="00AE2F46" w:rsidRPr="0022032B">
        <w:rPr>
          <w:rFonts w:ascii="Times New Roman" w:eastAsia="Times New Roman" w:hAnsi="Times New Roman" w:cs="Times New Roman"/>
          <w:sz w:val="24"/>
          <w:szCs w:val="24"/>
          <w:lang w:eastAsia="x-none"/>
        </w:rPr>
        <w:t>zostaną udostępnione na stronie internetowej Zamawiającego</w:t>
      </w:r>
      <w:r w:rsidRPr="0022032B">
        <w:rPr>
          <w:rFonts w:ascii="Times New Roman" w:eastAsia="Times New Roman" w:hAnsi="Times New Roman" w:cs="Times New Roman"/>
          <w:sz w:val="24"/>
          <w:szCs w:val="24"/>
          <w:lang w:val="x-none" w:eastAsia="x-none"/>
        </w:rPr>
        <w:t xml:space="preserve"> i</w:t>
      </w:r>
      <w:r w:rsidR="00646D73">
        <w:rPr>
          <w:rFonts w:ascii="Times New Roman" w:eastAsia="Times New Roman" w:hAnsi="Times New Roman" w:cs="Times New Roman"/>
          <w:sz w:val="24"/>
          <w:szCs w:val="24"/>
          <w:lang w:eastAsia="x-none"/>
        </w:rPr>
        <w:t xml:space="preserve"> </w:t>
      </w:r>
      <w:r w:rsidRPr="0022032B">
        <w:rPr>
          <w:rFonts w:ascii="Times New Roman" w:eastAsia="Times New Roman" w:hAnsi="Times New Roman" w:cs="Times New Roman"/>
          <w:sz w:val="24"/>
          <w:szCs w:val="24"/>
          <w:lang w:val="x-none" w:eastAsia="x-none"/>
        </w:rPr>
        <w:t>będą wiążące przy składaniu ofert.</w:t>
      </w:r>
    </w:p>
    <w:p w14:paraId="25F7394B" w14:textId="41262A24" w:rsidR="00AE2F46" w:rsidRPr="0022032B" w:rsidRDefault="00AE2F46" w:rsidP="008859CB">
      <w:pPr>
        <w:widowControl w:val="0"/>
        <w:numPr>
          <w:ilvl w:val="0"/>
          <w:numId w:val="3"/>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W przypadku rozbieżności pomiędzy treścią niniejszej SWZ, a treścią udzielonych odpowiedzi, jako obowiązującą należy przyjąć treść pisma zawierającego późniejsze oświadczenie zamawiającego.</w:t>
      </w:r>
    </w:p>
    <w:p w14:paraId="2C47B1A7" w14:textId="297AE67B" w:rsidR="00AA0BD7" w:rsidRDefault="00436CF0" w:rsidP="008859CB">
      <w:pPr>
        <w:numPr>
          <w:ilvl w:val="0"/>
          <w:numId w:val="3"/>
        </w:numPr>
        <w:tabs>
          <w:tab w:val="clear" w:pos="360"/>
          <w:tab w:val="num" w:pos="426"/>
        </w:tabs>
        <w:spacing w:after="0"/>
        <w:ind w:left="425" w:hanging="425"/>
        <w:jc w:val="both"/>
        <w:rPr>
          <w:rFonts w:ascii="Times New Roman" w:eastAsia="Times New Roman" w:hAnsi="Times New Roman" w:cs="Times New Roman"/>
          <w:sz w:val="24"/>
          <w:szCs w:val="24"/>
          <w:lang w:eastAsia="pl-PL"/>
        </w:rPr>
      </w:pPr>
      <w:r w:rsidRPr="0022032B">
        <w:rPr>
          <w:rFonts w:ascii="Times New Roman" w:hAnsi="Times New Roman" w:cs="Times New Roman"/>
          <w:sz w:val="24"/>
          <w:szCs w:val="24"/>
        </w:rPr>
        <w:t>Zamawiający może zwołać zebranie wszystkich wykonawców, w celu wyjaśnienia treści SWZ. Informację o terminie zebrania zamawiający udostępni na stronie internetowej prowadzonego postępowania</w:t>
      </w:r>
      <w:r w:rsidR="00AA0BD7" w:rsidRPr="0022032B">
        <w:rPr>
          <w:rFonts w:ascii="Times New Roman" w:eastAsia="Times New Roman" w:hAnsi="Times New Roman" w:cs="Times New Roman"/>
          <w:sz w:val="24"/>
          <w:szCs w:val="24"/>
          <w:lang w:eastAsia="pl-PL"/>
        </w:rPr>
        <w:t>.</w:t>
      </w:r>
    </w:p>
    <w:p w14:paraId="6AE8C98F" w14:textId="77777777" w:rsidR="004F07DA" w:rsidRPr="0022032B" w:rsidRDefault="004F07DA" w:rsidP="004F07DA">
      <w:pPr>
        <w:spacing w:after="0"/>
        <w:ind w:left="425"/>
        <w:jc w:val="both"/>
        <w:rPr>
          <w:rFonts w:ascii="Times New Roman" w:eastAsia="Times New Roman" w:hAnsi="Times New Roman" w:cs="Times New Roman"/>
          <w:sz w:val="24"/>
          <w:szCs w:val="24"/>
          <w:lang w:eastAsia="pl-PL"/>
        </w:rPr>
      </w:pPr>
    </w:p>
    <w:p w14:paraId="4EE48631" w14:textId="72EDBCAA" w:rsidR="00AA0BD7" w:rsidRDefault="00AA0BD7"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9C39A5" w14:paraId="4F8D96CA" w14:textId="77777777" w:rsidTr="00C248A7">
        <w:trPr>
          <w:trHeight w:val="798"/>
        </w:trPr>
        <w:tc>
          <w:tcPr>
            <w:tcW w:w="9061" w:type="dxa"/>
            <w:shd w:val="clear" w:color="auto" w:fill="F2F2F2" w:themeFill="background1" w:themeFillShade="F2"/>
            <w:vAlign w:val="center"/>
          </w:tcPr>
          <w:p w14:paraId="76344D7C" w14:textId="00128FED" w:rsidR="009C39A5" w:rsidRDefault="009C39A5" w:rsidP="009C39A5">
            <w:pPr>
              <w:jc w:val="center"/>
              <w:rPr>
                <w:b/>
                <w:color w:val="000000" w:themeColor="text1"/>
                <w:sz w:val="24"/>
                <w:szCs w:val="24"/>
              </w:rPr>
            </w:pPr>
            <w:r>
              <w:rPr>
                <w:b/>
                <w:color w:val="000000" w:themeColor="text1"/>
                <w:sz w:val="24"/>
                <w:szCs w:val="24"/>
              </w:rPr>
              <w:t>ROZDZIAŁ X</w:t>
            </w:r>
            <w:r w:rsidRPr="001071E8">
              <w:rPr>
                <w:b/>
                <w:color w:val="000000" w:themeColor="text1"/>
                <w:sz w:val="24"/>
                <w:szCs w:val="24"/>
              </w:rPr>
              <w:t xml:space="preserve"> </w:t>
            </w:r>
            <w:r w:rsidRPr="009C39A5">
              <w:rPr>
                <w:color w:val="000000" w:themeColor="text1"/>
                <w:sz w:val="24"/>
                <w:szCs w:val="24"/>
              </w:rPr>
              <w:t xml:space="preserve">– </w:t>
            </w:r>
            <w:r w:rsidRPr="002658E0">
              <w:rPr>
                <w:b/>
                <w:sz w:val="24"/>
                <w:szCs w:val="24"/>
              </w:rPr>
              <w:t>WYMAGANIA DOTYCZĄCE WADIUM</w:t>
            </w:r>
            <w:r>
              <w:rPr>
                <w:b/>
                <w:color w:val="000000" w:themeColor="text1"/>
                <w:sz w:val="24"/>
                <w:szCs w:val="24"/>
              </w:rPr>
              <w:t xml:space="preserve"> </w:t>
            </w:r>
          </w:p>
        </w:tc>
      </w:tr>
    </w:tbl>
    <w:p w14:paraId="256BAAD7" w14:textId="77777777" w:rsidR="009C39A5" w:rsidRPr="0022032B" w:rsidRDefault="009C39A5" w:rsidP="008859CB">
      <w:pPr>
        <w:spacing w:after="0"/>
        <w:jc w:val="center"/>
        <w:rPr>
          <w:rFonts w:ascii="Times New Roman" w:eastAsia="Times New Roman" w:hAnsi="Times New Roman" w:cs="Times New Roman"/>
          <w:sz w:val="24"/>
          <w:szCs w:val="24"/>
          <w:lang w:eastAsia="pl-PL"/>
        </w:rPr>
      </w:pPr>
    </w:p>
    <w:p w14:paraId="0E3BBC4C" w14:textId="05A3938C" w:rsidR="00AA0BD7" w:rsidRPr="0022032B" w:rsidRDefault="0084759E" w:rsidP="008859CB">
      <w:pPr>
        <w:spacing w:after="0"/>
        <w:jc w:val="both"/>
        <w:rPr>
          <w:rFonts w:ascii="Times New Roman" w:hAnsi="Times New Roman" w:cs="Times New Roman"/>
          <w:sz w:val="24"/>
          <w:szCs w:val="24"/>
        </w:rPr>
      </w:pPr>
      <w:r w:rsidRPr="0022032B">
        <w:rPr>
          <w:rFonts w:ascii="Times New Roman" w:hAnsi="Times New Roman" w:cs="Times New Roman"/>
          <w:sz w:val="24"/>
          <w:szCs w:val="24"/>
        </w:rPr>
        <w:t xml:space="preserve">Zamawiający </w:t>
      </w:r>
      <w:r w:rsidRPr="0022032B">
        <w:rPr>
          <w:rFonts w:ascii="Times New Roman" w:hAnsi="Times New Roman" w:cs="Times New Roman"/>
          <w:b/>
          <w:sz w:val="24"/>
          <w:szCs w:val="24"/>
        </w:rPr>
        <w:t>nie wymaga</w:t>
      </w:r>
      <w:r w:rsidRPr="0022032B">
        <w:rPr>
          <w:rFonts w:ascii="Times New Roman" w:hAnsi="Times New Roman" w:cs="Times New Roman"/>
          <w:sz w:val="24"/>
          <w:szCs w:val="24"/>
        </w:rPr>
        <w:t xml:space="preserve"> zabezpieczenia oferty wadium.</w:t>
      </w:r>
    </w:p>
    <w:p w14:paraId="6F602119" w14:textId="6628120D" w:rsidR="00436CF0" w:rsidRDefault="00436CF0" w:rsidP="008D6AF9">
      <w:pPr>
        <w:spacing w:after="0"/>
        <w:jc w:val="center"/>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9C39A5" w14:paraId="622BDB83" w14:textId="77777777" w:rsidTr="00C248A7">
        <w:trPr>
          <w:trHeight w:val="798"/>
        </w:trPr>
        <w:tc>
          <w:tcPr>
            <w:tcW w:w="9061" w:type="dxa"/>
            <w:shd w:val="clear" w:color="auto" w:fill="F2F2F2" w:themeFill="background1" w:themeFillShade="F2"/>
            <w:vAlign w:val="center"/>
          </w:tcPr>
          <w:p w14:paraId="5300D658" w14:textId="32E1BDAA" w:rsidR="009C39A5" w:rsidRDefault="009C39A5" w:rsidP="009C39A5">
            <w:pPr>
              <w:jc w:val="center"/>
              <w:rPr>
                <w:b/>
                <w:color w:val="000000" w:themeColor="text1"/>
                <w:sz w:val="24"/>
                <w:szCs w:val="24"/>
              </w:rPr>
            </w:pPr>
            <w:r>
              <w:rPr>
                <w:b/>
                <w:color w:val="000000" w:themeColor="text1"/>
                <w:sz w:val="24"/>
                <w:szCs w:val="24"/>
              </w:rPr>
              <w:lastRenderedPageBreak/>
              <w:t>ROZDZIAŁ XI</w:t>
            </w:r>
            <w:r w:rsidRPr="001071E8">
              <w:rPr>
                <w:b/>
                <w:color w:val="000000" w:themeColor="text1"/>
                <w:sz w:val="24"/>
                <w:szCs w:val="24"/>
              </w:rPr>
              <w:t xml:space="preserve"> </w:t>
            </w:r>
            <w:r w:rsidRPr="009C39A5">
              <w:rPr>
                <w:color w:val="000000" w:themeColor="text1"/>
                <w:sz w:val="24"/>
                <w:szCs w:val="24"/>
              </w:rPr>
              <w:t xml:space="preserve">– </w:t>
            </w:r>
            <w:r w:rsidRPr="009C39A5">
              <w:rPr>
                <w:b/>
                <w:sz w:val="24"/>
                <w:szCs w:val="24"/>
              </w:rPr>
              <w:t>TERMIN ZWIĄZANIA OFERTĄ</w:t>
            </w:r>
          </w:p>
        </w:tc>
      </w:tr>
    </w:tbl>
    <w:p w14:paraId="2A496D7E" w14:textId="77777777" w:rsidR="009C39A5" w:rsidRPr="008D6AF9" w:rsidRDefault="009C39A5" w:rsidP="008D6AF9">
      <w:pPr>
        <w:spacing w:after="0"/>
        <w:jc w:val="center"/>
        <w:rPr>
          <w:rFonts w:ascii="Times New Roman" w:hAnsi="Times New Roman" w:cs="Times New Roman"/>
          <w:sz w:val="24"/>
          <w:szCs w:val="24"/>
        </w:rPr>
      </w:pPr>
    </w:p>
    <w:p w14:paraId="1EB22F23" w14:textId="30BEB00E" w:rsidR="00A266B2" w:rsidRPr="0022032B" w:rsidRDefault="00A266B2" w:rsidP="00A266B2">
      <w:pPr>
        <w:numPr>
          <w:ilvl w:val="0"/>
          <w:numId w:val="5"/>
        </w:numPr>
        <w:spacing w:after="0"/>
        <w:ind w:left="426" w:hanging="426"/>
        <w:contextualSpacing/>
        <w:jc w:val="both"/>
        <w:rPr>
          <w:rFonts w:ascii="Times New Roman" w:hAnsi="Times New Roman" w:cs="Times New Roman"/>
          <w:sz w:val="24"/>
          <w:szCs w:val="24"/>
        </w:rPr>
      </w:pPr>
      <w:r w:rsidRPr="0022032B">
        <w:rPr>
          <w:rFonts w:ascii="Times New Roman" w:hAnsi="Times New Roman" w:cs="Times New Roman"/>
          <w:sz w:val="24"/>
          <w:szCs w:val="24"/>
        </w:rPr>
        <w:t xml:space="preserve">Wykonawca będzie związany ofertą przez </w:t>
      </w:r>
      <w:r w:rsidRPr="0003293C">
        <w:rPr>
          <w:rFonts w:ascii="Times New Roman" w:hAnsi="Times New Roman" w:cs="Times New Roman"/>
          <w:sz w:val="24"/>
          <w:szCs w:val="24"/>
        </w:rPr>
        <w:t xml:space="preserve">okres 30 dni </w:t>
      </w:r>
      <w:r w:rsidRPr="00530B9F">
        <w:rPr>
          <w:rFonts w:ascii="Times New Roman" w:hAnsi="Times New Roman" w:cs="Times New Roman"/>
          <w:sz w:val="24"/>
          <w:szCs w:val="24"/>
        </w:rPr>
        <w:t xml:space="preserve">, tj. </w:t>
      </w:r>
      <w:r w:rsidRPr="004F07DA">
        <w:rPr>
          <w:rFonts w:ascii="Times New Roman" w:hAnsi="Times New Roman" w:cs="Times New Roman"/>
          <w:b/>
          <w:sz w:val="24"/>
          <w:szCs w:val="24"/>
        </w:rPr>
        <w:t xml:space="preserve">do dnia </w:t>
      </w:r>
      <w:r w:rsidR="00CC4AD3">
        <w:rPr>
          <w:rFonts w:ascii="Times New Roman" w:hAnsi="Times New Roman" w:cs="Times New Roman"/>
          <w:b/>
          <w:sz w:val="24"/>
          <w:szCs w:val="24"/>
        </w:rPr>
        <w:t>25</w:t>
      </w:r>
      <w:r w:rsidR="004F07DA">
        <w:rPr>
          <w:rFonts w:ascii="Times New Roman" w:hAnsi="Times New Roman" w:cs="Times New Roman"/>
          <w:b/>
          <w:sz w:val="24"/>
          <w:szCs w:val="24"/>
        </w:rPr>
        <w:t>.10.2024</w:t>
      </w:r>
      <w:r w:rsidRPr="002254AC">
        <w:rPr>
          <w:rFonts w:ascii="Times New Roman" w:hAnsi="Times New Roman" w:cs="Times New Roman"/>
          <w:b/>
          <w:sz w:val="24"/>
          <w:szCs w:val="24"/>
        </w:rPr>
        <w:t xml:space="preserve"> r</w:t>
      </w:r>
      <w:r w:rsidRPr="002254AC">
        <w:rPr>
          <w:rFonts w:ascii="Times New Roman" w:hAnsi="Times New Roman" w:cs="Times New Roman"/>
          <w:sz w:val="24"/>
          <w:szCs w:val="24"/>
        </w:rPr>
        <w:t>.</w:t>
      </w:r>
      <w:r w:rsidRPr="00E43890">
        <w:rPr>
          <w:rFonts w:ascii="Times New Roman" w:hAnsi="Times New Roman" w:cs="Times New Roman"/>
          <w:sz w:val="24"/>
          <w:szCs w:val="24"/>
        </w:rPr>
        <w:t xml:space="preserve"> </w:t>
      </w:r>
      <w:r w:rsidRPr="00530B9F">
        <w:rPr>
          <w:rFonts w:ascii="Times New Roman" w:hAnsi="Times New Roman" w:cs="Times New Roman"/>
          <w:sz w:val="24"/>
          <w:szCs w:val="24"/>
        </w:rPr>
        <w:t>Bieg terminu związania ofertą rozpoczyna się wraz z upływem terminu składania ofert.</w:t>
      </w:r>
    </w:p>
    <w:p w14:paraId="3A754AE4" w14:textId="24DEA745" w:rsidR="00590556" w:rsidRPr="0022032B" w:rsidRDefault="00590556" w:rsidP="008859CB">
      <w:pPr>
        <w:numPr>
          <w:ilvl w:val="0"/>
          <w:numId w:val="5"/>
        </w:numPr>
        <w:spacing w:after="0"/>
        <w:ind w:left="426" w:hanging="426"/>
        <w:contextualSpacing/>
        <w:jc w:val="both"/>
        <w:rPr>
          <w:rFonts w:ascii="Times New Roman" w:hAnsi="Times New Roman" w:cs="Times New Roman"/>
          <w:i/>
          <w:iCs/>
          <w:sz w:val="24"/>
          <w:szCs w:val="24"/>
        </w:rPr>
      </w:pPr>
      <w:r w:rsidRPr="0022032B">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0C6CFBD" w14:textId="555EF1FD" w:rsidR="00590556" w:rsidRPr="0022032B" w:rsidRDefault="00590556" w:rsidP="008859CB">
      <w:pPr>
        <w:numPr>
          <w:ilvl w:val="0"/>
          <w:numId w:val="5"/>
        </w:numPr>
        <w:spacing w:after="0"/>
        <w:ind w:left="426" w:hanging="426"/>
        <w:contextualSpacing/>
        <w:jc w:val="both"/>
        <w:rPr>
          <w:rFonts w:ascii="Times New Roman" w:hAnsi="Times New Roman" w:cs="Times New Roman"/>
          <w:i/>
          <w:iCs/>
          <w:sz w:val="24"/>
          <w:szCs w:val="24"/>
        </w:rPr>
      </w:pPr>
      <w:r w:rsidRPr="0022032B">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6AF153B6" w14:textId="0F8E9A4C" w:rsidR="003D07A7" w:rsidRPr="0022032B" w:rsidRDefault="003D07A7" w:rsidP="008859CB">
      <w:pPr>
        <w:numPr>
          <w:ilvl w:val="0"/>
          <w:numId w:val="5"/>
        </w:numPr>
        <w:spacing w:after="0"/>
        <w:ind w:left="426" w:hanging="426"/>
        <w:contextualSpacing/>
        <w:jc w:val="both"/>
        <w:rPr>
          <w:rFonts w:ascii="Times New Roman" w:eastAsia="Times New Roman" w:hAnsi="Times New Roman" w:cs="Times New Roman"/>
          <w:sz w:val="24"/>
          <w:szCs w:val="24"/>
          <w:lang w:eastAsia="pl-PL"/>
        </w:rPr>
      </w:pPr>
      <w:r w:rsidRPr="0022032B">
        <w:rPr>
          <w:rFonts w:ascii="Times New Roman" w:eastAsia="Times New Roman" w:hAnsi="Times New Roman" w:cs="Times New Roman"/>
          <w:sz w:val="24"/>
          <w:szCs w:val="24"/>
          <w:lang w:eastAsia="pl-PL"/>
        </w:rPr>
        <w:t>Jeżeli obliczony koniec terminu do wykonania czynności przypada na sobotę lub dzień ustawowo wolny od prac</w:t>
      </w:r>
      <w:r w:rsidR="00663746" w:rsidRPr="0022032B">
        <w:rPr>
          <w:rFonts w:ascii="Times New Roman" w:eastAsia="Times New Roman" w:hAnsi="Times New Roman" w:cs="Times New Roman"/>
          <w:sz w:val="24"/>
          <w:szCs w:val="24"/>
          <w:lang w:eastAsia="pl-PL"/>
        </w:rPr>
        <w:t>y</w:t>
      </w:r>
      <w:r w:rsidRPr="0022032B">
        <w:rPr>
          <w:rFonts w:ascii="Times New Roman" w:eastAsia="Times New Roman" w:hAnsi="Times New Roman" w:cs="Times New Roman"/>
          <w:sz w:val="24"/>
          <w:szCs w:val="24"/>
          <w:lang w:eastAsia="pl-PL"/>
        </w:rPr>
        <w:t>, termin upływa dnia następnego po dniu lub dniach wolnych od pracy.</w:t>
      </w:r>
    </w:p>
    <w:p w14:paraId="5A92A4D1" w14:textId="2821F8A4" w:rsidR="00202B54" w:rsidRPr="00B7271A" w:rsidRDefault="00202B54" w:rsidP="008859CB">
      <w:pPr>
        <w:spacing w:after="0"/>
        <w:contextualSpacing/>
        <w:jc w:val="both"/>
        <w:rPr>
          <w:rFonts w:ascii="Times New Roman" w:eastAsia="Times New Roman" w:hAnsi="Times New Roman" w:cs="Times New Roman"/>
          <w:color w:val="FF0000"/>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9C39A5" w14:paraId="606B7021" w14:textId="77777777" w:rsidTr="00C248A7">
        <w:trPr>
          <w:trHeight w:val="798"/>
        </w:trPr>
        <w:tc>
          <w:tcPr>
            <w:tcW w:w="9061" w:type="dxa"/>
            <w:shd w:val="clear" w:color="auto" w:fill="F2F2F2" w:themeFill="background1" w:themeFillShade="F2"/>
            <w:vAlign w:val="center"/>
          </w:tcPr>
          <w:p w14:paraId="4FAAA43C" w14:textId="7219EF2B" w:rsidR="009C39A5" w:rsidRDefault="009C39A5" w:rsidP="00C248A7">
            <w:pPr>
              <w:jc w:val="center"/>
              <w:rPr>
                <w:b/>
                <w:color w:val="000000" w:themeColor="text1"/>
                <w:sz w:val="24"/>
                <w:szCs w:val="24"/>
              </w:rPr>
            </w:pPr>
            <w:r>
              <w:rPr>
                <w:b/>
                <w:color w:val="000000" w:themeColor="text1"/>
                <w:sz w:val="24"/>
                <w:szCs w:val="24"/>
              </w:rPr>
              <w:t>ROZDZIAŁ XI</w:t>
            </w:r>
            <w:r w:rsidR="002B3549">
              <w:rPr>
                <w:b/>
                <w:color w:val="000000" w:themeColor="text1"/>
                <w:sz w:val="24"/>
                <w:szCs w:val="24"/>
              </w:rPr>
              <w:t>I</w:t>
            </w:r>
            <w:r w:rsidRPr="001071E8">
              <w:rPr>
                <w:b/>
                <w:color w:val="000000" w:themeColor="text1"/>
                <w:sz w:val="24"/>
                <w:szCs w:val="24"/>
              </w:rPr>
              <w:t xml:space="preserve"> </w:t>
            </w:r>
            <w:r w:rsidRPr="009C39A5">
              <w:rPr>
                <w:color w:val="000000" w:themeColor="text1"/>
                <w:sz w:val="24"/>
                <w:szCs w:val="24"/>
              </w:rPr>
              <w:t xml:space="preserve">– </w:t>
            </w:r>
            <w:r w:rsidR="002B3549" w:rsidRPr="002B3549">
              <w:rPr>
                <w:b/>
                <w:sz w:val="24"/>
                <w:szCs w:val="24"/>
              </w:rPr>
              <w:t>PODMIOTOWE ŚRODKI DOWODOWE</w:t>
            </w:r>
            <w:r w:rsidR="002B3549">
              <w:rPr>
                <w:b/>
                <w:sz w:val="24"/>
                <w:szCs w:val="24"/>
              </w:rPr>
              <w:t xml:space="preserve"> –PODSTAWY WYKLUCZENIA</w:t>
            </w:r>
          </w:p>
        </w:tc>
      </w:tr>
    </w:tbl>
    <w:p w14:paraId="7D1D79BD" w14:textId="77777777" w:rsidR="009C39A5" w:rsidRDefault="009C39A5" w:rsidP="008859CB">
      <w:pPr>
        <w:spacing w:after="0"/>
        <w:jc w:val="center"/>
        <w:rPr>
          <w:rFonts w:ascii="Times New Roman" w:eastAsia="Times New Roman" w:hAnsi="Times New Roman" w:cs="Times New Roman"/>
          <w:sz w:val="24"/>
          <w:szCs w:val="24"/>
          <w:lang w:eastAsia="pl-PL"/>
        </w:rPr>
      </w:pPr>
    </w:p>
    <w:p w14:paraId="20DC6082" w14:textId="77777777" w:rsidR="009C39A5" w:rsidRDefault="009C39A5" w:rsidP="008859CB">
      <w:pPr>
        <w:spacing w:after="0"/>
        <w:jc w:val="center"/>
        <w:rPr>
          <w:rFonts w:ascii="Times New Roman" w:eastAsia="Times New Roman" w:hAnsi="Times New Roman" w:cs="Times New Roman"/>
          <w:sz w:val="24"/>
          <w:szCs w:val="24"/>
          <w:lang w:eastAsia="pl-PL"/>
        </w:rPr>
      </w:pPr>
    </w:p>
    <w:p w14:paraId="1873BBB9" w14:textId="1F770B9F" w:rsidR="00B240EE" w:rsidRPr="00B240EE" w:rsidRDefault="00DF5CFB" w:rsidP="0084514B">
      <w:pPr>
        <w:numPr>
          <w:ilvl w:val="0"/>
          <w:numId w:val="37"/>
        </w:numPr>
        <w:spacing w:after="0"/>
        <w:ind w:left="426" w:hanging="426"/>
        <w:jc w:val="both"/>
        <w:rPr>
          <w:rFonts w:ascii="Times New Roman" w:hAnsi="Times New Roman" w:cs="Times New Roman"/>
          <w:color w:val="000000" w:themeColor="text1"/>
          <w:sz w:val="24"/>
          <w:szCs w:val="24"/>
        </w:rPr>
      </w:pPr>
      <w:r w:rsidRPr="000D4DF9">
        <w:rPr>
          <w:rFonts w:ascii="Times New Roman" w:hAnsi="Times New Roman" w:cs="Times New Roman"/>
          <w:sz w:val="24"/>
          <w:szCs w:val="24"/>
        </w:rPr>
        <w:t>Zamawiający wykluczy z postępowania o udzielenie zamówienia Wykonawcę wobec którego zachodzą okoliczności określone w art. 108 u</w:t>
      </w:r>
      <w:r w:rsidR="007E5751">
        <w:rPr>
          <w:rFonts w:ascii="Times New Roman" w:hAnsi="Times New Roman" w:cs="Times New Roman"/>
          <w:sz w:val="24"/>
          <w:szCs w:val="24"/>
        </w:rPr>
        <w:t>st. 1 oraz art. 109 ust 1 pkt. 2</w:t>
      </w:r>
      <w:r w:rsidRPr="000D4DF9">
        <w:rPr>
          <w:rFonts w:ascii="Times New Roman" w:hAnsi="Times New Roman" w:cs="Times New Roman"/>
          <w:sz w:val="24"/>
          <w:szCs w:val="24"/>
        </w:rPr>
        <w:t>-5, 7, 8, 10 u</w:t>
      </w:r>
      <w:r w:rsidR="00B240EE">
        <w:rPr>
          <w:rFonts w:ascii="Times New Roman" w:hAnsi="Times New Roman" w:cs="Times New Roman"/>
          <w:sz w:val="24"/>
          <w:szCs w:val="24"/>
        </w:rPr>
        <w:t>stawy Pzp.</w:t>
      </w:r>
    </w:p>
    <w:p w14:paraId="2AF565CD" w14:textId="1D896A8E" w:rsidR="00B240EE" w:rsidRPr="00B240EE" w:rsidRDefault="00B240EE" w:rsidP="0084514B">
      <w:pPr>
        <w:numPr>
          <w:ilvl w:val="0"/>
          <w:numId w:val="37"/>
        </w:numPr>
        <w:spacing w:before="120" w:after="0"/>
        <w:ind w:left="426" w:hanging="426"/>
        <w:jc w:val="both"/>
        <w:rPr>
          <w:rFonts w:ascii="Times New Roman" w:hAnsi="Times New Roman" w:cs="Times New Roman"/>
          <w:sz w:val="24"/>
          <w:szCs w:val="24"/>
        </w:rPr>
      </w:pPr>
      <w:r w:rsidRPr="00B240EE">
        <w:rPr>
          <w:rFonts w:ascii="Times New Roman" w:hAnsi="Times New Roman" w:cs="Times New Roman"/>
          <w:sz w:val="24"/>
          <w:szCs w:val="24"/>
        </w:rPr>
        <w:t xml:space="preserve">Dodatkowo, z postępowania </w:t>
      </w:r>
      <w:r>
        <w:rPr>
          <w:rFonts w:ascii="Times New Roman" w:hAnsi="Times New Roman" w:cs="Times New Roman"/>
          <w:sz w:val="24"/>
          <w:szCs w:val="24"/>
        </w:rPr>
        <w:t>Zamawiający wykluczy</w:t>
      </w:r>
      <w:r w:rsidRPr="00B240EE">
        <w:rPr>
          <w:rFonts w:ascii="Times New Roman" w:hAnsi="Times New Roman" w:cs="Times New Roman"/>
          <w:sz w:val="24"/>
          <w:szCs w:val="24"/>
        </w:rPr>
        <w:t xml:space="preserve"> Wykonawcę, wobec którego zachodzą przesłanki wykluczenia na podstawie art. 7 ust. 1 ustawy z dnia 13 kwietnia 2022 r.</w:t>
      </w:r>
      <w:r>
        <w:rPr>
          <w:rFonts w:ascii="Times New Roman" w:hAnsi="Times New Roman" w:cs="Times New Roman"/>
          <w:sz w:val="24"/>
          <w:szCs w:val="24"/>
        </w:rPr>
        <w:t xml:space="preserve"> o </w:t>
      </w:r>
      <w:r w:rsidRPr="00B240EE">
        <w:rPr>
          <w:rFonts w:ascii="Times New Roman" w:hAnsi="Times New Roman" w:cs="Times New Roman"/>
          <w:sz w:val="24"/>
          <w:szCs w:val="24"/>
        </w:rPr>
        <w:t>szczególnych rozwiązaniach w zakresie przeciwdziałania wspieraniu agresji na Ukrainę oraz służących ochronie bezpieczeństwa narodowego (DZ. U. poz. 835), zwanej dalej „ust</w:t>
      </w:r>
      <w:r>
        <w:rPr>
          <w:rFonts w:ascii="Times New Roman" w:hAnsi="Times New Roman" w:cs="Times New Roman"/>
          <w:sz w:val="24"/>
          <w:szCs w:val="24"/>
        </w:rPr>
        <w:t>awą z 13 kwietnia”. Zgodnie z w</w:t>
      </w:r>
      <w:r w:rsidRPr="00B240EE">
        <w:rPr>
          <w:rFonts w:ascii="Times New Roman" w:hAnsi="Times New Roman" w:cs="Times New Roman"/>
          <w:sz w:val="24"/>
          <w:szCs w:val="24"/>
        </w:rPr>
        <w:t>w</w:t>
      </w:r>
      <w:r>
        <w:rPr>
          <w:rFonts w:ascii="Times New Roman" w:hAnsi="Times New Roman" w:cs="Times New Roman"/>
          <w:sz w:val="24"/>
          <w:szCs w:val="24"/>
        </w:rPr>
        <w:t>.</w:t>
      </w:r>
      <w:r w:rsidRPr="00B240EE">
        <w:rPr>
          <w:rFonts w:ascii="Times New Roman" w:hAnsi="Times New Roman" w:cs="Times New Roman"/>
          <w:sz w:val="24"/>
          <w:szCs w:val="24"/>
        </w:rPr>
        <w:t xml:space="preserve"> po</w:t>
      </w:r>
      <w:r>
        <w:rPr>
          <w:rFonts w:ascii="Times New Roman" w:hAnsi="Times New Roman" w:cs="Times New Roman"/>
          <w:sz w:val="24"/>
          <w:szCs w:val="24"/>
        </w:rPr>
        <w:t>dstawą prawną, z postępowania o </w:t>
      </w:r>
      <w:r w:rsidRPr="00B240EE">
        <w:rPr>
          <w:rFonts w:ascii="Times New Roman" w:hAnsi="Times New Roman" w:cs="Times New Roman"/>
          <w:sz w:val="24"/>
          <w:szCs w:val="24"/>
        </w:rPr>
        <w:t xml:space="preserve">udzielenie zamówienia publicznego wyklucza się: </w:t>
      </w:r>
    </w:p>
    <w:p w14:paraId="234F28CA" w14:textId="3677D770" w:rsidR="00B240EE" w:rsidRPr="00B240EE" w:rsidRDefault="00B240EE" w:rsidP="00B240EE">
      <w:pPr>
        <w:pStyle w:val="Akapitzlist"/>
        <w:numPr>
          <w:ilvl w:val="2"/>
          <w:numId w:val="4"/>
        </w:numPr>
        <w:ind w:left="993" w:hanging="567"/>
        <w:jc w:val="both"/>
        <w:rPr>
          <w:rFonts w:ascii="Times New Roman" w:eastAsia="Calibri" w:hAnsi="Times New Roman" w:cs="Times New Roman"/>
          <w:sz w:val="24"/>
          <w:szCs w:val="24"/>
          <w:lang w:eastAsia="ar-SA"/>
        </w:rPr>
      </w:pPr>
      <w:r w:rsidRPr="00B240EE">
        <w:rPr>
          <w:rFonts w:ascii="Times New Roman" w:eastAsia="Calibri" w:hAnsi="Times New Roman" w:cs="Times New Roman"/>
          <w:sz w:val="24"/>
          <w:szCs w:val="24"/>
          <w:lang w:eastAsia="ar-SA"/>
        </w:rPr>
        <w:t>Wykonawcę oraz uczestnika konkursu wymien</w:t>
      </w:r>
      <w:r>
        <w:rPr>
          <w:rFonts w:ascii="Times New Roman" w:eastAsia="Calibri" w:hAnsi="Times New Roman" w:cs="Times New Roman"/>
          <w:sz w:val="24"/>
          <w:szCs w:val="24"/>
          <w:lang w:eastAsia="ar-SA"/>
        </w:rPr>
        <w:t>ionego w wykazach określonych w </w:t>
      </w:r>
      <w:r w:rsidRPr="00B240EE">
        <w:rPr>
          <w:rFonts w:ascii="Times New Roman" w:eastAsia="Calibri" w:hAnsi="Times New Roman" w:cs="Times New Roman"/>
          <w:sz w:val="24"/>
          <w:szCs w:val="24"/>
          <w:lang w:eastAsia="ar-SA"/>
        </w:rPr>
        <w:t>rozporządzeniu 765/2006 i rozporządzeniu 269/2014 albo wpisanego na listę na podstawie decyzji w sprawie wpisu na listę rozstrzygającej o zastosowaniu środka, o którym mowa w art</w:t>
      </w:r>
      <w:r>
        <w:rPr>
          <w:rFonts w:ascii="Times New Roman" w:eastAsia="Calibri" w:hAnsi="Times New Roman" w:cs="Times New Roman"/>
          <w:sz w:val="24"/>
          <w:szCs w:val="24"/>
          <w:lang w:eastAsia="ar-SA"/>
        </w:rPr>
        <w:t>. 1 pkt 3 ustawy z 13 kwietnia;</w:t>
      </w:r>
    </w:p>
    <w:p w14:paraId="2EDC9384" w14:textId="087E4EF2" w:rsidR="00B240EE" w:rsidRPr="00B240EE" w:rsidRDefault="00B240EE" w:rsidP="00B240EE">
      <w:pPr>
        <w:pStyle w:val="Akapitzlist"/>
        <w:numPr>
          <w:ilvl w:val="2"/>
          <w:numId w:val="4"/>
        </w:numPr>
        <w:ind w:left="993" w:hanging="567"/>
        <w:jc w:val="both"/>
        <w:rPr>
          <w:rFonts w:ascii="Times New Roman" w:eastAsia="Calibri" w:hAnsi="Times New Roman" w:cs="Times New Roman"/>
          <w:sz w:val="24"/>
          <w:szCs w:val="24"/>
          <w:lang w:eastAsia="ar-SA"/>
        </w:rPr>
      </w:pPr>
      <w:r w:rsidRPr="00B240EE">
        <w:rPr>
          <w:rFonts w:ascii="Times New Roman" w:eastAsia="Calibri" w:hAnsi="Times New Roman" w:cs="Times New Roman"/>
          <w:sz w:val="24"/>
          <w:szCs w:val="24"/>
          <w:lang w:eastAsia="ar-SA"/>
        </w:rPr>
        <w:t>Wykonawcę oraz uczestnika konkursu, które</w:t>
      </w:r>
      <w:r>
        <w:rPr>
          <w:rFonts w:ascii="Times New Roman" w:eastAsia="Calibri" w:hAnsi="Times New Roman" w:cs="Times New Roman"/>
          <w:sz w:val="24"/>
          <w:szCs w:val="24"/>
          <w:lang w:eastAsia="ar-SA"/>
        </w:rPr>
        <w:t>go beneficjentem rzeczywistym w </w:t>
      </w:r>
      <w:r w:rsidRPr="00B240EE">
        <w:rPr>
          <w:rFonts w:ascii="Times New Roman" w:eastAsia="Calibri" w:hAnsi="Times New Roman" w:cs="Times New Roman"/>
          <w:sz w:val="24"/>
          <w:szCs w:val="24"/>
          <w:lang w:eastAsia="ar-SA"/>
        </w:rP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w:t>
      </w:r>
      <w:r>
        <w:rPr>
          <w:rFonts w:ascii="Times New Roman" w:eastAsia="Calibri" w:hAnsi="Times New Roman" w:cs="Times New Roman"/>
          <w:sz w:val="24"/>
          <w:szCs w:val="24"/>
          <w:lang w:eastAsia="ar-SA"/>
        </w:rPr>
        <w:t>a podstawie decyzji w </w:t>
      </w:r>
      <w:r w:rsidRPr="00B240EE">
        <w:rPr>
          <w:rFonts w:ascii="Times New Roman" w:eastAsia="Calibri" w:hAnsi="Times New Roman" w:cs="Times New Roman"/>
          <w:sz w:val="24"/>
          <w:szCs w:val="24"/>
          <w:lang w:eastAsia="ar-SA"/>
        </w:rPr>
        <w:t>sprawie wpisu na listę rozstrzygającej o zasto</w:t>
      </w:r>
      <w:r>
        <w:rPr>
          <w:rFonts w:ascii="Times New Roman" w:eastAsia="Calibri" w:hAnsi="Times New Roman" w:cs="Times New Roman"/>
          <w:sz w:val="24"/>
          <w:szCs w:val="24"/>
          <w:lang w:eastAsia="ar-SA"/>
        </w:rPr>
        <w:t>sowaniu środka, o którym mowa w </w:t>
      </w:r>
      <w:r w:rsidRPr="00B240EE">
        <w:rPr>
          <w:rFonts w:ascii="Times New Roman" w:eastAsia="Calibri" w:hAnsi="Times New Roman" w:cs="Times New Roman"/>
          <w:sz w:val="24"/>
          <w:szCs w:val="24"/>
          <w:lang w:eastAsia="ar-SA"/>
        </w:rPr>
        <w:t>art</w:t>
      </w:r>
      <w:r>
        <w:rPr>
          <w:rFonts w:ascii="Times New Roman" w:eastAsia="Calibri" w:hAnsi="Times New Roman" w:cs="Times New Roman"/>
          <w:sz w:val="24"/>
          <w:szCs w:val="24"/>
          <w:lang w:eastAsia="ar-SA"/>
        </w:rPr>
        <w:t>. 1 pkt 3 ustawy z 13 kwietnia;</w:t>
      </w:r>
    </w:p>
    <w:p w14:paraId="1AEA7AB0" w14:textId="24CAAA02" w:rsidR="00B240EE" w:rsidRPr="00B240EE" w:rsidRDefault="00B240EE" w:rsidP="00B240EE">
      <w:pPr>
        <w:pStyle w:val="Akapitzlist"/>
        <w:numPr>
          <w:ilvl w:val="2"/>
          <w:numId w:val="4"/>
        </w:numPr>
        <w:spacing w:after="0"/>
        <w:ind w:left="993" w:hanging="567"/>
        <w:jc w:val="both"/>
        <w:rPr>
          <w:rFonts w:ascii="Times New Roman" w:eastAsia="Calibri" w:hAnsi="Times New Roman" w:cs="Times New Roman"/>
          <w:sz w:val="24"/>
          <w:szCs w:val="24"/>
          <w:lang w:eastAsia="ar-SA"/>
        </w:rPr>
      </w:pPr>
      <w:r w:rsidRPr="00B240EE">
        <w:rPr>
          <w:rFonts w:ascii="Times New Roman" w:eastAsia="Calibri" w:hAnsi="Times New Roman" w:cs="Times New Roman"/>
          <w:sz w:val="24"/>
          <w:szCs w:val="24"/>
          <w:lang w:eastAsia="ar-SA"/>
        </w:rPr>
        <w:lastRenderedPageBreak/>
        <w:t>Wykonawcę oraz uczestnika konkursu,</w:t>
      </w:r>
      <w:r>
        <w:rPr>
          <w:rFonts w:ascii="Times New Roman" w:eastAsia="Calibri" w:hAnsi="Times New Roman" w:cs="Times New Roman"/>
          <w:sz w:val="24"/>
          <w:szCs w:val="24"/>
          <w:lang w:eastAsia="ar-SA"/>
        </w:rPr>
        <w:t xml:space="preserve"> którego jednostką dominującą w </w:t>
      </w:r>
      <w:r w:rsidRPr="00B240EE">
        <w:rPr>
          <w:rFonts w:ascii="Times New Roman" w:eastAsia="Calibri" w:hAnsi="Times New Roman" w:cs="Times New Roman"/>
          <w:sz w:val="24"/>
          <w:szCs w:val="24"/>
          <w:lang w:eastAsia="ar-SA"/>
        </w:rPr>
        <w:t xml:space="preserve">rozumieniu art. 3 ust. 1 pkt 37 ustawy z dnia </w:t>
      </w:r>
      <w:r>
        <w:rPr>
          <w:rFonts w:ascii="Times New Roman" w:eastAsia="Calibri" w:hAnsi="Times New Roman" w:cs="Times New Roman"/>
          <w:sz w:val="24"/>
          <w:szCs w:val="24"/>
          <w:lang w:eastAsia="ar-SA"/>
        </w:rPr>
        <w:t>29 września 1994 r. o </w:t>
      </w:r>
      <w:r w:rsidRPr="00B240EE">
        <w:rPr>
          <w:rFonts w:ascii="Times New Roman" w:eastAsia="Calibri" w:hAnsi="Times New Roman" w:cs="Times New Roman"/>
          <w:sz w:val="24"/>
          <w:szCs w:val="24"/>
          <w:lang w:eastAsia="ar-SA"/>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w:t>
      </w:r>
      <w:r>
        <w:rPr>
          <w:rFonts w:ascii="Times New Roman" w:eastAsia="Calibri" w:hAnsi="Times New Roman" w:cs="Times New Roman"/>
          <w:sz w:val="24"/>
          <w:szCs w:val="24"/>
          <w:lang w:eastAsia="ar-SA"/>
        </w:rPr>
        <w:t>. 1 pkt 3 ustawy z 13 kwietnia.</w:t>
      </w:r>
    </w:p>
    <w:p w14:paraId="690A4C3B" w14:textId="32534534" w:rsidR="00DF5CFB" w:rsidRPr="00DB4D4D" w:rsidRDefault="00DF5CFB" w:rsidP="0084514B">
      <w:pPr>
        <w:numPr>
          <w:ilvl w:val="0"/>
          <w:numId w:val="37"/>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 xml:space="preserve">Samooczyszczenie – w okolicznościach określonych w art. 108 ust. </w:t>
      </w:r>
      <w:r w:rsidR="00F54BEA" w:rsidRPr="00F54BEA">
        <w:rPr>
          <w:rFonts w:ascii="Times New Roman" w:eastAsia="Times New Roman" w:hAnsi="Times New Roman" w:cs="Times New Roman"/>
          <w:sz w:val="24"/>
          <w:szCs w:val="24"/>
          <w:lang w:eastAsia="pl-PL"/>
        </w:rPr>
        <w:t xml:space="preserve">1 pkt 1, 2 i 5 </w:t>
      </w:r>
      <w:r w:rsidR="00ED2237">
        <w:rPr>
          <w:rFonts w:ascii="Times New Roman" w:eastAsia="Times New Roman" w:hAnsi="Times New Roman" w:cs="Times New Roman"/>
          <w:sz w:val="24"/>
          <w:szCs w:val="24"/>
          <w:lang w:eastAsia="pl-PL"/>
        </w:rPr>
        <w:t>lub art. 109 ust. 1 pkt 2–5 i 7,</w:t>
      </w:r>
      <w:r w:rsidR="00F54BEA" w:rsidRPr="00F54BEA">
        <w:rPr>
          <w:rFonts w:ascii="Times New Roman" w:eastAsia="Times New Roman" w:hAnsi="Times New Roman" w:cs="Times New Roman"/>
          <w:sz w:val="24"/>
          <w:szCs w:val="24"/>
          <w:lang w:eastAsia="pl-PL"/>
        </w:rPr>
        <w:t>10 ustawy Pzp</w:t>
      </w:r>
      <w:r w:rsidRPr="00DB4D4D">
        <w:rPr>
          <w:rFonts w:ascii="Times New Roman" w:eastAsia="Times New Roman" w:hAnsi="Times New Roman" w:cs="Times New Roman"/>
          <w:sz w:val="24"/>
          <w:szCs w:val="24"/>
          <w:lang w:eastAsia="pl-PL"/>
        </w:rPr>
        <w:t>, Wykonawca nie podlega wykluczeniu, jeżeli udowodni Zamawiającemu, że spełnił łącznie przesłanki określone w art. 110 ust. 2 Pzp. Zamawiający ocenia, czy podjęte przez Wykonawcę czynności są wystarczające do wykazania jego rzetelności, uwzględniając wagę i szczególne okoliczności czynu wykonawcy, a jeżeli uzna, że nie są wystarczające, wyklucza wykonawcę</w:t>
      </w:r>
      <w:r w:rsidR="00B240EE">
        <w:rPr>
          <w:rFonts w:ascii="Times New Roman" w:eastAsia="Times New Roman" w:hAnsi="Times New Roman" w:cs="Times New Roman"/>
          <w:sz w:val="24"/>
          <w:szCs w:val="24"/>
          <w:lang w:eastAsia="pl-PL"/>
        </w:rPr>
        <w:t>.</w:t>
      </w:r>
    </w:p>
    <w:p w14:paraId="4B1B75A9" w14:textId="77777777" w:rsidR="00DF5CFB" w:rsidRPr="00DB4D4D" w:rsidRDefault="00DF5CFB" w:rsidP="0084514B">
      <w:pPr>
        <w:numPr>
          <w:ilvl w:val="0"/>
          <w:numId w:val="37"/>
        </w:numPr>
        <w:spacing w:before="120" w:after="0"/>
        <w:ind w:left="426" w:hanging="426"/>
        <w:jc w:val="both"/>
        <w:rPr>
          <w:rFonts w:ascii="Times New Roman" w:eastAsia="Times New Roman" w:hAnsi="Times New Roman" w:cs="Times New Roman"/>
          <w:sz w:val="24"/>
          <w:szCs w:val="24"/>
          <w:lang w:eastAsia="pl-PL"/>
        </w:rPr>
      </w:pPr>
      <w:r w:rsidRPr="00DB4D4D">
        <w:rPr>
          <w:rFonts w:ascii="Times New Roman" w:eastAsia="Times New Roman" w:hAnsi="Times New Roman" w:cs="Times New Roman"/>
          <w:sz w:val="24"/>
          <w:szCs w:val="24"/>
          <w:lang w:eastAsia="pl-PL"/>
        </w:rPr>
        <w:t>Wykonawca może zostać wykluczony przez Zamawiającego na każdym etapie postępowania o udzielenie zamówienia.</w:t>
      </w:r>
    </w:p>
    <w:p w14:paraId="047A7578" w14:textId="0D55245A" w:rsidR="0075101E" w:rsidRDefault="0075101E" w:rsidP="008859CB">
      <w:pPr>
        <w:spacing w:after="0"/>
        <w:jc w:val="center"/>
        <w:rPr>
          <w:rFonts w:ascii="Times New Roman" w:eastAsia="Times New Roman" w:hAnsi="Times New Roman" w:cs="Times New Roman"/>
          <w:sz w:val="24"/>
          <w:szCs w:val="24"/>
          <w:lang w:eastAsia="pl-PL"/>
        </w:rPr>
      </w:pPr>
    </w:p>
    <w:p w14:paraId="16604D04" w14:textId="77777777" w:rsidR="00C248A7" w:rsidRDefault="00C248A7"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2B3549" w14:paraId="4CC4C592" w14:textId="77777777" w:rsidTr="00C248A7">
        <w:trPr>
          <w:trHeight w:val="798"/>
        </w:trPr>
        <w:tc>
          <w:tcPr>
            <w:tcW w:w="9061" w:type="dxa"/>
            <w:shd w:val="clear" w:color="auto" w:fill="F2F2F2" w:themeFill="background1" w:themeFillShade="F2"/>
            <w:vAlign w:val="center"/>
          </w:tcPr>
          <w:p w14:paraId="73778F63" w14:textId="7C3B974C" w:rsidR="002B3549" w:rsidRDefault="002B3549" w:rsidP="002B3549">
            <w:pPr>
              <w:jc w:val="center"/>
              <w:rPr>
                <w:b/>
                <w:color w:val="000000" w:themeColor="text1"/>
                <w:sz w:val="24"/>
                <w:szCs w:val="24"/>
              </w:rPr>
            </w:pPr>
            <w:r>
              <w:rPr>
                <w:b/>
                <w:color w:val="000000" w:themeColor="text1"/>
                <w:sz w:val="24"/>
                <w:szCs w:val="24"/>
              </w:rPr>
              <w:t>ROZDZIAŁ XIII</w:t>
            </w:r>
            <w:r w:rsidRPr="001071E8">
              <w:rPr>
                <w:b/>
                <w:color w:val="000000" w:themeColor="text1"/>
                <w:sz w:val="24"/>
                <w:szCs w:val="24"/>
              </w:rPr>
              <w:t xml:space="preserve"> </w:t>
            </w:r>
            <w:r w:rsidRPr="009C39A5">
              <w:rPr>
                <w:color w:val="000000" w:themeColor="text1"/>
                <w:sz w:val="24"/>
                <w:szCs w:val="24"/>
              </w:rPr>
              <w:t xml:space="preserve">– </w:t>
            </w:r>
            <w:r w:rsidRPr="002B3549">
              <w:rPr>
                <w:b/>
                <w:sz w:val="24"/>
                <w:szCs w:val="24"/>
              </w:rPr>
              <w:t>PODMIOTOWE ŚRODKI DOWODOWE</w:t>
            </w:r>
            <w:r>
              <w:rPr>
                <w:b/>
                <w:sz w:val="24"/>
                <w:szCs w:val="24"/>
              </w:rPr>
              <w:t xml:space="preserve"> WYMAGANE OD WYKONAWCY</w:t>
            </w:r>
          </w:p>
        </w:tc>
      </w:tr>
    </w:tbl>
    <w:p w14:paraId="3FC332B9" w14:textId="77777777" w:rsidR="00C248A7" w:rsidRDefault="00C248A7" w:rsidP="00C248A7">
      <w:pPr>
        <w:spacing w:after="0"/>
        <w:ind w:left="426"/>
        <w:jc w:val="both"/>
        <w:rPr>
          <w:rFonts w:ascii="Times New Roman" w:eastAsia="Times New Roman" w:hAnsi="Times New Roman" w:cs="Times New Roman"/>
          <w:sz w:val="24"/>
          <w:szCs w:val="24"/>
          <w:lang w:eastAsia="pl-PL"/>
        </w:rPr>
      </w:pPr>
    </w:p>
    <w:p w14:paraId="50901647" w14:textId="61100CAD" w:rsidR="00C248A7" w:rsidRPr="00DC18C8" w:rsidRDefault="00C248A7" w:rsidP="0084514B">
      <w:pPr>
        <w:numPr>
          <w:ilvl w:val="0"/>
          <w:numId w:val="53"/>
        </w:numPr>
        <w:spacing w:after="0"/>
        <w:ind w:left="426" w:hanging="426"/>
        <w:jc w:val="both"/>
        <w:rPr>
          <w:rFonts w:ascii="Times New Roman" w:eastAsia="Times New Roman" w:hAnsi="Times New Roman" w:cs="Times New Roman"/>
          <w:sz w:val="24"/>
          <w:szCs w:val="24"/>
          <w:lang w:eastAsia="pl-PL"/>
        </w:rPr>
      </w:pPr>
      <w:r w:rsidRPr="00DC18C8">
        <w:rPr>
          <w:rFonts w:ascii="Times New Roman" w:eastAsia="Times New Roman" w:hAnsi="Times New Roman" w:cs="Times New Roman"/>
          <w:sz w:val="24"/>
          <w:szCs w:val="24"/>
          <w:lang w:eastAsia="pl-PL"/>
        </w:rPr>
        <w:t xml:space="preserve">Do oferty Wykonawca zobowiązany jest dołączyć aktualne na dzień składania ofert  oświadczenie, o którym mowa w art. 125 ust. 1 ustawy Pzp, o spełnianiu warunków udziału w postępowaniu oraz o braku podstaw do wykluczenia z postępowania uwzględniające przesłanki wykluczenia z art. 7 ust. 1 ustawy o szczególnych rozwiązaniach w zakresie przeciwdziałania wspieraniu agresji na Ukrainę oraz służących ochronie bezpieczeństwa narodowego – zgodnie z załącznikiem nr </w:t>
      </w:r>
      <w:r>
        <w:rPr>
          <w:rFonts w:ascii="Times New Roman" w:eastAsia="Times New Roman" w:hAnsi="Times New Roman" w:cs="Times New Roman"/>
          <w:sz w:val="24"/>
          <w:szCs w:val="24"/>
          <w:lang w:eastAsia="pl-PL"/>
        </w:rPr>
        <w:t>3</w:t>
      </w:r>
      <w:r w:rsidRPr="00DC18C8">
        <w:rPr>
          <w:rFonts w:ascii="Times New Roman" w:eastAsia="Times New Roman" w:hAnsi="Times New Roman" w:cs="Times New Roman"/>
          <w:sz w:val="24"/>
          <w:szCs w:val="24"/>
          <w:lang w:eastAsia="pl-PL"/>
        </w:rPr>
        <w:t xml:space="preserve"> (</w:t>
      </w:r>
      <w:r w:rsidRPr="00DC18C8">
        <w:rPr>
          <w:rFonts w:ascii="Times New Roman" w:eastAsia="Times New Roman" w:hAnsi="Times New Roman" w:cs="Times New Roman"/>
          <w:i/>
          <w:iCs/>
          <w:sz w:val="24"/>
          <w:szCs w:val="24"/>
          <w:lang w:eastAsia="pl-PL"/>
        </w:rPr>
        <w:t>oraz 4 – jeśli dotyczy</w:t>
      </w:r>
      <w:r w:rsidRPr="00DC18C8">
        <w:rPr>
          <w:rFonts w:ascii="Times New Roman" w:eastAsia="Times New Roman" w:hAnsi="Times New Roman" w:cs="Times New Roman"/>
          <w:sz w:val="24"/>
          <w:szCs w:val="24"/>
          <w:lang w:eastAsia="pl-PL"/>
        </w:rPr>
        <w:t>) do SWZ.</w:t>
      </w:r>
    </w:p>
    <w:p w14:paraId="42B3782F" w14:textId="77777777" w:rsidR="00C248A7" w:rsidRDefault="00C248A7" w:rsidP="0084514B">
      <w:pPr>
        <w:numPr>
          <w:ilvl w:val="0"/>
          <w:numId w:val="53"/>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 xml:space="preserve">Zgodnie z art. </w:t>
      </w:r>
      <w:r>
        <w:rPr>
          <w:rFonts w:ascii="Times New Roman" w:eastAsia="Times New Roman" w:hAnsi="Times New Roman" w:cs="Times New Roman"/>
          <w:sz w:val="24"/>
          <w:szCs w:val="24"/>
          <w:lang w:eastAsia="pl-PL"/>
        </w:rPr>
        <w:t>274</w:t>
      </w:r>
      <w:r w:rsidRPr="0084604C">
        <w:rPr>
          <w:rFonts w:ascii="Times New Roman" w:eastAsia="Times New Roman" w:hAnsi="Times New Roman" w:cs="Times New Roman"/>
          <w:sz w:val="24"/>
          <w:szCs w:val="24"/>
          <w:lang w:eastAsia="pl-PL"/>
        </w:rPr>
        <w:t xml:space="preserve"> ust. 1 ustawy Pzp Zamawiający przed wyborem najkorzystniejszej oferty wezwie wykonawcę, którego oferta została najwyżej oceniona, do złożenia w wyznaczonym terminie, nie krótszym niż </w:t>
      </w:r>
      <w:r>
        <w:rPr>
          <w:rFonts w:ascii="Times New Roman" w:eastAsia="Times New Roman" w:hAnsi="Times New Roman" w:cs="Times New Roman"/>
          <w:sz w:val="24"/>
          <w:szCs w:val="24"/>
          <w:lang w:eastAsia="pl-PL"/>
        </w:rPr>
        <w:t>5</w:t>
      </w:r>
      <w:r w:rsidRPr="0084604C">
        <w:rPr>
          <w:rFonts w:ascii="Times New Roman" w:eastAsia="Times New Roman" w:hAnsi="Times New Roman" w:cs="Times New Roman"/>
          <w:sz w:val="24"/>
          <w:szCs w:val="24"/>
          <w:lang w:eastAsia="pl-PL"/>
        </w:rPr>
        <w:t xml:space="preserve"> dni, aktualnych na dzień złożenia, następujących podmiotowych środków dowodowych:</w:t>
      </w:r>
    </w:p>
    <w:p w14:paraId="7A168D78" w14:textId="77777777" w:rsidR="00C248A7" w:rsidRPr="00152648" w:rsidRDefault="00C248A7" w:rsidP="0084514B">
      <w:pPr>
        <w:pStyle w:val="Akapitzlist"/>
        <w:numPr>
          <w:ilvl w:val="0"/>
          <w:numId w:val="54"/>
        </w:numPr>
        <w:jc w:val="both"/>
        <w:rPr>
          <w:rFonts w:ascii="Times New Roman" w:eastAsia="Times New Roman" w:hAnsi="Times New Roman" w:cs="Times New Roman"/>
          <w:sz w:val="24"/>
          <w:szCs w:val="24"/>
          <w:lang w:eastAsia="pl-PL"/>
        </w:rPr>
      </w:pPr>
      <w:r w:rsidRPr="00152648">
        <w:rPr>
          <w:rFonts w:ascii="Times New Roman" w:eastAsia="Times New Roman" w:hAnsi="Times New Roman" w:cs="Times New Roman"/>
          <w:b/>
          <w:sz w:val="24"/>
          <w:szCs w:val="24"/>
          <w:lang w:eastAsia="pl-PL"/>
        </w:rPr>
        <w:t xml:space="preserve">celu potwierdzenia braku podstaw wykluczenia wykonawcy z udziału </w:t>
      </w:r>
      <w:r>
        <w:rPr>
          <w:rFonts w:ascii="Times New Roman" w:eastAsia="Times New Roman" w:hAnsi="Times New Roman" w:cs="Times New Roman"/>
          <w:b/>
          <w:sz w:val="24"/>
          <w:szCs w:val="24"/>
          <w:lang w:eastAsia="pl-PL"/>
        </w:rPr>
        <w:t>w </w:t>
      </w:r>
      <w:r w:rsidRPr="00152648">
        <w:rPr>
          <w:rFonts w:ascii="Times New Roman" w:eastAsia="Times New Roman" w:hAnsi="Times New Roman" w:cs="Times New Roman"/>
          <w:b/>
          <w:sz w:val="24"/>
          <w:szCs w:val="24"/>
          <w:lang w:eastAsia="pl-PL"/>
        </w:rPr>
        <w:t>postępowania</w:t>
      </w:r>
      <w:r w:rsidRPr="004B5D29">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xml:space="preserve"> brak</w:t>
      </w:r>
    </w:p>
    <w:p w14:paraId="4E3E3219" w14:textId="77777777" w:rsidR="00C248A7" w:rsidRPr="0069342D" w:rsidRDefault="00C248A7" w:rsidP="0084514B">
      <w:pPr>
        <w:pStyle w:val="Akapitzlist"/>
        <w:numPr>
          <w:ilvl w:val="0"/>
          <w:numId w:val="54"/>
        </w:numPr>
        <w:spacing w:after="0"/>
        <w:ind w:left="851" w:hanging="425"/>
        <w:jc w:val="both"/>
        <w:rPr>
          <w:rFonts w:ascii="Times New Roman" w:eastAsia="Times New Roman" w:hAnsi="Times New Roman" w:cs="Times New Roman"/>
          <w:bCs/>
          <w:sz w:val="24"/>
          <w:szCs w:val="24"/>
          <w:lang w:eastAsia="pl-PL"/>
        </w:rPr>
      </w:pPr>
      <w:r w:rsidRPr="00152648">
        <w:rPr>
          <w:rFonts w:ascii="Times New Roman" w:eastAsia="Times New Roman" w:hAnsi="Times New Roman" w:cs="Times New Roman"/>
          <w:b/>
          <w:sz w:val="24"/>
          <w:szCs w:val="24"/>
          <w:lang w:eastAsia="pl-PL"/>
        </w:rPr>
        <w:t>celu potwierdzenia spełniania warunków udziału w postępowania</w:t>
      </w:r>
      <w:r w:rsidRPr="004B5D29">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69342D">
        <w:rPr>
          <w:rFonts w:ascii="Times New Roman" w:eastAsia="Times New Roman" w:hAnsi="Times New Roman" w:cs="Times New Roman"/>
          <w:bCs/>
          <w:sz w:val="24"/>
          <w:szCs w:val="24"/>
          <w:lang w:eastAsia="pl-PL"/>
        </w:rPr>
        <w:t>brak.</w:t>
      </w:r>
    </w:p>
    <w:p w14:paraId="4314CC83" w14:textId="77777777" w:rsidR="00C248A7" w:rsidRPr="0084604C" w:rsidRDefault="00C248A7" w:rsidP="0084514B">
      <w:pPr>
        <w:numPr>
          <w:ilvl w:val="0"/>
          <w:numId w:val="53"/>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0FF698DB" w14:textId="77777777" w:rsidR="00C248A7" w:rsidRPr="0084604C" w:rsidRDefault="00C248A7" w:rsidP="0084514B">
      <w:pPr>
        <w:numPr>
          <w:ilvl w:val="0"/>
          <w:numId w:val="53"/>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lastRenderedPageBreak/>
        <w:t>Wykonawca nie jest zobowiązany do złożenia podmiotowych środków dowodowych, które zamawiający posiada, jeżeli wykonawca wskaże te środki oraz potwierdzi ich prawidłowość i aktualność.</w:t>
      </w:r>
    </w:p>
    <w:p w14:paraId="45C269E4" w14:textId="14B39EF3" w:rsidR="003E692A" w:rsidRDefault="003E692A" w:rsidP="004D354C">
      <w:pPr>
        <w:spacing w:after="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2B3549" w14:paraId="5E88CCEC" w14:textId="77777777" w:rsidTr="00C248A7">
        <w:trPr>
          <w:trHeight w:val="798"/>
        </w:trPr>
        <w:tc>
          <w:tcPr>
            <w:tcW w:w="9061" w:type="dxa"/>
            <w:shd w:val="clear" w:color="auto" w:fill="F2F2F2" w:themeFill="background1" w:themeFillShade="F2"/>
            <w:vAlign w:val="center"/>
          </w:tcPr>
          <w:p w14:paraId="08090EC8" w14:textId="59C8DC27" w:rsidR="002B3549" w:rsidRDefault="002B3549" w:rsidP="002B3549">
            <w:pPr>
              <w:jc w:val="center"/>
              <w:rPr>
                <w:b/>
                <w:color w:val="000000" w:themeColor="text1"/>
                <w:sz w:val="24"/>
                <w:szCs w:val="24"/>
              </w:rPr>
            </w:pPr>
            <w:r>
              <w:rPr>
                <w:b/>
                <w:color w:val="000000" w:themeColor="text1"/>
                <w:sz w:val="24"/>
                <w:szCs w:val="24"/>
              </w:rPr>
              <w:t>ROZDZIAŁ XIV</w:t>
            </w:r>
            <w:r w:rsidRPr="001071E8">
              <w:rPr>
                <w:b/>
                <w:color w:val="000000" w:themeColor="text1"/>
                <w:sz w:val="24"/>
                <w:szCs w:val="24"/>
              </w:rPr>
              <w:t xml:space="preserve"> </w:t>
            </w:r>
            <w:r w:rsidRPr="009C39A5">
              <w:rPr>
                <w:color w:val="000000" w:themeColor="text1"/>
                <w:sz w:val="24"/>
                <w:szCs w:val="24"/>
              </w:rPr>
              <w:t xml:space="preserve">– </w:t>
            </w:r>
            <w:r>
              <w:rPr>
                <w:b/>
                <w:sz w:val="24"/>
                <w:szCs w:val="24"/>
              </w:rPr>
              <w:t>WARUNKI UDZIAŁU W POSTĘPOWANIU</w:t>
            </w:r>
          </w:p>
        </w:tc>
      </w:tr>
    </w:tbl>
    <w:p w14:paraId="49E592F7" w14:textId="77777777" w:rsidR="002B3549" w:rsidRDefault="002B3549" w:rsidP="004D354C">
      <w:pPr>
        <w:spacing w:after="0"/>
        <w:jc w:val="center"/>
        <w:rPr>
          <w:rFonts w:ascii="Times New Roman" w:eastAsia="Times New Roman" w:hAnsi="Times New Roman" w:cs="Times New Roman"/>
          <w:sz w:val="24"/>
          <w:szCs w:val="24"/>
          <w:u w:val="single"/>
          <w:lang w:eastAsia="pl-PL"/>
        </w:rPr>
      </w:pPr>
    </w:p>
    <w:p w14:paraId="0D8E2B3D" w14:textId="77777777" w:rsidR="003D07A7" w:rsidRPr="00D60A14" w:rsidRDefault="003D07A7" w:rsidP="0084514B">
      <w:pPr>
        <w:numPr>
          <w:ilvl w:val="0"/>
          <w:numId w:val="25"/>
        </w:numPr>
        <w:spacing w:after="0"/>
        <w:jc w:val="both"/>
        <w:rPr>
          <w:rFonts w:ascii="Times New Roman" w:eastAsia="Times New Roman" w:hAnsi="Times New Roman" w:cs="Times New Roman"/>
          <w:sz w:val="24"/>
          <w:szCs w:val="24"/>
          <w:lang w:val="x-none" w:eastAsia="x-none"/>
        </w:rPr>
      </w:pPr>
      <w:r w:rsidRPr="00D60A14">
        <w:rPr>
          <w:rFonts w:ascii="Times New Roman" w:eastAsia="Times New Roman" w:hAnsi="Times New Roman" w:cs="Times New Roman"/>
          <w:sz w:val="24"/>
          <w:szCs w:val="24"/>
          <w:lang w:val="x-none" w:eastAsia="x-none"/>
        </w:rPr>
        <w:t xml:space="preserve">O udzielenie zamówienia mogą ubiegać się Wykonawcy, którzy spełniają </w:t>
      </w:r>
      <w:r w:rsidRPr="00D60A14">
        <w:rPr>
          <w:rFonts w:ascii="Times New Roman" w:eastAsia="Times New Roman" w:hAnsi="Times New Roman" w:cs="Times New Roman"/>
          <w:b/>
          <w:sz w:val="24"/>
          <w:szCs w:val="24"/>
          <w:lang w:val="x-none" w:eastAsia="x-none"/>
        </w:rPr>
        <w:t>warunki udziału w</w:t>
      </w:r>
      <w:r w:rsidRPr="00D60A14">
        <w:rPr>
          <w:rFonts w:ascii="Times New Roman" w:eastAsia="Times New Roman" w:hAnsi="Times New Roman" w:cs="Times New Roman"/>
          <w:b/>
          <w:sz w:val="24"/>
          <w:szCs w:val="24"/>
          <w:lang w:eastAsia="x-none"/>
        </w:rPr>
        <w:t xml:space="preserve"> </w:t>
      </w:r>
      <w:r w:rsidRPr="00D60A14">
        <w:rPr>
          <w:rFonts w:ascii="Times New Roman" w:eastAsia="Times New Roman" w:hAnsi="Times New Roman" w:cs="Times New Roman"/>
          <w:b/>
          <w:sz w:val="24"/>
          <w:szCs w:val="24"/>
          <w:lang w:val="x-none" w:eastAsia="x-none"/>
        </w:rPr>
        <w:t>postępowaniu</w:t>
      </w:r>
      <w:r w:rsidRPr="00D60A14">
        <w:rPr>
          <w:rFonts w:ascii="Times New Roman" w:eastAsia="Times New Roman" w:hAnsi="Times New Roman" w:cs="Times New Roman"/>
          <w:sz w:val="24"/>
          <w:szCs w:val="24"/>
          <w:lang w:val="x-none" w:eastAsia="x-none"/>
        </w:rPr>
        <w:t xml:space="preserve"> w zakresie:</w:t>
      </w:r>
    </w:p>
    <w:p w14:paraId="2056851F" w14:textId="69CCB9E5" w:rsidR="004F0F5F" w:rsidRPr="00D60A14" w:rsidRDefault="002C45D3" w:rsidP="0084514B">
      <w:pPr>
        <w:pStyle w:val="Akapitzlist"/>
        <w:numPr>
          <w:ilvl w:val="2"/>
          <w:numId w:val="27"/>
        </w:numPr>
        <w:spacing w:after="0"/>
        <w:ind w:left="851" w:hanging="425"/>
        <w:jc w:val="both"/>
        <w:rPr>
          <w:rFonts w:ascii="Times New Roman" w:hAnsi="Times New Roman" w:cs="Times New Roman"/>
          <w:sz w:val="24"/>
          <w:szCs w:val="24"/>
          <w:u w:val="single"/>
        </w:rPr>
      </w:pPr>
      <w:r w:rsidRPr="00D60A14">
        <w:rPr>
          <w:rFonts w:ascii="Times New Roman" w:hAnsi="Times New Roman" w:cs="Times New Roman"/>
          <w:sz w:val="24"/>
          <w:szCs w:val="24"/>
          <w:u w:val="single"/>
        </w:rPr>
        <w:t>zdolności do występowania w obrocie gospodarczym</w:t>
      </w:r>
      <w:r w:rsidR="004F0F5F" w:rsidRPr="00D60A14">
        <w:rPr>
          <w:rFonts w:ascii="Times New Roman" w:hAnsi="Times New Roman" w:cs="Times New Roman"/>
          <w:sz w:val="24"/>
          <w:szCs w:val="24"/>
          <w:u w:val="single"/>
        </w:rPr>
        <w:t>:</w:t>
      </w:r>
    </w:p>
    <w:p w14:paraId="24A7F02A" w14:textId="243AF49C" w:rsidR="0012038F" w:rsidRPr="000E6EFC" w:rsidRDefault="00BB1254" w:rsidP="0012038F">
      <w:pPr>
        <w:pStyle w:val="Akapitzlist"/>
        <w:spacing w:after="0"/>
        <w:ind w:left="851"/>
        <w:jc w:val="both"/>
        <w:rPr>
          <w:rFonts w:ascii="Times New Roman" w:hAnsi="Times New Roman" w:cs="Times New Roman"/>
          <w:sz w:val="24"/>
          <w:szCs w:val="24"/>
          <w:highlight w:val="yellow"/>
        </w:rPr>
      </w:pPr>
      <w:r w:rsidRPr="00BB1254">
        <w:rPr>
          <w:rFonts w:ascii="Times New Roman" w:hAnsi="Times New Roman" w:cs="Times New Roman"/>
          <w:sz w:val="24"/>
          <w:szCs w:val="24"/>
        </w:rPr>
        <w:t>Zamawiający nie stawia w tym zakresie żadnych wymagań, których spełnianie Wykonawca zobowiązany jest wykazać w sposób szczególny.</w:t>
      </w:r>
    </w:p>
    <w:p w14:paraId="59B54549" w14:textId="77777777" w:rsidR="0012038F" w:rsidRPr="0000706F" w:rsidRDefault="0012038F" w:rsidP="0084514B">
      <w:pPr>
        <w:pStyle w:val="Akapitzlist"/>
        <w:numPr>
          <w:ilvl w:val="2"/>
          <w:numId w:val="27"/>
        </w:numPr>
        <w:spacing w:after="0"/>
        <w:ind w:left="851" w:hanging="425"/>
        <w:jc w:val="both"/>
        <w:rPr>
          <w:rFonts w:ascii="Times New Roman" w:hAnsi="Times New Roman" w:cs="Times New Roman"/>
          <w:sz w:val="24"/>
          <w:szCs w:val="24"/>
          <w:u w:val="single"/>
        </w:rPr>
      </w:pPr>
      <w:r w:rsidRPr="000E6EFC">
        <w:rPr>
          <w:rFonts w:ascii="Times New Roman" w:hAnsi="Times New Roman" w:cs="Times New Roman"/>
          <w:sz w:val="24"/>
          <w:szCs w:val="24"/>
          <w:u w:val="single"/>
        </w:rPr>
        <w:t>uprawnień do prowadzenia określonej działalności zawodowej, o ile wynika to z </w:t>
      </w:r>
      <w:r w:rsidRPr="0000706F">
        <w:rPr>
          <w:rFonts w:ascii="Times New Roman" w:hAnsi="Times New Roman" w:cs="Times New Roman"/>
          <w:sz w:val="24"/>
          <w:szCs w:val="24"/>
          <w:u w:val="single"/>
        </w:rPr>
        <w:t>odrębnych przepisów:</w:t>
      </w:r>
    </w:p>
    <w:p w14:paraId="0A2D4EB1" w14:textId="77777777" w:rsidR="00BB1254" w:rsidRPr="000E6EFC" w:rsidRDefault="00BB1254" w:rsidP="00BB1254">
      <w:pPr>
        <w:pStyle w:val="Akapitzlist"/>
        <w:spacing w:after="0"/>
        <w:ind w:left="851"/>
        <w:jc w:val="both"/>
        <w:rPr>
          <w:rFonts w:ascii="Times New Roman" w:hAnsi="Times New Roman" w:cs="Times New Roman"/>
          <w:sz w:val="24"/>
          <w:szCs w:val="24"/>
          <w:highlight w:val="yellow"/>
        </w:rPr>
      </w:pPr>
      <w:r w:rsidRPr="00BB1254">
        <w:rPr>
          <w:rFonts w:ascii="Times New Roman" w:hAnsi="Times New Roman" w:cs="Times New Roman"/>
          <w:sz w:val="24"/>
          <w:szCs w:val="24"/>
        </w:rPr>
        <w:t>Zamawiający nie stawia w tym zakresie żadnych wymagań, których spełnianie Wykonawca zobowiązany jest wykazać w sposób szczególny.</w:t>
      </w:r>
    </w:p>
    <w:p w14:paraId="58E8524E" w14:textId="77777777" w:rsidR="0012038F" w:rsidRPr="0012038F" w:rsidRDefault="0012038F" w:rsidP="0084514B">
      <w:pPr>
        <w:pStyle w:val="Akapitzlist"/>
        <w:numPr>
          <w:ilvl w:val="2"/>
          <w:numId w:val="27"/>
        </w:numPr>
        <w:spacing w:after="0"/>
        <w:ind w:left="851" w:hanging="425"/>
        <w:jc w:val="both"/>
        <w:rPr>
          <w:rFonts w:ascii="Times New Roman" w:hAnsi="Times New Roman" w:cs="Times New Roman"/>
          <w:sz w:val="24"/>
          <w:szCs w:val="24"/>
          <w:u w:val="single"/>
        </w:rPr>
      </w:pPr>
      <w:r w:rsidRPr="000E6EFC">
        <w:rPr>
          <w:rFonts w:ascii="Times New Roman" w:hAnsi="Times New Roman" w:cs="Times New Roman"/>
          <w:sz w:val="24"/>
          <w:szCs w:val="24"/>
          <w:u w:val="single"/>
        </w:rPr>
        <w:t>sytuacji ekonomicznej lub finansowej</w:t>
      </w:r>
      <w:r w:rsidRPr="0012038F">
        <w:rPr>
          <w:rFonts w:ascii="Times New Roman" w:hAnsi="Times New Roman" w:cs="Times New Roman"/>
          <w:sz w:val="24"/>
          <w:szCs w:val="24"/>
          <w:u w:val="single"/>
        </w:rPr>
        <w:t>:</w:t>
      </w:r>
    </w:p>
    <w:p w14:paraId="4C2BAACE" w14:textId="77777777" w:rsidR="00BB1254" w:rsidRPr="000E6EFC" w:rsidRDefault="00BB1254" w:rsidP="00BB1254">
      <w:pPr>
        <w:pStyle w:val="Akapitzlist"/>
        <w:spacing w:after="0"/>
        <w:ind w:left="851"/>
        <w:jc w:val="both"/>
        <w:rPr>
          <w:rFonts w:ascii="Times New Roman" w:hAnsi="Times New Roman" w:cs="Times New Roman"/>
          <w:sz w:val="24"/>
          <w:szCs w:val="24"/>
          <w:highlight w:val="yellow"/>
        </w:rPr>
      </w:pPr>
      <w:r w:rsidRPr="00BB1254">
        <w:rPr>
          <w:rFonts w:ascii="Times New Roman" w:hAnsi="Times New Roman" w:cs="Times New Roman"/>
          <w:sz w:val="24"/>
          <w:szCs w:val="24"/>
        </w:rPr>
        <w:t>Zamawiający nie stawia w tym zakresie żadnych wymagań, których spełnianie Wykonawca zobowiązany jest wykazać w sposób szczególny.</w:t>
      </w:r>
    </w:p>
    <w:p w14:paraId="186EF3E5" w14:textId="77777777" w:rsidR="0012038F" w:rsidRPr="000E6EFC" w:rsidRDefault="0012038F" w:rsidP="0012038F">
      <w:pPr>
        <w:pStyle w:val="Akapitzlist"/>
        <w:numPr>
          <w:ilvl w:val="2"/>
          <w:numId w:val="4"/>
        </w:numPr>
        <w:spacing w:after="0"/>
        <w:ind w:left="851" w:hanging="425"/>
        <w:jc w:val="both"/>
        <w:rPr>
          <w:rFonts w:ascii="Times New Roman" w:hAnsi="Times New Roman" w:cs="Times New Roman"/>
          <w:sz w:val="24"/>
          <w:szCs w:val="24"/>
        </w:rPr>
      </w:pPr>
      <w:r w:rsidRPr="000E6EFC">
        <w:rPr>
          <w:rFonts w:ascii="Times New Roman" w:hAnsi="Times New Roman" w:cs="Times New Roman"/>
          <w:sz w:val="24"/>
          <w:szCs w:val="24"/>
          <w:u w:val="single"/>
        </w:rPr>
        <w:t>zdolności technicznej lub zawodowej</w:t>
      </w:r>
      <w:r w:rsidRPr="000E6EFC">
        <w:rPr>
          <w:rFonts w:ascii="Times New Roman" w:hAnsi="Times New Roman" w:cs="Times New Roman"/>
          <w:sz w:val="24"/>
          <w:szCs w:val="24"/>
        </w:rPr>
        <w:t>:</w:t>
      </w:r>
    </w:p>
    <w:p w14:paraId="738F4718" w14:textId="27B83EE2" w:rsidR="0012038F" w:rsidRPr="00BB1254" w:rsidRDefault="00BB1254" w:rsidP="00BB1254">
      <w:pPr>
        <w:pStyle w:val="Akapitzlist"/>
        <w:spacing w:after="0"/>
        <w:ind w:left="851"/>
        <w:jc w:val="both"/>
        <w:rPr>
          <w:rFonts w:ascii="Times New Roman" w:hAnsi="Times New Roman" w:cs="Times New Roman"/>
          <w:sz w:val="24"/>
          <w:szCs w:val="24"/>
          <w:highlight w:val="yellow"/>
        </w:rPr>
      </w:pPr>
      <w:r w:rsidRPr="00BB1254">
        <w:rPr>
          <w:rFonts w:ascii="Times New Roman" w:hAnsi="Times New Roman" w:cs="Times New Roman"/>
          <w:sz w:val="24"/>
          <w:szCs w:val="24"/>
        </w:rPr>
        <w:t>Zamawiający nie stawia w tym zakresie żadnych wymagań, których spełnianie Wykonawca zobowiązany jest wykazać w sposób szczególny.</w:t>
      </w:r>
      <w:bookmarkStart w:id="2" w:name="_GoBack"/>
      <w:bookmarkEnd w:id="2"/>
    </w:p>
    <w:p w14:paraId="1E4DF86E" w14:textId="6D185E1B" w:rsidR="00FB47FD" w:rsidRPr="00320936" w:rsidRDefault="00AA0BD7" w:rsidP="0084514B">
      <w:pPr>
        <w:numPr>
          <w:ilvl w:val="0"/>
          <w:numId w:val="25"/>
        </w:numPr>
        <w:spacing w:after="0"/>
        <w:jc w:val="both"/>
        <w:rPr>
          <w:rFonts w:ascii="Times New Roman" w:eastAsia="Times New Roman" w:hAnsi="Times New Roman" w:cs="Times New Roman"/>
          <w:sz w:val="24"/>
          <w:szCs w:val="24"/>
          <w:lang w:val="x-none" w:eastAsia="x-none"/>
        </w:rPr>
      </w:pPr>
      <w:r w:rsidRPr="00320936">
        <w:rPr>
          <w:rFonts w:ascii="Times New Roman" w:eastAsia="Times New Roman" w:hAnsi="Times New Roman" w:cs="Times New Roman"/>
          <w:sz w:val="24"/>
          <w:szCs w:val="24"/>
          <w:lang w:val="x-none" w:eastAsia="x-none"/>
        </w:rPr>
        <w:t>Wykonawca może, w celu potwierdzenia spełniania warunków udziału w postępowaniu</w:t>
      </w:r>
      <w:r w:rsidR="00B031DE" w:rsidRPr="00320936">
        <w:rPr>
          <w:rFonts w:ascii="Times New Roman" w:eastAsia="Times New Roman" w:hAnsi="Times New Roman" w:cs="Times New Roman"/>
          <w:sz w:val="24"/>
          <w:szCs w:val="24"/>
          <w:lang w:val="x-none" w:eastAsia="x-none"/>
        </w:rPr>
        <w:t xml:space="preserve"> lub kryteriów selekcji</w:t>
      </w:r>
      <w:r w:rsidRPr="00320936">
        <w:rPr>
          <w:rFonts w:ascii="Times New Roman" w:eastAsia="Times New Roman" w:hAnsi="Times New Roman" w:cs="Times New Roman"/>
          <w:sz w:val="24"/>
          <w:szCs w:val="24"/>
          <w:lang w:val="x-none" w:eastAsia="x-none"/>
        </w:rPr>
        <w:t>, w</w:t>
      </w:r>
      <w:r w:rsidR="00DB0299" w:rsidRPr="00320936">
        <w:rPr>
          <w:rFonts w:ascii="Times New Roman" w:eastAsia="Times New Roman" w:hAnsi="Times New Roman" w:cs="Times New Roman"/>
          <w:sz w:val="24"/>
          <w:szCs w:val="24"/>
          <w:lang w:val="x-none" w:eastAsia="x-none"/>
        </w:rPr>
        <w:t xml:space="preserve"> </w:t>
      </w:r>
      <w:r w:rsidRPr="00320936">
        <w:rPr>
          <w:rFonts w:ascii="Times New Roman" w:eastAsia="Times New Roman" w:hAnsi="Times New Roman" w:cs="Times New Roman"/>
          <w:sz w:val="24"/>
          <w:szCs w:val="24"/>
          <w:lang w:val="x-none" w:eastAsia="x-none"/>
        </w:rPr>
        <w:t xml:space="preserve">stosownych sytuacjach oraz w odniesieniu do konkretnego zamówienia, lub jego części, polegać na zdolnościach technicznych lub zawodowych lub sytuacji finansowej lub ekonomicznej </w:t>
      </w:r>
      <w:r w:rsidR="00B031DE" w:rsidRPr="00320936">
        <w:rPr>
          <w:rFonts w:ascii="Times New Roman" w:eastAsia="Times New Roman" w:hAnsi="Times New Roman" w:cs="Times New Roman"/>
          <w:sz w:val="24"/>
          <w:szCs w:val="24"/>
          <w:lang w:val="x-none" w:eastAsia="x-none"/>
        </w:rPr>
        <w:t>podmiotów udostępniających zasoby</w:t>
      </w:r>
      <w:r w:rsidRPr="00320936">
        <w:rPr>
          <w:rFonts w:ascii="Times New Roman" w:eastAsia="Times New Roman" w:hAnsi="Times New Roman" w:cs="Times New Roman"/>
          <w:sz w:val="24"/>
          <w:szCs w:val="24"/>
          <w:lang w:val="x-none" w:eastAsia="x-none"/>
        </w:rPr>
        <w:t>, niezależnie od charakteru prawnego łączących go</w:t>
      </w:r>
      <w:r w:rsidR="00DB0299" w:rsidRPr="00320936">
        <w:rPr>
          <w:rFonts w:ascii="Times New Roman" w:eastAsia="Times New Roman" w:hAnsi="Times New Roman" w:cs="Times New Roman"/>
          <w:sz w:val="24"/>
          <w:szCs w:val="24"/>
          <w:lang w:val="x-none" w:eastAsia="x-none"/>
        </w:rPr>
        <w:t xml:space="preserve"> </w:t>
      </w:r>
      <w:r w:rsidRPr="00320936">
        <w:rPr>
          <w:rFonts w:ascii="Times New Roman" w:eastAsia="Times New Roman" w:hAnsi="Times New Roman" w:cs="Times New Roman"/>
          <w:sz w:val="24"/>
          <w:szCs w:val="24"/>
          <w:lang w:val="x-none" w:eastAsia="x-none"/>
        </w:rPr>
        <w:t>z</w:t>
      </w:r>
      <w:r w:rsidR="00DB0299" w:rsidRPr="00320936">
        <w:rPr>
          <w:rFonts w:ascii="Times New Roman" w:eastAsia="Times New Roman" w:hAnsi="Times New Roman" w:cs="Times New Roman"/>
          <w:sz w:val="24"/>
          <w:szCs w:val="24"/>
          <w:lang w:val="x-none" w:eastAsia="x-none"/>
        </w:rPr>
        <w:t xml:space="preserve"> </w:t>
      </w:r>
      <w:r w:rsidRPr="00320936">
        <w:rPr>
          <w:rFonts w:ascii="Times New Roman" w:eastAsia="Times New Roman" w:hAnsi="Times New Roman" w:cs="Times New Roman"/>
          <w:sz w:val="24"/>
          <w:szCs w:val="24"/>
          <w:lang w:val="x-none" w:eastAsia="x-none"/>
        </w:rPr>
        <w:t xml:space="preserve">nim stosunków prawnych. </w:t>
      </w:r>
    </w:p>
    <w:p w14:paraId="38933A1C" w14:textId="77777777" w:rsidR="00FB47FD" w:rsidRPr="00320936" w:rsidRDefault="00FB47FD" w:rsidP="0084514B">
      <w:pPr>
        <w:numPr>
          <w:ilvl w:val="0"/>
          <w:numId w:val="25"/>
        </w:numPr>
        <w:spacing w:after="0"/>
        <w:jc w:val="both"/>
        <w:rPr>
          <w:rFonts w:ascii="Times New Roman" w:eastAsia="Times New Roman" w:hAnsi="Times New Roman" w:cs="Times New Roman"/>
          <w:sz w:val="24"/>
          <w:szCs w:val="24"/>
          <w:lang w:val="x-none" w:eastAsia="x-none"/>
        </w:rPr>
      </w:pPr>
      <w:r w:rsidRPr="00320936">
        <w:rPr>
          <w:rFonts w:ascii="Times New Roman" w:eastAsia="Times New Roman" w:hAnsi="Times New Roman" w:cs="Times New Roman"/>
          <w:sz w:val="24"/>
          <w:szCs w:val="24"/>
          <w:lang w:val="x-none" w:eastAsia="x-none"/>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29158C" w14:textId="7502CCF5" w:rsidR="00FB47FD" w:rsidRPr="00320936" w:rsidRDefault="00FB47FD" w:rsidP="0084514B">
      <w:pPr>
        <w:numPr>
          <w:ilvl w:val="0"/>
          <w:numId w:val="25"/>
        </w:numPr>
        <w:spacing w:after="0"/>
        <w:jc w:val="both"/>
        <w:rPr>
          <w:rFonts w:ascii="Times New Roman" w:eastAsia="Times New Roman" w:hAnsi="Times New Roman" w:cs="Times New Roman"/>
          <w:sz w:val="24"/>
          <w:szCs w:val="24"/>
          <w:lang w:val="x-none" w:eastAsia="x-none"/>
        </w:rPr>
      </w:pPr>
      <w:r w:rsidRPr="00320936">
        <w:rPr>
          <w:rFonts w:ascii="Times New Roman" w:eastAsia="Times New Roman" w:hAnsi="Times New Roman" w:cs="Times New Roman"/>
          <w:sz w:val="24"/>
          <w:szCs w:val="24"/>
          <w:lang w:val="x-none" w:eastAsia="x-none"/>
        </w:rPr>
        <w:t>Zobowiązanie podmiotu udostępniającego zasoby ma potwierdzać, że stosunek łączący wykonawcę z podmiotami udostępniającymi zasoby gwarantuje rzeczywisty dostęp do tych zasobów oraz określa w szczególności:</w:t>
      </w:r>
    </w:p>
    <w:p w14:paraId="5A2C5960" w14:textId="2DB6FBDF" w:rsidR="00FB47FD" w:rsidRPr="00320936" w:rsidRDefault="00FB47FD" w:rsidP="0084514B">
      <w:pPr>
        <w:pStyle w:val="Akapitzlist"/>
        <w:numPr>
          <w:ilvl w:val="2"/>
          <w:numId w:val="35"/>
        </w:numPr>
        <w:spacing w:after="0"/>
        <w:ind w:left="851" w:hanging="425"/>
        <w:jc w:val="both"/>
        <w:rPr>
          <w:rFonts w:ascii="Times New Roman" w:hAnsi="Times New Roman" w:cs="Times New Roman"/>
          <w:sz w:val="24"/>
          <w:szCs w:val="24"/>
        </w:rPr>
      </w:pPr>
      <w:r w:rsidRPr="00320936">
        <w:rPr>
          <w:rFonts w:ascii="Times New Roman" w:hAnsi="Times New Roman" w:cs="Times New Roman"/>
          <w:sz w:val="24"/>
          <w:szCs w:val="24"/>
        </w:rPr>
        <w:t>zakres dostępnych wykonawcy zasobów podmiotu udostępniającego zasoby;</w:t>
      </w:r>
    </w:p>
    <w:p w14:paraId="726D9695" w14:textId="481BEB42" w:rsidR="00FB47FD" w:rsidRPr="00320936" w:rsidRDefault="00FB47FD" w:rsidP="0084514B">
      <w:pPr>
        <w:pStyle w:val="Akapitzlist"/>
        <w:numPr>
          <w:ilvl w:val="2"/>
          <w:numId w:val="35"/>
        </w:numPr>
        <w:spacing w:after="0"/>
        <w:ind w:left="851" w:hanging="425"/>
        <w:jc w:val="both"/>
        <w:rPr>
          <w:rFonts w:ascii="Times New Roman" w:hAnsi="Times New Roman" w:cs="Times New Roman"/>
          <w:sz w:val="24"/>
          <w:szCs w:val="24"/>
        </w:rPr>
      </w:pPr>
      <w:r w:rsidRPr="00320936">
        <w:rPr>
          <w:rFonts w:ascii="Times New Roman" w:hAnsi="Times New Roman" w:cs="Times New Roman"/>
          <w:sz w:val="24"/>
          <w:szCs w:val="24"/>
        </w:rPr>
        <w:t>sposób i okres udostępnienia wykonawcy i wykorzystania przez niego zasobów podmiotu udostępniającego te zasoby przy wykonywaniu zamówienia;</w:t>
      </w:r>
    </w:p>
    <w:p w14:paraId="2F619B06" w14:textId="6620FC39" w:rsidR="00105D20" w:rsidRPr="00320936" w:rsidRDefault="00FB47FD" w:rsidP="0084514B">
      <w:pPr>
        <w:pStyle w:val="Akapitzlist"/>
        <w:numPr>
          <w:ilvl w:val="2"/>
          <w:numId w:val="35"/>
        </w:numPr>
        <w:spacing w:after="0"/>
        <w:ind w:left="851" w:hanging="425"/>
        <w:jc w:val="both"/>
        <w:rPr>
          <w:rFonts w:ascii="Times New Roman" w:hAnsi="Times New Roman" w:cs="Times New Roman"/>
          <w:sz w:val="24"/>
          <w:szCs w:val="24"/>
        </w:rPr>
      </w:pPr>
      <w:r w:rsidRPr="00320936">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372817" w14:textId="581006CB" w:rsidR="004131CE" w:rsidRDefault="004131CE" w:rsidP="0084514B">
      <w:pPr>
        <w:numPr>
          <w:ilvl w:val="0"/>
          <w:numId w:val="25"/>
        </w:numPr>
        <w:spacing w:after="0"/>
        <w:jc w:val="both"/>
        <w:rPr>
          <w:rFonts w:ascii="Times New Roman" w:eastAsia="Times New Roman" w:hAnsi="Times New Roman" w:cs="Times New Roman"/>
          <w:sz w:val="24"/>
          <w:szCs w:val="24"/>
          <w:lang w:val="x-none" w:eastAsia="x-none"/>
        </w:rPr>
      </w:pPr>
      <w:r w:rsidRPr="00320936">
        <w:rPr>
          <w:rFonts w:ascii="Times New Roman" w:eastAsia="Times New Roman" w:hAnsi="Times New Roman" w:cs="Times New Roman"/>
          <w:b/>
          <w:sz w:val="24"/>
          <w:szCs w:val="24"/>
          <w:u w:val="single"/>
          <w:lang w:val="x-none" w:eastAsia="x-none"/>
        </w:rPr>
        <w:lastRenderedPageBreak/>
        <w:t>UWAGA:</w:t>
      </w:r>
      <w:r w:rsidRPr="00320936">
        <w:rPr>
          <w:rFonts w:ascii="Times New Roman" w:eastAsia="Times New Roman" w:hAnsi="Times New Roman" w:cs="Times New Roman"/>
          <w:sz w:val="24"/>
          <w:szCs w:val="24"/>
          <w:lang w:val="x-none" w:eastAsia="x-none"/>
        </w:rPr>
        <w:t xml:space="preserve"> Wykonawca zgodnie z art. 123 ustawy Pzp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320936" w:rsidRPr="00320936">
        <w:rPr>
          <w:rFonts w:ascii="Times New Roman" w:eastAsia="Times New Roman" w:hAnsi="Times New Roman" w:cs="Times New Roman"/>
          <w:sz w:val="24"/>
          <w:szCs w:val="24"/>
          <w:lang w:val="x-none" w:eastAsia="x-none"/>
        </w:rPr>
        <w:t>.</w:t>
      </w:r>
    </w:p>
    <w:p w14:paraId="79E17382" w14:textId="77777777" w:rsidR="002658E0" w:rsidRPr="00320936" w:rsidRDefault="002658E0" w:rsidP="002658E0">
      <w:pPr>
        <w:spacing w:after="0"/>
        <w:ind w:left="357"/>
        <w:jc w:val="both"/>
        <w:rPr>
          <w:rFonts w:ascii="Times New Roman" w:eastAsia="Times New Roman" w:hAnsi="Times New Roman" w:cs="Times New Roman"/>
          <w:sz w:val="24"/>
          <w:szCs w:val="24"/>
          <w:lang w:val="x-none" w:eastAsia="x-none"/>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2B3549" w14:paraId="4587FB4C" w14:textId="77777777" w:rsidTr="00C248A7">
        <w:trPr>
          <w:trHeight w:val="798"/>
        </w:trPr>
        <w:tc>
          <w:tcPr>
            <w:tcW w:w="9061" w:type="dxa"/>
            <w:shd w:val="clear" w:color="auto" w:fill="F2F2F2" w:themeFill="background1" w:themeFillShade="F2"/>
            <w:vAlign w:val="center"/>
          </w:tcPr>
          <w:p w14:paraId="0B47334E" w14:textId="2287050A" w:rsidR="002B3549" w:rsidRDefault="002B3549" w:rsidP="002B3549">
            <w:pPr>
              <w:jc w:val="center"/>
              <w:rPr>
                <w:b/>
                <w:color w:val="000000" w:themeColor="text1"/>
                <w:sz w:val="24"/>
                <w:szCs w:val="24"/>
              </w:rPr>
            </w:pPr>
            <w:r>
              <w:rPr>
                <w:b/>
                <w:color w:val="000000" w:themeColor="text1"/>
                <w:sz w:val="24"/>
                <w:szCs w:val="24"/>
              </w:rPr>
              <w:t>ROZDZIAŁ XV</w:t>
            </w:r>
            <w:r w:rsidRPr="001071E8">
              <w:rPr>
                <w:b/>
                <w:color w:val="000000" w:themeColor="text1"/>
                <w:sz w:val="24"/>
                <w:szCs w:val="24"/>
              </w:rPr>
              <w:t xml:space="preserve"> </w:t>
            </w:r>
            <w:r w:rsidRPr="009C39A5">
              <w:rPr>
                <w:color w:val="000000" w:themeColor="text1"/>
                <w:sz w:val="24"/>
                <w:szCs w:val="24"/>
              </w:rPr>
              <w:t xml:space="preserve">– </w:t>
            </w:r>
            <w:r w:rsidRPr="002B3549">
              <w:rPr>
                <w:b/>
                <w:sz w:val="24"/>
                <w:szCs w:val="24"/>
              </w:rPr>
              <w:t>OPIS SPOSOBU PRZYGOTOWANIA OFERTY</w:t>
            </w:r>
            <w:r>
              <w:rPr>
                <w:b/>
                <w:sz w:val="24"/>
                <w:szCs w:val="24"/>
              </w:rPr>
              <w:t xml:space="preserve"> </w:t>
            </w:r>
          </w:p>
        </w:tc>
      </w:tr>
    </w:tbl>
    <w:p w14:paraId="380DD6E5" w14:textId="77777777" w:rsidR="0057411E" w:rsidRPr="00320936" w:rsidRDefault="0057411E" w:rsidP="00320936">
      <w:pPr>
        <w:spacing w:after="0"/>
        <w:jc w:val="center"/>
        <w:rPr>
          <w:rFonts w:ascii="Times New Roman" w:eastAsia="Times New Roman" w:hAnsi="Times New Roman" w:cs="Times New Roman"/>
          <w:sz w:val="24"/>
          <w:szCs w:val="24"/>
          <w:lang w:eastAsia="pl-PL"/>
        </w:rPr>
      </w:pPr>
    </w:p>
    <w:p w14:paraId="17E69958" w14:textId="77777777" w:rsidR="00C248A7" w:rsidRPr="00EB519B"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może złożyć tylko jedną ofertę w danej części zamówienia.</w:t>
      </w:r>
    </w:p>
    <w:p w14:paraId="049587A9" w14:textId="77777777" w:rsidR="00C248A7" w:rsidRPr="00EB519B"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Ofertę należy złożyć w języku polskim, sporządzoną pod rygorem nieważności, w formie  </w:t>
      </w:r>
      <w:r w:rsidRPr="00C66542">
        <w:rPr>
          <w:rFonts w:ascii="Times New Roman" w:eastAsia="Times New Roman" w:hAnsi="Times New Roman" w:cs="Times New Roman"/>
          <w:sz w:val="24"/>
          <w:szCs w:val="24"/>
          <w:lang w:eastAsia="pl-PL"/>
        </w:rPr>
        <w:t>elektronicznej i opatrzoną kwalifikowanym podpisem elektronicznym profilem zaufanym lub podpisem osobistym</w:t>
      </w:r>
      <w:r>
        <w:rPr>
          <w:rFonts w:ascii="Times New Roman" w:eastAsia="Times New Roman" w:hAnsi="Times New Roman" w:cs="Times New Roman"/>
          <w:sz w:val="24"/>
          <w:szCs w:val="24"/>
          <w:lang w:eastAsia="pl-PL"/>
        </w:rPr>
        <w:t>.</w:t>
      </w:r>
      <w:r w:rsidRPr="00C66542">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Treść oferty musi być zgodna z wymaganiami zamawiającego określonymi w dokumentach zamówienia .</w:t>
      </w:r>
    </w:p>
    <w:p w14:paraId="778204D4" w14:textId="77777777" w:rsidR="00C248A7" w:rsidRPr="00EB519B" w:rsidRDefault="00C248A7" w:rsidP="0084514B">
      <w:pPr>
        <w:pStyle w:val="Akapitzlist"/>
        <w:numPr>
          <w:ilvl w:val="0"/>
          <w:numId w:val="46"/>
        </w:numPr>
        <w:tabs>
          <w:tab w:val="clear" w:pos="360"/>
          <w:tab w:val="num" w:pos="426"/>
        </w:tabs>
        <w:spacing w:before="26" w:after="0"/>
        <w:ind w:left="426" w:hanging="426"/>
        <w:jc w:val="both"/>
        <w:rPr>
          <w:rFonts w:ascii="Times New Roman" w:hAnsi="Times New Roman" w:cs="Times New Roman"/>
          <w:b/>
          <w:sz w:val="24"/>
          <w:szCs w:val="24"/>
        </w:rPr>
      </w:pPr>
      <w:r w:rsidRPr="00EB519B">
        <w:rPr>
          <w:rFonts w:ascii="Times New Roman" w:eastAsia="Calibri" w:hAnsi="Times New Roman" w:cs="Times New Roman"/>
          <w:b/>
          <w:sz w:val="24"/>
          <w:szCs w:val="24"/>
        </w:rPr>
        <w:t>Oferta oraz dokumenty składane wraz z ofertą:</w:t>
      </w:r>
    </w:p>
    <w:p w14:paraId="5200402F" w14:textId="714269E2" w:rsidR="00C248A7" w:rsidRDefault="00962A71" w:rsidP="0084514B">
      <w:pPr>
        <w:pStyle w:val="Akapitzlist"/>
        <w:numPr>
          <w:ilvl w:val="0"/>
          <w:numId w:val="56"/>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bookmarkStart w:id="3" w:name="_heading=h.gjdgxs" w:colFirst="0" w:colLast="0"/>
      <w:bookmarkEnd w:id="3"/>
      <w:r>
        <w:rPr>
          <w:rFonts w:ascii="Times New Roman" w:eastAsia="Times New Roman" w:hAnsi="Times New Roman" w:cs="Times New Roman"/>
          <w:sz w:val="24"/>
          <w:szCs w:val="24"/>
          <w:lang w:eastAsia="pl-PL"/>
        </w:rPr>
        <w:t>Wypełniony Formularz</w:t>
      </w:r>
      <w:r w:rsidR="00C248A7" w:rsidRPr="00EB519B">
        <w:rPr>
          <w:rFonts w:ascii="Times New Roman" w:eastAsia="Times New Roman" w:hAnsi="Times New Roman" w:cs="Times New Roman"/>
          <w:sz w:val="24"/>
          <w:szCs w:val="24"/>
          <w:lang w:eastAsia="pl-PL"/>
        </w:rPr>
        <w:t xml:space="preserve"> Oferty (wzór załą</w:t>
      </w:r>
      <w:r>
        <w:rPr>
          <w:rFonts w:ascii="Times New Roman" w:eastAsia="Times New Roman" w:hAnsi="Times New Roman" w:cs="Times New Roman"/>
          <w:sz w:val="24"/>
          <w:szCs w:val="24"/>
          <w:lang w:eastAsia="pl-PL"/>
        </w:rPr>
        <w:t xml:space="preserve">cznik nr 1 do SWZ) oraz formularz cenowy załącznik nr 1.1 do SWZ) </w:t>
      </w:r>
    </w:p>
    <w:p w14:paraId="6EAB3EFC" w14:textId="608D8CDB" w:rsidR="00C248A7" w:rsidRPr="00840BA6" w:rsidRDefault="00C248A7" w:rsidP="0084514B">
      <w:pPr>
        <w:pStyle w:val="Akapitzlist"/>
        <w:numPr>
          <w:ilvl w:val="0"/>
          <w:numId w:val="56"/>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840BA6">
        <w:rPr>
          <w:rFonts w:ascii="Times New Roman" w:eastAsia="Times New Roman" w:hAnsi="Times New Roman" w:cs="Times New Roman"/>
          <w:sz w:val="24"/>
          <w:szCs w:val="24"/>
          <w:lang w:eastAsia="pl-PL"/>
        </w:rPr>
        <w:t>Oświadczenie Wykonawcy o niepodleganiu wykluczeniu z postępowania</w:t>
      </w:r>
      <w:r w:rsidR="00962A71">
        <w:rPr>
          <w:rFonts w:ascii="Times New Roman" w:eastAsia="Times New Roman" w:hAnsi="Times New Roman" w:cs="Times New Roman"/>
          <w:sz w:val="24"/>
          <w:szCs w:val="24"/>
          <w:lang w:eastAsia="pl-PL"/>
        </w:rPr>
        <w:t xml:space="preserve"> oraz spełniania warunków</w:t>
      </w:r>
      <w:r w:rsidRPr="00840BA6">
        <w:rPr>
          <w:rFonts w:ascii="Times New Roman" w:eastAsia="Times New Roman" w:hAnsi="Times New Roman" w:cs="Times New Roman"/>
          <w:sz w:val="24"/>
          <w:szCs w:val="24"/>
          <w:lang w:eastAsia="pl-PL"/>
        </w:rPr>
        <w:t xml:space="preserve"> (wzór załącznik nr 2 do SWZ). W przypadku wspólnego ubiegania się o zamówienie przez Wykonawców, oświadczenie o niepoleganiu wykluczeniu składa każdy z</w:t>
      </w:r>
      <w:r>
        <w:rPr>
          <w:rFonts w:ascii="Times New Roman" w:eastAsia="Times New Roman" w:hAnsi="Times New Roman" w:cs="Times New Roman"/>
          <w:sz w:val="24"/>
          <w:szCs w:val="24"/>
          <w:lang w:eastAsia="pl-PL"/>
        </w:rPr>
        <w:t> </w:t>
      </w:r>
      <w:r w:rsidRPr="00840BA6">
        <w:rPr>
          <w:rFonts w:ascii="Times New Roman" w:eastAsia="Times New Roman" w:hAnsi="Times New Roman" w:cs="Times New Roman"/>
          <w:sz w:val="24"/>
          <w:szCs w:val="24"/>
          <w:lang w:eastAsia="pl-PL"/>
        </w:rPr>
        <w:t>Wykonawców.</w:t>
      </w:r>
    </w:p>
    <w:p w14:paraId="3A9C49AD" w14:textId="665DCDDA" w:rsidR="00C248A7" w:rsidRPr="00840BA6" w:rsidRDefault="00962A71" w:rsidP="0084514B">
      <w:pPr>
        <w:pStyle w:val="Akapitzlist"/>
        <w:numPr>
          <w:ilvl w:val="0"/>
          <w:numId w:val="56"/>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C248A7">
        <w:rPr>
          <w:rFonts w:ascii="Times New Roman" w:eastAsia="Times New Roman" w:hAnsi="Times New Roman" w:cs="Times New Roman"/>
          <w:sz w:val="24"/>
          <w:szCs w:val="24"/>
          <w:lang w:eastAsia="x-none"/>
        </w:rPr>
        <w:t>Oświadczenie podmiotu udostępniającego zasoby o braku podstaw do wykluczenia i spełnianiu warunków udziału w postępowaniu</w:t>
      </w:r>
      <w:r w:rsidRPr="00840BA6">
        <w:rPr>
          <w:rFonts w:ascii="Times New Roman" w:eastAsia="Times New Roman" w:hAnsi="Times New Roman" w:cs="Times New Roman"/>
          <w:sz w:val="24"/>
          <w:szCs w:val="24"/>
          <w:lang w:eastAsia="pl-PL"/>
        </w:rPr>
        <w:t xml:space="preserve"> </w:t>
      </w:r>
      <w:r w:rsidR="00C248A7" w:rsidRPr="00840BA6">
        <w:rPr>
          <w:rFonts w:ascii="Times New Roman" w:eastAsia="Times New Roman" w:hAnsi="Times New Roman" w:cs="Times New Roman"/>
          <w:sz w:val="24"/>
          <w:szCs w:val="24"/>
          <w:lang w:eastAsia="pl-PL"/>
        </w:rPr>
        <w:t xml:space="preserve">(wzór załącznik nr </w:t>
      </w:r>
      <w:r>
        <w:rPr>
          <w:rFonts w:ascii="Times New Roman" w:eastAsia="Times New Roman" w:hAnsi="Times New Roman" w:cs="Times New Roman"/>
          <w:sz w:val="24"/>
          <w:szCs w:val="24"/>
          <w:lang w:eastAsia="pl-PL"/>
        </w:rPr>
        <w:t>3</w:t>
      </w:r>
      <w:r w:rsidR="00C248A7" w:rsidRPr="00840BA6">
        <w:rPr>
          <w:rFonts w:ascii="Times New Roman" w:eastAsia="Times New Roman" w:hAnsi="Times New Roman" w:cs="Times New Roman"/>
          <w:sz w:val="24"/>
          <w:szCs w:val="24"/>
          <w:lang w:eastAsia="pl-PL"/>
        </w:rPr>
        <w:t xml:space="preserve"> do SWZ). </w:t>
      </w:r>
      <w:r>
        <w:rPr>
          <w:rFonts w:ascii="Times New Roman" w:eastAsia="Times New Roman" w:hAnsi="Times New Roman" w:cs="Times New Roman"/>
          <w:sz w:val="24"/>
          <w:szCs w:val="24"/>
          <w:lang w:eastAsia="pl-PL"/>
        </w:rPr>
        <w:br/>
      </w:r>
      <w:r w:rsidR="00C248A7" w:rsidRPr="00840BA6">
        <w:rPr>
          <w:rFonts w:ascii="Times New Roman" w:eastAsia="Times New Roman" w:hAnsi="Times New Roman" w:cs="Times New Roman"/>
          <w:sz w:val="24"/>
          <w:szCs w:val="24"/>
          <w:lang w:eastAsia="pl-PL"/>
        </w:rPr>
        <w:t>W przypadku wspólnego ubiegania się o zamówienie przez Wykonawców, Wykonawcy składają oświadczenie wspólnie lub każdy samodzielnie w swoim zakresie.</w:t>
      </w:r>
    </w:p>
    <w:p w14:paraId="18C33CB4" w14:textId="5AA86EE1" w:rsidR="00C248A7" w:rsidRPr="00EB519B" w:rsidRDefault="00C248A7" w:rsidP="0084514B">
      <w:pPr>
        <w:pStyle w:val="Akapitzlist"/>
        <w:numPr>
          <w:ilvl w:val="0"/>
          <w:numId w:val="56"/>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b/>
          <w:sz w:val="24"/>
          <w:szCs w:val="24"/>
          <w:lang w:eastAsia="pl-PL"/>
        </w:rPr>
        <w:t>Następujące przedmiotowe środki dowodowe</w:t>
      </w:r>
      <w:r w:rsidR="00962A71">
        <w:rPr>
          <w:rFonts w:ascii="Times New Roman" w:eastAsia="Times New Roman" w:hAnsi="Times New Roman" w:cs="Times New Roman"/>
          <w:b/>
          <w:sz w:val="24"/>
          <w:szCs w:val="24"/>
          <w:lang w:eastAsia="pl-PL"/>
        </w:rPr>
        <w:t>:</w:t>
      </w:r>
    </w:p>
    <w:p w14:paraId="14FC8A7A" w14:textId="2D666E05" w:rsidR="00C248A7" w:rsidRPr="00EB519B" w:rsidRDefault="00962A71" w:rsidP="0084514B">
      <w:pPr>
        <w:pStyle w:val="Akapitzlist"/>
        <w:numPr>
          <w:ilvl w:val="1"/>
          <w:numId w:val="53"/>
        </w:numPr>
        <w:spacing w:before="26"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 potwierdzający</w:t>
      </w:r>
      <w:r w:rsidR="00C248A7" w:rsidRPr="00EB519B">
        <w:rPr>
          <w:rFonts w:ascii="Times New Roman" w:eastAsia="Times New Roman" w:hAnsi="Times New Roman" w:cs="Times New Roman"/>
          <w:sz w:val="24"/>
          <w:szCs w:val="24"/>
          <w:lang w:eastAsia="pl-PL"/>
        </w:rPr>
        <w:t xml:space="preserve"> zasady reprezentacji Wykonawcy,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37592FEE" w14:textId="51B93DEE" w:rsidR="00C248A7" w:rsidRPr="00EB519B" w:rsidRDefault="00C248A7" w:rsidP="0084514B">
      <w:pPr>
        <w:pStyle w:val="Akapitzlist"/>
        <w:numPr>
          <w:ilvl w:val="1"/>
          <w:numId w:val="53"/>
        </w:numPr>
        <w:spacing w:before="26" w:after="0"/>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w:t>
      </w:r>
    </w:p>
    <w:p w14:paraId="73908D7B" w14:textId="3C9ED335" w:rsidR="00C248A7" w:rsidRPr="00EB519B" w:rsidRDefault="00962A71" w:rsidP="00962A71">
      <w:pPr>
        <w:pStyle w:val="Akapitzlist"/>
        <w:tabs>
          <w:tab w:val="num" w:pos="1276"/>
        </w:tabs>
        <w:spacing w:before="26" w:after="0"/>
        <w:ind w:left="127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C248A7" w:rsidRPr="00EB519B">
        <w:rPr>
          <w:rFonts w:ascii="Times New Roman" w:eastAsia="Times New Roman" w:hAnsi="Times New Roman" w:cs="Times New Roman"/>
          <w:sz w:val="24"/>
          <w:szCs w:val="24"/>
          <w:lang w:eastAsia="pl-PL"/>
        </w:rPr>
        <w:t>upoważniające do złożenia oferty, o ile ofertę składa pełnomocnik;</w:t>
      </w:r>
    </w:p>
    <w:p w14:paraId="0B90A797" w14:textId="5000B74F" w:rsidR="00C248A7" w:rsidRPr="00EB519B" w:rsidRDefault="00962A71" w:rsidP="00962A71">
      <w:pPr>
        <w:pStyle w:val="Akapitzlist"/>
        <w:tabs>
          <w:tab w:val="num" w:pos="1276"/>
        </w:tabs>
        <w:spacing w:before="26" w:after="0"/>
        <w:ind w:left="141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248A7" w:rsidRPr="00EB519B">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477A01BB" w14:textId="77777777" w:rsidR="00C248A7" w:rsidRPr="00EB519B" w:rsidRDefault="00C248A7" w:rsidP="00C248A7">
      <w:pPr>
        <w:pStyle w:val="Akapitzlist"/>
        <w:spacing w:before="26" w:after="0"/>
        <w:ind w:left="851"/>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Pełnomocnictwo do złożenia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w:t>
      </w:r>
      <w:r w:rsidRPr="00EB519B">
        <w:rPr>
          <w:rFonts w:ascii="Times New Roman" w:eastAsia="Times New Roman" w:hAnsi="Times New Roman" w:cs="Times New Roman"/>
          <w:sz w:val="24"/>
          <w:szCs w:val="24"/>
          <w:lang w:eastAsia="pl-PL"/>
        </w:rPr>
        <w:lastRenderedPageBreak/>
        <w:t>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C3DE05" w14:textId="32CEE0D8" w:rsidR="00962A71" w:rsidRDefault="00C248A7" w:rsidP="0084514B">
      <w:pPr>
        <w:pStyle w:val="Akapitzlist"/>
        <w:numPr>
          <w:ilvl w:val="1"/>
          <w:numId w:val="53"/>
        </w:numPr>
        <w:spacing w:before="26" w:after="0"/>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Zobowiązanie podmiotu trzeciego, jeśli Wykonawca polega na zdolnościach lub sytuacji podmiotów udostępniających zasoby</w:t>
      </w:r>
      <w:r>
        <w:rPr>
          <w:rFonts w:ascii="Times New Roman" w:eastAsia="Times New Roman" w:hAnsi="Times New Roman" w:cs="Times New Roman"/>
          <w:sz w:val="24"/>
          <w:szCs w:val="24"/>
          <w:lang w:eastAsia="pl-PL"/>
        </w:rPr>
        <w:t xml:space="preserve"> (wzór </w:t>
      </w:r>
      <w:r w:rsidR="00962A71">
        <w:rPr>
          <w:rFonts w:ascii="Times New Roman" w:eastAsia="Times New Roman" w:hAnsi="Times New Roman" w:cs="Times New Roman"/>
          <w:sz w:val="24"/>
          <w:szCs w:val="24"/>
          <w:lang w:eastAsia="pl-PL"/>
        </w:rPr>
        <w:t>załącznik nr 4</w:t>
      </w:r>
      <w:r>
        <w:rPr>
          <w:rFonts w:ascii="Times New Roman" w:eastAsia="Times New Roman" w:hAnsi="Times New Roman" w:cs="Times New Roman"/>
          <w:sz w:val="24"/>
          <w:szCs w:val="24"/>
          <w:lang w:eastAsia="pl-PL"/>
        </w:rPr>
        <w:t xml:space="preserve"> do SWZ)</w:t>
      </w:r>
      <w:r w:rsidRPr="00EB519B">
        <w:rPr>
          <w:rFonts w:ascii="Times New Roman" w:eastAsia="Times New Roman" w:hAnsi="Times New Roman" w:cs="Times New Roman"/>
          <w:sz w:val="24"/>
          <w:szCs w:val="24"/>
          <w:lang w:eastAsia="pl-PL"/>
        </w:rPr>
        <w:t>.</w:t>
      </w:r>
    </w:p>
    <w:p w14:paraId="49F94C64" w14:textId="1B687008" w:rsidR="00962A71" w:rsidRPr="00962A71" w:rsidRDefault="00962A71" w:rsidP="0084514B">
      <w:pPr>
        <w:pStyle w:val="Akapitzlist"/>
        <w:numPr>
          <w:ilvl w:val="1"/>
          <w:numId w:val="53"/>
        </w:numPr>
        <w:tabs>
          <w:tab w:val="num" w:pos="1212"/>
        </w:tabs>
        <w:spacing w:before="26" w:after="0"/>
        <w:jc w:val="both"/>
        <w:rPr>
          <w:rFonts w:ascii="Times New Roman" w:eastAsia="Times New Roman" w:hAnsi="Times New Roman" w:cs="Times New Roman"/>
          <w:sz w:val="24"/>
          <w:szCs w:val="24"/>
          <w:lang w:eastAsia="pl-PL"/>
        </w:rPr>
      </w:pPr>
      <w:r w:rsidRPr="00962A71">
        <w:rPr>
          <w:rFonts w:ascii="Times New Roman" w:hAnsi="Times New Roman" w:cs="Times New Roman"/>
          <w:sz w:val="24"/>
          <w:szCs w:val="24"/>
        </w:rPr>
        <w:t>karty katalogowe umożliwiające jednoznaczną identyfikację oferowanego asortymentu oraz jego parametrów, zawierające opis techniczny i dane techniczne oferowanego asortymentu - minimum w zakresie wymaganym opisem przedmiotu zamówienia. Wymagane są karty katalogowe opracowane/zatwierdzone przez producenta – w przypadku, gdy producent ich nie opracował, dopuszczalne są karty katalogowe opracowane przez Wykonawcę, lecz w przypadku rozbieżności pomiędzy informacjami zawartymi w ogólnodostępnych dokumentach producenta i wykonawcy dotyczącymi tego samego asortymentu Zamawiający przyjmie za właściwe informacje przedstawione przez producenta asortymentu.</w:t>
      </w:r>
    </w:p>
    <w:p w14:paraId="0A3721C7" w14:textId="77777777" w:rsidR="00962A71" w:rsidRPr="00EB519B" w:rsidRDefault="00962A71" w:rsidP="00962A71">
      <w:pPr>
        <w:pStyle w:val="Akapitzlist"/>
        <w:tabs>
          <w:tab w:val="num" w:pos="426"/>
          <w:tab w:val="num" w:pos="1212"/>
        </w:tabs>
        <w:spacing w:before="26" w:after="0"/>
        <w:ind w:left="851"/>
        <w:jc w:val="both"/>
        <w:rPr>
          <w:rFonts w:ascii="Times New Roman" w:eastAsia="Times New Roman" w:hAnsi="Times New Roman" w:cs="Times New Roman"/>
          <w:sz w:val="24"/>
          <w:szCs w:val="24"/>
          <w:lang w:eastAsia="pl-PL"/>
        </w:rPr>
      </w:pPr>
    </w:p>
    <w:p w14:paraId="7858041C" w14:textId="77777777" w:rsidR="00C248A7" w:rsidRPr="00EB519B"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Podmiotowe środki dowodowe, przedmiotowe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3A2A6BF" w14:textId="77777777" w:rsidR="00C248A7" w:rsidRPr="00EB519B"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1E3E1E6" w14:textId="77777777" w:rsidR="00C248A7" w:rsidRPr="00EB519B"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E5E1FB4" w14:textId="77777777" w:rsidR="00C248A7" w:rsidRPr="00EB519B"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lastRenderedPageBreak/>
        <w:t>Poświadczenia zgodności cyfrowego odwzorowania z dokumentem w postaci papierowej, dokonuje w przypadku:</w:t>
      </w:r>
    </w:p>
    <w:p w14:paraId="0BF30CA4" w14:textId="77777777" w:rsidR="00C248A7" w:rsidRPr="00EB519B" w:rsidRDefault="00C248A7" w:rsidP="0084514B">
      <w:pPr>
        <w:pStyle w:val="Akapitzlist"/>
        <w:numPr>
          <w:ilvl w:val="0"/>
          <w:numId w:val="55"/>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638B7AA" w14:textId="77777777" w:rsidR="00C248A7" w:rsidRPr="00EB519B" w:rsidRDefault="00C248A7" w:rsidP="0084514B">
      <w:pPr>
        <w:pStyle w:val="Akapitzlist"/>
        <w:numPr>
          <w:ilvl w:val="0"/>
          <w:numId w:val="55"/>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14:paraId="48EA9E31" w14:textId="77777777" w:rsidR="00C248A7" w:rsidRPr="00EB519B" w:rsidRDefault="00C248A7" w:rsidP="0084514B">
      <w:pPr>
        <w:pStyle w:val="Akapitzlist"/>
        <w:numPr>
          <w:ilvl w:val="0"/>
          <w:numId w:val="55"/>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6BC3A8CC" w14:textId="652932DC" w:rsidR="00C248A7" w:rsidRPr="00EB519B"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w:t>
      </w:r>
      <w:r w:rsidR="00962A71">
        <w:rPr>
          <w:rFonts w:ascii="Times New Roman" w:eastAsia="Times New Roman" w:hAnsi="Times New Roman" w:cs="Times New Roman"/>
          <w:sz w:val="24"/>
          <w:szCs w:val="24"/>
          <w:lang w:eastAsia="pl-PL"/>
        </w:rPr>
        <w:t>okumentem w postaci papierowej</w:t>
      </w:r>
      <w:r w:rsidRPr="00EB519B">
        <w:rPr>
          <w:rFonts w:ascii="Times New Roman" w:eastAsia="Times New Roman" w:hAnsi="Times New Roman" w:cs="Times New Roman"/>
          <w:sz w:val="24"/>
          <w:szCs w:val="24"/>
          <w:lang w:eastAsia="pl-PL"/>
        </w:rPr>
        <w:t>, może dokonać również notariusz.</w:t>
      </w:r>
    </w:p>
    <w:p w14:paraId="4C2F82A2" w14:textId="77777777" w:rsidR="00C248A7"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Jeżeli któryś z wymaganych dokumentów składanych przez Wykonawcę jest sporządzony </w:t>
      </w:r>
      <w:r w:rsidRPr="00EB519B">
        <w:rPr>
          <w:rFonts w:ascii="Times New Roman" w:eastAsia="Times New Roman" w:hAnsi="Times New Roman" w:cs="Times New Roman"/>
          <w:sz w:val="24"/>
          <w:szCs w:val="24"/>
          <w:lang w:eastAsia="pl-PL"/>
        </w:rPr>
        <w:br/>
        <w:t>w języku obcym, dokument taki należy złożyć wraz z tłumaczeniem na język polski.</w:t>
      </w:r>
    </w:p>
    <w:p w14:paraId="55B369AD" w14:textId="77777777" w:rsidR="00C248A7" w:rsidRPr="00EB519B"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b/>
          <w:bCs/>
          <w:sz w:val="24"/>
          <w:szCs w:val="24"/>
          <w:lang w:eastAsia="pl-PL"/>
        </w:rPr>
      </w:pPr>
      <w:bookmarkStart w:id="4" w:name="_heading=h.30j0zll" w:colFirst="0" w:colLast="0"/>
      <w:bookmarkEnd w:id="4"/>
      <w:r w:rsidRPr="00EB519B">
        <w:rPr>
          <w:rFonts w:ascii="Times New Roman" w:eastAsia="Times New Roman" w:hAnsi="Times New Roman" w:cs="Times New Roman"/>
          <w:b/>
          <w:bCs/>
          <w:sz w:val="24"/>
          <w:szCs w:val="24"/>
          <w:lang w:eastAsia="pl-PL"/>
        </w:rPr>
        <w:t>Tajemnica przedsiębiorstwa:</w:t>
      </w:r>
    </w:p>
    <w:p w14:paraId="5EE9F01B" w14:textId="77777777" w:rsidR="00C248A7" w:rsidRPr="00EB519B" w:rsidRDefault="00C248A7" w:rsidP="0084514B">
      <w:pPr>
        <w:pStyle w:val="Akapitzlist"/>
        <w:numPr>
          <w:ilvl w:val="2"/>
          <w:numId w:val="57"/>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oferta zawiera informacje stanowiące tajemnicę przedsiębiorstwa w rozumieniu ustawy z dnia 16 kwietnia 1993 r  o zwalczaniu nieuczciwej konkurencji,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4FAD28FA" w14:textId="77777777" w:rsidR="00C248A7" w:rsidRPr="00EB519B" w:rsidRDefault="00C248A7" w:rsidP="0084514B">
      <w:pPr>
        <w:pStyle w:val="Akapitzlist"/>
        <w:numPr>
          <w:ilvl w:val="2"/>
          <w:numId w:val="57"/>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4109F19C" w14:textId="77777777" w:rsidR="00C248A7" w:rsidRPr="00EB519B" w:rsidRDefault="00C248A7" w:rsidP="0084514B">
      <w:pPr>
        <w:pStyle w:val="Akapitzlist"/>
        <w:numPr>
          <w:ilvl w:val="2"/>
          <w:numId w:val="57"/>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3586D200" w14:textId="77777777" w:rsidR="00C248A7" w:rsidRPr="00EB519B" w:rsidRDefault="00C248A7" w:rsidP="0084514B">
      <w:pPr>
        <w:pStyle w:val="Akapitzlist"/>
        <w:numPr>
          <w:ilvl w:val="2"/>
          <w:numId w:val="57"/>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10332C29" w14:textId="77777777" w:rsidR="00C248A7" w:rsidRPr="00F2092B"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ponosi wszelkie koszty związane z udziałem w postępowaniu, w tym przygotowaniem i złożeniem oferty. </w:t>
      </w:r>
    </w:p>
    <w:p w14:paraId="1631D26D" w14:textId="77777777" w:rsidR="00C248A7" w:rsidRPr="00F2092B"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Zamawiający nie ponosi odpowiedzialności za nieprawidłowe lub nieterminowe złożenie oferty, w szczególności Zamawiający nie odpowiada za ujawnienie przez Wykonawcę </w:t>
      </w:r>
      <w:r w:rsidRPr="00F2092B">
        <w:rPr>
          <w:rFonts w:ascii="Times New Roman" w:eastAsia="Times New Roman" w:hAnsi="Times New Roman" w:cs="Times New Roman"/>
          <w:bCs/>
          <w:sz w:val="24"/>
          <w:szCs w:val="24"/>
          <w:lang w:eastAsia="pl-PL"/>
        </w:rPr>
        <w:lastRenderedPageBreak/>
        <w:t xml:space="preserve">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 </w:t>
      </w:r>
    </w:p>
    <w:p w14:paraId="1062558D" w14:textId="77777777" w:rsidR="00C248A7" w:rsidRPr="00F2092B"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156009F7" w14:textId="77777777" w:rsidR="00962A71" w:rsidRDefault="00C248A7"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Wykonawca nie może wprowadzić zmian do oferty oraz wycofać jej po upływie terminu składania ofert.</w:t>
      </w:r>
    </w:p>
    <w:p w14:paraId="4E57361D" w14:textId="77777777" w:rsidR="00962A71" w:rsidRPr="00962A71" w:rsidRDefault="000A14DE"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962A71">
        <w:rPr>
          <w:rFonts w:ascii="Times New Roman" w:hAnsi="Times New Roman" w:cs="Times New Roman"/>
          <w:sz w:val="24"/>
          <w:szCs w:val="24"/>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14:paraId="05AF9B60" w14:textId="77777777" w:rsidR="00962A71" w:rsidRPr="00962A71" w:rsidRDefault="000A14DE"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962A71">
        <w:rPr>
          <w:rFonts w:ascii="Times New Roman" w:hAnsi="Times New Roman" w:cs="Times New Roman"/>
          <w:sz w:val="24"/>
          <w:szCs w:val="24"/>
        </w:rPr>
        <w:t>Zamawiający zaleca ponumerowanie stron oferty.</w:t>
      </w:r>
    </w:p>
    <w:p w14:paraId="62D29C8B" w14:textId="77777777" w:rsidR="00962A71" w:rsidRPr="00962A71" w:rsidRDefault="000A14DE"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962A71">
        <w:rPr>
          <w:rFonts w:ascii="Times New Roman" w:hAnsi="Times New Roman" w:cs="Times New Roman"/>
          <w:sz w:val="24"/>
          <w:szCs w:val="24"/>
        </w:rPr>
        <w:t>Jeżeli Wykonawca nie złoży przedmiotowych środków dowodowych lub złożone przedmiotowe środki dowodowe będą niekompletne, Zamawiający wezwie do ich złożenia lub uzupełnienia w wyznaczonym terminie.</w:t>
      </w:r>
    </w:p>
    <w:p w14:paraId="3BF23508" w14:textId="21822559" w:rsidR="000A14DE" w:rsidRPr="00962A71" w:rsidRDefault="0084514B" w:rsidP="0084514B">
      <w:pPr>
        <w:pStyle w:val="Akapitzlist"/>
        <w:numPr>
          <w:ilvl w:val="0"/>
          <w:numId w:val="46"/>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Postanowień ust. 17</w:t>
      </w:r>
      <w:r w:rsidR="000A14DE" w:rsidRPr="00962A71">
        <w:rPr>
          <w:rFonts w:ascii="Times New Roman" w:hAnsi="Times New Roman" w:cs="Times New Roman"/>
          <w:sz w:val="24"/>
          <w:szCs w:val="24"/>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C6F20EF" w14:textId="08BBF938" w:rsidR="00947055" w:rsidRDefault="00947055" w:rsidP="00947055">
      <w:pPr>
        <w:spacing w:after="0"/>
        <w:jc w:val="both"/>
        <w:rPr>
          <w:rFonts w:ascii="Times New Roman" w:eastAsia="Times New Roman" w:hAnsi="Times New Roman" w:cs="Times New Roman"/>
          <w:color w:val="FF0000"/>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2B3549" w14:paraId="36ECEAC7" w14:textId="77777777" w:rsidTr="00C248A7">
        <w:trPr>
          <w:trHeight w:val="798"/>
        </w:trPr>
        <w:tc>
          <w:tcPr>
            <w:tcW w:w="9061" w:type="dxa"/>
            <w:shd w:val="clear" w:color="auto" w:fill="F2F2F2" w:themeFill="background1" w:themeFillShade="F2"/>
            <w:vAlign w:val="center"/>
          </w:tcPr>
          <w:p w14:paraId="5D483A2E" w14:textId="65771662" w:rsidR="002B3549" w:rsidRDefault="002B3549" w:rsidP="0051329D">
            <w:pPr>
              <w:jc w:val="center"/>
              <w:rPr>
                <w:b/>
                <w:color w:val="000000" w:themeColor="text1"/>
                <w:sz w:val="24"/>
                <w:szCs w:val="24"/>
              </w:rPr>
            </w:pPr>
            <w:r>
              <w:rPr>
                <w:b/>
                <w:color w:val="000000" w:themeColor="text1"/>
                <w:sz w:val="24"/>
                <w:szCs w:val="24"/>
              </w:rPr>
              <w:t>ROZDZIAŁ XVI</w:t>
            </w:r>
            <w:r w:rsidRPr="001071E8">
              <w:rPr>
                <w:b/>
                <w:color w:val="000000" w:themeColor="text1"/>
                <w:sz w:val="24"/>
                <w:szCs w:val="24"/>
              </w:rPr>
              <w:t xml:space="preserve"> </w:t>
            </w:r>
            <w:r w:rsidRPr="009C39A5">
              <w:rPr>
                <w:color w:val="000000" w:themeColor="text1"/>
                <w:sz w:val="24"/>
                <w:szCs w:val="24"/>
              </w:rPr>
              <w:t xml:space="preserve">– </w:t>
            </w:r>
            <w:r>
              <w:rPr>
                <w:b/>
                <w:sz w:val="24"/>
                <w:szCs w:val="24"/>
              </w:rPr>
              <w:t xml:space="preserve">WSÓLNE UBIEGANIE SIĘ </w:t>
            </w:r>
            <w:r w:rsidR="0051329D">
              <w:rPr>
                <w:b/>
                <w:sz w:val="24"/>
                <w:szCs w:val="24"/>
              </w:rPr>
              <w:t>O</w:t>
            </w:r>
            <w:r>
              <w:rPr>
                <w:b/>
                <w:sz w:val="24"/>
                <w:szCs w:val="24"/>
              </w:rPr>
              <w:t xml:space="preserve"> ZAMÓWIENIE </w:t>
            </w:r>
          </w:p>
        </w:tc>
      </w:tr>
    </w:tbl>
    <w:p w14:paraId="2E5497AF" w14:textId="77777777" w:rsidR="002B3549" w:rsidRPr="00B7271A" w:rsidRDefault="002B3549" w:rsidP="00947055">
      <w:pPr>
        <w:spacing w:after="0"/>
        <w:jc w:val="both"/>
        <w:rPr>
          <w:rFonts w:ascii="Times New Roman" w:eastAsia="Times New Roman" w:hAnsi="Times New Roman" w:cs="Times New Roman"/>
          <w:color w:val="FF0000"/>
          <w:sz w:val="24"/>
          <w:szCs w:val="24"/>
          <w:lang w:eastAsia="pl-PL"/>
        </w:rPr>
      </w:pPr>
    </w:p>
    <w:p w14:paraId="1BC9D61C" w14:textId="77777777" w:rsidR="00947055" w:rsidRPr="000E00C1" w:rsidRDefault="00947055" w:rsidP="0084514B">
      <w:pPr>
        <w:numPr>
          <w:ilvl w:val="0"/>
          <w:numId w:val="6"/>
        </w:numPr>
        <w:spacing w:after="0"/>
        <w:ind w:left="426" w:hanging="426"/>
        <w:jc w:val="both"/>
        <w:rPr>
          <w:rFonts w:ascii="Times New Roman" w:eastAsia="Times New Roman" w:hAnsi="Times New Roman" w:cs="Times New Roman"/>
          <w:sz w:val="24"/>
          <w:szCs w:val="24"/>
          <w:lang w:eastAsia="pl-PL"/>
        </w:rPr>
      </w:pPr>
      <w:r w:rsidRPr="000E00C1">
        <w:rPr>
          <w:rFonts w:ascii="Times New Roman" w:eastAsia="Times New Roman" w:hAnsi="Times New Roman" w:cs="Times New Roman"/>
          <w:sz w:val="24"/>
          <w:szCs w:val="24"/>
          <w:lang w:eastAsia="pl-PL"/>
        </w:rPr>
        <w:t>Wykonawcy mogą wspólnie ubiegać się o zamówienie.</w:t>
      </w:r>
    </w:p>
    <w:p w14:paraId="2927B243" w14:textId="52A2DEF3" w:rsidR="00947055" w:rsidRPr="000E00C1" w:rsidRDefault="00947055" w:rsidP="0084514B">
      <w:pPr>
        <w:numPr>
          <w:ilvl w:val="0"/>
          <w:numId w:val="6"/>
        </w:numPr>
        <w:spacing w:after="0"/>
        <w:ind w:left="426" w:hanging="426"/>
        <w:jc w:val="both"/>
        <w:rPr>
          <w:rFonts w:ascii="Times New Roman" w:eastAsia="Times New Roman" w:hAnsi="Times New Roman" w:cs="Times New Roman"/>
          <w:sz w:val="24"/>
          <w:szCs w:val="24"/>
          <w:u w:val="single"/>
          <w:lang w:eastAsia="pl-PL"/>
        </w:rPr>
      </w:pPr>
      <w:r w:rsidRPr="000E00C1">
        <w:rPr>
          <w:rFonts w:ascii="Times New Roman" w:eastAsia="Times New Roman" w:hAnsi="Times New Roman" w:cs="Times New Roman"/>
          <w:sz w:val="24"/>
          <w:szCs w:val="24"/>
          <w:lang w:eastAsia="pl-PL"/>
        </w:rPr>
        <w:t xml:space="preserve">W przypadku, o którym mowa w ust. 1, Wykonawcy ustanawiają pełnomocnika i </w:t>
      </w:r>
      <w:r w:rsidR="00D37370" w:rsidRPr="000E00C1">
        <w:rPr>
          <w:rFonts w:ascii="Times New Roman" w:eastAsia="Times New Roman" w:hAnsi="Times New Roman" w:cs="Times New Roman"/>
          <w:b/>
          <w:sz w:val="24"/>
          <w:szCs w:val="24"/>
          <w:lang w:eastAsia="pl-PL"/>
        </w:rPr>
        <w:t>wraz z </w:t>
      </w:r>
      <w:r w:rsidRPr="000E00C1">
        <w:rPr>
          <w:rFonts w:ascii="Times New Roman" w:eastAsia="Times New Roman" w:hAnsi="Times New Roman" w:cs="Times New Roman"/>
          <w:b/>
          <w:sz w:val="24"/>
          <w:szCs w:val="24"/>
          <w:lang w:eastAsia="pl-PL"/>
        </w:rPr>
        <w:t>ofertą składają pełnomocnictwo</w:t>
      </w:r>
      <w:r w:rsidRPr="000E00C1">
        <w:rPr>
          <w:rFonts w:ascii="Times New Roman" w:eastAsia="Times New Roman" w:hAnsi="Times New Roman" w:cs="Times New Roman"/>
          <w:sz w:val="24"/>
          <w:szCs w:val="24"/>
          <w:lang w:eastAsia="pl-PL"/>
        </w:rPr>
        <w:t xml:space="preserve"> do reprezentowania ich w postępowaniu o udzielenie zamówienia albo reprezentowania w postępowaniu i zawarcia umowy w sprawie zamówienia publicznego. </w:t>
      </w:r>
      <w:r w:rsidRPr="000E00C1">
        <w:rPr>
          <w:rFonts w:ascii="Times New Roman" w:eastAsia="Calibri" w:hAnsi="Times New Roman" w:cs="Times New Roman"/>
          <w:sz w:val="24"/>
          <w:szCs w:val="24"/>
        </w:rPr>
        <w:t>Treść pełnomocnictwa musi jednoznacznie wskazywać czynności, do wykonywania których pełnomocnik jest upoważniony.</w:t>
      </w:r>
    </w:p>
    <w:p w14:paraId="72EE6FC1" w14:textId="77777777" w:rsidR="00947055" w:rsidRPr="000E00C1" w:rsidRDefault="00947055" w:rsidP="0084514B">
      <w:pPr>
        <w:numPr>
          <w:ilvl w:val="0"/>
          <w:numId w:val="6"/>
        </w:numPr>
        <w:spacing w:after="0"/>
        <w:ind w:left="426" w:hanging="426"/>
        <w:jc w:val="both"/>
        <w:rPr>
          <w:rFonts w:ascii="Times New Roman" w:eastAsia="Times New Roman" w:hAnsi="Times New Roman" w:cs="Times New Roman"/>
          <w:sz w:val="24"/>
          <w:szCs w:val="24"/>
          <w:lang w:eastAsia="pl-PL"/>
        </w:rPr>
      </w:pPr>
      <w:r w:rsidRPr="000E00C1">
        <w:rPr>
          <w:rFonts w:ascii="Times New Roman" w:eastAsia="Calibri" w:hAnsi="Times New Roman" w:cs="Times New Roman"/>
          <w:sz w:val="24"/>
          <w:szCs w:val="24"/>
        </w:rPr>
        <w:t>P</w:t>
      </w:r>
      <w:r w:rsidRPr="000E00C1">
        <w:rPr>
          <w:rFonts w:ascii="Times New Roman" w:eastAsia="Times New Roman" w:hAnsi="Times New Roman" w:cs="Times New Roman"/>
          <w:sz w:val="24"/>
          <w:szCs w:val="24"/>
          <w:lang w:eastAsia="pl-PL"/>
        </w:rPr>
        <w:t>rzepisy i zapisy zawarte w SWZ dotyczące Wykonawcy stosuje się odpowiednio do Wykonawców, o których mowa w ust. 1.</w:t>
      </w:r>
    </w:p>
    <w:p w14:paraId="09934F33" w14:textId="77777777" w:rsidR="00FC554F" w:rsidRPr="00B7271A" w:rsidRDefault="00FC554F" w:rsidP="008859CB">
      <w:pPr>
        <w:spacing w:after="0"/>
        <w:jc w:val="center"/>
        <w:rPr>
          <w:rFonts w:ascii="Times New Roman" w:eastAsia="Times New Roman" w:hAnsi="Times New Roman" w:cs="Times New Roman"/>
          <w:color w:val="FF0000"/>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2B3549" w14:paraId="5900B3BF" w14:textId="77777777" w:rsidTr="00C248A7">
        <w:trPr>
          <w:trHeight w:val="798"/>
        </w:trPr>
        <w:tc>
          <w:tcPr>
            <w:tcW w:w="9061" w:type="dxa"/>
            <w:shd w:val="clear" w:color="auto" w:fill="F2F2F2" w:themeFill="background1" w:themeFillShade="F2"/>
            <w:vAlign w:val="center"/>
          </w:tcPr>
          <w:p w14:paraId="1AEEDF7E" w14:textId="2AF1D7DB" w:rsidR="002B3549" w:rsidRDefault="002B3549" w:rsidP="002B3549">
            <w:pPr>
              <w:jc w:val="center"/>
              <w:rPr>
                <w:b/>
                <w:color w:val="000000" w:themeColor="text1"/>
                <w:sz w:val="24"/>
                <w:szCs w:val="24"/>
              </w:rPr>
            </w:pPr>
            <w:r>
              <w:rPr>
                <w:b/>
                <w:color w:val="000000" w:themeColor="text1"/>
                <w:sz w:val="24"/>
                <w:szCs w:val="24"/>
              </w:rPr>
              <w:t>ROZDZIAŁ XVII</w:t>
            </w:r>
            <w:r w:rsidRPr="001071E8">
              <w:rPr>
                <w:b/>
                <w:color w:val="000000" w:themeColor="text1"/>
                <w:sz w:val="24"/>
                <w:szCs w:val="24"/>
              </w:rPr>
              <w:t xml:space="preserve"> </w:t>
            </w:r>
            <w:r w:rsidRPr="009C39A5">
              <w:rPr>
                <w:color w:val="000000" w:themeColor="text1"/>
                <w:sz w:val="24"/>
                <w:szCs w:val="24"/>
              </w:rPr>
              <w:t xml:space="preserve">– </w:t>
            </w:r>
            <w:r w:rsidRPr="002B3549">
              <w:rPr>
                <w:b/>
                <w:sz w:val="24"/>
                <w:szCs w:val="24"/>
              </w:rPr>
              <w:t>SPOSÓB ORAZ TERMIN SKŁADANIA OFERT</w:t>
            </w:r>
            <w:r>
              <w:rPr>
                <w:b/>
                <w:sz w:val="24"/>
                <w:szCs w:val="24"/>
              </w:rPr>
              <w:t xml:space="preserve"> </w:t>
            </w:r>
          </w:p>
        </w:tc>
      </w:tr>
    </w:tbl>
    <w:p w14:paraId="762EEEEB" w14:textId="77777777" w:rsidR="002B3549" w:rsidRDefault="002B3549" w:rsidP="008859CB">
      <w:pPr>
        <w:spacing w:after="0"/>
        <w:jc w:val="center"/>
        <w:rPr>
          <w:rFonts w:ascii="Times New Roman" w:eastAsia="Times New Roman" w:hAnsi="Times New Roman" w:cs="Times New Roman"/>
          <w:sz w:val="24"/>
          <w:szCs w:val="24"/>
          <w:lang w:eastAsia="pl-PL"/>
        </w:rPr>
      </w:pPr>
    </w:p>
    <w:p w14:paraId="19EBA8EF" w14:textId="1DB190BE" w:rsidR="00D57182" w:rsidRPr="002254AC" w:rsidRDefault="00D57182" w:rsidP="0084514B">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C45A2C">
        <w:rPr>
          <w:rFonts w:ascii="Times New Roman" w:hAnsi="Times New Roman" w:cs="Times New Roman"/>
          <w:sz w:val="24"/>
          <w:szCs w:val="24"/>
        </w:rPr>
        <w:lastRenderedPageBreak/>
        <w:t xml:space="preserve">Wykonawca składa </w:t>
      </w:r>
      <w:r w:rsidRPr="00E43890">
        <w:rPr>
          <w:rFonts w:ascii="Times New Roman" w:hAnsi="Times New Roman" w:cs="Times New Roman"/>
          <w:sz w:val="24"/>
          <w:szCs w:val="24"/>
        </w:rPr>
        <w:t xml:space="preserve">ofertę wraz z załącznikami za pośrednictwem platformy zakupowej pod adresem: </w:t>
      </w:r>
      <w:r w:rsidR="002B3549">
        <w:rPr>
          <w:rFonts w:ascii="Times New Roman" w:hAnsi="Times New Roman" w:cs="Times New Roman"/>
          <w:b/>
          <w:bCs/>
          <w:sz w:val="24"/>
          <w:szCs w:val="24"/>
        </w:rPr>
        <w:t>https://</w:t>
      </w:r>
      <w:r w:rsidR="002B3549" w:rsidRPr="0031656C">
        <w:rPr>
          <w:rFonts w:ascii="Times New Roman" w:hAnsi="Times New Roman" w:cs="Times New Roman"/>
          <w:b/>
          <w:bCs/>
          <w:sz w:val="24"/>
          <w:szCs w:val="24"/>
        </w:rPr>
        <w:t>platformazakupowa.pl.</w:t>
      </w:r>
      <w:r w:rsidRPr="00E43890">
        <w:rPr>
          <w:rFonts w:ascii="Times New Roman" w:hAnsi="Times New Roman" w:cs="Times New Roman"/>
          <w:b/>
          <w:bCs/>
          <w:sz w:val="24"/>
          <w:szCs w:val="24"/>
        </w:rPr>
        <w:t xml:space="preserve"> </w:t>
      </w:r>
      <w:r w:rsidRPr="00E43890">
        <w:rPr>
          <w:rFonts w:ascii="Times New Roman" w:hAnsi="Times New Roman" w:cs="Times New Roman"/>
          <w:sz w:val="24"/>
          <w:szCs w:val="24"/>
        </w:rPr>
        <w:t xml:space="preserve">w terminie do </w:t>
      </w:r>
      <w:r w:rsidRPr="002254AC">
        <w:rPr>
          <w:rFonts w:ascii="Times New Roman" w:hAnsi="Times New Roman" w:cs="Times New Roman"/>
          <w:sz w:val="24"/>
          <w:szCs w:val="24"/>
        </w:rPr>
        <w:t xml:space="preserve">dnia </w:t>
      </w:r>
      <w:r w:rsidR="00F641F7" w:rsidRPr="00F641F7">
        <w:rPr>
          <w:rFonts w:ascii="Times New Roman" w:hAnsi="Times New Roman" w:cs="Times New Roman"/>
          <w:b/>
          <w:bCs/>
          <w:sz w:val="24"/>
          <w:szCs w:val="24"/>
        </w:rPr>
        <w:t>26.09</w:t>
      </w:r>
      <w:r w:rsidR="004B5C7F" w:rsidRPr="00F641F7">
        <w:rPr>
          <w:rFonts w:ascii="Times New Roman" w:hAnsi="Times New Roman" w:cs="Times New Roman"/>
          <w:b/>
          <w:bCs/>
          <w:sz w:val="24"/>
          <w:szCs w:val="24"/>
        </w:rPr>
        <w:t>.202</w:t>
      </w:r>
      <w:r w:rsidR="00F641F7" w:rsidRPr="00F641F7">
        <w:rPr>
          <w:rFonts w:ascii="Times New Roman" w:hAnsi="Times New Roman" w:cs="Times New Roman"/>
          <w:b/>
          <w:bCs/>
          <w:sz w:val="24"/>
          <w:szCs w:val="24"/>
        </w:rPr>
        <w:t>4</w:t>
      </w:r>
      <w:r w:rsidR="00E43890" w:rsidRPr="00F641F7">
        <w:rPr>
          <w:rFonts w:ascii="Times New Roman" w:hAnsi="Times New Roman" w:cs="Times New Roman"/>
          <w:b/>
          <w:bCs/>
          <w:sz w:val="24"/>
          <w:szCs w:val="24"/>
        </w:rPr>
        <w:t xml:space="preserve"> </w:t>
      </w:r>
      <w:r w:rsidRPr="00F641F7">
        <w:rPr>
          <w:rFonts w:ascii="Times New Roman" w:hAnsi="Times New Roman" w:cs="Times New Roman"/>
          <w:b/>
          <w:bCs/>
          <w:sz w:val="24"/>
          <w:szCs w:val="24"/>
        </w:rPr>
        <w:t>r</w:t>
      </w:r>
      <w:r w:rsidRPr="00F641F7">
        <w:rPr>
          <w:rFonts w:ascii="Times New Roman" w:hAnsi="Times New Roman" w:cs="Times New Roman"/>
          <w:sz w:val="24"/>
          <w:szCs w:val="24"/>
        </w:rPr>
        <w:t>.,</w:t>
      </w:r>
      <w:r w:rsidRPr="002254AC">
        <w:rPr>
          <w:rFonts w:ascii="Times New Roman" w:hAnsi="Times New Roman" w:cs="Times New Roman"/>
          <w:sz w:val="24"/>
          <w:szCs w:val="24"/>
        </w:rPr>
        <w:t xml:space="preserve"> do godz. </w:t>
      </w:r>
      <w:r w:rsidRPr="002254AC">
        <w:rPr>
          <w:rFonts w:ascii="Times New Roman" w:hAnsi="Times New Roman" w:cs="Times New Roman"/>
          <w:b/>
          <w:bCs/>
          <w:sz w:val="24"/>
          <w:szCs w:val="24"/>
        </w:rPr>
        <w:t>9</w:t>
      </w:r>
      <w:r w:rsidR="002254AC" w:rsidRPr="002254AC">
        <w:rPr>
          <w:rFonts w:ascii="Times New Roman" w:hAnsi="Times New Roman" w:cs="Times New Roman"/>
          <w:b/>
          <w:bCs/>
          <w:sz w:val="24"/>
          <w:szCs w:val="24"/>
          <w:vertAlign w:val="superscript"/>
        </w:rPr>
        <w:t>30</w:t>
      </w:r>
      <w:r w:rsidRPr="002254AC">
        <w:rPr>
          <w:rFonts w:ascii="Times New Roman" w:hAnsi="Times New Roman" w:cs="Times New Roman"/>
          <w:sz w:val="24"/>
          <w:szCs w:val="24"/>
        </w:rPr>
        <w:t>.</w:t>
      </w:r>
    </w:p>
    <w:p w14:paraId="00BC93A6" w14:textId="77777777" w:rsidR="00D57182" w:rsidRPr="00E43890" w:rsidRDefault="00D57182" w:rsidP="0084514B">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E43890">
        <w:rPr>
          <w:rFonts w:ascii="Times New Roman" w:hAnsi="Times New Roman" w:cs="Times New Roman"/>
          <w:sz w:val="24"/>
          <w:szCs w:val="24"/>
        </w:rPr>
        <w:t xml:space="preserve">Zamawiający odrzuci ofertę złożoną po terminie składania ofert. </w:t>
      </w:r>
    </w:p>
    <w:p w14:paraId="5D78EAF8" w14:textId="77777777" w:rsidR="00D57182" w:rsidRPr="00E43890" w:rsidRDefault="00D57182" w:rsidP="0084514B">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E43890">
        <w:rPr>
          <w:rFonts w:ascii="Times New Roman" w:hAnsi="Times New Roman" w:cs="Times New Roman"/>
          <w:sz w:val="24"/>
          <w:szCs w:val="24"/>
        </w:rPr>
        <w:t xml:space="preserve">Wykonawca przed upływem terminu do składania ofert może wycofać ofertę. </w:t>
      </w:r>
    </w:p>
    <w:p w14:paraId="02DB179F" w14:textId="77777777" w:rsidR="00D57182" w:rsidRPr="00E43890" w:rsidRDefault="00D57182" w:rsidP="0084514B">
      <w:pPr>
        <w:pStyle w:val="Akapitzlist"/>
        <w:numPr>
          <w:ilvl w:val="0"/>
          <w:numId w:val="7"/>
        </w:numPr>
        <w:tabs>
          <w:tab w:val="clear" w:pos="360"/>
          <w:tab w:val="num" w:pos="426"/>
        </w:tabs>
        <w:spacing w:after="0"/>
        <w:ind w:left="426" w:hanging="426"/>
        <w:jc w:val="both"/>
        <w:rPr>
          <w:rFonts w:ascii="Times New Roman" w:hAnsi="Times New Roman" w:cs="Times New Roman"/>
          <w:sz w:val="24"/>
          <w:szCs w:val="24"/>
        </w:rPr>
      </w:pPr>
      <w:r w:rsidRPr="00E43890">
        <w:rPr>
          <w:rFonts w:ascii="Times New Roman" w:hAnsi="Times New Roman" w:cs="Times New Roman"/>
          <w:sz w:val="24"/>
          <w:szCs w:val="24"/>
        </w:rPr>
        <w:t>Wykonawca po upływie terminu do składania ofert nie może wycofać złożonej oferty.</w:t>
      </w:r>
    </w:p>
    <w:p w14:paraId="64C8C237" w14:textId="56377CAB" w:rsidR="003B0478" w:rsidRDefault="003B0478" w:rsidP="008859CB">
      <w:pPr>
        <w:spacing w:after="0"/>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2B3549" w14:paraId="536619BE" w14:textId="77777777" w:rsidTr="00C248A7">
        <w:trPr>
          <w:trHeight w:val="798"/>
        </w:trPr>
        <w:tc>
          <w:tcPr>
            <w:tcW w:w="9061" w:type="dxa"/>
            <w:shd w:val="clear" w:color="auto" w:fill="F2F2F2" w:themeFill="background1" w:themeFillShade="F2"/>
            <w:vAlign w:val="center"/>
          </w:tcPr>
          <w:p w14:paraId="37D4FE04" w14:textId="77777777" w:rsidR="002B3549" w:rsidRPr="002B3549" w:rsidRDefault="002B3549" w:rsidP="002B3549">
            <w:pPr>
              <w:jc w:val="center"/>
              <w:rPr>
                <w:b/>
                <w:sz w:val="24"/>
                <w:szCs w:val="24"/>
              </w:rPr>
            </w:pPr>
            <w:r>
              <w:rPr>
                <w:b/>
                <w:color w:val="000000" w:themeColor="text1"/>
                <w:sz w:val="24"/>
                <w:szCs w:val="24"/>
              </w:rPr>
              <w:t>ROZDZIAŁ XVIII</w:t>
            </w:r>
            <w:r w:rsidRPr="001071E8">
              <w:rPr>
                <w:b/>
                <w:color w:val="000000" w:themeColor="text1"/>
                <w:sz w:val="24"/>
                <w:szCs w:val="24"/>
              </w:rPr>
              <w:t xml:space="preserve"> </w:t>
            </w:r>
            <w:r w:rsidRPr="009C39A5">
              <w:rPr>
                <w:color w:val="000000" w:themeColor="text1"/>
                <w:sz w:val="24"/>
                <w:szCs w:val="24"/>
              </w:rPr>
              <w:t xml:space="preserve">– </w:t>
            </w:r>
            <w:r w:rsidRPr="002B3549">
              <w:rPr>
                <w:b/>
                <w:sz w:val="24"/>
                <w:szCs w:val="24"/>
              </w:rPr>
              <w:t>TERMIN OTWARCIA OFERT</w:t>
            </w:r>
          </w:p>
          <w:p w14:paraId="56FA178B" w14:textId="736D013A" w:rsidR="002B3549" w:rsidRDefault="002B3549" w:rsidP="00C248A7">
            <w:pPr>
              <w:jc w:val="center"/>
              <w:rPr>
                <w:b/>
                <w:color w:val="000000" w:themeColor="text1"/>
                <w:sz w:val="24"/>
                <w:szCs w:val="24"/>
              </w:rPr>
            </w:pPr>
          </w:p>
        </w:tc>
      </w:tr>
    </w:tbl>
    <w:p w14:paraId="226FF249" w14:textId="77777777" w:rsidR="0051329D" w:rsidRPr="0051329D" w:rsidRDefault="0051329D" w:rsidP="0051329D">
      <w:pPr>
        <w:pStyle w:val="Akapitzlist"/>
        <w:spacing w:after="0"/>
        <w:ind w:left="426"/>
        <w:jc w:val="both"/>
        <w:rPr>
          <w:rFonts w:ascii="Times New Roman" w:hAnsi="Times New Roman" w:cs="Times New Roman"/>
          <w:sz w:val="24"/>
          <w:szCs w:val="24"/>
          <w:highlight w:val="yellow"/>
        </w:rPr>
      </w:pPr>
    </w:p>
    <w:p w14:paraId="6E35EB5C" w14:textId="55D629E7" w:rsidR="0036178B" w:rsidRPr="005B44FE" w:rsidRDefault="0036178B" w:rsidP="0084514B">
      <w:pPr>
        <w:pStyle w:val="Akapitzlist"/>
        <w:numPr>
          <w:ilvl w:val="0"/>
          <w:numId w:val="14"/>
        </w:numPr>
        <w:tabs>
          <w:tab w:val="clear" w:pos="360"/>
          <w:tab w:val="num" w:pos="426"/>
        </w:tabs>
        <w:spacing w:after="0"/>
        <w:ind w:left="426" w:hanging="426"/>
        <w:jc w:val="both"/>
        <w:rPr>
          <w:rFonts w:ascii="Times New Roman" w:hAnsi="Times New Roman" w:cs="Times New Roman"/>
          <w:sz w:val="24"/>
          <w:szCs w:val="24"/>
        </w:rPr>
      </w:pPr>
      <w:r w:rsidRPr="005B44FE">
        <w:rPr>
          <w:rFonts w:ascii="Times New Roman" w:hAnsi="Times New Roman" w:cs="Times New Roman"/>
          <w:b/>
          <w:bCs/>
          <w:sz w:val="24"/>
          <w:szCs w:val="24"/>
        </w:rPr>
        <w:t>Otwarcie ofert nastąpi w dniu</w:t>
      </w:r>
      <w:r w:rsidRPr="005B44FE">
        <w:rPr>
          <w:rFonts w:ascii="Times New Roman" w:hAnsi="Times New Roman" w:cs="Times New Roman"/>
          <w:sz w:val="24"/>
          <w:szCs w:val="24"/>
        </w:rPr>
        <w:t xml:space="preserve"> </w:t>
      </w:r>
      <w:r w:rsidR="006405EE" w:rsidRPr="005B44FE">
        <w:rPr>
          <w:rFonts w:ascii="Times New Roman" w:hAnsi="Times New Roman" w:cs="Times New Roman"/>
          <w:b/>
          <w:bCs/>
          <w:sz w:val="24"/>
          <w:szCs w:val="24"/>
        </w:rPr>
        <w:t>2</w:t>
      </w:r>
      <w:r w:rsidR="005B44FE" w:rsidRPr="005B44FE">
        <w:rPr>
          <w:rFonts w:ascii="Times New Roman" w:hAnsi="Times New Roman" w:cs="Times New Roman"/>
          <w:b/>
          <w:bCs/>
          <w:sz w:val="24"/>
          <w:szCs w:val="24"/>
        </w:rPr>
        <w:t>6.09.2024</w:t>
      </w:r>
      <w:r w:rsidR="00D57182" w:rsidRPr="005B44FE">
        <w:rPr>
          <w:rFonts w:ascii="Times New Roman" w:hAnsi="Times New Roman" w:cs="Times New Roman"/>
          <w:b/>
          <w:bCs/>
          <w:sz w:val="24"/>
          <w:szCs w:val="24"/>
        </w:rPr>
        <w:t xml:space="preserve"> r., o godzinie 10</w:t>
      </w:r>
      <w:r w:rsidR="00B07024" w:rsidRPr="005B44FE">
        <w:rPr>
          <w:rFonts w:ascii="Times New Roman" w:hAnsi="Times New Roman" w:cs="Times New Roman"/>
          <w:b/>
          <w:bCs/>
          <w:sz w:val="24"/>
          <w:szCs w:val="24"/>
          <w:vertAlign w:val="superscript"/>
        </w:rPr>
        <w:t>00</w:t>
      </w:r>
      <w:r w:rsidRPr="005B44FE">
        <w:rPr>
          <w:rFonts w:ascii="Times New Roman" w:hAnsi="Times New Roman" w:cs="Times New Roman"/>
          <w:b/>
          <w:bCs/>
          <w:sz w:val="24"/>
          <w:szCs w:val="24"/>
        </w:rPr>
        <w:t>.</w:t>
      </w:r>
      <w:r w:rsidRPr="005B44FE">
        <w:rPr>
          <w:rFonts w:ascii="Times New Roman" w:hAnsi="Times New Roman" w:cs="Times New Roman"/>
          <w:sz w:val="24"/>
          <w:szCs w:val="24"/>
        </w:rPr>
        <w:t xml:space="preserve"> </w:t>
      </w:r>
    </w:p>
    <w:p w14:paraId="25930A35" w14:textId="21D38DB5" w:rsidR="0036178B" w:rsidRPr="0022032B" w:rsidRDefault="0036178B" w:rsidP="0084514B">
      <w:pPr>
        <w:pStyle w:val="Akapitzlist"/>
        <w:numPr>
          <w:ilvl w:val="0"/>
          <w:numId w:val="14"/>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Otwarcie ofert jest nie</w:t>
      </w:r>
      <w:r w:rsidR="007F11E3">
        <w:rPr>
          <w:rFonts w:ascii="Times New Roman" w:hAnsi="Times New Roman" w:cs="Times New Roman"/>
          <w:sz w:val="24"/>
          <w:szCs w:val="24"/>
        </w:rPr>
        <w:t xml:space="preserve"> publiczne</w:t>
      </w:r>
      <w:r w:rsidRPr="0022032B">
        <w:rPr>
          <w:rFonts w:ascii="Times New Roman" w:hAnsi="Times New Roman" w:cs="Times New Roman"/>
          <w:sz w:val="24"/>
          <w:szCs w:val="24"/>
        </w:rPr>
        <w:t xml:space="preserve">. </w:t>
      </w:r>
    </w:p>
    <w:p w14:paraId="14FB4862" w14:textId="77777777" w:rsidR="0036178B" w:rsidRPr="0022032B" w:rsidRDefault="0036178B" w:rsidP="0084514B">
      <w:pPr>
        <w:pStyle w:val="Akapitzlist"/>
        <w:numPr>
          <w:ilvl w:val="0"/>
          <w:numId w:val="14"/>
        </w:numPr>
        <w:tabs>
          <w:tab w:val="clear" w:pos="360"/>
          <w:tab w:val="num" w:pos="426"/>
        </w:tabs>
        <w:spacing w:after="0"/>
        <w:ind w:left="426" w:hanging="426"/>
        <w:jc w:val="both"/>
        <w:rPr>
          <w:rFonts w:ascii="Times New Roman" w:hAnsi="Times New Roman" w:cs="Times New Roman"/>
          <w:sz w:val="24"/>
          <w:szCs w:val="24"/>
          <w:u w:val="single"/>
        </w:rPr>
      </w:pPr>
      <w:r w:rsidRPr="0022032B">
        <w:rPr>
          <w:rFonts w:ascii="Times New Roman" w:hAnsi="Times New Roman" w:cs="Times New Roman"/>
          <w:sz w:val="24"/>
          <w:szCs w:val="24"/>
        </w:rPr>
        <w:t xml:space="preserve">Zamawiający, </w:t>
      </w:r>
      <w:r w:rsidRPr="0022032B">
        <w:rPr>
          <w:rFonts w:ascii="Times New Roman" w:hAnsi="Times New Roman" w:cs="Times New Roman"/>
          <w:sz w:val="24"/>
          <w:szCs w:val="24"/>
          <w:u w:val="single"/>
        </w:rPr>
        <w:t>najpóźniej przed otwarciem ofert, udostępnia na stronie internetowej</w:t>
      </w:r>
      <w:r w:rsidRPr="0022032B">
        <w:rPr>
          <w:rFonts w:ascii="Times New Roman" w:hAnsi="Times New Roman" w:cs="Times New Roman"/>
          <w:sz w:val="24"/>
          <w:szCs w:val="24"/>
        </w:rPr>
        <w:t xml:space="preserve"> prowadzonego postępowania </w:t>
      </w:r>
      <w:r w:rsidRPr="0022032B">
        <w:rPr>
          <w:rFonts w:ascii="Times New Roman" w:hAnsi="Times New Roman" w:cs="Times New Roman"/>
          <w:b/>
          <w:sz w:val="24"/>
          <w:szCs w:val="24"/>
        </w:rPr>
        <w:t>informację o kwocie, jaką zamierza przeznaczyć na sfinansowanie zamówienia.</w:t>
      </w:r>
      <w:r w:rsidRPr="0022032B">
        <w:rPr>
          <w:rFonts w:ascii="Times New Roman" w:hAnsi="Times New Roman" w:cs="Times New Roman"/>
          <w:sz w:val="24"/>
          <w:szCs w:val="24"/>
          <w:u w:val="single"/>
        </w:rPr>
        <w:t xml:space="preserve"> </w:t>
      </w:r>
    </w:p>
    <w:p w14:paraId="071482C4" w14:textId="77777777" w:rsidR="0036178B" w:rsidRPr="0022032B" w:rsidRDefault="0036178B" w:rsidP="0084514B">
      <w:pPr>
        <w:pStyle w:val="Akapitzlist"/>
        <w:numPr>
          <w:ilvl w:val="0"/>
          <w:numId w:val="14"/>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22032B" w:rsidRDefault="0036178B" w:rsidP="0084514B">
      <w:pPr>
        <w:pStyle w:val="Akapitzlist"/>
        <w:numPr>
          <w:ilvl w:val="0"/>
          <w:numId w:val="13"/>
        </w:numPr>
        <w:spacing w:after="0"/>
        <w:ind w:left="851" w:hanging="425"/>
        <w:jc w:val="both"/>
        <w:rPr>
          <w:rFonts w:ascii="Times New Roman" w:hAnsi="Times New Roman" w:cs="Times New Roman"/>
          <w:sz w:val="24"/>
          <w:szCs w:val="24"/>
        </w:rPr>
      </w:pPr>
      <w:r w:rsidRPr="0022032B">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670799B6" w14:textId="77777777" w:rsidR="0036178B" w:rsidRPr="0022032B" w:rsidRDefault="0036178B" w:rsidP="0084514B">
      <w:pPr>
        <w:pStyle w:val="Akapitzlist"/>
        <w:numPr>
          <w:ilvl w:val="0"/>
          <w:numId w:val="13"/>
        </w:numPr>
        <w:spacing w:after="0"/>
        <w:ind w:left="851" w:hanging="425"/>
        <w:jc w:val="both"/>
        <w:rPr>
          <w:rFonts w:ascii="Times New Roman" w:hAnsi="Times New Roman" w:cs="Times New Roman"/>
          <w:sz w:val="24"/>
          <w:szCs w:val="24"/>
        </w:rPr>
      </w:pPr>
      <w:r w:rsidRPr="0022032B">
        <w:rPr>
          <w:rFonts w:ascii="Times New Roman" w:hAnsi="Times New Roman" w:cs="Times New Roman"/>
          <w:sz w:val="24"/>
          <w:szCs w:val="24"/>
        </w:rPr>
        <w:t xml:space="preserve">cenach lub kosztach zawartych w ofertach. </w:t>
      </w:r>
    </w:p>
    <w:p w14:paraId="29A0CC7C" w14:textId="77777777" w:rsidR="0036178B" w:rsidRPr="0022032B" w:rsidRDefault="0036178B" w:rsidP="0084514B">
      <w:pPr>
        <w:pStyle w:val="Akapitzlist"/>
        <w:numPr>
          <w:ilvl w:val="0"/>
          <w:numId w:val="14"/>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18D18412" w14:textId="77777777" w:rsidR="0036178B" w:rsidRPr="0022032B" w:rsidRDefault="0036178B" w:rsidP="0084514B">
      <w:pPr>
        <w:pStyle w:val="Akapitzlist"/>
        <w:numPr>
          <w:ilvl w:val="0"/>
          <w:numId w:val="14"/>
        </w:numPr>
        <w:tabs>
          <w:tab w:val="clear" w:pos="360"/>
          <w:tab w:val="num" w:pos="426"/>
        </w:tabs>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Zamawiający poinformuje o zmianie terminu otwarcia ofert na stronie internetowej prowadzonego postępowania. </w:t>
      </w:r>
    </w:p>
    <w:p w14:paraId="6A94D17A" w14:textId="6B7F2C21" w:rsidR="00B2687F" w:rsidRDefault="00B2687F" w:rsidP="000E00C1">
      <w:pPr>
        <w:pStyle w:val="Akapitzlist"/>
        <w:spacing w:after="0"/>
        <w:ind w:left="426"/>
        <w:jc w:val="center"/>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51329D" w14:paraId="41086438" w14:textId="77777777" w:rsidTr="00C248A7">
        <w:trPr>
          <w:trHeight w:val="798"/>
        </w:trPr>
        <w:tc>
          <w:tcPr>
            <w:tcW w:w="9061" w:type="dxa"/>
            <w:shd w:val="clear" w:color="auto" w:fill="F2F2F2" w:themeFill="background1" w:themeFillShade="F2"/>
            <w:vAlign w:val="center"/>
          </w:tcPr>
          <w:p w14:paraId="56100E7B" w14:textId="309179E9" w:rsidR="0051329D" w:rsidRDefault="0051329D" w:rsidP="0051329D">
            <w:pPr>
              <w:jc w:val="center"/>
              <w:rPr>
                <w:b/>
                <w:color w:val="000000" w:themeColor="text1"/>
                <w:sz w:val="24"/>
                <w:szCs w:val="24"/>
              </w:rPr>
            </w:pPr>
            <w:r>
              <w:rPr>
                <w:b/>
                <w:color w:val="000000" w:themeColor="text1"/>
                <w:sz w:val="24"/>
                <w:szCs w:val="24"/>
              </w:rPr>
              <w:t>ROZDZIAŁ XIX</w:t>
            </w:r>
            <w:r w:rsidRPr="001071E8">
              <w:rPr>
                <w:b/>
                <w:color w:val="000000" w:themeColor="text1"/>
                <w:sz w:val="24"/>
                <w:szCs w:val="24"/>
              </w:rPr>
              <w:t xml:space="preserve"> </w:t>
            </w:r>
            <w:r w:rsidRPr="0051329D">
              <w:rPr>
                <w:b/>
                <w:color w:val="000000" w:themeColor="text1"/>
                <w:sz w:val="24"/>
                <w:szCs w:val="24"/>
              </w:rPr>
              <w:t xml:space="preserve">– </w:t>
            </w:r>
            <w:r w:rsidRPr="0051329D">
              <w:rPr>
                <w:b/>
                <w:sz w:val="24"/>
                <w:szCs w:val="24"/>
              </w:rPr>
              <w:t>SPOSÓB OBLICZANIA CENY</w:t>
            </w:r>
            <w:r w:rsidRPr="002B3549">
              <w:rPr>
                <w:b/>
                <w:sz w:val="24"/>
                <w:szCs w:val="24"/>
              </w:rPr>
              <w:t xml:space="preserve"> </w:t>
            </w:r>
          </w:p>
        </w:tc>
      </w:tr>
    </w:tbl>
    <w:p w14:paraId="08CCE820" w14:textId="77777777" w:rsidR="0051329D" w:rsidRPr="000E00C1" w:rsidRDefault="0051329D" w:rsidP="000E00C1">
      <w:pPr>
        <w:pStyle w:val="Akapitzlist"/>
        <w:spacing w:after="0"/>
        <w:ind w:left="426"/>
        <w:jc w:val="center"/>
        <w:rPr>
          <w:rFonts w:ascii="Times New Roman" w:hAnsi="Times New Roman" w:cs="Times New Roman"/>
          <w:sz w:val="24"/>
          <w:szCs w:val="24"/>
        </w:rPr>
      </w:pPr>
    </w:p>
    <w:p w14:paraId="385A70FD" w14:textId="77777777" w:rsidR="009B0379" w:rsidRPr="00EC376A" w:rsidRDefault="009B0379" w:rsidP="0084514B">
      <w:pPr>
        <w:pStyle w:val="Akapitzlist"/>
        <w:numPr>
          <w:ilvl w:val="0"/>
          <w:numId w:val="34"/>
        </w:numPr>
        <w:spacing w:after="0"/>
        <w:jc w:val="both"/>
        <w:rPr>
          <w:rFonts w:ascii="Times New Roman" w:eastAsia="Times New Roman" w:hAnsi="Times New Roman" w:cs="Times New Roman"/>
          <w:sz w:val="24"/>
          <w:szCs w:val="24"/>
          <w:lang w:eastAsia="x-none"/>
        </w:rPr>
      </w:pPr>
      <w:r w:rsidRPr="00EC376A">
        <w:rPr>
          <w:rFonts w:ascii="Times New Roman" w:eastAsia="Times New Roman" w:hAnsi="Times New Roman" w:cs="Times New Roman"/>
          <w:sz w:val="24"/>
          <w:szCs w:val="24"/>
          <w:lang w:eastAsia="pl-PL"/>
        </w:rPr>
        <w:t>Przygotowując ofertę Wykonawcy mają obowiązek zapoznać się z niniejszą SWZ i jej załącznikami.</w:t>
      </w:r>
    </w:p>
    <w:p w14:paraId="006BA40A" w14:textId="534619FF" w:rsidR="00D57182" w:rsidRPr="00EC376A" w:rsidRDefault="00D57182" w:rsidP="0084514B">
      <w:pPr>
        <w:pStyle w:val="Akapitzlist"/>
        <w:numPr>
          <w:ilvl w:val="0"/>
          <w:numId w:val="34"/>
        </w:numPr>
        <w:spacing w:after="0"/>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Wykonawca określi cenę za wykonanie zamówienia na załączonym do oferty Formularzu Ofertowym</w:t>
      </w:r>
      <w:r w:rsidR="00EC376A" w:rsidRPr="00EC376A">
        <w:rPr>
          <w:rFonts w:ascii="Times New Roman" w:eastAsia="Times New Roman" w:hAnsi="Times New Roman" w:cs="Times New Roman"/>
          <w:sz w:val="24"/>
          <w:szCs w:val="24"/>
          <w:lang w:eastAsia="pl-PL"/>
        </w:rPr>
        <w:t xml:space="preserve"> (</w:t>
      </w:r>
      <w:r w:rsidR="0040281D">
        <w:rPr>
          <w:rFonts w:ascii="Times New Roman" w:eastAsia="Times New Roman" w:hAnsi="Times New Roman" w:cs="Times New Roman"/>
          <w:sz w:val="24"/>
          <w:szCs w:val="24"/>
          <w:lang w:eastAsia="pl-PL"/>
        </w:rPr>
        <w:t xml:space="preserve">wzór </w:t>
      </w:r>
      <w:r w:rsidR="004C13C7">
        <w:rPr>
          <w:rFonts w:ascii="Times New Roman" w:eastAsia="Times New Roman" w:hAnsi="Times New Roman" w:cs="Times New Roman"/>
          <w:sz w:val="24"/>
          <w:szCs w:val="24"/>
          <w:lang w:eastAsia="pl-PL"/>
        </w:rPr>
        <w:t>załączniki nr 1.1</w:t>
      </w:r>
      <w:r w:rsidR="00EC376A" w:rsidRPr="00EC376A">
        <w:rPr>
          <w:rFonts w:ascii="Times New Roman" w:eastAsia="Times New Roman" w:hAnsi="Times New Roman" w:cs="Times New Roman"/>
          <w:sz w:val="24"/>
          <w:szCs w:val="24"/>
          <w:lang w:eastAsia="pl-PL"/>
        </w:rPr>
        <w:t>. do SWZ)</w:t>
      </w:r>
      <w:r w:rsidRPr="00EC376A">
        <w:rPr>
          <w:rFonts w:ascii="Times New Roman" w:eastAsia="Times New Roman" w:hAnsi="Times New Roman" w:cs="Times New Roman"/>
          <w:sz w:val="24"/>
          <w:szCs w:val="24"/>
          <w:lang w:eastAsia="pl-PL"/>
        </w:rPr>
        <w:t>.</w:t>
      </w:r>
    </w:p>
    <w:p w14:paraId="325ADABE" w14:textId="78BE814F" w:rsidR="00D57182" w:rsidRPr="00EC376A" w:rsidRDefault="00D57182" w:rsidP="0084514B">
      <w:pPr>
        <w:pStyle w:val="Akapitzlist"/>
        <w:numPr>
          <w:ilvl w:val="0"/>
          <w:numId w:val="34"/>
        </w:numPr>
        <w:spacing w:after="0"/>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Jako cenę oferty rozumie się „Wartość oferty brutto” w Formularzu ofertowym – wyliczoną zgodnie z</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zaleceniami zawartymi w SWZ.</w:t>
      </w:r>
    </w:p>
    <w:p w14:paraId="5E9DF8B4" w14:textId="3506A55B" w:rsidR="00D57182" w:rsidRPr="00EC376A" w:rsidRDefault="00D57182" w:rsidP="0084514B">
      <w:pPr>
        <w:pStyle w:val="Akapitzlist"/>
        <w:numPr>
          <w:ilvl w:val="0"/>
          <w:numId w:val="34"/>
        </w:numPr>
        <w:spacing w:after="0"/>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Podana w ofercie cena musi obejmować wszystkie koszty i składniki zwią</w:t>
      </w:r>
      <w:r w:rsidR="00EC376A" w:rsidRPr="00EC376A">
        <w:rPr>
          <w:rFonts w:ascii="Times New Roman" w:eastAsia="Times New Roman" w:hAnsi="Times New Roman" w:cs="Times New Roman"/>
          <w:sz w:val="24"/>
          <w:szCs w:val="24"/>
          <w:lang w:eastAsia="pl-PL"/>
        </w:rPr>
        <w:t>zane z </w:t>
      </w:r>
      <w:r w:rsidRPr="00EC376A">
        <w:rPr>
          <w:rFonts w:ascii="Times New Roman" w:eastAsia="Times New Roman" w:hAnsi="Times New Roman" w:cs="Times New Roman"/>
          <w:sz w:val="24"/>
          <w:szCs w:val="24"/>
          <w:lang w:eastAsia="pl-PL"/>
        </w:rPr>
        <w:t>wykonaniem zamówienia,</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w tym m.in. podatek VAT, z uwzględnieniem ewentualnych upustów i rabatów, itp.</w:t>
      </w:r>
    </w:p>
    <w:p w14:paraId="57B0BD8E" w14:textId="4EACEE22" w:rsidR="00D57182" w:rsidRPr="00EC376A" w:rsidRDefault="00D57182" w:rsidP="0084514B">
      <w:pPr>
        <w:pStyle w:val="Akapitzlist"/>
        <w:numPr>
          <w:ilvl w:val="0"/>
          <w:numId w:val="34"/>
        </w:numPr>
        <w:spacing w:after="0"/>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Nie dopuszcza się stosowania stawki 0,00 zł lub stosowania stawek w przedziałach cenowych (np.: od</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56,00 do 60,00 zł).</w:t>
      </w:r>
    </w:p>
    <w:p w14:paraId="31082CDB" w14:textId="5D4CE221" w:rsidR="00D57182" w:rsidRPr="00EC376A" w:rsidRDefault="00D57182" w:rsidP="0084514B">
      <w:pPr>
        <w:pStyle w:val="Akapitzlist"/>
        <w:numPr>
          <w:ilvl w:val="0"/>
          <w:numId w:val="34"/>
        </w:numPr>
        <w:spacing w:after="0"/>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Zamawiający wymaga podania ceny, wyrażonej w jednostkach pieniężnych złoty i grosze. Zgodnie z</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utrwalonym w doktrynie i orzecznictwi</w:t>
      </w:r>
      <w:r w:rsidR="00EC376A" w:rsidRPr="00EC376A">
        <w:rPr>
          <w:rFonts w:ascii="Times New Roman" w:eastAsia="Times New Roman" w:hAnsi="Times New Roman" w:cs="Times New Roman"/>
          <w:sz w:val="24"/>
          <w:szCs w:val="24"/>
          <w:lang w:eastAsia="pl-PL"/>
        </w:rPr>
        <w:t xml:space="preserve">e poglądem, nie można uznać, </w:t>
      </w:r>
      <w:r w:rsidR="00EC376A" w:rsidRPr="00EC376A">
        <w:rPr>
          <w:rFonts w:ascii="Times New Roman" w:eastAsia="Times New Roman" w:hAnsi="Times New Roman" w:cs="Times New Roman"/>
          <w:sz w:val="24"/>
          <w:szCs w:val="24"/>
          <w:lang w:eastAsia="pl-PL"/>
        </w:rPr>
        <w:lastRenderedPageBreak/>
        <w:t>iż </w:t>
      </w:r>
      <w:r w:rsidRPr="00EC376A">
        <w:rPr>
          <w:rFonts w:ascii="Times New Roman" w:eastAsia="Times New Roman" w:hAnsi="Times New Roman" w:cs="Times New Roman"/>
          <w:sz w:val="24"/>
          <w:szCs w:val="24"/>
          <w:lang w:eastAsia="pl-PL"/>
        </w:rPr>
        <w:t>podanie wartości 0,00 zł w</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poszczególnych pozycjach Formularza ofertowego wyczerpuje wymóg podania ceny. Polski system</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 xml:space="preserve">monetarny, nie przewiduje bowiem jednostek pieniężnych o nominale zero złotych (uchwała KIO sygn. </w:t>
      </w:r>
      <w:r w:rsidR="00EC376A" w:rsidRPr="00EC376A">
        <w:rPr>
          <w:rFonts w:ascii="Times New Roman" w:eastAsia="Times New Roman" w:hAnsi="Times New Roman" w:cs="Times New Roman"/>
          <w:sz w:val="24"/>
          <w:szCs w:val="24"/>
          <w:lang w:eastAsia="pl-PL"/>
        </w:rPr>
        <w:t>A</w:t>
      </w:r>
      <w:r w:rsidRPr="00EC376A">
        <w:rPr>
          <w:rFonts w:ascii="Times New Roman" w:eastAsia="Times New Roman" w:hAnsi="Times New Roman" w:cs="Times New Roman"/>
          <w:sz w:val="24"/>
          <w:szCs w:val="24"/>
          <w:lang w:eastAsia="pl-PL"/>
        </w:rPr>
        <w:t>kt</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KIO/KP 93/10). Cena powinna być wyrażona w złotych i w groszach, nie dopuszcza się więc złożenia oferty</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cenowej w wys. 0,00 zł.</w:t>
      </w:r>
    </w:p>
    <w:p w14:paraId="6C0211BB" w14:textId="60535C63" w:rsidR="00D57182" w:rsidRPr="00EC376A" w:rsidRDefault="00D57182" w:rsidP="0084514B">
      <w:pPr>
        <w:pStyle w:val="Akapitzlist"/>
        <w:numPr>
          <w:ilvl w:val="0"/>
          <w:numId w:val="34"/>
        </w:numPr>
        <w:spacing w:after="0"/>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Przy obliczaniu cen należy stosować zaokrąglenia liczb do dwóch miejsc po przecinku na każdym etapie</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przeliczania. Jeżeli cena jest wynikiem dokonanych wyliczeń to powinna być zaokrąglona do dwóch miejsc</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po przecinku zgodnie z zasadą: jeżeli trzecia cyfra po przecinku jest równa 5 lub więcej to zaokrąglenie „w</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górę”, jeżeli trzecia cyfra po przecinku jest mniejsza niż 5 to cena będzie zaokrąglona „w dół”.</w:t>
      </w:r>
    </w:p>
    <w:p w14:paraId="266F3696" w14:textId="652621D7" w:rsidR="00D57182" w:rsidRPr="00EC376A" w:rsidRDefault="00D57182" w:rsidP="0084514B">
      <w:pPr>
        <w:pStyle w:val="Akapitzlist"/>
        <w:numPr>
          <w:ilvl w:val="0"/>
          <w:numId w:val="34"/>
        </w:numPr>
        <w:spacing w:after="0"/>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Zamawiający poprawia w ofercie omyłki w sposób zgodny z zapisami art. 223 ust. 2 ustawy Pzp.</w:t>
      </w:r>
    </w:p>
    <w:p w14:paraId="49A6DD79" w14:textId="6D18331F" w:rsidR="00D57182" w:rsidRPr="00EC376A" w:rsidRDefault="00D57182" w:rsidP="0084514B">
      <w:pPr>
        <w:pStyle w:val="Akapitzlist"/>
        <w:numPr>
          <w:ilvl w:val="0"/>
          <w:numId w:val="34"/>
        </w:numPr>
        <w:spacing w:after="0"/>
        <w:jc w:val="both"/>
        <w:rPr>
          <w:rFonts w:ascii="Times New Roman" w:eastAsia="Times New Roman" w:hAnsi="Times New Roman" w:cs="Times New Roman"/>
          <w:b/>
          <w:sz w:val="24"/>
          <w:szCs w:val="24"/>
          <w:lang w:eastAsia="pl-PL"/>
        </w:rPr>
      </w:pPr>
      <w:r w:rsidRPr="00EC376A">
        <w:rPr>
          <w:rFonts w:ascii="Times New Roman" w:eastAsia="Times New Roman" w:hAnsi="Times New Roman" w:cs="Times New Roman"/>
          <w:b/>
          <w:sz w:val="24"/>
          <w:szCs w:val="24"/>
          <w:lang w:eastAsia="pl-PL"/>
        </w:rPr>
        <w:t>Zamawiający, w przypadku poprawy oczywistej omyłki rachunkowej, od ceny netto oblicza kwotę podatku</w:t>
      </w:r>
      <w:r w:rsidR="00EC376A" w:rsidRPr="00EC376A">
        <w:rPr>
          <w:rFonts w:ascii="Times New Roman" w:eastAsia="Times New Roman" w:hAnsi="Times New Roman" w:cs="Times New Roman"/>
          <w:b/>
          <w:sz w:val="24"/>
          <w:szCs w:val="24"/>
          <w:lang w:eastAsia="pl-PL"/>
        </w:rPr>
        <w:t xml:space="preserve"> </w:t>
      </w:r>
      <w:r w:rsidRPr="00EC376A">
        <w:rPr>
          <w:rFonts w:ascii="Times New Roman" w:eastAsia="Times New Roman" w:hAnsi="Times New Roman" w:cs="Times New Roman"/>
          <w:b/>
          <w:sz w:val="24"/>
          <w:szCs w:val="24"/>
          <w:lang w:eastAsia="pl-PL"/>
        </w:rPr>
        <w:t>VAT, z zastosowaniem odpowiedniej stawki, a następnie oblicza prawidłową cenę brutto, przez</w:t>
      </w:r>
      <w:r w:rsidR="00EC376A" w:rsidRPr="00EC376A">
        <w:rPr>
          <w:rFonts w:ascii="Times New Roman" w:eastAsia="Times New Roman" w:hAnsi="Times New Roman" w:cs="Times New Roman"/>
          <w:b/>
          <w:sz w:val="24"/>
          <w:szCs w:val="24"/>
          <w:lang w:eastAsia="pl-PL"/>
        </w:rPr>
        <w:t xml:space="preserve"> </w:t>
      </w:r>
      <w:r w:rsidRPr="00EC376A">
        <w:rPr>
          <w:rFonts w:ascii="Times New Roman" w:eastAsia="Times New Roman" w:hAnsi="Times New Roman" w:cs="Times New Roman"/>
          <w:b/>
          <w:sz w:val="24"/>
          <w:szCs w:val="24"/>
          <w:lang w:eastAsia="pl-PL"/>
        </w:rPr>
        <w:t>zsumowanie ceny netto i prawidłowo obliczonej kwoty podatku VAT. Cena jednostkowa netto jest</w:t>
      </w:r>
      <w:r w:rsidR="00EC376A" w:rsidRPr="00EC376A">
        <w:rPr>
          <w:rFonts w:ascii="Times New Roman" w:eastAsia="Times New Roman" w:hAnsi="Times New Roman" w:cs="Times New Roman"/>
          <w:b/>
          <w:sz w:val="24"/>
          <w:szCs w:val="24"/>
          <w:lang w:eastAsia="pl-PL"/>
        </w:rPr>
        <w:t xml:space="preserve"> </w:t>
      </w:r>
      <w:r w:rsidRPr="00EC376A">
        <w:rPr>
          <w:rFonts w:ascii="Times New Roman" w:eastAsia="Times New Roman" w:hAnsi="Times New Roman" w:cs="Times New Roman"/>
          <w:b/>
          <w:sz w:val="24"/>
          <w:szCs w:val="24"/>
          <w:lang w:eastAsia="pl-PL"/>
        </w:rPr>
        <w:t>podstawą, która stanowi bazę do dalszych obliczeń arytmetycznych, a co za tym idzie, prowadzi do</w:t>
      </w:r>
      <w:r w:rsidR="00EC376A" w:rsidRPr="00EC376A">
        <w:rPr>
          <w:rFonts w:ascii="Times New Roman" w:eastAsia="Times New Roman" w:hAnsi="Times New Roman" w:cs="Times New Roman"/>
          <w:b/>
          <w:sz w:val="24"/>
          <w:szCs w:val="24"/>
          <w:lang w:eastAsia="pl-PL"/>
        </w:rPr>
        <w:t xml:space="preserve"> </w:t>
      </w:r>
      <w:r w:rsidRPr="00EC376A">
        <w:rPr>
          <w:rFonts w:ascii="Times New Roman" w:eastAsia="Times New Roman" w:hAnsi="Times New Roman" w:cs="Times New Roman"/>
          <w:b/>
          <w:sz w:val="24"/>
          <w:szCs w:val="24"/>
          <w:lang w:eastAsia="pl-PL"/>
        </w:rPr>
        <w:t>dalszych konsekwencji rachunkowych.</w:t>
      </w:r>
    </w:p>
    <w:p w14:paraId="763CFEE4" w14:textId="2D02A896" w:rsidR="00D57182" w:rsidRPr="00EC376A" w:rsidRDefault="00D57182" w:rsidP="0084514B">
      <w:pPr>
        <w:pStyle w:val="Akapitzlist"/>
        <w:numPr>
          <w:ilvl w:val="0"/>
          <w:numId w:val="34"/>
        </w:numPr>
        <w:spacing w:after="0"/>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Zastosowanie przy obliczaniu cen nieprawidłowej stawki podatku VAT stanowi błą</w:t>
      </w:r>
      <w:r w:rsidR="00EC376A" w:rsidRPr="00EC376A">
        <w:rPr>
          <w:rFonts w:ascii="Times New Roman" w:eastAsia="Times New Roman" w:hAnsi="Times New Roman" w:cs="Times New Roman"/>
          <w:sz w:val="24"/>
          <w:szCs w:val="24"/>
          <w:lang w:eastAsia="pl-PL"/>
        </w:rPr>
        <w:t>d w </w:t>
      </w:r>
      <w:r w:rsidRPr="00EC376A">
        <w:rPr>
          <w:rFonts w:ascii="Times New Roman" w:eastAsia="Times New Roman" w:hAnsi="Times New Roman" w:cs="Times New Roman"/>
          <w:sz w:val="24"/>
          <w:szCs w:val="24"/>
          <w:lang w:eastAsia="pl-PL"/>
        </w:rPr>
        <w:t>obliczeniu ceny</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(wyrok Sądu Najwyższego z dnia 20 października 2011</w:t>
      </w:r>
      <w:r w:rsidR="00380BA7">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r. sygn. akt. III CZP 52/11 oraz CZP 53/11).</w:t>
      </w:r>
    </w:p>
    <w:p w14:paraId="1D0B6D10" w14:textId="747E0DAE" w:rsidR="00D57182" w:rsidRPr="00EC376A" w:rsidRDefault="00D57182" w:rsidP="0084514B">
      <w:pPr>
        <w:pStyle w:val="Akapitzlist"/>
        <w:numPr>
          <w:ilvl w:val="0"/>
          <w:numId w:val="34"/>
        </w:numPr>
        <w:spacing w:after="0"/>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Zgodni</w:t>
      </w:r>
      <w:r w:rsidR="00380BA7">
        <w:rPr>
          <w:rFonts w:ascii="Times New Roman" w:eastAsia="Times New Roman" w:hAnsi="Times New Roman" w:cs="Times New Roman"/>
          <w:sz w:val="24"/>
          <w:szCs w:val="24"/>
          <w:lang w:eastAsia="pl-PL"/>
        </w:rPr>
        <w:t>e z treścią art. 225 ustawy Pzp</w:t>
      </w:r>
      <w:r w:rsidRPr="00EC376A">
        <w:rPr>
          <w:rFonts w:ascii="Times New Roman" w:eastAsia="Times New Roman" w:hAnsi="Times New Roman" w:cs="Times New Roman"/>
          <w:sz w:val="24"/>
          <w:szCs w:val="24"/>
          <w:lang w:eastAsia="pl-PL"/>
        </w:rPr>
        <w:t>:</w:t>
      </w:r>
    </w:p>
    <w:p w14:paraId="59572F13" w14:textId="27944739" w:rsidR="00EC376A" w:rsidRPr="00EC376A" w:rsidRDefault="00D57182" w:rsidP="0084514B">
      <w:pPr>
        <w:pStyle w:val="Akapitzlist"/>
        <w:numPr>
          <w:ilvl w:val="1"/>
          <w:numId w:val="13"/>
        </w:numPr>
        <w:spacing w:after="0"/>
        <w:ind w:left="851" w:hanging="425"/>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Jeżeli została złożona oferta, której wybór prowadził</w:t>
      </w:r>
      <w:r w:rsidR="00EC376A" w:rsidRPr="00EC376A">
        <w:rPr>
          <w:rFonts w:ascii="Times New Roman" w:eastAsia="Times New Roman" w:hAnsi="Times New Roman" w:cs="Times New Roman"/>
          <w:sz w:val="24"/>
          <w:szCs w:val="24"/>
          <w:lang w:eastAsia="pl-PL"/>
        </w:rPr>
        <w:t>by do powstania u Z</w:t>
      </w:r>
      <w:r w:rsidRPr="00EC376A">
        <w:rPr>
          <w:rFonts w:ascii="Times New Roman" w:eastAsia="Times New Roman" w:hAnsi="Times New Roman" w:cs="Times New Roman"/>
          <w:sz w:val="24"/>
          <w:szCs w:val="24"/>
          <w:lang w:eastAsia="pl-PL"/>
        </w:rPr>
        <w:t>amawiającego obowiązku</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podatkowego zgodnie z ustawą z dnia 11 marca 2004 r. o podatku od t</w:t>
      </w:r>
      <w:r w:rsidR="00EC376A" w:rsidRPr="00EC376A">
        <w:rPr>
          <w:rFonts w:ascii="Times New Roman" w:eastAsia="Times New Roman" w:hAnsi="Times New Roman" w:cs="Times New Roman"/>
          <w:sz w:val="24"/>
          <w:szCs w:val="24"/>
          <w:lang w:eastAsia="pl-PL"/>
        </w:rPr>
        <w:t>owarów i usług</w:t>
      </w:r>
      <w:r w:rsidRPr="00EC376A">
        <w:rPr>
          <w:rFonts w:ascii="Times New Roman" w:eastAsia="Times New Roman" w:hAnsi="Times New Roman" w:cs="Times New Roman"/>
          <w:sz w:val="24"/>
          <w:szCs w:val="24"/>
          <w:lang w:eastAsia="pl-PL"/>
        </w:rPr>
        <w:t>, dla celów zastosowania kryterium ceny lub kosztu zamawiający dolicza do</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przedstawionej w tej ofercie ceny kwotę podatku od towarów i usług, którą miałby obowiązek rozliczyć.</w:t>
      </w:r>
    </w:p>
    <w:p w14:paraId="137B4E1C" w14:textId="1BC3B105" w:rsidR="00D57182" w:rsidRPr="00EC376A" w:rsidRDefault="00EC376A" w:rsidP="0084514B">
      <w:pPr>
        <w:pStyle w:val="Akapitzlist"/>
        <w:numPr>
          <w:ilvl w:val="1"/>
          <w:numId w:val="13"/>
        </w:numPr>
        <w:spacing w:after="0"/>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ofercie, o której mowa w pkt 1, W</w:t>
      </w:r>
      <w:r w:rsidR="00D57182" w:rsidRPr="00EC376A">
        <w:rPr>
          <w:rFonts w:ascii="Times New Roman" w:eastAsia="Times New Roman" w:hAnsi="Times New Roman" w:cs="Times New Roman"/>
          <w:sz w:val="24"/>
          <w:szCs w:val="24"/>
          <w:lang w:eastAsia="pl-PL"/>
        </w:rPr>
        <w:t>ykonawca ma obowiązek:</w:t>
      </w:r>
    </w:p>
    <w:p w14:paraId="65EBD92B" w14:textId="77777777" w:rsidR="00EC376A" w:rsidRPr="00EC376A" w:rsidRDefault="00D57182" w:rsidP="0084514B">
      <w:pPr>
        <w:pStyle w:val="Akapitzlist"/>
        <w:numPr>
          <w:ilvl w:val="2"/>
          <w:numId w:val="6"/>
        </w:numPr>
        <w:spacing w:after="0"/>
        <w:ind w:left="1276" w:hanging="425"/>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poinformowania zamawiającego, że wybór jego oferty będzie prowadził do powstania u zamawiającego</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obowiązku podatkowego;</w:t>
      </w:r>
    </w:p>
    <w:p w14:paraId="2D92488A" w14:textId="77777777" w:rsidR="00EC376A" w:rsidRPr="00EC376A" w:rsidRDefault="00D57182" w:rsidP="0084514B">
      <w:pPr>
        <w:pStyle w:val="Akapitzlist"/>
        <w:numPr>
          <w:ilvl w:val="2"/>
          <w:numId w:val="6"/>
        </w:numPr>
        <w:spacing w:after="0"/>
        <w:ind w:left="1276" w:hanging="425"/>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wskazania nazwy (rodzaju) towaru lub usługi, których dostawa lub świadczenie będą prowadziły do</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powstania obowiązku podatkowego;</w:t>
      </w:r>
    </w:p>
    <w:p w14:paraId="6DD22AE7" w14:textId="3FFE3C9C" w:rsidR="00D57182" w:rsidRPr="00EC376A" w:rsidRDefault="00D57182" w:rsidP="0084514B">
      <w:pPr>
        <w:pStyle w:val="Akapitzlist"/>
        <w:numPr>
          <w:ilvl w:val="2"/>
          <w:numId w:val="6"/>
        </w:numPr>
        <w:spacing w:after="0"/>
        <w:ind w:left="1276" w:hanging="425"/>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wskazania wartości towaru lub usługi objętego obowiązkiem pod</w:t>
      </w:r>
      <w:r w:rsidR="00EC376A" w:rsidRPr="00EC376A">
        <w:rPr>
          <w:rFonts w:ascii="Times New Roman" w:eastAsia="Times New Roman" w:hAnsi="Times New Roman" w:cs="Times New Roman"/>
          <w:sz w:val="24"/>
          <w:szCs w:val="24"/>
          <w:lang w:eastAsia="pl-PL"/>
        </w:rPr>
        <w:t>atkowym zamawiającego, bez kwot podatku.</w:t>
      </w:r>
    </w:p>
    <w:p w14:paraId="15EACF56" w14:textId="3F6D3540" w:rsidR="00FE623E" w:rsidRPr="00EC376A" w:rsidRDefault="00D57182" w:rsidP="0084514B">
      <w:pPr>
        <w:pStyle w:val="Akapitzlist"/>
        <w:numPr>
          <w:ilvl w:val="0"/>
          <w:numId w:val="34"/>
        </w:numPr>
        <w:spacing w:after="0"/>
        <w:jc w:val="both"/>
        <w:rPr>
          <w:rFonts w:ascii="Times New Roman" w:eastAsia="Times New Roman" w:hAnsi="Times New Roman" w:cs="Times New Roman"/>
          <w:sz w:val="24"/>
          <w:szCs w:val="24"/>
          <w:lang w:eastAsia="pl-PL"/>
        </w:rPr>
      </w:pPr>
      <w:r w:rsidRPr="00EC376A">
        <w:rPr>
          <w:rFonts w:ascii="Times New Roman" w:eastAsia="Times New Roman" w:hAnsi="Times New Roman" w:cs="Times New Roman"/>
          <w:sz w:val="24"/>
          <w:szCs w:val="24"/>
          <w:lang w:eastAsia="pl-PL"/>
        </w:rPr>
        <w:t>W Formularzu ofertowym należy podać obowiązującą na dzień składania ofert stawkę podatku VAT (jeżeli</w:t>
      </w:r>
      <w:r w:rsidR="00EC376A" w:rsidRPr="00EC376A">
        <w:rPr>
          <w:rFonts w:ascii="Times New Roman" w:eastAsia="Times New Roman" w:hAnsi="Times New Roman" w:cs="Times New Roman"/>
          <w:sz w:val="24"/>
          <w:szCs w:val="24"/>
          <w:lang w:eastAsia="pl-PL"/>
        </w:rPr>
        <w:t xml:space="preserve"> </w:t>
      </w:r>
      <w:r w:rsidRPr="00EC376A">
        <w:rPr>
          <w:rFonts w:ascii="Times New Roman" w:eastAsia="Times New Roman" w:hAnsi="Times New Roman" w:cs="Times New Roman"/>
          <w:sz w:val="24"/>
          <w:szCs w:val="24"/>
          <w:lang w:eastAsia="pl-PL"/>
        </w:rPr>
        <w:t xml:space="preserve">dotyczy).W </w:t>
      </w:r>
      <w:r w:rsidR="00EC376A" w:rsidRPr="00EC376A">
        <w:rPr>
          <w:rFonts w:ascii="Times New Roman" w:eastAsia="Times New Roman" w:hAnsi="Times New Roman" w:cs="Times New Roman"/>
          <w:sz w:val="24"/>
          <w:szCs w:val="24"/>
          <w:lang w:eastAsia="pl-PL"/>
        </w:rPr>
        <w:t>przypadku, kiedy Wykonawca nie jest płatnikiem podatku VAT należy załączyć do oferty oświadczenie, iż nie jest płatnikiem podatku VAT.</w:t>
      </w:r>
    </w:p>
    <w:p w14:paraId="3ED7656A" w14:textId="3BDDE55E" w:rsidR="00B2687F" w:rsidRDefault="00B2687F" w:rsidP="008859CB">
      <w:pPr>
        <w:spacing w:after="0"/>
        <w:jc w:val="center"/>
        <w:rPr>
          <w:rFonts w:ascii="Times New Roman" w:eastAsia="Times New Roman" w:hAnsi="Times New Roman" w:cs="Times New Roman"/>
          <w:b/>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51329D" w14:paraId="5C861AAB" w14:textId="77777777" w:rsidTr="00C248A7">
        <w:trPr>
          <w:trHeight w:val="798"/>
        </w:trPr>
        <w:tc>
          <w:tcPr>
            <w:tcW w:w="9061" w:type="dxa"/>
            <w:shd w:val="clear" w:color="auto" w:fill="F2F2F2" w:themeFill="background1" w:themeFillShade="F2"/>
            <w:vAlign w:val="center"/>
          </w:tcPr>
          <w:p w14:paraId="61F058A8" w14:textId="7033530D" w:rsidR="0051329D" w:rsidRDefault="0051329D" w:rsidP="0051329D">
            <w:pPr>
              <w:jc w:val="center"/>
              <w:rPr>
                <w:b/>
                <w:color w:val="000000" w:themeColor="text1"/>
                <w:sz w:val="24"/>
                <w:szCs w:val="24"/>
              </w:rPr>
            </w:pPr>
            <w:r>
              <w:rPr>
                <w:b/>
                <w:color w:val="000000" w:themeColor="text1"/>
                <w:sz w:val="24"/>
                <w:szCs w:val="24"/>
              </w:rPr>
              <w:t>ROZDZIAŁ XX</w:t>
            </w:r>
            <w:r w:rsidRPr="001071E8">
              <w:rPr>
                <w:b/>
                <w:color w:val="000000" w:themeColor="text1"/>
                <w:sz w:val="24"/>
                <w:szCs w:val="24"/>
              </w:rPr>
              <w:t xml:space="preserve"> </w:t>
            </w:r>
            <w:r w:rsidRPr="0051329D">
              <w:rPr>
                <w:b/>
                <w:color w:val="000000" w:themeColor="text1"/>
                <w:sz w:val="24"/>
                <w:szCs w:val="24"/>
              </w:rPr>
              <w:t xml:space="preserve">– </w:t>
            </w:r>
            <w:r w:rsidRPr="0051329D">
              <w:rPr>
                <w:b/>
                <w:sz w:val="24"/>
                <w:szCs w:val="24"/>
              </w:rPr>
              <w:t xml:space="preserve">OPIS KRYTERIÓW I SPOSOBU OCENY OFERT </w:t>
            </w:r>
          </w:p>
        </w:tc>
      </w:tr>
    </w:tbl>
    <w:p w14:paraId="4AB520C3" w14:textId="77777777" w:rsidR="0051329D" w:rsidRDefault="0051329D" w:rsidP="008859CB">
      <w:pPr>
        <w:spacing w:after="0"/>
        <w:jc w:val="center"/>
        <w:rPr>
          <w:rFonts w:ascii="Times New Roman" w:eastAsia="Times New Roman" w:hAnsi="Times New Roman" w:cs="Times New Roman"/>
          <w:b/>
          <w:sz w:val="24"/>
          <w:szCs w:val="24"/>
          <w:u w:val="single"/>
          <w:lang w:eastAsia="pl-PL"/>
        </w:rPr>
      </w:pPr>
    </w:p>
    <w:p w14:paraId="31BB4C09" w14:textId="77777777" w:rsidR="0022032B" w:rsidRPr="00C2542C" w:rsidRDefault="0022032B" w:rsidP="0084514B">
      <w:pPr>
        <w:numPr>
          <w:ilvl w:val="3"/>
          <w:numId w:val="29"/>
        </w:numPr>
        <w:spacing w:after="0"/>
        <w:ind w:left="426" w:hanging="426"/>
        <w:jc w:val="both"/>
        <w:rPr>
          <w:rFonts w:ascii="Times New Roman" w:eastAsia="Times New Roman" w:hAnsi="Times New Roman" w:cs="Times New Roman"/>
          <w:sz w:val="24"/>
          <w:szCs w:val="24"/>
          <w:lang w:eastAsia="pl-PL"/>
        </w:rPr>
      </w:pPr>
      <w:r w:rsidRPr="00C2542C">
        <w:rPr>
          <w:rFonts w:ascii="Times New Roman" w:eastAsia="Times New Roman" w:hAnsi="Times New Roman" w:cs="Times New Roman"/>
          <w:sz w:val="24"/>
          <w:szCs w:val="24"/>
          <w:lang w:eastAsia="pl-PL"/>
        </w:rPr>
        <w:lastRenderedPageBreak/>
        <w:t>Zamawiający uzna oferty za spełniające wymagania i przyjmie do szczegółowego rozpatrywania, jeżeli:</w:t>
      </w:r>
    </w:p>
    <w:p w14:paraId="7960C417" w14:textId="77777777" w:rsidR="0022032B" w:rsidRPr="00C2542C" w:rsidRDefault="0022032B" w:rsidP="0084514B">
      <w:pPr>
        <w:numPr>
          <w:ilvl w:val="0"/>
          <w:numId w:val="30"/>
        </w:numPr>
        <w:spacing w:after="0"/>
        <w:ind w:left="851" w:hanging="425"/>
        <w:jc w:val="both"/>
        <w:rPr>
          <w:rFonts w:ascii="Times New Roman" w:eastAsia="Times New Roman" w:hAnsi="Times New Roman" w:cs="Times New Roman"/>
          <w:sz w:val="24"/>
          <w:szCs w:val="24"/>
          <w:lang w:eastAsia="pl-PL"/>
        </w:rPr>
      </w:pPr>
      <w:r w:rsidRPr="00C2542C">
        <w:rPr>
          <w:rFonts w:ascii="Times New Roman" w:eastAsia="Times New Roman" w:hAnsi="Times New Roman" w:cs="Times New Roman"/>
          <w:sz w:val="24"/>
          <w:szCs w:val="24"/>
          <w:lang w:eastAsia="pl-PL"/>
        </w:rPr>
        <w:t>z ilości i treści złożonych dokumentów wynika, że Wykonawca spełnia warunki formalne określone niniejszą SWZ,</w:t>
      </w:r>
    </w:p>
    <w:p w14:paraId="104FA9DC" w14:textId="77777777" w:rsidR="0022032B" w:rsidRPr="00C2542C" w:rsidRDefault="0022032B" w:rsidP="0084514B">
      <w:pPr>
        <w:numPr>
          <w:ilvl w:val="0"/>
          <w:numId w:val="30"/>
        </w:numPr>
        <w:spacing w:after="0"/>
        <w:ind w:left="851" w:hanging="425"/>
        <w:jc w:val="both"/>
        <w:rPr>
          <w:rFonts w:ascii="Times New Roman" w:eastAsia="Times New Roman" w:hAnsi="Times New Roman" w:cs="Times New Roman"/>
          <w:sz w:val="24"/>
          <w:szCs w:val="24"/>
          <w:lang w:eastAsia="pl-PL"/>
        </w:rPr>
      </w:pPr>
      <w:r w:rsidRPr="00C2542C">
        <w:rPr>
          <w:rFonts w:ascii="Times New Roman" w:eastAsia="Times New Roman" w:hAnsi="Times New Roman" w:cs="Times New Roman"/>
          <w:sz w:val="24"/>
          <w:szCs w:val="24"/>
          <w:lang w:eastAsia="pl-PL"/>
        </w:rPr>
        <w:t>złożone oświadczenia są aktualne i podpisane przez osoby uprawnione,</w:t>
      </w:r>
    </w:p>
    <w:p w14:paraId="5B340801" w14:textId="77777777" w:rsidR="0022032B" w:rsidRPr="00C2542C" w:rsidRDefault="0022032B" w:rsidP="0084514B">
      <w:pPr>
        <w:numPr>
          <w:ilvl w:val="0"/>
          <w:numId w:val="30"/>
        </w:numPr>
        <w:spacing w:after="0"/>
        <w:ind w:left="851" w:hanging="425"/>
        <w:jc w:val="both"/>
        <w:rPr>
          <w:rFonts w:ascii="Times New Roman" w:eastAsia="Times New Roman" w:hAnsi="Times New Roman" w:cs="Times New Roman"/>
          <w:sz w:val="24"/>
          <w:szCs w:val="24"/>
          <w:lang w:eastAsia="pl-PL"/>
        </w:rPr>
      </w:pPr>
      <w:r w:rsidRPr="00C2542C">
        <w:rPr>
          <w:rFonts w:ascii="Times New Roman" w:eastAsia="Times New Roman" w:hAnsi="Times New Roman" w:cs="Times New Roman"/>
          <w:sz w:val="24"/>
          <w:szCs w:val="24"/>
          <w:lang w:eastAsia="pl-PL"/>
        </w:rPr>
        <w:t>oferta została złożona w określonym przez Zamawiającego terminie,</w:t>
      </w:r>
    </w:p>
    <w:p w14:paraId="7623F935" w14:textId="77777777" w:rsidR="0022032B" w:rsidRPr="00C2542C" w:rsidRDefault="0022032B" w:rsidP="0084514B">
      <w:pPr>
        <w:numPr>
          <w:ilvl w:val="0"/>
          <w:numId w:val="30"/>
        </w:numPr>
        <w:spacing w:after="0"/>
        <w:ind w:left="851" w:hanging="425"/>
        <w:jc w:val="both"/>
        <w:rPr>
          <w:rFonts w:ascii="Times New Roman" w:eastAsia="Times New Roman" w:hAnsi="Times New Roman" w:cs="Times New Roman"/>
          <w:sz w:val="24"/>
          <w:szCs w:val="24"/>
          <w:lang w:eastAsia="pl-PL"/>
        </w:rPr>
      </w:pPr>
      <w:r w:rsidRPr="00C2542C">
        <w:rPr>
          <w:rFonts w:ascii="Times New Roman" w:eastAsia="Times New Roman" w:hAnsi="Times New Roman" w:cs="Times New Roman"/>
          <w:sz w:val="24"/>
          <w:szCs w:val="24"/>
          <w:lang w:eastAsia="pl-PL"/>
        </w:rPr>
        <w:t>Wykonawca przedstawił ofertę zgodną co do treści z wymaganiami Zamawiającego (oferowany w „Formularzu oferty” zakres usług jest zgodny z opisem przedmiotu zamówienia).</w:t>
      </w:r>
    </w:p>
    <w:p w14:paraId="5D1C6734" w14:textId="77777777" w:rsidR="0022032B" w:rsidRPr="00C2542C" w:rsidRDefault="0022032B" w:rsidP="0084514B">
      <w:pPr>
        <w:numPr>
          <w:ilvl w:val="3"/>
          <w:numId w:val="29"/>
        </w:numPr>
        <w:spacing w:after="0"/>
        <w:ind w:left="426" w:hanging="426"/>
        <w:jc w:val="both"/>
        <w:rPr>
          <w:rFonts w:ascii="Times New Roman" w:eastAsia="Times New Roman" w:hAnsi="Times New Roman" w:cs="Times New Roman"/>
          <w:sz w:val="24"/>
          <w:szCs w:val="24"/>
          <w:lang w:eastAsia="pl-PL"/>
        </w:rPr>
      </w:pPr>
      <w:r w:rsidRPr="00C2542C">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w:t>
      </w:r>
    </w:p>
    <w:p w14:paraId="25B026F6" w14:textId="4862E3FC" w:rsidR="0022032B" w:rsidRDefault="0022032B" w:rsidP="0022032B">
      <w:pPr>
        <w:spacing w:after="0"/>
        <w:ind w:left="426"/>
        <w:jc w:val="both"/>
        <w:rPr>
          <w:rFonts w:ascii="Times New Roman" w:eastAsia="Times New Roman" w:hAnsi="Times New Roman" w:cs="Times New Roman"/>
          <w:sz w:val="24"/>
          <w:szCs w:val="24"/>
          <w:lang w:eastAsia="pl-PL"/>
        </w:rPr>
      </w:pPr>
    </w:p>
    <w:p w14:paraId="71D36283" w14:textId="53511838" w:rsidR="0022032B" w:rsidRPr="00C2542C" w:rsidRDefault="0022032B" w:rsidP="0084514B">
      <w:pPr>
        <w:numPr>
          <w:ilvl w:val="3"/>
          <w:numId w:val="29"/>
        </w:numPr>
        <w:spacing w:after="0"/>
        <w:ind w:left="426" w:hanging="426"/>
        <w:jc w:val="both"/>
        <w:rPr>
          <w:rFonts w:ascii="Times New Roman" w:eastAsia="Times New Roman" w:hAnsi="Times New Roman" w:cs="Times New Roman"/>
          <w:sz w:val="24"/>
          <w:szCs w:val="24"/>
          <w:lang w:eastAsia="pl-PL"/>
        </w:rPr>
      </w:pPr>
      <w:r w:rsidRPr="00C2542C">
        <w:rPr>
          <w:rFonts w:ascii="Times New Roman" w:eastAsia="Times New Roman" w:hAnsi="Times New Roman" w:cs="Times New Roman"/>
          <w:sz w:val="24"/>
          <w:szCs w:val="24"/>
          <w:lang w:eastAsia="pl-PL"/>
        </w:rPr>
        <w:t xml:space="preserve">Przy wyborze najkorzystniejszej oferty zamawiający będzie kierował się następującymi kryteriami – </w:t>
      </w:r>
      <w:r w:rsidRPr="00C2542C">
        <w:rPr>
          <w:rFonts w:ascii="Times New Roman" w:eastAsia="Times New Roman" w:hAnsi="Times New Roman" w:cs="Times New Roman"/>
          <w:b/>
          <w:sz w:val="24"/>
          <w:szCs w:val="24"/>
          <w:lang w:eastAsia="pl-PL"/>
        </w:rPr>
        <w:t>dla wszystkich części</w:t>
      </w:r>
      <w:r w:rsidRPr="00C2542C">
        <w:rPr>
          <w:rFonts w:ascii="Times New Roman" w:eastAsia="Times New Roman" w:hAnsi="Times New Roman" w:cs="Times New Roman"/>
          <w:sz w:val="24"/>
          <w:szCs w:val="24"/>
          <w:lang w:eastAsia="pl-PL"/>
        </w:rPr>
        <w:t>:</w:t>
      </w:r>
    </w:p>
    <w:p w14:paraId="09FED487" w14:textId="1AD98989" w:rsidR="00AE76DF" w:rsidRPr="00AE76DF" w:rsidRDefault="00915B99" w:rsidP="0084514B">
      <w:pPr>
        <w:numPr>
          <w:ilvl w:val="0"/>
          <w:numId w:val="41"/>
        </w:numPr>
        <w:tabs>
          <w:tab w:val="num" w:pos="851"/>
        </w:tabs>
        <w:spacing w:after="0" w:line="240" w:lineRule="auto"/>
        <w:ind w:left="851" w:hanging="425"/>
        <w:contextualSpacing/>
        <w:rPr>
          <w:rFonts w:ascii="Times New Roman" w:eastAsia="Times New Roman" w:hAnsi="Times New Roman" w:cs="Times New Roman"/>
          <w:b/>
          <w:sz w:val="24"/>
          <w:szCs w:val="24"/>
          <w:lang w:eastAsia="pl-PL"/>
        </w:rPr>
      </w:pPr>
      <w:r w:rsidRPr="00C2542C">
        <w:rPr>
          <w:rFonts w:ascii="Times New Roman" w:eastAsia="Times New Roman" w:hAnsi="Times New Roman" w:cs="Times New Roman"/>
          <w:b/>
          <w:sz w:val="24"/>
          <w:szCs w:val="24"/>
          <w:lang w:eastAsia="pl-PL"/>
        </w:rPr>
        <w:t>Kryterium cena</w:t>
      </w:r>
      <w:r w:rsidR="00AE76DF" w:rsidRPr="00AE76DF">
        <w:rPr>
          <w:rFonts w:ascii="Times New Roman" w:eastAsia="Times New Roman" w:hAnsi="Times New Roman" w:cs="Times New Roman"/>
          <w:b/>
          <w:sz w:val="24"/>
          <w:szCs w:val="24"/>
          <w:lang w:eastAsia="pl-PL"/>
        </w:rPr>
        <w:t xml:space="preserve"> /Kc/</w:t>
      </w:r>
      <w:r w:rsidR="00AE76DF" w:rsidRPr="00AE76DF">
        <w:rPr>
          <w:rFonts w:ascii="Times New Roman" w:eastAsia="Times New Roman" w:hAnsi="Times New Roman" w:cs="Times New Roman"/>
          <w:sz w:val="24"/>
          <w:szCs w:val="24"/>
          <w:lang w:eastAsia="pl-PL"/>
        </w:rPr>
        <w:t xml:space="preserve"> – waga kryterium </w:t>
      </w:r>
      <w:r w:rsidR="004C13C7">
        <w:rPr>
          <w:rFonts w:ascii="Times New Roman" w:eastAsia="Times New Roman" w:hAnsi="Times New Roman" w:cs="Times New Roman"/>
          <w:b/>
          <w:sz w:val="24"/>
          <w:szCs w:val="24"/>
          <w:lang w:eastAsia="pl-PL"/>
        </w:rPr>
        <w:t>10</w:t>
      </w:r>
      <w:r w:rsidR="00AE76DF" w:rsidRPr="00AE76DF">
        <w:rPr>
          <w:rFonts w:ascii="Times New Roman" w:eastAsia="Times New Roman" w:hAnsi="Times New Roman" w:cs="Times New Roman"/>
          <w:b/>
          <w:sz w:val="24"/>
          <w:szCs w:val="24"/>
          <w:lang w:eastAsia="pl-PL"/>
        </w:rPr>
        <w:t>0% (</w:t>
      </w:r>
      <w:r w:rsidR="004C13C7">
        <w:rPr>
          <w:rFonts w:ascii="Times New Roman" w:eastAsia="Times New Roman" w:hAnsi="Times New Roman" w:cs="Times New Roman"/>
          <w:b/>
          <w:sz w:val="24"/>
          <w:szCs w:val="24"/>
          <w:lang w:eastAsia="pl-PL"/>
        </w:rPr>
        <w:t>max. 10</w:t>
      </w:r>
      <w:r w:rsidR="00AE76DF" w:rsidRPr="00AE76DF">
        <w:rPr>
          <w:rFonts w:ascii="Times New Roman" w:eastAsia="Times New Roman" w:hAnsi="Times New Roman" w:cs="Times New Roman"/>
          <w:b/>
          <w:sz w:val="24"/>
          <w:szCs w:val="24"/>
          <w:lang w:eastAsia="pl-PL"/>
        </w:rPr>
        <w:t>0 pkt)</w:t>
      </w:r>
    </w:p>
    <w:p w14:paraId="51010549" w14:textId="77777777" w:rsidR="004C13C7" w:rsidRPr="000E6EFC" w:rsidRDefault="004C13C7" w:rsidP="004C13C7">
      <w:pPr>
        <w:spacing w:after="0" w:line="240" w:lineRule="auto"/>
        <w:ind w:left="851"/>
        <w:jc w:val="both"/>
        <w:rPr>
          <w:rFonts w:ascii="Times New Roman" w:eastAsia="Times New Roman" w:hAnsi="Times New Roman" w:cs="Times New Roman"/>
          <w:sz w:val="24"/>
          <w:szCs w:val="24"/>
          <w:lang w:eastAsia="pl-PL"/>
        </w:rPr>
      </w:pPr>
      <w:r w:rsidRPr="000E6EFC">
        <w:rPr>
          <w:rFonts w:ascii="Times New Roman" w:eastAsia="Times New Roman" w:hAnsi="Times New Roman" w:cs="Times New Roman"/>
          <w:sz w:val="24"/>
          <w:szCs w:val="24"/>
          <w:lang w:eastAsia="pl-PL"/>
        </w:rPr>
        <w:t>Zamawiający przyzna maksymalną ilość punktów Wykonawcy, który zaoferuje najniższą cenę za realizację zamówienia. W pozostałych ofertach, punkty zostaną wyliczone zgodnie z poniższym wzorem.</w:t>
      </w:r>
    </w:p>
    <w:p w14:paraId="2F34ABFE" w14:textId="77777777" w:rsidR="004C13C7" w:rsidRPr="000E6EFC" w:rsidRDefault="004C13C7" w:rsidP="004C13C7">
      <w:pPr>
        <w:spacing w:after="0" w:line="240" w:lineRule="auto"/>
        <w:ind w:left="1276"/>
        <w:rPr>
          <w:rFonts w:ascii="Times New Roman" w:eastAsia="Times New Roman" w:hAnsi="Times New Roman" w:cs="Times New Roman"/>
          <w:sz w:val="24"/>
          <w:szCs w:val="24"/>
          <w:lang w:eastAsia="pl-PL"/>
        </w:rPr>
      </w:pPr>
    </w:p>
    <w:p w14:paraId="12B70D63" w14:textId="4318E5F2" w:rsidR="004C13C7" w:rsidRPr="000E6EFC" w:rsidRDefault="004C13C7" w:rsidP="004C13C7">
      <w:pPr>
        <w:spacing w:after="0" w:line="240" w:lineRule="auto"/>
        <w:ind w:left="1843"/>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oferty (brutto)</m:t>
            </m:r>
          </m:num>
          <m:den>
            <m:r>
              <m:rPr>
                <m:sty m:val="bi"/>
              </m:rPr>
              <w:rPr>
                <w:rFonts w:ascii="Cambria Math" w:eastAsia="Times New Roman" w:hAnsi="Cambria Math" w:cs="Times New Roman"/>
                <w:sz w:val="24"/>
                <w:szCs w:val="24"/>
                <w:lang w:eastAsia="pl-PL"/>
              </w:rPr>
              <m:t>cena badana oferty (brutto)</m:t>
            </m:r>
          </m:den>
        </m:f>
        <m:r>
          <m:rPr>
            <m:sty m:val="bi"/>
          </m:rPr>
          <w:rPr>
            <w:rFonts w:ascii="Cambria Math" w:eastAsia="Times New Roman" w:hAnsi="Cambria Math" w:cs="Times New Roman"/>
            <w:sz w:val="24"/>
            <w:szCs w:val="24"/>
            <w:lang w:eastAsia="pl-PL"/>
          </w:rPr>
          <m:t xml:space="preserve">  ×100 punktów</m:t>
        </m:r>
      </m:oMath>
      <w:r w:rsidRPr="000E6EFC">
        <w:rPr>
          <w:rFonts w:ascii="Times New Roman" w:eastAsia="Times New Roman" w:hAnsi="Times New Roman" w:cs="Times New Roman"/>
          <w:sz w:val="24"/>
          <w:szCs w:val="24"/>
          <w:lang w:eastAsia="pl-PL"/>
        </w:rPr>
        <w:t xml:space="preserve"> </w:t>
      </w:r>
    </w:p>
    <w:p w14:paraId="138947D7" w14:textId="77777777" w:rsidR="004C13C7" w:rsidRPr="000E6EFC" w:rsidRDefault="004C13C7" w:rsidP="004C13C7">
      <w:pPr>
        <w:spacing w:after="0" w:line="240" w:lineRule="auto"/>
        <w:ind w:left="1276"/>
        <w:rPr>
          <w:rFonts w:ascii="Times New Roman" w:eastAsia="Times New Roman" w:hAnsi="Times New Roman" w:cs="Times New Roman"/>
          <w:sz w:val="24"/>
          <w:szCs w:val="24"/>
          <w:lang w:eastAsia="pl-PL"/>
        </w:rPr>
      </w:pPr>
    </w:p>
    <w:p w14:paraId="6B09AE66" w14:textId="334AFB76" w:rsidR="00236985" w:rsidRPr="004C13C7" w:rsidRDefault="004C13C7" w:rsidP="0084514B">
      <w:pPr>
        <w:numPr>
          <w:ilvl w:val="3"/>
          <w:numId w:val="26"/>
        </w:numPr>
        <w:spacing w:after="0"/>
        <w:ind w:left="426" w:hanging="426"/>
        <w:jc w:val="both"/>
        <w:rPr>
          <w:rFonts w:ascii="Times New Roman" w:hAnsi="Times New Roman" w:cs="Times New Roman"/>
          <w:sz w:val="24"/>
          <w:szCs w:val="24"/>
        </w:rPr>
      </w:pPr>
      <w:r w:rsidRPr="000E6EFC">
        <w:rPr>
          <w:rFonts w:ascii="Times New Roman" w:hAnsi="Times New Roman" w:cs="Times New Roman"/>
          <w:sz w:val="24"/>
          <w:szCs w:val="24"/>
        </w:rPr>
        <w:t>Za najkorzystniejszą zostanie uznana oferta z najwyższą liczbą punktów.</w:t>
      </w:r>
      <w:r w:rsidRPr="000E6EFC">
        <w:rPr>
          <w:rFonts w:ascii="Times New Roman" w:eastAsia="Times New Roman" w:hAnsi="Times New Roman" w:cs="Times New Roman"/>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77B17005" w14:textId="031F83A3" w:rsidR="00D37370" w:rsidRPr="00B11184" w:rsidRDefault="00D37370" w:rsidP="0084514B">
      <w:pPr>
        <w:numPr>
          <w:ilvl w:val="3"/>
          <w:numId w:val="26"/>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Za najkorzystniejszą zostanie uznana oferta z najwyższą liczbą punktów.</w:t>
      </w:r>
      <w:r w:rsidRPr="00B11184">
        <w:rPr>
          <w:rFonts w:ascii="Times New Roman" w:eastAsia="Times New Roman" w:hAnsi="Times New Roman" w:cs="Times New Roman"/>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28100C50" w:rsidR="00D37370" w:rsidRPr="00B11184" w:rsidRDefault="00D37370" w:rsidP="0084514B">
      <w:pPr>
        <w:numPr>
          <w:ilvl w:val="3"/>
          <w:numId w:val="26"/>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w:t>
      </w:r>
      <w:r w:rsidR="004C13C7">
        <w:rPr>
          <w:rFonts w:ascii="Times New Roman" w:hAnsi="Times New Roman" w:cs="Times New Roman"/>
          <w:sz w:val="24"/>
          <w:szCs w:val="24"/>
        </w:rPr>
        <w:t>a najwyższą ocenę w kryterium o </w:t>
      </w:r>
      <w:r w:rsidRPr="00B11184">
        <w:rPr>
          <w:rFonts w:ascii="Times New Roman" w:hAnsi="Times New Roman" w:cs="Times New Roman"/>
          <w:sz w:val="24"/>
          <w:szCs w:val="24"/>
        </w:rPr>
        <w:t xml:space="preserve">najwyższej wadze. </w:t>
      </w:r>
    </w:p>
    <w:p w14:paraId="02F2088D" w14:textId="77777777" w:rsidR="00D37370" w:rsidRPr="00B11184" w:rsidRDefault="00D37370" w:rsidP="0084514B">
      <w:pPr>
        <w:numPr>
          <w:ilvl w:val="3"/>
          <w:numId w:val="26"/>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B11184" w:rsidRDefault="00D37370" w:rsidP="0084514B">
      <w:pPr>
        <w:numPr>
          <w:ilvl w:val="3"/>
          <w:numId w:val="26"/>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Wykonawcy, składając oferty dodatkowe, nie mogą oferować cen lub kosztów wyższych niż zaoferowane w uprzednio złożonych przez nich ofertach.</w:t>
      </w:r>
    </w:p>
    <w:p w14:paraId="73B1B282" w14:textId="77777777" w:rsidR="00D37370" w:rsidRPr="00B11184" w:rsidRDefault="00D37370" w:rsidP="0084514B">
      <w:pPr>
        <w:numPr>
          <w:ilvl w:val="3"/>
          <w:numId w:val="26"/>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 xml:space="preserve">W toku badania i oceny ofert Zamawiający może żądać od Wykonawców wyjaśnień dotyczących treści złożonych przez nich ofert lub innych składanych dokumentów lub </w:t>
      </w:r>
      <w:r w:rsidRPr="00B11184">
        <w:rPr>
          <w:rFonts w:ascii="Times New Roman" w:hAnsi="Times New Roman" w:cs="Times New Roman"/>
          <w:sz w:val="24"/>
          <w:szCs w:val="24"/>
        </w:rPr>
        <w:lastRenderedPageBreak/>
        <w:t>oświadczeń. Wykonawcy są zobowiązani do przedstawienia wyjaśnień w terminie wskazanym przez Zamawiającego.</w:t>
      </w:r>
    </w:p>
    <w:p w14:paraId="031A28F4" w14:textId="77777777" w:rsidR="00D37370" w:rsidRPr="00B11184" w:rsidRDefault="00D37370" w:rsidP="0084514B">
      <w:pPr>
        <w:numPr>
          <w:ilvl w:val="3"/>
          <w:numId w:val="26"/>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Zamawiający wybiera najkorzystniejszą ofertę w terminie związania ofertą określonym w SWZ.</w:t>
      </w:r>
    </w:p>
    <w:p w14:paraId="2EC57B8A" w14:textId="77777777" w:rsidR="00D37370" w:rsidRPr="00B11184" w:rsidRDefault="00D37370" w:rsidP="0084514B">
      <w:pPr>
        <w:numPr>
          <w:ilvl w:val="3"/>
          <w:numId w:val="26"/>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A7E8DC7" w14:textId="69212835" w:rsidR="00780D43" w:rsidRPr="00B11184" w:rsidRDefault="00D37370" w:rsidP="0084514B">
      <w:pPr>
        <w:numPr>
          <w:ilvl w:val="3"/>
          <w:numId w:val="26"/>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p w14:paraId="49C5C98E" w14:textId="25024C80" w:rsidR="0055311B" w:rsidRDefault="0055311B"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51329D" w14:paraId="5B598FFB" w14:textId="77777777" w:rsidTr="00C248A7">
        <w:trPr>
          <w:trHeight w:val="798"/>
        </w:trPr>
        <w:tc>
          <w:tcPr>
            <w:tcW w:w="9061" w:type="dxa"/>
            <w:shd w:val="clear" w:color="auto" w:fill="F2F2F2" w:themeFill="background1" w:themeFillShade="F2"/>
            <w:vAlign w:val="center"/>
          </w:tcPr>
          <w:p w14:paraId="6AE481EF" w14:textId="7B7A8355" w:rsidR="0051329D" w:rsidRDefault="0051329D" w:rsidP="0051329D">
            <w:pPr>
              <w:jc w:val="center"/>
              <w:rPr>
                <w:b/>
                <w:color w:val="000000" w:themeColor="text1"/>
                <w:sz w:val="24"/>
                <w:szCs w:val="24"/>
              </w:rPr>
            </w:pPr>
            <w:r>
              <w:rPr>
                <w:b/>
                <w:color w:val="000000" w:themeColor="text1"/>
                <w:sz w:val="24"/>
                <w:szCs w:val="24"/>
              </w:rPr>
              <w:t>ROZDZIAŁ XXI</w:t>
            </w:r>
            <w:r w:rsidRPr="001071E8">
              <w:rPr>
                <w:b/>
                <w:color w:val="000000" w:themeColor="text1"/>
                <w:sz w:val="24"/>
                <w:szCs w:val="24"/>
              </w:rPr>
              <w:t xml:space="preserve"> </w:t>
            </w:r>
            <w:r w:rsidRPr="0051329D">
              <w:rPr>
                <w:b/>
                <w:color w:val="000000" w:themeColor="text1"/>
                <w:sz w:val="24"/>
                <w:szCs w:val="24"/>
              </w:rPr>
              <w:t xml:space="preserve">– </w:t>
            </w:r>
            <w:r w:rsidRPr="0051329D">
              <w:rPr>
                <w:b/>
                <w:sz w:val="24"/>
                <w:szCs w:val="24"/>
              </w:rPr>
              <w:t xml:space="preserve">BADANIE OFERT </w:t>
            </w:r>
          </w:p>
        </w:tc>
      </w:tr>
    </w:tbl>
    <w:p w14:paraId="643D90C8" w14:textId="20A192C3" w:rsidR="0057411E" w:rsidRDefault="0057411E" w:rsidP="008859CB">
      <w:pPr>
        <w:spacing w:after="0"/>
        <w:jc w:val="center"/>
        <w:rPr>
          <w:rFonts w:ascii="Times New Roman" w:eastAsia="Times New Roman" w:hAnsi="Times New Roman" w:cs="Times New Roman"/>
          <w:sz w:val="24"/>
          <w:szCs w:val="24"/>
          <w:lang w:eastAsia="pl-PL"/>
        </w:rPr>
      </w:pPr>
    </w:p>
    <w:p w14:paraId="7187F869" w14:textId="77777777" w:rsidR="0051329D" w:rsidRDefault="0051329D" w:rsidP="008859CB">
      <w:pPr>
        <w:spacing w:after="0"/>
        <w:jc w:val="center"/>
        <w:rPr>
          <w:rFonts w:ascii="Times New Roman" w:eastAsia="Times New Roman" w:hAnsi="Times New Roman" w:cs="Times New Roman"/>
          <w:sz w:val="24"/>
          <w:szCs w:val="24"/>
          <w:lang w:eastAsia="pl-PL"/>
        </w:rPr>
      </w:pPr>
    </w:p>
    <w:p w14:paraId="0B1A89E9" w14:textId="3D5C3D07" w:rsidR="00AA0BD7" w:rsidRPr="0051329D" w:rsidRDefault="00AA0BD7" w:rsidP="0084514B">
      <w:pPr>
        <w:pStyle w:val="Akapitzlist"/>
        <w:keepNext/>
        <w:numPr>
          <w:ilvl w:val="3"/>
          <w:numId w:val="13"/>
        </w:numPr>
        <w:spacing w:after="0"/>
        <w:ind w:left="426" w:hanging="426"/>
        <w:outlineLvl w:val="3"/>
        <w:rPr>
          <w:rFonts w:ascii="Times New Roman" w:eastAsia="Times New Roman" w:hAnsi="Times New Roman" w:cs="Times New Roman"/>
          <w:b/>
          <w:sz w:val="24"/>
          <w:szCs w:val="24"/>
          <w:u w:val="single"/>
          <w:lang w:eastAsia="pl-PL"/>
        </w:rPr>
      </w:pPr>
      <w:r w:rsidRPr="0051329D">
        <w:rPr>
          <w:rFonts w:ascii="Times New Roman" w:eastAsia="Times New Roman" w:hAnsi="Times New Roman" w:cs="Times New Roman"/>
          <w:b/>
          <w:sz w:val="24"/>
          <w:szCs w:val="24"/>
          <w:u w:val="single"/>
          <w:lang w:eastAsia="pl-PL"/>
        </w:rPr>
        <w:t>Wyjaśnienia w toku badania i oceny ofert</w:t>
      </w:r>
    </w:p>
    <w:p w14:paraId="2923F972" w14:textId="77777777" w:rsidR="004D354C" w:rsidRPr="00B11184" w:rsidRDefault="004D354C" w:rsidP="0084514B">
      <w:pPr>
        <w:pStyle w:val="Default"/>
        <w:numPr>
          <w:ilvl w:val="0"/>
          <w:numId w:val="8"/>
        </w:numPr>
        <w:tabs>
          <w:tab w:val="clear" w:pos="360"/>
          <w:tab w:val="num" w:pos="426"/>
        </w:tabs>
        <w:spacing w:line="276" w:lineRule="auto"/>
        <w:ind w:left="426" w:hanging="426"/>
        <w:jc w:val="both"/>
        <w:rPr>
          <w:color w:val="auto"/>
        </w:rPr>
      </w:pPr>
      <w:r w:rsidRPr="00B11184">
        <w:rPr>
          <w:color w:val="auto"/>
        </w:rPr>
        <w:t>O udzielenie zamówienia mogą ubiegać się wykonawcy, którzy:</w:t>
      </w:r>
    </w:p>
    <w:p w14:paraId="64255258" w14:textId="77777777" w:rsidR="004D354C" w:rsidRPr="00B11184" w:rsidRDefault="004D354C" w:rsidP="0084514B">
      <w:pPr>
        <w:pStyle w:val="Akapitzlist"/>
        <w:numPr>
          <w:ilvl w:val="2"/>
          <w:numId w:val="24"/>
        </w:numPr>
        <w:spacing w:before="26" w:after="0"/>
        <w:ind w:left="851" w:hanging="425"/>
        <w:jc w:val="both"/>
        <w:rPr>
          <w:rFonts w:ascii="Times New Roman" w:hAnsi="Times New Roman" w:cs="Times New Roman"/>
        </w:rPr>
      </w:pPr>
      <w:r w:rsidRPr="00B11184">
        <w:rPr>
          <w:rFonts w:ascii="Times New Roman" w:hAnsi="Times New Roman" w:cs="Times New Roman"/>
          <w:sz w:val="24"/>
        </w:rPr>
        <w:t>nie podlegają wykluczeniu;</w:t>
      </w:r>
    </w:p>
    <w:p w14:paraId="06D4E233" w14:textId="77777777" w:rsidR="004D354C" w:rsidRPr="00B11184" w:rsidRDefault="004D354C" w:rsidP="0084514B">
      <w:pPr>
        <w:pStyle w:val="Akapitzlist"/>
        <w:numPr>
          <w:ilvl w:val="2"/>
          <w:numId w:val="24"/>
        </w:numPr>
        <w:spacing w:before="26" w:after="0"/>
        <w:ind w:left="851" w:hanging="425"/>
        <w:jc w:val="both"/>
        <w:rPr>
          <w:rFonts w:ascii="Times New Roman" w:hAnsi="Times New Roman" w:cs="Times New Roman"/>
        </w:rPr>
      </w:pPr>
      <w:r w:rsidRPr="00B11184">
        <w:rPr>
          <w:rFonts w:ascii="Times New Roman" w:hAnsi="Times New Roman" w:cs="Times New Roman"/>
          <w:sz w:val="24"/>
        </w:rPr>
        <w:t>spełniają warunki udziału w postępowaniu, o ile zostały one określone przez zamawiającego.</w:t>
      </w:r>
    </w:p>
    <w:p w14:paraId="1D2C7A09" w14:textId="1D20940C" w:rsidR="005065BE" w:rsidRPr="00B11184" w:rsidRDefault="005065BE" w:rsidP="0084514B">
      <w:pPr>
        <w:pStyle w:val="Default"/>
        <w:numPr>
          <w:ilvl w:val="0"/>
          <w:numId w:val="8"/>
        </w:numPr>
        <w:tabs>
          <w:tab w:val="clear" w:pos="360"/>
          <w:tab w:val="num" w:pos="426"/>
        </w:tabs>
        <w:spacing w:line="276" w:lineRule="auto"/>
        <w:ind w:left="426" w:hanging="426"/>
        <w:jc w:val="both"/>
        <w:rPr>
          <w:color w:val="auto"/>
        </w:rPr>
      </w:pPr>
      <w:r w:rsidRPr="00B11184">
        <w:rPr>
          <w:color w:val="auto"/>
        </w:rPr>
        <w:t>Jeżeli wykonawca nie złożył oświadczenia, o którym mowa w art. 125 ust. 1</w:t>
      </w:r>
      <w:r w:rsidR="008D4B89" w:rsidRPr="00B11184">
        <w:rPr>
          <w:color w:val="auto"/>
        </w:rPr>
        <w:t xml:space="preserve"> ustawy Pzp</w:t>
      </w:r>
      <w:r w:rsidRPr="00B11184">
        <w:rPr>
          <w:color w:val="auto"/>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4E526D6E" w14:textId="69637F1F" w:rsidR="005065BE" w:rsidRPr="00B11184" w:rsidRDefault="005065BE" w:rsidP="0084514B">
      <w:pPr>
        <w:pStyle w:val="Default"/>
        <w:numPr>
          <w:ilvl w:val="2"/>
          <w:numId w:val="23"/>
        </w:numPr>
        <w:spacing w:line="276" w:lineRule="auto"/>
        <w:ind w:left="851" w:hanging="425"/>
        <w:jc w:val="both"/>
        <w:rPr>
          <w:color w:val="auto"/>
        </w:rPr>
      </w:pPr>
      <w:r w:rsidRPr="00B11184">
        <w:rPr>
          <w:color w:val="auto"/>
        </w:rPr>
        <w:t xml:space="preserve">wniosek o dopuszczenie do udziału w postępowaniu albo oferta wykonawcy podlegają odrzuceniu bez względu na ich złożenie, uzupełnienie lub poprawienie lub </w:t>
      </w:r>
    </w:p>
    <w:p w14:paraId="4B3CFDB6" w14:textId="459B7244" w:rsidR="005065BE" w:rsidRPr="00B11184" w:rsidRDefault="005065BE" w:rsidP="0084514B">
      <w:pPr>
        <w:pStyle w:val="Default"/>
        <w:numPr>
          <w:ilvl w:val="2"/>
          <w:numId w:val="23"/>
        </w:numPr>
        <w:spacing w:line="276" w:lineRule="auto"/>
        <w:ind w:left="851" w:hanging="425"/>
        <w:jc w:val="both"/>
        <w:rPr>
          <w:color w:val="auto"/>
        </w:rPr>
      </w:pPr>
      <w:r w:rsidRPr="00B11184">
        <w:rPr>
          <w:color w:val="auto"/>
        </w:rPr>
        <w:t xml:space="preserve">zachodzą przesłanki unieważnienia postępowania. </w:t>
      </w:r>
    </w:p>
    <w:p w14:paraId="47876664" w14:textId="236C6A55" w:rsidR="008859CB" w:rsidRPr="00B11184" w:rsidRDefault="007336FA" w:rsidP="0084514B">
      <w:pPr>
        <w:pStyle w:val="Default"/>
        <w:numPr>
          <w:ilvl w:val="0"/>
          <w:numId w:val="8"/>
        </w:numPr>
        <w:tabs>
          <w:tab w:val="clear" w:pos="360"/>
          <w:tab w:val="num" w:pos="426"/>
        </w:tabs>
        <w:spacing w:line="276" w:lineRule="auto"/>
        <w:ind w:left="426" w:hanging="426"/>
        <w:jc w:val="both"/>
        <w:rPr>
          <w:color w:val="auto"/>
        </w:rPr>
      </w:pPr>
      <w:r w:rsidRPr="00B11184">
        <w:rPr>
          <w:color w:val="auto"/>
        </w:rPr>
        <w:t xml:space="preserve">Zamawiający </w:t>
      </w:r>
      <w:r w:rsidR="002D37D8" w:rsidRPr="00B11184">
        <w:rPr>
          <w:color w:val="auto"/>
        </w:rPr>
        <w:t>nie może</w:t>
      </w:r>
      <w:r w:rsidR="008859CB" w:rsidRPr="00B11184">
        <w:rPr>
          <w:color w:val="auto"/>
        </w:rPr>
        <w:t xml:space="preserve"> zastosowa</w:t>
      </w:r>
      <w:r w:rsidR="002D37D8" w:rsidRPr="00B11184">
        <w:rPr>
          <w:color w:val="auto"/>
        </w:rPr>
        <w:t>ć</w:t>
      </w:r>
      <w:r w:rsidR="008859CB" w:rsidRPr="00B11184">
        <w:rPr>
          <w:color w:val="auto"/>
        </w:rPr>
        <w:t xml:space="preserve"> tzw. procedury odwróconej</w:t>
      </w:r>
      <w:r w:rsidR="002D37D8" w:rsidRPr="00B11184">
        <w:rPr>
          <w:color w:val="auto"/>
        </w:rPr>
        <w:t>, tj. możliwości dokonania w pierwszej kolejności badania i oceny ofert, a następnie kwalifikacji podmiotowej wykonawcy, którego oferta została najwyżej oceniona w zakresie braku podstaw wykluczenia oraz spełnienia warunków udziału w postępowaniu</w:t>
      </w:r>
      <w:r w:rsidR="008859CB" w:rsidRPr="00B11184">
        <w:rPr>
          <w:color w:val="auto"/>
        </w:rPr>
        <w:t>.</w:t>
      </w:r>
    </w:p>
    <w:p w14:paraId="179A8A0D" w14:textId="32AE4930" w:rsidR="00050980" w:rsidRPr="00B11184" w:rsidRDefault="00050980" w:rsidP="0084514B">
      <w:pPr>
        <w:pStyle w:val="Default"/>
        <w:numPr>
          <w:ilvl w:val="0"/>
          <w:numId w:val="8"/>
        </w:numPr>
        <w:tabs>
          <w:tab w:val="clear" w:pos="360"/>
          <w:tab w:val="num" w:pos="426"/>
        </w:tabs>
        <w:spacing w:line="276" w:lineRule="auto"/>
        <w:ind w:left="426" w:hanging="426"/>
        <w:jc w:val="both"/>
        <w:rPr>
          <w:rFonts w:eastAsia="Times New Roman"/>
          <w:color w:val="auto"/>
          <w:lang w:eastAsia="pl-PL"/>
        </w:rPr>
      </w:pPr>
      <w:r w:rsidRPr="00B11184">
        <w:rPr>
          <w:b/>
          <w:color w:val="auto"/>
        </w:rPr>
        <w:t>Zamawiający wezwie Wykonawcę</w:t>
      </w:r>
      <w:r w:rsidRPr="00B11184">
        <w:rPr>
          <w:color w:val="auto"/>
        </w:rPr>
        <w:t xml:space="preserve">, którego oferta została najwyżej oceniona, </w:t>
      </w:r>
      <w:r w:rsidRPr="00B11184">
        <w:rPr>
          <w:b/>
          <w:color w:val="auto"/>
        </w:rPr>
        <w:t>do złożenia</w:t>
      </w:r>
      <w:r w:rsidRPr="00B11184">
        <w:rPr>
          <w:color w:val="auto"/>
        </w:rPr>
        <w:t xml:space="preserve"> w wyznaczonym terminie, nie krótszym niż 5 dni od dnia wezwania, </w:t>
      </w:r>
      <w:r w:rsidRPr="00B11184">
        <w:rPr>
          <w:b/>
          <w:color w:val="auto"/>
        </w:rPr>
        <w:t>podmiotowych środków dowodowych</w:t>
      </w:r>
      <w:r w:rsidRPr="00B11184">
        <w:rPr>
          <w:color w:val="auto"/>
        </w:rPr>
        <w:t>, aktualnych na dzień złożenia podmiotowych środków dowodowych.</w:t>
      </w:r>
    </w:p>
    <w:p w14:paraId="5E19D7EF" w14:textId="77777777" w:rsidR="0051329D" w:rsidRDefault="0051329D" w:rsidP="0051329D">
      <w:pPr>
        <w:keepNext/>
        <w:spacing w:after="0"/>
        <w:outlineLvl w:val="3"/>
        <w:rPr>
          <w:rFonts w:ascii="Times New Roman" w:eastAsia="Times New Roman" w:hAnsi="Times New Roman" w:cs="Times New Roman"/>
          <w:sz w:val="24"/>
          <w:szCs w:val="24"/>
          <w:u w:val="single"/>
          <w:lang w:eastAsia="pl-PL"/>
        </w:rPr>
      </w:pPr>
    </w:p>
    <w:p w14:paraId="6B990902" w14:textId="1346263B" w:rsidR="00AA0BD7" w:rsidRPr="0051329D" w:rsidRDefault="00AA0BD7" w:rsidP="0084514B">
      <w:pPr>
        <w:pStyle w:val="Akapitzlist"/>
        <w:keepNext/>
        <w:numPr>
          <w:ilvl w:val="3"/>
          <w:numId w:val="13"/>
        </w:numPr>
        <w:spacing w:after="0"/>
        <w:ind w:left="426" w:hanging="426"/>
        <w:outlineLvl w:val="3"/>
        <w:rPr>
          <w:rFonts w:ascii="Times New Roman" w:eastAsia="Times New Roman" w:hAnsi="Times New Roman" w:cs="Times New Roman"/>
          <w:b/>
          <w:sz w:val="24"/>
          <w:szCs w:val="24"/>
          <w:u w:val="single"/>
          <w:lang w:eastAsia="pl-PL"/>
        </w:rPr>
      </w:pPr>
      <w:r w:rsidRPr="0051329D">
        <w:rPr>
          <w:rFonts w:ascii="Times New Roman" w:eastAsia="Times New Roman" w:hAnsi="Times New Roman" w:cs="Times New Roman"/>
          <w:b/>
          <w:sz w:val="24"/>
          <w:szCs w:val="24"/>
          <w:u w:val="single"/>
          <w:lang w:eastAsia="pl-PL"/>
        </w:rPr>
        <w:t>Oczywiste omyłki, korekta</w:t>
      </w:r>
    </w:p>
    <w:p w14:paraId="169AF94E" w14:textId="1570DCAB" w:rsidR="002E4286" w:rsidRPr="00B11184" w:rsidRDefault="002E4286" w:rsidP="008859CB">
      <w:pPr>
        <w:autoSpaceDE w:val="0"/>
        <w:autoSpaceDN w:val="0"/>
        <w:adjustRightInd w:val="0"/>
        <w:spacing w:after="0"/>
        <w:jc w:val="both"/>
        <w:rPr>
          <w:rFonts w:ascii="Times New Roman" w:eastAsia="TimesNewRomanPSMT" w:hAnsi="Times New Roman" w:cs="Times New Roman"/>
          <w:sz w:val="24"/>
          <w:szCs w:val="24"/>
        </w:rPr>
      </w:pPr>
      <w:r w:rsidRPr="00B11184">
        <w:rPr>
          <w:rFonts w:ascii="Times New Roman" w:eastAsia="TimesNewRomanPSMT" w:hAnsi="Times New Roman" w:cs="Times New Roman"/>
          <w:sz w:val="24"/>
          <w:szCs w:val="24"/>
        </w:rPr>
        <w:t>Zamawiający poprawia w ofercie:</w:t>
      </w:r>
    </w:p>
    <w:p w14:paraId="525AD357" w14:textId="78817ACE" w:rsidR="002E4286" w:rsidRPr="00B11184" w:rsidRDefault="002E4286" w:rsidP="0084514B">
      <w:pPr>
        <w:pStyle w:val="Akapitzlist"/>
        <w:numPr>
          <w:ilvl w:val="0"/>
          <w:numId w:val="21"/>
        </w:numPr>
        <w:autoSpaceDE w:val="0"/>
        <w:autoSpaceDN w:val="0"/>
        <w:adjustRightInd w:val="0"/>
        <w:spacing w:after="0"/>
        <w:ind w:left="426" w:hanging="426"/>
        <w:jc w:val="both"/>
        <w:rPr>
          <w:rFonts w:ascii="Times New Roman" w:eastAsia="TimesNewRomanPSMT" w:hAnsi="Times New Roman" w:cs="Times New Roman"/>
          <w:sz w:val="24"/>
          <w:szCs w:val="24"/>
        </w:rPr>
      </w:pPr>
      <w:r w:rsidRPr="00B11184">
        <w:rPr>
          <w:rFonts w:ascii="Times New Roman" w:eastAsia="TimesNewRomanPSMT" w:hAnsi="Times New Roman" w:cs="Times New Roman"/>
          <w:sz w:val="24"/>
          <w:szCs w:val="24"/>
        </w:rPr>
        <w:t>oczywiste omyłki pisarskie – niezwłocznie zawiadamiając o tym wykonawcę, którego oferta została poprawiona,</w:t>
      </w:r>
    </w:p>
    <w:p w14:paraId="053C4E68" w14:textId="77777777" w:rsidR="00A12C43" w:rsidRPr="00B11184" w:rsidRDefault="002E4286" w:rsidP="0084514B">
      <w:pPr>
        <w:pStyle w:val="Akapitzlist"/>
        <w:numPr>
          <w:ilvl w:val="0"/>
          <w:numId w:val="21"/>
        </w:numPr>
        <w:autoSpaceDE w:val="0"/>
        <w:autoSpaceDN w:val="0"/>
        <w:adjustRightInd w:val="0"/>
        <w:spacing w:after="0"/>
        <w:ind w:left="426" w:hanging="426"/>
        <w:jc w:val="both"/>
        <w:rPr>
          <w:rFonts w:ascii="Times New Roman" w:eastAsia="TimesNewRomanPSMT" w:hAnsi="Times New Roman" w:cs="Times New Roman"/>
          <w:sz w:val="24"/>
          <w:szCs w:val="24"/>
        </w:rPr>
      </w:pPr>
      <w:r w:rsidRPr="00B11184">
        <w:rPr>
          <w:rFonts w:ascii="Times New Roman" w:eastAsia="TimesNewRomanPSMT" w:hAnsi="Times New Roman" w:cs="Times New Roman"/>
          <w:sz w:val="24"/>
          <w:szCs w:val="24"/>
        </w:rPr>
        <w:lastRenderedPageBreak/>
        <w:t>oczywiste omyłki rachunkowe, z uwzględnieniem konsekwencji rachunkowych dokonanych poprawek – niezwłocznie zawiadamiając o tym wykonawcę, którego oferta została poprawiona,</w:t>
      </w:r>
    </w:p>
    <w:p w14:paraId="68FB8890" w14:textId="73C35345" w:rsidR="00AA0BD7" w:rsidRPr="00B11184" w:rsidRDefault="002E4286" w:rsidP="0084514B">
      <w:pPr>
        <w:pStyle w:val="Akapitzlist"/>
        <w:numPr>
          <w:ilvl w:val="0"/>
          <w:numId w:val="21"/>
        </w:numPr>
        <w:autoSpaceDE w:val="0"/>
        <w:autoSpaceDN w:val="0"/>
        <w:adjustRightInd w:val="0"/>
        <w:spacing w:after="0"/>
        <w:ind w:left="426" w:hanging="426"/>
        <w:jc w:val="both"/>
        <w:rPr>
          <w:rFonts w:ascii="Times New Roman" w:eastAsia="TimesNewRomanPSMT" w:hAnsi="Times New Roman" w:cs="Times New Roman"/>
          <w:sz w:val="24"/>
          <w:szCs w:val="24"/>
        </w:rPr>
      </w:pPr>
      <w:r w:rsidRPr="00B11184">
        <w:rPr>
          <w:rFonts w:ascii="Times New Roman" w:eastAsia="TimesNewRomanPSMT" w:hAnsi="Times New Roman" w:cs="Times New Roman"/>
          <w:sz w:val="24"/>
          <w:szCs w:val="24"/>
        </w:rPr>
        <w:t xml:space="preserve">inne omyłki polegające na niezgodności oferty z dokumentami zamówienia, niepowodujące istotnych zmian w treści oferty – niezwłocznie zawiadamiając o tym wykonawcę, którego oferta została poprawiona. </w:t>
      </w:r>
      <w:r w:rsidR="00A12C43" w:rsidRPr="00B11184">
        <w:rPr>
          <w:rFonts w:ascii="Times New Roman" w:eastAsia="TimesNewRomanPSMT" w:hAnsi="Times New Roman" w:cs="Times New Roman"/>
          <w:sz w:val="24"/>
          <w:szCs w:val="24"/>
        </w:rPr>
        <w:t>Z</w:t>
      </w:r>
      <w:r w:rsidRPr="00B11184">
        <w:rPr>
          <w:rFonts w:ascii="Times New Roman" w:eastAsia="TimesNewRomanPSMT" w:hAnsi="Times New Roman" w:cs="Times New Roman"/>
          <w:sz w:val="24"/>
          <w:szCs w:val="24"/>
        </w:rPr>
        <w:t xml:space="preserve">amawiający wyznacza wykonawcy odpowiedni termin na wyrażenie zgody na poprawienie w ofercie </w:t>
      </w:r>
      <w:r w:rsidR="00A12C43" w:rsidRPr="00B11184">
        <w:rPr>
          <w:rFonts w:ascii="Times New Roman" w:eastAsia="TimesNewRomanPSMT" w:hAnsi="Times New Roman" w:cs="Times New Roman"/>
          <w:sz w:val="24"/>
          <w:szCs w:val="24"/>
        </w:rPr>
        <w:t xml:space="preserve">innej </w:t>
      </w:r>
      <w:r w:rsidRPr="00B11184">
        <w:rPr>
          <w:rFonts w:ascii="Times New Roman" w:eastAsia="TimesNewRomanPSMT" w:hAnsi="Times New Roman" w:cs="Times New Roman"/>
          <w:sz w:val="24"/>
          <w:szCs w:val="24"/>
        </w:rPr>
        <w:t xml:space="preserve">omyłki lub zakwestionowanie sposobu jej poprawienia. </w:t>
      </w:r>
      <w:r w:rsidRPr="00B11184">
        <w:rPr>
          <w:rFonts w:ascii="Times New Roman" w:eastAsia="TimesNewRomanPSMT" w:hAnsi="Times New Roman" w:cs="Times New Roman"/>
          <w:sz w:val="24"/>
          <w:szCs w:val="24"/>
          <w:u w:val="single"/>
        </w:rPr>
        <w:t>Brak odpowiedzi w wyznaczonym terminie</w:t>
      </w:r>
      <w:r w:rsidRPr="00B11184">
        <w:rPr>
          <w:rFonts w:ascii="Times New Roman" w:eastAsia="TimesNewRomanPSMT" w:hAnsi="Times New Roman" w:cs="Times New Roman"/>
          <w:sz w:val="24"/>
          <w:szCs w:val="24"/>
        </w:rPr>
        <w:t xml:space="preserve"> uznaje się za wyrażenie zgody na poprawienie omyłki.</w:t>
      </w:r>
    </w:p>
    <w:p w14:paraId="1E83D9C7" w14:textId="77777777" w:rsidR="00DD34F7" w:rsidRPr="00B11184" w:rsidRDefault="00DD34F7" w:rsidP="008859CB">
      <w:pPr>
        <w:spacing w:after="0"/>
        <w:ind w:left="851"/>
        <w:jc w:val="both"/>
        <w:rPr>
          <w:rFonts w:ascii="Times New Roman" w:eastAsia="Times New Roman" w:hAnsi="Times New Roman" w:cs="Times New Roman"/>
          <w:sz w:val="24"/>
          <w:szCs w:val="24"/>
          <w:lang w:eastAsia="pl-PL"/>
        </w:rPr>
      </w:pPr>
    </w:p>
    <w:p w14:paraId="43465AFE" w14:textId="10B1A31F" w:rsidR="00AA0BD7" w:rsidRPr="0051329D" w:rsidRDefault="00AA0BD7" w:rsidP="0084514B">
      <w:pPr>
        <w:pStyle w:val="Akapitzlist"/>
        <w:keepNext/>
        <w:numPr>
          <w:ilvl w:val="3"/>
          <w:numId w:val="13"/>
        </w:numPr>
        <w:spacing w:after="0"/>
        <w:ind w:left="426" w:hanging="426"/>
        <w:outlineLvl w:val="3"/>
        <w:rPr>
          <w:rFonts w:ascii="Times New Roman" w:eastAsia="Times New Roman" w:hAnsi="Times New Roman" w:cs="Times New Roman"/>
          <w:b/>
          <w:sz w:val="24"/>
          <w:szCs w:val="24"/>
          <w:u w:val="single"/>
          <w:lang w:eastAsia="pl-PL"/>
        </w:rPr>
      </w:pPr>
      <w:r w:rsidRPr="0051329D">
        <w:rPr>
          <w:rFonts w:ascii="Times New Roman" w:eastAsia="Times New Roman" w:hAnsi="Times New Roman" w:cs="Times New Roman"/>
          <w:b/>
          <w:sz w:val="24"/>
          <w:szCs w:val="24"/>
          <w:u w:val="single"/>
          <w:lang w:eastAsia="pl-PL"/>
        </w:rPr>
        <w:t>Rażąco niska cena</w:t>
      </w:r>
    </w:p>
    <w:p w14:paraId="75E38038" w14:textId="7C7B7666" w:rsidR="00AA0BD7" w:rsidRPr="00B11184" w:rsidRDefault="00A12C43" w:rsidP="0084514B">
      <w:pPr>
        <w:pStyle w:val="Default"/>
        <w:numPr>
          <w:ilvl w:val="0"/>
          <w:numId w:val="22"/>
        </w:numPr>
        <w:spacing w:line="276" w:lineRule="auto"/>
        <w:ind w:left="426" w:hanging="426"/>
        <w:jc w:val="both"/>
        <w:rPr>
          <w:b/>
          <w:color w:val="auto"/>
        </w:rPr>
      </w:pPr>
      <w:r w:rsidRPr="00B11184">
        <w:rPr>
          <w:color w:val="auto"/>
        </w:rPr>
        <w:t>Jeżeli zaoferowana cena lub koszt, lub ich istotne części składowe, wydają się rażąco niskie w stosunku do przedmiotu zamówienia lub budzą wątpliwości zamawiającego co do możliwości wykonania przedmiotu zamówienia zgod</w:t>
      </w:r>
      <w:r w:rsidR="007F16DE" w:rsidRPr="00B11184">
        <w:rPr>
          <w:color w:val="auto"/>
        </w:rPr>
        <w:t>nie z wymaganiami określonymi w </w:t>
      </w:r>
      <w:r w:rsidRPr="00B11184">
        <w:rPr>
          <w:color w:val="auto"/>
        </w:rPr>
        <w:t>dokumentach zamówienia lub wynikającymi z odrębnych przepisów, zamawiający żąda od wykonawcy wyjaśnień, w tym złożenia dowodów w zakresie wyliczenia ceny lub kosztu, lub ich istotnych części składowych</w:t>
      </w:r>
      <w:r w:rsidR="00AA0BD7" w:rsidRPr="00B11184">
        <w:rPr>
          <w:rFonts w:eastAsia="Times New Roman"/>
          <w:bCs/>
          <w:color w:val="auto"/>
          <w:lang w:eastAsia="pl-PL"/>
        </w:rPr>
        <w:t xml:space="preserve">, </w:t>
      </w:r>
      <w:r w:rsidR="00AA0BD7" w:rsidRPr="00B11184">
        <w:rPr>
          <w:rFonts w:eastAsia="Times New Roman"/>
          <w:b/>
          <w:color w:val="auto"/>
          <w:lang w:eastAsia="pl-PL"/>
        </w:rPr>
        <w:t>w szczególności w zakresie</w:t>
      </w:r>
      <w:r w:rsidRPr="00B11184">
        <w:rPr>
          <w:rFonts w:eastAsia="Times New Roman"/>
          <w:b/>
          <w:color w:val="auto"/>
          <w:lang w:eastAsia="pl-PL"/>
        </w:rPr>
        <w:t xml:space="preserve"> </w:t>
      </w:r>
      <w:r w:rsidR="007F16DE" w:rsidRPr="00B11184">
        <w:rPr>
          <w:rFonts w:eastAsia="Times New Roman"/>
          <w:b/>
          <w:color w:val="auto"/>
          <w:lang w:eastAsia="pl-PL"/>
        </w:rPr>
        <w:t>określonym w art. 224 ust. 3 ustawy Pzp</w:t>
      </w:r>
      <w:r w:rsidRPr="00B11184">
        <w:rPr>
          <w:rFonts w:eastAsia="Times New Roman"/>
          <w:b/>
          <w:color w:val="auto"/>
          <w:lang w:eastAsia="pl-PL"/>
        </w:rPr>
        <w:t>.</w:t>
      </w:r>
    </w:p>
    <w:p w14:paraId="13683788" w14:textId="1987A051" w:rsidR="00FD085A" w:rsidRPr="00B11184" w:rsidRDefault="00FD085A" w:rsidP="0084514B">
      <w:pPr>
        <w:pStyle w:val="Default"/>
        <w:numPr>
          <w:ilvl w:val="0"/>
          <w:numId w:val="22"/>
        </w:numPr>
        <w:spacing w:line="276" w:lineRule="auto"/>
        <w:ind w:left="426" w:hanging="426"/>
        <w:jc w:val="both"/>
        <w:rPr>
          <w:color w:val="auto"/>
        </w:rPr>
      </w:pPr>
      <w:r w:rsidRPr="00B11184">
        <w:rPr>
          <w:color w:val="auto"/>
        </w:rPr>
        <w:t>Obowiązek wykazania, że oferta nie zawiera rażąco niskiej ceny lub kosztu spoczywa na wykonawcy.</w:t>
      </w:r>
    </w:p>
    <w:p w14:paraId="5A31977E" w14:textId="7185AB35" w:rsidR="00DD34F7" w:rsidRDefault="00FD085A" w:rsidP="0084514B">
      <w:pPr>
        <w:pStyle w:val="Default"/>
        <w:numPr>
          <w:ilvl w:val="0"/>
          <w:numId w:val="22"/>
        </w:numPr>
        <w:spacing w:line="276" w:lineRule="auto"/>
        <w:ind w:left="426" w:hanging="426"/>
        <w:jc w:val="both"/>
        <w:rPr>
          <w:color w:val="auto"/>
        </w:rPr>
      </w:pPr>
      <w:r w:rsidRPr="00B11184">
        <w:rPr>
          <w:color w:val="auto"/>
        </w:rPr>
        <w:t>Odrzuceniu, jako oferta z rażąco niską ceną lub kosztem, podlega oferta wykonawcy, który nie udzielił wyjaśnień w wyznaczonym terminie, lub jeżeli złożone wyjaśnien</w:t>
      </w:r>
      <w:r w:rsidR="007F16DE" w:rsidRPr="00B11184">
        <w:rPr>
          <w:color w:val="auto"/>
        </w:rPr>
        <w:t>ia wraz z </w:t>
      </w:r>
      <w:r w:rsidRPr="00B11184">
        <w:rPr>
          <w:color w:val="auto"/>
        </w:rPr>
        <w:t xml:space="preserve">dowodami nie uzasadniają rażąco niskiej ceny lub kosztu tej oferty. </w:t>
      </w:r>
    </w:p>
    <w:p w14:paraId="3005F5EF" w14:textId="77777777" w:rsidR="0051329D" w:rsidRDefault="0051329D" w:rsidP="0051329D">
      <w:pPr>
        <w:pStyle w:val="Default"/>
        <w:spacing w:line="276" w:lineRule="auto"/>
        <w:ind w:left="426"/>
        <w:jc w:val="both"/>
        <w:rPr>
          <w:color w:val="auto"/>
        </w:rPr>
      </w:pPr>
    </w:p>
    <w:p w14:paraId="45A36AFF" w14:textId="25BAF67F" w:rsidR="00AA0BD7" w:rsidRPr="0051329D" w:rsidRDefault="007203C4" w:rsidP="0084514B">
      <w:pPr>
        <w:pStyle w:val="Akapitzlist"/>
        <w:keepNext/>
        <w:numPr>
          <w:ilvl w:val="3"/>
          <w:numId w:val="13"/>
        </w:numPr>
        <w:spacing w:after="0"/>
        <w:ind w:left="426" w:hanging="426"/>
        <w:outlineLvl w:val="3"/>
        <w:rPr>
          <w:rFonts w:ascii="Times New Roman" w:eastAsia="Times New Roman" w:hAnsi="Times New Roman" w:cs="Times New Roman"/>
          <w:b/>
          <w:sz w:val="24"/>
          <w:szCs w:val="24"/>
          <w:u w:val="single"/>
          <w:lang w:eastAsia="pl-PL"/>
        </w:rPr>
      </w:pPr>
      <w:r w:rsidRPr="0051329D">
        <w:rPr>
          <w:rFonts w:ascii="Times New Roman" w:eastAsia="Times New Roman" w:hAnsi="Times New Roman" w:cs="Times New Roman"/>
          <w:b/>
          <w:sz w:val="24"/>
          <w:szCs w:val="24"/>
          <w:u w:val="single"/>
          <w:lang w:eastAsia="pl-PL"/>
        </w:rPr>
        <w:t>Unieważnienie postępowania</w:t>
      </w:r>
    </w:p>
    <w:p w14:paraId="294C8630" w14:textId="1C200F91" w:rsidR="004F1C3F" w:rsidRPr="00B11184" w:rsidRDefault="004F1C3F" w:rsidP="0084514B">
      <w:pPr>
        <w:numPr>
          <w:ilvl w:val="0"/>
          <w:numId w:val="9"/>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B11184">
        <w:rPr>
          <w:rFonts w:ascii="Times New Roman" w:eastAsia="Times New Roman" w:hAnsi="Times New Roman" w:cs="Times New Roman"/>
          <w:sz w:val="24"/>
          <w:szCs w:val="24"/>
          <w:lang w:eastAsia="pl-PL"/>
        </w:rPr>
        <w:t xml:space="preserve">Zamawiający unieważni postępowanie zgodnie z art. </w:t>
      </w:r>
      <w:r w:rsidR="00FD085A" w:rsidRPr="00B11184">
        <w:rPr>
          <w:rFonts w:ascii="Times New Roman" w:eastAsia="Times New Roman" w:hAnsi="Times New Roman" w:cs="Times New Roman"/>
          <w:sz w:val="24"/>
          <w:szCs w:val="24"/>
          <w:lang w:eastAsia="pl-PL"/>
        </w:rPr>
        <w:t>255</w:t>
      </w:r>
      <w:r w:rsidR="007F16DE" w:rsidRPr="00B11184">
        <w:rPr>
          <w:rFonts w:ascii="Times New Roman" w:eastAsia="Times New Roman" w:hAnsi="Times New Roman" w:cs="Times New Roman"/>
          <w:sz w:val="24"/>
          <w:szCs w:val="24"/>
          <w:lang w:eastAsia="pl-PL"/>
        </w:rPr>
        <w:t xml:space="preserve"> ustawy Pzp</w:t>
      </w:r>
      <w:r w:rsidRPr="00B11184">
        <w:rPr>
          <w:rFonts w:ascii="Times New Roman" w:eastAsia="Times New Roman" w:hAnsi="Times New Roman" w:cs="Times New Roman"/>
          <w:sz w:val="24"/>
          <w:szCs w:val="24"/>
          <w:lang w:eastAsia="pl-PL"/>
        </w:rPr>
        <w:t>.</w:t>
      </w:r>
    </w:p>
    <w:p w14:paraId="1501DF22" w14:textId="7D8FCB77" w:rsidR="00663746" w:rsidRPr="00B11184" w:rsidRDefault="00663746" w:rsidP="0084514B">
      <w:pPr>
        <w:numPr>
          <w:ilvl w:val="0"/>
          <w:numId w:val="9"/>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B11184">
        <w:rPr>
          <w:rFonts w:ascii="Times New Roman" w:eastAsia="Times New Roman" w:hAnsi="Times New Roman" w:cs="Times New Roman"/>
          <w:sz w:val="24"/>
          <w:szCs w:val="24"/>
          <w:lang w:eastAsia="pl-PL"/>
        </w:rPr>
        <w:t>Zamawiający może unieważnić postępowanie zgodnie z art. 310 pkt 1 ustawy Pzp.</w:t>
      </w:r>
    </w:p>
    <w:p w14:paraId="6A80B52F" w14:textId="6A881B78" w:rsidR="005778D9" w:rsidRDefault="00292361" w:rsidP="0084514B">
      <w:pPr>
        <w:pStyle w:val="Default"/>
        <w:numPr>
          <w:ilvl w:val="0"/>
          <w:numId w:val="9"/>
        </w:numPr>
        <w:tabs>
          <w:tab w:val="clear" w:pos="360"/>
          <w:tab w:val="num" w:pos="426"/>
        </w:tabs>
        <w:spacing w:line="276" w:lineRule="auto"/>
        <w:ind w:left="426" w:hanging="426"/>
        <w:jc w:val="both"/>
        <w:rPr>
          <w:color w:val="auto"/>
        </w:rPr>
      </w:pPr>
      <w:r w:rsidRPr="00B11184">
        <w:rPr>
          <w:color w:val="auto"/>
        </w:rPr>
        <w:t>O unieważnieniu postępowania o udzielenie zamówienia zamawiający zawiadamia równocześnie wykonawców, którzy złożyli oferty lub wnioski o dopuszczenie do udziału w postępowaniu lub zostali zaproszeni do negocjacji – p</w:t>
      </w:r>
      <w:r w:rsidR="0000706F">
        <w:rPr>
          <w:color w:val="auto"/>
        </w:rPr>
        <w:t>odając uzasadnienie faktyczne i </w:t>
      </w:r>
      <w:r w:rsidRPr="00B11184">
        <w:rPr>
          <w:color w:val="auto"/>
        </w:rPr>
        <w:t>prawne oraz udostępnia niezwłocznie informacje na stronie internetowej prowadzonego postępowania.</w:t>
      </w:r>
    </w:p>
    <w:p w14:paraId="0292B885" w14:textId="2A2563D9" w:rsidR="0051329D" w:rsidRDefault="0051329D" w:rsidP="0051329D">
      <w:pPr>
        <w:pStyle w:val="Default"/>
        <w:spacing w:line="276" w:lineRule="auto"/>
        <w:jc w:val="both"/>
        <w:rPr>
          <w:color w:val="auto"/>
        </w:rPr>
      </w:pPr>
    </w:p>
    <w:p w14:paraId="777449FB" w14:textId="77777777" w:rsidR="0051329D" w:rsidRPr="00B11184" w:rsidRDefault="0051329D" w:rsidP="0051329D">
      <w:pPr>
        <w:pStyle w:val="Default"/>
        <w:spacing w:line="276" w:lineRule="auto"/>
        <w:jc w:val="both"/>
        <w:rPr>
          <w:color w:val="auto"/>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51329D" w14:paraId="5DE87C2C" w14:textId="77777777" w:rsidTr="00C248A7">
        <w:trPr>
          <w:trHeight w:val="798"/>
        </w:trPr>
        <w:tc>
          <w:tcPr>
            <w:tcW w:w="9061" w:type="dxa"/>
            <w:shd w:val="clear" w:color="auto" w:fill="F2F2F2" w:themeFill="background1" w:themeFillShade="F2"/>
            <w:vAlign w:val="center"/>
          </w:tcPr>
          <w:p w14:paraId="795EADAF" w14:textId="05CA8C93" w:rsidR="0051329D" w:rsidRPr="0051329D" w:rsidRDefault="0051329D" w:rsidP="0051329D">
            <w:pPr>
              <w:jc w:val="center"/>
              <w:rPr>
                <w:b/>
                <w:sz w:val="24"/>
                <w:szCs w:val="24"/>
              </w:rPr>
            </w:pPr>
            <w:r w:rsidRPr="0051329D">
              <w:rPr>
                <w:b/>
                <w:color w:val="000000" w:themeColor="text1"/>
                <w:sz w:val="24"/>
                <w:szCs w:val="24"/>
              </w:rPr>
              <w:t>ROZDZIAŁ XXI</w:t>
            </w:r>
            <w:r>
              <w:rPr>
                <w:b/>
                <w:color w:val="000000" w:themeColor="text1"/>
                <w:sz w:val="24"/>
                <w:szCs w:val="24"/>
              </w:rPr>
              <w:t>I</w:t>
            </w:r>
            <w:r w:rsidRPr="0051329D">
              <w:rPr>
                <w:b/>
                <w:color w:val="000000" w:themeColor="text1"/>
                <w:sz w:val="24"/>
                <w:szCs w:val="24"/>
              </w:rPr>
              <w:t xml:space="preserve"> – </w:t>
            </w:r>
            <w:r w:rsidRPr="0051329D">
              <w:rPr>
                <w:b/>
                <w:sz w:val="24"/>
                <w:szCs w:val="24"/>
              </w:rPr>
              <w:t>FORMALNOŚCI PO WYBORZE OFERTY</w:t>
            </w:r>
          </w:p>
          <w:p w14:paraId="403A0657" w14:textId="77777777" w:rsidR="0051329D" w:rsidRPr="0051329D" w:rsidRDefault="0051329D" w:rsidP="0051329D">
            <w:pPr>
              <w:jc w:val="center"/>
              <w:rPr>
                <w:b/>
                <w:sz w:val="24"/>
                <w:szCs w:val="24"/>
              </w:rPr>
            </w:pPr>
            <w:r w:rsidRPr="0051329D">
              <w:rPr>
                <w:b/>
                <w:sz w:val="24"/>
                <w:szCs w:val="24"/>
              </w:rPr>
              <w:t>W CELU ZAWARCIA UMOWY W SPRAWIE ZAMÓWIENIA PUBLICZNEGO</w:t>
            </w:r>
          </w:p>
          <w:p w14:paraId="22DB9B7B" w14:textId="17B45592" w:rsidR="0051329D" w:rsidRDefault="0051329D" w:rsidP="00C248A7">
            <w:pPr>
              <w:jc w:val="center"/>
              <w:rPr>
                <w:b/>
                <w:color w:val="000000" w:themeColor="text1"/>
                <w:sz w:val="24"/>
                <w:szCs w:val="24"/>
              </w:rPr>
            </w:pPr>
          </w:p>
        </w:tc>
      </w:tr>
    </w:tbl>
    <w:p w14:paraId="227E0C6F" w14:textId="22D18712" w:rsidR="00AA0BD7" w:rsidRPr="0051329D" w:rsidRDefault="00AA0BD7" w:rsidP="0084514B">
      <w:pPr>
        <w:pStyle w:val="Akapitzlist"/>
        <w:numPr>
          <w:ilvl w:val="0"/>
          <w:numId w:val="45"/>
        </w:numPr>
        <w:spacing w:after="0"/>
        <w:ind w:left="426" w:hanging="426"/>
        <w:rPr>
          <w:rFonts w:ascii="Times New Roman" w:eastAsia="Times New Roman" w:hAnsi="Times New Roman" w:cs="Times New Roman"/>
          <w:b/>
          <w:sz w:val="24"/>
          <w:szCs w:val="24"/>
          <w:u w:val="single"/>
          <w:lang w:eastAsia="pl-PL"/>
        </w:rPr>
      </w:pPr>
      <w:r w:rsidRPr="0051329D">
        <w:rPr>
          <w:rFonts w:ascii="Times New Roman" w:eastAsia="Times New Roman" w:hAnsi="Times New Roman" w:cs="Times New Roman"/>
          <w:b/>
          <w:sz w:val="24"/>
          <w:szCs w:val="24"/>
          <w:u w:val="single"/>
          <w:lang w:eastAsia="pl-PL"/>
        </w:rPr>
        <w:t>Wynik postępowania</w:t>
      </w:r>
    </w:p>
    <w:p w14:paraId="5996F1A7" w14:textId="77777777" w:rsidR="003E3EEC" w:rsidRPr="00B11184" w:rsidRDefault="003E3EEC" w:rsidP="0084514B">
      <w:pPr>
        <w:pStyle w:val="Akapitzlist"/>
        <w:numPr>
          <w:ilvl w:val="0"/>
          <w:numId w:val="10"/>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 xml:space="preserve">Niezwłocznie po wyborze najkorzystniejszej oferty zamawiający informuje równocześnie wykonawców, którzy złożyli oferty, o: </w:t>
      </w:r>
    </w:p>
    <w:p w14:paraId="0EC188B6" w14:textId="05D96C33" w:rsidR="003E3EEC" w:rsidRPr="00B11184" w:rsidRDefault="003E3EEC" w:rsidP="0084514B">
      <w:pPr>
        <w:pStyle w:val="Akapitzlist"/>
        <w:numPr>
          <w:ilvl w:val="0"/>
          <w:numId w:val="15"/>
        </w:numPr>
        <w:autoSpaceDE w:val="0"/>
        <w:autoSpaceDN w:val="0"/>
        <w:adjustRightInd w:val="0"/>
        <w:spacing w:after="0"/>
        <w:ind w:left="851" w:hanging="425"/>
        <w:jc w:val="both"/>
        <w:rPr>
          <w:rFonts w:ascii="Times New Roman" w:hAnsi="Times New Roman" w:cs="Times New Roman"/>
          <w:sz w:val="24"/>
          <w:szCs w:val="24"/>
        </w:rPr>
      </w:pPr>
      <w:r w:rsidRPr="00B11184">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t>
      </w:r>
      <w:r w:rsidRPr="00B11184">
        <w:rPr>
          <w:rFonts w:ascii="Times New Roman" w:hAnsi="Times New Roman" w:cs="Times New Roman"/>
          <w:sz w:val="24"/>
          <w:szCs w:val="24"/>
        </w:rPr>
        <w:lastRenderedPageBreak/>
        <w:t xml:space="preserve">wykonawców, którzy złożyli oferty, a także punktację przyznaną ofertom w każdym kryterium oceny ofert i łączną punktację, </w:t>
      </w:r>
    </w:p>
    <w:p w14:paraId="31A656F4" w14:textId="41D1D73A" w:rsidR="003E3EEC" w:rsidRPr="00B11184" w:rsidRDefault="003E3EEC" w:rsidP="0084514B">
      <w:pPr>
        <w:pStyle w:val="Akapitzlist"/>
        <w:numPr>
          <w:ilvl w:val="0"/>
          <w:numId w:val="15"/>
        </w:numPr>
        <w:autoSpaceDE w:val="0"/>
        <w:autoSpaceDN w:val="0"/>
        <w:adjustRightInd w:val="0"/>
        <w:spacing w:after="0"/>
        <w:ind w:left="851" w:hanging="425"/>
        <w:jc w:val="both"/>
        <w:rPr>
          <w:rFonts w:ascii="Times New Roman" w:hAnsi="Times New Roman" w:cs="Times New Roman"/>
          <w:sz w:val="24"/>
          <w:szCs w:val="24"/>
        </w:rPr>
      </w:pPr>
      <w:r w:rsidRPr="00B11184">
        <w:rPr>
          <w:rFonts w:ascii="Times New Roman" w:hAnsi="Times New Roman" w:cs="Times New Roman"/>
          <w:sz w:val="24"/>
          <w:szCs w:val="24"/>
        </w:rPr>
        <w:t xml:space="preserve">wykonawcach, których oferty zostały odrzucone </w:t>
      </w:r>
    </w:p>
    <w:p w14:paraId="5562A841" w14:textId="77777777" w:rsidR="003E3EEC" w:rsidRPr="00B11184" w:rsidRDefault="003E3EEC" w:rsidP="008859CB">
      <w:pPr>
        <w:pStyle w:val="Akapitzlist"/>
        <w:autoSpaceDE w:val="0"/>
        <w:autoSpaceDN w:val="0"/>
        <w:adjustRightInd w:val="0"/>
        <w:spacing w:after="0"/>
        <w:ind w:left="426"/>
        <w:jc w:val="both"/>
        <w:rPr>
          <w:rFonts w:ascii="Times New Roman" w:hAnsi="Times New Roman" w:cs="Times New Roman"/>
          <w:sz w:val="24"/>
          <w:szCs w:val="24"/>
        </w:rPr>
      </w:pPr>
      <w:r w:rsidRPr="00B11184">
        <w:rPr>
          <w:rFonts w:ascii="Times New Roman" w:hAnsi="Times New Roman" w:cs="Times New Roman"/>
          <w:sz w:val="24"/>
          <w:szCs w:val="24"/>
        </w:rPr>
        <w:t xml:space="preserve">– podając uzasadnienie faktyczne i prawne. </w:t>
      </w:r>
    </w:p>
    <w:p w14:paraId="4E84F76A" w14:textId="77777777" w:rsidR="004725FF" w:rsidRPr="00B11184" w:rsidRDefault="003E3EEC" w:rsidP="0084514B">
      <w:pPr>
        <w:pStyle w:val="Akapitzlist"/>
        <w:numPr>
          <w:ilvl w:val="0"/>
          <w:numId w:val="10"/>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 xml:space="preserve">Zamawiający udostępnia niezwłocznie informacje, o których mowa w ust. 1 pkt 1, na stronie internetowej prowadzonego postępowania. </w:t>
      </w:r>
    </w:p>
    <w:p w14:paraId="15407EF7" w14:textId="77777777" w:rsidR="004725FF" w:rsidRPr="00B11184" w:rsidRDefault="00A55094" w:rsidP="0084514B">
      <w:pPr>
        <w:pStyle w:val="Akapitzlist"/>
        <w:numPr>
          <w:ilvl w:val="0"/>
          <w:numId w:val="10"/>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Zamawiający zawiera umowę w sprawie zamówienia pub</w:t>
      </w:r>
      <w:r w:rsidR="007F16DE" w:rsidRPr="00B11184">
        <w:rPr>
          <w:rFonts w:ascii="Times New Roman" w:hAnsi="Times New Roman" w:cs="Times New Roman"/>
          <w:sz w:val="24"/>
          <w:szCs w:val="24"/>
        </w:rPr>
        <w:t>licznego, z uwzględnieniem art. </w:t>
      </w:r>
      <w:r w:rsidRPr="00B11184">
        <w:rPr>
          <w:rFonts w:ascii="Times New Roman" w:hAnsi="Times New Roman" w:cs="Times New Roman"/>
          <w:sz w:val="24"/>
          <w:szCs w:val="24"/>
        </w:rPr>
        <w:t xml:space="preserve">577 </w:t>
      </w:r>
      <w:r w:rsidR="007F16DE" w:rsidRPr="00B11184">
        <w:rPr>
          <w:rFonts w:ascii="Times New Roman" w:hAnsi="Times New Roman" w:cs="Times New Roman"/>
          <w:sz w:val="24"/>
          <w:szCs w:val="24"/>
        </w:rPr>
        <w:t>ustawy Pzp</w:t>
      </w:r>
      <w:r w:rsidRPr="00B11184">
        <w:rPr>
          <w:rFonts w:ascii="Times New Roman" w:hAnsi="Times New Roman" w:cs="Times New Roman"/>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37EC04D4" w14:textId="77777777" w:rsidR="004725FF" w:rsidRPr="00B11184" w:rsidRDefault="00A55094" w:rsidP="0084514B">
      <w:pPr>
        <w:pStyle w:val="Akapitzlist"/>
        <w:numPr>
          <w:ilvl w:val="0"/>
          <w:numId w:val="10"/>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 xml:space="preserve">Zamawiający może zawrzeć umowę w sprawie zamówienia publicznego przed upływem terminu, o którym mowa w ust. 1, jeżeli w postępowaniu o udzielenie zamówienia złożono tylko jedną ofertę. </w:t>
      </w:r>
    </w:p>
    <w:p w14:paraId="63B4F2CB" w14:textId="77777777" w:rsidR="004725FF" w:rsidRPr="00B11184" w:rsidRDefault="00A55094" w:rsidP="0084514B">
      <w:pPr>
        <w:pStyle w:val="Akapitzlist"/>
        <w:numPr>
          <w:ilvl w:val="0"/>
          <w:numId w:val="10"/>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B11184">
        <w:rPr>
          <w:rFonts w:ascii="Times New Roman" w:eastAsia="Times New Roman" w:hAnsi="Times New Roman" w:cs="Times New Roman"/>
          <w:sz w:val="24"/>
          <w:szCs w:val="24"/>
          <w:lang w:eastAsia="pl-PL"/>
        </w:rPr>
        <w:t>Część II SWZ – Projektowane postanowienia umowy</w:t>
      </w:r>
      <w:r w:rsidRPr="00B11184">
        <w:rPr>
          <w:rFonts w:ascii="Times New Roman" w:hAnsi="Times New Roman" w:cs="Times New Roman"/>
          <w:sz w:val="24"/>
          <w:szCs w:val="24"/>
        </w:rPr>
        <w:t xml:space="preserve">. Umowa zostanie uzupełniona o zapisy wynikające ze złożonej oferty. </w:t>
      </w:r>
    </w:p>
    <w:p w14:paraId="1FA32240" w14:textId="5A0B8AC9" w:rsidR="00870D07" w:rsidRDefault="004C13C7" w:rsidP="0084514B">
      <w:pPr>
        <w:pStyle w:val="Akapitzlist"/>
        <w:numPr>
          <w:ilvl w:val="0"/>
          <w:numId w:val="10"/>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4C13C7">
        <w:rPr>
          <w:rFonts w:ascii="Times New Roman" w:hAnsi="Times New Roman" w:cs="Times New Roman"/>
          <w:sz w:val="24"/>
          <w:szCs w:val="24"/>
          <w:u w:val="single"/>
        </w:rPr>
        <w:t>Przed podpisaniem umowy Wykonawcy wspólnie ubiegający się o udzielenie zamówienia</w:t>
      </w:r>
      <w:r w:rsidRPr="004C13C7">
        <w:rPr>
          <w:rFonts w:ascii="Times New Roman" w:hAnsi="Times New Roman" w:cs="Times New Roman"/>
          <w:sz w:val="24"/>
          <w:szCs w:val="24"/>
        </w:rPr>
        <w:t xml:space="preserve"> (w przypadku wyboru ich oferty jako najkorzystniejszej) przedstawią Zamawiającemu umowę regulującą współpracę tych Wykonawców</w:t>
      </w:r>
      <w:r w:rsidR="00870D07" w:rsidRPr="00870D07">
        <w:rPr>
          <w:rFonts w:ascii="Times New Roman" w:hAnsi="Times New Roman" w:cs="Times New Roman"/>
          <w:sz w:val="24"/>
          <w:szCs w:val="24"/>
        </w:rPr>
        <w:t>.</w:t>
      </w:r>
    </w:p>
    <w:p w14:paraId="2F9733EE" w14:textId="39B9B1FE" w:rsidR="00A55094" w:rsidRPr="00870D07" w:rsidRDefault="00A55094" w:rsidP="0084514B">
      <w:pPr>
        <w:pStyle w:val="Akapitzlist"/>
        <w:numPr>
          <w:ilvl w:val="0"/>
          <w:numId w:val="10"/>
        </w:numPr>
        <w:tabs>
          <w:tab w:val="clear" w:pos="360"/>
          <w:tab w:val="num" w:pos="426"/>
        </w:tabs>
        <w:autoSpaceDE w:val="0"/>
        <w:autoSpaceDN w:val="0"/>
        <w:adjustRightInd w:val="0"/>
        <w:spacing w:after="0"/>
        <w:ind w:left="426" w:hanging="426"/>
        <w:jc w:val="both"/>
        <w:rPr>
          <w:rFonts w:ascii="Times New Roman" w:hAnsi="Times New Roman" w:cs="Times New Roman"/>
          <w:sz w:val="24"/>
          <w:szCs w:val="24"/>
        </w:rPr>
      </w:pPr>
      <w:r w:rsidRPr="00870D07">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t>
      </w:r>
      <w:r w:rsidR="00B11184" w:rsidRPr="00870D07">
        <w:rPr>
          <w:rFonts w:ascii="Times New Roman" w:hAnsi="Times New Roman" w:cs="Times New Roman"/>
          <w:sz w:val="24"/>
          <w:szCs w:val="24"/>
        </w:rPr>
        <w:t>w albo unieważnić postępowanie.</w:t>
      </w:r>
    </w:p>
    <w:p w14:paraId="34BEEB2A" w14:textId="77777777" w:rsidR="00B2687F" w:rsidRPr="00B7271A" w:rsidRDefault="00B2687F" w:rsidP="008859CB">
      <w:pPr>
        <w:spacing w:after="0"/>
        <w:jc w:val="center"/>
        <w:rPr>
          <w:rFonts w:ascii="Times New Roman" w:eastAsia="Times New Roman" w:hAnsi="Times New Roman" w:cs="Times New Roman"/>
          <w:color w:val="FF0000"/>
          <w:sz w:val="24"/>
          <w:szCs w:val="24"/>
          <w:u w:val="single"/>
          <w:lang w:eastAsia="pl-PL"/>
        </w:rPr>
      </w:pPr>
    </w:p>
    <w:p w14:paraId="2D67415B" w14:textId="693AA34A" w:rsidR="00AA0BD7" w:rsidRPr="0051329D" w:rsidRDefault="00AA0BD7" w:rsidP="0084514B">
      <w:pPr>
        <w:pStyle w:val="Akapitzlist"/>
        <w:numPr>
          <w:ilvl w:val="0"/>
          <w:numId w:val="45"/>
        </w:numPr>
        <w:spacing w:after="0"/>
        <w:ind w:left="426" w:hanging="426"/>
        <w:rPr>
          <w:rFonts w:ascii="Times New Roman" w:eastAsia="Times New Roman" w:hAnsi="Times New Roman" w:cs="Times New Roman"/>
          <w:b/>
          <w:sz w:val="24"/>
          <w:szCs w:val="24"/>
          <w:u w:val="single"/>
          <w:lang w:eastAsia="pl-PL"/>
        </w:rPr>
      </w:pPr>
      <w:r w:rsidRPr="0051329D">
        <w:rPr>
          <w:rFonts w:ascii="Times New Roman" w:eastAsia="Times New Roman" w:hAnsi="Times New Roman" w:cs="Times New Roman"/>
          <w:b/>
          <w:sz w:val="24"/>
          <w:szCs w:val="24"/>
          <w:u w:val="single"/>
          <w:lang w:eastAsia="pl-PL"/>
        </w:rPr>
        <w:t>Warunki</w:t>
      </w:r>
      <w:r w:rsidR="00810BF2" w:rsidRPr="0051329D">
        <w:rPr>
          <w:rFonts w:ascii="Times New Roman" w:eastAsia="Times New Roman" w:hAnsi="Times New Roman" w:cs="Times New Roman"/>
          <w:b/>
          <w:sz w:val="24"/>
          <w:szCs w:val="24"/>
          <w:u w:val="single"/>
          <w:lang w:eastAsia="pl-PL"/>
        </w:rPr>
        <w:t xml:space="preserve"> </w:t>
      </w:r>
      <w:r w:rsidRPr="0051329D">
        <w:rPr>
          <w:rFonts w:ascii="Times New Roman" w:eastAsia="Times New Roman" w:hAnsi="Times New Roman" w:cs="Times New Roman"/>
          <w:b/>
          <w:sz w:val="24"/>
          <w:szCs w:val="24"/>
          <w:u w:val="single"/>
          <w:lang w:eastAsia="pl-PL"/>
        </w:rPr>
        <w:t>zmiany umowy</w:t>
      </w:r>
    </w:p>
    <w:p w14:paraId="416AE80E" w14:textId="60EEFFA2" w:rsidR="005E348E" w:rsidRDefault="005E348E" w:rsidP="008859CB">
      <w:pPr>
        <w:autoSpaceDE w:val="0"/>
        <w:autoSpaceDN w:val="0"/>
        <w:adjustRightInd w:val="0"/>
        <w:spacing w:after="0"/>
        <w:jc w:val="both"/>
        <w:rPr>
          <w:rFonts w:ascii="Times New Roman" w:eastAsia="Times New Roman" w:hAnsi="Times New Roman" w:cs="Times New Roman"/>
          <w:sz w:val="24"/>
          <w:szCs w:val="24"/>
          <w:lang w:eastAsia="pl-PL"/>
        </w:rPr>
      </w:pPr>
      <w:r w:rsidRPr="001E1EBA">
        <w:rPr>
          <w:rFonts w:ascii="Times New Roman" w:eastAsia="Times New Roman" w:hAnsi="Times New Roman" w:cs="Times New Roman"/>
          <w:sz w:val="24"/>
          <w:szCs w:val="24"/>
          <w:lang w:eastAsia="pl-PL"/>
        </w:rPr>
        <w:t xml:space="preserve">Wszelkie zmiany Umowy mogą być dokonywane jedynie w formie pisemnej pod rygorem nieważności, z uwzględnieniem art. </w:t>
      </w:r>
      <w:r w:rsidR="00177534" w:rsidRPr="001E1EBA">
        <w:rPr>
          <w:rFonts w:ascii="Times New Roman" w:eastAsia="Times New Roman" w:hAnsi="Times New Roman" w:cs="Times New Roman"/>
          <w:sz w:val="24"/>
          <w:szCs w:val="24"/>
          <w:lang w:eastAsia="pl-PL"/>
        </w:rPr>
        <w:t>455</w:t>
      </w:r>
      <w:r w:rsidR="002F0EF0" w:rsidRPr="001E1EBA">
        <w:rPr>
          <w:rFonts w:ascii="Times New Roman" w:eastAsia="Times New Roman" w:hAnsi="Times New Roman" w:cs="Times New Roman"/>
          <w:sz w:val="24"/>
          <w:szCs w:val="24"/>
          <w:lang w:eastAsia="pl-PL"/>
        </w:rPr>
        <w:t xml:space="preserve"> </w:t>
      </w:r>
      <w:r w:rsidR="004C13C7">
        <w:rPr>
          <w:rFonts w:ascii="Times New Roman" w:eastAsia="Times New Roman" w:hAnsi="Times New Roman" w:cs="Times New Roman"/>
          <w:sz w:val="24"/>
          <w:szCs w:val="24"/>
          <w:lang w:eastAsia="pl-PL"/>
        </w:rPr>
        <w:t xml:space="preserve">oraz 439 </w:t>
      </w:r>
      <w:r w:rsidR="002F0EF0" w:rsidRPr="001E1EBA">
        <w:rPr>
          <w:rFonts w:ascii="Times New Roman" w:eastAsia="Times New Roman" w:hAnsi="Times New Roman" w:cs="Times New Roman"/>
          <w:sz w:val="24"/>
          <w:szCs w:val="24"/>
          <w:lang w:eastAsia="pl-PL"/>
        </w:rPr>
        <w:t>ustawy Pzp</w:t>
      </w:r>
      <w:r w:rsidRPr="001E1EBA">
        <w:rPr>
          <w:rFonts w:ascii="Times New Roman" w:eastAsia="Times New Roman" w:hAnsi="Times New Roman" w:cs="Times New Roman"/>
          <w:sz w:val="24"/>
          <w:szCs w:val="24"/>
          <w:lang w:eastAsia="pl-PL"/>
        </w:rPr>
        <w:t>.</w:t>
      </w:r>
    </w:p>
    <w:p w14:paraId="5F07ED8B" w14:textId="77777777" w:rsidR="00B2687F" w:rsidRDefault="00B2687F" w:rsidP="008859CB">
      <w:pPr>
        <w:autoSpaceDE w:val="0"/>
        <w:autoSpaceDN w:val="0"/>
        <w:adjustRightInd w:val="0"/>
        <w:spacing w:after="0"/>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51329D" w14:paraId="02C2886A" w14:textId="77777777" w:rsidTr="00C248A7">
        <w:trPr>
          <w:trHeight w:val="798"/>
        </w:trPr>
        <w:tc>
          <w:tcPr>
            <w:tcW w:w="9061" w:type="dxa"/>
            <w:shd w:val="clear" w:color="auto" w:fill="F2F2F2" w:themeFill="background1" w:themeFillShade="F2"/>
            <w:vAlign w:val="center"/>
          </w:tcPr>
          <w:p w14:paraId="736848EC" w14:textId="30D0F450" w:rsidR="0051329D" w:rsidRDefault="0051329D" w:rsidP="0051329D">
            <w:pPr>
              <w:jc w:val="center"/>
              <w:rPr>
                <w:b/>
                <w:color w:val="000000" w:themeColor="text1"/>
                <w:sz w:val="24"/>
                <w:szCs w:val="24"/>
              </w:rPr>
            </w:pPr>
            <w:r>
              <w:rPr>
                <w:b/>
                <w:color w:val="000000" w:themeColor="text1"/>
                <w:sz w:val="24"/>
                <w:szCs w:val="24"/>
              </w:rPr>
              <w:t>ROZDZIAŁ XXIII</w:t>
            </w:r>
            <w:r w:rsidRPr="001071E8">
              <w:rPr>
                <w:b/>
                <w:color w:val="000000" w:themeColor="text1"/>
                <w:sz w:val="24"/>
                <w:szCs w:val="24"/>
              </w:rPr>
              <w:t xml:space="preserve"> </w:t>
            </w:r>
            <w:r w:rsidRPr="0051329D">
              <w:rPr>
                <w:b/>
                <w:color w:val="000000" w:themeColor="text1"/>
                <w:sz w:val="24"/>
                <w:szCs w:val="24"/>
              </w:rPr>
              <w:t xml:space="preserve">– </w:t>
            </w:r>
            <w:r w:rsidRPr="0051329D">
              <w:rPr>
                <w:b/>
                <w:sz w:val="24"/>
                <w:szCs w:val="24"/>
              </w:rPr>
              <w:t xml:space="preserve">ZABEZPIECZENIE NALEŻYTEGO WYKONANIA UMOWY </w:t>
            </w:r>
          </w:p>
        </w:tc>
      </w:tr>
    </w:tbl>
    <w:p w14:paraId="66996041" w14:textId="77777777" w:rsidR="0051329D" w:rsidRDefault="0051329D" w:rsidP="008859CB">
      <w:pPr>
        <w:spacing w:after="0"/>
        <w:jc w:val="both"/>
        <w:rPr>
          <w:rFonts w:ascii="Times New Roman" w:eastAsia="Times New Roman" w:hAnsi="Times New Roman" w:cs="Times New Roman"/>
          <w:sz w:val="24"/>
          <w:szCs w:val="24"/>
          <w:lang w:eastAsia="pl-PL"/>
        </w:rPr>
      </w:pPr>
    </w:p>
    <w:p w14:paraId="169476EF" w14:textId="56A3D7C4" w:rsidR="004558B9" w:rsidRPr="00FA108C" w:rsidRDefault="004558B9" w:rsidP="008859CB">
      <w:pPr>
        <w:spacing w:after="0"/>
        <w:jc w:val="both"/>
        <w:rPr>
          <w:rFonts w:ascii="Times New Roman" w:eastAsia="Times New Roman" w:hAnsi="Times New Roman" w:cs="Times New Roman"/>
          <w:sz w:val="24"/>
          <w:szCs w:val="24"/>
          <w:lang w:eastAsia="pl-PL"/>
        </w:rPr>
      </w:pPr>
      <w:r w:rsidRPr="00FA108C">
        <w:rPr>
          <w:rFonts w:ascii="Times New Roman" w:eastAsia="Times New Roman" w:hAnsi="Times New Roman" w:cs="Times New Roman"/>
          <w:sz w:val="24"/>
          <w:szCs w:val="24"/>
          <w:lang w:eastAsia="pl-PL"/>
        </w:rPr>
        <w:t xml:space="preserve">Zamawiający </w:t>
      </w:r>
      <w:r w:rsidRPr="00FA108C">
        <w:rPr>
          <w:rFonts w:ascii="Times New Roman" w:eastAsia="Times New Roman" w:hAnsi="Times New Roman" w:cs="Times New Roman"/>
          <w:b/>
          <w:sz w:val="24"/>
          <w:szCs w:val="24"/>
          <w:lang w:eastAsia="pl-PL"/>
        </w:rPr>
        <w:t>nie żąda</w:t>
      </w:r>
      <w:r w:rsidRPr="00FA108C">
        <w:rPr>
          <w:rFonts w:ascii="Times New Roman" w:eastAsia="Times New Roman" w:hAnsi="Times New Roman" w:cs="Times New Roman"/>
          <w:sz w:val="24"/>
          <w:szCs w:val="24"/>
          <w:lang w:eastAsia="pl-PL"/>
        </w:rPr>
        <w:t xml:space="preserve"> wniesienia zabezpieczenia należytego wykonania umowy.</w:t>
      </w: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51329D" w14:paraId="1897531A" w14:textId="77777777" w:rsidTr="00C248A7">
        <w:trPr>
          <w:trHeight w:val="798"/>
        </w:trPr>
        <w:tc>
          <w:tcPr>
            <w:tcW w:w="9061" w:type="dxa"/>
            <w:shd w:val="clear" w:color="auto" w:fill="F2F2F2" w:themeFill="background1" w:themeFillShade="F2"/>
            <w:vAlign w:val="center"/>
          </w:tcPr>
          <w:p w14:paraId="66F3231F" w14:textId="7F026BBF" w:rsidR="0051329D" w:rsidRDefault="0051329D" w:rsidP="0051329D">
            <w:pPr>
              <w:jc w:val="center"/>
              <w:rPr>
                <w:b/>
                <w:color w:val="000000" w:themeColor="text1"/>
                <w:sz w:val="24"/>
                <w:szCs w:val="24"/>
              </w:rPr>
            </w:pPr>
            <w:r>
              <w:rPr>
                <w:b/>
                <w:color w:val="000000" w:themeColor="text1"/>
                <w:sz w:val="24"/>
                <w:szCs w:val="24"/>
              </w:rPr>
              <w:t>ROZDZIAŁ XXIV</w:t>
            </w:r>
            <w:r w:rsidRPr="001071E8">
              <w:rPr>
                <w:b/>
                <w:color w:val="000000" w:themeColor="text1"/>
                <w:sz w:val="24"/>
                <w:szCs w:val="24"/>
              </w:rPr>
              <w:t xml:space="preserve"> </w:t>
            </w:r>
            <w:r w:rsidRPr="0051329D">
              <w:rPr>
                <w:b/>
                <w:color w:val="000000" w:themeColor="text1"/>
                <w:sz w:val="24"/>
                <w:szCs w:val="24"/>
              </w:rPr>
              <w:t xml:space="preserve">– </w:t>
            </w:r>
            <w:r w:rsidRPr="0051329D">
              <w:rPr>
                <w:b/>
                <w:sz w:val="24"/>
                <w:szCs w:val="24"/>
              </w:rPr>
              <w:t xml:space="preserve">ŚRODKI OCHRONY PRAWNEJ  </w:t>
            </w:r>
          </w:p>
        </w:tc>
      </w:tr>
    </w:tbl>
    <w:p w14:paraId="2B389490" w14:textId="233E04B1" w:rsidR="00B16BC8" w:rsidRDefault="00B16BC8" w:rsidP="008859CB">
      <w:pPr>
        <w:spacing w:after="0"/>
        <w:jc w:val="center"/>
        <w:rPr>
          <w:rFonts w:ascii="Times New Roman" w:eastAsia="Times New Roman" w:hAnsi="Times New Roman" w:cs="Times New Roman"/>
          <w:color w:val="FF0000"/>
          <w:sz w:val="24"/>
          <w:szCs w:val="24"/>
          <w:lang w:eastAsia="pl-PL"/>
        </w:rPr>
      </w:pPr>
    </w:p>
    <w:p w14:paraId="3D4D3C88" w14:textId="77777777" w:rsidR="002F0EF0" w:rsidRPr="0022032B" w:rsidRDefault="00177534" w:rsidP="0084514B">
      <w:pPr>
        <w:pStyle w:val="Akapitzlist"/>
        <w:numPr>
          <w:ilvl w:val="3"/>
          <w:numId w:val="16"/>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Środki ochrony prawnej przysługują Wykonawcy, jeżeli ma lub miał interes w uzyskaniu zamówienia oraz poniósł lub może ponieść szkodę w wyniku naruszenia przez Zamawiającego przepisów </w:t>
      </w:r>
      <w:r w:rsidR="00557CCB" w:rsidRPr="0022032B">
        <w:rPr>
          <w:rFonts w:ascii="Times New Roman" w:hAnsi="Times New Roman" w:cs="Times New Roman"/>
          <w:sz w:val="24"/>
          <w:szCs w:val="24"/>
        </w:rPr>
        <w:t>ustawy Pzp.</w:t>
      </w:r>
    </w:p>
    <w:p w14:paraId="41F749F9" w14:textId="22A43F71" w:rsidR="002F0EF0" w:rsidRPr="0022032B" w:rsidRDefault="002F0EF0" w:rsidP="0084514B">
      <w:pPr>
        <w:pStyle w:val="Akapitzlist"/>
        <w:numPr>
          <w:ilvl w:val="3"/>
          <w:numId w:val="16"/>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49E0EB87" w14:textId="4271789B" w:rsidR="00177534" w:rsidRPr="0022032B" w:rsidRDefault="00177534" w:rsidP="0084514B">
      <w:pPr>
        <w:pStyle w:val="Akapitzlist"/>
        <w:numPr>
          <w:ilvl w:val="3"/>
          <w:numId w:val="16"/>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Odwołanie przysługuje na: </w:t>
      </w:r>
    </w:p>
    <w:p w14:paraId="54B8644C" w14:textId="6CCE9B18" w:rsidR="00177534" w:rsidRPr="0022032B" w:rsidRDefault="00177534" w:rsidP="0084514B">
      <w:pPr>
        <w:pStyle w:val="Akapitzlist"/>
        <w:numPr>
          <w:ilvl w:val="1"/>
          <w:numId w:val="17"/>
        </w:numPr>
        <w:spacing w:after="0"/>
        <w:ind w:left="851" w:hanging="425"/>
        <w:jc w:val="both"/>
        <w:rPr>
          <w:rFonts w:ascii="Times New Roman" w:hAnsi="Times New Roman" w:cs="Times New Roman"/>
          <w:sz w:val="24"/>
          <w:szCs w:val="24"/>
        </w:rPr>
      </w:pPr>
      <w:r w:rsidRPr="0022032B">
        <w:rPr>
          <w:rFonts w:ascii="Times New Roman" w:hAnsi="Times New Roman" w:cs="Times New Roman"/>
          <w:sz w:val="24"/>
          <w:szCs w:val="24"/>
        </w:rPr>
        <w:t>niezgodną z przepisami ustawy czynność Zamawiaj</w:t>
      </w:r>
      <w:r w:rsidR="004725FF" w:rsidRPr="0022032B">
        <w:rPr>
          <w:rFonts w:ascii="Times New Roman" w:hAnsi="Times New Roman" w:cs="Times New Roman"/>
          <w:sz w:val="24"/>
          <w:szCs w:val="24"/>
        </w:rPr>
        <w:t>ącego, podjętą w postępowaniu o </w:t>
      </w:r>
      <w:r w:rsidRPr="0022032B">
        <w:rPr>
          <w:rFonts w:ascii="Times New Roman" w:hAnsi="Times New Roman" w:cs="Times New Roman"/>
          <w:sz w:val="24"/>
          <w:szCs w:val="24"/>
        </w:rPr>
        <w:t xml:space="preserve">udzielenie zamówienia, w tym na projektowane postanowienie umowy; </w:t>
      </w:r>
    </w:p>
    <w:p w14:paraId="38A0A3C2" w14:textId="77777777" w:rsidR="00516324" w:rsidRDefault="00177534" w:rsidP="0084514B">
      <w:pPr>
        <w:pStyle w:val="Akapitzlist"/>
        <w:numPr>
          <w:ilvl w:val="1"/>
          <w:numId w:val="17"/>
        </w:numPr>
        <w:spacing w:after="0"/>
        <w:ind w:left="851" w:hanging="425"/>
        <w:jc w:val="both"/>
        <w:rPr>
          <w:rFonts w:ascii="Times New Roman" w:hAnsi="Times New Roman" w:cs="Times New Roman"/>
          <w:sz w:val="24"/>
          <w:szCs w:val="24"/>
        </w:rPr>
      </w:pPr>
      <w:r w:rsidRPr="0022032B">
        <w:rPr>
          <w:rFonts w:ascii="Times New Roman" w:hAnsi="Times New Roman" w:cs="Times New Roman"/>
          <w:sz w:val="24"/>
          <w:szCs w:val="24"/>
        </w:rPr>
        <w:t xml:space="preserve">zaniechanie czynności w postępowaniu o udzielenie zamówienia, do której Zamawiający był </w:t>
      </w:r>
      <w:r w:rsidR="00516324">
        <w:rPr>
          <w:rFonts w:ascii="Times New Roman" w:hAnsi="Times New Roman" w:cs="Times New Roman"/>
          <w:sz w:val="24"/>
          <w:szCs w:val="24"/>
        </w:rPr>
        <w:t>obowiązany na podstawie ustawy;</w:t>
      </w:r>
    </w:p>
    <w:p w14:paraId="0938CDCA" w14:textId="24233FB5" w:rsidR="00516324" w:rsidRPr="00516324" w:rsidRDefault="00516324" w:rsidP="0084514B">
      <w:pPr>
        <w:pStyle w:val="Akapitzlist"/>
        <w:numPr>
          <w:ilvl w:val="1"/>
          <w:numId w:val="17"/>
        </w:numPr>
        <w:spacing w:after="0"/>
        <w:ind w:left="851" w:hanging="425"/>
        <w:jc w:val="both"/>
        <w:rPr>
          <w:rFonts w:ascii="Times New Roman" w:hAnsi="Times New Roman" w:cs="Times New Roman"/>
          <w:sz w:val="24"/>
          <w:szCs w:val="24"/>
        </w:rPr>
      </w:pPr>
      <w:r w:rsidRPr="00516324">
        <w:rPr>
          <w:rFonts w:ascii="Times New Roman" w:hAnsi="Times New Roman" w:cs="Times New Roman"/>
          <w:sz w:val="24"/>
          <w:szCs w:val="24"/>
        </w:rPr>
        <w:t xml:space="preserve">zaniechanie przeprowadzenia postępowania o </w:t>
      </w:r>
      <w:r>
        <w:rPr>
          <w:rFonts w:ascii="Times New Roman" w:hAnsi="Times New Roman" w:cs="Times New Roman"/>
          <w:sz w:val="24"/>
          <w:szCs w:val="24"/>
        </w:rPr>
        <w:t>udzielenie zamówienia, mimo że Z</w:t>
      </w:r>
      <w:r w:rsidRPr="00516324">
        <w:rPr>
          <w:rFonts w:ascii="Times New Roman" w:hAnsi="Times New Roman" w:cs="Times New Roman"/>
          <w:sz w:val="24"/>
          <w:szCs w:val="24"/>
        </w:rPr>
        <w:t>amawiający był do tego obowiązany.</w:t>
      </w:r>
    </w:p>
    <w:p w14:paraId="4E9D5A10" w14:textId="2DC971F6" w:rsidR="00177534" w:rsidRPr="0022032B" w:rsidRDefault="00177534" w:rsidP="0084514B">
      <w:pPr>
        <w:pStyle w:val="Akapitzlist"/>
        <w:numPr>
          <w:ilvl w:val="3"/>
          <w:numId w:val="16"/>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Odwołanie wnosi się do Prezesa Krajowej Izby Odwoł</w:t>
      </w:r>
      <w:r w:rsidR="002F0EF0" w:rsidRPr="0022032B">
        <w:rPr>
          <w:rFonts w:ascii="Times New Roman" w:hAnsi="Times New Roman" w:cs="Times New Roman"/>
          <w:sz w:val="24"/>
          <w:szCs w:val="24"/>
        </w:rPr>
        <w:t>awczej w formie pisemnej albo w </w:t>
      </w:r>
      <w:r w:rsidRPr="0022032B">
        <w:rPr>
          <w:rFonts w:ascii="Times New Roman" w:hAnsi="Times New Roman" w:cs="Times New Roman"/>
          <w:sz w:val="24"/>
          <w:szCs w:val="24"/>
        </w:rPr>
        <w:t xml:space="preserve">formie elektronicznej albo w postaci elektronicznej opatrzone podpisem zaufanym. </w:t>
      </w:r>
    </w:p>
    <w:p w14:paraId="0594E4D8" w14:textId="6C65B0E7" w:rsidR="00177534" w:rsidRPr="0022032B" w:rsidRDefault="00177534" w:rsidP="0084514B">
      <w:pPr>
        <w:pStyle w:val="Akapitzlist"/>
        <w:numPr>
          <w:ilvl w:val="3"/>
          <w:numId w:val="16"/>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Na orzeczenie Krajowej Izby Odwoławczej oraz postanowienie Prezesa Krajowej Izby Odwoławczej, o k</w:t>
      </w:r>
      <w:r w:rsidR="00557CCB" w:rsidRPr="0022032B">
        <w:rPr>
          <w:rFonts w:ascii="Times New Roman" w:hAnsi="Times New Roman" w:cs="Times New Roman"/>
          <w:sz w:val="24"/>
          <w:szCs w:val="24"/>
        </w:rPr>
        <w:t>tórym mowa w art. 519 ust. 1 ustawy Pzp</w:t>
      </w:r>
      <w:r w:rsidRPr="0022032B">
        <w:rPr>
          <w:rFonts w:ascii="Times New Roman" w:hAnsi="Times New Roman" w:cs="Times New Roman"/>
          <w:sz w:val="24"/>
          <w:szCs w:val="24"/>
        </w:rPr>
        <w:t xml:space="preserve">, stronom oraz uczestnikom </w:t>
      </w:r>
      <w:r w:rsidR="00810BF2" w:rsidRPr="0022032B">
        <w:rPr>
          <w:rFonts w:ascii="Times New Roman" w:hAnsi="Times New Roman" w:cs="Times New Roman"/>
          <w:sz w:val="24"/>
          <w:szCs w:val="24"/>
        </w:rPr>
        <w:t>postępowania</w:t>
      </w:r>
      <w:r w:rsidRPr="0022032B">
        <w:rPr>
          <w:rFonts w:ascii="Times New Roman" w:hAnsi="Times New Roman" w:cs="Times New Roman"/>
          <w:sz w:val="24"/>
          <w:szCs w:val="24"/>
        </w:rPr>
        <w:t xml:space="preserve"> odwoławczego przysługuje skarga do </w:t>
      </w:r>
      <w:r w:rsidR="00810BF2" w:rsidRPr="0022032B">
        <w:rPr>
          <w:rFonts w:ascii="Times New Roman" w:hAnsi="Times New Roman" w:cs="Times New Roman"/>
          <w:sz w:val="24"/>
          <w:szCs w:val="24"/>
        </w:rPr>
        <w:t>sądu</w:t>
      </w:r>
      <w:r w:rsidRPr="0022032B">
        <w:rPr>
          <w:rFonts w:ascii="Times New Roman" w:hAnsi="Times New Roman" w:cs="Times New Roman"/>
          <w:sz w:val="24"/>
          <w:szCs w:val="24"/>
        </w:rPr>
        <w:t xml:space="preserve">. </w:t>
      </w:r>
      <w:r w:rsidR="00810BF2" w:rsidRPr="0022032B">
        <w:rPr>
          <w:rFonts w:ascii="Times New Roman" w:hAnsi="Times New Roman" w:cs="Times New Roman"/>
          <w:sz w:val="24"/>
          <w:szCs w:val="24"/>
        </w:rPr>
        <w:t xml:space="preserve">Skargę </w:t>
      </w:r>
      <w:r w:rsidRPr="0022032B">
        <w:rPr>
          <w:rFonts w:ascii="Times New Roman" w:hAnsi="Times New Roman" w:cs="Times New Roman"/>
          <w:sz w:val="24"/>
          <w:szCs w:val="24"/>
        </w:rPr>
        <w:t xml:space="preserve">wnosi </w:t>
      </w:r>
      <w:r w:rsidR="00810BF2" w:rsidRPr="0022032B">
        <w:rPr>
          <w:rFonts w:ascii="Times New Roman" w:hAnsi="Times New Roman" w:cs="Times New Roman"/>
          <w:sz w:val="24"/>
          <w:szCs w:val="24"/>
        </w:rPr>
        <w:t>się</w:t>
      </w:r>
      <w:r w:rsidRPr="0022032B">
        <w:rPr>
          <w:rFonts w:ascii="Times New Roman" w:hAnsi="Times New Roman" w:cs="Times New Roman"/>
          <w:sz w:val="24"/>
          <w:szCs w:val="24"/>
        </w:rPr>
        <w:t xml:space="preserve">̨ do </w:t>
      </w:r>
      <w:r w:rsidR="00810BF2" w:rsidRPr="0022032B">
        <w:rPr>
          <w:rFonts w:ascii="Times New Roman" w:hAnsi="Times New Roman" w:cs="Times New Roman"/>
          <w:sz w:val="24"/>
          <w:szCs w:val="24"/>
        </w:rPr>
        <w:t>Sądu</w:t>
      </w:r>
      <w:r w:rsidRPr="0022032B">
        <w:rPr>
          <w:rFonts w:ascii="Times New Roman" w:hAnsi="Times New Roman" w:cs="Times New Roman"/>
          <w:sz w:val="24"/>
          <w:szCs w:val="24"/>
        </w:rPr>
        <w:t xml:space="preserve"> </w:t>
      </w:r>
      <w:r w:rsidR="00810BF2" w:rsidRPr="0022032B">
        <w:rPr>
          <w:rFonts w:ascii="Times New Roman" w:hAnsi="Times New Roman" w:cs="Times New Roman"/>
          <w:sz w:val="24"/>
          <w:szCs w:val="24"/>
        </w:rPr>
        <w:t>Okręgowego</w:t>
      </w:r>
      <w:r w:rsidRPr="0022032B">
        <w:rPr>
          <w:rFonts w:ascii="Times New Roman" w:hAnsi="Times New Roman" w:cs="Times New Roman"/>
          <w:sz w:val="24"/>
          <w:szCs w:val="24"/>
        </w:rPr>
        <w:t xml:space="preserve"> w Warszawie za </w:t>
      </w:r>
      <w:r w:rsidR="00810BF2" w:rsidRPr="0022032B">
        <w:rPr>
          <w:rFonts w:ascii="Times New Roman" w:hAnsi="Times New Roman" w:cs="Times New Roman"/>
          <w:sz w:val="24"/>
          <w:szCs w:val="24"/>
        </w:rPr>
        <w:t>pośrednictwem</w:t>
      </w:r>
      <w:r w:rsidRPr="0022032B">
        <w:rPr>
          <w:rFonts w:ascii="Times New Roman" w:hAnsi="Times New Roman" w:cs="Times New Roman"/>
          <w:sz w:val="24"/>
          <w:szCs w:val="24"/>
        </w:rPr>
        <w:t xml:space="preserve"> Prezesa Krajowej Izby Odwoławczej. </w:t>
      </w:r>
    </w:p>
    <w:p w14:paraId="3C1BDB75" w14:textId="6CBAFA67" w:rsidR="00177534" w:rsidRPr="0022032B" w:rsidRDefault="00177534" w:rsidP="0084514B">
      <w:pPr>
        <w:pStyle w:val="Akapitzlist"/>
        <w:numPr>
          <w:ilvl w:val="3"/>
          <w:numId w:val="16"/>
        </w:numPr>
        <w:spacing w:after="0"/>
        <w:ind w:left="426" w:hanging="426"/>
        <w:jc w:val="both"/>
        <w:rPr>
          <w:rFonts w:ascii="Times New Roman" w:hAnsi="Times New Roman" w:cs="Times New Roman"/>
          <w:sz w:val="24"/>
          <w:szCs w:val="24"/>
        </w:rPr>
      </w:pPr>
      <w:r w:rsidRPr="0022032B">
        <w:rPr>
          <w:rFonts w:ascii="Times New Roman" w:hAnsi="Times New Roman" w:cs="Times New Roman"/>
          <w:sz w:val="24"/>
          <w:szCs w:val="24"/>
        </w:rPr>
        <w:t xml:space="preserve">Szczegółowe informacje dotyczące środków ochrony prawnej określone są w Dziale IX „Środki ochrony prawnej” </w:t>
      </w:r>
      <w:r w:rsidR="00557CCB" w:rsidRPr="0022032B">
        <w:rPr>
          <w:rFonts w:ascii="Times New Roman" w:hAnsi="Times New Roman" w:cs="Times New Roman"/>
          <w:sz w:val="24"/>
          <w:szCs w:val="24"/>
        </w:rPr>
        <w:t>ustawy Pzp.</w:t>
      </w:r>
    </w:p>
    <w:p w14:paraId="439DF223" w14:textId="3FC1E277" w:rsidR="00AF209F" w:rsidRDefault="00AF209F" w:rsidP="008859CB">
      <w:pPr>
        <w:spacing w:after="0"/>
        <w:ind w:left="426"/>
        <w:contextualSpacing/>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51329D" w14:paraId="0B3D76BC" w14:textId="77777777" w:rsidTr="00C248A7">
        <w:trPr>
          <w:trHeight w:val="798"/>
        </w:trPr>
        <w:tc>
          <w:tcPr>
            <w:tcW w:w="9061" w:type="dxa"/>
            <w:shd w:val="clear" w:color="auto" w:fill="F2F2F2" w:themeFill="background1" w:themeFillShade="F2"/>
            <w:vAlign w:val="center"/>
          </w:tcPr>
          <w:p w14:paraId="3132F714" w14:textId="2A18F3FA" w:rsidR="0051329D" w:rsidRDefault="0051329D" w:rsidP="0051329D">
            <w:pPr>
              <w:jc w:val="center"/>
              <w:rPr>
                <w:b/>
                <w:color w:val="000000" w:themeColor="text1"/>
                <w:sz w:val="24"/>
                <w:szCs w:val="24"/>
              </w:rPr>
            </w:pPr>
            <w:r>
              <w:rPr>
                <w:b/>
                <w:color w:val="000000" w:themeColor="text1"/>
                <w:sz w:val="24"/>
                <w:szCs w:val="24"/>
              </w:rPr>
              <w:t>ROZDZIAŁ XXIV</w:t>
            </w:r>
            <w:r w:rsidRPr="001071E8">
              <w:rPr>
                <w:b/>
                <w:color w:val="000000" w:themeColor="text1"/>
                <w:sz w:val="24"/>
                <w:szCs w:val="24"/>
              </w:rPr>
              <w:t xml:space="preserve"> </w:t>
            </w:r>
            <w:r w:rsidRPr="0051329D">
              <w:rPr>
                <w:b/>
                <w:color w:val="000000" w:themeColor="text1"/>
                <w:sz w:val="24"/>
                <w:szCs w:val="24"/>
              </w:rPr>
              <w:t xml:space="preserve">– </w:t>
            </w:r>
            <w:r w:rsidRPr="0051329D">
              <w:rPr>
                <w:b/>
                <w:sz w:val="24"/>
                <w:szCs w:val="24"/>
              </w:rPr>
              <w:t xml:space="preserve">OCHRONA DANYCH OSOBOWYCH </w:t>
            </w:r>
          </w:p>
        </w:tc>
      </w:tr>
    </w:tbl>
    <w:p w14:paraId="23253F11" w14:textId="77777777" w:rsidR="0051329D" w:rsidRDefault="0051329D" w:rsidP="0051329D">
      <w:pPr>
        <w:pStyle w:val="Akapitzlist"/>
        <w:spacing w:after="0"/>
        <w:ind w:left="426"/>
        <w:jc w:val="both"/>
        <w:rPr>
          <w:rFonts w:ascii="Times New Roman" w:eastAsia="Times New Roman" w:hAnsi="Times New Roman" w:cs="Times New Roman"/>
          <w:sz w:val="24"/>
          <w:szCs w:val="24"/>
          <w:lang w:eastAsia="pl-PL"/>
        </w:rPr>
      </w:pPr>
    </w:p>
    <w:p w14:paraId="0A53B46D" w14:textId="7A3A2187" w:rsidR="00AA0BD7" w:rsidRPr="00A00B6D" w:rsidRDefault="00AA0BD7" w:rsidP="0084514B">
      <w:pPr>
        <w:pStyle w:val="Akapitzlist"/>
        <w:numPr>
          <w:ilvl w:val="0"/>
          <w:numId w:val="12"/>
        </w:numPr>
        <w:spacing w:after="0"/>
        <w:ind w:left="426" w:hanging="426"/>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 xml:space="preserve">Zgodnie z art. 13 ust. 1 i 2 </w:t>
      </w:r>
      <w:r w:rsidRPr="00A00B6D">
        <w:rPr>
          <w:rFonts w:ascii="Times New Roman" w:eastAsia="Calibri" w:hAnsi="Times New Roman" w:cs="Times New Roman"/>
          <w:sz w:val="24"/>
          <w:szCs w:val="24"/>
        </w:rPr>
        <w:t>Rozporządzenia Parlamentu Europejskiego i Rady (UE) 2016/679 z dnia 27 kwietnia 2016 r. w sprawie ochr</w:t>
      </w:r>
      <w:r w:rsidR="00A411AC" w:rsidRPr="00A00B6D">
        <w:rPr>
          <w:rFonts w:ascii="Times New Roman" w:eastAsia="Calibri" w:hAnsi="Times New Roman" w:cs="Times New Roman"/>
          <w:sz w:val="24"/>
          <w:szCs w:val="24"/>
        </w:rPr>
        <w:t>ony osób fizycznych w</w:t>
      </w:r>
      <w:r w:rsidR="004C13C7">
        <w:rPr>
          <w:rFonts w:ascii="Times New Roman" w:eastAsia="Calibri" w:hAnsi="Times New Roman" w:cs="Times New Roman"/>
          <w:sz w:val="24"/>
          <w:szCs w:val="24"/>
        </w:rPr>
        <w:t xml:space="preserve"> związku z </w:t>
      </w:r>
      <w:r w:rsidRPr="00A00B6D">
        <w:rPr>
          <w:rFonts w:ascii="Times New Roman" w:eastAsia="Calibri" w:hAnsi="Times New Roman" w:cs="Times New Roman"/>
          <w:sz w:val="24"/>
          <w:szCs w:val="24"/>
        </w:rPr>
        <w:t>przetwarzaniem danych osobowych i w sprawie swobodnego przepływu takich danych oraz uchylenia dyrektywy 95/46/WE (ogólne rozporz</w:t>
      </w:r>
      <w:r w:rsidR="004C13C7">
        <w:rPr>
          <w:rFonts w:ascii="Times New Roman" w:eastAsia="Calibri" w:hAnsi="Times New Roman" w:cs="Times New Roman"/>
          <w:sz w:val="24"/>
          <w:szCs w:val="24"/>
        </w:rPr>
        <w:t>ądzenie o ochronie danych) (Dz. </w:t>
      </w:r>
      <w:r w:rsidRPr="00A00B6D">
        <w:rPr>
          <w:rFonts w:ascii="Times New Roman" w:eastAsia="Calibri" w:hAnsi="Times New Roman" w:cs="Times New Roman"/>
          <w:sz w:val="24"/>
          <w:szCs w:val="24"/>
        </w:rPr>
        <w:t>Urz. UE L 119 z 04.05.2016, str. 1</w:t>
      </w:r>
      <w:r w:rsidR="007203C4">
        <w:rPr>
          <w:rFonts w:ascii="Times New Roman" w:eastAsia="Calibri" w:hAnsi="Times New Roman" w:cs="Times New Roman"/>
          <w:sz w:val="24"/>
          <w:szCs w:val="24"/>
        </w:rPr>
        <w:t xml:space="preserve"> z późn. zm.</w:t>
      </w:r>
      <w:r w:rsidRPr="00A00B6D">
        <w:rPr>
          <w:rFonts w:ascii="Times New Roman" w:eastAsia="Calibri" w:hAnsi="Times New Roman" w:cs="Times New Roman"/>
          <w:sz w:val="24"/>
          <w:szCs w:val="24"/>
        </w:rPr>
        <w:t xml:space="preserve">), </w:t>
      </w:r>
      <w:r w:rsidRPr="00A00B6D">
        <w:rPr>
          <w:rFonts w:ascii="Times New Roman" w:eastAsia="Times New Roman" w:hAnsi="Times New Roman" w:cs="Times New Roman"/>
          <w:sz w:val="24"/>
          <w:szCs w:val="24"/>
          <w:lang w:eastAsia="pl-PL"/>
        </w:rPr>
        <w:t>dalej „RODO”, informuję, że:</w:t>
      </w:r>
    </w:p>
    <w:p w14:paraId="483D7FE1" w14:textId="77777777" w:rsidR="00AA0BD7" w:rsidRPr="00A00B6D" w:rsidRDefault="00AA0BD7" w:rsidP="0084514B">
      <w:pPr>
        <w:numPr>
          <w:ilvl w:val="0"/>
          <w:numId w:val="18"/>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administratorem Pani/Pana danych osobowych jest Skarb Państwa - Jednostka Wojskowa nr 2305.</w:t>
      </w:r>
    </w:p>
    <w:p w14:paraId="7A5FC31C" w14:textId="0B11A098" w:rsidR="00AA0BD7" w:rsidRPr="00A00B6D" w:rsidRDefault="009C63F6" w:rsidP="0084514B">
      <w:pPr>
        <w:numPr>
          <w:ilvl w:val="0"/>
          <w:numId w:val="18"/>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I</w:t>
      </w:r>
      <w:r w:rsidR="00AA0BD7" w:rsidRPr="00A00B6D">
        <w:rPr>
          <w:rFonts w:ascii="Times New Roman" w:eastAsia="Times New Roman" w:hAnsi="Times New Roman" w:cs="Times New Roman"/>
          <w:sz w:val="24"/>
          <w:szCs w:val="24"/>
          <w:lang w:eastAsia="pl-PL"/>
        </w:rPr>
        <w:t>nspektorem ochrony danych osobowych w Jednostce Wojskowej nr 2305</w:t>
      </w:r>
      <w:r w:rsidR="00A0495D" w:rsidRPr="00A00B6D">
        <w:rPr>
          <w:rFonts w:ascii="Times New Roman" w:eastAsia="Times New Roman" w:hAnsi="Times New Roman" w:cs="Times New Roman"/>
          <w:i/>
          <w:sz w:val="24"/>
          <w:szCs w:val="24"/>
          <w:lang w:eastAsia="pl-PL"/>
        </w:rPr>
        <w:t xml:space="preserve"> </w:t>
      </w:r>
      <w:r w:rsidR="00897B9F">
        <w:rPr>
          <w:rFonts w:ascii="Times New Roman" w:eastAsia="Times New Roman" w:hAnsi="Times New Roman" w:cs="Times New Roman"/>
          <w:sz w:val="24"/>
          <w:szCs w:val="24"/>
          <w:lang w:eastAsia="pl-PL"/>
        </w:rPr>
        <w:t>jest Pani Kata</w:t>
      </w:r>
      <w:r w:rsidR="00236985">
        <w:rPr>
          <w:rFonts w:ascii="Times New Roman" w:eastAsia="Times New Roman" w:hAnsi="Times New Roman" w:cs="Times New Roman"/>
          <w:sz w:val="24"/>
          <w:szCs w:val="24"/>
          <w:lang w:eastAsia="pl-PL"/>
        </w:rPr>
        <w:t>rzyna ZALEWSKA, tel. 261 895 017</w:t>
      </w:r>
      <w:r w:rsidR="00AA0BD7" w:rsidRPr="00A00B6D">
        <w:rPr>
          <w:rFonts w:ascii="Times New Roman" w:eastAsia="Times New Roman" w:hAnsi="Times New Roman" w:cs="Times New Roman"/>
          <w:sz w:val="24"/>
          <w:szCs w:val="24"/>
          <w:lang w:eastAsia="pl-PL"/>
        </w:rPr>
        <w:t>.</w:t>
      </w:r>
    </w:p>
    <w:p w14:paraId="46CD0A59" w14:textId="06E2DB0D" w:rsidR="00AA0BD7" w:rsidRPr="00A00B6D" w:rsidRDefault="00AA0BD7" w:rsidP="0084514B">
      <w:pPr>
        <w:numPr>
          <w:ilvl w:val="0"/>
          <w:numId w:val="18"/>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Pani/Pana dane osobowe przetwarzane będą na podstawie art. 6 ust. 1 lit. c</w:t>
      </w:r>
      <w:r w:rsidRPr="00A00B6D">
        <w:rPr>
          <w:rFonts w:ascii="Times New Roman" w:eastAsia="Times New Roman" w:hAnsi="Times New Roman" w:cs="Times New Roman"/>
          <w:i/>
          <w:sz w:val="24"/>
          <w:szCs w:val="24"/>
          <w:lang w:eastAsia="pl-PL"/>
        </w:rPr>
        <w:t xml:space="preserve"> </w:t>
      </w:r>
      <w:r w:rsidRPr="00A00B6D">
        <w:rPr>
          <w:rFonts w:ascii="Times New Roman" w:eastAsia="Times New Roman" w:hAnsi="Times New Roman" w:cs="Times New Roman"/>
          <w:sz w:val="24"/>
          <w:szCs w:val="24"/>
          <w:lang w:eastAsia="pl-PL"/>
        </w:rPr>
        <w:t xml:space="preserve">RODO w celu </w:t>
      </w:r>
      <w:r w:rsidRPr="00A00B6D">
        <w:rPr>
          <w:rFonts w:ascii="Times New Roman" w:eastAsia="Calibri" w:hAnsi="Times New Roman" w:cs="Times New Roman"/>
          <w:sz w:val="24"/>
          <w:szCs w:val="24"/>
        </w:rPr>
        <w:t xml:space="preserve">związanym z </w:t>
      </w:r>
      <w:r w:rsidR="00EC2859" w:rsidRPr="00A00B6D">
        <w:rPr>
          <w:rFonts w:ascii="Times New Roman" w:eastAsia="Calibri" w:hAnsi="Times New Roman" w:cs="Times New Roman"/>
          <w:sz w:val="24"/>
          <w:szCs w:val="24"/>
        </w:rPr>
        <w:t xml:space="preserve">przedmiotowym </w:t>
      </w:r>
      <w:r w:rsidRPr="00A00B6D">
        <w:rPr>
          <w:rFonts w:ascii="Times New Roman" w:eastAsia="Calibri" w:hAnsi="Times New Roman" w:cs="Times New Roman"/>
          <w:sz w:val="24"/>
          <w:szCs w:val="24"/>
        </w:rPr>
        <w:t>postępowaniem o udz</w:t>
      </w:r>
      <w:r w:rsidR="000F428A" w:rsidRPr="00A00B6D">
        <w:rPr>
          <w:rFonts w:ascii="Times New Roman" w:eastAsia="Calibri" w:hAnsi="Times New Roman" w:cs="Times New Roman"/>
          <w:sz w:val="24"/>
          <w:szCs w:val="24"/>
        </w:rPr>
        <w:t>ielenie zamówienia publicznego</w:t>
      </w:r>
      <w:r w:rsidR="009C63F6" w:rsidRPr="00A00B6D">
        <w:rPr>
          <w:rFonts w:ascii="Times New Roman" w:eastAsia="Calibri" w:hAnsi="Times New Roman" w:cs="Times New Roman"/>
          <w:sz w:val="24"/>
          <w:szCs w:val="24"/>
        </w:rPr>
        <w:t xml:space="preserve"> oraz zawarcia umowy</w:t>
      </w:r>
      <w:r w:rsidR="000F428A" w:rsidRPr="00A00B6D">
        <w:rPr>
          <w:rFonts w:ascii="Times New Roman" w:eastAsia="Calibri" w:hAnsi="Times New Roman" w:cs="Times New Roman"/>
          <w:sz w:val="24"/>
          <w:szCs w:val="24"/>
        </w:rPr>
        <w:t>.</w:t>
      </w:r>
    </w:p>
    <w:p w14:paraId="4312D7DE" w14:textId="10CF28DF" w:rsidR="00AA0BD7" w:rsidRPr="00A00B6D" w:rsidRDefault="00AA0BD7" w:rsidP="0084514B">
      <w:pPr>
        <w:numPr>
          <w:ilvl w:val="0"/>
          <w:numId w:val="18"/>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odbiorcami Pani/Pana danych osobowych będą osoby lub podmioty, którym udostępniona zostanie dokumentacja postępowania</w:t>
      </w:r>
      <w:r w:rsidR="009C63F6" w:rsidRPr="00A00B6D">
        <w:rPr>
          <w:rFonts w:ascii="Times New Roman" w:eastAsia="Times New Roman" w:hAnsi="Times New Roman" w:cs="Times New Roman"/>
          <w:sz w:val="24"/>
          <w:szCs w:val="24"/>
          <w:lang w:eastAsia="pl-PL"/>
        </w:rPr>
        <w:t xml:space="preserve"> w op</w:t>
      </w:r>
      <w:r w:rsidR="00C8202B" w:rsidRPr="00A00B6D">
        <w:rPr>
          <w:rFonts w:ascii="Times New Roman" w:eastAsia="Times New Roman" w:hAnsi="Times New Roman" w:cs="Times New Roman"/>
          <w:sz w:val="24"/>
          <w:szCs w:val="24"/>
          <w:lang w:eastAsia="pl-PL"/>
        </w:rPr>
        <w:t>arciu o art. 74 ustawy Pzp</w:t>
      </w:r>
      <w:r w:rsidRPr="00A00B6D">
        <w:rPr>
          <w:rFonts w:ascii="Times New Roman" w:eastAsia="Times New Roman" w:hAnsi="Times New Roman" w:cs="Times New Roman"/>
          <w:sz w:val="24"/>
          <w:szCs w:val="24"/>
          <w:lang w:eastAsia="pl-PL"/>
        </w:rPr>
        <w:t>;</w:t>
      </w:r>
    </w:p>
    <w:p w14:paraId="44F029D4" w14:textId="1F5A9950" w:rsidR="00AA0BD7" w:rsidRPr="00A00B6D" w:rsidRDefault="00AA0BD7" w:rsidP="0084514B">
      <w:pPr>
        <w:numPr>
          <w:ilvl w:val="0"/>
          <w:numId w:val="18"/>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 xml:space="preserve">Pani/Pana dane osobowe będą przechowywane, </w:t>
      </w:r>
      <w:r w:rsidR="00C8202B" w:rsidRPr="00A00B6D">
        <w:rPr>
          <w:rFonts w:ascii="Times New Roman" w:eastAsia="Times New Roman" w:hAnsi="Times New Roman" w:cs="Times New Roman"/>
          <w:sz w:val="24"/>
          <w:szCs w:val="24"/>
          <w:lang w:eastAsia="pl-PL"/>
        </w:rPr>
        <w:t xml:space="preserve">zgodnie z art. 78 ust. 1 ustawy Pzp, </w:t>
      </w:r>
      <w:r w:rsidRPr="00A00B6D">
        <w:rPr>
          <w:rFonts w:ascii="Times New Roman" w:eastAsia="Times New Roman" w:hAnsi="Times New Roman" w:cs="Times New Roman"/>
          <w:sz w:val="24"/>
          <w:szCs w:val="24"/>
          <w:lang w:eastAsia="pl-PL"/>
        </w:rPr>
        <w:t>przez okres 4 lat od dnia zakończenia postępow</w:t>
      </w:r>
      <w:r w:rsidR="00AF209F">
        <w:rPr>
          <w:rFonts w:ascii="Times New Roman" w:eastAsia="Times New Roman" w:hAnsi="Times New Roman" w:cs="Times New Roman"/>
          <w:sz w:val="24"/>
          <w:szCs w:val="24"/>
          <w:lang w:eastAsia="pl-PL"/>
        </w:rPr>
        <w:t>ania o udzielenie zamówienia, a </w:t>
      </w:r>
      <w:r w:rsidRPr="00A00B6D">
        <w:rPr>
          <w:rFonts w:ascii="Times New Roman" w:eastAsia="Times New Roman" w:hAnsi="Times New Roman" w:cs="Times New Roman"/>
          <w:sz w:val="24"/>
          <w:szCs w:val="24"/>
          <w:lang w:eastAsia="pl-PL"/>
        </w:rPr>
        <w:t>jeżeli czas trwania umowy przekracza 4 lata, okres przechowywania obejmuje cały czas trwania umowy;</w:t>
      </w:r>
    </w:p>
    <w:p w14:paraId="4C817D1C" w14:textId="0547241D" w:rsidR="00AA0BD7" w:rsidRPr="00A00B6D" w:rsidRDefault="00AA0BD7" w:rsidP="0084514B">
      <w:pPr>
        <w:numPr>
          <w:ilvl w:val="0"/>
          <w:numId w:val="18"/>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w:t>
      </w:r>
      <w:r w:rsidR="00C8202B" w:rsidRPr="00A00B6D">
        <w:rPr>
          <w:rFonts w:ascii="Times New Roman" w:eastAsia="Times New Roman" w:hAnsi="Times New Roman" w:cs="Times New Roman"/>
          <w:sz w:val="24"/>
          <w:szCs w:val="24"/>
          <w:lang w:eastAsia="pl-PL"/>
        </w:rPr>
        <w:t>ustawy Pzp</w:t>
      </w:r>
      <w:r w:rsidRPr="00A00B6D">
        <w:rPr>
          <w:rFonts w:ascii="Times New Roman" w:eastAsia="Times New Roman" w:hAnsi="Times New Roman" w:cs="Times New Roman"/>
          <w:sz w:val="24"/>
          <w:szCs w:val="24"/>
          <w:lang w:eastAsia="pl-PL"/>
        </w:rPr>
        <w:t xml:space="preserve">, </w:t>
      </w:r>
      <w:r w:rsidRPr="00A00B6D">
        <w:rPr>
          <w:rFonts w:ascii="Times New Roman" w:eastAsia="Times New Roman" w:hAnsi="Times New Roman" w:cs="Times New Roman"/>
          <w:sz w:val="24"/>
          <w:szCs w:val="24"/>
          <w:lang w:eastAsia="pl-PL"/>
        </w:rPr>
        <w:lastRenderedPageBreak/>
        <w:t xml:space="preserve">związanym z udziałem w postępowaniu o udzielenie zamówienia publicznego; konsekwencje niepodania określonych danych wynikają z </w:t>
      </w:r>
      <w:r w:rsidR="00C8202B" w:rsidRPr="00A00B6D">
        <w:rPr>
          <w:rFonts w:ascii="Times New Roman" w:eastAsia="Times New Roman" w:hAnsi="Times New Roman" w:cs="Times New Roman"/>
          <w:sz w:val="24"/>
          <w:szCs w:val="24"/>
          <w:lang w:eastAsia="pl-PL"/>
        </w:rPr>
        <w:t>ustawy Pzp</w:t>
      </w:r>
      <w:r w:rsidRPr="00A00B6D">
        <w:rPr>
          <w:rFonts w:ascii="Times New Roman" w:eastAsia="Times New Roman" w:hAnsi="Times New Roman" w:cs="Times New Roman"/>
          <w:sz w:val="24"/>
          <w:szCs w:val="24"/>
          <w:lang w:eastAsia="pl-PL"/>
        </w:rPr>
        <w:t>;</w:t>
      </w:r>
    </w:p>
    <w:p w14:paraId="1EA985DF" w14:textId="77777777" w:rsidR="00AA0BD7" w:rsidRPr="00A00B6D" w:rsidRDefault="00AA0BD7" w:rsidP="0084514B">
      <w:pPr>
        <w:numPr>
          <w:ilvl w:val="0"/>
          <w:numId w:val="18"/>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688188A9" w14:textId="77777777" w:rsidR="00AA0BD7" w:rsidRPr="00A00B6D" w:rsidRDefault="00AA0BD7" w:rsidP="0084514B">
      <w:pPr>
        <w:numPr>
          <w:ilvl w:val="0"/>
          <w:numId w:val="18"/>
        </w:numPr>
        <w:spacing w:after="0"/>
        <w:ind w:left="851"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posiada Pani/Pan:</w:t>
      </w:r>
    </w:p>
    <w:p w14:paraId="4C64B4A1" w14:textId="77777777" w:rsidR="00AA0BD7" w:rsidRPr="00A00B6D" w:rsidRDefault="00AA0BD7" w:rsidP="0084514B">
      <w:pPr>
        <w:numPr>
          <w:ilvl w:val="0"/>
          <w:numId w:val="19"/>
        </w:numPr>
        <w:spacing w:after="0"/>
        <w:ind w:left="1276"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na podstawie art. 15 RODO prawo dostępu do danych osobowych Pani/Pana dotyczących;</w:t>
      </w:r>
    </w:p>
    <w:p w14:paraId="4E725A48" w14:textId="1DE0B130" w:rsidR="00AA0BD7" w:rsidRPr="00A00B6D" w:rsidRDefault="00AA0BD7" w:rsidP="0084514B">
      <w:pPr>
        <w:numPr>
          <w:ilvl w:val="0"/>
          <w:numId w:val="19"/>
        </w:numPr>
        <w:spacing w:after="0"/>
        <w:ind w:left="1276"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A00B6D">
        <w:rPr>
          <w:rFonts w:ascii="Times New Roman" w:eastAsia="Times New Roman" w:hAnsi="Times New Roman" w:cs="Times New Roman"/>
          <w:sz w:val="24"/>
          <w:szCs w:val="24"/>
          <w:lang w:eastAsia="pl-PL"/>
        </w:rPr>
        <w:t>ustawą Pzp</w:t>
      </w:r>
      <w:r w:rsidRPr="00A00B6D">
        <w:rPr>
          <w:rFonts w:ascii="Times New Roman" w:eastAsia="Times New Roman" w:hAnsi="Times New Roman" w:cs="Times New Roman"/>
          <w:sz w:val="24"/>
          <w:szCs w:val="24"/>
          <w:lang w:eastAsia="pl-PL"/>
        </w:rPr>
        <w:t xml:space="preserve"> oraz nie może narus</w:t>
      </w:r>
      <w:r w:rsidR="004725FF" w:rsidRPr="00A00B6D">
        <w:rPr>
          <w:rFonts w:ascii="Times New Roman" w:eastAsia="Times New Roman" w:hAnsi="Times New Roman" w:cs="Times New Roman"/>
          <w:sz w:val="24"/>
          <w:szCs w:val="24"/>
          <w:lang w:eastAsia="pl-PL"/>
        </w:rPr>
        <w:t xml:space="preserve">za integralności protokołu oraz jego </w:t>
      </w:r>
      <w:r w:rsidRPr="00A00B6D">
        <w:rPr>
          <w:rFonts w:ascii="Times New Roman" w:eastAsia="Times New Roman" w:hAnsi="Times New Roman" w:cs="Times New Roman"/>
          <w:sz w:val="24"/>
          <w:szCs w:val="24"/>
          <w:lang w:eastAsia="pl-PL"/>
        </w:rPr>
        <w:t>załączników;</w:t>
      </w:r>
    </w:p>
    <w:p w14:paraId="13FE552D" w14:textId="77777777" w:rsidR="00AA0BD7" w:rsidRPr="00A00B6D" w:rsidRDefault="00AA0BD7" w:rsidP="0084514B">
      <w:pPr>
        <w:numPr>
          <w:ilvl w:val="0"/>
          <w:numId w:val="19"/>
        </w:numPr>
        <w:spacing w:after="0"/>
        <w:ind w:left="1276"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A00B6D" w:rsidRDefault="00AA0BD7" w:rsidP="0084514B">
      <w:pPr>
        <w:numPr>
          <w:ilvl w:val="0"/>
          <w:numId w:val="19"/>
        </w:numPr>
        <w:spacing w:after="0"/>
        <w:ind w:left="1276" w:hanging="425"/>
        <w:contextualSpacing/>
        <w:jc w:val="both"/>
        <w:rPr>
          <w:rFonts w:ascii="Times New Roman" w:eastAsia="Times New Roman" w:hAnsi="Times New Roman" w:cs="Times New Roman"/>
          <w:i/>
          <w:sz w:val="24"/>
          <w:szCs w:val="24"/>
          <w:lang w:eastAsia="pl-PL"/>
        </w:rPr>
      </w:pPr>
      <w:r w:rsidRPr="00A00B6D">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A00B6D" w:rsidRDefault="00AA0BD7" w:rsidP="0084514B">
      <w:pPr>
        <w:numPr>
          <w:ilvl w:val="0"/>
          <w:numId w:val="18"/>
        </w:numPr>
        <w:spacing w:after="0"/>
        <w:ind w:left="851" w:hanging="425"/>
        <w:contextualSpacing/>
        <w:jc w:val="both"/>
        <w:rPr>
          <w:rFonts w:ascii="Times New Roman" w:eastAsia="Times New Roman" w:hAnsi="Times New Roman" w:cs="Times New Roman"/>
          <w:i/>
          <w:sz w:val="24"/>
          <w:szCs w:val="24"/>
          <w:lang w:eastAsia="pl-PL"/>
        </w:rPr>
      </w:pPr>
      <w:r w:rsidRPr="00A00B6D">
        <w:rPr>
          <w:rFonts w:ascii="Times New Roman" w:eastAsia="Times New Roman" w:hAnsi="Times New Roman" w:cs="Times New Roman"/>
          <w:sz w:val="24"/>
          <w:szCs w:val="24"/>
          <w:lang w:eastAsia="pl-PL"/>
        </w:rPr>
        <w:t>nie przysługuje Pani/Panu:</w:t>
      </w:r>
    </w:p>
    <w:p w14:paraId="1E39AF5A" w14:textId="77777777" w:rsidR="00AA0BD7" w:rsidRPr="00A00B6D" w:rsidRDefault="00AA0BD7" w:rsidP="0084514B">
      <w:pPr>
        <w:numPr>
          <w:ilvl w:val="0"/>
          <w:numId w:val="20"/>
        </w:numPr>
        <w:spacing w:after="0"/>
        <w:ind w:left="1276"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w związku z art. 17 ust. 3 lit. b, d lub e RODO prawo do usunięcia danych osobowych;</w:t>
      </w:r>
    </w:p>
    <w:p w14:paraId="2608DBD3" w14:textId="77777777" w:rsidR="00AA0BD7" w:rsidRPr="00A00B6D" w:rsidRDefault="00AA0BD7" w:rsidP="0084514B">
      <w:pPr>
        <w:numPr>
          <w:ilvl w:val="0"/>
          <w:numId w:val="20"/>
        </w:numPr>
        <w:spacing w:after="0"/>
        <w:ind w:left="1276" w:hanging="425"/>
        <w:contextualSpacing/>
        <w:jc w:val="both"/>
        <w:rPr>
          <w:rFonts w:ascii="Times New Roman" w:eastAsia="Times New Roman" w:hAnsi="Times New Roman" w:cs="Times New Roman"/>
          <w:sz w:val="24"/>
          <w:szCs w:val="24"/>
          <w:lang w:eastAsia="pl-PL"/>
        </w:rPr>
      </w:pPr>
      <w:r w:rsidRPr="00A00B6D">
        <w:rPr>
          <w:rFonts w:ascii="Times New Roman" w:eastAsia="Times New Roman" w:hAnsi="Times New Roman" w:cs="Times New Roman"/>
          <w:sz w:val="24"/>
          <w:szCs w:val="24"/>
          <w:lang w:eastAsia="pl-PL"/>
        </w:rPr>
        <w:t>prawo do przenoszenia danych osobowych, o którym mowa w art. 20 RODO;</w:t>
      </w:r>
    </w:p>
    <w:p w14:paraId="3CE5F61C" w14:textId="3F17D699" w:rsidR="00AA0BD7" w:rsidRPr="00855097" w:rsidRDefault="00AA0BD7" w:rsidP="0084514B">
      <w:pPr>
        <w:numPr>
          <w:ilvl w:val="0"/>
          <w:numId w:val="20"/>
        </w:numPr>
        <w:spacing w:after="0"/>
        <w:ind w:left="1276" w:hanging="425"/>
        <w:contextualSpacing/>
        <w:jc w:val="both"/>
        <w:rPr>
          <w:rFonts w:ascii="Times New Roman" w:eastAsia="Times New Roman" w:hAnsi="Times New Roman" w:cs="Times New Roman"/>
          <w:i/>
          <w:sz w:val="24"/>
          <w:szCs w:val="24"/>
          <w:lang w:eastAsia="pl-PL"/>
        </w:rPr>
      </w:pPr>
      <w:r w:rsidRPr="00A00B6D">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2E5705C9" w14:textId="537594C6" w:rsidR="005718DF" w:rsidRPr="00A00B6D" w:rsidRDefault="005718DF" w:rsidP="0084514B">
      <w:pPr>
        <w:pStyle w:val="Akapitzlist"/>
        <w:numPr>
          <w:ilvl w:val="0"/>
          <w:numId w:val="12"/>
        </w:numPr>
        <w:spacing w:after="0"/>
        <w:ind w:left="426" w:hanging="426"/>
        <w:jc w:val="both"/>
        <w:rPr>
          <w:rFonts w:ascii="Times New Roman" w:eastAsia="Times New Roman" w:hAnsi="Times New Roman" w:cs="Times New Roman"/>
          <w:i/>
          <w:sz w:val="24"/>
          <w:szCs w:val="24"/>
          <w:lang w:eastAsia="pl-PL"/>
        </w:rPr>
      </w:pPr>
      <w:r w:rsidRPr="00A00B6D">
        <w:rPr>
          <w:rFonts w:ascii="Times New Roman" w:eastAsia="Times New Roman" w:hAnsi="Times New Roman" w:cs="Times New Roman"/>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4AE5A3E6" w14:textId="22B1026B" w:rsidR="006C1E19" w:rsidRDefault="006C1E19" w:rsidP="00AF209F">
      <w:pPr>
        <w:spacing w:after="0"/>
        <w:jc w:val="both"/>
        <w:rPr>
          <w:rFonts w:ascii="Times New Roman" w:eastAsia="Times New Roman" w:hAnsi="Times New Roman" w:cs="Times New Roman"/>
          <w:sz w:val="24"/>
          <w:szCs w:val="24"/>
          <w:lang w:eastAsia="pl-PL"/>
        </w:rPr>
      </w:pPr>
    </w:p>
    <w:p w14:paraId="7BB674D8" w14:textId="3540A765" w:rsidR="006C1E19" w:rsidRDefault="006C1E19" w:rsidP="00AF209F">
      <w:pPr>
        <w:spacing w:after="0"/>
        <w:jc w:val="both"/>
        <w:rPr>
          <w:rFonts w:ascii="Times New Roman" w:eastAsia="Times New Roman" w:hAnsi="Times New Roman" w:cs="Times New Roman"/>
          <w:sz w:val="24"/>
          <w:szCs w:val="24"/>
          <w:lang w:eastAsia="pl-PL"/>
        </w:rPr>
      </w:pPr>
    </w:p>
    <w:p w14:paraId="0C629ACC" w14:textId="58EA6F93" w:rsidR="006C1E19" w:rsidRDefault="006C1E19" w:rsidP="00AF209F">
      <w:pPr>
        <w:spacing w:after="0"/>
        <w:jc w:val="both"/>
        <w:rPr>
          <w:rFonts w:ascii="Times New Roman" w:eastAsia="Times New Roman" w:hAnsi="Times New Roman" w:cs="Times New Roman"/>
          <w:sz w:val="24"/>
          <w:szCs w:val="24"/>
          <w:lang w:eastAsia="pl-PL"/>
        </w:rPr>
      </w:pPr>
    </w:p>
    <w:p w14:paraId="71D7E02C" w14:textId="28D115E7" w:rsidR="006C1E19" w:rsidRDefault="006C1E19" w:rsidP="00AF209F">
      <w:pPr>
        <w:spacing w:after="0"/>
        <w:jc w:val="both"/>
        <w:rPr>
          <w:rFonts w:ascii="Times New Roman" w:eastAsia="Times New Roman" w:hAnsi="Times New Roman" w:cs="Times New Roman"/>
          <w:sz w:val="24"/>
          <w:szCs w:val="24"/>
          <w:lang w:eastAsia="pl-PL"/>
        </w:rPr>
      </w:pPr>
    </w:p>
    <w:p w14:paraId="43F03EBE" w14:textId="7313BFF8" w:rsidR="00AF209F" w:rsidRPr="00AF5F93" w:rsidRDefault="00AF209F" w:rsidP="00AF209F">
      <w:pPr>
        <w:spacing w:after="0"/>
        <w:rPr>
          <w:rFonts w:ascii="Times New Roman" w:hAnsi="Times New Roman" w:cs="Times New Roman"/>
          <w:sz w:val="24"/>
          <w:szCs w:val="24"/>
        </w:rPr>
      </w:pPr>
    </w:p>
    <w:sectPr w:rsidR="00AF209F" w:rsidRPr="00AF5F93" w:rsidSect="00C73B7A">
      <w:footerReference w:type="default" r:id="rId24"/>
      <w:pgSz w:w="11906" w:h="16838"/>
      <w:pgMar w:top="1417" w:right="1417"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2141C" w16cid:durableId="2500134C"/>
  <w16cid:commentId w16cid:paraId="4E3D5EC3" w16cid:durableId="25001D34"/>
  <w16cid:commentId w16cid:paraId="6DBEC373" w16cid:durableId="25000FAF"/>
  <w16cid:commentId w16cid:paraId="5782E992" w16cid:durableId="250013CE"/>
  <w16cid:commentId w16cid:paraId="3B7CBCBF" w16cid:durableId="2500231B"/>
  <w16cid:commentId w16cid:paraId="7A8764A8" w16cid:durableId="250013E3"/>
  <w16cid:commentId w16cid:paraId="54F8CE0D" w16cid:durableId="250014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F296C" w14:textId="77777777" w:rsidR="00A65CA9" w:rsidRDefault="00A65CA9" w:rsidP="00AA0BD7">
      <w:pPr>
        <w:spacing w:after="0" w:line="240" w:lineRule="auto"/>
      </w:pPr>
      <w:r>
        <w:separator/>
      </w:r>
    </w:p>
  </w:endnote>
  <w:endnote w:type="continuationSeparator" w:id="0">
    <w:p w14:paraId="0A85AC7A" w14:textId="77777777" w:rsidR="00A65CA9" w:rsidRDefault="00A65CA9"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14:paraId="2E604E18" w14:textId="7F88BD8A" w:rsidR="00C248A7" w:rsidRPr="00000A80" w:rsidRDefault="00C248A7"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BB1254">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BB1254">
              <w:rPr>
                <w:rFonts w:ascii="Times New Roman" w:hAnsi="Times New Roman" w:cs="Times New Roman"/>
                <w:bCs/>
                <w:noProof/>
                <w:sz w:val="20"/>
                <w:szCs w:val="20"/>
              </w:rPr>
              <w:t>26</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219A" w14:textId="77777777" w:rsidR="00A65CA9" w:rsidRDefault="00A65CA9" w:rsidP="00AA0BD7">
      <w:pPr>
        <w:spacing w:after="0" w:line="240" w:lineRule="auto"/>
      </w:pPr>
      <w:r>
        <w:separator/>
      </w:r>
    </w:p>
  </w:footnote>
  <w:footnote w:type="continuationSeparator" w:id="0">
    <w:p w14:paraId="01CA397B" w14:textId="77777777" w:rsidR="00A65CA9" w:rsidRDefault="00A65CA9"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ED0"/>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07E17725"/>
    <w:multiLevelType w:val="multilevel"/>
    <w:tmpl w:val="F6AA940C"/>
    <w:styleLink w:val="Styl21411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5" w15:restartNumberingAfterBreak="0">
    <w:nsid w:val="10D867D7"/>
    <w:multiLevelType w:val="hybridMultilevel"/>
    <w:tmpl w:val="8D1E37CC"/>
    <w:lvl w:ilvl="0" w:tplc="5A109376">
      <w:start w:val="1"/>
      <w:numFmt w:val="decimal"/>
      <w:lvlText w:val="%1)"/>
      <w:lvlJc w:val="left"/>
      <w:pPr>
        <w:ind w:left="786" w:hanging="360"/>
      </w:pPr>
      <w:rPr>
        <w:rFonts w:eastAsia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1094B62"/>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E5373F"/>
    <w:multiLevelType w:val="multilevel"/>
    <w:tmpl w:val="BA42FF8E"/>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b w:val="0"/>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01ABF"/>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10"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BC60F2"/>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362AF"/>
    <w:multiLevelType w:val="hybridMultilevel"/>
    <w:tmpl w:val="94B44A58"/>
    <w:lvl w:ilvl="0" w:tplc="54A6ECC0">
      <w:start w:val="1"/>
      <w:numFmt w:val="decimal"/>
      <w:lvlText w:val="%1."/>
      <w:lvlJc w:val="left"/>
      <w:pPr>
        <w:tabs>
          <w:tab w:val="num" w:pos="765"/>
        </w:tabs>
        <w:ind w:left="765" w:hanging="405"/>
      </w:pPr>
      <w:rPr>
        <w:b w:val="0"/>
        <w:i w:val="0"/>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31938A7"/>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5"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7D7DA5"/>
    <w:multiLevelType w:val="multilevel"/>
    <w:tmpl w:val="BA42FF8E"/>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b w:val="0"/>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577065"/>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C110AA0"/>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7"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A6EE2"/>
    <w:multiLevelType w:val="hybridMultilevel"/>
    <w:tmpl w:val="23E6B85C"/>
    <w:lvl w:ilvl="0" w:tplc="FFFFFFFF">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4BB07577"/>
    <w:multiLevelType w:val="hybridMultilevel"/>
    <w:tmpl w:val="23E6B85C"/>
    <w:lvl w:ilvl="0" w:tplc="45740562">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4E514A05"/>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2BB1C39"/>
    <w:multiLevelType w:val="singleLevel"/>
    <w:tmpl w:val="0A20AA6E"/>
    <w:lvl w:ilvl="0">
      <w:start w:val="1"/>
      <w:numFmt w:val="decimal"/>
      <w:lvlText w:val="%1."/>
      <w:lvlJc w:val="left"/>
      <w:pPr>
        <w:tabs>
          <w:tab w:val="num" w:pos="360"/>
        </w:tabs>
        <w:ind w:left="360" w:hanging="360"/>
      </w:pPr>
      <w:rPr>
        <w:color w:val="auto"/>
      </w:rPr>
    </w:lvl>
  </w:abstractNum>
  <w:abstractNum w:abstractNumId="34" w15:restartNumberingAfterBreak="0">
    <w:nsid w:val="53E6617C"/>
    <w:multiLevelType w:val="hybridMultilevel"/>
    <w:tmpl w:val="F40E535A"/>
    <w:styleLink w:val="Styl208"/>
    <w:lvl w:ilvl="0" w:tplc="28A469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570BB"/>
    <w:multiLevelType w:val="hybridMultilevel"/>
    <w:tmpl w:val="FD6E0F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 w15:restartNumberingAfterBreak="0">
    <w:nsid w:val="571D33D4"/>
    <w:multiLevelType w:val="hybridMultilevel"/>
    <w:tmpl w:val="E7D20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903285"/>
    <w:multiLevelType w:val="multilevel"/>
    <w:tmpl w:val="2948368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B367E1D"/>
    <w:multiLevelType w:val="hybridMultilevel"/>
    <w:tmpl w:val="6E229762"/>
    <w:lvl w:ilvl="0" w:tplc="97E255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5FC7335D"/>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62326125"/>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650664E1"/>
    <w:multiLevelType w:val="hybridMultilevel"/>
    <w:tmpl w:val="504E4D84"/>
    <w:styleLink w:val="Styl93"/>
    <w:lvl w:ilvl="0" w:tplc="FFFFFFFF">
      <w:start w:val="1"/>
      <w:numFmt w:val="lowerLetter"/>
      <w:lvlText w:val="%1."/>
      <w:lvlJc w:val="left"/>
      <w:pPr>
        <w:ind w:left="1506" w:hanging="360"/>
      </w:pPr>
      <w:rPr>
        <w:rFonts w:hint="default"/>
        <w:sz w:val="24"/>
        <w:szCs w:val="24"/>
      </w:rPr>
    </w:lvl>
    <w:lvl w:ilvl="1" w:tplc="FFFFFFFF">
      <w:start w:val="1"/>
      <w:numFmt w:val="decimal"/>
      <w:lvlText w:val="%2)"/>
      <w:lvlJc w:val="center"/>
      <w:pPr>
        <w:ind w:left="2226" w:hanging="360"/>
      </w:pPr>
      <w:rPr>
        <w:rFonts w:hint="default"/>
        <w:b w:val="0"/>
        <w:i w:val="0"/>
        <w:sz w:val="24"/>
        <w:szCs w:val="24"/>
      </w:r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44"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A4353D9"/>
    <w:multiLevelType w:val="multilevel"/>
    <w:tmpl w:val="0436CD8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700827D5"/>
    <w:multiLevelType w:val="singleLevel"/>
    <w:tmpl w:val="0A20AA6E"/>
    <w:lvl w:ilvl="0">
      <w:start w:val="1"/>
      <w:numFmt w:val="decimal"/>
      <w:lvlText w:val="%1."/>
      <w:lvlJc w:val="left"/>
      <w:pPr>
        <w:tabs>
          <w:tab w:val="num" w:pos="360"/>
        </w:tabs>
        <w:ind w:left="360" w:hanging="360"/>
      </w:pPr>
      <w:rPr>
        <w:color w:val="auto"/>
      </w:rPr>
    </w:lvl>
  </w:abstractNum>
  <w:abstractNum w:abstractNumId="47"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4D30EFC"/>
    <w:multiLevelType w:val="hybridMultilevel"/>
    <w:tmpl w:val="FCC82F06"/>
    <w:styleLink w:val="Styl139"/>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AB7FF1"/>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367698"/>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15:restartNumberingAfterBreak="0">
    <w:nsid w:val="786D38D3"/>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3" w15:restartNumberingAfterBreak="0">
    <w:nsid w:val="7ACD62F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15:restartNumberingAfterBreak="0">
    <w:nsid w:val="7D197E82"/>
    <w:multiLevelType w:val="hybridMultilevel"/>
    <w:tmpl w:val="2D3A9358"/>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B46AD29A">
      <w:start w:val="1"/>
      <w:numFmt w:val="upperLetter"/>
      <w:lvlText w:val="%3)"/>
      <w:lvlJc w:val="left"/>
      <w:pPr>
        <w:ind w:left="1980" w:hanging="360"/>
      </w:pPr>
      <w:rPr>
        <w:rFonts w:hint="default"/>
      </w:rPr>
    </w:lvl>
    <w:lvl w:ilvl="3" w:tplc="FFE82EF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26"/>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num>
  <w:num w:numId="11">
    <w:abstractNumId w:val="44"/>
  </w:num>
  <w:num w:numId="12">
    <w:abstractNumId w:val="22"/>
  </w:num>
  <w:num w:numId="13">
    <w:abstractNumId w:val="54"/>
  </w:num>
  <w:num w:numId="14">
    <w:abstractNumId w:val="46"/>
  </w:num>
  <w:num w:numId="15">
    <w:abstractNumId w:val="10"/>
  </w:num>
  <w:num w:numId="16">
    <w:abstractNumId w:val="37"/>
  </w:num>
  <w:num w:numId="17">
    <w:abstractNumId w:val="27"/>
  </w:num>
  <w:num w:numId="18">
    <w:abstractNumId w:val="40"/>
  </w:num>
  <w:num w:numId="19">
    <w:abstractNumId w:val="24"/>
  </w:num>
  <w:num w:numId="20">
    <w:abstractNumId w:val="31"/>
  </w:num>
  <w:num w:numId="21">
    <w:abstractNumId w:val="8"/>
  </w:num>
  <w:num w:numId="22">
    <w:abstractNumId w:val="20"/>
  </w:num>
  <w:num w:numId="23">
    <w:abstractNumId w:val="18"/>
  </w:num>
  <w:num w:numId="24">
    <w:abstractNumId w:val="30"/>
  </w:num>
  <w:num w:numId="25">
    <w:abstractNumId w:val="4"/>
  </w:num>
  <w:num w:numId="26">
    <w:abstractNumId w:val="19"/>
  </w:num>
  <w:num w:numId="27">
    <w:abstractNumId w:val="7"/>
  </w:num>
  <w:num w:numId="28">
    <w:abstractNumId w:val="1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3"/>
  </w:num>
  <w:num w:numId="33">
    <w:abstractNumId w:val="48"/>
  </w:num>
  <w:num w:numId="34">
    <w:abstractNumId w:val="33"/>
  </w:num>
  <w:num w:numId="35">
    <w:abstractNumId w:val="16"/>
  </w:num>
  <w:num w:numId="36">
    <w:abstractNumId w:val="1"/>
  </w:num>
  <w:num w:numId="37">
    <w:abstractNumId w:val="12"/>
  </w:num>
  <w:num w:numId="38">
    <w:abstractNumId w:val="42"/>
  </w:num>
  <w:num w:numId="39">
    <w:abstractNumId w:val="5"/>
  </w:num>
  <w:num w:numId="40">
    <w:abstractNumId w:val="23"/>
  </w:num>
  <w:num w:numId="41">
    <w:abstractNumId w:val="45"/>
  </w:num>
  <w:num w:numId="42">
    <w:abstractNumId w:val="3"/>
  </w:num>
  <w:num w:numId="43">
    <w:abstractNumId w:val="32"/>
  </w:num>
  <w:num w:numId="44">
    <w:abstractNumId w:val="51"/>
  </w:num>
  <w:num w:numId="45">
    <w:abstractNumId w:val="39"/>
  </w:num>
  <w:num w:numId="46">
    <w:abstractNumId w:val="9"/>
  </w:num>
  <w:num w:numId="47">
    <w:abstractNumId w:val="36"/>
  </w:num>
  <w:num w:numId="48">
    <w:abstractNumId w:val="50"/>
  </w:num>
  <w:num w:numId="49">
    <w:abstractNumId w:val="41"/>
  </w:num>
  <w:num w:numId="50">
    <w:abstractNumId w:val="29"/>
  </w:num>
  <w:num w:numId="51">
    <w:abstractNumId w:val="28"/>
  </w:num>
  <w:num w:numId="52">
    <w:abstractNumId w:val="13"/>
  </w:num>
  <w:num w:numId="53">
    <w:abstractNumId w:val="53"/>
  </w:num>
  <w:num w:numId="54">
    <w:abstractNumId w:val="0"/>
  </w:num>
  <w:num w:numId="55">
    <w:abstractNumId w:val="49"/>
  </w:num>
  <w:num w:numId="56">
    <w:abstractNumId w:val="21"/>
  </w:num>
  <w:num w:numId="57">
    <w:abstractNumId w:val="25"/>
  </w:num>
  <w:num w:numId="58">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32"/>
    <w:rsid w:val="000000D9"/>
    <w:rsid w:val="00000A80"/>
    <w:rsid w:val="000014C9"/>
    <w:rsid w:val="00003301"/>
    <w:rsid w:val="00003C23"/>
    <w:rsid w:val="00006874"/>
    <w:rsid w:val="0000706F"/>
    <w:rsid w:val="00007C26"/>
    <w:rsid w:val="00010727"/>
    <w:rsid w:val="00010964"/>
    <w:rsid w:val="0001177C"/>
    <w:rsid w:val="000125F2"/>
    <w:rsid w:val="000140E6"/>
    <w:rsid w:val="0001561F"/>
    <w:rsid w:val="00016821"/>
    <w:rsid w:val="000208EA"/>
    <w:rsid w:val="000225ED"/>
    <w:rsid w:val="00026F5A"/>
    <w:rsid w:val="0003067E"/>
    <w:rsid w:val="00030FF6"/>
    <w:rsid w:val="0003153E"/>
    <w:rsid w:val="0003212F"/>
    <w:rsid w:val="0003293C"/>
    <w:rsid w:val="00042223"/>
    <w:rsid w:val="00044B8C"/>
    <w:rsid w:val="00046050"/>
    <w:rsid w:val="00050980"/>
    <w:rsid w:val="00051759"/>
    <w:rsid w:val="00052C20"/>
    <w:rsid w:val="00055529"/>
    <w:rsid w:val="000563DF"/>
    <w:rsid w:val="00056632"/>
    <w:rsid w:val="00057A93"/>
    <w:rsid w:val="0006058B"/>
    <w:rsid w:val="000613CB"/>
    <w:rsid w:val="0006779F"/>
    <w:rsid w:val="0007460F"/>
    <w:rsid w:val="0007676D"/>
    <w:rsid w:val="00083384"/>
    <w:rsid w:val="00086B4E"/>
    <w:rsid w:val="00086CDB"/>
    <w:rsid w:val="000963D7"/>
    <w:rsid w:val="000A14DE"/>
    <w:rsid w:val="000A2918"/>
    <w:rsid w:val="000B0496"/>
    <w:rsid w:val="000B3673"/>
    <w:rsid w:val="000B39D1"/>
    <w:rsid w:val="000B5B3D"/>
    <w:rsid w:val="000C076E"/>
    <w:rsid w:val="000C30F8"/>
    <w:rsid w:val="000D1C12"/>
    <w:rsid w:val="000D3580"/>
    <w:rsid w:val="000E00C1"/>
    <w:rsid w:val="000E7308"/>
    <w:rsid w:val="000F2529"/>
    <w:rsid w:val="000F2A1D"/>
    <w:rsid w:val="000F3028"/>
    <w:rsid w:val="000F428A"/>
    <w:rsid w:val="000F7F14"/>
    <w:rsid w:val="00103E3A"/>
    <w:rsid w:val="00105D20"/>
    <w:rsid w:val="0010687B"/>
    <w:rsid w:val="0011164F"/>
    <w:rsid w:val="00111753"/>
    <w:rsid w:val="0011387B"/>
    <w:rsid w:val="00114032"/>
    <w:rsid w:val="0012038F"/>
    <w:rsid w:val="00123B0A"/>
    <w:rsid w:val="00126FC6"/>
    <w:rsid w:val="001352E6"/>
    <w:rsid w:val="00141B15"/>
    <w:rsid w:val="00143B74"/>
    <w:rsid w:val="00144F84"/>
    <w:rsid w:val="00155840"/>
    <w:rsid w:val="00156012"/>
    <w:rsid w:val="00176460"/>
    <w:rsid w:val="00177534"/>
    <w:rsid w:val="001806BE"/>
    <w:rsid w:val="00180DFC"/>
    <w:rsid w:val="0018347B"/>
    <w:rsid w:val="00185CF9"/>
    <w:rsid w:val="00187F38"/>
    <w:rsid w:val="001915A2"/>
    <w:rsid w:val="00191D4D"/>
    <w:rsid w:val="001949B3"/>
    <w:rsid w:val="00195267"/>
    <w:rsid w:val="00195DB3"/>
    <w:rsid w:val="00196AB2"/>
    <w:rsid w:val="00196ABA"/>
    <w:rsid w:val="001A0443"/>
    <w:rsid w:val="001A16AF"/>
    <w:rsid w:val="001A4AD7"/>
    <w:rsid w:val="001A609C"/>
    <w:rsid w:val="001B3AFF"/>
    <w:rsid w:val="001C0982"/>
    <w:rsid w:val="001C35E9"/>
    <w:rsid w:val="001C3E52"/>
    <w:rsid w:val="001C6574"/>
    <w:rsid w:val="001D1CA8"/>
    <w:rsid w:val="001E1EBA"/>
    <w:rsid w:val="001F678D"/>
    <w:rsid w:val="001F6EE6"/>
    <w:rsid w:val="001F728C"/>
    <w:rsid w:val="00200D91"/>
    <w:rsid w:val="002011DD"/>
    <w:rsid w:val="00202B54"/>
    <w:rsid w:val="00203EC1"/>
    <w:rsid w:val="0020701E"/>
    <w:rsid w:val="002134E0"/>
    <w:rsid w:val="002153A4"/>
    <w:rsid w:val="002164A2"/>
    <w:rsid w:val="0022032B"/>
    <w:rsid w:val="002254AC"/>
    <w:rsid w:val="00236985"/>
    <w:rsid w:val="00237818"/>
    <w:rsid w:val="002424DB"/>
    <w:rsid w:val="00245781"/>
    <w:rsid w:val="00247908"/>
    <w:rsid w:val="00250336"/>
    <w:rsid w:val="0025187B"/>
    <w:rsid w:val="002522B8"/>
    <w:rsid w:val="00252741"/>
    <w:rsid w:val="0025797D"/>
    <w:rsid w:val="00263036"/>
    <w:rsid w:val="002658E0"/>
    <w:rsid w:val="00267E0B"/>
    <w:rsid w:val="00292361"/>
    <w:rsid w:val="002A0838"/>
    <w:rsid w:val="002A2388"/>
    <w:rsid w:val="002A5901"/>
    <w:rsid w:val="002A768C"/>
    <w:rsid w:val="002B3549"/>
    <w:rsid w:val="002B3D95"/>
    <w:rsid w:val="002B4004"/>
    <w:rsid w:val="002C080B"/>
    <w:rsid w:val="002C3836"/>
    <w:rsid w:val="002C394B"/>
    <w:rsid w:val="002C3AE4"/>
    <w:rsid w:val="002C45D3"/>
    <w:rsid w:val="002C5CFD"/>
    <w:rsid w:val="002D168B"/>
    <w:rsid w:val="002D186B"/>
    <w:rsid w:val="002D37D8"/>
    <w:rsid w:val="002D67CA"/>
    <w:rsid w:val="002D7732"/>
    <w:rsid w:val="002E1813"/>
    <w:rsid w:val="002E1D0D"/>
    <w:rsid w:val="002E2444"/>
    <w:rsid w:val="002E26D3"/>
    <w:rsid w:val="002E4286"/>
    <w:rsid w:val="002E5F25"/>
    <w:rsid w:val="002F0EF0"/>
    <w:rsid w:val="002F1D99"/>
    <w:rsid w:val="002F2A62"/>
    <w:rsid w:val="002F2B57"/>
    <w:rsid w:val="003070F9"/>
    <w:rsid w:val="003143B2"/>
    <w:rsid w:val="0031461A"/>
    <w:rsid w:val="0031656C"/>
    <w:rsid w:val="00320316"/>
    <w:rsid w:val="00320936"/>
    <w:rsid w:val="00323BD9"/>
    <w:rsid w:val="003250DA"/>
    <w:rsid w:val="00325564"/>
    <w:rsid w:val="00325A96"/>
    <w:rsid w:val="00333124"/>
    <w:rsid w:val="00333AF3"/>
    <w:rsid w:val="0033431E"/>
    <w:rsid w:val="00335FA4"/>
    <w:rsid w:val="0034511F"/>
    <w:rsid w:val="00347551"/>
    <w:rsid w:val="00352764"/>
    <w:rsid w:val="003540E1"/>
    <w:rsid w:val="0036178B"/>
    <w:rsid w:val="003656FE"/>
    <w:rsid w:val="00365BC4"/>
    <w:rsid w:val="0037055C"/>
    <w:rsid w:val="00373D8F"/>
    <w:rsid w:val="00380BA7"/>
    <w:rsid w:val="00386906"/>
    <w:rsid w:val="0039399B"/>
    <w:rsid w:val="003A2BD0"/>
    <w:rsid w:val="003A39E8"/>
    <w:rsid w:val="003A49A6"/>
    <w:rsid w:val="003A5AC2"/>
    <w:rsid w:val="003A75F6"/>
    <w:rsid w:val="003B0478"/>
    <w:rsid w:val="003B2CFA"/>
    <w:rsid w:val="003B4ACF"/>
    <w:rsid w:val="003C48D4"/>
    <w:rsid w:val="003C7BDA"/>
    <w:rsid w:val="003D07A7"/>
    <w:rsid w:val="003D3232"/>
    <w:rsid w:val="003E0DC9"/>
    <w:rsid w:val="003E2C65"/>
    <w:rsid w:val="003E3EEC"/>
    <w:rsid w:val="003E62CF"/>
    <w:rsid w:val="003E655E"/>
    <w:rsid w:val="003E6650"/>
    <w:rsid w:val="003E692A"/>
    <w:rsid w:val="003F6597"/>
    <w:rsid w:val="003F73DB"/>
    <w:rsid w:val="0040281D"/>
    <w:rsid w:val="00403425"/>
    <w:rsid w:val="00410D7F"/>
    <w:rsid w:val="004131CE"/>
    <w:rsid w:val="00415209"/>
    <w:rsid w:val="00417A9E"/>
    <w:rsid w:val="0042194D"/>
    <w:rsid w:val="004260E5"/>
    <w:rsid w:val="004265BE"/>
    <w:rsid w:val="00436CF0"/>
    <w:rsid w:val="0044179D"/>
    <w:rsid w:val="00454C6A"/>
    <w:rsid w:val="004558B9"/>
    <w:rsid w:val="00457B56"/>
    <w:rsid w:val="00460612"/>
    <w:rsid w:val="00460F5A"/>
    <w:rsid w:val="0046338C"/>
    <w:rsid w:val="004640A4"/>
    <w:rsid w:val="004725A4"/>
    <w:rsid w:val="004725FF"/>
    <w:rsid w:val="00476A37"/>
    <w:rsid w:val="00482CF3"/>
    <w:rsid w:val="00492DB0"/>
    <w:rsid w:val="00493CD0"/>
    <w:rsid w:val="0049426A"/>
    <w:rsid w:val="00494B39"/>
    <w:rsid w:val="0049766E"/>
    <w:rsid w:val="004A2DB0"/>
    <w:rsid w:val="004A7AF5"/>
    <w:rsid w:val="004B5C7F"/>
    <w:rsid w:val="004C13C7"/>
    <w:rsid w:val="004C1820"/>
    <w:rsid w:val="004D0389"/>
    <w:rsid w:val="004D0538"/>
    <w:rsid w:val="004D354C"/>
    <w:rsid w:val="004D4903"/>
    <w:rsid w:val="004D5268"/>
    <w:rsid w:val="004D535D"/>
    <w:rsid w:val="004D6AA2"/>
    <w:rsid w:val="004E336D"/>
    <w:rsid w:val="004E670F"/>
    <w:rsid w:val="004E6EF7"/>
    <w:rsid w:val="004F07DA"/>
    <w:rsid w:val="004F0F5F"/>
    <w:rsid w:val="004F1C3F"/>
    <w:rsid w:val="004F474C"/>
    <w:rsid w:val="004F55A3"/>
    <w:rsid w:val="004F7C51"/>
    <w:rsid w:val="00501C79"/>
    <w:rsid w:val="005022CE"/>
    <w:rsid w:val="00502F1F"/>
    <w:rsid w:val="0050603E"/>
    <w:rsid w:val="005065BE"/>
    <w:rsid w:val="00510569"/>
    <w:rsid w:val="005110AC"/>
    <w:rsid w:val="005129D6"/>
    <w:rsid w:val="0051329D"/>
    <w:rsid w:val="00516324"/>
    <w:rsid w:val="005165F4"/>
    <w:rsid w:val="0051705F"/>
    <w:rsid w:val="00522B29"/>
    <w:rsid w:val="005237AF"/>
    <w:rsid w:val="00530B9F"/>
    <w:rsid w:val="00530C7D"/>
    <w:rsid w:val="005322ED"/>
    <w:rsid w:val="005368F0"/>
    <w:rsid w:val="00543631"/>
    <w:rsid w:val="0055311B"/>
    <w:rsid w:val="00557CCB"/>
    <w:rsid w:val="00564029"/>
    <w:rsid w:val="005641FC"/>
    <w:rsid w:val="00566CF7"/>
    <w:rsid w:val="005718DF"/>
    <w:rsid w:val="0057411E"/>
    <w:rsid w:val="005778D9"/>
    <w:rsid w:val="00580A0E"/>
    <w:rsid w:val="00583019"/>
    <w:rsid w:val="00585F15"/>
    <w:rsid w:val="00590556"/>
    <w:rsid w:val="00592B13"/>
    <w:rsid w:val="005A048C"/>
    <w:rsid w:val="005A2D0A"/>
    <w:rsid w:val="005A617F"/>
    <w:rsid w:val="005B03A4"/>
    <w:rsid w:val="005B2B4A"/>
    <w:rsid w:val="005B44FE"/>
    <w:rsid w:val="005C0BA2"/>
    <w:rsid w:val="005C1574"/>
    <w:rsid w:val="005C4612"/>
    <w:rsid w:val="005D02D4"/>
    <w:rsid w:val="005D1FF2"/>
    <w:rsid w:val="005D44B5"/>
    <w:rsid w:val="005D6962"/>
    <w:rsid w:val="005D7EFE"/>
    <w:rsid w:val="005E2282"/>
    <w:rsid w:val="005E24FE"/>
    <w:rsid w:val="005E348E"/>
    <w:rsid w:val="005E41F6"/>
    <w:rsid w:val="005F0EDE"/>
    <w:rsid w:val="005F3A99"/>
    <w:rsid w:val="005F47EE"/>
    <w:rsid w:val="005F691A"/>
    <w:rsid w:val="005F6ADE"/>
    <w:rsid w:val="00602B57"/>
    <w:rsid w:val="00604540"/>
    <w:rsid w:val="006242A8"/>
    <w:rsid w:val="00626999"/>
    <w:rsid w:val="006305F6"/>
    <w:rsid w:val="006405EE"/>
    <w:rsid w:val="00640951"/>
    <w:rsid w:val="00642E6A"/>
    <w:rsid w:val="00646D73"/>
    <w:rsid w:val="00651909"/>
    <w:rsid w:val="00657BFE"/>
    <w:rsid w:val="006627B9"/>
    <w:rsid w:val="00663746"/>
    <w:rsid w:val="00665B0B"/>
    <w:rsid w:val="00670151"/>
    <w:rsid w:val="00675EDA"/>
    <w:rsid w:val="006769C4"/>
    <w:rsid w:val="006802A4"/>
    <w:rsid w:val="00686671"/>
    <w:rsid w:val="00693371"/>
    <w:rsid w:val="0069380D"/>
    <w:rsid w:val="00693DAF"/>
    <w:rsid w:val="00694DD0"/>
    <w:rsid w:val="006A137F"/>
    <w:rsid w:val="006A2D78"/>
    <w:rsid w:val="006A73A0"/>
    <w:rsid w:val="006B51A5"/>
    <w:rsid w:val="006C1E19"/>
    <w:rsid w:val="006C65B0"/>
    <w:rsid w:val="006D1577"/>
    <w:rsid w:val="006D2DBD"/>
    <w:rsid w:val="006D35F0"/>
    <w:rsid w:val="006D56F0"/>
    <w:rsid w:val="006D6104"/>
    <w:rsid w:val="006D757D"/>
    <w:rsid w:val="006E21FE"/>
    <w:rsid w:val="006E3122"/>
    <w:rsid w:val="006E359D"/>
    <w:rsid w:val="006E460C"/>
    <w:rsid w:val="006E5365"/>
    <w:rsid w:val="006E7B35"/>
    <w:rsid w:val="006F0ED2"/>
    <w:rsid w:val="006F6AFF"/>
    <w:rsid w:val="006F6BE3"/>
    <w:rsid w:val="00700F07"/>
    <w:rsid w:val="00702D5F"/>
    <w:rsid w:val="00704440"/>
    <w:rsid w:val="00705AD9"/>
    <w:rsid w:val="007134F0"/>
    <w:rsid w:val="0071740B"/>
    <w:rsid w:val="007203C4"/>
    <w:rsid w:val="00727800"/>
    <w:rsid w:val="00731077"/>
    <w:rsid w:val="007336FA"/>
    <w:rsid w:val="00735C28"/>
    <w:rsid w:val="00736210"/>
    <w:rsid w:val="00741E75"/>
    <w:rsid w:val="007422E9"/>
    <w:rsid w:val="00742B77"/>
    <w:rsid w:val="00745836"/>
    <w:rsid w:val="0074746A"/>
    <w:rsid w:val="00747AEF"/>
    <w:rsid w:val="00750306"/>
    <w:rsid w:val="0075101E"/>
    <w:rsid w:val="00751ACF"/>
    <w:rsid w:val="00751CBC"/>
    <w:rsid w:val="0075701E"/>
    <w:rsid w:val="00757611"/>
    <w:rsid w:val="00761F87"/>
    <w:rsid w:val="0076371B"/>
    <w:rsid w:val="00770E57"/>
    <w:rsid w:val="00776A88"/>
    <w:rsid w:val="00780D43"/>
    <w:rsid w:val="007868BF"/>
    <w:rsid w:val="007925BC"/>
    <w:rsid w:val="007A0960"/>
    <w:rsid w:val="007A1AE6"/>
    <w:rsid w:val="007A1ECF"/>
    <w:rsid w:val="007C222B"/>
    <w:rsid w:val="007D7D1C"/>
    <w:rsid w:val="007E0812"/>
    <w:rsid w:val="007E3023"/>
    <w:rsid w:val="007E5751"/>
    <w:rsid w:val="007E6F3A"/>
    <w:rsid w:val="007F0B3B"/>
    <w:rsid w:val="007F11E3"/>
    <w:rsid w:val="007F16DE"/>
    <w:rsid w:val="007F286A"/>
    <w:rsid w:val="008006FA"/>
    <w:rsid w:val="00802DB1"/>
    <w:rsid w:val="008032C0"/>
    <w:rsid w:val="008045BF"/>
    <w:rsid w:val="008056DC"/>
    <w:rsid w:val="00805E58"/>
    <w:rsid w:val="00810B18"/>
    <w:rsid w:val="00810BF2"/>
    <w:rsid w:val="00813B0B"/>
    <w:rsid w:val="0081429C"/>
    <w:rsid w:val="00816F0B"/>
    <w:rsid w:val="008207A8"/>
    <w:rsid w:val="00831948"/>
    <w:rsid w:val="008339AD"/>
    <w:rsid w:val="00834029"/>
    <w:rsid w:val="00840F01"/>
    <w:rsid w:val="0084514B"/>
    <w:rsid w:val="0084759E"/>
    <w:rsid w:val="00855097"/>
    <w:rsid w:val="00866140"/>
    <w:rsid w:val="00867D8E"/>
    <w:rsid w:val="00870D07"/>
    <w:rsid w:val="00870D7E"/>
    <w:rsid w:val="008859CB"/>
    <w:rsid w:val="008874B2"/>
    <w:rsid w:val="00891080"/>
    <w:rsid w:val="008937E6"/>
    <w:rsid w:val="008939E6"/>
    <w:rsid w:val="00895A10"/>
    <w:rsid w:val="0089757F"/>
    <w:rsid w:val="00897B9F"/>
    <w:rsid w:val="008A29E4"/>
    <w:rsid w:val="008A4B6F"/>
    <w:rsid w:val="008A54F8"/>
    <w:rsid w:val="008B1872"/>
    <w:rsid w:val="008C0E6C"/>
    <w:rsid w:val="008C16CC"/>
    <w:rsid w:val="008C200B"/>
    <w:rsid w:val="008C7D39"/>
    <w:rsid w:val="008D4B89"/>
    <w:rsid w:val="008D6AF9"/>
    <w:rsid w:val="008E46C1"/>
    <w:rsid w:val="008E6DE2"/>
    <w:rsid w:val="008E723D"/>
    <w:rsid w:val="00905CA4"/>
    <w:rsid w:val="00907076"/>
    <w:rsid w:val="00907D4A"/>
    <w:rsid w:val="00911D1B"/>
    <w:rsid w:val="009149BD"/>
    <w:rsid w:val="00915B99"/>
    <w:rsid w:val="00930E61"/>
    <w:rsid w:val="009365C6"/>
    <w:rsid w:val="00937B39"/>
    <w:rsid w:val="0094016E"/>
    <w:rsid w:val="009457FA"/>
    <w:rsid w:val="00947055"/>
    <w:rsid w:val="00956111"/>
    <w:rsid w:val="00962A71"/>
    <w:rsid w:val="009632C9"/>
    <w:rsid w:val="00974444"/>
    <w:rsid w:val="00976D42"/>
    <w:rsid w:val="009778F2"/>
    <w:rsid w:val="009838FC"/>
    <w:rsid w:val="009843EF"/>
    <w:rsid w:val="0098443F"/>
    <w:rsid w:val="009860AA"/>
    <w:rsid w:val="0098798A"/>
    <w:rsid w:val="0099010B"/>
    <w:rsid w:val="00990459"/>
    <w:rsid w:val="00993AFA"/>
    <w:rsid w:val="009A4BDF"/>
    <w:rsid w:val="009A58FA"/>
    <w:rsid w:val="009B0379"/>
    <w:rsid w:val="009C0420"/>
    <w:rsid w:val="009C0E21"/>
    <w:rsid w:val="009C0EC9"/>
    <w:rsid w:val="009C39A5"/>
    <w:rsid w:val="009C63F6"/>
    <w:rsid w:val="009D0835"/>
    <w:rsid w:val="009E75E6"/>
    <w:rsid w:val="009F1D29"/>
    <w:rsid w:val="00A00B6D"/>
    <w:rsid w:val="00A00C04"/>
    <w:rsid w:val="00A01231"/>
    <w:rsid w:val="00A03EA1"/>
    <w:rsid w:val="00A042CF"/>
    <w:rsid w:val="00A045CF"/>
    <w:rsid w:val="00A0495D"/>
    <w:rsid w:val="00A12C43"/>
    <w:rsid w:val="00A17096"/>
    <w:rsid w:val="00A20C2A"/>
    <w:rsid w:val="00A2271B"/>
    <w:rsid w:val="00A23299"/>
    <w:rsid w:val="00A266B2"/>
    <w:rsid w:val="00A37BDB"/>
    <w:rsid w:val="00A37C55"/>
    <w:rsid w:val="00A411AC"/>
    <w:rsid w:val="00A5046B"/>
    <w:rsid w:val="00A54384"/>
    <w:rsid w:val="00A545BE"/>
    <w:rsid w:val="00A55034"/>
    <w:rsid w:val="00A55094"/>
    <w:rsid w:val="00A62E9E"/>
    <w:rsid w:val="00A6413A"/>
    <w:rsid w:val="00A65CA9"/>
    <w:rsid w:val="00A713CA"/>
    <w:rsid w:val="00A72E3C"/>
    <w:rsid w:val="00A74E98"/>
    <w:rsid w:val="00A75669"/>
    <w:rsid w:val="00A76696"/>
    <w:rsid w:val="00A800F2"/>
    <w:rsid w:val="00A81BBB"/>
    <w:rsid w:val="00A831B5"/>
    <w:rsid w:val="00A8580A"/>
    <w:rsid w:val="00A8656D"/>
    <w:rsid w:val="00A95459"/>
    <w:rsid w:val="00AA0AE7"/>
    <w:rsid w:val="00AA0BD7"/>
    <w:rsid w:val="00AA147A"/>
    <w:rsid w:val="00AA3859"/>
    <w:rsid w:val="00AA5A72"/>
    <w:rsid w:val="00AA5DBF"/>
    <w:rsid w:val="00AA764F"/>
    <w:rsid w:val="00AB1B09"/>
    <w:rsid w:val="00AB4925"/>
    <w:rsid w:val="00AC3F29"/>
    <w:rsid w:val="00AC5678"/>
    <w:rsid w:val="00AD4DCE"/>
    <w:rsid w:val="00AD67EA"/>
    <w:rsid w:val="00AE1B36"/>
    <w:rsid w:val="00AE2F46"/>
    <w:rsid w:val="00AE6C96"/>
    <w:rsid w:val="00AE76DF"/>
    <w:rsid w:val="00AF209F"/>
    <w:rsid w:val="00AF319C"/>
    <w:rsid w:val="00AF4A84"/>
    <w:rsid w:val="00AF5F93"/>
    <w:rsid w:val="00B007E9"/>
    <w:rsid w:val="00B031DE"/>
    <w:rsid w:val="00B03392"/>
    <w:rsid w:val="00B07024"/>
    <w:rsid w:val="00B11184"/>
    <w:rsid w:val="00B11745"/>
    <w:rsid w:val="00B119A4"/>
    <w:rsid w:val="00B16BC8"/>
    <w:rsid w:val="00B20539"/>
    <w:rsid w:val="00B240EE"/>
    <w:rsid w:val="00B24543"/>
    <w:rsid w:val="00B2687F"/>
    <w:rsid w:val="00B306FD"/>
    <w:rsid w:val="00B33517"/>
    <w:rsid w:val="00B36189"/>
    <w:rsid w:val="00B37987"/>
    <w:rsid w:val="00B42875"/>
    <w:rsid w:val="00B454BB"/>
    <w:rsid w:val="00B45BBA"/>
    <w:rsid w:val="00B501E7"/>
    <w:rsid w:val="00B50DA9"/>
    <w:rsid w:val="00B549E7"/>
    <w:rsid w:val="00B56E74"/>
    <w:rsid w:val="00B650E9"/>
    <w:rsid w:val="00B66E81"/>
    <w:rsid w:val="00B70AF0"/>
    <w:rsid w:val="00B7230E"/>
    <w:rsid w:val="00B7271A"/>
    <w:rsid w:val="00B750E8"/>
    <w:rsid w:val="00B804A2"/>
    <w:rsid w:val="00B816B4"/>
    <w:rsid w:val="00B86BBB"/>
    <w:rsid w:val="00B87D6B"/>
    <w:rsid w:val="00B922A5"/>
    <w:rsid w:val="00B94AD5"/>
    <w:rsid w:val="00B9516E"/>
    <w:rsid w:val="00BA02BD"/>
    <w:rsid w:val="00BA2BF0"/>
    <w:rsid w:val="00BA2FD6"/>
    <w:rsid w:val="00BB1254"/>
    <w:rsid w:val="00BB1401"/>
    <w:rsid w:val="00BB2898"/>
    <w:rsid w:val="00BB5F1F"/>
    <w:rsid w:val="00BB6080"/>
    <w:rsid w:val="00BB7E2C"/>
    <w:rsid w:val="00BC1665"/>
    <w:rsid w:val="00BC66E0"/>
    <w:rsid w:val="00BD4775"/>
    <w:rsid w:val="00BD7120"/>
    <w:rsid w:val="00BD7C54"/>
    <w:rsid w:val="00BE1E6C"/>
    <w:rsid w:val="00BE3EAB"/>
    <w:rsid w:val="00BE4DDD"/>
    <w:rsid w:val="00BE6BF1"/>
    <w:rsid w:val="00BE6E2D"/>
    <w:rsid w:val="00BF4E69"/>
    <w:rsid w:val="00BF6CC1"/>
    <w:rsid w:val="00C05D2B"/>
    <w:rsid w:val="00C14D22"/>
    <w:rsid w:val="00C14E25"/>
    <w:rsid w:val="00C22246"/>
    <w:rsid w:val="00C248A7"/>
    <w:rsid w:val="00C2542C"/>
    <w:rsid w:val="00C25C59"/>
    <w:rsid w:val="00C26DC4"/>
    <w:rsid w:val="00C27FD2"/>
    <w:rsid w:val="00C33E29"/>
    <w:rsid w:val="00C35597"/>
    <w:rsid w:val="00C3700E"/>
    <w:rsid w:val="00C4346D"/>
    <w:rsid w:val="00C45A2C"/>
    <w:rsid w:val="00C47B96"/>
    <w:rsid w:val="00C50D8F"/>
    <w:rsid w:val="00C52A4D"/>
    <w:rsid w:val="00C56B0D"/>
    <w:rsid w:val="00C600C5"/>
    <w:rsid w:val="00C60268"/>
    <w:rsid w:val="00C658A1"/>
    <w:rsid w:val="00C66D86"/>
    <w:rsid w:val="00C73B7A"/>
    <w:rsid w:val="00C8202B"/>
    <w:rsid w:val="00C93939"/>
    <w:rsid w:val="00C951D5"/>
    <w:rsid w:val="00C9605C"/>
    <w:rsid w:val="00CA06B2"/>
    <w:rsid w:val="00CA0F14"/>
    <w:rsid w:val="00CA7B9C"/>
    <w:rsid w:val="00CB1E87"/>
    <w:rsid w:val="00CB22DB"/>
    <w:rsid w:val="00CB2814"/>
    <w:rsid w:val="00CB3BA1"/>
    <w:rsid w:val="00CB5AFE"/>
    <w:rsid w:val="00CC3F61"/>
    <w:rsid w:val="00CC4AD3"/>
    <w:rsid w:val="00CD1CEA"/>
    <w:rsid w:val="00CD4E62"/>
    <w:rsid w:val="00CE0846"/>
    <w:rsid w:val="00CE127F"/>
    <w:rsid w:val="00CF0113"/>
    <w:rsid w:val="00CF4760"/>
    <w:rsid w:val="00CF6446"/>
    <w:rsid w:val="00CF730D"/>
    <w:rsid w:val="00D013A4"/>
    <w:rsid w:val="00D01FE5"/>
    <w:rsid w:val="00D020D6"/>
    <w:rsid w:val="00D0498A"/>
    <w:rsid w:val="00D05CA7"/>
    <w:rsid w:val="00D1288B"/>
    <w:rsid w:val="00D12EF8"/>
    <w:rsid w:val="00D1429E"/>
    <w:rsid w:val="00D22BE1"/>
    <w:rsid w:val="00D24E42"/>
    <w:rsid w:val="00D26264"/>
    <w:rsid w:val="00D2664C"/>
    <w:rsid w:val="00D37370"/>
    <w:rsid w:val="00D41138"/>
    <w:rsid w:val="00D41D17"/>
    <w:rsid w:val="00D43277"/>
    <w:rsid w:val="00D51D2E"/>
    <w:rsid w:val="00D54052"/>
    <w:rsid w:val="00D5408D"/>
    <w:rsid w:val="00D56783"/>
    <w:rsid w:val="00D57182"/>
    <w:rsid w:val="00D60A14"/>
    <w:rsid w:val="00D64DEA"/>
    <w:rsid w:val="00D65941"/>
    <w:rsid w:val="00D65BD6"/>
    <w:rsid w:val="00D664EF"/>
    <w:rsid w:val="00D71605"/>
    <w:rsid w:val="00D805E9"/>
    <w:rsid w:val="00D832ED"/>
    <w:rsid w:val="00D922EE"/>
    <w:rsid w:val="00D9691C"/>
    <w:rsid w:val="00DA0870"/>
    <w:rsid w:val="00DA0C93"/>
    <w:rsid w:val="00DA738B"/>
    <w:rsid w:val="00DA7735"/>
    <w:rsid w:val="00DB0299"/>
    <w:rsid w:val="00DB380C"/>
    <w:rsid w:val="00DB49BD"/>
    <w:rsid w:val="00DB7B54"/>
    <w:rsid w:val="00DC0208"/>
    <w:rsid w:val="00DC3FB3"/>
    <w:rsid w:val="00DC40E5"/>
    <w:rsid w:val="00DD09F1"/>
    <w:rsid w:val="00DD127B"/>
    <w:rsid w:val="00DD15AE"/>
    <w:rsid w:val="00DD1FED"/>
    <w:rsid w:val="00DD2825"/>
    <w:rsid w:val="00DD34F7"/>
    <w:rsid w:val="00DD7CF7"/>
    <w:rsid w:val="00DE13AC"/>
    <w:rsid w:val="00DF0C01"/>
    <w:rsid w:val="00DF28A2"/>
    <w:rsid w:val="00DF5CFB"/>
    <w:rsid w:val="00DF664A"/>
    <w:rsid w:val="00E02576"/>
    <w:rsid w:val="00E0333F"/>
    <w:rsid w:val="00E04A3D"/>
    <w:rsid w:val="00E06834"/>
    <w:rsid w:val="00E118E8"/>
    <w:rsid w:val="00E2100C"/>
    <w:rsid w:val="00E3065C"/>
    <w:rsid w:val="00E3459F"/>
    <w:rsid w:val="00E35258"/>
    <w:rsid w:val="00E37014"/>
    <w:rsid w:val="00E375F5"/>
    <w:rsid w:val="00E43890"/>
    <w:rsid w:val="00E479CC"/>
    <w:rsid w:val="00E50CCB"/>
    <w:rsid w:val="00E6254C"/>
    <w:rsid w:val="00E6680D"/>
    <w:rsid w:val="00E70D92"/>
    <w:rsid w:val="00E73413"/>
    <w:rsid w:val="00E752D0"/>
    <w:rsid w:val="00E76890"/>
    <w:rsid w:val="00E8139B"/>
    <w:rsid w:val="00E831D4"/>
    <w:rsid w:val="00E87773"/>
    <w:rsid w:val="00E90402"/>
    <w:rsid w:val="00E90D8B"/>
    <w:rsid w:val="00E92815"/>
    <w:rsid w:val="00EB7FBF"/>
    <w:rsid w:val="00EC2859"/>
    <w:rsid w:val="00EC364B"/>
    <w:rsid w:val="00EC376A"/>
    <w:rsid w:val="00EC52EE"/>
    <w:rsid w:val="00ED1F85"/>
    <w:rsid w:val="00ED2237"/>
    <w:rsid w:val="00ED4153"/>
    <w:rsid w:val="00EE191B"/>
    <w:rsid w:val="00EE28E2"/>
    <w:rsid w:val="00EE5F5F"/>
    <w:rsid w:val="00EE6C03"/>
    <w:rsid w:val="00EF127C"/>
    <w:rsid w:val="00EF1AFA"/>
    <w:rsid w:val="00EF3D43"/>
    <w:rsid w:val="00EF65AA"/>
    <w:rsid w:val="00F062CE"/>
    <w:rsid w:val="00F237E3"/>
    <w:rsid w:val="00F27AC5"/>
    <w:rsid w:val="00F33314"/>
    <w:rsid w:val="00F340FA"/>
    <w:rsid w:val="00F41E88"/>
    <w:rsid w:val="00F42665"/>
    <w:rsid w:val="00F51AB1"/>
    <w:rsid w:val="00F54BEA"/>
    <w:rsid w:val="00F54C75"/>
    <w:rsid w:val="00F61589"/>
    <w:rsid w:val="00F617CC"/>
    <w:rsid w:val="00F61C8B"/>
    <w:rsid w:val="00F641F7"/>
    <w:rsid w:val="00F67952"/>
    <w:rsid w:val="00F70630"/>
    <w:rsid w:val="00F727E4"/>
    <w:rsid w:val="00F72DDB"/>
    <w:rsid w:val="00F73F3B"/>
    <w:rsid w:val="00F76E00"/>
    <w:rsid w:val="00F80C68"/>
    <w:rsid w:val="00F85DF9"/>
    <w:rsid w:val="00F9150F"/>
    <w:rsid w:val="00F91587"/>
    <w:rsid w:val="00F97F18"/>
    <w:rsid w:val="00FA0D1C"/>
    <w:rsid w:val="00FA108C"/>
    <w:rsid w:val="00FA352C"/>
    <w:rsid w:val="00FA55E6"/>
    <w:rsid w:val="00FB1295"/>
    <w:rsid w:val="00FB32B9"/>
    <w:rsid w:val="00FB47FD"/>
    <w:rsid w:val="00FB5FE9"/>
    <w:rsid w:val="00FC25F2"/>
    <w:rsid w:val="00FC3E84"/>
    <w:rsid w:val="00FC554F"/>
    <w:rsid w:val="00FC61E1"/>
    <w:rsid w:val="00FD085A"/>
    <w:rsid w:val="00FD21C9"/>
    <w:rsid w:val="00FD44D6"/>
    <w:rsid w:val="00FD7F0F"/>
    <w:rsid w:val="00FE4E1C"/>
    <w:rsid w:val="00FE5D5D"/>
    <w:rsid w:val="00FE623E"/>
    <w:rsid w:val="00FE6EA8"/>
    <w:rsid w:val="00FF0AE0"/>
    <w:rsid w:val="00FF38C3"/>
    <w:rsid w:val="00FF39AA"/>
    <w:rsid w:val="00FF5680"/>
    <w:rsid w:val="00FF6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37EBA"/>
  <w15:docId w15:val="{F4478584-E430-4B0E-AA2B-A144634C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A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93">
    <w:name w:val="Styl93"/>
    <w:uiPriority w:val="99"/>
    <w:rsid w:val="009B0379"/>
    <w:pPr>
      <w:numPr>
        <w:numId w:val="32"/>
      </w:numPr>
    </w:pPr>
  </w:style>
  <w:style w:type="numbering" w:customStyle="1" w:styleId="Styl139">
    <w:name w:val="Styl139"/>
    <w:uiPriority w:val="99"/>
    <w:rsid w:val="009B0379"/>
    <w:pPr>
      <w:numPr>
        <w:numId w:val="33"/>
      </w:numPr>
    </w:pPr>
  </w:style>
  <w:style w:type="numbering" w:customStyle="1" w:styleId="Styl208">
    <w:name w:val="Styl208"/>
    <w:uiPriority w:val="99"/>
    <w:rsid w:val="009B0379"/>
    <w:pPr>
      <w:numPr>
        <w:numId w:val="31"/>
      </w:numPr>
    </w:pPr>
  </w:style>
  <w:style w:type="numbering" w:customStyle="1" w:styleId="Styl214115">
    <w:name w:val="Styl214115"/>
    <w:rsid w:val="00813B0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regulami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cwk@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styles" Target="styles.xml"/><Relationship Id="rId9" Type="http://schemas.openxmlformats.org/officeDocument/2006/relationships/hyperlink" Target="http://platformazakupowa.pl/pn/grom"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9580-888D-4BD0-BCDA-812D49E5D3E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D68290E-4823-4E36-B4C8-02E35A99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26</Pages>
  <Words>9272</Words>
  <Characters>55638</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GOWIN AGATA</dc:creator>
  <cp:lastModifiedBy>NOWAKOWSKI DAWID</cp:lastModifiedBy>
  <cp:revision>55</cp:revision>
  <cp:lastPrinted>2023-07-13T08:24:00Z</cp:lastPrinted>
  <dcterms:created xsi:type="dcterms:W3CDTF">2022-09-25T10:30:00Z</dcterms:created>
  <dcterms:modified xsi:type="dcterms:W3CDTF">2024-09-18T13:07:00Z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43670126-472f-43b1-a4de-75f767dce0d7</vt:lpwstr>
  </property>
  <property fmtid="{D5CDD505-2E9C-101B-9397-08002B2CF9AE}" pid="3" name="bjSaver">
    <vt:lpwstr>JNWr0Na8NxIffy5KKwobtwmfkS7DWc9g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GOWIN AGATA</vt:lpwstr>
  </property>
  <property fmtid="{D5CDD505-2E9C-101B-9397-08002B2CF9AE}" pid="10" name="s5636:Creator type=organization">
    <vt:lpwstr>MILNET-Z</vt:lpwstr>
  </property>
  <property fmtid="{D5CDD505-2E9C-101B-9397-08002B2CF9AE}" pid="11" name="s5636:Creator type=IP">
    <vt:lpwstr>10.11.158.136</vt:lpwstr>
  </property>
</Properties>
</file>