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4A3FA5" w:rsidRDefault="00727AFD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8F5CC39" w14:textId="36B6B8A2" w:rsidR="00315D82" w:rsidRPr="00FF0FB3" w:rsidRDefault="004A3FA5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Leżajsk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Tomasza Michałka 48,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0" w:history="1">
        <w:r w:rsidR="00393413" w:rsidRPr="00DD35D7">
          <w:rPr>
            <w:rStyle w:val="Hipercze"/>
            <w:rFonts w:cstheme="minorHAnsi"/>
          </w:rPr>
          <w:t>lezajsk@krsono.lasy.gov.pl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393413">
        <w:rPr>
          <w:rFonts w:cstheme="minorHAnsi"/>
        </w:rPr>
        <w:t xml:space="preserve">17 242 06 01. </w:t>
      </w:r>
      <w:r w:rsidRPr="00D24B7B">
        <w:rPr>
          <w:rFonts w:cstheme="minorHAnsi"/>
          <w:bCs/>
          <w:lang w:eastAsia="pl-PL"/>
        </w:rPr>
        <w:t xml:space="preserve"> </w:t>
      </w:r>
    </w:p>
    <w:p w14:paraId="73FE2176" w14:textId="241D5123" w:rsidR="00315D82" w:rsidRPr="00FF0FB3" w:rsidRDefault="004A3FA5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315D82">
        <w:rPr>
          <w:rFonts w:cstheme="minorHAnsi"/>
        </w:rPr>
        <w:t>Z Inspektorem Ochrony D</w:t>
      </w:r>
      <w:r w:rsidRPr="00315D82">
        <w:rPr>
          <w:rFonts w:cstheme="minorHAnsi"/>
          <w:color w:val="000000"/>
        </w:rPr>
        <w:t xml:space="preserve">anych można skontaktować się na adres e-mail: </w:t>
      </w:r>
      <w:r w:rsidRPr="00315D82">
        <w:rPr>
          <w:rFonts w:cstheme="minorHAnsi"/>
          <w:color w:val="000000"/>
        </w:rPr>
        <w:br/>
      </w:r>
      <w:hyperlink r:id="rId11" w:history="1">
        <w:r w:rsidRPr="00315D82">
          <w:rPr>
            <w:rStyle w:val="Hipercze"/>
            <w:rFonts w:cstheme="minorHAnsi"/>
          </w:rPr>
          <w:t>iod@comp-net.pl</w:t>
        </w:r>
      </w:hyperlink>
      <w:r w:rsidRPr="00315D82">
        <w:rPr>
          <w:rFonts w:cstheme="minorHAnsi"/>
        </w:rPr>
        <w:t>.</w:t>
      </w:r>
    </w:p>
    <w:p w14:paraId="2ADAB064" w14:textId="7B893778" w:rsidR="00315D82" w:rsidRPr="00FF0FB3" w:rsidRDefault="00727AFD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315D82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957CEE" w14:textId="4B3F94DD" w:rsidR="00315D82" w:rsidRPr="00FF0FB3" w:rsidRDefault="00727AFD" w:rsidP="00315D82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315D82">
        <w:rPr>
          <w:rFonts w:cstheme="minorHAnsi"/>
          <w:lang w:eastAsia="pl-PL"/>
        </w:rPr>
        <w:t xml:space="preserve">Dane osobowe przetwarzane będą na podstawie art. 6 ust. 1 lit. c RODO w celu związanym z prowadzeniem niniejszego postępowania o udzielenie zamówienia publicznego </w:t>
      </w:r>
      <w:r w:rsidRPr="00315D82">
        <w:rPr>
          <w:rFonts w:cstheme="minorHAnsi"/>
          <w:lang w:eastAsia="pl-PL"/>
        </w:rPr>
        <w:br/>
        <w:t xml:space="preserve">oraz jego </w:t>
      </w:r>
      <w:r w:rsidRPr="00FF0FB3">
        <w:rPr>
          <w:rFonts w:cstheme="minorHAnsi"/>
          <w:lang w:eastAsia="pl-PL"/>
        </w:rPr>
        <w:t xml:space="preserve">rozstrzygnięciem, </w:t>
      </w:r>
      <w:r w:rsidR="005A75D5" w:rsidRPr="00FF0FB3">
        <w:rPr>
          <w:rFonts w:cstheme="minorHAnsi"/>
          <w:lang w:eastAsia="pl-PL"/>
        </w:rPr>
        <w:t>jak również w celu realizacji zadań związanych z zapewnieniem bieżącej działalności Nadleśnictwa Leżajsk, w ramach prowadzonej gospodarki leśnej, określonych w przepisach ustawy z dnia 28 września 1991 r. o lasach (t. j. Dz. U. 202</w:t>
      </w:r>
      <w:r w:rsidR="007A1FC9">
        <w:rPr>
          <w:rFonts w:cstheme="minorHAnsi"/>
          <w:lang w:eastAsia="pl-PL"/>
        </w:rPr>
        <w:t>4</w:t>
      </w:r>
      <w:r w:rsidR="005A75D5" w:rsidRPr="00FF0FB3">
        <w:rPr>
          <w:rFonts w:cstheme="minorHAnsi"/>
          <w:lang w:eastAsia="pl-PL"/>
        </w:rPr>
        <w:t xml:space="preserve"> r., poz. </w:t>
      </w:r>
      <w:r w:rsidR="007A1FC9">
        <w:rPr>
          <w:rFonts w:cstheme="minorHAnsi"/>
          <w:lang w:eastAsia="pl-PL"/>
        </w:rPr>
        <w:t>530</w:t>
      </w:r>
      <w:bookmarkStart w:id="0" w:name="_GoBack"/>
      <w:bookmarkEnd w:id="0"/>
      <w:r w:rsidR="005A75D5" w:rsidRPr="00FF0FB3">
        <w:rPr>
          <w:rFonts w:cstheme="minorHAnsi"/>
          <w:lang w:eastAsia="pl-PL"/>
        </w:rPr>
        <w:t xml:space="preserve">). Ponadto Administrator przetwarza dane osobowe </w:t>
      </w:r>
      <w:r w:rsidRPr="00FF0FB3">
        <w:rPr>
          <w:rFonts w:cstheme="minorHAnsi"/>
          <w:lang w:eastAsia="pl-PL"/>
        </w:rPr>
        <w:t xml:space="preserve">na </w:t>
      </w:r>
      <w:r w:rsidRPr="005A75D5">
        <w:rPr>
          <w:rFonts w:cstheme="minorHAnsi"/>
          <w:lang w:eastAsia="pl-PL"/>
        </w:rPr>
        <w:t>podstawie art. 6 ust. 1 lit. b RODO w celu zawarcia umowy w sprawie zamówienia publicznego oraz jej realizacji, a także udokumentowania postępowania o udzielenie zamówienia i jego archiwizacji.</w:t>
      </w:r>
    </w:p>
    <w:p w14:paraId="5336EFD6" w14:textId="3F40154E" w:rsidR="00315D82" w:rsidRPr="00FF0FB3" w:rsidRDefault="005A75D5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FF0FB3">
        <w:rPr>
          <w:rFonts w:cstheme="minorHAnsi"/>
          <w:lang w:eastAsia="pl-PL"/>
        </w:rPr>
        <w:t xml:space="preserve">Odbiorcami danych osobowych mogą być  w szczególności organy państwowe  (np. Policja, prokuratura) prowadzące postępowania (np. karne, o wykroczenia). Dane mogą być również udostępniane kancelarii prawnej prowadzącej obsługę prawną Nadleśnictwa Leżajsk, jak również do jednostek nadrzędnych Lasów Państwowych w szczególności do RDLP w Krośnie oraz DGLP oraz ich pracowników. </w:t>
      </w:r>
      <w:r w:rsidR="00727AFD" w:rsidRPr="00FF0FB3">
        <w:rPr>
          <w:rFonts w:cstheme="minorHAnsi"/>
          <w:lang w:eastAsia="pl-PL"/>
        </w:rPr>
        <w:t xml:space="preserve">Odbiorcami </w:t>
      </w:r>
      <w:r w:rsidR="00727AFD" w:rsidRPr="00315D82">
        <w:rPr>
          <w:rFonts w:cstheme="minorHAnsi"/>
          <w:lang w:eastAsia="pl-PL"/>
        </w:rPr>
        <w:t xml:space="preserve">danych osobowych będą osoby lub podmioty, którym dokumentacja postępowania zostanie udostępniona w oparciu o art. 3 ustawy o dostępie do informacji </w:t>
      </w:r>
      <w:r w:rsidR="00727AFD" w:rsidRPr="00FF0FB3">
        <w:rPr>
          <w:rFonts w:cstheme="minorHAnsi"/>
          <w:lang w:eastAsia="pl-PL"/>
        </w:rPr>
        <w:t>publicznej.</w:t>
      </w:r>
    </w:p>
    <w:p w14:paraId="5A60FF7C" w14:textId="1951E453" w:rsidR="00315D82" w:rsidRPr="00FF0FB3" w:rsidRDefault="005A75D5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FF0FB3">
        <w:rPr>
          <w:rFonts w:cstheme="minorHAnsi"/>
        </w:rPr>
        <w:t>Dane osobowe są przetwarzane ręcznie oraz elektronicznie za pomocą Systemu Informatycznego Lasów Państwowych. Dane osobowe są i będą przetwarzane przez okres czasu: wyznaczony  przepisami o rachunkowości – nie dłużej niż 6 lat licząc od rozwiązania umowy: wyznaczony przepisami Kodeksu cywilnego o przedawnieniu roszczeń – podstawowy termin 6 lat od wymagalności roszczenia; jak również wyznaczony przepisami (w tym wewnętrznymi obowiązującymi w Lasach Państwowych) o archiwizacji dokumentów – w zależności który z tych okresów będzie najdłuższy.</w:t>
      </w:r>
    </w:p>
    <w:p w14:paraId="76C7DDA6" w14:textId="6F78A3BD" w:rsidR="005A75D5" w:rsidRPr="00FF0FB3" w:rsidRDefault="00727AFD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315D82">
        <w:rPr>
          <w:rFonts w:cstheme="minorHAnsi"/>
          <w:lang w:eastAsia="pl-PL"/>
        </w:rPr>
        <w:t xml:space="preserve">Dane osobowe pozyskane w związku z prowadzeniem niniejszego postępowania </w:t>
      </w:r>
      <w:r w:rsidRPr="00315D82">
        <w:rPr>
          <w:rFonts w:cstheme="minorHAnsi"/>
          <w:lang w:eastAsia="pl-PL"/>
        </w:rPr>
        <w:br/>
        <w:t xml:space="preserve">o udzielenie zamówienia mogą zostać przekazane </w:t>
      </w:r>
      <w:r w:rsidRPr="00315D82">
        <w:rPr>
          <w:rFonts w:cstheme="minorHAnsi"/>
          <w:bCs/>
          <w:lang w:eastAsia="pl-PL"/>
        </w:rPr>
        <w:t xml:space="preserve">podmiotom przetwarzającym dane </w:t>
      </w:r>
      <w:r w:rsidRPr="00315D82">
        <w:rPr>
          <w:rFonts w:cstheme="minorHAnsi"/>
          <w:bCs/>
          <w:lang w:eastAsia="pl-PL"/>
        </w:rPr>
        <w:br/>
      </w:r>
      <w:r w:rsidRPr="00315D82">
        <w:rPr>
          <w:rFonts w:cstheme="minorHAnsi"/>
          <w:bCs/>
          <w:lang w:eastAsia="pl-PL"/>
        </w:rPr>
        <w:lastRenderedPageBreak/>
        <w:t>w imieniu administratora danych osobowych</w:t>
      </w:r>
      <w:r w:rsidRPr="00315D82">
        <w:rPr>
          <w:rFonts w:cstheme="minorHAnsi"/>
          <w:lang w:eastAsia="pl-PL"/>
        </w:rPr>
        <w:t xml:space="preserve"> np. podmio</w:t>
      </w:r>
      <w:r w:rsidR="00FF0FB3">
        <w:rPr>
          <w:rFonts w:cstheme="minorHAnsi"/>
          <w:lang w:eastAsia="pl-PL"/>
        </w:rPr>
        <w:t>tom świadczącym usługi doradcze</w:t>
      </w:r>
      <w:r w:rsidRPr="00315D82">
        <w:rPr>
          <w:rFonts w:cstheme="minorHAnsi"/>
          <w:lang w:eastAsia="pl-PL"/>
        </w:rPr>
        <w:t xml:space="preserve"> i konsultingowe, firmom zapewniającym niszczenie materiałów itp. </w:t>
      </w:r>
    </w:p>
    <w:p w14:paraId="059C0E55" w14:textId="5E9D56B4" w:rsidR="00315D82" w:rsidRPr="00FF0FB3" w:rsidRDefault="005A75D5" w:rsidP="00FF0FB3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cstheme="minorHAnsi"/>
        </w:rPr>
      </w:pPr>
      <w:r w:rsidRPr="00FF0FB3">
        <w:rPr>
          <w:rFonts w:cstheme="minorHAnsi"/>
        </w:rPr>
        <w:t>W przypadku przekazania danych osobowych do kancelarii prawnej, dane będą tam przetwarzane przez okres czasu wyznaczony przepisami o adwokaturze lub o radcach prawnych.</w:t>
      </w:r>
    </w:p>
    <w:p w14:paraId="3EC23A4A" w14:textId="2BC64875" w:rsidR="00315D82" w:rsidRPr="00FF0FB3" w:rsidRDefault="00727AFD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315D82">
        <w:rPr>
          <w:rFonts w:cstheme="minorHAnsi"/>
          <w:lang w:eastAsia="pl-PL"/>
        </w:rPr>
        <w:t>Stosownie do art. 22 RODO, decyzje dotyczące danych osobowych nie będą podejmowane w sposób zautomatyzowany, w tym również w formie profilowania.</w:t>
      </w:r>
    </w:p>
    <w:p w14:paraId="6D9B27D6" w14:textId="7BB6064A" w:rsidR="00727AFD" w:rsidRDefault="00727AFD" w:rsidP="00315D82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315D82">
        <w:rPr>
          <w:rFonts w:cstheme="minorHAnsi"/>
          <w:lang w:eastAsia="pl-PL"/>
        </w:rPr>
        <w:t>Osoba, której dotyczą pozyskane w związku z prowadzeniem niniejszego postępowania dane osobowe, ma prawo:</w:t>
      </w:r>
    </w:p>
    <w:p w14:paraId="681223D5" w14:textId="77777777" w:rsidR="00315D82" w:rsidRPr="004A3FA5" w:rsidRDefault="00315D82" w:rsidP="00315D82">
      <w:pPr>
        <w:numPr>
          <w:ilvl w:val="0"/>
          <w:numId w:val="5"/>
        </w:numPr>
        <w:spacing w:before="120" w:after="0" w:line="240" w:lineRule="auto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1AF59998" w14:textId="77777777" w:rsidR="00315D82" w:rsidRPr="004A3FA5" w:rsidRDefault="00315D82" w:rsidP="00315D82">
      <w:pPr>
        <w:numPr>
          <w:ilvl w:val="0"/>
          <w:numId w:val="5"/>
        </w:numPr>
        <w:spacing w:before="120" w:after="0" w:line="240" w:lineRule="auto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sprostowania swoich danych osobowych – zgodnie z art. 16 RODO</w:t>
      </w:r>
      <w:r w:rsidRPr="004A3FA5">
        <w:rPr>
          <w:rFonts w:cstheme="minorHAnsi"/>
          <w:iCs/>
        </w:rPr>
        <w:t>;</w:t>
      </w:r>
    </w:p>
    <w:p w14:paraId="5B120F52" w14:textId="77777777" w:rsidR="00315D82" w:rsidRPr="004A3FA5" w:rsidRDefault="00315D82" w:rsidP="00315D82">
      <w:pPr>
        <w:numPr>
          <w:ilvl w:val="0"/>
          <w:numId w:val="5"/>
        </w:numPr>
        <w:spacing w:before="120" w:after="0" w:line="240" w:lineRule="auto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6F4E1C93" w14:textId="3205D7DA" w:rsidR="00315D82" w:rsidRPr="00FF0FB3" w:rsidRDefault="00315D82" w:rsidP="00FF0FB3">
      <w:pPr>
        <w:numPr>
          <w:ilvl w:val="0"/>
          <w:numId w:val="5"/>
        </w:numPr>
        <w:spacing w:before="120" w:after="0" w:line="240" w:lineRule="auto"/>
        <w:ind w:left="357" w:hanging="357"/>
        <w:contextualSpacing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4CCA3466" w14:textId="12BA33A5" w:rsidR="00315D82" w:rsidRPr="00FF0FB3" w:rsidRDefault="00727AFD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Fonts w:cstheme="minorHAnsi"/>
        </w:rPr>
      </w:pPr>
      <w:r w:rsidRPr="00315D82">
        <w:rPr>
          <w:rFonts w:cstheme="minorHAnsi"/>
          <w:bCs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 w:rsidRPr="00315D82">
        <w:rPr>
          <w:rFonts w:cstheme="minorHAnsi"/>
          <w:bCs/>
          <w:lang w:eastAsia="pl-PL"/>
        </w:rPr>
        <w:br/>
        <w:t>o udzielenie zamówienia publicznego oraz zawarcie umowy.</w:t>
      </w:r>
    </w:p>
    <w:p w14:paraId="4167947E" w14:textId="152AE6B9" w:rsidR="00315D82" w:rsidRPr="00FF0FB3" w:rsidRDefault="00727AFD" w:rsidP="00FF0FB3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315D82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315D82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74B43402" w14:textId="77777777" w:rsidR="00315D82" w:rsidRPr="004A3FA5" w:rsidRDefault="00315D82" w:rsidP="00315D82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993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 xml:space="preserve">prawo do usunięcia danych osobowych, o czym przesądza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03C173B" w14:textId="77777777" w:rsidR="00315D82" w:rsidRPr="004A3FA5" w:rsidRDefault="00315D82" w:rsidP="00315D82">
      <w:pPr>
        <w:tabs>
          <w:tab w:val="left" w:pos="1418"/>
        </w:tabs>
        <w:spacing w:before="120"/>
        <w:ind w:left="993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064D9CAC" w14:textId="5E54FD7F" w:rsidR="00315D82" w:rsidRPr="00FF0FB3" w:rsidRDefault="00315D82" w:rsidP="00FF0FB3">
      <w:pPr>
        <w:tabs>
          <w:tab w:val="left" w:pos="1418"/>
        </w:tabs>
        <w:spacing w:before="120"/>
        <w:ind w:left="993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0B864407" w14:textId="5CCE676F" w:rsidR="00315D82" w:rsidRPr="00FF0FB3" w:rsidRDefault="008E6E76" w:rsidP="00FF0FB3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jc w:val="both"/>
        <w:rPr>
          <w:rStyle w:val="normaltextrun"/>
          <w:rFonts w:cstheme="minorHAnsi"/>
        </w:rPr>
      </w:pPr>
      <w:r w:rsidRPr="00315D82">
        <w:rPr>
          <w:rStyle w:val="normaltextrun"/>
          <w:rFonts w:cstheme="minorHAnsi"/>
        </w:rPr>
        <w:t xml:space="preserve">W niektórych sytuacjach, możemy pozyskiwać dane z innych </w:t>
      </w:r>
      <w:r w:rsidRPr="00315D82">
        <w:rPr>
          <w:rStyle w:val="contextualspellingandgrammarerror"/>
          <w:rFonts w:cstheme="minorHAnsi"/>
        </w:rPr>
        <w:t>źródeł,</w:t>
      </w:r>
      <w:r w:rsidRPr="00315D82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28E5023C" w:rsidR="00727AFD" w:rsidRPr="00267DC4" w:rsidRDefault="008E6E76" w:rsidP="00315D82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315D82">
        <w:rPr>
          <w:rFonts w:cstheme="minorHAnsi"/>
          <w:b/>
          <w:bCs/>
          <w:lang w:eastAsia="pl-PL"/>
        </w:rPr>
        <w:t xml:space="preserve"> </w:t>
      </w:r>
      <w:r w:rsidR="00727AFD" w:rsidRPr="00315D82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642AAE40" w14:textId="77777777" w:rsidR="00267DC4" w:rsidRPr="00FF0FB3" w:rsidRDefault="00267DC4" w:rsidP="00267DC4">
      <w:pPr>
        <w:pStyle w:val="Akapitzlist"/>
        <w:rPr>
          <w:rFonts w:cstheme="minorHAnsi"/>
        </w:rPr>
      </w:pPr>
    </w:p>
    <w:p w14:paraId="0652F10F" w14:textId="77777777" w:rsidR="00267DC4" w:rsidRPr="00FF0FB3" w:rsidRDefault="00267DC4" w:rsidP="00267DC4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FF0FB3">
        <w:rPr>
          <w:rFonts w:cstheme="minorHAnsi"/>
        </w:rPr>
        <w:lastRenderedPageBreak/>
        <w:t xml:space="preserve">Stosownie do wymogów wynikających z przepisu art. 19 ust. 4 ustawy PZP, Zamawiający informuje o  ograniczeniach dotyczących uprawnień w zakresie danych osobowych, o których mowa w przepisach art. 19 ust. 2 i 19 ust. 3 ustawy </w:t>
      </w:r>
      <w:proofErr w:type="spellStart"/>
      <w:r w:rsidRPr="00FF0FB3">
        <w:rPr>
          <w:rFonts w:cstheme="minorHAnsi"/>
        </w:rPr>
        <w:t>Pzp</w:t>
      </w:r>
      <w:proofErr w:type="spellEnd"/>
      <w:r w:rsidRPr="00FF0FB3">
        <w:rPr>
          <w:rFonts w:cstheme="minorHAnsi"/>
        </w:rPr>
        <w:t>:</w:t>
      </w:r>
    </w:p>
    <w:p w14:paraId="2C7C1768" w14:textId="77777777" w:rsidR="00267DC4" w:rsidRPr="00FF0FB3" w:rsidRDefault="00267DC4" w:rsidP="00267DC4">
      <w:pPr>
        <w:pStyle w:val="Akapitzlist"/>
        <w:spacing w:before="120" w:line="276" w:lineRule="auto"/>
        <w:ind w:left="360"/>
        <w:jc w:val="both"/>
        <w:rPr>
          <w:rFonts w:cstheme="minorHAnsi"/>
        </w:rPr>
      </w:pPr>
    </w:p>
    <w:p w14:paraId="2F9AAEC0" w14:textId="3505C851" w:rsidR="00267DC4" w:rsidRPr="00FF0FB3" w:rsidRDefault="00267DC4" w:rsidP="00267DC4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cstheme="minorHAnsi"/>
        </w:rPr>
      </w:pPr>
      <w:r w:rsidRPr="00FF0FB3">
        <w:rPr>
          <w:rFonts w:cstheme="minorHAnsi"/>
        </w:rPr>
        <w:t xml:space="preserve">zgodnie z przepisem art. 19 ust. 2 ustawy </w:t>
      </w:r>
      <w:proofErr w:type="spellStart"/>
      <w:r w:rsidRPr="00FF0FB3">
        <w:rPr>
          <w:rFonts w:cstheme="minorHAnsi"/>
        </w:rPr>
        <w:t>Pzp</w:t>
      </w:r>
      <w:proofErr w:type="spellEnd"/>
      <w:r w:rsidRPr="00FF0FB3">
        <w:rPr>
          <w:rFonts w:cstheme="minorHAnsi"/>
        </w:rPr>
        <w:t>: 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ustawą;</w:t>
      </w:r>
    </w:p>
    <w:p w14:paraId="5815B251" w14:textId="77777777" w:rsidR="00267DC4" w:rsidRPr="00FF0FB3" w:rsidRDefault="00267DC4" w:rsidP="00267DC4">
      <w:pPr>
        <w:pStyle w:val="Akapitzlist"/>
        <w:spacing w:before="120" w:line="276" w:lineRule="auto"/>
        <w:jc w:val="both"/>
        <w:rPr>
          <w:rFonts w:cstheme="minorHAnsi"/>
        </w:rPr>
      </w:pPr>
    </w:p>
    <w:p w14:paraId="07442764" w14:textId="77777777" w:rsidR="00267DC4" w:rsidRPr="00FF0FB3" w:rsidRDefault="00267DC4" w:rsidP="00267DC4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cstheme="minorHAnsi"/>
        </w:rPr>
      </w:pPr>
      <w:r w:rsidRPr="00FF0FB3">
        <w:rPr>
          <w:rFonts w:cstheme="minorHAnsi"/>
        </w:rPr>
        <w:t xml:space="preserve">zgodnie z przepisem art. 19 ust. 3 ustawy </w:t>
      </w:r>
      <w:proofErr w:type="spellStart"/>
      <w:r w:rsidRPr="00FF0FB3">
        <w:rPr>
          <w:rFonts w:cstheme="minorHAnsi"/>
        </w:rPr>
        <w:t>Pzp</w:t>
      </w:r>
      <w:proofErr w:type="spellEnd"/>
      <w:r w:rsidRPr="00FF0FB3">
        <w:rPr>
          <w:rFonts w:cstheme="minorHAnsi"/>
        </w:rPr>
        <w:t>: 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A8890DF" w14:textId="77777777" w:rsidR="00267DC4" w:rsidRPr="00315D82" w:rsidRDefault="00267DC4" w:rsidP="00267DC4">
      <w:pPr>
        <w:pStyle w:val="Akapitzlist"/>
        <w:spacing w:before="120" w:line="276" w:lineRule="auto"/>
        <w:ind w:left="360"/>
        <w:jc w:val="both"/>
        <w:rPr>
          <w:rFonts w:cstheme="minorHAnsi"/>
        </w:rPr>
      </w:pP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90162B" w16cex:dateUtc="2024-01-22T11:25:00Z"/>
  <w16cex:commentExtensible w16cex:durableId="39F65E2B" w16cex:dateUtc="2024-01-22T11:25:00Z"/>
  <w16cex:commentExtensible w16cex:durableId="6780588F" w16cex:dateUtc="2024-01-22T11:28:00Z"/>
  <w16cex:commentExtensible w16cex:durableId="4CDCABB3" w16cex:dateUtc="2024-01-22T11:28:00Z"/>
  <w16cex:commentExtensible w16cex:durableId="1237B42A" w16cex:dateUtc="2024-01-22T1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18C5" w14:textId="77777777" w:rsidR="00D87176" w:rsidRDefault="00D87176" w:rsidP="003C085C">
      <w:pPr>
        <w:spacing w:after="0" w:line="240" w:lineRule="auto"/>
      </w:pPr>
      <w:r>
        <w:separator/>
      </w:r>
    </w:p>
  </w:endnote>
  <w:endnote w:type="continuationSeparator" w:id="0">
    <w:p w14:paraId="3B9E149F" w14:textId="77777777" w:rsidR="00D87176" w:rsidRDefault="00D87176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B47B3" w14:textId="77777777" w:rsidR="00D87176" w:rsidRDefault="00D87176" w:rsidP="003C085C">
      <w:pPr>
        <w:spacing w:after="0" w:line="240" w:lineRule="auto"/>
      </w:pPr>
      <w:r>
        <w:separator/>
      </w:r>
    </w:p>
  </w:footnote>
  <w:footnote w:type="continuationSeparator" w:id="0">
    <w:p w14:paraId="7C423575" w14:textId="77777777" w:rsidR="00D87176" w:rsidRDefault="00D87176" w:rsidP="003C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C01"/>
    <w:multiLevelType w:val="multilevel"/>
    <w:tmpl w:val="4BD8E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3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FD73281"/>
    <w:multiLevelType w:val="hybridMultilevel"/>
    <w:tmpl w:val="81DC5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2506E"/>
    <w:rsid w:val="00267DC4"/>
    <w:rsid w:val="00285BF0"/>
    <w:rsid w:val="00315D82"/>
    <w:rsid w:val="00323067"/>
    <w:rsid w:val="00393413"/>
    <w:rsid w:val="003C085C"/>
    <w:rsid w:val="004A3FA5"/>
    <w:rsid w:val="005A66A7"/>
    <w:rsid w:val="005A75D5"/>
    <w:rsid w:val="005F2D15"/>
    <w:rsid w:val="0063328F"/>
    <w:rsid w:val="00682881"/>
    <w:rsid w:val="006F4718"/>
    <w:rsid w:val="00727AFD"/>
    <w:rsid w:val="007A1FC9"/>
    <w:rsid w:val="007A6F48"/>
    <w:rsid w:val="008E6E76"/>
    <w:rsid w:val="00927453"/>
    <w:rsid w:val="00A92151"/>
    <w:rsid w:val="00B5587A"/>
    <w:rsid w:val="00C65585"/>
    <w:rsid w:val="00C82D27"/>
    <w:rsid w:val="00CD3D0B"/>
    <w:rsid w:val="00D00669"/>
    <w:rsid w:val="00D24B7B"/>
    <w:rsid w:val="00D87176"/>
    <w:rsid w:val="00D9608A"/>
    <w:rsid w:val="00E940E5"/>
    <w:rsid w:val="00F35B87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7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7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jan.mazurek2\AppData\Local\Microsoft\Windows\INetCache\Content.Outlook\H9609E3Y\iod@comp-net.pl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lezajsk@krsono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Magdalena Pich -  Nadleśnictwo Leżajsk</cp:lastModifiedBy>
  <cp:revision>2</cp:revision>
  <dcterms:created xsi:type="dcterms:W3CDTF">2025-02-03T10:36:00Z</dcterms:created>
  <dcterms:modified xsi:type="dcterms:W3CDTF">2025-02-03T10:36:00Z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