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637B44FE" w:rsidR="003C520B" w:rsidRPr="00E4200A" w:rsidRDefault="00EB0298" w:rsidP="00E4200A">
      <w:pPr>
        <w:jc w:val="both"/>
        <w:rPr>
          <w:color w:val="FF0000"/>
        </w:rPr>
      </w:pPr>
      <w:r w:rsidRPr="00E4200A">
        <w:rPr>
          <w:color w:val="FF0000"/>
        </w:rPr>
        <w:t xml:space="preserve">Załącznik </w:t>
      </w:r>
      <w:r w:rsidR="00BE2510">
        <w:rPr>
          <w:color w:val="FF0000"/>
        </w:rPr>
        <w:t>1.4.</w:t>
      </w:r>
    </w:p>
    <w:p w14:paraId="30F3CB67" w14:textId="425E371B" w:rsidR="00EB0298" w:rsidRPr="00E4200A" w:rsidRDefault="00410017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 w:rsidR="00E23954">
        <w:rPr>
          <w:color w:val="FF0000"/>
        </w:rPr>
        <w:t xml:space="preserve"> </w:t>
      </w:r>
      <w:r w:rsidR="00417324">
        <w:rPr>
          <w:color w:val="FF0000"/>
        </w:rPr>
        <w:t>Oświetlenie</w:t>
      </w:r>
    </w:p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4F146F26" w14:textId="79C8D32F" w:rsidR="00A32C01" w:rsidRPr="00A32C01" w:rsidRDefault="00A32C01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D84927">
        <w:rPr>
          <w:color w:val="000000"/>
          <w:sz w:val="22"/>
          <w:szCs w:val="22"/>
        </w:rPr>
        <w:t>.</w:t>
      </w:r>
    </w:p>
    <w:p w14:paraId="150A72CB" w14:textId="65D1DF5E" w:rsidR="006216DB" w:rsidRPr="006216DB" w:rsidRDefault="006216DB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Czynności szczegółowe dotyczą:</w:t>
      </w:r>
    </w:p>
    <w:p w14:paraId="3061CD05" w14:textId="1A285F99" w:rsidR="006216DB" w:rsidRPr="006216DB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6216DB">
        <w:rPr>
          <w:color w:val="000000"/>
          <w:sz w:val="22"/>
          <w:szCs w:val="22"/>
        </w:rPr>
        <w:t xml:space="preserve">lamp ulicznych na parkingach, </w:t>
      </w:r>
    </w:p>
    <w:p w14:paraId="4C8F43F1" w14:textId="16097562" w:rsidR="006216DB" w:rsidRPr="006216DB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6216DB">
        <w:rPr>
          <w:color w:val="000000"/>
          <w:sz w:val="22"/>
          <w:szCs w:val="22"/>
        </w:rPr>
        <w:t xml:space="preserve">lamp ulicznych </w:t>
      </w:r>
      <w:r>
        <w:rPr>
          <w:color w:val="000000"/>
          <w:sz w:val="22"/>
          <w:szCs w:val="22"/>
        </w:rPr>
        <w:t>na drogach dojazdowych</w:t>
      </w:r>
      <w:r w:rsidR="00D84927">
        <w:rPr>
          <w:color w:val="000000"/>
          <w:sz w:val="22"/>
          <w:szCs w:val="22"/>
        </w:rPr>
        <w:t>,</w:t>
      </w:r>
    </w:p>
    <w:p w14:paraId="7ABBF99C" w14:textId="1186B93A" w:rsidR="006216DB" w:rsidRPr="006216DB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ewentualnego oświetlenia </w:t>
      </w:r>
      <w:r w:rsidR="00633D32">
        <w:rPr>
          <w:color w:val="000000"/>
          <w:sz w:val="22"/>
          <w:szCs w:val="22"/>
        </w:rPr>
        <w:t xml:space="preserve">dodatkowego: </w:t>
      </w:r>
      <w:r>
        <w:rPr>
          <w:color w:val="000000"/>
          <w:sz w:val="22"/>
          <w:szCs w:val="22"/>
        </w:rPr>
        <w:t>znaków, dróg ewaku</w:t>
      </w:r>
      <w:r w:rsidR="00633D32">
        <w:rPr>
          <w:color w:val="000000"/>
          <w:sz w:val="22"/>
          <w:szCs w:val="22"/>
        </w:rPr>
        <w:t>acyjnych, urządzeń parkingowych, kas, podświetlenia drogi</w:t>
      </w:r>
      <w:r w:rsidR="002265DA">
        <w:rPr>
          <w:color w:val="000000"/>
          <w:sz w:val="22"/>
          <w:szCs w:val="22"/>
        </w:rPr>
        <w:t>.</w:t>
      </w:r>
    </w:p>
    <w:p w14:paraId="7C4BE9D3" w14:textId="24FBAB44" w:rsidR="005D2DE6" w:rsidRPr="00B26B01" w:rsidRDefault="005D2DE6" w:rsidP="005D2DE6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B26B01">
        <w:rPr>
          <w:rFonts w:cs="Calibri"/>
          <w:color w:val="000000"/>
          <w:sz w:val="22"/>
          <w:szCs w:val="22"/>
        </w:rPr>
        <w:t>Czynności szczegółowe</w:t>
      </w:r>
      <w:r w:rsidR="006216DB" w:rsidRPr="00B26B01">
        <w:rPr>
          <w:rFonts w:cs="Calibri"/>
          <w:color w:val="000000"/>
          <w:sz w:val="22"/>
          <w:szCs w:val="22"/>
        </w:rPr>
        <w:t>:</w:t>
      </w:r>
    </w:p>
    <w:p w14:paraId="1ACBFE1C" w14:textId="1B0E2008" w:rsidR="005D2DE6" w:rsidRPr="00D84927" w:rsidRDefault="005D2DE6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D84927">
        <w:rPr>
          <w:color w:val="000000"/>
          <w:sz w:val="22"/>
          <w:szCs w:val="22"/>
        </w:rPr>
        <w:t>Sprawdzić ewentualne uszkodzenia mechaniczne (najechan</w:t>
      </w:r>
      <w:r w:rsidR="006216DB" w:rsidRPr="00D84927">
        <w:rPr>
          <w:color w:val="000000"/>
          <w:sz w:val="22"/>
          <w:szCs w:val="22"/>
        </w:rPr>
        <w:t>ie / uderzone / pęknięte</w:t>
      </w:r>
      <w:r w:rsidRPr="00D84927">
        <w:rPr>
          <w:color w:val="000000"/>
          <w:sz w:val="22"/>
          <w:szCs w:val="22"/>
        </w:rPr>
        <w:t>)</w:t>
      </w:r>
      <w:r w:rsidR="00B26B01" w:rsidRPr="00D84927">
        <w:rPr>
          <w:color w:val="000000"/>
          <w:sz w:val="22"/>
          <w:szCs w:val="22"/>
        </w:rPr>
        <w:t>.</w:t>
      </w:r>
    </w:p>
    <w:p w14:paraId="7DF7CC59" w14:textId="652BB7F8" w:rsidR="006216DB" w:rsidRPr="005D2DE6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w CNS Aplikacja prawidłowość załączenia (wyłączenia) oświetlenia odpowiednio przy zmroku nad ranem</w:t>
      </w:r>
      <w:r w:rsidR="00B26B01">
        <w:rPr>
          <w:color w:val="000000"/>
          <w:sz w:val="22"/>
          <w:szCs w:val="22"/>
        </w:rPr>
        <w:t>.</w:t>
      </w:r>
    </w:p>
    <w:p w14:paraId="6D4BACCD" w14:textId="033D19C3" w:rsidR="006216DB" w:rsidRDefault="006216DB" w:rsidP="005D2DE6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Sprawdzić stabilność (brak migotania) światła</w:t>
      </w:r>
      <w:r w:rsidR="00B26B01">
        <w:rPr>
          <w:color w:val="000000"/>
          <w:sz w:val="22"/>
          <w:szCs w:val="22"/>
        </w:rPr>
        <w:t>.</w:t>
      </w:r>
    </w:p>
    <w:p w14:paraId="30C8B40B" w14:textId="4860809B" w:rsidR="006216DB" w:rsidRPr="00D84927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D84927">
        <w:rPr>
          <w:color w:val="000000"/>
          <w:sz w:val="22"/>
          <w:szCs w:val="22"/>
        </w:rPr>
        <w:t>Sprawdzić czy wszystkie lampy są sprawne (świecą się)</w:t>
      </w:r>
      <w:r w:rsidR="002265DA">
        <w:rPr>
          <w:color w:val="000000"/>
          <w:sz w:val="22"/>
          <w:szCs w:val="22"/>
        </w:rPr>
        <w:t>.</w:t>
      </w:r>
      <w:r w:rsidRPr="00D84927">
        <w:rPr>
          <w:color w:val="000000"/>
          <w:sz w:val="22"/>
          <w:szCs w:val="22"/>
        </w:rPr>
        <w:t xml:space="preserve"> </w:t>
      </w:r>
    </w:p>
    <w:p w14:paraId="51652BF0" w14:textId="5C32FCF3" w:rsidR="006216DB" w:rsidRPr="006216DB" w:rsidRDefault="006216DB" w:rsidP="006216D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633D32">
        <w:rPr>
          <w:color w:val="000000"/>
          <w:sz w:val="22"/>
          <w:szCs w:val="22"/>
        </w:rPr>
        <w:t xml:space="preserve">uzasadnionym przypadku </w:t>
      </w:r>
      <w:r>
        <w:rPr>
          <w:color w:val="000000"/>
          <w:sz w:val="22"/>
          <w:szCs w:val="22"/>
        </w:rPr>
        <w:t>zgłosić do Gwaranta</w:t>
      </w:r>
      <w:r w:rsidR="00B26B01">
        <w:rPr>
          <w:color w:val="000000"/>
          <w:sz w:val="22"/>
          <w:szCs w:val="22"/>
        </w:rPr>
        <w:t>.</w:t>
      </w:r>
    </w:p>
    <w:p w14:paraId="068F290A" w14:textId="77777777" w:rsidR="005D1F3A" w:rsidRPr="00E4200A" w:rsidRDefault="005D1F3A" w:rsidP="00E4200A">
      <w:pPr>
        <w:pStyle w:val="m1"/>
        <w:numPr>
          <w:ilvl w:val="0"/>
          <w:numId w:val="0"/>
        </w:numPr>
        <w:spacing w:line="276" w:lineRule="auto"/>
        <w:ind w:left="360" w:hanging="360"/>
        <w:jc w:val="both"/>
        <w:rPr>
          <w:rFonts w:cs="Calibri"/>
          <w:color w:val="000000"/>
          <w:sz w:val="22"/>
          <w:szCs w:val="22"/>
        </w:rPr>
      </w:pPr>
    </w:p>
    <w:sectPr w:rsidR="005D1F3A" w:rsidRPr="00E4200A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F3B6" w14:textId="77777777" w:rsidR="002A15EF" w:rsidRDefault="002A15EF" w:rsidP="00624CC4">
      <w:pPr>
        <w:spacing w:after="0" w:line="240" w:lineRule="auto"/>
      </w:pPr>
      <w:r>
        <w:separator/>
      </w:r>
    </w:p>
  </w:endnote>
  <w:endnote w:type="continuationSeparator" w:id="0">
    <w:p w14:paraId="6A02CF94" w14:textId="77777777" w:rsidR="002A15EF" w:rsidRDefault="002A15EF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2C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2C0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61A4" w14:textId="77777777" w:rsidR="002A15EF" w:rsidRDefault="002A15EF" w:rsidP="00624CC4">
      <w:pPr>
        <w:spacing w:after="0" w:line="240" w:lineRule="auto"/>
      </w:pPr>
      <w:r>
        <w:separator/>
      </w:r>
    </w:p>
  </w:footnote>
  <w:footnote w:type="continuationSeparator" w:id="0">
    <w:p w14:paraId="36F06685" w14:textId="77777777" w:rsidR="002A15EF" w:rsidRDefault="002A15EF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8961664">
    <w:abstractNumId w:val="2"/>
  </w:num>
  <w:num w:numId="2" w16cid:durableId="1194079904">
    <w:abstractNumId w:val="2"/>
  </w:num>
  <w:num w:numId="3" w16cid:durableId="1233127367">
    <w:abstractNumId w:val="2"/>
  </w:num>
  <w:num w:numId="4" w16cid:durableId="1948464898">
    <w:abstractNumId w:val="2"/>
  </w:num>
  <w:num w:numId="5" w16cid:durableId="1919903148">
    <w:abstractNumId w:val="2"/>
  </w:num>
  <w:num w:numId="6" w16cid:durableId="1009409257">
    <w:abstractNumId w:val="2"/>
  </w:num>
  <w:num w:numId="7" w16cid:durableId="590818636">
    <w:abstractNumId w:val="2"/>
  </w:num>
  <w:num w:numId="8" w16cid:durableId="1962763986">
    <w:abstractNumId w:val="2"/>
  </w:num>
  <w:num w:numId="9" w16cid:durableId="318970885">
    <w:abstractNumId w:val="2"/>
  </w:num>
  <w:num w:numId="10" w16cid:durableId="1593851018">
    <w:abstractNumId w:val="2"/>
  </w:num>
  <w:num w:numId="11" w16cid:durableId="1663195283">
    <w:abstractNumId w:val="2"/>
  </w:num>
  <w:num w:numId="12" w16cid:durableId="1627396725">
    <w:abstractNumId w:val="2"/>
  </w:num>
  <w:num w:numId="13" w16cid:durableId="685903270">
    <w:abstractNumId w:val="2"/>
  </w:num>
  <w:num w:numId="14" w16cid:durableId="415714297">
    <w:abstractNumId w:val="2"/>
  </w:num>
  <w:num w:numId="15" w16cid:durableId="1700743531">
    <w:abstractNumId w:val="2"/>
  </w:num>
  <w:num w:numId="16" w16cid:durableId="1262643603">
    <w:abstractNumId w:val="2"/>
  </w:num>
  <w:num w:numId="17" w16cid:durableId="1860046771">
    <w:abstractNumId w:val="2"/>
  </w:num>
  <w:num w:numId="18" w16cid:durableId="852961776">
    <w:abstractNumId w:val="2"/>
  </w:num>
  <w:num w:numId="19" w16cid:durableId="1636444565">
    <w:abstractNumId w:val="4"/>
  </w:num>
  <w:num w:numId="20" w16cid:durableId="1296445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30337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7725355">
    <w:abstractNumId w:val="4"/>
  </w:num>
  <w:num w:numId="23" w16cid:durableId="1122263604">
    <w:abstractNumId w:val="0"/>
  </w:num>
  <w:num w:numId="24" w16cid:durableId="1157262347">
    <w:abstractNumId w:val="4"/>
  </w:num>
  <w:num w:numId="25" w16cid:durableId="456338820">
    <w:abstractNumId w:val="1"/>
  </w:num>
  <w:num w:numId="26" w16cid:durableId="1495755423">
    <w:abstractNumId w:val="4"/>
  </w:num>
  <w:num w:numId="27" w16cid:durableId="1706828339">
    <w:abstractNumId w:val="3"/>
  </w:num>
  <w:num w:numId="28" w16cid:durableId="1624714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70849"/>
    <w:rsid w:val="0008336C"/>
    <w:rsid w:val="000854E4"/>
    <w:rsid w:val="00087F05"/>
    <w:rsid w:val="000A5DE4"/>
    <w:rsid w:val="000D2D7F"/>
    <w:rsid w:val="000E4806"/>
    <w:rsid w:val="000F57D8"/>
    <w:rsid w:val="000F6A42"/>
    <w:rsid w:val="0012537F"/>
    <w:rsid w:val="00136421"/>
    <w:rsid w:val="00190679"/>
    <w:rsid w:val="001B6C49"/>
    <w:rsid w:val="001C0B7E"/>
    <w:rsid w:val="001E509A"/>
    <w:rsid w:val="001F39E4"/>
    <w:rsid w:val="002023FB"/>
    <w:rsid w:val="00204D49"/>
    <w:rsid w:val="002265DA"/>
    <w:rsid w:val="0023337F"/>
    <w:rsid w:val="00236FB0"/>
    <w:rsid w:val="0025086E"/>
    <w:rsid w:val="00287059"/>
    <w:rsid w:val="0029024D"/>
    <w:rsid w:val="002924A6"/>
    <w:rsid w:val="002A15EF"/>
    <w:rsid w:val="002C310D"/>
    <w:rsid w:val="002D2300"/>
    <w:rsid w:val="002E4E72"/>
    <w:rsid w:val="002F5236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10017"/>
    <w:rsid w:val="00417324"/>
    <w:rsid w:val="00452418"/>
    <w:rsid w:val="00460863"/>
    <w:rsid w:val="004837F0"/>
    <w:rsid w:val="0049219F"/>
    <w:rsid w:val="004C3044"/>
    <w:rsid w:val="005131E9"/>
    <w:rsid w:val="00547AF0"/>
    <w:rsid w:val="005A2A54"/>
    <w:rsid w:val="005B155D"/>
    <w:rsid w:val="005B5D50"/>
    <w:rsid w:val="005C5656"/>
    <w:rsid w:val="005D1F3A"/>
    <w:rsid w:val="005D2DE6"/>
    <w:rsid w:val="005D3DC4"/>
    <w:rsid w:val="006216DB"/>
    <w:rsid w:val="00624CC4"/>
    <w:rsid w:val="00633D32"/>
    <w:rsid w:val="00677AB9"/>
    <w:rsid w:val="006A1E17"/>
    <w:rsid w:val="006A6068"/>
    <w:rsid w:val="006B4E72"/>
    <w:rsid w:val="006D3B10"/>
    <w:rsid w:val="006E2D91"/>
    <w:rsid w:val="006E2F1D"/>
    <w:rsid w:val="006F5877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3683E"/>
    <w:rsid w:val="00887432"/>
    <w:rsid w:val="00892AEE"/>
    <w:rsid w:val="008E0EEC"/>
    <w:rsid w:val="008F23CC"/>
    <w:rsid w:val="00917D6D"/>
    <w:rsid w:val="00953798"/>
    <w:rsid w:val="00953BE5"/>
    <w:rsid w:val="00957F2C"/>
    <w:rsid w:val="00966298"/>
    <w:rsid w:val="0097130E"/>
    <w:rsid w:val="00980223"/>
    <w:rsid w:val="009A72A1"/>
    <w:rsid w:val="009B5960"/>
    <w:rsid w:val="009C3C10"/>
    <w:rsid w:val="00A23CED"/>
    <w:rsid w:val="00A32C01"/>
    <w:rsid w:val="00A34E20"/>
    <w:rsid w:val="00A5187C"/>
    <w:rsid w:val="00A54654"/>
    <w:rsid w:val="00A5502B"/>
    <w:rsid w:val="00A71BBE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3F0F"/>
    <w:rsid w:val="00B267EC"/>
    <w:rsid w:val="00B26B01"/>
    <w:rsid w:val="00B42EC9"/>
    <w:rsid w:val="00BA121D"/>
    <w:rsid w:val="00BE2510"/>
    <w:rsid w:val="00BF41C4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57F46"/>
    <w:rsid w:val="00D66947"/>
    <w:rsid w:val="00D7637B"/>
    <w:rsid w:val="00D82284"/>
    <w:rsid w:val="00D84927"/>
    <w:rsid w:val="00D93DB2"/>
    <w:rsid w:val="00DB2C00"/>
    <w:rsid w:val="00DD6F0E"/>
    <w:rsid w:val="00E21B54"/>
    <w:rsid w:val="00E23954"/>
    <w:rsid w:val="00E31FDE"/>
    <w:rsid w:val="00E4200A"/>
    <w:rsid w:val="00E8679D"/>
    <w:rsid w:val="00EB0298"/>
    <w:rsid w:val="00EB1DF1"/>
    <w:rsid w:val="00EE2DF4"/>
    <w:rsid w:val="00EE7E8C"/>
    <w:rsid w:val="00EF6D98"/>
    <w:rsid w:val="00F03014"/>
    <w:rsid w:val="00F16141"/>
    <w:rsid w:val="00F22290"/>
    <w:rsid w:val="00F37DC8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B26B0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E115DE3-842B-844A-81FA-25D6D1ACA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17</cp:revision>
  <cp:lastPrinted>2021-05-31T10:09:00Z</cp:lastPrinted>
  <dcterms:created xsi:type="dcterms:W3CDTF">2021-05-31T10:09:00Z</dcterms:created>
  <dcterms:modified xsi:type="dcterms:W3CDTF">2023-09-25T10:30:00Z</dcterms:modified>
</cp:coreProperties>
</file>