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9BC28" w14:textId="340444BB" w:rsidR="00D850A6" w:rsidRDefault="00D850A6" w:rsidP="00EB6E57">
      <w:pPr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Załącznik</w:t>
      </w:r>
      <w:r w:rsidR="005B2AF9">
        <w:rPr>
          <w:color w:val="FF0000"/>
          <w:sz w:val="24"/>
          <w:szCs w:val="24"/>
        </w:rPr>
        <w:t xml:space="preserve"> 0.2.</w:t>
      </w:r>
    </w:p>
    <w:p w14:paraId="4D780AA1" w14:textId="0B39351D" w:rsidR="00B94DD5" w:rsidRPr="00B94DD5" w:rsidRDefault="00B94DD5" w:rsidP="00EB6E57">
      <w:pPr>
        <w:jc w:val="both"/>
        <w:rPr>
          <w:color w:val="FF0000"/>
          <w:sz w:val="24"/>
          <w:szCs w:val="24"/>
        </w:rPr>
      </w:pPr>
      <w:r w:rsidRPr="00B94DD5">
        <w:rPr>
          <w:color w:val="FF0000"/>
          <w:sz w:val="24"/>
          <w:szCs w:val="24"/>
        </w:rPr>
        <w:t>Specyfikacja</w:t>
      </w:r>
      <w:r w:rsidR="004809E4">
        <w:rPr>
          <w:color w:val="FF0000"/>
          <w:sz w:val="24"/>
          <w:szCs w:val="24"/>
        </w:rPr>
        <w:t xml:space="preserve"> Systemu</w:t>
      </w:r>
      <w:r w:rsidR="00D850A6">
        <w:rPr>
          <w:color w:val="FF0000"/>
          <w:sz w:val="24"/>
          <w:szCs w:val="24"/>
        </w:rPr>
        <w:t xml:space="preserve"> P&amp;R</w:t>
      </w:r>
      <w:r w:rsidR="008F0B22">
        <w:rPr>
          <w:color w:val="FF0000"/>
          <w:sz w:val="24"/>
          <w:szCs w:val="24"/>
        </w:rPr>
        <w:t xml:space="preserve"> </w:t>
      </w:r>
    </w:p>
    <w:p w14:paraId="2D48F09C" w14:textId="16E9A4B0" w:rsidR="0067507F" w:rsidRDefault="00D41D25" w:rsidP="00EB6E57">
      <w:pPr>
        <w:pStyle w:val="m1"/>
        <w:numPr>
          <w:ilvl w:val="0"/>
          <w:numId w:val="20"/>
        </w:numPr>
        <w:spacing w:line="276" w:lineRule="auto"/>
        <w:jc w:val="both"/>
      </w:pPr>
      <w:r>
        <w:t xml:space="preserve">System P&amp;R składa się ze </w:t>
      </w:r>
      <w:r w:rsidR="000C4A87">
        <w:t xml:space="preserve">współdziałających ze sobą </w:t>
      </w:r>
      <w:r w:rsidR="00AD5507">
        <w:t>osób, zasobów materialnych i niematerialnych</w:t>
      </w:r>
      <w:r w:rsidR="00FC53C3">
        <w:t xml:space="preserve"> odpowiednio skonfigurowanych i zarządzanych</w:t>
      </w:r>
      <w:r w:rsidR="00EB6E57">
        <w:t>,</w:t>
      </w:r>
      <w:r w:rsidR="00FC53C3">
        <w:t xml:space="preserve"> a powołany </w:t>
      </w:r>
      <w:r w:rsidR="00EB6E57">
        <w:t xml:space="preserve">jest </w:t>
      </w:r>
      <w:r w:rsidR="00FC53C3">
        <w:t xml:space="preserve">do działania przez Zamawiającego w celu dostarczenia nadrzędnych funkcji społecznych tj. promocji korzystania z komunikacji </w:t>
      </w:r>
      <w:r w:rsidR="00EB6E57">
        <w:t>zbiorowej</w:t>
      </w:r>
      <w:r w:rsidR="00FC53C3">
        <w:t xml:space="preserve"> w Bydgoszczy. </w:t>
      </w:r>
      <w:r w:rsidR="00FC53C3">
        <w:br/>
      </w:r>
      <w:r w:rsidR="00FC53C3">
        <w:br/>
        <w:t xml:space="preserve">Elementy składowe (komponenty) Systemu P&amp;R można pogrupować: </w:t>
      </w:r>
    </w:p>
    <w:p w14:paraId="6FAA617C" w14:textId="59E6A7AB" w:rsidR="0067507F" w:rsidRDefault="00D850A6" w:rsidP="00EB6E57">
      <w:pPr>
        <w:pStyle w:val="m2"/>
        <w:numPr>
          <w:ilvl w:val="0"/>
          <w:numId w:val="43"/>
        </w:numPr>
        <w:spacing w:line="276" w:lineRule="auto"/>
        <w:jc w:val="both"/>
      </w:pPr>
      <w:proofErr w:type="spellStart"/>
      <w:r>
        <w:t>Pod</w:t>
      </w:r>
      <w:r w:rsidR="000C4A87">
        <w:t>Systemy</w:t>
      </w:r>
      <w:proofErr w:type="spellEnd"/>
      <w:r w:rsidR="000C4A87">
        <w:t xml:space="preserve"> </w:t>
      </w:r>
      <w:r w:rsidR="00674E44">
        <w:t>dziedzinowe</w:t>
      </w:r>
      <w:r w:rsidR="00DD6B52">
        <w:t xml:space="preserve"> wraz z Urządzeniami</w:t>
      </w:r>
      <w:r w:rsidR="00DB22E5">
        <w:t xml:space="preserve"> wykonawczymi</w:t>
      </w:r>
      <w:r w:rsidR="000619FC">
        <w:t>.</w:t>
      </w:r>
    </w:p>
    <w:p w14:paraId="55552536" w14:textId="00BB227E" w:rsidR="0067507F" w:rsidRDefault="00D850A6" w:rsidP="00EB6E57">
      <w:pPr>
        <w:pStyle w:val="m2"/>
        <w:numPr>
          <w:ilvl w:val="0"/>
          <w:numId w:val="43"/>
        </w:numPr>
        <w:spacing w:line="276" w:lineRule="auto"/>
        <w:jc w:val="both"/>
      </w:pPr>
      <w:r>
        <w:t>Dokumentacje</w:t>
      </w:r>
      <w:r w:rsidR="000619FC">
        <w:t>.</w:t>
      </w:r>
    </w:p>
    <w:p w14:paraId="04AB1724" w14:textId="2626E74F" w:rsidR="000C4A87" w:rsidRDefault="000C4A87" w:rsidP="00EB6E57">
      <w:pPr>
        <w:pStyle w:val="m2"/>
        <w:numPr>
          <w:ilvl w:val="0"/>
          <w:numId w:val="43"/>
        </w:numPr>
        <w:spacing w:line="276" w:lineRule="auto"/>
        <w:jc w:val="both"/>
      </w:pPr>
      <w:r>
        <w:t>Konfiguracje</w:t>
      </w:r>
      <w:r w:rsidR="000619FC">
        <w:t>.</w:t>
      </w:r>
    </w:p>
    <w:p w14:paraId="2B7FE76D" w14:textId="3D8489A2" w:rsidR="00AD5507" w:rsidRDefault="00AD5507" w:rsidP="00EB6E57">
      <w:pPr>
        <w:pStyle w:val="m2"/>
        <w:numPr>
          <w:ilvl w:val="0"/>
          <w:numId w:val="43"/>
        </w:numPr>
        <w:spacing w:line="276" w:lineRule="auto"/>
        <w:jc w:val="both"/>
      </w:pPr>
      <w:r>
        <w:t>Personel</w:t>
      </w:r>
      <w:r w:rsidR="000619FC">
        <w:t>.</w:t>
      </w:r>
    </w:p>
    <w:p w14:paraId="64DE08D4" w14:textId="20A0D938" w:rsidR="00AD5507" w:rsidRDefault="00AD5507" w:rsidP="00EB6E57">
      <w:pPr>
        <w:pStyle w:val="m2"/>
        <w:numPr>
          <w:ilvl w:val="0"/>
          <w:numId w:val="43"/>
        </w:numPr>
        <w:spacing w:line="276" w:lineRule="auto"/>
        <w:jc w:val="both"/>
      </w:pPr>
      <w:r>
        <w:t>Gwarant</w:t>
      </w:r>
      <w:r w:rsidR="000619FC">
        <w:t>.</w:t>
      </w:r>
    </w:p>
    <w:p w14:paraId="65568C24" w14:textId="55B9EE8B" w:rsidR="00643420" w:rsidRDefault="00643420" w:rsidP="00EB6E57">
      <w:pPr>
        <w:pStyle w:val="m2"/>
        <w:numPr>
          <w:ilvl w:val="0"/>
          <w:numId w:val="43"/>
        </w:numPr>
        <w:spacing w:line="276" w:lineRule="auto"/>
        <w:jc w:val="both"/>
      </w:pPr>
      <w:r>
        <w:t>Zamawiający</w:t>
      </w:r>
      <w:r w:rsidR="000619FC">
        <w:t>.</w:t>
      </w:r>
    </w:p>
    <w:p w14:paraId="37A53D44" w14:textId="77777777" w:rsidR="00DB22E5" w:rsidRDefault="00DB22E5" w:rsidP="00EB6E57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</w:p>
    <w:p w14:paraId="03CE209A" w14:textId="67E418A0" w:rsidR="000C4A87" w:rsidRDefault="00920FDF" w:rsidP="00EB6E57">
      <w:pPr>
        <w:pStyle w:val="m1"/>
        <w:numPr>
          <w:ilvl w:val="0"/>
          <w:numId w:val="20"/>
        </w:numPr>
        <w:spacing w:line="276" w:lineRule="auto"/>
        <w:jc w:val="both"/>
      </w:pPr>
      <w:proofErr w:type="spellStart"/>
      <w:r>
        <w:t>P</w:t>
      </w:r>
      <w:r w:rsidR="00D41D25">
        <w:t>od</w:t>
      </w:r>
      <w:r w:rsidR="000C4A87">
        <w:t>System</w:t>
      </w:r>
      <w:r w:rsidR="00D41D25">
        <w:t>y</w:t>
      </w:r>
      <w:proofErr w:type="spellEnd"/>
      <w:r w:rsidR="000C4A87">
        <w:t xml:space="preserve"> </w:t>
      </w:r>
      <w:r w:rsidR="00674E44">
        <w:t>dziedzinowe</w:t>
      </w:r>
      <w:r w:rsidR="00643420">
        <w:t xml:space="preserve"> obejmują </w:t>
      </w:r>
      <w:r w:rsidR="00643420" w:rsidRPr="00411337">
        <w:t>między innymi</w:t>
      </w:r>
      <w:r w:rsidR="005E05E4">
        <w:t>:</w:t>
      </w:r>
    </w:p>
    <w:p w14:paraId="3F56F898" w14:textId="7E27EFC1" w:rsidR="00DD6B52" w:rsidRDefault="00DD6B52" w:rsidP="00EB6E57">
      <w:pPr>
        <w:pStyle w:val="m2"/>
        <w:numPr>
          <w:ilvl w:val="1"/>
          <w:numId w:val="20"/>
        </w:numPr>
        <w:spacing w:line="276" w:lineRule="auto"/>
        <w:jc w:val="both"/>
      </w:pPr>
      <w:r>
        <w:t>Lokalne Systemy Parkingowe</w:t>
      </w:r>
    </w:p>
    <w:p w14:paraId="324CBFB8" w14:textId="49C5F6F5" w:rsidR="00DD6B52" w:rsidRDefault="00DD6B52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>T</w:t>
      </w:r>
      <w:r w:rsidRPr="00021C48">
        <w:t>erminal</w:t>
      </w:r>
      <w:r>
        <w:t xml:space="preserve"> Wjazdowy</w:t>
      </w:r>
      <w:r w:rsidR="001A6042">
        <w:t xml:space="preserve"> </w:t>
      </w:r>
      <w:r w:rsidR="001A6042" w:rsidRPr="001A6042">
        <w:t>TC 307</w:t>
      </w:r>
      <w:r w:rsidR="004073EF">
        <w:t xml:space="preserve"> (</w:t>
      </w:r>
      <w:r w:rsidR="000B7928">
        <w:t>5</w:t>
      </w:r>
      <w:r w:rsidR="004073EF">
        <w:t xml:space="preserve"> kompletów) </w:t>
      </w:r>
    </w:p>
    <w:p w14:paraId="4563B455" w14:textId="47F4EBD2" w:rsidR="00DD6B52" w:rsidRPr="00021C48" w:rsidRDefault="00DD6B52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>T</w:t>
      </w:r>
      <w:r w:rsidRPr="00021C48">
        <w:t>erminal</w:t>
      </w:r>
      <w:r>
        <w:t xml:space="preserve"> Wyjazdowy</w:t>
      </w:r>
      <w:r w:rsidR="001A6042">
        <w:t xml:space="preserve"> E</w:t>
      </w:r>
      <w:r w:rsidR="001A6042" w:rsidRPr="001A6042">
        <w:t>C 307</w:t>
      </w:r>
      <w:r w:rsidR="004073EF">
        <w:t xml:space="preserve"> (</w:t>
      </w:r>
      <w:r w:rsidR="000B7928">
        <w:t>5</w:t>
      </w:r>
      <w:r w:rsidR="004073EF">
        <w:t xml:space="preserve"> kompletów)</w:t>
      </w:r>
    </w:p>
    <w:p w14:paraId="1D0A0D74" w14:textId="62965ACD" w:rsidR="00DD6B52" w:rsidRPr="00021C48" w:rsidRDefault="006708E1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 xml:space="preserve">Szlaban </w:t>
      </w:r>
      <w:r w:rsidR="007B5166">
        <w:t>Nice 3MBar</w:t>
      </w:r>
      <w:r w:rsidR="004073EF">
        <w:t xml:space="preserve"> (</w:t>
      </w:r>
      <w:r w:rsidR="000B7928">
        <w:t>10 szt.</w:t>
      </w:r>
      <w:r w:rsidR="004073EF">
        <w:t>)</w:t>
      </w:r>
    </w:p>
    <w:p w14:paraId="25B2D630" w14:textId="3D264343" w:rsidR="00DD6B52" w:rsidRDefault="00DD6B52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 xml:space="preserve">Automat Rozliczeniowy </w:t>
      </w:r>
      <w:r w:rsidR="001A6042" w:rsidRPr="001A6042">
        <w:t>APM 307 PL</w:t>
      </w:r>
      <w:r w:rsidR="004073EF">
        <w:t xml:space="preserve"> (</w:t>
      </w:r>
      <w:r w:rsidR="000B7928">
        <w:t>25</w:t>
      </w:r>
      <w:r w:rsidR="004073EF">
        <w:t xml:space="preserve"> kompletów)</w:t>
      </w:r>
    </w:p>
    <w:p w14:paraId="47AFB1BE" w14:textId="2611A44A" w:rsidR="00920FDF" w:rsidRDefault="005751B2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>Switch w szafa ST-1 na parkingach otwartych</w:t>
      </w:r>
      <w:r w:rsidR="004073EF">
        <w:t xml:space="preserve"> (</w:t>
      </w:r>
      <w:r w:rsidR="000B7928">
        <w:t>12</w:t>
      </w:r>
      <w:r w:rsidR="004073EF">
        <w:t xml:space="preserve"> </w:t>
      </w:r>
      <w:r w:rsidR="000B7928">
        <w:t>szt.</w:t>
      </w:r>
      <w:r w:rsidR="004073EF">
        <w:t>)</w:t>
      </w:r>
    </w:p>
    <w:p w14:paraId="5D25BD71" w14:textId="18558501" w:rsidR="00AD5507" w:rsidRDefault="00AD5507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 xml:space="preserve">Szafy </w:t>
      </w:r>
      <w:r w:rsidR="00F1006C">
        <w:t>teletechniczne i elektryczne (</w:t>
      </w:r>
      <w:r w:rsidR="007740A1">
        <w:t>7</w:t>
      </w:r>
      <w:r w:rsidR="00F1006C">
        <w:t xml:space="preserve"> </w:t>
      </w:r>
      <w:r w:rsidR="007740A1">
        <w:t>szt.</w:t>
      </w:r>
      <w:r w:rsidR="00F1006C">
        <w:t>)</w:t>
      </w:r>
    </w:p>
    <w:p w14:paraId="01A58AD0" w14:textId="63EBD4E6" w:rsidR="00AD5507" w:rsidRDefault="00AD5507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 xml:space="preserve">Przyłącza kablowe </w:t>
      </w:r>
      <w:r w:rsidR="005751B2">
        <w:t>oraz</w:t>
      </w:r>
      <w:r>
        <w:t xml:space="preserve"> światłowodowe</w:t>
      </w:r>
      <w:r w:rsidR="00F1006C">
        <w:t xml:space="preserve"> (komplety zgodnie z dokumentacją budowlaną)</w:t>
      </w:r>
    </w:p>
    <w:p w14:paraId="61EDE51E" w14:textId="5F8293E2" w:rsidR="00AD5507" w:rsidRDefault="00AD5507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>Budowlana Infrastruktura Parkingowa (komplet</w:t>
      </w:r>
      <w:r w:rsidR="00F1006C">
        <w:t>y</w:t>
      </w:r>
      <w:r>
        <w:t xml:space="preserve"> zgodnie z dokumentacją budowlaną)</w:t>
      </w:r>
    </w:p>
    <w:p w14:paraId="48DA9527" w14:textId="1DABA5C2" w:rsidR="00AD5507" w:rsidRDefault="00AD5507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 xml:space="preserve">Pomieszczenia teletechniczne </w:t>
      </w:r>
      <w:r w:rsidR="006B1801">
        <w:t xml:space="preserve">na Parkingu </w:t>
      </w:r>
      <w:r>
        <w:t>Grudziądzka</w:t>
      </w:r>
      <w:r w:rsidR="006B1801">
        <w:t xml:space="preserve"> (2 </w:t>
      </w:r>
      <w:r w:rsidR="005751B2">
        <w:t>pomieszczenia</w:t>
      </w:r>
      <w:r w:rsidR="006B1801">
        <w:t>)</w:t>
      </w:r>
    </w:p>
    <w:p w14:paraId="645D4201" w14:textId="77777777" w:rsidR="00EB6E57" w:rsidRDefault="00EB6E57" w:rsidP="00EB6E57">
      <w:pPr>
        <w:pStyle w:val="m3"/>
        <w:spacing w:line="276" w:lineRule="auto"/>
        <w:ind w:left="1080"/>
        <w:jc w:val="both"/>
      </w:pPr>
    </w:p>
    <w:p w14:paraId="44FCC306" w14:textId="54D4F7DC" w:rsidR="000C4A87" w:rsidRDefault="00D850A6" w:rsidP="00EB6E57">
      <w:pPr>
        <w:pStyle w:val="m2"/>
        <w:numPr>
          <w:ilvl w:val="1"/>
          <w:numId w:val="20"/>
        </w:numPr>
        <w:spacing w:line="276" w:lineRule="auto"/>
        <w:jc w:val="both"/>
      </w:pPr>
      <w:r>
        <w:t xml:space="preserve">Oprogramowanie </w:t>
      </w:r>
      <w:r w:rsidR="00920FDF">
        <w:t>CNS Aplikacje</w:t>
      </w:r>
    </w:p>
    <w:p w14:paraId="44023491" w14:textId="77777777" w:rsidR="00EB6E57" w:rsidRDefault="00EB6E57" w:rsidP="00EB6E57">
      <w:pPr>
        <w:pStyle w:val="m3"/>
        <w:spacing w:line="276" w:lineRule="auto"/>
        <w:ind w:left="1080"/>
        <w:jc w:val="both"/>
      </w:pPr>
    </w:p>
    <w:p w14:paraId="3CB21482" w14:textId="70D9CD98" w:rsidR="004073EF" w:rsidRDefault="004073EF" w:rsidP="00EB6E57">
      <w:pPr>
        <w:pStyle w:val="m2"/>
        <w:numPr>
          <w:ilvl w:val="1"/>
          <w:numId w:val="20"/>
        </w:numPr>
        <w:spacing w:line="276" w:lineRule="auto"/>
        <w:jc w:val="both"/>
      </w:pPr>
      <w:r>
        <w:t xml:space="preserve">System Kontrolera </w:t>
      </w:r>
      <w:r w:rsidR="00AD5507">
        <w:t>Biletów</w:t>
      </w:r>
    </w:p>
    <w:p w14:paraId="6D0EB75F" w14:textId="77777777" w:rsidR="00EB6E57" w:rsidRDefault="00EB6E57" w:rsidP="00EB6E57">
      <w:pPr>
        <w:pStyle w:val="m3"/>
        <w:spacing w:line="276" w:lineRule="auto"/>
        <w:ind w:left="1080"/>
        <w:jc w:val="both"/>
      </w:pPr>
    </w:p>
    <w:p w14:paraId="6C9765CA" w14:textId="67ED4298" w:rsidR="000C4A87" w:rsidRDefault="000C4A87" w:rsidP="00EB6E57">
      <w:pPr>
        <w:pStyle w:val="m2"/>
        <w:numPr>
          <w:ilvl w:val="1"/>
          <w:numId w:val="20"/>
        </w:numPr>
        <w:spacing w:line="276" w:lineRule="auto"/>
        <w:jc w:val="both"/>
      </w:pPr>
      <w:r>
        <w:t>System Ściany Wizyjnej</w:t>
      </w:r>
    </w:p>
    <w:p w14:paraId="00E94F58" w14:textId="77777777" w:rsidR="00EB6E57" w:rsidRDefault="00EB6E57" w:rsidP="00EB6E57">
      <w:pPr>
        <w:pStyle w:val="m3"/>
        <w:spacing w:line="276" w:lineRule="auto"/>
        <w:ind w:left="1080"/>
        <w:jc w:val="both"/>
      </w:pPr>
    </w:p>
    <w:p w14:paraId="03461652" w14:textId="35D0A70E" w:rsidR="000C4A87" w:rsidRDefault="000C4A87" w:rsidP="00EB6E57">
      <w:pPr>
        <w:pStyle w:val="m2"/>
        <w:numPr>
          <w:ilvl w:val="1"/>
          <w:numId w:val="20"/>
        </w:numPr>
        <w:spacing w:line="276" w:lineRule="auto"/>
        <w:jc w:val="both"/>
      </w:pPr>
      <w:r>
        <w:t>System CCTV</w:t>
      </w:r>
      <w:r w:rsidR="008D4A27">
        <w:t xml:space="preserve"> - 91 kamer</w:t>
      </w:r>
    </w:p>
    <w:p w14:paraId="1F2177FF" w14:textId="77777777" w:rsidR="00EB6E57" w:rsidRDefault="00EB6E57" w:rsidP="00EB6E57">
      <w:pPr>
        <w:pStyle w:val="m3"/>
        <w:spacing w:line="276" w:lineRule="auto"/>
        <w:ind w:left="1080"/>
        <w:jc w:val="both"/>
      </w:pPr>
    </w:p>
    <w:p w14:paraId="645505CA" w14:textId="12B7B0A3" w:rsidR="00F249AB" w:rsidRPr="001B3E9A" w:rsidRDefault="00F249AB" w:rsidP="00EB6E57">
      <w:pPr>
        <w:pStyle w:val="m2"/>
        <w:numPr>
          <w:ilvl w:val="1"/>
          <w:numId w:val="20"/>
        </w:numPr>
        <w:spacing w:line="276" w:lineRule="auto"/>
        <w:jc w:val="both"/>
      </w:pPr>
      <w:r w:rsidRPr="001B3E9A">
        <w:t xml:space="preserve">System </w:t>
      </w:r>
      <w:r w:rsidR="00C94C8A" w:rsidRPr="001B3E9A">
        <w:t>video r</w:t>
      </w:r>
      <w:r w:rsidRPr="001B3E9A">
        <w:t>ejestracji</w:t>
      </w:r>
    </w:p>
    <w:p w14:paraId="7AD3A69D" w14:textId="77777777" w:rsidR="00EB6E57" w:rsidRDefault="00EB6E57" w:rsidP="00EB6E57">
      <w:pPr>
        <w:pStyle w:val="m3"/>
        <w:spacing w:line="276" w:lineRule="auto"/>
        <w:ind w:left="1080"/>
        <w:jc w:val="both"/>
      </w:pPr>
    </w:p>
    <w:p w14:paraId="0D92BF15" w14:textId="6EEB7015" w:rsidR="000C4A87" w:rsidRPr="001B3E9A" w:rsidRDefault="000C4A87" w:rsidP="00EB6E57">
      <w:pPr>
        <w:pStyle w:val="m2"/>
        <w:numPr>
          <w:ilvl w:val="1"/>
          <w:numId w:val="20"/>
        </w:numPr>
        <w:spacing w:line="276" w:lineRule="auto"/>
        <w:jc w:val="both"/>
      </w:pPr>
      <w:r w:rsidRPr="001B3E9A">
        <w:t>System Intercom</w:t>
      </w:r>
      <w:r w:rsidR="008D4A27">
        <w:t xml:space="preserve"> </w:t>
      </w:r>
    </w:p>
    <w:p w14:paraId="3809DFB5" w14:textId="13F37AC9" w:rsidR="00B11615" w:rsidRDefault="00B11615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 xml:space="preserve">Terminale </w:t>
      </w:r>
      <w:r w:rsidR="00C94C8A">
        <w:t xml:space="preserve">wolnostojące </w:t>
      </w:r>
      <w:r>
        <w:t>(</w:t>
      </w:r>
      <w:r w:rsidR="00E15AE5">
        <w:t>4</w:t>
      </w:r>
      <w:r>
        <w:t xml:space="preserve"> komplet</w:t>
      </w:r>
      <w:r w:rsidR="008D4A27">
        <w:t>y</w:t>
      </w:r>
      <w:r>
        <w:t>)</w:t>
      </w:r>
    </w:p>
    <w:p w14:paraId="148C2B5F" w14:textId="24ABC8BA" w:rsidR="00B11615" w:rsidRDefault="00B11615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>Terminale wbudowane (35 kompletów)</w:t>
      </w:r>
    </w:p>
    <w:p w14:paraId="6D404C6D" w14:textId="77777777" w:rsidR="00EB6E57" w:rsidRDefault="00EB6E57" w:rsidP="00EB6E57">
      <w:pPr>
        <w:pStyle w:val="m3"/>
        <w:spacing w:line="276" w:lineRule="auto"/>
        <w:ind w:left="1080"/>
        <w:jc w:val="both"/>
      </w:pPr>
    </w:p>
    <w:p w14:paraId="4CCD9D99" w14:textId="1992DA7A" w:rsidR="000C4A87" w:rsidRDefault="000C4A87" w:rsidP="00EB6E57">
      <w:pPr>
        <w:pStyle w:val="m2"/>
        <w:numPr>
          <w:ilvl w:val="1"/>
          <w:numId w:val="20"/>
        </w:numPr>
        <w:spacing w:line="276" w:lineRule="auto"/>
        <w:jc w:val="both"/>
      </w:pPr>
      <w:r>
        <w:lastRenderedPageBreak/>
        <w:t>System Naprowadzania</w:t>
      </w:r>
      <w:r w:rsidR="008D4A27">
        <w:t xml:space="preserve"> - 22 tablice</w:t>
      </w:r>
    </w:p>
    <w:p w14:paraId="429EBC14" w14:textId="77777777" w:rsidR="00EB6E57" w:rsidRDefault="00EB6E57" w:rsidP="00EB6E57">
      <w:pPr>
        <w:pStyle w:val="m3"/>
        <w:spacing w:line="276" w:lineRule="auto"/>
        <w:ind w:left="1080"/>
        <w:jc w:val="both"/>
      </w:pPr>
    </w:p>
    <w:p w14:paraId="128316EF" w14:textId="72F5208A" w:rsidR="000C4A87" w:rsidRDefault="000C4A87" w:rsidP="00EB6E57">
      <w:pPr>
        <w:pStyle w:val="m2"/>
        <w:numPr>
          <w:ilvl w:val="1"/>
          <w:numId w:val="20"/>
        </w:numPr>
        <w:spacing w:line="276" w:lineRule="auto"/>
        <w:jc w:val="both"/>
      </w:pPr>
      <w:r>
        <w:t xml:space="preserve">System </w:t>
      </w:r>
      <w:r w:rsidR="00AC0B6C">
        <w:t>Rozgłaszania</w:t>
      </w:r>
      <w:r w:rsidR="008D4A27">
        <w:t xml:space="preserve"> </w:t>
      </w:r>
    </w:p>
    <w:p w14:paraId="0F5658E3" w14:textId="77777777" w:rsidR="00EB6E57" w:rsidRDefault="00EB6E57" w:rsidP="00C9534E">
      <w:pPr>
        <w:pStyle w:val="m3"/>
        <w:spacing w:line="276" w:lineRule="auto"/>
        <w:ind w:left="720"/>
        <w:jc w:val="both"/>
      </w:pPr>
    </w:p>
    <w:p w14:paraId="4C5E1BC5" w14:textId="66DA186E" w:rsidR="008A33CF" w:rsidRDefault="008A33CF" w:rsidP="00EB6E57">
      <w:pPr>
        <w:pStyle w:val="m2"/>
        <w:numPr>
          <w:ilvl w:val="1"/>
          <w:numId w:val="20"/>
        </w:numPr>
        <w:spacing w:line="276" w:lineRule="auto"/>
        <w:jc w:val="both"/>
      </w:pPr>
      <w:r>
        <w:t xml:space="preserve">System </w:t>
      </w:r>
      <w:r w:rsidR="00FC4D21">
        <w:t>Detekcji Wolnych M</w:t>
      </w:r>
      <w:r w:rsidRPr="00021C48">
        <w:t>iejsc Postojowych</w:t>
      </w:r>
      <w:r w:rsidR="008D4A27">
        <w:t xml:space="preserve"> – 70 kamer</w:t>
      </w:r>
    </w:p>
    <w:p w14:paraId="5C5E5EFD" w14:textId="77777777" w:rsidR="00EB6E57" w:rsidRDefault="00EB6E57" w:rsidP="00EB6E57">
      <w:pPr>
        <w:pStyle w:val="m3"/>
        <w:spacing w:line="276" w:lineRule="auto"/>
        <w:ind w:left="1080"/>
        <w:jc w:val="both"/>
      </w:pPr>
    </w:p>
    <w:p w14:paraId="74B50C45" w14:textId="4758B5DA" w:rsidR="00AC0B6C" w:rsidRPr="001B3E9A" w:rsidRDefault="000C4A87" w:rsidP="008D4A27">
      <w:pPr>
        <w:pStyle w:val="m2"/>
        <w:numPr>
          <w:ilvl w:val="1"/>
          <w:numId w:val="20"/>
        </w:numPr>
        <w:spacing w:line="276" w:lineRule="auto"/>
        <w:jc w:val="both"/>
      </w:pPr>
      <w:r w:rsidRPr="001B3E9A">
        <w:t xml:space="preserve">System </w:t>
      </w:r>
      <w:proofErr w:type="spellStart"/>
      <w:r w:rsidRPr="001B3E9A">
        <w:t>WiFi</w:t>
      </w:r>
      <w:proofErr w:type="spellEnd"/>
      <w:r w:rsidR="008D4A27">
        <w:t xml:space="preserve"> - </w:t>
      </w:r>
      <w:r w:rsidR="004073EF" w:rsidRPr="001B3E9A">
        <w:t>1</w:t>
      </w:r>
      <w:r w:rsidR="00792102" w:rsidRPr="001B3E9A">
        <w:t>5</w:t>
      </w:r>
      <w:r w:rsidR="004073EF" w:rsidRPr="001B3E9A">
        <w:t xml:space="preserve"> </w:t>
      </w:r>
      <w:r w:rsidR="00792102" w:rsidRPr="001B3E9A">
        <w:t>szt</w:t>
      </w:r>
      <w:r w:rsidR="008D4A27">
        <w:t>.</w:t>
      </w:r>
    </w:p>
    <w:p w14:paraId="5ACAA83F" w14:textId="77777777" w:rsidR="00EB6E57" w:rsidRPr="001B3E9A" w:rsidRDefault="00EB6E57" w:rsidP="00EB6E57">
      <w:pPr>
        <w:pStyle w:val="m3"/>
        <w:spacing w:line="276" w:lineRule="auto"/>
        <w:ind w:left="1080"/>
        <w:jc w:val="both"/>
      </w:pPr>
    </w:p>
    <w:p w14:paraId="72E57D9E" w14:textId="3EA0CDCB" w:rsidR="000C4A87" w:rsidRPr="001B3E9A" w:rsidRDefault="000C4A87" w:rsidP="00EB6E57">
      <w:pPr>
        <w:pStyle w:val="m2"/>
        <w:numPr>
          <w:ilvl w:val="1"/>
          <w:numId w:val="20"/>
        </w:numPr>
        <w:spacing w:line="276" w:lineRule="auto"/>
        <w:jc w:val="both"/>
      </w:pPr>
      <w:r w:rsidRPr="001B3E9A">
        <w:t>System</w:t>
      </w:r>
      <w:r w:rsidR="007242C1" w:rsidRPr="001B3E9A">
        <w:t>y</w:t>
      </w:r>
      <w:r w:rsidRPr="001B3E9A">
        <w:t xml:space="preserve"> </w:t>
      </w:r>
      <w:r w:rsidR="007242C1" w:rsidRPr="001B3E9A">
        <w:t>Teleinformatyczny</w:t>
      </w:r>
    </w:p>
    <w:p w14:paraId="01B6ABFC" w14:textId="77777777" w:rsidR="00EB6E57" w:rsidRDefault="00EB6E57" w:rsidP="00EB6E57">
      <w:pPr>
        <w:pStyle w:val="m3"/>
        <w:spacing w:line="276" w:lineRule="auto"/>
        <w:ind w:left="1080"/>
        <w:jc w:val="both"/>
      </w:pPr>
    </w:p>
    <w:p w14:paraId="314B5986" w14:textId="321EDE53" w:rsidR="000C4A87" w:rsidRDefault="000C4A87" w:rsidP="00EB6E57">
      <w:pPr>
        <w:pStyle w:val="m2"/>
        <w:numPr>
          <w:ilvl w:val="1"/>
          <w:numId w:val="20"/>
        </w:numPr>
        <w:spacing w:line="276" w:lineRule="auto"/>
        <w:jc w:val="both"/>
      </w:pPr>
      <w:r>
        <w:t>CNS Biuro</w:t>
      </w:r>
    </w:p>
    <w:p w14:paraId="10CB4C7A" w14:textId="6A89803F" w:rsidR="003C088C" w:rsidRPr="0074617F" w:rsidRDefault="003C088C" w:rsidP="00EB6E57">
      <w:pPr>
        <w:pStyle w:val="m3"/>
        <w:numPr>
          <w:ilvl w:val="0"/>
          <w:numId w:val="25"/>
        </w:numPr>
        <w:spacing w:line="276" w:lineRule="auto"/>
        <w:jc w:val="both"/>
      </w:pPr>
      <w:proofErr w:type="spellStart"/>
      <w:r w:rsidRPr="0074617F">
        <w:t>Satel</w:t>
      </w:r>
      <w:proofErr w:type="spellEnd"/>
      <w:r w:rsidR="00DD6B52" w:rsidRPr="0074617F">
        <w:t xml:space="preserve"> </w:t>
      </w:r>
      <w:r w:rsidR="00AC55F6" w:rsidRPr="0074617F">
        <w:t>System Kontroli Dostępu</w:t>
      </w:r>
      <w:r w:rsidR="004073EF">
        <w:t xml:space="preserve"> (1 komplet wspólny z </w:t>
      </w:r>
      <w:proofErr w:type="spellStart"/>
      <w:r w:rsidR="004073EF">
        <w:t>SSWiN</w:t>
      </w:r>
      <w:proofErr w:type="spellEnd"/>
      <w:r w:rsidR="004073EF">
        <w:t>)</w:t>
      </w:r>
    </w:p>
    <w:p w14:paraId="1D0D7C81" w14:textId="550BFF92" w:rsidR="00AC55F6" w:rsidRPr="0074617F" w:rsidRDefault="003C088C" w:rsidP="00EB6E57">
      <w:pPr>
        <w:pStyle w:val="m3"/>
        <w:numPr>
          <w:ilvl w:val="0"/>
          <w:numId w:val="25"/>
        </w:numPr>
        <w:spacing w:line="276" w:lineRule="auto"/>
        <w:jc w:val="both"/>
      </w:pPr>
      <w:proofErr w:type="spellStart"/>
      <w:r w:rsidRPr="0074617F">
        <w:t>Satel</w:t>
      </w:r>
      <w:proofErr w:type="spellEnd"/>
      <w:r w:rsidRPr="0074617F">
        <w:t xml:space="preserve"> </w:t>
      </w:r>
      <w:r w:rsidR="00AC55F6" w:rsidRPr="0074617F">
        <w:t>Sygnalizacji Włamania i Napadu</w:t>
      </w:r>
      <w:r w:rsidR="004073EF">
        <w:t xml:space="preserve"> (1 komplet wspólny z SKD) </w:t>
      </w:r>
    </w:p>
    <w:p w14:paraId="296E2DE4" w14:textId="0D0D9504" w:rsidR="00AC55F6" w:rsidRPr="0074617F" w:rsidRDefault="003C088C" w:rsidP="00EB6E57">
      <w:pPr>
        <w:pStyle w:val="m3"/>
        <w:numPr>
          <w:ilvl w:val="0"/>
          <w:numId w:val="25"/>
        </w:numPr>
        <w:spacing w:line="276" w:lineRule="auto"/>
        <w:jc w:val="both"/>
      </w:pPr>
      <w:proofErr w:type="spellStart"/>
      <w:r w:rsidRPr="0074617F">
        <w:t>Satel</w:t>
      </w:r>
      <w:proofErr w:type="spellEnd"/>
      <w:r w:rsidR="00DD6B52" w:rsidRPr="0074617F">
        <w:t xml:space="preserve"> </w:t>
      </w:r>
      <w:r w:rsidR="00AC55F6" w:rsidRPr="0074617F">
        <w:t>System Przeciw Pożarowy</w:t>
      </w:r>
      <w:r w:rsidR="004073EF">
        <w:t xml:space="preserve"> (1 komplet)</w:t>
      </w:r>
    </w:p>
    <w:p w14:paraId="6D35C51B" w14:textId="31454789" w:rsidR="00DD6B52" w:rsidRDefault="004073EF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 xml:space="preserve">Kamery </w:t>
      </w:r>
      <w:r w:rsidR="006708E1">
        <w:t>CCTV</w:t>
      </w:r>
      <w:r>
        <w:t xml:space="preserve"> (2 komplety)</w:t>
      </w:r>
    </w:p>
    <w:p w14:paraId="7889657B" w14:textId="6CF4AEAD" w:rsidR="00243E7B" w:rsidRDefault="008D4A27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>Stacja operatorska</w:t>
      </w:r>
      <w:r w:rsidR="00243E7B">
        <w:t xml:space="preserve"> </w:t>
      </w:r>
      <w:r w:rsidR="004073EF">
        <w:t>(</w:t>
      </w:r>
      <w:r w:rsidR="001B3E9A">
        <w:t>6</w:t>
      </w:r>
      <w:r w:rsidR="004073EF">
        <w:t xml:space="preserve"> komplet</w:t>
      </w:r>
      <w:r>
        <w:t>ów</w:t>
      </w:r>
      <w:r w:rsidR="004073EF">
        <w:t>)</w:t>
      </w:r>
    </w:p>
    <w:p w14:paraId="20B87341" w14:textId="77777777" w:rsidR="00416EBE" w:rsidRPr="003B2AFB" w:rsidRDefault="00416EBE" w:rsidP="00416EBE">
      <w:pPr>
        <w:pStyle w:val="m3"/>
        <w:numPr>
          <w:ilvl w:val="0"/>
          <w:numId w:val="25"/>
        </w:numPr>
        <w:spacing w:line="276" w:lineRule="auto"/>
        <w:jc w:val="both"/>
      </w:pPr>
      <w:r w:rsidRPr="003B2AFB">
        <w:t>Klimatyzacja (2 komplety)</w:t>
      </w:r>
    </w:p>
    <w:p w14:paraId="007AD22A" w14:textId="03BD2B1A" w:rsidR="00EE0FC3" w:rsidRDefault="00EE0FC3" w:rsidP="00EB6E57">
      <w:pPr>
        <w:pStyle w:val="m3"/>
        <w:numPr>
          <w:ilvl w:val="0"/>
          <w:numId w:val="25"/>
        </w:numPr>
        <w:spacing w:line="276" w:lineRule="auto"/>
        <w:jc w:val="both"/>
      </w:pPr>
      <w:proofErr w:type="spellStart"/>
      <w:r>
        <w:t>VideoDomofon</w:t>
      </w:r>
      <w:proofErr w:type="spellEnd"/>
      <w:r>
        <w:t xml:space="preserve"> (1 komplet)</w:t>
      </w:r>
    </w:p>
    <w:p w14:paraId="14D7D8CF" w14:textId="77777777" w:rsidR="00DB22E5" w:rsidRDefault="00DB22E5" w:rsidP="00EB6E57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</w:p>
    <w:p w14:paraId="6AEB87A2" w14:textId="50FD2214" w:rsidR="00AA4F00" w:rsidRPr="00411337" w:rsidRDefault="00674E44" w:rsidP="00EB6E57">
      <w:pPr>
        <w:pStyle w:val="m1"/>
        <w:numPr>
          <w:ilvl w:val="0"/>
          <w:numId w:val="20"/>
        </w:numPr>
        <w:spacing w:line="276" w:lineRule="auto"/>
        <w:jc w:val="both"/>
      </w:pPr>
      <w:r w:rsidRPr="00411337">
        <w:t>Dokumentacja</w:t>
      </w:r>
      <w:r w:rsidR="00E21158" w:rsidRPr="00411337">
        <w:t xml:space="preserve"> obejmuje między innymi</w:t>
      </w:r>
      <w:r w:rsidR="00D378D6">
        <w:t>:</w:t>
      </w:r>
    </w:p>
    <w:p w14:paraId="2C89BC90" w14:textId="1A6FBF0F" w:rsidR="00674E44" w:rsidRDefault="00674E44" w:rsidP="00EB6E57">
      <w:pPr>
        <w:pStyle w:val="m3"/>
        <w:numPr>
          <w:ilvl w:val="0"/>
          <w:numId w:val="25"/>
        </w:numPr>
        <w:spacing w:line="276" w:lineRule="auto"/>
        <w:jc w:val="both"/>
      </w:pPr>
      <w:r w:rsidRPr="00411337">
        <w:t xml:space="preserve">Instrukcje </w:t>
      </w:r>
      <w:r w:rsidR="00EE0FC3">
        <w:t xml:space="preserve">głównych </w:t>
      </w:r>
      <w:r w:rsidRPr="00411337">
        <w:t>Urządzeń</w:t>
      </w:r>
    </w:p>
    <w:p w14:paraId="4B332D90" w14:textId="4C015B9E" w:rsidR="00EE0FC3" w:rsidRDefault="00EE0FC3" w:rsidP="00EB6E57">
      <w:pPr>
        <w:pStyle w:val="m3"/>
        <w:numPr>
          <w:ilvl w:val="0"/>
          <w:numId w:val="25"/>
        </w:numPr>
        <w:spacing w:line="276" w:lineRule="auto"/>
        <w:jc w:val="both"/>
      </w:pPr>
      <w:r w:rsidRPr="00411337">
        <w:t xml:space="preserve">Instrukcje </w:t>
      </w:r>
      <w:r>
        <w:t>głównych aplikacji</w:t>
      </w:r>
    </w:p>
    <w:p w14:paraId="437B0818" w14:textId="7D2BF555" w:rsidR="00AD5507" w:rsidRDefault="00AD5507" w:rsidP="00EB6E57">
      <w:pPr>
        <w:pStyle w:val="m3"/>
        <w:numPr>
          <w:ilvl w:val="0"/>
          <w:numId w:val="25"/>
        </w:numPr>
        <w:spacing w:line="276" w:lineRule="auto"/>
        <w:jc w:val="both"/>
      </w:pPr>
      <w:r w:rsidRPr="00411337">
        <w:t xml:space="preserve">Instrukcje </w:t>
      </w:r>
      <w:r>
        <w:t>realizacji operacji</w:t>
      </w:r>
    </w:p>
    <w:p w14:paraId="6444C9FD" w14:textId="0E4D383C" w:rsidR="00E315F1" w:rsidRPr="00411337" w:rsidRDefault="00E315F1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>Regulacje Zamawiającego</w:t>
      </w:r>
    </w:p>
    <w:p w14:paraId="05D9EFF9" w14:textId="77777777" w:rsidR="00DB22E5" w:rsidRDefault="00DB22E5" w:rsidP="00EB6E57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</w:p>
    <w:p w14:paraId="696B3C6F" w14:textId="1A112F70" w:rsidR="00674E44" w:rsidRPr="00411337" w:rsidRDefault="00E21158" w:rsidP="00EB6E57">
      <w:pPr>
        <w:pStyle w:val="m1"/>
        <w:numPr>
          <w:ilvl w:val="0"/>
          <w:numId w:val="20"/>
        </w:numPr>
        <w:spacing w:line="276" w:lineRule="auto"/>
        <w:jc w:val="both"/>
      </w:pPr>
      <w:r w:rsidRPr="00411337">
        <w:t>Konfiguracja obejmuje między innymi</w:t>
      </w:r>
    </w:p>
    <w:p w14:paraId="0805ABAA" w14:textId="2D27FD0A" w:rsidR="00EE0FC3" w:rsidRDefault="00EE0FC3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 xml:space="preserve">Dokumentację wdrożonej architektury i konfiguracji </w:t>
      </w:r>
      <w:r w:rsidR="00AD5507">
        <w:t>urządzeń</w:t>
      </w:r>
    </w:p>
    <w:p w14:paraId="72233522" w14:textId="51806959" w:rsidR="00AD5507" w:rsidRDefault="00EE0FC3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>Zastosowane polityki</w:t>
      </w:r>
    </w:p>
    <w:p w14:paraId="5055C7AC" w14:textId="77777777" w:rsidR="00DB22E5" w:rsidRDefault="00DB22E5" w:rsidP="00EB6E57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</w:p>
    <w:p w14:paraId="7F32DF06" w14:textId="03B38E74" w:rsidR="00AD5507" w:rsidRPr="00411337" w:rsidRDefault="00AD5507" w:rsidP="00EB6E57">
      <w:pPr>
        <w:pStyle w:val="m1"/>
        <w:numPr>
          <w:ilvl w:val="0"/>
          <w:numId w:val="20"/>
        </w:numPr>
        <w:spacing w:line="276" w:lineRule="auto"/>
        <w:jc w:val="both"/>
      </w:pPr>
      <w:r>
        <w:t>Personel</w:t>
      </w:r>
    </w:p>
    <w:p w14:paraId="36EA6337" w14:textId="3C99BF44" w:rsidR="00AD5507" w:rsidRDefault="00E315F1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 xml:space="preserve">Zespół osób </w:t>
      </w:r>
      <w:r w:rsidR="00DB22E5">
        <w:t xml:space="preserve">przeszkolonych i </w:t>
      </w:r>
      <w:r>
        <w:t xml:space="preserve">dedykowanych przez Wykonawcę dla </w:t>
      </w:r>
      <w:r w:rsidR="00DB22E5">
        <w:t>realizacji funkcji Operatora S</w:t>
      </w:r>
      <w:r>
        <w:t>ytemu</w:t>
      </w:r>
    </w:p>
    <w:p w14:paraId="714B5DA8" w14:textId="77777777" w:rsidR="00DB22E5" w:rsidRDefault="00DB22E5" w:rsidP="00EB6E57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</w:p>
    <w:p w14:paraId="18F404C0" w14:textId="1759F68B" w:rsidR="00AD5507" w:rsidRPr="00411337" w:rsidRDefault="00AD5507" w:rsidP="00EB6E57">
      <w:pPr>
        <w:pStyle w:val="m1"/>
        <w:numPr>
          <w:ilvl w:val="0"/>
          <w:numId w:val="20"/>
        </w:numPr>
        <w:spacing w:line="276" w:lineRule="auto"/>
        <w:jc w:val="both"/>
      </w:pPr>
      <w:r>
        <w:t xml:space="preserve">Gwarant </w:t>
      </w:r>
    </w:p>
    <w:p w14:paraId="16FB22E9" w14:textId="7606BDFE" w:rsidR="00DB22E5" w:rsidRDefault="00E315F1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 xml:space="preserve">Koma Nord </w:t>
      </w:r>
      <w:r w:rsidR="00416EBE">
        <w:t>Spółka z ograniczoną odpowiedzialnością z siedzibą w Gdyni</w:t>
      </w:r>
      <w:r w:rsidR="005B0F30">
        <w:t>.</w:t>
      </w:r>
    </w:p>
    <w:p w14:paraId="60D40F81" w14:textId="75A1C3A9" w:rsidR="00DB22E5" w:rsidRDefault="00DB22E5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 xml:space="preserve">Będąca </w:t>
      </w:r>
      <w:r w:rsidR="00E315F1">
        <w:t>Generalny</w:t>
      </w:r>
      <w:r>
        <w:t>m Wykonawcą</w:t>
      </w:r>
      <w:r w:rsidR="00E315F1">
        <w:t xml:space="preserve"> (budowniczy</w:t>
      </w:r>
      <w:r>
        <w:t>m</w:t>
      </w:r>
      <w:r w:rsidR="00E315F1">
        <w:t>) Systemu P&amp;R</w:t>
      </w:r>
      <w:r w:rsidR="006E1B5C">
        <w:t xml:space="preserve"> na zlecenie Zamawiającego</w:t>
      </w:r>
      <w:r w:rsidR="005B0F30">
        <w:t>.</w:t>
      </w:r>
    </w:p>
    <w:p w14:paraId="4564E12B" w14:textId="6DE5C0B6" w:rsidR="00E315F1" w:rsidRDefault="006E1B5C" w:rsidP="00EB6E57">
      <w:pPr>
        <w:pStyle w:val="m3"/>
        <w:numPr>
          <w:ilvl w:val="0"/>
          <w:numId w:val="25"/>
        </w:numPr>
        <w:spacing w:line="276" w:lineRule="auto"/>
        <w:jc w:val="both"/>
      </w:pPr>
      <w:r>
        <w:t>P</w:t>
      </w:r>
      <w:r w:rsidR="00DB22E5">
        <w:t>ełni</w:t>
      </w:r>
      <w:r>
        <w:t xml:space="preserve"> </w:t>
      </w:r>
      <w:r w:rsidR="00E315F1">
        <w:t xml:space="preserve">opiekę gwarancyjną </w:t>
      </w:r>
      <w:r w:rsidR="00DB22E5">
        <w:t>dla całego Systemu P&amp;R</w:t>
      </w:r>
      <w:r w:rsidR="00A26AB0">
        <w:t>.</w:t>
      </w:r>
    </w:p>
    <w:p w14:paraId="3AF2A8E9" w14:textId="77777777" w:rsidR="00416EBE" w:rsidRDefault="00416EBE" w:rsidP="00416EBE">
      <w:pPr>
        <w:pStyle w:val="m3"/>
        <w:spacing w:line="276" w:lineRule="auto"/>
        <w:jc w:val="both"/>
      </w:pPr>
    </w:p>
    <w:p w14:paraId="70A6C876" w14:textId="580D8DE7" w:rsidR="00DB22E5" w:rsidRPr="00411337" w:rsidRDefault="00DB22E5" w:rsidP="00EB6E57">
      <w:pPr>
        <w:pStyle w:val="m1"/>
        <w:numPr>
          <w:ilvl w:val="0"/>
          <w:numId w:val="20"/>
        </w:numPr>
        <w:spacing w:line="276" w:lineRule="auto"/>
        <w:jc w:val="both"/>
      </w:pPr>
      <w:r>
        <w:t>Zamawiający</w:t>
      </w:r>
      <w:r w:rsidR="00133288">
        <w:t>, Inwestor</w:t>
      </w:r>
    </w:p>
    <w:p w14:paraId="5F7FD03F" w14:textId="45842129" w:rsidR="00E315F1" w:rsidRDefault="008F721C" w:rsidP="00EB6E57">
      <w:pPr>
        <w:pStyle w:val="m2"/>
        <w:numPr>
          <w:ilvl w:val="2"/>
          <w:numId w:val="20"/>
        </w:numPr>
        <w:spacing w:line="276" w:lineRule="auto"/>
        <w:jc w:val="both"/>
        <w:rPr>
          <w:lang w:eastAsia="pl-PL"/>
        </w:rPr>
      </w:pPr>
      <w:r>
        <w:t>Zarząd Dróg Miejskich i K</w:t>
      </w:r>
      <w:r w:rsidR="00FC53C3">
        <w:t xml:space="preserve">omunikacji Publicznej w Bydgoszczy, </w:t>
      </w:r>
      <w:r>
        <w:t xml:space="preserve">Inwestor i </w:t>
      </w:r>
      <w:r w:rsidR="00FC53C3">
        <w:t>właściciel Systemu P&amp;R</w:t>
      </w:r>
      <w:r w:rsidR="006E1B5C">
        <w:t>.</w:t>
      </w:r>
    </w:p>
    <w:sectPr w:rsidR="00E315F1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8B722" w14:textId="77777777" w:rsidR="002A3A5E" w:rsidRDefault="002A3A5E" w:rsidP="00624CC4">
      <w:pPr>
        <w:spacing w:after="0" w:line="240" w:lineRule="auto"/>
      </w:pPr>
      <w:r>
        <w:separator/>
      </w:r>
    </w:p>
  </w:endnote>
  <w:endnote w:type="continuationSeparator" w:id="0">
    <w:p w14:paraId="1D79379D" w14:textId="77777777" w:rsidR="002A3A5E" w:rsidRDefault="002A3A5E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75255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DE7E160" w14:textId="77777777" w:rsidR="00B94DD5" w:rsidRDefault="00B94DD5" w:rsidP="00B94DD5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090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090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7D8BE" w14:textId="77777777" w:rsidR="002A3A5E" w:rsidRDefault="002A3A5E" w:rsidP="00624CC4">
      <w:pPr>
        <w:spacing w:after="0" w:line="240" w:lineRule="auto"/>
      </w:pPr>
      <w:r>
        <w:separator/>
      </w:r>
    </w:p>
  </w:footnote>
  <w:footnote w:type="continuationSeparator" w:id="0">
    <w:p w14:paraId="74EE551D" w14:textId="77777777" w:rsidR="002A3A5E" w:rsidRDefault="002A3A5E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B3A4" w14:textId="34048F6C" w:rsidR="008E0EEC" w:rsidRPr="00624CC4" w:rsidRDefault="00EB6E57" w:rsidP="00B94DD5">
    <w:pPr>
      <w:pStyle w:val="Nagwek"/>
      <w:pBdr>
        <w:bottom w:val="single" w:sz="4" w:space="1" w:color="auto"/>
      </w:pBdr>
    </w:pPr>
    <w:r>
      <w:t xml:space="preserve">System Park and </w:t>
    </w:r>
    <w:proofErr w:type="spellStart"/>
    <w:r>
      <w:t>Ride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8B0EA1"/>
    <w:multiLevelType w:val="hybridMultilevel"/>
    <w:tmpl w:val="C4AA44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218CF"/>
    <w:multiLevelType w:val="multilevel"/>
    <w:tmpl w:val="7A42C976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7BE4289"/>
    <w:multiLevelType w:val="hybridMultilevel"/>
    <w:tmpl w:val="62524E7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F986D1F"/>
    <w:multiLevelType w:val="multilevel"/>
    <w:tmpl w:val="78E67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pStyle w:val="mm5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59419501">
    <w:abstractNumId w:val="3"/>
  </w:num>
  <w:num w:numId="2" w16cid:durableId="777330529">
    <w:abstractNumId w:val="3"/>
  </w:num>
  <w:num w:numId="3" w16cid:durableId="41827364">
    <w:abstractNumId w:val="3"/>
  </w:num>
  <w:num w:numId="4" w16cid:durableId="233514416">
    <w:abstractNumId w:val="3"/>
  </w:num>
  <w:num w:numId="5" w16cid:durableId="445931368">
    <w:abstractNumId w:val="3"/>
  </w:num>
  <w:num w:numId="6" w16cid:durableId="459688620">
    <w:abstractNumId w:val="3"/>
  </w:num>
  <w:num w:numId="7" w16cid:durableId="876695983">
    <w:abstractNumId w:val="3"/>
  </w:num>
  <w:num w:numId="8" w16cid:durableId="609699672">
    <w:abstractNumId w:val="3"/>
  </w:num>
  <w:num w:numId="9" w16cid:durableId="1549216975">
    <w:abstractNumId w:val="3"/>
  </w:num>
  <w:num w:numId="10" w16cid:durableId="259608875">
    <w:abstractNumId w:val="3"/>
  </w:num>
  <w:num w:numId="11" w16cid:durableId="557743513">
    <w:abstractNumId w:val="3"/>
  </w:num>
  <w:num w:numId="12" w16cid:durableId="687291924">
    <w:abstractNumId w:val="3"/>
  </w:num>
  <w:num w:numId="13" w16cid:durableId="221212148">
    <w:abstractNumId w:val="3"/>
  </w:num>
  <w:num w:numId="14" w16cid:durableId="748160315">
    <w:abstractNumId w:val="3"/>
  </w:num>
  <w:num w:numId="15" w16cid:durableId="918519037">
    <w:abstractNumId w:val="3"/>
  </w:num>
  <w:num w:numId="16" w16cid:durableId="263390462">
    <w:abstractNumId w:val="3"/>
  </w:num>
  <w:num w:numId="17" w16cid:durableId="2020884100">
    <w:abstractNumId w:val="3"/>
  </w:num>
  <w:num w:numId="18" w16cid:durableId="1135372140">
    <w:abstractNumId w:val="3"/>
  </w:num>
  <w:num w:numId="19" w16cid:durableId="611089914">
    <w:abstractNumId w:val="5"/>
  </w:num>
  <w:num w:numId="20" w16cid:durableId="285896135">
    <w:abstractNumId w:val="5"/>
  </w:num>
  <w:num w:numId="21" w16cid:durableId="15099764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07821978">
    <w:abstractNumId w:val="5"/>
  </w:num>
  <w:num w:numId="23" w16cid:durableId="1022588523">
    <w:abstractNumId w:val="0"/>
  </w:num>
  <w:num w:numId="24" w16cid:durableId="81606842">
    <w:abstractNumId w:val="5"/>
  </w:num>
  <w:num w:numId="25" w16cid:durableId="123084045">
    <w:abstractNumId w:val="4"/>
  </w:num>
  <w:num w:numId="26" w16cid:durableId="592787638">
    <w:abstractNumId w:val="5"/>
  </w:num>
  <w:num w:numId="27" w16cid:durableId="806630752">
    <w:abstractNumId w:val="5"/>
  </w:num>
  <w:num w:numId="28" w16cid:durableId="1833060952">
    <w:abstractNumId w:val="5"/>
  </w:num>
  <w:num w:numId="29" w16cid:durableId="1917978477">
    <w:abstractNumId w:val="5"/>
  </w:num>
  <w:num w:numId="30" w16cid:durableId="1921601194">
    <w:abstractNumId w:val="5"/>
  </w:num>
  <w:num w:numId="31" w16cid:durableId="413941847">
    <w:abstractNumId w:val="5"/>
  </w:num>
  <w:num w:numId="32" w16cid:durableId="40640274">
    <w:abstractNumId w:val="5"/>
  </w:num>
  <w:num w:numId="33" w16cid:durableId="1851286955">
    <w:abstractNumId w:val="5"/>
  </w:num>
  <w:num w:numId="34" w16cid:durableId="942225718">
    <w:abstractNumId w:val="5"/>
  </w:num>
  <w:num w:numId="35" w16cid:durableId="756901959">
    <w:abstractNumId w:val="5"/>
  </w:num>
  <w:num w:numId="36" w16cid:durableId="133915333">
    <w:abstractNumId w:val="5"/>
  </w:num>
  <w:num w:numId="37" w16cid:durableId="481389107">
    <w:abstractNumId w:val="5"/>
  </w:num>
  <w:num w:numId="38" w16cid:durableId="2007397389">
    <w:abstractNumId w:val="5"/>
  </w:num>
  <w:num w:numId="39" w16cid:durableId="1009038">
    <w:abstractNumId w:val="5"/>
  </w:num>
  <w:num w:numId="40" w16cid:durableId="1095710728">
    <w:abstractNumId w:val="5"/>
  </w:num>
  <w:num w:numId="41" w16cid:durableId="2029598242">
    <w:abstractNumId w:val="5"/>
  </w:num>
  <w:num w:numId="42" w16cid:durableId="1872183905">
    <w:abstractNumId w:val="2"/>
  </w:num>
  <w:num w:numId="43" w16cid:durableId="1369531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21C48"/>
    <w:rsid w:val="000304E4"/>
    <w:rsid w:val="00054F5A"/>
    <w:rsid w:val="0005747B"/>
    <w:rsid w:val="000619FC"/>
    <w:rsid w:val="0008336C"/>
    <w:rsid w:val="000854E4"/>
    <w:rsid w:val="000855D9"/>
    <w:rsid w:val="000A5DE4"/>
    <w:rsid w:val="000B7928"/>
    <w:rsid w:val="000C4A87"/>
    <w:rsid w:val="000D2D7F"/>
    <w:rsid w:val="000E4806"/>
    <w:rsid w:val="000F6A42"/>
    <w:rsid w:val="00106FC4"/>
    <w:rsid w:val="0012537F"/>
    <w:rsid w:val="00133288"/>
    <w:rsid w:val="00136421"/>
    <w:rsid w:val="00190679"/>
    <w:rsid w:val="001918F3"/>
    <w:rsid w:val="001A0FC4"/>
    <w:rsid w:val="001A6042"/>
    <w:rsid w:val="001B3E9A"/>
    <w:rsid w:val="001B6C49"/>
    <w:rsid w:val="001C0B7E"/>
    <w:rsid w:val="001E304C"/>
    <w:rsid w:val="001F39E4"/>
    <w:rsid w:val="002023FB"/>
    <w:rsid w:val="00204D49"/>
    <w:rsid w:val="0023337F"/>
    <w:rsid w:val="0023623C"/>
    <w:rsid w:val="00236FB0"/>
    <w:rsid w:val="002414F2"/>
    <w:rsid w:val="00243E7B"/>
    <w:rsid w:val="00252510"/>
    <w:rsid w:val="002841EB"/>
    <w:rsid w:val="00287059"/>
    <w:rsid w:val="0029024D"/>
    <w:rsid w:val="002A3A5E"/>
    <w:rsid w:val="002C310D"/>
    <w:rsid w:val="002D28C5"/>
    <w:rsid w:val="002D361E"/>
    <w:rsid w:val="002E4E72"/>
    <w:rsid w:val="002F5236"/>
    <w:rsid w:val="0032366A"/>
    <w:rsid w:val="00323921"/>
    <w:rsid w:val="0033691A"/>
    <w:rsid w:val="003436F5"/>
    <w:rsid w:val="00350FCA"/>
    <w:rsid w:val="00361E5D"/>
    <w:rsid w:val="003634D9"/>
    <w:rsid w:val="00366894"/>
    <w:rsid w:val="0037307F"/>
    <w:rsid w:val="00377DC1"/>
    <w:rsid w:val="003A0E0E"/>
    <w:rsid w:val="003B2AFB"/>
    <w:rsid w:val="003C088C"/>
    <w:rsid w:val="003E04B3"/>
    <w:rsid w:val="003E54CB"/>
    <w:rsid w:val="003F6C47"/>
    <w:rsid w:val="004073EF"/>
    <w:rsid w:val="00411337"/>
    <w:rsid w:val="004150CF"/>
    <w:rsid w:val="00416EBE"/>
    <w:rsid w:val="00452418"/>
    <w:rsid w:val="00460863"/>
    <w:rsid w:val="0047656F"/>
    <w:rsid w:val="004809E4"/>
    <w:rsid w:val="0049219F"/>
    <w:rsid w:val="004A0431"/>
    <w:rsid w:val="004A3409"/>
    <w:rsid w:val="004D427F"/>
    <w:rsid w:val="005131E9"/>
    <w:rsid w:val="005318EE"/>
    <w:rsid w:val="00555CEE"/>
    <w:rsid w:val="005751B2"/>
    <w:rsid w:val="005A2A54"/>
    <w:rsid w:val="005B057D"/>
    <w:rsid w:val="005B0F30"/>
    <w:rsid w:val="005B155D"/>
    <w:rsid w:val="005B2AF9"/>
    <w:rsid w:val="005B5892"/>
    <w:rsid w:val="005B5D50"/>
    <w:rsid w:val="005C5656"/>
    <w:rsid w:val="005D3DC4"/>
    <w:rsid w:val="005E05E4"/>
    <w:rsid w:val="005F0E9C"/>
    <w:rsid w:val="005F53B7"/>
    <w:rsid w:val="006166E6"/>
    <w:rsid w:val="00624CC4"/>
    <w:rsid w:val="0062634C"/>
    <w:rsid w:val="00626A85"/>
    <w:rsid w:val="00643420"/>
    <w:rsid w:val="0064734F"/>
    <w:rsid w:val="006708E1"/>
    <w:rsid w:val="00674E44"/>
    <w:rsid w:val="0067507F"/>
    <w:rsid w:val="00677AB9"/>
    <w:rsid w:val="006A6068"/>
    <w:rsid w:val="006B1801"/>
    <w:rsid w:val="006B4E72"/>
    <w:rsid w:val="006B6EAB"/>
    <w:rsid w:val="006D3B10"/>
    <w:rsid w:val="006D5630"/>
    <w:rsid w:val="006E1B5C"/>
    <w:rsid w:val="006E2D91"/>
    <w:rsid w:val="006E2F1D"/>
    <w:rsid w:val="006F7F2A"/>
    <w:rsid w:val="00713957"/>
    <w:rsid w:val="007240DB"/>
    <w:rsid w:val="007242C1"/>
    <w:rsid w:val="00727C18"/>
    <w:rsid w:val="00742FB1"/>
    <w:rsid w:val="0074617F"/>
    <w:rsid w:val="00750F79"/>
    <w:rsid w:val="007557F9"/>
    <w:rsid w:val="007740A1"/>
    <w:rsid w:val="007833FB"/>
    <w:rsid w:val="007848A4"/>
    <w:rsid w:val="007872F1"/>
    <w:rsid w:val="00792102"/>
    <w:rsid w:val="007939AE"/>
    <w:rsid w:val="00795228"/>
    <w:rsid w:val="00795E72"/>
    <w:rsid w:val="007A47CD"/>
    <w:rsid w:val="007A7095"/>
    <w:rsid w:val="007B5166"/>
    <w:rsid w:val="007C70E0"/>
    <w:rsid w:val="00804641"/>
    <w:rsid w:val="0081099F"/>
    <w:rsid w:val="00822276"/>
    <w:rsid w:val="00825337"/>
    <w:rsid w:val="00835774"/>
    <w:rsid w:val="008656BD"/>
    <w:rsid w:val="0087769A"/>
    <w:rsid w:val="00892AEE"/>
    <w:rsid w:val="008A33CF"/>
    <w:rsid w:val="008D00BF"/>
    <w:rsid w:val="008D4A27"/>
    <w:rsid w:val="008E0EEC"/>
    <w:rsid w:val="008F0B22"/>
    <w:rsid w:val="008F23CC"/>
    <w:rsid w:val="008F3FF7"/>
    <w:rsid w:val="008F721C"/>
    <w:rsid w:val="00920FDF"/>
    <w:rsid w:val="00953798"/>
    <w:rsid w:val="00953BE5"/>
    <w:rsid w:val="00957F2C"/>
    <w:rsid w:val="00993388"/>
    <w:rsid w:val="009A72A1"/>
    <w:rsid w:val="009B5960"/>
    <w:rsid w:val="009C3C10"/>
    <w:rsid w:val="009E636D"/>
    <w:rsid w:val="00A23CED"/>
    <w:rsid w:val="00A26AB0"/>
    <w:rsid w:val="00A50A13"/>
    <w:rsid w:val="00A50DFF"/>
    <w:rsid w:val="00A5187C"/>
    <w:rsid w:val="00A54654"/>
    <w:rsid w:val="00A5502B"/>
    <w:rsid w:val="00A61314"/>
    <w:rsid w:val="00A86F14"/>
    <w:rsid w:val="00A91886"/>
    <w:rsid w:val="00AA4F00"/>
    <w:rsid w:val="00AA6439"/>
    <w:rsid w:val="00AB272F"/>
    <w:rsid w:val="00AB298D"/>
    <w:rsid w:val="00AB2B28"/>
    <w:rsid w:val="00AC0B6C"/>
    <w:rsid w:val="00AC0EE1"/>
    <w:rsid w:val="00AC4B08"/>
    <w:rsid w:val="00AC55F6"/>
    <w:rsid w:val="00AD5507"/>
    <w:rsid w:val="00AF14DE"/>
    <w:rsid w:val="00AF38AC"/>
    <w:rsid w:val="00AF73EA"/>
    <w:rsid w:val="00B04E7C"/>
    <w:rsid w:val="00B07D18"/>
    <w:rsid w:val="00B11615"/>
    <w:rsid w:val="00B135E5"/>
    <w:rsid w:val="00B22339"/>
    <w:rsid w:val="00B25A98"/>
    <w:rsid w:val="00B267EC"/>
    <w:rsid w:val="00B3455F"/>
    <w:rsid w:val="00B41FCD"/>
    <w:rsid w:val="00B42EC9"/>
    <w:rsid w:val="00B60C32"/>
    <w:rsid w:val="00B62744"/>
    <w:rsid w:val="00B70903"/>
    <w:rsid w:val="00B94DD5"/>
    <w:rsid w:val="00BA121D"/>
    <w:rsid w:val="00BB1963"/>
    <w:rsid w:val="00BB3DB1"/>
    <w:rsid w:val="00BE67EF"/>
    <w:rsid w:val="00BF41C4"/>
    <w:rsid w:val="00C248C1"/>
    <w:rsid w:val="00C443CC"/>
    <w:rsid w:val="00C51E21"/>
    <w:rsid w:val="00C71DEA"/>
    <w:rsid w:val="00C7655E"/>
    <w:rsid w:val="00C90852"/>
    <w:rsid w:val="00C91DA9"/>
    <w:rsid w:val="00C932EB"/>
    <w:rsid w:val="00C94C8A"/>
    <w:rsid w:val="00C9534E"/>
    <w:rsid w:val="00C96F40"/>
    <w:rsid w:val="00CB1C03"/>
    <w:rsid w:val="00CB2079"/>
    <w:rsid w:val="00CC4312"/>
    <w:rsid w:val="00CF2872"/>
    <w:rsid w:val="00D03B44"/>
    <w:rsid w:val="00D05F6B"/>
    <w:rsid w:val="00D1787A"/>
    <w:rsid w:val="00D22D0D"/>
    <w:rsid w:val="00D27736"/>
    <w:rsid w:val="00D30985"/>
    <w:rsid w:val="00D378D6"/>
    <w:rsid w:val="00D41D25"/>
    <w:rsid w:val="00D66947"/>
    <w:rsid w:val="00D67271"/>
    <w:rsid w:val="00D72E99"/>
    <w:rsid w:val="00D7637B"/>
    <w:rsid w:val="00D82284"/>
    <w:rsid w:val="00D850A6"/>
    <w:rsid w:val="00DB22E5"/>
    <w:rsid w:val="00DB2C00"/>
    <w:rsid w:val="00DD6B52"/>
    <w:rsid w:val="00DD6F0E"/>
    <w:rsid w:val="00DE2D88"/>
    <w:rsid w:val="00DF056C"/>
    <w:rsid w:val="00DF1766"/>
    <w:rsid w:val="00E15AE5"/>
    <w:rsid w:val="00E21158"/>
    <w:rsid w:val="00E21B54"/>
    <w:rsid w:val="00E315F1"/>
    <w:rsid w:val="00E42F73"/>
    <w:rsid w:val="00E55B03"/>
    <w:rsid w:val="00E571B3"/>
    <w:rsid w:val="00E66FF7"/>
    <w:rsid w:val="00E8679D"/>
    <w:rsid w:val="00EB0EB0"/>
    <w:rsid w:val="00EB6E57"/>
    <w:rsid w:val="00EC558D"/>
    <w:rsid w:val="00ED5C1D"/>
    <w:rsid w:val="00EE0FC3"/>
    <w:rsid w:val="00EE2DF4"/>
    <w:rsid w:val="00EE6ACB"/>
    <w:rsid w:val="00EE7E8C"/>
    <w:rsid w:val="00F0040C"/>
    <w:rsid w:val="00F03014"/>
    <w:rsid w:val="00F1006C"/>
    <w:rsid w:val="00F249AB"/>
    <w:rsid w:val="00F7666D"/>
    <w:rsid w:val="00F81A79"/>
    <w:rsid w:val="00FA31E9"/>
    <w:rsid w:val="00FA4240"/>
    <w:rsid w:val="00FB60D2"/>
    <w:rsid w:val="00FC1687"/>
    <w:rsid w:val="00FC4D21"/>
    <w:rsid w:val="00FC53C3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5B5892"/>
    <w:pPr>
      <w:numPr>
        <w:numId w:val="42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5B5892"/>
    <w:rPr>
      <w:lang w:eastAsia="en-US"/>
    </w:rPr>
  </w:style>
  <w:style w:type="paragraph" w:customStyle="1" w:styleId="m2">
    <w:name w:val="m2"/>
    <w:basedOn w:val="Normalny"/>
    <w:link w:val="m2Znak"/>
    <w:qFormat/>
    <w:rsid w:val="005B5892"/>
    <w:pPr>
      <w:numPr>
        <w:ilvl w:val="1"/>
        <w:numId w:val="42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5B5892"/>
    <w:rPr>
      <w:lang w:eastAsia="en-US"/>
    </w:rPr>
  </w:style>
  <w:style w:type="paragraph" w:customStyle="1" w:styleId="m3">
    <w:name w:val="m3"/>
    <w:basedOn w:val="Normalny"/>
    <w:link w:val="m3Znak"/>
    <w:qFormat/>
    <w:rsid w:val="005B5892"/>
    <w:p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5B5892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5B5892"/>
    <w:pPr>
      <w:numPr>
        <w:ilvl w:val="3"/>
        <w:numId w:val="42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5B5892"/>
    <w:rPr>
      <w:lang w:eastAsia="en-US"/>
    </w:rPr>
  </w:style>
  <w:style w:type="paragraph" w:customStyle="1" w:styleId="mm5">
    <w:name w:val="mm5"/>
    <w:basedOn w:val="m4"/>
    <w:link w:val="mm5Znak"/>
    <w:qFormat/>
    <w:rsid w:val="005B5892"/>
    <w:pPr>
      <w:numPr>
        <w:numId w:val="20"/>
      </w:numPr>
      <w:outlineLvl w:val="4"/>
    </w:pPr>
  </w:style>
  <w:style w:type="character" w:customStyle="1" w:styleId="mm5Znak">
    <w:name w:val="mm5 Znak"/>
    <w:basedOn w:val="m4Znak"/>
    <w:link w:val="mm5"/>
    <w:rsid w:val="005B5892"/>
    <w:rPr>
      <w:lang w:eastAsia="en-US"/>
    </w:rPr>
  </w:style>
  <w:style w:type="paragraph" w:customStyle="1" w:styleId="m-podstawowy">
    <w:name w:val="m-podstawowy"/>
    <w:basedOn w:val="m3"/>
    <w:link w:val="m-podstawowyZnak"/>
    <w:qFormat/>
    <w:rsid w:val="005B5892"/>
    <w:pPr>
      <w:outlineLvl w:val="9"/>
    </w:pPr>
  </w:style>
  <w:style w:type="character" w:customStyle="1" w:styleId="m-podstawowyZnak">
    <w:name w:val="m-podstawowy Znak"/>
    <w:link w:val="m-podstawowy"/>
    <w:rsid w:val="005B5892"/>
    <w:rPr>
      <w:rFonts w:cs="Calibri"/>
      <w:szCs w:val="24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1C4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1C48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1C48"/>
    <w:rPr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1C48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1C48"/>
    <w:rPr>
      <w:b/>
      <w:b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1C4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C48"/>
    <w:rPr>
      <w:rFonts w:ascii="Times New Roman" w:hAnsi="Times New Roman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8656B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3C15D46B-F4EF-084C-BBF9-D17378F84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32</cp:revision>
  <dcterms:created xsi:type="dcterms:W3CDTF">2021-05-31T09:08:00Z</dcterms:created>
  <dcterms:modified xsi:type="dcterms:W3CDTF">2023-09-27T11:44:00Z</dcterms:modified>
</cp:coreProperties>
</file>