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083A62" w:rsidRPr="005773E4" w:rsidRDefault="00083A62" w:rsidP="00611FB8">
      <w:pPr>
        <w:pStyle w:val="Nagwek"/>
        <w:rPr>
          <w:rFonts w:ascii="Arial" w:hAnsi="Arial" w:cs="Arial"/>
        </w:rPr>
      </w:pPr>
      <w:bookmarkStart w:id="0" w:name="_GoBack"/>
      <w:bookmarkEnd w:id="0"/>
      <w:r w:rsidRPr="005773E4">
        <w:rPr>
          <w:rFonts w:ascii="Arial" w:hAnsi="Arial" w:cs="Arial"/>
        </w:rPr>
        <w:t xml:space="preserve">                                                                                               </w:t>
      </w:r>
      <w:r w:rsidR="005C6F26" w:rsidRPr="005773E4">
        <w:rPr>
          <w:rFonts w:ascii="Arial" w:hAnsi="Arial" w:cs="Arial"/>
        </w:rPr>
        <w:t xml:space="preserve">                          </w:t>
      </w:r>
      <w:r w:rsidR="00611FB8" w:rsidRPr="005773E4">
        <w:rPr>
          <w:rFonts w:ascii="Arial" w:hAnsi="Arial" w:cs="Arial"/>
        </w:rPr>
        <w:t xml:space="preserve">                          </w:t>
      </w:r>
      <w:r w:rsidR="005C6F26" w:rsidRPr="005773E4">
        <w:rPr>
          <w:rFonts w:ascii="Arial" w:hAnsi="Arial" w:cs="Arial"/>
        </w:rPr>
        <w:t>Zał. N</w:t>
      </w:r>
      <w:r w:rsidRPr="005773E4">
        <w:rPr>
          <w:rFonts w:ascii="Arial" w:hAnsi="Arial" w:cs="Arial"/>
        </w:rPr>
        <w:t xml:space="preserve">r </w:t>
      </w:r>
      <w:r w:rsidR="005C6F26" w:rsidRPr="005773E4">
        <w:rPr>
          <w:rFonts w:ascii="Arial" w:hAnsi="Arial" w:cs="Arial"/>
        </w:rPr>
        <w:t>…….</w:t>
      </w:r>
      <w:r w:rsidRPr="005773E4">
        <w:rPr>
          <w:rFonts w:ascii="Arial" w:hAnsi="Arial" w:cs="Arial"/>
        </w:rPr>
        <w:t xml:space="preserve"> </w:t>
      </w:r>
    </w:p>
    <w:p w:rsidR="00083A62" w:rsidRPr="005773E4" w:rsidRDefault="00611FB8" w:rsidP="00611FB8">
      <w:pPr>
        <w:pStyle w:val="Nagwek"/>
        <w:rPr>
          <w:rFonts w:ascii="Arial" w:hAnsi="Arial" w:cs="Arial"/>
        </w:rPr>
      </w:pPr>
      <w:r w:rsidRPr="005773E4">
        <w:rPr>
          <w:rFonts w:ascii="Arial" w:hAnsi="Arial" w:cs="Arial"/>
        </w:rPr>
        <w:tab/>
        <w:t xml:space="preserve">                                                                                                                         </w:t>
      </w:r>
      <w:r w:rsidR="005F1799" w:rsidRPr="005773E4">
        <w:rPr>
          <w:rFonts w:ascii="Arial" w:hAnsi="Arial" w:cs="Arial"/>
        </w:rPr>
        <w:t xml:space="preserve">                    </w:t>
      </w:r>
      <w:r w:rsidR="00A92830" w:rsidRPr="005773E4">
        <w:rPr>
          <w:rFonts w:ascii="Arial" w:hAnsi="Arial" w:cs="Arial"/>
        </w:rPr>
        <w:t xml:space="preserve">Spr. </w:t>
      </w:r>
      <w:r w:rsidR="00A6498F" w:rsidRPr="005773E4">
        <w:rPr>
          <w:rFonts w:ascii="Arial" w:hAnsi="Arial" w:cs="Arial"/>
        </w:rPr>
        <w:t>N</w:t>
      </w:r>
      <w:r w:rsidR="00A92830" w:rsidRPr="005773E4">
        <w:rPr>
          <w:rFonts w:ascii="Arial" w:hAnsi="Arial" w:cs="Arial"/>
        </w:rPr>
        <w:t>r</w:t>
      </w:r>
      <w:r w:rsidR="00014CD2" w:rsidRPr="005773E4">
        <w:rPr>
          <w:rFonts w:ascii="Arial" w:hAnsi="Arial" w:cs="Arial"/>
        </w:rPr>
        <w:t xml:space="preserve"> </w:t>
      </w:r>
      <w:r w:rsidR="00A61C72" w:rsidRPr="005773E4">
        <w:rPr>
          <w:rFonts w:ascii="Arial" w:hAnsi="Arial" w:cs="Arial"/>
        </w:rPr>
        <w:t>…</w:t>
      </w:r>
      <w:r w:rsidR="005C6F26" w:rsidRPr="005773E4">
        <w:rPr>
          <w:rFonts w:ascii="Arial" w:hAnsi="Arial" w:cs="Arial"/>
        </w:rPr>
        <w:t>….</w:t>
      </w:r>
    </w:p>
    <w:p w:rsidR="00F93772" w:rsidRPr="005773E4" w:rsidRDefault="00F93772" w:rsidP="00083A62">
      <w:pPr>
        <w:pStyle w:val="Nagwek"/>
        <w:jc w:val="right"/>
        <w:rPr>
          <w:rFonts w:ascii="Arial" w:hAnsi="Arial" w:cs="Arial"/>
        </w:rPr>
      </w:pPr>
    </w:p>
    <w:p w:rsidR="00290F76" w:rsidRPr="005773E4" w:rsidRDefault="00290F76" w:rsidP="00083A62">
      <w:pPr>
        <w:pStyle w:val="Nagwek"/>
        <w:jc w:val="right"/>
        <w:rPr>
          <w:rFonts w:ascii="Arial" w:hAnsi="Arial" w:cs="Arial"/>
        </w:rPr>
      </w:pPr>
    </w:p>
    <w:p w:rsidR="00B614E8" w:rsidRPr="005773E4" w:rsidRDefault="00B614E8" w:rsidP="002C7677">
      <w:pPr>
        <w:jc w:val="center"/>
        <w:rPr>
          <w:rFonts w:ascii="Arial" w:hAnsi="Arial" w:cs="Arial"/>
          <w:b/>
          <w:sz w:val="22"/>
          <w:szCs w:val="22"/>
        </w:rPr>
      </w:pPr>
    </w:p>
    <w:p w:rsidR="002C7677" w:rsidRPr="005773E4" w:rsidRDefault="002C7677" w:rsidP="002C7677">
      <w:pPr>
        <w:jc w:val="center"/>
        <w:rPr>
          <w:rFonts w:ascii="Arial" w:hAnsi="Arial" w:cs="Arial"/>
          <w:b/>
          <w:sz w:val="22"/>
          <w:szCs w:val="22"/>
        </w:rPr>
      </w:pPr>
      <w:r w:rsidRPr="005773E4">
        <w:rPr>
          <w:rFonts w:ascii="Arial" w:hAnsi="Arial" w:cs="Arial"/>
          <w:b/>
          <w:sz w:val="22"/>
          <w:szCs w:val="22"/>
        </w:rPr>
        <w:t>UMOWA NR .....</w:t>
      </w:r>
      <w:r w:rsidR="00B55A58" w:rsidRPr="005773E4">
        <w:rPr>
          <w:rFonts w:ascii="Arial" w:hAnsi="Arial" w:cs="Arial"/>
          <w:b/>
          <w:sz w:val="22"/>
          <w:szCs w:val="22"/>
        </w:rPr>
        <w:t>.......</w:t>
      </w:r>
      <w:r w:rsidR="007E054F" w:rsidRPr="005773E4">
        <w:rPr>
          <w:rFonts w:ascii="Arial" w:hAnsi="Arial" w:cs="Arial"/>
          <w:b/>
          <w:sz w:val="22"/>
          <w:szCs w:val="22"/>
        </w:rPr>
        <w:t>...</w:t>
      </w:r>
      <w:r w:rsidR="000850FD" w:rsidRPr="005773E4">
        <w:rPr>
          <w:rFonts w:ascii="Arial" w:hAnsi="Arial" w:cs="Arial"/>
          <w:b/>
          <w:sz w:val="22"/>
          <w:szCs w:val="22"/>
        </w:rPr>
        <w:t>WEN/</w:t>
      </w:r>
      <w:r w:rsidR="008D222B" w:rsidRPr="005773E4">
        <w:rPr>
          <w:rFonts w:ascii="Arial" w:hAnsi="Arial" w:cs="Arial"/>
          <w:b/>
          <w:sz w:val="22"/>
          <w:szCs w:val="22"/>
        </w:rPr>
        <w:t>SOŚ/20</w:t>
      </w:r>
      <w:r w:rsidR="00186FE9" w:rsidRPr="005773E4">
        <w:rPr>
          <w:rFonts w:ascii="Arial" w:hAnsi="Arial" w:cs="Arial"/>
          <w:b/>
          <w:sz w:val="22"/>
          <w:szCs w:val="22"/>
        </w:rPr>
        <w:t>25</w:t>
      </w:r>
    </w:p>
    <w:p w:rsidR="002C7677" w:rsidRPr="005773E4" w:rsidRDefault="002C7677" w:rsidP="002C7677">
      <w:pPr>
        <w:jc w:val="center"/>
        <w:rPr>
          <w:rFonts w:ascii="Arial" w:hAnsi="Arial" w:cs="Arial"/>
          <w:b/>
          <w:sz w:val="22"/>
          <w:szCs w:val="22"/>
        </w:rPr>
      </w:pPr>
    </w:p>
    <w:p w:rsidR="000850FD" w:rsidRPr="005773E4" w:rsidRDefault="000850FD" w:rsidP="000850F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 xml:space="preserve">zawarta w dniu………….r. pomiędzy </w:t>
      </w:r>
      <w:r w:rsidRPr="005773E4">
        <w:rPr>
          <w:rFonts w:ascii="Arial" w:hAnsi="Arial" w:cs="Arial"/>
          <w:b/>
          <w:sz w:val="22"/>
          <w:szCs w:val="22"/>
        </w:rPr>
        <w:t>Skarbem Państwa  Rejon</w:t>
      </w:r>
      <w:r w:rsidR="00460EFF" w:rsidRPr="005773E4">
        <w:rPr>
          <w:rFonts w:ascii="Arial" w:hAnsi="Arial" w:cs="Arial"/>
          <w:b/>
          <w:sz w:val="22"/>
          <w:szCs w:val="22"/>
        </w:rPr>
        <w:t>owym Zarządem Infrastruktury  w </w:t>
      </w:r>
      <w:r w:rsidRPr="005773E4">
        <w:rPr>
          <w:rFonts w:ascii="Arial" w:hAnsi="Arial" w:cs="Arial"/>
          <w:b/>
          <w:sz w:val="22"/>
          <w:szCs w:val="22"/>
        </w:rPr>
        <w:t xml:space="preserve">Zielonej Górze </w:t>
      </w:r>
      <w:r w:rsidRPr="005773E4">
        <w:rPr>
          <w:rFonts w:ascii="Arial" w:hAnsi="Arial" w:cs="Arial"/>
          <w:sz w:val="22"/>
          <w:szCs w:val="22"/>
        </w:rPr>
        <w:t>65-043, ul. B. Chrobrego 7, NIP 929-000-05-49    REGON 970391038</w:t>
      </w:r>
      <w:r w:rsidRPr="005773E4">
        <w:rPr>
          <w:rFonts w:ascii="Arial" w:hAnsi="Arial" w:cs="Arial"/>
          <w:b/>
          <w:sz w:val="22"/>
          <w:szCs w:val="22"/>
        </w:rPr>
        <w:t xml:space="preserve"> </w:t>
      </w:r>
      <w:r w:rsidRPr="005773E4">
        <w:rPr>
          <w:rFonts w:ascii="Arial" w:hAnsi="Arial" w:cs="Arial"/>
          <w:sz w:val="22"/>
          <w:szCs w:val="22"/>
        </w:rPr>
        <w:t>zwanym             w dalszej części umowy</w:t>
      </w:r>
      <w:r w:rsidRPr="005773E4">
        <w:rPr>
          <w:rFonts w:ascii="Arial" w:hAnsi="Arial" w:cs="Arial"/>
          <w:b/>
          <w:sz w:val="22"/>
          <w:szCs w:val="22"/>
        </w:rPr>
        <w:t xml:space="preserve"> Zamawiającym, </w:t>
      </w:r>
    </w:p>
    <w:p w:rsidR="000850FD" w:rsidRPr="005773E4" w:rsidRDefault="000850FD" w:rsidP="000850F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który reprezentuje  ………………………….</w:t>
      </w:r>
    </w:p>
    <w:p w:rsidR="000850FD" w:rsidRPr="005773E4" w:rsidRDefault="000850FD" w:rsidP="000850F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a ………………………… KRS ………………… N</w:t>
      </w:r>
      <w:r w:rsidR="00460EFF" w:rsidRPr="005773E4">
        <w:rPr>
          <w:rFonts w:ascii="Arial" w:hAnsi="Arial" w:cs="Arial"/>
          <w:sz w:val="22"/>
          <w:szCs w:val="22"/>
        </w:rPr>
        <w:t>IP ……………… REGON…………………, zwany w </w:t>
      </w:r>
      <w:r w:rsidRPr="005773E4">
        <w:rPr>
          <w:rFonts w:ascii="Arial" w:hAnsi="Arial" w:cs="Arial"/>
          <w:sz w:val="22"/>
          <w:szCs w:val="22"/>
        </w:rPr>
        <w:t xml:space="preserve">dalszej części umowy </w:t>
      </w:r>
      <w:r w:rsidRPr="005773E4">
        <w:rPr>
          <w:rFonts w:ascii="Arial" w:hAnsi="Arial" w:cs="Arial"/>
          <w:b/>
          <w:sz w:val="22"/>
          <w:szCs w:val="22"/>
        </w:rPr>
        <w:t xml:space="preserve">Wykonawcą, </w:t>
      </w:r>
      <w:r w:rsidRPr="005773E4">
        <w:rPr>
          <w:rFonts w:ascii="Arial" w:hAnsi="Arial" w:cs="Arial"/>
          <w:sz w:val="22"/>
          <w:szCs w:val="22"/>
        </w:rPr>
        <w:t>który reprezentuje………………………….</w:t>
      </w:r>
    </w:p>
    <w:p w:rsidR="000850FD" w:rsidRPr="005773E4" w:rsidRDefault="000850FD" w:rsidP="000850FD">
      <w:pPr>
        <w:pStyle w:val="Tekstpodstawowy2"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o treści następującej:</w:t>
      </w:r>
    </w:p>
    <w:p w:rsidR="001E642B" w:rsidRPr="001E642B" w:rsidRDefault="001E642B" w:rsidP="001E642B">
      <w:pPr>
        <w:suppressAutoHyphens w:val="0"/>
        <w:spacing w:line="276" w:lineRule="auto"/>
        <w:jc w:val="center"/>
        <w:rPr>
          <w:rFonts w:ascii="Arial" w:hAnsi="Arial" w:cs="Arial"/>
          <w:b/>
          <w:bCs/>
          <w:kern w:val="1"/>
          <w:sz w:val="22"/>
          <w:lang w:eastAsia="pl-PL"/>
        </w:rPr>
      </w:pPr>
      <w:r w:rsidRPr="001E642B">
        <w:rPr>
          <w:rFonts w:ascii="Arial" w:hAnsi="Arial" w:cs="Arial"/>
          <w:b/>
          <w:bCs/>
          <w:kern w:val="1"/>
          <w:sz w:val="22"/>
          <w:lang w:eastAsia="pl-PL"/>
        </w:rPr>
        <w:t>PREAMBUŁA</w:t>
      </w:r>
    </w:p>
    <w:p w:rsidR="001E642B" w:rsidRPr="001E642B" w:rsidRDefault="001E642B" w:rsidP="001E642B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E642B">
        <w:rPr>
          <w:rFonts w:ascii="Arial" w:hAnsi="Arial" w:cs="Arial"/>
          <w:bCs/>
          <w:kern w:val="1"/>
          <w:sz w:val="22"/>
          <w:lang w:eastAsia="pl-PL"/>
        </w:rPr>
        <w:t>Umowa została zawarta w wyniku przeprowadzonego postępowania o udzielenie zamówienia publicznego, do którego nie stosuje się procedur ustawy z dnia 11 września 2019 roku Prawo zamówień publicznych, z uwagi na wartość zamówienia do 130.000 zł.</w:t>
      </w:r>
    </w:p>
    <w:p w:rsidR="00F562E3" w:rsidRPr="005773E4" w:rsidRDefault="00F562E3" w:rsidP="003C7D44">
      <w:pPr>
        <w:pStyle w:val="Tekstpodstawowy"/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  <w:r w:rsidRPr="005773E4">
        <w:rPr>
          <w:rFonts w:ascii="Arial" w:hAnsi="Arial" w:cs="Arial"/>
          <w:b/>
          <w:sz w:val="22"/>
          <w:szCs w:val="22"/>
        </w:rPr>
        <w:t xml:space="preserve">§ 1 </w:t>
      </w:r>
    </w:p>
    <w:p w:rsidR="006C788C" w:rsidRPr="005773E4" w:rsidRDefault="00F562E3" w:rsidP="003C7D44">
      <w:pPr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 xml:space="preserve">Zamawiający zleca a Wykonawca zobowiązuje się </w:t>
      </w:r>
      <w:r w:rsidR="00C81FA5" w:rsidRPr="005773E4">
        <w:rPr>
          <w:rFonts w:ascii="Arial" w:hAnsi="Arial" w:cs="Arial"/>
          <w:b/>
          <w:sz w:val="22"/>
          <w:szCs w:val="22"/>
        </w:rPr>
        <w:t>wykonać</w:t>
      </w:r>
      <w:r w:rsidR="00CD2E30" w:rsidRPr="005773E4">
        <w:rPr>
          <w:rFonts w:ascii="Arial" w:hAnsi="Arial" w:cs="Arial"/>
          <w:b/>
          <w:sz w:val="22"/>
          <w:szCs w:val="22"/>
        </w:rPr>
        <w:t xml:space="preserve"> </w:t>
      </w:r>
      <w:r w:rsidR="00C81FA5" w:rsidRPr="005773E4">
        <w:rPr>
          <w:rFonts w:ascii="Arial" w:hAnsi="Arial" w:cs="Arial"/>
          <w:b/>
          <w:sz w:val="22"/>
          <w:szCs w:val="22"/>
        </w:rPr>
        <w:t>plany urządzenia lasu dla terenów zamkniętych będących w trwałym zarządzie RZI Zielona Góra.</w:t>
      </w:r>
    </w:p>
    <w:p w:rsidR="00C81FA5" w:rsidRPr="005773E4" w:rsidRDefault="00F562E3" w:rsidP="003C7D44">
      <w:pPr>
        <w:numPr>
          <w:ilvl w:val="0"/>
          <w:numId w:val="10"/>
        </w:numPr>
        <w:tabs>
          <w:tab w:val="clear" w:pos="360"/>
          <w:tab w:val="num" w:pos="284"/>
        </w:tabs>
        <w:suppressAutoHyphens w:val="0"/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 xml:space="preserve">Wykonawca zobowiązuje się wykonać przedmiot umowy </w:t>
      </w:r>
      <w:r w:rsidR="007D375C" w:rsidRPr="005773E4">
        <w:rPr>
          <w:rFonts w:ascii="Arial" w:hAnsi="Arial" w:cs="Arial"/>
          <w:sz w:val="22"/>
          <w:szCs w:val="22"/>
        </w:rPr>
        <w:t>powołany</w:t>
      </w:r>
      <w:r w:rsidRPr="005773E4">
        <w:rPr>
          <w:rFonts w:ascii="Arial" w:hAnsi="Arial" w:cs="Arial"/>
          <w:sz w:val="22"/>
          <w:szCs w:val="22"/>
        </w:rPr>
        <w:t xml:space="preserve"> w § 1 ust. 1 zgodnie </w:t>
      </w:r>
      <w:r w:rsidRPr="005773E4">
        <w:rPr>
          <w:rFonts w:ascii="Arial" w:hAnsi="Arial" w:cs="Arial"/>
          <w:sz w:val="22"/>
          <w:szCs w:val="22"/>
        </w:rPr>
        <w:br/>
        <w:t>z obowiązującymi w okresie jej realizacji przepisami prawa, a w szczególności:</w:t>
      </w:r>
    </w:p>
    <w:p w:rsidR="00C81FA5" w:rsidRPr="005773E4" w:rsidRDefault="00C81FA5" w:rsidP="003C7D44">
      <w:pPr>
        <w:numPr>
          <w:ilvl w:val="0"/>
          <w:numId w:val="32"/>
        </w:numPr>
        <w:suppressAutoHyphens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ustawą o lasach z dnia 28.09.1991 r. (Dz.U.2024.530 t.j.);</w:t>
      </w:r>
    </w:p>
    <w:p w:rsidR="00C81FA5" w:rsidRPr="005773E4" w:rsidRDefault="00C81FA5" w:rsidP="003C7D44">
      <w:pPr>
        <w:numPr>
          <w:ilvl w:val="0"/>
          <w:numId w:val="32"/>
        </w:numPr>
        <w:suppressAutoHyphens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Rozporządzeniem Ministra Środowiska z dnia 12.11.2012 r. w sprawie szczegółowych warunków trybu sporządzania planu urządzania lasu, uproszczonego planu urządzania lasu oraz inwentaryzacji stanu lasu (Dz.U.2012.1302);</w:t>
      </w:r>
    </w:p>
    <w:p w:rsidR="001E642B" w:rsidRDefault="00C81FA5" w:rsidP="001E642B">
      <w:pPr>
        <w:numPr>
          <w:ilvl w:val="0"/>
          <w:numId w:val="32"/>
        </w:numPr>
        <w:suppressAutoHyphens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ustawą z dnia 03.10.2008 r. o udostępnianiu informacji o środowisku i jego ochronie, udziału społeczeństwa w ochronie środowiska oraz oceny oddziaływania na środowisko (Dz.U.2024.1112 t.j.).;</w:t>
      </w:r>
    </w:p>
    <w:p w:rsidR="001E642B" w:rsidRDefault="001E642B" w:rsidP="001E642B">
      <w:pPr>
        <w:numPr>
          <w:ilvl w:val="0"/>
          <w:numId w:val="32"/>
        </w:numPr>
        <w:suppressAutoHyphens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1E642B">
        <w:rPr>
          <w:rFonts w:ascii="Arial" w:hAnsi="Arial" w:cs="Arial"/>
          <w:sz w:val="22"/>
          <w:szCs w:val="22"/>
        </w:rPr>
        <w:t xml:space="preserve">ustawą Prawo geodezyjne i kartograficzne (Dz.U.2024.1151 t.j.), </w:t>
      </w:r>
    </w:p>
    <w:p w:rsidR="001E642B" w:rsidRDefault="001E642B" w:rsidP="001E642B">
      <w:pPr>
        <w:numPr>
          <w:ilvl w:val="0"/>
          <w:numId w:val="32"/>
        </w:numPr>
        <w:suppressAutoHyphens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1E642B">
        <w:rPr>
          <w:rFonts w:ascii="Arial" w:hAnsi="Arial" w:cs="Arial"/>
          <w:sz w:val="22"/>
          <w:szCs w:val="22"/>
        </w:rPr>
        <w:t xml:space="preserve">rozporządzeniem Rady Ministrów z dnia 12.09.2012 r. w sprawie gleboznawczej klasyfikacji gruntów (Dz.U.2012.1246); </w:t>
      </w:r>
    </w:p>
    <w:p w:rsidR="00C81FA5" w:rsidRPr="001E642B" w:rsidRDefault="001E642B" w:rsidP="001E642B">
      <w:pPr>
        <w:numPr>
          <w:ilvl w:val="0"/>
          <w:numId w:val="32"/>
        </w:numPr>
        <w:suppressAutoHyphens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1E642B">
        <w:rPr>
          <w:rFonts w:ascii="Arial" w:hAnsi="Arial" w:cs="Arial"/>
          <w:sz w:val="22"/>
          <w:szCs w:val="22"/>
        </w:rPr>
        <w:t xml:space="preserve">rozporządzeniem </w:t>
      </w:r>
      <w:r w:rsidR="00C81FA5" w:rsidRPr="001E642B">
        <w:rPr>
          <w:rFonts w:ascii="Arial" w:hAnsi="Arial" w:cs="Arial"/>
          <w:sz w:val="22"/>
          <w:szCs w:val="22"/>
        </w:rPr>
        <w:t>Ministra Rozwoju, Pracy i Technologii z dnia 27.07.2021 r. w sprawie ewidencji gruntów i budynków (Dz.U.2024.219 t.j.). </w:t>
      </w:r>
    </w:p>
    <w:p w:rsidR="00C81FA5" w:rsidRPr="005773E4" w:rsidRDefault="00C81FA5" w:rsidP="003C7D44">
      <w:pPr>
        <w:numPr>
          <w:ilvl w:val="0"/>
          <w:numId w:val="10"/>
        </w:numPr>
        <w:tabs>
          <w:tab w:val="clear" w:pos="360"/>
          <w:tab w:val="num" w:pos="284"/>
        </w:tabs>
        <w:suppressAutoHyphens w:val="0"/>
        <w:spacing w:line="30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Wykonawca oświadcza, że znane mu są przepisy prawa powołane w ust. 2.</w:t>
      </w:r>
    </w:p>
    <w:p w:rsidR="005C6F26" w:rsidRPr="005773E4" w:rsidRDefault="0090077A" w:rsidP="00085DFE">
      <w:pPr>
        <w:numPr>
          <w:ilvl w:val="0"/>
          <w:numId w:val="10"/>
        </w:numPr>
        <w:tabs>
          <w:tab w:val="clear" w:pos="360"/>
          <w:tab w:val="num" w:pos="284"/>
        </w:tabs>
        <w:suppressAutoHyphens w:val="0"/>
        <w:spacing w:line="30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Szczegółowy opis przedmiotu umowy zawarty jest w załączniku nr 1 niniejszej umowy.</w:t>
      </w:r>
    </w:p>
    <w:p w:rsidR="00290F76" w:rsidRPr="005773E4" w:rsidRDefault="00290F76" w:rsidP="003C7D44">
      <w:pPr>
        <w:suppressAutoHyphens w:val="0"/>
        <w:spacing w:line="300" w:lineRule="auto"/>
        <w:ind w:left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F562E3" w:rsidRPr="005773E4" w:rsidRDefault="00F562E3" w:rsidP="003C7D44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  <w:r w:rsidRPr="005773E4">
        <w:rPr>
          <w:rFonts w:ascii="Arial" w:hAnsi="Arial" w:cs="Arial"/>
          <w:b/>
          <w:sz w:val="22"/>
          <w:szCs w:val="22"/>
        </w:rPr>
        <w:t>§ 2</w:t>
      </w:r>
    </w:p>
    <w:p w:rsidR="00290F76" w:rsidRPr="005773E4" w:rsidRDefault="00290F76" w:rsidP="003C7D44">
      <w:pPr>
        <w:numPr>
          <w:ilvl w:val="0"/>
          <w:numId w:val="1"/>
        </w:numPr>
        <w:suppressAutoHyphens w:val="0"/>
        <w:spacing w:line="30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Dzień rozpoczęcia realizacji przedmiotu umowy ustala się na dzień podpisania umowy.</w:t>
      </w:r>
    </w:p>
    <w:p w:rsidR="00290F76" w:rsidRPr="005773E4" w:rsidRDefault="00290F76" w:rsidP="003C7D44">
      <w:pPr>
        <w:numPr>
          <w:ilvl w:val="0"/>
          <w:numId w:val="1"/>
        </w:numPr>
        <w:suppressAutoHyphens w:val="0"/>
        <w:spacing w:line="30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Termin zakończenia realizacji przedmiotu umowy ustala się do dnia  15 grudnia 2025 r., w tym:</w:t>
      </w:r>
    </w:p>
    <w:p w:rsidR="00290F76" w:rsidRPr="005773E4" w:rsidRDefault="00290F76" w:rsidP="003C7D44">
      <w:pPr>
        <w:numPr>
          <w:ilvl w:val="0"/>
          <w:numId w:val="36"/>
        </w:numPr>
        <w:suppressAutoHyphens w:val="0"/>
        <w:spacing w:line="30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 xml:space="preserve">sporządzenie dokumentacji wraz z niezbędnymi uzgodnieniami i jej przełożenie </w:t>
      </w:r>
      <w:r w:rsidRPr="005773E4">
        <w:rPr>
          <w:rFonts w:ascii="Arial" w:hAnsi="Arial" w:cs="Arial"/>
          <w:sz w:val="22"/>
          <w:szCs w:val="22"/>
        </w:rPr>
        <w:br/>
        <w:t xml:space="preserve">do Ministerstwa Klimatu i Środowiska celem zatwierdzenia </w:t>
      </w:r>
      <w:r w:rsidRPr="005773E4">
        <w:rPr>
          <w:rFonts w:ascii="Arial" w:hAnsi="Arial" w:cs="Arial"/>
          <w:sz w:val="22"/>
          <w:szCs w:val="22"/>
          <w:u w:val="single"/>
        </w:rPr>
        <w:t>do 19.09.2025 r.;</w:t>
      </w:r>
    </w:p>
    <w:p w:rsidR="00290F76" w:rsidRPr="005773E4" w:rsidRDefault="00290F76" w:rsidP="003C7D44">
      <w:pPr>
        <w:numPr>
          <w:ilvl w:val="0"/>
          <w:numId w:val="36"/>
        </w:numPr>
        <w:suppressAutoHyphens w:val="0"/>
        <w:spacing w:line="30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 xml:space="preserve">uzyskanie decyzji Ministra Środowiska zatwierdzającej plany urządzania lasów, przekazanie kompletnej dokumentacji Zamawiającemu </w:t>
      </w:r>
      <w:r w:rsidRPr="005773E4">
        <w:rPr>
          <w:rFonts w:ascii="Arial" w:hAnsi="Arial" w:cs="Arial"/>
          <w:sz w:val="22"/>
          <w:szCs w:val="22"/>
          <w:u w:val="single"/>
        </w:rPr>
        <w:t>do 15.12.2025 r.</w:t>
      </w:r>
    </w:p>
    <w:p w:rsidR="00290F76" w:rsidRPr="005773E4" w:rsidRDefault="00290F76" w:rsidP="003C7D44">
      <w:pPr>
        <w:numPr>
          <w:ilvl w:val="0"/>
          <w:numId w:val="1"/>
        </w:numPr>
        <w:suppressAutoHyphens w:val="0"/>
        <w:spacing w:line="30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Wykonawca oświadcza, że posiada wszelkie wymagane prawem uprawnienia do wykonania niniejszej umowy.</w:t>
      </w:r>
    </w:p>
    <w:p w:rsidR="00290F76" w:rsidRPr="005773E4" w:rsidRDefault="00290F76" w:rsidP="003C7D44">
      <w:pPr>
        <w:suppressAutoHyphens w:val="0"/>
        <w:spacing w:line="300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290F76" w:rsidRPr="005773E4" w:rsidRDefault="00290F76" w:rsidP="003C7D44">
      <w:pPr>
        <w:suppressAutoHyphens w:val="0"/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:rsidR="00534C92" w:rsidRPr="005773E4" w:rsidRDefault="00534C92" w:rsidP="003C7D44">
      <w:pPr>
        <w:suppressAutoHyphens w:val="0"/>
        <w:spacing w:line="30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5773E4">
        <w:rPr>
          <w:rFonts w:ascii="Arial" w:hAnsi="Arial" w:cs="Arial"/>
          <w:b/>
          <w:sz w:val="22"/>
          <w:szCs w:val="22"/>
        </w:rPr>
        <w:t>§ 3</w:t>
      </w:r>
    </w:p>
    <w:p w:rsidR="00534C92" w:rsidRPr="005773E4" w:rsidRDefault="00534C92" w:rsidP="003C7D44">
      <w:pPr>
        <w:pStyle w:val="Tekstpodstawowy"/>
        <w:spacing w:line="300" w:lineRule="auto"/>
        <w:ind w:firstLine="284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Do współpracy przy wykonaniu przedmiotu umowy strony wyznaczają następujące osoby:</w:t>
      </w:r>
    </w:p>
    <w:p w:rsidR="00534C92" w:rsidRPr="005773E4" w:rsidRDefault="00534C92" w:rsidP="003C7D44">
      <w:pPr>
        <w:numPr>
          <w:ilvl w:val="0"/>
          <w:numId w:val="12"/>
        </w:numPr>
        <w:suppressAutoHyphens w:val="0"/>
        <w:spacing w:line="30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ze strony Zamawiające</w:t>
      </w:r>
      <w:r w:rsidR="007E054F" w:rsidRPr="005773E4">
        <w:rPr>
          <w:rFonts w:ascii="Arial" w:hAnsi="Arial" w:cs="Arial"/>
          <w:sz w:val="22"/>
          <w:szCs w:val="22"/>
        </w:rPr>
        <w:t xml:space="preserve">go: </w:t>
      </w:r>
      <w:r w:rsidR="00F93772" w:rsidRPr="005773E4">
        <w:rPr>
          <w:rFonts w:ascii="Arial" w:hAnsi="Arial" w:cs="Arial"/>
          <w:b/>
          <w:sz w:val="22"/>
          <w:szCs w:val="22"/>
        </w:rPr>
        <w:t>Danuta Giża,</w:t>
      </w:r>
      <w:r w:rsidR="00F93772" w:rsidRPr="005773E4">
        <w:rPr>
          <w:rFonts w:ascii="Arial" w:hAnsi="Arial" w:cs="Arial"/>
          <w:sz w:val="22"/>
          <w:szCs w:val="22"/>
        </w:rPr>
        <w:t xml:space="preserve"> </w:t>
      </w:r>
      <w:r w:rsidR="00290F76" w:rsidRPr="005773E4">
        <w:rPr>
          <w:rFonts w:ascii="Arial" w:hAnsi="Arial" w:cs="Arial"/>
          <w:b/>
          <w:sz w:val="22"/>
          <w:szCs w:val="22"/>
        </w:rPr>
        <w:t>Joanna Młynarczak</w:t>
      </w:r>
      <w:r w:rsidR="00A92830" w:rsidRPr="005773E4">
        <w:rPr>
          <w:rFonts w:ascii="Arial" w:hAnsi="Arial" w:cs="Arial"/>
          <w:b/>
          <w:sz w:val="22"/>
          <w:szCs w:val="22"/>
        </w:rPr>
        <w:t xml:space="preserve">, </w:t>
      </w:r>
      <w:r w:rsidR="002470D1" w:rsidRPr="005773E4">
        <w:rPr>
          <w:rFonts w:ascii="Arial" w:hAnsi="Arial" w:cs="Arial"/>
          <w:b/>
          <w:sz w:val="22"/>
          <w:szCs w:val="22"/>
        </w:rPr>
        <w:t xml:space="preserve"> tel. </w:t>
      </w:r>
      <w:r w:rsidR="00B614E8" w:rsidRPr="005773E4">
        <w:rPr>
          <w:rFonts w:ascii="Arial" w:hAnsi="Arial" w:cs="Arial"/>
          <w:b/>
          <w:sz w:val="22"/>
          <w:szCs w:val="22"/>
        </w:rPr>
        <w:t>261 648 515</w:t>
      </w:r>
    </w:p>
    <w:p w:rsidR="00534C92" w:rsidRPr="005773E4" w:rsidRDefault="00534C92" w:rsidP="00085DFE">
      <w:pPr>
        <w:numPr>
          <w:ilvl w:val="0"/>
          <w:numId w:val="12"/>
        </w:numPr>
        <w:suppressAutoHyphens w:val="0"/>
        <w:spacing w:line="30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ze strony Wykonawcy: ……………</w:t>
      </w:r>
      <w:r w:rsidR="00C2500F" w:rsidRPr="005773E4">
        <w:rPr>
          <w:rFonts w:ascii="Arial" w:hAnsi="Arial" w:cs="Arial"/>
          <w:sz w:val="22"/>
          <w:szCs w:val="22"/>
        </w:rPr>
        <w:t>………………….</w:t>
      </w:r>
      <w:r w:rsidRPr="005773E4">
        <w:rPr>
          <w:rFonts w:ascii="Arial" w:hAnsi="Arial" w:cs="Arial"/>
          <w:sz w:val="22"/>
          <w:szCs w:val="22"/>
        </w:rPr>
        <w:t>….……..tel. …………….……….…</w:t>
      </w:r>
    </w:p>
    <w:p w:rsidR="00F562E3" w:rsidRPr="005773E4" w:rsidRDefault="00F562E3" w:rsidP="003C7D44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  <w:r w:rsidRPr="005773E4">
        <w:rPr>
          <w:rFonts w:ascii="Arial" w:hAnsi="Arial" w:cs="Arial"/>
          <w:b/>
          <w:sz w:val="22"/>
          <w:szCs w:val="22"/>
        </w:rPr>
        <w:t>§ 4</w:t>
      </w:r>
    </w:p>
    <w:p w:rsidR="00290F76" w:rsidRPr="005773E4" w:rsidRDefault="00290F76" w:rsidP="003C7D44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Wykonawca ponosi pełną odpowiedzialność za ewentualne szkody powstałe w trakcie wykonywania przedmiotu umowy.</w:t>
      </w:r>
    </w:p>
    <w:p w:rsidR="00290F76" w:rsidRPr="005773E4" w:rsidRDefault="00290F76" w:rsidP="003C7D44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Wykonawca zobowiązuje się powiadomić w formie pisemnej Zamawiającego o każdej okoliczności mogącej powodować opóźnienie wykonania przedmiotu umowy, podając przyczyny i skutki opóźnienia.</w:t>
      </w:r>
    </w:p>
    <w:p w:rsidR="00290F76" w:rsidRPr="005773E4" w:rsidRDefault="00290F76" w:rsidP="003C7D44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Wykonawca zobowiązuje się wykonać przedmiot umowy zgodnie z umową i z opisem przedmiotu zamówienia.</w:t>
      </w:r>
    </w:p>
    <w:p w:rsidR="00290F76" w:rsidRPr="005773E4" w:rsidRDefault="00290F76" w:rsidP="003C7D44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Zamawiający zobowiązuje się do terminowego regulowania płatności przy zachowaniu ustalonych w umowie warunków.</w:t>
      </w:r>
    </w:p>
    <w:p w:rsidR="00290F76" w:rsidRPr="005773E4" w:rsidRDefault="00290F76" w:rsidP="00085DFE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after="240"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Zamawiający zobowiązuje się do zapewnienia Wykonawcy wjazdu na teren administrowany przez 43 Wojskowy Oddział Gospodarczy</w:t>
      </w:r>
      <w:r w:rsidR="00085DFE" w:rsidRPr="005773E4">
        <w:rPr>
          <w:rFonts w:ascii="Arial" w:hAnsi="Arial" w:cs="Arial"/>
          <w:sz w:val="22"/>
          <w:szCs w:val="22"/>
        </w:rPr>
        <w:t xml:space="preserve"> Świętoszów</w:t>
      </w:r>
      <w:r w:rsidRPr="005773E4">
        <w:rPr>
          <w:rFonts w:ascii="Arial" w:hAnsi="Arial" w:cs="Arial"/>
          <w:sz w:val="22"/>
          <w:szCs w:val="22"/>
        </w:rPr>
        <w:t>, na który</w:t>
      </w:r>
      <w:r w:rsidR="00085DFE" w:rsidRPr="005773E4">
        <w:rPr>
          <w:rFonts w:ascii="Arial" w:hAnsi="Arial" w:cs="Arial"/>
          <w:sz w:val="22"/>
          <w:szCs w:val="22"/>
        </w:rPr>
        <w:t>m</w:t>
      </w:r>
      <w:r w:rsidRPr="005773E4">
        <w:rPr>
          <w:rFonts w:ascii="Arial" w:hAnsi="Arial" w:cs="Arial"/>
          <w:sz w:val="22"/>
          <w:szCs w:val="22"/>
        </w:rPr>
        <w:t xml:space="preserve"> będzie wykonywana usługa,                               po wcześniejszym pisemnym zgłoszeniu przez Wykonawcę. </w:t>
      </w:r>
    </w:p>
    <w:p w:rsidR="00F562E3" w:rsidRPr="005773E4" w:rsidRDefault="00F562E3" w:rsidP="003C7D44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  <w:r w:rsidRPr="005773E4">
        <w:rPr>
          <w:rFonts w:ascii="Arial" w:hAnsi="Arial" w:cs="Arial"/>
          <w:b/>
          <w:sz w:val="22"/>
          <w:szCs w:val="22"/>
        </w:rPr>
        <w:t>§ 5</w:t>
      </w:r>
    </w:p>
    <w:p w:rsidR="0019509B" w:rsidRPr="005773E4" w:rsidRDefault="00D70665" w:rsidP="003C7D44">
      <w:pPr>
        <w:pStyle w:val="Tekstpodstawowy"/>
        <w:numPr>
          <w:ilvl w:val="0"/>
          <w:numId w:val="3"/>
        </w:numPr>
        <w:tabs>
          <w:tab w:val="clear" w:pos="360"/>
          <w:tab w:val="left" w:pos="0"/>
          <w:tab w:val="num" w:pos="284"/>
        </w:tabs>
        <w:suppressAutoHyphens w:val="0"/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Za wykonanie przedmiotu umowy powołanego w §</w:t>
      </w:r>
      <w:r w:rsidRPr="005773E4">
        <w:rPr>
          <w:rFonts w:ascii="Arial" w:hAnsi="Arial" w:cs="Arial"/>
          <w:b/>
          <w:sz w:val="22"/>
          <w:szCs w:val="22"/>
        </w:rPr>
        <w:t xml:space="preserve"> </w:t>
      </w:r>
      <w:r w:rsidRPr="005773E4">
        <w:rPr>
          <w:rFonts w:ascii="Arial" w:hAnsi="Arial" w:cs="Arial"/>
          <w:sz w:val="22"/>
          <w:szCs w:val="22"/>
        </w:rPr>
        <w:t>1 ust. 1</w:t>
      </w:r>
      <w:r w:rsidRPr="005773E4">
        <w:rPr>
          <w:rFonts w:ascii="Arial" w:hAnsi="Arial" w:cs="Arial"/>
          <w:b/>
          <w:sz w:val="22"/>
          <w:szCs w:val="22"/>
        </w:rPr>
        <w:t xml:space="preserve"> </w:t>
      </w:r>
      <w:r w:rsidRPr="005773E4">
        <w:rPr>
          <w:rFonts w:ascii="Arial" w:hAnsi="Arial" w:cs="Arial"/>
          <w:sz w:val="22"/>
          <w:szCs w:val="22"/>
        </w:rPr>
        <w:t xml:space="preserve">strony ustalają wynagrodzenie </w:t>
      </w:r>
      <w:r w:rsidR="0019509B" w:rsidRPr="005773E4">
        <w:rPr>
          <w:rFonts w:ascii="Arial" w:hAnsi="Arial" w:cs="Arial"/>
          <w:b/>
          <w:sz w:val="22"/>
          <w:szCs w:val="22"/>
        </w:rPr>
        <w:t>ryczałtowe w wysokości ..…………..netto + podatek VAT….…%  tj. ............... razem brutto .............. zł, słownie (........................... 00/100 zł)</w:t>
      </w:r>
      <w:r w:rsidR="0019509B" w:rsidRPr="005773E4">
        <w:rPr>
          <w:rFonts w:ascii="Arial" w:hAnsi="Arial" w:cs="Arial"/>
          <w:sz w:val="22"/>
          <w:szCs w:val="22"/>
        </w:rPr>
        <w:t>, wynikające ze złożonej oferty cenowej.</w:t>
      </w:r>
    </w:p>
    <w:p w:rsidR="00D70665" w:rsidRPr="005773E4" w:rsidRDefault="00D70665" w:rsidP="00085DFE">
      <w:pPr>
        <w:pStyle w:val="Tekstpodstawowy"/>
        <w:spacing w:line="240" w:lineRule="exact"/>
        <w:ind w:left="284"/>
        <w:jc w:val="both"/>
        <w:rPr>
          <w:rFonts w:ascii="Arial" w:hAnsi="Arial" w:cs="Arial"/>
          <w:sz w:val="22"/>
          <w:szCs w:val="22"/>
        </w:rPr>
      </w:pPr>
    </w:p>
    <w:p w:rsidR="00C131D0" w:rsidRPr="005773E4" w:rsidRDefault="00F562E3" w:rsidP="003C7D44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uppressAutoHyphens w:val="0"/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 xml:space="preserve">Wynagrodzenie </w:t>
      </w:r>
      <w:r w:rsidR="00650146" w:rsidRPr="005773E4">
        <w:rPr>
          <w:rFonts w:ascii="Arial" w:hAnsi="Arial" w:cs="Arial"/>
          <w:sz w:val="22"/>
          <w:szCs w:val="22"/>
        </w:rPr>
        <w:t>powołane</w:t>
      </w:r>
      <w:r w:rsidRPr="005773E4">
        <w:rPr>
          <w:rFonts w:ascii="Arial" w:hAnsi="Arial" w:cs="Arial"/>
          <w:sz w:val="22"/>
          <w:szCs w:val="22"/>
        </w:rPr>
        <w:t xml:space="preserve"> w § 5 ust. 1 umowy obejmuje wszelkie koszty, jakie Wykonawca poniesie w związku z wykonaniem przedmiotu umowy</w:t>
      </w:r>
      <w:r w:rsidR="00C131D0" w:rsidRPr="005773E4">
        <w:rPr>
          <w:rFonts w:ascii="Arial" w:hAnsi="Arial" w:cs="Arial"/>
          <w:sz w:val="22"/>
          <w:szCs w:val="22"/>
        </w:rPr>
        <w:t>.</w:t>
      </w:r>
    </w:p>
    <w:p w:rsidR="00EB3E0F" w:rsidRPr="005773E4" w:rsidRDefault="00EB3E0F" w:rsidP="003C7D44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uppressAutoHyphens w:val="0"/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Przedmiot umowy</w:t>
      </w:r>
      <w:r w:rsidR="002E14C7" w:rsidRPr="005773E4">
        <w:rPr>
          <w:rFonts w:ascii="Arial" w:hAnsi="Arial" w:cs="Arial"/>
          <w:sz w:val="22"/>
          <w:szCs w:val="22"/>
        </w:rPr>
        <w:t xml:space="preserve"> określony w § 1 ust.</w:t>
      </w:r>
      <w:r w:rsidR="001144BA" w:rsidRPr="005773E4">
        <w:rPr>
          <w:rFonts w:ascii="Arial" w:hAnsi="Arial" w:cs="Arial"/>
          <w:sz w:val="22"/>
          <w:szCs w:val="22"/>
        </w:rPr>
        <w:t xml:space="preserve"> 1</w:t>
      </w:r>
      <w:r w:rsidRPr="005773E4">
        <w:rPr>
          <w:rFonts w:ascii="Arial" w:hAnsi="Arial" w:cs="Arial"/>
          <w:sz w:val="22"/>
          <w:szCs w:val="22"/>
        </w:rPr>
        <w:t xml:space="preserve"> zostanie rozliczony </w:t>
      </w:r>
      <w:r w:rsidR="000E1C48" w:rsidRPr="005773E4">
        <w:rPr>
          <w:rFonts w:ascii="Arial" w:hAnsi="Arial" w:cs="Arial"/>
          <w:sz w:val="22"/>
          <w:szCs w:val="22"/>
        </w:rPr>
        <w:t xml:space="preserve">jedną </w:t>
      </w:r>
      <w:r w:rsidR="001144BA" w:rsidRPr="005773E4">
        <w:rPr>
          <w:rFonts w:ascii="Arial" w:hAnsi="Arial" w:cs="Arial"/>
          <w:sz w:val="22"/>
          <w:szCs w:val="22"/>
        </w:rPr>
        <w:t>fakturą końcową. Podstawę</w:t>
      </w:r>
      <w:r w:rsidR="003A036C" w:rsidRPr="005773E4">
        <w:rPr>
          <w:rFonts w:ascii="Arial" w:hAnsi="Arial" w:cs="Arial"/>
          <w:sz w:val="22"/>
          <w:szCs w:val="22"/>
        </w:rPr>
        <w:t xml:space="preserve"> </w:t>
      </w:r>
      <w:r w:rsidR="001144BA" w:rsidRPr="005773E4">
        <w:rPr>
          <w:rFonts w:ascii="Arial" w:hAnsi="Arial" w:cs="Arial"/>
          <w:sz w:val="22"/>
          <w:szCs w:val="22"/>
        </w:rPr>
        <w:t xml:space="preserve">                  </w:t>
      </w:r>
      <w:r w:rsidR="003A036C" w:rsidRPr="005773E4">
        <w:rPr>
          <w:rFonts w:ascii="Arial" w:hAnsi="Arial" w:cs="Arial"/>
          <w:sz w:val="22"/>
          <w:szCs w:val="22"/>
        </w:rPr>
        <w:t xml:space="preserve">do zapłaty stanowić </w:t>
      </w:r>
      <w:r w:rsidR="000E1C48" w:rsidRPr="005773E4">
        <w:rPr>
          <w:rFonts w:ascii="Arial" w:hAnsi="Arial" w:cs="Arial"/>
          <w:sz w:val="22"/>
          <w:szCs w:val="22"/>
        </w:rPr>
        <w:t>będą dostarczone do siedziby Zamawiającego – Rejonowy Zarząd Infrastruktury w Zielonej Górze ul. B Chrobrego 7, 65-043 Zielona Góra „</w:t>
      </w:r>
      <w:r w:rsidR="0019509B" w:rsidRPr="005773E4">
        <w:rPr>
          <w:rFonts w:ascii="Arial" w:hAnsi="Arial" w:cs="Arial"/>
          <w:i/>
          <w:sz w:val="22"/>
          <w:szCs w:val="22"/>
        </w:rPr>
        <w:t xml:space="preserve">plany urządzenia lasu dla terenów zamkniętych” </w:t>
      </w:r>
      <w:r w:rsidR="003A036C" w:rsidRPr="005773E4">
        <w:rPr>
          <w:rFonts w:ascii="Arial" w:hAnsi="Arial" w:cs="Arial"/>
          <w:sz w:val="22"/>
          <w:szCs w:val="22"/>
        </w:rPr>
        <w:t>odebrane</w:t>
      </w:r>
      <w:r w:rsidR="002A6470" w:rsidRPr="005773E4">
        <w:rPr>
          <w:rFonts w:ascii="Arial" w:hAnsi="Arial" w:cs="Arial"/>
          <w:sz w:val="22"/>
          <w:szCs w:val="22"/>
        </w:rPr>
        <w:t xml:space="preserve"> bez wad</w:t>
      </w:r>
      <w:r w:rsidR="00A6498F" w:rsidRPr="005773E4">
        <w:rPr>
          <w:rFonts w:ascii="Arial" w:hAnsi="Arial" w:cs="Arial"/>
          <w:sz w:val="22"/>
          <w:szCs w:val="22"/>
        </w:rPr>
        <w:t xml:space="preserve"> i zastrzeżeń </w:t>
      </w:r>
      <w:r w:rsidR="001144BA" w:rsidRPr="005773E4">
        <w:rPr>
          <w:rFonts w:ascii="Arial" w:hAnsi="Arial" w:cs="Arial"/>
          <w:sz w:val="22"/>
          <w:szCs w:val="22"/>
        </w:rPr>
        <w:t>przez Zamawiającego protokołem z</w:t>
      </w:r>
      <w:r w:rsidR="003A036C" w:rsidRPr="005773E4">
        <w:rPr>
          <w:rFonts w:ascii="Arial" w:hAnsi="Arial" w:cs="Arial"/>
          <w:sz w:val="22"/>
          <w:szCs w:val="22"/>
        </w:rPr>
        <w:t>dawczo</w:t>
      </w:r>
      <w:r w:rsidR="001144BA" w:rsidRPr="005773E4">
        <w:rPr>
          <w:rFonts w:ascii="Arial" w:hAnsi="Arial" w:cs="Arial"/>
          <w:sz w:val="22"/>
          <w:szCs w:val="22"/>
        </w:rPr>
        <w:t>-</w:t>
      </w:r>
      <w:r w:rsidR="003A036C" w:rsidRPr="005773E4">
        <w:rPr>
          <w:rFonts w:ascii="Arial" w:hAnsi="Arial" w:cs="Arial"/>
          <w:sz w:val="22"/>
          <w:szCs w:val="22"/>
        </w:rPr>
        <w:t>odbiorczym</w:t>
      </w:r>
      <w:r w:rsidR="000E1C48" w:rsidRPr="005773E4">
        <w:rPr>
          <w:rFonts w:ascii="Arial" w:hAnsi="Arial" w:cs="Arial"/>
          <w:sz w:val="22"/>
          <w:szCs w:val="22"/>
        </w:rPr>
        <w:t>.</w:t>
      </w:r>
    </w:p>
    <w:p w:rsidR="00F562E3" w:rsidRPr="005773E4" w:rsidRDefault="00F562E3" w:rsidP="003C7D44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uppressAutoHyphens w:val="0"/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 xml:space="preserve">Wynagrodzenie będzie płatne przelewem na rachunek bankowy Wykonawcy w terminie </w:t>
      </w:r>
      <w:r w:rsidR="00B614E8" w:rsidRPr="005773E4">
        <w:rPr>
          <w:rFonts w:ascii="Arial" w:hAnsi="Arial" w:cs="Arial"/>
          <w:sz w:val="22"/>
          <w:szCs w:val="22"/>
        </w:rPr>
        <w:t xml:space="preserve">                   </w:t>
      </w:r>
      <w:r w:rsidRPr="005773E4">
        <w:rPr>
          <w:rFonts w:ascii="Arial" w:hAnsi="Arial" w:cs="Arial"/>
          <w:sz w:val="22"/>
          <w:szCs w:val="22"/>
        </w:rPr>
        <w:t xml:space="preserve">do </w:t>
      </w:r>
      <w:r w:rsidR="00B614E8" w:rsidRPr="005773E4">
        <w:rPr>
          <w:rFonts w:ascii="Arial" w:hAnsi="Arial" w:cs="Arial"/>
          <w:sz w:val="22"/>
          <w:szCs w:val="22"/>
        </w:rPr>
        <w:t xml:space="preserve"> </w:t>
      </w:r>
      <w:r w:rsidR="001E642B">
        <w:rPr>
          <w:rFonts w:ascii="Arial" w:hAnsi="Arial" w:cs="Arial"/>
          <w:sz w:val="22"/>
          <w:szCs w:val="22"/>
        </w:rPr>
        <w:t>30</w:t>
      </w:r>
      <w:r w:rsidRPr="005773E4">
        <w:rPr>
          <w:rFonts w:ascii="Arial" w:hAnsi="Arial" w:cs="Arial"/>
          <w:sz w:val="22"/>
          <w:szCs w:val="22"/>
        </w:rPr>
        <w:t xml:space="preserve"> dni od daty dostarczenia </w:t>
      </w:r>
      <w:r w:rsidR="00083A62" w:rsidRPr="005773E4">
        <w:rPr>
          <w:rFonts w:ascii="Arial" w:hAnsi="Arial" w:cs="Arial"/>
          <w:sz w:val="22"/>
          <w:szCs w:val="22"/>
        </w:rPr>
        <w:t>fakt</w:t>
      </w:r>
      <w:r w:rsidR="00B614E8" w:rsidRPr="005773E4">
        <w:rPr>
          <w:rFonts w:ascii="Arial" w:hAnsi="Arial" w:cs="Arial"/>
          <w:sz w:val="22"/>
          <w:szCs w:val="22"/>
        </w:rPr>
        <w:t>ury do siedziby Zamawiającego.</w:t>
      </w:r>
    </w:p>
    <w:p w:rsidR="00350173" w:rsidRPr="005773E4" w:rsidRDefault="00B614E8" w:rsidP="003C7D44">
      <w:pPr>
        <w:pStyle w:val="Tekstpodstawowy"/>
        <w:tabs>
          <w:tab w:val="num" w:pos="284"/>
        </w:tabs>
        <w:spacing w:line="300" w:lineRule="auto"/>
        <w:ind w:left="284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N</w:t>
      </w:r>
      <w:r w:rsidR="00FA513C" w:rsidRPr="005773E4">
        <w:rPr>
          <w:rFonts w:ascii="Arial" w:hAnsi="Arial" w:cs="Arial"/>
          <w:sz w:val="22"/>
          <w:szCs w:val="22"/>
        </w:rPr>
        <w:t>r rachunku bankowego W</w:t>
      </w:r>
      <w:r w:rsidR="00083A62" w:rsidRPr="005773E4">
        <w:rPr>
          <w:rFonts w:ascii="Arial" w:hAnsi="Arial" w:cs="Arial"/>
          <w:sz w:val="22"/>
          <w:szCs w:val="22"/>
        </w:rPr>
        <w:t>ykonawcy</w:t>
      </w:r>
      <w:r w:rsidR="00FA513C" w:rsidRPr="005773E4">
        <w:rPr>
          <w:rFonts w:ascii="Arial" w:hAnsi="Arial" w:cs="Arial"/>
          <w:sz w:val="22"/>
          <w:szCs w:val="22"/>
        </w:rPr>
        <w:t>:</w:t>
      </w:r>
      <w:r w:rsidR="00083A62" w:rsidRPr="005773E4">
        <w:rPr>
          <w:rFonts w:ascii="Arial" w:hAnsi="Arial" w:cs="Arial"/>
          <w:sz w:val="22"/>
          <w:szCs w:val="22"/>
        </w:rPr>
        <w:t>………………………………………</w:t>
      </w:r>
      <w:r w:rsidR="00FA513C" w:rsidRPr="005773E4">
        <w:rPr>
          <w:rFonts w:ascii="Arial" w:hAnsi="Arial" w:cs="Arial"/>
          <w:sz w:val="22"/>
          <w:szCs w:val="22"/>
        </w:rPr>
        <w:t>………………...................</w:t>
      </w:r>
    </w:p>
    <w:p w:rsidR="00350173" w:rsidRPr="005773E4" w:rsidRDefault="00F562E3" w:rsidP="003C7D44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 xml:space="preserve">W przypadku zmiany numeru rachunku bankowego, Wykonawca zobowiązuje się </w:t>
      </w:r>
      <w:r w:rsidR="00FA513C" w:rsidRPr="005773E4">
        <w:rPr>
          <w:rFonts w:ascii="Arial" w:hAnsi="Arial" w:cs="Arial"/>
          <w:sz w:val="22"/>
          <w:szCs w:val="22"/>
        </w:rPr>
        <w:t xml:space="preserve">                     </w:t>
      </w:r>
      <w:r w:rsidRPr="005773E4">
        <w:rPr>
          <w:rFonts w:ascii="Arial" w:hAnsi="Arial" w:cs="Arial"/>
          <w:sz w:val="22"/>
          <w:szCs w:val="22"/>
        </w:rPr>
        <w:t xml:space="preserve">do niezwłocznego pisemnego powiadomienia Zamawiającego. </w:t>
      </w:r>
    </w:p>
    <w:p w:rsidR="005C6F26" w:rsidRPr="005773E4" w:rsidRDefault="005C6F26" w:rsidP="003C7D44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 xml:space="preserve">Zamawiający zastrzega sobie prawo do wstrzymania wykonania przelewu w przypadku gdy na dzień zlecenia przelewu rachunek nie będzie widoczny w elektronicznym rejestrze czynnych podatników VAT. W takim przypadku Wykonawcy nie przysługują odsetki za opóźnienie </w:t>
      </w:r>
      <w:r w:rsidR="00B62EC6" w:rsidRPr="005773E4">
        <w:rPr>
          <w:rFonts w:ascii="Arial" w:hAnsi="Arial" w:cs="Arial"/>
          <w:sz w:val="22"/>
          <w:szCs w:val="22"/>
        </w:rPr>
        <w:t xml:space="preserve">                       </w:t>
      </w:r>
      <w:r w:rsidRPr="005773E4">
        <w:rPr>
          <w:rFonts w:ascii="Arial" w:hAnsi="Arial" w:cs="Arial"/>
          <w:sz w:val="22"/>
          <w:szCs w:val="22"/>
        </w:rPr>
        <w:t>w płatności.</w:t>
      </w:r>
    </w:p>
    <w:p w:rsidR="005C6F26" w:rsidRPr="005773E4" w:rsidRDefault="005C6F26" w:rsidP="003C7D44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Zamawiający oświadcza</w:t>
      </w:r>
      <w:r w:rsidR="00155EB9" w:rsidRPr="005773E4">
        <w:rPr>
          <w:rFonts w:ascii="Arial" w:hAnsi="Arial" w:cs="Arial"/>
          <w:sz w:val="22"/>
          <w:szCs w:val="22"/>
        </w:rPr>
        <w:t>, że będzie realizował płatność za fakturę</w:t>
      </w:r>
      <w:r w:rsidRPr="005773E4">
        <w:rPr>
          <w:rFonts w:ascii="Arial" w:hAnsi="Arial" w:cs="Arial"/>
          <w:sz w:val="22"/>
          <w:szCs w:val="22"/>
        </w:rPr>
        <w:t xml:space="preserve"> z zastosowaniem mechanizmu podzielnej płatności tzw. Split Payment.</w:t>
      </w:r>
    </w:p>
    <w:p w:rsidR="00350173" w:rsidRPr="005773E4" w:rsidRDefault="00F562E3" w:rsidP="003C7D44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Za datę płatności przyjmuje się dzień obciążenia rachunku bankowego Zamawiającego.</w:t>
      </w:r>
    </w:p>
    <w:p w:rsidR="00F93772" w:rsidRPr="005773E4" w:rsidRDefault="00F93772" w:rsidP="003C7D44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uppressAutoHyphens w:val="0"/>
        <w:spacing w:line="30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Zamawiający nie wyraża zgody na cedowanie przez Wykonawcę należnego mu wynagrodzenia  z niniejszej umowy na osoby trzecie.</w:t>
      </w:r>
      <w:r w:rsidR="000850FD" w:rsidRPr="005773E4">
        <w:rPr>
          <w:rFonts w:ascii="Arial" w:hAnsi="Arial" w:cs="Arial"/>
          <w:sz w:val="22"/>
          <w:szCs w:val="22"/>
          <w:lang w:eastAsia="pl-PL"/>
        </w:rPr>
        <w:t xml:space="preserve"> Zastrzeżenie to jest wiążące nawet w przypadku odstąpienia od umowy.</w:t>
      </w:r>
    </w:p>
    <w:p w:rsidR="00350173" w:rsidRPr="005773E4" w:rsidRDefault="00350173" w:rsidP="003C7D44">
      <w:pPr>
        <w:pStyle w:val="Tekstpodstawowy"/>
        <w:numPr>
          <w:ilvl w:val="0"/>
          <w:numId w:val="3"/>
        </w:numPr>
        <w:tabs>
          <w:tab w:val="clear" w:pos="360"/>
          <w:tab w:val="num" w:pos="426"/>
        </w:tabs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lastRenderedPageBreak/>
        <w:t>Wykonawca wyraża zgodę na potrącenie z przysługującego mu wynagrodzenia kar umownych.</w:t>
      </w:r>
    </w:p>
    <w:p w:rsidR="000850FD" w:rsidRPr="005773E4" w:rsidRDefault="000850FD" w:rsidP="003C7D44">
      <w:pPr>
        <w:numPr>
          <w:ilvl w:val="0"/>
          <w:numId w:val="3"/>
        </w:numPr>
        <w:spacing w:line="300" w:lineRule="auto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 przypadku błędnie wystawionej faktury przez Wykonawcę, termin płatności liczony jest od daty wpływu do Zamawiającego faktury korygującej.</w:t>
      </w:r>
    </w:p>
    <w:p w:rsidR="00F83F2E" w:rsidRPr="005773E4" w:rsidRDefault="00F83F2E" w:rsidP="003C7D44">
      <w:pPr>
        <w:tabs>
          <w:tab w:val="left" w:pos="337"/>
          <w:tab w:val="center" w:pos="4875"/>
        </w:tabs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:rsidR="00A946F2" w:rsidRPr="005773E4" w:rsidRDefault="00A946F2" w:rsidP="003C7D44">
      <w:pPr>
        <w:tabs>
          <w:tab w:val="left" w:pos="337"/>
          <w:tab w:val="center" w:pos="4875"/>
        </w:tabs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  <w:r w:rsidRPr="005773E4">
        <w:rPr>
          <w:rFonts w:ascii="Arial" w:hAnsi="Arial" w:cs="Arial"/>
          <w:b/>
          <w:sz w:val="22"/>
          <w:szCs w:val="22"/>
        </w:rPr>
        <w:t>§ 6</w:t>
      </w:r>
    </w:p>
    <w:p w:rsidR="00A946F2" w:rsidRPr="005773E4" w:rsidRDefault="00A946F2" w:rsidP="003C7D44">
      <w:pPr>
        <w:numPr>
          <w:ilvl w:val="0"/>
          <w:numId w:val="5"/>
        </w:numPr>
        <w:tabs>
          <w:tab w:val="clear" w:pos="283"/>
        </w:tabs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Zamawiający dopuszcza możliwość dokonania następujących zmian postanowień do zawartej umowy w stosunku do treści oferty:</w:t>
      </w:r>
    </w:p>
    <w:p w:rsidR="00A946F2" w:rsidRPr="005773E4" w:rsidRDefault="00015E88" w:rsidP="003C7D44">
      <w:pPr>
        <w:numPr>
          <w:ilvl w:val="0"/>
          <w:numId w:val="15"/>
        </w:numPr>
        <w:spacing w:line="30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946F2" w:rsidRPr="005773E4">
        <w:rPr>
          <w:rFonts w:ascii="Arial" w:hAnsi="Arial" w:cs="Arial"/>
          <w:sz w:val="22"/>
          <w:szCs w:val="22"/>
        </w:rPr>
        <w:t>miany danych dotyczących stron umowy, jak zmiana nazwy (jeśli nie oznacza przekształcenia podmiotowego lub przedmiotowego), siedziby, adresu, numeru konta bankowego, np. w przypadku zmian wpisów w ewidencji działalności gospodarczej lub KRS;</w:t>
      </w:r>
    </w:p>
    <w:p w:rsidR="00A946F2" w:rsidRPr="005773E4" w:rsidRDefault="00015E88" w:rsidP="003C7D44">
      <w:pPr>
        <w:numPr>
          <w:ilvl w:val="0"/>
          <w:numId w:val="15"/>
        </w:numPr>
        <w:spacing w:line="30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946F2" w:rsidRPr="005773E4">
        <w:rPr>
          <w:rFonts w:ascii="Arial" w:hAnsi="Arial" w:cs="Arial"/>
          <w:sz w:val="22"/>
          <w:szCs w:val="22"/>
        </w:rPr>
        <w:t>sób upoważnionych, jako przedstawiciele stron itp. w przypadku nieprzewidzianych zdarzeń losowych m.in. takich jak choroba, śmierć, ustanie stosunku pracy.</w:t>
      </w:r>
    </w:p>
    <w:p w:rsidR="00A946F2" w:rsidRPr="005773E4" w:rsidRDefault="00A946F2" w:rsidP="003C7D44">
      <w:pPr>
        <w:numPr>
          <w:ilvl w:val="0"/>
          <w:numId w:val="5"/>
        </w:numPr>
        <w:tabs>
          <w:tab w:val="clear" w:pos="283"/>
        </w:tabs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 xml:space="preserve">Oprócz przypadków wymienionych w § 6 ust. 1 umowy Zamawiający dopuszcza wprowadzenie innego zakresu zmiany umowy w zasadach zawartych w kodeksie cywilnym. </w:t>
      </w:r>
    </w:p>
    <w:p w:rsidR="00A946F2" w:rsidRPr="005773E4" w:rsidRDefault="00A946F2" w:rsidP="003C7D44">
      <w:pPr>
        <w:tabs>
          <w:tab w:val="left" w:pos="337"/>
          <w:tab w:val="center" w:pos="4875"/>
        </w:tabs>
        <w:spacing w:line="300" w:lineRule="auto"/>
        <w:rPr>
          <w:rFonts w:ascii="Arial" w:hAnsi="Arial" w:cs="Arial"/>
          <w:b/>
          <w:sz w:val="22"/>
          <w:szCs w:val="22"/>
        </w:rPr>
      </w:pPr>
    </w:p>
    <w:p w:rsidR="001144BA" w:rsidRPr="005773E4" w:rsidRDefault="00A946F2" w:rsidP="003C7D44">
      <w:pPr>
        <w:tabs>
          <w:tab w:val="left" w:pos="337"/>
          <w:tab w:val="center" w:pos="4875"/>
        </w:tabs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  <w:r w:rsidRPr="005773E4">
        <w:rPr>
          <w:rFonts w:ascii="Arial" w:hAnsi="Arial" w:cs="Arial"/>
          <w:b/>
          <w:sz w:val="22"/>
          <w:szCs w:val="22"/>
        </w:rPr>
        <w:t>§ 7</w:t>
      </w:r>
    </w:p>
    <w:p w:rsidR="00C1385D" w:rsidRPr="005773E4" w:rsidRDefault="00C1385D" w:rsidP="003C7D44">
      <w:pPr>
        <w:numPr>
          <w:ilvl w:val="1"/>
          <w:numId w:val="5"/>
        </w:numPr>
        <w:tabs>
          <w:tab w:val="clear" w:pos="567"/>
        </w:tabs>
        <w:spacing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Wykonawca zobowiązuje się przekazać Zamawiającemu przedmiot umowy powołany                       w § 1 ust. 1 Zamawiającemu wraz z następującymi dokumentami:</w:t>
      </w:r>
    </w:p>
    <w:p w:rsidR="00C1385D" w:rsidRPr="005773E4" w:rsidRDefault="00C1385D" w:rsidP="003C7D44">
      <w:pPr>
        <w:numPr>
          <w:ilvl w:val="0"/>
          <w:numId w:val="28"/>
        </w:num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protokołem zdawczo-odbiorczym,</w:t>
      </w:r>
    </w:p>
    <w:p w:rsidR="00C1385D" w:rsidRPr="005773E4" w:rsidRDefault="00C1385D" w:rsidP="003C7D44">
      <w:pPr>
        <w:numPr>
          <w:ilvl w:val="0"/>
          <w:numId w:val="28"/>
        </w:num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oświadczeniem, że przedmiot umowy wykonany jest zgodnie z umową, obowiązującymi przepisami oraz w stanie kompletnym z punktu widzenia celu, któremu ma służyć.</w:t>
      </w:r>
    </w:p>
    <w:p w:rsidR="00C1385D" w:rsidRPr="005773E4" w:rsidRDefault="00C1385D" w:rsidP="003C7D44">
      <w:pPr>
        <w:numPr>
          <w:ilvl w:val="1"/>
          <w:numId w:val="5"/>
        </w:numPr>
        <w:tabs>
          <w:tab w:val="clear" w:pos="567"/>
        </w:tabs>
        <w:spacing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Podstawą przyjęcia przedmiotu umowy przez Zamawiającego jest uzyskanie przez Wykonawcę decyzji Ministra Środowiska zatwierdzającej plan urządzenia lasu.</w:t>
      </w:r>
    </w:p>
    <w:p w:rsidR="00C1385D" w:rsidRPr="005773E4" w:rsidRDefault="00C1385D" w:rsidP="003C7D44">
      <w:pPr>
        <w:numPr>
          <w:ilvl w:val="1"/>
          <w:numId w:val="5"/>
        </w:numPr>
        <w:tabs>
          <w:tab w:val="clear" w:pos="567"/>
        </w:tabs>
        <w:spacing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 terminie 14 dni roboczych od daty dostarczenia przedmiotu umowy Zamawiający sporządzi protokół przyjęcia lub protokół odmowy przyjęcia dokumentacji. W przypadku stwierdzenia wad  w opracowaniu przedmiotu umowy Zamawiający zwróci go z podaniem na piśmie przyczyn odmowy wraz z wyznaczonym terminem usunięcia wad.</w:t>
      </w:r>
    </w:p>
    <w:p w:rsidR="00C1385D" w:rsidRPr="005773E4" w:rsidRDefault="00C1385D" w:rsidP="003C7D44">
      <w:pPr>
        <w:numPr>
          <w:ilvl w:val="1"/>
          <w:numId w:val="5"/>
        </w:numPr>
        <w:tabs>
          <w:tab w:val="clear" w:pos="567"/>
        </w:tabs>
        <w:spacing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 xml:space="preserve">Za termin wywiązania się Wykonawcy z wykonania przedmiotu umowy przyjmuje się datę przekazania przedmiotu umowy bez wad i zastrzeżeń. </w:t>
      </w:r>
    </w:p>
    <w:p w:rsidR="00C1385D" w:rsidRPr="005773E4" w:rsidRDefault="00C1385D" w:rsidP="003C7D44">
      <w:pPr>
        <w:numPr>
          <w:ilvl w:val="1"/>
          <w:numId w:val="5"/>
        </w:numPr>
        <w:tabs>
          <w:tab w:val="clear" w:pos="567"/>
        </w:tabs>
        <w:spacing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 xml:space="preserve">W przypadku wadliwego wykonania całości lub części przedmiotu umowy Wykonawca zobowiązuje się do bezpłatnego usunięcia wad w terminie wyznaczonym przez Zamawiającego, bez względu na wysokość związanych z tym kosztów. Koszty usunięcia wad w pełni obciążają Wykonawcę. </w:t>
      </w:r>
    </w:p>
    <w:p w:rsidR="005F1799" w:rsidRPr="005773E4" w:rsidRDefault="001144BA" w:rsidP="003C7D44">
      <w:pPr>
        <w:numPr>
          <w:ilvl w:val="1"/>
          <w:numId w:val="5"/>
        </w:numPr>
        <w:tabs>
          <w:tab w:val="clear" w:pos="567"/>
        </w:tabs>
        <w:spacing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Jeżeli wady są istotne lub Wykonawca nie usunął ich po upływie terminu w</w:t>
      </w:r>
      <w:r w:rsidR="00A946F2" w:rsidRPr="005773E4">
        <w:rPr>
          <w:rFonts w:ascii="Arial" w:hAnsi="Arial" w:cs="Arial"/>
          <w:sz w:val="22"/>
          <w:szCs w:val="22"/>
        </w:rPr>
        <w:t>yznaczonego zgodnie z § 7</w:t>
      </w:r>
      <w:r w:rsidR="004B35AA" w:rsidRPr="005773E4">
        <w:rPr>
          <w:rFonts w:ascii="Arial" w:hAnsi="Arial" w:cs="Arial"/>
          <w:sz w:val="22"/>
          <w:szCs w:val="22"/>
        </w:rPr>
        <w:t xml:space="preserve"> ust. </w:t>
      </w:r>
      <w:r w:rsidR="00C1385D" w:rsidRPr="005773E4">
        <w:rPr>
          <w:rFonts w:ascii="Arial" w:hAnsi="Arial" w:cs="Arial"/>
          <w:sz w:val="22"/>
          <w:szCs w:val="22"/>
        </w:rPr>
        <w:t>4</w:t>
      </w:r>
      <w:r w:rsidRPr="005773E4">
        <w:rPr>
          <w:rFonts w:ascii="Arial" w:hAnsi="Arial" w:cs="Arial"/>
          <w:sz w:val="22"/>
          <w:szCs w:val="22"/>
        </w:rPr>
        <w:t xml:space="preserve"> umowy, </w:t>
      </w:r>
      <w:r w:rsidR="005F1799" w:rsidRPr="005773E4">
        <w:rPr>
          <w:rFonts w:ascii="Arial" w:hAnsi="Arial" w:cs="Arial"/>
          <w:sz w:val="22"/>
          <w:szCs w:val="22"/>
        </w:rPr>
        <w:t xml:space="preserve">Zamawiającemu przysługuje prawo odstąpienia od umowy bez uiszczenia wynagrodzenia – za wadliwą część.  </w:t>
      </w:r>
    </w:p>
    <w:p w:rsidR="001144BA" w:rsidRPr="005773E4" w:rsidRDefault="001144BA" w:rsidP="003C7D44">
      <w:pPr>
        <w:spacing w:line="300" w:lineRule="auto"/>
        <w:ind w:left="283"/>
        <w:jc w:val="both"/>
        <w:rPr>
          <w:rFonts w:ascii="Arial" w:hAnsi="Arial" w:cs="Arial"/>
          <w:sz w:val="22"/>
          <w:szCs w:val="22"/>
        </w:rPr>
      </w:pPr>
    </w:p>
    <w:p w:rsidR="004222DD" w:rsidRPr="005773E4" w:rsidRDefault="00A946F2" w:rsidP="003C7D44">
      <w:pPr>
        <w:tabs>
          <w:tab w:val="left" w:pos="360"/>
        </w:tabs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  <w:r w:rsidRPr="005773E4">
        <w:rPr>
          <w:rFonts w:ascii="Arial" w:hAnsi="Arial" w:cs="Arial"/>
          <w:b/>
          <w:sz w:val="22"/>
          <w:szCs w:val="22"/>
        </w:rPr>
        <w:t>§ 8</w:t>
      </w:r>
    </w:p>
    <w:p w:rsidR="001E642B" w:rsidRDefault="00E55122" w:rsidP="001E642B">
      <w:pPr>
        <w:numPr>
          <w:ilvl w:val="0"/>
          <w:numId w:val="6"/>
        </w:numPr>
        <w:tabs>
          <w:tab w:val="clear" w:pos="720"/>
          <w:tab w:val="num" w:pos="284"/>
          <w:tab w:val="left" w:pos="360"/>
        </w:tabs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Strony ustanawiają odpowiedzialność za niewykonanie lub nienależyte wykonanie przedmiotu umowy w formie kar umownych.</w:t>
      </w:r>
    </w:p>
    <w:p w:rsidR="001E642B" w:rsidRPr="001E642B" w:rsidRDefault="001E642B" w:rsidP="001E642B">
      <w:pPr>
        <w:numPr>
          <w:ilvl w:val="0"/>
          <w:numId w:val="6"/>
        </w:numPr>
        <w:tabs>
          <w:tab w:val="clear" w:pos="720"/>
          <w:tab w:val="num" w:pos="284"/>
          <w:tab w:val="left" w:pos="360"/>
        </w:tabs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642B">
        <w:rPr>
          <w:rFonts w:ascii="Arial" w:hAnsi="Arial" w:cs="Arial"/>
          <w:sz w:val="22"/>
          <w:szCs w:val="22"/>
        </w:rPr>
        <w:t>Wykonawca zapłaci Zamawiaj</w:t>
      </w:r>
      <w:r w:rsidRPr="001E642B">
        <w:rPr>
          <w:rFonts w:ascii="Arial" w:eastAsia="TimesNewRoman" w:hAnsi="Arial" w:cs="Arial"/>
          <w:sz w:val="22"/>
          <w:szCs w:val="22"/>
        </w:rPr>
        <w:t>ą</w:t>
      </w:r>
      <w:r w:rsidRPr="001E642B">
        <w:rPr>
          <w:rFonts w:ascii="Arial" w:hAnsi="Arial" w:cs="Arial"/>
          <w:sz w:val="22"/>
          <w:szCs w:val="22"/>
        </w:rPr>
        <w:t xml:space="preserve">cemu karę umowną </w:t>
      </w:r>
      <w:r w:rsidRPr="001E642B">
        <w:rPr>
          <w:rFonts w:ascii="Arial" w:hAnsi="Arial" w:cs="Arial"/>
          <w:dstrike/>
          <w:sz w:val="22"/>
          <w:szCs w:val="22"/>
        </w:rPr>
        <w:t>za</w:t>
      </w:r>
      <w:r w:rsidRPr="001E642B">
        <w:rPr>
          <w:rFonts w:ascii="Arial" w:hAnsi="Arial" w:cs="Arial"/>
          <w:sz w:val="22"/>
          <w:szCs w:val="22"/>
        </w:rPr>
        <w:t>:</w:t>
      </w:r>
    </w:p>
    <w:p w:rsidR="001E642B" w:rsidRPr="00B97743" w:rsidRDefault="001E642B" w:rsidP="001E642B">
      <w:pPr>
        <w:numPr>
          <w:ilvl w:val="0"/>
          <w:numId w:val="7"/>
        </w:numPr>
        <w:tabs>
          <w:tab w:val="clear" w:pos="644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97743">
        <w:rPr>
          <w:rFonts w:ascii="Arial" w:hAnsi="Arial" w:cs="Arial"/>
          <w:sz w:val="22"/>
          <w:szCs w:val="22"/>
        </w:rPr>
        <w:t>za zwłokę w wykonaniu przedmiotu umowy lub jego części w wysokości 1,0% wynagrodzenia brutto niezrealizowanej umowy za każdy dzień zwłoki liczony od terminu powołanego w § 2 ust. 2, lit. a i b;</w:t>
      </w:r>
    </w:p>
    <w:p w:rsidR="001E642B" w:rsidRPr="00B97743" w:rsidRDefault="001E642B" w:rsidP="001E642B">
      <w:pPr>
        <w:numPr>
          <w:ilvl w:val="0"/>
          <w:numId w:val="7"/>
        </w:numPr>
        <w:tabs>
          <w:tab w:val="clear" w:pos="644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97743">
        <w:rPr>
          <w:rFonts w:ascii="Arial" w:hAnsi="Arial" w:cs="Arial"/>
          <w:sz w:val="22"/>
          <w:szCs w:val="22"/>
        </w:rPr>
        <w:t>za zwłokę</w:t>
      </w:r>
      <w:r w:rsidRPr="00B97743">
        <w:rPr>
          <w:rFonts w:ascii="Arial" w:eastAsia="TimesNewRoman" w:hAnsi="Arial" w:cs="Arial"/>
          <w:sz w:val="22"/>
          <w:szCs w:val="22"/>
        </w:rPr>
        <w:t xml:space="preserve"> </w:t>
      </w:r>
      <w:r w:rsidRPr="00B97743">
        <w:rPr>
          <w:rFonts w:ascii="Arial" w:hAnsi="Arial" w:cs="Arial"/>
          <w:sz w:val="22"/>
          <w:szCs w:val="22"/>
        </w:rPr>
        <w:t>w usuni</w:t>
      </w:r>
      <w:r w:rsidRPr="00B97743">
        <w:rPr>
          <w:rFonts w:ascii="Arial" w:eastAsia="TimesNewRoman" w:hAnsi="Arial" w:cs="Arial"/>
          <w:sz w:val="22"/>
          <w:szCs w:val="22"/>
        </w:rPr>
        <w:t>ę</w:t>
      </w:r>
      <w:r w:rsidRPr="00B97743">
        <w:rPr>
          <w:rFonts w:ascii="Arial" w:hAnsi="Arial" w:cs="Arial"/>
          <w:sz w:val="22"/>
          <w:szCs w:val="22"/>
        </w:rPr>
        <w:t xml:space="preserve">ciu wad stwierdzonych przy odbiorze oraz w okresie rękojmi </w:t>
      </w:r>
      <w:r w:rsidRPr="00B97743">
        <w:rPr>
          <w:rFonts w:ascii="Arial" w:hAnsi="Arial" w:cs="Arial"/>
          <w:sz w:val="22"/>
          <w:szCs w:val="22"/>
        </w:rPr>
        <w:br/>
        <w:t>w wysoko</w:t>
      </w:r>
      <w:r w:rsidRPr="00B97743">
        <w:rPr>
          <w:rFonts w:ascii="Arial" w:eastAsia="TimesNewRoman" w:hAnsi="Arial" w:cs="Arial"/>
          <w:sz w:val="22"/>
          <w:szCs w:val="22"/>
        </w:rPr>
        <w:t>ś</w:t>
      </w:r>
      <w:r w:rsidRPr="00B97743">
        <w:rPr>
          <w:rFonts w:ascii="Arial" w:hAnsi="Arial" w:cs="Arial"/>
          <w:sz w:val="22"/>
          <w:szCs w:val="22"/>
        </w:rPr>
        <w:t>ci 1,0 % wynagrodzenia brutto za ka</w:t>
      </w:r>
      <w:r w:rsidRPr="00B97743">
        <w:rPr>
          <w:rFonts w:ascii="Arial" w:eastAsia="TimesNewRoman" w:hAnsi="Arial" w:cs="Arial"/>
          <w:sz w:val="22"/>
          <w:szCs w:val="22"/>
        </w:rPr>
        <w:t>ż</w:t>
      </w:r>
      <w:r w:rsidRPr="00B97743">
        <w:rPr>
          <w:rFonts w:ascii="Arial" w:hAnsi="Arial" w:cs="Arial"/>
          <w:sz w:val="22"/>
          <w:szCs w:val="22"/>
        </w:rPr>
        <w:t>dy dzie</w:t>
      </w:r>
      <w:r w:rsidRPr="00B97743">
        <w:rPr>
          <w:rFonts w:ascii="Arial" w:eastAsia="TimesNewRoman" w:hAnsi="Arial" w:cs="Arial"/>
          <w:sz w:val="22"/>
          <w:szCs w:val="22"/>
        </w:rPr>
        <w:t xml:space="preserve">ń </w:t>
      </w:r>
      <w:r w:rsidRPr="00B97743">
        <w:rPr>
          <w:rFonts w:ascii="Arial" w:hAnsi="Arial" w:cs="Arial"/>
          <w:sz w:val="22"/>
          <w:szCs w:val="22"/>
        </w:rPr>
        <w:t>zwłoki licząc od dnia następującego po terminie wyznaczonym przez Zamawiającego na usunięcie wad, za przedmiot umowy powołany w § 1 ust. 1;</w:t>
      </w:r>
    </w:p>
    <w:p w:rsidR="001E642B" w:rsidRPr="001E642B" w:rsidRDefault="001E642B" w:rsidP="001E642B">
      <w:pPr>
        <w:numPr>
          <w:ilvl w:val="0"/>
          <w:numId w:val="7"/>
        </w:numPr>
        <w:tabs>
          <w:tab w:val="clear" w:pos="644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E642B">
        <w:rPr>
          <w:rFonts w:ascii="Arial" w:hAnsi="Arial" w:cs="Arial"/>
          <w:sz w:val="22"/>
          <w:szCs w:val="22"/>
        </w:rPr>
        <w:lastRenderedPageBreak/>
        <w:t xml:space="preserve">za nieprzestrzeganie zapisów wskazanych w § 10 ust. 3 umowy w wysokości  </w:t>
      </w:r>
      <w:r w:rsidRPr="001E642B">
        <w:rPr>
          <w:rFonts w:ascii="Arial" w:hAnsi="Arial" w:cs="Arial"/>
          <w:b/>
          <w:sz w:val="24"/>
          <w:szCs w:val="22"/>
        </w:rPr>
        <w:t>2.000</w:t>
      </w:r>
      <w:r w:rsidRPr="001E642B">
        <w:rPr>
          <w:rFonts w:ascii="Arial" w:hAnsi="Arial" w:cs="Arial"/>
          <w:b/>
          <w:sz w:val="22"/>
          <w:szCs w:val="22"/>
        </w:rPr>
        <w:t>,00 zł brutto</w:t>
      </w:r>
      <w:r w:rsidRPr="001E642B">
        <w:rPr>
          <w:rFonts w:ascii="Arial" w:hAnsi="Arial" w:cs="Arial"/>
          <w:sz w:val="22"/>
          <w:szCs w:val="22"/>
        </w:rPr>
        <w:t xml:space="preserve"> za każdy stwierdzony przypadek;</w:t>
      </w:r>
    </w:p>
    <w:p w:rsidR="001E642B" w:rsidRPr="00B97743" w:rsidRDefault="001E642B" w:rsidP="001E642B">
      <w:pPr>
        <w:numPr>
          <w:ilvl w:val="0"/>
          <w:numId w:val="7"/>
        </w:numPr>
        <w:tabs>
          <w:tab w:val="clear" w:pos="644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97743">
        <w:rPr>
          <w:rFonts w:ascii="Arial" w:hAnsi="Arial" w:cs="Arial"/>
          <w:sz w:val="22"/>
          <w:szCs w:val="22"/>
        </w:rPr>
        <w:t>z tytułu odstąpienia od umowy z przy</w:t>
      </w:r>
      <w:r>
        <w:rPr>
          <w:rFonts w:ascii="Arial" w:hAnsi="Arial" w:cs="Arial"/>
          <w:sz w:val="22"/>
          <w:szCs w:val="22"/>
        </w:rPr>
        <w:t>czyn zależnych od Wykonawcy – w </w:t>
      </w:r>
      <w:r w:rsidRPr="00B97743">
        <w:rPr>
          <w:rFonts w:ascii="Arial" w:hAnsi="Arial" w:cs="Arial"/>
          <w:sz w:val="22"/>
          <w:szCs w:val="22"/>
        </w:rPr>
        <w:t>wysokości 10,0 % wynagrodzenia brutto, za przedmiot umowy powołany w § 1 ust. 1.</w:t>
      </w:r>
    </w:p>
    <w:p w:rsidR="001E642B" w:rsidRDefault="00041657" w:rsidP="001E642B">
      <w:pPr>
        <w:pStyle w:val="Tekstpodstawowy"/>
        <w:numPr>
          <w:ilvl w:val="0"/>
          <w:numId w:val="37"/>
        </w:num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024F7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ma</w:t>
      </w:r>
      <w:r w:rsidR="00E55122" w:rsidRPr="005773E4">
        <w:rPr>
          <w:rFonts w:ascii="Arial" w:hAnsi="Arial" w:cs="Arial"/>
          <w:sz w:val="22"/>
          <w:szCs w:val="22"/>
        </w:rPr>
        <w:t xml:space="preserve"> prawo dochodzić odszkodowania przewyższającego zastrzeżone kary umowne.</w:t>
      </w:r>
    </w:p>
    <w:p w:rsidR="002E14C7" w:rsidRPr="001E642B" w:rsidRDefault="002E14C7" w:rsidP="001E642B">
      <w:pPr>
        <w:pStyle w:val="Tekstpodstawowy"/>
        <w:numPr>
          <w:ilvl w:val="0"/>
          <w:numId w:val="37"/>
        </w:num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E642B">
        <w:rPr>
          <w:rFonts w:ascii="Arial" w:hAnsi="Arial" w:cs="Arial"/>
          <w:sz w:val="22"/>
          <w:szCs w:val="22"/>
        </w:rPr>
        <w:t>Wysokość kar umownych nałoż</w:t>
      </w:r>
      <w:r w:rsidR="00A946F2" w:rsidRPr="001E642B">
        <w:rPr>
          <w:rFonts w:ascii="Arial" w:hAnsi="Arial" w:cs="Arial"/>
          <w:sz w:val="22"/>
          <w:szCs w:val="22"/>
        </w:rPr>
        <w:t>onych z zastosowanie zapisów § 8</w:t>
      </w:r>
      <w:r w:rsidRPr="001E642B">
        <w:rPr>
          <w:rFonts w:ascii="Arial" w:hAnsi="Arial" w:cs="Arial"/>
          <w:sz w:val="22"/>
          <w:szCs w:val="22"/>
        </w:rPr>
        <w:t xml:space="preserve"> nie może przekroczyć </w:t>
      </w:r>
      <w:r w:rsidR="001E642B">
        <w:rPr>
          <w:rFonts w:ascii="Arial" w:hAnsi="Arial" w:cs="Arial"/>
          <w:sz w:val="22"/>
          <w:szCs w:val="22"/>
        </w:rPr>
        <w:t>35</w:t>
      </w:r>
      <w:r w:rsidR="00A946F2" w:rsidRPr="001E642B">
        <w:rPr>
          <w:rFonts w:ascii="Arial" w:hAnsi="Arial" w:cs="Arial"/>
          <w:sz w:val="22"/>
          <w:szCs w:val="22"/>
        </w:rPr>
        <w:t xml:space="preserve"> %</w:t>
      </w:r>
      <w:r w:rsidRPr="001E642B">
        <w:rPr>
          <w:rFonts w:ascii="Arial" w:hAnsi="Arial" w:cs="Arial"/>
          <w:sz w:val="22"/>
          <w:szCs w:val="22"/>
        </w:rPr>
        <w:t xml:space="preserve"> wynagrodzenia brutto określonego w umowie. </w:t>
      </w:r>
    </w:p>
    <w:p w:rsidR="00014CD2" w:rsidRPr="005773E4" w:rsidRDefault="00014CD2" w:rsidP="003C7D44">
      <w:pPr>
        <w:tabs>
          <w:tab w:val="left" w:pos="360"/>
        </w:tabs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:rsidR="00F562E3" w:rsidRPr="005773E4" w:rsidRDefault="00A946F2" w:rsidP="003C7D44">
      <w:pPr>
        <w:tabs>
          <w:tab w:val="left" w:pos="360"/>
        </w:tabs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  <w:r w:rsidRPr="005773E4">
        <w:rPr>
          <w:rFonts w:ascii="Arial" w:hAnsi="Arial" w:cs="Arial"/>
          <w:b/>
          <w:sz w:val="22"/>
          <w:szCs w:val="22"/>
        </w:rPr>
        <w:t>§ 9</w:t>
      </w:r>
    </w:p>
    <w:p w:rsidR="00E55122" w:rsidRPr="005773E4" w:rsidRDefault="00E55122" w:rsidP="003C7D44">
      <w:pPr>
        <w:pStyle w:val="Zwykytekst"/>
        <w:numPr>
          <w:ilvl w:val="0"/>
          <w:numId w:val="4"/>
        </w:numPr>
        <w:tabs>
          <w:tab w:val="clear" w:pos="720"/>
          <w:tab w:val="num" w:pos="284"/>
        </w:tabs>
        <w:spacing w:line="300" w:lineRule="auto"/>
        <w:ind w:left="284" w:hanging="284"/>
        <w:jc w:val="both"/>
        <w:rPr>
          <w:rFonts w:ascii="Arial" w:eastAsia="MS Mincho" w:hAnsi="Arial" w:cs="Arial"/>
          <w:sz w:val="22"/>
          <w:szCs w:val="22"/>
        </w:rPr>
      </w:pPr>
      <w:r w:rsidRPr="005773E4">
        <w:rPr>
          <w:rFonts w:ascii="Arial" w:eastAsia="MS Mincho" w:hAnsi="Arial" w:cs="Arial"/>
          <w:sz w:val="22"/>
          <w:szCs w:val="22"/>
        </w:rPr>
        <w:t>Zamawiającemu przysługuje prawo odstąpienia od umowy w formie p</w:t>
      </w:r>
      <w:r w:rsidR="001E642B">
        <w:rPr>
          <w:rFonts w:ascii="Arial" w:eastAsia="MS Mincho" w:hAnsi="Arial" w:cs="Arial"/>
          <w:sz w:val="22"/>
          <w:szCs w:val="22"/>
        </w:rPr>
        <w:t>isemnej w terminie 6</w:t>
      </w:r>
      <w:r w:rsidRPr="005773E4">
        <w:rPr>
          <w:rFonts w:ascii="Arial" w:eastAsia="MS Mincho" w:hAnsi="Arial" w:cs="Arial"/>
          <w:sz w:val="22"/>
          <w:szCs w:val="22"/>
        </w:rPr>
        <w:t xml:space="preserve">0 dni od dnia uzyskania przez niego wiedzy o okolicznościach uzasadniających odstąpienie </w:t>
      </w:r>
      <w:r w:rsidRPr="005773E4">
        <w:rPr>
          <w:rFonts w:ascii="Arial" w:eastAsia="MS Mincho" w:hAnsi="Arial" w:cs="Arial"/>
          <w:sz w:val="22"/>
          <w:szCs w:val="22"/>
        </w:rPr>
        <w:br/>
        <w:t>w szczególności w następujących przypadkach:</w:t>
      </w:r>
    </w:p>
    <w:p w:rsidR="00E55122" w:rsidRPr="005773E4" w:rsidRDefault="00E55122" w:rsidP="003C7D44">
      <w:pPr>
        <w:numPr>
          <w:ilvl w:val="0"/>
          <w:numId w:val="16"/>
        </w:numPr>
        <w:tabs>
          <w:tab w:val="clear" w:pos="644"/>
          <w:tab w:val="num" w:pos="993"/>
          <w:tab w:val="num" w:pos="1068"/>
          <w:tab w:val="num" w:pos="2368"/>
        </w:tabs>
        <w:suppressAutoHyphens w:val="0"/>
        <w:autoSpaceDE w:val="0"/>
        <w:autoSpaceDN w:val="0"/>
        <w:adjustRightInd w:val="0"/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 xml:space="preserve">występują istotne wady w wykonaniu przedmiotu umowy, które nie dadzą się usunąć albo, gdy z okoliczności wynika, że Wykonawca nie zdoła ich usunąć w wyznaczonym terminie, </w:t>
      </w:r>
    </w:p>
    <w:p w:rsidR="00E55122" w:rsidRPr="005773E4" w:rsidRDefault="00E55122" w:rsidP="003C7D44">
      <w:pPr>
        <w:numPr>
          <w:ilvl w:val="0"/>
          <w:numId w:val="16"/>
        </w:numPr>
        <w:tabs>
          <w:tab w:val="clear" w:pos="644"/>
          <w:tab w:val="num" w:pos="993"/>
          <w:tab w:val="num" w:pos="1068"/>
          <w:tab w:val="num" w:pos="2368"/>
        </w:tabs>
        <w:suppressAutoHyphens w:val="0"/>
        <w:autoSpaceDE w:val="0"/>
        <w:autoSpaceDN w:val="0"/>
        <w:adjustRightInd w:val="0"/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 wyniku wszczętego postępowania egzekucyjnego nastąpi zajęcie majątku Wyk</w:t>
      </w:r>
      <w:r w:rsidR="00A946F2" w:rsidRPr="005773E4">
        <w:rPr>
          <w:rFonts w:ascii="Arial" w:hAnsi="Arial" w:cs="Arial"/>
          <w:sz w:val="22"/>
          <w:szCs w:val="22"/>
        </w:rPr>
        <w:t xml:space="preserve">onawcy lub jego znacznej części </w:t>
      </w:r>
      <w:r w:rsidR="00A946F2" w:rsidRPr="005773E4">
        <w:rPr>
          <w:rFonts w:ascii="Arial" w:hAnsi="Arial" w:cs="Arial"/>
          <w:strike/>
          <w:sz w:val="22"/>
          <w:szCs w:val="22"/>
        </w:rPr>
        <w:t>-</w:t>
      </w:r>
      <w:r w:rsidR="00A946F2" w:rsidRPr="005773E4">
        <w:rPr>
          <w:rFonts w:ascii="Arial" w:hAnsi="Arial" w:cs="Arial"/>
          <w:sz w:val="22"/>
          <w:szCs w:val="22"/>
        </w:rPr>
        <w:t>;</w:t>
      </w:r>
    </w:p>
    <w:p w:rsidR="00E55122" w:rsidRPr="005773E4" w:rsidRDefault="00E55122" w:rsidP="003C7D44">
      <w:pPr>
        <w:numPr>
          <w:ilvl w:val="0"/>
          <w:numId w:val="16"/>
        </w:numPr>
        <w:tabs>
          <w:tab w:val="clear" w:pos="644"/>
          <w:tab w:val="num" w:pos="993"/>
          <w:tab w:val="num" w:pos="1068"/>
          <w:tab w:val="num" w:pos="2368"/>
        </w:tabs>
        <w:suppressAutoHyphens w:val="0"/>
        <w:autoSpaceDE w:val="0"/>
        <w:autoSpaceDN w:val="0"/>
        <w:adjustRightInd w:val="0"/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zostaną naruszon</w:t>
      </w:r>
      <w:r w:rsidR="00A946F2" w:rsidRPr="005773E4">
        <w:rPr>
          <w:rFonts w:ascii="Arial" w:hAnsi="Arial" w:cs="Arial"/>
          <w:sz w:val="22"/>
          <w:szCs w:val="22"/>
        </w:rPr>
        <w:t>e przepisy wyszczególnione w § 10</w:t>
      </w:r>
      <w:r w:rsidRPr="005773E4">
        <w:rPr>
          <w:rFonts w:ascii="Arial" w:hAnsi="Arial" w:cs="Arial"/>
          <w:sz w:val="22"/>
          <w:szCs w:val="22"/>
        </w:rPr>
        <w:t xml:space="preserve"> ust 2, a w szczególności powierzenie wykonania pracy cudzoziemcom, na terenie jednostki wojskowej, bez zgody Zamawiającego.</w:t>
      </w:r>
    </w:p>
    <w:p w:rsidR="00E55122" w:rsidRDefault="00E55122" w:rsidP="003C7D44">
      <w:pPr>
        <w:pStyle w:val="Tekstpodstawowy"/>
        <w:numPr>
          <w:ilvl w:val="0"/>
          <w:numId w:val="16"/>
        </w:numPr>
        <w:tabs>
          <w:tab w:val="left" w:pos="993"/>
        </w:tabs>
        <w:spacing w:line="300" w:lineRule="auto"/>
        <w:ind w:firstLine="65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publicznemu. </w:t>
      </w:r>
    </w:p>
    <w:p w:rsidR="001E642B" w:rsidRPr="005773E4" w:rsidRDefault="001E642B" w:rsidP="003C7D44">
      <w:pPr>
        <w:pStyle w:val="Tekstpodstawowy"/>
        <w:numPr>
          <w:ilvl w:val="0"/>
          <w:numId w:val="16"/>
        </w:numPr>
        <w:tabs>
          <w:tab w:val="left" w:pos="993"/>
        </w:tabs>
        <w:spacing w:line="300" w:lineRule="auto"/>
        <w:ind w:firstLine="65"/>
        <w:jc w:val="both"/>
        <w:rPr>
          <w:rFonts w:ascii="Arial" w:hAnsi="Arial" w:cs="Arial"/>
          <w:sz w:val="22"/>
          <w:szCs w:val="22"/>
        </w:rPr>
      </w:pPr>
      <w:r w:rsidRPr="001E642B">
        <w:rPr>
          <w:rFonts w:ascii="Arial" w:hAnsi="Arial" w:cs="Arial"/>
          <w:sz w:val="22"/>
          <w:szCs w:val="22"/>
        </w:rPr>
        <w:t>Wykonawca dokonuje cesji umowy lub jej części bez zgody Zamawiającego</w:t>
      </w:r>
    </w:p>
    <w:p w:rsidR="00E55122" w:rsidRPr="005773E4" w:rsidRDefault="00E55122" w:rsidP="003C7D44">
      <w:pPr>
        <w:pStyle w:val="Zwykytekst"/>
        <w:numPr>
          <w:ilvl w:val="0"/>
          <w:numId w:val="4"/>
        </w:numPr>
        <w:tabs>
          <w:tab w:val="clear" w:pos="720"/>
          <w:tab w:val="num" w:pos="284"/>
        </w:tabs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 przypadku odstąpienia od niniejszej umowy Wykonawcę oraz Zamawiającego obciążają następujące warunki szczegółowe:</w:t>
      </w:r>
    </w:p>
    <w:p w:rsidR="00E55122" w:rsidRPr="005773E4" w:rsidRDefault="00E55122" w:rsidP="003C7D44">
      <w:pPr>
        <w:numPr>
          <w:ilvl w:val="0"/>
          <w:numId w:val="20"/>
        </w:numPr>
        <w:tabs>
          <w:tab w:val="clear" w:pos="644"/>
          <w:tab w:val="num" w:pos="993"/>
          <w:tab w:val="num" w:pos="1068"/>
          <w:tab w:val="num" w:pos="2368"/>
        </w:tabs>
        <w:suppressAutoHyphens w:val="0"/>
        <w:autoSpaceDE w:val="0"/>
        <w:autoSpaceDN w:val="0"/>
        <w:adjustRightInd w:val="0"/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odstąpienie od umowy następuje w części dotyczącej niewykonanego zakresu umowy,</w:t>
      </w:r>
    </w:p>
    <w:p w:rsidR="00E55122" w:rsidRPr="005773E4" w:rsidRDefault="00E55122" w:rsidP="003C7D44">
      <w:pPr>
        <w:numPr>
          <w:ilvl w:val="0"/>
          <w:numId w:val="20"/>
        </w:numPr>
        <w:tabs>
          <w:tab w:val="clear" w:pos="644"/>
          <w:tab w:val="num" w:pos="993"/>
          <w:tab w:val="num" w:pos="1068"/>
          <w:tab w:val="num" w:pos="2368"/>
        </w:tabs>
        <w:suppressAutoHyphens w:val="0"/>
        <w:autoSpaceDE w:val="0"/>
        <w:autoSpaceDN w:val="0"/>
        <w:adjustRightInd w:val="0"/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wysokość wynagrodzenia dla Wykonawcy za nakład pracy i koszty poniesione do chwili przerwania prac, lub odstąpienia od umowy, uzgodniona będzie na spotkaniu przedstawicieli Zamawiającego i Wykonawcy zorganizowanym w czasie i miejscu uzgodnionym przez Strony. Ustalenie to będzie podstawą do wystawienia faktury.</w:t>
      </w:r>
    </w:p>
    <w:p w:rsidR="00E55122" w:rsidRPr="005773E4" w:rsidRDefault="00E55122" w:rsidP="003C7D44">
      <w:pPr>
        <w:pStyle w:val="Zwykytekst"/>
        <w:numPr>
          <w:ilvl w:val="0"/>
          <w:numId w:val="4"/>
        </w:numPr>
        <w:tabs>
          <w:tab w:val="clear" w:pos="720"/>
          <w:tab w:val="num" w:pos="284"/>
        </w:tabs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 xml:space="preserve">Zamawiający dokona odbioru wykonanej części zamówienia , które może być wykorzystane przez Zamawiającego. Zapłata wynagrodzenia za przyjętą część </w:t>
      </w:r>
      <w:r w:rsidR="00155EB9" w:rsidRPr="005773E4">
        <w:rPr>
          <w:rFonts w:ascii="Arial" w:hAnsi="Arial" w:cs="Arial"/>
          <w:sz w:val="22"/>
          <w:szCs w:val="22"/>
        </w:rPr>
        <w:t>dokumentacji</w:t>
      </w:r>
      <w:r w:rsidRPr="005773E4">
        <w:rPr>
          <w:rFonts w:ascii="Arial" w:hAnsi="Arial" w:cs="Arial"/>
          <w:sz w:val="22"/>
          <w:szCs w:val="22"/>
        </w:rPr>
        <w:t xml:space="preserve">, nastąpi </w:t>
      </w:r>
      <w:r w:rsidR="00B62EC6" w:rsidRPr="005773E4">
        <w:rPr>
          <w:rFonts w:ascii="Arial" w:hAnsi="Arial" w:cs="Arial"/>
          <w:sz w:val="22"/>
          <w:szCs w:val="22"/>
        </w:rPr>
        <w:t xml:space="preserve">                     </w:t>
      </w:r>
      <w:r w:rsidRPr="005773E4">
        <w:rPr>
          <w:rFonts w:ascii="Arial" w:hAnsi="Arial" w:cs="Arial"/>
          <w:sz w:val="22"/>
          <w:szCs w:val="22"/>
        </w:rPr>
        <w:t>w terminie 30 dni od daty podpisania protokołu inwentaryzacji, przez strony niniejszej umowy.</w:t>
      </w:r>
    </w:p>
    <w:p w:rsidR="00D24722" w:rsidRPr="005773E4" w:rsidRDefault="00E55122" w:rsidP="003C7D44">
      <w:pPr>
        <w:pStyle w:val="Zwykytekst"/>
        <w:numPr>
          <w:ilvl w:val="0"/>
          <w:numId w:val="4"/>
        </w:numPr>
        <w:tabs>
          <w:tab w:val="clear" w:pos="720"/>
          <w:tab w:val="num" w:pos="284"/>
        </w:tabs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Przedmiot umowy wykonany w części do dnia odstąpienia od umowy, Wykonawca zobowiązuje się przekazać Zamawiającemu w terminie uzgodnionym przez strony na spotkaniu przedstawicieli.</w:t>
      </w:r>
    </w:p>
    <w:p w:rsidR="002E14C7" w:rsidRPr="005773E4" w:rsidRDefault="002E14C7" w:rsidP="003C7D44">
      <w:pPr>
        <w:pStyle w:val="Zwykytekst"/>
        <w:numPr>
          <w:ilvl w:val="0"/>
          <w:numId w:val="4"/>
        </w:numPr>
        <w:tabs>
          <w:tab w:val="clear" w:pos="720"/>
          <w:tab w:val="num" w:pos="284"/>
        </w:tabs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 xml:space="preserve">Odstąpienie od umowy następuje ze skutkiem na przyszłość, przy zachowaniu regulacji wynikających z § </w:t>
      </w:r>
      <w:r w:rsidR="00A946F2" w:rsidRPr="005773E4">
        <w:rPr>
          <w:rFonts w:ascii="Arial" w:hAnsi="Arial" w:cs="Arial"/>
          <w:sz w:val="22"/>
          <w:szCs w:val="22"/>
        </w:rPr>
        <w:t>8.</w:t>
      </w:r>
    </w:p>
    <w:p w:rsidR="00F562E3" w:rsidRPr="005773E4" w:rsidRDefault="00B614E8" w:rsidP="003C7D44">
      <w:pPr>
        <w:spacing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773E4">
        <w:rPr>
          <w:rFonts w:ascii="Arial" w:hAnsi="Arial" w:cs="Arial"/>
          <w:b/>
          <w:bCs/>
          <w:sz w:val="22"/>
          <w:szCs w:val="22"/>
        </w:rPr>
        <w:t xml:space="preserve">§ </w:t>
      </w:r>
      <w:r w:rsidR="00A946F2" w:rsidRPr="005773E4">
        <w:rPr>
          <w:rFonts w:ascii="Arial" w:hAnsi="Arial" w:cs="Arial"/>
          <w:b/>
          <w:bCs/>
          <w:sz w:val="22"/>
          <w:szCs w:val="22"/>
        </w:rPr>
        <w:t>10</w:t>
      </w:r>
    </w:p>
    <w:p w:rsidR="00F93772" w:rsidRPr="005773E4" w:rsidRDefault="00F93772" w:rsidP="003C7D44">
      <w:pPr>
        <w:numPr>
          <w:ilvl w:val="0"/>
          <w:numId w:val="22"/>
        </w:numPr>
        <w:tabs>
          <w:tab w:val="clear" w:pos="357"/>
          <w:tab w:val="left" w:pos="709"/>
        </w:tabs>
        <w:suppressAutoHyphens w:val="0"/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Wykonawca zobowiązany jest do zachowania w tajemnicy wszelkich informacji jakie uzyskał i zaobserwował w związku z wykonaniem przedmiotu zamówienia na terenie kompleksu wojskowego.</w:t>
      </w:r>
    </w:p>
    <w:p w:rsidR="00F93772" w:rsidRPr="005773E4" w:rsidRDefault="00F93772" w:rsidP="003C7D44">
      <w:pPr>
        <w:numPr>
          <w:ilvl w:val="0"/>
          <w:numId w:val="22"/>
        </w:numPr>
        <w:tabs>
          <w:tab w:val="clear" w:pos="357"/>
          <w:tab w:val="left" w:pos="709"/>
        </w:tabs>
        <w:suppressAutoHyphens w:val="0"/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 xml:space="preserve">Wykonawca zobowiązany jest przestrzegać </w:t>
      </w:r>
      <w:r w:rsidR="00155EB9" w:rsidRPr="005773E4">
        <w:rPr>
          <w:rFonts w:ascii="Arial" w:hAnsi="Arial" w:cs="Arial"/>
          <w:sz w:val="22"/>
          <w:szCs w:val="22"/>
        </w:rPr>
        <w:t xml:space="preserve">poniższe </w:t>
      </w:r>
      <w:r w:rsidRPr="005773E4">
        <w:rPr>
          <w:rFonts w:ascii="Arial" w:hAnsi="Arial" w:cs="Arial"/>
          <w:sz w:val="22"/>
          <w:szCs w:val="22"/>
        </w:rPr>
        <w:t>przepisy</w:t>
      </w:r>
      <w:r w:rsidR="00155EB9" w:rsidRPr="005773E4">
        <w:rPr>
          <w:rFonts w:ascii="Arial" w:hAnsi="Arial" w:cs="Arial"/>
          <w:sz w:val="22"/>
          <w:szCs w:val="22"/>
        </w:rPr>
        <w:t xml:space="preserve"> i ponosi pełną odpowiedzialność za ich nie  przestrzeganie</w:t>
      </w:r>
      <w:r w:rsidRPr="005773E4">
        <w:rPr>
          <w:rFonts w:ascii="Arial" w:hAnsi="Arial" w:cs="Arial"/>
          <w:sz w:val="22"/>
          <w:szCs w:val="22"/>
        </w:rPr>
        <w:t>:</w:t>
      </w:r>
    </w:p>
    <w:p w:rsidR="00A946F2" w:rsidRPr="005773E4" w:rsidRDefault="00E55122" w:rsidP="003C7D44">
      <w:pPr>
        <w:numPr>
          <w:ilvl w:val="0"/>
          <w:numId w:val="21"/>
        </w:numPr>
        <w:tabs>
          <w:tab w:val="clear" w:pos="644"/>
          <w:tab w:val="left" w:pos="1418"/>
        </w:tabs>
        <w:suppressAutoHyphens w:val="0"/>
        <w:autoSpaceDE w:val="0"/>
        <w:autoSpaceDN w:val="0"/>
        <w:adjustRightInd w:val="0"/>
        <w:spacing w:line="30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lastRenderedPageBreak/>
        <w:t>Ustawy z dnia 05.08.</w:t>
      </w:r>
      <w:r w:rsidR="00F93772" w:rsidRPr="005773E4">
        <w:rPr>
          <w:rFonts w:ascii="Arial" w:hAnsi="Arial" w:cs="Arial"/>
          <w:sz w:val="22"/>
          <w:szCs w:val="22"/>
        </w:rPr>
        <w:t xml:space="preserve">2010 r. o </w:t>
      </w:r>
      <w:r w:rsidR="00A946F2" w:rsidRPr="005773E4">
        <w:rPr>
          <w:rFonts w:ascii="Arial" w:hAnsi="Arial" w:cs="Arial"/>
          <w:sz w:val="22"/>
          <w:szCs w:val="22"/>
        </w:rPr>
        <w:t>Ochronie informacji niejawnych (Dz. U. z 202</w:t>
      </w:r>
      <w:r w:rsidR="00041657">
        <w:rPr>
          <w:rFonts w:ascii="Arial" w:hAnsi="Arial" w:cs="Arial"/>
          <w:sz w:val="22"/>
          <w:szCs w:val="22"/>
        </w:rPr>
        <w:t>4</w:t>
      </w:r>
      <w:r w:rsidR="00A946F2" w:rsidRPr="005773E4">
        <w:rPr>
          <w:rFonts w:ascii="Arial" w:hAnsi="Arial" w:cs="Arial"/>
          <w:sz w:val="22"/>
          <w:szCs w:val="22"/>
        </w:rPr>
        <w:t>r. poz.</w:t>
      </w:r>
      <w:r w:rsidR="00041657">
        <w:rPr>
          <w:rFonts w:ascii="Arial" w:hAnsi="Arial" w:cs="Arial"/>
          <w:sz w:val="22"/>
          <w:szCs w:val="22"/>
        </w:rPr>
        <w:t xml:space="preserve"> 632</w:t>
      </w:r>
      <w:r w:rsidR="00A946F2" w:rsidRPr="005773E4">
        <w:rPr>
          <w:rFonts w:ascii="Arial" w:hAnsi="Arial" w:cs="Arial"/>
          <w:sz w:val="22"/>
          <w:szCs w:val="22"/>
        </w:rPr>
        <w:t xml:space="preserve"> t.j.);</w:t>
      </w:r>
    </w:p>
    <w:p w:rsidR="00F93772" w:rsidRPr="005773E4" w:rsidRDefault="002E14C7" w:rsidP="003C7D44">
      <w:pPr>
        <w:numPr>
          <w:ilvl w:val="0"/>
          <w:numId w:val="21"/>
        </w:numPr>
        <w:tabs>
          <w:tab w:val="clear" w:pos="644"/>
          <w:tab w:val="left" w:pos="1418"/>
        </w:tabs>
        <w:suppressAutoHyphens w:val="0"/>
        <w:autoSpaceDE w:val="0"/>
        <w:autoSpaceDN w:val="0"/>
        <w:adjustRightInd w:val="0"/>
        <w:spacing w:line="30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Decyzji Nr 107</w:t>
      </w:r>
      <w:r w:rsidR="00F93772" w:rsidRPr="005773E4">
        <w:rPr>
          <w:rFonts w:ascii="Arial" w:hAnsi="Arial" w:cs="Arial"/>
          <w:sz w:val="22"/>
          <w:szCs w:val="22"/>
        </w:rPr>
        <w:t>/MON Min</w:t>
      </w:r>
      <w:r w:rsidRPr="005773E4">
        <w:rPr>
          <w:rFonts w:ascii="Arial" w:hAnsi="Arial" w:cs="Arial"/>
          <w:sz w:val="22"/>
          <w:szCs w:val="22"/>
        </w:rPr>
        <w:t>istra Obrony Narodowej z dnia 18.08.2021</w:t>
      </w:r>
      <w:r w:rsidR="00F93772" w:rsidRPr="005773E4">
        <w:rPr>
          <w:rFonts w:ascii="Arial" w:hAnsi="Arial" w:cs="Arial"/>
          <w:sz w:val="22"/>
          <w:szCs w:val="22"/>
        </w:rPr>
        <w:t>r. w sprawie organizowania współpracy międzynarodowej w resorcie obrony narodowej (Dz. Urz. MON</w:t>
      </w:r>
      <w:r w:rsidRPr="005773E4">
        <w:rPr>
          <w:rFonts w:ascii="Arial" w:hAnsi="Arial" w:cs="Arial"/>
          <w:sz w:val="22"/>
          <w:szCs w:val="22"/>
        </w:rPr>
        <w:t xml:space="preserve"> z 2021</w:t>
      </w:r>
      <w:r w:rsidR="00155EB9" w:rsidRPr="005773E4">
        <w:rPr>
          <w:rFonts w:ascii="Arial" w:hAnsi="Arial" w:cs="Arial"/>
          <w:sz w:val="22"/>
          <w:szCs w:val="22"/>
        </w:rPr>
        <w:t xml:space="preserve"> </w:t>
      </w:r>
      <w:r w:rsidRPr="005773E4">
        <w:rPr>
          <w:rFonts w:ascii="Arial" w:hAnsi="Arial" w:cs="Arial"/>
          <w:sz w:val="22"/>
          <w:szCs w:val="22"/>
        </w:rPr>
        <w:t>r. poz. 177</w:t>
      </w:r>
      <w:r w:rsidR="00155EB9" w:rsidRPr="005773E4">
        <w:rPr>
          <w:rFonts w:ascii="Arial" w:hAnsi="Arial" w:cs="Arial"/>
          <w:sz w:val="22"/>
          <w:szCs w:val="22"/>
        </w:rPr>
        <w:t xml:space="preserve"> z póź. zm.</w:t>
      </w:r>
      <w:r w:rsidR="00F93772" w:rsidRPr="005773E4">
        <w:rPr>
          <w:rFonts w:ascii="Arial" w:hAnsi="Arial" w:cs="Arial"/>
          <w:sz w:val="22"/>
          <w:szCs w:val="22"/>
        </w:rPr>
        <w:t>).</w:t>
      </w:r>
    </w:p>
    <w:p w:rsidR="001E642B" w:rsidRDefault="00F93772" w:rsidP="001E642B">
      <w:pPr>
        <w:numPr>
          <w:ilvl w:val="0"/>
          <w:numId w:val="22"/>
        </w:numPr>
        <w:tabs>
          <w:tab w:val="clear" w:pos="357"/>
          <w:tab w:val="left" w:pos="709"/>
        </w:tabs>
        <w:suppressAutoHyphens w:val="0"/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Wykonawca nie może wykorzystywać pozyskanych informacji niezbędnych do realizacji zadania z związanych z działalnością jednostki wojskowej do żadnego rodzaju materiałów reklamowych, ani też prezentowania w prasie, radiu, telewizji, filmie lub innych środkach przekazu.</w:t>
      </w:r>
    </w:p>
    <w:p w:rsidR="001E642B" w:rsidRPr="001E642B" w:rsidRDefault="001E642B" w:rsidP="001E642B">
      <w:pPr>
        <w:numPr>
          <w:ilvl w:val="0"/>
          <w:numId w:val="22"/>
        </w:numPr>
        <w:tabs>
          <w:tab w:val="clear" w:pos="357"/>
          <w:tab w:val="left" w:pos="709"/>
        </w:tabs>
        <w:suppressAutoHyphens w:val="0"/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E642B">
        <w:rPr>
          <w:rFonts w:ascii="Arial" w:hAnsi="Arial" w:cs="Arial"/>
          <w:sz w:val="22"/>
          <w:szCs w:val="22"/>
        </w:rPr>
        <w:t>W przypadku stwierdzenia naruszenia postanowień umowy, o których mowa w § 10 ust. 3 umowy, Zamawiający pisemnie powiadomi Wykonawcę do natychmiastowego usunięcia materiałów udostępnionych w środkach masowego przekazu oraz odpowiada za zobowiązanie do tego wydawnictw posługujących się powieloną/przetworzoną informacją.</w:t>
      </w:r>
    </w:p>
    <w:p w:rsidR="00F93772" w:rsidRPr="005773E4" w:rsidRDefault="00F93772" w:rsidP="003C7D44">
      <w:pPr>
        <w:numPr>
          <w:ilvl w:val="0"/>
          <w:numId w:val="22"/>
        </w:numPr>
        <w:tabs>
          <w:tab w:val="clear" w:pos="357"/>
          <w:tab w:val="left" w:pos="709"/>
        </w:tabs>
        <w:suppressAutoHyphens w:val="0"/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Wykonawca zobowiązany jest do bezwzględnego przestrzegania przepisów i zasad normujących wstęp na tereny chronione (zamknięte).</w:t>
      </w:r>
    </w:p>
    <w:p w:rsidR="00F93772" w:rsidRPr="005773E4" w:rsidRDefault="00F93772" w:rsidP="003C7D44">
      <w:pPr>
        <w:numPr>
          <w:ilvl w:val="0"/>
          <w:numId w:val="22"/>
        </w:numPr>
        <w:tabs>
          <w:tab w:val="clear" w:pos="357"/>
          <w:tab w:val="left" w:pos="709"/>
        </w:tabs>
        <w:suppressAutoHyphens w:val="0"/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 xml:space="preserve">Wykonawca przedstawi zamawiającemu imienny wykaz pracowników biorących udział </w:t>
      </w:r>
      <w:r w:rsidRPr="005773E4">
        <w:rPr>
          <w:rFonts w:ascii="Arial" w:hAnsi="Arial" w:cs="Arial"/>
          <w:sz w:val="22"/>
          <w:szCs w:val="22"/>
        </w:rPr>
        <w:br/>
        <w:t>w realizacji umowy i niezwłocznie będzie informował o zmianach w tym zakresie.</w:t>
      </w:r>
    </w:p>
    <w:p w:rsidR="00F93772" w:rsidRPr="005773E4" w:rsidRDefault="00F93772" w:rsidP="003C7D44">
      <w:pPr>
        <w:numPr>
          <w:ilvl w:val="0"/>
          <w:numId w:val="22"/>
        </w:numPr>
        <w:tabs>
          <w:tab w:val="clear" w:pos="357"/>
          <w:tab w:val="left" w:pos="709"/>
        </w:tabs>
        <w:suppressAutoHyphens w:val="0"/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Wejście (wjazd) obcokrajowców do obiektów wojskowych może odbywać się wyłącznie</w:t>
      </w:r>
      <w:r w:rsidRPr="005773E4">
        <w:rPr>
          <w:rFonts w:ascii="Arial" w:hAnsi="Arial" w:cs="Arial"/>
          <w:sz w:val="22"/>
          <w:szCs w:val="22"/>
        </w:rPr>
        <w:br/>
        <w:t>na zasadach określonych w opisie przedmiotu zamówienia.</w:t>
      </w:r>
    </w:p>
    <w:p w:rsidR="00381053" w:rsidRPr="005773E4" w:rsidRDefault="00381053" w:rsidP="003C7D44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</w:p>
    <w:p w:rsidR="00FF0077" w:rsidRPr="005773E4" w:rsidRDefault="007C2B4E" w:rsidP="003C7D44">
      <w:pPr>
        <w:spacing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773E4">
        <w:rPr>
          <w:rFonts w:ascii="Arial" w:hAnsi="Arial" w:cs="Arial"/>
          <w:b/>
          <w:bCs/>
          <w:sz w:val="22"/>
          <w:szCs w:val="22"/>
        </w:rPr>
        <w:t>§ 1</w:t>
      </w:r>
      <w:r w:rsidR="00A946F2" w:rsidRPr="005773E4">
        <w:rPr>
          <w:rFonts w:ascii="Arial" w:hAnsi="Arial" w:cs="Arial"/>
          <w:b/>
          <w:bCs/>
          <w:sz w:val="22"/>
          <w:szCs w:val="22"/>
        </w:rPr>
        <w:t>1</w:t>
      </w:r>
    </w:p>
    <w:p w:rsidR="0096299B" w:rsidRPr="005773E4" w:rsidRDefault="0096299B" w:rsidP="003C7D44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Wszelkie zmiany niniejszej umowy wymagają dla swojej ważności formy pisemnej i dokonywane będą w formie aneksów do niniejszej umowy.</w:t>
      </w:r>
    </w:p>
    <w:p w:rsidR="00A946F2" w:rsidRPr="005773E4" w:rsidRDefault="00A946F2" w:rsidP="003C7D44">
      <w:pPr>
        <w:numPr>
          <w:ilvl w:val="0"/>
          <w:numId w:val="9"/>
        </w:numPr>
        <w:spacing w:line="300" w:lineRule="auto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 sprawach nieuregulowanych postanowieniami niniejszej umowy zastosowanie mają przepisy Kodeksu cywilnego.</w:t>
      </w:r>
    </w:p>
    <w:p w:rsidR="0096299B" w:rsidRPr="005773E4" w:rsidRDefault="0096299B" w:rsidP="003C7D44">
      <w:pPr>
        <w:numPr>
          <w:ilvl w:val="0"/>
          <w:numId w:val="9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 przypadku zmiany adresu przez wykonawcę, w trakcie wykonywania umowy oraz w okresie objętym rękojmią, jest on zobowiązany do zawiadomienia Zamawiającego pod rygorem uznania za skuteczne doręczenie pism przez Zamawiającego na adres wskazany w umowie.</w:t>
      </w:r>
    </w:p>
    <w:p w:rsidR="005F1799" w:rsidRPr="005773E4" w:rsidRDefault="005F1799" w:rsidP="003C7D44">
      <w:pPr>
        <w:numPr>
          <w:ilvl w:val="0"/>
          <w:numId w:val="9"/>
        </w:num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Wszelkie spory na tle wykonywania umowy rozstrzygać będzie Sąd</w:t>
      </w:r>
      <w:r w:rsidR="00041657">
        <w:rPr>
          <w:rFonts w:ascii="Arial" w:hAnsi="Arial" w:cs="Arial"/>
          <w:sz w:val="22"/>
          <w:szCs w:val="22"/>
        </w:rPr>
        <w:t xml:space="preserve"> </w:t>
      </w:r>
      <w:r w:rsidR="00041657" w:rsidRPr="004024F7">
        <w:rPr>
          <w:rFonts w:ascii="Arial" w:hAnsi="Arial" w:cs="Arial"/>
          <w:sz w:val="22"/>
          <w:szCs w:val="22"/>
        </w:rPr>
        <w:t>Powszechny</w:t>
      </w:r>
      <w:r w:rsidR="00041657">
        <w:rPr>
          <w:rFonts w:ascii="Arial" w:hAnsi="Arial" w:cs="Arial"/>
          <w:sz w:val="22"/>
          <w:szCs w:val="22"/>
        </w:rPr>
        <w:t xml:space="preserve"> </w:t>
      </w:r>
      <w:r w:rsidRPr="005773E4">
        <w:rPr>
          <w:rFonts w:ascii="Arial" w:hAnsi="Arial" w:cs="Arial"/>
          <w:sz w:val="22"/>
          <w:szCs w:val="22"/>
        </w:rPr>
        <w:t>właściwy dla Zamawiającego.</w:t>
      </w:r>
    </w:p>
    <w:p w:rsidR="00A946F2" w:rsidRPr="005773E4" w:rsidRDefault="00A946F2" w:rsidP="003C7D44">
      <w:pPr>
        <w:numPr>
          <w:ilvl w:val="0"/>
          <w:numId w:val="9"/>
        </w:num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Jeżeli którekolwiek postanowienia niniejszej Umowy okażą się nieważne, nie uchybia to ważności pozostałych postanowień</w:t>
      </w:r>
    </w:p>
    <w:p w:rsidR="0096299B" w:rsidRPr="005773E4" w:rsidRDefault="0096299B" w:rsidP="003C7D44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3E4">
        <w:rPr>
          <w:rFonts w:ascii="Arial" w:hAnsi="Arial" w:cs="Arial"/>
          <w:sz w:val="22"/>
          <w:szCs w:val="22"/>
        </w:rPr>
        <w:t>Integralną część umowy stanowią załączniki:</w:t>
      </w:r>
    </w:p>
    <w:p w:rsidR="0096299B" w:rsidRPr="005773E4" w:rsidRDefault="0096299B" w:rsidP="003C7D44">
      <w:pPr>
        <w:pStyle w:val="Tekstpodstawowy"/>
        <w:numPr>
          <w:ilvl w:val="0"/>
          <w:numId w:val="8"/>
        </w:numPr>
        <w:tabs>
          <w:tab w:val="num" w:pos="567"/>
        </w:tabs>
        <w:suppressAutoHyphens w:val="0"/>
        <w:spacing w:line="300" w:lineRule="auto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5773E4">
        <w:rPr>
          <w:rFonts w:ascii="Arial" w:hAnsi="Arial" w:cs="Arial"/>
          <w:i/>
          <w:sz w:val="22"/>
          <w:szCs w:val="22"/>
        </w:rPr>
        <w:t>Szczegółowy opis przedmiotu zamówienia</w:t>
      </w:r>
    </w:p>
    <w:p w:rsidR="0096299B" w:rsidRPr="005773E4" w:rsidRDefault="003C7D44" w:rsidP="003C7D44">
      <w:pPr>
        <w:pStyle w:val="Tekstpodstawowy"/>
        <w:numPr>
          <w:ilvl w:val="0"/>
          <w:numId w:val="8"/>
        </w:numPr>
        <w:tabs>
          <w:tab w:val="num" w:pos="567"/>
        </w:tabs>
        <w:suppressAutoHyphens w:val="0"/>
        <w:spacing w:line="300" w:lineRule="auto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5773E4">
        <w:rPr>
          <w:rFonts w:ascii="Arial" w:hAnsi="Arial" w:cs="Arial"/>
          <w:i/>
          <w:sz w:val="22"/>
          <w:szCs w:val="22"/>
        </w:rPr>
        <w:t>Oferta</w:t>
      </w:r>
    </w:p>
    <w:p w:rsidR="00F01F15" w:rsidRPr="005773E4" w:rsidRDefault="00F01F15" w:rsidP="003C7D44">
      <w:pPr>
        <w:pStyle w:val="Tekstpodstawowy"/>
        <w:numPr>
          <w:ilvl w:val="0"/>
          <w:numId w:val="8"/>
        </w:numPr>
        <w:tabs>
          <w:tab w:val="num" w:pos="567"/>
        </w:tabs>
        <w:suppressAutoHyphens w:val="0"/>
        <w:spacing w:line="300" w:lineRule="auto"/>
        <w:ind w:left="568" w:hanging="284"/>
        <w:jc w:val="both"/>
        <w:rPr>
          <w:rFonts w:ascii="Arial" w:hAnsi="Arial" w:cs="Arial"/>
          <w:i/>
          <w:sz w:val="22"/>
          <w:szCs w:val="22"/>
        </w:rPr>
      </w:pPr>
      <w:r w:rsidRPr="005773E4">
        <w:rPr>
          <w:rFonts w:ascii="Arial" w:hAnsi="Arial" w:cs="Arial"/>
          <w:i/>
          <w:sz w:val="22"/>
          <w:szCs w:val="22"/>
        </w:rPr>
        <w:t>Protokół zdawczo-odbiorczy</w:t>
      </w:r>
    </w:p>
    <w:p w:rsidR="00A946F2" w:rsidRPr="005773E4" w:rsidRDefault="00A946F2" w:rsidP="00A946F2">
      <w:pPr>
        <w:tabs>
          <w:tab w:val="left" w:pos="0"/>
        </w:tabs>
        <w:suppressAutoHyphens w:val="0"/>
        <w:spacing w:before="120" w:after="120" w:line="264" w:lineRule="auto"/>
        <w:ind w:left="357"/>
        <w:jc w:val="center"/>
        <w:rPr>
          <w:rFonts w:ascii="Arial" w:hAnsi="Arial" w:cs="Arial"/>
          <w:sz w:val="22"/>
          <w:szCs w:val="22"/>
          <w:lang w:eastAsia="pl-PL"/>
        </w:rPr>
      </w:pPr>
      <w:r w:rsidRPr="005773E4">
        <w:rPr>
          <w:rFonts w:ascii="Arial" w:hAnsi="Arial" w:cs="Arial"/>
          <w:b/>
          <w:sz w:val="22"/>
          <w:szCs w:val="22"/>
          <w:lang w:eastAsia="pl-PL"/>
        </w:rPr>
        <w:t>§ 12</w:t>
      </w:r>
    </w:p>
    <w:p w:rsidR="00A946F2" w:rsidRPr="005773E4" w:rsidRDefault="00A946F2" w:rsidP="00A946F2">
      <w:pPr>
        <w:suppressAutoHyphens w:val="0"/>
        <w:spacing w:line="264" w:lineRule="auto"/>
        <w:ind w:firstLine="1"/>
        <w:jc w:val="both"/>
        <w:rPr>
          <w:rFonts w:ascii="Arial" w:hAnsi="Arial" w:cs="Arial"/>
          <w:sz w:val="22"/>
          <w:szCs w:val="22"/>
          <w:lang w:eastAsia="pl-PL"/>
        </w:rPr>
      </w:pPr>
      <w:r w:rsidRPr="005773E4">
        <w:rPr>
          <w:rFonts w:ascii="Arial" w:hAnsi="Arial" w:cs="Arial"/>
          <w:sz w:val="22"/>
          <w:szCs w:val="22"/>
          <w:lang w:eastAsia="pl-PL"/>
        </w:rPr>
        <w:t>Niniejszą umowę sporządzono w czterech jednobrzmiących egzemplarzach:</w:t>
      </w:r>
    </w:p>
    <w:p w:rsidR="00A946F2" w:rsidRPr="005773E4" w:rsidRDefault="00A946F2" w:rsidP="00A946F2">
      <w:pPr>
        <w:suppressAutoHyphens w:val="0"/>
        <w:spacing w:line="264" w:lineRule="auto"/>
        <w:ind w:firstLine="1"/>
        <w:jc w:val="both"/>
        <w:rPr>
          <w:rFonts w:ascii="Arial" w:hAnsi="Arial" w:cs="Arial"/>
          <w:sz w:val="22"/>
          <w:szCs w:val="22"/>
          <w:lang w:eastAsia="pl-PL"/>
        </w:rPr>
      </w:pPr>
      <w:r w:rsidRPr="005773E4">
        <w:rPr>
          <w:rFonts w:ascii="Arial" w:hAnsi="Arial" w:cs="Arial"/>
          <w:sz w:val="22"/>
          <w:szCs w:val="22"/>
          <w:lang w:eastAsia="pl-PL"/>
        </w:rPr>
        <w:t xml:space="preserve">Egz. Nr 1 – Pion Głównego Księgowego Zamawiającego, </w:t>
      </w:r>
    </w:p>
    <w:p w:rsidR="00A946F2" w:rsidRPr="005773E4" w:rsidRDefault="00A946F2" w:rsidP="00A946F2">
      <w:pPr>
        <w:suppressAutoHyphens w:val="0"/>
        <w:spacing w:line="264" w:lineRule="auto"/>
        <w:ind w:firstLine="1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5773E4">
        <w:rPr>
          <w:rFonts w:ascii="Arial" w:hAnsi="Arial" w:cs="Arial"/>
          <w:sz w:val="22"/>
          <w:szCs w:val="22"/>
          <w:lang w:eastAsia="pl-PL"/>
        </w:rPr>
        <w:t>Egz. Nr 2 – Wykonawca,</w:t>
      </w:r>
    </w:p>
    <w:p w:rsidR="00A946F2" w:rsidRPr="005773E4" w:rsidRDefault="00A946F2" w:rsidP="00A946F2">
      <w:pPr>
        <w:suppressAutoHyphens w:val="0"/>
        <w:spacing w:line="264" w:lineRule="auto"/>
        <w:ind w:firstLine="1"/>
        <w:jc w:val="both"/>
        <w:rPr>
          <w:rFonts w:ascii="Arial" w:hAnsi="Arial" w:cs="Arial"/>
          <w:sz w:val="22"/>
          <w:szCs w:val="22"/>
          <w:lang w:eastAsia="pl-PL"/>
        </w:rPr>
      </w:pPr>
      <w:r w:rsidRPr="005773E4">
        <w:rPr>
          <w:rFonts w:ascii="Arial" w:hAnsi="Arial" w:cs="Arial"/>
          <w:sz w:val="22"/>
          <w:szCs w:val="22"/>
          <w:lang w:eastAsia="pl-PL"/>
        </w:rPr>
        <w:t>Egz. Nr 3 – Komórka RZI realizująca zamówienie publiczne,</w:t>
      </w:r>
    </w:p>
    <w:p w:rsidR="00A946F2" w:rsidRPr="005773E4" w:rsidRDefault="00A946F2" w:rsidP="00A946F2">
      <w:pPr>
        <w:suppressAutoHyphens w:val="0"/>
        <w:spacing w:line="264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5773E4">
        <w:rPr>
          <w:rFonts w:ascii="Arial" w:hAnsi="Arial" w:cs="Arial"/>
          <w:sz w:val="22"/>
          <w:szCs w:val="22"/>
          <w:lang w:eastAsia="pl-PL"/>
        </w:rPr>
        <w:t xml:space="preserve">Egz. Nr 4 – SZP Zamawiającego. </w:t>
      </w:r>
    </w:p>
    <w:p w:rsidR="00C334A1" w:rsidRPr="005773E4" w:rsidRDefault="00C334A1" w:rsidP="00C334A1">
      <w:pPr>
        <w:pStyle w:val="Tekstpodstawowy"/>
        <w:suppressAutoHyphens w:val="0"/>
        <w:spacing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562E3" w:rsidRPr="005773E4" w:rsidRDefault="00F562E3" w:rsidP="00F562E3">
      <w:pPr>
        <w:jc w:val="both"/>
        <w:rPr>
          <w:rFonts w:ascii="Arial" w:hAnsi="Arial" w:cs="Arial"/>
          <w:b/>
          <w:sz w:val="22"/>
          <w:szCs w:val="22"/>
        </w:rPr>
      </w:pPr>
    </w:p>
    <w:p w:rsidR="00F562E3" w:rsidRPr="005773E4" w:rsidRDefault="00F562E3" w:rsidP="004D0653">
      <w:pPr>
        <w:jc w:val="center"/>
        <w:rPr>
          <w:rFonts w:ascii="Arial" w:hAnsi="Arial" w:cs="Arial"/>
          <w:b/>
          <w:sz w:val="22"/>
          <w:szCs w:val="22"/>
        </w:rPr>
      </w:pPr>
      <w:r w:rsidRPr="005773E4">
        <w:rPr>
          <w:rFonts w:ascii="Arial" w:hAnsi="Arial" w:cs="Arial"/>
          <w:b/>
          <w:sz w:val="22"/>
          <w:szCs w:val="22"/>
        </w:rPr>
        <w:t>ZAMAWIAJĄCY:</w:t>
      </w:r>
      <w:r w:rsidRPr="005773E4">
        <w:rPr>
          <w:rFonts w:ascii="Arial" w:hAnsi="Arial" w:cs="Arial"/>
          <w:b/>
          <w:sz w:val="22"/>
          <w:szCs w:val="22"/>
        </w:rPr>
        <w:tab/>
      </w:r>
      <w:r w:rsidRPr="005773E4">
        <w:rPr>
          <w:rFonts w:ascii="Arial" w:hAnsi="Arial" w:cs="Arial"/>
          <w:sz w:val="22"/>
          <w:szCs w:val="22"/>
        </w:rPr>
        <w:tab/>
      </w:r>
      <w:r w:rsidR="004D0653" w:rsidRPr="005773E4">
        <w:rPr>
          <w:rFonts w:ascii="Arial" w:hAnsi="Arial" w:cs="Arial"/>
          <w:sz w:val="22"/>
          <w:szCs w:val="22"/>
        </w:rPr>
        <w:tab/>
      </w:r>
      <w:r w:rsidR="004D0653" w:rsidRPr="005773E4">
        <w:rPr>
          <w:rFonts w:ascii="Arial" w:hAnsi="Arial" w:cs="Arial"/>
          <w:sz w:val="22"/>
          <w:szCs w:val="22"/>
        </w:rPr>
        <w:tab/>
      </w:r>
      <w:r w:rsidRPr="005773E4">
        <w:rPr>
          <w:rFonts w:ascii="Arial" w:hAnsi="Arial" w:cs="Arial"/>
          <w:sz w:val="22"/>
          <w:szCs w:val="22"/>
        </w:rPr>
        <w:tab/>
      </w:r>
      <w:r w:rsidRPr="005773E4">
        <w:rPr>
          <w:rFonts w:ascii="Arial" w:hAnsi="Arial" w:cs="Arial"/>
          <w:sz w:val="22"/>
          <w:szCs w:val="22"/>
        </w:rPr>
        <w:tab/>
      </w:r>
      <w:r w:rsidRPr="005773E4">
        <w:rPr>
          <w:rFonts w:ascii="Arial" w:hAnsi="Arial" w:cs="Arial"/>
          <w:sz w:val="22"/>
          <w:szCs w:val="22"/>
        </w:rPr>
        <w:tab/>
      </w:r>
      <w:r w:rsidRPr="005773E4">
        <w:rPr>
          <w:rFonts w:ascii="Arial" w:hAnsi="Arial" w:cs="Arial"/>
          <w:sz w:val="22"/>
          <w:szCs w:val="22"/>
        </w:rPr>
        <w:tab/>
      </w:r>
      <w:r w:rsidRPr="005773E4">
        <w:rPr>
          <w:rFonts w:ascii="Arial" w:hAnsi="Arial" w:cs="Arial"/>
          <w:b/>
          <w:sz w:val="22"/>
          <w:szCs w:val="22"/>
        </w:rPr>
        <w:t>WYKONAWCA:</w:t>
      </w:r>
    </w:p>
    <w:p w:rsidR="00F562E3" w:rsidRPr="00C34DB3" w:rsidRDefault="00F562E3" w:rsidP="00F562E3">
      <w:pPr>
        <w:jc w:val="both"/>
        <w:rPr>
          <w:rFonts w:ascii="Arial" w:hAnsi="Arial" w:cs="Arial"/>
          <w:b/>
          <w:sz w:val="22"/>
          <w:szCs w:val="22"/>
        </w:rPr>
      </w:pPr>
    </w:p>
    <w:sectPr w:rsidR="00F562E3" w:rsidRPr="00C34DB3" w:rsidSect="00290F76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1134" w:right="1077" w:bottom="1134" w:left="1077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AD8" w:rsidRDefault="00946AD8">
      <w:r>
        <w:separator/>
      </w:r>
    </w:p>
  </w:endnote>
  <w:endnote w:type="continuationSeparator" w:id="0">
    <w:p w:rsidR="00946AD8" w:rsidRDefault="0094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722" w:rsidRPr="00085DFE" w:rsidRDefault="00D24722">
    <w:pPr>
      <w:pStyle w:val="Stopka"/>
      <w:jc w:val="right"/>
      <w:rPr>
        <w:rFonts w:ascii="Arial" w:hAnsi="Arial" w:cs="Arial"/>
      </w:rPr>
    </w:pPr>
    <w:r w:rsidRPr="00085DFE">
      <w:rPr>
        <w:rFonts w:ascii="Arial" w:hAnsi="Arial" w:cs="Arial"/>
      </w:rPr>
      <w:t xml:space="preserve">Strona </w:t>
    </w:r>
    <w:r w:rsidRPr="00085DFE">
      <w:rPr>
        <w:rFonts w:ascii="Arial" w:hAnsi="Arial" w:cs="Arial"/>
        <w:bCs/>
      </w:rPr>
      <w:fldChar w:fldCharType="begin"/>
    </w:r>
    <w:r w:rsidRPr="00085DFE">
      <w:rPr>
        <w:rFonts w:ascii="Arial" w:hAnsi="Arial" w:cs="Arial"/>
        <w:bCs/>
      </w:rPr>
      <w:instrText>PAGE</w:instrText>
    </w:r>
    <w:r w:rsidRPr="00085DFE">
      <w:rPr>
        <w:rFonts w:ascii="Arial" w:hAnsi="Arial" w:cs="Arial"/>
        <w:bCs/>
      </w:rPr>
      <w:fldChar w:fldCharType="separate"/>
    </w:r>
    <w:r w:rsidR="00F041F6">
      <w:rPr>
        <w:rFonts w:ascii="Arial" w:hAnsi="Arial" w:cs="Arial"/>
        <w:bCs/>
        <w:noProof/>
      </w:rPr>
      <w:t>1</w:t>
    </w:r>
    <w:r w:rsidRPr="00085DFE">
      <w:rPr>
        <w:rFonts w:ascii="Arial" w:hAnsi="Arial" w:cs="Arial"/>
        <w:bCs/>
      </w:rPr>
      <w:fldChar w:fldCharType="end"/>
    </w:r>
    <w:r w:rsidRPr="00085DFE">
      <w:rPr>
        <w:rFonts w:ascii="Arial" w:hAnsi="Arial" w:cs="Arial"/>
      </w:rPr>
      <w:t xml:space="preserve"> z </w:t>
    </w:r>
    <w:r w:rsidRPr="00085DFE">
      <w:rPr>
        <w:rFonts w:ascii="Arial" w:hAnsi="Arial" w:cs="Arial"/>
        <w:bCs/>
      </w:rPr>
      <w:fldChar w:fldCharType="begin"/>
    </w:r>
    <w:r w:rsidRPr="00085DFE">
      <w:rPr>
        <w:rFonts w:ascii="Arial" w:hAnsi="Arial" w:cs="Arial"/>
        <w:bCs/>
      </w:rPr>
      <w:instrText>NUMPAGES</w:instrText>
    </w:r>
    <w:r w:rsidRPr="00085DFE">
      <w:rPr>
        <w:rFonts w:ascii="Arial" w:hAnsi="Arial" w:cs="Arial"/>
        <w:bCs/>
      </w:rPr>
      <w:fldChar w:fldCharType="separate"/>
    </w:r>
    <w:r w:rsidR="00F041F6">
      <w:rPr>
        <w:rFonts w:ascii="Arial" w:hAnsi="Arial" w:cs="Arial"/>
        <w:bCs/>
        <w:noProof/>
      </w:rPr>
      <w:t>5</w:t>
    </w:r>
    <w:r w:rsidRPr="00085DFE">
      <w:rPr>
        <w:rFonts w:ascii="Arial" w:hAnsi="Arial" w:cs="Arial"/>
        <w:bCs/>
      </w:rPr>
      <w:fldChar w:fldCharType="end"/>
    </w:r>
  </w:p>
  <w:p w:rsidR="00253CA0" w:rsidRDefault="00253C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AD8" w:rsidRDefault="00946AD8">
      <w:r>
        <w:separator/>
      </w:r>
    </w:p>
  </w:footnote>
  <w:footnote w:type="continuationSeparator" w:id="0">
    <w:p w:rsidR="00946AD8" w:rsidRDefault="00946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2D" w:rsidRDefault="00765B2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483266" o:spid="_x0000_s2050" type="#_x0000_t136" style="position:absolute;margin-left:0;margin-top:0;width:491pt;height:196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2D" w:rsidRDefault="00765B2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483267" o:spid="_x0000_s2051" type="#_x0000_t136" style="position:absolute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2D" w:rsidRDefault="00765B2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483265" o:spid="_x0000_s2049" type="#_x0000_t136" style="position:absolute;margin-left:0;margin-top:0;width:491pt;height:196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11"/>
    <w:multiLevelType w:val="multilevel"/>
    <w:tmpl w:val="597C45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933889"/>
    <w:multiLevelType w:val="hybridMultilevel"/>
    <w:tmpl w:val="46A236DA"/>
    <w:lvl w:ilvl="0" w:tplc="69148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F7C83"/>
    <w:multiLevelType w:val="hybridMultilevel"/>
    <w:tmpl w:val="EDE6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CD4B16"/>
    <w:multiLevelType w:val="hybridMultilevel"/>
    <w:tmpl w:val="C1EE48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652D92"/>
    <w:multiLevelType w:val="hybridMultilevel"/>
    <w:tmpl w:val="F7749D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5077A"/>
    <w:multiLevelType w:val="hybridMultilevel"/>
    <w:tmpl w:val="159EA4AC"/>
    <w:lvl w:ilvl="0" w:tplc="1CBA5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000AF2"/>
    <w:multiLevelType w:val="hybridMultilevel"/>
    <w:tmpl w:val="6DB64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26141E"/>
    <w:multiLevelType w:val="hybridMultilevel"/>
    <w:tmpl w:val="E6585724"/>
    <w:lvl w:ilvl="0" w:tplc="1B0633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497A94"/>
    <w:multiLevelType w:val="hybridMultilevel"/>
    <w:tmpl w:val="A57CF068"/>
    <w:lvl w:ilvl="0" w:tplc="04150017">
      <w:start w:val="1"/>
      <w:numFmt w:val="lowerLetter"/>
      <w:lvlText w:val="%1)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8" w15:restartNumberingAfterBreak="0">
    <w:nsid w:val="156F777E"/>
    <w:multiLevelType w:val="hybridMultilevel"/>
    <w:tmpl w:val="9DD8ECA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9" w15:restartNumberingAfterBreak="0">
    <w:nsid w:val="17CC18F3"/>
    <w:multiLevelType w:val="hybridMultilevel"/>
    <w:tmpl w:val="D8803AE6"/>
    <w:lvl w:ilvl="0" w:tplc="4F7E0C3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0" w15:restartNumberingAfterBreak="0">
    <w:nsid w:val="19BC7EE7"/>
    <w:multiLevelType w:val="hybridMultilevel"/>
    <w:tmpl w:val="BEA441FC"/>
    <w:lvl w:ilvl="0" w:tplc="1CBA59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47B3ECB"/>
    <w:multiLevelType w:val="multilevel"/>
    <w:tmpl w:val="597C45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28101C3D"/>
    <w:multiLevelType w:val="hybridMultilevel"/>
    <w:tmpl w:val="0F30DF3C"/>
    <w:lvl w:ilvl="0" w:tplc="B9B03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F865213"/>
    <w:multiLevelType w:val="hybridMultilevel"/>
    <w:tmpl w:val="EC38E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5020A"/>
    <w:multiLevelType w:val="singleLevel"/>
    <w:tmpl w:val="4EC8C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32645262"/>
    <w:multiLevelType w:val="hybridMultilevel"/>
    <w:tmpl w:val="DAFED088"/>
    <w:lvl w:ilvl="0" w:tplc="94B8BE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A75BD"/>
    <w:multiLevelType w:val="hybridMultilevel"/>
    <w:tmpl w:val="6A084378"/>
    <w:lvl w:ilvl="0" w:tplc="DA2E9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B686CA">
      <w:numFmt w:val="none"/>
      <w:lvlText w:val=""/>
      <w:lvlJc w:val="left"/>
      <w:pPr>
        <w:tabs>
          <w:tab w:val="num" w:pos="360"/>
        </w:tabs>
      </w:pPr>
    </w:lvl>
    <w:lvl w:ilvl="2" w:tplc="75829FBE">
      <w:numFmt w:val="none"/>
      <w:lvlText w:val=""/>
      <w:lvlJc w:val="left"/>
      <w:pPr>
        <w:tabs>
          <w:tab w:val="num" w:pos="360"/>
        </w:tabs>
      </w:pPr>
    </w:lvl>
    <w:lvl w:ilvl="3" w:tplc="E482D9BC">
      <w:numFmt w:val="none"/>
      <w:lvlText w:val=""/>
      <w:lvlJc w:val="left"/>
      <w:pPr>
        <w:tabs>
          <w:tab w:val="num" w:pos="360"/>
        </w:tabs>
      </w:pPr>
    </w:lvl>
    <w:lvl w:ilvl="4" w:tplc="90E4164A">
      <w:numFmt w:val="none"/>
      <w:lvlText w:val=""/>
      <w:lvlJc w:val="left"/>
      <w:pPr>
        <w:tabs>
          <w:tab w:val="num" w:pos="360"/>
        </w:tabs>
      </w:pPr>
    </w:lvl>
    <w:lvl w:ilvl="5" w:tplc="75B04438">
      <w:numFmt w:val="none"/>
      <w:lvlText w:val=""/>
      <w:lvlJc w:val="left"/>
      <w:pPr>
        <w:tabs>
          <w:tab w:val="num" w:pos="360"/>
        </w:tabs>
      </w:pPr>
    </w:lvl>
    <w:lvl w:ilvl="6" w:tplc="95DE016A">
      <w:numFmt w:val="none"/>
      <w:lvlText w:val=""/>
      <w:lvlJc w:val="left"/>
      <w:pPr>
        <w:tabs>
          <w:tab w:val="num" w:pos="360"/>
        </w:tabs>
      </w:pPr>
    </w:lvl>
    <w:lvl w:ilvl="7" w:tplc="A79823EE">
      <w:numFmt w:val="none"/>
      <w:lvlText w:val=""/>
      <w:lvlJc w:val="left"/>
      <w:pPr>
        <w:tabs>
          <w:tab w:val="num" w:pos="360"/>
        </w:tabs>
      </w:pPr>
    </w:lvl>
    <w:lvl w:ilvl="8" w:tplc="E7460B34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3DB873AD"/>
    <w:multiLevelType w:val="singleLevel"/>
    <w:tmpl w:val="B198B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C71C6E"/>
    <w:multiLevelType w:val="hybridMultilevel"/>
    <w:tmpl w:val="3224E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C72FA"/>
    <w:multiLevelType w:val="hybridMultilevel"/>
    <w:tmpl w:val="8654E61A"/>
    <w:lvl w:ilvl="0" w:tplc="D532679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AEC79E5"/>
    <w:multiLevelType w:val="hybridMultilevel"/>
    <w:tmpl w:val="D8803AE6"/>
    <w:lvl w:ilvl="0" w:tplc="4F7E0C3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1" w15:restartNumberingAfterBreak="0">
    <w:nsid w:val="4C8B325A"/>
    <w:multiLevelType w:val="hybridMultilevel"/>
    <w:tmpl w:val="D8803AE6"/>
    <w:lvl w:ilvl="0" w:tplc="4F7E0C3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2" w15:restartNumberingAfterBreak="0">
    <w:nsid w:val="4DA028F1"/>
    <w:multiLevelType w:val="hybridMultilevel"/>
    <w:tmpl w:val="6612362C"/>
    <w:lvl w:ilvl="0" w:tplc="E2B01AA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A160D"/>
    <w:multiLevelType w:val="hybridMultilevel"/>
    <w:tmpl w:val="72E64B8A"/>
    <w:lvl w:ilvl="0" w:tplc="F2123D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7119D9"/>
    <w:multiLevelType w:val="hybridMultilevel"/>
    <w:tmpl w:val="17321BB6"/>
    <w:lvl w:ilvl="0" w:tplc="04150019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60975D48"/>
    <w:multiLevelType w:val="hybridMultilevel"/>
    <w:tmpl w:val="954CF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A200C"/>
    <w:multiLevelType w:val="multilevel"/>
    <w:tmpl w:val="597C45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688916A9"/>
    <w:multiLevelType w:val="hybridMultilevel"/>
    <w:tmpl w:val="D8803AE6"/>
    <w:lvl w:ilvl="0" w:tplc="4F7E0C3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8" w15:restartNumberingAfterBreak="0">
    <w:nsid w:val="6CC4676D"/>
    <w:multiLevelType w:val="hybridMultilevel"/>
    <w:tmpl w:val="F73448BC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70780434"/>
    <w:multiLevelType w:val="hybridMultilevel"/>
    <w:tmpl w:val="00586A88"/>
    <w:lvl w:ilvl="0" w:tplc="99340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FA2F19"/>
    <w:multiLevelType w:val="hybridMultilevel"/>
    <w:tmpl w:val="3404DB28"/>
    <w:lvl w:ilvl="0" w:tplc="1CBA5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A6CF6"/>
    <w:multiLevelType w:val="hybridMultilevel"/>
    <w:tmpl w:val="51B4EE1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 w15:restartNumberingAfterBreak="0">
    <w:nsid w:val="7A1965A2"/>
    <w:multiLevelType w:val="hybridMultilevel"/>
    <w:tmpl w:val="F25A25BC"/>
    <w:lvl w:ilvl="0" w:tplc="FC74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345240"/>
    <w:multiLevelType w:val="hybridMultilevel"/>
    <w:tmpl w:val="843A45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EBB1F31"/>
    <w:multiLevelType w:val="hybridMultilevel"/>
    <w:tmpl w:val="EF9E0684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27"/>
  </w:num>
  <w:num w:numId="4">
    <w:abstractNumId w:val="39"/>
  </w:num>
  <w:num w:numId="5">
    <w:abstractNumId w:val="9"/>
  </w:num>
  <w:num w:numId="6">
    <w:abstractNumId w:val="26"/>
  </w:num>
  <w:num w:numId="7">
    <w:abstractNumId w:val="18"/>
  </w:num>
  <w:num w:numId="8">
    <w:abstractNumId w:val="41"/>
  </w:num>
  <w:num w:numId="9">
    <w:abstractNumId w:val="5"/>
  </w:num>
  <w:num w:numId="10">
    <w:abstractNumId w:val="33"/>
  </w:num>
  <w:num w:numId="11">
    <w:abstractNumId w:val="17"/>
  </w:num>
  <w:num w:numId="12">
    <w:abstractNumId w:val="15"/>
  </w:num>
  <w:num w:numId="13">
    <w:abstractNumId w:val="23"/>
  </w:num>
  <w:num w:numId="14">
    <w:abstractNumId w:val="29"/>
  </w:num>
  <w:num w:numId="15">
    <w:abstractNumId w:val="43"/>
  </w:num>
  <w:num w:numId="16">
    <w:abstractNumId w:val="37"/>
  </w:num>
  <w:num w:numId="17">
    <w:abstractNumId w:val="19"/>
  </w:num>
  <w:num w:numId="18">
    <w:abstractNumId w:val="10"/>
  </w:num>
  <w:num w:numId="19">
    <w:abstractNumId w:val="44"/>
  </w:num>
  <w:num w:numId="20">
    <w:abstractNumId w:val="30"/>
  </w:num>
  <w:num w:numId="21">
    <w:abstractNumId w:val="31"/>
  </w:num>
  <w:num w:numId="22">
    <w:abstractNumId w:val="32"/>
  </w:num>
  <w:num w:numId="23">
    <w:abstractNumId w:val="20"/>
  </w:num>
  <w:num w:numId="24">
    <w:abstractNumId w:val="40"/>
  </w:num>
  <w:num w:numId="25">
    <w:abstractNumId w:val="14"/>
  </w:num>
  <w:num w:numId="26">
    <w:abstractNumId w:val="22"/>
  </w:num>
  <w:num w:numId="27">
    <w:abstractNumId w:val="28"/>
  </w:num>
  <w:num w:numId="28">
    <w:abstractNumId w:val="34"/>
  </w:num>
  <w:num w:numId="29">
    <w:abstractNumId w:val="38"/>
  </w:num>
  <w:num w:numId="30">
    <w:abstractNumId w:val="21"/>
  </w:num>
  <w:num w:numId="31">
    <w:abstractNumId w:val="36"/>
  </w:num>
  <w:num w:numId="32">
    <w:abstractNumId w:val="35"/>
  </w:num>
  <w:num w:numId="33">
    <w:abstractNumId w:val="25"/>
  </w:num>
  <w:num w:numId="34">
    <w:abstractNumId w:val="11"/>
  </w:num>
  <w:num w:numId="35">
    <w:abstractNumId w:val="13"/>
  </w:num>
  <w:num w:numId="36">
    <w:abstractNumId w:val="12"/>
  </w:num>
  <w:num w:numId="3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4C"/>
    <w:rsid w:val="000000D9"/>
    <w:rsid w:val="000001B5"/>
    <w:rsid w:val="00005ADC"/>
    <w:rsid w:val="00007A1E"/>
    <w:rsid w:val="00014CD2"/>
    <w:rsid w:val="00015E88"/>
    <w:rsid w:val="00022B9E"/>
    <w:rsid w:val="00027357"/>
    <w:rsid w:val="00041657"/>
    <w:rsid w:val="00060C29"/>
    <w:rsid w:val="0006232C"/>
    <w:rsid w:val="00067165"/>
    <w:rsid w:val="0006725C"/>
    <w:rsid w:val="00070F4E"/>
    <w:rsid w:val="000741EC"/>
    <w:rsid w:val="00083A62"/>
    <w:rsid w:val="000850FD"/>
    <w:rsid w:val="000856AB"/>
    <w:rsid w:val="00085ABA"/>
    <w:rsid w:val="00085DFE"/>
    <w:rsid w:val="0008627A"/>
    <w:rsid w:val="00093E62"/>
    <w:rsid w:val="000949B3"/>
    <w:rsid w:val="00096FDD"/>
    <w:rsid w:val="000A31C3"/>
    <w:rsid w:val="000B636E"/>
    <w:rsid w:val="000B6430"/>
    <w:rsid w:val="000B79B3"/>
    <w:rsid w:val="000C284B"/>
    <w:rsid w:val="000D3F65"/>
    <w:rsid w:val="000E1C48"/>
    <w:rsid w:val="000E3296"/>
    <w:rsid w:val="000E5EB2"/>
    <w:rsid w:val="000E7B6E"/>
    <w:rsid w:val="000F32A0"/>
    <w:rsid w:val="000F4E9B"/>
    <w:rsid w:val="001108DE"/>
    <w:rsid w:val="00111817"/>
    <w:rsid w:val="0011352C"/>
    <w:rsid w:val="001144BA"/>
    <w:rsid w:val="00116EAD"/>
    <w:rsid w:val="001261A9"/>
    <w:rsid w:val="00131E29"/>
    <w:rsid w:val="00134925"/>
    <w:rsid w:val="00145AAD"/>
    <w:rsid w:val="00151747"/>
    <w:rsid w:val="00155EB9"/>
    <w:rsid w:val="00186FE9"/>
    <w:rsid w:val="001905A3"/>
    <w:rsid w:val="001944DA"/>
    <w:rsid w:val="0019509B"/>
    <w:rsid w:val="001B2DB7"/>
    <w:rsid w:val="001B4D60"/>
    <w:rsid w:val="001B5790"/>
    <w:rsid w:val="001C2C07"/>
    <w:rsid w:val="001C7A1B"/>
    <w:rsid w:val="001C7A52"/>
    <w:rsid w:val="001D36FE"/>
    <w:rsid w:val="001D4077"/>
    <w:rsid w:val="001E642B"/>
    <w:rsid w:val="00203FDB"/>
    <w:rsid w:val="0021070E"/>
    <w:rsid w:val="002110C9"/>
    <w:rsid w:val="002225C3"/>
    <w:rsid w:val="0022265E"/>
    <w:rsid w:val="0023225B"/>
    <w:rsid w:val="00234598"/>
    <w:rsid w:val="00246C3C"/>
    <w:rsid w:val="002470D1"/>
    <w:rsid w:val="00253CA0"/>
    <w:rsid w:val="0025440D"/>
    <w:rsid w:val="00257BF4"/>
    <w:rsid w:val="00290F76"/>
    <w:rsid w:val="002A6470"/>
    <w:rsid w:val="002C3112"/>
    <w:rsid w:val="002C7677"/>
    <w:rsid w:val="002D30D3"/>
    <w:rsid w:val="002E14C7"/>
    <w:rsid w:val="002E6C4D"/>
    <w:rsid w:val="00302ED7"/>
    <w:rsid w:val="003105A1"/>
    <w:rsid w:val="00310CCD"/>
    <w:rsid w:val="003174E3"/>
    <w:rsid w:val="003300CF"/>
    <w:rsid w:val="003341DE"/>
    <w:rsid w:val="00350173"/>
    <w:rsid w:val="00373983"/>
    <w:rsid w:val="003748C0"/>
    <w:rsid w:val="00381053"/>
    <w:rsid w:val="003838F9"/>
    <w:rsid w:val="003903F1"/>
    <w:rsid w:val="00393A29"/>
    <w:rsid w:val="00395905"/>
    <w:rsid w:val="00396187"/>
    <w:rsid w:val="003A036C"/>
    <w:rsid w:val="003C078D"/>
    <w:rsid w:val="003C3777"/>
    <w:rsid w:val="003C7D04"/>
    <w:rsid w:val="003C7D44"/>
    <w:rsid w:val="003D4968"/>
    <w:rsid w:val="003F1A94"/>
    <w:rsid w:val="003F3F76"/>
    <w:rsid w:val="004024F7"/>
    <w:rsid w:val="004064EC"/>
    <w:rsid w:val="00416F16"/>
    <w:rsid w:val="00421275"/>
    <w:rsid w:val="004222DD"/>
    <w:rsid w:val="00424498"/>
    <w:rsid w:val="00425B7E"/>
    <w:rsid w:val="00426E06"/>
    <w:rsid w:val="004342B1"/>
    <w:rsid w:val="0043437B"/>
    <w:rsid w:val="00442B14"/>
    <w:rsid w:val="00443828"/>
    <w:rsid w:val="004556A4"/>
    <w:rsid w:val="00460EFF"/>
    <w:rsid w:val="00462E0B"/>
    <w:rsid w:val="004646DE"/>
    <w:rsid w:val="004670B0"/>
    <w:rsid w:val="0048125C"/>
    <w:rsid w:val="0048196A"/>
    <w:rsid w:val="004819EB"/>
    <w:rsid w:val="00492692"/>
    <w:rsid w:val="004A04D8"/>
    <w:rsid w:val="004B1BE7"/>
    <w:rsid w:val="004B35AA"/>
    <w:rsid w:val="004B5D74"/>
    <w:rsid w:val="004C4ED4"/>
    <w:rsid w:val="004D0653"/>
    <w:rsid w:val="004F042F"/>
    <w:rsid w:val="004F2A0E"/>
    <w:rsid w:val="004F38CA"/>
    <w:rsid w:val="004F741B"/>
    <w:rsid w:val="005002EA"/>
    <w:rsid w:val="00511332"/>
    <w:rsid w:val="005136DF"/>
    <w:rsid w:val="00515FC3"/>
    <w:rsid w:val="00534C92"/>
    <w:rsid w:val="005525BD"/>
    <w:rsid w:val="00555F84"/>
    <w:rsid w:val="0056204C"/>
    <w:rsid w:val="005773E4"/>
    <w:rsid w:val="00577692"/>
    <w:rsid w:val="00594410"/>
    <w:rsid w:val="00596B32"/>
    <w:rsid w:val="005A6611"/>
    <w:rsid w:val="005B1668"/>
    <w:rsid w:val="005C4181"/>
    <w:rsid w:val="005C6F26"/>
    <w:rsid w:val="005D5DB1"/>
    <w:rsid w:val="005E08BD"/>
    <w:rsid w:val="005E5BB2"/>
    <w:rsid w:val="005F1799"/>
    <w:rsid w:val="00601594"/>
    <w:rsid w:val="006056C9"/>
    <w:rsid w:val="00611FB8"/>
    <w:rsid w:val="00630511"/>
    <w:rsid w:val="006370A4"/>
    <w:rsid w:val="00646814"/>
    <w:rsid w:val="00650146"/>
    <w:rsid w:val="0065183F"/>
    <w:rsid w:val="006528F2"/>
    <w:rsid w:val="00655BFA"/>
    <w:rsid w:val="00664A26"/>
    <w:rsid w:val="006716F3"/>
    <w:rsid w:val="0067253E"/>
    <w:rsid w:val="006735C9"/>
    <w:rsid w:val="00687F4C"/>
    <w:rsid w:val="00693692"/>
    <w:rsid w:val="006952EE"/>
    <w:rsid w:val="006A0462"/>
    <w:rsid w:val="006A316E"/>
    <w:rsid w:val="006A691E"/>
    <w:rsid w:val="006B03FA"/>
    <w:rsid w:val="006B3456"/>
    <w:rsid w:val="006B6E0E"/>
    <w:rsid w:val="006C788C"/>
    <w:rsid w:val="006D6513"/>
    <w:rsid w:val="006E4A9D"/>
    <w:rsid w:val="006E6806"/>
    <w:rsid w:val="006F5533"/>
    <w:rsid w:val="006F6B95"/>
    <w:rsid w:val="00701A4C"/>
    <w:rsid w:val="00714D48"/>
    <w:rsid w:val="00715D50"/>
    <w:rsid w:val="00724E6E"/>
    <w:rsid w:val="00731D00"/>
    <w:rsid w:val="0075797B"/>
    <w:rsid w:val="007627B4"/>
    <w:rsid w:val="00762D99"/>
    <w:rsid w:val="00765B2D"/>
    <w:rsid w:val="007661B8"/>
    <w:rsid w:val="00776CB1"/>
    <w:rsid w:val="00782DE5"/>
    <w:rsid w:val="00796C3B"/>
    <w:rsid w:val="007A542C"/>
    <w:rsid w:val="007A5A85"/>
    <w:rsid w:val="007A6CF2"/>
    <w:rsid w:val="007B69B3"/>
    <w:rsid w:val="007C2B4E"/>
    <w:rsid w:val="007C38C4"/>
    <w:rsid w:val="007C4559"/>
    <w:rsid w:val="007D208F"/>
    <w:rsid w:val="007D375C"/>
    <w:rsid w:val="007E054F"/>
    <w:rsid w:val="007E1B5E"/>
    <w:rsid w:val="007E263A"/>
    <w:rsid w:val="007F7EE7"/>
    <w:rsid w:val="0080207F"/>
    <w:rsid w:val="008046E1"/>
    <w:rsid w:val="00804D29"/>
    <w:rsid w:val="008236AE"/>
    <w:rsid w:val="00842A25"/>
    <w:rsid w:val="00846C41"/>
    <w:rsid w:val="00853DF2"/>
    <w:rsid w:val="00856591"/>
    <w:rsid w:val="00860704"/>
    <w:rsid w:val="008616C4"/>
    <w:rsid w:val="00861889"/>
    <w:rsid w:val="008646DF"/>
    <w:rsid w:val="008856A4"/>
    <w:rsid w:val="00895D6F"/>
    <w:rsid w:val="008A0C31"/>
    <w:rsid w:val="008C2747"/>
    <w:rsid w:val="008D222B"/>
    <w:rsid w:val="008D29FD"/>
    <w:rsid w:val="008D2F64"/>
    <w:rsid w:val="008D48C7"/>
    <w:rsid w:val="008F0D27"/>
    <w:rsid w:val="008F3B45"/>
    <w:rsid w:val="008F4B97"/>
    <w:rsid w:val="0090077A"/>
    <w:rsid w:val="009045E4"/>
    <w:rsid w:val="00905DD7"/>
    <w:rsid w:val="00906E8E"/>
    <w:rsid w:val="00912357"/>
    <w:rsid w:val="00931091"/>
    <w:rsid w:val="0093205A"/>
    <w:rsid w:val="00934A29"/>
    <w:rsid w:val="00937051"/>
    <w:rsid w:val="00946088"/>
    <w:rsid w:val="00946AD8"/>
    <w:rsid w:val="00951A4D"/>
    <w:rsid w:val="009528B1"/>
    <w:rsid w:val="0095532E"/>
    <w:rsid w:val="009569CF"/>
    <w:rsid w:val="009572F1"/>
    <w:rsid w:val="0096299B"/>
    <w:rsid w:val="00964EC6"/>
    <w:rsid w:val="009C2097"/>
    <w:rsid w:val="009D3729"/>
    <w:rsid w:val="009D7D3B"/>
    <w:rsid w:val="009E7895"/>
    <w:rsid w:val="009F33AE"/>
    <w:rsid w:val="009F79AB"/>
    <w:rsid w:val="00A200B7"/>
    <w:rsid w:val="00A20657"/>
    <w:rsid w:val="00A5114C"/>
    <w:rsid w:val="00A61C72"/>
    <w:rsid w:val="00A6316D"/>
    <w:rsid w:val="00A63697"/>
    <w:rsid w:val="00A6498F"/>
    <w:rsid w:val="00A7258A"/>
    <w:rsid w:val="00A74952"/>
    <w:rsid w:val="00A7649A"/>
    <w:rsid w:val="00A76679"/>
    <w:rsid w:val="00A80F33"/>
    <w:rsid w:val="00A83173"/>
    <w:rsid w:val="00A92830"/>
    <w:rsid w:val="00A946F2"/>
    <w:rsid w:val="00AA0516"/>
    <w:rsid w:val="00AA6467"/>
    <w:rsid w:val="00AB20C4"/>
    <w:rsid w:val="00AC780E"/>
    <w:rsid w:val="00AD2ABA"/>
    <w:rsid w:val="00AD7450"/>
    <w:rsid w:val="00AE7CEA"/>
    <w:rsid w:val="00AF35F1"/>
    <w:rsid w:val="00B01BD7"/>
    <w:rsid w:val="00B064EF"/>
    <w:rsid w:val="00B144E8"/>
    <w:rsid w:val="00B352BF"/>
    <w:rsid w:val="00B37431"/>
    <w:rsid w:val="00B440A4"/>
    <w:rsid w:val="00B4597D"/>
    <w:rsid w:val="00B55A58"/>
    <w:rsid w:val="00B56E08"/>
    <w:rsid w:val="00B614E8"/>
    <w:rsid w:val="00B62A4C"/>
    <w:rsid w:val="00B62EC6"/>
    <w:rsid w:val="00B72944"/>
    <w:rsid w:val="00B73BD8"/>
    <w:rsid w:val="00B807B7"/>
    <w:rsid w:val="00B934E7"/>
    <w:rsid w:val="00B9665A"/>
    <w:rsid w:val="00BA0B49"/>
    <w:rsid w:val="00BB25F8"/>
    <w:rsid w:val="00BB4553"/>
    <w:rsid w:val="00BC1748"/>
    <w:rsid w:val="00BC17B5"/>
    <w:rsid w:val="00BD055C"/>
    <w:rsid w:val="00BD0F89"/>
    <w:rsid w:val="00BE065D"/>
    <w:rsid w:val="00BE1C1E"/>
    <w:rsid w:val="00BE5D9D"/>
    <w:rsid w:val="00C027F0"/>
    <w:rsid w:val="00C12A04"/>
    <w:rsid w:val="00C131D0"/>
    <w:rsid w:val="00C1385D"/>
    <w:rsid w:val="00C15732"/>
    <w:rsid w:val="00C239B2"/>
    <w:rsid w:val="00C2500F"/>
    <w:rsid w:val="00C32989"/>
    <w:rsid w:val="00C334A1"/>
    <w:rsid w:val="00C34DB3"/>
    <w:rsid w:val="00C50383"/>
    <w:rsid w:val="00C61E9B"/>
    <w:rsid w:val="00C64EA0"/>
    <w:rsid w:val="00C714D9"/>
    <w:rsid w:val="00C74634"/>
    <w:rsid w:val="00C762AA"/>
    <w:rsid w:val="00C81FA5"/>
    <w:rsid w:val="00C94099"/>
    <w:rsid w:val="00CA7B34"/>
    <w:rsid w:val="00CD0A28"/>
    <w:rsid w:val="00CD2E30"/>
    <w:rsid w:val="00D113BA"/>
    <w:rsid w:val="00D24722"/>
    <w:rsid w:val="00D330F3"/>
    <w:rsid w:val="00D35352"/>
    <w:rsid w:val="00D45ADC"/>
    <w:rsid w:val="00D5717E"/>
    <w:rsid w:val="00D70665"/>
    <w:rsid w:val="00D7255D"/>
    <w:rsid w:val="00D7293C"/>
    <w:rsid w:val="00D80CD8"/>
    <w:rsid w:val="00D80DD1"/>
    <w:rsid w:val="00D815AE"/>
    <w:rsid w:val="00D865C1"/>
    <w:rsid w:val="00D9738B"/>
    <w:rsid w:val="00DC1CB9"/>
    <w:rsid w:val="00DC1E51"/>
    <w:rsid w:val="00DE4EA3"/>
    <w:rsid w:val="00DE7129"/>
    <w:rsid w:val="00DF3587"/>
    <w:rsid w:val="00E06B73"/>
    <w:rsid w:val="00E22534"/>
    <w:rsid w:val="00E235B1"/>
    <w:rsid w:val="00E27F31"/>
    <w:rsid w:val="00E3145F"/>
    <w:rsid w:val="00E34381"/>
    <w:rsid w:val="00E37BB5"/>
    <w:rsid w:val="00E443E8"/>
    <w:rsid w:val="00E536CF"/>
    <w:rsid w:val="00E54DAB"/>
    <w:rsid w:val="00E55122"/>
    <w:rsid w:val="00E7352C"/>
    <w:rsid w:val="00E77476"/>
    <w:rsid w:val="00E854FF"/>
    <w:rsid w:val="00EA1904"/>
    <w:rsid w:val="00EB2026"/>
    <w:rsid w:val="00EB3E0F"/>
    <w:rsid w:val="00EC1030"/>
    <w:rsid w:val="00EC24EA"/>
    <w:rsid w:val="00EC392E"/>
    <w:rsid w:val="00EF0AA8"/>
    <w:rsid w:val="00EF58AF"/>
    <w:rsid w:val="00EF61A0"/>
    <w:rsid w:val="00EF73AD"/>
    <w:rsid w:val="00F01F15"/>
    <w:rsid w:val="00F041F6"/>
    <w:rsid w:val="00F07CB6"/>
    <w:rsid w:val="00F17907"/>
    <w:rsid w:val="00F3643C"/>
    <w:rsid w:val="00F443C8"/>
    <w:rsid w:val="00F52D06"/>
    <w:rsid w:val="00F562E3"/>
    <w:rsid w:val="00F764EB"/>
    <w:rsid w:val="00F76B34"/>
    <w:rsid w:val="00F83F2E"/>
    <w:rsid w:val="00F8616A"/>
    <w:rsid w:val="00F91A28"/>
    <w:rsid w:val="00F93772"/>
    <w:rsid w:val="00FA08CA"/>
    <w:rsid w:val="00FA513C"/>
    <w:rsid w:val="00FB0F91"/>
    <w:rsid w:val="00FB5D1F"/>
    <w:rsid w:val="00FC212A"/>
    <w:rsid w:val="00FD58C6"/>
    <w:rsid w:val="00FE0F71"/>
    <w:rsid w:val="00FF0077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E8E5CC0-0877-4B8A-AE94-CD73E523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pacing w:line="100" w:lineRule="atLeast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2E6C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E4A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">
    <w:name w:val="WW-Absatz-Standardschriftart1111"/>
  </w:style>
  <w:style w:type="character" w:customStyle="1" w:styleId="WW8Num13z0">
    <w:name w:val="WW8Num13z0"/>
    <w:rPr>
      <w:rFonts w:ascii="Symbol" w:hAnsi="Symbol"/>
    </w:rPr>
  </w:style>
  <w:style w:type="character" w:customStyle="1" w:styleId="WW8Num21z0">
    <w:name w:val="WW8Num21z0"/>
    <w:rPr>
      <w:i w:val="0"/>
      <w:u w:val="none"/>
    </w:rPr>
  </w:style>
  <w:style w:type="character" w:customStyle="1" w:styleId="WW-Domylnaczcionkaakapitu">
    <w:name w:val="WW-Domyślna czcionka akapitu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paragraph" w:styleId="Tekstpodstawowy">
    <w:name w:val="Body Text"/>
    <w:basedOn w:val="Normalny"/>
    <w:link w:val="TekstpodstawowyZnak"/>
    <w:pPr>
      <w:spacing w:line="360" w:lineRule="auto"/>
    </w:pPr>
    <w:rPr>
      <w:sz w:val="24"/>
    </w:rPr>
  </w:style>
  <w:style w:type="paragraph" w:styleId="Tekstpodstawowywcity">
    <w:name w:val="Body Text Indent"/>
    <w:basedOn w:val="Normalny"/>
    <w:pPr>
      <w:jc w:val="both"/>
    </w:pPr>
    <w:rPr>
      <w:sz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Lista">
    <w:name w:val="List"/>
    <w:basedOn w:val="Tekstpodstawowy"/>
    <w:rPr>
      <w:rFonts w:cs="Lucida Sans Unicod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  <w:rPr>
      <w:rFonts w:cs="Lucida Sans Unicod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rPr>
      <w:sz w:val="24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Lucida Sans Unicode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1">
    <w:name w:val="WW-Indeks1"/>
    <w:basedOn w:val="Normalny"/>
    <w:pPr>
      <w:suppressLineNumbers/>
    </w:pPr>
    <w:rPr>
      <w:rFonts w:cs="Lucida Sans Unicode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11">
    <w:name w:val="WW-Indeks11"/>
    <w:basedOn w:val="Normalny"/>
    <w:pPr>
      <w:suppressLineNumbers/>
    </w:pPr>
    <w:rPr>
      <w:rFonts w:cs="Lucida Sans Unicode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111">
    <w:name w:val="WW-Indeks111"/>
    <w:basedOn w:val="Normalny"/>
    <w:pPr>
      <w:suppressLineNumbers/>
    </w:pPr>
    <w:rPr>
      <w:rFonts w:cs="Lucida Sans Unicode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1111">
    <w:name w:val="WW-Indeks1111"/>
    <w:basedOn w:val="Normalny"/>
    <w:pPr>
      <w:suppressLineNumbers/>
    </w:pPr>
    <w:rPr>
      <w:rFonts w:cs="Lucida Sans Unicode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Nagwek12">
    <w:name w:val="WW-Nagłówek12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Nagwek123">
    <w:name w:val="WW-Nagłówek123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Nagwek1234">
    <w:name w:val="WW-Nagłówek1234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Tekstpodstawowy2">
    <w:name w:val="WW-Tekst podstawowy 2"/>
    <w:basedOn w:val="Normalny"/>
    <w:pPr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  <w:rPr>
      <w:sz w:val="24"/>
    </w:rPr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2">
    <w:name w:val="Body Text Indent 2"/>
    <w:basedOn w:val="Normalny"/>
    <w:pPr>
      <w:ind w:left="283" w:hanging="364"/>
      <w:jc w:val="both"/>
    </w:pPr>
    <w:rPr>
      <w:sz w:val="24"/>
    </w:rPr>
  </w:style>
  <w:style w:type="paragraph" w:styleId="Tekstpodstawowy2">
    <w:name w:val="Body Text 2"/>
    <w:basedOn w:val="Normalny"/>
    <w:rsid w:val="002E6C4D"/>
    <w:pPr>
      <w:spacing w:after="120" w:line="480" w:lineRule="auto"/>
    </w:pPr>
  </w:style>
  <w:style w:type="paragraph" w:styleId="Zwykytekst">
    <w:name w:val="Plain Text"/>
    <w:basedOn w:val="Normalny"/>
    <w:link w:val="ZwykytekstZnak"/>
    <w:rsid w:val="00D865C1"/>
    <w:pPr>
      <w:suppressAutoHyphens w:val="0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link w:val="Zwykytekst"/>
    <w:rsid w:val="00D865C1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2C7677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2C76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76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22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7E054F"/>
    <w:rPr>
      <w:lang w:eastAsia="ar-SA"/>
    </w:rPr>
  </w:style>
  <w:style w:type="character" w:customStyle="1" w:styleId="TekstpodstawowyZnak">
    <w:name w:val="Tekst podstawowy Znak"/>
    <w:link w:val="Tekstpodstawowy"/>
    <w:rsid w:val="00DF3587"/>
    <w:rPr>
      <w:sz w:val="24"/>
      <w:lang w:eastAsia="ar-SA"/>
    </w:rPr>
  </w:style>
  <w:style w:type="character" w:customStyle="1" w:styleId="ng-binding">
    <w:name w:val="ng-binding"/>
    <w:rsid w:val="00FE0F71"/>
  </w:style>
  <w:style w:type="character" w:customStyle="1" w:styleId="StopkaZnak">
    <w:name w:val="Stopka Znak"/>
    <w:link w:val="Stopka"/>
    <w:uiPriority w:val="99"/>
    <w:rsid w:val="00D24722"/>
    <w:rPr>
      <w:lang w:eastAsia="ar-SA"/>
    </w:rPr>
  </w:style>
  <w:style w:type="character" w:styleId="Hipercze">
    <w:name w:val="Hyperlink"/>
    <w:rsid w:val="00B440A4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rsid w:val="00290F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90F76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90F76"/>
    <w:pPr>
      <w:suppressAutoHyphens w:val="0"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8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37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3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54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95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CAA8-F758-4D87-9F25-7EE682060F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BE89D0-30C9-4F0B-A21C-67E29A21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2002</Words>
  <Characters>12017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Monitoring - Radnica 2007r</vt:lpstr>
    </vt:vector>
  </TitlesOfParts>
  <Company>RZI</Company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- Radnica 2007r</dc:title>
  <dc:subject/>
  <dc:creator>I. Oleś</dc:creator>
  <cp:keywords/>
  <cp:lastModifiedBy>Szymkowiak Jarosław</cp:lastModifiedBy>
  <cp:revision>2</cp:revision>
  <cp:lastPrinted>2024-02-05T12:11:00Z</cp:lastPrinted>
  <dcterms:created xsi:type="dcterms:W3CDTF">2025-02-21T11:54:00Z</dcterms:created>
  <dcterms:modified xsi:type="dcterms:W3CDTF">2025-02-21T11:54:00Z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9944b431-e1b0-4186-aaaa-cd7fdae79648</vt:lpwstr>
  </op:property>
  <op:property fmtid="{D5CDD505-2E9C-101B-9397-08002B2CF9AE}" pid="3" name="bjSaver">
    <vt:lpwstr>naFjtgBTsbv7nXrb7LHVG6DHxaTbrzmu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I. Oleś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10.71.68.229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