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316E" w14:textId="214055C5" w:rsidR="0025561E" w:rsidRPr="007875DD" w:rsidRDefault="00DE21CC" w:rsidP="006433AE">
      <w:pPr>
        <w:pStyle w:val="Standard"/>
        <w:jc w:val="right"/>
        <w:rPr>
          <w:b/>
        </w:rPr>
      </w:pPr>
      <w:r w:rsidRPr="007875DD">
        <w:rPr>
          <w:b/>
        </w:rPr>
        <w:t xml:space="preserve">Załącznik </w:t>
      </w:r>
      <w:r w:rsidR="003379EA" w:rsidRPr="007875DD">
        <w:rPr>
          <w:b/>
        </w:rPr>
        <w:t>1</w:t>
      </w:r>
      <w:r w:rsidRPr="007875DD">
        <w:rPr>
          <w:b/>
        </w:rPr>
        <w:t xml:space="preserve"> </w:t>
      </w:r>
      <w:r w:rsidR="0025561E" w:rsidRPr="007875DD">
        <w:rPr>
          <w:b/>
        </w:rPr>
        <w:t xml:space="preserve">do SWZ </w:t>
      </w:r>
    </w:p>
    <w:p w14:paraId="698E2EB9" w14:textId="34AAB1B0" w:rsidR="00002ADE" w:rsidRPr="007875DD" w:rsidRDefault="000C1427" w:rsidP="00E071CF">
      <w:pPr>
        <w:ind w:right="567"/>
        <w:jc w:val="center"/>
        <w:rPr>
          <w:b/>
          <w:bCs/>
          <w:sz w:val="24"/>
          <w:szCs w:val="24"/>
        </w:rPr>
      </w:pPr>
      <w:r w:rsidRPr="007875DD">
        <w:rPr>
          <w:b/>
          <w:bCs/>
          <w:sz w:val="24"/>
          <w:szCs w:val="24"/>
        </w:rPr>
        <w:t xml:space="preserve">Formularz asortymentowo – cenowy wraz z opisem przedmiotu zamówienia </w:t>
      </w:r>
    </w:p>
    <w:p w14:paraId="2E40C8F7" w14:textId="77777777" w:rsidR="00002ADE" w:rsidRPr="000C1427" w:rsidRDefault="00002ADE" w:rsidP="00D07B79">
      <w:pPr>
        <w:ind w:right="567"/>
        <w:rPr>
          <w:b/>
          <w:bCs/>
        </w:rPr>
      </w:pPr>
    </w:p>
    <w:p w14:paraId="37172EB0" w14:textId="77777777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b/>
          <w:caps/>
          <w:sz w:val="22"/>
          <w:szCs w:val="22"/>
        </w:rPr>
      </w:pPr>
      <w:r w:rsidRPr="007875DD">
        <w:rPr>
          <w:b/>
          <w:caps/>
          <w:sz w:val="22"/>
          <w:szCs w:val="22"/>
        </w:rPr>
        <w:t>DOStęp do nowych wersji oprogramowania aplikacyjnego eskulap</w:t>
      </w:r>
    </w:p>
    <w:p w14:paraId="4168DF40" w14:textId="4CF7E3B9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b/>
          <w:caps/>
          <w:sz w:val="22"/>
          <w:szCs w:val="22"/>
        </w:rPr>
      </w:pPr>
      <w:r w:rsidRPr="007875DD">
        <w:rPr>
          <w:b/>
          <w:caps/>
          <w:sz w:val="22"/>
          <w:szCs w:val="22"/>
        </w:rPr>
        <w:t>DOStęp do nowych wersji o</w:t>
      </w:r>
      <w:r w:rsidR="00B205DB" w:rsidRPr="007875DD">
        <w:rPr>
          <w:b/>
          <w:caps/>
          <w:sz w:val="22"/>
          <w:szCs w:val="22"/>
        </w:rPr>
        <w:t xml:space="preserve">RAZ USŁUGA </w:t>
      </w:r>
      <w:r w:rsidRPr="007875DD">
        <w:rPr>
          <w:b/>
          <w:caps/>
          <w:sz w:val="22"/>
          <w:szCs w:val="22"/>
        </w:rPr>
        <w:t xml:space="preserve">serwisu i wsparcia technicznego oprogramowania aplikacyjnego planowanie pracy </w:t>
      </w:r>
    </w:p>
    <w:p w14:paraId="6F49822C" w14:textId="77777777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rFonts w:eastAsia="Calibri"/>
          <w:b/>
          <w:sz w:val="22"/>
          <w:szCs w:val="22"/>
        </w:rPr>
      </w:pPr>
      <w:r w:rsidRPr="007875DD">
        <w:rPr>
          <w:b/>
          <w:caps/>
          <w:sz w:val="22"/>
          <w:szCs w:val="22"/>
        </w:rPr>
        <w:t xml:space="preserve">dla wojewódzkiego centrum szpitalnego kotliny jeleniogórskiej </w:t>
      </w:r>
    </w:p>
    <w:p w14:paraId="7213CFB6" w14:textId="1D66A3B0" w:rsidR="006A3CDA" w:rsidRPr="007875DD" w:rsidRDefault="006A3CDA" w:rsidP="00567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9B95C"/>
        <w:jc w:val="center"/>
        <w:rPr>
          <w:b/>
          <w:sz w:val="22"/>
          <w:szCs w:val="22"/>
        </w:rPr>
      </w:pPr>
      <w:r w:rsidRPr="007875DD">
        <w:rPr>
          <w:rFonts w:eastAsia="Calibri"/>
          <w:b/>
          <w:sz w:val="22"/>
          <w:szCs w:val="22"/>
        </w:rPr>
        <w:t xml:space="preserve">Nr </w:t>
      </w:r>
      <w:r w:rsidR="0056718B">
        <w:rPr>
          <w:rFonts w:eastAsia="Calibri"/>
          <w:b/>
          <w:sz w:val="22"/>
          <w:szCs w:val="22"/>
        </w:rPr>
        <w:t>referencyjny ZP /PN/20/04/2025- postępowanie</w:t>
      </w:r>
      <w:r w:rsidR="0065386B">
        <w:rPr>
          <w:rFonts w:eastAsia="Calibri"/>
          <w:b/>
          <w:sz w:val="22"/>
          <w:szCs w:val="22"/>
        </w:rPr>
        <w:t xml:space="preserve"> powtórzone</w:t>
      </w:r>
    </w:p>
    <w:p w14:paraId="71453061" w14:textId="77777777" w:rsidR="00B708E3" w:rsidRPr="00B708E3" w:rsidRDefault="00B708E3" w:rsidP="00B708E3">
      <w:pPr>
        <w:spacing w:after="13" w:line="276" w:lineRule="auto"/>
        <w:jc w:val="both"/>
        <w:rPr>
          <w:b/>
          <w:color w:val="000000" w:themeColor="text1"/>
          <w:sz w:val="22"/>
          <w:szCs w:val="22"/>
        </w:rPr>
      </w:pPr>
      <w:r w:rsidRPr="00B708E3">
        <w:rPr>
          <w:b/>
          <w:color w:val="000000" w:themeColor="text1"/>
          <w:sz w:val="22"/>
          <w:szCs w:val="22"/>
        </w:rPr>
        <w:t>DEFINICJE</w:t>
      </w:r>
    </w:p>
    <w:p w14:paraId="065DF1A7" w14:textId="76FC9274" w:rsidR="00B708E3" w:rsidRPr="00B708E3" w:rsidRDefault="00B708E3" w:rsidP="00B708E3">
      <w:pPr>
        <w:spacing w:line="276" w:lineRule="auto"/>
        <w:rPr>
          <w:bCs/>
          <w:color w:val="000000" w:themeColor="text1"/>
          <w:sz w:val="22"/>
          <w:szCs w:val="22"/>
        </w:rPr>
      </w:pPr>
      <w:r w:rsidRPr="00B708E3">
        <w:rPr>
          <w:bCs/>
          <w:color w:val="000000" w:themeColor="text1"/>
          <w:sz w:val="22"/>
          <w:szCs w:val="22"/>
        </w:rPr>
        <w:t>STRONY uzgadniają, że poniższe pojęcia, powołane będą w treści niniejsze</w:t>
      </w:r>
      <w:r w:rsidR="00E65073">
        <w:rPr>
          <w:bCs/>
          <w:color w:val="000000" w:themeColor="text1"/>
          <w:sz w:val="22"/>
          <w:szCs w:val="22"/>
        </w:rPr>
        <w:t xml:space="preserve">go </w:t>
      </w:r>
      <w:r w:rsidRPr="00B708E3">
        <w:rPr>
          <w:bCs/>
          <w:color w:val="000000" w:themeColor="text1"/>
          <w:sz w:val="22"/>
          <w:szCs w:val="22"/>
        </w:rPr>
        <w:t>OPZ oraz umowy w następującym znaczeniu:</w:t>
      </w:r>
    </w:p>
    <w:p w14:paraId="5D0C433F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color w:val="000000"/>
          <w:szCs w:val="22"/>
        </w:rPr>
        <w:t xml:space="preserve">Zamawiający </w:t>
      </w:r>
      <w:r w:rsidRPr="00B708E3">
        <w:rPr>
          <w:rFonts w:ascii="Times New Roman" w:hAnsi="Times New Roman" w:cs="Times New Roman"/>
          <w:szCs w:val="22"/>
        </w:rPr>
        <w:t>- oznacza Wojewódzkie Centrum Szpitalne Kotliny Jeleniogórskiej</w:t>
      </w:r>
    </w:p>
    <w:p w14:paraId="3A7CAED7" w14:textId="6F6EAE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bCs/>
          <w:szCs w:val="22"/>
        </w:rPr>
        <w:t>Wykonawca</w:t>
      </w:r>
      <w:r w:rsidRPr="00B708E3">
        <w:rPr>
          <w:rFonts w:ascii="Times New Roman" w:hAnsi="Times New Roman" w:cs="Times New Roman"/>
          <w:szCs w:val="22"/>
        </w:rPr>
        <w:t xml:space="preserve"> - podmiot, który ubiega się o udzielenie zamówienia, złożył ofertę albo zawarł umowę w postępowaniu o udzielenie zamówienia publicznego prowadzonego w trybie podstawowym bez prowadzenia negocjacji na podstawie art. 275 pkt 1 </w:t>
      </w:r>
      <w:r>
        <w:rPr>
          <w:rFonts w:ascii="Times New Roman" w:hAnsi="Times New Roman" w:cs="Times New Roman"/>
          <w:szCs w:val="22"/>
        </w:rPr>
        <w:t>u</w:t>
      </w:r>
      <w:r w:rsidRPr="00B708E3">
        <w:rPr>
          <w:rFonts w:ascii="Times New Roman" w:hAnsi="Times New Roman" w:cs="Times New Roman"/>
          <w:szCs w:val="22"/>
        </w:rPr>
        <w:t>stawy z dnia 11 września 2019</w:t>
      </w:r>
      <w:r>
        <w:rPr>
          <w:rFonts w:ascii="Times New Roman" w:hAnsi="Times New Roman" w:cs="Times New Roman"/>
          <w:szCs w:val="22"/>
        </w:rPr>
        <w:t xml:space="preserve"> </w:t>
      </w:r>
      <w:r w:rsidRPr="00B708E3">
        <w:rPr>
          <w:rFonts w:ascii="Times New Roman" w:hAnsi="Times New Roman" w:cs="Times New Roman"/>
          <w:szCs w:val="22"/>
        </w:rPr>
        <w:t>r</w:t>
      </w:r>
      <w:r>
        <w:rPr>
          <w:rFonts w:ascii="Times New Roman" w:hAnsi="Times New Roman" w:cs="Times New Roman"/>
          <w:szCs w:val="22"/>
        </w:rPr>
        <w:t xml:space="preserve">. </w:t>
      </w:r>
      <w:r w:rsidRPr="00B708E3">
        <w:rPr>
          <w:rFonts w:ascii="Times New Roman" w:hAnsi="Times New Roman" w:cs="Times New Roman"/>
          <w:szCs w:val="22"/>
        </w:rPr>
        <w:t xml:space="preserve"> – </w:t>
      </w:r>
      <w:r>
        <w:rPr>
          <w:rFonts w:ascii="Times New Roman" w:hAnsi="Times New Roman" w:cs="Times New Roman"/>
          <w:szCs w:val="22"/>
        </w:rPr>
        <w:t>P</w:t>
      </w:r>
      <w:r w:rsidRPr="00B708E3">
        <w:rPr>
          <w:rFonts w:ascii="Times New Roman" w:hAnsi="Times New Roman" w:cs="Times New Roman"/>
          <w:szCs w:val="22"/>
        </w:rPr>
        <w:t xml:space="preserve">rawo zamówień publicznych (Dz.U. </w:t>
      </w:r>
      <w:r>
        <w:rPr>
          <w:rFonts w:ascii="Times New Roman" w:hAnsi="Times New Roman" w:cs="Times New Roman"/>
          <w:szCs w:val="22"/>
        </w:rPr>
        <w:t>z 202</w:t>
      </w:r>
      <w:r w:rsidR="0065386B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r. </w:t>
      </w:r>
      <w:r w:rsidRPr="00B708E3">
        <w:rPr>
          <w:rFonts w:ascii="Times New Roman" w:hAnsi="Times New Roman" w:cs="Times New Roman"/>
          <w:szCs w:val="22"/>
        </w:rPr>
        <w:t xml:space="preserve">poz. </w:t>
      </w:r>
      <w:r>
        <w:rPr>
          <w:rFonts w:ascii="Times New Roman" w:hAnsi="Times New Roman" w:cs="Times New Roman"/>
          <w:szCs w:val="22"/>
        </w:rPr>
        <w:t>1</w:t>
      </w:r>
      <w:r w:rsidR="0065386B">
        <w:rPr>
          <w:rFonts w:ascii="Times New Roman" w:hAnsi="Times New Roman" w:cs="Times New Roman"/>
          <w:szCs w:val="22"/>
        </w:rPr>
        <w:t>320</w:t>
      </w:r>
      <w:r w:rsidRPr="00B708E3">
        <w:rPr>
          <w:rFonts w:ascii="Times New Roman" w:hAnsi="Times New Roman" w:cs="Times New Roman"/>
          <w:szCs w:val="22"/>
        </w:rPr>
        <w:t>)</w:t>
      </w:r>
    </w:p>
    <w:p w14:paraId="5C4C379C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left" w:pos="709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bCs/>
          <w:szCs w:val="22"/>
        </w:rPr>
        <w:t>Strony</w:t>
      </w:r>
      <w:r w:rsidRPr="00B708E3">
        <w:rPr>
          <w:rFonts w:ascii="Times New Roman" w:hAnsi="Times New Roman" w:cs="Times New Roman"/>
          <w:szCs w:val="22"/>
        </w:rPr>
        <w:t xml:space="preserve"> - podmioty bezpośrednio uczestniczące w umowie zawiązanej na podstawie rozstrzygnięcia podstępowania przetargowego.  </w:t>
      </w:r>
    </w:p>
    <w:p w14:paraId="72FE3CC7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Aplikacja (Moduł)</w:t>
      </w:r>
      <w:r w:rsidRPr="00B708E3">
        <w:rPr>
          <w:rFonts w:ascii="Times New Roman" w:hAnsi="Times New Roman" w:cs="Times New Roman"/>
          <w:szCs w:val="22"/>
        </w:rPr>
        <w:t xml:space="preserve"> – wyodrębniony poprzez nadanie nazwy program komputerowy, realizujący zbiór funkcji charakteryzujących się spójnym zakresem merytorycznym, stanowiący utwór w rozumieniu ustawy o prawie autorskim i prawach pokrewnych.</w:t>
      </w:r>
    </w:p>
    <w:p w14:paraId="11596734" w14:textId="153840D3" w:rsidR="00B708E3" w:rsidRPr="0065386B" w:rsidRDefault="00B708E3" w:rsidP="0065386B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B708E3">
        <w:rPr>
          <w:b/>
          <w:sz w:val="22"/>
          <w:szCs w:val="22"/>
        </w:rPr>
        <w:t>Oprogramowanie Aplikacyjne</w:t>
      </w:r>
      <w:r w:rsidRPr="00B708E3">
        <w:rPr>
          <w:sz w:val="22"/>
          <w:szCs w:val="22"/>
        </w:rPr>
        <w:t xml:space="preserve"> – ogół Aplikacji, objętych świadczeniami wynikającymi z </w:t>
      </w:r>
      <w:r w:rsidR="00E65073">
        <w:rPr>
          <w:sz w:val="22"/>
          <w:szCs w:val="22"/>
        </w:rPr>
        <w:t>u</w:t>
      </w:r>
      <w:r w:rsidRPr="00B708E3">
        <w:rPr>
          <w:sz w:val="22"/>
          <w:szCs w:val="22"/>
        </w:rPr>
        <w:t xml:space="preserve">mowy tj. </w:t>
      </w:r>
    </w:p>
    <w:p w14:paraId="2DD8E2B3" w14:textId="723F244B" w:rsidR="00B708E3" w:rsidRPr="00B708E3" w:rsidRDefault="00B708E3" w:rsidP="00B708E3">
      <w:pPr>
        <w:spacing w:line="276" w:lineRule="auto"/>
        <w:ind w:left="360" w:hanging="360"/>
        <w:rPr>
          <w:sz w:val="22"/>
          <w:szCs w:val="22"/>
        </w:rPr>
      </w:pPr>
      <w:r w:rsidRPr="00B708E3">
        <w:rPr>
          <w:sz w:val="22"/>
          <w:szCs w:val="22"/>
        </w:rPr>
        <w:tab/>
      </w:r>
      <w:r w:rsidRPr="00B708E3">
        <w:rPr>
          <w:b/>
          <w:bCs/>
          <w:sz w:val="22"/>
          <w:szCs w:val="22"/>
        </w:rPr>
        <w:t xml:space="preserve">Zadanie </w:t>
      </w:r>
      <w:r w:rsidR="0065386B">
        <w:rPr>
          <w:b/>
          <w:bCs/>
          <w:sz w:val="22"/>
          <w:szCs w:val="22"/>
        </w:rPr>
        <w:t>1</w:t>
      </w:r>
      <w:r w:rsidRPr="00B708E3">
        <w:rPr>
          <w:sz w:val="22"/>
          <w:szCs w:val="22"/>
        </w:rPr>
        <w:t>: system informatyczny Eskulap, do którego majątkowe prawa autorskie przysługują Nexus Polska sp. z o.o.</w:t>
      </w:r>
    </w:p>
    <w:p w14:paraId="747DB854" w14:textId="02D81E97" w:rsidR="00B708E3" w:rsidRPr="00B708E3" w:rsidRDefault="00B708E3" w:rsidP="00B708E3">
      <w:pPr>
        <w:spacing w:line="276" w:lineRule="auto"/>
        <w:ind w:left="360" w:hanging="360"/>
        <w:rPr>
          <w:sz w:val="22"/>
          <w:szCs w:val="22"/>
        </w:rPr>
      </w:pPr>
      <w:r w:rsidRPr="00B708E3">
        <w:rPr>
          <w:sz w:val="22"/>
          <w:szCs w:val="22"/>
        </w:rPr>
        <w:tab/>
      </w:r>
      <w:r w:rsidRPr="00B708E3">
        <w:rPr>
          <w:b/>
          <w:bCs/>
          <w:sz w:val="22"/>
          <w:szCs w:val="22"/>
        </w:rPr>
        <w:t xml:space="preserve">Zadanie </w:t>
      </w:r>
      <w:r w:rsidR="0065386B">
        <w:rPr>
          <w:b/>
          <w:bCs/>
          <w:sz w:val="22"/>
          <w:szCs w:val="22"/>
        </w:rPr>
        <w:t>2</w:t>
      </w:r>
      <w:r w:rsidRPr="00B708E3">
        <w:rPr>
          <w:b/>
          <w:bCs/>
          <w:sz w:val="22"/>
          <w:szCs w:val="22"/>
        </w:rPr>
        <w:t>:</w:t>
      </w:r>
      <w:r w:rsidRPr="00B708E3">
        <w:rPr>
          <w:sz w:val="22"/>
          <w:szCs w:val="22"/>
        </w:rPr>
        <w:t xml:space="preserve"> Planowanie Pracy, do którego majątkowe prawa autorskie przysługują NEXAR</w:t>
      </w:r>
    </w:p>
    <w:p w14:paraId="16155D6A" w14:textId="0631BD13" w:rsidR="00B708E3" w:rsidRPr="00B708E3" w:rsidRDefault="00B708E3" w:rsidP="00B708E3">
      <w:pPr>
        <w:spacing w:line="276" w:lineRule="auto"/>
        <w:ind w:left="360" w:hanging="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708E3">
        <w:rPr>
          <w:sz w:val="22"/>
          <w:szCs w:val="22"/>
        </w:rPr>
        <w:t>będące utworami w rozumieniu Ustawy o prawie autorskim i prawach pokrewnych z dnia 04 lutego 1994</w:t>
      </w:r>
      <w:r>
        <w:rPr>
          <w:sz w:val="22"/>
          <w:szCs w:val="22"/>
        </w:rPr>
        <w:t xml:space="preserve"> </w:t>
      </w:r>
      <w:r w:rsidRPr="00B708E3">
        <w:rPr>
          <w:sz w:val="22"/>
          <w:szCs w:val="22"/>
        </w:rPr>
        <w:t>r.</w:t>
      </w:r>
    </w:p>
    <w:p w14:paraId="4CAD5864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Licencja</w:t>
      </w:r>
      <w:r w:rsidRPr="00B708E3">
        <w:rPr>
          <w:rFonts w:ascii="Times New Roman" w:hAnsi="Times New Roman" w:cs="Times New Roman"/>
          <w:szCs w:val="22"/>
        </w:rPr>
        <w:t xml:space="preserve"> - tytuł prawny, w oparciu, o który Zamawiający eksploatuje Aplikacje.</w:t>
      </w:r>
    </w:p>
    <w:p w14:paraId="3124C69A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Producent</w:t>
      </w:r>
      <w:r w:rsidRPr="00B708E3">
        <w:rPr>
          <w:rFonts w:ascii="Times New Roman" w:hAnsi="Times New Roman" w:cs="Times New Roman"/>
          <w:szCs w:val="22"/>
        </w:rPr>
        <w:t xml:space="preserve"> – określony w pkt 5) dokumentu podmiot zajmujący się tworzeniem, rozwijaniem i rozpowszechnianiem Aplikacji. </w:t>
      </w:r>
    </w:p>
    <w:p w14:paraId="6AE3C65A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Motor bazy danych (MBD)</w:t>
      </w:r>
      <w:r w:rsidRPr="00B708E3">
        <w:rPr>
          <w:rFonts w:ascii="Times New Roman" w:hAnsi="Times New Roman" w:cs="Times New Roman"/>
          <w:szCs w:val="22"/>
        </w:rPr>
        <w:t xml:space="preserve"> – program komputerowy dedykowany do zarządzania bazami danych.</w:t>
      </w:r>
    </w:p>
    <w:p w14:paraId="3F3D64AE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  <w:tab w:val="num" w:pos="360"/>
        </w:tabs>
        <w:suppressAutoHyphens w:val="0"/>
        <w:autoSpaceDE w:val="0"/>
        <w:autoSpaceDN w:val="0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Baza danych</w:t>
      </w:r>
      <w:r w:rsidRPr="00B708E3">
        <w:rPr>
          <w:rFonts w:ascii="Times New Roman" w:hAnsi="Times New Roman" w:cs="Times New Roman"/>
          <w:szCs w:val="22"/>
        </w:rPr>
        <w:t xml:space="preserve"> – utworzone w wyniku eksploatacji Oprogramowania Aplikacyjnego dane Zamawiającego, przetwarzane w Motorze bazy danych.</w:t>
      </w:r>
    </w:p>
    <w:p w14:paraId="314C35F6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</w:tabs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Infrastruktura</w:t>
      </w:r>
      <w:r w:rsidRPr="00B708E3">
        <w:rPr>
          <w:rFonts w:ascii="Times New Roman" w:hAnsi="Times New Roman" w:cs="Times New Roman"/>
          <w:szCs w:val="22"/>
        </w:rPr>
        <w:t xml:space="preserve"> –</w:t>
      </w:r>
      <w:bookmarkStart w:id="0" w:name="_Hlk536787389"/>
      <w:r w:rsidRPr="00B708E3">
        <w:rPr>
          <w:rFonts w:ascii="Times New Roman" w:hAnsi="Times New Roman" w:cs="Times New Roman"/>
          <w:szCs w:val="22"/>
        </w:rPr>
        <w:t xml:space="preserve"> elementy systemu teleinformatycznego Zamawiającego: serwer, stacje robocze, sieć komputerowa, oprogramowanie systemowe i towarzyszące. Specyfikacja wymaganych minimalnych parametrów Infrastruktury </w:t>
      </w:r>
      <w:bookmarkEnd w:id="0"/>
      <w:r w:rsidRPr="00B708E3">
        <w:rPr>
          <w:rFonts w:ascii="Times New Roman" w:hAnsi="Times New Roman" w:cs="Times New Roman"/>
          <w:szCs w:val="22"/>
        </w:rPr>
        <w:t>musi być na bieżąco publikowana w narzędziu Help Desk.</w:t>
      </w:r>
    </w:p>
    <w:p w14:paraId="53BEF489" w14:textId="77777777" w:rsidR="00B708E3" w:rsidRPr="00B708E3" w:rsidRDefault="00B708E3" w:rsidP="001C1635">
      <w:pPr>
        <w:pStyle w:val="tekstwstpny"/>
        <w:numPr>
          <w:ilvl w:val="0"/>
          <w:numId w:val="6"/>
        </w:numPr>
        <w:tabs>
          <w:tab w:val="num" w:pos="57"/>
        </w:tabs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Cs w:val="22"/>
        </w:rPr>
      </w:pPr>
      <w:r w:rsidRPr="00B708E3">
        <w:rPr>
          <w:rFonts w:ascii="Times New Roman" w:hAnsi="Times New Roman" w:cs="Times New Roman"/>
          <w:b/>
          <w:bCs/>
          <w:szCs w:val="22"/>
        </w:rPr>
        <w:t xml:space="preserve">Dostęp do nowych wersji  - </w:t>
      </w:r>
      <w:r w:rsidRPr="00B708E3">
        <w:rPr>
          <w:rFonts w:ascii="Times New Roman" w:hAnsi="Times New Roman" w:cs="Times New Roman"/>
          <w:szCs w:val="22"/>
        </w:rPr>
        <w:t>usługa zapewniająca poprawę jakości oprogramowania i jego dostosowanie do zmian czynników wewnętrznych i zewnętrznych (np. nowelizacja uwarunkowań prawnych).</w:t>
      </w:r>
    </w:p>
    <w:p w14:paraId="5FB80143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lastRenderedPageBreak/>
        <w:t>Błąd Aplikacji</w:t>
      </w:r>
      <w:r w:rsidRPr="00B708E3">
        <w:rPr>
          <w:rFonts w:ascii="Times New Roman" w:hAnsi="Times New Roman" w:cs="Times New Roman"/>
          <w:szCs w:val="22"/>
        </w:rPr>
        <w:t xml:space="preserve"> – Oznacza działanie powtarzalne, pojawiające się za każdym razem w tym samym miejscu w Aplikacji na różnych stacjach roboczych (terminalach) i prowadzące w każdym przypadku do otrzymywania nieprawidłowych wyników jej działania. Z definicji wyłącza się błędy powodowane przez następujące okoliczności: </w:t>
      </w:r>
    </w:p>
    <w:p w14:paraId="31154AD9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zastosowanie Aplikacji w sposób niezgodny z przeznaczeniem,</w:t>
      </w:r>
    </w:p>
    <w:p w14:paraId="18E522B4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zastosowanie Aplikacji w sposób niezgodny z Dokumentacją,</w:t>
      </w:r>
    </w:p>
    <w:p w14:paraId="29710BE3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błędne wprowadzenie przez Użytkownika danych,</w:t>
      </w:r>
    </w:p>
    <w:p w14:paraId="70E1DBA7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użytkowanie Aplikacji na Infrastrukturze niespełniającej ogólnie przyjętych w branży norm technicznych oraz bezpieczeństwa,</w:t>
      </w:r>
    </w:p>
    <w:p w14:paraId="23B48DDB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użytkowanie Aplikacji na Infrastrukturze niespełniającej minimalnych parametrów wydajnościowych określonych dla wskazanej ilości stanowisk i producenta Motoru bazy danych, </w:t>
      </w:r>
    </w:p>
    <w:p w14:paraId="60B2CB85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wadliwego zasilania, awarii klimatyzacji lub urządzeń utrzymujących wilgotność powietrza, a także awarii nośników danych, </w:t>
      </w:r>
    </w:p>
    <w:p w14:paraId="463699AA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nieautoryzowana przez Wykonawcę zmiana parametrów Infrastruktury dokonana po wykonaniu instalacji Oprogramowania Aplikacyjnego,</w:t>
      </w:r>
    </w:p>
    <w:p w14:paraId="37B1DB43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użytkowanie Aplikacji w pomieszczeniach z niesprawną lub niewydolną instalacją elektryczną i zasilaniem elektrycznym,</w:t>
      </w:r>
    </w:p>
    <w:p w14:paraId="3D355E46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działanie wirusa komputerowego,</w:t>
      </w:r>
    </w:p>
    <w:p w14:paraId="436E8177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wdrożenia Aplikacji wykonanego w sposób wadliwy, z wyłączeniem sytuacji, w której to było wykonywane przez Wykonawcę, </w:t>
      </w:r>
    </w:p>
    <w:p w14:paraId="01698A80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niewłaściwa parametryzacja Aplikacji oraz Motoru bazy danych, z którym ta współpracuje, z wyłączeniem sytuacji, w której to było wykonane przez Wykonawcę, </w:t>
      </w:r>
    </w:p>
    <w:p w14:paraId="48F302ED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 xml:space="preserve">wszelkie działania Zamawiającego lub osób trzecich polegające na modyfikacji lub ingerencji w Oprogramowanie Aplikacyjne, </w:t>
      </w:r>
    </w:p>
    <w:p w14:paraId="2DC4214E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wszelkie działania Zamawiającego lub osób trzecich ingerujące w oprogramowanie, z którym Oprogramowanie Aplikacyjne zostało zintegrowane w zakresie wywołującym skutki dla tej integracji (sterowniki laboratoryjne, interfejsy HL7, web service, inne),</w:t>
      </w:r>
    </w:p>
    <w:p w14:paraId="583E7F28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działanie Siły Wyższej,</w:t>
      </w:r>
    </w:p>
    <w:p w14:paraId="70A108DB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niewykonanie przez Zamawiającego opublikowanych w serwisie HD Uaktualnień Aplikacji,</w:t>
      </w:r>
    </w:p>
    <w:p w14:paraId="6CDDA5E7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brak zgłoszenia niepomyślnego wykonania aktualizacji Aplikacji przez Zamawiającego i dalsza eksploatacja Aplikacji mimo pojawiania się błędów (dotyczy także logów),</w:t>
      </w:r>
    </w:p>
    <w:p w14:paraId="0E3281F0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niezastosowanie się Zamawiającego do zaleceń w zakresie eksploatacji Aplikacji lub jej Uaktualnień opublikowanych przez Wykonawcę,</w:t>
      </w:r>
    </w:p>
    <w:p w14:paraId="42AF80C5" w14:textId="77777777" w:rsidR="00B708E3" w:rsidRPr="00B708E3" w:rsidRDefault="00B708E3" w:rsidP="001C1635">
      <w:pPr>
        <w:pStyle w:val="tekstwstpny"/>
        <w:numPr>
          <w:ilvl w:val="0"/>
          <w:numId w:val="5"/>
        </w:numPr>
        <w:tabs>
          <w:tab w:val="clear" w:pos="927"/>
        </w:tabs>
        <w:autoSpaceDE w:val="0"/>
        <w:autoSpaceDN w:val="0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szCs w:val="22"/>
        </w:rPr>
        <w:t>użytkowanie Aplikacji ze złamaniem obwarowań licencyjnych nałożonych na Zamawiającego postanowieniami umowy licencyjnej.</w:t>
      </w:r>
    </w:p>
    <w:p w14:paraId="71D6119F" w14:textId="77777777" w:rsidR="00B708E3" w:rsidRDefault="00B708E3" w:rsidP="00A55671">
      <w:pPr>
        <w:pStyle w:val="tekstwstpny"/>
        <w:spacing w:before="0" w:after="0" w:line="276" w:lineRule="auto"/>
        <w:jc w:val="both"/>
        <w:rPr>
          <w:rFonts w:ascii="Times New Roman" w:hAnsi="Times New Roman" w:cs="Times New Roman"/>
          <w:szCs w:val="22"/>
        </w:rPr>
      </w:pPr>
    </w:p>
    <w:p w14:paraId="61EBE253" w14:textId="632F44F2" w:rsidR="00B708E3" w:rsidRPr="00B708E3" w:rsidRDefault="003C5A46" w:rsidP="00B708E3">
      <w:pPr>
        <w:pStyle w:val="tekstwstpny"/>
        <w:spacing w:before="0" w:after="0" w:line="276" w:lineRule="auto"/>
        <w:ind w:left="426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</w:t>
      </w:r>
      <w:r w:rsidR="00B708E3" w:rsidRPr="00B708E3">
        <w:rPr>
          <w:rFonts w:ascii="Times New Roman" w:hAnsi="Times New Roman" w:cs="Times New Roman"/>
          <w:szCs w:val="22"/>
        </w:rPr>
        <w:t>Szczególnymi rodzajami Błędów Aplikacji są Awarie oraz Usterki Programistyczne zdefiniowane poniżej.</w:t>
      </w:r>
    </w:p>
    <w:p w14:paraId="31568569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Konsultacja</w:t>
      </w:r>
      <w:r w:rsidRPr="00B708E3">
        <w:rPr>
          <w:rFonts w:ascii="Times New Roman" w:hAnsi="Times New Roman" w:cs="Times New Roman"/>
          <w:szCs w:val="22"/>
        </w:rPr>
        <w:t xml:space="preserve"> – usługa świadczona przez Wykonawcę, polegająca na udzielaniu Zamawiającemu wyjaśnień w kwestiach dotyczących Oprogramowania Aplikacyjnego. </w:t>
      </w:r>
    </w:p>
    <w:p w14:paraId="5F48DF44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Awaria</w:t>
      </w:r>
      <w:r w:rsidRPr="00B708E3">
        <w:rPr>
          <w:rFonts w:ascii="Times New Roman" w:hAnsi="Times New Roman" w:cs="Times New Roman"/>
          <w:szCs w:val="22"/>
        </w:rPr>
        <w:t xml:space="preserve"> (błąd krytyczny) – </w:t>
      </w:r>
      <w:bookmarkStart w:id="1" w:name="_Hlk536787742"/>
      <w:r w:rsidRPr="00B708E3">
        <w:rPr>
          <w:rFonts w:ascii="Times New Roman" w:hAnsi="Times New Roman" w:cs="Times New Roman"/>
          <w:szCs w:val="22"/>
        </w:rPr>
        <w:t>sytuacja, w której nie jest możliwa eksploatacja Aplikacji z powodu uszkodzenia lub utraty kodu programu, struktur danych lub zawartości bazy danych lub zapisanie nieprawidłowych danych w dokumentacji</w:t>
      </w:r>
      <w:bookmarkEnd w:id="1"/>
      <w:r w:rsidRPr="00B708E3">
        <w:rPr>
          <w:rFonts w:ascii="Times New Roman" w:hAnsi="Times New Roman" w:cs="Times New Roman"/>
          <w:szCs w:val="22"/>
        </w:rPr>
        <w:t>.</w:t>
      </w:r>
    </w:p>
    <w:p w14:paraId="09AA108B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lastRenderedPageBreak/>
        <w:t>Usterka Programistyczna</w:t>
      </w:r>
      <w:r w:rsidRPr="00B708E3">
        <w:rPr>
          <w:rFonts w:ascii="Times New Roman" w:hAnsi="Times New Roman" w:cs="Times New Roman"/>
          <w:szCs w:val="22"/>
        </w:rPr>
        <w:t xml:space="preserve"> – Błąd Aplikacji, mimo identyfikacji którego Aplikacja nadal funkcjonuje lecz jej eksploatacja jest uciążliwa, skomplikowana lub spowolniona, a usunięcie Błędu wymaga wykonania prac programistycznych przez Producenta. </w:t>
      </w:r>
    </w:p>
    <w:p w14:paraId="5C4959FE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Uaktualnienie (update)</w:t>
      </w:r>
      <w:r w:rsidRPr="00B708E3">
        <w:rPr>
          <w:rFonts w:ascii="Times New Roman" w:hAnsi="Times New Roman" w:cs="Times New Roman"/>
          <w:szCs w:val="22"/>
        </w:rPr>
        <w:t xml:space="preserve"> – </w:t>
      </w:r>
      <w:bookmarkStart w:id="2" w:name="_Hlk536787978"/>
      <w:r w:rsidRPr="00B708E3">
        <w:rPr>
          <w:rFonts w:ascii="Times New Roman" w:hAnsi="Times New Roman" w:cs="Times New Roman"/>
          <w:szCs w:val="22"/>
        </w:rPr>
        <w:t>wszelkie powszechnie udostępniane przez Producenta modyfikacje Oprogramowania powodujące usunięcie wykrytych Błędów Oprogramowania Aplikacyjnego.</w:t>
      </w:r>
      <w:bookmarkEnd w:id="2"/>
    </w:p>
    <w:p w14:paraId="050E59A4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bookmarkStart w:id="3" w:name="_Hlk536787989"/>
      <w:r w:rsidRPr="00B708E3">
        <w:rPr>
          <w:rFonts w:ascii="Times New Roman" w:hAnsi="Times New Roman" w:cs="Times New Roman"/>
          <w:b/>
          <w:szCs w:val="22"/>
        </w:rPr>
        <w:t>Rozwinięcie (upgrade)</w:t>
      </w:r>
      <w:r w:rsidRPr="00B708E3">
        <w:rPr>
          <w:rFonts w:ascii="Times New Roman" w:hAnsi="Times New Roman" w:cs="Times New Roman"/>
          <w:szCs w:val="22"/>
        </w:rPr>
        <w:t xml:space="preserve"> – wszelkie powszechnie udostępniane przez Producenta nowe wersje lub inne niż Uaktualnienie (update) modyfikacje Oprogramowania Aplikacyjnego, zmieniające dotychczasową funkcjonalność Oprogramowania Aplikacyjnego. </w:t>
      </w:r>
    </w:p>
    <w:p w14:paraId="12919F6E" w14:textId="77777777" w:rsidR="00B708E3" w:rsidRPr="00B708E3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Obejście</w:t>
      </w:r>
      <w:r w:rsidRPr="00B708E3">
        <w:rPr>
          <w:rFonts w:ascii="Times New Roman" w:hAnsi="Times New Roman" w:cs="Times New Roman"/>
          <w:szCs w:val="22"/>
        </w:rPr>
        <w:t xml:space="preserve"> – udostępnione Zamawiającemu doraźne rozwiązanie mające na celu zminimalizowanie skutków Błędu Aplikacji, zanim zostanie całkowicie usunięty. Zastosowanie obejścia jest zależne od woli Wykonawcy, a w wypadku jego wdrożenia przewidziane w Podrozdziale: </w:t>
      </w:r>
      <w:r w:rsidRPr="00B708E3">
        <w:rPr>
          <w:rFonts w:ascii="Times New Roman" w:hAnsi="Times New Roman" w:cs="Times New Roman"/>
          <w:i/>
          <w:iCs/>
          <w:szCs w:val="22"/>
        </w:rPr>
        <w:t>Zasady realizacji usług serwisowych</w:t>
      </w:r>
      <w:r w:rsidRPr="00B708E3">
        <w:rPr>
          <w:rFonts w:ascii="Times New Roman" w:hAnsi="Times New Roman" w:cs="Times New Roman"/>
          <w:szCs w:val="22"/>
        </w:rPr>
        <w:t xml:space="preserve"> warunki brzegowe realizacji usług dla usunięcia</w:t>
      </w:r>
      <w:r w:rsidRPr="00B708E3">
        <w:rPr>
          <w:rFonts w:ascii="Times New Roman" w:hAnsi="Times New Roman" w:cs="Times New Roman"/>
          <w:color w:val="FF0000"/>
          <w:szCs w:val="22"/>
        </w:rPr>
        <w:t xml:space="preserve"> </w:t>
      </w:r>
      <w:r w:rsidRPr="00B708E3">
        <w:rPr>
          <w:rFonts w:ascii="Times New Roman" w:hAnsi="Times New Roman" w:cs="Times New Roman"/>
          <w:szCs w:val="22"/>
        </w:rPr>
        <w:t>poszczególnych Błędów Aplikacji zostają wydłużone o 50 %.</w:t>
      </w:r>
    </w:p>
    <w:bookmarkEnd w:id="3"/>
    <w:p w14:paraId="779DF0EF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Help Desk (HD)</w:t>
      </w:r>
      <w:r w:rsidRPr="00B708E3">
        <w:rPr>
          <w:rFonts w:ascii="Times New Roman" w:hAnsi="Times New Roman" w:cs="Times New Roman"/>
          <w:szCs w:val="22"/>
        </w:rPr>
        <w:t xml:space="preserve"> – narzędzie udostępnione przez Wykonawcę, dedykowane do ewidencji i obsługi Zgłoszeń Serwisowych, udostępniania Uaktualnień Aplikacji, publikowania wymogów, informacji i procedur dotyczących Oprogramowania Aplikacyjnego, Infrastruktury oraz MBD.</w:t>
      </w:r>
    </w:p>
    <w:p w14:paraId="013106F3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Zgłoszenie Serwisowe (Zgłoszenie)</w:t>
      </w:r>
      <w:r w:rsidRPr="00B708E3">
        <w:rPr>
          <w:rFonts w:ascii="Times New Roman" w:hAnsi="Times New Roman" w:cs="Times New Roman"/>
          <w:szCs w:val="22"/>
        </w:rPr>
        <w:t xml:space="preserve"> – zaewidencjonowane w HD zdarzenie dotyczące Oprogramowania Aplikacyjnego lub MBD, implikujące wykonanie na rzecz Zamawiającego usługi przez Wykonawcę na zasadach określonych w OPZ i Umowie.</w:t>
      </w:r>
    </w:p>
    <w:p w14:paraId="50E45126" w14:textId="55C5C858" w:rsidR="00B708E3" w:rsidRPr="00A55671" w:rsidRDefault="00B708E3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bookmarkStart w:id="4" w:name="_Hlk161308877"/>
      <w:r w:rsidRPr="00A55671">
        <w:rPr>
          <w:rFonts w:ascii="Times New Roman" w:hAnsi="Times New Roman" w:cs="Times New Roman"/>
          <w:b/>
          <w:szCs w:val="22"/>
        </w:rPr>
        <w:t>Czas Reakcji</w:t>
      </w:r>
      <w:r w:rsidRPr="00A55671">
        <w:rPr>
          <w:rFonts w:ascii="Times New Roman" w:hAnsi="Times New Roman" w:cs="Times New Roman"/>
          <w:szCs w:val="22"/>
        </w:rPr>
        <w:t xml:space="preserve"> –</w:t>
      </w:r>
      <w:r w:rsidR="00B105CF" w:rsidRPr="00A55671">
        <w:rPr>
          <w:rFonts w:ascii="Times New Roman" w:hAnsi="Times New Roman" w:cs="Times New Roman"/>
          <w:szCs w:val="22"/>
        </w:rPr>
        <w:t xml:space="preserve"> czas liczony od chwili zaewidencjonowania Zgłoszenia w narzędziu Help Desk </w:t>
      </w:r>
      <w:r w:rsidR="007875DD" w:rsidRPr="00A55671">
        <w:rPr>
          <w:rFonts w:ascii="Times New Roman" w:hAnsi="Times New Roman" w:cs="Times New Roman"/>
          <w:szCs w:val="22"/>
        </w:rPr>
        <w:t>do m</w:t>
      </w:r>
      <w:r w:rsidRPr="00A55671">
        <w:rPr>
          <w:rFonts w:ascii="Times New Roman" w:hAnsi="Times New Roman" w:cs="Times New Roman"/>
          <w:szCs w:val="22"/>
        </w:rPr>
        <w:t>o</w:t>
      </w:r>
      <w:r w:rsidR="007875DD" w:rsidRPr="00A55671">
        <w:rPr>
          <w:rFonts w:ascii="Times New Roman" w:hAnsi="Times New Roman" w:cs="Times New Roman"/>
          <w:szCs w:val="22"/>
        </w:rPr>
        <w:t xml:space="preserve">mentu przyjęcia lub odebrania zgłoszenia tj. nadania mu statusu „nowe” w godzinach pracy Serwisu. </w:t>
      </w:r>
      <w:r w:rsidRPr="00A55671">
        <w:rPr>
          <w:rFonts w:ascii="Times New Roman" w:hAnsi="Times New Roman" w:cs="Times New Roman"/>
          <w:szCs w:val="22"/>
        </w:rPr>
        <w:t xml:space="preserve"> </w:t>
      </w:r>
    </w:p>
    <w:bookmarkEnd w:id="4"/>
    <w:p w14:paraId="331D6CF5" w14:textId="7A34677C" w:rsidR="00B105CF" w:rsidRPr="00A55671" w:rsidRDefault="00B105CF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55671">
        <w:rPr>
          <w:rFonts w:ascii="Times New Roman" w:hAnsi="Times New Roman" w:cs="Times New Roman"/>
          <w:b/>
          <w:bCs/>
          <w:szCs w:val="22"/>
        </w:rPr>
        <w:t xml:space="preserve">Czas Naprawy (Czas usunięcia) – </w:t>
      </w:r>
      <w:r w:rsidRPr="00A55671">
        <w:rPr>
          <w:rFonts w:ascii="Times New Roman" w:hAnsi="Times New Roman" w:cs="Times New Roman"/>
          <w:szCs w:val="22"/>
        </w:rPr>
        <w:t>czas pomiędzy potwierdzeniem przyjęcia Zgłoszenia a usunięciem /rozwiązaniem przyczyny jego zgłoszenia.</w:t>
      </w:r>
    </w:p>
    <w:p w14:paraId="1E56D19C" w14:textId="621DE214" w:rsidR="00B105CF" w:rsidRPr="00A55671" w:rsidRDefault="00B105CF" w:rsidP="001C1635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55671">
        <w:rPr>
          <w:rFonts w:ascii="Times New Roman" w:hAnsi="Times New Roman" w:cs="Times New Roman"/>
          <w:b/>
          <w:bCs/>
          <w:szCs w:val="22"/>
        </w:rPr>
        <w:t>Zdalny dostęp (Zdalne połączenie) –</w:t>
      </w:r>
      <w:r w:rsidRPr="00A55671">
        <w:rPr>
          <w:rFonts w:ascii="Times New Roman" w:hAnsi="Times New Roman" w:cs="Times New Roman"/>
          <w:szCs w:val="22"/>
        </w:rPr>
        <w:t xml:space="preserve"> analogowe lub cyfrowe łącze wydajnej transmisji danych pomiędzy węzłem infrastruktury siedziby Wykonawcy, a węzłem infrastruktury zapewnianym przez Zamawiającego, umożliwiające realizację usługi gwarancyjne lub konfiguracyjne. </w:t>
      </w:r>
    </w:p>
    <w:p w14:paraId="56C74CBF" w14:textId="3EB79866" w:rsidR="00B105CF" w:rsidRPr="00A55671" w:rsidRDefault="00B105CF" w:rsidP="00B105CF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55671">
        <w:rPr>
          <w:rFonts w:ascii="Times New Roman" w:hAnsi="Times New Roman" w:cs="Times New Roman"/>
          <w:b/>
          <w:bCs/>
          <w:szCs w:val="22"/>
        </w:rPr>
        <w:t>Godziny Robocze –</w:t>
      </w:r>
      <w:r w:rsidRPr="00A55671">
        <w:rPr>
          <w:rFonts w:ascii="Times New Roman" w:hAnsi="Times New Roman" w:cs="Times New Roman"/>
          <w:szCs w:val="22"/>
        </w:rPr>
        <w:t xml:space="preserve"> godziny od 08:00 do 16:00 w każdym dniu roboczym.</w:t>
      </w:r>
    </w:p>
    <w:p w14:paraId="7CC33399" w14:textId="00B64A3F" w:rsidR="00A24106" w:rsidRPr="00A55671" w:rsidRDefault="00A24106" w:rsidP="00B105CF">
      <w:pPr>
        <w:pStyle w:val="tekstwstpny"/>
        <w:numPr>
          <w:ilvl w:val="0"/>
          <w:numId w:val="6"/>
        </w:numPr>
        <w:suppressAutoHyphens w:val="0"/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bookmarkStart w:id="5" w:name="_Hlk161308721"/>
      <w:r w:rsidRPr="00A55671">
        <w:rPr>
          <w:rFonts w:ascii="Times New Roman" w:hAnsi="Times New Roman" w:cs="Times New Roman"/>
          <w:b/>
          <w:bCs/>
          <w:szCs w:val="22"/>
        </w:rPr>
        <w:t>Dzień roboczy –</w:t>
      </w:r>
      <w:r w:rsidRPr="00A55671">
        <w:rPr>
          <w:rFonts w:ascii="Times New Roman" w:hAnsi="Times New Roman" w:cs="Times New Roman"/>
          <w:szCs w:val="22"/>
        </w:rPr>
        <w:t xml:space="preserve"> każdy dzień od poniedziałku do piątku z wyłączeniem sobót i dni ustawowo wolnych od pracy.</w:t>
      </w:r>
    </w:p>
    <w:bookmarkEnd w:id="5"/>
    <w:p w14:paraId="6209F379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 xml:space="preserve">Użytkownik </w:t>
      </w:r>
      <w:r w:rsidRPr="00B708E3">
        <w:rPr>
          <w:rFonts w:ascii="Times New Roman" w:hAnsi="Times New Roman" w:cs="Times New Roman"/>
          <w:szCs w:val="22"/>
        </w:rPr>
        <w:t xml:space="preserve">– </w:t>
      </w:r>
      <w:bookmarkStart w:id="6" w:name="_Hlk536787432"/>
      <w:r w:rsidRPr="00B708E3">
        <w:rPr>
          <w:rFonts w:ascii="Times New Roman" w:hAnsi="Times New Roman" w:cs="Times New Roman"/>
          <w:szCs w:val="22"/>
        </w:rPr>
        <w:t>zadeklarowana w HD osoba fizyczna desygnowana przez Zamawiającego do bezpośredniej współpracy z Wykonawcą, w tym do ewidencji i edycji lub/i podglądu Zgłoszeń Serwisowych</w:t>
      </w:r>
      <w:bookmarkEnd w:id="6"/>
      <w:r w:rsidRPr="00B708E3">
        <w:rPr>
          <w:rFonts w:ascii="Times New Roman" w:hAnsi="Times New Roman" w:cs="Times New Roman"/>
          <w:szCs w:val="22"/>
        </w:rPr>
        <w:t>.</w:t>
      </w:r>
    </w:p>
    <w:p w14:paraId="32CE5800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Dokumentacja</w:t>
      </w:r>
      <w:r w:rsidRPr="00B708E3">
        <w:rPr>
          <w:rFonts w:ascii="Times New Roman" w:hAnsi="Times New Roman" w:cs="Times New Roman"/>
          <w:szCs w:val="22"/>
        </w:rPr>
        <w:t xml:space="preserve"> – podręcznik w formie elektronicznej, zawierający opis użytkowy Oprogramowania Aplikacyjnego oraz instrukcję jego obsługi w języku polskim.</w:t>
      </w:r>
    </w:p>
    <w:p w14:paraId="3112D92F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Nośnik</w:t>
      </w:r>
      <w:r w:rsidRPr="00B708E3">
        <w:rPr>
          <w:rFonts w:ascii="Times New Roman" w:hAnsi="Times New Roman" w:cs="Times New Roman"/>
          <w:szCs w:val="22"/>
        </w:rPr>
        <w:t xml:space="preserve"> – </w:t>
      </w:r>
      <w:bookmarkStart w:id="7" w:name="_Hlk536787927"/>
      <w:r w:rsidRPr="00B708E3">
        <w:rPr>
          <w:rFonts w:ascii="Times New Roman" w:hAnsi="Times New Roman" w:cs="Times New Roman"/>
          <w:szCs w:val="22"/>
        </w:rPr>
        <w:t>fizyczny środek (materiał lub urządzenie) przechowujący lub przeznaczony do przechowywania w nim danych (ciągów symboli).</w:t>
      </w:r>
      <w:bookmarkEnd w:id="7"/>
    </w:p>
    <w:p w14:paraId="3B22AA1B" w14:textId="77777777" w:rsidR="00B708E3" w:rsidRPr="00B708E3" w:rsidRDefault="00B708E3" w:rsidP="001C1635">
      <w:pPr>
        <w:pStyle w:val="tekstwstpny"/>
        <w:numPr>
          <w:ilvl w:val="0"/>
          <w:numId w:val="6"/>
        </w:numPr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B708E3">
        <w:rPr>
          <w:rFonts w:ascii="Times New Roman" w:hAnsi="Times New Roman" w:cs="Times New Roman"/>
          <w:b/>
          <w:szCs w:val="22"/>
        </w:rPr>
        <w:t>Serwis</w:t>
      </w:r>
      <w:r w:rsidRPr="00B708E3">
        <w:rPr>
          <w:rFonts w:ascii="Times New Roman" w:hAnsi="Times New Roman" w:cs="Times New Roman"/>
          <w:szCs w:val="22"/>
        </w:rPr>
        <w:t xml:space="preserve"> – Dział Wykonawcy dedykowany do świadczenia usług serwisowych. Aktualne dane kontaktowe Serwisu dostępne są w Help Desk.</w:t>
      </w:r>
    </w:p>
    <w:p w14:paraId="6666FACF" w14:textId="79D05C81" w:rsidR="001C1635" w:rsidRPr="0056718B" w:rsidRDefault="00B708E3" w:rsidP="0065386B">
      <w:pPr>
        <w:pStyle w:val="tekstwstpny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Cs w:val="22"/>
        </w:rPr>
      </w:pPr>
      <w:r w:rsidRPr="00B708E3">
        <w:rPr>
          <w:rFonts w:ascii="Times New Roman" w:hAnsi="Times New Roman" w:cs="Times New Roman"/>
          <w:b/>
          <w:color w:val="000000"/>
          <w:szCs w:val="22"/>
        </w:rPr>
        <w:t>SWZ</w:t>
      </w:r>
      <w:r w:rsidRPr="00B708E3">
        <w:rPr>
          <w:rFonts w:ascii="Times New Roman" w:hAnsi="Times New Roman" w:cs="Times New Roman"/>
          <w:color w:val="000000"/>
          <w:szCs w:val="22"/>
        </w:rPr>
        <w:t xml:space="preserve"> - oznacza Specyfikację Warunków Zamówienia dla postępowania o udzielenie zamówienia publicznego o numerze referencyjnym: </w:t>
      </w:r>
      <w:r w:rsidR="009B15ED" w:rsidRPr="0056718B">
        <w:rPr>
          <w:rFonts w:ascii="Times New Roman" w:hAnsi="Times New Roman" w:cs="Times New Roman"/>
          <w:b/>
          <w:bCs/>
          <w:color w:val="000000"/>
          <w:szCs w:val="22"/>
        </w:rPr>
        <w:t>ZP/PN/</w:t>
      </w:r>
      <w:r w:rsidR="0056718B">
        <w:rPr>
          <w:rFonts w:ascii="Times New Roman" w:hAnsi="Times New Roman" w:cs="Times New Roman"/>
          <w:b/>
          <w:bCs/>
          <w:color w:val="000000"/>
          <w:szCs w:val="22"/>
        </w:rPr>
        <w:t>20</w:t>
      </w:r>
      <w:r w:rsidR="009B15ED" w:rsidRPr="0056718B">
        <w:rPr>
          <w:rFonts w:ascii="Times New Roman" w:hAnsi="Times New Roman" w:cs="Times New Roman"/>
          <w:b/>
          <w:bCs/>
          <w:color w:val="000000"/>
          <w:szCs w:val="22"/>
        </w:rPr>
        <w:t>/0</w:t>
      </w:r>
      <w:r w:rsidR="0056718B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="009B15ED" w:rsidRPr="0056718B">
        <w:rPr>
          <w:rFonts w:ascii="Times New Roman" w:hAnsi="Times New Roman" w:cs="Times New Roman"/>
          <w:b/>
          <w:bCs/>
          <w:color w:val="000000"/>
          <w:szCs w:val="22"/>
        </w:rPr>
        <w:t>/202</w:t>
      </w:r>
      <w:r w:rsidR="00BE3C6B" w:rsidRPr="0056718B">
        <w:rPr>
          <w:rFonts w:ascii="Times New Roman" w:hAnsi="Times New Roman" w:cs="Times New Roman"/>
          <w:b/>
          <w:bCs/>
          <w:color w:val="000000"/>
          <w:szCs w:val="22"/>
        </w:rPr>
        <w:t>5</w:t>
      </w:r>
    </w:p>
    <w:p w14:paraId="4A824231" w14:textId="16A592BB" w:rsidR="00B77F4A" w:rsidRDefault="00B77F4A" w:rsidP="00584995">
      <w:p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i/>
          <w:iCs/>
          <w:color w:val="FF0000"/>
          <w:sz w:val="24"/>
          <w:szCs w:val="24"/>
        </w:rPr>
      </w:pPr>
    </w:p>
    <w:p w14:paraId="6026ECF4" w14:textId="77777777" w:rsidR="0056718B" w:rsidRDefault="0056718B" w:rsidP="00584995">
      <w:p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i/>
          <w:iCs/>
          <w:color w:val="FF0000"/>
          <w:sz w:val="24"/>
          <w:szCs w:val="24"/>
        </w:rPr>
      </w:pPr>
    </w:p>
    <w:p w14:paraId="0F028F20" w14:textId="47559545" w:rsidR="00C46775" w:rsidRPr="00844CD2" w:rsidRDefault="00C46775" w:rsidP="00C46775">
      <w:pPr>
        <w:jc w:val="both"/>
        <w:rPr>
          <w:b/>
          <w:bCs/>
          <w:sz w:val="24"/>
          <w:szCs w:val="24"/>
        </w:rPr>
      </w:pPr>
      <w:r w:rsidRPr="00844CD2">
        <w:rPr>
          <w:b/>
          <w:bCs/>
          <w:sz w:val="24"/>
          <w:szCs w:val="24"/>
        </w:rPr>
        <w:lastRenderedPageBreak/>
        <w:t xml:space="preserve">Pakiet Nr </w:t>
      </w:r>
      <w:r w:rsidR="001E3A97">
        <w:rPr>
          <w:b/>
          <w:bCs/>
          <w:sz w:val="24"/>
          <w:szCs w:val="24"/>
        </w:rPr>
        <w:t>1</w:t>
      </w:r>
      <w:r w:rsidRPr="00844CD2">
        <w:rPr>
          <w:b/>
          <w:bCs/>
          <w:sz w:val="24"/>
          <w:szCs w:val="24"/>
        </w:rPr>
        <w:t xml:space="preserve"> </w:t>
      </w:r>
    </w:p>
    <w:p w14:paraId="70398189" w14:textId="3E379BDE" w:rsidR="00C46775" w:rsidRPr="00DE21CC" w:rsidRDefault="00772F57" w:rsidP="00C46775">
      <w:p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Pr="00DE21CC">
        <w:rPr>
          <w:sz w:val="24"/>
          <w:szCs w:val="24"/>
        </w:rPr>
        <w:t xml:space="preserve">realizację przedmiotu zamówienia, zgodnie z wymogami zawartymi w Specyfikacji </w:t>
      </w:r>
      <w:r>
        <w:rPr>
          <w:sz w:val="24"/>
          <w:szCs w:val="24"/>
        </w:rPr>
        <w:t>Warunków Zamówienia</w:t>
      </w:r>
    </w:p>
    <w:tbl>
      <w:tblPr>
        <w:tblW w:w="137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127"/>
        <w:gridCol w:w="992"/>
        <w:gridCol w:w="2126"/>
        <w:gridCol w:w="2268"/>
      </w:tblGrid>
      <w:tr w:rsidR="00C46775" w:rsidRPr="00DE21CC" w14:paraId="0763DDB1" w14:textId="77777777" w:rsidTr="006D545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92B4679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C3B8AC4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3474FE1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</w:t>
            </w:r>
          </w:p>
          <w:p w14:paraId="71D039EF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miesiąc</w:t>
            </w:r>
          </w:p>
          <w:p w14:paraId="5C4B85CD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858EC9A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6679B5B2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63C6120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567054F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4C4364C4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07D8E77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 miesiąc</w:t>
            </w:r>
          </w:p>
          <w:p w14:paraId="7BCF4E35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AF8456F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018C88AC" w14:textId="77777777" w:rsidR="00C46775" w:rsidRPr="002C2979" w:rsidRDefault="00C46775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</w:tr>
      <w:tr w:rsidR="00C46775" w:rsidRPr="00DE21CC" w14:paraId="169BE90E" w14:textId="77777777" w:rsidTr="006D545D">
        <w:trPr>
          <w:cantSplit/>
          <w:trHeight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C936A" w14:textId="77777777" w:rsidR="00C46775" w:rsidRPr="00DE21CC" w:rsidRDefault="00C46775" w:rsidP="006D545D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0CC2" w14:textId="00A45BF0" w:rsidR="00C46775" w:rsidRPr="00DE21CC" w:rsidRDefault="00C46775" w:rsidP="006D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Dostęp do nowych wersji oprogramowania aplikacyjnego ESKULAP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3600" w14:textId="77777777" w:rsidR="00C46775" w:rsidRPr="00DE21CC" w:rsidRDefault="00C46775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4CC1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6F24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888D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6636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</w:tr>
      <w:tr w:rsidR="00C46775" w:rsidRPr="00DE21CC" w14:paraId="5CAA4544" w14:textId="77777777" w:rsidTr="006D545D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883D7" w14:textId="77777777" w:rsidR="00C46775" w:rsidRPr="00DE21CC" w:rsidRDefault="00C46775" w:rsidP="006D5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6E" w14:textId="77777777" w:rsidR="00C46775" w:rsidRPr="003C6423" w:rsidRDefault="00C46775" w:rsidP="006D5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Razem: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F468" w14:textId="77777777" w:rsidR="00C46775" w:rsidRPr="00DE21CC" w:rsidRDefault="00C46775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24A1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40F13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C33CE5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3F3BC" w14:textId="77777777" w:rsidR="00C46775" w:rsidRPr="00DE21CC" w:rsidRDefault="00C46775" w:rsidP="006D545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280951F3" w14:textId="386C561F" w:rsidR="00C46775" w:rsidRDefault="00C46775" w:rsidP="009554AF">
      <w:pPr>
        <w:jc w:val="both"/>
        <w:rPr>
          <w:b/>
          <w:bCs/>
          <w:sz w:val="24"/>
          <w:szCs w:val="24"/>
        </w:rPr>
      </w:pPr>
    </w:p>
    <w:p w14:paraId="7A0A54AD" w14:textId="77777777" w:rsidR="00A31439" w:rsidRPr="00A31439" w:rsidRDefault="00A31439" w:rsidP="00115FCE">
      <w:pPr>
        <w:overflowPunct w:val="0"/>
        <w:autoSpaceDE w:val="0"/>
        <w:adjustRightInd w:val="0"/>
        <w:rPr>
          <w:sz w:val="24"/>
          <w:szCs w:val="24"/>
        </w:rPr>
      </w:pPr>
      <w:r w:rsidRPr="00A31439">
        <w:rPr>
          <w:sz w:val="24"/>
          <w:szCs w:val="24"/>
        </w:rPr>
        <w:t>Przedmiotem zamówienia jest dostęp do nowych wersji Oprogramowania Aplikacyjnego Eskulap w zakresie posiadanych przez Zamawiającego modułów:</w:t>
      </w:r>
    </w:p>
    <w:tbl>
      <w:tblPr>
        <w:tblW w:w="17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3"/>
        <w:gridCol w:w="5361"/>
        <w:gridCol w:w="967"/>
        <w:gridCol w:w="967"/>
        <w:gridCol w:w="967"/>
        <w:gridCol w:w="967"/>
        <w:gridCol w:w="967"/>
        <w:gridCol w:w="967"/>
      </w:tblGrid>
      <w:tr w:rsidR="00DA7735" w:rsidRPr="00BE3C6B" w14:paraId="06008D6F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B0F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bookmarkStart w:id="8" w:name="_Hlk127872200"/>
            <w:r w:rsidRPr="00DA7735">
              <w:rPr>
                <w:color w:val="000000"/>
                <w:sz w:val="22"/>
                <w:szCs w:val="22"/>
              </w:rPr>
              <w:t xml:space="preserve">Eskulap – Administrator                                                                             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D1F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  <w:lang w:val="en-US"/>
              </w:rPr>
            </w:pPr>
            <w:r w:rsidRPr="00DA7735">
              <w:rPr>
                <w:color w:val="000000"/>
                <w:sz w:val="22"/>
                <w:szCs w:val="22"/>
                <w:lang w:val="en-US"/>
              </w:rPr>
              <w:t>Eskulap - Interfejs NFZ AP-KOLCE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43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E5DF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F24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6DD4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17B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B201" w14:textId="77777777" w:rsidR="00DA7735" w:rsidRPr="00DA7735" w:rsidRDefault="00DA7735" w:rsidP="00DA7735">
            <w:pPr>
              <w:rPr>
                <w:sz w:val="20"/>
                <w:szCs w:val="20"/>
                <w:lang w:val="en-US"/>
              </w:rPr>
            </w:pPr>
          </w:p>
        </w:tc>
      </w:tr>
      <w:tr w:rsidR="00DA7735" w:rsidRPr="00DA7735" w14:paraId="43099982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903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Ambulatoryjna Dokumentacja Medyczna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BDB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Izba Przyjęć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E0C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217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B1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AC0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CD3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FCC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E85AB35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F3C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Apteczka Oddziałowa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0F0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Kalkulacja Kosztów Procedur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A70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D04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9B8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1CA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7D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0C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97C6ED5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CA7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Apteka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62F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Kolejki Oczekujących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83D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88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0E9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2B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A36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BD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A2A532E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D1C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Bakteriologia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751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Komis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DD3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D2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7B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8F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B7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24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4B8E512B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0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Biuro Przyjęć, Statystyka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199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Laboratorium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23E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318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55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69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191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F30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BBD5095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B65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Blok Operacyjny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DC2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Lekarz zakładowy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EA9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403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D2B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10D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77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63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4F22B8C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343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Blok Porodowy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759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Oddział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86C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771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03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9C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16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FAD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4AF8A401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6AD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DICOM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3AF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Ordynacja Lekarska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BC5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E2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834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AEC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27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332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3E54A31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9AB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Dokumentacja Medyczna</w:t>
            </w:r>
          </w:p>
        </w:tc>
        <w:tc>
          <w:tcPr>
            <w:tcW w:w="1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7550" w14:textId="0DFDB0ED" w:rsidR="00DA7735" w:rsidRPr="00DA7735" w:rsidRDefault="00DA7735" w:rsidP="00DA7735">
            <w:pPr>
              <w:ind w:left="1123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 xml:space="preserve">Eskulap - Podpis elektroniczny z archiwum dokumentów cyfrowych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</w:t>
            </w:r>
            <w:r w:rsidRPr="00DA7735">
              <w:rPr>
                <w:color w:val="000000"/>
                <w:sz w:val="22"/>
                <w:szCs w:val="22"/>
              </w:rPr>
              <w:t>(Archiwum dokumentów cyfrowych)</w:t>
            </w:r>
          </w:p>
        </w:tc>
      </w:tr>
      <w:tr w:rsidR="00DA7735" w:rsidRPr="00DA7735" w14:paraId="35C46C84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024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Dokumentacja Medyczna (chirurgiczna)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6A4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PACS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162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CE8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9E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51A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1F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5E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46B74EA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DD1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Dyrekcja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A79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Panel Lekarski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74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56B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7C1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03C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FA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EFC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D60194D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F88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eRejestracja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EA0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Panel Lekarski w Poradni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432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CB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A2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20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48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F3E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70E4C89B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740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eWyniki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9D83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Poczta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7F2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AB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8E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D38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1A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83A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DCED68B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E23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Gabinet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0DD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Poradnia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550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293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E36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80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D95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3B9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590EB5D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6A8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Gruper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F404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Powiadomienia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2D0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046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A0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22D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8F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644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3911C65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1F4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lastRenderedPageBreak/>
              <w:t>Eskulap - Hierarchiczna Dokumentacja Medyczna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03F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 - POZ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DE2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DD6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03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65D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C8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732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67C5BBA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334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HL7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C89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Pracownia Cytostatyków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E06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EB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7B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3C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C2A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80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6C81927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EEB3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Pracownia Cytostatyków - Loża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8BF9" w14:textId="77777777" w:rsidR="00DA7735" w:rsidRDefault="006E3861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Eskulap – System Kolejkowy</w:t>
            </w:r>
          </w:p>
          <w:p w14:paraId="35ED13BB" w14:textId="7329B480" w:rsidR="006E3861" w:rsidRPr="00DA7735" w:rsidRDefault="006E3861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Eskulap – Żywienie Noworodków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A7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54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10F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276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96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30B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A793AF0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AEE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Pracownia Diagnostyczna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EA0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EF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C9C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DEC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84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A20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ECB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0374166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CD9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Rachunek Kosztów Leczenia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A34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BA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8C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DCE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874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4EC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4C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0D03E77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D0A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Rehabilitacja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8E4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F05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03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21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F37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A6F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AC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F4B2AFE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43D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Rejestracja Poradni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BBD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FE7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CE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9C1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B3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B56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7B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0615B87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27F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Sterownik Analizatora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D53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D8A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850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81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B7F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E9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982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7B13C76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FC79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Synchronizator Wersji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AC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0F3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B9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4EF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3D4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2F1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94C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C7ABA00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595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Zakażenia Szpitalne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D68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53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7B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25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80D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C75E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466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E5C153B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5C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Zakład Histopatologii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341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728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EE6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55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3A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73B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B3B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D9F3400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3B6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Zlecenia Medyczne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608C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B2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92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C4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15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020D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17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8983F83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C41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Żywienie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83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6A5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D6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05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8E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5C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27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06664543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6D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NT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B7E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0F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98C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58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942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FA4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0E6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3711DEF0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C587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eZLA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9A2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F18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48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C92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8018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F78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E11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4C29CBA0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5DD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Rozliczenia z NFZ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44AB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11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C29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06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9E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40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23E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58DC70F2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A53E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Eskulap - eZWM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FDA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394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3A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C52B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CD53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C6AA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359C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642F7B58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D480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DA7735">
              <w:rPr>
                <w:color w:val="000000"/>
                <w:sz w:val="22"/>
                <w:szCs w:val="22"/>
              </w:rPr>
              <w:t>Nexus - Rejestr Zdarzeń Medycznych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EB25" w14:textId="77777777" w:rsidR="00DA7735" w:rsidRPr="00DA7735" w:rsidRDefault="00DA7735" w:rsidP="00DA7735">
            <w:pPr>
              <w:ind w:firstLineChars="500" w:firstLine="1100"/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09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3A9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79F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720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1C6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8B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  <w:tr w:rsidR="00DA7735" w:rsidRPr="00DA7735" w14:paraId="1EF372AE" w14:textId="77777777" w:rsidTr="00DA7735">
        <w:trPr>
          <w:trHeight w:val="300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A16" w14:textId="77777777" w:rsidR="00DA7735" w:rsidRDefault="00DA7735" w:rsidP="00DA77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DA7735">
              <w:rPr>
                <w:color w:val="000000"/>
                <w:sz w:val="22"/>
                <w:szCs w:val="22"/>
              </w:rPr>
              <w:t>Eskulap - Interfejs TOPSOR</w:t>
            </w:r>
          </w:p>
          <w:p w14:paraId="0C9BCC84" w14:textId="3B2E5559" w:rsidR="00DA7735" w:rsidRPr="00DA7735" w:rsidRDefault="00DA7735" w:rsidP="00DA7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CDC" w14:textId="77777777" w:rsidR="00DA7735" w:rsidRPr="00DA7735" w:rsidRDefault="00DA7735" w:rsidP="00DA77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43A5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F4F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BAD0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ACE7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16F9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2E71" w14:textId="77777777" w:rsidR="00DA7735" w:rsidRPr="00DA7735" w:rsidRDefault="00DA7735" w:rsidP="00DA7735">
            <w:pPr>
              <w:rPr>
                <w:sz w:val="20"/>
                <w:szCs w:val="20"/>
              </w:rPr>
            </w:pPr>
          </w:p>
        </w:tc>
      </w:tr>
    </w:tbl>
    <w:p w14:paraId="58267AA3" w14:textId="77777777" w:rsidR="00691E7D" w:rsidRDefault="00691E7D" w:rsidP="00A31439">
      <w:pPr>
        <w:rPr>
          <w:b/>
          <w:bCs/>
          <w:color w:val="000000" w:themeColor="text1"/>
          <w:sz w:val="24"/>
          <w:szCs w:val="24"/>
        </w:rPr>
      </w:pPr>
    </w:p>
    <w:p w14:paraId="6973257A" w14:textId="622C4A2D" w:rsidR="00A31439" w:rsidRPr="0084600E" w:rsidRDefault="00A31439" w:rsidP="00A31439">
      <w:pPr>
        <w:rPr>
          <w:rFonts w:eastAsia="Calibri"/>
          <w:b/>
          <w:color w:val="000000" w:themeColor="text1"/>
          <w:sz w:val="22"/>
          <w:szCs w:val="22"/>
        </w:rPr>
      </w:pPr>
      <w:r w:rsidRPr="0084600E">
        <w:rPr>
          <w:b/>
          <w:bCs/>
          <w:color w:val="000000" w:themeColor="text1"/>
          <w:sz w:val="22"/>
          <w:szCs w:val="22"/>
        </w:rPr>
        <w:t>S</w:t>
      </w:r>
      <w:r w:rsidRPr="0084600E">
        <w:rPr>
          <w:rFonts w:eastAsia="Calibri"/>
          <w:b/>
          <w:color w:val="000000" w:themeColor="text1"/>
          <w:sz w:val="22"/>
          <w:szCs w:val="22"/>
        </w:rPr>
        <w:t>pecyfikacja usługi dostępu do nowych wersji oraz szczegółowe zasady ich realizacji</w:t>
      </w:r>
    </w:p>
    <w:p w14:paraId="0171982F" w14:textId="77777777" w:rsidR="00A31439" w:rsidRPr="0084600E" w:rsidRDefault="00A31439" w:rsidP="00DC5579">
      <w:pPr>
        <w:numPr>
          <w:ilvl w:val="0"/>
          <w:numId w:val="16"/>
        </w:numPr>
        <w:spacing w:after="40"/>
        <w:ind w:left="284" w:hanging="227"/>
        <w:jc w:val="both"/>
        <w:rPr>
          <w:color w:val="000000" w:themeColor="text1"/>
          <w:sz w:val="22"/>
          <w:szCs w:val="22"/>
        </w:rPr>
      </w:pPr>
      <w:bookmarkStart w:id="9" w:name="_Hlk88992470"/>
      <w:bookmarkStart w:id="10" w:name="_Hlk87184018"/>
      <w:r w:rsidRPr="0084600E">
        <w:rPr>
          <w:color w:val="000000" w:themeColor="text1"/>
          <w:sz w:val="22"/>
          <w:szCs w:val="22"/>
        </w:rPr>
        <w:t xml:space="preserve">Dostęp do aktualizacji </w:t>
      </w:r>
      <w:bookmarkStart w:id="11" w:name="_Hlk125541172"/>
      <w:r w:rsidRPr="0084600E">
        <w:rPr>
          <w:rFonts w:eastAsia="Calibri"/>
          <w:color w:val="000000" w:themeColor="text1"/>
          <w:sz w:val="22"/>
          <w:szCs w:val="22"/>
        </w:rPr>
        <w:t>Oprogramowania Aplikacyjnego Eskulap</w:t>
      </w:r>
      <w:bookmarkEnd w:id="11"/>
      <w:r w:rsidRPr="0084600E">
        <w:rPr>
          <w:rFonts w:eastAsia="Calibri"/>
          <w:color w:val="000000" w:themeColor="text1"/>
          <w:sz w:val="22"/>
          <w:szCs w:val="22"/>
        </w:rPr>
        <w:t>:</w:t>
      </w:r>
    </w:p>
    <w:p w14:paraId="7DE7F4E6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dostęp do aktualizacji za pomocą FTP z indywidualnie przydzielonym kontem użytkownika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46AB13BE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czas dostępu 24h/dobę w dni robocze, wolne i święta,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2C212C87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>każdy zestaw/paczka aktualizacji musi posiadać dokumentację opisującą wprowadzane zmiany w zakresie technicznym, funkcjonalnym i wynikający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m ze zmian w prawie,  </w:t>
      </w:r>
    </w:p>
    <w:p w14:paraId="0FB5FBFB" w14:textId="164E73FE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czas dostarczenia aktualizacji wynikającej ze zmian aktów prawnych, do których przestrzegania zobligowany jest Zamawiający wynosi </w:t>
      </w:r>
      <w:r w:rsidR="006877A1">
        <w:rPr>
          <w:b/>
          <w:bCs/>
          <w:color w:val="000000" w:themeColor="text1"/>
          <w:sz w:val="22"/>
          <w:szCs w:val="22"/>
          <w:u w:val="single"/>
        </w:rPr>
        <w:t xml:space="preserve"> do </w:t>
      </w:r>
      <w:r w:rsidRPr="0084600E">
        <w:rPr>
          <w:b/>
          <w:bCs/>
          <w:color w:val="000000" w:themeColor="text1"/>
          <w:sz w:val="22"/>
          <w:szCs w:val="22"/>
          <w:u w:val="single"/>
        </w:rPr>
        <w:t xml:space="preserve"> 14 dni przed wejściem w życie </w:t>
      </w:r>
      <w:r w:rsidRPr="0084600E">
        <w:rPr>
          <w:color w:val="000000" w:themeColor="text1"/>
          <w:sz w:val="22"/>
          <w:szCs w:val="22"/>
        </w:rPr>
        <w:t xml:space="preserve">przy założeniu, że zostały ogłoszone najpóźniej 30 dni przed wejściem w życie. W pozostałych sytuacjach, mających wpływ na zapewnienie ciągłości funkcjonowania Szpitala w terminie możliwie najszybszym, jednak nie dłuższym niż 14 dni,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539083DB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lastRenderedPageBreak/>
        <w:t xml:space="preserve">gwarancja zgodności wstecz zgromadzonych w </w:t>
      </w:r>
      <w:r w:rsidRPr="0084600E">
        <w:rPr>
          <w:rFonts w:eastAsia="Calibri"/>
          <w:color w:val="000000" w:themeColor="text1"/>
          <w:sz w:val="22"/>
          <w:szCs w:val="22"/>
        </w:rPr>
        <w:t>Oprogramowaniu Aplikacyjnym Eskulap</w:t>
      </w:r>
      <w:r w:rsidRPr="0084600E">
        <w:rPr>
          <w:color w:val="000000" w:themeColor="text1"/>
          <w:sz w:val="22"/>
          <w:szCs w:val="22"/>
        </w:rPr>
        <w:t xml:space="preserve"> danych historycznych, pod kątem technicznym, funkcjonalnym i wynikającym ze zmian w prawie,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A1F40D2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>Wykonawca zapewnia gwarancję zachowania pełnej sprawności Oprogramowania Aplikacyjnego Eskulap oraz poprawności i stabilności w zakresie przechowywania danych po wprowadzonych aktualizacjach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4C06B771" w14:textId="72A9B19A" w:rsidR="00A31439" w:rsidRPr="0084600E" w:rsidRDefault="00A31439" w:rsidP="00DC5579">
      <w:pPr>
        <w:numPr>
          <w:ilvl w:val="1"/>
          <w:numId w:val="16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rFonts w:eastAsia="Calibri"/>
          <w:color w:val="000000" w:themeColor="text1"/>
          <w:sz w:val="22"/>
          <w:szCs w:val="22"/>
        </w:rPr>
        <w:t xml:space="preserve">w </w:t>
      </w:r>
      <w:r w:rsidRPr="0084600E">
        <w:rPr>
          <w:color w:val="000000" w:themeColor="text1"/>
          <w:sz w:val="22"/>
          <w:szCs w:val="22"/>
        </w:rPr>
        <w:t xml:space="preserve">przypadku stwierdzenia wystąpienia wad i błędów w </w:t>
      </w:r>
      <w:r w:rsidRPr="0084600E">
        <w:rPr>
          <w:rFonts w:eastAsia="Calibri"/>
          <w:color w:val="000000" w:themeColor="text1"/>
          <w:sz w:val="22"/>
          <w:szCs w:val="22"/>
        </w:rPr>
        <w:t>Oprogramowaniu Aplikacyjnym Eskulap</w:t>
      </w:r>
      <w:r w:rsidRPr="0084600E">
        <w:rPr>
          <w:color w:val="000000" w:themeColor="text1"/>
          <w:sz w:val="22"/>
          <w:szCs w:val="22"/>
        </w:rPr>
        <w:t xml:space="preserve"> po wprowadzeniu aktualizacji wykonawca zobowiązany jest do nieodpłatnego usunięcia przyczyn oraz skutków wad i błędów </w:t>
      </w:r>
      <w:r w:rsidRPr="0084600E">
        <w:rPr>
          <w:b/>
          <w:bCs/>
          <w:color w:val="000000" w:themeColor="text1"/>
          <w:sz w:val="22"/>
          <w:szCs w:val="22"/>
          <w:u w:val="single"/>
        </w:rPr>
        <w:t>w terminie</w:t>
      </w:r>
      <w:r w:rsidR="006877A1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84600E">
        <w:rPr>
          <w:b/>
          <w:bCs/>
          <w:color w:val="000000" w:themeColor="text1"/>
          <w:sz w:val="22"/>
          <w:szCs w:val="22"/>
          <w:u w:val="single"/>
        </w:rPr>
        <w:t>do 7 dni</w:t>
      </w:r>
      <w:r w:rsidRPr="0084600E">
        <w:rPr>
          <w:color w:val="000000" w:themeColor="text1"/>
          <w:sz w:val="22"/>
          <w:szCs w:val="22"/>
        </w:rPr>
        <w:t xml:space="preserve"> od momentu otrzymania zgłoszenia o tym fakcie lub innym terminie ustal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onym i zaakceptowanym przez Zamawiającego,  </w:t>
      </w:r>
    </w:p>
    <w:p w14:paraId="38B84D42" w14:textId="7044717D" w:rsidR="00A31439" w:rsidRPr="0084600E" w:rsidRDefault="00A31439" w:rsidP="00DC5579">
      <w:pPr>
        <w:numPr>
          <w:ilvl w:val="1"/>
          <w:numId w:val="16"/>
        </w:numPr>
        <w:spacing w:after="156"/>
        <w:ind w:left="426" w:hanging="284"/>
        <w:jc w:val="both"/>
        <w:rPr>
          <w:color w:val="000000" w:themeColor="text1"/>
          <w:sz w:val="22"/>
          <w:szCs w:val="22"/>
        </w:rPr>
      </w:pPr>
      <w:bookmarkStart w:id="12" w:name="_Hlk87184354"/>
      <w:r w:rsidRPr="0084600E">
        <w:rPr>
          <w:color w:val="000000" w:themeColor="text1"/>
          <w:sz w:val="22"/>
          <w:szCs w:val="22"/>
        </w:rPr>
        <w:t xml:space="preserve">w przypadku wystąpienia awarii uniemożliwiającej korzystanie z Oprogramowania Aplikacyjnego Eskulap po wprowadzeniu aktualizacji </w:t>
      </w:r>
      <w:bookmarkEnd w:id="12"/>
      <w:r w:rsidRPr="0084600E">
        <w:rPr>
          <w:color w:val="000000" w:themeColor="text1"/>
          <w:sz w:val="22"/>
          <w:szCs w:val="22"/>
        </w:rPr>
        <w:t xml:space="preserve">Wykonawca zobowiązany jest do nieodpłatnego usunięcia przyczyn i skutków awarii </w:t>
      </w:r>
      <w:r w:rsidRPr="00982C7F">
        <w:rPr>
          <w:b/>
          <w:bCs/>
          <w:color w:val="000000" w:themeColor="text1"/>
          <w:sz w:val="22"/>
          <w:szCs w:val="22"/>
          <w:u w:val="single"/>
        </w:rPr>
        <w:t>w terminie</w:t>
      </w:r>
      <w:r w:rsidR="006877A1">
        <w:rPr>
          <w:b/>
          <w:bCs/>
          <w:color w:val="000000" w:themeColor="text1"/>
          <w:sz w:val="22"/>
          <w:szCs w:val="22"/>
          <w:u w:val="single"/>
        </w:rPr>
        <w:t xml:space="preserve"> do </w:t>
      </w:r>
      <w:r w:rsidRPr="00982C7F">
        <w:rPr>
          <w:b/>
          <w:bCs/>
          <w:color w:val="000000" w:themeColor="text1"/>
          <w:sz w:val="22"/>
          <w:szCs w:val="22"/>
          <w:u w:val="single"/>
        </w:rPr>
        <w:t>24</w:t>
      </w:r>
      <w:r w:rsidR="00F80494" w:rsidRPr="00982C7F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FE6DBD" w:rsidRPr="00982C7F">
        <w:rPr>
          <w:b/>
          <w:bCs/>
          <w:color w:val="000000" w:themeColor="text1"/>
          <w:sz w:val="22"/>
          <w:szCs w:val="22"/>
          <w:u w:val="single"/>
        </w:rPr>
        <w:t>godzin</w:t>
      </w:r>
      <w:r w:rsidRPr="0084600E">
        <w:rPr>
          <w:color w:val="000000" w:themeColor="text1"/>
          <w:sz w:val="22"/>
          <w:szCs w:val="22"/>
        </w:rPr>
        <w:t xml:space="preserve"> od momentu otrzymania zgłosze</w:t>
      </w:r>
      <w:r w:rsidRPr="0084600E">
        <w:rPr>
          <w:rFonts w:eastAsia="Calibri"/>
          <w:color w:val="000000" w:themeColor="text1"/>
          <w:sz w:val="22"/>
          <w:szCs w:val="22"/>
        </w:rPr>
        <w:t>nia o tym fakcie.</w:t>
      </w:r>
    </w:p>
    <w:bookmarkEnd w:id="9"/>
    <w:p w14:paraId="1178A356" w14:textId="163BA40F" w:rsidR="00A31439" w:rsidRPr="0084600E" w:rsidRDefault="00A31439" w:rsidP="00DC5579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Aktualizacje muszą zapewnić: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5C1EE339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utrzymanie Oprogramowania Aplikacyjnego Eskulap w wersji polskojęzycznej z pełną dokumentacją w języku polskim pozwalającą na samodzielną naukę obsługi każdego modułu;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27FFD867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zabezpieczenia przed nieautoryzowanym dostępem;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 </w:t>
      </w:r>
    </w:p>
    <w:p w14:paraId="1D1DA0F7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rFonts w:eastAsia="Calibri"/>
          <w:color w:val="000000" w:themeColor="text1"/>
          <w:sz w:val="22"/>
          <w:szCs w:val="22"/>
        </w:rPr>
        <w:t>monitorowanie wsz</w:t>
      </w:r>
      <w:r w:rsidRPr="0084600E">
        <w:rPr>
          <w:color w:val="000000" w:themeColor="text1"/>
          <w:sz w:val="22"/>
          <w:szCs w:val="22"/>
        </w:rPr>
        <w:t xml:space="preserve">ystkich zdarzeń związanych z eksploatacją Oprogramowania Aplikacyjnego Eskulap, przechowując informacje o użytkowniku obsługującym zdarzenie;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14B4EA64" w14:textId="77777777" w:rsidR="00A31439" w:rsidRPr="0084600E" w:rsidRDefault="00A31439" w:rsidP="00DC5579">
      <w:pPr>
        <w:numPr>
          <w:ilvl w:val="1"/>
          <w:numId w:val="16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>stabilność w zakresie funkcjonalno</w:t>
      </w:r>
      <w:r w:rsidRPr="0084600E">
        <w:rPr>
          <w:rFonts w:eastAsia="Calibri"/>
          <w:color w:val="000000" w:themeColor="text1"/>
          <w:sz w:val="22"/>
          <w:szCs w:val="22"/>
        </w:rPr>
        <w:t>-</w:t>
      </w:r>
      <w:r w:rsidRPr="0084600E">
        <w:rPr>
          <w:color w:val="000000" w:themeColor="text1"/>
          <w:sz w:val="22"/>
          <w:szCs w:val="22"/>
        </w:rPr>
        <w:t xml:space="preserve">technicznym konfigurowalnych indywidualnie elementów Oprogramowania Aplikacyjnego Eskulap po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przeprowadzeniu aktualizacji; </w:t>
      </w:r>
    </w:p>
    <w:p w14:paraId="7B90BCD1" w14:textId="77777777" w:rsidR="00A31439" w:rsidRPr="0084600E" w:rsidRDefault="00A31439" w:rsidP="00DC5579">
      <w:pPr>
        <w:numPr>
          <w:ilvl w:val="1"/>
          <w:numId w:val="16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rFonts w:eastAsia="Calibri"/>
          <w:color w:val="000000" w:themeColor="text1"/>
          <w:sz w:val="22"/>
          <w:szCs w:val="22"/>
        </w:rPr>
        <w:t>gwarancja zg</w:t>
      </w:r>
      <w:r w:rsidRPr="0084600E">
        <w:rPr>
          <w:color w:val="000000" w:themeColor="text1"/>
          <w:sz w:val="22"/>
          <w:szCs w:val="22"/>
        </w:rPr>
        <w:t>odności z aktualnym stanem prawnym oraz wytycznymi organizacyjno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-technologicznymi dla </w:t>
      </w:r>
      <w:r w:rsidRPr="0084600E">
        <w:rPr>
          <w:color w:val="000000" w:themeColor="text1"/>
          <w:sz w:val="22"/>
          <w:szCs w:val="22"/>
        </w:rPr>
        <w:t>systemów informatycznych funkcjonujących w jednostkach szpitalnych.</w:t>
      </w:r>
      <w:bookmarkEnd w:id="10"/>
      <w:r w:rsidRPr="0084600E">
        <w:rPr>
          <w:color w:val="000000" w:themeColor="text1"/>
          <w:sz w:val="22"/>
          <w:szCs w:val="22"/>
        </w:rPr>
        <w:t xml:space="preserve">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bookmarkEnd w:id="8"/>
    <w:p w14:paraId="005D46BA" w14:textId="77777777" w:rsidR="00CC08D5" w:rsidRPr="0084600E" w:rsidRDefault="00CC08D5" w:rsidP="00CC08D5">
      <w:pPr>
        <w:pStyle w:val="Nagwek1"/>
        <w:tabs>
          <w:tab w:val="num" w:pos="720"/>
        </w:tabs>
        <w:spacing w:line="276" w:lineRule="auto"/>
        <w:ind w:left="228" w:hanging="2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46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Dostęp do nowych wersji</w:t>
      </w:r>
      <w:r w:rsidRPr="0084600E">
        <w:rPr>
          <w:rFonts w:ascii="Times New Roman" w:hAnsi="Times New Roman" w:cs="Times New Roman"/>
          <w:sz w:val="22"/>
          <w:szCs w:val="22"/>
        </w:rPr>
        <w:t xml:space="preserve"> </w:t>
      </w:r>
      <w:r w:rsidRPr="0084600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systemu Eskulap:</w:t>
      </w:r>
    </w:p>
    <w:p w14:paraId="156F0E3D" w14:textId="77777777" w:rsidR="00CC08D5" w:rsidRPr="0084600E" w:rsidRDefault="00CC08D5" w:rsidP="00DC5579">
      <w:pPr>
        <w:pStyle w:val="Akapitzlist"/>
        <w:numPr>
          <w:ilvl w:val="0"/>
          <w:numId w:val="18"/>
        </w:numPr>
        <w:spacing w:after="13"/>
        <w:ind w:left="284" w:hanging="282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 ramach usługi Dostępu do nowych wersji </w:t>
      </w:r>
      <w:bookmarkStart w:id="13" w:name="_Hlk123563886"/>
      <w:r w:rsidRPr="0084600E">
        <w:rPr>
          <w:color w:val="000000" w:themeColor="text1"/>
          <w:sz w:val="22"/>
          <w:szCs w:val="22"/>
        </w:rPr>
        <w:t>świadczone będą przez Wykonawcę usługi zapewniające poprawę jakości sytemu i jego dostosowanie do zmian czynników wewnętrznych i zewnętrznych (np. nowelizacja uwarunkowań prawnych)</w:t>
      </w:r>
      <w:bookmarkEnd w:id="13"/>
      <w:r w:rsidRPr="0084600E">
        <w:rPr>
          <w:color w:val="000000" w:themeColor="text1"/>
          <w:sz w:val="22"/>
          <w:szCs w:val="22"/>
        </w:rPr>
        <w:t xml:space="preserve">, a w szczególności wykonywane będą następujące czynności: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081FB44" w14:textId="77777777" w:rsidR="00CC08D5" w:rsidRPr="0084600E" w:rsidRDefault="00CC08D5" w:rsidP="00DC5579">
      <w:pPr>
        <w:numPr>
          <w:ilvl w:val="0"/>
          <w:numId w:val="19"/>
        </w:numPr>
        <w:spacing w:after="40"/>
        <w:ind w:left="426" w:hanging="426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prowadzenie rejestru zgłoszeń serwisowych Zamawiającego,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759149B9" w14:textId="77777777" w:rsidR="00CC08D5" w:rsidRPr="0084600E" w:rsidRDefault="00CC08D5" w:rsidP="00DC5579">
      <w:pPr>
        <w:numPr>
          <w:ilvl w:val="0"/>
          <w:numId w:val="19"/>
        </w:numPr>
        <w:spacing w:after="40"/>
        <w:ind w:left="426" w:hanging="426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wprowadzanie do oprogramowania nowych funkcjonalności oraz usprawnianie funkcjonalności już istniejących, o ile wynikają one z aktualizacji bądź wprowadzenia nowej wersji oprogramowania przez </w:t>
      </w:r>
      <w:r w:rsidRPr="0084600E">
        <w:rPr>
          <w:rFonts w:eastAsia="Calibri"/>
          <w:color w:val="000000" w:themeColor="text1"/>
          <w:sz w:val="22"/>
          <w:szCs w:val="22"/>
        </w:rPr>
        <w:t>prod</w:t>
      </w:r>
      <w:r w:rsidRPr="0084600E">
        <w:rPr>
          <w:color w:val="000000" w:themeColor="text1"/>
          <w:sz w:val="22"/>
          <w:szCs w:val="22"/>
        </w:rPr>
        <w:t xml:space="preserve">ucenta oprogramowania, a w szczególności: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61C63F3B" w14:textId="77777777" w:rsidR="00CC08D5" w:rsidRPr="0084600E" w:rsidRDefault="00CC08D5" w:rsidP="00DC5579">
      <w:pPr>
        <w:pStyle w:val="Akapitzlist"/>
        <w:numPr>
          <w:ilvl w:val="0"/>
          <w:numId w:val="20"/>
        </w:numPr>
        <w:spacing w:after="40"/>
        <w:ind w:left="426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dostosowanie oprogramowania do zmian obowiązujących aktów prawnych lub nowych aktów prawnych powszechnie obowiązujących,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7E615EE4" w14:textId="77777777" w:rsidR="0084600E" w:rsidRDefault="00CC08D5" w:rsidP="00DC5579">
      <w:pPr>
        <w:pStyle w:val="Akapitzlist"/>
        <w:numPr>
          <w:ilvl w:val="0"/>
          <w:numId w:val="20"/>
        </w:numPr>
        <w:spacing w:after="11"/>
        <w:ind w:left="426" w:hanging="284"/>
        <w:jc w:val="both"/>
        <w:rPr>
          <w:color w:val="000000" w:themeColor="text1"/>
        </w:rPr>
      </w:pPr>
      <w:r w:rsidRPr="00CC08D5">
        <w:rPr>
          <w:color w:val="000000" w:themeColor="text1"/>
        </w:rPr>
        <w:t>wprowadzanie do oprogramowania zmian wymaganych przez instytucje, w stosunku do których</w:t>
      </w:r>
      <w:r w:rsidRPr="00CC08D5">
        <w:rPr>
          <w:rFonts w:eastAsia="Calibri"/>
          <w:color w:val="000000" w:themeColor="text1"/>
        </w:rPr>
        <w:t xml:space="preserve"> </w:t>
      </w:r>
      <w:r w:rsidRPr="00CC08D5">
        <w:rPr>
          <w:color w:val="000000" w:themeColor="text1"/>
        </w:rPr>
        <w:t xml:space="preserve">Zamawiający ma obowiązek prowadzenia sprawozdawczości.  </w:t>
      </w:r>
    </w:p>
    <w:p w14:paraId="50F25EDA" w14:textId="77777777" w:rsidR="00CC08D5" w:rsidRPr="0084600E" w:rsidRDefault="00CC08D5" w:rsidP="00DC5579">
      <w:pPr>
        <w:pStyle w:val="Akapitzlist"/>
        <w:numPr>
          <w:ilvl w:val="0"/>
          <w:numId w:val="18"/>
        </w:numPr>
        <w:spacing w:after="13"/>
        <w:ind w:left="284" w:hanging="282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Warunki realizowania usługi: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7D2DC1A9" w14:textId="77777777" w:rsidR="00CC08D5" w:rsidRPr="0084600E" w:rsidRDefault="00CC08D5" w:rsidP="00DC5579">
      <w:pPr>
        <w:numPr>
          <w:ilvl w:val="0"/>
          <w:numId w:val="17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Wszelkie zmiany w oprogramowaniu, o których mowa w pkt 1. ppkt 2), powinny być udostępnione przez Wykonawcę Zamawiającemu nie później niż 14 dni przed wejściem w życie przy założeniu, że zostały ogłoszone najpóźniej 30 dni przed wejściem w życie. W pozostałych sytuacjach, mających wpływ na </w:t>
      </w:r>
      <w:r w:rsidRPr="0084600E">
        <w:rPr>
          <w:color w:val="000000" w:themeColor="text1"/>
          <w:sz w:val="22"/>
          <w:szCs w:val="22"/>
        </w:rPr>
        <w:lastRenderedPageBreak/>
        <w:t xml:space="preserve">zapewnienie ciągłości funkcjonowania Szpitala w terminie możliwie najszybszym, jednak nie dłuższym niż 14 dni,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lub  w przypadku z</w:t>
      </w:r>
      <w:r w:rsidRPr="0084600E">
        <w:rPr>
          <w:color w:val="000000" w:themeColor="text1"/>
          <w:sz w:val="22"/>
          <w:szCs w:val="22"/>
        </w:rPr>
        <w:t xml:space="preserve">aistnienia okoliczności niezależnych od Wykonawcy, zmiany będące efektem nowelizacji przepisów prawnych, muszą zostać udostępnione Zamawiającemu i wprowadzone najpóźniej na pięć dni roboczych przed wejściem w życie aktu prawnego; w przypadku, gdy termin ukazania się ustaw lub przepisów wykonawczych byłby krótszy niż 30 dni przed datą ich wejścia w życie Wykonawca określi w narzędziu HD termin dostarczenia i wprowadzenia Uaktualnienia zgodny z możliwościami realizacji, nie dłuższy jednak niż 14 dni od daty ukazania się ustaw i przepisów wykonawczych.  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5F6B62E2" w14:textId="77777777" w:rsidR="00CC08D5" w:rsidRPr="0084600E" w:rsidRDefault="00CC08D5" w:rsidP="00DC5579">
      <w:pPr>
        <w:numPr>
          <w:ilvl w:val="0"/>
          <w:numId w:val="17"/>
        </w:numPr>
        <w:spacing w:after="40"/>
        <w:ind w:left="284" w:hanging="284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Zmiany oprogramowania niewynikające z pkt 1), Wykonawca udostępnia Zamawiającemu niezwłocznie. Zamawiający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- </w:t>
      </w:r>
      <w:r w:rsidRPr="0084600E">
        <w:rPr>
          <w:color w:val="000000" w:themeColor="text1"/>
          <w:sz w:val="22"/>
          <w:szCs w:val="22"/>
        </w:rPr>
        <w:t>o ile nie istnieją obiektywne okoliczności podważające zasadność instalacji udostępnionych zmian systemu Eskulap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- </w:t>
      </w:r>
      <w:r w:rsidRPr="0084600E">
        <w:rPr>
          <w:color w:val="000000" w:themeColor="text1"/>
          <w:sz w:val="22"/>
          <w:szCs w:val="22"/>
        </w:rPr>
        <w:t xml:space="preserve">winien je pobrać i niezwłocznie zainstalować.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35BD66EC" w14:textId="77777777" w:rsidR="00CC08D5" w:rsidRPr="0084600E" w:rsidRDefault="00CC08D5" w:rsidP="00DC5579">
      <w:pPr>
        <w:pStyle w:val="Akapitzlist"/>
        <w:numPr>
          <w:ilvl w:val="0"/>
          <w:numId w:val="18"/>
        </w:numPr>
        <w:spacing w:after="40"/>
        <w:ind w:left="284" w:hanging="282"/>
        <w:jc w:val="both"/>
        <w:rPr>
          <w:color w:val="000000" w:themeColor="text1"/>
          <w:sz w:val="22"/>
          <w:szCs w:val="22"/>
        </w:rPr>
      </w:pPr>
      <w:r w:rsidRPr="0084600E">
        <w:rPr>
          <w:color w:val="000000" w:themeColor="text1"/>
          <w:sz w:val="22"/>
          <w:szCs w:val="22"/>
        </w:rPr>
        <w:t xml:space="preserve">Wprowadzanie przez Wykonawcę zmian w oprogramowaniu, o których mowa w pkt 2 ppkt 1), powinno zakończyć się udostępnieniem Zamawiającemu Upgrade lub Update oprogramowania wraz ze szczegółowym opisem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zmian </w:t>
      </w:r>
      <w:r w:rsidRPr="0084600E">
        <w:rPr>
          <w:color w:val="000000" w:themeColor="text1"/>
          <w:sz w:val="22"/>
          <w:szCs w:val="22"/>
        </w:rPr>
        <w:t xml:space="preserve">oraz z instrukcjami opisującymi zasady użytkowania nowych funkcjonalności. </w:t>
      </w:r>
      <w:r w:rsidRPr="0084600E">
        <w:rPr>
          <w:rFonts w:eastAsia="Calibri"/>
          <w:color w:val="000000" w:themeColor="text1"/>
          <w:sz w:val="22"/>
          <w:szCs w:val="22"/>
        </w:rPr>
        <w:t xml:space="preserve"> </w:t>
      </w:r>
    </w:p>
    <w:p w14:paraId="472EE9F1" w14:textId="77777777" w:rsidR="0013001B" w:rsidRPr="0013001B" w:rsidRDefault="00CC08D5" w:rsidP="00DC5579">
      <w:pPr>
        <w:pStyle w:val="Akapitzlist"/>
        <w:numPr>
          <w:ilvl w:val="0"/>
          <w:numId w:val="18"/>
        </w:numPr>
        <w:spacing w:after="40"/>
        <w:ind w:left="284" w:hanging="282"/>
        <w:jc w:val="both"/>
        <w:rPr>
          <w:b/>
        </w:rPr>
      </w:pPr>
      <w:r w:rsidRPr="0013001B">
        <w:rPr>
          <w:color w:val="000000" w:themeColor="text1"/>
          <w:sz w:val="22"/>
          <w:szCs w:val="22"/>
        </w:rPr>
        <w:t xml:space="preserve">Wykonawca gwarantuje pełną zgodność oprogramowania z aktualnym stanem prawnym obowiązującym w </w:t>
      </w:r>
      <w:r w:rsidRPr="0013001B">
        <w:rPr>
          <w:rFonts w:eastAsia="Calibri"/>
          <w:color w:val="000000" w:themeColor="text1"/>
          <w:sz w:val="22"/>
          <w:szCs w:val="22"/>
        </w:rPr>
        <w:t xml:space="preserve">Polsce.    </w:t>
      </w:r>
    </w:p>
    <w:p w14:paraId="1B896F9A" w14:textId="77777777" w:rsidR="0013001B" w:rsidRDefault="0013001B" w:rsidP="0013001B">
      <w:pPr>
        <w:pStyle w:val="Akapitzlist"/>
        <w:spacing w:after="40"/>
        <w:ind w:left="284"/>
        <w:jc w:val="both"/>
        <w:rPr>
          <w:color w:val="000000" w:themeColor="text1"/>
          <w:sz w:val="22"/>
          <w:szCs w:val="22"/>
        </w:rPr>
      </w:pPr>
    </w:p>
    <w:p w14:paraId="196EB983" w14:textId="4FFFC1CC" w:rsidR="00125DA7" w:rsidRPr="0013001B" w:rsidRDefault="00125DA7" w:rsidP="0013001B">
      <w:pPr>
        <w:pStyle w:val="Akapitzlist"/>
        <w:spacing w:after="40"/>
        <w:ind w:left="284"/>
        <w:jc w:val="both"/>
        <w:rPr>
          <w:b/>
          <w:sz w:val="22"/>
          <w:szCs w:val="22"/>
        </w:rPr>
      </w:pPr>
      <w:r w:rsidRPr="0013001B">
        <w:rPr>
          <w:b/>
          <w:sz w:val="22"/>
          <w:szCs w:val="22"/>
        </w:rPr>
        <w:t xml:space="preserve">Wymagania techniczne bezwzględne (niżej wymienione wymagania uważa się za konieczne do spełnienia i jest to warunek graniczny, niespełnienie ich spowoduje odrzucenie oferty) </w:t>
      </w:r>
    </w:p>
    <w:p w14:paraId="47CF8F76" w14:textId="77777777" w:rsidR="00125DA7" w:rsidRPr="0013001B" w:rsidRDefault="00125DA7" w:rsidP="00125DA7">
      <w:pPr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268"/>
        <w:gridCol w:w="2410"/>
        <w:gridCol w:w="3262"/>
      </w:tblGrid>
      <w:tr w:rsidR="00125DA7" w:rsidRPr="0013001B" w14:paraId="005CDDE9" w14:textId="77777777" w:rsidTr="006D545D">
        <w:tc>
          <w:tcPr>
            <w:tcW w:w="704" w:type="dxa"/>
            <w:vAlign w:val="center"/>
          </w:tcPr>
          <w:p w14:paraId="00BF768A" w14:textId="77777777" w:rsidR="00125DA7" w:rsidRPr="0013001B" w:rsidRDefault="00125DA7" w:rsidP="006D545D">
            <w:pPr>
              <w:pStyle w:val="Standard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4C334959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Zakres usługi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1C488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Wartość wymagana/</w:t>
            </w:r>
          </w:p>
          <w:p w14:paraId="012D7B9D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graniczna </w:t>
            </w:r>
          </w:p>
          <w:p w14:paraId="48EBE038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  określona</w:t>
            </w:r>
          </w:p>
          <w:p w14:paraId="1C05A84D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przez Zamawiającego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5CC1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14F1163B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 lub NIE *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9F29" w14:textId="2ADBE3A7" w:rsidR="00125DA7" w:rsidRPr="0013001B" w:rsidRDefault="0052607F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Podać w</w:t>
            </w:r>
            <w:r w:rsidR="00125DA7" w:rsidRPr="0013001B">
              <w:rPr>
                <w:b/>
                <w:sz w:val="22"/>
                <w:szCs w:val="22"/>
              </w:rPr>
              <w:t>artość oferowania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125DA7" w:rsidRPr="0013001B" w14:paraId="7644929F" w14:textId="77777777" w:rsidTr="004A07B0">
        <w:trPr>
          <w:trHeight w:val="1245"/>
        </w:trPr>
        <w:tc>
          <w:tcPr>
            <w:tcW w:w="704" w:type="dxa"/>
            <w:vAlign w:val="center"/>
          </w:tcPr>
          <w:p w14:paraId="05B9EA6C" w14:textId="77777777" w:rsidR="00125DA7" w:rsidRPr="0013001B" w:rsidRDefault="00125DA7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103" w:type="dxa"/>
            <w:vAlign w:val="center"/>
          </w:tcPr>
          <w:p w14:paraId="6FBD0FD5" w14:textId="046CAC01" w:rsidR="00125DA7" w:rsidRDefault="00125DA7" w:rsidP="004A07B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Dostęp do nowych wersji: czas realizacji pojedynczej zmiany  do 14 dni </w:t>
            </w:r>
            <w:r w:rsidR="006432CA">
              <w:rPr>
                <w:b/>
                <w:sz w:val="22"/>
                <w:szCs w:val="22"/>
              </w:rPr>
              <w:t>roboczych</w:t>
            </w:r>
            <w:r w:rsidRPr="0013001B">
              <w:rPr>
                <w:b/>
                <w:sz w:val="22"/>
                <w:szCs w:val="22"/>
              </w:rPr>
              <w:tab/>
            </w:r>
          </w:p>
          <w:p w14:paraId="4DBFAF42" w14:textId="4FC1F051" w:rsidR="00FB7D73" w:rsidRDefault="00FB7D73" w:rsidP="00FB7D7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0172A">
              <w:rPr>
                <w:b/>
                <w:sz w:val="22"/>
                <w:szCs w:val="22"/>
              </w:rPr>
              <w:t>Czas</w:t>
            </w:r>
            <w:r w:rsidRPr="0080172A">
              <w:rPr>
                <w:sz w:val="22"/>
                <w:szCs w:val="22"/>
              </w:rPr>
              <w:t xml:space="preserve"> </w:t>
            </w:r>
            <w:r w:rsidRPr="0080172A">
              <w:rPr>
                <w:b/>
                <w:sz w:val="22"/>
                <w:szCs w:val="22"/>
              </w:rPr>
              <w:t xml:space="preserve">dostarczenia </w:t>
            </w:r>
            <w:r w:rsidRPr="0080172A">
              <w:rPr>
                <w:b/>
                <w:bCs/>
                <w:sz w:val="22"/>
                <w:szCs w:val="22"/>
              </w:rPr>
              <w:t>aktualizacji</w:t>
            </w:r>
            <w:r w:rsidRPr="0080172A">
              <w:rPr>
                <w:sz w:val="22"/>
                <w:szCs w:val="22"/>
              </w:rPr>
              <w:t xml:space="preserve"> wynikających ze zmian aktów prawnych, do których przestrzegania Zamawiający jest zobligowany:</w:t>
            </w:r>
            <w:r>
              <w:rPr>
                <w:sz w:val="22"/>
                <w:szCs w:val="22"/>
              </w:rPr>
              <w:t xml:space="preserve"> nie później niż </w:t>
            </w:r>
            <w:r w:rsidRPr="00FB7D73">
              <w:rPr>
                <w:b/>
                <w:bCs/>
                <w:sz w:val="22"/>
                <w:szCs w:val="22"/>
              </w:rPr>
              <w:t xml:space="preserve">14 </w:t>
            </w:r>
            <w:r w:rsidRPr="0080172A">
              <w:rPr>
                <w:b/>
                <w:bCs/>
                <w:sz w:val="22"/>
                <w:szCs w:val="22"/>
              </w:rPr>
              <w:t>dni przed dniem</w:t>
            </w:r>
            <w:r w:rsidRPr="0080172A">
              <w:rPr>
                <w:sz w:val="22"/>
                <w:szCs w:val="22"/>
              </w:rPr>
              <w:t xml:space="preserve"> </w:t>
            </w:r>
            <w:r w:rsidRPr="0080172A">
              <w:rPr>
                <w:b/>
                <w:bCs/>
                <w:sz w:val="22"/>
                <w:szCs w:val="22"/>
              </w:rPr>
              <w:t>wejścia w życie</w:t>
            </w:r>
            <w:r w:rsidRPr="0080172A">
              <w:rPr>
                <w:sz w:val="22"/>
                <w:szCs w:val="22"/>
              </w:rPr>
              <w:t xml:space="preserve"> (przy założeniu, że akty zostaną opublikowane co najmniej </w:t>
            </w:r>
            <w:r>
              <w:rPr>
                <w:sz w:val="22"/>
                <w:szCs w:val="22"/>
              </w:rPr>
              <w:t>30</w:t>
            </w:r>
            <w:r w:rsidRPr="0080172A">
              <w:rPr>
                <w:sz w:val="22"/>
                <w:szCs w:val="22"/>
              </w:rPr>
              <w:t xml:space="preserve"> dni przed upływem tego terminu). W pozostałych sytuacjach, mających wpływ na zapewnienie ciągłości funkcjonowania Szpitala, w terminie możliwie najszybszym</w:t>
            </w:r>
            <w:r>
              <w:rPr>
                <w:sz w:val="22"/>
                <w:szCs w:val="22"/>
              </w:rPr>
              <w:t xml:space="preserve">, jednak nie dłuższym niż 14 dni. </w:t>
            </w:r>
          </w:p>
          <w:p w14:paraId="13A828C7" w14:textId="1C1BC0B8" w:rsidR="00125DA7" w:rsidRPr="0013001B" w:rsidRDefault="00125DA7" w:rsidP="004A07B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 xml:space="preserve">Czas liczony w dniach roboczych, pozwalający Wykonawcy na dostosowanie i udostępnienie Upgrade Producenta oprogramowania do funkcjonalności </w:t>
            </w:r>
            <w:r w:rsidRPr="0013001B">
              <w:rPr>
                <w:bCs/>
                <w:sz w:val="22"/>
                <w:szCs w:val="22"/>
              </w:rPr>
              <w:lastRenderedPageBreak/>
              <w:t xml:space="preserve">istniejącego u Zamawiającego Oprogramowania Aplikacyjnego Eskulap.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1D5B" w14:textId="55300351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lastRenderedPageBreak/>
              <w:t>TAK</w:t>
            </w:r>
            <w:r w:rsidR="00A55F9A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FF557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D6D0" w14:textId="77777777" w:rsidR="00125DA7" w:rsidRPr="0013001B" w:rsidRDefault="00125DA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4A07B0" w:rsidRPr="0013001B" w14:paraId="05FA59FD" w14:textId="77777777" w:rsidTr="00662625">
        <w:trPr>
          <w:trHeight w:val="1245"/>
        </w:trPr>
        <w:tc>
          <w:tcPr>
            <w:tcW w:w="704" w:type="dxa"/>
            <w:vAlign w:val="center"/>
          </w:tcPr>
          <w:p w14:paraId="4B8E47C2" w14:textId="443D88BF" w:rsidR="004A07B0" w:rsidRPr="0013001B" w:rsidRDefault="004A07B0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14:paraId="0CD09D92" w14:textId="5396271D" w:rsidR="004A07B0" w:rsidRPr="0013001B" w:rsidRDefault="004A07B0" w:rsidP="00662625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Gwarancja: czas wykonania   do 7 dni od daty ukazania się nowej wersji systemu.  </w:t>
            </w:r>
            <w:r w:rsidRPr="0013001B">
              <w:rPr>
                <w:b/>
                <w:sz w:val="22"/>
                <w:szCs w:val="22"/>
              </w:rPr>
              <w:tab/>
            </w:r>
          </w:p>
          <w:p w14:paraId="2C63B6F1" w14:textId="46B0EF14" w:rsidR="004A07B0" w:rsidRPr="0013001B" w:rsidRDefault="004A07B0" w:rsidP="00662625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 xml:space="preserve">Czas liczony w dniach kalendarzowych od upływu czasu  reakcji serwisu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10BF" w14:textId="3B9DB66F" w:rsidR="004A07B0" w:rsidRPr="0013001B" w:rsidRDefault="004A07B0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</w:t>
            </w:r>
            <w:r w:rsidR="00A55F9A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3706" w14:textId="77777777" w:rsidR="004A07B0" w:rsidRPr="0013001B" w:rsidRDefault="004A07B0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872A" w14:textId="77777777" w:rsidR="004A07B0" w:rsidRPr="0013001B" w:rsidRDefault="004A07B0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9327D" w:rsidRPr="0013001B" w14:paraId="600B49A4" w14:textId="77777777" w:rsidTr="006D545D">
        <w:trPr>
          <w:trHeight w:val="12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F176691" w14:textId="1D0252C0" w:rsidR="00C9327D" w:rsidRPr="0013001B" w:rsidRDefault="00C9327D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69B3CC6" w14:textId="41BDB204" w:rsidR="00464D41" w:rsidRPr="0013001B" w:rsidRDefault="00464D41" w:rsidP="00464D4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Awaria: Czas usunięcia awarii po aktualizacji Czas usunięcia  do 24 godzin</w:t>
            </w:r>
            <w:r w:rsidR="006D5C21">
              <w:rPr>
                <w:b/>
                <w:sz w:val="22"/>
                <w:szCs w:val="22"/>
              </w:rPr>
              <w:t xml:space="preserve"> roboczych</w:t>
            </w:r>
            <w:r w:rsidRPr="0013001B">
              <w:rPr>
                <w:b/>
                <w:sz w:val="22"/>
                <w:szCs w:val="22"/>
              </w:rPr>
              <w:t xml:space="preserve">. </w:t>
            </w:r>
            <w:r w:rsidRPr="0013001B">
              <w:rPr>
                <w:b/>
                <w:sz w:val="22"/>
                <w:szCs w:val="22"/>
              </w:rPr>
              <w:tab/>
            </w:r>
          </w:p>
          <w:p w14:paraId="4FC6A908" w14:textId="47C2C8B9" w:rsidR="00C9327D" w:rsidRPr="0013001B" w:rsidRDefault="00464D41" w:rsidP="00464D4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 xml:space="preserve">Czas liczony w godzinach pracy serwisu w dniach roboczych od upływu czasu reakcji serwisu Wykonawcy do momentu usunięcia awarii.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4F8860" w14:textId="13CCE0C0" w:rsidR="00C9327D" w:rsidRPr="0013001B" w:rsidRDefault="00464D41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</w:t>
            </w:r>
            <w:r w:rsidR="00A55F9A">
              <w:rPr>
                <w:b/>
                <w:sz w:val="22"/>
                <w:szCs w:val="22"/>
              </w:rPr>
              <w:t>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F9700" w14:textId="77777777" w:rsidR="00C9327D" w:rsidRPr="0013001B" w:rsidRDefault="00C9327D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C0C9D1" w14:textId="77777777" w:rsidR="00C9327D" w:rsidRPr="0013001B" w:rsidRDefault="00C9327D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F30B130" w14:textId="0EA98C4E" w:rsidR="00A31439" w:rsidRPr="0013001B" w:rsidRDefault="00A31439" w:rsidP="00A31439">
      <w:pPr>
        <w:jc w:val="both"/>
        <w:rPr>
          <w:b/>
          <w:bCs/>
          <w:sz w:val="22"/>
          <w:szCs w:val="22"/>
        </w:rPr>
      </w:pPr>
    </w:p>
    <w:p w14:paraId="77FBC342" w14:textId="2A73E2AD" w:rsidR="00896A4B" w:rsidRPr="00D64C4D" w:rsidRDefault="00896A4B" w:rsidP="00896A4B">
      <w:pPr>
        <w:spacing w:before="60"/>
        <w:ind w:left="1134" w:right="552" w:hanging="1134"/>
        <w:jc w:val="both"/>
        <w:rPr>
          <w:rFonts w:eastAsia="Calibri"/>
          <w:sz w:val="20"/>
          <w:szCs w:val="20"/>
          <w:lang w:eastAsia="en-US"/>
        </w:rPr>
      </w:pPr>
      <w:r w:rsidRPr="0013001B">
        <w:rPr>
          <w:rFonts w:eastAsia="Calibri"/>
          <w:b/>
          <w:bCs/>
          <w:sz w:val="22"/>
          <w:szCs w:val="22"/>
          <w:lang w:eastAsia="en-US"/>
        </w:rPr>
        <w:t xml:space="preserve">UWAGA: </w:t>
      </w:r>
      <w:r w:rsidRPr="00A55F9A">
        <w:rPr>
          <w:rFonts w:eastAsia="Calibri"/>
          <w:sz w:val="22"/>
          <w:szCs w:val="22"/>
          <w:lang w:eastAsia="en-US"/>
        </w:rPr>
        <w:t>W tabelach należy wpisać co najmniej właściwe słowo „TAK” lub „NIE” w zależności</w:t>
      </w:r>
      <w:r w:rsidRPr="00D64C4D">
        <w:rPr>
          <w:rFonts w:eastAsia="Calibri"/>
          <w:sz w:val="20"/>
          <w:szCs w:val="20"/>
          <w:lang w:eastAsia="en-US"/>
        </w:rPr>
        <w:t xml:space="preserve"> od tego, czy proponowan</w:t>
      </w:r>
      <w:r>
        <w:rPr>
          <w:rFonts w:eastAsia="Calibri"/>
          <w:sz w:val="20"/>
          <w:szCs w:val="20"/>
          <w:lang w:eastAsia="en-US"/>
        </w:rPr>
        <w:t xml:space="preserve">e świadczenie usług dostępu </w:t>
      </w:r>
      <w:r w:rsidRPr="00D64C4D">
        <w:rPr>
          <w:rFonts w:eastAsia="Calibri"/>
          <w:sz w:val="20"/>
          <w:szCs w:val="20"/>
          <w:lang w:eastAsia="en-US"/>
        </w:rPr>
        <w:t xml:space="preserve"> spełnia</w:t>
      </w:r>
      <w:r>
        <w:rPr>
          <w:rFonts w:eastAsia="Calibri"/>
          <w:sz w:val="20"/>
          <w:szCs w:val="20"/>
          <w:lang w:eastAsia="en-US"/>
        </w:rPr>
        <w:t>ją</w:t>
      </w:r>
      <w:r w:rsidRPr="00D64C4D">
        <w:rPr>
          <w:rFonts w:eastAsia="Calibri"/>
          <w:sz w:val="20"/>
          <w:szCs w:val="20"/>
          <w:lang w:eastAsia="en-US"/>
        </w:rPr>
        <w:t xml:space="preserve"> wskazany </w:t>
      </w:r>
      <w:r>
        <w:rPr>
          <w:rFonts w:eastAsia="Calibri"/>
          <w:sz w:val="20"/>
          <w:szCs w:val="20"/>
          <w:lang w:eastAsia="en-US"/>
        </w:rPr>
        <w:t xml:space="preserve">przez Zamawiającego </w:t>
      </w:r>
      <w:r w:rsidRPr="00D64C4D">
        <w:rPr>
          <w:rFonts w:eastAsia="Calibri"/>
          <w:sz w:val="20"/>
          <w:szCs w:val="20"/>
          <w:lang w:eastAsia="en-US"/>
        </w:rPr>
        <w:t>parametr</w:t>
      </w:r>
      <w:r>
        <w:rPr>
          <w:rFonts w:eastAsia="Calibri"/>
          <w:sz w:val="20"/>
          <w:szCs w:val="20"/>
          <w:lang w:eastAsia="en-US"/>
        </w:rPr>
        <w:t>/wymagania.</w:t>
      </w:r>
      <w:r w:rsidRPr="00D64C4D">
        <w:rPr>
          <w:rFonts w:eastAsia="Calibri"/>
          <w:sz w:val="20"/>
          <w:szCs w:val="20"/>
          <w:lang w:eastAsia="en-US"/>
        </w:rPr>
        <w:t xml:space="preserve"> Parametry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 xml:space="preserve"> określone jako „TAK” są parametrami</w:t>
      </w:r>
      <w:r>
        <w:rPr>
          <w:rFonts w:eastAsia="Calibri"/>
          <w:sz w:val="20"/>
          <w:szCs w:val="20"/>
          <w:lang w:eastAsia="en-US"/>
        </w:rPr>
        <w:t>/wymaganiami</w:t>
      </w:r>
      <w:r w:rsidRPr="00D64C4D">
        <w:rPr>
          <w:rFonts w:eastAsia="Calibri"/>
          <w:sz w:val="20"/>
          <w:szCs w:val="20"/>
          <w:lang w:eastAsia="en-US"/>
        </w:rPr>
        <w:t xml:space="preserve"> granicznymi stanowią </w:t>
      </w:r>
      <w:r>
        <w:rPr>
          <w:rFonts w:eastAsia="Calibri"/>
          <w:sz w:val="20"/>
          <w:szCs w:val="20"/>
          <w:lang w:eastAsia="en-US"/>
        </w:rPr>
        <w:t>parametr/</w:t>
      </w:r>
      <w:r w:rsidRPr="00D64C4D">
        <w:rPr>
          <w:rFonts w:eastAsia="Calibri"/>
          <w:sz w:val="20"/>
          <w:szCs w:val="20"/>
          <w:lang w:eastAsia="en-US"/>
        </w:rPr>
        <w:t xml:space="preserve">wymagania odcinające, oferta nie spełniająca </w:t>
      </w:r>
      <w:r>
        <w:rPr>
          <w:rFonts w:eastAsia="Calibri"/>
          <w:sz w:val="20"/>
          <w:szCs w:val="20"/>
          <w:lang w:eastAsia="en-US"/>
        </w:rPr>
        <w:t>parametrów/</w:t>
      </w:r>
      <w:r w:rsidRPr="00D64C4D">
        <w:rPr>
          <w:rFonts w:eastAsia="Calibri"/>
          <w:sz w:val="20"/>
          <w:szCs w:val="20"/>
          <w:lang w:eastAsia="en-US"/>
        </w:rPr>
        <w:t>wymogów granicznych podlega odrzuceniu bez dalszego rozpatrywania.  Wykonawca dokonuje szczegółowego opisu wymaganego parametru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>, a w przypadku parametru</w:t>
      </w:r>
      <w:r>
        <w:rPr>
          <w:rFonts w:eastAsia="Calibri"/>
          <w:sz w:val="20"/>
          <w:szCs w:val="20"/>
          <w:lang w:eastAsia="en-US"/>
        </w:rPr>
        <w:t>/wymagania</w:t>
      </w:r>
      <w:r w:rsidRPr="00D64C4D">
        <w:rPr>
          <w:rFonts w:eastAsia="Calibri"/>
          <w:sz w:val="20"/>
          <w:szCs w:val="20"/>
          <w:lang w:eastAsia="en-US"/>
        </w:rPr>
        <w:t xml:space="preserve"> określonego przez Zamawiającego przez podanie   „maksymalnie”, „minimalnie”, Wykonawca podaje dokładne wartości oferowanych parametrów</w:t>
      </w:r>
      <w:r>
        <w:rPr>
          <w:rFonts w:eastAsia="Calibri"/>
          <w:sz w:val="20"/>
          <w:szCs w:val="20"/>
          <w:lang w:eastAsia="en-US"/>
        </w:rPr>
        <w:t>/wymagań</w:t>
      </w:r>
      <w:r w:rsidRPr="00D64C4D">
        <w:rPr>
          <w:rFonts w:eastAsia="Calibri"/>
          <w:sz w:val="20"/>
          <w:szCs w:val="20"/>
          <w:lang w:eastAsia="en-US"/>
        </w:rPr>
        <w:t xml:space="preserve"> w jednostkach wskazanych w niniejszym opisie. Brak opisu lub potwierdzenia wymaganego </w:t>
      </w:r>
      <w:r>
        <w:rPr>
          <w:rFonts w:eastAsia="Calibri"/>
          <w:sz w:val="20"/>
          <w:szCs w:val="20"/>
          <w:lang w:eastAsia="en-US"/>
        </w:rPr>
        <w:t>parametru/</w:t>
      </w:r>
      <w:r w:rsidRPr="00D64C4D">
        <w:rPr>
          <w:rFonts w:eastAsia="Calibri"/>
          <w:sz w:val="20"/>
          <w:szCs w:val="20"/>
          <w:lang w:eastAsia="en-US"/>
        </w:rPr>
        <w:t>warunku będzie traktowany jako brak danego parametru/warunku w oferowanej</w:t>
      </w:r>
      <w:r>
        <w:rPr>
          <w:rFonts w:eastAsia="Calibri"/>
          <w:sz w:val="20"/>
          <w:szCs w:val="20"/>
          <w:lang w:eastAsia="en-US"/>
        </w:rPr>
        <w:t xml:space="preserve"> usłudze. </w:t>
      </w:r>
      <w:r w:rsidRPr="00D64C4D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D64C4D">
        <w:rPr>
          <w:b/>
          <w:bCs/>
          <w:kern w:val="1"/>
          <w:sz w:val="20"/>
          <w:szCs w:val="20"/>
          <w:lang w:eastAsia="ar-SA"/>
        </w:rPr>
        <w:t>Uwaga: Niespełnienie jednego z warunków spowoduje odrzucenie oferty</w:t>
      </w:r>
      <w:r w:rsidRPr="00D64C4D">
        <w:rPr>
          <w:kern w:val="1"/>
          <w:sz w:val="20"/>
          <w:szCs w:val="20"/>
          <w:lang w:eastAsia="ar-SA"/>
        </w:rPr>
        <w:t xml:space="preserve">  </w:t>
      </w:r>
    </w:p>
    <w:p w14:paraId="107EC466" w14:textId="77777777" w:rsidR="00896A4B" w:rsidRPr="00D64C4D" w:rsidRDefault="00896A4B" w:rsidP="00896A4B">
      <w:pPr>
        <w:suppressAutoHyphens/>
        <w:overflowPunct w:val="0"/>
        <w:autoSpaceDE w:val="0"/>
        <w:textAlignment w:val="baseline"/>
        <w:rPr>
          <w:b/>
          <w:bCs/>
          <w:kern w:val="1"/>
          <w:sz w:val="22"/>
          <w:szCs w:val="22"/>
          <w:lang w:eastAsia="ar-SA"/>
        </w:rPr>
      </w:pPr>
      <w:r w:rsidRPr="00D64C4D">
        <w:rPr>
          <w:rFonts w:eastAsia="Calibri"/>
          <w:sz w:val="20"/>
          <w:szCs w:val="20"/>
          <w:lang w:eastAsia="en-US"/>
        </w:rPr>
        <w:t xml:space="preserve">*uzupełnia Wykonawca  </w:t>
      </w:r>
      <w:r w:rsidRPr="00D64C4D">
        <w:rPr>
          <w:kern w:val="1"/>
          <w:sz w:val="24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D64C4D">
        <w:rPr>
          <w:b/>
          <w:bCs/>
          <w:kern w:val="1"/>
          <w:sz w:val="24"/>
          <w:szCs w:val="20"/>
          <w:lang w:eastAsia="ar-SA"/>
        </w:rPr>
        <w:t xml:space="preserve">            </w:t>
      </w:r>
    </w:p>
    <w:p w14:paraId="6A4135A0" w14:textId="77777777" w:rsidR="00896A4B" w:rsidRDefault="00896A4B" w:rsidP="00896A4B">
      <w:pPr>
        <w:jc w:val="both"/>
        <w:rPr>
          <w:b/>
          <w:bCs/>
          <w:kern w:val="1"/>
          <w:sz w:val="22"/>
          <w:szCs w:val="22"/>
          <w:lang w:eastAsia="ar-SA"/>
        </w:rPr>
      </w:pPr>
    </w:p>
    <w:p w14:paraId="62B31A48" w14:textId="77777777" w:rsidR="00896A4B" w:rsidRDefault="00896A4B" w:rsidP="00896A4B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b/>
          <w:sz w:val="24"/>
          <w:szCs w:val="24"/>
        </w:rPr>
      </w:pPr>
      <w:r w:rsidRPr="00C752F4">
        <w:rPr>
          <w:b/>
          <w:sz w:val="24"/>
          <w:szCs w:val="24"/>
        </w:rPr>
        <w:t xml:space="preserve"> </w:t>
      </w:r>
    </w:p>
    <w:p w14:paraId="0C043039" w14:textId="77777777" w:rsidR="00896A4B" w:rsidRPr="0013001B" w:rsidRDefault="00896A4B" w:rsidP="00896A4B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13001B">
        <w:rPr>
          <w:sz w:val="22"/>
          <w:szCs w:val="22"/>
        </w:rPr>
        <w:t>Data, miejscowość oraz podpis(-y):</w:t>
      </w:r>
    </w:p>
    <w:p w14:paraId="17BABC0C" w14:textId="77777777" w:rsidR="00896A4B" w:rsidRPr="0013001B" w:rsidRDefault="00896A4B" w:rsidP="00896A4B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71CCDAD1" w14:textId="3C8E2691" w:rsidR="00896A4B" w:rsidRPr="0013001B" w:rsidRDefault="00896A4B" w:rsidP="00896A4B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13001B">
        <w:rPr>
          <w:rFonts w:eastAsia="Calibri"/>
          <w:sz w:val="22"/>
          <w:szCs w:val="22"/>
        </w:rPr>
        <w:t>………………………………</w:t>
      </w:r>
      <w:r w:rsidR="008869D2">
        <w:rPr>
          <w:rFonts w:eastAsia="Calibri"/>
          <w:sz w:val="22"/>
          <w:szCs w:val="22"/>
        </w:rPr>
        <w:t>………………………………</w:t>
      </w:r>
      <w:r w:rsidRPr="0013001B">
        <w:rPr>
          <w:rFonts w:eastAsia="Calibri"/>
          <w:sz w:val="22"/>
          <w:szCs w:val="22"/>
        </w:rPr>
        <w:t>…………………………………………………………………………………………………..</w:t>
      </w:r>
    </w:p>
    <w:p w14:paraId="5AF3888C" w14:textId="77777777" w:rsidR="00896A4B" w:rsidRPr="0013001B" w:rsidRDefault="00896A4B" w:rsidP="00896A4B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rFonts w:ascii="Calibri" w:hAnsi="Calibri"/>
          <w:i/>
          <w:iCs/>
          <w:color w:val="FF0000"/>
          <w:sz w:val="22"/>
          <w:szCs w:val="22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(Dokument składany, pod rygorem nieważności, w formie elektronicznej lub w postaci elektronicznej opatrzonej podpisem zaufanym</w:t>
      </w:r>
    </w:p>
    <w:p w14:paraId="4BCA502E" w14:textId="77777777" w:rsidR="00896A4B" w:rsidRPr="0013001B" w:rsidRDefault="00896A4B" w:rsidP="00896A4B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rFonts w:eastAsia="Calibri"/>
          <w:bCs/>
          <w:sz w:val="22"/>
          <w:szCs w:val="22"/>
          <w:lang w:eastAsia="en-US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lub podpisem osobistym - podpis osoby upoważnionej do reprezentacji Wykonawcy.)</w:t>
      </w:r>
    </w:p>
    <w:p w14:paraId="2B72CF13" w14:textId="77777777" w:rsidR="00896A4B" w:rsidRPr="0013001B" w:rsidRDefault="00896A4B" w:rsidP="00896A4B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b/>
          <w:i/>
          <w:sz w:val="22"/>
          <w:szCs w:val="22"/>
          <w:lang w:eastAsia="ar-SA"/>
        </w:rPr>
      </w:pPr>
    </w:p>
    <w:p w14:paraId="1978486E" w14:textId="367F715D" w:rsidR="00FC58DD" w:rsidRDefault="00FC58DD" w:rsidP="00A31439">
      <w:pPr>
        <w:jc w:val="both"/>
        <w:rPr>
          <w:b/>
          <w:bCs/>
          <w:sz w:val="24"/>
          <w:szCs w:val="24"/>
        </w:rPr>
      </w:pPr>
    </w:p>
    <w:p w14:paraId="522CC89D" w14:textId="322ED58D" w:rsidR="00FC58DD" w:rsidRDefault="00FC58DD" w:rsidP="00A31439">
      <w:pPr>
        <w:jc w:val="both"/>
        <w:rPr>
          <w:b/>
          <w:bCs/>
          <w:sz w:val="24"/>
          <w:szCs w:val="24"/>
        </w:rPr>
      </w:pPr>
    </w:p>
    <w:p w14:paraId="49C34A01" w14:textId="63FAE2A6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2AD5F5CA" w14:textId="6D43070B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3F7227D5" w14:textId="196EF384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5080E053" w14:textId="7B2AB407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3049759E" w14:textId="0D31F8A8" w:rsidR="009F30EE" w:rsidRDefault="009F30EE" w:rsidP="00A31439">
      <w:pPr>
        <w:jc w:val="both"/>
        <w:rPr>
          <w:b/>
          <w:bCs/>
          <w:sz w:val="24"/>
          <w:szCs w:val="24"/>
        </w:rPr>
      </w:pPr>
    </w:p>
    <w:p w14:paraId="658C1DB5" w14:textId="77777777" w:rsidR="005D696F" w:rsidRPr="0013001B" w:rsidRDefault="005D696F" w:rsidP="005D696F">
      <w:pPr>
        <w:rPr>
          <w:b/>
          <w:sz w:val="22"/>
          <w:szCs w:val="22"/>
        </w:rPr>
      </w:pPr>
    </w:p>
    <w:p w14:paraId="00FF4A7A" w14:textId="225E4C63" w:rsidR="00C62266" w:rsidRPr="00844CD2" w:rsidRDefault="00C62266" w:rsidP="00C62266">
      <w:pPr>
        <w:jc w:val="both"/>
        <w:rPr>
          <w:b/>
          <w:bCs/>
          <w:sz w:val="24"/>
          <w:szCs w:val="24"/>
        </w:rPr>
      </w:pPr>
      <w:r w:rsidRPr="00844CD2">
        <w:rPr>
          <w:b/>
          <w:bCs/>
          <w:sz w:val="24"/>
          <w:szCs w:val="24"/>
        </w:rPr>
        <w:t xml:space="preserve">Pakiet Nr </w:t>
      </w:r>
      <w:r w:rsidR="001E3A97">
        <w:rPr>
          <w:b/>
          <w:bCs/>
          <w:sz w:val="24"/>
          <w:szCs w:val="24"/>
        </w:rPr>
        <w:t>2</w:t>
      </w:r>
    </w:p>
    <w:p w14:paraId="0FDB9405" w14:textId="77777777" w:rsidR="00634D4C" w:rsidRDefault="00634D4C" w:rsidP="00634D4C">
      <w:pPr>
        <w:rPr>
          <w:sz w:val="24"/>
          <w:szCs w:val="24"/>
        </w:rPr>
      </w:pPr>
      <w:r>
        <w:rPr>
          <w:sz w:val="24"/>
          <w:szCs w:val="24"/>
        </w:rPr>
        <w:t xml:space="preserve">Oferujemy </w:t>
      </w:r>
      <w:r w:rsidRPr="00DE21CC">
        <w:rPr>
          <w:sz w:val="24"/>
          <w:szCs w:val="24"/>
        </w:rPr>
        <w:t xml:space="preserve">realizację przedmiotu zamówienia, zgodnie z wymogami zawartymi w Specyfikacji </w:t>
      </w:r>
      <w:r>
        <w:rPr>
          <w:sz w:val="24"/>
          <w:szCs w:val="24"/>
        </w:rPr>
        <w:t>Warunków Zamówienia</w:t>
      </w:r>
      <w:r w:rsidRPr="00DE21CC">
        <w:rPr>
          <w:sz w:val="24"/>
          <w:szCs w:val="24"/>
        </w:rPr>
        <w:t>:</w:t>
      </w:r>
    </w:p>
    <w:p w14:paraId="75CA3737" w14:textId="77777777" w:rsidR="00634D4C" w:rsidRDefault="00634D4C" w:rsidP="00634D4C">
      <w:pPr>
        <w:rPr>
          <w:b/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tbl>
      <w:tblPr>
        <w:tblW w:w="137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2127"/>
        <w:gridCol w:w="992"/>
        <w:gridCol w:w="2126"/>
        <w:gridCol w:w="2268"/>
      </w:tblGrid>
      <w:tr w:rsidR="00C62266" w:rsidRPr="00DE21CC" w14:paraId="7B76E68E" w14:textId="77777777" w:rsidTr="006D545D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4CAA36B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CEBF6A4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361E951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</w:t>
            </w:r>
          </w:p>
          <w:p w14:paraId="4E408617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miesiąc</w:t>
            </w:r>
          </w:p>
          <w:p w14:paraId="1C650D01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BB0A15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722BBAA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2A5D179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61D935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0AD6C6A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C90E7EF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Cena za jeden miesiąc</w:t>
            </w:r>
          </w:p>
          <w:p w14:paraId="0E1EBD27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C4B486D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2C2979">
              <w:rPr>
                <w:b/>
                <w:bCs/>
                <w:sz w:val="20"/>
                <w:szCs w:val="20"/>
              </w:rPr>
              <w:t xml:space="preserve"> miesięcy</w:t>
            </w:r>
          </w:p>
          <w:p w14:paraId="7F264D78" w14:textId="77777777" w:rsidR="00C62266" w:rsidRPr="002C2979" w:rsidRDefault="00C62266" w:rsidP="006D545D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brutto w zł</w:t>
            </w:r>
          </w:p>
        </w:tc>
      </w:tr>
      <w:tr w:rsidR="00C62266" w:rsidRPr="00DE21CC" w14:paraId="6417894E" w14:textId="77777777" w:rsidTr="006D545D">
        <w:trPr>
          <w:cantSplit/>
          <w:trHeight w:val="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E06E" w14:textId="77777777" w:rsidR="00C62266" w:rsidRPr="00DE21CC" w:rsidRDefault="00C62266" w:rsidP="006D545D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A5C3" w14:textId="22AEDC65" w:rsidR="00C62266" w:rsidRPr="00DE21CC" w:rsidRDefault="00C62266" w:rsidP="006D5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Dostęp do nowych wersji oprogramowania aplikacyjnego PLANOWANIE PRACY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26D1" w14:textId="77777777" w:rsidR="00C62266" w:rsidRPr="00DE21CC" w:rsidRDefault="00C62266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1F3A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54B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0D0B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2B93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</w:tr>
      <w:tr w:rsidR="00C62266" w:rsidRPr="00DE21CC" w14:paraId="6149DEC4" w14:textId="77777777" w:rsidTr="006D545D">
        <w:trPr>
          <w:cantSplit/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6C8B" w14:textId="77777777" w:rsidR="00C62266" w:rsidRPr="00DE21CC" w:rsidRDefault="00C62266" w:rsidP="006D5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1053" w14:textId="77777777" w:rsidR="00C62266" w:rsidRPr="003C6423" w:rsidRDefault="00C62266" w:rsidP="006D5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Razem: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157F" w14:textId="77777777" w:rsidR="00C62266" w:rsidRPr="00DE21CC" w:rsidRDefault="00C62266" w:rsidP="006D545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7EB4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1A9DD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E6165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B3EEC" w14:textId="77777777" w:rsidR="00C62266" w:rsidRPr="00DE21CC" w:rsidRDefault="00C62266" w:rsidP="006D545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3432A8AD" w14:textId="7FA687BF" w:rsidR="001A534F" w:rsidRDefault="001A534F" w:rsidP="001A534F">
      <w:pPr>
        <w:ind w:left="567" w:hanging="283"/>
        <w:jc w:val="both"/>
        <w:rPr>
          <w:b/>
          <w:bCs/>
          <w:sz w:val="22"/>
          <w:szCs w:val="22"/>
        </w:rPr>
      </w:pPr>
    </w:p>
    <w:p w14:paraId="3650DC80" w14:textId="5727FC0E" w:rsidR="0087736B" w:rsidRDefault="0087736B" w:rsidP="00C83B62">
      <w:pPr>
        <w:rPr>
          <w:sz w:val="22"/>
          <w:szCs w:val="22"/>
        </w:rPr>
      </w:pPr>
    </w:p>
    <w:tbl>
      <w:tblPr>
        <w:tblW w:w="137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403"/>
        <w:gridCol w:w="1418"/>
        <w:gridCol w:w="1701"/>
        <w:gridCol w:w="1417"/>
        <w:gridCol w:w="1985"/>
        <w:gridCol w:w="992"/>
        <w:gridCol w:w="2268"/>
      </w:tblGrid>
      <w:tr w:rsidR="006A1B82" w:rsidRPr="00DE21CC" w14:paraId="67436B89" w14:textId="77777777" w:rsidTr="006A1B82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C2BB96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CA32ECD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4748FD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ilość/</w:t>
            </w:r>
          </w:p>
          <w:p w14:paraId="48C7D592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jednostka</w:t>
            </w:r>
          </w:p>
          <w:p w14:paraId="35591CB4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EF6FD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71461A54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netto za </w:t>
            </w:r>
          </w:p>
          <w:p w14:paraId="296D013A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godzinę </w:t>
            </w:r>
          </w:p>
          <w:p w14:paraId="55D4D986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zł** </w:t>
            </w:r>
          </w:p>
          <w:p w14:paraId="61A9C025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3D3CCF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Cena </w:t>
            </w:r>
          </w:p>
          <w:p w14:paraId="7052A438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brutto za </w:t>
            </w:r>
          </w:p>
          <w:p w14:paraId="2D72DC13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godzinę</w:t>
            </w:r>
          </w:p>
          <w:p w14:paraId="2A7195C0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zł </w:t>
            </w:r>
          </w:p>
          <w:p w14:paraId="628AC036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0AA699E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</w:p>
          <w:p w14:paraId="7FFCD32C" w14:textId="7EDC3356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godzin</w:t>
            </w:r>
          </w:p>
          <w:p w14:paraId="213E2CFB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netto w 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506589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541621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>Podatek Vat %</w:t>
            </w:r>
          </w:p>
          <w:p w14:paraId="50E1D644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E5C639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4262FC" w14:textId="77777777" w:rsidR="006A1B82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 w:rsidRPr="002C2979">
              <w:rPr>
                <w:b/>
                <w:bCs/>
                <w:sz w:val="20"/>
                <w:szCs w:val="20"/>
              </w:rPr>
              <w:t xml:space="preserve">Cena za </w:t>
            </w:r>
          </w:p>
          <w:p w14:paraId="43F2322D" w14:textId="6FFF03D1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godzin</w:t>
            </w:r>
          </w:p>
          <w:p w14:paraId="3D7BCE67" w14:textId="77777777" w:rsidR="006A1B82" w:rsidRPr="002C2979" w:rsidRDefault="006A1B82" w:rsidP="00800D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brutto</w:t>
            </w:r>
            <w:r w:rsidRPr="002C2979">
              <w:rPr>
                <w:b/>
                <w:bCs/>
                <w:sz w:val="20"/>
                <w:szCs w:val="20"/>
              </w:rPr>
              <w:t xml:space="preserve"> w zł</w:t>
            </w:r>
          </w:p>
        </w:tc>
      </w:tr>
      <w:tr w:rsidR="006A1B82" w:rsidRPr="00DE21CC" w14:paraId="4197914E" w14:textId="77777777" w:rsidTr="006A1B82">
        <w:trPr>
          <w:cantSplit/>
          <w:trHeight w:val="99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627A" w14:textId="77777777" w:rsidR="006A1B82" w:rsidRPr="00DE21CC" w:rsidRDefault="006A1B82" w:rsidP="00800D61">
            <w:pPr>
              <w:jc w:val="center"/>
              <w:rPr>
                <w:sz w:val="24"/>
                <w:szCs w:val="24"/>
              </w:rPr>
            </w:pPr>
            <w:r w:rsidRPr="00DE21CC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B7E4" w14:textId="05983918" w:rsidR="006A1B82" w:rsidRPr="004F4B9F" w:rsidRDefault="006A1B82" w:rsidP="00800D61">
            <w:pPr>
              <w:rPr>
                <w:sz w:val="24"/>
                <w:szCs w:val="24"/>
              </w:rPr>
            </w:pPr>
            <w:r w:rsidRPr="004F4B9F">
              <w:rPr>
                <w:sz w:val="24"/>
                <w:szCs w:val="24"/>
              </w:rPr>
              <w:t xml:space="preserve">Usługa serwisu i wsparcia technicznego oprogramowania aplikacyjnego PLANOWANIE PRACY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BA69F0" w14:textId="3CF071FC" w:rsidR="006A1B82" w:rsidRPr="00711A18" w:rsidRDefault="006A1B82" w:rsidP="00800D61">
            <w:pPr>
              <w:jc w:val="center"/>
              <w:rPr>
                <w:b/>
                <w:bCs/>
                <w:sz w:val="22"/>
                <w:szCs w:val="22"/>
              </w:rPr>
            </w:pPr>
            <w:r w:rsidRPr="00711A18">
              <w:rPr>
                <w:b/>
                <w:bCs/>
                <w:sz w:val="22"/>
                <w:szCs w:val="22"/>
              </w:rPr>
              <w:t>40 godzin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  <w:p w14:paraId="567EFA4C" w14:textId="77777777" w:rsidR="006A1B82" w:rsidRPr="00711A18" w:rsidRDefault="006A1B82" w:rsidP="00800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514D7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D7723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5D4C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7EF72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19C327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</w:tr>
      <w:tr w:rsidR="006A1B82" w:rsidRPr="00DE21CC" w14:paraId="67B0A565" w14:textId="77777777" w:rsidTr="006A1B82">
        <w:trPr>
          <w:cantSplit/>
          <w:trHeight w:val="41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E2531" w14:textId="77777777" w:rsidR="006A1B82" w:rsidRPr="00DE21CC" w:rsidRDefault="006A1B82" w:rsidP="00800D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5AA0F" w14:textId="77777777" w:rsidR="006A1B82" w:rsidRPr="00DE21CC" w:rsidRDefault="006A1B82" w:rsidP="00800D61">
            <w:pPr>
              <w:ind w:left="2632" w:hanging="26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Razem: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9D29A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41068F" w14:textId="77777777" w:rsidR="006A1B82" w:rsidRPr="00DE21CC" w:rsidRDefault="006A1B82" w:rsidP="00800D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60A8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979FC86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54F" w14:textId="77777777" w:rsidR="006A1B82" w:rsidRPr="00DE21CC" w:rsidRDefault="006A1B82" w:rsidP="00800D61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EC5FD69" w14:textId="77777777" w:rsidR="0087736B" w:rsidRDefault="0087736B" w:rsidP="0087736B">
      <w:pPr>
        <w:spacing w:line="276" w:lineRule="auto"/>
        <w:rPr>
          <w:bCs/>
          <w:sz w:val="22"/>
          <w:szCs w:val="22"/>
        </w:rPr>
      </w:pPr>
    </w:p>
    <w:p w14:paraId="16CB0657" w14:textId="290CA4C5" w:rsidR="005C0CCD" w:rsidRDefault="005C0CCD" w:rsidP="00DA252F">
      <w:pPr>
        <w:spacing w:line="276" w:lineRule="auto"/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Pr="0037147E">
        <w:rPr>
          <w:bCs/>
          <w:i/>
          <w:iCs/>
          <w:sz w:val="22"/>
          <w:szCs w:val="22"/>
          <w:u w:val="single"/>
        </w:rPr>
        <w:t>zakładana ilość godzin serwisowych przez okres 12 miesięcy do kalkulacji – 40 godzin</w:t>
      </w:r>
      <w:r>
        <w:rPr>
          <w:bCs/>
          <w:sz w:val="22"/>
          <w:szCs w:val="22"/>
        </w:rPr>
        <w:t xml:space="preserve"> </w:t>
      </w:r>
    </w:p>
    <w:p w14:paraId="05BF0589" w14:textId="77777777" w:rsidR="005C0CCD" w:rsidRDefault="005C0CCD" w:rsidP="005C0CCD">
      <w:pPr>
        <w:spacing w:line="276" w:lineRule="auto"/>
        <w:rPr>
          <w:bCs/>
          <w:i/>
          <w:i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 ** </w:t>
      </w:r>
      <w:r w:rsidRPr="00F66938">
        <w:rPr>
          <w:bCs/>
          <w:i/>
          <w:iCs/>
          <w:sz w:val="22"/>
          <w:szCs w:val="22"/>
          <w:u w:val="single"/>
        </w:rPr>
        <w:t xml:space="preserve">stawka </w:t>
      </w:r>
      <w:r>
        <w:rPr>
          <w:bCs/>
          <w:i/>
          <w:iCs/>
          <w:sz w:val="22"/>
          <w:szCs w:val="22"/>
          <w:u w:val="single"/>
        </w:rPr>
        <w:t xml:space="preserve">netto </w:t>
      </w:r>
      <w:r w:rsidRPr="00F66938">
        <w:rPr>
          <w:bCs/>
          <w:i/>
          <w:iCs/>
          <w:sz w:val="22"/>
          <w:szCs w:val="22"/>
          <w:u w:val="single"/>
        </w:rPr>
        <w:t xml:space="preserve">za 1 godzinę świadczenia usług serwisowych rozliczana według zużycia za każdy miesiąc świadczenia usług </w:t>
      </w:r>
    </w:p>
    <w:p w14:paraId="33FD91F5" w14:textId="6E2F2E22" w:rsidR="0087736B" w:rsidRDefault="0087736B" w:rsidP="005C0CCD">
      <w:pPr>
        <w:rPr>
          <w:sz w:val="22"/>
          <w:szCs w:val="22"/>
        </w:rPr>
      </w:pPr>
    </w:p>
    <w:p w14:paraId="0C423E30" w14:textId="645871BB" w:rsidR="0087736B" w:rsidRDefault="0087736B" w:rsidP="00C83B62">
      <w:pPr>
        <w:rPr>
          <w:sz w:val="22"/>
          <w:szCs w:val="22"/>
        </w:rPr>
      </w:pPr>
    </w:p>
    <w:p w14:paraId="300FF8EA" w14:textId="6FCCE4A6" w:rsidR="0087736B" w:rsidRDefault="0087736B" w:rsidP="00C83B62">
      <w:pPr>
        <w:rPr>
          <w:sz w:val="22"/>
          <w:szCs w:val="22"/>
        </w:rPr>
      </w:pPr>
    </w:p>
    <w:p w14:paraId="226CA4A0" w14:textId="3CF44C64" w:rsidR="0087736B" w:rsidRDefault="0087736B" w:rsidP="00C83B62">
      <w:pPr>
        <w:rPr>
          <w:sz w:val="22"/>
          <w:szCs w:val="22"/>
        </w:rPr>
      </w:pPr>
    </w:p>
    <w:p w14:paraId="03237000" w14:textId="018C510C" w:rsidR="0087736B" w:rsidRDefault="0087736B" w:rsidP="00C83B62">
      <w:pPr>
        <w:rPr>
          <w:sz w:val="22"/>
          <w:szCs w:val="22"/>
        </w:rPr>
      </w:pPr>
    </w:p>
    <w:p w14:paraId="46752BC6" w14:textId="4AD52BA9" w:rsidR="00C83B62" w:rsidRPr="00C83B62" w:rsidRDefault="00C83B62" w:rsidP="00C83B62">
      <w:pPr>
        <w:rPr>
          <w:sz w:val="22"/>
          <w:szCs w:val="22"/>
        </w:rPr>
      </w:pPr>
      <w:r w:rsidRPr="00C83B62">
        <w:rPr>
          <w:sz w:val="22"/>
          <w:szCs w:val="22"/>
        </w:rPr>
        <w:t xml:space="preserve">Dostęp do uaktualnień systemu, przedłużenie opieki dostępu do nowych Planowanie Pracy oraz sprawowanie usług serwisu technicznego przez okres 12 miesięcy od dnia podpisania umowy. </w:t>
      </w:r>
    </w:p>
    <w:p w14:paraId="2F1022A6" w14:textId="77777777" w:rsidR="00C83B62" w:rsidRPr="00C83B62" w:rsidRDefault="00C83B62" w:rsidP="00C83B62">
      <w:pPr>
        <w:rPr>
          <w:b/>
          <w:bCs/>
          <w:sz w:val="22"/>
          <w:szCs w:val="22"/>
        </w:rPr>
      </w:pPr>
      <w:r w:rsidRPr="00C83B62">
        <w:rPr>
          <w:b/>
          <w:bCs/>
          <w:sz w:val="22"/>
          <w:szCs w:val="22"/>
        </w:rPr>
        <w:t xml:space="preserve">Opis stanu aktualnego </w:t>
      </w:r>
    </w:p>
    <w:p w14:paraId="190DFE58" w14:textId="77777777" w:rsidR="00C83B62" w:rsidRPr="00C83B62" w:rsidRDefault="00C83B62" w:rsidP="00C83B62">
      <w:pPr>
        <w:rPr>
          <w:sz w:val="22"/>
          <w:szCs w:val="22"/>
        </w:rPr>
      </w:pPr>
      <w:r w:rsidRPr="00C83B62">
        <w:rPr>
          <w:sz w:val="22"/>
          <w:szCs w:val="22"/>
        </w:rPr>
        <w:t xml:space="preserve">Zamawiający posiada licencję bez limitów dla Planowania Pracy. </w:t>
      </w:r>
    </w:p>
    <w:p w14:paraId="48E326BF" w14:textId="77777777" w:rsidR="00C83B62" w:rsidRPr="00C83B62" w:rsidRDefault="00C83B62" w:rsidP="00C83B62">
      <w:pPr>
        <w:rPr>
          <w:sz w:val="22"/>
          <w:szCs w:val="22"/>
        </w:rPr>
      </w:pPr>
      <w:r w:rsidRPr="00C83B62">
        <w:rPr>
          <w:sz w:val="22"/>
          <w:szCs w:val="22"/>
        </w:rPr>
        <w:t xml:space="preserve"> </w:t>
      </w:r>
    </w:p>
    <w:p w14:paraId="4D5250BE" w14:textId="293E3DF4" w:rsidR="00C83B62" w:rsidRPr="00C83B62" w:rsidRDefault="00C83B62" w:rsidP="00C83B62">
      <w:pPr>
        <w:rPr>
          <w:b/>
          <w:bCs/>
          <w:sz w:val="24"/>
          <w:szCs w:val="24"/>
        </w:rPr>
      </w:pPr>
      <w:r w:rsidRPr="00C83B62">
        <w:rPr>
          <w:b/>
          <w:bCs/>
          <w:sz w:val="24"/>
          <w:szCs w:val="24"/>
        </w:rPr>
        <w:t>Szczegółowe wymagania dotyczące dostarczanego oprogramowania</w:t>
      </w:r>
      <w:r>
        <w:rPr>
          <w:b/>
          <w:bCs/>
          <w:sz w:val="24"/>
          <w:szCs w:val="24"/>
        </w:rPr>
        <w:t xml:space="preserve">: </w:t>
      </w:r>
    </w:p>
    <w:p w14:paraId="69F05D51" w14:textId="77777777" w:rsidR="00C83B62" w:rsidRPr="00C83B62" w:rsidRDefault="00C83B62" w:rsidP="00C83B62">
      <w:pPr>
        <w:pStyle w:val="Akapitzlist"/>
        <w:numPr>
          <w:ilvl w:val="0"/>
          <w:numId w:val="37"/>
        </w:numPr>
        <w:ind w:left="284" w:hanging="284"/>
        <w:jc w:val="both"/>
      </w:pPr>
      <w:r w:rsidRPr="00C83B62">
        <w:t xml:space="preserve">Wykonawca zagwarantuje, że produkty objęte umową będą stanowić najnowszą - bieżącą wersję systemu i uwzględniają wszelkie ostatnio wprowadzone ulepszenia w zakresie projektu. </w:t>
      </w:r>
    </w:p>
    <w:p w14:paraId="4538D387" w14:textId="77777777" w:rsidR="00C83B62" w:rsidRPr="00C83B62" w:rsidRDefault="00C83B62" w:rsidP="00C83B62">
      <w:pPr>
        <w:pStyle w:val="Akapitzlist"/>
        <w:numPr>
          <w:ilvl w:val="0"/>
          <w:numId w:val="37"/>
        </w:numPr>
        <w:ind w:left="284" w:hanging="284"/>
        <w:jc w:val="both"/>
      </w:pPr>
      <w:r w:rsidRPr="00C83B62">
        <w:t xml:space="preserve">Wykonawca zagwarantuje, że wszystkie produkty objęte umową, nie będą posiadały żadnych wad wynikających z projektu, użytych materiałów lub wykonania, ani też powstałych w wyniku jakiegokolwiek działania lub zaniechania ze strony Dostawcy, które to wady mogłyby stać się widoczne w trakcie normalnej eksploatacji dostarczonych produktów. </w:t>
      </w:r>
    </w:p>
    <w:p w14:paraId="1933A2EA" w14:textId="209573FE" w:rsidR="00C83B62" w:rsidRPr="00C83B62" w:rsidRDefault="00C83B62" w:rsidP="00C9520A">
      <w:pPr>
        <w:ind w:left="284" w:hanging="284"/>
        <w:rPr>
          <w:b/>
          <w:bCs/>
          <w:sz w:val="24"/>
          <w:szCs w:val="24"/>
        </w:rPr>
      </w:pPr>
      <w:r w:rsidRPr="00C83B62">
        <w:rPr>
          <w:sz w:val="24"/>
          <w:szCs w:val="24"/>
        </w:rPr>
        <w:t xml:space="preserve"> </w:t>
      </w:r>
      <w:r w:rsidRPr="00C83B62">
        <w:rPr>
          <w:b/>
          <w:bCs/>
          <w:sz w:val="24"/>
          <w:szCs w:val="24"/>
        </w:rPr>
        <w:t>Szczegółowe wymagania dotyczące usług serwisu technicznego</w:t>
      </w:r>
      <w:r>
        <w:rPr>
          <w:b/>
          <w:bCs/>
          <w:sz w:val="24"/>
          <w:szCs w:val="24"/>
        </w:rPr>
        <w:t xml:space="preserve">: </w:t>
      </w:r>
    </w:p>
    <w:p w14:paraId="6CFDAED1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Pomoc w administracji systemem - w szczególności serwerem bazodanowym w tym usuwanie błędnych zapisów powstałych z winy użytkowników, monitorowanie pracy serwera w zakresie wydajności i ogólnej poprawności działania, </w:t>
      </w:r>
    </w:p>
    <w:p w14:paraId="5B287086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Pomoc w instalacji nowych wersji systemu Planowanie Pracy, </w:t>
      </w:r>
    </w:p>
    <w:p w14:paraId="3971B466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Konsultacje w celu wyjaśniania niejasności i problemów wynikających z bieżącej eksploatacji systemu, </w:t>
      </w:r>
    </w:p>
    <w:p w14:paraId="5A228039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Dokonywanie napraw stwierdzonych błędów programowych, a także innych błędów będących skutkiem awarii sprzętowych, </w:t>
      </w:r>
    </w:p>
    <w:p w14:paraId="789DFC5F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Dostarczanie nowych wersji oprogramowania uwzględniających zmiany ustawowe i rozwojowe </w:t>
      </w:r>
    </w:p>
    <w:p w14:paraId="5FE7B767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Dokonywania bieżącej aktualizacji/parametryzacji oprogramowania zgodnie z potrzebami zamawiającego, </w:t>
      </w:r>
    </w:p>
    <w:p w14:paraId="5773E407" w14:textId="77777777" w:rsidR="00C83B62" w:rsidRPr="00C83B62" w:rsidRDefault="00C83B62" w:rsidP="00C83B62">
      <w:pPr>
        <w:pStyle w:val="Akapitzlist"/>
        <w:numPr>
          <w:ilvl w:val="0"/>
          <w:numId w:val="38"/>
        </w:numPr>
        <w:ind w:left="284" w:hanging="284"/>
        <w:jc w:val="both"/>
      </w:pPr>
      <w:r w:rsidRPr="00C83B62">
        <w:t xml:space="preserve">W ramach serwisu technicznego Wykonawca zapewni: </w:t>
      </w:r>
    </w:p>
    <w:p w14:paraId="13FFB2D1" w14:textId="77777777" w:rsidR="00C83B62" w:rsidRPr="00C83B62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C83B62">
        <w:t xml:space="preserve">pomoc telefoniczną dostępną w dni robocze w godz. 8.00 - 16.00; </w:t>
      </w:r>
    </w:p>
    <w:p w14:paraId="537BC056" w14:textId="609B563E" w:rsidR="00C83B62" w:rsidRPr="00C83B62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C83B62">
        <w:t>reakcję na zgłoszenie awarii w ciągu 12</w:t>
      </w:r>
      <w:r w:rsidR="00004341">
        <w:t xml:space="preserve"> </w:t>
      </w:r>
      <w:r w:rsidRPr="00C83B62">
        <w:t xml:space="preserve">h w dni robocze w godz. 8.00 - 16.00; </w:t>
      </w:r>
    </w:p>
    <w:p w14:paraId="4D8E76DD" w14:textId="2F300778" w:rsidR="00C83B62" w:rsidRPr="00004341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004341">
        <w:t xml:space="preserve">usunięcia awarii </w:t>
      </w:r>
      <w:r w:rsidR="00A449EB" w:rsidRPr="00004341">
        <w:t xml:space="preserve">maksymalnie do </w:t>
      </w:r>
      <w:r w:rsidRPr="00004341">
        <w:t>48</w:t>
      </w:r>
      <w:r w:rsidR="00004341">
        <w:t xml:space="preserve"> h</w:t>
      </w:r>
      <w:r w:rsidRPr="00004341">
        <w:t xml:space="preserve"> w dni robocze od chwili zgłoszenia; </w:t>
      </w:r>
    </w:p>
    <w:p w14:paraId="6D72CB08" w14:textId="2CCCD3A5" w:rsidR="00C83B62" w:rsidRDefault="00C83B62" w:rsidP="00C83B62">
      <w:pPr>
        <w:pStyle w:val="Akapitzlist"/>
        <w:numPr>
          <w:ilvl w:val="0"/>
          <w:numId w:val="39"/>
        </w:numPr>
        <w:ind w:left="426" w:hanging="284"/>
        <w:jc w:val="both"/>
      </w:pPr>
      <w:r w:rsidRPr="00C83B62">
        <w:t xml:space="preserve">świadczenie usług w trakcie realizacji przedmiotu zamówienia na realizację zadań wyspecyfikowanych w punktach 1-6 szczegółowych wymagań dotyczących usług zdalnego serwisu technicznego;  </w:t>
      </w:r>
    </w:p>
    <w:p w14:paraId="1B0F0D7C" w14:textId="3F8B56CC" w:rsidR="009908DA" w:rsidRDefault="009908DA" w:rsidP="009908DA">
      <w:pPr>
        <w:pStyle w:val="Akapitzlist"/>
        <w:jc w:val="both"/>
      </w:pPr>
    </w:p>
    <w:p w14:paraId="48E02BCB" w14:textId="3B2D26E3" w:rsidR="00B46C5B" w:rsidRDefault="00B46C5B" w:rsidP="00B46C5B">
      <w:pPr>
        <w:jc w:val="both"/>
      </w:pPr>
    </w:p>
    <w:p w14:paraId="4E399F31" w14:textId="139CF4A5" w:rsidR="00B46C5B" w:rsidRDefault="00B46C5B" w:rsidP="00B46C5B">
      <w:pPr>
        <w:jc w:val="both"/>
      </w:pPr>
    </w:p>
    <w:p w14:paraId="07620941" w14:textId="5709B5A3" w:rsidR="00B46C5B" w:rsidRDefault="00B46C5B" w:rsidP="00B46C5B">
      <w:pPr>
        <w:jc w:val="both"/>
      </w:pPr>
    </w:p>
    <w:p w14:paraId="2A8A22CE" w14:textId="10660497" w:rsidR="00B46C5B" w:rsidRDefault="00B46C5B" w:rsidP="00B46C5B">
      <w:pPr>
        <w:jc w:val="both"/>
      </w:pPr>
    </w:p>
    <w:p w14:paraId="34CAE0D5" w14:textId="77777777" w:rsidR="00B46C5B" w:rsidRDefault="00B46C5B" w:rsidP="00B46C5B">
      <w:pPr>
        <w:jc w:val="both"/>
      </w:pPr>
    </w:p>
    <w:p w14:paraId="19E8A790" w14:textId="77777777" w:rsidR="00DE0D6A" w:rsidRPr="00C83B62" w:rsidRDefault="00DE0D6A" w:rsidP="00DE0D6A">
      <w:pPr>
        <w:pStyle w:val="Akapitzlist"/>
        <w:ind w:left="426"/>
        <w:jc w:val="both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268"/>
        <w:gridCol w:w="2410"/>
        <w:gridCol w:w="3262"/>
      </w:tblGrid>
      <w:tr w:rsidR="00DE0D6A" w:rsidRPr="0013001B" w14:paraId="3D637A05" w14:textId="77777777" w:rsidTr="006D545D">
        <w:tc>
          <w:tcPr>
            <w:tcW w:w="704" w:type="dxa"/>
            <w:vAlign w:val="center"/>
          </w:tcPr>
          <w:p w14:paraId="7783A4BB" w14:textId="77777777" w:rsidR="00DE0D6A" w:rsidRPr="0013001B" w:rsidRDefault="00DE0D6A" w:rsidP="006D545D">
            <w:pPr>
              <w:pStyle w:val="Standard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10537EA4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Zakres usługi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11D9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Wartość wymagana/</w:t>
            </w:r>
          </w:p>
          <w:p w14:paraId="786F9B7A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graniczna </w:t>
            </w:r>
          </w:p>
          <w:p w14:paraId="6CAC9C04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  określona</w:t>
            </w:r>
          </w:p>
          <w:p w14:paraId="34EA39AB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przez Zamawiającego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32479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 xml:space="preserve">Spełnienie przez Wykonawcę warunku granicznego określonego przez Zamawiającego </w:t>
            </w:r>
          </w:p>
          <w:p w14:paraId="2B8AF725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 lub NIE *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82155" w14:textId="4C9AF9EA" w:rsidR="00DE0D6A" w:rsidRPr="0013001B" w:rsidRDefault="00C95737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Podać w</w:t>
            </w:r>
            <w:r w:rsidR="00DE0D6A" w:rsidRPr="0013001B">
              <w:rPr>
                <w:b/>
                <w:sz w:val="22"/>
                <w:szCs w:val="22"/>
              </w:rPr>
              <w:t>artość oferowania</w:t>
            </w:r>
            <w:r>
              <w:rPr>
                <w:b/>
                <w:sz w:val="22"/>
                <w:szCs w:val="22"/>
              </w:rPr>
              <w:t>*</w:t>
            </w:r>
          </w:p>
        </w:tc>
      </w:tr>
      <w:tr w:rsidR="00DE0D6A" w:rsidRPr="0013001B" w14:paraId="0E88B293" w14:textId="77777777" w:rsidTr="006D545D">
        <w:trPr>
          <w:trHeight w:val="106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C4CD7E0" w14:textId="77777777" w:rsidR="00DE0D6A" w:rsidRPr="0013001B" w:rsidRDefault="00DE0D6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13001B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E941F4D" w14:textId="7E2DF470" w:rsidR="00DE0D6A" w:rsidRPr="00DE0D6A" w:rsidRDefault="00DE0D6A" w:rsidP="00DE0D6A">
            <w:pPr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E0D6A">
              <w:rPr>
                <w:b/>
                <w:sz w:val="22"/>
                <w:szCs w:val="22"/>
              </w:rPr>
              <w:t xml:space="preserve">Godziny pracy </w:t>
            </w:r>
            <w:r>
              <w:rPr>
                <w:b/>
                <w:sz w:val="22"/>
                <w:szCs w:val="22"/>
              </w:rPr>
              <w:t>s</w:t>
            </w:r>
            <w:r w:rsidRPr="00DE0D6A">
              <w:rPr>
                <w:b/>
                <w:sz w:val="22"/>
                <w:szCs w:val="22"/>
              </w:rPr>
              <w:t>erwisu 8:00-16:00</w:t>
            </w:r>
            <w:r w:rsidRPr="00DE0D6A">
              <w:rPr>
                <w:b/>
                <w:sz w:val="22"/>
                <w:szCs w:val="22"/>
              </w:rPr>
              <w:tab/>
            </w:r>
          </w:p>
          <w:p w14:paraId="008E605B" w14:textId="440778E1" w:rsidR="00DE0D6A" w:rsidRPr="0013001B" w:rsidRDefault="00DE0D6A" w:rsidP="00DE0D6A">
            <w:pPr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E0D6A">
              <w:rPr>
                <w:bCs/>
                <w:sz w:val="22"/>
                <w:szCs w:val="22"/>
              </w:rPr>
              <w:t>Okres godzin w ciągu dnia roboczego tj. od poniedziałku do piątku z wyłączeniem sobót i dni ustawowo wolnych od pracy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133170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3001B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5C803E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B06E6A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E0D6A" w:rsidRPr="0013001B" w14:paraId="08DF4C7B" w14:textId="77777777" w:rsidTr="00CC5ACA">
        <w:trPr>
          <w:trHeight w:val="12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7719E" w14:textId="77777777" w:rsidR="00DE0D6A" w:rsidRPr="0013001B" w:rsidRDefault="00DE0D6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C4A4474" w14:textId="3E7831AC" w:rsidR="00483D8C" w:rsidRPr="00483D8C" w:rsidRDefault="00483D8C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83D8C">
              <w:rPr>
                <w:b/>
                <w:sz w:val="22"/>
                <w:szCs w:val="22"/>
              </w:rPr>
              <w:t>Czas reakcji serwisu maksymalnie do 12 godzin</w:t>
            </w:r>
            <w:r w:rsidR="00A62174">
              <w:rPr>
                <w:b/>
                <w:sz w:val="22"/>
                <w:szCs w:val="22"/>
              </w:rPr>
              <w:t xml:space="preserve"> roboczych</w:t>
            </w:r>
            <w:r w:rsidRPr="00483D8C">
              <w:rPr>
                <w:b/>
                <w:sz w:val="22"/>
                <w:szCs w:val="22"/>
              </w:rPr>
              <w:t>.</w:t>
            </w:r>
          </w:p>
          <w:p w14:paraId="1F6E2FF3" w14:textId="4A42F617" w:rsidR="00DE0D6A" w:rsidRPr="005D696F" w:rsidRDefault="00483D8C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83D8C">
              <w:rPr>
                <w:bCs/>
                <w:sz w:val="22"/>
                <w:szCs w:val="22"/>
              </w:rPr>
              <w:t xml:space="preserve">Wymagany czas reakcji serwisu Wykonawcy na zgłoszenie serwisowe maksymalnie </w:t>
            </w:r>
            <w:r>
              <w:rPr>
                <w:bCs/>
                <w:sz w:val="22"/>
                <w:szCs w:val="22"/>
              </w:rPr>
              <w:t>do</w:t>
            </w:r>
            <w:r w:rsidRPr="00483D8C">
              <w:rPr>
                <w:bCs/>
                <w:sz w:val="22"/>
                <w:szCs w:val="22"/>
              </w:rPr>
              <w:t xml:space="preserve"> </w:t>
            </w:r>
            <w:r w:rsidR="006C574B">
              <w:rPr>
                <w:bCs/>
                <w:sz w:val="22"/>
                <w:szCs w:val="22"/>
              </w:rPr>
              <w:t>12</w:t>
            </w:r>
            <w:r w:rsidRPr="00483D8C">
              <w:rPr>
                <w:bCs/>
                <w:sz w:val="22"/>
                <w:szCs w:val="22"/>
              </w:rPr>
              <w:t xml:space="preserve"> godzin </w:t>
            </w:r>
            <w:r w:rsidR="00A62174">
              <w:rPr>
                <w:bCs/>
                <w:sz w:val="22"/>
                <w:szCs w:val="22"/>
              </w:rPr>
              <w:t xml:space="preserve">roboczych </w:t>
            </w:r>
            <w:r w:rsidRPr="00483D8C">
              <w:rPr>
                <w:bCs/>
                <w:sz w:val="22"/>
                <w:szCs w:val="22"/>
              </w:rPr>
              <w:t>od momentu zgłoszenia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323E77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93361E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900367" w14:textId="77777777" w:rsidR="00DE0D6A" w:rsidRPr="0013001B" w:rsidRDefault="00DE0D6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C5ACA" w:rsidRPr="0013001B" w14:paraId="38BD81FC" w14:textId="77777777" w:rsidTr="00CC5ACA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668B" w14:textId="4A643CBF" w:rsidR="00CC5ACA" w:rsidRDefault="00CC5AC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390CA9" w14:textId="77777777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172A">
              <w:rPr>
                <w:b/>
                <w:sz w:val="22"/>
                <w:szCs w:val="22"/>
              </w:rPr>
              <w:t>Czas usunięcia awarii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14:paraId="4EA77E98" w14:textId="31303257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24 godzin </w:t>
            </w:r>
            <w:r w:rsidR="00A62174">
              <w:rPr>
                <w:b/>
                <w:sz w:val="22"/>
                <w:szCs w:val="22"/>
              </w:rPr>
              <w:t>roboczych</w:t>
            </w:r>
          </w:p>
          <w:p w14:paraId="0AB066D6" w14:textId="62F17C6F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36 godzin </w:t>
            </w:r>
            <w:r w:rsidR="00A62174">
              <w:rPr>
                <w:b/>
                <w:sz w:val="22"/>
                <w:szCs w:val="22"/>
              </w:rPr>
              <w:t>roboczych</w:t>
            </w:r>
          </w:p>
          <w:p w14:paraId="2C65DC83" w14:textId="46D7CA37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powyżej 36 godzin</w:t>
            </w:r>
            <w:r w:rsidR="00A62174">
              <w:rPr>
                <w:b/>
                <w:sz w:val="22"/>
                <w:szCs w:val="22"/>
              </w:rPr>
              <w:t xml:space="preserve"> roboczych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80172A">
              <w:rPr>
                <w:b/>
                <w:sz w:val="22"/>
                <w:szCs w:val="22"/>
              </w:rPr>
              <w:t>maksymalnie do 48 godzin</w:t>
            </w:r>
            <w:r w:rsidR="00A62174">
              <w:rPr>
                <w:b/>
                <w:sz w:val="22"/>
                <w:szCs w:val="22"/>
              </w:rPr>
              <w:t xml:space="preserve"> roboczych</w:t>
            </w:r>
            <w:r>
              <w:rPr>
                <w:b/>
                <w:sz w:val="22"/>
                <w:szCs w:val="22"/>
              </w:rPr>
              <w:t>)</w:t>
            </w:r>
            <w:r w:rsidRPr="0080172A">
              <w:rPr>
                <w:b/>
                <w:sz w:val="22"/>
                <w:szCs w:val="22"/>
              </w:rPr>
              <w:t>.</w:t>
            </w:r>
            <w:r w:rsidRPr="0080172A">
              <w:rPr>
                <w:bCs/>
                <w:sz w:val="22"/>
                <w:szCs w:val="22"/>
              </w:rPr>
              <w:t xml:space="preserve"> </w:t>
            </w:r>
          </w:p>
          <w:p w14:paraId="194142E8" w14:textId="5AC94CFA" w:rsidR="00CC00DF" w:rsidRDefault="00CC00DF" w:rsidP="00CC00D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172A">
              <w:rPr>
                <w:bCs/>
                <w:sz w:val="22"/>
                <w:szCs w:val="22"/>
              </w:rPr>
              <w:t>Czas liczony w godzinach od upływu czasu reakcji serwisu Wykonawcy do momentu usunięcia awarii.</w:t>
            </w:r>
          </w:p>
          <w:p w14:paraId="7294B238" w14:textId="0BB1B280" w:rsidR="00CC5ACA" w:rsidRPr="00CC5ACA" w:rsidRDefault="00CC5ACA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5ACA">
              <w:rPr>
                <w:bCs/>
                <w:sz w:val="22"/>
                <w:szCs w:val="22"/>
              </w:rPr>
              <w:t>Czas liczony w godzinach od upływu czasu reakcji serwisu Wykonawcy do momentu usunięcia awarii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85F25F" w14:textId="23B2A407" w:rsidR="00CC5ACA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B0133C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DEADC7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CC5ACA" w:rsidRPr="0013001B" w14:paraId="4E4CEA7E" w14:textId="77777777" w:rsidTr="00D87E85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139F8" w14:textId="663B5C5A" w:rsidR="00CC5ACA" w:rsidRDefault="00CC5AC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2344EF9" w14:textId="37F9BA00" w:rsidR="00CC5ACA" w:rsidRDefault="00CC5ACA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C5ACA">
              <w:rPr>
                <w:b/>
                <w:sz w:val="22"/>
                <w:szCs w:val="22"/>
              </w:rPr>
              <w:t>Czas usunięcia Błędu Aplikacji – maksymalnie do 14 dni roboczych</w:t>
            </w:r>
            <w:r>
              <w:rPr>
                <w:b/>
                <w:sz w:val="22"/>
                <w:szCs w:val="22"/>
              </w:rPr>
              <w:t>.</w:t>
            </w:r>
          </w:p>
          <w:p w14:paraId="23698E3A" w14:textId="6F1F9146" w:rsidR="00CC5ACA" w:rsidRPr="00CC5ACA" w:rsidRDefault="00CC5ACA" w:rsidP="006D545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C5ACA">
              <w:rPr>
                <w:bCs/>
                <w:sz w:val="22"/>
                <w:szCs w:val="22"/>
              </w:rPr>
              <w:t xml:space="preserve">Czas liczony w dniach roboczych od upływu czasu reakcji serwisu Wykonawcy do momentu usunięcia Błędu Aplikacji.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20437" w14:textId="190C074A" w:rsidR="00CC5ACA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E86DD9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CAFCB0" w14:textId="77777777" w:rsidR="00CC5ACA" w:rsidRPr="0013001B" w:rsidRDefault="00CC5AC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7E85" w:rsidRPr="0013001B" w14:paraId="49C0A810" w14:textId="77777777" w:rsidTr="00D87E85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9F01" w14:textId="1E39A611" w:rsidR="00D87E85" w:rsidRDefault="00D87E85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5E1F1B5" w14:textId="413CB107" w:rsid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7E85">
              <w:rPr>
                <w:b/>
                <w:sz w:val="22"/>
                <w:szCs w:val="22"/>
              </w:rPr>
              <w:t xml:space="preserve">Konsultacja </w:t>
            </w:r>
            <w:r w:rsidR="00C95737">
              <w:rPr>
                <w:b/>
                <w:sz w:val="22"/>
                <w:szCs w:val="22"/>
              </w:rPr>
              <w:t xml:space="preserve">- </w:t>
            </w:r>
            <w:r w:rsidRPr="00D87E85">
              <w:rPr>
                <w:b/>
                <w:sz w:val="22"/>
                <w:szCs w:val="22"/>
              </w:rPr>
              <w:t>czas wykonania maksymalnie do 14 dni roboczych</w:t>
            </w:r>
            <w:r>
              <w:rPr>
                <w:b/>
                <w:sz w:val="22"/>
                <w:szCs w:val="22"/>
              </w:rPr>
              <w:t>.</w:t>
            </w:r>
          </w:p>
          <w:p w14:paraId="291C246B" w14:textId="042324B2" w:rsidR="00D87E85" w:rsidRP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87E85">
              <w:rPr>
                <w:bCs/>
                <w:sz w:val="22"/>
                <w:szCs w:val="22"/>
              </w:rPr>
              <w:t xml:space="preserve">Czas liczony w dniach roboczych od upływu czasu reakcji serwisu Wykonawcy.  </w:t>
            </w:r>
          </w:p>
          <w:p w14:paraId="75FAB809" w14:textId="0A34EC96" w:rsidR="00D87E85" w:rsidRPr="00CC5ACA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7E85">
              <w:rPr>
                <w:bCs/>
                <w:sz w:val="22"/>
                <w:szCs w:val="22"/>
              </w:rPr>
              <w:t>Usługa świadczona w czasie dostępu Użytkownika Zamawiającego do Serwisu Wykonawcy</w:t>
            </w:r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326D5" w14:textId="5AC66FB7" w:rsidR="00D87E85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59312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07DD45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D87E85" w:rsidRPr="0013001B" w14:paraId="5B076621" w14:textId="77777777" w:rsidTr="009908DA">
        <w:trPr>
          <w:trHeight w:val="98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4025" w14:textId="106624BC" w:rsidR="00D87E85" w:rsidRDefault="00D87E85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BA90F78" w14:textId="7A2CF522" w:rsid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87E85">
              <w:rPr>
                <w:b/>
                <w:sz w:val="22"/>
                <w:szCs w:val="22"/>
              </w:rPr>
              <w:t>Szacowana liczba godzin w ramach realizacji usługi serwisu oprogramowania 40  godzin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D87E85">
              <w:rPr>
                <w:b/>
                <w:sz w:val="22"/>
                <w:szCs w:val="22"/>
              </w:rPr>
              <w:t xml:space="preserve"> </w:t>
            </w:r>
            <w:r w:rsidRPr="00D87E85">
              <w:rPr>
                <w:b/>
                <w:sz w:val="22"/>
                <w:szCs w:val="22"/>
              </w:rPr>
              <w:tab/>
            </w:r>
          </w:p>
          <w:p w14:paraId="3E1988CF" w14:textId="3AFDF4E7" w:rsidR="00D87E85" w:rsidRPr="00D87E85" w:rsidRDefault="00D87E85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87E85">
              <w:rPr>
                <w:bCs/>
                <w:sz w:val="22"/>
                <w:szCs w:val="22"/>
              </w:rPr>
              <w:t>Czas liczony w godzinach, usługa do wyczerpania określonego limitu czasowego w trakcie obowiązywania umowy.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A23DF8" w14:textId="174349D3" w:rsidR="00D87E85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304BF5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DEA908" w14:textId="77777777" w:rsidR="00D87E85" w:rsidRPr="0013001B" w:rsidRDefault="00D87E85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9908DA" w:rsidRPr="0013001B" w14:paraId="653A0FFA" w14:textId="77777777" w:rsidTr="00CC5ACA">
        <w:trPr>
          <w:trHeight w:val="98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E60E3ED" w14:textId="28C0AFDC" w:rsidR="009908DA" w:rsidRDefault="009908DA" w:rsidP="006D545D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B983FC" w14:textId="77777777" w:rsidR="009908DA" w:rsidRPr="009908DA" w:rsidRDefault="009908DA" w:rsidP="009908DA">
            <w:pPr>
              <w:spacing w:after="10"/>
              <w:jc w:val="both"/>
              <w:rPr>
                <w:color w:val="000000" w:themeColor="text1"/>
                <w:sz w:val="22"/>
                <w:szCs w:val="22"/>
              </w:rPr>
            </w:pPr>
            <w:r w:rsidRPr="009908DA">
              <w:rPr>
                <w:color w:val="000000" w:themeColor="text1"/>
                <w:sz w:val="22"/>
                <w:szCs w:val="22"/>
              </w:rPr>
              <w:t>Każdorazowy dojazd do siedziby Zamawiającego stanowi równowartość 3 godzin usług serwisowych i umniejsza o tą ilość pakiet godzin serwisowych</w:t>
            </w:r>
            <w:r w:rsidRPr="009908DA">
              <w:rPr>
                <w:rFonts w:eastAsia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1614FCBA" w14:textId="77777777" w:rsidR="009908DA" w:rsidRPr="00D87E85" w:rsidRDefault="009908DA" w:rsidP="00D87E8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302856" w14:textId="19EFE70A" w:rsidR="009908DA" w:rsidRDefault="009908D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850FE" w14:textId="77777777" w:rsidR="009908DA" w:rsidRPr="0013001B" w:rsidRDefault="009908D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9813BE" w14:textId="77777777" w:rsidR="009908DA" w:rsidRPr="0013001B" w:rsidRDefault="009908DA" w:rsidP="006D545D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617B52C" w14:textId="77777777" w:rsidR="00C95737" w:rsidRDefault="00C95737" w:rsidP="004625F3">
      <w:pPr>
        <w:spacing w:line="276" w:lineRule="auto"/>
        <w:rPr>
          <w:b/>
          <w:bCs/>
          <w:sz w:val="22"/>
          <w:szCs w:val="22"/>
        </w:rPr>
      </w:pPr>
    </w:p>
    <w:p w14:paraId="4C7C8FAA" w14:textId="77777777" w:rsidR="009908DA" w:rsidRDefault="009908DA" w:rsidP="004625F3">
      <w:pPr>
        <w:spacing w:line="276" w:lineRule="auto"/>
        <w:rPr>
          <w:b/>
          <w:bCs/>
          <w:sz w:val="22"/>
          <w:szCs w:val="22"/>
        </w:rPr>
      </w:pPr>
    </w:p>
    <w:p w14:paraId="5AFA63DB" w14:textId="76CB08A6" w:rsidR="004625F3" w:rsidRPr="00B35C86" w:rsidRDefault="004625F3" w:rsidP="004625F3">
      <w:pPr>
        <w:spacing w:line="276" w:lineRule="auto"/>
        <w:rPr>
          <w:b/>
          <w:bCs/>
          <w:sz w:val="22"/>
          <w:szCs w:val="22"/>
        </w:rPr>
      </w:pPr>
      <w:r w:rsidRPr="00B35C86">
        <w:rPr>
          <w:b/>
          <w:bCs/>
          <w:sz w:val="22"/>
          <w:szCs w:val="22"/>
        </w:rPr>
        <w:t xml:space="preserve">Usługa zdalnego serwisu będzie odbywać się poprzez zdalne połączenia, a terminy realizacji usług zdalnych będą obowiązywały wówczas kiedy Zamawiający udostępni bezpieczne połączenia zdalne. </w:t>
      </w:r>
    </w:p>
    <w:p w14:paraId="6D873361" w14:textId="77777777" w:rsidR="00C95737" w:rsidRDefault="00C95737" w:rsidP="002D20A8">
      <w:pPr>
        <w:spacing w:before="60"/>
        <w:ind w:left="1134" w:right="552" w:hanging="1134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361DCE6" w14:textId="7F9F36F1" w:rsidR="002D20A8" w:rsidRPr="00AC71A5" w:rsidRDefault="002D20A8" w:rsidP="002D20A8">
      <w:pPr>
        <w:spacing w:before="60"/>
        <w:ind w:left="1134" w:right="552" w:hanging="1134"/>
        <w:jc w:val="both"/>
        <w:rPr>
          <w:kern w:val="1"/>
          <w:sz w:val="20"/>
          <w:szCs w:val="20"/>
          <w:lang w:eastAsia="ar-SA"/>
        </w:rPr>
      </w:pPr>
      <w:r w:rsidRPr="0013001B">
        <w:rPr>
          <w:rFonts w:eastAsia="Calibri"/>
          <w:b/>
          <w:bCs/>
          <w:sz w:val="22"/>
          <w:szCs w:val="22"/>
          <w:lang w:eastAsia="en-US"/>
        </w:rPr>
        <w:t xml:space="preserve">UWAGA: </w:t>
      </w:r>
      <w:r w:rsidR="00AC71A5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C71A5">
        <w:rPr>
          <w:rFonts w:eastAsia="Calibri"/>
          <w:sz w:val="20"/>
          <w:szCs w:val="20"/>
          <w:lang w:eastAsia="en-US"/>
        </w:rPr>
        <w:t xml:space="preserve">W tabelach należy wpisać co najmniej właściwe słowo „TAK” lub „NIE” w zależności od tego, czy proponowane świadczenie usług dostępu i usług serwisowych spełniają wskazany przez Zamawiającego parametr/wymagania. Parametry/wymagania określone jako „TAK” są parametrami/wymaganiami granicznymi stanowią parametr/wymagania odcinające, oferta nie spełniająca parametrów/wymogów granicznych podlega odrzuceniu bez dalszego rozpatrywania.  Wykonawca dokonuje szczegółowego opisu wymaganego parametru/wymagania, a w przypadku parametru/wymagania określonego przez Zamawiającego przez podanie   „maksymalnie”, „minimalnie”, Wykonawca podaje dokładne wartości oferowanych parametrów/wymagań w jednostkach wskazanych w niniejszym opisie. Brak opisu lub potwierdzenia wymaganego parametru/warunku będzie traktowany jako brak danego parametru/warunku w oferowanej usłudze. </w:t>
      </w:r>
      <w:r w:rsidRPr="00AC71A5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AC71A5">
        <w:rPr>
          <w:b/>
          <w:bCs/>
          <w:kern w:val="1"/>
          <w:sz w:val="20"/>
          <w:szCs w:val="20"/>
          <w:lang w:eastAsia="ar-SA"/>
        </w:rPr>
        <w:t>Uwaga: Niespełnienie jednego z warunków spowoduje odrzucenie oferty</w:t>
      </w:r>
      <w:r w:rsidRPr="00AC71A5">
        <w:rPr>
          <w:kern w:val="1"/>
          <w:sz w:val="20"/>
          <w:szCs w:val="20"/>
          <w:lang w:eastAsia="ar-SA"/>
        </w:rPr>
        <w:t xml:space="preserve">  </w:t>
      </w:r>
    </w:p>
    <w:p w14:paraId="7B4EDADB" w14:textId="77777777" w:rsidR="00B46C5B" w:rsidRPr="00D64C4D" w:rsidRDefault="00B46C5B" w:rsidP="002D20A8">
      <w:pPr>
        <w:spacing w:before="60"/>
        <w:ind w:left="1134" w:right="552" w:hanging="1134"/>
        <w:jc w:val="both"/>
        <w:rPr>
          <w:rFonts w:eastAsia="Calibri"/>
          <w:sz w:val="20"/>
          <w:szCs w:val="20"/>
          <w:lang w:eastAsia="en-US"/>
        </w:rPr>
      </w:pPr>
    </w:p>
    <w:p w14:paraId="6C644D93" w14:textId="77777777" w:rsidR="002D20A8" w:rsidRPr="00D64C4D" w:rsidRDefault="002D20A8" w:rsidP="002D20A8">
      <w:pPr>
        <w:suppressAutoHyphens/>
        <w:overflowPunct w:val="0"/>
        <w:autoSpaceDE w:val="0"/>
        <w:textAlignment w:val="baseline"/>
        <w:rPr>
          <w:b/>
          <w:bCs/>
          <w:kern w:val="1"/>
          <w:sz w:val="22"/>
          <w:szCs w:val="22"/>
          <w:lang w:eastAsia="ar-SA"/>
        </w:rPr>
      </w:pPr>
      <w:r w:rsidRPr="00D64C4D">
        <w:rPr>
          <w:rFonts w:eastAsia="Calibri"/>
          <w:sz w:val="20"/>
          <w:szCs w:val="20"/>
          <w:lang w:eastAsia="en-US"/>
        </w:rPr>
        <w:t xml:space="preserve">*uzupełnia Wykonawca  </w:t>
      </w:r>
      <w:r w:rsidRPr="00D64C4D">
        <w:rPr>
          <w:kern w:val="1"/>
          <w:sz w:val="24"/>
          <w:szCs w:val="20"/>
          <w:lang w:eastAsia="ar-SA"/>
        </w:rPr>
        <w:t xml:space="preserve">                                                                                                                     </w:t>
      </w:r>
      <w:r w:rsidRPr="00D64C4D">
        <w:rPr>
          <w:b/>
          <w:bCs/>
          <w:kern w:val="1"/>
          <w:sz w:val="24"/>
          <w:szCs w:val="20"/>
          <w:lang w:eastAsia="ar-SA"/>
        </w:rPr>
        <w:t xml:space="preserve">            </w:t>
      </w:r>
    </w:p>
    <w:p w14:paraId="62C1C21C" w14:textId="652DACEA" w:rsidR="002D20A8" w:rsidRDefault="002D20A8" w:rsidP="002D20A8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  <w:r w:rsidRPr="0013001B">
        <w:rPr>
          <w:sz w:val="22"/>
          <w:szCs w:val="22"/>
        </w:rPr>
        <w:t>Data, miejscowość oraz podpis(-y):</w:t>
      </w:r>
    </w:p>
    <w:p w14:paraId="244F6739" w14:textId="77777777" w:rsidR="00B35C86" w:rsidRPr="0013001B" w:rsidRDefault="00B35C86" w:rsidP="002D20A8">
      <w:pPr>
        <w:tabs>
          <w:tab w:val="num" w:pos="284"/>
        </w:tabs>
        <w:snapToGri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4FC60BB4" w14:textId="77777777" w:rsidR="002D20A8" w:rsidRPr="0013001B" w:rsidRDefault="002D20A8" w:rsidP="002D20A8">
      <w:pPr>
        <w:tabs>
          <w:tab w:val="num" w:pos="284"/>
        </w:tabs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13001B">
        <w:rPr>
          <w:rFonts w:eastAsia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BBBE735" w14:textId="77777777" w:rsidR="002D20A8" w:rsidRPr="0013001B" w:rsidRDefault="002D20A8" w:rsidP="002D20A8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rFonts w:ascii="Calibri" w:hAnsi="Calibri"/>
          <w:i/>
          <w:iCs/>
          <w:color w:val="FF0000"/>
          <w:sz w:val="22"/>
          <w:szCs w:val="22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(Dokument składany, pod rygorem nieważności, w formie elektronicznej lub w postaci elektronicznej opatrzonej podpisem zaufanym</w:t>
      </w:r>
    </w:p>
    <w:p w14:paraId="2CA5CC06" w14:textId="7CF28C73" w:rsidR="004E0EFE" w:rsidRPr="004625F3" w:rsidRDefault="002D20A8" w:rsidP="002D20A8">
      <w:pPr>
        <w:tabs>
          <w:tab w:val="num" w:pos="0"/>
        </w:tabs>
        <w:snapToGrid w:val="0"/>
        <w:spacing w:line="276" w:lineRule="auto"/>
        <w:ind w:left="284" w:hanging="284"/>
        <w:jc w:val="center"/>
        <w:rPr>
          <w:b/>
          <w:bCs/>
          <w:i/>
          <w:iCs/>
          <w:color w:val="FF0000"/>
          <w:sz w:val="22"/>
          <w:szCs w:val="22"/>
        </w:rPr>
      </w:pPr>
      <w:r w:rsidRPr="0013001B">
        <w:rPr>
          <w:rFonts w:ascii="Calibri" w:hAnsi="Calibri"/>
          <w:i/>
          <w:iCs/>
          <w:color w:val="FF0000"/>
          <w:sz w:val="22"/>
          <w:szCs w:val="22"/>
        </w:rPr>
        <w:t>lub podpisem osobistym - podpis osoby upoważnionej do reprezentacji Wykonawcy.)</w:t>
      </w:r>
      <w:r w:rsidR="00433341">
        <w:rPr>
          <w:rFonts w:ascii="Calibri" w:hAnsi="Calibri"/>
          <w:i/>
          <w:iCs/>
          <w:color w:val="FF0000"/>
          <w:sz w:val="22"/>
          <w:szCs w:val="22"/>
        </w:rPr>
        <w:t>l</w:t>
      </w:r>
    </w:p>
    <w:sectPr w:rsidR="004E0EFE" w:rsidRPr="004625F3" w:rsidSect="000C48CA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417" w:right="1417" w:bottom="1417" w:left="1417" w:header="567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0388" w14:textId="77777777" w:rsidR="006D545D" w:rsidRDefault="006D545D" w:rsidP="0025561E">
      <w:r>
        <w:separator/>
      </w:r>
    </w:p>
  </w:endnote>
  <w:endnote w:type="continuationSeparator" w:id="0">
    <w:p w14:paraId="75C40689" w14:textId="77777777" w:rsidR="006D545D" w:rsidRDefault="006D545D" w:rsidP="0025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BBDC" w14:textId="77777777" w:rsidR="006D545D" w:rsidRDefault="006D545D">
    <w:pPr>
      <w:pStyle w:val="Stopka"/>
    </w:pP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3CC36489" wp14:editId="2EF4AA12">
          <wp:extent cx="5753100" cy="695325"/>
          <wp:effectExtent l="0" t="0" r="0" b="9525"/>
          <wp:docPr id="2" name="Obraz 2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808080"/>
        <w:sz w:val="16"/>
        <w:szCs w:val="16"/>
      </w:rPr>
      <w:drawing>
        <wp:inline distT="0" distB="0" distL="0" distR="0" wp14:anchorId="7B2D4742" wp14:editId="13139D33">
          <wp:extent cx="5753100" cy="695325"/>
          <wp:effectExtent l="0" t="0" r="0" b="9525"/>
          <wp:docPr id="1" name="Obraz 1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936448"/>
      <w:docPartObj>
        <w:docPartGallery w:val="Page Numbers (Bottom of Page)"/>
        <w:docPartUnique/>
      </w:docPartObj>
    </w:sdtPr>
    <w:sdtEndPr/>
    <w:sdtContent>
      <w:p w14:paraId="59E88BAC" w14:textId="4A0D7A64" w:rsidR="006D545D" w:rsidRDefault="006D5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0D4A00" w14:textId="77777777" w:rsidR="006D545D" w:rsidRPr="00155BCD" w:rsidRDefault="006D545D" w:rsidP="00DE21CC">
    <w:pPr>
      <w:pStyle w:val="Stopka1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B5E5" w14:textId="77777777" w:rsidR="006D545D" w:rsidRDefault="006D545D" w:rsidP="0025561E">
      <w:r>
        <w:separator/>
      </w:r>
    </w:p>
  </w:footnote>
  <w:footnote w:type="continuationSeparator" w:id="0">
    <w:p w14:paraId="13108EDD" w14:textId="77777777" w:rsidR="006D545D" w:rsidRDefault="006D545D" w:rsidP="0025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46A0" w14:textId="77777777" w:rsidR="006D545D" w:rsidRPr="00155BCD" w:rsidRDefault="006D545D" w:rsidP="00DE21CC">
    <w:pPr>
      <w:pStyle w:val="Stopka1"/>
      <w:spacing w:after="120"/>
      <w:jc w:val="center"/>
      <w:rPr>
        <w:rFonts w:ascii="Times New Roman" w:hAnsi="Times New Roman"/>
        <w:b/>
        <w:color w:val="B9A829"/>
        <w:sz w:val="16"/>
        <w:szCs w:val="16"/>
        <w:shd w:val="clear" w:color="auto" w:fill="B9A82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9839" w14:textId="77777777" w:rsidR="006D545D" w:rsidRDefault="006D545D" w:rsidP="00DE21CC">
    <w:pPr>
      <w:pStyle w:val="Nagwek"/>
    </w:pPr>
  </w:p>
  <w:p w14:paraId="523D9760" w14:textId="77777777" w:rsidR="006D545D" w:rsidRDefault="006D545D">
    <w:pPr>
      <w:pStyle w:val="Nagwek"/>
    </w:pPr>
  </w:p>
  <w:p w14:paraId="1FE52175" w14:textId="77777777" w:rsidR="006D545D" w:rsidRDefault="006D5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D7B84D7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18"/>
    <w:multiLevelType w:val="multilevel"/>
    <w:tmpl w:val="552E34F6"/>
    <w:name w:val="WW8Num2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71BEF"/>
    <w:multiLevelType w:val="hybridMultilevel"/>
    <w:tmpl w:val="A1B40EB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6CF6D4E"/>
    <w:multiLevelType w:val="hybridMultilevel"/>
    <w:tmpl w:val="3E0A53AE"/>
    <w:lvl w:ilvl="0" w:tplc="04150011">
      <w:start w:val="1"/>
      <w:numFmt w:val="decimal"/>
      <w:lvlText w:val="%1)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07BF5FDD"/>
    <w:multiLevelType w:val="hybridMultilevel"/>
    <w:tmpl w:val="B64ADD8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086A6D4B"/>
    <w:multiLevelType w:val="multilevel"/>
    <w:tmpl w:val="6D363ED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5254A"/>
    <w:multiLevelType w:val="hybridMultilevel"/>
    <w:tmpl w:val="CD9452F8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C875295"/>
    <w:multiLevelType w:val="hybridMultilevel"/>
    <w:tmpl w:val="AA145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9" w15:restartNumberingAfterBreak="0">
    <w:nsid w:val="10204270"/>
    <w:multiLevelType w:val="hybridMultilevel"/>
    <w:tmpl w:val="A50AF71A"/>
    <w:lvl w:ilvl="0" w:tplc="CBD4182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9100E"/>
    <w:multiLevelType w:val="hybridMultilevel"/>
    <w:tmpl w:val="20E66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55C9B"/>
    <w:multiLevelType w:val="hybridMultilevel"/>
    <w:tmpl w:val="8E025C00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129473CA"/>
    <w:multiLevelType w:val="multilevel"/>
    <w:tmpl w:val="E1528C0A"/>
    <w:lvl w:ilvl="0">
      <w:start w:val="1"/>
      <w:numFmt w:val="decimal"/>
      <w:lvlText w:val="%1)"/>
      <w:lvlJc w:val="left"/>
      <w:pPr>
        <w:ind w:left="9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BE595E"/>
    <w:multiLevelType w:val="hybridMultilevel"/>
    <w:tmpl w:val="ABC07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B80346"/>
    <w:multiLevelType w:val="hybridMultilevel"/>
    <w:tmpl w:val="7DB40888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891FD2"/>
    <w:multiLevelType w:val="hybridMultilevel"/>
    <w:tmpl w:val="D9065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A37744"/>
    <w:multiLevelType w:val="hybridMultilevel"/>
    <w:tmpl w:val="6F78ECAE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211E38DF"/>
    <w:multiLevelType w:val="hybridMultilevel"/>
    <w:tmpl w:val="E4F89F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2E732D8"/>
    <w:multiLevelType w:val="multilevel"/>
    <w:tmpl w:val="C7F0B4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36B725D"/>
    <w:multiLevelType w:val="hybridMultilevel"/>
    <w:tmpl w:val="6ED09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504F2"/>
    <w:multiLevelType w:val="hybridMultilevel"/>
    <w:tmpl w:val="F91E9F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71F41"/>
    <w:multiLevelType w:val="hybridMultilevel"/>
    <w:tmpl w:val="90048D4A"/>
    <w:lvl w:ilvl="0" w:tplc="D1FAD910">
      <w:start w:val="1"/>
      <w:numFmt w:val="decimal"/>
      <w:lvlText w:val="%1.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0AD16">
      <w:start w:val="1"/>
      <w:numFmt w:val="lowerLetter"/>
      <w:lvlText w:val="%2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20D34"/>
    <w:multiLevelType w:val="hybridMultilevel"/>
    <w:tmpl w:val="8D707E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D717EF4"/>
    <w:multiLevelType w:val="hybridMultilevel"/>
    <w:tmpl w:val="48CADB88"/>
    <w:lvl w:ilvl="0" w:tplc="968E4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0D53F0"/>
    <w:multiLevelType w:val="hybridMultilevel"/>
    <w:tmpl w:val="E2AA59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0BB3F6C"/>
    <w:multiLevelType w:val="hybridMultilevel"/>
    <w:tmpl w:val="A39C1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D2BC1"/>
    <w:multiLevelType w:val="multilevel"/>
    <w:tmpl w:val="A94C73E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866718E"/>
    <w:multiLevelType w:val="hybridMultilevel"/>
    <w:tmpl w:val="A8903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524A3"/>
    <w:multiLevelType w:val="hybridMultilevel"/>
    <w:tmpl w:val="A0A0BC58"/>
    <w:lvl w:ilvl="0" w:tplc="8F02D4C4">
      <w:start w:val="1"/>
      <w:numFmt w:val="decimal"/>
      <w:lvlText w:val="%1."/>
      <w:lvlJc w:val="left"/>
      <w:pPr>
        <w:ind w:left="4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E7202">
      <w:start w:val="1"/>
      <w:numFmt w:val="lowerLetter"/>
      <w:lvlText w:val="%2)"/>
      <w:lvlJc w:val="left"/>
      <w:pPr>
        <w:ind w:left="7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8D9E0">
      <w:start w:val="1"/>
      <w:numFmt w:val="bullet"/>
      <w:lvlText w:val="-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C8054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C188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CC395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228C0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0DC24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D2C362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D346AA"/>
    <w:multiLevelType w:val="hybridMultilevel"/>
    <w:tmpl w:val="5432705E"/>
    <w:lvl w:ilvl="0" w:tplc="BCC2DB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D6D1FAB"/>
    <w:multiLevelType w:val="singleLevel"/>
    <w:tmpl w:val="66CAC6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1" w15:restartNumberingAfterBreak="0">
    <w:nsid w:val="4EC94DD3"/>
    <w:multiLevelType w:val="hybridMultilevel"/>
    <w:tmpl w:val="EC02C8BA"/>
    <w:lvl w:ilvl="0" w:tplc="11DC7222">
      <w:start w:val="1"/>
      <w:numFmt w:val="ordinal"/>
      <w:lvlText w:val="%1"/>
      <w:lvlJc w:val="left"/>
      <w:pPr>
        <w:ind w:left="3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2" w15:restartNumberingAfterBreak="0">
    <w:nsid w:val="51171C80"/>
    <w:multiLevelType w:val="hybridMultilevel"/>
    <w:tmpl w:val="216A5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856C71"/>
    <w:multiLevelType w:val="hybridMultilevel"/>
    <w:tmpl w:val="E6CE22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4EA560B"/>
    <w:multiLevelType w:val="hybridMultilevel"/>
    <w:tmpl w:val="5412C1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B767E4A"/>
    <w:multiLevelType w:val="hybridMultilevel"/>
    <w:tmpl w:val="5E2C3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E3F1D"/>
    <w:multiLevelType w:val="hybridMultilevel"/>
    <w:tmpl w:val="E6DE9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2AC36C8"/>
    <w:multiLevelType w:val="hybridMultilevel"/>
    <w:tmpl w:val="CD06FA3E"/>
    <w:lvl w:ilvl="0" w:tplc="0415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8" w15:restartNumberingAfterBreak="0">
    <w:nsid w:val="68B12A93"/>
    <w:multiLevelType w:val="hybridMultilevel"/>
    <w:tmpl w:val="1F5A3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066858"/>
    <w:multiLevelType w:val="hybridMultilevel"/>
    <w:tmpl w:val="8E4A3EC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EB7A68"/>
    <w:multiLevelType w:val="hybridMultilevel"/>
    <w:tmpl w:val="CA6AD63A"/>
    <w:lvl w:ilvl="0" w:tplc="CBD41824">
      <w:start w:val="1"/>
      <w:numFmt w:val="ordinal"/>
      <w:lvlText w:val="%1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41489633">
    <w:abstractNumId w:val="26"/>
  </w:num>
  <w:num w:numId="2" w16cid:durableId="227738690">
    <w:abstractNumId w:val="5"/>
  </w:num>
  <w:num w:numId="3" w16cid:durableId="1606572609">
    <w:abstractNumId w:val="23"/>
  </w:num>
  <w:num w:numId="4" w16cid:durableId="2044362618">
    <w:abstractNumId w:val="2"/>
  </w:num>
  <w:num w:numId="5" w16cid:durableId="1391658157">
    <w:abstractNumId w:val="8"/>
  </w:num>
  <w:num w:numId="6" w16cid:durableId="1304654432">
    <w:abstractNumId w:val="30"/>
  </w:num>
  <w:num w:numId="7" w16cid:durableId="417017317">
    <w:abstractNumId w:val="15"/>
  </w:num>
  <w:num w:numId="8" w16cid:durableId="767121546">
    <w:abstractNumId w:val="9"/>
  </w:num>
  <w:num w:numId="9" w16cid:durableId="1160926625">
    <w:abstractNumId w:val="13"/>
  </w:num>
  <w:num w:numId="10" w16cid:durableId="91826862">
    <w:abstractNumId w:val="33"/>
  </w:num>
  <w:num w:numId="11" w16cid:durableId="734739063">
    <w:abstractNumId w:val="4"/>
  </w:num>
  <w:num w:numId="12" w16cid:durableId="1549075496">
    <w:abstractNumId w:val="14"/>
  </w:num>
  <w:num w:numId="13" w16cid:durableId="905338236">
    <w:abstractNumId w:val="20"/>
  </w:num>
  <w:num w:numId="14" w16cid:durableId="2143379980">
    <w:abstractNumId w:val="7"/>
  </w:num>
  <w:num w:numId="15" w16cid:durableId="535504892">
    <w:abstractNumId w:val="37"/>
  </w:num>
  <w:num w:numId="16" w16cid:durableId="349647984">
    <w:abstractNumId w:val="28"/>
  </w:num>
  <w:num w:numId="17" w16cid:durableId="14112332">
    <w:abstractNumId w:val="39"/>
  </w:num>
  <w:num w:numId="18" w16cid:durableId="146284701">
    <w:abstractNumId w:val="31"/>
  </w:num>
  <w:num w:numId="19" w16cid:durableId="2077316905">
    <w:abstractNumId w:val="12"/>
  </w:num>
  <w:num w:numId="20" w16cid:durableId="912473690">
    <w:abstractNumId w:val="25"/>
  </w:num>
  <w:num w:numId="21" w16cid:durableId="1121992818">
    <w:abstractNumId w:val="18"/>
  </w:num>
  <w:num w:numId="22" w16cid:durableId="659428333">
    <w:abstractNumId w:val="21"/>
  </w:num>
  <w:num w:numId="23" w16cid:durableId="188026790">
    <w:abstractNumId w:val="36"/>
  </w:num>
  <w:num w:numId="24" w16cid:durableId="787623651">
    <w:abstractNumId w:val="27"/>
  </w:num>
  <w:num w:numId="25" w16cid:durableId="1368945549">
    <w:abstractNumId w:val="24"/>
  </w:num>
  <w:num w:numId="26" w16cid:durableId="717779532">
    <w:abstractNumId w:val="3"/>
  </w:num>
  <w:num w:numId="27" w16cid:durableId="708653674">
    <w:abstractNumId w:val="10"/>
  </w:num>
  <w:num w:numId="28" w16cid:durableId="276765046">
    <w:abstractNumId w:val="11"/>
  </w:num>
  <w:num w:numId="29" w16cid:durableId="1348367718">
    <w:abstractNumId w:val="6"/>
  </w:num>
  <w:num w:numId="30" w16cid:durableId="306521765">
    <w:abstractNumId w:val="35"/>
  </w:num>
  <w:num w:numId="31" w16cid:durableId="1957835630">
    <w:abstractNumId w:val="16"/>
  </w:num>
  <w:num w:numId="32" w16cid:durableId="1465540701">
    <w:abstractNumId w:val="40"/>
  </w:num>
  <w:num w:numId="33" w16cid:durableId="1655063095">
    <w:abstractNumId w:val="34"/>
  </w:num>
  <w:num w:numId="34" w16cid:durableId="1317610672">
    <w:abstractNumId w:val="17"/>
  </w:num>
  <w:num w:numId="35" w16cid:durableId="1698896150">
    <w:abstractNumId w:val="32"/>
  </w:num>
  <w:num w:numId="36" w16cid:durableId="264044945">
    <w:abstractNumId w:val="29"/>
  </w:num>
  <w:num w:numId="37" w16cid:durableId="1328745631">
    <w:abstractNumId w:val="38"/>
  </w:num>
  <w:num w:numId="38" w16cid:durableId="1863787639">
    <w:abstractNumId w:val="19"/>
  </w:num>
  <w:num w:numId="39" w16cid:durableId="1342858210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1E"/>
    <w:rsid w:val="00002ADE"/>
    <w:rsid w:val="00004341"/>
    <w:rsid w:val="00006195"/>
    <w:rsid w:val="00007E0F"/>
    <w:rsid w:val="000219C1"/>
    <w:rsid w:val="000276F4"/>
    <w:rsid w:val="000310E3"/>
    <w:rsid w:val="0003200F"/>
    <w:rsid w:val="000349C2"/>
    <w:rsid w:val="00047759"/>
    <w:rsid w:val="00052E97"/>
    <w:rsid w:val="00057DF8"/>
    <w:rsid w:val="0006586E"/>
    <w:rsid w:val="00067BF8"/>
    <w:rsid w:val="00070879"/>
    <w:rsid w:val="0009636D"/>
    <w:rsid w:val="00096D49"/>
    <w:rsid w:val="000971EB"/>
    <w:rsid w:val="000A139C"/>
    <w:rsid w:val="000A1957"/>
    <w:rsid w:val="000A6BCD"/>
    <w:rsid w:val="000B3C45"/>
    <w:rsid w:val="000B47FD"/>
    <w:rsid w:val="000C1427"/>
    <w:rsid w:val="000C48CA"/>
    <w:rsid w:val="000D082D"/>
    <w:rsid w:val="000D0DE8"/>
    <w:rsid w:val="000D7817"/>
    <w:rsid w:val="000E7FE4"/>
    <w:rsid w:val="00103784"/>
    <w:rsid w:val="00103FA9"/>
    <w:rsid w:val="00106DC7"/>
    <w:rsid w:val="00107DBF"/>
    <w:rsid w:val="0011554D"/>
    <w:rsid w:val="00115FCE"/>
    <w:rsid w:val="00125DA7"/>
    <w:rsid w:val="0013001B"/>
    <w:rsid w:val="00130032"/>
    <w:rsid w:val="0013128B"/>
    <w:rsid w:val="00131EF5"/>
    <w:rsid w:val="001330BD"/>
    <w:rsid w:val="001375C4"/>
    <w:rsid w:val="00152D2C"/>
    <w:rsid w:val="00160799"/>
    <w:rsid w:val="00165C14"/>
    <w:rsid w:val="00171298"/>
    <w:rsid w:val="00175858"/>
    <w:rsid w:val="00190AA5"/>
    <w:rsid w:val="0019537F"/>
    <w:rsid w:val="00196320"/>
    <w:rsid w:val="00197C34"/>
    <w:rsid w:val="001A09A8"/>
    <w:rsid w:val="001A534F"/>
    <w:rsid w:val="001B4E54"/>
    <w:rsid w:val="001B6E57"/>
    <w:rsid w:val="001C0E13"/>
    <w:rsid w:val="001C1635"/>
    <w:rsid w:val="001E01B6"/>
    <w:rsid w:val="001E07F1"/>
    <w:rsid w:val="001E3A97"/>
    <w:rsid w:val="001F170D"/>
    <w:rsid w:val="001F582D"/>
    <w:rsid w:val="00204059"/>
    <w:rsid w:val="0020666E"/>
    <w:rsid w:val="002069BC"/>
    <w:rsid w:val="002141DF"/>
    <w:rsid w:val="00214EA4"/>
    <w:rsid w:val="00221E1F"/>
    <w:rsid w:val="00226773"/>
    <w:rsid w:val="00227B9E"/>
    <w:rsid w:val="00230BCD"/>
    <w:rsid w:val="00232C1E"/>
    <w:rsid w:val="00245F23"/>
    <w:rsid w:val="00247F22"/>
    <w:rsid w:val="00250AD1"/>
    <w:rsid w:val="00253534"/>
    <w:rsid w:val="0025561E"/>
    <w:rsid w:val="0025593C"/>
    <w:rsid w:val="00256B6C"/>
    <w:rsid w:val="00257F0A"/>
    <w:rsid w:val="00271EA3"/>
    <w:rsid w:val="002758DB"/>
    <w:rsid w:val="0028440B"/>
    <w:rsid w:val="00286A0D"/>
    <w:rsid w:val="002879FB"/>
    <w:rsid w:val="00287A5A"/>
    <w:rsid w:val="00287D83"/>
    <w:rsid w:val="00295653"/>
    <w:rsid w:val="00296B6F"/>
    <w:rsid w:val="002A05D5"/>
    <w:rsid w:val="002B7433"/>
    <w:rsid w:val="002B7C99"/>
    <w:rsid w:val="002C2979"/>
    <w:rsid w:val="002C790E"/>
    <w:rsid w:val="002D02F7"/>
    <w:rsid w:val="002D20A8"/>
    <w:rsid w:val="002D5370"/>
    <w:rsid w:val="002D5A4C"/>
    <w:rsid w:val="002D6AD3"/>
    <w:rsid w:val="002E5DDE"/>
    <w:rsid w:val="002F1570"/>
    <w:rsid w:val="002F2DFA"/>
    <w:rsid w:val="00300CC1"/>
    <w:rsid w:val="00300FF5"/>
    <w:rsid w:val="00301DAE"/>
    <w:rsid w:val="00303CCD"/>
    <w:rsid w:val="00305F0C"/>
    <w:rsid w:val="00306553"/>
    <w:rsid w:val="00313E9D"/>
    <w:rsid w:val="00314D35"/>
    <w:rsid w:val="00317F69"/>
    <w:rsid w:val="00322B5C"/>
    <w:rsid w:val="00323A0B"/>
    <w:rsid w:val="00326C4F"/>
    <w:rsid w:val="00333579"/>
    <w:rsid w:val="003341DD"/>
    <w:rsid w:val="00335781"/>
    <w:rsid w:val="00336A06"/>
    <w:rsid w:val="003379EA"/>
    <w:rsid w:val="00341BAE"/>
    <w:rsid w:val="00346651"/>
    <w:rsid w:val="00350884"/>
    <w:rsid w:val="003530D6"/>
    <w:rsid w:val="00353608"/>
    <w:rsid w:val="003650DE"/>
    <w:rsid w:val="003656CB"/>
    <w:rsid w:val="00365F51"/>
    <w:rsid w:val="0036746F"/>
    <w:rsid w:val="0037147E"/>
    <w:rsid w:val="00373062"/>
    <w:rsid w:val="00373974"/>
    <w:rsid w:val="00377107"/>
    <w:rsid w:val="003847E2"/>
    <w:rsid w:val="003861DB"/>
    <w:rsid w:val="00391E6D"/>
    <w:rsid w:val="003A27E6"/>
    <w:rsid w:val="003A6293"/>
    <w:rsid w:val="003A6E3C"/>
    <w:rsid w:val="003B092F"/>
    <w:rsid w:val="003B2424"/>
    <w:rsid w:val="003B2CFE"/>
    <w:rsid w:val="003C0016"/>
    <w:rsid w:val="003C00D1"/>
    <w:rsid w:val="003C504F"/>
    <w:rsid w:val="003C5A46"/>
    <w:rsid w:val="003C6423"/>
    <w:rsid w:val="003C7BD9"/>
    <w:rsid w:val="003D7D77"/>
    <w:rsid w:val="003E023B"/>
    <w:rsid w:val="003E0742"/>
    <w:rsid w:val="003E59DD"/>
    <w:rsid w:val="003F51F9"/>
    <w:rsid w:val="003F657B"/>
    <w:rsid w:val="004058A1"/>
    <w:rsid w:val="00405A91"/>
    <w:rsid w:val="004070EE"/>
    <w:rsid w:val="0041675F"/>
    <w:rsid w:val="004215D1"/>
    <w:rsid w:val="00423837"/>
    <w:rsid w:val="0043172C"/>
    <w:rsid w:val="004328A8"/>
    <w:rsid w:val="00433341"/>
    <w:rsid w:val="00433AA4"/>
    <w:rsid w:val="0045009B"/>
    <w:rsid w:val="00450773"/>
    <w:rsid w:val="004625F3"/>
    <w:rsid w:val="00462D03"/>
    <w:rsid w:val="004639B6"/>
    <w:rsid w:val="00464D41"/>
    <w:rsid w:val="00467150"/>
    <w:rsid w:val="004704B5"/>
    <w:rsid w:val="004762D7"/>
    <w:rsid w:val="004804ED"/>
    <w:rsid w:val="004812A1"/>
    <w:rsid w:val="00483D8C"/>
    <w:rsid w:val="0048533C"/>
    <w:rsid w:val="004A07B0"/>
    <w:rsid w:val="004A45A7"/>
    <w:rsid w:val="004A7D18"/>
    <w:rsid w:val="004A7E83"/>
    <w:rsid w:val="004B4A27"/>
    <w:rsid w:val="004C35B9"/>
    <w:rsid w:val="004C42FA"/>
    <w:rsid w:val="004D0644"/>
    <w:rsid w:val="004D31C7"/>
    <w:rsid w:val="004D6D81"/>
    <w:rsid w:val="004E0EFE"/>
    <w:rsid w:val="004E4DBB"/>
    <w:rsid w:val="004E5451"/>
    <w:rsid w:val="004E69A4"/>
    <w:rsid w:val="004E6BF2"/>
    <w:rsid w:val="004F2955"/>
    <w:rsid w:val="004F4B9F"/>
    <w:rsid w:val="00520341"/>
    <w:rsid w:val="00524400"/>
    <w:rsid w:val="00525351"/>
    <w:rsid w:val="0052607F"/>
    <w:rsid w:val="00526F68"/>
    <w:rsid w:val="00551EC7"/>
    <w:rsid w:val="00553297"/>
    <w:rsid w:val="00553786"/>
    <w:rsid w:val="00555336"/>
    <w:rsid w:val="00555BBE"/>
    <w:rsid w:val="0056718B"/>
    <w:rsid w:val="00571EEC"/>
    <w:rsid w:val="005727D3"/>
    <w:rsid w:val="00580A9F"/>
    <w:rsid w:val="00583751"/>
    <w:rsid w:val="00584995"/>
    <w:rsid w:val="005912E9"/>
    <w:rsid w:val="00591ACD"/>
    <w:rsid w:val="005927E7"/>
    <w:rsid w:val="00593A5C"/>
    <w:rsid w:val="00594604"/>
    <w:rsid w:val="005A02A2"/>
    <w:rsid w:val="005A3A84"/>
    <w:rsid w:val="005B672D"/>
    <w:rsid w:val="005C0CCD"/>
    <w:rsid w:val="005C2628"/>
    <w:rsid w:val="005C61A7"/>
    <w:rsid w:val="005D696F"/>
    <w:rsid w:val="005F0F9B"/>
    <w:rsid w:val="005F2EDD"/>
    <w:rsid w:val="00605C13"/>
    <w:rsid w:val="006061A5"/>
    <w:rsid w:val="0061112C"/>
    <w:rsid w:val="00613FE5"/>
    <w:rsid w:val="00621D9B"/>
    <w:rsid w:val="00623CB5"/>
    <w:rsid w:val="00624800"/>
    <w:rsid w:val="00627564"/>
    <w:rsid w:val="006305A0"/>
    <w:rsid w:val="00634D4C"/>
    <w:rsid w:val="00641583"/>
    <w:rsid w:val="00642FDA"/>
    <w:rsid w:val="006432CA"/>
    <w:rsid w:val="006433AE"/>
    <w:rsid w:val="00643699"/>
    <w:rsid w:val="00647B51"/>
    <w:rsid w:val="00652ED4"/>
    <w:rsid w:val="0065386B"/>
    <w:rsid w:val="00662625"/>
    <w:rsid w:val="00666CDE"/>
    <w:rsid w:val="0067120A"/>
    <w:rsid w:val="0067501E"/>
    <w:rsid w:val="00675CBE"/>
    <w:rsid w:val="00676F01"/>
    <w:rsid w:val="00676F17"/>
    <w:rsid w:val="006801F4"/>
    <w:rsid w:val="00687209"/>
    <w:rsid w:val="006877A1"/>
    <w:rsid w:val="00691E7D"/>
    <w:rsid w:val="006A148A"/>
    <w:rsid w:val="006A1B82"/>
    <w:rsid w:val="006A3CDA"/>
    <w:rsid w:val="006A3E93"/>
    <w:rsid w:val="006C0C6B"/>
    <w:rsid w:val="006C574B"/>
    <w:rsid w:val="006D0A98"/>
    <w:rsid w:val="006D3099"/>
    <w:rsid w:val="006D32B6"/>
    <w:rsid w:val="006D545D"/>
    <w:rsid w:val="006D586E"/>
    <w:rsid w:val="006D5C21"/>
    <w:rsid w:val="006D6070"/>
    <w:rsid w:val="006D6AF0"/>
    <w:rsid w:val="006E0D0B"/>
    <w:rsid w:val="006E3861"/>
    <w:rsid w:val="006E5DC6"/>
    <w:rsid w:val="006F58D1"/>
    <w:rsid w:val="006F649B"/>
    <w:rsid w:val="006F72BD"/>
    <w:rsid w:val="00711A18"/>
    <w:rsid w:val="007279D0"/>
    <w:rsid w:val="00752155"/>
    <w:rsid w:val="007648C8"/>
    <w:rsid w:val="00772019"/>
    <w:rsid w:val="00772F57"/>
    <w:rsid w:val="0078601C"/>
    <w:rsid w:val="007875DD"/>
    <w:rsid w:val="007A0C13"/>
    <w:rsid w:val="007A29CB"/>
    <w:rsid w:val="007A2F99"/>
    <w:rsid w:val="007A5A0D"/>
    <w:rsid w:val="007A7A1E"/>
    <w:rsid w:val="007B3C0B"/>
    <w:rsid w:val="007B4D5D"/>
    <w:rsid w:val="007B4E82"/>
    <w:rsid w:val="007B710B"/>
    <w:rsid w:val="007B78E7"/>
    <w:rsid w:val="007C01A4"/>
    <w:rsid w:val="007C208D"/>
    <w:rsid w:val="007C219B"/>
    <w:rsid w:val="007D681A"/>
    <w:rsid w:val="007E3512"/>
    <w:rsid w:val="007E4FD3"/>
    <w:rsid w:val="007E7CDD"/>
    <w:rsid w:val="007F15C3"/>
    <w:rsid w:val="007F30D2"/>
    <w:rsid w:val="007F72ED"/>
    <w:rsid w:val="00800100"/>
    <w:rsid w:val="0080172A"/>
    <w:rsid w:val="008037D2"/>
    <w:rsid w:val="00807F43"/>
    <w:rsid w:val="008107FB"/>
    <w:rsid w:val="00811AFA"/>
    <w:rsid w:val="00813AF0"/>
    <w:rsid w:val="00816CA3"/>
    <w:rsid w:val="008203AF"/>
    <w:rsid w:val="00825837"/>
    <w:rsid w:val="008261F5"/>
    <w:rsid w:val="008302C2"/>
    <w:rsid w:val="00831E9C"/>
    <w:rsid w:val="008320E1"/>
    <w:rsid w:val="00835583"/>
    <w:rsid w:val="00835711"/>
    <w:rsid w:val="0083761C"/>
    <w:rsid w:val="00844CD2"/>
    <w:rsid w:val="0084600E"/>
    <w:rsid w:val="0085144A"/>
    <w:rsid w:val="00855510"/>
    <w:rsid w:val="00856D29"/>
    <w:rsid w:val="00860F2A"/>
    <w:rsid w:val="0086134E"/>
    <w:rsid w:val="00861770"/>
    <w:rsid w:val="0086426F"/>
    <w:rsid w:val="00871017"/>
    <w:rsid w:val="008712E0"/>
    <w:rsid w:val="00873E82"/>
    <w:rsid w:val="0087736B"/>
    <w:rsid w:val="0088239C"/>
    <w:rsid w:val="00884F69"/>
    <w:rsid w:val="00885F05"/>
    <w:rsid w:val="008869D2"/>
    <w:rsid w:val="00891985"/>
    <w:rsid w:val="00894478"/>
    <w:rsid w:val="00895B8A"/>
    <w:rsid w:val="00895FD5"/>
    <w:rsid w:val="00896A4B"/>
    <w:rsid w:val="008A0A18"/>
    <w:rsid w:val="008A4D4B"/>
    <w:rsid w:val="008B0424"/>
    <w:rsid w:val="008B0C82"/>
    <w:rsid w:val="008B40B5"/>
    <w:rsid w:val="008C0E52"/>
    <w:rsid w:val="008C1025"/>
    <w:rsid w:val="008C57E5"/>
    <w:rsid w:val="008C590C"/>
    <w:rsid w:val="008D0227"/>
    <w:rsid w:val="008D6BBC"/>
    <w:rsid w:val="008D7156"/>
    <w:rsid w:val="008D78CD"/>
    <w:rsid w:val="008E2FA2"/>
    <w:rsid w:val="008E4ABA"/>
    <w:rsid w:val="008F25D4"/>
    <w:rsid w:val="009028B4"/>
    <w:rsid w:val="009032D3"/>
    <w:rsid w:val="009114FC"/>
    <w:rsid w:val="00915F3B"/>
    <w:rsid w:val="00916315"/>
    <w:rsid w:val="00922B22"/>
    <w:rsid w:val="00923D2C"/>
    <w:rsid w:val="00932C13"/>
    <w:rsid w:val="00937F17"/>
    <w:rsid w:val="00942E1B"/>
    <w:rsid w:val="0095129B"/>
    <w:rsid w:val="00951DE6"/>
    <w:rsid w:val="009554AF"/>
    <w:rsid w:val="00961A50"/>
    <w:rsid w:val="00962028"/>
    <w:rsid w:val="00965CD9"/>
    <w:rsid w:val="00966181"/>
    <w:rsid w:val="009709B8"/>
    <w:rsid w:val="00973826"/>
    <w:rsid w:val="00977FAB"/>
    <w:rsid w:val="009818C9"/>
    <w:rsid w:val="00982C7F"/>
    <w:rsid w:val="0098468E"/>
    <w:rsid w:val="009908DA"/>
    <w:rsid w:val="00995261"/>
    <w:rsid w:val="009960D2"/>
    <w:rsid w:val="009B1457"/>
    <w:rsid w:val="009B15ED"/>
    <w:rsid w:val="009B65FC"/>
    <w:rsid w:val="009C25D8"/>
    <w:rsid w:val="009C6F28"/>
    <w:rsid w:val="009D0C56"/>
    <w:rsid w:val="009D16A1"/>
    <w:rsid w:val="009D28B2"/>
    <w:rsid w:val="009D3914"/>
    <w:rsid w:val="009D3C64"/>
    <w:rsid w:val="009D3CEE"/>
    <w:rsid w:val="009E23A9"/>
    <w:rsid w:val="009E4C4B"/>
    <w:rsid w:val="009F30EE"/>
    <w:rsid w:val="009F3602"/>
    <w:rsid w:val="009F44D5"/>
    <w:rsid w:val="009F4625"/>
    <w:rsid w:val="009F6CB6"/>
    <w:rsid w:val="00A125FA"/>
    <w:rsid w:val="00A17C23"/>
    <w:rsid w:val="00A20D43"/>
    <w:rsid w:val="00A2225D"/>
    <w:rsid w:val="00A24106"/>
    <w:rsid w:val="00A254BA"/>
    <w:rsid w:val="00A25DB3"/>
    <w:rsid w:val="00A31439"/>
    <w:rsid w:val="00A37F39"/>
    <w:rsid w:val="00A417C3"/>
    <w:rsid w:val="00A41A68"/>
    <w:rsid w:val="00A426D3"/>
    <w:rsid w:val="00A434B6"/>
    <w:rsid w:val="00A44046"/>
    <w:rsid w:val="00A449EB"/>
    <w:rsid w:val="00A55671"/>
    <w:rsid w:val="00A55E0C"/>
    <w:rsid w:val="00A55F9A"/>
    <w:rsid w:val="00A57DDA"/>
    <w:rsid w:val="00A57F12"/>
    <w:rsid w:val="00A62174"/>
    <w:rsid w:val="00A63E67"/>
    <w:rsid w:val="00A64A66"/>
    <w:rsid w:val="00A73099"/>
    <w:rsid w:val="00A84367"/>
    <w:rsid w:val="00A90C3D"/>
    <w:rsid w:val="00AA436F"/>
    <w:rsid w:val="00AA7D05"/>
    <w:rsid w:val="00AB4F17"/>
    <w:rsid w:val="00AB6B81"/>
    <w:rsid w:val="00AC1A7E"/>
    <w:rsid w:val="00AC39AA"/>
    <w:rsid w:val="00AC6F39"/>
    <w:rsid w:val="00AC71A5"/>
    <w:rsid w:val="00AD5171"/>
    <w:rsid w:val="00AD7CA6"/>
    <w:rsid w:val="00AE52C3"/>
    <w:rsid w:val="00AE64ED"/>
    <w:rsid w:val="00AE68F8"/>
    <w:rsid w:val="00AF1B18"/>
    <w:rsid w:val="00AF3AC0"/>
    <w:rsid w:val="00AF3EE1"/>
    <w:rsid w:val="00B03865"/>
    <w:rsid w:val="00B105CF"/>
    <w:rsid w:val="00B129DF"/>
    <w:rsid w:val="00B205DB"/>
    <w:rsid w:val="00B23667"/>
    <w:rsid w:val="00B303E3"/>
    <w:rsid w:val="00B340D9"/>
    <w:rsid w:val="00B35C86"/>
    <w:rsid w:val="00B36637"/>
    <w:rsid w:val="00B42461"/>
    <w:rsid w:val="00B46C5B"/>
    <w:rsid w:val="00B5258A"/>
    <w:rsid w:val="00B610F6"/>
    <w:rsid w:val="00B61FE9"/>
    <w:rsid w:val="00B652DD"/>
    <w:rsid w:val="00B661B9"/>
    <w:rsid w:val="00B67D8E"/>
    <w:rsid w:val="00B708E3"/>
    <w:rsid w:val="00B71504"/>
    <w:rsid w:val="00B72310"/>
    <w:rsid w:val="00B72422"/>
    <w:rsid w:val="00B7535E"/>
    <w:rsid w:val="00B754BB"/>
    <w:rsid w:val="00B77F4A"/>
    <w:rsid w:val="00B8163E"/>
    <w:rsid w:val="00B85BD4"/>
    <w:rsid w:val="00B868D9"/>
    <w:rsid w:val="00B9156F"/>
    <w:rsid w:val="00B92A2F"/>
    <w:rsid w:val="00B92B09"/>
    <w:rsid w:val="00BA0386"/>
    <w:rsid w:val="00BA38D3"/>
    <w:rsid w:val="00BA6EB5"/>
    <w:rsid w:val="00BB3C60"/>
    <w:rsid w:val="00BB6B59"/>
    <w:rsid w:val="00BB7B53"/>
    <w:rsid w:val="00BC203C"/>
    <w:rsid w:val="00BC224C"/>
    <w:rsid w:val="00BC4A82"/>
    <w:rsid w:val="00BC6631"/>
    <w:rsid w:val="00BD201A"/>
    <w:rsid w:val="00BD2CE0"/>
    <w:rsid w:val="00BD328F"/>
    <w:rsid w:val="00BE3C6B"/>
    <w:rsid w:val="00BF5017"/>
    <w:rsid w:val="00BF5858"/>
    <w:rsid w:val="00BF5E78"/>
    <w:rsid w:val="00C03327"/>
    <w:rsid w:val="00C06985"/>
    <w:rsid w:val="00C1327C"/>
    <w:rsid w:val="00C133C7"/>
    <w:rsid w:val="00C23B49"/>
    <w:rsid w:val="00C27DDF"/>
    <w:rsid w:val="00C30EEC"/>
    <w:rsid w:val="00C3290C"/>
    <w:rsid w:val="00C33FCF"/>
    <w:rsid w:val="00C46775"/>
    <w:rsid w:val="00C46E64"/>
    <w:rsid w:val="00C50301"/>
    <w:rsid w:val="00C512A8"/>
    <w:rsid w:val="00C52B08"/>
    <w:rsid w:val="00C52E46"/>
    <w:rsid w:val="00C56D92"/>
    <w:rsid w:val="00C60E6D"/>
    <w:rsid w:val="00C62266"/>
    <w:rsid w:val="00C63DC2"/>
    <w:rsid w:val="00C65A3F"/>
    <w:rsid w:val="00C67D51"/>
    <w:rsid w:val="00C760C5"/>
    <w:rsid w:val="00C82DE8"/>
    <w:rsid w:val="00C83B62"/>
    <w:rsid w:val="00C9327D"/>
    <w:rsid w:val="00C9520A"/>
    <w:rsid w:val="00C95737"/>
    <w:rsid w:val="00CA0371"/>
    <w:rsid w:val="00CA7D13"/>
    <w:rsid w:val="00CB0766"/>
    <w:rsid w:val="00CC00DF"/>
    <w:rsid w:val="00CC08D5"/>
    <w:rsid w:val="00CC3123"/>
    <w:rsid w:val="00CC512D"/>
    <w:rsid w:val="00CC5ACA"/>
    <w:rsid w:val="00CC60D6"/>
    <w:rsid w:val="00CC61DD"/>
    <w:rsid w:val="00CC7B26"/>
    <w:rsid w:val="00CD488E"/>
    <w:rsid w:val="00CE066C"/>
    <w:rsid w:val="00CE4B46"/>
    <w:rsid w:val="00CE7080"/>
    <w:rsid w:val="00D03921"/>
    <w:rsid w:val="00D068FA"/>
    <w:rsid w:val="00D07B5C"/>
    <w:rsid w:val="00D07B79"/>
    <w:rsid w:val="00D265BE"/>
    <w:rsid w:val="00D2735F"/>
    <w:rsid w:val="00D279CE"/>
    <w:rsid w:val="00D30810"/>
    <w:rsid w:val="00D37993"/>
    <w:rsid w:val="00D40FE6"/>
    <w:rsid w:val="00D440ED"/>
    <w:rsid w:val="00D4445E"/>
    <w:rsid w:val="00D460AC"/>
    <w:rsid w:val="00D47867"/>
    <w:rsid w:val="00D50090"/>
    <w:rsid w:val="00D63591"/>
    <w:rsid w:val="00D64C4D"/>
    <w:rsid w:val="00D64C57"/>
    <w:rsid w:val="00D66314"/>
    <w:rsid w:val="00D745BC"/>
    <w:rsid w:val="00D75ACF"/>
    <w:rsid w:val="00D76D87"/>
    <w:rsid w:val="00D774D8"/>
    <w:rsid w:val="00D83CDD"/>
    <w:rsid w:val="00D87E85"/>
    <w:rsid w:val="00D93E40"/>
    <w:rsid w:val="00D96D9A"/>
    <w:rsid w:val="00DA252F"/>
    <w:rsid w:val="00DA3423"/>
    <w:rsid w:val="00DA7735"/>
    <w:rsid w:val="00DC2C56"/>
    <w:rsid w:val="00DC5579"/>
    <w:rsid w:val="00DC6F51"/>
    <w:rsid w:val="00DE02C9"/>
    <w:rsid w:val="00DE0D6A"/>
    <w:rsid w:val="00DE21CC"/>
    <w:rsid w:val="00DF093F"/>
    <w:rsid w:val="00E071CF"/>
    <w:rsid w:val="00E102A3"/>
    <w:rsid w:val="00E13C59"/>
    <w:rsid w:val="00E26316"/>
    <w:rsid w:val="00E345F3"/>
    <w:rsid w:val="00E40873"/>
    <w:rsid w:val="00E42BB7"/>
    <w:rsid w:val="00E4331B"/>
    <w:rsid w:val="00E4585E"/>
    <w:rsid w:val="00E47094"/>
    <w:rsid w:val="00E51DC2"/>
    <w:rsid w:val="00E65073"/>
    <w:rsid w:val="00E670BA"/>
    <w:rsid w:val="00E67B60"/>
    <w:rsid w:val="00E728DF"/>
    <w:rsid w:val="00E73DCA"/>
    <w:rsid w:val="00E80452"/>
    <w:rsid w:val="00E8709D"/>
    <w:rsid w:val="00E87EB2"/>
    <w:rsid w:val="00E95C71"/>
    <w:rsid w:val="00E967BE"/>
    <w:rsid w:val="00EA2158"/>
    <w:rsid w:val="00EA5F65"/>
    <w:rsid w:val="00EB05C3"/>
    <w:rsid w:val="00EB2694"/>
    <w:rsid w:val="00EB33ED"/>
    <w:rsid w:val="00EC1304"/>
    <w:rsid w:val="00ED4638"/>
    <w:rsid w:val="00ED7AA1"/>
    <w:rsid w:val="00EF4BDA"/>
    <w:rsid w:val="00EF6708"/>
    <w:rsid w:val="00F017BC"/>
    <w:rsid w:val="00F05A4D"/>
    <w:rsid w:val="00F132EB"/>
    <w:rsid w:val="00F25BD0"/>
    <w:rsid w:val="00F320F7"/>
    <w:rsid w:val="00F32384"/>
    <w:rsid w:val="00F34B94"/>
    <w:rsid w:val="00F47670"/>
    <w:rsid w:val="00F5088D"/>
    <w:rsid w:val="00F54799"/>
    <w:rsid w:val="00F62269"/>
    <w:rsid w:val="00F637C0"/>
    <w:rsid w:val="00F64A33"/>
    <w:rsid w:val="00F6600C"/>
    <w:rsid w:val="00F66938"/>
    <w:rsid w:val="00F67E19"/>
    <w:rsid w:val="00F80494"/>
    <w:rsid w:val="00F847D5"/>
    <w:rsid w:val="00F91DFA"/>
    <w:rsid w:val="00F93126"/>
    <w:rsid w:val="00F966FB"/>
    <w:rsid w:val="00FA22AD"/>
    <w:rsid w:val="00FA4E32"/>
    <w:rsid w:val="00FA7FA2"/>
    <w:rsid w:val="00FB31FD"/>
    <w:rsid w:val="00FB7D73"/>
    <w:rsid w:val="00FC0B91"/>
    <w:rsid w:val="00FC3582"/>
    <w:rsid w:val="00FC58DD"/>
    <w:rsid w:val="00FC6C5D"/>
    <w:rsid w:val="00FD2C35"/>
    <w:rsid w:val="00FD5E11"/>
    <w:rsid w:val="00FE57D0"/>
    <w:rsid w:val="00FE6DB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0FEFA81B"/>
  <w15:chartTrackingRefBased/>
  <w15:docId w15:val="{73E0A1E9-6D37-43BE-A8E9-47698AE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9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561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5561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6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556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556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2556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561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55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5561E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556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561E"/>
    <w:pPr>
      <w:widowControl w:val="0"/>
      <w:jc w:val="both"/>
    </w:pPr>
    <w:rPr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556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25561E"/>
    <w:pPr>
      <w:widowControl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56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561E"/>
    <w:pPr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255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11">
    <w:name w:val="Nagłówek 11"/>
    <w:basedOn w:val="Standard"/>
    <w:next w:val="Standard"/>
    <w:rsid w:val="0025561E"/>
    <w:pPr>
      <w:keepNext/>
      <w:outlineLvl w:val="0"/>
    </w:pPr>
    <w:rPr>
      <w:szCs w:val="20"/>
    </w:rPr>
  </w:style>
  <w:style w:type="paragraph" w:customStyle="1" w:styleId="Nagwek61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0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21">
    <w:name w:val="Nagłówek 21"/>
    <w:basedOn w:val="Standard"/>
    <w:next w:val="Standard"/>
    <w:rsid w:val="0025561E"/>
    <w:pPr>
      <w:keepNext/>
      <w:outlineLvl w:val="1"/>
    </w:pPr>
    <w:rPr>
      <w:rFonts w:ascii="Verdana" w:hAnsi="Verdana" w:cs="Verdana"/>
      <w:b/>
      <w:bCs/>
      <w:sz w:val="16"/>
    </w:rPr>
  </w:style>
  <w:style w:type="paragraph" w:customStyle="1" w:styleId="Nagwek81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character" w:styleId="Odwoaniedokomentarza">
    <w:name w:val="annotation reference"/>
    <w:rsid w:val="002556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6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6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5561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5561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rsid w:val="0025561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5561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rsid w:val="0025561E"/>
    <w:rPr>
      <w:color w:val="0000FF"/>
      <w:u w:val="single"/>
    </w:rPr>
  </w:style>
  <w:style w:type="paragraph" w:customStyle="1" w:styleId="Stopka1">
    <w:name w:val="Stopka1"/>
    <w:basedOn w:val="Normalny"/>
    <w:next w:val="Stopka"/>
    <w:uiPriority w:val="99"/>
    <w:unhideWhenUsed/>
    <w:rsid w:val="0025561E"/>
    <w:pPr>
      <w:tabs>
        <w:tab w:val="center" w:pos="4536"/>
        <w:tab w:val="right" w:pos="9072"/>
      </w:tabs>
      <w:jc w:val="both"/>
    </w:pPr>
    <w:rPr>
      <w:rFonts w:ascii="Verdana" w:eastAsia="Calibri" w:hAnsi="Verdana"/>
      <w:sz w:val="20"/>
      <w:szCs w:val="20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1">
    <w:name w:val="toc 1"/>
    <w:basedOn w:val="Normalny"/>
    <w:next w:val="Normalny"/>
    <w:autoRedefine/>
    <w:uiPriority w:val="39"/>
    <w:rsid w:val="0025561E"/>
    <w:pPr>
      <w:tabs>
        <w:tab w:val="left" w:pos="560"/>
        <w:tab w:val="right" w:leader="dot" w:pos="9062"/>
      </w:tabs>
      <w:spacing w:before="120" w:after="120"/>
      <w:jc w:val="both"/>
    </w:pPr>
    <w:rPr>
      <w:rFonts w:ascii="Verdana" w:hAnsi="Verdana"/>
      <w:bCs/>
      <w:sz w:val="18"/>
      <w:szCs w:val="20"/>
    </w:rPr>
  </w:style>
  <w:style w:type="paragraph" w:styleId="Spistreci2">
    <w:name w:val="toc 2"/>
    <w:basedOn w:val="Normalny"/>
    <w:next w:val="Normalny"/>
    <w:autoRedefine/>
    <w:rsid w:val="0025561E"/>
    <w:pPr>
      <w:spacing w:before="120"/>
      <w:ind w:left="280"/>
    </w:pPr>
    <w:rPr>
      <w:rFonts w:ascii="Calibri" w:hAnsi="Calibr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rsid w:val="0025561E"/>
    <w:pPr>
      <w:ind w:left="56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25561E"/>
    <w:pPr>
      <w:ind w:left="84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25561E"/>
    <w:pPr>
      <w:ind w:left="11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25561E"/>
    <w:pPr>
      <w:ind w:left="14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25561E"/>
    <w:pPr>
      <w:ind w:left="168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25561E"/>
    <w:pPr>
      <w:ind w:left="196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25561E"/>
    <w:pPr>
      <w:ind w:left="2240"/>
    </w:pPr>
    <w:rPr>
      <w:rFonts w:ascii="Calibri" w:hAnsi="Calibri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56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ela-Siatka11">
    <w:name w:val="Tabela - Siatka11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556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tytuły rozdziałów"/>
    <w:next w:val="Normalny"/>
    <w:link w:val="BezodstpwZnak"/>
    <w:uiPriority w:val="1"/>
    <w:qFormat/>
    <w:rsid w:val="0025561E"/>
    <w:pPr>
      <w:spacing w:after="0" w:line="240" w:lineRule="auto"/>
    </w:pPr>
    <w:rPr>
      <w:rFonts w:ascii="Verdana" w:eastAsia="Calibri" w:hAnsi="Verdana" w:cs="Times New Roman"/>
      <w:b/>
      <w:sz w:val="20"/>
      <w:u w:val="single"/>
    </w:rPr>
  </w:style>
  <w:style w:type="character" w:customStyle="1" w:styleId="BezodstpwZnak">
    <w:name w:val="Bez odstępów Znak"/>
    <w:aliases w:val="tytuły rozdziałów Znak"/>
    <w:link w:val="Bezodstpw"/>
    <w:uiPriority w:val="1"/>
    <w:rsid w:val="0025561E"/>
    <w:rPr>
      <w:rFonts w:ascii="Verdana" w:eastAsia="Calibri" w:hAnsi="Verdana" w:cs="Times New Roman"/>
      <w:b/>
      <w:sz w:val="20"/>
      <w:u w:val="single"/>
    </w:rPr>
  </w:style>
  <w:style w:type="character" w:styleId="UyteHipercze">
    <w:name w:val="FollowedHyperlink"/>
    <w:rsid w:val="0025561E"/>
    <w:rPr>
      <w:color w:val="800080"/>
      <w:u w:val="single"/>
    </w:rPr>
  </w:style>
  <w:style w:type="paragraph" w:customStyle="1" w:styleId="Textbody">
    <w:name w:val="Text body"/>
    <w:basedOn w:val="Standard"/>
    <w:rsid w:val="0025561E"/>
    <w:pPr>
      <w:widowControl w:val="0"/>
      <w:spacing w:after="120"/>
    </w:pPr>
    <w:rPr>
      <w:rFonts w:eastAsia="SimSun" w:cs="Arial"/>
      <w:lang w:bidi="hi-IN"/>
    </w:rPr>
  </w:style>
  <w:style w:type="character" w:styleId="Odwoanieprzypisudolnego">
    <w:name w:val="footnote reference"/>
    <w:rsid w:val="0025561E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rsid w:val="0025561E"/>
    <w:pPr>
      <w:widowControl w:val="0"/>
    </w:pPr>
    <w:rPr>
      <w:sz w:val="20"/>
      <w:szCs w:val="20"/>
      <w:lang w:eastAsia="pl-PL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561E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NormalnyWeb">
    <w:name w:val="Normal (Web)"/>
    <w:basedOn w:val="Normalny"/>
    <w:rsid w:val="0025561E"/>
    <w:pPr>
      <w:spacing w:before="100" w:beforeAutospacing="1" w:after="119"/>
    </w:pPr>
    <w:rPr>
      <w:rFonts w:ascii="Arial" w:eastAsia="Batang" w:hAnsi="Arial" w:cs="Arial"/>
      <w:sz w:val="24"/>
      <w:szCs w:val="24"/>
    </w:rPr>
  </w:style>
  <w:style w:type="paragraph" w:customStyle="1" w:styleId="Nagwek110">
    <w:name w:val="Nagłówek 11"/>
    <w:basedOn w:val="Standard"/>
    <w:next w:val="Textbody"/>
    <w:rsid w:val="0025561E"/>
    <w:pPr>
      <w:keepNext/>
      <w:widowControl w:val="0"/>
      <w:outlineLvl w:val="0"/>
    </w:pPr>
    <w:rPr>
      <w:sz w:val="28"/>
      <w:szCs w:val="20"/>
      <w:lang w:eastAsia="ar-SA" w:bidi="hi-IN"/>
    </w:rPr>
  </w:style>
  <w:style w:type="paragraph" w:customStyle="1" w:styleId="Nagwek31">
    <w:name w:val="Nagłówek 31"/>
    <w:basedOn w:val="Standard"/>
    <w:next w:val="Textbody"/>
    <w:rsid w:val="0025561E"/>
    <w:pPr>
      <w:keepNext/>
      <w:keepLines/>
      <w:widowControl w:val="0"/>
      <w:spacing w:before="40"/>
      <w:outlineLvl w:val="2"/>
    </w:pPr>
    <w:rPr>
      <w:rFonts w:ascii="Calibri Light" w:eastAsia="SimSun" w:hAnsi="Calibri Light" w:cs="Arial"/>
      <w:color w:val="1F3763"/>
      <w:lang w:bidi="hi-IN"/>
    </w:rPr>
  </w:style>
  <w:style w:type="paragraph" w:customStyle="1" w:styleId="Annexetitre">
    <w:name w:val="Annexe titre"/>
    <w:basedOn w:val="Standard"/>
    <w:rsid w:val="0025561E"/>
    <w:pPr>
      <w:widowControl w:val="0"/>
      <w:spacing w:before="120" w:after="120"/>
      <w:jc w:val="center"/>
    </w:pPr>
    <w:rPr>
      <w:rFonts w:eastAsia="Calibri" w:cs="Arial"/>
      <w:b/>
      <w:u w:val="single"/>
      <w:lang w:bidi="hi-IN"/>
    </w:rPr>
  </w:style>
  <w:style w:type="paragraph" w:customStyle="1" w:styleId="ChapterTitle">
    <w:name w:val="Chapter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z w:val="32"/>
      <w:lang w:bidi="hi-IN"/>
    </w:rPr>
  </w:style>
  <w:style w:type="paragraph" w:customStyle="1" w:styleId="Footnote">
    <w:name w:val="Footnote"/>
    <w:basedOn w:val="Standard"/>
    <w:rsid w:val="0025561E"/>
    <w:pPr>
      <w:widowControl w:val="0"/>
      <w:suppressLineNumbers/>
      <w:ind w:left="283" w:hanging="283"/>
    </w:pPr>
    <w:rPr>
      <w:rFonts w:eastAsia="SimSun" w:cs="Arial"/>
      <w:sz w:val="20"/>
      <w:szCs w:val="20"/>
      <w:lang w:bidi="hi-IN"/>
    </w:rPr>
  </w:style>
  <w:style w:type="paragraph" w:customStyle="1" w:styleId="SectionTitle">
    <w:name w:val="SectionTitle"/>
    <w:basedOn w:val="Standard"/>
    <w:rsid w:val="0025561E"/>
    <w:pPr>
      <w:keepNext/>
      <w:widowControl w:val="0"/>
      <w:spacing w:before="120" w:after="360"/>
      <w:jc w:val="center"/>
    </w:pPr>
    <w:rPr>
      <w:rFonts w:eastAsia="Calibri" w:cs="Arial"/>
      <w:b/>
      <w:smallCaps/>
      <w:sz w:val="28"/>
      <w:lang w:bidi="hi-IN"/>
    </w:rPr>
  </w:style>
  <w:style w:type="paragraph" w:customStyle="1" w:styleId="Text1">
    <w:name w:val="Text 1"/>
    <w:basedOn w:val="Standard"/>
    <w:rsid w:val="0025561E"/>
    <w:pPr>
      <w:widowControl w:val="0"/>
      <w:spacing w:before="120" w:after="120"/>
      <w:ind w:left="850"/>
      <w:jc w:val="both"/>
    </w:pPr>
    <w:rPr>
      <w:rFonts w:eastAsia="Calibri" w:cs="Arial"/>
      <w:lang w:bidi="hi-IN"/>
    </w:rPr>
  </w:style>
  <w:style w:type="paragraph" w:customStyle="1" w:styleId="NumPar1">
    <w:name w:val="NumPar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1">
    <w:name w:val="Tiret 1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Tiret0">
    <w:name w:val="Tiret 0"/>
    <w:basedOn w:val="Standard"/>
    <w:rsid w:val="0025561E"/>
    <w:pPr>
      <w:widowControl w:val="0"/>
      <w:spacing w:before="120" w:after="120"/>
      <w:jc w:val="both"/>
    </w:pPr>
    <w:rPr>
      <w:rFonts w:eastAsia="Calibri" w:cs="Arial"/>
      <w:lang w:bidi="hi-IN"/>
    </w:rPr>
  </w:style>
  <w:style w:type="paragraph" w:customStyle="1" w:styleId="NormalLeft">
    <w:name w:val="Normal Left"/>
    <w:basedOn w:val="Standard"/>
    <w:rsid w:val="0025561E"/>
    <w:pPr>
      <w:widowControl w:val="0"/>
      <w:spacing w:before="120" w:after="120"/>
    </w:pPr>
    <w:rPr>
      <w:rFonts w:eastAsia="Calibri" w:cs="Arial"/>
      <w:lang w:bidi="hi-IN"/>
    </w:rPr>
  </w:style>
  <w:style w:type="character" w:customStyle="1" w:styleId="FootnoteSymbol">
    <w:name w:val="Footnote Symbol"/>
    <w:rsid w:val="0025561E"/>
    <w:rPr>
      <w:position w:val="0"/>
      <w:vertAlign w:val="superscript"/>
    </w:rPr>
  </w:style>
  <w:style w:type="character" w:customStyle="1" w:styleId="DeltaViewInsertion">
    <w:name w:val="DeltaView Insertion"/>
    <w:rsid w:val="0025561E"/>
    <w:rPr>
      <w:b/>
      <w:i/>
      <w:spacing w:val="0"/>
    </w:rPr>
  </w:style>
  <w:style w:type="character" w:customStyle="1" w:styleId="NormalBoldChar">
    <w:name w:val="NormalBold Char"/>
    <w:rsid w:val="002556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2556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61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25561E"/>
    <w:pPr>
      <w:widowControl w:val="0"/>
      <w:suppressAutoHyphens/>
      <w:spacing w:line="100" w:lineRule="atLeast"/>
      <w:ind w:left="708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255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25561E"/>
    <w:rPr>
      <w:b/>
      <w:bCs/>
    </w:rPr>
  </w:style>
  <w:style w:type="paragraph" w:customStyle="1" w:styleId="Zawartotabeli">
    <w:name w:val="Zawartość tabeli"/>
    <w:basedOn w:val="Normalny"/>
    <w:qFormat/>
    <w:rsid w:val="0025561E"/>
    <w:pPr>
      <w:suppressLineNumber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Nagwek210">
    <w:name w:val="Nagłówek 21"/>
    <w:basedOn w:val="Standard"/>
    <w:rsid w:val="0025561E"/>
    <w:pPr>
      <w:keepNext/>
      <w:keepLines/>
      <w:widowControl w:val="0"/>
      <w:spacing w:before="40"/>
    </w:pPr>
    <w:rPr>
      <w:rFonts w:eastAsia="SimSun" w:cs="Arial"/>
      <w:lang w:bidi="hi-IN"/>
    </w:rPr>
  </w:style>
  <w:style w:type="paragraph" w:customStyle="1" w:styleId="ust">
    <w:name w:val="ust"/>
    <w:rsid w:val="0025561E"/>
    <w:pPr>
      <w:suppressAutoHyphens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Lista">
    <w:name w:val="List"/>
    <w:basedOn w:val="Textbody"/>
    <w:rsid w:val="0025561E"/>
  </w:style>
  <w:style w:type="character" w:customStyle="1" w:styleId="AkapitzlistZnak">
    <w:name w:val="Akapit z listą Znak"/>
    <w:aliases w:val="CW_Lista Znak"/>
    <w:link w:val="Akapitzlist"/>
    <w:uiPriority w:val="34"/>
    <w:rsid w:val="002556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5561E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25561E"/>
    <w:rPr>
      <w:rFonts w:ascii="Courier New" w:eastAsia="Times New Roman" w:hAnsi="Courier New" w:cs="Times New Roman"/>
      <w:w w:val="89"/>
      <w:sz w:val="25"/>
      <w:szCs w:val="20"/>
      <w:lang w:eastAsia="zh-CN"/>
    </w:rPr>
  </w:style>
  <w:style w:type="paragraph" w:customStyle="1" w:styleId="Nagwek610">
    <w:name w:val="Nagłówek 61"/>
    <w:basedOn w:val="Standard"/>
    <w:next w:val="Standard"/>
    <w:rsid w:val="0025561E"/>
    <w:pPr>
      <w:keepNext/>
      <w:jc w:val="right"/>
      <w:outlineLvl w:val="5"/>
    </w:pPr>
    <w:rPr>
      <w:sz w:val="28"/>
      <w:szCs w:val="20"/>
    </w:rPr>
  </w:style>
  <w:style w:type="paragraph" w:customStyle="1" w:styleId="Nagwek910">
    <w:name w:val="Nagłówek 91"/>
    <w:basedOn w:val="Standard"/>
    <w:next w:val="Standard"/>
    <w:rsid w:val="0025561E"/>
    <w:pPr>
      <w:keepNext/>
      <w:outlineLvl w:val="8"/>
    </w:pPr>
    <w:rPr>
      <w:rFonts w:ascii="Verdana" w:hAnsi="Verdana" w:cs="Arial"/>
      <w:b/>
      <w:bCs/>
      <w:sz w:val="14"/>
    </w:rPr>
  </w:style>
  <w:style w:type="paragraph" w:customStyle="1" w:styleId="Nagwek12">
    <w:name w:val="Nagłówek1"/>
    <w:basedOn w:val="Standard"/>
    <w:rsid w:val="0025561E"/>
    <w:pPr>
      <w:tabs>
        <w:tab w:val="center" w:pos="4536"/>
        <w:tab w:val="right" w:pos="9072"/>
      </w:tabs>
    </w:pPr>
  </w:style>
  <w:style w:type="paragraph" w:customStyle="1" w:styleId="Nagwek810">
    <w:name w:val="Nagłówek 81"/>
    <w:basedOn w:val="Standard"/>
    <w:next w:val="Standard"/>
    <w:rsid w:val="0025561E"/>
    <w:pPr>
      <w:keepNext/>
      <w:jc w:val="center"/>
      <w:outlineLvl w:val="7"/>
    </w:pPr>
    <w:rPr>
      <w:rFonts w:ascii="Arial" w:hAnsi="Arial" w:cs="Arial"/>
      <w:b/>
      <w:sz w:val="16"/>
    </w:rPr>
  </w:style>
  <w:style w:type="paragraph" w:customStyle="1" w:styleId="Textbodyuser">
    <w:name w:val="Text body (user)"/>
    <w:basedOn w:val="Normalny"/>
    <w:rsid w:val="0025561E"/>
    <w:pPr>
      <w:widowControl w:val="0"/>
      <w:suppressAutoHyphens/>
      <w:autoSpaceDN w:val="0"/>
      <w:spacing w:after="12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2556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5561E"/>
    <w:rPr>
      <w:b/>
      <w:bCs/>
    </w:rPr>
  </w:style>
  <w:style w:type="paragraph" w:customStyle="1" w:styleId="western">
    <w:name w:val="western"/>
    <w:basedOn w:val="Standard"/>
    <w:rsid w:val="0025561E"/>
    <w:pPr>
      <w:suppressAutoHyphens w:val="0"/>
      <w:spacing w:before="280" w:after="119"/>
      <w:jc w:val="both"/>
    </w:pPr>
    <w:rPr>
      <w:rFonts w:ascii="Arial" w:hAnsi="Arial" w:cs="Arial"/>
      <w:color w:val="00000A"/>
      <w:sz w:val="18"/>
      <w:szCs w:val="18"/>
      <w:lang w:bidi="hi-IN"/>
    </w:rPr>
  </w:style>
  <w:style w:type="paragraph" w:customStyle="1" w:styleId="tytu0">
    <w:name w:val="tytuł"/>
    <w:basedOn w:val="Standard"/>
    <w:rsid w:val="0025561E"/>
    <w:pPr>
      <w:keepNext/>
      <w:widowControl w:val="0"/>
      <w:suppressLineNumbers/>
      <w:spacing w:before="60" w:after="60"/>
      <w:jc w:val="center"/>
    </w:pPr>
    <w:rPr>
      <w:rFonts w:eastAsia="SimSun" w:cs="Arial"/>
      <w:b/>
      <w:lang w:bidi="hi-IN"/>
    </w:rPr>
  </w:style>
  <w:style w:type="character" w:customStyle="1" w:styleId="Nierozpoznanawzmianka1">
    <w:name w:val="Nierozpoznana wzmianka1"/>
    <w:uiPriority w:val="99"/>
    <w:semiHidden/>
    <w:unhideWhenUsed/>
    <w:rsid w:val="0025561E"/>
    <w:rPr>
      <w:color w:val="808080"/>
      <w:shd w:val="clear" w:color="auto" w:fill="E6E6E6"/>
    </w:rPr>
  </w:style>
  <w:style w:type="paragraph" w:customStyle="1" w:styleId="NormalnyWeb1">
    <w:name w:val="Normalny (Web)1"/>
    <w:basedOn w:val="Normalny"/>
    <w:rsid w:val="0025561E"/>
    <w:pPr>
      <w:suppressAutoHyphens/>
      <w:spacing w:before="100" w:after="119" w:line="100" w:lineRule="atLeast"/>
    </w:pPr>
    <w:rPr>
      <w:kern w:val="2"/>
      <w:sz w:val="24"/>
      <w:szCs w:val="24"/>
      <w:lang w:eastAsia="ar-SA"/>
    </w:rPr>
  </w:style>
  <w:style w:type="paragraph" w:customStyle="1" w:styleId="standard0">
    <w:name w:val="standard"/>
    <w:basedOn w:val="Normalny"/>
    <w:rsid w:val="0025561E"/>
    <w:pPr>
      <w:spacing w:before="100" w:beforeAutospacing="1" w:after="100" w:afterAutospacing="1"/>
    </w:pPr>
    <w:rPr>
      <w:sz w:val="24"/>
      <w:szCs w:val="24"/>
    </w:rPr>
  </w:style>
  <w:style w:type="numbering" w:customStyle="1" w:styleId="WW8Num1">
    <w:name w:val="WW8Num1"/>
    <w:basedOn w:val="Bezlisty"/>
    <w:rsid w:val="0025561E"/>
    <w:pPr>
      <w:numPr>
        <w:numId w:val="1"/>
      </w:numPr>
    </w:pPr>
  </w:style>
  <w:style w:type="paragraph" w:customStyle="1" w:styleId="ZnakZnak1">
    <w:name w:val="Znak Znak1"/>
    <w:basedOn w:val="Normalny"/>
    <w:rsid w:val="0025561E"/>
    <w:rPr>
      <w:rFonts w:ascii="Arial" w:hAnsi="Arial" w:cs="Arial"/>
      <w:sz w:val="24"/>
      <w:szCs w:val="24"/>
    </w:rPr>
  </w:style>
  <w:style w:type="paragraph" w:customStyle="1" w:styleId="ZnakZnak10">
    <w:name w:val="Znak Znak1"/>
    <w:basedOn w:val="Normalny"/>
    <w:uiPriority w:val="99"/>
    <w:rsid w:val="0025561E"/>
    <w:rPr>
      <w:rFonts w:ascii="Arial" w:hAnsi="Arial" w:cs="Arial"/>
      <w:sz w:val="24"/>
      <w:szCs w:val="24"/>
    </w:rPr>
  </w:style>
  <w:style w:type="numbering" w:customStyle="1" w:styleId="WW8Num31">
    <w:name w:val="WW8Num31"/>
    <w:basedOn w:val="Bezlisty"/>
    <w:rsid w:val="0020666E"/>
    <w:pPr>
      <w:numPr>
        <w:numId w:val="2"/>
      </w:numPr>
    </w:pPr>
  </w:style>
  <w:style w:type="character" w:customStyle="1" w:styleId="fontstyle01">
    <w:name w:val="fontstyle01"/>
    <w:basedOn w:val="Domylnaczcionkaakapitu"/>
    <w:rsid w:val="00A73099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985"/>
    <w:rPr>
      <w:vertAlign w:val="superscript"/>
    </w:rPr>
  </w:style>
  <w:style w:type="paragraph" w:customStyle="1" w:styleId="tekstwstpny">
    <w:name w:val="tekst wstępny"/>
    <w:basedOn w:val="Normalny"/>
    <w:rsid w:val="00B708E3"/>
    <w:pPr>
      <w:suppressAutoHyphens/>
      <w:spacing w:before="60" w:after="60"/>
    </w:pPr>
    <w:rPr>
      <w:rFonts w:ascii="Arial" w:hAnsi="Arial" w:cs="Arial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BFB4-124A-45B9-B96A-08CA00A4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12</Pages>
  <Words>3628</Words>
  <Characters>21768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A.Samek</dc:creator>
  <cp:keywords/>
  <dc:description/>
  <cp:lastModifiedBy>Mirosława Załanowska</cp:lastModifiedBy>
  <cp:revision>477</cp:revision>
  <cp:lastPrinted>2025-04-16T05:53:00Z</cp:lastPrinted>
  <dcterms:created xsi:type="dcterms:W3CDTF">2022-07-27T15:54:00Z</dcterms:created>
  <dcterms:modified xsi:type="dcterms:W3CDTF">2025-04-16T07:11:00Z</dcterms:modified>
</cp:coreProperties>
</file>