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4D47F2C2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bookmarkStart w:id="0" w:name="_GoBack"/>
      <w:bookmarkEnd w:id="0"/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545D">
        <w:rPr>
          <w:rFonts w:asciiTheme="minorHAnsi" w:eastAsia="Calibri" w:hAnsiTheme="minorHAnsi" w:cs="Arial"/>
          <w:b/>
          <w:bCs/>
          <w:szCs w:val="24"/>
          <w:lang w:eastAsia="en-US"/>
        </w:rPr>
        <w:t>BCG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8545D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D8545D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0C85677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D8545D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580E25A9" w:rsidR="00055D5A" w:rsidRPr="004306F8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73C80CBB" w:rsidR="00055D5A" w:rsidRPr="004306F8" w:rsidRDefault="00055D5A" w:rsidP="003648DB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306F8">
        <w:rPr>
          <w:rFonts w:asciiTheme="minorHAnsi" w:hAnsiTheme="minorHAnsi"/>
          <w:b/>
          <w:bCs/>
          <w:lang w:eastAsia="en-US" w:bidi="en-US"/>
        </w:rPr>
        <w:t>Zobowiązuję/my</w:t>
      </w:r>
      <w:r w:rsidRPr="004306F8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306F8">
        <w:rPr>
          <w:rFonts w:asciiTheme="minorHAnsi" w:hAnsiTheme="minorHAnsi"/>
          <w:bCs/>
          <w:lang w:eastAsia="en-US" w:bidi="en-US"/>
        </w:rPr>
        <w:t>wykonać</w:t>
      </w:r>
      <w:r w:rsidRPr="004306F8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306F8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306F8">
        <w:rPr>
          <w:rFonts w:asciiTheme="minorHAnsi" w:hAnsiTheme="minorHAnsi"/>
          <w:bCs/>
          <w:lang w:eastAsia="en-US" w:bidi="en-US"/>
        </w:rPr>
        <w:t xml:space="preserve"> </w:t>
      </w:r>
      <w:r w:rsidRPr="004306F8">
        <w:rPr>
          <w:rFonts w:asciiTheme="minorHAnsi" w:hAnsiTheme="minorHAnsi"/>
          <w:lang w:eastAsia="en-US" w:bidi="en-US"/>
        </w:rPr>
        <w:t>:</w:t>
      </w:r>
      <w:r w:rsidR="003661A4" w:rsidRPr="004306F8">
        <w:rPr>
          <w:rFonts w:asciiTheme="minorHAnsi" w:hAnsiTheme="minorHAnsi"/>
          <w:b/>
          <w:color w:val="000000" w:themeColor="text1"/>
        </w:rPr>
        <w:t xml:space="preserve"> </w:t>
      </w:r>
      <w:r w:rsidR="0056388F" w:rsidRPr="004306F8">
        <w:rPr>
          <w:rFonts w:asciiTheme="minorHAnsi" w:hAnsiTheme="minorHAnsi"/>
          <w:b/>
          <w:color w:val="000000" w:themeColor="text1"/>
        </w:rPr>
        <w:t>„</w:t>
      </w:r>
      <w:r w:rsidR="00D8545D">
        <w:rPr>
          <w:rFonts w:asciiTheme="minorHAnsi" w:hAnsiTheme="minorHAnsi"/>
          <w:b/>
          <w:color w:val="000000" w:themeColor="text1"/>
        </w:rPr>
        <w:t xml:space="preserve">Naprawa </w:t>
      </w:r>
      <w:proofErr w:type="spellStart"/>
      <w:r w:rsidR="00D8545D">
        <w:rPr>
          <w:rFonts w:asciiTheme="minorHAnsi" w:hAnsiTheme="minorHAnsi"/>
          <w:b/>
          <w:color w:val="000000" w:themeColor="text1"/>
        </w:rPr>
        <w:t>termograwimetru</w:t>
      </w:r>
      <w:proofErr w:type="spellEnd"/>
      <w:r w:rsidR="00D8545D">
        <w:rPr>
          <w:rFonts w:asciiTheme="minorHAnsi" w:hAnsiTheme="minorHAnsi"/>
          <w:b/>
          <w:color w:val="000000" w:themeColor="text1"/>
        </w:rPr>
        <w:t xml:space="preserve"> TGA/DSC</w:t>
      </w:r>
      <w:r w:rsidR="004306F8">
        <w:rPr>
          <w:rFonts w:asciiTheme="minorHAnsi" w:hAnsiTheme="minorHAnsi" w:cs="Tahoma"/>
          <w:b/>
          <w:bCs/>
          <w:szCs w:val="22"/>
        </w:rPr>
        <w:t>”</w:t>
      </w:r>
      <w:r w:rsidRPr="004306F8">
        <w:rPr>
          <w:rFonts w:asciiTheme="minorHAnsi" w:hAnsiTheme="minorHAnsi"/>
          <w:b/>
          <w:bCs/>
          <w:lang w:eastAsia="en-US" w:bidi="en-US"/>
        </w:rPr>
        <w:t>,</w:t>
      </w:r>
      <w:r w:rsidRPr="004306F8">
        <w:rPr>
          <w:rFonts w:asciiTheme="minorHAnsi" w:hAnsiTheme="minorHAnsi"/>
          <w:lang w:eastAsia="lt-LT" w:bidi="en-US"/>
        </w:rPr>
        <w:t xml:space="preserve"> 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D8545D">
        <w:rPr>
          <w:rFonts w:asciiTheme="minorHAnsi" w:hAnsiTheme="minorHAnsi"/>
          <w:b/>
          <w:color w:val="00000A"/>
          <w:lang w:eastAsia="en-US" w:bidi="en-US"/>
        </w:rPr>
        <w:t>BCG</w:t>
      </w:r>
      <w:r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306F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D8545D">
        <w:rPr>
          <w:rFonts w:asciiTheme="minorHAnsi" w:hAnsiTheme="minorHAnsi"/>
          <w:b/>
          <w:color w:val="00000A"/>
          <w:lang w:eastAsia="en-US" w:bidi="en-US"/>
        </w:rPr>
        <w:t>1</w:t>
      </w:r>
      <w:r w:rsidR="00496B68" w:rsidRPr="004306F8">
        <w:rPr>
          <w:rFonts w:asciiTheme="minorHAnsi" w:hAnsiTheme="minorHAnsi"/>
          <w:b/>
          <w:color w:val="00000A"/>
          <w:lang w:eastAsia="en-US" w:bidi="en-US"/>
        </w:rPr>
        <w:t>/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202</w:t>
      </w:r>
      <w:r w:rsidR="00D8545D">
        <w:rPr>
          <w:rFonts w:asciiTheme="minorHAnsi" w:hAnsiTheme="minorHAnsi"/>
          <w:b/>
          <w:color w:val="00000A"/>
          <w:lang w:eastAsia="en-US" w:bidi="en-US"/>
        </w:rPr>
        <w:t>5</w:t>
      </w:r>
      <w:r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3DF98C4" w14:textId="77777777" w:rsidR="003622FF" w:rsidRDefault="003622FF" w:rsidP="003622FF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2AB3C56E" w14:textId="27916B30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</w:p>
    <w:p w14:paraId="7B86E9A2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62"/>
        <w:gridCol w:w="5670"/>
        <w:gridCol w:w="2127"/>
      </w:tblGrid>
      <w:tr w:rsidR="00924584" w14:paraId="2E324932" w14:textId="77777777" w:rsidTr="00AC1A81">
        <w:tc>
          <w:tcPr>
            <w:tcW w:w="562" w:type="dxa"/>
          </w:tcPr>
          <w:p w14:paraId="0345EEE4" w14:textId="1B4031CA" w:rsidR="00924584" w:rsidRPr="00AC1A81" w:rsidRDefault="00924584" w:rsidP="00AC1A81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AC1A81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5670" w:type="dxa"/>
          </w:tcPr>
          <w:p w14:paraId="2CEA4C83" w14:textId="1EF2D957" w:rsidR="00924584" w:rsidRPr="00AC1A81" w:rsidRDefault="00924584" w:rsidP="00AC1A81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AC1A81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Nazwa producenta pieca/model/numer katalogowy*</w:t>
            </w:r>
          </w:p>
        </w:tc>
        <w:tc>
          <w:tcPr>
            <w:tcW w:w="2127" w:type="dxa"/>
          </w:tcPr>
          <w:p w14:paraId="33861376" w14:textId="152F6F7A" w:rsidR="00924584" w:rsidRPr="00AC1A81" w:rsidRDefault="00924584" w:rsidP="00AC1A81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Calibri" w:hAnsiTheme="minorHAnsi" w:cs="Arial"/>
                <w:b/>
                <w:szCs w:val="24"/>
                <w:lang w:eastAsia="en-US"/>
              </w:rPr>
            </w:pPr>
            <w:r w:rsidRPr="00AC1A81">
              <w:rPr>
                <w:rFonts w:asciiTheme="minorHAnsi" w:eastAsia="Calibri" w:hAnsiTheme="minorHAnsi" w:cs="Arial"/>
                <w:b/>
                <w:szCs w:val="24"/>
                <w:lang w:eastAsia="en-US"/>
              </w:rPr>
              <w:t>Oferowana łączna cena brutto**</w:t>
            </w:r>
          </w:p>
        </w:tc>
      </w:tr>
      <w:tr w:rsidR="00924584" w14:paraId="6B532751" w14:textId="77777777" w:rsidTr="00AC1A81">
        <w:trPr>
          <w:trHeight w:val="1600"/>
        </w:trPr>
        <w:tc>
          <w:tcPr>
            <w:tcW w:w="562" w:type="dxa"/>
          </w:tcPr>
          <w:p w14:paraId="5A2EDA14" w14:textId="47460380" w:rsidR="00924584" w:rsidRPr="00AC1A81" w:rsidRDefault="00924584" w:rsidP="00AC1A8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spacing w:after="120" w:line="259" w:lineRule="auto"/>
              <w:ind w:left="171" w:hanging="142"/>
              <w:jc w:val="both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  <w:tc>
          <w:tcPr>
            <w:tcW w:w="5670" w:type="dxa"/>
          </w:tcPr>
          <w:p w14:paraId="1CF580B3" w14:textId="1B93081A" w:rsidR="00924584" w:rsidRPr="00AC1A81" w:rsidRDefault="00924584" w:rsidP="00924584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hAnsiTheme="minorHAnsi" w:cs="Tahoma"/>
                <w:bCs/>
                <w:sz w:val="18"/>
                <w:szCs w:val="22"/>
              </w:rPr>
            </w:pPr>
            <w:r w:rsidRPr="00AC1A81">
              <w:rPr>
                <w:rFonts w:asciiTheme="minorHAnsi" w:eastAsia="Calibri" w:hAnsiTheme="minorHAnsi" w:cs="Arial"/>
                <w:sz w:val="18"/>
                <w:szCs w:val="24"/>
                <w:lang w:eastAsia="en-US"/>
              </w:rPr>
              <w:t xml:space="preserve">PIEC </w:t>
            </w:r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 xml:space="preserve">TGA HT do </w:t>
            </w:r>
            <w:proofErr w:type="spellStart"/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>termograwimetru</w:t>
            </w:r>
            <w:proofErr w:type="spellEnd"/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 xml:space="preserve"> producenta: </w:t>
            </w:r>
            <w:proofErr w:type="spellStart"/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>Mettler</w:t>
            </w:r>
            <w:proofErr w:type="spellEnd"/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 xml:space="preserve"> – Toledo, model TGA/DSC3+</w:t>
            </w:r>
            <w:r w:rsidR="00AC1A81" w:rsidRPr="00AC1A81">
              <w:rPr>
                <w:rFonts w:asciiTheme="minorHAnsi" w:hAnsiTheme="minorHAnsi" w:cs="Tahoma"/>
                <w:bCs/>
                <w:sz w:val="18"/>
                <w:szCs w:val="22"/>
              </w:rPr>
              <w:t>, rok produkcji – 2015</w:t>
            </w:r>
          </w:p>
          <w:p w14:paraId="3AB6EE0F" w14:textId="77777777" w:rsidR="00924584" w:rsidRPr="00AC1A81" w:rsidRDefault="00924584" w:rsidP="00924584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hAnsiTheme="minorHAnsi" w:cs="Tahoma"/>
                <w:bCs/>
                <w:sz w:val="18"/>
                <w:szCs w:val="22"/>
              </w:rPr>
            </w:pPr>
          </w:p>
          <w:p w14:paraId="4AFF8B31" w14:textId="4907EFC9" w:rsidR="00924584" w:rsidRPr="00AC1A81" w:rsidRDefault="00924584" w:rsidP="00924584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hAnsiTheme="minorHAnsi" w:cs="Tahoma"/>
                <w:bCs/>
                <w:sz w:val="18"/>
                <w:szCs w:val="22"/>
              </w:rPr>
            </w:pPr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 xml:space="preserve">Inne dane identyfikujące </w:t>
            </w:r>
            <w:r w:rsidR="00CF2D1C" w:rsidRPr="00AC1A81">
              <w:rPr>
                <w:rFonts w:asciiTheme="minorHAnsi" w:hAnsiTheme="minorHAnsi" w:cs="Tahoma"/>
                <w:bCs/>
                <w:sz w:val="18"/>
                <w:szCs w:val="22"/>
              </w:rPr>
              <w:t>urządzenie</w:t>
            </w:r>
            <w:r w:rsidRPr="00AC1A81">
              <w:rPr>
                <w:rFonts w:asciiTheme="minorHAnsi" w:hAnsiTheme="minorHAnsi" w:cs="Tahoma"/>
                <w:bCs/>
                <w:sz w:val="18"/>
                <w:szCs w:val="22"/>
              </w:rPr>
              <w:t xml:space="preserve"> (o ile występują):</w:t>
            </w:r>
          </w:p>
          <w:p w14:paraId="233AFC7E" w14:textId="77777777" w:rsidR="00924584" w:rsidRPr="00AC1A81" w:rsidRDefault="00924584" w:rsidP="00924584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hAnsiTheme="minorHAnsi" w:cs="Tahoma"/>
                <w:bCs/>
                <w:sz w:val="18"/>
                <w:szCs w:val="22"/>
              </w:rPr>
            </w:pPr>
          </w:p>
          <w:p w14:paraId="52712614" w14:textId="35C6FAA9" w:rsidR="00924584" w:rsidRPr="00AC1A81" w:rsidRDefault="00924584" w:rsidP="00AC1A81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Calibri" w:hAnsiTheme="minorHAnsi" w:cs="Arial"/>
                <w:szCs w:val="24"/>
                <w:lang w:eastAsia="en-US"/>
              </w:rPr>
            </w:pPr>
            <w:r w:rsidRPr="00AC1A81">
              <w:rPr>
                <w:rFonts w:asciiTheme="minorHAnsi" w:hAnsiTheme="minorHAnsi" w:cs="Tahoma"/>
                <w:bCs/>
                <w:szCs w:val="22"/>
              </w:rPr>
              <w:t xml:space="preserve">…………………………………………………………………………… </w:t>
            </w:r>
          </w:p>
        </w:tc>
        <w:tc>
          <w:tcPr>
            <w:tcW w:w="2127" w:type="dxa"/>
          </w:tcPr>
          <w:p w14:paraId="59CEADEC" w14:textId="77777777" w:rsidR="00924584" w:rsidRPr="00AC1A81" w:rsidRDefault="00924584" w:rsidP="00AC1A81">
            <w:pPr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Calibri" w:hAnsiTheme="minorHAnsi" w:cs="Arial"/>
                <w:szCs w:val="24"/>
                <w:lang w:eastAsia="en-US"/>
              </w:rPr>
            </w:pPr>
          </w:p>
        </w:tc>
      </w:tr>
    </w:tbl>
    <w:p w14:paraId="1D9378F5" w14:textId="520026E4" w:rsidR="00924584" w:rsidRDefault="00924584" w:rsidP="00924584">
      <w:pPr>
        <w:autoSpaceDE w:val="0"/>
        <w:autoSpaceDN w:val="0"/>
        <w:spacing w:after="120" w:line="259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1CAA6416" w14:textId="133E6486" w:rsidR="00924584" w:rsidRPr="00AC1A81" w:rsidRDefault="00924584" w:rsidP="00AC1A81">
      <w:pPr>
        <w:autoSpaceDE w:val="0"/>
        <w:autoSpaceDN w:val="0"/>
        <w:spacing w:after="120" w:line="259" w:lineRule="auto"/>
        <w:jc w:val="both"/>
        <w:rPr>
          <w:rFonts w:asciiTheme="minorHAnsi" w:eastAsia="Calibri" w:hAnsiTheme="minorHAnsi" w:cs="Arial"/>
          <w:i/>
          <w:szCs w:val="24"/>
          <w:lang w:eastAsia="en-US"/>
        </w:rPr>
      </w:pPr>
      <w:r w:rsidRPr="00AC1A81">
        <w:rPr>
          <w:rFonts w:asciiTheme="minorHAnsi" w:eastAsia="Calibri" w:hAnsiTheme="minorHAnsi" w:cs="Arial"/>
          <w:b/>
          <w:i/>
          <w:szCs w:val="24"/>
          <w:lang w:eastAsia="en-US"/>
        </w:rPr>
        <w:t>*</w:t>
      </w:r>
      <w:r w:rsidRPr="00AC1A81">
        <w:rPr>
          <w:rFonts w:asciiTheme="minorHAnsi" w:eastAsia="Calibri" w:hAnsiTheme="minorHAnsi" w:cs="Arial"/>
          <w:i/>
          <w:szCs w:val="24"/>
          <w:lang w:eastAsia="en-US"/>
        </w:rPr>
        <w:t>należy podać dane identyfikujące urządzenie, o ile takie występują</w:t>
      </w:r>
    </w:p>
    <w:p w14:paraId="7599D30A" w14:textId="795B8951" w:rsidR="00924584" w:rsidRPr="00AC1A81" w:rsidRDefault="00924584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i/>
          <w:szCs w:val="24"/>
          <w:lang w:eastAsia="en-US"/>
        </w:rPr>
      </w:pPr>
      <w:r w:rsidRPr="00AC1A81">
        <w:rPr>
          <w:rFonts w:asciiTheme="minorHAnsi" w:eastAsia="Calibri" w:hAnsiTheme="minorHAnsi" w:cs="Arial"/>
          <w:b/>
          <w:i/>
          <w:szCs w:val="24"/>
          <w:lang w:eastAsia="en-US"/>
        </w:rPr>
        <w:t>**</w:t>
      </w:r>
      <w:r w:rsidRPr="00AC1A81">
        <w:rPr>
          <w:rFonts w:asciiTheme="minorHAnsi" w:eastAsia="Calibri" w:hAnsiTheme="minorHAnsi" w:cs="Arial"/>
          <w:i/>
          <w:szCs w:val="24"/>
          <w:lang w:eastAsia="en-US"/>
        </w:rPr>
        <w:t>cena musi uwzględniać wszystkie koszty związane z wymianą urządzenia, kalibracją,</w:t>
      </w:r>
      <w:r w:rsidR="008B1BFF" w:rsidRPr="00AC1A81">
        <w:rPr>
          <w:rFonts w:asciiTheme="minorHAnsi" w:eastAsia="Calibri" w:hAnsiTheme="minorHAnsi" w:cs="Arial"/>
          <w:i/>
          <w:szCs w:val="24"/>
          <w:lang w:eastAsia="en-US"/>
        </w:rPr>
        <w:t xml:space="preserve"> utylizacją zepsutego pieca</w:t>
      </w:r>
      <w:r w:rsidR="00925554" w:rsidRPr="00AC1A81">
        <w:rPr>
          <w:rFonts w:asciiTheme="minorHAnsi" w:eastAsia="Calibri" w:hAnsiTheme="minorHAnsi" w:cs="Arial"/>
          <w:i/>
          <w:szCs w:val="24"/>
          <w:lang w:eastAsia="en-US"/>
        </w:rPr>
        <w:t>, gwarancją na wymieniony piec</w:t>
      </w:r>
    </w:p>
    <w:p w14:paraId="66019DB7" w14:textId="77777777" w:rsidR="00924584" w:rsidRPr="00AC1A81" w:rsidRDefault="00924584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i/>
          <w:szCs w:val="24"/>
          <w:lang w:eastAsia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Powyższy obowiązek podatkowy będzie dotyczył zakresu wskazanego </w:t>
      </w:r>
      <w:r w:rsidRPr="00D35F02">
        <w:rPr>
          <w:rFonts w:ascii="Verdana" w:hAnsi="Verdana" w:cstheme="minorHAnsi"/>
          <w:color w:val="000000"/>
        </w:rPr>
        <w:lastRenderedPageBreak/>
        <w:t>w poniższej tabeli:</w:t>
      </w:r>
    </w:p>
    <w:p w14:paraId="08A1B495" w14:textId="6AF22CC0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lastRenderedPageBreak/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3F3D7FAF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</w:t>
      </w:r>
      <w:r w:rsidR="0068343F" w:rsidRPr="005A2B16">
        <w:rPr>
          <w:rFonts w:asciiTheme="minorHAnsi" w:hAnsiTheme="minorHAnsi" w:cs="Arial"/>
          <w:bCs/>
          <w:i/>
          <w:szCs w:val="24"/>
          <w:lang w:eastAsia="en-US" w:bidi="en-US"/>
        </w:rPr>
        <w:t>20</w:t>
      </w:r>
      <w:r w:rsidR="0068343F">
        <w:rPr>
          <w:rFonts w:asciiTheme="minorHAnsi" w:hAnsiTheme="minorHAnsi" w:cs="Arial"/>
          <w:bCs/>
          <w:i/>
          <w:szCs w:val="24"/>
          <w:lang w:eastAsia="en-US" w:bidi="en-US"/>
        </w:rPr>
        <w:t>23</w:t>
      </w:r>
      <w:r w:rsidR="0068343F" w:rsidRPr="005A2B16">
        <w:rPr>
          <w:rFonts w:asciiTheme="minorHAnsi" w:hAnsiTheme="minorHAnsi" w:cs="Arial"/>
          <w:bCs/>
          <w:i/>
          <w:szCs w:val="24"/>
          <w:lang w:eastAsia="en-US" w:bidi="en-US"/>
        </w:rPr>
        <w:t>r</w:t>
      </w: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. poz. </w:t>
      </w:r>
      <w:r w:rsidR="0068343F">
        <w:rPr>
          <w:rFonts w:asciiTheme="minorHAnsi" w:hAnsiTheme="minorHAnsi" w:cs="Arial"/>
          <w:bCs/>
          <w:i/>
          <w:szCs w:val="24"/>
          <w:lang w:eastAsia="en-US" w:bidi="en-US"/>
        </w:rPr>
        <w:t>1598</w:t>
      </w: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1673D7EE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</w:t>
      </w:r>
      <w:r w:rsidR="00924584">
        <w:rPr>
          <w:rFonts w:asciiTheme="minorHAnsi" w:hAnsiTheme="minorHAnsi" w:cs="Arial"/>
          <w:bCs/>
        </w:rPr>
        <w:t>4</w:t>
      </w:r>
      <w:r w:rsidRPr="00B5408B">
        <w:rPr>
          <w:rFonts w:asciiTheme="minorHAnsi" w:hAnsiTheme="minorHAnsi" w:cs="Arial"/>
          <w:bCs/>
        </w:rPr>
        <w:t xml:space="preserve">r. poz. </w:t>
      </w:r>
      <w:r w:rsidR="00924584">
        <w:rPr>
          <w:rFonts w:asciiTheme="minorHAnsi" w:hAnsiTheme="minorHAnsi" w:cs="Arial"/>
          <w:bCs/>
        </w:rPr>
        <w:t>1557 z późn.zm.</w:t>
      </w:r>
      <w:r w:rsidRPr="00B5408B">
        <w:rPr>
          <w:rFonts w:asciiTheme="minorHAnsi" w:hAnsiTheme="minorHAnsi" w:cs="Arial"/>
          <w:bCs/>
        </w:rPr>
        <w:t>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B0569F" w16cex:dateUtc="2025-01-14T10:47:00Z"/>
  <w16cex:commentExtensible w16cex:durableId="7A32E71D" w16cex:dateUtc="2025-01-14T10:52:00Z"/>
  <w16cex:commentExtensible w16cex:durableId="461D0AFF" w16cex:dateUtc="2025-01-14T1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0278" w14:textId="77777777" w:rsidR="00CF0815" w:rsidRDefault="00CF0815" w:rsidP="006747BD">
      <w:r>
        <w:separator/>
      </w:r>
    </w:p>
  </w:endnote>
  <w:endnote w:type="continuationSeparator" w:id="0">
    <w:p w14:paraId="7126B5CB" w14:textId="77777777" w:rsidR="00CF0815" w:rsidRDefault="00CF081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AC1A81" w:rsidRDefault="00A92363">
    <w:pPr>
      <w:pStyle w:val="Stopka"/>
      <w:rPr>
        <w:sz w:val="16"/>
        <w:szCs w:val="16"/>
      </w:rPr>
    </w:pPr>
    <w:r w:rsidRPr="00AC1A81">
      <w:rPr>
        <w:sz w:val="16"/>
        <w:szCs w:val="16"/>
      </w:rPr>
      <w:t xml:space="preserve">Strona </w:t>
    </w:r>
    <w:r w:rsidRPr="00AC1A81">
      <w:rPr>
        <w:b w:val="0"/>
        <w:sz w:val="16"/>
        <w:szCs w:val="16"/>
      </w:rPr>
      <w:fldChar w:fldCharType="begin"/>
    </w:r>
    <w:r w:rsidRPr="00AC1A81">
      <w:rPr>
        <w:sz w:val="16"/>
        <w:szCs w:val="16"/>
      </w:rPr>
      <w:instrText>PAGE  \* Arabic  \* MERGEFORMAT</w:instrText>
    </w:r>
    <w:r w:rsidRPr="00AC1A81">
      <w:rPr>
        <w:b w:val="0"/>
        <w:sz w:val="16"/>
        <w:szCs w:val="16"/>
      </w:rPr>
      <w:fldChar w:fldCharType="separate"/>
    </w:r>
    <w:r w:rsidR="00C37310" w:rsidRPr="00AC1A81">
      <w:rPr>
        <w:noProof/>
        <w:sz w:val="16"/>
        <w:szCs w:val="16"/>
      </w:rPr>
      <w:t>2</w:t>
    </w:r>
    <w:r w:rsidRPr="00AC1A81">
      <w:rPr>
        <w:b w:val="0"/>
        <w:sz w:val="16"/>
        <w:szCs w:val="16"/>
      </w:rPr>
      <w:fldChar w:fldCharType="end"/>
    </w:r>
    <w:r w:rsidRPr="00AC1A81">
      <w:rPr>
        <w:sz w:val="16"/>
        <w:szCs w:val="16"/>
      </w:rPr>
      <w:t xml:space="preserve"> z </w:t>
    </w:r>
    <w:r w:rsidR="00AC1A81" w:rsidRPr="00AC1A81">
      <w:rPr>
        <w:sz w:val="16"/>
        <w:szCs w:val="16"/>
      </w:rPr>
      <w:fldChar w:fldCharType="begin"/>
    </w:r>
    <w:r w:rsidR="00AC1A81" w:rsidRPr="00AC1A81">
      <w:rPr>
        <w:sz w:val="16"/>
        <w:szCs w:val="16"/>
      </w:rPr>
      <w:instrText>NUMPAGES  \* Arabic  \* MERGEFORMAT</w:instrText>
    </w:r>
    <w:r w:rsidR="00AC1A81" w:rsidRPr="00AC1A81">
      <w:rPr>
        <w:sz w:val="16"/>
        <w:szCs w:val="16"/>
      </w:rPr>
      <w:fldChar w:fldCharType="separate"/>
    </w:r>
    <w:r w:rsidR="00FF5901" w:rsidRPr="00AC1A81">
      <w:rPr>
        <w:noProof/>
        <w:sz w:val="16"/>
        <w:szCs w:val="16"/>
      </w:rPr>
      <w:t>1</w:t>
    </w:r>
    <w:r w:rsidR="00AC1A81" w:rsidRPr="00AC1A81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AC1A81" w:rsidRDefault="000B0E4A" w:rsidP="00D40690">
    <w:pPr>
      <w:pStyle w:val="Stopka"/>
      <w:rPr>
        <w:sz w:val="16"/>
        <w:szCs w:val="16"/>
      </w:rPr>
    </w:pPr>
    <w:r w:rsidRPr="00AC1A81">
      <w:rPr>
        <w:sz w:val="16"/>
        <w:szCs w:val="16"/>
      </w:rPr>
      <w:t xml:space="preserve">Strona </w:t>
    </w:r>
    <w:r w:rsidRPr="00AC1A81">
      <w:rPr>
        <w:b w:val="0"/>
        <w:bCs/>
        <w:sz w:val="16"/>
        <w:szCs w:val="16"/>
      </w:rPr>
      <w:fldChar w:fldCharType="begin"/>
    </w:r>
    <w:r w:rsidRPr="00AC1A81">
      <w:rPr>
        <w:bCs/>
        <w:sz w:val="16"/>
        <w:szCs w:val="16"/>
      </w:rPr>
      <w:instrText>PAGE  \* Arabic  \* MERGEFORMAT</w:instrText>
    </w:r>
    <w:r w:rsidRPr="00AC1A81">
      <w:rPr>
        <w:b w:val="0"/>
        <w:bCs/>
        <w:sz w:val="16"/>
        <w:szCs w:val="16"/>
      </w:rPr>
      <w:fldChar w:fldCharType="separate"/>
    </w:r>
    <w:r w:rsidRPr="00AC1A81">
      <w:rPr>
        <w:bCs/>
        <w:sz w:val="16"/>
        <w:szCs w:val="16"/>
      </w:rPr>
      <w:t>1</w:t>
    </w:r>
    <w:r w:rsidRPr="00AC1A81">
      <w:rPr>
        <w:b w:val="0"/>
        <w:bCs/>
        <w:sz w:val="16"/>
        <w:szCs w:val="16"/>
      </w:rPr>
      <w:fldChar w:fldCharType="end"/>
    </w:r>
    <w:r w:rsidRPr="00AC1A81">
      <w:rPr>
        <w:sz w:val="16"/>
        <w:szCs w:val="16"/>
      </w:rPr>
      <w:t xml:space="preserve"> z </w:t>
    </w:r>
    <w:r w:rsidRPr="00AC1A81">
      <w:rPr>
        <w:b w:val="0"/>
        <w:bCs/>
        <w:sz w:val="16"/>
        <w:szCs w:val="16"/>
      </w:rPr>
      <w:fldChar w:fldCharType="begin"/>
    </w:r>
    <w:r w:rsidRPr="00AC1A81">
      <w:rPr>
        <w:bCs/>
        <w:sz w:val="16"/>
        <w:szCs w:val="16"/>
      </w:rPr>
      <w:instrText>NUMPAGES  \* Arabic  \* MERGEFORMAT</w:instrText>
    </w:r>
    <w:r w:rsidRPr="00AC1A81">
      <w:rPr>
        <w:b w:val="0"/>
        <w:bCs/>
        <w:sz w:val="16"/>
        <w:szCs w:val="16"/>
      </w:rPr>
      <w:fldChar w:fldCharType="separate"/>
    </w:r>
    <w:r w:rsidRPr="00AC1A81">
      <w:rPr>
        <w:bCs/>
        <w:sz w:val="16"/>
        <w:szCs w:val="16"/>
      </w:rPr>
      <w:t>2</w:t>
    </w:r>
    <w:r w:rsidRPr="00AC1A81">
      <w:rPr>
        <w:b w:val="0"/>
        <w:bCs/>
        <w:sz w:val="16"/>
        <w:szCs w:val="16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CCD22" w14:textId="77777777" w:rsidR="00CF0815" w:rsidRDefault="00CF0815" w:rsidP="006747BD">
      <w:r>
        <w:separator/>
      </w:r>
    </w:p>
  </w:footnote>
  <w:footnote w:type="continuationSeparator" w:id="0">
    <w:p w14:paraId="693FD9DB" w14:textId="77777777" w:rsidR="00CF0815" w:rsidRDefault="00CF081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6436F9E"/>
    <w:multiLevelType w:val="hybridMultilevel"/>
    <w:tmpl w:val="88FEFC30"/>
    <w:lvl w:ilvl="0" w:tplc="398AA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141470AE"/>
    <w:multiLevelType w:val="hybridMultilevel"/>
    <w:tmpl w:val="41A60ED6"/>
    <w:lvl w:ilvl="0" w:tplc="3036EC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7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0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A59D3"/>
    <w:rsid w:val="003B0125"/>
    <w:rsid w:val="003B4AA1"/>
    <w:rsid w:val="003C7091"/>
    <w:rsid w:val="003F4BA3"/>
    <w:rsid w:val="00402FBD"/>
    <w:rsid w:val="004306F8"/>
    <w:rsid w:val="00462E6D"/>
    <w:rsid w:val="004939A7"/>
    <w:rsid w:val="00496B68"/>
    <w:rsid w:val="004A3B2F"/>
    <w:rsid w:val="004A52E1"/>
    <w:rsid w:val="004B3E56"/>
    <w:rsid w:val="004B5FD9"/>
    <w:rsid w:val="004C3112"/>
    <w:rsid w:val="004F1EA3"/>
    <w:rsid w:val="004F5805"/>
    <w:rsid w:val="00500F46"/>
    <w:rsid w:val="00506BB0"/>
    <w:rsid w:val="00526CDD"/>
    <w:rsid w:val="0056388F"/>
    <w:rsid w:val="00584384"/>
    <w:rsid w:val="00585C01"/>
    <w:rsid w:val="00593B68"/>
    <w:rsid w:val="00595D05"/>
    <w:rsid w:val="005A2B16"/>
    <w:rsid w:val="005B0194"/>
    <w:rsid w:val="005B60BB"/>
    <w:rsid w:val="005D1495"/>
    <w:rsid w:val="005E5194"/>
    <w:rsid w:val="00653CC0"/>
    <w:rsid w:val="006747BD"/>
    <w:rsid w:val="00681136"/>
    <w:rsid w:val="0068343F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47247"/>
    <w:rsid w:val="00854B7B"/>
    <w:rsid w:val="00861BA3"/>
    <w:rsid w:val="00863AA9"/>
    <w:rsid w:val="008A52AE"/>
    <w:rsid w:val="008B1BF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24584"/>
    <w:rsid w:val="00925554"/>
    <w:rsid w:val="00941597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C1A81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CF0815"/>
    <w:rsid w:val="00CF2D1C"/>
    <w:rsid w:val="00D005B3"/>
    <w:rsid w:val="00D05925"/>
    <w:rsid w:val="00D06D36"/>
    <w:rsid w:val="00D177F9"/>
    <w:rsid w:val="00D35F02"/>
    <w:rsid w:val="00D40690"/>
    <w:rsid w:val="00D61AA4"/>
    <w:rsid w:val="00D8545D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3EFF"/>
    <w:rsid w:val="00EE493C"/>
    <w:rsid w:val="00EE4C36"/>
    <w:rsid w:val="00EF098F"/>
    <w:rsid w:val="00F02E5A"/>
    <w:rsid w:val="00F21AE2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  <w:style w:type="paragraph" w:styleId="Poprawka">
    <w:name w:val="Revision"/>
    <w:hidden/>
    <w:uiPriority w:val="99"/>
    <w:semiHidden/>
    <w:rsid w:val="0068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84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52C1A-0722-4D4B-849A-5966B10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2025-01-15T08:31:00Z</dcterms:created>
  <dcterms:modified xsi:type="dcterms:W3CDTF">2025-01-16T08:02:00Z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