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6B767" w14:textId="77777777" w:rsidR="00201EEE" w:rsidRDefault="00201EEE" w:rsidP="00201EEE">
      <w:pPr>
        <w:jc w:val="center"/>
        <w:rPr>
          <w:rFonts w:ascii="Trebuchet MS" w:hAnsi="Trebuchet MS"/>
        </w:rPr>
      </w:pPr>
    </w:p>
    <w:p w14:paraId="2806CD7A" w14:textId="77777777" w:rsidR="00201EEE" w:rsidRDefault="00201EEE" w:rsidP="00201EEE">
      <w:pPr>
        <w:jc w:val="center"/>
        <w:rPr>
          <w:rFonts w:ascii="Trebuchet MS" w:hAnsi="Trebuchet MS"/>
        </w:rPr>
      </w:pPr>
    </w:p>
    <w:p w14:paraId="280579BE" w14:textId="77777777" w:rsidR="00201EEE" w:rsidRPr="00201EEE" w:rsidRDefault="00201EEE" w:rsidP="00201EE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01EEE">
        <w:rPr>
          <w:rFonts w:ascii="Trebuchet MS" w:hAnsi="Trebuchet MS"/>
          <w:b/>
          <w:bCs/>
          <w:sz w:val="28"/>
          <w:szCs w:val="28"/>
        </w:rPr>
        <w:t xml:space="preserve">INFORMACJA O </w:t>
      </w:r>
      <w:r w:rsidRPr="00201EEE">
        <w:rPr>
          <w:rFonts w:ascii="Arial" w:hAnsi="Arial" w:cs="Arial"/>
          <w:b/>
          <w:bCs/>
          <w:sz w:val="28"/>
          <w:szCs w:val="28"/>
        </w:rPr>
        <w:t>UNIEWAŻNIENIU POSTĘPOWANIA</w:t>
      </w:r>
    </w:p>
    <w:p w14:paraId="751C3F3E" w14:textId="77777777" w:rsidR="00201EEE" w:rsidRPr="0072552B" w:rsidRDefault="00201EEE" w:rsidP="00430C17">
      <w:pPr>
        <w:spacing w:after="0" w:line="240" w:lineRule="auto"/>
        <w:ind w:left="15" w:right="54"/>
        <w:jc w:val="both"/>
        <w:rPr>
          <w:rFonts w:ascii="Arial" w:hAnsi="Arial" w:cs="Arial"/>
          <w:b/>
          <w:bCs/>
        </w:rPr>
      </w:pPr>
      <w:r w:rsidRPr="0072552B">
        <w:rPr>
          <w:rFonts w:ascii="Arial" w:hAnsi="Arial" w:cs="Arial"/>
          <w:b/>
          <w:bCs/>
        </w:rPr>
        <w:t>Dotyczy postępowania o udzielenie zamówienia publicznego na „Opracowanie dokumentacji projektowej oraz wykonanie robót budowlanych polegających na modernizacji pokrycia połaci dachu budynku przy ul. Gackowskiego 1b w Bydgoszczy, z podziałem na trzy Etapy”</w:t>
      </w:r>
      <w:r w:rsidR="00430C17" w:rsidRPr="0072552B">
        <w:rPr>
          <w:rFonts w:ascii="Arial" w:hAnsi="Arial" w:cs="Arial"/>
          <w:b/>
          <w:bCs/>
        </w:rPr>
        <w:t xml:space="preserve">, sprawa Nr 1/2024 </w:t>
      </w:r>
    </w:p>
    <w:p w14:paraId="57B329D4" w14:textId="77777777" w:rsidR="00430C17" w:rsidRPr="00201EEE" w:rsidRDefault="00430C17" w:rsidP="00430C17">
      <w:pPr>
        <w:spacing w:after="0" w:line="240" w:lineRule="auto"/>
        <w:ind w:left="15" w:right="54"/>
        <w:jc w:val="both"/>
        <w:rPr>
          <w:rFonts w:ascii="Arial" w:hAnsi="Arial" w:cs="Arial"/>
        </w:rPr>
      </w:pPr>
    </w:p>
    <w:p w14:paraId="0F58910C" w14:textId="77777777" w:rsidR="0072552B" w:rsidRDefault="0072552B" w:rsidP="00201EEE">
      <w:pPr>
        <w:spacing w:after="0" w:line="240" w:lineRule="auto"/>
        <w:ind w:left="15" w:right="54"/>
        <w:jc w:val="both"/>
        <w:rPr>
          <w:rFonts w:ascii="Arial" w:hAnsi="Arial" w:cs="Arial"/>
        </w:rPr>
      </w:pPr>
    </w:p>
    <w:p w14:paraId="53C12378" w14:textId="77777777" w:rsidR="00201EEE" w:rsidRPr="00201EEE" w:rsidRDefault="00201EEE" w:rsidP="00201EEE">
      <w:pPr>
        <w:spacing w:after="0" w:line="240" w:lineRule="auto"/>
        <w:ind w:left="15" w:right="54"/>
        <w:jc w:val="both"/>
        <w:rPr>
          <w:rFonts w:ascii="Arial" w:hAnsi="Arial" w:cs="Arial"/>
        </w:rPr>
      </w:pPr>
      <w:r w:rsidRPr="00201EEE">
        <w:rPr>
          <w:rFonts w:ascii="Arial" w:hAnsi="Arial" w:cs="Arial"/>
        </w:rPr>
        <w:t>Działając na podstawie art. 260 ust. 2 ustawy z 11 września 2019 r. – Prawo zamówień publicznych</w:t>
      </w:r>
      <w:r w:rsidR="00525C52">
        <w:rPr>
          <w:rFonts w:ascii="Arial" w:hAnsi="Arial" w:cs="Arial"/>
        </w:rPr>
        <w:t xml:space="preserve"> (PZP),  </w:t>
      </w:r>
      <w:r w:rsidRPr="00201EEE">
        <w:rPr>
          <w:rFonts w:ascii="Arial" w:hAnsi="Arial" w:cs="Arial"/>
        </w:rPr>
        <w:t xml:space="preserve">Zamawiający informuje, że na podstawie art. 255 pkt 3 </w:t>
      </w:r>
      <w:r w:rsidR="00525C52">
        <w:rPr>
          <w:rFonts w:ascii="Arial" w:hAnsi="Arial" w:cs="Arial"/>
        </w:rPr>
        <w:t xml:space="preserve">PZP </w:t>
      </w:r>
      <w:r w:rsidRPr="00201EEE">
        <w:rPr>
          <w:rFonts w:ascii="Arial" w:hAnsi="Arial" w:cs="Arial"/>
        </w:rPr>
        <w:t xml:space="preserve">unieważnia postępowanie o udzielenie zamówienia publicznego na </w:t>
      </w:r>
      <w:r w:rsidR="00525C52">
        <w:rPr>
          <w:rFonts w:ascii="Arial" w:hAnsi="Arial" w:cs="Arial"/>
        </w:rPr>
        <w:t>„</w:t>
      </w:r>
      <w:r w:rsidRPr="00201EEE">
        <w:rPr>
          <w:rFonts w:ascii="Arial" w:hAnsi="Arial" w:cs="Arial"/>
        </w:rPr>
        <w:t>Opracowanie dokumentacji projektowej oraz wykonanie robót budowlanych polegających na modernizacji pokrycia połaci dachu budynku przy ul. Gackowskiego 1b w Bydgoszczy, z podziałem na trzy Etapy</w:t>
      </w:r>
      <w:r>
        <w:rPr>
          <w:rFonts w:ascii="Arial" w:hAnsi="Arial" w:cs="Arial"/>
        </w:rPr>
        <w:t>”</w:t>
      </w:r>
    </w:p>
    <w:p w14:paraId="337A8F95" w14:textId="77777777" w:rsidR="00201EEE" w:rsidRPr="00201EEE" w:rsidRDefault="00201EEE" w:rsidP="00201EEE">
      <w:pPr>
        <w:jc w:val="both"/>
        <w:rPr>
          <w:rFonts w:ascii="Arial" w:hAnsi="Arial" w:cs="Arial"/>
        </w:rPr>
      </w:pPr>
    </w:p>
    <w:p w14:paraId="7FE30A90" w14:textId="77777777" w:rsidR="00201EEE" w:rsidRDefault="00201EEE" w:rsidP="00201EEE">
      <w:pPr>
        <w:jc w:val="both"/>
        <w:rPr>
          <w:rFonts w:ascii="Arial" w:hAnsi="Arial" w:cs="Arial"/>
        </w:rPr>
      </w:pPr>
      <w:r w:rsidRPr="00201EEE">
        <w:rPr>
          <w:rFonts w:ascii="Arial" w:hAnsi="Arial" w:cs="Arial"/>
        </w:rPr>
        <w:t>Uzasadnienie</w:t>
      </w:r>
    </w:p>
    <w:p w14:paraId="4419226F" w14:textId="77777777" w:rsidR="00201EEE" w:rsidRDefault="00201EEE" w:rsidP="00201EEE">
      <w:pPr>
        <w:jc w:val="both"/>
        <w:rPr>
          <w:rFonts w:ascii="Arial" w:hAnsi="Arial" w:cs="Arial"/>
        </w:rPr>
      </w:pPr>
      <w:r w:rsidRPr="00201EEE">
        <w:rPr>
          <w:rFonts w:ascii="Arial" w:hAnsi="Arial" w:cs="Arial"/>
        </w:rPr>
        <w:t>W przedmiotowym postępowaniu</w:t>
      </w:r>
      <w:r w:rsidR="00525C52">
        <w:rPr>
          <w:rFonts w:ascii="Arial" w:hAnsi="Arial" w:cs="Arial"/>
        </w:rPr>
        <w:t xml:space="preserve">, </w:t>
      </w:r>
      <w:r w:rsidRPr="00201EEE">
        <w:rPr>
          <w:rFonts w:ascii="Arial" w:hAnsi="Arial" w:cs="Arial"/>
        </w:rPr>
        <w:t xml:space="preserve">w wymaganym terminie, tj. do </w:t>
      </w:r>
      <w:r w:rsidR="00525C52">
        <w:rPr>
          <w:rFonts w:ascii="Arial" w:hAnsi="Arial" w:cs="Arial"/>
        </w:rPr>
        <w:t xml:space="preserve">dnia </w:t>
      </w:r>
      <w:r>
        <w:rPr>
          <w:rFonts w:ascii="Arial" w:hAnsi="Arial" w:cs="Arial"/>
        </w:rPr>
        <w:t xml:space="preserve">19 czerwca </w:t>
      </w:r>
      <w:r w:rsidRPr="00201EEE">
        <w:rPr>
          <w:rFonts w:ascii="Arial" w:hAnsi="Arial" w:cs="Arial"/>
        </w:rPr>
        <w:t>godz. 1</w:t>
      </w:r>
      <w:r>
        <w:rPr>
          <w:rFonts w:ascii="Arial" w:hAnsi="Arial" w:cs="Arial"/>
        </w:rPr>
        <w:t>2</w:t>
      </w:r>
      <w:r w:rsidRPr="00201EEE">
        <w:rPr>
          <w:rFonts w:ascii="Arial" w:hAnsi="Arial" w:cs="Arial"/>
        </w:rPr>
        <w:t xml:space="preserve">:00 </w:t>
      </w:r>
      <w:r>
        <w:rPr>
          <w:rFonts w:ascii="Arial" w:hAnsi="Arial" w:cs="Arial"/>
        </w:rPr>
        <w:t>nie złożono żadnej oferty.</w:t>
      </w:r>
    </w:p>
    <w:p w14:paraId="134ADA5D" w14:textId="77777777" w:rsidR="00201EEE" w:rsidRDefault="00201EEE" w:rsidP="00201E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Sytuacja ta wyczerpuje przepis art. 255 </w:t>
      </w:r>
      <w:r w:rsidR="00430C17">
        <w:rPr>
          <w:rFonts w:ascii="Arial" w:hAnsi="Arial" w:cs="Arial"/>
        </w:rPr>
        <w:t xml:space="preserve">pkt 1 </w:t>
      </w:r>
      <w:r>
        <w:rPr>
          <w:rFonts w:ascii="Arial" w:hAnsi="Arial" w:cs="Arial"/>
        </w:rPr>
        <w:t>Prawa zamówień publicznych</w:t>
      </w:r>
      <w:r w:rsidR="00430C17">
        <w:rPr>
          <w:rFonts w:ascii="Arial" w:hAnsi="Arial" w:cs="Arial"/>
        </w:rPr>
        <w:t xml:space="preserve"> („w postępowaniu nie złożono żadnego wniosku o dopuszczenie do udziału w postępowaniu albo żadnej oferty”). </w:t>
      </w:r>
    </w:p>
    <w:p w14:paraId="39A7D3B0" w14:textId="77777777" w:rsidR="0072552B" w:rsidRDefault="0072552B" w:rsidP="00201EEE">
      <w:pPr>
        <w:jc w:val="both"/>
        <w:rPr>
          <w:rFonts w:ascii="Arial" w:hAnsi="Arial" w:cs="Arial"/>
        </w:rPr>
      </w:pPr>
    </w:p>
    <w:p w14:paraId="7670DFB9" w14:textId="77777777" w:rsidR="00201EEE" w:rsidRPr="00201EEE" w:rsidRDefault="00201EEE" w:rsidP="00201E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Bydgoszcz, dnia 24 czerwca 2024 r. </w:t>
      </w:r>
    </w:p>
    <w:sectPr w:rsidR="00201EEE" w:rsidRPr="00201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EEE"/>
    <w:rsid w:val="00201EEE"/>
    <w:rsid w:val="002A53BA"/>
    <w:rsid w:val="00430C17"/>
    <w:rsid w:val="00525C52"/>
    <w:rsid w:val="005D266E"/>
    <w:rsid w:val="0072552B"/>
    <w:rsid w:val="00740AF4"/>
    <w:rsid w:val="007823E5"/>
    <w:rsid w:val="00816331"/>
    <w:rsid w:val="009F5FB9"/>
    <w:rsid w:val="00B73298"/>
    <w:rsid w:val="00C645A7"/>
    <w:rsid w:val="00EB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B4A6"/>
  <w15:chartTrackingRefBased/>
  <w15:docId w15:val="{3045DE73-0E14-46D6-8E16-C19E97A6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933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Ludwiczak</dc:creator>
  <cp:keywords/>
  <dc:description/>
  <cp:lastModifiedBy>Marzena Kubacka</cp:lastModifiedBy>
  <cp:revision>2</cp:revision>
  <dcterms:created xsi:type="dcterms:W3CDTF">2024-06-24T06:42:00Z</dcterms:created>
  <dcterms:modified xsi:type="dcterms:W3CDTF">2024-06-24T06:42:00Z</dcterms:modified>
</cp:coreProperties>
</file>