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DDB" w14:textId="6A5921BF" w:rsidR="002672B8" w:rsidRPr="00230D47" w:rsidRDefault="00230D47" w:rsidP="00652A10">
      <w:pPr>
        <w:rPr>
          <w:rFonts w:ascii="Century Gothic" w:hAnsi="Century Gothic"/>
          <w:b/>
        </w:rPr>
      </w:pPr>
      <w:r w:rsidRPr="00230D47">
        <w:rPr>
          <w:noProof/>
        </w:rPr>
        <w:drawing>
          <wp:inline distT="0" distB="0" distL="0" distR="0" wp14:anchorId="78707E8A" wp14:editId="0EB37264">
            <wp:extent cx="4298950" cy="603250"/>
            <wp:effectExtent l="0" t="0" r="6350" b="6350"/>
            <wp:docPr id="9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23" cy="60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DF7AC" w14:textId="77777777" w:rsidR="00682265" w:rsidRPr="00230D47" w:rsidRDefault="00682265" w:rsidP="00682265">
      <w:pPr>
        <w:jc w:val="center"/>
        <w:rPr>
          <w:b/>
          <w:bCs/>
        </w:rPr>
      </w:pPr>
      <w:r w:rsidRPr="00230D47">
        <w:br/>
      </w:r>
      <w:r w:rsidRPr="00230D47">
        <w:rPr>
          <w:noProof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0DBFBBAE" wp14:editId="0F8FCBCB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D47">
        <w:rPr>
          <w:b/>
          <w:bCs/>
        </w:rPr>
        <w:t>UNIWERSYTET KAZIMIERZA WIELKIEGO</w:t>
      </w:r>
    </w:p>
    <w:p w14:paraId="63835A33" w14:textId="77777777" w:rsidR="00682265" w:rsidRPr="00230D47" w:rsidRDefault="00682265" w:rsidP="0068226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230D47">
        <w:rPr>
          <w:b/>
          <w:bCs/>
        </w:rPr>
        <w:t>W BYDGOSZCZY</w:t>
      </w:r>
    </w:p>
    <w:p w14:paraId="412832C4" w14:textId="77777777" w:rsidR="00682265" w:rsidRPr="00230D47" w:rsidRDefault="00682265" w:rsidP="00682265">
      <w:pPr>
        <w:tabs>
          <w:tab w:val="left" w:pos="1620"/>
          <w:tab w:val="left" w:pos="3960"/>
          <w:tab w:val="left" w:pos="4320"/>
        </w:tabs>
        <w:jc w:val="center"/>
      </w:pPr>
      <w:r w:rsidRPr="00230D47">
        <w:t>ul. Chodkiewicza 30, 85 – 064 Bydgoszcz, tel. 052 341 91 00 fax. 052 360 82 06</w:t>
      </w:r>
    </w:p>
    <w:p w14:paraId="3E3053AF" w14:textId="77777777" w:rsidR="00682265" w:rsidRPr="00230D47" w:rsidRDefault="00682265" w:rsidP="00682265">
      <w:pPr>
        <w:jc w:val="center"/>
      </w:pPr>
      <w:r w:rsidRPr="00230D47">
        <w:t>NIP 5542647568 REGON 340057695</w:t>
      </w:r>
    </w:p>
    <w:p w14:paraId="5F07292E" w14:textId="77777777" w:rsidR="00682265" w:rsidRPr="00230D47" w:rsidRDefault="00682265" w:rsidP="00682265">
      <w:pPr>
        <w:jc w:val="center"/>
      </w:pPr>
      <w:r w:rsidRPr="00230D47">
        <w:t>www.ukw.edu.pl</w:t>
      </w:r>
    </w:p>
    <w:p w14:paraId="30C3A3ED" w14:textId="77777777" w:rsidR="00682265" w:rsidRPr="00230D47" w:rsidRDefault="00682265" w:rsidP="00682265">
      <w:pPr>
        <w:pStyle w:val="Nagwek4"/>
        <w:tabs>
          <w:tab w:val="left" w:pos="0"/>
        </w:tabs>
        <w:rPr>
          <w:rFonts w:ascii="Bookman Old Style" w:hAnsi="Bookman Old Style"/>
          <w:szCs w:val="24"/>
        </w:rPr>
      </w:pPr>
    </w:p>
    <w:p w14:paraId="24A4811D" w14:textId="77777777" w:rsidR="00230D47" w:rsidRPr="00230D47" w:rsidRDefault="00682265" w:rsidP="00230D47">
      <w:pPr>
        <w:tabs>
          <w:tab w:val="left" w:pos="0"/>
        </w:tabs>
        <w:rPr>
          <w:rFonts w:cs="Times New Roman"/>
          <w:sz w:val="22"/>
          <w:szCs w:val="22"/>
        </w:rPr>
      </w:pPr>
      <w:r w:rsidRPr="00230D47">
        <w:rPr>
          <w:rFonts w:cs="Times New Roman"/>
          <w:sz w:val="22"/>
          <w:szCs w:val="22"/>
        </w:rPr>
        <w:t>UKW/DZP-28</w:t>
      </w:r>
      <w:r w:rsidR="0089415A" w:rsidRPr="00230D47">
        <w:rPr>
          <w:rFonts w:cs="Times New Roman"/>
          <w:sz w:val="22"/>
          <w:szCs w:val="22"/>
        </w:rPr>
        <w:t>0</w:t>
      </w:r>
      <w:r w:rsidRPr="00230D47">
        <w:rPr>
          <w:rFonts w:cs="Times New Roman"/>
          <w:sz w:val="22"/>
          <w:szCs w:val="22"/>
        </w:rPr>
        <w:t>-</w:t>
      </w:r>
      <w:r w:rsidR="00230D47" w:rsidRPr="00230D47">
        <w:rPr>
          <w:rFonts w:cs="Times New Roman"/>
          <w:sz w:val="22"/>
          <w:szCs w:val="22"/>
        </w:rPr>
        <w:t>U-15</w:t>
      </w:r>
      <w:r w:rsidRPr="00230D47">
        <w:rPr>
          <w:rFonts w:cs="Times New Roman"/>
          <w:sz w:val="22"/>
          <w:szCs w:val="22"/>
        </w:rPr>
        <w:t>/202</w:t>
      </w:r>
      <w:r w:rsidR="0089415A" w:rsidRPr="00230D47">
        <w:rPr>
          <w:rFonts w:cs="Times New Roman"/>
          <w:sz w:val="22"/>
          <w:szCs w:val="22"/>
        </w:rPr>
        <w:t>5</w:t>
      </w:r>
      <w:r w:rsidRPr="00230D47">
        <w:rPr>
          <w:rFonts w:cs="Times New Roman"/>
          <w:sz w:val="22"/>
          <w:szCs w:val="22"/>
        </w:rPr>
        <w:tab/>
      </w:r>
      <w:r w:rsidRPr="00230D47">
        <w:rPr>
          <w:rFonts w:cs="Times New Roman"/>
          <w:sz w:val="22"/>
          <w:szCs w:val="22"/>
        </w:rPr>
        <w:tab/>
      </w:r>
      <w:r w:rsidRPr="00230D47">
        <w:rPr>
          <w:rFonts w:cs="Times New Roman"/>
          <w:sz w:val="22"/>
          <w:szCs w:val="22"/>
        </w:rPr>
        <w:tab/>
      </w:r>
      <w:r w:rsidRPr="00230D47">
        <w:rPr>
          <w:rFonts w:cs="Times New Roman"/>
          <w:sz w:val="22"/>
          <w:szCs w:val="22"/>
        </w:rPr>
        <w:tab/>
      </w:r>
      <w:r w:rsidRPr="00230D47">
        <w:rPr>
          <w:rFonts w:cs="Times New Roman"/>
          <w:sz w:val="22"/>
          <w:szCs w:val="22"/>
        </w:rPr>
        <w:tab/>
        <w:t xml:space="preserve">          </w:t>
      </w:r>
    </w:p>
    <w:p w14:paraId="7DC22108" w14:textId="0EA20512" w:rsidR="00682265" w:rsidRPr="00230D47" w:rsidRDefault="00682265" w:rsidP="00230D47">
      <w:p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230D47">
        <w:rPr>
          <w:rFonts w:cs="Times New Roman"/>
          <w:sz w:val="22"/>
          <w:szCs w:val="22"/>
        </w:rPr>
        <w:t xml:space="preserve">Bydgoszcz, dn. </w:t>
      </w:r>
      <w:r w:rsidR="00230D47" w:rsidRPr="00230D47">
        <w:rPr>
          <w:rFonts w:cs="Times New Roman"/>
          <w:sz w:val="22"/>
          <w:szCs w:val="22"/>
        </w:rPr>
        <w:t>11.04</w:t>
      </w:r>
      <w:r w:rsidRPr="00230D47">
        <w:rPr>
          <w:rFonts w:cs="Times New Roman"/>
          <w:sz w:val="22"/>
          <w:szCs w:val="22"/>
        </w:rPr>
        <w:t>.202</w:t>
      </w:r>
      <w:r w:rsidR="0089415A" w:rsidRPr="00230D47">
        <w:rPr>
          <w:rFonts w:cs="Times New Roman"/>
          <w:sz w:val="22"/>
          <w:szCs w:val="22"/>
        </w:rPr>
        <w:t>5</w:t>
      </w:r>
      <w:r w:rsidRPr="00230D47">
        <w:rPr>
          <w:rFonts w:cs="Times New Roman"/>
          <w:sz w:val="22"/>
          <w:szCs w:val="22"/>
        </w:rPr>
        <w:t xml:space="preserve"> r.</w:t>
      </w:r>
    </w:p>
    <w:p w14:paraId="1B7A265F" w14:textId="77777777" w:rsidR="00682265" w:rsidRPr="00230D47" w:rsidRDefault="00682265" w:rsidP="002A59BD">
      <w:pPr>
        <w:tabs>
          <w:tab w:val="left" w:pos="0"/>
        </w:tabs>
        <w:rPr>
          <w:rFonts w:cs="Times New Roman"/>
          <w:sz w:val="22"/>
          <w:szCs w:val="22"/>
        </w:rPr>
      </w:pPr>
    </w:p>
    <w:p w14:paraId="381EC4BB" w14:textId="77777777" w:rsidR="00682265" w:rsidRPr="00230D47" w:rsidRDefault="00682265" w:rsidP="002A59BD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9739264" w14:textId="604A6861" w:rsidR="00230D47" w:rsidRPr="002A622C" w:rsidRDefault="00230D47" w:rsidP="002456FB">
      <w:pPr>
        <w:spacing w:line="276" w:lineRule="auto"/>
        <w:jc w:val="both"/>
        <w:rPr>
          <w:i/>
          <w:sz w:val="22"/>
          <w:szCs w:val="22"/>
          <w:lang w:eastAsia="ar-SA"/>
        </w:rPr>
      </w:pPr>
      <w:r w:rsidRPr="002A622C">
        <w:rPr>
          <w:rFonts w:cs="Times New Roman"/>
          <w:b/>
          <w:bCs/>
          <w:sz w:val="22"/>
          <w:szCs w:val="22"/>
        </w:rPr>
        <w:t>Dotyczy:</w:t>
      </w:r>
      <w:r w:rsidRPr="002A622C">
        <w:rPr>
          <w:rFonts w:cs="Times New Roman"/>
          <w:sz w:val="22"/>
          <w:szCs w:val="22"/>
        </w:rPr>
        <w:t xml:space="preserve"> postępowania o udzielenie zamówienia publicznego prowadzonego w trybie podstawowym bez możliwości negocjacji pn.: </w:t>
      </w:r>
      <w:bookmarkStart w:id="0" w:name="_Hlk128745056"/>
      <w:r w:rsidRPr="002A622C">
        <w:rPr>
          <w:i/>
          <w:sz w:val="22"/>
          <w:szCs w:val="22"/>
          <w:lang w:eastAsia="ar-SA"/>
        </w:rPr>
        <w:t>Organizacja i przeprowadzenie szkoleń dla kadry UKW z zakresu niepełnosprawności w ramach projektu „Uniwersytet Równych Szans 2”</w:t>
      </w:r>
    </w:p>
    <w:bookmarkEnd w:id="0"/>
    <w:p w14:paraId="0F6E18F2" w14:textId="31C3B4DC" w:rsidR="00682265" w:rsidRPr="002A622C" w:rsidRDefault="00682265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222222"/>
          <w:sz w:val="22"/>
          <w:szCs w:val="22"/>
          <w:bdr w:val="none" w:sz="0" w:space="0" w:color="auto" w:frame="1"/>
        </w:rPr>
      </w:pPr>
    </w:p>
    <w:p w14:paraId="0C571858" w14:textId="77777777" w:rsidR="0089415A" w:rsidRPr="002A622C" w:rsidRDefault="0089415A" w:rsidP="002456FB">
      <w:pPr>
        <w:spacing w:line="276" w:lineRule="auto"/>
        <w:rPr>
          <w:rFonts w:cs="Times New Roman"/>
          <w:sz w:val="22"/>
          <w:szCs w:val="22"/>
        </w:rPr>
      </w:pPr>
    </w:p>
    <w:p w14:paraId="2EB3143F" w14:textId="77777777" w:rsidR="00651357" w:rsidRPr="002A622C" w:rsidRDefault="00651357" w:rsidP="002456FB">
      <w:pPr>
        <w:tabs>
          <w:tab w:val="left" w:pos="0"/>
          <w:tab w:val="left" w:pos="2715"/>
          <w:tab w:val="center" w:pos="4535"/>
        </w:tabs>
        <w:spacing w:line="276" w:lineRule="auto"/>
        <w:rPr>
          <w:rFonts w:cs="Times New Roman"/>
          <w:sz w:val="22"/>
          <w:szCs w:val="22"/>
        </w:rPr>
      </w:pPr>
      <w:r w:rsidRPr="002A622C">
        <w:rPr>
          <w:rFonts w:cs="Times New Roman"/>
          <w:sz w:val="22"/>
          <w:szCs w:val="22"/>
        </w:rPr>
        <w:tab/>
      </w:r>
    </w:p>
    <w:p w14:paraId="271C9206" w14:textId="26F80FF3" w:rsidR="00F7473D" w:rsidRPr="002A622C" w:rsidRDefault="00F7473D" w:rsidP="00EC66AC">
      <w:pPr>
        <w:tabs>
          <w:tab w:val="left" w:pos="0"/>
          <w:tab w:val="left" w:pos="2715"/>
          <w:tab w:val="center" w:pos="4535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2A622C">
        <w:rPr>
          <w:rFonts w:cs="Times New Roman"/>
          <w:b/>
          <w:bCs/>
          <w:sz w:val="22"/>
          <w:szCs w:val="22"/>
        </w:rPr>
        <w:t>ODPOWIED</w:t>
      </w:r>
      <w:r w:rsidR="00940317" w:rsidRPr="002A622C">
        <w:rPr>
          <w:rFonts w:cs="Times New Roman"/>
          <w:b/>
          <w:bCs/>
          <w:sz w:val="22"/>
          <w:szCs w:val="22"/>
        </w:rPr>
        <w:t>ZI</w:t>
      </w:r>
      <w:r w:rsidRPr="002A622C">
        <w:rPr>
          <w:rFonts w:cs="Times New Roman"/>
          <w:b/>
          <w:bCs/>
          <w:sz w:val="22"/>
          <w:szCs w:val="22"/>
        </w:rPr>
        <w:t xml:space="preserve"> NA PYTANI</w:t>
      </w:r>
      <w:r w:rsidR="00940317" w:rsidRPr="002A622C">
        <w:rPr>
          <w:rFonts w:cs="Times New Roman"/>
          <w:b/>
          <w:bCs/>
          <w:sz w:val="22"/>
          <w:szCs w:val="22"/>
        </w:rPr>
        <w:t>A</w:t>
      </w:r>
    </w:p>
    <w:p w14:paraId="0E1AC18E" w14:textId="77777777" w:rsidR="00F7473D" w:rsidRPr="002A622C" w:rsidRDefault="00F7473D" w:rsidP="002456FB">
      <w:pPr>
        <w:tabs>
          <w:tab w:val="left" w:pos="0"/>
        </w:tabs>
        <w:spacing w:line="276" w:lineRule="auto"/>
        <w:jc w:val="center"/>
        <w:rPr>
          <w:rFonts w:cs="Times New Roman"/>
          <w:sz w:val="22"/>
          <w:szCs w:val="22"/>
        </w:rPr>
      </w:pPr>
    </w:p>
    <w:p w14:paraId="3380221A" w14:textId="3BAE5B05" w:rsidR="00A03A65" w:rsidRPr="002A622C" w:rsidRDefault="00F7473D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2A622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Działając na podstawie art. </w:t>
      </w:r>
      <w:r w:rsidR="00083B59" w:rsidRPr="002A622C">
        <w:rPr>
          <w:rFonts w:ascii="Times New Roman" w:hAnsi="Times New Roman" w:cs="Times New Roman"/>
          <w:b w:val="0"/>
          <w:sz w:val="22"/>
          <w:szCs w:val="22"/>
        </w:rPr>
        <w:t>284 ust. 2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ustawy Prawo zamówień publicznych (</w:t>
      </w:r>
      <w:r w:rsidR="0004127B" w:rsidRPr="002A622C">
        <w:rPr>
          <w:rFonts w:ascii="Times New Roman" w:hAnsi="Times New Roman" w:cs="Times New Roman"/>
          <w:b w:val="0"/>
          <w:sz w:val="22"/>
          <w:szCs w:val="22"/>
        </w:rPr>
        <w:t xml:space="preserve">tj. 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Dz.U.202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4</w:t>
      </w:r>
      <w:r w:rsidR="00E06AAC" w:rsidRPr="002A622C">
        <w:rPr>
          <w:rFonts w:ascii="Times New Roman" w:hAnsi="Times New Roman" w:cs="Times New Roman"/>
          <w:b w:val="0"/>
          <w:sz w:val="22"/>
          <w:szCs w:val="22"/>
        </w:rPr>
        <w:t>r. poz.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1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320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>) Zamawiający przekazuje treść zapyta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ń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wraz z udzielon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ymi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odpowiedzi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ami</w:t>
      </w:r>
      <w:r w:rsidR="00A03A65" w:rsidRPr="002A622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6998BDD" w14:textId="77777777" w:rsidR="0089415A" w:rsidRPr="002A622C" w:rsidRDefault="0089415A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</w:p>
    <w:p w14:paraId="2C37D147" w14:textId="21A129F3" w:rsidR="003645E6" w:rsidRPr="002A622C" w:rsidRDefault="003645E6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2A622C">
        <w:rPr>
          <w:rFonts w:ascii="Times New Roman" w:hAnsi="Times New Roman" w:cs="Times New Roman"/>
          <w:bCs w:val="0"/>
          <w:sz w:val="22"/>
          <w:szCs w:val="22"/>
        </w:rPr>
        <w:t xml:space="preserve">Pytanie </w:t>
      </w:r>
      <w:r w:rsidR="001A0F36" w:rsidRPr="002A622C">
        <w:rPr>
          <w:rFonts w:ascii="Times New Roman" w:hAnsi="Times New Roman" w:cs="Times New Roman"/>
          <w:bCs w:val="0"/>
          <w:sz w:val="22"/>
          <w:szCs w:val="22"/>
        </w:rPr>
        <w:t xml:space="preserve">nr </w:t>
      </w:r>
      <w:r w:rsidR="00940317" w:rsidRPr="002A622C">
        <w:rPr>
          <w:rFonts w:ascii="Times New Roman" w:hAnsi="Times New Roman" w:cs="Times New Roman"/>
          <w:bCs w:val="0"/>
          <w:sz w:val="22"/>
          <w:szCs w:val="22"/>
        </w:rPr>
        <w:t>1</w:t>
      </w:r>
    </w:p>
    <w:p w14:paraId="48E020F0" w14:textId="41CBFB6E" w:rsidR="0042787D" w:rsidRPr="002A622C" w:rsidRDefault="00230D47" w:rsidP="002456FB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 xml:space="preserve">Zwracamy się z uprzejmą prośbą o doprecyzowanie, czy w postępowaniu zostanie dopuszczona do udziału firma, która prowadzi działalność ukierunkowaną na zapewnianie dostępności w Polsce – w szczególności poprzez wdrażanie rozwiązań wspierających osoby z niepełnosprawnościami oraz inne grupy wykluczone społecznie – co stanowi realne działania na rzecz społecznej i zawodowej integracji osób społecznie zmarginalizowanych. W naszej ocenie charakter i cel prowadzonej działalności wpisuje się w definicję zawartą w art. 94 ust. 1 ustawy </w:t>
      </w:r>
      <w:proofErr w:type="spellStart"/>
      <w:r w:rsidRPr="002A622C">
        <w:rPr>
          <w:sz w:val="22"/>
          <w:szCs w:val="22"/>
        </w:rPr>
        <w:t>Pzp</w:t>
      </w:r>
      <w:proofErr w:type="spellEnd"/>
      <w:r w:rsidRPr="002A622C">
        <w:rPr>
          <w:sz w:val="22"/>
          <w:szCs w:val="22"/>
        </w:rPr>
        <w:t xml:space="preserve"> – jako działalność, której głównym celem jest społeczna i zawodowa integracja wskazanych grup. Czy w związku z tym zamawiający dopuszcza możliwość udziału takiej firmy w postępowaniu?</w:t>
      </w:r>
    </w:p>
    <w:p w14:paraId="168FB994" w14:textId="77777777" w:rsidR="00230D47" w:rsidRPr="002A622C" w:rsidRDefault="00230D47" w:rsidP="002456FB">
      <w:pPr>
        <w:spacing w:line="276" w:lineRule="auto"/>
        <w:jc w:val="both"/>
        <w:rPr>
          <w:b/>
          <w:bCs/>
          <w:sz w:val="22"/>
          <w:szCs w:val="22"/>
        </w:rPr>
      </w:pPr>
    </w:p>
    <w:p w14:paraId="323D479D" w14:textId="77777777" w:rsidR="00230D47" w:rsidRPr="002A622C" w:rsidRDefault="00D2347A" w:rsidP="002456FB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>Odp</w:t>
      </w:r>
      <w:r w:rsidR="00230D47" w:rsidRPr="002A622C">
        <w:rPr>
          <w:b/>
          <w:bCs/>
          <w:sz w:val="22"/>
          <w:szCs w:val="22"/>
        </w:rPr>
        <w:t>owiedź 1</w:t>
      </w:r>
    </w:p>
    <w:p w14:paraId="70949951" w14:textId="2FD61206" w:rsidR="00230D47" w:rsidRPr="002A622C" w:rsidRDefault="00EF1300" w:rsidP="002456FB">
      <w:pPr>
        <w:spacing w:line="276" w:lineRule="auto"/>
        <w:jc w:val="both"/>
        <w:rPr>
          <w:i/>
          <w:iCs/>
          <w:sz w:val="22"/>
          <w:szCs w:val="22"/>
        </w:rPr>
      </w:pPr>
      <w:r w:rsidRPr="002A622C">
        <w:rPr>
          <w:sz w:val="22"/>
          <w:szCs w:val="22"/>
        </w:rPr>
        <w:t>Zamawiający dokonuje badania i oceny dokumentów złożonych przez Wykonawcę.</w:t>
      </w:r>
      <w:r w:rsidR="002A622C">
        <w:rPr>
          <w:sz w:val="22"/>
          <w:szCs w:val="22"/>
        </w:rPr>
        <w:t xml:space="preserve"> Zamawiający w ocenie złożonej oferty będzie kierował się przepisami prawa oraz obowiązującym orzecznictwem w zakresie art. 94 ustawy </w:t>
      </w:r>
      <w:proofErr w:type="spellStart"/>
      <w:r w:rsidR="002A622C">
        <w:rPr>
          <w:sz w:val="22"/>
          <w:szCs w:val="22"/>
        </w:rPr>
        <w:t>Pzp</w:t>
      </w:r>
      <w:proofErr w:type="spellEnd"/>
      <w:r w:rsidR="002A622C">
        <w:rPr>
          <w:sz w:val="22"/>
          <w:szCs w:val="22"/>
        </w:rPr>
        <w:t>, które in</w:t>
      </w:r>
      <w:r w:rsidR="00EC66AC" w:rsidRPr="002A622C">
        <w:rPr>
          <w:sz w:val="22"/>
          <w:szCs w:val="22"/>
        </w:rPr>
        <w:t>terpretują, iż „</w:t>
      </w:r>
      <w:r w:rsidR="00EC66AC" w:rsidRPr="002A622C">
        <w:rPr>
          <w:i/>
          <w:iCs/>
          <w:sz w:val="22"/>
          <w:szCs w:val="22"/>
        </w:rPr>
        <w:t>s</w:t>
      </w:r>
      <w:r w:rsidRPr="002A622C">
        <w:rPr>
          <w:i/>
          <w:iCs/>
          <w:sz w:val="22"/>
          <w:szCs w:val="22"/>
        </w:rPr>
        <w:t xml:space="preserve">formułowanie warunku dotyczącego prowadzenia przez podmiot działalności polegającej na społecznej i zawodowej integracji osób z grup marginalizowanych w sposób odpowiadający w tym zakresie przepisom dyrektyw unijnych, ma na celu podkreślenie, że obok aktywizacji zawodowej, czyli zatrudnienia osób </w:t>
      </w:r>
      <w:proofErr w:type="spellStart"/>
      <w:r w:rsidRPr="002A622C">
        <w:rPr>
          <w:i/>
          <w:iCs/>
          <w:sz w:val="22"/>
          <w:szCs w:val="22"/>
        </w:rPr>
        <w:t>defaworyzowanych</w:t>
      </w:r>
      <w:proofErr w:type="spellEnd"/>
      <w:r w:rsidRPr="002A622C">
        <w:rPr>
          <w:i/>
          <w:iCs/>
          <w:sz w:val="22"/>
          <w:szCs w:val="22"/>
        </w:rPr>
        <w:t xml:space="preserve">, podmiot musi prowadzić również inne działania mające na celu wsparcie osób </w:t>
      </w:r>
      <w:proofErr w:type="spellStart"/>
      <w:r w:rsidRPr="002A622C">
        <w:rPr>
          <w:i/>
          <w:iCs/>
          <w:sz w:val="22"/>
          <w:szCs w:val="22"/>
        </w:rPr>
        <w:t>defaworyzowanych</w:t>
      </w:r>
      <w:proofErr w:type="spellEnd"/>
      <w:r w:rsidRPr="002A622C">
        <w:rPr>
          <w:i/>
          <w:iCs/>
          <w:sz w:val="22"/>
          <w:szCs w:val="22"/>
        </w:rPr>
        <w:t xml:space="preserve">. </w:t>
      </w:r>
    </w:p>
    <w:p w14:paraId="6478663C" w14:textId="79F709E6" w:rsidR="00EF1300" w:rsidRPr="002A622C" w:rsidRDefault="00EF1300" w:rsidP="002456FB">
      <w:pPr>
        <w:spacing w:line="276" w:lineRule="auto"/>
        <w:jc w:val="both"/>
        <w:rPr>
          <w:i/>
          <w:iCs/>
          <w:sz w:val="22"/>
          <w:szCs w:val="22"/>
        </w:rPr>
      </w:pPr>
    </w:p>
    <w:p w14:paraId="1543B14C" w14:textId="53DF5FA5" w:rsidR="00EF1300" w:rsidRPr="002A622C" w:rsidRDefault="00EF1300" w:rsidP="002456FB">
      <w:pPr>
        <w:spacing w:line="276" w:lineRule="auto"/>
        <w:jc w:val="both"/>
        <w:rPr>
          <w:i/>
          <w:iCs/>
          <w:sz w:val="22"/>
          <w:szCs w:val="22"/>
        </w:rPr>
      </w:pPr>
      <w:r w:rsidRPr="002A622C">
        <w:rPr>
          <w:i/>
          <w:iCs/>
          <w:sz w:val="22"/>
          <w:szCs w:val="22"/>
        </w:rPr>
        <w:t>Wykonawca, chcąc ubiegać się o zamówienie zastrzeżone, powinien zatem być w stanie wykazać prowadzenie takiej działalności zamawiającemu, co w praktyce oznacza zawarcie takiego zapisu w dokumencie założycielskim np. statucie, umowie spółki czy innym akcie wewnętrznym regulującym działalność takiego podmiotu i określającym jej cel. Realizacja celu związanego ze społeczno-zawodową integracją osób z grup marginalizowanych może wynikać także z przepisów regulujących daną formę prawną prowadzenia działalności, jak ma to miejsce w przypadku zakładu pracy chronionej oraz spółdzielni socjalnej, jak również zakładu aktywności zawodowej (ZAZ) czy centrum integracji społecznej (CIS). Dodatkowo</w:t>
      </w:r>
      <w:r w:rsidR="00EC66AC" w:rsidRPr="002A622C">
        <w:rPr>
          <w:i/>
          <w:iCs/>
          <w:sz w:val="22"/>
          <w:szCs w:val="22"/>
        </w:rPr>
        <w:t xml:space="preserve"> należy</w:t>
      </w:r>
      <w:r w:rsidRPr="002A622C">
        <w:rPr>
          <w:i/>
          <w:iCs/>
          <w:sz w:val="22"/>
          <w:szCs w:val="22"/>
        </w:rPr>
        <w:t xml:space="preserve"> zwrócić uwagę, iż ustawodawca przewidział możliwość, aby warunek związany z rodzajem prowadzonej działalności </w:t>
      </w:r>
      <w:r w:rsidRPr="002A622C">
        <w:rPr>
          <w:i/>
          <w:iCs/>
          <w:sz w:val="22"/>
          <w:szCs w:val="22"/>
        </w:rPr>
        <w:lastRenderedPageBreak/>
        <w:t>spełniała tylko wyodrębniona organizacyjnie jednostka wykonawcy, która będzie realizować dane zamówienie zastrzeżone</w:t>
      </w:r>
      <w:r w:rsidR="00EC66AC" w:rsidRPr="002A622C">
        <w:rPr>
          <w:i/>
          <w:iCs/>
          <w:sz w:val="22"/>
          <w:szCs w:val="22"/>
        </w:rPr>
        <w:t>”.</w:t>
      </w:r>
    </w:p>
    <w:p w14:paraId="6DF1B77A" w14:textId="77777777" w:rsidR="00230D47" w:rsidRPr="002A622C" w:rsidRDefault="00230D47" w:rsidP="002456FB">
      <w:pPr>
        <w:spacing w:line="276" w:lineRule="auto"/>
        <w:jc w:val="both"/>
        <w:rPr>
          <w:sz w:val="22"/>
          <w:szCs w:val="22"/>
        </w:rPr>
      </w:pPr>
    </w:p>
    <w:p w14:paraId="27E8F95B" w14:textId="0FCAB0EA" w:rsidR="00940317" w:rsidRPr="002A622C" w:rsidRDefault="00940317" w:rsidP="002456FB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>Pytanie</w:t>
      </w:r>
      <w:r w:rsidR="001A0F36" w:rsidRPr="002A622C">
        <w:rPr>
          <w:b/>
          <w:bCs/>
          <w:sz w:val="22"/>
          <w:szCs w:val="22"/>
        </w:rPr>
        <w:t xml:space="preserve"> nr</w:t>
      </w:r>
      <w:r w:rsidRPr="002A622C">
        <w:rPr>
          <w:b/>
          <w:bCs/>
          <w:sz w:val="22"/>
          <w:szCs w:val="22"/>
        </w:rPr>
        <w:t xml:space="preserve"> 2</w:t>
      </w:r>
    </w:p>
    <w:p w14:paraId="6F238A7E" w14:textId="3F829DE6" w:rsidR="00D2347A" w:rsidRPr="002A622C" w:rsidRDefault="00230D47" w:rsidP="002456FB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>W projekcie umowy, jak również w wytycznych oferty jest zapis , że podstawą do dokonywania rozliczeń będzie faktura VAT wystawiona przez Wykonawcę. Jako Stowarzyszenie nie prowadzimy działalności gospodarczej i nie wystawiamy faktur. Dlatego nasze zapytanie dotyczy możliwości zmiany tego zapisy na obciążeniową notę księgową ewentualnie rachunek.</w:t>
      </w:r>
    </w:p>
    <w:p w14:paraId="1E3B39EE" w14:textId="77777777" w:rsidR="00230D47" w:rsidRPr="002A622C" w:rsidRDefault="00230D47" w:rsidP="002456FB">
      <w:pPr>
        <w:spacing w:line="276" w:lineRule="auto"/>
        <w:jc w:val="both"/>
        <w:rPr>
          <w:sz w:val="22"/>
          <w:szCs w:val="22"/>
        </w:rPr>
      </w:pPr>
    </w:p>
    <w:p w14:paraId="612A17A8" w14:textId="2F175940" w:rsidR="00230D47" w:rsidRPr="002A622C" w:rsidRDefault="00230D47" w:rsidP="002456FB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 xml:space="preserve">Odpowiedź </w:t>
      </w:r>
      <w:r w:rsidRPr="002A622C">
        <w:rPr>
          <w:b/>
          <w:bCs/>
          <w:sz w:val="22"/>
          <w:szCs w:val="22"/>
        </w:rPr>
        <w:t>2</w:t>
      </w:r>
    </w:p>
    <w:p w14:paraId="1AB1A323" w14:textId="15883F7B" w:rsidR="00940317" w:rsidRPr="002A622C" w:rsidRDefault="00940317" w:rsidP="002456FB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 xml:space="preserve">Zamawiający </w:t>
      </w:r>
      <w:r w:rsidR="00EC66AC" w:rsidRPr="002A622C">
        <w:rPr>
          <w:sz w:val="22"/>
          <w:szCs w:val="22"/>
        </w:rPr>
        <w:t xml:space="preserve">wyraża zgodę na rozliczenia również w formie rachunku. </w:t>
      </w:r>
    </w:p>
    <w:p w14:paraId="10C9E501" w14:textId="2C6300CD" w:rsidR="00EC66AC" w:rsidRPr="002A622C" w:rsidRDefault="00EC66AC" w:rsidP="002456FB">
      <w:pPr>
        <w:spacing w:line="276" w:lineRule="auto"/>
        <w:jc w:val="both"/>
        <w:rPr>
          <w:sz w:val="22"/>
          <w:szCs w:val="22"/>
        </w:rPr>
      </w:pPr>
    </w:p>
    <w:p w14:paraId="6D227D1B" w14:textId="5F265D55" w:rsidR="00EC66AC" w:rsidRPr="002A622C" w:rsidRDefault="00EC66AC" w:rsidP="002456FB">
      <w:pPr>
        <w:spacing w:line="276" w:lineRule="auto"/>
        <w:jc w:val="both"/>
        <w:rPr>
          <w:sz w:val="22"/>
          <w:szCs w:val="22"/>
        </w:rPr>
      </w:pPr>
    </w:p>
    <w:p w14:paraId="5DD76EB4" w14:textId="7C08ADA0" w:rsidR="00EC66AC" w:rsidRPr="002A622C" w:rsidRDefault="00EC66AC" w:rsidP="002456FB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>Zamawiający w związku z udzielonymi odpowiedziami dokona modyfikacji treści SWZ.</w:t>
      </w:r>
    </w:p>
    <w:p w14:paraId="1877A672" w14:textId="2DC7BAA0" w:rsidR="00614C99" w:rsidRDefault="00614C99" w:rsidP="00940317">
      <w:pPr>
        <w:jc w:val="both"/>
        <w:rPr>
          <w:rFonts w:cs="Times New Roman"/>
          <w:sz w:val="22"/>
          <w:szCs w:val="22"/>
        </w:rPr>
      </w:pPr>
    </w:p>
    <w:p w14:paraId="2AD1F0AA" w14:textId="1FD932AE" w:rsidR="0026723A" w:rsidRPr="00230D47" w:rsidRDefault="0026723A" w:rsidP="00665F57">
      <w:pPr>
        <w:jc w:val="right"/>
        <w:rPr>
          <w:rFonts w:cs="Times New Roman"/>
          <w:sz w:val="22"/>
          <w:szCs w:val="22"/>
        </w:rPr>
      </w:pPr>
    </w:p>
    <w:p w14:paraId="6A7A1181" w14:textId="2A532C01" w:rsidR="00652A10" w:rsidRPr="00230D47" w:rsidRDefault="00652A10" w:rsidP="00665F57">
      <w:pPr>
        <w:jc w:val="right"/>
        <w:rPr>
          <w:rFonts w:cs="Times New Roman"/>
        </w:rPr>
      </w:pPr>
    </w:p>
    <w:p w14:paraId="3B853C65" w14:textId="6F9EAAC0" w:rsidR="00646B2B" w:rsidRPr="00A6043B" w:rsidRDefault="00646B2B" w:rsidP="00646B2B">
      <w:pPr>
        <w:widowControl/>
        <w:suppressAutoHyphens w:val="0"/>
        <w:spacing w:line="360" w:lineRule="auto"/>
        <w:ind w:left="6379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A6043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Prorektor ds. Organizacji, Współpracy i Rozwoju</w:t>
      </w:r>
    </w:p>
    <w:p w14:paraId="016AB820" w14:textId="77777777" w:rsidR="00646B2B" w:rsidRPr="00A6043B" w:rsidRDefault="00646B2B" w:rsidP="00646B2B">
      <w:pPr>
        <w:spacing w:line="360" w:lineRule="auto"/>
        <w:ind w:left="6379"/>
        <w:rPr>
          <w:rFonts w:cs="Times New Roman"/>
          <w:b/>
          <w:bCs/>
          <w:color w:val="000000"/>
          <w:sz w:val="22"/>
          <w:szCs w:val="22"/>
        </w:rPr>
      </w:pPr>
      <w:r w:rsidRPr="00A6043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prof. dr hab. inż.</w:t>
      </w: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A6043B">
        <w:rPr>
          <w:rFonts w:cs="Times New Roman"/>
          <w:b/>
          <w:bCs/>
          <w:color w:val="000000"/>
          <w:sz w:val="22"/>
          <w:szCs w:val="22"/>
        </w:rPr>
        <w:t>Marek Macko</w:t>
      </w:r>
    </w:p>
    <w:p w14:paraId="0CE8F314" w14:textId="0D136137" w:rsidR="00C578AB" w:rsidRPr="00230D47" w:rsidRDefault="00C578AB" w:rsidP="00646B2B">
      <w:pPr>
        <w:ind w:left="6663"/>
        <w:rPr>
          <w:rFonts w:cs="Times New Roman"/>
          <w:b/>
          <w:bCs/>
          <w:sz w:val="22"/>
          <w:szCs w:val="22"/>
        </w:rPr>
      </w:pPr>
    </w:p>
    <w:sectPr w:rsidR="00C578AB" w:rsidRPr="00230D47" w:rsidSect="0023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2771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312A0"/>
    <w:multiLevelType w:val="hybridMultilevel"/>
    <w:tmpl w:val="6F56C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22"/>
  </w:num>
  <w:num w:numId="5">
    <w:abstractNumId w:val="8"/>
  </w:num>
  <w:num w:numId="6">
    <w:abstractNumId w:val="28"/>
  </w:num>
  <w:num w:numId="7">
    <w:abstractNumId w:val="4"/>
  </w:num>
  <w:num w:numId="8">
    <w:abstractNumId w:val="13"/>
  </w:num>
  <w:num w:numId="9">
    <w:abstractNumId w:val="24"/>
  </w:num>
  <w:num w:numId="10">
    <w:abstractNumId w:val="25"/>
  </w:num>
  <w:num w:numId="11">
    <w:abstractNumId w:val="5"/>
  </w:num>
  <w:num w:numId="12">
    <w:abstractNumId w:val="29"/>
  </w:num>
  <w:num w:numId="13">
    <w:abstractNumId w:val="27"/>
  </w:num>
  <w:num w:numId="14">
    <w:abstractNumId w:val="3"/>
  </w:num>
  <w:num w:numId="15">
    <w:abstractNumId w:val="19"/>
  </w:num>
  <w:num w:numId="16">
    <w:abstractNumId w:val="9"/>
  </w:num>
  <w:num w:numId="17">
    <w:abstractNumId w:val="1"/>
  </w:num>
  <w:num w:numId="18">
    <w:abstractNumId w:val="7"/>
  </w:num>
  <w:num w:numId="19">
    <w:abstractNumId w:val="18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6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11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2E83"/>
    <w:rsid w:val="00013F79"/>
    <w:rsid w:val="0004127B"/>
    <w:rsid w:val="000560E0"/>
    <w:rsid w:val="00060F5C"/>
    <w:rsid w:val="00061507"/>
    <w:rsid w:val="00061699"/>
    <w:rsid w:val="00083B59"/>
    <w:rsid w:val="000970AB"/>
    <w:rsid w:val="000A0B70"/>
    <w:rsid w:val="000A15DC"/>
    <w:rsid w:val="000B0F15"/>
    <w:rsid w:val="000C0D71"/>
    <w:rsid w:val="000F107A"/>
    <w:rsid w:val="00102239"/>
    <w:rsid w:val="00141918"/>
    <w:rsid w:val="001428A6"/>
    <w:rsid w:val="0014544F"/>
    <w:rsid w:val="00151DA4"/>
    <w:rsid w:val="001A0F36"/>
    <w:rsid w:val="001A5687"/>
    <w:rsid w:val="001C0AA1"/>
    <w:rsid w:val="00202474"/>
    <w:rsid w:val="002220E9"/>
    <w:rsid w:val="00230D47"/>
    <w:rsid w:val="00232C20"/>
    <w:rsid w:val="0024342B"/>
    <w:rsid w:val="002456FB"/>
    <w:rsid w:val="0026723A"/>
    <w:rsid w:val="002672B8"/>
    <w:rsid w:val="00272E23"/>
    <w:rsid w:val="002824A1"/>
    <w:rsid w:val="002A59BD"/>
    <w:rsid w:val="002A622C"/>
    <w:rsid w:val="002B0A68"/>
    <w:rsid w:val="002C68A4"/>
    <w:rsid w:val="002F1E6D"/>
    <w:rsid w:val="00322E3F"/>
    <w:rsid w:val="003249AA"/>
    <w:rsid w:val="00333FC9"/>
    <w:rsid w:val="00345DFE"/>
    <w:rsid w:val="00350E52"/>
    <w:rsid w:val="003549D0"/>
    <w:rsid w:val="003572F8"/>
    <w:rsid w:val="003645E6"/>
    <w:rsid w:val="00371778"/>
    <w:rsid w:val="003764B8"/>
    <w:rsid w:val="003862E8"/>
    <w:rsid w:val="00386A58"/>
    <w:rsid w:val="00394011"/>
    <w:rsid w:val="003B35CF"/>
    <w:rsid w:val="00406582"/>
    <w:rsid w:val="00410A43"/>
    <w:rsid w:val="004277D7"/>
    <w:rsid w:val="0042787D"/>
    <w:rsid w:val="00431DB8"/>
    <w:rsid w:val="0046126D"/>
    <w:rsid w:val="0046158D"/>
    <w:rsid w:val="004674A9"/>
    <w:rsid w:val="00496D69"/>
    <w:rsid w:val="004B0EFE"/>
    <w:rsid w:val="004D337B"/>
    <w:rsid w:val="004E07B8"/>
    <w:rsid w:val="005113BC"/>
    <w:rsid w:val="0052178C"/>
    <w:rsid w:val="0052345F"/>
    <w:rsid w:val="005272D5"/>
    <w:rsid w:val="00542A56"/>
    <w:rsid w:val="0056427C"/>
    <w:rsid w:val="00572C92"/>
    <w:rsid w:val="005920B0"/>
    <w:rsid w:val="005B45A6"/>
    <w:rsid w:val="005C4A6A"/>
    <w:rsid w:val="005E102E"/>
    <w:rsid w:val="005F23DF"/>
    <w:rsid w:val="00610D83"/>
    <w:rsid w:val="006144DB"/>
    <w:rsid w:val="00614C99"/>
    <w:rsid w:val="006364A0"/>
    <w:rsid w:val="00646B2B"/>
    <w:rsid w:val="00651357"/>
    <w:rsid w:val="0065201E"/>
    <w:rsid w:val="00652A10"/>
    <w:rsid w:val="00655160"/>
    <w:rsid w:val="0065701A"/>
    <w:rsid w:val="00665F57"/>
    <w:rsid w:val="00670D31"/>
    <w:rsid w:val="00672A83"/>
    <w:rsid w:val="00682265"/>
    <w:rsid w:val="00684A40"/>
    <w:rsid w:val="006A5071"/>
    <w:rsid w:val="006B4BF7"/>
    <w:rsid w:val="006B4F71"/>
    <w:rsid w:val="006D03A0"/>
    <w:rsid w:val="006E59CD"/>
    <w:rsid w:val="006F1213"/>
    <w:rsid w:val="006F1C58"/>
    <w:rsid w:val="006F6CF3"/>
    <w:rsid w:val="006F7EF5"/>
    <w:rsid w:val="007103E1"/>
    <w:rsid w:val="00714653"/>
    <w:rsid w:val="00722258"/>
    <w:rsid w:val="00736F6D"/>
    <w:rsid w:val="0074564E"/>
    <w:rsid w:val="00763653"/>
    <w:rsid w:val="00781E08"/>
    <w:rsid w:val="00782FA7"/>
    <w:rsid w:val="007873E9"/>
    <w:rsid w:val="0079075E"/>
    <w:rsid w:val="007C0AA8"/>
    <w:rsid w:val="007D0536"/>
    <w:rsid w:val="007D261A"/>
    <w:rsid w:val="007F3F84"/>
    <w:rsid w:val="00804737"/>
    <w:rsid w:val="008147F4"/>
    <w:rsid w:val="00817CDC"/>
    <w:rsid w:val="008469D2"/>
    <w:rsid w:val="00856722"/>
    <w:rsid w:val="00864443"/>
    <w:rsid w:val="00880A85"/>
    <w:rsid w:val="00883E14"/>
    <w:rsid w:val="00892FEF"/>
    <w:rsid w:val="0089415A"/>
    <w:rsid w:val="008B7E64"/>
    <w:rsid w:val="008D5C17"/>
    <w:rsid w:val="009045DC"/>
    <w:rsid w:val="00914EF4"/>
    <w:rsid w:val="00916449"/>
    <w:rsid w:val="00917004"/>
    <w:rsid w:val="00927651"/>
    <w:rsid w:val="00940317"/>
    <w:rsid w:val="00940C10"/>
    <w:rsid w:val="00942382"/>
    <w:rsid w:val="0094560F"/>
    <w:rsid w:val="00952DB2"/>
    <w:rsid w:val="00956D26"/>
    <w:rsid w:val="0096272B"/>
    <w:rsid w:val="009724E5"/>
    <w:rsid w:val="009A55FD"/>
    <w:rsid w:val="009B0023"/>
    <w:rsid w:val="009B48D2"/>
    <w:rsid w:val="009C0891"/>
    <w:rsid w:val="009C4F69"/>
    <w:rsid w:val="009E6F9D"/>
    <w:rsid w:val="009F421C"/>
    <w:rsid w:val="00A03A65"/>
    <w:rsid w:val="00A1057B"/>
    <w:rsid w:val="00A438B1"/>
    <w:rsid w:val="00A43BD6"/>
    <w:rsid w:val="00A540B2"/>
    <w:rsid w:val="00A70291"/>
    <w:rsid w:val="00A8431A"/>
    <w:rsid w:val="00A8482F"/>
    <w:rsid w:val="00A85419"/>
    <w:rsid w:val="00A8611A"/>
    <w:rsid w:val="00A96776"/>
    <w:rsid w:val="00AA59AA"/>
    <w:rsid w:val="00AD64A1"/>
    <w:rsid w:val="00AD752D"/>
    <w:rsid w:val="00AF5E1B"/>
    <w:rsid w:val="00B12391"/>
    <w:rsid w:val="00B22716"/>
    <w:rsid w:val="00B33489"/>
    <w:rsid w:val="00B34348"/>
    <w:rsid w:val="00B566F4"/>
    <w:rsid w:val="00B7741A"/>
    <w:rsid w:val="00B777BF"/>
    <w:rsid w:val="00BA4A4D"/>
    <w:rsid w:val="00BB23AC"/>
    <w:rsid w:val="00BC2F66"/>
    <w:rsid w:val="00BC37B5"/>
    <w:rsid w:val="00BD3136"/>
    <w:rsid w:val="00C00D80"/>
    <w:rsid w:val="00C021D8"/>
    <w:rsid w:val="00C17C66"/>
    <w:rsid w:val="00C27C17"/>
    <w:rsid w:val="00C578AB"/>
    <w:rsid w:val="00C8575D"/>
    <w:rsid w:val="00CB6C29"/>
    <w:rsid w:val="00CC187B"/>
    <w:rsid w:val="00CE6AFC"/>
    <w:rsid w:val="00D05A52"/>
    <w:rsid w:val="00D2347A"/>
    <w:rsid w:val="00D45CBF"/>
    <w:rsid w:val="00D821AB"/>
    <w:rsid w:val="00DA2B54"/>
    <w:rsid w:val="00DA3026"/>
    <w:rsid w:val="00DA401D"/>
    <w:rsid w:val="00DB5DA1"/>
    <w:rsid w:val="00DD6CF9"/>
    <w:rsid w:val="00DF21C9"/>
    <w:rsid w:val="00E01B41"/>
    <w:rsid w:val="00E04AE5"/>
    <w:rsid w:val="00E06AAC"/>
    <w:rsid w:val="00E22856"/>
    <w:rsid w:val="00E4060F"/>
    <w:rsid w:val="00E81B83"/>
    <w:rsid w:val="00EB06D1"/>
    <w:rsid w:val="00EB27BC"/>
    <w:rsid w:val="00EB6A08"/>
    <w:rsid w:val="00EC66AC"/>
    <w:rsid w:val="00EE081A"/>
    <w:rsid w:val="00EF1300"/>
    <w:rsid w:val="00EF50E9"/>
    <w:rsid w:val="00F04CBF"/>
    <w:rsid w:val="00F23054"/>
    <w:rsid w:val="00F53E2F"/>
    <w:rsid w:val="00F7473D"/>
    <w:rsid w:val="00F9409E"/>
    <w:rsid w:val="00FA3B36"/>
    <w:rsid w:val="00FA6E50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EEA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styleId="Hipercze">
    <w:name w:val="Hyperlink"/>
    <w:basedOn w:val="Domylnaczcionkaakapitu"/>
    <w:uiPriority w:val="99"/>
    <w:unhideWhenUsed/>
    <w:rsid w:val="00736F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cp:lastPrinted>2025-04-11T06:52:00Z</cp:lastPrinted>
  <dcterms:created xsi:type="dcterms:W3CDTF">2025-04-11T05:37:00Z</dcterms:created>
  <dcterms:modified xsi:type="dcterms:W3CDTF">2025-04-11T06:54:00Z</dcterms:modified>
</cp:coreProperties>
</file>