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726198A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64D14">
        <w:rPr>
          <w:rFonts w:eastAsia="Times New Roman" w:cs="Times New Roman"/>
          <w:b/>
          <w:lang w:eastAsia="ar-SA"/>
        </w:rPr>
        <w:t>ZP.271</w:t>
      </w:r>
      <w:r w:rsidR="00C64D14" w:rsidRPr="00C64D14">
        <w:rPr>
          <w:rFonts w:eastAsia="Times New Roman" w:cs="Times New Roman"/>
          <w:b/>
          <w:lang w:eastAsia="ar-SA"/>
        </w:rPr>
        <w:t>.1</w:t>
      </w:r>
      <w:r w:rsidR="006C442F">
        <w:rPr>
          <w:rFonts w:eastAsia="Times New Roman" w:cs="Times New Roman"/>
          <w:b/>
          <w:lang w:eastAsia="ar-SA"/>
        </w:rPr>
        <w:t>2</w:t>
      </w:r>
      <w:r w:rsidR="00C64D14" w:rsidRPr="00C64D14">
        <w:rPr>
          <w:rFonts w:eastAsia="Times New Roman" w:cs="Times New Roman"/>
          <w:b/>
          <w:lang w:eastAsia="ar-SA"/>
        </w:rPr>
        <w:t>.</w:t>
      </w:r>
      <w:r w:rsidRPr="00C64D14">
        <w:rPr>
          <w:rFonts w:eastAsia="Times New Roman" w:cs="Times New Roman"/>
          <w:b/>
          <w:lang w:eastAsia="ar-SA"/>
        </w:rPr>
        <w:t>202</w:t>
      </w:r>
      <w:r w:rsidR="00AC4185" w:rsidRPr="00C64D1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5E030D">
        <w:rPr>
          <w:rFonts w:eastAsia="Times New Roman" w:cs="Times New Roman"/>
          <w:b/>
          <w:lang w:eastAsia="ar-SA"/>
        </w:rPr>
        <w:t xml:space="preserve">Załącznik nr </w:t>
      </w:r>
      <w:r w:rsidR="001918A3">
        <w:rPr>
          <w:rFonts w:eastAsia="Times New Roman" w:cs="Times New Roman"/>
          <w:b/>
          <w:lang w:eastAsia="ar-SA"/>
        </w:rPr>
        <w:t>2</w:t>
      </w:r>
      <w:r w:rsidR="00C668D7">
        <w:rPr>
          <w:rFonts w:eastAsia="Times New Roman" w:cs="Times New Roman"/>
          <w:b/>
          <w:lang w:eastAsia="ar-SA"/>
        </w:rPr>
        <w:t xml:space="preserve">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1918A3">
        <w:rPr>
          <w:rFonts w:eastAsia="Times New Roman" w:cs="Times New Roman"/>
          <w:lang w:val="en-US" w:eastAsia="ar-SA"/>
        </w:rPr>
        <w:t>Numer</w:t>
      </w:r>
      <w:proofErr w:type="spellEnd"/>
      <w:r w:rsidRPr="001918A3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1918A3">
        <w:rPr>
          <w:rFonts w:eastAsia="Times New Roman" w:cs="Times New Roman"/>
          <w:lang w:val="en-US" w:eastAsia="ar-SA"/>
        </w:rPr>
        <w:t>telefonu</w:t>
      </w:r>
      <w:proofErr w:type="spellEnd"/>
      <w:r w:rsidRPr="001918A3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</w:t>
      </w:r>
      <w:proofErr w:type="gramStart"/>
      <w:r>
        <w:rPr>
          <w:rFonts w:eastAsia="Times New Roman" w:cs="Times New Roman"/>
          <w:lang w:val="de-DE" w:eastAsia="ar-SA"/>
        </w:rPr>
        <w:t>…….</w:t>
      </w:r>
      <w:proofErr w:type="gramEnd"/>
      <w:r>
        <w:rPr>
          <w:rFonts w:eastAsia="Times New Roman" w:cs="Times New Roman"/>
          <w:lang w:val="de-DE" w:eastAsia="ar-SA"/>
        </w:rPr>
        <w:t>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502056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bookmarkEnd w:id="4"/>
    <w:p w14:paraId="5B5874A5" w14:textId="77777777" w:rsidR="00C51A73" w:rsidRDefault="00AC4185" w:rsidP="00C51A73">
      <w:pPr>
        <w:suppressAutoHyphens/>
        <w:spacing w:line="276" w:lineRule="auto"/>
        <w:jc w:val="both"/>
        <w:rPr>
          <w:rFonts w:eastAsia="Times New Roman" w:cs="Arial"/>
          <w:b/>
          <w:bCs/>
          <w:lang w:bidi="pl-PL"/>
        </w:rPr>
      </w:pPr>
      <w:r w:rsidRPr="00AC4185">
        <w:rPr>
          <w:rFonts w:eastAsia="Times New Roman" w:cs="Arial"/>
          <w:b/>
          <w:bCs/>
          <w:lang w:bidi="pl-PL"/>
        </w:rPr>
        <w:t xml:space="preserve">OBSŁUGA STREFY PŁATNEGO PARKOWANIA NA TERENIE GMINY KOSAKOWO </w:t>
      </w:r>
      <w:r w:rsidR="00C51A73">
        <w:rPr>
          <w:rFonts w:eastAsia="Times New Roman" w:cs="Arial"/>
          <w:b/>
          <w:bCs/>
          <w:lang w:bidi="pl-PL"/>
        </w:rPr>
        <w:br/>
      </w:r>
      <w:r w:rsidRPr="00AC4185">
        <w:rPr>
          <w:rFonts w:eastAsia="Times New Roman" w:cs="Arial"/>
          <w:b/>
          <w:bCs/>
          <w:lang w:bidi="pl-PL"/>
        </w:rPr>
        <w:t>W LATACH 2025-2027</w:t>
      </w:r>
    </w:p>
    <w:p w14:paraId="0BE6F249" w14:textId="043E0BD4" w:rsidR="00B83B7D" w:rsidRPr="00940592" w:rsidRDefault="00C64D14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Arial"/>
          <w:b/>
          <w:bCs/>
          <w:lang w:bidi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proofErr w:type="gramStart"/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</w:t>
      </w:r>
      <w:proofErr w:type="gramEnd"/>
      <w:r w:rsidR="002158A4">
        <w:rPr>
          <w:rFonts w:eastAsia="Times New Roman" w:cs="Times New Roman"/>
          <w:b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6D7AACD4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C64D14">
        <w:rPr>
          <w:rFonts w:eastAsia="Times New Roman" w:cs="Arial"/>
          <w:color w:val="000000"/>
          <w:lang w:eastAsia="pl-PL"/>
        </w:rPr>
        <w:t xml:space="preserve"> </w:t>
      </w:r>
      <w:r w:rsidR="00C64D14" w:rsidRPr="00C64D14">
        <w:rPr>
          <w:rFonts w:eastAsia="Times New Roman" w:cs="Arial"/>
          <w:color w:val="000000"/>
          <w:lang w:eastAsia="pl-PL"/>
        </w:rPr>
        <w:t xml:space="preserve">oraz art. 109 ust. 1 pkt 4) ustawy </w:t>
      </w:r>
      <w:proofErr w:type="spellStart"/>
      <w:proofErr w:type="gramStart"/>
      <w:r w:rsidR="00C64D14" w:rsidRPr="00C64D14">
        <w:rPr>
          <w:rFonts w:eastAsia="Times New Roman" w:cs="Arial"/>
          <w:color w:val="000000"/>
          <w:lang w:eastAsia="pl-PL"/>
        </w:rPr>
        <w:t>Pzp</w:t>
      </w:r>
      <w:proofErr w:type="spellEnd"/>
      <w:r w:rsidR="00C64D14" w:rsidRPr="00C64D14">
        <w:rPr>
          <w:rFonts w:eastAsia="Times New Roman" w:cs="Arial"/>
          <w:color w:val="000000"/>
          <w:lang w:eastAsia="pl-PL"/>
        </w:rPr>
        <w:t>.</w:t>
      </w:r>
      <w:r w:rsidRPr="001E3FFA">
        <w:rPr>
          <w:rFonts w:eastAsia="Times New Roman" w:cs="Arial"/>
          <w:color w:val="000000"/>
          <w:lang w:eastAsia="pl-PL"/>
        </w:rPr>
        <w:t>.</w:t>
      </w:r>
      <w:proofErr w:type="gramEnd"/>
      <w:r w:rsidRPr="001E3FFA">
        <w:rPr>
          <w:rFonts w:eastAsia="Times New Roman" w:cs="Arial"/>
          <w:color w:val="000000"/>
          <w:lang w:eastAsia="pl-PL"/>
        </w:rPr>
        <w:t xml:space="preserve">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10F9C6EE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</w:t>
      </w:r>
      <w:proofErr w:type="gramStart"/>
      <w:r w:rsidRPr="001E3FFA">
        <w:rPr>
          <w:rFonts w:eastAsia="Times New Roman" w:cs="Arial"/>
          <w:color w:val="000000"/>
          <w:lang w:eastAsia="pl-PL"/>
        </w:rPr>
        <w:t>…….</w:t>
      </w:r>
      <w:proofErr w:type="gramEnd"/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C64D14" w:rsidRPr="00C64D14">
        <w:t xml:space="preserve"> </w:t>
      </w:r>
      <w:r w:rsidR="00C64D14" w:rsidRPr="00C64D14">
        <w:rPr>
          <w:rFonts w:eastAsia="Times New Roman" w:cs="Arial"/>
          <w:i/>
          <w:iCs/>
          <w:color w:val="000000"/>
          <w:lang w:eastAsia="pl-PL"/>
        </w:rPr>
        <w:t xml:space="preserve">oraz art. 109 ust. 1 pkt 4) ustawy </w:t>
      </w:r>
      <w:proofErr w:type="spellStart"/>
      <w:r w:rsidR="00C64D14" w:rsidRPr="00C64D14">
        <w:rPr>
          <w:rFonts w:eastAsia="Times New Roman" w:cs="Arial"/>
          <w:i/>
          <w:iCs/>
          <w:color w:val="000000"/>
          <w:lang w:eastAsia="pl-PL"/>
        </w:rPr>
        <w:t>Pzp</w:t>
      </w:r>
      <w:proofErr w:type="spellEnd"/>
      <w:r w:rsidR="00C64D14" w:rsidRPr="00C64D14">
        <w:rPr>
          <w:rFonts w:eastAsia="Times New Roman" w:cs="Arial"/>
          <w:i/>
          <w:iCs/>
          <w:color w:val="000000"/>
          <w:lang w:eastAsia="pl-PL"/>
        </w:rPr>
        <w:t>.</w:t>
      </w:r>
      <w:r w:rsidR="00C64D14">
        <w:rPr>
          <w:rFonts w:eastAsia="Times New Roman" w:cs="Arial"/>
          <w:i/>
          <w:iCs/>
          <w:color w:val="000000"/>
          <w:lang w:eastAsia="pl-PL"/>
        </w:rPr>
        <w:t>)</w:t>
      </w:r>
      <w:r w:rsidRPr="001E3FFA">
        <w:rPr>
          <w:rFonts w:eastAsia="Times New Roman" w:cs="Arial"/>
          <w:i/>
          <w:iCs/>
          <w:color w:val="000000"/>
          <w:lang w:eastAsia="pl-PL"/>
        </w:rPr>
        <w:t>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35AF2B76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25 ust. 1 ustawy 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252B116C" w:rsidR="00B83B7D" w:rsidRPr="00031EAF" w:rsidRDefault="00AC4185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C4185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 xml:space="preserve">OBSŁUGA STREFY PŁATNEGO PARKOWANIA NA TERENIE GMINY KOSAKOWO </w:t>
      </w:r>
      <w:r w:rsidR="001918A3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br/>
      </w:r>
      <w:r w:rsidRPr="00AC4185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>W LATACH 2025-2027</w:t>
      </w:r>
      <w:r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 xml:space="preserve">,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0048175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031EAF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031EAF">
        <w:rPr>
          <w:rFonts w:ascii="Arial" w:eastAsia="Calibri" w:hAnsi="Arial" w:cs="Arial"/>
          <w:sz w:val="21"/>
          <w:szCs w:val="21"/>
        </w:rPr>
        <w:t xml:space="preserve">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proofErr w:type="gramStart"/>
      <w:r w:rsidRPr="00031EAF">
        <w:rPr>
          <w:rFonts w:ascii="Arial" w:eastAsia="Calibri" w:hAnsi="Arial" w:cs="Arial"/>
          <w:sz w:val="21"/>
          <w:szCs w:val="21"/>
        </w:rPr>
        <w:t>..…</w:t>
      </w:r>
      <w:proofErr w:type="gramEnd"/>
      <w:r w:rsidRPr="00031EAF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</w:t>
      </w:r>
      <w:proofErr w:type="gramStart"/>
      <w:r w:rsidRPr="00031EAF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031EAF">
        <w:rPr>
          <w:rFonts w:ascii="Arial" w:eastAsia="Calibri" w:hAnsi="Arial" w:cs="Arial"/>
          <w:sz w:val="21"/>
          <w:szCs w:val="21"/>
        </w:rPr>
        <w:t>………………………………</w:t>
      </w:r>
      <w:proofErr w:type="gramStart"/>
      <w:r w:rsidRPr="00031EAF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031EAF">
        <w:rPr>
          <w:rFonts w:ascii="Arial" w:eastAsia="Calibri" w:hAnsi="Arial" w:cs="Arial"/>
          <w:sz w:val="21"/>
          <w:szCs w:val="21"/>
        </w:rPr>
        <w:t>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502056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7EAD85D1" w14:textId="59515A9F" w:rsidR="008224C4" w:rsidRPr="00121461" w:rsidRDefault="00AC418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AC4185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>OBSŁUGA STREFY PŁATNEGO PARKOWANIA NA TERENIE GMINY KOSAKOWO W LATACH 2025-2027</w:t>
      </w:r>
      <w:r w:rsidR="00C64D14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121461">
        <w:rPr>
          <w:rFonts w:ascii="Calibri" w:hAnsi="Calibri" w:cs="Arial"/>
          <w:sz w:val="24"/>
          <w:szCs w:val="24"/>
        </w:rPr>
        <w:t>…….</w:t>
      </w:r>
      <w:proofErr w:type="gramEnd"/>
      <w:r w:rsidRPr="00121461">
        <w:rPr>
          <w:rFonts w:ascii="Calibri" w:hAnsi="Calibri" w:cs="Arial"/>
          <w:sz w:val="24"/>
          <w:szCs w:val="24"/>
        </w:rPr>
        <w:t>…</w:t>
      </w:r>
      <w:proofErr w:type="gramStart"/>
      <w:r w:rsidRPr="00121461">
        <w:rPr>
          <w:rFonts w:ascii="Calibri" w:hAnsi="Calibri" w:cs="Arial"/>
          <w:sz w:val="24"/>
          <w:szCs w:val="24"/>
        </w:rPr>
        <w:t>……..….</w:t>
      </w:r>
      <w:proofErr w:type="gramEnd"/>
      <w:r w:rsidRPr="00121461">
        <w:rPr>
          <w:rFonts w:ascii="Calibri" w:hAnsi="Calibri" w:cs="Arial"/>
          <w:sz w:val="24"/>
          <w:szCs w:val="24"/>
        </w:rPr>
        <w:t xml:space="preserve">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nie zachodzą podstawy wykluczenia z postępowania o udzielenie zamówienia przewidziane </w:t>
      </w:r>
      <w:proofErr w:type="gramStart"/>
      <w:r w:rsidRPr="00121461">
        <w:rPr>
          <w:rFonts w:ascii="Calibri" w:hAnsi="Calibri" w:cs="Arial"/>
          <w:sz w:val="24"/>
          <w:szCs w:val="24"/>
        </w:rPr>
        <w:t>w  art.</w:t>
      </w:r>
      <w:proofErr w:type="gramEnd"/>
      <w:r w:rsidRPr="00121461">
        <w:rPr>
          <w:rFonts w:ascii="Calibri" w:hAnsi="Calibri" w:cs="Arial"/>
          <w:sz w:val="24"/>
          <w:szCs w:val="24"/>
        </w:rPr>
        <w:t>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24"/>
          <w:szCs w:val="24"/>
        </w:rPr>
        <w:t>…….</w:t>
      </w:r>
      <w:proofErr w:type="gramEnd"/>
      <w:r>
        <w:rPr>
          <w:rFonts w:ascii="Calibri" w:hAnsi="Calibri" w:cs="Arial"/>
          <w:sz w:val="24"/>
          <w:szCs w:val="24"/>
        </w:rPr>
        <w:t>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lastRenderedPageBreak/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 xml:space="preserve">OŚWIADCZENIE WYKONAWCY W ZAKRESIE WYPEŁNIENIA OBOWIĄZKÓW </w:t>
      </w:r>
      <w:proofErr w:type="gramStart"/>
      <w:r w:rsidRPr="00E01C5A">
        <w:rPr>
          <w:rFonts w:cs="Arial"/>
          <w:b/>
          <w:sz w:val="22"/>
          <w:szCs w:val="22"/>
        </w:rPr>
        <w:t>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</w:t>
      </w:r>
      <w:proofErr w:type="gramEnd"/>
      <w:r w:rsidRPr="00E01C5A">
        <w:rPr>
          <w:rFonts w:cs="Arial"/>
          <w:b/>
          <w:sz w:val="22"/>
          <w:szCs w:val="22"/>
        </w:rPr>
        <w:t xml:space="preserve">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</w:t>
      </w:r>
      <w:proofErr w:type="gramStart"/>
      <w:r w:rsidRPr="00E01C5A">
        <w:rPr>
          <w:rFonts w:ascii="Arial" w:hAnsi="Arial" w:cs="Arial"/>
          <w:color w:val="000000"/>
        </w:rPr>
        <w:t>postępowaniu</w:t>
      </w:r>
      <w:r w:rsidRPr="00E01C5A">
        <w:rPr>
          <w:rFonts w:ascii="Arial" w:hAnsi="Arial" w:cs="Arial"/>
        </w:rPr>
        <w:t>.*</w:t>
      </w:r>
      <w:proofErr w:type="gramEnd"/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6E68" w14:textId="77777777" w:rsidR="00B06B22" w:rsidRDefault="00B06B22" w:rsidP="001E3FFA">
      <w:pPr>
        <w:spacing w:after="0" w:line="240" w:lineRule="auto"/>
      </w:pPr>
      <w:r>
        <w:separator/>
      </w:r>
    </w:p>
  </w:endnote>
  <w:endnote w:type="continuationSeparator" w:id="0">
    <w:p w14:paraId="3A40B6E5" w14:textId="77777777" w:rsidR="00B06B22" w:rsidRDefault="00B06B22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5B68" w14:textId="77777777" w:rsidR="00B06B22" w:rsidRDefault="00B06B22" w:rsidP="001E3FFA">
      <w:pPr>
        <w:spacing w:after="0" w:line="240" w:lineRule="auto"/>
      </w:pPr>
      <w:r>
        <w:separator/>
      </w:r>
    </w:p>
  </w:footnote>
  <w:footnote w:type="continuationSeparator" w:id="0">
    <w:p w14:paraId="225DC189" w14:textId="77777777" w:rsidR="00B06B22" w:rsidRDefault="00B06B22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E72B5">
        <w:rPr>
          <w:rFonts w:ascii="Calibri" w:hAnsi="Calibri" w:cs="Arial"/>
          <w:sz w:val="16"/>
          <w:szCs w:val="16"/>
        </w:rPr>
        <w:t>przypadku</w:t>
      </w:r>
      <w:proofErr w:type="gramEnd"/>
      <w:r w:rsidRPr="00BE72B5">
        <w:rPr>
          <w:rFonts w:ascii="Calibri" w:hAnsi="Calibri" w:cs="Arial"/>
          <w:sz w:val="16"/>
          <w:szCs w:val="16"/>
        </w:rPr>
        <w:t xml:space="preserve">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proofErr w:type="gramStart"/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</w:t>
      </w:r>
      <w:proofErr w:type="gramEnd"/>
      <w:r w:rsidRPr="00BE72B5">
        <w:rPr>
          <w:rFonts w:ascii="Calibri" w:hAnsi="Calibri" w:cs="Arial"/>
          <w:sz w:val="16"/>
          <w:szCs w:val="16"/>
        </w:rPr>
        <w:t xml:space="preserve"> z treścią art. 7 ust. 1 ustawy z dnia 13 kwietnia 2022 r. o szczególnych rozwiązaniach w zakresie przeciwdziałania wspieraniu agresji na Ukrainę oraz służących ochronie bezpieczeństwa </w:t>
      </w:r>
      <w:proofErr w:type="gramStart"/>
      <w:r w:rsidRPr="00BE72B5">
        <w:rPr>
          <w:rFonts w:ascii="Calibri" w:hAnsi="Calibri" w:cs="Arial"/>
          <w:sz w:val="16"/>
          <w:szCs w:val="16"/>
        </w:rPr>
        <w:t>narodowego,  z</w:t>
      </w:r>
      <w:proofErr w:type="gramEnd"/>
      <w:r w:rsidRPr="00BE72B5">
        <w:rPr>
          <w:rFonts w:ascii="Calibri" w:hAnsi="Calibri" w:cs="Arial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49353">
    <w:abstractNumId w:val="1"/>
  </w:num>
  <w:num w:numId="2" w16cid:durableId="428964107">
    <w:abstractNumId w:val="0"/>
  </w:num>
  <w:num w:numId="3" w16cid:durableId="1188326801">
    <w:abstractNumId w:val="3"/>
  </w:num>
  <w:num w:numId="4" w16cid:durableId="124376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0F120A"/>
    <w:rsid w:val="00163B70"/>
    <w:rsid w:val="001918A3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C5704"/>
    <w:rsid w:val="002F0B3B"/>
    <w:rsid w:val="00313841"/>
    <w:rsid w:val="00336EA5"/>
    <w:rsid w:val="00357213"/>
    <w:rsid w:val="00382F61"/>
    <w:rsid w:val="003F2EBF"/>
    <w:rsid w:val="00452CF5"/>
    <w:rsid w:val="004E1DD3"/>
    <w:rsid w:val="004F5316"/>
    <w:rsid w:val="00502056"/>
    <w:rsid w:val="0052179C"/>
    <w:rsid w:val="005A08D7"/>
    <w:rsid w:val="005E030D"/>
    <w:rsid w:val="00664816"/>
    <w:rsid w:val="006C442F"/>
    <w:rsid w:val="007106E5"/>
    <w:rsid w:val="007716E8"/>
    <w:rsid w:val="008224C4"/>
    <w:rsid w:val="0088448A"/>
    <w:rsid w:val="00891247"/>
    <w:rsid w:val="008A48F9"/>
    <w:rsid w:val="00907A31"/>
    <w:rsid w:val="00934CEA"/>
    <w:rsid w:val="0095073E"/>
    <w:rsid w:val="009B706E"/>
    <w:rsid w:val="009F547B"/>
    <w:rsid w:val="00AC1C97"/>
    <w:rsid w:val="00AC4185"/>
    <w:rsid w:val="00B02BCA"/>
    <w:rsid w:val="00B031F1"/>
    <w:rsid w:val="00B06B22"/>
    <w:rsid w:val="00B57D43"/>
    <w:rsid w:val="00B83B7D"/>
    <w:rsid w:val="00B96635"/>
    <w:rsid w:val="00C01E39"/>
    <w:rsid w:val="00C2335B"/>
    <w:rsid w:val="00C37890"/>
    <w:rsid w:val="00C51A73"/>
    <w:rsid w:val="00C563A3"/>
    <w:rsid w:val="00C64D14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DF0FE7"/>
    <w:rsid w:val="00E44870"/>
    <w:rsid w:val="00E908EF"/>
    <w:rsid w:val="00EA719C"/>
    <w:rsid w:val="00EA7BB6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71D1E334-DF5B-45EF-B900-9705B10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6</cp:revision>
  <dcterms:created xsi:type="dcterms:W3CDTF">2025-03-02T11:31:00Z</dcterms:created>
  <dcterms:modified xsi:type="dcterms:W3CDTF">2025-04-11T06:40:00Z</dcterms:modified>
</cp:coreProperties>
</file>