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B0" w:rsidRPr="00395EC3" w:rsidRDefault="007214B0" w:rsidP="007214B0">
      <w:pPr>
        <w:rPr>
          <w:rFonts w:ascii="Arial Narrow" w:hAnsi="Arial Narrow"/>
          <w:b/>
        </w:rPr>
      </w:pP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  <w:r w:rsidRPr="00395EC3">
        <w:rPr>
          <w:rFonts w:ascii="Arial Narrow" w:hAnsi="Arial Narrow"/>
          <w:b/>
        </w:rPr>
        <w:tab/>
      </w:r>
    </w:p>
    <w:p w:rsidR="007214B0" w:rsidRPr="00395EC3" w:rsidRDefault="007214B0" w:rsidP="007214B0">
      <w:pPr>
        <w:spacing w:line="288" w:lineRule="auto"/>
        <w:rPr>
          <w:rFonts w:ascii="Arial Narrow" w:hAnsi="Arial Narrow" w:cs="Arial"/>
          <w:b/>
          <w:lang w:eastAsia="pl-PL"/>
        </w:rPr>
      </w:pP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>
        <w:rPr>
          <w:rFonts w:ascii="Arial Narrow" w:hAnsi="Arial Narrow" w:cs="Arial"/>
          <w:b/>
          <w:lang w:eastAsia="pl-PL"/>
        </w:rPr>
        <w:tab/>
      </w:r>
      <w:r w:rsidRPr="00395EC3">
        <w:rPr>
          <w:rFonts w:ascii="Arial Narrow" w:hAnsi="Arial Narrow" w:cs="Arial"/>
          <w:b/>
          <w:lang w:eastAsia="pl-PL"/>
        </w:rPr>
        <w:t>Zamawiający:</w:t>
      </w:r>
    </w:p>
    <w:p w:rsidR="007214B0" w:rsidRPr="00395EC3" w:rsidRDefault="007214B0" w:rsidP="007214B0">
      <w:pPr>
        <w:spacing w:line="288" w:lineRule="auto"/>
        <w:ind w:left="5246" w:firstLine="708"/>
        <w:rPr>
          <w:rFonts w:ascii="Arial Narrow" w:hAnsi="Arial Narrow" w:cs="Arial"/>
          <w:b/>
          <w:lang w:eastAsia="pl-PL"/>
        </w:rPr>
      </w:pPr>
    </w:p>
    <w:p w:rsidR="007214B0" w:rsidRPr="00395EC3" w:rsidRDefault="007214B0" w:rsidP="007214B0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Żywieckie Towarzystwo Budownictwa Społecznego sp. z o. o. w Żywcu </w:t>
      </w:r>
    </w:p>
    <w:p w:rsidR="007214B0" w:rsidRPr="00395EC3" w:rsidRDefault="007214B0" w:rsidP="007214B0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ul. Zamkowa 14, </w:t>
      </w:r>
    </w:p>
    <w:p w:rsidR="007214B0" w:rsidRPr="00395EC3" w:rsidRDefault="007214B0" w:rsidP="007214B0">
      <w:pPr>
        <w:spacing w:line="288" w:lineRule="auto"/>
        <w:ind w:left="5246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działające imieniem Gminy Żywiec </w:t>
      </w:r>
    </w:p>
    <w:p w:rsidR="007214B0" w:rsidRPr="00395EC3" w:rsidRDefault="007214B0" w:rsidP="007214B0">
      <w:pPr>
        <w:spacing w:line="360" w:lineRule="auto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Wykonawca:</w:t>
      </w:r>
    </w:p>
    <w:p w:rsidR="007214B0" w:rsidRPr="00395EC3" w:rsidRDefault="007214B0" w:rsidP="007214B0">
      <w:pPr>
        <w:spacing w:line="360" w:lineRule="auto"/>
        <w:ind w:right="5246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7214B0" w:rsidRPr="00395EC3" w:rsidRDefault="007214B0" w:rsidP="007214B0">
      <w:pPr>
        <w:spacing w:after="360" w:line="360" w:lineRule="auto"/>
        <w:ind w:right="5245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 xml:space="preserve">(pełna nazwa/firma, adres, w zależności od podmiotu) </w:t>
      </w:r>
    </w:p>
    <w:p w:rsidR="007214B0" w:rsidRPr="00395EC3" w:rsidRDefault="007214B0" w:rsidP="007214B0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reprezentowany przez:</w:t>
      </w:r>
    </w:p>
    <w:p w:rsidR="007214B0" w:rsidRPr="00395EC3" w:rsidRDefault="007214B0" w:rsidP="007214B0">
      <w:pPr>
        <w:spacing w:line="360" w:lineRule="auto"/>
        <w:ind w:right="5954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</w:t>
      </w:r>
    </w:p>
    <w:p w:rsidR="007214B0" w:rsidRPr="00395EC3" w:rsidRDefault="007214B0" w:rsidP="007214B0">
      <w:pPr>
        <w:spacing w:after="600" w:line="360" w:lineRule="auto"/>
        <w:ind w:right="4678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(imię, nazwisko, stanowisko/podstawa do reprezentacji)</w:t>
      </w:r>
    </w:p>
    <w:p w:rsidR="007214B0" w:rsidRPr="00395EC3" w:rsidRDefault="007214B0" w:rsidP="007214B0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OŚWIADCZENIE WYKONAWCY O NIEPODLEGANIU WYKLUCZENIU </w:t>
      </w:r>
    </w:p>
    <w:p w:rsidR="007214B0" w:rsidRPr="00395EC3" w:rsidRDefault="007214B0" w:rsidP="007214B0">
      <w:pPr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ORAZ SPEŁNIANIU WARUNKÓW UDZIAŁU W POSTĘPOWANIU   </w:t>
      </w:r>
    </w:p>
    <w:p w:rsidR="007214B0" w:rsidRPr="00395EC3" w:rsidRDefault="007214B0" w:rsidP="007214B0">
      <w:pPr>
        <w:spacing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o którym mowa w art. 125 ust. 1 ustawy z dnia 11 września 2019r.</w:t>
      </w:r>
    </w:p>
    <w:p w:rsidR="007214B0" w:rsidRDefault="007214B0" w:rsidP="007214B0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>Prawo zamówień publicznych (</w:t>
      </w:r>
      <w:r>
        <w:rPr>
          <w:rFonts w:ascii="Arial Narrow" w:hAnsi="Arial Narrow" w:cs="Arial"/>
          <w:b/>
          <w:lang w:eastAsia="pl-PL"/>
        </w:rPr>
        <w:t xml:space="preserve">zwanej </w:t>
      </w:r>
      <w:r w:rsidRPr="00395EC3">
        <w:rPr>
          <w:rFonts w:ascii="Arial Narrow" w:hAnsi="Arial Narrow" w:cs="Arial"/>
          <w:b/>
          <w:lang w:eastAsia="pl-PL"/>
        </w:rPr>
        <w:t xml:space="preserve">dalej </w:t>
      </w:r>
      <w:r>
        <w:rPr>
          <w:rFonts w:ascii="Arial Narrow" w:hAnsi="Arial Narrow" w:cs="Arial"/>
          <w:b/>
          <w:lang w:eastAsia="pl-PL"/>
        </w:rPr>
        <w:t>„ustawą”</w:t>
      </w:r>
      <w:r w:rsidRPr="00395EC3">
        <w:rPr>
          <w:rFonts w:ascii="Arial Narrow" w:hAnsi="Arial Narrow" w:cs="Arial"/>
          <w:b/>
          <w:lang w:eastAsia="pl-PL"/>
        </w:rPr>
        <w:t>)</w:t>
      </w:r>
    </w:p>
    <w:p w:rsidR="007214B0" w:rsidRPr="00395EC3" w:rsidRDefault="007214B0" w:rsidP="007214B0">
      <w:pPr>
        <w:tabs>
          <w:tab w:val="center" w:pos="4891"/>
          <w:tab w:val="right" w:pos="9782"/>
        </w:tabs>
        <w:spacing w:after="240" w:line="288" w:lineRule="auto"/>
        <w:jc w:val="center"/>
        <w:rPr>
          <w:rFonts w:ascii="Arial Narrow" w:hAnsi="Arial Narrow" w:cs="Arial"/>
          <w:b/>
          <w:lang w:eastAsia="pl-PL"/>
        </w:rPr>
      </w:pPr>
    </w:p>
    <w:p w:rsidR="007214B0" w:rsidRDefault="007214B0" w:rsidP="007214B0">
      <w:pPr>
        <w:spacing w:line="360" w:lineRule="auto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potrzeby postępowania o udzielenie zamówienia publicznego pn.</w:t>
      </w:r>
      <w:r>
        <w:rPr>
          <w:rFonts w:ascii="Arial Narrow" w:hAnsi="Arial Narrow" w:cs="Arial"/>
          <w:lang w:eastAsia="pl-PL"/>
        </w:rPr>
        <w:t>:</w:t>
      </w:r>
    </w:p>
    <w:p w:rsidR="007214B0" w:rsidRDefault="007214B0" w:rsidP="007214B0">
      <w:pPr>
        <w:spacing w:line="360" w:lineRule="auto"/>
        <w:rPr>
          <w:rFonts w:ascii="Arial Narrow" w:hAnsi="Arial Narrow"/>
          <w:b/>
          <w:bCs/>
          <w:i/>
          <w:iCs/>
          <w:u w:val="single"/>
        </w:rPr>
      </w:pPr>
    </w:p>
    <w:p w:rsidR="007214B0" w:rsidRPr="00D66047" w:rsidRDefault="007214B0" w:rsidP="007214B0">
      <w:pPr>
        <w:spacing w:line="360" w:lineRule="auto"/>
        <w:rPr>
          <w:rFonts w:ascii="Arial Narrow" w:hAnsi="Arial Narrow"/>
          <w:b/>
          <w:bCs/>
          <w:i/>
          <w:iCs/>
          <w:u w:val="single"/>
        </w:rPr>
      </w:pPr>
      <w:r w:rsidRPr="00D66047">
        <w:rPr>
          <w:rFonts w:ascii="Arial Narrow" w:hAnsi="Arial Narrow"/>
          <w:b/>
          <w:bCs/>
          <w:i/>
          <w:iCs/>
          <w:u w:val="single"/>
        </w:rPr>
        <w:t>„Kompleksowy remont dachu – pokrycie z membrany PVC wraz ze wzmocnieniem więźby dachowej w budynku mieszkalno – usługowym znajdującym się w Żywcu przy ul. Komorowskich 75”</w:t>
      </w:r>
    </w:p>
    <w:p w:rsidR="007214B0" w:rsidRDefault="007214B0" w:rsidP="007214B0">
      <w:pPr>
        <w:spacing w:after="120" w:line="288" w:lineRule="auto"/>
        <w:jc w:val="both"/>
        <w:rPr>
          <w:rFonts w:ascii="Arial Narrow" w:hAnsi="Arial Narrow" w:cs="Arial"/>
          <w:lang w:eastAsia="pl-PL"/>
        </w:rPr>
      </w:pPr>
    </w:p>
    <w:p w:rsidR="007214B0" w:rsidRPr="00395EC3" w:rsidRDefault="007214B0" w:rsidP="007214B0">
      <w:pPr>
        <w:spacing w:after="120" w:line="288" w:lineRule="auto"/>
        <w:jc w:val="both"/>
        <w:rPr>
          <w:rFonts w:ascii="Arial Narrow" w:hAnsi="Arial Narrow" w:cs="Arial"/>
          <w:b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co następuje:</w:t>
      </w:r>
    </w:p>
    <w:p w:rsidR="007214B0" w:rsidRPr="00395EC3" w:rsidRDefault="007214B0" w:rsidP="007214B0">
      <w:pPr>
        <w:numPr>
          <w:ilvl w:val="0"/>
          <w:numId w:val="1"/>
        </w:numPr>
        <w:suppressAutoHyphens w:val="0"/>
        <w:spacing w:after="120" w:line="288" w:lineRule="auto"/>
        <w:ind w:left="641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Mając na uwadze </w:t>
      </w:r>
      <w:r w:rsidRPr="00395EC3">
        <w:rPr>
          <w:rFonts w:ascii="Arial Narrow" w:hAnsi="Arial Narrow" w:cs="Arial"/>
          <w:lang w:eastAsia="pl-PL"/>
        </w:rPr>
        <w:t>przesłanki wykluczenia zawarte w ustawie:</w:t>
      </w:r>
    </w:p>
    <w:p w:rsidR="007214B0" w:rsidRPr="00395EC3" w:rsidRDefault="007214B0" w:rsidP="007214B0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oświadczam, że nie podlegam wykluczeniu z postępowania na podstawie art. 108 ust. 1 pkt 1</w:t>
      </w:r>
      <w:r w:rsidRPr="00395EC3">
        <w:rPr>
          <w:rFonts w:ascii="Arial Narrow" w:eastAsia="Calibri" w:hAnsi="Arial Narrow" w:cs="Arial"/>
          <w:lang w:eastAsia="pl-PL"/>
        </w:rPr>
        <w:noBreakHyphen/>
        <w:t>6 ustawy.</w:t>
      </w:r>
    </w:p>
    <w:p w:rsidR="007214B0" w:rsidRPr="00395EC3" w:rsidRDefault="007214B0" w:rsidP="007214B0">
      <w:pPr>
        <w:numPr>
          <w:ilvl w:val="0"/>
          <w:numId w:val="2"/>
        </w:numPr>
        <w:suppressAutoHyphens w:val="0"/>
        <w:spacing w:after="120" w:line="288" w:lineRule="auto"/>
        <w:ind w:left="709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>o</w:t>
      </w:r>
      <w:r w:rsidRPr="00395EC3">
        <w:rPr>
          <w:rFonts w:ascii="Arial Narrow" w:hAnsi="Arial Narrow" w:cs="Arial"/>
          <w:lang w:eastAsia="pl-PL"/>
        </w:rPr>
        <w:t xml:space="preserve">świadczam, że zachodzą w stosunku do mnie podstawy wykluczenia z postępowania na podstawie art. ……………… ustawy  </w:t>
      </w:r>
      <w:r w:rsidRPr="00395EC3">
        <w:rPr>
          <w:rFonts w:ascii="Arial Narrow" w:hAnsi="Arial Narrow" w:cs="Arial"/>
          <w:i/>
          <w:lang w:eastAsia="pl-PL"/>
        </w:rPr>
        <w:t>(podać mającą zastosowanie podstawę wykluczenia spośród wymienionych w art. 108 ust. 1 pkt 1, 2, i 5 ustawy).</w:t>
      </w:r>
      <w:r w:rsidRPr="00395EC3">
        <w:rPr>
          <w:rFonts w:ascii="Arial Narrow" w:hAnsi="Arial Narrow" w:cs="Arial"/>
          <w:lang w:eastAsia="pl-PL"/>
        </w:rPr>
        <w:t xml:space="preserve"> Jednocześnie oświadczam, że w związku z ww. okolicznością, na podstawie art. 110 ust. 2 ustawy podjąłem następujące czynności (procedura sanacyjna – samooczyszczenie): </w:t>
      </w:r>
    </w:p>
    <w:p w:rsidR="007214B0" w:rsidRPr="00395EC3" w:rsidRDefault="007214B0" w:rsidP="007214B0">
      <w:pPr>
        <w:spacing w:line="360" w:lineRule="auto"/>
        <w:ind w:left="644"/>
        <w:contextualSpacing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7214B0" w:rsidRPr="00395EC3" w:rsidRDefault="007214B0" w:rsidP="007214B0">
      <w:pPr>
        <w:spacing w:after="48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………………………………………………………………………………………………………………………………………</w:t>
      </w:r>
    </w:p>
    <w:p w:rsidR="007214B0" w:rsidRPr="00395EC3" w:rsidRDefault="007214B0" w:rsidP="007214B0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Na potwierdzenie powyższego przedkładam następujące środki dowodowe:</w:t>
      </w:r>
    </w:p>
    <w:p w:rsidR="007214B0" w:rsidRPr="00395EC3" w:rsidRDefault="007214B0" w:rsidP="007214B0">
      <w:pPr>
        <w:spacing w:line="360" w:lineRule="auto"/>
        <w:ind w:right="28" w:firstLine="644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1) ……………………………………………………………………………………………………………………</w:t>
      </w:r>
    </w:p>
    <w:p w:rsidR="007214B0" w:rsidRPr="00395EC3" w:rsidRDefault="007214B0" w:rsidP="007214B0">
      <w:pPr>
        <w:spacing w:after="240" w:line="360" w:lineRule="auto"/>
        <w:ind w:right="28" w:firstLine="646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2) ……………………………………………………………………………………………………………………</w:t>
      </w:r>
    </w:p>
    <w:p w:rsidR="007214B0" w:rsidRPr="00395EC3" w:rsidRDefault="007214B0" w:rsidP="007214B0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lastRenderedPageBreak/>
        <w:t>Mając na uwadze przesłanki wykluczenia zawarte w art. 7 ust. 1 pkt 1-3 ustawy z dnia 13 kwietnia 2022r. o szczególnych rozwiązaniach w zakresie przeciwdziałania wspieraniu agresji na Ukrainę oraz służących ochronie bezpieczeństwa narodowego (tj. Dz.U. z 2024r. poz. 507):</w:t>
      </w:r>
    </w:p>
    <w:p w:rsidR="007214B0" w:rsidRPr="00395EC3" w:rsidRDefault="007214B0" w:rsidP="007214B0">
      <w:pPr>
        <w:numPr>
          <w:ilvl w:val="0"/>
          <w:numId w:val="3"/>
        </w:numPr>
        <w:suppressAutoHyphens w:val="0"/>
        <w:spacing w:after="120" w:line="288" w:lineRule="auto"/>
        <w:ind w:left="992" w:hanging="357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lang w:eastAsia="pl-PL"/>
        </w:rPr>
        <w:t xml:space="preserve">oświadczam, że nie podlegam wykluczeniu z postępowania na podstawie art. 7 ust. 1 pkt 1-3 ustawy </w:t>
      </w:r>
      <w:r w:rsidRPr="00395EC3">
        <w:rPr>
          <w:rFonts w:ascii="Arial Narrow" w:hAnsi="Arial Narrow" w:cs="Arial"/>
          <w:lang w:eastAsia="pl-PL"/>
        </w:rPr>
        <w:t>z dnia 13 kwietnia 2022r. o szczególnych rozwiązaniach w zakresie przeciwdziałania wspieraniu agresji na Ukrainę oraz służących ochronie bezpieczeństwa narodowego (tj. Dz.U. z 2024r. poz. 507)</w:t>
      </w:r>
      <w:r w:rsidRPr="00395EC3">
        <w:rPr>
          <w:rFonts w:ascii="Arial Narrow" w:eastAsia="Calibri" w:hAnsi="Arial Narrow" w:cs="Arial"/>
          <w:lang w:eastAsia="pl-PL"/>
        </w:rPr>
        <w:t>.</w:t>
      </w:r>
    </w:p>
    <w:p w:rsidR="007214B0" w:rsidRPr="00395EC3" w:rsidRDefault="007214B0" w:rsidP="007214B0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spełniam warunki udziału w postępowaniu określone przez Zamawiającego w ogłoszeniu o zamówieniu oraz Specyfikacji Warunków Zamówienia.</w:t>
      </w:r>
    </w:p>
    <w:p w:rsidR="007214B0" w:rsidRPr="00395EC3" w:rsidRDefault="007214B0" w:rsidP="007214B0">
      <w:pPr>
        <w:numPr>
          <w:ilvl w:val="0"/>
          <w:numId w:val="1"/>
        </w:numPr>
        <w:suppressAutoHyphens w:val="0"/>
        <w:spacing w:after="120"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Oświadczam, że w celu wykazania spełniania warunków udziału w postępowaniu, określonych przez Zamawiającego w ogłoszeniu o zamówieniu oraz w ust. 3.4. rozdziału XIX Specyfikacji Warunków Zamówienia (proszę zaznaczyć właściwą opcję)</w:t>
      </w:r>
    </w:p>
    <w:p w:rsidR="007214B0" w:rsidRPr="00395EC3" w:rsidRDefault="007214B0" w:rsidP="007214B0">
      <w:pPr>
        <w:spacing w:line="276" w:lineRule="auto"/>
        <w:ind w:left="720"/>
        <w:jc w:val="both"/>
        <w:rPr>
          <w:rFonts w:ascii="Arial Narrow" w:eastAsia="Calibri" w:hAnsi="Arial Narrow" w:cs="Arial"/>
          <w:lang w:eastAsia="pl-P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7214B0" w:rsidRPr="00395EC3" w:rsidRDefault="007214B0" w:rsidP="007214B0">
      <w:pPr>
        <w:spacing w:line="360" w:lineRule="auto"/>
        <w:ind w:left="720"/>
        <w:jc w:val="both"/>
        <w:rPr>
          <w:rFonts w:ascii="Arial Narrow" w:eastAsia="Calibri" w:hAnsi="Arial Narrow" w:cs="Arial"/>
        </w:rPr>
      </w:pPr>
      <w:r w:rsidRPr="00395EC3">
        <w:rPr>
          <w:rFonts w:ascii="Arial Narrow" w:eastAsia="Calibri" w:hAnsi="Arial Narrow" w:cs="Arial"/>
          <w:b/>
        </w:rPr>
        <w:sym w:font="Wingdings" w:char="F0A8"/>
      </w:r>
      <w:r w:rsidRPr="00395EC3">
        <w:rPr>
          <w:rFonts w:ascii="Arial Narrow" w:eastAsia="Calibri" w:hAnsi="Arial Narrow" w:cs="Arial"/>
        </w:rPr>
        <w:t>nie polegam na zasobach  innego/ych podmiotu/ów</w:t>
      </w:r>
      <w:r w:rsidRPr="00395EC3">
        <w:rPr>
          <w:rFonts w:ascii="Arial Narrow" w:eastAsia="Calibri" w:hAnsi="Arial Narrow" w:cs="Arial"/>
          <w:b/>
        </w:rPr>
        <w:t>*</w:t>
      </w:r>
    </w:p>
    <w:p w:rsidR="007214B0" w:rsidRPr="00395EC3" w:rsidRDefault="007214B0" w:rsidP="007214B0">
      <w:pPr>
        <w:spacing w:line="360" w:lineRule="auto"/>
        <w:ind w:left="709" w:firstLine="284"/>
        <w:jc w:val="both"/>
        <w:rPr>
          <w:rFonts w:ascii="Arial Narrow" w:hAnsi="Arial Narrow"/>
          <w:lang w:eastAsia="pl-PL"/>
        </w:rPr>
      </w:pPr>
      <w:r w:rsidRPr="00395EC3">
        <w:rPr>
          <w:rFonts w:ascii="Arial Narrow" w:hAnsi="Arial Narrow" w:cs="Arial"/>
          <w:b/>
          <w:lang w:eastAsia="pl-PL"/>
        </w:rPr>
        <w:t xml:space="preserve">*zaznaczyć właściwe </w:t>
      </w:r>
    </w:p>
    <w:p w:rsidR="007214B0" w:rsidRPr="00395EC3" w:rsidRDefault="007214B0" w:rsidP="007214B0">
      <w:pPr>
        <w:spacing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7214B0" w:rsidRPr="00395EC3" w:rsidRDefault="007214B0" w:rsidP="007214B0">
      <w:pPr>
        <w:spacing w:after="240" w:line="360" w:lineRule="auto"/>
        <w:ind w:left="709" w:right="28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</w:t>
      </w:r>
    </w:p>
    <w:p w:rsidR="007214B0" w:rsidRPr="00395EC3" w:rsidRDefault="007214B0" w:rsidP="007214B0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Udostępniane zasoby:</w:t>
      </w:r>
    </w:p>
    <w:p w:rsidR="007214B0" w:rsidRPr="00395EC3" w:rsidRDefault="007214B0" w:rsidP="007214B0">
      <w:pPr>
        <w:spacing w:line="360" w:lineRule="auto"/>
        <w:ind w:left="567" w:right="28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>……………………………………………………………………………………………………………………………………</w:t>
      </w:r>
    </w:p>
    <w:p w:rsidR="007214B0" w:rsidRPr="00395EC3" w:rsidRDefault="007214B0" w:rsidP="007214B0">
      <w:pPr>
        <w:spacing w:after="360" w:line="360" w:lineRule="auto"/>
        <w:ind w:left="567" w:right="28"/>
        <w:jc w:val="both"/>
        <w:rPr>
          <w:rFonts w:ascii="Arial Narrow" w:hAnsi="Arial Narrow" w:cs="Arial"/>
          <w:i/>
          <w:lang w:eastAsia="pl-PL"/>
        </w:rPr>
      </w:pPr>
      <w:r w:rsidRPr="00395EC3">
        <w:rPr>
          <w:rFonts w:ascii="Arial Narrow" w:hAnsi="Arial Narrow" w:cs="Arial"/>
          <w:i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7214B0" w:rsidRPr="00395EC3" w:rsidRDefault="007214B0" w:rsidP="007214B0">
      <w:pPr>
        <w:numPr>
          <w:ilvl w:val="0"/>
          <w:numId w:val="1"/>
        </w:numPr>
        <w:suppressAutoHyphens w:val="0"/>
        <w:spacing w:line="288" w:lineRule="auto"/>
        <w:ind w:left="714" w:hanging="357"/>
        <w:jc w:val="both"/>
        <w:rPr>
          <w:rFonts w:ascii="Arial Narrow" w:hAnsi="Arial Narrow" w:cs="Arial"/>
          <w:lang w:eastAsia="pl-PL"/>
        </w:rPr>
      </w:pPr>
      <w:r w:rsidRPr="00395EC3">
        <w:rPr>
          <w:rFonts w:ascii="Arial Narrow" w:hAnsi="Arial Narrow" w:cs="Arial"/>
          <w:lang w:eastAsia="pl-P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7214B0" w:rsidRPr="00395EC3" w:rsidRDefault="007214B0" w:rsidP="007214B0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:rsidR="007214B0" w:rsidRPr="00395EC3" w:rsidRDefault="007214B0" w:rsidP="007214B0">
      <w:pPr>
        <w:ind w:left="6096"/>
        <w:rPr>
          <w:rFonts w:ascii="Arial Narrow" w:hAnsi="Arial Narrow"/>
          <w:b/>
        </w:rPr>
      </w:pPr>
    </w:p>
    <w:p w:rsidR="007214B0" w:rsidRPr="00395EC3" w:rsidRDefault="007214B0" w:rsidP="007214B0">
      <w:pPr>
        <w:ind w:left="6096"/>
        <w:rPr>
          <w:rFonts w:ascii="Arial Narrow" w:hAnsi="Arial Narrow"/>
          <w:b/>
        </w:rPr>
      </w:pPr>
    </w:p>
    <w:p w:rsidR="007214B0" w:rsidRPr="00395EC3" w:rsidRDefault="007214B0" w:rsidP="007214B0">
      <w:pPr>
        <w:ind w:left="6096"/>
        <w:rPr>
          <w:rFonts w:ascii="Arial Narrow" w:hAnsi="Arial Narrow"/>
          <w:b/>
        </w:rPr>
      </w:pPr>
    </w:p>
    <w:p w:rsidR="007214B0" w:rsidRPr="00395EC3" w:rsidRDefault="007214B0" w:rsidP="007214B0">
      <w:pPr>
        <w:ind w:left="6096"/>
        <w:rPr>
          <w:rFonts w:ascii="Arial Narrow" w:hAnsi="Arial Narrow"/>
        </w:rPr>
      </w:pPr>
    </w:p>
    <w:p w:rsidR="007214B0" w:rsidRPr="00395EC3" w:rsidRDefault="007214B0" w:rsidP="007214B0">
      <w:pPr>
        <w:spacing w:line="360" w:lineRule="auto"/>
        <w:rPr>
          <w:rFonts w:ascii="Arial Narrow" w:hAnsi="Arial Narrow"/>
        </w:rPr>
      </w:pPr>
    </w:p>
    <w:p w:rsidR="007214B0" w:rsidRPr="00395EC3" w:rsidRDefault="007214B0" w:rsidP="007214B0">
      <w:pPr>
        <w:spacing w:line="360" w:lineRule="auto"/>
        <w:rPr>
          <w:rFonts w:ascii="Arial Narrow" w:hAnsi="Arial Narrow"/>
        </w:rPr>
      </w:pPr>
    </w:p>
    <w:p w:rsidR="007214B0" w:rsidRPr="00395EC3" w:rsidRDefault="007214B0" w:rsidP="007214B0">
      <w:pPr>
        <w:spacing w:line="360" w:lineRule="auto"/>
        <w:rPr>
          <w:rFonts w:ascii="Arial Narrow" w:hAnsi="Arial Narrow"/>
        </w:rPr>
      </w:pPr>
    </w:p>
    <w:p w:rsidR="007214B0" w:rsidRPr="00395EC3" w:rsidRDefault="007214B0" w:rsidP="007214B0">
      <w:pPr>
        <w:rPr>
          <w:rFonts w:ascii="Arial Narrow" w:hAnsi="Arial Narrow"/>
        </w:rPr>
      </w:pPr>
    </w:p>
    <w:p w:rsidR="007214B0" w:rsidRPr="00395EC3" w:rsidRDefault="007214B0" w:rsidP="007214B0">
      <w:pPr>
        <w:rPr>
          <w:rFonts w:ascii="Arial Narrow" w:hAnsi="Arial Narrow"/>
        </w:rPr>
      </w:pPr>
    </w:p>
    <w:p w:rsidR="007214B0" w:rsidRPr="00395EC3" w:rsidRDefault="007214B0" w:rsidP="007214B0">
      <w:pPr>
        <w:rPr>
          <w:rFonts w:ascii="Arial Narrow" w:hAnsi="Arial Narrow"/>
        </w:rPr>
      </w:pPr>
    </w:p>
    <w:p w:rsidR="007214B0" w:rsidRPr="00395EC3" w:rsidRDefault="007214B0" w:rsidP="007214B0">
      <w:pPr>
        <w:rPr>
          <w:rFonts w:ascii="Arial Narrow" w:hAnsi="Arial Narrow"/>
        </w:rPr>
      </w:pPr>
    </w:p>
    <w:p w:rsidR="007214B0" w:rsidRPr="00395EC3" w:rsidRDefault="007214B0" w:rsidP="007214B0">
      <w:pPr>
        <w:rPr>
          <w:rFonts w:ascii="Arial Narrow" w:hAnsi="Arial Narrow"/>
        </w:rPr>
      </w:pPr>
    </w:p>
    <w:p w:rsidR="007214B0" w:rsidRPr="00395EC3" w:rsidRDefault="007214B0" w:rsidP="007214B0">
      <w:pPr>
        <w:rPr>
          <w:rFonts w:ascii="Arial Narrow" w:hAnsi="Arial Narrow"/>
        </w:rPr>
      </w:pPr>
    </w:p>
    <w:p w:rsidR="007214B0" w:rsidRPr="00395EC3" w:rsidRDefault="007214B0" w:rsidP="007214B0">
      <w:pPr>
        <w:rPr>
          <w:rFonts w:ascii="Arial Narrow" w:hAnsi="Arial Narrow"/>
        </w:rPr>
      </w:pPr>
    </w:p>
    <w:p w:rsidR="007214B0" w:rsidRPr="00395EC3" w:rsidRDefault="007214B0" w:rsidP="007214B0">
      <w:pPr>
        <w:tabs>
          <w:tab w:val="left" w:pos="5614"/>
        </w:tabs>
        <w:rPr>
          <w:rFonts w:ascii="Arial Narrow" w:hAnsi="Arial Narrow"/>
        </w:rPr>
      </w:pPr>
      <w:r w:rsidRPr="00395EC3">
        <w:rPr>
          <w:rFonts w:ascii="Arial Narrow" w:hAnsi="Arial Narrow"/>
        </w:rPr>
        <w:tab/>
      </w:r>
    </w:p>
    <w:p w:rsidR="007214B0" w:rsidRDefault="007214B0" w:rsidP="007214B0"/>
    <w:p w:rsidR="007214B0" w:rsidRDefault="007214B0" w:rsidP="007214B0"/>
    <w:p w:rsidR="00D21AB7" w:rsidRDefault="00D21AB7"/>
    <w:sectPr w:rsidR="00D21AB7" w:rsidSect="0029655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1BA" w:rsidRDefault="00C731BA" w:rsidP="007214B0">
      <w:r>
        <w:separator/>
      </w:r>
    </w:p>
  </w:endnote>
  <w:endnote w:type="continuationSeparator" w:id="1">
    <w:p w:rsidR="00C731BA" w:rsidRDefault="00C731BA" w:rsidP="0072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46" w:rsidRDefault="00C731BA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:rsidR="00C56546" w:rsidRPr="0065514A" w:rsidRDefault="00C731BA" w:rsidP="0065514A">
    <w:pPr>
      <w:jc w:val="center"/>
      <w:rPr>
        <w:b/>
        <w:bCs/>
        <w:i/>
        <w:iCs/>
        <w:u w:val="single"/>
      </w:rPr>
    </w:pPr>
    <w:r>
      <w:rPr>
        <w:i/>
      </w:rPr>
      <w:t xml:space="preserve">Zał. nr 1 do SIWZ – OFERTA – Budowa ul. </w:t>
    </w:r>
    <w:r>
      <w:rPr>
        <w:i/>
      </w:rPr>
      <w:t>Pułaskiego w Kraśniku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46" w:rsidRPr="00C143D8" w:rsidRDefault="00C731BA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:rsidR="00C56546" w:rsidRPr="006246B0" w:rsidRDefault="00C731BA" w:rsidP="00193410">
    <w:pPr>
      <w:rPr>
        <w:i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46" w:rsidRDefault="00C731BA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:rsidR="00C56546" w:rsidRPr="00CF1FEA" w:rsidRDefault="00C731BA" w:rsidP="00053EC7">
    <w:pPr>
      <w:jc w:val="center"/>
      <w:rPr>
        <w:rFonts w:ascii="Arial" w:hAnsi="Arial" w:cs="Arial"/>
        <w:b/>
      </w:rPr>
    </w:pPr>
    <w:r w:rsidRPr="00053EC7">
      <w:rPr>
        <w:i/>
      </w:rPr>
      <w:t>Zał. nr 1 do SIWZ – OFERTA – Budowa ulicy Kwiatkowickiej wraz z kanalizacją burzową – I etap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1BA" w:rsidRDefault="00C731BA" w:rsidP="007214B0">
      <w:r>
        <w:separator/>
      </w:r>
    </w:p>
  </w:footnote>
  <w:footnote w:type="continuationSeparator" w:id="1">
    <w:p w:rsidR="00C731BA" w:rsidRDefault="00C731BA" w:rsidP="0072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46" w:rsidRDefault="00C731BA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</w:t>
    </w:r>
    <w:r>
      <w:rPr>
        <w:rFonts w:ascii="Arial Narrow" w:hAnsi="Arial Narrow"/>
        <w:sz w:val="18"/>
        <w:szCs w:val="18"/>
      </w:rPr>
      <w:t xml:space="preserve">3 </w:t>
    </w:r>
    <w:r w:rsidRPr="000E2675">
      <w:rPr>
        <w:rFonts w:ascii="Arial Narrow" w:hAnsi="Arial Narrow"/>
        <w:sz w:val="18"/>
        <w:szCs w:val="18"/>
      </w:rPr>
      <w:t xml:space="preserve"> do </w:t>
    </w:r>
  </w:p>
  <w:p w:rsidR="00C56546" w:rsidRPr="000E2675" w:rsidRDefault="00C731BA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>
      <w:rPr>
        <w:rFonts w:ascii="Arial Narrow" w:hAnsi="Arial Narrow"/>
        <w:sz w:val="18"/>
        <w:szCs w:val="18"/>
      </w:rPr>
      <w:t>gocjacji nr sprawy: ŻTBS/BT-TP/</w:t>
    </w:r>
    <w:r w:rsidR="007214B0">
      <w:rPr>
        <w:rFonts w:ascii="Arial Narrow" w:hAnsi="Arial Narrow"/>
        <w:sz w:val="18"/>
        <w:szCs w:val="18"/>
      </w:rPr>
      <w:t>2</w:t>
    </w:r>
    <w:r w:rsidRPr="000E2675">
      <w:rPr>
        <w:rFonts w:ascii="Arial Narrow" w:hAnsi="Arial Narrow"/>
        <w:sz w:val="18"/>
        <w:szCs w:val="18"/>
      </w:rPr>
      <w:t>/202</w:t>
    </w:r>
    <w:r>
      <w:rPr>
        <w:rFonts w:ascii="Arial Narrow" w:hAnsi="Arial Narrow"/>
        <w:sz w:val="18"/>
        <w:szCs w:val="18"/>
      </w:rPr>
      <w:t>5</w:t>
    </w:r>
    <w:bookmarkEnd w:id="0"/>
  </w:p>
  <w:p w:rsidR="00C56546" w:rsidRDefault="00C731BA" w:rsidP="004553F8">
    <w:pPr>
      <w:pStyle w:val="Nagwek"/>
      <w:jc w:val="right"/>
      <w:rPr>
        <w:sz w:val="18"/>
        <w:szCs w:val="18"/>
      </w:rPr>
    </w:pPr>
  </w:p>
  <w:p w:rsidR="00C56546" w:rsidRDefault="00C731B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46" w:rsidRDefault="00C731BA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>
          <wp:extent cx="5539740" cy="792480"/>
          <wp:effectExtent l="0" t="0" r="3810" b="7620"/>
          <wp:docPr id="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14BCD216"/>
    <w:lvl w:ilvl="0" w:tplc="394A165C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46B6A"/>
    <w:multiLevelType w:val="hybridMultilevel"/>
    <w:tmpl w:val="25EAD57A"/>
    <w:lvl w:ilvl="0" w:tplc="5C78FBEE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2">
    <w:nsid w:val="67B378F4"/>
    <w:multiLevelType w:val="hybridMultilevel"/>
    <w:tmpl w:val="1576A62E"/>
    <w:lvl w:ilvl="0" w:tplc="5C78FB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214B0"/>
    <w:rsid w:val="007214B0"/>
    <w:rsid w:val="00C731BA"/>
    <w:rsid w:val="00D21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4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1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14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72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14B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Tlalka</dc:creator>
  <cp:lastModifiedBy>Tomasz Tlalka</cp:lastModifiedBy>
  <cp:revision>1</cp:revision>
  <dcterms:created xsi:type="dcterms:W3CDTF">2025-04-24T05:53:00Z</dcterms:created>
  <dcterms:modified xsi:type="dcterms:W3CDTF">2025-04-24T05:58:00Z</dcterms:modified>
</cp:coreProperties>
</file>