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1E7430CD" w14:textId="62F7CC8C" w:rsidR="0030003C" w:rsidRDefault="00484016" w:rsidP="0030003C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1CC99399" w14:textId="4F5844E7" w:rsidR="0030003C" w:rsidRPr="0030003C" w:rsidRDefault="0030003C" w:rsidP="0030003C">
      <w:pPr>
        <w:rPr>
          <w:rFonts w:asciiTheme="minorHAnsi" w:hAnsiTheme="minorHAnsi" w:cstheme="minorHAnsi"/>
          <w:color w:val="auto"/>
        </w:rPr>
      </w:pPr>
      <w:r w:rsidRPr="0030003C">
        <w:rPr>
          <w:rFonts w:asciiTheme="minorHAnsi" w:hAnsiTheme="minorHAnsi" w:cstheme="minorHAnsi"/>
        </w:rPr>
        <w:t xml:space="preserve">budowa remizy OSP Wawrzynki </w:t>
      </w:r>
    </w:p>
    <w:p w14:paraId="705DFBC3" w14:textId="27E52502" w:rsidR="00484016" w:rsidRDefault="00484016" w:rsidP="00D735FA">
      <w:pPr>
        <w:spacing w:after="642" w:line="263" w:lineRule="auto"/>
        <w:ind w:left="-15" w:right="0" w:firstLine="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6555B"/>
    <w:rsid w:val="000857C7"/>
    <w:rsid w:val="001C6322"/>
    <w:rsid w:val="0021757F"/>
    <w:rsid w:val="002C76DA"/>
    <w:rsid w:val="002F1FC6"/>
    <w:rsid w:val="0030003C"/>
    <w:rsid w:val="003D512C"/>
    <w:rsid w:val="003D63AC"/>
    <w:rsid w:val="00403948"/>
    <w:rsid w:val="00484016"/>
    <w:rsid w:val="00493BFA"/>
    <w:rsid w:val="004A14AC"/>
    <w:rsid w:val="0055386A"/>
    <w:rsid w:val="005B1DC2"/>
    <w:rsid w:val="00684C80"/>
    <w:rsid w:val="008A422E"/>
    <w:rsid w:val="009D67E9"/>
    <w:rsid w:val="00D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4</cp:revision>
  <cp:lastPrinted>2024-07-30T10:51:00Z</cp:lastPrinted>
  <dcterms:created xsi:type="dcterms:W3CDTF">2024-07-30T10:51:00Z</dcterms:created>
  <dcterms:modified xsi:type="dcterms:W3CDTF">2025-04-23T12:16:00Z</dcterms:modified>
</cp:coreProperties>
</file>