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24A18" w14:textId="77777777" w:rsidR="00665AAA" w:rsidRPr="00421B95" w:rsidRDefault="00665AAA" w:rsidP="00B4398E">
      <w:pPr>
        <w:pStyle w:val="Nagwek"/>
        <w:spacing w:before="20" w:after="20" w:line="276" w:lineRule="auto"/>
        <w:jc w:val="right"/>
        <w:rPr>
          <w:rFonts w:cs="Segoe UI Light"/>
          <w:lang w:eastAsia="pl-PL"/>
        </w:rPr>
      </w:pPr>
    </w:p>
    <w:p w14:paraId="37C149EB" w14:textId="77777777" w:rsidR="00665AAA" w:rsidRPr="00703F22" w:rsidRDefault="00ED7389" w:rsidP="00B4398E">
      <w:pPr>
        <w:pStyle w:val="Nagwek"/>
        <w:spacing w:before="20" w:after="20" w:line="276" w:lineRule="auto"/>
        <w:jc w:val="right"/>
        <w:rPr>
          <w:rFonts w:cs="Segoe UI Light"/>
          <w:i/>
          <w:lang w:eastAsia="pl-PL"/>
        </w:rPr>
      </w:pPr>
      <w:r w:rsidRPr="00703F22">
        <w:rPr>
          <w:rFonts w:cs="Segoe UI Light"/>
          <w:i/>
          <w:lang w:eastAsia="pl-PL"/>
        </w:rPr>
        <w:t>Załącznik nr 10 do SWZ</w:t>
      </w:r>
    </w:p>
    <w:p w14:paraId="0D3D95FD" w14:textId="77777777" w:rsidR="00665AAA" w:rsidRPr="00421B95" w:rsidRDefault="00665AAA" w:rsidP="00B4398E">
      <w:pPr>
        <w:pStyle w:val="Nagwek"/>
        <w:spacing w:before="20" w:after="20" w:line="276" w:lineRule="auto"/>
        <w:jc w:val="right"/>
        <w:rPr>
          <w:rFonts w:cs="Segoe UI Light"/>
          <w:lang w:eastAsia="pl-PL"/>
        </w:rPr>
      </w:pPr>
    </w:p>
    <w:p w14:paraId="0EAFC7AE" w14:textId="0463AF42" w:rsidR="00665AAA" w:rsidRPr="00703F22" w:rsidRDefault="00703F22" w:rsidP="00B4398E">
      <w:pPr>
        <w:pStyle w:val="Nagwek"/>
        <w:spacing w:before="20" w:after="20" w:line="276" w:lineRule="auto"/>
        <w:jc w:val="left"/>
        <w:rPr>
          <w:rFonts w:cs="Segoe UI Light"/>
          <w:b/>
          <w:bCs/>
        </w:rPr>
      </w:pPr>
      <w:r w:rsidRPr="00703F22">
        <w:rPr>
          <w:rFonts w:cs="Segoe UI Light"/>
          <w:b/>
          <w:bCs/>
          <w:lang w:eastAsia="pl-PL"/>
        </w:rPr>
        <w:t>RZK.271.2.2.2025</w:t>
      </w:r>
    </w:p>
    <w:p w14:paraId="088C1D9B" w14:textId="77777777" w:rsidR="00665AAA" w:rsidRPr="00421B95" w:rsidRDefault="00665AAA" w:rsidP="00B4398E">
      <w:pPr>
        <w:spacing w:before="20" w:after="20" w:line="276" w:lineRule="auto"/>
        <w:rPr>
          <w:rFonts w:cs="Segoe UI Light"/>
        </w:rPr>
      </w:pPr>
    </w:p>
    <w:p w14:paraId="02586A0D" w14:textId="77777777" w:rsidR="00665AAA" w:rsidRPr="00421B95" w:rsidRDefault="00665AAA" w:rsidP="00B4398E">
      <w:pPr>
        <w:spacing w:before="20" w:after="20" w:line="276" w:lineRule="auto"/>
        <w:rPr>
          <w:rFonts w:cs="Segoe UI Light"/>
        </w:rPr>
      </w:pPr>
    </w:p>
    <w:p w14:paraId="14E924AE" w14:textId="77777777" w:rsidR="00665AAA" w:rsidRPr="00421B95" w:rsidRDefault="00665AAA" w:rsidP="00B4398E">
      <w:pPr>
        <w:tabs>
          <w:tab w:val="left" w:pos="4065"/>
        </w:tabs>
        <w:spacing w:before="20" w:after="20" w:line="276" w:lineRule="auto"/>
        <w:rPr>
          <w:rFonts w:cs="Segoe UI Light"/>
        </w:rPr>
      </w:pPr>
    </w:p>
    <w:p w14:paraId="4F30E447" w14:textId="77777777" w:rsidR="00665AAA" w:rsidRPr="00421B95" w:rsidRDefault="00665AAA" w:rsidP="00B4398E">
      <w:pPr>
        <w:spacing w:before="20" w:after="20" w:line="276" w:lineRule="auto"/>
        <w:rPr>
          <w:rFonts w:cs="Segoe UI Light"/>
        </w:rPr>
      </w:pPr>
    </w:p>
    <w:tbl>
      <w:tblPr>
        <w:tblStyle w:val="Tabela-Siatka"/>
        <w:tblW w:w="9498" w:type="dxa"/>
        <w:tblLayout w:type="fixed"/>
        <w:tblCellMar>
          <w:left w:w="0" w:type="dxa"/>
          <w:right w:w="0" w:type="dxa"/>
        </w:tblCellMar>
        <w:tblLook w:val="04A0" w:firstRow="1" w:lastRow="0" w:firstColumn="1" w:lastColumn="0" w:noHBand="0" w:noVBand="1"/>
      </w:tblPr>
      <w:tblGrid>
        <w:gridCol w:w="142"/>
        <w:gridCol w:w="9356"/>
      </w:tblGrid>
      <w:tr w:rsidR="00665AAA" w:rsidRPr="00421B95" w14:paraId="0AD14994" w14:textId="77777777">
        <w:trPr>
          <w:trHeight w:val="2361"/>
        </w:trPr>
        <w:tc>
          <w:tcPr>
            <w:tcW w:w="142" w:type="dxa"/>
            <w:tcBorders>
              <w:top w:val="nil"/>
              <w:left w:val="nil"/>
              <w:bottom w:val="nil"/>
              <w:right w:val="nil"/>
            </w:tcBorders>
            <w:shd w:val="clear" w:color="auto" w:fill="BDD6EE" w:themeFill="accent1" w:themeFillTint="66"/>
          </w:tcPr>
          <w:p w14:paraId="21B26A10" w14:textId="77777777" w:rsidR="00665AAA" w:rsidRPr="00421B95" w:rsidRDefault="00665AAA" w:rsidP="00B4398E">
            <w:pPr>
              <w:spacing w:before="20" w:after="20" w:line="276" w:lineRule="auto"/>
              <w:rPr>
                <w:rFonts w:cs="Segoe UI Light"/>
              </w:rPr>
            </w:pPr>
          </w:p>
        </w:tc>
        <w:tc>
          <w:tcPr>
            <w:tcW w:w="9355" w:type="dxa"/>
            <w:tcBorders>
              <w:top w:val="nil"/>
              <w:left w:val="nil"/>
              <w:bottom w:val="nil"/>
              <w:right w:val="nil"/>
            </w:tcBorders>
          </w:tcPr>
          <w:p w14:paraId="549B9B5D" w14:textId="77777777" w:rsidR="00665AAA" w:rsidRPr="00421B95" w:rsidRDefault="00ED7389" w:rsidP="00B4398E">
            <w:pPr>
              <w:spacing w:before="20" w:after="20" w:line="276" w:lineRule="auto"/>
              <w:ind w:left="141"/>
              <w:rPr>
                <w:rFonts w:cs="Segoe UI Light"/>
                <w:color w:val="404040" w:themeColor="text1" w:themeTint="BF"/>
                <w:sz w:val="42"/>
                <w:lang w:eastAsia="pl-PL"/>
              </w:rPr>
            </w:pPr>
            <w:r w:rsidRPr="00421B95">
              <w:rPr>
                <w:rFonts w:cs="Segoe UI Light"/>
                <w:color w:val="404040" w:themeColor="text1" w:themeTint="BF"/>
                <w:sz w:val="42"/>
                <w:lang w:eastAsia="pl-PL"/>
              </w:rPr>
              <w:t>Szczegółowy Opis Przedmiotu Zamówienia</w:t>
            </w:r>
          </w:p>
          <w:p w14:paraId="70A4176C" w14:textId="77777777" w:rsidR="00665AAA" w:rsidRPr="00421B95" w:rsidRDefault="00665AAA" w:rsidP="00B4398E">
            <w:pPr>
              <w:spacing w:before="20" w:after="20" w:line="276" w:lineRule="auto"/>
              <w:ind w:left="141"/>
              <w:rPr>
                <w:rFonts w:cs="Segoe UI Light"/>
                <w:lang w:eastAsia="pl-PL"/>
              </w:rPr>
            </w:pPr>
          </w:p>
          <w:p w14:paraId="622385DD" w14:textId="77777777" w:rsidR="00665AAA" w:rsidRPr="00421B95" w:rsidRDefault="00665AAA" w:rsidP="00B4398E">
            <w:pPr>
              <w:spacing w:before="20" w:after="20" w:line="276" w:lineRule="auto"/>
              <w:ind w:left="141"/>
              <w:rPr>
                <w:rFonts w:cs="Segoe UI Light"/>
                <w:lang w:eastAsia="pl-PL"/>
              </w:rPr>
            </w:pPr>
          </w:p>
          <w:p w14:paraId="07D36467" w14:textId="781CCBD4" w:rsidR="00665AAA" w:rsidRPr="00421B95" w:rsidRDefault="00ED7389" w:rsidP="00B4398E">
            <w:pPr>
              <w:spacing w:before="20" w:after="20" w:line="276" w:lineRule="auto"/>
              <w:ind w:left="143"/>
              <w:jc w:val="left"/>
              <w:rPr>
                <w:rFonts w:cs="Segoe UI Light"/>
                <w:lang w:eastAsia="ar-SA"/>
              </w:rPr>
            </w:pPr>
            <w:r w:rsidRPr="00421B95">
              <w:rPr>
                <w:rFonts w:cs="Segoe UI Light"/>
              </w:rPr>
              <w:t>„</w:t>
            </w:r>
            <w:proofErr w:type="spellStart"/>
            <w:r w:rsidRPr="00421B95">
              <w:rPr>
                <w:rFonts w:cs="Segoe UI Light"/>
                <w:sz w:val="38"/>
              </w:rPr>
              <w:t>Cyberbezpieczny</w:t>
            </w:r>
            <w:proofErr w:type="spellEnd"/>
            <w:r w:rsidRPr="00421B95">
              <w:rPr>
                <w:rFonts w:cs="Segoe UI Light"/>
                <w:sz w:val="38"/>
              </w:rPr>
              <w:t xml:space="preserve"> Samorząd - Gmin</w:t>
            </w:r>
            <w:r w:rsidR="00703F22">
              <w:rPr>
                <w:rFonts w:cs="Segoe UI Light"/>
                <w:sz w:val="38"/>
              </w:rPr>
              <w:t>a</w:t>
            </w:r>
            <w:r w:rsidRPr="00421B95">
              <w:rPr>
                <w:rFonts w:cs="Segoe UI Light"/>
                <w:sz w:val="38"/>
              </w:rPr>
              <w:t xml:space="preserve"> Piecki</w:t>
            </w:r>
            <w:r w:rsidRPr="00421B95">
              <w:rPr>
                <w:rFonts w:cs="Segoe UI Light"/>
                <w:lang w:eastAsia="ar-SA"/>
              </w:rPr>
              <w:t>”</w:t>
            </w:r>
          </w:p>
          <w:p w14:paraId="53BF7339" w14:textId="77777777" w:rsidR="00665AAA" w:rsidRPr="00421B95" w:rsidRDefault="00665AAA" w:rsidP="00B4398E">
            <w:pPr>
              <w:spacing w:before="20" w:after="20" w:line="276" w:lineRule="auto"/>
              <w:jc w:val="center"/>
              <w:rPr>
                <w:rFonts w:cs="Segoe UI Light"/>
                <w:lang w:eastAsia="ar-SA"/>
              </w:rPr>
            </w:pPr>
          </w:p>
          <w:p w14:paraId="72B42733" w14:textId="77777777" w:rsidR="00665AAA" w:rsidRPr="00421B95" w:rsidRDefault="00ED7389" w:rsidP="00B4398E">
            <w:pPr>
              <w:spacing w:before="20" w:after="20" w:line="276" w:lineRule="auto"/>
              <w:ind w:left="150"/>
              <w:jc w:val="left"/>
              <w:rPr>
                <w:rFonts w:cs="Segoe UI Light"/>
                <w:i/>
                <w:lang w:eastAsia="pl-PL"/>
              </w:rPr>
            </w:pPr>
            <w:r w:rsidRPr="00421B95">
              <w:rPr>
                <w:rFonts w:cs="Segoe UI Light"/>
                <w:i/>
                <w:lang w:eastAsia="pl-PL"/>
              </w:rPr>
              <w:t>W ramach projektu „</w:t>
            </w:r>
            <w:proofErr w:type="spellStart"/>
            <w:r w:rsidRPr="00421B95">
              <w:rPr>
                <w:rFonts w:cs="Segoe UI Light"/>
                <w:i/>
                <w:lang w:eastAsia="pl-PL"/>
              </w:rPr>
              <w:t>Cyberbezpieczny</w:t>
            </w:r>
            <w:proofErr w:type="spellEnd"/>
            <w:r w:rsidRPr="00421B95">
              <w:rPr>
                <w:rFonts w:cs="Segoe UI Light"/>
                <w:i/>
                <w:lang w:eastAsia="pl-PL"/>
              </w:rPr>
              <w:t xml:space="preserve"> Samorząd”</w:t>
            </w:r>
            <w:r w:rsidRPr="00421B95">
              <w:rPr>
                <w:rFonts w:cs="Segoe UI Light"/>
                <w:i/>
                <w:lang w:eastAsia="pl-PL"/>
              </w:rPr>
              <w:br/>
              <w:t>Priorytet II: Zaawansowane usługi cyfrowe</w:t>
            </w:r>
          </w:p>
          <w:p w14:paraId="0450B309" w14:textId="77777777" w:rsidR="00665AAA" w:rsidRPr="00421B95" w:rsidRDefault="00ED7389" w:rsidP="00B4398E">
            <w:pPr>
              <w:spacing w:before="20" w:after="20" w:line="276" w:lineRule="auto"/>
              <w:ind w:left="150"/>
              <w:jc w:val="left"/>
              <w:rPr>
                <w:rFonts w:cs="Segoe UI Light"/>
                <w:i/>
                <w:lang w:eastAsia="pl-PL"/>
              </w:rPr>
            </w:pPr>
            <w:r w:rsidRPr="00421B95">
              <w:rPr>
                <w:rFonts w:cs="Segoe UI Light"/>
                <w:i/>
                <w:lang w:eastAsia="pl-PL"/>
              </w:rPr>
              <w:t xml:space="preserve">Działanie 2.2. - Wzmocnienie krajowego systemu </w:t>
            </w:r>
            <w:proofErr w:type="spellStart"/>
            <w:r w:rsidRPr="00421B95">
              <w:rPr>
                <w:rFonts w:cs="Segoe UI Light"/>
                <w:i/>
                <w:lang w:eastAsia="pl-PL"/>
              </w:rPr>
              <w:t>cyberbezpieczeństwa</w:t>
            </w:r>
            <w:proofErr w:type="spellEnd"/>
          </w:p>
          <w:p w14:paraId="26F11C24" w14:textId="77777777" w:rsidR="00665AAA" w:rsidRPr="00421B95" w:rsidRDefault="00ED7389" w:rsidP="00B4398E">
            <w:pPr>
              <w:spacing w:before="20" w:after="20" w:line="276" w:lineRule="auto"/>
              <w:ind w:left="150"/>
              <w:jc w:val="left"/>
              <w:rPr>
                <w:rFonts w:cs="Segoe UI Light"/>
                <w:i/>
                <w:lang w:eastAsia="pl-PL"/>
              </w:rPr>
            </w:pPr>
            <w:r w:rsidRPr="00421B95">
              <w:rPr>
                <w:rFonts w:cs="Segoe UI Light"/>
                <w:i/>
                <w:lang w:eastAsia="pl-PL"/>
              </w:rPr>
              <w:t>Fundusze Europejskie na Rozwój Cyfrowy 2021-2027</w:t>
            </w:r>
          </w:p>
        </w:tc>
      </w:tr>
    </w:tbl>
    <w:p w14:paraId="1A006498" w14:textId="77777777" w:rsidR="00665AAA" w:rsidRPr="00421B95" w:rsidRDefault="00665AAA" w:rsidP="00B4398E">
      <w:pPr>
        <w:spacing w:before="20" w:after="20" w:line="276" w:lineRule="auto"/>
        <w:rPr>
          <w:rFonts w:cs="Segoe UI Light"/>
        </w:rPr>
      </w:pPr>
    </w:p>
    <w:p w14:paraId="1C1FED0B" w14:textId="77777777" w:rsidR="00665AAA" w:rsidRPr="00421B95" w:rsidRDefault="00665AAA" w:rsidP="00B4398E">
      <w:pPr>
        <w:spacing w:before="20" w:after="20" w:line="276" w:lineRule="auto"/>
        <w:rPr>
          <w:rFonts w:cs="Segoe UI Light"/>
        </w:rPr>
      </w:pPr>
    </w:p>
    <w:p w14:paraId="0FD57FF6" w14:textId="77777777" w:rsidR="00665AAA" w:rsidRPr="00421B95" w:rsidRDefault="00665AAA" w:rsidP="00B4398E">
      <w:pPr>
        <w:spacing w:before="20" w:after="20" w:line="276" w:lineRule="auto"/>
        <w:rPr>
          <w:rFonts w:cs="Segoe UI Light"/>
        </w:rPr>
      </w:pPr>
    </w:p>
    <w:p w14:paraId="0C9AC65B" w14:textId="77777777" w:rsidR="00665AAA" w:rsidRPr="00421B95" w:rsidRDefault="00665AAA" w:rsidP="00B4398E">
      <w:pPr>
        <w:spacing w:before="20" w:after="20" w:line="276" w:lineRule="auto"/>
        <w:rPr>
          <w:rFonts w:cs="Segoe UI Light"/>
        </w:rPr>
      </w:pPr>
    </w:p>
    <w:p w14:paraId="28B83733" w14:textId="77777777" w:rsidR="00665AAA" w:rsidRPr="00421B95" w:rsidRDefault="00665AAA" w:rsidP="00B4398E">
      <w:pPr>
        <w:spacing w:before="20" w:after="20" w:line="276" w:lineRule="auto"/>
        <w:rPr>
          <w:rFonts w:cs="Segoe UI Light"/>
        </w:rPr>
      </w:pPr>
    </w:p>
    <w:p w14:paraId="3E2A6476" w14:textId="77777777" w:rsidR="00665AAA" w:rsidRPr="00421B95" w:rsidRDefault="00665AAA" w:rsidP="00B4398E">
      <w:pPr>
        <w:spacing w:before="20" w:after="20" w:line="276" w:lineRule="auto"/>
        <w:rPr>
          <w:rFonts w:cs="Segoe UI Light"/>
        </w:rPr>
      </w:pPr>
    </w:p>
    <w:p w14:paraId="7B5CE0E6" w14:textId="77777777" w:rsidR="00665AAA" w:rsidRPr="00421B95" w:rsidRDefault="00665AAA" w:rsidP="00B4398E">
      <w:pPr>
        <w:spacing w:before="20" w:after="20" w:line="276" w:lineRule="auto"/>
        <w:rPr>
          <w:rFonts w:cs="Segoe UI Light"/>
        </w:rPr>
      </w:pPr>
    </w:p>
    <w:p w14:paraId="352CD62F" w14:textId="77777777" w:rsidR="00665AAA" w:rsidRPr="00421B95" w:rsidRDefault="00665AAA" w:rsidP="00B4398E">
      <w:pPr>
        <w:spacing w:before="20" w:after="20" w:line="276" w:lineRule="auto"/>
        <w:rPr>
          <w:rFonts w:cs="Segoe UI Light"/>
        </w:rPr>
      </w:pPr>
    </w:p>
    <w:p w14:paraId="1421A204" w14:textId="77777777" w:rsidR="00665AAA" w:rsidRPr="00421B95" w:rsidRDefault="00665AAA" w:rsidP="00B4398E">
      <w:pPr>
        <w:spacing w:before="20" w:after="20" w:line="276" w:lineRule="auto"/>
        <w:rPr>
          <w:rFonts w:cs="Segoe UI Light"/>
        </w:rPr>
      </w:pPr>
    </w:p>
    <w:p w14:paraId="69513E3B" w14:textId="77777777" w:rsidR="00665AAA" w:rsidRPr="00421B95" w:rsidRDefault="00665AAA" w:rsidP="00B4398E">
      <w:pPr>
        <w:spacing w:before="20" w:after="20" w:line="276" w:lineRule="auto"/>
        <w:rPr>
          <w:rFonts w:cs="Segoe UI Light"/>
          <w:sz w:val="24"/>
          <w:szCs w:val="24"/>
        </w:rPr>
      </w:pPr>
    </w:p>
    <w:p w14:paraId="6CCD41E9" w14:textId="77777777" w:rsidR="00421B95" w:rsidRPr="00421B95" w:rsidRDefault="00421B95" w:rsidP="00B4398E">
      <w:pPr>
        <w:spacing w:before="20" w:after="20" w:line="276" w:lineRule="auto"/>
        <w:jc w:val="left"/>
        <w:rPr>
          <w:rFonts w:cs="Segoe UI Light"/>
          <w:sz w:val="24"/>
          <w:szCs w:val="24"/>
        </w:rPr>
      </w:pPr>
      <w:r w:rsidRPr="00421B95">
        <w:rPr>
          <w:rFonts w:cs="Segoe UI Light"/>
          <w:sz w:val="24"/>
          <w:szCs w:val="24"/>
        </w:rPr>
        <w:br w:type="page"/>
      </w:r>
    </w:p>
    <w:p w14:paraId="196677BD" w14:textId="77777777" w:rsidR="00665AAA" w:rsidRPr="00421B95" w:rsidRDefault="00665AAA" w:rsidP="00B4398E">
      <w:pPr>
        <w:spacing w:before="20" w:after="20" w:line="276" w:lineRule="auto"/>
        <w:rPr>
          <w:rFonts w:cs="Segoe UI Light"/>
          <w:sz w:val="24"/>
          <w:szCs w:val="24"/>
        </w:rPr>
      </w:pPr>
    </w:p>
    <w:p w14:paraId="0B0C5D50" w14:textId="77777777" w:rsidR="00665AAA" w:rsidRPr="00421B95" w:rsidRDefault="00665AAA" w:rsidP="00B4398E">
      <w:pPr>
        <w:spacing w:before="20" w:after="20" w:line="276" w:lineRule="auto"/>
        <w:jc w:val="center"/>
        <w:rPr>
          <w:rFonts w:cs="Segoe UI Light"/>
          <w:sz w:val="24"/>
          <w:szCs w:val="24"/>
        </w:rPr>
      </w:pPr>
    </w:p>
    <w:sdt>
      <w:sdtPr>
        <w:rPr>
          <w:rFonts w:ascii="Cambria" w:eastAsia="MS Mincho" w:hAnsi="Cambria" w:cstheme="minorBidi"/>
          <w:color w:val="auto"/>
          <w:sz w:val="24"/>
          <w:szCs w:val="24"/>
          <w:lang w:eastAsia="en-US"/>
        </w:rPr>
        <w:id w:val="-899899468"/>
        <w:docPartObj>
          <w:docPartGallery w:val="Table of Contents"/>
          <w:docPartUnique/>
        </w:docPartObj>
      </w:sdtPr>
      <w:sdtEndPr/>
      <w:sdtContent>
        <w:p w14:paraId="74647CC2" w14:textId="77777777" w:rsidR="00665AAA" w:rsidRPr="00421B95" w:rsidRDefault="00ED7389" w:rsidP="00B4398E">
          <w:pPr>
            <w:pStyle w:val="Nagwekspisutreci"/>
            <w:spacing w:before="20" w:after="20" w:line="276" w:lineRule="auto"/>
            <w:rPr>
              <w:rFonts w:ascii="Cambria" w:hAnsi="Cambria" w:cs="Segoe UI Light"/>
              <w:sz w:val="24"/>
              <w:szCs w:val="24"/>
            </w:rPr>
          </w:pPr>
          <w:r w:rsidRPr="00421B95">
            <w:rPr>
              <w:rFonts w:ascii="Cambria" w:hAnsi="Cambria" w:cs="Segoe UI Light"/>
              <w:sz w:val="24"/>
              <w:szCs w:val="24"/>
            </w:rPr>
            <w:t>Spis treści</w:t>
          </w:r>
        </w:p>
        <w:p w14:paraId="65238139" w14:textId="095A154F" w:rsidR="002B52F2" w:rsidRDefault="00ED7389" w:rsidP="002B52F2">
          <w:pPr>
            <w:pStyle w:val="Spistreci1"/>
            <w:rPr>
              <w:rFonts w:asciiTheme="minorHAnsi" w:eastAsiaTheme="minorEastAsia" w:hAnsiTheme="minorHAnsi"/>
              <w:noProof/>
              <w:lang w:eastAsia="pl-PL"/>
            </w:rPr>
          </w:pPr>
          <w:r w:rsidRPr="00421B95">
            <w:rPr>
              <w:sz w:val="24"/>
              <w:szCs w:val="24"/>
            </w:rPr>
            <w:fldChar w:fldCharType="begin"/>
          </w:r>
          <w:r w:rsidRPr="00421B95">
            <w:rPr>
              <w:rStyle w:val="czeindeksu"/>
              <w:rFonts w:cs="Segoe UI Light"/>
              <w:webHidden/>
              <w:sz w:val="24"/>
              <w:szCs w:val="24"/>
            </w:rPr>
            <w:instrText xml:space="preserve"> TOC \z \o "1-3" \u \h</w:instrText>
          </w:r>
          <w:r w:rsidRPr="00421B95">
            <w:rPr>
              <w:rStyle w:val="czeindeksu"/>
            </w:rPr>
            <w:fldChar w:fldCharType="separate"/>
          </w:r>
          <w:hyperlink w:anchor="_Toc187260855" w:history="1">
            <w:r w:rsidR="002B52F2" w:rsidRPr="009A1A55">
              <w:rPr>
                <w:rStyle w:val="Hipercze"/>
                <w:rFonts w:cs="Segoe UI Light"/>
                <w:noProof/>
              </w:rPr>
              <w:t>Wstęp</w:t>
            </w:r>
            <w:r w:rsidR="002B52F2">
              <w:rPr>
                <w:noProof/>
                <w:webHidden/>
              </w:rPr>
              <w:tab/>
            </w:r>
            <w:r w:rsidR="002B52F2">
              <w:rPr>
                <w:noProof/>
                <w:webHidden/>
              </w:rPr>
              <w:fldChar w:fldCharType="begin"/>
            </w:r>
            <w:r w:rsidR="002B52F2">
              <w:rPr>
                <w:noProof/>
                <w:webHidden/>
              </w:rPr>
              <w:instrText xml:space="preserve"> PAGEREF _Toc187260855 \h </w:instrText>
            </w:r>
            <w:r w:rsidR="002B52F2">
              <w:rPr>
                <w:noProof/>
                <w:webHidden/>
              </w:rPr>
            </w:r>
            <w:r w:rsidR="002B52F2">
              <w:rPr>
                <w:noProof/>
                <w:webHidden/>
              </w:rPr>
              <w:fldChar w:fldCharType="separate"/>
            </w:r>
            <w:r w:rsidR="00F57B94">
              <w:rPr>
                <w:noProof/>
                <w:webHidden/>
              </w:rPr>
              <w:t>3</w:t>
            </w:r>
            <w:r w:rsidR="002B52F2">
              <w:rPr>
                <w:noProof/>
                <w:webHidden/>
              </w:rPr>
              <w:fldChar w:fldCharType="end"/>
            </w:r>
          </w:hyperlink>
        </w:p>
        <w:p w14:paraId="1E2162AB" w14:textId="219268A0"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56" w:history="1">
            <w:r w:rsidRPr="009A1A55">
              <w:rPr>
                <w:rStyle w:val="Hipercze"/>
                <w:noProof/>
              </w:rPr>
              <w:t>Wymagania ogólne</w:t>
            </w:r>
            <w:r>
              <w:rPr>
                <w:noProof/>
                <w:webHidden/>
              </w:rPr>
              <w:tab/>
            </w:r>
            <w:r>
              <w:rPr>
                <w:noProof/>
                <w:webHidden/>
              </w:rPr>
              <w:fldChar w:fldCharType="begin"/>
            </w:r>
            <w:r>
              <w:rPr>
                <w:noProof/>
                <w:webHidden/>
              </w:rPr>
              <w:instrText xml:space="preserve"> PAGEREF _Toc187260856 \h </w:instrText>
            </w:r>
            <w:r>
              <w:rPr>
                <w:noProof/>
                <w:webHidden/>
              </w:rPr>
            </w:r>
            <w:r>
              <w:rPr>
                <w:noProof/>
                <w:webHidden/>
              </w:rPr>
              <w:fldChar w:fldCharType="separate"/>
            </w:r>
            <w:r w:rsidR="00F57B94">
              <w:rPr>
                <w:noProof/>
                <w:webHidden/>
              </w:rPr>
              <w:t>3</w:t>
            </w:r>
            <w:r>
              <w:rPr>
                <w:noProof/>
                <w:webHidden/>
              </w:rPr>
              <w:fldChar w:fldCharType="end"/>
            </w:r>
          </w:hyperlink>
        </w:p>
        <w:p w14:paraId="01D2F060" w14:textId="77F3D7AB"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57" w:history="1">
            <w:r w:rsidRPr="009A1A55">
              <w:rPr>
                <w:rStyle w:val="Hipercze"/>
                <w:noProof/>
              </w:rPr>
              <w:t>Wymagania dot. wdrożenia</w:t>
            </w:r>
            <w:r>
              <w:rPr>
                <w:noProof/>
                <w:webHidden/>
              </w:rPr>
              <w:tab/>
            </w:r>
            <w:r>
              <w:rPr>
                <w:noProof/>
                <w:webHidden/>
              </w:rPr>
              <w:fldChar w:fldCharType="begin"/>
            </w:r>
            <w:r>
              <w:rPr>
                <w:noProof/>
                <w:webHidden/>
              </w:rPr>
              <w:instrText xml:space="preserve"> PAGEREF _Toc187260857 \h </w:instrText>
            </w:r>
            <w:r>
              <w:rPr>
                <w:noProof/>
                <w:webHidden/>
              </w:rPr>
            </w:r>
            <w:r>
              <w:rPr>
                <w:noProof/>
                <w:webHidden/>
              </w:rPr>
              <w:fldChar w:fldCharType="separate"/>
            </w:r>
            <w:r w:rsidR="00F57B94">
              <w:rPr>
                <w:noProof/>
                <w:webHidden/>
              </w:rPr>
              <w:t>3</w:t>
            </w:r>
            <w:r>
              <w:rPr>
                <w:noProof/>
                <w:webHidden/>
              </w:rPr>
              <w:fldChar w:fldCharType="end"/>
            </w:r>
          </w:hyperlink>
        </w:p>
        <w:p w14:paraId="145C3379" w14:textId="51079136" w:rsidR="002B52F2" w:rsidRDefault="002B52F2" w:rsidP="002B52F2">
          <w:pPr>
            <w:pStyle w:val="Spistreci1"/>
            <w:rPr>
              <w:rFonts w:asciiTheme="minorHAnsi" w:eastAsiaTheme="minorEastAsia" w:hAnsiTheme="minorHAnsi"/>
              <w:noProof/>
              <w:lang w:eastAsia="pl-PL"/>
            </w:rPr>
          </w:pPr>
          <w:hyperlink w:anchor="_Toc187260858" w:history="1">
            <w:r w:rsidRPr="009A1A55">
              <w:rPr>
                <w:rStyle w:val="Hipercze"/>
                <w:rFonts w:cs="Segoe UI Light"/>
                <w:noProof/>
              </w:rPr>
              <w:t>Zakup i wdrożenie sprzętu</w:t>
            </w:r>
            <w:r>
              <w:rPr>
                <w:noProof/>
                <w:webHidden/>
              </w:rPr>
              <w:tab/>
            </w:r>
            <w:r>
              <w:rPr>
                <w:noProof/>
                <w:webHidden/>
              </w:rPr>
              <w:fldChar w:fldCharType="begin"/>
            </w:r>
            <w:r>
              <w:rPr>
                <w:noProof/>
                <w:webHidden/>
              </w:rPr>
              <w:instrText xml:space="preserve"> PAGEREF _Toc187260858 \h </w:instrText>
            </w:r>
            <w:r>
              <w:rPr>
                <w:noProof/>
                <w:webHidden/>
              </w:rPr>
            </w:r>
            <w:r>
              <w:rPr>
                <w:noProof/>
                <w:webHidden/>
              </w:rPr>
              <w:fldChar w:fldCharType="separate"/>
            </w:r>
            <w:r w:rsidR="00F57B94">
              <w:rPr>
                <w:noProof/>
                <w:webHidden/>
              </w:rPr>
              <w:t>6</w:t>
            </w:r>
            <w:r>
              <w:rPr>
                <w:noProof/>
                <w:webHidden/>
              </w:rPr>
              <w:fldChar w:fldCharType="end"/>
            </w:r>
          </w:hyperlink>
        </w:p>
        <w:p w14:paraId="302F5CF6" w14:textId="7346CB9C"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59" w:history="1">
            <w:r w:rsidRPr="009A1A55">
              <w:rPr>
                <w:rStyle w:val="Hipercze"/>
                <w:noProof/>
              </w:rPr>
              <w:t>Serwer wirtualizacyjny– 1 szt.</w:t>
            </w:r>
            <w:r>
              <w:rPr>
                <w:noProof/>
                <w:webHidden/>
              </w:rPr>
              <w:tab/>
            </w:r>
            <w:r>
              <w:rPr>
                <w:noProof/>
                <w:webHidden/>
              </w:rPr>
              <w:fldChar w:fldCharType="begin"/>
            </w:r>
            <w:r>
              <w:rPr>
                <w:noProof/>
                <w:webHidden/>
              </w:rPr>
              <w:instrText xml:space="preserve"> PAGEREF _Toc187260859 \h </w:instrText>
            </w:r>
            <w:r>
              <w:rPr>
                <w:noProof/>
                <w:webHidden/>
              </w:rPr>
            </w:r>
            <w:r>
              <w:rPr>
                <w:noProof/>
                <w:webHidden/>
              </w:rPr>
              <w:fldChar w:fldCharType="separate"/>
            </w:r>
            <w:r w:rsidR="00F57B94">
              <w:rPr>
                <w:noProof/>
                <w:webHidden/>
              </w:rPr>
              <w:t>6</w:t>
            </w:r>
            <w:r>
              <w:rPr>
                <w:noProof/>
                <w:webHidden/>
              </w:rPr>
              <w:fldChar w:fldCharType="end"/>
            </w:r>
          </w:hyperlink>
        </w:p>
        <w:p w14:paraId="240E1619" w14:textId="18928C21"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0" w:history="1">
            <w:r w:rsidRPr="009A1A55">
              <w:rPr>
                <w:rStyle w:val="Hipercze"/>
                <w:noProof/>
              </w:rPr>
              <w:t>Cyfrowy bunkier – 1 zestaw</w:t>
            </w:r>
            <w:r>
              <w:rPr>
                <w:noProof/>
                <w:webHidden/>
              </w:rPr>
              <w:tab/>
            </w:r>
            <w:r>
              <w:rPr>
                <w:noProof/>
                <w:webHidden/>
              </w:rPr>
              <w:fldChar w:fldCharType="begin"/>
            </w:r>
            <w:r>
              <w:rPr>
                <w:noProof/>
                <w:webHidden/>
              </w:rPr>
              <w:instrText xml:space="preserve"> PAGEREF _Toc187260860 \h </w:instrText>
            </w:r>
            <w:r>
              <w:rPr>
                <w:noProof/>
                <w:webHidden/>
              </w:rPr>
            </w:r>
            <w:r>
              <w:rPr>
                <w:noProof/>
                <w:webHidden/>
              </w:rPr>
              <w:fldChar w:fldCharType="separate"/>
            </w:r>
            <w:r w:rsidR="00F57B94">
              <w:rPr>
                <w:noProof/>
                <w:webHidden/>
              </w:rPr>
              <w:t>10</w:t>
            </w:r>
            <w:r>
              <w:rPr>
                <w:noProof/>
                <w:webHidden/>
              </w:rPr>
              <w:fldChar w:fldCharType="end"/>
            </w:r>
          </w:hyperlink>
        </w:p>
        <w:p w14:paraId="4B72708F" w14:textId="7FAB0150"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1" w:history="1">
            <w:r w:rsidRPr="009A1A55">
              <w:rPr>
                <w:rStyle w:val="Hipercze"/>
                <w:noProof/>
              </w:rPr>
              <w:t>Serwer LOGów – 1 szt.</w:t>
            </w:r>
            <w:r>
              <w:rPr>
                <w:noProof/>
                <w:webHidden/>
              </w:rPr>
              <w:tab/>
            </w:r>
            <w:r>
              <w:rPr>
                <w:noProof/>
                <w:webHidden/>
              </w:rPr>
              <w:fldChar w:fldCharType="begin"/>
            </w:r>
            <w:r>
              <w:rPr>
                <w:noProof/>
                <w:webHidden/>
              </w:rPr>
              <w:instrText xml:space="preserve"> PAGEREF _Toc187260861 \h </w:instrText>
            </w:r>
            <w:r>
              <w:rPr>
                <w:noProof/>
                <w:webHidden/>
              </w:rPr>
            </w:r>
            <w:r>
              <w:rPr>
                <w:noProof/>
                <w:webHidden/>
              </w:rPr>
              <w:fldChar w:fldCharType="separate"/>
            </w:r>
            <w:r w:rsidR="00F57B94">
              <w:rPr>
                <w:noProof/>
                <w:webHidden/>
              </w:rPr>
              <w:t>17</w:t>
            </w:r>
            <w:r>
              <w:rPr>
                <w:noProof/>
                <w:webHidden/>
              </w:rPr>
              <w:fldChar w:fldCharType="end"/>
            </w:r>
          </w:hyperlink>
        </w:p>
        <w:p w14:paraId="0054EFA0" w14:textId="63CDFF0E"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2" w:history="1">
            <w:r w:rsidRPr="009A1A55">
              <w:rPr>
                <w:rStyle w:val="Hipercze"/>
                <w:noProof/>
              </w:rPr>
              <w:t>Przełącznik dostępowy – 1 szt.</w:t>
            </w:r>
            <w:r>
              <w:rPr>
                <w:noProof/>
                <w:webHidden/>
              </w:rPr>
              <w:tab/>
            </w:r>
            <w:r>
              <w:rPr>
                <w:noProof/>
                <w:webHidden/>
              </w:rPr>
              <w:fldChar w:fldCharType="begin"/>
            </w:r>
            <w:r>
              <w:rPr>
                <w:noProof/>
                <w:webHidden/>
              </w:rPr>
              <w:instrText xml:space="preserve"> PAGEREF _Toc187260862 \h </w:instrText>
            </w:r>
            <w:r>
              <w:rPr>
                <w:noProof/>
                <w:webHidden/>
              </w:rPr>
            </w:r>
            <w:r>
              <w:rPr>
                <w:noProof/>
                <w:webHidden/>
              </w:rPr>
              <w:fldChar w:fldCharType="separate"/>
            </w:r>
            <w:r w:rsidR="00F57B94">
              <w:rPr>
                <w:noProof/>
                <w:webHidden/>
              </w:rPr>
              <w:t>21</w:t>
            </w:r>
            <w:r>
              <w:rPr>
                <w:noProof/>
                <w:webHidden/>
              </w:rPr>
              <w:fldChar w:fldCharType="end"/>
            </w:r>
          </w:hyperlink>
        </w:p>
        <w:p w14:paraId="55798026" w14:textId="5A6AD831"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3" w:history="1">
            <w:r w:rsidRPr="009A1A55">
              <w:rPr>
                <w:rStyle w:val="Hipercze"/>
                <w:noProof/>
              </w:rPr>
              <w:t>Macierz – rozbudowa</w:t>
            </w:r>
            <w:r>
              <w:rPr>
                <w:noProof/>
                <w:webHidden/>
              </w:rPr>
              <w:tab/>
            </w:r>
            <w:r>
              <w:rPr>
                <w:noProof/>
                <w:webHidden/>
              </w:rPr>
              <w:fldChar w:fldCharType="begin"/>
            </w:r>
            <w:r>
              <w:rPr>
                <w:noProof/>
                <w:webHidden/>
              </w:rPr>
              <w:instrText xml:space="preserve"> PAGEREF _Toc187260863 \h </w:instrText>
            </w:r>
            <w:r>
              <w:rPr>
                <w:noProof/>
                <w:webHidden/>
              </w:rPr>
            </w:r>
            <w:r>
              <w:rPr>
                <w:noProof/>
                <w:webHidden/>
              </w:rPr>
              <w:fldChar w:fldCharType="separate"/>
            </w:r>
            <w:r w:rsidR="00F57B94">
              <w:rPr>
                <w:noProof/>
                <w:webHidden/>
              </w:rPr>
              <w:t>25</w:t>
            </w:r>
            <w:r>
              <w:rPr>
                <w:noProof/>
                <w:webHidden/>
              </w:rPr>
              <w:fldChar w:fldCharType="end"/>
            </w:r>
          </w:hyperlink>
        </w:p>
        <w:p w14:paraId="31362665" w14:textId="7919BEDE"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4" w:history="1">
            <w:r w:rsidRPr="009A1A55">
              <w:rPr>
                <w:rStyle w:val="Hipercze"/>
                <w:noProof/>
              </w:rPr>
              <w:t>Macierz – przedłużenie wsparcia / gwarancji</w:t>
            </w:r>
            <w:r>
              <w:rPr>
                <w:noProof/>
                <w:webHidden/>
              </w:rPr>
              <w:tab/>
            </w:r>
            <w:r>
              <w:rPr>
                <w:noProof/>
                <w:webHidden/>
              </w:rPr>
              <w:fldChar w:fldCharType="begin"/>
            </w:r>
            <w:r>
              <w:rPr>
                <w:noProof/>
                <w:webHidden/>
              </w:rPr>
              <w:instrText xml:space="preserve"> PAGEREF _Toc187260864 \h </w:instrText>
            </w:r>
            <w:r>
              <w:rPr>
                <w:noProof/>
                <w:webHidden/>
              </w:rPr>
            </w:r>
            <w:r>
              <w:rPr>
                <w:noProof/>
                <w:webHidden/>
              </w:rPr>
              <w:fldChar w:fldCharType="separate"/>
            </w:r>
            <w:r w:rsidR="00F57B94">
              <w:rPr>
                <w:noProof/>
                <w:webHidden/>
              </w:rPr>
              <w:t>25</w:t>
            </w:r>
            <w:r>
              <w:rPr>
                <w:noProof/>
                <w:webHidden/>
              </w:rPr>
              <w:fldChar w:fldCharType="end"/>
            </w:r>
          </w:hyperlink>
        </w:p>
        <w:p w14:paraId="056BCAD6" w14:textId="2EE43DB9"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5" w:history="1">
            <w:r w:rsidRPr="009A1A55">
              <w:rPr>
                <w:rStyle w:val="Hipercze"/>
                <w:noProof/>
              </w:rPr>
              <w:t>UTM zakup wsparcia – Urząd Gminy</w:t>
            </w:r>
            <w:r>
              <w:rPr>
                <w:noProof/>
                <w:webHidden/>
              </w:rPr>
              <w:tab/>
            </w:r>
            <w:r>
              <w:rPr>
                <w:noProof/>
                <w:webHidden/>
              </w:rPr>
              <w:fldChar w:fldCharType="begin"/>
            </w:r>
            <w:r>
              <w:rPr>
                <w:noProof/>
                <w:webHidden/>
              </w:rPr>
              <w:instrText xml:space="preserve"> PAGEREF _Toc187260865 \h </w:instrText>
            </w:r>
            <w:r>
              <w:rPr>
                <w:noProof/>
                <w:webHidden/>
              </w:rPr>
            </w:r>
            <w:r>
              <w:rPr>
                <w:noProof/>
                <w:webHidden/>
              </w:rPr>
              <w:fldChar w:fldCharType="separate"/>
            </w:r>
            <w:r w:rsidR="00F57B94">
              <w:rPr>
                <w:noProof/>
                <w:webHidden/>
              </w:rPr>
              <w:t>25</w:t>
            </w:r>
            <w:r>
              <w:rPr>
                <w:noProof/>
                <w:webHidden/>
              </w:rPr>
              <w:fldChar w:fldCharType="end"/>
            </w:r>
          </w:hyperlink>
        </w:p>
        <w:p w14:paraId="13511490" w14:textId="5259BB5C"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6" w:history="1">
            <w:r w:rsidRPr="009A1A55">
              <w:rPr>
                <w:rStyle w:val="Hipercze"/>
                <w:noProof/>
              </w:rPr>
              <w:t>DLP</w:t>
            </w:r>
            <w:r>
              <w:rPr>
                <w:noProof/>
                <w:webHidden/>
              </w:rPr>
              <w:tab/>
            </w:r>
            <w:r>
              <w:rPr>
                <w:noProof/>
                <w:webHidden/>
              </w:rPr>
              <w:fldChar w:fldCharType="begin"/>
            </w:r>
            <w:r>
              <w:rPr>
                <w:noProof/>
                <w:webHidden/>
              </w:rPr>
              <w:instrText xml:space="preserve"> PAGEREF _Toc187260866 \h </w:instrText>
            </w:r>
            <w:r>
              <w:rPr>
                <w:noProof/>
                <w:webHidden/>
              </w:rPr>
            </w:r>
            <w:r>
              <w:rPr>
                <w:noProof/>
                <w:webHidden/>
              </w:rPr>
              <w:fldChar w:fldCharType="separate"/>
            </w:r>
            <w:r w:rsidR="00F57B94">
              <w:rPr>
                <w:noProof/>
                <w:webHidden/>
              </w:rPr>
              <w:t>25</w:t>
            </w:r>
            <w:r>
              <w:rPr>
                <w:noProof/>
                <w:webHidden/>
              </w:rPr>
              <w:fldChar w:fldCharType="end"/>
            </w:r>
          </w:hyperlink>
        </w:p>
        <w:p w14:paraId="288EA138" w14:textId="56AC4CAA"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7" w:history="1">
            <w:r w:rsidRPr="009A1A55">
              <w:rPr>
                <w:rStyle w:val="Hipercze"/>
                <w:noProof/>
              </w:rPr>
              <w:t>UTM zakup i wdrożenie – Gminy Ośrodek Pomocy Społecznej w Pieckach</w:t>
            </w:r>
            <w:r>
              <w:rPr>
                <w:noProof/>
                <w:webHidden/>
              </w:rPr>
              <w:tab/>
            </w:r>
            <w:r>
              <w:rPr>
                <w:noProof/>
                <w:webHidden/>
              </w:rPr>
              <w:fldChar w:fldCharType="begin"/>
            </w:r>
            <w:r>
              <w:rPr>
                <w:noProof/>
                <w:webHidden/>
              </w:rPr>
              <w:instrText xml:space="preserve"> PAGEREF _Toc187260867 \h </w:instrText>
            </w:r>
            <w:r>
              <w:rPr>
                <w:noProof/>
                <w:webHidden/>
              </w:rPr>
            </w:r>
            <w:r>
              <w:rPr>
                <w:noProof/>
                <w:webHidden/>
              </w:rPr>
              <w:fldChar w:fldCharType="separate"/>
            </w:r>
            <w:r w:rsidR="00F57B94">
              <w:rPr>
                <w:noProof/>
                <w:webHidden/>
              </w:rPr>
              <w:t>38</w:t>
            </w:r>
            <w:r>
              <w:rPr>
                <w:noProof/>
                <w:webHidden/>
              </w:rPr>
              <w:fldChar w:fldCharType="end"/>
            </w:r>
          </w:hyperlink>
        </w:p>
        <w:p w14:paraId="02CBB112" w14:textId="1D63D6A7"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8" w:history="1">
            <w:r w:rsidRPr="009A1A55">
              <w:rPr>
                <w:rStyle w:val="Hipercze"/>
                <w:noProof/>
              </w:rPr>
              <w:t>UPS do serwerwoni 3kVA – 1 szt.</w:t>
            </w:r>
            <w:r>
              <w:rPr>
                <w:noProof/>
                <w:webHidden/>
              </w:rPr>
              <w:tab/>
            </w:r>
            <w:r>
              <w:rPr>
                <w:noProof/>
                <w:webHidden/>
              </w:rPr>
              <w:fldChar w:fldCharType="begin"/>
            </w:r>
            <w:r>
              <w:rPr>
                <w:noProof/>
                <w:webHidden/>
              </w:rPr>
              <w:instrText xml:space="preserve"> PAGEREF _Toc187260868 \h </w:instrText>
            </w:r>
            <w:r>
              <w:rPr>
                <w:noProof/>
                <w:webHidden/>
              </w:rPr>
            </w:r>
            <w:r>
              <w:rPr>
                <w:noProof/>
                <w:webHidden/>
              </w:rPr>
              <w:fldChar w:fldCharType="separate"/>
            </w:r>
            <w:r w:rsidR="00F57B94">
              <w:rPr>
                <w:noProof/>
                <w:webHidden/>
              </w:rPr>
              <w:t>45</w:t>
            </w:r>
            <w:r>
              <w:rPr>
                <w:noProof/>
                <w:webHidden/>
              </w:rPr>
              <w:fldChar w:fldCharType="end"/>
            </w:r>
          </w:hyperlink>
        </w:p>
        <w:p w14:paraId="5B54BD34" w14:textId="0772CAB3"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69" w:history="1">
            <w:r w:rsidRPr="009A1A55">
              <w:rPr>
                <w:rStyle w:val="Hipercze"/>
                <w:noProof/>
              </w:rPr>
              <w:t>UPS centralny – 20kVA/20kW – 1 szt.</w:t>
            </w:r>
            <w:r>
              <w:rPr>
                <w:noProof/>
                <w:webHidden/>
              </w:rPr>
              <w:tab/>
            </w:r>
            <w:r>
              <w:rPr>
                <w:noProof/>
                <w:webHidden/>
              </w:rPr>
              <w:fldChar w:fldCharType="begin"/>
            </w:r>
            <w:r>
              <w:rPr>
                <w:noProof/>
                <w:webHidden/>
              </w:rPr>
              <w:instrText xml:space="preserve"> PAGEREF _Toc187260869 \h </w:instrText>
            </w:r>
            <w:r>
              <w:rPr>
                <w:noProof/>
                <w:webHidden/>
              </w:rPr>
            </w:r>
            <w:r>
              <w:rPr>
                <w:noProof/>
                <w:webHidden/>
              </w:rPr>
              <w:fldChar w:fldCharType="separate"/>
            </w:r>
            <w:r w:rsidR="00F57B94">
              <w:rPr>
                <w:noProof/>
                <w:webHidden/>
              </w:rPr>
              <w:t>48</w:t>
            </w:r>
            <w:r>
              <w:rPr>
                <w:noProof/>
                <w:webHidden/>
              </w:rPr>
              <w:fldChar w:fldCharType="end"/>
            </w:r>
          </w:hyperlink>
        </w:p>
        <w:p w14:paraId="5CEB608A" w14:textId="23383ED5"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70" w:history="1">
            <w:r w:rsidRPr="009A1A55">
              <w:rPr>
                <w:rStyle w:val="Hipercze"/>
                <w:noProof/>
              </w:rPr>
              <w:t>Oprogramowanie systemowe</w:t>
            </w:r>
            <w:r>
              <w:rPr>
                <w:noProof/>
                <w:webHidden/>
              </w:rPr>
              <w:tab/>
            </w:r>
            <w:r>
              <w:rPr>
                <w:noProof/>
                <w:webHidden/>
              </w:rPr>
              <w:fldChar w:fldCharType="begin"/>
            </w:r>
            <w:r>
              <w:rPr>
                <w:noProof/>
                <w:webHidden/>
              </w:rPr>
              <w:instrText xml:space="preserve"> PAGEREF _Toc187260870 \h </w:instrText>
            </w:r>
            <w:r>
              <w:rPr>
                <w:noProof/>
                <w:webHidden/>
              </w:rPr>
            </w:r>
            <w:r>
              <w:rPr>
                <w:noProof/>
                <w:webHidden/>
              </w:rPr>
              <w:fldChar w:fldCharType="separate"/>
            </w:r>
            <w:r w:rsidR="00F57B94">
              <w:rPr>
                <w:noProof/>
                <w:webHidden/>
              </w:rPr>
              <w:t>50</w:t>
            </w:r>
            <w:r>
              <w:rPr>
                <w:noProof/>
                <w:webHidden/>
              </w:rPr>
              <w:fldChar w:fldCharType="end"/>
            </w:r>
          </w:hyperlink>
        </w:p>
        <w:p w14:paraId="4CE36726" w14:textId="0BC81493"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1" w:history="1">
            <w:r w:rsidRPr="009A1A55">
              <w:rPr>
                <w:rStyle w:val="Hipercze"/>
                <w:noProof/>
              </w:rPr>
              <w:t>Centralny system logów</w:t>
            </w:r>
            <w:r>
              <w:rPr>
                <w:noProof/>
                <w:webHidden/>
              </w:rPr>
              <w:tab/>
            </w:r>
            <w:r>
              <w:rPr>
                <w:noProof/>
                <w:webHidden/>
              </w:rPr>
              <w:fldChar w:fldCharType="begin"/>
            </w:r>
            <w:r>
              <w:rPr>
                <w:noProof/>
                <w:webHidden/>
              </w:rPr>
              <w:instrText xml:space="preserve"> PAGEREF _Toc187260871 \h </w:instrText>
            </w:r>
            <w:r>
              <w:rPr>
                <w:noProof/>
                <w:webHidden/>
              </w:rPr>
            </w:r>
            <w:r>
              <w:rPr>
                <w:noProof/>
                <w:webHidden/>
              </w:rPr>
              <w:fldChar w:fldCharType="separate"/>
            </w:r>
            <w:r w:rsidR="00F57B94">
              <w:rPr>
                <w:noProof/>
                <w:webHidden/>
              </w:rPr>
              <w:t>50</w:t>
            </w:r>
            <w:r>
              <w:rPr>
                <w:noProof/>
                <w:webHidden/>
              </w:rPr>
              <w:fldChar w:fldCharType="end"/>
            </w:r>
          </w:hyperlink>
        </w:p>
        <w:p w14:paraId="4AF8EE8D" w14:textId="02690239"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2" w:history="1">
            <w:r w:rsidRPr="009A1A55">
              <w:rPr>
                <w:rStyle w:val="Hipercze"/>
                <w:noProof/>
              </w:rPr>
              <w:t>Oprogramowanie do wirtualizacji</w:t>
            </w:r>
            <w:r>
              <w:rPr>
                <w:noProof/>
                <w:webHidden/>
              </w:rPr>
              <w:tab/>
            </w:r>
            <w:r>
              <w:rPr>
                <w:noProof/>
                <w:webHidden/>
              </w:rPr>
              <w:fldChar w:fldCharType="begin"/>
            </w:r>
            <w:r>
              <w:rPr>
                <w:noProof/>
                <w:webHidden/>
              </w:rPr>
              <w:instrText xml:space="preserve"> PAGEREF _Toc187260872 \h </w:instrText>
            </w:r>
            <w:r>
              <w:rPr>
                <w:noProof/>
                <w:webHidden/>
              </w:rPr>
            </w:r>
            <w:r>
              <w:rPr>
                <w:noProof/>
                <w:webHidden/>
              </w:rPr>
              <w:fldChar w:fldCharType="separate"/>
            </w:r>
            <w:r w:rsidR="00F57B94">
              <w:rPr>
                <w:noProof/>
                <w:webHidden/>
              </w:rPr>
              <w:t>56</w:t>
            </w:r>
            <w:r>
              <w:rPr>
                <w:noProof/>
                <w:webHidden/>
              </w:rPr>
              <w:fldChar w:fldCharType="end"/>
            </w:r>
          </w:hyperlink>
        </w:p>
        <w:p w14:paraId="4AE47795" w14:textId="0219F2AF"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3" w:history="1">
            <w:r w:rsidRPr="009A1A55">
              <w:rPr>
                <w:rStyle w:val="Hipercze"/>
                <w:noProof/>
              </w:rPr>
              <w:t>Oprogramowanie antywirusowe – rozbudowa posiadanej licencji</w:t>
            </w:r>
            <w:r>
              <w:rPr>
                <w:noProof/>
                <w:webHidden/>
              </w:rPr>
              <w:tab/>
            </w:r>
            <w:r>
              <w:rPr>
                <w:noProof/>
                <w:webHidden/>
              </w:rPr>
              <w:fldChar w:fldCharType="begin"/>
            </w:r>
            <w:r>
              <w:rPr>
                <w:noProof/>
                <w:webHidden/>
              </w:rPr>
              <w:instrText xml:space="preserve"> PAGEREF _Toc187260873 \h </w:instrText>
            </w:r>
            <w:r>
              <w:rPr>
                <w:noProof/>
                <w:webHidden/>
              </w:rPr>
            </w:r>
            <w:r>
              <w:rPr>
                <w:noProof/>
                <w:webHidden/>
              </w:rPr>
              <w:fldChar w:fldCharType="separate"/>
            </w:r>
            <w:r w:rsidR="00F57B94">
              <w:rPr>
                <w:noProof/>
                <w:webHidden/>
              </w:rPr>
              <w:t>57</w:t>
            </w:r>
            <w:r>
              <w:rPr>
                <w:noProof/>
                <w:webHidden/>
              </w:rPr>
              <w:fldChar w:fldCharType="end"/>
            </w:r>
          </w:hyperlink>
        </w:p>
        <w:p w14:paraId="39CC593C" w14:textId="1AA94810"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4" w:history="1">
            <w:r w:rsidRPr="009A1A55">
              <w:rPr>
                <w:rStyle w:val="Hipercze"/>
                <w:noProof/>
              </w:rPr>
              <w:t>Oprogramowanie do zarządzania infrastrukturą – rozbudowa</w:t>
            </w:r>
            <w:r>
              <w:rPr>
                <w:noProof/>
                <w:webHidden/>
              </w:rPr>
              <w:tab/>
            </w:r>
            <w:r>
              <w:rPr>
                <w:noProof/>
                <w:webHidden/>
              </w:rPr>
              <w:fldChar w:fldCharType="begin"/>
            </w:r>
            <w:r>
              <w:rPr>
                <w:noProof/>
                <w:webHidden/>
              </w:rPr>
              <w:instrText xml:space="preserve"> PAGEREF _Toc187260874 \h </w:instrText>
            </w:r>
            <w:r>
              <w:rPr>
                <w:noProof/>
                <w:webHidden/>
              </w:rPr>
            </w:r>
            <w:r>
              <w:rPr>
                <w:noProof/>
                <w:webHidden/>
              </w:rPr>
              <w:fldChar w:fldCharType="separate"/>
            </w:r>
            <w:r w:rsidR="00F57B94">
              <w:rPr>
                <w:noProof/>
                <w:webHidden/>
              </w:rPr>
              <w:t>58</w:t>
            </w:r>
            <w:r>
              <w:rPr>
                <w:noProof/>
                <w:webHidden/>
              </w:rPr>
              <w:fldChar w:fldCharType="end"/>
            </w:r>
          </w:hyperlink>
        </w:p>
        <w:p w14:paraId="6F881EEC" w14:textId="52DF1191" w:rsidR="002B52F2" w:rsidRDefault="002B52F2" w:rsidP="002B52F2">
          <w:pPr>
            <w:pStyle w:val="Spistreci2"/>
            <w:tabs>
              <w:tab w:val="right" w:leader="dot" w:pos="9062"/>
            </w:tabs>
            <w:spacing w:after="0"/>
            <w:rPr>
              <w:rFonts w:asciiTheme="minorHAnsi" w:eastAsiaTheme="minorEastAsia" w:hAnsiTheme="minorHAnsi"/>
              <w:noProof/>
              <w:lang w:eastAsia="pl-PL"/>
            </w:rPr>
          </w:pPr>
          <w:hyperlink w:anchor="_Toc187260875" w:history="1">
            <w:r w:rsidRPr="009A1A55">
              <w:rPr>
                <w:rStyle w:val="Hipercze"/>
                <w:noProof/>
              </w:rPr>
              <w:t>Instalacja dostarczonych urządzeń</w:t>
            </w:r>
            <w:r>
              <w:rPr>
                <w:noProof/>
                <w:webHidden/>
              </w:rPr>
              <w:tab/>
            </w:r>
            <w:r>
              <w:rPr>
                <w:noProof/>
                <w:webHidden/>
              </w:rPr>
              <w:fldChar w:fldCharType="begin"/>
            </w:r>
            <w:r>
              <w:rPr>
                <w:noProof/>
                <w:webHidden/>
              </w:rPr>
              <w:instrText xml:space="preserve"> PAGEREF _Toc187260875 \h </w:instrText>
            </w:r>
            <w:r>
              <w:rPr>
                <w:noProof/>
                <w:webHidden/>
              </w:rPr>
            </w:r>
            <w:r>
              <w:rPr>
                <w:noProof/>
                <w:webHidden/>
              </w:rPr>
              <w:fldChar w:fldCharType="separate"/>
            </w:r>
            <w:r w:rsidR="00F57B94">
              <w:rPr>
                <w:noProof/>
                <w:webHidden/>
              </w:rPr>
              <w:t>59</w:t>
            </w:r>
            <w:r>
              <w:rPr>
                <w:noProof/>
                <w:webHidden/>
              </w:rPr>
              <w:fldChar w:fldCharType="end"/>
            </w:r>
          </w:hyperlink>
        </w:p>
        <w:p w14:paraId="5417328D" w14:textId="073A4390"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6" w:history="1">
            <w:r w:rsidRPr="009A1A55">
              <w:rPr>
                <w:rStyle w:val="Hipercze"/>
                <w:noProof/>
              </w:rPr>
              <w:t>Usługa segmentacji sieci</w:t>
            </w:r>
            <w:r>
              <w:rPr>
                <w:noProof/>
                <w:webHidden/>
              </w:rPr>
              <w:tab/>
            </w:r>
            <w:r>
              <w:rPr>
                <w:noProof/>
                <w:webHidden/>
              </w:rPr>
              <w:fldChar w:fldCharType="begin"/>
            </w:r>
            <w:r>
              <w:rPr>
                <w:noProof/>
                <w:webHidden/>
              </w:rPr>
              <w:instrText xml:space="preserve"> PAGEREF _Toc187260876 \h </w:instrText>
            </w:r>
            <w:r>
              <w:rPr>
                <w:noProof/>
                <w:webHidden/>
              </w:rPr>
            </w:r>
            <w:r>
              <w:rPr>
                <w:noProof/>
                <w:webHidden/>
              </w:rPr>
              <w:fldChar w:fldCharType="separate"/>
            </w:r>
            <w:r w:rsidR="00F57B94">
              <w:rPr>
                <w:noProof/>
                <w:webHidden/>
              </w:rPr>
              <w:t>59</w:t>
            </w:r>
            <w:r>
              <w:rPr>
                <w:noProof/>
                <w:webHidden/>
              </w:rPr>
              <w:fldChar w:fldCharType="end"/>
            </w:r>
          </w:hyperlink>
        </w:p>
        <w:p w14:paraId="18FB3DF1" w14:textId="38D1CEE7"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7" w:history="1">
            <w:r w:rsidRPr="009A1A55">
              <w:rPr>
                <w:rStyle w:val="Hipercze"/>
                <w:noProof/>
              </w:rPr>
              <w:t>Serwery</w:t>
            </w:r>
            <w:r>
              <w:rPr>
                <w:noProof/>
                <w:webHidden/>
              </w:rPr>
              <w:tab/>
            </w:r>
            <w:r>
              <w:rPr>
                <w:noProof/>
                <w:webHidden/>
              </w:rPr>
              <w:fldChar w:fldCharType="begin"/>
            </w:r>
            <w:r>
              <w:rPr>
                <w:noProof/>
                <w:webHidden/>
              </w:rPr>
              <w:instrText xml:space="preserve"> PAGEREF _Toc187260877 \h </w:instrText>
            </w:r>
            <w:r>
              <w:rPr>
                <w:noProof/>
                <w:webHidden/>
              </w:rPr>
            </w:r>
            <w:r>
              <w:rPr>
                <w:noProof/>
                <w:webHidden/>
              </w:rPr>
              <w:fldChar w:fldCharType="separate"/>
            </w:r>
            <w:r w:rsidR="00F57B94">
              <w:rPr>
                <w:noProof/>
                <w:webHidden/>
              </w:rPr>
              <w:t>59</w:t>
            </w:r>
            <w:r>
              <w:rPr>
                <w:noProof/>
                <w:webHidden/>
              </w:rPr>
              <w:fldChar w:fldCharType="end"/>
            </w:r>
          </w:hyperlink>
        </w:p>
        <w:p w14:paraId="7983FD8C" w14:textId="39CEE990"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8" w:history="1">
            <w:r w:rsidRPr="009A1A55">
              <w:rPr>
                <w:rStyle w:val="Hipercze"/>
                <w:noProof/>
              </w:rPr>
              <w:t>Macierz dyskowa</w:t>
            </w:r>
            <w:r>
              <w:rPr>
                <w:noProof/>
                <w:webHidden/>
              </w:rPr>
              <w:tab/>
            </w:r>
            <w:r>
              <w:rPr>
                <w:noProof/>
                <w:webHidden/>
              </w:rPr>
              <w:fldChar w:fldCharType="begin"/>
            </w:r>
            <w:r>
              <w:rPr>
                <w:noProof/>
                <w:webHidden/>
              </w:rPr>
              <w:instrText xml:space="preserve"> PAGEREF _Toc187260878 \h </w:instrText>
            </w:r>
            <w:r>
              <w:rPr>
                <w:noProof/>
                <w:webHidden/>
              </w:rPr>
            </w:r>
            <w:r>
              <w:rPr>
                <w:noProof/>
                <w:webHidden/>
              </w:rPr>
              <w:fldChar w:fldCharType="separate"/>
            </w:r>
            <w:r w:rsidR="00F57B94">
              <w:rPr>
                <w:noProof/>
                <w:webHidden/>
              </w:rPr>
              <w:t>60</w:t>
            </w:r>
            <w:r>
              <w:rPr>
                <w:noProof/>
                <w:webHidden/>
              </w:rPr>
              <w:fldChar w:fldCharType="end"/>
            </w:r>
          </w:hyperlink>
        </w:p>
        <w:p w14:paraId="57A2CA23" w14:textId="111D3CED"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79" w:history="1">
            <w:r w:rsidRPr="009A1A55">
              <w:rPr>
                <w:rStyle w:val="Hipercze"/>
                <w:noProof/>
              </w:rPr>
              <w:t>Przełączniki sieciowe</w:t>
            </w:r>
            <w:r>
              <w:rPr>
                <w:noProof/>
                <w:webHidden/>
              </w:rPr>
              <w:tab/>
            </w:r>
            <w:r>
              <w:rPr>
                <w:noProof/>
                <w:webHidden/>
              </w:rPr>
              <w:fldChar w:fldCharType="begin"/>
            </w:r>
            <w:r>
              <w:rPr>
                <w:noProof/>
                <w:webHidden/>
              </w:rPr>
              <w:instrText xml:space="preserve"> PAGEREF _Toc187260879 \h </w:instrText>
            </w:r>
            <w:r>
              <w:rPr>
                <w:noProof/>
                <w:webHidden/>
              </w:rPr>
            </w:r>
            <w:r>
              <w:rPr>
                <w:noProof/>
                <w:webHidden/>
              </w:rPr>
              <w:fldChar w:fldCharType="separate"/>
            </w:r>
            <w:r w:rsidR="00F57B94">
              <w:rPr>
                <w:noProof/>
                <w:webHidden/>
              </w:rPr>
              <w:t>60</w:t>
            </w:r>
            <w:r>
              <w:rPr>
                <w:noProof/>
                <w:webHidden/>
              </w:rPr>
              <w:fldChar w:fldCharType="end"/>
            </w:r>
          </w:hyperlink>
        </w:p>
        <w:p w14:paraId="1B31784F" w14:textId="6FA05296"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80" w:history="1">
            <w:r w:rsidRPr="009A1A55">
              <w:rPr>
                <w:rStyle w:val="Hipercze"/>
                <w:noProof/>
              </w:rPr>
              <w:t>Zabezpieczenie usług</w:t>
            </w:r>
            <w:r>
              <w:rPr>
                <w:noProof/>
                <w:webHidden/>
              </w:rPr>
              <w:tab/>
            </w:r>
            <w:r>
              <w:rPr>
                <w:noProof/>
                <w:webHidden/>
              </w:rPr>
              <w:fldChar w:fldCharType="begin"/>
            </w:r>
            <w:r>
              <w:rPr>
                <w:noProof/>
                <w:webHidden/>
              </w:rPr>
              <w:instrText xml:space="preserve"> PAGEREF _Toc187260880 \h </w:instrText>
            </w:r>
            <w:r>
              <w:rPr>
                <w:noProof/>
                <w:webHidden/>
              </w:rPr>
            </w:r>
            <w:r>
              <w:rPr>
                <w:noProof/>
                <w:webHidden/>
              </w:rPr>
              <w:fldChar w:fldCharType="separate"/>
            </w:r>
            <w:r w:rsidR="00F57B94">
              <w:rPr>
                <w:noProof/>
                <w:webHidden/>
              </w:rPr>
              <w:t>60</w:t>
            </w:r>
            <w:r>
              <w:rPr>
                <w:noProof/>
                <w:webHidden/>
              </w:rPr>
              <w:fldChar w:fldCharType="end"/>
            </w:r>
          </w:hyperlink>
        </w:p>
        <w:p w14:paraId="53E12F23" w14:textId="67AB93C6"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81" w:history="1">
            <w:r w:rsidRPr="009A1A55">
              <w:rPr>
                <w:rStyle w:val="Hipercze"/>
                <w:noProof/>
              </w:rPr>
              <w:t>Firewall – UTM</w:t>
            </w:r>
            <w:r>
              <w:rPr>
                <w:noProof/>
                <w:webHidden/>
              </w:rPr>
              <w:tab/>
            </w:r>
            <w:r>
              <w:rPr>
                <w:noProof/>
                <w:webHidden/>
              </w:rPr>
              <w:fldChar w:fldCharType="begin"/>
            </w:r>
            <w:r>
              <w:rPr>
                <w:noProof/>
                <w:webHidden/>
              </w:rPr>
              <w:instrText xml:space="preserve"> PAGEREF _Toc187260881 \h </w:instrText>
            </w:r>
            <w:r>
              <w:rPr>
                <w:noProof/>
                <w:webHidden/>
              </w:rPr>
            </w:r>
            <w:r>
              <w:rPr>
                <w:noProof/>
                <w:webHidden/>
              </w:rPr>
              <w:fldChar w:fldCharType="separate"/>
            </w:r>
            <w:r w:rsidR="00F57B94">
              <w:rPr>
                <w:noProof/>
                <w:webHidden/>
              </w:rPr>
              <w:t>60</w:t>
            </w:r>
            <w:r>
              <w:rPr>
                <w:noProof/>
                <w:webHidden/>
              </w:rPr>
              <w:fldChar w:fldCharType="end"/>
            </w:r>
          </w:hyperlink>
        </w:p>
        <w:p w14:paraId="00DA33A6" w14:textId="0CB11887"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82" w:history="1">
            <w:r w:rsidRPr="009A1A55">
              <w:rPr>
                <w:rStyle w:val="Hipercze"/>
                <w:noProof/>
              </w:rPr>
              <w:t>Kopie zapasowe</w:t>
            </w:r>
            <w:r>
              <w:rPr>
                <w:noProof/>
                <w:webHidden/>
              </w:rPr>
              <w:tab/>
            </w:r>
            <w:r>
              <w:rPr>
                <w:noProof/>
                <w:webHidden/>
              </w:rPr>
              <w:fldChar w:fldCharType="begin"/>
            </w:r>
            <w:r>
              <w:rPr>
                <w:noProof/>
                <w:webHidden/>
              </w:rPr>
              <w:instrText xml:space="preserve"> PAGEREF _Toc187260882 \h </w:instrText>
            </w:r>
            <w:r>
              <w:rPr>
                <w:noProof/>
                <w:webHidden/>
              </w:rPr>
            </w:r>
            <w:r>
              <w:rPr>
                <w:noProof/>
                <w:webHidden/>
              </w:rPr>
              <w:fldChar w:fldCharType="separate"/>
            </w:r>
            <w:r w:rsidR="00F57B94">
              <w:rPr>
                <w:noProof/>
                <w:webHidden/>
              </w:rPr>
              <w:t>61</w:t>
            </w:r>
            <w:r>
              <w:rPr>
                <w:noProof/>
                <w:webHidden/>
              </w:rPr>
              <w:fldChar w:fldCharType="end"/>
            </w:r>
          </w:hyperlink>
        </w:p>
        <w:p w14:paraId="4DFC2A4A" w14:textId="7870FF80"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83" w:history="1">
            <w:r w:rsidRPr="009A1A55">
              <w:rPr>
                <w:rStyle w:val="Hipercze"/>
                <w:noProof/>
              </w:rPr>
              <w:t>UPSy</w:t>
            </w:r>
            <w:r>
              <w:rPr>
                <w:noProof/>
                <w:webHidden/>
              </w:rPr>
              <w:tab/>
            </w:r>
            <w:r>
              <w:rPr>
                <w:noProof/>
                <w:webHidden/>
              </w:rPr>
              <w:fldChar w:fldCharType="begin"/>
            </w:r>
            <w:r>
              <w:rPr>
                <w:noProof/>
                <w:webHidden/>
              </w:rPr>
              <w:instrText xml:space="preserve"> PAGEREF _Toc187260883 \h </w:instrText>
            </w:r>
            <w:r>
              <w:rPr>
                <w:noProof/>
                <w:webHidden/>
              </w:rPr>
            </w:r>
            <w:r>
              <w:rPr>
                <w:noProof/>
                <w:webHidden/>
              </w:rPr>
              <w:fldChar w:fldCharType="separate"/>
            </w:r>
            <w:r w:rsidR="00F57B94">
              <w:rPr>
                <w:noProof/>
                <w:webHidden/>
              </w:rPr>
              <w:t>61</w:t>
            </w:r>
            <w:r>
              <w:rPr>
                <w:noProof/>
                <w:webHidden/>
              </w:rPr>
              <w:fldChar w:fldCharType="end"/>
            </w:r>
          </w:hyperlink>
        </w:p>
        <w:p w14:paraId="5DEF418F" w14:textId="7A688685" w:rsidR="002B52F2" w:rsidRDefault="002B52F2" w:rsidP="002B52F2">
          <w:pPr>
            <w:pStyle w:val="Spistreci1"/>
            <w:rPr>
              <w:rFonts w:asciiTheme="minorHAnsi" w:eastAsiaTheme="minorEastAsia" w:hAnsiTheme="minorHAnsi"/>
              <w:noProof/>
              <w:lang w:eastAsia="pl-PL"/>
            </w:rPr>
          </w:pPr>
          <w:hyperlink w:anchor="_Toc187260884" w:history="1">
            <w:r w:rsidRPr="009A1A55">
              <w:rPr>
                <w:rStyle w:val="Hipercze"/>
                <w:rFonts w:cs="Segoe UI Light"/>
                <w:noProof/>
              </w:rPr>
              <w:t>Instruktaże</w:t>
            </w:r>
            <w:r>
              <w:rPr>
                <w:noProof/>
                <w:webHidden/>
              </w:rPr>
              <w:tab/>
            </w:r>
            <w:r>
              <w:rPr>
                <w:noProof/>
                <w:webHidden/>
              </w:rPr>
              <w:fldChar w:fldCharType="begin"/>
            </w:r>
            <w:r>
              <w:rPr>
                <w:noProof/>
                <w:webHidden/>
              </w:rPr>
              <w:instrText xml:space="preserve"> PAGEREF _Toc187260884 \h </w:instrText>
            </w:r>
            <w:r>
              <w:rPr>
                <w:noProof/>
                <w:webHidden/>
              </w:rPr>
            </w:r>
            <w:r>
              <w:rPr>
                <w:noProof/>
                <w:webHidden/>
              </w:rPr>
              <w:fldChar w:fldCharType="separate"/>
            </w:r>
            <w:r w:rsidR="00F57B94">
              <w:rPr>
                <w:noProof/>
                <w:webHidden/>
              </w:rPr>
              <w:t>62</w:t>
            </w:r>
            <w:r>
              <w:rPr>
                <w:noProof/>
                <w:webHidden/>
              </w:rPr>
              <w:fldChar w:fldCharType="end"/>
            </w:r>
          </w:hyperlink>
        </w:p>
        <w:p w14:paraId="3EB2E6BD" w14:textId="17932CDC" w:rsidR="002B52F2" w:rsidRDefault="002B52F2" w:rsidP="002B52F2">
          <w:pPr>
            <w:pStyle w:val="Spistreci1"/>
            <w:rPr>
              <w:rFonts w:asciiTheme="minorHAnsi" w:eastAsiaTheme="minorEastAsia" w:hAnsiTheme="minorHAnsi"/>
              <w:noProof/>
              <w:lang w:eastAsia="pl-PL"/>
            </w:rPr>
          </w:pPr>
          <w:hyperlink w:anchor="_Toc187260885" w:history="1">
            <w:r w:rsidRPr="009A1A55">
              <w:rPr>
                <w:rStyle w:val="Hipercze"/>
                <w:rFonts w:cs="Segoe UI Light"/>
                <w:noProof/>
              </w:rPr>
              <w:t>Gwarancja</w:t>
            </w:r>
            <w:r>
              <w:rPr>
                <w:noProof/>
                <w:webHidden/>
              </w:rPr>
              <w:tab/>
            </w:r>
            <w:r>
              <w:rPr>
                <w:noProof/>
                <w:webHidden/>
              </w:rPr>
              <w:fldChar w:fldCharType="begin"/>
            </w:r>
            <w:r>
              <w:rPr>
                <w:noProof/>
                <w:webHidden/>
              </w:rPr>
              <w:instrText xml:space="preserve"> PAGEREF _Toc187260885 \h </w:instrText>
            </w:r>
            <w:r>
              <w:rPr>
                <w:noProof/>
                <w:webHidden/>
              </w:rPr>
            </w:r>
            <w:r>
              <w:rPr>
                <w:noProof/>
                <w:webHidden/>
              </w:rPr>
              <w:fldChar w:fldCharType="separate"/>
            </w:r>
            <w:r w:rsidR="00F57B94">
              <w:rPr>
                <w:noProof/>
                <w:webHidden/>
              </w:rPr>
              <w:t>62</w:t>
            </w:r>
            <w:r>
              <w:rPr>
                <w:noProof/>
                <w:webHidden/>
              </w:rPr>
              <w:fldChar w:fldCharType="end"/>
            </w:r>
          </w:hyperlink>
        </w:p>
        <w:p w14:paraId="704AA7B1" w14:textId="4329C2AE" w:rsidR="002B52F2" w:rsidRDefault="002B52F2" w:rsidP="002B52F2">
          <w:pPr>
            <w:pStyle w:val="Spistreci1"/>
            <w:rPr>
              <w:rFonts w:asciiTheme="minorHAnsi" w:eastAsiaTheme="minorEastAsia" w:hAnsiTheme="minorHAnsi"/>
              <w:noProof/>
              <w:lang w:eastAsia="pl-PL"/>
            </w:rPr>
          </w:pPr>
          <w:hyperlink w:anchor="_Toc187260886" w:history="1">
            <w:r w:rsidRPr="009A1A55">
              <w:rPr>
                <w:rStyle w:val="Hipercze"/>
                <w:rFonts w:cs="Segoe UI Light"/>
                <w:noProof/>
              </w:rPr>
              <w:t>Przygotowanie i dostarczenie dokumentacji powykonawczej</w:t>
            </w:r>
            <w:r>
              <w:rPr>
                <w:noProof/>
                <w:webHidden/>
              </w:rPr>
              <w:tab/>
            </w:r>
            <w:r>
              <w:rPr>
                <w:noProof/>
                <w:webHidden/>
              </w:rPr>
              <w:fldChar w:fldCharType="begin"/>
            </w:r>
            <w:r>
              <w:rPr>
                <w:noProof/>
                <w:webHidden/>
              </w:rPr>
              <w:instrText xml:space="preserve"> PAGEREF _Toc187260886 \h </w:instrText>
            </w:r>
            <w:r>
              <w:rPr>
                <w:noProof/>
                <w:webHidden/>
              </w:rPr>
            </w:r>
            <w:r>
              <w:rPr>
                <w:noProof/>
                <w:webHidden/>
              </w:rPr>
              <w:fldChar w:fldCharType="separate"/>
            </w:r>
            <w:r w:rsidR="00F57B94">
              <w:rPr>
                <w:noProof/>
                <w:webHidden/>
              </w:rPr>
              <w:t>62</w:t>
            </w:r>
            <w:r>
              <w:rPr>
                <w:noProof/>
                <w:webHidden/>
              </w:rPr>
              <w:fldChar w:fldCharType="end"/>
            </w:r>
          </w:hyperlink>
        </w:p>
        <w:p w14:paraId="7B1012A1" w14:textId="0CAF178C" w:rsidR="002B52F2" w:rsidRDefault="002B52F2" w:rsidP="002B52F2">
          <w:pPr>
            <w:pStyle w:val="Spistreci1"/>
            <w:rPr>
              <w:rFonts w:asciiTheme="minorHAnsi" w:eastAsiaTheme="minorEastAsia" w:hAnsiTheme="minorHAnsi"/>
              <w:noProof/>
              <w:lang w:eastAsia="pl-PL"/>
            </w:rPr>
          </w:pPr>
          <w:hyperlink w:anchor="_Toc187260887" w:history="1">
            <w:r w:rsidRPr="009A1A55">
              <w:rPr>
                <w:rStyle w:val="Hipercze"/>
                <w:noProof/>
              </w:rPr>
              <w:t>Szkolenia pracowników</w:t>
            </w:r>
            <w:r>
              <w:rPr>
                <w:noProof/>
                <w:webHidden/>
              </w:rPr>
              <w:tab/>
            </w:r>
            <w:r>
              <w:rPr>
                <w:noProof/>
                <w:webHidden/>
              </w:rPr>
              <w:fldChar w:fldCharType="begin"/>
            </w:r>
            <w:r>
              <w:rPr>
                <w:noProof/>
                <w:webHidden/>
              </w:rPr>
              <w:instrText xml:space="preserve"> PAGEREF _Toc187260887 \h </w:instrText>
            </w:r>
            <w:r>
              <w:rPr>
                <w:noProof/>
                <w:webHidden/>
              </w:rPr>
            </w:r>
            <w:r>
              <w:rPr>
                <w:noProof/>
                <w:webHidden/>
              </w:rPr>
              <w:fldChar w:fldCharType="separate"/>
            </w:r>
            <w:r w:rsidR="00F57B94">
              <w:rPr>
                <w:noProof/>
                <w:webHidden/>
              </w:rPr>
              <w:t>64</w:t>
            </w:r>
            <w:r>
              <w:rPr>
                <w:noProof/>
                <w:webHidden/>
              </w:rPr>
              <w:fldChar w:fldCharType="end"/>
            </w:r>
          </w:hyperlink>
        </w:p>
        <w:p w14:paraId="32A7A8E5" w14:textId="5736AA14"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88" w:history="1">
            <w:r w:rsidRPr="009A1A55">
              <w:rPr>
                <w:rStyle w:val="Hipercze"/>
                <w:noProof/>
              </w:rPr>
              <w:t>Pakiet szkoleń dla pracowników Zamawiającego</w:t>
            </w:r>
            <w:r>
              <w:rPr>
                <w:noProof/>
                <w:webHidden/>
              </w:rPr>
              <w:tab/>
            </w:r>
            <w:r>
              <w:rPr>
                <w:noProof/>
                <w:webHidden/>
              </w:rPr>
              <w:fldChar w:fldCharType="begin"/>
            </w:r>
            <w:r>
              <w:rPr>
                <w:noProof/>
                <w:webHidden/>
              </w:rPr>
              <w:instrText xml:space="preserve"> PAGEREF _Toc187260888 \h </w:instrText>
            </w:r>
            <w:r>
              <w:rPr>
                <w:noProof/>
                <w:webHidden/>
              </w:rPr>
            </w:r>
            <w:r>
              <w:rPr>
                <w:noProof/>
                <w:webHidden/>
              </w:rPr>
              <w:fldChar w:fldCharType="separate"/>
            </w:r>
            <w:r w:rsidR="00F57B94">
              <w:rPr>
                <w:noProof/>
                <w:webHidden/>
              </w:rPr>
              <w:t>64</w:t>
            </w:r>
            <w:r>
              <w:rPr>
                <w:noProof/>
                <w:webHidden/>
              </w:rPr>
              <w:fldChar w:fldCharType="end"/>
            </w:r>
          </w:hyperlink>
        </w:p>
        <w:p w14:paraId="65071D26" w14:textId="77DA70EE"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89" w:history="1">
            <w:r w:rsidRPr="009A1A55">
              <w:rPr>
                <w:rStyle w:val="Hipercze"/>
                <w:noProof/>
              </w:rPr>
              <w:t>Szkolenia specjalistyczne dla działu IT</w:t>
            </w:r>
            <w:r>
              <w:rPr>
                <w:noProof/>
                <w:webHidden/>
              </w:rPr>
              <w:tab/>
            </w:r>
            <w:r>
              <w:rPr>
                <w:noProof/>
                <w:webHidden/>
              </w:rPr>
              <w:fldChar w:fldCharType="begin"/>
            </w:r>
            <w:r>
              <w:rPr>
                <w:noProof/>
                <w:webHidden/>
              </w:rPr>
              <w:instrText xml:space="preserve"> PAGEREF _Toc187260889 \h </w:instrText>
            </w:r>
            <w:r>
              <w:rPr>
                <w:noProof/>
                <w:webHidden/>
              </w:rPr>
            </w:r>
            <w:r>
              <w:rPr>
                <w:noProof/>
                <w:webHidden/>
              </w:rPr>
              <w:fldChar w:fldCharType="separate"/>
            </w:r>
            <w:r w:rsidR="00F57B94">
              <w:rPr>
                <w:noProof/>
                <w:webHidden/>
              </w:rPr>
              <w:t>66</w:t>
            </w:r>
            <w:r>
              <w:rPr>
                <w:noProof/>
                <w:webHidden/>
              </w:rPr>
              <w:fldChar w:fldCharType="end"/>
            </w:r>
          </w:hyperlink>
        </w:p>
        <w:p w14:paraId="5CF63157" w14:textId="24E01678" w:rsidR="002B52F2" w:rsidRDefault="002B52F2" w:rsidP="002B52F2">
          <w:pPr>
            <w:pStyle w:val="Spistreci3"/>
            <w:tabs>
              <w:tab w:val="right" w:leader="dot" w:pos="9062"/>
            </w:tabs>
            <w:spacing w:after="0"/>
            <w:rPr>
              <w:rFonts w:asciiTheme="minorHAnsi" w:eastAsiaTheme="minorEastAsia" w:hAnsiTheme="minorHAnsi"/>
              <w:noProof/>
              <w:lang w:eastAsia="pl-PL"/>
            </w:rPr>
          </w:pPr>
          <w:hyperlink w:anchor="_Toc187260890" w:history="1">
            <w:r w:rsidRPr="009A1A55">
              <w:rPr>
                <w:rStyle w:val="Hipercze"/>
                <w:noProof/>
              </w:rPr>
              <w:t>Szkolenie specjalistyczne – Audytor Wiodący ISO 27001</w:t>
            </w:r>
            <w:r>
              <w:rPr>
                <w:noProof/>
                <w:webHidden/>
              </w:rPr>
              <w:tab/>
            </w:r>
            <w:r>
              <w:rPr>
                <w:noProof/>
                <w:webHidden/>
              </w:rPr>
              <w:fldChar w:fldCharType="begin"/>
            </w:r>
            <w:r>
              <w:rPr>
                <w:noProof/>
                <w:webHidden/>
              </w:rPr>
              <w:instrText xml:space="preserve"> PAGEREF _Toc187260890 \h </w:instrText>
            </w:r>
            <w:r>
              <w:rPr>
                <w:noProof/>
                <w:webHidden/>
              </w:rPr>
            </w:r>
            <w:r>
              <w:rPr>
                <w:noProof/>
                <w:webHidden/>
              </w:rPr>
              <w:fldChar w:fldCharType="separate"/>
            </w:r>
            <w:r w:rsidR="00F57B94">
              <w:rPr>
                <w:noProof/>
                <w:webHidden/>
              </w:rPr>
              <w:t>72</w:t>
            </w:r>
            <w:r>
              <w:rPr>
                <w:noProof/>
                <w:webHidden/>
              </w:rPr>
              <w:fldChar w:fldCharType="end"/>
            </w:r>
          </w:hyperlink>
        </w:p>
        <w:p w14:paraId="6BCFBE14" w14:textId="53EADFDA" w:rsidR="002B52F2" w:rsidRDefault="002B52F2" w:rsidP="002B52F2">
          <w:pPr>
            <w:pStyle w:val="Spistreci1"/>
            <w:rPr>
              <w:rFonts w:asciiTheme="minorHAnsi" w:eastAsiaTheme="minorEastAsia" w:hAnsiTheme="minorHAnsi"/>
              <w:noProof/>
              <w:lang w:eastAsia="pl-PL"/>
            </w:rPr>
          </w:pPr>
          <w:hyperlink w:anchor="_Toc187260891" w:history="1">
            <w:r w:rsidRPr="009A1A55">
              <w:rPr>
                <w:rStyle w:val="Hipercze"/>
                <w:noProof/>
              </w:rPr>
              <w:t>Opracowanie / aktualizacja dokumentacji SZBI</w:t>
            </w:r>
            <w:r>
              <w:rPr>
                <w:noProof/>
                <w:webHidden/>
              </w:rPr>
              <w:tab/>
            </w:r>
            <w:r>
              <w:rPr>
                <w:noProof/>
                <w:webHidden/>
              </w:rPr>
              <w:fldChar w:fldCharType="begin"/>
            </w:r>
            <w:r>
              <w:rPr>
                <w:noProof/>
                <w:webHidden/>
              </w:rPr>
              <w:instrText xml:space="preserve"> PAGEREF _Toc187260891 \h </w:instrText>
            </w:r>
            <w:r>
              <w:rPr>
                <w:noProof/>
                <w:webHidden/>
              </w:rPr>
            </w:r>
            <w:r>
              <w:rPr>
                <w:noProof/>
                <w:webHidden/>
              </w:rPr>
              <w:fldChar w:fldCharType="separate"/>
            </w:r>
            <w:r w:rsidR="00F57B94">
              <w:rPr>
                <w:noProof/>
                <w:webHidden/>
              </w:rPr>
              <w:t>73</w:t>
            </w:r>
            <w:r>
              <w:rPr>
                <w:noProof/>
                <w:webHidden/>
              </w:rPr>
              <w:fldChar w:fldCharType="end"/>
            </w:r>
          </w:hyperlink>
        </w:p>
        <w:p w14:paraId="64F6CD49" w14:textId="08955D28" w:rsidR="00665AAA" w:rsidRPr="00421B95" w:rsidRDefault="00ED7389" w:rsidP="002B52F2">
          <w:pPr>
            <w:spacing w:after="0" w:line="276" w:lineRule="auto"/>
            <w:rPr>
              <w:rFonts w:cs="Segoe UI Light"/>
              <w:sz w:val="24"/>
              <w:szCs w:val="24"/>
            </w:rPr>
          </w:pPr>
          <w:r w:rsidRPr="00421B95">
            <w:rPr>
              <w:rFonts w:cs="Segoe UI Light"/>
              <w:sz w:val="24"/>
              <w:szCs w:val="24"/>
            </w:rPr>
            <w:fldChar w:fldCharType="end"/>
          </w:r>
        </w:p>
      </w:sdtContent>
    </w:sdt>
    <w:p w14:paraId="6B2E5A49" w14:textId="77777777" w:rsidR="00665AAA" w:rsidRPr="00421B95" w:rsidRDefault="00ED7389" w:rsidP="00B4398E">
      <w:pPr>
        <w:spacing w:before="20" w:after="20" w:line="276" w:lineRule="auto"/>
        <w:rPr>
          <w:rFonts w:cs="Segoe UI Light"/>
          <w:sz w:val="24"/>
          <w:szCs w:val="24"/>
        </w:rPr>
      </w:pPr>
      <w:r w:rsidRPr="00421B95">
        <w:rPr>
          <w:sz w:val="24"/>
          <w:szCs w:val="24"/>
        </w:rPr>
        <w:br w:type="page"/>
      </w:r>
    </w:p>
    <w:p w14:paraId="6C4A8A85" w14:textId="77777777" w:rsidR="00665AAA" w:rsidRPr="00421B95" w:rsidRDefault="00ED7389" w:rsidP="00B4398E">
      <w:pPr>
        <w:pStyle w:val="Nagwek1"/>
        <w:spacing w:before="20" w:after="20" w:line="276" w:lineRule="auto"/>
        <w:rPr>
          <w:rFonts w:ascii="Cambria" w:hAnsi="Cambria" w:cs="Segoe UI Light"/>
          <w:sz w:val="24"/>
          <w:szCs w:val="24"/>
        </w:rPr>
      </w:pPr>
      <w:bookmarkStart w:id="0" w:name="_Toc187260855"/>
      <w:r w:rsidRPr="00421B95">
        <w:rPr>
          <w:rFonts w:ascii="Cambria" w:hAnsi="Cambria" w:cs="Segoe UI Light"/>
          <w:sz w:val="24"/>
          <w:szCs w:val="24"/>
        </w:rPr>
        <w:lastRenderedPageBreak/>
        <w:t>Wstęp</w:t>
      </w:r>
      <w:bookmarkEnd w:id="0"/>
    </w:p>
    <w:p w14:paraId="02B0EEA8" w14:textId="4725F2C2" w:rsidR="00665AAA" w:rsidRPr="00421B95" w:rsidRDefault="00ED7389" w:rsidP="00B4398E">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t xml:space="preserve">Niniejszy dokument stanowi Szczegółowy Opis Przedmiotu Zamówienia (dalej </w:t>
      </w:r>
      <w:proofErr w:type="spellStart"/>
      <w:r w:rsidRPr="00421B95">
        <w:rPr>
          <w:rFonts w:ascii="Cambria" w:hAnsi="Cambria" w:cs="Segoe UI Light"/>
          <w:b w:val="0"/>
          <w:szCs w:val="24"/>
        </w:rPr>
        <w:t>SzOPZ</w:t>
      </w:r>
      <w:proofErr w:type="spellEnd"/>
      <w:r w:rsidRPr="00421B95">
        <w:rPr>
          <w:rFonts w:ascii="Cambria" w:hAnsi="Cambria" w:cs="Segoe UI Light"/>
          <w:b w:val="0"/>
          <w:szCs w:val="24"/>
        </w:rPr>
        <w:t xml:space="preserve"> lub OPZ) w zakresie dostawy oraz wdrożenia sprzętu i oprogramowania</w:t>
      </w:r>
      <w:r w:rsidR="00703F22">
        <w:rPr>
          <w:rFonts w:ascii="Cambria" w:hAnsi="Cambria" w:cs="Segoe UI Light"/>
          <w:b w:val="0"/>
          <w:szCs w:val="24"/>
        </w:rPr>
        <w:t>,</w:t>
      </w:r>
      <w:r w:rsidRPr="00421B95">
        <w:rPr>
          <w:rFonts w:ascii="Cambria" w:hAnsi="Cambria" w:cs="Segoe UI Light"/>
          <w:b w:val="0"/>
          <w:szCs w:val="24"/>
        </w:rPr>
        <w:t xml:space="preserve"> służącego zabezpieczeniu działania infrastruktury Zamawiającego. Wszystkie parametry techniczne określone w niniejszym OPZ określają graniczne (minimalne lub maksymalne - zgodnie z opisem) wymagania stawiane oferowanym urządzeniom i oprogramowaniu, co oznacza, że jeśli Wykonawca zaoferuje przedmioty posiadające więcej funkcji niż wymagane minimum lub w lepszym stopniu, nie zostaną mu przyznane żadne dodatkowe punkty</w:t>
      </w:r>
      <w:r w:rsidR="00497589">
        <w:rPr>
          <w:rFonts w:ascii="Cambria" w:hAnsi="Cambria" w:cs="Segoe UI Light"/>
          <w:b w:val="0"/>
          <w:szCs w:val="24"/>
        </w:rPr>
        <w:t xml:space="preserve">, poza punktami w kryterium oceny oferty „parametry techniczne oferowanego sprzętu” (wskazane w rozdziale 17 SWZ). </w:t>
      </w:r>
      <w:r w:rsidRPr="00421B95">
        <w:rPr>
          <w:rFonts w:ascii="Cambria" w:hAnsi="Cambria" w:cs="Segoe UI Light"/>
          <w:b w:val="0"/>
          <w:szCs w:val="24"/>
        </w:rPr>
        <w:t>Wykonawca może zaoferować rozwiązania równoważne spełniające minimum opisane w OPZ.</w:t>
      </w:r>
    </w:p>
    <w:p w14:paraId="58C04A84" w14:textId="77777777" w:rsidR="00665AAA" w:rsidRPr="00421B95" w:rsidRDefault="00ED7389" w:rsidP="001C2554">
      <w:pPr>
        <w:pStyle w:val="Nagwek2"/>
      </w:pPr>
      <w:bookmarkStart w:id="1" w:name="_Toc187260856"/>
      <w:r w:rsidRPr="00421B95">
        <w:t>Wymagania ogólne</w:t>
      </w:r>
      <w:bookmarkEnd w:id="1"/>
    </w:p>
    <w:p w14:paraId="63F79F97" w14:textId="77777777" w:rsidR="00665AAA" w:rsidRPr="00421B95" w:rsidRDefault="00ED7389" w:rsidP="00B4398E">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t>Zamawiający wymaga, by dostarczony sprzęt i oprogramowanie były w wersji aktualnej na dzień jego instalacji.</w:t>
      </w:r>
    </w:p>
    <w:p w14:paraId="2DB25B71" w14:textId="77777777" w:rsidR="00665AAA" w:rsidRPr="00421B95" w:rsidRDefault="00ED7389" w:rsidP="00B4398E">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t>System musi mieć możliwość pracy użytkowej przez 24 godziny na dobę, 7 dni w tygodniu, 365 dni w roku.</w:t>
      </w:r>
    </w:p>
    <w:p w14:paraId="2E6AD3FF" w14:textId="77777777" w:rsidR="00665AAA" w:rsidRPr="00421B95" w:rsidRDefault="00ED7389" w:rsidP="00B4398E">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t>Dla dostarczonego sprzętu i oprogramowania należy dostarczyć: licencje, nośniki instalacyjne, instrukcje użytkownika i administratora (w formie elektronicznej).</w:t>
      </w:r>
    </w:p>
    <w:p w14:paraId="53539E39" w14:textId="77777777" w:rsidR="00665AAA" w:rsidRPr="00421B95" w:rsidRDefault="00ED7389" w:rsidP="00B4398E">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t>Dla dostarczonego oprogramowania należy dostarczyć: bezterminowe licencje użytkowe oraz subskrypcyjne okresowe [np. na aktualizację systemu zabezpieczeń] na min. okres zaoferowanej gwarancji na urządzenie na którym licencje są instalowane; nośniki instalacyjne, instrukcje.</w:t>
      </w:r>
    </w:p>
    <w:p w14:paraId="49E9E093" w14:textId="5C70B7DA" w:rsidR="00665AAA" w:rsidRPr="00421B95" w:rsidRDefault="00ED7389" w:rsidP="00B4398E">
      <w:pPr>
        <w:pStyle w:val="Tekstpodstawowy1"/>
        <w:spacing w:before="20" w:after="20" w:line="276" w:lineRule="auto"/>
        <w:jc w:val="both"/>
        <w:rPr>
          <w:rFonts w:ascii="Cambria" w:hAnsi="Cambria" w:cs="Segoe UI Light"/>
          <w:b w:val="0"/>
          <w:szCs w:val="24"/>
        </w:rPr>
      </w:pPr>
      <w:r w:rsidRPr="00421B95">
        <w:rPr>
          <w:rFonts w:ascii="Cambria" w:hAnsi="Cambria"/>
          <w:b w:val="0"/>
          <w:szCs w:val="24"/>
        </w:rPr>
        <w:t xml:space="preserve">W przypadku istnienia takiego wymogu w stosunku do technologii objętej przedmiotem niniejszego postępowania (tzw. produkty podwójnego zastosowania), Dostawca winien przedłożyć dokument pochodzący od importera tej technologii stwierdzający, iż przy jej </w:t>
      </w:r>
      <w:r w:rsidRPr="008E2E32">
        <w:rPr>
          <w:rFonts w:ascii="Cambria" w:hAnsi="Cambria"/>
          <w:b w:val="0"/>
          <w:szCs w:val="24"/>
        </w:rPr>
        <w:t>wprowadzeniu na terytorium Polski, zostały dochowane wymogi właściwych przepisów</w:t>
      </w:r>
      <w:r w:rsidRPr="00421B95">
        <w:rPr>
          <w:rFonts w:ascii="Cambria" w:hAnsi="Cambria"/>
          <w:b w:val="0"/>
          <w:szCs w:val="24"/>
        </w:rPr>
        <w:t xml:space="preserve"> prawa, w tym ustawy z dnia 29 listopada 2000 r. o obrocie z zagranicą towarami, technologiami i usługami o znaczeniu strategicznym dla bezpieczeństwa państwa, a także dla utrzymania międzynarodowego pokoju i bezpieczeństwa (Dz.U. z 20</w:t>
      </w:r>
      <w:r w:rsidR="006F508C">
        <w:rPr>
          <w:rFonts w:ascii="Cambria" w:hAnsi="Cambria"/>
          <w:b w:val="0"/>
          <w:szCs w:val="24"/>
        </w:rPr>
        <w:t>23</w:t>
      </w:r>
      <w:r w:rsidRPr="00421B95">
        <w:rPr>
          <w:rFonts w:ascii="Cambria" w:hAnsi="Cambria"/>
          <w:b w:val="0"/>
          <w:szCs w:val="24"/>
        </w:rPr>
        <w:t xml:space="preserve">, poz. </w:t>
      </w:r>
      <w:r w:rsidR="006F508C">
        <w:rPr>
          <w:rFonts w:ascii="Cambria" w:hAnsi="Cambria"/>
          <w:b w:val="0"/>
          <w:szCs w:val="24"/>
        </w:rPr>
        <w:t>1582</w:t>
      </w:r>
      <w:r w:rsidRPr="00421B95">
        <w:rPr>
          <w:rFonts w:ascii="Cambria" w:hAnsi="Cambria"/>
          <w:b w:val="0"/>
          <w:szCs w:val="24"/>
        </w:rPr>
        <w:t xml:space="preserve"> z </w:t>
      </w:r>
      <w:proofErr w:type="spellStart"/>
      <w:r w:rsidRPr="00421B95">
        <w:rPr>
          <w:rFonts w:ascii="Cambria" w:hAnsi="Cambria"/>
          <w:b w:val="0"/>
          <w:szCs w:val="24"/>
        </w:rPr>
        <w:t>późn</w:t>
      </w:r>
      <w:proofErr w:type="spellEnd"/>
      <w:r w:rsidRPr="00421B95">
        <w:rPr>
          <w:rFonts w:ascii="Cambria" w:hAnsi="Cambria"/>
          <w:b w:val="0"/>
          <w:szCs w:val="24"/>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2C594883" w14:textId="07AE79E5" w:rsidR="00665AAA" w:rsidRPr="00421B95" w:rsidRDefault="00ED7389" w:rsidP="00B4398E">
      <w:pPr>
        <w:pStyle w:val="Tekstpodstawowy1"/>
        <w:spacing w:before="20" w:after="20" w:line="276" w:lineRule="auto"/>
        <w:jc w:val="both"/>
        <w:rPr>
          <w:rFonts w:ascii="Cambria" w:hAnsi="Cambria" w:cs="Segoe UI Light"/>
          <w:b w:val="0"/>
          <w:szCs w:val="24"/>
        </w:rPr>
      </w:pPr>
      <w:r w:rsidRPr="008E2E32">
        <w:rPr>
          <w:rFonts w:ascii="Cambria" w:hAnsi="Cambria" w:cs="Segoe UI Light"/>
          <w:b w:val="0"/>
          <w:szCs w:val="24"/>
        </w:rPr>
        <w:t xml:space="preserve">Minimalny okres gwarancji - 24 </w:t>
      </w:r>
      <w:proofErr w:type="spellStart"/>
      <w:r w:rsidRPr="008E2E32">
        <w:rPr>
          <w:rFonts w:ascii="Cambria" w:hAnsi="Cambria" w:cs="Segoe UI Light"/>
          <w:b w:val="0"/>
          <w:szCs w:val="24"/>
        </w:rPr>
        <w:t>msc</w:t>
      </w:r>
      <w:proofErr w:type="spellEnd"/>
      <w:r w:rsidRPr="008E2E32">
        <w:rPr>
          <w:rFonts w:ascii="Cambria" w:hAnsi="Cambria" w:cs="Segoe UI Light"/>
          <w:b w:val="0"/>
          <w:szCs w:val="24"/>
        </w:rPr>
        <w:t xml:space="preserve">. - dotyczy wszystkich elementów systemu – o ile </w:t>
      </w:r>
      <w:r w:rsidR="008E2E32">
        <w:rPr>
          <w:rFonts w:ascii="Cambria" w:hAnsi="Cambria" w:cs="Segoe UI Light"/>
          <w:b w:val="0"/>
          <w:szCs w:val="24"/>
        </w:rPr>
        <w:t xml:space="preserve">                    </w:t>
      </w:r>
      <w:r w:rsidRPr="008E2E32">
        <w:rPr>
          <w:rFonts w:ascii="Cambria" w:hAnsi="Cambria" w:cs="Segoe UI Light"/>
          <w:b w:val="0"/>
          <w:szCs w:val="24"/>
        </w:rPr>
        <w:t>w specyfikacji</w:t>
      </w:r>
      <w:r w:rsidR="008E2E32">
        <w:rPr>
          <w:rFonts w:ascii="Cambria" w:hAnsi="Cambria" w:cs="Segoe UI Light"/>
          <w:b w:val="0"/>
          <w:szCs w:val="24"/>
        </w:rPr>
        <w:t xml:space="preserve"> lub niniejszym opisie </w:t>
      </w:r>
      <w:r w:rsidRPr="008E2E32">
        <w:rPr>
          <w:rFonts w:ascii="Cambria" w:hAnsi="Cambria" w:cs="Segoe UI Light"/>
          <w:b w:val="0"/>
          <w:szCs w:val="24"/>
        </w:rPr>
        <w:t xml:space="preserve">nie </w:t>
      </w:r>
      <w:r w:rsidR="008E2E32">
        <w:rPr>
          <w:rFonts w:ascii="Cambria" w:hAnsi="Cambria" w:cs="Segoe UI Light"/>
          <w:b w:val="0"/>
          <w:szCs w:val="24"/>
        </w:rPr>
        <w:t>wskazano</w:t>
      </w:r>
      <w:r w:rsidRPr="008E2E32">
        <w:rPr>
          <w:rFonts w:ascii="Cambria" w:hAnsi="Cambria" w:cs="Segoe UI Light"/>
          <w:b w:val="0"/>
          <w:szCs w:val="24"/>
        </w:rPr>
        <w:t xml:space="preserve"> inaczej.</w:t>
      </w:r>
    </w:p>
    <w:p w14:paraId="783F8CA6" w14:textId="77777777" w:rsidR="00665AAA" w:rsidRPr="00421B95" w:rsidRDefault="00665AAA" w:rsidP="00B4398E">
      <w:pPr>
        <w:spacing w:before="20" w:after="20" w:line="276" w:lineRule="auto"/>
        <w:rPr>
          <w:rFonts w:cs="Segoe UI Light"/>
          <w:sz w:val="24"/>
          <w:szCs w:val="24"/>
        </w:rPr>
      </w:pPr>
    </w:p>
    <w:p w14:paraId="3903ABF3" w14:textId="77777777" w:rsidR="00665AAA" w:rsidRPr="00421B95" w:rsidRDefault="00ED7389" w:rsidP="001C2554">
      <w:pPr>
        <w:pStyle w:val="Nagwek2"/>
      </w:pPr>
      <w:bookmarkStart w:id="2" w:name="_Toc187260857"/>
      <w:r w:rsidRPr="00421B95">
        <w:t>Wymagania dot. wdrożenia</w:t>
      </w:r>
      <w:bookmarkEnd w:id="2"/>
      <w:r w:rsidRPr="00421B95">
        <w:t xml:space="preserve"> </w:t>
      </w:r>
    </w:p>
    <w:p w14:paraId="5CE855A1" w14:textId="77777777" w:rsidR="00665AAA" w:rsidRPr="00421B95" w:rsidRDefault="00ED7389" w:rsidP="00ED7389">
      <w:pPr>
        <w:pStyle w:val="Standard"/>
        <w:numPr>
          <w:ilvl w:val="0"/>
          <w:numId w:val="35"/>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 xml:space="preserve">Wykonawca dokona instalacji, konfiguracji, parametryzacji i integracji dostarczanego sprzętu i oprogramowania. </w:t>
      </w:r>
    </w:p>
    <w:p w14:paraId="5829DED9" w14:textId="77777777" w:rsidR="00665AAA" w:rsidRPr="00421B95" w:rsidRDefault="00ED7389" w:rsidP="00ED7389">
      <w:pPr>
        <w:pStyle w:val="Standard"/>
        <w:numPr>
          <w:ilvl w:val="0"/>
          <w:numId w:val="36"/>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Prace muszą być prowadzone w sposób niekolidujący z działalnością Zamawiającego. Każda przerwa w funkcjonowaniu obecnego oprogramowania musi zostać uzgodniona z Zamawiający na co najmniej 2 dni przed planowaną przerwą.</w:t>
      </w:r>
    </w:p>
    <w:p w14:paraId="5957111C" w14:textId="77777777" w:rsidR="00665AAA" w:rsidRPr="00421B95" w:rsidRDefault="00ED7389" w:rsidP="00ED7389">
      <w:pPr>
        <w:pStyle w:val="Standard"/>
        <w:numPr>
          <w:ilvl w:val="0"/>
          <w:numId w:val="37"/>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lastRenderedPageBreak/>
        <w:t>Zamawiający wymaga, aby moduły oprogramowania, wdrożone przez Wykonawcę w ramach realizacji przedmiotu zamówienia były wdrożone do pełnej wymaganej funkcjonalności opisanej w SWZ i załącznikach oraz dokumentacji realizacji projektu.</w:t>
      </w:r>
    </w:p>
    <w:p w14:paraId="7C3836AF" w14:textId="77777777" w:rsidR="00665AAA" w:rsidRPr="00421B95" w:rsidRDefault="00ED7389" w:rsidP="00ED7389">
      <w:pPr>
        <w:pStyle w:val="Standard"/>
        <w:numPr>
          <w:ilvl w:val="0"/>
          <w:numId w:val="38"/>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 xml:space="preserve">Instalacja i wdrożenie winny odbywać się w godzinach pracy pracowników Zamawiającego - w dni robocze w godzinach 7.00-15.00. Zamawiający dopuszcza wykonanie pracy w innym czasie niż wskazany, po uzgodnieniu i akceptacji Zamawiającego. </w:t>
      </w:r>
    </w:p>
    <w:p w14:paraId="1396DDC6" w14:textId="77777777" w:rsidR="00665AAA" w:rsidRPr="00421B95" w:rsidRDefault="00ED7389" w:rsidP="00ED7389">
      <w:pPr>
        <w:pStyle w:val="Standard"/>
        <w:numPr>
          <w:ilvl w:val="0"/>
          <w:numId w:val="39"/>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 xml:space="preserve">Wdrożenie powinno odbywać się bezpośrednio na miejscu u Zamawiającego. Wdrożenie nie powinno odbywać się w formie pracy zdalnej, chyba że zachodzą ku temu nieprzewidziane przesłanki.  W takim przypadku wymagana jest zgoda i ustalenia z Zamawiającym. </w:t>
      </w:r>
    </w:p>
    <w:p w14:paraId="1DC6B4B2" w14:textId="713586FD" w:rsidR="00665AAA" w:rsidRPr="00891A85" w:rsidRDefault="00ED7389" w:rsidP="00ED7389">
      <w:pPr>
        <w:pStyle w:val="Standard"/>
        <w:numPr>
          <w:ilvl w:val="0"/>
          <w:numId w:val="40"/>
        </w:numPr>
        <w:suppressAutoHyphens w:val="0"/>
        <w:spacing w:before="20" w:after="20" w:line="276" w:lineRule="auto"/>
        <w:ind w:left="709" w:right="104" w:hanging="709"/>
        <w:jc w:val="both"/>
        <w:rPr>
          <w:rFonts w:ascii="Cambria" w:hAnsi="Cambria" w:cs="Arial"/>
          <w:b/>
          <w:color w:val="00000A"/>
          <w:lang w:val="pl-PL"/>
        </w:rPr>
      </w:pPr>
      <w:r w:rsidRPr="00891A85">
        <w:rPr>
          <w:rFonts w:ascii="Cambria" w:hAnsi="Cambria" w:cs="Arial"/>
          <w:b/>
          <w:color w:val="00000A"/>
          <w:lang w:val="pl-PL"/>
        </w:rPr>
        <w:t>Wykonawca dokona integracji oraz migracji danych z obecnie posiadanych przez Zamawia</w:t>
      </w:r>
      <w:r w:rsidR="00362856" w:rsidRPr="00891A85">
        <w:rPr>
          <w:rFonts w:ascii="Cambria" w:hAnsi="Cambria" w:cs="Arial"/>
          <w:b/>
          <w:color w:val="00000A"/>
          <w:lang w:val="pl-PL"/>
        </w:rPr>
        <w:t>jącego systemów informatyczn</w:t>
      </w:r>
      <w:r w:rsidR="00891A85">
        <w:rPr>
          <w:rFonts w:ascii="Cambria" w:hAnsi="Cambria" w:cs="Arial"/>
          <w:b/>
          <w:color w:val="00000A"/>
          <w:lang w:val="pl-PL"/>
        </w:rPr>
        <w:t>ych, tj.</w:t>
      </w:r>
      <w:r w:rsidR="00362856" w:rsidRPr="00891A85">
        <w:rPr>
          <w:rFonts w:ascii="Cambria" w:hAnsi="Cambria" w:cs="Arial"/>
          <w:b/>
          <w:color w:val="00000A"/>
          <w:lang w:val="pl-PL"/>
        </w:rPr>
        <w:t>:</w:t>
      </w:r>
    </w:p>
    <w:p w14:paraId="6D9BF3CB" w14:textId="2A43A1A9" w:rsidR="00362856" w:rsidRPr="00891A85" w:rsidRDefault="00362856" w:rsidP="00362856">
      <w:pPr>
        <w:pStyle w:val="Standard"/>
        <w:numPr>
          <w:ilvl w:val="1"/>
          <w:numId w:val="40"/>
        </w:numPr>
        <w:suppressAutoHyphens w:val="0"/>
        <w:autoSpaceDN w:val="0"/>
        <w:spacing w:line="276" w:lineRule="auto"/>
        <w:ind w:left="1134" w:right="104"/>
        <w:jc w:val="both"/>
        <w:rPr>
          <w:rFonts w:ascii="Cambria" w:hAnsi="Cambria" w:cs="Arial"/>
          <w:b/>
          <w:color w:val="00000A"/>
          <w:szCs w:val="22"/>
          <w:lang w:val="pl-PL"/>
        </w:rPr>
      </w:pPr>
      <w:r w:rsidRPr="00891A85">
        <w:rPr>
          <w:rFonts w:ascii="Cambria" w:hAnsi="Cambria" w:cs="Arial"/>
          <w:b/>
          <w:color w:val="00000A"/>
          <w:szCs w:val="22"/>
          <w:lang w:val="pl-PL"/>
        </w:rPr>
        <w:t>Migracja serwerów wirtualnych opartych na Windows Server 2016 do najnowszej wersji Windows Server (kontroler domeny, serwer plików, serwer systemu dziedzinowego</w:t>
      </w:r>
      <w:r w:rsidR="00891A85">
        <w:rPr>
          <w:rFonts w:ascii="Cambria" w:hAnsi="Cambria" w:cs="Arial"/>
          <w:b/>
          <w:color w:val="00000A"/>
          <w:szCs w:val="22"/>
          <w:lang w:val="pl-PL"/>
        </w:rPr>
        <w:t>, itp.</w:t>
      </w:r>
      <w:r w:rsidRPr="00891A85">
        <w:rPr>
          <w:rFonts w:ascii="Cambria" w:hAnsi="Cambria" w:cs="Arial"/>
          <w:b/>
          <w:color w:val="00000A"/>
          <w:szCs w:val="22"/>
          <w:lang w:val="pl-PL"/>
        </w:rPr>
        <w:t>)</w:t>
      </w:r>
      <w:r w:rsidR="00891A85">
        <w:rPr>
          <w:rFonts w:ascii="Cambria" w:hAnsi="Cambria" w:cs="Arial"/>
          <w:b/>
          <w:color w:val="00000A"/>
          <w:szCs w:val="22"/>
          <w:lang w:val="pl-PL"/>
        </w:rPr>
        <w:t xml:space="preserve"> – sposób migracji wybiera Wykonawca, w efekcie jednak Zamawiający oczekuje że domena zostanie zaktualizowana do najnowszej wersji i będzie działać w trybie HA</w:t>
      </w:r>
      <w:r w:rsidRPr="00891A85">
        <w:rPr>
          <w:rFonts w:ascii="Cambria" w:hAnsi="Cambria" w:cs="Arial"/>
          <w:b/>
          <w:color w:val="00000A"/>
          <w:szCs w:val="22"/>
          <w:lang w:val="pl-PL"/>
        </w:rPr>
        <w:t>.</w:t>
      </w:r>
    </w:p>
    <w:p w14:paraId="12E49461" w14:textId="1C3E620C" w:rsidR="00362856" w:rsidRPr="00891A85" w:rsidRDefault="00362856" w:rsidP="00362856">
      <w:pPr>
        <w:pStyle w:val="Standard"/>
        <w:numPr>
          <w:ilvl w:val="1"/>
          <w:numId w:val="40"/>
        </w:numPr>
        <w:suppressAutoHyphens w:val="0"/>
        <w:autoSpaceDN w:val="0"/>
        <w:spacing w:line="276" w:lineRule="auto"/>
        <w:ind w:left="1134" w:right="104"/>
        <w:jc w:val="both"/>
        <w:rPr>
          <w:rFonts w:ascii="Cambria" w:hAnsi="Cambria" w:cs="Arial"/>
          <w:b/>
          <w:color w:val="00000A"/>
          <w:szCs w:val="22"/>
          <w:lang w:val="pl-PL"/>
        </w:rPr>
      </w:pPr>
      <w:r w:rsidRPr="00891A85">
        <w:rPr>
          <w:rFonts w:ascii="Cambria" w:hAnsi="Cambria" w:cs="Arial"/>
          <w:b/>
          <w:color w:val="00000A"/>
          <w:szCs w:val="22"/>
          <w:lang w:val="pl-PL"/>
        </w:rPr>
        <w:t>Migracja serwerów wirtualnych z</w:t>
      </w:r>
      <w:r w:rsidR="00891A85">
        <w:rPr>
          <w:rFonts w:ascii="Cambria" w:hAnsi="Cambria" w:cs="Arial"/>
          <w:b/>
          <w:color w:val="00000A"/>
          <w:szCs w:val="22"/>
          <w:lang w:val="pl-PL"/>
        </w:rPr>
        <w:t>e</w:t>
      </w:r>
      <w:r w:rsidRPr="00891A85">
        <w:rPr>
          <w:rFonts w:ascii="Cambria" w:hAnsi="Cambria" w:cs="Arial"/>
          <w:b/>
          <w:color w:val="00000A"/>
          <w:szCs w:val="22"/>
          <w:lang w:val="pl-PL"/>
        </w:rPr>
        <w:t xml:space="preserve"> starego klastra </w:t>
      </w:r>
      <w:proofErr w:type="spellStart"/>
      <w:r w:rsidRPr="00891A85">
        <w:rPr>
          <w:rFonts w:ascii="Cambria" w:hAnsi="Cambria" w:cs="Arial"/>
          <w:b/>
          <w:color w:val="00000A"/>
          <w:szCs w:val="22"/>
          <w:lang w:val="pl-PL"/>
        </w:rPr>
        <w:t>wirtualizac</w:t>
      </w:r>
      <w:r w:rsidR="006F508C">
        <w:rPr>
          <w:rFonts w:ascii="Cambria" w:hAnsi="Cambria" w:cs="Arial"/>
          <w:b/>
          <w:color w:val="00000A"/>
          <w:szCs w:val="22"/>
          <w:lang w:val="pl-PL"/>
        </w:rPr>
        <w:t>y</w:t>
      </w:r>
      <w:r w:rsidRPr="00891A85">
        <w:rPr>
          <w:rFonts w:ascii="Cambria" w:hAnsi="Cambria" w:cs="Arial"/>
          <w:b/>
          <w:color w:val="00000A"/>
          <w:szCs w:val="22"/>
          <w:lang w:val="pl-PL"/>
        </w:rPr>
        <w:t>jnego</w:t>
      </w:r>
      <w:proofErr w:type="spellEnd"/>
      <w:r w:rsidRPr="00891A85">
        <w:rPr>
          <w:rFonts w:ascii="Cambria" w:hAnsi="Cambria" w:cs="Arial"/>
          <w:b/>
          <w:color w:val="00000A"/>
          <w:szCs w:val="22"/>
          <w:lang w:val="pl-PL"/>
        </w:rPr>
        <w:t xml:space="preserve"> pracującego na Hyper-V na nowy</w:t>
      </w:r>
      <w:r w:rsidR="00891A85">
        <w:rPr>
          <w:rFonts w:ascii="Cambria" w:hAnsi="Cambria" w:cs="Arial"/>
          <w:b/>
          <w:color w:val="00000A"/>
          <w:szCs w:val="22"/>
          <w:lang w:val="pl-PL"/>
        </w:rPr>
        <w:t xml:space="preserve"> – Wykonawca musi </w:t>
      </w:r>
      <w:proofErr w:type="spellStart"/>
      <w:r w:rsidR="00891A85">
        <w:rPr>
          <w:rFonts w:ascii="Cambria" w:hAnsi="Cambria" w:cs="Arial"/>
          <w:b/>
          <w:color w:val="00000A"/>
          <w:szCs w:val="22"/>
          <w:lang w:val="pl-PL"/>
        </w:rPr>
        <w:t>zmigrować</w:t>
      </w:r>
      <w:proofErr w:type="spellEnd"/>
      <w:r w:rsidR="00891A85">
        <w:rPr>
          <w:rFonts w:ascii="Cambria" w:hAnsi="Cambria" w:cs="Arial"/>
          <w:b/>
          <w:color w:val="00000A"/>
          <w:szCs w:val="22"/>
          <w:lang w:val="pl-PL"/>
        </w:rPr>
        <w:t xml:space="preserve"> (przekonwertować) wszystkie maszyny obecnie pracujące na serwerach </w:t>
      </w:r>
      <w:proofErr w:type="spellStart"/>
      <w:r w:rsidR="00891A85">
        <w:rPr>
          <w:rFonts w:ascii="Cambria" w:hAnsi="Cambria" w:cs="Arial"/>
          <w:b/>
          <w:color w:val="00000A"/>
          <w:szCs w:val="22"/>
          <w:lang w:val="pl-PL"/>
        </w:rPr>
        <w:t>wirtualizacyjnych</w:t>
      </w:r>
      <w:proofErr w:type="spellEnd"/>
      <w:r w:rsidR="00891A85">
        <w:rPr>
          <w:rFonts w:ascii="Cambria" w:hAnsi="Cambria" w:cs="Arial"/>
          <w:b/>
          <w:color w:val="00000A"/>
          <w:szCs w:val="22"/>
          <w:lang w:val="pl-PL"/>
        </w:rPr>
        <w:t xml:space="preserve"> do nowego klastra i skonfigurować klaster do pracy w trybie HA</w:t>
      </w:r>
      <w:r w:rsidRPr="00891A85">
        <w:rPr>
          <w:rFonts w:ascii="Cambria" w:hAnsi="Cambria" w:cs="Arial"/>
          <w:b/>
          <w:color w:val="00000A"/>
          <w:szCs w:val="22"/>
          <w:lang w:val="pl-PL"/>
        </w:rPr>
        <w:t>.</w:t>
      </w:r>
      <w:r w:rsidR="00891A85">
        <w:rPr>
          <w:rFonts w:ascii="Cambria" w:hAnsi="Cambria" w:cs="Arial"/>
          <w:b/>
          <w:color w:val="00000A"/>
          <w:szCs w:val="22"/>
          <w:lang w:val="pl-PL"/>
        </w:rPr>
        <w:t xml:space="preserve"> </w:t>
      </w:r>
    </w:p>
    <w:p w14:paraId="517A8D2D" w14:textId="57ACC5CA" w:rsidR="00362856" w:rsidRPr="00891A85" w:rsidRDefault="00362856" w:rsidP="00362856">
      <w:pPr>
        <w:pStyle w:val="Standard"/>
        <w:numPr>
          <w:ilvl w:val="1"/>
          <w:numId w:val="40"/>
        </w:numPr>
        <w:suppressAutoHyphens w:val="0"/>
        <w:autoSpaceDN w:val="0"/>
        <w:spacing w:line="276" w:lineRule="auto"/>
        <w:ind w:left="1134" w:right="104"/>
        <w:jc w:val="both"/>
        <w:rPr>
          <w:rFonts w:ascii="Cambria" w:hAnsi="Cambria" w:cs="Arial"/>
          <w:b/>
          <w:color w:val="00000A"/>
          <w:szCs w:val="22"/>
          <w:lang w:val="pl-PL"/>
        </w:rPr>
      </w:pPr>
      <w:r w:rsidRPr="00891A85">
        <w:rPr>
          <w:rFonts w:ascii="Cambria" w:hAnsi="Cambria" w:cs="Arial"/>
          <w:b/>
          <w:color w:val="00000A"/>
          <w:szCs w:val="22"/>
          <w:lang w:val="pl-PL"/>
        </w:rPr>
        <w:t xml:space="preserve">Docelowo w ramach nowego klastra powinno </w:t>
      </w:r>
      <w:r w:rsidR="00891A85">
        <w:rPr>
          <w:rFonts w:ascii="Cambria" w:hAnsi="Cambria" w:cs="Arial"/>
          <w:b/>
          <w:color w:val="00000A"/>
          <w:szCs w:val="22"/>
          <w:lang w:val="pl-PL"/>
        </w:rPr>
        <w:t>zostać uruchomionych min. 6 maszyn wirtualnych</w:t>
      </w:r>
      <w:r w:rsidRPr="00891A85">
        <w:rPr>
          <w:rFonts w:ascii="Cambria" w:hAnsi="Cambria" w:cs="Arial"/>
          <w:b/>
          <w:color w:val="00000A"/>
          <w:szCs w:val="22"/>
          <w:lang w:val="pl-PL"/>
        </w:rPr>
        <w:t xml:space="preserve"> opartych o system Windows Serwer 2022</w:t>
      </w:r>
      <w:r w:rsidR="00891A85">
        <w:rPr>
          <w:rFonts w:ascii="Cambria" w:hAnsi="Cambria" w:cs="Arial"/>
          <w:b/>
          <w:color w:val="00000A"/>
          <w:szCs w:val="22"/>
          <w:lang w:val="pl-PL"/>
        </w:rPr>
        <w:t xml:space="preserve"> lub nowszy</w:t>
      </w:r>
      <w:r w:rsidRPr="00891A85">
        <w:rPr>
          <w:rFonts w:ascii="Cambria" w:hAnsi="Cambria" w:cs="Arial"/>
          <w:b/>
          <w:color w:val="00000A"/>
          <w:szCs w:val="22"/>
          <w:lang w:val="pl-PL"/>
        </w:rPr>
        <w:t xml:space="preserve"> (należy utworzyć i aktywować dodatkowe czyste maszyny VM Windows Serwer 2022</w:t>
      </w:r>
      <w:r w:rsidR="00891A85">
        <w:rPr>
          <w:rFonts w:ascii="Cambria" w:hAnsi="Cambria" w:cs="Arial"/>
          <w:b/>
          <w:color w:val="00000A"/>
          <w:szCs w:val="22"/>
          <w:lang w:val="pl-PL"/>
        </w:rPr>
        <w:t xml:space="preserve"> lub nowsze</w:t>
      </w:r>
      <w:r w:rsidRPr="00891A85">
        <w:rPr>
          <w:rFonts w:ascii="Cambria" w:hAnsi="Cambria" w:cs="Arial"/>
          <w:b/>
          <w:color w:val="00000A"/>
          <w:szCs w:val="22"/>
          <w:lang w:val="pl-PL"/>
        </w:rPr>
        <w:t>) oraz co najmniej 2 maszyny oparte na systemie typu LINUX.</w:t>
      </w:r>
      <w:r w:rsidR="00891A85">
        <w:rPr>
          <w:rFonts w:ascii="Cambria" w:hAnsi="Cambria" w:cs="Arial"/>
          <w:b/>
          <w:color w:val="00000A"/>
          <w:szCs w:val="22"/>
          <w:lang w:val="pl-PL"/>
        </w:rPr>
        <w:t xml:space="preserve"> </w:t>
      </w:r>
    </w:p>
    <w:p w14:paraId="6B0EDA3E" w14:textId="77777777" w:rsidR="00665AAA" w:rsidRPr="00421B95" w:rsidRDefault="00ED7389" w:rsidP="00ED7389">
      <w:pPr>
        <w:pStyle w:val="Standard"/>
        <w:numPr>
          <w:ilvl w:val="0"/>
          <w:numId w:val="41"/>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 xml:space="preserve">Zamawiający wymaga dostarczenia oprogramowania kompletnego tj. zawierającego wszystkie niezbędne składniki wymagane do zainstalowania, wdrożenia i eksploatacji dostarczanego oprogramowania tj. systemy operacyjne, bazy danych, oprogramowania narzędziowe i inne niezbędne oprogramowanie firm trzecich. Dostarczane oprogramowanie firm trzecich musi być zgodne z postanowieniami licencyjnymi producenta na instalację u Zamawiającego i infrastrukturze posiadanej przez Zamawiającego.   </w:t>
      </w:r>
    </w:p>
    <w:p w14:paraId="33D7649A" w14:textId="77777777" w:rsidR="00665AAA" w:rsidRPr="00421B95" w:rsidRDefault="00ED7389" w:rsidP="00ED7389">
      <w:pPr>
        <w:pStyle w:val="Standard"/>
        <w:numPr>
          <w:ilvl w:val="0"/>
          <w:numId w:val="42"/>
        </w:numPr>
        <w:suppressAutoHyphens w:val="0"/>
        <w:spacing w:before="20" w:after="20" w:line="276" w:lineRule="auto"/>
        <w:ind w:left="709" w:right="104" w:hanging="709"/>
        <w:jc w:val="both"/>
        <w:rPr>
          <w:rFonts w:ascii="Cambria" w:hAnsi="Cambria"/>
          <w:lang w:val="pl-PL"/>
        </w:rPr>
      </w:pPr>
      <w:r w:rsidRPr="00421B95">
        <w:rPr>
          <w:rFonts w:ascii="Cambria" w:hAnsi="Cambria" w:cs="Arial"/>
          <w:color w:val="00000A"/>
          <w:lang w:val="pl-PL"/>
        </w:rPr>
        <w:t xml:space="preserve">Wykonawca przed przystąpieniem do wdrożenia winien przeprowadzić analizę przedwdrożeniową oraz określić ramowy harmonogram wdrożenia poszczególnych modułów oferowanego oprogramowania uwzględniając uzgodnienia z Zamawiającym. </w:t>
      </w:r>
    </w:p>
    <w:p w14:paraId="693B26F5" w14:textId="77777777" w:rsidR="00665AAA" w:rsidRPr="00421B95" w:rsidRDefault="00ED7389" w:rsidP="00ED7389">
      <w:pPr>
        <w:pStyle w:val="Standard"/>
        <w:numPr>
          <w:ilvl w:val="0"/>
          <w:numId w:val="43"/>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Po uruchomieniu produkcyjnym całości oprogramowania Wykonawca zapewni dostępność swoich pracowników w wymiarze min. 20 roboczogodzin w celu wsparcia użytkowników przy obsłudze oprogramowania, bieżącego usuwania problemów z działaniem oraz jego dostrajania.</w:t>
      </w:r>
    </w:p>
    <w:p w14:paraId="1D527BFE" w14:textId="77777777" w:rsidR="00665AAA" w:rsidRPr="00421B95" w:rsidRDefault="00ED7389" w:rsidP="00ED7389">
      <w:pPr>
        <w:pStyle w:val="Standard"/>
        <w:numPr>
          <w:ilvl w:val="0"/>
          <w:numId w:val="44"/>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lastRenderedPageBreak/>
        <w:t>Wykonawca przygotuje dokumentację powdrożeniową wdrażanego oprogramowania wymaganą w SWZ i załącznikach tj. instrukcje, procedury.</w:t>
      </w:r>
    </w:p>
    <w:p w14:paraId="006B83D6" w14:textId="77777777" w:rsidR="00665AAA" w:rsidRPr="00421B95" w:rsidRDefault="00ED7389" w:rsidP="00ED7389">
      <w:pPr>
        <w:pStyle w:val="Standard"/>
        <w:numPr>
          <w:ilvl w:val="0"/>
          <w:numId w:val="45"/>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Wykonawca po zakończeniu wdrożenia przekaże Zamawiającemu wszystkie konta i hasła administracyjne do każdego elementu dostarczanego oprogramowania oraz bazy danych.</w:t>
      </w:r>
    </w:p>
    <w:p w14:paraId="37AD63F0" w14:textId="77777777" w:rsidR="00665AAA" w:rsidRPr="00421B95" w:rsidRDefault="00ED7389" w:rsidP="00ED7389">
      <w:pPr>
        <w:pStyle w:val="Standard"/>
        <w:numPr>
          <w:ilvl w:val="0"/>
          <w:numId w:val="46"/>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Wykonawca w ramach wdrożenia skonfiguruje backup oprogramowania i bazy danych oraz przetestuje poprawność jego wykonywania.</w:t>
      </w:r>
    </w:p>
    <w:p w14:paraId="11DFB4B3" w14:textId="77777777" w:rsidR="00665AAA" w:rsidRPr="00421B95" w:rsidRDefault="00ED7389" w:rsidP="00ED7389">
      <w:pPr>
        <w:pStyle w:val="Standard"/>
        <w:numPr>
          <w:ilvl w:val="0"/>
          <w:numId w:val="47"/>
        </w:numPr>
        <w:suppressAutoHyphens w:val="0"/>
        <w:spacing w:before="20" w:after="20" w:line="276" w:lineRule="auto"/>
        <w:ind w:left="709" w:right="104" w:hanging="709"/>
        <w:jc w:val="both"/>
        <w:rPr>
          <w:rFonts w:ascii="Cambria" w:hAnsi="Cambria" w:cs="Arial"/>
          <w:color w:val="00000A"/>
          <w:lang w:val="pl-PL"/>
        </w:rPr>
      </w:pPr>
      <w:r w:rsidRPr="00421B95">
        <w:rPr>
          <w:rFonts w:ascii="Cambria" w:hAnsi="Cambria" w:cs="Arial"/>
          <w:color w:val="00000A"/>
          <w:lang w:val="pl-PL"/>
        </w:rPr>
        <w:t>Po dokonaniu instalacji i wdrożenia docelowo system powinien:</w:t>
      </w:r>
    </w:p>
    <w:p w14:paraId="4E23F30B" w14:textId="77777777" w:rsidR="00665AAA" w:rsidRPr="00421B95" w:rsidRDefault="00ED7389" w:rsidP="00891A85">
      <w:pPr>
        <w:pStyle w:val="Standard"/>
        <w:numPr>
          <w:ilvl w:val="0"/>
          <w:numId w:val="48"/>
        </w:numPr>
        <w:suppressAutoHyphens w:val="0"/>
        <w:spacing w:before="20" w:after="20" w:line="276" w:lineRule="auto"/>
        <w:ind w:left="993" w:right="104" w:hanging="283"/>
        <w:jc w:val="both"/>
        <w:rPr>
          <w:rFonts w:ascii="Cambria" w:hAnsi="Cambria" w:cs="Arial"/>
          <w:color w:val="00000A"/>
          <w:lang w:val="pl-PL"/>
        </w:rPr>
      </w:pPr>
      <w:r w:rsidRPr="00421B95">
        <w:rPr>
          <w:rFonts w:ascii="Cambria" w:hAnsi="Cambria" w:cs="Arial"/>
          <w:color w:val="00000A"/>
          <w:lang w:val="pl-PL"/>
        </w:rPr>
        <w:t>spełniać wymagania określone w SWZ i Załącznikach do SWZ,</w:t>
      </w:r>
    </w:p>
    <w:p w14:paraId="542FD9CB" w14:textId="77777777" w:rsidR="00665AAA" w:rsidRPr="00421B95" w:rsidRDefault="00ED7389" w:rsidP="00891A85">
      <w:pPr>
        <w:pStyle w:val="Standard"/>
        <w:numPr>
          <w:ilvl w:val="0"/>
          <w:numId w:val="48"/>
        </w:numPr>
        <w:suppressAutoHyphens w:val="0"/>
        <w:spacing w:before="20" w:after="20" w:line="276" w:lineRule="auto"/>
        <w:ind w:left="993" w:right="104" w:hanging="283"/>
        <w:jc w:val="both"/>
        <w:rPr>
          <w:rFonts w:ascii="Cambria" w:hAnsi="Cambria" w:cs="Arial"/>
          <w:color w:val="00000A"/>
          <w:lang w:val="pl-PL"/>
        </w:rPr>
      </w:pPr>
      <w:r w:rsidRPr="00421B95">
        <w:rPr>
          <w:rFonts w:ascii="Cambria" w:hAnsi="Cambria" w:cs="Arial"/>
          <w:color w:val="00000A"/>
          <w:lang w:val="pl-PL"/>
        </w:rPr>
        <w:t>uwzględniać charakter prowadzonej przez Zamawiającego działalności oraz spełniać wymagania obowiązujących przepisów prawa, w szczególności ustaw i rozporządzeń.</w:t>
      </w:r>
    </w:p>
    <w:p w14:paraId="4AC310B2" w14:textId="77777777" w:rsidR="00665AAA" w:rsidRPr="00421B95" w:rsidRDefault="00665AAA" w:rsidP="00B4398E">
      <w:pPr>
        <w:pStyle w:val="Standard"/>
        <w:spacing w:before="20" w:after="20" w:line="276" w:lineRule="auto"/>
        <w:rPr>
          <w:rFonts w:ascii="Cambria" w:hAnsi="Cambria" w:cs="Calibri"/>
          <w:lang w:val="pl-PL"/>
        </w:rPr>
      </w:pPr>
    </w:p>
    <w:p w14:paraId="38644F3C" w14:textId="77777777" w:rsidR="00665AAA" w:rsidRPr="00421B95" w:rsidRDefault="00665AAA" w:rsidP="00B4398E">
      <w:pPr>
        <w:spacing w:before="20" w:after="20" w:line="276" w:lineRule="auto"/>
        <w:rPr>
          <w:rFonts w:cs="Segoe UI Light"/>
          <w:sz w:val="24"/>
          <w:szCs w:val="24"/>
        </w:rPr>
      </w:pPr>
    </w:p>
    <w:p w14:paraId="7B409114" w14:textId="77777777" w:rsidR="00665AAA" w:rsidRPr="00421B95" w:rsidRDefault="00ED7389" w:rsidP="00B4398E">
      <w:pPr>
        <w:spacing w:before="20" w:after="20" w:line="276" w:lineRule="auto"/>
        <w:rPr>
          <w:rFonts w:cs="Segoe UI Light"/>
          <w:sz w:val="24"/>
          <w:szCs w:val="24"/>
        </w:rPr>
      </w:pPr>
      <w:r w:rsidRPr="00421B95">
        <w:rPr>
          <w:sz w:val="24"/>
          <w:szCs w:val="24"/>
        </w:rPr>
        <w:br w:type="page"/>
      </w:r>
    </w:p>
    <w:p w14:paraId="770A95C3" w14:textId="77777777" w:rsidR="00665AAA" w:rsidRPr="00421B95" w:rsidRDefault="00ED7389" w:rsidP="00B4398E">
      <w:pPr>
        <w:pStyle w:val="Nagwek1"/>
        <w:spacing w:before="20" w:after="20" w:line="276" w:lineRule="auto"/>
        <w:rPr>
          <w:rFonts w:ascii="Cambria" w:hAnsi="Cambria" w:cs="Segoe UI Light"/>
          <w:sz w:val="24"/>
          <w:szCs w:val="24"/>
        </w:rPr>
      </w:pPr>
      <w:bookmarkStart w:id="3" w:name="_Toc187260858"/>
      <w:r w:rsidRPr="00421B95">
        <w:rPr>
          <w:rFonts w:ascii="Cambria" w:hAnsi="Cambria" w:cs="Segoe UI Light"/>
          <w:sz w:val="24"/>
          <w:szCs w:val="24"/>
        </w:rPr>
        <w:lastRenderedPageBreak/>
        <w:t>Zakup i wdrożenie sprzętu</w:t>
      </w:r>
      <w:bookmarkEnd w:id="3"/>
      <w:r w:rsidRPr="00421B95">
        <w:rPr>
          <w:rFonts w:ascii="Cambria" w:hAnsi="Cambria" w:cs="Segoe UI Light"/>
          <w:sz w:val="24"/>
          <w:szCs w:val="24"/>
        </w:rPr>
        <w:t xml:space="preserve"> </w:t>
      </w:r>
    </w:p>
    <w:p w14:paraId="6C205073" w14:textId="646691D3" w:rsidR="00665AAA" w:rsidRPr="00421B95" w:rsidRDefault="00ED7389" w:rsidP="00B4398E">
      <w:pPr>
        <w:spacing w:before="20" w:after="20" w:line="276" w:lineRule="auto"/>
        <w:rPr>
          <w:rFonts w:cs="Liberation Serif"/>
          <w:sz w:val="24"/>
          <w:szCs w:val="24"/>
        </w:rPr>
      </w:pPr>
      <w:r w:rsidRPr="00421B95">
        <w:rPr>
          <w:rFonts w:cs="Liberation Serif"/>
          <w:sz w:val="24"/>
          <w:szCs w:val="24"/>
        </w:rPr>
        <w:t xml:space="preserve">Poniżej przedstawiono parametry graniczne jakie dostarczany sprzęt musi spełniać. </w:t>
      </w:r>
      <w:r w:rsidR="008E2E32">
        <w:rPr>
          <w:rFonts w:cs="Liberation Serif"/>
          <w:sz w:val="24"/>
          <w:szCs w:val="24"/>
        </w:rPr>
        <w:t xml:space="preserve">                       </w:t>
      </w:r>
      <w:r w:rsidRPr="00421B95">
        <w:rPr>
          <w:rFonts w:cs="Liberation Serif"/>
          <w:sz w:val="24"/>
          <w:szCs w:val="24"/>
        </w:rPr>
        <w:t>W przypadku gdy do realizacji funkcjonalności opisanych w niniejszym Opisie Przedmiotu Zamówienia wymagany jest sprzęt/oprogramowanie/licencje nieujęte w poniższym zestawieniu</w:t>
      </w:r>
      <w:r w:rsidR="008E2E32">
        <w:rPr>
          <w:rFonts w:cs="Liberation Serif"/>
          <w:sz w:val="24"/>
          <w:szCs w:val="24"/>
        </w:rPr>
        <w:t>,</w:t>
      </w:r>
      <w:r w:rsidRPr="00421B95">
        <w:rPr>
          <w:rFonts w:cs="Liberation Serif"/>
          <w:sz w:val="24"/>
          <w:szCs w:val="24"/>
        </w:rPr>
        <w:t xml:space="preserve"> a wynikają ze specyfiki zaoferowanego przez Wykonawcę rozwiązania - Wykonawca musi go dostarczyć w ramach złożonej oferty i wykazać w wykazie asortymentowo-cenowym.</w:t>
      </w:r>
    </w:p>
    <w:p w14:paraId="2EBB3A4C" w14:textId="77777777" w:rsidR="00665AAA" w:rsidRPr="00421B95" w:rsidRDefault="00ED7389" w:rsidP="001C2554">
      <w:pPr>
        <w:pStyle w:val="Nagwek2"/>
      </w:pPr>
      <w:bookmarkStart w:id="4" w:name="_Toc187260859"/>
      <w:r w:rsidRPr="00421B95">
        <w:t xml:space="preserve">Serwer </w:t>
      </w:r>
      <w:proofErr w:type="spellStart"/>
      <w:r w:rsidRPr="00421B95">
        <w:t>wirtualizacyjny</w:t>
      </w:r>
      <w:proofErr w:type="spellEnd"/>
      <w:r w:rsidRPr="00421B95">
        <w:t>– 1 szt.</w:t>
      </w:r>
      <w:bookmarkEnd w:id="4"/>
    </w:p>
    <w:tbl>
      <w:tblPr>
        <w:tblStyle w:val="Zwykatabela1"/>
        <w:tblW w:w="9610" w:type="dxa"/>
        <w:tblLayout w:type="fixed"/>
        <w:tblLook w:val="0400" w:firstRow="0" w:lastRow="0" w:firstColumn="0" w:lastColumn="0" w:noHBand="0" w:noVBand="1"/>
      </w:tblPr>
      <w:tblGrid>
        <w:gridCol w:w="2376"/>
        <w:gridCol w:w="7234"/>
      </w:tblGrid>
      <w:tr w:rsidR="00665AAA" w:rsidRPr="00421B95" w14:paraId="5AFF498A"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right w:val="nil"/>
            </w:tcBorders>
          </w:tcPr>
          <w:p w14:paraId="5FB84C73" w14:textId="77777777" w:rsidR="00665AAA" w:rsidRPr="00421B95" w:rsidRDefault="00ED7389" w:rsidP="00B4398E">
            <w:pPr>
              <w:spacing w:before="20" w:after="20" w:line="276" w:lineRule="auto"/>
              <w:rPr>
                <w:rFonts w:eastAsia="Calibri"/>
                <w:sz w:val="24"/>
                <w:szCs w:val="24"/>
              </w:rPr>
            </w:pPr>
            <w:r w:rsidRPr="00421B95">
              <w:rPr>
                <w:rFonts w:eastAsia="Calibri"/>
                <w:bCs/>
                <w:sz w:val="24"/>
                <w:szCs w:val="24"/>
              </w:rPr>
              <w:t>Element konfiguracji</w:t>
            </w:r>
          </w:p>
        </w:tc>
        <w:tc>
          <w:tcPr>
            <w:tcW w:w="7234" w:type="dxa"/>
          </w:tcPr>
          <w:p w14:paraId="3C59C59F" w14:textId="77777777" w:rsidR="00665AAA" w:rsidRPr="00421B95" w:rsidRDefault="00ED7389" w:rsidP="00B4398E">
            <w:pPr>
              <w:spacing w:before="20" w:after="20" w:line="276" w:lineRule="auto"/>
              <w:rPr>
                <w:rFonts w:eastAsia="Calibri"/>
                <w:sz w:val="24"/>
                <w:szCs w:val="24"/>
              </w:rPr>
            </w:pPr>
            <w:r w:rsidRPr="00421B95">
              <w:rPr>
                <w:rFonts w:eastAsia="Calibri"/>
                <w:bCs/>
                <w:sz w:val="24"/>
                <w:szCs w:val="24"/>
              </w:rPr>
              <w:t>Wymagania minimalne</w:t>
            </w:r>
          </w:p>
        </w:tc>
      </w:tr>
      <w:tr w:rsidR="00665AAA" w:rsidRPr="00421B95" w14:paraId="3637000F" w14:textId="77777777" w:rsidTr="00362856">
        <w:tc>
          <w:tcPr>
            <w:tcW w:w="2376" w:type="dxa"/>
            <w:tcBorders>
              <w:top w:val="nil"/>
              <w:right w:val="nil"/>
            </w:tcBorders>
          </w:tcPr>
          <w:p w14:paraId="0EB518B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Obudowa</w:t>
            </w:r>
          </w:p>
        </w:tc>
        <w:tc>
          <w:tcPr>
            <w:tcW w:w="7234" w:type="dxa"/>
            <w:tcBorders>
              <w:top w:val="nil"/>
            </w:tcBorders>
          </w:tcPr>
          <w:p w14:paraId="5482C9D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Maksymalnie 1U RACK 19 cali (wraz z szynami montażowymi oraz ramieniem do mocowania kabli, umożliwiającymi serwisowanie serwera w szafie </w:t>
            </w:r>
            <w:proofErr w:type="spellStart"/>
            <w:r w:rsidRPr="00421B95">
              <w:rPr>
                <w:rFonts w:eastAsia="Calibri"/>
                <w:sz w:val="24"/>
                <w:szCs w:val="24"/>
              </w:rPr>
              <w:t>rack</w:t>
            </w:r>
            <w:proofErr w:type="spellEnd"/>
            <w:r w:rsidRPr="00421B95">
              <w:rPr>
                <w:rFonts w:eastAsia="Calibri"/>
                <w:sz w:val="24"/>
                <w:szCs w:val="24"/>
              </w:rPr>
              <w:t xml:space="preserve"> bez wyłączania urządzenia).</w:t>
            </w:r>
          </w:p>
          <w:p w14:paraId="3885823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Wbudowany czujnik otwarcia obudowy jako fabryczne rozwiązanie producenta.</w:t>
            </w:r>
          </w:p>
          <w:p w14:paraId="74E1344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Serwer z możliwością wyposażenia w zdejmowany panel przedni z zamkiem chroniący przed nieuprawionym dostępem do dysków.</w:t>
            </w:r>
          </w:p>
          <w:p w14:paraId="7EA029E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Możliwość wyposażenia serwera w panel diagnostyczny (LCD) umieszczony z przodu obudowy serwera, umożliwiający:</w:t>
            </w:r>
          </w:p>
          <w:p w14:paraId="6174DBD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wyświetlenie podstawowych informacji o serwerze, w tym numer seryjny oraz wersja oprogramowania zarządzającego i BIOS</w:t>
            </w:r>
          </w:p>
          <w:p w14:paraId="5B2274E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wyświetlanie stanu i logów, dla pamięci RAM, procesorów, pamięci masowej, wentylatorów, czujników temperatury i zasilaczy</w:t>
            </w:r>
          </w:p>
          <w:p w14:paraId="53EB01A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 przywracanie konta administratora</w:t>
            </w:r>
          </w:p>
          <w:p w14:paraId="79AA5D2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 wyświetlanie w czasie rzeczywistym temperatury wlotu powietrza do serwera</w:t>
            </w:r>
          </w:p>
          <w:p w14:paraId="17C5391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e. wyświetlanie w czasie rzeczywistym temperatury procesorów</w:t>
            </w:r>
          </w:p>
          <w:p w14:paraId="042C654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f. konfigurowanie ustawień sieciowych modułu zarządzania.</w:t>
            </w:r>
          </w:p>
        </w:tc>
      </w:tr>
      <w:tr w:rsidR="00665AAA" w:rsidRPr="00421B95" w14:paraId="205C947C"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770A050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Procesor</w:t>
            </w:r>
          </w:p>
        </w:tc>
        <w:tc>
          <w:tcPr>
            <w:tcW w:w="7234" w:type="dxa"/>
            <w:tcBorders>
              <w:top w:val="nil"/>
            </w:tcBorders>
          </w:tcPr>
          <w:p w14:paraId="5670E079" w14:textId="6594CDD9" w:rsidR="00665AAA" w:rsidRPr="00421B95" w:rsidRDefault="00ED7389" w:rsidP="00B4398E">
            <w:pPr>
              <w:spacing w:before="20" w:after="20" w:line="276" w:lineRule="auto"/>
              <w:rPr>
                <w:rFonts w:eastAsia="Calibri"/>
                <w:sz w:val="24"/>
                <w:szCs w:val="24"/>
              </w:rPr>
            </w:pPr>
            <w:r w:rsidRPr="00421B95">
              <w:rPr>
                <w:rFonts w:eastAsia="Calibri"/>
                <w:sz w:val="24"/>
                <w:szCs w:val="24"/>
              </w:rPr>
              <w:t>Dwa procesory piątej generacji dwunastordzeniowe, x86 - 64 bity, pracujące z częstotliwością bazową min. 2.4GHz, osiągający w testach SPECrate2017_fp_base wynik nie gorszy niż 3</w:t>
            </w:r>
            <w:r w:rsidR="001D55AE">
              <w:rPr>
                <w:rFonts w:eastAsia="Calibri"/>
                <w:sz w:val="24"/>
                <w:szCs w:val="24"/>
              </w:rPr>
              <w:t>3</w:t>
            </w:r>
            <w:r w:rsidRPr="00421B95">
              <w:rPr>
                <w:rFonts w:eastAsia="Calibri"/>
                <w:sz w:val="24"/>
                <w:szCs w:val="24"/>
              </w:rPr>
              <w:t>0 punktów, dla testu oferowanego modelu serwera z 2 procesorami.</w:t>
            </w:r>
          </w:p>
          <w:p w14:paraId="43605B7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Wynik testu musi być opublikowany na stronie </w:t>
            </w:r>
            <w:hyperlink r:id="rId8">
              <w:r w:rsidRPr="00421B95">
                <w:rPr>
                  <w:rStyle w:val="Hipercze"/>
                  <w:rFonts w:eastAsia="Calibri"/>
                  <w:color w:val="000000"/>
                  <w:sz w:val="24"/>
                  <w:szCs w:val="24"/>
                </w:rPr>
                <w:t>www.spec.org</w:t>
              </w:r>
            </w:hyperlink>
            <w:r w:rsidRPr="00421B95">
              <w:rPr>
                <w:rFonts w:eastAsia="Calibri"/>
                <w:sz w:val="24"/>
                <w:szCs w:val="24"/>
              </w:rPr>
              <w:t xml:space="preserve"> oraz dołączony do oferty.</w:t>
            </w:r>
          </w:p>
          <w:p w14:paraId="62A2F34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Płyta główna wspierająca zastosowanie procesorów od 8 do 64 rdzeni, mocy do min. 385W i taktowaniu CPU do min. 3.7GHz.</w:t>
            </w:r>
          </w:p>
        </w:tc>
      </w:tr>
      <w:tr w:rsidR="00665AAA" w:rsidRPr="00D368F6" w14:paraId="1EF1091A" w14:textId="77777777" w:rsidTr="00362856">
        <w:tc>
          <w:tcPr>
            <w:tcW w:w="2376" w:type="dxa"/>
            <w:tcBorders>
              <w:top w:val="nil"/>
              <w:right w:val="nil"/>
            </w:tcBorders>
          </w:tcPr>
          <w:p w14:paraId="1AB925C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Pamięć operacyjna</w:t>
            </w:r>
          </w:p>
        </w:tc>
        <w:tc>
          <w:tcPr>
            <w:tcW w:w="7234" w:type="dxa"/>
            <w:tcBorders>
              <w:top w:val="nil"/>
            </w:tcBorders>
          </w:tcPr>
          <w:p w14:paraId="4BEAF6C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Min. 256GB RDIMM DDR5 5600 MT/s w modułach pamięci o pojemności min. 32 GB każdy.</w:t>
            </w:r>
          </w:p>
          <w:p w14:paraId="1009B53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Płyta główna z minimum 32 slotami na pamięć i umożliwiająca instalację do minimum 8TB.</w:t>
            </w:r>
          </w:p>
          <w:p w14:paraId="5F7ABE8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Zabezpieczenie pamięci:</w:t>
            </w:r>
          </w:p>
          <w:p w14:paraId="02ECF57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Memory mirroring</w:t>
            </w:r>
          </w:p>
          <w:p w14:paraId="5791088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ECC</w:t>
            </w:r>
          </w:p>
          <w:p w14:paraId="72011562"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c. patrol scrubbing</w:t>
            </w:r>
          </w:p>
          <w:p w14:paraId="2E9E487D"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lastRenderedPageBreak/>
              <w:t>d. SDDC</w:t>
            </w:r>
          </w:p>
          <w:p w14:paraId="094FAEDE"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e. memory thermal throttling</w:t>
            </w:r>
          </w:p>
          <w:p w14:paraId="50F42AC0"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f. ADDDC-SR</w:t>
            </w:r>
          </w:p>
          <w:p w14:paraId="4218F91E"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g. PPR</w:t>
            </w:r>
          </w:p>
          <w:p w14:paraId="5319C6EB"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 xml:space="preserve">h. Memory </w:t>
            </w:r>
            <w:proofErr w:type="spellStart"/>
            <w:r w:rsidRPr="00D368F6">
              <w:rPr>
                <w:rFonts w:eastAsia="Calibri"/>
                <w:sz w:val="24"/>
                <w:szCs w:val="24"/>
                <w:lang w:val="en-US"/>
              </w:rPr>
              <w:t>SMBus</w:t>
            </w:r>
            <w:proofErr w:type="spellEnd"/>
            <w:r w:rsidRPr="00D368F6">
              <w:rPr>
                <w:rFonts w:eastAsia="Calibri"/>
                <w:sz w:val="24"/>
                <w:szCs w:val="24"/>
                <w:lang w:val="en-US"/>
              </w:rPr>
              <w:t xml:space="preserve"> hang recovery.</w:t>
            </w:r>
          </w:p>
        </w:tc>
      </w:tr>
      <w:tr w:rsidR="00665AAA" w:rsidRPr="00421B95" w14:paraId="5672707D"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1FF6FB38" w14:textId="77777777" w:rsidR="00665AAA" w:rsidRPr="00421B95" w:rsidRDefault="00ED7389" w:rsidP="00B4398E">
            <w:pPr>
              <w:spacing w:before="20" w:after="20" w:line="276" w:lineRule="auto"/>
              <w:rPr>
                <w:rFonts w:eastAsia="Calibri"/>
                <w:sz w:val="24"/>
                <w:szCs w:val="24"/>
              </w:rPr>
            </w:pPr>
            <w:proofErr w:type="spellStart"/>
            <w:r w:rsidRPr="00421B95">
              <w:rPr>
                <w:rFonts w:eastAsia="Calibri"/>
                <w:sz w:val="24"/>
                <w:szCs w:val="24"/>
              </w:rPr>
              <w:lastRenderedPageBreak/>
              <w:t>Sloty</w:t>
            </w:r>
            <w:proofErr w:type="spellEnd"/>
            <w:r w:rsidRPr="00421B95">
              <w:rPr>
                <w:rFonts w:eastAsia="Calibri"/>
                <w:sz w:val="24"/>
                <w:szCs w:val="24"/>
              </w:rPr>
              <w:t xml:space="preserve"> rozszerzeń</w:t>
            </w:r>
          </w:p>
        </w:tc>
        <w:tc>
          <w:tcPr>
            <w:tcW w:w="7234" w:type="dxa"/>
            <w:tcBorders>
              <w:top w:val="nil"/>
            </w:tcBorders>
          </w:tcPr>
          <w:p w14:paraId="611065D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Min. 2 aktywne gniazda PCI-Express generacji 5, x16 (szybkość slotu – </w:t>
            </w:r>
            <w:proofErr w:type="spellStart"/>
            <w:r w:rsidRPr="00421B95">
              <w:rPr>
                <w:rFonts w:eastAsia="Calibri"/>
                <w:sz w:val="24"/>
                <w:szCs w:val="24"/>
              </w:rPr>
              <w:t>bus</w:t>
            </w:r>
            <w:proofErr w:type="spellEnd"/>
            <w:r w:rsidRPr="00421B95">
              <w:rPr>
                <w:rFonts w:eastAsia="Calibri"/>
                <w:sz w:val="24"/>
                <w:szCs w:val="24"/>
              </w:rPr>
              <w:t xml:space="preserve"> </w:t>
            </w:r>
            <w:proofErr w:type="spellStart"/>
            <w:r w:rsidRPr="00421B95">
              <w:rPr>
                <w:rFonts w:eastAsia="Calibri"/>
                <w:sz w:val="24"/>
                <w:szCs w:val="24"/>
              </w:rPr>
              <w:t>width</w:t>
            </w:r>
            <w:proofErr w:type="spellEnd"/>
            <w:r w:rsidRPr="00421B95">
              <w:rPr>
                <w:rFonts w:eastAsia="Calibri"/>
                <w:sz w:val="24"/>
                <w:szCs w:val="24"/>
              </w:rPr>
              <w:t xml:space="preserve">). Możliwość dołożenia trzeciego gniazda PCI-Express generacji 5, x16 (szybkość slotu – </w:t>
            </w:r>
            <w:proofErr w:type="spellStart"/>
            <w:r w:rsidRPr="00421B95">
              <w:rPr>
                <w:rFonts w:eastAsia="Calibri"/>
                <w:sz w:val="24"/>
                <w:szCs w:val="24"/>
              </w:rPr>
              <w:t>bus</w:t>
            </w:r>
            <w:proofErr w:type="spellEnd"/>
            <w:r w:rsidRPr="00421B95">
              <w:rPr>
                <w:rFonts w:eastAsia="Calibri"/>
                <w:sz w:val="24"/>
                <w:szCs w:val="24"/>
              </w:rPr>
              <w:t xml:space="preserve"> </w:t>
            </w:r>
            <w:proofErr w:type="spellStart"/>
            <w:r w:rsidRPr="00421B95">
              <w:rPr>
                <w:rFonts w:eastAsia="Calibri"/>
                <w:sz w:val="24"/>
                <w:szCs w:val="24"/>
              </w:rPr>
              <w:t>width</w:t>
            </w:r>
            <w:proofErr w:type="spellEnd"/>
            <w:r w:rsidRPr="00421B95">
              <w:rPr>
                <w:rFonts w:eastAsia="Calibri"/>
                <w:sz w:val="24"/>
                <w:szCs w:val="24"/>
              </w:rPr>
              <w:t>).</w:t>
            </w:r>
          </w:p>
          <w:p w14:paraId="4D1FC26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Dwa </w:t>
            </w:r>
            <w:proofErr w:type="spellStart"/>
            <w:r w:rsidRPr="00421B95">
              <w:rPr>
                <w:rFonts w:eastAsia="Calibri"/>
                <w:sz w:val="24"/>
                <w:szCs w:val="24"/>
              </w:rPr>
              <w:t>sloty</w:t>
            </w:r>
            <w:proofErr w:type="spellEnd"/>
            <w:r w:rsidRPr="00421B95">
              <w:rPr>
                <w:rFonts w:eastAsia="Calibri"/>
                <w:sz w:val="24"/>
                <w:szCs w:val="24"/>
              </w:rPr>
              <w:t xml:space="preserve"> OCP 3.0 możliwe do obsadzenia poprzez karty sieciowe w dowolnej konfiguracji.</w:t>
            </w:r>
          </w:p>
        </w:tc>
      </w:tr>
      <w:tr w:rsidR="00665AAA" w:rsidRPr="00421B95" w14:paraId="0EA03293" w14:textId="77777777" w:rsidTr="00362856">
        <w:tc>
          <w:tcPr>
            <w:tcW w:w="2376" w:type="dxa"/>
            <w:tcBorders>
              <w:top w:val="nil"/>
              <w:right w:val="nil"/>
            </w:tcBorders>
          </w:tcPr>
          <w:p w14:paraId="7F5261A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Dysk twardy</w:t>
            </w:r>
          </w:p>
        </w:tc>
        <w:tc>
          <w:tcPr>
            <w:tcW w:w="7234" w:type="dxa"/>
            <w:tcBorders>
              <w:top w:val="nil"/>
            </w:tcBorders>
          </w:tcPr>
          <w:p w14:paraId="1678E8E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Serwer pozwalający na instalacje 8 dysków SAS/SATA/</w:t>
            </w:r>
            <w:proofErr w:type="spellStart"/>
            <w:r w:rsidRPr="00421B95">
              <w:rPr>
                <w:rFonts w:eastAsia="Calibri"/>
                <w:sz w:val="24"/>
                <w:szCs w:val="24"/>
              </w:rPr>
              <w:t>NVMe</w:t>
            </w:r>
            <w:proofErr w:type="spellEnd"/>
            <w:r w:rsidRPr="00421B95">
              <w:rPr>
                <w:rFonts w:eastAsia="Calibri"/>
                <w:sz w:val="24"/>
                <w:szCs w:val="24"/>
              </w:rPr>
              <w:t>, 2,5” z możliwością rozbudowy o 2 dodatkowe wnęki dyskowe na dyski SAS/SATA 2.5”</w:t>
            </w:r>
          </w:p>
          <w:p w14:paraId="378BF0C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Zainstalowane min. 4szt. dyski SSD 480GB każdy.</w:t>
            </w:r>
          </w:p>
        </w:tc>
      </w:tr>
      <w:tr w:rsidR="00665AAA" w:rsidRPr="00421B95" w14:paraId="2BB91D68"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32C0DAB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Kontroler</w:t>
            </w:r>
          </w:p>
        </w:tc>
        <w:tc>
          <w:tcPr>
            <w:tcW w:w="7234" w:type="dxa"/>
            <w:tcBorders>
              <w:top w:val="nil"/>
            </w:tcBorders>
          </w:tcPr>
          <w:p w14:paraId="2B926F0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Kontroler sprzętowy wyposażony w min. 4GB cache z mechanizmem podtrzymywania zawartości pamięci cache w razie braku zasilania, obsługujący poziomy: RAID 0/1/10/5/50/6/60. Kontroler wraz z niezbędnymi elementami zapewniający obsługę napędów dyskowych SATA/SAS/</w:t>
            </w:r>
            <w:proofErr w:type="spellStart"/>
            <w:r w:rsidRPr="00421B95">
              <w:rPr>
                <w:rFonts w:eastAsia="Calibri"/>
                <w:sz w:val="24"/>
                <w:szCs w:val="24"/>
              </w:rPr>
              <w:t>NVMe</w:t>
            </w:r>
            <w:proofErr w:type="spellEnd"/>
            <w:r w:rsidRPr="00421B95">
              <w:rPr>
                <w:rFonts w:eastAsia="Calibri"/>
                <w:sz w:val="24"/>
                <w:szCs w:val="24"/>
              </w:rPr>
              <w:t>.</w:t>
            </w:r>
          </w:p>
        </w:tc>
      </w:tr>
      <w:tr w:rsidR="00665AAA" w:rsidRPr="00421B95" w14:paraId="11D6EF37" w14:textId="77777777" w:rsidTr="00362856">
        <w:tc>
          <w:tcPr>
            <w:tcW w:w="2376" w:type="dxa"/>
            <w:tcBorders>
              <w:top w:val="nil"/>
              <w:right w:val="nil"/>
            </w:tcBorders>
          </w:tcPr>
          <w:p w14:paraId="77A9E06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Interfejsy sieciowe</w:t>
            </w:r>
          </w:p>
        </w:tc>
        <w:tc>
          <w:tcPr>
            <w:tcW w:w="7234" w:type="dxa"/>
            <w:tcBorders>
              <w:top w:val="nil"/>
            </w:tcBorders>
          </w:tcPr>
          <w:p w14:paraId="4B13473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Jedna czteroportowa karta 1Gb nie zajmująca gniazd </w:t>
            </w:r>
            <w:proofErr w:type="spellStart"/>
            <w:r w:rsidRPr="00421B95">
              <w:rPr>
                <w:rFonts w:eastAsia="Calibri"/>
                <w:sz w:val="24"/>
                <w:szCs w:val="24"/>
              </w:rPr>
              <w:t>PCIe</w:t>
            </w:r>
            <w:proofErr w:type="spellEnd"/>
            <w:r w:rsidRPr="00421B95">
              <w:rPr>
                <w:rFonts w:eastAsia="Calibri"/>
                <w:sz w:val="24"/>
                <w:szCs w:val="24"/>
              </w:rPr>
              <w:t>.</w:t>
            </w:r>
          </w:p>
          <w:p w14:paraId="3D9F8A1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Jedna dwuportowa karta 10Gb SFP+ z kompletem wkładek SR MM nie zajmująca gniazd </w:t>
            </w:r>
            <w:proofErr w:type="spellStart"/>
            <w:r w:rsidRPr="00421B95">
              <w:rPr>
                <w:rFonts w:eastAsia="Calibri"/>
                <w:sz w:val="24"/>
                <w:szCs w:val="24"/>
              </w:rPr>
              <w:t>PCIe</w:t>
            </w:r>
            <w:proofErr w:type="spellEnd"/>
            <w:r w:rsidRPr="00421B95">
              <w:rPr>
                <w:rFonts w:eastAsia="Calibri"/>
                <w:sz w:val="24"/>
                <w:szCs w:val="24"/>
              </w:rPr>
              <w:t>.</w:t>
            </w:r>
          </w:p>
          <w:p w14:paraId="2C81FD1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Dodatkowa dwuportowa karta FC 16Gb z kompletem wkładek kompatybilnych z posiadaną macierzą.</w:t>
            </w:r>
          </w:p>
        </w:tc>
      </w:tr>
      <w:tr w:rsidR="00665AAA" w:rsidRPr="00421B95" w14:paraId="78B9B844"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7DA3C99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Karta graficzna</w:t>
            </w:r>
          </w:p>
        </w:tc>
        <w:tc>
          <w:tcPr>
            <w:tcW w:w="7234" w:type="dxa"/>
            <w:tcBorders>
              <w:top w:val="nil"/>
            </w:tcBorders>
          </w:tcPr>
          <w:p w14:paraId="0F7AE54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Zintegrowana karta graficzna umożliwiająca rozdzielczość min. 1920x1200</w:t>
            </w:r>
          </w:p>
        </w:tc>
      </w:tr>
      <w:tr w:rsidR="00665AAA" w:rsidRPr="00421B95" w14:paraId="30D968F3" w14:textId="77777777" w:rsidTr="00362856">
        <w:tc>
          <w:tcPr>
            <w:tcW w:w="2376" w:type="dxa"/>
            <w:tcBorders>
              <w:top w:val="nil"/>
              <w:right w:val="nil"/>
            </w:tcBorders>
          </w:tcPr>
          <w:p w14:paraId="07DEF7C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Porty</w:t>
            </w:r>
          </w:p>
        </w:tc>
        <w:tc>
          <w:tcPr>
            <w:tcW w:w="7234" w:type="dxa"/>
            <w:tcBorders>
              <w:top w:val="nil"/>
            </w:tcBorders>
          </w:tcPr>
          <w:p w14:paraId="0FD33BB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Min. 4 x USB, z czego min. 3 szt. w wersji USB 3.0</w:t>
            </w:r>
          </w:p>
          <w:p w14:paraId="35A6D9C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Dodatkowo USB TYP-C na przednim panelu, które musi umożliwiać dostęp do modułu zarządzania serwerem przez komputer PC z systemem Windows lub urządzenia mobilne z systemem Android lub iOS;</w:t>
            </w:r>
          </w:p>
          <w:p w14:paraId="5CFEBD7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1 x VGA z tyłu obudowy</w:t>
            </w:r>
          </w:p>
          <w:p w14:paraId="33B7E50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Powyższe porty USB, USB-C oraz VGA nie mogą zostać osiągnięte poprzez stosowanie dodatkowych adapterów, przejściówek oraz kart rozszerzeń.</w:t>
            </w:r>
          </w:p>
        </w:tc>
      </w:tr>
      <w:tr w:rsidR="00665AAA" w:rsidRPr="00421B95" w14:paraId="0C80E87A"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1F9C095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Zasilacz</w:t>
            </w:r>
          </w:p>
        </w:tc>
        <w:tc>
          <w:tcPr>
            <w:tcW w:w="7234" w:type="dxa"/>
            <w:tcBorders>
              <w:top w:val="nil"/>
            </w:tcBorders>
          </w:tcPr>
          <w:p w14:paraId="401F515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2 szt., typu Hot-plug, redundantne, każdy o mocy minimum 1600W, klasy </w:t>
            </w:r>
            <w:proofErr w:type="spellStart"/>
            <w:r w:rsidRPr="00421B95">
              <w:rPr>
                <w:rFonts w:eastAsia="Calibri"/>
                <w:sz w:val="24"/>
                <w:szCs w:val="24"/>
              </w:rPr>
              <w:t>Titanium</w:t>
            </w:r>
            <w:proofErr w:type="spellEnd"/>
            <w:r w:rsidRPr="00421B95">
              <w:rPr>
                <w:rFonts w:eastAsia="Calibri"/>
                <w:sz w:val="24"/>
                <w:szCs w:val="24"/>
              </w:rPr>
              <w:t>. W komplecie z zasilaczami należy dostarczyć kable zasilające o długości min. 2m.</w:t>
            </w:r>
          </w:p>
        </w:tc>
      </w:tr>
      <w:tr w:rsidR="00665AAA" w:rsidRPr="00421B95" w14:paraId="1D55893E" w14:textId="77777777" w:rsidTr="00362856">
        <w:tc>
          <w:tcPr>
            <w:tcW w:w="2376" w:type="dxa"/>
            <w:tcBorders>
              <w:top w:val="nil"/>
              <w:right w:val="nil"/>
            </w:tcBorders>
          </w:tcPr>
          <w:p w14:paraId="486350A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Chłodzenie</w:t>
            </w:r>
          </w:p>
        </w:tc>
        <w:tc>
          <w:tcPr>
            <w:tcW w:w="7234" w:type="dxa"/>
            <w:tcBorders>
              <w:top w:val="nil"/>
            </w:tcBorders>
          </w:tcPr>
          <w:p w14:paraId="251B248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Zestaw wentylatorów redundantnych typu hot-plug</w:t>
            </w:r>
          </w:p>
        </w:tc>
      </w:tr>
      <w:tr w:rsidR="00665AAA" w:rsidRPr="00421B95" w14:paraId="4C687CD9"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757ED17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Bezpieczeństwo</w:t>
            </w:r>
          </w:p>
        </w:tc>
        <w:tc>
          <w:tcPr>
            <w:tcW w:w="7234" w:type="dxa"/>
            <w:tcBorders>
              <w:top w:val="nil"/>
            </w:tcBorders>
          </w:tcPr>
          <w:p w14:paraId="1D366FB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Serwer wyposażony w moduł TPM 2.0.</w:t>
            </w:r>
          </w:p>
        </w:tc>
      </w:tr>
      <w:tr w:rsidR="00665AAA" w:rsidRPr="00421B95" w14:paraId="0E044CAE" w14:textId="77777777" w:rsidTr="00362856">
        <w:tc>
          <w:tcPr>
            <w:tcW w:w="2376" w:type="dxa"/>
            <w:tcBorders>
              <w:top w:val="nil"/>
              <w:right w:val="nil"/>
            </w:tcBorders>
          </w:tcPr>
          <w:p w14:paraId="5F8A619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Karta/moduł zarządzający</w:t>
            </w:r>
          </w:p>
        </w:tc>
        <w:tc>
          <w:tcPr>
            <w:tcW w:w="7234" w:type="dxa"/>
            <w:tcBorders>
              <w:top w:val="nil"/>
            </w:tcBorders>
          </w:tcPr>
          <w:p w14:paraId="5ACF49C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Karta zarządzająca niezależna od zainstalowanego na serwerze systemu operacyjnego posiadająca dedykowany port 1 Gigabit Ethernet RJ-45 (1000Mbps) i umożliwiająca:</w:t>
            </w:r>
          </w:p>
          <w:p w14:paraId="5D4F3D2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monitoring stanu serwera oraz pracy komponentów (temperatura kluczowych komponentów, prędkość obrotowa wentylatorów, itp.),</w:t>
            </w:r>
          </w:p>
          <w:p w14:paraId="43E9C86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monitorowanie w czasie rzeczywistym poboru prądu przez serwer,</w:t>
            </w:r>
          </w:p>
          <w:p w14:paraId="7ABACD7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 zbieranie logów błędów hardware,</w:t>
            </w:r>
          </w:p>
          <w:p w14:paraId="6B69668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 przechwycenie wirtualnej konsoli wraz z dostępem do myszy i klawiatury,</w:t>
            </w:r>
          </w:p>
          <w:p w14:paraId="4590606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e. montowanie wirtualnych napędów,</w:t>
            </w:r>
          </w:p>
          <w:p w14:paraId="4ED025C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f. zdalna identyfikacja fizycznego serwera i obudowy za pomocą sygnalizatora optycznego,</w:t>
            </w:r>
          </w:p>
          <w:p w14:paraId="2245A6D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g. wysyłanie zawiadomień droga mailową i poprzez SNMP</w:t>
            </w:r>
          </w:p>
          <w:p w14:paraId="651D9F3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h. wsparcia dla IPMI, SSH, </w:t>
            </w:r>
            <w:proofErr w:type="spellStart"/>
            <w:r w:rsidRPr="00421B95">
              <w:rPr>
                <w:rFonts w:eastAsia="Calibri"/>
                <w:sz w:val="24"/>
                <w:szCs w:val="24"/>
              </w:rPr>
              <w:t>Redfish</w:t>
            </w:r>
            <w:proofErr w:type="spellEnd"/>
          </w:p>
          <w:p w14:paraId="3C72653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i. wparcie dla funkcji </w:t>
            </w:r>
            <w:proofErr w:type="spellStart"/>
            <w:r w:rsidRPr="00421B95">
              <w:rPr>
                <w:rFonts w:eastAsia="Calibri"/>
                <w:sz w:val="24"/>
                <w:szCs w:val="24"/>
              </w:rPr>
              <w:t>screenshot</w:t>
            </w:r>
            <w:proofErr w:type="spellEnd"/>
            <w:r w:rsidRPr="00421B95">
              <w:rPr>
                <w:rFonts w:eastAsia="Calibri"/>
                <w:sz w:val="24"/>
                <w:szCs w:val="24"/>
              </w:rPr>
              <w:t xml:space="preserve"> BSOD (Blue </w:t>
            </w:r>
            <w:proofErr w:type="spellStart"/>
            <w:r w:rsidRPr="00421B95">
              <w:rPr>
                <w:rFonts w:eastAsia="Calibri"/>
                <w:sz w:val="24"/>
                <w:szCs w:val="24"/>
              </w:rPr>
              <w:t>Screen</w:t>
            </w:r>
            <w:proofErr w:type="spellEnd"/>
            <w:r w:rsidRPr="00421B95">
              <w:rPr>
                <w:rFonts w:eastAsia="Calibri"/>
                <w:sz w:val="24"/>
                <w:szCs w:val="24"/>
              </w:rPr>
              <w:t xml:space="preserve"> of </w:t>
            </w:r>
            <w:proofErr w:type="spellStart"/>
            <w:r w:rsidRPr="00421B95">
              <w:rPr>
                <w:rFonts w:eastAsia="Calibri"/>
                <w:sz w:val="24"/>
                <w:szCs w:val="24"/>
              </w:rPr>
              <w:t>Death</w:t>
            </w:r>
            <w:proofErr w:type="spellEnd"/>
            <w:r w:rsidRPr="00421B95">
              <w:rPr>
                <w:rFonts w:eastAsia="Calibri"/>
                <w:sz w:val="24"/>
                <w:szCs w:val="24"/>
              </w:rPr>
              <w:t>) dla systemów Windows,</w:t>
            </w:r>
          </w:p>
          <w:p w14:paraId="0BA1AD1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j. nadawanie ról użytkownikom,</w:t>
            </w:r>
          </w:p>
          <w:p w14:paraId="547A61D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 możliwość wykonania aktualizacji oprogramowania do zarządzania serwerem, BIOS, zasilaczy, LCD,</w:t>
            </w:r>
          </w:p>
          <w:p w14:paraId="7607383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l. możliwość zainstalowania modułu Wi-Fi umożliwiającego połączenie z modułem zarządzania serwerem.</w:t>
            </w:r>
          </w:p>
        </w:tc>
      </w:tr>
      <w:tr w:rsidR="00665AAA" w:rsidRPr="00421B95" w14:paraId="153FCED9"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55FE79C3" w14:textId="77777777" w:rsidR="00665AAA" w:rsidRPr="00421B95" w:rsidRDefault="00ED7389" w:rsidP="00B4398E">
            <w:pPr>
              <w:spacing w:before="20" w:after="20" w:line="276" w:lineRule="auto"/>
              <w:jc w:val="left"/>
              <w:rPr>
                <w:rFonts w:eastAsia="Calibri"/>
                <w:sz w:val="24"/>
                <w:szCs w:val="24"/>
              </w:rPr>
            </w:pPr>
            <w:r w:rsidRPr="00421B95">
              <w:rPr>
                <w:rFonts w:eastAsia="Calibri"/>
                <w:sz w:val="24"/>
                <w:szCs w:val="24"/>
              </w:rPr>
              <w:t>Oprogramowanie zarządzające i diagnostyczne</w:t>
            </w:r>
          </w:p>
        </w:tc>
        <w:tc>
          <w:tcPr>
            <w:tcW w:w="7234" w:type="dxa"/>
            <w:tcBorders>
              <w:top w:val="nil"/>
            </w:tcBorders>
          </w:tcPr>
          <w:p w14:paraId="1E9223C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Wraz ze serwerem dostarczone powinno być oprogramowanie zarządzające i diagnostyczne wyprodukowane przez producenta serwera umożliwiające zdalne zarządzanie wszystkimi dostarczonymi serwerami jako grupą serwerów (klastrem), posiadające interfejs graficzny dostępny z poziomu przeglądarek internetowych (HTML), pozwalające m.in. na:</w:t>
            </w:r>
          </w:p>
          <w:p w14:paraId="67735F62"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włączenie, wyłączenie, restart, podgląd logów serwerów, sprawdzenie statusu sprzętu, przejęcie pełnej konsoli graficznej serwerów.</w:t>
            </w:r>
          </w:p>
          <w:p w14:paraId="501F277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tworzenie szablonów instalacyjnych dla systemów operacyjnych.</w:t>
            </w:r>
          </w:p>
          <w:p w14:paraId="563ACE0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 tworzenie profili serwerów ze zdefiniowanymi parametrami BIOS, procesora/-ów, pamięci, kontrolera RAID które umożliwiają szybkie wdrożenie identycznej konfiguracji na grupie serwerów.</w:t>
            </w:r>
          </w:p>
          <w:p w14:paraId="28FF112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 zdalne montowanie obrazów ISO pozwalające na uruchomienie z nich serwera.</w:t>
            </w:r>
          </w:p>
          <w:p w14:paraId="5C40DB0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e. aktualizacja sterowników i BIOS serwerów.</w:t>
            </w:r>
          </w:p>
          <w:p w14:paraId="3F1EA22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f. zbieranie statystyk zużycia energii dla wszystkich serwerów z możliwością graficznej prezentacji danych historycznych.</w:t>
            </w:r>
          </w:p>
        </w:tc>
      </w:tr>
      <w:tr w:rsidR="00665AAA" w:rsidRPr="00421B95" w14:paraId="6159FC81" w14:textId="77777777" w:rsidTr="00362856">
        <w:tc>
          <w:tcPr>
            <w:tcW w:w="2376" w:type="dxa"/>
            <w:tcBorders>
              <w:top w:val="nil"/>
              <w:right w:val="nil"/>
            </w:tcBorders>
          </w:tcPr>
          <w:p w14:paraId="4BEF070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System operacyjny</w:t>
            </w:r>
          </w:p>
        </w:tc>
        <w:tc>
          <w:tcPr>
            <w:tcW w:w="7234" w:type="dxa"/>
            <w:tcBorders>
              <w:top w:val="nil"/>
            </w:tcBorders>
          </w:tcPr>
          <w:p w14:paraId="2BEDEAEB" w14:textId="77777777" w:rsidR="00665AAA" w:rsidRPr="00421B95" w:rsidRDefault="00ED7389" w:rsidP="00B4398E">
            <w:pPr>
              <w:spacing w:before="20" w:after="20" w:line="276" w:lineRule="auto"/>
              <w:rPr>
                <w:rFonts w:eastAsia="Calibri"/>
                <w:sz w:val="24"/>
                <w:szCs w:val="24"/>
              </w:rPr>
            </w:pPr>
            <w:r w:rsidRPr="00421B95">
              <w:rPr>
                <w:rFonts w:eastAsia="Calibri" w:cstheme="minorHAnsi"/>
                <w:sz w:val="24"/>
                <w:szCs w:val="24"/>
              </w:rPr>
              <w:t xml:space="preserve">Zamawiający wymaga dostarczenia </w:t>
            </w:r>
            <w:proofErr w:type="spellStart"/>
            <w:r w:rsidRPr="00421B95">
              <w:rPr>
                <w:rFonts w:eastAsia="Calibri" w:cstheme="minorHAnsi"/>
                <w:sz w:val="24"/>
                <w:szCs w:val="24"/>
              </w:rPr>
              <w:t>wirtualizacyjnego</w:t>
            </w:r>
            <w:proofErr w:type="spellEnd"/>
            <w:r w:rsidRPr="00421B95">
              <w:rPr>
                <w:rFonts w:eastAsia="Calibri" w:cstheme="minorHAnsi"/>
                <w:sz w:val="24"/>
                <w:szCs w:val="24"/>
              </w:rPr>
              <w:t xml:space="preserve"> systemu operacyjnego kompatybilnego z posiadanym obecnie oprogramowaniem </w:t>
            </w:r>
            <w:proofErr w:type="spellStart"/>
            <w:r w:rsidRPr="00421B95">
              <w:rPr>
                <w:rFonts w:eastAsia="Calibri" w:cstheme="minorHAnsi"/>
                <w:sz w:val="24"/>
                <w:szCs w:val="24"/>
              </w:rPr>
              <w:t>wirtualizacyjnym</w:t>
            </w:r>
            <w:proofErr w:type="spellEnd"/>
            <w:r w:rsidRPr="00421B95">
              <w:rPr>
                <w:rFonts w:eastAsia="Calibri" w:cstheme="minorHAnsi"/>
                <w:sz w:val="24"/>
                <w:szCs w:val="24"/>
              </w:rPr>
              <w:t xml:space="preserve"> (</w:t>
            </w:r>
            <w:proofErr w:type="spellStart"/>
            <w:r w:rsidRPr="00421B95">
              <w:rPr>
                <w:rFonts w:eastAsia="Calibri" w:cstheme="minorHAnsi"/>
                <w:sz w:val="24"/>
                <w:szCs w:val="24"/>
              </w:rPr>
              <w:t>VMware</w:t>
            </w:r>
            <w:proofErr w:type="spellEnd"/>
            <w:r w:rsidRPr="00421B95">
              <w:rPr>
                <w:rFonts w:eastAsia="Calibri" w:cstheme="minorHAnsi"/>
                <w:sz w:val="24"/>
                <w:szCs w:val="24"/>
              </w:rPr>
              <w:t xml:space="preserve"> 8.0) umożliwiające </w:t>
            </w:r>
            <w:r w:rsidRPr="00421B95">
              <w:rPr>
                <w:rFonts w:eastAsia="Calibri" w:cstheme="minorHAnsi"/>
                <w:sz w:val="24"/>
                <w:szCs w:val="24"/>
              </w:rPr>
              <w:lastRenderedPageBreak/>
              <w:t xml:space="preserve">włączenie serwera do obecnego klastra </w:t>
            </w:r>
            <w:proofErr w:type="spellStart"/>
            <w:r w:rsidRPr="00421B95">
              <w:rPr>
                <w:rFonts w:eastAsia="Calibri" w:cstheme="minorHAnsi"/>
                <w:sz w:val="24"/>
                <w:szCs w:val="24"/>
              </w:rPr>
              <w:t>wirtualizacyjnego</w:t>
            </w:r>
            <w:proofErr w:type="spellEnd"/>
            <w:r w:rsidRPr="00421B95">
              <w:rPr>
                <w:rFonts w:eastAsia="Calibri" w:cstheme="minorHAnsi"/>
                <w:sz w:val="24"/>
                <w:szCs w:val="24"/>
              </w:rPr>
              <w:t xml:space="preserve"> oraz przedłużenie wsparcia dla całego klastra o 36 miesięcy.</w:t>
            </w:r>
          </w:p>
        </w:tc>
      </w:tr>
      <w:tr w:rsidR="00665AAA" w:rsidRPr="00421B95" w14:paraId="32B959B8"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5438D779" w14:textId="77777777" w:rsidR="00665AAA" w:rsidRPr="00421B95" w:rsidRDefault="00ED7389" w:rsidP="00B4398E">
            <w:pPr>
              <w:spacing w:before="20" w:after="20" w:line="276" w:lineRule="auto"/>
              <w:jc w:val="left"/>
              <w:rPr>
                <w:rFonts w:eastAsia="Calibri"/>
                <w:sz w:val="24"/>
                <w:szCs w:val="24"/>
              </w:rPr>
            </w:pPr>
            <w:r w:rsidRPr="00421B95">
              <w:rPr>
                <w:rFonts w:eastAsia="Calibri"/>
                <w:sz w:val="24"/>
                <w:szCs w:val="24"/>
              </w:rPr>
              <w:lastRenderedPageBreak/>
              <w:t xml:space="preserve">Wsparcie dla systemów operacyjnych i systemów </w:t>
            </w:r>
            <w:proofErr w:type="spellStart"/>
            <w:r w:rsidRPr="00421B95">
              <w:rPr>
                <w:rFonts w:eastAsia="Calibri"/>
                <w:sz w:val="24"/>
                <w:szCs w:val="24"/>
              </w:rPr>
              <w:t>wirtualizacyjnych</w:t>
            </w:r>
            <w:proofErr w:type="spellEnd"/>
          </w:p>
        </w:tc>
        <w:tc>
          <w:tcPr>
            <w:tcW w:w="7234" w:type="dxa"/>
            <w:tcBorders>
              <w:top w:val="nil"/>
            </w:tcBorders>
          </w:tcPr>
          <w:p w14:paraId="23AF2B67" w14:textId="4A5FB66B" w:rsidR="00665AAA" w:rsidRPr="00D368F6" w:rsidRDefault="00ED7389" w:rsidP="00B4398E">
            <w:pPr>
              <w:spacing w:before="20" w:after="20" w:line="276" w:lineRule="auto"/>
              <w:rPr>
                <w:rFonts w:eastAsia="Calibri"/>
                <w:sz w:val="24"/>
                <w:szCs w:val="24"/>
                <w:lang w:val="en-US"/>
              </w:rPr>
            </w:pPr>
            <w:r w:rsidRPr="00D368F6">
              <w:rPr>
                <w:rFonts w:eastAsia="Calibri" w:cstheme="minorHAnsi"/>
                <w:sz w:val="24"/>
                <w:szCs w:val="24"/>
                <w:lang w:val="en-US"/>
              </w:rPr>
              <w:t>Microsoft Windows Server 2022</w:t>
            </w:r>
            <w:r w:rsidR="00122DE1">
              <w:rPr>
                <w:rFonts w:eastAsia="Calibri" w:cstheme="minorHAnsi"/>
                <w:sz w:val="24"/>
                <w:szCs w:val="24"/>
                <w:lang w:val="en-US"/>
              </w:rPr>
              <w:t>+</w:t>
            </w:r>
          </w:p>
          <w:p w14:paraId="1220DE38" w14:textId="77777777" w:rsidR="00665AAA" w:rsidRPr="00D368F6" w:rsidRDefault="00ED7389" w:rsidP="00B4398E">
            <w:pPr>
              <w:spacing w:before="20" w:after="20" w:line="276" w:lineRule="auto"/>
              <w:rPr>
                <w:rFonts w:eastAsia="Calibri"/>
                <w:sz w:val="24"/>
                <w:szCs w:val="24"/>
                <w:lang w:val="en-US"/>
              </w:rPr>
            </w:pPr>
            <w:r w:rsidRPr="00D368F6">
              <w:rPr>
                <w:rFonts w:eastAsia="Calibri" w:cstheme="minorHAnsi"/>
                <w:sz w:val="24"/>
                <w:szCs w:val="24"/>
                <w:lang w:val="en-US"/>
              </w:rPr>
              <w:t>Ubuntu 20.04 LTS, 22.04 LTS</w:t>
            </w:r>
          </w:p>
          <w:p w14:paraId="11F9CEFB" w14:textId="77777777" w:rsidR="00665AAA" w:rsidRPr="00D368F6" w:rsidRDefault="00ED7389" w:rsidP="00B4398E">
            <w:pPr>
              <w:spacing w:before="20" w:after="20" w:line="276" w:lineRule="auto"/>
              <w:rPr>
                <w:rFonts w:eastAsia="Calibri"/>
                <w:sz w:val="24"/>
                <w:szCs w:val="24"/>
                <w:lang w:val="en-US"/>
              </w:rPr>
            </w:pPr>
            <w:r w:rsidRPr="00D368F6">
              <w:rPr>
                <w:rFonts w:eastAsia="Calibri" w:cstheme="minorHAnsi"/>
                <w:sz w:val="24"/>
                <w:szCs w:val="24"/>
                <w:lang w:val="en-US"/>
              </w:rPr>
              <w:t>Red Hat Enterprise Linux (RHEL) 8.6, 9.0</w:t>
            </w:r>
          </w:p>
          <w:p w14:paraId="37863559" w14:textId="77777777" w:rsidR="00665AAA" w:rsidRPr="00421B95" w:rsidRDefault="00ED7389" w:rsidP="00B4398E">
            <w:pPr>
              <w:spacing w:before="20" w:after="20" w:line="276" w:lineRule="auto"/>
              <w:rPr>
                <w:rFonts w:eastAsia="Calibri"/>
                <w:sz w:val="24"/>
                <w:szCs w:val="24"/>
              </w:rPr>
            </w:pPr>
            <w:proofErr w:type="spellStart"/>
            <w:r w:rsidRPr="00421B95">
              <w:rPr>
                <w:rFonts w:eastAsia="Calibri" w:cstheme="minorHAnsi"/>
                <w:sz w:val="24"/>
                <w:szCs w:val="24"/>
              </w:rPr>
              <w:t>VMware</w:t>
            </w:r>
            <w:proofErr w:type="spellEnd"/>
            <w:r w:rsidRPr="00421B95">
              <w:rPr>
                <w:rFonts w:eastAsia="Calibri" w:cstheme="minorHAnsi"/>
                <w:sz w:val="24"/>
                <w:szCs w:val="24"/>
              </w:rPr>
              <w:t xml:space="preserve"> </w:t>
            </w:r>
            <w:proofErr w:type="spellStart"/>
            <w:r w:rsidRPr="00421B95">
              <w:rPr>
                <w:rFonts w:eastAsia="Calibri" w:cstheme="minorHAnsi"/>
                <w:sz w:val="24"/>
                <w:szCs w:val="24"/>
              </w:rPr>
              <w:t>ESXi</w:t>
            </w:r>
            <w:proofErr w:type="spellEnd"/>
            <w:r w:rsidRPr="00421B95">
              <w:rPr>
                <w:rFonts w:eastAsia="Calibri" w:cstheme="minorHAnsi"/>
                <w:sz w:val="24"/>
                <w:szCs w:val="24"/>
              </w:rPr>
              <w:t xml:space="preserve"> 7.0 U3, 8.0, 8.0 U1/U2</w:t>
            </w:r>
          </w:p>
        </w:tc>
      </w:tr>
      <w:tr w:rsidR="00665AAA" w:rsidRPr="00421B95" w14:paraId="75DE0146" w14:textId="77777777" w:rsidTr="00362856">
        <w:tc>
          <w:tcPr>
            <w:tcW w:w="2376" w:type="dxa"/>
            <w:tcBorders>
              <w:top w:val="nil"/>
              <w:right w:val="nil"/>
            </w:tcBorders>
          </w:tcPr>
          <w:p w14:paraId="0BB3BF2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Wsparcie techniczne</w:t>
            </w:r>
          </w:p>
        </w:tc>
        <w:tc>
          <w:tcPr>
            <w:tcW w:w="7234" w:type="dxa"/>
            <w:tcBorders>
              <w:top w:val="nil"/>
            </w:tcBorders>
          </w:tcPr>
          <w:p w14:paraId="09B86CA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Urządzenie objęte minimum 36 miesięcznym okresem gwarancji w trybie </w:t>
            </w:r>
            <w:proofErr w:type="spellStart"/>
            <w:r w:rsidRPr="00421B95">
              <w:rPr>
                <w:rFonts w:eastAsia="Calibri"/>
                <w:sz w:val="24"/>
                <w:szCs w:val="24"/>
              </w:rPr>
              <w:t>onsite</w:t>
            </w:r>
            <w:proofErr w:type="spellEnd"/>
            <w:r w:rsidRPr="00421B95">
              <w:rPr>
                <w:rFonts w:eastAsia="Calibri"/>
                <w:sz w:val="24"/>
                <w:szCs w:val="24"/>
              </w:rPr>
              <w:t xml:space="preserve"> z gwarantowanym czasem reakcji najpóźniej </w:t>
            </w:r>
            <w:proofErr w:type="spellStart"/>
            <w:r w:rsidRPr="00421B95">
              <w:rPr>
                <w:rFonts w:eastAsia="Calibri"/>
                <w:sz w:val="24"/>
                <w:szCs w:val="24"/>
              </w:rPr>
              <w:t>Next</w:t>
            </w:r>
            <w:proofErr w:type="spellEnd"/>
            <w:r w:rsidRPr="00421B95">
              <w:rPr>
                <w:rFonts w:eastAsia="Calibri"/>
                <w:sz w:val="24"/>
                <w:szCs w:val="24"/>
              </w:rPr>
              <w:t xml:space="preserve"> Business Day od momentu zgłoszenia usterki.</w:t>
            </w:r>
          </w:p>
          <w:p w14:paraId="032CC1F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Wsparcie techniczne realizowane jest przez serwis producenta oferowanego serwera lub przez autoryzowanego partnera serwisowego producenta.</w:t>
            </w:r>
          </w:p>
          <w:p w14:paraId="671B151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Uszkodzone dyski zostają u zamawiającego (</w:t>
            </w:r>
            <w:proofErr w:type="spellStart"/>
            <w:r w:rsidRPr="00421B95">
              <w:rPr>
                <w:rFonts w:eastAsia="Calibri"/>
                <w:sz w:val="24"/>
                <w:szCs w:val="24"/>
              </w:rPr>
              <w:t>disk</w:t>
            </w:r>
            <w:proofErr w:type="spellEnd"/>
            <w:r w:rsidRPr="00421B95">
              <w:rPr>
                <w:rFonts w:eastAsia="Calibri"/>
                <w:sz w:val="24"/>
                <w:szCs w:val="24"/>
              </w:rPr>
              <w:t xml:space="preserve"> </w:t>
            </w:r>
            <w:proofErr w:type="spellStart"/>
            <w:r w:rsidRPr="00421B95">
              <w:rPr>
                <w:rFonts w:eastAsia="Calibri"/>
                <w:sz w:val="24"/>
                <w:szCs w:val="24"/>
              </w:rPr>
              <w:t>retention</w:t>
            </w:r>
            <w:proofErr w:type="spellEnd"/>
            <w:r w:rsidRPr="00421B95">
              <w:rPr>
                <w:rFonts w:eastAsia="Calibri"/>
                <w:sz w:val="24"/>
                <w:szCs w:val="24"/>
              </w:rPr>
              <w:t>).</w:t>
            </w:r>
          </w:p>
          <w:p w14:paraId="15063D0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Usługi gwarancyjne świadczone przez producenta lub autoryzowanego partnera serwisowego producenta sprzętu posiadającego certyfikat ISO co najmniej 9001 lub równoważny na świadczenie usług serwisowych lub podmiot posiadający autoryzację producenta sprzętu oraz posiadający certyfikat ISO co najmniej 9001 lub równoważny.</w:t>
            </w:r>
          </w:p>
          <w:p w14:paraId="2B5FFC3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Wymaganie oświadczenie producenta potwierdzające, że elementy, z których zbudowany jest serwer, są produktami producenta tych serwerów lub są przez niego certyfikowane oraz całe są objęte gwarancją producenta, o wymaganym w specyfikacji poziomie SLA.</w:t>
            </w:r>
          </w:p>
          <w:p w14:paraId="1C5B1562"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Wymagane jest, aby gwarancja świadczona była z zachowaniem poniższych warunków:</w:t>
            </w:r>
          </w:p>
          <w:p w14:paraId="6D5016C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i. możliwość pobierania najnowszego </w:t>
            </w:r>
            <w:proofErr w:type="spellStart"/>
            <w:r w:rsidRPr="00421B95">
              <w:rPr>
                <w:rFonts w:eastAsia="Calibri"/>
                <w:sz w:val="24"/>
                <w:szCs w:val="24"/>
              </w:rPr>
              <w:t>firmware</w:t>
            </w:r>
            <w:proofErr w:type="spellEnd"/>
            <w:r w:rsidRPr="00421B95">
              <w:rPr>
                <w:rFonts w:eastAsia="Calibri"/>
                <w:sz w:val="24"/>
                <w:szCs w:val="24"/>
              </w:rPr>
              <w:t>,</w:t>
            </w:r>
          </w:p>
          <w:p w14:paraId="3487E49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ii. dostęp do bazy wiedzy producenta w zakresie dostarczanych urządzeń,</w:t>
            </w:r>
          </w:p>
          <w:p w14:paraId="5C59ED3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iii. dostęp do centrum pomocy technicznej producenta lub autoryzowanego partnera serwisowego producenta,</w:t>
            </w:r>
          </w:p>
          <w:p w14:paraId="00EF42B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iv. otwieranie zgłoszeń serwisowych w przypadku podejrzenia możliwości błędu w oprogramowaniu/hardware, otrzymywanie poprawek oraz aktualizacji wersji oprogramowania.</w:t>
            </w:r>
          </w:p>
        </w:tc>
      </w:tr>
      <w:tr w:rsidR="00665AAA" w:rsidRPr="00421B95" w14:paraId="231A6D67" w14:textId="77777777" w:rsidTr="00362856">
        <w:trPr>
          <w:cnfStyle w:val="000000100000" w:firstRow="0" w:lastRow="0" w:firstColumn="0" w:lastColumn="0" w:oddVBand="0" w:evenVBand="0" w:oddHBand="1" w:evenHBand="0" w:firstRowFirstColumn="0" w:firstRowLastColumn="0" w:lastRowFirstColumn="0" w:lastRowLastColumn="0"/>
        </w:trPr>
        <w:tc>
          <w:tcPr>
            <w:tcW w:w="2376" w:type="dxa"/>
            <w:tcBorders>
              <w:top w:val="nil"/>
              <w:right w:val="nil"/>
            </w:tcBorders>
          </w:tcPr>
          <w:p w14:paraId="60E3C22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Inne</w:t>
            </w:r>
          </w:p>
        </w:tc>
        <w:tc>
          <w:tcPr>
            <w:tcW w:w="7234" w:type="dxa"/>
            <w:tcBorders>
              <w:top w:val="nil"/>
            </w:tcBorders>
          </w:tcPr>
          <w:p w14:paraId="1C9B605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Zamawiający wymaga dokumentacji w języku polskim lub angielskim.</w:t>
            </w:r>
          </w:p>
          <w:p w14:paraId="0FCC39E9"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Urządzenia muszą być zakupione w oficjalnym kanale dystrybucyjnym producenta. Wykonawca musi przedstawić oświadczenie producenta oferowanego serwera, potwierdzające pochodzenie urządzenia z oficjalnego kanału dystrybucyjnego producenta.</w:t>
            </w:r>
          </w:p>
          <w:p w14:paraId="28D651A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Wymagane są dokumenty poświadczające, że sprzęt jest produkowany zgodnie z normami ISO 9001, ISO 14001, ISO 27001 oraz ISO 50001.</w:t>
            </w:r>
          </w:p>
          <w:p w14:paraId="4106208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Deklaracja zgodności CE.</w:t>
            </w:r>
          </w:p>
        </w:tc>
      </w:tr>
    </w:tbl>
    <w:p w14:paraId="47E3CF26" w14:textId="77777777" w:rsidR="00665AAA" w:rsidRPr="00421B95" w:rsidRDefault="00665AAA" w:rsidP="00B4398E">
      <w:pPr>
        <w:spacing w:before="20" w:after="20" w:line="276" w:lineRule="auto"/>
        <w:rPr>
          <w:sz w:val="24"/>
          <w:szCs w:val="24"/>
        </w:rPr>
      </w:pPr>
    </w:p>
    <w:p w14:paraId="098ED0A1" w14:textId="77777777" w:rsidR="00665AAA" w:rsidRPr="00421B95" w:rsidRDefault="00ED7389" w:rsidP="001C2554">
      <w:pPr>
        <w:pStyle w:val="Nagwek2"/>
      </w:pPr>
      <w:bookmarkStart w:id="5" w:name="_Toc187260860"/>
      <w:r w:rsidRPr="00421B95">
        <w:t>Cyfrowy bunkier – 1 zestaw</w:t>
      </w:r>
      <w:bookmarkEnd w:id="5"/>
    </w:p>
    <w:p w14:paraId="46E67293" w14:textId="77777777" w:rsidR="00665AAA" w:rsidRPr="00421B95" w:rsidRDefault="00ED7389" w:rsidP="00ED7389">
      <w:pPr>
        <w:numPr>
          <w:ilvl w:val="0"/>
          <w:numId w:val="19"/>
        </w:numPr>
        <w:spacing w:before="20" w:after="20" w:line="276" w:lineRule="auto"/>
        <w:ind w:left="993" w:hanging="709"/>
        <w:rPr>
          <w:sz w:val="24"/>
          <w:szCs w:val="24"/>
        </w:rPr>
      </w:pPr>
      <w:bookmarkStart w:id="6" w:name="_igeioirm0wcn"/>
      <w:bookmarkEnd w:id="6"/>
      <w:r w:rsidRPr="00421B95">
        <w:rPr>
          <w:sz w:val="24"/>
          <w:szCs w:val="24"/>
        </w:rPr>
        <w:t>Sprzęt musi być fabrycznie nowy, wyprodukowany nie wcześniej niż 9 miesięcy przed dostawą.</w:t>
      </w:r>
    </w:p>
    <w:p w14:paraId="11C6533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powinien być dostarczony w ramach sprzętowego </w:t>
      </w:r>
      <w:proofErr w:type="spellStart"/>
      <w:r w:rsidRPr="00421B95">
        <w:rPr>
          <w:sz w:val="24"/>
          <w:szCs w:val="24"/>
        </w:rPr>
        <w:t>appliance</w:t>
      </w:r>
      <w:proofErr w:type="spellEnd"/>
      <w:r w:rsidRPr="00421B95">
        <w:rPr>
          <w:sz w:val="24"/>
          <w:szCs w:val="24"/>
        </w:rPr>
        <w:t xml:space="preserve"> z zainstalowanymi i skonfigurowanymi wszystkim usługami, niezbędnymi do pracy systemu.</w:t>
      </w:r>
    </w:p>
    <w:p w14:paraId="00720D7E"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spełniać minimalne poniższe wymagania sprzętowe:</w:t>
      </w:r>
    </w:p>
    <w:p w14:paraId="327C3EF7" w14:textId="77777777" w:rsidR="00665AAA" w:rsidRPr="00421B95" w:rsidRDefault="00ED7389" w:rsidP="00ED7389">
      <w:pPr>
        <w:numPr>
          <w:ilvl w:val="1"/>
          <w:numId w:val="19"/>
        </w:numPr>
        <w:spacing w:before="20" w:after="20" w:line="276" w:lineRule="auto"/>
        <w:rPr>
          <w:sz w:val="24"/>
          <w:szCs w:val="24"/>
        </w:rPr>
      </w:pPr>
      <w:r w:rsidRPr="00421B95">
        <w:rPr>
          <w:sz w:val="24"/>
          <w:szCs w:val="24"/>
        </w:rPr>
        <w:t xml:space="preserve">Obudowa: 1U lub maksymalnie 2U RACK 19 cali (wraz z szynami montażowymi oraz ramieniem do mocowania kabli, umożliwiającymi serwisowanie serwera w szafie </w:t>
      </w:r>
      <w:proofErr w:type="spellStart"/>
      <w:r w:rsidRPr="00421B95">
        <w:rPr>
          <w:sz w:val="24"/>
          <w:szCs w:val="24"/>
        </w:rPr>
        <w:t>rack</w:t>
      </w:r>
      <w:proofErr w:type="spellEnd"/>
      <w:r w:rsidRPr="00421B95">
        <w:rPr>
          <w:sz w:val="24"/>
          <w:szCs w:val="24"/>
        </w:rPr>
        <w:t xml:space="preserve"> bez wyłączania urządzenia).</w:t>
      </w:r>
    </w:p>
    <w:p w14:paraId="6388594E" w14:textId="77777777" w:rsidR="00665AAA" w:rsidRPr="00421B95" w:rsidRDefault="00ED7389" w:rsidP="00ED7389">
      <w:pPr>
        <w:numPr>
          <w:ilvl w:val="1"/>
          <w:numId w:val="19"/>
        </w:numPr>
        <w:spacing w:before="20" w:after="20" w:line="276" w:lineRule="auto"/>
        <w:rPr>
          <w:sz w:val="24"/>
          <w:szCs w:val="24"/>
        </w:rPr>
      </w:pPr>
      <w:r w:rsidRPr="00421B95">
        <w:rPr>
          <w:sz w:val="24"/>
          <w:szCs w:val="24"/>
        </w:rPr>
        <w:t>Procesor: 6-rdzeniowy/12-wątkowy procesor x86 o taktowaniu min. 2GHz, procesor musi posiadać co najmniej 12MB cache</w:t>
      </w:r>
    </w:p>
    <w:p w14:paraId="00D6E6EF" w14:textId="77777777" w:rsidR="00665AAA" w:rsidRPr="00421B95" w:rsidRDefault="00ED7389" w:rsidP="00ED7389">
      <w:pPr>
        <w:numPr>
          <w:ilvl w:val="1"/>
          <w:numId w:val="19"/>
        </w:numPr>
        <w:spacing w:before="20" w:after="20" w:line="276" w:lineRule="auto"/>
        <w:rPr>
          <w:sz w:val="24"/>
          <w:szCs w:val="24"/>
        </w:rPr>
      </w:pPr>
      <w:r w:rsidRPr="00421B95">
        <w:rPr>
          <w:sz w:val="24"/>
          <w:szCs w:val="24"/>
        </w:rPr>
        <w:t>Pamięć operacyjna: Min. 16 GB DIMM DDR4 lub DDR5</w:t>
      </w:r>
    </w:p>
    <w:p w14:paraId="4F6615AC" w14:textId="77777777" w:rsidR="00665AAA" w:rsidRPr="00421B95" w:rsidRDefault="00ED7389" w:rsidP="00ED7389">
      <w:pPr>
        <w:numPr>
          <w:ilvl w:val="1"/>
          <w:numId w:val="19"/>
        </w:numPr>
        <w:spacing w:before="20" w:after="20" w:line="276" w:lineRule="auto"/>
        <w:rPr>
          <w:sz w:val="24"/>
          <w:szCs w:val="24"/>
        </w:rPr>
      </w:pPr>
      <w:r w:rsidRPr="00421B95">
        <w:rPr>
          <w:sz w:val="24"/>
          <w:szCs w:val="24"/>
        </w:rPr>
        <w:t xml:space="preserve">Dysk twardy: Zainstalowane min. 2 dyski SSD M.2 </w:t>
      </w:r>
      <w:proofErr w:type="spellStart"/>
      <w:r w:rsidRPr="00421B95">
        <w:rPr>
          <w:sz w:val="24"/>
          <w:szCs w:val="24"/>
        </w:rPr>
        <w:t>NVMe</w:t>
      </w:r>
      <w:proofErr w:type="spellEnd"/>
      <w:r w:rsidRPr="00421B95">
        <w:rPr>
          <w:sz w:val="24"/>
          <w:szCs w:val="24"/>
        </w:rPr>
        <w:t xml:space="preserve"> o pojemności min. 200GB każdy w konfiguracji RAID 1.</w:t>
      </w:r>
    </w:p>
    <w:p w14:paraId="1A5A3FD4" w14:textId="77777777" w:rsidR="00665AAA" w:rsidRPr="00421B95" w:rsidRDefault="00ED7389" w:rsidP="00ED7389">
      <w:pPr>
        <w:numPr>
          <w:ilvl w:val="1"/>
          <w:numId w:val="19"/>
        </w:numPr>
        <w:spacing w:before="20" w:after="20" w:line="276" w:lineRule="auto"/>
        <w:rPr>
          <w:sz w:val="24"/>
          <w:szCs w:val="24"/>
        </w:rPr>
      </w:pPr>
      <w:r w:rsidRPr="00421B95">
        <w:rPr>
          <w:sz w:val="24"/>
          <w:szCs w:val="24"/>
        </w:rPr>
        <w:t>Zainstalowane dyski o pojemności łącznej min. 24 TB w konfiguracji RAID 5, przestrzeń musi być osiągnięta przez minimum 4 dyski fizyczne.</w:t>
      </w:r>
    </w:p>
    <w:p w14:paraId="134F6CE1" w14:textId="1D3A01C7" w:rsidR="00665AAA" w:rsidRPr="00421B95" w:rsidRDefault="00ED7389" w:rsidP="00ED7389">
      <w:pPr>
        <w:numPr>
          <w:ilvl w:val="1"/>
          <w:numId w:val="19"/>
        </w:numPr>
        <w:spacing w:before="20" w:after="20" w:line="276" w:lineRule="auto"/>
        <w:rPr>
          <w:sz w:val="24"/>
          <w:szCs w:val="24"/>
        </w:rPr>
      </w:pPr>
      <w:r w:rsidRPr="00421B95">
        <w:rPr>
          <w:sz w:val="24"/>
          <w:szCs w:val="24"/>
        </w:rPr>
        <w:t>Interfejsy sieciowe: Jedna min. dwuporto</w:t>
      </w:r>
      <w:r w:rsidR="00B4398E">
        <w:rPr>
          <w:sz w:val="24"/>
          <w:szCs w:val="24"/>
        </w:rPr>
        <w:t>wa karta 1Gb nie</w:t>
      </w:r>
      <w:r w:rsidRPr="00421B95">
        <w:rPr>
          <w:sz w:val="24"/>
          <w:szCs w:val="24"/>
        </w:rPr>
        <w:t xml:space="preserve">zajmująca gniazd </w:t>
      </w:r>
      <w:proofErr w:type="spellStart"/>
      <w:r w:rsidRPr="00421B95">
        <w:rPr>
          <w:sz w:val="24"/>
          <w:szCs w:val="24"/>
        </w:rPr>
        <w:t>PCIe</w:t>
      </w:r>
      <w:proofErr w:type="spellEnd"/>
      <w:r w:rsidRPr="00421B95">
        <w:rPr>
          <w:sz w:val="24"/>
          <w:szCs w:val="24"/>
        </w:rPr>
        <w:t>. dodatkowa dwuportowa karta 10Gb SFP+ z kompletem wkładek SR MM. Port Ethernet do zarządzania.</w:t>
      </w:r>
    </w:p>
    <w:p w14:paraId="6910A471" w14:textId="77777777" w:rsidR="00665AAA" w:rsidRPr="00421B95" w:rsidRDefault="00ED7389" w:rsidP="00ED7389">
      <w:pPr>
        <w:numPr>
          <w:ilvl w:val="1"/>
          <w:numId w:val="19"/>
        </w:numPr>
        <w:spacing w:before="20" w:after="20" w:line="276" w:lineRule="auto"/>
        <w:rPr>
          <w:sz w:val="24"/>
          <w:szCs w:val="24"/>
        </w:rPr>
      </w:pPr>
      <w:r w:rsidRPr="00421B95">
        <w:rPr>
          <w:sz w:val="24"/>
          <w:szCs w:val="24"/>
        </w:rPr>
        <w:t>Redundantne zasilanie, min. 600W każdy zasilacz.</w:t>
      </w:r>
    </w:p>
    <w:p w14:paraId="3E815F70" w14:textId="77777777" w:rsidR="00665AAA" w:rsidRPr="00421B95" w:rsidRDefault="00ED7389" w:rsidP="00ED7389">
      <w:pPr>
        <w:numPr>
          <w:ilvl w:val="1"/>
          <w:numId w:val="19"/>
        </w:numPr>
        <w:spacing w:before="20" w:after="20" w:line="276" w:lineRule="auto"/>
        <w:rPr>
          <w:sz w:val="24"/>
          <w:szCs w:val="24"/>
        </w:rPr>
      </w:pPr>
      <w:r w:rsidRPr="00421B95">
        <w:rPr>
          <w:sz w:val="24"/>
          <w:szCs w:val="24"/>
        </w:rPr>
        <w:t>Gwarancja NBD on-</w:t>
      </w:r>
      <w:proofErr w:type="spellStart"/>
      <w:r w:rsidRPr="00421B95">
        <w:rPr>
          <w:sz w:val="24"/>
          <w:szCs w:val="24"/>
        </w:rPr>
        <w:t>premise</w:t>
      </w:r>
      <w:proofErr w:type="spellEnd"/>
      <w:r w:rsidRPr="00421B95">
        <w:rPr>
          <w:sz w:val="24"/>
          <w:szCs w:val="24"/>
        </w:rPr>
        <w:t xml:space="preserve"> o czasie trwania analogicznym do trwania wsparcia technicznego.</w:t>
      </w:r>
    </w:p>
    <w:p w14:paraId="0437241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Produkt dostępny w polskiej wersji językowej.</w:t>
      </w:r>
    </w:p>
    <w:p w14:paraId="5270E02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Konsola zarządzająca dostępna z poziomu przeglądarki internetowej</w:t>
      </w:r>
    </w:p>
    <w:p w14:paraId="4F54D2F2"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tworzenie kopii zapasowych na poziomie dysków</w:t>
      </w:r>
    </w:p>
    <w:p w14:paraId="042D7B63"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tworzenie kopii zapasowych na poziomie plików i folderów</w:t>
      </w:r>
    </w:p>
    <w:p w14:paraId="5FE346E6"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replikację kopii zapasowych do wielu lokalizacji docelowych</w:t>
      </w:r>
    </w:p>
    <w:p w14:paraId="2D23DFC4"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tworzenie kopii zapasowych i przywracanie systemów wykorzystujących UEFI/GPT</w:t>
      </w:r>
    </w:p>
    <w:p w14:paraId="544C1F7E"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współpracę z usługą kopiowania woluminów w tle (VSS) firmy Microsoft</w:t>
      </w:r>
    </w:p>
    <w:p w14:paraId="076114F2"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Możliwość zdefiniowania limitu przepustowości sieciowej z jakiej ma korzystać oprogramowanie backupowe</w:t>
      </w:r>
    </w:p>
    <w:p w14:paraId="326D382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zarządzania nie może być oparty o relacyjne bazy danych.</w:t>
      </w:r>
    </w:p>
    <w:p w14:paraId="2310A29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lastRenderedPageBreak/>
        <w:t>Rozwiązanie działa w architekturze wykluczającej pojedynczy punkt awarii (awaria jednego z komponentów nie spowoduje przestoju w procesie tworzenia kopii zapasowej).</w:t>
      </w:r>
    </w:p>
    <w:p w14:paraId="5039391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zapewnia zoptymalizowaną trasę transmisji danych poprzez możliwość wybrania dowolnego </w:t>
      </w:r>
      <w:proofErr w:type="spellStart"/>
      <w:r w:rsidRPr="00421B95">
        <w:rPr>
          <w:sz w:val="24"/>
          <w:szCs w:val="24"/>
        </w:rPr>
        <w:t>workera</w:t>
      </w:r>
      <w:proofErr w:type="spellEnd"/>
      <w:r w:rsidRPr="00421B95">
        <w:rPr>
          <w:sz w:val="24"/>
          <w:szCs w:val="24"/>
        </w:rPr>
        <w:t xml:space="preserve"> (urządzenia, które odpowiadać będzie za pobieranie danych z konkretnych usług) oraz </w:t>
      </w:r>
      <w:proofErr w:type="spellStart"/>
      <w:r w:rsidRPr="00421B95">
        <w:rPr>
          <w:sz w:val="24"/>
          <w:szCs w:val="24"/>
        </w:rPr>
        <w:t>browsera</w:t>
      </w:r>
      <w:proofErr w:type="spellEnd"/>
      <w:r w:rsidRPr="00421B95">
        <w:rPr>
          <w:sz w:val="24"/>
          <w:szCs w:val="24"/>
        </w:rPr>
        <w:t xml:space="preserve"> (urządzenia, które będzie wykorzystywane do przeszukiwania m.in. magazynów).</w:t>
      </w:r>
    </w:p>
    <w:p w14:paraId="3E500BD6"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Aplikacje klienckie powinny wysyłać dane z kopii zapasowej bezpośrednio na wskazany magazyn – serwer backupu/usługa zarządzania, ani żaden inny element Systemu, nie powinien brać udziału w przesyłaniu danych.</w:t>
      </w:r>
    </w:p>
    <w:p w14:paraId="1FE2DA79"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musi być systemem </w:t>
      </w:r>
      <w:proofErr w:type="spellStart"/>
      <w:r w:rsidRPr="00421B95">
        <w:rPr>
          <w:sz w:val="24"/>
          <w:szCs w:val="24"/>
        </w:rPr>
        <w:t>multi</w:t>
      </w:r>
      <w:proofErr w:type="spellEnd"/>
      <w:r w:rsidRPr="00421B95">
        <w:rPr>
          <w:sz w:val="24"/>
          <w:szCs w:val="24"/>
        </w:rPr>
        <w:t>-</w:t>
      </w:r>
      <w:proofErr w:type="spellStart"/>
      <w:r w:rsidRPr="00421B95">
        <w:rPr>
          <w:sz w:val="24"/>
          <w:szCs w:val="24"/>
        </w:rPr>
        <w:t>storage</w:t>
      </w:r>
      <w:proofErr w:type="spellEnd"/>
      <w:r w:rsidRPr="00421B95">
        <w:rPr>
          <w:sz w:val="24"/>
          <w:szCs w:val="24"/>
        </w:rPr>
        <w:t>-owym i umożliwia tworzenie wielu repozytoriów danych jednocześnie również na innych środowiskach jako przestrzeń do replikacji danych.</w:t>
      </w:r>
    </w:p>
    <w:p w14:paraId="5CE4239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oferować mechanizm składowania kopii backupowych (retencja danych) w nieskończoność lub oparty o czas i cykle.</w:t>
      </w:r>
    </w:p>
    <w:p w14:paraId="3736CE5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pozwala administratorowi na ustawienie dowolnego harmonogramu replikacji danych pomiędzy dowolnymi wspieranymi magazynami.</w:t>
      </w:r>
    </w:p>
    <w:p w14:paraId="4C97DCEA"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wykonywanie kopii obrazu dysku, kopii plików i katalogów oraz kopii maszyn wirtualnych bez ich zatrzymywania z zachowaniem stuprocentowej integralności i spójności danych wewnątrz wykonanej kopii zapasowej.</w:t>
      </w:r>
    </w:p>
    <w:p w14:paraId="7902E501"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realizować funkcjonalność jednoczesnego backupu wielu strumieni danych na to samo urządzenie.</w:t>
      </w:r>
    </w:p>
    <w:p w14:paraId="7F185C0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zapewnia backup jednoprzebiegowy - nawet w przypadku wymagania </w:t>
      </w:r>
      <w:proofErr w:type="spellStart"/>
      <w:r w:rsidRPr="00421B95">
        <w:rPr>
          <w:sz w:val="24"/>
          <w:szCs w:val="24"/>
        </w:rPr>
        <w:t>granularnego</w:t>
      </w:r>
      <w:proofErr w:type="spellEnd"/>
      <w:r w:rsidRPr="00421B95">
        <w:rPr>
          <w:sz w:val="24"/>
          <w:szCs w:val="24"/>
        </w:rPr>
        <w:t xml:space="preserve"> odtworzenia.</w:t>
      </w:r>
    </w:p>
    <w:p w14:paraId="64909FA9"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automatyczne ponawianie prób utworzenia kopii zapasowej w przypadku wystąpienia błędu.</w:t>
      </w:r>
    </w:p>
    <w:p w14:paraId="1B4A0C1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powinno umożliwiać klonowanie planów kopii zapasowych, planów replikacji oraz planów testowego odtwarzania maszyn wirtualnych</w:t>
      </w:r>
    </w:p>
    <w:p w14:paraId="02BF4F5D"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powinno umożliwiać uruchamianie przy zadaniach backupu dowolnych skryptów PRE/POST oraz po wykonaniu migawki VSS.</w:t>
      </w:r>
    </w:p>
    <w:p w14:paraId="0054575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powinien umożliwiać definiowanie tzw. okna backupowego dla każdego z zadań w celu umożliwienia zarządzania obciążeniem sieci i uwzględnienia okien serwisowych występujących u Zamawiającego.</w:t>
      </w:r>
    </w:p>
    <w:p w14:paraId="3EA65834"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automatycznie dodawać do polityki i harmonogramu tworzenia backupów nowe źródła / maszyny wirtualnych, dodane do bieżącego środowiska (automatyzacja oparta na polityce tworzenia kopii).</w:t>
      </w:r>
    </w:p>
    <w:p w14:paraId="0E929FF3"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udostępniać możliwość podglądu postępu działania dowolnego zadania, w tym zadania wykonywania kopii zapasowych, odtwarzania danych, testowego odtwarzania danych, usuwania danych oraz zadania odświeżania zajętości magazynu na dane.</w:t>
      </w:r>
    </w:p>
    <w:p w14:paraId="2A0EE76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musi posiadać system powiadamiania poprzez e-mail oraz </w:t>
      </w:r>
      <w:proofErr w:type="spellStart"/>
      <w:r w:rsidRPr="00421B95">
        <w:rPr>
          <w:sz w:val="24"/>
          <w:szCs w:val="24"/>
        </w:rPr>
        <w:t>Slack</w:t>
      </w:r>
      <w:proofErr w:type="spellEnd"/>
      <w:r w:rsidRPr="00421B95">
        <w:rPr>
          <w:sz w:val="24"/>
          <w:szCs w:val="24"/>
        </w:rPr>
        <w:t xml:space="preserve"> o zdarzeniach w następujących przypadkach: zadanie zostało zakończone pomyślnie, zadanie zostało zakończone z ostrzeżeniami, zadanie zostało </w:t>
      </w:r>
      <w:r w:rsidRPr="00421B95">
        <w:rPr>
          <w:sz w:val="24"/>
          <w:szCs w:val="24"/>
        </w:rPr>
        <w:lastRenderedPageBreak/>
        <w:t>zakończone z błędem, zadanie zostało anulowane, zadanie nie zostało uruchomione.</w:t>
      </w:r>
    </w:p>
    <w:p w14:paraId="18D0F24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powinien umożliwiać wysyłanie powiadomień o statusie wykonanych zadań na dowolne adresy </w:t>
      </w:r>
      <w:proofErr w:type="spellStart"/>
      <w:r w:rsidRPr="00421B95">
        <w:rPr>
          <w:sz w:val="24"/>
          <w:szCs w:val="24"/>
        </w:rPr>
        <w:t>webhook</w:t>
      </w:r>
      <w:proofErr w:type="spellEnd"/>
      <w:r w:rsidRPr="00421B95">
        <w:rPr>
          <w:sz w:val="24"/>
          <w:szCs w:val="24"/>
        </w:rPr>
        <w:t>, podawane przez użytkownika,</w:t>
      </w:r>
    </w:p>
    <w:p w14:paraId="22EB51AE"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Wydajność oferowanej konfiguracji musi być taka, aby wszystkie funkcje systemu były dostępne w chwili wdrożenia (np. </w:t>
      </w:r>
      <w:proofErr w:type="spellStart"/>
      <w:r w:rsidRPr="00421B95">
        <w:rPr>
          <w:sz w:val="24"/>
          <w:szCs w:val="24"/>
        </w:rPr>
        <w:t>deduplikacja</w:t>
      </w:r>
      <w:proofErr w:type="spellEnd"/>
      <w:r w:rsidRPr="00421B95">
        <w:rPr>
          <w:sz w:val="24"/>
          <w:szCs w:val="24"/>
        </w:rPr>
        <w:t xml:space="preserve">, kompresja, instancja </w:t>
      </w:r>
      <w:proofErr w:type="spellStart"/>
      <w:r w:rsidRPr="00421B95">
        <w:rPr>
          <w:sz w:val="24"/>
          <w:szCs w:val="24"/>
        </w:rPr>
        <w:t>workerów</w:t>
      </w:r>
      <w:proofErr w:type="spellEnd"/>
      <w:r w:rsidRPr="00421B95">
        <w:rPr>
          <w:sz w:val="24"/>
          <w:szCs w:val="24"/>
        </w:rPr>
        <w:t xml:space="preserve"> i </w:t>
      </w:r>
      <w:proofErr w:type="spellStart"/>
      <w:r w:rsidRPr="00421B95">
        <w:rPr>
          <w:sz w:val="24"/>
          <w:szCs w:val="24"/>
        </w:rPr>
        <w:t>browserów</w:t>
      </w:r>
      <w:proofErr w:type="spellEnd"/>
      <w:r w:rsidRPr="00421B95">
        <w:rPr>
          <w:sz w:val="24"/>
          <w:szCs w:val="24"/>
        </w:rPr>
        <w:t>, replikacja, testowe odtwarzanie maszyn wirtualnych).</w:t>
      </w:r>
    </w:p>
    <w:p w14:paraId="38A9496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pozwala na zmniejszenie rozmiaru przechowywanych i przesyłanych danych poprzez usuwanie zduplikowanych bloków danych ze źródła kopii pomiędzy wszystkimi źródłami w obrębie wszystkich kopii na magazynie danych.</w:t>
      </w:r>
    </w:p>
    <w:p w14:paraId="5172531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Proces </w:t>
      </w:r>
      <w:proofErr w:type="spellStart"/>
      <w:r w:rsidRPr="00421B95">
        <w:rPr>
          <w:sz w:val="24"/>
          <w:szCs w:val="24"/>
        </w:rPr>
        <w:t>deduplikacji</w:t>
      </w:r>
      <w:proofErr w:type="spellEnd"/>
      <w:r w:rsidRPr="00421B95">
        <w:rPr>
          <w:sz w:val="24"/>
          <w:szCs w:val="24"/>
        </w:rPr>
        <w:t xml:space="preserve"> musi być możliwy dla każdego z typów obsługiwanych magazynów.</w:t>
      </w:r>
    </w:p>
    <w:p w14:paraId="29EB065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Proces </w:t>
      </w:r>
      <w:proofErr w:type="spellStart"/>
      <w:r w:rsidRPr="00421B95">
        <w:rPr>
          <w:sz w:val="24"/>
          <w:szCs w:val="24"/>
        </w:rPr>
        <w:t>deduplikacji</w:t>
      </w:r>
      <w:proofErr w:type="spellEnd"/>
      <w:r w:rsidRPr="00421B95">
        <w:rPr>
          <w:sz w:val="24"/>
          <w:szCs w:val="24"/>
        </w:rPr>
        <w:t xml:space="preserve"> nie może wymagać instalacji żadnych dodatkowych komponentów, które będą pośredniczyły w zapisie danych z </w:t>
      </w:r>
      <w:proofErr w:type="spellStart"/>
      <w:r w:rsidRPr="00421B95">
        <w:rPr>
          <w:sz w:val="24"/>
          <w:szCs w:val="24"/>
        </w:rPr>
        <w:t>deduplikowanych</w:t>
      </w:r>
      <w:proofErr w:type="spellEnd"/>
      <w:r w:rsidRPr="00421B95">
        <w:rPr>
          <w:sz w:val="24"/>
          <w:szCs w:val="24"/>
        </w:rPr>
        <w:t xml:space="preserve"> </w:t>
      </w:r>
    </w:p>
    <w:p w14:paraId="385F98D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Proces </w:t>
      </w:r>
      <w:proofErr w:type="spellStart"/>
      <w:r w:rsidRPr="00421B95">
        <w:rPr>
          <w:sz w:val="24"/>
          <w:szCs w:val="24"/>
        </w:rPr>
        <w:t>deduplikacji</w:t>
      </w:r>
      <w:proofErr w:type="spellEnd"/>
      <w:r w:rsidRPr="00421B95">
        <w:rPr>
          <w:sz w:val="24"/>
          <w:szCs w:val="24"/>
        </w:rPr>
        <w:t xml:space="preserve"> nie może posiadać pojedynczego punktu awarii, tym samym musi być dostępny jednocześnie na każdym wspieranym magazynie na dane - również </w:t>
      </w:r>
      <w:proofErr w:type="spellStart"/>
      <w:r w:rsidRPr="00421B95">
        <w:rPr>
          <w:sz w:val="24"/>
          <w:szCs w:val="24"/>
        </w:rPr>
        <w:t>replikacyjnych</w:t>
      </w:r>
      <w:proofErr w:type="spellEnd"/>
      <w:r w:rsidRPr="00421B95">
        <w:rPr>
          <w:sz w:val="24"/>
          <w:szCs w:val="24"/>
        </w:rPr>
        <w:t xml:space="preserve">. Awaria jednego z magazynów na dane nie może wpłynąć na integralność </w:t>
      </w:r>
      <w:proofErr w:type="spellStart"/>
      <w:r w:rsidRPr="00421B95">
        <w:rPr>
          <w:sz w:val="24"/>
          <w:szCs w:val="24"/>
        </w:rPr>
        <w:t>deduplikatów</w:t>
      </w:r>
      <w:proofErr w:type="spellEnd"/>
      <w:r w:rsidRPr="00421B95">
        <w:rPr>
          <w:sz w:val="24"/>
          <w:szCs w:val="24"/>
        </w:rPr>
        <w:t xml:space="preserve">, jak i tablicy </w:t>
      </w:r>
      <w:proofErr w:type="spellStart"/>
      <w:r w:rsidRPr="00421B95">
        <w:rPr>
          <w:sz w:val="24"/>
          <w:szCs w:val="24"/>
        </w:rPr>
        <w:t>deduplikatów</w:t>
      </w:r>
      <w:proofErr w:type="spellEnd"/>
      <w:r w:rsidRPr="00421B95">
        <w:rPr>
          <w:sz w:val="24"/>
          <w:szCs w:val="24"/>
        </w:rPr>
        <w:t xml:space="preserve"> na innym magazynie.</w:t>
      </w:r>
    </w:p>
    <w:p w14:paraId="46774A65"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Proces </w:t>
      </w:r>
      <w:proofErr w:type="spellStart"/>
      <w:r w:rsidRPr="00421B95">
        <w:rPr>
          <w:sz w:val="24"/>
          <w:szCs w:val="24"/>
        </w:rPr>
        <w:t>deduplikacji</w:t>
      </w:r>
      <w:proofErr w:type="spellEnd"/>
      <w:r w:rsidRPr="00421B95">
        <w:rPr>
          <w:sz w:val="24"/>
          <w:szCs w:val="24"/>
        </w:rPr>
        <w:t xml:space="preserve"> realizowany jest blokiem o stałej wielkości, którego wielkość może zostać ustalona na etapie wdrożenia rozwiązania zgodnie z najlepszymi praktykami producenta.</w:t>
      </w:r>
    </w:p>
    <w:p w14:paraId="696DD9C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Proces szyfrowania kopii zapasowych nie może ograniczać procesu </w:t>
      </w:r>
      <w:proofErr w:type="spellStart"/>
      <w:r w:rsidRPr="00421B95">
        <w:rPr>
          <w:sz w:val="24"/>
          <w:szCs w:val="24"/>
        </w:rPr>
        <w:t>deduplikacji</w:t>
      </w:r>
      <w:proofErr w:type="spellEnd"/>
      <w:r w:rsidRPr="00421B95">
        <w:rPr>
          <w:sz w:val="24"/>
          <w:szCs w:val="24"/>
        </w:rPr>
        <w:t xml:space="preserve"> w ramach tego samego klucza szyfrującego.</w:t>
      </w:r>
    </w:p>
    <w:p w14:paraId="3649C13A"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Kompresja kopii zapasowych musi obsługiwać jeden z wymienionych algorytmów: LZ4, </w:t>
      </w:r>
      <w:proofErr w:type="spellStart"/>
      <w:r w:rsidRPr="00421B95">
        <w:rPr>
          <w:sz w:val="24"/>
          <w:szCs w:val="24"/>
        </w:rPr>
        <w:t>ZStandard</w:t>
      </w:r>
      <w:proofErr w:type="spellEnd"/>
      <w:r w:rsidRPr="00421B95">
        <w:rPr>
          <w:sz w:val="24"/>
          <w:szCs w:val="24"/>
        </w:rPr>
        <w:t>. Dodatkowo, musi umożliwiać określenie szczegółowego poziomu kompresji, w tym: niski, średni, wysoki.</w:t>
      </w:r>
    </w:p>
    <w:p w14:paraId="46869E8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Instalacja, modyfikacja ustawień, polityki tworzenia kopii zapasowej systemu nie może wymagać przerwania pracy lub restartu systemu.</w:t>
      </w:r>
    </w:p>
    <w:p w14:paraId="357D177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pozwalać na automatyczne aktualizacje oprogramowania.</w:t>
      </w:r>
    </w:p>
    <w:p w14:paraId="1AFAB37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być w stanie kompresować i szyfrować zabezpieczone dane w systemach NAS.</w:t>
      </w:r>
    </w:p>
    <w:p w14:paraId="1EC461C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pozwalać na uruchomienie kontenerów Docker w dowolnych urządzeniach NAS i innych środowiskach w celu ich zabezpieczenia.</w:t>
      </w:r>
    </w:p>
    <w:p w14:paraId="6EE8F9C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tworzenia kopii zapasowej musi przechowywać dane w sposób zapewniający ich niezmienność (tzw. "</w:t>
      </w:r>
      <w:proofErr w:type="spellStart"/>
      <w:r w:rsidRPr="00421B95">
        <w:rPr>
          <w:sz w:val="24"/>
          <w:szCs w:val="24"/>
        </w:rPr>
        <w:t>resilience</w:t>
      </w:r>
      <w:proofErr w:type="spellEnd"/>
      <w:r w:rsidRPr="00421B95">
        <w:rPr>
          <w:sz w:val="24"/>
          <w:szCs w:val="24"/>
        </w:rPr>
        <w:t>"), dzięki czemu kopie zapasowe nie będą mogły zostać nadpisane lub zmodyfikowane przez cały okres ich przechowywania, retencji.</w:t>
      </w:r>
    </w:p>
    <w:p w14:paraId="7AC3D86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zarówno będzie przechowywać dane w kopii zapasowej w postaci zaszyfrowanej jak też ruch wewnątrz systemu również musi być szyfrowany.</w:t>
      </w:r>
    </w:p>
    <w:p w14:paraId="4651EAC4"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lastRenderedPageBreak/>
        <w:t>Archiwum długoterminowych kopii zapasowych musi być szyfrowane, a odzyskiwanie z archiwum obsługiwane z tego samego interfejsu użytkownika, co inne przywracanie dane.</w:t>
      </w:r>
    </w:p>
    <w:p w14:paraId="4FA84B13"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mieć mechanizmy chroniące przejęcie konta administratora oraz umożliwiać definiowanie dodatkowych uprawnień dla każdej z predefiniowanych ról użytkowników.</w:t>
      </w:r>
    </w:p>
    <w:p w14:paraId="06550AF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musi pozwalać na gradację uprawnień administratorów - umożliwia tworzenie wielu kont administracyjnych z dedykowanymi rolami oraz uprawnieniami, jak m. in.: system operator, backup operator, </w:t>
      </w:r>
      <w:proofErr w:type="spellStart"/>
      <w:r w:rsidRPr="00421B95">
        <w:rPr>
          <w:sz w:val="24"/>
          <w:szCs w:val="24"/>
        </w:rPr>
        <w:t>restore</w:t>
      </w:r>
      <w:proofErr w:type="spellEnd"/>
      <w:r w:rsidRPr="00421B95">
        <w:rPr>
          <w:sz w:val="24"/>
          <w:szCs w:val="24"/>
        </w:rPr>
        <w:t xml:space="preserve"> operator, </w:t>
      </w:r>
      <w:proofErr w:type="spellStart"/>
      <w:r w:rsidRPr="00421B95">
        <w:rPr>
          <w:sz w:val="24"/>
          <w:szCs w:val="24"/>
        </w:rPr>
        <w:t>viewer</w:t>
      </w:r>
      <w:proofErr w:type="spellEnd"/>
      <w:r w:rsidRPr="00421B95">
        <w:rPr>
          <w:sz w:val="24"/>
          <w:szCs w:val="24"/>
        </w:rPr>
        <w:t>. Dla każdej z tych ról system musi umożliwiać przypisywanie dodatkowych uprawnień, w tym możliwość zablokowania usuwania danych.</w:t>
      </w:r>
    </w:p>
    <w:p w14:paraId="07938C1E"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posiadać możliwość nieodwracalnego usuwania danych z magazynu na dane w momencie spełnienia dodatkowych wymogów.</w:t>
      </w:r>
    </w:p>
    <w:p w14:paraId="42730635"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W sytuacji, gdyby podstawowe urządzenie tworzenia kopii zapasowej było niedostępne, system musi posiadać możliwość przywrócenia z archiwum za pomocą innej instancji systemu dostarczonej przez tego samego producenta. tzn. archiwum musi zawierać wszystkie informacje konieczne do odzyskania.</w:t>
      </w:r>
    </w:p>
    <w:p w14:paraId="51C1F8A5"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umożliwiać uruchomienie konsoli w chmurze producenta zlokalizowanej na terenie Polski, w celu umożliwienia dostępu do środowiska zarządzania kopiami zapasowymi w przypadku czasowej niedostępności środowiska lokalnego.</w:t>
      </w:r>
    </w:p>
    <w:p w14:paraId="196CA02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kopii zapasowej musi umożliwiać dostęp do konsoli administracyjnej z wielu stacji roboczych.</w:t>
      </w:r>
    </w:p>
    <w:p w14:paraId="77495D5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kopii zapasowej musi wykorzystywać mechanizmy śledzenia zmienionych plików przy zabezpieczaniu udziałów plikowych.</w:t>
      </w:r>
    </w:p>
    <w:p w14:paraId="548FF7DA"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powinien posiadać predefiniowane schemat tworzenia kopii zapasowych, min. </w:t>
      </w:r>
      <w:proofErr w:type="spellStart"/>
      <w:r w:rsidRPr="00421B95">
        <w:rPr>
          <w:sz w:val="24"/>
          <w:szCs w:val="24"/>
        </w:rPr>
        <w:t>Custom</w:t>
      </w:r>
      <w:proofErr w:type="spellEnd"/>
      <w:r w:rsidRPr="00421B95">
        <w:rPr>
          <w:sz w:val="24"/>
          <w:szCs w:val="24"/>
        </w:rPr>
        <w:t xml:space="preserve">, Basic, G-F-S, </w:t>
      </w:r>
      <w:proofErr w:type="spellStart"/>
      <w:r w:rsidRPr="00421B95">
        <w:rPr>
          <w:sz w:val="24"/>
          <w:szCs w:val="24"/>
        </w:rPr>
        <w:t>Forever</w:t>
      </w:r>
      <w:proofErr w:type="spellEnd"/>
      <w:r w:rsidRPr="00421B95">
        <w:rPr>
          <w:sz w:val="24"/>
          <w:szCs w:val="24"/>
        </w:rPr>
        <w:t xml:space="preserve"> </w:t>
      </w:r>
      <w:proofErr w:type="spellStart"/>
      <w:r w:rsidRPr="00421B95">
        <w:rPr>
          <w:sz w:val="24"/>
          <w:szCs w:val="24"/>
        </w:rPr>
        <w:t>incremental</w:t>
      </w:r>
      <w:proofErr w:type="spellEnd"/>
      <w:r w:rsidRPr="00421B95">
        <w:rPr>
          <w:sz w:val="24"/>
          <w:szCs w:val="24"/>
        </w:rPr>
        <w:t>,</w:t>
      </w:r>
    </w:p>
    <w:p w14:paraId="3224473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obsługiwać kontrolę dostępu opartą na rolach (RBAC).</w:t>
      </w:r>
    </w:p>
    <w:p w14:paraId="34CD5E87" w14:textId="4125BA2F"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Możliwość składowania utworzonych kopii zapasowych na magazynach chmurowych Amazon AWS, </w:t>
      </w:r>
      <w:proofErr w:type="spellStart"/>
      <w:r w:rsidRPr="00421B95">
        <w:rPr>
          <w:sz w:val="24"/>
          <w:szCs w:val="24"/>
        </w:rPr>
        <w:t>Azure</w:t>
      </w:r>
      <w:proofErr w:type="spellEnd"/>
      <w:r w:rsidRPr="00421B95">
        <w:rPr>
          <w:sz w:val="24"/>
          <w:szCs w:val="24"/>
        </w:rPr>
        <w:t xml:space="preserve">, Google </w:t>
      </w:r>
      <w:proofErr w:type="spellStart"/>
      <w:r w:rsidRPr="00421B95">
        <w:rPr>
          <w:sz w:val="24"/>
          <w:szCs w:val="24"/>
        </w:rPr>
        <w:t>Cloud</w:t>
      </w:r>
      <w:proofErr w:type="spellEnd"/>
      <w:r w:rsidRPr="00421B95">
        <w:rPr>
          <w:sz w:val="24"/>
          <w:szCs w:val="24"/>
        </w:rPr>
        <w:t xml:space="preserve"> Storage, magazyny zgodne z</w:t>
      </w:r>
      <w:r w:rsidR="00B4398E">
        <w:rPr>
          <w:sz w:val="24"/>
          <w:szCs w:val="24"/>
        </w:rPr>
        <w:t> </w:t>
      </w:r>
      <w:r w:rsidRPr="00421B95">
        <w:rPr>
          <w:sz w:val="24"/>
          <w:szCs w:val="24"/>
        </w:rPr>
        <w:t xml:space="preserve">S3 </w:t>
      </w:r>
    </w:p>
    <w:p w14:paraId="45B02E72"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Możliwość składowania utworzonych kopii zapasowych na udziałach sieciowych po protokole smb,S3, </w:t>
      </w:r>
      <w:proofErr w:type="spellStart"/>
      <w:r w:rsidRPr="00421B95">
        <w:rPr>
          <w:sz w:val="24"/>
          <w:szCs w:val="24"/>
        </w:rPr>
        <w:t>nfs</w:t>
      </w:r>
      <w:proofErr w:type="spellEnd"/>
      <w:r w:rsidRPr="00421B95">
        <w:rPr>
          <w:sz w:val="24"/>
          <w:szCs w:val="24"/>
        </w:rPr>
        <w:t xml:space="preserve">, </w:t>
      </w:r>
      <w:proofErr w:type="spellStart"/>
      <w:r w:rsidRPr="00421B95">
        <w:rPr>
          <w:sz w:val="24"/>
          <w:szCs w:val="24"/>
        </w:rPr>
        <w:t>iscsi</w:t>
      </w:r>
      <w:proofErr w:type="spellEnd"/>
    </w:p>
    <w:p w14:paraId="12F2973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Zarządzanie i odzyskiwanie danych z kopii musi odbywać się z tego samego interfejsu użytkownika (konsoli), niezależnie od tego, gdzie znajduje się kopia zapasowa (w chmurze AWS, </w:t>
      </w:r>
      <w:proofErr w:type="spellStart"/>
      <w:r w:rsidRPr="00421B95">
        <w:rPr>
          <w:sz w:val="24"/>
          <w:szCs w:val="24"/>
        </w:rPr>
        <w:t>Azure</w:t>
      </w:r>
      <w:proofErr w:type="spellEnd"/>
      <w:r w:rsidRPr="00421B95">
        <w:rPr>
          <w:sz w:val="24"/>
          <w:szCs w:val="24"/>
        </w:rPr>
        <w:t>, GCP, w Data Center czy w usłudze typu SaaS).</w:t>
      </w:r>
    </w:p>
    <w:p w14:paraId="7FA0F87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Czas przechowywania kopii zapasowej (</w:t>
      </w:r>
      <w:proofErr w:type="spellStart"/>
      <w:r w:rsidRPr="00421B95">
        <w:rPr>
          <w:sz w:val="24"/>
          <w:szCs w:val="24"/>
        </w:rPr>
        <w:t>retention</w:t>
      </w:r>
      <w:proofErr w:type="spellEnd"/>
      <w:r w:rsidRPr="00421B95">
        <w:rPr>
          <w:sz w:val="24"/>
          <w:szCs w:val="24"/>
        </w:rPr>
        <w:t xml:space="preserve"> </w:t>
      </w:r>
      <w:proofErr w:type="spellStart"/>
      <w:r w:rsidRPr="00421B95">
        <w:rPr>
          <w:sz w:val="24"/>
          <w:szCs w:val="24"/>
        </w:rPr>
        <w:t>time</w:t>
      </w:r>
      <w:proofErr w:type="spellEnd"/>
      <w:r w:rsidRPr="00421B95">
        <w:rPr>
          <w:sz w:val="24"/>
          <w:szCs w:val="24"/>
        </w:rPr>
        <w:t>) systemu backupu nie może być zmieniony np. poprzez manipulowanie wskazaniami zegara serwera NTP w celu szybszego ich wyekspirowania - tzn. czasy przechowywania kopii zapasowych nie będą zależne od wskazań zegara czasu serwera NTP, ale będą wykorzystywać technologię, która mierzy upływ czasu.</w:t>
      </w:r>
    </w:p>
    <w:p w14:paraId="5D68F05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Możliwość generowania raportów dobowych w oparciu o harmonogram</w:t>
      </w:r>
    </w:p>
    <w:p w14:paraId="1DD9A81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Produkt musi posiadać możliwość zapisu kopii zapasowych do magazynu chmurowego (</w:t>
      </w:r>
      <w:proofErr w:type="spellStart"/>
      <w:r w:rsidRPr="00421B95">
        <w:rPr>
          <w:sz w:val="24"/>
          <w:szCs w:val="24"/>
        </w:rPr>
        <w:t>datacenter</w:t>
      </w:r>
      <w:proofErr w:type="spellEnd"/>
      <w:r w:rsidRPr="00421B95">
        <w:rPr>
          <w:sz w:val="24"/>
          <w:szCs w:val="24"/>
        </w:rPr>
        <w:t xml:space="preserve"> powinno być zlokalizowane na terenie Polski) </w:t>
      </w:r>
    </w:p>
    <w:p w14:paraId="4212CD81"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lastRenderedPageBreak/>
        <w:t xml:space="preserve">Produkt musi posiadać możliwość zdefiniowania maksymalnej liczby równocześnie </w:t>
      </w:r>
      <w:proofErr w:type="spellStart"/>
      <w:r w:rsidRPr="00421B95">
        <w:rPr>
          <w:sz w:val="24"/>
          <w:szCs w:val="24"/>
        </w:rPr>
        <w:t>backupowanych</w:t>
      </w:r>
      <w:proofErr w:type="spellEnd"/>
      <w:r w:rsidRPr="00421B95">
        <w:rPr>
          <w:sz w:val="24"/>
          <w:szCs w:val="24"/>
        </w:rPr>
        <w:t xml:space="preserve"> urządzeń w ramach jednego planu backupowego, niezależnie od typu urządzenia (np. stacja robocza, serwer, maszyna wirtualna)</w:t>
      </w:r>
    </w:p>
    <w:p w14:paraId="6662A275"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Możliwość wyświetlenia szczegółowych informacji o chronionym urządzeniu takich jak: CPU, RAM, System operacyjny, Adres IP.</w:t>
      </w:r>
    </w:p>
    <w:p w14:paraId="70FF3F1D"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Produkt musi posiadać możliwość zdefiniowania poziomu obciążenia magazynu, po osiągnięciu którego zostanie wysłane powiadomienia e-mail. (poziom definiowany indywidualnie dla każdego magazynu).</w:t>
      </w:r>
    </w:p>
    <w:p w14:paraId="0B2528D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Możliwość instalacji oraz uruchomienia agenta backupowego na hostach fizycznych, maszynach wirtualnych czy też kontenerach </w:t>
      </w:r>
      <w:proofErr w:type="spellStart"/>
      <w:r w:rsidRPr="00421B95">
        <w:rPr>
          <w:sz w:val="24"/>
          <w:szCs w:val="24"/>
        </w:rPr>
        <w:t>docker</w:t>
      </w:r>
      <w:proofErr w:type="spellEnd"/>
      <w:r w:rsidRPr="00421B95">
        <w:rPr>
          <w:sz w:val="24"/>
          <w:szCs w:val="24"/>
        </w:rPr>
        <w:t xml:space="preserve"> opartych o systemy:</w:t>
      </w:r>
    </w:p>
    <w:p w14:paraId="2B9D3400" w14:textId="77777777" w:rsidR="00665AAA" w:rsidRPr="00421B95" w:rsidRDefault="00ED7389" w:rsidP="00ED7389">
      <w:pPr>
        <w:pStyle w:val="Akapitzlist"/>
        <w:numPr>
          <w:ilvl w:val="0"/>
          <w:numId w:val="20"/>
        </w:numPr>
        <w:spacing w:before="20" w:after="20" w:line="276" w:lineRule="auto"/>
        <w:ind w:left="1701" w:hanging="709"/>
        <w:rPr>
          <w:sz w:val="24"/>
          <w:szCs w:val="24"/>
        </w:rPr>
      </w:pPr>
      <w:proofErr w:type="spellStart"/>
      <w:r w:rsidRPr="00421B95">
        <w:rPr>
          <w:sz w:val="24"/>
          <w:szCs w:val="24"/>
        </w:rPr>
        <w:t>Debian</w:t>
      </w:r>
      <w:proofErr w:type="spellEnd"/>
      <w:r w:rsidRPr="00421B95">
        <w:rPr>
          <w:sz w:val="24"/>
          <w:szCs w:val="24"/>
        </w:rPr>
        <w:t>: 9+,</w:t>
      </w:r>
    </w:p>
    <w:p w14:paraId="48E0A0B1" w14:textId="77777777" w:rsidR="00665AAA" w:rsidRPr="00421B95" w:rsidRDefault="00ED7389" w:rsidP="00ED7389">
      <w:pPr>
        <w:pStyle w:val="Akapitzlist"/>
        <w:numPr>
          <w:ilvl w:val="0"/>
          <w:numId w:val="20"/>
        </w:numPr>
        <w:spacing w:before="20" w:after="20" w:line="276" w:lineRule="auto"/>
        <w:ind w:left="1701" w:hanging="709"/>
        <w:rPr>
          <w:sz w:val="24"/>
          <w:szCs w:val="24"/>
        </w:rPr>
      </w:pPr>
      <w:proofErr w:type="spellStart"/>
      <w:r w:rsidRPr="00421B95">
        <w:rPr>
          <w:sz w:val="24"/>
          <w:szCs w:val="24"/>
        </w:rPr>
        <w:t>Ubuntu</w:t>
      </w:r>
      <w:proofErr w:type="spellEnd"/>
      <w:r w:rsidRPr="00421B95">
        <w:rPr>
          <w:sz w:val="24"/>
          <w:szCs w:val="24"/>
        </w:rPr>
        <w:t>: 16.04+,</w:t>
      </w:r>
    </w:p>
    <w:p w14:paraId="6C818515" w14:textId="77777777" w:rsidR="00665AAA" w:rsidRPr="00421B95" w:rsidRDefault="00ED7389" w:rsidP="00ED7389">
      <w:pPr>
        <w:pStyle w:val="Akapitzlist"/>
        <w:numPr>
          <w:ilvl w:val="0"/>
          <w:numId w:val="20"/>
        </w:numPr>
        <w:spacing w:before="20" w:after="20" w:line="276" w:lineRule="auto"/>
        <w:ind w:left="1701" w:hanging="709"/>
        <w:rPr>
          <w:sz w:val="24"/>
          <w:szCs w:val="24"/>
        </w:rPr>
      </w:pPr>
      <w:r w:rsidRPr="00421B95">
        <w:rPr>
          <w:sz w:val="24"/>
          <w:szCs w:val="24"/>
        </w:rPr>
        <w:t>Fedora: 29+,</w:t>
      </w:r>
    </w:p>
    <w:p w14:paraId="3FDB6E37" w14:textId="77777777" w:rsidR="00665AAA" w:rsidRPr="00421B95" w:rsidRDefault="00ED7389" w:rsidP="00ED7389">
      <w:pPr>
        <w:pStyle w:val="Akapitzlist"/>
        <w:numPr>
          <w:ilvl w:val="0"/>
          <w:numId w:val="20"/>
        </w:numPr>
        <w:spacing w:before="20" w:after="20" w:line="276" w:lineRule="auto"/>
        <w:ind w:left="1701" w:hanging="709"/>
        <w:rPr>
          <w:sz w:val="24"/>
          <w:szCs w:val="24"/>
        </w:rPr>
      </w:pPr>
      <w:r w:rsidRPr="00421B95">
        <w:rPr>
          <w:sz w:val="24"/>
          <w:szCs w:val="24"/>
        </w:rPr>
        <w:t>RHEL: 6+,</w:t>
      </w:r>
    </w:p>
    <w:p w14:paraId="602009EC" w14:textId="77777777" w:rsidR="00665AAA" w:rsidRPr="00421B95" w:rsidRDefault="00ED7389" w:rsidP="00ED7389">
      <w:pPr>
        <w:pStyle w:val="Akapitzlist"/>
        <w:numPr>
          <w:ilvl w:val="0"/>
          <w:numId w:val="20"/>
        </w:numPr>
        <w:spacing w:before="20" w:after="20" w:line="276" w:lineRule="auto"/>
        <w:ind w:left="1701" w:hanging="709"/>
        <w:rPr>
          <w:sz w:val="24"/>
          <w:szCs w:val="24"/>
        </w:rPr>
      </w:pPr>
      <w:proofErr w:type="spellStart"/>
      <w:r w:rsidRPr="00421B95">
        <w:rPr>
          <w:sz w:val="24"/>
          <w:szCs w:val="24"/>
        </w:rPr>
        <w:t>openSUSE</w:t>
      </w:r>
      <w:proofErr w:type="spellEnd"/>
      <w:r w:rsidRPr="00421B95">
        <w:rPr>
          <w:sz w:val="24"/>
          <w:szCs w:val="24"/>
        </w:rPr>
        <w:t>: 15+,</w:t>
      </w:r>
    </w:p>
    <w:p w14:paraId="482989B0" w14:textId="77777777" w:rsidR="00665AAA" w:rsidRPr="00D368F6" w:rsidRDefault="00ED7389" w:rsidP="00ED7389">
      <w:pPr>
        <w:pStyle w:val="Akapitzlist"/>
        <w:numPr>
          <w:ilvl w:val="0"/>
          <w:numId w:val="20"/>
        </w:numPr>
        <w:spacing w:before="20" w:after="20" w:line="276" w:lineRule="auto"/>
        <w:ind w:left="1701" w:hanging="709"/>
        <w:rPr>
          <w:sz w:val="24"/>
          <w:szCs w:val="24"/>
          <w:lang w:val="en-US"/>
        </w:rPr>
      </w:pPr>
      <w:r w:rsidRPr="00D368F6">
        <w:rPr>
          <w:sz w:val="24"/>
          <w:szCs w:val="24"/>
          <w:lang w:val="en-US"/>
        </w:rPr>
        <w:t>SUSE Enterprise Linux(SLES): 12 SP2+,</w:t>
      </w:r>
    </w:p>
    <w:p w14:paraId="7C93EE70" w14:textId="77777777" w:rsidR="00665AAA" w:rsidRPr="00421B95" w:rsidRDefault="00ED7389" w:rsidP="00ED7389">
      <w:pPr>
        <w:pStyle w:val="Akapitzlist"/>
        <w:numPr>
          <w:ilvl w:val="0"/>
          <w:numId w:val="20"/>
        </w:numPr>
        <w:spacing w:before="20" w:after="20" w:line="276" w:lineRule="auto"/>
        <w:ind w:left="1701" w:hanging="709"/>
        <w:rPr>
          <w:sz w:val="24"/>
          <w:szCs w:val="24"/>
        </w:rPr>
      </w:pPr>
      <w:proofErr w:type="spellStart"/>
      <w:r w:rsidRPr="00421B95">
        <w:rPr>
          <w:sz w:val="24"/>
          <w:szCs w:val="24"/>
        </w:rPr>
        <w:t>macOS</w:t>
      </w:r>
      <w:proofErr w:type="spellEnd"/>
      <w:r w:rsidRPr="00421B95">
        <w:rPr>
          <w:sz w:val="24"/>
          <w:szCs w:val="24"/>
        </w:rPr>
        <w:t>: 10.13+,</w:t>
      </w:r>
    </w:p>
    <w:p w14:paraId="522F4628" w14:textId="67A75ECC" w:rsidR="00665AAA" w:rsidRPr="00421B95" w:rsidRDefault="00B4398E" w:rsidP="00ED7389">
      <w:pPr>
        <w:pStyle w:val="Akapitzlist"/>
        <w:numPr>
          <w:ilvl w:val="0"/>
          <w:numId w:val="20"/>
        </w:numPr>
        <w:spacing w:before="20" w:after="20" w:line="276" w:lineRule="auto"/>
        <w:ind w:left="1701" w:hanging="709"/>
        <w:rPr>
          <w:sz w:val="24"/>
          <w:szCs w:val="24"/>
        </w:rPr>
      </w:pPr>
      <w:r>
        <w:rPr>
          <w:sz w:val="24"/>
          <w:szCs w:val="24"/>
        </w:rPr>
        <w:t>Windows:</w:t>
      </w:r>
      <w:r w:rsidR="00ED7389" w:rsidRPr="00421B95">
        <w:rPr>
          <w:sz w:val="24"/>
          <w:szCs w:val="24"/>
        </w:rPr>
        <w:t xml:space="preserve"> 10</w:t>
      </w:r>
      <w:r>
        <w:rPr>
          <w:sz w:val="24"/>
          <w:szCs w:val="24"/>
        </w:rPr>
        <w:t xml:space="preserve"> / 11</w:t>
      </w:r>
      <w:r w:rsidR="00ED7389" w:rsidRPr="00421B95">
        <w:rPr>
          <w:sz w:val="24"/>
          <w:szCs w:val="24"/>
        </w:rPr>
        <w:t>,</w:t>
      </w:r>
    </w:p>
    <w:p w14:paraId="7AA355F4" w14:textId="19201BFD" w:rsidR="00665AAA" w:rsidRPr="00421B95" w:rsidRDefault="00ED7389" w:rsidP="00ED7389">
      <w:pPr>
        <w:pStyle w:val="Akapitzlist"/>
        <w:numPr>
          <w:ilvl w:val="0"/>
          <w:numId w:val="20"/>
        </w:numPr>
        <w:spacing w:before="20" w:after="20" w:line="276" w:lineRule="auto"/>
        <w:ind w:left="1701" w:hanging="709"/>
        <w:rPr>
          <w:sz w:val="24"/>
          <w:szCs w:val="24"/>
        </w:rPr>
      </w:pPr>
      <w:r w:rsidRPr="00421B95">
        <w:rPr>
          <w:sz w:val="24"/>
          <w:szCs w:val="24"/>
        </w:rPr>
        <w:t>Windows Server: 20</w:t>
      </w:r>
      <w:r w:rsidR="00B4398E">
        <w:rPr>
          <w:sz w:val="24"/>
          <w:szCs w:val="24"/>
        </w:rPr>
        <w:t>1</w:t>
      </w:r>
      <w:r w:rsidR="00122DE1">
        <w:rPr>
          <w:sz w:val="24"/>
          <w:szCs w:val="24"/>
        </w:rPr>
        <w:t>6</w:t>
      </w:r>
      <w:r w:rsidRPr="00421B95">
        <w:rPr>
          <w:sz w:val="24"/>
          <w:szCs w:val="24"/>
        </w:rPr>
        <w:t xml:space="preserve"> +,</w:t>
      </w:r>
    </w:p>
    <w:p w14:paraId="67256148" w14:textId="77777777" w:rsidR="00665AAA" w:rsidRPr="00421B95" w:rsidRDefault="00ED7389" w:rsidP="00B4398E">
      <w:pPr>
        <w:spacing w:before="20" w:after="20" w:line="276" w:lineRule="auto"/>
        <w:ind w:left="1701" w:hanging="709"/>
        <w:rPr>
          <w:sz w:val="24"/>
          <w:szCs w:val="24"/>
        </w:rPr>
      </w:pPr>
      <w:r w:rsidRPr="00421B95">
        <w:rPr>
          <w:sz w:val="24"/>
          <w:szCs w:val="24"/>
        </w:rPr>
        <w:t>Środowisk wirtualnych:</w:t>
      </w:r>
    </w:p>
    <w:p w14:paraId="2011F9E0" w14:textId="77777777" w:rsidR="00665AAA" w:rsidRPr="00421B95" w:rsidRDefault="00ED7389" w:rsidP="00ED7389">
      <w:pPr>
        <w:pStyle w:val="Akapitzlist"/>
        <w:numPr>
          <w:ilvl w:val="0"/>
          <w:numId w:val="20"/>
        </w:numPr>
        <w:spacing w:before="20" w:after="20" w:line="276" w:lineRule="auto"/>
        <w:ind w:left="1701" w:hanging="709"/>
        <w:rPr>
          <w:sz w:val="24"/>
          <w:szCs w:val="24"/>
        </w:rPr>
      </w:pPr>
      <w:r w:rsidRPr="00421B95">
        <w:rPr>
          <w:sz w:val="24"/>
          <w:szCs w:val="24"/>
        </w:rPr>
        <w:t>Hyper-V 2016+,</w:t>
      </w:r>
    </w:p>
    <w:p w14:paraId="6CABBD5F" w14:textId="77777777" w:rsidR="00665AAA" w:rsidRPr="00421B95" w:rsidRDefault="00ED7389" w:rsidP="00ED7389">
      <w:pPr>
        <w:pStyle w:val="Akapitzlist"/>
        <w:numPr>
          <w:ilvl w:val="0"/>
          <w:numId w:val="20"/>
        </w:numPr>
        <w:spacing w:before="20" w:after="20" w:line="276" w:lineRule="auto"/>
        <w:ind w:left="1701" w:hanging="709"/>
        <w:rPr>
          <w:sz w:val="24"/>
          <w:szCs w:val="24"/>
        </w:rPr>
      </w:pPr>
      <w:proofErr w:type="spellStart"/>
      <w:r w:rsidRPr="00421B95">
        <w:rPr>
          <w:sz w:val="24"/>
          <w:szCs w:val="24"/>
        </w:rPr>
        <w:t>VMware</w:t>
      </w:r>
      <w:proofErr w:type="spellEnd"/>
      <w:r w:rsidRPr="00421B95">
        <w:rPr>
          <w:sz w:val="24"/>
          <w:szCs w:val="24"/>
        </w:rPr>
        <w:t>: 6.7+.</w:t>
      </w:r>
    </w:p>
    <w:p w14:paraId="138CCBCB" w14:textId="77777777" w:rsidR="00665AAA" w:rsidRPr="00421B95" w:rsidRDefault="00ED7389" w:rsidP="00ED7389">
      <w:pPr>
        <w:numPr>
          <w:ilvl w:val="0"/>
          <w:numId w:val="19"/>
        </w:numPr>
        <w:spacing w:before="20" w:after="20" w:line="276" w:lineRule="auto"/>
        <w:ind w:left="993" w:hanging="709"/>
        <w:rPr>
          <w:sz w:val="24"/>
          <w:szCs w:val="24"/>
        </w:rPr>
      </w:pPr>
      <w:bookmarkStart w:id="7" w:name="_y5kdyr3nat9u"/>
      <w:bookmarkEnd w:id="7"/>
      <w:r w:rsidRPr="00421B95">
        <w:rPr>
          <w:sz w:val="24"/>
          <w:szCs w:val="24"/>
        </w:rPr>
        <w:t>Rozwiązanie powinno umożliwiać tworzenie grup urządzeń w celu automatyzacji procesów podczas pracy z urządzeniami.</w:t>
      </w:r>
    </w:p>
    <w:p w14:paraId="1B72DBFA"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Produkt musi posiadać możliwość tworzenia zadań dla grupy urządzeń oraz dla wybranych urządzeń. </w:t>
      </w:r>
    </w:p>
    <w:p w14:paraId="206DC643"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pozwalać na automatyczne wyłączenie stacji roboczej po wykonaniu kopii zapasowej.</w:t>
      </w:r>
    </w:p>
    <w:p w14:paraId="2E5BB3E9"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backupowe musi pozwalać na zabezpieczanie zaszyfrowanych partycji min. BitLocker, </w:t>
      </w:r>
      <w:proofErr w:type="spellStart"/>
      <w:r w:rsidRPr="00421B95">
        <w:rPr>
          <w:sz w:val="24"/>
          <w:szCs w:val="24"/>
        </w:rPr>
        <w:t>Veracrypt</w:t>
      </w:r>
      <w:proofErr w:type="spellEnd"/>
      <w:r w:rsidRPr="00421B95">
        <w:rPr>
          <w:sz w:val="24"/>
          <w:szCs w:val="24"/>
        </w:rPr>
        <w:t xml:space="preserve">, </w:t>
      </w:r>
      <w:proofErr w:type="spellStart"/>
      <w:r w:rsidRPr="00421B95">
        <w:rPr>
          <w:sz w:val="24"/>
          <w:szCs w:val="24"/>
        </w:rPr>
        <w:t>TrueCrypt</w:t>
      </w:r>
      <w:proofErr w:type="spellEnd"/>
      <w:r w:rsidRPr="00421B95">
        <w:rPr>
          <w:sz w:val="24"/>
          <w:szCs w:val="24"/>
        </w:rPr>
        <w:t xml:space="preserve">, </w:t>
      </w:r>
      <w:proofErr w:type="spellStart"/>
      <w:r w:rsidRPr="00421B95">
        <w:rPr>
          <w:sz w:val="24"/>
          <w:szCs w:val="24"/>
        </w:rPr>
        <w:t>Eset</w:t>
      </w:r>
      <w:proofErr w:type="spellEnd"/>
      <w:r w:rsidRPr="00421B95">
        <w:rPr>
          <w:sz w:val="24"/>
          <w:szCs w:val="24"/>
        </w:rPr>
        <w:t xml:space="preserve"> </w:t>
      </w:r>
      <w:proofErr w:type="spellStart"/>
      <w:r w:rsidRPr="00421B95">
        <w:rPr>
          <w:sz w:val="24"/>
          <w:szCs w:val="24"/>
        </w:rPr>
        <w:t>Endpoint</w:t>
      </w:r>
      <w:proofErr w:type="spellEnd"/>
      <w:r w:rsidRPr="00421B95">
        <w:rPr>
          <w:sz w:val="24"/>
          <w:szCs w:val="24"/>
        </w:rPr>
        <w:t xml:space="preserve"> </w:t>
      </w:r>
      <w:proofErr w:type="spellStart"/>
      <w:r w:rsidRPr="00421B95">
        <w:rPr>
          <w:sz w:val="24"/>
          <w:szCs w:val="24"/>
        </w:rPr>
        <w:t>Encryption</w:t>
      </w:r>
      <w:proofErr w:type="spellEnd"/>
      <w:r w:rsidRPr="00421B95">
        <w:rPr>
          <w:sz w:val="24"/>
          <w:szCs w:val="24"/>
        </w:rPr>
        <w:t>.</w:t>
      </w:r>
    </w:p>
    <w:p w14:paraId="0F11B4A2"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jest niezależny od wersji Microsoft SQL i musi umożliwiać przywracanie danych SQL dla tej samej lub nowszej wersji.</w:t>
      </w:r>
    </w:p>
    <w:p w14:paraId="354B6D2A"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obsługiwać również narzędzia RMAN firmy Oracle do tworzenia kopii zapasowych i odzyskiwania. Dodatkowo system musi obsługiwać funkcję przyrostowego scalania danych.</w:t>
      </w:r>
    </w:p>
    <w:p w14:paraId="29A7B495"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kopii zapasowej musi wspierać odtwarzanie pojedynczych plików z systemów Windows oraz Linux.</w:t>
      </w:r>
    </w:p>
    <w:p w14:paraId="21C7872E"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W przypadku niedostępności źródła danych, system musi oczekiwać na powrót dostępności źródła danych przez określony przez administratora okres. W przypadku braku powrotu dostępności źródła, system musi podjąć ustaloną przez administratora liczbę prób kontynuacji kopii. W przypadku powrotu </w:t>
      </w:r>
      <w:r w:rsidRPr="00421B95">
        <w:rPr>
          <w:sz w:val="24"/>
          <w:szCs w:val="24"/>
        </w:rPr>
        <w:lastRenderedPageBreak/>
        <w:t>źródła danych system musi kontynuować zadanie backupu od momentu, w którym wystąpiła niedostępność źródła - system nie może rozpoczynać zadania od punktu początkowego i rozpoczynać przesyłania kopii od zera. W przypadku braku powrotu źródła danych system powinien zakończyć zadanie błędem.</w:t>
      </w:r>
    </w:p>
    <w:p w14:paraId="7E99BB63"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Odtwarzanie </w:t>
      </w:r>
      <w:proofErr w:type="spellStart"/>
      <w:r w:rsidRPr="00421B95">
        <w:rPr>
          <w:sz w:val="24"/>
          <w:szCs w:val="24"/>
        </w:rPr>
        <w:t>Bare</w:t>
      </w:r>
      <w:proofErr w:type="spellEnd"/>
      <w:r w:rsidRPr="00421B95">
        <w:rPr>
          <w:sz w:val="24"/>
          <w:szCs w:val="24"/>
        </w:rPr>
        <w:t xml:space="preserve"> Metal </w:t>
      </w:r>
      <w:proofErr w:type="spellStart"/>
      <w:r w:rsidRPr="00421B95">
        <w:rPr>
          <w:sz w:val="24"/>
          <w:szCs w:val="24"/>
        </w:rPr>
        <w:t>Restore</w:t>
      </w:r>
      <w:proofErr w:type="spellEnd"/>
      <w:r w:rsidRPr="00421B95">
        <w:rPr>
          <w:sz w:val="24"/>
          <w:szCs w:val="24"/>
        </w:rPr>
        <w:t xml:space="preserve"> w Systemie może odbywać się na takim samym sprzęcie, jak ten który był </w:t>
      </w:r>
      <w:proofErr w:type="spellStart"/>
      <w:r w:rsidRPr="00421B95">
        <w:rPr>
          <w:sz w:val="24"/>
          <w:szCs w:val="24"/>
        </w:rPr>
        <w:t>backupowany</w:t>
      </w:r>
      <w:proofErr w:type="spellEnd"/>
      <w:r w:rsidRPr="00421B95">
        <w:rPr>
          <w:sz w:val="24"/>
          <w:szCs w:val="24"/>
        </w:rPr>
        <w:t>, jak również na zupełnie innym komputerze lub serwerze z automatycznym dopasowaniem sterowników oraz z możliwością dodania sterowników przez użytkownika.</w:t>
      </w:r>
    </w:p>
    <w:p w14:paraId="6AB6B056"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powinno umożliwiać uruchamianie procesu </w:t>
      </w:r>
      <w:proofErr w:type="spellStart"/>
      <w:r w:rsidRPr="00421B95">
        <w:rPr>
          <w:sz w:val="24"/>
          <w:szCs w:val="24"/>
        </w:rPr>
        <w:t>Bare</w:t>
      </w:r>
      <w:proofErr w:type="spellEnd"/>
      <w:r w:rsidRPr="00421B95">
        <w:rPr>
          <w:sz w:val="24"/>
          <w:szCs w:val="24"/>
        </w:rPr>
        <w:t xml:space="preserve"> Metal </w:t>
      </w:r>
      <w:proofErr w:type="spellStart"/>
      <w:r w:rsidRPr="00421B95">
        <w:rPr>
          <w:sz w:val="24"/>
          <w:szCs w:val="24"/>
        </w:rPr>
        <w:t>Restore</w:t>
      </w:r>
      <w:proofErr w:type="spellEnd"/>
      <w:r w:rsidRPr="00421B95">
        <w:rPr>
          <w:sz w:val="24"/>
          <w:szCs w:val="24"/>
        </w:rPr>
        <w:t xml:space="preserve"> z dowolnego </w:t>
      </w:r>
      <w:proofErr w:type="spellStart"/>
      <w:r w:rsidRPr="00421B95">
        <w:rPr>
          <w:sz w:val="24"/>
          <w:szCs w:val="24"/>
        </w:rPr>
        <w:t>bootowalnego</w:t>
      </w:r>
      <w:proofErr w:type="spellEnd"/>
      <w:r w:rsidRPr="00421B95">
        <w:rPr>
          <w:sz w:val="24"/>
          <w:szCs w:val="24"/>
        </w:rPr>
        <w:t xml:space="preserve"> nośnika danych.</w:t>
      </w:r>
    </w:p>
    <w:p w14:paraId="7D97B851"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powinno wspierać odtwarzanie danych w scenariuszach P2P, P2V, V2P, V2V.</w:t>
      </w:r>
    </w:p>
    <w:p w14:paraId="4086FCE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umożliwia odtwarzanie kopii obrazu dysku w wybranym formacie (RAW, VHD, VHDX, VMDK).</w:t>
      </w:r>
    </w:p>
    <w:p w14:paraId="15A0FEF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umożliwiać odtwarzanie zasobów plikowych bez praw dostępu (tzw. ACL) oraz z prawami dostępu. Funkcjonalność ta musi być możliwa do skonfigurowania przez administratora na etapie konfiguracji procesu przywracania danych.</w:t>
      </w:r>
    </w:p>
    <w:p w14:paraId="5C62036D"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umożliwiać przywracanie plików pomiędzy różnymi systemami operacyjnymi i systemami plików (np. odtwarzanie danych plikowych Linux na systemie Windows).</w:t>
      </w:r>
      <w:bookmarkStart w:id="8" w:name="_x1ihffwv0bwe"/>
      <w:bookmarkEnd w:id="8"/>
    </w:p>
    <w:p w14:paraId="372A4131"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musi wspierać kopię w trybie </w:t>
      </w:r>
      <w:proofErr w:type="spellStart"/>
      <w:r w:rsidRPr="00421B95">
        <w:rPr>
          <w:sz w:val="24"/>
          <w:szCs w:val="24"/>
        </w:rPr>
        <w:t>application-aware</w:t>
      </w:r>
      <w:proofErr w:type="spellEnd"/>
      <w:r w:rsidRPr="00421B95">
        <w:rPr>
          <w:sz w:val="24"/>
          <w:szCs w:val="24"/>
        </w:rPr>
        <w:t xml:space="preserve"> dla wszystkich wspieranych </w:t>
      </w:r>
      <w:proofErr w:type="spellStart"/>
      <w:r w:rsidRPr="00421B95">
        <w:rPr>
          <w:sz w:val="24"/>
          <w:szCs w:val="24"/>
        </w:rPr>
        <w:t>wirtualizatorów</w:t>
      </w:r>
      <w:proofErr w:type="spellEnd"/>
      <w:r w:rsidRPr="00421B95">
        <w:rPr>
          <w:sz w:val="24"/>
          <w:szCs w:val="24"/>
        </w:rPr>
        <w:t>.</w:t>
      </w:r>
    </w:p>
    <w:p w14:paraId="6B13D169"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wykonywanie kopii maszyn wirtualnych z zastosowanie zaawansowanych metod transportu (</w:t>
      </w:r>
      <w:proofErr w:type="spellStart"/>
      <w:r w:rsidRPr="00421B95">
        <w:rPr>
          <w:sz w:val="24"/>
          <w:szCs w:val="24"/>
        </w:rPr>
        <w:t>HotAdd</w:t>
      </w:r>
      <w:proofErr w:type="spellEnd"/>
      <w:r w:rsidRPr="00421B95">
        <w:rPr>
          <w:sz w:val="24"/>
          <w:szCs w:val="24"/>
        </w:rPr>
        <w:t>, SAN, LAN), w tym metodami LAN-</w:t>
      </w:r>
      <w:proofErr w:type="spellStart"/>
      <w:r w:rsidRPr="00421B95">
        <w:rPr>
          <w:sz w:val="24"/>
          <w:szCs w:val="24"/>
        </w:rPr>
        <w:t>Free</w:t>
      </w:r>
      <w:proofErr w:type="spellEnd"/>
      <w:r w:rsidRPr="00421B95">
        <w:rPr>
          <w:sz w:val="24"/>
          <w:szCs w:val="24"/>
        </w:rPr>
        <w:t>, tj. takimi, które podczas wykonywania backupu nie obciążają interfejsów sieciowych maszyn wirtualnych.</w:t>
      </w:r>
    </w:p>
    <w:p w14:paraId="72559676"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kopii zapasowej musi wykorzystywać mechanizmy </w:t>
      </w:r>
      <w:proofErr w:type="spellStart"/>
      <w:r w:rsidRPr="00421B95">
        <w:rPr>
          <w:sz w:val="24"/>
          <w:szCs w:val="24"/>
        </w:rPr>
        <w:t>Change</w:t>
      </w:r>
      <w:proofErr w:type="spellEnd"/>
      <w:r w:rsidRPr="00421B95">
        <w:rPr>
          <w:sz w:val="24"/>
          <w:szCs w:val="24"/>
        </w:rPr>
        <w:t xml:space="preserve"> Block </w:t>
      </w:r>
      <w:proofErr w:type="spellStart"/>
      <w:r w:rsidRPr="00421B95">
        <w:rPr>
          <w:sz w:val="24"/>
          <w:szCs w:val="24"/>
        </w:rPr>
        <w:t>Tracking</w:t>
      </w:r>
      <w:proofErr w:type="spellEnd"/>
      <w:r w:rsidRPr="00421B95">
        <w:rPr>
          <w:sz w:val="24"/>
          <w:szCs w:val="24"/>
        </w:rPr>
        <w:t xml:space="preserve"> oraz </w:t>
      </w:r>
      <w:proofErr w:type="spellStart"/>
      <w:r w:rsidRPr="00421B95">
        <w:rPr>
          <w:sz w:val="24"/>
          <w:szCs w:val="24"/>
        </w:rPr>
        <w:t>Replica</w:t>
      </w:r>
      <w:proofErr w:type="spellEnd"/>
      <w:r w:rsidRPr="00421B95">
        <w:rPr>
          <w:sz w:val="24"/>
          <w:szCs w:val="24"/>
        </w:rPr>
        <w:t xml:space="preserve"> </w:t>
      </w:r>
      <w:proofErr w:type="spellStart"/>
      <w:r w:rsidRPr="00421B95">
        <w:rPr>
          <w:sz w:val="24"/>
          <w:szCs w:val="24"/>
        </w:rPr>
        <w:t>Change</w:t>
      </w:r>
      <w:proofErr w:type="spellEnd"/>
      <w:r w:rsidRPr="00421B95">
        <w:rPr>
          <w:sz w:val="24"/>
          <w:szCs w:val="24"/>
        </w:rPr>
        <w:t xml:space="preserve"> </w:t>
      </w:r>
      <w:proofErr w:type="spellStart"/>
      <w:r w:rsidRPr="00421B95">
        <w:rPr>
          <w:sz w:val="24"/>
          <w:szCs w:val="24"/>
        </w:rPr>
        <w:t>Tracking</w:t>
      </w:r>
      <w:proofErr w:type="spellEnd"/>
      <w:r w:rsidRPr="00421B95">
        <w:rPr>
          <w:sz w:val="24"/>
          <w:szCs w:val="24"/>
        </w:rPr>
        <w:t xml:space="preserve"> dla wspieranych przez producenta platformach </w:t>
      </w:r>
      <w:proofErr w:type="spellStart"/>
      <w:r w:rsidRPr="00421B95">
        <w:rPr>
          <w:sz w:val="24"/>
          <w:szCs w:val="24"/>
        </w:rPr>
        <w:t>wirtualizacyjnych</w:t>
      </w:r>
      <w:proofErr w:type="spellEnd"/>
      <w:r w:rsidRPr="00421B95">
        <w:rPr>
          <w:sz w:val="24"/>
          <w:szCs w:val="24"/>
        </w:rPr>
        <w:t xml:space="preserve">. </w:t>
      </w:r>
    </w:p>
    <w:p w14:paraId="587A2DA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Rozwiązanie producenta musi być certyfikowane przez dostawcę platformy </w:t>
      </w:r>
      <w:proofErr w:type="spellStart"/>
      <w:r w:rsidRPr="00421B95">
        <w:rPr>
          <w:sz w:val="24"/>
          <w:szCs w:val="24"/>
        </w:rPr>
        <w:t>wirtualizacyjnej</w:t>
      </w:r>
      <w:proofErr w:type="spellEnd"/>
      <w:r w:rsidRPr="00421B95">
        <w:rPr>
          <w:sz w:val="24"/>
          <w:szCs w:val="24"/>
        </w:rPr>
        <w:t>, tj. producent musi uczestniczyć w programie Technology Alliance Partner.</w:t>
      </w:r>
    </w:p>
    <w:p w14:paraId="6236DC4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kopii zapasowej musi umożliwiać jednoczesne uruchomienie wielu maszyn wirtualnych bezpośrednio ze </w:t>
      </w:r>
      <w:proofErr w:type="spellStart"/>
      <w:r w:rsidRPr="00421B95">
        <w:rPr>
          <w:sz w:val="24"/>
          <w:szCs w:val="24"/>
        </w:rPr>
        <w:t>zdeduplikowanego</w:t>
      </w:r>
      <w:proofErr w:type="spellEnd"/>
      <w:r w:rsidRPr="00421B95">
        <w:rPr>
          <w:sz w:val="24"/>
          <w:szCs w:val="24"/>
        </w:rPr>
        <w:t xml:space="preserve"> i skompresowanego pliku backupu, z dowolnego punktu przywracania, bez potrzeby kopiowania jej na </w:t>
      </w:r>
      <w:proofErr w:type="spellStart"/>
      <w:r w:rsidRPr="00421B95">
        <w:rPr>
          <w:sz w:val="24"/>
          <w:szCs w:val="24"/>
        </w:rPr>
        <w:t>storage</w:t>
      </w:r>
      <w:proofErr w:type="spellEnd"/>
      <w:r w:rsidRPr="00421B95">
        <w:rPr>
          <w:sz w:val="24"/>
          <w:szCs w:val="24"/>
        </w:rPr>
        <w:t xml:space="preserve"> produkcyjny. Funkcjonalność musi być oferowana dla środowisk </w:t>
      </w:r>
      <w:proofErr w:type="spellStart"/>
      <w:r w:rsidRPr="00421B95">
        <w:rPr>
          <w:sz w:val="24"/>
          <w:szCs w:val="24"/>
        </w:rPr>
        <w:t>VMware</w:t>
      </w:r>
      <w:proofErr w:type="spellEnd"/>
      <w:r w:rsidRPr="00421B95">
        <w:rPr>
          <w:sz w:val="24"/>
          <w:szCs w:val="24"/>
        </w:rPr>
        <w:t xml:space="preserve"> oraz Hyper-V niezależnie od rodzaju </w:t>
      </w:r>
      <w:proofErr w:type="spellStart"/>
      <w:r w:rsidRPr="00421B95">
        <w:rPr>
          <w:sz w:val="24"/>
          <w:szCs w:val="24"/>
        </w:rPr>
        <w:t>storage</w:t>
      </w:r>
      <w:proofErr w:type="spellEnd"/>
      <w:r w:rsidRPr="00421B95">
        <w:rPr>
          <w:sz w:val="24"/>
          <w:szCs w:val="24"/>
        </w:rPr>
        <w:t>-u użytego do przechowywania kopii zapasowych.</w:t>
      </w:r>
    </w:p>
    <w:p w14:paraId="6DAC690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Dla środowiska </w:t>
      </w:r>
      <w:proofErr w:type="spellStart"/>
      <w:r w:rsidRPr="00421B95">
        <w:rPr>
          <w:sz w:val="24"/>
          <w:szCs w:val="24"/>
        </w:rPr>
        <w:t>vSphere</w:t>
      </w:r>
      <w:proofErr w:type="spellEnd"/>
      <w:r w:rsidRPr="00421B95">
        <w:rPr>
          <w:sz w:val="24"/>
          <w:szCs w:val="24"/>
        </w:rPr>
        <w:t xml:space="preserve"> i Hyper-V rozwiązanie powinno umożliwiać uruchomienie backupu z innych platform (inne </w:t>
      </w:r>
      <w:proofErr w:type="spellStart"/>
      <w:r w:rsidRPr="00421B95">
        <w:rPr>
          <w:sz w:val="24"/>
          <w:szCs w:val="24"/>
        </w:rPr>
        <w:t>wirtualizatory</w:t>
      </w:r>
      <w:proofErr w:type="spellEnd"/>
      <w:r w:rsidRPr="00421B95">
        <w:rPr>
          <w:sz w:val="24"/>
          <w:szCs w:val="24"/>
        </w:rPr>
        <w:t>, maszyny fizyczne oraz chmura publiczna).</w:t>
      </w:r>
    </w:p>
    <w:p w14:paraId="0A451878"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lastRenderedPageBreak/>
        <w:t xml:space="preserve">System kopii zapasowej musi pozwalać na zaprezentowanie pojedynczego dysku bezpośrednio z kopii zapasowej do wybranej działającej maszyny wirtualnej </w:t>
      </w:r>
      <w:proofErr w:type="spellStart"/>
      <w:r w:rsidRPr="00421B95">
        <w:rPr>
          <w:sz w:val="24"/>
          <w:szCs w:val="24"/>
        </w:rPr>
        <w:t>vSphere</w:t>
      </w:r>
      <w:proofErr w:type="spellEnd"/>
      <w:r w:rsidRPr="00421B95">
        <w:rPr>
          <w:sz w:val="24"/>
          <w:szCs w:val="24"/>
        </w:rPr>
        <w:t>.</w:t>
      </w:r>
    </w:p>
    <w:p w14:paraId="17C863A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kopii zapasowej musi umożliwiać weryfikację odtwarzalności wirtualnych maszyn według własnego harmonogramu w dowolnym środowisku.</w:t>
      </w:r>
    </w:p>
    <w:p w14:paraId="7DA2B528" w14:textId="77777777" w:rsidR="00665AAA" w:rsidRPr="00421B95" w:rsidRDefault="00ED7389" w:rsidP="00ED7389">
      <w:pPr>
        <w:numPr>
          <w:ilvl w:val="0"/>
          <w:numId w:val="19"/>
        </w:numPr>
        <w:spacing w:before="20" w:after="20" w:line="276" w:lineRule="auto"/>
        <w:ind w:left="993" w:hanging="709"/>
        <w:rPr>
          <w:sz w:val="24"/>
          <w:szCs w:val="24"/>
        </w:rPr>
      </w:pPr>
      <w:bookmarkStart w:id="9" w:name="_d6jm5ggyz1m6"/>
      <w:bookmarkEnd w:id="9"/>
      <w:r w:rsidRPr="00421B95">
        <w:rPr>
          <w:sz w:val="24"/>
          <w:szCs w:val="24"/>
        </w:rPr>
        <w:t xml:space="preserve">Ochrona z tej samej konsoli dla Microsoft 365 minimum na poziomie, skrzynek pocztowych, </w:t>
      </w:r>
      <w:proofErr w:type="spellStart"/>
      <w:r w:rsidRPr="00421B95">
        <w:rPr>
          <w:sz w:val="24"/>
          <w:szCs w:val="24"/>
        </w:rPr>
        <w:t>onedrive</w:t>
      </w:r>
      <w:proofErr w:type="spellEnd"/>
      <w:r w:rsidRPr="00421B95">
        <w:rPr>
          <w:sz w:val="24"/>
          <w:szCs w:val="24"/>
        </w:rPr>
        <w:t>, kontaktów, kalendarza.</w:t>
      </w:r>
    </w:p>
    <w:p w14:paraId="660CBD09"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Rozwiązanie musi umożliwiać przywracanie danych Microsoft 365: do wskazanej, dowolnej lokalizacji, na wybranym urządzeniu w formie pliku .pst oraz do istniejącego konta w usłudze Microsoft 365 (tego samego lub innego, w tym w innej organizacji)</w:t>
      </w:r>
    </w:p>
    <w:p w14:paraId="11BCE5B4"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musi umożliwiać </w:t>
      </w:r>
      <w:proofErr w:type="spellStart"/>
      <w:r w:rsidRPr="00421B95">
        <w:rPr>
          <w:sz w:val="24"/>
          <w:szCs w:val="24"/>
        </w:rPr>
        <w:t>granularne</w:t>
      </w:r>
      <w:proofErr w:type="spellEnd"/>
      <w:r w:rsidRPr="00421B95">
        <w:rPr>
          <w:sz w:val="24"/>
          <w:szCs w:val="24"/>
        </w:rPr>
        <w:t xml:space="preserve"> odtwarzanie danych, tj. pojedynczych plików z kopii obrazu dysku oraz pojedynczych wiadomości z kopii skrzynki pocztowej Microsoft 365.</w:t>
      </w:r>
    </w:p>
    <w:p w14:paraId="16C4DF4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musi umożliwiać zabezpieczanie środowisk Git, w tym GitHub, </w:t>
      </w:r>
      <w:proofErr w:type="spellStart"/>
      <w:r w:rsidRPr="00421B95">
        <w:rPr>
          <w:sz w:val="24"/>
          <w:szCs w:val="24"/>
        </w:rPr>
        <w:t>GitLab</w:t>
      </w:r>
      <w:proofErr w:type="spellEnd"/>
      <w:r w:rsidRPr="00421B95">
        <w:rPr>
          <w:sz w:val="24"/>
          <w:szCs w:val="24"/>
        </w:rPr>
        <w:t xml:space="preserve"> oraz </w:t>
      </w:r>
      <w:proofErr w:type="spellStart"/>
      <w:r w:rsidRPr="00421B95">
        <w:rPr>
          <w:sz w:val="24"/>
          <w:szCs w:val="24"/>
        </w:rPr>
        <w:t>Bitbucket</w:t>
      </w:r>
      <w:proofErr w:type="spellEnd"/>
      <w:r w:rsidRPr="00421B95">
        <w:rPr>
          <w:sz w:val="24"/>
          <w:szCs w:val="24"/>
        </w:rPr>
        <w:t xml:space="preserve"> wraz z metadanymi</w:t>
      </w:r>
    </w:p>
    <w:p w14:paraId="19B6FCDE"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odtworzenie dowolnego środowiska Git w dowolnym innym środowisku Git, tzw. odtwarzanie crossowe.</w:t>
      </w:r>
    </w:p>
    <w:p w14:paraId="1C0F821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zabezpieczenie metadanych zebranych wokół repozytorium w ramach zabezpieczanego środowiska Git.</w:t>
      </w:r>
    </w:p>
    <w:p w14:paraId="19FEF4CB"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umożliwiać odtwarzanie metadanych repozytorium Git do dowolnego innego środowiska Git w przypadku chęci odtworzenia repozytorium.</w:t>
      </w:r>
    </w:p>
    <w:p w14:paraId="6501BEF3"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musi umożliwiać zabezpieczenie środowisk </w:t>
      </w:r>
      <w:proofErr w:type="spellStart"/>
      <w:r w:rsidRPr="00421B95">
        <w:rPr>
          <w:sz w:val="24"/>
          <w:szCs w:val="24"/>
        </w:rPr>
        <w:t>Jira</w:t>
      </w:r>
      <w:proofErr w:type="spellEnd"/>
    </w:p>
    <w:p w14:paraId="0F075AC1"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System musi umożliwiać odtworzenie środowiska </w:t>
      </w:r>
      <w:proofErr w:type="spellStart"/>
      <w:r w:rsidRPr="00421B95">
        <w:rPr>
          <w:sz w:val="24"/>
          <w:szCs w:val="24"/>
        </w:rPr>
        <w:t>Jira</w:t>
      </w:r>
      <w:proofErr w:type="spellEnd"/>
      <w:r w:rsidRPr="00421B95">
        <w:rPr>
          <w:sz w:val="24"/>
          <w:szCs w:val="24"/>
        </w:rPr>
        <w:t xml:space="preserve"> do chmury lub środowiska lokalnego.</w:t>
      </w:r>
    </w:p>
    <w:p w14:paraId="283155DD" w14:textId="77777777" w:rsidR="00665AAA" w:rsidRPr="00421B95" w:rsidRDefault="00ED7389" w:rsidP="00ED7389">
      <w:pPr>
        <w:numPr>
          <w:ilvl w:val="0"/>
          <w:numId w:val="19"/>
        </w:numPr>
        <w:spacing w:before="20" w:after="20" w:line="276" w:lineRule="auto"/>
        <w:ind w:left="993" w:hanging="709"/>
        <w:rPr>
          <w:sz w:val="24"/>
          <w:szCs w:val="24"/>
        </w:rPr>
      </w:pPr>
      <w:bookmarkStart w:id="10" w:name="_6qbzqke97h1s"/>
      <w:bookmarkEnd w:id="10"/>
      <w:r w:rsidRPr="00421B95">
        <w:rPr>
          <w:sz w:val="24"/>
          <w:szCs w:val="24"/>
        </w:rPr>
        <w:t xml:space="preserve">Wszystkie linie </w:t>
      </w:r>
      <w:proofErr w:type="spellStart"/>
      <w:r w:rsidRPr="00421B95">
        <w:rPr>
          <w:sz w:val="24"/>
          <w:szCs w:val="24"/>
        </w:rPr>
        <w:t>supportu</w:t>
      </w:r>
      <w:proofErr w:type="spellEnd"/>
      <w:r w:rsidRPr="00421B95">
        <w:rPr>
          <w:sz w:val="24"/>
          <w:szCs w:val="24"/>
        </w:rPr>
        <w:t xml:space="preserve"> muszą być obsługiwane w języku polskim.</w:t>
      </w:r>
    </w:p>
    <w:p w14:paraId="07B7B829"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Wsparcie techniczne musi być świadczone bezpośrednio przez główną siedzibę producenta.</w:t>
      </w:r>
    </w:p>
    <w:p w14:paraId="2E20AB34"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Możliwość zgłaszania </w:t>
      </w:r>
      <w:proofErr w:type="spellStart"/>
      <w:r w:rsidRPr="00421B95">
        <w:rPr>
          <w:sz w:val="24"/>
          <w:szCs w:val="24"/>
        </w:rPr>
        <w:t>ticketów</w:t>
      </w:r>
      <w:proofErr w:type="spellEnd"/>
      <w:r w:rsidRPr="00421B95">
        <w:rPr>
          <w:sz w:val="24"/>
          <w:szCs w:val="24"/>
        </w:rPr>
        <w:t xml:space="preserve"> </w:t>
      </w:r>
      <w:proofErr w:type="spellStart"/>
      <w:r w:rsidRPr="00421B95">
        <w:rPr>
          <w:sz w:val="24"/>
          <w:szCs w:val="24"/>
        </w:rPr>
        <w:t>supportowych</w:t>
      </w:r>
      <w:proofErr w:type="spellEnd"/>
      <w:r w:rsidRPr="00421B95">
        <w:rPr>
          <w:sz w:val="24"/>
          <w:szCs w:val="24"/>
        </w:rPr>
        <w:t xml:space="preserve"> bezpośrednio z poziomu interfejsu zarządzania w formie czatu.</w:t>
      </w:r>
    </w:p>
    <w:p w14:paraId="3654A71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Producent wraz z rozwiązaniem musi udostępnić materiały samopomocowe w j. polskim (minimum dostęp do bazy wiedzy, materiałów wideo oraz kart produktów)</w:t>
      </w:r>
    </w:p>
    <w:p w14:paraId="689BA001"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Wsparcie techniczne musi umożliwiać korzystanie z połączeń zdalnych, systemu </w:t>
      </w:r>
      <w:proofErr w:type="spellStart"/>
      <w:r w:rsidRPr="00421B95">
        <w:rPr>
          <w:sz w:val="24"/>
          <w:szCs w:val="24"/>
        </w:rPr>
        <w:t>ticketowego</w:t>
      </w:r>
      <w:proofErr w:type="spellEnd"/>
      <w:r w:rsidRPr="00421B95">
        <w:rPr>
          <w:sz w:val="24"/>
          <w:szCs w:val="24"/>
        </w:rPr>
        <w:t xml:space="preserve"> oraz wsparcia telefonicznego.</w:t>
      </w:r>
    </w:p>
    <w:p w14:paraId="35564777"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W ramach wsparcia technicznego Zamawiający musi mieć dostęp do tzw. </w:t>
      </w:r>
      <w:proofErr w:type="spellStart"/>
      <w:r w:rsidRPr="00421B95">
        <w:rPr>
          <w:sz w:val="24"/>
          <w:szCs w:val="24"/>
        </w:rPr>
        <w:t>Dedicated</w:t>
      </w:r>
      <w:proofErr w:type="spellEnd"/>
      <w:r w:rsidRPr="00421B95">
        <w:rPr>
          <w:sz w:val="24"/>
          <w:szCs w:val="24"/>
        </w:rPr>
        <w:t xml:space="preserve"> </w:t>
      </w:r>
      <w:proofErr w:type="spellStart"/>
      <w:r w:rsidRPr="00421B95">
        <w:rPr>
          <w:sz w:val="24"/>
          <w:szCs w:val="24"/>
        </w:rPr>
        <w:t>Customer</w:t>
      </w:r>
      <w:proofErr w:type="spellEnd"/>
      <w:r w:rsidRPr="00421B95">
        <w:rPr>
          <w:sz w:val="24"/>
          <w:szCs w:val="24"/>
        </w:rPr>
        <w:t xml:space="preserve"> </w:t>
      </w:r>
      <w:proofErr w:type="spellStart"/>
      <w:r w:rsidRPr="00421B95">
        <w:rPr>
          <w:sz w:val="24"/>
          <w:szCs w:val="24"/>
        </w:rPr>
        <w:t>Success</w:t>
      </w:r>
      <w:proofErr w:type="spellEnd"/>
      <w:r w:rsidRPr="00421B95">
        <w:rPr>
          <w:sz w:val="24"/>
          <w:szCs w:val="24"/>
        </w:rPr>
        <w:t xml:space="preserve"> Managera, tj. osoby po stronie Dostawcy dedykowanej do obsługi zgłoszeń technicznych, doraźnej pomocy i bieżącej pomocy w utrzymania infrastruktury Zamawiającego.</w:t>
      </w:r>
    </w:p>
    <w:p w14:paraId="4A0078CC"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 xml:space="preserve">W ramach dokumentacji posprzedażowej Dostawca musi dostarczyć bezpośredni numer telefonu oraz adres e-mail do </w:t>
      </w:r>
      <w:proofErr w:type="spellStart"/>
      <w:r w:rsidRPr="00421B95">
        <w:rPr>
          <w:sz w:val="24"/>
          <w:szCs w:val="24"/>
        </w:rPr>
        <w:t>Dedicated</w:t>
      </w:r>
      <w:proofErr w:type="spellEnd"/>
      <w:r w:rsidRPr="00421B95">
        <w:rPr>
          <w:sz w:val="24"/>
          <w:szCs w:val="24"/>
        </w:rPr>
        <w:t xml:space="preserve"> </w:t>
      </w:r>
      <w:proofErr w:type="spellStart"/>
      <w:r w:rsidRPr="00421B95">
        <w:rPr>
          <w:sz w:val="24"/>
          <w:szCs w:val="24"/>
        </w:rPr>
        <w:t>Customer</w:t>
      </w:r>
      <w:proofErr w:type="spellEnd"/>
      <w:r w:rsidRPr="00421B95">
        <w:rPr>
          <w:sz w:val="24"/>
          <w:szCs w:val="24"/>
        </w:rPr>
        <w:t xml:space="preserve"> </w:t>
      </w:r>
      <w:proofErr w:type="spellStart"/>
      <w:r w:rsidRPr="00421B95">
        <w:rPr>
          <w:sz w:val="24"/>
          <w:szCs w:val="24"/>
        </w:rPr>
        <w:t>Success</w:t>
      </w:r>
      <w:proofErr w:type="spellEnd"/>
      <w:r w:rsidRPr="00421B95">
        <w:rPr>
          <w:sz w:val="24"/>
          <w:szCs w:val="24"/>
        </w:rPr>
        <w:t xml:space="preserve"> Managera.</w:t>
      </w:r>
    </w:p>
    <w:p w14:paraId="0F26F86A"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lastRenderedPageBreak/>
        <w:t>Licencje w ramach rozwiązania powinny pozwalać na zabezpieczenie: nielimitowanej ilości maszyn wirtualnych, nielimitowanej ilości serwerów fizycznych, nielimitowanej ilości stacji roboczych.</w:t>
      </w:r>
    </w:p>
    <w:p w14:paraId="6514A6DD"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Licencje powinny być dostępne w opcji wieczystej. Wsparcie techniczne nie powinno być wymagane dla poprawnego działania systemu.</w:t>
      </w:r>
    </w:p>
    <w:p w14:paraId="64525A81" w14:textId="77777777" w:rsidR="00665AAA" w:rsidRPr="00421B95" w:rsidRDefault="00ED7389" w:rsidP="00ED7389">
      <w:pPr>
        <w:numPr>
          <w:ilvl w:val="0"/>
          <w:numId w:val="19"/>
        </w:numPr>
        <w:spacing w:before="20" w:after="20" w:line="276" w:lineRule="auto"/>
        <w:ind w:left="993" w:hanging="709"/>
        <w:rPr>
          <w:sz w:val="24"/>
          <w:szCs w:val="24"/>
        </w:rPr>
      </w:pPr>
      <w:bookmarkStart w:id="11" w:name="_1he0v9tnmu8s"/>
      <w:bookmarkEnd w:id="11"/>
      <w:r w:rsidRPr="00421B95">
        <w:rPr>
          <w:sz w:val="24"/>
          <w:szCs w:val="24"/>
        </w:rPr>
        <w:t xml:space="preserve">System plików rozwiązania musi być odporny na ataki </w:t>
      </w:r>
      <w:proofErr w:type="spellStart"/>
      <w:r w:rsidRPr="00421B95">
        <w:rPr>
          <w:sz w:val="24"/>
          <w:szCs w:val="24"/>
        </w:rPr>
        <w:t>Ransomware</w:t>
      </w:r>
      <w:proofErr w:type="spellEnd"/>
      <w:r w:rsidRPr="00421B95">
        <w:rPr>
          <w:sz w:val="24"/>
          <w:szCs w:val="24"/>
        </w:rPr>
        <w:t xml:space="preserve"> (zapewnić ochronę przed szyfrowaniem end-to-end, kopie zapasowe nie mogą być nadpisywane - "niezmienny system plików").</w:t>
      </w:r>
    </w:p>
    <w:p w14:paraId="4666E81F"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powinien umożliwiać wykorzystanie wbudowanego menadżera haseł do przechowywania wszelkich sekretów (haseł, danych dostępowych, kluczy szyfrujących) wykorzystywanych przez System</w:t>
      </w:r>
    </w:p>
    <w:p w14:paraId="74E3BE42"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powinien umożliwiać przywrócenie hasła głównego administratora w przypadku jego utraty.</w:t>
      </w:r>
    </w:p>
    <w:p w14:paraId="6006D160"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W ramach systemu, komunikacja pomiędzy hostem źródłowym, a magazynem powinna odbywać się tylko i wyłącznie bezpośrednio pomiędzy agentem backupu, a magazynem. Komunikacja nie może przechodzić przez serwer backupu, ani żaden inny komponent, którego awaria sparaliżowałaby działanie Systemu. System nie może posiadać pojedynczego punktu awarii.</w:t>
      </w:r>
    </w:p>
    <w:p w14:paraId="009B4332" w14:textId="77777777" w:rsidR="00665AAA" w:rsidRPr="00421B95" w:rsidRDefault="00ED7389" w:rsidP="00ED7389">
      <w:pPr>
        <w:numPr>
          <w:ilvl w:val="0"/>
          <w:numId w:val="19"/>
        </w:numPr>
        <w:spacing w:before="20" w:after="20" w:line="276" w:lineRule="auto"/>
        <w:ind w:left="993" w:hanging="709"/>
        <w:rPr>
          <w:sz w:val="24"/>
          <w:szCs w:val="24"/>
        </w:rPr>
      </w:pPr>
      <w:r w:rsidRPr="00421B95">
        <w:rPr>
          <w:sz w:val="24"/>
          <w:szCs w:val="24"/>
        </w:rPr>
        <w:t>System musi działać w zgodzie z regułą Zero-</w:t>
      </w:r>
      <w:proofErr w:type="spellStart"/>
      <w:r w:rsidRPr="00421B95">
        <w:rPr>
          <w:sz w:val="24"/>
          <w:szCs w:val="24"/>
        </w:rPr>
        <w:t>knowledge</w:t>
      </w:r>
      <w:proofErr w:type="spellEnd"/>
      <w:r w:rsidRPr="00421B95">
        <w:rPr>
          <w:sz w:val="24"/>
          <w:szCs w:val="24"/>
        </w:rPr>
        <w:t xml:space="preserve"> </w:t>
      </w:r>
      <w:proofErr w:type="spellStart"/>
      <w:r w:rsidRPr="00421B95">
        <w:rPr>
          <w:sz w:val="24"/>
          <w:szCs w:val="24"/>
        </w:rPr>
        <w:t>Encryption</w:t>
      </w:r>
      <w:proofErr w:type="spellEnd"/>
      <w:r w:rsidRPr="00421B95">
        <w:rPr>
          <w:sz w:val="24"/>
          <w:szCs w:val="24"/>
        </w:rPr>
        <w:t xml:space="preserve">. Oznacza to, że wszelkie sekrety muszą być przechowywane w centralnym Managerze Haseł w postaci zaszyfrowanej algorytmem AES i być udostępniane agentowi dopiero w momencie rozpoczęcia wykonywania kopii zapasowej. Sekrety nie mogą być przechowywane w konfiguracji agenta na zabezpieczanym urządzeniu. </w:t>
      </w:r>
    </w:p>
    <w:p w14:paraId="5F6D772E" w14:textId="77777777" w:rsidR="00665AAA" w:rsidRPr="00421B95" w:rsidRDefault="00665AAA" w:rsidP="00B4398E">
      <w:pPr>
        <w:spacing w:before="20" w:after="20" w:line="276" w:lineRule="auto"/>
        <w:rPr>
          <w:sz w:val="24"/>
          <w:szCs w:val="24"/>
        </w:rPr>
      </w:pPr>
    </w:p>
    <w:p w14:paraId="05820B63" w14:textId="77777777" w:rsidR="00665AAA" w:rsidRPr="00421B95" w:rsidRDefault="00ED7389" w:rsidP="001C2554">
      <w:pPr>
        <w:pStyle w:val="Nagwek2"/>
      </w:pPr>
      <w:bookmarkStart w:id="12" w:name="_Toc187260861"/>
      <w:r w:rsidRPr="00421B95">
        <w:t xml:space="preserve">Serwer </w:t>
      </w:r>
      <w:proofErr w:type="spellStart"/>
      <w:r w:rsidRPr="00421B95">
        <w:t>LOGów</w:t>
      </w:r>
      <w:proofErr w:type="spellEnd"/>
      <w:r w:rsidRPr="00421B95">
        <w:t xml:space="preserve"> – 1 szt.</w:t>
      </w:r>
      <w:bookmarkEnd w:id="12"/>
    </w:p>
    <w:tbl>
      <w:tblPr>
        <w:tblStyle w:val="Zwykatabela1"/>
        <w:tblW w:w="9610" w:type="dxa"/>
        <w:tblLayout w:type="fixed"/>
        <w:tblLook w:val="0400" w:firstRow="0" w:lastRow="0" w:firstColumn="0" w:lastColumn="0" w:noHBand="0" w:noVBand="1"/>
      </w:tblPr>
      <w:tblGrid>
        <w:gridCol w:w="2499"/>
        <w:gridCol w:w="7111"/>
      </w:tblGrid>
      <w:tr w:rsidR="00665AAA" w:rsidRPr="00421B95" w14:paraId="40EC1CE2"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right w:val="nil"/>
            </w:tcBorders>
          </w:tcPr>
          <w:p w14:paraId="68FB9494" w14:textId="77777777" w:rsidR="00665AAA" w:rsidRPr="00421B95" w:rsidRDefault="00ED7389" w:rsidP="00B4398E">
            <w:pPr>
              <w:spacing w:before="20" w:after="20" w:line="276" w:lineRule="auto"/>
              <w:rPr>
                <w:rFonts w:eastAsia="Calibri"/>
                <w:sz w:val="24"/>
                <w:szCs w:val="24"/>
              </w:rPr>
            </w:pPr>
            <w:r w:rsidRPr="00421B95">
              <w:rPr>
                <w:rFonts w:eastAsia="Calibri"/>
                <w:bCs/>
                <w:sz w:val="24"/>
                <w:szCs w:val="24"/>
              </w:rPr>
              <w:t>Element konfiguracji</w:t>
            </w:r>
          </w:p>
        </w:tc>
        <w:tc>
          <w:tcPr>
            <w:tcW w:w="7110" w:type="dxa"/>
          </w:tcPr>
          <w:p w14:paraId="167FD3C6" w14:textId="77777777" w:rsidR="00665AAA" w:rsidRPr="00421B95" w:rsidRDefault="00ED7389" w:rsidP="00B4398E">
            <w:pPr>
              <w:spacing w:before="20" w:after="20" w:line="276" w:lineRule="auto"/>
              <w:rPr>
                <w:rFonts w:eastAsia="Calibri"/>
                <w:sz w:val="24"/>
                <w:szCs w:val="24"/>
              </w:rPr>
            </w:pPr>
            <w:r w:rsidRPr="00421B95">
              <w:rPr>
                <w:rFonts w:eastAsia="Calibri"/>
                <w:bCs/>
                <w:sz w:val="24"/>
                <w:szCs w:val="24"/>
              </w:rPr>
              <w:t>Wymagania minimalne</w:t>
            </w:r>
          </w:p>
        </w:tc>
      </w:tr>
      <w:tr w:rsidR="00665AAA" w:rsidRPr="00421B95" w14:paraId="0EA9C48E" w14:textId="77777777" w:rsidTr="00665AAA">
        <w:tc>
          <w:tcPr>
            <w:tcW w:w="2499" w:type="dxa"/>
            <w:tcBorders>
              <w:top w:val="nil"/>
              <w:right w:val="nil"/>
            </w:tcBorders>
          </w:tcPr>
          <w:p w14:paraId="3D1CEEA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Obudowa</w:t>
            </w:r>
          </w:p>
        </w:tc>
        <w:tc>
          <w:tcPr>
            <w:tcW w:w="7110" w:type="dxa"/>
            <w:tcBorders>
              <w:top w:val="nil"/>
            </w:tcBorders>
          </w:tcPr>
          <w:p w14:paraId="19FC73B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Maksymalnie 2U RACK 19 cali (wraz z szynami montażowymi oraz ramieniem do mocowania kabli, umożliwiającymi serwisowanie serwera w szafie </w:t>
            </w:r>
            <w:proofErr w:type="spellStart"/>
            <w:r w:rsidRPr="00421B95">
              <w:rPr>
                <w:rFonts w:eastAsia="Calibri"/>
                <w:sz w:val="24"/>
                <w:szCs w:val="24"/>
              </w:rPr>
              <w:t>rack</w:t>
            </w:r>
            <w:proofErr w:type="spellEnd"/>
            <w:r w:rsidRPr="00421B95">
              <w:rPr>
                <w:rFonts w:eastAsia="Calibri"/>
                <w:sz w:val="24"/>
                <w:szCs w:val="24"/>
              </w:rPr>
              <w:t xml:space="preserve"> bez wyłączania urządzenia).</w:t>
            </w:r>
          </w:p>
          <w:p w14:paraId="04F0987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Wbudowany czujnik otwarcia obudowy jako fabryczne rozwiązanie producenta.</w:t>
            </w:r>
          </w:p>
          <w:p w14:paraId="1D15C44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Serwer z możliwością wyposażenia w zdejmowany panel przedni z zamkiem chroniący przed nieuprawionym dostępem do dysków.</w:t>
            </w:r>
          </w:p>
          <w:p w14:paraId="6718AB3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Możliwość wyposażenia serwera w panel diagnostyczny (LCD) umieszczony z przodu obudowy serwera, umożliwiający:</w:t>
            </w:r>
          </w:p>
          <w:p w14:paraId="386D56B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wyświetlenie podstawowych informacji o serwerze, w tym numer seryjny oraz wersja oprogramowania zarządzającego i BIOS</w:t>
            </w:r>
          </w:p>
          <w:p w14:paraId="55A570D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wyświetlanie stanu i logów, dla pamięci RAM, procesorów, pamięci masowej, wentylatorów, czujników temperatury i zasilaczy</w:t>
            </w:r>
          </w:p>
          <w:p w14:paraId="46E7D72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 przywracanie konta administratora</w:t>
            </w:r>
          </w:p>
          <w:p w14:paraId="4736D41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 wyświetlanie w czasie rzeczywistym temperatury wlotu powietrza do serwera</w:t>
            </w:r>
          </w:p>
          <w:p w14:paraId="1D72F15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e. wyświetlanie w czasie rzeczywistym temperatury procesorów</w:t>
            </w:r>
          </w:p>
          <w:p w14:paraId="5DA1439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f. konfigurowanie ustawień sieciowych modułu zarządzania.</w:t>
            </w:r>
          </w:p>
        </w:tc>
      </w:tr>
      <w:tr w:rsidR="00665AAA" w:rsidRPr="00421B95" w14:paraId="41A006EF"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21E63BE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Procesor</w:t>
            </w:r>
          </w:p>
        </w:tc>
        <w:tc>
          <w:tcPr>
            <w:tcW w:w="7110" w:type="dxa"/>
            <w:tcBorders>
              <w:top w:val="nil"/>
            </w:tcBorders>
          </w:tcPr>
          <w:p w14:paraId="1893D45F" w14:textId="60AFF1A9"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Procesor </w:t>
            </w:r>
            <w:r w:rsidR="00891A85">
              <w:rPr>
                <w:rFonts w:eastAsia="Calibri"/>
                <w:sz w:val="24"/>
                <w:szCs w:val="24"/>
              </w:rPr>
              <w:t xml:space="preserve">min. </w:t>
            </w:r>
            <w:r w:rsidRPr="00421B95">
              <w:rPr>
                <w:rFonts w:eastAsia="Calibri"/>
                <w:sz w:val="24"/>
                <w:szCs w:val="24"/>
              </w:rPr>
              <w:t>piątej generacji dwunastordzeniowy, x86 - 64 bity, pracujące z częstotliwością bazową min. 2.4GHz, osiągający w testach SPECrate2017_fp_base wynik nie gorszy niż 370 punktów, dla testu oferowanego modelu serwera z 2 procesorami.</w:t>
            </w:r>
          </w:p>
          <w:p w14:paraId="7A470BB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Wynik testu musi być opublikowany na stronie </w:t>
            </w:r>
            <w:hyperlink r:id="rId9">
              <w:r w:rsidRPr="00421B95">
                <w:rPr>
                  <w:rStyle w:val="Hipercze"/>
                  <w:rFonts w:eastAsia="Calibri"/>
                  <w:color w:val="000000"/>
                  <w:sz w:val="24"/>
                  <w:szCs w:val="24"/>
                </w:rPr>
                <w:t>www.spec.org</w:t>
              </w:r>
            </w:hyperlink>
            <w:r w:rsidRPr="00421B95">
              <w:rPr>
                <w:rFonts w:eastAsia="Calibri"/>
                <w:sz w:val="24"/>
                <w:szCs w:val="24"/>
              </w:rPr>
              <w:t xml:space="preserve"> oraz dołączony do oferty.</w:t>
            </w:r>
          </w:p>
          <w:p w14:paraId="129A399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Płyta główna wspierająca zastosowanie procesorów od 8 do 64 rdzeni, mocy do min. 385W i taktowaniu CPU do min. 3.7GHz.</w:t>
            </w:r>
          </w:p>
        </w:tc>
      </w:tr>
      <w:tr w:rsidR="00665AAA" w:rsidRPr="00D368F6" w14:paraId="4A222847" w14:textId="77777777" w:rsidTr="00665AAA">
        <w:tc>
          <w:tcPr>
            <w:tcW w:w="2499" w:type="dxa"/>
            <w:tcBorders>
              <w:top w:val="nil"/>
              <w:right w:val="nil"/>
            </w:tcBorders>
          </w:tcPr>
          <w:p w14:paraId="3336D7B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Pamięć operacyjna</w:t>
            </w:r>
          </w:p>
        </w:tc>
        <w:tc>
          <w:tcPr>
            <w:tcW w:w="7110" w:type="dxa"/>
            <w:tcBorders>
              <w:top w:val="nil"/>
            </w:tcBorders>
          </w:tcPr>
          <w:p w14:paraId="59FD651C"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Min. 32GB RDIMM DDR5 5600 MT/s.</w:t>
            </w:r>
          </w:p>
          <w:p w14:paraId="691CCBC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Płyta główna z minimum 32 slotami na pamięć i umożliwiająca instalację do minimum 4TB.</w:t>
            </w:r>
          </w:p>
          <w:p w14:paraId="10C2344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Zabezpieczenie pamięci:</w:t>
            </w:r>
          </w:p>
          <w:p w14:paraId="055CA7B2"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Memory mirroring</w:t>
            </w:r>
          </w:p>
          <w:p w14:paraId="4E99FC9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ECC</w:t>
            </w:r>
          </w:p>
          <w:p w14:paraId="047C8ED8"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c. patrol scrubbing</w:t>
            </w:r>
          </w:p>
          <w:p w14:paraId="3980A15A"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d. SDDC</w:t>
            </w:r>
          </w:p>
          <w:p w14:paraId="16BACBF8"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e. memory thermal throttling</w:t>
            </w:r>
          </w:p>
          <w:p w14:paraId="172FAD82"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f. ADDDC-SR</w:t>
            </w:r>
          </w:p>
          <w:p w14:paraId="1B20017C"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g. PPR</w:t>
            </w:r>
          </w:p>
          <w:p w14:paraId="35E5C0CC" w14:textId="77777777" w:rsidR="00665AAA" w:rsidRPr="00D368F6" w:rsidRDefault="00ED7389" w:rsidP="00B4398E">
            <w:pPr>
              <w:spacing w:before="20" w:after="20" w:line="276" w:lineRule="auto"/>
              <w:rPr>
                <w:rFonts w:eastAsia="Calibri"/>
                <w:sz w:val="24"/>
                <w:szCs w:val="24"/>
                <w:lang w:val="en-US"/>
              </w:rPr>
            </w:pPr>
            <w:r w:rsidRPr="00D368F6">
              <w:rPr>
                <w:rFonts w:eastAsia="Calibri"/>
                <w:sz w:val="24"/>
                <w:szCs w:val="24"/>
                <w:lang w:val="en-US"/>
              </w:rPr>
              <w:t xml:space="preserve">h. Memory </w:t>
            </w:r>
            <w:proofErr w:type="spellStart"/>
            <w:r w:rsidRPr="00D368F6">
              <w:rPr>
                <w:rFonts w:eastAsia="Calibri"/>
                <w:sz w:val="24"/>
                <w:szCs w:val="24"/>
                <w:lang w:val="en-US"/>
              </w:rPr>
              <w:t>SMBus</w:t>
            </w:r>
            <w:proofErr w:type="spellEnd"/>
            <w:r w:rsidRPr="00D368F6">
              <w:rPr>
                <w:rFonts w:eastAsia="Calibri"/>
                <w:sz w:val="24"/>
                <w:szCs w:val="24"/>
                <w:lang w:val="en-US"/>
              </w:rPr>
              <w:t xml:space="preserve"> hang recovery.</w:t>
            </w:r>
          </w:p>
        </w:tc>
      </w:tr>
      <w:tr w:rsidR="00665AAA" w:rsidRPr="00421B95" w14:paraId="76DB9568"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1B70014A" w14:textId="77777777" w:rsidR="00665AAA" w:rsidRPr="00421B95" w:rsidRDefault="00ED7389" w:rsidP="00B4398E">
            <w:pPr>
              <w:spacing w:before="20" w:after="20" w:line="276" w:lineRule="auto"/>
              <w:rPr>
                <w:rFonts w:eastAsia="Calibri"/>
                <w:sz w:val="24"/>
                <w:szCs w:val="24"/>
              </w:rPr>
            </w:pPr>
            <w:proofErr w:type="spellStart"/>
            <w:r w:rsidRPr="00421B95">
              <w:rPr>
                <w:rFonts w:eastAsia="Calibri"/>
                <w:sz w:val="24"/>
                <w:szCs w:val="24"/>
              </w:rPr>
              <w:t>Sloty</w:t>
            </w:r>
            <w:proofErr w:type="spellEnd"/>
            <w:r w:rsidRPr="00421B95">
              <w:rPr>
                <w:rFonts w:eastAsia="Calibri"/>
                <w:sz w:val="24"/>
                <w:szCs w:val="24"/>
              </w:rPr>
              <w:t xml:space="preserve"> rozszerzeń</w:t>
            </w:r>
          </w:p>
        </w:tc>
        <w:tc>
          <w:tcPr>
            <w:tcW w:w="7110" w:type="dxa"/>
            <w:tcBorders>
              <w:top w:val="nil"/>
            </w:tcBorders>
          </w:tcPr>
          <w:p w14:paraId="32EE310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Min. 3 aktywne gniazda PCI-Express generacji 5, z czego min. 1 slot x16 (szybkość slotu – </w:t>
            </w:r>
            <w:proofErr w:type="spellStart"/>
            <w:r w:rsidRPr="00421B95">
              <w:rPr>
                <w:rFonts w:eastAsia="Calibri"/>
                <w:sz w:val="24"/>
                <w:szCs w:val="24"/>
              </w:rPr>
              <w:t>bus</w:t>
            </w:r>
            <w:proofErr w:type="spellEnd"/>
            <w:r w:rsidRPr="00421B95">
              <w:rPr>
                <w:rFonts w:eastAsia="Calibri"/>
                <w:sz w:val="24"/>
                <w:szCs w:val="24"/>
              </w:rPr>
              <w:t xml:space="preserve"> </w:t>
            </w:r>
            <w:proofErr w:type="spellStart"/>
            <w:r w:rsidRPr="00421B95">
              <w:rPr>
                <w:rFonts w:eastAsia="Calibri"/>
                <w:sz w:val="24"/>
                <w:szCs w:val="24"/>
              </w:rPr>
              <w:t>width</w:t>
            </w:r>
            <w:proofErr w:type="spellEnd"/>
            <w:r w:rsidRPr="00421B95">
              <w:rPr>
                <w:rFonts w:eastAsia="Calibri"/>
                <w:sz w:val="24"/>
                <w:szCs w:val="24"/>
              </w:rPr>
              <w:t xml:space="preserve">). Możliwość dołożenia trzech slotów PCI-Express generacji 5, x16 (szybkość slotu – </w:t>
            </w:r>
            <w:proofErr w:type="spellStart"/>
            <w:r w:rsidRPr="00421B95">
              <w:rPr>
                <w:rFonts w:eastAsia="Calibri"/>
                <w:sz w:val="24"/>
                <w:szCs w:val="24"/>
              </w:rPr>
              <w:t>bus</w:t>
            </w:r>
            <w:proofErr w:type="spellEnd"/>
            <w:r w:rsidRPr="00421B95">
              <w:rPr>
                <w:rFonts w:eastAsia="Calibri"/>
                <w:sz w:val="24"/>
                <w:szCs w:val="24"/>
              </w:rPr>
              <w:t xml:space="preserve"> </w:t>
            </w:r>
            <w:proofErr w:type="spellStart"/>
            <w:r w:rsidRPr="00421B95">
              <w:rPr>
                <w:rFonts w:eastAsia="Calibri"/>
                <w:sz w:val="24"/>
                <w:szCs w:val="24"/>
              </w:rPr>
              <w:t>width</w:t>
            </w:r>
            <w:proofErr w:type="spellEnd"/>
            <w:r w:rsidRPr="00421B95">
              <w:rPr>
                <w:rFonts w:eastAsia="Calibri"/>
                <w:sz w:val="24"/>
                <w:szCs w:val="24"/>
              </w:rPr>
              <w:t>).</w:t>
            </w:r>
          </w:p>
        </w:tc>
      </w:tr>
      <w:tr w:rsidR="00665AAA" w:rsidRPr="00421B95" w14:paraId="73E9148F" w14:textId="77777777" w:rsidTr="00665AAA">
        <w:tc>
          <w:tcPr>
            <w:tcW w:w="2499" w:type="dxa"/>
            <w:tcBorders>
              <w:top w:val="nil"/>
              <w:right w:val="nil"/>
            </w:tcBorders>
          </w:tcPr>
          <w:p w14:paraId="60FFBC0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Dysk</w:t>
            </w:r>
          </w:p>
        </w:tc>
        <w:tc>
          <w:tcPr>
            <w:tcW w:w="7110" w:type="dxa"/>
            <w:tcBorders>
              <w:top w:val="nil"/>
            </w:tcBorders>
          </w:tcPr>
          <w:p w14:paraId="4DDC4AB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Serwer pozwalający na instalacje 12 dysków SAS/SATA 3,5” z możliwością rozbudowy o 4 dodatkowe wnęki dyskowe na dyski SAS/SATA 2.5”</w:t>
            </w:r>
          </w:p>
          <w:p w14:paraId="172ABB2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Zainstalowane 2 dyski serwerowe SSD M.2 Read-</w:t>
            </w:r>
            <w:proofErr w:type="spellStart"/>
            <w:r w:rsidRPr="00421B95">
              <w:rPr>
                <w:rFonts w:eastAsia="Calibri"/>
                <w:sz w:val="24"/>
                <w:szCs w:val="24"/>
              </w:rPr>
              <w:t>Intensive</w:t>
            </w:r>
            <w:proofErr w:type="spellEnd"/>
            <w:r w:rsidRPr="00421B95">
              <w:rPr>
                <w:rFonts w:eastAsia="Calibri"/>
                <w:sz w:val="24"/>
                <w:szCs w:val="24"/>
              </w:rPr>
              <w:t xml:space="preserve"> Hot-Plug o pojemności min. 480 GB każdy. Dyski muszą być skonfigurowane w RAID1 przez dedykowany kontroler sprzętowy i nie mogą zajmować kieszeni na dyski 3.5”.</w:t>
            </w:r>
          </w:p>
          <w:p w14:paraId="5D5A7FE3" w14:textId="23D24A4E" w:rsidR="00665AAA" w:rsidRPr="00421B95" w:rsidRDefault="00ED7389" w:rsidP="001D55AE">
            <w:pPr>
              <w:spacing w:before="20" w:after="20" w:line="276" w:lineRule="auto"/>
              <w:rPr>
                <w:rFonts w:eastAsia="Calibri"/>
                <w:sz w:val="24"/>
                <w:szCs w:val="24"/>
              </w:rPr>
            </w:pPr>
            <w:r w:rsidRPr="00421B95">
              <w:rPr>
                <w:rFonts w:eastAsia="Calibri"/>
                <w:sz w:val="24"/>
                <w:szCs w:val="24"/>
              </w:rPr>
              <w:t xml:space="preserve">Zainstalowane min. 6 szt. dysków NLSAS 7.2k RPM </w:t>
            </w:r>
            <w:r w:rsidR="001D55AE">
              <w:rPr>
                <w:rFonts w:eastAsia="Calibri"/>
                <w:sz w:val="24"/>
                <w:szCs w:val="24"/>
              </w:rPr>
              <w:t>8</w:t>
            </w:r>
            <w:r w:rsidRPr="00421B95">
              <w:rPr>
                <w:rFonts w:eastAsia="Calibri"/>
                <w:sz w:val="24"/>
                <w:szCs w:val="24"/>
              </w:rPr>
              <w:t>TB każdy.</w:t>
            </w:r>
          </w:p>
        </w:tc>
      </w:tr>
      <w:tr w:rsidR="00665AAA" w:rsidRPr="00421B95" w14:paraId="2DA8961B"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4FC69DC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Kontroler</w:t>
            </w:r>
          </w:p>
        </w:tc>
        <w:tc>
          <w:tcPr>
            <w:tcW w:w="7110" w:type="dxa"/>
            <w:tcBorders>
              <w:top w:val="nil"/>
            </w:tcBorders>
          </w:tcPr>
          <w:p w14:paraId="119F771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Kontroler sprzętowy wyposażony w min. 8GB cache z mechanizmem podtrzymywania zawartości pamięci cache w razie braku zasilania, obsługujący poziomy: RAID 0/1/10/5/50/6/60. Kontroler wraz z niezbędnymi elementami zapewniający obsługę napędów dyskowych SATA/SAS.</w:t>
            </w:r>
          </w:p>
        </w:tc>
      </w:tr>
      <w:tr w:rsidR="00665AAA" w:rsidRPr="00421B95" w14:paraId="0B9736F4" w14:textId="77777777" w:rsidTr="00665AAA">
        <w:tc>
          <w:tcPr>
            <w:tcW w:w="2499" w:type="dxa"/>
            <w:tcBorders>
              <w:top w:val="nil"/>
              <w:right w:val="nil"/>
            </w:tcBorders>
          </w:tcPr>
          <w:p w14:paraId="3793611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Interfejsy sieciowe</w:t>
            </w:r>
          </w:p>
        </w:tc>
        <w:tc>
          <w:tcPr>
            <w:tcW w:w="7110" w:type="dxa"/>
            <w:tcBorders>
              <w:top w:val="nil"/>
            </w:tcBorders>
          </w:tcPr>
          <w:p w14:paraId="2C00ED6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Jedna dwuportowa karta 10Gb SFP+ z kompletem wkładek SR MM nie zajmująca gniazd </w:t>
            </w:r>
            <w:proofErr w:type="spellStart"/>
            <w:r w:rsidRPr="00421B95">
              <w:rPr>
                <w:rFonts w:eastAsia="Calibri"/>
                <w:sz w:val="24"/>
                <w:szCs w:val="24"/>
              </w:rPr>
              <w:t>PCIe</w:t>
            </w:r>
            <w:proofErr w:type="spellEnd"/>
            <w:r w:rsidRPr="00421B95">
              <w:rPr>
                <w:rFonts w:eastAsia="Calibri"/>
                <w:sz w:val="24"/>
                <w:szCs w:val="24"/>
              </w:rPr>
              <w:t>.</w:t>
            </w:r>
          </w:p>
          <w:p w14:paraId="3A9F47E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Jedna czteroportowa karta 1Gb </w:t>
            </w:r>
            <w:proofErr w:type="spellStart"/>
            <w:r w:rsidRPr="00421B95">
              <w:rPr>
                <w:rFonts w:eastAsia="Calibri"/>
                <w:sz w:val="24"/>
                <w:szCs w:val="24"/>
              </w:rPr>
              <w:t>BaseT</w:t>
            </w:r>
            <w:proofErr w:type="spellEnd"/>
            <w:r w:rsidRPr="00421B95">
              <w:rPr>
                <w:rFonts w:eastAsia="Calibri"/>
                <w:sz w:val="24"/>
                <w:szCs w:val="24"/>
              </w:rPr>
              <w:t>.</w:t>
            </w:r>
          </w:p>
        </w:tc>
      </w:tr>
      <w:tr w:rsidR="00665AAA" w:rsidRPr="00421B95" w14:paraId="0EAB1E35"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4323D8A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Karta graficzna</w:t>
            </w:r>
          </w:p>
        </w:tc>
        <w:tc>
          <w:tcPr>
            <w:tcW w:w="7110" w:type="dxa"/>
            <w:tcBorders>
              <w:top w:val="nil"/>
            </w:tcBorders>
          </w:tcPr>
          <w:p w14:paraId="513C3AD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Zintegrowana karta graficzna umożliwiająca rozdzielczość min. 1920x1200</w:t>
            </w:r>
          </w:p>
        </w:tc>
      </w:tr>
      <w:tr w:rsidR="00665AAA" w:rsidRPr="00421B95" w14:paraId="2F1A2EC4" w14:textId="77777777" w:rsidTr="00665AAA">
        <w:tc>
          <w:tcPr>
            <w:tcW w:w="2499" w:type="dxa"/>
            <w:tcBorders>
              <w:top w:val="nil"/>
              <w:right w:val="nil"/>
            </w:tcBorders>
          </w:tcPr>
          <w:p w14:paraId="55B29CA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Porty</w:t>
            </w:r>
          </w:p>
        </w:tc>
        <w:tc>
          <w:tcPr>
            <w:tcW w:w="7110" w:type="dxa"/>
            <w:tcBorders>
              <w:top w:val="nil"/>
            </w:tcBorders>
          </w:tcPr>
          <w:p w14:paraId="402FFAB2"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Min. 4 x USB, z czego min. 3 szt. w wersji USB 3.0</w:t>
            </w:r>
          </w:p>
          <w:p w14:paraId="0BB16492"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Dodatkowo USB TYP-C na przednim panelu, które musi umożliwiać dostęp do modułu zarządzania serwerem przez komputer PC z systemem Windows lub urządzenia mobilne z systemem Android lub iOS;</w:t>
            </w:r>
          </w:p>
          <w:p w14:paraId="2F6BE9B7"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1 x VGA z tyłu obudowy</w:t>
            </w:r>
          </w:p>
          <w:p w14:paraId="59F1DF8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Powyższe porty USB, USB-C oraz VGA nie mogą zostać osiągnięte poprzez stosowanie dodatkowych adapterów, przejściówek oraz kart rozszerzeń.</w:t>
            </w:r>
          </w:p>
        </w:tc>
      </w:tr>
      <w:tr w:rsidR="00665AAA" w:rsidRPr="00421B95" w14:paraId="171F55B7"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1A80E96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Zasilacz</w:t>
            </w:r>
          </w:p>
        </w:tc>
        <w:tc>
          <w:tcPr>
            <w:tcW w:w="7110" w:type="dxa"/>
            <w:tcBorders>
              <w:top w:val="nil"/>
            </w:tcBorders>
          </w:tcPr>
          <w:p w14:paraId="5E87B45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2 szt., typu Hot-plug, redundantne, każdy o mocy minimum 1600W, klasy </w:t>
            </w:r>
            <w:proofErr w:type="spellStart"/>
            <w:r w:rsidRPr="00421B95">
              <w:rPr>
                <w:rFonts w:eastAsia="Calibri"/>
                <w:sz w:val="24"/>
                <w:szCs w:val="24"/>
              </w:rPr>
              <w:t>Titanium</w:t>
            </w:r>
            <w:proofErr w:type="spellEnd"/>
            <w:r w:rsidRPr="00421B95">
              <w:rPr>
                <w:rFonts w:eastAsia="Calibri"/>
                <w:sz w:val="24"/>
                <w:szCs w:val="24"/>
              </w:rPr>
              <w:t>. W komplecie z zasilaczami należy dostarczyć kable zasilające o długości min. 2m.</w:t>
            </w:r>
          </w:p>
        </w:tc>
      </w:tr>
      <w:tr w:rsidR="00665AAA" w:rsidRPr="00421B95" w14:paraId="24C9BC35" w14:textId="77777777" w:rsidTr="00665AAA">
        <w:tc>
          <w:tcPr>
            <w:tcW w:w="2499" w:type="dxa"/>
            <w:tcBorders>
              <w:top w:val="nil"/>
              <w:right w:val="nil"/>
            </w:tcBorders>
          </w:tcPr>
          <w:p w14:paraId="2827FF9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Chłodzenie</w:t>
            </w:r>
          </w:p>
        </w:tc>
        <w:tc>
          <w:tcPr>
            <w:tcW w:w="7110" w:type="dxa"/>
            <w:tcBorders>
              <w:top w:val="nil"/>
            </w:tcBorders>
          </w:tcPr>
          <w:p w14:paraId="2185CB0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Zestaw wentylatorów redundantnych typu hot-plug</w:t>
            </w:r>
          </w:p>
        </w:tc>
      </w:tr>
      <w:tr w:rsidR="00665AAA" w:rsidRPr="00421B95" w14:paraId="2F6E0F82"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6A4604B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Bezpieczeństwo</w:t>
            </w:r>
          </w:p>
        </w:tc>
        <w:tc>
          <w:tcPr>
            <w:tcW w:w="7110" w:type="dxa"/>
            <w:tcBorders>
              <w:top w:val="nil"/>
            </w:tcBorders>
          </w:tcPr>
          <w:p w14:paraId="1B30851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Serwer wyposażony w moduł TPM 2.0.</w:t>
            </w:r>
          </w:p>
        </w:tc>
      </w:tr>
      <w:tr w:rsidR="00665AAA" w:rsidRPr="00421B95" w14:paraId="5E786CC5" w14:textId="77777777" w:rsidTr="00665AAA">
        <w:tc>
          <w:tcPr>
            <w:tcW w:w="2499" w:type="dxa"/>
            <w:tcBorders>
              <w:top w:val="nil"/>
              <w:right w:val="nil"/>
            </w:tcBorders>
          </w:tcPr>
          <w:p w14:paraId="2C55AD6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Karta/moduł zarządzający</w:t>
            </w:r>
          </w:p>
        </w:tc>
        <w:tc>
          <w:tcPr>
            <w:tcW w:w="7110" w:type="dxa"/>
            <w:tcBorders>
              <w:top w:val="nil"/>
            </w:tcBorders>
          </w:tcPr>
          <w:p w14:paraId="6DE9B3E3"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Karta zarządzająca niezależna od zainstalowanego na serwerze systemu operacyjnego posiadająca dedykowany port 1 Gigabit Ethernet RJ-45 (1000Mbps) i umożliwiająca:</w:t>
            </w:r>
          </w:p>
          <w:p w14:paraId="39A6EE2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monitoring stanu serwera oraz pracy komponentów (temperatura kluczowych komponentów, prędkość obrotowa wentylatorów, itp.),</w:t>
            </w:r>
          </w:p>
          <w:p w14:paraId="540AE3D2"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monitorowanie w czasie rzeczywistym poboru prądu przez serwer,</w:t>
            </w:r>
          </w:p>
          <w:p w14:paraId="40D2DC1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 zbieranie logów błędów hardware,</w:t>
            </w:r>
          </w:p>
          <w:p w14:paraId="745207F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 przechwycenie wirtualnej konsoli wraz z dostępem do myszy i klawiatury,</w:t>
            </w:r>
          </w:p>
          <w:p w14:paraId="0A077B2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e. montowanie wirtualnych napędów,</w:t>
            </w:r>
          </w:p>
          <w:p w14:paraId="5C0B34B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f. zdalna identyfikacja fizycznego serwera i obudowy za pomocą sygnalizatora optycznego,</w:t>
            </w:r>
          </w:p>
          <w:p w14:paraId="34F161B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g. wysyłanie zawiadomień droga mailową i poprzez SNMP</w:t>
            </w:r>
          </w:p>
          <w:p w14:paraId="2B3F57A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h. wsparcia dla IPMI, SSH, </w:t>
            </w:r>
            <w:proofErr w:type="spellStart"/>
            <w:r w:rsidRPr="00421B95">
              <w:rPr>
                <w:rFonts w:eastAsia="Calibri"/>
                <w:sz w:val="24"/>
                <w:szCs w:val="24"/>
              </w:rPr>
              <w:t>Redfish</w:t>
            </w:r>
            <w:proofErr w:type="spellEnd"/>
          </w:p>
          <w:p w14:paraId="381303F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i. wparcie dla funkcji </w:t>
            </w:r>
            <w:proofErr w:type="spellStart"/>
            <w:r w:rsidRPr="00421B95">
              <w:rPr>
                <w:rFonts w:eastAsia="Calibri"/>
                <w:sz w:val="24"/>
                <w:szCs w:val="24"/>
              </w:rPr>
              <w:t>screenshot</w:t>
            </w:r>
            <w:proofErr w:type="spellEnd"/>
            <w:r w:rsidRPr="00421B95">
              <w:rPr>
                <w:rFonts w:eastAsia="Calibri"/>
                <w:sz w:val="24"/>
                <w:szCs w:val="24"/>
              </w:rPr>
              <w:t xml:space="preserve"> BSOD (Blue </w:t>
            </w:r>
            <w:proofErr w:type="spellStart"/>
            <w:r w:rsidRPr="00421B95">
              <w:rPr>
                <w:rFonts w:eastAsia="Calibri"/>
                <w:sz w:val="24"/>
                <w:szCs w:val="24"/>
              </w:rPr>
              <w:t>Screen</w:t>
            </w:r>
            <w:proofErr w:type="spellEnd"/>
            <w:r w:rsidRPr="00421B95">
              <w:rPr>
                <w:rFonts w:eastAsia="Calibri"/>
                <w:sz w:val="24"/>
                <w:szCs w:val="24"/>
              </w:rPr>
              <w:t xml:space="preserve"> of </w:t>
            </w:r>
            <w:proofErr w:type="spellStart"/>
            <w:r w:rsidRPr="00421B95">
              <w:rPr>
                <w:rFonts w:eastAsia="Calibri"/>
                <w:sz w:val="24"/>
                <w:szCs w:val="24"/>
              </w:rPr>
              <w:t>Death</w:t>
            </w:r>
            <w:proofErr w:type="spellEnd"/>
            <w:r w:rsidRPr="00421B95">
              <w:rPr>
                <w:rFonts w:eastAsia="Calibri"/>
                <w:sz w:val="24"/>
                <w:szCs w:val="24"/>
              </w:rPr>
              <w:t>) dla systemów Windows,</w:t>
            </w:r>
          </w:p>
          <w:p w14:paraId="4C8B706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j. nadawanie ról użytkownikom,</w:t>
            </w:r>
          </w:p>
          <w:p w14:paraId="1C63BAD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k. możliwość wykonania aktualizacji oprogramowania do zarządzania serwerem, BIOS, zasilaczy, LCD,</w:t>
            </w:r>
          </w:p>
          <w:p w14:paraId="3903B66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l. możliwość zainstalowania modułu Wi-Fi umożliwiającego połączenie z modułem zarządzania serwerem.</w:t>
            </w:r>
          </w:p>
        </w:tc>
      </w:tr>
      <w:tr w:rsidR="00665AAA" w:rsidRPr="00421B95" w14:paraId="6B775345"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4CF1B0FC" w14:textId="77777777" w:rsidR="00665AAA" w:rsidRPr="00421B95" w:rsidRDefault="00ED7389" w:rsidP="00B4398E">
            <w:pPr>
              <w:spacing w:before="20" w:after="20" w:line="276" w:lineRule="auto"/>
              <w:jc w:val="left"/>
              <w:rPr>
                <w:rFonts w:eastAsia="Calibri"/>
                <w:sz w:val="24"/>
                <w:szCs w:val="24"/>
              </w:rPr>
            </w:pPr>
            <w:r w:rsidRPr="00421B95">
              <w:rPr>
                <w:rFonts w:eastAsia="Calibri"/>
                <w:sz w:val="24"/>
                <w:szCs w:val="24"/>
              </w:rPr>
              <w:t>Oprogramowanie zarządzające i diagnostyczne</w:t>
            </w:r>
          </w:p>
        </w:tc>
        <w:tc>
          <w:tcPr>
            <w:tcW w:w="7110" w:type="dxa"/>
            <w:tcBorders>
              <w:top w:val="nil"/>
            </w:tcBorders>
          </w:tcPr>
          <w:p w14:paraId="6F1F913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Wraz ze serwerem dostarczone powinno być oprogramowanie zarządzające i diagnostyczne wyprodukowane przez producenta serwera umożliwiające zdalne zarządzanie wszystkimi dostarczonymi serwerami jako grupą serwerów (klastrem), </w:t>
            </w:r>
            <w:r w:rsidRPr="00421B95">
              <w:rPr>
                <w:rFonts w:eastAsia="Calibri"/>
                <w:sz w:val="24"/>
                <w:szCs w:val="24"/>
              </w:rPr>
              <w:lastRenderedPageBreak/>
              <w:t>posiadające interfejs graficzny dostępny z poziomu przeglądarek internetowych (HTML), pozwalające m.in. na:</w:t>
            </w:r>
          </w:p>
          <w:p w14:paraId="29127A0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a. włączenie, wyłączenie, restart, podgląd logów serwerów, sprawdzenie statusu sprzętu, przejęcie pełnej konsoli graficznej serwerów.</w:t>
            </w:r>
          </w:p>
          <w:p w14:paraId="44E0BF1A"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b. tworzenie szablonów instalacyjnych dla systemów operacyjnych.</w:t>
            </w:r>
          </w:p>
          <w:p w14:paraId="7D1030B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c. tworzenie profili serwerów ze zdefiniowanymi parametrami BIOS, procesora/-ów, pamięci, kontrolera RAID które umożliwiają szybkie wdrożenie identycznej konfiguracji na grupie serwerów.</w:t>
            </w:r>
          </w:p>
          <w:p w14:paraId="712AE33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 zdalne montowanie obrazów ISO pozwalające na uruchomienie z nich serwera.</w:t>
            </w:r>
          </w:p>
          <w:p w14:paraId="155C322B"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e. aktualizacja sterowników i BIOS serwerów.</w:t>
            </w:r>
          </w:p>
          <w:p w14:paraId="0CFD461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f. zbieranie statystyk zużycia energii dla wszystkich serwerów z możliwością graficznej prezentacji danych historycznych.</w:t>
            </w:r>
          </w:p>
        </w:tc>
      </w:tr>
      <w:tr w:rsidR="00665AAA" w:rsidRPr="00421B95" w14:paraId="5232DCB3" w14:textId="77777777" w:rsidTr="00665AAA">
        <w:tc>
          <w:tcPr>
            <w:tcW w:w="2499" w:type="dxa"/>
            <w:tcBorders>
              <w:top w:val="nil"/>
              <w:right w:val="nil"/>
            </w:tcBorders>
          </w:tcPr>
          <w:p w14:paraId="5BC2799F"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System operacyjny</w:t>
            </w:r>
          </w:p>
        </w:tc>
        <w:tc>
          <w:tcPr>
            <w:tcW w:w="7110" w:type="dxa"/>
            <w:tcBorders>
              <w:top w:val="nil"/>
            </w:tcBorders>
          </w:tcPr>
          <w:p w14:paraId="4EC0B6D5" w14:textId="2D472F2B" w:rsidR="00665AAA" w:rsidRPr="00421B95" w:rsidRDefault="00ED7389" w:rsidP="00B4398E">
            <w:pPr>
              <w:spacing w:before="20" w:after="20" w:line="276" w:lineRule="auto"/>
              <w:rPr>
                <w:rFonts w:eastAsia="Calibri"/>
                <w:sz w:val="24"/>
                <w:szCs w:val="24"/>
              </w:rPr>
            </w:pPr>
            <w:r w:rsidRPr="00421B95">
              <w:rPr>
                <w:rFonts w:eastAsia="Calibri" w:cstheme="minorHAnsi"/>
                <w:sz w:val="24"/>
                <w:szCs w:val="24"/>
              </w:rPr>
              <w:t>Zamawiający wymaga dostarczenia systemu operacyjnego</w:t>
            </w:r>
            <w:r w:rsidR="006644DC">
              <w:rPr>
                <w:rFonts w:eastAsia="Calibri" w:cstheme="minorHAnsi"/>
                <w:sz w:val="24"/>
                <w:szCs w:val="24"/>
              </w:rPr>
              <w:t xml:space="preserve"> wraz z wymaganymi licencjami</w:t>
            </w:r>
            <w:r w:rsidRPr="00421B95">
              <w:rPr>
                <w:rFonts w:eastAsia="Calibri" w:cstheme="minorHAnsi"/>
                <w:sz w:val="24"/>
                <w:szCs w:val="24"/>
              </w:rPr>
              <w:t xml:space="preserve"> kompatybilnego z oferowanym centralnym systemem logów</w:t>
            </w:r>
            <w:r w:rsidR="006644DC">
              <w:rPr>
                <w:rFonts w:eastAsia="Calibri" w:cstheme="minorHAnsi"/>
                <w:sz w:val="24"/>
                <w:szCs w:val="24"/>
              </w:rPr>
              <w:t xml:space="preserve"> oraz z systemem zarządzania siecią (np. jeśli system zarządzania siecią potrzebuje systemu Windows Server to należy taka licencję dostarczyć)</w:t>
            </w:r>
            <w:r w:rsidRPr="00421B95">
              <w:rPr>
                <w:rFonts w:eastAsia="Calibri" w:cstheme="minorHAnsi"/>
                <w:sz w:val="24"/>
                <w:szCs w:val="24"/>
              </w:rPr>
              <w:t>.</w:t>
            </w:r>
          </w:p>
        </w:tc>
      </w:tr>
      <w:tr w:rsidR="00665AAA" w:rsidRPr="00421B95" w14:paraId="525DBAB7" w14:textId="77777777" w:rsidTr="00665AAA">
        <w:trPr>
          <w:cnfStyle w:val="000000100000" w:firstRow="0" w:lastRow="0" w:firstColumn="0" w:lastColumn="0" w:oddVBand="0" w:evenVBand="0" w:oddHBand="1" w:evenHBand="0" w:firstRowFirstColumn="0" w:firstRowLastColumn="0" w:lastRowFirstColumn="0" w:lastRowLastColumn="0"/>
        </w:trPr>
        <w:tc>
          <w:tcPr>
            <w:tcW w:w="2499" w:type="dxa"/>
            <w:tcBorders>
              <w:top w:val="nil"/>
              <w:right w:val="nil"/>
            </w:tcBorders>
          </w:tcPr>
          <w:p w14:paraId="0449984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Wsparcie techniczne</w:t>
            </w:r>
          </w:p>
        </w:tc>
        <w:tc>
          <w:tcPr>
            <w:tcW w:w="7110" w:type="dxa"/>
            <w:tcBorders>
              <w:top w:val="nil"/>
            </w:tcBorders>
          </w:tcPr>
          <w:p w14:paraId="16634F5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Urządzenie objęte minimum 36 miesięcznym okresem gwarancji w trybie </w:t>
            </w:r>
            <w:proofErr w:type="spellStart"/>
            <w:r w:rsidRPr="00421B95">
              <w:rPr>
                <w:rFonts w:eastAsia="Calibri"/>
                <w:sz w:val="24"/>
                <w:szCs w:val="24"/>
              </w:rPr>
              <w:t>onsite</w:t>
            </w:r>
            <w:proofErr w:type="spellEnd"/>
            <w:r w:rsidRPr="00421B95">
              <w:rPr>
                <w:rFonts w:eastAsia="Calibri"/>
                <w:sz w:val="24"/>
                <w:szCs w:val="24"/>
              </w:rPr>
              <w:t xml:space="preserve"> z gwarantowanym czasem reakcji najpóźniej </w:t>
            </w:r>
            <w:proofErr w:type="spellStart"/>
            <w:r w:rsidRPr="00421B95">
              <w:rPr>
                <w:rFonts w:eastAsia="Calibri"/>
                <w:sz w:val="24"/>
                <w:szCs w:val="24"/>
              </w:rPr>
              <w:t>Next</w:t>
            </w:r>
            <w:proofErr w:type="spellEnd"/>
            <w:r w:rsidRPr="00421B95">
              <w:rPr>
                <w:rFonts w:eastAsia="Calibri"/>
                <w:sz w:val="24"/>
                <w:szCs w:val="24"/>
              </w:rPr>
              <w:t xml:space="preserve"> Business Day od momentu zgłoszenia usterki.</w:t>
            </w:r>
          </w:p>
          <w:p w14:paraId="7AE82A0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Wsparcie techniczne realizowane jest przez serwis producenta oferowanego serwera lub przez autoryzowanego partnera serwisowego producenta.</w:t>
            </w:r>
          </w:p>
          <w:p w14:paraId="37A22651"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Uszkodzone dyski zostają u zamawiającego (</w:t>
            </w:r>
            <w:proofErr w:type="spellStart"/>
            <w:r w:rsidRPr="00421B95">
              <w:rPr>
                <w:rFonts w:eastAsia="Calibri"/>
                <w:sz w:val="24"/>
                <w:szCs w:val="24"/>
              </w:rPr>
              <w:t>disk</w:t>
            </w:r>
            <w:proofErr w:type="spellEnd"/>
            <w:r w:rsidRPr="00421B95">
              <w:rPr>
                <w:rFonts w:eastAsia="Calibri"/>
                <w:sz w:val="24"/>
                <w:szCs w:val="24"/>
              </w:rPr>
              <w:t xml:space="preserve"> </w:t>
            </w:r>
            <w:proofErr w:type="spellStart"/>
            <w:r w:rsidRPr="00421B95">
              <w:rPr>
                <w:rFonts w:eastAsia="Calibri"/>
                <w:sz w:val="24"/>
                <w:szCs w:val="24"/>
              </w:rPr>
              <w:t>retention</w:t>
            </w:r>
            <w:proofErr w:type="spellEnd"/>
            <w:r w:rsidRPr="00421B95">
              <w:rPr>
                <w:rFonts w:eastAsia="Calibri"/>
                <w:sz w:val="24"/>
                <w:szCs w:val="24"/>
              </w:rPr>
              <w:t>).</w:t>
            </w:r>
          </w:p>
          <w:p w14:paraId="62A4B2F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Usługi gwarancyjne świadczone przez producenta lub autoryzowanego partnera serwisowego producenta sprzętu posiadającego certyfikat ISO co najmniej 9001 lub równoważny na świadczenie usług serwisowych lub podmiot posiadający autoryzację producenta sprzętu oraz posiadający certyfikat ISO co najmniej 9001 lub równoważny.</w:t>
            </w:r>
          </w:p>
          <w:p w14:paraId="63736B46"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Wymaganie oświadczenie producenta potwierdzające, że elementy, z których zbudowany jest serwer, są produktami producenta tych serwerów lub są przez niego certyfikowane oraz całe są objęte gwarancją producenta, o wymaganym w specyfikacji poziomie SLA.</w:t>
            </w:r>
          </w:p>
          <w:p w14:paraId="5DE754B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Wymagane jest, aby gwarancja świadczona była z zachowaniem poniższych warunków:</w:t>
            </w:r>
          </w:p>
          <w:p w14:paraId="0EA8D23C"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 xml:space="preserve">i. możliwość pobierania najnowszego </w:t>
            </w:r>
            <w:proofErr w:type="spellStart"/>
            <w:r w:rsidRPr="00421B95">
              <w:rPr>
                <w:rFonts w:eastAsia="Calibri"/>
                <w:sz w:val="24"/>
                <w:szCs w:val="24"/>
              </w:rPr>
              <w:t>firmware</w:t>
            </w:r>
            <w:proofErr w:type="spellEnd"/>
            <w:r w:rsidRPr="00421B95">
              <w:rPr>
                <w:rFonts w:eastAsia="Calibri"/>
                <w:sz w:val="24"/>
                <w:szCs w:val="24"/>
              </w:rPr>
              <w:t>,</w:t>
            </w:r>
          </w:p>
          <w:p w14:paraId="7D9609A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ii. dostęp do bazy wiedzy producenta w zakresie dostarczanych urządzeń,</w:t>
            </w:r>
          </w:p>
          <w:p w14:paraId="7FFD6544"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iii. dostęp do centrum pomocy technicznej producenta lub autoryzowanego partnera serwisowego producenta,</w:t>
            </w:r>
          </w:p>
          <w:p w14:paraId="3722EFFE"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iv. otwieranie zgłoszeń serwisowych w przypadku podejrzenia możliwości błędu w oprogramowaniu/hardware, otrzymywanie poprawek oraz aktualizacji wersji oprogramowania.</w:t>
            </w:r>
          </w:p>
        </w:tc>
      </w:tr>
      <w:tr w:rsidR="00665AAA" w:rsidRPr="00421B95" w14:paraId="5D675B56" w14:textId="77777777" w:rsidTr="00665AAA">
        <w:tc>
          <w:tcPr>
            <w:tcW w:w="2499" w:type="dxa"/>
            <w:tcBorders>
              <w:top w:val="nil"/>
              <w:right w:val="nil"/>
            </w:tcBorders>
          </w:tcPr>
          <w:p w14:paraId="70D0D758"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lastRenderedPageBreak/>
              <w:t>Inne</w:t>
            </w:r>
          </w:p>
        </w:tc>
        <w:tc>
          <w:tcPr>
            <w:tcW w:w="7110" w:type="dxa"/>
            <w:tcBorders>
              <w:top w:val="nil"/>
            </w:tcBorders>
          </w:tcPr>
          <w:p w14:paraId="16E23525"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Zamawiający wymaga dokumentacji w języku polskim lub angielskim.</w:t>
            </w:r>
          </w:p>
          <w:p w14:paraId="7F1D8EC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Urządzenia muszą być zakupione w oficjalnym kanale dystrybucyjnym producenta. Wykonawca musi przedstawić oświadczenie producenta oferowanego serwera, potwierdzające pochodzenie urządzenia z oficjalnego kanału dystrybucyjnego producenta.</w:t>
            </w:r>
          </w:p>
          <w:p w14:paraId="2BFA5270"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Wymagane są dokumenty poświadczające, że sprzęt jest produkowany zgodnie z normami ISO 9001, ISO 14001, ISO 27001 oraz ISO 50001.</w:t>
            </w:r>
          </w:p>
          <w:p w14:paraId="3D3961BD" w14:textId="77777777" w:rsidR="00665AAA" w:rsidRPr="00421B95" w:rsidRDefault="00ED7389" w:rsidP="00B4398E">
            <w:pPr>
              <w:spacing w:before="20" w:after="20" w:line="276" w:lineRule="auto"/>
              <w:rPr>
                <w:rFonts w:eastAsia="Calibri"/>
                <w:sz w:val="24"/>
                <w:szCs w:val="24"/>
              </w:rPr>
            </w:pPr>
            <w:r w:rsidRPr="00421B95">
              <w:rPr>
                <w:rFonts w:eastAsia="Calibri"/>
                <w:sz w:val="24"/>
                <w:szCs w:val="24"/>
              </w:rPr>
              <w:t>Deklaracja zgodności CE.</w:t>
            </w:r>
          </w:p>
        </w:tc>
      </w:tr>
    </w:tbl>
    <w:p w14:paraId="6127DD9D" w14:textId="77777777" w:rsidR="00665AAA" w:rsidRPr="00421B95" w:rsidRDefault="00665AAA" w:rsidP="00B4398E">
      <w:pPr>
        <w:spacing w:before="20" w:after="20" w:line="276" w:lineRule="auto"/>
        <w:rPr>
          <w:sz w:val="24"/>
          <w:szCs w:val="24"/>
        </w:rPr>
      </w:pPr>
    </w:p>
    <w:p w14:paraId="516DB50A" w14:textId="77777777" w:rsidR="00665AAA" w:rsidRPr="00421B95" w:rsidRDefault="00ED7389" w:rsidP="001C2554">
      <w:pPr>
        <w:pStyle w:val="Nagwek2"/>
      </w:pPr>
      <w:bookmarkStart w:id="13" w:name="_Toc187260862"/>
      <w:r w:rsidRPr="00421B95">
        <w:t>Przełącznik dostępowy – 1 szt.</w:t>
      </w:r>
      <w:bookmarkEnd w:id="13"/>
    </w:p>
    <w:p w14:paraId="78C714C6" w14:textId="77777777" w:rsidR="00665AAA" w:rsidRPr="00421B95" w:rsidRDefault="00ED7389" w:rsidP="00B4398E">
      <w:pPr>
        <w:pStyle w:val="Bezodstpw"/>
        <w:spacing w:before="20" w:after="20" w:line="276" w:lineRule="auto"/>
        <w:rPr>
          <w:rFonts w:ascii="Cambria" w:hAnsi="Cambria"/>
          <w:sz w:val="24"/>
          <w:szCs w:val="24"/>
        </w:rPr>
      </w:pPr>
      <w:r w:rsidRPr="00421B95">
        <w:rPr>
          <w:rFonts w:ascii="Cambria" w:hAnsi="Cambria" w:cs="Arial"/>
          <w:bCs/>
          <w:sz w:val="24"/>
          <w:szCs w:val="24"/>
        </w:rPr>
        <w:t>Wymagania:</w:t>
      </w:r>
    </w:p>
    <w:p w14:paraId="0874EF76"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Przełącznik musi być dedykowanym urządzeniem sieciowym przystosowanym do zainstalowania w szafie </w:t>
      </w:r>
      <w:proofErr w:type="spellStart"/>
      <w:r w:rsidRPr="00421B95">
        <w:rPr>
          <w:rFonts w:ascii="Cambria" w:hAnsi="Cambria" w:cs="Arial"/>
          <w:sz w:val="24"/>
          <w:szCs w:val="24"/>
        </w:rPr>
        <w:t>rack</w:t>
      </w:r>
      <w:proofErr w:type="spellEnd"/>
      <w:r w:rsidRPr="00421B95">
        <w:rPr>
          <w:rFonts w:ascii="Cambria" w:hAnsi="Cambria" w:cs="Arial"/>
          <w:sz w:val="24"/>
          <w:szCs w:val="24"/>
        </w:rPr>
        <w:t xml:space="preserve">. Wraz z urządzeniem należy dostarczyć niezbędne akcesoria umożliwiające instalację przełącznika w szafie </w:t>
      </w:r>
      <w:proofErr w:type="spellStart"/>
      <w:r w:rsidRPr="00421B95">
        <w:rPr>
          <w:rFonts w:ascii="Cambria" w:hAnsi="Cambria" w:cs="Arial"/>
          <w:sz w:val="24"/>
          <w:szCs w:val="24"/>
        </w:rPr>
        <w:t>rack</w:t>
      </w:r>
      <w:proofErr w:type="spellEnd"/>
      <w:r w:rsidRPr="00421B95">
        <w:rPr>
          <w:rFonts w:ascii="Cambria" w:hAnsi="Cambria" w:cs="Arial"/>
          <w:sz w:val="24"/>
          <w:szCs w:val="24"/>
        </w:rPr>
        <w:t>. System operacyjny (</w:t>
      </w:r>
      <w:proofErr w:type="spellStart"/>
      <w:r w:rsidRPr="00421B95">
        <w:rPr>
          <w:rFonts w:ascii="Cambria" w:hAnsi="Cambria" w:cs="Arial"/>
          <w:sz w:val="24"/>
          <w:szCs w:val="24"/>
        </w:rPr>
        <w:t>firmware</w:t>
      </w:r>
      <w:proofErr w:type="spellEnd"/>
      <w:r w:rsidRPr="00421B95">
        <w:rPr>
          <w:rFonts w:ascii="Cambria" w:hAnsi="Cambria" w:cs="Arial"/>
          <w:sz w:val="24"/>
          <w:szCs w:val="24"/>
        </w:rPr>
        <w:t>) dostarczony przez producenta urządzenia. Zamawiający nie dopuszcza dostarczenia urządzenia z zainstalowanym systemem operacyjnym firmy trzeciej.</w:t>
      </w:r>
    </w:p>
    <w:p w14:paraId="09133B57"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Wymagane parametry fizyczne:</w:t>
      </w:r>
    </w:p>
    <w:p w14:paraId="41D8384B"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montażu w stelażu/szafie 19”</w:t>
      </w:r>
    </w:p>
    <w:p w14:paraId="1EF47E39"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wysokość maksymalna 1U</w:t>
      </w:r>
    </w:p>
    <w:p w14:paraId="249B168B"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głębokość bez zainstalowanego zasilacza nie większa niż 35 cm</w:t>
      </w:r>
    </w:p>
    <w:p w14:paraId="6CBC910F"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minimum jeden zasilacz 230V AC</w:t>
      </w:r>
    </w:p>
    <w:p w14:paraId="1915DFFE"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zakres temperatur pracy ciągłej co najmniej od 0°C do +45 °C</w:t>
      </w:r>
    </w:p>
    <w:p w14:paraId="773ECA58"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zakres wilgotności pracy co najmniej 5% - 90%</w:t>
      </w:r>
    </w:p>
    <w:p w14:paraId="3EE57F3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bookmarkStart w:id="14" w:name="_Hlk174873835"/>
      <w:r w:rsidRPr="00421B95">
        <w:rPr>
          <w:rFonts w:ascii="Cambria" w:hAnsi="Cambria" w:cs="Arial"/>
          <w:sz w:val="24"/>
          <w:szCs w:val="24"/>
        </w:rPr>
        <w:t>waga bez zainstalowanego zasilacza nie większa niż 4,7 kg</w:t>
      </w:r>
      <w:bookmarkEnd w:id="14"/>
    </w:p>
    <w:p w14:paraId="054E3488"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15" w:name="_Hlk174874793"/>
      <w:r w:rsidRPr="00421B95">
        <w:rPr>
          <w:rFonts w:ascii="Cambria" w:hAnsi="Cambria" w:cs="Arial"/>
          <w:sz w:val="24"/>
          <w:szCs w:val="24"/>
        </w:rPr>
        <w:t>Przełącznik musi zostać dostarczony z następującymi interfejsami Ethernet mogącymi działać równocześnie:</w:t>
      </w:r>
      <w:bookmarkEnd w:id="15"/>
    </w:p>
    <w:p w14:paraId="2441E6D4" w14:textId="59D1CF11" w:rsidR="00665AAA" w:rsidRPr="00421B95" w:rsidRDefault="00ED7389" w:rsidP="0077018D">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48 portów 100/1000BASE-T</w:t>
      </w:r>
      <w:r w:rsidR="0077018D">
        <w:rPr>
          <w:rFonts w:ascii="Cambria" w:hAnsi="Cambria" w:cs="Arial"/>
          <w:sz w:val="24"/>
          <w:szCs w:val="24"/>
        </w:rPr>
        <w:t xml:space="preserve"> </w:t>
      </w:r>
      <w:r w:rsidR="0077018D" w:rsidRPr="0077018D">
        <w:rPr>
          <w:rFonts w:ascii="Cambria" w:hAnsi="Cambria" w:cs="Arial"/>
          <w:sz w:val="24"/>
          <w:szCs w:val="24"/>
        </w:rPr>
        <w:t xml:space="preserve">– </w:t>
      </w:r>
      <w:r w:rsidR="0077018D" w:rsidRPr="005F48F8">
        <w:rPr>
          <w:rFonts w:ascii="Cambria" w:hAnsi="Cambria" w:cs="Arial"/>
          <w:sz w:val="24"/>
          <w:szCs w:val="24"/>
          <w:u w:val="single"/>
        </w:rPr>
        <w:t>WSZYSTKIE PORTY MUSZĄ BYĆ REDUNDANTNE!</w:t>
      </w:r>
    </w:p>
    <w:p w14:paraId="0F4106F2"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6 portów 10GE SFP+ z obsługą modułów 10G-SR, 10G-LR, 1G-SX, 1G-LX, 1GBase-T (RJ45), kabli DAC</w:t>
      </w:r>
    </w:p>
    <w:p w14:paraId="4CB420AB"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Wszystkie powyższe porty muszą być dostępne od frontu urządzenia.</w:t>
      </w:r>
    </w:p>
    <w:p w14:paraId="35562726"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16" w:name="_Hlk174874946"/>
      <w:bookmarkEnd w:id="16"/>
      <w:r w:rsidRPr="00421B95">
        <w:rPr>
          <w:rFonts w:ascii="Cambria" w:hAnsi="Cambria" w:cs="Arial"/>
          <w:sz w:val="24"/>
          <w:szCs w:val="24"/>
        </w:rPr>
        <w:t>Przełącznik musi posiadać następujące porty służące do zarządzania:</w:t>
      </w:r>
    </w:p>
    <w:p w14:paraId="4528AD4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bookmarkStart w:id="17" w:name="_Hlk174874946_kopia_1"/>
      <w:bookmarkStart w:id="18" w:name="_Hlk174875053"/>
      <w:bookmarkEnd w:id="17"/>
      <w:r w:rsidRPr="00421B95">
        <w:rPr>
          <w:rFonts w:ascii="Cambria" w:hAnsi="Cambria" w:cs="Arial"/>
          <w:sz w:val="24"/>
          <w:szCs w:val="24"/>
        </w:rPr>
        <w:t>Port konsoli. Zamawiający dopuszcza port konsoli ze złączem Micro-USB lub port konsoli RS232 ze złączem RJ45</w:t>
      </w:r>
      <w:bookmarkEnd w:id="18"/>
    </w:p>
    <w:p w14:paraId="448C59C7"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Przełącznik musi umożliwiać łączenie w stosy z zachowaniem następującej funkcjonalności:</w:t>
      </w:r>
    </w:p>
    <w:p w14:paraId="575D111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Zarządzanie stosem poprzez jeden adres IP</w:t>
      </w:r>
    </w:p>
    <w:p w14:paraId="28658B7B"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lastRenderedPageBreak/>
        <w:t>Do min. 9 jednostek w stosie</w:t>
      </w:r>
    </w:p>
    <w:p w14:paraId="5AA4A54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Porty do </w:t>
      </w:r>
      <w:proofErr w:type="spellStart"/>
      <w:r w:rsidRPr="00421B95">
        <w:rPr>
          <w:rFonts w:ascii="Cambria" w:hAnsi="Cambria" w:cs="Arial"/>
          <w:sz w:val="24"/>
          <w:szCs w:val="24"/>
        </w:rPr>
        <w:t>stackowania</w:t>
      </w:r>
      <w:proofErr w:type="spellEnd"/>
      <w:r w:rsidRPr="00421B95">
        <w:rPr>
          <w:rFonts w:ascii="Cambria" w:hAnsi="Cambria" w:cs="Arial"/>
          <w:sz w:val="24"/>
          <w:szCs w:val="24"/>
        </w:rPr>
        <w:t xml:space="preserve"> mogą być współdzielone z portami typu </w:t>
      </w:r>
      <w:proofErr w:type="spellStart"/>
      <w:r w:rsidRPr="00421B95">
        <w:rPr>
          <w:rFonts w:ascii="Cambria" w:hAnsi="Cambria" w:cs="Arial"/>
          <w:sz w:val="24"/>
          <w:szCs w:val="24"/>
        </w:rPr>
        <w:t>uplink</w:t>
      </w:r>
      <w:proofErr w:type="spellEnd"/>
      <w:r w:rsidRPr="00421B95">
        <w:rPr>
          <w:rFonts w:ascii="Cambria" w:hAnsi="Cambria" w:cs="Arial"/>
          <w:sz w:val="24"/>
          <w:szCs w:val="24"/>
        </w:rPr>
        <w:t>.</w:t>
      </w:r>
    </w:p>
    <w:p w14:paraId="79658C73"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Magistrala </w:t>
      </w:r>
      <w:proofErr w:type="spellStart"/>
      <w:r w:rsidRPr="00421B95">
        <w:rPr>
          <w:rFonts w:ascii="Cambria" w:hAnsi="Cambria" w:cs="Arial"/>
          <w:sz w:val="24"/>
          <w:szCs w:val="24"/>
        </w:rPr>
        <w:t>stackująca</w:t>
      </w:r>
      <w:proofErr w:type="spellEnd"/>
      <w:r w:rsidRPr="00421B95">
        <w:rPr>
          <w:rFonts w:ascii="Cambria" w:hAnsi="Cambria" w:cs="Arial"/>
          <w:sz w:val="24"/>
          <w:szCs w:val="24"/>
        </w:rPr>
        <w:t xml:space="preserve"> o wydajności minimum 80Gb/s</w:t>
      </w:r>
    </w:p>
    <w:p w14:paraId="47CA1B0D"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Możliwość tworzenia połączeń link </w:t>
      </w:r>
      <w:proofErr w:type="spellStart"/>
      <w:r w:rsidRPr="00421B95">
        <w:rPr>
          <w:rFonts w:ascii="Cambria" w:hAnsi="Cambria" w:cs="Arial"/>
          <w:sz w:val="24"/>
          <w:szCs w:val="24"/>
        </w:rPr>
        <w:t>aggregation</w:t>
      </w:r>
      <w:proofErr w:type="spellEnd"/>
      <w:r w:rsidRPr="00421B95">
        <w:rPr>
          <w:rFonts w:ascii="Cambria" w:hAnsi="Cambria" w:cs="Arial"/>
          <w:sz w:val="24"/>
          <w:szCs w:val="24"/>
        </w:rPr>
        <w:t xml:space="preserve"> zgodnie z 802.3ad dla portów należących do różnych jednostek w stosie (ang. cross-</w:t>
      </w:r>
      <w:proofErr w:type="spellStart"/>
      <w:r w:rsidRPr="00421B95">
        <w:rPr>
          <w:rFonts w:ascii="Cambria" w:hAnsi="Cambria" w:cs="Arial"/>
          <w:sz w:val="24"/>
          <w:szCs w:val="24"/>
        </w:rPr>
        <w:t>stack</w:t>
      </w:r>
      <w:proofErr w:type="spellEnd"/>
      <w:r w:rsidRPr="00421B95">
        <w:rPr>
          <w:rFonts w:ascii="Cambria" w:hAnsi="Cambria" w:cs="Arial"/>
          <w:sz w:val="24"/>
          <w:szCs w:val="24"/>
        </w:rPr>
        <w:t xml:space="preserve"> link </w:t>
      </w:r>
      <w:proofErr w:type="spellStart"/>
      <w:r w:rsidRPr="00421B95">
        <w:rPr>
          <w:rFonts w:ascii="Cambria" w:hAnsi="Cambria" w:cs="Arial"/>
          <w:sz w:val="24"/>
          <w:szCs w:val="24"/>
        </w:rPr>
        <w:t>aggregation</w:t>
      </w:r>
      <w:proofErr w:type="spellEnd"/>
      <w:r w:rsidRPr="00421B95">
        <w:rPr>
          <w:rFonts w:ascii="Cambria" w:hAnsi="Cambria" w:cs="Arial"/>
          <w:sz w:val="24"/>
          <w:szCs w:val="24"/>
        </w:rPr>
        <w:t>)</w:t>
      </w:r>
    </w:p>
    <w:p w14:paraId="2F7CA48E"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Stos przełączników powinien być widoczny w sieci jako jedno urządzenie logiczne z punktu widzenia protokołu </w:t>
      </w:r>
      <w:proofErr w:type="spellStart"/>
      <w:r w:rsidRPr="00421B95">
        <w:rPr>
          <w:rFonts w:ascii="Cambria" w:hAnsi="Cambria" w:cs="Arial"/>
          <w:sz w:val="24"/>
          <w:szCs w:val="24"/>
        </w:rPr>
        <w:t>Spanning-Tree</w:t>
      </w:r>
      <w:proofErr w:type="spellEnd"/>
    </w:p>
    <w:p w14:paraId="5BC1A57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Jeżeli realizacja funkcji łączenia w stosy wymaga dodatkowych interfejsów </w:t>
      </w:r>
      <w:proofErr w:type="spellStart"/>
      <w:r w:rsidRPr="00421B95">
        <w:rPr>
          <w:rFonts w:ascii="Cambria" w:hAnsi="Cambria" w:cs="Arial"/>
          <w:sz w:val="24"/>
          <w:szCs w:val="24"/>
        </w:rPr>
        <w:t>stackujących</w:t>
      </w:r>
      <w:proofErr w:type="spellEnd"/>
      <w:r w:rsidRPr="00421B95">
        <w:rPr>
          <w:rFonts w:ascii="Cambria" w:hAnsi="Cambria" w:cs="Arial"/>
          <w:sz w:val="24"/>
          <w:szCs w:val="24"/>
        </w:rPr>
        <w:t xml:space="preserve"> to w ramach niniejszego postępowania Zamawiający wymaga ich dostarczenia.</w:t>
      </w:r>
    </w:p>
    <w:p w14:paraId="2EF5A3D1" w14:textId="2E88876D"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Układ przełączający o wydajności min. </w:t>
      </w:r>
      <w:r w:rsidR="00052D95">
        <w:rPr>
          <w:rFonts w:ascii="Cambria" w:hAnsi="Cambria" w:cs="Arial"/>
          <w:sz w:val="24"/>
          <w:szCs w:val="24"/>
        </w:rPr>
        <w:t>180</w:t>
      </w:r>
      <w:r w:rsidRPr="00421B95">
        <w:rPr>
          <w:rFonts w:ascii="Cambria" w:hAnsi="Cambria" w:cs="Arial"/>
          <w:sz w:val="24"/>
          <w:szCs w:val="24"/>
        </w:rPr>
        <w:t xml:space="preserve"> </w:t>
      </w:r>
      <w:proofErr w:type="spellStart"/>
      <w:r w:rsidRPr="00421B95">
        <w:rPr>
          <w:rFonts w:ascii="Cambria" w:hAnsi="Cambria" w:cs="Arial"/>
          <w:sz w:val="24"/>
          <w:szCs w:val="24"/>
        </w:rPr>
        <w:t>Gbps</w:t>
      </w:r>
      <w:proofErr w:type="spellEnd"/>
      <w:r w:rsidRPr="00421B95">
        <w:rPr>
          <w:rFonts w:ascii="Cambria" w:hAnsi="Cambria" w:cs="Arial"/>
          <w:sz w:val="24"/>
          <w:szCs w:val="24"/>
        </w:rPr>
        <w:t xml:space="preserve">, wydajność przełączania przynajmniej 160 </w:t>
      </w:r>
      <w:proofErr w:type="spellStart"/>
      <w:r w:rsidRPr="00421B95">
        <w:rPr>
          <w:rFonts w:ascii="Cambria" w:hAnsi="Cambria" w:cs="Arial"/>
          <w:sz w:val="24"/>
          <w:szCs w:val="24"/>
        </w:rPr>
        <w:t>Mpps</w:t>
      </w:r>
      <w:proofErr w:type="spellEnd"/>
    </w:p>
    <w:p w14:paraId="209A5DBF"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Obsługa min. 32 500 adresów MAC</w:t>
      </w:r>
    </w:p>
    <w:p w14:paraId="5D0B338A"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Wbudowana pamięć RAM min. 1GB.</w:t>
      </w:r>
    </w:p>
    <w:p w14:paraId="11C51618"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Procesor wielordzeniowy</w:t>
      </w:r>
      <w:bookmarkStart w:id="19" w:name="_Hlk174874051"/>
      <w:r w:rsidRPr="00421B95">
        <w:rPr>
          <w:rFonts w:ascii="Cambria" w:hAnsi="Cambria" w:cs="Arial"/>
          <w:sz w:val="24"/>
          <w:szCs w:val="24"/>
        </w:rPr>
        <w:t>. Minimalne taktowanie procesora 1000MHz</w:t>
      </w:r>
      <w:bookmarkEnd w:id="19"/>
    </w:p>
    <w:p w14:paraId="50ED4BD8"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Urządzenie musi mieć wbudowaną pamięć </w:t>
      </w:r>
      <w:proofErr w:type="spellStart"/>
      <w:r w:rsidRPr="00421B95">
        <w:rPr>
          <w:rFonts w:ascii="Cambria" w:hAnsi="Cambria" w:cs="Arial"/>
          <w:sz w:val="24"/>
          <w:szCs w:val="24"/>
        </w:rPr>
        <w:t>flash</w:t>
      </w:r>
      <w:proofErr w:type="spellEnd"/>
      <w:r w:rsidRPr="00421B95">
        <w:rPr>
          <w:rFonts w:ascii="Cambria" w:hAnsi="Cambria" w:cs="Arial"/>
          <w:sz w:val="24"/>
          <w:szCs w:val="24"/>
        </w:rPr>
        <w:t xml:space="preserve"> o pojemności min. 512MB</w:t>
      </w:r>
    </w:p>
    <w:p w14:paraId="3A836EFE"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Obsługa min. 4090 sieci VLAN jednocześnie oraz obsługa 802.1Q </w:t>
      </w:r>
      <w:proofErr w:type="spellStart"/>
      <w:r w:rsidRPr="00421B95">
        <w:rPr>
          <w:rFonts w:ascii="Cambria" w:hAnsi="Cambria" w:cs="Arial"/>
          <w:sz w:val="24"/>
          <w:szCs w:val="24"/>
        </w:rPr>
        <w:t>tunneling</w:t>
      </w:r>
      <w:proofErr w:type="spellEnd"/>
      <w:r w:rsidRPr="00421B95">
        <w:rPr>
          <w:rFonts w:ascii="Cambria" w:hAnsi="Cambria" w:cs="Arial"/>
          <w:sz w:val="24"/>
          <w:szCs w:val="24"/>
        </w:rPr>
        <w:t xml:space="preserve"> (</w:t>
      </w:r>
      <w:proofErr w:type="spellStart"/>
      <w:r w:rsidRPr="00421B95">
        <w:rPr>
          <w:rFonts w:ascii="Cambria" w:hAnsi="Cambria" w:cs="Arial"/>
          <w:sz w:val="24"/>
          <w:szCs w:val="24"/>
        </w:rPr>
        <w:t>QinQ</w:t>
      </w:r>
      <w:proofErr w:type="spellEnd"/>
      <w:r w:rsidRPr="00421B95">
        <w:rPr>
          <w:rFonts w:ascii="Cambria" w:hAnsi="Cambria" w:cs="Arial"/>
          <w:sz w:val="24"/>
          <w:szCs w:val="24"/>
        </w:rPr>
        <w:t>)</w:t>
      </w:r>
    </w:p>
    <w:p w14:paraId="5F45D1BA"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Możliwość skonfigurowania min. 32 interfejsów </w:t>
      </w:r>
      <w:bookmarkStart w:id="20" w:name="_Hlk174875333"/>
      <w:proofErr w:type="spellStart"/>
      <w:r w:rsidRPr="00421B95">
        <w:rPr>
          <w:rFonts w:ascii="Cambria" w:hAnsi="Cambria" w:cs="Arial"/>
          <w:sz w:val="24"/>
          <w:szCs w:val="24"/>
        </w:rPr>
        <w:t>vlan</w:t>
      </w:r>
      <w:proofErr w:type="spellEnd"/>
      <w:r w:rsidRPr="00421B95">
        <w:rPr>
          <w:rFonts w:ascii="Cambria" w:hAnsi="Cambria" w:cs="Arial"/>
          <w:sz w:val="24"/>
          <w:szCs w:val="24"/>
        </w:rPr>
        <w:t xml:space="preserve"> </w:t>
      </w:r>
      <w:proofErr w:type="spellStart"/>
      <w:r w:rsidRPr="00421B95">
        <w:rPr>
          <w:rFonts w:ascii="Cambria" w:hAnsi="Cambria" w:cs="Arial"/>
          <w:sz w:val="24"/>
          <w:szCs w:val="24"/>
        </w:rPr>
        <w:t>interface</w:t>
      </w:r>
      <w:proofErr w:type="spellEnd"/>
      <w:r w:rsidRPr="00421B95">
        <w:rPr>
          <w:rFonts w:ascii="Cambria" w:hAnsi="Cambria" w:cs="Arial"/>
          <w:sz w:val="24"/>
          <w:szCs w:val="24"/>
        </w:rPr>
        <w:t xml:space="preserve"> SVI</w:t>
      </w:r>
      <w:bookmarkEnd w:id="20"/>
      <w:r w:rsidRPr="00421B95">
        <w:rPr>
          <w:rFonts w:ascii="Cambria" w:hAnsi="Cambria" w:cs="Arial"/>
          <w:sz w:val="24"/>
          <w:szCs w:val="24"/>
        </w:rPr>
        <w:t xml:space="preserve"> działających równocześnie</w:t>
      </w:r>
    </w:p>
    <w:p w14:paraId="148BA30A"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Możliwość tworzenie połączeń agregowanych (link </w:t>
      </w:r>
      <w:proofErr w:type="spellStart"/>
      <w:r w:rsidRPr="00421B95">
        <w:rPr>
          <w:rFonts w:ascii="Cambria" w:hAnsi="Cambria" w:cs="Arial"/>
          <w:sz w:val="24"/>
          <w:szCs w:val="24"/>
        </w:rPr>
        <w:t>aggregation</w:t>
      </w:r>
      <w:proofErr w:type="spellEnd"/>
      <w:r w:rsidRPr="00421B95">
        <w:rPr>
          <w:rFonts w:ascii="Cambria" w:hAnsi="Cambria" w:cs="Arial"/>
          <w:sz w:val="24"/>
          <w:szCs w:val="24"/>
        </w:rPr>
        <w:t>) zgodnych ze standardem 802.3ad</w:t>
      </w:r>
    </w:p>
    <w:p w14:paraId="4BFA81A3"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21" w:name="_Hlk174875365"/>
      <w:r w:rsidRPr="00421B95">
        <w:rPr>
          <w:rFonts w:ascii="Cambria" w:hAnsi="Cambria" w:cs="Arial"/>
          <w:sz w:val="24"/>
          <w:szCs w:val="24"/>
        </w:rPr>
        <w:t>Obsługa minimum 120 grup LAG</w:t>
      </w:r>
      <w:bookmarkEnd w:id="21"/>
    </w:p>
    <w:p w14:paraId="644C1D3C"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Obsługa ramek jumbo o wielkości min. 9216 bajtów</w:t>
      </w:r>
    </w:p>
    <w:p w14:paraId="570A6A86"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Obsługa </w:t>
      </w:r>
      <w:proofErr w:type="spellStart"/>
      <w:r w:rsidRPr="00421B95">
        <w:rPr>
          <w:rFonts w:ascii="Cambria" w:hAnsi="Cambria" w:cs="Arial"/>
          <w:sz w:val="24"/>
          <w:szCs w:val="24"/>
        </w:rPr>
        <w:t>sFlow</w:t>
      </w:r>
      <w:proofErr w:type="spellEnd"/>
    </w:p>
    <w:p w14:paraId="45A58DD1"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Wsparcie dla G.8032 ERPS</w:t>
      </w:r>
    </w:p>
    <w:p w14:paraId="7B3E5D6B"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Obsługa protokołu VRRP</w:t>
      </w:r>
    </w:p>
    <w:p w14:paraId="2292D18D"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Wsparcie dla protokołów 802.1d (STP), 802.1s (MSTP), 802.1w (RSTP).</w:t>
      </w:r>
    </w:p>
    <w:p w14:paraId="757DD57A"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Wsparcie dla mechanizmu PVST+.</w:t>
      </w:r>
    </w:p>
    <w:p w14:paraId="77739F8E"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22" w:name="_Hlk174875663"/>
      <w:r w:rsidRPr="00421B95">
        <w:rPr>
          <w:rFonts w:ascii="Cambria" w:hAnsi="Cambria" w:cs="Arial"/>
          <w:sz w:val="24"/>
          <w:szCs w:val="24"/>
        </w:rPr>
        <w:t xml:space="preserve">Obsługa protokołów routingu dynamicznego OSPF, OSPFv3, RIP, </w:t>
      </w:r>
      <w:proofErr w:type="spellStart"/>
      <w:r w:rsidRPr="00421B95">
        <w:rPr>
          <w:rFonts w:ascii="Cambria" w:hAnsi="Cambria" w:cs="Arial"/>
          <w:sz w:val="24"/>
          <w:szCs w:val="24"/>
        </w:rPr>
        <w:t>RIPng</w:t>
      </w:r>
      <w:proofErr w:type="spellEnd"/>
      <w:r w:rsidRPr="00421B95">
        <w:rPr>
          <w:rFonts w:ascii="Cambria" w:hAnsi="Cambria" w:cs="Arial"/>
          <w:sz w:val="24"/>
          <w:szCs w:val="24"/>
        </w:rPr>
        <w:t>, IS-IS, BGP. Jeżeli do obsługi powyższych funkcjonalności wymagana jest licencja to należy ją dostarczyć w ramach niniejszego postępowania.</w:t>
      </w:r>
      <w:bookmarkEnd w:id="22"/>
    </w:p>
    <w:p w14:paraId="29BCFCB4"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Obsługa min. 6 100 tras dla routingu IPv4</w:t>
      </w:r>
    </w:p>
    <w:p w14:paraId="52375171"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Obsługa min. 2 000 tras dla routingu IPv6</w:t>
      </w:r>
    </w:p>
    <w:p w14:paraId="2F3C43E7" w14:textId="77777777" w:rsidR="00665AAA" w:rsidRPr="00D368F6" w:rsidRDefault="00ED7389" w:rsidP="00B4398E">
      <w:pPr>
        <w:pStyle w:val="Bezodstpw"/>
        <w:numPr>
          <w:ilvl w:val="0"/>
          <w:numId w:val="1"/>
        </w:numPr>
        <w:spacing w:before="20" w:after="20" w:line="276" w:lineRule="auto"/>
        <w:ind w:left="340" w:hanging="340"/>
        <w:rPr>
          <w:rFonts w:ascii="Cambria" w:hAnsi="Cambria"/>
          <w:sz w:val="24"/>
          <w:szCs w:val="24"/>
          <w:lang w:val="en-US"/>
        </w:rPr>
      </w:pPr>
      <w:bookmarkStart w:id="23" w:name="_Hlk174875807"/>
      <w:bookmarkEnd w:id="23"/>
      <w:r w:rsidRPr="00421B95">
        <w:rPr>
          <w:rFonts w:ascii="Cambria" w:hAnsi="Cambria" w:cs="Arial"/>
          <w:sz w:val="24"/>
          <w:szCs w:val="24"/>
          <w:lang w:val="en-US"/>
        </w:rPr>
        <w:t>Obsługa min. 2 000 IPv6 neighbor discovery (ND)</w:t>
      </w:r>
    </w:p>
    <w:p w14:paraId="3605C551"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24" w:name="_Hlk174875807_kopia_1"/>
      <w:bookmarkStart w:id="25" w:name="_Hlk174875881"/>
      <w:bookmarkEnd w:id="24"/>
      <w:r w:rsidRPr="00421B95">
        <w:rPr>
          <w:rFonts w:ascii="Cambria" w:hAnsi="Cambria" w:cs="Arial"/>
          <w:sz w:val="24"/>
          <w:szCs w:val="24"/>
        </w:rPr>
        <w:t xml:space="preserve">Obsługa protokołów związanych z obsługą ruchu typu </w:t>
      </w:r>
      <w:proofErr w:type="spellStart"/>
      <w:r w:rsidRPr="00421B95">
        <w:rPr>
          <w:rFonts w:ascii="Cambria" w:hAnsi="Cambria" w:cs="Arial"/>
          <w:sz w:val="24"/>
          <w:szCs w:val="24"/>
        </w:rPr>
        <w:t>multicast</w:t>
      </w:r>
      <w:proofErr w:type="spellEnd"/>
      <w:r w:rsidRPr="00421B95">
        <w:rPr>
          <w:rFonts w:ascii="Cambria" w:hAnsi="Cambria" w:cs="Arial"/>
          <w:sz w:val="24"/>
          <w:szCs w:val="24"/>
        </w:rPr>
        <w:t>:</w:t>
      </w:r>
      <w:bookmarkEnd w:id="25"/>
    </w:p>
    <w:p w14:paraId="166F8A72"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lang w:val="en-US"/>
        </w:rPr>
        <w:t xml:space="preserve">IGMP v1, v2 </w:t>
      </w:r>
      <w:proofErr w:type="spellStart"/>
      <w:r w:rsidRPr="00421B95">
        <w:rPr>
          <w:rFonts w:ascii="Cambria" w:hAnsi="Cambria" w:cs="Arial"/>
          <w:sz w:val="24"/>
          <w:szCs w:val="24"/>
          <w:lang w:val="en-US"/>
        </w:rPr>
        <w:t>i</w:t>
      </w:r>
      <w:proofErr w:type="spellEnd"/>
      <w:r w:rsidRPr="00421B95">
        <w:rPr>
          <w:rFonts w:ascii="Cambria" w:hAnsi="Cambria" w:cs="Arial"/>
          <w:sz w:val="24"/>
          <w:szCs w:val="24"/>
          <w:lang w:val="en-US"/>
        </w:rPr>
        <w:t xml:space="preserve"> v3</w:t>
      </w:r>
    </w:p>
    <w:p w14:paraId="501EFEF8"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lang w:val="en-US"/>
        </w:rPr>
        <w:t xml:space="preserve">IGMP Snooping v2 </w:t>
      </w:r>
      <w:proofErr w:type="spellStart"/>
      <w:r w:rsidRPr="00421B95">
        <w:rPr>
          <w:rFonts w:ascii="Cambria" w:hAnsi="Cambria" w:cs="Arial"/>
          <w:sz w:val="24"/>
          <w:szCs w:val="24"/>
          <w:lang w:val="en-US"/>
        </w:rPr>
        <w:t>i</w:t>
      </w:r>
      <w:proofErr w:type="spellEnd"/>
      <w:r w:rsidRPr="00421B95">
        <w:rPr>
          <w:rFonts w:ascii="Cambria" w:hAnsi="Cambria" w:cs="Arial"/>
          <w:sz w:val="24"/>
          <w:szCs w:val="24"/>
          <w:lang w:val="en-US"/>
        </w:rPr>
        <w:t xml:space="preserve"> v3</w:t>
      </w:r>
    </w:p>
    <w:p w14:paraId="50285BD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PIM-SM, PIM-SSM i PIM-DM</w:t>
      </w:r>
    </w:p>
    <w:p w14:paraId="3758289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lang w:val="en-US"/>
        </w:rPr>
        <w:t xml:space="preserve">MSDP </w:t>
      </w:r>
      <w:proofErr w:type="spellStart"/>
      <w:r w:rsidRPr="00421B95">
        <w:rPr>
          <w:rFonts w:ascii="Cambria" w:hAnsi="Cambria" w:cs="Arial"/>
          <w:sz w:val="24"/>
          <w:szCs w:val="24"/>
          <w:lang w:val="en-US"/>
        </w:rPr>
        <w:t>i</w:t>
      </w:r>
      <w:proofErr w:type="spellEnd"/>
      <w:r w:rsidRPr="00421B95">
        <w:rPr>
          <w:rFonts w:ascii="Cambria" w:hAnsi="Cambria" w:cs="Arial"/>
          <w:sz w:val="24"/>
          <w:szCs w:val="24"/>
          <w:lang w:val="en-US"/>
        </w:rPr>
        <w:t xml:space="preserve"> MLD Snooping</w:t>
      </w:r>
    </w:p>
    <w:p w14:paraId="4C19E865"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bookmarkStart w:id="26" w:name="_Hlk174875917"/>
      <w:r w:rsidRPr="00421B95">
        <w:rPr>
          <w:rFonts w:ascii="Cambria" w:hAnsi="Cambria" w:cs="Arial"/>
          <w:sz w:val="24"/>
          <w:szCs w:val="24"/>
          <w:lang w:val="en-US"/>
        </w:rPr>
        <w:t xml:space="preserve">minimum 2000 </w:t>
      </w:r>
      <w:proofErr w:type="spellStart"/>
      <w:r w:rsidRPr="00421B95">
        <w:rPr>
          <w:rFonts w:ascii="Cambria" w:hAnsi="Cambria" w:cs="Arial"/>
          <w:sz w:val="24"/>
          <w:szCs w:val="24"/>
          <w:lang w:val="en-US"/>
        </w:rPr>
        <w:t>tras</w:t>
      </w:r>
      <w:proofErr w:type="spellEnd"/>
      <w:r w:rsidRPr="00421B95">
        <w:rPr>
          <w:rFonts w:ascii="Cambria" w:hAnsi="Cambria" w:cs="Arial"/>
          <w:sz w:val="24"/>
          <w:szCs w:val="24"/>
          <w:lang w:val="en-US"/>
        </w:rPr>
        <w:t xml:space="preserve"> multicast </w:t>
      </w:r>
      <w:proofErr w:type="spellStart"/>
      <w:r w:rsidRPr="00421B95">
        <w:rPr>
          <w:rFonts w:ascii="Cambria" w:hAnsi="Cambria" w:cs="Arial"/>
          <w:sz w:val="24"/>
          <w:szCs w:val="24"/>
          <w:lang w:val="en-US"/>
        </w:rPr>
        <w:t>dla</w:t>
      </w:r>
      <w:proofErr w:type="spellEnd"/>
      <w:r w:rsidRPr="00421B95">
        <w:rPr>
          <w:rFonts w:ascii="Cambria" w:hAnsi="Cambria" w:cs="Arial"/>
          <w:sz w:val="24"/>
          <w:szCs w:val="24"/>
          <w:lang w:val="en-US"/>
        </w:rPr>
        <w:t xml:space="preserve"> IPv4 </w:t>
      </w:r>
      <w:proofErr w:type="spellStart"/>
      <w:r w:rsidRPr="00421B95">
        <w:rPr>
          <w:rFonts w:ascii="Cambria" w:hAnsi="Cambria" w:cs="Arial"/>
          <w:sz w:val="24"/>
          <w:szCs w:val="24"/>
          <w:lang w:val="en-US"/>
        </w:rPr>
        <w:t>i</w:t>
      </w:r>
      <w:proofErr w:type="spellEnd"/>
      <w:r w:rsidRPr="00421B95">
        <w:rPr>
          <w:rFonts w:ascii="Cambria" w:hAnsi="Cambria" w:cs="Arial"/>
          <w:sz w:val="24"/>
          <w:szCs w:val="24"/>
          <w:lang w:val="en-US"/>
        </w:rPr>
        <w:t xml:space="preserve"> minimum 1000 </w:t>
      </w:r>
      <w:proofErr w:type="spellStart"/>
      <w:r w:rsidRPr="00421B95">
        <w:rPr>
          <w:rFonts w:ascii="Cambria" w:hAnsi="Cambria" w:cs="Arial"/>
          <w:sz w:val="24"/>
          <w:szCs w:val="24"/>
          <w:lang w:val="en-US"/>
        </w:rPr>
        <w:t>tras</w:t>
      </w:r>
      <w:proofErr w:type="spellEnd"/>
      <w:r w:rsidRPr="00421B95">
        <w:rPr>
          <w:rFonts w:ascii="Cambria" w:hAnsi="Cambria" w:cs="Arial"/>
          <w:sz w:val="24"/>
          <w:szCs w:val="24"/>
          <w:lang w:val="en-US"/>
        </w:rPr>
        <w:t xml:space="preserve"> multicast </w:t>
      </w:r>
      <w:proofErr w:type="spellStart"/>
      <w:r w:rsidRPr="00421B95">
        <w:rPr>
          <w:rFonts w:ascii="Cambria" w:hAnsi="Cambria" w:cs="Arial"/>
          <w:sz w:val="24"/>
          <w:szCs w:val="24"/>
          <w:lang w:val="en-US"/>
        </w:rPr>
        <w:t>dla</w:t>
      </w:r>
      <w:proofErr w:type="spellEnd"/>
      <w:r w:rsidRPr="00421B95">
        <w:rPr>
          <w:rFonts w:ascii="Cambria" w:hAnsi="Cambria" w:cs="Arial"/>
          <w:sz w:val="24"/>
          <w:szCs w:val="24"/>
          <w:lang w:val="en-US"/>
        </w:rPr>
        <w:t xml:space="preserve"> IPv6</w:t>
      </w:r>
      <w:bookmarkEnd w:id="26"/>
    </w:p>
    <w:p w14:paraId="18F545BB"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27" w:name="_Hlk174876040"/>
      <w:r w:rsidRPr="00421B95">
        <w:rPr>
          <w:rFonts w:ascii="Cambria" w:hAnsi="Cambria" w:cs="Arial"/>
          <w:sz w:val="24"/>
          <w:szCs w:val="24"/>
        </w:rPr>
        <w:t>Minimalny rozmiar tablicy ARP 4000 wpisów</w:t>
      </w:r>
      <w:bookmarkEnd w:id="27"/>
    </w:p>
    <w:p w14:paraId="1480E503"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Obsługa protokołów LLDP i LLDP-MED.</w:t>
      </w:r>
    </w:p>
    <w:p w14:paraId="2FDE61E8"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lastRenderedPageBreak/>
        <w:t xml:space="preserve">Przełącznik musi posiadać funkcjonalność DHCP Server, DHCP </w:t>
      </w:r>
      <w:proofErr w:type="spellStart"/>
      <w:r w:rsidRPr="00421B95">
        <w:rPr>
          <w:rFonts w:ascii="Cambria" w:hAnsi="Cambria" w:cs="Arial"/>
          <w:sz w:val="24"/>
          <w:szCs w:val="24"/>
        </w:rPr>
        <w:t>Snooping</w:t>
      </w:r>
      <w:proofErr w:type="spellEnd"/>
      <w:r w:rsidRPr="00421B95">
        <w:rPr>
          <w:rFonts w:ascii="Cambria" w:hAnsi="Cambria" w:cs="Arial"/>
          <w:sz w:val="24"/>
          <w:szCs w:val="24"/>
        </w:rPr>
        <w:t xml:space="preserve">, DHCP </w:t>
      </w:r>
      <w:proofErr w:type="spellStart"/>
      <w:r w:rsidRPr="00421B95">
        <w:rPr>
          <w:rFonts w:ascii="Cambria" w:hAnsi="Cambria" w:cs="Arial"/>
          <w:sz w:val="24"/>
          <w:szCs w:val="24"/>
        </w:rPr>
        <w:t>relay</w:t>
      </w:r>
      <w:proofErr w:type="spellEnd"/>
      <w:r w:rsidRPr="00421B95">
        <w:rPr>
          <w:rFonts w:ascii="Cambria" w:hAnsi="Cambria" w:cs="Arial"/>
          <w:sz w:val="24"/>
          <w:szCs w:val="24"/>
        </w:rPr>
        <w:t xml:space="preserve">, DHCP </w:t>
      </w:r>
      <w:proofErr w:type="spellStart"/>
      <w:r w:rsidRPr="00421B95">
        <w:rPr>
          <w:rFonts w:ascii="Cambria" w:hAnsi="Cambria" w:cs="Arial"/>
          <w:sz w:val="24"/>
          <w:szCs w:val="24"/>
        </w:rPr>
        <w:t>client</w:t>
      </w:r>
      <w:proofErr w:type="spellEnd"/>
    </w:p>
    <w:p w14:paraId="015ED581"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Mechanizmy związane z zapewnieniem bezpieczeństwa sieci:</w:t>
      </w:r>
    </w:p>
    <w:p w14:paraId="2E316FA2"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min. 3 poziomy dostępu administracyjnego poprzez konsolę</w:t>
      </w:r>
    </w:p>
    <w:p w14:paraId="3994756A"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autoryzacja użytkowników w oparciu o IEEE 802.1x z możliwością przydziału </w:t>
      </w:r>
      <w:proofErr w:type="spellStart"/>
      <w:r w:rsidRPr="00421B95">
        <w:rPr>
          <w:rFonts w:ascii="Cambria" w:hAnsi="Cambria" w:cs="Arial"/>
          <w:sz w:val="24"/>
          <w:szCs w:val="24"/>
        </w:rPr>
        <w:t>VLANu</w:t>
      </w:r>
      <w:proofErr w:type="spellEnd"/>
      <w:r w:rsidRPr="00421B95">
        <w:rPr>
          <w:rFonts w:ascii="Cambria" w:hAnsi="Cambria" w:cs="Arial"/>
          <w:sz w:val="24"/>
          <w:szCs w:val="24"/>
        </w:rPr>
        <w:t xml:space="preserve"> oraz dynamicznego przypisania listy ACL</w:t>
      </w:r>
    </w:p>
    <w:p w14:paraId="0F694781"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uwierzytelniania urządzeń na porcie w oparciu o adres MAC</w:t>
      </w:r>
    </w:p>
    <w:p w14:paraId="54E8CF84"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obsługa sprzętowo reguł ACL. Możliwość utworzenia minimum 1500 reguł ACL</w:t>
      </w:r>
    </w:p>
    <w:p w14:paraId="026DE8E1"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zarządzanie urządzeniem z wykorzystaniem HTTPS, SNMPv3 (IPv4 i IPv6) i SSHv2</w:t>
      </w:r>
    </w:p>
    <w:p w14:paraId="4D8B9EC2"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filtrowania ruchu w oparciu o adresy MAC, IPv4, IPv6, porty TCP/UDP</w:t>
      </w:r>
    </w:p>
    <w:p w14:paraId="005659F7" w14:textId="77777777" w:rsidR="00665AAA" w:rsidRPr="00D368F6" w:rsidRDefault="00ED7389" w:rsidP="00B4398E">
      <w:pPr>
        <w:pStyle w:val="Bezodstpw"/>
        <w:numPr>
          <w:ilvl w:val="1"/>
          <w:numId w:val="1"/>
        </w:numPr>
        <w:spacing w:before="20" w:after="20" w:line="276" w:lineRule="auto"/>
        <w:rPr>
          <w:rFonts w:ascii="Cambria" w:hAnsi="Cambria"/>
          <w:sz w:val="24"/>
          <w:szCs w:val="24"/>
          <w:lang w:val="en-US"/>
        </w:rPr>
      </w:pPr>
      <w:proofErr w:type="spellStart"/>
      <w:r w:rsidRPr="00421B95">
        <w:rPr>
          <w:rFonts w:ascii="Cambria" w:hAnsi="Cambria" w:cs="Arial"/>
          <w:sz w:val="24"/>
          <w:szCs w:val="24"/>
          <w:lang w:val="en-US"/>
        </w:rPr>
        <w:t>obsługa</w:t>
      </w:r>
      <w:proofErr w:type="spellEnd"/>
      <w:r w:rsidRPr="00421B95">
        <w:rPr>
          <w:rFonts w:ascii="Cambria" w:hAnsi="Cambria" w:cs="Arial"/>
          <w:sz w:val="24"/>
          <w:szCs w:val="24"/>
          <w:lang w:val="en-US"/>
        </w:rPr>
        <w:t xml:space="preserve"> </w:t>
      </w:r>
      <w:proofErr w:type="spellStart"/>
      <w:r w:rsidRPr="00421B95">
        <w:rPr>
          <w:rFonts w:ascii="Cambria" w:hAnsi="Cambria" w:cs="Arial"/>
          <w:sz w:val="24"/>
          <w:szCs w:val="24"/>
          <w:lang w:val="en-US"/>
        </w:rPr>
        <w:t>mechanizmów</w:t>
      </w:r>
      <w:proofErr w:type="spellEnd"/>
      <w:r w:rsidRPr="00421B95">
        <w:rPr>
          <w:rFonts w:ascii="Cambria" w:hAnsi="Cambria" w:cs="Arial"/>
          <w:sz w:val="24"/>
          <w:szCs w:val="24"/>
          <w:lang w:val="en-US"/>
        </w:rPr>
        <w:t xml:space="preserve"> Port Security, Dynamic ARP Inspection, IP Source Guard</w:t>
      </w:r>
    </w:p>
    <w:p w14:paraId="0BC608EA"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synchronizacji czasu zgodnie z NTP lub SNTP</w:t>
      </w:r>
    </w:p>
    <w:p w14:paraId="4750A49E"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Implementacja co najmniej ośmiu kolejek sprzętowych </w:t>
      </w:r>
      <w:proofErr w:type="spellStart"/>
      <w:r w:rsidRPr="00421B95">
        <w:rPr>
          <w:rFonts w:ascii="Cambria" w:hAnsi="Cambria" w:cs="Arial"/>
          <w:sz w:val="24"/>
          <w:szCs w:val="24"/>
        </w:rPr>
        <w:t>QoS</w:t>
      </w:r>
      <w:proofErr w:type="spellEnd"/>
      <w:r w:rsidRPr="00421B95">
        <w:rPr>
          <w:rFonts w:ascii="Cambria" w:hAnsi="Cambria" w:cs="Arial"/>
          <w:sz w:val="24"/>
          <w:szCs w:val="24"/>
        </w:rPr>
        <w:t xml:space="preserve"> na każdym porcie wyjściowym z możliwością konfiguracji dla obsługi ruchu o różnych klasach:</w:t>
      </w:r>
    </w:p>
    <w:p w14:paraId="7BC81EAC"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klasyfikacja ruchu do klas różnej jakości obsługi (</w:t>
      </w:r>
      <w:proofErr w:type="spellStart"/>
      <w:r w:rsidRPr="00421B95">
        <w:rPr>
          <w:rFonts w:ascii="Cambria" w:hAnsi="Cambria" w:cs="Arial"/>
          <w:sz w:val="24"/>
          <w:szCs w:val="24"/>
        </w:rPr>
        <w:t>QoS</w:t>
      </w:r>
      <w:proofErr w:type="spellEnd"/>
      <w:r w:rsidRPr="00421B95">
        <w:rPr>
          <w:rFonts w:ascii="Cambria" w:hAnsi="Cambria" w:cs="Arial"/>
          <w:sz w:val="24"/>
          <w:szCs w:val="24"/>
        </w:rPr>
        <w:t>) poprzez wykorzystanie następujących parametrów: źródłowy adres MAC, docelowy adres MAC, źródłowy adres IP, docelowy adres IP, źródłowy port TCP, docelowy port TCP</w:t>
      </w:r>
    </w:p>
    <w:p w14:paraId="474DA2DF"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bookmarkStart w:id="28" w:name="_Hlk174876610"/>
      <w:r w:rsidRPr="00421B95">
        <w:rPr>
          <w:rFonts w:ascii="Cambria" w:hAnsi="Cambria" w:cs="Arial"/>
          <w:sz w:val="24"/>
          <w:szCs w:val="24"/>
        </w:rPr>
        <w:t xml:space="preserve">wsparcie dla mechanizmów </w:t>
      </w:r>
      <w:proofErr w:type="spellStart"/>
      <w:r w:rsidRPr="00421B95">
        <w:rPr>
          <w:rFonts w:ascii="Cambria" w:hAnsi="Cambria" w:cs="Arial"/>
          <w:sz w:val="24"/>
          <w:szCs w:val="24"/>
        </w:rPr>
        <w:t>QoS</w:t>
      </w:r>
      <w:proofErr w:type="spellEnd"/>
      <w:r w:rsidRPr="00421B95">
        <w:rPr>
          <w:rFonts w:ascii="Cambria" w:hAnsi="Cambria" w:cs="Arial"/>
          <w:sz w:val="24"/>
          <w:szCs w:val="24"/>
        </w:rPr>
        <w:t xml:space="preserve"> z wykorzystaniem algorytmu karuzelowego, np.: WRR, WDRR, DRR, WFQ</w:t>
      </w:r>
      <w:bookmarkEnd w:id="28"/>
    </w:p>
    <w:p w14:paraId="086E1E8E"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Urządzenie musi posiadać mechanizm do badania jakości połączeń (IP SLA).</w:t>
      </w:r>
    </w:p>
    <w:p w14:paraId="0396E363"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Wymagane opcje zarządzania:</w:t>
      </w:r>
    </w:p>
    <w:p w14:paraId="4E9E107A"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lokalnej obserwacji ruchu na określonym porcie</w:t>
      </w:r>
    </w:p>
    <w:p w14:paraId="20EAE50D"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plik konfiguracyjny urządzenia musi być możliwy do edycji w trybie off-</w:t>
      </w:r>
      <w:proofErr w:type="spellStart"/>
      <w:r w:rsidRPr="00421B95">
        <w:rPr>
          <w:rFonts w:ascii="Cambria" w:hAnsi="Cambria" w:cs="Arial"/>
          <w:sz w:val="24"/>
          <w:szCs w:val="24"/>
        </w:rPr>
        <w:t>line</w:t>
      </w:r>
      <w:proofErr w:type="spellEnd"/>
      <w:r w:rsidRPr="00421B95">
        <w:rPr>
          <w:rFonts w:ascii="Cambria" w:hAnsi="Cambria" w:cs="Arial"/>
          <w:sz w:val="24"/>
          <w:szCs w:val="24"/>
        </w:rPr>
        <w:t xml:space="preserve"> (tzn. konieczna jest możliwość przeglądania i zmian konfiguracji w pliku tekstowym na dowolnym urządzeniu PC)</w:t>
      </w:r>
    </w:p>
    <w:p w14:paraId="6E61D732"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wsparcie dla </w:t>
      </w:r>
      <w:proofErr w:type="spellStart"/>
      <w:r w:rsidRPr="00421B95">
        <w:rPr>
          <w:rFonts w:ascii="Cambria" w:hAnsi="Cambria" w:cs="Arial"/>
          <w:sz w:val="24"/>
          <w:szCs w:val="24"/>
        </w:rPr>
        <w:t>skyptów</w:t>
      </w:r>
      <w:proofErr w:type="spellEnd"/>
      <w:r w:rsidRPr="00421B95">
        <w:rPr>
          <w:rFonts w:ascii="Cambria" w:hAnsi="Cambria" w:cs="Arial"/>
          <w:sz w:val="24"/>
          <w:szCs w:val="24"/>
        </w:rPr>
        <w:t xml:space="preserve"> </w:t>
      </w:r>
      <w:proofErr w:type="spellStart"/>
      <w:r w:rsidRPr="00421B95">
        <w:rPr>
          <w:rFonts w:ascii="Cambria" w:hAnsi="Cambria" w:cs="Arial"/>
          <w:sz w:val="24"/>
          <w:szCs w:val="24"/>
        </w:rPr>
        <w:t>python</w:t>
      </w:r>
      <w:proofErr w:type="spellEnd"/>
      <w:r w:rsidRPr="00421B95">
        <w:rPr>
          <w:rFonts w:ascii="Cambria" w:hAnsi="Cambria" w:cs="Arial"/>
          <w:sz w:val="24"/>
          <w:szCs w:val="24"/>
        </w:rPr>
        <w:t xml:space="preserve"> uruchamianych na urządzeniu</w:t>
      </w:r>
    </w:p>
    <w:p w14:paraId="3A899133"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bookmarkStart w:id="29" w:name="_Hlk174876818"/>
      <w:r w:rsidRPr="00421B95">
        <w:rPr>
          <w:rFonts w:ascii="Cambria" w:hAnsi="Cambria" w:cs="Arial"/>
          <w:sz w:val="24"/>
          <w:szCs w:val="24"/>
        </w:rPr>
        <w:t>wsparcie dla RMON</w:t>
      </w:r>
      <w:bookmarkEnd w:id="29"/>
    </w:p>
    <w:p w14:paraId="4A942B11"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Wraz z urządzeniami muszą zostać dostarczone:</w:t>
      </w:r>
    </w:p>
    <w:p w14:paraId="31450757"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pełna dokumentacja w języku polskim lub angielskim</w:t>
      </w:r>
    </w:p>
    <w:p w14:paraId="4037581E"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dokumenty potwierdzające, że proponowane urządzenia posiadają wymagane deklaracje zgodności z normami bezpieczeństwa (CE), lub oświadczenie, że deklaracja nie jest wymagana</w:t>
      </w:r>
    </w:p>
    <w:p w14:paraId="263C43A0"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Urządzenie musi być fabrycznie nowe i nieużywane wcześniej w żadnych projektach, wyprodukowane nie wcześniej niż 9 miesięcy przed dostawą i nieużywane przed dniem dostarczenia z wyłączeniem używania niezbędnego dla przeprowadzenia testu ich poprawnej pracy</w:t>
      </w:r>
    </w:p>
    <w:p w14:paraId="70FB2AF6"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Urządzenia i oprogramowanie muszą być zakupione w oficjalnym kanale dystrybucyjnym producenta. Wykonawca musi dołączyć do oferty oświadczenie </w:t>
      </w:r>
      <w:r w:rsidRPr="00421B95">
        <w:rPr>
          <w:rFonts w:ascii="Cambria" w:hAnsi="Cambria" w:cs="Arial"/>
          <w:sz w:val="24"/>
          <w:szCs w:val="24"/>
        </w:rPr>
        <w:lastRenderedPageBreak/>
        <w:t xml:space="preserve">producenta oferowanych </w:t>
      </w:r>
      <w:proofErr w:type="spellStart"/>
      <w:r w:rsidRPr="00421B95">
        <w:rPr>
          <w:rFonts w:ascii="Cambria" w:hAnsi="Cambria" w:cs="Arial"/>
          <w:sz w:val="24"/>
          <w:szCs w:val="24"/>
        </w:rPr>
        <w:t>switchy</w:t>
      </w:r>
      <w:proofErr w:type="spellEnd"/>
      <w:r w:rsidRPr="00421B95">
        <w:rPr>
          <w:rFonts w:ascii="Cambria" w:hAnsi="Cambria" w:cs="Arial"/>
          <w:sz w:val="24"/>
          <w:szCs w:val="24"/>
        </w:rPr>
        <w:t>, potwierdzające pochodzenie urządzenia i oprogramowania z oficjalnego kanału dystrybucyjnego producenta.</w:t>
      </w:r>
    </w:p>
    <w:p w14:paraId="6EAC1766"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 xml:space="preserve">Zamawiający wymaga, aby urządzenia posiadały 60 miesięczny serwis gwarancyjny świadczony przez Wykonawcę lub autoryzowany serwis producenta. Okres gwarancji liczony będzie od daty sporządzenia protokołu zdawczo-odbiorczego przedmiotu zamówienia. Wszystkie koszty związane z naprawami gwarancyjnymi nie mogą obciążać Zamawiającego (np. koszty wysyłki). </w:t>
      </w:r>
    </w:p>
    <w:p w14:paraId="5B0AA3F5"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bookmarkStart w:id="30" w:name="_Hlk174876963"/>
      <w:r w:rsidRPr="00421B95">
        <w:rPr>
          <w:rFonts w:ascii="Cambria" w:hAnsi="Cambria" w:cs="Arial"/>
          <w:sz w:val="24"/>
          <w:szCs w:val="24"/>
        </w:rPr>
        <w:t>Usługa serwisu musi być świadczona w języku polskim.</w:t>
      </w:r>
      <w:bookmarkEnd w:id="30"/>
    </w:p>
    <w:p w14:paraId="4240CA3E"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Bezpłatny dostęp do najnowszych wersji oprogramowania na stronie producenta przez cały okres gwarancji urządzenia.</w:t>
      </w:r>
    </w:p>
    <w:p w14:paraId="4A9B7700"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Oświadczenie producenta z potwierdzeniem zaoferowanego poziomu gwarancji.</w:t>
      </w:r>
    </w:p>
    <w:p w14:paraId="493129F8"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Wraz z urządzeniem należy dostarczyć systemu centralnego zarządzania pochodzący od producenta oferowanych urządzeń.</w:t>
      </w:r>
    </w:p>
    <w:p w14:paraId="7E23E94E"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System centralnego zarządzania może być dostarczony w formie:</w:t>
      </w:r>
    </w:p>
    <w:p w14:paraId="42BA49D9"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Usługi w Internecie, świadczonej przez producenta sprzętu, na serwerach zlokalizowanych w Unii Europejskiej </w:t>
      </w:r>
    </w:p>
    <w:p w14:paraId="7FAFF50D"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Lub dedykowanego oprogramowania wraz dostawą dedykowanej platformy sprzętowej,  do zainstalowania w środowisku Zamawiającego.</w:t>
      </w:r>
    </w:p>
    <w:p w14:paraId="1C58F128"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Jeżeli dostęp do systemu centralnego zarządzania wymaga licencji to w ramach postępowania należy dostarczyć odpowiednie licencje umożliwiające korzystanie z systemu centralnego zarządzania minimum przez okres serwisu gwarancyjnego.</w:t>
      </w:r>
    </w:p>
    <w:p w14:paraId="1B2841B5"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W przypadku dostarczenia dedykowanego oprogramowania instalowanego w środowisku Zamawiającego, Wykonawca zobowiązany jest dostarczyć niezbędną platformę sprzętową. Dostarczona platforma musi być nowa i nieużywana wcześniej w żadnych projektach oraz musi objęta wsparciem serwisowym producenta minimum przez okres trwania gwarancji serwisowej dla oferowanych urządzeń sieciowych.</w:t>
      </w:r>
    </w:p>
    <w:p w14:paraId="726D7CBD" w14:textId="77777777" w:rsidR="00665AAA" w:rsidRPr="00421B95" w:rsidRDefault="00ED7389" w:rsidP="00B4398E">
      <w:pPr>
        <w:pStyle w:val="Bezodstpw"/>
        <w:numPr>
          <w:ilvl w:val="0"/>
          <w:numId w:val="1"/>
        </w:numPr>
        <w:spacing w:before="20" w:after="20" w:line="276" w:lineRule="auto"/>
        <w:ind w:left="340" w:hanging="340"/>
        <w:rPr>
          <w:rFonts w:ascii="Cambria" w:hAnsi="Cambria"/>
          <w:sz w:val="24"/>
          <w:szCs w:val="24"/>
        </w:rPr>
      </w:pPr>
      <w:r w:rsidRPr="00421B95">
        <w:rPr>
          <w:rFonts w:ascii="Cambria" w:hAnsi="Cambria" w:cs="Arial"/>
          <w:sz w:val="24"/>
          <w:szCs w:val="24"/>
        </w:rPr>
        <w:t>System centralnego zarządzania musi umożliwiać:</w:t>
      </w:r>
    </w:p>
    <w:p w14:paraId="6D576381"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 xml:space="preserve">tworzenie </w:t>
      </w:r>
      <w:proofErr w:type="spellStart"/>
      <w:r w:rsidRPr="00421B95">
        <w:rPr>
          <w:rFonts w:ascii="Cambria" w:hAnsi="Cambria" w:cs="Arial"/>
          <w:sz w:val="24"/>
          <w:szCs w:val="24"/>
        </w:rPr>
        <w:t>VLANów</w:t>
      </w:r>
      <w:proofErr w:type="spellEnd"/>
    </w:p>
    <w:p w14:paraId="4C914E03"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ustawianie trybu pracy danego portu (</w:t>
      </w:r>
      <w:proofErr w:type="spellStart"/>
      <w:r w:rsidRPr="00421B95">
        <w:rPr>
          <w:rFonts w:ascii="Cambria" w:hAnsi="Cambria" w:cs="Arial"/>
          <w:sz w:val="24"/>
          <w:szCs w:val="24"/>
        </w:rPr>
        <w:t>access</w:t>
      </w:r>
      <w:proofErr w:type="spellEnd"/>
      <w:r w:rsidRPr="00421B95">
        <w:rPr>
          <w:rFonts w:ascii="Cambria" w:hAnsi="Cambria" w:cs="Arial"/>
          <w:sz w:val="24"/>
          <w:szCs w:val="24"/>
        </w:rPr>
        <w:t>/</w:t>
      </w:r>
      <w:proofErr w:type="spellStart"/>
      <w:r w:rsidRPr="00421B95">
        <w:rPr>
          <w:rFonts w:ascii="Cambria" w:hAnsi="Cambria" w:cs="Arial"/>
          <w:sz w:val="24"/>
          <w:szCs w:val="24"/>
        </w:rPr>
        <w:t>trunk</w:t>
      </w:r>
      <w:proofErr w:type="spellEnd"/>
      <w:r w:rsidRPr="00421B95">
        <w:rPr>
          <w:rFonts w:ascii="Cambria" w:hAnsi="Cambria" w:cs="Arial"/>
          <w:sz w:val="24"/>
          <w:szCs w:val="24"/>
        </w:rPr>
        <w:t xml:space="preserve">) z dodaniem odpowiedniego </w:t>
      </w:r>
      <w:proofErr w:type="spellStart"/>
      <w:r w:rsidRPr="00421B95">
        <w:rPr>
          <w:rFonts w:ascii="Cambria" w:hAnsi="Cambria" w:cs="Arial"/>
          <w:sz w:val="24"/>
          <w:szCs w:val="24"/>
        </w:rPr>
        <w:t>VLANu</w:t>
      </w:r>
      <w:proofErr w:type="spellEnd"/>
    </w:p>
    <w:p w14:paraId="7D6AB68F"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tworzenie połączeń zagregowanych</w:t>
      </w:r>
    </w:p>
    <w:p w14:paraId="01EA7441"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monitorowanie statusu pracy przełącznika i portów</w:t>
      </w:r>
    </w:p>
    <w:p w14:paraId="1A7A8F19"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uruchomienia CLI przełącznika w panelu systemu do zarządzania</w:t>
      </w:r>
    </w:p>
    <w:p w14:paraId="6AD06F60"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możliwość wykonania aktualizacji oprogramowania dla danego przełącznika sieciowego</w:t>
      </w:r>
    </w:p>
    <w:p w14:paraId="594D96AE" w14:textId="77777777" w:rsidR="00665AAA" w:rsidRPr="00421B95" w:rsidRDefault="00ED7389" w:rsidP="00B4398E">
      <w:pPr>
        <w:pStyle w:val="Bezodstpw"/>
        <w:numPr>
          <w:ilvl w:val="1"/>
          <w:numId w:val="1"/>
        </w:numPr>
        <w:spacing w:before="20" w:after="20" w:line="276" w:lineRule="auto"/>
        <w:rPr>
          <w:rFonts w:ascii="Cambria" w:hAnsi="Cambria"/>
          <w:sz w:val="24"/>
          <w:szCs w:val="24"/>
        </w:rPr>
      </w:pPr>
      <w:r w:rsidRPr="00421B95">
        <w:rPr>
          <w:rFonts w:ascii="Cambria" w:hAnsi="Cambria" w:cs="Arial"/>
          <w:sz w:val="24"/>
          <w:szCs w:val="24"/>
        </w:rPr>
        <w:t>interfejs do zarządzania w języku polskim lub angielskim</w:t>
      </w:r>
    </w:p>
    <w:p w14:paraId="109A8521" w14:textId="77777777" w:rsidR="00665AAA" w:rsidRPr="00421B95" w:rsidRDefault="00665AAA" w:rsidP="00B4398E">
      <w:pPr>
        <w:pStyle w:val="Bezodstpw"/>
        <w:spacing w:before="20" w:after="20" w:line="276" w:lineRule="auto"/>
        <w:rPr>
          <w:rFonts w:ascii="Cambria" w:hAnsi="Cambria" w:cs="Arial"/>
          <w:color w:val="000000"/>
          <w:sz w:val="24"/>
          <w:szCs w:val="24"/>
        </w:rPr>
      </w:pPr>
    </w:p>
    <w:p w14:paraId="12F1F664" w14:textId="77777777" w:rsidR="00665AAA" w:rsidRPr="00421B95" w:rsidRDefault="00ED7389" w:rsidP="00B4398E">
      <w:pPr>
        <w:spacing w:before="20" w:after="20" w:line="276" w:lineRule="auto"/>
        <w:rPr>
          <w:sz w:val="24"/>
          <w:szCs w:val="24"/>
        </w:rPr>
      </w:pPr>
      <w:r w:rsidRPr="00421B95">
        <w:rPr>
          <w:sz w:val="24"/>
          <w:szCs w:val="24"/>
        </w:rPr>
        <w:t>Do przełącznika będzie podłączony „cyfrowy bunkier” , który wymaga łącza wysokiej przepustowości, dlatego należy połączyć szafę dystrybucyjną z serwerownią kablem światłowodowym – wymagana wizja lokalna w celu ustalenia trasy i wyceny kosztu instalacji kabla.</w:t>
      </w:r>
    </w:p>
    <w:p w14:paraId="67862508" w14:textId="77777777" w:rsidR="00665AAA" w:rsidRPr="00421B95" w:rsidRDefault="00665AAA" w:rsidP="00B4398E">
      <w:pPr>
        <w:spacing w:before="20" w:after="20" w:line="276" w:lineRule="auto"/>
        <w:rPr>
          <w:sz w:val="24"/>
          <w:szCs w:val="24"/>
        </w:rPr>
      </w:pPr>
    </w:p>
    <w:p w14:paraId="2047816B" w14:textId="77777777" w:rsidR="00665AAA" w:rsidRPr="00421B95" w:rsidRDefault="00ED7389" w:rsidP="001C2554">
      <w:pPr>
        <w:pStyle w:val="Nagwek2"/>
      </w:pPr>
      <w:bookmarkStart w:id="31" w:name="_Toc178237404"/>
      <w:bookmarkStart w:id="32" w:name="_Toc187260863"/>
      <w:r w:rsidRPr="00421B95">
        <w:lastRenderedPageBreak/>
        <w:t>Macierz – rozbudowa</w:t>
      </w:r>
      <w:bookmarkEnd w:id="31"/>
      <w:bookmarkEnd w:id="32"/>
    </w:p>
    <w:p w14:paraId="723CB3B8" w14:textId="3B4166D1" w:rsidR="00665AAA" w:rsidRDefault="00ED7389" w:rsidP="00B4398E">
      <w:pPr>
        <w:spacing w:before="20" w:after="20" w:line="276" w:lineRule="auto"/>
        <w:rPr>
          <w:sz w:val="24"/>
          <w:szCs w:val="24"/>
        </w:rPr>
      </w:pPr>
      <w:r w:rsidRPr="00421B95">
        <w:rPr>
          <w:sz w:val="24"/>
          <w:szCs w:val="24"/>
        </w:rPr>
        <w:t xml:space="preserve">Posiadaną przez Zamawiającego macierz </w:t>
      </w:r>
      <w:proofErr w:type="spellStart"/>
      <w:r w:rsidRPr="00421B95">
        <w:rPr>
          <w:sz w:val="24"/>
          <w:szCs w:val="24"/>
        </w:rPr>
        <w:t>PowerVault</w:t>
      </w:r>
      <w:proofErr w:type="spellEnd"/>
      <w:r w:rsidRPr="00421B95">
        <w:rPr>
          <w:sz w:val="24"/>
          <w:szCs w:val="24"/>
        </w:rPr>
        <w:t xml:space="preserve"> ME5012 należy rozbudować o co najmniej 4 szt. dysków SSD Read </w:t>
      </w:r>
      <w:proofErr w:type="spellStart"/>
      <w:r w:rsidRPr="00421B95">
        <w:rPr>
          <w:sz w:val="24"/>
          <w:szCs w:val="24"/>
        </w:rPr>
        <w:t>Intensive</w:t>
      </w:r>
      <w:proofErr w:type="spellEnd"/>
      <w:r w:rsidRPr="00421B95">
        <w:rPr>
          <w:sz w:val="24"/>
          <w:szCs w:val="24"/>
        </w:rPr>
        <w:t xml:space="preserve"> SAS 24Gb/s, Hot-Plug, wymienionych na liście kompatybilności producenta macierzy o pojemności min. 1,9TB każdy. Zamawiający posiada obecnie 4 wolne </w:t>
      </w:r>
      <w:proofErr w:type="spellStart"/>
      <w:r w:rsidRPr="00421B95">
        <w:rPr>
          <w:sz w:val="24"/>
          <w:szCs w:val="24"/>
        </w:rPr>
        <w:t>sloty</w:t>
      </w:r>
      <w:proofErr w:type="spellEnd"/>
      <w:r w:rsidRPr="00421B95">
        <w:rPr>
          <w:sz w:val="24"/>
          <w:szCs w:val="24"/>
        </w:rPr>
        <w:t xml:space="preserve"> na dyski.</w:t>
      </w:r>
    </w:p>
    <w:p w14:paraId="571244EE" w14:textId="77777777" w:rsidR="001C2554" w:rsidRPr="00421B95" w:rsidRDefault="001C2554" w:rsidP="00B4398E">
      <w:pPr>
        <w:spacing w:before="20" w:after="20" w:line="276" w:lineRule="auto"/>
        <w:rPr>
          <w:sz w:val="24"/>
          <w:szCs w:val="24"/>
        </w:rPr>
      </w:pPr>
    </w:p>
    <w:p w14:paraId="1DC78F7C" w14:textId="77777777" w:rsidR="00665AAA" w:rsidRPr="00421B95" w:rsidRDefault="00ED7389" w:rsidP="001C2554">
      <w:pPr>
        <w:pStyle w:val="Nagwek2"/>
      </w:pPr>
      <w:bookmarkStart w:id="33" w:name="_Toc187260864"/>
      <w:r w:rsidRPr="00421B95">
        <w:t>Macierz – przedłużenie wsparcia / gwarancji</w:t>
      </w:r>
      <w:bookmarkEnd w:id="33"/>
    </w:p>
    <w:p w14:paraId="0BD8426B" w14:textId="5B0C521E" w:rsidR="00665AAA" w:rsidRDefault="00ED7389" w:rsidP="00B4398E">
      <w:pPr>
        <w:spacing w:before="20" w:after="20" w:line="276" w:lineRule="auto"/>
        <w:rPr>
          <w:sz w:val="24"/>
          <w:szCs w:val="24"/>
        </w:rPr>
      </w:pPr>
      <w:r w:rsidRPr="00421B95">
        <w:rPr>
          <w:sz w:val="24"/>
          <w:szCs w:val="24"/>
        </w:rPr>
        <w:t>Zamawiający posiada macierz Dell Storage SCv3020, dla której należy przedłużyć wsparcie / gwarancję minimum na okres udzielenia gwarancji na resztę dostarczanego sprzętu. Gwarancja musi zapewniać realizację zgłoszeń serwisowych na poziomie NBD.</w:t>
      </w:r>
    </w:p>
    <w:p w14:paraId="02B724B1" w14:textId="77777777" w:rsidR="001C2554" w:rsidRPr="00421B95" w:rsidRDefault="001C2554" w:rsidP="00B4398E">
      <w:pPr>
        <w:spacing w:before="20" w:after="20" w:line="276" w:lineRule="auto"/>
        <w:rPr>
          <w:sz w:val="24"/>
          <w:szCs w:val="24"/>
        </w:rPr>
      </w:pPr>
    </w:p>
    <w:p w14:paraId="0278C975" w14:textId="77777777" w:rsidR="00665AAA" w:rsidRPr="00421B95" w:rsidRDefault="00ED7389" w:rsidP="001C2554">
      <w:pPr>
        <w:pStyle w:val="Nagwek2"/>
      </w:pPr>
      <w:bookmarkStart w:id="34" w:name="_Toc187260865"/>
      <w:r w:rsidRPr="00421B95">
        <w:t>UTM zakup wsparcia – Urząd Gminy</w:t>
      </w:r>
      <w:bookmarkEnd w:id="34"/>
    </w:p>
    <w:p w14:paraId="6ED54506" w14:textId="77777777" w:rsidR="00665AAA" w:rsidRPr="00421B95" w:rsidRDefault="00ED7389" w:rsidP="00B4398E">
      <w:pPr>
        <w:spacing w:before="20" w:after="20" w:line="276" w:lineRule="auto"/>
        <w:rPr>
          <w:sz w:val="24"/>
          <w:szCs w:val="24"/>
        </w:rPr>
      </w:pPr>
      <w:r w:rsidRPr="00421B95">
        <w:rPr>
          <w:sz w:val="24"/>
          <w:szCs w:val="24"/>
        </w:rPr>
        <w:t xml:space="preserve">Zamawiający posiada UTM </w:t>
      </w:r>
      <w:proofErr w:type="spellStart"/>
      <w:r w:rsidRPr="00421B95">
        <w:rPr>
          <w:sz w:val="24"/>
          <w:szCs w:val="24"/>
        </w:rPr>
        <w:t>FortiGate</w:t>
      </w:r>
      <w:proofErr w:type="spellEnd"/>
      <w:r w:rsidRPr="00421B95">
        <w:rPr>
          <w:sz w:val="24"/>
          <w:szCs w:val="24"/>
        </w:rPr>
        <w:t xml:space="preserve"> 61F, w ramach postępowania wymagane jest dostarczenie wsparcia i rozszerzenia gwarancji / wsparcia dla urządzenia.</w:t>
      </w:r>
    </w:p>
    <w:p w14:paraId="06C5E7E1" w14:textId="77777777" w:rsidR="00665AAA" w:rsidRPr="00421B95" w:rsidRDefault="00ED7389" w:rsidP="00B4398E">
      <w:p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 skład pakietu usług wsparcia wchodzą:</w:t>
      </w:r>
    </w:p>
    <w:p w14:paraId="715D4E1E"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czas reakcji  serwisu (w języku polskim) na zgłoszenie: do 1h,</w:t>
      </w:r>
    </w:p>
    <w:p w14:paraId="238ADB9F"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zgłoszenia telefoniczne i przez portal,</w:t>
      </w:r>
    </w:p>
    <w:p w14:paraId="21182D05"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dostarczenie zastępczego urządzenia w czasie do 8h w razie awarii,</w:t>
      </w:r>
    </w:p>
    <w:p w14:paraId="3783CC85"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zdalne wdrożenie urządzenia,</w:t>
      </w:r>
    </w:p>
    <w:p w14:paraId="5649CA87"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pomoc i wsparcie techniczne,</w:t>
      </w:r>
    </w:p>
    <w:p w14:paraId="67EB906E"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konsultacje architekta bezpieczeństwa,</w:t>
      </w:r>
    </w:p>
    <w:p w14:paraId="5310C1AC"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zdalne zmiany konfiguracji przez technika,</w:t>
      </w:r>
    </w:p>
    <w:p w14:paraId="44E2CB09" w14:textId="77777777" w:rsidR="00665AAA" w:rsidRPr="00421B95" w:rsidRDefault="00ED7389" w:rsidP="00ED7389">
      <w:pPr>
        <w:numPr>
          <w:ilvl w:val="0"/>
          <w:numId w:val="18"/>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przegląd konfiguracji i logów,</w:t>
      </w:r>
    </w:p>
    <w:p w14:paraId="4B93F328" w14:textId="47B5F734" w:rsidR="00665AAA" w:rsidRDefault="00ED7389" w:rsidP="00ED7389">
      <w:pPr>
        <w:numPr>
          <w:ilvl w:val="0"/>
          <w:numId w:val="18"/>
        </w:numPr>
        <w:spacing w:before="20" w:after="20" w:line="276" w:lineRule="auto"/>
        <w:jc w:val="left"/>
        <w:rPr>
          <w:rFonts w:eastAsia="Times New Roman" w:cs="Times New Roman"/>
          <w:sz w:val="24"/>
          <w:szCs w:val="24"/>
          <w:lang w:eastAsia="pl-PL"/>
        </w:rPr>
      </w:pPr>
      <w:proofErr w:type="spellStart"/>
      <w:r w:rsidRPr="00421B95">
        <w:rPr>
          <w:rFonts w:eastAsia="Times New Roman" w:cs="Times New Roman"/>
          <w:sz w:val="24"/>
          <w:szCs w:val="24"/>
          <w:lang w:eastAsia="pl-PL"/>
        </w:rPr>
        <w:t>upgrade</w:t>
      </w:r>
      <w:proofErr w:type="spellEnd"/>
      <w:r w:rsidRPr="00421B95">
        <w:rPr>
          <w:rFonts w:eastAsia="Times New Roman" w:cs="Times New Roman"/>
          <w:sz w:val="24"/>
          <w:szCs w:val="24"/>
          <w:lang w:eastAsia="pl-PL"/>
        </w:rPr>
        <w:t xml:space="preserve"> </w:t>
      </w:r>
      <w:proofErr w:type="spellStart"/>
      <w:r w:rsidRPr="00421B95">
        <w:rPr>
          <w:rFonts w:eastAsia="Times New Roman" w:cs="Times New Roman"/>
          <w:sz w:val="24"/>
          <w:szCs w:val="24"/>
          <w:lang w:eastAsia="pl-PL"/>
        </w:rPr>
        <w:t>firmware</w:t>
      </w:r>
      <w:proofErr w:type="spellEnd"/>
      <w:r w:rsidRPr="00421B95">
        <w:rPr>
          <w:rFonts w:eastAsia="Times New Roman" w:cs="Times New Roman"/>
          <w:sz w:val="24"/>
          <w:szCs w:val="24"/>
          <w:lang w:eastAsia="pl-PL"/>
        </w:rPr>
        <w:t>.</w:t>
      </w:r>
    </w:p>
    <w:p w14:paraId="2AD962CE" w14:textId="77777777" w:rsidR="001C2554" w:rsidRPr="00421B95" w:rsidRDefault="001C2554" w:rsidP="001C2554">
      <w:pPr>
        <w:spacing w:before="20" w:after="20" w:line="276" w:lineRule="auto"/>
        <w:jc w:val="left"/>
        <w:rPr>
          <w:rFonts w:eastAsia="Times New Roman" w:cs="Times New Roman"/>
          <w:sz w:val="24"/>
          <w:szCs w:val="24"/>
          <w:lang w:eastAsia="pl-PL"/>
        </w:rPr>
      </w:pPr>
    </w:p>
    <w:p w14:paraId="05E42C09" w14:textId="77777777" w:rsidR="00665AAA" w:rsidRPr="00421B95" w:rsidRDefault="00ED7389" w:rsidP="001C2554">
      <w:pPr>
        <w:pStyle w:val="Nagwek2"/>
      </w:pPr>
      <w:bookmarkStart w:id="35" w:name="_Toc187260866"/>
      <w:r w:rsidRPr="00421B95">
        <w:t>DLP</w:t>
      </w:r>
      <w:bookmarkEnd w:id="35"/>
    </w:p>
    <w:p w14:paraId="1D7A1B54" w14:textId="77777777" w:rsidR="00665AAA" w:rsidRPr="00421B95" w:rsidRDefault="00ED7389" w:rsidP="00B4398E">
      <w:pPr>
        <w:spacing w:before="20" w:after="20" w:line="276" w:lineRule="auto"/>
        <w:rPr>
          <w:sz w:val="24"/>
          <w:szCs w:val="24"/>
        </w:rPr>
      </w:pPr>
      <w:r w:rsidRPr="00421B95">
        <w:rPr>
          <w:sz w:val="24"/>
          <w:szCs w:val="24"/>
        </w:rPr>
        <w:t xml:space="preserve">Zamawiający wymaga aby w ramach postepowania wdrożony został system DLP (Data </w:t>
      </w:r>
      <w:proofErr w:type="spellStart"/>
      <w:r w:rsidRPr="00421B95">
        <w:rPr>
          <w:sz w:val="24"/>
          <w:szCs w:val="24"/>
        </w:rPr>
        <w:t>Leak</w:t>
      </w:r>
      <w:proofErr w:type="spellEnd"/>
      <w:r w:rsidRPr="00421B95">
        <w:rPr>
          <w:sz w:val="24"/>
          <w:szCs w:val="24"/>
        </w:rPr>
        <w:t xml:space="preserve"> </w:t>
      </w:r>
      <w:proofErr w:type="spellStart"/>
      <w:r w:rsidRPr="00421B95">
        <w:rPr>
          <w:sz w:val="24"/>
          <w:szCs w:val="24"/>
        </w:rPr>
        <w:t>Prevention</w:t>
      </w:r>
      <w:proofErr w:type="spellEnd"/>
      <w:r w:rsidRPr="00421B95">
        <w:rPr>
          <w:sz w:val="24"/>
          <w:szCs w:val="24"/>
        </w:rPr>
        <w:t>). Zamawiający zezwala aby wdrożenie polegało na rozszerzeniu funkcjonalności posiadanego urządzenia UTM lub poprzez rozbudowę posiadanego oprogramowania antywirusowego lub poprzez zdrożenie dedykowanego rozwiązania DLP. Niezależnie od sposobu implementacji, Zamawiający wymaga aby system został skonfigurowany a Administrator przeszkolony z konfiguracji i użytkowania rozwiązania. Jeśli rozwiązanie będzie polegało na instalacji agenta na komputerach użytkowników i licencji na każde stanowisko, należy dostarczyć min. 50 licencji a Wykonawca zainstaluje oprogramowanie na każdej stacji roboczej.</w:t>
      </w:r>
    </w:p>
    <w:p w14:paraId="707738FC" w14:textId="77777777" w:rsidR="00665AAA" w:rsidRPr="00421B95" w:rsidRDefault="00ED7389" w:rsidP="00B4398E">
      <w:pPr>
        <w:spacing w:before="20" w:after="20" w:line="276" w:lineRule="auto"/>
        <w:rPr>
          <w:sz w:val="24"/>
          <w:szCs w:val="24"/>
        </w:rPr>
      </w:pPr>
      <w:r w:rsidRPr="00421B95">
        <w:rPr>
          <w:sz w:val="24"/>
          <w:szCs w:val="24"/>
        </w:rPr>
        <w:t>Wymagania:</w:t>
      </w:r>
    </w:p>
    <w:p w14:paraId="28D202BA" w14:textId="77777777" w:rsidR="00665AAA" w:rsidRPr="00421B95" w:rsidRDefault="00ED7389" w:rsidP="00ED7389">
      <w:pPr>
        <w:pStyle w:val="Akapitzlist"/>
        <w:numPr>
          <w:ilvl w:val="0"/>
          <w:numId w:val="49"/>
        </w:numPr>
        <w:spacing w:before="20" w:after="20" w:line="276" w:lineRule="auto"/>
        <w:ind w:left="340" w:hanging="340"/>
        <w:rPr>
          <w:sz w:val="24"/>
          <w:szCs w:val="24"/>
        </w:rPr>
      </w:pPr>
      <w:bookmarkStart w:id="36" w:name="_Ref164082387"/>
      <w:r w:rsidRPr="00421B95">
        <w:rPr>
          <w:sz w:val="24"/>
          <w:szCs w:val="24"/>
        </w:rPr>
        <w:t>System musi umożliwić bezproblemową i stabilną obsługę co najmniej 50 Klientów jednocześnie.</w:t>
      </w:r>
      <w:bookmarkEnd w:id="36"/>
    </w:p>
    <w:p w14:paraId="1BBF51B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w sposób w pełni automatyczny z wykorzystaniem serwera aktualizacji producenta aktualizować wzorce aplikacji, polityk, pomoc i inne wbudowane bazy wiedzy.</w:t>
      </w:r>
    </w:p>
    <w:p w14:paraId="15ADCF0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Agent musi być możliwy do zainstalowania za pośrednictwem MS Active Directory, za pomocą skryptów lub manualnie, poprzez uruchomienie na danej stacji roboczej.</w:t>
      </w:r>
    </w:p>
    <w:p w14:paraId="47EB8C8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lastRenderedPageBreak/>
        <w:t>System zapewnia możliwość stworzenia instalatora (.exe) z wbudowanymi, zaszyfrowanymi poświadczeniami dla dowolnego konta. Funkcja ta umożliwia instalację usługi bezpośrednio na kontach użytkowników – zarówno lokalnych, jak i domenowych, korzystając z uprawnień zdefiniowanych dla instalatora w konsoli systemu.</w:t>
      </w:r>
    </w:p>
    <w:p w14:paraId="327A896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Agent musi pracować w trybie niewidocznym dla użytkownika (usługa systemowa).</w:t>
      </w:r>
    </w:p>
    <w:p w14:paraId="21F6326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powinien umożliwiać generowanie unikatowego identyfikatora Agenta – wygenerowanego losowo i unikatowo (np. za pomocą mechanizmu typu GUID) lub w sposób powtarzalny dla danego komputera) na podstawie kombinacji parametrów wybranych przez użytkownika systemu spośród następujących: nazwy producenta BIOS, numeru seryjnego komputera, system UUID, nazwy komputera, dowolnego oraz losowego ciągu znaków.</w:t>
      </w:r>
    </w:p>
    <w:p w14:paraId="7CF74D4F"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Agent musi mieć definiowalny priorytet pracy (ABOVE_NORMAL, NORMAL, BELOW_NORMAL, IDLE), przy czym w każdym momencie administrator może automatycznie z poziomu konsoli administracyjnej systemu wydać polecenie zmiany tej konfiguracji na dowolnej grupie komputerów.</w:t>
      </w:r>
    </w:p>
    <w:p w14:paraId="365DD7FF"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Agent musi wspierać wiele różnych adresów serwera rozumianych jako adresy w sieci lokalnej, rozległej (VPN) oraz za </w:t>
      </w:r>
      <w:proofErr w:type="spellStart"/>
      <w:r w:rsidRPr="00421B95">
        <w:rPr>
          <w:sz w:val="24"/>
          <w:szCs w:val="24"/>
        </w:rPr>
        <w:t>NATem</w:t>
      </w:r>
      <w:proofErr w:type="spellEnd"/>
      <w:r w:rsidRPr="00421B95">
        <w:rPr>
          <w:sz w:val="24"/>
          <w:szCs w:val="24"/>
        </w:rPr>
        <w:t xml:space="preserve"> i potrafić wykorzystać adres dostępny (na którym następuje połączenie z serwerem) w dowolnym momencie działania, bez konieczności restartu Agenta.</w:t>
      </w:r>
    </w:p>
    <w:p w14:paraId="493414B3"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umożliwiać komunikację pomiędzy Agentami a serwerem w sieciach lokalnych, rozległych, także gdy komputery znajdują się za </w:t>
      </w:r>
      <w:proofErr w:type="spellStart"/>
      <w:r w:rsidRPr="00421B95">
        <w:rPr>
          <w:sz w:val="24"/>
          <w:szCs w:val="24"/>
        </w:rPr>
        <w:t>NATem</w:t>
      </w:r>
      <w:proofErr w:type="spellEnd"/>
      <w:r w:rsidRPr="00421B95">
        <w:rPr>
          <w:sz w:val="24"/>
          <w:szCs w:val="24"/>
        </w:rPr>
        <w:t xml:space="preserve">. </w:t>
      </w:r>
    </w:p>
    <w:p w14:paraId="6E0AE04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mieć możliwość współpracy komponentów Agent i serwer w taki sposób, aby serwer mógł współpracować ze wszystkimi poprzednimi wersjami Agentów.</w:t>
      </w:r>
    </w:p>
    <w:p w14:paraId="324C02E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mieć wbudowane mechanizmy automatycznej konserwacji/utrzymania zgodnie ze zdefiniowanym harmonogramem.</w:t>
      </w:r>
    </w:p>
    <w:p w14:paraId="2918276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Automaty powinny realizować co najmniej: usuwanie zbędnych danych z systemu (dane z monitoringu uruchamianych aplikacji, uruchamianych procesów, odwiedzonych stron www, wydrukowanych dokumentów, indeksowanie bazy danych, kopie bezpieczeństwa przyrostowe i nie przyrostowe, zmniejszanie bazy danych. </w:t>
      </w:r>
    </w:p>
    <w:p w14:paraId="1EAD02FF"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Harmonogram musi mieć możliwość ustalenia częstotliwości wykonywania zadania (godzina, dzień, tydzień, miesiąc), możliwość zmiany wartość parametrów wejściowych do wykonania danej konserwacji, a także zatrzymania/uruchomienia wybranych pozycji harmonogramu w dowolnym momencie. </w:t>
      </w:r>
    </w:p>
    <w:p w14:paraId="6E58C34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Konsola administracyjna musi działać w pełni responsywnie (niezależnie od wielkości i rozdzielczości ekranu urządzenia wyświetlającego) na dowolnej przeglądarce stron WWW zgodnej z HTML5 (np. Internet Explorer 11, FireFox, Chrome, Opera).</w:t>
      </w:r>
    </w:p>
    <w:p w14:paraId="5E488868" w14:textId="1C633636"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Agent musi działać na systemach 32 i 64 bitowych: Windows Server 2019/2022, Windows 10/11, </w:t>
      </w:r>
      <w:proofErr w:type="spellStart"/>
      <w:r w:rsidRPr="00421B95">
        <w:rPr>
          <w:sz w:val="24"/>
          <w:szCs w:val="24"/>
        </w:rPr>
        <w:t>MacOS</w:t>
      </w:r>
      <w:proofErr w:type="spellEnd"/>
      <w:r w:rsidRPr="00421B95">
        <w:rPr>
          <w:sz w:val="24"/>
          <w:szCs w:val="24"/>
        </w:rPr>
        <w:t xml:space="preserve"> 10.7/10.8, Linux dla wersji: </w:t>
      </w:r>
      <w:proofErr w:type="spellStart"/>
      <w:r w:rsidRPr="00421B95">
        <w:rPr>
          <w:sz w:val="24"/>
          <w:szCs w:val="24"/>
        </w:rPr>
        <w:t>Ubuntu</w:t>
      </w:r>
      <w:proofErr w:type="spellEnd"/>
      <w:r w:rsidRPr="00421B95">
        <w:rPr>
          <w:sz w:val="24"/>
          <w:szCs w:val="24"/>
        </w:rPr>
        <w:t xml:space="preserve"> v.11.04 lub wyższa, </w:t>
      </w:r>
      <w:proofErr w:type="spellStart"/>
      <w:r w:rsidRPr="00421B95">
        <w:rPr>
          <w:sz w:val="24"/>
          <w:szCs w:val="24"/>
        </w:rPr>
        <w:t>Debian</w:t>
      </w:r>
      <w:proofErr w:type="spellEnd"/>
      <w:r w:rsidRPr="00421B95">
        <w:rPr>
          <w:sz w:val="24"/>
          <w:szCs w:val="24"/>
        </w:rPr>
        <w:t xml:space="preserve"> v.6.0 lub wyższa, </w:t>
      </w:r>
      <w:proofErr w:type="spellStart"/>
      <w:r w:rsidRPr="00421B95">
        <w:rPr>
          <w:sz w:val="24"/>
          <w:szCs w:val="24"/>
        </w:rPr>
        <w:t>RedHat</w:t>
      </w:r>
      <w:proofErr w:type="spellEnd"/>
      <w:r w:rsidRPr="00421B95">
        <w:rPr>
          <w:sz w:val="24"/>
          <w:szCs w:val="24"/>
        </w:rPr>
        <w:t xml:space="preserve"> v.6.0 lub wyższa, </w:t>
      </w:r>
      <w:proofErr w:type="spellStart"/>
      <w:r w:rsidRPr="00421B95">
        <w:rPr>
          <w:sz w:val="24"/>
          <w:szCs w:val="24"/>
        </w:rPr>
        <w:t>CentOS</w:t>
      </w:r>
      <w:proofErr w:type="spellEnd"/>
      <w:r w:rsidRPr="00421B95">
        <w:rPr>
          <w:sz w:val="24"/>
          <w:szCs w:val="24"/>
        </w:rPr>
        <w:t xml:space="preserve"> v.6.0 lub wyższa, Fedora v.16 lub wyższa.</w:t>
      </w:r>
    </w:p>
    <w:p w14:paraId="1FA5E35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Klient wspiera poniższe przeglądarki internetowe w zakresie monitorowania aktywności użytkownika w sieci: Opera wersja 63.0.3368.94, Chrome wersja 77.0.3865.90, FireFox wersja 69.0.2</w:t>
      </w:r>
    </w:p>
    <w:p w14:paraId="3A0E2C42" w14:textId="3DB917FB"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lastRenderedPageBreak/>
        <w:t xml:space="preserve">Serwer </w:t>
      </w:r>
      <w:r w:rsidR="005F2A40">
        <w:rPr>
          <w:sz w:val="24"/>
          <w:szCs w:val="24"/>
        </w:rPr>
        <w:t xml:space="preserve">www oraz SQL </w:t>
      </w:r>
      <w:r w:rsidRPr="00421B95">
        <w:rPr>
          <w:sz w:val="24"/>
          <w:szCs w:val="24"/>
        </w:rPr>
        <w:t>mus</w:t>
      </w:r>
      <w:r w:rsidR="005F2A40">
        <w:rPr>
          <w:sz w:val="24"/>
          <w:szCs w:val="24"/>
        </w:rPr>
        <w:t>zą</w:t>
      </w:r>
      <w:r w:rsidRPr="00421B95">
        <w:rPr>
          <w:sz w:val="24"/>
          <w:szCs w:val="24"/>
        </w:rPr>
        <w:t xml:space="preserve"> działać na </w:t>
      </w:r>
      <w:r w:rsidR="00BD603C">
        <w:rPr>
          <w:sz w:val="24"/>
          <w:szCs w:val="24"/>
        </w:rPr>
        <w:t xml:space="preserve">komercyjnych </w:t>
      </w:r>
      <w:r w:rsidRPr="00421B95">
        <w:rPr>
          <w:sz w:val="24"/>
          <w:szCs w:val="24"/>
        </w:rPr>
        <w:t>systemach 64 bitowych</w:t>
      </w:r>
      <w:r w:rsidR="001C2554">
        <w:rPr>
          <w:sz w:val="24"/>
          <w:szCs w:val="24"/>
        </w:rPr>
        <w:t>, np.</w:t>
      </w:r>
      <w:r w:rsidRPr="00421B95">
        <w:rPr>
          <w:sz w:val="24"/>
          <w:szCs w:val="24"/>
        </w:rPr>
        <w:t>: Windows Server 2019/2022, Windows 10/11</w:t>
      </w:r>
      <w:r w:rsidR="001C2554">
        <w:rPr>
          <w:sz w:val="24"/>
          <w:szCs w:val="24"/>
        </w:rPr>
        <w:t xml:space="preserve"> lub Linux </w:t>
      </w:r>
      <w:proofErr w:type="spellStart"/>
      <w:r w:rsidR="001C2554">
        <w:rPr>
          <w:sz w:val="24"/>
          <w:szCs w:val="24"/>
        </w:rPr>
        <w:t>RedHat</w:t>
      </w:r>
      <w:proofErr w:type="spellEnd"/>
      <w:r w:rsidR="001C2554">
        <w:rPr>
          <w:sz w:val="24"/>
          <w:szCs w:val="24"/>
        </w:rPr>
        <w:t xml:space="preserve"> v8 lub nowszym</w:t>
      </w:r>
      <w:r w:rsidRPr="00421B95">
        <w:rPr>
          <w:sz w:val="24"/>
          <w:szCs w:val="24"/>
        </w:rPr>
        <w:t>.</w:t>
      </w:r>
    </w:p>
    <w:p w14:paraId="336C8957" w14:textId="1A6138D4" w:rsidR="00665AAA"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Baza danych musi działać na silniku SQL w wersji 64 bitowych </w:t>
      </w:r>
      <w:r w:rsidRPr="00BD603C">
        <w:rPr>
          <w:sz w:val="24"/>
          <w:szCs w:val="24"/>
        </w:rPr>
        <w:t>komercyjny</w:t>
      </w:r>
      <w:r w:rsidR="00BD603C">
        <w:rPr>
          <w:sz w:val="24"/>
          <w:szCs w:val="24"/>
        </w:rPr>
        <w:t>m</w:t>
      </w:r>
      <w:r w:rsidRPr="00BD603C">
        <w:rPr>
          <w:sz w:val="24"/>
          <w:szCs w:val="24"/>
        </w:rPr>
        <w:t xml:space="preserve"> lub bezpłatny</w:t>
      </w:r>
      <w:r w:rsidR="00BD603C">
        <w:rPr>
          <w:sz w:val="24"/>
          <w:szCs w:val="24"/>
        </w:rPr>
        <w:t>m</w:t>
      </w:r>
      <w:r w:rsidRPr="00421B95">
        <w:rPr>
          <w:sz w:val="24"/>
          <w:szCs w:val="24"/>
        </w:rPr>
        <w:t xml:space="preserve"> (np. Microsoft SQL Server Express Edition).</w:t>
      </w:r>
    </w:p>
    <w:p w14:paraId="1ECDDA4F" w14:textId="0FAB2A70" w:rsidR="002F7AE6" w:rsidRPr="00421B95" w:rsidRDefault="002F7AE6" w:rsidP="00B4398E">
      <w:pPr>
        <w:pStyle w:val="Akapitzlist"/>
        <w:numPr>
          <w:ilvl w:val="0"/>
          <w:numId w:val="1"/>
        </w:numPr>
        <w:spacing w:before="20" w:after="20" w:line="276" w:lineRule="auto"/>
        <w:ind w:left="340" w:hanging="340"/>
        <w:rPr>
          <w:sz w:val="24"/>
          <w:szCs w:val="24"/>
        </w:rPr>
      </w:pPr>
      <w:r>
        <w:rPr>
          <w:sz w:val="24"/>
          <w:szCs w:val="24"/>
        </w:rPr>
        <w:t xml:space="preserve">Jeśli do instalacji </w:t>
      </w:r>
      <w:r w:rsidR="005466B6">
        <w:rPr>
          <w:sz w:val="24"/>
          <w:szCs w:val="24"/>
        </w:rPr>
        <w:t xml:space="preserve">systemu na serwerze </w:t>
      </w:r>
      <w:r>
        <w:rPr>
          <w:sz w:val="24"/>
          <w:szCs w:val="24"/>
        </w:rPr>
        <w:t>wymagane będą</w:t>
      </w:r>
      <w:r w:rsidR="005466B6">
        <w:rPr>
          <w:sz w:val="24"/>
          <w:szCs w:val="24"/>
        </w:rPr>
        <w:t xml:space="preserve"> jakiekolwiek licencje systemów operacyjnych bądź bazodanowych – należy je dostarczyć.</w:t>
      </w:r>
    </w:p>
    <w:p w14:paraId="65DD8E1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mieć możliwość pracy w środowisku wirtualnym Microsoft Hyper-V oraz </w:t>
      </w:r>
      <w:proofErr w:type="spellStart"/>
      <w:r w:rsidRPr="00421B95">
        <w:rPr>
          <w:sz w:val="24"/>
          <w:szCs w:val="24"/>
        </w:rPr>
        <w:t>VMWare</w:t>
      </w:r>
      <w:proofErr w:type="spellEnd"/>
      <w:r w:rsidRPr="00421B95">
        <w:rPr>
          <w:sz w:val="24"/>
          <w:szCs w:val="24"/>
        </w:rPr>
        <w:t>.</w:t>
      </w:r>
    </w:p>
    <w:p w14:paraId="7FA01C9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3C765ED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Import obiektów z MS Active Directory musi być odporny na zmianę nazw obiektów (nazwy użytkownika, struktury organizacyjnej itp.) – podczas import zmienione dane muszą zostać odpowiednio zaktualizowane wg klucza UUID.</w:t>
      </w:r>
    </w:p>
    <w:p w14:paraId="24224E8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Import z Active Directory musi wspierać obsługę protokołów SSL oraz TLS.</w:t>
      </w:r>
    </w:p>
    <w:p w14:paraId="532B6FC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Import z Active Directory musi umożliwiać podanie więcej niż jednej domeny.</w:t>
      </w:r>
    </w:p>
    <w:p w14:paraId="446B095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import użytkowników z zewnętrznego pliku CSV.</w:t>
      </w:r>
    </w:p>
    <w:p w14:paraId="5953353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posiadać wbudowany, w pełni definiowalny przez administratora interfejs do importu innych niż komputery urządzeń (np. pendrive, monitory, </w:t>
      </w:r>
      <w:proofErr w:type="spellStart"/>
      <w:r w:rsidRPr="00421B95">
        <w:rPr>
          <w:sz w:val="24"/>
          <w:szCs w:val="24"/>
        </w:rPr>
        <w:t>switche</w:t>
      </w:r>
      <w:proofErr w:type="spellEnd"/>
      <w:r w:rsidRPr="00421B95">
        <w:rPr>
          <w:sz w:val="24"/>
          <w:szCs w:val="24"/>
        </w:rPr>
        <w:t xml:space="preserve"> itp.) wraz z danymi o kosztach zakupu, nr dokumentu zakupowego, dostawcy, daty zakupu, gwarancji. Interfejs dodatkowo musi umożliwiać importowanie użytkowników, struktur i licencji. Import musi umożliwiać pobieranie danych z CSV, Excel, Microsoft SQL Server, MySQL, </w:t>
      </w:r>
      <w:proofErr w:type="spellStart"/>
      <w:r w:rsidRPr="00421B95">
        <w:rPr>
          <w:sz w:val="24"/>
          <w:szCs w:val="24"/>
        </w:rPr>
        <w:t>PostgreSQL</w:t>
      </w:r>
      <w:proofErr w:type="spellEnd"/>
      <w:r w:rsidRPr="00421B95">
        <w:rPr>
          <w:sz w:val="24"/>
          <w:szCs w:val="24"/>
        </w:rPr>
        <w:t xml:space="preserve"> z wykorzystaniem sterownika ODBC (np. z pliku tekstowego, pliku xls, pliku </w:t>
      </w:r>
      <w:proofErr w:type="spellStart"/>
      <w:r w:rsidRPr="00421B95">
        <w:rPr>
          <w:sz w:val="24"/>
          <w:szCs w:val="24"/>
        </w:rPr>
        <w:t>xml</w:t>
      </w:r>
      <w:proofErr w:type="spellEnd"/>
      <w:r w:rsidRPr="00421B95">
        <w:rPr>
          <w:sz w:val="24"/>
          <w:szCs w:val="24"/>
        </w:rPr>
        <w:t>) w sposób jednorazowy lub zgodnie ze zdefiniowanym harmonogramem. Import aktualizuje te same dane wcześniej zaimportowane.</w:t>
      </w:r>
    </w:p>
    <w:p w14:paraId="682D3F3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pobieranie danych z komputerów (wyników skanowania) metodą bezpośredniego połączenia, za pośrednictwem serwera pocztowego (MAIL), za pośrednictwem serwera HTTP/HTTPS.</w:t>
      </w:r>
    </w:p>
    <w:p w14:paraId="2ADE2E3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zapewnia integrację z modelem LLM.</w:t>
      </w:r>
    </w:p>
    <w:p w14:paraId="289EDD2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pełne zdalne zarządzanie Agentami (w sposób masowy i jednostkowy) w zakresie: uruchamiania i wyłączania Agenta, zmiany konfiguracji, uruchamiania skanowania, przekazania dowolnych zadań do wykonania (poleceń systemu operacyjnego).</w:t>
      </w:r>
    </w:p>
    <w:p w14:paraId="7196E25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Agent musi mieć możliwość konfiguracji zakresu skanowania plików.</w:t>
      </w:r>
    </w:p>
    <w:p w14:paraId="447697F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Agent musi mieć możliwość wyświetlenia dowolnego komunikatu w postaci HTML wysłanego z poziomu konsoli administracyjnej, konsola musi udostępnić dane o dacie i godzinie wyświetlenia komunikatu oraz użytkowniku, który go wyświetlił.</w:t>
      </w:r>
    </w:p>
    <w:p w14:paraId="14B0057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Konsola musi być w pełni polskojęzyczna.</w:t>
      </w:r>
    </w:p>
    <w:p w14:paraId="3FCF7FC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Interfejs konsoli musi być wyposażony w intuicyjne mechanizmy obsługi, musi zapewniać pełną obsługę funkcjonalną (dodawanie/modyfikacja/usuwanie).</w:t>
      </w:r>
      <w:r w:rsidRPr="00421B95">
        <w:rPr>
          <w:sz w:val="24"/>
          <w:szCs w:val="24"/>
        </w:rPr>
        <w:br/>
        <w:t xml:space="preserve">Konsola administracyjna musi posiadać </w:t>
      </w:r>
      <w:proofErr w:type="spellStart"/>
      <w:r w:rsidRPr="00421B95">
        <w:rPr>
          <w:sz w:val="24"/>
          <w:szCs w:val="24"/>
        </w:rPr>
        <w:t>dashboard</w:t>
      </w:r>
      <w:proofErr w:type="spellEnd"/>
      <w:r w:rsidRPr="00421B95">
        <w:rPr>
          <w:sz w:val="24"/>
          <w:szCs w:val="24"/>
        </w:rPr>
        <w:t xml:space="preserve"> – </w:t>
      </w:r>
      <w:proofErr w:type="spellStart"/>
      <w:r w:rsidRPr="00421B95">
        <w:rPr>
          <w:sz w:val="24"/>
          <w:szCs w:val="24"/>
        </w:rPr>
        <w:t>dashboard</w:t>
      </w:r>
      <w:proofErr w:type="spellEnd"/>
      <w:r w:rsidRPr="00421B95">
        <w:rPr>
          <w:sz w:val="24"/>
          <w:szCs w:val="24"/>
        </w:rPr>
        <w:t xml:space="preserve"> użytkownika, </w:t>
      </w:r>
      <w:proofErr w:type="spellStart"/>
      <w:r w:rsidRPr="00421B95">
        <w:rPr>
          <w:sz w:val="24"/>
          <w:szCs w:val="24"/>
        </w:rPr>
        <w:lastRenderedPageBreak/>
        <w:t>dashboard</w:t>
      </w:r>
      <w:proofErr w:type="spellEnd"/>
      <w:r w:rsidRPr="00421B95">
        <w:rPr>
          <w:sz w:val="24"/>
          <w:szCs w:val="24"/>
        </w:rPr>
        <w:t xml:space="preserve"> prezentujący parametry infrastruktury, </w:t>
      </w:r>
      <w:proofErr w:type="spellStart"/>
      <w:r w:rsidRPr="00421B95">
        <w:rPr>
          <w:sz w:val="24"/>
          <w:szCs w:val="24"/>
        </w:rPr>
        <w:t>dashboard</w:t>
      </w:r>
      <w:proofErr w:type="spellEnd"/>
      <w:r w:rsidRPr="00421B95">
        <w:rPr>
          <w:sz w:val="24"/>
          <w:szCs w:val="24"/>
        </w:rPr>
        <w:t xml:space="preserve"> prezentujący parametry sieci, </w:t>
      </w:r>
      <w:proofErr w:type="spellStart"/>
      <w:r w:rsidRPr="00421B95">
        <w:rPr>
          <w:sz w:val="24"/>
          <w:szCs w:val="24"/>
        </w:rPr>
        <w:t>dashboard</w:t>
      </w:r>
      <w:proofErr w:type="spellEnd"/>
      <w:r w:rsidRPr="00421B95">
        <w:rPr>
          <w:sz w:val="24"/>
          <w:szCs w:val="24"/>
        </w:rPr>
        <w:t xml:space="preserve"> prezentujący informacje o bezpieczeństwie.</w:t>
      </w:r>
    </w:p>
    <w:p w14:paraId="1666AAD3"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Konsola administracyjna musi być wyposażona w panel zawierający graficzne widżety prezentujące dane w postaci wykresu kołowego i słupkowego bądź w formie tabeli z danymi. </w:t>
      </w:r>
    </w:p>
    <w:p w14:paraId="7BB421D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Dane na widżetach muszą być aktualizowane automatycznie. </w:t>
      </w:r>
    </w:p>
    <w:p w14:paraId="48830FF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i zapamiętywać w profilu użytkownika indywidualną personalizację interfejsu konsoli administracyjnej (wybór wyświetlanych kolumn, ich kolejność, język, definiowanie filtrów, kolejność sortowania, wyświetlane widżety, ich konfigurację i kolejność).</w:t>
      </w:r>
    </w:p>
    <w:p w14:paraId="670969D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Dane prezentowane na wszystkich widokach/zakładkach w systemie muszą być dynamicznie filtrowane w oparciu o reguły utworzone przez dowolnego użytkownika systemu.</w:t>
      </w:r>
    </w:p>
    <w:p w14:paraId="6F2E9D3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Dane prezentowane na wszystkich widokach/zakładkach w systemie muszą mieć możliwość filtrowania kolumnowego.</w:t>
      </w:r>
    </w:p>
    <w:p w14:paraId="6A52630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definiowanie poziomu uprawnień dla grupy oraz użytkownika (odczyt, usuwanie, modyfikowanie, wydruk) do wszystkich widoków danych oraz wybranych elementów struktury organizacyjnej, musi być wyposażony w opcję dziedziczenia uprawnień. Odebranie praw do widoku lub zakładki na widoku powoduje ukrycie opcji.</w:t>
      </w:r>
    </w:p>
    <w:p w14:paraId="75AEF7B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Lista użytkowników / administratorów systemu musi być importowana i aktualizowana zgodnie z harmonogramem w oparciu o mechanizm RBAC (Role Base Access Control) z wybranego obiektu Active Directory. Użytkownik wyłączony/usunięty/zablokowany w Active Directory automatycznie traci prawa do korzystania z konsoli administracyjnej systemu.</w:t>
      </w:r>
    </w:p>
    <w:p w14:paraId="5461E2F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Konsola musi umożliwiać wykonywanie poszczególnych poleceń na wielu rekordach, w szczególności na wszystkich rekordach, również tych, które nie są widoczne w konsoli w ramach jednej strony (zaznacz wszystko).</w:t>
      </w:r>
    </w:p>
    <w:p w14:paraId="4A4D4CF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Konsola administracyjna musi zawierać szczegółowe informacje dotyczące pracy wszystkich komputerów: wersja Klienta, stanu Klienta (włączony/wyłączony), zalogowanego użytkownika, historii czasu włączenia i wyłączenia komputera.</w:t>
      </w:r>
    </w:p>
    <w:p w14:paraId="128F5A4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Konsola musi zawierać w sobie pełną dokumentację systemu.</w:t>
      </w:r>
    </w:p>
    <w:p w14:paraId="208743D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powinien prezentować podgląd zainstalowanych systemów operacyjnych, pakietów oraz aplikacji na komputerach z informacjami o: nazwie, wersji, producencie, typie licencji. </w:t>
      </w:r>
    </w:p>
    <w:p w14:paraId="0043489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ma posiadać wbudowaną bazę wzorców dostawcy oprogramowania posiadającą co najmniej 4 tys. wzorców aplikacji, 1,3 tys. Producentów.</w:t>
      </w:r>
    </w:p>
    <w:p w14:paraId="30453B8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możliwość definiowania własnych wzorców aplikacji i pakietów (składających się z aplikacji) w oparciu o definiowalne reguły rozpoznawania.</w:t>
      </w:r>
    </w:p>
    <w:p w14:paraId="6B0A5083"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Własne wzorce aplikacji i pakietów muszą mieć pierwszeństwo w procesie rozpoznawania aplikacji i pakietów.</w:t>
      </w:r>
    </w:p>
    <w:p w14:paraId="05BF93F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mieć możliwość zamawiania bezpośrednio z poziomu konsoli administracyjnej u producenta systemu wzorców oprogramowania z możliwością wskazania dla jakiego komputera / komputerów wzorce mają być utworzone. </w:t>
      </w:r>
      <w:r w:rsidRPr="00421B95">
        <w:rPr>
          <w:sz w:val="24"/>
          <w:szCs w:val="24"/>
        </w:rPr>
        <w:lastRenderedPageBreak/>
        <w:t>Zamówione i utworzone przez Producenta wzorce muszą automatycznie (bez ingerencji administratora systemu) zostać zaimportowane do systemu.</w:t>
      </w:r>
    </w:p>
    <w:p w14:paraId="219C7DF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umożliwiać: automatyczną inwentaryzację komputerów znajdujących się w sieci lokalnej oraz komputerów znajdujących się poza siecią lokalną (za </w:t>
      </w:r>
      <w:proofErr w:type="spellStart"/>
      <w:r w:rsidRPr="00421B95">
        <w:rPr>
          <w:sz w:val="24"/>
          <w:szCs w:val="24"/>
        </w:rPr>
        <w:t>NATem</w:t>
      </w:r>
      <w:proofErr w:type="spellEnd"/>
      <w:r w:rsidRPr="00421B95">
        <w:rPr>
          <w:sz w:val="24"/>
          <w:szCs w:val="24"/>
        </w:rPr>
        <w:t>).</w:t>
      </w:r>
    </w:p>
    <w:p w14:paraId="0B9943A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zbierać szczegółowe informacje o sprzęcie (producent, model, data produkcji, numer seryjny) w oparciu o klasy WMI (Windows Management Instrumentation). Szczegółowość odczytywania danych musi być parametryzowana za pomocą definiowanego zapytania w standardzie WMI Query Language.</w:t>
      </w:r>
    </w:p>
    <w:p w14:paraId="11C505C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ma umożliwiać skanowanie kości pamięci RAM (z podaniem jednoznacznej specyfikacji kości, typu, numeru seryjnego oraz informacji o taktowaniu).</w:t>
      </w:r>
    </w:p>
    <w:p w14:paraId="4E7A9DC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ma odczytywać informacje o zainstalowanych kościach pamięci: producent, numer seryjny (Serial </w:t>
      </w:r>
      <w:proofErr w:type="spellStart"/>
      <w:r w:rsidRPr="00421B95">
        <w:rPr>
          <w:sz w:val="24"/>
          <w:szCs w:val="24"/>
        </w:rPr>
        <w:t>Number</w:t>
      </w:r>
      <w:proofErr w:type="spellEnd"/>
      <w:r w:rsidRPr="00421B95">
        <w:rPr>
          <w:sz w:val="24"/>
          <w:szCs w:val="24"/>
        </w:rPr>
        <w:t xml:space="preserve">), numer części (Part </w:t>
      </w:r>
      <w:proofErr w:type="spellStart"/>
      <w:r w:rsidRPr="00421B95">
        <w:rPr>
          <w:sz w:val="24"/>
          <w:szCs w:val="24"/>
        </w:rPr>
        <w:t>Number</w:t>
      </w:r>
      <w:proofErr w:type="spellEnd"/>
      <w:r w:rsidRPr="00421B95">
        <w:rPr>
          <w:sz w:val="24"/>
          <w:szCs w:val="24"/>
        </w:rPr>
        <w:t>), rozmiar, częstotliwość, taktowania.</w:t>
      </w:r>
    </w:p>
    <w:p w14:paraId="5103748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mieć możliwość odczytywania danych z dowolnego miejsca rejestru systemowego. Musi istnieć możliwość łączenia (konkatenacji) kilku pozycji z różnych miejsc rejestru oraz możliwość automatycznego, rekurencyjnego wyszukiwania wartości podanego klucza począwszy od wskazanego miejsca w hierarchii kluczy rejestru.</w:t>
      </w:r>
    </w:p>
    <w:p w14:paraId="0C9ADA8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ma umożliwiać automatyczne skanowanie monitorów podłączonych do komputera (ze wskazaniem producenta, modelu, numeru seryjnego, przekątnej ekranu).</w:t>
      </w:r>
    </w:p>
    <w:p w14:paraId="2BBD50D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ma umożliwiać skanowanie dysków twardych (z podaniem typu interfejsu, numeru seryjnego oraz informacji SMART). </w:t>
      </w:r>
    </w:p>
    <w:p w14:paraId="18D2467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umożliwić budowanie powiadomień administracyjnych w oparciu o dowolne atrybuty tabeli SMART dysku.</w:t>
      </w:r>
    </w:p>
    <w:p w14:paraId="55E6AD6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prowadzi szczegółową ewidencję zmian konfiguracji sprzętu.</w:t>
      </w:r>
    </w:p>
    <w:p w14:paraId="0D96542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udostępnia informacje o występowaniu plików na komputerach (nazwa, rozmiar, rodzaj, wielkość, lokalizacja, w przypadku plików wykonywalnych: wersja, producent).</w:t>
      </w:r>
    </w:p>
    <w:p w14:paraId="5B26536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dokonanie klasyfikacji pliku wg dowolnie zdefiniowanych kategorii (np. audio, wideo, graficzne, erotyczne/pornograficzne, archiwa, wykonywalne.</w:t>
      </w:r>
    </w:p>
    <w:p w14:paraId="685B437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pozwala na zdalne trwałe (bez możliwości odzyskania) usunięcie dowolnego pliku/plików na dowolnie zdefiniowanej grupie komputerów.</w:t>
      </w:r>
    </w:p>
    <w:p w14:paraId="1038991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udostępnia informacje o zmianach w systemie plików (dodano plik, usunięto plik)</w:t>
      </w:r>
    </w:p>
    <w:p w14:paraId="6655747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umożliwia dodawanie notatek do każdej pozycji sprzętu.</w:t>
      </w:r>
    </w:p>
    <w:p w14:paraId="7762287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ewidencję zdarzeń serwisowych dowolnego typu (np. naprawy sprzętu, wymiany części).</w:t>
      </w:r>
    </w:p>
    <w:p w14:paraId="0BB817C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definiowanie typów serwisów</w:t>
      </w:r>
    </w:p>
    <w:p w14:paraId="30751B8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definiowanie wartości serwisu</w:t>
      </w:r>
    </w:p>
    <w:p w14:paraId="17AD51D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definiowanie daty ważności serwisu oraz daty gwarancji</w:t>
      </w:r>
    </w:p>
    <w:p w14:paraId="6F29C2D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pozwalać na dołączanie do urządzeń dokumentów z repozytorium.</w:t>
      </w:r>
    </w:p>
    <w:p w14:paraId="3024266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umożliwia samodzielną definicję, ewidencję oraz wydruk wszelkiego typu protokołów (przyjęcie, przekazanie do użytkowania, likwidacja).</w:t>
      </w:r>
    </w:p>
    <w:p w14:paraId="65A543FB" w14:textId="77777777" w:rsidR="00D04CA3" w:rsidRDefault="00ED7389" w:rsidP="00B4398E">
      <w:pPr>
        <w:pStyle w:val="Akapitzlist"/>
        <w:numPr>
          <w:ilvl w:val="0"/>
          <w:numId w:val="1"/>
        </w:numPr>
        <w:spacing w:before="20" w:after="20" w:line="276" w:lineRule="auto"/>
        <w:ind w:left="340" w:hanging="340"/>
        <w:rPr>
          <w:sz w:val="24"/>
          <w:szCs w:val="24"/>
        </w:rPr>
      </w:pPr>
      <w:r w:rsidRPr="00421B95">
        <w:rPr>
          <w:sz w:val="24"/>
          <w:szCs w:val="24"/>
        </w:rPr>
        <w:lastRenderedPageBreak/>
        <w:t>System automatycznie identyfikuje i klasyfikuje urządzenia podłączane do komputera (pendrive, kamera, aparat, monitor zewnętrzny, pamięć masowa, telefon, urządzenie multimedialne itp.)</w:t>
      </w:r>
      <w:r w:rsidR="00D04CA3">
        <w:rPr>
          <w:sz w:val="24"/>
          <w:szCs w:val="24"/>
        </w:rPr>
        <w:t xml:space="preserve"> </w:t>
      </w:r>
      <w:r w:rsidRPr="00421B95">
        <w:rPr>
          <w:sz w:val="24"/>
          <w:szCs w:val="24"/>
        </w:rPr>
        <w:t>System pozwala na automatycznie lub ręczne przypisanie podłączonego urządzenia do komputera oraz użytkownika.</w:t>
      </w:r>
    </w:p>
    <w:p w14:paraId="75E2A3D2" w14:textId="386A9C0B"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w:t>
      </w:r>
      <w:r w:rsidR="00D04CA3">
        <w:rPr>
          <w:sz w:val="24"/>
          <w:szCs w:val="24"/>
        </w:rPr>
        <w:t>musi ewidencjonować</w:t>
      </w:r>
      <w:r w:rsidRPr="00421B95">
        <w:rPr>
          <w:sz w:val="24"/>
          <w:szCs w:val="24"/>
        </w:rPr>
        <w:t xml:space="preserve"> historię podłączanych urządzeń zewnętrznych w zakresie: komputer, data, godzina, kto podłączył, czy urządzenia było podłączane na innym komputerze, czy urządzenie było podłączane przez innego użytkownika).</w:t>
      </w:r>
    </w:p>
    <w:p w14:paraId="12B39E0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być wyposażony we wbudowany, konfigurowalny w zakresie IP oraz portów, pracujący zgodnie z harmonogramem skaner SNMP. Skaner musi wykryć typ urządzenia na danym IP/porcie i zwracać podstawowe informacje o tym urządzeniu (nazwa, producent, opis). Skaner musi obsługiwać SNMP w wersji 1/2c/3.</w:t>
      </w:r>
    </w:p>
    <w:p w14:paraId="0FC284B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Skaner SNMP musi kojarzyć (łączyć) zinwentaryzowane urządzenia (np. komputery, drukarki) z danymi uzyskanymi w procesie skanowania IP/port.</w:t>
      </w:r>
    </w:p>
    <w:p w14:paraId="346ABC0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zbierać informacje o jakości połączenia:</w:t>
      </w:r>
    </w:p>
    <w:p w14:paraId="7DBBED98"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Czas odpowiedzi serwisów (usług) podawany w milisekundach:</w:t>
      </w:r>
    </w:p>
    <w:p w14:paraId="2D96E1FF"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Średni czas odpowiedzi.</w:t>
      </w:r>
    </w:p>
    <w:p w14:paraId="1068BE32"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Minimalny czas odpowiedzi.</w:t>
      </w:r>
    </w:p>
    <w:p w14:paraId="1D552D61"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Maksymalny czas odpowiedzi.</w:t>
      </w:r>
    </w:p>
    <w:p w14:paraId="67BA91F7"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Ilość dostarczonych informacji – pakietów dostarczonych, straconych oraz procent strat.</w:t>
      </w:r>
    </w:p>
    <w:p w14:paraId="7B7EA59E" w14:textId="77777777" w:rsidR="00665AAA" w:rsidRPr="00421B95" w:rsidRDefault="00ED7389" w:rsidP="00B4398E">
      <w:pPr>
        <w:pStyle w:val="Akapitzlist"/>
        <w:numPr>
          <w:ilvl w:val="0"/>
          <w:numId w:val="1"/>
        </w:numPr>
        <w:spacing w:before="20" w:after="20" w:line="276" w:lineRule="auto"/>
        <w:ind w:left="340" w:hanging="340"/>
        <w:rPr>
          <w:sz w:val="24"/>
          <w:szCs w:val="24"/>
        </w:rPr>
      </w:pPr>
      <w:bookmarkStart w:id="37" w:name="_Ref164260851"/>
      <w:r w:rsidRPr="00421B95">
        <w:rPr>
          <w:sz w:val="24"/>
          <w:szCs w:val="24"/>
        </w:rPr>
        <w:t>System musi być wyposażony we wbudowany, konfigurowalny skaner sieci, pozwalający na monitorowanie aktywnych usług oraz zweryfikowanie czy znalezione skanerem komputery posiadają Klienta</w:t>
      </w:r>
      <w:bookmarkEnd w:id="37"/>
      <w:r w:rsidRPr="00421B95">
        <w:rPr>
          <w:sz w:val="24"/>
          <w:szCs w:val="24"/>
        </w:rPr>
        <w:t>.</w:t>
      </w:r>
    </w:p>
    <w:p w14:paraId="44A48606" w14:textId="77777777" w:rsidR="00665AAA" w:rsidRPr="00421B95" w:rsidRDefault="00ED7389" w:rsidP="00B4398E">
      <w:pPr>
        <w:pStyle w:val="Akapitzlist"/>
        <w:numPr>
          <w:ilvl w:val="0"/>
          <w:numId w:val="1"/>
        </w:numPr>
        <w:spacing w:before="20" w:after="20" w:line="276" w:lineRule="auto"/>
        <w:ind w:left="340" w:hanging="340"/>
        <w:rPr>
          <w:sz w:val="24"/>
          <w:szCs w:val="24"/>
        </w:rPr>
      </w:pPr>
      <w:bookmarkStart w:id="38" w:name="_Ref164260808"/>
      <w:r w:rsidRPr="00421B95">
        <w:rPr>
          <w:sz w:val="24"/>
          <w:szCs w:val="24"/>
        </w:rPr>
        <w:t>Posiada niezwłoczną i automatyczną identyfikację podłączonych urządzeń do sieci</w:t>
      </w:r>
      <w:bookmarkEnd w:id="38"/>
    </w:p>
    <w:p w14:paraId="76B6761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Baza wzorców musi zawierać ponad 100 monitorowanych portów i usług.</w:t>
      </w:r>
    </w:p>
    <w:p w14:paraId="50DDF98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administratorowi definiowanie dodatkowych portów do monitorowania i przypisywanie do nich usług, a także modyfikowanie istniejących rekordów, obejmujących: port TCP, kategorię, nazwę usługi oraz nazwę skróconą.</w:t>
      </w:r>
    </w:p>
    <w:p w14:paraId="6EBA4C23"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możliwość generowania map sieci bazujących na danych zebranych ze skanowania sieci.</w:t>
      </w:r>
    </w:p>
    <w:p w14:paraId="7C07DF5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generowanie map według dowolnych filtrów użytkownika.</w:t>
      </w:r>
    </w:p>
    <w:p w14:paraId="550FD39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ma automatyczne wykonywać dowolne polecenia na dowolnych komputerach: wykonywanie poleceń powłoki, uruchamianie aplikacji, instalacja/deinstalacja oprogramowania, zmiany w rejestrach systemowych (dodawanie, usuwanie, modyfikowanie), usuwanie oraz kopiowanie plików i folderów, dostarczanie wyników zwróconych przez wykonane zadanie do bazy danych i prezentowanie ich w konsoli zarządzającej, możliwość wykonywania zadań z uprawnieniami dowolnego użytkownika. </w:t>
      </w:r>
    </w:p>
    <w:p w14:paraId="5B3415C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predefiniowane zadania (polecenia) możliwe do wykonania zdalnie – niezwłocznie lub zgodnie z harmonogramem o funkcjonalnościach typowego harmonogramu Windows; zadania powinny być podzielone na typy: administracyjne, bezpieczeństwo, konserwacyjne a użytkownik może utworzyć dowolny nowy typ zadania.</w:t>
      </w:r>
    </w:p>
    <w:p w14:paraId="783349C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Minimalne zadania predefiniowane: wyświetlanie aktywnych połączeń sieciowych, czyszczenie buforu DNS, pobranie listy zalogowanych użytkowników, ping, </w:t>
      </w:r>
      <w:proofErr w:type="spellStart"/>
      <w:r w:rsidRPr="00421B95">
        <w:rPr>
          <w:sz w:val="24"/>
          <w:szCs w:val="24"/>
        </w:rPr>
        <w:t>tracert</w:t>
      </w:r>
      <w:proofErr w:type="spellEnd"/>
      <w:r w:rsidRPr="00421B95">
        <w:rPr>
          <w:sz w:val="24"/>
          <w:szCs w:val="24"/>
        </w:rPr>
        <w:t xml:space="preserve">, </w:t>
      </w:r>
      <w:r w:rsidRPr="00421B95">
        <w:rPr>
          <w:sz w:val="24"/>
          <w:szCs w:val="24"/>
        </w:rPr>
        <w:lastRenderedPageBreak/>
        <w:t>pobranie listy procesów, wyłączenie/włączenie komputera, wyłączenie/włączenie usługi, wyłączenie/włączenie/restart zapory Windows, włączenie usługi Windows Update, pobranie zmiennych środowiskowych, opróżnienie kosza, usunięcie plików tymczasowych, wymuszenie sprawdzenia dostępności aktualizacji Windows Update, wymuszenie aktualizacji zasad grup (AD), konserwację dysku twardego.</w:t>
      </w:r>
    </w:p>
    <w:p w14:paraId="62A3429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Każde wykonanie zadania musi mieć odzwierciedlenie w statusie wykonania zadania (poprawne, z błędem) oraz udostępniać informację zwrotną o przebiegu wykonania (godzina, data, status).</w:t>
      </w:r>
    </w:p>
    <w:p w14:paraId="2C3F9F0F"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umożliwiać zdefiniowanie dowolnego własnego zadania z poziomu konsoli administracyjnej z wykorzystaniem </w:t>
      </w:r>
      <w:bookmarkStart w:id="39" w:name="_Hlk162528227"/>
      <w:r w:rsidRPr="00421B95">
        <w:rPr>
          <w:sz w:val="24"/>
          <w:szCs w:val="24"/>
        </w:rPr>
        <w:t xml:space="preserve">poleceń </w:t>
      </w:r>
      <w:proofErr w:type="spellStart"/>
      <w:r w:rsidRPr="00421B95">
        <w:rPr>
          <w:sz w:val="24"/>
          <w:szCs w:val="24"/>
        </w:rPr>
        <w:t>cmd</w:t>
      </w:r>
      <w:proofErr w:type="spellEnd"/>
      <w:r w:rsidRPr="00421B95">
        <w:rPr>
          <w:sz w:val="24"/>
          <w:szCs w:val="24"/>
        </w:rPr>
        <w:t xml:space="preserve">, Windows </w:t>
      </w:r>
      <w:bookmarkEnd w:id="39"/>
      <w:r w:rsidRPr="00421B95">
        <w:rPr>
          <w:sz w:val="24"/>
          <w:szCs w:val="24"/>
        </w:rPr>
        <w:t xml:space="preserve">PowerShell. System posiada co najmniej 70 predefiniowanych poleceń. System musi umożliwiać użytkownikom automatyczne definiowanie poleceń </w:t>
      </w:r>
      <w:proofErr w:type="spellStart"/>
      <w:r w:rsidRPr="00421B95">
        <w:rPr>
          <w:sz w:val="24"/>
          <w:szCs w:val="24"/>
        </w:rPr>
        <w:t>cmd</w:t>
      </w:r>
      <w:proofErr w:type="spellEnd"/>
      <w:r w:rsidRPr="00421B95">
        <w:rPr>
          <w:sz w:val="24"/>
          <w:szCs w:val="24"/>
        </w:rPr>
        <w:t>/PowerShell. Funkcjonalność ta pozwala na wprowadzanie opisów zadanych czynności, a następnie, wykorzystując zaawansowane algorytmy AI, system automatycznie generuje adekwatne skrypty.</w:t>
      </w:r>
    </w:p>
    <w:p w14:paraId="1FC5DF5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Zaawansowany Asystent AI do Przygotowywania Skryptów do precyzyjnego tworzenia szczegółowych skryptów</w:t>
      </w:r>
    </w:p>
    <w:p w14:paraId="0516AF4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wspierać obsługę dowolnych poleceń powłoki na stacjach roboczych (kopiowanie plików, usuwanie plików, przenoszenie plików, zmiana ustawień systemu, wykonywanie programów, instalacja oprogramowania, instalacja poprawek itp.).</w:t>
      </w:r>
    </w:p>
    <w:p w14:paraId="524E1A7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umożliwić wykonanie poleceń z uprawnieniami dowolnego użytkownika (Uruchom jako)</w:t>
      </w:r>
    </w:p>
    <w:p w14:paraId="195B315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tworzenie zadań cyklicznych dla komputerów.</w:t>
      </w:r>
    </w:p>
    <w:p w14:paraId="5A816B3D" w14:textId="74588E2A"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Obsługa zadań cyklicznych musi następować w cyklu dziennym: co n dni, w każdy dzień powszedni, nowe zadanie n dni od wykonania, tygodniowym: w wybrane dni co n tygodni, nowe zadanie n tygodni od wykonania, miesięcznym: co x miesięcy n-tego dnia, pierwszy/</w:t>
      </w:r>
      <w:r w:rsidR="00D04CA3">
        <w:rPr>
          <w:sz w:val="24"/>
          <w:szCs w:val="24"/>
        </w:rPr>
        <w:t xml:space="preserve"> </w:t>
      </w:r>
      <w:r w:rsidRPr="00421B95">
        <w:rPr>
          <w:sz w:val="24"/>
          <w:szCs w:val="24"/>
        </w:rPr>
        <w:t>drugi/</w:t>
      </w:r>
      <w:r w:rsidR="00D04CA3">
        <w:rPr>
          <w:sz w:val="24"/>
          <w:szCs w:val="24"/>
        </w:rPr>
        <w:t xml:space="preserve"> </w:t>
      </w:r>
      <w:r w:rsidRPr="00421B95">
        <w:rPr>
          <w:sz w:val="24"/>
          <w:szCs w:val="24"/>
        </w:rPr>
        <w:t>trzeci/</w:t>
      </w:r>
      <w:r w:rsidR="00D04CA3">
        <w:rPr>
          <w:sz w:val="24"/>
          <w:szCs w:val="24"/>
        </w:rPr>
        <w:t xml:space="preserve"> </w:t>
      </w:r>
      <w:r w:rsidRPr="00421B95">
        <w:rPr>
          <w:sz w:val="24"/>
          <w:szCs w:val="24"/>
        </w:rPr>
        <w:t>czwarty/</w:t>
      </w:r>
      <w:r w:rsidR="00D04CA3">
        <w:rPr>
          <w:sz w:val="24"/>
          <w:szCs w:val="24"/>
        </w:rPr>
        <w:t xml:space="preserve"> </w:t>
      </w:r>
      <w:r w:rsidRPr="00421B95">
        <w:rPr>
          <w:sz w:val="24"/>
          <w:szCs w:val="24"/>
        </w:rPr>
        <w:t>ostatni</w:t>
      </w:r>
      <w:r w:rsidR="00D04CA3">
        <w:rPr>
          <w:sz w:val="24"/>
          <w:szCs w:val="24"/>
        </w:rPr>
        <w:t xml:space="preserve">, </w:t>
      </w:r>
      <w:r w:rsidRPr="00421B95">
        <w:rPr>
          <w:sz w:val="24"/>
          <w:szCs w:val="24"/>
        </w:rPr>
        <w:t>poniedziałek/</w:t>
      </w:r>
      <w:r w:rsidR="00D04CA3">
        <w:rPr>
          <w:sz w:val="24"/>
          <w:szCs w:val="24"/>
        </w:rPr>
        <w:t xml:space="preserve"> </w:t>
      </w:r>
      <w:r w:rsidRPr="00421B95">
        <w:rPr>
          <w:sz w:val="24"/>
          <w:szCs w:val="24"/>
        </w:rPr>
        <w:t>wtorek/</w:t>
      </w:r>
      <w:r w:rsidR="00D04CA3">
        <w:rPr>
          <w:sz w:val="24"/>
          <w:szCs w:val="24"/>
        </w:rPr>
        <w:t xml:space="preserve"> </w:t>
      </w:r>
      <w:r w:rsidRPr="00421B95">
        <w:rPr>
          <w:sz w:val="24"/>
          <w:szCs w:val="24"/>
        </w:rPr>
        <w:t>środa/</w:t>
      </w:r>
      <w:r w:rsidR="00D04CA3">
        <w:rPr>
          <w:sz w:val="24"/>
          <w:szCs w:val="24"/>
        </w:rPr>
        <w:t xml:space="preserve"> </w:t>
      </w:r>
      <w:r w:rsidRPr="00421B95">
        <w:rPr>
          <w:sz w:val="24"/>
          <w:szCs w:val="24"/>
        </w:rPr>
        <w:t>czwartek/piątek/sobota/niedziela/dzień wolny/dzień powszedni</w:t>
      </w:r>
      <w:r w:rsidR="00D04CA3">
        <w:rPr>
          <w:sz w:val="24"/>
          <w:szCs w:val="24"/>
        </w:rPr>
        <w:t>,</w:t>
      </w:r>
      <w:r w:rsidRPr="00421B95">
        <w:rPr>
          <w:sz w:val="24"/>
          <w:szCs w:val="24"/>
        </w:rPr>
        <w:t xml:space="preserve"> co n miesięcy, nowe zadanie n miesięcy od wykonania, rocznym: n dzień w wybranym miesiącu, w pierwszy/drugi/trzeci/czwarty/ostatni, w dowolny dzień tygodnia, dzień wolny/dzień powszedni wybranego miesiąca, nowe zadanie n lat od wykonania.</w:t>
      </w:r>
    </w:p>
    <w:p w14:paraId="31FBF4A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obsługiwać zadania cykliczne: bez daty końcowej, z końcem cyklu po n wystąpieniach, z końcem cyklu w określonej dacie.</w:t>
      </w:r>
    </w:p>
    <w:p w14:paraId="29E671C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posiadać wbudowany skaner wyposażony w harmonogram skanowania umożliwiający wykrywanie (rozpoznawanie) komputerów z technologią Intel </w:t>
      </w:r>
      <w:proofErr w:type="spellStart"/>
      <w:r w:rsidRPr="00421B95">
        <w:rPr>
          <w:sz w:val="24"/>
          <w:szCs w:val="24"/>
        </w:rPr>
        <w:t>VPro</w:t>
      </w:r>
      <w:proofErr w:type="spellEnd"/>
      <w:r w:rsidRPr="00421B95">
        <w:rPr>
          <w:sz w:val="24"/>
          <w:szCs w:val="24"/>
        </w:rPr>
        <w:t xml:space="preserve">/AMT wraz z identyfikacją IP technologii </w:t>
      </w:r>
      <w:proofErr w:type="spellStart"/>
      <w:r w:rsidRPr="00421B95">
        <w:rPr>
          <w:sz w:val="24"/>
          <w:szCs w:val="24"/>
        </w:rPr>
        <w:t>Vpro</w:t>
      </w:r>
      <w:proofErr w:type="spellEnd"/>
      <w:r w:rsidRPr="00421B95">
        <w:rPr>
          <w:sz w:val="24"/>
          <w:szCs w:val="24"/>
        </w:rPr>
        <w:t xml:space="preserve">, portu </w:t>
      </w:r>
      <w:proofErr w:type="spellStart"/>
      <w:r w:rsidRPr="00421B95">
        <w:rPr>
          <w:sz w:val="24"/>
          <w:szCs w:val="24"/>
        </w:rPr>
        <w:t>VPro</w:t>
      </w:r>
      <w:proofErr w:type="spellEnd"/>
      <w:r w:rsidRPr="00421B95">
        <w:rPr>
          <w:sz w:val="24"/>
          <w:szCs w:val="24"/>
        </w:rPr>
        <w:t xml:space="preserve"> oraz wersji </w:t>
      </w:r>
      <w:proofErr w:type="spellStart"/>
      <w:r w:rsidRPr="00421B95">
        <w:rPr>
          <w:sz w:val="24"/>
          <w:szCs w:val="24"/>
        </w:rPr>
        <w:t>Vpro</w:t>
      </w:r>
      <w:proofErr w:type="spellEnd"/>
      <w:r w:rsidRPr="00421B95">
        <w:rPr>
          <w:sz w:val="24"/>
          <w:szCs w:val="24"/>
        </w:rPr>
        <w:t>.</w:t>
      </w:r>
    </w:p>
    <w:p w14:paraId="08A8C75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umożliwiać zarządzanie komputerami z technologią Intel </w:t>
      </w:r>
      <w:proofErr w:type="spellStart"/>
      <w:r w:rsidRPr="00421B95">
        <w:rPr>
          <w:sz w:val="24"/>
          <w:szCs w:val="24"/>
        </w:rPr>
        <w:t>vPro</w:t>
      </w:r>
      <w:proofErr w:type="spellEnd"/>
      <w:r w:rsidRPr="00421B95">
        <w:rPr>
          <w:sz w:val="24"/>
          <w:szCs w:val="24"/>
        </w:rPr>
        <w:t xml:space="preserve">, w tym: Serial </w:t>
      </w:r>
      <w:proofErr w:type="spellStart"/>
      <w:r w:rsidRPr="00421B95">
        <w:rPr>
          <w:sz w:val="24"/>
          <w:szCs w:val="24"/>
        </w:rPr>
        <w:t>Over</w:t>
      </w:r>
      <w:proofErr w:type="spellEnd"/>
      <w:r w:rsidRPr="00421B95">
        <w:rPr>
          <w:sz w:val="24"/>
          <w:szCs w:val="24"/>
        </w:rPr>
        <w:t xml:space="preserve"> LAN, zdalne włączanie, wyłączanie komputera, zdalna konfiguracja BIOS, uruchomienie zdalnie komputera przy użyciu obrazu ISO lub IMG znajdującego się w dowolnej lokalizacji.</w:t>
      </w:r>
    </w:p>
    <w:p w14:paraId="4DF38CA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ma umożliwiać połączenie się z wybranym komputerem w trybie graficznym (od </w:t>
      </w:r>
      <w:proofErr w:type="spellStart"/>
      <w:r w:rsidRPr="00421B95">
        <w:rPr>
          <w:sz w:val="24"/>
          <w:szCs w:val="24"/>
        </w:rPr>
        <w:t>VPro</w:t>
      </w:r>
      <w:proofErr w:type="spellEnd"/>
      <w:r w:rsidRPr="00421B95">
        <w:rPr>
          <w:sz w:val="24"/>
          <w:szCs w:val="24"/>
        </w:rPr>
        <w:t xml:space="preserve"> v.6).</w:t>
      </w:r>
    </w:p>
    <w:p w14:paraId="1368944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umożliwiać za pomocą technologii Ultra VNC: przejęcie ekranu, klawiatury i myszki użytkownika, zdalne uruchamianie aplikacji, zarządzanie </w:t>
      </w:r>
      <w:r w:rsidRPr="00421B95">
        <w:rPr>
          <w:sz w:val="24"/>
          <w:szCs w:val="24"/>
        </w:rPr>
        <w:lastRenderedPageBreak/>
        <w:t xml:space="preserve">usługami i restart komputera, zdalną instalacja oprogramowania, poprawek i aktualizacji (service </w:t>
      </w:r>
      <w:proofErr w:type="spellStart"/>
      <w:r w:rsidRPr="00421B95">
        <w:rPr>
          <w:sz w:val="24"/>
          <w:szCs w:val="24"/>
        </w:rPr>
        <w:t>pack</w:t>
      </w:r>
      <w:proofErr w:type="spellEnd"/>
      <w:r w:rsidRPr="00421B95">
        <w:rPr>
          <w:sz w:val="24"/>
          <w:szCs w:val="24"/>
        </w:rPr>
        <w:t xml:space="preserve">, </w:t>
      </w:r>
      <w:proofErr w:type="spellStart"/>
      <w:r w:rsidRPr="00421B95">
        <w:rPr>
          <w:sz w:val="24"/>
          <w:szCs w:val="24"/>
        </w:rPr>
        <w:t>patch</w:t>
      </w:r>
      <w:proofErr w:type="spellEnd"/>
      <w:r w:rsidRPr="00421B95">
        <w:rPr>
          <w:sz w:val="24"/>
          <w:szCs w:val="24"/>
        </w:rPr>
        <w:t>).</w:t>
      </w:r>
    </w:p>
    <w:p w14:paraId="2E0E247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umożliwia zdalne podłączenie do wielu komputerów jednocześnie i podgląd oraz operowanie na pulpitach tych komputerów w technologii Ultra VNC.</w:t>
      </w:r>
    </w:p>
    <w:p w14:paraId="6F98CE0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uruchomienie do 6 sesji Ultra VNC na jednym ekranie.</w:t>
      </w:r>
    </w:p>
    <w:p w14:paraId="5425C21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uruchomienie sesji Ultra VNC w trybie podłączenia się do obecnie zalogowanego użytkownika oraz w trybie RDP (wylogowania użytkownika i przejęcia dostępu).</w:t>
      </w:r>
    </w:p>
    <w:p w14:paraId="4794698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zezwalać na wykonywanie zapytań WMI bez zdalnego połączenia do urządzenia.</w:t>
      </w:r>
    </w:p>
    <w:p w14:paraId="23A1A3E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zezwalać na edycję rejestrów urządzenia bez wykorzystania zdalnego połączenia pulpitu.</w:t>
      </w:r>
    </w:p>
    <w:p w14:paraId="0B19CDC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oferować funkcję komunikatora, umożliwiającą bezpośrednią wymianę wiadomości pomiędzy użytkownikiem komputera z zainstalowanym Klientem a administratorem systemu.</w:t>
      </w:r>
    </w:p>
    <w:p w14:paraId="77F8249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Powinien zapewniać możliwość inicjowania czatu przez administratora.</w:t>
      </w:r>
    </w:p>
    <w:p w14:paraId="05A13BEF"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Użytkownik powinien mieć opcję rozpoczęcia rozmowy za pomocą ikony na pasku zadań, która automatycznie uruchamia się zgodnie z konfiguracją Klienta.</w:t>
      </w:r>
    </w:p>
    <w:p w14:paraId="1584E96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przechowywać historię konwersacji.</w:t>
      </w:r>
    </w:p>
    <w:p w14:paraId="26FB33B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Powinien informować administratora poprzez powiadomienie w konsoli systemowej o nowych wiadomościach od użytkowników.</w:t>
      </w:r>
    </w:p>
    <w:p w14:paraId="0DFBD3C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powinien umożliwiać wysyłanie jednorazowych wiadomości w trybie natychmiastowym jako ALERT.</w:t>
      </w:r>
    </w:p>
    <w:p w14:paraId="10F7C95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Musi oferować możliwość wysłania wiadomości z opcją odłożenia na później (na 10 minut, 1, 2, 4 godziny) dla późniejszego odczytu.</w:t>
      </w:r>
    </w:p>
    <w:p w14:paraId="0CF3DED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Powinien zapewniać historię wysyłania i odbierania wiadomości przez użytkowników, z możliwością edycji treści w edytorze HTML.</w:t>
      </w:r>
    </w:p>
    <w:p w14:paraId="02B93FA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Wiadomość powinna być dostępna do wysłania do określonej grupy, wybranych komputerów lub użytkowników.</w:t>
      </w:r>
    </w:p>
    <w:p w14:paraId="17CB466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konfigurację czasu wygaśnięcia wiadomości.</w:t>
      </w:r>
    </w:p>
    <w:p w14:paraId="6C57BBDF"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Powinien pozwalać na tworzenie szablonów wiadomości do regularnego użytku.</w:t>
      </w:r>
    </w:p>
    <w:p w14:paraId="7CCF598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Musi zapewniać funkcję odłożenia wysyłania wiadomości dla późniejszego odczytu, z możliwością edycji treści w edytorze HTML.</w:t>
      </w:r>
    </w:p>
    <w:p w14:paraId="39AAE2F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powinien rejestrować historię wysyłania i odczytywania wiadomości przez użytkowników.</w:t>
      </w:r>
    </w:p>
    <w:p w14:paraId="6BD203D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Powinien umożliwiać wysłanie wiadomości do zdefiniowanej grupy, wybranych komputerów lub użytkowników.</w:t>
      </w:r>
    </w:p>
    <w:p w14:paraId="72EAD880" w14:textId="77777777" w:rsidR="00665AAA" w:rsidRPr="00421B95" w:rsidRDefault="00ED7389" w:rsidP="00B4398E">
      <w:pPr>
        <w:pStyle w:val="Akapitzlist"/>
        <w:numPr>
          <w:ilvl w:val="0"/>
          <w:numId w:val="1"/>
        </w:numPr>
        <w:spacing w:before="20" w:after="20" w:line="276" w:lineRule="auto"/>
        <w:ind w:left="340" w:hanging="340"/>
        <w:rPr>
          <w:sz w:val="24"/>
          <w:szCs w:val="24"/>
        </w:rPr>
      </w:pPr>
      <w:bookmarkStart w:id="40" w:name="_Hlk162525152"/>
      <w:r w:rsidRPr="00421B95">
        <w:rPr>
          <w:sz w:val="24"/>
          <w:szCs w:val="24"/>
        </w:rPr>
        <w:t>Musi oferować opcję konfiguracji terminu, po którym wiadomość wygaśnie.</w:t>
      </w:r>
      <w:bookmarkEnd w:id="40"/>
    </w:p>
    <w:p w14:paraId="36808EB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mieć możliwość zdefiniowania pakietów tekstowych (kontent) celem automatycznego wysyłania do urządzeń i użytkowników komputerów.</w:t>
      </w:r>
      <w:r w:rsidRPr="00421B95">
        <w:rPr>
          <w:sz w:val="24"/>
          <w:szCs w:val="24"/>
        </w:rPr>
        <w:br/>
        <w:t>System musi posiadać predefiniowane szkolenia: „Klasyfikowanie informacji stanowiących tajemnicę przedsiębiorstwa”, „Kontrola zabezpieczeń i obiegu informacji stanowiących tajemnicę przedsiębiorstwa”, „Postępowanie w przypadku naruszenia tajemnicy”, „Udostępnienie informacji stanowiących tajemnicę”.</w:t>
      </w:r>
    </w:p>
    <w:p w14:paraId="7CF0428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Formatowanie treści musi być zgodne z HTML.</w:t>
      </w:r>
    </w:p>
    <w:p w14:paraId="2834D71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lastRenderedPageBreak/>
        <w:t>System musi mieć możliwość edycji treści (zmiana kolejności, usuwanie, dodawanie nowych).</w:t>
      </w:r>
    </w:p>
    <w:p w14:paraId="0E2B464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mieć programowalny harmonogram wysyłania treści do dowolnej grupy odbiorców.</w:t>
      </w:r>
    </w:p>
    <w:p w14:paraId="2D33AD8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Użytkownik otrzymujący wiadomość musi być powiadamiany wizualne i dźwiękowo o otrzymaniu nowej wiadomości.</w:t>
      </w:r>
    </w:p>
    <w:p w14:paraId="329482B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Użytkownik musi mieć możliwość </w:t>
      </w:r>
      <w:bookmarkStart w:id="41" w:name="_Hlk162525469"/>
      <w:r w:rsidRPr="00421B95">
        <w:rPr>
          <w:sz w:val="24"/>
          <w:szCs w:val="24"/>
        </w:rPr>
        <w:t>natychmiastowego odczytania wiadomości lub jej odłożenia (na 10 minut, 1, 2 lub 4 godziny) celem późniejszego odczytania.</w:t>
      </w:r>
      <w:bookmarkEnd w:id="41"/>
    </w:p>
    <w:p w14:paraId="066841B7" w14:textId="77777777" w:rsidR="00665AAA" w:rsidRPr="00421B95" w:rsidRDefault="00ED7389" w:rsidP="00B4398E">
      <w:pPr>
        <w:pStyle w:val="Akapitzlist"/>
        <w:numPr>
          <w:ilvl w:val="0"/>
          <w:numId w:val="1"/>
        </w:numPr>
        <w:spacing w:before="20" w:after="20" w:line="276" w:lineRule="auto"/>
        <w:ind w:left="340" w:hanging="340"/>
        <w:rPr>
          <w:sz w:val="24"/>
          <w:szCs w:val="24"/>
        </w:rPr>
      </w:pPr>
      <w:bookmarkStart w:id="42" w:name="_Hlk162525519"/>
      <w:r w:rsidRPr="00421B95">
        <w:rPr>
          <w:sz w:val="24"/>
          <w:szCs w:val="24"/>
        </w:rPr>
        <w:t>System musi udostępnia historię przesyłania wiadomości i odczytywania wiadomości przez użytkowników.</w:t>
      </w:r>
      <w:bookmarkEnd w:id="42"/>
      <w:r w:rsidRPr="00421B95">
        <w:rPr>
          <w:sz w:val="24"/>
          <w:szCs w:val="24"/>
        </w:rPr>
        <w:br/>
        <w:t>System musi generować elektroniczną listę uczestników przeszkolonych (z odczytanym całym szkoleniem).</w:t>
      </w:r>
    </w:p>
    <w:p w14:paraId="68ADADA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wbudowaną centralną bazę systemu umożliwiająca import i eksport niektórych danych zarówno poprzez API jak też za pomocą wbudowanego import/eksporta.</w:t>
      </w:r>
    </w:p>
    <w:p w14:paraId="69EC6F0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być wyposażony w zestaw statystycznych danych o pracy użytkownika i zdefiniowanych grup użytkowników.</w:t>
      </w:r>
    </w:p>
    <w:p w14:paraId="2E6D688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definiowanie dowolnej ilości grup użytkowników przypisanych do dowolnej ilości przełożonych.</w:t>
      </w:r>
      <w:r w:rsidRPr="00421B95">
        <w:rPr>
          <w:sz w:val="24"/>
          <w:szCs w:val="24"/>
        </w:rPr>
        <w:br/>
        <w:t xml:space="preserve">System musi umożliwić wyświetlanie informacji o użytkowniku pobranych z Active Directory. Informacje powinny być aktualizowane zgodnie z harmonogramem połączenia z domeną. </w:t>
      </w:r>
    </w:p>
    <w:p w14:paraId="36506B0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monitorować i zapobiegać wyciekom danych (DLP) poprzez bieżące (w czasie rzeczywistym) monitorowanie działań użytkowników wg ściśle zdefiniowanych polityk bezpieczeństwa oraz reguł ich opisujących.</w:t>
      </w:r>
    </w:p>
    <w:p w14:paraId="4626867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zapewniać automatyczne uruchamianie ochrony zasobów w czasie rzeczywistym zgodnie ze zdefiniowanymi politykami.</w:t>
      </w:r>
    </w:p>
    <w:p w14:paraId="4F007EE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zapewniać ciągłą ochronę danych niezależnie od położenia komputera (w sieci lokalnej, sieci VPN, poza siecią).</w:t>
      </w:r>
    </w:p>
    <w:p w14:paraId="61116CA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 xml:space="preserve">System musi na bieżąco monitorować i chronić za pomocą odpowiednio zdefiniowanych polityk i reguł dane w ruchu, dane w spoczynku oraz dane w użyciu. </w:t>
      </w:r>
    </w:p>
    <w:p w14:paraId="74827C3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Przez dane w spoczynku rozumie się dane, które nie są (ale mogą być) w ruchu lub w użyciu, wymagają inwentaryzacji i zabezpieczenia.</w:t>
      </w:r>
    </w:p>
    <w:p w14:paraId="4CE333C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Przez dane w użyciu należy rozumieć dane, które są aktywnie przetwarzane przez dowolną aplikację i/lub punkt końcowy (komputer). Przykłady danych w użyciu: edycja dokumentu MS Word, Excel, PowerPoint, edycja pliku tekstowego CSV, TXT, tworzenie pliku, przechwytywanie ekranu (</w:t>
      </w:r>
      <w:proofErr w:type="spellStart"/>
      <w:r w:rsidRPr="00421B95">
        <w:rPr>
          <w:rFonts w:cstheme="majorHAnsi"/>
          <w:color w:val="000000" w:themeColor="text1"/>
          <w:sz w:val="24"/>
          <w:szCs w:val="24"/>
        </w:rPr>
        <w:t>screenshot</w:t>
      </w:r>
      <w:proofErr w:type="spellEnd"/>
      <w:r w:rsidRPr="00421B95">
        <w:rPr>
          <w:rFonts w:cstheme="majorHAnsi"/>
          <w:color w:val="000000" w:themeColor="text1"/>
          <w:sz w:val="24"/>
          <w:szCs w:val="24"/>
        </w:rPr>
        <w:t>), kopiowanie / wklejanie danych.</w:t>
      </w:r>
    </w:p>
    <w:p w14:paraId="43451F6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Przez dane w ruchu należy rozumieć dane, które są przesyłane, np. kopiowanie danych (plików) z dysku sieciowego na nośnik USB, kopiowanie danych (plików) z komputera na komputer, przesyłanie danych e-mailem w treści lub w postaci załącznika, pobieranie danych z serwera FTP, przesyłanie danych za pomocą komunikatora.</w:t>
      </w:r>
    </w:p>
    <w:p w14:paraId="4DD24CF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 xml:space="preserve">Obiekty docelowe reguł muszą być definiowalne za pomocą parametrów takich jak: nazwa komputera, adres IP, unikatowy identyfikator agenta, status podłączenia </w:t>
      </w:r>
      <w:r w:rsidRPr="00421B95">
        <w:rPr>
          <w:rFonts w:cstheme="majorHAnsi"/>
          <w:color w:val="000000" w:themeColor="text1"/>
          <w:sz w:val="24"/>
          <w:szCs w:val="24"/>
        </w:rPr>
        <w:lastRenderedPageBreak/>
        <w:t xml:space="preserve">do systemu (online/offline), zainstalowany system operacyjny, nazwę zalogowanego użytkownika, model komputera, producent komputera, dostawca komputera, budżet, z którego zakupiony został komputer, strukturę organizacyjną </w:t>
      </w:r>
    </w:p>
    <w:p w14:paraId="17DE9EE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Przy definiowaniu obiektów docelowych dla reguł DLP można korzystać ze znaków wieloznacznych.</w:t>
      </w:r>
    </w:p>
    <w:p w14:paraId="5283E11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posiadać funkcjonalności monitorowania, blokowania, powiadomieniu użytkownika o wystąpieniu naruszenia zdefiniowanej polityki oraz pełnego logowania zdarzeń dotyczących polityki dla celów administracyjnych (powiadomienie administratora systemu).</w:t>
      </w:r>
    </w:p>
    <w:p w14:paraId="285ECD8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mieć możliwość konfiguracji i instalacji dowolnej ilości reguł dla dowolnych polityk DLP.</w:t>
      </w:r>
    </w:p>
    <w:p w14:paraId="58007BC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mieć możliwość czasowej dezaktywacji danej reguły bez jej usuwania i utraty konfiguracji.</w:t>
      </w:r>
    </w:p>
    <w:p w14:paraId="25996E2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Nowy komputer zgłaszający się do systemu po raz pierwszy musi bez dodatkowej ingerencji administratora automatycznie pobrać oraz wdrożyć (uruchomić) przeznaczoną dla niego politykę.</w:t>
      </w:r>
    </w:p>
    <w:p w14:paraId="0A24182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 xml:space="preserve">System musi mieć możliwość określenia ram czasowych działania danej reguły. </w:t>
      </w:r>
    </w:p>
    <w:p w14:paraId="25C044C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dysponować mechanizmami dostępu do plików na poziomie jądra systemu operacyjnego MS Windows (32-bit i 64-bit), co uniemożliwia obejście zabezpieczeń nawet osobie z uprawnieniami administratora na poziomie systemu operacyjnego.</w:t>
      </w:r>
    </w:p>
    <w:p w14:paraId="5C1C26C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 xml:space="preserve">System musi w pełni wspierać następujące polityki ochrony danych: </w:t>
      </w:r>
    </w:p>
    <w:p w14:paraId="3F08132E"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Zdefiniowanie schematu, w którym można określić, które aplikacje są zabronione, zalecane, dodatkowe bądź nieokreślone. Schemat oprogramowania można przypisać do dowolnej grupy komputerów. Mechanizm musi umożliwić automatyczne odinstalowanie oprogramowania, które wg zdefiniowanego schematu jest zabronione.</w:t>
      </w:r>
    </w:p>
    <w:p w14:paraId="33D4ADB8"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Monitorowanie wykonywanych zrzutów ekranu, blokowanie możliwości zapisania i wykorzystania zrzutów ekranu. </w:t>
      </w:r>
    </w:p>
    <w:p w14:paraId="011935CD"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Przechwytywanie zrzutów ekranu z komputerów użytkowników wyzwalany akcją użytkownika lub na życzenie administratora zgodnie z wcześniej ustawionym interwałem czasowym. </w:t>
      </w:r>
    </w:p>
    <w:p w14:paraId="3F31B7AA"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Umożliwienie powiadamianie o przekroczeniu dozwolonego czasu pracy komputera. </w:t>
      </w:r>
    </w:p>
    <w:p w14:paraId="715FC574"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Wyświetlanie komunikatu na komputerach użytkowników podczas uruchamiania stacji roboczej. Komunikaty muszą być definiowalne z poziomu konsoli administracyjnej z wykorzystaniem edytora (możliwość utworzenia tabeli, dołączenia obrazu, wstawienia linku). </w:t>
      </w:r>
    </w:p>
    <w:p w14:paraId="0226F080" w14:textId="1923AB1F"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Ko</w:t>
      </w:r>
      <w:r w:rsidR="00D04CA3">
        <w:rPr>
          <w:rFonts w:cstheme="majorHAnsi"/>
          <w:color w:val="000000" w:themeColor="text1"/>
          <w:sz w:val="24"/>
          <w:szCs w:val="24"/>
        </w:rPr>
        <w:t xml:space="preserve">ntrola i ochrona urządzeń </w:t>
      </w:r>
    </w:p>
    <w:p w14:paraId="2AE50DA2"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Blokowanie dostępu do wybranych typów urządzeń od strony sprzętowej. Wsparcie dla CD-ROM, portów USB, kart sieciowych, GPS, kart graficznych, modemów, klawiatur, czytników kart, drukarek, urządzeń Bluetooth i innych, monitorowanie podłączanych urządzeń.</w:t>
      </w:r>
    </w:p>
    <w:p w14:paraId="3048BCFF"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Blokowanie dostępu do urządzeń USB, tworzenie czarnych list urządzeń, monitorowane podłączanych urządzań USB.</w:t>
      </w:r>
    </w:p>
    <w:p w14:paraId="71875581"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Zarządzanie dostępem do sieci społecznościowych, serwisów informacyjnych, blogów, bibliotek, forów dyskusyjnych oraz dowolnych stron www.</w:t>
      </w:r>
    </w:p>
    <w:p w14:paraId="6FE83204"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lastRenderedPageBreak/>
        <w:t>Blokowanie sieci ze względu na zdefiniowany typ i maskę sieci WIFI. Polityka musi zapewniać blokowanie dostępu do sieci zarówno otwartych jak i zabezpieczonych.</w:t>
      </w:r>
    </w:p>
    <w:p w14:paraId="39D3C2E8" w14:textId="0322F22A"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Klasyf</w:t>
      </w:r>
      <w:r w:rsidR="00D04CA3">
        <w:rPr>
          <w:rFonts w:cstheme="majorHAnsi"/>
          <w:color w:val="000000" w:themeColor="text1"/>
          <w:sz w:val="24"/>
          <w:szCs w:val="24"/>
        </w:rPr>
        <w:t xml:space="preserve">ikacja i ochrona dokumentów </w:t>
      </w:r>
    </w:p>
    <w:p w14:paraId="0BE91713"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Oznaczanie na dowolnym komputerze (znakowanie przez agenta) określonych plików wybranymi, niewidocznymi, dowolnie zdefiniowanymi znacznikami. </w:t>
      </w:r>
    </w:p>
    <w:p w14:paraId="0826F0BF"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Znakowanie określonych plików przechowywanych w zasobach serwerów lub udostępnionych zasobach (np. samodzielna macierz dyskowa) wybranymi, niewidocznymi, dowolnie zdefiniowanymi znacznikami, z wykorzystaniem harmonogramu.</w:t>
      </w:r>
    </w:p>
    <w:p w14:paraId="58EE95BE"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Monitorowania i blokowania operacji (otwieranie/ usuwanie/ tworzenie/ zapis/ zmiana nazwy) na plikach. </w:t>
      </w:r>
    </w:p>
    <w:p w14:paraId="53F3895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obsługiwać kompleksowe szyfrowanie dysków wewnętrznych i zewnętrznych USB, z wykorzystaniem BitLocker i różnych metod szyfrowania, takich jak XTS_AES_256 i AES_128. Musi umożliwiać zdalne zarządzanie procesem szyfrowania/deszyfrowania, w tym masowe operacje na partycjach systemowych i niesystemowych, zarówno lokalnie, jak i zdalnie (poza </w:t>
      </w:r>
      <w:proofErr w:type="spellStart"/>
      <w:r w:rsidRPr="00421B95">
        <w:rPr>
          <w:sz w:val="24"/>
          <w:szCs w:val="24"/>
        </w:rPr>
        <w:t>NATem</w:t>
      </w:r>
      <w:proofErr w:type="spellEnd"/>
      <w:r w:rsidRPr="00421B95">
        <w:rPr>
          <w:sz w:val="24"/>
          <w:szCs w:val="24"/>
        </w:rPr>
        <w:t xml:space="preserve">).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 </w:t>
      </w:r>
    </w:p>
    <w:p w14:paraId="40E9B1D7" w14:textId="072A2FEE" w:rsidR="00665AAA" w:rsidRPr="00421B95" w:rsidRDefault="00D04CA3" w:rsidP="00B4398E">
      <w:pPr>
        <w:pStyle w:val="Akapitzlist"/>
        <w:numPr>
          <w:ilvl w:val="0"/>
          <w:numId w:val="1"/>
        </w:numPr>
        <w:spacing w:before="20" w:after="20" w:line="276" w:lineRule="auto"/>
        <w:ind w:left="340" w:hanging="340"/>
        <w:rPr>
          <w:sz w:val="24"/>
          <w:szCs w:val="24"/>
        </w:rPr>
      </w:pPr>
      <w:r>
        <w:rPr>
          <w:rFonts w:cstheme="majorHAnsi"/>
          <w:color w:val="000000" w:themeColor="text1"/>
          <w:sz w:val="24"/>
          <w:szCs w:val="24"/>
        </w:rPr>
        <w:t xml:space="preserve">Ochrona danych w użyciu </w:t>
      </w:r>
    </w:p>
    <w:p w14:paraId="60586503"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Podjęcie działania w momencie uruchomienia określonego procesu.</w:t>
      </w:r>
    </w:p>
    <w:p w14:paraId="3A28111C"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Podjęcie działań monitorowania i blokowania operacji w momencie próby kopiowania tekstu, zdjęcia czy ścieżki plików do schowka.</w:t>
      </w:r>
    </w:p>
    <w:p w14:paraId="2E254407" w14:textId="28E766E2" w:rsidR="00665AAA" w:rsidRPr="00421B95" w:rsidRDefault="00D04CA3" w:rsidP="00B4398E">
      <w:pPr>
        <w:pStyle w:val="Akapitzlist"/>
        <w:numPr>
          <w:ilvl w:val="0"/>
          <w:numId w:val="1"/>
        </w:numPr>
        <w:spacing w:before="20" w:after="20" w:line="276" w:lineRule="auto"/>
        <w:ind w:left="340" w:hanging="340"/>
        <w:rPr>
          <w:sz w:val="24"/>
          <w:szCs w:val="24"/>
        </w:rPr>
      </w:pPr>
      <w:r>
        <w:rPr>
          <w:rFonts w:cstheme="majorHAnsi"/>
          <w:color w:val="000000" w:themeColor="text1"/>
          <w:sz w:val="24"/>
          <w:szCs w:val="24"/>
        </w:rPr>
        <w:t xml:space="preserve">Ochrona danych w ruchu </w:t>
      </w:r>
    </w:p>
    <w:p w14:paraId="66AF86C0"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Monitorowanie danych przesyłanych za pomocą poczty e-mail oraz blokowanie przesyłania plików określonych typów. </w:t>
      </w:r>
    </w:p>
    <w:p w14:paraId="76D15527"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rFonts w:cstheme="majorHAnsi"/>
          <w:color w:val="000000" w:themeColor="text1"/>
          <w:sz w:val="24"/>
          <w:szCs w:val="24"/>
        </w:rPr>
        <w:t xml:space="preserve">Monitorowanie danych przesyłanych do chmury oraz blokowanie synchronizacji plików określonych typów z wybraną chmurą. </w:t>
      </w:r>
    </w:p>
    <w:p w14:paraId="57BCBE7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bCs/>
          <w:iCs/>
          <w:color w:val="000000" w:themeColor="text1"/>
          <w:sz w:val="24"/>
          <w:szCs w:val="24"/>
        </w:rPr>
        <w:t>System musi umożliwiać wyeksportowanie wybranych lub wszystkich danych do formatu .xls, .</w:t>
      </w:r>
      <w:proofErr w:type="spellStart"/>
      <w:r w:rsidRPr="00421B95">
        <w:rPr>
          <w:rFonts w:cstheme="majorHAnsi"/>
          <w:bCs/>
          <w:iCs/>
          <w:color w:val="000000" w:themeColor="text1"/>
          <w:sz w:val="24"/>
          <w:szCs w:val="24"/>
        </w:rPr>
        <w:t>xlsx</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csv</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calc</w:t>
      </w:r>
      <w:proofErr w:type="spellEnd"/>
      <w:r w:rsidRPr="00421B95">
        <w:rPr>
          <w:rFonts w:cstheme="majorHAnsi"/>
          <w:bCs/>
          <w:iCs/>
          <w:color w:val="000000" w:themeColor="text1"/>
          <w:sz w:val="24"/>
          <w:szCs w:val="24"/>
        </w:rPr>
        <w:t xml:space="preserve"> (</w:t>
      </w:r>
      <w:proofErr w:type="spellStart"/>
      <w:r w:rsidRPr="00421B95">
        <w:rPr>
          <w:rFonts w:cstheme="majorHAnsi"/>
          <w:bCs/>
          <w:iCs/>
          <w:color w:val="000000" w:themeColor="text1"/>
          <w:sz w:val="24"/>
          <w:szCs w:val="24"/>
        </w:rPr>
        <w:t>OpenOffice</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html</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mht</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xml</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jpeg</w:t>
      </w:r>
      <w:proofErr w:type="spellEnd"/>
      <w:r w:rsidRPr="00421B95">
        <w:rPr>
          <w:rFonts w:cstheme="majorHAnsi"/>
          <w:bCs/>
          <w:iCs/>
          <w:color w:val="000000" w:themeColor="text1"/>
          <w:sz w:val="24"/>
          <w:szCs w:val="24"/>
        </w:rPr>
        <w:t>, .</w:t>
      </w:r>
      <w:proofErr w:type="spellStart"/>
      <w:r w:rsidRPr="00421B95">
        <w:rPr>
          <w:rFonts w:cstheme="majorHAnsi"/>
          <w:bCs/>
          <w:iCs/>
          <w:color w:val="000000" w:themeColor="text1"/>
          <w:sz w:val="24"/>
          <w:szCs w:val="24"/>
        </w:rPr>
        <w:t>png</w:t>
      </w:r>
      <w:proofErr w:type="spellEnd"/>
      <w:r w:rsidRPr="00421B95">
        <w:rPr>
          <w:rFonts w:cstheme="majorHAnsi"/>
          <w:bCs/>
          <w:iCs/>
          <w:color w:val="000000" w:themeColor="text1"/>
          <w:sz w:val="24"/>
          <w:szCs w:val="24"/>
        </w:rPr>
        <w:t>, .gif, .</w:t>
      </w:r>
      <w:proofErr w:type="spellStart"/>
      <w:r w:rsidRPr="00421B95">
        <w:rPr>
          <w:rFonts w:cstheme="majorHAnsi"/>
          <w:bCs/>
          <w:iCs/>
          <w:color w:val="000000" w:themeColor="text1"/>
          <w:sz w:val="24"/>
          <w:szCs w:val="24"/>
        </w:rPr>
        <w:t>bmp</w:t>
      </w:r>
      <w:proofErr w:type="spellEnd"/>
      <w:r w:rsidRPr="00421B95">
        <w:rPr>
          <w:rFonts w:cstheme="majorHAnsi"/>
          <w:bCs/>
          <w:iCs/>
          <w:color w:val="000000" w:themeColor="text1"/>
          <w:sz w:val="24"/>
          <w:szCs w:val="24"/>
        </w:rPr>
        <w:t>.</w:t>
      </w:r>
    </w:p>
    <w:p w14:paraId="7EE3BA7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System musi umożliwiać generowanie raportów bezpośrednio z każdego widoku w aplikacji z zastosowaniem bieżących filtrów, przy czym generowanie raportu musi odbywać się po stronie serwera www.</w:t>
      </w:r>
    </w:p>
    <w:p w14:paraId="01753BE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bCs/>
          <w:iCs/>
          <w:color w:val="000000" w:themeColor="text1"/>
          <w:sz w:val="24"/>
          <w:szCs w:val="24"/>
        </w:rPr>
        <w:t xml:space="preserve">System powinien umożliwiać eksport danych z raportu do formatów: pdf, xls, </w:t>
      </w:r>
      <w:proofErr w:type="spellStart"/>
      <w:r w:rsidRPr="00421B95">
        <w:rPr>
          <w:rFonts w:cstheme="majorHAnsi"/>
          <w:bCs/>
          <w:iCs/>
          <w:color w:val="000000" w:themeColor="text1"/>
          <w:sz w:val="24"/>
          <w:szCs w:val="24"/>
        </w:rPr>
        <w:t>doc</w:t>
      </w:r>
      <w:proofErr w:type="spellEnd"/>
      <w:r w:rsidRPr="00421B95">
        <w:rPr>
          <w:rFonts w:cstheme="majorHAnsi"/>
          <w:bCs/>
          <w:iCs/>
          <w:color w:val="000000" w:themeColor="text1"/>
          <w:sz w:val="24"/>
          <w:szCs w:val="24"/>
        </w:rPr>
        <w:t>, rtf.</w:t>
      </w:r>
    </w:p>
    <w:p w14:paraId="0987CA4A"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bCs/>
          <w:iCs/>
          <w:color w:val="000000" w:themeColor="text1"/>
          <w:sz w:val="24"/>
          <w:szCs w:val="24"/>
        </w:rPr>
        <w:t>System musi obsługiwać raporty parametryczne z parametrami statycznymi (wprowadzanymi w momencie generowania raportów) oraz dynamicznymi (pobieranymi z bazy danych w momencie generowania raportu).</w:t>
      </w:r>
    </w:p>
    <w:p w14:paraId="3968234B"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rFonts w:cstheme="majorHAnsi"/>
          <w:color w:val="000000" w:themeColor="text1"/>
          <w:sz w:val="24"/>
          <w:szCs w:val="24"/>
        </w:rPr>
        <w:t xml:space="preserve">System musi istnieć możliwość tworzenia i dodawania własnych raportów przez użytkownika. </w:t>
      </w:r>
    </w:p>
    <w:p w14:paraId="6B1ED23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być wyposażony w mechanizmy definicji praw dostępu do poszczególnych widoków danych i opcji w konsoli administracyjnej.</w:t>
      </w:r>
    </w:p>
    <w:p w14:paraId="18747C8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Uwierzytelnianie do systemu musi być realizowane:</w:t>
      </w:r>
    </w:p>
    <w:p w14:paraId="47D9FF04"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lastRenderedPageBreak/>
        <w:t>z wykorzystaniem imiennego konta użytkownika i hasła,</w:t>
      </w:r>
    </w:p>
    <w:p w14:paraId="11190A3B"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z wykorzystaniem imiennego konta administratorów aplikacji i hasła,</w:t>
      </w:r>
    </w:p>
    <w:p w14:paraId="08AA41BE"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za pośrednictwem uwierzytelniania poprzez Active Directory,</w:t>
      </w:r>
    </w:p>
    <w:p w14:paraId="06A8D45E"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za pośrednictwem uwierzytelniania poprzez CAS,</w:t>
      </w:r>
    </w:p>
    <w:p w14:paraId="15E7D26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Hasła w systemie i bazach danych nie mogą w żadnym z przypadków występować w formie jawnej.</w:t>
      </w:r>
    </w:p>
    <w:p w14:paraId="79803C84"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Siła hasła musi być definiowalna w zakresie atrybutów: ilość znaków, ilość liter, ilość znaków specjalnych, ilość małych znaków, ilość wielkich znaków, ilość cyfr, ilość znaków specjalnych, ilość znaków alfanumerycznych, lista dopuszczalnych znaków specjalnych, lista wyłączonych znaków).</w:t>
      </w:r>
    </w:p>
    <w:p w14:paraId="479E988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umożliwiać zastosowanie dodatkowej autentykacji podczas logowania przy użyciu certyfikatu SSL w systemie lub na </w:t>
      </w:r>
      <w:proofErr w:type="spellStart"/>
      <w:r w:rsidRPr="00421B95">
        <w:rPr>
          <w:sz w:val="24"/>
          <w:szCs w:val="24"/>
        </w:rPr>
        <w:t>tokenie</w:t>
      </w:r>
      <w:proofErr w:type="spellEnd"/>
      <w:r w:rsidRPr="00421B95">
        <w:rPr>
          <w:sz w:val="24"/>
          <w:szCs w:val="24"/>
        </w:rPr>
        <w:t xml:space="preserve"> (MFA).</w:t>
      </w:r>
    </w:p>
    <w:p w14:paraId="2A4D4CC7"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Uwierzytelnianie z wykorzystaniem obrazu wideo.</w:t>
      </w:r>
    </w:p>
    <w:p w14:paraId="728745C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Uwierzytelnianie z jednorazowym kodem wysyłanym na e-mail użytkownika.</w:t>
      </w:r>
    </w:p>
    <w:p w14:paraId="4A8DF60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Oprogramowanie musi posiadać procedurę uwierzytelnienia i autoryzacji kont operatorów w konsoli zarządzającej poprzez fizyczne zabezpieczenie sprzętowe wraz z hasłem, które umożliwia jednoczesną pracę wielu użytkownikom. Logowanie użytkowników konsoli zarządzającej musi umożliwiać integrację z kontami Active Directory/LDAP. </w:t>
      </w:r>
    </w:p>
    <w:p w14:paraId="43247709"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Wymagane zabezpieczenie sprzętowe musi posiadać mechanizm szyfrowania w oparciu o RSA 512/1024/RSA 2048 bit, ECDSA 192/256 bit, DES/3DES, AES 128/192/256 bit, SHA-1 / SHA-256.</w:t>
      </w:r>
    </w:p>
    <w:p w14:paraId="68F75DD9" w14:textId="7CF6BA5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Wykorzystywane klucze muszą posiadać wsparcie dla systemów Windows 10</w:t>
      </w:r>
      <w:r w:rsidR="00D368F6">
        <w:rPr>
          <w:sz w:val="24"/>
          <w:szCs w:val="24"/>
        </w:rPr>
        <w:t>/11</w:t>
      </w:r>
      <w:r w:rsidRPr="00421B95">
        <w:rPr>
          <w:sz w:val="24"/>
          <w:szCs w:val="24"/>
        </w:rPr>
        <w:t xml:space="preserve"> i Windows Server 2019</w:t>
      </w:r>
      <w:r w:rsidR="00D04CA3">
        <w:rPr>
          <w:sz w:val="24"/>
          <w:szCs w:val="24"/>
        </w:rPr>
        <w:t>+</w:t>
      </w:r>
      <w:r w:rsidRPr="00421B95">
        <w:rPr>
          <w:sz w:val="24"/>
          <w:szCs w:val="24"/>
        </w:rPr>
        <w:t>.</w:t>
      </w:r>
    </w:p>
    <w:p w14:paraId="74D835E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umożliwiać blokadę dostępu po nieudanej próbie zalogowania się do systemu. Ponadto, system powinien oferować:</w:t>
      </w:r>
    </w:p>
    <w:p w14:paraId="2598EA9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Podgląd wszystkich zablokowanych administratorów systemu, w tym informacje o typie, elemencie, czasie trwania blokady [s] oraz o ostatniej aktywności.</w:t>
      </w:r>
    </w:p>
    <w:p w14:paraId="766C462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Możliwość odblokowania zablokowanego administratora systemu z poziomu konsoli administracyjnej przez osobę uprawnioną.</w:t>
      </w:r>
    </w:p>
    <w:p w14:paraId="32CBE87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Prawa dostępu muszą opierać się na grupach i użytkownikach w zakresie: przeglądanie / edycja / usuwanie/ eksport.</w:t>
      </w:r>
    </w:p>
    <w:p w14:paraId="53A2BE61"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oferować możliwość podglądu wszystkich aktualnie otwartych sesji administratorów w konsoli administracyjnej, obejmując takie informacje jak: data utworzenia sesji, login, IP oraz SID.</w:t>
      </w:r>
    </w:p>
    <w:p w14:paraId="256E6735"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Dodatkowo, system powinien umożliwiać wyszukiwanie zalogowanych administratorów po nazwie.</w:t>
      </w:r>
    </w:p>
    <w:p w14:paraId="177A192C"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udostępniać historię działań wybranych użytkowników/administratorów w zakresie, adresy URL i nagłówki http.</w:t>
      </w:r>
    </w:p>
    <w:p w14:paraId="42247A5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wbudowany mechanizm automatycznej synchronizacji czasu pomiędzy Klientami oraz serwerem, gdzie wzorcowy czas jest po stronie serwera.</w:t>
      </w:r>
    </w:p>
    <w:p w14:paraId="0C7513E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mechanizmy automatycznego wykonywania kopii bezpieczeństwa w zadanych interwałach czasowych w formie kopii przyrostowej i nie przyrostowej oraz udostępniać informacje o rezultacie wykonania kopii.</w:t>
      </w:r>
    </w:p>
    <w:p w14:paraId="028A1BCE"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lastRenderedPageBreak/>
        <w:t>System musi pobierać dane z widoków (</w:t>
      </w:r>
      <w:proofErr w:type="spellStart"/>
      <w:r w:rsidRPr="00421B95">
        <w:rPr>
          <w:sz w:val="24"/>
          <w:szCs w:val="24"/>
        </w:rPr>
        <w:t>view</w:t>
      </w:r>
      <w:proofErr w:type="spellEnd"/>
      <w:r w:rsidRPr="00421B95">
        <w:rPr>
          <w:sz w:val="24"/>
          <w:szCs w:val="24"/>
        </w:rPr>
        <w:t>) zdefiniowanych w bazie danych a nie bezpośrednio z tabel bazy danych.</w:t>
      </w:r>
    </w:p>
    <w:p w14:paraId="075963DD"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W przypadku wystąpienia awarii systemu i konieczności instalacji systemu na nowo system musi automatycznie z serwera aktualizacji producenta w ciągu 24 godzin dokonać aktualizacji wszystkich komponentów (konsola administracyjna, agenci, serwer, baza danych, bazy wiedzy).</w:t>
      </w:r>
    </w:p>
    <w:p w14:paraId="0B58C758"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być wyposażony w mechanizmy powtórnego załadowania danych historycznych pochodzących od Klientów.</w:t>
      </w:r>
    </w:p>
    <w:p w14:paraId="67E42BF6"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zapewniać:</w:t>
      </w:r>
    </w:p>
    <w:p w14:paraId="3777655F"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Pełne logowanie błędów w celu weryfikowania nieprawidłowości.</w:t>
      </w:r>
    </w:p>
    <w:p w14:paraId="7A78BAC2"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Przechowywanie logów systemowych.</w:t>
      </w:r>
    </w:p>
    <w:p w14:paraId="04A1AF19"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Przechowywanie logów bezpieczeństwa.</w:t>
      </w:r>
    </w:p>
    <w:p w14:paraId="49C7070E"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Przechowywanie logów aktywności użytkowników i administratorów.</w:t>
      </w:r>
    </w:p>
    <w:p w14:paraId="73668E08"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Pobieranie logów z Klientów z poziomu konsoli administracyjnej.</w:t>
      </w:r>
    </w:p>
    <w:p w14:paraId="4063C2F7"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Możliwość eksportu logów.</w:t>
      </w:r>
    </w:p>
    <w:p w14:paraId="4E3B5386"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Definiowanie maksymalnego czasu przechowywania plików log.</w:t>
      </w:r>
    </w:p>
    <w:p w14:paraId="550014B2"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System musi zapewniać mechanizmy zapewniające integralność, poufność i dostępność przechowywanych informacji.</w:t>
      </w:r>
    </w:p>
    <w:p w14:paraId="7F26C268"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Definiowanie ścieżki do kopii zapasowej</w:t>
      </w:r>
    </w:p>
    <w:p w14:paraId="0CFD1681"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Definiowanie ścieżki do importu danych</w:t>
      </w:r>
    </w:p>
    <w:p w14:paraId="64551D1E"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Definiowanie ścieżki do zapisu raportów</w:t>
      </w:r>
    </w:p>
    <w:p w14:paraId="304AE1F7"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Definiowanie serwera do importu danych</w:t>
      </w:r>
    </w:p>
    <w:p w14:paraId="43CB80F2"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 xml:space="preserve">System musi posiadać dokumentację w postaci min. 5 filmów instruktażowych/nagrań z webinariów w języku polskim. </w:t>
      </w:r>
    </w:p>
    <w:p w14:paraId="711E90F0" w14:textId="77777777" w:rsidR="00665AAA" w:rsidRPr="00421B95" w:rsidRDefault="00ED7389" w:rsidP="00B4398E">
      <w:pPr>
        <w:pStyle w:val="Akapitzlist"/>
        <w:numPr>
          <w:ilvl w:val="0"/>
          <w:numId w:val="1"/>
        </w:numPr>
        <w:spacing w:before="20" w:after="20" w:line="276" w:lineRule="auto"/>
        <w:ind w:left="340" w:hanging="340"/>
        <w:rPr>
          <w:sz w:val="24"/>
          <w:szCs w:val="24"/>
        </w:rPr>
      </w:pPr>
      <w:r w:rsidRPr="00421B95">
        <w:rPr>
          <w:sz w:val="24"/>
          <w:szCs w:val="24"/>
        </w:rPr>
        <w:t>System musi posiadać wbudowaną dokumentację pomocy użytkownika w języku polskim.</w:t>
      </w:r>
    </w:p>
    <w:p w14:paraId="3CAB3CE6" w14:textId="77777777" w:rsidR="00665AAA" w:rsidRPr="00421B95" w:rsidRDefault="00ED7389" w:rsidP="00B4398E">
      <w:pPr>
        <w:pStyle w:val="Akapitzlist"/>
        <w:numPr>
          <w:ilvl w:val="0"/>
          <w:numId w:val="1"/>
        </w:numPr>
        <w:spacing w:before="20" w:after="20" w:line="276" w:lineRule="auto"/>
        <w:ind w:left="340" w:hanging="340"/>
        <w:rPr>
          <w:sz w:val="24"/>
          <w:szCs w:val="24"/>
        </w:rPr>
      </w:pPr>
      <w:bookmarkStart w:id="43" w:name="_Ref164083563"/>
      <w:r w:rsidRPr="00421B95">
        <w:rPr>
          <w:sz w:val="24"/>
          <w:szCs w:val="24"/>
        </w:rPr>
        <w:t>Czas trwania Usługi Utrzymania Oprogramowania wynosi 24 miesiące od dnia zakupu</w:t>
      </w:r>
      <w:bookmarkEnd w:id="43"/>
      <w:r w:rsidRPr="00421B95">
        <w:rPr>
          <w:sz w:val="24"/>
          <w:szCs w:val="24"/>
        </w:rPr>
        <w:t xml:space="preserve"> i obejmują:</w:t>
      </w:r>
    </w:p>
    <w:p w14:paraId="104C2B2F"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asystę techniczną,</w:t>
      </w:r>
    </w:p>
    <w:p w14:paraId="55216591"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obsługa zgłoszeń w zakresie:</w:t>
      </w:r>
    </w:p>
    <w:p w14:paraId="7D424E0E" w14:textId="77777777" w:rsidR="00665AAA" w:rsidRPr="00421B95" w:rsidRDefault="00ED7389" w:rsidP="002F7AE6">
      <w:pPr>
        <w:pStyle w:val="Akapitzlist"/>
        <w:numPr>
          <w:ilvl w:val="1"/>
          <w:numId w:val="1"/>
        </w:numPr>
        <w:spacing w:before="20" w:after="20" w:line="276" w:lineRule="auto"/>
        <w:ind w:left="340" w:hanging="340"/>
        <w:rPr>
          <w:sz w:val="24"/>
          <w:szCs w:val="24"/>
        </w:rPr>
      </w:pPr>
      <w:r w:rsidRPr="00421B95">
        <w:rPr>
          <w:sz w:val="24"/>
          <w:szCs w:val="24"/>
        </w:rPr>
        <w:t>reakcja na zgłoszenia błędów w określonym czasie reakcji;</w:t>
      </w:r>
    </w:p>
    <w:p w14:paraId="73B95BE1" w14:textId="77777777" w:rsidR="00665AAA" w:rsidRPr="00421B95" w:rsidRDefault="00ED7389" w:rsidP="002F7AE6">
      <w:pPr>
        <w:pStyle w:val="Akapitzlist"/>
        <w:numPr>
          <w:ilvl w:val="1"/>
          <w:numId w:val="1"/>
        </w:numPr>
        <w:spacing w:before="20" w:after="20" w:line="276" w:lineRule="auto"/>
        <w:ind w:left="340" w:hanging="340"/>
        <w:rPr>
          <w:sz w:val="24"/>
          <w:szCs w:val="24"/>
        </w:rPr>
      </w:pPr>
      <w:r w:rsidRPr="00421B95">
        <w:rPr>
          <w:sz w:val="24"/>
          <w:szCs w:val="24"/>
        </w:rPr>
        <w:t>dokonywanie analizy przyczyn błędów;</w:t>
      </w:r>
    </w:p>
    <w:p w14:paraId="2906BD0D" w14:textId="77777777" w:rsidR="00665AAA" w:rsidRPr="00421B95" w:rsidRDefault="00ED7389" w:rsidP="002F7AE6">
      <w:pPr>
        <w:pStyle w:val="Akapitzlist"/>
        <w:numPr>
          <w:ilvl w:val="1"/>
          <w:numId w:val="1"/>
        </w:numPr>
        <w:spacing w:before="20" w:after="20" w:line="276" w:lineRule="auto"/>
        <w:ind w:left="340" w:hanging="340"/>
        <w:rPr>
          <w:sz w:val="24"/>
          <w:szCs w:val="24"/>
        </w:rPr>
      </w:pPr>
      <w:r w:rsidRPr="00421B95">
        <w:rPr>
          <w:sz w:val="24"/>
          <w:szCs w:val="24"/>
        </w:rPr>
        <w:t>zapewnianie obejścia dla błędów występujących z przyczyn leżących po stronie oprogramowania podmiotów trzecich;</w:t>
      </w:r>
    </w:p>
    <w:p w14:paraId="028F6E5F" w14:textId="77777777" w:rsidR="00665AAA" w:rsidRPr="00421B95" w:rsidRDefault="00ED7389" w:rsidP="002F7AE6">
      <w:pPr>
        <w:pStyle w:val="Akapitzlist"/>
        <w:numPr>
          <w:ilvl w:val="1"/>
          <w:numId w:val="1"/>
        </w:numPr>
        <w:spacing w:before="20" w:after="20" w:line="276" w:lineRule="auto"/>
        <w:ind w:left="340" w:hanging="340"/>
        <w:rPr>
          <w:sz w:val="24"/>
          <w:szCs w:val="24"/>
        </w:rPr>
      </w:pPr>
      <w:r w:rsidRPr="00421B95">
        <w:rPr>
          <w:sz w:val="24"/>
          <w:szCs w:val="24"/>
        </w:rPr>
        <w:t>zapewnianie obejścia dla błędów występujących z przyczyn leżących po stronie infrastruktury zamawiającego;</w:t>
      </w:r>
    </w:p>
    <w:p w14:paraId="5389F366" w14:textId="77777777" w:rsidR="00665AAA" w:rsidRPr="00421B95" w:rsidRDefault="00ED7389" w:rsidP="002F7AE6">
      <w:pPr>
        <w:pStyle w:val="Akapitzlist"/>
        <w:numPr>
          <w:ilvl w:val="1"/>
          <w:numId w:val="1"/>
        </w:numPr>
        <w:spacing w:before="20" w:after="20" w:line="276" w:lineRule="auto"/>
        <w:ind w:left="340" w:hanging="340"/>
        <w:rPr>
          <w:sz w:val="24"/>
          <w:szCs w:val="24"/>
        </w:rPr>
      </w:pPr>
      <w:r w:rsidRPr="00421B95">
        <w:rPr>
          <w:sz w:val="24"/>
          <w:szCs w:val="24"/>
        </w:rPr>
        <w:t>usuwania błędów w czasie naprawy;</w:t>
      </w:r>
    </w:p>
    <w:p w14:paraId="6E4B756F" w14:textId="77777777" w:rsidR="00665AAA" w:rsidRPr="00421B95" w:rsidRDefault="00ED7389" w:rsidP="002F7AE6">
      <w:pPr>
        <w:pStyle w:val="Akapitzlist"/>
        <w:numPr>
          <w:ilvl w:val="1"/>
          <w:numId w:val="1"/>
        </w:numPr>
        <w:spacing w:before="20" w:after="20" w:line="276" w:lineRule="auto"/>
        <w:ind w:left="340" w:hanging="340"/>
        <w:rPr>
          <w:sz w:val="24"/>
          <w:szCs w:val="24"/>
        </w:rPr>
      </w:pPr>
      <w:r w:rsidRPr="00421B95">
        <w:rPr>
          <w:sz w:val="24"/>
          <w:szCs w:val="24"/>
        </w:rPr>
        <w:t>usuwania błędów występujących z przyczyn leżących po stronie oprogramowania podmiotów trzecich – po udostępnieniu odpowiedniej aktualizacji przez producenta tego oprogramowania oraz jej uzyskaniu – w czasie naprawy;</w:t>
      </w:r>
    </w:p>
    <w:p w14:paraId="5FE50AF3" w14:textId="77777777" w:rsidR="00665AAA" w:rsidRPr="00421B95" w:rsidRDefault="00ED7389" w:rsidP="00B4398E">
      <w:pPr>
        <w:pStyle w:val="Akapitzlist"/>
        <w:numPr>
          <w:ilvl w:val="1"/>
          <w:numId w:val="1"/>
        </w:numPr>
        <w:spacing w:before="20" w:after="20" w:line="276" w:lineRule="auto"/>
        <w:ind w:left="340" w:hanging="340"/>
        <w:rPr>
          <w:sz w:val="24"/>
          <w:szCs w:val="24"/>
        </w:rPr>
      </w:pPr>
      <w:r w:rsidRPr="00421B95">
        <w:rPr>
          <w:sz w:val="24"/>
          <w:szCs w:val="24"/>
        </w:rPr>
        <w:t>zapewnienia dostępności Oprogramowania.</w:t>
      </w:r>
    </w:p>
    <w:p w14:paraId="70E1EE35" w14:textId="77777777" w:rsidR="00665AAA" w:rsidRPr="00421B95" w:rsidRDefault="00665AAA" w:rsidP="00B4398E">
      <w:pPr>
        <w:spacing w:before="20" w:after="20" w:line="276" w:lineRule="auto"/>
        <w:rPr>
          <w:sz w:val="24"/>
          <w:szCs w:val="24"/>
        </w:rPr>
      </w:pPr>
    </w:p>
    <w:p w14:paraId="267C509B" w14:textId="77777777" w:rsidR="00665AAA" w:rsidRPr="00421B95" w:rsidRDefault="00665AAA" w:rsidP="00B4398E">
      <w:pPr>
        <w:spacing w:before="20" w:after="20" w:line="276" w:lineRule="auto"/>
        <w:rPr>
          <w:sz w:val="24"/>
          <w:szCs w:val="24"/>
        </w:rPr>
      </w:pPr>
    </w:p>
    <w:p w14:paraId="0A2D0CC6" w14:textId="77777777" w:rsidR="00665AAA" w:rsidRPr="00421B95" w:rsidRDefault="00ED7389" w:rsidP="001C2554">
      <w:pPr>
        <w:pStyle w:val="Nagwek2"/>
      </w:pPr>
      <w:bookmarkStart w:id="44" w:name="_Toc187260867"/>
      <w:r w:rsidRPr="00421B95">
        <w:lastRenderedPageBreak/>
        <w:t>UTM zakup i wdrożenie – Gminy Ośrodek Pomocy Społecznej w Pieckach</w:t>
      </w:r>
      <w:bookmarkEnd w:id="44"/>
    </w:p>
    <w:p w14:paraId="7D4FBFD3" w14:textId="77777777" w:rsidR="00665AAA" w:rsidRPr="00421B95" w:rsidRDefault="00ED7389" w:rsidP="00ED7389">
      <w:pPr>
        <w:pStyle w:val="Tekstpodstawowy1"/>
        <w:numPr>
          <w:ilvl w:val="0"/>
          <w:numId w:val="50"/>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posiadać wsparcie dla protokołu IPv4 oraz IPv6 co najmniej na poziomie konfiguracji adresów dla interfejsów, routingu, firewall, systemu IPS oraz usług sieciowych takich jak np. DHCP.</w:t>
      </w:r>
    </w:p>
    <w:p w14:paraId="777EEED2" w14:textId="77777777" w:rsidR="00665AAA" w:rsidRPr="00421B95" w:rsidRDefault="00ED7389" w:rsidP="00ED7389">
      <w:pPr>
        <w:pStyle w:val="Tekstpodstawowy1"/>
        <w:numPr>
          <w:ilvl w:val="0"/>
          <w:numId w:val="51"/>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być wyposażone w Firewall klasy </w:t>
      </w:r>
      <w:proofErr w:type="spellStart"/>
      <w:r w:rsidRPr="00421B95">
        <w:rPr>
          <w:rFonts w:ascii="Cambria" w:hAnsi="Cambria" w:cs="Arial"/>
          <w:b w:val="0"/>
          <w:bCs w:val="0"/>
          <w:szCs w:val="24"/>
        </w:rPr>
        <w:t>Stateful</w:t>
      </w:r>
      <w:proofErr w:type="spellEnd"/>
      <w:r w:rsidRPr="00421B95">
        <w:rPr>
          <w:rFonts w:ascii="Cambria" w:hAnsi="Cambria" w:cs="Arial"/>
          <w:b w:val="0"/>
          <w:bCs w:val="0"/>
          <w:szCs w:val="24"/>
        </w:rPr>
        <w:t xml:space="preserve"> </w:t>
      </w:r>
      <w:proofErr w:type="spellStart"/>
      <w:r w:rsidRPr="00421B95">
        <w:rPr>
          <w:rFonts w:ascii="Cambria" w:hAnsi="Cambria" w:cs="Arial"/>
          <w:b w:val="0"/>
          <w:bCs w:val="0"/>
          <w:szCs w:val="24"/>
        </w:rPr>
        <w:t>Inspection</w:t>
      </w:r>
      <w:proofErr w:type="spellEnd"/>
      <w:r w:rsidRPr="00421B95">
        <w:rPr>
          <w:rFonts w:ascii="Cambria" w:hAnsi="Cambria" w:cs="Arial"/>
          <w:b w:val="0"/>
          <w:bCs w:val="0"/>
          <w:szCs w:val="24"/>
        </w:rPr>
        <w:t>.</w:t>
      </w:r>
    </w:p>
    <w:p w14:paraId="5B9CE127" w14:textId="77777777" w:rsidR="00665AAA" w:rsidRPr="00421B95" w:rsidRDefault="00ED7389" w:rsidP="00ED7389">
      <w:pPr>
        <w:pStyle w:val="Tekstpodstawowy1"/>
        <w:numPr>
          <w:ilvl w:val="0"/>
          <w:numId w:val="52"/>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obsługiwać translacje adresów NAT n:1, NAT 1:1 oraz PAT.</w:t>
      </w:r>
    </w:p>
    <w:p w14:paraId="2C76808B" w14:textId="77777777" w:rsidR="00665AAA" w:rsidRPr="00421B95" w:rsidRDefault="00ED7389" w:rsidP="00ED7389">
      <w:pPr>
        <w:pStyle w:val="Tekstpodstawowy1"/>
        <w:numPr>
          <w:ilvl w:val="0"/>
          <w:numId w:val="53"/>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umożliwiać ustawienia trybu pracy jako router warstwy trzeciej, jako </w:t>
      </w:r>
      <w:proofErr w:type="spellStart"/>
      <w:r w:rsidRPr="00421B95">
        <w:rPr>
          <w:rFonts w:ascii="Cambria" w:hAnsi="Cambria" w:cs="Arial"/>
          <w:b w:val="0"/>
          <w:bCs w:val="0"/>
          <w:szCs w:val="24"/>
        </w:rPr>
        <w:t>bridge</w:t>
      </w:r>
      <w:proofErr w:type="spellEnd"/>
      <w:r w:rsidRPr="00421B95">
        <w:rPr>
          <w:rFonts w:ascii="Cambria" w:hAnsi="Cambria" w:cs="Arial"/>
          <w:b w:val="0"/>
          <w:bCs w:val="0"/>
          <w:szCs w:val="24"/>
        </w:rPr>
        <w:t xml:space="preserve"> warstwy drugiej oraz hybrydowo (częściowo jako router, a częściowo jako </w:t>
      </w:r>
      <w:proofErr w:type="spellStart"/>
      <w:r w:rsidRPr="00421B95">
        <w:rPr>
          <w:rFonts w:ascii="Cambria" w:hAnsi="Cambria" w:cs="Arial"/>
          <w:b w:val="0"/>
          <w:bCs w:val="0"/>
          <w:szCs w:val="24"/>
        </w:rPr>
        <w:t>bridge</w:t>
      </w:r>
      <w:proofErr w:type="spellEnd"/>
      <w:r w:rsidRPr="00421B95">
        <w:rPr>
          <w:rFonts w:ascii="Cambria" w:hAnsi="Cambria" w:cs="Arial"/>
          <w:b w:val="0"/>
          <w:bCs w:val="0"/>
          <w:szCs w:val="24"/>
        </w:rPr>
        <w:t>).</w:t>
      </w:r>
    </w:p>
    <w:p w14:paraId="592E1323" w14:textId="77777777" w:rsidR="00665AAA" w:rsidRPr="00421B95" w:rsidRDefault="00ED7389" w:rsidP="00ED7389">
      <w:pPr>
        <w:pStyle w:val="Tekstpodstawowy1"/>
        <w:numPr>
          <w:ilvl w:val="0"/>
          <w:numId w:val="54"/>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port docelowy, etc.) przy wykorzystaniu obiektów określających ich logiczne przeznaczenie.</w:t>
      </w:r>
    </w:p>
    <w:p w14:paraId="57A0F9DC" w14:textId="77777777" w:rsidR="00665AAA" w:rsidRPr="00421B95" w:rsidRDefault="00ED7389" w:rsidP="00ED7389">
      <w:pPr>
        <w:pStyle w:val="Tekstpodstawowy1"/>
        <w:numPr>
          <w:ilvl w:val="0"/>
          <w:numId w:val="55"/>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Administrator ma mieć możliwość budowania reguł firewall na podstawie: interfejsów wejściowych i wyjściowych ruchu, źródłowego adresu IP, docelowego adresu IP, </w:t>
      </w:r>
      <w:proofErr w:type="spellStart"/>
      <w:r w:rsidRPr="00421B95">
        <w:rPr>
          <w:rFonts w:ascii="Cambria" w:hAnsi="Cambria" w:cs="Arial"/>
          <w:b w:val="0"/>
          <w:bCs w:val="0"/>
          <w:szCs w:val="24"/>
        </w:rPr>
        <w:t>geolokacji</w:t>
      </w:r>
      <w:proofErr w:type="spellEnd"/>
      <w:r w:rsidRPr="00421B95">
        <w:rPr>
          <w:rFonts w:ascii="Cambria" w:hAnsi="Cambria" w:cs="Arial"/>
          <w:b w:val="0"/>
          <w:bCs w:val="0"/>
          <w:szCs w:val="24"/>
        </w:rPr>
        <w:t xml:space="preserve"> hosta źródłowego bądź docelowego, reputacji hosta</w:t>
      </w:r>
      <w:r w:rsidRPr="00421B95">
        <w:rPr>
          <w:rFonts w:ascii="Cambria" w:hAnsi="Cambria" w:cs="Arial"/>
          <w:b w:val="0"/>
          <w:bCs w:val="0"/>
          <w:color w:val="auto"/>
          <w:szCs w:val="24"/>
        </w:rPr>
        <w:t xml:space="preserve">, </w:t>
      </w:r>
      <w:bookmarkStart w:id="45" w:name="_Hlk116559687"/>
      <w:r w:rsidRPr="00421B95">
        <w:rPr>
          <w:rFonts w:ascii="Cambria" w:hAnsi="Cambria" w:cs="Arial"/>
          <w:b w:val="0"/>
          <w:bCs w:val="0"/>
          <w:color w:val="auto"/>
          <w:szCs w:val="24"/>
        </w:rPr>
        <w:t xml:space="preserve">usług internetowych (web services), </w:t>
      </w:r>
      <w:bookmarkEnd w:id="45"/>
      <w:r w:rsidRPr="00421B95">
        <w:rPr>
          <w:rFonts w:ascii="Cambria" w:hAnsi="Cambria" w:cs="Arial"/>
          <w:b w:val="0"/>
          <w:bCs w:val="0"/>
          <w:color w:val="auto"/>
          <w:szCs w:val="24"/>
        </w:rPr>
        <w:t xml:space="preserve">użytkownika </w:t>
      </w:r>
      <w:r w:rsidRPr="00421B95">
        <w:rPr>
          <w:rFonts w:ascii="Cambria" w:hAnsi="Cambria" w:cs="Arial"/>
          <w:b w:val="0"/>
          <w:bCs w:val="0"/>
          <w:szCs w:val="24"/>
        </w:rPr>
        <w:t xml:space="preserve">bądź grupy z bazy LDAP, pola DSCP nagłówka pakietu, przypisania kolejki </w:t>
      </w:r>
      <w:proofErr w:type="spellStart"/>
      <w:r w:rsidRPr="00421B95">
        <w:rPr>
          <w:rFonts w:ascii="Cambria" w:hAnsi="Cambria" w:cs="Arial"/>
          <w:b w:val="0"/>
          <w:bCs w:val="0"/>
          <w:szCs w:val="24"/>
        </w:rPr>
        <w:t>QoS</w:t>
      </w:r>
      <w:proofErr w:type="spellEnd"/>
      <w:r w:rsidRPr="00421B95">
        <w:rPr>
          <w:rFonts w:ascii="Cambria" w:hAnsi="Cambria" w:cs="Arial"/>
          <w:b w:val="0"/>
          <w:bCs w:val="0"/>
          <w:szCs w:val="24"/>
        </w:rPr>
        <w:t>, określenia limitu połączeń na sekundę, godziny oraz dnia nawiązywania połączenia.</w:t>
      </w:r>
    </w:p>
    <w:p w14:paraId="559E4616" w14:textId="77777777" w:rsidR="00665AAA" w:rsidRPr="00421B95" w:rsidRDefault="00ED7389" w:rsidP="00ED7389">
      <w:pPr>
        <w:pStyle w:val="Tekstpodstawowy1"/>
        <w:numPr>
          <w:ilvl w:val="0"/>
          <w:numId w:val="56"/>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filtrowanie jedynie na poziomie warstwy 2 modelu OSI tj. na podstawie adresów mac.</w:t>
      </w:r>
    </w:p>
    <w:p w14:paraId="33F399AD" w14:textId="77777777" w:rsidR="00665AAA" w:rsidRPr="00421B95" w:rsidRDefault="00ED7389" w:rsidP="00ED7389">
      <w:pPr>
        <w:pStyle w:val="Tekstpodstawowy1"/>
        <w:numPr>
          <w:ilvl w:val="0"/>
          <w:numId w:val="57"/>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Administrator ma mieć możliwość zdefiniowania minimum 10 różnych, niezależnie konfigurowalnych, zestawów reguł firewall.</w:t>
      </w:r>
    </w:p>
    <w:p w14:paraId="235B59F7" w14:textId="77777777" w:rsidR="00665AAA" w:rsidRPr="00421B95" w:rsidRDefault="00ED7389" w:rsidP="00ED7389">
      <w:pPr>
        <w:pStyle w:val="Tekstpodstawowy1"/>
        <w:numPr>
          <w:ilvl w:val="0"/>
          <w:numId w:val="58"/>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Edytor reguł firewall ma posiadać wbudowany analizator reguł, który wskazuje błędy i sprzeczności w konfiguracji reguł.</w:t>
      </w:r>
    </w:p>
    <w:p w14:paraId="02972397" w14:textId="77777777" w:rsidR="00665AAA" w:rsidRPr="00421B95" w:rsidRDefault="00ED7389" w:rsidP="00ED7389">
      <w:pPr>
        <w:pStyle w:val="Tekstpodstawowy1"/>
        <w:numPr>
          <w:ilvl w:val="0"/>
          <w:numId w:val="59"/>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umożliwiać uwierzytelnienie i autoryzację użytkowników w oparciu o bazę LDAP (wewnętrzną oraz zewnętrzną), zewnętrzny serwer RADIUS, zewnętrzny serwer </w:t>
      </w:r>
      <w:proofErr w:type="spellStart"/>
      <w:r w:rsidRPr="00421B95">
        <w:rPr>
          <w:rFonts w:ascii="Cambria" w:hAnsi="Cambria" w:cs="Arial"/>
          <w:b w:val="0"/>
          <w:bCs w:val="0"/>
          <w:szCs w:val="24"/>
        </w:rPr>
        <w:t>Kerberos</w:t>
      </w:r>
      <w:proofErr w:type="spellEnd"/>
      <w:r w:rsidRPr="00421B95">
        <w:rPr>
          <w:rFonts w:ascii="Cambria" w:hAnsi="Cambria" w:cs="Arial"/>
          <w:b w:val="0"/>
          <w:bCs w:val="0"/>
          <w:szCs w:val="24"/>
        </w:rPr>
        <w:t>.</w:t>
      </w:r>
    </w:p>
    <w:p w14:paraId="7B3CF693" w14:textId="77777777" w:rsidR="00665AAA" w:rsidRPr="00421B95" w:rsidRDefault="00ED7389" w:rsidP="00ED7389">
      <w:pPr>
        <w:pStyle w:val="Tekstpodstawowy1"/>
        <w:numPr>
          <w:ilvl w:val="0"/>
          <w:numId w:val="60"/>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wskazanie trasy routingu dla wybranej reguły niezależnie od innych tras routingu (np. routingu domyślnego).</w:t>
      </w:r>
    </w:p>
    <w:p w14:paraId="6CCC5160" w14:textId="77777777" w:rsidR="00665AAA" w:rsidRPr="00421B95" w:rsidRDefault="00ED7389" w:rsidP="00ED7389">
      <w:pPr>
        <w:pStyle w:val="Tekstpodstawowy1"/>
        <w:numPr>
          <w:ilvl w:val="0"/>
          <w:numId w:val="61"/>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color w:val="auto"/>
          <w:szCs w:val="24"/>
        </w:rPr>
        <w:t>System musi umożliwiać budowanie reguł bezpieczeństwa w oparciu o definiowane przez administratora harmonogramy czasowe.</w:t>
      </w:r>
    </w:p>
    <w:p w14:paraId="755AB6E6" w14:textId="77777777" w:rsidR="00665AAA" w:rsidRPr="00421B95" w:rsidRDefault="00ED7389" w:rsidP="00ED7389">
      <w:pPr>
        <w:pStyle w:val="Tekstpodstawowy1"/>
        <w:numPr>
          <w:ilvl w:val="0"/>
          <w:numId w:val="62"/>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System detekcji i prewencji włamań (IPS) ma być zaimplementowany w jądrze systemu i ma wykrywać włamania oraz anomalie w ruchu sieciowym przy pomocy analizy protokołów, analizy heurystycznej oraz analizy w oparciu o sygnatury kontekstowe.</w:t>
      </w:r>
    </w:p>
    <w:p w14:paraId="34278C78" w14:textId="77777777" w:rsidR="00665AAA" w:rsidRPr="00421B95" w:rsidRDefault="00ED7389" w:rsidP="00ED7389">
      <w:pPr>
        <w:pStyle w:val="Tekstpodstawowy1"/>
        <w:numPr>
          <w:ilvl w:val="0"/>
          <w:numId w:val="63"/>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Moduł IPS ma być opracowany przez producenta urządzenia. Nie dopuszcza się, aby moduł IPS pochodził od zewnętrznego dostawcy.</w:t>
      </w:r>
    </w:p>
    <w:p w14:paraId="6C449542" w14:textId="77777777" w:rsidR="00665AAA" w:rsidRPr="00421B95" w:rsidRDefault="00ED7389" w:rsidP="00ED7389">
      <w:pPr>
        <w:pStyle w:val="Tekstpodstawowy1"/>
        <w:numPr>
          <w:ilvl w:val="0"/>
          <w:numId w:val="64"/>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Moduł IPS ma zabezpieczać przed co najmniej 10 000 ataków i zagrożeń.</w:t>
      </w:r>
    </w:p>
    <w:p w14:paraId="1E1EF1A0" w14:textId="77777777" w:rsidR="00665AAA" w:rsidRPr="00421B95" w:rsidRDefault="00ED7389" w:rsidP="00ED7389">
      <w:pPr>
        <w:pStyle w:val="Tekstpodstawowy1"/>
        <w:numPr>
          <w:ilvl w:val="0"/>
          <w:numId w:val="65"/>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Administrator ma mieć możliwość tworzenia własnych sygnatur dla systemu IPS.</w:t>
      </w:r>
    </w:p>
    <w:p w14:paraId="2428494A" w14:textId="77777777" w:rsidR="00665AAA" w:rsidRPr="00421B95" w:rsidRDefault="00ED7389" w:rsidP="00ED7389">
      <w:pPr>
        <w:pStyle w:val="Tekstpodstawowy1"/>
        <w:numPr>
          <w:ilvl w:val="0"/>
          <w:numId w:val="66"/>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lastRenderedPageBreak/>
        <w:t>Moduł IPS ma nie tylko wykrywać, ale również usuwać szkodliwą zawartość w kodzie HTML oraz JavaScript żądanej przez użytkownika strony internetowej nie blokując dostępu do tej strony po usunięciu zagrożenia.</w:t>
      </w:r>
    </w:p>
    <w:p w14:paraId="38905E45" w14:textId="77777777" w:rsidR="00665AAA" w:rsidRPr="00421B95" w:rsidRDefault="00ED7389" w:rsidP="00ED7389">
      <w:pPr>
        <w:pStyle w:val="Tekstpodstawowy1"/>
        <w:numPr>
          <w:ilvl w:val="0"/>
          <w:numId w:val="67"/>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inspekcję ruchu tunelowanego wewnątrz protokołu SSL, co najmniej w zakresie analizy HTTPS, POP3S oraz SMTPS.</w:t>
      </w:r>
    </w:p>
    <w:p w14:paraId="157D545C" w14:textId="77777777" w:rsidR="00665AAA" w:rsidRPr="00421B95" w:rsidRDefault="00ED7389" w:rsidP="00ED7389">
      <w:pPr>
        <w:pStyle w:val="Tekstpodstawowy1"/>
        <w:numPr>
          <w:ilvl w:val="0"/>
          <w:numId w:val="68"/>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Administrator ma mieć możliwość konfiguracji jednego z trybów pracy urządzenia, to jest: IPS, IDS lub Firewall dla wybranych adresów IP (źródłowych i docelowych), użytkowników, portów (źródłowych i docelowych) oraz na podstawie pola DSCP.</w:t>
      </w:r>
    </w:p>
    <w:p w14:paraId="041A185B" w14:textId="77777777" w:rsidR="00665AAA" w:rsidRPr="00421B95" w:rsidRDefault="00ED7389" w:rsidP="00ED7389">
      <w:pPr>
        <w:pStyle w:val="Tekstpodstawowy1"/>
        <w:numPr>
          <w:ilvl w:val="0"/>
          <w:numId w:val="69"/>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umożliwiać ochronę między innymi przed atakami typu SQL </w:t>
      </w:r>
      <w:proofErr w:type="spellStart"/>
      <w:r w:rsidRPr="00421B95">
        <w:rPr>
          <w:rFonts w:ascii="Cambria" w:hAnsi="Cambria" w:cs="Arial"/>
          <w:b w:val="0"/>
          <w:bCs w:val="0"/>
          <w:szCs w:val="24"/>
        </w:rPr>
        <w:t>Injection</w:t>
      </w:r>
      <w:proofErr w:type="spellEnd"/>
      <w:r w:rsidRPr="00421B95">
        <w:rPr>
          <w:rFonts w:ascii="Cambria" w:hAnsi="Cambria" w:cs="Arial"/>
          <w:b w:val="0"/>
          <w:bCs w:val="0"/>
          <w:szCs w:val="24"/>
        </w:rPr>
        <w:t>, Cross Site Scripting (XSS) oraz złośliwym kodem Web2.0.</w:t>
      </w:r>
    </w:p>
    <w:p w14:paraId="782500BF" w14:textId="77777777" w:rsidR="00665AAA" w:rsidRPr="00421B95" w:rsidRDefault="00ED7389" w:rsidP="00ED7389">
      <w:pPr>
        <w:pStyle w:val="Tekstpodstawowy1"/>
        <w:numPr>
          <w:ilvl w:val="0"/>
          <w:numId w:val="70"/>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Po zakupie stosownej licencji moduł IPS ma zapewniać analizę protokołów przemysłowych co najmniej takich jak: </w:t>
      </w:r>
      <w:proofErr w:type="spellStart"/>
      <w:r w:rsidRPr="00421B95">
        <w:rPr>
          <w:rFonts w:ascii="Cambria" w:hAnsi="Cambria" w:cs="Arial"/>
          <w:b w:val="0"/>
          <w:bCs w:val="0"/>
          <w:szCs w:val="24"/>
        </w:rPr>
        <w:t>Modbus</w:t>
      </w:r>
      <w:proofErr w:type="spellEnd"/>
      <w:r w:rsidRPr="00421B95">
        <w:rPr>
          <w:rFonts w:ascii="Cambria" w:hAnsi="Cambria" w:cs="Arial"/>
          <w:b w:val="0"/>
          <w:bCs w:val="0"/>
          <w:szCs w:val="24"/>
        </w:rPr>
        <w:t xml:space="preserve">, UMAS, S7 200-300-400, </w:t>
      </w:r>
      <w:proofErr w:type="spellStart"/>
      <w:r w:rsidRPr="00421B95">
        <w:rPr>
          <w:rFonts w:ascii="Cambria" w:hAnsi="Cambria" w:cs="Arial"/>
          <w:b w:val="0"/>
          <w:bCs w:val="0"/>
          <w:szCs w:val="24"/>
        </w:rPr>
        <w:t>EtherNet</w:t>
      </w:r>
      <w:proofErr w:type="spellEnd"/>
      <w:r w:rsidRPr="00421B95">
        <w:rPr>
          <w:rFonts w:ascii="Cambria" w:hAnsi="Cambria" w:cs="Arial"/>
          <w:b w:val="0"/>
          <w:bCs w:val="0"/>
          <w:szCs w:val="24"/>
        </w:rPr>
        <w:t xml:space="preserve">/IP, CIP, OPC UA, OPC (DA/HDA/AE), </w:t>
      </w:r>
      <w:proofErr w:type="spellStart"/>
      <w:r w:rsidRPr="00421B95">
        <w:rPr>
          <w:rFonts w:ascii="Cambria" w:hAnsi="Cambria" w:cs="Arial"/>
          <w:b w:val="0"/>
          <w:bCs w:val="0"/>
          <w:szCs w:val="24"/>
        </w:rPr>
        <w:t>BACnet</w:t>
      </w:r>
      <w:proofErr w:type="spellEnd"/>
      <w:r w:rsidRPr="00421B95">
        <w:rPr>
          <w:rFonts w:ascii="Cambria" w:hAnsi="Cambria" w:cs="Arial"/>
          <w:b w:val="0"/>
          <w:bCs w:val="0"/>
          <w:szCs w:val="24"/>
        </w:rPr>
        <w:t xml:space="preserve">/IP, PROFINET, SOFBUS/LACBUS, IEC 60870-5-104, IEC 61850 (MMS, </w:t>
      </w:r>
      <w:proofErr w:type="spellStart"/>
      <w:r w:rsidRPr="00421B95">
        <w:rPr>
          <w:rFonts w:ascii="Cambria" w:hAnsi="Cambria" w:cs="Arial"/>
          <w:b w:val="0"/>
          <w:bCs w:val="0"/>
          <w:szCs w:val="24"/>
        </w:rPr>
        <w:t>Goose</w:t>
      </w:r>
      <w:proofErr w:type="spellEnd"/>
      <w:r w:rsidRPr="00421B95">
        <w:rPr>
          <w:rFonts w:ascii="Cambria" w:hAnsi="Cambria" w:cs="Arial"/>
          <w:b w:val="0"/>
          <w:bCs w:val="0"/>
          <w:szCs w:val="24"/>
        </w:rPr>
        <w:t xml:space="preserve"> &amp; SV).</w:t>
      </w:r>
    </w:p>
    <w:p w14:paraId="3E9A873D" w14:textId="77777777" w:rsidR="00665AAA" w:rsidRPr="00421B95" w:rsidRDefault="00ED7389" w:rsidP="00ED7389">
      <w:pPr>
        <w:pStyle w:val="Tekstpodstawowy1"/>
        <w:numPr>
          <w:ilvl w:val="0"/>
          <w:numId w:val="71"/>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musi zapewniać automatyczną aktualizację sygnatur kontekstowych.</w:t>
      </w:r>
    </w:p>
    <w:p w14:paraId="4942FFB5" w14:textId="77777777" w:rsidR="00665AAA" w:rsidRPr="00421B95" w:rsidRDefault="00ED7389" w:rsidP="00ED7389">
      <w:pPr>
        <w:pStyle w:val="Tekstpodstawowy1"/>
        <w:numPr>
          <w:ilvl w:val="0"/>
          <w:numId w:val="72"/>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umożliwiać kształtowanie pasma w oparciu o </w:t>
      </w:r>
      <w:proofErr w:type="spellStart"/>
      <w:r w:rsidRPr="00421B95">
        <w:rPr>
          <w:rFonts w:ascii="Cambria" w:hAnsi="Cambria" w:cs="Arial"/>
          <w:b w:val="0"/>
          <w:bCs w:val="0"/>
          <w:szCs w:val="24"/>
        </w:rPr>
        <w:t>priorytetyzację</w:t>
      </w:r>
      <w:proofErr w:type="spellEnd"/>
      <w:r w:rsidRPr="00421B95">
        <w:rPr>
          <w:rFonts w:ascii="Cambria" w:hAnsi="Cambria" w:cs="Arial"/>
          <w:b w:val="0"/>
          <w:bCs w:val="0"/>
          <w:szCs w:val="24"/>
        </w:rPr>
        <w:t xml:space="preserve"> ruchu oraz minimalną i maksymalną wartość pasma.</w:t>
      </w:r>
    </w:p>
    <w:p w14:paraId="2A58A6B6" w14:textId="77777777" w:rsidR="00665AAA" w:rsidRPr="00421B95" w:rsidRDefault="00ED7389" w:rsidP="00ED7389">
      <w:pPr>
        <w:pStyle w:val="Tekstpodstawowy1"/>
        <w:numPr>
          <w:ilvl w:val="0"/>
          <w:numId w:val="73"/>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Ograniczenie pasma lub </w:t>
      </w:r>
      <w:proofErr w:type="spellStart"/>
      <w:r w:rsidRPr="00421B95">
        <w:rPr>
          <w:rFonts w:ascii="Cambria" w:hAnsi="Cambria" w:cs="Arial"/>
          <w:b w:val="0"/>
          <w:bCs w:val="0"/>
          <w:szCs w:val="24"/>
        </w:rPr>
        <w:t>priorytetyzacja</w:t>
      </w:r>
      <w:proofErr w:type="spellEnd"/>
      <w:r w:rsidRPr="00421B95">
        <w:rPr>
          <w:rFonts w:ascii="Cambria" w:hAnsi="Cambria" w:cs="Arial"/>
          <w:b w:val="0"/>
          <w:bCs w:val="0"/>
          <w:szCs w:val="24"/>
        </w:rPr>
        <w:t xml:space="preserve"> reguły firewall ma być możliwe względem pojedynczego połączenia, adresu IP, zautoryzowanego użytkownika, pola DSCP.</w:t>
      </w:r>
    </w:p>
    <w:p w14:paraId="2600536F" w14:textId="77777777" w:rsidR="00665AAA" w:rsidRPr="00421B95" w:rsidRDefault="00ED7389" w:rsidP="00ED7389">
      <w:pPr>
        <w:pStyle w:val="Tekstpodstawowy1"/>
        <w:numPr>
          <w:ilvl w:val="0"/>
          <w:numId w:val="74"/>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tworzenie tzw. kolejki nie mającej wpływu na kształtowanie pasma, a jedynie na śledzenie konkretnego typu ruchu (monitoring).</w:t>
      </w:r>
    </w:p>
    <w:p w14:paraId="758D8F74" w14:textId="77777777" w:rsidR="00665AAA" w:rsidRPr="00421B95" w:rsidRDefault="00ED7389" w:rsidP="00ED7389">
      <w:pPr>
        <w:pStyle w:val="Tekstpodstawowy1"/>
        <w:numPr>
          <w:ilvl w:val="0"/>
          <w:numId w:val="75"/>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kształtowanie pasma na podstawie aplikacji generującej ruch.</w:t>
      </w:r>
    </w:p>
    <w:p w14:paraId="52C555F1" w14:textId="77777777" w:rsidR="00665AAA" w:rsidRPr="00421B95" w:rsidRDefault="00ED7389" w:rsidP="00ED7389">
      <w:pPr>
        <w:pStyle w:val="Tekstpodstawowy1"/>
        <w:numPr>
          <w:ilvl w:val="0"/>
          <w:numId w:val="76"/>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zastosowanie jednego z co najmniej dwóch skanerów antywirusowych dostarczonych przez firmy trzecie (innych niż producent rozwiązania).</w:t>
      </w:r>
    </w:p>
    <w:p w14:paraId="777EE1AE" w14:textId="77777777" w:rsidR="00665AAA" w:rsidRPr="00421B95" w:rsidRDefault="00ED7389" w:rsidP="00ED7389">
      <w:pPr>
        <w:pStyle w:val="Tekstpodstawowy1"/>
        <w:numPr>
          <w:ilvl w:val="0"/>
          <w:numId w:val="77"/>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Co najmniej jeden z dwóch skanerów antywirusowych ma być dostarczany w ramach podstawowej licencji.</w:t>
      </w:r>
    </w:p>
    <w:p w14:paraId="59A4B5F6" w14:textId="77777777" w:rsidR="00665AAA" w:rsidRPr="00421B95" w:rsidRDefault="00ED7389" w:rsidP="00ED7389">
      <w:pPr>
        <w:pStyle w:val="Tekstpodstawowy1"/>
        <w:numPr>
          <w:ilvl w:val="0"/>
          <w:numId w:val="78"/>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Administrator ma mieć możliwość określenia maksymalnej wielkości pliku jaki będzie poddawany analizie skanerem antywirusowym.</w:t>
      </w:r>
    </w:p>
    <w:p w14:paraId="1EE591FC" w14:textId="77777777" w:rsidR="00665AAA" w:rsidRPr="00421B95" w:rsidRDefault="00ED7389" w:rsidP="00ED7389">
      <w:pPr>
        <w:pStyle w:val="Tekstpodstawowy1"/>
        <w:numPr>
          <w:ilvl w:val="0"/>
          <w:numId w:val="79"/>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Administrator ma mieć możliwość zdefiniowania treści komunikatu dla użytkownika o wykryciu infekcji, osobno dla infekcji wykrytych wewnątrz protokołu POP3, SMTP i FTP. W przypadku SMTP i FTP ponadto ma być możliwość zdefiniowania 3-cyfrowego kodu wykrycia infekcji.</w:t>
      </w:r>
      <w:r w:rsidRPr="00421B95">
        <w:rPr>
          <w:rFonts w:ascii="Cambria" w:hAnsi="Cambria" w:cs="Arial"/>
          <w:b w:val="0"/>
          <w:bCs w:val="0"/>
          <w:szCs w:val="24"/>
        </w:rPr>
        <w:br/>
        <w:t>Urządzenie ma posiadać mechanizm klasyfikacji poczty elektronicznej określający czy jest pocztą niechcianą (SPAM).</w:t>
      </w:r>
    </w:p>
    <w:p w14:paraId="681E2E6F" w14:textId="77777777" w:rsidR="00665AAA" w:rsidRPr="00421B95" w:rsidRDefault="00ED7389" w:rsidP="00ED7389">
      <w:pPr>
        <w:pStyle w:val="Tekstpodstawowy1"/>
        <w:numPr>
          <w:ilvl w:val="0"/>
          <w:numId w:val="80"/>
        </w:numPr>
        <w:tabs>
          <w:tab w:val="left" w:pos="720"/>
        </w:tabs>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Ochrona </w:t>
      </w:r>
      <w:proofErr w:type="spellStart"/>
      <w:r w:rsidRPr="00421B95">
        <w:rPr>
          <w:rFonts w:ascii="Cambria" w:hAnsi="Cambria" w:cs="Arial"/>
          <w:b w:val="0"/>
          <w:bCs w:val="0"/>
          <w:szCs w:val="24"/>
        </w:rPr>
        <w:t>antyspam</w:t>
      </w:r>
      <w:proofErr w:type="spellEnd"/>
      <w:r w:rsidRPr="00421B95">
        <w:rPr>
          <w:rFonts w:ascii="Cambria" w:hAnsi="Cambria" w:cs="Arial"/>
          <w:b w:val="0"/>
          <w:bCs w:val="0"/>
          <w:szCs w:val="24"/>
        </w:rPr>
        <w:t xml:space="preserve"> ma działać w oparciu o:</w:t>
      </w:r>
    </w:p>
    <w:p w14:paraId="68E859E0" w14:textId="77777777" w:rsidR="00665AAA" w:rsidRPr="00421B95" w:rsidRDefault="00ED7389" w:rsidP="00ED7389">
      <w:pPr>
        <w:pStyle w:val="Tekstpodstawowy1"/>
        <w:numPr>
          <w:ilvl w:val="0"/>
          <w:numId w:val="27"/>
        </w:numPr>
        <w:spacing w:before="20" w:after="20" w:line="276" w:lineRule="auto"/>
        <w:rPr>
          <w:rFonts w:ascii="Cambria" w:hAnsi="Cambria"/>
          <w:b w:val="0"/>
          <w:szCs w:val="24"/>
        </w:rPr>
      </w:pPr>
      <w:r w:rsidRPr="00421B95">
        <w:rPr>
          <w:rFonts w:ascii="Cambria" w:hAnsi="Cambria" w:cs="Arial"/>
          <w:b w:val="0"/>
          <w:bCs w:val="0"/>
          <w:szCs w:val="24"/>
        </w:rPr>
        <w:t>białe/czarne listy,</w:t>
      </w:r>
    </w:p>
    <w:p w14:paraId="34CCC263" w14:textId="77777777" w:rsidR="00665AAA" w:rsidRPr="00421B95" w:rsidRDefault="00ED7389" w:rsidP="00ED7389">
      <w:pPr>
        <w:pStyle w:val="Tekstpodstawowy1"/>
        <w:numPr>
          <w:ilvl w:val="0"/>
          <w:numId w:val="27"/>
        </w:numPr>
        <w:spacing w:before="20" w:after="20" w:line="276" w:lineRule="auto"/>
        <w:rPr>
          <w:rFonts w:ascii="Cambria" w:hAnsi="Cambria"/>
          <w:b w:val="0"/>
          <w:szCs w:val="24"/>
        </w:rPr>
      </w:pPr>
      <w:r w:rsidRPr="00421B95">
        <w:rPr>
          <w:rFonts w:ascii="Cambria" w:hAnsi="Cambria" w:cs="Arial"/>
          <w:b w:val="0"/>
          <w:bCs w:val="0"/>
          <w:szCs w:val="24"/>
        </w:rPr>
        <w:t>DNS RBL,</w:t>
      </w:r>
    </w:p>
    <w:p w14:paraId="2E4A2BE7" w14:textId="77777777" w:rsidR="00665AAA" w:rsidRPr="00421B95" w:rsidRDefault="00ED7389" w:rsidP="00ED7389">
      <w:pPr>
        <w:pStyle w:val="Tekstpodstawowy1"/>
        <w:numPr>
          <w:ilvl w:val="0"/>
          <w:numId w:val="27"/>
        </w:numPr>
        <w:spacing w:before="20" w:after="20" w:line="276" w:lineRule="auto"/>
        <w:rPr>
          <w:rFonts w:ascii="Cambria" w:hAnsi="Cambria"/>
          <w:b w:val="0"/>
          <w:szCs w:val="24"/>
        </w:rPr>
      </w:pPr>
      <w:r w:rsidRPr="00421B95">
        <w:rPr>
          <w:rFonts w:ascii="Cambria" w:hAnsi="Cambria" w:cs="Arial"/>
          <w:b w:val="0"/>
          <w:bCs w:val="0"/>
          <w:szCs w:val="24"/>
        </w:rPr>
        <w:t>Skaner heurystyczny.</w:t>
      </w:r>
    </w:p>
    <w:p w14:paraId="6E8311E2" w14:textId="77777777" w:rsidR="00665AAA" w:rsidRPr="00421B95" w:rsidRDefault="00ED7389" w:rsidP="00ED7389">
      <w:pPr>
        <w:pStyle w:val="Tekstpodstawowy1"/>
        <w:numPr>
          <w:ilvl w:val="0"/>
          <w:numId w:val="81"/>
        </w:numPr>
        <w:spacing w:before="20" w:after="20" w:line="276" w:lineRule="auto"/>
        <w:ind w:left="340" w:hanging="340"/>
        <w:rPr>
          <w:rFonts w:ascii="Cambria" w:hAnsi="Cambria"/>
          <w:b w:val="0"/>
          <w:bCs w:val="0"/>
          <w:szCs w:val="24"/>
        </w:rPr>
      </w:pPr>
      <w:r w:rsidRPr="00421B95">
        <w:rPr>
          <w:rFonts w:ascii="Cambria" w:hAnsi="Cambria" w:cs="Arial"/>
          <w:b w:val="0"/>
          <w:bCs w:val="0"/>
          <w:szCs w:val="24"/>
        </w:rPr>
        <w:t>W przypadku ochrony w oparciu o DNS RBL administrator ma mieć możliwość modyfikowania listy serwerów RBL znajdujących się w domyślnej konfiguracji urządzenia.</w:t>
      </w:r>
    </w:p>
    <w:p w14:paraId="35520A8E" w14:textId="77777777" w:rsidR="00665AAA" w:rsidRPr="00421B95" w:rsidRDefault="00ED7389" w:rsidP="00ED7389">
      <w:pPr>
        <w:pStyle w:val="Tekstpodstawowy1"/>
        <w:numPr>
          <w:ilvl w:val="0"/>
          <w:numId w:val="82"/>
        </w:numPr>
        <w:spacing w:before="20" w:after="20" w:line="276" w:lineRule="auto"/>
        <w:ind w:left="340" w:hanging="340"/>
        <w:rPr>
          <w:rFonts w:ascii="Cambria" w:hAnsi="Cambria"/>
          <w:b w:val="0"/>
          <w:bCs w:val="0"/>
          <w:szCs w:val="24"/>
        </w:rPr>
      </w:pPr>
      <w:r w:rsidRPr="00421B95">
        <w:rPr>
          <w:rFonts w:ascii="Cambria" w:hAnsi="Cambria" w:cs="Arial"/>
          <w:b w:val="0"/>
          <w:bCs w:val="0"/>
          <w:szCs w:val="24"/>
        </w:rPr>
        <w:lastRenderedPageBreak/>
        <w:t xml:space="preserve">Wpis w nagłówku wiadomości zaklasyfikowanej jako spam ma być w formacie zgodnym z formatem programu </w:t>
      </w:r>
      <w:proofErr w:type="spellStart"/>
      <w:r w:rsidRPr="00421B95">
        <w:rPr>
          <w:rFonts w:ascii="Cambria" w:hAnsi="Cambria" w:cs="Arial"/>
          <w:b w:val="0"/>
          <w:bCs w:val="0"/>
          <w:szCs w:val="24"/>
        </w:rPr>
        <w:t>Spamassassin</w:t>
      </w:r>
      <w:proofErr w:type="spellEnd"/>
      <w:r w:rsidRPr="00421B95">
        <w:rPr>
          <w:rFonts w:ascii="Cambria" w:hAnsi="Cambria" w:cs="Arial"/>
          <w:b w:val="0"/>
          <w:bCs w:val="0"/>
          <w:szCs w:val="24"/>
        </w:rPr>
        <w:t>.</w:t>
      </w:r>
    </w:p>
    <w:p w14:paraId="276BC261" w14:textId="77777777" w:rsidR="00665AAA" w:rsidRPr="00421B95" w:rsidRDefault="00ED7389" w:rsidP="00ED7389">
      <w:pPr>
        <w:pStyle w:val="Tekstpodstawowy1"/>
        <w:numPr>
          <w:ilvl w:val="0"/>
          <w:numId w:val="83"/>
        </w:numPr>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umożliwiać stworzenie sieci VPN typu </w:t>
      </w:r>
      <w:proofErr w:type="spellStart"/>
      <w:r w:rsidRPr="00421B95">
        <w:rPr>
          <w:rFonts w:ascii="Cambria" w:hAnsi="Cambria" w:cs="Arial"/>
          <w:b w:val="0"/>
          <w:bCs w:val="0"/>
          <w:szCs w:val="24"/>
        </w:rPr>
        <w:t>client</w:t>
      </w:r>
      <w:proofErr w:type="spellEnd"/>
      <w:r w:rsidRPr="00421B95">
        <w:rPr>
          <w:rFonts w:ascii="Cambria" w:hAnsi="Cambria" w:cs="Arial"/>
          <w:b w:val="0"/>
          <w:bCs w:val="0"/>
          <w:szCs w:val="24"/>
        </w:rPr>
        <w:t>-to-</w:t>
      </w:r>
      <w:proofErr w:type="spellStart"/>
      <w:r w:rsidRPr="00421B95">
        <w:rPr>
          <w:rFonts w:ascii="Cambria" w:hAnsi="Cambria" w:cs="Arial"/>
          <w:b w:val="0"/>
          <w:bCs w:val="0"/>
          <w:szCs w:val="24"/>
        </w:rPr>
        <w:t>site</w:t>
      </w:r>
      <w:proofErr w:type="spellEnd"/>
      <w:r w:rsidRPr="00421B95">
        <w:rPr>
          <w:rFonts w:ascii="Cambria" w:hAnsi="Cambria" w:cs="Arial"/>
          <w:b w:val="0"/>
          <w:bCs w:val="0"/>
          <w:szCs w:val="24"/>
        </w:rPr>
        <w:t xml:space="preserve"> (klient mobilny – lokalizacja) lub </w:t>
      </w:r>
      <w:proofErr w:type="spellStart"/>
      <w:r w:rsidRPr="00421B95">
        <w:rPr>
          <w:rFonts w:ascii="Cambria" w:hAnsi="Cambria" w:cs="Arial"/>
          <w:b w:val="0"/>
          <w:bCs w:val="0"/>
          <w:szCs w:val="24"/>
        </w:rPr>
        <w:t>site</w:t>
      </w:r>
      <w:proofErr w:type="spellEnd"/>
      <w:r w:rsidRPr="00421B95">
        <w:rPr>
          <w:rFonts w:ascii="Cambria" w:hAnsi="Cambria" w:cs="Arial"/>
          <w:b w:val="0"/>
          <w:bCs w:val="0"/>
          <w:szCs w:val="24"/>
        </w:rPr>
        <w:t>-to-</w:t>
      </w:r>
      <w:proofErr w:type="spellStart"/>
      <w:r w:rsidRPr="00421B95">
        <w:rPr>
          <w:rFonts w:ascii="Cambria" w:hAnsi="Cambria" w:cs="Arial"/>
          <w:b w:val="0"/>
          <w:bCs w:val="0"/>
          <w:szCs w:val="24"/>
        </w:rPr>
        <w:t>site</w:t>
      </w:r>
      <w:proofErr w:type="spellEnd"/>
      <w:r w:rsidRPr="00421B95">
        <w:rPr>
          <w:rFonts w:ascii="Cambria" w:hAnsi="Cambria" w:cs="Arial"/>
          <w:b w:val="0"/>
          <w:bCs w:val="0"/>
          <w:szCs w:val="24"/>
        </w:rPr>
        <w:t xml:space="preserve"> (lokalizacja-lokalizacja).</w:t>
      </w:r>
    </w:p>
    <w:p w14:paraId="6C0CC014" w14:textId="77777777" w:rsidR="00665AAA" w:rsidRPr="00421B95" w:rsidRDefault="00ED7389" w:rsidP="00ED7389">
      <w:pPr>
        <w:pStyle w:val="Tekstpodstawowy1"/>
        <w:numPr>
          <w:ilvl w:val="0"/>
          <w:numId w:val="84"/>
        </w:numPr>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wspierać co najmniej następujące typy sieci VPN:</w:t>
      </w:r>
    </w:p>
    <w:p w14:paraId="4031ABFD" w14:textId="77777777" w:rsidR="00665AAA" w:rsidRPr="00421B95" w:rsidRDefault="00ED7389" w:rsidP="00ED7389">
      <w:pPr>
        <w:numPr>
          <w:ilvl w:val="0"/>
          <w:numId w:val="28"/>
        </w:numPr>
        <w:spacing w:before="20" w:after="20" w:line="276" w:lineRule="auto"/>
        <w:rPr>
          <w:sz w:val="24"/>
          <w:szCs w:val="24"/>
        </w:rPr>
      </w:pPr>
      <w:r w:rsidRPr="00421B95">
        <w:rPr>
          <w:rFonts w:cs="Arial"/>
          <w:sz w:val="24"/>
          <w:szCs w:val="24"/>
        </w:rPr>
        <w:t>PPTP VPN,</w:t>
      </w:r>
    </w:p>
    <w:p w14:paraId="4C9FD1F7" w14:textId="77777777" w:rsidR="00665AAA" w:rsidRPr="00421B95" w:rsidRDefault="00ED7389" w:rsidP="00ED7389">
      <w:pPr>
        <w:numPr>
          <w:ilvl w:val="0"/>
          <w:numId w:val="28"/>
        </w:numPr>
        <w:spacing w:before="20" w:after="20" w:line="276" w:lineRule="auto"/>
        <w:jc w:val="left"/>
        <w:rPr>
          <w:sz w:val="24"/>
          <w:szCs w:val="24"/>
        </w:rPr>
      </w:pPr>
      <w:proofErr w:type="spellStart"/>
      <w:r w:rsidRPr="00421B95">
        <w:rPr>
          <w:rFonts w:cs="Arial"/>
          <w:sz w:val="24"/>
          <w:szCs w:val="24"/>
        </w:rPr>
        <w:t>IPSec</w:t>
      </w:r>
      <w:proofErr w:type="spellEnd"/>
      <w:r w:rsidRPr="00421B95">
        <w:rPr>
          <w:rFonts w:cs="Arial"/>
          <w:sz w:val="24"/>
          <w:szCs w:val="24"/>
        </w:rPr>
        <w:t xml:space="preserve"> VPN,</w:t>
      </w:r>
    </w:p>
    <w:p w14:paraId="2A46CE64" w14:textId="77777777" w:rsidR="00665AAA" w:rsidRPr="00421B95" w:rsidRDefault="00ED7389" w:rsidP="00ED7389">
      <w:pPr>
        <w:numPr>
          <w:ilvl w:val="0"/>
          <w:numId w:val="28"/>
        </w:numPr>
        <w:spacing w:before="20" w:after="20" w:line="276" w:lineRule="auto"/>
        <w:jc w:val="left"/>
        <w:rPr>
          <w:sz w:val="24"/>
          <w:szCs w:val="24"/>
        </w:rPr>
      </w:pPr>
      <w:r w:rsidRPr="00421B95">
        <w:rPr>
          <w:rFonts w:cs="Arial"/>
          <w:sz w:val="24"/>
          <w:szCs w:val="24"/>
        </w:rPr>
        <w:t>SSL VPN.</w:t>
      </w:r>
    </w:p>
    <w:p w14:paraId="7968AE1D" w14:textId="77777777" w:rsidR="00665AAA" w:rsidRPr="00421B95" w:rsidRDefault="00ED7389" w:rsidP="00ED7389">
      <w:pPr>
        <w:numPr>
          <w:ilvl w:val="0"/>
          <w:numId w:val="85"/>
        </w:numPr>
        <w:spacing w:before="20" w:after="20" w:line="276" w:lineRule="auto"/>
        <w:ind w:left="340" w:hanging="340"/>
        <w:rPr>
          <w:sz w:val="24"/>
          <w:szCs w:val="24"/>
        </w:rPr>
      </w:pPr>
      <w:r w:rsidRPr="00421B95">
        <w:rPr>
          <w:rFonts w:cs="Arial"/>
          <w:sz w:val="24"/>
          <w:szCs w:val="24"/>
        </w:rPr>
        <w:t>SSL VPN ma działać co najmniej w trybach tunelu i portalu.</w:t>
      </w:r>
    </w:p>
    <w:p w14:paraId="3FEC7BEE" w14:textId="77777777" w:rsidR="00665AAA" w:rsidRPr="00421B95" w:rsidRDefault="00ED7389" w:rsidP="00ED7389">
      <w:pPr>
        <w:numPr>
          <w:ilvl w:val="0"/>
          <w:numId w:val="86"/>
        </w:numPr>
        <w:spacing w:before="20" w:after="20" w:line="276" w:lineRule="auto"/>
        <w:ind w:left="340" w:hanging="340"/>
        <w:rPr>
          <w:sz w:val="24"/>
          <w:szCs w:val="24"/>
        </w:rPr>
      </w:pPr>
      <w:r w:rsidRPr="00421B95">
        <w:rPr>
          <w:rFonts w:cs="Arial"/>
          <w:sz w:val="24"/>
          <w:szCs w:val="24"/>
        </w:rPr>
        <w:t>Producent urządzenia ma umożliwiać pobranie klienta VPN współpracującego z oferowanym rozwiązaniem.</w:t>
      </w:r>
    </w:p>
    <w:p w14:paraId="6E5B3ACA" w14:textId="77777777" w:rsidR="00665AAA" w:rsidRPr="00421B95" w:rsidRDefault="00ED7389" w:rsidP="00ED7389">
      <w:pPr>
        <w:numPr>
          <w:ilvl w:val="0"/>
          <w:numId w:val="87"/>
        </w:numPr>
        <w:spacing w:before="20" w:after="20" w:line="276" w:lineRule="auto"/>
        <w:ind w:left="340" w:hanging="340"/>
        <w:rPr>
          <w:sz w:val="24"/>
          <w:szCs w:val="24"/>
        </w:rPr>
      </w:pPr>
      <w:r w:rsidRPr="00421B95">
        <w:rPr>
          <w:rFonts w:cs="Arial"/>
          <w:sz w:val="24"/>
          <w:szCs w:val="24"/>
        </w:rPr>
        <w:t>Klient SSL VPN ma być dostępny z poziomu portalu uwierzytelniania (</w:t>
      </w:r>
      <w:proofErr w:type="spellStart"/>
      <w:r w:rsidRPr="00421B95">
        <w:rPr>
          <w:rFonts w:cs="Arial"/>
          <w:sz w:val="24"/>
          <w:szCs w:val="24"/>
        </w:rPr>
        <w:t>captive</w:t>
      </w:r>
      <w:proofErr w:type="spellEnd"/>
      <w:r w:rsidRPr="00421B95">
        <w:rPr>
          <w:rFonts w:cs="Arial"/>
          <w:sz w:val="24"/>
          <w:szCs w:val="24"/>
        </w:rPr>
        <w:t xml:space="preserve"> portal)</w:t>
      </w:r>
    </w:p>
    <w:p w14:paraId="3CEB55B6" w14:textId="77777777" w:rsidR="00665AAA" w:rsidRPr="00421B95" w:rsidRDefault="00ED7389" w:rsidP="00ED7389">
      <w:pPr>
        <w:numPr>
          <w:ilvl w:val="0"/>
          <w:numId w:val="88"/>
        </w:numPr>
        <w:spacing w:before="20" w:after="20" w:line="276" w:lineRule="auto"/>
        <w:ind w:left="340" w:hanging="340"/>
        <w:rPr>
          <w:sz w:val="24"/>
          <w:szCs w:val="24"/>
        </w:rPr>
      </w:pPr>
      <w:r w:rsidRPr="00421B95">
        <w:rPr>
          <w:rFonts w:cs="Arial"/>
          <w:sz w:val="24"/>
          <w:szCs w:val="24"/>
        </w:rPr>
        <w:t xml:space="preserve">Urządzenie ma umożliwiać funkcjonalność przełączenia tunelu na łącze zapasowe na wypadek awarii łącza dostawcy podstawowego (VPN </w:t>
      </w:r>
      <w:proofErr w:type="spellStart"/>
      <w:r w:rsidRPr="00421B95">
        <w:rPr>
          <w:rFonts w:cs="Arial"/>
          <w:sz w:val="24"/>
          <w:szCs w:val="24"/>
        </w:rPr>
        <w:t>Failover</w:t>
      </w:r>
      <w:proofErr w:type="spellEnd"/>
      <w:r w:rsidRPr="00421B95">
        <w:rPr>
          <w:rFonts w:cs="Arial"/>
          <w:sz w:val="24"/>
          <w:szCs w:val="24"/>
        </w:rPr>
        <w:t>).</w:t>
      </w:r>
    </w:p>
    <w:p w14:paraId="2B440A8C" w14:textId="77777777" w:rsidR="00665AAA" w:rsidRPr="00421B95" w:rsidRDefault="00ED7389" w:rsidP="00ED7389">
      <w:pPr>
        <w:numPr>
          <w:ilvl w:val="0"/>
          <w:numId w:val="89"/>
        </w:numPr>
        <w:spacing w:before="20" w:after="20" w:line="276" w:lineRule="auto"/>
        <w:ind w:left="340" w:hanging="340"/>
        <w:rPr>
          <w:sz w:val="24"/>
          <w:szCs w:val="24"/>
        </w:rPr>
      </w:pPr>
      <w:r w:rsidRPr="00421B95">
        <w:rPr>
          <w:rFonts w:cs="Arial"/>
          <w:sz w:val="24"/>
          <w:szCs w:val="24"/>
        </w:rPr>
        <w:t xml:space="preserve">Urządzenie ma umożliwiać wsparcie dla technologii </w:t>
      </w:r>
      <w:proofErr w:type="spellStart"/>
      <w:r w:rsidRPr="00421B95">
        <w:rPr>
          <w:rFonts w:cs="Arial"/>
          <w:sz w:val="24"/>
          <w:szCs w:val="24"/>
        </w:rPr>
        <w:t>XAuth</w:t>
      </w:r>
      <w:proofErr w:type="spellEnd"/>
      <w:r w:rsidRPr="00421B95">
        <w:rPr>
          <w:rFonts w:cs="Arial"/>
          <w:sz w:val="24"/>
          <w:szCs w:val="24"/>
        </w:rPr>
        <w:t xml:space="preserve">, Hub ‘n’ </w:t>
      </w:r>
      <w:proofErr w:type="spellStart"/>
      <w:r w:rsidRPr="00421B95">
        <w:rPr>
          <w:rFonts w:cs="Arial"/>
          <w:sz w:val="24"/>
          <w:szCs w:val="24"/>
        </w:rPr>
        <w:t>Spoke</w:t>
      </w:r>
      <w:proofErr w:type="spellEnd"/>
      <w:r w:rsidRPr="00421B95">
        <w:rPr>
          <w:rFonts w:cs="Arial"/>
          <w:sz w:val="24"/>
          <w:szCs w:val="24"/>
        </w:rPr>
        <w:t xml:space="preserve"> oraz </w:t>
      </w:r>
      <w:proofErr w:type="spellStart"/>
      <w:r w:rsidRPr="00421B95">
        <w:rPr>
          <w:rFonts w:cs="Arial"/>
          <w:sz w:val="24"/>
          <w:szCs w:val="24"/>
        </w:rPr>
        <w:t>modconf</w:t>
      </w:r>
      <w:proofErr w:type="spellEnd"/>
      <w:r w:rsidRPr="00421B95">
        <w:rPr>
          <w:rFonts w:cs="Arial"/>
          <w:sz w:val="24"/>
          <w:szCs w:val="24"/>
        </w:rPr>
        <w:t>.</w:t>
      </w:r>
    </w:p>
    <w:p w14:paraId="6C55781F" w14:textId="77777777" w:rsidR="00665AAA" w:rsidRPr="00421B95" w:rsidRDefault="00ED7389" w:rsidP="00ED7389">
      <w:pPr>
        <w:numPr>
          <w:ilvl w:val="0"/>
          <w:numId w:val="90"/>
        </w:numPr>
        <w:spacing w:before="20" w:after="20" w:line="276" w:lineRule="auto"/>
        <w:ind w:left="340" w:hanging="340"/>
        <w:rPr>
          <w:sz w:val="24"/>
          <w:szCs w:val="24"/>
        </w:rPr>
      </w:pPr>
      <w:r w:rsidRPr="00421B95">
        <w:rPr>
          <w:rFonts w:cs="Arial"/>
          <w:sz w:val="24"/>
          <w:szCs w:val="24"/>
        </w:rPr>
        <w:t xml:space="preserve">Urządzenie ma umożliwiać tworzenie tuneli </w:t>
      </w:r>
      <w:proofErr w:type="spellStart"/>
      <w:r w:rsidRPr="00421B95">
        <w:rPr>
          <w:rFonts w:cs="Arial"/>
          <w:sz w:val="24"/>
          <w:szCs w:val="24"/>
        </w:rPr>
        <w:t>IPSec</w:t>
      </w:r>
      <w:proofErr w:type="spellEnd"/>
      <w:r w:rsidRPr="00421B95">
        <w:rPr>
          <w:rFonts w:cs="Arial"/>
          <w:sz w:val="24"/>
          <w:szCs w:val="24"/>
        </w:rPr>
        <w:t xml:space="preserve"> Policy </w:t>
      </w:r>
      <w:proofErr w:type="spellStart"/>
      <w:r w:rsidRPr="00421B95">
        <w:rPr>
          <w:rFonts w:cs="Arial"/>
          <w:sz w:val="24"/>
          <w:szCs w:val="24"/>
        </w:rPr>
        <w:t>Based</w:t>
      </w:r>
      <w:proofErr w:type="spellEnd"/>
      <w:r w:rsidRPr="00421B95">
        <w:rPr>
          <w:rFonts w:cs="Arial"/>
          <w:sz w:val="24"/>
          <w:szCs w:val="24"/>
        </w:rPr>
        <w:t xml:space="preserve"> oraz </w:t>
      </w:r>
      <w:proofErr w:type="spellStart"/>
      <w:r w:rsidRPr="00421B95">
        <w:rPr>
          <w:rFonts w:cs="Arial"/>
          <w:sz w:val="24"/>
          <w:szCs w:val="24"/>
        </w:rPr>
        <w:t>Route</w:t>
      </w:r>
      <w:proofErr w:type="spellEnd"/>
      <w:r w:rsidRPr="00421B95">
        <w:rPr>
          <w:rFonts w:cs="Arial"/>
          <w:sz w:val="24"/>
          <w:szCs w:val="24"/>
        </w:rPr>
        <w:t xml:space="preserve"> </w:t>
      </w:r>
      <w:proofErr w:type="spellStart"/>
      <w:r w:rsidRPr="00421B95">
        <w:rPr>
          <w:rFonts w:cs="Arial"/>
          <w:sz w:val="24"/>
          <w:szCs w:val="24"/>
        </w:rPr>
        <w:t>Based</w:t>
      </w:r>
      <w:proofErr w:type="spellEnd"/>
      <w:r w:rsidRPr="00421B95">
        <w:rPr>
          <w:rFonts w:cs="Arial"/>
          <w:sz w:val="24"/>
          <w:szCs w:val="24"/>
        </w:rPr>
        <w:t>.</w:t>
      </w:r>
    </w:p>
    <w:p w14:paraId="25EE203E" w14:textId="77777777" w:rsidR="00665AAA" w:rsidRPr="00421B95" w:rsidRDefault="00ED7389" w:rsidP="00ED7389">
      <w:pPr>
        <w:numPr>
          <w:ilvl w:val="0"/>
          <w:numId w:val="91"/>
        </w:numPr>
        <w:spacing w:before="20" w:after="20" w:line="276" w:lineRule="auto"/>
        <w:ind w:left="340" w:hanging="340"/>
        <w:rPr>
          <w:sz w:val="24"/>
          <w:szCs w:val="24"/>
        </w:rPr>
      </w:pPr>
      <w:r w:rsidRPr="00421B95">
        <w:rPr>
          <w:rFonts w:cs="Arial"/>
          <w:sz w:val="24"/>
          <w:szCs w:val="24"/>
        </w:rPr>
        <w:t>Urządzenie ma posiadać wbudowany filtr URL.</w:t>
      </w:r>
    </w:p>
    <w:p w14:paraId="3B57C26A" w14:textId="77777777" w:rsidR="00665AAA" w:rsidRPr="00421B95" w:rsidRDefault="00ED7389" w:rsidP="00ED7389">
      <w:pPr>
        <w:numPr>
          <w:ilvl w:val="0"/>
          <w:numId w:val="92"/>
        </w:numPr>
        <w:spacing w:before="20" w:after="20" w:line="276" w:lineRule="auto"/>
        <w:ind w:left="340" w:hanging="340"/>
        <w:rPr>
          <w:sz w:val="24"/>
          <w:szCs w:val="24"/>
        </w:rPr>
      </w:pPr>
      <w:r w:rsidRPr="00421B95">
        <w:rPr>
          <w:rFonts w:cs="Arial"/>
          <w:sz w:val="24"/>
          <w:szCs w:val="24"/>
        </w:rPr>
        <w:t>Filtr URL ma działać w oparciu o klasyfikację URL zawierającą co najmniej 50 kategorii tematycznych stron internetowych.</w:t>
      </w:r>
    </w:p>
    <w:p w14:paraId="30CA38D2" w14:textId="77777777" w:rsidR="00665AAA" w:rsidRPr="00421B95" w:rsidRDefault="00ED7389" w:rsidP="00ED7389">
      <w:pPr>
        <w:numPr>
          <w:ilvl w:val="0"/>
          <w:numId w:val="93"/>
        </w:numPr>
        <w:spacing w:before="20" w:after="20" w:line="276" w:lineRule="auto"/>
        <w:ind w:left="340" w:hanging="340"/>
        <w:rPr>
          <w:sz w:val="24"/>
          <w:szCs w:val="24"/>
        </w:rPr>
      </w:pPr>
      <w:r w:rsidRPr="00421B95">
        <w:rPr>
          <w:rFonts w:cs="Arial"/>
          <w:sz w:val="24"/>
          <w:szCs w:val="24"/>
        </w:rPr>
        <w:t>Administrator ma mieć możliwość dodawania własnych kategorii URL.</w:t>
      </w:r>
    </w:p>
    <w:p w14:paraId="58F2A1BC" w14:textId="77777777" w:rsidR="00665AAA" w:rsidRPr="00421B95" w:rsidRDefault="00ED7389" w:rsidP="00ED7389">
      <w:pPr>
        <w:numPr>
          <w:ilvl w:val="0"/>
          <w:numId w:val="94"/>
        </w:numPr>
        <w:spacing w:before="20" w:after="20" w:line="276" w:lineRule="auto"/>
        <w:ind w:left="340" w:hanging="340"/>
        <w:rPr>
          <w:sz w:val="24"/>
          <w:szCs w:val="24"/>
        </w:rPr>
      </w:pPr>
      <w:r w:rsidRPr="00421B95">
        <w:rPr>
          <w:rFonts w:cs="Arial"/>
          <w:sz w:val="24"/>
          <w:szCs w:val="24"/>
        </w:rPr>
        <w:t>Administrator ma mieć możliwość zdefiniowania akcji w przypadku zaklasyfikowania danej strony do konkretnej kategorii. Do wyboru ma być przynajmniej:</w:t>
      </w:r>
    </w:p>
    <w:p w14:paraId="6F339424" w14:textId="77777777" w:rsidR="00665AAA" w:rsidRPr="00421B95" w:rsidRDefault="00ED7389" w:rsidP="00ED7389">
      <w:pPr>
        <w:pStyle w:val="Tekstpodstawowy1"/>
        <w:numPr>
          <w:ilvl w:val="0"/>
          <w:numId w:val="95"/>
        </w:numPr>
        <w:spacing w:before="20" w:after="20" w:line="276" w:lineRule="auto"/>
        <w:rPr>
          <w:rFonts w:ascii="Cambria" w:hAnsi="Cambria"/>
          <w:b w:val="0"/>
          <w:szCs w:val="24"/>
        </w:rPr>
      </w:pPr>
      <w:r w:rsidRPr="00421B95">
        <w:rPr>
          <w:rFonts w:ascii="Cambria" w:hAnsi="Cambria" w:cs="Arial"/>
          <w:b w:val="0"/>
          <w:bCs w:val="0"/>
          <w:szCs w:val="24"/>
        </w:rPr>
        <w:t>blokowanie dostępu do adresu URL,</w:t>
      </w:r>
    </w:p>
    <w:p w14:paraId="28C72A08" w14:textId="77777777" w:rsidR="00665AAA" w:rsidRPr="00421B95" w:rsidRDefault="00ED7389" w:rsidP="00ED7389">
      <w:pPr>
        <w:pStyle w:val="Tekstpodstawowy1"/>
        <w:numPr>
          <w:ilvl w:val="0"/>
          <w:numId w:val="96"/>
        </w:numPr>
        <w:spacing w:before="20" w:after="20" w:line="276" w:lineRule="auto"/>
        <w:rPr>
          <w:rFonts w:ascii="Cambria" w:hAnsi="Cambria"/>
          <w:b w:val="0"/>
          <w:szCs w:val="24"/>
        </w:rPr>
      </w:pPr>
      <w:r w:rsidRPr="00421B95">
        <w:rPr>
          <w:rFonts w:ascii="Cambria" w:hAnsi="Cambria" w:cs="Arial"/>
          <w:b w:val="0"/>
          <w:bCs w:val="0"/>
          <w:szCs w:val="24"/>
        </w:rPr>
        <w:t>zezwolenie na dostęp do adresu URL,</w:t>
      </w:r>
    </w:p>
    <w:p w14:paraId="7BA43F9B" w14:textId="77777777" w:rsidR="00665AAA" w:rsidRPr="00421B95" w:rsidRDefault="00ED7389" w:rsidP="00ED7389">
      <w:pPr>
        <w:pStyle w:val="Tekstpodstawowy1"/>
        <w:numPr>
          <w:ilvl w:val="0"/>
          <w:numId w:val="97"/>
        </w:numPr>
        <w:spacing w:before="20" w:after="20" w:line="276" w:lineRule="auto"/>
        <w:rPr>
          <w:rFonts w:ascii="Cambria" w:hAnsi="Cambria"/>
          <w:b w:val="0"/>
          <w:szCs w:val="24"/>
        </w:rPr>
      </w:pPr>
      <w:r w:rsidRPr="00421B95">
        <w:rPr>
          <w:rFonts w:ascii="Cambria" w:hAnsi="Cambria" w:cs="Arial"/>
          <w:b w:val="0"/>
          <w:bCs w:val="0"/>
          <w:szCs w:val="24"/>
        </w:rPr>
        <w:t>blokowanie dostępu do adresu URL oraz wyświetlenie strony HTML zdefiniowanej przez administratora.</w:t>
      </w:r>
    </w:p>
    <w:p w14:paraId="6729212E" w14:textId="77777777" w:rsidR="00665AAA" w:rsidRPr="00421B95" w:rsidRDefault="00ED7389" w:rsidP="00ED7389">
      <w:pPr>
        <w:pStyle w:val="Tekstpodstawowy1"/>
        <w:numPr>
          <w:ilvl w:val="0"/>
          <w:numId w:val="98"/>
        </w:numPr>
        <w:spacing w:before="20" w:after="20" w:line="276" w:lineRule="auto"/>
        <w:ind w:left="340" w:hanging="340"/>
        <w:rPr>
          <w:rFonts w:ascii="Cambria" w:hAnsi="Cambria"/>
          <w:b w:val="0"/>
          <w:bCs w:val="0"/>
          <w:szCs w:val="24"/>
        </w:rPr>
      </w:pPr>
      <w:r w:rsidRPr="00421B95">
        <w:rPr>
          <w:rFonts w:ascii="Cambria" w:hAnsi="Cambria" w:cs="Arial"/>
          <w:b w:val="0"/>
          <w:bCs w:val="0"/>
          <w:szCs w:val="24"/>
        </w:rPr>
        <w:t>Administrator ma mieć możliwość skonfigurowania co najmniej 4 różnych stron z komunikatem o zablokowaniu strony.</w:t>
      </w:r>
    </w:p>
    <w:p w14:paraId="2FEAD5ED" w14:textId="77777777" w:rsidR="00665AAA" w:rsidRPr="00421B95" w:rsidRDefault="00ED7389" w:rsidP="00ED7389">
      <w:pPr>
        <w:pStyle w:val="Tekstpodstawowy1"/>
        <w:numPr>
          <w:ilvl w:val="0"/>
          <w:numId w:val="99"/>
        </w:numPr>
        <w:spacing w:before="20" w:after="20" w:line="276" w:lineRule="auto"/>
        <w:ind w:left="340" w:hanging="340"/>
        <w:rPr>
          <w:rFonts w:ascii="Cambria" w:hAnsi="Cambria"/>
          <w:b w:val="0"/>
          <w:bCs w:val="0"/>
          <w:szCs w:val="24"/>
        </w:rPr>
      </w:pPr>
      <w:r w:rsidRPr="00421B95">
        <w:rPr>
          <w:rFonts w:ascii="Cambria" w:hAnsi="Cambria" w:cs="Arial"/>
          <w:b w:val="0"/>
          <w:bCs w:val="0"/>
          <w:szCs w:val="24"/>
        </w:rPr>
        <w:t>Strona blokady ma umożliwiać wykorzystanie zmiennych środowiskowych.</w:t>
      </w:r>
    </w:p>
    <w:p w14:paraId="5F1DB45F" w14:textId="77777777" w:rsidR="00665AAA" w:rsidRPr="00421B95" w:rsidRDefault="00ED7389" w:rsidP="00ED7389">
      <w:pPr>
        <w:pStyle w:val="Tekstpodstawowy1"/>
        <w:numPr>
          <w:ilvl w:val="0"/>
          <w:numId w:val="100"/>
        </w:numPr>
        <w:spacing w:before="20" w:after="20" w:line="276" w:lineRule="auto"/>
        <w:ind w:left="340" w:hanging="340"/>
        <w:rPr>
          <w:rFonts w:ascii="Cambria" w:hAnsi="Cambria"/>
          <w:b w:val="0"/>
          <w:bCs w:val="0"/>
          <w:szCs w:val="24"/>
        </w:rPr>
      </w:pPr>
      <w:r w:rsidRPr="00421B95">
        <w:rPr>
          <w:rFonts w:ascii="Cambria" w:hAnsi="Cambria" w:cs="Arial"/>
          <w:b w:val="0"/>
          <w:bCs w:val="0"/>
          <w:szCs w:val="24"/>
        </w:rPr>
        <w:t>Filtr URL musi uwzględniać komunikację po protokole HTTPS.</w:t>
      </w:r>
      <w:r w:rsidRPr="00421B95">
        <w:rPr>
          <w:rFonts w:ascii="Cambria" w:hAnsi="Cambria" w:cs="Arial"/>
          <w:b w:val="0"/>
          <w:bCs w:val="0"/>
          <w:szCs w:val="24"/>
        </w:rPr>
        <w:br/>
        <w:t>Urządzenie ma umożliwiać identyfikację i blokowanie przesyłanych danych z wykorzystaniem typu MIME.</w:t>
      </w:r>
    </w:p>
    <w:p w14:paraId="119D8119" w14:textId="77777777" w:rsidR="00665AAA" w:rsidRPr="00421B95" w:rsidRDefault="00ED7389" w:rsidP="00ED7389">
      <w:pPr>
        <w:pStyle w:val="Tekstpodstawowy1"/>
        <w:numPr>
          <w:ilvl w:val="0"/>
          <w:numId w:val="101"/>
        </w:numPr>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stworzenie listy stron dostępnych po protokole HTTPS, które nie będą deszyfrowane.</w:t>
      </w:r>
      <w:r w:rsidRPr="00421B95">
        <w:rPr>
          <w:rFonts w:ascii="Cambria" w:hAnsi="Cambria" w:cs="Arial"/>
          <w:b w:val="0"/>
          <w:bCs w:val="0"/>
          <w:szCs w:val="24"/>
        </w:rPr>
        <w:br/>
        <w:t xml:space="preserve">Urządzenie musi oferować możliwość filtrowania wyników wyszukiwania z użyciem </w:t>
      </w:r>
      <w:proofErr w:type="spellStart"/>
      <w:r w:rsidRPr="00421B95">
        <w:rPr>
          <w:rFonts w:ascii="Cambria" w:hAnsi="Cambria" w:cs="Arial"/>
          <w:b w:val="0"/>
          <w:bCs w:val="0"/>
          <w:szCs w:val="24"/>
        </w:rPr>
        <w:t>SafeSearch</w:t>
      </w:r>
      <w:proofErr w:type="spellEnd"/>
    </w:p>
    <w:p w14:paraId="626E54BA" w14:textId="77777777" w:rsidR="00665AAA" w:rsidRPr="00421B95" w:rsidRDefault="00ED7389" w:rsidP="00ED7389">
      <w:pPr>
        <w:pStyle w:val="Tekstpodstawowy1"/>
        <w:numPr>
          <w:ilvl w:val="0"/>
          <w:numId w:val="102"/>
        </w:numPr>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uwierzytelnianie użytkowników co najmniej w oparciu o:</w:t>
      </w:r>
    </w:p>
    <w:p w14:paraId="3DB549B3" w14:textId="77777777" w:rsidR="00665AAA" w:rsidRPr="00421B95" w:rsidRDefault="00ED7389" w:rsidP="00ED7389">
      <w:pPr>
        <w:pStyle w:val="Tekstpodstawowy1"/>
        <w:numPr>
          <w:ilvl w:val="0"/>
          <w:numId w:val="29"/>
        </w:numPr>
        <w:spacing w:before="20" w:after="20" w:line="276" w:lineRule="auto"/>
        <w:rPr>
          <w:rFonts w:ascii="Cambria" w:hAnsi="Cambria"/>
          <w:b w:val="0"/>
          <w:szCs w:val="24"/>
        </w:rPr>
      </w:pPr>
      <w:r w:rsidRPr="00421B95">
        <w:rPr>
          <w:rFonts w:ascii="Cambria" w:hAnsi="Cambria" w:cs="Arial"/>
          <w:b w:val="0"/>
          <w:bCs w:val="0"/>
          <w:szCs w:val="24"/>
        </w:rPr>
        <w:t>lokalną bazę użytkowników (wewnętrzny LDAP),</w:t>
      </w:r>
    </w:p>
    <w:p w14:paraId="6ED9219B" w14:textId="77777777" w:rsidR="00665AAA" w:rsidRPr="00421B95" w:rsidRDefault="00ED7389" w:rsidP="00ED7389">
      <w:pPr>
        <w:pStyle w:val="Tekstpodstawowy1"/>
        <w:numPr>
          <w:ilvl w:val="0"/>
          <w:numId w:val="29"/>
        </w:numPr>
        <w:spacing w:before="20" w:after="20" w:line="276" w:lineRule="auto"/>
        <w:rPr>
          <w:rFonts w:ascii="Cambria" w:hAnsi="Cambria"/>
          <w:b w:val="0"/>
          <w:szCs w:val="24"/>
        </w:rPr>
      </w:pPr>
      <w:r w:rsidRPr="00421B95">
        <w:rPr>
          <w:rFonts w:ascii="Cambria" w:hAnsi="Cambria" w:cs="Arial"/>
          <w:b w:val="0"/>
          <w:bCs w:val="0"/>
          <w:szCs w:val="24"/>
        </w:rPr>
        <w:t>zewnętrzną bazę użytkowników (zewnętrzny LDAP),</w:t>
      </w:r>
    </w:p>
    <w:p w14:paraId="1AEB1F63" w14:textId="77777777" w:rsidR="00665AAA" w:rsidRPr="00D368F6" w:rsidRDefault="00ED7389" w:rsidP="00ED7389">
      <w:pPr>
        <w:pStyle w:val="Tekstpodstawowy1"/>
        <w:numPr>
          <w:ilvl w:val="0"/>
          <w:numId w:val="29"/>
        </w:numPr>
        <w:spacing w:before="20" w:after="20" w:line="276" w:lineRule="auto"/>
        <w:rPr>
          <w:rFonts w:ascii="Cambria" w:hAnsi="Cambria"/>
          <w:b w:val="0"/>
          <w:szCs w:val="24"/>
          <w:lang w:val="en-US"/>
        </w:rPr>
      </w:pPr>
      <w:proofErr w:type="spellStart"/>
      <w:r w:rsidRPr="00421B95">
        <w:rPr>
          <w:rFonts w:ascii="Cambria" w:hAnsi="Cambria" w:cs="Arial"/>
          <w:b w:val="0"/>
          <w:bCs w:val="0"/>
          <w:szCs w:val="24"/>
          <w:lang w:val="en-US"/>
        </w:rPr>
        <w:t>usługę</w:t>
      </w:r>
      <w:proofErr w:type="spellEnd"/>
      <w:r w:rsidRPr="00421B95">
        <w:rPr>
          <w:rFonts w:ascii="Cambria" w:hAnsi="Cambria" w:cs="Arial"/>
          <w:b w:val="0"/>
          <w:bCs w:val="0"/>
          <w:szCs w:val="24"/>
          <w:lang w:val="en-US"/>
        </w:rPr>
        <w:t xml:space="preserve"> </w:t>
      </w:r>
      <w:proofErr w:type="spellStart"/>
      <w:r w:rsidRPr="00421B95">
        <w:rPr>
          <w:rFonts w:ascii="Cambria" w:hAnsi="Cambria" w:cs="Arial"/>
          <w:b w:val="0"/>
          <w:bCs w:val="0"/>
          <w:szCs w:val="24"/>
          <w:lang w:val="en-US"/>
        </w:rPr>
        <w:t>katalogową</w:t>
      </w:r>
      <w:proofErr w:type="spellEnd"/>
      <w:r w:rsidRPr="00421B95">
        <w:rPr>
          <w:rFonts w:ascii="Cambria" w:hAnsi="Cambria" w:cs="Arial"/>
          <w:b w:val="0"/>
          <w:bCs w:val="0"/>
          <w:szCs w:val="24"/>
          <w:lang w:val="en-US"/>
        </w:rPr>
        <w:t xml:space="preserve"> Microsoft Active Directory.</w:t>
      </w:r>
    </w:p>
    <w:p w14:paraId="491FD7FB" w14:textId="77777777" w:rsidR="00665AAA" w:rsidRPr="00421B95" w:rsidRDefault="00ED7389" w:rsidP="00ED7389">
      <w:pPr>
        <w:pStyle w:val="Tekstpodstawowy1"/>
        <w:numPr>
          <w:ilvl w:val="0"/>
          <w:numId w:val="103"/>
        </w:numPr>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równoczesne użycie co najmniej 5 różnych baz LDAP.</w:t>
      </w:r>
    </w:p>
    <w:p w14:paraId="65AD88CE" w14:textId="77777777" w:rsidR="00665AAA" w:rsidRPr="00421B95" w:rsidRDefault="00ED7389" w:rsidP="00ED7389">
      <w:pPr>
        <w:pStyle w:val="Tekstpodstawowy1"/>
        <w:numPr>
          <w:ilvl w:val="0"/>
          <w:numId w:val="104"/>
        </w:numPr>
        <w:spacing w:before="20" w:after="20" w:line="276" w:lineRule="auto"/>
        <w:ind w:left="340" w:hanging="340"/>
        <w:rPr>
          <w:rFonts w:ascii="Cambria" w:hAnsi="Cambria"/>
          <w:b w:val="0"/>
          <w:bCs w:val="0"/>
          <w:szCs w:val="24"/>
        </w:rPr>
      </w:pPr>
      <w:r w:rsidRPr="00421B95">
        <w:rPr>
          <w:rFonts w:ascii="Cambria" w:hAnsi="Cambria" w:cs="Arial"/>
          <w:b w:val="0"/>
          <w:bCs w:val="0"/>
          <w:szCs w:val="24"/>
        </w:rPr>
        <w:lastRenderedPageBreak/>
        <w:t>Urządzenie ma umożliwiać uruchomienie specjalnego portalu (</w:t>
      </w:r>
      <w:proofErr w:type="spellStart"/>
      <w:r w:rsidRPr="00421B95">
        <w:rPr>
          <w:rFonts w:ascii="Cambria" w:hAnsi="Cambria" w:cs="Arial"/>
          <w:b w:val="0"/>
          <w:bCs w:val="0"/>
          <w:szCs w:val="24"/>
        </w:rPr>
        <w:t>captive</w:t>
      </w:r>
      <w:proofErr w:type="spellEnd"/>
      <w:r w:rsidRPr="00421B95">
        <w:rPr>
          <w:rFonts w:ascii="Cambria" w:hAnsi="Cambria" w:cs="Arial"/>
          <w:b w:val="0"/>
          <w:bCs w:val="0"/>
          <w:szCs w:val="24"/>
        </w:rPr>
        <w:t xml:space="preserve"> portal), który ma zezwalać na autoryzację użytkowników co najmniej w oparciu o protokoły:</w:t>
      </w:r>
    </w:p>
    <w:p w14:paraId="4D6631C2" w14:textId="77777777" w:rsidR="00665AAA" w:rsidRPr="00421B95" w:rsidRDefault="00ED7389" w:rsidP="00ED7389">
      <w:pPr>
        <w:pStyle w:val="Tekstpodstawowy1"/>
        <w:numPr>
          <w:ilvl w:val="0"/>
          <w:numId w:val="30"/>
        </w:numPr>
        <w:spacing w:before="20" w:after="20" w:line="276" w:lineRule="auto"/>
        <w:rPr>
          <w:rFonts w:ascii="Cambria" w:hAnsi="Cambria"/>
          <w:b w:val="0"/>
          <w:szCs w:val="24"/>
        </w:rPr>
      </w:pPr>
      <w:r w:rsidRPr="00421B95">
        <w:rPr>
          <w:rFonts w:ascii="Cambria" w:hAnsi="Cambria" w:cs="Arial"/>
          <w:b w:val="0"/>
          <w:bCs w:val="0"/>
          <w:szCs w:val="24"/>
        </w:rPr>
        <w:t>SSL,</w:t>
      </w:r>
    </w:p>
    <w:p w14:paraId="648FC108" w14:textId="77777777" w:rsidR="00665AAA" w:rsidRPr="00421B95" w:rsidRDefault="00ED7389" w:rsidP="00ED7389">
      <w:pPr>
        <w:pStyle w:val="Tekstpodstawowy1"/>
        <w:numPr>
          <w:ilvl w:val="0"/>
          <w:numId w:val="30"/>
        </w:numPr>
        <w:spacing w:before="20" w:after="20" w:line="276" w:lineRule="auto"/>
        <w:rPr>
          <w:rFonts w:ascii="Cambria" w:hAnsi="Cambria"/>
          <w:b w:val="0"/>
          <w:szCs w:val="24"/>
        </w:rPr>
      </w:pPr>
      <w:r w:rsidRPr="00421B95">
        <w:rPr>
          <w:rFonts w:ascii="Cambria" w:hAnsi="Cambria" w:cs="Arial"/>
          <w:b w:val="0"/>
          <w:bCs w:val="0"/>
          <w:szCs w:val="24"/>
        </w:rPr>
        <w:t>Radius,</w:t>
      </w:r>
    </w:p>
    <w:p w14:paraId="79ED3CC6" w14:textId="77777777" w:rsidR="00665AAA" w:rsidRPr="00421B95" w:rsidRDefault="00ED7389" w:rsidP="00ED7389">
      <w:pPr>
        <w:pStyle w:val="Tekstpodstawowy1"/>
        <w:numPr>
          <w:ilvl w:val="0"/>
          <w:numId w:val="30"/>
        </w:numPr>
        <w:spacing w:before="20" w:after="20" w:line="276" w:lineRule="auto"/>
        <w:rPr>
          <w:rFonts w:ascii="Cambria" w:hAnsi="Cambria"/>
          <w:b w:val="0"/>
          <w:szCs w:val="24"/>
        </w:rPr>
      </w:pPr>
      <w:proofErr w:type="spellStart"/>
      <w:r w:rsidRPr="00421B95">
        <w:rPr>
          <w:rFonts w:ascii="Cambria" w:hAnsi="Cambria" w:cs="Arial"/>
          <w:b w:val="0"/>
          <w:bCs w:val="0"/>
          <w:szCs w:val="24"/>
        </w:rPr>
        <w:t>Kerberos</w:t>
      </w:r>
      <w:proofErr w:type="spellEnd"/>
      <w:r w:rsidRPr="00421B95">
        <w:rPr>
          <w:rFonts w:ascii="Cambria" w:hAnsi="Cambria" w:cs="Arial"/>
          <w:b w:val="0"/>
          <w:bCs w:val="0"/>
          <w:szCs w:val="24"/>
        </w:rPr>
        <w:t>.</w:t>
      </w:r>
    </w:p>
    <w:p w14:paraId="1D417536" w14:textId="77777777" w:rsidR="00665AAA" w:rsidRPr="00421B95" w:rsidRDefault="00ED7389" w:rsidP="00ED7389">
      <w:pPr>
        <w:pStyle w:val="Tekstpodstawowy1"/>
        <w:numPr>
          <w:ilvl w:val="0"/>
          <w:numId w:val="105"/>
        </w:numPr>
        <w:spacing w:before="20" w:after="20" w:line="276" w:lineRule="auto"/>
        <w:ind w:left="340" w:hanging="340"/>
        <w:rPr>
          <w:rFonts w:ascii="Cambria" w:hAnsi="Cambria"/>
          <w:b w:val="0"/>
          <w:bCs w:val="0"/>
          <w:szCs w:val="24"/>
        </w:rPr>
      </w:pPr>
      <w:r w:rsidRPr="00421B95">
        <w:rPr>
          <w:rFonts w:ascii="Cambria" w:hAnsi="Cambria" w:cs="Arial"/>
          <w:b w:val="0"/>
          <w:bCs w:val="0"/>
          <w:szCs w:val="24"/>
        </w:rPr>
        <w:t>Urządzenie ma umożliwiać transparentną autoryzację użytkowników w usłudze katalogowej Microsoft Active Directory w oparciu o co najmniej dwa mechanizmy.</w:t>
      </w:r>
    </w:p>
    <w:p w14:paraId="733A6710" w14:textId="77777777" w:rsidR="00665AAA" w:rsidRPr="00421B95" w:rsidRDefault="00ED7389" w:rsidP="00ED7389">
      <w:pPr>
        <w:pStyle w:val="Tekstpodstawowy1"/>
        <w:numPr>
          <w:ilvl w:val="0"/>
          <w:numId w:val="106"/>
        </w:numPr>
        <w:spacing w:before="20" w:after="20" w:line="276" w:lineRule="auto"/>
        <w:ind w:left="340" w:hanging="340"/>
        <w:rPr>
          <w:rFonts w:ascii="Cambria" w:hAnsi="Cambria"/>
          <w:b w:val="0"/>
          <w:bCs w:val="0"/>
          <w:szCs w:val="24"/>
        </w:rPr>
      </w:pPr>
      <w:r w:rsidRPr="00421B95">
        <w:rPr>
          <w:rFonts w:ascii="Cambria" w:hAnsi="Cambria" w:cs="Arial"/>
          <w:b w:val="0"/>
          <w:bCs w:val="0"/>
          <w:szCs w:val="24"/>
        </w:rPr>
        <w:t>Co najmniej jedna z metod transparentnej autoryzacji nie może wymagać instalacji dedykowanego agenta.</w:t>
      </w:r>
    </w:p>
    <w:p w14:paraId="2290D7D6" w14:textId="77777777" w:rsidR="00665AAA" w:rsidRPr="00421B95" w:rsidRDefault="00ED7389" w:rsidP="00ED7389">
      <w:pPr>
        <w:pStyle w:val="Tekstpodstawowy1"/>
        <w:numPr>
          <w:ilvl w:val="0"/>
          <w:numId w:val="107"/>
        </w:numPr>
        <w:spacing w:before="20" w:after="20" w:line="276" w:lineRule="auto"/>
        <w:ind w:left="340" w:hanging="340"/>
        <w:rPr>
          <w:rFonts w:ascii="Cambria" w:hAnsi="Cambria"/>
          <w:b w:val="0"/>
          <w:bCs w:val="0"/>
          <w:szCs w:val="24"/>
        </w:rPr>
      </w:pPr>
      <w:r w:rsidRPr="00421B95">
        <w:rPr>
          <w:rFonts w:ascii="Cambria" w:hAnsi="Cambria" w:cs="Arial"/>
          <w:b w:val="0"/>
          <w:bCs w:val="0"/>
          <w:szCs w:val="24"/>
        </w:rPr>
        <w:t>Autoryzacja użytkowników z Microsoft Active Directory nie może wymagać modyfikacji schematu domeny.</w:t>
      </w:r>
    </w:p>
    <w:p w14:paraId="29B4EC82" w14:textId="77777777" w:rsidR="00665AAA" w:rsidRPr="00421B95" w:rsidRDefault="00ED7389" w:rsidP="00ED7389">
      <w:pPr>
        <w:pStyle w:val="Tekstpodstawowy1"/>
        <w:numPr>
          <w:ilvl w:val="0"/>
          <w:numId w:val="108"/>
        </w:numPr>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Rozwiązanie musi mieć możliwość transparentnego uwierzytelniania użytkowników w ramach infrastruktury VDI (Virtual Desktop </w:t>
      </w:r>
      <w:proofErr w:type="spellStart"/>
      <w:r w:rsidRPr="00421B95">
        <w:rPr>
          <w:rFonts w:ascii="Cambria" w:hAnsi="Cambria" w:cs="Arial"/>
          <w:b w:val="0"/>
          <w:bCs w:val="0"/>
          <w:szCs w:val="24"/>
        </w:rPr>
        <w:t>Infrastructure</w:t>
      </w:r>
      <w:proofErr w:type="spellEnd"/>
      <w:r w:rsidRPr="00421B95">
        <w:rPr>
          <w:rFonts w:ascii="Cambria" w:hAnsi="Cambria" w:cs="Arial"/>
          <w:b w:val="0"/>
          <w:bCs w:val="0"/>
          <w:szCs w:val="24"/>
        </w:rPr>
        <w:t xml:space="preserve">) poprzez dedykowanego agenta. Metoda ta musi wspierać co najmniej technologie </w:t>
      </w:r>
      <w:proofErr w:type="spellStart"/>
      <w:r w:rsidRPr="00421B95">
        <w:rPr>
          <w:rFonts w:ascii="Cambria" w:hAnsi="Cambria" w:cs="Arial"/>
          <w:b w:val="0"/>
          <w:bCs w:val="0"/>
          <w:szCs w:val="24"/>
        </w:rPr>
        <w:t>Citrix</w:t>
      </w:r>
      <w:proofErr w:type="spellEnd"/>
      <w:r w:rsidRPr="00421B95">
        <w:rPr>
          <w:rFonts w:ascii="Cambria" w:hAnsi="Cambria" w:cs="Arial"/>
          <w:b w:val="0"/>
          <w:bCs w:val="0"/>
          <w:szCs w:val="24"/>
        </w:rPr>
        <w:t xml:space="preserve"> Virtual </w:t>
      </w:r>
      <w:proofErr w:type="spellStart"/>
      <w:r w:rsidRPr="00421B95">
        <w:rPr>
          <w:rFonts w:ascii="Cambria" w:hAnsi="Cambria" w:cs="Arial"/>
          <w:b w:val="0"/>
          <w:bCs w:val="0"/>
          <w:szCs w:val="24"/>
        </w:rPr>
        <w:t>Apps</w:t>
      </w:r>
      <w:proofErr w:type="spellEnd"/>
      <w:r w:rsidRPr="00421B95">
        <w:rPr>
          <w:rFonts w:ascii="Cambria" w:hAnsi="Cambria" w:cs="Arial"/>
          <w:b w:val="0"/>
          <w:bCs w:val="0"/>
          <w:szCs w:val="24"/>
        </w:rPr>
        <w:t xml:space="preserve"> i Microsoft Remote Desktop Services (RDS).</w:t>
      </w:r>
    </w:p>
    <w:p w14:paraId="1CE200CF" w14:textId="77777777" w:rsidR="00665AAA" w:rsidRPr="00421B95" w:rsidRDefault="00ED7389" w:rsidP="00ED7389">
      <w:pPr>
        <w:pStyle w:val="Tekstpodstawowy1"/>
        <w:numPr>
          <w:ilvl w:val="0"/>
          <w:numId w:val="109"/>
        </w:numPr>
        <w:spacing w:before="20" w:after="20" w:line="276" w:lineRule="auto"/>
        <w:ind w:left="340" w:hanging="340"/>
        <w:rPr>
          <w:rFonts w:ascii="Cambria" w:hAnsi="Cambria"/>
          <w:b w:val="0"/>
          <w:bCs w:val="0"/>
          <w:szCs w:val="24"/>
        </w:rPr>
      </w:pPr>
      <w:r w:rsidRPr="00421B95">
        <w:rPr>
          <w:rFonts w:ascii="Cambria" w:hAnsi="Cambria" w:cs="Arial"/>
          <w:b w:val="0"/>
          <w:bCs w:val="0"/>
          <w:color w:val="auto"/>
          <w:szCs w:val="24"/>
        </w:rPr>
        <w:t>Urządzenie musi posiadać wbudowany moduł zapewniający podwójne uwierzytelnianie 2FA poprzez zastosowanie czasowych haseł jednorazowych (TOTP).</w:t>
      </w:r>
    </w:p>
    <w:p w14:paraId="2545C6EA" w14:textId="77777777" w:rsidR="00665AAA" w:rsidRPr="00421B95" w:rsidRDefault="00ED7389" w:rsidP="00ED7389">
      <w:pPr>
        <w:pStyle w:val="Tekstpodstawowy1"/>
        <w:numPr>
          <w:ilvl w:val="0"/>
          <w:numId w:val="110"/>
        </w:numPr>
        <w:spacing w:before="20" w:after="20" w:line="276" w:lineRule="auto"/>
        <w:ind w:left="340" w:hanging="340"/>
        <w:rPr>
          <w:rFonts w:ascii="Cambria" w:hAnsi="Cambria"/>
          <w:b w:val="0"/>
          <w:bCs w:val="0"/>
          <w:szCs w:val="24"/>
        </w:rPr>
      </w:pPr>
      <w:r w:rsidRPr="00421B95">
        <w:rPr>
          <w:rFonts w:ascii="Cambria" w:hAnsi="Cambria" w:cs="Arial"/>
          <w:b w:val="0"/>
          <w:bCs w:val="0"/>
          <w:color w:val="auto"/>
          <w:szCs w:val="24"/>
        </w:rPr>
        <w:t xml:space="preserve">Wbudowany moduł 2FA musi dawać możliwość wykorzystania haseł TOTP w ramach tuneli SSLVPN, </w:t>
      </w:r>
      <w:proofErr w:type="spellStart"/>
      <w:r w:rsidRPr="00421B95">
        <w:rPr>
          <w:rFonts w:ascii="Cambria" w:hAnsi="Cambria" w:cs="Arial"/>
          <w:b w:val="0"/>
          <w:bCs w:val="0"/>
          <w:color w:val="auto"/>
          <w:szCs w:val="24"/>
        </w:rPr>
        <w:t>IPSec</w:t>
      </w:r>
      <w:proofErr w:type="spellEnd"/>
      <w:r w:rsidRPr="00421B95">
        <w:rPr>
          <w:rFonts w:ascii="Cambria" w:hAnsi="Cambria" w:cs="Arial"/>
          <w:b w:val="0"/>
          <w:bCs w:val="0"/>
          <w:color w:val="auto"/>
          <w:szCs w:val="24"/>
        </w:rPr>
        <w:t>, jak również logowania do portalu uwierzytelniania, webowego interfejsu administracyjnego i SSH.</w:t>
      </w:r>
    </w:p>
    <w:p w14:paraId="00ECBDF4" w14:textId="77777777" w:rsidR="00665AAA" w:rsidRPr="00421B95" w:rsidRDefault="00ED7389" w:rsidP="00ED7389">
      <w:pPr>
        <w:pStyle w:val="Tekstpodstawowy1"/>
        <w:numPr>
          <w:ilvl w:val="0"/>
          <w:numId w:val="111"/>
        </w:numPr>
        <w:spacing w:before="20" w:after="20" w:line="276" w:lineRule="auto"/>
        <w:ind w:left="340" w:hanging="340"/>
        <w:rPr>
          <w:rFonts w:ascii="Cambria" w:hAnsi="Cambria"/>
          <w:b w:val="0"/>
          <w:bCs w:val="0"/>
          <w:szCs w:val="24"/>
        </w:rPr>
      </w:pPr>
      <w:r w:rsidRPr="00421B95">
        <w:rPr>
          <w:rFonts w:ascii="Cambria" w:hAnsi="Cambria" w:cs="Arial"/>
          <w:b w:val="0"/>
          <w:bCs w:val="0"/>
          <w:szCs w:val="24"/>
        </w:rPr>
        <w:t xml:space="preserve">Urządzenie ma umożliwiać wsparcie dla mechanizmów równoważenia obciążenia łączy do sieci Internet (tzw. </w:t>
      </w:r>
      <w:proofErr w:type="spellStart"/>
      <w:r w:rsidRPr="00421B95">
        <w:rPr>
          <w:rFonts w:ascii="Cambria" w:hAnsi="Cambria" w:cs="Arial"/>
          <w:b w:val="0"/>
          <w:bCs w:val="0"/>
          <w:szCs w:val="24"/>
        </w:rPr>
        <w:t>Load</w:t>
      </w:r>
      <w:proofErr w:type="spellEnd"/>
      <w:r w:rsidRPr="00421B95">
        <w:rPr>
          <w:rFonts w:ascii="Cambria" w:hAnsi="Cambria" w:cs="Arial"/>
          <w:b w:val="0"/>
          <w:bCs w:val="0"/>
          <w:szCs w:val="24"/>
        </w:rPr>
        <w:t xml:space="preserve"> </w:t>
      </w:r>
      <w:proofErr w:type="spellStart"/>
      <w:r w:rsidRPr="00421B95">
        <w:rPr>
          <w:rFonts w:ascii="Cambria" w:hAnsi="Cambria" w:cs="Arial"/>
          <w:b w:val="0"/>
          <w:bCs w:val="0"/>
          <w:szCs w:val="24"/>
        </w:rPr>
        <w:t>Balancing</w:t>
      </w:r>
      <w:proofErr w:type="spellEnd"/>
      <w:r w:rsidRPr="00421B95">
        <w:rPr>
          <w:rFonts w:ascii="Cambria" w:hAnsi="Cambria" w:cs="Arial"/>
          <w:b w:val="0"/>
          <w:bCs w:val="0"/>
          <w:szCs w:val="24"/>
        </w:rPr>
        <w:t>).</w:t>
      </w:r>
    </w:p>
    <w:p w14:paraId="153FDCEF" w14:textId="77777777" w:rsidR="00665AAA" w:rsidRPr="00421B95" w:rsidRDefault="00ED7389" w:rsidP="00ED7389">
      <w:pPr>
        <w:pStyle w:val="Tekstpodstawowy1"/>
        <w:numPr>
          <w:ilvl w:val="0"/>
          <w:numId w:val="112"/>
        </w:numPr>
        <w:spacing w:before="20" w:after="20" w:line="276" w:lineRule="auto"/>
        <w:ind w:left="340" w:hanging="340"/>
        <w:rPr>
          <w:rFonts w:ascii="Cambria" w:hAnsi="Cambria"/>
          <w:b w:val="0"/>
          <w:bCs w:val="0"/>
          <w:szCs w:val="24"/>
        </w:rPr>
      </w:pPr>
      <w:r w:rsidRPr="00421B95">
        <w:rPr>
          <w:rFonts w:ascii="Cambria" w:hAnsi="Cambria" w:cs="Arial"/>
          <w:b w:val="0"/>
          <w:bCs w:val="0"/>
          <w:szCs w:val="24"/>
        </w:rPr>
        <w:t>Mechanizm równoważenia obciążenia łącza internetowego ma działać w oparciu o następujące dwa mechanizmy:</w:t>
      </w:r>
    </w:p>
    <w:p w14:paraId="4E0B8581" w14:textId="77777777" w:rsidR="00665AAA" w:rsidRPr="00421B95" w:rsidRDefault="00ED7389" w:rsidP="00ED7389">
      <w:pPr>
        <w:numPr>
          <w:ilvl w:val="0"/>
          <w:numId w:val="31"/>
        </w:numPr>
        <w:spacing w:before="20" w:after="20" w:line="276" w:lineRule="auto"/>
        <w:rPr>
          <w:sz w:val="24"/>
          <w:szCs w:val="24"/>
        </w:rPr>
      </w:pPr>
      <w:r w:rsidRPr="00421B95">
        <w:rPr>
          <w:rFonts w:cs="Arial"/>
          <w:sz w:val="24"/>
          <w:szCs w:val="24"/>
        </w:rPr>
        <w:t>równoważenie względem adresu źródłowego,</w:t>
      </w:r>
    </w:p>
    <w:p w14:paraId="2B0D928C" w14:textId="77777777" w:rsidR="00665AAA" w:rsidRPr="00421B95" w:rsidRDefault="00ED7389" w:rsidP="00ED7389">
      <w:pPr>
        <w:numPr>
          <w:ilvl w:val="0"/>
          <w:numId w:val="31"/>
        </w:numPr>
        <w:spacing w:before="20" w:after="20" w:line="276" w:lineRule="auto"/>
        <w:rPr>
          <w:sz w:val="24"/>
          <w:szCs w:val="24"/>
        </w:rPr>
      </w:pPr>
      <w:r w:rsidRPr="00421B95">
        <w:rPr>
          <w:rFonts w:cs="Arial"/>
          <w:sz w:val="24"/>
          <w:szCs w:val="24"/>
        </w:rPr>
        <w:t>równoważenie względem połączenia.</w:t>
      </w:r>
    </w:p>
    <w:p w14:paraId="42BBDD93" w14:textId="77777777" w:rsidR="00665AAA" w:rsidRPr="00421B95" w:rsidRDefault="00ED7389" w:rsidP="00ED7389">
      <w:pPr>
        <w:numPr>
          <w:ilvl w:val="0"/>
          <w:numId w:val="113"/>
        </w:numPr>
        <w:spacing w:before="20" w:after="20" w:line="276" w:lineRule="auto"/>
        <w:ind w:left="340" w:hanging="340"/>
        <w:rPr>
          <w:sz w:val="24"/>
          <w:szCs w:val="24"/>
        </w:rPr>
      </w:pPr>
      <w:r w:rsidRPr="00421B95">
        <w:rPr>
          <w:rFonts w:cs="Arial"/>
          <w:sz w:val="24"/>
          <w:szCs w:val="24"/>
        </w:rPr>
        <w:t>Mechanizm równoważenia obciążenia ma uwzględniać wagi przypisywane osobno dla każdego z łączy do Internetu.</w:t>
      </w:r>
    </w:p>
    <w:p w14:paraId="3C302CA4" w14:textId="77777777" w:rsidR="00665AAA" w:rsidRPr="00421B95" w:rsidRDefault="00ED7389" w:rsidP="00ED7389">
      <w:pPr>
        <w:numPr>
          <w:ilvl w:val="0"/>
          <w:numId w:val="114"/>
        </w:numPr>
        <w:spacing w:before="20" w:after="20" w:line="276" w:lineRule="auto"/>
        <w:ind w:left="340" w:hanging="340"/>
        <w:rPr>
          <w:sz w:val="24"/>
          <w:szCs w:val="24"/>
        </w:rPr>
      </w:pPr>
      <w:r w:rsidRPr="00421B95">
        <w:rPr>
          <w:rFonts w:cs="Arial"/>
          <w:sz w:val="24"/>
          <w:szCs w:val="24"/>
        </w:rPr>
        <w:t xml:space="preserve">Urządzenie ma umożliwiać przełączenie na łącze zapasowe w przypadku awarii łącza podstawowego (tzw. </w:t>
      </w:r>
      <w:proofErr w:type="spellStart"/>
      <w:r w:rsidRPr="00421B95">
        <w:rPr>
          <w:rFonts w:cs="Arial"/>
          <w:sz w:val="24"/>
          <w:szCs w:val="24"/>
        </w:rPr>
        <w:t>Failover</w:t>
      </w:r>
      <w:proofErr w:type="spellEnd"/>
      <w:r w:rsidRPr="00421B95">
        <w:rPr>
          <w:rFonts w:cs="Arial"/>
          <w:sz w:val="24"/>
          <w:szCs w:val="24"/>
        </w:rPr>
        <w:t>).</w:t>
      </w:r>
    </w:p>
    <w:p w14:paraId="1F2D5A0F" w14:textId="77777777" w:rsidR="00665AAA" w:rsidRPr="00421B95" w:rsidRDefault="00ED7389" w:rsidP="00ED7389">
      <w:pPr>
        <w:numPr>
          <w:ilvl w:val="0"/>
          <w:numId w:val="115"/>
        </w:numPr>
        <w:spacing w:before="20" w:after="20" w:line="276" w:lineRule="auto"/>
        <w:ind w:left="340" w:hanging="340"/>
        <w:rPr>
          <w:sz w:val="24"/>
          <w:szCs w:val="24"/>
        </w:rPr>
      </w:pPr>
      <w:r w:rsidRPr="00421B95">
        <w:rPr>
          <w:rFonts w:cs="Arial"/>
          <w:sz w:val="24"/>
          <w:szCs w:val="24"/>
        </w:rPr>
        <w:t>Urządzenie ma wspierać mechanizm SD-WAN zapewniając automatyczną optymalizację i wybór najkorzystniejszego łącza.</w:t>
      </w:r>
    </w:p>
    <w:p w14:paraId="29E4BA0E" w14:textId="77777777" w:rsidR="00665AAA" w:rsidRPr="00421B95" w:rsidRDefault="00ED7389" w:rsidP="00ED7389">
      <w:pPr>
        <w:numPr>
          <w:ilvl w:val="0"/>
          <w:numId w:val="116"/>
        </w:numPr>
        <w:spacing w:before="20" w:after="20" w:line="276" w:lineRule="auto"/>
        <w:ind w:left="340" w:hanging="340"/>
        <w:rPr>
          <w:sz w:val="24"/>
          <w:szCs w:val="24"/>
        </w:rPr>
      </w:pPr>
      <w:r w:rsidRPr="00421B95">
        <w:rPr>
          <w:rFonts w:cs="Arial"/>
          <w:sz w:val="24"/>
          <w:szCs w:val="24"/>
        </w:rPr>
        <w:t xml:space="preserve">W zakresie SD-WAN urządzenie ma zapewniać obsługę mechanizmu SLA (monitorowanie opóźnienia, </w:t>
      </w:r>
      <w:proofErr w:type="spellStart"/>
      <w:r w:rsidRPr="00421B95">
        <w:rPr>
          <w:rFonts w:cs="Arial"/>
          <w:sz w:val="24"/>
          <w:szCs w:val="24"/>
        </w:rPr>
        <w:t>jitter</w:t>
      </w:r>
      <w:proofErr w:type="spellEnd"/>
      <w:r w:rsidRPr="00421B95">
        <w:rPr>
          <w:rFonts w:cs="Arial"/>
          <w:sz w:val="24"/>
          <w:szCs w:val="24"/>
        </w:rPr>
        <w:t>, wskaźnika utraty pakietów).</w:t>
      </w:r>
    </w:p>
    <w:p w14:paraId="46C2854D" w14:textId="77777777" w:rsidR="00665AAA" w:rsidRPr="00421B95" w:rsidRDefault="00ED7389" w:rsidP="00ED7389">
      <w:pPr>
        <w:numPr>
          <w:ilvl w:val="0"/>
          <w:numId w:val="117"/>
        </w:numPr>
        <w:spacing w:before="20" w:after="20" w:line="276" w:lineRule="auto"/>
        <w:ind w:left="340" w:hanging="340"/>
        <w:rPr>
          <w:sz w:val="24"/>
          <w:szCs w:val="24"/>
        </w:rPr>
      </w:pPr>
      <w:r w:rsidRPr="00421B95">
        <w:rPr>
          <w:rFonts w:cs="Arial"/>
          <w:sz w:val="24"/>
          <w:szCs w:val="24"/>
        </w:rPr>
        <w:t>Monitorowanie dostępności łącza musi być możliwe w oparciu o ICMP oraz TCP.</w:t>
      </w:r>
    </w:p>
    <w:p w14:paraId="2F80A920" w14:textId="77777777" w:rsidR="00665AAA" w:rsidRPr="00421B95" w:rsidRDefault="00ED7389" w:rsidP="00ED7389">
      <w:pPr>
        <w:numPr>
          <w:ilvl w:val="0"/>
          <w:numId w:val="118"/>
        </w:numPr>
        <w:spacing w:before="20" w:after="20" w:line="276" w:lineRule="auto"/>
        <w:ind w:left="340" w:hanging="340"/>
        <w:rPr>
          <w:sz w:val="24"/>
          <w:szCs w:val="24"/>
        </w:rPr>
      </w:pPr>
      <w:r w:rsidRPr="00421B95">
        <w:rPr>
          <w:rFonts w:cs="Arial"/>
          <w:sz w:val="24"/>
          <w:szCs w:val="24"/>
        </w:rPr>
        <w:t>Urządzenie ma umożliwiać statyczne trasowanie pakietów.</w:t>
      </w:r>
    </w:p>
    <w:p w14:paraId="75E4F568" w14:textId="77777777" w:rsidR="00665AAA" w:rsidRPr="00421B95" w:rsidRDefault="00ED7389" w:rsidP="00ED7389">
      <w:pPr>
        <w:numPr>
          <w:ilvl w:val="0"/>
          <w:numId w:val="119"/>
        </w:numPr>
        <w:spacing w:before="20" w:after="20" w:line="276" w:lineRule="auto"/>
        <w:ind w:left="340" w:hanging="340"/>
        <w:rPr>
          <w:sz w:val="24"/>
          <w:szCs w:val="24"/>
        </w:rPr>
      </w:pPr>
      <w:r w:rsidRPr="00421B95">
        <w:rPr>
          <w:rFonts w:cs="Arial"/>
          <w:sz w:val="24"/>
          <w:szCs w:val="24"/>
        </w:rPr>
        <w:t>Urządzenie ma umożliwiać trasowanie połączeń IPv6 co najmniej w zakresie trasowania statycznego oraz mechanizmu przełączenia na łącze zapasowe w przypadku awarii łącza podstawowego.</w:t>
      </w:r>
    </w:p>
    <w:p w14:paraId="6BA78D3E" w14:textId="77777777" w:rsidR="00665AAA" w:rsidRPr="00421B95" w:rsidRDefault="00ED7389" w:rsidP="00ED7389">
      <w:pPr>
        <w:numPr>
          <w:ilvl w:val="0"/>
          <w:numId w:val="120"/>
        </w:numPr>
        <w:spacing w:before="20" w:after="20" w:line="276" w:lineRule="auto"/>
        <w:ind w:left="340" w:hanging="340"/>
        <w:rPr>
          <w:sz w:val="24"/>
          <w:szCs w:val="24"/>
        </w:rPr>
      </w:pPr>
      <w:r w:rsidRPr="00421B95">
        <w:rPr>
          <w:rFonts w:cs="Arial"/>
          <w:sz w:val="24"/>
          <w:szCs w:val="24"/>
        </w:rPr>
        <w:t xml:space="preserve">Urządzenie ma umożliwiać trasowanie pakietów z poziomu wybranej reguły firewall (tzw. Policy </w:t>
      </w:r>
      <w:proofErr w:type="spellStart"/>
      <w:r w:rsidRPr="00421B95">
        <w:rPr>
          <w:rFonts w:cs="Arial"/>
          <w:sz w:val="24"/>
          <w:szCs w:val="24"/>
        </w:rPr>
        <w:t>Based</w:t>
      </w:r>
      <w:proofErr w:type="spellEnd"/>
      <w:r w:rsidRPr="00421B95">
        <w:rPr>
          <w:rFonts w:cs="Arial"/>
          <w:sz w:val="24"/>
          <w:szCs w:val="24"/>
        </w:rPr>
        <w:t xml:space="preserve"> Routing). </w:t>
      </w:r>
    </w:p>
    <w:p w14:paraId="15E2641C" w14:textId="77777777" w:rsidR="00665AAA" w:rsidRPr="00421B95" w:rsidRDefault="00ED7389" w:rsidP="00ED7389">
      <w:pPr>
        <w:numPr>
          <w:ilvl w:val="0"/>
          <w:numId w:val="121"/>
        </w:numPr>
        <w:spacing w:before="20" w:after="20" w:line="276" w:lineRule="auto"/>
        <w:ind w:left="340" w:hanging="340"/>
        <w:rPr>
          <w:sz w:val="24"/>
          <w:szCs w:val="24"/>
        </w:rPr>
      </w:pPr>
      <w:r w:rsidRPr="00421B95">
        <w:rPr>
          <w:rFonts w:cs="Arial"/>
          <w:sz w:val="24"/>
          <w:szCs w:val="24"/>
        </w:rPr>
        <w:lastRenderedPageBreak/>
        <w:t>Urządzenie ma umożliwiać dynamiczne trasowanie pakietów w oparciu co najmniej o protokoły: RIPv2, OSPF oraz BGP.</w:t>
      </w:r>
    </w:p>
    <w:p w14:paraId="29273EE5" w14:textId="77777777" w:rsidR="00665AAA" w:rsidRPr="00421B95" w:rsidRDefault="00ED7389" w:rsidP="00ED7389">
      <w:pPr>
        <w:numPr>
          <w:ilvl w:val="0"/>
          <w:numId w:val="122"/>
        </w:numPr>
        <w:spacing w:before="20" w:after="20" w:line="276" w:lineRule="auto"/>
        <w:ind w:left="340" w:hanging="340"/>
        <w:rPr>
          <w:sz w:val="24"/>
          <w:szCs w:val="24"/>
        </w:rPr>
      </w:pPr>
      <w:r w:rsidRPr="00421B95">
        <w:rPr>
          <w:rFonts w:cs="Arial"/>
          <w:sz w:val="24"/>
          <w:szCs w:val="24"/>
        </w:rPr>
        <w:t>Konfiguracja urządzenia ma być możliwa z wykorzystaniem polskiego interfejsu graficznego.</w:t>
      </w:r>
    </w:p>
    <w:p w14:paraId="61A49DEC" w14:textId="77777777" w:rsidR="00665AAA" w:rsidRPr="00421B95" w:rsidRDefault="00ED7389" w:rsidP="00ED7389">
      <w:pPr>
        <w:numPr>
          <w:ilvl w:val="0"/>
          <w:numId w:val="123"/>
        </w:numPr>
        <w:spacing w:before="20" w:after="20" w:line="276" w:lineRule="auto"/>
        <w:ind w:left="340" w:hanging="340"/>
        <w:rPr>
          <w:sz w:val="24"/>
          <w:szCs w:val="24"/>
        </w:rPr>
      </w:pPr>
      <w:r w:rsidRPr="00421B95">
        <w:rPr>
          <w:rFonts w:cs="Arial"/>
          <w:sz w:val="24"/>
          <w:szCs w:val="24"/>
        </w:rPr>
        <w:t>Interfejs konfiguracyjny ma być dostępny poprzez przeglądarkę internetową, a komunikacja ma być możliwa zarówno poprzez niezaszyfrowany protokół HTTP, jak zaszyfrowany protokół HTTPS.</w:t>
      </w:r>
    </w:p>
    <w:p w14:paraId="034B528F" w14:textId="77777777" w:rsidR="00665AAA" w:rsidRPr="00421B95" w:rsidRDefault="00ED7389" w:rsidP="00ED7389">
      <w:pPr>
        <w:numPr>
          <w:ilvl w:val="0"/>
          <w:numId w:val="124"/>
        </w:numPr>
        <w:spacing w:before="20" w:after="20" w:line="276" w:lineRule="auto"/>
        <w:ind w:left="340" w:hanging="340"/>
        <w:rPr>
          <w:sz w:val="24"/>
          <w:szCs w:val="24"/>
        </w:rPr>
      </w:pPr>
      <w:r w:rsidRPr="00421B95">
        <w:rPr>
          <w:rFonts w:cs="Arial"/>
          <w:sz w:val="24"/>
          <w:szCs w:val="24"/>
        </w:rPr>
        <w:t>Administrator ma mieć możliwość wskazania do komunikacji innego portu niż 443 TCP.</w:t>
      </w:r>
    </w:p>
    <w:p w14:paraId="7BAAFA08" w14:textId="77777777" w:rsidR="00665AAA" w:rsidRPr="00421B95" w:rsidRDefault="00ED7389" w:rsidP="00ED7389">
      <w:pPr>
        <w:numPr>
          <w:ilvl w:val="0"/>
          <w:numId w:val="125"/>
        </w:numPr>
        <w:spacing w:before="20" w:after="20" w:line="276" w:lineRule="auto"/>
        <w:ind w:left="340" w:hanging="340"/>
        <w:rPr>
          <w:sz w:val="24"/>
          <w:szCs w:val="24"/>
        </w:rPr>
      </w:pPr>
      <w:r w:rsidRPr="00421B95">
        <w:rPr>
          <w:rFonts w:cs="Arial"/>
          <w:sz w:val="24"/>
          <w:szCs w:val="24"/>
        </w:rPr>
        <w:t>Urządzenie ma umożliwiać zarządzanie przez dowolną liczbę administratorów z różnymi (także nakładającymi się) uprawnieniami.</w:t>
      </w:r>
    </w:p>
    <w:p w14:paraId="69470D0D" w14:textId="77777777" w:rsidR="00665AAA" w:rsidRPr="00421B95" w:rsidRDefault="00ED7389" w:rsidP="00ED7389">
      <w:pPr>
        <w:numPr>
          <w:ilvl w:val="0"/>
          <w:numId w:val="126"/>
        </w:numPr>
        <w:spacing w:before="20" w:after="20" w:line="276" w:lineRule="auto"/>
        <w:ind w:left="340" w:hanging="340"/>
        <w:rPr>
          <w:sz w:val="24"/>
          <w:szCs w:val="24"/>
        </w:rPr>
      </w:pPr>
      <w:r w:rsidRPr="00421B95">
        <w:rPr>
          <w:rFonts w:cs="Arial"/>
          <w:sz w:val="24"/>
          <w:szCs w:val="24"/>
        </w:rPr>
        <w:t>Urządzenie musi oferować możliwość wykorzystania wbudowanych profili administracyjnych określających dostęp do poszczególnych modułów systemu na prawach: brak dostępu, dostęp tylko do odczytu lub pełen odczyt i zapis.</w:t>
      </w:r>
    </w:p>
    <w:p w14:paraId="65CC9E23" w14:textId="77777777" w:rsidR="00665AAA" w:rsidRPr="00421B95" w:rsidRDefault="00ED7389" w:rsidP="00ED7389">
      <w:pPr>
        <w:numPr>
          <w:ilvl w:val="0"/>
          <w:numId w:val="127"/>
        </w:numPr>
        <w:spacing w:before="20" w:after="20" w:line="276" w:lineRule="auto"/>
        <w:ind w:left="340" w:hanging="340"/>
        <w:rPr>
          <w:sz w:val="24"/>
          <w:szCs w:val="24"/>
        </w:rPr>
      </w:pPr>
      <w:r w:rsidRPr="00421B95">
        <w:rPr>
          <w:rFonts w:cs="Arial"/>
          <w:sz w:val="24"/>
          <w:szCs w:val="24"/>
        </w:rPr>
        <w:t>Urządzenie ma umożliwiać zarządzenia z poziomu konsoli (SSH)</w:t>
      </w:r>
    </w:p>
    <w:p w14:paraId="75DB8C90" w14:textId="77777777" w:rsidR="00665AAA" w:rsidRPr="00421B95" w:rsidRDefault="00ED7389" w:rsidP="00ED7389">
      <w:pPr>
        <w:numPr>
          <w:ilvl w:val="0"/>
          <w:numId w:val="128"/>
        </w:numPr>
        <w:spacing w:before="20" w:after="20" w:line="276" w:lineRule="auto"/>
        <w:ind w:left="340" w:hanging="340"/>
        <w:rPr>
          <w:sz w:val="24"/>
          <w:szCs w:val="24"/>
        </w:rPr>
      </w:pPr>
      <w:r w:rsidRPr="00421B95">
        <w:rPr>
          <w:rFonts w:cs="Arial"/>
          <w:sz w:val="24"/>
          <w:szCs w:val="24"/>
        </w:rPr>
        <w:t>Urządzenie ma umożliwiać zarządzanie poprzez dedykowaną platformę centralnego zarządzania.</w:t>
      </w:r>
    </w:p>
    <w:p w14:paraId="02AC6714" w14:textId="77777777" w:rsidR="00665AAA" w:rsidRPr="00421B95" w:rsidRDefault="00ED7389" w:rsidP="00ED7389">
      <w:pPr>
        <w:numPr>
          <w:ilvl w:val="0"/>
          <w:numId w:val="129"/>
        </w:numPr>
        <w:spacing w:before="20" w:after="20" w:line="276" w:lineRule="auto"/>
        <w:ind w:left="340" w:hanging="340"/>
        <w:rPr>
          <w:sz w:val="24"/>
          <w:szCs w:val="24"/>
        </w:rPr>
      </w:pPr>
      <w:r w:rsidRPr="00421B95">
        <w:rPr>
          <w:rFonts w:cs="Arial"/>
          <w:sz w:val="24"/>
          <w:szCs w:val="24"/>
        </w:rPr>
        <w:t>Interfejs konfiguracyjny platformy centralnego zarządzania ma być dostępny poprzez przeglądarkę internetową, a komunikacja ma być zabezpieczona za pomocą protokołu HTTPS.</w:t>
      </w:r>
    </w:p>
    <w:p w14:paraId="2AFB19FF" w14:textId="77777777" w:rsidR="00665AAA" w:rsidRPr="00421B95" w:rsidRDefault="00ED7389" w:rsidP="00ED7389">
      <w:pPr>
        <w:numPr>
          <w:ilvl w:val="0"/>
          <w:numId w:val="130"/>
        </w:numPr>
        <w:spacing w:before="20" w:after="20" w:line="276" w:lineRule="auto"/>
        <w:ind w:left="340" w:hanging="340"/>
        <w:rPr>
          <w:sz w:val="24"/>
          <w:szCs w:val="24"/>
        </w:rPr>
      </w:pPr>
      <w:r w:rsidRPr="00421B95">
        <w:rPr>
          <w:rFonts w:cs="Arial"/>
          <w:sz w:val="24"/>
          <w:szCs w:val="24"/>
        </w:rPr>
        <w:t xml:space="preserve">Wbudowany webowy, graficzny interfejs administracyjny urządzenia musi oferować narzędzia diagnostyczne, co najmniej ping, </w:t>
      </w:r>
      <w:proofErr w:type="spellStart"/>
      <w:r w:rsidRPr="00421B95">
        <w:rPr>
          <w:rFonts w:cs="Arial"/>
          <w:sz w:val="24"/>
          <w:szCs w:val="24"/>
        </w:rPr>
        <w:t>traceroute</w:t>
      </w:r>
      <w:proofErr w:type="spellEnd"/>
      <w:r w:rsidRPr="00421B95">
        <w:rPr>
          <w:rFonts w:cs="Arial"/>
          <w:sz w:val="24"/>
          <w:szCs w:val="24"/>
        </w:rPr>
        <w:t xml:space="preserve">, </w:t>
      </w:r>
      <w:proofErr w:type="spellStart"/>
      <w:r w:rsidRPr="00421B95">
        <w:rPr>
          <w:rFonts w:cs="Arial"/>
          <w:sz w:val="24"/>
          <w:szCs w:val="24"/>
        </w:rPr>
        <w:t>nslookup</w:t>
      </w:r>
      <w:proofErr w:type="spellEnd"/>
      <w:r w:rsidRPr="00421B95">
        <w:rPr>
          <w:rFonts w:cs="Arial"/>
          <w:sz w:val="24"/>
          <w:szCs w:val="24"/>
        </w:rPr>
        <w:t>.</w:t>
      </w:r>
    </w:p>
    <w:p w14:paraId="7E211A29" w14:textId="77777777" w:rsidR="00665AAA" w:rsidRPr="00421B95" w:rsidRDefault="00ED7389" w:rsidP="00ED7389">
      <w:pPr>
        <w:numPr>
          <w:ilvl w:val="0"/>
          <w:numId w:val="131"/>
        </w:numPr>
        <w:spacing w:before="20" w:after="20" w:line="276" w:lineRule="auto"/>
        <w:ind w:left="340" w:hanging="340"/>
        <w:rPr>
          <w:sz w:val="24"/>
          <w:szCs w:val="24"/>
        </w:rPr>
      </w:pPr>
      <w:r w:rsidRPr="00421B95">
        <w:rPr>
          <w:rFonts w:cs="Arial"/>
          <w:sz w:val="24"/>
          <w:szCs w:val="24"/>
        </w:rPr>
        <w:t>Wbudowany webowy, graficzny interfejs administracyjny musi oferować narzędzia do przechwytywania pakietów, wyświetlania otwartych połączeń sieciowych.</w:t>
      </w:r>
    </w:p>
    <w:p w14:paraId="56F59586" w14:textId="77777777" w:rsidR="00665AAA" w:rsidRPr="00421B95" w:rsidRDefault="00ED7389" w:rsidP="00ED7389">
      <w:pPr>
        <w:numPr>
          <w:ilvl w:val="0"/>
          <w:numId w:val="132"/>
        </w:numPr>
        <w:spacing w:before="20" w:after="20" w:line="276" w:lineRule="auto"/>
        <w:ind w:left="340" w:hanging="340"/>
        <w:rPr>
          <w:sz w:val="24"/>
          <w:szCs w:val="24"/>
        </w:rPr>
      </w:pPr>
      <w:r w:rsidRPr="00421B95">
        <w:rPr>
          <w:rFonts w:cs="Arial"/>
          <w:sz w:val="24"/>
          <w:szCs w:val="24"/>
        </w:rPr>
        <w:t>Wbudowany webowy, graficzny interfejs administracyjny musi oferować możliwość zdefiniowania polityki haseł stosowanych w całym systemie w zakresie minimalnej ilości znaków czy złożoności hasła.</w:t>
      </w:r>
    </w:p>
    <w:p w14:paraId="26760E9F" w14:textId="77777777" w:rsidR="00665AAA" w:rsidRPr="00421B95" w:rsidRDefault="00ED7389" w:rsidP="00ED7389">
      <w:pPr>
        <w:numPr>
          <w:ilvl w:val="0"/>
          <w:numId w:val="133"/>
        </w:numPr>
        <w:spacing w:before="20" w:after="20" w:line="276" w:lineRule="auto"/>
        <w:ind w:left="340" w:hanging="340"/>
        <w:rPr>
          <w:sz w:val="24"/>
          <w:szCs w:val="24"/>
        </w:rPr>
      </w:pPr>
      <w:r w:rsidRPr="00421B95">
        <w:rPr>
          <w:rFonts w:cs="Arial"/>
          <w:sz w:val="24"/>
          <w:szCs w:val="24"/>
        </w:rPr>
        <w:t>Wbudowany webowy, graficzny interfejs administracyjny musi oferować możliwość generowania skryptów z czynności wykonywanych przez administratora (</w:t>
      </w:r>
      <w:proofErr w:type="spellStart"/>
      <w:r w:rsidRPr="00421B95">
        <w:rPr>
          <w:rFonts w:cs="Arial"/>
          <w:sz w:val="24"/>
          <w:szCs w:val="24"/>
        </w:rPr>
        <w:t>script</w:t>
      </w:r>
      <w:proofErr w:type="spellEnd"/>
      <w:r w:rsidRPr="00421B95">
        <w:rPr>
          <w:rFonts w:cs="Arial"/>
          <w:sz w:val="24"/>
          <w:szCs w:val="24"/>
        </w:rPr>
        <w:t xml:space="preserve"> </w:t>
      </w:r>
      <w:proofErr w:type="spellStart"/>
      <w:r w:rsidRPr="00421B95">
        <w:rPr>
          <w:rFonts w:cs="Arial"/>
          <w:sz w:val="24"/>
          <w:szCs w:val="24"/>
        </w:rPr>
        <w:t>recording</w:t>
      </w:r>
      <w:proofErr w:type="spellEnd"/>
      <w:r w:rsidRPr="00421B95">
        <w:rPr>
          <w:rFonts w:cs="Arial"/>
          <w:sz w:val="24"/>
          <w:szCs w:val="24"/>
        </w:rPr>
        <w:t>).</w:t>
      </w:r>
    </w:p>
    <w:p w14:paraId="1A1BB48B" w14:textId="77777777" w:rsidR="00665AAA" w:rsidRPr="00421B95" w:rsidRDefault="00ED7389" w:rsidP="00ED7389">
      <w:pPr>
        <w:numPr>
          <w:ilvl w:val="0"/>
          <w:numId w:val="134"/>
        </w:numPr>
        <w:spacing w:before="20" w:after="20" w:line="276" w:lineRule="auto"/>
        <w:ind w:left="340" w:hanging="340"/>
        <w:rPr>
          <w:sz w:val="24"/>
          <w:szCs w:val="24"/>
        </w:rPr>
      </w:pPr>
      <w:r w:rsidRPr="00421B95">
        <w:rPr>
          <w:rFonts w:cs="Arial"/>
          <w:sz w:val="24"/>
          <w:szCs w:val="24"/>
        </w:rPr>
        <w:t>System musi oferować możliwość zdefiniowania własnych obiektów sieciowych, obiektów URL, certyfikatów, usług internetowych (web services).</w:t>
      </w:r>
    </w:p>
    <w:p w14:paraId="33E9F69D" w14:textId="77777777" w:rsidR="00665AAA" w:rsidRPr="00421B95" w:rsidRDefault="00ED7389" w:rsidP="00ED7389">
      <w:pPr>
        <w:numPr>
          <w:ilvl w:val="0"/>
          <w:numId w:val="135"/>
        </w:numPr>
        <w:spacing w:before="20" w:after="20" w:line="276" w:lineRule="auto"/>
        <w:ind w:left="340" w:hanging="340"/>
        <w:rPr>
          <w:sz w:val="24"/>
          <w:szCs w:val="24"/>
        </w:rPr>
      </w:pPr>
      <w:r w:rsidRPr="00421B95">
        <w:rPr>
          <w:rFonts w:cs="Arial"/>
          <w:sz w:val="24"/>
          <w:szCs w:val="24"/>
        </w:rPr>
        <w:t>Urządzenie musi oferować portal uwierzytelniania (</w:t>
      </w:r>
      <w:proofErr w:type="spellStart"/>
      <w:r w:rsidRPr="00421B95">
        <w:rPr>
          <w:rFonts w:cs="Arial"/>
          <w:sz w:val="24"/>
          <w:szCs w:val="24"/>
        </w:rPr>
        <w:t>captive</w:t>
      </w:r>
      <w:proofErr w:type="spellEnd"/>
      <w:r w:rsidRPr="00421B95">
        <w:rPr>
          <w:rFonts w:cs="Arial"/>
          <w:sz w:val="24"/>
          <w:szCs w:val="24"/>
        </w:rPr>
        <w:t xml:space="preserve"> portal) dla użytkowników.</w:t>
      </w:r>
    </w:p>
    <w:p w14:paraId="31A6AEC4" w14:textId="77777777" w:rsidR="00665AAA" w:rsidRPr="00421B95" w:rsidRDefault="00ED7389" w:rsidP="00ED7389">
      <w:pPr>
        <w:numPr>
          <w:ilvl w:val="0"/>
          <w:numId w:val="136"/>
        </w:numPr>
        <w:spacing w:before="20" w:after="20" w:line="276" w:lineRule="auto"/>
        <w:ind w:left="340" w:hanging="340"/>
        <w:rPr>
          <w:sz w:val="24"/>
          <w:szCs w:val="24"/>
        </w:rPr>
      </w:pPr>
      <w:r w:rsidRPr="00421B95">
        <w:rPr>
          <w:rFonts w:cs="Arial"/>
          <w:sz w:val="24"/>
          <w:szCs w:val="24"/>
        </w:rPr>
        <w:t>Urządzenie ma umożliwiać eksportowanie logów na zewnętrzny serwer (</w:t>
      </w:r>
      <w:proofErr w:type="spellStart"/>
      <w:r w:rsidRPr="00421B95">
        <w:rPr>
          <w:rFonts w:cs="Arial"/>
          <w:sz w:val="24"/>
          <w:szCs w:val="24"/>
        </w:rPr>
        <w:t>syslog</w:t>
      </w:r>
      <w:proofErr w:type="spellEnd"/>
      <w:r w:rsidRPr="00421B95">
        <w:rPr>
          <w:rFonts w:cs="Arial"/>
          <w:sz w:val="24"/>
          <w:szCs w:val="24"/>
        </w:rPr>
        <w:t>) z wykorzystaniem transmisji nieszyfrowanej jak i szyfrowanej (TLS).</w:t>
      </w:r>
    </w:p>
    <w:p w14:paraId="628B64DA" w14:textId="77777777" w:rsidR="00665AAA" w:rsidRPr="00421B95" w:rsidRDefault="00ED7389" w:rsidP="00ED7389">
      <w:pPr>
        <w:numPr>
          <w:ilvl w:val="0"/>
          <w:numId w:val="137"/>
        </w:numPr>
        <w:spacing w:before="20" w:after="20" w:line="276" w:lineRule="auto"/>
        <w:ind w:left="340" w:hanging="340"/>
        <w:rPr>
          <w:sz w:val="24"/>
          <w:szCs w:val="24"/>
        </w:rPr>
      </w:pPr>
      <w:r w:rsidRPr="00421B95">
        <w:rPr>
          <w:rFonts w:cs="Arial"/>
          <w:sz w:val="24"/>
          <w:szCs w:val="24"/>
        </w:rPr>
        <w:t>Urządzenie ma umożliwiać eksportowanie logów za pomocą protokołu IPFIX.</w:t>
      </w:r>
    </w:p>
    <w:p w14:paraId="18A8DC42" w14:textId="77777777" w:rsidR="00665AAA" w:rsidRPr="00421B95" w:rsidRDefault="00ED7389" w:rsidP="00ED7389">
      <w:pPr>
        <w:numPr>
          <w:ilvl w:val="0"/>
          <w:numId w:val="138"/>
        </w:numPr>
        <w:spacing w:before="20" w:after="20" w:line="276" w:lineRule="auto"/>
        <w:ind w:left="340" w:hanging="340"/>
        <w:rPr>
          <w:sz w:val="24"/>
          <w:szCs w:val="24"/>
        </w:rPr>
      </w:pPr>
      <w:r w:rsidRPr="00421B95">
        <w:rPr>
          <w:rFonts w:cs="Arial"/>
          <w:sz w:val="24"/>
          <w:szCs w:val="24"/>
        </w:rPr>
        <w:t xml:space="preserve">Urządzenie ma umożliwiać eksportowanie backupu konfiguracji (kopia zapasowa) co najmniej w zakresie: </w:t>
      </w:r>
    </w:p>
    <w:p w14:paraId="21169A62" w14:textId="77777777" w:rsidR="00665AAA" w:rsidRPr="00421B95" w:rsidRDefault="00ED7389" w:rsidP="00ED7389">
      <w:pPr>
        <w:numPr>
          <w:ilvl w:val="0"/>
          <w:numId w:val="32"/>
        </w:numPr>
        <w:spacing w:before="20" w:after="20" w:line="276" w:lineRule="auto"/>
        <w:rPr>
          <w:sz w:val="24"/>
          <w:szCs w:val="24"/>
        </w:rPr>
      </w:pPr>
      <w:r w:rsidRPr="00421B95">
        <w:rPr>
          <w:rFonts w:cs="Arial"/>
          <w:sz w:val="24"/>
          <w:szCs w:val="24"/>
        </w:rPr>
        <w:t>manualnego eksportu do pliku w dowolnym momencie czasu,</w:t>
      </w:r>
    </w:p>
    <w:p w14:paraId="7B2D633C" w14:textId="77777777" w:rsidR="00665AAA" w:rsidRPr="00421B95" w:rsidRDefault="00ED7389" w:rsidP="00ED7389">
      <w:pPr>
        <w:numPr>
          <w:ilvl w:val="0"/>
          <w:numId w:val="32"/>
        </w:numPr>
        <w:spacing w:before="20" w:after="20" w:line="276" w:lineRule="auto"/>
        <w:rPr>
          <w:sz w:val="24"/>
          <w:szCs w:val="24"/>
        </w:rPr>
      </w:pPr>
      <w:r w:rsidRPr="00421B95">
        <w:rPr>
          <w:rFonts w:cs="Arial"/>
          <w:sz w:val="24"/>
          <w:szCs w:val="24"/>
        </w:rPr>
        <w:t>automatycznego eksportu do serwerów producenta lub na dedykowany serwer zarządzany przez administratora, z możliwością wyboru częstotliwości co najmniej: raz dziennie, raz w tygodniu, raz w miesiącu</w:t>
      </w:r>
    </w:p>
    <w:p w14:paraId="1744F97F" w14:textId="77777777" w:rsidR="00665AAA" w:rsidRPr="00421B95" w:rsidRDefault="00ED7389" w:rsidP="00ED7389">
      <w:pPr>
        <w:numPr>
          <w:ilvl w:val="0"/>
          <w:numId w:val="139"/>
        </w:numPr>
        <w:spacing w:before="20" w:after="20" w:line="276" w:lineRule="auto"/>
        <w:ind w:left="340" w:hanging="340"/>
        <w:rPr>
          <w:sz w:val="24"/>
          <w:szCs w:val="24"/>
        </w:rPr>
      </w:pPr>
      <w:r w:rsidRPr="00421B95">
        <w:rPr>
          <w:rFonts w:cs="Arial"/>
          <w:sz w:val="24"/>
          <w:szCs w:val="24"/>
        </w:rPr>
        <w:lastRenderedPageBreak/>
        <w:t>Urządzenie ma umożliwiać odtworzenie backupu konfiguracji pochodzących bezpośrednio z serwerów producenta lub z dedykowanego serwera zarządzanego przez administratora.</w:t>
      </w:r>
    </w:p>
    <w:p w14:paraId="4C244AFD" w14:textId="77777777" w:rsidR="00665AAA" w:rsidRPr="00421B95" w:rsidRDefault="00ED7389" w:rsidP="00ED7389">
      <w:pPr>
        <w:numPr>
          <w:ilvl w:val="0"/>
          <w:numId w:val="140"/>
        </w:numPr>
        <w:spacing w:before="20" w:after="20" w:line="276" w:lineRule="auto"/>
        <w:ind w:left="340" w:hanging="340"/>
        <w:rPr>
          <w:sz w:val="24"/>
          <w:szCs w:val="24"/>
        </w:rPr>
      </w:pPr>
      <w:r w:rsidRPr="00421B95">
        <w:rPr>
          <w:rFonts w:cs="Arial"/>
          <w:sz w:val="24"/>
          <w:szCs w:val="24"/>
        </w:rPr>
        <w:t xml:space="preserve">Urządzenie ma umożliwiać </w:t>
      </w:r>
      <w:proofErr w:type="spellStart"/>
      <w:r w:rsidRPr="00421B95">
        <w:rPr>
          <w:rFonts w:cs="Arial"/>
          <w:sz w:val="24"/>
          <w:szCs w:val="24"/>
        </w:rPr>
        <w:t>anonimizację</w:t>
      </w:r>
      <w:proofErr w:type="spellEnd"/>
      <w:r w:rsidRPr="00421B95">
        <w:rPr>
          <w:rFonts w:cs="Arial"/>
          <w:sz w:val="24"/>
          <w:szCs w:val="24"/>
        </w:rPr>
        <w:t xml:space="preserve"> logów co najmniej w zakresie adresu źródłowego oraz nazwy użytkownika.</w:t>
      </w:r>
    </w:p>
    <w:p w14:paraId="275D9B30" w14:textId="77777777" w:rsidR="00665AAA" w:rsidRPr="00421B95" w:rsidRDefault="00ED7389" w:rsidP="00ED7389">
      <w:pPr>
        <w:numPr>
          <w:ilvl w:val="0"/>
          <w:numId w:val="141"/>
        </w:numPr>
        <w:spacing w:before="20" w:after="20" w:line="276" w:lineRule="auto"/>
        <w:ind w:left="340" w:hanging="340"/>
        <w:rPr>
          <w:sz w:val="24"/>
          <w:szCs w:val="24"/>
        </w:rPr>
      </w:pPr>
      <w:r w:rsidRPr="00421B95">
        <w:rPr>
          <w:rFonts w:cs="Arial"/>
          <w:sz w:val="24"/>
          <w:szCs w:val="24"/>
        </w:rPr>
        <w:t>Rozwiązanie musi dawać możliwość ręcznej aktualizacji baz zabezpieczeń poprzez wskazanie pliku aktualizacji w trybie offline z poziomu interfejsu graficznego.</w:t>
      </w:r>
    </w:p>
    <w:p w14:paraId="4D173AA8" w14:textId="77777777" w:rsidR="00665AAA" w:rsidRPr="00421B95" w:rsidRDefault="00ED7389" w:rsidP="00ED7389">
      <w:pPr>
        <w:numPr>
          <w:ilvl w:val="0"/>
          <w:numId w:val="142"/>
        </w:numPr>
        <w:spacing w:before="20" w:after="20" w:line="276" w:lineRule="auto"/>
        <w:ind w:left="340" w:hanging="340"/>
        <w:rPr>
          <w:sz w:val="24"/>
          <w:szCs w:val="24"/>
        </w:rPr>
      </w:pPr>
      <w:r w:rsidRPr="00421B95">
        <w:rPr>
          <w:rFonts w:cs="Arial"/>
          <w:sz w:val="24"/>
          <w:szCs w:val="24"/>
        </w:rPr>
        <w:t>Urządzenie ma posiadać wbudowany w interfejs administracyjny system raportowania i przeglądania logów zebranych na urządzeniu.</w:t>
      </w:r>
    </w:p>
    <w:p w14:paraId="0F321E0B" w14:textId="77777777" w:rsidR="00665AAA" w:rsidRPr="00421B95" w:rsidRDefault="00ED7389" w:rsidP="00ED7389">
      <w:pPr>
        <w:numPr>
          <w:ilvl w:val="0"/>
          <w:numId w:val="143"/>
        </w:numPr>
        <w:spacing w:before="20" w:after="20" w:line="276" w:lineRule="auto"/>
        <w:ind w:left="340" w:hanging="340"/>
        <w:rPr>
          <w:sz w:val="24"/>
          <w:szCs w:val="24"/>
        </w:rPr>
      </w:pPr>
      <w:r w:rsidRPr="00421B95">
        <w:rPr>
          <w:rFonts w:cs="Arial"/>
          <w:sz w:val="24"/>
          <w:szCs w:val="24"/>
        </w:rPr>
        <w:t>System raportowania i przeglądania logów wbudowany w system nie może wymagać dodatkowej licencji do swojego działania.</w:t>
      </w:r>
    </w:p>
    <w:p w14:paraId="10B74BC3" w14:textId="77777777" w:rsidR="00665AAA" w:rsidRPr="00421B95" w:rsidRDefault="00ED7389" w:rsidP="00ED7389">
      <w:pPr>
        <w:numPr>
          <w:ilvl w:val="0"/>
          <w:numId w:val="144"/>
        </w:numPr>
        <w:spacing w:before="20" w:after="20" w:line="276" w:lineRule="auto"/>
        <w:ind w:left="340" w:hanging="340"/>
        <w:rPr>
          <w:sz w:val="24"/>
          <w:szCs w:val="24"/>
        </w:rPr>
      </w:pPr>
      <w:r w:rsidRPr="00421B95">
        <w:rPr>
          <w:rFonts w:cs="Arial"/>
          <w:sz w:val="24"/>
          <w:szCs w:val="24"/>
        </w:rPr>
        <w:t>System raportowania ma posiadać predefiniowane raporty dla co najmniej ruchu WEB, modułu IPS, skanera Antywirusowego, skanera Antyspamowego.</w:t>
      </w:r>
    </w:p>
    <w:p w14:paraId="62E2416B" w14:textId="77777777" w:rsidR="00665AAA" w:rsidRPr="00421B95" w:rsidRDefault="00ED7389" w:rsidP="00ED7389">
      <w:pPr>
        <w:numPr>
          <w:ilvl w:val="0"/>
          <w:numId w:val="145"/>
        </w:numPr>
        <w:spacing w:before="20" w:after="20" w:line="276" w:lineRule="auto"/>
        <w:ind w:left="340" w:hanging="340"/>
        <w:rPr>
          <w:sz w:val="24"/>
          <w:szCs w:val="24"/>
        </w:rPr>
      </w:pPr>
      <w:r w:rsidRPr="00421B95">
        <w:rPr>
          <w:rFonts w:cs="Arial"/>
          <w:sz w:val="24"/>
          <w:szCs w:val="24"/>
        </w:rPr>
        <w:t>System raportowania ma umożliwiać wygenerowanie co najmniej 25 różnych raportów.</w:t>
      </w:r>
    </w:p>
    <w:p w14:paraId="1CF48DF3" w14:textId="77777777" w:rsidR="00665AAA" w:rsidRPr="00421B95" w:rsidRDefault="00ED7389" w:rsidP="00ED7389">
      <w:pPr>
        <w:numPr>
          <w:ilvl w:val="0"/>
          <w:numId w:val="146"/>
        </w:numPr>
        <w:spacing w:before="20" w:after="20" w:line="276" w:lineRule="auto"/>
        <w:ind w:left="340" w:hanging="340"/>
        <w:rPr>
          <w:sz w:val="24"/>
          <w:szCs w:val="24"/>
        </w:rPr>
      </w:pPr>
      <w:r w:rsidRPr="00421B95">
        <w:rPr>
          <w:rFonts w:cs="Arial"/>
          <w:sz w:val="24"/>
          <w:szCs w:val="24"/>
        </w:rPr>
        <w:t>System raportowania ma umożliwiać edycję konfiguracji bezpośrednio z poziomu raportu.</w:t>
      </w:r>
    </w:p>
    <w:p w14:paraId="6CF66237" w14:textId="77777777" w:rsidR="00665AAA" w:rsidRPr="00421B95" w:rsidRDefault="00ED7389" w:rsidP="00ED7389">
      <w:pPr>
        <w:numPr>
          <w:ilvl w:val="0"/>
          <w:numId w:val="147"/>
        </w:numPr>
        <w:spacing w:before="20" w:after="20" w:line="276" w:lineRule="auto"/>
        <w:ind w:left="340" w:hanging="340"/>
        <w:rPr>
          <w:sz w:val="24"/>
          <w:szCs w:val="24"/>
        </w:rPr>
      </w:pPr>
      <w:r w:rsidRPr="00421B95">
        <w:rPr>
          <w:rFonts w:cs="Arial"/>
          <w:sz w:val="24"/>
          <w:szCs w:val="24"/>
        </w:rPr>
        <w:t>System raportowania ma umożliwiać eksport wyników raportu do formatu CSV.</w:t>
      </w:r>
    </w:p>
    <w:p w14:paraId="4322C800" w14:textId="77777777" w:rsidR="00665AAA" w:rsidRPr="00421B95" w:rsidRDefault="00ED7389" w:rsidP="00ED7389">
      <w:pPr>
        <w:numPr>
          <w:ilvl w:val="0"/>
          <w:numId w:val="148"/>
        </w:numPr>
        <w:spacing w:before="20" w:after="20" w:line="276" w:lineRule="auto"/>
        <w:ind w:left="340" w:hanging="340"/>
        <w:rPr>
          <w:sz w:val="24"/>
          <w:szCs w:val="24"/>
        </w:rPr>
      </w:pPr>
      <w:r w:rsidRPr="00421B95">
        <w:rPr>
          <w:rFonts w:cs="Arial"/>
          <w:sz w:val="24"/>
          <w:szCs w:val="24"/>
        </w:rPr>
        <w:t>Urządzenie musi posiadać możliwość rozbudowy o dedykowany system zbierania logów i tworzenia raportów w postaci wirtualnej maszyny pochodzący od tego samego producenta.</w:t>
      </w:r>
    </w:p>
    <w:p w14:paraId="285F70C2" w14:textId="77777777" w:rsidR="00665AAA" w:rsidRPr="00421B95" w:rsidRDefault="00ED7389" w:rsidP="00ED7389">
      <w:pPr>
        <w:numPr>
          <w:ilvl w:val="0"/>
          <w:numId w:val="149"/>
        </w:numPr>
        <w:spacing w:before="20" w:after="20" w:line="276" w:lineRule="auto"/>
        <w:ind w:left="340" w:hanging="340"/>
        <w:rPr>
          <w:sz w:val="24"/>
          <w:szCs w:val="24"/>
        </w:rPr>
      </w:pPr>
      <w:r w:rsidRPr="00421B95">
        <w:rPr>
          <w:rFonts w:cs="Arial"/>
          <w:sz w:val="24"/>
          <w:szCs w:val="24"/>
        </w:rPr>
        <w:t>Urządzenie ma umożliwiać monitorowanie swojego stanu w wykorzystanie protokołu SNMP w wersji 1, 2 i 3.</w:t>
      </w:r>
    </w:p>
    <w:p w14:paraId="70758443" w14:textId="77777777" w:rsidR="00665AAA" w:rsidRPr="00421B95" w:rsidRDefault="00ED7389" w:rsidP="00ED7389">
      <w:pPr>
        <w:numPr>
          <w:ilvl w:val="0"/>
          <w:numId w:val="150"/>
        </w:numPr>
        <w:spacing w:before="20" w:after="20" w:line="276" w:lineRule="auto"/>
        <w:ind w:left="340" w:hanging="340"/>
        <w:rPr>
          <w:sz w:val="24"/>
          <w:szCs w:val="24"/>
        </w:rPr>
      </w:pPr>
      <w:r w:rsidRPr="00421B95">
        <w:rPr>
          <w:rFonts w:cs="Arial"/>
          <w:sz w:val="24"/>
          <w:szCs w:val="24"/>
        </w:rPr>
        <w:t>Urządzenie ma umożliwiać monitorowanie ruchu sieciowego bezpośrednio w konsoli GUI, a także z poziomu konsoli (SSH).</w:t>
      </w:r>
    </w:p>
    <w:p w14:paraId="675FEA9C" w14:textId="77777777" w:rsidR="00665AAA" w:rsidRPr="00421B95" w:rsidRDefault="00ED7389" w:rsidP="00ED7389">
      <w:pPr>
        <w:numPr>
          <w:ilvl w:val="0"/>
          <w:numId w:val="151"/>
        </w:numPr>
        <w:spacing w:before="20" w:after="20" w:line="276" w:lineRule="auto"/>
        <w:ind w:left="340" w:hanging="340"/>
        <w:rPr>
          <w:sz w:val="24"/>
          <w:szCs w:val="24"/>
        </w:rPr>
      </w:pPr>
      <w:r w:rsidRPr="00421B95">
        <w:rPr>
          <w:rFonts w:cs="Arial"/>
          <w:sz w:val="24"/>
          <w:szCs w:val="24"/>
        </w:rPr>
        <w:t>Urządzenie ma posiadać wbudowany serwer DHCP z możliwością dynamicznego przypisywania adresów jak i statycznego przypisywania adresu IP do adresu MAC karty sieciowej.</w:t>
      </w:r>
    </w:p>
    <w:p w14:paraId="65B84EA4" w14:textId="77777777" w:rsidR="00665AAA" w:rsidRPr="00421B95" w:rsidRDefault="00ED7389" w:rsidP="00ED7389">
      <w:pPr>
        <w:numPr>
          <w:ilvl w:val="0"/>
          <w:numId w:val="152"/>
        </w:numPr>
        <w:spacing w:before="20" w:after="20" w:line="276" w:lineRule="auto"/>
        <w:ind w:left="340" w:hanging="340"/>
        <w:rPr>
          <w:sz w:val="24"/>
          <w:szCs w:val="24"/>
        </w:rPr>
      </w:pPr>
      <w:r w:rsidRPr="00421B95">
        <w:rPr>
          <w:rFonts w:cs="Arial"/>
          <w:sz w:val="24"/>
          <w:szCs w:val="24"/>
        </w:rPr>
        <w:t xml:space="preserve">Urządzenie ma pozwalać na przesyłanie zapytań DHCP do zewnętrznego serwera DHCP (tzw. DHCP </w:t>
      </w:r>
      <w:proofErr w:type="spellStart"/>
      <w:r w:rsidRPr="00421B95">
        <w:rPr>
          <w:rFonts w:cs="Arial"/>
          <w:sz w:val="24"/>
          <w:szCs w:val="24"/>
        </w:rPr>
        <w:t>Relay</w:t>
      </w:r>
      <w:proofErr w:type="spellEnd"/>
      <w:r w:rsidRPr="00421B95">
        <w:rPr>
          <w:rFonts w:cs="Arial"/>
          <w:sz w:val="24"/>
          <w:szCs w:val="24"/>
        </w:rPr>
        <w:t>).</w:t>
      </w:r>
    </w:p>
    <w:p w14:paraId="6AADDFF6" w14:textId="77777777" w:rsidR="00665AAA" w:rsidRPr="00421B95" w:rsidRDefault="00ED7389" w:rsidP="00ED7389">
      <w:pPr>
        <w:numPr>
          <w:ilvl w:val="0"/>
          <w:numId w:val="153"/>
        </w:numPr>
        <w:spacing w:before="20" w:after="20" w:line="276" w:lineRule="auto"/>
        <w:ind w:left="426" w:hanging="426"/>
        <w:rPr>
          <w:sz w:val="24"/>
          <w:szCs w:val="24"/>
        </w:rPr>
      </w:pPr>
      <w:r w:rsidRPr="00421B95">
        <w:rPr>
          <w:rFonts w:cs="Arial"/>
          <w:sz w:val="24"/>
          <w:szCs w:val="24"/>
        </w:rPr>
        <w:t>Konfiguracja serwera DHCP ma być niezależna dla IPv4 i IPv6.</w:t>
      </w:r>
    </w:p>
    <w:p w14:paraId="2B75E045" w14:textId="77777777" w:rsidR="00665AAA" w:rsidRPr="00421B95" w:rsidRDefault="00ED7389" w:rsidP="00ED7389">
      <w:pPr>
        <w:numPr>
          <w:ilvl w:val="0"/>
          <w:numId w:val="154"/>
        </w:numPr>
        <w:spacing w:before="20" w:after="20" w:line="276" w:lineRule="auto"/>
        <w:ind w:left="426" w:hanging="426"/>
        <w:rPr>
          <w:sz w:val="24"/>
          <w:szCs w:val="24"/>
        </w:rPr>
      </w:pPr>
      <w:r w:rsidRPr="00421B95">
        <w:rPr>
          <w:rFonts w:cs="Arial"/>
          <w:sz w:val="24"/>
          <w:szCs w:val="24"/>
        </w:rPr>
        <w:t>Urządzenie ma umożliwiać stworzenia różnych konfiguracji DHCP dla różnych podsieci skonfigurowanych zarówno na interfejsach fizycznych jak i wirtualnych (VLAN) w zakresie  określenia bramy, serwerów DNS, nazwy domeny).</w:t>
      </w:r>
    </w:p>
    <w:p w14:paraId="6429933A" w14:textId="77777777" w:rsidR="00665AAA" w:rsidRPr="00421B95" w:rsidRDefault="00ED7389" w:rsidP="00ED7389">
      <w:pPr>
        <w:numPr>
          <w:ilvl w:val="0"/>
          <w:numId w:val="155"/>
        </w:numPr>
        <w:spacing w:before="20" w:after="20" w:line="276" w:lineRule="auto"/>
        <w:ind w:left="426" w:hanging="426"/>
        <w:rPr>
          <w:sz w:val="24"/>
          <w:szCs w:val="24"/>
        </w:rPr>
      </w:pPr>
      <w:r w:rsidRPr="00421B95">
        <w:rPr>
          <w:rFonts w:cs="Arial"/>
          <w:sz w:val="24"/>
          <w:szCs w:val="24"/>
        </w:rPr>
        <w:t>Urządzenie ma posiadać usługę DNS Proxy.</w:t>
      </w:r>
    </w:p>
    <w:p w14:paraId="2A0201F2" w14:textId="77777777" w:rsidR="00665AAA" w:rsidRPr="00421B95" w:rsidRDefault="00ED7389" w:rsidP="00ED7389">
      <w:pPr>
        <w:numPr>
          <w:ilvl w:val="0"/>
          <w:numId w:val="156"/>
        </w:numPr>
        <w:spacing w:before="20" w:after="20" w:line="276" w:lineRule="auto"/>
        <w:ind w:left="426" w:hanging="426"/>
        <w:rPr>
          <w:sz w:val="24"/>
          <w:szCs w:val="24"/>
        </w:rPr>
      </w:pPr>
      <w:r w:rsidRPr="00421B95">
        <w:rPr>
          <w:rFonts w:cs="Arial"/>
          <w:sz w:val="24"/>
          <w:szCs w:val="24"/>
        </w:rPr>
        <w:t>Urządzenie musi oferować wsparcie dla IEEE 802.1Q VLAN.</w:t>
      </w:r>
    </w:p>
    <w:p w14:paraId="2A116DA4" w14:textId="77777777" w:rsidR="00665AAA" w:rsidRPr="00421B95" w:rsidRDefault="00ED7389" w:rsidP="00ED7389">
      <w:pPr>
        <w:numPr>
          <w:ilvl w:val="0"/>
          <w:numId w:val="157"/>
        </w:numPr>
        <w:spacing w:before="20" w:after="20" w:line="276" w:lineRule="auto"/>
        <w:ind w:left="426" w:hanging="426"/>
        <w:rPr>
          <w:sz w:val="24"/>
          <w:szCs w:val="24"/>
        </w:rPr>
      </w:pPr>
      <w:r w:rsidRPr="00421B95">
        <w:rPr>
          <w:rFonts w:cs="Arial"/>
          <w:sz w:val="24"/>
          <w:szCs w:val="24"/>
        </w:rPr>
        <w:t>Urządzenie musi mieć zaimplementowane Open API</w:t>
      </w:r>
    </w:p>
    <w:p w14:paraId="79A8066A" w14:textId="77777777" w:rsidR="00665AAA" w:rsidRPr="00421B95" w:rsidRDefault="00ED7389" w:rsidP="00ED7389">
      <w:pPr>
        <w:numPr>
          <w:ilvl w:val="0"/>
          <w:numId w:val="158"/>
        </w:numPr>
        <w:spacing w:before="20" w:after="20" w:line="276" w:lineRule="auto"/>
        <w:ind w:left="426" w:hanging="426"/>
        <w:rPr>
          <w:sz w:val="24"/>
          <w:szCs w:val="24"/>
        </w:rPr>
      </w:pPr>
      <w:r w:rsidRPr="00421B95">
        <w:rPr>
          <w:rFonts w:cs="Arial"/>
          <w:sz w:val="24"/>
          <w:szCs w:val="24"/>
        </w:rPr>
        <w:t>Urządzenie ma posiadać dwie niezależne partycje np. w celu zapewnienia działania na wypadek awarii podczas aktualizacji oprogramowania układowego (</w:t>
      </w:r>
      <w:proofErr w:type="spellStart"/>
      <w:r w:rsidRPr="00421B95">
        <w:rPr>
          <w:rFonts w:cs="Arial"/>
          <w:sz w:val="24"/>
          <w:szCs w:val="24"/>
        </w:rPr>
        <w:t>firmware</w:t>
      </w:r>
      <w:proofErr w:type="spellEnd"/>
      <w:r w:rsidRPr="00421B95">
        <w:rPr>
          <w:rFonts w:cs="Arial"/>
          <w:sz w:val="24"/>
          <w:szCs w:val="24"/>
        </w:rPr>
        <w:t xml:space="preserve">). W tym celu ma być możliwe zsynchronizowanie aktywnej partycji z zapasową przed aktualizacją </w:t>
      </w:r>
      <w:proofErr w:type="spellStart"/>
      <w:r w:rsidRPr="00421B95">
        <w:rPr>
          <w:rFonts w:cs="Arial"/>
          <w:sz w:val="24"/>
          <w:szCs w:val="24"/>
        </w:rPr>
        <w:t>firmware</w:t>
      </w:r>
      <w:proofErr w:type="spellEnd"/>
      <w:r w:rsidRPr="00421B95">
        <w:rPr>
          <w:rFonts w:cs="Arial"/>
          <w:sz w:val="24"/>
          <w:szCs w:val="24"/>
        </w:rPr>
        <w:t xml:space="preserve"> lub w dowolnym innym momencie.</w:t>
      </w:r>
    </w:p>
    <w:p w14:paraId="3E0B088B" w14:textId="77777777" w:rsidR="00665AAA" w:rsidRPr="00421B95" w:rsidRDefault="00ED7389" w:rsidP="00ED7389">
      <w:pPr>
        <w:numPr>
          <w:ilvl w:val="0"/>
          <w:numId w:val="159"/>
        </w:numPr>
        <w:spacing w:before="20" w:after="20" w:line="276" w:lineRule="auto"/>
        <w:ind w:left="426" w:hanging="426"/>
        <w:rPr>
          <w:sz w:val="24"/>
          <w:szCs w:val="24"/>
        </w:rPr>
      </w:pPr>
      <w:r w:rsidRPr="00421B95">
        <w:rPr>
          <w:rFonts w:cs="Arial"/>
          <w:sz w:val="24"/>
          <w:szCs w:val="24"/>
        </w:rPr>
        <w:t>Urządzenie ma umożliwiać stworzenie interfejsu zagregowanego w oparciu o protokół LACP.</w:t>
      </w:r>
    </w:p>
    <w:p w14:paraId="48539609" w14:textId="77777777" w:rsidR="00665AAA" w:rsidRPr="00421B95" w:rsidRDefault="00ED7389" w:rsidP="00ED7389">
      <w:pPr>
        <w:numPr>
          <w:ilvl w:val="0"/>
          <w:numId w:val="160"/>
        </w:numPr>
        <w:spacing w:before="20" w:after="20" w:line="276" w:lineRule="auto"/>
        <w:ind w:left="426" w:hanging="426"/>
        <w:rPr>
          <w:sz w:val="24"/>
          <w:szCs w:val="24"/>
        </w:rPr>
      </w:pPr>
      <w:r w:rsidRPr="00421B95">
        <w:rPr>
          <w:rFonts w:cs="Arial"/>
          <w:sz w:val="24"/>
          <w:szCs w:val="24"/>
        </w:rPr>
        <w:lastRenderedPageBreak/>
        <w:t>Urządzenie musi oferować możliwość zwiększenia wydajności takich parametrów jak przepustowości firewall, IPS, Antywirus, VPN. Zwiększenie wydajności odbywa się wyłącznie przez zmianę licencji i nie wymaga ingerencji w komponenty fizyczne urządzenia czy wymianę samego urządzenia.</w:t>
      </w:r>
    </w:p>
    <w:p w14:paraId="49AFB36E" w14:textId="77777777" w:rsidR="00665AAA" w:rsidRPr="00421B95" w:rsidRDefault="00ED7389" w:rsidP="00ED7389">
      <w:pPr>
        <w:numPr>
          <w:ilvl w:val="0"/>
          <w:numId w:val="161"/>
        </w:numPr>
        <w:spacing w:before="20" w:after="20" w:line="276" w:lineRule="auto"/>
        <w:ind w:left="426" w:hanging="426"/>
        <w:rPr>
          <w:sz w:val="24"/>
          <w:szCs w:val="24"/>
        </w:rPr>
      </w:pPr>
      <w:r w:rsidRPr="00421B95">
        <w:rPr>
          <w:rFonts w:cs="Arial"/>
          <w:sz w:val="24"/>
          <w:szCs w:val="24"/>
        </w:rPr>
        <w:t>Urządzenie ma być objęte 24-miesięczną gwarancją producenta na dostarczone elementy systemu oraz licencję dla wszystkich funkcji bezpieczeństwa.</w:t>
      </w:r>
    </w:p>
    <w:p w14:paraId="74836CD5" w14:textId="77777777" w:rsidR="00665AAA" w:rsidRPr="00421B95" w:rsidRDefault="00ED7389" w:rsidP="00ED7389">
      <w:pPr>
        <w:numPr>
          <w:ilvl w:val="0"/>
          <w:numId w:val="162"/>
        </w:numPr>
        <w:spacing w:before="20" w:after="20" w:line="276" w:lineRule="auto"/>
        <w:ind w:left="426" w:hanging="426"/>
        <w:rPr>
          <w:sz w:val="24"/>
          <w:szCs w:val="24"/>
        </w:rPr>
      </w:pPr>
      <w:r w:rsidRPr="00421B95">
        <w:rPr>
          <w:rFonts w:cs="Arial"/>
          <w:sz w:val="24"/>
          <w:szCs w:val="24"/>
        </w:rPr>
        <w:t>W okresie obowiązywania gwarancji ma być zapewnione wsparcie techniczne świadczone co najmniej drogą e-mail lub przez dedykowany do tego portal.</w:t>
      </w:r>
    </w:p>
    <w:p w14:paraId="70F31A77" w14:textId="77777777" w:rsidR="00665AAA" w:rsidRPr="00421B95" w:rsidRDefault="00ED7389" w:rsidP="00ED7389">
      <w:pPr>
        <w:numPr>
          <w:ilvl w:val="0"/>
          <w:numId w:val="163"/>
        </w:numPr>
        <w:spacing w:before="20" w:after="20" w:line="276" w:lineRule="auto"/>
        <w:ind w:left="426" w:hanging="426"/>
        <w:rPr>
          <w:sz w:val="24"/>
          <w:szCs w:val="24"/>
        </w:rPr>
      </w:pPr>
      <w:r w:rsidRPr="00421B95">
        <w:rPr>
          <w:rFonts w:cs="Arial"/>
          <w:sz w:val="24"/>
          <w:szCs w:val="24"/>
        </w:rPr>
        <w:t xml:space="preserve">Urządzenie ma być pozbawione dysku twardego, a oprogramowanie wewnętrzne musi działać na wbudowanej pamięci </w:t>
      </w:r>
      <w:proofErr w:type="spellStart"/>
      <w:r w:rsidRPr="00421B95">
        <w:rPr>
          <w:rFonts w:cs="Arial"/>
          <w:sz w:val="24"/>
          <w:szCs w:val="24"/>
        </w:rPr>
        <w:t>flash</w:t>
      </w:r>
      <w:proofErr w:type="spellEnd"/>
      <w:r w:rsidRPr="00421B95">
        <w:rPr>
          <w:rFonts w:cs="Arial"/>
          <w:sz w:val="24"/>
          <w:szCs w:val="24"/>
        </w:rPr>
        <w:t>.</w:t>
      </w:r>
    </w:p>
    <w:p w14:paraId="394B476F" w14:textId="77777777" w:rsidR="00665AAA" w:rsidRPr="00421B95" w:rsidRDefault="00ED7389" w:rsidP="00ED7389">
      <w:pPr>
        <w:numPr>
          <w:ilvl w:val="0"/>
          <w:numId w:val="164"/>
        </w:numPr>
        <w:spacing w:before="20" w:after="20" w:line="276" w:lineRule="auto"/>
        <w:ind w:left="426" w:hanging="426"/>
        <w:rPr>
          <w:sz w:val="24"/>
          <w:szCs w:val="24"/>
        </w:rPr>
      </w:pPr>
      <w:r w:rsidRPr="00421B95">
        <w:rPr>
          <w:rFonts w:cs="Arial"/>
          <w:color w:val="000000" w:themeColor="text1"/>
          <w:sz w:val="24"/>
          <w:szCs w:val="24"/>
        </w:rPr>
        <w:t xml:space="preserve">Urządzenie ma być wyposażone w zintegrowany port na kartę </w:t>
      </w:r>
      <w:proofErr w:type="spellStart"/>
      <w:r w:rsidRPr="00421B95">
        <w:rPr>
          <w:rFonts w:cs="Arial"/>
          <w:color w:val="000000" w:themeColor="text1"/>
          <w:sz w:val="24"/>
          <w:szCs w:val="24"/>
        </w:rPr>
        <w:t>microSD</w:t>
      </w:r>
      <w:proofErr w:type="spellEnd"/>
      <w:r w:rsidRPr="00421B95">
        <w:rPr>
          <w:rFonts w:cs="Arial"/>
          <w:color w:val="000000" w:themeColor="text1"/>
          <w:sz w:val="24"/>
          <w:szCs w:val="24"/>
        </w:rPr>
        <w:t xml:space="preserve">. </w:t>
      </w:r>
    </w:p>
    <w:p w14:paraId="18003F13" w14:textId="77777777" w:rsidR="00665AAA" w:rsidRPr="00421B95" w:rsidRDefault="00ED7389" w:rsidP="00ED7389">
      <w:pPr>
        <w:numPr>
          <w:ilvl w:val="0"/>
          <w:numId w:val="165"/>
        </w:numPr>
        <w:spacing w:before="20" w:after="20" w:line="276" w:lineRule="auto"/>
        <w:ind w:left="426" w:hanging="426"/>
        <w:rPr>
          <w:sz w:val="24"/>
          <w:szCs w:val="24"/>
        </w:rPr>
      </w:pPr>
      <w:r w:rsidRPr="00421B95">
        <w:rPr>
          <w:rFonts w:cs="Arial"/>
          <w:sz w:val="24"/>
          <w:szCs w:val="24"/>
        </w:rPr>
        <w:t>Liczba portów Ethernet 2,5Gbps – min. 8.</w:t>
      </w:r>
    </w:p>
    <w:p w14:paraId="5C8075E5" w14:textId="77777777" w:rsidR="00665AAA" w:rsidRPr="00421B95" w:rsidRDefault="00ED7389" w:rsidP="00ED7389">
      <w:pPr>
        <w:numPr>
          <w:ilvl w:val="0"/>
          <w:numId w:val="166"/>
        </w:numPr>
        <w:spacing w:before="20" w:after="20" w:line="276" w:lineRule="auto"/>
        <w:ind w:left="426" w:hanging="426"/>
        <w:rPr>
          <w:sz w:val="24"/>
          <w:szCs w:val="24"/>
        </w:rPr>
      </w:pPr>
      <w:r w:rsidRPr="00421B95">
        <w:rPr>
          <w:rFonts w:cs="Arial"/>
          <w:sz w:val="24"/>
          <w:szCs w:val="24"/>
        </w:rPr>
        <w:t>Liczba portów światłowodowych 1Gbps – min. 1.</w:t>
      </w:r>
    </w:p>
    <w:p w14:paraId="4737C2A9" w14:textId="77777777" w:rsidR="00665AAA" w:rsidRPr="00421B95" w:rsidRDefault="00ED7389" w:rsidP="00ED7389">
      <w:pPr>
        <w:numPr>
          <w:ilvl w:val="0"/>
          <w:numId w:val="167"/>
        </w:numPr>
        <w:spacing w:before="20" w:after="20" w:line="276" w:lineRule="auto"/>
        <w:ind w:left="426" w:hanging="426"/>
        <w:rPr>
          <w:sz w:val="24"/>
          <w:szCs w:val="24"/>
        </w:rPr>
      </w:pPr>
      <w:r w:rsidRPr="00421B95">
        <w:rPr>
          <w:rFonts w:cs="Arial"/>
          <w:sz w:val="24"/>
          <w:szCs w:val="24"/>
        </w:rPr>
        <w:t>Urządzenie ma umożliwiać dostęp do Internetu za pomocą modemu 3G oraz 4G pochodzącego od dowolnego producenta.</w:t>
      </w:r>
    </w:p>
    <w:p w14:paraId="41339986" w14:textId="77777777" w:rsidR="00665AAA" w:rsidRPr="00421B95" w:rsidRDefault="00ED7389" w:rsidP="00ED7389">
      <w:pPr>
        <w:numPr>
          <w:ilvl w:val="0"/>
          <w:numId w:val="168"/>
        </w:numPr>
        <w:spacing w:before="20" w:after="20" w:line="276" w:lineRule="auto"/>
        <w:ind w:left="426" w:hanging="426"/>
        <w:rPr>
          <w:sz w:val="24"/>
          <w:szCs w:val="24"/>
        </w:rPr>
      </w:pPr>
      <w:r w:rsidRPr="00421B95">
        <w:rPr>
          <w:rFonts w:cs="Arial"/>
          <w:sz w:val="24"/>
          <w:szCs w:val="24"/>
        </w:rPr>
        <w:t>Przepustowość Firewall (1518 bajtów UDP) – minimum 4Gbps.</w:t>
      </w:r>
    </w:p>
    <w:p w14:paraId="73957222" w14:textId="77777777" w:rsidR="00665AAA" w:rsidRPr="00421B95" w:rsidRDefault="00ED7389" w:rsidP="00ED7389">
      <w:pPr>
        <w:numPr>
          <w:ilvl w:val="0"/>
          <w:numId w:val="169"/>
        </w:numPr>
        <w:spacing w:before="20" w:after="20" w:line="276" w:lineRule="auto"/>
        <w:ind w:left="426" w:hanging="426"/>
        <w:rPr>
          <w:sz w:val="24"/>
          <w:szCs w:val="24"/>
        </w:rPr>
      </w:pPr>
      <w:r w:rsidRPr="00421B95">
        <w:rPr>
          <w:rFonts w:cs="Arial"/>
          <w:sz w:val="24"/>
          <w:szCs w:val="24"/>
        </w:rPr>
        <w:t>Przepustowość Firewall wraz z włączonym systemem IPS (1518 bajtów UDP) – minimum 2Gbps.</w:t>
      </w:r>
    </w:p>
    <w:p w14:paraId="474874FE" w14:textId="77777777" w:rsidR="00665AAA" w:rsidRPr="00421B95" w:rsidRDefault="00ED7389" w:rsidP="00ED7389">
      <w:pPr>
        <w:numPr>
          <w:ilvl w:val="0"/>
          <w:numId w:val="170"/>
        </w:numPr>
        <w:spacing w:before="20" w:after="20" w:line="276" w:lineRule="auto"/>
        <w:ind w:left="426" w:hanging="426"/>
        <w:rPr>
          <w:sz w:val="24"/>
          <w:szCs w:val="24"/>
        </w:rPr>
      </w:pPr>
      <w:r w:rsidRPr="00421B95">
        <w:rPr>
          <w:rFonts w:cs="Arial"/>
          <w:sz w:val="24"/>
          <w:szCs w:val="24"/>
        </w:rPr>
        <w:t>Przepustowość filtrowania Antywirusowego – minimum 500Mbps.</w:t>
      </w:r>
    </w:p>
    <w:p w14:paraId="41BD0AD1" w14:textId="77777777" w:rsidR="00665AAA" w:rsidRPr="00421B95" w:rsidRDefault="00ED7389" w:rsidP="00ED7389">
      <w:pPr>
        <w:numPr>
          <w:ilvl w:val="0"/>
          <w:numId w:val="171"/>
        </w:numPr>
        <w:spacing w:before="20" w:after="20" w:line="276" w:lineRule="auto"/>
        <w:ind w:left="426" w:hanging="426"/>
        <w:rPr>
          <w:sz w:val="24"/>
          <w:szCs w:val="24"/>
        </w:rPr>
      </w:pPr>
      <w:r w:rsidRPr="00421B95">
        <w:rPr>
          <w:rFonts w:cs="Arial"/>
          <w:sz w:val="24"/>
          <w:szCs w:val="24"/>
        </w:rPr>
        <w:t>Przepustowość tunelu VPN przy szyfrowaniu AES – minimum 1Gbps.</w:t>
      </w:r>
    </w:p>
    <w:p w14:paraId="0C54C5E7" w14:textId="77777777" w:rsidR="00665AAA" w:rsidRPr="00421B95" w:rsidRDefault="00ED7389" w:rsidP="00ED7389">
      <w:pPr>
        <w:numPr>
          <w:ilvl w:val="0"/>
          <w:numId w:val="172"/>
        </w:numPr>
        <w:spacing w:before="20" w:after="20" w:line="276" w:lineRule="auto"/>
        <w:ind w:left="426" w:hanging="426"/>
        <w:rPr>
          <w:sz w:val="24"/>
          <w:szCs w:val="24"/>
        </w:rPr>
      </w:pPr>
      <w:r w:rsidRPr="00421B95">
        <w:rPr>
          <w:rFonts w:cs="Arial"/>
          <w:sz w:val="24"/>
          <w:szCs w:val="24"/>
        </w:rPr>
        <w:t xml:space="preserve">Maksymalna liczba tuneli VPN </w:t>
      </w:r>
      <w:proofErr w:type="spellStart"/>
      <w:r w:rsidRPr="00421B95">
        <w:rPr>
          <w:rFonts w:cs="Arial"/>
          <w:sz w:val="24"/>
          <w:szCs w:val="24"/>
        </w:rPr>
        <w:t>IPSec</w:t>
      </w:r>
      <w:proofErr w:type="spellEnd"/>
      <w:r w:rsidRPr="00421B95">
        <w:rPr>
          <w:rFonts w:cs="Arial"/>
          <w:sz w:val="24"/>
          <w:szCs w:val="24"/>
        </w:rPr>
        <w:t xml:space="preserve"> – minimum 100.</w:t>
      </w:r>
    </w:p>
    <w:p w14:paraId="2B38D775" w14:textId="77777777" w:rsidR="00665AAA" w:rsidRPr="00421B95" w:rsidRDefault="00ED7389" w:rsidP="00ED7389">
      <w:pPr>
        <w:numPr>
          <w:ilvl w:val="0"/>
          <w:numId w:val="173"/>
        </w:numPr>
        <w:spacing w:before="20" w:after="20" w:line="276" w:lineRule="auto"/>
        <w:ind w:left="426" w:hanging="426"/>
        <w:rPr>
          <w:sz w:val="24"/>
          <w:szCs w:val="24"/>
        </w:rPr>
      </w:pPr>
      <w:r w:rsidRPr="00421B95">
        <w:rPr>
          <w:rFonts w:cs="Arial"/>
          <w:sz w:val="24"/>
          <w:szCs w:val="24"/>
        </w:rPr>
        <w:t>Maksymalna liczba tuneli typu SSL VPN (tryb tunelu) – minimum 50.</w:t>
      </w:r>
    </w:p>
    <w:p w14:paraId="3EAE613F" w14:textId="77777777" w:rsidR="00665AAA" w:rsidRPr="00421B95" w:rsidRDefault="00ED7389" w:rsidP="00ED7389">
      <w:pPr>
        <w:numPr>
          <w:ilvl w:val="0"/>
          <w:numId w:val="174"/>
        </w:numPr>
        <w:spacing w:before="20" w:after="20" w:line="276" w:lineRule="auto"/>
        <w:ind w:left="426" w:hanging="426"/>
        <w:rPr>
          <w:sz w:val="24"/>
          <w:szCs w:val="24"/>
        </w:rPr>
      </w:pPr>
      <w:r w:rsidRPr="00421B95">
        <w:rPr>
          <w:rFonts w:cs="Arial"/>
          <w:sz w:val="24"/>
          <w:szCs w:val="24"/>
        </w:rPr>
        <w:t>Maksymalna liczba tuneli typu SSL VPN (tryb portalu) – minimum 50.</w:t>
      </w:r>
    </w:p>
    <w:p w14:paraId="42D57B23" w14:textId="77777777" w:rsidR="00665AAA" w:rsidRPr="00421B95" w:rsidRDefault="00ED7389" w:rsidP="00ED7389">
      <w:pPr>
        <w:numPr>
          <w:ilvl w:val="0"/>
          <w:numId w:val="175"/>
        </w:numPr>
        <w:spacing w:before="20" w:after="20" w:line="276" w:lineRule="auto"/>
        <w:ind w:left="426" w:hanging="426"/>
        <w:rPr>
          <w:sz w:val="24"/>
          <w:szCs w:val="24"/>
        </w:rPr>
      </w:pPr>
      <w:r w:rsidRPr="00421B95">
        <w:rPr>
          <w:rFonts w:cs="Arial"/>
          <w:sz w:val="24"/>
          <w:szCs w:val="24"/>
        </w:rPr>
        <w:t>Obsługa interfejsów 802.11q (VLAN) – minimum 128</w:t>
      </w:r>
    </w:p>
    <w:p w14:paraId="12E1D1F9" w14:textId="77777777" w:rsidR="00665AAA" w:rsidRPr="00421B95" w:rsidRDefault="00ED7389" w:rsidP="00ED7389">
      <w:pPr>
        <w:numPr>
          <w:ilvl w:val="0"/>
          <w:numId w:val="176"/>
        </w:numPr>
        <w:spacing w:before="20" w:after="20" w:line="276" w:lineRule="auto"/>
        <w:ind w:left="426" w:hanging="426"/>
        <w:rPr>
          <w:sz w:val="24"/>
          <w:szCs w:val="24"/>
        </w:rPr>
      </w:pPr>
      <w:r w:rsidRPr="00421B95">
        <w:rPr>
          <w:rFonts w:cs="Arial"/>
          <w:sz w:val="24"/>
          <w:szCs w:val="24"/>
        </w:rPr>
        <w:t>Liczba równoczesnych sesji – minimum 300 000 i nie mniej niż 20 000 nowych sesji/sekundę.</w:t>
      </w:r>
    </w:p>
    <w:p w14:paraId="7C40F247" w14:textId="77777777" w:rsidR="00665AAA" w:rsidRPr="00421B95" w:rsidRDefault="00ED7389" w:rsidP="00ED7389">
      <w:pPr>
        <w:numPr>
          <w:ilvl w:val="0"/>
          <w:numId w:val="177"/>
        </w:numPr>
        <w:spacing w:before="20" w:after="20" w:line="276" w:lineRule="auto"/>
        <w:ind w:left="426" w:hanging="426"/>
        <w:rPr>
          <w:sz w:val="24"/>
          <w:szCs w:val="24"/>
        </w:rPr>
      </w:pPr>
      <w:r w:rsidRPr="00421B95">
        <w:rPr>
          <w:rFonts w:cs="Arial"/>
          <w:sz w:val="24"/>
          <w:szCs w:val="24"/>
        </w:rPr>
        <w:t>Urządzenie ma umożliwiać budowanie klastrów wysokiej dostępności HA co najmniej w trybie Active-</w:t>
      </w:r>
      <w:proofErr w:type="spellStart"/>
      <w:r w:rsidRPr="00421B95">
        <w:rPr>
          <w:rFonts w:cs="Arial"/>
          <w:sz w:val="24"/>
          <w:szCs w:val="24"/>
        </w:rPr>
        <w:t>Passive</w:t>
      </w:r>
      <w:proofErr w:type="spellEnd"/>
      <w:r w:rsidRPr="00421B95">
        <w:rPr>
          <w:rFonts w:cs="Arial"/>
          <w:sz w:val="24"/>
          <w:szCs w:val="24"/>
        </w:rPr>
        <w:t>.</w:t>
      </w:r>
    </w:p>
    <w:p w14:paraId="629B902B" w14:textId="77777777" w:rsidR="00665AAA" w:rsidRPr="00421B95" w:rsidRDefault="00ED7389" w:rsidP="00ED7389">
      <w:pPr>
        <w:numPr>
          <w:ilvl w:val="0"/>
          <w:numId w:val="178"/>
        </w:numPr>
        <w:spacing w:before="20" w:after="20" w:line="276" w:lineRule="auto"/>
        <w:ind w:left="426" w:hanging="426"/>
        <w:rPr>
          <w:sz w:val="24"/>
          <w:szCs w:val="24"/>
        </w:rPr>
      </w:pPr>
      <w:r w:rsidRPr="00421B95">
        <w:rPr>
          <w:rFonts w:cs="Arial"/>
          <w:sz w:val="24"/>
          <w:szCs w:val="24"/>
        </w:rPr>
        <w:t xml:space="preserve">Urządzenie nie ma limitu na liczbę użytkowników. </w:t>
      </w:r>
    </w:p>
    <w:p w14:paraId="04F69D90" w14:textId="77777777" w:rsidR="00665AAA" w:rsidRPr="00421B95" w:rsidRDefault="00ED7389" w:rsidP="00ED7389">
      <w:pPr>
        <w:numPr>
          <w:ilvl w:val="0"/>
          <w:numId w:val="179"/>
        </w:numPr>
        <w:spacing w:before="20" w:after="20" w:line="276" w:lineRule="auto"/>
        <w:ind w:left="426" w:hanging="426"/>
        <w:rPr>
          <w:sz w:val="24"/>
          <w:szCs w:val="24"/>
        </w:rPr>
      </w:pPr>
      <w:r w:rsidRPr="00421B95">
        <w:rPr>
          <w:rFonts w:cs="Arial"/>
          <w:sz w:val="24"/>
          <w:szCs w:val="24"/>
        </w:rPr>
        <w:t>Liczba reguł filtrowania – minimum 8 192.</w:t>
      </w:r>
    </w:p>
    <w:p w14:paraId="04074BEC" w14:textId="77777777" w:rsidR="00665AAA" w:rsidRPr="00421B95" w:rsidRDefault="00ED7389" w:rsidP="00ED7389">
      <w:pPr>
        <w:numPr>
          <w:ilvl w:val="0"/>
          <w:numId w:val="180"/>
        </w:numPr>
        <w:spacing w:before="20" w:after="20" w:line="276" w:lineRule="auto"/>
        <w:ind w:left="426" w:hanging="426"/>
        <w:rPr>
          <w:sz w:val="24"/>
          <w:szCs w:val="24"/>
        </w:rPr>
      </w:pPr>
      <w:r w:rsidRPr="00421B95">
        <w:rPr>
          <w:rFonts w:cs="Arial"/>
          <w:sz w:val="24"/>
          <w:szCs w:val="24"/>
        </w:rPr>
        <w:t>Liczba tras statycznego routingu – minimum 512.</w:t>
      </w:r>
    </w:p>
    <w:p w14:paraId="26F84F76" w14:textId="77777777" w:rsidR="00665AAA" w:rsidRPr="00421B95" w:rsidRDefault="00ED7389" w:rsidP="00ED7389">
      <w:pPr>
        <w:numPr>
          <w:ilvl w:val="0"/>
          <w:numId w:val="181"/>
        </w:numPr>
        <w:spacing w:before="20" w:after="20" w:line="276" w:lineRule="auto"/>
        <w:ind w:left="426" w:hanging="426"/>
        <w:rPr>
          <w:sz w:val="24"/>
          <w:szCs w:val="24"/>
        </w:rPr>
      </w:pPr>
      <w:r w:rsidRPr="00421B95">
        <w:rPr>
          <w:rFonts w:cs="Arial"/>
          <w:sz w:val="24"/>
          <w:szCs w:val="24"/>
        </w:rPr>
        <w:t>Liczba tras dynamicznego routingu – minimum 10 000.</w:t>
      </w:r>
    </w:p>
    <w:p w14:paraId="1F0D3A96" w14:textId="77777777" w:rsidR="00665AAA" w:rsidRPr="00421B95" w:rsidRDefault="00ED7389" w:rsidP="00ED7389">
      <w:pPr>
        <w:numPr>
          <w:ilvl w:val="0"/>
          <w:numId w:val="182"/>
        </w:numPr>
        <w:spacing w:before="20" w:after="20" w:line="276" w:lineRule="auto"/>
        <w:ind w:left="426" w:hanging="426"/>
        <w:rPr>
          <w:sz w:val="24"/>
          <w:szCs w:val="24"/>
        </w:rPr>
      </w:pPr>
      <w:r w:rsidRPr="00421B95">
        <w:rPr>
          <w:rFonts w:cs="Arial"/>
          <w:sz w:val="24"/>
          <w:szCs w:val="24"/>
        </w:rPr>
        <w:t xml:space="preserve">Urządzenie ma umożliwiać podłączenie zewnętrznego nadmiarowego zasilacza (zasilanie redundantne). Stan pracy każdego zasilacza musi być sygnalizowany bezpośrednio na obudowie urządzenia. </w:t>
      </w:r>
    </w:p>
    <w:p w14:paraId="598D425D" w14:textId="77777777" w:rsidR="00665AAA" w:rsidRPr="00421B95" w:rsidRDefault="00ED7389" w:rsidP="00ED7389">
      <w:pPr>
        <w:numPr>
          <w:ilvl w:val="0"/>
          <w:numId w:val="183"/>
        </w:numPr>
        <w:spacing w:before="20" w:after="20" w:line="276" w:lineRule="auto"/>
        <w:ind w:left="426" w:hanging="426"/>
        <w:rPr>
          <w:sz w:val="24"/>
          <w:szCs w:val="24"/>
        </w:rPr>
      </w:pPr>
      <w:r w:rsidRPr="00421B95">
        <w:rPr>
          <w:rFonts w:cs="Arial"/>
          <w:sz w:val="24"/>
          <w:szCs w:val="24"/>
        </w:rPr>
        <w:t>Urządzenie musi być wyposażone w moduł TPM.</w:t>
      </w:r>
    </w:p>
    <w:p w14:paraId="1B37DAA1" w14:textId="77777777" w:rsidR="00665AAA" w:rsidRPr="00421B95" w:rsidRDefault="00ED7389" w:rsidP="00ED7389">
      <w:pPr>
        <w:numPr>
          <w:ilvl w:val="0"/>
          <w:numId w:val="184"/>
        </w:numPr>
        <w:spacing w:before="20" w:after="20" w:line="276" w:lineRule="auto"/>
        <w:ind w:left="426" w:hanging="426"/>
        <w:rPr>
          <w:sz w:val="24"/>
          <w:szCs w:val="24"/>
        </w:rPr>
      </w:pPr>
      <w:r w:rsidRPr="00421B95">
        <w:rPr>
          <w:rFonts w:eastAsia="Calibri" w:cs="Arial"/>
          <w:sz w:val="24"/>
          <w:szCs w:val="24"/>
        </w:rPr>
        <w:t>Gwarancja</w:t>
      </w:r>
    </w:p>
    <w:p w14:paraId="48CB1B18" w14:textId="77777777" w:rsidR="00665AAA" w:rsidRPr="00421B95" w:rsidRDefault="00ED7389" w:rsidP="00ED7389">
      <w:pPr>
        <w:numPr>
          <w:ilvl w:val="1"/>
          <w:numId w:val="185"/>
        </w:numPr>
        <w:spacing w:before="20" w:after="20" w:line="276" w:lineRule="auto"/>
        <w:rPr>
          <w:sz w:val="24"/>
          <w:szCs w:val="24"/>
        </w:rPr>
      </w:pPr>
      <w:r w:rsidRPr="00421B95">
        <w:rPr>
          <w:rFonts w:eastAsia="Calibri" w:cs="Arial"/>
          <w:sz w:val="24"/>
          <w:szCs w:val="24"/>
        </w:rPr>
        <w:t>Urządzenia muszą być fabrycznie nowe, wyprodukowane nie wcześniej niż 6 miesięcy przed datą dostarczenia do Zamawiającego i pochodzić z autoryzowanego kanału dystrybucji producenta, a także muszą być objęte serwisem producenta na terenie RP.</w:t>
      </w:r>
    </w:p>
    <w:p w14:paraId="32DB41EF" w14:textId="77777777" w:rsidR="00665AAA" w:rsidRPr="00421B95" w:rsidRDefault="00ED7389" w:rsidP="00ED7389">
      <w:pPr>
        <w:numPr>
          <w:ilvl w:val="1"/>
          <w:numId w:val="186"/>
        </w:numPr>
        <w:spacing w:before="20" w:after="20" w:line="276" w:lineRule="auto"/>
        <w:rPr>
          <w:sz w:val="24"/>
          <w:szCs w:val="24"/>
        </w:rPr>
      </w:pPr>
      <w:r w:rsidRPr="00421B95">
        <w:rPr>
          <w:rFonts w:eastAsia="Calibri" w:cs="Arial"/>
          <w:sz w:val="24"/>
          <w:szCs w:val="24"/>
        </w:rPr>
        <w:t xml:space="preserve">Urządzenia objęte minimum 24 miesięcznym okresem gwarancji. </w:t>
      </w:r>
    </w:p>
    <w:p w14:paraId="207D3BFA" w14:textId="77777777" w:rsidR="00665AAA" w:rsidRPr="00421B95" w:rsidRDefault="00ED7389" w:rsidP="00ED7389">
      <w:pPr>
        <w:numPr>
          <w:ilvl w:val="1"/>
          <w:numId w:val="187"/>
        </w:numPr>
        <w:spacing w:before="20" w:after="20" w:line="276" w:lineRule="auto"/>
        <w:rPr>
          <w:sz w:val="24"/>
          <w:szCs w:val="24"/>
        </w:rPr>
      </w:pPr>
      <w:r w:rsidRPr="00421B95">
        <w:rPr>
          <w:rFonts w:cs="Arial"/>
          <w:sz w:val="24"/>
          <w:szCs w:val="24"/>
        </w:rPr>
        <w:lastRenderedPageBreak/>
        <w:t>Oświadczenie producenta z potwierdzeniem zaoferowanego poziomu gwarancji.</w:t>
      </w:r>
    </w:p>
    <w:p w14:paraId="7F72AA9A" w14:textId="77777777" w:rsidR="00665AAA" w:rsidRPr="00421B95" w:rsidRDefault="00ED7389" w:rsidP="00ED7389">
      <w:pPr>
        <w:numPr>
          <w:ilvl w:val="1"/>
          <w:numId w:val="188"/>
        </w:numPr>
        <w:spacing w:before="20" w:after="20" w:line="276" w:lineRule="auto"/>
        <w:rPr>
          <w:sz w:val="24"/>
          <w:szCs w:val="24"/>
        </w:rPr>
      </w:pPr>
      <w:r w:rsidRPr="00421B95">
        <w:rPr>
          <w:rFonts w:cs="Arial"/>
          <w:sz w:val="24"/>
          <w:szCs w:val="24"/>
        </w:rPr>
        <w:t>Urządzenia muszą być zakupione w oficjalnym kanale dystrybucyjnym producenta. Wykonawca musi dołączyć do oferty oświadczenie producenta oferowanego rozwiązania, potwierdzające pochodzenie urządzeń z licencjami z oficjalnego kanału dystrybucyjnego producenta.</w:t>
      </w:r>
    </w:p>
    <w:p w14:paraId="6D07CC68" w14:textId="77777777" w:rsidR="00665AAA" w:rsidRPr="00421B95" w:rsidRDefault="00ED7389" w:rsidP="00ED7389">
      <w:pPr>
        <w:numPr>
          <w:ilvl w:val="1"/>
          <w:numId w:val="189"/>
        </w:numPr>
        <w:spacing w:before="20" w:after="20" w:line="276" w:lineRule="auto"/>
        <w:rPr>
          <w:sz w:val="24"/>
          <w:szCs w:val="24"/>
        </w:rPr>
      </w:pPr>
      <w:r w:rsidRPr="00421B95">
        <w:rPr>
          <w:rFonts w:eastAsia="Calibri" w:cs="Arial"/>
          <w:sz w:val="24"/>
          <w:szCs w:val="24"/>
        </w:rPr>
        <w:t>Zamawiający dopuszcza realizacje gwarancji przez autoryzowanego partnera serwisowego producenta.</w:t>
      </w:r>
    </w:p>
    <w:p w14:paraId="5F39925D" w14:textId="77777777" w:rsidR="00665AAA" w:rsidRPr="00421B95" w:rsidRDefault="00ED7389" w:rsidP="00ED7389">
      <w:pPr>
        <w:numPr>
          <w:ilvl w:val="1"/>
          <w:numId w:val="190"/>
        </w:numPr>
        <w:spacing w:before="20" w:after="20" w:line="276" w:lineRule="auto"/>
        <w:rPr>
          <w:sz w:val="24"/>
          <w:szCs w:val="24"/>
        </w:rPr>
      </w:pPr>
      <w:r w:rsidRPr="00421B95">
        <w:rPr>
          <w:rFonts w:eastAsia="Calibri" w:cs="Arial"/>
          <w:sz w:val="24"/>
          <w:szCs w:val="24"/>
        </w:rPr>
        <w:t>Wymagane jest, aby gwarancja świadczona była z zachowaniem poniższych warunków:</w:t>
      </w:r>
    </w:p>
    <w:p w14:paraId="3EB0D8DF" w14:textId="77777777" w:rsidR="00665AAA" w:rsidRPr="00421B95" w:rsidRDefault="00ED7389" w:rsidP="00ED7389">
      <w:pPr>
        <w:numPr>
          <w:ilvl w:val="2"/>
          <w:numId w:val="191"/>
        </w:numPr>
        <w:spacing w:before="20" w:after="20" w:line="276" w:lineRule="auto"/>
        <w:rPr>
          <w:sz w:val="24"/>
          <w:szCs w:val="24"/>
        </w:rPr>
      </w:pPr>
      <w:r w:rsidRPr="00421B95">
        <w:rPr>
          <w:rFonts w:eastAsia="Calibri" w:cs="Arial"/>
          <w:sz w:val="24"/>
          <w:szCs w:val="24"/>
        </w:rPr>
        <w:t xml:space="preserve">możliwość pobierania najnowszego </w:t>
      </w:r>
      <w:proofErr w:type="spellStart"/>
      <w:r w:rsidRPr="00421B95">
        <w:rPr>
          <w:rFonts w:eastAsia="Calibri" w:cs="Arial"/>
          <w:sz w:val="24"/>
          <w:szCs w:val="24"/>
        </w:rPr>
        <w:t>firmware</w:t>
      </w:r>
      <w:proofErr w:type="spellEnd"/>
      <w:r w:rsidRPr="00421B95">
        <w:rPr>
          <w:rFonts w:eastAsia="Calibri" w:cs="Arial"/>
          <w:sz w:val="24"/>
          <w:szCs w:val="24"/>
        </w:rPr>
        <w:t>,</w:t>
      </w:r>
    </w:p>
    <w:p w14:paraId="217CA9BF" w14:textId="77777777" w:rsidR="00665AAA" w:rsidRPr="00421B95" w:rsidRDefault="00ED7389" w:rsidP="00ED7389">
      <w:pPr>
        <w:numPr>
          <w:ilvl w:val="2"/>
          <w:numId w:val="192"/>
        </w:numPr>
        <w:spacing w:before="20" w:after="20" w:line="276" w:lineRule="auto"/>
        <w:rPr>
          <w:sz w:val="24"/>
          <w:szCs w:val="24"/>
        </w:rPr>
      </w:pPr>
      <w:r w:rsidRPr="00421B95">
        <w:rPr>
          <w:rFonts w:eastAsia="Calibri" w:cs="Arial"/>
          <w:sz w:val="24"/>
          <w:szCs w:val="24"/>
        </w:rPr>
        <w:t>dostęp do bazy wiedzy producenta w zakresie dostarczanych urządzeń,</w:t>
      </w:r>
    </w:p>
    <w:p w14:paraId="4688C9D8" w14:textId="77777777" w:rsidR="00665AAA" w:rsidRPr="00421B95" w:rsidRDefault="00ED7389" w:rsidP="00ED7389">
      <w:pPr>
        <w:numPr>
          <w:ilvl w:val="2"/>
          <w:numId w:val="193"/>
        </w:numPr>
        <w:spacing w:before="20" w:after="20" w:line="276" w:lineRule="auto"/>
        <w:rPr>
          <w:sz w:val="24"/>
          <w:szCs w:val="24"/>
        </w:rPr>
      </w:pPr>
      <w:r w:rsidRPr="00421B95">
        <w:rPr>
          <w:rFonts w:eastAsia="Calibri" w:cs="Arial"/>
          <w:sz w:val="24"/>
          <w:szCs w:val="24"/>
        </w:rPr>
        <w:t>dostęp do centrum pomocy technicznej producenta lub autoryzowanego partnera serwisowego producenta,</w:t>
      </w:r>
    </w:p>
    <w:p w14:paraId="08B44BEC" w14:textId="77777777" w:rsidR="00665AAA" w:rsidRPr="00421B95" w:rsidRDefault="00ED7389" w:rsidP="00ED7389">
      <w:pPr>
        <w:numPr>
          <w:ilvl w:val="2"/>
          <w:numId w:val="194"/>
        </w:numPr>
        <w:spacing w:before="20" w:after="20" w:line="276" w:lineRule="auto"/>
        <w:rPr>
          <w:sz w:val="24"/>
          <w:szCs w:val="24"/>
        </w:rPr>
      </w:pPr>
      <w:r w:rsidRPr="00421B95">
        <w:rPr>
          <w:rFonts w:eastAsia="Calibri" w:cs="Arial"/>
          <w:sz w:val="24"/>
          <w:szCs w:val="24"/>
        </w:rPr>
        <w:t>otwieranie zgłoszeń serwisowych w przypadku podejrzenia możliwości błędu w oprogramowaniu/hardware, otrzymywanie poprawek oraz aktualizacji wersji oprogramowania.</w:t>
      </w:r>
    </w:p>
    <w:p w14:paraId="07D15828" w14:textId="77777777" w:rsidR="00665AAA" w:rsidRPr="00421B95" w:rsidRDefault="00665AAA" w:rsidP="00B4398E">
      <w:pPr>
        <w:spacing w:before="20" w:after="20" w:line="276" w:lineRule="auto"/>
        <w:rPr>
          <w:sz w:val="24"/>
          <w:szCs w:val="24"/>
        </w:rPr>
      </w:pPr>
    </w:p>
    <w:p w14:paraId="052FAB96" w14:textId="77777777" w:rsidR="00665AAA" w:rsidRPr="00421B95" w:rsidRDefault="00ED7389" w:rsidP="001C2554">
      <w:pPr>
        <w:pStyle w:val="Nagwek2"/>
      </w:pPr>
      <w:bookmarkStart w:id="46" w:name="_Toc187260868"/>
      <w:r w:rsidRPr="00421B95">
        <w:t xml:space="preserve">UPS do </w:t>
      </w:r>
      <w:proofErr w:type="spellStart"/>
      <w:r w:rsidRPr="00421B95">
        <w:t>serwerwoni</w:t>
      </w:r>
      <w:proofErr w:type="spellEnd"/>
      <w:r w:rsidRPr="00421B95">
        <w:t xml:space="preserve"> 3kVA – 1 szt.</w:t>
      </w:r>
      <w:bookmarkEnd w:id="46"/>
    </w:p>
    <w:tbl>
      <w:tblPr>
        <w:tblStyle w:val="Zwykatabela1"/>
        <w:tblW w:w="9067" w:type="dxa"/>
        <w:tblLayout w:type="fixed"/>
        <w:tblLook w:val="0420" w:firstRow="1" w:lastRow="0" w:firstColumn="0" w:lastColumn="0" w:noHBand="0" w:noVBand="1"/>
      </w:tblPr>
      <w:tblGrid>
        <w:gridCol w:w="3390"/>
        <w:gridCol w:w="5677"/>
      </w:tblGrid>
      <w:tr w:rsidR="00665AAA" w:rsidRPr="00421B95" w14:paraId="29D5B1E6" w14:textId="77777777" w:rsidTr="00665AAA">
        <w:trPr>
          <w:cnfStyle w:val="100000000000" w:firstRow="1" w:lastRow="0" w:firstColumn="0" w:lastColumn="0" w:oddVBand="0" w:evenVBand="0" w:oddHBand="0" w:evenHBand="0" w:firstRowFirstColumn="0" w:firstRowLastColumn="0" w:lastRowFirstColumn="0" w:lastRowLastColumn="0"/>
          <w:trHeight w:val="465"/>
        </w:trPr>
        <w:tc>
          <w:tcPr>
            <w:tcW w:w="3390" w:type="dxa"/>
          </w:tcPr>
          <w:p w14:paraId="10D63DB0" w14:textId="77777777" w:rsidR="00665AAA" w:rsidRPr="00421B95" w:rsidRDefault="00ED7389" w:rsidP="00B4398E">
            <w:pPr>
              <w:spacing w:before="20" w:after="20" w:line="276" w:lineRule="auto"/>
              <w:rPr>
                <w:rFonts w:eastAsia="Calibri"/>
                <w:b w:val="0"/>
                <w:bCs w:val="0"/>
                <w:sz w:val="24"/>
                <w:szCs w:val="24"/>
              </w:rPr>
            </w:pPr>
            <w:r w:rsidRPr="00421B95">
              <w:rPr>
                <w:rFonts w:eastAsia="Times New Roman" w:cstheme="minorHAnsi"/>
                <w:b w:val="0"/>
                <w:bCs w:val="0"/>
                <w:sz w:val="24"/>
                <w:szCs w:val="24"/>
                <w:lang w:eastAsia="pl-PL"/>
              </w:rPr>
              <w:t>Nazwa elementu, parametru lub cechy</w:t>
            </w:r>
          </w:p>
        </w:tc>
        <w:tc>
          <w:tcPr>
            <w:tcW w:w="5676" w:type="dxa"/>
          </w:tcPr>
          <w:p w14:paraId="06093227" w14:textId="77777777" w:rsidR="00665AAA" w:rsidRPr="00421B95" w:rsidRDefault="00ED7389" w:rsidP="00B4398E">
            <w:pPr>
              <w:spacing w:before="20" w:after="20" w:line="276" w:lineRule="auto"/>
              <w:rPr>
                <w:rFonts w:eastAsia="Calibri"/>
                <w:b w:val="0"/>
                <w:bCs w:val="0"/>
                <w:sz w:val="24"/>
                <w:szCs w:val="24"/>
              </w:rPr>
            </w:pPr>
            <w:r w:rsidRPr="00421B95">
              <w:rPr>
                <w:rFonts w:eastAsia="Times New Roman" w:cstheme="minorHAnsi"/>
                <w:b w:val="0"/>
                <w:bCs w:val="0"/>
                <w:sz w:val="24"/>
                <w:szCs w:val="24"/>
                <w:lang w:eastAsia="pl-PL"/>
              </w:rPr>
              <w:t>Opis wymagań</w:t>
            </w:r>
          </w:p>
        </w:tc>
      </w:tr>
      <w:tr w:rsidR="00665AAA" w:rsidRPr="00421B95" w14:paraId="6B5A05AF"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0616931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Współczynnik mocy</w:t>
            </w:r>
          </w:p>
        </w:tc>
        <w:tc>
          <w:tcPr>
            <w:tcW w:w="5676" w:type="dxa"/>
          </w:tcPr>
          <w:p w14:paraId="2B154DE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1</w:t>
            </w:r>
          </w:p>
        </w:tc>
      </w:tr>
      <w:tr w:rsidR="00665AAA" w:rsidRPr="00D368F6" w14:paraId="35F62D95" w14:textId="77777777" w:rsidTr="00665AAA">
        <w:trPr>
          <w:trHeight w:val="264"/>
        </w:trPr>
        <w:tc>
          <w:tcPr>
            <w:tcW w:w="3390" w:type="dxa"/>
          </w:tcPr>
          <w:p w14:paraId="7798ECF4"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Topologia (klasyfikacja IEC 62040-3)</w:t>
            </w:r>
          </w:p>
        </w:tc>
        <w:tc>
          <w:tcPr>
            <w:tcW w:w="5676" w:type="dxa"/>
          </w:tcPr>
          <w:p w14:paraId="40C73983" w14:textId="77777777" w:rsidR="00665AAA" w:rsidRPr="00D368F6" w:rsidRDefault="00ED7389" w:rsidP="00B4398E">
            <w:pPr>
              <w:spacing w:before="20" w:after="20" w:line="276" w:lineRule="auto"/>
              <w:rPr>
                <w:rFonts w:eastAsia="Calibri"/>
                <w:sz w:val="24"/>
                <w:szCs w:val="24"/>
                <w:lang w:val="en-US"/>
              </w:rPr>
            </w:pPr>
            <w:r w:rsidRPr="00D368F6">
              <w:rPr>
                <w:rFonts w:eastAsia="Times New Roman" w:cstheme="minorHAnsi"/>
                <w:sz w:val="24"/>
                <w:szCs w:val="24"/>
                <w:lang w:val="en-US" w:eastAsia="pl-PL"/>
              </w:rPr>
              <w:t>Line-interactive (</w:t>
            </w:r>
            <w:proofErr w:type="spellStart"/>
            <w:r w:rsidRPr="00D368F6">
              <w:rPr>
                <w:rFonts w:eastAsia="Times New Roman" w:cstheme="minorHAnsi"/>
                <w:sz w:val="24"/>
                <w:szCs w:val="24"/>
                <w:lang w:val="en-US" w:eastAsia="pl-PL"/>
              </w:rPr>
              <w:t>czysta</w:t>
            </w:r>
            <w:proofErr w:type="spellEnd"/>
            <w:r w:rsidRPr="00D368F6">
              <w:rPr>
                <w:rFonts w:eastAsia="Times New Roman" w:cstheme="minorHAnsi"/>
                <w:sz w:val="24"/>
                <w:szCs w:val="24"/>
                <w:lang w:val="en-US" w:eastAsia="pl-PL"/>
              </w:rPr>
              <w:t xml:space="preserve"> </w:t>
            </w:r>
            <w:proofErr w:type="spellStart"/>
            <w:r w:rsidRPr="00D368F6">
              <w:rPr>
                <w:rFonts w:eastAsia="Times New Roman" w:cstheme="minorHAnsi"/>
                <w:sz w:val="24"/>
                <w:szCs w:val="24"/>
                <w:lang w:val="en-US" w:eastAsia="pl-PL"/>
              </w:rPr>
              <w:t>sinusoida</w:t>
            </w:r>
            <w:proofErr w:type="spellEnd"/>
            <w:r w:rsidRPr="00D368F6">
              <w:rPr>
                <w:rFonts w:eastAsia="Times New Roman" w:cstheme="minorHAnsi"/>
                <w:sz w:val="24"/>
                <w:szCs w:val="24"/>
                <w:lang w:val="en-US" w:eastAsia="pl-PL"/>
              </w:rPr>
              <w:t xml:space="preserve">, AVR) </w:t>
            </w:r>
            <w:proofErr w:type="spellStart"/>
            <w:r w:rsidRPr="00D368F6">
              <w:rPr>
                <w:rFonts w:eastAsia="Times New Roman" w:cstheme="minorHAnsi"/>
                <w:sz w:val="24"/>
                <w:szCs w:val="24"/>
                <w:lang w:val="en-US" w:eastAsia="pl-PL"/>
              </w:rPr>
              <w:t>lub</w:t>
            </w:r>
            <w:proofErr w:type="spellEnd"/>
            <w:r w:rsidRPr="00D368F6">
              <w:rPr>
                <w:rFonts w:eastAsia="Times New Roman" w:cstheme="minorHAnsi"/>
                <w:sz w:val="24"/>
                <w:szCs w:val="24"/>
                <w:lang w:val="en-US" w:eastAsia="pl-PL"/>
              </w:rPr>
              <w:t xml:space="preserve"> On-Line</w:t>
            </w:r>
          </w:p>
        </w:tc>
      </w:tr>
      <w:tr w:rsidR="00665AAA" w:rsidRPr="00421B95" w14:paraId="4F28360B"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403F828C"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Typ obudowy</w:t>
            </w:r>
          </w:p>
        </w:tc>
        <w:tc>
          <w:tcPr>
            <w:tcW w:w="5676" w:type="dxa"/>
          </w:tcPr>
          <w:p w14:paraId="5F80116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Uniwersalna (Tower/</w:t>
            </w:r>
            <w:proofErr w:type="spellStart"/>
            <w:r w:rsidRPr="00421B95">
              <w:rPr>
                <w:rFonts w:eastAsia="Times New Roman" w:cstheme="minorHAnsi"/>
                <w:sz w:val="24"/>
                <w:szCs w:val="24"/>
                <w:lang w:eastAsia="pl-PL"/>
              </w:rPr>
              <w:t>Rack</w:t>
            </w:r>
            <w:proofErr w:type="spellEnd"/>
            <w:r w:rsidRPr="00421B95">
              <w:rPr>
                <w:rFonts w:eastAsia="Times New Roman" w:cstheme="minorHAnsi"/>
                <w:sz w:val="24"/>
                <w:szCs w:val="24"/>
                <w:lang w:eastAsia="pl-PL"/>
              </w:rPr>
              <w:t>), maks. 4U</w:t>
            </w:r>
          </w:p>
        </w:tc>
      </w:tr>
      <w:tr w:rsidR="00665AAA" w:rsidRPr="00421B95" w14:paraId="40493B97" w14:textId="77777777" w:rsidTr="00665AAA">
        <w:trPr>
          <w:trHeight w:val="274"/>
        </w:trPr>
        <w:tc>
          <w:tcPr>
            <w:tcW w:w="3390" w:type="dxa"/>
          </w:tcPr>
          <w:p w14:paraId="54AE227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Liczba, typ gniazd wyjściowych, możliwość sterowania</w:t>
            </w:r>
          </w:p>
        </w:tc>
        <w:tc>
          <w:tcPr>
            <w:tcW w:w="5676" w:type="dxa"/>
          </w:tcPr>
          <w:p w14:paraId="376DA466"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8x IEC C13 (10A),</w:t>
            </w:r>
          </w:p>
          <w:p w14:paraId="04489D1F"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2x IEC C19 (16A),</w:t>
            </w:r>
          </w:p>
          <w:p w14:paraId="70C06D59"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W tym 2 grupy gniazd z możliwością sterowania:</w:t>
            </w:r>
          </w:p>
          <w:p w14:paraId="212FED4A" w14:textId="77777777" w:rsidR="00665AAA" w:rsidRPr="00421B95" w:rsidRDefault="00ED7389" w:rsidP="00ED7389">
            <w:pPr>
              <w:pStyle w:val="Akapitzlist"/>
              <w:numPr>
                <w:ilvl w:val="0"/>
                <w:numId w:val="16"/>
              </w:numPr>
              <w:spacing w:before="20" w:after="20" w:line="276" w:lineRule="auto"/>
              <w:jc w:val="left"/>
              <w:rPr>
                <w:rFonts w:eastAsia="Calibri"/>
                <w:sz w:val="24"/>
                <w:szCs w:val="24"/>
              </w:rPr>
            </w:pPr>
            <w:r w:rsidRPr="00421B95">
              <w:rPr>
                <w:rFonts w:eastAsia="Times New Roman" w:cstheme="minorHAnsi"/>
                <w:sz w:val="24"/>
                <w:szCs w:val="24"/>
                <w:lang w:eastAsia="pl-PL"/>
              </w:rPr>
              <w:t>2x IEC C13</w:t>
            </w:r>
          </w:p>
          <w:p w14:paraId="46AEF065" w14:textId="77777777" w:rsidR="00665AAA" w:rsidRPr="00421B95" w:rsidRDefault="00ED7389" w:rsidP="00ED7389">
            <w:pPr>
              <w:pStyle w:val="Akapitzlist"/>
              <w:numPr>
                <w:ilvl w:val="0"/>
                <w:numId w:val="16"/>
              </w:numPr>
              <w:spacing w:before="20" w:after="20" w:line="276" w:lineRule="auto"/>
              <w:jc w:val="left"/>
              <w:rPr>
                <w:rFonts w:eastAsia="Calibri"/>
                <w:sz w:val="24"/>
                <w:szCs w:val="24"/>
              </w:rPr>
            </w:pPr>
            <w:r w:rsidRPr="00421B95">
              <w:rPr>
                <w:rFonts w:eastAsia="Times New Roman" w:cstheme="minorHAnsi"/>
                <w:sz w:val="24"/>
                <w:szCs w:val="24"/>
                <w:lang w:eastAsia="pl-PL"/>
              </w:rPr>
              <w:t>2x IEC C13 + 1x IEC C19</w:t>
            </w:r>
          </w:p>
        </w:tc>
      </w:tr>
      <w:tr w:rsidR="00665AAA" w:rsidRPr="00421B95" w14:paraId="6D685303"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547FF51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Typ gniazda wejściowego</w:t>
            </w:r>
          </w:p>
        </w:tc>
        <w:tc>
          <w:tcPr>
            <w:tcW w:w="5676" w:type="dxa"/>
          </w:tcPr>
          <w:p w14:paraId="4BEA0FAE"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Gniazdo IEC C20 (16A)</w:t>
            </w:r>
          </w:p>
        </w:tc>
      </w:tr>
      <w:tr w:rsidR="00665AAA" w:rsidRPr="00421B95" w14:paraId="0D19C093" w14:textId="77777777" w:rsidTr="00665AAA">
        <w:trPr>
          <w:trHeight w:val="264"/>
        </w:trPr>
        <w:tc>
          <w:tcPr>
            <w:tcW w:w="3390" w:type="dxa"/>
          </w:tcPr>
          <w:p w14:paraId="56457AE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Czas podtrzymania</w:t>
            </w:r>
          </w:p>
        </w:tc>
        <w:tc>
          <w:tcPr>
            <w:tcW w:w="5676" w:type="dxa"/>
          </w:tcPr>
          <w:p w14:paraId="4288971B" w14:textId="77777777" w:rsidR="00665AAA" w:rsidRPr="00421B95" w:rsidRDefault="00ED7389" w:rsidP="00B4398E">
            <w:pPr>
              <w:spacing w:before="20" w:after="20" w:line="276" w:lineRule="auto"/>
              <w:jc w:val="left"/>
              <w:rPr>
                <w:rFonts w:eastAsia="Calibri"/>
                <w:sz w:val="24"/>
                <w:szCs w:val="24"/>
              </w:rPr>
            </w:pPr>
            <w:r w:rsidRPr="00421B95">
              <w:rPr>
                <w:rFonts w:eastAsia="Times New Roman" w:cstheme="minorHAnsi"/>
                <w:sz w:val="24"/>
                <w:szCs w:val="24"/>
                <w:lang w:eastAsia="pl-PL"/>
              </w:rPr>
              <w:t>Min. 20 minut przy obciążeniu 100%, możliwość wydłużenia czasu podtrzymania poprzez dołożenie kolejnych modułów bateryjnych</w:t>
            </w:r>
          </w:p>
        </w:tc>
      </w:tr>
      <w:tr w:rsidR="00665AAA" w:rsidRPr="00421B95" w14:paraId="43B55EA4"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2FFD921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Napięcie znamionowe</w:t>
            </w:r>
          </w:p>
        </w:tc>
        <w:tc>
          <w:tcPr>
            <w:tcW w:w="5676" w:type="dxa"/>
          </w:tcPr>
          <w:p w14:paraId="2DDAF352"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230 V</w:t>
            </w:r>
          </w:p>
        </w:tc>
      </w:tr>
      <w:tr w:rsidR="00665AAA" w:rsidRPr="00421B95" w14:paraId="4306F84D" w14:textId="77777777" w:rsidTr="00665AAA">
        <w:trPr>
          <w:trHeight w:val="264"/>
        </w:trPr>
        <w:tc>
          <w:tcPr>
            <w:tcW w:w="3390" w:type="dxa"/>
          </w:tcPr>
          <w:p w14:paraId="1FFC88D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Tolerancja napięcia prostownika</w:t>
            </w:r>
          </w:p>
        </w:tc>
        <w:tc>
          <w:tcPr>
            <w:tcW w:w="5676" w:type="dxa"/>
          </w:tcPr>
          <w:p w14:paraId="361AF3C7"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160 - 290 V</w:t>
            </w:r>
          </w:p>
        </w:tc>
      </w:tr>
      <w:tr w:rsidR="00665AAA" w:rsidRPr="00421B95" w14:paraId="73DA2967"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7D708819"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Częstotliwość znamionowa</w:t>
            </w:r>
          </w:p>
        </w:tc>
        <w:tc>
          <w:tcPr>
            <w:tcW w:w="5676" w:type="dxa"/>
          </w:tcPr>
          <w:p w14:paraId="61221706"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50/60 </w:t>
            </w:r>
            <w:proofErr w:type="spellStart"/>
            <w:r w:rsidRPr="00421B95">
              <w:rPr>
                <w:rFonts w:eastAsia="Times New Roman" w:cstheme="minorHAnsi"/>
                <w:sz w:val="24"/>
                <w:szCs w:val="24"/>
                <w:lang w:eastAsia="pl-PL"/>
              </w:rPr>
              <w:t>Hz</w:t>
            </w:r>
            <w:proofErr w:type="spellEnd"/>
            <w:r w:rsidRPr="00421B95">
              <w:rPr>
                <w:rFonts w:eastAsia="Times New Roman" w:cstheme="minorHAnsi"/>
                <w:sz w:val="24"/>
                <w:szCs w:val="24"/>
                <w:lang w:eastAsia="pl-PL"/>
              </w:rPr>
              <w:t xml:space="preserve"> autodetekcja</w:t>
            </w:r>
          </w:p>
        </w:tc>
      </w:tr>
      <w:tr w:rsidR="00665AAA" w:rsidRPr="00421B95" w14:paraId="78EC915E" w14:textId="77777777" w:rsidTr="00665AAA">
        <w:trPr>
          <w:trHeight w:val="182"/>
        </w:trPr>
        <w:tc>
          <w:tcPr>
            <w:tcW w:w="3390" w:type="dxa"/>
          </w:tcPr>
          <w:p w14:paraId="137347A9"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Tolerancja częstotliwości</w:t>
            </w:r>
          </w:p>
        </w:tc>
        <w:tc>
          <w:tcPr>
            <w:tcW w:w="5676" w:type="dxa"/>
          </w:tcPr>
          <w:p w14:paraId="4890DFF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47 - 70 </w:t>
            </w:r>
            <w:proofErr w:type="spellStart"/>
            <w:r w:rsidRPr="00421B95">
              <w:rPr>
                <w:rFonts w:eastAsia="Times New Roman" w:cstheme="minorHAnsi"/>
                <w:sz w:val="24"/>
                <w:szCs w:val="24"/>
                <w:lang w:eastAsia="pl-PL"/>
              </w:rPr>
              <w:t>Hz</w:t>
            </w:r>
            <w:proofErr w:type="spellEnd"/>
            <w:r w:rsidRPr="00421B95">
              <w:rPr>
                <w:rFonts w:eastAsia="Times New Roman" w:cstheme="minorHAnsi"/>
                <w:sz w:val="24"/>
                <w:szCs w:val="24"/>
                <w:lang w:eastAsia="pl-PL"/>
              </w:rPr>
              <w:t xml:space="preserve"> (system 50 </w:t>
            </w:r>
            <w:proofErr w:type="spellStart"/>
            <w:r w:rsidRPr="00421B95">
              <w:rPr>
                <w:rFonts w:eastAsia="Times New Roman" w:cstheme="minorHAnsi"/>
                <w:sz w:val="24"/>
                <w:szCs w:val="24"/>
                <w:lang w:eastAsia="pl-PL"/>
              </w:rPr>
              <w:t>Hz</w:t>
            </w:r>
            <w:proofErr w:type="spellEnd"/>
            <w:r w:rsidRPr="00421B95">
              <w:rPr>
                <w:rFonts w:eastAsia="Times New Roman" w:cstheme="minorHAnsi"/>
                <w:sz w:val="24"/>
                <w:szCs w:val="24"/>
                <w:lang w:eastAsia="pl-PL"/>
              </w:rPr>
              <w:t>)</w:t>
            </w:r>
          </w:p>
        </w:tc>
      </w:tr>
      <w:tr w:rsidR="00665AAA" w:rsidRPr="00421B95" w14:paraId="14816800"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2691BB69"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Napięcie znamionowe wyjściowe</w:t>
            </w:r>
          </w:p>
        </w:tc>
        <w:tc>
          <w:tcPr>
            <w:tcW w:w="5676" w:type="dxa"/>
          </w:tcPr>
          <w:p w14:paraId="3FCF7327"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230 V (domyślnie) / 220/240 V</w:t>
            </w:r>
          </w:p>
        </w:tc>
      </w:tr>
      <w:tr w:rsidR="00665AAA" w:rsidRPr="00421B95" w14:paraId="4B390A9C" w14:textId="77777777" w:rsidTr="00665AAA">
        <w:trPr>
          <w:trHeight w:val="264"/>
        </w:trPr>
        <w:tc>
          <w:tcPr>
            <w:tcW w:w="3390" w:type="dxa"/>
          </w:tcPr>
          <w:p w14:paraId="437F90C1"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Częstotliwość wyjściowa</w:t>
            </w:r>
          </w:p>
        </w:tc>
        <w:tc>
          <w:tcPr>
            <w:tcW w:w="5676" w:type="dxa"/>
          </w:tcPr>
          <w:p w14:paraId="0FE12444"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50/60 </w:t>
            </w:r>
            <w:proofErr w:type="spellStart"/>
            <w:r w:rsidRPr="00421B95">
              <w:rPr>
                <w:rFonts w:eastAsia="Times New Roman" w:cstheme="minorHAnsi"/>
                <w:sz w:val="24"/>
                <w:szCs w:val="24"/>
                <w:lang w:eastAsia="pl-PL"/>
              </w:rPr>
              <w:t>Hz</w:t>
            </w:r>
            <w:proofErr w:type="spellEnd"/>
          </w:p>
        </w:tc>
      </w:tr>
      <w:tr w:rsidR="00665AAA" w:rsidRPr="00421B95" w14:paraId="316D1661" w14:textId="77777777" w:rsidTr="00665AAA">
        <w:trPr>
          <w:cnfStyle w:val="000000100000" w:firstRow="0" w:lastRow="0" w:firstColumn="0" w:lastColumn="0" w:oddVBand="0" w:evenVBand="0" w:oddHBand="1" w:evenHBand="0" w:firstRowFirstColumn="0" w:firstRowLastColumn="0" w:lastRowFirstColumn="0" w:lastRowLastColumn="0"/>
          <w:trHeight w:val="528"/>
        </w:trPr>
        <w:tc>
          <w:tcPr>
            <w:tcW w:w="3390" w:type="dxa"/>
          </w:tcPr>
          <w:p w14:paraId="6658EE91"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lastRenderedPageBreak/>
              <w:t>Baterie wymieniane przez użytkownika "na gorąco"</w:t>
            </w:r>
          </w:p>
        </w:tc>
        <w:tc>
          <w:tcPr>
            <w:tcW w:w="5676" w:type="dxa"/>
          </w:tcPr>
          <w:p w14:paraId="7CC52017"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Tak</w:t>
            </w:r>
          </w:p>
        </w:tc>
      </w:tr>
      <w:tr w:rsidR="00665AAA" w:rsidRPr="00421B95" w14:paraId="086C1E85" w14:textId="77777777" w:rsidTr="00665AAA">
        <w:trPr>
          <w:trHeight w:val="264"/>
        </w:trPr>
        <w:tc>
          <w:tcPr>
            <w:tcW w:w="3390" w:type="dxa"/>
          </w:tcPr>
          <w:p w14:paraId="4100632D"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Ochrona przed przeładowaniem</w:t>
            </w:r>
          </w:p>
        </w:tc>
        <w:tc>
          <w:tcPr>
            <w:tcW w:w="5676" w:type="dxa"/>
          </w:tcPr>
          <w:p w14:paraId="46E98A51"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Tak</w:t>
            </w:r>
          </w:p>
        </w:tc>
      </w:tr>
      <w:tr w:rsidR="00665AAA" w:rsidRPr="00421B95" w14:paraId="4CC7D5E6"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36DB86A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Ochrona przed głębokim rozładowaniem</w:t>
            </w:r>
          </w:p>
        </w:tc>
        <w:tc>
          <w:tcPr>
            <w:tcW w:w="5676" w:type="dxa"/>
          </w:tcPr>
          <w:p w14:paraId="1ECA2A5C"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Tak</w:t>
            </w:r>
          </w:p>
        </w:tc>
      </w:tr>
      <w:tr w:rsidR="00665AAA" w:rsidRPr="00421B95" w14:paraId="774DD457" w14:textId="77777777" w:rsidTr="00665AAA">
        <w:trPr>
          <w:trHeight w:val="264"/>
        </w:trPr>
        <w:tc>
          <w:tcPr>
            <w:tcW w:w="3390" w:type="dxa"/>
          </w:tcPr>
          <w:p w14:paraId="2965C786"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Okresowy automatyczny test baterii</w:t>
            </w:r>
          </w:p>
        </w:tc>
        <w:tc>
          <w:tcPr>
            <w:tcW w:w="5676" w:type="dxa"/>
          </w:tcPr>
          <w:p w14:paraId="40A439E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Tak</w:t>
            </w:r>
          </w:p>
        </w:tc>
      </w:tr>
      <w:tr w:rsidR="00665AAA" w:rsidRPr="00421B95" w14:paraId="05D5BBF2"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7FD7F8C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Zimny start</w:t>
            </w:r>
          </w:p>
        </w:tc>
        <w:tc>
          <w:tcPr>
            <w:tcW w:w="5676" w:type="dxa"/>
          </w:tcPr>
          <w:p w14:paraId="1B6ED45D"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Tak</w:t>
            </w:r>
          </w:p>
        </w:tc>
      </w:tr>
      <w:tr w:rsidR="00665AAA" w:rsidRPr="00421B95" w14:paraId="6C854FF2" w14:textId="77777777" w:rsidTr="00665AAA">
        <w:trPr>
          <w:trHeight w:val="425"/>
        </w:trPr>
        <w:tc>
          <w:tcPr>
            <w:tcW w:w="3390" w:type="dxa"/>
          </w:tcPr>
          <w:p w14:paraId="7397E351"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System zarządzania pracą baterii</w:t>
            </w:r>
          </w:p>
        </w:tc>
        <w:tc>
          <w:tcPr>
            <w:tcW w:w="5676" w:type="dxa"/>
          </w:tcPr>
          <w:p w14:paraId="24F8814E" w14:textId="77777777" w:rsidR="00665AAA" w:rsidRPr="00421B95" w:rsidRDefault="00ED7389" w:rsidP="00B4398E">
            <w:pPr>
              <w:spacing w:before="20" w:after="20" w:line="276" w:lineRule="auto"/>
              <w:rPr>
                <w:rFonts w:eastAsia="Calibri"/>
                <w:sz w:val="24"/>
                <w:szCs w:val="24"/>
              </w:rPr>
            </w:pPr>
            <w:bookmarkStart w:id="47" w:name="_Hlk141174545"/>
            <w:r w:rsidRPr="00421B95">
              <w:rPr>
                <w:rFonts w:eastAsia="Times New Roman" w:cstheme="minorHAnsi"/>
                <w:sz w:val="24"/>
                <w:szCs w:val="24"/>
                <w:lang w:eastAsia="pl-PL"/>
              </w:rPr>
              <w:t xml:space="preserve">System nieciągłego ładowania baterii. Do oferty dołączyć należy opis algorytmu ładowania nieciągłego baterii. W opisie znaleźć się muszą informacje nt. trwania okresów ładowania forsującego, konserwującego i okresu spoczynkowego (tzw. </w:t>
            </w:r>
            <w:proofErr w:type="spellStart"/>
            <w:r w:rsidRPr="00421B95">
              <w:rPr>
                <w:rFonts w:eastAsia="Times New Roman" w:cstheme="minorHAnsi"/>
                <w:sz w:val="24"/>
                <w:szCs w:val="24"/>
                <w:lang w:eastAsia="pl-PL"/>
              </w:rPr>
              <w:t>restingu</w:t>
            </w:r>
            <w:proofErr w:type="spellEnd"/>
            <w:r w:rsidRPr="00421B95">
              <w:rPr>
                <w:rFonts w:eastAsia="Times New Roman" w:cstheme="minorHAnsi"/>
                <w:sz w:val="24"/>
                <w:szCs w:val="24"/>
                <w:lang w:eastAsia="pl-PL"/>
              </w:rPr>
              <w:t>). Okres spoczynkowy w jednym cyklu nie może być krótszy niż 14 dni. Opis powinien być materiałem firmowym producenta lub musi być przez niego potwierdzony.</w:t>
            </w:r>
            <w:bookmarkEnd w:id="47"/>
          </w:p>
        </w:tc>
      </w:tr>
      <w:tr w:rsidR="00665AAA" w:rsidRPr="00421B95" w14:paraId="523D20EF" w14:textId="77777777" w:rsidTr="00665AAA">
        <w:trPr>
          <w:cnfStyle w:val="000000100000" w:firstRow="0" w:lastRow="0" w:firstColumn="0" w:lastColumn="0" w:oddVBand="0" w:evenVBand="0" w:oddHBand="1" w:evenHBand="0" w:firstRowFirstColumn="0" w:firstRowLastColumn="0" w:lastRowFirstColumn="0" w:lastRowLastColumn="0"/>
          <w:trHeight w:val="1523"/>
        </w:trPr>
        <w:tc>
          <w:tcPr>
            <w:tcW w:w="3390" w:type="dxa"/>
          </w:tcPr>
          <w:p w14:paraId="5158E31C"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Interfejs komunikacyjny</w:t>
            </w:r>
          </w:p>
        </w:tc>
        <w:tc>
          <w:tcPr>
            <w:tcW w:w="5676" w:type="dxa"/>
          </w:tcPr>
          <w:p w14:paraId="5A0D8E19"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USB i RS232</w:t>
            </w:r>
          </w:p>
          <w:p w14:paraId="5511489F"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karta Web/SNMP</w:t>
            </w:r>
          </w:p>
          <w:p w14:paraId="131BD90D"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złącze dla zdalnego awaryjnego wyłączenia</w:t>
            </w:r>
          </w:p>
          <w:p w14:paraId="2E6280A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złącze dla zdalnego załączenia/wyłączenia</w:t>
            </w:r>
          </w:p>
          <w:p w14:paraId="13EEFBC3"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złącze dla wyjściowego styku przekaźnikowego</w:t>
            </w:r>
          </w:p>
        </w:tc>
      </w:tr>
      <w:tr w:rsidR="00665AAA" w:rsidRPr="00421B95" w14:paraId="262B8E8F" w14:textId="77777777" w:rsidTr="00665AAA">
        <w:trPr>
          <w:trHeight w:val="3559"/>
        </w:trPr>
        <w:tc>
          <w:tcPr>
            <w:tcW w:w="3390" w:type="dxa"/>
          </w:tcPr>
          <w:p w14:paraId="0E255A67"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Panel sterowania z wyświetlaczem LCD</w:t>
            </w:r>
          </w:p>
        </w:tc>
        <w:tc>
          <w:tcPr>
            <w:tcW w:w="5676" w:type="dxa"/>
          </w:tcPr>
          <w:p w14:paraId="4A09D24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Panel LCD obrotowy (do ułatwienia odczytów przy obu wariantach montażu UPS-a) ze wskazaniami chwilowego poziomu obciążenia i poziomu naładowania baterii, z możliwością sterowania poszczególnymi segmentami odbiorów oraz pomiarem sprawności i zużycia energii przez odbiory (w kWh)</w:t>
            </w:r>
          </w:p>
          <w:p w14:paraId="75D48B63"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Przyciski sterowania</w:t>
            </w:r>
          </w:p>
          <w:p w14:paraId="75F44B8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Kolorowe wskaźniki stanu: trybu normalnego (zielony), trybu bateryjnego (żółty), usterki (czerwony)</w:t>
            </w:r>
          </w:p>
          <w:p w14:paraId="3801552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Sygnalizator akustyczny (awaria, serwis, niski stan naładowania baterii, przeciążenie)</w:t>
            </w:r>
          </w:p>
        </w:tc>
      </w:tr>
      <w:tr w:rsidR="00665AAA" w:rsidRPr="00421B95" w14:paraId="1181A03C" w14:textId="77777777" w:rsidTr="00665AAA">
        <w:trPr>
          <w:cnfStyle w:val="000000100000" w:firstRow="0" w:lastRow="0" w:firstColumn="0" w:lastColumn="0" w:oddVBand="0" w:evenVBand="0" w:oddHBand="1" w:evenHBand="0" w:firstRowFirstColumn="0" w:firstRowLastColumn="0" w:lastRowFirstColumn="0" w:lastRowLastColumn="0"/>
          <w:trHeight w:val="2443"/>
        </w:trPr>
        <w:tc>
          <w:tcPr>
            <w:tcW w:w="3390" w:type="dxa"/>
          </w:tcPr>
          <w:p w14:paraId="7008C6EF"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lastRenderedPageBreak/>
              <w:t>Wyposażenie</w:t>
            </w:r>
          </w:p>
        </w:tc>
        <w:tc>
          <w:tcPr>
            <w:tcW w:w="5676" w:type="dxa"/>
          </w:tcPr>
          <w:p w14:paraId="1BC4A78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instrukcja obsługi, instrukcja bezpieczeństwa</w:t>
            </w:r>
          </w:p>
          <w:p w14:paraId="625AA9E5"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przewód zasilający</w:t>
            </w:r>
          </w:p>
          <w:p w14:paraId="4B34B292"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kabel RS232</w:t>
            </w:r>
          </w:p>
          <w:p w14:paraId="3FB378F6"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kabel USB</w:t>
            </w:r>
          </w:p>
          <w:p w14:paraId="63343AC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uchwyty kablowe</w:t>
            </w:r>
          </w:p>
          <w:p w14:paraId="65BEB93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podstawki do montażu pionowego (Tower)</w:t>
            </w:r>
          </w:p>
          <w:p w14:paraId="60D4F256"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2 przewody IEC 10 A</w:t>
            </w:r>
          </w:p>
          <w:p w14:paraId="6461A847"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zestaw szyn montażowych do szafy 19"</w:t>
            </w:r>
          </w:p>
        </w:tc>
      </w:tr>
      <w:tr w:rsidR="00665AAA" w:rsidRPr="00421B95" w14:paraId="3F4395F0" w14:textId="77777777" w:rsidTr="00665AAA">
        <w:trPr>
          <w:trHeight w:val="2074"/>
        </w:trPr>
        <w:tc>
          <w:tcPr>
            <w:tcW w:w="3390" w:type="dxa"/>
          </w:tcPr>
          <w:p w14:paraId="34ECDB9D"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Karta Web/SNMP</w:t>
            </w:r>
          </w:p>
        </w:tc>
        <w:tc>
          <w:tcPr>
            <w:tcW w:w="5676" w:type="dxa"/>
          </w:tcPr>
          <w:p w14:paraId="7DB1EA4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 • </w:t>
            </w:r>
            <w:proofErr w:type="spellStart"/>
            <w:r w:rsidRPr="00421B95">
              <w:rPr>
                <w:rFonts w:eastAsia="Times New Roman" w:cstheme="minorHAnsi"/>
                <w:sz w:val="24"/>
                <w:szCs w:val="24"/>
                <w:lang w:eastAsia="pl-PL"/>
              </w:rPr>
              <w:t>cyberbezpieczeństwo</w:t>
            </w:r>
            <w:proofErr w:type="spellEnd"/>
            <w:r w:rsidRPr="00421B95">
              <w:rPr>
                <w:rFonts w:eastAsia="Times New Roman" w:cstheme="minorHAnsi"/>
                <w:sz w:val="24"/>
                <w:szCs w:val="24"/>
                <w:lang w:eastAsia="pl-PL"/>
              </w:rPr>
              <w:t xml:space="preserve"> (certyfikaty UL 2900-2-2/IEC62443/HTTPS/MQTT/RNDIS/LDAP/NVD/SSH/PKI,</w:t>
            </w:r>
            <w:r w:rsidRPr="00421B95">
              <w:rPr>
                <w:rFonts w:eastAsia="Times New Roman" w:cstheme="minorHAnsi"/>
                <w:sz w:val="24"/>
                <w:szCs w:val="24"/>
                <w:lang w:eastAsia="pl-PL"/>
              </w:rPr>
              <w:br/>
              <w:t>pakiet szyfrów TLS 1.2 z minimum SHA256)</w:t>
            </w:r>
          </w:p>
          <w:p w14:paraId="2D749FBF"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 • certyfikaty CA i </w:t>
            </w:r>
            <w:proofErr w:type="spellStart"/>
            <w:r w:rsidRPr="00421B95">
              <w:rPr>
                <w:rFonts w:eastAsia="Times New Roman" w:cstheme="minorHAnsi"/>
                <w:sz w:val="24"/>
                <w:szCs w:val="24"/>
                <w:lang w:eastAsia="pl-PL"/>
              </w:rPr>
              <w:t>PKl</w:t>
            </w:r>
            <w:proofErr w:type="spellEnd"/>
          </w:p>
          <w:p w14:paraId="6E213E06"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prędkość: Gigabit Ethernet</w:t>
            </w:r>
          </w:p>
          <w:p w14:paraId="0C554BA4"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 różne poziomy nadawania dostępu do konta administratora lub użytkownika</w:t>
            </w:r>
          </w:p>
        </w:tc>
      </w:tr>
      <w:tr w:rsidR="00665AAA" w:rsidRPr="00421B95" w14:paraId="70CBA05B" w14:textId="77777777" w:rsidTr="00665AAA">
        <w:trPr>
          <w:cnfStyle w:val="000000100000" w:firstRow="0" w:lastRow="0" w:firstColumn="0" w:lastColumn="0" w:oddVBand="0" w:evenVBand="0" w:oddHBand="1" w:evenHBand="0" w:firstRowFirstColumn="0" w:firstRowLastColumn="0" w:lastRowFirstColumn="0" w:lastRowLastColumn="0"/>
          <w:trHeight w:val="2699"/>
        </w:trPr>
        <w:tc>
          <w:tcPr>
            <w:tcW w:w="3390" w:type="dxa"/>
          </w:tcPr>
          <w:p w14:paraId="1EDBFD58"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Oprogramowanie zarządzające</w:t>
            </w:r>
          </w:p>
        </w:tc>
        <w:tc>
          <w:tcPr>
            <w:tcW w:w="5676" w:type="dxa"/>
          </w:tcPr>
          <w:p w14:paraId="7892D4AF"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Wymagane oprogramowanie producenta UPS-a do monitorowania i zarządzania, umożliwiające:</w:t>
            </w:r>
          </w:p>
          <w:p w14:paraId="33F634DC"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tworzenie scenariuszy zasilania ukierunkowanych na pojedyncze maszyny wirtualne, grupy maszyn wirtualnych lub automatyczne grupy maszyn wirtualnych</w:t>
            </w:r>
          </w:p>
          <w:p w14:paraId="0756BC5C"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tworzenie scenariuszy zasilania ukierunkowanych na klastry</w:t>
            </w:r>
          </w:p>
          <w:p w14:paraId="2584C022"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tworzenie scenariuszy zasilania z sekwencyjnym wyłączaniem poszczególnych maszyn wirtualnych</w:t>
            </w:r>
          </w:p>
        </w:tc>
      </w:tr>
      <w:tr w:rsidR="00665AAA" w:rsidRPr="00421B95" w14:paraId="46CE6E4C" w14:textId="77777777" w:rsidTr="00665AAA">
        <w:trPr>
          <w:trHeight w:val="264"/>
        </w:trPr>
        <w:tc>
          <w:tcPr>
            <w:tcW w:w="3390" w:type="dxa"/>
          </w:tcPr>
          <w:p w14:paraId="4ED3B240"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Wyposażenie dodatkowe</w:t>
            </w:r>
          </w:p>
        </w:tc>
        <w:tc>
          <w:tcPr>
            <w:tcW w:w="5676" w:type="dxa"/>
          </w:tcPr>
          <w:p w14:paraId="2A6A305F"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Zestaw gniazd wyjściowych PDU o prądzie nominalnym 16A podłączany do gniazda wyjściowego IEC C19 w zasilaczu awaryjnym UPS, obudowa 1U do montażu w szafie </w:t>
            </w:r>
            <w:proofErr w:type="spellStart"/>
            <w:r w:rsidRPr="00421B95">
              <w:rPr>
                <w:rFonts w:eastAsia="Times New Roman" w:cstheme="minorHAnsi"/>
                <w:sz w:val="24"/>
                <w:szCs w:val="24"/>
                <w:lang w:eastAsia="pl-PL"/>
              </w:rPr>
              <w:t>Rack</w:t>
            </w:r>
            <w:proofErr w:type="spellEnd"/>
            <w:r w:rsidRPr="00421B95">
              <w:rPr>
                <w:rFonts w:eastAsia="Times New Roman" w:cstheme="minorHAnsi"/>
                <w:sz w:val="24"/>
                <w:szCs w:val="24"/>
                <w:lang w:eastAsia="pl-PL"/>
              </w:rPr>
              <w:t xml:space="preserve"> (19”) z możliwością montażu w wielu położeniach, z 12 szt. gniazd IEC C13 (10A) i 1 szt. IEC C19 (16A), z 2 bezpiecznikami </w:t>
            </w:r>
            <w:proofErr w:type="spellStart"/>
            <w:r w:rsidRPr="00421B95">
              <w:rPr>
                <w:rFonts w:eastAsia="Times New Roman" w:cstheme="minorHAnsi"/>
                <w:sz w:val="24"/>
                <w:szCs w:val="24"/>
                <w:lang w:eastAsia="pl-PL"/>
              </w:rPr>
              <w:t>nadmiarowoprądowymi</w:t>
            </w:r>
            <w:proofErr w:type="spellEnd"/>
            <w:r w:rsidRPr="00421B95">
              <w:rPr>
                <w:rFonts w:eastAsia="Times New Roman" w:cstheme="minorHAnsi"/>
                <w:sz w:val="24"/>
                <w:szCs w:val="24"/>
                <w:lang w:eastAsia="pl-PL"/>
              </w:rPr>
              <w:t>, z zaciskami zabezpieczającymi przed przypadkowym wyciagnięciem kabla zasilającego na gnieździe wejściowym i gniazdach wyjściowych IEC C13.</w:t>
            </w:r>
          </w:p>
        </w:tc>
      </w:tr>
      <w:tr w:rsidR="00665AAA" w:rsidRPr="00421B95" w14:paraId="62A99A45"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786A45E1"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Poziom hałasu (przy standardowym obciążeniu)</w:t>
            </w:r>
          </w:p>
        </w:tc>
        <w:tc>
          <w:tcPr>
            <w:tcW w:w="5676" w:type="dxa"/>
          </w:tcPr>
          <w:p w14:paraId="2007B4A3"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 xml:space="preserve">&lt; 40 </w:t>
            </w:r>
            <w:proofErr w:type="spellStart"/>
            <w:r w:rsidRPr="00421B95">
              <w:rPr>
                <w:rFonts w:eastAsia="Times New Roman" w:cstheme="minorHAnsi"/>
                <w:sz w:val="24"/>
                <w:szCs w:val="24"/>
                <w:lang w:eastAsia="pl-PL"/>
              </w:rPr>
              <w:t>dB</w:t>
            </w:r>
            <w:proofErr w:type="spellEnd"/>
          </w:p>
        </w:tc>
      </w:tr>
      <w:tr w:rsidR="00665AAA" w:rsidRPr="00421B95" w14:paraId="12E45575" w14:textId="77777777" w:rsidTr="00665AAA">
        <w:trPr>
          <w:trHeight w:val="264"/>
        </w:trPr>
        <w:tc>
          <w:tcPr>
            <w:tcW w:w="3390" w:type="dxa"/>
          </w:tcPr>
          <w:p w14:paraId="1F9026B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Zgodność z normami UE</w:t>
            </w:r>
          </w:p>
        </w:tc>
        <w:tc>
          <w:tcPr>
            <w:tcW w:w="5676" w:type="dxa"/>
          </w:tcPr>
          <w:p w14:paraId="782A895B"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Deklaracja zgodności CE</w:t>
            </w:r>
          </w:p>
        </w:tc>
      </w:tr>
      <w:tr w:rsidR="00665AAA" w:rsidRPr="00421B95" w14:paraId="7D7DFA03" w14:textId="77777777" w:rsidTr="00665AAA">
        <w:trPr>
          <w:cnfStyle w:val="000000100000" w:firstRow="0" w:lastRow="0" w:firstColumn="0" w:lastColumn="0" w:oddVBand="0" w:evenVBand="0" w:oddHBand="1" w:evenHBand="0" w:firstRowFirstColumn="0" w:firstRowLastColumn="0" w:lastRowFirstColumn="0" w:lastRowLastColumn="0"/>
          <w:trHeight w:val="264"/>
        </w:trPr>
        <w:tc>
          <w:tcPr>
            <w:tcW w:w="3390" w:type="dxa"/>
          </w:tcPr>
          <w:p w14:paraId="5CAF2479"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Dodatkowe certyfikaty</w:t>
            </w:r>
          </w:p>
        </w:tc>
        <w:tc>
          <w:tcPr>
            <w:tcW w:w="5676" w:type="dxa"/>
          </w:tcPr>
          <w:p w14:paraId="46170DEC" w14:textId="77777777" w:rsidR="00665AAA" w:rsidRPr="00421B95" w:rsidRDefault="00ED7389" w:rsidP="00B4398E">
            <w:pPr>
              <w:spacing w:before="20" w:after="20" w:line="276" w:lineRule="auto"/>
              <w:rPr>
                <w:rFonts w:eastAsia="Calibri"/>
                <w:sz w:val="24"/>
                <w:szCs w:val="24"/>
              </w:rPr>
            </w:pPr>
            <w:r w:rsidRPr="00421B95">
              <w:rPr>
                <w:rFonts w:eastAsia="Times New Roman" w:cstheme="minorHAnsi"/>
                <w:sz w:val="24"/>
                <w:szCs w:val="24"/>
                <w:lang w:eastAsia="pl-PL"/>
              </w:rPr>
              <w:t>Raport CB (TUV), ISO 9001 dla producenta urządzenia</w:t>
            </w:r>
          </w:p>
        </w:tc>
      </w:tr>
    </w:tbl>
    <w:p w14:paraId="64ED38C7" w14:textId="77777777" w:rsidR="00665AAA" w:rsidRPr="00421B95" w:rsidRDefault="00665AAA" w:rsidP="00B4398E">
      <w:pPr>
        <w:spacing w:before="20" w:after="20" w:line="276" w:lineRule="auto"/>
        <w:rPr>
          <w:sz w:val="24"/>
          <w:szCs w:val="24"/>
        </w:rPr>
      </w:pPr>
    </w:p>
    <w:p w14:paraId="7BA81583" w14:textId="77777777" w:rsidR="00665AAA" w:rsidRPr="00421B95" w:rsidRDefault="00ED7389" w:rsidP="001C2554">
      <w:pPr>
        <w:pStyle w:val="Nagwek2"/>
      </w:pPr>
      <w:bookmarkStart w:id="48" w:name="_Toc187260869"/>
      <w:r w:rsidRPr="00421B95">
        <w:lastRenderedPageBreak/>
        <w:t>UPS centralny – 20kVA/20kW – 1 szt.</w:t>
      </w:r>
      <w:bookmarkEnd w:id="48"/>
    </w:p>
    <w:p w14:paraId="7A4E4004"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Moc wyjściowa UPS-a 20 kVA / 20 kW, w obszarze pracy współczynnika mocy obciążenia od 0,8 indukcyjny do 0,8 pojemnościowy.</w:t>
      </w:r>
    </w:p>
    <w:p w14:paraId="26FADC5B"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Urządzenie ma być przystosowane do przyszłej rozbudowy w układzie pracy równoległej (min. 4 UPS). Układ połączeń logicznych pomiędzy poszczególnymi </w:t>
      </w:r>
      <w:proofErr w:type="spellStart"/>
      <w:r w:rsidRPr="00421B95">
        <w:rPr>
          <w:sz w:val="24"/>
          <w:szCs w:val="24"/>
        </w:rPr>
        <w:t>UPS’ami</w:t>
      </w:r>
      <w:proofErr w:type="spellEnd"/>
      <w:r w:rsidRPr="00421B95">
        <w:rPr>
          <w:sz w:val="24"/>
          <w:szCs w:val="24"/>
        </w:rPr>
        <w:t xml:space="preserve"> nie może stanowić pojedynczego punktu awarii, to znaczy przerwanie połączenia logicznego między </w:t>
      </w:r>
      <w:proofErr w:type="spellStart"/>
      <w:r w:rsidRPr="00421B95">
        <w:rPr>
          <w:sz w:val="24"/>
          <w:szCs w:val="24"/>
        </w:rPr>
        <w:t>UPS’ami</w:t>
      </w:r>
      <w:proofErr w:type="spellEnd"/>
      <w:r w:rsidRPr="00421B95">
        <w:rPr>
          <w:sz w:val="24"/>
          <w:szCs w:val="24"/>
        </w:rPr>
        <w:t xml:space="preserve"> pracującymi równolegle nie może spowodować utraty funkcjonalności systemu zasilania gwarantowanego. Opis technologii powinien być materiałem firmowym producenta.</w:t>
      </w:r>
    </w:p>
    <w:p w14:paraId="00E44F20"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Ilość faz 3/3 trzy fazy wejściowe i trzy fazy wyjściowe</w:t>
      </w:r>
    </w:p>
    <w:p w14:paraId="51BC3DB7"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Napięcie wejściowe – wyjściowe 3x400 V zgodne z wartościami zapisanymi w Polskiej Normie PN-IEC 60038, z tolerancją minimum 325V do 475V przy 100% obciążeniu bez korzystania z energii z baterii.</w:t>
      </w:r>
    </w:p>
    <w:p w14:paraId="3D986D13"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Urządzenie powinno posiadać:</w:t>
      </w:r>
    </w:p>
    <w:p w14:paraId="1B9D3DCF" w14:textId="77777777" w:rsidR="00665AAA" w:rsidRPr="00421B95" w:rsidRDefault="00ED7389" w:rsidP="00ED7389">
      <w:pPr>
        <w:numPr>
          <w:ilvl w:val="1"/>
          <w:numId w:val="34"/>
        </w:numPr>
        <w:spacing w:before="20" w:after="20" w:line="276" w:lineRule="auto"/>
        <w:ind w:left="340" w:hanging="340"/>
        <w:rPr>
          <w:sz w:val="24"/>
          <w:szCs w:val="24"/>
        </w:rPr>
      </w:pPr>
      <w:r w:rsidRPr="00421B95">
        <w:rPr>
          <w:sz w:val="24"/>
          <w:szCs w:val="24"/>
        </w:rPr>
        <w:t>Wejście trójfazowe 5-cio przewodowe (TN-S)</w:t>
      </w:r>
    </w:p>
    <w:p w14:paraId="7A58E1BF" w14:textId="77777777" w:rsidR="00665AAA" w:rsidRPr="00421B95" w:rsidRDefault="00ED7389" w:rsidP="00ED7389">
      <w:pPr>
        <w:numPr>
          <w:ilvl w:val="1"/>
          <w:numId w:val="34"/>
        </w:numPr>
        <w:spacing w:before="20" w:after="20" w:line="276" w:lineRule="auto"/>
        <w:ind w:left="340" w:hanging="340"/>
        <w:rPr>
          <w:sz w:val="24"/>
          <w:szCs w:val="24"/>
        </w:rPr>
      </w:pPr>
      <w:r w:rsidRPr="00421B95">
        <w:rPr>
          <w:sz w:val="24"/>
          <w:szCs w:val="24"/>
        </w:rPr>
        <w:t>Wyjście trójfazowe 5-cio przewodowe (TN-S)</w:t>
      </w:r>
    </w:p>
    <w:p w14:paraId="3ED95B64" w14:textId="31E39D94"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Częstotliwość wejściowa 50 </w:t>
      </w:r>
      <w:proofErr w:type="spellStart"/>
      <w:r w:rsidRPr="00421B95">
        <w:rPr>
          <w:sz w:val="24"/>
          <w:szCs w:val="24"/>
        </w:rPr>
        <w:t>Hz</w:t>
      </w:r>
      <w:proofErr w:type="spellEnd"/>
      <w:r w:rsidRPr="00421B95">
        <w:rPr>
          <w:sz w:val="24"/>
          <w:szCs w:val="24"/>
        </w:rPr>
        <w:t xml:space="preserve"> zgodna z wartościami zapisanymi w Polskiej Normie PN-IEC 60038 z tolerancją min. 40Hz do 7</w:t>
      </w:r>
      <w:r w:rsidR="00052D95">
        <w:rPr>
          <w:sz w:val="24"/>
          <w:szCs w:val="24"/>
        </w:rPr>
        <w:t>0</w:t>
      </w:r>
      <w:r w:rsidRPr="00421B95">
        <w:rPr>
          <w:sz w:val="24"/>
          <w:szCs w:val="24"/>
        </w:rPr>
        <w:t>Hz</w:t>
      </w:r>
    </w:p>
    <w:p w14:paraId="3393E0AC"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Urządzenie powinno zapewnić ciągłe bezprzerwowe zasilanie w trybie TRUE ON-LINE z podwójną konwersją przy zupełnych lub chwilowych zanikach napięcia i wahaniach częstotliwości w sieci elektrycznej przez cały czas pracy urządzenia. Zgodnie z normą PN-EN 62040-3, urządzenie klasy VFI-SS-111.</w:t>
      </w:r>
    </w:p>
    <w:p w14:paraId="4B1EFC0D"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Czas pracy autonomicznej urządzenia przy 100% obciążeniu 20 kW musi wynosić co najmniej 8 minut, w temperaturze 25°C i na początku okresu eksploatacji.</w:t>
      </w:r>
    </w:p>
    <w:p w14:paraId="7EB86931"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Urządzenie powinno być wyposażone w system nieciągłego ładowania baterii. Do oferty należy dołączyć opis sposobu zarządzania pracą baterii. W opisie znaleźć się muszą informacje nt. trwania okresów ładowania forsującego, konserwującego i okresu spoczynkowego (tzw. </w:t>
      </w:r>
      <w:proofErr w:type="spellStart"/>
      <w:r w:rsidRPr="00421B95">
        <w:rPr>
          <w:sz w:val="24"/>
          <w:szCs w:val="24"/>
        </w:rPr>
        <w:t>restingu</w:t>
      </w:r>
      <w:proofErr w:type="spellEnd"/>
      <w:r w:rsidRPr="00421B95">
        <w:rPr>
          <w:sz w:val="24"/>
          <w:szCs w:val="24"/>
        </w:rPr>
        <w:t>). Opis powinien być materiałem firmowym producenta.</w:t>
      </w:r>
    </w:p>
    <w:p w14:paraId="03A88147"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Urządzenie powinno być wyposażone w dotykowy, graficzny wyświetlacz LCD, z komunikatami w języku polskim.</w:t>
      </w:r>
    </w:p>
    <w:p w14:paraId="727439A9"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Wymiary UPS nie powinny przekraczać następujących wartości:</w:t>
      </w:r>
    </w:p>
    <w:p w14:paraId="6FD5036D" w14:textId="77777777" w:rsidR="00665AAA" w:rsidRPr="00421B95" w:rsidRDefault="00ED7389" w:rsidP="00ED7389">
      <w:pPr>
        <w:numPr>
          <w:ilvl w:val="1"/>
          <w:numId w:val="34"/>
        </w:numPr>
        <w:spacing w:before="20" w:after="20" w:line="276" w:lineRule="auto"/>
        <w:ind w:left="340" w:hanging="340"/>
        <w:rPr>
          <w:sz w:val="24"/>
          <w:szCs w:val="24"/>
        </w:rPr>
      </w:pPr>
      <w:r w:rsidRPr="00421B95">
        <w:rPr>
          <w:sz w:val="24"/>
          <w:szCs w:val="24"/>
        </w:rPr>
        <w:t>szer. max. 350 mm</w:t>
      </w:r>
    </w:p>
    <w:p w14:paraId="59F15053" w14:textId="77777777" w:rsidR="00665AAA" w:rsidRPr="00421B95" w:rsidRDefault="00ED7389" w:rsidP="00ED7389">
      <w:pPr>
        <w:numPr>
          <w:ilvl w:val="1"/>
          <w:numId w:val="34"/>
        </w:numPr>
        <w:spacing w:before="20" w:after="20" w:line="276" w:lineRule="auto"/>
        <w:ind w:left="340" w:hanging="340"/>
        <w:rPr>
          <w:sz w:val="24"/>
          <w:szCs w:val="24"/>
        </w:rPr>
      </w:pPr>
      <w:r w:rsidRPr="00421B95">
        <w:rPr>
          <w:sz w:val="24"/>
          <w:szCs w:val="24"/>
        </w:rPr>
        <w:t>głęb. max. 750 mm</w:t>
      </w:r>
    </w:p>
    <w:p w14:paraId="19A3775E" w14:textId="77777777" w:rsidR="00665AAA" w:rsidRPr="00421B95" w:rsidRDefault="00ED7389" w:rsidP="00ED7389">
      <w:pPr>
        <w:numPr>
          <w:ilvl w:val="1"/>
          <w:numId w:val="34"/>
        </w:numPr>
        <w:spacing w:before="20" w:after="20" w:line="276" w:lineRule="auto"/>
        <w:ind w:left="340" w:hanging="340"/>
        <w:rPr>
          <w:sz w:val="24"/>
          <w:szCs w:val="24"/>
        </w:rPr>
      </w:pPr>
      <w:r w:rsidRPr="00421B95">
        <w:rPr>
          <w:sz w:val="24"/>
          <w:szCs w:val="24"/>
        </w:rPr>
        <w:t>wys. max. 1300 mm</w:t>
      </w:r>
    </w:p>
    <w:p w14:paraId="2F270440"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Poziom hałasu urządzenia nie może przekraczać 60dBA z </w:t>
      </w:r>
      <w:proofErr w:type="spellStart"/>
      <w:r w:rsidRPr="00421B95">
        <w:rPr>
          <w:sz w:val="24"/>
          <w:szCs w:val="24"/>
        </w:rPr>
        <w:t>odl</w:t>
      </w:r>
      <w:proofErr w:type="spellEnd"/>
      <w:r w:rsidRPr="00421B95">
        <w:rPr>
          <w:sz w:val="24"/>
          <w:szCs w:val="24"/>
        </w:rPr>
        <w:t>. 1m.</w:t>
      </w:r>
    </w:p>
    <w:p w14:paraId="06DAE073"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Zasilacz musi być wyposażony w wewnętrzny elektroniczny układ obejściowy oraz zewnętrzny, mechaniczny, naścienny serwisowy układ obejściowy umożliwiający bezprzerwowe odłączenie UPS. Bypass zewnętrzny musi być wyprodukowany przez tego samego producenta co UPS.</w:t>
      </w:r>
    </w:p>
    <w:p w14:paraId="15E13D0C"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UPS powinien być wyposażony w układ zabezpieczający przed zwrotnym podaniem energii do sieci (</w:t>
      </w:r>
      <w:proofErr w:type="spellStart"/>
      <w:r w:rsidRPr="00421B95">
        <w:rPr>
          <w:sz w:val="24"/>
          <w:szCs w:val="24"/>
        </w:rPr>
        <w:t>backfeed</w:t>
      </w:r>
      <w:proofErr w:type="spellEnd"/>
      <w:r w:rsidRPr="00421B95">
        <w:rPr>
          <w:sz w:val="24"/>
          <w:szCs w:val="24"/>
        </w:rPr>
        <w:t xml:space="preserve"> </w:t>
      </w:r>
      <w:proofErr w:type="spellStart"/>
      <w:r w:rsidRPr="00421B95">
        <w:rPr>
          <w:sz w:val="24"/>
          <w:szCs w:val="24"/>
        </w:rPr>
        <w:t>protection</w:t>
      </w:r>
      <w:proofErr w:type="spellEnd"/>
      <w:r w:rsidRPr="00421B95">
        <w:rPr>
          <w:sz w:val="24"/>
          <w:szCs w:val="24"/>
        </w:rPr>
        <w:t>, zgodnie z normą IEC 62040), w torze bypassu statycznego.</w:t>
      </w:r>
    </w:p>
    <w:p w14:paraId="7CEFC1B5"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lastRenderedPageBreak/>
        <w:t>Urządzenie musi posiadać możliwość przełączenia pracy w tryb oszczędzający energię charakteryzujący się zapewnieniem zasilania odbiorników z tolerancją parametrów napięcia i częstotliwości ustawioną w torze obejściowym, pozwalając na osiągniecie sprawności długookresowej na poziomie min. 98,5% przy obciążeniu liniowym w zakresie 50-100% mocy znamionowej. Czas przełączania z trybu oszczędzania energii na tryb podwójnej konwersji wynosi do 2 ms.</w:t>
      </w:r>
    </w:p>
    <w:p w14:paraId="14E7407B"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Stabilizacja napięcia wyjściowego &lt; 1% </w:t>
      </w:r>
      <w:proofErr w:type="spellStart"/>
      <w:r w:rsidRPr="00421B95">
        <w:rPr>
          <w:sz w:val="24"/>
          <w:szCs w:val="24"/>
        </w:rPr>
        <w:t>Un</w:t>
      </w:r>
      <w:proofErr w:type="spellEnd"/>
      <w:r w:rsidRPr="00421B95">
        <w:rPr>
          <w:sz w:val="24"/>
          <w:szCs w:val="24"/>
        </w:rPr>
        <w:t xml:space="preserve"> przy obciążeniu statycznym, Stabilizacja napięcia wyjściowego &lt; 4% </w:t>
      </w:r>
      <w:proofErr w:type="spellStart"/>
      <w:r w:rsidRPr="00421B95">
        <w:rPr>
          <w:sz w:val="24"/>
          <w:szCs w:val="24"/>
        </w:rPr>
        <w:t>Un</w:t>
      </w:r>
      <w:proofErr w:type="spellEnd"/>
      <w:r w:rsidRPr="00421B95">
        <w:rPr>
          <w:sz w:val="24"/>
          <w:szCs w:val="24"/>
        </w:rPr>
        <w:t xml:space="preserve"> przy obciążeniu dynamicznym zmieniającym się od 0% do 100% i odwrotnie w czasie odbudowy maks. 100 ms.</w:t>
      </w:r>
    </w:p>
    <w:p w14:paraId="06A16EC0" w14:textId="0D5308ED" w:rsidR="00665AAA" w:rsidRPr="00421B95" w:rsidRDefault="007E7BE9" w:rsidP="00ED7389">
      <w:pPr>
        <w:numPr>
          <w:ilvl w:val="0"/>
          <w:numId w:val="34"/>
        </w:numPr>
        <w:spacing w:before="20" w:after="20" w:line="276" w:lineRule="auto"/>
        <w:ind w:left="340" w:hanging="340"/>
        <w:rPr>
          <w:sz w:val="24"/>
          <w:szCs w:val="24"/>
        </w:rPr>
      </w:pPr>
      <w:r>
        <w:rPr>
          <w:sz w:val="24"/>
          <w:szCs w:val="24"/>
        </w:rPr>
        <w:t>Sprawność &gt; 95</w:t>
      </w:r>
      <w:r w:rsidR="00ED7389" w:rsidRPr="00421B95">
        <w:rPr>
          <w:sz w:val="24"/>
          <w:szCs w:val="24"/>
        </w:rPr>
        <w:t>% w trybie TRUE ON</w:t>
      </w:r>
      <w:r w:rsidR="00ED7389" w:rsidRPr="00421B95">
        <w:rPr>
          <w:sz w:val="24"/>
          <w:szCs w:val="24"/>
        </w:rPr>
        <w:softHyphen/>
        <w:t>LINE w przedziale 50%-100% obciążenia znamionowego.</w:t>
      </w:r>
    </w:p>
    <w:p w14:paraId="7A227AD6"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Wejściowy współczynnik mocy cos φ min. 0,99, </w:t>
      </w:r>
      <w:proofErr w:type="spellStart"/>
      <w:r w:rsidRPr="00421B95">
        <w:rPr>
          <w:sz w:val="24"/>
          <w:szCs w:val="24"/>
        </w:rPr>
        <w:t>THDi</w:t>
      </w:r>
      <w:proofErr w:type="spellEnd"/>
      <w:r w:rsidRPr="00421B95">
        <w:rPr>
          <w:sz w:val="24"/>
          <w:szCs w:val="24"/>
        </w:rPr>
        <w:t xml:space="preserve"> nie wyższe niż 3%.</w:t>
      </w:r>
    </w:p>
    <w:p w14:paraId="17CF61B3"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Wyjściowy współczynnik mocy cos φ = 1, </w:t>
      </w:r>
      <w:proofErr w:type="spellStart"/>
      <w:r w:rsidRPr="00421B95">
        <w:rPr>
          <w:sz w:val="24"/>
          <w:szCs w:val="24"/>
        </w:rPr>
        <w:t>TDHu</w:t>
      </w:r>
      <w:proofErr w:type="spellEnd"/>
      <w:r w:rsidRPr="00421B95">
        <w:rPr>
          <w:sz w:val="24"/>
          <w:szCs w:val="24"/>
        </w:rPr>
        <w:t xml:space="preserve"> wyjściowe dla obciążenia liniowego nie wyższe niż 1,5%.</w:t>
      </w:r>
    </w:p>
    <w:p w14:paraId="09E3D08B"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Możliwość pracy z niesymetrycznym obciążeniem poszczególnych faz, w zakresie 0-100% obciążenia. </w:t>
      </w:r>
    </w:p>
    <w:p w14:paraId="03C42709"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Urządzenie musi posiadać panel komunikacyjny, w którym powinny być zainstalowane gniazdo komunikacji RS-232, port komunikacyjny USB, gniazdo wyłącznika awaryjnego p.poż., karta sieciowa Web/SNMP.</w:t>
      </w:r>
    </w:p>
    <w:p w14:paraId="171A4323"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 xml:space="preserve">Karta SNMP musi posiadać certyfikaty </w:t>
      </w:r>
      <w:proofErr w:type="spellStart"/>
      <w:r w:rsidRPr="00421B95">
        <w:rPr>
          <w:sz w:val="24"/>
          <w:szCs w:val="24"/>
        </w:rPr>
        <w:t>cyberbezpieczeństwa</w:t>
      </w:r>
      <w:proofErr w:type="spellEnd"/>
      <w:r w:rsidRPr="00421B95">
        <w:rPr>
          <w:sz w:val="24"/>
          <w:szCs w:val="24"/>
        </w:rPr>
        <w:t xml:space="preserve"> (szyfry TLS, MQTT) oraz certyfikaty CA i </w:t>
      </w:r>
      <w:proofErr w:type="spellStart"/>
      <w:r w:rsidRPr="00421B95">
        <w:rPr>
          <w:sz w:val="24"/>
          <w:szCs w:val="24"/>
        </w:rPr>
        <w:t>PKl</w:t>
      </w:r>
      <w:proofErr w:type="spellEnd"/>
      <w:r w:rsidRPr="00421B95">
        <w:rPr>
          <w:sz w:val="24"/>
          <w:szCs w:val="24"/>
        </w:rPr>
        <w:t xml:space="preserve">. Musi cechować się prędkością </w:t>
      </w:r>
      <w:proofErr w:type="spellStart"/>
      <w:r w:rsidRPr="00421B95">
        <w:rPr>
          <w:sz w:val="24"/>
          <w:szCs w:val="24"/>
        </w:rPr>
        <w:t>gigabit’ową</w:t>
      </w:r>
      <w:proofErr w:type="spellEnd"/>
      <w:r w:rsidRPr="00421B95">
        <w:rPr>
          <w:sz w:val="24"/>
          <w:szCs w:val="24"/>
        </w:rPr>
        <w:t xml:space="preserve"> (half-duplex, </w:t>
      </w:r>
      <w:proofErr w:type="spellStart"/>
      <w:r w:rsidRPr="00421B95">
        <w:rPr>
          <w:sz w:val="24"/>
          <w:szCs w:val="24"/>
        </w:rPr>
        <w:t>full</w:t>
      </w:r>
      <w:proofErr w:type="spellEnd"/>
      <w:r w:rsidRPr="00421B95">
        <w:rPr>
          <w:sz w:val="24"/>
          <w:szCs w:val="24"/>
        </w:rPr>
        <w:t>-duplex). Dostawca musi zapewnić możliwość automatycznego uaktualniania oprogramowania sprzętowego (</w:t>
      </w:r>
      <w:proofErr w:type="spellStart"/>
      <w:r w:rsidRPr="00421B95">
        <w:rPr>
          <w:sz w:val="24"/>
          <w:szCs w:val="24"/>
        </w:rPr>
        <w:t>firmware</w:t>
      </w:r>
      <w:proofErr w:type="spellEnd"/>
      <w:r w:rsidRPr="00421B95">
        <w:rPr>
          <w:sz w:val="24"/>
          <w:szCs w:val="24"/>
        </w:rPr>
        <w:t>) karty poprzez sieć LAN.</w:t>
      </w:r>
      <w:r w:rsidRPr="00421B95">
        <w:rPr>
          <w:sz w:val="24"/>
          <w:szCs w:val="24"/>
        </w:rPr>
        <w:tab/>
      </w:r>
    </w:p>
    <w:p w14:paraId="658E5866"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Wymagana deklaracja producenta zgodności produktu z normami: EN 62040-1: 2008, EN 62040-2: 2006 oraz spełnienia dyrektyw: 2006/95/EC i 2004/108/EC wraz z rokiem przyznania znaku CE.</w:t>
      </w:r>
    </w:p>
    <w:p w14:paraId="20E23439"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Wymaga się, aby dostarczone urządzenia objęte były gwarancją producenta na okres min. 24 miesiące.</w:t>
      </w:r>
    </w:p>
    <w:p w14:paraId="20FA2927"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Zamawiający po dostawie wykona pomiary i testy funkcjonalne potwierdzające spełnianie przez urządzenie zadeklarowanych parametrów układu zasilania. Jeżeli którykolwiek parametr nie zostanie spełniony Zamawiający rozwiąże umowę z Dostawcą zaś Dostawca zobowiązany będzie do wykonania demontażu i odebrania urządzenia na własny koszt.</w:t>
      </w:r>
    </w:p>
    <w:p w14:paraId="38098AB8"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Oferowane urządzenie do bezprzerwowego zasilania zwane dalej urządzeniem ma być fabrycznie nowe i ma pochodzić z seryjnej produkcji. Data jego wyprodukowania nie może być wcześniejsza niż 6 miesięcy przed terminem złożenia ofert.</w:t>
      </w:r>
    </w:p>
    <w:p w14:paraId="611B8E9B"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Producent oferowanego urządzenia powinien spełniać wymagania międzynarodowego standardu jakości ISO 9001, co powinno być potwierdzone ważnym certyfikatem.</w:t>
      </w:r>
    </w:p>
    <w:p w14:paraId="793AC15F" w14:textId="77777777" w:rsidR="00665AAA" w:rsidRPr="00421B95" w:rsidRDefault="00ED7389" w:rsidP="00ED7389">
      <w:pPr>
        <w:numPr>
          <w:ilvl w:val="0"/>
          <w:numId w:val="34"/>
        </w:numPr>
        <w:spacing w:before="20" w:after="20" w:line="276" w:lineRule="auto"/>
        <w:ind w:left="340" w:hanging="340"/>
        <w:rPr>
          <w:sz w:val="24"/>
          <w:szCs w:val="24"/>
        </w:rPr>
      </w:pPr>
      <w:r w:rsidRPr="00421B95">
        <w:rPr>
          <w:sz w:val="24"/>
          <w:szCs w:val="24"/>
        </w:rPr>
        <w:t>Dostawca urządzenia ma zapewnić dostawę części zamiennych przez okres co najmniej 7 lat od daty zakończenia produkcji oferowanego modelu urządzenia.</w:t>
      </w:r>
    </w:p>
    <w:p w14:paraId="5E195D62" w14:textId="4FE9B8F6" w:rsidR="00665AAA" w:rsidRDefault="00ED7389" w:rsidP="00ED7389">
      <w:pPr>
        <w:numPr>
          <w:ilvl w:val="0"/>
          <w:numId w:val="34"/>
        </w:numPr>
        <w:spacing w:before="20" w:after="20" w:line="276" w:lineRule="auto"/>
        <w:ind w:left="340" w:hanging="340"/>
        <w:rPr>
          <w:sz w:val="24"/>
          <w:szCs w:val="24"/>
        </w:rPr>
      </w:pPr>
      <w:r w:rsidRPr="00421B95">
        <w:rPr>
          <w:sz w:val="24"/>
          <w:szCs w:val="24"/>
        </w:rPr>
        <w:t>Urządzenie powinno być wyprodukowane w kraju należącym do Unii Europejskiej.</w:t>
      </w:r>
    </w:p>
    <w:p w14:paraId="54698889" w14:textId="04216707" w:rsidR="007E7BE9" w:rsidRPr="00421B95" w:rsidRDefault="007E7BE9" w:rsidP="00ED7389">
      <w:pPr>
        <w:numPr>
          <w:ilvl w:val="0"/>
          <w:numId w:val="34"/>
        </w:numPr>
        <w:spacing w:before="20" w:after="20" w:line="276" w:lineRule="auto"/>
        <w:ind w:left="340" w:hanging="340"/>
        <w:rPr>
          <w:sz w:val="24"/>
          <w:szCs w:val="24"/>
        </w:rPr>
      </w:pPr>
      <w:r>
        <w:rPr>
          <w:sz w:val="24"/>
          <w:szCs w:val="24"/>
        </w:rPr>
        <w:lastRenderedPageBreak/>
        <w:t>Wykonawca zapewni wykonanie, w ramach zaoferowanej ceny, wymagane przez producenta przeglądy okresowe/gwarancyjne/serwisowe w okresie udzielonej gwarancji.</w:t>
      </w:r>
    </w:p>
    <w:p w14:paraId="0E206CD2" w14:textId="77777777" w:rsidR="00665AAA" w:rsidRPr="00421B95" w:rsidRDefault="00665AAA" w:rsidP="00B4398E">
      <w:pPr>
        <w:spacing w:before="20" w:after="20" w:line="276" w:lineRule="auto"/>
        <w:rPr>
          <w:sz w:val="24"/>
          <w:szCs w:val="24"/>
        </w:rPr>
      </w:pPr>
    </w:p>
    <w:p w14:paraId="0CFB5D34" w14:textId="77777777" w:rsidR="00665AAA" w:rsidRPr="00421B95" w:rsidRDefault="00ED7389" w:rsidP="001C2554">
      <w:pPr>
        <w:pStyle w:val="Nagwek2"/>
      </w:pPr>
      <w:bookmarkStart w:id="49" w:name="_Toc187260870"/>
      <w:r w:rsidRPr="00421B95">
        <w:t>Oprogramowanie systemowe</w:t>
      </w:r>
      <w:bookmarkEnd w:id="49"/>
    </w:p>
    <w:p w14:paraId="22334E1D" w14:textId="77777777" w:rsidR="00665AAA" w:rsidRPr="00421B95" w:rsidRDefault="00ED7389" w:rsidP="00B4398E">
      <w:pPr>
        <w:pStyle w:val="Nagwek3"/>
        <w:spacing w:before="20" w:after="20"/>
        <w:rPr>
          <w:sz w:val="24"/>
          <w:szCs w:val="24"/>
        </w:rPr>
      </w:pPr>
      <w:bookmarkStart w:id="50" w:name="_Toc177068805"/>
      <w:bookmarkStart w:id="51" w:name="_Toc187260871"/>
      <w:r w:rsidRPr="00421B95">
        <w:rPr>
          <w:sz w:val="24"/>
          <w:szCs w:val="24"/>
        </w:rPr>
        <w:t>Centralny system logów</w:t>
      </w:r>
      <w:bookmarkEnd w:id="50"/>
      <w:bookmarkEnd w:id="51"/>
    </w:p>
    <w:p w14:paraId="2548672F" w14:textId="77777777" w:rsidR="00665AAA" w:rsidRPr="00421B95" w:rsidRDefault="00ED7389" w:rsidP="00ED7389">
      <w:pPr>
        <w:numPr>
          <w:ilvl w:val="0"/>
          <w:numId w:val="195"/>
        </w:numPr>
        <w:spacing w:before="20" w:after="20" w:line="276" w:lineRule="auto"/>
        <w:ind w:left="340" w:hanging="340"/>
        <w:rPr>
          <w:sz w:val="24"/>
          <w:szCs w:val="24"/>
        </w:rPr>
      </w:pPr>
      <w:r w:rsidRPr="00421B95">
        <w:rPr>
          <w:sz w:val="24"/>
          <w:szCs w:val="24"/>
        </w:rPr>
        <w:t xml:space="preserve">System musi pełnić funkcję zbierania logów, skanowania podatności oraz analizy danych i incydentów z całej infrastruktury IT. </w:t>
      </w:r>
    </w:p>
    <w:p w14:paraId="65AB35D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być oparty o nowoczesną nierelacyjną bazę danych typu </w:t>
      </w:r>
      <w:proofErr w:type="spellStart"/>
      <w:r w:rsidRPr="00421B95">
        <w:rPr>
          <w:sz w:val="24"/>
          <w:szCs w:val="24"/>
        </w:rPr>
        <w:t>noSQL</w:t>
      </w:r>
      <w:proofErr w:type="spellEnd"/>
    </w:p>
    <w:p w14:paraId="743D42A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pracować w oparciu o architekturę Linux.</w:t>
      </w:r>
    </w:p>
    <w:p w14:paraId="6D341BA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mieć możliwość centralnego zbierania i zarządzania logami</w:t>
      </w:r>
    </w:p>
    <w:p w14:paraId="031594B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działać w trybie zbliżonym do rzeczywistego</w:t>
      </w:r>
    </w:p>
    <w:p w14:paraId="6DF5CE4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funkcjonowanie bez dostępu do sieci Internet</w:t>
      </w:r>
    </w:p>
    <w:p w14:paraId="09F71EF7"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mieć możliwość działania jako niezależne instancje zainstalowane w oddziałach Zamawiającego wraz z możliwość centralnego dostępu.</w:t>
      </w:r>
    </w:p>
    <w:p w14:paraId="686B9184"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Instancje systemu muszą mieć możliwość działania w przypadku odłączenia scentralizowanego dostępu.</w:t>
      </w:r>
    </w:p>
    <w:p w14:paraId="01BA601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efektywną obsługę co najmniej 1000 EPS lub 20  GB danych dziennie</w:t>
      </w:r>
    </w:p>
    <w:p w14:paraId="6605958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retencję danych w okresie minimum 365 dni.</w:t>
      </w:r>
    </w:p>
    <w:p w14:paraId="7F46D601"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Oferowana licencja nie może ograniczać ilości zarejestrowanych lub jednoczesnych użytkowników systemu.</w:t>
      </w:r>
    </w:p>
    <w:p w14:paraId="5B8CD36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Licencja na oferowany system nie może ograniczać ilości źródeł danych, z których pobierane są dane i zdarzenia.</w:t>
      </w:r>
    </w:p>
    <w:p w14:paraId="44971E1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rozbudowę bez potrzeby wyłączania lub restartu środowiska. </w:t>
      </w:r>
    </w:p>
    <w:p w14:paraId="746B168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Architektura rozwiązania musi umożliwiać rozdzielenie ról systemu pomiędzy osobne komponenty (serwery/maszyny wirtualne). Należy przewidzieć rozdzielenie przynajmniej 3 typów ról: Agregacja, Prezentacja, Retencja. </w:t>
      </w:r>
    </w:p>
    <w:p w14:paraId="4B4B0FC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Dołączenie nowego węzła przetwarzania, prezentacji lub przechowywania pozwalającego na skalowanie wydajności. Rozszerzenie takie powinno odbywać się bez konieczności restartu działającego systemu.</w:t>
      </w:r>
    </w:p>
    <w:p w14:paraId="19A9390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wysoką dostępność na poziomie Agregacji i Retencji  </w:t>
      </w:r>
    </w:p>
    <w:p w14:paraId="0BFEC04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buforowanie agregowanych danych na okres minimum 2 dni w przypadku awarii któregokolwiek z komponentów oraz ich uzupełnienie w po przywróceniu pełnej sprawności systemu .</w:t>
      </w:r>
    </w:p>
    <w:p w14:paraId="472336B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Komunikacja pomiędzy komponentami systemu odpowiadającymi za agregacji, retencję i wizualizację danych musi odbywać się w sposób szyfrowany z wykorzystaniem protokołu TLS w wersji minimum 1.3.</w:t>
      </w:r>
    </w:p>
    <w:p w14:paraId="2CF7CD6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Szyfrowanie komunikacji z przeglądarką internetową użytkownika musi wykorzystywać protokołów TLS w wersji minimum 1.3.</w:t>
      </w:r>
    </w:p>
    <w:p w14:paraId="39907D21"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interfejs graficzny dostępny z poziomu przeglądarki internetowej min. </w:t>
      </w:r>
      <w:proofErr w:type="spellStart"/>
      <w:r w:rsidRPr="00421B95">
        <w:rPr>
          <w:sz w:val="24"/>
          <w:szCs w:val="24"/>
        </w:rPr>
        <w:t>Firefox</w:t>
      </w:r>
      <w:proofErr w:type="spellEnd"/>
      <w:r w:rsidRPr="00421B95">
        <w:rPr>
          <w:sz w:val="24"/>
          <w:szCs w:val="24"/>
        </w:rPr>
        <w:t>, Chrome, Internet Explorer.</w:t>
      </w:r>
    </w:p>
    <w:p w14:paraId="771D2D1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lastRenderedPageBreak/>
        <w:t>Interfejs musi posiadać polską wersję językową.</w:t>
      </w:r>
    </w:p>
    <w:p w14:paraId="3558680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powinien być tworzony zgodnie z zaleceniami standardu OWASP </w:t>
      </w:r>
      <w:proofErr w:type="spellStart"/>
      <w:r w:rsidRPr="00421B95">
        <w:rPr>
          <w:sz w:val="24"/>
          <w:szCs w:val="24"/>
        </w:rPr>
        <w:t>Testing</w:t>
      </w:r>
      <w:proofErr w:type="spellEnd"/>
      <w:r w:rsidRPr="00421B95">
        <w:rPr>
          <w:sz w:val="24"/>
          <w:szCs w:val="24"/>
        </w:rPr>
        <w:t xml:space="preserve"> Guide, a w szczególności OWASP - TOP 10 (Open Web Application Security Project). Projektowany System powinna spełniać wymagania standardu OWASP ASVS (Application Security </w:t>
      </w:r>
      <w:proofErr w:type="spellStart"/>
      <w:r w:rsidRPr="00421B95">
        <w:rPr>
          <w:sz w:val="24"/>
          <w:szCs w:val="24"/>
        </w:rPr>
        <w:t>Verification</w:t>
      </w:r>
      <w:proofErr w:type="spellEnd"/>
      <w:r w:rsidRPr="00421B95">
        <w:rPr>
          <w:sz w:val="24"/>
          <w:szCs w:val="24"/>
        </w:rPr>
        <w:t xml:space="preserve"> Standard) w wersji 4.0 co najmniej na poziomie pierwszym (L1).</w:t>
      </w:r>
    </w:p>
    <w:p w14:paraId="1B9AF0A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Dostęp do systemu musi być zabezpieczany hasłem lub certyfikatem.</w:t>
      </w:r>
    </w:p>
    <w:p w14:paraId="220F7EB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Autoryzacja do systemu musi być zintegrowana z: Microsoft AD, LDAP, Radius</w:t>
      </w:r>
    </w:p>
    <w:p w14:paraId="477D7EA9"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Hasła typu Windows AD bind muszą być przechowywane w postaci zaszyfrowanej.</w:t>
      </w:r>
    </w:p>
    <w:p w14:paraId="3470F21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wspierać mechanizm logowania typu Single </w:t>
      </w:r>
      <w:proofErr w:type="spellStart"/>
      <w:r w:rsidRPr="00421B95">
        <w:rPr>
          <w:sz w:val="24"/>
          <w:szCs w:val="24"/>
        </w:rPr>
        <w:t>Sign</w:t>
      </w:r>
      <w:proofErr w:type="spellEnd"/>
      <w:r w:rsidRPr="00421B95">
        <w:rPr>
          <w:sz w:val="24"/>
          <w:szCs w:val="24"/>
        </w:rPr>
        <w:t xml:space="preserve"> On.</w:t>
      </w:r>
    </w:p>
    <w:p w14:paraId="6C04F86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zarządzanie czasem automatycznego wygasania sesji użytkowników.</w:t>
      </w:r>
    </w:p>
    <w:p w14:paraId="15BA9EA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dedykowany widok zarządzania użytkownikami i rolami.</w:t>
      </w:r>
    </w:p>
    <w:p w14:paraId="336428E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powinien umożliwiać zarządzenie uprawnieniami do modyfikacji wytworzonych w systemie obiektów tj. wyszukiwania, wizualizacje, </w:t>
      </w:r>
      <w:proofErr w:type="spellStart"/>
      <w:r w:rsidRPr="00421B95">
        <w:rPr>
          <w:sz w:val="24"/>
          <w:szCs w:val="24"/>
        </w:rPr>
        <w:t>dashboardy</w:t>
      </w:r>
      <w:proofErr w:type="spellEnd"/>
      <w:r w:rsidRPr="00421B95">
        <w:rPr>
          <w:sz w:val="24"/>
          <w:szCs w:val="24"/>
        </w:rPr>
        <w:t>. Dla utworzonych ról musi istnieć możliwość przypisania wspomnianych obiektów w podziale na dostęp typu „</w:t>
      </w:r>
      <w:proofErr w:type="spellStart"/>
      <w:r w:rsidRPr="00421B95">
        <w:rPr>
          <w:sz w:val="24"/>
          <w:szCs w:val="24"/>
        </w:rPr>
        <w:t>read</w:t>
      </w:r>
      <w:proofErr w:type="spellEnd"/>
      <w:r w:rsidRPr="00421B95">
        <w:rPr>
          <w:sz w:val="24"/>
          <w:szCs w:val="24"/>
        </w:rPr>
        <w:t xml:space="preserve"> </w:t>
      </w:r>
      <w:proofErr w:type="spellStart"/>
      <w:r w:rsidRPr="00421B95">
        <w:rPr>
          <w:sz w:val="24"/>
          <w:szCs w:val="24"/>
        </w:rPr>
        <w:t>only</w:t>
      </w:r>
      <w:proofErr w:type="spellEnd"/>
      <w:r w:rsidRPr="00421B95">
        <w:rPr>
          <w:sz w:val="24"/>
          <w:szCs w:val="24"/>
        </w:rPr>
        <w:t>” oraz „pełny”. Obiekty, do których grupa nie ma dostępu, nie mogą być widoczne dla użytkownika.</w:t>
      </w:r>
    </w:p>
    <w:p w14:paraId="248127E4"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pełen audyt aktywności jego użytkowników, w tym: udanych/nieudanych logowaniach, pełnej historię operacji, realizowanych zapytań, zmian uprawnień.</w:t>
      </w:r>
    </w:p>
    <w:p w14:paraId="09E41BB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ręczne ustawianie poziomu szczegółowości gromadzonych danych audytowych.</w:t>
      </w:r>
    </w:p>
    <w:p w14:paraId="0F08E73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autoryzowane przez producenta narzędzie/moduł do kontroli wydajności dostarczonego systemu. Wsparcie producenta musi obejmować zakresem również to narzędzie. </w:t>
      </w:r>
    </w:p>
    <w:p w14:paraId="639A323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zapewniać mechanizmy umożliwiające pracę w trybie </w:t>
      </w:r>
      <w:proofErr w:type="spellStart"/>
      <w:r w:rsidRPr="00421B95">
        <w:rPr>
          <w:sz w:val="24"/>
          <w:szCs w:val="24"/>
        </w:rPr>
        <w:t>multitenant</w:t>
      </w:r>
      <w:proofErr w:type="spellEnd"/>
      <w:r w:rsidRPr="00421B95">
        <w:rPr>
          <w:sz w:val="24"/>
          <w:szCs w:val="24"/>
        </w:rPr>
        <w:t>.</w:t>
      </w:r>
    </w:p>
    <w:p w14:paraId="2D856C01"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pozwalać na tworzenie </w:t>
      </w:r>
      <w:proofErr w:type="spellStart"/>
      <w:r w:rsidRPr="00421B95">
        <w:rPr>
          <w:sz w:val="24"/>
          <w:szCs w:val="24"/>
        </w:rPr>
        <w:t>parserów</w:t>
      </w:r>
      <w:proofErr w:type="spellEnd"/>
      <w:r w:rsidRPr="00421B95">
        <w:rPr>
          <w:sz w:val="24"/>
          <w:szCs w:val="24"/>
        </w:rPr>
        <w:t xml:space="preserve"> z poziomu GUI</w:t>
      </w:r>
    </w:p>
    <w:p w14:paraId="728D3E2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predykcję danych w oparciu o dowolne dane historyczne zgromadzone w systemie.</w:t>
      </w:r>
    </w:p>
    <w:p w14:paraId="2F962534"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zapewniać budowę modeli prognostycznych w oparciu o metody matematyczne i statystyczne tzw. Machine Learning. </w:t>
      </w:r>
    </w:p>
    <w:p w14:paraId="2E1DF6D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być wyposażony w zaawansowane metody analizy danych oparte na algorytmach sztucznej inteligencji.</w:t>
      </w:r>
    </w:p>
    <w:p w14:paraId="4E942DE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Algorytmy sztucznej inteligencji muszą umożliwiać przewidywanie </w:t>
      </w:r>
      <w:proofErr w:type="spellStart"/>
      <w:r w:rsidRPr="00421B95">
        <w:rPr>
          <w:sz w:val="24"/>
          <w:szCs w:val="24"/>
        </w:rPr>
        <w:t>zachowań</w:t>
      </w:r>
      <w:proofErr w:type="spellEnd"/>
      <w:r w:rsidRPr="00421B95">
        <w:rPr>
          <w:sz w:val="24"/>
          <w:szCs w:val="24"/>
        </w:rPr>
        <w:t xml:space="preserve"> systemu poprzez zrozumienie liczby generowanych zdarzeń oraz wartości liczbowych w tych zdarzeniach, takich jak wysłane bajty (</w:t>
      </w:r>
      <w:proofErr w:type="spellStart"/>
      <w:r w:rsidRPr="00421B95">
        <w:rPr>
          <w:sz w:val="24"/>
          <w:szCs w:val="24"/>
        </w:rPr>
        <w:t>sent_bytes</w:t>
      </w:r>
      <w:proofErr w:type="spellEnd"/>
      <w:r w:rsidRPr="00421B95">
        <w:rPr>
          <w:sz w:val="24"/>
          <w:szCs w:val="24"/>
        </w:rPr>
        <w:t>), rozmiar pliku (</w:t>
      </w:r>
      <w:proofErr w:type="spellStart"/>
      <w:r w:rsidRPr="00421B95">
        <w:rPr>
          <w:sz w:val="24"/>
          <w:szCs w:val="24"/>
        </w:rPr>
        <w:t>file_size</w:t>
      </w:r>
      <w:proofErr w:type="spellEnd"/>
      <w:r w:rsidRPr="00421B95">
        <w:rPr>
          <w:sz w:val="24"/>
          <w:szCs w:val="24"/>
        </w:rPr>
        <w:t>) i czas trwania sesji (</w:t>
      </w:r>
      <w:proofErr w:type="spellStart"/>
      <w:r w:rsidRPr="00421B95">
        <w:rPr>
          <w:sz w:val="24"/>
          <w:szCs w:val="24"/>
        </w:rPr>
        <w:t>session_duration</w:t>
      </w:r>
      <w:proofErr w:type="spellEnd"/>
      <w:r w:rsidRPr="00421B95">
        <w:rPr>
          <w:sz w:val="24"/>
          <w:szCs w:val="24"/>
        </w:rPr>
        <w:t>).</w:t>
      </w:r>
    </w:p>
    <w:p w14:paraId="25B140B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Algorytmy sztucznej inteligencji muszą wspierać pracę operatora w wykrywaniu anomalii w danych: pojedynczego parametru liczbowego, wielu parametrów liczbowych, tekstu oraz danych mieszanych. Oczekuje się, że wykrywanie anomalii będzie połączone z obliczaniem punktów, co umożliwi operatorowi skoncentrowanie swojej pracy na zdarzeniach o najwyższych wynikach.</w:t>
      </w:r>
    </w:p>
    <w:p w14:paraId="1C0DACB7"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lastRenderedPageBreak/>
        <w:t>Algorytmy sztucznej inteligencji muszą umożliwiać nienadzorowane, dynamiczne grupowanie zdarzeń na podstawie ich wspólnych cech. Dodatkową wartością będzie możliwość graficznej wizualizacji zdarzeń tworzących większe lub mniejsze grupy, aby izolowane zdarzenia można było łatwo zidentyfikować.</w:t>
      </w:r>
    </w:p>
    <w:p w14:paraId="53A7AD57"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Wykrywanie anomalii musi umożliwiać tworzenie reguł detekcji, aby możliwa była szybka reakcja w sytuacjach, które się pojawiają.</w:t>
      </w:r>
    </w:p>
    <w:p w14:paraId="62B1B9A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Algorytmy sztucznej inteligencji musi umożliwiać nienadzorowane, dynamiczne grupowanie zdarzeń na podstawie ich wspólnych cech. Dodatkową wartością będzie możliwość graficznej wizualizacji zdarzeń tworzących większe lub mniejsze grupy, aby izolowane zdarzenia można było łatwo zidentyfikować.</w:t>
      </w:r>
    </w:p>
    <w:p w14:paraId="572CD7D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Wykrywanie anomalii musi umożliwiać tworzenie reguł detekcji, aby możliwa była szybka reakcja w sytuacjach, które się pojawiają.</w:t>
      </w:r>
    </w:p>
    <w:p w14:paraId="6E625E6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wizualizację danych w postaci, oryginalnych logów, list, wykresów i diagramów.</w:t>
      </w:r>
    </w:p>
    <w:p w14:paraId="4ECD625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graficzną wizualizację zidentyfikowanych połączeń sieciowych pomiędzy adresami IP.</w:t>
      </w:r>
    </w:p>
    <w:p w14:paraId="3841E531"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Wizualizacja danych powinna być również możliwa dla wartości tekstowych jak i liczbowych przekazywanych w logach.</w:t>
      </w:r>
    </w:p>
    <w:p w14:paraId="530256E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funkcjonalność eksportu danych o Zdarzeniach i Incydentach do formatu CSV i HTML m.in. w celu analizy wyników działania reguł korelacyjnych.</w:t>
      </w:r>
    </w:p>
    <w:p w14:paraId="1BCBB38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zapewniać </w:t>
      </w:r>
      <w:proofErr w:type="spellStart"/>
      <w:r w:rsidRPr="00421B95">
        <w:rPr>
          <w:sz w:val="24"/>
          <w:szCs w:val="24"/>
        </w:rPr>
        <w:t>parsowanie</w:t>
      </w:r>
      <w:proofErr w:type="spellEnd"/>
      <w:r w:rsidRPr="00421B95">
        <w:rPr>
          <w:sz w:val="24"/>
          <w:szCs w:val="24"/>
        </w:rPr>
        <w:t xml:space="preserve"> spływających do niego wiadomości w formatach:</w:t>
      </w:r>
    </w:p>
    <w:p w14:paraId="70B422CD" w14:textId="77777777" w:rsidR="00665AAA" w:rsidRPr="00D368F6" w:rsidRDefault="00ED7389" w:rsidP="00B4398E">
      <w:pPr>
        <w:spacing w:before="20" w:after="20" w:line="276" w:lineRule="auto"/>
        <w:rPr>
          <w:sz w:val="24"/>
          <w:szCs w:val="24"/>
          <w:lang w:val="en-US"/>
        </w:rPr>
      </w:pPr>
      <w:r w:rsidRPr="00421B95">
        <w:rPr>
          <w:sz w:val="24"/>
          <w:szCs w:val="24"/>
        </w:rPr>
        <w:t xml:space="preserve">    </w:t>
      </w:r>
      <w:r w:rsidRPr="00D368F6">
        <w:rPr>
          <w:sz w:val="24"/>
          <w:szCs w:val="24"/>
          <w:lang w:val="en-US"/>
        </w:rPr>
        <w:t>• Syslog,</w:t>
      </w:r>
    </w:p>
    <w:p w14:paraId="49A818F8"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WEF,</w:t>
      </w:r>
    </w:p>
    <w:p w14:paraId="50D2BDBB"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Flat file,</w:t>
      </w:r>
    </w:p>
    <w:p w14:paraId="3FC58E64"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Event log,</w:t>
      </w:r>
    </w:p>
    <w:p w14:paraId="18F47BE8"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WMI,</w:t>
      </w:r>
    </w:p>
    <w:p w14:paraId="76422422"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SNMP trap,</w:t>
      </w:r>
    </w:p>
    <w:p w14:paraId="627116AC"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XML,</w:t>
      </w:r>
    </w:p>
    <w:p w14:paraId="277FBB19" w14:textId="77777777" w:rsidR="00665AAA" w:rsidRPr="00D368F6" w:rsidRDefault="00ED7389" w:rsidP="00B4398E">
      <w:pPr>
        <w:spacing w:before="20" w:after="20" w:line="276" w:lineRule="auto"/>
        <w:rPr>
          <w:sz w:val="24"/>
          <w:szCs w:val="24"/>
          <w:lang w:val="en-US"/>
        </w:rPr>
      </w:pPr>
      <w:r w:rsidRPr="00D368F6">
        <w:rPr>
          <w:sz w:val="24"/>
          <w:szCs w:val="24"/>
          <w:lang w:val="en-US"/>
        </w:rPr>
        <w:t xml:space="preserve">    • JSON,</w:t>
      </w:r>
    </w:p>
    <w:p w14:paraId="6A397629" w14:textId="77777777" w:rsidR="00665AAA" w:rsidRPr="00421B95" w:rsidRDefault="00ED7389" w:rsidP="00B4398E">
      <w:pPr>
        <w:spacing w:before="20" w:after="20" w:line="276" w:lineRule="auto"/>
        <w:rPr>
          <w:sz w:val="24"/>
          <w:szCs w:val="24"/>
        </w:rPr>
      </w:pPr>
      <w:r w:rsidRPr="00D368F6">
        <w:rPr>
          <w:sz w:val="24"/>
          <w:szCs w:val="24"/>
          <w:lang w:val="en-US"/>
        </w:rPr>
        <w:t xml:space="preserve">    </w:t>
      </w:r>
      <w:r w:rsidRPr="00421B95">
        <w:rPr>
          <w:sz w:val="24"/>
          <w:szCs w:val="24"/>
        </w:rPr>
        <w:t>• JDBC/ODBC</w:t>
      </w:r>
    </w:p>
    <w:p w14:paraId="3976F90F" w14:textId="77777777" w:rsidR="00665AAA" w:rsidRPr="00421B95" w:rsidRDefault="00ED7389" w:rsidP="00B4398E">
      <w:pPr>
        <w:spacing w:before="20" w:after="20" w:line="276" w:lineRule="auto"/>
        <w:rPr>
          <w:sz w:val="24"/>
          <w:szCs w:val="24"/>
        </w:rPr>
      </w:pPr>
      <w:r w:rsidRPr="00421B95">
        <w:rPr>
          <w:sz w:val="24"/>
          <w:szCs w:val="24"/>
        </w:rPr>
        <w:t xml:space="preserve">    • CSV,</w:t>
      </w:r>
    </w:p>
    <w:p w14:paraId="243D7916" w14:textId="77777777" w:rsidR="00665AAA" w:rsidRPr="00421B95" w:rsidRDefault="00ED7389" w:rsidP="00B4398E">
      <w:pPr>
        <w:spacing w:before="20" w:after="20" w:line="276" w:lineRule="auto"/>
        <w:rPr>
          <w:sz w:val="24"/>
          <w:szCs w:val="24"/>
        </w:rPr>
      </w:pPr>
      <w:r w:rsidRPr="00421B95">
        <w:rPr>
          <w:sz w:val="24"/>
          <w:szCs w:val="24"/>
        </w:rPr>
        <w:t xml:space="preserve">    • Email,</w:t>
      </w:r>
    </w:p>
    <w:p w14:paraId="655B0327" w14:textId="77777777" w:rsidR="00665AAA" w:rsidRPr="00421B95" w:rsidRDefault="00665AAA" w:rsidP="00B4398E">
      <w:pPr>
        <w:spacing w:before="20" w:after="20" w:line="276" w:lineRule="auto"/>
        <w:rPr>
          <w:sz w:val="24"/>
          <w:szCs w:val="24"/>
        </w:rPr>
      </w:pPr>
    </w:p>
    <w:p w14:paraId="6F94D7EA" w14:textId="77777777" w:rsidR="00665AAA" w:rsidRPr="00421B95" w:rsidRDefault="00ED7389" w:rsidP="00B4398E">
      <w:pPr>
        <w:spacing w:before="20" w:after="20" w:line="276" w:lineRule="auto"/>
        <w:rPr>
          <w:sz w:val="24"/>
          <w:szCs w:val="24"/>
        </w:rPr>
      </w:pPr>
      <w:r w:rsidRPr="00421B95">
        <w:rPr>
          <w:sz w:val="24"/>
          <w:szCs w:val="24"/>
        </w:rPr>
        <w:t>Jak również musi pozwalać na implementację innych formatów w przypadku zaistnienia takiej potrzeby ze strony Zamawiającego.</w:t>
      </w:r>
    </w:p>
    <w:p w14:paraId="3C2C29AA"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zbierać logi z rozwiązań chmurowych opartych minimum o AWS oraz Microsoft </w:t>
      </w:r>
      <w:proofErr w:type="spellStart"/>
      <w:r w:rsidRPr="00421B95">
        <w:rPr>
          <w:sz w:val="24"/>
          <w:szCs w:val="24"/>
        </w:rPr>
        <w:t>Azure</w:t>
      </w:r>
      <w:proofErr w:type="spellEnd"/>
      <w:r w:rsidRPr="00421B95">
        <w:rPr>
          <w:sz w:val="24"/>
          <w:szCs w:val="24"/>
        </w:rPr>
        <w:t>.</w:t>
      </w:r>
    </w:p>
    <w:p w14:paraId="054729C4"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gromadzenie danych z baz danych relacyjnych, </w:t>
      </w:r>
      <w:proofErr w:type="spellStart"/>
      <w:r w:rsidRPr="00421B95">
        <w:rPr>
          <w:sz w:val="24"/>
          <w:szCs w:val="24"/>
        </w:rPr>
        <w:t>NoSQL</w:t>
      </w:r>
      <w:proofErr w:type="spellEnd"/>
      <w:r w:rsidRPr="00421B95">
        <w:rPr>
          <w:sz w:val="24"/>
          <w:szCs w:val="24"/>
        </w:rPr>
        <w:t xml:space="preserve">, czasu rzeczywistego, m.in. MSSQL, Oracle, </w:t>
      </w:r>
      <w:proofErr w:type="spellStart"/>
      <w:r w:rsidRPr="00421B95">
        <w:rPr>
          <w:sz w:val="24"/>
          <w:szCs w:val="24"/>
        </w:rPr>
        <w:t>PostgreSQL</w:t>
      </w:r>
      <w:proofErr w:type="spellEnd"/>
      <w:r w:rsidRPr="00421B95">
        <w:rPr>
          <w:sz w:val="24"/>
          <w:szCs w:val="24"/>
        </w:rPr>
        <w:t xml:space="preserve">, SQL Server, </w:t>
      </w:r>
      <w:proofErr w:type="spellStart"/>
      <w:r w:rsidRPr="00421B95">
        <w:rPr>
          <w:sz w:val="24"/>
          <w:szCs w:val="24"/>
        </w:rPr>
        <w:t>MongoDB</w:t>
      </w:r>
      <w:proofErr w:type="spellEnd"/>
      <w:r w:rsidRPr="00421B95">
        <w:rPr>
          <w:sz w:val="24"/>
          <w:szCs w:val="24"/>
        </w:rPr>
        <w:t xml:space="preserve">, Apache </w:t>
      </w:r>
      <w:proofErr w:type="spellStart"/>
      <w:r w:rsidRPr="00421B95">
        <w:rPr>
          <w:sz w:val="24"/>
          <w:szCs w:val="24"/>
        </w:rPr>
        <w:t>Cassandra</w:t>
      </w:r>
      <w:proofErr w:type="spellEnd"/>
      <w:r w:rsidRPr="00421B95">
        <w:rPr>
          <w:sz w:val="24"/>
          <w:szCs w:val="24"/>
        </w:rPr>
        <w:t xml:space="preserve">, </w:t>
      </w:r>
      <w:proofErr w:type="spellStart"/>
      <w:r w:rsidRPr="00421B95">
        <w:rPr>
          <w:sz w:val="24"/>
          <w:szCs w:val="24"/>
        </w:rPr>
        <w:t>InfluxDB</w:t>
      </w:r>
      <w:proofErr w:type="spellEnd"/>
      <w:r w:rsidRPr="00421B95">
        <w:rPr>
          <w:sz w:val="24"/>
          <w:szCs w:val="24"/>
        </w:rPr>
        <w:t xml:space="preserve"> i Apache Kafka</w:t>
      </w:r>
    </w:p>
    <w:p w14:paraId="1619F0D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prezentację logu o zdarzeniu w interfejsie użytkownika w takiej formie w jakiej ten log został przesłany do Systemu tj. wyświetlenie logu w postaci surowej (RAW) przed </w:t>
      </w:r>
      <w:proofErr w:type="spellStart"/>
      <w:r w:rsidRPr="00421B95">
        <w:rPr>
          <w:sz w:val="24"/>
          <w:szCs w:val="24"/>
        </w:rPr>
        <w:t>parsowaniem</w:t>
      </w:r>
      <w:proofErr w:type="spellEnd"/>
      <w:r w:rsidRPr="00421B95">
        <w:rPr>
          <w:sz w:val="24"/>
          <w:szCs w:val="24"/>
        </w:rPr>
        <w:t xml:space="preserve">. </w:t>
      </w:r>
    </w:p>
    <w:p w14:paraId="7C3A0BA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lastRenderedPageBreak/>
        <w:t xml:space="preserve">System musi do przyjmowania zdarzeń wykorzystywać zarówno mechanizmy agentowe jak i </w:t>
      </w:r>
      <w:proofErr w:type="spellStart"/>
      <w:r w:rsidRPr="00421B95">
        <w:rPr>
          <w:sz w:val="24"/>
          <w:szCs w:val="24"/>
        </w:rPr>
        <w:t>bezagentowe</w:t>
      </w:r>
      <w:proofErr w:type="spellEnd"/>
      <w:r w:rsidRPr="00421B95">
        <w:rPr>
          <w:sz w:val="24"/>
          <w:szCs w:val="24"/>
        </w:rPr>
        <w:t xml:space="preserve">. </w:t>
      </w:r>
    </w:p>
    <w:p w14:paraId="59DDD67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Operacja z rekordami bazy danych musza być wykonywane jedynie za pomocą składni JSON z wykorzystaniem udokumentowanego API.</w:t>
      </w:r>
    </w:p>
    <w:p w14:paraId="2E787FB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Wykorzystanie bazy danych musi odbywać się za pomocą REST API z pominięciem wykorzystania klienta typu  SQL </w:t>
      </w:r>
      <w:proofErr w:type="spellStart"/>
      <w:r w:rsidRPr="00421B95">
        <w:rPr>
          <w:sz w:val="24"/>
          <w:szCs w:val="24"/>
        </w:rPr>
        <w:t>client</w:t>
      </w:r>
      <w:proofErr w:type="spellEnd"/>
      <w:r w:rsidRPr="00421B95">
        <w:rPr>
          <w:sz w:val="24"/>
          <w:szCs w:val="24"/>
        </w:rPr>
        <w:t>.</w:t>
      </w:r>
    </w:p>
    <w:p w14:paraId="5FC7B6EA"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definiowanie </w:t>
      </w:r>
      <w:proofErr w:type="spellStart"/>
      <w:r w:rsidRPr="00421B95">
        <w:rPr>
          <w:sz w:val="24"/>
          <w:szCs w:val="24"/>
        </w:rPr>
        <w:t>parserów</w:t>
      </w:r>
      <w:proofErr w:type="spellEnd"/>
      <w:r w:rsidRPr="00421B95">
        <w:rPr>
          <w:sz w:val="24"/>
          <w:szCs w:val="24"/>
        </w:rPr>
        <w:t xml:space="preserve"> dla niestandardowych formatów logów w oparciu o składnię wyrażeń regularnych oraz formatów wymiany danych dla wszystkich obsługiwanych formatów.</w:t>
      </w:r>
    </w:p>
    <w:p w14:paraId="0BC11464"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Interfejs musi umożliwić </w:t>
      </w:r>
      <w:proofErr w:type="spellStart"/>
      <w:r w:rsidRPr="00421B95">
        <w:rPr>
          <w:sz w:val="24"/>
          <w:szCs w:val="24"/>
        </w:rPr>
        <w:t>parsowanie</w:t>
      </w:r>
      <w:proofErr w:type="spellEnd"/>
      <w:r w:rsidRPr="00421B95">
        <w:rPr>
          <w:sz w:val="24"/>
          <w:szCs w:val="24"/>
        </w:rPr>
        <w:t xml:space="preserve"> warunkowe na podstawie dopasowania wartości pól. Po dopasowaniu wzorca dalsze </w:t>
      </w:r>
      <w:proofErr w:type="spellStart"/>
      <w:r w:rsidRPr="00421B95">
        <w:rPr>
          <w:sz w:val="24"/>
          <w:szCs w:val="24"/>
        </w:rPr>
        <w:t>parsowanie</w:t>
      </w:r>
      <w:proofErr w:type="spellEnd"/>
      <w:r w:rsidRPr="00421B95">
        <w:rPr>
          <w:sz w:val="24"/>
          <w:szCs w:val="24"/>
        </w:rPr>
        <w:t xml:space="preserve"> powinno być konfigurowalne w celu wyboru optymalnej metody </w:t>
      </w:r>
      <w:proofErr w:type="spellStart"/>
      <w:r w:rsidRPr="00421B95">
        <w:rPr>
          <w:sz w:val="24"/>
          <w:szCs w:val="24"/>
        </w:rPr>
        <w:t>parsowania</w:t>
      </w:r>
      <w:proofErr w:type="spellEnd"/>
      <w:r w:rsidRPr="00421B95">
        <w:rPr>
          <w:sz w:val="24"/>
          <w:szCs w:val="24"/>
        </w:rPr>
        <w:t xml:space="preserve">, np.: REGEX, JSON, XML oraz umożliwiać zastosowanie innego </w:t>
      </w:r>
      <w:proofErr w:type="spellStart"/>
      <w:r w:rsidRPr="00421B95">
        <w:rPr>
          <w:sz w:val="24"/>
          <w:szCs w:val="24"/>
        </w:rPr>
        <w:t>parsera</w:t>
      </w:r>
      <w:proofErr w:type="spellEnd"/>
      <w:r w:rsidRPr="00421B95">
        <w:rPr>
          <w:sz w:val="24"/>
          <w:szCs w:val="24"/>
        </w:rPr>
        <w:t>.</w:t>
      </w:r>
    </w:p>
    <w:p w14:paraId="0937EA97"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predefiniowany zestaw </w:t>
      </w:r>
      <w:proofErr w:type="spellStart"/>
      <w:r w:rsidRPr="00421B95">
        <w:rPr>
          <w:sz w:val="24"/>
          <w:szCs w:val="24"/>
        </w:rPr>
        <w:t>parserów</w:t>
      </w:r>
      <w:proofErr w:type="spellEnd"/>
      <w:r w:rsidRPr="00421B95">
        <w:rPr>
          <w:sz w:val="24"/>
          <w:szCs w:val="24"/>
        </w:rPr>
        <w:t xml:space="preserve"> zdarzeń.</w:t>
      </w:r>
    </w:p>
    <w:p w14:paraId="412F676A"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mieć funkcjonalność Bad IP </w:t>
      </w:r>
      <w:proofErr w:type="spellStart"/>
      <w:r w:rsidRPr="00421B95">
        <w:rPr>
          <w:sz w:val="24"/>
          <w:szCs w:val="24"/>
        </w:rPr>
        <w:t>Reputation</w:t>
      </w:r>
      <w:proofErr w:type="spellEnd"/>
      <w:r w:rsidRPr="00421B95">
        <w:rPr>
          <w:sz w:val="24"/>
          <w:szCs w:val="24"/>
        </w:rPr>
        <w:t xml:space="preserve"> tj. porównywania adresów IP z bazami </w:t>
      </w:r>
      <w:proofErr w:type="spellStart"/>
      <w:r w:rsidRPr="00421B95">
        <w:rPr>
          <w:sz w:val="24"/>
          <w:szCs w:val="24"/>
        </w:rPr>
        <w:t>reputacyjnymi</w:t>
      </w:r>
      <w:proofErr w:type="spellEnd"/>
      <w:r w:rsidRPr="00421B95">
        <w:rPr>
          <w:sz w:val="24"/>
          <w:szCs w:val="24"/>
        </w:rPr>
        <w:t xml:space="preserve"> dostarczonymi przez producenta</w:t>
      </w:r>
    </w:p>
    <w:p w14:paraId="529F2F1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wspierać </w:t>
      </w:r>
      <w:proofErr w:type="spellStart"/>
      <w:r w:rsidRPr="00421B95">
        <w:rPr>
          <w:sz w:val="24"/>
          <w:szCs w:val="24"/>
        </w:rPr>
        <w:t>geolokalizację</w:t>
      </w:r>
      <w:proofErr w:type="spellEnd"/>
      <w:r w:rsidRPr="00421B95">
        <w:rPr>
          <w:sz w:val="24"/>
          <w:szCs w:val="24"/>
        </w:rPr>
        <w:t xml:space="preserve"> zdarzeń na bazie adresów IP.</w:t>
      </w:r>
    </w:p>
    <w:p w14:paraId="3FDD65A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normalizowanie wiadomości po </w:t>
      </w:r>
      <w:proofErr w:type="spellStart"/>
      <w:r w:rsidRPr="00421B95">
        <w:rPr>
          <w:sz w:val="24"/>
          <w:szCs w:val="24"/>
        </w:rPr>
        <w:t>sparsowanych</w:t>
      </w:r>
      <w:proofErr w:type="spellEnd"/>
      <w:r w:rsidRPr="00421B95">
        <w:rPr>
          <w:sz w:val="24"/>
          <w:szCs w:val="24"/>
        </w:rPr>
        <w:t xml:space="preserve"> polach, np. dzięki zmianie wartości tych pól oraz wzbogacaniu tych danych o dodatkowe pola bazując na całych wartościach lub wzorcach wyszukiwania.</w:t>
      </w:r>
    </w:p>
    <w:p w14:paraId="2B92C17E"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przeszukiwanie Danych Wejściowych z uwzględnieniem filtracji po </w:t>
      </w:r>
      <w:proofErr w:type="spellStart"/>
      <w:r w:rsidRPr="00421B95">
        <w:rPr>
          <w:sz w:val="24"/>
          <w:szCs w:val="24"/>
        </w:rPr>
        <w:t>sparsowanych</w:t>
      </w:r>
      <w:proofErr w:type="spellEnd"/>
      <w:r w:rsidRPr="00421B95">
        <w:rPr>
          <w:sz w:val="24"/>
          <w:szCs w:val="24"/>
        </w:rPr>
        <w:t xml:space="preserve"> polach. </w:t>
      </w:r>
    </w:p>
    <w:p w14:paraId="3815CD39"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Proces </w:t>
      </w:r>
      <w:proofErr w:type="spellStart"/>
      <w:r w:rsidRPr="00421B95">
        <w:rPr>
          <w:sz w:val="24"/>
          <w:szCs w:val="24"/>
        </w:rPr>
        <w:t>parsowania</w:t>
      </w:r>
      <w:proofErr w:type="spellEnd"/>
      <w:r w:rsidRPr="00421B95">
        <w:rPr>
          <w:sz w:val="24"/>
          <w:szCs w:val="24"/>
        </w:rPr>
        <w:t xml:space="preserve"> musi umożliwiać wzbogacanie treści obieranych Wiadomości poprzez matematyczne operacje wykonywane na innych polach.</w:t>
      </w:r>
    </w:p>
    <w:p w14:paraId="376EE45E"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Proces </w:t>
      </w:r>
      <w:proofErr w:type="spellStart"/>
      <w:r w:rsidRPr="00421B95">
        <w:rPr>
          <w:sz w:val="24"/>
          <w:szCs w:val="24"/>
        </w:rPr>
        <w:t>parsowania</w:t>
      </w:r>
      <w:proofErr w:type="spellEnd"/>
      <w:r w:rsidRPr="00421B95">
        <w:rPr>
          <w:sz w:val="24"/>
          <w:szCs w:val="24"/>
        </w:rPr>
        <w:t xml:space="preserve"> musi umożliwiać </w:t>
      </w:r>
      <w:proofErr w:type="spellStart"/>
      <w:r w:rsidRPr="00421B95">
        <w:rPr>
          <w:sz w:val="24"/>
          <w:szCs w:val="24"/>
        </w:rPr>
        <w:t>anonimizację</w:t>
      </w:r>
      <w:proofErr w:type="spellEnd"/>
      <w:r w:rsidRPr="00421B95">
        <w:rPr>
          <w:sz w:val="24"/>
          <w:szCs w:val="24"/>
        </w:rPr>
        <w:t xml:space="preserve"> Danych Wejściowych celem ukrycia fragmentów informacji, których składowanie nie jest konieczne lub narusza wewnętrzny procedury bezpieczeństwa.</w:t>
      </w:r>
    </w:p>
    <w:p w14:paraId="343BA9C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powinien pozwalać na pracę z logami zdarzeń jednolinijkowych oraz wielolinijkowych</w:t>
      </w:r>
    </w:p>
    <w:p w14:paraId="6FEC7FD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powinien pozwalać na rozpoznanie formatów czasu i daty oraz normalizowanie ich do jednego wspólnego formatu.</w:t>
      </w:r>
    </w:p>
    <w:p w14:paraId="5EF171C9"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wbudowany komponent budowania elektronicznej dokumentacji z możliwością ręcznego i automatycznego dodawania treści oraz uzupełniania jej o wartości pochodzące ze zgromadzonych w Systemie danych.</w:t>
      </w:r>
    </w:p>
    <w:p w14:paraId="6FA710A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Komponent budowania elektronicznej dokumentacji musi mieć możliwość m.in. tworzenia lub dodawania diagramów architektury zasobów informatycznych, tabel oraz list.</w:t>
      </w:r>
    </w:p>
    <w:p w14:paraId="773687F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łączenie wyników dwóch niezależnych zapytań w postaci jednej odpowiedzi, bez użycia składni SQL.</w:t>
      </w:r>
    </w:p>
    <w:p w14:paraId="020B230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interfejs umożliwiający zmianę wybranej wartości w zgromadzonych danych.</w:t>
      </w:r>
    </w:p>
    <w:p w14:paraId="004B15EA"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Incydent, który powstał w wyniku korelacji, musi dać się wyszukiwać korzystając ze standardowego dostępnego w systemie mechanizmu wyszukiwania. System musi </w:t>
      </w:r>
      <w:r w:rsidRPr="00421B95">
        <w:rPr>
          <w:sz w:val="24"/>
          <w:szCs w:val="24"/>
        </w:rPr>
        <w:lastRenderedPageBreak/>
        <w:t>umożliwiać budowanie na jego podstawie kolejnych reguł korelacyjnych lub generowania alarmów.</w:t>
      </w:r>
    </w:p>
    <w:p w14:paraId="5B94741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budowanie zapytań z wykorzystaniem składni SQL.</w:t>
      </w:r>
    </w:p>
    <w:p w14:paraId="6936B57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funkcjonalność korelacji danych w czasie rzeczywistym.</w:t>
      </w:r>
    </w:p>
    <w:p w14:paraId="72DDB19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tworzenie nowych reguł korelacyjnych oraz modyfikowanie istniejących.</w:t>
      </w:r>
    </w:p>
    <w:p w14:paraId="3DF2A94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tworzenie własnych reguł korelacyjnych na bazie reguł odpowiedzialnych za wykrywanie określonych zdarzeń pojawiających się w systemie, w tym:</w:t>
      </w:r>
    </w:p>
    <w:p w14:paraId="2154BDEB"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dowolnej treści w logach,</w:t>
      </w:r>
    </w:p>
    <w:p w14:paraId="4B06B1E5"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wystąpienia wartości pola na wybranej liście,</w:t>
      </w:r>
    </w:p>
    <w:p w14:paraId="5AE369A5"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niewystępowania wartości pola na wybranej liście,</w:t>
      </w:r>
    </w:p>
    <w:p w14:paraId="6158B568"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zmiany jednego z kilku pól,</w:t>
      </w:r>
    </w:p>
    <w:p w14:paraId="23344826"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zdarzeń występujących z zadaną częstotliwością,</w:t>
      </w:r>
    </w:p>
    <w:p w14:paraId="27C0ACD4"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zdarzeń, których liczba zmienia się w wskazany sposób względem czasu poprzedniego,</w:t>
      </w:r>
    </w:p>
    <w:p w14:paraId="25B2FE62"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zaniku Wiadomości,</w:t>
      </w:r>
    </w:p>
    <w:p w14:paraId="5ED5C65F"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Wykrycia nowej wartości pola w zadanym okresie czasu,</w:t>
      </w:r>
    </w:p>
    <w:p w14:paraId="4A28235F" w14:textId="77777777" w:rsidR="00665AAA" w:rsidRPr="00421B95" w:rsidRDefault="00ED7389" w:rsidP="00ED7389">
      <w:pPr>
        <w:numPr>
          <w:ilvl w:val="1"/>
          <w:numId w:val="33"/>
        </w:numPr>
        <w:spacing w:before="20" w:after="20" w:line="276" w:lineRule="auto"/>
        <w:ind w:left="340" w:hanging="340"/>
        <w:rPr>
          <w:sz w:val="24"/>
          <w:szCs w:val="24"/>
        </w:rPr>
      </w:pPr>
      <w:r w:rsidRPr="00421B95">
        <w:rPr>
          <w:sz w:val="24"/>
          <w:szCs w:val="24"/>
        </w:rPr>
        <w:t xml:space="preserve">Wykrycia incydentu będącego pochodną zdarzeń występujących w określonej kolejności </w:t>
      </w:r>
    </w:p>
    <w:p w14:paraId="00E1CCD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pozwalać na tworzenie własnych algorytmów ewaluacji Incydentów</w:t>
      </w:r>
    </w:p>
    <w:p w14:paraId="717BA84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Reguły korelacji oraz algorytmy ewaluacji incydentów muszą być możliwe do dodawania lub modyfikacji z poziomów zarówno GUI jak i API.</w:t>
      </w:r>
    </w:p>
    <w:p w14:paraId="2FF3554E"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pozwolić na określenie okna czasowego oraz warunków dla zdarzeń, które mają zostać poddane regułom korelacyjnym.</w:t>
      </w:r>
    </w:p>
    <w:p w14:paraId="251C687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pozwalać na realizację zapytań obejmujących całą historię gromadzonych w nim danych </w:t>
      </w:r>
    </w:p>
    <w:p w14:paraId="4DE0F3A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umożliwić korelację Zdarzeń pochodzących z różnych źródeł informacji z anomaliami wykrywanymi m.in. w. </w:t>
      </w:r>
      <w:proofErr w:type="spellStart"/>
      <w:r w:rsidRPr="00421B95">
        <w:rPr>
          <w:sz w:val="24"/>
          <w:szCs w:val="24"/>
        </w:rPr>
        <w:t>Netflow</w:t>
      </w:r>
      <w:proofErr w:type="spellEnd"/>
      <w:r w:rsidRPr="00421B95">
        <w:rPr>
          <w:sz w:val="24"/>
          <w:szCs w:val="24"/>
        </w:rPr>
        <w:t xml:space="preserve"> oraz wykrytymi podatnościami zidentyfikowanymi przez skaner podatności  </w:t>
      </w:r>
    </w:p>
    <w:p w14:paraId="49F10824"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zapewnić mechanizmy obsługi incydentów i wymiany informacji pomiędzy, operatorami systemu w tym przypisanie incydentu do operatora i zmiana jego statusu.</w:t>
      </w:r>
    </w:p>
    <w:p w14:paraId="3ED2342E"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funkcjonalność tworzenia scenariuszy obsługi incydentu tzw. </w:t>
      </w:r>
      <w:proofErr w:type="spellStart"/>
      <w:r w:rsidRPr="00421B95">
        <w:rPr>
          <w:sz w:val="24"/>
          <w:szCs w:val="24"/>
        </w:rPr>
        <w:t>Playbook</w:t>
      </w:r>
      <w:proofErr w:type="spellEnd"/>
    </w:p>
    <w:p w14:paraId="2128A02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automatycznie podpowiadać odpowiednie scenariusze obsługi incydentów. </w:t>
      </w:r>
    </w:p>
    <w:p w14:paraId="2E94D109"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Scenariusze muszą mieć możliwość ich symulacji i weryfikacji, m.in. na przykładowym zasobie IT.</w:t>
      </w:r>
    </w:p>
    <w:p w14:paraId="1E240A1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pozwalać na tworzenie własnych scenariuszy obsługi oraz edycję istniejących.</w:t>
      </w:r>
    </w:p>
    <w:p w14:paraId="67A389DD"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lastRenderedPageBreak/>
        <w:t>Rozwiązanie musi posiadać funkcjonalność wysyłania powiadomień o Incydentach do innych systemów bądź zdefiniowanych użytkowników (co najmniej: powiadamianie email, opcjonalnie SMS, czat).</w:t>
      </w:r>
    </w:p>
    <w:p w14:paraId="07ECD30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umożliwiać testowanie reguł korelacyjnych i alertów na etapie ich tworzenia. Wynik testu nie może tworzyć wpisu o sytuacji alarmowej i ewentualnego incydentu.</w:t>
      </w:r>
    </w:p>
    <w:p w14:paraId="2367A089"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pozwalać na zautomatyzowane szacowanie ryzyka dla dowolnych kryteriów w ramach przetwarzanych zdarzeń. W rozwiązaniu musi być obecna funkcjonalność. kategoryzacji obiektów (adresy IP, loginy i inne pola), dla których mechanizm szacowania ryzyka uwzględni podane wagi.</w:t>
      </w:r>
    </w:p>
    <w:p w14:paraId="5986731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umożliwia konfiguracje automatycznych akcji, które są wykonywane na monitorowanych systemach w przypadku detekcji zagrożenia wskazanego w regule</w:t>
      </w:r>
    </w:p>
    <w:p w14:paraId="15F9687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Tworzone incydenty będące wynikiem pracy reguł bezpieczeństwa muszą posiadać wbudowany poziom istotności. Musi istnieć możliwość modyfikacji poziomu istotności dla każdej reguły.</w:t>
      </w:r>
    </w:p>
    <w:p w14:paraId="1C283D9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wbudowany, </w:t>
      </w:r>
      <w:proofErr w:type="spellStart"/>
      <w:r w:rsidRPr="00421B95">
        <w:rPr>
          <w:sz w:val="24"/>
          <w:szCs w:val="24"/>
        </w:rPr>
        <w:t>dostepny</w:t>
      </w:r>
      <w:proofErr w:type="spellEnd"/>
      <w:r w:rsidRPr="00421B95">
        <w:rPr>
          <w:sz w:val="24"/>
          <w:szCs w:val="24"/>
        </w:rPr>
        <w:t xml:space="preserve"> z poziomu GUI moduł tworzenia i edycji elektronicznej dokumentacji bazującej oraz wzbogacającej dane gromadzone ze środowiska informatycznego.</w:t>
      </w:r>
    </w:p>
    <w:p w14:paraId="4ECEDC4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funkcjonalność generowania raportów z dowolnych danych gromadzonych w systemie.</w:t>
      </w:r>
    </w:p>
    <w:p w14:paraId="70E6AD7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Raporty muszą być generowane ręcznie oraz automatycznie według zdefiniowanego harmonogramu.</w:t>
      </w:r>
    </w:p>
    <w:p w14:paraId="5C99CE9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generować raporty do formatów minimum PDF oraz JPEG z jednoczesną możliwością opatrywania dokumentu logo Zamawiającego oraz komentarzami.</w:t>
      </w:r>
    </w:p>
    <w:p w14:paraId="1396D28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dostarczony z licencją wieczystą oraz wsparciem producenta na okres minimum 24 miesięcy.</w:t>
      </w:r>
    </w:p>
    <w:p w14:paraId="1C16E82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Oferowana licencja nie może ograniczać ilości urządzeń będących źródłem logów.</w:t>
      </w:r>
    </w:p>
    <w:p w14:paraId="35D3C2C1"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czasowe przyjęcie zwiększonej ilości danych o minimum 30% bez potrzeby zwiększania zasobów sprzętowych lub licencyjnych. </w:t>
      </w:r>
    </w:p>
    <w:p w14:paraId="17E3499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Musi istnieć możliwość automatycznego importu informacji </w:t>
      </w:r>
      <w:proofErr w:type="spellStart"/>
      <w:r w:rsidRPr="00421B95">
        <w:rPr>
          <w:sz w:val="24"/>
          <w:szCs w:val="24"/>
        </w:rPr>
        <w:t>IoC</w:t>
      </w:r>
      <w:proofErr w:type="spellEnd"/>
      <w:r w:rsidRPr="00421B95">
        <w:rPr>
          <w:sz w:val="24"/>
          <w:szCs w:val="24"/>
        </w:rPr>
        <w:t xml:space="preserve"> (ang. </w:t>
      </w:r>
      <w:proofErr w:type="spellStart"/>
      <w:r w:rsidRPr="00421B95">
        <w:rPr>
          <w:sz w:val="24"/>
          <w:szCs w:val="24"/>
        </w:rPr>
        <w:t>Indicator</w:t>
      </w:r>
      <w:proofErr w:type="spellEnd"/>
      <w:r w:rsidRPr="00421B95">
        <w:rPr>
          <w:sz w:val="24"/>
          <w:szCs w:val="24"/>
        </w:rPr>
        <w:t xml:space="preserve"> Of </w:t>
      </w:r>
      <w:proofErr w:type="spellStart"/>
      <w:r w:rsidRPr="00421B95">
        <w:rPr>
          <w:sz w:val="24"/>
          <w:szCs w:val="24"/>
        </w:rPr>
        <w:t>Compromise</w:t>
      </w:r>
      <w:proofErr w:type="spellEnd"/>
      <w:r w:rsidRPr="00421B95">
        <w:rPr>
          <w:sz w:val="24"/>
          <w:szCs w:val="24"/>
        </w:rPr>
        <w:t>), a następnie automatyczne przeszukiwanie wśród zgromadzonych zdarzeń w wyznaczonym czasie.</w:t>
      </w:r>
    </w:p>
    <w:p w14:paraId="058C14A2"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natywną integrację z bazą MISP min. Adresy IP, </w:t>
      </w:r>
      <w:proofErr w:type="spellStart"/>
      <w:r w:rsidRPr="00421B95">
        <w:rPr>
          <w:sz w:val="24"/>
          <w:szCs w:val="24"/>
        </w:rPr>
        <w:t>hash</w:t>
      </w:r>
      <w:proofErr w:type="spellEnd"/>
      <w:r w:rsidRPr="00421B95">
        <w:rPr>
          <w:sz w:val="24"/>
          <w:szCs w:val="24"/>
        </w:rPr>
        <w:t xml:space="preserve"> zainfekowanych plików, adresy domen, adresy URL.</w:t>
      </w:r>
    </w:p>
    <w:p w14:paraId="6A004358"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być  dostarczony  z repozytorium danych </w:t>
      </w:r>
      <w:proofErr w:type="spellStart"/>
      <w:r w:rsidRPr="00421B95">
        <w:rPr>
          <w:sz w:val="24"/>
          <w:szCs w:val="24"/>
        </w:rPr>
        <w:t>IoC</w:t>
      </w:r>
      <w:proofErr w:type="spellEnd"/>
      <w:r w:rsidRPr="00421B95">
        <w:rPr>
          <w:sz w:val="24"/>
          <w:szCs w:val="24"/>
        </w:rPr>
        <w:t xml:space="preserve"> utrzymywanym i rozwijanym przez producenta.</w:t>
      </w:r>
    </w:p>
    <w:p w14:paraId="2724858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umożliwiać integrację z </w:t>
      </w:r>
      <w:proofErr w:type="spellStart"/>
      <w:r w:rsidRPr="00421B95">
        <w:rPr>
          <w:sz w:val="24"/>
          <w:szCs w:val="24"/>
        </w:rPr>
        <w:t>Mitre</w:t>
      </w:r>
      <w:proofErr w:type="spellEnd"/>
      <w:r w:rsidRPr="00421B95">
        <w:rPr>
          <w:sz w:val="24"/>
          <w:szCs w:val="24"/>
        </w:rPr>
        <w:t xml:space="preserve"> </w:t>
      </w:r>
      <w:hyperlink r:id="rId10">
        <w:r w:rsidRPr="00421B95">
          <w:rPr>
            <w:rStyle w:val="Hipercze"/>
            <w:sz w:val="24"/>
            <w:szCs w:val="24"/>
          </w:rPr>
          <w:t>ATT@CK</w:t>
        </w:r>
      </w:hyperlink>
      <w:r w:rsidRPr="00421B95">
        <w:rPr>
          <w:sz w:val="24"/>
          <w:szCs w:val="24"/>
        </w:rPr>
        <w:t>.</w:t>
      </w:r>
    </w:p>
    <w:p w14:paraId="3F23378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bazę minimum 700 predefiniowanych reguł korelacyjnych</w:t>
      </w:r>
    </w:p>
    <w:p w14:paraId="451510D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dostarczać funkcjonalność badania integralności plików i rejestrach na monitorowanych hostach, w tym: monitorowanie zmian na zawartości plików i katalogów, zmiany uprawnień dostępu do pliku, zmiany w atrybutach plików oraz zmian na sumach kontrolnych MD5 i SHA1.</w:t>
      </w:r>
    </w:p>
    <w:p w14:paraId="54335AF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lastRenderedPageBreak/>
        <w:t xml:space="preserve">System musi posiadać funkcjonalność monitorowania konfiguracji systemów oraz aplikacji w celu zapewnienia zgodności z politykami i standardami bezpieczeństwa oraz praktykami dotyczącymi </w:t>
      </w:r>
      <w:proofErr w:type="spellStart"/>
      <w:r w:rsidRPr="00421B95">
        <w:rPr>
          <w:sz w:val="24"/>
          <w:szCs w:val="24"/>
        </w:rPr>
        <w:t>hardeningu</w:t>
      </w:r>
      <w:proofErr w:type="spellEnd"/>
      <w:r w:rsidRPr="00421B95">
        <w:rPr>
          <w:sz w:val="24"/>
          <w:szCs w:val="24"/>
        </w:rPr>
        <w:t>, takimi jak CIS Benchmark.</w:t>
      </w:r>
    </w:p>
    <w:p w14:paraId="5136DB80"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gotowe wizualizacje i polityki zgodności z GDPR, PCI-DSS, NIST.</w:t>
      </w:r>
    </w:p>
    <w:p w14:paraId="408FA8C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możliwość skanowania środowiska pod kątem detekcji </w:t>
      </w:r>
      <w:proofErr w:type="spellStart"/>
      <w:r w:rsidRPr="00421B95">
        <w:rPr>
          <w:sz w:val="24"/>
          <w:szCs w:val="24"/>
        </w:rPr>
        <w:t>rootkit’u</w:t>
      </w:r>
      <w:proofErr w:type="spellEnd"/>
      <w:r w:rsidRPr="00421B95">
        <w:rPr>
          <w:sz w:val="24"/>
          <w:szCs w:val="24"/>
        </w:rPr>
        <w:t xml:space="preserve"> i wykrywania ukrytych procesów, plików, portów</w:t>
      </w:r>
    </w:p>
    <w:p w14:paraId="624B782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posiadać funkcjonalności skanowania podatności dla aplikacji oraz systemów operacyjnych Linux i Windows </w:t>
      </w:r>
    </w:p>
    <w:p w14:paraId="044CFBB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System musi posiadać funkcjonalność ciągłego śledzenia polityk </w:t>
      </w:r>
      <w:proofErr w:type="spellStart"/>
      <w:r w:rsidRPr="00421B95">
        <w:rPr>
          <w:sz w:val="24"/>
          <w:szCs w:val="24"/>
        </w:rPr>
        <w:t>OpenSCAP</w:t>
      </w:r>
      <w:proofErr w:type="spellEnd"/>
    </w:p>
    <w:p w14:paraId="1861278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System musi zapewniać wbudowany mechanizm archiwizacji danych w postaci plików płaskich oraz ich zarządzaniem z poziomu konsoli użytkownika.</w:t>
      </w:r>
    </w:p>
    <w:p w14:paraId="6236E2B3"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Mechanizm archiwizacji musi posiadać funkcjonalność przesyłania danych online do archiwum według zadanych kryteriów w sposób automatyczny lub ręczny.</w:t>
      </w:r>
    </w:p>
    <w:p w14:paraId="6EA3D9BF"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Mechanizm archiwizacji musi umożliwiać pozwalać na przywracanie danych do systemu celem analizy online.</w:t>
      </w:r>
    </w:p>
    <w:p w14:paraId="1EE563BC"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Mechanizm archiwizacji musi zapewniać funkcjonalność wyszukiwania w spakowanych dany</w:t>
      </w:r>
    </w:p>
    <w:p w14:paraId="612FD3C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 xml:space="preserve">Dokumentacja techniczna i baza wiedzy dotycząca oferowanego systemu musi być opublikowana na </w:t>
      </w:r>
      <w:proofErr w:type="spellStart"/>
      <w:r w:rsidRPr="00421B95">
        <w:rPr>
          <w:sz w:val="24"/>
          <w:szCs w:val="24"/>
        </w:rPr>
        <w:t>ogólnodostepnej</w:t>
      </w:r>
      <w:proofErr w:type="spellEnd"/>
      <w:r w:rsidRPr="00421B95">
        <w:rPr>
          <w:sz w:val="24"/>
          <w:szCs w:val="24"/>
        </w:rPr>
        <w:t xml:space="preserve"> stronie internetowej producenta.</w:t>
      </w:r>
    </w:p>
    <w:p w14:paraId="02DC40C7"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Producent systemu musi umożliwiać rozbudowę oferowanego rozwiązania o moduł funkcjonalny SOAR lub zapewnić gotową integrację z systemem SOAR tego samego producenta.</w:t>
      </w:r>
    </w:p>
    <w:p w14:paraId="56ADD0B5"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Zamawiający wymaga licencji wieczystych z gwarancją i serwisem na okres minimum 24 miesięcy, z możliwością przedłużenia. Serwis powinien obejmować wsparcie techniczne, usuwanie usterek oraz aktualizacje oprogramowania.</w:t>
      </w:r>
    </w:p>
    <w:p w14:paraId="652C955B"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Oświadczenie producenta z potwierdzeniem zaoferowanego poziomu gwarancji.</w:t>
      </w:r>
    </w:p>
    <w:p w14:paraId="7A6AC096"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Oprogramowanie musi być zakupione w oficjalnym kanale dystrybucyjnym producenta. Wykonawca musi dołączyć oświadczenie producenta oferowanego oprogramowania, potwierdzające pochodzenie oprogramowania z oficjalnego kanału dystrybucyjnego producenta.</w:t>
      </w:r>
    </w:p>
    <w:p w14:paraId="6C6B3659" w14:textId="77777777" w:rsidR="00665AAA" w:rsidRPr="00421B95" w:rsidRDefault="00ED7389" w:rsidP="00ED7389">
      <w:pPr>
        <w:numPr>
          <w:ilvl w:val="0"/>
          <w:numId w:val="33"/>
        </w:numPr>
        <w:spacing w:before="20" w:after="20" w:line="276" w:lineRule="auto"/>
        <w:ind w:left="340" w:hanging="340"/>
        <w:rPr>
          <w:sz w:val="24"/>
          <w:szCs w:val="24"/>
        </w:rPr>
      </w:pPr>
      <w:r w:rsidRPr="00421B95">
        <w:rPr>
          <w:sz w:val="24"/>
          <w:szCs w:val="24"/>
        </w:rPr>
        <w:t>W celu weryfikacji funkcjonalności oferowanych przez proponowane oprogramowanie, Zamawiający zastrzega sobie możliwość wezwania do przeprowadzenia wybranych testów funkcjonalnych potwierdzających zadeklarowane funkcjonalności w ciągu 5 dni od daty wezwania. W razie odmowy przeprowadzenia testów lub ich wynik negatywny - pozwala Zamawiającemu odrzucić proponowaną ofertę bez podania przyczyny.</w:t>
      </w:r>
    </w:p>
    <w:p w14:paraId="6810D7E9" w14:textId="77777777" w:rsidR="00665AAA" w:rsidRPr="00421B95" w:rsidRDefault="00665AAA" w:rsidP="00B4398E">
      <w:pPr>
        <w:spacing w:before="20" w:after="20" w:line="276" w:lineRule="auto"/>
        <w:rPr>
          <w:sz w:val="24"/>
          <w:szCs w:val="24"/>
        </w:rPr>
      </w:pPr>
    </w:p>
    <w:p w14:paraId="6937EEEB" w14:textId="77777777" w:rsidR="00665AAA" w:rsidRPr="00421B95" w:rsidRDefault="00ED7389" w:rsidP="00B4398E">
      <w:pPr>
        <w:pStyle w:val="Nagwek3"/>
        <w:spacing w:before="20" w:after="20"/>
        <w:rPr>
          <w:sz w:val="24"/>
          <w:szCs w:val="24"/>
        </w:rPr>
      </w:pPr>
      <w:bookmarkStart w:id="52" w:name="_Toc187260872"/>
      <w:r w:rsidRPr="00421B95">
        <w:rPr>
          <w:sz w:val="24"/>
          <w:szCs w:val="24"/>
        </w:rPr>
        <w:t>Oprogramowanie do wirtualizacji</w:t>
      </w:r>
      <w:bookmarkEnd w:id="52"/>
    </w:p>
    <w:p w14:paraId="21D58F14" w14:textId="77777777" w:rsidR="00665AAA" w:rsidRPr="00421B95" w:rsidRDefault="00ED7389" w:rsidP="00B4398E">
      <w:pPr>
        <w:spacing w:before="20" w:after="20" w:line="276" w:lineRule="auto"/>
        <w:rPr>
          <w:sz w:val="24"/>
          <w:szCs w:val="24"/>
        </w:rPr>
      </w:pPr>
      <w:r w:rsidRPr="00421B95">
        <w:rPr>
          <w:sz w:val="24"/>
          <w:szCs w:val="24"/>
        </w:rPr>
        <w:t xml:space="preserve">Zamawiający posiada klaster </w:t>
      </w:r>
      <w:proofErr w:type="spellStart"/>
      <w:r w:rsidRPr="00421B95">
        <w:rPr>
          <w:sz w:val="24"/>
          <w:szCs w:val="24"/>
        </w:rPr>
        <w:t>wirtualizacyjny</w:t>
      </w:r>
      <w:proofErr w:type="spellEnd"/>
      <w:r w:rsidRPr="00421B95">
        <w:rPr>
          <w:sz w:val="24"/>
          <w:szCs w:val="24"/>
        </w:rPr>
        <w:t xml:space="preserve"> oparty o środowisko </w:t>
      </w:r>
      <w:proofErr w:type="spellStart"/>
      <w:r w:rsidRPr="00421B95">
        <w:rPr>
          <w:sz w:val="24"/>
          <w:szCs w:val="24"/>
        </w:rPr>
        <w:t>VMWare</w:t>
      </w:r>
      <w:proofErr w:type="spellEnd"/>
      <w:r w:rsidRPr="00421B95">
        <w:rPr>
          <w:sz w:val="24"/>
          <w:szCs w:val="24"/>
        </w:rPr>
        <w:t xml:space="preserve"> 8 + </w:t>
      </w:r>
      <w:proofErr w:type="spellStart"/>
      <w:r w:rsidRPr="00421B95">
        <w:rPr>
          <w:sz w:val="24"/>
          <w:szCs w:val="24"/>
        </w:rPr>
        <w:t>Vcenter</w:t>
      </w:r>
      <w:proofErr w:type="spellEnd"/>
      <w:r w:rsidRPr="00421B95">
        <w:rPr>
          <w:sz w:val="24"/>
          <w:szCs w:val="24"/>
        </w:rPr>
        <w:t xml:space="preserve"> (</w:t>
      </w:r>
      <w:proofErr w:type="spellStart"/>
      <w:r w:rsidRPr="00421B95">
        <w:rPr>
          <w:sz w:val="24"/>
          <w:szCs w:val="24"/>
        </w:rPr>
        <w:t>VMware</w:t>
      </w:r>
      <w:proofErr w:type="spellEnd"/>
      <w:r w:rsidRPr="00421B95">
        <w:rPr>
          <w:sz w:val="24"/>
          <w:szCs w:val="24"/>
        </w:rPr>
        <w:t xml:space="preserve"> </w:t>
      </w:r>
      <w:proofErr w:type="spellStart"/>
      <w:r w:rsidRPr="00421B95">
        <w:rPr>
          <w:sz w:val="24"/>
          <w:szCs w:val="24"/>
        </w:rPr>
        <w:t>vSphere</w:t>
      </w:r>
      <w:proofErr w:type="spellEnd"/>
      <w:r w:rsidRPr="00421B95">
        <w:rPr>
          <w:sz w:val="24"/>
          <w:szCs w:val="24"/>
        </w:rPr>
        <w:t xml:space="preserve"> 8 Essentials Kit for 3 </w:t>
      </w:r>
      <w:proofErr w:type="spellStart"/>
      <w:r w:rsidRPr="00421B95">
        <w:rPr>
          <w:sz w:val="24"/>
          <w:szCs w:val="24"/>
        </w:rPr>
        <w:t>hosts</w:t>
      </w:r>
      <w:proofErr w:type="spellEnd"/>
      <w:r w:rsidRPr="00421B95">
        <w:rPr>
          <w:sz w:val="24"/>
          <w:szCs w:val="24"/>
        </w:rPr>
        <w:t xml:space="preserve"> (Max 2 CPU per host, 32 </w:t>
      </w:r>
      <w:proofErr w:type="spellStart"/>
      <w:r w:rsidRPr="00421B95">
        <w:rPr>
          <w:sz w:val="24"/>
          <w:szCs w:val="24"/>
        </w:rPr>
        <w:t>cores</w:t>
      </w:r>
      <w:proofErr w:type="spellEnd"/>
      <w:r w:rsidRPr="00421B95">
        <w:rPr>
          <w:sz w:val="24"/>
          <w:szCs w:val="24"/>
        </w:rPr>
        <w:t xml:space="preserve">/CPU), 1YR </w:t>
      </w:r>
      <w:proofErr w:type="spellStart"/>
      <w:r w:rsidRPr="00421B95">
        <w:rPr>
          <w:sz w:val="24"/>
          <w:szCs w:val="24"/>
        </w:rPr>
        <w:t>VMware</w:t>
      </w:r>
      <w:proofErr w:type="spellEnd"/>
      <w:r w:rsidRPr="00421B95">
        <w:rPr>
          <w:sz w:val="24"/>
          <w:szCs w:val="24"/>
        </w:rPr>
        <w:t xml:space="preserve"> SNS). Nowy serwer </w:t>
      </w:r>
      <w:proofErr w:type="spellStart"/>
      <w:r w:rsidRPr="00421B95">
        <w:rPr>
          <w:sz w:val="24"/>
          <w:szCs w:val="24"/>
        </w:rPr>
        <w:t>wirtualizacyjny</w:t>
      </w:r>
      <w:proofErr w:type="spellEnd"/>
      <w:r w:rsidRPr="00421B95">
        <w:rPr>
          <w:sz w:val="24"/>
          <w:szCs w:val="24"/>
        </w:rPr>
        <w:t xml:space="preserve"> należy podłączyć do obecnego klastra i zapewnić wsparcie producenta dla całego klastra minimum na okres udzielonej gwarancji.</w:t>
      </w:r>
    </w:p>
    <w:p w14:paraId="18DEC6B6" w14:textId="77777777" w:rsidR="00665AAA" w:rsidRPr="00421B95" w:rsidRDefault="00ED7389" w:rsidP="00B4398E">
      <w:pPr>
        <w:spacing w:before="20" w:after="20" w:line="276" w:lineRule="auto"/>
        <w:rPr>
          <w:sz w:val="24"/>
          <w:szCs w:val="24"/>
        </w:rPr>
      </w:pPr>
      <w:r w:rsidRPr="00421B95">
        <w:rPr>
          <w:sz w:val="24"/>
          <w:szCs w:val="24"/>
        </w:rPr>
        <w:lastRenderedPageBreak/>
        <w:t xml:space="preserve">Zamawiający nie przewiduje wymiany oprogramowania klastra </w:t>
      </w:r>
      <w:proofErr w:type="spellStart"/>
      <w:r w:rsidRPr="00421B95">
        <w:rPr>
          <w:sz w:val="24"/>
          <w:szCs w:val="24"/>
        </w:rPr>
        <w:t>wirtualizacyjnego</w:t>
      </w:r>
      <w:proofErr w:type="spellEnd"/>
      <w:r w:rsidRPr="00421B95">
        <w:rPr>
          <w:sz w:val="24"/>
          <w:szCs w:val="24"/>
        </w:rPr>
        <w:t xml:space="preserve">. Wszystkie licencje muszą być kompatybilne i umożliwiać zarządzanie klastrem z jednej konsoli </w:t>
      </w:r>
      <w:proofErr w:type="spellStart"/>
      <w:r w:rsidRPr="00421B95">
        <w:rPr>
          <w:sz w:val="24"/>
          <w:szCs w:val="24"/>
        </w:rPr>
        <w:t>Vcenter</w:t>
      </w:r>
      <w:proofErr w:type="spellEnd"/>
      <w:r w:rsidRPr="00421B95">
        <w:rPr>
          <w:sz w:val="24"/>
          <w:szCs w:val="24"/>
        </w:rPr>
        <w:t xml:space="preserve">. Licencje musza pozwalać na uruchomienie </w:t>
      </w:r>
      <w:proofErr w:type="spellStart"/>
      <w:r w:rsidRPr="00421B95">
        <w:rPr>
          <w:sz w:val="24"/>
          <w:szCs w:val="24"/>
        </w:rPr>
        <w:t>wirtualziacji</w:t>
      </w:r>
      <w:proofErr w:type="spellEnd"/>
      <w:r w:rsidRPr="00421B95">
        <w:rPr>
          <w:sz w:val="24"/>
          <w:szCs w:val="24"/>
        </w:rPr>
        <w:t xml:space="preserve"> na wszystkich procesorach w klastrze.</w:t>
      </w:r>
    </w:p>
    <w:p w14:paraId="357A02CB" w14:textId="77777777" w:rsidR="00665AAA" w:rsidRPr="00421B95" w:rsidRDefault="00665AAA" w:rsidP="00B4398E">
      <w:pPr>
        <w:spacing w:before="20" w:after="20" w:line="276" w:lineRule="auto"/>
        <w:rPr>
          <w:sz w:val="24"/>
          <w:szCs w:val="24"/>
        </w:rPr>
      </w:pPr>
    </w:p>
    <w:p w14:paraId="24C9F4F3" w14:textId="77777777" w:rsidR="00665AAA" w:rsidRPr="00421B95" w:rsidRDefault="00ED7389" w:rsidP="00B4398E">
      <w:pPr>
        <w:pStyle w:val="Nagwek3"/>
        <w:spacing w:before="20" w:after="20"/>
        <w:rPr>
          <w:sz w:val="24"/>
          <w:szCs w:val="24"/>
        </w:rPr>
      </w:pPr>
      <w:bookmarkStart w:id="53" w:name="_Toc178107577"/>
      <w:bookmarkStart w:id="54" w:name="_Toc187260873"/>
      <w:r w:rsidRPr="00421B95">
        <w:rPr>
          <w:sz w:val="24"/>
          <w:szCs w:val="24"/>
        </w:rPr>
        <w:t>Oprogramowanie antywirusowe – rozbudowa posiadanej licencji</w:t>
      </w:r>
      <w:bookmarkEnd w:id="53"/>
      <w:bookmarkEnd w:id="54"/>
    </w:p>
    <w:p w14:paraId="72C6C187" w14:textId="77777777" w:rsidR="00665AAA" w:rsidRPr="00421B95" w:rsidRDefault="00ED7389" w:rsidP="00B4398E">
      <w:pPr>
        <w:spacing w:before="20" w:after="20" w:line="276" w:lineRule="auto"/>
        <w:rPr>
          <w:sz w:val="24"/>
          <w:szCs w:val="24"/>
        </w:rPr>
      </w:pPr>
      <w:r w:rsidRPr="00421B95">
        <w:rPr>
          <w:sz w:val="24"/>
          <w:szCs w:val="24"/>
        </w:rPr>
        <w:t xml:space="preserve">Zamawiający posiada oprogramowanie antywirusowe </w:t>
      </w:r>
      <w:proofErr w:type="spellStart"/>
      <w:r w:rsidRPr="00421B95">
        <w:rPr>
          <w:sz w:val="24"/>
          <w:szCs w:val="24"/>
        </w:rPr>
        <w:t>Bitdefender</w:t>
      </w:r>
      <w:proofErr w:type="spellEnd"/>
      <w:r w:rsidRPr="00421B95">
        <w:rPr>
          <w:sz w:val="24"/>
          <w:szCs w:val="24"/>
        </w:rPr>
        <w:t xml:space="preserve"> (</w:t>
      </w:r>
      <w:proofErr w:type="spellStart"/>
      <w:r w:rsidRPr="00421B95">
        <w:rPr>
          <w:sz w:val="24"/>
          <w:szCs w:val="24"/>
        </w:rPr>
        <w:t>GravityZone</w:t>
      </w:r>
      <w:proofErr w:type="spellEnd"/>
      <w:r w:rsidRPr="00421B95">
        <w:rPr>
          <w:sz w:val="24"/>
          <w:szCs w:val="24"/>
        </w:rPr>
        <w:t xml:space="preserve"> Business Security Premium dla 50 użytkowników (data wygaśnięcia 21 </w:t>
      </w:r>
      <w:proofErr w:type="spellStart"/>
      <w:r w:rsidRPr="00421B95">
        <w:rPr>
          <w:sz w:val="24"/>
          <w:szCs w:val="24"/>
        </w:rPr>
        <w:t>Feb</w:t>
      </w:r>
      <w:proofErr w:type="spellEnd"/>
      <w:r w:rsidRPr="00421B95">
        <w:rPr>
          <w:sz w:val="24"/>
          <w:szCs w:val="24"/>
        </w:rPr>
        <w:t xml:space="preserve"> 2025) + </w:t>
      </w:r>
      <w:proofErr w:type="spellStart"/>
      <w:r w:rsidRPr="00421B95">
        <w:rPr>
          <w:sz w:val="24"/>
          <w:szCs w:val="24"/>
        </w:rPr>
        <w:t>GravityZone</w:t>
      </w:r>
      <w:proofErr w:type="spellEnd"/>
      <w:r w:rsidRPr="00421B95">
        <w:rPr>
          <w:sz w:val="24"/>
          <w:szCs w:val="24"/>
        </w:rPr>
        <w:t xml:space="preserve"> Full Disk </w:t>
      </w:r>
      <w:proofErr w:type="spellStart"/>
      <w:r w:rsidRPr="00421B95">
        <w:rPr>
          <w:sz w:val="24"/>
          <w:szCs w:val="24"/>
        </w:rPr>
        <w:t>Encryption</w:t>
      </w:r>
      <w:proofErr w:type="spellEnd"/>
      <w:r w:rsidRPr="00421B95">
        <w:rPr>
          <w:sz w:val="24"/>
          <w:szCs w:val="24"/>
        </w:rPr>
        <w:t xml:space="preserve"> dla 10 użytkowników (data wygaśnięcia 27 </w:t>
      </w:r>
      <w:proofErr w:type="spellStart"/>
      <w:r w:rsidRPr="00421B95">
        <w:rPr>
          <w:sz w:val="24"/>
          <w:szCs w:val="24"/>
        </w:rPr>
        <w:t>Feb</w:t>
      </w:r>
      <w:proofErr w:type="spellEnd"/>
      <w:r w:rsidRPr="00421B95">
        <w:rPr>
          <w:sz w:val="24"/>
          <w:szCs w:val="24"/>
        </w:rPr>
        <w:t xml:space="preserve"> 2025). Zamawiający wymaga przedłużenia wsparcia producenta (w tym aktualizacji sygnatur)  i rozbudowy wszystkich licencji do min. 50 stanowisk ze wsparciem dla EDR oraz centralnej konsoli do zarzadzania stanowiskami.</w:t>
      </w:r>
    </w:p>
    <w:p w14:paraId="4DFB3B2C" w14:textId="77777777" w:rsidR="00665AAA" w:rsidRPr="00421B95" w:rsidRDefault="00ED7389" w:rsidP="00B4398E">
      <w:pPr>
        <w:spacing w:before="20" w:after="20" w:line="276" w:lineRule="auto"/>
        <w:rPr>
          <w:sz w:val="24"/>
          <w:szCs w:val="24"/>
        </w:rPr>
      </w:pPr>
      <w:r w:rsidRPr="00421B95">
        <w:rPr>
          <w:sz w:val="24"/>
          <w:szCs w:val="24"/>
        </w:rPr>
        <w:t>W przypadku dostarczenia oprogramowania alternatywnego, dostarczone przez Wykonawcę oprogramowanie antywirusowe musi wspierać min. następujące funkcjonalności posiadanego przez Zamawiającego oprogramowania:</w:t>
      </w:r>
    </w:p>
    <w:p w14:paraId="3A19ECD0" w14:textId="77777777" w:rsidR="00665AAA" w:rsidRPr="00D368F6" w:rsidRDefault="00ED7389" w:rsidP="00B4398E">
      <w:pPr>
        <w:spacing w:before="20" w:after="20" w:line="276" w:lineRule="auto"/>
        <w:rPr>
          <w:sz w:val="24"/>
          <w:szCs w:val="24"/>
          <w:lang w:val="en-US"/>
        </w:rPr>
      </w:pPr>
      <w:r w:rsidRPr="00D368F6">
        <w:rPr>
          <w:sz w:val="24"/>
          <w:szCs w:val="24"/>
          <w:lang w:val="en-US"/>
        </w:rPr>
        <w:t>Antimalware</w:t>
      </w:r>
    </w:p>
    <w:p w14:paraId="0F9EBBA3" w14:textId="77777777" w:rsidR="00665AAA" w:rsidRPr="00D368F6" w:rsidRDefault="00ED7389" w:rsidP="00B4398E">
      <w:pPr>
        <w:spacing w:before="20" w:after="20" w:line="276" w:lineRule="auto"/>
        <w:rPr>
          <w:sz w:val="24"/>
          <w:szCs w:val="24"/>
          <w:lang w:val="en-US"/>
        </w:rPr>
      </w:pPr>
      <w:proofErr w:type="spellStart"/>
      <w:r w:rsidRPr="00D368F6">
        <w:rPr>
          <w:sz w:val="24"/>
          <w:szCs w:val="24"/>
          <w:lang w:val="en-US"/>
        </w:rPr>
        <w:t>Antiphishing</w:t>
      </w:r>
      <w:proofErr w:type="spellEnd"/>
    </w:p>
    <w:p w14:paraId="5791080C" w14:textId="77777777" w:rsidR="00665AAA" w:rsidRPr="00D368F6" w:rsidRDefault="00ED7389" w:rsidP="00B4398E">
      <w:pPr>
        <w:spacing w:before="20" w:after="20" w:line="276" w:lineRule="auto"/>
        <w:rPr>
          <w:sz w:val="24"/>
          <w:szCs w:val="24"/>
          <w:lang w:val="en-US"/>
        </w:rPr>
      </w:pPr>
      <w:r w:rsidRPr="00D368F6">
        <w:rPr>
          <w:sz w:val="24"/>
          <w:szCs w:val="24"/>
          <w:lang w:val="en-US"/>
        </w:rPr>
        <w:t>Anti-Exploit</w:t>
      </w:r>
    </w:p>
    <w:p w14:paraId="71EE9829" w14:textId="77777777" w:rsidR="00665AAA" w:rsidRPr="00D368F6" w:rsidRDefault="00ED7389" w:rsidP="00B4398E">
      <w:pPr>
        <w:spacing w:before="20" w:after="20" w:line="276" w:lineRule="auto"/>
        <w:rPr>
          <w:sz w:val="24"/>
          <w:szCs w:val="24"/>
          <w:lang w:val="en-US"/>
        </w:rPr>
      </w:pPr>
      <w:r w:rsidRPr="00D368F6">
        <w:rPr>
          <w:sz w:val="24"/>
          <w:szCs w:val="24"/>
          <w:lang w:val="en-US"/>
        </w:rPr>
        <w:t>Process Inspector</w:t>
      </w:r>
    </w:p>
    <w:p w14:paraId="69505AFF" w14:textId="77777777" w:rsidR="00665AAA" w:rsidRPr="00D368F6" w:rsidRDefault="00ED7389" w:rsidP="00B4398E">
      <w:pPr>
        <w:spacing w:before="20" w:after="20" w:line="276" w:lineRule="auto"/>
        <w:rPr>
          <w:sz w:val="24"/>
          <w:szCs w:val="24"/>
          <w:lang w:val="en-US"/>
        </w:rPr>
      </w:pPr>
      <w:r w:rsidRPr="00D368F6">
        <w:rPr>
          <w:sz w:val="24"/>
          <w:szCs w:val="24"/>
          <w:lang w:val="en-US"/>
        </w:rPr>
        <w:t>Ransomware Mitigation</w:t>
      </w:r>
    </w:p>
    <w:p w14:paraId="4ABFDD73" w14:textId="77777777" w:rsidR="00665AAA" w:rsidRPr="00D368F6" w:rsidRDefault="00ED7389" w:rsidP="00B4398E">
      <w:pPr>
        <w:spacing w:before="20" w:after="20" w:line="276" w:lineRule="auto"/>
        <w:rPr>
          <w:sz w:val="24"/>
          <w:szCs w:val="24"/>
          <w:lang w:val="en-US"/>
        </w:rPr>
      </w:pPr>
      <w:r w:rsidRPr="00D368F6">
        <w:rPr>
          <w:sz w:val="24"/>
          <w:szCs w:val="24"/>
          <w:lang w:val="en-US"/>
        </w:rPr>
        <w:t>Automatic Disinfection and Removal</w:t>
      </w:r>
    </w:p>
    <w:p w14:paraId="3D9F656F" w14:textId="77777777" w:rsidR="00665AAA" w:rsidRPr="00D368F6" w:rsidRDefault="00ED7389" w:rsidP="00B4398E">
      <w:pPr>
        <w:spacing w:before="20" w:after="20" w:line="276" w:lineRule="auto"/>
        <w:rPr>
          <w:sz w:val="24"/>
          <w:szCs w:val="24"/>
          <w:lang w:val="en-US"/>
        </w:rPr>
      </w:pPr>
      <w:r w:rsidRPr="00D368F6">
        <w:rPr>
          <w:sz w:val="24"/>
          <w:szCs w:val="24"/>
          <w:lang w:val="en-US"/>
        </w:rPr>
        <w:t>Firewall</w:t>
      </w:r>
    </w:p>
    <w:p w14:paraId="2703394E" w14:textId="77777777" w:rsidR="00665AAA" w:rsidRPr="00D368F6" w:rsidRDefault="00ED7389" w:rsidP="00B4398E">
      <w:pPr>
        <w:spacing w:before="20" w:after="20" w:line="276" w:lineRule="auto"/>
        <w:rPr>
          <w:sz w:val="24"/>
          <w:szCs w:val="24"/>
          <w:lang w:val="en-US"/>
        </w:rPr>
      </w:pPr>
      <w:r w:rsidRPr="00D368F6">
        <w:rPr>
          <w:sz w:val="24"/>
          <w:szCs w:val="24"/>
          <w:lang w:val="en-US"/>
        </w:rPr>
        <w:t>Web Threat Protection</w:t>
      </w:r>
    </w:p>
    <w:p w14:paraId="41BA20FB" w14:textId="77777777" w:rsidR="00665AAA" w:rsidRPr="00D368F6" w:rsidRDefault="00ED7389" w:rsidP="00B4398E">
      <w:pPr>
        <w:spacing w:before="20" w:after="20" w:line="276" w:lineRule="auto"/>
        <w:rPr>
          <w:sz w:val="24"/>
          <w:szCs w:val="24"/>
          <w:lang w:val="en-US"/>
        </w:rPr>
      </w:pPr>
      <w:r w:rsidRPr="00D368F6">
        <w:rPr>
          <w:sz w:val="24"/>
          <w:szCs w:val="24"/>
          <w:lang w:val="en-US"/>
        </w:rPr>
        <w:t>Application Control (Blacklisting)</w:t>
      </w:r>
    </w:p>
    <w:p w14:paraId="1C900724" w14:textId="77777777" w:rsidR="00665AAA" w:rsidRPr="00D368F6" w:rsidRDefault="00ED7389" w:rsidP="00B4398E">
      <w:pPr>
        <w:spacing w:before="20" w:after="20" w:line="276" w:lineRule="auto"/>
        <w:rPr>
          <w:sz w:val="24"/>
          <w:szCs w:val="24"/>
          <w:lang w:val="en-US"/>
        </w:rPr>
      </w:pPr>
      <w:r w:rsidRPr="00D368F6">
        <w:rPr>
          <w:sz w:val="24"/>
          <w:szCs w:val="24"/>
          <w:lang w:val="en-US"/>
        </w:rPr>
        <w:t>Network Attack Defense</w:t>
      </w:r>
    </w:p>
    <w:p w14:paraId="5C6EAE44" w14:textId="77777777" w:rsidR="00665AAA" w:rsidRPr="00D368F6" w:rsidRDefault="00ED7389" w:rsidP="00B4398E">
      <w:pPr>
        <w:spacing w:before="20" w:after="20" w:line="276" w:lineRule="auto"/>
        <w:rPr>
          <w:sz w:val="24"/>
          <w:szCs w:val="24"/>
          <w:lang w:val="en-US"/>
        </w:rPr>
      </w:pPr>
      <w:r w:rsidRPr="00D368F6">
        <w:rPr>
          <w:sz w:val="24"/>
          <w:szCs w:val="24"/>
          <w:lang w:val="en-US"/>
        </w:rPr>
        <w:t>Web Access Control</w:t>
      </w:r>
    </w:p>
    <w:p w14:paraId="1D205DC4" w14:textId="77777777" w:rsidR="00665AAA" w:rsidRPr="00D368F6" w:rsidRDefault="00ED7389" w:rsidP="00B4398E">
      <w:pPr>
        <w:spacing w:before="20" w:after="20" w:line="276" w:lineRule="auto"/>
        <w:rPr>
          <w:sz w:val="24"/>
          <w:szCs w:val="24"/>
          <w:lang w:val="en-US"/>
        </w:rPr>
      </w:pPr>
      <w:r w:rsidRPr="00D368F6">
        <w:rPr>
          <w:sz w:val="24"/>
          <w:szCs w:val="24"/>
          <w:lang w:val="en-US"/>
        </w:rPr>
        <w:t>Device Control</w:t>
      </w:r>
    </w:p>
    <w:p w14:paraId="7DB9F3BA" w14:textId="77777777" w:rsidR="00665AAA" w:rsidRPr="00D368F6" w:rsidRDefault="00ED7389" w:rsidP="00B4398E">
      <w:pPr>
        <w:spacing w:before="20" w:after="20" w:line="276" w:lineRule="auto"/>
        <w:rPr>
          <w:sz w:val="24"/>
          <w:szCs w:val="24"/>
          <w:lang w:val="en-US"/>
        </w:rPr>
      </w:pPr>
      <w:r w:rsidRPr="00D368F6">
        <w:rPr>
          <w:sz w:val="24"/>
          <w:szCs w:val="24"/>
          <w:lang w:val="en-US"/>
        </w:rPr>
        <w:t>Analytics</w:t>
      </w:r>
    </w:p>
    <w:p w14:paraId="61C82A5E" w14:textId="77777777" w:rsidR="00665AAA" w:rsidRPr="00D368F6" w:rsidRDefault="00ED7389" w:rsidP="00B4398E">
      <w:pPr>
        <w:spacing w:before="20" w:after="20" w:line="276" w:lineRule="auto"/>
        <w:rPr>
          <w:sz w:val="24"/>
          <w:szCs w:val="24"/>
          <w:lang w:val="en-US"/>
        </w:rPr>
      </w:pPr>
      <w:r w:rsidRPr="00D368F6">
        <w:rPr>
          <w:sz w:val="24"/>
          <w:szCs w:val="24"/>
          <w:lang w:val="en-US"/>
        </w:rPr>
        <w:t>Executive Summary</w:t>
      </w:r>
    </w:p>
    <w:p w14:paraId="570E4578" w14:textId="77777777" w:rsidR="00665AAA" w:rsidRPr="00D368F6" w:rsidRDefault="00ED7389" w:rsidP="00B4398E">
      <w:pPr>
        <w:spacing w:before="20" w:after="20" w:line="276" w:lineRule="auto"/>
        <w:rPr>
          <w:sz w:val="24"/>
          <w:szCs w:val="24"/>
          <w:lang w:val="en-US"/>
        </w:rPr>
      </w:pPr>
      <w:r w:rsidRPr="00D368F6">
        <w:rPr>
          <w:sz w:val="24"/>
          <w:szCs w:val="24"/>
          <w:lang w:val="en-US"/>
        </w:rPr>
        <w:t>Threats Explorer</w:t>
      </w:r>
    </w:p>
    <w:p w14:paraId="598BE6F5" w14:textId="77777777" w:rsidR="00665AAA" w:rsidRPr="00D368F6" w:rsidRDefault="00ED7389" w:rsidP="00B4398E">
      <w:pPr>
        <w:spacing w:before="20" w:after="20" w:line="276" w:lineRule="auto"/>
        <w:rPr>
          <w:sz w:val="24"/>
          <w:szCs w:val="24"/>
          <w:lang w:val="en-US"/>
        </w:rPr>
      </w:pPr>
      <w:r w:rsidRPr="00D368F6">
        <w:rPr>
          <w:sz w:val="24"/>
          <w:szCs w:val="24"/>
          <w:lang w:val="en-US"/>
        </w:rPr>
        <w:t>Endpoint Risk Analytics</w:t>
      </w:r>
    </w:p>
    <w:p w14:paraId="67282117" w14:textId="77777777" w:rsidR="00665AAA" w:rsidRPr="00D368F6" w:rsidRDefault="00ED7389" w:rsidP="00B4398E">
      <w:pPr>
        <w:spacing w:before="20" w:after="20" w:line="276" w:lineRule="auto"/>
        <w:rPr>
          <w:sz w:val="24"/>
          <w:szCs w:val="24"/>
          <w:lang w:val="en-US"/>
        </w:rPr>
      </w:pPr>
      <w:r w:rsidRPr="00D368F6">
        <w:rPr>
          <w:sz w:val="24"/>
          <w:szCs w:val="24"/>
          <w:lang w:val="en-US"/>
        </w:rPr>
        <w:t>Add-Ons (Purchased Separately)</w:t>
      </w:r>
    </w:p>
    <w:p w14:paraId="098A5244" w14:textId="77777777" w:rsidR="00665AAA" w:rsidRPr="00D368F6" w:rsidRDefault="00ED7389" w:rsidP="00B4398E">
      <w:pPr>
        <w:spacing w:before="20" w:after="20" w:line="276" w:lineRule="auto"/>
        <w:rPr>
          <w:sz w:val="24"/>
          <w:szCs w:val="24"/>
          <w:lang w:val="en-US"/>
        </w:rPr>
      </w:pPr>
      <w:r w:rsidRPr="00D368F6">
        <w:rPr>
          <w:sz w:val="24"/>
          <w:szCs w:val="24"/>
          <w:lang w:val="en-US"/>
        </w:rPr>
        <w:t>Patch Management</w:t>
      </w:r>
    </w:p>
    <w:p w14:paraId="1A82A531" w14:textId="77777777" w:rsidR="00665AAA" w:rsidRPr="00D368F6" w:rsidRDefault="00ED7389" w:rsidP="00B4398E">
      <w:pPr>
        <w:spacing w:before="20" w:after="20" w:line="276" w:lineRule="auto"/>
        <w:rPr>
          <w:sz w:val="24"/>
          <w:szCs w:val="24"/>
          <w:lang w:val="en-US"/>
        </w:rPr>
      </w:pPr>
      <w:r w:rsidRPr="00D368F6">
        <w:rPr>
          <w:sz w:val="24"/>
          <w:szCs w:val="24"/>
          <w:lang w:val="en-US"/>
        </w:rPr>
        <w:t>Full Disk Encryption</w:t>
      </w:r>
    </w:p>
    <w:p w14:paraId="2107FBE7" w14:textId="77777777" w:rsidR="00665AAA" w:rsidRPr="00D368F6" w:rsidRDefault="00ED7389" w:rsidP="00B4398E">
      <w:pPr>
        <w:spacing w:before="20" w:after="20" w:line="276" w:lineRule="auto"/>
        <w:rPr>
          <w:sz w:val="24"/>
          <w:szCs w:val="24"/>
          <w:lang w:val="en-US"/>
        </w:rPr>
      </w:pPr>
      <w:r w:rsidRPr="00D368F6">
        <w:rPr>
          <w:sz w:val="24"/>
          <w:szCs w:val="24"/>
          <w:lang w:val="en-US"/>
        </w:rPr>
        <w:t>Security for Mobile</w:t>
      </w:r>
    </w:p>
    <w:p w14:paraId="4A57A21C" w14:textId="77777777" w:rsidR="00665AAA" w:rsidRPr="00421B95" w:rsidRDefault="00ED7389" w:rsidP="00B4398E">
      <w:pPr>
        <w:spacing w:before="20" w:after="20" w:line="276" w:lineRule="auto"/>
        <w:rPr>
          <w:sz w:val="24"/>
          <w:szCs w:val="24"/>
        </w:rPr>
      </w:pPr>
      <w:r w:rsidRPr="00421B95">
        <w:rPr>
          <w:sz w:val="24"/>
          <w:szCs w:val="24"/>
        </w:rPr>
        <w:t>Security for Email</w:t>
      </w:r>
    </w:p>
    <w:p w14:paraId="1EF2FA2B" w14:textId="77777777" w:rsidR="00665AAA" w:rsidRPr="00421B95" w:rsidRDefault="00ED7389" w:rsidP="00B4398E">
      <w:pPr>
        <w:spacing w:before="20" w:after="20" w:line="276" w:lineRule="auto"/>
        <w:rPr>
          <w:sz w:val="24"/>
          <w:szCs w:val="24"/>
        </w:rPr>
      </w:pPr>
      <w:proofErr w:type="spellStart"/>
      <w:r w:rsidRPr="00421B95">
        <w:rPr>
          <w:sz w:val="24"/>
          <w:szCs w:val="24"/>
        </w:rPr>
        <w:t>Integrity</w:t>
      </w:r>
      <w:proofErr w:type="spellEnd"/>
      <w:r w:rsidRPr="00421B95">
        <w:rPr>
          <w:sz w:val="24"/>
          <w:szCs w:val="24"/>
        </w:rPr>
        <w:t xml:space="preserve"> Monitoring</w:t>
      </w:r>
    </w:p>
    <w:p w14:paraId="6A740FF9" w14:textId="77777777" w:rsidR="00665AAA" w:rsidRPr="00421B95" w:rsidRDefault="00ED7389" w:rsidP="00B4398E">
      <w:pPr>
        <w:spacing w:before="20" w:after="20" w:line="276" w:lineRule="auto"/>
        <w:rPr>
          <w:i/>
          <w:sz w:val="24"/>
          <w:szCs w:val="24"/>
        </w:rPr>
      </w:pPr>
      <w:r w:rsidRPr="00421B95">
        <w:rPr>
          <w:i/>
          <w:sz w:val="24"/>
          <w:szCs w:val="24"/>
        </w:rPr>
        <w:t xml:space="preserve">Powyższe funkcjonalności stanowią listę nazw własnych producenta oprogramowania </w:t>
      </w:r>
      <w:proofErr w:type="spellStart"/>
      <w:r w:rsidRPr="00421B95">
        <w:rPr>
          <w:i/>
          <w:sz w:val="24"/>
          <w:szCs w:val="24"/>
        </w:rPr>
        <w:t>Bitdefender</w:t>
      </w:r>
      <w:proofErr w:type="spellEnd"/>
      <w:r w:rsidRPr="00421B95">
        <w:rPr>
          <w:i/>
          <w:sz w:val="24"/>
          <w:szCs w:val="24"/>
        </w:rPr>
        <w:t xml:space="preserve"> i Wykonawca musi zapewnić, że alternatywne oprogramowanie lub jego moduły będzie/będą miały takie same lub lepsze funkcjonalności niezależnie od nazw własnych użytych przez producenta alternatywnego oprogramowania. Wraz z ofertą należy przekazać listę modułów wraz z ich dokładnym opisem funkcjonalności jakie oferuje.</w:t>
      </w:r>
    </w:p>
    <w:p w14:paraId="0195A0D2" w14:textId="77777777" w:rsidR="00665AAA" w:rsidRPr="00421B95" w:rsidRDefault="00665AAA" w:rsidP="00B4398E">
      <w:pPr>
        <w:spacing w:before="20" w:after="20" w:line="276" w:lineRule="auto"/>
        <w:jc w:val="left"/>
        <w:rPr>
          <w:sz w:val="24"/>
          <w:szCs w:val="24"/>
        </w:rPr>
      </w:pPr>
    </w:p>
    <w:p w14:paraId="64475833" w14:textId="77777777" w:rsidR="00665AAA" w:rsidRPr="00421B95" w:rsidRDefault="00ED7389" w:rsidP="00B4398E">
      <w:pPr>
        <w:pStyle w:val="Nagwek3"/>
        <w:spacing w:before="20" w:after="20"/>
        <w:rPr>
          <w:sz w:val="24"/>
          <w:szCs w:val="24"/>
        </w:rPr>
      </w:pPr>
      <w:bookmarkStart w:id="55" w:name="_Toc187260874"/>
      <w:r w:rsidRPr="00421B95">
        <w:rPr>
          <w:sz w:val="24"/>
          <w:szCs w:val="24"/>
        </w:rPr>
        <w:lastRenderedPageBreak/>
        <w:t>Oprogramowanie do zarządzania infrastrukturą – rozbudowa</w:t>
      </w:r>
      <w:bookmarkEnd w:id="55"/>
    </w:p>
    <w:p w14:paraId="200F9A69" w14:textId="1252CAC1" w:rsidR="00665AAA" w:rsidRPr="00421B95" w:rsidRDefault="00ED7389" w:rsidP="00B4398E">
      <w:pPr>
        <w:spacing w:before="20" w:after="20" w:line="276" w:lineRule="auto"/>
        <w:rPr>
          <w:sz w:val="24"/>
          <w:szCs w:val="24"/>
        </w:rPr>
      </w:pPr>
      <w:r w:rsidRPr="00421B95">
        <w:rPr>
          <w:sz w:val="24"/>
          <w:szCs w:val="24"/>
        </w:rPr>
        <w:t xml:space="preserve">Zamawiający posiada oprogramowanie </w:t>
      </w:r>
      <w:proofErr w:type="spellStart"/>
      <w:r w:rsidRPr="00421B95">
        <w:rPr>
          <w:sz w:val="24"/>
          <w:szCs w:val="24"/>
        </w:rPr>
        <w:t>Axence</w:t>
      </w:r>
      <w:proofErr w:type="spellEnd"/>
      <w:r w:rsidRPr="00421B95">
        <w:rPr>
          <w:sz w:val="24"/>
          <w:szCs w:val="24"/>
        </w:rPr>
        <w:t xml:space="preserve"> </w:t>
      </w:r>
      <w:proofErr w:type="spellStart"/>
      <w:r w:rsidRPr="00421B95">
        <w:rPr>
          <w:sz w:val="24"/>
          <w:szCs w:val="24"/>
        </w:rPr>
        <w:t>nVision</w:t>
      </w:r>
      <w:proofErr w:type="spellEnd"/>
      <w:r w:rsidRPr="00421B95">
        <w:rPr>
          <w:sz w:val="24"/>
          <w:szCs w:val="24"/>
        </w:rPr>
        <w:t xml:space="preserve"> (moduły „Inwentaryzacja” oraz „Data </w:t>
      </w:r>
      <w:proofErr w:type="spellStart"/>
      <w:r w:rsidRPr="00421B95">
        <w:rPr>
          <w:sz w:val="24"/>
          <w:szCs w:val="24"/>
        </w:rPr>
        <w:t>Guard</w:t>
      </w:r>
      <w:proofErr w:type="spellEnd"/>
      <w:r w:rsidRPr="00421B95">
        <w:rPr>
          <w:sz w:val="24"/>
          <w:szCs w:val="24"/>
        </w:rPr>
        <w:t xml:space="preserve">”) licencje na 40 stanowisk, które należy rozbudować o licencje </w:t>
      </w:r>
      <w:proofErr w:type="spellStart"/>
      <w:r w:rsidRPr="00421B95">
        <w:rPr>
          <w:sz w:val="24"/>
          <w:szCs w:val="24"/>
        </w:rPr>
        <w:t>HelpDesk</w:t>
      </w:r>
      <w:proofErr w:type="spellEnd"/>
      <w:r w:rsidRPr="00421B95">
        <w:rPr>
          <w:sz w:val="24"/>
          <w:szCs w:val="24"/>
        </w:rPr>
        <w:t xml:space="preserve"> dla wszystkich pracowników. Dodatkowo należy zwiększyć ilość licencji stanowiskowych do 50 szt. oraz zapewnić usługę wysyłania alarmowych wiadomości SMS z oprogramowania </w:t>
      </w:r>
      <w:proofErr w:type="spellStart"/>
      <w:r w:rsidRPr="00421B95">
        <w:rPr>
          <w:sz w:val="24"/>
          <w:szCs w:val="24"/>
        </w:rPr>
        <w:t>nVision</w:t>
      </w:r>
      <w:proofErr w:type="spellEnd"/>
      <w:r w:rsidRPr="00421B95">
        <w:rPr>
          <w:sz w:val="24"/>
          <w:szCs w:val="24"/>
        </w:rPr>
        <w:t xml:space="preserve"> do administratora (minimum </w:t>
      </w:r>
      <w:r w:rsidR="00122DE1">
        <w:rPr>
          <w:sz w:val="24"/>
          <w:szCs w:val="24"/>
        </w:rPr>
        <w:t>5</w:t>
      </w:r>
      <w:r w:rsidRPr="00421B95">
        <w:rPr>
          <w:sz w:val="24"/>
          <w:szCs w:val="24"/>
        </w:rPr>
        <w:t xml:space="preserve">00 szt. wiadomości miesięcznie). Usługa musi posiadać otwarte API pozwalające na dołączanie dowolnych innych systemów wspierających funkcjonalność wysyłania </w:t>
      </w:r>
      <w:proofErr w:type="spellStart"/>
      <w:r w:rsidRPr="00421B95">
        <w:rPr>
          <w:sz w:val="24"/>
          <w:szCs w:val="24"/>
        </w:rPr>
        <w:t>SMSów</w:t>
      </w:r>
      <w:proofErr w:type="spellEnd"/>
      <w:r w:rsidRPr="00421B95">
        <w:rPr>
          <w:sz w:val="24"/>
          <w:szCs w:val="24"/>
        </w:rPr>
        <w:t xml:space="preserve"> przez API. </w:t>
      </w:r>
    </w:p>
    <w:p w14:paraId="11A37315" w14:textId="77777777" w:rsidR="00665AAA" w:rsidRPr="00421B95" w:rsidRDefault="00ED7389" w:rsidP="00B4398E">
      <w:pPr>
        <w:spacing w:before="20" w:after="20" w:line="276" w:lineRule="auto"/>
        <w:rPr>
          <w:sz w:val="24"/>
          <w:szCs w:val="24"/>
        </w:rPr>
      </w:pPr>
      <w:r w:rsidRPr="00421B95">
        <w:rPr>
          <w:sz w:val="24"/>
          <w:szCs w:val="24"/>
        </w:rPr>
        <w:t xml:space="preserve">Wykonawca może dostarczyć oprogramowanie alternatywne posiadające taką samą funkcjonalność w ramach nowych oraz już posiadanych modułów oprogramowania </w:t>
      </w:r>
      <w:proofErr w:type="spellStart"/>
      <w:r w:rsidRPr="00421B95">
        <w:rPr>
          <w:sz w:val="24"/>
          <w:szCs w:val="24"/>
        </w:rPr>
        <w:t>nVision</w:t>
      </w:r>
      <w:proofErr w:type="spellEnd"/>
      <w:r w:rsidRPr="00421B95">
        <w:rPr>
          <w:sz w:val="24"/>
          <w:szCs w:val="24"/>
        </w:rPr>
        <w:t>. W przypadku zaoferowania oprogramowania alternatywnego należy dostarczyć wraz z ofertą dokładny opis modułów i ich funkcjonalności.</w:t>
      </w:r>
    </w:p>
    <w:p w14:paraId="4682A44D" w14:textId="77777777" w:rsidR="00665AAA" w:rsidRPr="00421B95" w:rsidRDefault="00ED7389" w:rsidP="00B4398E">
      <w:pPr>
        <w:spacing w:before="20" w:after="20" w:line="276" w:lineRule="auto"/>
        <w:jc w:val="left"/>
        <w:rPr>
          <w:rFonts w:eastAsia="Cambria" w:cs="Segoe UI Light"/>
          <w:color w:val="2E74B5" w:themeColor="accent1" w:themeShade="BF"/>
          <w:sz w:val="24"/>
          <w:szCs w:val="24"/>
        </w:rPr>
      </w:pPr>
      <w:r w:rsidRPr="00421B95">
        <w:rPr>
          <w:sz w:val="24"/>
          <w:szCs w:val="24"/>
        </w:rPr>
        <w:br w:type="page"/>
      </w:r>
    </w:p>
    <w:p w14:paraId="1CE5F63E" w14:textId="286A8C11" w:rsidR="00665AAA" w:rsidRPr="00421B95" w:rsidRDefault="00ED7389" w:rsidP="001C2554">
      <w:pPr>
        <w:pStyle w:val="Nagwek2"/>
      </w:pPr>
      <w:bookmarkStart w:id="56" w:name="_Toc187260875"/>
      <w:r w:rsidRPr="00421B95">
        <w:lastRenderedPageBreak/>
        <w:t>Instalacja dostarczonych urządzeń</w:t>
      </w:r>
      <w:bookmarkEnd w:id="56"/>
      <w:r w:rsidR="006644DC">
        <w:t xml:space="preserve"> i oprogramowania</w:t>
      </w:r>
    </w:p>
    <w:p w14:paraId="3D245AF3"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Wszystkie dostarczane urządzenia muszą zostać zainstalowane [tj. wypakowane, zmontowane, zamontowane w szafach </w:t>
      </w:r>
      <w:proofErr w:type="spellStart"/>
      <w:r w:rsidRPr="00421B95">
        <w:rPr>
          <w:rFonts w:cs="Segoe UI Light"/>
          <w:sz w:val="24"/>
          <w:szCs w:val="24"/>
        </w:rPr>
        <w:t>rack</w:t>
      </w:r>
      <w:proofErr w:type="spellEnd"/>
      <w:r w:rsidRPr="00421B95">
        <w:rPr>
          <w:rFonts w:cs="Segoe UI Light"/>
          <w:sz w:val="24"/>
          <w:szCs w:val="24"/>
        </w:rPr>
        <w:t xml:space="preserve">, (zamawiający powiada szafę </w:t>
      </w:r>
      <w:proofErr w:type="spellStart"/>
      <w:r w:rsidRPr="00421B95">
        <w:rPr>
          <w:rFonts w:cs="Segoe UI Light"/>
          <w:sz w:val="24"/>
          <w:szCs w:val="24"/>
        </w:rPr>
        <w:t>rack</w:t>
      </w:r>
      <w:proofErr w:type="spellEnd"/>
      <w:r w:rsidRPr="00421B95">
        <w:rPr>
          <w:rFonts w:cs="Segoe UI Light"/>
          <w:sz w:val="24"/>
          <w:szCs w:val="24"/>
        </w:rPr>
        <w:t xml:space="preserve"> o głębokości 900mm!) uruchomione i skonfigurowane] w docelowym miejscu pracy [wskazanym przez Zamawiającego] w terminie wskazanym przez Zamawiającego [miejsce i termin dostawy oraz instalacji należy uzgodnić na min. 5 dni roboczych przed planowaną dostawą urządzeń].</w:t>
      </w:r>
    </w:p>
    <w:p w14:paraId="36C1FF7C" w14:textId="47CB6801" w:rsidR="00665AAA" w:rsidRDefault="00ED7389" w:rsidP="00B4398E">
      <w:pPr>
        <w:spacing w:before="20" w:after="20" w:line="276" w:lineRule="auto"/>
        <w:rPr>
          <w:rFonts w:cs="Segoe UI Light"/>
          <w:sz w:val="24"/>
          <w:szCs w:val="24"/>
        </w:rPr>
      </w:pPr>
      <w:r w:rsidRPr="00421B95">
        <w:rPr>
          <w:rFonts w:cs="Segoe UI Light"/>
          <w:sz w:val="24"/>
          <w:szCs w:val="24"/>
        </w:rPr>
        <w:t>W systemie zarządzania dla każdego urządzenia należy utworzyć dwóch użytkowników z  administracyjnymi [jeden dla ASI, jeden dla serwisu]. Jeśli interfejs posiada konto „gościa” należy je wyłączyć. Wszystkie możliwe protokoły sieciowe [</w:t>
      </w:r>
      <w:proofErr w:type="spellStart"/>
      <w:r w:rsidRPr="00421B95">
        <w:rPr>
          <w:rFonts w:cs="Segoe UI Light"/>
          <w:sz w:val="24"/>
          <w:szCs w:val="24"/>
        </w:rPr>
        <w:t>ssh</w:t>
      </w:r>
      <w:proofErr w:type="spellEnd"/>
      <w:r w:rsidRPr="00421B95">
        <w:rPr>
          <w:rFonts w:cs="Segoe UI Light"/>
          <w:sz w:val="24"/>
          <w:szCs w:val="24"/>
        </w:rPr>
        <w:t xml:space="preserve">, http, </w:t>
      </w:r>
      <w:proofErr w:type="spellStart"/>
      <w:r w:rsidRPr="00421B95">
        <w:rPr>
          <w:rFonts w:cs="Segoe UI Light"/>
          <w:sz w:val="24"/>
          <w:szCs w:val="24"/>
        </w:rPr>
        <w:t>https</w:t>
      </w:r>
      <w:proofErr w:type="spellEnd"/>
      <w:r w:rsidRPr="00421B95">
        <w:rPr>
          <w:rFonts w:cs="Segoe UI Light"/>
          <w:sz w:val="24"/>
          <w:szCs w:val="24"/>
        </w:rPr>
        <w:t>, telnet, itp.] muszą zostać zabezpieczone przed niepowołanym dostępem, a niebezpiecznie protokoły wyłączone.</w:t>
      </w:r>
      <w:r w:rsidR="006644DC">
        <w:rPr>
          <w:rFonts w:cs="Segoe UI Light"/>
          <w:sz w:val="24"/>
          <w:szCs w:val="24"/>
        </w:rPr>
        <w:t xml:space="preserve"> </w:t>
      </w:r>
    </w:p>
    <w:p w14:paraId="6161C401" w14:textId="21130F02" w:rsidR="006644DC" w:rsidRDefault="006644DC" w:rsidP="00B4398E">
      <w:pPr>
        <w:spacing w:before="20" w:after="20" w:line="276" w:lineRule="auto"/>
        <w:rPr>
          <w:rFonts w:cs="Segoe UI Light"/>
          <w:sz w:val="24"/>
          <w:szCs w:val="24"/>
        </w:rPr>
      </w:pPr>
      <w:r>
        <w:rPr>
          <w:rFonts w:cs="Segoe UI Light"/>
          <w:sz w:val="24"/>
          <w:szCs w:val="24"/>
        </w:rPr>
        <w:t>Zamawiający wymaga od Wykonawcy instalacji i konfiguracji dostarczonego oprogramowania na sprzęcie dostarczonym lub wskazanym przez Zamawiającego.</w:t>
      </w:r>
    </w:p>
    <w:p w14:paraId="733394D8" w14:textId="3B62CB84" w:rsidR="006644DC" w:rsidRDefault="006644DC" w:rsidP="00B4398E">
      <w:pPr>
        <w:spacing w:before="20" w:after="20" w:line="276" w:lineRule="auto"/>
        <w:rPr>
          <w:rFonts w:cs="Segoe UI Light"/>
          <w:sz w:val="24"/>
          <w:szCs w:val="24"/>
        </w:rPr>
      </w:pPr>
      <w:r>
        <w:rPr>
          <w:rFonts w:cs="Segoe UI Light"/>
          <w:sz w:val="24"/>
          <w:szCs w:val="24"/>
        </w:rPr>
        <w:t xml:space="preserve">Oprogramowanie do zarządzania siecią i zbierania logów planowane jest do uruchomienia na dostarczonym serwerze logów jako odrębne maszyny wirtualne. Oprogramowanie do </w:t>
      </w:r>
      <w:proofErr w:type="spellStart"/>
      <w:r>
        <w:rPr>
          <w:rFonts w:cs="Segoe UI Light"/>
          <w:sz w:val="24"/>
          <w:szCs w:val="24"/>
        </w:rPr>
        <w:t>wirtualziacji</w:t>
      </w:r>
      <w:proofErr w:type="spellEnd"/>
      <w:r>
        <w:rPr>
          <w:rFonts w:cs="Segoe UI Light"/>
          <w:sz w:val="24"/>
          <w:szCs w:val="24"/>
        </w:rPr>
        <w:t xml:space="preserve"> należy zainstalować na serwerach </w:t>
      </w:r>
      <w:proofErr w:type="spellStart"/>
      <w:r>
        <w:rPr>
          <w:rFonts w:cs="Segoe UI Light"/>
          <w:sz w:val="24"/>
          <w:szCs w:val="24"/>
        </w:rPr>
        <w:t>wirtualziacyjnych</w:t>
      </w:r>
      <w:proofErr w:type="spellEnd"/>
      <w:r>
        <w:rPr>
          <w:rFonts w:cs="Segoe UI Light"/>
          <w:sz w:val="24"/>
          <w:szCs w:val="24"/>
        </w:rPr>
        <w:t>.</w:t>
      </w:r>
    </w:p>
    <w:p w14:paraId="44B4FB18" w14:textId="77777777" w:rsidR="006644DC" w:rsidRPr="00421B95" w:rsidRDefault="006644DC" w:rsidP="00B4398E">
      <w:pPr>
        <w:spacing w:before="20" w:after="20" w:line="276" w:lineRule="auto"/>
        <w:rPr>
          <w:rFonts w:cs="Segoe UI Light"/>
          <w:sz w:val="24"/>
          <w:szCs w:val="24"/>
        </w:rPr>
      </w:pPr>
    </w:p>
    <w:p w14:paraId="4B72FE67" w14:textId="77777777" w:rsidR="00665AAA" w:rsidRPr="00421B95" w:rsidRDefault="00ED7389" w:rsidP="00B4398E">
      <w:pPr>
        <w:pStyle w:val="Nagwek3"/>
        <w:spacing w:before="20" w:after="20"/>
        <w:rPr>
          <w:sz w:val="24"/>
          <w:szCs w:val="24"/>
        </w:rPr>
      </w:pPr>
      <w:bookmarkStart w:id="57" w:name="_Toc187260876"/>
      <w:r w:rsidRPr="00421B95">
        <w:rPr>
          <w:sz w:val="24"/>
          <w:szCs w:val="24"/>
        </w:rPr>
        <w:t>Usługa segmentacji sieci</w:t>
      </w:r>
      <w:bookmarkEnd w:id="57"/>
    </w:p>
    <w:p w14:paraId="1596A4C4" w14:textId="77777777" w:rsidR="00665AAA" w:rsidRPr="00421B95" w:rsidRDefault="00ED7389" w:rsidP="00B4398E">
      <w:pPr>
        <w:spacing w:before="20" w:after="20" w:line="276" w:lineRule="auto"/>
        <w:rPr>
          <w:sz w:val="24"/>
          <w:szCs w:val="24"/>
        </w:rPr>
      </w:pPr>
      <w:r w:rsidRPr="00421B95">
        <w:rPr>
          <w:sz w:val="24"/>
          <w:szCs w:val="24"/>
        </w:rPr>
        <w:t xml:space="preserve">Zamawiający wymaga aby Wykonawca w porozumieniu z Administratorem IT Zamawiającego stworzył polityki zezwalające na ruch pomiędzy segmentami sieci. Wykonawca podzieli logicznie sieć na min. 5 </w:t>
      </w:r>
      <w:proofErr w:type="spellStart"/>
      <w:r w:rsidRPr="00421B95">
        <w:rPr>
          <w:sz w:val="24"/>
          <w:szCs w:val="24"/>
        </w:rPr>
        <w:t>vlanów</w:t>
      </w:r>
      <w:proofErr w:type="spellEnd"/>
      <w:r w:rsidRPr="00421B95">
        <w:rPr>
          <w:sz w:val="24"/>
          <w:szCs w:val="24"/>
        </w:rPr>
        <w:t xml:space="preserve">: Management, Serwery, Komputery użytkowników, Drukarki, Hot-Spot </w:t>
      </w:r>
      <w:proofErr w:type="spellStart"/>
      <w:r w:rsidRPr="00421B95">
        <w:rPr>
          <w:sz w:val="24"/>
          <w:szCs w:val="24"/>
        </w:rPr>
        <w:t>WiFi</w:t>
      </w:r>
      <w:proofErr w:type="spellEnd"/>
      <w:r w:rsidRPr="00421B95">
        <w:rPr>
          <w:sz w:val="24"/>
          <w:szCs w:val="24"/>
        </w:rPr>
        <w:t xml:space="preserve">. Wykonawca wspólnie z zamawiającym ustali minimalne zakresy portów i/lub usług jakie mogą działać pomiędzy strefami i wdroży odpowiednie dla każdej z grup polityki bezpieczeństwa (np. </w:t>
      </w:r>
      <w:proofErr w:type="spellStart"/>
      <w:r w:rsidRPr="00421B95">
        <w:rPr>
          <w:sz w:val="24"/>
          <w:szCs w:val="24"/>
        </w:rPr>
        <w:t>HotSpot</w:t>
      </w:r>
      <w:proofErr w:type="spellEnd"/>
      <w:r w:rsidRPr="00421B95">
        <w:rPr>
          <w:sz w:val="24"/>
          <w:szCs w:val="24"/>
        </w:rPr>
        <w:t xml:space="preserve"> </w:t>
      </w:r>
      <w:proofErr w:type="spellStart"/>
      <w:r w:rsidRPr="00421B95">
        <w:rPr>
          <w:sz w:val="24"/>
          <w:szCs w:val="24"/>
        </w:rPr>
        <w:t>WiFi</w:t>
      </w:r>
      <w:proofErr w:type="spellEnd"/>
      <w:r w:rsidRPr="00421B95">
        <w:rPr>
          <w:sz w:val="24"/>
          <w:szCs w:val="24"/>
        </w:rPr>
        <w:t xml:space="preserve"> – tylko </w:t>
      </w:r>
      <w:proofErr w:type="spellStart"/>
      <w:r w:rsidRPr="00421B95">
        <w:rPr>
          <w:sz w:val="24"/>
          <w:szCs w:val="24"/>
        </w:rPr>
        <w:t>internet</w:t>
      </w:r>
      <w:proofErr w:type="spellEnd"/>
      <w:r w:rsidRPr="00421B95">
        <w:rPr>
          <w:sz w:val="24"/>
          <w:szCs w:val="24"/>
        </w:rPr>
        <w:t xml:space="preserve"> (</w:t>
      </w:r>
      <w:proofErr w:type="spellStart"/>
      <w:r w:rsidRPr="00421B95">
        <w:rPr>
          <w:sz w:val="24"/>
          <w:szCs w:val="24"/>
        </w:rPr>
        <w:t>dns</w:t>
      </w:r>
      <w:proofErr w:type="spellEnd"/>
      <w:r w:rsidRPr="00421B95">
        <w:rPr>
          <w:sz w:val="24"/>
          <w:szCs w:val="24"/>
        </w:rPr>
        <w:t xml:space="preserve">, http/s, pop/s, </w:t>
      </w:r>
      <w:proofErr w:type="spellStart"/>
      <w:r w:rsidRPr="00421B95">
        <w:rPr>
          <w:sz w:val="24"/>
          <w:szCs w:val="24"/>
        </w:rPr>
        <w:t>imap</w:t>
      </w:r>
      <w:proofErr w:type="spellEnd"/>
      <w:r w:rsidRPr="00421B95">
        <w:rPr>
          <w:sz w:val="24"/>
          <w:szCs w:val="24"/>
        </w:rPr>
        <w:t xml:space="preserve">/s, itp.)), stworzy profile bezpieczeństwa na UTM/przełącznikach. Wykonawca skonfiguruje UTM (w zakresie </w:t>
      </w:r>
      <w:proofErr w:type="spellStart"/>
      <w:r w:rsidRPr="00421B95">
        <w:rPr>
          <w:sz w:val="24"/>
          <w:szCs w:val="24"/>
        </w:rPr>
        <w:t>vlanów</w:t>
      </w:r>
      <w:proofErr w:type="spellEnd"/>
      <w:r w:rsidRPr="00421B95">
        <w:rPr>
          <w:sz w:val="24"/>
          <w:szCs w:val="24"/>
        </w:rPr>
        <w:t xml:space="preserve">, routingu, profili bezpieczeństwa) przełączniki sieciowe (w zakresie </w:t>
      </w:r>
      <w:proofErr w:type="spellStart"/>
      <w:r w:rsidRPr="00421B95">
        <w:rPr>
          <w:sz w:val="24"/>
          <w:szCs w:val="24"/>
        </w:rPr>
        <w:t>vlanów</w:t>
      </w:r>
      <w:proofErr w:type="spellEnd"/>
      <w:r w:rsidRPr="00421B95">
        <w:rPr>
          <w:sz w:val="24"/>
          <w:szCs w:val="24"/>
        </w:rPr>
        <w:t xml:space="preserve">, grup lag, itp.) Vmware (w zakresie </w:t>
      </w:r>
      <w:proofErr w:type="spellStart"/>
      <w:r w:rsidRPr="00421B95">
        <w:rPr>
          <w:sz w:val="24"/>
          <w:szCs w:val="24"/>
        </w:rPr>
        <w:t>vlanów</w:t>
      </w:r>
      <w:proofErr w:type="spellEnd"/>
      <w:r w:rsidRPr="00421B95">
        <w:rPr>
          <w:sz w:val="24"/>
          <w:szCs w:val="24"/>
        </w:rPr>
        <w:t xml:space="preserve">, grup lag na </w:t>
      </w:r>
      <w:proofErr w:type="spellStart"/>
      <w:r w:rsidRPr="00421B95">
        <w:rPr>
          <w:sz w:val="24"/>
          <w:szCs w:val="24"/>
        </w:rPr>
        <w:t>vswitch</w:t>
      </w:r>
      <w:proofErr w:type="spellEnd"/>
      <w:r w:rsidRPr="00421B95">
        <w:rPr>
          <w:sz w:val="24"/>
          <w:szCs w:val="24"/>
        </w:rPr>
        <w:t xml:space="preserve"> i kartach fizycznych). W efekcie prac Wykonawcy cała infrastruktura Zamawiającego musi być skonfigurowana do pracy w odseparowanych od siebie sieci </w:t>
      </w:r>
      <w:proofErr w:type="spellStart"/>
      <w:r w:rsidRPr="00421B95">
        <w:rPr>
          <w:sz w:val="24"/>
          <w:szCs w:val="24"/>
        </w:rPr>
        <w:t>vlan</w:t>
      </w:r>
      <w:proofErr w:type="spellEnd"/>
      <w:r w:rsidRPr="00421B95">
        <w:rPr>
          <w:sz w:val="24"/>
          <w:szCs w:val="24"/>
        </w:rPr>
        <w:t xml:space="preserve"> (jeśli wymagana będzie konfiguracja usług takich jak DHCP, DNS, RIP, itp. Wykonawca musi je wykonać).</w:t>
      </w:r>
    </w:p>
    <w:p w14:paraId="4F3BA388" w14:textId="77777777" w:rsidR="00665AAA" w:rsidRPr="00421B95" w:rsidRDefault="00665AAA" w:rsidP="00B4398E">
      <w:pPr>
        <w:spacing w:before="20" w:after="20" w:line="276" w:lineRule="auto"/>
        <w:rPr>
          <w:rFonts w:cs="Segoe UI Light"/>
          <w:sz w:val="24"/>
          <w:szCs w:val="24"/>
        </w:rPr>
      </w:pPr>
    </w:p>
    <w:p w14:paraId="3DFD7851" w14:textId="77777777" w:rsidR="00665AAA" w:rsidRPr="00421B95" w:rsidRDefault="00ED7389" w:rsidP="00B4398E">
      <w:pPr>
        <w:pStyle w:val="Nagwek3"/>
        <w:spacing w:before="20" w:after="20"/>
        <w:rPr>
          <w:sz w:val="24"/>
          <w:szCs w:val="24"/>
        </w:rPr>
      </w:pPr>
      <w:bookmarkStart w:id="58" w:name="_Toc526888964"/>
      <w:bookmarkStart w:id="59" w:name="_Toc187260877"/>
      <w:r w:rsidRPr="00421B95">
        <w:rPr>
          <w:sz w:val="24"/>
          <w:szCs w:val="24"/>
        </w:rPr>
        <w:t>Serwery</w:t>
      </w:r>
      <w:bookmarkEnd w:id="58"/>
      <w:bookmarkEnd w:id="59"/>
    </w:p>
    <w:p w14:paraId="3FFD8215" w14:textId="39800E8E"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Na serwerach </w:t>
      </w:r>
      <w:proofErr w:type="spellStart"/>
      <w:r w:rsidRPr="00421B95">
        <w:rPr>
          <w:rFonts w:cs="Segoe UI Light"/>
          <w:sz w:val="24"/>
          <w:szCs w:val="24"/>
        </w:rPr>
        <w:t>wirtualizacyjnych</w:t>
      </w:r>
      <w:proofErr w:type="spellEnd"/>
      <w:r w:rsidRPr="00421B95">
        <w:rPr>
          <w:rFonts w:cs="Segoe UI Light"/>
          <w:sz w:val="24"/>
          <w:szCs w:val="24"/>
        </w:rPr>
        <w:t xml:space="preserve"> należy zainstalować system wirtualizacji i skonfigurować go do korzystania z zasobów dyskowych macierzy oraz podłączyć do </w:t>
      </w:r>
      <w:r w:rsidR="00D07F85">
        <w:rPr>
          <w:rFonts w:cs="Segoe UI Light"/>
          <w:sz w:val="24"/>
          <w:szCs w:val="24"/>
        </w:rPr>
        <w:t xml:space="preserve">centralnie zarządzanego </w:t>
      </w:r>
      <w:r w:rsidRPr="00421B95">
        <w:rPr>
          <w:rFonts w:cs="Segoe UI Light"/>
          <w:sz w:val="24"/>
          <w:szCs w:val="24"/>
        </w:rPr>
        <w:t xml:space="preserve">klastra </w:t>
      </w:r>
      <w:proofErr w:type="spellStart"/>
      <w:r w:rsidRPr="00421B95">
        <w:rPr>
          <w:rFonts w:cs="Segoe UI Light"/>
          <w:sz w:val="24"/>
          <w:szCs w:val="24"/>
        </w:rPr>
        <w:t>wirtualizacyjnego</w:t>
      </w:r>
      <w:proofErr w:type="spellEnd"/>
      <w:r w:rsidRPr="00421B95">
        <w:rPr>
          <w:rFonts w:cs="Segoe UI Light"/>
          <w:sz w:val="24"/>
          <w:szCs w:val="24"/>
        </w:rPr>
        <w:t xml:space="preserve"> i ustawić polityki HA. Wykonawca w uzgodnieniu z Zamawiającym zaprojektuje i wdroży system backupu min. maszyn wirtualnych. Serwer logów musi zostać skonfigurowany do zbierania logów z urządzeń sieciowych i serwerów za pomocą standardowych protokołów. Interfejs przeglądania logów musi być zabezpieczony przed dostępem osób niepowołanych oraz szyfrowany za pomocą certyfikatu SSL. </w:t>
      </w:r>
    </w:p>
    <w:p w14:paraId="7B74447B" w14:textId="77777777" w:rsidR="00665AAA" w:rsidRPr="00421B95" w:rsidRDefault="00ED7389" w:rsidP="00B4398E">
      <w:pPr>
        <w:pStyle w:val="Nagwek3"/>
        <w:spacing w:before="20" w:after="20"/>
        <w:rPr>
          <w:sz w:val="24"/>
          <w:szCs w:val="24"/>
        </w:rPr>
      </w:pPr>
      <w:bookmarkStart w:id="60" w:name="_Toc526888965"/>
      <w:bookmarkStart w:id="61" w:name="_Toc187260878"/>
      <w:r w:rsidRPr="00421B95">
        <w:rPr>
          <w:sz w:val="24"/>
          <w:szCs w:val="24"/>
        </w:rPr>
        <w:lastRenderedPageBreak/>
        <w:t>Macierz dyskowa</w:t>
      </w:r>
      <w:bookmarkEnd w:id="60"/>
      <w:bookmarkEnd w:id="61"/>
      <w:r w:rsidRPr="00421B95">
        <w:rPr>
          <w:sz w:val="24"/>
          <w:szCs w:val="24"/>
        </w:rPr>
        <w:t xml:space="preserve"> </w:t>
      </w:r>
    </w:p>
    <w:p w14:paraId="36740F41" w14:textId="2BD7FE94" w:rsidR="00665AAA" w:rsidRPr="00421B95" w:rsidRDefault="00ED7389" w:rsidP="00B4398E">
      <w:pPr>
        <w:spacing w:before="20" w:after="20" w:line="276" w:lineRule="auto"/>
        <w:rPr>
          <w:sz w:val="24"/>
          <w:szCs w:val="24"/>
        </w:rPr>
      </w:pPr>
      <w:r w:rsidRPr="00421B95">
        <w:rPr>
          <w:sz w:val="24"/>
          <w:szCs w:val="24"/>
        </w:rPr>
        <w:t>Macierz musi zostać rozbudowana o dodatkowe dyski. Dyski muszą być skonfigurowane w systemie zarządzania macierzą. Dostępna przestrzeń musi być rozszerzona przez dodatkowe dyski. Oprogramowanie wewnętrzne</w:t>
      </w:r>
      <w:r w:rsidR="00D368F6">
        <w:rPr>
          <w:sz w:val="24"/>
          <w:szCs w:val="24"/>
        </w:rPr>
        <w:t xml:space="preserve"> </w:t>
      </w:r>
      <w:r w:rsidR="00D368F6" w:rsidRPr="00D368F6">
        <w:rPr>
          <w:sz w:val="24"/>
          <w:szCs w:val="24"/>
          <w:u w:val="single"/>
        </w:rPr>
        <w:t>obydwu</w:t>
      </w:r>
      <w:r w:rsidR="00D368F6">
        <w:rPr>
          <w:sz w:val="24"/>
          <w:szCs w:val="24"/>
        </w:rPr>
        <w:t xml:space="preserve"> </w:t>
      </w:r>
      <w:r w:rsidRPr="00421B95">
        <w:rPr>
          <w:sz w:val="24"/>
          <w:szCs w:val="24"/>
        </w:rPr>
        <w:t>macierzy i dysków należy dodatkowo zaktualizować do najnowszych obsługiwanych wersji.</w:t>
      </w:r>
    </w:p>
    <w:p w14:paraId="1D7A1219" w14:textId="77777777" w:rsidR="00665AAA" w:rsidRPr="00421B95" w:rsidRDefault="00ED7389" w:rsidP="00B4398E">
      <w:pPr>
        <w:pStyle w:val="Nagwek3"/>
        <w:spacing w:before="20" w:after="20"/>
        <w:rPr>
          <w:sz w:val="24"/>
          <w:szCs w:val="24"/>
        </w:rPr>
      </w:pPr>
      <w:bookmarkStart w:id="62" w:name="_Toc526888968"/>
      <w:bookmarkStart w:id="63" w:name="_Toc187260879"/>
      <w:r w:rsidRPr="00421B95">
        <w:rPr>
          <w:sz w:val="24"/>
          <w:szCs w:val="24"/>
        </w:rPr>
        <w:t>Przełączniki sieciowe</w:t>
      </w:r>
      <w:bookmarkEnd w:id="62"/>
      <w:bookmarkEnd w:id="63"/>
    </w:p>
    <w:p w14:paraId="6F15089E"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Na wszystkich przełącznikach sieciowych należy skonfigurować SNMP oraz SNMP </w:t>
      </w:r>
      <w:proofErr w:type="spellStart"/>
      <w:r w:rsidRPr="00421B95">
        <w:rPr>
          <w:rFonts w:cs="Segoe UI Light"/>
          <w:sz w:val="24"/>
          <w:szCs w:val="24"/>
        </w:rPr>
        <w:t>traps</w:t>
      </w:r>
      <w:proofErr w:type="spellEnd"/>
      <w:r w:rsidRPr="00421B95">
        <w:rPr>
          <w:rFonts w:cs="Segoe UI Light"/>
          <w:sz w:val="24"/>
          <w:szCs w:val="24"/>
        </w:rPr>
        <w:t xml:space="preserve"> do korzystania z systemu monitorowania i przesyłania alarmów do ASI oraz centralnego systemu logów. Na wszystkich przełącznikach muszą zostać skonfigurowane </w:t>
      </w:r>
      <w:proofErr w:type="spellStart"/>
      <w:r w:rsidRPr="00421B95">
        <w:rPr>
          <w:rFonts w:cs="Segoe UI Light"/>
          <w:sz w:val="24"/>
          <w:szCs w:val="24"/>
        </w:rPr>
        <w:t>vLany</w:t>
      </w:r>
      <w:proofErr w:type="spellEnd"/>
      <w:r w:rsidRPr="00421B95">
        <w:rPr>
          <w:rFonts w:cs="Segoe UI Light"/>
          <w:sz w:val="24"/>
          <w:szCs w:val="24"/>
        </w:rPr>
        <w:t xml:space="preserve"> oraz reguły zabezpieczenia DHCP [jeśli wymagane]. Sieć zarządzania należy wydzielić do oddzielnego </w:t>
      </w:r>
      <w:proofErr w:type="spellStart"/>
      <w:r w:rsidRPr="00421B95">
        <w:rPr>
          <w:rFonts w:cs="Segoe UI Light"/>
          <w:sz w:val="24"/>
          <w:szCs w:val="24"/>
        </w:rPr>
        <w:t>vLANu</w:t>
      </w:r>
      <w:proofErr w:type="spellEnd"/>
      <w:r w:rsidRPr="00421B95">
        <w:rPr>
          <w:rFonts w:cs="Segoe UI Light"/>
          <w:sz w:val="24"/>
          <w:szCs w:val="24"/>
        </w:rPr>
        <w:t>. Wszystkie przełączniki muszą mieć przypisany adres IP do interfejsu zarządzania.</w:t>
      </w:r>
    </w:p>
    <w:p w14:paraId="14F896CD"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Wykonawca musi w szczególności wykonać następujące czynności:</w:t>
      </w:r>
    </w:p>
    <w:p w14:paraId="1FBE04A0" w14:textId="77777777" w:rsidR="00665AAA" w:rsidRPr="00421B95" w:rsidRDefault="00ED7389" w:rsidP="00B4398E">
      <w:pPr>
        <w:spacing w:before="20" w:after="20" w:line="276" w:lineRule="auto"/>
        <w:rPr>
          <w:sz w:val="24"/>
          <w:szCs w:val="24"/>
        </w:rPr>
      </w:pPr>
      <w:r w:rsidRPr="00421B95">
        <w:rPr>
          <w:sz w:val="24"/>
          <w:szCs w:val="24"/>
        </w:rPr>
        <w:t>- Połączenie przełączników z istniejącymi elementami infrastruktury, </w:t>
      </w:r>
    </w:p>
    <w:p w14:paraId="57C432E8" w14:textId="77777777" w:rsidR="00665AAA" w:rsidRPr="00421B95" w:rsidRDefault="00ED7389" w:rsidP="00B4398E">
      <w:pPr>
        <w:spacing w:before="20" w:after="20" w:line="276" w:lineRule="auto"/>
        <w:rPr>
          <w:sz w:val="24"/>
          <w:szCs w:val="24"/>
        </w:rPr>
      </w:pPr>
      <w:r w:rsidRPr="00421B95">
        <w:rPr>
          <w:sz w:val="24"/>
          <w:szCs w:val="24"/>
        </w:rPr>
        <w:t>- Konfiguracja uzgodnionej funkcjonalności L2 (</w:t>
      </w:r>
      <w:proofErr w:type="spellStart"/>
      <w:r w:rsidRPr="00421B95">
        <w:rPr>
          <w:sz w:val="24"/>
          <w:szCs w:val="24"/>
        </w:rPr>
        <w:t>VLANy</w:t>
      </w:r>
      <w:proofErr w:type="spellEnd"/>
      <w:r w:rsidRPr="00421B95">
        <w:rPr>
          <w:sz w:val="24"/>
          <w:szCs w:val="24"/>
        </w:rPr>
        <w:t xml:space="preserve">, </w:t>
      </w:r>
      <w:proofErr w:type="spellStart"/>
      <w:r w:rsidRPr="00421B95">
        <w:rPr>
          <w:sz w:val="24"/>
          <w:szCs w:val="24"/>
        </w:rPr>
        <w:t>agregacjie</w:t>
      </w:r>
      <w:proofErr w:type="spellEnd"/>
      <w:r w:rsidRPr="00421B95">
        <w:rPr>
          <w:sz w:val="24"/>
          <w:szCs w:val="24"/>
        </w:rPr>
        <w:t>, UDLD/DLDP, STP), </w:t>
      </w:r>
    </w:p>
    <w:p w14:paraId="1CE1E4BF" w14:textId="77777777" w:rsidR="00665AAA" w:rsidRPr="00421B95" w:rsidRDefault="00ED7389" w:rsidP="00B4398E">
      <w:pPr>
        <w:spacing w:before="20" w:after="20" w:line="276" w:lineRule="auto"/>
        <w:rPr>
          <w:sz w:val="24"/>
          <w:szCs w:val="24"/>
        </w:rPr>
      </w:pPr>
      <w:r w:rsidRPr="00421B95">
        <w:rPr>
          <w:sz w:val="24"/>
          <w:szCs w:val="24"/>
        </w:rPr>
        <w:t xml:space="preserve">- Konfiguracja uzgodnionej funkcjonalności L3 (adresy, bramy, </w:t>
      </w:r>
      <w:proofErr w:type="spellStart"/>
      <w:r w:rsidRPr="00421B95">
        <w:rPr>
          <w:sz w:val="24"/>
          <w:szCs w:val="24"/>
        </w:rPr>
        <w:t>DNSy</w:t>
      </w:r>
      <w:proofErr w:type="spellEnd"/>
      <w:r w:rsidRPr="00421B95">
        <w:rPr>
          <w:sz w:val="24"/>
          <w:szCs w:val="24"/>
        </w:rPr>
        <w:t xml:space="preserve">, NTP, </w:t>
      </w:r>
      <w:proofErr w:type="spellStart"/>
      <w:r w:rsidRPr="00421B95">
        <w:rPr>
          <w:sz w:val="24"/>
          <w:szCs w:val="24"/>
        </w:rPr>
        <w:t>syslog</w:t>
      </w:r>
      <w:proofErr w:type="spellEnd"/>
      <w:r w:rsidRPr="00421B95">
        <w:rPr>
          <w:sz w:val="24"/>
          <w:szCs w:val="24"/>
        </w:rPr>
        <w:t>), </w:t>
      </w:r>
    </w:p>
    <w:p w14:paraId="21112D89" w14:textId="77777777" w:rsidR="00665AAA" w:rsidRPr="00421B95" w:rsidRDefault="00ED7389" w:rsidP="00B4398E">
      <w:pPr>
        <w:spacing w:before="20" w:after="20" w:line="276" w:lineRule="auto"/>
        <w:rPr>
          <w:rFonts w:cs="Segoe UI Light"/>
          <w:sz w:val="24"/>
          <w:szCs w:val="24"/>
        </w:rPr>
      </w:pPr>
      <w:r w:rsidRPr="00421B95">
        <w:rPr>
          <w:sz w:val="24"/>
          <w:szCs w:val="24"/>
        </w:rPr>
        <w:t>- Konfiguracja uzgodnionych funkcjonalności bezpieczeństwa.</w:t>
      </w:r>
    </w:p>
    <w:p w14:paraId="2B0C9273"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Przełączniki należy skonfigurować do obsługi użytkowników końcowych – skonfigurować odpowiednie </w:t>
      </w:r>
      <w:proofErr w:type="spellStart"/>
      <w:r w:rsidRPr="00421B95">
        <w:rPr>
          <w:rFonts w:cs="Segoe UI Light"/>
          <w:sz w:val="24"/>
          <w:szCs w:val="24"/>
        </w:rPr>
        <w:t>vlany</w:t>
      </w:r>
      <w:proofErr w:type="spellEnd"/>
      <w:r w:rsidRPr="00421B95">
        <w:rPr>
          <w:rFonts w:cs="Segoe UI Light"/>
          <w:sz w:val="24"/>
          <w:szCs w:val="24"/>
        </w:rPr>
        <w:t xml:space="preserve"> i polityki ochrony oraz dostępu zgodnie z miejscem instalacji.</w:t>
      </w:r>
    </w:p>
    <w:p w14:paraId="1C5B09AA" w14:textId="77777777" w:rsidR="00665AAA" w:rsidRPr="00421B95" w:rsidRDefault="00ED7389" w:rsidP="00B4398E">
      <w:pPr>
        <w:pStyle w:val="Nagwek3"/>
        <w:spacing w:before="20" w:after="20"/>
        <w:rPr>
          <w:sz w:val="24"/>
          <w:szCs w:val="24"/>
        </w:rPr>
      </w:pPr>
      <w:bookmarkStart w:id="64" w:name="_Toc526888981"/>
      <w:bookmarkStart w:id="65" w:name="_Toc187260880"/>
      <w:r w:rsidRPr="00421B95">
        <w:rPr>
          <w:sz w:val="24"/>
          <w:szCs w:val="24"/>
        </w:rPr>
        <w:t xml:space="preserve">Zabezpieczenie </w:t>
      </w:r>
      <w:bookmarkEnd w:id="64"/>
      <w:r w:rsidRPr="00421B95">
        <w:rPr>
          <w:sz w:val="24"/>
          <w:szCs w:val="24"/>
        </w:rPr>
        <w:t>usług</w:t>
      </w:r>
      <w:bookmarkEnd w:id="65"/>
    </w:p>
    <w:p w14:paraId="6B8E87F6"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Wykonawca dokona instalacji fizycznej wszystkich wymaganych urządzeń teletechnicznych oraz dostarczanego sprzętu. Wszystkie urządzenia muszą zostać podłączone i uruchomione. </w:t>
      </w:r>
    </w:p>
    <w:p w14:paraId="5602D3F7"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Wykonawca wdroży [tj. zainstaluje, uruchomi, skonfiguruje i przetestuje] infrastrukturę zapasową serwerów wirtualnych oraz procedurę przełączania usług. Na serwerze fizycznym Wykonawca utworzy infrastrukturę serwerów wirtualnych. Serwery wirtualne należy skonfigurować do korzystania z zasobów sieciowych i dyskowych. Wszystkie maszyny wirtualne muszą zostać skonfigurowane zgodnie z ich przeznaczeniem [np.: Active Directory, DHCP, DNS, RDP, etc.]. </w:t>
      </w:r>
    </w:p>
    <w:p w14:paraId="458A7E47" w14:textId="77777777" w:rsidR="00665AAA" w:rsidRPr="00421B95" w:rsidRDefault="00ED7389" w:rsidP="00B4398E">
      <w:pPr>
        <w:pStyle w:val="Nagwek3"/>
        <w:spacing w:before="20" w:after="20"/>
        <w:rPr>
          <w:sz w:val="24"/>
          <w:szCs w:val="24"/>
        </w:rPr>
      </w:pPr>
      <w:bookmarkStart w:id="66" w:name="_Toc526888982"/>
      <w:bookmarkStart w:id="67" w:name="_Toc187260881"/>
      <w:r w:rsidRPr="00421B95">
        <w:rPr>
          <w:sz w:val="24"/>
          <w:szCs w:val="24"/>
        </w:rPr>
        <w:t>Firewall – UTM</w:t>
      </w:r>
      <w:bookmarkEnd w:id="66"/>
      <w:bookmarkEnd w:id="67"/>
    </w:p>
    <w:p w14:paraId="6D1B3192"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Urządzenia muszą zostać zainstalowane w miejscu użytkowania – wskazanym przez Zamawiającego (Urząd Gminy i Gminny Ośrodek Pomocy Społecznej). W konfiguracji urządzeń muszą zostać włączone min. usługi:</w:t>
      </w:r>
    </w:p>
    <w:p w14:paraId="4749AEB1" w14:textId="77777777" w:rsidR="00665AAA" w:rsidRPr="00421B95" w:rsidRDefault="00ED7389" w:rsidP="00ED7389">
      <w:pPr>
        <w:pStyle w:val="Akapitzlist"/>
        <w:numPr>
          <w:ilvl w:val="0"/>
          <w:numId w:val="6"/>
        </w:numPr>
        <w:spacing w:before="20" w:after="20" w:line="276" w:lineRule="auto"/>
        <w:rPr>
          <w:rFonts w:cs="Segoe UI Light"/>
          <w:sz w:val="24"/>
          <w:szCs w:val="24"/>
        </w:rPr>
      </w:pPr>
      <w:r w:rsidRPr="00421B95">
        <w:rPr>
          <w:rFonts w:cs="Segoe UI Light"/>
          <w:sz w:val="24"/>
          <w:szCs w:val="24"/>
        </w:rPr>
        <w:t xml:space="preserve">ochrony przed atakami typu </w:t>
      </w:r>
      <w:proofErr w:type="spellStart"/>
      <w:r w:rsidRPr="00421B95">
        <w:rPr>
          <w:rFonts w:cs="Segoe UI Light"/>
          <w:sz w:val="24"/>
          <w:szCs w:val="24"/>
        </w:rPr>
        <w:t>DoS</w:t>
      </w:r>
      <w:proofErr w:type="spellEnd"/>
      <w:r w:rsidRPr="00421B95">
        <w:rPr>
          <w:rFonts w:cs="Segoe UI Light"/>
          <w:sz w:val="24"/>
          <w:szCs w:val="24"/>
        </w:rPr>
        <w:t>/</w:t>
      </w:r>
      <w:proofErr w:type="spellStart"/>
      <w:r w:rsidRPr="00421B95">
        <w:rPr>
          <w:rFonts w:cs="Segoe UI Light"/>
          <w:sz w:val="24"/>
          <w:szCs w:val="24"/>
        </w:rPr>
        <w:t>DDoS</w:t>
      </w:r>
      <w:proofErr w:type="spellEnd"/>
      <w:r w:rsidRPr="00421B95">
        <w:rPr>
          <w:rFonts w:cs="Segoe UI Light"/>
          <w:sz w:val="24"/>
          <w:szCs w:val="24"/>
        </w:rPr>
        <w:t>, itp.,</w:t>
      </w:r>
    </w:p>
    <w:p w14:paraId="70BF917E" w14:textId="77777777" w:rsidR="00665AAA" w:rsidRPr="00421B95" w:rsidRDefault="00ED7389" w:rsidP="00ED7389">
      <w:pPr>
        <w:pStyle w:val="Akapitzlist"/>
        <w:numPr>
          <w:ilvl w:val="0"/>
          <w:numId w:val="6"/>
        </w:numPr>
        <w:spacing w:before="20" w:after="20" w:line="276" w:lineRule="auto"/>
        <w:rPr>
          <w:rFonts w:cs="Segoe UI Light"/>
          <w:sz w:val="24"/>
          <w:szCs w:val="24"/>
        </w:rPr>
      </w:pPr>
      <w:r w:rsidRPr="00421B95">
        <w:rPr>
          <w:rFonts w:cs="Segoe UI Light"/>
          <w:sz w:val="24"/>
          <w:szCs w:val="24"/>
        </w:rPr>
        <w:t>ochrony antywirusowej,</w:t>
      </w:r>
    </w:p>
    <w:p w14:paraId="003D7CC6" w14:textId="77777777" w:rsidR="00665AAA" w:rsidRPr="00421B95" w:rsidRDefault="00ED7389" w:rsidP="00ED7389">
      <w:pPr>
        <w:pStyle w:val="Akapitzlist"/>
        <w:numPr>
          <w:ilvl w:val="0"/>
          <w:numId w:val="6"/>
        </w:numPr>
        <w:spacing w:before="20" w:after="20" w:line="276" w:lineRule="auto"/>
        <w:rPr>
          <w:rFonts w:cs="Segoe UI Light"/>
          <w:sz w:val="24"/>
          <w:szCs w:val="24"/>
        </w:rPr>
      </w:pPr>
      <w:r w:rsidRPr="00421B95">
        <w:rPr>
          <w:rFonts w:cs="Segoe UI Light"/>
          <w:sz w:val="24"/>
          <w:szCs w:val="24"/>
        </w:rPr>
        <w:t xml:space="preserve">web </w:t>
      </w:r>
      <w:proofErr w:type="spellStart"/>
      <w:r w:rsidRPr="00421B95">
        <w:rPr>
          <w:rFonts w:cs="Segoe UI Light"/>
          <w:sz w:val="24"/>
          <w:szCs w:val="24"/>
        </w:rPr>
        <w:t>filter</w:t>
      </w:r>
      <w:proofErr w:type="spellEnd"/>
      <w:r w:rsidRPr="00421B95">
        <w:rPr>
          <w:rFonts w:cs="Segoe UI Light"/>
          <w:sz w:val="24"/>
          <w:szCs w:val="24"/>
        </w:rPr>
        <w:t>,</w:t>
      </w:r>
    </w:p>
    <w:p w14:paraId="51E85DEB" w14:textId="77777777" w:rsidR="00665AAA" w:rsidRPr="00421B95" w:rsidRDefault="00ED7389" w:rsidP="00ED7389">
      <w:pPr>
        <w:pStyle w:val="Akapitzlist"/>
        <w:numPr>
          <w:ilvl w:val="0"/>
          <w:numId w:val="6"/>
        </w:numPr>
        <w:spacing w:before="20" w:after="20" w:line="276" w:lineRule="auto"/>
        <w:rPr>
          <w:rFonts w:cs="Segoe UI Light"/>
          <w:sz w:val="24"/>
          <w:szCs w:val="24"/>
        </w:rPr>
      </w:pPr>
      <w:r w:rsidRPr="00421B95">
        <w:rPr>
          <w:rFonts w:cs="Segoe UI Light"/>
          <w:sz w:val="24"/>
          <w:szCs w:val="24"/>
        </w:rPr>
        <w:t>IDS/IPS/DLP.</w:t>
      </w:r>
    </w:p>
    <w:p w14:paraId="5A67DDBB" w14:textId="77777777" w:rsidR="00665AAA" w:rsidRPr="00421B95" w:rsidRDefault="00ED7389" w:rsidP="00B4398E">
      <w:pPr>
        <w:spacing w:before="20" w:after="20" w:line="276" w:lineRule="auto"/>
        <w:rPr>
          <w:rFonts w:cs="Segoe UI Light"/>
          <w:sz w:val="24"/>
          <w:szCs w:val="24"/>
        </w:rPr>
      </w:pPr>
      <w:proofErr w:type="spellStart"/>
      <w:r w:rsidRPr="00421B95">
        <w:rPr>
          <w:rFonts w:cs="Segoe UI Light"/>
          <w:sz w:val="24"/>
          <w:szCs w:val="24"/>
        </w:rPr>
        <w:t>UTMy</w:t>
      </w:r>
      <w:proofErr w:type="spellEnd"/>
      <w:r w:rsidRPr="00421B95">
        <w:rPr>
          <w:rFonts w:cs="Segoe UI Light"/>
          <w:sz w:val="24"/>
          <w:szCs w:val="24"/>
        </w:rPr>
        <w:t xml:space="preserve"> muszą zostać skonfigurowane w taki sposób, aby serwis techniczny Wykonawcy mógł łączyć się z urządzeniami w serwerowni za pośrednictwem bezpiecznego kanału transmisji – VPN.</w:t>
      </w:r>
    </w:p>
    <w:p w14:paraId="5DB24398"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Instalowane urządzenia muszą chronić zainstalowane wewnątrz sieci Zamawiającego serwery aplikacyjne usług [głównie przed atakami typu </w:t>
      </w:r>
      <w:proofErr w:type="spellStart"/>
      <w:r w:rsidRPr="00421B95">
        <w:rPr>
          <w:rFonts w:cs="Segoe UI Light"/>
          <w:sz w:val="24"/>
          <w:szCs w:val="24"/>
        </w:rPr>
        <w:t>DoS</w:t>
      </w:r>
      <w:proofErr w:type="spellEnd"/>
      <w:r w:rsidRPr="00421B95">
        <w:rPr>
          <w:rFonts w:cs="Segoe UI Light"/>
          <w:sz w:val="24"/>
          <w:szCs w:val="24"/>
        </w:rPr>
        <w:t xml:space="preserve"> oraz </w:t>
      </w:r>
      <w:proofErr w:type="spellStart"/>
      <w:r w:rsidRPr="00421B95">
        <w:rPr>
          <w:rFonts w:cs="Segoe UI Light"/>
          <w:sz w:val="24"/>
          <w:szCs w:val="24"/>
        </w:rPr>
        <w:t>MitM</w:t>
      </w:r>
      <w:proofErr w:type="spellEnd"/>
      <w:r w:rsidRPr="00421B95">
        <w:rPr>
          <w:rFonts w:cs="Segoe UI Light"/>
          <w:sz w:val="24"/>
          <w:szCs w:val="24"/>
        </w:rPr>
        <w:t>].</w:t>
      </w:r>
    </w:p>
    <w:p w14:paraId="1AD8174E"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lastRenderedPageBreak/>
        <w:t>W szczególności Wykonawca musi wykonać następujące czynności:</w:t>
      </w:r>
    </w:p>
    <w:p w14:paraId="6F02D331" w14:textId="77777777" w:rsidR="00665AAA" w:rsidRPr="00421B95" w:rsidRDefault="00ED7389" w:rsidP="00B4398E">
      <w:pPr>
        <w:spacing w:before="20" w:after="20" w:line="276" w:lineRule="auto"/>
        <w:rPr>
          <w:sz w:val="24"/>
          <w:szCs w:val="24"/>
        </w:rPr>
      </w:pPr>
      <w:r w:rsidRPr="00421B95">
        <w:rPr>
          <w:sz w:val="24"/>
          <w:szCs w:val="24"/>
        </w:rPr>
        <w:t>-aktualizacja do najnowszej zalecanej wersji oprogramowania,</w:t>
      </w:r>
    </w:p>
    <w:p w14:paraId="5A6CE00E" w14:textId="77777777" w:rsidR="00665AAA" w:rsidRPr="00421B95" w:rsidRDefault="00ED7389" w:rsidP="00B4398E">
      <w:pPr>
        <w:spacing w:before="20" w:after="20" w:line="276" w:lineRule="auto"/>
        <w:rPr>
          <w:sz w:val="24"/>
          <w:szCs w:val="24"/>
        </w:rPr>
      </w:pPr>
      <w:r w:rsidRPr="00421B95">
        <w:rPr>
          <w:sz w:val="24"/>
          <w:szCs w:val="24"/>
        </w:rPr>
        <w:t>-stworzenie segmentów sieci (</w:t>
      </w:r>
      <w:proofErr w:type="spellStart"/>
      <w:r w:rsidRPr="00421B95">
        <w:rPr>
          <w:sz w:val="24"/>
          <w:szCs w:val="24"/>
        </w:rPr>
        <w:t>VLANów</w:t>
      </w:r>
      <w:proofErr w:type="spellEnd"/>
      <w:r w:rsidRPr="00421B95">
        <w:rPr>
          <w:sz w:val="24"/>
          <w:szCs w:val="24"/>
        </w:rPr>
        <w:t>) (również na przełącznikach),</w:t>
      </w:r>
    </w:p>
    <w:p w14:paraId="1DDC7099" w14:textId="77777777" w:rsidR="00665AAA" w:rsidRPr="00421B95" w:rsidRDefault="00ED7389" w:rsidP="00B4398E">
      <w:pPr>
        <w:spacing w:before="20" w:after="20" w:line="276" w:lineRule="auto"/>
        <w:rPr>
          <w:sz w:val="24"/>
          <w:szCs w:val="24"/>
        </w:rPr>
      </w:pPr>
      <w:r w:rsidRPr="00421B95">
        <w:rPr>
          <w:sz w:val="24"/>
          <w:szCs w:val="24"/>
        </w:rPr>
        <w:t>- ustawienie polityk ruchu w taki sposób aby działały usługi udostępniane przez Zamawiającego na obecnych urządzeniach / serwerach,</w:t>
      </w:r>
    </w:p>
    <w:p w14:paraId="2CD86C8F" w14:textId="77777777" w:rsidR="00665AAA" w:rsidRPr="00421B95" w:rsidRDefault="00ED7389" w:rsidP="00B4398E">
      <w:pPr>
        <w:spacing w:before="20" w:after="20" w:line="276" w:lineRule="auto"/>
        <w:rPr>
          <w:sz w:val="24"/>
          <w:szCs w:val="24"/>
        </w:rPr>
      </w:pPr>
      <w:r w:rsidRPr="00421B95">
        <w:rPr>
          <w:sz w:val="24"/>
          <w:szCs w:val="24"/>
        </w:rPr>
        <w:t xml:space="preserve">-stworzenie polityk zezwalających na ruch pomiędzy segmentami sieci – w ustaleniu z Zamawiającym (min. w zakresie: 5 </w:t>
      </w:r>
      <w:proofErr w:type="spellStart"/>
      <w:r w:rsidRPr="00421B95">
        <w:rPr>
          <w:sz w:val="24"/>
          <w:szCs w:val="24"/>
        </w:rPr>
        <w:t>vlanów</w:t>
      </w:r>
      <w:proofErr w:type="spellEnd"/>
      <w:r w:rsidRPr="00421B95">
        <w:rPr>
          <w:sz w:val="24"/>
          <w:szCs w:val="24"/>
        </w:rPr>
        <w:t xml:space="preserve">: Management, Serwery, Komputery użytkowników, Drukarki, Hot-Spot </w:t>
      </w:r>
      <w:proofErr w:type="spellStart"/>
      <w:r w:rsidRPr="00421B95">
        <w:rPr>
          <w:sz w:val="24"/>
          <w:szCs w:val="24"/>
        </w:rPr>
        <w:t>WiFi</w:t>
      </w:r>
      <w:proofErr w:type="spellEnd"/>
      <w:r w:rsidRPr="00421B95">
        <w:rPr>
          <w:sz w:val="24"/>
          <w:szCs w:val="24"/>
        </w:rPr>
        <w:t xml:space="preserve">) – Wykonawca wspólnie z zamawiającym ustali minimalne zakresy portów i/lub usług jakie mogą działać pomiędzy strefami i wdroży odpowiednie dla każdej z grup polityki bezpieczeństwa (np. </w:t>
      </w:r>
      <w:proofErr w:type="spellStart"/>
      <w:r w:rsidRPr="00421B95">
        <w:rPr>
          <w:sz w:val="24"/>
          <w:szCs w:val="24"/>
        </w:rPr>
        <w:t>HotSpot</w:t>
      </w:r>
      <w:proofErr w:type="spellEnd"/>
      <w:r w:rsidRPr="00421B95">
        <w:rPr>
          <w:sz w:val="24"/>
          <w:szCs w:val="24"/>
        </w:rPr>
        <w:t xml:space="preserve"> </w:t>
      </w:r>
      <w:proofErr w:type="spellStart"/>
      <w:r w:rsidRPr="00421B95">
        <w:rPr>
          <w:sz w:val="24"/>
          <w:szCs w:val="24"/>
        </w:rPr>
        <w:t>WiFi</w:t>
      </w:r>
      <w:proofErr w:type="spellEnd"/>
      <w:r w:rsidRPr="00421B95">
        <w:rPr>
          <w:sz w:val="24"/>
          <w:szCs w:val="24"/>
        </w:rPr>
        <w:t xml:space="preserve"> – tylko </w:t>
      </w:r>
      <w:proofErr w:type="spellStart"/>
      <w:r w:rsidRPr="00421B95">
        <w:rPr>
          <w:sz w:val="24"/>
          <w:szCs w:val="24"/>
        </w:rPr>
        <w:t>internet</w:t>
      </w:r>
      <w:proofErr w:type="spellEnd"/>
      <w:r w:rsidRPr="00421B95">
        <w:rPr>
          <w:sz w:val="24"/>
          <w:szCs w:val="24"/>
        </w:rPr>
        <w:t xml:space="preserve"> (</w:t>
      </w:r>
      <w:proofErr w:type="spellStart"/>
      <w:r w:rsidRPr="00421B95">
        <w:rPr>
          <w:sz w:val="24"/>
          <w:szCs w:val="24"/>
        </w:rPr>
        <w:t>dns</w:t>
      </w:r>
      <w:proofErr w:type="spellEnd"/>
      <w:r w:rsidRPr="00421B95">
        <w:rPr>
          <w:sz w:val="24"/>
          <w:szCs w:val="24"/>
        </w:rPr>
        <w:t xml:space="preserve">, http/s, pop/s, </w:t>
      </w:r>
      <w:proofErr w:type="spellStart"/>
      <w:r w:rsidRPr="00421B95">
        <w:rPr>
          <w:sz w:val="24"/>
          <w:szCs w:val="24"/>
        </w:rPr>
        <w:t>imap</w:t>
      </w:r>
      <w:proofErr w:type="spellEnd"/>
      <w:r w:rsidRPr="00421B95">
        <w:rPr>
          <w:sz w:val="24"/>
          <w:szCs w:val="24"/>
        </w:rPr>
        <w:t>/s, itp.))</w:t>
      </w:r>
    </w:p>
    <w:p w14:paraId="05C96EAA" w14:textId="77777777" w:rsidR="00665AAA" w:rsidRPr="00421B95" w:rsidRDefault="00ED7389" w:rsidP="00B4398E">
      <w:pPr>
        <w:spacing w:before="20" w:after="20" w:line="276" w:lineRule="auto"/>
        <w:rPr>
          <w:sz w:val="24"/>
          <w:szCs w:val="24"/>
        </w:rPr>
      </w:pPr>
      <w:r w:rsidRPr="00421B95">
        <w:rPr>
          <w:sz w:val="24"/>
          <w:szCs w:val="24"/>
        </w:rPr>
        <w:t>-stworzenie profili bezpieczeństwa,</w:t>
      </w:r>
    </w:p>
    <w:p w14:paraId="1BA71287" w14:textId="77777777" w:rsidR="00665AAA" w:rsidRPr="00421B95" w:rsidRDefault="00ED7389" w:rsidP="00B4398E">
      <w:pPr>
        <w:spacing w:before="20" w:after="20" w:line="276" w:lineRule="auto"/>
        <w:rPr>
          <w:sz w:val="24"/>
          <w:szCs w:val="24"/>
        </w:rPr>
      </w:pPr>
      <w:r w:rsidRPr="00421B95">
        <w:rPr>
          <w:sz w:val="24"/>
          <w:szCs w:val="24"/>
        </w:rPr>
        <w:t>-przełączenie sieci na firewall/UTM.</w:t>
      </w:r>
    </w:p>
    <w:p w14:paraId="737E834E" w14:textId="77777777" w:rsidR="00665AAA" w:rsidRPr="00421B95" w:rsidRDefault="00ED7389" w:rsidP="00B4398E">
      <w:pPr>
        <w:pStyle w:val="Nagwek3"/>
        <w:spacing w:before="20" w:after="20"/>
        <w:rPr>
          <w:sz w:val="24"/>
          <w:szCs w:val="24"/>
        </w:rPr>
      </w:pPr>
      <w:bookmarkStart w:id="68" w:name="_Toc526888985"/>
      <w:bookmarkStart w:id="69" w:name="_Toc187260882"/>
      <w:r w:rsidRPr="00421B95">
        <w:rPr>
          <w:sz w:val="24"/>
          <w:szCs w:val="24"/>
        </w:rPr>
        <w:t>Kopie zapasowe</w:t>
      </w:r>
      <w:bookmarkEnd w:id="68"/>
      <w:bookmarkEnd w:id="69"/>
    </w:p>
    <w:p w14:paraId="5780455D" w14:textId="329DDF65"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Wykonawca we współpracy z ASI zweryfikuje i w razie konieczności zaktualizuje politykę kopii bezpieczeństwa uwzględniającą możliwości techniczne po wdrożeniu Projektu. Na podstawie polityki Wykonawca skonfiguruje systemy i usługi do wykonywania kopii bezpieczeństwa zgodnie z harmonogramami. Przetestuje działanie mechanizmu automatycznego wykonywania kopii bezpieczeństwa i po okresie 30 dni od uruchomienia harmonogramu oceni skuteczność wdrożonych mechanizmów. W ramach wdrożenia musi zostać dostarczona instrukcja odtwarzania danych w różnych zakresach [np.: pojedynczy plik, cały katalog, użytkownik wraz z plikami, maszyna, itp.]. </w:t>
      </w:r>
      <w:r w:rsidR="00A65B1C">
        <w:rPr>
          <w:rFonts w:cs="Segoe UI Light"/>
          <w:sz w:val="24"/>
          <w:szCs w:val="24"/>
        </w:rPr>
        <w:t xml:space="preserve">Wykonawca razem z Administratorem ustalą miejsce składowania oraz retencję kopii. </w:t>
      </w:r>
    </w:p>
    <w:p w14:paraId="6EF1EEB4" w14:textId="77777777" w:rsidR="00665AAA" w:rsidRPr="00421B95" w:rsidRDefault="00ED7389" w:rsidP="00B4398E">
      <w:pPr>
        <w:pStyle w:val="Nagwek3"/>
        <w:spacing w:before="20" w:after="20"/>
        <w:rPr>
          <w:sz w:val="24"/>
          <w:szCs w:val="24"/>
        </w:rPr>
      </w:pPr>
      <w:bookmarkStart w:id="70" w:name="_Toc187260883"/>
      <w:proofErr w:type="spellStart"/>
      <w:r w:rsidRPr="00421B95">
        <w:rPr>
          <w:sz w:val="24"/>
          <w:szCs w:val="24"/>
        </w:rPr>
        <w:t>UPSy</w:t>
      </w:r>
      <w:bookmarkEnd w:id="70"/>
      <w:proofErr w:type="spellEnd"/>
    </w:p>
    <w:p w14:paraId="525F5B23"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Wykonawca zainstaluje </w:t>
      </w:r>
      <w:proofErr w:type="spellStart"/>
      <w:r w:rsidRPr="00421B95">
        <w:rPr>
          <w:rFonts w:cs="Segoe UI Light"/>
          <w:sz w:val="24"/>
          <w:szCs w:val="24"/>
        </w:rPr>
        <w:t>UPSy</w:t>
      </w:r>
      <w:proofErr w:type="spellEnd"/>
      <w:r w:rsidRPr="00421B95">
        <w:rPr>
          <w:rFonts w:cs="Segoe UI Light"/>
          <w:sz w:val="24"/>
          <w:szCs w:val="24"/>
        </w:rPr>
        <w:t xml:space="preserve"> w serwerowni zgodnie z wytycznymi producenta.</w:t>
      </w:r>
    </w:p>
    <w:p w14:paraId="2F382F59"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UPS 3kVA musi zostać zainstalowany w szafie RACK lub bezpośrednio w jej okolicy.</w:t>
      </w:r>
    </w:p>
    <w:p w14:paraId="197D36D0" w14:textId="77777777" w:rsidR="00665AAA" w:rsidRPr="00421B95" w:rsidRDefault="00ED7389" w:rsidP="004576FD">
      <w:pPr>
        <w:spacing w:before="20" w:after="20" w:line="276" w:lineRule="auto"/>
        <w:rPr>
          <w:rFonts w:cs="Segoe UI Light"/>
          <w:sz w:val="24"/>
          <w:szCs w:val="24"/>
        </w:rPr>
      </w:pPr>
      <w:r w:rsidRPr="00421B95">
        <w:rPr>
          <w:rFonts w:cs="Segoe UI Light"/>
          <w:sz w:val="24"/>
          <w:szCs w:val="24"/>
        </w:rPr>
        <w:t xml:space="preserve">UPS 20kVA musi zostać zainstalowany w miejscu obecnego </w:t>
      </w:r>
      <w:proofErr w:type="spellStart"/>
      <w:r w:rsidRPr="00421B95">
        <w:rPr>
          <w:rFonts w:cs="Segoe UI Light"/>
          <w:sz w:val="24"/>
          <w:szCs w:val="24"/>
        </w:rPr>
        <w:t>UPSa</w:t>
      </w:r>
      <w:proofErr w:type="spellEnd"/>
      <w:r w:rsidRPr="00421B95">
        <w:rPr>
          <w:rFonts w:cs="Segoe UI Light"/>
          <w:sz w:val="24"/>
          <w:szCs w:val="24"/>
        </w:rPr>
        <w:t xml:space="preserve"> i podłączony do instalacji energetycznej Zamawiającego zgodnie z obecną dokumentacją.</w:t>
      </w:r>
    </w:p>
    <w:p w14:paraId="6B51C447" w14:textId="77777777" w:rsidR="005466B6" w:rsidRDefault="00ED7389" w:rsidP="004576FD">
      <w:pPr>
        <w:spacing w:before="20" w:after="20" w:line="276" w:lineRule="auto"/>
        <w:rPr>
          <w:rFonts w:cs="Segoe UI Light"/>
          <w:sz w:val="24"/>
          <w:szCs w:val="24"/>
        </w:rPr>
      </w:pPr>
      <w:r w:rsidRPr="00421B95">
        <w:rPr>
          <w:rFonts w:cs="Segoe UI Light"/>
          <w:sz w:val="24"/>
          <w:szCs w:val="24"/>
        </w:rPr>
        <w:t xml:space="preserve">Obydwa </w:t>
      </w:r>
      <w:proofErr w:type="spellStart"/>
      <w:r w:rsidRPr="00421B95">
        <w:rPr>
          <w:rFonts w:cs="Segoe UI Light"/>
          <w:sz w:val="24"/>
          <w:szCs w:val="24"/>
        </w:rPr>
        <w:t>UPSy</w:t>
      </w:r>
      <w:proofErr w:type="spellEnd"/>
      <w:r w:rsidRPr="00421B95">
        <w:rPr>
          <w:rFonts w:cs="Segoe UI Light"/>
          <w:sz w:val="24"/>
          <w:szCs w:val="24"/>
        </w:rPr>
        <w:t xml:space="preserve"> muszą być zmontowane, zainstalowane, skonfigurowane, uruchomione i przetestowane. Interfejsy zarządzające muszą być skonfigurowane i podłączone do sieci LAN. Wykonawca wspólnie z Zamawiającym ustali nazwy użytkowników i hasła.</w:t>
      </w:r>
    </w:p>
    <w:p w14:paraId="73AC75FE" w14:textId="4323C584" w:rsidR="00665AAA" w:rsidRPr="00421B95" w:rsidRDefault="005466B6" w:rsidP="004576FD">
      <w:pPr>
        <w:spacing w:before="20" w:after="20" w:line="276" w:lineRule="auto"/>
        <w:rPr>
          <w:rFonts w:cs="Segoe UI Light"/>
          <w:sz w:val="24"/>
          <w:szCs w:val="24"/>
        </w:rPr>
      </w:pPr>
      <w:r>
        <w:rPr>
          <w:rFonts w:cs="Segoe UI Light"/>
          <w:sz w:val="24"/>
          <w:szCs w:val="24"/>
        </w:rPr>
        <w:t>Wykonawca zainstaluje dostarczone oprogramowanie do zarządzania UPS 3kVA i wdroży scenariusz automatycznego zamykania wirtualnych serwerów i fizycznych maszyn w przypadku długotrwałego zaniku napięcia. Czasy i kolejność zamykania maszyn Wykonawca ustali z Administratorem podczas wdrożenia.</w:t>
      </w:r>
      <w:r w:rsidR="00ED7389" w:rsidRPr="00421B95">
        <w:rPr>
          <w:rFonts w:cs="Segoe UI Light"/>
          <w:sz w:val="24"/>
          <w:szCs w:val="24"/>
        </w:rPr>
        <w:t xml:space="preserve"> </w:t>
      </w:r>
    </w:p>
    <w:p w14:paraId="3A378676" w14:textId="77777777" w:rsidR="00665AAA" w:rsidRPr="00421B95" w:rsidRDefault="00665AAA" w:rsidP="00B4398E">
      <w:pPr>
        <w:spacing w:before="20" w:after="20" w:line="276" w:lineRule="auto"/>
        <w:jc w:val="left"/>
        <w:rPr>
          <w:rFonts w:cs="Liberation Serif"/>
          <w:sz w:val="24"/>
          <w:szCs w:val="24"/>
        </w:rPr>
      </w:pPr>
    </w:p>
    <w:p w14:paraId="7F2E3A00" w14:textId="77777777" w:rsidR="00665AAA" w:rsidRPr="00421B95" w:rsidRDefault="00ED7389" w:rsidP="00B4398E">
      <w:pPr>
        <w:spacing w:before="20" w:after="20" w:line="276" w:lineRule="auto"/>
        <w:jc w:val="left"/>
        <w:rPr>
          <w:rFonts w:cs="Segoe UI Light"/>
          <w:sz w:val="24"/>
          <w:szCs w:val="24"/>
        </w:rPr>
      </w:pPr>
      <w:r w:rsidRPr="00421B95">
        <w:rPr>
          <w:sz w:val="24"/>
          <w:szCs w:val="24"/>
        </w:rPr>
        <w:br w:type="page"/>
      </w:r>
    </w:p>
    <w:p w14:paraId="2B7409BD" w14:textId="77777777" w:rsidR="00665AAA" w:rsidRPr="00421B95" w:rsidRDefault="00ED7389" w:rsidP="00B4398E">
      <w:pPr>
        <w:pStyle w:val="Nagwek1"/>
        <w:spacing w:before="20" w:after="20" w:line="276" w:lineRule="auto"/>
        <w:rPr>
          <w:rFonts w:ascii="Cambria" w:hAnsi="Cambria" w:cs="Segoe UI Light"/>
          <w:sz w:val="24"/>
          <w:szCs w:val="24"/>
        </w:rPr>
      </w:pPr>
      <w:bookmarkStart w:id="71" w:name="_Toc187260884"/>
      <w:r w:rsidRPr="00421B95">
        <w:rPr>
          <w:rFonts w:ascii="Cambria" w:hAnsi="Cambria" w:cs="Segoe UI Light"/>
          <w:sz w:val="24"/>
          <w:szCs w:val="24"/>
        </w:rPr>
        <w:lastRenderedPageBreak/>
        <w:t>Instruktaże</w:t>
      </w:r>
      <w:bookmarkEnd w:id="71"/>
    </w:p>
    <w:p w14:paraId="1DA65554" w14:textId="77777777" w:rsidR="00665AAA" w:rsidRPr="00421B95" w:rsidRDefault="00ED7389" w:rsidP="00B4398E">
      <w:pPr>
        <w:pStyle w:val="Standard"/>
        <w:spacing w:before="20" w:after="20" w:line="276" w:lineRule="auto"/>
        <w:jc w:val="both"/>
        <w:rPr>
          <w:rFonts w:ascii="Cambria" w:hAnsi="Cambria"/>
          <w:bCs/>
          <w:lang w:val="pl-PL"/>
        </w:rPr>
      </w:pPr>
      <w:r w:rsidRPr="00421B95">
        <w:rPr>
          <w:rFonts w:ascii="Cambria" w:hAnsi="Cambria" w:cs="Calibri"/>
          <w:lang w:val="pl-PL"/>
        </w:rPr>
        <w:t>Przewiduje się przeprowadzenie instruktażu z wdrażanych rozwiązań dla pracowników działu IT. Instruktaż odbywać się będzie w trakcie instalacji i/lub po instalacji urządzeń i oprogramowania.</w:t>
      </w:r>
    </w:p>
    <w:p w14:paraId="11243DCD" w14:textId="77777777" w:rsidR="00665AAA" w:rsidRPr="00421B95" w:rsidRDefault="00665AAA" w:rsidP="00B4398E">
      <w:pPr>
        <w:pStyle w:val="Standard"/>
        <w:spacing w:before="20" w:after="20" w:line="276" w:lineRule="auto"/>
        <w:jc w:val="both"/>
        <w:rPr>
          <w:rFonts w:ascii="Cambria" w:hAnsi="Cambria" w:cs="Calibri"/>
          <w:lang w:val="pl-PL"/>
        </w:rPr>
      </w:pPr>
    </w:p>
    <w:p w14:paraId="3663A37C" w14:textId="77777777" w:rsidR="00665AAA" w:rsidRPr="00421B95" w:rsidRDefault="00ED7389" w:rsidP="00B4398E">
      <w:pPr>
        <w:pStyle w:val="Standard"/>
        <w:spacing w:before="20" w:after="20" w:line="276" w:lineRule="auto"/>
        <w:jc w:val="both"/>
        <w:rPr>
          <w:rFonts w:ascii="Cambria" w:hAnsi="Cambria" w:cs="Calibri"/>
          <w:lang w:val="pl-PL"/>
        </w:rPr>
      </w:pPr>
      <w:r w:rsidRPr="00421B95">
        <w:rPr>
          <w:rFonts w:ascii="Cambria" w:hAnsi="Cambria" w:cs="Calibri"/>
          <w:lang w:val="pl-PL"/>
        </w:rPr>
        <w:t>Zakres instruktaży dla każdego z urządzeń/systemu zostanie dostosowany do stopnia wiedzy pracowników. Instruktaże dla administratorów systemu będą miały charakter stanowiskowy w zakresie obsługi i administracji systemami.</w:t>
      </w:r>
    </w:p>
    <w:p w14:paraId="2783A6DD" w14:textId="77777777" w:rsidR="00665AAA" w:rsidRPr="00421B95" w:rsidRDefault="00665AAA" w:rsidP="00B4398E">
      <w:pPr>
        <w:pStyle w:val="Standard"/>
        <w:spacing w:before="20" w:after="20" w:line="276" w:lineRule="auto"/>
        <w:jc w:val="both"/>
        <w:rPr>
          <w:rFonts w:ascii="Cambria" w:hAnsi="Cambria" w:cs="Calibri"/>
          <w:lang w:val="pl-PL"/>
        </w:rPr>
      </w:pPr>
    </w:p>
    <w:p w14:paraId="00A52576" w14:textId="77777777" w:rsidR="00665AAA" w:rsidRPr="00421B95" w:rsidRDefault="00ED7389" w:rsidP="00B4398E">
      <w:pPr>
        <w:pStyle w:val="Standard"/>
        <w:spacing w:before="20" w:after="20" w:line="276" w:lineRule="auto"/>
        <w:jc w:val="both"/>
        <w:rPr>
          <w:rFonts w:ascii="Cambria" w:hAnsi="Cambria" w:cs="Calibri"/>
          <w:lang w:val="pl-PL"/>
        </w:rPr>
      </w:pPr>
      <w:r w:rsidRPr="00421B95">
        <w:rPr>
          <w:rFonts w:ascii="Cambria" w:hAnsi="Cambria" w:cs="Calibri"/>
          <w:lang w:val="pl-PL"/>
        </w:rPr>
        <w:t>Instruktaże dla administratorów będą musiały spełniać minimum następujące wymagania:</w:t>
      </w:r>
    </w:p>
    <w:p w14:paraId="5A9AC3AE" w14:textId="77777777" w:rsidR="00665AAA" w:rsidRPr="00421B95" w:rsidRDefault="00ED7389" w:rsidP="00ED7389">
      <w:pPr>
        <w:pStyle w:val="Akapitzlist"/>
        <w:numPr>
          <w:ilvl w:val="0"/>
          <w:numId w:val="196"/>
        </w:numPr>
        <w:spacing w:before="20" w:after="20" w:line="276" w:lineRule="auto"/>
        <w:contextualSpacing w:val="0"/>
        <w:textAlignment w:val="baseline"/>
        <w:rPr>
          <w:sz w:val="24"/>
          <w:szCs w:val="24"/>
        </w:rPr>
      </w:pPr>
      <w:r w:rsidRPr="00421B95">
        <w:rPr>
          <w:rFonts w:cs="Calibri"/>
          <w:sz w:val="24"/>
          <w:szCs w:val="24"/>
        </w:rPr>
        <w:t>powinny odbywać się w godzinach od godz. 8.00 do 15.00,</w:t>
      </w:r>
    </w:p>
    <w:p w14:paraId="7E51E3AB" w14:textId="77777777" w:rsidR="00665AAA" w:rsidRPr="00421B95" w:rsidRDefault="00ED7389" w:rsidP="00ED7389">
      <w:pPr>
        <w:pStyle w:val="Akapitzlist"/>
        <w:numPr>
          <w:ilvl w:val="0"/>
          <w:numId w:val="197"/>
        </w:numPr>
        <w:spacing w:before="20" w:after="20" w:line="276" w:lineRule="auto"/>
        <w:contextualSpacing w:val="0"/>
        <w:textAlignment w:val="baseline"/>
        <w:rPr>
          <w:rFonts w:cs="Calibri"/>
          <w:sz w:val="24"/>
          <w:szCs w:val="24"/>
        </w:rPr>
      </w:pPr>
      <w:r w:rsidRPr="00421B95">
        <w:rPr>
          <w:rFonts w:cs="Calibri"/>
          <w:sz w:val="24"/>
          <w:szCs w:val="24"/>
        </w:rPr>
        <w:t>instruktaże odbywać się będą w siedzibie Zamawiającego (lub jednostce podległej jeśli tam będzie instalowane urządzenie).</w:t>
      </w:r>
    </w:p>
    <w:p w14:paraId="26980D49" w14:textId="77777777" w:rsidR="00665AAA" w:rsidRPr="00421B95" w:rsidRDefault="00ED7389" w:rsidP="00B4398E">
      <w:pPr>
        <w:spacing w:before="20" w:after="20" w:line="276" w:lineRule="auto"/>
        <w:rPr>
          <w:sz w:val="24"/>
          <w:szCs w:val="24"/>
        </w:rPr>
      </w:pPr>
      <w:r w:rsidRPr="00421B95">
        <w:rPr>
          <w:sz w:val="24"/>
          <w:szCs w:val="24"/>
        </w:rPr>
        <w:t xml:space="preserve">Instruktaże mają na celu umożliwienie pracownikom działu IT sprawne poruszanie się po panelach zarządzania dostarczoną infrastrukturą i zrozumienie wprowadzonych polityk bezpieczeństwa.  </w:t>
      </w:r>
    </w:p>
    <w:p w14:paraId="32426E3B" w14:textId="77777777" w:rsidR="00665AAA" w:rsidRPr="00421B95" w:rsidRDefault="00665AAA" w:rsidP="00B4398E">
      <w:pPr>
        <w:spacing w:before="20" w:after="20" w:line="276" w:lineRule="auto"/>
        <w:jc w:val="left"/>
        <w:rPr>
          <w:sz w:val="24"/>
          <w:szCs w:val="24"/>
        </w:rPr>
      </w:pPr>
    </w:p>
    <w:p w14:paraId="398B9690" w14:textId="77777777" w:rsidR="00665AAA" w:rsidRPr="00421B95" w:rsidRDefault="00ED7389" w:rsidP="00B4398E">
      <w:pPr>
        <w:pStyle w:val="Nagwek1"/>
        <w:spacing w:before="20" w:after="20" w:line="276" w:lineRule="auto"/>
        <w:rPr>
          <w:rFonts w:ascii="Cambria" w:hAnsi="Cambria" w:cs="Segoe UI Light"/>
          <w:sz w:val="24"/>
          <w:szCs w:val="24"/>
        </w:rPr>
      </w:pPr>
      <w:bookmarkStart w:id="72" w:name="_Toc531302660"/>
      <w:bookmarkStart w:id="73" w:name="_Toc187260885"/>
      <w:r w:rsidRPr="00421B95">
        <w:rPr>
          <w:rFonts w:ascii="Cambria" w:hAnsi="Cambria" w:cs="Segoe UI Light"/>
          <w:sz w:val="24"/>
          <w:szCs w:val="24"/>
        </w:rPr>
        <w:t>Gwarancja</w:t>
      </w:r>
      <w:bookmarkEnd w:id="72"/>
      <w:bookmarkEnd w:id="73"/>
    </w:p>
    <w:p w14:paraId="3B1BF6F1"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Świadczenie usługi gwarancji ma na celu zapewnienie ciągłości sprawnego działania Systemu poprzez realizację działań naprawczych wynikających z analizy ujawnionych problemów, wykrytych Dysfunkcji systemów, niewłaściwego działania systemu, spadku wydajności, wykryciu zagrożenia włamania, itp. </w:t>
      </w:r>
    </w:p>
    <w:p w14:paraId="3ADD5338"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W ramach usługi Wykonawca zobowiązany jest do nieodpłatnego usuwania dysfunkcji:</w:t>
      </w:r>
    </w:p>
    <w:p w14:paraId="57CE52C0" w14:textId="77777777" w:rsidR="00665AAA" w:rsidRPr="00421B95" w:rsidRDefault="00ED7389" w:rsidP="00ED7389">
      <w:pPr>
        <w:pStyle w:val="Akapitzlist"/>
        <w:numPr>
          <w:ilvl w:val="1"/>
          <w:numId w:val="2"/>
        </w:numPr>
        <w:spacing w:before="20" w:after="20" w:line="276" w:lineRule="auto"/>
        <w:ind w:left="426"/>
        <w:rPr>
          <w:rFonts w:cs="Segoe UI Light"/>
          <w:sz w:val="24"/>
          <w:szCs w:val="24"/>
        </w:rPr>
      </w:pPr>
      <w:r w:rsidRPr="00421B95">
        <w:rPr>
          <w:rFonts w:cs="Segoe UI Light"/>
          <w:sz w:val="24"/>
          <w:szCs w:val="24"/>
        </w:rPr>
        <w:t>z przyczyn zawinionych przez Wykonawcę będących konsekwencją wystąpienia: Dysfunkcji w Systemie, błędu lub wady fizycznej pakietu aktualizacyjnego lub instalacyjnego, błędu w dokumentacji administratora lub w dokumentacji użytkownika, błędu w wykonaniu usług przez Wykonawcę;</w:t>
      </w:r>
    </w:p>
    <w:p w14:paraId="21496D90" w14:textId="77777777" w:rsidR="00665AAA" w:rsidRPr="00421B95" w:rsidRDefault="00ED7389" w:rsidP="00ED7389">
      <w:pPr>
        <w:pStyle w:val="Akapitzlist"/>
        <w:numPr>
          <w:ilvl w:val="1"/>
          <w:numId w:val="2"/>
        </w:numPr>
        <w:spacing w:before="20" w:after="20" w:line="276" w:lineRule="auto"/>
        <w:ind w:left="426"/>
        <w:rPr>
          <w:rFonts w:cs="Segoe UI Light"/>
          <w:sz w:val="24"/>
          <w:szCs w:val="24"/>
        </w:rPr>
      </w:pPr>
      <w:r w:rsidRPr="00421B95">
        <w:rPr>
          <w:rFonts w:cs="Segoe UI Light"/>
          <w:sz w:val="24"/>
          <w:szCs w:val="24"/>
        </w:rPr>
        <w:t>związanych z realizacją usługi wdrożenia Systemu;</w:t>
      </w:r>
    </w:p>
    <w:p w14:paraId="18FCF0AD" w14:textId="77777777" w:rsidR="00665AAA" w:rsidRPr="00421B95" w:rsidRDefault="00ED7389" w:rsidP="00ED7389">
      <w:pPr>
        <w:pStyle w:val="Akapitzlist"/>
        <w:numPr>
          <w:ilvl w:val="1"/>
          <w:numId w:val="2"/>
        </w:numPr>
        <w:spacing w:before="20" w:after="20" w:line="276" w:lineRule="auto"/>
        <w:ind w:left="426"/>
        <w:rPr>
          <w:rFonts w:cs="Segoe UI Light"/>
          <w:sz w:val="24"/>
          <w:szCs w:val="24"/>
        </w:rPr>
      </w:pPr>
      <w:r w:rsidRPr="00421B95">
        <w:rPr>
          <w:rFonts w:cs="Segoe UI Light"/>
          <w:sz w:val="24"/>
          <w:szCs w:val="24"/>
        </w:rPr>
        <w:t>spowodowanych aktualizacjami Systemu instalowanymi na polecenie lub w wyniku rekomendacji Wykonawcy.</w:t>
      </w:r>
    </w:p>
    <w:p w14:paraId="3AA9DBA3" w14:textId="77777777" w:rsidR="00665AAA" w:rsidRPr="00421B95" w:rsidRDefault="00665AAA" w:rsidP="00B4398E">
      <w:pPr>
        <w:spacing w:before="20" w:after="20" w:line="276" w:lineRule="auto"/>
        <w:jc w:val="left"/>
        <w:rPr>
          <w:rFonts w:cs="Segoe UI Light"/>
          <w:sz w:val="24"/>
          <w:szCs w:val="24"/>
        </w:rPr>
      </w:pPr>
    </w:p>
    <w:p w14:paraId="215BDE4C" w14:textId="77777777" w:rsidR="00665AAA" w:rsidRPr="00421B95" w:rsidRDefault="00ED7389" w:rsidP="00B4398E">
      <w:pPr>
        <w:pStyle w:val="Nagwek1"/>
        <w:spacing w:before="20" w:after="20" w:line="276" w:lineRule="auto"/>
        <w:rPr>
          <w:rFonts w:ascii="Cambria" w:hAnsi="Cambria" w:cs="Segoe UI Light"/>
          <w:sz w:val="24"/>
          <w:szCs w:val="24"/>
        </w:rPr>
      </w:pPr>
      <w:bookmarkStart w:id="74" w:name="_Toc46177432"/>
      <w:bookmarkStart w:id="75" w:name="_Toc187260886"/>
      <w:r w:rsidRPr="00421B95">
        <w:rPr>
          <w:rFonts w:ascii="Cambria" w:hAnsi="Cambria" w:cs="Segoe UI Light"/>
          <w:sz w:val="24"/>
          <w:szCs w:val="24"/>
        </w:rPr>
        <w:t>Przygotowanie i dostarczenie dokumentacji powykonawczej</w:t>
      </w:r>
      <w:bookmarkEnd w:id="74"/>
      <w:bookmarkEnd w:id="75"/>
    </w:p>
    <w:p w14:paraId="5C6BDA88" w14:textId="77777777" w:rsidR="00665AAA" w:rsidRPr="00421B95" w:rsidRDefault="00ED7389" w:rsidP="004576FD">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t xml:space="preserve">Zamawiający wymaga, aby Wykonawca dostarczył do każdego przekazanego elementu systemu dokumentację Administratora – zawierająca ogólny opis wymaganych czynności i działań związanych z instalacją i konfiguracją danego elementu, a także opis wymagań odnośnie konfiguracji środowiska eksploatacyjnego (platformy sprzętowej, systemowej, bazodanowej i aplikacyjnej). </w:t>
      </w:r>
      <w:r w:rsidRPr="00421B95">
        <w:rPr>
          <w:rFonts w:ascii="Cambria" w:hAnsi="Cambria" w:cs="Segoe UI Light"/>
          <w:b w:val="0"/>
          <w:szCs w:val="24"/>
          <w:u w:val="single"/>
        </w:rPr>
        <w:t>Dokumentacja musi zawierać wszystkie niezbędne loginy, hasła, kody dostępu, itp. pozwalające na odtworzenie pełnego zakresu systemu po awarii, zarządzanie w pełnym zakresem dostarczonym rozwiązaniem oraz pełnienie usługi serwisu przez inny podmiot po okresie trwałości projektu</w:t>
      </w:r>
      <w:r w:rsidRPr="00421B95">
        <w:rPr>
          <w:rFonts w:ascii="Cambria" w:hAnsi="Cambria" w:cs="Segoe UI Light"/>
          <w:b w:val="0"/>
          <w:szCs w:val="24"/>
        </w:rPr>
        <w:t xml:space="preserve">. Loginy i hasła należy dostarczyć na pendrive w formie zaszyfrowanej bazy danych (np. </w:t>
      </w:r>
      <w:proofErr w:type="spellStart"/>
      <w:r w:rsidRPr="00421B95">
        <w:rPr>
          <w:rFonts w:ascii="Cambria" w:hAnsi="Cambria" w:cs="Segoe UI Light"/>
          <w:b w:val="0"/>
          <w:szCs w:val="24"/>
        </w:rPr>
        <w:t>Keepass</w:t>
      </w:r>
      <w:proofErr w:type="spellEnd"/>
      <w:r w:rsidRPr="00421B95">
        <w:rPr>
          <w:rFonts w:ascii="Cambria" w:hAnsi="Cambria" w:cs="Segoe UI Light"/>
          <w:b w:val="0"/>
          <w:szCs w:val="24"/>
        </w:rPr>
        <w:t>) lub w oddzielnej kopercie.</w:t>
      </w:r>
    </w:p>
    <w:p w14:paraId="30AB73D7" w14:textId="77777777" w:rsidR="00665AAA" w:rsidRPr="00421B95" w:rsidRDefault="00ED7389" w:rsidP="004576FD">
      <w:pPr>
        <w:pStyle w:val="Tekstpodstawowy1"/>
        <w:spacing w:before="20" w:after="20" w:line="276" w:lineRule="auto"/>
        <w:jc w:val="both"/>
        <w:rPr>
          <w:rFonts w:ascii="Cambria" w:hAnsi="Cambria" w:cs="Segoe UI Light"/>
          <w:b w:val="0"/>
          <w:szCs w:val="24"/>
        </w:rPr>
      </w:pPr>
      <w:r w:rsidRPr="00421B95">
        <w:rPr>
          <w:rFonts w:ascii="Cambria" w:hAnsi="Cambria" w:cs="Segoe UI Light"/>
          <w:b w:val="0"/>
          <w:szCs w:val="24"/>
        </w:rPr>
        <w:lastRenderedPageBreak/>
        <w:t xml:space="preserve">Dokumentacja techniczna dostarczonego rozwiązania musi być sporządzona w języku polskim i dostarczona w wersji elektronicznej z możliwością przeszukiwania treści – dla systemów. Powyższe nie dotyczy standardowej dokumentacji producenta sprzętu i oprogramowania a jedynie dokumentacji projektowej. </w:t>
      </w:r>
    </w:p>
    <w:p w14:paraId="3C87D02E" w14:textId="77777777" w:rsidR="00665AAA" w:rsidRPr="00421B95" w:rsidRDefault="00ED7389" w:rsidP="00B4398E">
      <w:pPr>
        <w:spacing w:before="20" w:after="20" w:line="276" w:lineRule="auto"/>
        <w:jc w:val="left"/>
        <w:rPr>
          <w:rFonts w:cs="Segoe UI Light"/>
          <w:sz w:val="24"/>
          <w:szCs w:val="24"/>
        </w:rPr>
      </w:pPr>
      <w:r w:rsidRPr="00421B95">
        <w:rPr>
          <w:sz w:val="24"/>
          <w:szCs w:val="24"/>
        </w:rPr>
        <w:br w:type="page"/>
      </w:r>
    </w:p>
    <w:p w14:paraId="414A3CB8" w14:textId="77777777" w:rsidR="00665AAA" w:rsidRPr="00421B95" w:rsidRDefault="00ED7389" w:rsidP="00B4398E">
      <w:pPr>
        <w:pStyle w:val="Nagwek1"/>
        <w:spacing w:before="20" w:after="20" w:line="276" w:lineRule="auto"/>
        <w:rPr>
          <w:rFonts w:ascii="Cambria" w:hAnsi="Cambria"/>
          <w:sz w:val="24"/>
          <w:szCs w:val="24"/>
        </w:rPr>
      </w:pPr>
      <w:bookmarkStart w:id="76" w:name="_Toc187260887"/>
      <w:r w:rsidRPr="00421B95">
        <w:rPr>
          <w:rFonts w:ascii="Cambria" w:hAnsi="Cambria"/>
          <w:sz w:val="24"/>
          <w:szCs w:val="24"/>
        </w:rPr>
        <w:lastRenderedPageBreak/>
        <w:t>Szkolenia pracowników</w:t>
      </w:r>
      <w:bookmarkEnd w:id="76"/>
    </w:p>
    <w:p w14:paraId="580827AC" w14:textId="77777777" w:rsidR="00665AAA" w:rsidRPr="00421B95" w:rsidRDefault="00ED7389" w:rsidP="00B4398E">
      <w:pPr>
        <w:pStyle w:val="Nagwek3"/>
        <w:spacing w:before="20" w:after="20"/>
        <w:rPr>
          <w:sz w:val="24"/>
          <w:szCs w:val="24"/>
        </w:rPr>
      </w:pPr>
      <w:bookmarkStart w:id="77" w:name="_Toc187260888"/>
      <w:r w:rsidRPr="00421B95">
        <w:rPr>
          <w:sz w:val="24"/>
          <w:szCs w:val="24"/>
        </w:rPr>
        <w:t>Pakiet szkoleń dla pracowników Zamawiającego</w:t>
      </w:r>
      <w:bookmarkEnd w:id="77"/>
    </w:p>
    <w:p w14:paraId="4BE6E09A"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Kompleksowa usługa „Podnoszenia Świadomości Bezpieczeństwa” (Security </w:t>
      </w:r>
      <w:proofErr w:type="spellStart"/>
      <w:r w:rsidRPr="00421B95">
        <w:rPr>
          <w:rFonts w:cs="Segoe UI Light"/>
          <w:sz w:val="24"/>
          <w:szCs w:val="24"/>
        </w:rPr>
        <w:t>Awareness</w:t>
      </w:r>
      <w:proofErr w:type="spellEnd"/>
      <w:r w:rsidRPr="00421B95">
        <w:rPr>
          <w:rFonts w:cs="Segoe UI Light"/>
          <w:sz w:val="24"/>
          <w:szCs w:val="24"/>
        </w:rPr>
        <w:t xml:space="preserve">), umożliwiająca przeprowadzenie kampanii edukacyjnej z zakresu podstaw bezpieczeństwa w </w:t>
      </w:r>
      <w:proofErr w:type="spellStart"/>
      <w:r w:rsidRPr="00421B95">
        <w:rPr>
          <w:rFonts w:cs="Segoe UI Light"/>
          <w:sz w:val="24"/>
          <w:szCs w:val="24"/>
        </w:rPr>
        <w:t>internecie</w:t>
      </w:r>
      <w:proofErr w:type="spellEnd"/>
      <w:r w:rsidRPr="00421B95">
        <w:rPr>
          <w:rFonts w:cs="Segoe UI Light"/>
          <w:sz w:val="24"/>
          <w:szCs w:val="24"/>
        </w:rPr>
        <w:t xml:space="preserve">. </w:t>
      </w:r>
    </w:p>
    <w:p w14:paraId="73435C18"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Zamawiający wymaga przeprowadzenia szkolenia „na miejscu” w siedzibie zamawiającego dla wszystkich pracowników urzędu w grupach maksymalnie po 20 osób w minimalnym wymiarze czasowym równym 4 godzin dla każdej z grup. Wykonawca przygotuje listy obecności dla pracowników i dostarczy po zakończeniu szkolenia imienne zaświadczenia o odbytym szkoleniu. Każde szkolenie musi pokrywać minimum następujące zakresy:</w:t>
      </w:r>
    </w:p>
    <w:p w14:paraId="7A30F0FD"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 xml:space="preserve">Podstawy bezpiecznego </w:t>
      </w:r>
      <w:proofErr w:type="spellStart"/>
      <w:r w:rsidRPr="00421B95">
        <w:rPr>
          <w:rFonts w:cs="Segoe UI Light"/>
          <w:sz w:val="24"/>
          <w:szCs w:val="24"/>
        </w:rPr>
        <w:t>internetu</w:t>
      </w:r>
      <w:proofErr w:type="spellEnd"/>
      <w:r w:rsidRPr="00421B95">
        <w:rPr>
          <w:rFonts w:cs="Segoe UI Light"/>
          <w:sz w:val="24"/>
          <w:szCs w:val="24"/>
        </w:rPr>
        <w:t xml:space="preserve"> (w tym e-mail)</w:t>
      </w:r>
    </w:p>
    <w:p w14:paraId="429A05E2"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proofErr w:type="spellStart"/>
      <w:r w:rsidRPr="00421B95">
        <w:rPr>
          <w:rFonts w:cs="Segoe UI Light"/>
          <w:sz w:val="24"/>
          <w:szCs w:val="24"/>
        </w:rPr>
        <w:t>Phishing</w:t>
      </w:r>
      <w:proofErr w:type="spellEnd"/>
      <w:r w:rsidRPr="00421B95">
        <w:rPr>
          <w:rFonts w:cs="Segoe UI Light"/>
          <w:sz w:val="24"/>
          <w:szCs w:val="24"/>
        </w:rPr>
        <w:t xml:space="preserve"> - podstawy</w:t>
      </w:r>
    </w:p>
    <w:p w14:paraId="29E07F34"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Spyware/</w:t>
      </w:r>
      <w:proofErr w:type="spellStart"/>
      <w:r w:rsidRPr="00421B95">
        <w:rPr>
          <w:rFonts w:cs="Segoe UI Light"/>
          <w:sz w:val="24"/>
          <w:szCs w:val="24"/>
        </w:rPr>
        <w:t>malware</w:t>
      </w:r>
      <w:proofErr w:type="spellEnd"/>
      <w:r w:rsidRPr="00421B95">
        <w:rPr>
          <w:rFonts w:cs="Segoe UI Light"/>
          <w:sz w:val="24"/>
          <w:szCs w:val="24"/>
        </w:rPr>
        <w:t xml:space="preserve"> - podstawy</w:t>
      </w:r>
    </w:p>
    <w:p w14:paraId="247CA809"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Bezpieczeństwo danych osobowych RODO/GDRP</w:t>
      </w:r>
    </w:p>
    <w:p w14:paraId="5D47394F"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Wykonawca musi dostarczyć ponadto dedykowaną użytkownikom Zamawiającego i świadczoną przez okres min. 3 miesięcy platformę e-Learningową.</w:t>
      </w:r>
    </w:p>
    <w:p w14:paraId="106E75F3"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Usługa e-Learningowa musi zawierać:</w:t>
      </w:r>
    </w:p>
    <w:p w14:paraId="78AFB47B"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1. Platformę szkoleniową zawierającą minimum 45 szkoleń, dostępnych w języku polskim (oraz w jęz. angielskim), w postaci filmów i prezentacji, zakończonych testami lub quizami sprawdzającymi przyswojenie przedstawianego materiału merytorycznego.</w:t>
      </w:r>
    </w:p>
    <w:p w14:paraId="07ABBE49"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a) Szkolenia muszą zapewniać zakres tematyczny co najmniej w ujęciu:</w:t>
      </w:r>
    </w:p>
    <w:p w14:paraId="62AFA3B3"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 xml:space="preserve">Podstawy bezpiecznego </w:t>
      </w:r>
      <w:proofErr w:type="spellStart"/>
      <w:r w:rsidRPr="00421B95">
        <w:rPr>
          <w:rFonts w:cs="Segoe UI Light"/>
          <w:sz w:val="24"/>
          <w:szCs w:val="24"/>
        </w:rPr>
        <w:t>internetu</w:t>
      </w:r>
      <w:proofErr w:type="spellEnd"/>
    </w:p>
    <w:p w14:paraId="0727F82D"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 xml:space="preserve">Bezpieczeństwo poczty </w:t>
      </w:r>
    </w:p>
    <w:p w14:paraId="23688A46"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Załączniki w poczcie elektronicznej</w:t>
      </w:r>
    </w:p>
    <w:p w14:paraId="7C8D748B"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proofErr w:type="spellStart"/>
      <w:r w:rsidRPr="00421B95">
        <w:rPr>
          <w:rFonts w:cs="Segoe UI Light"/>
          <w:sz w:val="24"/>
          <w:szCs w:val="24"/>
        </w:rPr>
        <w:t>Phishing</w:t>
      </w:r>
      <w:proofErr w:type="spellEnd"/>
    </w:p>
    <w:p w14:paraId="59BD05E2"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Spyware/</w:t>
      </w:r>
      <w:proofErr w:type="spellStart"/>
      <w:r w:rsidRPr="00421B95">
        <w:rPr>
          <w:rFonts w:cs="Segoe UI Light"/>
          <w:sz w:val="24"/>
          <w:szCs w:val="24"/>
        </w:rPr>
        <w:t>malware</w:t>
      </w:r>
      <w:proofErr w:type="spellEnd"/>
    </w:p>
    <w:p w14:paraId="4397A603"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Bezpieczeństwo danych osobowych RODO/GDRP</w:t>
      </w:r>
    </w:p>
    <w:p w14:paraId="2BC8A50C"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Bezpieczne hasła</w:t>
      </w:r>
    </w:p>
    <w:p w14:paraId="4B707CAC"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 xml:space="preserve"> </w:t>
      </w:r>
      <w:proofErr w:type="spellStart"/>
      <w:r w:rsidRPr="00421B95">
        <w:rPr>
          <w:rFonts w:cs="Segoe UI Light"/>
          <w:sz w:val="24"/>
          <w:szCs w:val="24"/>
        </w:rPr>
        <w:t>Menedżery</w:t>
      </w:r>
      <w:proofErr w:type="spellEnd"/>
      <w:r w:rsidRPr="00421B95">
        <w:rPr>
          <w:rFonts w:cs="Segoe UI Light"/>
          <w:sz w:val="24"/>
          <w:szCs w:val="24"/>
        </w:rPr>
        <w:t xml:space="preserve"> haseł</w:t>
      </w:r>
    </w:p>
    <w:p w14:paraId="356BBEFB"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Bezpieczeństwo urządzeń mobilnych</w:t>
      </w:r>
    </w:p>
    <w:p w14:paraId="018A7DA0"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Uwierzytelnianie wieloskładnikowe (MFA)</w:t>
      </w:r>
    </w:p>
    <w:p w14:paraId="39021FD1"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Bezpieczna praca zdalna</w:t>
      </w:r>
    </w:p>
    <w:p w14:paraId="218B73B7"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Bezpieczna praca w biurze</w:t>
      </w:r>
    </w:p>
    <w:p w14:paraId="7DE2E9CD"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Sieci społeczne</w:t>
      </w:r>
    </w:p>
    <w:p w14:paraId="053051C4"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Socjotechnika stosowana</w:t>
      </w:r>
    </w:p>
    <w:p w14:paraId="29BD7C16" w14:textId="77777777" w:rsidR="00665AAA" w:rsidRPr="00421B95" w:rsidRDefault="00ED7389" w:rsidP="001348C3">
      <w:pPr>
        <w:numPr>
          <w:ilvl w:val="4"/>
          <w:numId w:val="7"/>
        </w:numPr>
        <w:tabs>
          <w:tab w:val="clear" w:pos="3600"/>
        </w:tabs>
        <w:spacing w:before="20" w:after="20" w:line="276" w:lineRule="auto"/>
        <w:ind w:left="851" w:firstLine="141"/>
        <w:rPr>
          <w:rFonts w:cs="Segoe UI Light"/>
          <w:sz w:val="24"/>
          <w:szCs w:val="24"/>
        </w:rPr>
      </w:pPr>
      <w:r w:rsidRPr="00421B95">
        <w:rPr>
          <w:rFonts w:cs="Segoe UI Light"/>
          <w:sz w:val="24"/>
          <w:szCs w:val="24"/>
        </w:rPr>
        <w:t xml:space="preserve">Zakupy w </w:t>
      </w:r>
      <w:proofErr w:type="spellStart"/>
      <w:r w:rsidRPr="00421B95">
        <w:rPr>
          <w:rFonts w:cs="Segoe UI Light"/>
          <w:sz w:val="24"/>
          <w:szCs w:val="24"/>
        </w:rPr>
        <w:t>internecie</w:t>
      </w:r>
      <w:proofErr w:type="spellEnd"/>
    </w:p>
    <w:p w14:paraId="654E0E17"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xml:space="preserve">b) Użytkownicy powinni być podzieleni na grupy, dla których będą przygotowane indywidualne harmonogramy szkoleń oraz dedykowane kampanie </w:t>
      </w:r>
      <w:proofErr w:type="spellStart"/>
      <w:r w:rsidRPr="00421B95">
        <w:rPr>
          <w:rFonts w:cs="Segoe UI Light"/>
          <w:sz w:val="24"/>
          <w:szCs w:val="24"/>
        </w:rPr>
        <w:t>phishingowe</w:t>
      </w:r>
      <w:proofErr w:type="spellEnd"/>
      <w:r w:rsidRPr="00421B95">
        <w:rPr>
          <w:rFonts w:cs="Segoe UI Light"/>
          <w:sz w:val="24"/>
          <w:szCs w:val="24"/>
        </w:rPr>
        <w:t>.</w:t>
      </w:r>
    </w:p>
    <w:p w14:paraId="7E7F67BC"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c) Łączny czas trwania wszystkich materiałów szkoleniowych powinien wynosić co najmniej 8 godzin.</w:t>
      </w:r>
    </w:p>
    <w:p w14:paraId="78BBA043" w14:textId="77777777" w:rsidR="00665AAA" w:rsidRPr="00421B95" w:rsidRDefault="00665AAA" w:rsidP="00B4398E">
      <w:pPr>
        <w:spacing w:before="20" w:after="20" w:line="276" w:lineRule="auto"/>
        <w:rPr>
          <w:rFonts w:cs="Segoe UI Light"/>
          <w:sz w:val="24"/>
          <w:szCs w:val="24"/>
        </w:rPr>
      </w:pPr>
    </w:p>
    <w:p w14:paraId="51002C0A"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lastRenderedPageBreak/>
        <w:t xml:space="preserve">2. Dedykowaną platformę </w:t>
      </w:r>
      <w:proofErr w:type="spellStart"/>
      <w:r w:rsidRPr="00421B95">
        <w:rPr>
          <w:rFonts w:cs="Segoe UI Light"/>
          <w:sz w:val="24"/>
          <w:szCs w:val="24"/>
        </w:rPr>
        <w:t>phishingową</w:t>
      </w:r>
      <w:proofErr w:type="spellEnd"/>
      <w:r w:rsidRPr="00421B95">
        <w:rPr>
          <w:rFonts w:cs="Segoe UI Light"/>
          <w:sz w:val="24"/>
          <w:szCs w:val="24"/>
        </w:rPr>
        <w:t xml:space="preserve"> pozwalającą na generowanie i wysyłanie spreparowanych maili </w:t>
      </w:r>
      <w:proofErr w:type="spellStart"/>
      <w:r w:rsidRPr="00421B95">
        <w:rPr>
          <w:rFonts w:cs="Segoe UI Light"/>
          <w:sz w:val="24"/>
          <w:szCs w:val="24"/>
        </w:rPr>
        <w:t>phishingowych</w:t>
      </w:r>
      <w:proofErr w:type="spellEnd"/>
      <w:r w:rsidRPr="00421B95">
        <w:rPr>
          <w:rFonts w:cs="Segoe UI Light"/>
          <w:sz w:val="24"/>
          <w:szCs w:val="24"/>
        </w:rPr>
        <w:t xml:space="preserve"> do wszystkich użytkowników usługi oraz na generowanie, co najmniej, poniższych typów wiadomości e-mail:</w:t>
      </w:r>
    </w:p>
    <w:p w14:paraId="0EA665A9"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a) z linkiem prowadzącym do stronnym internetowej,</w:t>
      </w:r>
    </w:p>
    <w:p w14:paraId="2096B8B2"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b) z linkiem do portalu podszywającego się pod usługodawcę i pozwalającego na logowanie (weryfikację, czy użytkownicy są gotowi na fałszywej stronie portalu zalogować się swoim loginem i hasłem); platforma musi zapewniać bezpieczeństwo takiej operacji,</w:t>
      </w:r>
    </w:p>
    <w:p w14:paraId="51385643"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c) z załącznikiem (szyfrowanym i niezaszyfrowanym) zawierającym potencjalnie niebezpieczny kod,</w:t>
      </w:r>
    </w:p>
    <w:p w14:paraId="79521AC2"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d) z załącznikiem w postaci dokumentu Word lub Excel zawierającym potencjalnie niebezpieczny kod.</w:t>
      </w:r>
    </w:p>
    <w:p w14:paraId="5DD97D2F"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W przypadku, gdy użytkownik pozwoli się oszukać, platforma musi posiadać możliwość automatycznego skierowania takiego użytkownika na dodatkowe szkolenie lub ponowne wykonanie jednego z wcześniej ukończonych szkoleń.</w:t>
      </w:r>
    </w:p>
    <w:p w14:paraId="7BA465E3"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3. dedykowaną platformę dostarczającą raporty obejmujące minimum:</w:t>
      </w:r>
    </w:p>
    <w:p w14:paraId="6CE5B24B"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a) status wykonania szkoleń przez użytkowników, z podziałem na grupy i uwzględnieniem terminu wykonania szkoleń oraz wyniku quizów i testów,</w:t>
      </w:r>
    </w:p>
    <w:p w14:paraId="42F5D8C3"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b) status kampanii, wraz z raportem o liczbie wysłanych e-maili oraz szczegółach zwierających informację: kto otworzył wiadomość, kto i kiedy pozwolił się oszukać, kto otworzył załącznik, jaka była platforma z jakiej wykonał tę akację oraz szczegółowe daty wykonania tych operacji.</w:t>
      </w:r>
    </w:p>
    <w:p w14:paraId="6C8991DF" w14:textId="77777777" w:rsidR="00665AAA" w:rsidRPr="00421B95" w:rsidRDefault="00665AAA" w:rsidP="00B4398E">
      <w:pPr>
        <w:spacing w:before="20" w:after="20" w:line="276" w:lineRule="auto"/>
        <w:ind w:firstLine="142"/>
        <w:rPr>
          <w:rFonts w:cs="Segoe UI Light"/>
          <w:sz w:val="24"/>
          <w:szCs w:val="24"/>
        </w:rPr>
      </w:pPr>
    </w:p>
    <w:p w14:paraId="74ADFA77"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W ramach świadczonej usługi usługodawca musi:</w:t>
      </w:r>
    </w:p>
    <w:p w14:paraId="516E9B25"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xml:space="preserve">- przygotować platformę do świadczenia usługi, założyć konta dla użytkowników oraz sprawdzić techniczne elementy związane z zapewnieniem dostarczenia wiadomości </w:t>
      </w:r>
      <w:proofErr w:type="spellStart"/>
      <w:r w:rsidRPr="00421B95">
        <w:rPr>
          <w:rFonts w:cs="Segoe UI Light"/>
          <w:sz w:val="24"/>
          <w:szCs w:val="24"/>
        </w:rPr>
        <w:t>phishingowych</w:t>
      </w:r>
      <w:proofErr w:type="spellEnd"/>
      <w:r w:rsidRPr="00421B95">
        <w:rPr>
          <w:rFonts w:cs="Segoe UI Light"/>
          <w:sz w:val="24"/>
          <w:szCs w:val="24"/>
        </w:rPr>
        <w:t xml:space="preserve"> z platformy do użytkowników,</w:t>
      </w:r>
    </w:p>
    <w:p w14:paraId="1B42B448"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zaproponować do akceptacji Zamawiającego szczegółowy harmonogram szkoleń dopasowany do okresu świadczenia usługi,</w:t>
      </w:r>
    </w:p>
    <w:p w14:paraId="690AFFD3"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zaplanować na podstawie harmonogramu całą kampanię szkoleniową i dostarczyć ją użytkownikom za pośrednictwem dedykowanych wiadomości e-mail,</w:t>
      </w:r>
    </w:p>
    <w:p w14:paraId="66054167"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dostarczać pełny raport z realizacji szkoleń dla użytkowników oraz przeprowadzonych kampanii po zakończeniu każdego modułu szkoleniowego oraz zbiorcze raporty końcowe,</w:t>
      </w:r>
    </w:p>
    <w:p w14:paraId="72AB0101"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wprowadzić zmiany w harmonogramie i zakresie szkoleń w przypadku potrzeby modyfikacji, zmian kolejności szkoleń lub liczby użytkowników (nie więcej niż 5 zmian w okresie trwania usługi).</w:t>
      </w:r>
    </w:p>
    <w:p w14:paraId="2552757B" w14:textId="77777777" w:rsidR="00665AAA" w:rsidRPr="00421B95" w:rsidRDefault="00ED7389" w:rsidP="00B4398E">
      <w:pPr>
        <w:spacing w:before="20" w:after="20" w:line="276" w:lineRule="auto"/>
        <w:ind w:firstLine="142"/>
        <w:rPr>
          <w:rFonts w:cs="Segoe UI Light"/>
          <w:sz w:val="24"/>
          <w:szCs w:val="24"/>
        </w:rPr>
      </w:pPr>
      <w:r w:rsidRPr="00421B95">
        <w:rPr>
          <w:rFonts w:cs="Segoe UI Light"/>
          <w:sz w:val="24"/>
          <w:szCs w:val="24"/>
        </w:rPr>
        <w:t xml:space="preserve">- przeprowadzić minimum 4 kampanie </w:t>
      </w:r>
      <w:proofErr w:type="spellStart"/>
      <w:r w:rsidRPr="00421B95">
        <w:rPr>
          <w:rFonts w:cs="Segoe UI Light"/>
          <w:sz w:val="24"/>
          <w:szCs w:val="24"/>
        </w:rPr>
        <w:t>phishingowe</w:t>
      </w:r>
      <w:proofErr w:type="spellEnd"/>
    </w:p>
    <w:p w14:paraId="6771BBBC" w14:textId="77777777" w:rsidR="00665AAA" w:rsidRPr="00421B95" w:rsidRDefault="00665AAA" w:rsidP="00B4398E">
      <w:pPr>
        <w:spacing w:before="20" w:after="20" w:line="276" w:lineRule="auto"/>
        <w:ind w:firstLine="142"/>
        <w:rPr>
          <w:rFonts w:cs="Segoe UI Light"/>
          <w:sz w:val="24"/>
          <w:szCs w:val="24"/>
        </w:rPr>
      </w:pPr>
    </w:p>
    <w:p w14:paraId="113C0327"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Wymagania dodatkowe:</w:t>
      </w:r>
    </w:p>
    <w:p w14:paraId="46519934"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Usługa ma być świadczona z centrum danych znajdującym się na terenie Unii Europejskiej. Dostawca platformy musi zapewnić całkowite usunięcie danych użytkowników po zakończeniu realizacji usługi. </w:t>
      </w:r>
      <w:r w:rsidRPr="00421B95">
        <w:rPr>
          <w:rFonts w:cs="Segoe UI Light"/>
          <w:i/>
          <w:iCs/>
          <w:sz w:val="24"/>
          <w:szCs w:val="24"/>
          <w:u w:val="single"/>
        </w:rPr>
        <w:t xml:space="preserve">Wszystkie moduły (platforma </w:t>
      </w:r>
      <w:r w:rsidRPr="00421B95">
        <w:rPr>
          <w:rFonts w:cs="Segoe UI Light"/>
          <w:i/>
          <w:iCs/>
          <w:sz w:val="24"/>
          <w:szCs w:val="24"/>
          <w:u w:val="single"/>
        </w:rPr>
        <w:lastRenderedPageBreak/>
        <w:t xml:space="preserve">szkoleniowa, platforma </w:t>
      </w:r>
      <w:proofErr w:type="spellStart"/>
      <w:r w:rsidRPr="00421B95">
        <w:rPr>
          <w:rFonts w:cs="Segoe UI Light"/>
          <w:i/>
          <w:iCs/>
          <w:sz w:val="24"/>
          <w:szCs w:val="24"/>
          <w:u w:val="single"/>
        </w:rPr>
        <w:t>phishingowa</w:t>
      </w:r>
      <w:proofErr w:type="spellEnd"/>
      <w:r w:rsidRPr="00421B95">
        <w:rPr>
          <w:rFonts w:cs="Segoe UI Light"/>
          <w:i/>
          <w:iCs/>
          <w:sz w:val="24"/>
          <w:szCs w:val="24"/>
          <w:u w:val="single"/>
        </w:rPr>
        <w:t xml:space="preserve"> i moduł raportowania) muszą pochodzić od jednego producenta.</w:t>
      </w:r>
    </w:p>
    <w:p w14:paraId="436F35E9"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Dla zapewnienia wysokiego poziomu usług, podmiot świadczący usługę musi posiadać certyfikat ISO 9001 w zakresie świadczenia usług. Zgłoszenia i komunikacja z usługodawcą będą przyjmowane w języku polskim w trybie 8x5, przez dedykowany portal serwisowy dostępny w sieci </w:t>
      </w:r>
      <w:proofErr w:type="spellStart"/>
      <w:r w:rsidRPr="00421B95">
        <w:rPr>
          <w:rFonts w:cs="Segoe UI Light"/>
          <w:sz w:val="24"/>
          <w:szCs w:val="24"/>
        </w:rPr>
        <w:t>internet</w:t>
      </w:r>
      <w:proofErr w:type="spellEnd"/>
      <w:r w:rsidRPr="00421B95">
        <w:rPr>
          <w:rFonts w:cs="Segoe UI Light"/>
          <w:sz w:val="24"/>
          <w:szCs w:val="24"/>
        </w:rPr>
        <w:t xml:space="preserve"> oraz infolinię w języku polskim 8x5. Czas reakcji usługodawcy nie może być dłuższy niż 1 godzina – reakcja w postaci połączenia telefonicznego lub odpowiedzi w portalu serwisowym. </w:t>
      </w:r>
    </w:p>
    <w:p w14:paraId="1C73F334"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Do oferty należy załączyć oświadczenie usługodawcy o gotowości świadczenia takiej usługi wraz z certyfikatem ISO 9001.</w:t>
      </w:r>
    </w:p>
    <w:p w14:paraId="2745D747" w14:textId="77777777" w:rsidR="00665AAA" w:rsidRPr="00421B95" w:rsidRDefault="00665AAA" w:rsidP="00B4398E">
      <w:pPr>
        <w:spacing w:before="20" w:after="20" w:line="276" w:lineRule="auto"/>
        <w:jc w:val="left"/>
        <w:rPr>
          <w:rFonts w:cs="Segoe UI Light"/>
          <w:sz w:val="24"/>
          <w:szCs w:val="24"/>
        </w:rPr>
      </w:pPr>
    </w:p>
    <w:p w14:paraId="3D6079E9" w14:textId="77777777" w:rsidR="00665AAA" w:rsidRPr="00421B95" w:rsidRDefault="00ED7389" w:rsidP="00B4398E">
      <w:pPr>
        <w:pStyle w:val="Nagwek3"/>
        <w:spacing w:before="20" w:after="20"/>
        <w:rPr>
          <w:sz w:val="24"/>
          <w:szCs w:val="24"/>
        </w:rPr>
      </w:pPr>
      <w:bookmarkStart w:id="78" w:name="_Toc187260889"/>
      <w:r w:rsidRPr="00421B95">
        <w:rPr>
          <w:sz w:val="24"/>
          <w:szCs w:val="24"/>
        </w:rPr>
        <w:t>Szkolenia specjalistyczne dla działu IT</w:t>
      </w:r>
      <w:bookmarkEnd w:id="78"/>
    </w:p>
    <w:p w14:paraId="3931C58C" w14:textId="77777777" w:rsidR="00665AAA" w:rsidRPr="00421B95" w:rsidRDefault="00ED7389" w:rsidP="00B4398E">
      <w:pPr>
        <w:pStyle w:val="Nagwek4"/>
        <w:spacing w:before="20" w:after="20"/>
        <w:rPr>
          <w:sz w:val="24"/>
          <w:szCs w:val="24"/>
        </w:rPr>
      </w:pPr>
      <w:r w:rsidRPr="00421B95">
        <w:rPr>
          <w:sz w:val="24"/>
          <w:szCs w:val="24"/>
        </w:rPr>
        <w:t>Szkolenie UTM</w:t>
      </w:r>
    </w:p>
    <w:p w14:paraId="457466E6"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Celem szkolenia jest zaprezentowanie najczęściej stosowanych funkcji i metod zarządzania dostarczonymi urządzeniami UTM. </w:t>
      </w:r>
    </w:p>
    <w:p w14:paraId="1D9C53A2"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Zdobycie umiejętności samodzielnej konfiguracji poszczególnych modułów bezpieczeństwa takich, jak: </w:t>
      </w:r>
      <w:proofErr w:type="spellStart"/>
      <w:r w:rsidRPr="00421B95">
        <w:rPr>
          <w:rFonts w:cs="Segoe UI Light"/>
          <w:sz w:val="24"/>
          <w:szCs w:val="24"/>
        </w:rPr>
        <w:t>AntyVirus</w:t>
      </w:r>
      <w:proofErr w:type="spellEnd"/>
      <w:r w:rsidRPr="00421B95">
        <w:rPr>
          <w:rFonts w:cs="Segoe UI Light"/>
          <w:sz w:val="24"/>
          <w:szCs w:val="24"/>
        </w:rPr>
        <w:t xml:space="preserve">, </w:t>
      </w:r>
      <w:proofErr w:type="spellStart"/>
      <w:r w:rsidRPr="00421B95">
        <w:rPr>
          <w:rFonts w:cs="Segoe UI Light"/>
          <w:sz w:val="24"/>
          <w:szCs w:val="24"/>
        </w:rPr>
        <w:t>AntySpam</w:t>
      </w:r>
      <w:proofErr w:type="spellEnd"/>
      <w:r w:rsidRPr="00421B95">
        <w:rPr>
          <w:rFonts w:cs="Segoe UI Light"/>
          <w:sz w:val="24"/>
          <w:szCs w:val="24"/>
        </w:rPr>
        <w:t xml:space="preserve">, </w:t>
      </w:r>
      <w:proofErr w:type="spellStart"/>
      <w:r w:rsidRPr="00421B95">
        <w:rPr>
          <w:rFonts w:cs="Segoe UI Light"/>
          <w:sz w:val="24"/>
          <w:szCs w:val="24"/>
        </w:rPr>
        <w:t>WebFilter</w:t>
      </w:r>
      <w:proofErr w:type="spellEnd"/>
      <w:r w:rsidRPr="00421B95">
        <w:rPr>
          <w:rFonts w:cs="Segoe UI Light"/>
          <w:sz w:val="24"/>
          <w:szCs w:val="24"/>
        </w:rPr>
        <w:t xml:space="preserve">, IPS. </w:t>
      </w:r>
    </w:p>
    <w:p w14:paraId="11412BAC"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Poznanie funkcjonalności modułu umożliwiającego kontrolę aplikacji. </w:t>
      </w:r>
    </w:p>
    <w:p w14:paraId="0C351358"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Zaprezentowanie dostępnych rozwiązań VPN.</w:t>
      </w:r>
    </w:p>
    <w:p w14:paraId="6B33D0BC"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Szkolenie przeprowadzane w formie warsztatów ze znaczną liczbą praktycznych laboratoriów. Zakres tematyczny oraz część warsztatowa musi zostać dostosowana do poziomu wiedzy i potrzeb uczestników szkolenia.</w:t>
      </w:r>
    </w:p>
    <w:p w14:paraId="3DDBBE39"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Szkolenie oparte o oprogramowanie w wersji jakiej został dostarczony UTM.</w:t>
      </w:r>
    </w:p>
    <w:p w14:paraId="321D6959"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Plan szkolenia:</w:t>
      </w:r>
    </w:p>
    <w:p w14:paraId="2D5F509A"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 xml:space="preserve">Produkty - rodzaje, pozycjonowanie, wymiarowanie </w:t>
      </w:r>
    </w:p>
    <w:p w14:paraId="3CA3F28C"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Podstawowe czynności administracyjne:</w:t>
      </w:r>
    </w:p>
    <w:p w14:paraId="789CAD16"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konfiguracja domyślna</w:t>
      </w:r>
    </w:p>
    <w:p w14:paraId="2DA92918"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 xml:space="preserve">update </w:t>
      </w:r>
      <w:proofErr w:type="spellStart"/>
      <w:r w:rsidRPr="00421B95">
        <w:rPr>
          <w:rFonts w:cs="Segoe UI Light"/>
          <w:sz w:val="24"/>
          <w:szCs w:val="24"/>
        </w:rPr>
        <w:t>firmware</w:t>
      </w:r>
      <w:proofErr w:type="spellEnd"/>
    </w:p>
    <w:p w14:paraId="4D9A3A2F"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 xml:space="preserve">kopia zapasowa </w:t>
      </w:r>
    </w:p>
    <w:p w14:paraId="30B70D51"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konfiguracja licencji</w:t>
      </w:r>
    </w:p>
    <w:p w14:paraId="7986BA02"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wstępna konfiguracja trybu pracy</w:t>
      </w:r>
    </w:p>
    <w:p w14:paraId="409AD9E9"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 xml:space="preserve">konfiguracja interfejsów sieciowych </w:t>
      </w:r>
    </w:p>
    <w:p w14:paraId="0FA68ACD"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konfiguracja serwera DHCP</w:t>
      </w:r>
    </w:p>
    <w:p w14:paraId="03279512"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 xml:space="preserve">dodatkowe ustawienia sieciowe </w:t>
      </w:r>
    </w:p>
    <w:p w14:paraId="208E88AA" w14:textId="77777777" w:rsidR="00665AAA" w:rsidRPr="00421B95" w:rsidRDefault="00ED7389" w:rsidP="00ED7389">
      <w:pPr>
        <w:pStyle w:val="Akapitzlist"/>
        <w:numPr>
          <w:ilvl w:val="0"/>
          <w:numId w:val="8"/>
        </w:numPr>
        <w:spacing w:before="20" w:after="20" w:line="276" w:lineRule="auto"/>
        <w:jc w:val="left"/>
        <w:rPr>
          <w:rFonts w:cs="Segoe UI Light"/>
          <w:sz w:val="24"/>
          <w:szCs w:val="24"/>
        </w:rPr>
      </w:pPr>
      <w:r w:rsidRPr="00421B95">
        <w:rPr>
          <w:rFonts w:cs="Segoe UI Light"/>
          <w:sz w:val="24"/>
          <w:szCs w:val="24"/>
        </w:rPr>
        <w:t>dostęp administracyjny</w:t>
      </w:r>
    </w:p>
    <w:p w14:paraId="171DB349"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Logowanie - metody logowania i ich praktyczna konfiguracja</w:t>
      </w:r>
    </w:p>
    <w:p w14:paraId="6973B39C" w14:textId="77777777" w:rsidR="00665AAA" w:rsidRPr="00421B95" w:rsidRDefault="00ED7389" w:rsidP="00ED7389">
      <w:pPr>
        <w:pStyle w:val="Akapitzlist"/>
        <w:numPr>
          <w:ilvl w:val="0"/>
          <w:numId w:val="9"/>
        </w:numPr>
        <w:spacing w:before="20" w:after="20" w:line="276" w:lineRule="auto"/>
        <w:jc w:val="left"/>
        <w:rPr>
          <w:rFonts w:cs="Segoe UI Light"/>
          <w:sz w:val="24"/>
          <w:szCs w:val="24"/>
        </w:rPr>
      </w:pPr>
      <w:proofErr w:type="spellStart"/>
      <w:r w:rsidRPr="00421B95">
        <w:rPr>
          <w:rFonts w:cs="Segoe UI Light"/>
          <w:sz w:val="24"/>
          <w:szCs w:val="24"/>
        </w:rPr>
        <w:t>Syslog</w:t>
      </w:r>
      <w:proofErr w:type="spellEnd"/>
    </w:p>
    <w:p w14:paraId="16BE5B70" w14:textId="77777777" w:rsidR="00665AAA" w:rsidRPr="00421B95" w:rsidRDefault="00ED7389" w:rsidP="00ED7389">
      <w:pPr>
        <w:pStyle w:val="Akapitzlist"/>
        <w:numPr>
          <w:ilvl w:val="0"/>
          <w:numId w:val="9"/>
        </w:numPr>
        <w:spacing w:before="20" w:after="20" w:line="276" w:lineRule="auto"/>
        <w:jc w:val="left"/>
        <w:rPr>
          <w:rFonts w:cs="Segoe UI Light"/>
          <w:sz w:val="24"/>
          <w:szCs w:val="24"/>
        </w:rPr>
      </w:pPr>
      <w:r w:rsidRPr="00421B95">
        <w:rPr>
          <w:rFonts w:cs="Segoe UI Light"/>
          <w:sz w:val="24"/>
          <w:szCs w:val="24"/>
        </w:rPr>
        <w:t>pamięć RAM</w:t>
      </w:r>
    </w:p>
    <w:p w14:paraId="1FC6A384"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Konfiguracja zapory ogniowej - elementy podstawowe obiekty i grupy</w:t>
      </w:r>
    </w:p>
    <w:p w14:paraId="227BD1E7" w14:textId="77777777" w:rsidR="00665AAA" w:rsidRPr="00421B95" w:rsidRDefault="00ED7389" w:rsidP="00ED7389">
      <w:pPr>
        <w:pStyle w:val="Akapitzlist"/>
        <w:numPr>
          <w:ilvl w:val="0"/>
          <w:numId w:val="10"/>
        </w:numPr>
        <w:spacing w:before="20" w:after="20" w:line="276" w:lineRule="auto"/>
        <w:jc w:val="left"/>
        <w:rPr>
          <w:rFonts w:cs="Segoe UI Light"/>
          <w:sz w:val="24"/>
          <w:szCs w:val="24"/>
        </w:rPr>
      </w:pPr>
      <w:r w:rsidRPr="00421B95">
        <w:rPr>
          <w:rFonts w:cs="Segoe UI Light"/>
          <w:sz w:val="24"/>
          <w:szCs w:val="24"/>
        </w:rPr>
        <w:t>reguły zapory ogniowej</w:t>
      </w:r>
    </w:p>
    <w:p w14:paraId="03304152" w14:textId="77777777" w:rsidR="00665AAA" w:rsidRPr="00421B95" w:rsidRDefault="00ED7389" w:rsidP="00ED7389">
      <w:pPr>
        <w:pStyle w:val="Akapitzlist"/>
        <w:numPr>
          <w:ilvl w:val="0"/>
          <w:numId w:val="10"/>
        </w:numPr>
        <w:spacing w:before="20" w:after="20" w:line="276" w:lineRule="auto"/>
        <w:jc w:val="left"/>
        <w:rPr>
          <w:rFonts w:cs="Segoe UI Light"/>
          <w:sz w:val="24"/>
          <w:szCs w:val="24"/>
        </w:rPr>
      </w:pPr>
      <w:r w:rsidRPr="00421B95">
        <w:rPr>
          <w:rFonts w:cs="Segoe UI Light"/>
          <w:sz w:val="24"/>
          <w:szCs w:val="24"/>
        </w:rPr>
        <w:t>translacja adresów SNAT i DNAT</w:t>
      </w:r>
    </w:p>
    <w:p w14:paraId="6D469551"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lastRenderedPageBreak/>
        <w:t>Konfiguracja zapory ogniowej - uwierzytelnianie metody uwierzytelniania użytkowników</w:t>
      </w:r>
    </w:p>
    <w:p w14:paraId="47DB3CEA" w14:textId="77777777" w:rsidR="00665AAA" w:rsidRPr="00421B95" w:rsidRDefault="00ED7389" w:rsidP="00ED7389">
      <w:pPr>
        <w:pStyle w:val="Akapitzlist"/>
        <w:numPr>
          <w:ilvl w:val="0"/>
          <w:numId w:val="11"/>
        </w:numPr>
        <w:spacing w:before="20" w:after="20" w:line="276" w:lineRule="auto"/>
        <w:jc w:val="left"/>
        <w:rPr>
          <w:rFonts w:cs="Segoe UI Light"/>
          <w:sz w:val="24"/>
          <w:szCs w:val="24"/>
        </w:rPr>
      </w:pPr>
      <w:r w:rsidRPr="00421B95">
        <w:rPr>
          <w:rFonts w:cs="Segoe UI Light"/>
          <w:sz w:val="24"/>
          <w:szCs w:val="24"/>
        </w:rPr>
        <w:t>lokalna baza użytkowników grupy użytkowników</w:t>
      </w:r>
    </w:p>
    <w:p w14:paraId="40BCAA8F" w14:textId="77777777" w:rsidR="00665AAA" w:rsidRPr="00421B95" w:rsidRDefault="00ED7389" w:rsidP="00ED7389">
      <w:pPr>
        <w:pStyle w:val="Akapitzlist"/>
        <w:numPr>
          <w:ilvl w:val="0"/>
          <w:numId w:val="11"/>
        </w:numPr>
        <w:spacing w:before="20" w:after="20" w:line="276" w:lineRule="auto"/>
        <w:jc w:val="left"/>
        <w:rPr>
          <w:rFonts w:cs="Segoe UI Light"/>
          <w:sz w:val="24"/>
          <w:szCs w:val="24"/>
        </w:rPr>
      </w:pPr>
      <w:r w:rsidRPr="00421B95">
        <w:rPr>
          <w:rFonts w:cs="Segoe UI Light"/>
          <w:sz w:val="24"/>
          <w:szCs w:val="24"/>
        </w:rPr>
        <w:t>użytkownicy AD</w:t>
      </w:r>
    </w:p>
    <w:p w14:paraId="20E809B7"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Routing statyczny</w:t>
      </w:r>
    </w:p>
    <w:p w14:paraId="00C97C30" w14:textId="77777777" w:rsidR="00665AAA" w:rsidRPr="00421B95" w:rsidRDefault="00ED7389" w:rsidP="00ED7389">
      <w:pPr>
        <w:pStyle w:val="Akapitzlist"/>
        <w:numPr>
          <w:ilvl w:val="0"/>
          <w:numId w:val="12"/>
        </w:numPr>
        <w:spacing w:before="20" w:after="20" w:line="276" w:lineRule="auto"/>
        <w:jc w:val="left"/>
        <w:rPr>
          <w:rFonts w:cs="Segoe UI Light"/>
          <w:sz w:val="24"/>
          <w:szCs w:val="24"/>
        </w:rPr>
      </w:pPr>
      <w:r w:rsidRPr="00421B95">
        <w:rPr>
          <w:rFonts w:cs="Segoe UI Light"/>
          <w:sz w:val="24"/>
          <w:szCs w:val="24"/>
        </w:rPr>
        <w:t>Ping Server</w:t>
      </w:r>
    </w:p>
    <w:p w14:paraId="4CADF496" w14:textId="77777777" w:rsidR="00665AAA" w:rsidRPr="00421B95" w:rsidRDefault="00ED7389" w:rsidP="00ED7389">
      <w:pPr>
        <w:pStyle w:val="Akapitzlist"/>
        <w:numPr>
          <w:ilvl w:val="0"/>
          <w:numId w:val="12"/>
        </w:numPr>
        <w:spacing w:before="20" w:after="20" w:line="276" w:lineRule="auto"/>
        <w:jc w:val="left"/>
        <w:rPr>
          <w:rFonts w:cs="Segoe UI Light"/>
          <w:sz w:val="24"/>
          <w:szCs w:val="24"/>
        </w:rPr>
      </w:pPr>
      <w:r w:rsidRPr="00421B95">
        <w:rPr>
          <w:rFonts w:cs="Segoe UI Light"/>
          <w:sz w:val="24"/>
          <w:szCs w:val="24"/>
        </w:rPr>
        <w:t>metryka i priorytety</w:t>
      </w:r>
    </w:p>
    <w:p w14:paraId="488CEC58"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Zarządzanie zagrożeniami, moduł antywirusowy, moduł antyspamowy</w:t>
      </w:r>
    </w:p>
    <w:p w14:paraId="6153C6B5" w14:textId="77777777" w:rsidR="00665AAA" w:rsidRPr="00421B95" w:rsidRDefault="00ED7389" w:rsidP="00ED7389">
      <w:pPr>
        <w:pStyle w:val="Akapitzlist"/>
        <w:numPr>
          <w:ilvl w:val="0"/>
          <w:numId w:val="13"/>
        </w:numPr>
        <w:spacing w:before="20" w:after="20" w:line="276" w:lineRule="auto"/>
        <w:jc w:val="left"/>
        <w:rPr>
          <w:rFonts w:cs="Segoe UI Light"/>
          <w:sz w:val="24"/>
          <w:szCs w:val="24"/>
        </w:rPr>
      </w:pPr>
      <w:r w:rsidRPr="00421B95">
        <w:rPr>
          <w:rFonts w:cs="Segoe UI Light"/>
          <w:sz w:val="24"/>
          <w:szCs w:val="24"/>
        </w:rPr>
        <w:t>filtrowanie stron WWW kontrola aplikacji</w:t>
      </w:r>
    </w:p>
    <w:p w14:paraId="65FAE651" w14:textId="77777777" w:rsidR="00665AAA" w:rsidRPr="00421B95" w:rsidRDefault="00ED7389" w:rsidP="00ED7389">
      <w:pPr>
        <w:pStyle w:val="Akapitzlist"/>
        <w:numPr>
          <w:ilvl w:val="0"/>
          <w:numId w:val="13"/>
        </w:numPr>
        <w:spacing w:before="20" w:after="20" w:line="276" w:lineRule="auto"/>
        <w:jc w:val="left"/>
        <w:rPr>
          <w:rFonts w:cs="Segoe UI Light"/>
          <w:sz w:val="24"/>
          <w:szCs w:val="24"/>
        </w:rPr>
      </w:pPr>
      <w:r w:rsidRPr="00421B95">
        <w:rPr>
          <w:rFonts w:cs="Segoe UI Light"/>
          <w:sz w:val="24"/>
          <w:szCs w:val="24"/>
        </w:rPr>
        <w:t>moduł IPS i DLP</w:t>
      </w:r>
    </w:p>
    <w:p w14:paraId="6562A616" w14:textId="77777777" w:rsidR="00665AAA" w:rsidRPr="00421B95" w:rsidRDefault="00ED7389" w:rsidP="00B4398E">
      <w:pPr>
        <w:spacing w:before="20" w:after="20" w:line="276" w:lineRule="auto"/>
        <w:jc w:val="left"/>
        <w:rPr>
          <w:rFonts w:cs="Segoe UI Light"/>
          <w:sz w:val="24"/>
          <w:szCs w:val="24"/>
        </w:rPr>
      </w:pPr>
      <w:r w:rsidRPr="00421B95">
        <w:rPr>
          <w:rFonts w:cs="Segoe UI Light"/>
          <w:sz w:val="24"/>
          <w:szCs w:val="24"/>
        </w:rPr>
        <w:t xml:space="preserve">Wirtualne Sieci Prywatne VPN SSL-VPN vs </w:t>
      </w:r>
      <w:proofErr w:type="spellStart"/>
      <w:r w:rsidRPr="00421B95">
        <w:rPr>
          <w:rFonts w:cs="Segoe UI Light"/>
          <w:sz w:val="24"/>
          <w:szCs w:val="24"/>
        </w:rPr>
        <w:t>IPSec</w:t>
      </w:r>
      <w:proofErr w:type="spellEnd"/>
      <w:r w:rsidRPr="00421B95">
        <w:rPr>
          <w:rFonts w:cs="Segoe UI Light"/>
          <w:sz w:val="24"/>
          <w:szCs w:val="24"/>
        </w:rPr>
        <w:t xml:space="preserve"> VPN</w:t>
      </w:r>
    </w:p>
    <w:p w14:paraId="148A9314" w14:textId="77777777" w:rsidR="00665AAA" w:rsidRPr="00421B95" w:rsidRDefault="00ED7389" w:rsidP="00ED7389">
      <w:pPr>
        <w:pStyle w:val="Akapitzlist"/>
        <w:numPr>
          <w:ilvl w:val="0"/>
          <w:numId w:val="14"/>
        </w:numPr>
        <w:spacing w:before="20" w:after="20" w:line="276" w:lineRule="auto"/>
        <w:jc w:val="left"/>
        <w:rPr>
          <w:rFonts w:cs="Segoe UI Light"/>
          <w:sz w:val="24"/>
          <w:szCs w:val="24"/>
        </w:rPr>
      </w:pPr>
      <w:r w:rsidRPr="00421B95">
        <w:rPr>
          <w:rFonts w:cs="Segoe UI Light"/>
          <w:sz w:val="24"/>
          <w:szCs w:val="24"/>
        </w:rPr>
        <w:t>konfiguracja tuneli VPN</w:t>
      </w:r>
    </w:p>
    <w:p w14:paraId="23392E20"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Uczestnicy szkolenia mają otrzymać certyfikat wystawiony imiennie oraz na Zamawiającego sygnowany przez Certyfikowane Centrum Edukacyjne dostarczonego urządzenia UTM.</w:t>
      </w:r>
    </w:p>
    <w:p w14:paraId="63AB3C84" w14:textId="77777777" w:rsidR="00665AAA" w:rsidRPr="00421B95" w:rsidRDefault="00ED7389" w:rsidP="00B4398E">
      <w:pPr>
        <w:spacing w:before="20" w:after="20" w:line="276" w:lineRule="auto"/>
        <w:rPr>
          <w:rFonts w:cs="Segoe UI Light"/>
          <w:sz w:val="24"/>
          <w:szCs w:val="24"/>
        </w:rPr>
      </w:pPr>
      <w:r w:rsidRPr="00421B95">
        <w:rPr>
          <w:rFonts w:cs="Segoe UI Light"/>
          <w:sz w:val="24"/>
          <w:szCs w:val="24"/>
        </w:rPr>
        <w:t>Wykonawca ustali termin przeprowadzenia szkoleń z pracownikami IT Zamawiającego lub przekaże vouchery na szkolenia uprawniające do przeprowadzenia szkolenia min. w terminie jednego roku.</w:t>
      </w:r>
    </w:p>
    <w:p w14:paraId="3B3D8B51" w14:textId="77777777" w:rsidR="00665AAA" w:rsidRPr="00421B95" w:rsidRDefault="00ED7389" w:rsidP="00B4398E">
      <w:pPr>
        <w:pStyle w:val="Nagwek4"/>
        <w:spacing w:before="20" w:after="20"/>
        <w:rPr>
          <w:sz w:val="24"/>
          <w:szCs w:val="24"/>
        </w:rPr>
      </w:pPr>
      <w:r w:rsidRPr="00421B95">
        <w:rPr>
          <w:sz w:val="24"/>
          <w:szCs w:val="24"/>
        </w:rPr>
        <w:t>Szkolenie Active Directory – zarządzanie</w:t>
      </w:r>
    </w:p>
    <w:p w14:paraId="43166377" w14:textId="77777777" w:rsidR="00665AAA" w:rsidRPr="00421B95" w:rsidRDefault="00ED7389" w:rsidP="00B4398E">
      <w:p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Zamawiający wymaga aby szkolenie pozwalało na uzyskanie wiedzy i praktycznych umiejętności w zakresie zarządzania usługami domenowymi Active Directory w systemie Windows Server. W tym zapoznanie się z:</w:t>
      </w:r>
    </w:p>
    <w:p w14:paraId="4CF2992E"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Dostępnymi rozwiązaniami do zarządzania tożsamością. </w:t>
      </w:r>
    </w:p>
    <w:p w14:paraId="11EB6875" w14:textId="17385BBC"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Wdrażaniem i administracją AD DS w systemie Windows Server. </w:t>
      </w:r>
    </w:p>
    <w:p w14:paraId="0F1315D1"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Bezpiecznym wdrożeniem AD DS. </w:t>
      </w:r>
    </w:p>
    <w:p w14:paraId="6A38A713"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Wdrażaniem i konfiguracją lokacji AD DS oraz  zarządzaniem replikacją. </w:t>
      </w:r>
    </w:p>
    <w:p w14:paraId="1A6E6DEE"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Wdrażaniem i zarządzaniem zasad grupy. </w:t>
      </w:r>
    </w:p>
    <w:p w14:paraId="197BF7C3"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Zarządzaniem ustawieniami użytkowników za pomocą zasad grupy. </w:t>
      </w:r>
    </w:p>
    <w:p w14:paraId="43DCC570"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Procesem implementacji hierarchii urzędu certyfikacji za pomocą usług AD CS i sposobami zarządzania urzędami certyfikacji. </w:t>
      </w:r>
    </w:p>
    <w:p w14:paraId="078F2C1D"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Wdrażaniem i zarządzaniem certyfikatami. </w:t>
      </w:r>
    </w:p>
    <w:p w14:paraId="1A9C0085"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Wdrażaniem i zarządzaniem AD RMS. </w:t>
      </w:r>
    </w:p>
    <w:p w14:paraId="6DCCB9B1"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Wdrażaniem i zarządzaniem usługami AD FS. </w:t>
      </w:r>
    </w:p>
    <w:p w14:paraId="61FCB129"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Zabezpieczaniem i zapewnianiem dostępu do danych za pomocą technologii takich jak dynamiczna kontrola dostępu, foldery robocze i dołączanie do miejsca pracy. </w:t>
      </w:r>
    </w:p>
    <w:p w14:paraId="36256775" w14:textId="77777777" w:rsidR="00665AAA" w:rsidRPr="00421B95" w:rsidRDefault="00ED7389" w:rsidP="00ED7389">
      <w:pPr>
        <w:numPr>
          <w:ilvl w:val="0"/>
          <w:numId w:val="25"/>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Procesem monitorowania, rozwiązywania problemów i zapewnieniem ciągłości działania usług AD DS. </w:t>
      </w:r>
    </w:p>
    <w:p w14:paraId="53FECD1E" w14:textId="77777777" w:rsidR="00665AAA" w:rsidRPr="00D368F6" w:rsidRDefault="00ED7389" w:rsidP="00ED7389">
      <w:pPr>
        <w:numPr>
          <w:ilvl w:val="0"/>
          <w:numId w:val="25"/>
        </w:numPr>
        <w:spacing w:before="20" w:after="20" w:line="276" w:lineRule="auto"/>
        <w:jc w:val="left"/>
        <w:rPr>
          <w:rFonts w:eastAsia="Times New Roman" w:cs="Times New Roman"/>
          <w:sz w:val="24"/>
          <w:szCs w:val="24"/>
          <w:lang w:val="en-US" w:eastAsia="pl-PL"/>
        </w:rPr>
      </w:pPr>
      <w:proofErr w:type="spellStart"/>
      <w:r w:rsidRPr="00D368F6">
        <w:rPr>
          <w:rFonts w:eastAsia="Times New Roman" w:cs="Times New Roman"/>
          <w:sz w:val="24"/>
          <w:szCs w:val="24"/>
          <w:lang w:val="en-US" w:eastAsia="pl-PL"/>
        </w:rPr>
        <w:t>Procesem</w:t>
      </w:r>
      <w:proofErr w:type="spellEnd"/>
      <w:r w:rsidRPr="00D368F6">
        <w:rPr>
          <w:rFonts w:eastAsia="Times New Roman" w:cs="Times New Roman"/>
          <w:sz w:val="24"/>
          <w:szCs w:val="24"/>
          <w:lang w:val="en-US" w:eastAsia="pl-PL"/>
        </w:rPr>
        <w:t xml:space="preserve"> </w:t>
      </w:r>
      <w:proofErr w:type="spellStart"/>
      <w:r w:rsidRPr="00D368F6">
        <w:rPr>
          <w:rFonts w:eastAsia="Times New Roman" w:cs="Times New Roman"/>
          <w:sz w:val="24"/>
          <w:szCs w:val="24"/>
          <w:lang w:val="en-US" w:eastAsia="pl-PL"/>
        </w:rPr>
        <w:t>implementacji</w:t>
      </w:r>
      <w:proofErr w:type="spellEnd"/>
      <w:r w:rsidRPr="00D368F6">
        <w:rPr>
          <w:rFonts w:eastAsia="Times New Roman" w:cs="Times New Roman"/>
          <w:sz w:val="24"/>
          <w:szCs w:val="24"/>
          <w:lang w:val="en-US" w:eastAsia="pl-PL"/>
        </w:rPr>
        <w:t xml:space="preserve"> </w:t>
      </w:r>
      <w:proofErr w:type="spellStart"/>
      <w:r w:rsidRPr="00D368F6">
        <w:rPr>
          <w:rFonts w:eastAsia="Times New Roman" w:cs="Times New Roman"/>
          <w:sz w:val="24"/>
          <w:szCs w:val="24"/>
          <w:lang w:val="en-US" w:eastAsia="pl-PL"/>
        </w:rPr>
        <w:t>usługi</w:t>
      </w:r>
      <w:proofErr w:type="spellEnd"/>
      <w:r w:rsidRPr="00D368F6">
        <w:rPr>
          <w:rFonts w:eastAsia="Times New Roman" w:cs="Times New Roman"/>
          <w:sz w:val="24"/>
          <w:szCs w:val="24"/>
          <w:lang w:val="en-US" w:eastAsia="pl-PL"/>
        </w:rPr>
        <w:t xml:space="preserve"> Windows Azure Active Directory. </w:t>
      </w:r>
    </w:p>
    <w:p w14:paraId="710FDB07" w14:textId="77777777" w:rsidR="00665AAA" w:rsidRPr="00D368F6" w:rsidRDefault="00ED7389" w:rsidP="00ED7389">
      <w:pPr>
        <w:numPr>
          <w:ilvl w:val="0"/>
          <w:numId w:val="25"/>
        </w:numPr>
        <w:spacing w:before="20" w:after="20" w:line="276" w:lineRule="auto"/>
        <w:jc w:val="left"/>
        <w:rPr>
          <w:rFonts w:eastAsia="Times New Roman" w:cs="Times New Roman"/>
          <w:sz w:val="24"/>
          <w:szCs w:val="24"/>
          <w:lang w:val="en-US" w:eastAsia="pl-PL"/>
        </w:rPr>
      </w:pPr>
      <w:proofErr w:type="spellStart"/>
      <w:r w:rsidRPr="00D368F6">
        <w:rPr>
          <w:rFonts w:eastAsia="Times New Roman" w:cs="Times New Roman"/>
          <w:sz w:val="24"/>
          <w:szCs w:val="24"/>
          <w:lang w:val="en-US" w:eastAsia="pl-PL"/>
        </w:rPr>
        <w:t>Wdrażaniem</w:t>
      </w:r>
      <w:proofErr w:type="spellEnd"/>
      <w:r w:rsidRPr="00D368F6">
        <w:rPr>
          <w:rFonts w:eastAsia="Times New Roman" w:cs="Times New Roman"/>
          <w:sz w:val="24"/>
          <w:szCs w:val="24"/>
          <w:lang w:val="en-US" w:eastAsia="pl-PL"/>
        </w:rPr>
        <w:t xml:space="preserve"> </w:t>
      </w:r>
      <w:proofErr w:type="spellStart"/>
      <w:r w:rsidRPr="00D368F6">
        <w:rPr>
          <w:rFonts w:eastAsia="Times New Roman" w:cs="Times New Roman"/>
          <w:sz w:val="24"/>
          <w:szCs w:val="24"/>
          <w:lang w:val="en-US" w:eastAsia="pl-PL"/>
        </w:rPr>
        <w:t>i</w:t>
      </w:r>
      <w:proofErr w:type="spellEnd"/>
      <w:r w:rsidRPr="00D368F6">
        <w:rPr>
          <w:rFonts w:eastAsia="Times New Roman" w:cs="Times New Roman"/>
          <w:sz w:val="24"/>
          <w:szCs w:val="24"/>
          <w:lang w:val="en-US" w:eastAsia="pl-PL"/>
        </w:rPr>
        <w:t xml:space="preserve"> </w:t>
      </w:r>
      <w:proofErr w:type="spellStart"/>
      <w:r w:rsidRPr="00D368F6">
        <w:rPr>
          <w:rFonts w:eastAsia="Times New Roman" w:cs="Times New Roman"/>
          <w:sz w:val="24"/>
          <w:szCs w:val="24"/>
          <w:lang w:val="en-US" w:eastAsia="pl-PL"/>
        </w:rPr>
        <w:t>zarządzaniem</w:t>
      </w:r>
      <w:proofErr w:type="spellEnd"/>
      <w:r w:rsidRPr="00D368F6">
        <w:rPr>
          <w:rFonts w:eastAsia="Times New Roman" w:cs="Times New Roman"/>
          <w:sz w:val="24"/>
          <w:szCs w:val="24"/>
          <w:lang w:val="en-US" w:eastAsia="pl-PL"/>
        </w:rPr>
        <w:t xml:space="preserve"> </w:t>
      </w:r>
      <w:proofErr w:type="spellStart"/>
      <w:r w:rsidRPr="00D368F6">
        <w:rPr>
          <w:rFonts w:eastAsia="Times New Roman" w:cs="Times New Roman"/>
          <w:sz w:val="24"/>
          <w:szCs w:val="24"/>
          <w:lang w:val="en-US" w:eastAsia="pl-PL"/>
        </w:rPr>
        <w:t>usługami</w:t>
      </w:r>
      <w:proofErr w:type="spellEnd"/>
      <w:r w:rsidRPr="00D368F6">
        <w:rPr>
          <w:rFonts w:eastAsia="Times New Roman" w:cs="Times New Roman"/>
          <w:sz w:val="24"/>
          <w:szCs w:val="24"/>
          <w:lang w:val="en-US" w:eastAsia="pl-PL"/>
        </w:rPr>
        <w:t xml:space="preserve"> Active Directory Lightweight Directory Services (AD LDS). </w:t>
      </w:r>
    </w:p>
    <w:p w14:paraId="0852814D" w14:textId="77777777" w:rsidR="00665AAA" w:rsidRPr="00421B95" w:rsidRDefault="00ED7389" w:rsidP="00B4398E">
      <w:p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 xml:space="preserve">Wykonawca zapewni: </w:t>
      </w:r>
    </w:p>
    <w:p w14:paraId="60370DDC"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lastRenderedPageBreak/>
        <w:t xml:space="preserve">szkolenie w języku polskim, </w:t>
      </w:r>
    </w:p>
    <w:p w14:paraId="3B1B952D"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materiały w języku polskim lub angielskim,</w:t>
      </w:r>
    </w:p>
    <w:p w14:paraId="2C36BA89"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szkolenie i materiały odnoszące się do aktualnej wersji systemu wirtualizacji</w:t>
      </w:r>
    </w:p>
    <w:p w14:paraId="4A9EF5C8"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szkolenie prowadzone może być w formie kursu on-line lub w siedzibie Wykonawcy</w:t>
      </w:r>
    </w:p>
    <w:p w14:paraId="4F47D598"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w przypadku szkolenia w siedzibie Wykonawcy Wykonawca zapewni wyżywienie i ewentualne noclegi</w:t>
      </w:r>
    </w:p>
    <w:p w14:paraId="11D9FD31" w14:textId="77777777" w:rsidR="00665AAA" w:rsidRPr="00421B95" w:rsidRDefault="00ED7389" w:rsidP="00B4398E">
      <w:pPr>
        <w:spacing w:before="20" w:after="20" w:line="276" w:lineRule="auto"/>
        <w:rPr>
          <w:sz w:val="24"/>
          <w:szCs w:val="24"/>
        </w:rPr>
      </w:pPr>
      <w:r w:rsidRPr="00421B95">
        <w:rPr>
          <w:sz w:val="24"/>
          <w:szCs w:val="24"/>
        </w:rPr>
        <w:t>Minimalny zakres szkolenia:</w:t>
      </w:r>
    </w:p>
    <w:p w14:paraId="72D2F386"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Przegląd ochrony dostępu i informacji</w:t>
      </w:r>
    </w:p>
    <w:p w14:paraId="21D55AC3"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Wprowadzenie do rozwiązań w zakresie dostępu i ochrony informacji </w:t>
      </w:r>
    </w:p>
    <w:p w14:paraId="1107A0B7" w14:textId="6824010E"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Omówienie rozwiązań AIP w systemie Windows Server </w:t>
      </w:r>
    </w:p>
    <w:p w14:paraId="6CAD56F5"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Przegląd FIM 2010 R2 </w:t>
      </w:r>
    </w:p>
    <w:p w14:paraId="50EDE3F9"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Zaawansowane wdrażanie i administrowanie AD DS</w:t>
      </w:r>
    </w:p>
    <w:p w14:paraId="514FA1BF"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usług AD DS </w:t>
      </w:r>
    </w:p>
    <w:p w14:paraId="76FCF181"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klonowanie wirtualnych kontrolerów domeny </w:t>
      </w:r>
    </w:p>
    <w:p w14:paraId="60C9C8E3"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kontrolerów domeny w systemie Windows </w:t>
      </w:r>
      <w:proofErr w:type="spellStart"/>
      <w:r w:rsidRPr="00421B95">
        <w:rPr>
          <w:rFonts w:eastAsia="Times New Roman" w:cs="Times New Roman"/>
          <w:sz w:val="24"/>
          <w:szCs w:val="24"/>
          <w:lang w:eastAsia="pl-PL"/>
        </w:rPr>
        <w:t>Azure</w:t>
      </w:r>
      <w:proofErr w:type="spellEnd"/>
      <w:r w:rsidRPr="00421B95">
        <w:rPr>
          <w:rFonts w:eastAsia="Times New Roman" w:cs="Times New Roman"/>
          <w:sz w:val="24"/>
          <w:szCs w:val="24"/>
          <w:lang w:eastAsia="pl-PL"/>
        </w:rPr>
        <w:t xml:space="preserve"> </w:t>
      </w:r>
    </w:p>
    <w:p w14:paraId="382CA360"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Administrowanie AD DS </w:t>
      </w:r>
    </w:p>
    <w:p w14:paraId="23847DD5"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Zabezpieczanie AD DS</w:t>
      </w:r>
    </w:p>
    <w:p w14:paraId="2CDC13B2"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Zabezpieczanie kontrolerów domeny </w:t>
      </w:r>
    </w:p>
    <w:p w14:paraId="11EC59CD"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bezpieczeństwa konta </w:t>
      </w:r>
    </w:p>
    <w:p w14:paraId="333DC18D"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uwierzytelnienia kontroli </w:t>
      </w:r>
    </w:p>
    <w:p w14:paraId="6336FAEA"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i administrowanie lokacjami AD DS i replikacją</w:t>
      </w:r>
    </w:p>
    <w:p w14:paraId="4F44C1CB"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Omówienie replikacji usług AD DS </w:t>
      </w:r>
    </w:p>
    <w:p w14:paraId="1BCB59F9"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witryn AD DS </w:t>
      </w:r>
    </w:p>
    <w:p w14:paraId="63475509"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i monitorowanie replikacji usług AD DS </w:t>
      </w:r>
    </w:p>
    <w:p w14:paraId="42962139"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zasad grupy</w:t>
      </w:r>
    </w:p>
    <w:p w14:paraId="14855137"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Wprowadzenie do zasad grupy </w:t>
      </w:r>
    </w:p>
    <w:p w14:paraId="598965B9"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administrowanie obiektami GPO </w:t>
      </w:r>
    </w:p>
    <w:p w14:paraId="071053A3"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Zakres zasad grupy i przetwarzanie zasad grupy </w:t>
      </w:r>
    </w:p>
    <w:p w14:paraId="18653722"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Rozwiązywanie problemów z zastosowaniem obiektów zasad grupy </w:t>
      </w:r>
    </w:p>
    <w:p w14:paraId="7E00DF8D"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Zarządzanie ustawieniami użytkownika za pomocą zasad grupy</w:t>
      </w:r>
    </w:p>
    <w:p w14:paraId="028D1A04"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szablonów administracyjnych </w:t>
      </w:r>
    </w:p>
    <w:p w14:paraId="7A2BAD3E"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przekierowania folderu i skryptów </w:t>
      </w:r>
    </w:p>
    <w:p w14:paraId="78A220A7"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preferencji zasad grupy </w:t>
      </w:r>
    </w:p>
    <w:p w14:paraId="7ECBA49E"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i zarządzanie usługami AD CS</w:t>
      </w:r>
    </w:p>
    <w:p w14:paraId="65774EA3"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urzędów certyfikacji </w:t>
      </w:r>
    </w:p>
    <w:p w14:paraId="2D10AC31"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Administrowanie urzędami certyfikacji </w:t>
      </w:r>
    </w:p>
    <w:p w14:paraId="73AA99A2"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Rozwiązywanie problemów, utrzymanie i monitorowanie urzędów certyfikacji </w:t>
      </w:r>
    </w:p>
    <w:p w14:paraId="72D4C0C7"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i zarządzanie certyfikatami</w:t>
      </w:r>
    </w:p>
    <w:p w14:paraId="66F485E8"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Korzystanie z certyfikatów w środowisku biznesowym </w:t>
      </w:r>
    </w:p>
    <w:p w14:paraId="4DC1F99C"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zarządzanie szablonami certyfikatów </w:t>
      </w:r>
    </w:p>
    <w:p w14:paraId="2591B7D4"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lastRenderedPageBreak/>
        <w:t xml:space="preserve">Zarządzanie wdrażaniem, unieważnianiem i odzyskiwaniem certyfikatów </w:t>
      </w:r>
    </w:p>
    <w:p w14:paraId="624617E8"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zarządzanie kartami inteligentnymi </w:t>
      </w:r>
    </w:p>
    <w:p w14:paraId="360FFB98"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i zarządzanie AD RMS</w:t>
      </w:r>
    </w:p>
    <w:p w14:paraId="1E33C7AB"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Omówienie AD RMS </w:t>
      </w:r>
    </w:p>
    <w:p w14:paraId="437FAF9B"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zarządzanie infrastrukturą AD RMS </w:t>
      </w:r>
    </w:p>
    <w:p w14:paraId="1480A7E6"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ochrony treści AD RMS </w:t>
      </w:r>
    </w:p>
    <w:p w14:paraId="26B5ED2F"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zewnętrznego dostępu do AD RMS </w:t>
      </w:r>
    </w:p>
    <w:p w14:paraId="2C58FA9E"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zarządzanie usługami AD FS </w:t>
      </w:r>
    </w:p>
    <w:p w14:paraId="6C93515E"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Omówienie usług AD FS </w:t>
      </w:r>
    </w:p>
    <w:p w14:paraId="6AA57869"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usług AD FS </w:t>
      </w:r>
    </w:p>
    <w:p w14:paraId="69093852"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Implementowanie AD FS dla pojedynczej organizacji </w:t>
      </w:r>
    </w:p>
    <w:p w14:paraId="21C29C60"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usług AD FS w scenariuszu federacji między przedsiębiorstwami </w:t>
      </w:r>
    </w:p>
    <w:p w14:paraId="41F5C8A5"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Rozszerzenie usług AD FS na klientów zewnętrznych </w:t>
      </w:r>
    </w:p>
    <w:p w14:paraId="0D1F3D82"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bezpiecznego dostępu do udostępnionego pliku</w:t>
      </w:r>
    </w:p>
    <w:p w14:paraId="0287565C"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Przegląd dynamicznej kontroli dostępu </w:t>
      </w:r>
    </w:p>
    <w:p w14:paraId="1D08A865"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komponentów DAC </w:t>
      </w:r>
    </w:p>
    <w:p w14:paraId="7030DB2B"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Wdrożenie DAC do kontroli dostępu </w:t>
      </w:r>
    </w:p>
    <w:p w14:paraId="1D550579"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pomocy odmowy dostępu </w:t>
      </w:r>
    </w:p>
    <w:p w14:paraId="61BFA861"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i zarządzanie folderami roboczymi </w:t>
      </w:r>
    </w:p>
    <w:p w14:paraId="10AB7EA3"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przyłączenia do miejsca pracy </w:t>
      </w:r>
    </w:p>
    <w:p w14:paraId="1E25EE30"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Monitorowanie, zarządzanie i odzyskiwanie usług AD DS</w:t>
      </w:r>
    </w:p>
    <w:p w14:paraId="302F590B"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Monitorowanie AD DS </w:t>
      </w:r>
    </w:p>
    <w:p w14:paraId="2377B7EA"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Zarządzanie bazą danych AD DS </w:t>
      </w:r>
    </w:p>
    <w:p w14:paraId="42D75955"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Opcje tworzenia kopii zapasowych i odzyskiwania AD DS oraz innych rozwiązań w zakresie tożsamości i dostępu </w:t>
      </w:r>
    </w:p>
    <w:p w14:paraId="5A8AFD1A"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Implementowanie Windows </w:t>
      </w:r>
      <w:proofErr w:type="spellStart"/>
      <w:r w:rsidRPr="00421B95">
        <w:rPr>
          <w:rFonts w:eastAsia="Times New Roman" w:cs="Times New Roman"/>
          <w:sz w:val="24"/>
          <w:szCs w:val="24"/>
          <w:lang w:eastAsia="pl-PL"/>
        </w:rPr>
        <w:t>Azure</w:t>
      </w:r>
      <w:proofErr w:type="spellEnd"/>
      <w:r w:rsidRPr="00421B95">
        <w:rPr>
          <w:rFonts w:eastAsia="Times New Roman" w:cs="Times New Roman"/>
          <w:sz w:val="24"/>
          <w:szCs w:val="24"/>
          <w:lang w:eastAsia="pl-PL"/>
        </w:rPr>
        <w:t xml:space="preserve"> Active Directory</w:t>
      </w:r>
    </w:p>
    <w:p w14:paraId="211CA584"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Omówienie usługi Windows </w:t>
      </w:r>
      <w:proofErr w:type="spellStart"/>
      <w:r w:rsidRPr="00421B95">
        <w:rPr>
          <w:rFonts w:eastAsia="Times New Roman" w:cs="Times New Roman"/>
          <w:sz w:val="24"/>
          <w:szCs w:val="24"/>
          <w:lang w:eastAsia="pl-PL"/>
        </w:rPr>
        <w:t>Azure</w:t>
      </w:r>
      <w:proofErr w:type="spellEnd"/>
      <w:r w:rsidRPr="00421B95">
        <w:rPr>
          <w:rFonts w:eastAsia="Times New Roman" w:cs="Times New Roman"/>
          <w:sz w:val="24"/>
          <w:szCs w:val="24"/>
          <w:lang w:eastAsia="pl-PL"/>
        </w:rPr>
        <w:t xml:space="preserve"> AD </w:t>
      </w:r>
    </w:p>
    <w:p w14:paraId="63066EFA"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Zarządzanie kontami Windows </w:t>
      </w:r>
      <w:proofErr w:type="spellStart"/>
      <w:r w:rsidRPr="00421B95">
        <w:rPr>
          <w:rFonts w:eastAsia="Times New Roman" w:cs="Times New Roman"/>
          <w:sz w:val="24"/>
          <w:szCs w:val="24"/>
          <w:lang w:eastAsia="pl-PL"/>
        </w:rPr>
        <w:t>Azure</w:t>
      </w:r>
      <w:proofErr w:type="spellEnd"/>
      <w:r w:rsidRPr="00421B95">
        <w:rPr>
          <w:rFonts w:eastAsia="Times New Roman" w:cs="Times New Roman"/>
          <w:sz w:val="24"/>
          <w:szCs w:val="24"/>
          <w:lang w:eastAsia="pl-PL"/>
        </w:rPr>
        <w:t xml:space="preserve"> AD </w:t>
      </w:r>
    </w:p>
    <w:p w14:paraId="08DC453D" w14:textId="77777777" w:rsidR="00665AAA" w:rsidRPr="00421B95" w:rsidRDefault="00ED7389" w:rsidP="00ED7389">
      <w:pPr>
        <w:numPr>
          <w:ilvl w:val="0"/>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i zarządzanie AD LDS</w:t>
      </w:r>
    </w:p>
    <w:p w14:paraId="0558F587"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Przegląd AD LDS </w:t>
      </w:r>
    </w:p>
    <w:p w14:paraId="40CFF0A5"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Wdrażanie usług AD LDS </w:t>
      </w:r>
    </w:p>
    <w:p w14:paraId="044FB10D"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wystąpień i partycji AD LDS </w:t>
      </w:r>
    </w:p>
    <w:p w14:paraId="004801AA"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replikacji usług AD LDS </w:t>
      </w:r>
    </w:p>
    <w:p w14:paraId="6574843D" w14:textId="77777777" w:rsidR="00665AAA" w:rsidRPr="00421B95" w:rsidRDefault="00ED7389" w:rsidP="00ED7389">
      <w:pPr>
        <w:numPr>
          <w:ilvl w:val="1"/>
          <w:numId w:val="26"/>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Integracja AD LDS z AD DS </w:t>
      </w:r>
    </w:p>
    <w:p w14:paraId="4201FBD1" w14:textId="77777777" w:rsidR="00665AAA" w:rsidRPr="00421B95" w:rsidRDefault="00665AAA" w:rsidP="00B4398E">
      <w:pPr>
        <w:spacing w:before="20" w:after="20" w:line="276" w:lineRule="auto"/>
        <w:rPr>
          <w:sz w:val="24"/>
          <w:szCs w:val="24"/>
        </w:rPr>
      </w:pPr>
    </w:p>
    <w:p w14:paraId="6126591D" w14:textId="77777777" w:rsidR="00665AAA" w:rsidRPr="00421B95" w:rsidRDefault="00ED7389" w:rsidP="00B4398E">
      <w:pPr>
        <w:pStyle w:val="Nagwek4"/>
        <w:spacing w:before="20" w:after="20"/>
        <w:rPr>
          <w:sz w:val="24"/>
          <w:szCs w:val="24"/>
        </w:rPr>
      </w:pPr>
      <w:r w:rsidRPr="00421B95">
        <w:rPr>
          <w:sz w:val="24"/>
          <w:szCs w:val="24"/>
        </w:rPr>
        <w:t>Certyfikowane szkolenie z oprogramowania antywirusowego</w:t>
      </w:r>
    </w:p>
    <w:p w14:paraId="1735A5B9" w14:textId="77777777" w:rsidR="00665AAA" w:rsidRPr="00421B95" w:rsidRDefault="00ED7389" w:rsidP="00B4398E">
      <w:pPr>
        <w:spacing w:before="20" w:after="20" w:line="276" w:lineRule="auto"/>
        <w:rPr>
          <w:sz w:val="24"/>
          <w:szCs w:val="24"/>
        </w:rPr>
      </w:pPr>
      <w:r w:rsidRPr="00421B95">
        <w:rPr>
          <w:rStyle w:val="Pogrubienie"/>
          <w:b w:val="0"/>
          <w:bCs w:val="0"/>
          <w:sz w:val="24"/>
          <w:szCs w:val="24"/>
        </w:rPr>
        <w:t>Szkolenie musi obejmować min.:</w:t>
      </w:r>
    </w:p>
    <w:p w14:paraId="00236B2D" w14:textId="77777777" w:rsidR="00665AAA" w:rsidRPr="00421B95" w:rsidRDefault="00ED7389" w:rsidP="00ED7389">
      <w:pPr>
        <w:numPr>
          <w:ilvl w:val="0"/>
          <w:numId w:val="21"/>
        </w:numPr>
        <w:spacing w:before="20" w:after="20" w:line="276" w:lineRule="auto"/>
        <w:jc w:val="left"/>
        <w:rPr>
          <w:sz w:val="24"/>
          <w:szCs w:val="24"/>
        </w:rPr>
      </w:pPr>
      <w:r w:rsidRPr="00421B95">
        <w:rPr>
          <w:rStyle w:val="elementor-icon-list-text"/>
          <w:sz w:val="24"/>
          <w:szCs w:val="24"/>
        </w:rPr>
        <w:t>Omówienie podstaw systemu antywirusowego</w:t>
      </w:r>
    </w:p>
    <w:p w14:paraId="69D33CF7" w14:textId="77777777" w:rsidR="00665AAA" w:rsidRPr="00421B95" w:rsidRDefault="00ED7389" w:rsidP="00ED7389">
      <w:pPr>
        <w:numPr>
          <w:ilvl w:val="0"/>
          <w:numId w:val="21"/>
        </w:numPr>
        <w:spacing w:before="20" w:after="20" w:line="276" w:lineRule="auto"/>
        <w:jc w:val="left"/>
        <w:rPr>
          <w:sz w:val="24"/>
          <w:szCs w:val="24"/>
        </w:rPr>
      </w:pPr>
      <w:r w:rsidRPr="00421B95">
        <w:rPr>
          <w:rStyle w:val="elementor-icon-list-text"/>
          <w:sz w:val="24"/>
          <w:szCs w:val="24"/>
        </w:rPr>
        <w:t xml:space="preserve">Tworzenie dostępu do konsoli </w:t>
      </w:r>
    </w:p>
    <w:p w14:paraId="67D6C298" w14:textId="77777777" w:rsidR="00665AAA" w:rsidRPr="00421B95" w:rsidRDefault="00ED7389" w:rsidP="00ED7389">
      <w:pPr>
        <w:numPr>
          <w:ilvl w:val="0"/>
          <w:numId w:val="21"/>
        </w:numPr>
        <w:spacing w:before="20" w:after="20" w:line="276" w:lineRule="auto"/>
        <w:jc w:val="left"/>
        <w:rPr>
          <w:sz w:val="24"/>
          <w:szCs w:val="24"/>
        </w:rPr>
      </w:pPr>
      <w:r w:rsidRPr="00421B95">
        <w:rPr>
          <w:rStyle w:val="elementor-icon-list-text"/>
          <w:sz w:val="24"/>
          <w:szCs w:val="24"/>
        </w:rPr>
        <w:t>Instalacja serwera bezpieczeństwa</w:t>
      </w:r>
      <w:r w:rsidRPr="00421B95">
        <w:rPr>
          <w:sz w:val="24"/>
          <w:szCs w:val="24"/>
        </w:rPr>
        <w:t xml:space="preserve"> i konsoli zarządzania</w:t>
      </w:r>
    </w:p>
    <w:p w14:paraId="34F43AE7" w14:textId="77777777" w:rsidR="00665AAA" w:rsidRPr="00421B95" w:rsidRDefault="00ED7389" w:rsidP="00ED7389">
      <w:pPr>
        <w:numPr>
          <w:ilvl w:val="0"/>
          <w:numId w:val="21"/>
        </w:numPr>
        <w:spacing w:before="20" w:after="20" w:line="276" w:lineRule="auto"/>
        <w:jc w:val="left"/>
        <w:rPr>
          <w:sz w:val="24"/>
          <w:szCs w:val="24"/>
        </w:rPr>
      </w:pPr>
      <w:r w:rsidRPr="00421B95">
        <w:rPr>
          <w:rStyle w:val="elementor-icon-list-text"/>
          <w:sz w:val="24"/>
          <w:szCs w:val="24"/>
        </w:rPr>
        <w:lastRenderedPageBreak/>
        <w:t>Tworzenie pakietów instalacyjnych i ich wdrożenie ręczne oraz zdalne na systemach Windows oraz ręczne na systemach Linux</w:t>
      </w:r>
      <w:r w:rsidRPr="00421B95">
        <w:rPr>
          <w:sz w:val="24"/>
          <w:szCs w:val="24"/>
        </w:rPr>
        <w:t xml:space="preserve"> </w:t>
      </w:r>
    </w:p>
    <w:p w14:paraId="18848929" w14:textId="77777777" w:rsidR="00665AAA" w:rsidRPr="00421B95" w:rsidRDefault="00ED7389" w:rsidP="00ED7389">
      <w:pPr>
        <w:numPr>
          <w:ilvl w:val="0"/>
          <w:numId w:val="21"/>
        </w:numPr>
        <w:spacing w:before="20" w:after="20" w:line="276" w:lineRule="auto"/>
        <w:jc w:val="left"/>
        <w:rPr>
          <w:sz w:val="24"/>
          <w:szCs w:val="24"/>
        </w:rPr>
      </w:pPr>
      <w:r w:rsidRPr="00421B95">
        <w:rPr>
          <w:rStyle w:val="elementor-icon-list-text"/>
          <w:sz w:val="24"/>
          <w:szCs w:val="24"/>
        </w:rPr>
        <w:t>Tworzenie paczek .</w:t>
      </w:r>
      <w:proofErr w:type="spellStart"/>
      <w:r w:rsidRPr="00421B95">
        <w:rPr>
          <w:rStyle w:val="elementor-icon-list-text"/>
          <w:sz w:val="24"/>
          <w:szCs w:val="24"/>
        </w:rPr>
        <w:t>msi</w:t>
      </w:r>
      <w:proofErr w:type="spellEnd"/>
      <w:r w:rsidRPr="00421B95">
        <w:rPr>
          <w:sz w:val="24"/>
          <w:szCs w:val="24"/>
        </w:rPr>
        <w:t xml:space="preserve"> </w:t>
      </w:r>
    </w:p>
    <w:p w14:paraId="2F8EAA2F"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Style w:val="elementor-icon-list-text"/>
          <w:sz w:val="24"/>
          <w:szCs w:val="24"/>
        </w:rPr>
        <w:t xml:space="preserve">Konfiguracja szablonów polityk bezpieczeństwa wraz z omówieniem występujących opcji, zwróceniem uwagi na najważniejsze ustawienia pod kątem stacji roboczych i </w:t>
      </w:r>
      <w:r w:rsidRPr="00421B95">
        <w:rPr>
          <w:rFonts w:eastAsia="Times New Roman" w:cs="Times New Roman"/>
          <w:sz w:val="24"/>
          <w:szCs w:val="24"/>
          <w:lang w:eastAsia="pl-PL"/>
        </w:rPr>
        <w:t xml:space="preserve">serwerów </w:t>
      </w:r>
    </w:p>
    <w:p w14:paraId="0F23A112"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Konfiguracja modułu </w:t>
      </w:r>
      <w:proofErr w:type="spellStart"/>
      <w:r w:rsidRPr="00421B95">
        <w:rPr>
          <w:rFonts w:eastAsia="Times New Roman" w:cs="Times New Roman"/>
          <w:sz w:val="24"/>
          <w:szCs w:val="24"/>
          <w:lang w:eastAsia="pl-PL"/>
        </w:rPr>
        <w:t>Antymalware</w:t>
      </w:r>
      <w:proofErr w:type="spellEnd"/>
      <w:r w:rsidRPr="00421B95">
        <w:rPr>
          <w:rFonts w:eastAsia="Times New Roman" w:cs="Times New Roman"/>
          <w:sz w:val="24"/>
          <w:szCs w:val="24"/>
          <w:lang w:eastAsia="pl-PL"/>
        </w:rPr>
        <w:t xml:space="preserve"> </w:t>
      </w:r>
    </w:p>
    <w:p w14:paraId="64E6FAC4"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Konfiguracja reguł Zapory sieciowej </w:t>
      </w:r>
    </w:p>
    <w:p w14:paraId="0C2F1922"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Konfiguracja blokowania stron internetowych </w:t>
      </w:r>
    </w:p>
    <w:p w14:paraId="05E3DE5C"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Konfiguracja i blokowanie urządzeń podłączanych do komputerów </w:t>
      </w:r>
    </w:p>
    <w:p w14:paraId="11D61AF5"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Obsługa systemu EDR </w:t>
      </w:r>
    </w:p>
    <w:p w14:paraId="5DD4F0EF"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Obsługa Analizatora </w:t>
      </w:r>
      <w:proofErr w:type="spellStart"/>
      <w:r w:rsidRPr="00421B95">
        <w:rPr>
          <w:rFonts w:eastAsia="Times New Roman" w:cs="Times New Roman"/>
          <w:sz w:val="24"/>
          <w:szCs w:val="24"/>
          <w:lang w:eastAsia="pl-PL"/>
        </w:rPr>
        <w:t>Sandbox</w:t>
      </w:r>
      <w:proofErr w:type="spellEnd"/>
      <w:r w:rsidRPr="00421B95">
        <w:rPr>
          <w:rFonts w:eastAsia="Times New Roman" w:cs="Times New Roman"/>
          <w:sz w:val="24"/>
          <w:szCs w:val="24"/>
          <w:lang w:eastAsia="pl-PL"/>
        </w:rPr>
        <w:t xml:space="preserve"> </w:t>
      </w:r>
    </w:p>
    <w:p w14:paraId="4D2BE90D"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Wyjaśnienie zarządzanie ryzykiem</w:t>
      </w:r>
    </w:p>
    <w:p w14:paraId="2898649A" w14:textId="77777777" w:rsidR="00665AAA" w:rsidRPr="00421B95" w:rsidRDefault="00ED7389" w:rsidP="00ED7389">
      <w:pPr>
        <w:numPr>
          <w:ilvl w:val="0"/>
          <w:numId w:val="21"/>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Konfiguracja powiadomień i raportów </w:t>
      </w:r>
    </w:p>
    <w:p w14:paraId="7958295B" w14:textId="77777777" w:rsidR="00665AAA" w:rsidRPr="00421B95" w:rsidRDefault="00ED7389" w:rsidP="00ED7389">
      <w:pPr>
        <w:numPr>
          <w:ilvl w:val="0"/>
          <w:numId w:val="21"/>
        </w:numPr>
        <w:spacing w:before="20" w:after="20" w:line="276" w:lineRule="auto"/>
        <w:jc w:val="left"/>
        <w:rPr>
          <w:sz w:val="24"/>
          <w:szCs w:val="24"/>
        </w:rPr>
      </w:pPr>
      <w:r w:rsidRPr="00421B95">
        <w:rPr>
          <w:rFonts w:eastAsia="Times New Roman" w:cs="Times New Roman"/>
          <w:sz w:val="24"/>
          <w:szCs w:val="24"/>
          <w:lang w:eastAsia="pl-PL"/>
        </w:rPr>
        <w:t>Rozwiązywanie podstawowych problemów przy administracji</w:t>
      </w:r>
    </w:p>
    <w:p w14:paraId="463777DA" w14:textId="77777777" w:rsidR="00665AAA" w:rsidRPr="00421B95" w:rsidRDefault="00ED7389" w:rsidP="00ED7389">
      <w:pPr>
        <w:numPr>
          <w:ilvl w:val="0"/>
          <w:numId w:val="21"/>
        </w:numPr>
        <w:spacing w:before="20" w:after="20" w:line="276" w:lineRule="auto"/>
        <w:jc w:val="left"/>
        <w:rPr>
          <w:sz w:val="24"/>
          <w:szCs w:val="24"/>
        </w:rPr>
      </w:pPr>
      <w:r w:rsidRPr="00421B95">
        <w:rPr>
          <w:rFonts w:eastAsia="Times New Roman" w:cs="Times New Roman"/>
          <w:sz w:val="24"/>
          <w:szCs w:val="24"/>
          <w:lang w:eastAsia="pl-PL"/>
        </w:rPr>
        <w:t>Szkolenie może być prowadzone w formie on-line</w:t>
      </w:r>
    </w:p>
    <w:p w14:paraId="58FDC055" w14:textId="77777777" w:rsidR="00665AAA" w:rsidRPr="00421B95" w:rsidRDefault="00ED7389" w:rsidP="00ED7389">
      <w:pPr>
        <w:numPr>
          <w:ilvl w:val="0"/>
          <w:numId w:val="21"/>
        </w:numPr>
        <w:spacing w:before="20" w:after="20" w:line="276" w:lineRule="auto"/>
        <w:jc w:val="left"/>
        <w:rPr>
          <w:sz w:val="24"/>
          <w:szCs w:val="24"/>
        </w:rPr>
      </w:pPr>
      <w:r w:rsidRPr="00421B95">
        <w:rPr>
          <w:rFonts w:eastAsia="Times New Roman" w:cs="Times New Roman"/>
          <w:sz w:val="24"/>
          <w:szCs w:val="24"/>
          <w:lang w:eastAsia="pl-PL"/>
        </w:rPr>
        <w:t>Minimalny czas szkolenie: 4h zegarowe</w:t>
      </w:r>
    </w:p>
    <w:p w14:paraId="19C86A6D" w14:textId="77777777" w:rsidR="00665AAA" w:rsidRPr="00421B95" w:rsidRDefault="00ED7389" w:rsidP="00ED7389">
      <w:pPr>
        <w:numPr>
          <w:ilvl w:val="0"/>
          <w:numId w:val="21"/>
        </w:numPr>
        <w:spacing w:before="20" w:after="20" w:line="276" w:lineRule="auto"/>
        <w:jc w:val="left"/>
        <w:rPr>
          <w:sz w:val="24"/>
          <w:szCs w:val="24"/>
        </w:rPr>
      </w:pPr>
      <w:r w:rsidRPr="00421B95">
        <w:rPr>
          <w:rFonts w:eastAsia="Times New Roman" w:cs="Times New Roman"/>
          <w:sz w:val="24"/>
          <w:szCs w:val="24"/>
          <w:lang w:eastAsia="pl-PL"/>
        </w:rPr>
        <w:t>Szkolenie musi zakończyć się wystawieniem imiennego certyfikatu</w:t>
      </w:r>
    </w:p>
    <w:p w14:paraId="38A7A081" w14:textId="77777777" w:rsidR="00665AAA" w:rsidRPr="00421B95" w:rsidRDefault="00ED7389" w:rsidP="00ED7389">
      <w:pPr>
        <w:numPr>
          <w:ilvl w:val="0"/>
          <w:numId w:val="21"/>
        </w:numPr>
        <w:spacing w:before="20" w:after="20" w:line="276" w:lineRule="auto"/>
        <w:jc w:val="left"/>
        <w:rPr>
          <w:sz w:val="24"/>
          <w:szCs w:val="24"/>
        </w:rPr>
      </w:pPr>
      <w:r w:rsidRPr="00421B95">
        <w:rPr>
          <w:rFonts w:eastAsia="Times New Roman" w:cs="Times New Roman"/>
          <w:sz w:val="24"/>
          <w:szCs w:val="24"/>
          <w:lang w:eastAsia="pl-PL"/>
        </w:rPr>
        <w:t>Szkolenie musi być prowadzone w języku polskim</w:t>
      </w:r>
    </w:p>
    <w:p w14:paraId="11C54497" w14:textId="77777777" w:rsidR="00665AAA" w:rsidRPr="00421B95" w:rsidRDefault="00ED7389" w:rsidP="00B4398E">
      <w:pPr>
        <w:pStyle w:val="Nagwek4"/>
        <w:spacing w:before="20" w:after="20"/>
        <w:rPr>
          <w:sz w:val="24"/>
          <w:szCs w:val="24"/>
        </w:rPr>
      </w:pPr>
      <w:r w:rsidRPr="00421B95">
        <w:rPr>
          <w:sz w:val="24"/>
          <w:szCs w:val="24"/>
        </w:rPr>
        <w:t>Certyfikowane szkolenie z administrowania dostarczonym Systemem zarządzania infrastrukturą</w:t>
      </w:r>
    </w:p>
    <w:p w14:paraId="57E51285" w14:textId="77777777" w:rsidR="00665AAA" w:rsidRPr="00421B95" w:rsidRDefault="00ED7389" w:rsidP="00B4398E">
      <w:pPr>
        <w:spacing w:before="20" w:after="20" w:line="276" w:lineRule="auto"/>
        <w:rPr>
          <w:sz w:val="24"/>
          <w:szCs w:val="24"/>
        </w:rPr>
      </w:pPr>
      <w:r w:rsidRPr="00421B95">
        <w:rPr>
          <w:sz w:val="24"/>
          <w:szCs w:val="24"/>
        </w:rPr>
        <w:t>Szkolenie w formie warsztatów dostarczające kompletu informacji i umiejętności niezbędnych do skutecznego zarzadzania IT w dostarczonym systemie. Minimalny zakres szkolenia prowadzonego w języku polskim:</w:t>
      </w:r>
    </w:p>
    <w:p w14:paraId="0A0464F7"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Ogólne omówienie Systemu.</w:t>
      </w:r>
    </w:p>
    <w:p w14:paraId="65A219BE"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Wymagania i instalacja systemu.</w:t>
      </w:r>
    </w:p>
    <w:p w14:paraId="16C268D7"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Wstępna konfiguracja systemu i instalacja.</w:t>
      </w:r>
    </w:p>
    <w:p w14:paraId="3B3CB947"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Konfiguracja i praca w module Sieciowym.</w:t>
      </w:r>
    </w:p>
    <w:p w14:paraId="239CA2F9"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 xml:space="preserve">Konfiguracja i praca w module Inwentaryzacji. </w:t>
      </w:r>
    </w:p>
    <w:p w14:paraId="4B24FD8D"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Konfiguracja i praca w module Użytkowników.</w:t>
      </w:r>
    </w:p>
    <w:p w14:paraId="651FF4EB"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 xml:space="preserve">Konfiguracja i praca w module </w:t>
      </w:r>
      <w:proofErr w:type="spellStart"/>
      <w:r w:rsidRPr="00421B95">
        <w:rPr>
          <w:sz w:val="24"/>
          <w:szCs w:val="24"/>
        </w:rPr>
        <w:t>HelpDesk</w:t>
      </w:r>
      <w:proofErr w:type="spellEnd"/>
      <w:r w:rsidRPr="00421B95">
        <w:rPr>
          <w:sz w:val="24"/>
          <w:szCs w:val="24"/>
        </w:rPr>
        <w:t>.</w:t>
      </w:r>
    </w:p>
    <w:p w14:paraId="1603CE64"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 xml:space="preserve">Konfiguracja i praca w module </w:t>
      </w:r>
      <w:proofErr w:type="spellStart"/>
      <w:r w:rsidRPr="00421B95">
        <w:rPr>
          <w:sz w:val="24"/>
          <w:szCs w:val="24"/>
        </w:rPr>
        <w:t>DataGuard</w:t>
      </w:r>
      <w:proofErr w:type="spellEnd"/>
      <w:r w:rsidRPr="00421B95">
        <w:rPr>
          <w:sz w:val="24"/>
          <w:szCs w:val="24"/>
        </w:rPr>
        <w:t>.</w:t>
      </w:r>
    </w:p>
    <w:p w14:paraId="2B117ED6"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Konfiguracja i praca w Konsoli Administracyjnej.</w:t>
      </w:r>
    </w:p>
    <w:p w14:paraId="593BAD89"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Rozwiązywanie najczęstszych problemów.</w:t>
      </w:r>
    </w:p>
    <w:p w14:paraId="617D39C8" w14:textId="77777777" w:rsidR="00665AAA" w:rsidRPr="00421B95" w:rsidRDefault="00ED7389" w:rsidP="00ED7389">
      <w:pPr>
        <w:pStyle w:val="Akapitzlist"/>
        <w:numPr>
          <w:ilvl w:val="3"/>
          <w:numId w:val="15"/>
        </w:numPr>
        <w:spacing w:before="20" w:after="20" w:line="276" w:lineRule="auto"/>
        <w:ind w:left="851" w:hanging="425"/>
        <w:rPr>
          <w:sz w:val="24"/>
          <w:szCs w:val="24"/>
        </w:rPr>
      </w:pPr>
      <w:r w:rsidRPr="00421B95">
        <w:rPr>
          <w:sz w:val="24"/>
          <w:szCs w:val="24"/>
        </w:rPr>
        <w:t>Egzamin certyfikujący.</w:t>
      </w:r>
    </w:p>
    <w:p w14:paraId="1C1EA5C5" w14:textId="77777777" w:rsidR="00665AAA" w:rsidRPr="00421B95" w:rsidRDefault="00ED7389" w:rsidP="00B4398E">
      <w:pPr>
        <w:spacing w:before="20" w:after="20" w:line="276" w:lineRule="auto"/>
        <w:rPr>
          <w:sz w:val="24"/>
          <w:szCs w:val="24"/>
        </w:rPr>
      </w:pPr>
      <w:r w:rsidRPr="00421B95">
        <w:rPr>
          <w:sz w:val="24"/>
          <w:szCs w:val="24"/>
        </w:rPr>
        <w:t>Szkolenie nim 12h zegarowych (dwudniowe).</w:t>
      </w:r>
    </w:p>
    <w:p w14:paraId="5ECA308F" w14:textId="77777777" w:rsidR="00665AAA" w:rsidRPr="00421B95" w:rsidRDefault="00ED7389" w:rsidP="00B4398E">
      <w:pPr>
        <w:spacing w:before="20" w:after="20" w:line="276" w:lineRule="auto"/>
        <w:rPr>
          <w:sz w:val="24"/>
          <w:szCs w:val="24"/>
        </w:rPr>
      </w:pPr>
      <w:r w:rsidRPr="00421B95">
        <w:rPr>
          <w:sz w:val="24"/>
          <w:szCs w:val="24"/>
        </w:rPr>
        <w:t>W ramach usługi Wykonawca musi dostarczyć:</w:t>
      </w:r>
    </w:p>
    <w:p w14:paraId="0DB5CE6C" w14:textId="77777777" w:rsidR="00665AAA" w:rsidRPr="00421B95" w:rsidRDefault="00ED7389" w:rsidP="00B4398E">
      <w:pPr>
        <w:spacing w:before="20" w:after="20" w:line="276" w:lineRule="auto"/>
        <w:rPr>
          <w:sz w:val="24"/>
          <w:szCs w:val="24"/>
        </w:rPr>
      </w:pPr>
      <w:r w:rsidRPr="00421B95">
        <w:rPr>
          <w:sz w:val="24"/>
          <w:szCs w:val="24"/>
        </w:rPr>
        <w:t>- pakiet materiałów szkoleniowych,</w:t>
      </w:r>
    </w:p>
    <w:p w14:paraId="12BCAB00" w14:textId="77777777" w:rsidR="00665AAA" w:rsidRPr="00421B95" w:rsidRDefault="00ED7389" w:rsidP="00B4398E">
      <w:pPr>
        <w:spacing w:before="20" w:after="20" w:line="276" w:lineRule="auto"/>
        <w:rPr>
          <w:sz w:val="24"/>
          <w:szCs w:val="24"/>
        </w:rPr>
      </w:pPr>
      <w:r w:rsidRPr="00421B95">
        <w:rPr>
          <w:rStyle w:val="inline-highlight"/>
          <w:sz w:val="24"/>
          <w:szCs w:val="24"/>
        </w:rPr>
        <w:t xml:space="preserve">- </w:t>
      </w:r>
      <w:r w:rsidRPr="00421B95">
        <w:rPr>
          <w:sz w:val="24"/>
          <w:szCs w:val="24"/>
        </w:rPr>
        <w:t>egzamin,</w:t>
      </w:r>
    </w:p>
    <w:p w14:paraId="6AF8E774" w14:textId="77777777" w:rsidR="00665AAA" w:rsidRPr="00421B95" w:rsidRDefault="00ED7389" w:rsidP="00B4398E">
      <w:pPr>
        <w:spacing w:before="20" w:after="20" w:line="276" w:lineRule="auto"/>
        <w:rPr>
          <w:sz w:val="24"/>
          <w:szCs w:val="24"/>
        </w:rPr>
      </w:pPr>
      <w:r w:rsidRPr="00421B95">
        <w:rPr>
          <w:sz w:val="24"/>
          <w:szCs w:val="24"/>
        </w:rPr>
        <w:t>- certyfikat dla uczestnika,</w:t>
      </w:r>
    </w:p>
    <w:p w14:paraId="69D43FC7" w14:textId="77777777" w:rsidR="00665AAA" w:rsidRPr="00421B95" w:rsidRDefault="00ED7389" w:rsidP="00B4398E">
      <w:pPr>
        <w:spacing w:before="20" w:after="20" w:line="276" w:lineRule="auto"/>
        <w:rPr>
          <w:sz w:val="24"/>
          <w:szCs w:val="24"/>
        </w:rPr>
      </w:pPr>
      <w:r w:rsidRPr="00421B95">
        <w:rPr>
          <w:sz w:val="24"/>
          <w:szCs w:val="24"/>
        </w:rPr>
        <w:t>- 14-dniowy czas na konsultacje z trenerem po szkoleniu,</w:t>
      </w:r>
    </w:p>
    <w:p w14:paraId="0E9FB234" w14:textId="77777777" w:rsidR="00665AAA" w:rsidRPr="00421B95" w:rsidRDefault="00ED7389" w:rsidP="00B4398E">
      <w:pPr>
        <w:spacing w:before="20" w:after="20" w:line="276" w:lineRule="auto"/>
        <w:rPr>
          <w:sz w:val="24"/>
          <w:szCs w:val="24"/>
        </w:rPr>
      </w:pPr>
      <w:r w:rsidRPr="00421B95">
        <w:rPr>
          <w:sz w:val="24"/>
          <w:szCs w:val="24"/>
        </w:rPr>
        <w:t>- wyżywienie i nocleg.</w:t>
      </w:r>
    </w:p>
    <w:p w14:paraId="1F842080" w14:textId="77777777" w:rsidR="00665AAA" w:rsidRPr="00421B95" w:rsidRDefault="00ED7389" w:rsidP="00B4398E">
      <w:pPr>
        <w:pStyle w:val="Nagwek4"/>
        <w:spacing w:before="20" w:after="20"/>
        <w:rPr>
          <w:sz w:val="24"/>
          <w:szCs w:val="24"/>
        </w:rPr>
      </w:pPr>
      <w:r w:rsidRPr="00421B95">
        <w:rPr>
          <w:sz w:val="24"/>
          <w:szCs w:val="24"/>
        </w:rPr>
        <w:lastRenderedPageBreak/>
        <w:t>Szkolenie z zarządzania systemem wirtualizacji</w:t>
      </w:r>
    </w:p>
    <w:p w14:paraId="2ADF9D67" w14:textId="77777777" w:rsidR="00665AAA" w:rsidRPr="00421B95" w:rsidRDefault="00ED7389" w:rsidP="00B4398E">
      <w:p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Minimalny zakres szkolenia:</w:t>
      </w:r>
    </w:p>
    <w:p w14:paraId="5FA63628"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Omówienie podstaw wirtualizacji </w:t>
      </w:r>
    </w:p>
    <w:p w14:paraId="06789026"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Instalacja oprogramowania hostów</w:t>
      </w:r>
    </w:p>
    <w:p w14:paraId="5A3EBFB2"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Instalacja klastra wirtualizacji</w:t>
      </w:r>
    </w:p>
    <w:p w14:paraId="344CEADA"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Konfigurowanie hostów wirtualizacji i klastra </w:t>
      </w:r>
      <w:proofErr w:type="spellStart"/>
      <w:r w:rsidRPr="00421B95">
        <w:rPr>
          <w:rFonts w:eastAsia="Times New Roman" w:cs="Times New Roman"/>
          <w:sz w:val="24"/>
          <w:szCs w:val="24"/>
          <w:lang w:eastAsia="pl-PL"/>
        </w:rPr>
        <w:t>wirtualizacyjnego</w:t>
      </w:r>
      <w:proofErr w:type="spellEnd"/>
    </w:p>
    <w:p w14:paraId="05DA8936"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Zarządzanie klastrem wirtualizacji za pomocą centralnej konsoli</w:t>
      </w:r>
    </w:p>
    <w:p w14:paraId="2BCE9231"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Konfigurowanie i zarzadzanie siecią w systemie wirtualizacji</w:t>
      </w:r>
    </w:p>
    <w:p w14:paraId="2ECB36C5"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Konfigurowanie i zarzadzanie pamięcią masową w klastrze</w:t>
      </w:r>
    </w:p>
    <w:p w14:paraId="4500FCA8"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Wdrażanie maszyn wirtualnych</w:t>
      </w:r>
    </w:p>
    <w:p w14:paraId="51E991BF"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Zarządzanie wirtualnymi maszynami</w:t>
      </w:r>
    </w:p>
    <w:p w14:paraId="088928A1"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Konfiguracja kopii bezpieczeństwa</w:t>
      </w:r>
    </w:p>
    <w:p w14:paraId="10E84C9B" w14:textId="77777777" w:rsidR="00665AAA" w:rsidRPr="00421B95" w:rsidRDefault="00ED7389" w:rsidP="00ED7389">
      <w:pPr>
        <w:numPr>
          <w:ilvl w:val="0"/>
          <w:numId w:val="22"/>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Monitorowanie usług w klastrze </w:t>
      </w:r>
      <w:proofErr w:type="spellStart"/>
      <w:r w:rsidRPr="00421B95">
        <w:rPr>
          <w:rFonts w:eastAsia="Times New Roman" w:cs="Times New Roman"/>
          <w:sz w:val="24"/>
          <w:szCs w:val="24"/>
          <w:lang w:eastAsia="pl-PL"/>
        </w:rPr>
        <w:t>wirtualizacyjnym</w:t>
      </w:r>
      <w:proofErr w:type="spellEnd"/>
    </w:p>
    <w:p w14:paraId="3ACF9EEA" w14:textId="77777777" w:rsidR="00665AAA" w:rsidRPr="00421B95" w:rsidRDefault="00ED7389" w:rsidP="00B4398E">
      <w:p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 xml:space="preserve">Wykonawca zapewni: </w:t>
      </w:r>
    </w:p>
    <w:p w14:paraId="4A105139"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 xml:space="preserve">szkolenie w języku polskim, </w:t>
      </w:r>
    </w:p>
    <w:p w14:paraId="6F08C5DB"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materiały w języku polskim lub angielskim,</w:t>
      </w:r>
    </w:p>
    <w:p w14:paraId="3E9B4DB5"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szkolenie i materiały odnoszące się do aktualnej wersji systemu wirtualizacji</w:t>
      </w:r>
    </w:p>
    <w:p w14:paraId="6700E900"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szkolenie prowadzone może być w formie kursu on-line lub w siedzibie Wykonawcy</w:t>
      </w:r>
    </w:p>
    <w:p w14:paraId="28F79372"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w przypadku szkolenia w siedzibie Wykonawcy Wykonawca zapewni wyżywienie i ewentualne noclegi</w:t>
      </w:r>
    </w:p>
    <w:p w14:paraId="3CE04C37" w14:textId="77777777" w:rsidR="00665AAA" w:rsidRPr="00421B95" w:rsidRDefault="00ED7389" w:rsidP="00ED7389">
      <w:pPr>
        <w:pStyle w:val="Akapitzlist"/>
        <w:numPr>
          <w:ilvl w:val="0"/>
          <w:numId w:val="23"/>
        </w:numPr>
        <w:spacing w:before="20" w:after="20" w:line="276" w:lineRule="auto"/>
        <w:rPr>
          <w:rFonts w:eastAsia="Times New Roman" w:cs="Times New Roman"/>
          <w:sz w:val="24"/>
          <w:szCs w:val="24"/>
          <w:lang w:eastAsia="pl-PL"/>
        </w:rPr>
      </w:pPr>
      <w:r w:rsidRPr="00421B95">
        <w:rPr>
          <w:rFonts w:eastAsia="Times New Roman" w:cs="Times New Roman"/>
          <w:sz w:val="24"/>
          <w:szCs w:val="24"/>
          <w:lang w:eastAsia="pl-PL"/>
        </w:rPr>
        <w:t>po szkoleniu musi być możliwość podejścia do certyfikowanego egzaminu</w:t>
      </w:r>
    </w:p>
    <w:p w14:paraId="03D89E9E" w14:textId="77777777" w:rsidR="00665AAA" w:rsidRPr="00421B95" w:rsidRDefault="00ED7389" w:rsidP="00B4398E">
      <w:p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Ukończenie szkolenia da uczestnikowi następujące umiejętności i wiedzę:</w:t>
      </w:r>
    </w:p>
    <w:p w14:paraId="2849D590"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Instalację oraz konfigurację hostów</w:t>
      </w:r>
    </w:p>
    <w:p w14:paraId="3392B7B3"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Wdrożenie i skonfigurowanie konsoli centralnej</w:t>
      </w:r>
    </w:p>
    <w:p w14:paraId="1E9E2552"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Używanie klienta do tworzenia zasobów i przypisywania ról użytkownikom</w:t>
      </w:r>
    </w:p>
    <w:p w14:paraId="340A85B8"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Skonfigurowanie wysokiej dostępności hostów VM i konsoli</w:t>
      </w:r>
    </w:p>
    <w:p w14:paraId="12B8AFE6"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Tworzenie i konfigurowanie sieci wirtualnej przy użyciu standardowych i rozproszonych przełączników </w:t>
      </w:r>
    </w:p>
    <w:p w14:paraId="5240CC0B"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Tworzenie i konfigurowanie </w:t>
      </w:r>
      <w:proofErr w:type="spellStart"/>
      <w:r w:rsidRPr="00421B95">
        <w:rPr>
          <w:rFonts w:eastAsia="Times New Roman" w:cs="Times New Roman"/>
          <w:sz w:val="24"/>
          <w:szCs w:val="24"/>
          <w:lang w:eastAsia="pl-PL"/>
        </w:rPr>
        <w:t>datastorów</w:t>
      </w:r>
      <w:proofErr w:type="spellEnd"/>
      <w:r w:rsidRPr="00421B95">
        <w:rPr>
          <w:rFonts w:eastAsia="Times New Roman" w:cs="Times New Roman"/>
          <w:sz w:val="24"/>
          <w:szCs w:val="24"/>
          <w:lang w:eastAsia="pl-PL"/>
        </w:rPr>
        <w:t xml:space="preserve"> przy użyciu technologii pamięci masowej </w:t>
      </w:r>
    </w:p>
    <w:p w14:paraId="1AE09266"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Tworzenia maszyn wirtualnych, </w:t>
      </w:r>
      <w:proofErr w:type="spellStart"/>
      <w:r w:rsidRPr="00421B95">
        <w:rPr>
          <w:rFonts w:eastAsia="Times New Roman" w:cs="Times New Roman"/>
          <w:sz w:val="24"/>
          <w:szCs w:val="24"/>
          <w:lang w:eastAsia="pl-PL"/>
        </w:rPr>
        <w:t>template’ów</w:t>
      </w:r>
      <w:proofErr w:type="spellEnd"/>
      <w:r w:rsidRPr="00421B95">
        <w:rPr>
          <w:rFonts w:eastAsia="Times New Roman" w:cs="Times New Roman"/>
          <w:sz w:val="24"/>
          <w:szCs w:val="24"/>
          <w:lang w:eastAsia="pl-PL"/>
        </w:rPr>
        <w:t>, klonów i migawek</w:t>
      </w:r>
    </w:p>
    <w:p w14:paraId="345D02B6"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Skonfigurowanie repozytorium </w:t>
      </w:r>
      <w:proofErr w:type="spellStart"/>
      <w:r w:rsidRPr="00421B95">
        <w:rPr>
          <w:rFonts w:eastAsia="Times New Roman" w:cs="Times New Roman"/>
          <w:sz w:val="24"/>
          <w:szCs w:val="24"/>
          <w:lang w:eastAsia="pl-PL"/>
        </w:rPr>
        <w:t>tools’ów</w:t>
      </w:r>
      <w:proofErr w:type="spellEnd"/>
      <w:r w:rsidRPr="00421B95">
        <w:rPr>
          <w:rFonts w:eastAsia="Times New Roman" w:cs="Times New Roman"/>
          <w:sz w:val="24"/>
          <w:szCs w:val="24"/>
          <w:lang w:eastAsia="pl-PL"/>
        </w:rPr>
        <w:t xml:space="preserve"> i zarządzanie nim</w:t>
      </w:r>
    </w:p>
    <w:p w14:paraId="6F3DC7AC"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Tworzenie </w:t>
      </w:r>
      <w:proofErr w:type="spellStart"/>
      <w:r w:rsidRPr="00421B95">
        <w:rPr>
          <w:rFonts w:eastAsia="Times New Roman" w:cs="Times New Roman"/>
          <w:sz w:val="24"/>
          <w:szCs w:val="24"/>
          <w:lang w:eastAsia="pl-PL"/>
        </w:rPr>
        <w:t>content</w:t>
      </w:r>
      <w:proofErr w:type="spellEnd"/>
      <w:r w:rsidRPr="00421B95">
        <w:rPr>
          <w:rFonts w:eastAsia="Times New Roman" w:cs="Times New Roman"/>
          <w:sz w:val="24"/>
          <w:szCs w:val="24"/>
          <w:lang w:eastAsia="pl-PL"/>
        </w:rPr>
        <w:t xml:space="preserve"> </w:t>
      </w:r>
      <w:proofErr w:type="spellStart"/>
      <w:r w:rsidRPr="00421B95">
        <w:rPr>
          <w:rFonts w:eastAsia="Times New Roman" w:cs="Times New Roman"/>
          <w:sz w:val="24"/>
          <w:szCs w:val="24"/>
          <w:lang w:eastAsia="pl-PL"/>
        </w:rPr>
        <w:t>library</w:t>
      </w:r>
      <w:proofErr w:type="spellEnd"/>
      <w:r w:rsidRPr="00421B95">
        <w:rPr>
          <w:rFonts w:eastAsia="Times New Roman" w:cs="Times New Roman"/>
          <w:sz w:val="24"/>
          <w:szCs w:val="24"/>
          <w:lang w:eastAsia="pl-PL"/>
        </w:rPr>
        <w:t xml:space="preserve"> do zarządzania </w:t>
      </w:r>
      <w:proofErr w:type="spellStart"/>
      <w:r w:rsidRPr="00421B95">
        <w:rPr>
          <w:rFonts w:eastAsia="Times New Roman" w:cs="Times New Roman"/>
          <w:sz w:val="24"/>
          <w:szCs w:val="24"/>
          <w:lang w:eastAsia="pl-PL"/>
        </w:rPr>
        <w:t>template’ami</w:t>
      </w:r>
      <w:proofErr w:type="spellEnd"/>
      <w:r w:rsidRPr="00421B95">
        <w:rPr>
          <w:rFonts w:eastAsia="Times New Roman" w:cs="Times New Roman"/>
          <w:sz w:val="24"/>
          <w:szCs w:val="24"/>
          <w:lang w:eastAsia="pl-PL"/>
        </w:rPr>
        <w:t xml:space="preserve"> i </w:t>
      </w:r>
      <w:proofErr w:type="spellStart"/>
      <w:r w:rsidRPr="00421B95">
        <w:rPr>
          <w:rFonts w:eastAsia="Times New Roman" w:cs="Times New Roman"/>
          <w:sz w:val="24"/>
          <w:szCs w:val="24"/>
          <w:lang w:eastAsia="pl-PL"/>
        </w:rPr>
        <w:t>deploy’u</w:t>
      </w:r>
      <w:proofErr w:type="spellEnd"/>
      <w:r w:rsidRPr="00421B95">
        <w:rPr>
          <w:rFonts w:eastAsia="Times New Roman" w:cs="Times New Roman"/>
          <w:sz w:val="24"/>
          <w:szCs w:val="24"/>
          <w:lang w:eastAsia="pl-PL"/>
        </w:rPr>
        <w:t xml:space="preserve"> maszyn wirtualnych</w:t>
      </w:r>
    </w:p>
    <w:p w14:paraId="3021FD3C"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Zarządzanie wykorzystaniem zasobów maszyny wirtualnej</w:t>
      </w:r>
    </w:p>
    <w:p w14:paraId="22FCA211"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Migrowanie maszyn wirtualnych </w:t>
      </w:r>
    </w:p>
    <w:p w14:paraId="50E233A7"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Zarządzanie </w:t>
      </w:r>
      <w:proofErr w:type="spellStart"/>
      <w:r w:rsidRPr="00421B95">
        <w:rPr>
          <w:rFonts w:eastAsia="Times New Roman" w:cs="Times New Roman"/>
          <w:sz w:val="24"/>
          <w:szCs w:val="24"/>
          <w:lang w:eastAsia="pl-PL"/>
        </w:rPr>
        <w:t>update’ami</w:t>
      </w:r>
      <w:proofErr w:type="spellEnd"/>
      <w:r w:rsidRPr="00421B95">
        <w:rPr>
          <w:rFonts w:eastAsia="Times New Roman" w:cs="Times New Roman"/>
          <w:sz w:val="24"/>
          <w:szCs w:val="24"/>
          <w:lang w:eastAsia="pl-PL"/>
        </w:rPr>
        <w:t>, aby aktualizować Konsolę, hosty i maszyny wirtualne</w:t>
      </w:r>
    </w:p>
    <w:p w14:paraId="10E46078"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Skonfigurowanie i zarządzanie siecią i pamięcią masową dla dużego i zaawansowanego przedsiębiorstwa</w:t>
      </w:r>
    </w:p>
    <w:p w14:paraId="2455840F"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 xml:space="preserve">Używanie profili hosta do zarządzania zgodnością hosta </w:t>
      </w:r>
    </w:p>
    <w:p w14:paraId="7FB7EA38" w14:textId="77777777" w:rsidR="00665AAA" w:rsidRPr="00421B95" w:rsidRDefault="00ED7389" w:rsidP="00ED7389">
      <w:pPr>
        <w:numPr>
          <w:ilvl w:val="0"/>
          <w:numId w:val="24"/>
        </w:numPr>
        <w:spacing w:before="20" w:after="20" w:line="276" w:lineRule="auto"/>
        <w:jc w:val="left"/>
        <w:rPr>
          <w:rFonts w:eastAsia="Times New Roman" w:cs="Times New Roman"/>
          <w:sz w:val="24"/>
          <w:szCs w:val="24"/>
          <w:lang w:eastAsia="pl-PL"/>
        </w:rPr>
      </w:pPr>
      <w:r w:rsidRPr="00421B95">
        <w:rPr>
          <w:rFonts w:eastAsia="Times New Roman" w:cs="Times New Roman"/>
          <w:sz w:val="24"/>
          <w:szCs w:val="24"/>
          <w:lang w:eastAsia="pl-PL"/>
        </w:rPr>
        <w:t>Monitorowanie wydajności Konsoli, hostów i maszyn wirtualnych.</w:t>
      </w:r>
    </w:p>
    <w:p w14:paraId="4DA15E14" w14:textId="77777777" w:rsidR="00665AAA" w:rsidRPr="00421B95" w:rsidRDefault="00665AAA" w:rsidP="00B4398E">
      <w:pPr>
        <w:spacing w:before="20" w:after="20" w:line="276" w:lineRule="auto"/>
        <w:rPr>
          <w:sz w:val="24"/>
          <w:szCs w:val="24"/>
        </w:rPr>
      </w:pPr>
    </w:p>
    <w:p w14:paraId="42A3094C" w14:textId="77777777" w:rsidR="00665AAA" w:rsidRPr="00421B95" w:rsidRDefault="00ED7389" w:rsidP="00B4398E">
      <w:pPr>
        <w:pStyle w:val="Nagwek3"/>
        <w:spacing w:before="20" w:after="20"/>
        <w:rPr>
          <w:sz w:val="24"/>
          <w:szCs w:val="24"/>
        </w:rPr>
      </w:pPr>
      <w:bookmarkStart w:id="79" w:name="_Toc187260890"/>
      <w:r w:rsidRPr="00421B95">
        <w:rPr>
          <w:sz w:val="24"/>
          <w:szCs w:val="24"/>
        </w:rPr>
        <w:t>Szkolenie specjalistyczne – Audytor Wiodący ISO 27001</w:t>
      </w:r>
      <w:bookmarkEnd w:id="79"/>
    </w:p>
    <w:p w14:paraId="03A86EE5" w14:textId="1E6FD467" w:rsidR="00665AAA" w:rsidRPr="00421B95" w:rsidRDefault="00ED7389" w:rsidP="00B4398E">
      <w:pPr>
        <w:spacing w:before="20" w:after="20" w:line="276" w:lineRule="auto"/>
        <w:rPr>
          <w:rFonts w:cs="Segoe UI Light"/>
          <w:sz w:val="24"/>
          <w:szCs w:val="24"/>
        </w:rPr>
      </w:pPr>
      <w:r w:rsidRPr="00421B95">
        <w:rPr>
          <w:rFonts w:cs="Segoe UI Light"/>
          <w:sz w:val="24"/>
          <w:szCs w:val="24"/>
        </w:rPr>
        <w:t xml:space="preserve">Zamawiający wymaga aby w ramach szkoleń, Wykonawca przeszkolił jednego pracownika Zamawiającego w zakresie audytora wiodącego Systemu Zarządzania Bezpieczeństwem Informacji ISO 27001. Zakres szkolenia musi obejmować </w:t>
      </w:r>
      <w:r w:rsidR="00EF0F10">
        <w:rPr>
          <w:rFonts w:cs="Segoe UI Light"/>
          <w:sz w:val="24"/>
          <w:szCs w:val="24"/>
        </w:rPr>
        <w:t xml:space="preserve">teoretyczne i </w:t>
      </w:r>
      <w:r w:rsidRPr="00421B95">
        <w:rPr>
          <w:rFonts w:cs="Segoe UI Light"/>
          <w:sz w:val="24"/>
          <w:szCs w:val="24"/>
        </w:rPr>
        <w:t>praktyczne przygotowanie pracownika do egzaminu i dalszej samodzielnej pracy jako Audytor Wiodący ISO27001 zgodnie z normą PN-EN ISO/IEC 27001:2023-08 lub nowsza obowiązującą w momencie składania oferty.</w:t>
      </w:r>
    </w:p>
    <w:p w14:paraId="47041A58" w14:textId="77777777" w:rsidR="00EF0F10" w:rsidRDefault="00ED7389" w:rsidP="00B4398E">
      <w:pPr>
        <w:spacing w:before="20" w:after="20" w:line="276" w:lineRule="auto"/>
        <w:rPr>
          <w:rFonts w:cs="Segoe UI Light"/>
          <w:sz w:val="24"/>
          <w:szCs w:val="24"/>
        </w:rPr>
      </w:pPr>
      <w:r w:rsidRPr="00421B95">
        <w:rPr>
          <w:rFonts w:cs="Segoe UI Light"/>
          <w:sz w:val="24"/>
          <w:szCs w:val="24"/>
        </w:rPr>
        <w:t xml:space="preserve">W ramach szkolenia </w:t>
      </w:r>
      <w:r w:rsidRPr="001348C3">
        <w:rPr>
          <w:rFonts w:cs="Segoe UI Light"/>
          <w:sz w:val="24"/>
          <w:szCs w:val="24"/>
          <w:u w:val="single"/>
        </w:rPr>
        <w:t>Zamawiający wymaga aby Wykonawca przeprowadził certyfikację (egzamin</w:t>
      </w:r>
      <w:r w:rsidR="00EF0F10">
        <w:rPr>
          <w:rFonts w:cs="Segoe UI Light"/>
          <w:sz w:val="24"/>
          <w:szCs w:val="24"/>
          <w:u w:val="single"/>
        </w:rPr>
        <w:t xml:space="preserve"> zakończony wydaniem certyfikatu imiennego</w:t>
      </w:r>
      <w:r w:rsidRPr="001348C3">
        <w:rPr>
          <w:rFonts w:cs="Segoe UI Light"/>
          <w:sz w:val="24"/>
          <w:szCs w:val="24"/>
          <w:u w:val="single"/>
        </w:rPr>
        <w:t>) przeszkolonego pracownika</w:t>
      </w:r>
      <w:r w:rsidRPr="00421B95">
        <w:rPr>
          <w:rFonts w:cs="Segoe UI Light"/>
          <w:sz w:val="24"/>
          <w:szCs w:val="24"/>
        </w:rPr>
        <w:t xml:space="preserve"> w zakresie Audytora wiodącego wg. ISO 27001. </w:t>
      </w:r>
    </w:p>
    <w:p w14:paraId="681DD886" w14:textId="332FACC7" w:rsidR="0011410D" w:rsidRDefault="00ED7389" w:rsidP="00B4398E">
      <w:pPr>
        <w:spacing w:before="20" w:after="20" w:line="276" w:lineRule="auto"/>
        <w:rPr>
          <w:rFonts w:cs="Segoe UI Light"/>
          <w:sz w:val="24"/>
          <w:szCs w:val="24"/>
        </w:rPr>
      </w:pPr>
      <w:r w:rsidRPr="00421B95">
        <w:rPr>
          <w:rFonts w:cs="Segoe UI Light"/>
          <w:sz w:val="24"/>
          <w:szCs w:val="24"/>
        </w:rPr>
        <w:t xml:space="preserve">Szkolenie musi być prowadzone w języku polskim. </w:t>
      </w:r>
    </w:p>
    <w:p w14:paraId="6FB30933" w14:textId="16B4CC17" w:rsidR="00665AAA" w:rsidRDefault="00ED7389" w:rsidP="00B4398E">
      <w:pPr>
        <w:spacing w:before="20" w:after="20" w:line="276" w:lineRule="auto"/>
        <w:rPr>
          <w:rFonts w:cs="Segoe UI Light"/>
          <w:sz w:val="24"/>
          <w:szCs w:val="24"/>
        </w:rPr>
      </w:pPr>
      <w:r w:rsidRPr="00421B95">
        <w:rPr>
          <w:rFonts w:cs="Segoe UI Light"/>
          <w:sz w:val="24"/>
          <w:szCs w:val="24"/>
        </w:rPr>
        <w:t>Wykonawca zapewni materiały, nocleg i wyżywienie na okres szkolenia.</w:t>
      </w:r>
    </w:p>
    <w:p w14:paraId="31064787" w14:textId="04F7FB09" w:rsidR="0011410D" w:rsidRPr="00421B95" w:rsidRDefault="0011410D" w:rsidP="00B4398E">
      <w:pPr>
        <w:spacing w:before="20" w:after="20" w:line="276" w:lineRule="auto"/>
        <w:rPr>
          <w:rFonts w:cs="Segoe UI Light"/>
          <w:sz w:val="24"/>
          <w:szCs w:val="24"/>
        </w:rPr>
      </w:pPr>
    </w:p>
    <w:p w14:paraId="4274EAB4" w14:textId="77777777" w:rsidR="00665AAA" w:rsidRPr="00421B95" w:rsidRDefault="00ED7389" w:rsidP="00B4398E">
      <w:pPr>
        <w:spacing w:before="20" w:after="20" w:line="276" w:lineRule="auto"/>
        <w:jc w:val="left"/>
        <w:rPr>
          <w:rFonts w:cs="Segoe UI Light"/>
          <w:sz w:val="24"/>
          <w:szCs w:val="24"/>
        </w:rPr>
      </w:pPr>
      <w:r w:rsidRPr="00421B95">
        <w:rPr>
          <w:sz w:val="24"/>
          <w:szCs w:val="24"/>
        </w:rPr>
        <w:br w:type="page"/>
      </w:r>
    </w:p>
    <w:p w14:paraId="1A5CDAED" w14:textId="77777777" w:rsidR="00665AAA" w:rsidRPr="00421B95" w:rsidRDefault="00ED7389" w:rsidP="00B4398E">
      <w:pPr>
        <w:pStyle w:val="Nagwek1"/>
        <w:spacing w:before="20" w:after="20" w:line="276" w:lineRule="auto"/>
        <w:rPr>
          <w:rFonts w:ascii="Cambria" w:hAnsi="Cambria"/>
          <w:sz w:val="24"/>
          <w:szCs w:val="24"/>
        </w:rPr>
      </w:pPr>
      <w:bookmarkStart w:id="80" w:name="_Toc187260891"/>
      <w:r w:rsidRPr="00421B95">
        <w:rPr>
          <w:rFonts w:ascii="Cambria" w:hAnsi="Cambria"/>
          <w:sz w:val="24"/>
          <w:szCs w:val="24"/>
        </w:rPr>
        <w:lastRenderedPageBreak/>
        <w:t>Opracowanie / aktualizacja dokumentacji SZBI</w:t>
      </w:r>
      <w:bookmarkEnd w:id="80"/>
    </w:p>
    <w:p w14:paraId="77478046" w14:textId="77777777" w:rsidR="00665AAA" w:rsidRPr="00421B95" w:rsidRDefault="00ED7389" w:rsidP="00B4398E">
      <w:pPr>
        <w:spacing w:before="20" w:after="20" w:line="276" w:lineRule="auto"/>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Zakres prac:</w:t>
      </w:r>
    </w:p>
    <w:p w14:paraId="0D10F6E4" w14:textId="3872C078" w:rsidR="00665AAA" w:rsidRPr="00421B95" w:rsidRDefault="00ED7389" w:rsidP="00B4398E">
      <w:p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 xml:space="preserve">1) Aktualizacja lub opracowanie (w przypadku braku </w:t>
      </w:r>
      <w:r w:rsidR="004576FD" w:rsidRPr="00421B95">
        <w:rPr>
          <w:rFonts w:eastAsia="Times New Roman" w:cs="Times New Roman"/>
          <w:color w:val="000000"/>
          <w:sz w:val="24"/>
          <w:szCs w:val="24"/>
          <w:lang w:eastAsia="pl-PL"/>
        </w:rPr>
        <w:t>dokumentu</w:t>
      </w:r>
      <w:r w:rsidRPr="00421B95">
        <w:rPr>
          <w:rFonts w:eastAsia="Times New Roman" w:cs="Times New Roman"/>
          <w:color w:val="000000"/>
          <w:sz w:val="24"/>
          <w:szCs w:val="24"/>
          <w:lang w:eastAsia="pl-PL"/>
        </w:rPr>
        <w:t>) dokumentacji Systemu Zarządzania Bezpieczeństwem Informacji (dalej zwanej „SZBI”), w skład której wchodzą następujące dokumenty:</w:t>
      </w:r>
    </w:p>
    <w:p w14:paraId="5EDC4D3C"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a) Polityka Bezpieczeństwa Informacji;</w:t>
      </w:r>
    </w:p>
    <w:p w14:paraId="448BF0C8"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b) Polityka ochrony danych osobowych;</w:t>
      </w:r>
    </w:p>
    <w:p w14:paraId="47A0F768"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c) Instrukcja zarządzania systemem informatycznym;</w:t>
      </w:r>
    </w:p>
    <w:p w14:paraId="054026F4"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d) Polityka zarządzania ciągłością działania;</w:t>
      </w:r>
    </w:p>
    <w:p w14:paraId="09230DC6"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 xml:space="preserve">e) Procedura zarządzania incydentami </w:t>
      </w:r>
      <w:proofErr w:type="spellStart"/>
      <w:r w:rsidRPr="00421B95">
        <w:rPr>
          <w:rFonts w:eastAsia="Times New Roman" w:cs="Times New Roman"/>
          <w:color w:val="000000"/>
          <w:sz w:val="24"/>
          <w:szCs w:val="24"/>
          <w:lang w:eastAsia="pl-PL"/>
        </w:rPr>
        <w:t>cyberbezpieczeństwa</w:t>
      </w:r>
      <w:proofErr w:type="spellEnd"/>
      <w:r w:rsidRPr="00421B95">
        <w:rPr>
          <w:rFonts w:eastAsia="Times New Roman" w:cs="Times New Roman"/>
          <w:color w:val="000000"/>
          <w:sz w:val="24"/>
          <w:szCs w:val="24"/>
          <w:lang w:eastAsia="pl-PL"/>
        </w:rPr>
        <w:t>;</w:t>
      </w:r>
    </w:p>
    <w:p w14:paraId="20D42213" w14:textId="77777777" w:rsidR="00665AAA" w:rsidRPr="00421B95" w:rsidRDefault="00ED7389" w:rsidP="00D07F85">
      <w:pPr>
        <w:spacing w:before="20" w:after="20" w:line="276" w:lineRule="auto"/>
        <w:ind w:left="284"/>
        <w:rPr>
          <w:rFonts w:eastAsia="Times New Roman" w:cs="Times New Roman"/>
          <w:color w:val="000000"/>
          <w:sz w:val="24"/>
          <w:szCs w:val="24"/>
          <w:lang w:eastAsia="pl-PL"/>
        </w:rPr>
      </w:pPr>
      <w:r w:rsidRPr="00421B95">
        <w:rPr>
          <w:rFonts w:eastAsia="Times New Roman" w:cs="Times New Roman"/>
          <w:color w:val="000000"/>
          <w:sz w:val="24"/>
          <w:szCs w:val="24"/>
          <w:lang w:eastAsia="pl-PL"/>
        </w:rPr>
        <w:t>f) Analiza ryzyka w zakresie Bezpieczeństwa Informacji;</w:t>
      </w:r>
    </w:p>
    <w:p w14:paraId="7D3DA3E7" w14:textId="77777777" w:rsidR="00D07F85" w:rsidRDefault="00ED7389" w:rsidP="00B4398E">
      <w:p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 xml:space="preserve">2) </w:t>
      </w:r>
      <w:r w:rsidR="00D07F85">
        <w:rPr>
          <w:rFonts w:eastAsia="Times New Roman" w:cs="Times New Roman"/>
          <w:color w:val="000000"/>
          <w:sz w:val="24"/>
          <w:szCs w:val="24"/>
          <w:lang w:eastAsia="pl-PL"/>
        </w:rPr>
        <w:t>Wdrożenie SZBI w jednostkach we współpracy z kierownikami jednostek lub osobami wyznaczonymi do wdrożenia SZBI,</w:t>
      </w:r>
    </w:p>
    <w:p w14:paraId="052BEEC6" w14:textId="7520C359" w:rsidR="00665AAA" w:rsidRPr="00421B95" w:rsidRDefault="00D07F85" w:rsidP="00B4398E">
      <w:pPr>
        <w:spacing w:before="20" w:after="20" w:line="276" w:lineRule="auto"/>
        <w:rPr>
          <w:rFonts w:eastAsia="Times New Roman" w:cs="Times New Roman"/>
          <w:color w:val="000000"/>
          <w:sz w:val="24"/>
          <w:szCs w:val="24"/>
          <w:lang w:eastAsia="pl-PL"/>
        </w:rPr>
      </w:pPr>
      <w:r>
        <w:rPr>
          <w:rFonts w:eastAsia="Times New Roman" w:cs="Times New Roman"/>
          <w:color w:val="000000"/>
          <w:sz w:val="24"/>
          <w:szCs w:val="24"/>
          <w:lang w:eastAsia="pl-PL"/>
        </w:rPr>
        <w:t xml:space="preserve">3) </w:t>
      </w:r>
      <w:r w:rsidR="00ED7389" w:rsidRPr="00421B95">
        <w:rPr>
          <w:rFonts w:eastAsia="Times New Roman" w:cs="Times New Roman"/>
          <w:color w:val="000000"/>
          <w:sz w:val="24"/>
          <w:szCs w:val="24"/>
          <w:lang w:eastAsia="pl-PL"/>
        </w:rPr>
        <w:t xml:space="preserve">24 roboczogodziny konsultacji realizowanych w ramach doradztwa przy </w:t>
      </w:r>
      <w:r>
        <w:rPr>
          <w:rFonts w:eastAsia="Times New Roman" w:cs="Times New Roman"/>
          <w:color w:val="000000"/>
          <w:sz w:val="24"/>
          <w:szCs w:val="24"/>
          <w:lang w:eastAsia="pl-PL"/>
        </w:rPr>
        <w:t xml:space="preserve">oraz po </w:t>
      </w:r>
      <w:r w:rsidR="00ED7389" w:rsidRPr="00421B95">
        <w:rPr>
          <w:rFonts w:eastAsia="Times New Roman" w:cs="Times New Roman"/>
          <w:color w:val="000000"/>
          <w:sz w:val="24"/>
          <w:szCs w:val="24"/>
          <w:lang w:eastAsia="pl-PL"/>
        </w:rPr>
        <w:t>wdrożeniu dokumentacji SZBI (zakres ten może ulec zwiększeniu w zależności od potrzeb w ramach realizacji zamówienia)</w:t>
      </w:r>
    </w:p>
    <w:p w14:paraId="0173DA6E" w14:textId="38DCE9BD" w:rsidR="00665AAA" w:rsidRPr="00421B95" w:rsidRDefault="00D07F85" w:rsidP="00B4398E">
      <w:pPr>
        <w:spacing w:before="20" w:after="20" w:line="276" w:lineRule="auto"/>
        <w:jc w:val="left"/>
        <w:rPr>
          <w:rFonts w:eastAsia="Times New Roman" w:cs="Times New Roman"/>
          <w:color w:val="000000"/>
          <w:sz w:val="24"/>
          <w:szCs w:val="24"/>
          <w:lang w:eastAsia="pl-PL"/>
        </w:rPr>
      </w:pPr>
      <w:r>
        <w:rPr>
          <w:rFonts w:eastAsia="Times New Roman" w:cs="Times New Roman"/>
          <w:color w:val="000000"/>
          <w:sz w:val="24"/>
          <w:szCs w:val="24"/>
          <w:lang w:eastAsia="pl-PL"/>
        </w:rPr>
        <w:t>4</w:t>
      </w:r>
      <w:r w:rsidR="00ED7389" w:rsidRPr="00421B95">
        <w:rPr>
          <w:rFonts w:eastAsia="Times New Roman" w:cs="Times New Roman"/>
          <w:color w:val="000000"/>
          <w:sz w:val="24"/>
          <w:szCs w:val="24"/>
          <w:lang w:eastAsia="pl-PL"/>
        </w:rPr>
        <w:t>) W ramach dokumentacji SZBI ujęte zostaną następujące procedury:</w:t>
      </w:r>
    </w:p>
    <w:p w14:paraId="548F5FCA"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a) procedury korzystania z urządzeń mobilnych</w:t>
      </w:r>
    </w:p>
    <w:p w14:paraId="1B5A9A35"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b) procedury pracy zdalnej</w:t>
      </w:r>
    </w:p>
    <w:p w14:paraId="7DDAAFAD"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c) postępowanie z nośnikami</w:t>
      </w:r>
    </w:p>
    <w:p w14:paraId="49928A8A"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d) procedury kontroli dostępu</w:t>
      </w:r>
    </w:p>
    <w:p w14:paraId="15D9B25E"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e) zabezpieczenie pomieszczeń i obiektów</w:t>
      </w:r>
    </w:p>
    <w:p w14:paraId="5B9C78A5"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f) procedury czystego biurka</w:t>
      </w:r>
    </w:p>
    <w:p w14:paraId="1CCD2A22"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g) procedury czystego ekranu</w:t>
      </w:r>
    </w:p>
    <w:p w14:paraId="05D62C2D"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h) procedury kopii zapasowych</w:t>
      </w:r>
    </w:p>
    <w:p w14:paraId="04697B50"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i) procedury ochrony logów</w:t>
      </w:r>
    </w:p>
    <w:p w14:paraId="5DAC720B"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j) bezpieczeństwo komunikacji</w:t>
      </w:r>
    </w:p>
    <w:p w14:paraId="3BA002DD"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k) zarządzanie bezpieczeństwem sieci</w:t>
      </w:r>
    </w:p>
    <w:p w14:paraId="049A9D39"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l) przesyłanie informacji</w:t>
      </w:r>
    </w:p>
    <w:p w14:paraId="3A8E4B61"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m) plany ciągłości działania</w:t>
      </w:r>
    </w:p>
    <w:p w14:paraId="7FEEA080"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n) procedury zarządzania incydentami</w:t>
      </w:r>
    </w:p>
    <w:p w14:paraId="00904DA8"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o) prywatność i ochrona danych osobowych</w:t>
      </w:r>
    </w:p>
    <w:p w14:paraId="3AFFE2F3"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p) szacowanie ryzyka w obszarze bezpieczeństwa informacji</w:t>
      </w:r>
    </w:p>
    <w:p w14:paraId="05B2519C" w14:textId="77777777" w:rsidR="00665AAA" w:rsidRPr="00421B95" w:rsidRDefault="00ED7389" w:rsidP="00D07F85">
      <w:pPr>
        <w:spacing w:before="20" w:after="20" w:line="276" w:lineRule="auto"/>
        <w:ind w:left="284"/>
        <w:jc w:val="left"/>
        <w:rPr>
          <w:rFonts w:eastAsia="Times New Roman" w:cs="Times New Roman"/>
          <w:color w:val="000000"/>
          <w:sz w:val="24"/>
          <w:szCs w:val="24"/>
          <w:lang w:eastAsia="pl-PL"/>
        </w:rPr>
      </w:pPr>
      <w:r w:rsidRPr="00421B95">
        <w:rPr>
          <w:rFonts w:eastAsia="Times New Roman" w:cs="Times New Roman"/>
          <w:color w:val="000000"/>
          <w:sz w:val="24"/>
          <w:szCs w:val="24"/>
          <w:lang w:eastAsia="pl-PL"/>
        </w:rPr>
        <w:t>q) szkolenia personelu</w:t>
      </w:r>
    </w:p>
    <w:p w14:paraId="24F177A2" w14:textId="77777777" w:rsidR="00665AAA" w:rsidRPr="00421B95" w:rsidRDefault="00665AAA" w:rsidP="00B4398E">
      <w:pPr>
        <w:spacing w:before="20" w:after="20" w:line="276" w:lineRule="auto"/>
        <w:rPr>
          <w:rFonts w:eastAsia="Times New Roman" w:cs="Times New Roman"/>
          <w:color w:val="000000"/>
          <w:sz w:val="24"/>
          <w:szCs w:val="24"/>
          <w:lang w:eastAsia="pl-PL"/>
        </w:rPr>
      </w:pPr>
    </w:p>
    <w:p w14:paraId="5E8750E6" w14:textId="77777777" w:rsidR="00665AAA" w:rsidRPr="00421B95" w:rsidRDefault="00ED7389" w:rsidP="00B4398E">
      <w:p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Zamawiający wymaga opracowania/aktualizacji i wdrożenia SZBI w:</w:t>
      </w:r>
    </w:p>
    <w:p w14:paraId="08377999" w14:textId="77777777" w:rsidR="00665AAA" w:rsidRPr="00421B95" w:rsidRDefault="00ED7389" w:rsidP="00ED7389">
      <w:pPr>
        <w:pStyle w:val="Akapitzlist"/>
        <w:numPr>
          <w:ilvl w:val="0"/>
          <w:numId w:val="17"/>
        </w:num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Urząd Gminy Piecki</w:t>
      </w:r>
    </w:p>
    <w:p w14:paraId="5340A797" w14:textId="77777777" w:rsidR="00665AAA" w:rsidRPr="00421B95" w:rsidRDefault="00ED7389" w:rsidP="00ED7389">
      <w:pPr>
        <w:pStyle w:val="Akapitzlist"/>
        <w:numPr>
          <w:ilvl w:val="0"/>
          <w:numId w:val="17"/>
        </w:num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Gminy Ośrodek Pomocy Społecznej w Pieckach</w:t>
      </w:r>
    </w:p>
    <w:p w14:paraId="726A30DB" w14:textId="77777777" w:rsidR="00665AAA" w:rsidRPr="00421B95" w:rsidRDefault="00ED7389" w:rsidP="00ED7389">
      <w:pPr>
        <w:pStyle w:val="Akapitzlist"/>
        <w:numPr>
          <w:ilvl w:val="0"/>
          <w:numId w:val="17"/>
        </w:num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Środowiskowy Dom Pomocy w Pieckach</w:t>
      </w:r>
    </w:p>
    <w:p w14:paraId="6EE13C10" w14:textId="77777777" w:rsidR="00665AAA" w:rsidRPr="00421B95" w:rsidRDefault="00ED7389" w:rsidP="00ED7389">
      <w:pPr>
        <w:pStyle w:val="Akapitzlist"/>
        <w:numPr>
          <w:ilvl w:val="0"/>
          <w:numId w:val="17"/>
        </w:numPr>
        <w:spacing w:before="20" w:after="20" w:line="276" w:lineRule="auto"/>
        <w:rPr>
          <w:rFonts w:eastAsia="Times New Roman" w:cs="Times New Roman"/>
          <w:color w:val="000000"/>
          <w:sz w:val="24"/>
          <w:szCs w:val="24"/>
          <w:lang w:eastAsia="pl-PL"/>
        </w:rPr>
      </w:pPr>
      <w:r w:rsidRPr="00421B95">
        <w:rPr>
          <w:rFonts w:eastAsia="Times New Roman" w:cs="Times New Roman"/>
          <w:color w:val="000000"/>
          <w:sz w:val="24"/>
          <w:szCs w:val="24"/>
          <w:lang w:eastAsia="pl-PL"/>
        </w:rPr>
        <w:t>Zespół Obsługi Placówek Oświatowych w Pieckach</w:t>
      </w:r>
    </w:p>
    <w:p w14:paraId="51CA316A" w14:textId="77777777" w:rsidR="00665AAA" w:rsidRPr="00421B95" w:rsidRDefault="00ED7389" w:rsidP="00B4398E">
      <w:pPr>
        <w:spacing w:before="20" w:after="20" w:line="276" w:lineRule="auto"/>
        <w:rPr>
          <w:rFonts w:cs="Segoe UI Light"/>
          <w:sz w:val="24"/>
          <w:szCs w:val="24"/>
        </w:rPr>
      </w:pPr>
      <w:r w:rsidRPr="00421B95">
        <w:rPr>
          <w:rFonts w:eastAsia="Times New Roman" w:cs="Times New Roman"/>
          <w:color w:val="000000"/>
          <w:sz w:val="24"/>
          <w:szCs w:val="24"/>
          <w:lang w:eastAsia="pl-PL"/>
        </w:rPr>
        <w:t xml:space="preserve">Szczegółowa zawartość dokumentacji zostanie określona w zależności od stanu faktycznego odpowiadającego strukturze i zasobom Zamawiającego i wdrażanej jednostki w oparciu o wzajemne ustalenia dokonane we współpracy pomiędzy Stronami </w:t>
      </w:r>
      <w:r w:rsidRPr="00421B95">
        <w:rPr>
          <w:rFonts w:eastAsia="Times New Roman" w:cs="Times New Roman"/>
          <w:color w:val="000000"/>
          <w:sz w:val="24"/>
          <w:szCs w:val="24"/>
          <w:lang w:eastAsia="pl-PL"/>
        </w:rPr>
        <w:lastRenderedPageBreak/>
        <w:t>na etapie analizy wstępnej oraz wszelkich innych informacji uzyskanych przez Wykonawcę w trakcie realizacji Umowy mogących mieć wpływ na treść dokumentacji. Usługi dotyczące czynności wdrażających dokumentację zostanie uznana za wykonaną po przekazaniu Zleceniodawcy przez Zleceniobiorcę całości dokumentacji SZBI i podpisaniu protokołu odbioru przez Zamawiającego.</w:t>
      </w:r>
    </w:p>
    <w:p w14:paraId="54D6963C" w14:textId="77777777" w:rsidR="00665AAA" w:rsidRPr="00421B95" w:rsidRDefault="00665AAA" w:rsidP="00B4398E">
      <w:pPr>
        <w:spacing w:before="20" w:after="20" w:line="276" w:lineRule="auto"/>
        <w:rPr>
          <w:rFonts w:cs="Segoe UI Light"/>
        </w:rPr>
      </w:pPr>
    </w:p>
    <w:sectPr w:rsidR="00665AAA" w:rsidRPr="00421B95">
      <w:headerReference w:type="default" r:id="rId11"/>
      <w:footerReference w:type="default" r:id="rId12"/>
      <w:headerReference w:type="first" r:id="rId13"/>
      <w:pgSz w:w="11906" w:h="16838"/>
      <w:pgMar w:top="1417" w:right="1417" w:bottom="851" w:left="1417" w:header="284" w:footer="321" w:gutter="0"/>
      <w:pgNumType w:start="1"/>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6DD77" w14:textId="77777777" w:rsidR="00416D39" w:rsidRDefault="00416D39">
      <w:pPr>
        <w:spacing w:after="0" w:line="240" w:lineRule="auto"/>
      </w:pPr>
      <w:r>
        <w:separator/>
      </w:r>
    </w:p>
  </w:endnote>
  <w:endnote w:type="continuationSeparator" w:id="0">
    <w:p w14:paraId="275C6F9D" w14:textId="77777777" w:rsidR="00416D39" w:rsidRDefault="00416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Light">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NimbusSanL-Regu">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Lucida Grande">
    <w:charset w:val="00"/>
    <w:family w:val="roman"/>
    <w:pitch w:val="variable"/>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EE"/>
    <w:family w:val="roman"/>
    <w:pitch w:val="variable"/>
    <w:sig w:usb0="E0002EFF" w:usb1="C000785B" w:usb2="00000009" w:usb3="00000000" w:csb0="000001FF" w:csb1="00000000"/>
  </w:font>
  <w:font w:name="Helvetica Narrow">
    <w:charset w:val="EE"/>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BF467" w14:textId="3439D224" w:rsidR="00052D95" w:rsidRDefault="00052D95">
    <w:pPr>
      <w:pStyle w:val="Stopka"/>
      <w:jc w:val="right"/>
      <w:rPr>
        <w:sz w:val="16"/>
      </w:rPr>
    </w:pPr>
    <w:r>
      <w:rPr>
        <w:rFonts w:cs="Segoe UI Light"/>
        <w:color w:val="7F7F7F" w:themeColor="background1" w:themeShade="7F"/>
        <w:spacing w:val="60"/>
        <w:sz w:val="16"/>
      </w:rPr>
      <w:t>Strona</w:t>
    </w:r>
    <w:r>
      <w:rPr>
        <w:rFonts w:cs="Segoe UI Light"/>
        <w:sz w:val="16"/>
      </w:rPr>
      <w:t xml:space="preserve"> | </w:t>
    </w:r>
    <w:r>
      <w:rPr>
        <w:rFonts w:cs="Segoe UI Light"/>
        <w:b/>
        <w:bCs/>
        <w:sz w:val="16"/>
      </w:rPr>
      <w:fldChar w:fldCharType="begin"/>
    </w:r>
    <w:r>
      <w:rPr>
        <w:rFonts w:cs="Segoe UI Light"/>
        <w:b/>
        <w:bCs/>
        <w:sz w:val="16"/>
      </w:rPr>
      <w:instrText xml:space="preserve"> PAGE </w:instrText>
    </w:r>
    <w:r>
      <w:rPr>
        <w:rFonts w:cs="Segoe UI Light"/>
        <w:b/>
        <w:bCs/>
        <w:sz w:val="16"/>
      </w:rPr>
      <w:fldChar w:fldCharType="separate"/>
    </w:r>
    <w:r w:rsidR="001D55AE">
      <w:rPr>
        <w:rFonts w:cs="Segoe UI Light"/>
        <w:b/>
        <w:bCs/>
        <w:noProof/>
        <w:sz w:val="16"/>
      </w:rPr>
      <w:t>58</w:t>
    </w:r>
    <w:r>
      <w:rPr>
        <w:rFonts w:cs="Segoe UI Light"/>
        <w:b/>
        <w:bCs/>
        <w:sz w:val="16"/>
      </w:rPr>
      <w:fldChar w:fldCharType="end"/>
    </w:r>
    <w:r>
      <w:rPr>
        <w:rFonts w:cs="Segoe UI Light"/>
        <w:b/>
        <w:bCs/>
        <w:sz w:val="16"/>
      </w:rPr>
      <w:t xml:space="preserve"> z </w:t>
    </w:r>
    <w:r>
      <w:rPr>
        <w:rFonts w:cs="Segoe UI Light"/>
        <w:b/>
        <w:bCs/>
        <w:sz w:val="16"/>
      </w:rPr>
      <w:fldChar w:fldCharType="begin"/>
    </w:r>
    <w:r>
      <w:rPr>
        <w:rFonts w:cs="Segoe UI Light"/>
        <w:b/>
        <w:bCs/>
        <w:sz w:val="16"/>
      </w:rPr>
      <w:instrText xml:space="preserve"> NUMPAGES </w:instrText>
    </w:r>
    <w:r>
      <w:rPr>
        <w:rFonts w:cs="Segoe UI Light"/>
        <w:b/>
        <w:bCs/>
        <w:sz w:val="16"/>
      </w:rPr>
      <w:fldChar w:fldCharType="separate"/>
    </w:r>
    <w:r w:rsidR="001D55AE">
      <w:rPr>
        <w:rFonts w:cs="Segoe UI Light"/>
        <w:b/>
        <w:bCs/>
        <w:noProof/>
        <w:sz w:val="16"/>
      </w:rPr>
      <w:t>74</w:t>
    </w:r>
    <w:r>
      <w:rPr>
        <w:rFonts w:cs="Segoe UI Light"/>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86F07" w14:textId="77777777" w:rsidR="00416D39" w:rsidRDefault="00416D39">
      <w:pPr>
        <w:spacing w:after="0" w:line="240" w:lineRule="auto"/>
      </w:pPr>
      <w:r>
        <w:separator/>
      </w:r>
    </w:p>
  </w:footnote>
  <w:footnote w:type="continuationSeparator" w:id="0">
    <w:p w14:paraId="6E1D9048" w14:textId="77777777" w:rsidR="00416D39" w:rsidRDefault="00416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BCE18" w14:textId="77777777" w:rsidR="00052D95" w:rsidRDefault="00052D95">
    <w:pPr>
      <w:pStyle w:val="Nagwek"/>
      <w:jc w:val="right"/>
      <w:rPr>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962D3" w14:textId="77777777" w:rsidR="00052D95" w:rsidRDefault="00052D9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5A19"/>
    <w:multiLevelType w:val="multilevel"/>
    <w:tmpl w:val="7188F564"/>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 w15:restartNumberingAfterBreak="0">
    <w:nsid w:val="06E3590B"/>
    <w:multiLevelType w:val="multilevel"/>
    <w:tmpl w:val="A7388CDA"/>
    <w:lvl w:ilvl="0">
      <w:start w:val="1"/>
      <w:numFmt w:val="decimal"/>
      <w:pStyle w:val="Tytu"/>
      <w:lvlText w:val="%1"/>
      <w:lvlJc w:val="left"/>
      <w:pPr>
        <w:tabs>
          <w:tab w:val="num" w:pos="0"/>
        </w:tabs>
        <w:ind w:left="431" w:hanging="431"/>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2" w:hanging="862"/>
      </w:pPr>
    </w:lvl>
    <w:lvl w:ilvl="4">
      <w:start w:val="1"/>
      <w:numFmt w:val="decimal"/>
      <w:lvlText w:val="%1.%2.%3.%4.%5"/>
      <w:lvlJc w:val="left"/>
      <w:pPr>
        <w:tabs>
          <w:tab w:val="num" w:pos="0"/>
        </w:tabs>
        <w:ind w:left="1009" w:hanging="1009"/>
      </w:pPr>
    </w:lvl>
    <w:lvl w:ilvl="5">
      <w:start w:val="1"/>
      <w:numFmt w:val="decimal"/>
      <w:lvlText w:val="%1.%2.%3.%4.%5.%6"/>
      <w:lvlJc w:val="left"/>
      <w:pPr>
        <w:tabs>
          <w:tab w:val="num" w:pos="0"/>
        </w:tabs>
        <w:ind w:left="1151" w:hanging="1151"/>
      </w:pPr>
    </w:lvl>
    <w:lvl w:ilvl="6">
      <w:start w:val="1"/>
      <w:numFmt w:val="decimal"/>
      <w:lvlText w:val="%1.%2.%3.%4.%5.%6.%7"/>
      <w:lvlJc w:val="left"/>
      <w:pPr>
        <w:tabs>
          <w:tab w:val="num" w:pos="0"/>
        </w:tabs>
        <w:ind w:left="1298" w:hanging="1298"/>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2" w:hanging="1582"/>
      </w:pPr>
    </w:lvl>
  </w:abstractNum>
  <w:abstractNum w:abstractNumId="2" w15:restartNumberingAfterBreak="0">
    <w:nsid w:val="081C3F93"/>
    <w:multiLevelType w:val="multilevel"/>
    <w:tmpl w:val="7ACC5A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AA108B"/>
    <w:multiLevelType w:val="multilevel"/>
    <w:tmpl w:val="D1900F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9246CDF"/>
    <w:multiLevelType w:val="multilevel"/>
    <w:tmpl w:val="1050378E"/>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15:restartNumberingAfterBreak="0">
    <w:nsid w:val="0DAC204C"/>
    <w:multiLevelType w:val="multilevel"/>
    <w:tmpl w:val="9A94AFC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0BF27C8"/>
    <w:multiLevelType w:val="multilevel"/>
    <w:tmpl w:val="B94055F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5D07396"/>
    <w:multiLevelType w:val="multilevel"/>
    <w:tmpl w:val="44B073FC"/>
    <w:styleLink w:val="WWNum92"/>
    <w:lvl w:ilvl="0">
      <w:start w:val="1"/>
      <w:numFmt w:val="decimal"/>
      <w:lvlText w:val="%1."/>
      <w:lvlJc w:val="left"/>
      <w:pPr>
        <w:ind w:left="1233" w:hanging="360"/>
      </w:pPr>
    </w:lvl>
    <w:lvl w:ilvl="1">
      <w:start w:val="1"/>
      <w:numFmt w:val="lowerLetter"/>
      <w:lvlText w:val="%2."/>
      <w:lvlJc w:val="left"/>
      <w:pPr>
        <w:ind w:left="1953" w:hanging="360"/>
      </w:pPr>
    </w:lvl>
    <w:lvl w:ilvl="2">
      <w:start w:val="1"/>
      <w:numFmt w:val="lowerRoman"/>
      <w:lvlText w:val="%1.%2.%3."/>
      <w:lvlJc w:val="right"/>
      <w:pPr>
        <w:ind w:left="2673" w:hanging="180"/>
      </w:pPr>
    </w:lvl>
    <w:lvl w:ilvl="3">
      <w:start w:val="1"/>
      <w:numFmt w:val="decimal"/>
      <w:lvlText w:val="%1.%2.%3.%4."/>
      <w:lvlJc w:val="left"/>
      <w:pPr>
        <w:ind w:left="3393" w:hanging="360"/>
      </w:pPr>
    </w:lvl>
    <w:lvl w:ilvl="4">
      <w:start w:val="1"/>
      <w:numFmt w:val="lowerLetter"/>
      <w:lvlText w:val="%1.%2.%3.%4.%5."/>
      <w:lvlJc w:val="left"/>
      <w:pPr>
        <w:ind w:left="4113" w:hanging="360"/>
      </w:pPr>
    </w:lvl>
    <w:lvl w:ilvl="5">
      <w:start w:val="1"/>
      <w:numFmt w:val="lowerRoman"/>
      <w:lvlText w:val="%1.%2.%3.%4.%5.%6."/>
      <w:lvlJc w:val="right"/>
      <w:pPr>
        <w:ind w:left="4833" w:hanging="180"/>
      </w:pPr>
    </w:lvl>
    <w:lvl w:ilvl="6">
      <w:start w:val="1"/>
      <w:numFmt w:val="decimal"/>
      <w:lvlText w:val="%1.%2.%3.%4.%5.%6.%7."/>
      <w:lvlJc w:val="left"/>
      <w:pPr>
        <w:ind w:left="5553" w:hanging="360"/>
      </w:pPr>
    </w:lvl>
    <w:lvl w:ilvl="7">
      <w:start w:val="1"/>
      <w:numFmt w:val="lowerLetter"/>
      <w:lvlText w:val="%1.%2.%3.%4.%5.%6.%7.%8."/>
      <w:lvlJc w:val="left"/>
      <w:pPr>
        <w:ind w:left="6273" w:hanging="360"/>
      </w:pPr>
    </w:lvl>
    <w:lvl w:ilvl="8">
      <w:start w:val="1"/>
      <w:numFmt w:val="lowerRoman"/>
      <w:lvlText w:val="%1.%2.%3.%4.%5.%6.%7.%8.%9."/>
      <w:lvlJc w:val="right"/>
      <w:pPr>
        <w:ind w:left="6993" w:hanging="180"/>
      </w:pPr>
    </w:lvl>
  </w:abstractNum>
  <w:abstractNum w:abstractNumId="8" w15:restartNumberingAfterBreak="0">
    <w:nsid w:val="161602A2"/>
    <w:multiLevelType w:val="multilevel"/>
    <w:tmpl w:val="778EF3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473043"/>
    <w:multiLevelType w:val="multilevel"/>
    <w:tmpl w:val="6770A42E"/>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15:restartNumberingAfterBreak="0">
    <w:nsid w:val="1CAF17D7"/>
    <w:multiLevelType w:val="multilevel"/>
    <w:tmpl w:val="AED48A9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1DF87C6A"/>
    <w:multiLevelType w:val="multilevel"/>
    <w:tmpl w:val="7AA6B4AE"/>
    <w:lvl w:ilvl="0">
      <w:start w:val="1"/>
      <w:numFmt w:val="bullet"/>
      <w:pStyle w:val="Listapunktowana"/>
      <w:lvlText w:val=""/>
      <w:lvlJc w:val="left"/>
      <w:pPr>
        <w:tabs>
          <w:tab w:val="num" w:pos="458"/>
        </w:tabs>
        <w:ind w:left="45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6942467"/>
    <w:multiLevelType w:val="multilevel"/>
    <w:tmpl w:val="5B449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6B80E42"/>
    <w:multiLevelType w:val="multilevel"/>
    <w:tmpl w:val="7A86C4F2"/>
    <w:lvl w:ilvl="0">
      <w:start w:val="1"/>
      <w:numFmt w:val="decimal"/>
      <w:lvlText w:val="%1."/>
      <w:lvlJc w:val="left"/>
      <w:pPr>
        <w:tabs>
          <w:tab w:val="num" w:pos="0"/>
        </w:tabs>
        <w:ind w:left="1233" w:hanging="360"/>
      </w:pPr>
    </w:lvl>
    <w:lvl w:ilvl="1">
      <w:start w:val="1"/>
      <w:numFmt w:val="lowerLetter"/>
      <w:lvlText w:val="%2."/>
      <w:lvlJc w:val="left"/>
      <w:pPr>
        <w:tabs>
          <w:tab w:val="num" w:pos="0"/>
        </w:tabs>
        <w:ind w:left="1953" w:hanging="360"/>
      </w:pPr>
    </w:lvl>
    <w:lvl w:ilvl="2">
      <w:start w:val="1"/>
      <w:numFmt w:val="lowerRoman"/>
      <w:lvlText w:val="%1.%2.%3."/>
      <w:lvlJc w:val="right"/>
      <w:pPr>
        <w:tabs>
          <w:tab w:val="num" w:pos="0"/>
        </w:tabs>
        <w:ind w:left="2673" w:hanging="180"/>
      </w:pPr>
    </w:lvl>
    <w:lvl w:ilvl="3">
      <w:start w:val="1"/>
      <w:numFmt w:val="decimal"/>
      <w:lvlText w:val="%1.%2.%3.%4."/>
      <w:lvlJc w:val="left"/>
      <w:pPr>
        <w:tabs>
          <w:tab w:val="num" w:pos="0"/>
        </w:tabs>
        <w:ind w:left="3393" w:hanging="360"/>
      </w:pPr>
    </w:lvl>
    <w:lvl w:ilvl="4">
      <w:start w:val="1"/>
      <w:numFmt w:val="lowerLetter"/>
      <w:lvlText w:val="%1.%2.%3.%4.%5."/>
      <w:lvlJc w:val="left"/>
      <w:pPr>
        <w:tabs>
          <w:tab w:val="num" w:pos="0"/>
        </w:tabs>
        <w:ind w:left="4113" w:hanging="360"/>
      </w:pPr>
    </w:lvl>
    <w:lvl w:ilvl="5">
      <w:start w:val="1"/>
      <w:numFmt w:val="lowerRoman"/>
      <w:lvlText w:val="%1.%2.%3.%4.%5.%6."/>
      <w:lvlJc w:val="right"/>
      <w:pPr>
        <w:tabs>
          <w:tab w:val="num" w:pos="0"/>
        </w:tabs>
        <w:ind w:left="4833" w:hanging="180"/>
      </w:pPr>
    </w:lvl>
    <w:lvl w:ilvl="6">
      <w:start w:val="1"/>
      <w:numFmt w:val="decimal"/>
      <w:lvlText w:val="%1.%2.%3.%4.%5.%6.%7."/>
      <w:lvlJc w:val="left"/>
      <w:pPr>
        <w:tabs>
          <w:tab w:val="num" w:pos="0"/>
        </w:tabs>
        <w:ind w:left="5553" w:hanging="360"/>
      </w:pPr>
    </w:lvl>
    <w:lvl w:ilvl="7">
      <w:start w:val="1"/>
      <w:numFmt w:val="lowerLetter"/>
      <w:lvlText w:val="%1.%2.%3.%4.%5.%6.%7.%8."/>
      <w:lvlJc w:val="left"/>
      <w:pPr>
        <w:tabs>
          <w:tab w:val="num" w:pos="0"/>
        </w:tabs>
        <w:ind w:left="6273" w:hanging="360"/>
      </w:pPr>
    </w:lvl>
    <w:lvl w:ilvl="8">
      <w:start w:val="1"/>
      <w:numFmt w:val="lowerRoman"/>
      <w:lvlText w:val="%1.%2.%3.%4.%5.%6.%7.%8.%9."/>
      <w:lvlJc w:val="right"/>
      <w:pPr>
        <w:tabs>
          <w:tab w:val="num" w:pos="0"/>
        </w:tabs>
        <w:ind w:left="6993" w:hanging="180"/>
      </w:pPr>
    </w:lvl>
  </w:abstractNum>
  <w:abstractNum w:abstractNumId="14" w15:restartNumberingAfterBreak="0">
    <w:nsid w:val="27B17101"/>
    <w:multiLevelType w:val="multilevel"/>
    <w:tmpl w:val="090421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5" w15:restartNumberingAfterBreak="0">
    <w:nsid w:val="291D00F7"/>
    <w:multiLevelType w:val="multilevel"/>
    <w:tmpl w:val="78FA6E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2E077D1E"/>
    <w:multiLevelType w:val="multilevel"/>
    <w:tmpl w:val="521684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231395D"/>
    <w:multiLevelType w:val="multilevel"/>
    <w:tmpl w:val="E51862E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36B5B7D"/>
    <w:multiLevelType w:val="multilevel"/>
    <w:tmpl w:val="32404CC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7CF385C"/>
    <w:multiLevelType w:val="multilevel"/>
    <w:tmpl w:val="AB2C2F82"/>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0" w15:restartNumberingAfterBreak="0">
    <w:nsid w:val="3DA17BFB"/>
    <w:multiLevelType w:val="multilevel"/>
    <w:tmpl w:val="51B4BF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3DAF199E"/>
    <w:multiLevelType w:val="multilevel"/>
    <w:tmpl w:val="CEC05306"/>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2" w15:restartNumberingAfterBreak="0">
    <w:nsid w:val="401534D7"/>
    <w:multiLevelType w:val="multilevel"/>
    <w:tmpl w:val="CA9C37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56A2A0D"/>
    <w:multiLevelType w:val="multilevel"/>
    <w:tmpl w:val="FADA436E"/>
    <w:lvl w:ilvl="0">
      <w:start w:val="7"/>
      <w:numFmt w:val="upperRoman"/>
      <w:pStyle w:val="StylPodtytuaciskiTimesNewRomanZoonyTimesNewRo1"/>
      <w:lvlText w:val="%1."/>
      <w:lvlJc w:val="left"/>
      <w:pPr>
        <w:tabs>
          <w:tab w:val="num" w:pos="720"/>
        </w:tabs>
        <w:ind w:left="720" w:hanging="720"/>
      </w:pPr>
      <w:rPr>
        <w:rFonts w:ascii="Tahoma" w:hAnsi="Tahoma" w:cs="Tahoma"/>
        <w:b/>
      </w:rPr>
    </w:lvl>
    <w:lvl w:ilvl="1">
      <w:start w:val="11"/>
      <w:numFmt w:val="decimal"/>
      <w:lvlText w:val="%2."/>
      <w:lvlJc w:val="left"/>
      <w:pPr>
        <w:tabs>
          <w:tab w:val="num" w:pos="360"/>
        </w:tabs>
        <w:ind w:left="360" w:hanging="360"/>
      </w:pPr>
      <w:rPr>
        <w:rFonts w:ascii="Corbel" w:eastAsia="Times New Roman" w:hAnsi="Corbel" w:cs="Arial Unicode MS"/>
        <w:b w:val="0"/>
        <w:sz w:val="24"/>
        <w:szCs w:val="24"/>
      </w:rPr>
    </w:lvl>
    <w:lvl w:ilvl="2">
      <w:start w:val="1"/>
      <w:numFmt w:val="lowerLetter"/>
      <w:lvlText w:val="%3)"/>
      <w:lvlJc w:val="left"/>
      <w:pPr>
        <w:tabs>
          <w:tab w:val="num" w:pos="928"/>
        </w:tabs>
        <w:ind w:left="928" w:hanging="360"/>
      </w:pPr>
    </w:lvl>
    <w:lvl w:ilvl="3">
      <w:start w:val="1"/>
      <w:numFmt w:val="decimal"/>
      <w:lvlText w:val="%4."/>
      <w:lvlJc w:val="left"/>
      <w:pPr>
        <w:tabs>
          <w:tab w:val="num" w:pos="360"/>
        </w:tabs>
        <w:ind w:left="360" w:hanging="360"/>
      </w:pPr>
      <w:rPr>
        <w:rFonts w:ascii="Corbel" w:hAnsi="Corbel" w:cs="Times New Roman"/>
        <w:b w:val="0"/>
        <w:sz w:val="24"/>
        <w:szCs w:val="24"/>
      </w:rPr>
    </w:lvl>
    <w:lvl w:ilvl="4">
      <w:start w:val="1"/>
      <w:numFmt w:val="decimal"/>
      <w:lvlText w:val="%5)"/>
      <w:lvlJc w:val="left"/>
      <w:pPr>
        <w:tabs>
          <w:tab w:val="num" w:pos="644"/>
        </w:tabs>
        <w:ind w:left="644" w:hanging="360"/>
      </w:pPr>
      <w:rPr>
        <w:b w:val="0"/>
        <w:sz w:val="24"/>
        <w:szCs w:val="24"/>
      </w:rPr>
    </w:lvl>
    <w:lvl w:ilvl="5">
      <w:start w:val="1"/>
      <w:numFmt w:val="upperLetter"/>
      <w:lvlText w:val="%6."/>
      <w:lvlJc w:val="left"/>
      <w:pPr>
        <w:tabs>
          <w:tab w:val="num" w:pos="540"/>
        </w:tabs>
        <w:ind w:left="540" w:hanging="360"/>
      </w:pPr>
      <w:rPr>
        <w:color w:val="auto"/>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7D900C6"/>
    <w:multiLevelType w:val="multilevel"/>
    <w:tmpl w:val="9D0C8208"/>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5" w15:restartNumberingAfterBreak="0">
    <w:nsid w:val="494D4B4B"/>
    <w:multiLevelType w:val="multilevel"/>
    <w:tmpl w:val="6B4CD464"/>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6" w15:restartNumberingAfterBreak="0">
    <w:nsid w:val="4A532337"/>
    <w:multiLevelType w:val="multilevel"/>
    <w:tmpl w:val="7ABAC6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FA71219"/>
    <w:multiLevelType w:val="multilevel"/>
    <w:tmpl w:val="E55EF1C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2846936"/>
    <w:multiLevelType w:val="multilevel"/>
    <w:tmpl w:val="2B1AF8E6"/>
    <w:lvl w:ilvl="0">
      <w:numFmt w:val="bullet"/>
      <w:lvlText w:val="•"/>
      <w:lvlJc w:val="left"/>
      <w:pPr>
        <w:tabs>
          <w:tab w:val="num" w:pos="0"/>
        </w:tabs>
        <w:ind w:left="720" w:hanging="360"/>
      </w:pPr>
      <w:rPr>
        <w:rFonts w:ascii="Segoe UI Light" w:hAnsi="Segoe UI Light" w:cs="Segoe UI Light"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9" w15:restartNumberingAfterBreak="0">
    <w:nsid w:val="57482BC7"/>
    <w:multiLevelType w:val="multilevel"/>
    <w:tmpl w:val="5FF81D5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0" w15:restartNumberingAfterBreak="0">
    <w:nsid w:val="57F524BB"/>
    <w:multiLevelType w:val="multilevel"/>
    <w:tmpl w:val="9872CC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9352145"/>
    <w:multiLevelType w:val="multilevel"/>
    <w:tmpl w:val="0BA4D59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A437F04"/>
    <w:multiLevelType w:val="multilevel"/>
    <w:tmpl w:val="2F9CCE16"/>
    <w:lvl w:ilvl="0">
      <w:start w:val="1"/>
      <w:numFmt w:val="decimal"/>
      <w:lvlText w:val="%1."/>
      <w:lvlJc w:val="left"/>
      <w:pPr>
        <w:tabs>
          <w:tab w:val="num" w:pos="0"/>
        </w:tabs>
        <w:ind w:left="1233" w:hanging="360"/>
      </w:pPr>
    </w:lvl>
    <w:lvl w:ilvl="1">
      <w:start w:val="1"/>
      <w:numFmt w:val="lowerLetter"/>
      <w:lvlText w:val="%2."/>
      <w:lvlJc w:val="left"/>
      <w:pPr>
        <w:tabs>
          <w:tab w:val="num" w:pos="0"/>
        </w:tabs>
        <w:ind w:left="1953" w:hanging="360"/>
      </w:pPr>
    </w:lvl>
    <w:lvl w:ilvl="2">
      <w:start w:val="1"/>
      <w:numFmt w:val="lowerRoman"/>
      <w:lvlText w:val="%1.%2.%3."/>
      <w:lvlJc w:val="right"/>
      <w:pPr>
        <w:tabs>
          <w:tab w:val="num" w:pos="0"/>
        </w:tabs>
        <w:ind w:left="2673" w:hanging="180"/>
      </w:pPr>
    </w:lvl>
    <w:lvl w:ilvl="3">
      <w:start w:val="1"/>
      <w:numFmt w:val="decimal"/>
      <w:lvlText w:val="%1.%2.%3.%4."/>
      <w:lvlJc w:val="left"/>
      <w:pPr>
        <w:tabs>
          <w:tab w:val="num" w:pos="0"/>
        </w:tabs>
        <w:ind w:left="3393" w:hanging="360"/>
      </w:pPr>
    </w:lvl>
    <w:lvl w:ilvl="4">
      <w:start w:val="1"/>
      <w:numFmt w:val="lowerLetter"/>
      <w:lvlText w:val="%1.%2.%3.%4.%5."/>
      <w:lvlJc w:val="left"/>
      <w:pPr>
        <w:tabs>
          <w:tab w:val="num" w:pos="0"/>
        </w:tabs>
        <w:ind w:left="4113" w:hanging="360"/>
      </w:pPr>
    </w:lvl>
    <w:lvl w:ilvl="5">
      <w:start w:val="1"/>
      <w:numFmt w:val="lowerRoman"/>
      <w:lvlText w:val="%1.%2.%3.%4.%5.%6."/>
      <w:lvlJc w:val="right"/>
      <w:pPr>
        <w:tabs>
          <w:tab w:val="num" w:pos="0"/>
        </w:tabs>
        <w:ind w:left="4833" w:hanging="180"/>
      </w:pPr>
    </w:lvl>
    <w:lvl w:ilvl="6">
      <w:start w:val="1"/>
      <w:numFmt w:val="decimal"/>
      <w:lvlText w:val="%1.%2.%3.%4.%5.%6.%7."/>
      <w:lvlJc w:val="left"/>
      <w:pPr>
        <w:tabs>
          <w:tab w:val="num" w:pos="0"/>
        </w:tabs>
        <w:ind w:left="5553" w:hanging="360"/>
      </w:pPr>
    </w:lvl>
    <w:lvl w:ilvl="7">
      <w:start w:val="1"/>
      <w:numFmt w:val="lowerLetter"/>
      <w:lvlText w:val="%1.%2.%3.%4.%5.%6.%7.%8."/>
      <w:lvlJc w:val="left"/>
      <w:pPr>
        <w:tabs>
          <w:tab w:val="num" w:pos="0"/>
        </w:tabs>
        <w:ind w:left="6273" w:hanging="360"/>
      </w:pPr>
    </w:lvl>
    <w:lvl w:ilvl="8">
      <w:start w:val="1"/>
      <w:numFmt w:val="lowerRoman"/>
      <w:lvlText w:val="%1.%2.%3.%4.%5.%6.%7.%8.%9."/>
      <w:lvlJc w:val="right"/>
      <w:pPr>
        <w:tabs>
          <w:tab w:val="num" w:pos="0"/>
        </w:tabs>
        <w:ind w:left="6993" w:hanging="180"/>
      </w:pPr>
    </w:lvl>
  </w:abstractNum>
  <w:abstractNum w:abstractNumId="33" w15:restartNumberingAfterBreak="0">
    <w:nsid w:val="5BA92BC9"/>
    <w:multiLevelType w:val="multilevel"/>
    <w:tmpl w:val="D3A84D5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E673B46"/>
    <w:multiLevelType w:val="multilevel"/>
    <w:tmpl w:val="77AC7AA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5" w15:restartNumberingAfterBreak="0">
    <w:nsid w:val="6F4F7AC7"/>
    <w:multiLevelType w:val="multilevel"/>
    <w:tmpl w:val="EB72F17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6" w15:restartNumberingAfterBreak="0">
    <w:nsid w:val="73BA098C"/>
    <w:multiLevelType w:val="multilevel"/>
    <w:tmpl w:val="F8A2E0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7" w15:restartNumberingAfterBreak="0">
    <w:nsid w:val="74DB3DE8"/>
    <w:multiLevelType w:val="multilevel"/>
    <w:tmpl w:val="4E8806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15:restartNumberingAfterBreak="0">
    <w:nsid w:val="7FDE2A5E"/>
    <w:multiLevelType w:val="multilevel"/>
    <w:tmpl w:val="21BA4FBE"/>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Segoe UI Light" w:hAnsi="Segoe UI Light" w:cs="Segoe UI Light"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604204">
    <w:abstractNumId w:val="18"/>
  </w:num>
  <w:num w:numId="2" w16cid:durableId="1625194211">
    <w:abstractNumId w:val="38"/>
  </w:num>
  <w:num w:numId="3" w16cid:durableId="1334603221">
    <w:abstractNumId w:val="23"/>
  </w:num>
  <w:num w:numId="4" w16cid:durableId="1625652137">
    <w:abstractNumId w:val="11"/>
  </w:num>
  <w:num w:numId="5" w16cid:durableId="813251814">
    <w:abstractNumId w:val="1"/>
  </w:num>
  <w:num w:numId="6" w16cid:durableId="1927306425">
    <w:abstractNumId w:val="8"/>
  </w:num>
  <w:num w:numId="7" w16cid:durableId="1816221312">
    <w:abstractNumId w:val="33"/>
  </w:num>
  <w:num w:numId="8" w16cid:durableId="580214795">
    <w:abstractNumId w:val="21"/>
  </w:num>
  <w:num w:numId="9" w16cid:durableId="1218707551">
    <w:abstractNumId w:val="19"/>
  </w:num>
  <w:num w:numId="10" w16cid:durableId="1603369333">
    <w:abstractNumId w:val="0"/>
  </w:num>
  <w:num w:numId="11" w16cid:durableId="573249254">
    <w:abstractNumId w:val="25"/>
  </w:num>
  <w:num w:numId="12" w16cid:durableId="680283109">
    <w:abstractNumId w:val="28"/>
  </w:num>
  <w:num w:numId="13" w16cid:durableId="1384014944">
    <w:abstractNumId w:val="9"/>
  </w:num>
  <w:num w:numId="14" w16cid:durableId="831212753">
    <w:abstractNumId w:val="4"/>
  </w:num>
  <w:num w:numId="15" w16cid:durableId="1435393860">
    <w:abstractNumId w:val="24"/>
  </w:num>
  <w:num w:numId="16" w16cid:durableId="1421368806">
    <w:abstractNumId w:val="2"/>
  </w:num>
  <w:num w:numId="17" w16cid:durableId="650981668">
    <w:abstractNumId w:val="3"/>
  </w:num>
  <w:num w:numId="18" w16cid:durableId="1643075115">
    <w:abstractNumId w:val="36"/>
  </w:num>
  <w:num w:numId="19" w16cid:durableId="976489998">
    <w:abstractNumId w:val="29"/>
  </w:num>
  <w:num w:numId="20" w16cid:durableId="1795245699">
    <w:abstractNumId w:val="35"/>
  </w:num>
  <w:num w:numId="21" w16cid:durableId="1552183686">
    <w:abstractNumId w:val="10"/>
  </w:num>
  <w:num w:numId="22" w16cid:durableId="1051074517">
    <w:abstractNumId w:val="22"/>
  </w:num>
  <w:num w:numId="23" w16cid:durableId="1289706297">
    <w:abstractNumId w:val="30"/>
  </w:num>
  <w:num w:numId="24" w16cid:durableId="30686935">
    <w:abstractNumId w:val="20"/>
  </w:num>
  <w:num w:numId="25" w16cid:durableId="533739460">
    <w:abstractNumId w:val="34"/>
  </w:num>
  <w:num w:numId="26" w16cid:durableId="1701778758">
    <w:abstractNumId w:val="16"/>
  </w:num>
  <w:num w:numId="27" w16cid:durableId="1544756803">
    <w:abstractNumId w:val="26"/>
  </w:num>
  <w:num w:numId="28" w16cid:durableId="289436833">
    <w:abstractNumId w:val="12"/>
  </w:num>
  <w:num w:numId="29" w16cid:durableId="582691141">
    <w:abstractNumId w:val="6"/>
  </w:num>
  <w:num w:numId="30" w16cid:durableId="775635928">
    <w:abstractNumId w:val="17"/>
  </w:num>
  <w:num w:numId="31" w16cid:durableId="1368793271">
    <w:abstractNumId w:val="15"/>
  </w:num>
  <w:num w:numId="32" w16cid:durableId="1467312362">
    <w:abstractNumId w:val="37"/>
  </w:num>
  <w:num w:numId="33" w16cid:durableId="62728055">
    <w:abstractNumId w:val="32"/>
  </w:num>
  <w:num w:numId="34" w16cid:durableId="464540524">
    <w:abstractNumId w:val="31"/>
  </w:num>
  <w:num w:numId="35" w16cid:durableId="622229933">
    <w:abstractNumId w:val="13"/>
    <w:lvlOverride w:ilvl="0">
      <w:startOverride w:val="1"/>
    </w:lvlOverride>
  </w:num>
  <w:num w:numId="36" w16cid:durableId="292057396">
    <w:abstractNumId w:val="13"/>
  </w:num>
  <w:num w:numId="37" w16cid:durableId="1887333924">
    <w:abstractNumId w:val="13"/>
  </w:num>
  <w:num w:numId="38" w16cid:durableId="961964548">
    <w:abstractNumId w:val="13"/>
  </w:num>
  <w:num w:numId="39" w16cid:durableId="1683508019">
    <w:abstractNumId w:val="13"/>
  </w:num>
  <w:num w:numId="40" w16cid:durableId="372072852">
    <w:abstractNumId w:val="13"/>
  </w:num>
  <w:num w:numId="41" w16cid:durableId="252403194">
    <w:abstractNumId w:val="13"/>
  </w:num>
  <w:num w:numId="42" w16cid:durableId="699860344">
    <w:abstractNumId w:val="13"/>
  </w:num>
  <w:num w:numId="43" w16cid:durableId="896235790">
    <w:abstractNumId w:val="13"/>
  </w:num>
  <w:num w:numId="44" w16cid:durableId="759526748">
    <w:abstractNumId w:val="13"/>
  </w:num>
  <w:num w:numId="45" w16cid:durableId="6712985">
    <w:abstractNumId w:val="13"/>
  </w:num>
  <w:num w:numId="46" w16cid:durableId="981082143">
    <w:abstractNumId w:val="13"/>
  </w:num>
  <w:num w:numId="47" w16cid:durableId="832066201">
    <w:abstractNumId w:val="13"/>
  </w:num>
  <w:num w:numId="48" w16cid:durableId="1741245694">
    <w:abstractNumId w:val="32"/>
    <w:lvlOverride w:ilvl="0">
      <w:lvl w:ilvl="0">
        <w:start w:val="1"/>
        <w:numFmt w:val="lowerLetter"/>
        <w:lvlText w:val="%1)"/>
        <w:lvlJc w:val="left"/>
        <w:pPr>
          <w:tabs>
            <w:tab w:val="num" w:pos="0"/>
          </w:tabs>
          <w:ind w:left="1233" w:hanging="360"/>
        </w:pPr>
      </w:lvl>
    </w:lvlOverride>
  </w:num>
  <w:num w:numId="49" w16cid:durableId="375006086">
    <w:abstractNumId w:val="18"/>
    <w:lvlOverride w:ilvl="0">
      <w:startOverride w:val="1"/>
    </w:lvlOverride>
  </w:num>
  <w:num w:numId="50" w16cid:durableId="2081171352">
    <w:abstractNumId w:val="27"/>
    <w:lvlOverride w:ilvl="0">
      <w:startOverride w:val="1"/>
    </w:lvlOverride>
  </w:num>
  <w:num w:numId="51" w16cid:durableId="1008872658">
    <w:abstractNumId w:val="27"/>
  </w:num>
  <w:num w:numId="52" w16cid:durableId="183978272">
    <w:abstractNumId w:val="27"/>
  </w:num>
  <w:num w:numId="53" w16cid:durableId="903952042">
    <w:abstractNumId w:val="27"/>
  </w:num>
  <w:num w:numId="54" w16cid:durableId="1176771894">
    <w:abstractNumId w:val="27"/>
  </w:num>
  <w:num w:numId="55" w16cid:durableId="1101072094">
    <w:abstractNumId w:val="27"/>
  </w:num>
  <w:num w:numId="56" w16cid:durableId="536506705">
    <w:abstractNumId w:val="27"/>
  </w:num>
  <w:num w:numId="57" w16cid:durableId="1131366592">
    <w:abstractNumId w:val="27"/>
  </w:num>
  <w:num w:numId="58" w16cid:durableId="669723383">
    <w:abstractNumId w:val="27"/>
  </w:num>
  <w:num w:numId="59" w16cid:durableId="112597571">
    <w:abstractNumId w:val="27"/>
  </w:num>
  <w:num w:numId="60" w16cid:durableId="237402644">
    <w:abstractNumId w:val="27"/>
  </w:num>
  <w:num w:numId="61" w16cid:durableId="444428429">
    <w:abstractNumId w:val="27"/>
  </w:num>
  <w:num w:numId="62" w16cid:durableId="1134560912">
    <w:abstractNumId w:val="27"/>
  </w:num>
  <w:num w:numId="63" w16cid:durableId="1010177493">
    <w:abstractNumId w:val="27"/>
  </w:num>
  <w:num w:numId="64" w16cid:durableId="1878274189">
    <w:abstractNumId w:val="27"/>
  </w:num>
  <w:num w:numId="65" w16cid:durableId="2136024989">
    <w:abstractNumId w:val="27"/>
  </w:num>
  <w:num w:numId="66" w16cid:durableId="784301874">
    <w:abstractNumId w:val="27"/>
  </w:num>
  <w:num w:numId="67" w16cid:durableId="2127968996">
    <w:abstractNumId w:val="27"/>
  </w:num>
  <w:num w:numId="68" w16cid:durableId="2107385871">
    <w:abstractNumId w:val="27"/>
  </w:num>
  <w:num w:numId="69" w16cid:durableId="966666540">
    <w:abstractNumId w:val="27"/>
  </w:num>
  <w:num w:numId="70" w16cid:durableId="1812364953">
    <w:abstractNumId w:val="27"/>
  </w:num>
  <w:num w:numId="71" w16cid:durableId="736435853">
    <w:abstractNumId w:val="27"/>
  </w:num>
  <w:num w:numId="72" w16cid:durableId="319386500">
    <w:abstractNumId w:val="27"/>
  </w:num>
  <w:num w:numId="73" w16cid:durableId="351495154">
    <w:abstractNumId w:val="27"/>
  </w:num>
  <w:num w:numId="74" w16cid:durableId="761025120">
    <w:abstractNumId w:val="27"/>
  </w:num>
  <w:num w:numId="75" w16cid:durableId="931158879">
    <w:abstractNumId w:val="27"/>
  </w:num>
  <w:num w:numId="76" w16cid:durableId="2033918974">
    <w:abstractNumId w:val="27"/>
  </w:num>
  <w:num w:numId="77" w16cid:durableId="719205319">
    <w:abstractNumId w:val="27"/>
  </w:num>
  <w:num w:numId="78" w16cid:durableId="581649296">
    <w:abstractNumId w:val="27"/>
  </w:num>
  <w:num w:numId="79" w16cid:durableId="10959089">
    <w:abstractNumId w:val="27"/>
  </w:num>
  <w:num w:numId="80" w16cid:durableId="2013680819">
    <w:abstractNumId w:val="27"/>
  </w:num>
  <w:num w:numId="81" w16cid:durableId="1014844755">
    <w:abstractNumId w:val="27"/>
  </w:num>
  <w:num w:numId="82" w16cid:durableId="1227836971">
    <w:abstractNumId w:val="27"/>
  </w:num>
  <w:num w:numId="83" w16cid:durableId="1112435943">
    <w:abstractNumId w:val="27"/>
  </w:num>
  <w:num w:numId="84" w16cid:durableId="1698003436">
    <w:abstractNumId w:val="27"/>
  </w:num>
  <w:num w:numId="85" w16cid:durableId="27339619">
    <w:abstractNumId w:val="27"/>
  </w:num>
  <w:num w:numId="86" w16cid:durableId="577597296">
    <w:abstractNumId w:val="27"/>
  </w:num>
  <w:num w:numId="87" w16cid:durableId="565646765">
    <w:abstractNumId w:val="27"/>
  </w:num>
  <w:num w:numId="88" w16cid:durableId="232546874">
    <w:abstractNumId w:val="27"/>
  </w:num>
  <w:num w:numId="89" w16cid:durableId="443773785">
    <w:abstractNumId w:val="27"/>
  </w:num>
  <w:num w:numId="90" w16cid:durableId="2013096625">
    <w:abstractNumId w:val="27"/>
  </w:num>
  <w:num w:numId="91" w16cid:durableId="146291871">
    <w:abstractNumId w:val="27"/>
  </w:num>
  <w:num w:numId="92" w16cid:durableId="224920866">
    <w:abstractNumId w:val="27"/>
  </w:num>
  <w:num w:numId="93" w16cid:durableId="917786925">
    <w:abstractNumId w:val="27"/>
  </w:num>
  <w:num w:numId="94" w16cid:durableId="1291089479">
    <w:abstractNumId w:val="27"/>
  </w:num>
  <w:num w:numId="95" w16cid:durableId="283391758">
    <w:abstractNumId w:val="5"/>
    <w:lvlOverride w:ilvl="0">
      <w:startOverride w:val="1"/>
    </w:lvlOverride>
  </w:num>
  <w:num w:numId="96" w16cid:durableId="83770363">
    <w:abstractNumId w:val="5"/>
  </w:num>
  <w:num w:numId="97" w16cid:durableId="434254513">
    <w:abstractNumId w:val="5"/>
  </w:num>
  <w:num w:numId="98" w16cid:durableId="216748217">
    <w:abstractNumId w:val="27"/>
  </w:num>
  <w:num w:numId="99" w16cid:durableId="2056075154">
    <w:abstractNumId w:val="27"/>
  </w:num>
  <w:num w:numId="100" w16cid:durableId="1197088102">
    <w:abstractNumId w:val="27"/>
  </w:num>
  <w:num w:numId="101" w16cid:durableId="1661153330">
    <w:abstractNumId w:val="27"/>
  </w:num>
  <w:num w:numId="102" w16cid:durableId="1918591897">
    <w:abstractNumId w:val="27"/>
  </w:num>
  <w:num w:numId="103" w16cid:durableId="1823041652">
    <w:abstractNumId w:val="27"/>
  </w:num>
  <w:num w:numId="104" w16cid:durableId="1352335943">
    <w:abstractNumId w:val="27"/>
  </w:num>
  <w:num w:numId="105" w16cid:durableId="814688463">
    <w:abstractNumId w:val="27"/>
  </w:num>
  <w:num w:numId="106" w16cid:durableId="1972517904">
    <w:abstractNumId w:val="27"/>
  </w:num>
  <w:num w:numId="107" w16cid:durableId="1443570102">
    <w:abstractNumId w:val="27"/>
  </w:num>
  <w:num w:numId="108" w16cid:durableId="1619868222">
    <w:abstractNumId w:val="27"/>
  </w:num>
  <w:num w:numId="109" w16cid:durableId="98571966">
    <w:abstractNumId w:val="27"/>
  </w:num>
  <w:num w:numId="110" w16cid:durableId="902062263">
    <w:abstractNumId w:val="27"/>
  </w:num>
  <w:num w:numId="111" w16cid:durableId="1960986180">
    <w:abstractNumId w:val="27"/>
  </w:num>
  <w:num w:numId="112" w16cid:durableId="1641766504">
    <w:abstractNumId w:val="27"/>
  </w:num>
  <w:num w:numId="113" w16cid:durableId="1714574717">
    <w:abstractNumId w:val="27"/>
  </w:num>
  <w:num w:numId="114" w16cid:durableId="14774847">
    <w:abstractNumId w:val="27"/>
  </w:num>
  <w:num w:numId="115" w16cid:durableId="934051629">
    <w:abstractNumId w:val="27"/>
  </w:num>
  <w:num w:numId="116" w16cid:durableId="379136152">
    <w:abstractNumId w:val="27"/>
  </w:num>
  <w:num w:numId="117" w16cid:durableId="191843166">
    <w:abstractNumId w:val="27"/>
  </w:num>
  <w:num w:numId="118" w16cid:durableId="1622954572">
    <w:abstractNumId w:val="27"/>
  </w:num>
  <w:num w:numId="119" w16cid:durableId="1733961144">
    <w:abstractNumId w:val="27"/>
  </w:num>
  <w:num w:numId="120" w16cid:durableId="1790466132">
    <w:abstractNumId w:val="27"/>
  </w:num>
  <w:num w:numId="121" w16cid:durableId="921454224">
    <w:abstractNumId w:val="27"/>
  </w:num>
  <w:num w:numId="122" w16cid:durableId="843058220">
    <w:abstractNumId w:val="27"/>
  </w:num>
  <w:num w:numId="123" w16cid:durableId="1823161446">
    <w:abstractNumId w:val="27"/>
  </w:num>
  <w:num w:numId="124" w16cid:durableId="1899631799">
    <w:abstractNumId w:val="27"/>
  </w:num>
  <w:num w:numId="125" w16cid:durableId="2070297607">
    <w:abstractNumId w:val="27"/>
  </w:num>
  <w:num w:numId="126" w16cid:durableId="2141065825">
    <w:abstractNumId w:val="27"/>
  </w:num>
  <w:num w:numId="127" w16cid:durableId="485174213">
    <w:abstractNumId w:val="27"/>
  </w:num>
  <w:num w:numId="128" w16cid:durableId="105468768">
    <w:abstractNumId w:val="27"/>
  </w:num>
  <w:num w:numId="129" w16cid:durableId="443112579">
    <w:abstractNumId w:val="27"/>
  </w:num>
  <w:num w:numId="130" w16cid:durableId="1165127286">
    <w:abstractNumId w:val="27"/>
  </w:num>
  <w:num w:numId="131" w16cid:durableId="1580749701">
    <w:abstractNumId w:val="27"/>
  </w:num>
  <w:num w:numId="132" w16cid:durableId="310795111">
    <w:abstractNumId w:val="27"/>
  </w:num>
  <w:num w:numId="133" w16cid:durableId="774255824">
    <w:abstractNumId w:val="27"/>
  </w:num>
  <w:num w:numId="134" w16cid:durableId="171340458">
    <w:abstractNumId w:val="27"/>
  </w:num>
  <w:num w:numId="135" w16cid:durableId="133642573">
    <w:abstractNumId w:val="27"/>
  </w:num>
  <w:num w:numId="136" w16cid:durableId="1402561350">
    <w:abstractNumId w:val="27"/>
  </w:num>
  <w:num w:numId="137" w16cid:durableId="1479347140">
    <w:abstractNumId w:val="27"/>
  </w:num>
  <w:num w:numId="138" w16cid:durableId="791437669">
    <w:abstractNumId w:val="27"/>
  </w:num>
  <w:num w:numId="139" w16cid:durableId="816336387">
    <w:abstractNumId w:val="27"/>
  </w:num>
  <w:num w:numId="140" w16cid:durableId="1427192122">
    <w:abstractNumId w:val="27"/>
  </w:num>
  <w:num w:numId="141" w16cid:durableId="2083943902">
    <w:abstractNumId w:val="27"/>
  </w:num>
  <w:num w:numId="142" w16cid:durableId="1982734910">
    <w:abstractNumId w:val="27"/>
  </w:num>
  <w:num w:numId="143" w16cid:durableId="1140459420">
    <w:abstractNumId w:val="27"/>
  </w:num>
  <w:num w:numId="144" w16cid:durableId="603269011">
    <w:abstractNumId w:val="27"/>
  </w:num>
  <w:num w:numId="145" w16cid:durableId="1448812689">
    <w:abstractNumId w:val="27"/>
  </w:num>
  <w:num w:numId="146" w16cid:durableId="114758865">
    <w:abstractNumId w:val="27"/>
  </w:num>
  <w:num w:numId="147" w16cid:durableId="1675767629">
    <w:abstractNumId w:val="27"/>
  </w:num>
  <w:num w:numId="148" w16cid:durableId="852915896">
    <w:abstractNumId w:val="27"/>
  </w:num>
  <w:num w:numId="149" w16cid:durableId="170027302">
    <w:abstractNumId w:val="27"/>
  </w:num>
  <w:num w:numId="150" w16cid:durableId="1882746399">
    <w:abstractNumId w:val="27"/>
  </w:num>
  <w:num w:numId="151" w16cid:durableId="546185334">
    <w:abstractNumId w:val="27"/>
  </w:num>
  <w:num w:numId="152" w16cid:durableId="2127851521">
    <w:abstractNumId w:val="27"/>
  </w:num>
  <w:num w:numId="153" w16cid:durableId="1415779038">
    <w:abstractNumId w:val="27"/>
  </w:num>
  <w:num w:numId="154" w16cid:durableId="2076246303">
    <w:abstractNumId w:val="27"/>
  </w:num>
  <w:num w:numId="155" w16cid:durableId="975796953">
    <w:abstractNumId w:val="27"/>
  </w:num>
  <w:num w:numId="156" w16cid:durableId="1248733984">
    <w:abstractNumId w:val="27"/>
  </w:num>
  <w:num w:numId="157" w16cid:durableId="351031132">
    <w:abstractNumId w:val="27"/>
  </w:num>
  <w:num w:numId="158" w16cid:durableId="218519752">
    <w:abstractNumId w:val="27"/>
  </w:num>
  <w:num w:numId="159" w16cid:durableId="1480001540">
    <w:abstractNumId w:val="27"/>
  </w:num>
  <w:num w:numId="160" w16cid:durableId="1565796219">
    <w:abstractNumId w:val="27"/>
  </w:num>
  <w:num w:numId="161" w16cid:durableId="1967349369">
    <w:abstractNumId w:val="27"/>
  </w:num>
  <w:num w:numId="162" w16cid:durableId="1780955187">
    <w:abstractNumId w:val="27"/>
  </w:num>
  <w:num w:numId="163" w16cid:durableId="1019813524">
    <w:abstractNumId w:val="27"/>
  </w:num>
  <w:num w:numId="164" w16cid:durableId="1335643466">
    <w:abstractNumId w:val="27"/>
  </w:num>
  <w:num w:numId="165" w16cid:durableId="643630484">
    <w:abstractNumId w:val="27"/>
  </w:num>
  <w:num w:numId="166" w16cid:durableId="1077092285">
    <w:abstractNumId w:val="27"/>
  </w:num>
  <w:num w:numId="167" w16cid:durableId="1188758620">
    <w:abstractNumId w:val="27"/>
  </w:num>
  <w:num w:numId="168" w16cid:durableId="1497920843">
    <w:abstractNumId w:val="27"/>
  </w:num>
  <w:num w:numId="169" w16cid:durableId="390814222">
    <w:abstractNumId w:val="27"/>
  </w:num>
  <w:num w:numId="170" w16cid:durableId="681592064">
    <w:abstractNumId w:val="27"/>
  </w:num>
  <w:num w:numId="171" w16cid:durableId="154951866">
    <w:abstractNumId w:val="27"/>
  </w:num>
  <w:num w:numId="172" w16cid:durableId="1820464943">
    <w:abstractNumId w:val="27"/>
  </w:num>
  <w:num w:numId="173" w16cid:durableId="1317224558">
    <w:abstractNumId w:val="27"/>
  </w:num>
  <w:num w:numId="174" w16cid:durableId="1806459487">
    <w:abstractNumId w:val="27"/>
  </w:num>
  <w:num w:numId="175" w16cid:durableId="913584563">
    <w:abstractNumId w:val="27"/>
  </w:num>
  <w:num w:numId="176" w16cid:durableId="898442329">
    <w:abstractNumId w:val="27"/>
  </w:num>
  <w:num w:numId="177" w16cid:durableId="1837838391">
    <w:abstractNumId w:val="27"/>
  </w:num>
  <w:num w:numId="178" w16cid:durableId="850919836">
    <w:abstractNumId w:val="27"/>
  </w:num>
  <w:num w:numId="179" w16cid:durableId="1574120703">
    <w:abstractNumId w:val="27"/>
  </w:num>
  <w:num w:numId="180" w16cid:durableId="1644383499">
    <w:abstractNumId w:val="27"/>
  </w:num>
  <w:num w:numId="181" w16cid:durableId="1170951003">
    <w:abstractNumId w:val="27"/>
  </w:num>
  <w:num w:numId="182" w16cid:durableId="560293243">
    <w:abstractNumId w:val="27"/>
  </w:num>
  <w:num w:numId="183" w16cid:durableId="1888177709">
    <w:abstractNumId w:val="27"/>
  </w:num>
  <w:num w:numId="184" w16cid:durableId="2106459783">
    <w:abstractNumId w:val="27"/>
  </w:num>
  <w:num w:numId="185" w16cid:durableId="365376527">
    <w:abstractNumId w:val="27"/>
  </w:num>
  <w:num w:numId="186" w16cid:durableId="236791726">
    <w:abstractNumId w:val="27"/>
  </w:num>
  <w:num w:numId="187" w16cid:durableId="1274826154">
    <w:abstractNumId w:val="27"/>
  </w:num>
  <w:num w:numId="188" w16cid:durableId="2084523155">
    <w:abstractNumId w:val="27"/>
  </w:num>
  <w:num w:numId="189" w16cid:durableId="1932229693">
    <w:abstractNumId w:val="27"/>
  </w:num>
  <w:num w:numId="190" w16cid:durableId="1717318871">
    <w:abstractNumId w:val="27"/>
  </w:num>
  <w:num w:numId="191" w16cid:durableId="1973751624">
    <w:abstractNumId w:val="27"/>
  </w:num>
  <w:num w:numId="192" w16cid:durableId="1163395465">
    <w:abstractNumId w:val="27"/>
  </w:num>
  <w:num w:numId="193" w16cid:durableId="1533490864">
    <w:abstractNumId w:val="27"/>
  </w:num>
  <w:num w:numId="194" w16cid:durableId="1969623355">
    <w:abstractNumId w:val="27"/>
  </w:num>
  <w:num w:numId="195" w16cid:durableId="1789884209">
    <w:abstractNumId w:val="32"/>
    <w:lvlOverride w:ilvl="0">
      <w:startOverride w:val="1"/>
    </w:lvlOverride>
  </w:num>
  <w:num w:numId="196" w16cid:durableId="851258004">
    <w:abstractNumId w:val="14"/>
    <w:lvlOverride w:ilvl="0">
      <w:startOverride w:val="1"/>
    </w:lvlOverride>
  </w:num>
  <w:num w:numId="197" w16cid:durableId="483085009">
    <w:abstractNumId w:val="14"/>
  </w:num>
  <w:num w:numId="198" w16cid:durableId="443621504">
    <w:abstractNumId w:val="7"/>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AA"/>
    <w:rsid w:val="00052D95"/>
    <w:rsid w:val="000867BF"/>
    <w:rsid w:val="00090BF1"/>
    <w:rsid w:val="0011410D"/>
    <w:rsid w:val="00122DE1"/>
    <w:rsid w:val="0013449D"/>
    <w:rsid w:val="001348C3"/>
    <w:rsid w:val="00171781"/>
    <w:rsid w:val="001C2554"/>
    <w:rsid w:val="001D1C06"/>
    <w:rsid w:val="001D55AE"/>
    <w:rsid w:val="00283E38"/>
    <w:rsid w:val="002A7180"/>
    <w:rsid w:val="002B52F2"/>
    <w:rsid w:val="002F7AE6"/>
    <w:rsid w:val="00362856"/>
    <w:rsid w:val="00416D39"/>
    <w:rsid w:val="00421B95"/>
    <w:rsid w:val="004576FD"/>
    <w:rsid w:val="00497589"/>
    <w:rsid w:val="005162D7"/>
    <w:rsid w:val="005466B6"/>
    <w:rsid w:val="00586B6A"/>
    <w:rsid w:val="005D1F20"/>
    <w:rsid w:val="005F2A40"/>
    <w:rsid w:val="005F48F8"/>
    <w:rsid w:val="006644DC"/>
    <w:rsid w:val="00665AAA"/>
    <w:rsid w:val="006D5929"/>
    <w:rsid w:val="006F508C"/>
    <w:rsid w:val="00703F22"/>
    <w:rsid w:val="0072273A"/>
    <w:rsid w:val="0077018D"/>
    <w:rsid w:val="007E7BE9"/>
    <w:rsid w:val="00866462"/>
    <w:rsid w:val="00891A85"/>
    <w:rsid w:val="008E2E32"/>
    <w:rsid w:val="008F5B75"/>
    <w:rsid w:val="00A65B1C"/>
    <w:rsid w:val="00B32770"/>
    <w:rsid w:val="00B4398E"/>
    <w:rsid w:val="00B7059D"/>
    <w:rsid w:val="00B80962"/>
    <w:rsid w:val="00BD603C"/>
    <w:rsid w:val="00BE276F"/>
    <w:rsid w:val="00C5087B"/>
    <w:rsid w:val="00CF4C5E"/>
    <w:rsid w:val="00D04CA3"/>
    <w:rsid w:val="00D07F85"/>
    <w:rsid w:val="00D368F6"/>
    <w:rsid w:val="00ED7389"/>
    <w:rsid w:val="00EE3FA1"/>
    <w:rsid w:val="00EF0F10"/>
    <w:rsid w:val="00F57B94"/>
    <w:rsid w:val="00F60DD1"/>
    <w:rsid w:val="00FD4FC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4183B"/>
  <w15:docId w15:val="{2395B965-054C-4193-B339-36C0C092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1418"/>
    <w:pPr>
      <w:spacing w:after="160" w:line="259" w:lineRule="auto"/>
      <w:jc w:val="both"/>
    </w:pPr>
    <w:rPr>
      <w:rFonts w:ascii="Cambria" w:hAnsi="Cambria"/>
    </w:rPr>
  </w:style>
  <w:style w:type="paragraph" w:styleId="Nagwek1">
    <w:name w:val="heading 1"/>
    <w:basedOn w:val="Normalny"/>
    <w:next w:val="Normalny"/>
    <w:link w:val="Nagwek1Znak"/>
    <w:qFormat/>
    <w:rsid w:val="00855E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nhideWhenUsed/>
    <w:qFormat/>
    <w:rsid w:val="001C2554"/>
    <w:pPr>
      <w:keepNext/>
      <w:spacing w:before="20" w:after="20" w:line="288" w:lineRule="auto"/>
      <w:jc w:val="left"/>
      <w:outlineLvl w:val="1"/>
    </w:pPr>
    <w:rPr>
      <w:rFonts w:eastAsia="Cambria" w:cs="Segoe UI Light"/>
      <w:color w:val="2E74B5" w:themeColor="accent1" w:themeShade="BF"/>
      <w:sz w:val="26"/>
      <w:szCs w:val="26"/>
    </w:rPr>
  </w:style>
  <w:style w:type="paragraph" w:styleId="Nagwek3">
    <w:name w:val="heading 3"/>
    <w:basedOn w:val="Normalny"/>
    <w:next w:val="Normalny"/>
    <w:link w:val="Nagwek3Znak"/>
    <w:autoRedefine/>
    <w:unhideWhenUsed/>
    <w:qFormat/>
    <w:rsid w:val="00BA2B31"/>
    <w:pPr>
      <w:keepNext/>
      <w:spacing w:before="40" w:after="0" w:line="276" w:lineRule="auto"/>
      <w:outlineLvl w:val="2"/>
    </w:pPr>
    <w:rPr>
      <w:rFonts w:eastAsiaTheme="majorEastAsia" w:cs="Segoe UI Light"/>
      <w:color w:val="1F4D78" w:themeColor="accent1" w:themeShade="7F"/>
    </w:rPr>
  </w:style>
  <w:style w:type="paragraph" w:styleId="Nagwek4">
    <w:name w:val="heading 4"/>
    <w:basedOn w:val="Normalny"/>
    <w:next w:val="Normalny"/>
    <w:link w:val="Nagwek4Znak"/>
    <w:autoRedefine/>
    <w:unhideWhenUsed/>
    <w:qFormat/>
    <w:rsid w:val="00183FC1"/>
    <w:pPr>
      <w:keepNext/>
      <w:keepLines/>
      <w:spacing w:before="360" w:after="120" w:line="276" w:lineRule="auto"/>
      <w:outlineLvl w:val="3"/>
    </w:pPr>
    <w:rPr>
      <w:rFonts w:eastAsiaTheme="majorEastAsia" w:cstheme="majorBidi"/>
      <w:i/>
      <w:iCs/>
      <w:color w:val="2E74B5" w:themeColor="accent1" w:themeShade="BF"/>
    </w:rPr>
  </w:style>
  <w:style w:type="paragraph" w:styleId="Nagwek5">
    <w:name w:val="heading 5"/>
    <w:basedOn w:val="Normalny"/>
    <w:next w:val="Normalny"/>
    <w:link w:val="Nagwek5Znak"/>
    <w:unhideWhenUsed/>
    <w:qFormat/>
    <w:rsid w:val="00947B9D"/>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nhideWhenUsed/>
    <w:qFormat/>
    <w:rsid w:val="00947B9D"/>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947B9D"/>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947B9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947B9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16EA0"/>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qFormat/>
    <w:rsid w:val="001C2554"/>
    <w:rPr>
      <w:rFonts w:ascii="Cambria" w:eastAsia="Cambria" w:hAnsi="Cambria" w:cs="Segoe UI Light"/>
      <w:color w:val="2E74B5" w:themeColor="accent1" w:themeShade="BF"/>
      <w:sz w:val="26"/>
      <w:szCs w:val="26"/>
    </w:rPr>
  </w:style>
  <w:style w:type="character" w:customStyle="1" w:styleId="Nagwek3Znak">
    <w:name w:val="Nagłówek 3 Znak"/>
    <w:basedOn w:val="Domylnaczcionkaakapitu"/>
    <w:link w:val="Nagwek3"/>
    <w:qFormat/>
    <w:rsid w:val="00BA2B31"/>
    <w:rPr>
      <w:rFonts w:ascii="Cambria" w:eastAsiaTheme="majorEastAsia" w:hAnsi="Cambria" w:cs="Segoe UI Light"/>
      <w:color w:val="1F4D78" w:themeColor="accent1" w:themeShade="7F"/>
    </w:rPr>
  </w:style>
  <w:style w:type="character" w:customStyle="1" w:styleId="Nagwek4Znak">
    <w:name w:val="Nagłówek 4 Znak"/>
    <w:basedOn w:val="Domylnaczcionkaakapitu"/>
    <w:link w:val="Nagwek4"/>
    <w:qFormat/>
    <w:rsid w:val="00183FC1"/>
    <w:rPr>
      <w:rFonts w:ascii="Cambria" w:eastAsiaTheme="majorEastAsia" w:hAnsi="Cambria" w:cstheme="majorBidi"/>
      <w:i/>
      <w:iCs/>
      <w:color w:val="2E74B5" w:themeColor="accent1" w:themeShade="BF"/>
    </w:rPr>
  </w:style>
  <w:style w:type="character" w:customStyle="1" w:styleId="NagwekZnak">
    <w:name w:val="Nagłówek Znak"/>
    <w:basedOn w:val="Domylnaczcionkaakapitu"/>
    <w:link w:val="Nagwek"/>
    <w:qFormat/>
    <w:rsid w:val="0081696E"/>
    <w:rPr>
      <w:rFonts w:ascii="Segoe UI Light" w:hAnsi="Segoe UI Light"/>
    </w:rPr>
  </w:style>
  <w:style w:type="character" w:customStyle="1" w:styleId="StopkaZnak">
    <w:name w:val="Stopka Znak"/>
    <w:basedOn w:val="Domylnaczcionkaakapitu"/>
    <w:link w:val="Stopka"/>
    <w:qFormat/>
    <w:rsid w:val="0081696E"/>
    <w:rPr>
      <w:rFonts w:ascii="Segoe UI Light" w:hAnsi="Segoe UI Light"/>
    </w:rPr>
  </w:style>
  <w:style w:type="character" w:customStyle="1" w:styleId="AkapitzlistZnak">
    <w:name w:val="Akapit z listą Znak"/>
    <w:link w:val="Akapitzlist"/>
    <w:uiPriority w:val="34"/>
    <w:qFormat/>
    <w:rsid w:val="006C10A2"/>
    <w:rPr>
      <w:rFonts w:ascii="Segoe UI Light" w:hAnsi="Segoe UI Light"/>
    </w:rPr>
  </w:style>
  <w:style w:type="character" w:styleId="Hipercze">
    <w:name w:val="Hyperlink"/>
    <w:basedOn w:val="Domylnaczcionkaakapitu"/>
    <w:uiPriority w:val="99"/>
    <w:unhideWhenUsed/>
    <w:rsid w:val="00855E3F"/>
    <w:rPr>
      <w:color w:val="0563C1" w:themeColor="hyperlink"/>
      <w:u w:val="single"/>
    </w:rPr>
  </w:style>
  <w:style w:type="character" w:customStyle="1" w:styleId="TekstprzypisudolnegoZnak">
    <w:name w:val="Tekst przypisu dolnego Znak"/>
    <w:basedOn w:val="Domylnaczcionkaakapitu"/>
    <w:link w:val="Tekstprzypisudolnego"/>
    <w:qFormat/>
    <w:rsid w:val="00F60EA4"/>
    <w:rPr>
      <w:rFonts w:cs="Times New Roman"/>
      <w:sz w:val="20"/>
      <w:szCs w:val="20"/>
    </w:rPr>
  </w:style>
  <w:style w:type="character" w:customStyle="1" w:styleId="Znakiprzypiswdolnych">
    <w:name w:val="Znaki przypisów dolnych"/>
    <w:unhideWhenUsed/>
    <w:qFormat/>
    <w:rsid w:val="00855E3F"/>
    <w:rPr>
      <w:vertAlign w:val="superscript"/>
    </w:rPr>
  </w:style>
  <w:style w:type="character" w:styleId="Odwoanieprzypisudolnego">
    <w:name w:val="footnote reference"/>
    <w:rPr>
      <w:vertAlign w:val="superscript"/>
    </w:rPr>
  </w:style>
  <w:style w:type="character" w:customStyle="1" w:styleId="fontstyle01">
    <w:name w:val="fontstyle01"/>
    <w:basedOn w:val="Domylnaczcionkaakapitu"/>
    <w:qFormat/>
    <w:rsid w:val="00B83C68"/>
    <w:rPr>
      <w:rFonts w:ascii="NimbusSanL-Regu" w:hAnsi="NimbusSanL-Regu"/>
      <w:b w:val="0"/>
      <w:bCs w:val="0"/>
      <w:i w:val="0"/>
      <w:iCs w:val="0"/>
      <w:color w:val="000000"/>
      <w:sz w:val="18"/>
      <w:szCs w:val="18"/>
    </w:rPr>
  </w:style>
  <w:style w:type="character" w:customStyle="1" w:styleId="TekstdymkaZnak">
    <w:name w:val="Tekst dymka Znak"/>
    <w:basedOn w:val="Domylnaczcionkaakapitu"/>
    <w:link w:val="Tekstdymka"/>
    <w:qFormat/>
    <w:rsid w:val="009F75C8"/>
    <w:rPr>
      <w:rFonts w:ascii="Segoe UI" w:hAnsi="Segoe UI" w:cs="Segoe UI"/>
      <w:sz w:val="18"/>
      <w:szCs w:val="18"/>
    </w:rPr>
  </w:style>
  <w:style w:type="character" w:styleId="Odwoaniedokomentarza">
    <w:name w:val="annotation reference"/>
    <w:basedOn w:val="Domylnaczcionkaakapitu"/>
    <w:uiPriority w:val="99"/>
    <w:unhideWhenUsed/>
    <w:qFormat/>
    <w:rsid w:val="00855E3F"/>
    <w:rPr>
      <w:sz w:val="16"/>
      <w:szCs w:val="16"/>
    </w:rPr>
  </w:style>
  <w:style w:type="character" w:customStyle="1" w:styleId="TekstkomentarzaZnak">
    <w:name w:val="Tekst komentarza Znak"/>
    <w:basedOn w:val="Domylnaczcionkaakapitu"/>
    <w:link w:val="Tekstkomentarza"/>
    <w:uiPriority w:val="99"/>
    <w:qFormat/>
    <w:rsid w:val="006143F7"/>
    <w:rPr>
      <w:rFonts w:ascii="Segoe UI Light" w:hAnsi="Segoe UI Light"/>
      <w:sz w:val="20"/>
      <w:szCs w:val="20"/>
    </w:rPr>
  </w:style>
  <w:style w:type="character" w:customStyle="1" w:styleId="TematkomentarzaZnak">
    <w:name w:val="Temat komentarza Znak"/>
    <w:basedOn w:val="TekstkomentarzaZnak"/>
    <w:link w:val="Tematkomentarza"/>
    <w:qFormat/>
    <w:rsid w:val="006143F7"/>
    <w:rPr>
      <w:rFonts w:ascii="Segoe UI Light" w:hAnsi="Segoe UI Light"/>
      <w:b/>
      <w:bCs/>
      <w:sz w:val="20"/>
      <w:szCs w:val="20"/>
    </w:rPr>
  </w:style>
  <w:style w:type="character" w:customStyle="1" w:styleId="TekstpodstawowyZnak">
    <w:name w:val="Tekst podstawowy Znak"/>
    <w:basedOn w:val="Domylnaczcionkaakapitu"/>
    <w:link w:val="Tekstpodstawowy1"/>
    <w:qFormat/>
    <w:rsid w:val="00ED0ACD"/>
    <w:rPr>
      <w:rFonts w:ascii="Segoe UI Light" w:hAnsi="Segoe UI Light"/>
    </w:rPr>
  </w:style>
  <w:style w:type="character" w:customStyle="1" w:styleId="Nagwek5Znak">
    <w:name w:val="Nagłówek 5 Znak"/>
    <w:basedOn w:val="Domylnaczcionkaakapitu"/>
    <w:link w:val="Nagwek5"/>
    <w:qFormat/>
    <w:rsid w:val="00947B9D"/>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qFormat/>
    <w:rsid w:val="00947B9D"/>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qFormat/>
    <w:rsid w:val="00947B9D"/>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qFormat/>
    <w:rsid w:val="00947B9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qFormat/>
    <w:rsid w:val="00947B9D"/>
    <w:rPr>
      <w:rFonts w:asciiTheme="majorHAnsi" w:eastAsiaTheme="majorEastAsia" w:hAnsiTheme="majorHAnsi" w:cstheme="majorBidi"/>
      <w:i/>
      <w:iCs/>
      <w:color w:val="272727" w:themeColor="text1" w:themeTint="D8"/>
      <w:sz w:val="21"/>
      <w:szCs w:val="21"/>
    </w:rPr>
  </w:style>
  <w:style w:type="character" w:customStyle="1" w:styleId="TekstprzypisukocowegoZnak">
    <w:name w:val="Tekst przypisu końcowego Znak"/>
    <w:basedOn w:val="Domylnaczcionkaakapitu"/>
    <w:link w:val="Tekstprzypisukocowego"/>
    <w:semiHidden/>
    <w:qFormat/>
    <w:rsid w:val="00947B9D"/>
    <w:rPr>
      <w:rFonts w:ascii="Segoe UI Light" w:eastAsiaTheme="minorHAnsi" w:hAnsi="Segoe UI Light"/>
      <w:sz w:val="20"/>
      <w:szCs w:val="20"/>
    </w:rPr>
  </w:style>
  <w:style w:type="character" w:customStyle="1" w:styleId="Znakiprzypiswkocowych">
    <w:name w:val="Znaki przypisów końcowych"/>
    <w:semiHidden/>
    <w:unhideWhenUsed/>
    <w:qFormat/>
    <w:rsid w:val="00855E3F"/>
    <w:rPr>
      <w:vertAlign w:val="superscript"/>
    </w:rPr>
  </w:style>
  <w:style w:type="character" w:styleId="Odwoanieprzypisukocowego">
    <w:name w:val="endnote reference"/>
    <w:rPr>
      <w:vertAlign w:val="superscript"/>
    </w:rPr>
  </w:style>
  <w:style w:type="character" w:customStyle="1" w:styleId="Tekstpodstawowy2Znak">
    <w:name w:val="Tekst podstawowy 2 Znak"/>
    <w:basedOn w:val="Domylnaczcionkaakapitu"/>
    <w:link w:val="Tekstpodstawowy2"/>
    <w:qFormat/>
    <w:rsid w:val="00E15F47"/>
    <w:rPr>
      <w:rFonts w:ascii="Segoe UI Light" w:hAnsi="Segoe UI Light"/>
    </w:rPr>
  </w:style>
  <w:style w:type="character" w:customStyle="1" w:styleId="Nagwek10">
    <w:name w:val="Nagłówek #1_"/>
    <w:qFormat/>
    <w:locked/>
    <w:rsid w:val="00855E3F"/>
    <w:rPr>
      <w:sz w:val="39"/>
      <w:szCs w:val="39"/>
      <w:lang w:bidi="ar-SA"/>
    </w:rPr>
  </w:style>
  <w:style w:type="character" w:customStyle="1" w:styleId="Nagwek11">
    <w:name w:val="Nagłówek #1"/>
    <w:basedOn w:val="Nagwek10"/>
    <w:qFormat/>
    <w:rsid w:val="00855E3F"/>
    <w:rPr>
      <w:sz w:val="39"/>
      <w:szCs w:val="39"/>
      <w:lang w:bidi="ar-SA"/>
    </w:rPr>
  </w:style>
  <w:style w:type="character" w:customStyle="1" w:styleId="Nagwek20">
    <w:name w:val="Nagłówek #2_"/>
    <w:qFormat/>
    <w:locked/>
    <w:rsid w:val="00855E3F"/>
    <w:rPr>
      <w:sz w:val="32"/>
      <w:szCs w:val="32"/>
      <w:lang w:bidi="ar-SA"/>
    </w:rPr>
  </w:style>
  <w:style w:type="character" w:customStyle="1" w:styleId="Nagwek21">
    <w:name w:val="Nagłówek #2"/>
    <w:basedOn w:val="Nagwek20"/>
    <w:qFormat/>
    <w:rsid w:val="00855E3F"/>
    <w:rPr>
      <w:sz w:val="32"/>
      <w:szCs w:val="32"/>
      <w:lang w:bidi="ar-SA"/>
    </w:rPr>
  </w:style>
  <w:style w:type="character" w:customStyle="1" w:styleId="Teksttreci2">
    <w:name w:val="Tekst treści (2)_"/>
    <w:qFormat/>
    <w:locked/>
    <w:rsid w:val="00855E3F"/>
    <w:rPr>
      <w:sz w:val="18"/>
      <w:szCs w:val="18"/>
      <w:lang w:bidi="ar-SA"/>
    </w:rPr>
  </w:style>
  <w:style w:type="character" w:customStyle="1" w:styleId="Teksttreci20">
    <w:name w:val="Tekst treści (2)"/>
    <w:basedOn w:val="Teksttreci2"/>
    <w:qFormat/>
    <w:rsid w:val="00855E3F"/>
    <w:rPr>
      <w:sz w:val="18"/>
      <w:szCs w:val="18"/>
      <w:lang w:bidi="ar-SA"/>
    </w:rPr>
  </w:style>
  <w:style w:type="character" w:customStyle="1" w:styleId="Teksttreci22">
    <w:name w:val="Tekst treści (2)2"/>
    <w:qFormat/>
    <w:rsid w:val="00855E3F"/>
    <w:rPr>
      <w:sz w:val="18"/>
      <w:szCs w:val="18"/>
      <w:u w:val="single"/>
      <w:lang w:bidi="ar-SA"/>
    </w:rPr>
  </w:style>
  <w:style w:type="character" w:customStyle="1" w:styleId="Nagwek30">
    <w:name w:val="Nagłówek #3_"/>
    <w:qFormat/>
    <w:locked/>
    <w:rsid w:val="00855E3F"/>
    <w:rPr>
      <w:sz w:val="27"/>
      <w:szCs w:val="27"/>
      <w:lang w:bidi="ar-SA"/>
    </w:rPr>
  </w:style>
  <w:style w:type="character" w:customStyle="1" w:styleId="Teksttreci3">
    <w:name w:val="Tekst treści (3)_"/>
    <w:qFormat/>
    <w:locked/>
    <w:rsid w:val="00855E3F"/>
    <w:rPr>
      <w:sz w:val="19"/>
      <w:szCs w:val="19"/>
      <w:lang w:bidi="ar-SA"/>
    </w:rPr>
  </w:style>
  <w:style w:type="character" w:customStyle="1" w:styleId="Nagwek40">
    <w:name w:val="Nagłówek #4_"/>
    <w:qFormat/>
    <w:locked/>
    <w:rsid w:val="00855E3F"/>
    <w:rPr>
      <w:sz w:val="22"/>
      <w:szCs w:val="22"/>
      <w:lang w:bidi="ar-SA"/>
    </w:rPr>
  </w:style>
  <w:style w:type="character" w:customStyle="1" w:styleId="Nagwek50">
    <w:name w:val="Nagłówek #5_"/>
    <w:qFormat/>
    <w:locked/>
    <w:rsid w:val="00855E3F"/>
    <w:rPr>
      <w:sz w:val="21"/>
      <w:szCs w:val="21"/>
      <w:lang w:bidi="ar-SA"/>
    </w:rPr>
  </w:style>
  <w:style w:type="character" w:customStyle="1" w:styleId="Nagwek511">
    <w:name w:val="Nagłówek #5 + 11"/>
    <w:qFormat/>
    <w:rsid w:val="00855E3F"/>
    <w:rPr>
      <w:sz w:val="23"/>
      <w:szCs w:val="23"/>
      <w:lang w:bidi="ar-SA"/>
    </w:rPr>
  </w:style>
  <w:style w:type="character" w:customStyle="1" w:styleId="Punkt11Znak">
    <w:name w:val="Punkt 1_1 Znak"/>
    <w:qFormat/>
    <w:rsid w:val="00855E3F"/>
    <w:rPr>
      <w:bCs/>
      <w:sz w:val="24"/>
      <w:szCs w:val="24"/>
      <w:lang w:val="pl-PL" w:eastAsia="pl-PL" w:bidi="ar-SA"/>
    </w:rPr>
  </w:style>
  <w:style w:type="character" w:customStyle="1" w:styleId="text">
    <w:name w:val="text"/>
    <w:basedOn w:val="Domylnaczcionkaakapitu"/>
    <w:qFormat/>
    <w:rsid w:val="00855E3F"/>
  </w:style>
  <w:style w:type="character" w:customStyle="1" w:styleId="WW8Num27z3">
    <w:name w:val="WW8Num27z3"/>
    <w:qFormat/>
    <w:rsid w:val="00855E3F"/>
    <w:rPr>
      <w:rFonts w:ascii="Symbol" w:hAnsi="Symbol" w:cs="Symbol"/>
    </w:rPr>
  </w:style>
  <w:style w:type="character" w:customStyle="1" w:styleId="PodtytuZnak">
    <w:name w:val="Podtytuł Znak"/>
    <w:basedOn w:val="Domylnaczcionkaakapitu"/>
    <w:link w:val="Podtytu"/>
    <w:qFormat/>
    <w:rsid w:val="00855E3F"/>
    <w:rPr>
      <w:rFonts w:ascii="Arial" w:eastAsia="Times New Roman" w:hAnsi="Arial" w:cs="Arial"/>
      <w:color w:val="000000"/>
      <w:sz w:val="24"/>
      <w:szCs w:val="24"/>
      <w:lang w:eastAsia="pl-PL"/>
    </w:rPr>
  </w:style>
  <w:style w:type="character" w:styleId="Numerstrony">
    <w:name w:val="page number"/>
    <w:basedOn w:val="Domylnaczcionkaakapitu"/>
    <w:rsid w:val="00855E3F"/>
  </w:style>
  <w:style w:type="character" w:styleId="UyteHipercze">
    <w:name w:val="FollowedHyperlink"/>
    <w:rsid w:val="00855E3F"/>
    <w:rPr>
      <w:color w:val="800080"/>
      <w:u w:val="single"/>
    </w:rPr>
  </w:style>
  <w:style w:type="character" w:customStyle="1" w:styleId="h1">
    <w:name w:val="h1"/>
    <w:basedOn w:val="Domylnaczcionkaakapitu"/>
    <w:qFormat/>
    <w:rsid w:val="00855E3F"/>
  </w:style>
  <w:style w:type="character" w:customStyle="1" w:styleId="Tekstpodstawowy3Znak">
    <w:name w:val="Tekst podstawowy 3 Znak"/>
    <w:basedOn w:val="Domylnaczcionkaakapitu"/>
    <w:link w:val="Tekstpodstawowy3"/>
    <w:qFormat/>
    <w:rsid w:val="00855E3F"/>
    <w:rPr>
      <w:rFonts w:ascii="Arial Unicode MS" w:eastAsia="Times New Roman" w:hAnsi="Arial Unicode MS" w:cs="Times New Roman"/>
      <w:color w:val="000000"/>
      <w:sz w:val="16"/>
      <w:szCs w:val="16"/>
      <w:lang w:val="x-none" w:eastAsia="x-none"/>
    </w:rPr>
  </w:style>
  <w:style w:type="character" w:customStyle="1" w:styleId="Tekstpodstawowywcity3Znak">
    <w:name w:val="Tekst podstawowy wcięty 3 Znak"/>
    <w:basedOn w:val="Domylnaczcionkaakapitu"/>
    <w:link w:val="Tekstpodstawowywcity3"/>
    <w:qFormat/>
    <w:rsid w:val="00855E3F"/>
    <w:rPr>
      <w:rFonts w:ascii="Arial Unicode MS" w:eastAsia="Times New Roman" w:hAnsi="Arial Unicode MS" w:cs="Times New Roman"/>
      <w:color w:val="000000"/>
      <w:sz w:val="16"/>
      <w:szCs w:val="16"/>
      <w:lang w:val="x-none" w:eastAsia="x-none"/>
    </w:rPr>
  </w:style>
  <w:style w:type="character" w:customStyle="1" w:styleId="ArialNarowZnak">
    <w:name w:val="Arial Narow Znak"/>
    <w:link w:val="ArialNarow"/>
    <w:qFormat/>
    <w:locked/>
    <w:rsid w:val="0012111B"/>
    <w:rPr>
      <w:rFonts w:ascii="Arial Narrow" w:eastAsia="Times New Roman" w:hAnsi="Arial Narrow" w:cs="Arial Narrow"/>
      <w:sz w:val="24"/>
      <w:szCs w:val="24"/>
      <w:lang w:eastAsia="pl-PL"/>
    </w:rPr>
  </w:style>
  <w:style w:type="character" w:customStyle="1" w:styleId="BezodstpwZnak">
    <w:name w:val="Bez odstępów Znak"/>
    <w:basedOn w:val="Domylnaczcionkaakapitu"/>
    <w:link w:val="Bezodstpw"/>
    <w:uiPriority w:val="1"/>
    <w:qFormat/>
    <w:rsid w:val="00AE237C"/>
    <w:rPr>
      <w:rFonts w:eastAsiaTheme="minorHAnsi"/>
    </w:rPr>
  </w:style>
  <w:style w:type="character" w:customStyle="1" w:styleId="Internetlink">
    <w:name w:val="Internet link"/>
    <w:basedOn w:val="Domylnaczcionkaakapitu"/>
    <w:qFormat/>
    <w:rsid w:val="00663256"/>
    <w:rPr>
      <w:color w:val="0563C1"/>
      <w:u w:val="single"/>
    </w:rPr>
  </w:style>
  <w:style w:type="character" w:customStyle="1" w:styleId="TytuZnak">
    <w:name w:val="Tytuł Znak"/>
    <w:basedOn w:val="Domylnaczcionkaakapitu"/>
    <w:link w:val="Tytu"/>
    <w:qFormat/>
    <w:rsid w:val="00770363"/>
    <w:rPr>
      <w:rFonts w:ascii="Liberation Serif" w:eastAsia="Liberation Serif" w:hAnsi="Liberation Serif" w:cs="Arial"/>
      <w:b/>
      <w:bCs/>
      <w:color w:val="404040"/>
      <w:kern w:val="2"/>
      <w:sz w:val="48"/>
      <w:szCs w:val="32"/>
      <w:lang w:val="en-US" w:eastAsia="zh-CN" w:bidi="hi-IN"/>
    </w:rPr>
  </w:style>
  <w:style w:type="character" w:customStyle="1" w:styleId="MapadokumentuZnak">
    <w:name w:val="Mapa dokumentu Znak"/>
    <w:basedOn w:val="Domylnaczcionkaakapitu"/>
    <w:link w:val="Mapadokumentu"/>
    <w:qFormat/>
    <w:rsid w:val="00770363"/>
    <w:rPr>
      <w:rFonts w:ascii="Lucida Grande" w:eastAsia="Liberation Serif" w:hAnsi="Lucida Grande" w:cs="Mangal"/>
      <w:kern w:val="2"/>
      <w:sz w:val="24"/>
      <w:szCs w:val="24"/>
      <w:lang w:val="en-US" w:eastAsia="zh-CN" w:bidi="hi-IN"/>
    </w:rPr>
  </w:style>
  <w:style w:type="character" w:customStyle="1" w:styleId="ZwykytekstZnak">
    <w:name w:val="Zwykły tekst Znak"/>
    <w:basedOn w:val="Domylnaczcionkaakapitu"/>
    <w:link w:val="Zwykytekst"/>
    <w:uiPriority w:val="99"/>
    <w:qFormat/>
    <w:rsid w:val="00770363"/>
    <w:rPr>
      <w:rFonts w:ascii="Courier New" w:eastAsia="Liberation Serif" w:hAnsi="Courier New" w:cs="Courier New"/>
      <w:kern w:val="2"/>
      <w:sz w:val="24"/>
      <w:szCs w:val="20"/>
      <w:lang w:val="en-US" w:eastAsia="zh-CN" w:bidi="hi-IN"/>
    </w:rPr>
  </w:style>
  <w:style w:type="character" w:customStyle="1" w:styleId="CytatintensywnyZnak">
    <w:name w:val="Cytat intensywny Znak"/>
    <w:basedOn w:val="Domylnaczcionkaakapitu"/>
    <w:link w:val="Cytatintensywny"/>
    <w:qFormat/>
    <w:rsid w:val="00770363"/>
    <w:rPr>
      <w:rFonts w:ascii="Liberation Serif" w:eastAsia="Liberation Serif" w:hAnsi="Liberation Serif" w:cs="Mangal"/>
      <w:i/>
      <w:iCs/>
      <w:color w:val="7F7F7F"/>
      <w:kern w:val="2"/>
      <w:sz w:val="24"/>
      <w:szCs w:val="24"/>
      <w:lang w:val="en-US" w:eastAsia="zh-CN" w:bidi="hi-IN"/>
    </w:rPr>
  </w:style>
  <w:style w:type="character" w:styleId="Wyrnienieintensywne">
    <w:name w:val="Intense Emphasis"/>
    <w:basedOn w:val="Domylnaczcionkaakapitu"/>
    <w:qFormat/>
    <w:rsid w:val="00770363"/>
    <w:rPr>
      <w:i/>
      <w:iCs/>
      <w:color w:val="7F7F7F"/>
    </w:rPr>
  </w:style>
  <w:style w:type="character" w:styleId="Odwoanieintensywne">
    <w:name w:val="Intense Reference"/>
    <w:basedOn w:val="Domylnaczcionkaakapitu"/>
    <w:qFormat/>
    <w:rsid w:val="00770363"/>
    <w:rPr>
      <w:b/>
      <w:bCs/>
      <w:smallCaps/>
      <w:color w:val="7F7F7F"/>
      <w:spacing w:val="5"/>
    </w:rPr>
  </w:style>
  <w:style w:type="character" w:customStyle="1" w:styleId="ScrollInlineCode">
    <w:name w:val="Scroll Inline Code"/>
    <w:basedOn w:val="Domylnaczcionkaakapitu"/>
    <w:qFormat/>
    <w:rsid w:val="00770363"/>
    <w:rPr>
      <w:rFonts w:ascii="Courier New" w:hAnsi="Courier New"/>
    </w:rPr>
  </w:style>
  <w:style w:type="character" w:customStyle="1" w:styleId="Znakiwypunktowania">
    <w:name w:val="Znaki wypunktowania"/>
    <w:qFormat/>
    <w:rsid w:val="00770363"/>
    <w:rPr>
      <w:rFonts w:ascii="OpenSymbol" w:eastAsia="OpenSymbol" w:hAnsi="OpenSymbol" w:cs="OpenSymbol"/>
    </w:rPr>
  </w:style>
  <w:style w:type="character" w:styleId="Uwydatnienie">
    <w:name w:val="Emphasis"/>
    <w:qFormat/>
    <w:rsid w:val="00770363"/>
    <w:rPr>
      <w:i/>
      <w:iCs/>
    </w:rPr>
  </w:style>
  <w:style w:type="character" w:customStyle="1" w:styleId="cf01">
    <w:name w:val="cf01"/>
    <w:basedOn w:val="Domylnaczcionkaakapitu"/>
    <w:qFormat/>
    <w:rsid w:val="00C8622A"/>
    <w:rPr>
      <w:rFonts w:ascii="Segoe UI" w:hAnsi="Segoe UI" w:cs="Segoe UI"/>
      <w:sz w:val="18"/>
      <w:szCs w:val="18"/>
    </w:rPr>
  </w:style>
  <w:style w:type="character" w:customStyle="1" w:styleId="cf11">
    <w:name w:val="cf11"/>
    <w:basedOn w:val="Domylnaczcionkaakapitu"/>
    <w:qFormat/>
    <w:rsid w:val="00C8622A"/>
    <w:rPr>
      <w:rFonts w:ascii="Segoe UI" w:hAnsi="Segoe UI" w:cs="Segoe UI"/>
      <w:sz w:val="18"/>
      <w:szCs w:val="18"/>
    </w:rPr>
  </w:style>
  <w:style w:type="character" w:customStyle="1" w:styleId="Other">
    <w:name w:val="Other_"/>
    <w:basedOn w:val="Domylnaczcionkaakapitu"/>
    <w:link w:val="Other0"/>
    <w:qFormat/>
    <w:rsid w:val="00C537EF"/>
    <w:rPr>
      <w:rFonts w:ascii="Calibri" w:eastAsia="Calibri" w:hAnsi="Calibri" w:cs="Calibri"/>
      <w:sz w:val="20"/>
      <w:szCs w:val="20"/>
      <w:shd w:val="clear" w:color="auto" w:fill="FFFFFF"/>
    </w:rPr>
  </w:style>
  <w:style w:type="character" w:styleId="Pogrubienie">
    <w:name w:val="Strong"/>
    <w:basedOn w:val="Domylnaczcionkaakapitu"/>
    <w:uiPriority w:val="22"/>
    <w:qFormat/>
    <w:rsid w:val="00816D05"/>
    <w:rPr>
      <w:b/>
      <w:bCs/>
    </w:rPr>
  </w:style>
  <w:style w:type="character" w:customStyle="1" w:styleId="elementor-icon-list-text">
    <w:name w:val="elementor-icon-list-text"/>
    <w:basedOn w:val="Domylnaczcionkaakapitu"/>
    <w:qFormat/>
    <w:rsid w:val="00816D05"/>
  </w:style>
  <w:style w:type="character" w:customStyle="1" w:styleId="inline-highlight">
    <w:name w:val="inline-highlight"/>
    <w:basedOn w:val="Domylnaczcionkaakapitu"/>
    <w:qFormat/>
    <w:rsid w:val="00FF49D7"/>
  </w:style>
  <w:style w:type="character" w:customStyle="1" w:styleId="czeindeksu">
    <w:name w:val="Łącze indeksu"/>
    <w:qFormat/>
  </w:style>
  <w:style w:type="character" w:customStyle="1" w:styleId="Znakinumeracji">
    <w:name w:val="Znaki numeracji"/>
    <w:qFormat/>
  </w:style>
  <w:style w:type="paragraph" w:customStyle="1" w:styleId="Nagwek12">
    <w:name w:val="Nagłówek1"/>
    <w:basedOn w:val="Standard"/>
    <w:next w:val="Textbody"/>
    <w:qFormat/>
    <w:rsid w:val="00770363"/>
    <w:pPr>
      <w:keepNext/>
      <w:spacing w:before="240" w:after="120"/>
    </w:pPr>
    <w:rPr>
      <w:rFonts w:ascii="Arial" w:eastAsia="Microsoft YaHei" w:hAnsi="Arial" w:cs="Arial"/>
      <w:sz w:val="28"/>
      <w:szCs w:val="28"/>
    </w:rPr>
  </w:style>
  <w:style w:type="paragraph" w:customStyle="1" w:styleId="Tekstpodstawowy1">
    <w:name w:val="Tekst podstawowy1"/>
    <w:basedOn w:val="Normalny"/>
    <w:link w:val="TekstpodstawowyZnak"/>
    <w:semiHidden/>
    <w:unhideWhenUsed/>
    <w:rsid w:val="00743665"/>
    <w:pPr>
      <w:spacing w:after="0" w:line="240" w:lineRule="auto"/>
      <w:jc w:val="left"/>
    </w:pPr>
    <w:rPr>
      <w:rFonts w:ascii="Tahoma" w:eastAsia="Times New Roman" w:hAnsi="Tahoma" w:cs="Tahoma"/>
      <w:b/>
      <w:bCs/>
      <w:color w:val="00000A"/>
      <w:sz w:val="24"/>
      <w:szCs w:val="20"/>
      <w:lang w:eastAsia="pl-PL"/>
    </w:rPr>
  </w:style>
  <w:style w:type="paragraph" w:styleId="Lista">
    <w:name w:val="List"/>
    <w:basedOn w:val="Textbody"/>
    <w:rsid w:val="00770363"/>
    <w:pPr>
      <w:spacing w:after="120" w:line="240" w:lineRule="auto"/>
    </w:pPr>
    <w:rPr>
      <w:rFonts w:cs="Arial"/>
      <w:sz w:val="24"/>
    </w:rPr>
  </w:style>
  <w:style w:type="paragraph" w:styleId="Legenda">
    <w:name w:val="caption"/>
    <w:basedOn w:val="Normalny"/>
    <w:next w:val="Normalny"/>
    <w:unhideWhenUsed/>
    <w:qFormat/>
    <w:rsid w:val="00855E3F"/>
    <w:pPr>
      <w:spacing w:after="200" w:line="240" w:lineRule="auto"/>
    </w:pPr>
    <w:rPr>
      <w:i/>
      <w:iCs/>
      <w:color w:val="44546A" w:themeColor="text2"/>
      <w:sz w:val="18"/>
      <w:szCs w:val="18"/>
    </w:rPr>
  </w:style>
  <w:style w:type="paragraph" w:customStyle="1" w:styleId="Indeks">
    <w:name w:val="Indeks"/>
    <w:basedOn w:val="Standard"/>
    <w:qFormat/>
    <w:rsid w:val="00770363"/>
    <w:pPr>
      <w:suppressLineNumbers/>
      <w:spacing w:after="120"/>
    </w:pPr>
    <w:rPr>
      <w:rFonts w:cs="Arial"/>
    </w:rPr>
  </w:style>
  <w:style w:type="paragraph" w:customStyle="1" w:styleId="Gwkaistopka">
    <w:name w:val="Główka i stopka"/>
    <w:basedOn w:val="Normalny"/>
    <w:qFormat/>
  </w:style>
  <w:style w:type="paragraph" w:styleId="Nagwek">
    <w:name w:val="header"/>
    <w:basedOn w:val="Normalny"/>
    <w:link w:val="NagwekZnak"/>
    <w:unhideWhenUsed/>
    <w:rsid w:val="00855E3F"/>
    <w:pPr>
      <w:tabs>
        <w:tab w:val="center" w:pos="4536"/>
        <w:tab w:val="right" w:pos="9072"/>
      </w:tabs>
      <w:spacing w:after="0" w:line="240" w:lineRule="auto"/>
    </w:pPr>
  </w:style>
  <w:style w:type="paragraph" w:styleId="Stopka">
    <w:name w:val="footer"/>
    <w:basedOn w:val="Normalny"/>
    <w:link w:val="StopkaZnak"/>
    <w:unhideWhenUsed/>
    <w:rsid w:val="00855E3F"/>
    <w:pPr>
      <w:tabs>
        <w:tab w:val="center" w:pos="4536"/>
        <w:tab w:val="right" w:pos="9072"/>
      </w:tabs>
      <w:spacing w:after="0" w:line="240" w:lineRule="auto"/>
    </w:pPr>
  </w:style>
  <w:style w:type="paragraph" w:styleId="Akapitzlist">
    <w:name w:val="List Paragraph"/>
    <w:basedOn w:val="Normalny"/>
    <w:link w:val="AkapitzlistZnak"/>
    <w:qFormat/>
    <w:rsid w:val="00855E3F"/>
    <w:pPr>
      <w:ind w:left="720"/>
      <w:contextualSpacing/>
    </w:pPr>
  </w:style>
  <w:style w:type="paragraph" w:styleId="Nagwekindeksu">
    <w:name w:val="index heading"/>
    <w:basedOn w:val="Nagwek12"/>
  </w:style>
  <w:style w:type="paragraph" w:styleId="Nagwekspisutreci">
    <w:name w:val="TOC Heading"/>
    <w:basedOn w:val="Nagwek1"/>
    <w:next w:val="Normalny"/>
    <w:uiPriority w:val="39"/>
    <w:unhideWhenUsed/>
    <w:qFormat/>
    <w:rsid w:val="00F60EA4"/>
    <w:pPr>
      <w:jc w:val="left"/>
      <w:outlineLvl w:val="9"/>
    </w:pPr>
    <w:rPr>
      <w:lang w:eastAsia="pl-PL"/>
    </w:rPr>
  </w:style>
  <w:style w:type="paragraph" w:styleId="Spistreci1">
    <w:name w:val="toc 1"/>
    <w:basedOn w:val="Normalny"/>
    <w:next w:val="Normalny"/>
    <w:autoRedefine/>
    <w:uiPriority w:val="39"/>
    <w:unhideWhenUsed/>
    <w:rsid w:val="009C294B"/>
    <w:pPr>
      <w:tabs>
        <w:tab w:val="right" w:leader="dot" w:pos="9062"/>
      </w:tabs>
      <w:spacing w:after="0" w:line="240" w:lineRule="auto"/>
    </w:pPr>
  </w:style>
  <w:style w:type="paragraph" w:styleId="Spistreci2">
    <w:name w:val="toc 2"/>
    <w:basedOn w:val="Normalny"/>
    <w:next w:val="Normalny"/>
    <w:autoRedefine/>
    <w:uiPriority w:val="39"/>
    <w:unhideWhenUsed/>
    <w:rsid w:val="00F60EA4"/>
    <w:pPr>
      <w:spacing w:after="100"/>
      <w:ind w:left="220"/>
    </w:pPr>
  </w:style>
  <w:style w:type="paragraph" w:styleId="Spistreci3">
    <w:name w:val="toc 3"/>
    <w:basedOn w:val="Normalny"/>
    <w:next w:val="Normalny"/>
    <w:autoRedefine/>
    <w:uiPriority w:val="39"/>
    <w:unhideWhenUsed/>
    <w:rsid w:val="00F60EA4"/>
    <w:pPr>
      <w:spacing w:after="100"/>
      <w:ind w:left="440"/>
    </w:pPr>
  </w:style>
  <w:style w:type="paragraph" w:styleId="Tekstprzypisudolnego">
    <w:name w:val="footnote text"/>
    <w:basedOn w:val="Normalny"/>
    <w:link w:val="TekstprzypisudolnegoZnak"/>
    <w:unhideWhenUsed/>
    <w:rsid w:val="00855E3F"/>
    <w:pPr>
      <w:spacing w:after="0" w:line="240" w:lineRule="auto"/>
    </w:pPr>
    <w:rPr>
      <w:rFonts w:asciiTheme="minorHAnsi" w:hAnsiTheme="minorHAnsi" w:cs="Times New Roman"/>
      <w:sz w:val="20"/>
      <w:szCs w:val="20"/>
    </w:rPr>
  </w:style>
  <w:style w:type="paragraph" w:styleId="Bezodstpw">
    <w:name w:val="No Spacing"/>
    <w:link w:val="BezodstpwZnak"/>
    <w:uiPriority w:val="1"/>
    <w:qFormat/>
    <w:rsid w:val="003A0ECF"/>
    <w:rPr>
      <w:rFonts w:ascii="Calibri" w:eastAsiaTheme="minorHAnsi" w:hAnsi="Calibri"/>
    </w:rPr>
  </w:style>
  <w:style w:type="paragraph" w:styleId="Spistreci4">
    <w:name w:val="toc 4"/>
    <w:basedOn w:val="Normalny"/>
    <w:next w:val="Normalny"/>
    <w:autoRedefine/>
    <w:uiPriority w:val="39"/>
    <w:unhideWhenUsed/>
    <w:rsid w:val="00512D4D"/>
    <w:pPr>
      <w:spacing w:after="100"/>
      <w:ind w:left="660"/>
      <w:jc w:val="left"/>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512D4D"/>
    <w:pPr>
      <w:spacing w:after="100"/>
      <w:ind w:left="880"/>
      <w:jc w:val="left"/>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512D4D"/>
    <w:pPr>
      <w:spacing w:after="100"/>
      <w:ind w:left="1100"/>
      <w:jc w:val="left"/>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512D4D"/>
    <w:pPr>
      <w:spacing w:after="100"/>
      <w:ind w:left="1320"/>
      <w:jc w:val="left"/>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512D4D"/>
    <w:pPr>
      <w:spacing w:after="100"/>
      <w:ind w:left="1540"/>
      <w:jc w:val="left"/>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512D4D"/>
    <w:pPr>
      <w:spacing w:after="100"/>
      <w:ind w:left="1760"/>
      <w:jc w:val="left"/>
    </w:pPr>
    <w:rPr>
      <w:rFonts w:asciiTheme="minorHAnsi" w:eastAsiaTheme="minorEastAsia" w:hAnsiTheme="minorHAnsi"/>
      <w:lang w:eastAsia="pl-PL"/>
    </w:rPr>
  </w:style>
  <w:style w:type="paragraph" w:styleId="NormalnyWeb">
    <w:name w:val="Normal (Web)"/>
    <w:basedOn w:val="Normalny"/>
    <w:uiPriority w:val="99"/>
    <w:unhideWhenUsed/>
    <w:qFormat/>
    <w:rsid w:val="00FE4832"/>
    <w:pPr>
      <w:spacing w:beforeAutospacing="1" w:afterAutospacing="1" w:line="240" w:lineRule="auto"/>
      <w:jc w:val="left"/>
    </w:pPr>
    <w:rPr>
      <w:rFonts w:ascii="Times" w:eastAsiaTheme="minorEastAsia" w:hAnsi="Times" w:cs="Times New Roman"/>
      <w:sz w:val="20"/>
      <w:szCs w:val="20"/>
      <w:lang w:val="en-US"/>
    </w:rPr>
  </w:style>
  <w:style w:type="paragraph" w:customStyle="1" w:styleId="Default">
    <w:name w:val="Default"/>
    <w:qFormat/>
    <w:rsid w:val="00855E3F"/>
    <w:rPr>
      <w:rFonts w:ascii="Symbol" w:eastAsiaTheme="minorHAnsi" w:hAnsi="Symbol" w:cs="Symbol"/>
      <w:color w:val="000000"/>
      <w:sz w:val="24"/>
      <w:szCs w:val="24"/>
    </w:rPr>
  </w:style>
  <w:style w:type="paragraph" w:styleId="Tekstdymka">
    <w:name w:val="Balloon Text"/>
    <w:basedOn w:val="Normalny"/>
    <w:link w:val="TekstdymkaZnak"/>
    <w:unhideWhenUsed/>
    <w:qFormat/>
    <w:rsid w:val="00855E3F"/>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rsid w:val="00855E3F"/>
    <w:pPr>
      <w:spacing w:line="240" w:lineRule="auto"/>
    </w:pPr>
    <w:rPr>
      <w:sz w:val="20"/>
      <w:szCs w:val="20"/>
    </w:rPr>
  </w:style>
  <w:style w:type="paragraph" w:styleId="Tematkomentarza">
    <w:name w:val="annotation subject"/>
    <w:basedOn w:val="Tekstkomentarza"/>
    <w:next w:val="Tekstkomentarza"/>
    <w:link w:val="TematkomentarzaZnak"/>
    <w:unhideWhenUsed/>
    <w:qFormat/>
    <w:rsid w:val="00855E3F"/>
    <w:rPr>
      <w:b/>
      <w:bCs/>
    </w:rPr>
  </w:style>
  <w:style w:type="paragraph" w:styleId="Lista2">
    <w:name w:val="List 2"/>
    <w:basedOn w:val="Normalny"/>
    <w:uiPriority w:val="99"/>
    <w:unhideWhenUsed/>
    <w:qFormat/>
    <w:rsid w:val="00ED0ACD"/>
    <w:pPr>
      <w:ind w:left="566" w:hanging="283"/>
      <w:contextualSpacing/>
    </w:pPr>
  </w:style>
  <w:style w:type="paragraph" w:styleId="Tekstprzypisukocowego">
    <w:name w:val="endnote text"/>
    <w:basedOn w:val="Normalny"/>
    <w:link w:val="TekstprzypisukocowegoZnak"/>
    <w:semiHidden/>
    <w:unhideWhenUsed/>
    <w:rsid w:val="00855E3F"/>
    <w:pPr>
      <w:spacing w:after="0" w:line="240" w:lineRule="auto"/>
    </w:pPr>
    <w:rPr>
      <w:rFonts w:eastAsiaTheme="minorHAnsi"/>
      <w:sz w:val="20"/>
      <w:szCs w:val="20"/>
    </w:rPr>
  </w:style>
  <w:style w:type="paragraph" w:styleId="Tekstpodstawowy2">
    <w:name w:val="Body Text 2"/>
    <w:basedOn w:val="Normalny"/>
    <w:link w:val="Tekstpodstawowy2Znak"/>
    <w:unhideWhenUsed/>
    <w:qFormat/>
    <w:rsid w:val="00855E3F"/>
    <w:pPr>
      <w:spacing w:after="120" w:line="480" w:lineRule="auto"/>
    </w:pPr>
  </w:style>
  <w:style w:type="paragraph" w:customStyle="1" w:styleId="Nagwek110">
    <w:name w:val="Nagłówek #11"/>
    <w:basedOn w:val="Normalny"/>
    <w:qFormat/>
    <w:rsid w:val="00855E3F"/>
    <w:pPr>
      <w:shd w:val="clear" w:color="auto" w:fill="FFFFFF"/>
      <w:spacing w:after="60" w:line="240" w:lineRule="atLeast"/>
      <w:jc w:val="left"/>
      <w:outlineLvl w:val="0"/>
    </w:pPr>
    <w:rPr>
      <w:rFonts w:ascii="Times New Roman" w:eastAsia="Times New Roman" w:hAnsi="Times New Roman" w:cs="Times New Roman"/>
      <w:sz w:val="39"/>
      <w:szCs w:val="39"/>
      <w:lang w:eastAsia="pl-PL"/>
    </w:rPr>
  </w:style>
  <w:style w:type="paragraph" w:customStyle="1" w:styleId="Nagwek210">
    <w:name w:val="Nagłówek #21"/>
    <w:basedOn w:val="Normalny"/>
    <w:qFormat/>
    <w:rsid w:val="00855E3F"/>
    <w:pPr>
      <w:shd w:val="clear" w:color="auto" w:fill="FFFFFF"/>
      <w:spacing w:before="60" w:after="60" w:line="240" w:lineRule="atLeast"/>
      <w:jc w:val="left"/>
      <w:outlineLvl w:val="1"/>
    </w:pPr>
    <w:rPr>
      <w:rFonts w:ascii="Times New Roman" w:eastAsia="Times New Roman" w:hAnsi="Times New Roman" w:cs="Times New Roman"/>
      <w:sz w:val="32"/>
      <w:szCs w:val="32"/>
      <w:lang w:eastAsia="pl-PL"/>
    </w:rPr>
  </w:style>
  <w:style w:type="paragraph" w:customStyle="1" w:styleId="Teksttreci21">
    <w:name w:val="Tekst treści (2)1"/>
    <w:basedOn w:val="Normalny"/>
    <w:qFormat/>
    <w:rsid w:val="00855E3F"/>
    <w:pPr>
      <w:shd w:val="clear" w:color="auto" w:fill="FFFFFF"/>
      <w:spacing w:before="60" w:after="2100" w:line="240" w:lineRule="atLeast"/>
      <w:jc w:val="right"/>
    </w:pPr>
    <w:rPr>
      <w:rFonts w:ascii="Times New Roman" w:eastAsia="Times New Roman" w:hAnsi="Times New Roman" w:cs="Times New Roman"/>
      <w:sz w:val="18"/>
      <w:szCs w:val="18"/>
      <w:lang w:eastAsia="pl-PL"/>
    </w:rPr>
  </w:style>
  <w:style w:type="paragraph" w:customStyle="1" w:styleId="Nagwek31">
    <w:name w:val="Nagłówek #3"/>
    <w:basedOn w:val="Normalny"/>
    <w:qFormat/>
    <w:rsid w:val="00855E3F"/>
    <w:pPr>
      <w:shd w:val="clear" w:color="auto" w:fill="FFFFFF"/>
      <w:spacing w:before="2100" w:after="720" w:line="878" w:lineRule="exact"/>
      <w:jc w:val="center"/>
      <w:outlineLvl w:val="2"/>
    </w:pPr>
    <w:rPr>
      <w:rFonts w:ascii="Times New Roman" w:eastAsia="Times New Roman" w:hAnsi="Times New Roman" w:cs="Times New Roman"/>
      <w:sz w:val="27"/>
      <w:szCs w:val="27"/>
      <w:lang w:eastAsia="pl-PL"/>
    </w:rPr>
  </w:style>
  <w:style w:type="paragraph" w:customStyle="1" w:styleId="Teksttreci31">
    <w:name w:val="Tekst treści (3)1"/>
    <w:basedOn w:val="Normalny"/>
    <w:qFormat/>
    <w:rsid w:val="00855E3F"/>
    <w:pPr>
      <w:shd w:val="clear" w:color="auto" w:fill="FFFFFF"/>
      <w:spacing w:before="1920" w:after="720" w:line="230" w:lineRule="exact"/>
    </w:pPr>
    <w:rPr>
      <w:rFonts w:ascii="Times New Roman" w:eastAsia="Times New Roman" w:hAnsi="Times New Roman" w:cs="Times New Roman"/>
      <w:sz w:val="19"/>
      <w:szCs w:val="19"/>
      <w:lang w:eastAsia="pl-PL"/>
    </w:rPr>
  </w:style>
  <w:style w:type="paragraph" w:customStyle="1" w:styleId="Nagwek41">
    <w:name w:val="Nagłówek #41"/>
    <w:basedOn w:val="Normalny"/>
    <w:qFormat/>
    <w:rsid w:val="00855E3F"/>
    <w:pPr>
      <w:shd w:val="clear" w:color="auto" w:fill="FFFFFF"/>
      <w:spacing w:before="720" w:after="1380" w:line="240" w:lineRule="atLeast"/>
      <w:ind w:hanging="400"/>
      <w:outlineLvl w:val="3"/>
    </w:pPr>
    <w:rPr>
      <w:rFonts w:ascii="Times New Roman" w:eastAsia="Times New Roman" w:hAnsi="Times New Roman" w:cs="Times New Roman"/>
      <w:lang w:eastAsia="pl-PL"/>
    </w:rPr>
  </w:style>
  <w:style w:type="paragraph" w:customStyle="1" w:styleId="Nagwek51">
    <w:name w:val="Nagłówek #5"/>
    <w:basedOn w:val="Normalny"/>
    <w:qFormat/>
    <w:rsid w:val="00855E3F"/>
    <w:pPr>
      <w:shd w:val="clear" w:color="auto" w:fill="FFFFFF"/>
      <w:spacing w:before="1380" w:after="60" w:line="317" w:lineRule="exact"/>
      <w:ind w:hanging="360"/>
      <w:jc w:val="center"/>
      <w:outlineLvl w:val="4"/>
    </w:pPr>
    <w:rPr>
      <w:rFonts w:ascii="Times New Roman" w:eastAsia="Times New Roman" w:hAnsi="Times New Roman" w:cs="Times New Roman"/>
      <w:sz w:val="21"/>
      <w:szCs w:val="21"/>
      <w:lang w:eastAsia="pl-PL"/>
    </w:rPr>
  </w:style>
  <w:style w:type="paragraph" w:customStyle="1" w:styleId="Punkt11">
    <w:name w:val="Punkt 1_1"/>
    <w:basedOn w:val="Normalny"/>
    <w:qFormat/>
    <w:rsid w:val="00855E3F"/>
    <w:pPr>
      <w:tabs>
        <w:tab w:val="left" w:pos="284"/>
        <w:tab w:val="left" w:pos="567"/>
        <w:tab w:val="left" w:pos="851"/>
        <w:tab w:val="left" w:pos="1134"/>
      </w:tabs>
      <w:spacing w:after="0" w:line="360" w:lineRule="auto"/>
      <w:ind w:left="851" w:hanging="567"/>
    </w:pPr>
    <w:rPr>
      <w:rFonts w:ascii="Times New Roman" w:eastAsia="Times New Roman" w:hAnsi="Times New Roman" w:cs="Times New Roman"/>
      <w:bCs/>
      <w:sz w:val="24"/>
      <w:szCs w:val="24"/>
      <w:lang w:eastAsia="pl-PL"/>
    </w:rPr>
  </w:style>
  <w:style w:type="paragraph" w:customStyle="1" w:styleId="WW-Zwykytekst">
    <w:name w:val="WW-Zwykły tekst"/>
    <w:basedOn w:val="Normalny"/>
    <w:qFormat/>
    <w:rsid w:val="00855E3F"/>
    <w:pPr>
      <w:spacing w:after="0" w:line="240" w:lineRule="auto"/>
      <w:jc w:val="left"/>
    </w:pPr>
    <w:rPr>
      <w:rFonts w:ascii="Courier New" w:eastAsia="Times New Roman" w:hAnsi="Courier New" w:cs="Courier New"/>
      <w:sz w:val="20"/>
      <w:szCs w:val="20"/>
      <w:lang w:eastAsia="ar-SA"/>
    </w:rPr>
  </w:style>
  <w:style w:type="paragraph" w:customStyle="1" w:styleId="StylPodtytuaciskiTimesNewRomanZoonyTimesNewRo1">
    <w:name w:val="Styl Podtytuł + (Łaciński) Times New Roman (Złożony) Times New Ro...1"/>
    <w:basedOn w:val="Podtytu"/>
    <w:autoRedefine/>
    <w:qFormat/>
    <w:rsid w:val="00855E3F"/>
    <w:pPr>
      <w:keepNext/>
      <w:numPr>
        <w:numId w:val="3"/>
      </w:numPr>
      <w:spacing w:before="120" w:after="120"/>
      <w:outlineLvl w:val="9"/>
    </w:pPr>
    <w:rPr>
      <w:rFonts w:ascii="Helvetica Narrow" w:hAnsi="Helvetica Narrow" w:cs="Times New Roman"/>
      <w:b/>
      <w:bCs/>
      <w:caps/>
      <w:color w:val="auto"/>
      <w:u w:val="single"/>
      <w:lang w:eastAsia="ar-SA"/>
    </w:rPr>
  </w:style>
  <w:style w:type="paragraph" w:styleId="Podtytu">
    <w:name w:val="Subtitle"/>
    <w:basedOn w:val="Normalny"/>
    <w:link w:val="PodtytuZnak"/>
    <w:qFormat/>
    <w:rsid w:val="00855E3F"/>
    <w:pPr>
      <w:spacing w:after="60" w:line="240" w:lineRule="auto"/>
      <w:jc w:val="center"/>
      <w:outlineLvl w:val="1"/>
    </w:pPr>
    <w:rPr>
      <w:rFonts w:ascii="Arial" w:eastAsia="Times New Roman" w:hAnsi="Arial" w:cs="Arial"/>
      <w:color w:val="000000"/>
      <w:sz w:val="24"/>
      <w:szCs w:val="24"/>
      <w:lang w:eastAsia="pl-PL"/>
    </w:rPr>
  </w:style>
  <w:style w:type="paragraph" w:styleId="Tekstpodstawowy3">
    <w:name w:val="Body Text 3"/>
    <w:basedOn w:val="Normalny"/>
    <w:link w:val="Tekstpodstawowy3Znak"/>
    <w:qFormat/>
    <w:rsid w:val="00855E3F"/>
    <w:pPr>
      <w:spacing w:after="120" w:line="240" w:lineRule="auto"/>
      <w:jc w:val="left"/>
    </w:pPr>
    <w:rPr>
      <w:rFonts w:ascii="Arial Unicode MS" w:eastAsia="Times New Roman" w:hAnsi="Arial Unicode MS" w:cs="Times New Roman"/>
      <w:color w:val="000000"/>
      <w:sz w:val="16"/>
      <w:szCs w:val="16"/>
      <w:lang w:val="x-none" w:eastAsia="x-none"/>
    </w:rPr>
  </w:style>
  <w:style w:type="paragraph" w:styleId="Tekstpodstawowywcity3">
    <w:name w:val="Body Text Indent 3"/>
    <w:basedOn w:val="Normalny"/>
    <w:link w:val="Tekstpodstawowywcity3Znak"/>
    <w:qFormat/>
    <w:rsid w:val="00855E3F"/>
    <w:pPr>
      <w:spacing w:after="120" w:line="240" w:lineRule="auto"/>
      <w:ind w:left="283"/>
      <w:jc w:val="left"/>
    </w:pPr>
    <w:rPr>
      <w:rFonts w:ascii="Arial Unicode MS" w:eastAsia="Times New Roman" w:hAnsi="Arial Unicode MS" w:cs="Times New Roman"/>
      <w:color w:val="000000"/>
      <w:sz w:val="16"/>
      <w:szCs w:val="16"/>
      <w:lang w:val="x-none" w:eastAsia="x-none"/>
    </w:rPr>
  </w:style>
  <w:style w:type="paragraph" w:styleId="Poprawka">
    <w:name w:val="Revision"/>
    <w:uiPriority w:val="99"/>
    <w:semiHidden/>
    <w:qFormat/>
    <w:rsid w:val="00855E3F"/>
    <w:rPr>
      <w:rFonts w:ascii="Segoe UI Light" w:hAnsi="Segoe UI Light"/>
    </w:rPr>
  </w:style>
  <w:style w:type="paragraph" w:customStyle="1" w:styleId="ArialNarow">
    <w:name w:val="Arial Narow"/>
    <w:basedOn w:val="Normalny"/>
    <w:link w:val="ArialNarowZnak"/>
    <w:qFormat/>
    <w:rsid w:val="0012111B"/>
    <w:pPr>
      <w:spacing w:after="0" w:line="240" w:lineRule="auto"/>
      <w:jc w:val="left"/>
    </w:pPr>
    <w:rPr>
      <w:rFonts w:ascii="Arial Narrow" w:eastAsia="Times New Roman" w:hAnsi="Arial Narrow" w:cs="Arial Narrow"/>
      <w:sz w:val="24"/>
      <w:szCs w:val="24"/>
      <w:lang w:eastAsia="pl-PL"/>
    </w:rPr>
  </w:style>
  <w:style w:type="paragraph" w:styleId="Listapunktowana">
    <w:name w:val="List Bullet"/>
    <w:basedOn w:val="Normalny"/>
    <w:rsid w:val="00705467"/>
    <w:pPr>
      <w:numPr>
        <w:numId w:val="4"/>
      </w:numPr>
      <w:spacing w:after="60" w:line="240" w:lineRule="auto"/>
      <w:jc w:val="left"/>
    </w:pPr>
    <w:rPr>
      <w:rFonts w:ascii="Calibri" w:eastAsia="Batang" w:hAnsi="Calibri" w:cs="Times New Roman"/>
      <w:szCs w:val="24"/>
      <w:lang w:val="de-DE" w:eastAsia="ko-KR"/>
    </w:rPr>
  </w:style>
  <w:style w:type="paragraph" w:customStyle="1" w:styleId="Standard">
    <w:name w:val="Standard"/>
    <w:qFormat/>
    <w:rsid w:val="0030474C"/>
    <w:pPr>
      <w:textAlignment w:val="baseline"/>
    </w:pPr>
    <w:rPr>
      <w:rFonts w:ascii="Liberation Serif" w:eastAsia="Liberation Serif" w:hAnsi="Liberation Serif" w:cs="Mangal"/>
      <w:kern w:val="2"/>
      <w:sz w:val="24"/>
      <w:szCs w:val="24"/>
      <w:lang w:val="en-US" w:eastAsia="zh-CN" w:bidi="hi-IN"/>
    </w:rPr>
  </w:style>
  <w:style w:type="paragraph" w:customStyle="1" w:styleId="Zawartotabeli">
    <w:name w:val="Zawartość tabeli"/>
    <w:basedOn w:val="Standard"/>
    <w:qFormat/>
    <w:rsid w:val="00663256"/>
    <w:pPr>
      <w:suppressLineNumbers/>
      <w:spacing w:after="200" w:line="276" w:lineRule="auto"/>
    </w:pPr>
    <w:rPr>
      <w:rFonts w:ascii="Calibri" w:eastAsia="Calibri" w:hAnsi="Calibri" w:cs="Calibri"/>
      <w:sz w:val="22"/>
      <w:szCs w:val="22"/>
      <w:lang w:eastAsia="ar-SA"/>
    </w:rPr>
  </w:style>
  <w:style w:type="paragraph" w:customStyle="1" w:styleId="Textbody">
    <w:name w:val="Text body"/>
    <w:basedOn w:val="Standard"/>
    <w:qFormat/>
    <w:rsid w:val="00663256"/>
    <w:pPr>
      <w:spacing w:after="140" w:line="276" w:lineRule="auto"/>
    </w:pPr>
    <w:rPr>
      <w:sz w:val="22"/>
    </w:rPr>
  </w:style>
  <w:style w:type="paragraph" w:customStyle="1" w:styleId="Tabela">
    <w:name w:val="Tabela"/>
    <w:basedOn w:val="Standard"/>
    <w:qFormat/>
    <w:rsid w:val="00D2629A"/>
    <w:pPr>
      <w:jc w:val="both"/>
    </w:pPr>
    <w:rPr>
      <w:rFonts w:ascii="Tahoma" w:eastAsia="Tahoma" w:hAnsi="Tahoma" w:cs="Tahoma"/>
      <w:sz w:val="18"/>
      <w:szCs w:val="20"/>
    </w:rPr>
  </w:style>
  <w:style w:type="paragraph" w:styleId="Tytu">
    <w:name w:val="Title"/>
    <w:basedOn w:val="Standard"/>
    <w:next w:val="Podtytu"/>
    <w:link w:val="TytuZnak"/>
    <w:qFormat/>
    <w:rsid w:val="00770363"/>
    <w:pPr>
      <w:numPr>
        <w:numId w:val="5"/>
      </w:numPr>
      <w:spacing w:before="120" w:after="120"/>
      <w:jc w:val="center"/>
      <w:outlineLvl w:val="0"/>
    </w:pPr>
    <w:rPr>
      <w:rFonts w:cs="Arial"/>
      <w:b/>
      <w:bCs/>
      <w:color w:val="404040"/>
      <w:sz w:val="48"/>
      <w:szCs w:val="32"/>
    </w:rPr>
  </w:style>
  <w:style w:type="paragraph" w:customStyle="1" w:styleId="Contents1">
    <w:name w:val="Contents 1"/>
    <w:basedOn w:val="Contents3"/>
    <w:qFormat/>
    <w:rsid w:val="00770363"/>
    <w:pPr>
      <w:spacing w:before="120" w:after="120"/>
      <w:ind w:left="0"/>
    </w:pPr>
    <w:rPr>
      <w:b/>
      <w:bCs/>
      <w:color w:val="404040"/>
      <w:sz w:val="20"/>
    </w:rPr>
  </w:style>
  <w:style w:type="paragraph" w:customStyle="1" w:styleId="Contents3">
    <w:name w:val="Contents 3"/>
    <w:basedOn w:val="Standard"/>
    <w:qFormat/>
    <w:rsid w:val="00770363"/>
    <w:pPr>
      <w:tabs>
        <w:tab w:val="right" w:leader="dot" w:pos="9638"/>
      </w:tabs>
      <w:ind w:left="566"/>
    </w:pPr>
    <w:rPr>
      <w:iCs/>
      <w:color w:val="595959"/>
      <w:sz w:val="18"/>
      <w:szCs w:val="22"/>
    </w:rPr>
  </w:style>
  <w:style w:type="paragraph" w:customStyle="1" w:styleId="Contents2">
    <w:name w:val="Contents 2"/>
    <w:basedOn w:val="Contents1"/>
    <w:qFormat/>
    <w:rsid w:val="00770363"/>
    <w:pPr>
      <w:spacing w:before="0"/>
      <w:ind w:left="283"/>
    </w:pPr>
    <w:rPr>
      <w:b w:val="0"/>
      <w:bCs w:val="0"/>
      <w:color w:val="595959"/>
    </w:rPr>
  </w:style>
  <w:style w:type="paragraph" w:customStyle="1" w:styleId="Contents4">
    <w:name w:val="Contents 4"/>
    <w:basedOn w:val="Standard"/>
    <w:qFormat/>
    <w:rsid w:val="00770363"/>
    <w:pPr>
      <w:tabs>
        <w:tab w:val="right" w:leader="dot" w:pos="9189"/>
      </w:tabs>
      <w:ind w:left="400"/>
    </w:pPr>
    <w:rPr>
      <w:sz w:val="18"/>
      <w:szCs w:val="20"/>
    </w:rPr>
  </w:style>
  <w:style w:type="paragraph" w:customStyle="1" w:styleId="Contents5">
    <w:name w:val="Contents 5"/>
    <w:basedOn w:val="Standard"/>
    <w:qFormat/>
    <w:rsid w:val="00770363"/>
    <w:pPr>
      <w:tabs>
        <w:tab w:val="right" w:leader="dot" w:pos="9106"/>
      </w:tabs>
      <w:ind w:left="600"/>
    </w:pPr>
    <w:rPr>
      <w:sz w:val="18"/>
      <w:szCs w:val="20"/>
    </w:rPr>
  </w:style>
  <w:style w:type="paragraph" w:customStyle="1" w:styleId="Contents6">
    <w:name w:val="Contents 6"/>
    <w:basedOn w:val="Standard"/>
    <w:qFormat/>
    <w:rsid w:val="00770363"/>
    <w:pPr>
      <w:tabs>
        <w:tab w:val="right" w:leader="dot" w:pos="9023"/>
      </w:tabs>
      <w:ind w:left="800"/>
    </w:pPr>
    <w:rPr>
      <w:szCs w:val="20"/>
    </w:rPr>
  </w:style>
  <w:style w:type="paragraph" w:customStyle="1" w:styleId="Contents7">
    <w:name w:val="Contents 7"/>
    <w:basedOn w:val="Standard"/>
    <w:qFormat/>
    <w:rsid w:val="00770363"/>
    <w:pPr>
      <w:tabs>
        <w:tab w:val="right" w:leader="dot" w:pos="8940"/>
      </w:tabs>
      <w:ind w:left="1000"/>
    </w:pPr>
    <w:rPr>
      <w:szCs w:val="20"/>
    </w:rPr>
  </w:style>
  <w:style w:type="paragraph" w:customStyle="1" w:styleId="Contents8">
    <w:name w:val="Contents 8"/>
    <w:basedOn w:val="Standard"/>
    <w:qFormat/>
    <w:rsid w:val="00770363"/>
    <w:pPr>
      <w:tabs>
        <w:tab w:val="right" w:leader="dot" w:pos="8857"/>
      </w:tabs>
      <w:ind w:left="1200"/>
    </w:pPr>
    <w:rPr>
      <w:szCs w:val="20"/>
    </w:rPr>
  </w:style>
  <w:style w:type="paragraph" w:customStyle="1" w:styleId="Contents9">
    <w:name w:val="Contents 9"/>
    <w:basedOn w:val="Standard"/>
    <w:qFormat/>
    <w:rsid w:val="00770363"/>
    <w:pPr>
      <w:tabs>
        <w:tab w:val="right" w:leader="dot" w:pos="8774"/>
      </w:tabs>
      <w:ind w:left="1400"/>
    </w:pPr>
    <w:rPr>
      <w:sz w:val="18"/>
      <w:szCs w:val="20"/>
    </w:rPr>
  </w:style>
  <w:style w:type="paragraph" w:styleId="Mapadokumentu">
    <w:name w:val="Document Map"/>
    <w:basedOn w:val="Standard"/>
    <w:link w:val="MapadokumentuZnak"/>
    <w:qFormat/>
    <w:rsid w:val="00770363"/>
    <w:rPr>
      <w:rFonts w:ascii="Lucida Grande" w:hAnsi="Lucida Grande"/>
    </w:rPr>
  </w:style>
  <w:style w:type="paragraph" w:customStyle="1" w:styleId="ContentsHeading">
    <w:name w:val="Contents Heading"/>
    <w:basedOn w:val="Nagwek1"/>
    <w:qFormat/>
    <w:rsid w:val="00770363"/>
    <w:pPr>
      <w:pageBreakBefore/>
      <w:suppressLineNumbers/>
      <w:spacing w:before="480" w:line="276" w:lineRule="auto"/>
      <w:ind w:left="431" w:hanging="431"/>
      <w:jc w:val="left"/>
      <w:textAlignment w:val="baseline"/>
    </w:pPr>
    <w:rPr>
      <w:rFonts w:ascii="Liberation Serif" w:eastAsia="Liberation Serif" w:hAnsi="Liberation Serif" w:cs="Arial"/>
      <w:b/>
      <w:bCs/>
      <w:kern w:val="2"/>
      <w:sz w:val="28"/>
      <w:szCs w:val="28"/>
      <w:lang w:val="en-US" w:eastAsia="zh-CN" w:bidi="hi-IN"/>
    </w:rPr>
  </w:style>
  <w:style w:type="paragraph" w:styleId="Zwykytekst">
    <w:name w:val="Plain Text"/>
    <w:basedOn w:val="Standard"/>
    <w:link w:val="ZwykytekstZnak"/>
    <w:uiPriority w:val="99"/>
    <w:qFormat/>
    <w:rsid w:val="00770363"/>
    <w:pPr>
      <w:spacing w:after="120"/>
    </w:pPr>
    <w:rPr>
      <w:rFonts w:ascii="Courier New" w:hAnsi="Courier New" w:cs="Courier New"/>
      <w:szCs w:val="20"/>
    </w:rPr>
  </w:style>
  <w:style w:type="paragraph" w:customStyle="1" w:styleId="SublineHeader">
    <w:name w:val="Subline Header"/>
    <w:basedOn w:val="Tytu"/>
    <w:qFormat/>
    <w:rsid w:val="00770363"/>
    <w:pPr>
      <w:numPr>
        <w:numId w:val="0"/>
      </w:numPr>
    </w:pPr>
    <w:rPr>
      <w:b w:val="0"/>
      <w:bCs w:val="0"/>
      <w:color w:val="A6A6A6"/>
      <w:sz w:val="28"/>
    </w:rPr>
  </w:style>
  <w:style w:type="paragraph" w:customStyle="1" w:styleId="SublineHeaderLevel2">
    <w:name w:val="SublineHeader Level2"/>
    <w:basedOn w:val="SublineHeader"/>
    <w:qFormat/>
    <w:rsid w:val="00770363"/>
    <w:rPr>
      <w:sz w:val="24"/>
      <w:szCs w:val="24"/>
    </w:rPr>
  </w:style>
  <w:style w:type="paragraph" w:styleId="Cytatintensywny">
    <w:name w:val="Intense Quote"/>
    <w:basedOn w:val="Standard"/>
    <w:link w:val="CytatintensywnyZnak"/>
    <w:qFormat/>
    <w:rsid w:val="00770363"/>
    <w:pPr>
      <w:pBdr>
        <w:top w:val="single" w:sz="4" w:space="10" w:color="4F81BD"/>
        <w:bottom w:val="single" w:sz="4" w:space="10" w:color="4F81BD"/>
      </w:pBdr>
      <w:spacing w:before="360" w:after="360"/>
      <w:ind w:left="864" w:right="864"/>
      <w:jc w:val="center"/>
    </w:pPr>
    <w:rPr>
      <w:i/>
      <w:iCs/>
      <w:color w:val="7F7F7F"/>
    </w:rPr>
  </w:style>
  <w:style w:type="paragraph" w:customStyle="1" w:styleId="Other0">
    <w:name w:val="Other"/>
    <w:basedOn w:val="Normalny"/>
    <w:link w:val="Other"/>
    <w:qFormat/>
    <w:rsid w:val="00C537EF"/>
    <w:pPr>
      <w:widowControl w:val="0"/>
      <w:shd w:val="clear" w:color="auto" w:fill="FFFFFF"/>
      <w:spacing w:after="0" w:line="276" w:lineRule="auto"/>
      <w:jc w:val="left"/>
    </w:pPr>
    <w:rPr>
      <w:rFonts w:ascii="Calibri" w:eastAsia="Calibri" w:hAnsi="Calibri" w:cs="Calibri"/>
      <w:sz w:val="20"/>
      <w:szCs w:val="20"/>
    </w:rPr>
  </w:style>
  <w:style w:type="table" w:styleId="Tabela-Siatka">
    <w:name w:val="Table Grid"/>
    <w:basedOn w:val="Standardowy"/>
    <w:uiPriority w:val="39"/>
    <w:rsid w:val="00816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uiPriority w:val="41"/>
    <w:rsid w:val="00930BD7"/>
    <w:pPr>
      <w:spacing w:line="36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E56A8B"/>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Zwykatabela12">
    <w:name w:val="Zwykła tabela 12"/>
    <w:basedOn w:val="Standardowy"/>
    <w:uiPriority w:val="41"/>
    <w:rsid w:val="00F82431"/>
    <w:rPr>
      <w:rFonts w:eastAsiaTheme="minorHAnsi"/>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crollTableNormal">
    <w:name w:val="Scroll Table Normal"/>
    <w:basedOn w:val="Standardowy"/>
    <w:uiPriority w:val="99"/>
    <w:qFormat/>
    <w:rsid w:val="004824F7"/>
    <w:pPr>
      <w:spacing w:after="120"/>
    </w:pPr>
    <w:rPr>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b/>
        <w:bCs w:val="0"/>
        <w:i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rPr>
      <w:tblPr/>
      <w:tcPr>
        <w:shd w:val="clear" w:color="auto" w:fill="F0F0F0"/>
      </w:tcPr>
    </w:tblStylePr>
    <w:tblStylePr w:type="nwCell">
      <w:rPr>
        <w:b/>
        <w:color w:val="000000" w:themeColor="text1"/>
      </w:rPr>
    </w:tblStylePr>
  </w:style>
  <w:style w:type="table" w:styleId="Tabelasiatki4akcent5">
    <w:name w:val="Grid Table 4 Accent 5"/>
    <w:basedOn w:val="Standardowy"/>
    <w:uiPriority w:val="49"/>
    <w:rsid w:val="00914A2C"/>
    <w:rPr>
      <w:rFonts w:eastAsiaTheme="minorEastAsi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Zwykatabela1">
    <w:name w:val="Plain Table 1"/>
    <w:basedOn w:val="Standardowy"/>
    <w:uiPriority w:val="41"/>
    <w:rsid w:val="00227F56"/>
    <w:rPr>
      <w:rFonts w:eastAsia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
    <w:name w:val="TableGrid"/>
    <w:rsid w:val="00950BB5"/>
    <w:rPr>
      <w:rFonts w:eastAsiaTheme="minorEastAsia"/>
      <w:lang w:eastAsia="pl-PL"/>
    </w:rPr>
    <w:tblPr>
      <w:tblCellMar>
        <w:top w:w="0" w:type="dxa"/>
        <w:left w:w="0" w:type="dxa"/>
        <w:bottom w:w="0" w:type="dxa"/>
        <w:right w:w="0" w:type="dxa"/>
      </w:tblCellMar>
    </w:tblPr>
  </w:style>
  <w:style w:type="numbering" w:customStyle="1" w:styleId="WWNum92">
    <w:name w:val="WWNum92"/>
    <w:basedOn w:val="Bezlisty"/>
    <w:rsid w:val="00362856"/>
    <w:pPr>
      <w:numPr>
        <w:numId w:val="19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TT@CK" TargetMode="External"/><Relationship Id="rId4" Type="http://schemas.openxmlformats.org/officeDocument/2006/relationships/settings" Target="settings.xml"/><Relationship Id="rId9" Type="http://schemas.openxmlformats.org/officeDocument/2006/relationships/hyperlink" Target="http://www.spec.org/"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1B321-E0B3-4AD3-97E3-B848112AF060}">
  <ds:schemaRefs>
    <ds:schemaRef ds:uri="http://schemas.openxmlformats.org/officeDocument/2006/bibliography"/>
  </ds:schemaRefs>
</ds:datastoreItem>
</file>

<file path=docMetadata/LabelInfo.xml><?xml version="1.0" encoding="utf-8"?>
<clbl:labelList xmlns:clbl="http://schemas.microsoft.com/office/2020/mipLabelMetadata">
  <clbl:label id="{42456824-4a1f-4684-bab0-042cc5c82137}" enabled="1" method="Standard" siteId="{38fa5efc-db83-4a8a-9602-356fa2fac3cc}" contentBits="0" removed="0"/>
</clbl:labelList>
</file>

<file path=docProps/app.xml><?xml version="1.0" encoding="utf-8"?>
<Properties xmlns="http://schemas.openxmlformats.org/officeDocument/2006/extended-properties" xmlns:vt="http://schemas.openxmlformats.org/officeDocument/2006/docPropsVTypes">
  <Template>Normal</Template>
  <TotalTime>339</TotalTime>
  <Pages>74</Pages>
  <Words>23668</Words>
  <Characters>142011</Characters>
  <Application>Microsoft Office Word</Application>
  <DocSecurity>0</DocSecurity>
  <Lines>1183</Lines>
  <Paragraphs>330</Paragraphs>
  <ScaleCrop>false</ScaleCrop>
  <HeadingPairs>
    <vt:vector size="2" baseType="variant">
      <vt:variant>
        <vt:lpstr>Tytuł</vt:lpstr>
      </vt:variant>
      <vt:variant>
        <vt:i4>1</vt:i4>
      </vt:variant>
    </vt:vector>
  </HeadingPairs>
  <TitlesOfParts>
    <vt:vector size="1" baseType="lpstr">
      <vt:lpstr>SWZ Dostawa sprzętu i oprogramowania Piecki</vt:lpstr>
    </vt:vector>
  </TitlesOfParts>
  <Manager>Kamil Zembrzuski</Manager>
  <Company>zoltek design</Company>
  <LinksUpToDate>false</LinksUpToDate>
  <CharactersWithSpaces>165349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Dostawa sprzętu i oprogramowania Piecki</dc:title>
  <dc:subject>SWZ Dostawa sprzętu i oprogramowania Piecki</dc:subject>
  <dc:creator>zoltek design Kamil Zembrzuski;Kamil Zembrzuski - projekty-it.eu</dc:creator>
  <cp:keywords>SWZ OPZ piecki zoltek design Kamil Zembrzuski zoltek design kamil Zembrzuski</cp:keywords>
  <dc:description>Kamil Zembrzuski - projekty-it.eu;</dc:description>
  <cp:lastModifiedBy>Marta Przekadzińska</cp:lastModifiedBy>
  <cp:revision>12</cp:revision>
  <cp:lastPrinted>2025-02-07T13:03:00Z</cp:lastPrinted>
  <dcterms:created xsi:type="dcterms:W3CDTF">2025-01-20T13:32:00Z</dcterms:created>
  <dcterms:modified xsi:type="dcterms:W3CDTF">2025-02-07T13:03:00Z</dcterms:modified>
  <cp:category>Cybergmina, grajewo</cp:category>
  <dc:language>pl-PL</dc:language>
  <cp:version>20230313</cp:version>
</cp:coreProperties>
</file>