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703BA3" w14:textId="1EF17D8C" w:rsidR="003D71E0" w:rsidRDefault="003D71E0" w:rsidP="003D71E0">
      <w:pPr>
        <w:pStyle w:val="TableParagraph"/>
        <w:numPr>
          <w:ilvl w:val="0"/>
          <w:numId w:val="0"/>
        </w:numPr>
        <w:ind w:left="360" w:hanging="360"/>
        <w:rPr>
          <w:lang w:eastAsia="ar-SA"/>
        </w:rPr>
      </w:pPr>
      <w:r>
        <w:rPr>
          <w:rFonts w:ascii="sans-serif" w:hAnsi="sans-serif" w:cs="sans-serif"/>
          <w:noProof/>
          <w:color w:val="000000"/>
          <w:sz w:val="24"/>
          <w:szCs w:val="24"/>
          <w:lang w:val="pl-PL" w:eastAsia="pl-PL"/>
        </w:rPr>
        <w:drawing>
          <wp:anchor distT="0" distB="0" distL="114300" distR="114300" simplePos="0" relativeHeight="251660288" behindDoc="0" locked="0" layoutInCell="1" allowOverlap="1" wp14:anchorId="2DDE40B1" wp14:editId="7CB0C638">
            <wp:simplePos x="681836" y="539126"/>
            <wp:positionH relativeFrom="column">
              <wp:align>left</wp:align>
            </wp:positionH>
            <wp:positionV relativeFrom="paragraph">
              <wp:align>top</wp:align>
            </wp:positionV>
            <wp:extent cx="1143000" cy="350520"/>
            <wp:effectExtent l="0" t="0" r="0"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0" cy="350520"/>
                    </a:xfrm>
                    <a:prstGeom prst="rect">
                      <a:avLst/>
                    </a:prstGeom>
                    <a:noFill/>
                    <a:ln>
                      <a:noFill/>
                    </a:ln>
                  </pic:spPr>
                </pic:pic>
              </a:graphicData>
            </a:graphic>
          </wp:anchor>
        </w:drawing>
      </w:r>
      <w:r w:rsidR="006073AF">
        <w:rPr>
          <w:lang w:eastAsia="ar-SA"/>
        </w:rPr>
        <w:t xml:space="preserve">    </w:t>
      </w:r>
      <w:r w:rsidR="006073AF">
        <w:rPr>
          <w:noProof/>
          <w:lang w:val="pl-PL" w:eastAsia="pl-PL"/>
        </w:rPr>
        <w:t xml:space="preserve">                                                                                                               </w:t>
      </w:r>
      <w:r w:rsidR="006073AF">
        <w:rPr>
          <w:noProof/>
          <w:lang w:val="pl-PL" w:eastAsia="pl-PL"/>
        </w:rPr>
        <w:drawing>
          <wp:inline distT="0" distB="0" distL="0" distR="0" wp14:anchorId="5334DDBB" wp14:editId="17291AB0">
            <wp:extent cx="739775" cy="389810"/>
            <wp:effectExtent l="0" t="0" r="317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88285" cy="415371"/>
                    </a:xfrm>
                    <a:prstGeom prst="rect">
                      <a:avLst/>
                    </a:prstGeom>
                    <a:noFill/>
                  </pic:spPr>
                </pic:pic>
              </a:graphicData>
            </a:graphic>
          </wp:inline>
        </w:drawing>
      </w:r>
      <w:r w:rsidR="006073AF">
        <w:rPr>
          <w:lang w:eastAsia="ar-SA"/>
        </w:rPr>
        <w:t xml:space="preserve">                                                                                                                   </w:t>
      </w:r>
      <w:r w:rsidR="006073AF">
        <w:rPr>
          <w:lang w:eastAsia="ar-SA"/>
        </w:rPr>
        <w:br w:type="textWrapping" w:clear="all"/>
      </w:r>
    </w:p>
    <w:p w14:paraId="6A54D9F9" w14:textId="77777777" w:rsidR="003D71E0" w:rsidRPr="003D71E0" w:rsidRDefault="003D71E0" w:rsidP="003D71E0">
      <w:pPr>
        <w:suppressAutoHyphens/>
        <w:spacing w:after="0" w:line="360" w:lineRule="auto"/>
        <w:rPr>
          <w:rFonts w:ascii="Avenir-Light" w:eastAsia="Avenir-Light" w:hAnsi="Avenir-Light" w:cs="Avenir-Light"/>
          <w:b/>
          <w:lang w:val="en-US" w:eastAsia="ar-SA"/>
        </w:rPr>
      </w:pPr>
      <w:r w:rsidRPr="003D71E0">
        <w:rPr>
          <w:rFonts w:ascii="Avenir-Light" w:eastAsia="Avenir-Light" w:hAnsi="Avenir-Light" w:cs="Avenir-Light"/>
          <w:b/>
          <w:lang w:val="en-US" w:eastAsia="ar-SA"/>
        </w:rPr>
        <w:t>UNIWERSYTET MEDYCZNY W BIAŁYMSTOKU</w:t>
      </w:r>
    </w:p>
    <w:p w14:paraId="543B1639" w14:textId="77777777" w:rsidR="003D71E0" w:rsidRPr="003D71E0" w:rsidRDefault="003D71E0" w:rsidP="003D71E0">
      <w:pPr>
        <w:suppressAutoHyphens/>
        <w:spacing w:after="0" w:line="360" w:lineRule="auto"/>
        <w:rPr>
          <w:rFonts w:ascii="Avenir-Light" w:eastAsia="Avenir-Light" w:hAnsi="Avenir-Light" w:cs="Avenir-Light"/>
          <w:b/>
          <w:lang w:eastAsia="ar-SA"/>
        </w:rPr>
      </w:pPr>
      <w:r w:rsidRPr="003D71E0">
        <w:rPr>
          <w:rFonts w:ascii="Avenir-Light" w:eastAsia="Avenir-Light" w:hAnsi="Avenir-Light" w:cs="Avenir-Light"/>
          <w:b/>
          <w:lang w:eastAsia="ar-SA"/>
        </w:rPr>
        <w:t>ul. Jana Kilińskiego 1, 15 – 089 Białystok</w:t>
      </w:r>
    </w:p>
    <w:p w14:paraId="79D070B4" w14:textId="77777777" w:rsidR="003D71E0" w:rsidRPr="003D71E0" w:rsidRDefault="003D71E0" w:rsidP="003D71E0">
      <w:pPr>
        <w:suppressAutoHyphens/>
        <w:spacing w:after="0" w:line="360" w:lineRule="auto"/>
        <w:rPr>
          <w:rFonts w:ascii="Avenir-Light" w:eastAsia="Avenir-Light" w:hAnsi="Avenir-Light" w:cs="Avenir-Light"/>
          <w:lang w:eastAsia="ar-SA"/>
        </w:rPr>
      </w:pPr>
      <w:r w:rsidRPr="003D71E0">
        <w:rPr>
          <w:rFonts w:ascii="Avenir-Light" w:eastAsia="Avenir-Light" w:hAnsi="Avenir-Light" w:cs="Avenir-Light"/>
          <w:b/>
          <w:lang w:eastAsia="ar-SA"/>
        </w:rPr>
        <w:t>NIP: 542-021-17-17, REGON: 000 288 604,</w:t>
      </w:r>
      <w:r w:rsidRPr="003D71E0">
        <w:rPr>
          <w:rFonts w:ascii="Avenir-Light" w:eastAsia="Avenir-Light" w:hAnsi="Avenir-Light" w:cs="Avenir-Light"/>
          <w:lang w:eastAsia="ar-SA"/>
        </w:rPr>
        <w:t xml:space="preserve"> </w:t>
      </w:r>
      <w:hyperlink r:id="rId13" w:history="1">
        <w:r w:rsidRPr="003D71E0">
          <w:rPr>
            <w:rStyle w:val="Hipercze"/>
            <w:rFonts w:ascii="Avenir-Light" w:eastAsia="Avenir-Light" w:hAnsi="Avenir-Light" w:cs="Avenir-Light"/>
            <w:b/>
            <w:lang w:eastAsia="ar-SA"/>
          </w:rPr>
          <w:t>www.umb.edu.pl</w:t>
        </w:r>
      </w:hyperlink>
    </w:p>
    <w:p w14:paraId="4C80AE17" w14:textId="77777777" w:rsidR="003D71E0" w:rsidRPr="003D71E0" w:rsidRDefault="003D71E0" w:rsidP="003D71E0">
      <w:pPr>
        <w:suppressAutoHyphens/>
        <w:spacing w:after="0" w:line="360" w:lineRule="auto"/>
        <w:rPr>
          <w:rFonts w:ascii="Avenir-Light" w:eastAsia="Avenir-Light" w:hAnsi="Avenir-Light" w:cs="Avenir-Light"/>
          <w:lang w:eastAsia="ar-SA"/>
        </w:rPr>
      </w:pPr>
      <w:r w:rsidRPr="003D71E0">
        <w:rPr>
          <w:rFonts w:ascii="Avenir-Light" w:eastAsia="Avenir-Light" w:hAnsi="Avenir-Light" w:cs="Avenir-Light"/>
          <w:b/>
          <w:lang w:eastAsia="ar-SA"/>
        </w:rPr>
        <w:t>Kontakt: Dział Zamówień Publicznych</w:t>
      </w:r>
    </w:p>
    <w:p w14:paraId="3CFA9E87" w14:textId="43C263A5" w:rsidR="003D71E0" w:rsidRPr="003D71E0" w:rsidRDefault="003D71E0" w:rsidP="003D71E0">
      <w:pPr>
        <w:suppressAutoHyphens/>
        <w:spacing w:after="0" w:line="360" w:lineRule="auto"/>
        <w:rPr>
          <w:rFonts w:ascii="Avenir-Light" w:eastAsia="Avenir-Light" w:hAnsi="Avenir-Light" w:cs="Avenir-Light"/>
          <w:lang w:eastAsia="ar-SA"/>
        </w:rPr>
      </w:pPr>
      <w:r w:rsidRPr="003D71E0">
        <w:rPr>
          <w:rFonts w:ascii="Avenir-Light" w:eastAsia="Avenir-Light" w:hAnsi="Avenir-Light" w:cs="Avenir-Light"/>
          <w:lang w:eastAsia="ar-SA"/>
        </w:rPr>
        <w:t>tel. 85 748 56 26</w:t>
      </w:r>
      <w:r>
        <w:rPr>
          <w:rFonts w:ascii="Avenir-Light" w:eastAsia="Avenir-Light" w:hAnsi="Avenir-Light" w:cs="Avenir-Light"/>
          <w:lang w:eastAsia="ar-SA"/>
        </w:rPr>
        <w:t xml:space="preserve">, </w:t>
      </w:r>
      <w:r w:rsidRPr="003D71E0">
        <w:rPr>
          <w:rFonts w:ascii="Avenir-Light" w:eastAsia="Avenir-Light" w:hAnsi="Avenir-Light" w:cs="Avenir-Light"/>
          <w:lang w:eastAsia="ar-SA"/>
        </w:rPr>
        <w:t>85 748 55 39, 85 748 55 50, 85 748 56 40, 85 748 56 27, 85 748 57 39,</w:t>
      </w:r>
      <w:r>
        <w:rPr>
          <w:rFonts w:ascii="Avenir-Light" w:eastAsia="Avenir-Light" w:hAnsi="Avenir-Light" w:cs="Avenir-Light"/>
          <w:lang w:eastAsia="ar-SA"/>
        </w:rPr>
        <w:t xml:space="preserve"> </w:t>
      </w:r>
      <w:r w:rsidRPr="003D71E0">
        <w:rPr>
          <w:rFonts w:ascii="Avenir-Light" w:eastAsia="Avenir-Light" w:hAnsi="Avenir-Light" w:cs="Avenir-Light"/>
          <w:lang w:eastAsia="ar-SA"/>
        </w:rPr>
        <w:t>85 686 51 37</w:t>
      </w:r>
    </w:p>
    <w:p w14:paraId="75A081C6" w14:textId="77777777" w:rsidR="003D71E0" w:rsidRPr="003D71E0" w:rsidRDefault="003D71E0" w:rsidP="003D71E0">
      <w:pPr>
        <w:suppressAutoHyphens/>
        <w:spacing w:after="0" w:line="360" w:lineRule="auto"/>
        <w:rPr>
          <w:rFonts w:ascii="Avenir-Light" w:eastAsia="Avenir-Light" w:hAnsi="Avenir-Light" w:cs="Avenir-Light"/>
          <w:b/>
          <w:lang w:val="en-US" w:eastAsia="ar-SA"/>
        </w:rPr>
      </w:pPr>
      <w:r w:rsidRPr="003D71E0">
        <w:rPr>
          <w:rFonts w:ascii="Avenir-Light" w:eastAsia="Avenir-Light" w:hAnsi="Avenir-Light" w:cs="Avenir-Light"/>
          <w:noProof/>
          <w:lang w:eastAsia="pl-PL"/>
        </w:rPr>
        <mc:AlternateContent>
          <mc:Choice Requires="wps">
            <w:drawing>
              <wp:anchor distT="0" distB="0" distL="114300" distR="114300" simplePos="0" relativeHeight="251659264" behindDoc="0" locked="0" layoutInCell="1" allowOverlap="1" wp14:anchorId="299F75E1" wp14:editId="6579F068">
                <wp:simplePos x="0" y="0"/>
                <wp:positionH relativeFrom="column">
                  <wp:posOffset>13970</wp:posOffset>
                </wp:positionH>
                <wp:positionV relativeFrom="paragraph">
                  <wp:posOffset>247320</wp:posOffset>
                </wp:positionV>
                <wp:extent cx="5760720" cy="0"/>
                <wp:effectExtent l="19050" t="19050" r="30480" b="38100"/>
                <wp:wrapNone/>
                <wp:docPr id="9" name="Łącznik prosty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36D27F" id="Łącznik prosty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19.45pt" to="454.7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" strokeweight=".26mm">
                <v:stroke joinstyle="miter" endcap="square"/>
              </v:line>
            </w:pict>
          </mc:Fallback>
        </mc:AlternateContent>
      </w:r>
      <w:r w:rsidRPr="003D71E0">
        <w:rPr>
          <w:rFonts w:ascii="Avenir-Light" w:eastAsia="Avenir-Light" w:hAnsi="Avenir-Light" w:cs="Avenir-Light"/>
          <w:b/>
          <w:lang w:val="en-US" w:eastAsia="ar-SA"/>
        </w:rPr>
        <w:t xml:space="preserve">e-mail: </w:t>
      </w:r>
      <w:hyperlink r:id="rId14" w:history="1">
        <w:r w:rsidRPr="003D71E0">
          <w:rPr>
            <w:rStyle w:val="Hipercze"/>
            <w:rFonts w:ascii="Avenir-Light" w:eastAsia="Avenir-Light" w:hAnsi="Avenir-Light" w:cs="Avenir-Light"/>
            <w:b/>
            <w:lang w:val="en-US" w:eastAsia="ar-SA"/>
          </w:rPr>
          <w:t>zampubl@umb.edu.pl</w:t>
        </w:r>
      </w:hyperlink>
    </w:p>
    <w:p w14:paraId="19F5D294" w14:textId="30C21E17" w:rsidR="008B3C5E" w:rsidRPr="005F7AF9" w:rsidRDefault="008B3C5E" w:rsidP="006C59D8">
      <w:pPr>
        <w:suppressAutoHyphens/>
        <w:spacing w:after="0" w:line="360" w:lineRule="auto"/>
        <w:rPr>
          <w:rFonts w:eastAsia="Times New Roman" w:cstheme="minorHAnsi"/>
          <w:lang w:eastAsia="ar-SA"/>
        </w:rPr>
      </w:pPr>
      <w:r w:rsidRPr="005F7AF9">
        <w:rPr>
          <w:rFonts w:eastAsia="Times New Roman" w:cstheme="minorHAnsi"/>
          <w:lang w:eastAsia="ar-SA"/>
        </w:rPr>
        <w:t xml:space="preserve">Białystok, </w:t>
      </w:r>
      <w:r w:rsidR="008930E3">
        <w:rPr>
          <w:rFonts w:eastAsia="Times New Roman" w:cstheme="minorHAnsi"/>
          <w:lang w:eastAsia="ar-SA"/>
        </w:rPr>
        <w:t>0</w:t>
      </w:r>
      <w:r w:rsidR="00C351C4">
        <w:rPr>
          <w:rFonts w:eastAsia="Times New Roman" w:cstheme="minorHAnsi"/>
          <w:lang w:eastAsia="ar-SA"/>
        </w:rPr>
        <w:t>8</w:t>
      </w:r>
      <w:r w:rsidR="003D71E0">
        <w:rPr>
          <w:rFonts w:eastAsia="Times New Roman" w:cstheme="minorHAnsi"/>
          <w:lang w:eastAsia="ar-SA"/>
        </w:rPr>
        <w:t>.0</w:t>
      </w:r>
      <w:r w:rsidR="008930E3">
        <w:rPr>
          <w:rFonts w:eastAsia="Times New Roman" w:cstheme="minorHAnsi"/>
          <w:lang w:eastAsia="ar-SA"/>
        </w:rPr>
        <w:t>5</w:t>
      </w:r>
      <w:r w:rsidR="003D71E0">
        <w:rPr>
          <w:rFonts w:eastAsia="Times New Roman" w:cstheme="minorHAnsi"/>
          <w:lang w:eastAsia="ar-SA"/>
        </w:rPr>
        <w:t>.2025</w:t>
      </w:r>
      <w:r w:rsidRPr="005F7AF9">
        <w:rPr>
          <w:rFonts w:eastAsia="Times New Roman" w:cstheme="minorHAnsi"/>
          <w:lang w:eastAsia="ar-SA"/>
        </w:rPr>
        <w:t xml:space="preserve"> r.</w:t>
      </w:r>
    </w:p>
    <w:p w14:paraId="2D75C2B4" w14:textId="205EB5AE" w:rsidR="00904F13" w:rsidRPr="006073AF" w:rsidRDefault="00555889" w:rsidP="006073AF">
      <w:pPr>
        <w:pStyle w:val="Nagwek1"/>
      </w:pPr>
      <w:r w:rsidRPr="009F0E65">
        <w:t xml:space="preserve">Nr sprawy: </w:t>
      </w:r>
      <w:r w:rsidRPr="003D71E0">
        <w:rPr>
          <w:color w:val="000000" w:themeColor="text1"/>
        </w:rPr>
        <w:t>AZP.25.2.</w:t>
      </w:r>
      <w:r w:rsidR="006073AF">
        <w:rPr>
          <w:color w:val="000000" w:themeColor="text1"/>
        </w:rPr>
        <w:t>1</w:t>
      </w:r>
      <w:r w:rsidR="006168C8" w:rsidRPr="003D71E0">
        <w:rPr>
          <w:color w:val="000000" w:themeColor="text1"/>
        </w:rPr>
        <w:t>3</w:t>
      </w:r>
      <w:r w:rsidRPr="003D71E0">
        <w:rPr>
          <w:color w:val="000000" w:themeColor="text1"/>
        </w:rPr>
        <w:t>.202</w:t>
      </w:r>
      <w:r w:rsidR="003D71E0" w:rsidRPr="003D71E0">
        <w:rPr>
          <w:color w:val="000000" w:themeColor="text1"/>
        </w:rPr>
        <w:t>5</w:t>
      </w:r>
    </w:p>
    <w:p w14:paraId="161C8CBD" w14:textId="77777777" w:rsidR="00F40A2B" w:rsidRPr="00ED1606" w:rsidRDefault="00FE25A0" w:rsidP="006C59D8">
      <w:pPr>
        <w:keepNext/>
        <w:suppressAutoHyphens/>
        <w:spacing w:after="0" w:line="360" w:lineRule="auto"/>
        <w:rPr>
          <w:rFonts w:eastAsia="Times New Roman" w:cstheme="minorHAnsi"/>
          <w:b/>
          <w:lang w:eastAsia="ar-SA"/>
        </w:rPr>
      </w:pPr>
      <w:r w:rsidRPr="00ED1606">
        <w:rPr>
          <w:rFonts w:eastAsia="Times New Roman" w:cstheme="minorHAnsi"/>
          <w:b/>
          <w:kern w:val="1"/>
          <w:lang w:eastAsia="ar-SA"/>
        </w:rPr>
        <w:t>S</w:t>
      </w:r>
      <w:r w:rsidR="00E0621C" w:rsidRPr="00ED1606">
        <w:rPr>
          <w:rFonts w:eastAsia="Times New Roman" w:cstheme="minorHAnsi"/>
          <w:b/>
          <w:kern w:val="1"/>
          <w:lang w:eastAsia="ar-SA"/>
        </w:rPr>
        <w:t xml:space="preserve">PECYFIKACJA WARUNKÓW ZAMÓWIENIA </w:t>
      </w:r>
      <w:r w:rsidRPr="00ED1606">
        <w:rPr>
          <w:rFonts w:eastAsia="Times New Roman" w:cstheme="minorHAnsi"/>
          <w:b/>
          <w:kern w:val="1"/>
          <w:lang w:eastAsia="ar-SA"/>
        </w:rPr>
        <w:t>(SWZ)</w:t>
      </w:r>
      <w:r w:rsidR="00E11CD0" w:rsidRPr="00ED1606">
        <w:rPr>
          <w:rFonts w:eastAsia="Times New Roman" w:cstheme="minorHAnsi"/>
          <w:b/>
          <w:lang w:eastAsia="ar-SA"/>
        </w:rPr>
        <w:t xml:space="preserve"> </w:t>
      </w:r>
    </w:p>
    <w:p w14:paraId="3CB2BA39" w14:textId="7A14EFC5" w:rsidR="00F40A2B" w:rsidRPr="00ED1606" w:rsidRDefault="00F40A2B" w:rsidP="00F40A2B">
      <w:pPr>
        <w:spacing w:after="0" w:line="360" w:lineRule="auto"/>
        <w:rPr>
          <w:rFonts w:cstheme="minorHAnsi"/>
          <w:b/>
          <w:lang w:eastAsia="pl-PL"/>
        </w:rPr>
      </w:pPr>
      <w:r w:rsidRPr="00ED1606">
        <w:rPr>
          <w:rFonts w:cstheme="minorHAnsi"/>
          <w:b/>
          <w:lang w:eastAsia="pl-PL"/>
        </w:rPr>
        <w:t>DLA ZAMÓWIENIA KLASYCZNEGO O SZACUNKOWEJ WARTOŚCI</w:t>
      </w:r>
      <w:r w:rsidR="00DB1125" w:rsidRPr="00ED1606">
        <w:rPr>
          <w:rFonts w:cstheme="minorHAnsi"/>
          <w:b/>
          <w:lang w:eastAsia="pl-PL"/>
        </w:rPr>
        <w:t xml:space="preserve"> </w:t>
      </w:r>
      <w:r w:rsidRPr="00ED1606">
        <w:rPr>
          <w:rFonts w:cstheme="minorHAnsi"/>
          <w:b/>
          <w:lang w:eastAsia="pl-PL"/>
        </w:rPr>
        <w:t>WIĘKSZEJ NIŻ PROGI UNIJNE</w:t>
      </w:r>
      <w:r w:rsidRPr="00ED1606">
        <w:rPr>
          <w:rFonts w:cstheme="minorHAnsi"/>
          <w:b/>
          <w:bCs/>
        </w:rPr>
        <w:t xml:space="preserve"> </w:t>
      </w:r>
      <w:r w:rsidR="00BD6D07" w:rsidRPr="00ED1606">
        <w:rPr>
          <w:rFonts w:cstheme="minorHAnsi"/>
          <w:b/>
          <w:bCs/>
        </w:rPr>
        <w:br/>
      </w:r>
      <w:r w:rsidRPr="00ED1606">
        <w:rPr>
          <w:rFonts w:cstheme="minorHAnsi"/>
          <w:b/>
          <w:bCs/>
        </w:rPr>
        <w:t>(2</w:t>
      </w:r>
      <w:r w:rsidR="00DB1125" w:rsidRPr="00ED1606">
        <w:rPr>
          <w:rFonts w:cstheme="minorHAnsi"/>
          <w:b/>
          <w:bCs/>
        </w:rPr>
        <w:t>21</w:t>
      </w:r>
      <w:r w:rsidRPr="00ED1606">
        <w:rPr>
          <w:rFonts w:cstheme="minorHAnsi"/>
          <w:b/>
          <w:bCs/>
        </w:rPr>
        <w:t> 000 EURO)</w:t>
      </w:r>
    </w:p>
    <w:p w14:paraId="2F9EEE4E" w14:textId="32FCBC95" w:rsidR="00F40A2B" w:rsidRPr="001238FF" w:rsidRDefault="00F40A2B" w:rsidP="00F40A2B">
      <w:pPr>
        <w:spacing w:after="0" w:line="360" w:lineRule="auto"/>
        <w:rPr>
          <w:rFonts w:cstheme="minorHAnsi"/>
          <w:b/>
          <w:lang w:eastAsia="pl-PL"/>
        </w:rPr>
      </w:pPr>
      <w:r w:rsidRPr="001238FF">
        <w:rPr>
          <w:rFonts w:cstheme="minorHAnsi"/>
          <w:b/>
          <w:lang w:eastAsia="pl-PL"/>
        </w:rPr>
        <w:t xml:space="preserve">KATEGORIA – </w:t>
      </w:r>
      <w:r>
        <w:rPr>
          <w:rFonts w:cstheme="minorHAnsi"/>
          <w:b/>
          <w:lang w:eastAsia="pl-PL"/>
        </w:rPr>
        <w:t>USŁUGI</w:t>
      </w:r>
    </w:p>
    <w:p w14:paraId="428A42A5" w14:textId="6C6C9818" w:rsidR="009F0E65" w:rsidRPr="006073AF" w:rsidRDefault="00FE25A0" w:rsidP="006C59D8">
      <w:pPr>
        <w:suppressAutoHyphens/>
        <w:spacing w:after="0" w:line="360" w:lineRule="auto"/>
        <w:rPr>
          <w:rFonts w:eastAsia="Times New Roman" w:cstheme="minorHAnsi"/>
          <w:lang w:eastAsia="ar-SA"/>
        </w:rPr>
      </w:pPr>
      <w:r w:rsidRPr="00435DC6">
        <w:rPr>
          <w:rFonts w:eastAsia="Times New Roman" w:cstheme="minorHAnsi"/>
          <w:lang w:eastAsia="ar-SA"/>
        </w:rPr>
        <w:t xml:space="preserve">Postępowanie o zamówienie publiczne jest prowadzone w trybie przetargu nieograniczonego, zgodnie </w:t>
      </w:r>
      <w:r w:rsidR="0068688C">
        <w:rPr>
          <w:rFonts w:eastAsia="Times New Roman" w:cstheme="minorHAnsi"/>
          <w:lang w:eastAsia="ar-SA"/>
        </w:rPr>
        <w:br/>
      </w:r>
      <w:r w:rsidRPr="00435DC6">
        <w:rPr>
          <w:rFonts w:eastAsia="Times New Roman" w:cstheme="minorHAnsi"/>
          <w:lang w:eastAsia="ar-SA"/>
        </w:rPr>
        <w:t>z ustawą z dnia 11 września 201</w:t>
      </w:r>
      <w:r w:rsidR="00FC1D55" w:rsidRPr="00435DC6">
        <w:rPr>
          <w:rFonts w:eastAsia="Times New Roman" w:cstheme="minorHAnsi"/>
          <w:lang w:eastAsia="ar-SA"/>
        </w:rPr>
        <w:t xml:space="preserve">9 r. Prawo zamówień publicznych </w:t>
      </w:r>
      <w:r w:rsidR="008B3C5E" w:rsidRPr="00435DC6">
        <w:rPr>
          <w:rFonts w:eastAsia="Times New Roman" w:cstheme="minorHAnsi"/>
          <w:lang w:eastAsia="ar-SA"/>
        </w:rPr>
        <w:t>(Dz. U. z 202</w:t>
      </w:r>
      <w:r w:rsidR="003D71E0">
        <w:rPr>
          <w:rFonts w:eastAsia="Times New Roman" w:cstheme="minorHAnsi"/>
          <w:lang w:eastAsia="ar-SA"/>
        </w:rPr>
        <w:t>4</w:t>
      </w:r>
      <w:r w:rsidR="008B3C5E" w:rsidRPr="00435DC6">
        <w:rPr>
          <w:rFonts w:eastAsia="Times New Roman" w:cstheme="minorHAnsi"/>
          <w:lang w:eastAsia="ar-SA"/>
        </w:rPr>
        <w:t xml:space="preserve"> r.</w:t>
      </w:r>
      <w:r w:rsidR="005F7AF9">
        <w:rPr>
          <w:rFonts w:eastAsia="Times New Roman" w:cstheme="minorHAnsi"/>
          <w:lang w:eastAsia="ar-SA"/>
        </w:rPr>
        <w:t>,</w:t>
      </w:r>
      <w:r w:rsidR="008B3C5E" w:rsidRPr="00435DC6">
        <w:rPr>
          <w:rFonts w:eastAsia="Times New Roman" w:cstheme="minorHAnsi"/>
          <w:lang w:eastAsia="ar-SA"/>
        </w:rPr>
        <w:t xml:space="preserve"> poz. </w:t>
      </w:r>
      <w:r w:rsidR="00661696" w:rsidRPr="00435DC6">
        <w:rPr>
          <w:rFonts w:eastAsia="Times New Roman" w:cstheme="minorHAnsi"/>
          <w:lang w:eastAsia="ar-SA"/>
        </w:rPr>
        <w:t>1</w:t>
      </w:r>
      <w:r w:rsidR="003D71E0">
        <w:rPr>
          <w:rFonts w:eastAsia="Times New Roman" w:cstheme="minorHAnsi"/>
          <w:lang w:eastAsia="ar-SA"/>
        </w:rPr>
        <w:t>320)</w:t>
      </w:r>
      <w:r w:rsidRPr="00435DC6">
        <w:rPr>
          <w:rFonts w:eastAsia="Times New Roman" w:cstheme="minorHAnsi"/>
          <w:lang w:eastAsia="ar-SA"/>
        </w:rPr>
        <w:t xml:space="preserve"> – zwaną dalej „ustawą </w:t>
      </w:r>
      <w:proofErr w:type="spellStart"/>
      <w:r w:rsidRPr="00435DC6">
        <w:rPr>
          <w:rFonts w:eastAsia="Times New Roman" w:cstheme="minorHAnsi"/>
          <w:lang w:eastAsia="ar-SA"/>
        </w:rPr>
        <w:t>Pzp</w:t>
      </w:r>
      <w:proofErr w:type="spellEnd"/>
      <w:r w:rsidRPr="00435DC6">
        <w:rPr>
          <w:rFonts w:eastAsia="Times New Roman" w:cstheme="minorHAnsi"/>
          <w:lang w:eastAsia="ar-SA"/>
        </w:rPr>
        <w:t>”</w:t>
      </w:r>
      <w:r w:rsidR="00904F13" w:rsidRPr="00435DC6">
        <w:rPr>
          <w:rFonts w:eastAsia="Times New Roman" w:cstheme="minorHAnsi"/>
          <w:lang w:eastAsia="ar-SA"/>
        </w:rPr>
        <w:t>.</w:t>
      </w:r>
    </w:p>
    <w:p w14:paraId="0EECEEF2" w14:textId="0C838819" w:rsidR="00FE25A0" w:rsidRPr="00435DC6" w:rsidRDefault="00236CD1" w:rsidP="006C59D8">
      <w:pPr>
        <w:suppressAutoHyphens/>
        <w:spacing w:after="0" w:line="360" w:lineRule="auto"/>
        <w:rPr>
          <w:rFonts w:eastAsia="Times New Roman" w:cstheme="minorHAnsi"/>
          <w:bCs/>
          <w:lang w:eastAsia="ar-SA"/>
        </w:rPr>
      </w:pPr>
      <w:r w:rsidRPr="00435DC6">
        <w:rPr>
          <w:rFonts w:eastAsia="Times New Roman" w:cstheme="minorHAnsi"/>
          <w:bCs/>
          <w:u w:val="single"/>
          <w:lang w:eastAsia="ar-SA"/>
        </w:rPr>
        <w:t>Przedmiot zamówienia</w:t>
      </w:r>
      <w:r w:rsidR="00FE25A0" w:rsidRPr="00435DC6">
        <w:rPr>
          <w:rFonts w:eastAsia="Times New Roman" w:cstheme="minorHAnsi"/>
          <w:bCs/>
          <w:u w:val="single"/>
          <w:lang w:eastAsia="ar-SA"/>
        </w:rPr>
        <w:t>:</w:t>
      </w:r>
      <w:r w:rsidR="00FE25A0" w:rsidRPr="00435DC6">
        <w:rPr>
          <w:rFonts w:eastAsia="Times New Roman" w:cstheme="minorHAnsi"/>
          <w:bCs/>
          <w:lang w:eastAsia="ar-SA"/>
        </w:rPr>
        <w:t xml:space="preserve"> </w:t>
      </w:r>
    </w:p>
    <w:p w14:paraId="4D2B98DF" w14:textId="7F9196D8" w:rsidR="009F0E65" w:rsidRPr="004030F3" w:rsidRDefault="006073AF" w:rsidP="00571532">
      <w:pPr>
        <w:spacing w:after="360" w:line="360" w:lineRule="auto"/>
        <w:rPr>
          <w:rFonts w:eastAsia="Times New Roman" w:cstheme="minorHAnsi"/>
          <w:b/>
          <w:sz w:val="28"/>
          <w:szCs w:val="28"/>
          <w:lang w:eastAsia="pl-PL"/>
        </w:rPr>
      </w:pPr>
      <w:r>
        <w:rPr>
          <w:rFonts w:cstheme="minorHAnsi"/>
          <w:b/>
          <w:sz w:val="28"/>
          <w:szCs w:val="28"/>
        </w:rPr>
        <w:t>W</w:t>
      </w:r>
      <w:r w:rsidRPr="006073AF">
        <w:rPr>
          <w:rFonts w:cstheme="minorHAnsi"/>
          <w:b/>
          <w:sz w:val="28"/>
          <w:szCs w:val="28"/>
        </w:rPr>
        <w:t xml:space="preserve">ykonanie rezonansu magnetycznego miednicy mniejszej z kontrastem dla 84 pacjentek włączonych do niekomercyjnego eksperymentu badawczego w projekcie pn.: „MIREN- opracowanie szybkiej i minimalnie inwazyjnej procedury rozpoznawania </w:t>
      </w:r>
      <w:proofErr w:type="spellStart"/>
      <w:r w:rsidRPr="006073AF">
        <w:rPr>
          <w:rFonts w:cstheme="minorHAnsi"/>
          <w:b/>
          <w:sz w:val="28"/>
          <w:szCs w:val="28"/>
        </w:rPr>
        <w:t>endometriozy</w:t>
      </w:r>
      <w:proofErr w:type="spellEnd"/>
      <w:r w:rsidRPr="006073AF">
        <w:rPr>
          <w:rFonts w:cstheme="minorHAnsi"/>
          <w:b/>
          <w:sz w:val="28"/>
          <w:szCs w:val="28"/>
        </w:rPr>
        <w:t>”, nr 2023/ABM/01/00071, finansowanym przez Agencję Badań Medycznych</w:t>
      </w:r>
      <w:r>
        <w:rPr>
          <w:rFonts w:cstheme="minorHAnsi"/>
          <w:b/>
          <w:sz w:val="28"/>
          <w:szCs w:val="28"/>
        </w:rPr>
        <w:t>.</w:t>
      </w:r>
    </w:p>
    <w:p w14:paraId="52953847" w14:textId="77777777" w:rsidR="00571532" w:rsidRDefault="00571532" w:rsidP="006C59D8">
      <w:pPr>
        <w:spacing w:after="0" w:line="360" w:lineRule="auto"/>
        <w:rPr>
          <w:rFonts w:eastAsia="Times New Roman" w:cstheme="minorHAnsi"/>
          <w:b/>
          <w:lang w:eastAsia="pl-PL"/>
        </w:rPr>
      </w:pPr>
      <w:r w:rsidRPr="00435DC6">
        <w:rPr>
          <w:rFonts w:eastAsia="Times New Roman" w:cstheme="minorHAnsi"/>
          <w:b/>
          <w:lang w:eastAsia="pl-PL"/>
        </w:rPr>
        <w:t>Z</w:t>
      </w:r>
      <w:r w:rsidR="006967A9" w:rsidRPr="00435DC6">
        <w:rPr>
          <w:rFonts w:eastAsia="Times New Roman" w:cstheme="minorHAnsi"/>
          <w:b/>
          <w:lang w:eastAsia="pl-PL"/>
        </w:rPr>
        <w:t>atwierdzam</w:t>
      </w:r>
      <w:r>
        <w:rPr>
          <w:rFonts w:eastAsia="Times New Roman" w:cstheme="minorHAnsi"/>
          <w:b/>
          <w:lang w:eastAsia="pl-PL"/>
        </w:rPr>
        <w:t>:</w:t>
      </w:r>
    </w:p>
    <w:p w14:paraId="1C947031" w14:textId="734805C7" w:rsidR="009F0E65" w:rsidRPr="00435DC6" w:rsidRDefault="003553E3" w:rsidP="00571532">
      <w:pPr>
        <w:spacing w:after="0" w:line="360" w:lineRule="auto"/>
        <w:rPr>
          <w:rFonts w:eastAsia="Times New Roman" w:cstheme="minorHAnsi"/>
          <w:b/>
          <w:lang w:eastAsia="pl-PL"/>
        </w:rPr>
      </w:pPr>
      <w:r w:rsidRPr="00435DC6">
        <w:rPr>
          <w:rFonts w:eastAsia="Times New Roman" w:cstheme="minorHAnsi"/>
          <w:b/>
          <w:lang w:eastAsia="pl-PL"/>
        </w:rPr>
        <w:t xml:space="preserve">PROREKTOR ds. </w:t>
      </w:r>
      <w:r w:rsidR="00571532">
        <w:rPr>
          <w:rFonts w:eastAsia="Times New Roman" w:cstheme="minorHAnsi"/>
          <w:b/>
          <w:lang w:eastAsia="pl-PL"/>
        </w:rPr>
        <w:t xml:space="preserve">Szpitali Klinicznych </w:t>
      </w:r>
      <w:r w:rsidR="00571532" w:rsidRPr="00571532">
        <w:rPr>
          <w:rFonts w:eastAsia="Times New Roman" w:cstheme="minorHAnsi"/>
          <w:b/>
          <w:lang w:eastAsia="pl-PL"/>
        </w:rPr>
        <w:t xml:space="preserve">  i Kształcenia Podyplomowego</w:t>
      </w:r>
    </w:p>
    <w:p w14:paraId="1209655C" w14:textId="4403444F" w:rsidR="00FE25A0" w:rsidRPr="00435DC6" w:rsidRDefault="00C03025" w:rsidP="006C59D8">
      <w:pPr>
        <w:spacing w:after="0" w:line="360" w:lineRule="auto"/>
        <w:rPr>
          <w:rFonts w:cstheme="minorHAnsi"/>
        </w:rPr>
      </w:pPr>
      <w:r w:rsidRPr="00435DC6">
        <w:rPr>
          <w:rFonts w:eastAsia="Times New Roman" w:cstheme="minorHAnsi"/>
          <w:b/>
          <w:lang w:eastAsia="pl-PL"/>
        </w:rPr>
        <w:t>prof. dr hab. Janusz B. D</w:t>
      </w:r>
      <w:r w:rsidR="00311FB6">
        <w:rPr>
          <w:rFonts w:eastAsia="Times New Roman" w:cstheme="minorHAnsi"/>
          <w:b/>
          <w:lang w:eastAsia="pl-PL"/>
        </w:rPr>
        <w:t>zięcioł</w:t>
      </w:r>
      <w:r w:rsidR="00904F13" w:rsidRPr="00435DC6">
        <w:rPr>
          <w:rFonts w:eastAsia="Times New Roman" w:cstheme="minorHAnsi"/>
          <w:b/>
          <w:lang w:eastAsia="pl-PL"/>
        </w:rPr>
        <w:t xml:space="preserve"> </w:t>
      </w:r>
      <w:r w:rsidR="0068688C">
        <w:rPr>
          <w:rFonts w:eastAsia="Times New Roman" w:cstheme="minorHAnsi"/>
          <w:b/>
          <w:lang w:eastAsia="pl-PL"/>
        </w:rPr>
        <w:t xml:space="preserve">- </w:t>
      </w:r>
      <w:r w:rsidR="00D83568">
        <w:rPr>
          <w:rFonts w:eastAsia="Times New Roman" w:cstheme="minorHAnsi"/>
          <w:b/>
          <w:lang w:eastAsia="pl-PL"/>
        </w:rPr>
        <w:t>/podpis na oryginale/</w:t>
      </w:r>
    </w:p>
    <w:p w14:paraId="382CE2EF" w14:textId="77777777" w:rsidR="006466E4" w:rsidRDefault="006466E4" w:rsidP="006C59D8">
      <w:pPr>
        <w:suppressAutoHyphens/>
        <w:spacing w:after="0" w:line="360" w:lineRule="auto"/>
        <w:rPr>
          <w:rFonts w:eastAsia="Times New Roman" w:cstheme="minorHAnsi"/>
          <w:lang w:eastAsia="ar-SA"/>
        </w:rPr>
      </w:pPr>
    </w:p>
    <w:p w14:paraId="7AD04040" w14:textId="66A0C5E3" w:rsidR="00E70DA1" w:rsidRPr="00435DC6" w:rsidRDefault="0074400F" w:rsidP="006C59D8">
      <w:pPr>
        <w:suppressAutoHyphens/>
        <w:spacing w:after="0" w:line="360" w:lineRule="auto"/>
        <w:rPr>
          <w:rFonts w:eastAsia="Times New Roman" w:cstheme="minorHAnsi"/>
          <w:lang w:eastAsia="ar-SA"/>
        </w:rPr>
      </w:pPr>
      <w:r w:rsidRPr="00435DC6">
        <w:rPr>
          <w:rFonts w:eastAsia="Times New Roman" w:cstheme="minorHAnsi"/>
          <w:lang w:eastAsia="ar-SA"/>
        </w:rPr>
        <w:t>s</w:t>
      </w:r>
      <w:r w:rsidR="00C227A3" w:rsidRPr="00435DC6">
        <w:rPr>
          <w:rFonts w:eastAsia="Times New Roman" w:cstheme="minorHAnsi"/>
          <w:lang w:eastAsia="ar-SA"/>
        </w:rPr>
        <w:t>porządzi</w:t>
      </w:r>
      <w:r w:rsidR="006168C8">
        <w:rPr>
          <w:rFonts w:eastAsia="Times New Roman" w:cstheme="minorHAnsi"/>
          <w:lang w:eastAsia="ar-SA"/>
        </w:rPr>
        <w:t>ł</w:t>
      </w:r>
      <w:r w:rsidR="00C227A3" w:rsidRPr="00435DC6">
        <w:rPr>
          <w:rFonts w:eastAsia="Times New Roman" w:cstheme="minorHAnsi"/>
          <w:lang w:eastAsia="ar-SA"/>
        </w:rPr>
        <w:t>:</w:t>
      </w:r>
      <w:r w:rsidRPr="00435DC6">
        <w:rPr>
          <w:rFonts w:eastAsia="Times New Roman" w:cstheme="minorHAnsi"/>
          <w:lang w:eastAsia="ar-SA"/>
        </w:rPr>
        <w:t xml:space="preserve"> </w:t>
      </w:r>
      <w:r w:rsidR="006073AF">
        <w:rPr>
          <w:rFonts w:eastAsia="Times New Roman" w:cstheme="minorHAnsi"/>
          <w:lang w:eastAsia="ar-SA"/>
        </w:rPr>
        <w:t>Michał Wolański</w:t>
      </w:r>
    </w:p>
    <w:p w14:paraId="2EDB9390" w14:textId="5CEB1EB7" w:rsidR="00C227A3" w:rsidRPr="00435DC6" w:rsidRDefault="00C227A3" w:rsidP="00571532">
      <w:pPr>
        <w:suppressAutoHyphens/>
        <w:spacing w:after="240" w:line="360" w:lineRule="auto"/>
        <w:rPr>
          <w:rFonts w:eastAsia="Times New Roman" w:cstheme="minorHAnsi"/>
          <w:lang w:eastAsia="ar-SA"/>
        </w:rPr>
      </w:pPr>
      <w:r w:rsidRPr="00435DC6">
        <w:rPr>
          <w:rFonts w:eastAsia="Times New Roman" w:cstheme="minorHAnsi"/>
          <w:lang w:eastAsia="ar-SA"/>
        </w:rPr>
        <w:t>sprawdził:</w:t>
      </w:r>
      <w:r w:rsidR="00571532">
        <w:rPr>
          <w:rFonts w:eastAsia="Times New Roman" w:cstheme="minorHAnsi"/>
          <w:lang w:eastAsia="ar-SA"/>
        </w:rPr>
        <w:t xml:space="preserve"> Jacek Domalewski</w:t>
      </w:r>
    </w:p>
    <w:p w14:paraId="6BED1C5A" w14:textId="458F1205" w:rsidR="00236CD1" w:rsidRPr="00435DC6" w:rsidRDefault="00236CD1" w:rsidP="006C59D8">
      <w:pPr>
        <w:suppressAutoHyphens/>
        <w:spacing w:after="0" w:line="360" w:lineRule="auto"/>
        <w:rPr>
          <w:rFonts w:eastAsia="Times New Roman" w:cstheme="minorHAnsi"/>
          <w:b/>
          <w:lang w:eastAsia="ar-SA"/>
        </w:rPr>
      </w:pPr>
      <w:r w:rsidRPr="00435DC6">
        <w:rPr>
          <w:rFonts w:eastAsia="Times New Roman" w:cstheme="minorHAnsi"/>
          <w:b/>
          <w:lang w:eastAsia="ar-SA"/>
        </w:rPr>
        <w:t>UWAGA!</w:t>
      </w:r>
    </w:p>
    <w:p w14:paraId="1F80AF83" w14:textId="085FECFB" w:rsidR="00571532" w:rsidRPr="00571532" w:rsidRDefault="00661696" w:rsidP="006C59D8">
      <w:pPr>
        <w:spacing w:after="0" w:line="360" w:lineRule="auto"/>
        <w:rPr>
          <w:rFonts w:eastAsia="Times New Roman" w:cstheme="minorHAnsi"/>
          <w:b/>
          <w:color w:val="000000" w:themeColor="text1"/>
          <w:lang w:eastAsia="pl-PL"/>
        </w:rPr>
      </w:pPr>
      <w:r w:rsidRPr="00435DC6">
        <w:rPr>
          <w:rFonts w:eastAsia="Times New Roman" w:cstheme="minorHAnsi"/>
          <w:b/>
        </w:rPr>
        <w:t xml:space="preserve">Oferta, dokumenty i oświadczenia muszą być złożone pod rygorem nieważności w formie elektronicznej (opatrzonej kwalifikowanym podpisem elektronicznym) za pośrednictwem Platformy dostępnej pod </w:t>
      </w:r>
      <w:r w:rsidRPr="002F280A">
        <w:rPr>
          <w:rFonts w:eastAsia="Times New Roman" w:cstheme="minorHAnsi"/>
          <w:b/>
        </w:rPr>
        <w:t xml:space="preserve">adresem </w:t>
      </w:r>
      <w:hyperlink r:id="rId15" w:history="1">
        <w:r w:rsidR="00571532" w:rsidRPr="00571532">
          <w:rPr>
            <w:rStyle w:val="Hipercze"/>
            <w:rFonts w:eastAsia="Times New Roman" w:cstheme="minorHAnsi"/>
            <w:b/>
            <w:color w:val="000000" w:themeColor="text1"/>
            <w:u w:val="none"/>
            <w:lang w:eastAsia="pl-PL"/>
          </w:rPr>
          <w:t>wskazanym</w:t>
        </w:r>
      </w:hyperlink>
      <w:r w:rsidR="00571532" w:rsidRPr="00571532">
        <w:rPr>
          <w:rFonts w:eastAsia="Times New Roman" w:cstheme="minorHAnsi"/>
          <w:b/>
          <w:color w:val="000000" w:themeColor="text1"/>
          <w:lang w:eastAsia="pl-PL"/>
        </w:rPr>
        <w:t xml:space="preserve"> w Części I pkt 4 SWZ</w:t>
      </w:r>
    </w:p>
    <w:p w14:paraId="38F1140E" w14:textId="698C825B" w:rsidR="000A35F7" w:rsidRPr="008E0371" w:rsidRDefault="000A35F7" w:rsidP="006C59D8">
      <w:pPr>
        <w:pStyle w:val="Nagwek1"/>
        <w:rPr>
          <w:sz w:val="28"/>
          <w:szCs w:val="28"/>
        </w:rPr>
      </w:pPr>
      <w:r w:rsidRPr="008E0371">
        <w:rPr>
          <w:sz w:val="28"/>
          <w:szCs w:val="28"/>
        </w:rPr>
        <w:lastRenderedPageBreak/>
        <w:t xml:space="preserve">Spis </w:t>
      </w:r>
      <w:r w:rsidR="00661696" w:rsidRPr="008E0371">
        <w:rPr>
          <w:sz w:val="28"/>
          <w:szCs w:val="28"/>
        </w:rPr>
        <w:t>t</w:t>
      </w:r>
      <w:r w:rsidRPr="008E0371">
        <w:rPr>
          <w:sz w:val="28"/>
          <w:szCs w:val="28"/>
        </w:rPr>
        <w:t>reści</w:t>
      </w:r>
    </w:p>
    <w:tbl>
      <w:tblPr>
        <w:tblStyle w:val="Tabela-Siatka"/>
        <w:tblW w:w="0" w:type="auto"/>
        <w:tblLook w:val="04A0" w:firstRow="1" w:lastRow="0" w:firstColumn="1" w:lastColumn="0" w:noHBand="0" w:noVBand="1"/>
      </w:tblPr>
      <w:tblGrid>
        <w:gridCol w:w="1413"/>
        <w:gridCol w:w="7649"/>
      </w:tblGrid>
      <w:tr w:rsidR="001821BA" w:rsidRPr="009F0E65" w14:paraId="61025179" w14:textId="77777777" w:rsidTr="00347647">
        <w:tc>
          <w:tcPr>
            <w:tcW w:w="1413" w:type="dxa"/>
          </w:tcPr>
          <w:p w14:paraId="26844498"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I</w:t>
            </w:r>
          </w:p>
        </w:tc>
        <w:tc>
          <w:tcPr>
            <w:tcW w:w="7649" w:type="dxa"/>
          </w:tcPr>
          <w:p w14:paraId="3B48556F" w14:textId="77777777" w:rsidR="001821BA" w:rsidRPr="009F0E65" w:rsidRDefault="001821BA" w:rsidP="006C59D8">
            <w:pPr>
              <w:suppressAutoHyphens/>
              <w:spacing w:line="240" w:lineRule="auto"/>
              <w:rPr>
                <w:rFonts w:eastAsia="Times New Roman" w:cstheme="minorHAnsi"/>
                <w:color w:val="000000" w:themeColor="text1"/>
                <w:lang w:val="cs-CZ" w:eastAsia="ar-SA"/>
              </w:rPr>
            </w:pPr>
            <w:r w:rsidRPr="009F0E65">
              <w:rPr>
                <w:rFonts w:eastAsia="Times New Roman" w:cstheme="minorHAnsi"/>
                <w:bCs/>
                <w:color w:val="000000" w:themeColor="text1"/>
                <w:lang w:val="cs-CZ" w:eastAsia="ar-SA"/>
              </w:rPr>
              <w:t>Nazwa i adres Zamawiającego</w:t>
            </w:r>
          </w:p>
        </w:tc>
      </w:tr>
      <w:tr w:rsidR="001821BA" w:rsidRPr="009F0E65" w14:paraId="531EFDCA" w14:textId="77777777" w:rsidTr="00347647">
        <w:tc>
          <w:tcPr>
            <w:tcW w:w="1413" w:type="dxa"/>
          </w:tcPr>
          <w:p w14:paraId="30FC7A1B"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II</w:t>
            </w:r>
          </w:p>
        </w:tc>
        <w:tc>
          <w:tcPr>
            <w:tcW w:w="7649" w:type="dxa"/>
          </w:tcPr>
          <w:p w14:paraId="60E52DE8"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Adres strony internetowej, na której udostępniane będą  zmiany i wyjaśnienia SWZ oraz inne dokumenty zamówienia bezpośrednio związane z postępowaniem</w:t>
            </w:r>
          </w:p>
        </w:tc>
      </w:tr>
      <w:tr w:rsidR="001821BA" w:rsidRPr="009F0E65" w14:paraId="6EED2940" w14:textId="77777777" w:rsidTr="00347647">
        <w:tc>
          <w:tcPr>
            <w:tcW w:w="1413" w:type="dxa"/>
          </w:tcPr>
          <w:p w14:paraId="66FB066C"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III</w:t>
            </w:r>
          </w:p>
        </w:tc>
        <w:tc>
          <w:tcPr>
            <w:tcW w:w="7649" w:type="dxa"/>
          </w:tcPr>
          <w:p w14:paraId="4732477C" w14:textId="584CAAC3"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 xml:space="preserve">Tryb udzielenia zamówienia i </w:t>
            </w:r>
            <w:bookmarkStart w:id="0" w:name="_Hlk71708123"/>
            <w:r w:rsidRPr="009F0E65">
              <w:rPr>
                <w:rFonts w:eastAsia="Times New Roman" w:cstheme="minorHAnsi"/>
                <w:bCs/>
                <w:color w:val="000000" w:themeColor="text1"/>
                <w:lang w:val="cs-CZ" w:eastAsia="ar-SA"/>
              </w:rPr>
              <w:t>źródło finansowania</w:t>
            </w:r>
            <w:bookmarkEnd w:id="0"/>
            <w:r w:rsidR="00F71B25">
              <w:rPr>
                <w:rFonts w:eastAsia="Times New Roman" w:cstheme="minorHAnsi"/>
                <w:bCs/>
                <w:color w:val="000000" w:themeColor="text1"/>
                <w:lang w:val="cs-CZ" w:eastAsia="ar-SA"/>
              </w:rPr>
              <w:t>, środki przeznaczone na sfinansowanie zamówienia</w:t>
            </w:r>
          </w:p>
        </w:tc>
      </w:tr>
      <w:tr w:rsidR="001821BA" w:rsidRPr="009F0E65" w14:paraId="53F42805" w14:textId="77777777" w:rsidTr="00347647">
        <w:tc>
          <w:tcPr>
            <w:tcW w:w="1413" w:type="dxa"/>
          </w:tcPr>
          <w:p w14:paraId="1B5467D9"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IV</w:t>
            </w:r>
          </w:p>
        </w:tc>
        <w:tc>
          <w:tcPr>
            <w:tcW w:w="7649" w:type="dxa"/>
          </w:tcPr>
          <w:p w14:paraId="1020C361"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Opis przedmiotu zamówienia</w:t>
            </w:r>
          </w:p>
        </w:tc>
      </w:tr>
      <w:tr w:rsidR="001821BA" w:rsidRPr="009F0E65" w14:paraId="7AF67D1F" w14:textId="77777777" w:rsidTr="00347647">
        <w:tc>
          <w:tcPr>
            <w:tcW w:w="1413" w:type="dxa"/>
          </w:tcPr>
          <w:p w14:paraId="58B0221B"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V</w:t>
            </w:r>
          </w:p>
        </w:tc>
        <w:tc>
          <w:tcPr>
            <w:tcW w:w="7649" w:type="dxa"/>
          </w:tcPr>
          <w:p w14:paraId="78193AED"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Informacja o przedmiotowych środkach dowodowych</w:t>
            </w:r>
          </w:p>
        </w:tc>
      </w:tr>
      <w:tr w:rsidR="001821BA" w:rsidRPr="009F0E65" w14:paraId="7A0158BC" w14:textId="77777777" w:rsidTr="00347647">
        <w:tc>
          <w:tcPr>
            <w:tcW w:w="1413" w:type="dxa"/>
          </w:tcPr>
          <w:p w14:paraId="5D2B052C"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VI</w:t>
            </w:r>
          </w:p>
        </w:tc>
        <w:tc>
          <w:tcPr>
            <w:tcW w:w="7649" w:type="dxa"/>
          </w:tcPr>
          <w:p w14:paraId="56724D03"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Termin realizacji zamówienia</w:t>
            </w:r>
          </w:p>
        </w:tc>
      </w:tr>
      <w:tr w:rsidR="001821BA" w:rsidRPr="009F0E65" w14:paraId="3DD50C04" w14:textId="77777777" w:rsidTr="00347647">
        <w:tc>
          <w:tcPr>
            <w:tcW w:w="1413" w:type="dxa"/>
          </w:tcPr>
          <w:p w14:paraId="20B60CAD"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VII</w:t>
            </w:r>
          </w:p>
        </w:tc>
        <w:tc>
          <w:tcPr>
            <w:tcW w:w="7649" w:type="dxa"/>
          </w:tcPr>
          <w:p w14:paraId="0310FD60" w14:textId="4BFC54D5"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Podstawy wykluczenia</w:t>
            </w:r>
            <w:r w:rsidRPr="009F0E65">
              <w:rPr>
                <w:rFonts w:eastAsia="Times New Roman" w:cstheme="minorHAnsi"/>
                <w:bCs/>
                <w:color w:val="FF0000"/>
                <w:lang w:val="cs-CZ" w:eastAsia="ar-SA"/>
              </w:rPr>
              <w:t xml:space="preserve"> </w:t>
            </w:r>
            <w:r w:rsidRPr="009F0E65">
              <w:rPr>
                <w:rFonts w:eastAsia="Times New Roman" w:cstheme="minorHAnsi"/>
                <w:bCs/>
                <w:color w:val="000000" w:themeColor="text1"/>
                <w:lang w:val="cs-CZ" w:eastAsia="ar-SA"/>
              </w:rPr>
              <w:t>wraz z wykazem podmiotowych środków dowodowych potwierdzających brak podstaw wykluczenia</w:t>
            </w:r>
          </w:p>
        </w:tc>
      </w:tr>
      <w:tr w:rsidR="001821BA" w:rsidRPr="009F0E65" w14:paraId="52D5F2EC" w14:textId="77777777" w:rsidTr="00347647">
        <w:tc>
          <w:tcPr>
            <w:tcW w:w="1413" w:type="dxa"/>
          </w:tcPr>
          <w:p w14:paraId="313ABB84"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VIII</w:t>
            </w:r>
          </w:p>
        </w:tc>
        <w:tc>
          <w:tcPr>
            <w:tcW w:w="7649" w:type="dxa"/>
          </w:tcPr>
          <w:p w14:paraId="35387B10"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Informacja o warunkach udziału w postępowaniu o udzielenie zamówienia wraz z wykazem podmiotowych środków dowodowych potwierdzających spełnianie warunków udziału w postępowaniu</w:t>
            </w:r>
          </w:p>
        </w:tc>
      </w:tr>
      <w:tr w:rsidR="001821BA" w:rsidRPr="009F0E65" w14:paraId="5A703891" w14:textId="77777777" w:rsidTr="00347647">
        <w:tc>
          <w:tcPr>
            <w:tcW w:w="1413" w:type="dxa"/>
          </w:tcPr>
          <w:p w14:paraId="74D526F7"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IX</w:t>
            </w:r>
          </w:p>
        </w:tc>
        <w:tc>
          <w:tcPr>
            <w:tcW w:w="7649" w:type="dxa"/>
          </w:tcPr>
          <w:p w14:paraId="3044CCC4"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Informacja o środkach komunikacji elektronicznej, przy użyciu których zamawiający będzie komunikował się z wykonawcami, oraz informacje o wymaganiach technicznych i organizacyjnych sporządzania, wysyłania i odbierania korespondencji elektronicznej</w:t>
            </w:r>
          </w:p>
        </w:tc>
      </w:tr>
      <w:tr w:rsidR="001821BA" w:rsidRPr="009F0E65" w14:paraId="13996FC4" w14:textId="77777777" w:rsidTr="00347647">
        <w:tc>
          <w:tcPr>
            <w:tcW w:w="1413" w:type="dxa"/>
          </w:tcPr>
          <w:p w14:paraId="1E3709D0"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X</w:t>
            </w:r>
          </w:p>
        </w:tc>
        <w:tc>
          <w:tcPr>
            <w:tcW w:w="7649" w:type="dxa"/>
          </w:tcPr>
          <w:p w14:paraId="4080430F"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Wskazanie osób uprawnionych do komunikowania się z wykonawcami</w:t>
            </w:r>
          </w:p>
        </w:tc>
      </w:tr>
      <w:tr w:rsidR="001821BA" w:rsidRPr="009F0E65" w14:paraId="05CE0BA2" w14:textId="77777777" w:rsidTr="00347647">
        <w:tc>
          <w:tcPr>
            <w:tcW w:w="1413" w:type="dxa"/>
          </w:tcPr>
          <w:p w14:paraId="00617977"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XI</w:t>
            </w:r>
          </w:p>
        </w:tc>
        <w:tc>
          <w:tcPr>
            <w:tcW w:w="7649" w:type="dxa"/>
          </w:tcPr>
          <w:p w14:paraId="367D73BE"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Termin związania ofertą</w:t>
            </w:r>
          </w:p>
        </w:tc>
      </w:tr>
      <w:tr w:rsidR="001821BA" w:rsidRPr="009F0E65" w14:paraId="66BB4965" w14:textId="77777777" w:rsidTr="00347647">
        <w:tc>
          <w:tcPr>
            <w:tcW w:w="1413" w:type="dxa"/>
          </w:tcPr>
          <w:p w14:paraId="4CA0EBEA"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 xml:space="preserve">Część XII  </w:t>
            </w:r>
          </w:p>
        </w:tc>
        <w:tc>
          <w:tcPr>
            <w:tcW w:w="7649" w:type="dxa"/>
          </w:tcPr>
          <w:p w14:paraId="54875456"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 xml:space="preserve">Wymagania dotyczące wadium  </w:t>
            </w:r>
          </w:p>
        </w:tc>
      </w:tr>
      <w:tr w:rsidR="001821BA" w:rsidRPr="009F0E65" w14:paraId="3113AF85" w14:textId="77777777" w:rsidTr="00347647">
        <w:tc>
          <w:tcPr>
            <w:tcW w:w="1413" w:type="dxa"/>
          </w:tcPr>
          <w:p w14:paraId="39FBA5F2"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 xml:space="preserve">Część XIII   </w:t>
            </w:r>
          </w:p>
        </w:tc>
        <w:tc>
          <w:tcPr>
            <w:tcW w:w="7649" w:type="dxa"/>
          </w:tcPr>
          <w:p w14:paraId="061A113B"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Opis sposobu przygotowywania oferty</w:t>
            </w:r>
          </w:p>
        </w:tc>
      </w:tr>
      <w:tr w:rsidR="001821BA" w:rsidRPr="009F0E65" w14:paraId="42E5C471" w14:textId="77777777" w:rsidTr="00347647">
        <w:tc>
          <w:tcPr>
            <w:tcW w:w="1413" w:type="dxa"/>
          </w:tcPr>
          <w:p w14:paraId="5B4145CD"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XIV</w:t>
            </w:r>
          </w:p>
        </w:tc>
        <w:tc>
          <w:tcPr>
            <w:tcW w:w="7649" w:type="dxa"/>
          </w:tcPr>
          <w:p w14:paraId="721FA40F"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Sposób oraz termin składania ofert</w:t>
            </w:r>
          </w:p>
        </w:tc>
      </w:tr>
      <w:tr w:rsidR="001821BA" w:rsidRPr="009F0E65" w14:paraId="5B263CB3" w14:textId="77777777" w:rsidTr="00347647">
        <w:tc>
          <w:tcPr>
            <w:tcW w:w="1413" w:type="dxa"/>
          </w:tcPr>
          <w:p w14:paraId="03ADF999"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XV</w:t>
            </w:r>
          </w:p>
        </w:tc>
        <w:tc>
          <w:tcPr>
            <w:tcW w:w="7649" w:type="dxa"/>
          </w:tcPr>
          <w:p w14:paraId="444D0E31"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Termin otwarcia ofert</w:t>
            </w:r>
          </w:p>
        </w:tc>
      </w:tr>
      <w:tr w:rsidR="001821BA" w:rsidRPr="009F0E65" w14:paraId="608B0433" w14:textId="77777777" w:rsidTr="00347647">
        <w:tc>
          <w:tcPr>
            <w:tcW w:w="1413" w:type="dxa"/>
          </w:tcPr>
          <w:p w14:paraId="64F38321"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XVI</w:t>
            </w:r>
          </w:p>
        </w:tc>
        <w:tc>
          <w:tcPr>
            <w:tcW w:w="7649" w:type="dxa"/>
          </w:tcPr>
          <w:p w14:paraId="6CFA7C9A"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Sposób obliczenia ceny</w:t>
            </w:r>
          </w:p>
        </w:tc>
      </w:tr>
      <w:tr w:rsidR="001821BA" w:rsidRPr="009F0E65" w14:paraId="3FB0847E" w14:textId="77777777" w:rsidTr="00347647">
        <w:tc>
          <w:tcPr>
            <w:tcW w:w="1413" w:type="dxa"/>
          </w:tcPr>
          <w:p w14:paraId="502CF3DD"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XVII</w:t>
            </w:r>
          </w:p>
        </w:tc>
        <w:tc>
          <w:tcPr>
            <w:tcW w:w="7649" w:type="dxa"/>
          </w:tcPr>
          <w:p w14:paraId="67944F3B"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Opis kryteriów oceny ofert wraz z podaniem wag tych kryteriów i sposobu oceny ofert</w:t>
            </w:r>
          </w:p>
        </w:tc>
      </w:tr>
      <w:tr w:rsidR="001821BA" w:rsidRPr="009F0E65" w14:paraId="5AD6983B" w14:textId="77777777" w:rsidTr="00347647">
        <w:tc>
          <w:tcPr>
            <w:tcW w:w="1413" w:type="dxa"/>
          </w:tcPr>
          <w:p w14:paraId="71D7AB7D"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XVIII</w:t>
            </w:r>
          </w:p>
        </w:tc>
        <w:tc>
          <w:tcPr>
            <w:tcW w:w="7649" w:type="dxa"/>
          </w:tcPr>
          <w:p w14:paraId="79DAD2D1"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Informacja o formalnościach, jakie muszą zostać dopełnione po wyborze oferty w celu zawarcia umowy w sprawie zamówienia publicznego</w:t>
            </w:r>
          </w:p>
        </w:tc>
      </w:tr>
      <w:tr w:rsidR="001821BA" w:rsidRPr="009F0E65" w14:paraId="44512FBE" w14:textId="77777777" w:rsidTr="00347647">
        <w:tc>
          <w:tcPr>
            <w:tcW w:w="1413" w:type="dxa"/>
          </w:tcPr>
          <w:p w14:paraId="759AF675"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XIX</w:t>
            </w:r>
          </w:p>
        </w:tc>
        <w:tc>
          <w:tcPr>
            <w:tcW w:w="7649" w:type="dxa"/>
          </w:tcPr>
          <w:p w14:paraId="54EDDD57"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Projektowane postanowienia umowy w sprawie  zamówienia publicznego, które zostaną wprowadzone do umowy w sprawie zamówienia publicznego</w:t>
            </w:r>
          </w:p>
        </w:tc>
      </w:tr>
      <w:tr w:rsidR="001821BA" w:rsidRPr="009F0E65" w14:paraId="218FF2D3" w14:textId="77777777" w:rsidTr="00347647">
        <w:tc>
          <w:tcPr>
            <w:tcW w:w="1413" w:type="dxa"/>
          </w:tcPr>
          <w:p w14:paraId="79A15D64"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XX</w:t>
            </w:r>
          </w:p>
        </w:tc>
        <w:tc>
          <w:tcPr>
            <w:tcW w:w="7649" w:type="dxa"/>
          </w:tcPr>
          <w:p w14:paraId="3E88CF92"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Pouczenie o środkach ochrony prawnej przysługujących wykonawcy</w:t>
            </w:r>
          </w:p>
        </w:tc>
      </w:tr>
      <w:tr w:rsidR="001821BA" w:rsidRPr="009F0E65" w14:paraId="65F45660" w14:textId="77777777" w:rsidTr="00347647">
        <w:tc>
          <w:tcPr>
            <w:tcW w:w="1413" w:type="dxa"/>
          </w:tcPr>
          <w:p w14:paraId="2A6359E0"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XXI</w:t>
            </w:r>
          </w:p>
        </w:tc>
        <w:tc>
          <w:tcPr>
            <w:tcW w:w="7649" w:type="dxa"/>
          </w:tcPr>
          <w:p w14:paraId="407BBC51"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Informacje dotyczące zabezpieczenia należytego wykonania umowy</w:t>
            </w:r>
          </w:p>
        </w:tc>
      </w:tr>
      <w:tr w:rsidR="001821BA" w:rsidRPr="009F0E65" w14:paraId="01669D6B" w14:textId="77777777" w:rsidTr="00347647">
        <w:tc>
          <w:tcPr>
            <w:tcW w:w="1413" w:type="dxa"/>
          </w:tcPr>
          <w:p w14:paraId="69A290BE"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XXII</w:t>
            </w:r>
          </w:p>
        </w:tc>
        <w:tc>
          <w:tcPr>
            <w:tcW w:w="7649" w:type="dxa"/>
          </w:tcPr>
          <w:p w14:paraId="1C97AA22"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Klauzula informacyjna z art. 13 RODO dotycząca przetwarzania danych osobowych w celu związanym z postępowaniem o udzielenie zamówienia publicznego</w:t>
            </w:r>
          </w:p>
        </w:tc>
      </w:tr>
      <w:tr w:rsidR="001821BA" w:rsidRPr="009F0E65" w14:paraId="7FB8D660" w14:textId="77777777" w:rsidTr="00347647">
        <w:tc>
          <w:tcPr>
            <w:tcW w:w="1413" w:type="dxa"/>
          </w:tcPr>
          <w:p w14:paraId="58B1B4C9"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XXIII</w:t>
            </w:r>
          </w:p>
        </w:tc>
        <w:tc>
          <w:tcPr>
            <w:tcW w:w="7649" w:type="dxa"/>
          </w:tcPr>
          <w:p w14:paraId="34717596"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Pozostałe informacje</w:t>
            </w:r>
          </w:p>
        </w:tc>
      </w:tr>
      <w:tr w:rsidR="001821BA" w:rsidRPr="009F0E65" w14:paraId="3AAF312D" w14:textId="77777777" w:rsidTr="00347647">
        <w:tc>
          <w:tcPr>
            <w:tcW w:w="1413" w:type="dxa"/>
          </w:tcPr>
          <w:p w14:paraId="71052DBD"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XXIV</w:t>
            </w:r>
          </w:p>
        </w:tc>
        <w:tc>
          <w:tcPr>
            <w:tcW w:w="7649" w:type="dxa"/>
          </w:tcPr>
          <w:p w14:paraId="6EB89814"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Załączniki do SWZ</w:t>
            </w:r>
          </w:p>
        </w:tc>
      </w:tr>
    </w:tbl>
    <w:p w14:paraId="296DB623" w14:textId="596E3758" w:rsidR="008B3C5E" w:rsidRPr="009F0E65" w:rsidRDefault="008B3C5E" w:rsidP="006C59D8">
      <w:pPr>
        <w:suppressAutoHyphens/>
        <w:spacing w:after="0" w:line="240" w:lineRule="auto"/>
        <w:rPr>
          <w:rFonts w:eastAsia="Times New Roman" w:cstheme="minorHAnsi"/>
          <w:b/>
          <w:color w:val="0070C0"/>
          <w:lang w:eastAsia="ar-SA"/>
        </w:rPr>
      </w:pPr>
    </w:p>
    <w:p w14:paraId="744E04E1" w14:textId="77777777" w:rsidR="008B3C5E" w:rsidRPr="009F0E65" w:rsidRDefault="008B3C5E" w:rsidP="006C59D8">
      <w:pPr>
        <w:spacing w:after="0" w:line="360" w:lineRule="auto"/>
        <w:rPr>
          <w:rFonts w:eastAsia="Times New Roman" w:cstheme="minorHAnsi"/>
          <w:b/>
          <w:color w:val="0070C0"/>
          <w:lang w:eastAsia="ar-SA"/>
        </w:rPr>
      </w:pPr>
      <w:r w:rsidRPr="009F0E65">
        <w:rPr>
          <w:rFonts w:eastAsia="Times New Roman" w:cstheme="minorHAnsi"/>
          <w:b/>
          <w:color w:val="0070C0"/>
          <w:lang w:eastAsia="ar-SA"/>
        </w:rPr>
        <w:br w:type="page"/>
      </w:r>
    </w:p>
    <w:p w14:paraId="08752803" w14:textId="12D42973" w:rsidR="00FE25A0" w:rsidRPr="008E0371" w:rsidRDefault="00FE25A0" w:rsidP="006C59D8">
      <w:pPr>
        <w:pStyle w:val="Nagwek1"/>
        <w:rPr>
          <w:sz w:val="28"/>
          <w:szCs w:val="28"/>
        </w:rPr>
      </w:pPr>
      <w:r w:rsidRPr="008E0371">
        <w:rPr>
          <w:sz w:val="28"/>
          <w:szCs w:val="28"/>
        </w:rPr>
        <w:lastRenderedPageBreak/>
        <w:t>I. Nazwa i adres Zamawiającego</w:t>
      </w:r>
    </w:p>
    <w:p w14:paraId="0A45B4B1" w14:textId="77777777" w:rsidR="004030F3" w:rsidRPr="00D131B4" w:rsidRDefault="004030F3" w:rsidP="004030F3">
      <w:pPr>
        <w:widowControl w:val="0"/>
        <w:numPr>
          <w:ilvl w:val="0"/>
          <w:numId w:val="36"/>
        </w:numPr>
        <w:suppressAutoHyphens/>
        <w:spacing w:after="0" w:line="360" w:lineRule="auto"/>
        <w:ind w:left="426" w:hanging="426"/>
        <w:textAlignment w:val="baseline"/>
        <w:rPr>
          <w:rFonts w:ascii="Calibri" w:eastAsia="NSimSun" w:hAnsi="Calibri" w:cs="Calibri"/>
          <w:b/>
          <w:kern w:val="2"/>
          <w:lang w:eastAsia="pl-PL" w:bidi="hi-IN"/>
        </w:rPr>
      </w:pPr>
      <w:r w:rsidRPr="00D131B4">
        <w:rPr>
          <w:rFonts w:ascii="Calibri" w:eastAsia="NSimSun" w:hAnsi="Calibri" w:cs="Calibri"/>
          <w:kern w:val="2"/>
          <w:lang w:eastAsia="pl-PL" w:bidi="hi-IN"/>
        </w:rPr>
        <w:t xml:space="preserve">Nazwa i adres Zamawiającego: </w:t>
      </w:r>
      <w:r w:rsidRPr="00D131B4">
        <w:rPr>
          <w:rFonts w:ascii="Calibri" w:eastAsia="NSimSun" w:hAnsi="Calibri" w:cs="Calibri"/>
          <w:b/>
          <w:kern w:val="2"/>
          <w:lang w:eastAsia="pl-PL" w:bidi="hi-IN"/>
        </w:rPr>
        <w:t>UNIWERSYTET MEDYCZNY w Białymstoku, ul. Jana Kilińskiego 1, 15-089 Białystok,</w:t>
      </w:r>
    </w:p>
    <w:p w14:paraId="2F31A7AB" w14:textId="389150A8" w:rsidR="004030F3" w:rsidRPr="00D131B4" w:rsidRDefault="004030F3" w:rsidP="004030F3">
      <w:pPr>
        <w:widowControl w:val="0"/>
        <w:numPr>
          <w:ilvl w:val="0"/>
          <w:numId w:val="36"/>
        </w:numPr>
        <w:suppressAutoHyphens/>
        <w:spacing w:after="0" w:line="360" w:lineRule="auto"/>
        <w:ind w:left="426" w:hanging="426"/>
        <w:textAlignment w:val="baseline"/>
        <w:rPr>
          <w:rFonts w:ascii="Calibri" w:eastAsia="NSimSun" w:hAnsi="Calibri" w:cs="Calibri"/>
          <w:kern w:val="2"/>
          <w:lang w:eastAsia="zh-CN" w:bidi="hi-IN"/>
        </w:rPr>
      </w:pPr>
      <w:r w:rsidRPr="00D131B4">
        <w:rPr>
          <w:rFonts w:ascii="Calibri" w:eastAsia="NSimSun" w:hAnsi="Calibri" w:cs="Calibri"/>
          <w:kern w:val="2"/>
          <w:lang w:eastAsia="pl-PL" w:bidi="hi-IN"/>
        </w:rPr>
        <w:t xml:space="preserve">Numery telefonów: </w:t>
      </w:r>
      <w:r w:rsidRPr="004030F3">
        <w:rPr>
          <w:rFonts w:ascii="Calibri" w:eastAsia="NSimSun" w:hAnsi="Calibri" w:cs="Calibri"/>
          <w:kern w:val="2"/>
          <w:lang w:eastAsia="pl-PL" w:bidi="hi-IN"/>
        </w:rPr>
        <w:t>85 748 56 26</w:t>
      </w:r>
      <w:r>
        <w:rPr>
          <w:rFonts w:ascii="Calibri" w:eastAsia="NSimSun" w:hAnsi="Calibri" w:cs="Calibri"/>
          <w:kern w:val="2"/>
          <w:lang w:eastAsia="pl-PL" w:bidi="hi-IN"/>
        </w:rPr>
        <w:t xml:space="preserve">, </w:t>
      </w:r>
      <w:r w:rsidR="00E7587E">
        <w:rPr>
          <w:rFonts w:ascii="Calibri" w:eastAsia="NSimSun" w:hAnsi="Calibri" w:cs="Calibri"/>
          <w:kern w:val="2"/>
          <w:lang w:eastAsia="pl-PL" w:bidi="hi-IN"/>
        </w:rPr>
        <w:t xml:space="preserve">85 748 55 39, 85 748 55 50, </w:t>
      </w:r>
      <w:r w:rsidRPr="00D131B4">
        <w:rPr>
          <w:rFonts w:ascii="Calibri" w:eastAsia="NSimSun" w:hAnsi="Calibri" w:cs="Calibri"/>
          <w:kern w:val="2"/>
          <w:lang w:eastAsia="pl-PL" w:bidi="hi-IN"/>
        </w:rPr>
        <w:t>85 748 56</w:t>
      </w:r>
      <w:r w:rsidR="00E7587E">
        <w:rPr>
          <w:rFonts w:ascii="Calibri" w:eastAsia="NSimSun" w:hAnsi="Calibri" w:cs="Calibri"/>
          <w:kern w:val="2"/>
          <w:lang w:eastAsia="pl-PL" w:bidi="hi-IN"/>
        </w:rPr>
        <w:t xml:space="preserve"> 40, 85 748 57 39, 85 748 54 43</w:t>
      </w:r>
      <w:r w:rsidRPr="00D131B4">
        <w:rPr>
          <w:rFonts w:ascii="Calibri" w:eastAsia="NSimSun" w:hAnsi="Calibri" w:cs="Calibri"/>
          <w:kern w:val="2"/>
          <w:lang w:eastAsia="pl-PL" w:bidi="hi-IN"/>
        </w:rPr>
        <w:t>.</w:t>
      </w:r>
    </w:p>
    <w:p w14:paraId="1EFA1BE5" w14:textId="77777777" w:rsidR="004030F3" w:rsidRDefault="004030F3" w:rsidP="004030F3">
      <w:pPr>
        <w:widowControl w:val="0"/>
        <w:numPr>
          <w:ilvl w:val="0"/>
          <w:numId w:val="36"/>
        </w:numPr>
        <w:suppressAutoHyphens/>
        <w:spacing w:after="0" w:line="360" w:lineRule="auto"/>
        <w:ind w:left="426" w:hanging="426"/>
        <w:textAlignment w:val="baseline"/>
        <w:rPr>
          <w:rFonts w:ascii="Calibri" w:eastAsia="NSimSun" w:hAnsi="Calibri" w:cs="Calibri"/>
          <w:kern w:val="2"/>
          <w:lang w:eastAsia="zh-CN" w:bidi="hi-IN"/>
        </w:rPr>
      </w:pPr>
      <w:r w:rsidRPr="00D131B4">
        <w:rPr>
          <w:rFonts w:ascii="Calibri" w:eastAsia="NSimSun" w:hAnsi="Calibri" w:cs="Calibri"/>
          <w:kern w:val="2"/>
          <w:lang w:eastAsia="zh-CN" w:bidi="hi-IN"/>
        </w:rPr>
        <w:t xml:space="preserve">Adres poczty elektronicznej: </w:t>
      </w:r>
      <w:hyperlink r:id="rId16" w:history="1">
        <w:r w:rsidRPr="00D131B4">
          <w:rPr>
            <w:rFonts w:ascii="Calibri" w:eastAsia="NSimSun" w:hAnsi="Calibri" w:cs="Calibri"/>
            <w:b/>
            <w:i/>
            <w:color w:val="0000FF"/>
            <w:kern w:val="2"/>
            <w:u w:val="single"/>
            <w:lang w:eastAsia="pl-PL" w:bidi="hi-IN"/>
          </w:rPr>
          <w:t>zampubl@umb.edu.pl</w:t>
        </w:r>
      </w:hyperlink>
      <w:r w:rsidRPr="00D131B4">
        <w:rPr>
          <w:rFonts w:ascii="Calibri" w:eastAsia="NSimSun" w:hAnsi="Calibri" w:cs="Calibri"/>
          <w:kern w:val="2"/>
          <w:lang w:eastAsia="zh-CN" w:bidi="hi-IN"/>
        </w:rPr>
        <w:t>.</w:t>
      </w:r>
    </w:p>
    <w:p w14:paraId="2B71AE70" w14:textId="1A33319A" w:rsidR="000E27BD" w:rsidRPr="00552680" w:rsidRDefault="004030F3" w:rsidP="00F62ED8">
      <w:pPr>
        <w:widowControl w:val="0"/>
        <w:numPr>
          <w:ilvl w:val="0"/>
          <w:numId w:val="36"/>
        </w:numPr>
        <w:suppressAutoHyphens/>
        <w:spacing w:after="240" w:line="360" w:lineRule="auto"/>
        <w:ind w:left="425" w:hanging="425"/>
        <w:textAlignment w:val="baseline"/>
        <w:rPr>
          <w:rStyle w:val="Nagwek1Znak"/>
          <w:rFonts w:eastAsiaTheme="minorHAnsi"/>
          <w:b w:val="0"/>
          <w:sz w:val="28"/>
          <w:szCs w:val="28"/>
        </w:rPr>
      </w:pPr>
      <w:r w:rsidRPr="00552680">
        <w:rPr>
          <w:rFonts w:ascii="Calibri" w:eastAsia="NSimSun" w:hAnsi="Calibri" w:cs="Calibri"/>
          <w:kern w:val="2"/>
          <w:lang w:eastAsia="zh-CN" w:bidi="hi-IN"/>
        </w:rPr>
        <w:t xml:space="preserve">Adres strony internetowej prowadzonego postępowania: </w:t>
      </w:r>
      <w:r w:rsidRPr="00D131B4">
        <w:rPr>
          <w:rFonts w:eastAsia="Times New Roman" w:cstheme="minorHAnsi"/>
          <w:b/>
          <w:lang w:eastAsia="ar-SA"/>
        </w:rPr>
        <w:t xml:space="preserve"> </w:t>
      </w:r>
      <w:hyperlink r:id="rId17" w:history="1">
        <w:r w:rsidR="00552680" w:rsidRPr="006073AF">
          <w:rPr>
            <w:b/>
            <w:color w:val="0000FF"/>
            <w:szCs w:val="28"/>
            <w:u w:val="single"/>
          </w:rPr>
          <w:t>https://platformazakupowa.pl/transakcja/</w:t>
        </w:r>
        <w:r w:rsidR="00C351C4">
          <w:rPr>
            <w:b/>
            <w:color w:val="0000FF"/>
            <w:szCs w:val="28"/>
            <w:u w:val="single"/>
          </w:rPr>
          <w:t>1102543</w:t>
        </w:r>
        <w:r w:rsidR="00552680" w:rsidRPr="006073AF">
          <w:rPr>
            <w:b/>
            <w:color w:val="0000FF"/>
            <w:szCs w:val="28"/>
            <w:u w:val="single"/>
          </w:rPr>
          <w:t xml:space="preserve"> </w:t>
        </w:r>
      </w:hyperlink>
    </w:p>
    <w:p w14:paraId="312E615B" w14:textId="77777777" w:rsidR="00F62ED8" w:rsidRPr="008E0371" w:rsidRDefault="00E11CD0" w:rsidP="006C59D8">
      <w:pPr>
        <w:pStyle w:val="Nagwek1"/>
        <w:rPr>
          <w:rStyle w:val="Nagwek1Znak"/>
          <w:rFonts w:eastAsiaTheme="minorHAnsi"/>
          <w:sz w:val="28"/>
          <w:szCs w:val="28"/>
        </w:rPr>
      </w:pPr>
      <w:r w:rsidRPr="008E0371">
        <w:rPr>
          <w:rStyle w:val="Nagwek1Znak"/>
          <w:rFonts w:eastAsiaTheme="minorHAnsi"/>
          <w:b/>
          <w:sz w:val="28"/>
          <w:szCs w:val="28"/>
        </w:rPr>
        <w:t xml:space="preserve">II. </w:t>
      </w:r>
      <w:r w:rsidR="00FE25A0" w:rsidRPr="008E0371">
        <w:rPr>
          <w:rStyle w:val="Nagwek1Znak"/>
          <w:rFonts w:eastAsiaTheme="minorHAnsi"/>
          <w:b/>
          <w:sz w:val="28"/>
          <w:szCs w:val="28"/>
        </w:rPr>
        <w:t>Adres strony internetowej, na której udostępniane będą  zmiany i wyjaśnienia SWZ oraz inne dokumenty zamówienia bezpośrednio związane z postępowaniem</w:t>
      </w:r>
      <w:r w:rsidR="00670C73" w:rsidRPr="008E0371">
        <w:rPr>
          <w:rStyle w:val="Nagwek1Znak"/>
          <w:rFonts w:eastAsiaTheme="minorHAnsi"/>
          <w:sz w:val="28"/>
          <w:szCs w:val="28"/>
        </w:rPr>
        <w:t xml:space="preserve"> </w:t>
      </w:r>
    </w:p>
    <w:p w14:paraId="18BCA694" w14:textId="77777777" w:rsidR="00F62ED8" w:rsidRPr="006904FB" w:rsidRDefault="00F62ED8" w:rsidP="00F62ED8">
      <w:pPr>
        <w:pStyle w:val="Nagwek1"/>
      </w:pPr>
      <w:r w:rsidRPr="006904FB">
        <w:rPr>
          <w:rStyle w:val="Hipercze"/>
          <w:color w:val="auto"/>
          <w:u w:val="none"/>
        </w:rPr>
        <w:t>Adres wskazany w Części I pkt 4 SWZ</w:t>
      </w:r>
    </w:p>
    <w:p w14:paraId="433DCA11" w14:textId="31E407D1" w:rsidR="000E27BD" w:rsidRPr="008E0371" w:rsidRDefault="00236CD1" w:rsidP="008E0371">
      <w:pPr>
        <w:suppressAutoHyphens/>
        <w:spacing w:after="240" w:line="360" w:lineRule="auto"/>
        <w:rPr>
          <w:rFonts w:eastAsia="Times New Roman" w:cstheme="minorHAnsi"/>
          <w:lang w:eastAsia="ar-SA"/>
        </w:rPr>
      </w:pPr>
      <w:r w:rsidRPr="00435DC6">
        <w:rPr>
          <w:rFonts w:eastAsia="Times New Roman" w:cstheme="minorHAnsi"/>
          <w:lang w:eastAsia="ar-SA"/>
        </w:rPr>
        <w:t xml:space="preserve">Zamawiający wymaga, aby wszystkie pisma związane z przedmiotowym postępowaniem były opatrzone </w:t>
      </w:r>
      <w:r w:rsidRPr="009F0E65">
        <w:rPr>
          <w:rFonts w:eastAsia="Times New Roman" w:cstheme="minorHAnsi"/>
          <w:lang w:eastAsia="ar-SA"/>
        </w:rPr>
        <w:t xml:space="preserve">numerem sprawy </w:t>
      </w:r>
      <w:r w:rsidRPr="00225981">
        <w:rPr>
          <w:rFonts w:eastAsia="Times New Roman" w:cstheme="minorHAnsi"/>
          <w:b/>
          <w:color w:val="00B0F0"/>
          <w:lang w:eastAsia="ar-SA"/>
        </w:rPr>
        <w:t>AZP.25.</w:t>
      </w:r>
      <w:r w:rsidR="00630269" w:rsidRPr="00225981">
        <w:rPr>
          <w:rFonts w:eastAsia="Times New Roman" w:cstheme="minorHAnsi"/>
          <w:b/>
          <w:color w:val="00B0F0"/>
          <w:lang w:eastAsia="ar-SA"/>
        </w:rPr>
        <w:t>2.</w:t>
      </w:r>
      <w:r w:rsidR="006073AF">
        <w:rPr>
          <w:rFonts w:eastAsia="Times New Roman" w:cstheme="minorHAnsi"/>
          <w:b/>
          <w:color w:val="00B0F0"/>
          <w:lang w:eastAsia="ar-SA"/>
        </w:rPr>
        <w:t>1</w:t>
      </w:r>
      <w:r w:rsidR="006168C8">
        <w:rPr>
          <w:rFonts w:eastAsia="Times New Roman" w:cstheme="minorHAnsi"/>
          <w:b/>
          <w:color w:val="00B0F0"/>
          <w:lang w:eastAsia="ar-SA"/>
        </w:rPr>
        <w:t>3</w:t>
      </w:r>
      <w:r w:rsidRPr="00225981">
        <w:rPr>
          <w:rFonts w:eastAsia="Times New Roman" w:cstheme="minorHAnsi"/>
          <w:b/>
          <w:color w:val="00B0F0"/>
          <w:lang w:eastAsia="ar-SA"/>
        </w:rPr>
        <w:t>.202</w:t>
      </w:r>
      <w:r w:rsidR="00F62ED8">
        <w:rPr>
          <w:rFonts w:eastAsia="Times New Roman" w:cstheme="minorHAnsi"/>
          <w:b/>
          <w:color w:val="00B0F0"/>
          <w:lang w:eastAsia="ar-SA"/>
        </w:rPr>
        <w:t>5</w:t>
      </w:r>
      <w:r w:rsidRPr="00225981">
        <w:rPr>
          <w:rFonts w:eastAsia="Times New Roman" w:cstheme="minorHAnsi"/>
          <w:b/>
          <w:color w:val="00B0F0"/>
          <w:lang w:eastAsia="ar-SA"/>
        </w:rPr>
        <w:t>.</w:t>
      </w:r>
    </w:p>
    <w:p w14:paraId="37D95E87" w14:textId="5B1502EF" w:rsidR="00FE25A0" w:rsidRPr="008E0371" w:rsidRDefault="00E11CD0" w:rsidP="006C59D8">
      <w:pPr>
        <w:pStyle w:val="Nagwek1"/>
        <w:rPr>
          <w:sz w:val="28"/>
          <w:szCs w:val="28"/>
        </w:rPr>
      </w:pPr>
      <w:r w:rsidRPr="008E0371">
        <w:rPr>
          <w:sz w:val="28"/>
          <w:szCs w:val="28"/>
        </w:rPr>
        <w:t xml:space="preserve">III. </w:t>
      </w:r>
      <w:r w:rsidR="00FE25A0" w:rsidRPr="008E0371">
        <w:rPr>
          <w:sz w:val="28"/>
          <w:szCs w:val="28"/>
        </w:rPr>
        <w:t>Tryb udzielenia zamówienia</w:t>
      </w:r>
      <w:r w:rsidR="001821BA" w:rsidRPr="008E0371">
        <w:rPr>
          <w:sz w:val="28"/>
          <w:szCs w:val="28"/>
        </w:rPr>
        <w:t xml:space="preserve"> i źródło finansowania</w:t>
      </w:r>
      <w:r w:rsidR="00F71B25" w:rsidRPr="008E0371">
        <w:rPr>
          <w:sz w:val="28"/>
          <w:szCs w:val="28"/>
        </w:rPr>
        <w:t xml:space="preserve">, </w:t>
      </w:r>
      <w:r w:rsidR="00F71B25" w:rsidRPr="008E0371">
        <w:rPr>
          <w:bCs/>
          <w:color w:val="000000" w:themeColor="text1"/>
          <w:sz w:val="28"/>
          <w:szCs w:val="28"/>
          <w:lang w:val="cs-CZ"/>
        </w:rPr>
        <w:t>środki przeznaczone na sfinansowanie zamówienia</w:t>
      </w:r>
    </w:p>
    <w:p w14:paraId="290C2621" w14:textId="195714A3" w:rsidR="00FE25A0" w:rsidRPr="0068688C" w:rsidRDefault="00FE25A0" w:rsidP="0068688C">
      <w:pPr>
        <w:suppressAutoHyphens/>
        <w:spacing w:line="360" w:lineRule="auto"/>
        <w:rPr>
          <w:rFonts w:eastAsia="Times New Roman" w:cstheme="minorHAnsi"/>
          <w:lang w:eastAsia="ar-SA"/>
        </w:rPr>
      </w:pPr>
      <w:r w:rsidRPr="0068688C">
        <w:rPr>
          <w:rFonts w:eastAsia="Times New Roman" w:cstheme="minorHAnsi"/>
          <w:lang w:eastAsia="ar-SA"/>
        </w:rPr>
        <w:t>Postępowanie o udzielenie zamówienia publicznego prowadzone jest na podstawie art. 132 ustawy z dnia 11 września 2019 r. Pr</w:t>
      </w:r>
      <w:r w:rsidR="007E0554" w:rsidRPr="0068688C">
        <w:rPr>
          <w:rFonts w:eastAsia="Times New Roman" w:cstheme="minorHAnsi"/>
          <w:lang w:eastAsia="ar-SA"/>
        </w:rPr>
        <w:t>awo zamówień publicznych (</w:t>
      </w:r>
      <w:r w:rsidR="005F5372" w:rsidRPr="0068688C">
        <w:rPr>
          <w:rFonts w:eastAsia="Times New Roman" w:cstheme="minorHAnsi"/>
          <w:lang w:eastAsia="ar-SA"/>
        </w:rPr>
        <w:t>Dz.U.</w:t>
      </w:r>
      <w:r w:rsidR="009A2D37" w:rsidRPr="0068688C">
        <w:rPr>
          <w:rFonts w:eastAsia="Times New Roman" w:cstheme="minorHAnsi"/>
          <w:lang w:eastAsia="ar-SA"/>
        </w:rPr>
        <w:t xml:space="preserve"> z </w:t>
      </w:r>
      <w:r w:rsidR="003D71E0">
        <w:rPr>
          <w:rFonts w:eastAsia="Times New Roman" w:cstheme="minorHAnsi"/>
          <w:lang w:eastAsia="ar-SA"/>
        </w:rPr>
        <w:t>2024</w:t>
      </w:r>
      <w:r w:rsidR="009A2D37" w:rsidRPr="0068688C">
        <w:rPr>
          <w:rFonts w:eastAsia="Times New Roman" w:cstheme="minorHAnsi"/>
          <w:lang w:eastAsia="ar-SA"/>
        </w:rPr>
        <w:t xml:space="preserve"> r.</w:t>
      </w:r>
      <w:r w:rsidR="005F7AF9">
        <w:rPr>
          <w:rFonts w:eastAsia="Times New Roman" w:cstheme="minorHAnsi"/>
          <w:lang w:eastAsia="ar-SA"/>
        </w:rPr>
        <w:t>,</w:t>
      </w:r>
      <w:r w:rsidR="009A2D37" w:rsidRPr="0068688C">
        <w:rPr>
          <w:rFonts w:eastAsia="Times New Roman" w:cstheme="minorHAnsi"/>
          <w:lang w:eastAsia="ar-SA"/>
        </w:rPr>
        <w:t xml:space="preserve"> </w:t>
      </w:r>
      <w:r w:rsidR="005E639E" w:rsidRPr="0068688C">
        <w:rPr>
          <w:rFonts w:eastAsia="Times New Roman" w:cstheme="minorHAnsi"/>
          <w:lang w:eastAsia="ar-SA"/>
        </w:rPr>
        <w:t xml:space="preserve">poz. </w:t>
      </w:r>
      <w:r w:rsidR="009A2D37" w:rsidRPr="0068688C">
        <w:rPr>
          <w:rFonts w:eastAsia="Times New Roman" w:cstheme="minorHAnsi"/>
          <w:lang w:eastAsia="ar-SA"/>
        </w:rPr>
        <w:t>1</w:t>
      </w:r>
      <w:r w:rsidR="003D71E0">
        <w:rPr>
          <w:rFonts w:eastAsia="Times New Roman" w:cstheme="minorHAnsi"/>
          <w:lang w:eastAsia="ar-SA"/>
        </w:rPr>
        <w:t>320</w:t>
      </w:r>
      <w:r w:rsidRPr="0068688C">
        <w:rPr>
          <w:rFonts w:eastAsia="Times New Roman" w:cstheme="minorHAnsi"/>
          <w:lang w:eastAsia="ar-SA"/>
        </w:rPr>
        <w:t>), zwanej dalej</w:t>
      </w:r>
      <w:r w:rsidR="009F1925" w:rsidRPr="0068688C">
        <w:rPr>
          <w:rFonts w:eastAsia="Times New Roman" w:cstheme="minorHAnsi"/>
          <w:lang w:eastAsia="ar-SA"/>
        </w:rPr>
        <w:t>:</w:t>
      </w:r>
      <w:r w:rsidRPr="0068688C">
        <w:rPr>
          <w:rFonts w:eastAsia="Times New Roman" w:cstheme="minorHAnsi"/>
          <w:lang w:eastAsia="ar-SA"/>
        </w:rPr>
        <w:t xml:space="preserve"> ustawą </w:t>
      </w:r>
      <w:proofErr w:type="spellStart"/>
      <w:r w:rsidRPr="0068688C">
        <w:rPr>
          <w:rFonts w:eastAsia="Times New Roman" w:cstheme="minorHAnsi"/>
          <w:lang w:eastAsia="ar-SA"/>
        </w:rPr>
        <w:t>Pzp</w:t>
      </w:r>
      <w:proofErr w:type="spellEnd"/>
      <w:r w:rsidRPr="0068688C">
        <w:rPr>
          <w:rFonts w:eastAsia="Times New Roman" w:cstheme="minorHAnsi"/>
          <w:lang w:eastAsia="ar-SA"/>
        </w:rPr>
        <w:t>, w trybie przetargu nieograniczonego o wartości przekraczającej progi unijne</w:t>
      </w:r>
      <w:r w:rsidR="00E432C7" w:rsidRPr="0068688C">
        <w:rPr>
          <w:rFonts w:eastAsia="Times New Roman" w:cstheme="minorHAnsi"/>
          <w:lang w:eastAsia="ar-SA"/>
        </w:rPr>
        <w:t xml:space="preserve">. </w:t>
      </w:r>
      <w:r w:rsidRPr="0068688C">
        <w:rPr>
          <w:rFonts w:eastAsia="Times New Roman" w:cstheme="minorHAnsi"/>
          <w:lang w:eastAsia="ar-SA"/>
        </w:rPr>
        <w:t xml:space="preserve">W sprawach nieuregulowanych zapisami niniejszej SWZ, stosuje się przepisy ustawy </w:t>
      </w:r>
      <w:proofErr w:type="spellStart"/>
      <w:r w:rsidRPr="0068688C">
        <w:rPr>
          <w:rFonts w:eastAsia="Times New Roman" w:cstheme="minorHAnsi"/>
          <w:lang w:eastAsia="ar-SA"/>
        </w:rPr>
        <w:t>Pzp</w:t>
      </w:r>
      <w:proofErr w:type="spellEnd"/>
      <w:r w:rsidRPr="0068688C">
        <w:rPr>
          <w:rFonts w:eastAsia="Times New Roman" w:cstheme="minorHAnsi"/>
          <w:lang w:eastAsia="ar-SA"/>
        </w:rPr>
        <w:t xml:space="preserve"> oraz aktów wykonawczych wydanych na podstawie ustawy.</w:t>
      </w:r>
    </w:p>
    <w:p w14:paraId="1E550E9C" w14:textId="4229DE4D" w:rsidR="00FE25A0" w:rsidRPr="008E0371" w:rsidRDefault="00E11CD0" w:rsidP="006C59D8">
      <w:pPr>
        <w:pStyle w:val="Nagwek1"/>
        <w:rPr>
          <w:sz w:val="28"/>
          <w:szCs w:val="28"/>
          <w:u w:val="single"/>
        </w:rPr>
      </w:pPr>
      <w:r w:rsidRPr="008E0371">
        <w:rPr>
          <w:sz w:val="28"/>
          <w:szCs w:val="28"/>
        </w:rPr>
        <w:t>IV</w:t>
      </w:r>
      <w:r w:rsidR="00207DC2" w:rsidRPr="008E0371">
        <w:rPr>
          <w:sz w:val="28"/>
          <w:szCs w:val="28"/>
        </w:rPr>
        <w:t>.</w:t>
      </w:r>
      <w:r w:rsidRPr="008E0371">
        <w:rPr>
          <w:sz w:val="28"/>
          <w:szCs w:val="28"/>
        </w:rPr>
        <w:t xml:space="preserve"> </w:t>
      </w:r>
      <w:r w:rsidR="00FE25A0" w:rsidRPr="008E0371">
        <w:rPr>
          <w:sz w:val="28"/>
          <w:szCs w:val="28"/>
        </w:rPr>
        <w:t>Opis przedmiotu zamówienia</w:t>
      </w:r>
    </w:p>
    <w:p w14:paraId="221E1173" w14:textId="652F330C" w:rsidR="00FF516C" w:rsidRPr="005046E2" w:rsidRDefault="00207DC2" w:rsidP="005046E2">
      <w:pPr>
        <w:pStyle w:val="Akapitzlist"/>
        <w:numPr>
          <w:ilvl w:val="0"/>
          <w:numId w:val="9"/>
        </w:numPr>
        <w:spacing w:line="360" w:lineRule="auto"/>
        <w:ind w:left="284" w:hanging="284"/>
        <w:rPr>
          <w:rFonts w:cstheme="minorHAnsi"/>
          <w:sz w:val="22"/>
          <w:szCs w:val="22"/>
        </w:rPr>
      </w:pPr>
      <w:r w:rsidRPr="00304BEC">
        <w:rPr>
          <w:rFonts w:cstheme="minorHAnsi"/>
          <w:sz w:val="22"/>
          <w:szCs w:val="22"/>
        </w:rPr>
        <w:t xml:space="preserve">Przedmiotem zamówienia jest </w:t>
      </w:r>
      <w:r w:rsidR="006073AF" w:rsidRPr="006073AF">
        <w:rPr>
          <w:rFonts w:cstheme="minorHAnsi"/>
          <w:b/>
          <w:sz w:val="22"/>
          <w:szCs w:val="22"/>
          <w:lang w:val="pl-PL"/>
        </w:rPr>
        <w:t xml:space="preserve">wykonanie rezonansu magnetycznego miednicy mniejszej z kontrastem dla 84 pacjentek włączonych do niekomercyjnego eksperymentu badawczego w projekcie pn.: „MIREN- opracowanie szybkiej i minimalnie inwazyjnej procedury rozpoznawania </w:t>
      </w:r>
      <w:proofErr w:type="spellStart"/>
      <w:r w:rsidR="006073AF" w:rsidRPr="006073AF">
        <w:rPr>
          <w:rFonts w:cstheme="minorHAnsi"/>
          <w:b/>
          <w:sz w:val="22"/>
          <w:szCs w:val="22"/>
          <w:lang w:val="pl-PL"/>
        </w:rPr>
        <w:t>endometriozy</w:t>
      </w:r>
      <w:proofErr w:type="spellEnd"/>
      <w:r w:rsidR="00315B74">
        <w:rPr>
          <w:rFonts w:cstheme="minorHAnsi"/>
          <w:sz w:val="22"/>
          <w:szCs w:val="22"/>
        </w:rPr>
        <w:t>.</w:t>
      </w:r>
      <w:r w:rsidR="00D513F5" w:rsidRPr="005046E2">
        <w:rPr>
          <w:rFonts w:cstheme="minorHAnsi"/>
          <w:sz w:val="22"/>
          <w:szCs w:val="22"/>
        </w:rPr>
        <w:t xml:space="preserve"> </w:t>
      </w:r>
      <w:r w:rsidR="00CD5D3D" w:rsidRPr="00CD5D3D">
        <w:rPr>
          <w:rFonts w:cstheme="minorHAnsi"/>
          <w:sz w:val="22"/>
          <w:szCs w:val="22"/>
          <w:lang w:val="pl-PL"/>
        </w:rPr>
        <w:t xml:space="preserve">Wykonawca powinien dysponować odpowiednim sprzętem do realizacji zamówienia, </w:t>
      </w:r>
      <w:bookmarkStart w:id="1" w:name="_GoBack"/>
      <w:bookmarkEnd w:id="1"/>
      <w:r w:rsidR="00CD5D3D" w:rsidRPr="00CD5D3D">
        <w:rPr>
          <w:rFonts w:cstheme="minorHAnsi"/>
          <w:sz w:val="22"/>
          <w:szCs w:val="22"/>
          <w:lang w:val="pl-PL"/>
        </w:rPr>
        <w:t>oraz zespołem specjalistów diagnostyki obrazkowej (</w:t>
      </w:r>
      <w:proofErr w:type="spellStart"/>
      <w:r w:rsidR="00CD5D3D" w:rsidRPr="00CD5D3D">
        <w:rPr>
          <w:rFonts w:cstheme="minorHAnsi"/>
          <w:sz w:val="22"/>
          <w:szCs w:val="22"/>
          <w:lang w:val="pl-PL"/>
        </w:rPr>
        <w:t>elektroradiolog</w:t>
      </w:r>
      <w:proofErr w:type="spellEnd"/>
      <w:r w:rsidR="00CD5D3D" w:rsidRPr="00CD5D3D">
        <w:rPr>
          <w:rFonts w:cstheme="minorHAnsi"/>
          <w:sz w:val="22"/>
          <w:szCs w:val="22"/>
          <w:lang w:val="pl-PL"/>
        </w:rPr>
        <w:t xml:space="preserve"> i radiolog). Badanie będzie wykonane zgodnie z protokołem. Wykonawca akceptuje, że protokół badania może ulec zmianie. Zmiana taka nie powoduje zmiany wysokości wynagrodzenia Wykonawcy</w:t>
      </w:r>
    </w:p>
    <w:p w14:paraId="4A243A61" w14:textId="597BD9D8" w:rsidR="00207DC2" w:rsidRPr="00114F03" w:rsidRDefault="00207DC2" w:rsidP="007B26B1">
      <w:pPr>
        <w:pStyle w:val="Akapitzlist"/>
        <w:numPr>
          <w:ilvl w:val="0"/>
          <w:numId w:val="9"/>
        </w:numPr>
        <w:spacing w:line="360" w:lineRule="auto"/>
        <w:ind w:left="284" w:hanging="284"/>
        <w:rPr>
          <w:rFonts w:cstheme="minorHAnsi"/>
          <w:sz w:val="22"/>
          <w:szCs w:val="22"/>
        </w:rPr>
      </w:pPr>
      <w:r w:rsidRPr="00114F03">
        <w:rPr>
          <w:rFonts w:cstheme="minorHAnsi"/>
          <w:sz w:val="22"/>
          <w:szCs w:val="22"/>
        </w:rPr>
        <w:t>Szczegółowe wymagania stawiane Wykonaw</w:t>
      </w:r>
      <w:r w:rsidR="00A144B5" w:rsidRPr="00114F03">
        <w:rPr>
          <w:rFonts w:cstheme="minorHAnsi"/>
          <w:sz w:val="22"/>
          <w:szCs w:val="22"/>
        </w:rPr>
        <w:t>cy</w:t>
      </w:r>
      <w:r w:rsidRPr="00114F03">
        <w:rPr>
          <w:rFonts w:cstheme="minorHAnsi"/>
          <w:sz w:val="22"/>
          <w:szCs w:val="22"/>
        </w:rPr>
        <w:t>:</w:t>
      </w:r>
    </w:p>
    <w:p w14:paraId="35DECD89" w14:textId="2D112F7D" w:rsidR="00F62ED8" w:rsidRPr="00F62ED8" w:rsidRDefault="00F62ED8" w:rsidP="00F62ED8">
      <w:pPr>
        <w:spacing w:after="0" w:line="360" w:lineRule="auto"/>
        <w:ind w:left="567" w:hanging="283"/>
      </w:pPr>
      <w:r>
        <w:t xml:space="preserve">1) </w:t>
      </w:r>
      <w:r w:rsidR="006073AF" w:rsidRPr="006073AF">
        <w:t>Wykonawca zobowiązuje się do prowadzenia dokumentacji medycznej na zasadach określonych w ustawie z dnia 6 lis</w:t>
      </w:r>
      <w:r w:rsidR="00C351C4">
        <w:t>topada 2008 r. o prawach pacjen</w:t>
      </w:r>
      <w:r w:rsidR="006073AF" w:rsidRPr="006073AF">
        <w:t>ta i Rzeczniku Praw Pacjenta i przepisach wykonawczych do niej</w:t>
      </w:r>
      <w:r w:rsidRPr="00F62ED8">
        <w:t>.</w:t>
      </w:r>
    </w:p>
    <w:p w14:paraId="3F7FC375" w14:textId="6A12DC36" w:rsidR="00F62ED8" w:rsidRPr="00F62ED8" w:rsidRDefault="00F62ED8" w:rsidP="00F62ED8">
      <w:pPr>
        <w:spacing w:after="0" w:line="360" w:lineRule="auto"/>
        <w:ind w:left="567" w:hanging="283"/>
      </w:pPr>
      <w:r>
        <w:t xml:space="preserve">2) </w:t>
      </w:r>
      <w:r w:rsidR="006073AF" w:rsidRPr="006073AF">
        <w:t xml:space="preserve">Wykonawca zobowiązuje się do wykonania rezonansu magnetycznego miednicy mniejszej z kontrastem, o których mowa w punkcie 3 niniejszego dokumentu. Rezonans miednicy mniejszej </w:t>
      </w:r>
      <w:r w:rsidR="006073AF" w:rsidRPr="006073AF">
        <w:lastRenderedPageBreak/>
        <w:t xml:space="preserve">zostanie przeprowadzony według standardów pracowni rezonansu magnetycznego z uwzględnieniem protokołu dedykowanego do oceny </w:t>
      </w:r>
      <w:proofErr w:type="spellStart"/>
      <w:r w:rsidR="006073AF" w:rsidRPr="006073AF">
        <w:t>endometriozy</w:t>
      </w:r>
      <w:proofErr w:type="spellEnd"/>
      <w:r w:rsidR="006073AF" w:rsidRPr="006073AF">
        <w:t xml:space="preserve"> obejmującego następujące sekwencje: sag. T2 HR (</w:t>
      </w:r>
      <w:proofErr w:type="spellStart"/>
      <w:r w:rsidR="006073AF" w:rsidRPr="006073AF">
        <w:t>Sagittal</w:t>
      </w:r>
      <w:proofErr w:type="spellEnd"/>
      <w:r w:rsidR="006073AF" w:rsidRPr="006073AF">
        <w:t xml:space="preserve"> T2 High Resolution – sekwencja T2 o wysokiej rozdzielczości w płaszczyźnie strzałkowej); </w:t>
      </w:r>
      <w:proofErr w:type="spellStart"/>
      <w:r w:rsidR="006073AF" w:rsidRPr="006073AF">
        <w:t>ax</w:t>
      </w:r>
      <w:proofErr w:type="spellEnd"/>
      <w:r w:rsidR="006073AF" w:rsidRPr="006073AF">
        <w:t xml:space="preserve"> T2 HR (</w:t>
      </w:r>
      <w:proofErr w:type="spellStart"/>
      <w:r w:rsidR="006073AF" w:rsidRPr="006073AF">
        <w:t>Axial</w:t>
      </w:r>
      <w:proofErr w:type="spellEnd"/>
      <w:r w:rsidR="006073AF" w:rsidRPr="006073AF">
        <w:t xml:space="preserve"> T2 High Resolution – sekwencja T2 o wysokiej rozdzielczości w płaszczyźnie poprzecznej); </w:t>
      </w:r>
      <w:proofErr w:type="spellStart"/>
      <w:r w:rsidR="006073AF" w:rsidRPr="006073AF">
        <w:t>ax</w:t>
      </w:r>
      <w:proofErr w:type="spellEnd"/>
      <w:r w:rsidR="006073AF" w:rsidRPr="006073AF">
        <w:t xml:space="preserve"> T2 HR z </w:t>
      </w:r>
      <w:proofErr w:type="spellStart"/>
      <w:r w:rsidR="006073AF" w:rsidRPr="006073AF">
        <w:t>fat-sat</w:t>
      </w:r>
      <w:proofErr w:type="spellEnd"/>
      <w:r w:rsidR="006073AF" w:rsidRPr="006073AF">
        <w:t xml:space="preserve"> (</w:t>
      </w:r>
      <w:proofErr w:type="spellStart"/>
      <w:r w:rsidR="006073AF" w:rsidRPr="006073AF">
        <w:t>Axial</w:t>
      </w:r>
      <w:proofErr w:type="spellEnd"/>
      <w:r w:rsidR="006073AF" w:rsidRPr="006073AF">
        <w:t xml:space="preserve"> T2 High Resolution with </w:t>
      </w:r>
      <w:proofErr w:type="spellStart"/>
      <w:r w:rsidR="006073AF" w:rsidRPr="006073AF">
        <w:t>Fat</w:t>
      </w:r>
      <w:proofErr w:type="spellEnd"/>
      <w:r w:rsidR="006073AF" w:rsidRPr="006073AF">
        <w:t xml:space="preserve"> </w:t>
      </w:r>
      <w:proofErr w:type="spellStart"/>
      <w:r w:rsidR="006073AF" w:rsidRPr="006073AF">
        <w:t>Saturation</w:t>
      </w:r>
      <w:proofErr w:type="spellEnd"/>
      <w:r w:rsidR="006073AF" w:rsidRPr="006073AF">
        <w:t xml:space="preserve"> – sekwencja T2 o wysokiej rozdzielczości w płaszczyźnie poprzecznej z saturacją tłuszczu); T2 HR (</w:t>
      </w:r>
      <w:proofErr w:type="spellStart"/>
      <w:r w:rsidR="006073AF" w:rsidRPr="006073AF">
        <w:t>Coronal</w:t>
      </w:r>
      <w:proofErr w:type="spellEnd"/>
      <w:r w:rsidR="006073AF" w:rsidRPr="006073AF">
        <w:t xml:space="preserve"> T2 High Resolution – sekwencja T2 o wysokiej rozdzielczości w płaszczyźnie czołowej); DWI (</w:t>
      </w:r>
      <w:proofErr w:type="spellStart"/>
      <w:r w:rsidR="006073AF" w:rsidRPr="006073AF">
        <w:t>Diffusion</w:t>
      </w:r>
      <w:proofErr w:type="spellEnd"/>
      <w:r w:rsidR="006073AF" w:rsidRPr="006073AF">
        <w:t xml:space="preserve"> </w:t>
      </w:r>
      <w:proofErr w:type="spellStart"/>
      <w:r w:rsidR="006073AF" w:rsidRPr="006073AF">
        <w:t>Weighted</w:t>
      </w:r>
      <w:proofErr w:type="spellEnd"/>
      <w:r w:rsidR="006073AF" w:rsidRPr="006073AF">
        <w:t xml:space="preserve"> </w:t>
      </w:r>
      <w:proofErr w:type="spellStart"/>
      <w:r w:rsidR="006073AF" w:rsidRPr="006073AF">
        <w:t>Imaging</w:t>
      </w:r>
      <w:proofErr w:type="spellEnd"/>
      <w:r w:rsidR="006073AF" w:rsidRPr="006073AF">
        <w:t xml:space="preserve"> – obrazowanie z ważeniem dyfuzji); </w:t>
      </w:r>
      <w:proofErr w:type="spellStart"/>
      <w:r w:rsidR="006073AF" w:rsidRPr="006073AF">
        <w:t>ax</w:t>
      </w:r>
      <w:proofErr w:type="spellEnd"/>
      <w:r w:rsidR="006073AF" w:rsidRPr="006073AF">
        <w:t xml:space="preserve"> T1 z </w:t>
      </w:r>
      <w:proofErr w:type="spellStart"/>
      <w:r w:rsidR="006073AF" w:rsidRPr="006073AF">
        <w:t>fat-sat</w:t>
      </w:r>
      <w:proofErr w:type="spellEnd"/>
      <w:r w:rsidR="006073AF" w:rsidRPr="006073AF">
        <w:t xml:space="preserve"> (</w:t>
      </w:r>
      <w:proofErr w:type="spellStart"/>
      <w:r w:rsidR="006073AF" w:rsidRPr="006073AF">
        <w:t>Axial</w:t>
      </w:r>
      <w:proofErr w:type="spellEnd"/>
      <w:r w:rsidR="006073AF" w:rsidRPr="006073AF">
        <w:t xml:space="preserve"> T1 with </w:t>
      </w:r>
      <w:proofErr w:type="spellStart"/>
      <w:r w:rsidR="006073AF" w:rsidRPr="006073AF">
        <w:t>Fat</w:t>
      </w:r>
      <w:proofErr w:type="spellEnd"/>
      <w:r w:rsidR="006073AF" w:rsidRPr="006073AF">
        <w:t xml:space="preserve"> </w:t>
      </w:r>
      <w:proofErr w:type="spellStart"/>
      <w:r w:rsidR="006073AF" w:rsidRPr="006073AF">
        <w:t>Saturation</w:t>
      </w:r>
      <w:proofErr w:type="spellEnd"/>
      <w:r w:rsidR="006073AF" w:rsidRPr="006073AF">
        <w:t xml:space="preserve"> – sekwencja T1 w płaszczyźnie poprzecznej z saturacją tłuszczu); badanie dynamiczne z podaniem środka kontrastowego oraz subtrakcją. Aspekty techniczne poszczególnych sekwencji będą zależały od technika </w:t>
      </w:r>
      <w:proofErr w:type="spellStart"/>
      <w:r w:rsidR="006073AF" w:rsidRPr="006073AF">
        <w:t>elektroradiologii</w:t>
      </w:r>
      <w:proofErr w:type="spellEnd"/>
      <w:r w:rsidR="006073AF" w:rsidRPr="006073AF">
        <w:t xml:space="preserve"> i lekarza radiologa nadzorującego badanie. Opis badania powinien być przeprowadzony zgodnie z obowiązującymi rekomendacjami, ale jednocześnie powinien zawierać opis narządów miednicy mniejszej z zastosowaniem uproszczonej skali oceny </w:t>
      </w:r>
      <w:proofErr w:type="spellStart"/>
      <w:r w:rsidR="006073AF" w:rsidRPr="006073AF">
        <w:t>endometriozy</w:t>
      </w:r>
      <w:proofErr w:type="spellEnd"/>
      <w:r w:rsidR="006073AF" w:rsidRPr="006073AF">
        <w:t xml:space="preserve"> #ENZIAN (u): POT ABCF.</w:t>
      </w:r>
      <w:r w:rsidRPr="00F62ED8">
        <w:t>.</w:t>
      </w:r>
    </w:p>
    <w:p w14:paraId="237A2C4F" w14:textId="0E821171" w:rsidR="00F62ED8" w:rsidRPr="00F62ED8" w:rsidRDefault="00F62ED8" w:rsidP="00EF33F1">
      <w:pPr>
        <w:spacing w:after="0" w:line="360" w:lineRule="auto"/>
        <w:ind w:left="567" w:hanging="283"/>
      </w:pPr>
      <w:r>
        <w:t xml:space="preserve">3) </w:t>
      </w:r>
      <w:r w:rsidR="006073AF" w:rsidRPr="006073AF">
        <w:t>Badanie każdego rezonansu zostanie ocenione przez niezależnego radiologa. Wykonawca zobowiązuje się do terminowego wypełnienia Karty Obserwacji Pacjenta (</w:t>
      </w:r>
      <w:proofErr w:type="spellStart"/>
      <w:r w:rsidR="006073AF" w:rsidRPr="006073AF">
        <w:t>eCRF</w:t>
      </w:r>
      <w:proofErr w:type="spellEnd"/>
      <w:r w:rsidR="006073AF" w:rsidRPr="006073AF">
        <w:t>), dostarczonej przez Zamawiającego, w zakresie przeprowadzanych badań</w:t>
      </w:r>
      <w:r w:rsidRPr="008E0371">
        <w:rPr>
          <w:color w:val="000000" w:themeColor="text1"/>
        </w:rPr>
        <w:t>.</w:t>
      </w:r>
    </w:p>
    <w:p w14:paraId="21028D25" w14:textId="3BFC7C8B" w:rsidR="00F62ED8" w:rsidRPr="00F62ED8" w:rsidRDefault="00F62ED8" w:rsidP="00EF33F1">
      <w:pPr>
        <w:spacing w:after="0" w:line="360" w:lineRule="auto"/>
        <w:ind w:left="567" w:hanging="283"/>
      </w:pPr>
      <w:r>
        <w:t xml:space="preserve">4) </w:t>
      </w:r>
      <w:r w:rsidR="006073AF" w:rsidRPr="006073AF">
        <w:t xml:space="preserve">Wykonawca </w:t>
      </w:r>
      <w:bookmarkStart w:id="2" w:name="_Hlk105740978"/>
      <w:r w:rsidR="006073AF" w:rsidRPr="006073AF">
        <w:t xml:space="preserve">zobowiązuje się do gromadzenia, składowania i utylizacji odpadów medycznych </w:t>
      </w:r>
      <w:bookmarkEnd w:id="2"/>
      <w:r w:rsidR="006073AF" w:rsidRPr="006073AF">
        <w:t>powstałych w wyniku przeprowadzania badań zgodnie z obowiązującymi w tym zakresie przepisami prawa oraz na koszt własny</w:t>
      </w:r>
      <w:r w:rsidR="008E0371">
        <w:t>.</w:t>
      </w:r>
    </w:p>
    <w:p w14:paraId="4F7928BD" w14:textId="7435841A" w:rsidR="00F62ED8" w:rsidRPr="00F62ED8" w:rsidRDefault="00F62ED8" w:rsidP="00EF33F1">
      <w:pPr>
        <w:spacing w:after="0" w:line="360" w:lineRule="auto"/>
        <w:ind w:left="567" w:hanging="283"/>
      </w:pPr>
      <w:r>
        <w:t xml:space="preserve">5) </w:t>
      </w:r>
      <w:r w:rsidR="006073AF" w:rsidRPr="006073AF">
        <w:t>Wykonawca zobowiązany jest do posiadania polisy OC w zakresie udzielania usług będących przedmiotem umowy przez okres obowiązywania umowy. Na żądanie Zamawiającego, Wykonawca zobowiązany jest w każdym czasie okazać ważną polisę OC</w:t>
      </w:r>
      <w:r w:rsidRPr="00F62ED8">
        <w:t xml:space="preserve">.  </w:t>
      </w:r>
    </w:p>
    <w:p w14:paraId="761CAD27" w14:textId="5BAEDEF4" w:rsidR="00F62ED8" w:rsidRPr="00F62ED8" w:rsidRDefault="00F62ED8" w:rsidP="00EF33F1">
      <w:pPr>
        <w:spacing w:after="0" w:line="360" w:lineRule="auto"/>
        <w:ind w:left="567" w:hanging="283"/>
      </w:pPr>
      <w:r w:rsidRPr="00F62ED8">
        <w:t>6</w:t>
      </w:r>
      <w:r>
        <w:t xml:space="preserve">) </w:t>
      </w:r>
      <w:r w:rsidR="006073AF" w:rsidRPr="006073AF">
        <w:t>W przypadku braku możliwości wykonania badania, Wykonawca zobowiązany jest do niezwłocznego telefonicznego i pisemnego zawiadomienia Zamawiającego o tym fakcie oraz przypuszczalnym terminie wykonania badania</w:t>
      </w:r>
      <w:r w:rsidRPr="00F62ED8">
        <w:t>.</w:t>
      </w:r>
    </w:p>
    <w:p w14:paraId="452BB0D9" w14:textId="35148E1A" w:rsidR="00F62ED8" w:rsidRPr="00F62ED8" w:rsidRDefault="00F62ED8" w:rsidP="00EF33F1">
      <w:pPr>
        <w:spacing w:after="0" w:line="360" w:lineRule="auto"/>
        <w:ind w:left="567" w:hanging="283"/>
      </w:pPr>
      <w:r w:rsidRPr="00F62ED8">
        <w:t>7</w:t>
      </w:r>
      <w:r>
        <w:t xml:space="preserve">) </w:t>
      </w:r>
      <w:r w:rsidR="006073AF" w:rsidRPr="006073AF">
        <w:t>Wykonawca winien wykazać, że wykonywane przez niego badania będą oceniane i opisywane przez doświadczonego specjalistę radiologa</w:t>
      </w:r>
      <w:r w:rsidRPr="00F62ED8">
        <w:t xml:space="preserve">. </w:t>
      </w:r>
      <w:r w:rsidR="00CD5D3D" w:rsidRPr="00CD5D3D">
        <w:t>Wykonawca powinien przedstawić informacj</w:t>
      </w:r>
      <w:r w:rsidR="00CD5D3D">
        <w:t>e na temat jego kwalifikacji za</w:t>
      </w:r>
      <w:r w:rsidR="00CD5D3D" w:rsidRPr="00CD5D3D">
        <w:t xml:space="preserve">wodowych, uprawnień, doświadczenia i </w:t>
      </w:r>
      <w:r w:rsidR="00CD5D3D">
        <w:t>wykształcenia niezbędnego do wy</w:t>
      </w:r>
      <w:r w:rsidR="00CD5D3D" w:rsidRPr="00CD5D3D">
        <w:t>konania zamówienia, a także zakresu wykonywanych przez niego czynności wraz z informacją o podstawie do dysponowania tymi osobam</w:t>
      </w:r>
      <w:r w:rsidR="00CD5D3D">
        <w:t>i. Ocena speł</w:t>
      </w:r>
      <w:r w:rsidR="00CD5D3D" w:rsidRPr="00CD5D3D">
        <w:t>nienia warunków wymaganych od Wyko</w:t>
      </w:r>
      <w:r w:rsidR="00CD5D3D">
        <w:t xml:space="preserve">nawców zostanie dokonana wg formuły: spełnia - nie spełnia </w:t>
      </w:r>
      <w:r w:rsidR="00CD5D3D" w:rsidRPr="00CD5D3D">
        <w:t>w oparciu o informacje zawarte w wymaganych w SIWZ dokumentach. Z treści załączonyc</w:t>
      </w:r>
      <w:r w:rsidR="00CD5D3D">
        <w:t>h dokumentów musi wynikać jedno</w:t>
      </w:r>
      <w:r w:rsidR="00CD5D3D" w:rsidRPr="00CD5D3D">
        <w:t>znacznie, że w/w warunki Wykonawca spełnił</w:t>
      </w:r>
      <w:r w:rsidR="00CD5D3D">
        <w:t>.</w:t>
      </w:r>
    </w:p>
    <w:p w14:paraId="382C3C17" w14:textId="6C938655" w:rsidR="00F62ED8" w:rsidRPr="00F62ED8" w:rsidRDefault="00F62ED8" w:rsidP="00EF33F1">
      <w:pPr>
        <w:spacing w:after="0" w:line="360" w:lineRule="auto"/>
        <w:ind w:left="567" w:hanging="283"/>
      </w:pPr>
      <w:r w:rsidRPr="00F62ED8">
        <w:t>8</w:t>
      </w:r>
      <w:r>
        <w:t xml:space="preserve">) </w:t>
      </w:r>
      <w:r w:rsidRPr="00F62ED8">
        <w:t>Udzielający zamówienia nie dopuszcza możliwości złożenia ofert częściowych w przedmiotowym postępowaniu.</w:t>
      </w:r>
    </w:p>
    <w:p w14:paraId="140A0E3B" w14:textId="575BEF1A" w:rsidR="00F62ED8" w:rsidRPr="00F62ED8" w:rsidRDefault="00F62ED8" w:rsidP="00EF33F1">
      <w:pPr>
        <w:spacing w:after="0" w:line="360" w:lineRule="auto"/>
        <w:ind w:left="567" w:hanging="283"/>
      </w:pPr>
      <w:r w:rsidRPr="00F62ED8">
        <w:lastRenderedPageBreak/>
        <w:t>9</w:t>
      </w:r>
      <w:r>
        <w:t xml:space="preserve">) </w:t>
      </w:r>
      <w:r w:rsidRPr="00F62ED8">
        <w:t>Warunki realizacji zamówienia (sposób zamawiania, miejsce realizacji zamówienia, terminy realizacji zamówienia, terminy płatności, itp.):</w:t>
      </w:r>
    </w:p>
    <w:p w14:paraId="425772AC" w14:textId="5EEE3F3C" w:rsidR="00F62ED8" w:rsidRPr="00EF33F1" w:rsidRDefault="00A30850" w:rsidP="00EF33F1">
      <w:pPr>
        <w:pStyle w:val="Akapitzlist"/>
        <w:numPr>
          <w:ilvl w:val="0"/>
          <w:numId w:val="39"/>
        </w:numPr>
        <w:spacing w:line="360" w:lineRule="auto"/>
        <w:ind w:left="567" w:hanging="283"/>
        <w:contextualSpacing w:val="0"/>
        <w:rPr>
          <w:sz w:val="22"/>
          <w:szCs w:val="22"/>
        </w:rPr>
      </w:pPr>
      <w:r>
        <w:rPr>
          <w:sz w:val="22"/>
          <w:szCs w:val="22"/>
          <w:lang w:val="pl-PL"/>
        </w:rPr>
        <w:t>W</w:t>
      </w:r>
      <w:r w:rsidRPr="00A30850">
        <w:rPr>
          <w:sz w:val="22"/>
          <w:szCs w:val="22"/>
          <w:lang w:val="pl-PL"/>
        </w:rPr>
        <w:t xml:space="preserve">ykonanie opisu ww. badań przez specjalistę w zakresie diagnostyki obrazowej (radiologa) w ciągu 10 dni od dnia wykonania badania. Opis badania powinien być przeprowadzony zgodnie z obowiązującymi rekomendacjami, ale jednocześnie powinien zawierać opis narządów miednicy mniejszej z zastosowaniem uproszczonej skali oceny </w:t>
      </w:r>
      <w:proofErr w:type="spellStart"/>
      <w:r w:rsidRPr="00A30850">
        <w:rPr>
          <w:sz w:val="22"/>
          <w:szCs w:val="22"/>
          <w:lang w:val="pl-PL"/>
        </w:rPr>
        <w:t>endometriozy</w:t>
      </w:r>
      <w:proofErr w:type="spellEnd"/>
      <w:r w:rsidRPr="00A30850">
        <w:rPr>
          <w:sz w:val="22"/>
          <w:szCs w:val="22"/>
          <w:lang w:val="pl-PL"/>
        </w:rPr>
        <w:t xml:space="preserve"> #ENZIAN (u): POT ABCF</w:t>
      </w:r>
      <w:r w:rsidR="00F62ED8" w:rsidRPr="00F62ED8">
        <w:rPr>
          <w:sz w:val="22"/>
          <w:szCs w:val="22"/>
        </w:rPr>
        <w:t>.</w:t>
      </w:r>
    </w:p>
    <w:p w14:paraId="69FE4971" w14:textId="31863BF1" w:rsidR="00F62ED8" w:rsidRPr="00EF33F1" w:rsidRDefault="00A30850" w:rsidP="00EF33F1">
      <w:pPr>
        <w:pStyle w:val="Akapitzlist"/>
        <w:numPr>
          <w:ilvl w:val="0"/>
          <w:numId w:val="39"/>
        </w:numPr>
        <w:spacing w:line="360" w:lineRule="auto"/>
        <w:ind w:left="567" w:hanging="283"/>
        <w:contextualSpacing w:val="0"/>
        <w:rPr>
          <w:sz w:val="22"/>
          <w:szCs w:val="22"/>
        </w:rPr>
      </w:pPr>
      <w:r>
        <w:rPr>
          <w:sz w:val="22"/>
          <w:szCs w:val="22"/>
          <w:lang w:val="pl-PL"/>
        </w:rPr>
        <w:t>U</w:t>
      </w:r>
      <w:r w:rsidRPr="00A30850">
        <w:rPr>
          <w:sz w:val="22"/>
          <w:szCs w:val="22"/>
          <w:lang w:val="pl-PL"/>
        </w:rPr>
        <w:t>dostępnienie wykonanych obrazów poprzez nagranie na nośniku</w:t>
      </w:r>
      <w:r w:rsidR="00F62ED8" w:rsidRPr="00F62ED8">
        <w:rPr>
          <w:sz w:val="22"/>
          <w:szCs w:val="22"/>
        </w:rPr>
        <w:t>.</w:t>
      </w:r>
    </w:p>
    <w:p w14:paraId="5B5450BC" w14:textId="1E252CE7" w:rsidR="00F62ED8" w:rsidRPr="00F62ED8" w:rsidRDefault="00A30850" w:rsidP="00EF33F1">
      <w:pPr>
        <w:pStyle w:val="Akapitzlist"/>
        <w:numPr>
          <w:ilvl w:val="0"/>
          <w:numId w:val="39"/>
        </w:numPr>
        <w:spacing w:line="360" w:lineRule="auto"/>
        <w:ind w:left="567" w:hanging="283"/>
        <w:contextualSpacing w:val="0"/>
        <w:rPr>
          <w:sz w:val="22"/>
          <w:szCs w:val="22"/>
        </w:rPr>
      </w:pPr>
      <w:r w:rsidRPr="00A30850">
        <w:rPr>
          <w:sz w:val="22"/>
          <w:szCs w:val="22"/>
          <w:lang w:val="pl-PL"/>
        </w:rPr>
        <w:t>Opis wykonanych badań oraz nagranie zabiegu operacyjnego zostanie przekazane do Ośrodka wskazanego przez Zamawiającego w terminie 10 dni od dnia wykonania zabiegu</w:t>
      </w:r>
      <w:r w:rsidR="00F62ED8" w:rsidRPr="00F62ED8">
        <w:rPr>
          <w:sz w:val="22"/>
          <w:szCs w:val="22"/>
        </w:rPr>
        <w:t>.</w:t>
      </w:r>
    </w:p>
    <w:p w14:paraId="5C8C1A1D" w14:textId="28829D9C" w:rsidR="007B02A9" w:rsidRPr="006962D9" w:rsidRDefault="005046E2" w:rsidP="0052371A">
      <w:pPr>
        <w:spacing w:after="0" w:line="360" w:lineRule="auto"/>
        <w:ind w:left="284" w:hanging="284"/>
        <w:rPr>
          <w:rFonts w:cstheme="minorHAnsi"/>
        </w:rPr>
      </w:pPr>
      <w:r>
        <w:rPr>
          <w:rFonts w:cstheme="minorHAnsi"/>
        </w:rPr>
        <w:t>3</w:t>
      </w:r>
      <w:r w:rsidR="0052371A">
        <w:rPr>
          <w:rFonts w:cstheme="minorHAnsi"/>
        </w:rPr>
        <w:t xml:space="preserve">. </w:t>
      </w:r>
      <w:r w:rsidR="0052371A">
        <w:rPr>
          <w:rFonts w:cstheme="minorHAnsi"/>
        </w:rPr>
        <w:tab/>
      </w:r>
      <w:r w:rsidR="007B02A9" w:rsidRPr="006962D9">
        <w:rPr>
          <w:rFonts w:cstheme="minorHAnsi"/>
        </w:rPr>
        <w:t>Szczegółowy opis przedmiotu zamówienia</w:t>
      </w:r>
      <w:r w:rsidR="006B604F" w:rsidRPr="006962D9">
        <w:rPr>
          <w:rFonts w:cstheme="minorHAnsi"/>
        </w:rPr>
        <w:t>,</w:t>
      </w:r>
      <w:r w:rsidR="007B02A9" w:rsidRPr="006962D9">
        <w:rPr>
          <w:rFonts w:cstheme="minorHAnsi"/>
        </w:rPr>
        <w:t xml:space="preserve"> </w:t>
      </w:r>
      <w:r w:rsidR="006B604F" w:rsidRPr="006962D9">
        <w:rPr>
          <w:rFonts w:cstheme="minorHAnsi"/>
        </w:rPr>
        <w:t>warunki realizacji zamówienia</w:t>
      </w:r>
      <w:r w:rsidR="00B07CF9" w:rsidRPr="006962D9">
        <w:rPr>
          <w:rFonts w:cstheme="minorHAnsi"/>
        </w:rPr>
        <w:t>,</w:t>
      </w:r>
      <w:r w:rsidR="006B604F" w:rsidRPr="006962D9">
        <w:rPr>
          <w:rFonts w:cstheme="minorHAnsi"/>
        </w:rPr>
        <w:t xml:space="preserve"> </w:t>
      </w:r>
      <w:r w:rsidR="0081425C" w:rsidRPr="006962D9">
        <w:rPr>
          <w:rFonts w:cstheme="minorHAnsi"/>
        </w:rPr>
        <w:t xml:space="preserve">oraz obowiązki Zamawiającego </w:t>
      </w:r>
      <w:r w:rsidR="00A75B76">
        <w:rPr>
          <w:rFonts w:cstheme="minorHAnsi"/>
        </w:rPr>
        <w:br/>
      </w:r>
      <w:r w:rsidR="0081425C" w:rsidRPr="006962D9">
        <w:rPr>
          <w:rFonts w:cstheme="minorHAnsi"/>
        </w:rPr>
        <w:t xml:space="preserve">i Wykonawcy </w:t>
      </w:r>
      <w:r w:rsidR="007B02A9" w:rsidRPr="006962D9">
        <w:rPr>
          <w:rFonts w:cstheme="minorHAnsi"/>
        </w:rPr>
        <w:t xml:space="preserve">zawiera </w:t>
      </w:r>
      <w:r w:rsidR="007B02A9" w:rsidRPr="006962D9">
        <w:rPr>
          <w:rFonts w:cstheme="minorHAnsi"/>
          <w:b/>
        </w:rPr>
        <w:t xml:space="preserve">Załącznik nr </w:t>
      </w:r>
      <w:r w:rsidR="009C5409" w:rsidRPr="006962D9">
        <w:rPr>
          <w:rFonts w:cstheme="minorHAnsi"/>
          <w:b/>
        </w:rPr>
        <w:t>5</w:t>
      </w:r>
      <w:r w:rsidR="007B02A9" w:rsidRPr="006962D9">
        <w:rPr>
          <w:rFonts w:cstheme="minorHAnsi"/>
          <w:b/>
        </w:rPr>
        <w:t xml:space="preserve"> do SWZ</w:t>
      </w:r>
      <w:r w:rsidR="007B02A9" w:rsidRPr="006962D9">
        <w:rPr>
          <w:rFonts w:cstheme="minorHAnsi"/>
        </w:rPr>
        <w:t xml:space="preserve"> - wzór umowy.</w:t>
      </w:r>
    </w:p>
    <w:p w14:paraId="680E7D68" w14:textId="340EB049" w:rsidR="00EF33F1" w:rsidRDefault="005046E2" w:rsidP="00EF33F1">
      <w:pPr>
        <w:spacing w:after="0" w:line="360" w:lineRule="auto"/>
        <w:ind w:left="284" w:hanging="284"/>
        <w:rPr>
          <w:rFonts w:cstheme="minorHAnsi"/>
        </w:rPr>
      </w:pPr>
      <w:r>
        <w:rPr>
          <w:rFonts w:cstheme="minorHAnsi"/>
        </w:rPr>
        <w:t>4</w:t>
      </w:r>
      <w:r w:rsidR="006962D9">
        <w:rPr>
          <w:rFonts w:cstheme="minorHAnsi"/>
        </w:rPr>
        <w:t>.</w:t>
      </w:r>
      <w:r w:rsidR="0052371A">
        <w:rPr>
          <w:rFonts w:cstheme="minorHAnsi"/>
        </w:rPr>
        <w:tab/>
      </w:r>
      <w:r w:rsidR="00236CD1" w:rsidRPr="006962D9">
        <w:rPr>
          <w:rFonts w:cstheme="minorHAnsi"/>
        </w:rPr>
        <w:t xml:space="preserve">Zgodnie z art. 101 ust. 4 ustawy </w:t>
      </w:r>
      <w:proofErr w:type="spellStart"/>
      <w:r w:rsidR="00236CD1" w:rsidRPr="006962D9">
        <w:rPr>
          <w:rFonts w:cstheme="minorHAnsi"/>
        </w:rPr>
        <w:t>Pzp</w:t>
      </w:r>
      <w:proofErr w:type="spellEnd"/>
      <w:r w:rsidR="00236CD1" w:rsidRPr="006962D9">
        <w:rPr>
          <w:rFonts w:cstheme="minorHAnsi"/>
        </w:rPr>
        <w:t xml:space="preserve"> w sytuacji gdyby w dokumentach opisujących przedmiot zamówienia, zawarto odniesienie do norm, ocen technicznych, specyfikacji technicznych i systemów referencji technicznych, o których mowa w art. 101 ust. 1 pkt 2 i ust. 3 </w:t>
      </w:r>
      <w:proofErr w:type="spellStart"/>
      <w:r w:rsidR="00236CD1" w:rsidRPr="006962D9">
        <w:rPr>
          <w:rFonts w:cstheme="minorHAnsi"/>
        </w:rPr>
        <w:t>Pzp</w:t>
      </w:r>
      <w:proofErr w:type="spellEnd"/>
      <w:r w:rsidR="00236CD1" w:rsidRPr="006962D9">
        <w:rPr>
          <w:rFonts w:cstheme="minorHAnsi"/>
        </w:rPr>
        <w:t xml:space="preserve"> a takim odniesieniom nie towarzyszyło wyrażenie „lub równoważne”, to Zamawiający dopuszcza rozwiązania równoważne opisywanym w każdej takiej normie,  ocenie technicznej, specyfikacji technicznej, systemowi referencji technicznych. W związku z powyższym należy przyjąć, że każdej: </w:t>
      </w:r>
      <w:r w:rsidR="00563C59" w:rsidRPr="006962D9">
        <w:rPr>
          <w:rFonts w:cstheme="minorHAnsi"/>
        </w:rPr>
        <w:t>normie, ocenie technicznej,  spe</w:t>
      </w:r>
      <w:r w:rsidR="00236CD1" w:rsidRPr="006962D9">
        <w:rPr>
          <w:rFonts w:cstheme="minorHAnsi"/>
        </w:rPr>
        <w:t xml:space="preserve">cyfikacji technicznej, systemie referencji technicznych występujących w opisie przedmiotu zamówienia towarzyszą wyrazy „lub równoważne". Zgodnie z art. 101 ust. 5 </w:t>
      </w:r>
      <w:proofErr w:type="spellStart"/>
      <w:r w:rsidR="00236CD1" w:rsidRPr="006962D9">
        <w:rPr>
          <w:rFonts w:cstheme="minorHAnsi"/>
        </w:rPr>
        <w:t>Pzp</w:t>
      </w:r>
      <w:proofErr w:type="spellEnd"/>
      <w:r w:rsidR="00236CD1" w:rsidRPr="006962D9">
        <w:rPr>
          <w:rFonts w:cstheme="minorHAnsi"/>
        </w:rPr>
        <w:t xml:space="preserve"> wykonawca, który powołuje się na rozwiązania równoważne opisywanym w tych dokumentach, jest obowiązany udowodnić, poprzez dołączenie do oferty stosownych przedmiotowych środków dowodowych, o których mowa w art. 104</w:t>
      </w:r>
      <w:r w:rsidR="00AE34BB">
        <w:rPr>
          <w:rFonts w:cstheme="minorHAnsi"/>
        </w:rPr>
        <w:t xml:space="preserve"> </w:t>
      </w:r>
      <w:r w:rsidR="00236CD1" w:rsidRPr="006962D9">
        <w:rPr>
          <w:rFonts w:cstheme="minorHAnsi"/>
        </w:rPr>
        <w:t>–</w:t>
      </w:r>
      <w:r w:rsidR="00AE34BB">
        <w:rPr>
          <w:rFonts w:cstheme="minorHAnsi"/>
        </w:rPr>
        <w:t xml:space="preserve"> </w:t>
      </w:r>
      <w:r w:rsidR="00236CD1" w:rsidRPr="006962D9">
        <w:rPr>
          <w:rFonts w:cstheme="minorHAnsi"/>
        </w:rPr>
        <w:t xml:space="preserve">107 </w:t>
      </w:r>
      <w:proofErr w:type="spellStart"/>
      <w:r w:rsidR="00236CD1" w:rsidRPr="006962D9">
        <w:rPr>
          <w:rFonts w:cstheme="minorHAnsi"/>
        </w:rPr>
        <w:t>Pzp</w:t>
      </w:r>
      <w:proofErr w:type="spellEnd"/>
      <w:r w:rsidR="00236CD1" w:rsidRPr="006962D9">
        <w:rPr>
          <w:rFonts w:cstheme="minorHAnsi"/>
        </w:rPr>
        <w:t>, że proponowane rozwiązania w równoważnym stopniu spełniają wymagania określone w opisie przedmiotu zamówienia.</w:t>
      </w:r>
    </w:p>
    <w:p w14:paraId="6926A43E" w14:textId="7FBAC98B" w:rsidR="00FE25A0" w:rsidRPr="00EF33F1" w:rsidRDefault="005046E2" w:rsidP="005046E2">
      <w:pPr>
        <w:spacing w:after="0" w:line="360" w:lineRule="auto"/>
        <w:rPr>
          <w:rFonts w:cstheme="minorHAnsi"/>
        </w:rPr>
      </w:pPr>
      <w:r>
        <w:rPr>
          <w:rFonts w:cstheme="minorHAnsi"/>
        </w:rPr>
        <w:t>5</w:t>
      </w:r>
      <w:r w:rsidR="00EF33F1">
        <w:rPr>
          <w:rFonts w:cstheme="minorHAnsi"/>
        </w:rPr>
        <w:t xml:space="preserve">. </w:t>
      </w:r>
      <w:r w:rsidR="00FE25A0" w:rsidRPr="00EF33F1">
        <w:rPr>
          <w:rFonts w:eastAsia="Times New Roman" w:cstheme="minorHAnsi"/>
          <w:b/>
          <w:lang w:eastAsia="ar-SA"/>
        </w:rPr>
        <w:t>Symbol Wspólnego Słownika Zamówień (CPV):</w:t>
      </w:r>
      <w:r w:rsidR="00FE25A0" w:rsidRPr="00EF33F1">
        <w:rPr>
          <w:rFonts w:eastAsia="Times New Roman" w:cstheme="minorHAnsi"/>
          <w:lang w:eastAsia="ar-SA"/>
        </w:rPr>
        <w:t xml:space="preserve"> </w:t>
      </w:r>
    </w:p>
    <w:p w14:paraId="6E540A4F" w14:textId="43711203" w:rsidR="00003F3C" w:rsidRDefault="00B07CF9" w:rsidP="006C59D8">
      <w:pPr>
        <w:pStyle w:val="Akapitzlist"/>
        <w:suppressAutoHyphens/>
        <w:spacing w:line="360" w:lineRule="auto"/>
        <w:ind w:left="284"/>
        <w:rPr>
          <w:rFonts w:cstheme="minorHAnsi"/>
          <w:sz w:val="22"/>
          <w:szCs w:val="22"/>
        </w:rPr>
      </w:pPr>
      <w:r w:rsidRPr="009C5409">
        <w:rPr>
          <w:rFonts w:cstheme="minorHAnsi"/>
          <w:sz w:val="22"/>
          <w:szCs w:val="22"/>
        </w:rPr>
        <w:t>85121200-5 S</w:t>
      </w:r>
      <w:r w:rsidR="00AD0752" w:rsidRPr="009C5409">
        <w:rPr>
          <w:rFonts w:cstheme="minorHAnsi"/>
          <w:sz w:val="22"/>
          <w:szCs w:val="22"/>
        </w:rPr>
        <w:t>pecjalistyczne us</w:t>
      </w:r>
      <w:r w:rsidR="00003F3C">
        <w:rPr>
          <w:rFonts w:cstheme="minorHAnsi"/>
          <w:sz w:val="22"/>
          <w:szCs w:val="22"/>
        </w:rPr>
        <w:t>ługi medyczne,</w:t>
      </w:r>
    </w:p>
    <w:p w14:paraId="53CD5C97" w14:textId="291C72E9" w:rsidR="001F042B" w:rsidRPr="009C5409" w:rsidRDefault="00B07CF9" w:rsidP="006C59D8">
      <w:pPr>
        <w:pStyle w:val="Akapitzlist"/>
        <w:suppressAutoHyphens/>
        <w:spacing w:line="360" w:lineRule="auto"/>
        <w:ind w:left="284"/>
        <w:rPr>
          <w:rFonts w:eastAsia="Times New Roman" w:cstheme="minorHAnsi"/>
          <w:sz w:val="22"/>
          <w:szCs w:val="22"/>
          <w:lang w:eastAsia="ar-SA"/>
        </w:rPr>
      </w:pPr>
      <w:r w:rsidRPr="009C5409">
        <w:rPr>
          <w:rFonts w:cstheme="minorHAnsi"/>
          <w:sz w:val="22"/>
          <w:szCs w:val="22"/>
        </w:rPr>
        <w:t>85150000-5 U</w:t>
      </w:r>
      <w:r w:rsidR="00AD0752" w:rsidRPr="009C5409">
        <w:rPr>
          <w:rFonts w:cstheme="minorHAnsi"/>
          <w:sz w:val="22"/>
          <w:szCs w:val="22"/>
        </w:rPr>
        <w:t>sługi obrazowania medycznego</w:t>
      </w:r>
      <w:r w:rsidRPr="009C5409">
        <w:rPr>
          <w:rFonts w:cstheme="minorHAnsi"/>
          <w:sz w:val="22"/>
          <w:szCs w:val="22"/>
        </w:rPr>
        <w:t>.</w:t>
      </w:r>
    </w:p>
    <w:p w14:paraId="75390ED6" w14:textId="52D4B204" w:rsidR="000E27BD" w:rsidRPr="005046E2" w:rsidRDefault="001F042B" w:rsidP="005046E2">
      <w:pPr>
        <w:pStyle w:val="Akapitzlist"/>
        <w:numPr>
          <w:ilvl w:val="0"/>
          <w:numId w:val="43"/>
        </w:numPr>
        <w:suppressAutoHyphens/>
        <w:spacing w:after="240" w:line="360" w:lineRule="auto"/>
        <w:ind w:left="284" w:hanging="284"/>
        <w:rPr>
          <w:rFonts w:eastAsia="Times New Roman" w:cstheme="minorHAnsi"/>
          <w:sz w:val="22"/>
          <w:szCs w:val="22"/>
          <w:lang w:eastAsia="ar-SA"/>
        </w:rPr>
      </w:pPr>
      <w:r w:rsidRPr="005046E2">
        <w:rPr>
          <w:rFonts w:eastAsia="Times New Roman" w:cstheme="minorHAnsi"/>
          <w:sz w:val="22"/>
          <w:szCs w:val="22"/>
          <w:lang w:eastAsia="ar-SA"/>
        </w:rPr>
        <w:t>Zamawiający nie dokonał podział</w:t>
      </w:r>
      <w:r w:rsidR="00CF00A2" w:rsidRPr="005046E2">
        <w:rPr>
          <w:rFonts w:eastAsia="Times New Roman" w:cstheme="minorHAnsi"/>
          <w:sz w:val="22"/>
          <w:szCs w:val="22"/>
          <w:lang w:eastAsia="ar-SA"/>
        </w:rPr>
        <w:t>u zamówienia na części, który mógł</w:t>
      </w:r>
      <w:r w:rsidRPr="005046E2">
        <w:rPr>
          <w:rFonts w:eastAsia="Times New Roman" w:cstheme="minorHAnsi"/>
          <w:sz w:val="22"/>
          <w:szCs w:val="22"/>
          <w:lang w:eastAsia="ar-SA"/>
        </w:rPr>
        <w:t>by poważnie zagrozić właściwemu wykonaniu zamówienia.</w:t>
      </w:r>
      <w:r w:rsidR="00595E82" w:rsidRPr="005046E2">
        <w:rPr>
          <w:rFonts w:cstheme="minorHAnsi"/>
          <w:sz w:val="22"/>
          <w:szCs w:val="22"/>
        </w:rPr>
        <w:t xml:space="preserve"> P</w:t>
      </w:r>
      <w:r w:rsidRPr="005046E2">
        <w:rPr>
          <w:rFonts w:cstheme="minorHAnsi"/>
          <w:sz w:val="22"/>
          <w:szCs w:val="22"/>
        </w:rPr>
        <w:t>odział zamówienia na części, spowod</w:t>
      </w:r>
      <w:r w:rsidR="00630269" w:rsidRPr="005046E2">
        <w:rPr>
          <w:rFonts w:cstheme="minorHAnsi"/>
          <w:sz w:val="22"/>
          <w:szCs w:val="22"/>
        </w:rPr>
        <w:t>owałby po stronie Zamawiającego</w:t>
      </w:r>
      <w:r w:rsidRPr="005046E2">
        <w:rPr>
          <w:rFonts w:cstheme="minorHAnsi"/>
          <w:sz w:val="22"/>
          <w:szCs w:val="22"/>
        </w:rPr>
        <w:t xml:space="preserve"> potrzebę skoordynowania działań zbyt wielu różnych </w:t>
      </w:r>
      <w:r w:rsidR="00595E82" w:rsidRPr="005046E2">
        <w:rPr>
          <w:rFonts w:cstheme="minorHAnsi"/>
          <w:sz w:val="22"/>
          <w:szCs w:val="22"/>
        </w:rPr>
        <w:t>wykonawców</w:t>
      </w:r>
      <w:r w:rsidRPr="005046E2">
        <w:rPr>
          <w:rFonts w:cstheme="minorHAnsi"/>
          <w:sz w:val="22"/>
          <w:szCs w:val="22"/>
        </w:rPr>
        <w:t>, a to poważnie zagrażałoby właściwemu wykonaniu zamówienia.</w:t>
      </w:r>
      <w:r w:rsidR="00595E82" w:rsidRPr="005046E2">
        <w:rPr>
          <w:rFonts w:cstheme="minorHAnsi"/>
          <w:sz w:val="22"/>
          <w:szCs w:val="22"/>
        </w:rPr>
        <w:t xml:space="preserve"> </w:t>
      </w:r>
      <w:r w:rsidRPr="005046E2">
        <w:rPr>
          <w:rFonts w:eastAsia="Times New Roman" w:cstheme="minorHAnsi"/>
          <w:sz w:val="22"/>
          <w:szCs w:val="22"/>
          <w:lang w:eastAsia="ar-SA"/>
        </w:rPr>
        <w:t xml:space="preserve">Tak opisany przedmiot zamówienia nie narusza </w:t>
      </w:r>
      <w:r w:rsidR="00FB216B" w:rsidRPr="005046E2">
        <w:rPr>
          <w:rFonts w:eastAsia="Times New Roman" w:cstheme="minorHAnsi"/>
          <w:sz w:val="22"/>
          <w:szCs w:val="22"/>
          <w:lang w:eastAsia="ar-SA"/>
        </w:rPr>
        <w:t>zasad</w:t>
      </w:r>
      <w:r w:rsidR="00595E82" w:rsidRPr="005046E2">
        <w:rPr>
          <w:rFonts w:eastAsia="Times New Roman" w:cstheme="minorHAnsi"/>
          <w:sz w:val="22"/>
          <w:szCs w:val="22"/>
          <w:lang w:eastAsia="ar-SA"/>
        </w:rPr>
        <w:t xml:space="preserve"> uczciwej </w:t>
      </w:r>
      <w:r w:rsidRPr="005046E2">
        <w:rPr>
          <w:rFonts w:eastAsia="Times New Roman" w:cstheme="minorHAnsi"/>
          <w:sz w:val="22"/>
          <w:szCs w:val="22"/>
          <w:lang w:eastAsia="ar-SA"/>
        </w:rPr>
        <w:t>konkurencji poprzez ograniczenie możliwości ubiegania się o zamówienie mniejszym podmiotom,</w:t>
      </w:r>
      <w:r w:rsidR="00076BFB" w:rsidRPr="005046E2">
        <w:rPr>
          <w:rFonts w:eastAsia="Times New Roman" w:cstheme="minorHAnsi"/>
          <w:sz w:val="22"/>
          <w:szCs w:val="22"/>
          <w:lang w:eastAsia="ar-SA"/>
        </w:rPr>
        <w:br/>
      </w:r>
      <w:r w:rsidRPr="005046E2">
        <w:rPr>
          <w:rFonts w:eastAsia="Times New Roman" w:cstheme="minorHAnsi"/>
          <w:sz w:val="22"/>
          <w:szCs w:val="22"/>
          <w:lang w:eastAsia="ar-SA"/>
        </w:rPr>
        <w:t>w szczególności małym i średnim firmom.</w:t>
      </w:r>
    </w:p>
    <w:p w14:paraId="682CA8D4" w14:textId="2A985649" w:rsidR="00FE25A0" w:rsidRPr="003658B3" w:rsidRDefault="00FE25A0" w:rsidP="006C59D8">
      <w:pPr>
        <w:pStyle w:val="Nagwek1"/>
        <w:rPr>
          <w:sz w:val="28"/>
          <w:szCs w:val="28"/>
        </w:rPr>
      </w:pPr>
      <w:r w:rsidRPr="003658B3">
        <w:rPr>
          <w:sz w:val="28"/>
          <w:szCs w:val="28"/>
        </w:rPr>
        <w:t>V. Informacja o przedmiotowych środkach dowodowych</w:t>
      </w:r>
    </w:p>
    <w:p w14:paraId="45C825A1" w14:textId="125B3DC8" w:rsidR="000E27BD" w:rsidRPr="003658B3" w:rsidRDefault="00FE25A0" w:rsidP="003658B3">
      <w:pPr>
        <w:autoSpaceDE w:val="0"/>
        <w:spacing w:after="240" w:line="360" w:lineRule="auto"/>
        <w:rPr>
          <w:rFonts w:eastAsia="Times New Roman" w:cstheme="minorHAnsi"/>
          <w:lang w:eastAsia="ar-SA"/>
        </w:rPr>
      </w:pPr>
      <w:r w:rsidRPr="009C5409">
        <w:rPr>
          <w:rFonts w:eastAsia="Times New Roman" w:cstheme="minorHAnsi"/>
          <w:lang w:eastAsia="ar-SA"/>
        </w:rPr>
        <w:t xml:space="preserve">Zamawiający nie wymaga złożenia przedmiotowych środków dowodowych potwierdzających </w:t>
      </w:r>
      <w:r w:rsidR="007E0554" w:rsidRPr="009C5409">
        <w:rPr>
          <w:rFonts w:eastAsia="Times New Roman" w:cstheme="minorHAnsi"/>
          <w:lang w:eastAsia="ar-SA"/>
        </w:rPr>
        <w:t xml:space="preserve">zgodność oferowanej </w:t>
      </w:r>
      <w:r w:rsidR="00313465" w:rsidRPr="009C5409">
        <w:rPr>
          <w:rFonts w:eastAsia="Times New Roman" w:cstheme="minorHAnsi"/>
          <w:lang w:eastAsia="ar-SA"/>
        </w:rPr>
        <w:t>usługi</w:t>
      </w:r>
      <w:r w:rsidR="007E0554" w:rsidRPr="009C5409">
        <w:rPr>
          <w:rFonts w:eastAsia="Times New Roman" w:cstheme="minorHAnsi"/>
          <w:lang w:eastAsia="ar-SA"/>
        </w:rPr>
        <w:t xml:space="preserve"> z wymaganiami, cechami lub kryteriami określonymi w </w:t>
      </w:r>
      <w:r w:rsidR="005F0E43" w:rsidRPr="009C5409">
        <w:rPr>
          <w:rFonts w:eastAsia="Times New Roman" w:cstheme="minorHAnsi"/>
          <w:lang w:eastAsia="ar-SA"/>
        </w:rPr>
        <w:t>SWZ</w:t>
      </w:r>
      <w:r w:rsidRPr="009C5409">
        <w:rPr>
          <w:rFonts w:eastAsia="Times New Roman" w:cstheme="minorHAnsi"/>
          <w:lang w:eastAsia="ar-SA"/>
        </w:rPr>
        <w:t>.</w:t>
      </w:r>
    </w:p>
    <w:p w14:paraId="5EC74265" w14:textId="49A1BF18" w:rsidR="00FE25A0" w:rsidRPr="003658B3" w:rsidRDefault="00AD0752" w:rsidP="006C59D8">
      <w:pPr>
        <w:pStyle w:val="Nagwek1"/>
        <w:rPr>
          <w:sz w:val="28"/>
          <w:szCs w:val="28"/>
        </w:rPr>
      </w:pPr>
      <w:r w:rsidRPr="003658B3">
        <w:rPr>
          <w:sz w:val="28"/>
          <w:szCs w:val="28"/>
        </w:rPr>
        <w:lastRenderedPageBreak/>
        <w:t xml:space="preserve">VI. </w:t>
      </w:r>
      <w:r w:rsidR="00FE25A0" w:rsidRPr="003658B3">
        <w:rPr>
          <w:sz w:val="28"/>
          <w:szCs w:val="28"/>
        </w:rPr>
        <w:t>Termin realizacji zamówienia</w:t>
      </w:r>
    </w:p>
    <w:p w14:paraId="47A7DAFC" w14:textId="19AE44C8" w:rsidR="00F55810" w:rsidRPr="003658B3" w:rsidRDefault="00630269" w:rsidP="003658B3">
      <w:pPr>
        <w:autoSpaceDE w:val="0"/>
        <w:spacing w:after="240" w:line="360" w:lineRule="auto"/>
        <w:rPr>
          <w:rStyle w:val="Nagwek1Znak"/>
          <w:rFonts w:eastAsiaTheme="minorHAnsi"/>
        </w:rPr>
      </w:pPr>
      <w:r w:rsidRPr="009C5409">
        <w:rPr>
          <w:rFonts w:eastAsia="Times New Roman" w:cstheme="minorHAnsi"/>
          <w:lang w:eastAsia="ar-SA"/>
        </w:rPr>
        <w:t xml:space="preserve">Termin realizacji zamówienia: </w:t>
      </w:r>
      <w:r w:rsidR="00003F3C">
        <w:rPr>
          <w:rFonts w:eastAsia="Times New Roman" w:cstheme="minorHAnsi"/>
          <w:b/>
          <w:lang w:eastAsia="ar-SA"/>
        </w:rPr>
        <w:t xml:space="preserve">od dnia </w:t>
      </w:r>
      <w:r w:rsidR="006A7C2B">
        <w:rPr>
          <w:rFonts w:eastAsia="Times New Roman" w:cstheme="minorHAnsi"/>
          <w:b/>
          <w:lang w:eastAsia="ar-SA"/>
        </w:rPr>
        <w:t>zawarcia umowy do dnia 28.02</w:t>
      </w:r>
      <w:r w:rsidR="00003F3C">
        <w:rPr>
          <w:rFonts w:eastAsia="Times New Roman" w:cstheme="minorHAnsi"/>
          <w:b/>
          <w:lang w:eastAsia="ar-SA"/>
        </w:rPr>
        <w:t>.2026 r.</w:t>
      </w:r>
    </w:p>
    <w:p w14:paraId="0C069002" w14:textId="661F4332" w:rsidR="007E0554" w:rsidRPr="003658B3" w:rsidRDefault="00AD0752" w:rsidP="006C59D8">
      <w:pPr>
        <w:pStyle w:val="Nagwek1"/>
        <w:rPr>
          <w:sz w:val="28"/>
          <w:szCs w:val="28"/>
        </w:rPr>
      </w:pPr>
      <w:r w:rsidRPr="003658B3">
        <w:rPr>
          <w:rStyle w:val="Nagwek1Znak"/>
          <w:b/>
          <w:sz w:val="28"/>
          <w:szCs w:val="28"/>
        </w:rPr>
        <w:t xml:space="preserve">VII. </w:t>
      </w:r>
      <w:r w:rsidR="007E0554" w:rsidRPr="003658B3">
        <w:rPr>
          <w:rStyle w:val="Nagwek1Znak"/>
          <w:b/>
          <w:sz w:val="28"/>
          <w:szCs w:val="28"/>
        </w:rPr>
        <w:t>Podstawy wykluczenia</w:t>
      </w:r>
      <w:r w:rsidR="009C5409" w:rsidRPr="003658B3">
        <w:rPr>
          <w:rStyle w:val="Nagwek1Znak"/>
          <w:b/>
          <w:sz w:val="28"/>
          <w:szCs w:val="28"/>
        </w:rPr>
        <w:t xml:space="preserve"> </w:t>
      </w:r>
      <w:r w:rsidR="008B097D" w:rsidRPr="003658B3">
        <w:rPr>
          <w:rStyle w:val="Nagwek1Znak"/>
          <w:b/>
          <w:sz w:val="28"/>
          <w:szCs w:val="28"/>
        </w:rPr>
        <w:t>wraz</w:t>
      </w:r>
      <w:r w:rsidR="00A747C6" w:rsidRPr="003658B3">
        <w:rPr>
          <w:rStyle w:val="Nagwek1Znak"/>
          <w:b/>
          <w:sz w:val="28"/>
          <w:szCs w:val="28"/>
        </w:rPr>
        <w:t xml:space="preserve"> </w:t>
      </w:r>
      <w:r w:rsidR="008B097D" w:rsidRPr="003658B3">
        <w:rPr>
          <w:sz w:val="28"/>
          <w:szCs w:val="28"/>
        </w:rPr>
        <w:t>z wykazem podmiotowych środków dowodowych</w:t>
      </w:r>
      <w:r w:rsidR="00236CD1" w:rsidRPr="003658B3">
        <w:rPr>
          <w:sz w:val="28"/>
          <w:szCs w:val="28"/>
        </w:rPr>
        <w:t xml:space="preserve"> potwierdzających brak podstaw wykluczenia</w:t>
      </w:r>
    </w:p>
    <w:p w14:paraId="43F53EA5" w14:textId="77777777" w:rsidR="00A747C6" w:rsidRPr="009F0E65" w:rsidRDefault="00A747C6" w:rsidP="007B26B1">
      <w:pPr>
        <w:pStyle w:val="Akapitzlist"/>
        <w:numPr>
          <w:ilvl w:val="0"/>
          <w:numId w:val="15"/>
        </w:numPr>
        <w:suppressAutoHyphens/>
        <w:spacing w:line="360" w:lineRule="auto"/>
        <w:rPr>
          <w:rFonts w:eastAsia="Times New Roman" w:cstheme="minorHAnsi"/>
          <w:sz w:val="22"/>
          <w:szCs w:val="22"/>
          <w:lang w:eastAsia="ar-SA"/>
        </w:rPr>
      </w:pPr>
      <w:r w:rsidRPr="009F0E65">
        <w:rPr>
          <w:rFonts w:eastAsia="Times New Roman" w:cstheme="minorHAnsi"/>
          <w:sz w:val="22"/>
          <w:szCs w:val="22"/>
          <w:lang w:eastAsia="ar-SA"/>
        </w:rPr>
        <w:t>Zgodnie z art. 108 ust. 1 ustawy Pzp z postępowania o udzielenie zamówienia wyklucza się wykonawcę:</w:t>
      </w:r>
    </w:p>
    <w:p w14:paraId="32711A62" w14:textId="77777777" w:rsidR="00A747C6" w:rsidRPr="009F0E65" w:rsidRDefault="00A747C6" w:rsidP="006C59D8">
      <w:pPr>
        <w:autoSpaceDE w:val="0"/>
        <w:spacing w:after="0" w:line="360" w:lineRule="auto"/>
        <w:ind w:left="851" w:hanging="567"/>
        <w:rPr>
          <w:rFonts w:eastAsia="Times New Roman" w:cstheme="minorHAnsi"/>
          <w:lang w:eastAsia="ar-SA"/>
        </w:rPr>
      </w:pPr>
      <w:r w:rsidRPr="009F0E65">
        <w:rPr>
          <w:rFonts w:eastAsia="Times New Roman" w:cstheme="minorHAnsi"/>
          <w:lang w:eastAsia="ar-SA"/>
        </w:rPr>
        <w:t>1) będącego osobą fizyczną, którego prawomocnie skazano za przestępstwo:</w:t>
      </w:r>
    </w:p>
    <w:p w14:paraId="380DDE4B" w14:textId="77777777" w:rsidR="00A747C6" w:rsidRPr="009F0E65" w:rsidRDefault="00A747C6" w:rsidP="006C59D8">
      <w:pPr>
        <w:autoSpaceDE w:val="0"/>
        <w:spacing w:after="0" w:line="360" w:lineRule="auto"/>
        <w:ind w:left="993" w:hanging="426"/>
        <w:rPr>
          <w:rFonts w:eastAsia="Times New Roman" w:cstheme="minorHAnsi"/>
          <w:lang w:eastAsia="ar-SA"/>
        </w:rPr>
      </w:pPr>
      <w:r w:rsidRPr="009F0E65">
        <w:rPr>
          <w:rFonts w:eastAsia="Times New Roman" w:cstheme="minorHAnsi"/>
          <w:lang w:eastAsia="ar-SA"/>
        </w:rPr>
        <w:t xml:space="preserve">a) </w:t>
      </w:r>
      <w:r w:rsidRPr="009F0E65">
        <w:rPr>
          <w:rFonts w:eastAsia="Times New Roman" w:cstheme="minorHAnsi"/>
          <w:lang w:eastAsia="ar-SA"/>
        </w:rPr>
        <w:tab/>
        <w:t>udziału w zorganizowanej grupie przestępczej albo związku mającym na celu popełnienie przestępstwa lub przestępstwa skarbowego, o którym mowa w art. 258 Kodeksu karnego,</w:t>
      </w:r>
    </w:p>
    <w:p w14:paraId="0715C209" w14:textId="77777777" w:rsidR="00A747C6" w:rsidRPr="009F0E65" w:rsidRDefault="00A747C6" w:rsidP="006C59D8">
      <w:pPr>
        <w:autoSpaceDE w:val="0"/>
        <w:spacing w:after="0" w:line="360" w:lineRule="auto"/>
        <w:ind w:left="993" w:hanging="426"/>
        <w:rPr>
          <w:rFonts w:eastAsia="Times New Roman" w:cstheme="minorHAnsi"/>
          <w:lang w:eastAsia="ar-SA"/>
        </w:rPr>
      </w:pPr>
      <w:r w:rsidRPr="009F0E65">
        <w:rPr>
          <w:rFonts w:eastAsia="Times New Roman" w:cstheme="minorHAnsi"/>
          <w:lang w:eastAsia="ar-SA"/>
        </w:rPr>
        <w:t xml:space="preserve">b) </w:t>
      </w:r>
      <w:r w:rsidRPr="009F0E65">
        <w:rPr>
          <w:rFonts w:eastAsia="Times New Roman" w:cstheme="minorHAnsi"/>
          <w:lang w:eastAsia="ar-SA"/>
        </w:rPr>
        <w:tab/>
        <w:t>handlu ludźmi, o którym mowa w art. 189a Kodeksu karnego,</w:t>
      </w:r>
    </w:p>
    <w:p w14:paraId="68C17E20" w14:textId="77777777" w:rsidR="00A747C6" w:rsidRPr="009F0E65" w:rsidRDefault="00A747C6" w:rsidP="006C59D8">
      <w:pPr>
        <w:autoSpaceDE w:val="0"/>
        <w:spacing w:after="0" w:line="360" w:lineRule="auto"/>
        <w:ind w:left="993" w:hanging="426"/>
        <w:rPr>
          <w:rFonts w:eastAsia="Times New Roman" w:cstheme="minorHAnsi"/>
          <w:lang w:eastAsia="ar-SA"/>
        </w:rPr>
      </w:pPr>
      <w:r w:rsidRPr="009F0E65">
        <w:rPr>
          <w:rFonts w:eastAsia="Times New Roman" w:cstheme="minorHAnsi"/>
          <w:lang w:eastAsia="ar-SA"/>
        </w:rPr>
        <w:t xml:space="preserve">c) </w:t>
      </w:r>
      <w:r w:rsidRPr="009F0E65">
        <w:rPr>
          <w:rFonts w:eastAsia="Times New Roman" w:cstheme="minorHAnsi"/>
          <w:lang w:eastAsia="ar-SA"/>
        </w:rPr>
        <w:tab/>
        <w:t>o którym mowa w art. 228-230a, art. 250a Kodeksu karnego, w art. 46-48 ustawy z dnia 25 czerwca 2010 r. o sporcie (Dz. U. z 2022 r. poz. 1599 i 2185) lub w art. 54 ust. 1-4 ustawy z dnia 12 maja 2011 r. o refundacji leków, środków spożywczych specjalnego przeznaczenia żywieniowego oraz wyrobów medycznych (Dz. U. z 2023 r. poz. 826),</w:t>
      </w:r>
    </w:p>
    <w:p w14:paraId="62108DEE" w14:textId="77777777" w:rsidR="00A747C6" w:rsidRPr="009F0E65" w:rsidRDefault="00A747C6" w:rsidP="006C59D8">
      <w:pPr>
        <w:autoSpaceDE w:val="0"/>
        <w:spacing w:after="0" w:line="360" w:lineRule="auto"/>
        <w:ind w:left="993" w:hanging="426"/>
        <w:rPr>
          <w:rFonts w:eastAsia="Times New Roman" w:cstheme="minorHAnsi"/>
          <w:lang w:eastAsia="ar-SA"/>
        </w:rPr>
      </w:pPr>
      <w:r w:rsidRPr="009F0E65">
        <w:rPr>
          <w:rFonts w:eastAsia="Times New Roman" w:cstheme="minorHAnsi"/>
          <w:lang w:eastAsia="ar-SA"/>
        </w:rPr>
        <w:t xml:space="preserve">d) </w:t>
      </w:r>
      <w:r w:rsidRPr="009F0E65">
        <w:rPr>
          <w:rFonts w:eastAsia="Times New Roman" w:cstheme="minorHAnsi"/>
          <w:lang w:eastAsia="ar-SA"/>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021CA6A" w14:textId="77777777" w:rsidR="00A747C6" w:rsidRPr="009F0E65" w:rsidRDefault="00A747C6" w:rsidP="006C59D8">
      <w:pPr>
        <w:autoSpaceDE w:val="0"/>
        <w:spacing w:after="0" w:line="360" w:lineRule="auto"/>
        <w:ind w:left="993" w:hanging="426"/>
        <w:rPr>
          <w:rFonts w:eastAsia="Times New Roman" w:cstheme="minorHAnsi"/>
          <w:lang w:eastAsia="ar-SA"/>
        </w:rPr>
      </w:pPr>
      <w:r w:rsidRPr="009F0E65">
        <w:rPr>
          <w:rFonts w:eastAsia="Times New Roman" w:cstheme="minorHAnsi"/>
          <w:lang w:eastAsia="ar-SA"/>
        </w:rPr>
        <w:t xml:space="preserve">e) </w:t>
      </w:r>
      <w:r w:rsidRPr="009F0E65">
        <w:rPr>
          <w:rFonts w:eastAsia="Times New Roman" w:cstheme="minorHAnsi"/>
          <w:color w:val="FF0000"/>
          <w:lang w:eastAsia="ar-SA"/>
        </w:rPr>
        <w:tab/>
      </w:r>
      <w:r w:rsidRPr="009F0E65">
        <w:rPr>
          <w:rFonts w:eastAsia="Times New Roman" w:cstheme="minorHAnsi"/>
          <w:lang w:eastAsia="ar-SA"/>
        </w:rPr>
        <w:t>o charakterze terrorystycznym, o którym mowa w art. 115 § 20 Kodeksu karnego, lub mające na celu popełnienie tego przestępstwa,</w:t>
      </w:r>
    </w:p>
    <w:p w14:paraId="1B5F0E04" w14:textId="1E45949B" w:rsidR="00A747C6" w:rsidRPr="009F0E65" w:rsidRDefault="00A747C6" w:rsidP="006C59D8">
      <w:pPr>
        <w:autoSpaceDE w:val="0"/>
        <w:spacing w:after="0" w:line="360" w:lineRule="auto"/>
        <w:ind w:left="993" w:hanging="426"/>
        <w:rPr>
          <w:rFonts w:eastAsia="Times New Roman" w:cstheme="minorHAnsi"/>
          <w:lang w:eastAsia="ar-SA"/>
        </w:rPr>
      </w:pPr>
      <w:r w:rsidRPr="009F0E65">
        <w:rPr>
          <w:rFonts w:eastAsia="Times New Roman" w:cstheme="minorHAnsi"/>
          <w:lang w:eastAsia="ar-SA"/>
        </w:rPr>
        <w:t xml:space="preserve">f) </w:t>
      </w:r>
      <w:r w:rsidRPr="009F0E65">
        <w:rPr>
          <w:rFonts w:eastAsia="Times New Roman" w:cstheme="minorHAnsi"/>
          <w:lang w:eastAsia="ar-SA"/>
        </w:rPr>
        <w:tab/>
        <w:t>powierzenia wykonywania pracy małoletniemu cudzozi</w:t>
      </w:r>
      <w:r w:rsidR="006F0EFD">
        <w:rPr>
          <w:rFonts w:eastAsia="Times New Roman" w:cstheme="minorHAnsi"/>
          <w:lang w:eastAsia="ar-SA"/>
        </w:rPr>
        <w:t xml:space="preserve">emcowi, o którym mowa w art. 9 </w:t>
      </w:r>
      <w:r w:rsidRPr="009F0E65">
        <w:rPr>
          <w:rFonts w:eastAsia="Times New Roman" w:cstheme="minorHAnsi"/>
          <w:lang w:eastAsia="ar-SA"/>
        </w:rPr>
        <w:t>ust. 2 ustawy z dnia 15 czerwca 2012 r. o skutkach powierzania wykonywania pracy cudzoziemcom przebywającym wbrew przepisom na terytorium Rzeczypospolitej Polskiej (Dz. U. z 2021 r. poz. 1745),</w:t>
      </w:r>
    </w:p>
    <w:p w14:paraId="28A96A33" w14:textId="77777777" w:rsidR="00A747C6" w:rsidRPr="009F0E65" w:rsidRDefault="00A747C6" w:rsidP="006C59D8">
      <w:pPr>
        <w:autoSpaceDE w:val="0"/>
        <w:spacing w:after="0" w:line="360" w:lineRule="auto"/>
        <w:ind w:left="993" w:hanging="426"/>
        <w:rPr>
          <w:rFonts w:eastAsia="Times New Roman" w:cstheme="minorHAnsi"/>
          <w:lang w:eastAsia="ar-SA"/>
        </w:rPr>
      </w:pPr>
      <w:r w:rsidRPr="009F0E65">
        <w:rPr>
          <w:rFonts w:eastAsia="Times New Roman" w:cstheme="minorHAnsi"/>
          <w:lang w:eastAsia="ar-SA"/>
        </w:rPr>
        <w:t xml:space="preserve">g) </w:t>
      </w:r>
      <w:r w:rsidRPr="009F0E65">
        <w:rPr>
          <w:rFonts w:eastAsia="Times New Roman" w:cstheme="minorHAnsi"/>
          <w:lang w:eastAsia="ar-SA"/>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65BE998" w14:textId="77777777" w:rsidR="00A747C6" w:rsidRPr="009F0E65" w:rsidRDefault="00A747C6" w:rsidP="006C59D8">
      <w:pPr>
        <w:autoSpaceDE w:val="0"/>
        <w:spacing w:after="0" w:line="360" w:lineRule="auto"/>
        <w:ind w:left="993" w:hanging="426"/>
        <w:rPr>
          <w:rFonts w:eastAsia="Times New Roman" w:cstheme="minorHAnsi"/>
          <w:lang w:eastAsia="ar-SA"/>
        </w:rPr>
      </w:pPr>
      <w:r w:rsidRPr="009F0E65">
        <w:rPr>
          <w:rFonts w:eastAsia="Times New Roman" w:cstheme="minorHAnsi"/>
          <w:lang w:eastAsia="ar-SA"/>
        </w:rPr>
        <w:t xml:space="preserve">h) </w:t>
      </w:r>
      <w:r w:rsidRPr="009F0E65">
        <w:rPr>
          <w:rFonts w:eastAsia="Times New Roman" w:cstheme="minorHAnsi"/>
          <w:lang w:eastAsia="ar-SA"/>
        </w:rPr>
        <w:tab/>
        <w:t>o którym mowa w art. 9 ust. 1 i 3 lub art. 10 ustawy z dnia 15 czerwca 2012 r. o skutkach powierzania wykonywania pracy cudzoziemcom przebywającym wbrew przepisom na terytorium Rzeczypospolitej Polskiej</w:t>
      </w:r>
    </w:p>
    <w:p w14:paraId="0F1D0F23" w14:textId="77777777" w:rsidR="00A747C6" w:rsidRPr="009F0E65" w:rsidRDefault="00A747C6" w:rsidP="006C59D8">
      <w:pPr>
        <w:autoSpaceDE w:val="0"/>
        <w:spacing w:after="0" w:line="360" w:lineRule="auto"/>
        <w:ind w:left="993" w:hanging="426"/>
        <w:rPr>
          <w:rFonts w:eastAsia="Times New Roman" w:cstheme="minorHAnsi"/>
          <w:lang w:eastAsia="ar-SA"/>
        </w:rPr>
      </w:pPr>
      <w:r w:rsidRPr="009F0E65">
        <w:rPr>
          <w:rFonts w:eastAsia="Times New Roman" w:cstheme="minorHAnsi"/>
          <w:lang w:eastAsia="ar-SA"/>
        </w:rPr>
        <w:t>- lub za odpowiedni czyn zabroniony określony w przepisach prawa obcego;</w:t>
      </w:r>
    </w:p>
    <w:p w14:paraId="68DA7DEA" w14:textId="18EF5268" w:rsidR="00A747C6" w:rsidRPr="009F0E65" w:rsidRDefault="00A747C6" w:rsidP="006C59D8">
      <w:pPr>
        <w:autoSpaceDE w:val="0"/>
        <w:spacing w:after="0" w:line="360" w:lineRule="auto"/>
        <w:ind w:left="567" w:hanging="283"/>
        <w:rPr>
          <w:rFonts w:eastAsia="Times New Roman" w:cstheme="minorHAnsi"/>
          <w:lang w:eastAsia="ar-SA"/>
        </w:rPr>
      </w:pPr>
      <w:r w:rsidRPr="009F0E65">
        <w:rPr>
          <w:rFonts w:eastAsia="Times New Roman" w:cstheme="minorHAnsi"/>
          <w:lang w:eastAsia="ar-SA"/>
        </w:rPr>
        <w:t xml:space="preserve">2) </w:t>
      </w:r>
      <w:r w:rsidR="0068688C">
        <w:rPr>
          <w:rFonts w:eastAsia="Times New Roman" w:cstheme="minorHAnsi"/>
          <w:lang w:eastAsia="ar-SA"/>
        </w:rPr>
        <w:tab/>
      </w:r>
      <w:r w:rsidRPr="009F0E65">
        <w:rPr>
          <w:rFonts w:eastAsia="Times New Roman" w:cstheme="minorHAnsi"/>
          <w:lang w:eastAsia="ar-S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w:t>
      </w:r>
      <w:r w:rsidR="00666475">
        <w:rPr>
          <w:rFonts w:eastAsia="Times New Roman" w:cstheme="minorHAnsi"/>
          <w:lang w:eastAsia="ar-SA"/>
        </w:rPr>
        <w:t>.</w:t>
      </w:r>
      <w:r w:rsidRPr="009F0E65">
        <w:rPr>
          <w:rFonts w:eastAsia="Times New Roman" w:cstheme="minorHAnsi"/>
          <w:lang w:eastAsia="ar-SA"/>
        </w:rPr>
        <w:t xml:space="preserve"> 1);</w:t>
      </w:r>
    </w:p>
    <w:p w14:paraId="211D6FCC" w14:textId="258E6626" w:rsidR="00A747C6" w:rsidRPr="009F0E65" w:rsidRDefault="00A747C6" w:rsidP="006C59D8">
      <w:pPr>
        <w:autoSpaceDE w:val="0"/>
        <w:spacing w:after="0" w:line="360" w:lineRule="auto"/>
        <w:ind w:left="567" w:hanging="283"/>
        <w:rPr>
          <w:rFonts w:eastAsia="Times New Roman" w:cstheme="minorHAnsi"/>
          <w:lang w:eastAsia="ar-SA"/>
        </w:rPr>
      </w:pPr>
      <w:r w:rsidRPr="009F0E65">
        <w:rPr>
          <w:rFonts w:eastAsia="Times New Roman" w:cstheme="minorHAnsi"/>
          <w:lang w:eastAsia="ar-SA"/>
        </w:rPr>
        <w:t xml:space="preserve">3) </w:t>
      </w:r>
      <w:r w:rsidR="0068688C">
        <w:rPr>
          <w:rFonts w:eastAsia="Times New Roman" w:cstheme="minorHAnsi"/>
          <w:lang w:eastAsia="ar-SA"/>
        </w:rPr>
        <w:tab/>
      </w:r>
      <w:r w:rsidRPr="009F0E65">
        <w:rPr>
          <w:rFonts w:eastAsia="Times New Roman" w:cstheme="minorHAnsi"/>
          <w:lang w:eastAsia="ar-SA"/>
        </w:rPr>
        <w:t>wobec którego wydano prawomocny wyrok sądu lub osta</w:t>
      </w:r>
      <w:r w:rsidR="006F0EFD">
        <w:rPr>
          <w:rFonts w:eastAsia="Times New Roman" w:cstheme="minorHAnsi"/>
          <w:lang w:eastAsia="ar-SA"/>
        </w:rPr>
        <w:t xml:space="preserve">teczną decyzję administracyjną </w:t>
      </w:r>
      <w:r w:rsidRPr="009F0E65">
        <w:rPr>
          <w:rFonts w:eastAsia="Times New Roman" w:cstheme="minorHAnsi"/>
          <w:lang w:eastAsia="ar-SA"/>
        </w:rPr>
        <w:t xml:space="preserve">o zaleganiu </w:t>
      </w:r>
      <w:r w:rsidR="00AE34BB">
        <w:rPr>
          <w:rFonts w:eastAsia="Times New Roman" w:cstheme="minorHAnsi"/>
          <w:lang w:eastAsia="ar-SA"/>
        </w:rPr>
        <w:br/>
      </w:r>
      <w:r w:rsidRPr="009F0E65">
        <w:rPr>
          <w:rFonts w:eastAsia="Times New Roman" w:cstheme="minorHAnsi"/>
          <w:lang w:eastAsia="ar-SA"/>
        </w:rPr>
        <w:t xml:space="preserve">z uiszczeniem podatków, opłat lub składek na ubezpieczenie społeczne lub zdrowotne, chyba że </w:t>
      </w:r>
      <w:r w:rsidRPr="009F0E65">
        <w:rPr>
          <w:rFonts w:eastAsia="Times New Roman" w:cstheme="minorHAnsi"/>
          <w:lang w:eastAsia="ar-SA"/>
        </w:rPr>
        <w:lastRenderedPageBreak/>
        <w:t>Wykonawca odpowiednio przed upływem terminu do składania wni</w:t>
      </w:r>
      <w:r w:rsidR="006F0EFD">
        <w:rPr>
          <w:rFonts w:eastAsia="Times New Roman" w:cstheme="minorHAnsi"/>
          <w:lang w:eastAsia="ar-SA"/>
        </w:rPr>
        <w:t xml:space="preserve">osków o dopuszczenie do udziału </w:t>
      </w:r>
      <w:r w:rsidRPr="009F0E65">
        <w:rPr>
          <w:rFonts w:eastAsia="Times New Roman" w:cstheme="minorHAnsi"/>
          <w:lang w:eastAsia="ar-SA"/>
        </w:rP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156AD45" w14:textId="62F18975" w:rsidR="00A747C6" w:rsidRPr="009F0E65" w:rsidRDefault="00A747C6" w:rsidP="006C59D8">
      <w:pPr>
        <w:autoSpaceDE w:val="0"/>
        <w:spacing w:after="0" w:line="360" w:lineRule="auto"/>
        <w:ind w:left="567" w:hanging="283"/>
        <w:rPr>
          <w:rFonts w:eastAsia="Times New Roman" w:cstheme="minorHAnsi"/>
          <w:lang w:eastAsia="ar-SA"/>
        </w:rPr>
      </w:pPr>
      <w:r w:rsidRPr="009F0E65">
        <w:rPr>
          <w:rFonts w:eastAsia="Times New Roman" w:cstheme="minorHAnsi"/>
          <w:lang w:eastAsia="ar-SA"/>
        </w:rPr>
        <w:t xml:space="preserve">4) </w:t>
      </w:r>
      <w:r w:rsidR="0068688C">
        <w:rPr>
          <w:rFonts w:eastAsia="Times New Roman" w:cstheme="minorHAnsi"/>
          <w:lang w:eastAsia="ar-SA"/>
        </w:rPr>
        <w:tab/>
      </w:r>
      <w:r w:rsidRPr="009F0E65">
        <w:rPr>
          <w:rFonts w:eastAsia="Times New Roman" w:cstheme="minorHAnsi"/>
          <w:lang w:eastAsia="ar-SA"/>
        </w:rPr>
        <w:t>wobec którego prawomocnie orzeczono zakaz ubiegania się o zamówienia publiczne;</w:t>
      </w:r>
    </w:p>
    <w:p w14:paraId="7541E078" w14:textId="33A6A80B" w:rsidR="00A747C6" w:rsidRPr="009F0E65" w:rsidRDefault="00A747C6" w:rsidP="006C59D8">
      <w:pPr>
        <w:autoSpaceDE w:val="0"/>
        <w:spacing w:after="0" w:line="360" w:lineRule="auto"/>
        <w:ind w:left="567" w:hanging="283"/>
        <w:rPr>
          <w:rFonts w:eastAsia="Times New Roman" w:cstheme="minorHAnsi"/>
          <w:lang w:eastAsia="ar-SA"/>
        </w:rPr>
      </w:pPr>
      <w:r w:rsidRPr="009F0E65">
        <w:rPr>
          <w:rFonts w:eastAsia="Times New Roman" w:cstheme="minorHAnsi"/>
          <w:lang w:eastAsia="ar-SA"/>
        </w:rPr>
        <w:t>5)</w:t>
      </w:r>
      <w:r w:rsidR="0068688C">
        <w:rPr>
          <w:rFonts w:eastAsia="Times New Roman" w:cstheme="minorHAnsi"/>
          <w:lang w:eastAsia="ar-SA"/>
        </w:rPr>
        <w:tab/>
      </w:r>
      <w:r w:rsidRPr="009F0E65">
        <w:rPr>
          <w:rFonts w:eastAsia="Times New Roman" w:cstheme="minorHAnsi"/>
          <w:lang w:eastAsia="ar-SA"/>
        </w:rPr>
        <w:t xml:space="preserve">jeżeli zamawiający może stwierdzić, na podstawie wiarygodnych przesłanek, że wykonawca zawarł </w:t>
      </w:r>
      <w:r w:rsidR="0068688C">
        <w:rPr>
          <w:rFonts w:eastAsia="Times New Roman" w:cstheme="minorHAnsi"/>
          <w:lang w:eastAsia="ar-SA"/>
        </w:rPr>
        <w:br/>
      </w:r>
      <w:r w:rsidRPr="009F0E65">
        <w:rPr>
          <w:rFonts w:eastAsia="Times New Roman" w:cstheme="minorHAnsi"/>
          <w:lang w:eastAsia="ar-SA"/>
        </w:rPr>
        <w:t>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0390D6A" w14:textId="7304F116" w:rsidR="00666475" w:rsidRPr="009F0E65" w:rsidRDefault="00A747C6" w:rsidP="00AC750E">
      <w:pPr>
        <w:autoSpaceDE w:val="0"/>
        <w:spacing w:after="0" w:line="360" w:lineRule="auto"/>
        <w:ind w:left="567" w:hanging="283"/>
        <w:rPr>
          <w:rFonts w:eastAsia="Times New Roman" w:cstheme="minorHAnsi"/>
          <w:lang w:eastAsia="ar-SA"/>
        </w:rPr>
      </w:pPr>
      <w:r w:rsidRPr="009F0E65">
        <w:rPr>
          <w:rFonts w:eastAsia="Times New Roman" w:cstheme="minorHAnsi"/>
          <w:lang w:eastAsia="ar-SA"/>
        </w:rPr>
        <w:t xml:space="preserve">6) </w:t>
      </w:r>
      <w:r w:rsidR="0068688C">
        <w:rPr>
          <w:rFonts w:eastAsia="Times New Roman" w:cstheme="minorHAnsi"/>
          <w:lang w:eastAsia="ar-SA"/>
        </w:rPr>
        <w:tab/>
      </w:r>
      <w:r w:rsidRPr="009F0E65">
        <w:rPr>
          <w:rFonts w:eastAsia="Times New Roman" w:cstheme="minorHAnsi"/>
          <w:lang w:eastAsia="ar-SA"/>
        </w:rPr>
        <w:t xml:space="preserve">jeżeli, w przypadkach, o których mowa w art. 85 ust. 1 ustawy, doszło do zakłócenia konkurencji wynikającego z wcześniejszego zaangażowania tego wykonawcy lub podmiotu, który należy </w:t>
      </w:r>
      <w:r w:rsidR="0068688C">
        <w:rPr>
          <w:rFonts w:eastAsia="Times New Roman" w:cstheme="minorHAnsi"/>
          <w:lang w:eastAsia="ar-SA"/>
        </w:rPr>
        <w:br/>
      </w:r>
      <w:r w:rsidRPr="009F0E65">
        <w:rPr>
          <w:rFonts w:eastAsia="Times New Roman" w:cstheme="minorHAnsi"/>
          <w:lang w:eastAsia="ar-SA"/>
        </w:rPr>
        <w:t xml:space="preserve">z wykonawcą do tej samej grupy kapitałowej w rozumieniu ustawy z dnia 16 lutego 2007 r. o ochronie konkurencji i konsumentów, chyba że spowodowane tym zakłócenie konkurencji może być wyeliminowane w inny sposób niż przez wykluczenie Wykonawcy z udziału w postępowaniu </w:t>
      </w:r>
      <w:r w:rsidR="0068688C">
        <w:rPr>
          <w:rFonts w:eastAsia="Times New Roman" w:cstheme="minorHAnsi"/>
          <w:lang w:eastAsia="ar-SA"/>
        </w:rPr>
        <w:br/>
      </w:r>
      <w:r w:rsidRPr="009F0E65">
        <w:rPr>
          <w:rFonts w:eastAsia="Times New Roman" w:cstheme="minorHAnsi"/>
          <w:lang w:eastAsia="ar-SA"/>
        </w:rPr>
        <w:t>o udzielenie zamówienia.</w:t>
      </w:r>
    </w:p>
    <w:p w14:paraId="5DFBEA1B" w14:textId="77777777" w:rsidR="00A747C6" w:rsidRPr="009F0E65" w:rsidRDefault="00A747C6" w:rsidP="007B26B1">
      <w:pPr>
        <w:pStyle w:val="Akapitzlist"/>
        <w:numPr>
          <w:ilvl w:val="0"/>
          <w:numId w:val="15"/>
        </w:numPr>
        <w:suppressAutoHyphens/>
        <w:spacing w:line="360" w:lineRule="auto"/>
        <w:rPr>
          <w:rFonts w:eastAsia="Times New Roman" w:cstheme="minorHAnsi"/>
          <w:sz w:val="22"/>
          <w:szCs w:val="22"/>
          <w:lang w:eastAsia="ar-SA"/>
        </w:rPr>
      </w:pPr>
      <w:r w:rsidRPr="009F0E65">
        <w:rPr>
          <w:rFonts w:eastAsia="Times New Roman" w:cstheme="minorHAnsi"/>
          <w:sz w:val="22"/>
          <w:szCs w:val="22"/>
          <w:lang w:eastAsia="ar-SA"/>
        </w:rPr>
        <w:t>Okresy wykluczenia - wykluczenie wykonawcy następuje:</w:t>
      </w:r>
    </w:p>
    <w:p w14:paraId="2450F908" w14:textId="77777777" w:rsidR="00A747C6" w:rsidRPr="009F0E65" w:rsidRDefault="00A747C6" w:rsidP="006C59D8">
      <w:pPr>
        <w:autoSpaceDE w:val="0"/>
        <w:spacing w:after="0" w:line="360" w:lineRule="auto"/>
        <w:ind w:left="851" w:hanging="567"/>
        <w:rPr>
          <w:rFonts w:eastAsia="Times New Roman" w:cstheme="minorHAnsi"/>
          <w:lang w:eastAsia="ar-SA"/>
        </w:rPr>
      </w:pPr>
      <w:r w:rsidRPr="009F0E65">
        <w:rPr>
          <w:rFonts w:eastAsia="Times New Roman" w:cstheme="minorHAnsi"/>
          <w:lang w:eastAsia="ar-SA"/>
        </w:rPr>
        <w:t>2.1.    w przypadkach, o których mowa w art. 108 ust. 1 pkt 1 lit. a-g i pkt 2, na okres 5 lat od dnia uprawomocnienia się wyroku potwierdzającego zaistnienie jednej z podstaw wykluczenia, chyba że w tym wyroku został określony inny okres wykluczenia;</w:t>
      </w:r>
    </w:p>
    <w:p w14:paraId="516E7EF9" w14:textId="68ACFF81" w:rsidR="00A747C6" w:rsidRPr="009F0E65" w:rsidRDefault="00A747C6" w:rsidP="006C59D8">
      <w:pPr>
        <w:autoSpaceDE w:val="0"/>
        <w:spacing w:after="0" w:line="360" w:lineRule="auto"/>
        <w:ind w:left="851" w:hanging="567"/>
        <w:rPr>
          <w:rFonts w:eastAsia="Times New Roman" w:cstheme="minorHAnsi"/>
          <w:lang w:eastAsia="ar-SA"/>
        </w:rPr>
      </w:pPr>
      <w:r w:rsidRPr="009F0E65">
        <w:rPr>
          <w:rFonts w:eastAsia="Times New Roman" w:cstheme="minorHAnsi"/>
          <w:lang w:eastAsia="ar-SA"/>
        </w:rPr>
        <w:t xml:space="preserve">2.2.    w przypadkach, o których mowa w art. 108 ust. 1 pkt 1 lit. h i pkt 2, gdy osoba, o której mowa </w:t>
      </w:r>
      <w:r w:rsidR="00AE34BB">
        <w:rPr>
          <w:rFonts w:eastAsia="Times New Roman" w:cstheme="minorHAnsi"/>
          <w:lang w:eastAsia="ar-SA"/>
        </w:rPr>
        <w:br/>
      </w:r>
      <w:r w:rsidRPr="009F0E65">
        <w:rPr>
          <w:rFonts w:eastAsia="Times New Roman" w:cstheme="minorHAnsi"/>
          <w:lang w:eastAsia="ar-SA"/>
        </w:rPr>
        <w:t>w tych przepisach, została skazana za przestępstwo wymienione w art. 108 ust. 1 pkt 1 lit. h,</w:t>
      </w:r>
    </w:p>
    <w:p w14:paraId="1709F2D9" w14:textId="77777777" w:rsidR="00A747C6" w:rsidRPr="009F0E65" w:rsidRDefault="00A747C6" w:rsidP="006C59D8">
      <w:pPr>
        <w:autoSpaceDE w:val="0"/>
        <w:spacing w:after="0" w:line="360" w:lineRule="auto"/>
        <w:ind w:left="851"/>
        <w:rPr>
          <w:rFonts w:eastAsia="Times New Roman" w:cstheme="minorHAnsi"/>
          <w:lang w:eastAsia="ar-SA"/>
        </w:rPr>
      </w:pPr>
      <w:r w:rsidRPr="009F0E65">
        <w:rPr>
          <w:rFonts w:eastAsia="Times New Roman" w:cstheme="minorHAnsi"/>
          <w:lang w:eastAsia="ar-SA"/>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73B620E2" w14:textId="77777777" w:rsidR="00A747C6" w:rsidRPr="009F0E65" w:rsidRDefault="00A747C6" w:rsidP="006C59D8">
      <w:pPr>
        <w:autoSpaceDE w:val="0"/>
        <w:spacing w:after="0" w:line="360" w:lineRule="auto"/>
        <w:ind w:left="851" w:hanging="567"/>
        <w:rPr>
          <w:rFonts w:eastAsia="Times New Roman" w:cstheme="minorHAnsi"/>
          <w:lang w:eastAsia="ar-SA"/>
        </w:rPr>
      </w:pPr>
      <w:r w:rsidRPr="009F0E65">
        <w:rPr>
          <w:rFonts w:eastAsia="Times New Roman" w:cstheme="minorHAnsi"/>
          <w:lang w:eastAsia="ar-SA"/>
        </w:rPr>
        <w:t>2.3.</w:t>
      </w:r>
      <w:r w:rsidRPr="009F0E65">
        <w:rPr>
          <w:rFonts w:eastAsia="Times New Roman" w:cstheme="minorHAnsi"/>
          <w:lang w:eastAsia="ar-SA"/>
        </w:rPr>
        <w:tab/>
        <w:t>w przypadku, o którym mowa w art. 108 ust. 1 pkt 4, na okres, na jaki został prawomocnie orzeczony zakaz ubiegania się o zamówienia publiczne;</w:t>
      </w:r>
    </w:p>
    <w:p w14:paraId="2D1864D4" w14:textId="77777777" w:rsidR="00A747C6" w:rsidRPr="009F0E65" w:rsidRDefault="00A747C6" w:rsidP="006C59D8">
      <w:pPr>
        <w:autoSpaceDE w:val="0"/>
        <w:spacing w:after="0" w:line="360" w:lineRule="auto"/>
        <w:ind w:left="851" w:hanging="567"/>
        <w:rPr>
          <w:rFonts w:eastAsia="Times New Roman" w:cstheme="minorHAnsi"/>
          <w:lang w:eastAsia="ar-SA"/>
        </w:rPr>
      </w:pPr>
      <w:r w:rsidRPr="009F0E65">
        <w:rPr>
          <w:rFonts w:eastAsia="Times New Roman" w:cstheme="minorHAnsi"/>
          <w:lang w:eastAsia="ar-SA"/>
        </w:rPr>
        <w:t>2.4.</w:t>
      </w:r>
      <w:r w:rsidRPr="009F0E65">
        <w:rPr>
          <w:rFonts w:eastAsia="Times New Roman" w:cstheme="minorHAnsi"/>
          <w:lang w:eastAsia="ar-SA"/>
        </w:rPr>
        <w:tab/>
        <w:t>w przypadkach, o których mowa w art. 108 ust. 1 pkt 5, na okres 3 lat od zaistnienia zdarzenia będącego podstawą wykluczenia;</w:t>
      </w:r>
    </w:p>
    <w:p w14:paraId="1BE0F40E" w14:textId="77777777" w:rsidR="00A747C6" w:rsidRPr="009F0E65" w:rsidRDefault="00A747C6" w:rsidP="006C59D8">
      <w:pPr>
        <w:autoSpaceDE w:val="0"/>
        <w:spacing w:after="0" w:line="360" w:lineRule="auto"/>
        <w:ind w:left="851" w:hanging="567"/>
        <w:rPr>
          <w:rFonts w:eastAsia="Times New Roman" w:cstheme="minorHAnsi"/>
          <w:lang w:eastAsia="ar-SA"/>
        </w:rPr>
      </w:pPr>
      <w:r w:rsidRPr="009F0E65">
        <w:rPr>
          <w:rFonts w:eastAsia="Times New Roman" w:cstheme="minorHAnsi"/>
          <w:lang w:eastAsia="ar-SA"/>
        </w:rPr>
        <w:t xml:space="preserve">2.5. </w:t>
      </w:r>
      <w:r w:rsidRPr="009F0E65">
        <w:rPr>
          <w:rFonts w:eastAsia="Times New Roman" w:cstheme="minorHAnsi"/>
          <w:lang w:eastAsia="ar-SA"/>
        </w:rPr>
        <w:tab/>
        <w:t>w przypadkach, o których mowa w art. 108 ust. 1 pkt 6 w postępowaniu o udzielenie zamówienia, w którym zaistniało zdarzenie będące podstawą wykluczenia.</w:t>
      </w:r>
    </w:p>
    <w:p w14:paraId="1FFF8B2A" w14:textId="77777777" w:rsidR="00A747C6" w:rsidRPr="009F0E65" w:rsidRDefault="00A747C6" w:rsidP="007B26B1">
      <w:pPr>
        <w:pStyle w:val="Akapitzlist"/>
        <w:numPr>
          <w:ilvl w:val="0"/>
          <w:numId w:val="15"/>
        </w:numPr>
        <w:suppressAutoHyphens/>
        <w:spacing w:line="360" w:lineRule="auto"/>
        <w:rPr>
          <w:rFonts w:eastAsia="Times New Roman" w:cstheme="minorHAnsi"/>
          <w:sz w:val="22"/>
          <w:szCs w:val="22"/>
          <w:lang w:eastAsia="ar-SA"/>
        </w:rPr>
      </w:pPr>
      <w:r w:rsidRPr="009F0E65">
        <w:rPr>
          <w:rFonts w:eastAsia="Times New Roman" w:cstheme="minorHAnsi"/>
          <w:sz w:val="22"/>
          <w:szCs w:val="22"/>
          <w:lang w:eastAsia="ar-SA"/>
        </w:rPr>
        <w:t>Informacja dotycząca samooczyszczenia (art. 110 ust. 2 ustawy Pzp) - Wykonawca, nie podlega wykluczeniu w okolicznościach określonych w art. 108 ust. 1 pkt 1, 2 i 5 jeżeli udowodni zamawiającemu, że spełnił łącznie następujące przesłanki:</w:t>
      </w:r>
    </w:p>
    <w:p w14:paraId="298A8813" w14:textId="77777777" w:rsidR="00A747C6" w:rsidRPr="009F0E65" w:rsidRDefault="00A747C6" w:rsidP="006C59D8">
      <w:pPr>
        <w:autoSpaceDE w:val="0"/>
        <w:spacing w:after="0" w:line="360" w:lineRule="auto"/>
        <w:ind w:left="993" w:hanging="567"/>
        <w:rPr>
          <w:rFonts w:eastAsia="Times New Roman" w:cstheme="minorHAnsi"/>
          <w:lang w:eastAsia="ar-SA"/>
        </w:rPr>
      </w:pPr>
      <w:r w:rsidRPr="009F0E65">
        <w:rPr>
          <w:rFonts w:eastAsia="Times New Roman" w:cstheme="minorHAnsi"/>
          <w:lang w:eastAsia="ar-SA"/>
        </w:rPr>
        <w:t xml:space="preserve">3.1. </w:t>
      </w:r>
      <w:r w:rsidRPr="009F0E65">
        <w:rPr>
          <w:rFonts w:eastAsia="Times New Roman" w:cstheme="minorHAnsi"/>
          <w:lang w:eastAsia="ar-SA"/>
        </w:rPr>
        <w:tab/>
        <w:t>naprawił lub zobowiązał się do naprawienia szkody wyrządzonej przestępstwem, wykroczeniem lub swoim nieprawidłowym postępowaniem, w tym poprzez zadośćuczynienie pieniężne;</w:t>
      </w:r>
    </w:p>
    <w:p w14:paraId="4293151F" w14:textId="77777777" w:rsidR="00A747C6" w:rsidRPr="009F0E65" w:rsidRDefault="00A747C6" w:rsidP="006C59D8">
      <w:pPr>
        <w:autoSpaceDE w:val="0"/>
        <w:spacing w:after="0" w:line="360" w:lineRule="auto"/>
        <w:ind w:left="993" w:hanging="567"/>
        <w:rPr>
          <w:rFonts w:eastAsia="Times New Roman" w:cstheme="minorHAnsi"/>
          <w:lang w:eastAsia="ar-SA"/>
        </w:rPr>
      </w:pPr>
      <w:r w:rsidRPr="009F0E65">
        <w:rPr>
          <w:rFonts w:eastAsia="Times New Roman" w:cstheme="minorHAnsi"/>
          <w:lang w:eastAsia="ar-SA"/>
        </w:rPr>
        <w:lastRenderedPageBreak/>
        <w:t>3.2.</w:t>
      </w:r>
      <w:r w:rsidRPr="009F0E65">
        <w:rPr>
          <w:rFonts w:eastAsia="Times New Roman" w:cstheme="minorHAnsi"/>
          <w:lang w:eastAsia="ar-SA"/>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F9E2666" w14:textId="77777777" w:rsidR="00A747C6" w:rsidRPr="009F0E65" w:rsidRDefault="00A747C6" w:rsidP="006C59D8">
      <w:pPr>
        <w:autoSpaceDE w:val="0"/>
        <w:spacing w:after="0" w:line="360" w:lineRule="auto"/>
        <w:ind w:left="993" w:hanging="567"/>
        <w:rPr>
          <w:rFonts w:eastAsia="Times New Roman" w:cstheme="minorHAnsi"/>
          <w:lang w:eastAsia="ar-SA"/>
        </w:rPr>
      </w:pPr>
      <w:r w:rsidRPr="009F0E65">
        <w:rPr>
          <w:rFonts w:eastAsia="Times New Roman" w:cstheme="minorHAnsi"/>
          <w:lang w:eastAsia="ar-SA"/>
        </w:rPr>
        <w:t xml:space="preserve">3.3. </w:t>
      </w:r>
      <w:r w:rsidRPr="009F0E65">
        <w:rPr>
          <w:rFonts w:eastAsia="Times New Roman" w:cstheme="minorHAnsi"/>
          <w:lang w:eastAsia="ar-SA"/>
        </w:rPr>
        <w:tab/>
        <w:t>podjął konkretne środki techniczne, organizacyjne i kadrowe, odpowiednie dla zapobiegania dalszym przestępstwom, wykroczeniom lub nieprawidłowemu postępowaniu, w szczególności:</w:t>
      </w:r>
    </w:p>
    <w:p w14:paraId="1133CC42" w14:textId="77777777" w:rsidR="00A747C6" w:rsidRPr="009F0E65" w:rsidRDefault="00A747C6" w:rsidP="006C59D8">
      <w:pPr>
        <w:autoSpaceDE w:val="0"/>
        <w:spacing w:after="0" w:line="360" w:lineRule="auto"/>
        <w:ind w:left="1418" w:hanging="284"/>
        <w:rPr>
          <w:rFonts w:eastAsia="Times New Roman" w:cstheme="minorHAnsi"/>
          <w:lang w:eastAsia="ar-SA"/>
        </w:rPr>
      </w:pPr>
      <w:r w:rsidRPr="009F0E65">
        <w:rPr>
          <w:rFonts w:eastAsia="Times New Roman" w:cstheme="minorHAnsi"/>
          <w:lang w:eastAsia="ar-SA"/>
        </w:rPr>
        <w:t>a)</w:t>
      </w:r>
      <w:r w:rsidRPr="009F0E65">
        <w:rPr>
          <w:rFonts w:eastAsia="Times New Roman" w:cstheme="minorHAnsi"/>
          <w:lang w:eastAsia="ar-SA"/>
        </w:rPr>
        <w:tab/>
        <w:t>zerwał wszelkie powiązania z osobami lub podmiotami odpowiedzialnymi za nieprawidłowe postępowanie wykonawcy,</w:t>
      </w:r>
    </w:p>
    <w:p w14:paraId="0B2FB21B" w14:textId="77777777" w:rsidR="00A747C6" w:rsidRPr="009F0E65" w:rsidRDefault="00A747C6" w:rsidP="006C59D8">
      <w:pPr>
        <w:autoSpaceDE w:val="0"/>
        <w:spacing w:after="0" w:line="360" w:lineRule="auto"/>
        <w:ind w:left="1418" w:hanging="284"/>
        <w:rPr>
          <w:rFonts w:eastAsia="Times New Roman" w:cstheme="minorHAnsi"/>
          <w:lang w:eastAsia="ar-SA"/>
        </w:rPr>
      </w:pPr>
      <w:r w:rsidRPr="009F0E65">
        <w:rPr>
          <w:rFonts w:eastAsia="Times New Roman" w:cstheme="minorHAnsi"/>
          <w:lang w:eastAsia="ar-SA"/>
        </w:rPr>
        <w:t xml:space="preserve">b) </w:t>
      </w:r>
      <w:r w:rsidRPr="009F0E65">
        <w:rPr>
          <w:rFonts w:eastAsia="Times New Roman" w:cstheme="minorHAnsi"/>
          <w:lang w:eastAsia="ar-SA"/>
        </w:rPr>
        <w:tab/>
        <w:t>zreorganizował personel,</w:t>
      </w:r>
    </w:p>
    <w:p w14:paraId="3FD07D24" w14:textId="77777777" w:rsidR="00A747C6" w:rsidRPr="009F0E65" w:rsidRDefault="00A747C6" w:rsidP="006C59D8">
      <w:pPr>
        <w:autoSpaceDE w:val="0"/>
        <w:spacing w:after="0" w:line="360" w:lineRule="auto"/>
        <w:ind w:left="1418" w:hanging="284"/>
        <w:rPr>
          <w:rFonts w:eastAsia="Times New Roman" w:cstheme="minorHAnsi"/>
          <w:lang w:eastAsia="ar-SA"/>
        </w:rPr>
      </w:pPr>
      <w:r w:rsidRPr="009F0E65">
        <w:rPr>
          <w:rFonts w:eastAsia="Times New Roman" w:cstheme="minorHAnsi"/>
          <w:lang w:eastAsia="ar-SA"/>
        </w:rPr>
        <w:t xml:space="preserve">c) </w:t>
      </w:r>
      <w:r w:rsidRPr="009F0E65">
        <w:rPr>
          <w:rFonts w:eastAsia="Times New Roman" w:cstheme="minorHAnsi"/>
          <w:lang w:eastAsia="ar-SA"/>
        </w:rPr>
        <w:tab/>
        <w:t>wdrożył system sprawozdawczości i kontroli,</w:t>
      </w:r>
    </w:p>
    <w:p w14:paraId="3C5DA4EC" w14:textId="77777777" w:rsidR="00A747C6" w:rsidRPr="009F0E65" w:rsidRDefault="00A747C6" w:rsidP="006C59D8">
      <w:pPr>
        <w:autoSpaceDE w:val="0"/>
        <w:spacing w:after="0" w:line="360" w:lineRule="auto"/>
        <w:ind w:left="1419" w:hanging="285"/>
        <w:rPr>
          <w:rFonts w:eastAsia="Times New Roman" w:cstheme="minorHAnsi"/>
          <w:lang w:eastAsia="ar-SA"/>
        </w:rPr>
      </w:pPr>
      <w:r w:rsidRPr="009F0E65">
        <w:rPr>
          <w:rFonts w:eastAsia="Times New Roman" w:cstheme="minorHAnsi"/>
          <w:lang w:eastAsia="ar-SA"/>
        </w:rPr>
        <w:t xml:space="preserve">d) </w:t>
      </w:r>
      <w:r w:rsidRPr="009F0E65">
        <w:rPr>
          <w:rFonts w:eastAsia="Times New Roman" w:cstheme="minorHAnsi"/>
          <w:lang w:eastAsia="ar-SA"/>
        </w:rPr>
        <w:tab/>
        <w:t>utworzył struktury audytu wewnętrznego do monitorowania przestrzegania przepisów, wewnętrznych regulacji lub standardów,</w:t>
      </w:r>
    </w:p>
    <w:p w14:paraId="6F8CB937" w14:textId="77777777" w:rsidR="00A747C6" w:rsidRPr="009F0E65" w:rsidRDefault="00A747C6" w:rsidP="006C59D8">
      <w:pPr>
        <w:autoSpaceDE w:val="0"/>
        <w:spacing w:after="0" w:line="360" w:lineRule="auto"/>
        <w:ind w:left="1418" w:hanging="284"/>
        <w:rPr>
          <w:rFonts w:eastAsia="Times New Roman" w:cstheme="minorHAnsi"/>
          <w:lang w:eastAsia="ar-SA"/>
        </w:rPr>
      </w:pPr>
      <w:r w:rsidRPr="009F0E65">
        <w:rPr>
          <w:rFonts w:eastAsia="Times New Roman" w:cstheme="minorHAnsi"/>
          <w:lang w:eastAsia="ar-SA"/>
        </w:rPr>
        <w:t xml:space="preserve">e) </w:t>
      </w:r>
      <w:r w:rsidRPr="009F0E65">
        <w:rPr>
          <w:rFonts w:eastAsia="Times New Roman" w:cstheme="minorHAnsi"/>
          <w:lang w:eastAsia="ar-SA"/>
        </w:rPr>
        <w:tab/>
        <w:t>wprowadził wewnętrzne regulacje dotyczące odpowiedzialności i odszkodowań za nieprzestrzeganie przepisów, wewnętrznych regulacji lub standardów.</w:t>
      </w:r>
    </w:p>
    <w:p w14:paraId="04AA57C3" w14:textId="212874FB" w:rsidR="00A747C6" w:rsidRPr="009F0E65" w:rsidRDefault="00A747C6" w:rsidP="007B26B1">
      <w:pPr>
        <w:pStyle w:val="Akapitzlist"/>
        <w:numPr>
          <w:ilvl w:val="0"/>
          <w:numId w:val="15"/>
        </w:numPr>
        <w:suppressAutoHyphens/>
        <w:spacing w:line="360" w:lineRule="auto"/>
        <w:rPr>
          <w:rFonts w:eastAsia="Times New Roman" w:cstheme="minorHAnsi"/>
          <w:sz w:val="22"/>
          <w:szCs w:val="22"/>
          <w:lang w:eastAsia="ar-SA"/>
        </w:rPr>
      </w:pPr>
      <w:r w:rsidRPr="009F0E65">
        <w:rPr>
          <w:rFonts w:eastAsia="Times New Roman" w:cstheme="minorHAnsi"/>
          <w:sz w:val="22"/>
          <w:szCs w:val="22"/>
          <w:lang w:eastAsia="ar-SA"/>
        </w:rPr>
        <w:t>W przypadkach, o których mowa w art. 108 ust. 1 pkt 6 ustawy Pzp, przed wykluczeniem wykonawcy, zamawiający zapewnia temu wykonawcy możliwość udowodnienia, że jego udział w przygotowaniu postępowania o udzielenie zamówienia nie zakłóci konkurencji. Zamawiający wskazuje w protokole sposób zapewnienia konkurencji (zgodnie z art. 85 ust. 2 ustawy Pzp).</w:t>
      </w:r>
    </w:p>
    <w:p w14:paraId="15F59328" w14:textId="77777777" w:rsidR="00A747C6" w:rsidRPr="009F0E65" w:rsidRDefault="00A747C6" w:rsidP="007B26B1">
      <w:pPr>
        <w:pStyle w:val="Akapitzlist"/>
        <w:numPr>
          <w:ilvl w:val="0"/>
          <w:numId w:val="15"/>
        </w:numPr>
        <w:suppressAutoHyphens/>
        <w:spacing w:line="360" w:lineRule="auto"/>
        <w:rPr>
          <w:rFonts w:eastAsia="Times New Roman" w:cstheme="minorHAnsi"/>
          <w:sz w:val="22"/>
          <w:szCs w:val="22"/>
          <w:lang w:eastAsia="ar-SA"/>
        </w:rPr>
      </w:pPr>
      <w:r w:rsidRPr="009F0E65">
        <w:rPr>
          <w:rFonts w:eastAsia="Times New Roman" w:cstheme="minorHAnsi"/>
          <w:sz w:val="22"/>
          <w:szCs w:val="22"/>
          <w:lang w:eastAsia="ar-SA"/>
        </w:rPr>
        <w:t>Zamawiający może wykluczyć wykonawcę na każdym etapie postępowania o udzielenie zamówienia.</w:t>
      </w:r>
    </w:p>
    <w:p w14:paraId="091B2BAB" w14:textId="77777777" w:rsidR="00A747C6" w:rsidRPr="009F0E65" w:rsidRDefault="00A747C6" w:rsidP="007B26B1">
      <w:pPr>
        <w:pStyle w:val="Akapitzlist"/>
        <w:numPr>
          <w:ilvl w:val="0"/>
          <w:numId w:val="15"/>
        </w:numPr>
        <w:suppressAutoHyphens/>
        <w:spacing w:line="360" w:lineRule="auto"/>
        <w:rPr>
          <w:rFonts w:eastAsia="Times New Roman" w:cstheme="minorHAnsi"/>
          <w:sz w:val="22"/>
          <w:szCs w:val="22"/>
          <w:lang w:eastAsia="ar-SA"/>
        </w:rPr>
      </w:pPr>
      <w:r w:rsidRPr="009F0E65">
        <w:rPr>
          <w:rFonts w:eastAsia="Times New Roman" w:cstheme="minorHAnsi"/>
          <w:sz w:val="22"/>
          <w:szCs w:val="22"/>
          <w:lang w:eastAsia="ar-SA"/>
        </w:rPr>
        <w:t>Zamawiający nie przewiduje podstaw wykluczenia, o których mowa w art. 109 ustawy Pzp.</w:t>
      </w:r>
    </w:p>
    <w:p w14:paraId="7266F332" w14:textId="77777777" w:rsidR="00A747C6" w:rsidRPr="009F0E65" w:rsidRDefault="00A747C6" w:rsidP="007B26B1">
      <w:pPr>
        <w:pStyle w:val="Akapitzlist"/>
        <w:numPr>
          <w:ilvl w:val="0"/>
          <w:numId w:val="15"/>
        </w:numPr>
        <w:suppressAutoHyphens/>
        <w:spacing w:line="360" w:lineRule="auto"/>
        <w:rPr>
          <w:rFonts w:eastAsia="Times New Roman" w:cstheme="minorHAnsi"/>
          <w:b/>
          <w:sz w:val="22"/>
          <w:szCs w:val="22"/>
          <w:u w:val="single"/>
          <w:lang w:eastAsia="ar-SA"/>
        </w:rPr>
      </w:pPr>
      <w:r w:rsidRPr="009F0E65">
        <w:rPr>
          <w:rFonts w:eastAsia="Times New Roman" w:cstheme="minorHAnsi"/>
          <w:b/>
          <w:sz w:val="22"/>
          <w:szCs w:val="22"/>
          <w:u w:val="single"/>
          <w:lang w:eastAsia="ar-SA"/>
        </w:rPr>
        <w:t>W celu potwierdzenia braku podstaw wykluczenia z udziału w postępowaniu, wykonawca, na wezwanie zamawiającego, zobowiązany będzie złożyć następujące podmiotowe środki dowodowe:</w:t>
      </w:r>
    </w:p>
    <w:p w14:paraId="728CA837" w14:textId="77777777" w:rsidR="00A747C6" w:rsidRPr="009F0E65" w:rsidRDefault="00A747C6" w:rsidP="006C59D8">
      <w:pPr>
        <w:autoSpaceDE w:val="0"/>
        <w:autoSpaceDN w:val="0"/>
        <w:adjustRightInd w:val="0"/>
        <w:spacing w:after="0" w:line="360" w:lineRule="auto"/>
        <w:ind w:firstLine="284"/>
        <w:rPr>
          <w:rFonts w:eastAsia="Times New Roman" w:cstheme="minorHAnsi"/>
          <w:color w:val="000000"/>
          <w:lang w:eastAsia="pl-PL"/>
        </w:rPr>
      </w:pPr>
      <w:r w:rsidRPr="009F0E65">
        <w:rPr>
          <w:rFonts w:eastAsia="Times New Roman" w:cstheme="minorHAnsi"/>
          <w:color w:val="000000"/>
          <w:lang w:eastAsia="pl-PL"/>
        </w:rPr>
        <w:t>7.1. informację z Krajowego Rejestru Karnego w zakresie:</w:t>
      </w:r>
    </w:p>
    <w:p w14:paraId="191E4B48" w14:textId="77777777" w:rsidR="00A747C6" w:rsidRPr="009F0E65" w:rsidRDefault="00A747C6" w:rsidP="006C59D8">
      <w:pPr>
        <w:autoSpaceDE w:val="0"/>
        <w:autoSpaceDN w:val="0"/>
        <w:adjustRightInd w:val="0"/>
        <w:spacing w:after="0" w:line="360" w:lineRule="auto"/>
        <w:ind w:firstLine="709"/>
        <w:rPr>
          <w:rFonts w:eastAsia="Times New Roman" w:cstheme="minorHAnsi"/>
          <w:color w:val="000000"/>
          <w:lang w:eastAsia="pl-PL"/>
        </w:rPr>
      </w:pPr>
      <w:r w:rsidRPr="009F0E65">
        <w:rPr>
          <w:rFonts w:eastAsia="Times New Roman" w:cstheme="minorHAnsi"/>
          <w:color w:val="000000"/>
          <w:lang w:eastAsia="pl-PL"/>
        </w:rPr>
        <w:t xml:space="preserve">a) art. 108 ust. 1 pkt 1 i 2 ustawy </w:t>
      </w:r>
      <w:proofErr w:type="spellStart"/>
      <w:r w:rsidRPr="009F0E65">
        <w:rPr>
          <w:rFonts w:eastAsia="Times New Roman" w:cstheme="minorHAnsi"/>
          <w:color w:val="000000"/>
          <w:lang w:eastAsia="pl-PL"/>
        </w:rPr>
        <w:t>Pzp</w:t>
      </w:r>
      <w:proofErr w:type="spellEnd"/>
      <w:r w:rsidRPr="009F0E65">
        <w:rPr>
          <w:rFonts w:eastAsia="Times New Roman" w:cstheme="minorHAnsi"/>
          <w:color w:val="000000"/>
          <w:lang w:eastAsia="pl-PL"/>
        </w:rPr>
        <w:t>,</w:t>
      </w:r>
    </w:p>
    <w:p w14:paraId="3A3AC207" w14:textId="77777777" w:rsidR="00A747C6" w:rsidRPr="009F0E65" w:rsidRDefault="00A747C6" w:rsidP="006C59D8">
      <w:pPr>
        <w:autoSpaceDE w:val="0"/>
        <w:autoSpaceDN w:val="0"/>
        <w:adjustRightInd w:val="0"/>
        <w:spacing w:after="0" w:line="360" w:lineRule="auto"/>
        <w:ind w:left="851" w:hanging="142"/>
        <w:rPr>
          <w:rFonts w:eastAsia="Times New Roman" w:cstheme="minorHAnsi"/>
          <w:lang w:eastAsia="pl-PL"/>
        </w:rPr>
      </w:pPr>
      <w:r w:rsidRPr="009F0E65">
        <w:rPr>
          <w:rFonts w:eastAsia="Times New Roman" w:cstheme="minorHAnsi"/>
          <w:color w:val="000000"/>
          <w:lang w:eastAsia="pl-PL"/>
        </w:rPr>
        <w:t xml:space="preserve">b) art. 108 ust. 1 pkt 4 ustawy </w:t>
      </w:r>
      <w:proofErr w:type="spellStart"/>
      <w:r w:rsidRPr="009F0E65">
        <w:rPr>
          <w:rFonts w:eastAsia="Times New Roman" w:cstheme="minorHAnsi"/>
          <w:color w:val="000000"/>
          <w:lang w:eastAsia="pl-PL"/>
        </w:rPr>
        <w:t>Pzp</w:t>
      </w:r>
      <w:proofErr w:type="spellEnd"/>
      <w:r w:rsidRPr="009F0E65">
        <w:rPr>
          <w:rFonts w:eastAsia="Times New Roman" w:cstheme="minorHAnsi"/>
          <w:color w:val="000000"/>
          <w:lang w:eastAsia="pl-PL"/>
        </w:rPr>
        <w:t xml:space="preserve">, </w:t>
      </w:r>
      <w:r w:rsidRPr="009F0E65">
        <w:rPr>
          <w:rFonts w:eastAsia="Times New Roman" w:cstheme="minorHAnsi"/>
          <w:lang w:eastAsia="pl-PL"/>
        </w:rPr>
        <w:t>dotyczącej orzeczenia zakazu ubiegania się o zamówienie publiczne tytułem środka karnego</w:t>
      </w:r>
    </w:p>
    <w:p w14:paraId="7B325B35" w14:textId="77777777" w:rsidR="00A747C6" w:rsidRPr="009F0E65" w:rsidRDefault="00A747C6" w:rsidP="006C59D8">
      <w:pPr>
        <w:autoSpaceDE w:val="0"/>
        <w:autoSpaceDN w:val="0"/>
        <w:adjustRightInd w:val="0"/>
        <w:spacing w:after="0" w:line="360" w:lineRule="auto"/>
        <w:ind w:firstLine="708"/>
        <w:rPr>
          <w:rFonts w:eastAsia="Times New Roman" w:cstheme="minorHAnsi"/>
          <w:color w:val="000000"/>
          <w:lang w:eastAsia="pl-PL"/>
        </w:rPr>
      </w:pPr>
      <w:r w:rsidRPr="009F0E65">
        <w:rPr>
          <w:rFonts w:eastAsia="Times New Roman" w:cstheme="minorHAnsi"/>
          <w:color w:val="000000"/>
          <w:lang w:eastAsia="pl-PL"/>
        </w:rPr>
        <w:t>- sporządzonej nie wcześniej niż 6 miesięcy przed jej złożeniem;</w:t>
      </w:r>
    </w:p>
    <w:p w14:paraId="55E20A32" w14:textId="77777777" w:rsidR="00A747C6" w:rsidRPr="00A547B4" w:rsidRDefault="00A747C6" w:rsidP="006C59D8">
      <w:pPr>
        <w:autoSpaceDE w:val="0"/>
        <w:autoSpaceDN w:val="0"/>
        <w:adjustRightInd w:val="0"/>
        <w:spacing w:after="0" w:line="360" w:lineRule="auto"/>
        <w:ind w:left="709" w:hanging="425"/>
        <w:rPr>
          <w:rFonts w:eastAsia="Times New Roman" w:cstheme="minorHAnsi"/>
          <w:color w:val="000000"/>
          <w:lang w:eastAsia="pl-PL"/>
        </w:rPr>
      </w:pPr>
      <w:r w:rsidRPr="00A547B4">
        <w:rPr>
          <w:rFonts w:eastAsia="Times New Roman" w:cstheme="minorHAnsi"/>
          <w:color w:val="000000"/>
          <w:lang w:eastAsia="pl-PL"/>
        </w:rPr>
        <w:t xml:space="preserve">7.2. oświadczenie wykonawcy, w zakresie art. 108 ust. 1 pkt 5 ustawy </w:t>
      </w:r>
      <w:proofErr w:type="spellStart"/>
      <w:r w:rsidRPr="00A547B4">
        <w:rPr>
          <w:rFonts w:eastAsia="Times New Roman" w:cstheme="minorHAnsi"/>
          <w:color w:val="000000"/>
          <w:lang w:eastAsia="pl-PL"/>
        </w:rPr>
        <w:t>Pzp</w:t>
      </w:r>
      <w:proofErr w:type="spellEnd"/>
      <w:r w:rsidRPr="00A547B4">
        <w:rPr>
          <w:rFonts w:eastAsia="Times New Roman" w:cstheme="minorHAnsi"/>
          <w:color w:val="000000"/>
          <w:lang w:eastAsia="pl-PL"/>
        </w:rPr>
        <w:t>, o braku przynależności do tej samej grupy kapitałowej w rozumieniu ustawy z dnia 16 lutego 2007 r. o ochronie konkurencji i konsumentów (Dz. U. z 2020 r. poz. 1076 i 1086),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w:t>
      </w:r>
    </w:p>
    <w:p w14:paraId="5BAE0970" w14:textId="00A6DCE2" w:rsidR="00A747C6" w:rsidRPr="00EC509E" w:rsidRDefault="00A747C6" w:rsidP="006C59D8">
      <w:pPr>
        <w:autoSpaceDE w:val="0"/>
        <w:autoSpaceDN w:val="0"/>
        <w:adjustRightInd w:val="0"/>
        <w:spacing w:after="0" w:line="360" w:lineRule="auto"/>
        <w:ind w:left="709" w:hanging="1"/>
        <w:rPr>
          <w:rFonts w:eastAsia="Times New Roman" w:cstheme="minorHAnsi"/>
          <w:b/>
          <w:u w:val="single"/>
          <w:lang w:eastAsia="pl-PL"/>
        </w:rPr>
      </w:pPr>
      <w:r w:rsidRPr="006F0EFD">
        <w:rPr>
          <w:rFonts w:eastAsia="Times New Roman" w:cstheme="minorHAnsi"/>
          <w:u w:val="single"/>
          <w:lang w:eastAsia="pl-PL"/>
        </w:rPr>
        <w:t xml:space="preserve">Wykonawca może sporządzić oświadczenie zgodnie ze wzorem stanowiącym </w:t>
      </w:r>
      <w:r w:rsidRPr="00EC509E">
        <w:rPr>
          <w:rFonts w:eastAsia="Times New Roman" w:cstheme="minorHAnsi"/>
          <w:b/>
          <w:u w:val="single"/>
          <w:lang w:eastAsia="pl-PL"/>
        </w:rPr>
        <w:t xml:space="preserve">Załącznik nr </w:t>
      </w:r>
      <w:r w:rsidR="006F0EFD" w:rsidRPr="00EC509E">
        <w:rPr>
          <w:rFonts w:eastAsia="Times New Roman" w:cstheme="minorHAnsi"/>
          <w:b/>
          <w:u w:val="single"/>
          <w:lang w:eastAsia="pl-PL"/>
        </w:rPr>
        <w:t>6</w:t>
      </w:r>
      <w:r w:rsidRPr="00EC509E">
        <w:rPr>
          <w:rFonts w:eastAsia="Times New Roman" w:cstheme="minorHAnsi"/>
          <w:b/>
          <w:u w:val="single"/>
          <w:lang w:eastAsia="pl-PL"/>
        </w:rPr>
        <w:t xml:space="preserve"> </w:t>
      </w:r>
      <w:r w:rsidRPr="00EC509E">
        <w:rPr>
          <w:rFonts w:eastAsia="Times New Roman" w:cstheme="minorHAnsi"/>
          <w:b/>
          <w:u w:val="single"/>
          <w:lang w:eastAsia="pl-PL"/>
        </w:rPr>
        <w:br/>
        <w:t>do SWZ.</w:t>
      </w:r>
    </w:p>
    <w:p w14:paraId="3EACEF65" w14:textId="77777777" w:rsidR="00A747C6" w:rsidRPr="009F0E65" w:rsidRDefault="00A747C6" w:rsidP="006C59D8">
      <w:pPr>
        <w:autoSpaceDE w:val="0"/>
        <w:autoSpaceDN w:val="0"/>
        <w:adjustRightInd w:val="0"/>
        <w:spacing w:after="0" w:line="360" w:lineRule="auto"/>
        <w:ind w:left="709" w:hanging="425"/>
        <w:rPr>
          <w:rFonts w:eastAsia="Times New Roman" w:cstheme="minorHAnsi"/>
          <w:color w:val="000000"/>
          <w:lang w:eastAsia="pl-PL"/>
        </w:rPr>
      </w:pPr>
      <w:r w:rsidRPr="009F0E65">
        <w:rPr>
          <w:rFonts w:eastAsia="Times New Roman" w:cstheme="minorHAnsi"/>
          <w:color w:val="000000"/>
          <w:lang w:eastAsia="pl-PL"/>
        </w:rPr>
        <w:lastRenderedPageBreak/>
        <w:t>7.3.</w:t>
      </w:r>
      <w:r w:rsidRPr="009F0E65">
        <w:rPr>
          <w:rFonts w:eastAsia="Times New Roman" w:cstheme="minorHAnsi"/>
          <w:color w:val="000000"/>
          <w:lang w:eastAsia="pl-PL"/>
        </w:rPr>
        <w:tab/>
        <w:t xml:space="preserve">oświadczenie wykonawcy o aktualności informacji zawartych w oświadczeniu, o którym mowa w art. 125 ust. 1 ustawy </w:t>
      </w:r>
      <w:proofErr w:type="spellStart"/>
      <w:r w:rsidRPr="009F0E65">
        <w:rPr>
          <w:rFonts w:eastAsia="Times New Roman" w:cstheme="minorHAnsi"/>
          <w:color w:val="000000"/>
          <w:lang w:eastAsia="pl-PL"/>
        </w:rPr>
        <w:t>Pzp</w:t>
      </w:r>
      <w:proofErr w:type="spellEnd"/>
      <w:r w:rsidRPr="009F0E65">
        <w:rPr>
          <w:rFonts w:eastAsia="Times New Roman" w:cstheme="minorHAnsi"/>
          <w:color w:val="000000"/>
          <w:lang w:eastAsia="pl-PL"/>
        </w:rPr>
        <w:t>, w zakresie podstaw wykluczenia z postępowania wskazanych przez zamawiającego, o których mowa w:</w:t>
      </w:r>
    </w:p>
    <w:p w14:paraId="0B68CA24" w14:textId="77777777" w:rsidR="00A747C6" w:rsidRPr="009F0E65" w:rsidRDefault="00A747C6" w:rsidP="006C59D8">
      <w:pPr>
        <w:autoSpaceDE w:val="0"/>
        <w:autoSpaceDN w:val="0"/>
        <w:adjustRightInd w:val="0"/>
        <w:spacing w:after="0" w:line="360" w:lineRule="auto"/>
        <w:ind w:left="993" w:hanging="284"/>
        <w:rPr>
          <w:rFonts w:eastAsia="Times New Roman" w:cstheme="minorHAnsi"/>
          <w:color w:val="000000"/>
          <w:lang w:eastAsia="pl-PL"/>
        </w:rPr>
      </w:pPr>
      <w:r w:rsidRPr="009F0E65">
        <w:rPr>
          <w:rFonts w:eastAsia="Times New Roman" w:cstheme="minorHAnsi"/>
          <w:color w:val="000000"/>
          <w:lang w:eastAsia="pl-PL"/>
        </w:rPr>
        <w:t xml:space="preserve">a) </w:t>
      </w:r>
      <w:r w:rsidRPr="009F0E65">
        <w:rPr>
          <w:rFonts w:eastAsia="Times New Roman" w:cstheme="minorHAnsi"/>
          <w:color w:val="000000"/>
          <w:lang w:eastAsia="pl-PL"/>
        </w:rPr>
        <w:tab/>
        <w:t xml:space="preserve">art. 108 ust. 1 pkt 3 ustawy </w:t>
      </w:r>
      <w:proofErr w:type="spellStart"/>
      <w:r w:rsidRPr="009F0E65">
        <w:rPr>
          <w:rFonts w:eastAsia="Times New Roman" w:cstheme="minorHAnsi"/>
          <w:color w:val="000000"/>
          <w:lang w:eastAsia="pl-PL"/>
        </w:rPr>
        <w:t>Pzp</w:t>
      </w:r>
      <w:proofErr w:type="spellEnd"/>
      <w:r w:rsidRPr="009F0E65">
        <w:rPr>
          <w:rFonts w:eastAsia="Times New Roman" w:cstheme="minorHAnsi"/>
          <w:color w:val="000000"/>
          <w:lang w:eastAsia="pl-PL"/>
        </w:rPr>
        <w:t>,</w:t>
      </w:r>
    </w:p>
    <w:p w14:paraId="4E1F6F64" w14:textId="77777777" w:rsidR="00A747C6" w:rsidRPr="009F0E65" w:rsidRDefault="00A747C6" w:rsidP="006C59D8">
      <w:pPr>
        <w:autoSpaceDE w:val="0"/>
        <w:autoSpaceDN w:val="0"/>
        <w:adjustRightInd w:val="0"/>
        <w:spacing w:after="0" w:line="360" w:lineRule="auto"/>
        <w:ind w:left="993" w:hanging="284"/>
        <w:rPr>
          <w:rFonts w:eastAsia="Times New Roman" w:cstheme="minorHAnsi"/>
          <w:color w:val="000000"/>
          <w:lang w:eastAsia="pl-PL"/>
        </w:rPr>
      </w:pPr>
      <w:r w:rsidRPr="009F0E65">
        <w:rPr>
          <w:rFonts w:eastAsia="Times New Roman" w:cstheme="minorHAnsi"/>
          <w:color w:val="000000"/>
          <w:lang w:eastAsia="pl-PL"/>
        </w:rPr>
        <w:t xml:space="preserve">b) </w:t>
      </w:r>
      <w:r w:rsidRPr="009F0E65">
        <w:rPr>
          <w:rFonts w:eastAsia="Times New Roman" w:cstheme="minorHAnsi"/>
          <w:color w:val="000000"/>
          <w:lang w:eastAsia="pl-PL"/>
        </w:rPr>
        <w:tab/>
        <w:t xml:space="preserve">art. 108 ust. 1 pkt 4 ustawy </w:t>
      </w:r>
      <w:proofErr w:type="spellStart"/>
      <w:r w:rsidRPr="009F0E65">
        <w:rPr>
          <w:rFonts w:eastAsia="Times New Roman" w:cstheme="minorHAnsi"/>
          <w:color w:val="000000"/>
          <w:lang w:eastAsia="pl-PL"/>
        </w:rPr>
        <w:t>Pzp</w:t>
      </w:r>
      <w:proofErr w:type="spellEnd"/>
      <w:r w:rsidRPr="009F0E65">
        <w:rPr>
          <w:rFonts w:eastAsia="Times New Roman" w:cstheme="minorHAnsi"/>
          <w:color w:val="000000"/>
          <w:lang w:eastAsia="pl-PL"/>
        </w:rPr>
        <w:t>, dotyczących orzeczenia zakazu ubiegania się o zamówienie publiczne tytułem środka zapobiegawczego,</w:t>
      </w:r>
    </w:p>
    <w:p w14:paraId="27011E87" w14:textId="77777777" w:rsidR="00A747C6" w:rsidRPr="009F0E65" w:rsidRDefault="00A747C6" w:rsidP="006C59D8">
      <w:pPr>
        <w:autoSpaceDE w:val="0"/>
        <w:autoSpaceDN w:val="0"/>
        <w:adjustRightInd w:val="0"/>
        <w:spacing w:after="0" w:line="360" w:lineRule="auto"/>
        <w:ind w:left="993" w:hanging="284"/>
        <w:rPr>
          <w:rFonts w:eastAsia="Times New Roman" w:cstheme="minorHAnsi"/>
          <w:color w:val="000000"/>
          <w:lang w:eastAsia="pl-PL"/>
        </w:rPr>
      </w:pPr>
      <w:r w:rsidRPr="009F0E65">
        <w:rPr>
          <w:rFonts w:eastAsia="Times New Roman" w:cstheme="minorHAnsi"/>
          <w:color w:val="000000"/>
          <w:lang w:eastAsia="pl-PL"/>
        </w:rPr>
        <w:t xml:space="preserve">c) </w:t>
      </w:r>
      <w:r w:rsidRPr="009F0E65">
        <w:rPr>
          <w:rFonts w:eastAsia="Times New Roman" w:cstheme="minorHAnsi"/>
          <w:color w:val="000000"/>
          <w:lang w:eastAsia="pl-PL"/>
        </w:rPr>
        <w:tab/>
        <w:t xml:space="preserve">art. 108 ust. 1 pkt 5 ustawy </w:t>
      </w:r>
      <w:proofErr w:type="spellStart"/>
      <w:r w:rsidRPr="009F0E65">
        <w:rPr>
          <w:rFonts w:eastAsia="Times New Roman" w:cstheme="minorHAnsi"/>
          <w:color w:val="000000"/>
          <w:lang w:eastAsia="pl-PL"/>
        </w:rPr>
        <w:t>Pzp</w:t>
      </w:r>
      <w:proofErr w:type="spellEnd"/>
      <w:r w:rsidRPr="009F0E65">
        <w:rPr>
          <w:rFonts w:eastAsia="Times New Roman" w:cstheme="minorHAnsi"/>
          <w:color w:val="000000"/>
          <w:lang w:eastAsia="pl-PL"/>
        </w:rPr>
        <w:t>, dotyczących zawarcia z innymi wykonawcami porozumienia mającego na celu zakłócenie konkurencji,</w:t>
      </w:r>
    </w:p>
    <w:p w14:paraId="70FCFAA8" w14:textId="77777777" w:rsidR="00A747C6" w:rsidRPr="009F0E65" w:rsidRDefault="00A747C6" w:rsidP="006C59D8">
      <w:pPr>
        <w:autoSpaceDE w:val="0"/>
        <w:autoSpaceDN w:val="0"/>
        <w:adjustRightInd w:val="0"/>
        <w:spacing w:after="0" w:line="360" w:lineRule="auto"/>
        <w:ind w:left="993" w:hanging="284"/>
        <w:rPr>
          <w:rFonts w:eastAsia="Times New Roman" w:cstheme="minorHAnsi"/>
          <w:color w:val="000000"/>
          <w:lang w:eastAsia="pl-PL"/>
        </w:rPr>
      </w:pPr>
      <w:r w:rsidRPr="009F0E65">
        <w:rPr>
          <w:rFonts w:eastAsia="Times New Roman" w:cstheme="minorHAnsi"/>
          <w:color w:val="000000"/>
          <w:lang w:eastAsia="pl-PL"/>
        </w:rPr>
        <w:t xml:space="preserve">d) </w:t>
      </w:r>
      <w:r w:rsidRPr="009F0E65">
        <w:rPr>
          <w:rFonts w:eastAsia="Times New Roman" w:cstheme="minorHAnsi"/>
          <w:color w:val="000000"/>
          <w:lang w:eastAsia="pl-PL"/>
        </w:rPr>
        <w:tab/>
        <w:t xml:space="preserve">art. 108 ust. 1 pkt 6 ustawy </w:t>
      </w:r>
      <w:proofErr w:type="spellStart"/>
      <w:r w:rsidRPr="009F0E65">
        <w:rPr>
          <w:rFonts w:eastAsia="Times New Roman" w:cstheme="minorHAnsi"/>
          <w:color w:val="000000"/>
          <w:lang w:eastAsia="pl-PL"/>
        </w:rPr>
        <w:t>Pzp</w:t>
      </w:r>
      <w:proofErr w:type="spellEnd"/>
      <w:r w:rsidRPr="009F0E65">
        <w:rPr>
          <w:rFonts w:eastAsia="Times New Roman" w:cstheme="minorHAnsi"/>
          <w:color w:val="000000"/>
          <w:lang w:eastAsia="pl-PL"/>
        </w:rPr>
        <w:t>.</w:t>
      </w:r>
    </w:p>
    <w:p w14:paraId="3428E22A" w14:textId="1755DFBD" w:rsidR="00A747C6" w:rsidRPr="006F0EFD" w:rsidRDefault="00A747C6" w:rsidP="006C59D8">
      <w:pPr>
        <w:autoSpaceDE w:val="0"/>
        <w:autoSpaceDN w:val="0"/>
        <w:adjustRightInd w:val="0"/>
        <w:spacing w:after="0" w:line="360" w:lineRule="auto"/>
        <w:ind w:left="709" w:hanging="1"/>
        <w:rPr>
          <w:rFonts w:eastAsia="Times New Roman" w:cstheme="minorHAnsi"/>
          <w:u w:val="single"/>
          <w:lang w:eastAsia="pl-PL"/>
        </w:rPr>
      </w:pPr>
      <w:r w:rsidRPr="006F0EFD">
        <w:rPr>
          <w:rFonts w:eastAsia="Times New Roman" w:cstheme="minorHAnsi"/>
          <w:u w:val="single"/>
          <w:lang w:eastAsia="pl-PL"/>
        </w:rPr>
        <w:t xml:space="preserve">Wykonawca może sporządzić oświadczenie zgodnie ze wzorem stanowiącym </w:t>
      </w:r>
      <w:r w:rsidRPr="006F0EFD">
        <w:rPr>
          <w:rFonts w:eastAsia="Times New Roman" w:cstheme="minorHAnsi"/>
          <w:b/>
          <w:u w:val="single"/>
          <w:lang w:eastAsia="pl-PL"/>
        </w:rPr>
        <w:t xml:space="preserve">Załącznik nr </w:t>
      </w:r>
      <w:r w:rsidR="006F0EFD" w:rsidRPr="006F0EFD">
        <w:rPr>
          <w:rFonts w:eastAsia="Times New Roman" w:cstheme="minorHAnsi"/>
          <w:b/>
          <w:u w:val="single"/>
          <w:lang w:eastAsia="pl-PL"/>
        </w:rPr>
        <w:t>7</w:t>
      </w:r>
      <w:r w:rsidRPr="006F0EFD">
        <w:rPr>
          <w:rFonts w:eastAsia="Times New Roman" w:cstheme="minorHAnsi"/>
          <w:u w:val="single"/>
          <w:lang w:eastAsia="pl-PL"/>
        </w:rPr>
        <w:t xml:space="preserve"> </w:t>
      </w:r>
      <w:r w:rsidRPr="006F0EFD">
        <w:rPr>
          <w:rFonts w:eastAsia="Times New Roman" w:cstheme="minorHAnsi"/>
          <w:u w:val="single"/>
          <w:lang w:eastAsia="pl-PL"/>
        </w:rPr>
        <w:br/>
      </w:r>
      <w:r w:rsidRPr="00EC509E">
        <w:rPr>
          <w:rFonts w:eastAsia="Times New Roman" w:cstheme="minorHAnsi"/>
          <w:b/>
          <w:u w:val="single"/>
          <w:lang w:eastAsia="pl-PL"/>
        </w:rPr>
        <w:t>do SWZ.</w:t>
      </w:r>
    </w:p>
    <w:p w14:paraId="1F7924B9" w14:textId="77777777" w:rsidR="00A747C6" w:rsidRPr="009F0E65" w:rsidRDefault="00A747C6" w:rsidP="007B26B1">
      <w:pPr>
        <w:pStyle w:val="Akapitzlist"/>
        <w:numPr>
          <w:ilvl w:val="0"/>
          <w:numId w:val="15"/>
        </w:numPr>
        <w:suppressAutoHyphens/>
        <w:spacing w:line="360" w:lineRule="auto"/>
        <w:rPr>
          <w:rFonts w:eastAsia="Times New Roman" w:cstheme="minorHAnsi"/>
          <w:b/>
          <w:sz w:val="22"/>
          <w:szCs w:val="22"/>
          <w:u w:val="single"/>
          <w:lang w:eastAsia="ar-SA"/>
        </w:rPr>
      </w:pPr>
      <w:r w:rsidRPr="009F0E65">
        <w:rPr>
          <w:rFonts w:eastAsia="Times New Roman" w:cstheme="minorHAnsi"/>
          <w:b/>
          <w:sz w:val="22"/>
          <w:szCs w:val="22"/>
          <w:u w:val="single"/>
          <w:lang w:eastAsia="ar-SA"/>
        </w:rPr>
        <w:t>Dokumenty podmiotów zagranicznych</w:t>
      </w:r>
    </w:p>
    <w:p w14:paraId="0582A148" w14:textId="77777777" w:rsidR="00A747C6" w:rsidRPr="009F0E65" w:rsidRDefault="00A747C6" w:rsidP="006C59D8">
      <w:pPr>
        <w:autoSpaceDE w:val="0"/>
        <w:autoSpaceDN w:val="0"/>
        <w:adjustRightInd w:val="0"/>
        <w:spacing w:after="0" w:line="360" w:lineRule="auto"/>
        <w:ind w:left="783" w:hanging="426"/>
        <w:rPr>
          <w:rFonts w:eastAsia="Times New Roman" w:cstheme="minorHAnsi"/>
          <w:lang w:eastAsia="pl-PL"/>
        </w:rPr>
      </w:pPr>
      <w:r w:rsidRPr="009F0E65">
        <w:rPr>
          <w:rFonts w:eastAsia="Times New Roman" w:cstheme="minorHAnsi"/>
          <w:lang w:eastAsia="pl-PL"/>
        </w:rPr>
        <w:t>8.1.</w:t>
      </w:r>
      <w:r w:rsidRPr="009F0E65">
        <w:rPr>
          <w:rFonts w:eastAsia="Times New Roman" w:cstheme="minorHAnsi"/>
          <w:lang w:eastAsia="pl-PL"/>
        </w:rPr>
        <w:tab/>
        <w:t>Jeżeli Wykonawca ma siedzibę lub miejsce zamieszkania poza granicami Rzeczypospolitej Polskiej zamiast dokumentu, o których mowa w pkt 7.1.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pkt. 7.1. Dokument ten powinien być wystawiony nie wcześniej niż 6 miesięcy przed jego złożeniem.</w:t>
      </w:r>
    </w:p>
    <w:p w14:paraId="7F71F2FC" w14:textId="77777777" w:rsidR="00A747C6" w:rsidRPr="009F0E65" w:rsidRDefault="00A747C6" w:rsidP="006C59D8">
      <w:pPr>
        <w:autoSpaceDE w:val="0"/>
        <w:autoSpaceDN w:val="0"/>
        <w:adjustRightInd w:val="0"/>
        <w:spacing w:after="0" w:line="360" w:lineRule="auto"/>
        <w:ind w:left="783" w:hanging="426"/>
        <w:rPr>
          <w:rFonts w:eastAsia="Times New Roman" w:cstheme="minorHAnsi"/>
          <w:lang w:eastAsia="pl-PL"/>
        </w:rPr>
      </w:pPr>
      <w:r w:rsidRPr="009F0E65">
        <w:rPr>
          <w:rFonts w:eastAsia="Times New Roman" w:cstheme="minorHAnsi"/>
          <w:lang w:eastAsia="pl-PL"/>
        </w:rPr>
        <w:t>8.2.</w:t>
      </w:r>
      <w:r w:rsidRPr="009F0E65">
        <w:rPr>
          <w:rFonts w:eastAsia="Times New Roman" w:cstheme="minorHAnsi"/>
          <w:lang w:eastAsia="pl-PL"/>
        </w:rPr>
        <w:tab/>
        <w:t xml:space="preserve">Jeżeli w kraju, w którym wykonawca ma siedzibę lub miejsce zamieszkania lub miejsce zamieszkania ma osoba, której dokument dotyczy, nie wydaje się dokumentów, o których mowa w pkt. 8.1., lub gdy dokumenty te nie odnoszą się do wszystkich przypadków, o których mowa w art. 108 ust. 1 pkt 1, 2 i 4 ustawy </w:t>
      </w:r>
      <w:proofErr w:type="spellStart"/>
      <w:r w:rsidRPr="009F0E65">
        <w:rPr>
          <w:rFonts w:eastAsia="Times New Roman" w:cstheme="minorHAnsi"/>
          <w:lang w:eastAsia="pl-PL"/>
        </w:rPr>
        <w:t>Pzp</w:t>
      </w:r>
      <w:proofErr w:type="spellEnd"/>
      <w:r w:rsidRPr="009F0E65">
        <w:rPr>
          <w:rFonts w:eastAsia="Times New Roman" w:cstheme="minorHAnsi"/>
          <w:lang w:eastAsia="pl-PL"/>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Dokument ten powinien być również wystawiony nie wcześniej niż 6 miesięcy przed jego złożeniem.</w:t>
      </w:r>
    </w:p>
    <w:p w14:paraId="5183B7B7" w14:textId="592C3720" w:rsidR="00A747C6" w:rsidRPr="00F72385" w:rsidRDefault="00A747C6" w:rsidP="007B26B1">
      <w:pPr>
        <w:pStyle w:val="Akapitzlist"/>
        <w:numPr>
          <w:ilvl w:val="0"/>
          <w:numId w:val="15"/>
        </w:numPr>
        <w:suppressAutoHyphens/>
        <w:spacing w:line="360" w:lineRule="auto"/>
        <w:rPr>
          <w:rFonts w:eastAsia="Times New Roman" w:cstheme="minorHAnsi"/>
          <w:sz w:val="22"/>
          <w:szCs w:val="22"/>
          <w:lang w:eastAsia="ar-SA"/>
        </w:rPr>
      </w:pPr>
      <w:r w:rsidRPr="00F72385">
        <w:rPr>
          <w:rFonts w:eastAsia="Times New Roman" w:cstheme="minorHAnsi"/>
          <w:sz w:val="22"/>
          <w:szCs w:val="22"/>
          <w:lang w:eastAsia="ar-SA"/>
        </w:rPr>
        <w:t xml:space="preserve">Wykonawca, który polega na zdolnościach technicznych lub zawodowych </w:t>
      </w:r>
      <w:r w:rsidR="00D0522B" w:rsidRPr="00F72385">
        <w:rPr>
          <w:rFonts w:cstheme="minorHAnsi"/>
          <w:sz w:val="22"/>
          <w:szCs w:val="22"/>
          <w:lang w:val="pl-PL"/>
        </w:rPr>
        <w:t xml:space="preserve">lub sytuacji finansowej lub ekonomicznej </w:t>
      </w:r>
      <w:r w:rsidRPr="00F72385">
        <w:rPr>
          <w:rFonts w:eastAsia="Times New Roman" w:cstheme="minorHAnsi"/>
          <w:sz w:val="22"/>
          <w:szCs w:val="22"/>
          <w:lang w:eastAsia="ar-SA"/>
        </w:rPr>
        <w:t>podmiotów udostępniających zasoby na zasadach określonych w art. 118 ustawy, zobowiązany jest do przedstawienia podmiotowych środków dowodowych, o których mowa w pkt. 7.1. i 7.</w:t>
      </w:r>
      <w:r w:rsidR="00091685" w:rsidRPr="00F72385">
        <w:rPr>
          <w:rFonts w:eastAsia="Times New Roman" w:cstheme="minorHAnsi"/>
          <w:sz w:val="22"/>
          <w:szCs w:val="22"/>
          <w:lang w:eastAsia="ar-SA"/>
        </w:rPr>
        <w:t xml:space="preserve">3., dotyczących tych podmiotów, </w:t>
      </w:r>
      <w:r w:rsidRPr="00F72385">
        <w:rPr>
          <w:rFonts w:eastAsia="Times New Roman" w:cstheme="minorHAnsi"/>
          <w:sz w:val="22"/>
          <w:szCs w:val="22"/>
          <w:lang w:eastAsia="ar-SA"/>
        </w:rPr>
        <w:t>potwierdzających , że nie zachodzą wobec tych podmiotów podstawy wykluczenia z postępowania.</w:t>
      </w:r>
    </w:p>
    <w:p w14:paraId="452BBF39" w14:textId="77777777" w:rsidR="00A747C6" w:rsidRPr="009F0E65" w:rsidRDefault="00A747C6" w:rsidP="007B26B1">
      <w:pPr>
        <w:pStyle w:val="Akapitzlist"/>
        <w:numPr>
          <w:ilvl w:val="0"/>
          <w:numId w:val="15"/>
        </w:numPr>
        <w:suppressAutoHyphens/>
        <w:spacing w:line="360" w:lineRule="auto"/>
        <w:rPr>
          <w:rFonts w:eastAsia="Times New Roman" w:cstheme="minorHAnsi"/>
          <w:sz w:val="22"/>
          <w:szCs w:val="22"/>
          <w:lang w:eastAsia="ar-SA"/>
        </w:rPr>
      </w:pPr>
      <w:r w:rsidRPr="009F0E65">
        <w:rPr>
          <w:rFonts w:eastAsia="Times New Roman" w:cstheme="minorHAnsi"/>
          <w:sz w:val="22"/>
          <w:szCs w:val="22"/>
          <w:lang w:eastAsia="ar-SA"/>
        </w:rPr>
        <w:lastRenderedPageBreak/>
        <w:t>W przypadku wykonawców wspólnie ubiegających się o udzielenie zamówienia, podmiotowe środki dowodowe wskazane w pkt. 7.1. – 7.3. składa odrębnie każdy z wykonawców wspólnie ubiegających się o udzielenia zamówienia.</w:t>
      </w:r>
    </w:p>
    <w:p w14:paraId="3A53BC15" w14:textId="77777777" w:rsidR="00A747C6" w:rsidRPr="00873D36" w:rsidRDefault="00A747C6" w:rsidP="007B26B1">
      <w:pPr>
        <w:pStyle w:val="Akapitzlist"/>
        <w:numPr>
          <w:ilvl w:val="0"/>
          <w:numId w:val="15"/>
        </w:numPr>
        <w:suppressAutoHyphens/>
        <w:spacing w:line="360" w:lineRule="auto"/>
        <w:rPr>
          <w:rFonts w:eastAsia="Times New Roman" w:cstheme="minorHAnsi"/>
          <w:sz w:val="22"/>
          <w:szCs w:val="22"/>
          <w:lang w:eastAsia="ar-SA"/>
        </w:rPr>
      </w:pPr>
      <w:r w:rsidRPr="00873D36">
        <w:rPr>
          <w:rFonts w:eastAsia="Times New Roman" w:cstheme="minorHAnsi"/>
          <w:sz w:val="22"/>
          <w:szCs w:val="22"/>
          <w:lang w:eastAsia="ar-SA"/>
        </w:rPr>
        <w:t>Zamawiający wykluczy z postępowania wykonawcę na podstawie:</w:t>
      </w:r>
    </w:p>
    <w:p w14:paraId="39634B52" w14:textId="1BE1286E" w:rsidR="00A747C6" w:rsidRPr="00873D36" w:rsidRDefault="00A747C6" w:rsidP="007B26B1">
      <w:pPr>
        <w:pStyle w:val="Akapitzlist"/>
        <w:numPr>
          <w:ilvl w:val="0"/>
          <w:numId w:val="16"/>
        </w:numPr>
        <w:tabs>
          <w:tab w:val="left" w:pos="1843"/>
        </w:tabs>
        <w:spacing w:line="360" w:lineRule="auto"/>
        <w:rPr>
          <w:rFonts w:eastAsia="Times New Roman" w:cstheme="minorHAnsi"/>
          <w:sz w:val="22"/>
          <w:szCs w:val="22"/>
        </w:rPr>
      </w:pPr>
      <w:r w:rsidRPr="00873D36">
        <w:rPr>
          <w:rFonts w:cstheme="minorHAnsi"/>
          <w:sz w:val="22"/>
          <w:szCs w:val="22"/>
        </w:rPr>
        <w:t>art. 5k rozporządzenia Rady (UE) nr 833/2014 z dnia 31 lipca 2014 r. dotyczącego środków ograniczających w związku z działaniami Rosji destabil</w:t>
      </w:r>
      <w:r w:rsidR="00283209">
        <w:rPr>
          <w:rFonts w:cstheme="minorHAnsi"/>
          <w:sz w:val="22"/>
          <w:szCs w:val="22"/>
        </w:rPr>
        <w:t xml:space="preserve">izującymi sytuację na Ukrainie </w:t>
      </w:r>
      <w:r w:rsidRPr="00873D36">
        <w:rPr>
          <w:rFonts w:cstheme="minorHAnsi"/>
          <w:sz w:val="22"/>
          <w:szCs w:val="22"/>
        </w:rPr>
        <w:t>(Dz. Urz. UE nr L 229 z 31.7.2014, str. 1</w:t>
      </w:r>
      <w:r w:rsidR="00951814">
        <w:rPr>
          <w:rFonts w:cstheme="minorHAnsi"/>
          <w:sz w:val="22"/>
          <w:szCs w:val="22"/>
        </w:rPr>
        <w:t xml:space="preserve"> ze zm.</w:t>
      </w:r>
      <w:r w:rsidRPr="00873D36">
        <w:rPr>
          <w:rFonts w:cstheme="minorHAnsi"/>
          <w:sz w:val="22"/>
          <w:szCs w:val="22"/>
        </w:rPr>
        <w:t xml:space="preserve">), dalej: rozporządzenie 833/2014, </w:t>
      </w:r>
    </w:p>
    <w:p w14:paraId="6DC02A11" w14:textId="590FA2F8" w:rsidR="00A547B4" w:rsidRPr="00096E3F" w:rsidRDefault="00A747C6" w:rsidP="00096E3F">
      <w:pPr>
        <w:pStyle w:val="Akapitzlist"/>
        <w:numPr>
          <w:ilvl w:val="0"/>
          <w:numId w:val="16"/>
        </w:numPr>
        <w:tabs>
          <w:tab w:val="left" w:pos="1843"/>
        </w:tabs>
        <w:spacing w:after="240" w:line="360" w:lineRule="auto"/>
        <w:ind w:left="714" w:hanging="357"/>
        <w:rPr>
          <w:rFonts w:eastAsia="Times New Roman" w:cstheme="minorHAnsi"/>
          <w:sz w:val="22"/>
          <w:szCs w:val="22"/>
        </w:rPr>
      </w:pPr>
      <w:r w:rsidRPr="00873D36">
        <w:rPr>
          <w:rFonts w:cstheme="minorHAnsi"/>
          <w:sz w:val="22"/>
          <w:szCs w:val="22"/>
        </w:rPr>
        <w:t>art. 7 ust. 1 ustawy z dnia 13 kwietnia 2022 r. o szczeg</w:t>
      </w:r>
      <w:r w:rsidR="00283209">
        <w:rPr>
          <w:rFonts w:cstheme="minorHAnsi"/>
          <w:sz w:val="22"/>
          <w:szCs w:val="22"/>
        </w:rPr>
        <w:t xml:space="preserve">ólnych rozwiązaniach w zakresie </w:t>
      </w:r>
      <w:r w:rsidRPr="00873D36">
        <w:rPr>
          <w:rFonts w:cstheme="minorHAnsi"/>
          <w:sz w:val="22"/>
          <w:szCs w:val="22"/>
        </w:rPr>
        <w:t>przeciwdziałania wspieraniu agresji na Ukrainę oraz służących ochronie bezpieczeństwa narodowego (Dz.U. z 2023 r. poz. 1497 ze zm.).</w:t>
      </w:r>
    </w:p>
    <w:p w14:paraId="6D254501" w14:textId="6E93D6B4" w:rsidR="00FE25A0" w:rsidRPr="00096E3F" w:rsidRDefault="00FE25A0" w:rsidP="006C59D8">
      <w:pPr>
        <w:pStyle w:val="Nagwek1"/>
        <w:rPr>
          <w:sz w:val="28"/>
          <w:szCs w:val="28"/>
        </w:rPr>
      </w:pPr>
      <w:r w:rsidRPr="00096E3F">
        <w:rPr>
          <w:sz w:val="28"/>
          <w:szCs w:val="28"/>
        </w:rPr>
        <w:t>VIII. Informacja o warunkach udziału w postępowaniu o udzielenie zamówienia</w:t>
      </w:r>
      <w:r w:rsidR="008B097D" w:rsidRPr="00096E3F">
        <w:rPr>
          <w:sz w:val="28"/>
          <w:szCs w:val="28"/>
        </w:rPr>
        <w:t xml:space="preserve"> wraz z wykazem podmiotowych środków dowodowych</w:t>
      </w:r>
      <w:r w:rsidR="001875CD" w:rsidRPr="00096E3F">
        <w:rPr>
          <w:sz w:val="28"/>
          <w:szCs w:val="28"/>
        </w:rPr>
        <w:t xml:space="preserve"> potwierdzających spełnianie warunków udziału w postępowaniu</w:t>
      </w:r>
    </w:p>
    <w:p w14:paraId="5E048C70" w14:textId="77777777" w:rsidR="00091685" w:rsidRPr="009F0E65" w:rsidRDefault="00091685" w:rsidP="007B26B1">
      <w:pPr>
        <w:pStyle w:val="Akapitzlist"/>
        <w:numPr>
          <w:ilvl w:val="0"/>
          <w:numId w:val="17"/>
        </w:numPr>
        <w:suppressAutoHyphens/>
        <w:spacing w:line="360" w:lineRule="auto"/>
        <w:rPr>
          <w:rFonts w:eastAsia="Times New Roman" w:cstheme="minorHAnsi"/>
          <w:sz w:val="22"/>
          <w:szCs w:val="22"/>
          <w:lang w:eastAsia="ar-SA"/>
        </w:rPr>
      </w:pPr>
      <w:r w:rsidRPr="009F0E65">
        <w:rPr>
          <w:rFonts w:eastAsia="Times New Roman" w:cstheme="minorHAnsi"/>
          <w:sz w:val="22"/>
          <w:szCs w:val="22"/>
          <w:lang w:eastAsia="ar-SA"/>
        </w:rPr>
        <w:t>Zgodnie z art. 112 ust. 2 ustawy Pzp, Zamawiający ustala warunki udziału w postępowaniu dotyczące:</w:t>
      </w:r>
    </w:p>
    <w:p w14:paraId="6F8C8EEF" w14:textId="63770C23" w:rsidR="00091685" w:rsidRPr="009F0E65" w:rsidRDefault="00091685" w:rsidP="006C59D8">
      <w:pPr>
        <w:autoSpaceDE w:val="0"/>
        <w:spacing w:after="0" w:line="360" w:lineRule="auto"/>
        <w:ind w:left="709" w:hanging="425"/>
        <w:rPr>
          <w:rFonts w:eastAsia="Times New Roman" w:cstheme="minorHAnsi"/>
          <w:lang w:eastAsia="ar-SA"/>
        </w:rPr>
      </w:pPr>
      <w:r w:rsidRPr="009F0E65">
        <w:rPr>
          <w:rFonts w:eastAsia="Times New Roman" w:cstheme="minorHAnsi"/>
          <w:lang w:eastAsia="ar-SA"/>
        </w:rPr>
        <w:t>1.1. zdolności do występo</w:t>
      </w:r>
      <w:r w:rsidR="00EB2452">
        <w:rPr>
          <w:rFonts w:eastAsia="Times New Roman" w:cstheme="minorHAnsi"/>
          <w:lang w:eastAsia="ar-SA"/>
        </w:rPr>
        <w:t>wania w obrocie gospodarczym - Z</w:t>
      </w:r>
      <w:r w:rsidRPr="009F0E65">
        <w:rPr>
          <w:rFonts w:eastAsia="Times New Roman" w:cstheme="minorHAnsi"/>
          <w:lang w:eastAsia="ar-SA"/>
        </w:rPr>
        <w:t>amawiający nie określa warunku;</w:t>
      </w:r>
    </w:p>
    <w:p w14:paraId="7E545664" w14:textId="1450B274" w:rsidR="00091685" w:rsidRPr="009F0E65" w:rsidRDefault="00091685" w:rsidP="006C59D8">
      <w:pPr>
        <w:autoSpaceDE w:val="0"/>
        <w:spacing w:after="0" w:line="360" w:lineRule="auto"/>
        <w:ind w:left="709" w:hanging="425"/>
        <w:rPr>
          <w:rFonts w:eastAsia="Times New Roman" w:cstheme="minorHAnsi"/>
          <w:lang w:eastAsia="ar-SA"/>
        </w:rPr>
      </w:pPr>
      <w:r w:rsidRPr="009F0E65">
        <w:rPr>
          <w:rFonts w:eastAsia="Times New Roman" w:cstheme="minorHAnsi"/>
          <w:lang w:eastAsia="ar-SA"/>
        </w:rPr>
        <w:t xml:space="preserve">1.2. uprawnień do prowadzenia określonej działalności gospodarczej lub zawodowej, o ile wynika to z odrębnych przepisów - </w:t>
      </w:r>
      <w:r w:rsidR="00EB2452">
        <w:rPr>
          <w:rFonts w:eastAsia="Times New Roman" w:cstheme="minorHAnsi"/>
          <w:lang w:eastAsia="ar-SA"/>
        </w:rPr>
        <w:t>Z</w:t>
      </w:r>
      <w:r w:rsidRPr="009F0E65">
        <w:rPr>
          <w:rFonts w:eastAsia="Times New Roman" w:cstheme="minorHAnsi"/>
          <w:lang w:eastAsia="ar-SA"/>
        </w:rPr>
        <w:t>amawiający nie określa warunku;</w:t>
      </w:r>
    </w:p>
    <w:p w14:paraId="04832601" w14:textId="66B80FD7" w:rsidR="00091685" w:rsidRPr="009F0E65" w:rsidRDefault="00091685" w:rsidP="006C59D8">
      <w:pPr>
        <w:autoSpaceDE w:val="0"/>
        <w:spacing w:after="0" w:line="360" w:lineRule="auto"/>
        <w:ind w:left="709" w:hanging="425"/>
        <w:rPr>
          <w:rFonts w:eastAsia="Times New Roman" w:cstheme="minorHAnsi"/>
          <w:lang w:eastAsia="ar-SA"/>
        </w:rPr>
      </w:pPr>
      <w:r w:rsidRPr="009F0E65">
        <w:rPr>
          <w:rFonts w:eastAsia="Times New Roman" w:cstheme="minorHAnsi"/>
          <w:lang w:eastAsia="ar-SA"/>
        </w:rPr>
        <w:t>1.3. sytuacji eko</w:t>
      </w:r>
      <w:r w:rsidR="00EB2452">
        <w:rPr>
          <w:rFonts w:eastAsia="Times New Roman" w:cstheme="minorHAnsi"/>
          <w:lang w:eastAsia="ar-SA"/>
        </w:rPr>
        <w:t>nomicznej lub finansowej - Z</w:t>
      </w:r>
      <w:r w:rsidRPr="009F0E65">
        <w:rPr>
          <w:rFonts w:eastAsia="Times New Roman" w:cstheme="minorHAnsi"/>
          <w:lang w:eastAsia="ar-SA"/>
        </w:rPr>
        <w:t>amawiający nie określa warunku;</w:t>
      </w:r>
    </w:p>
    <w:p w14:paraId="3655A897" w14:textId="77777777" w:rsidR="00091685" w:rsidRPr="00961E44" w:rsidRDefault="00091685" w:rsidP="006C59D8">
      <w:pPr>
        <w:autoSpaceDE w:val="0"/>
        <w:spacing w:after="0" w:line="360" w:lineRule="auto"/>
        <w:ind w:left="709" w:hanging="425"/>
        <w:rPr>
          <w:rFonts w:eastAsia="Times New Roman" w:cstheme="minorHAnsi"/>
          <w:b/>
          <w:u w:val="single"/>
          <w:lang w:eastAsia="ar-SA"/>
        </w:rPr>
      </w:pPr>
      <w:r w:rsidRPr="00961E44">
        <w:rPr>
          <w:rFonts w:eastAsia="Times New Roman" w:cstheme="minorHAnsi"/>
          <w:lang w:eastAsia="ar-SA"/>
        </w:rPr>
        <w:t>1.4.</w:t>
      </w:r>
      <w:r w:rsidRPr="00961E44">
        <w:rPr>
          <w:rFonts w:eastAsia="Times New Roman" w:cstheme="minorHAnsi"/>
          <w:b/>
          <w:lang w:eastAsia="ar-SA"/>
        </w:rPr>
        <w:t xml:space="preserve"> </w:t>
      </w:r>
      <w:r w:rsidRPr="00961E44">
        <w:rPr>
          <w:rFonts w:eastAsia="Times New Roman" w:cstheme="minorHAnsi"/>
          <w:b/>
          <w:u w:val="single"/>
          <w:lang w:eastAsia="ar-SA"/>
        </w:rPr>
        <w:t xml:space="preserve">zdolności technicznej lub zawodowej: </w:t>
      </w:r>
    </w:p>
    <w:p w14:paraId="0F31737D" w14:textId="57554A9B" w:rsidR="00091685" w:rsidRPr="00961E44" w:rsidRDefault="00091685" w:rsidP="006C59D8">
      <w:pPr>
        <w:autoSpaceDE w:val="0"/>
        <w:spacing w:after="0" w:line="360" w:lineRule="auto"/>
        <w:ind w:left="709" w:hanging="1"/>
        <w:rPr>
          <w:rFonts w:eastAsia="Times New Roman" w:cstheme="minorHAnsi"/>
          <w:b/>
          <w:lang w:eastAsia="ar-SA"/>
        </w:rPr>
      </w:pPr>
      <w:r w:rsidRPr="00961E44">
        <w:rPr>
          <w:rFonts w:eastAsia="Times New Roman" w:cstheme="minorHAnsi"/>
          <w:b/>
          <w:lang w:eastAsia="ar-SA"/>
        </w:rPr>
        <w:t>Wykonawca powinien wykazać</w:t>
      </w:r>
      <w:r w:rsidR="00D268E5" w:rsidRPr="00961E44">
        <w:rPr>
          <w:rFonts w:eastAsia="Times New Roman" w:cstheme="minorHAnsi"/>
          <w:b/>
          <w:lang w:eastAsia="ar-SA"/>
        </w:rPr>
        <w:t>:</w:t>
      </w:r>
    </w:p>
    <w:p w14:paraId="04775AF2" w14:textId="796EB04E" w:rsidR="009B0650" w:rsidRDefault="00091685" w:rsidP="009B0650">
      <w:pPr>
        <w:shd w:val="clear" w:color="auto" w:fill="FFFFFF"/>
        <w:spacing w:after="0" w:line="360" w:lineRule="auto"/>
        <w:rPr>
          <w:rFonts w:eastAsia="Times New Roman" w:cstheme="minorHAnsi"/>
          <w:lang w:eastAsia="ar-SA"/>
        </w:rPr>
      </w:pPr>
      <w:r w:rsidRPr="00961E44">
        <w:rPr>
          <w:rFonts w:eastAsia="Times New Roman" w:cstheme="minorHAnsi"/>
          <w:lang w:eastAsia="ar-SA"/>
        </w:rPr>
        <w:t>1.4.1.</w:t>
      </w:r>
      <w:r w:rsidR="00001019" w:rsidRPr="00961E44">
        <w:rPr>
          <w:rFonts w:eastAsia="Times New Roman" w:cstheme="minorHAnsi"/>
          <w:lang w:eastAsia="ar-SA"/>
        </w:rPr>
        <w:t xml:space="preserve"> </w:t>
      </w:r>
      <w:r w:rsidRPr="00961E44">
        <w:rPr>
          <w:rFonts w:eastAsia="Times New Roman" w:cstheme="minorHAnsi"/>
          <w:lang w:eastAsia="ar-SA"/>
        </w:rPr>
        <w:t>osob</w:t>
      </w:r>
      <w:r w:rsidR="00D268E5" w:rsidRPr="00961E44">
        <w:rPr>
          <w:rFonts w:eastAsia="Times New Roman" w:cstheme="minorHAnsi"/>
          <w:lang w:eastAsia="ar-SA"/>
        </w:rPr>
        <w:t>y</w:t>
      </w:r>
      <w:r w:rsidRPr="00961E44">
        <w:rPr>
          <w:rFonts w:eastAsia="Times New Roman" w:cstheme="minorHAnsi"/>
          <w:lang w:eastAsia="ar-SA"/>
        </w:rPr>
        <w:t xml:space="preserve">, </w:t>
      </w:r>
      <w:r w:rsidR="00AE34BB">
        <w:rPr>
          <w:rFonts w:eastAsia="Times New Roman" w:cstheme="minorHAnsi"/>
          <w:lang w:eastAsia="ar-SA"/>
        </w:rPr>
        <w:t>zdolne do wykonania zamówienia</w:t>
      </w:r>
      <w:r w:rsidRPr="00961E44">
        <w:rPr>
          <w:rFonts w:eastAsia="Times New Roman" w:cstheme="minorHAnsi"/>
          <w:lang w:eastAsia="ar-SA"/>
        </w:rPr>
        <w:t>, tj.</w:t>
      </w:r>
      <w:r w:rsidR="009B0650">
        <w:rPr>
          <w:rFonts w:eastAsia="Times New Roman" w:cstheme="minorHAnsi"/>
          <w:lang w:eastAsia="ar-SA"/>
        </w:rPr>
        <w:t>:</w:t>
      </w:r>
      <w:r w:rsidRPr="00961E44">
        <w:rPr>
          <w:rFonts w:eastAsia="Times New Roman" w:cstheme="minorHAnsi"/>
          <w:lang w:eastAsia="ar-SA"/>
        </w:rPr>
        <w:t xml:space="preserve"> </w:t>
      </w:r>
    </w:p>
    <w:p w14:paraId="04B45597" w14:textId="159E8199" w:rsidR="001D046D" w:rsidRDefault="009B0650" w:rsidP="009B0650">
      <w:pPr>
        <w:shd w:val="clear" w:color="auto" w:fill="FFFFFF"/>
        <w:spacing w:after="0" w:line="360" w:lineRule="auto"/>
        <w:ind w:left="1276" w:hanging="568"/>
        <w:rPr>
          <w:rFonts w:eastAsia="Times New Roman" w:cstheme="minorHAnsi"/>
          <w:b/>
          <w:lang w:eastAsia="ar-SA"/>
        </w:rPr>
      </w:pPr>
      <w:r w:rsidRPr="00AC750E">
        <w:rPr>
          <w:rFonts w:eastAsia="Times New Roman" w:cstheme="minorHAnsi"/>
          <w:b/>
          <w:lang w:eastAsia="ar-SA"/>
        </w:rPr>
        <w:t xml:space="preserve">1.4.1.1. </w:t>
      </w:r>
      <w:r w:rsidR="00091685" w:rsidRPr="00AC750E">
        <w:rPr>
          <w:rFonts w:eastAsia="Times New Roman" w:cstheme="minorHAnsi"/>
          <w:b/>
          <w:lang w:eastAsia="ar-SA"/>
        </w:rPr>
        <w:t xml:space="preserve">co najmniej </w:t>
      </w:r>
      <w:r w:rsidRPr="00AC750E">
        <w:rPr>
          <w:rFonts w:eastAsia="Times New Roman" w:cstheme="minorHAnsi"/>
          <w:b/>
          <w:lang w:eastAsia="ar-SA"/>
        </w:rPr>
        <w:t xml:space="preserve">jeden </w:t>
      </w:r>
      <w:r w:rsidR="00091685" w:rsidRPr="00AC750E">
        <w:rPr>
          <w:rFonts w:eastAsia="Times New Roman" w:cstheme="minorHAnsi"/>
          <w:b/>
          <w:lang w:eastAsia="ar-SA"/>
        </w:rPr>
        <w:t xml:space="preserve">lekarz </w:t>
      </w:r>
      <w:r w:rsidR="00CB15F4">
        <w:rPr>
          <w:rFonts w:eastAsia="Times New Roman" w:cstheme="minorHAnsi"/>
          <w:b/>
          <w:lang w:eastAsia="ar-SA"/>
        </w:rPr>
        <w:t>specjalista radiologii,</w:t>
      </w:r>
    </w:p>
    <w:p w14:paraId="76134330" w14:textId="154444B2" w:rsidR="009B0650" w:rsidRPr="00AC750E" w:rsidRDefault="009B0650" w:rsidP="009B0650">
      <w:pPr>
        <w:shd w:val="clear" w:color="auto" w:fill="FFFFFF"/>
        <w:spacing w:after="0" w:line="360" w:lineRule="auto"/>
        <w:ind w:left="1276" w:hanging="568"/>
        <w:rPr>
          <w:rFonts w:eastAsia="Times New Roman" w:cstheme="minorHAnsi"/>
          <w:b/>
          <w:lang w:eastAsia="ar-SA"/>
        </w:rPr>
      </w:pPr>
      <w:r w:rsidRPr="00AC750E">
        <w:rPr>
          <w:rFonts w:eastAsia="Times New Roman" w:cstheme="minorHAnsi"/>
          <w:b/>
          <w:lang w:eastAsia="ar-SA"/>
        </w:rPr>
        <w:t xml:space="preserve">oraz </w:t>
      </w:r>
    </w:p>
    <w:p w14:paraId="77283296" w14:textId="0A6B427B" w:rsidR="00091685" w:rsidRPr="00AC750E" w:rsidRDefault="009B0650" w:rsidP="009B0650">
      <w:pPr>
        <w:shd w:val="clear" w:color="auto" w:fill="FFFFFF"/>
        <w:spacing w:after="0" w:line="360" w:lineRule="auto"/>
        <w:ind w:left="1276" w:hanging="568"/>
        <w:rPr>
          <w:rFonts w:eastAsia="Times New Roman" w:cstheme="minorHAnsi"/>
          <w:b/>
          <w:lang w:eastAsia="ar-SA"/>
        </w:rPr>
      </w:pPr>
      <w:r w:rsidRPr="00AC750E">
        <w:rPr>
          <w:rFonts w:eastAsia="Times New Roman" w:cstheme="minorHAnsi"/>
          <w:b/>
          <w:lang w:eastAsia="ar-SA"/>
        </w:rPr>
        <w:t>1.4.1.2. co najmniej j</w:t>
      </w:r>
      <w:r w:rsidR="001D046D">
        <w:rPr>
          <w:rFonts w:eastAsia="Times New Roman" w:cstheme="minorHAnsi"/>
          <w:b/>
          <w:lang w:eastAsia="ar-SA"/>
        </w:rPr>
        <w:t xml:space="preserve">eden magister </w:t>
      </w:r>
      <w:proofErr w:type="spellStart"/>
      <w:r w:rsidR="001D046D">
        <w:rPr>
          <w:rFonts w:eastAsia="Times New Roman" w:cstheme="minorHAnsi"/>
          <w:b/>
          <w:lang w:eastAsia="ar-SA"/>
        </w:rPr>
        <w:t>elektroradiologii</w:t>
      </w:r>
      <w:proofErr w:type="spellEnd"/>
      <w:r w:rsidR="001D046D">
        <w:rPr>
          <w:rFonts w:eastAsia="Times New Roman" w:cstheme="minorHAnsi"/>
          <w:b/>
          <w:lang w:eastAsia="ar-SA"/>
        </w:rPr>
        <w:t>.</w:t>
      </w:r>
    </w:p>
    <w:p w14:paraId="0BE79242" w14:textId="4F4DDEF1" w:rsidR="009B0650" w:rsidRPr="00096E3F" w:rsidRDefault="00091685" w:rsidP="00096E3F">
      <w:pPr>
        <w:autoSpaceDE w:val="0"/>
        <w:spacing w:after="0" w:line="360" w:lineRule="auto"/>
        <w:rPr>
          <w:rFonts w:eastAsia="Times New Roman" w:cstheme="minorHAnsi"/>
          <w:lang w:eastAsia="ar-SA"/>
        </w:rPr>
      </w:pPr>
      <w:r w:rsidRPr="00961E44">
        <w:rPr>
          <w:rFonts w:eastAsia="Times New Roman" w:cstheme="minorHAnsi"/>
          <w:lang w:eastAsia="ar-SA"/>
        </w:rPr>
        <w:t xml:space="preserve">1.4.2.  </w:t>
      </w:r>
      <w:r w:rsidR="00742D24" w:rsidRPr="001D046D">
        <w:rPr>
          <w:rFonts w:eastAsia="Times New Roman" w:cstheme="minorHAnsi"/>
          <w:b/>
          <w:lang w:eastAsia="ar-SA"/>
        </w:rPr>
        <w:t xml:space="preserve">dysponowanie </w:t>
      </w:r>
      <w:r w:rsidR="009F0E65" w:rsidRPr="001D046D">
        <w:rPr>
          <w:rFonts w:eastAsia="Times New Roman" w:cstheme="minorHAnsi"/>
          <w:b/>
          <w:lang w:eastAsia="ar-SA"/>
        </w:rPr>
        <w:t>aparatem</w:t>
      </w:r>
      <w:r w:rsidR="009B0650" w:rsidRPr="001D046D">
        <w:rPr>
          <w:rFonts w:eastAsia="Times New Roman" w:cstheme="minorHAnsi"/>
          <w:b/>
          <w:lang w:eastAsia="ar-SA"/>
        </w:rPr>
        <w:t xml:space="preserve"> do badań MR, który spełnia poniższe parametry</w:t>
      </w:r>
      <w:r w:rsidR="009B0650" w:rsidRPr="00096E3F">
        <w:rPr>
          <w:rFonts w:eastAsia="Times New Roman" w:cstheme="minorHAnsi"/>
          <w:lang w:eastAsia="ar-SA"/>
        </w:rPr>
        <w:t>:</w:t>
      </w:r>
    </w:p>
    <w:p w14:paraId="091C7F0B" w14:textId="2FAEA07E" w:rsidR="009B0650" w:rsidRPr="00096E3F" w:rsidRDefault="009B0650" w:rsidP="00096E3F">
      <w:pPr>
        <w:autoSpaceDE w:val="0"/>
        <w:spacing w:after="0" w:line="360" w:lineRule="auto"/>
        <w:ind w:left="567" w:hanging="283"/>
        <w:rPr>
          <w:rFonts w:eastAsia="Times New Roman" w:cstheme="minorHAnsi"/>
          <w:lang w:eastAsia="ar-SA"/>
        </w:rPr>
      </w:pPr>
      <w:r w:rsidRPr="00096E3F">
        <w:rPr>
          <w:rFonts w:eastAsia="Times New Roman" w:cstheme="minorHAnsi"/>
          <w:lang w:eastAsia="ar-SA"/>
        </w:rPr>
        <w:t>1)</w:t>
      </w:r>
      <w:r w:rsidRPr="00096E3F">
        <w:rPr>
          <w:rFonts w:eastAsia="Times New Roman" w:cstheme="minorHAnsi"/>
          <w:color w:val="FF0000"/>
          <w:lang w:eastAsia="ar-SA"/>
        </w:rPr>
        <w:t xml:space="preserve"> </w:t>
      </w:r>
      <w:r w:rsidR="004B715B" w:rsidRPr="00096E3F">
        <w:rPr>
          <w:rFonts w:eastAsia="Times New Roman" w:cstheme="minorHAnsi"/>
          <w:lang w:eastAsia="ar-SA"/>
        </w:rPr>
        <w:tab/>
      </w:r>
      <w:r w:rsidRPr="00096E3F">
        <w:rPr>
          <w:rFonts w:eastAsia="Times New Roman" w:cstheme="minorHAnsi"/>
          <w:lang w:eastAsia="ar-SA"/>
        </w:rPr>
        <w:t>wykonanie badania rezonansu magne</w:t>
      </w:r>
      <w:r w:rsidR="00CE20B9" w:rsidRPr="00096E3F">
        <w:rPr>
          <w:rFonts w:eastAsia="Times New Roman" w:cstheme="minorHAnsi"/>
          <w:lang w:eastAsia="ar-SA"/>
        </w:rPr>
        <w:t xml:space="preserve">tycznego (MR) z użyciem aparatu o </w:t>
      </w:r>
      <w:r w:rsidRPr="00096E3F">
        <w:rPr>
          <w:rFonts w:eastAsia="Times New Roman" w:cstheme="minorHAnsi"/>
          <w:lang w:eastAsia="ar-SA"/>
        </w:rPr>
        <w:t>n</w:t>
      </w:r>
      <w:r w:rsidR="00CE20B9" w:rsidRPr="00096E3F">
        <w:rPr>
          <w:rFonts w:eastAsia="Times New Roman" w:cstheme="minorHAnsi"/>
          <w:lang w:eastAsia="ar-SA"/>
        </w:rPr>
        <w:t>atężeniu pola magnetycznego nie gorszym</w:t>
      </w:r>
      <w:r w:rsidRPr="00096E3F">
        <w:rPr>
          <w:rFonts w:eastAsia="Times New Roman" w:cstheme="minorHAnsi"/>
          <w:lang w:eastAsia="ar-SA"/>
        </w:rPr>
        <w:t xml:space="preserve"> niż </w:t>
      </w:r>
      <w:r w:rsidR="00E7587E">
        <w:rPr>
          <w:rFonts w:eastAsia="Times New Roman" w:cstheme="minorHAnsi"/>
          <w:lang w:eastAsia="ar-SA"/>
        </w:rPr>
        <w:t>1,5</w:t>
      </w:r>
      <w:r w:rsidRPr="00096E3F">
        <w:rPr>
          <w:rFonts w:eastAsia="Times New Roman" w:cstheme="minorHAnsi"/>
          <w:lang w:eastAsia="ar-SA"/>
        </w:rPr>
        <w:t xml:space="preserve"> T przez cały okres obowiązywania umowy;</w:t>
      </w:r>
    </w:p>
    <w:p w14:paraId="018E8C91" w14:textId="5FDDC038" w:rsidR="009B0650" w:rsidRPr="00096E3F" w:rsidRDefault="00CE20B9" w:rsidP="00096E3F">
      <w:pPr>
        <w:autoSpaceDE w:val="0"/>
        <w:spacing w:after="0" w:line="360" w:lineRule="auto"/>
        <w:ind w:left="567" w:hanging="283"/>
        <w:rPr>
          <w:rFonts w:eastAsia="Times New Roman" w:cstheme="minorHAnsi"/>
          <w:lang w:eastAsia="ar-SA"/>
        </w:rPr>
      </w:pPr>
      <w:r w:rsidRPr="00096E3F">
        <w:rPr>
          <w:rFonts w:eastAsia="Times New Roman" w:cstheme="minorHAnsi"/>
          <w:lang w:eastAsia="ar-SA"/>
        </w:rPr>
        <w:t>2</w:t>
      </w:r>
      <w:r w:rsidR="009B0650" w:rsidRPr="00096E3F">
        <w:rPr>
          <w:rFonts w:eastAsia="Times New Roman" w:cstheme="minorHAnsi"/>
          <w:lang w:eastAsia="ar-SA"/>
        </w:rPr>
        <w:t xml:space="preserve">) </w:t>
      </w:r>
      <w:r w:rsidR="004B715B" w:rsidRPr="00096E3F">
        <w:rPr>
          <w:rFonts w:eastAsia="Times New Roman" w:cstheme="minorHAnsi"/>
          <w:lang w:eastAsia="ar-SA"/>
        </w:rPr>
        <w:tab/>
      </w:r>
      <w:r w:rsidR="009B0650" w:rsidRPr="00096E3F">
        <w:rPr>
          <w:rFonts w:eastAsia="Times New Roman" w:cstheme="minorHAnsi"/>
          <w:lang w:eastAsia="ar-SA"/>
        </w:rPr>
        <w:t>aparat jest dopuszczony do użytkowania przy udzielaniu świadczeń medycznych (CE, aktualne udokumentowane przeglądy);</w:t>
      </w:r>
    </w:p>
    <w:p w14:paraId="449E7191" w14:textId="22860E84" w:rsidR="00091685" w:rsidRPr="009F0E65" w:rsidRDefault="00091685" w:rsidP="009B0650">
      <w:pPr>
        <w:shd w:val="clear" w:color="auto" w:fill="FFFFFF"/>
        <w:spacing w:after="0" w:line="360" w:lineRule="auto"/>
        <w:rPr>
          <w:rFonts w:eastAsia="Times New Roman" w:cstheme="minorHAnsi"/>
          <w:lang w:eastAsia="ar-SA"/>
        </w:rPr>
      </w:pPr>
      <w:r w:rsidRPr="00304BEC">
        <w:rPr>
          <w:rFonts w:eastAsia="Times New Roman" w:cstheme="minorHAnsi"/>
          <w:lang w:eastAsia="ar-SA"/>
        </w:rPr>
        <w:t>W celu</w:t>
      </w:r>
      <w:r w:rsidRPr="009F0E65">
        <w:rPr>
          <w:rFonts w:eastAsia="Times New Roman" w:cstheme="minorHAnsi"/>
          <w:lang w:eastAsia="ar-SA"/>
        </w:rPr>
        <w:t xml:space="preserve"> potwierdzenia spełniania przez Wykonawcę warunków udziału w postępowaniu wykonawca na wezwanie zamawiającego zobowiązany będzie złożyć następujące podmiotowe środki dowodowe - </w:t>
      </w:r>
      <w:r w:rsidR="00E11491">
        <w:rPr>
          <w:rFonts w:eastAsia="Times New Roman" w:cstheme="minorHAnsi"/>
          <w:lang w:eastAsia="ar-SA"/>
        </w:rPr>
        <w:br/>
      </w:r>
      <w:r w:rsidRPr="009F0E65">
        <w:rPr>
          <w:rFonts w:eastAsia="Times New Roman" w:cstheme="minorHAnsi"/>
          <w:b/>
          <w:u w:val="single"/>
          <w:lang w:eastAsia="ar-SA"/>
        </w:rPr>
        <w:t>w zakresie zdolności technicznej lub zawodowej</w:t>
      </w:r>
      <w:r w:rsidRPr="009F0E65">
        <w:rPr>
          <w:rFonts w:eastAsia="Times New Roman" w:cstheme="minorHAnsi"/>
          <w:lang w:eastAsia="ar-SA"/>
        </w:rPr>
        <w:t>:</w:t>
      </w:r>
    </w:p>
    <w:p w14:paraId="0D77ACAF" w14:textId="32419E83" w:rsidR="00091685" w:rsidRPr="00775DBB" w:rsidRDefault="00091685" w:rsidP="007B26B1">
      <w:pPr>
        <w:pStyle w:val="Akapitzlist"/>
        <w:numPr>
          <w:ilvl w:val="1"/>
          <w:numId w:val="18"/>
        </w:numPr>
        <w:autoSpaceDE w:val="0"/>
        <w:autoSpaceDN w:val="0"/>
        <w:adjustRightInd w:val="0"/>
        <w:spacing w:line="360" w:lineRule="auto"/>
        <w:rPr>
          <w:rFonts w:eastAsia="Times New Roman" w:cstheme="minorHAnsi"/>
          <w:iCs/>
          <w:sz w:val="22"/>
          <w:szCs w:val="22"/>
        </w:rPr>
      </w:pPr>
      <w:r w:rsidRPr="00775DBB">
        <w:rPr>
          <w:rFonts w:eastAsia="Times New Roman" w:cstheme="minorHAnsi"/>
          <w:b/>
          <w:iCs/>
          <w:sz w:val="22"/>
          <w:szCs w:val="22"/>
        </w:rPr>
        <w:t>wykaz osób</w:t>
      </w:r>
      <w:r w:rsidRPr="00775DBB">
        <w:rPr>
          <w:rFonts w:eastAsia="Times New Roman" w:cstheme="minorHAnsi"/>
          <w:iCs/>
          <w:sz w:val="22"/>
          <w:szCs w:val="22"/>
        </w:rPr>
        <w:t>, skierowanych przez wykonawcę do realizacji zamówienia publicznego, w szczególności odpowiedzialnych za świadczenie usług, kontrolę jakości, wraz z informacjami na temat ich kwalifikacji zawodowych</w:t>
      </w:r>
      <w:r w:rsidR="00850266" w:rsidRPr="00775DBB">
        <w:rPr>
          <w:rFonts w:eastAsia="Times New Roman" w:cstheme="minorHAnsi"/>
          <w:iCs/>
          <w:sz w:val="22"/>
          <w:szCs w:val="22"/>
        </w:rPr>
        <w:t>, uprawnień</w:t>
      </w:r>
      <w:r w:rsidR="009F0E65" w:rsidRPr="00775DBB">
        <w:rPr>
          <w:rFonts w:eastAsia="Times New Roman" w:cstheme="minorHAnsi"/>
          <w:iCs/>
          <w:sz w:val="22"/>
          <w:szCs w:val="22"/>
        </w:rPr>
        <w:t xml:space="preserve"> i wykształcenia </w:t>
      </w:r>
      <w:r w:rsidRPr="00775DBB">
        <w:rPr>
          <w:rFonts w:eastAsia="Times New Roman" w:cstheme="minorHAnsi"/>
          <w:iCs/>
          <w:sz w:val="22"/>
          <w:szCs w:val="22"/>
        </w:rPr>
        <w:t xml:space="preserve">niezbędnych do wykonania zamówienia </w:t>
      </w:r>
      <w:r w:rsidRPr="00775DBB">
        <w:rPr>
          <w:rFonts w:eastAsia="Times New Roman" w:cstheme="minorHAnsi"/>
          <w:iCs/>
          <w:sz w:val="22"/>
          <w:szCs w:val="22"/>
        </w:rPr>
        <w:lastRenderedPageBreak/>
        <w:t>publicznego, a także zakresu wykonywanych przez nie czynności oraz informacją o podstaw</w:t>
      </w:r>
      <w:r w:rsidR="003B5BC0" w:rsidRPr="00775DBB">
        <w:rPr>
          <w:rFonts w:eastAsia="Times New Roman" w:cstheme="minorHAnsi"/>
          <w:iCs/>
          <w:sz w:val="22"/>
          <w:szCs w:val="22"/>
        </w:rPr>
        <w:t>ie do dysponowania tymi osobami</w:t>
      </w:r>
      <w:r w:rsidR="00992586" w:rsidRPr="00775DBB">
        <w:rPr>
          <w:rFonts w:eastAsia="Times New Roman" w:cstheme="minorHAnsi"/>
          <w:iCs/>
          <w:sz w:val="22"/>
          <w:szCs w:val="22"/>
        </w:rPr>
        <w:t>.</w:t>
      </w:r>
    </w:p>
    <w:p w14:paraId="4328635B" w14:textId="7910A763" w:rsidR="00091685" w:rsidRPr="00775DBB" w:rsidRDefault="00091685" w:rsidP="006C59D8">
      <w:pPr>
        <w:pStyle w:val="Akapitzlist"/>
        <w:autoSpaceDE w:val="0"/>
        <w:autoSpaceDN w:val="0"/>
        <w:adjustRightInd w:val="0"/>
        <w:spacing w:line="360" w:lineRule="auto"/>
        <w:ind w:left="668"/>
        <w:rPr>
          <w:rFonts w:eastAsia="Times New Roman" w:cstheme="minorHAnsi"/>
          <w:iCs/>
          <w:sz w:val="22"/>
          <w:szCs w:val="22"/>
          <w:u w:val="single"/>
        </w:rPr>
      </w:pPr>
      <w:r w:rsidRPr="00775DBB">
        <w:rPr>
          <w:rFonts w:eastAsia="Times New Roman" w:cstheme="minorHAnsi"/>
          <w:iCs/>
          <w:sz w:val="22"/>
          <w:szCs w:val="22"/>
          <w:u w:val="single"/>
        </w:rPr>
        <w:t xml:space="preserve">Wykonawca może sporządzić wykaz osób zgodnie ze wzorem stanowiącym </w:t>
      </w:r>
      <w:r w:rsidRPr="00775DBB">
        <w:rPr>
          <w:rFonts w:eastAsia="Times New Roman" w:cstheme="minorHAnsi"/>
          <w:b/>
          <w:iCs/>
          <w:sz w:val="22"/>
          <w:szCs w:val="22"/>
          <w:u w:val="single"/>
        </w:rPr>
        <w:t xml:space="preserve">Załącznik nr </w:t>
      </w:r>
      <w:r w:rsidR="003B5BC0" w:rsidRPr="00775DBB">
        <w:rPr>
          <w:rFonts w:eastAsia="Times New Roman" w:cstheme="minorHAnsi"/>
          <w:b/>
          <w:iCs/>
          <w:sz w:val="22"/>
          <w:szCs w:val="22"/>
          <w:u w:val="single"/>
        </w:rPr>
        <w:t xml:space="preserve">8 </w:t>
      </w:r>
      <w:r w:rsidRPr="00775DBB">
        <w:rPr>
          <w:rFonts w:eastAsia="Times New Roman" w:cstheme="minorHAnsi"/>
          <w:b/>
          <w:iCs/>
          <w:sz w:val="22"/>
          <w:szCs w:val="22"/>
          <w:u w:val="single"/>
        </w:rPr>
        <w:t>do SWZ.</w:t>
      </w:r>
    </w:p>
    <w:p w14:paraId="64EF24BD" w14:textId="7571434A" w:rsidR="009F0E65" w:rsidRPr="00775DBB" w:rsidRDefault="009F0E65" w:rsidP="007B26B1">
      <w:pPr>
        <w:pStyle w:val="Akapitzlist"/>
        <w:numPr>
          <w:ilvl w:val="1"/>
          <w:numId w:val="17"/>
        </w:numPr>
        <w:autoSpaceDE w:val="0"/>
        <w:autoSpaceDN w:val="0"/>
        <w:adjustRightInd w:val="0"/>
        <w:spacing w:line="360" w:lineRule="auto"/>
        <w:rPr>
          <w:rFonts w:eastAsia="Times New Roman" w:cstheme="minorHAnsi"/>
          <w:iCs/>
          <w:sz w:val="22"/>
          <w:szCs w:val="22"/>
        </w:rPr>
      </w:pPr>
      <w:r w:rsidRPr="00775DBB">
        <w:rPr>
          <w:rFonts w:eastAsia="Times New Roman" w:cstheme="minorHAnsi"/>
          <w:b/>
          <w:iCs/>
          <w:sz w:val="22"/>
          <w:szCs w:val="22"/>
        </w:rPr>
        <w:t xml:space="preserve">wykaz narzędzi, wyposażenia zakładu lub urządzeń technicznych </w:t>
      </w:r>
      <w:r w:rsidRPr="00775DBB">
        <w:rPr>
          <w:rFonts w:eastAsia="Times New Roman" w:cstheme="minorHAnsi"/>
          <w:iCs/>
          <w:sz w:val="22"/>
          <w:szCs w:val="22"/>
        </w:rPr>
        <w:t>dostępnych wykonawcy w celu wykonania zamówienia publicznego wraz z informacją o podstawi</w:t>
      </w:r>
      <w:r w:rsidR="003B5BC0" w:rsidRPr="00775DBB">
        <w:rPr>
          <w:rFonts w:eastAsia="Times New Roman" w:cstheme="minorHAnsi"/>
          <w:iCs/>
          <w:sz w:val="22"/>
          <w:szCs w:val="22"/>
        </w:rPr>
        <w:t>e do dysponowania tymi zasobami.</w:t>
      </w:r>
    </w:p>
    <w:p w14:paraId="336E98BD" w14:textId="42C4DF61" w:rsidR="004B715B" w:rsidRPr="00AC750E" w:rsidRDefault="00091685" w:rsidP="00AC750E">
      <w:pPr>
        <w:pStyle w:val="Akapitzlist"/>
        <w:autoSpaceDE w:val="0"/>
        <w:autoSpaceDN w:val="0"/>
        <w:adjustRightInd w:val="0"/>
        <w:spacing w:after="240" w:line="360" w:lineRule="auto"/>
        <w:ind w:left="669"/>
        <w:rPr>
          <w:rFonts w:eastAsia="Times New Roman" w:cstheme="minorHAnsi"/>
          <w:b/>
          <w:iCs/>
          <w:sz w:val="22"/>
          <w:szCs w:val="22"/>
          <w:u w:val="single"/>
        </w:rPr>
      </w:pPr>
      <w:r w:rsidRPr="00775DBB">
        <w:rPr>
          <w:rFonts w:eastAsia="Times New Roman" w:cstheme="minorHAnsi"/>
          <w:iCs/>
          <w:sz w:val="22"/>
          <w:szCs w:val="22"/>
          <w:u w:val="single"/>
        </w:rPr>
        <w:t xml:space="preserve">Wykonawca może sporządzić wykaz </w:t>
      </w:r>
      <w:r w:rsidR="009F0E65" w:rsidRPr="00775DBB">
        <w:rPr>
          <w:rFonts w:eastAsia="Times New Roman" w:cstheme="minorHAnsi"/>
          <w:iCs/>
          <w:sz w:val="22"/>
          <w:szCs w:val="22"/>
          <w:u w:val="single"/>
        </w:rPr>
        <w:t>narzędzi (...)</w:t>
      </w:r>
      <w:r w:rsidRPr="00775DBB">
        <w:rPr>
          <w:rFonts w:eastAsia="Times New Roman" w:cstheme="minorHAnsi"/>
          <w:iCs/>
          <w:sz w:val="22"/>
          <w:szCs w:val="22"/>
          <w:u w:val="single"/>
        </w:rPr>
        <w:t xml:space="preserve"> zgodnie ze wzorem stanowiącym </w:t>
      </w:r>
      <w:r w:rsidRPr="00775DBB">
        <w:rPr>
          <w:rFonts w:eastAsia="Times New Roman" w:cstheme="minorHAnsi"/>
          <w:b/>
          <w:iCs/>
          <w:sz w:val="22"/>
          <w:szCs w:val="22"/>
          <w:u w:val="single"/>
        </w:rPr>
        <w:t xml:space="preserve">Załącznik nr </w:t>
      </w:r>
      <w:r w:rsidR="003B5BC0" w:rsidRPr="00775DBB">
        <w:rPr>
          <w:rFonts w:eastAsia="Times New Roman" w:cstheme="minorHAnsi"/>
          <w:b/>
          <w:iCs/>
          <w:sz w:val="22"/>
          <w:szCs w:val="22"/>
          <w:u w:val="single"/>
        </w:rPr>
        <w:t>9</w:t>
      </w:r>
      <w:r w:rsidR="00AD6926" w:rsidRPr="00775DBB">
        <w:rPr>
          <w:rFonts w:eastAsia="Times New Roman" w:cstheme="minorHAnsi"/>
          <w:iCs/>
          <w:sz w:val="22"/>
          <w:szCs w:val="22"/>
          <w:u w:val="single"/>
        </w:rPr>
        <w:t xml:space="preserve"> </w:t>
      </w:r>
      <w:r w:rsidRPr="00775DBB">
        <w:rPr>
          <w:rFonts w:eastAsia="Times New Roman" w:cstheme="minorHAnsi"/>
          <w:b/>
          <w:iCs/>
          <w:sz w:val="22"/>
          <w:szCs w:val="22"/>
          <w:u w:val="single"/>
        </w:rPr>
        <w:t>do SWZ.</w:t>
      </w:r>
    </w:p>
    <w:p w14:paraId="28396F5D" w14:textId="1BE5156B" w:rsidR="00FE25A0" w:rsidRPr="00CA4DBB" w:rsidRDefault="00CA4DBB" w:rsidP="006C59D8">
      <w:pPr>
        <w:autoSpaceDE w:val="0"/>
        <w:spacing w:after="0" w:line="360" w:lineRule="auto"/>
        <w:rPr>
          <w:rFonts w:eastAsia="Times New Roman" w:cstheme="minorHAnsi"/>
          <w:b/>
          <w:u w:val="single"/>
          <w:lang w:eastAsia="ar-SA"/>
        </w:rPr>
      </w:pPr>
      <w:r w:rsidRPr="00CA4DBB">
        <w:rPr>
          <w:rFonts w:eastAsia="Times New Roman" w:cstheme="minorHAnsi"/>
          <w:b/>
          <w:u w:val="single"/>
          <w:lang w:eastAsia="ar-SA"/>
        </w:rPr>
        <w:t>Zasady korzystania z zasobów innych podmiotów:</w:t>
      </w:r>
    </w:p>
    <w:p w14:paraId="3E721C2D" w14:textId="404EE296" w:rsidR="00FE25A0" w:rsidRPr="009F0E65" w:rsidRDefault="00FB319E" w:rsidP="006C59D8">
      <w:pPr>
        <w:autoSpaceDE w:val="0"/>
        <w:spacing w:after="0" w:line="360" w:lineRule="auto"/>
        <w:ind w:left="284" w:hanging="284"/>
        <w:rPr>
          <w:rFonts w:eastAsia="Times New Roman" w:cstheme="minorHAnsi"/>
          <w:lang w:eastAsia="ar-SA"/>
        </w:rPr>
      </w:pPr>
      <w:r w:rsidRPr="009F0E65">
        <w:rPr>
          <w:rFonts w:eastAsia="Times New Roman" w:cstheme="minorHAnsi"/>
          <w:lang w:eastAsia="ar-SA"/>
        </w:rPr>
        <w:t>3</w:t>
      </w:r>
      <w:r w:rsidR="000B61E6" w:rsidRPr="009F0E65">
        <w:rPr>
          <w:rFonts w:eastAsia="Times New Roman" w:cstheme="minorHAnsi"/>
          <w:lang w:eastAsia="ar-SA"/>
        </w:rPr>
        <w:t>.</w:t>
      </w:r>
      <w:r w:rsidR="000B61E6" w:rsidRPr="009F0E65">
        <w:rPr>
          <w:rFonts w:eastAsia="Times New Roman" w:cstheme="minorHAnsi"/>
          <w:lang w:eastAsia="ar-SA"/>
        </w:rPr>
        <w:tab/>
      </w:r>
      <w:r w:rsidR="00FE25A0" w:rsidRPr="009F0E65">
        <w:rPr>
          <w:rFonts w:eastAsia="Times New Roman" w:cstheme="minorHAnsi"/>
          <w:lang w:eastAsia="ar-SA"/>
        </w:rPr>
        <w:t>Wykonawca może w celu potwierdzenia spełniania w</w:t>
      </w:r>
      <w:r w:rsidR="00DC7636">
        <w:rPr>
          <w:rFonts w:eastAsia="Times New Roman" w:cstheme="minorHAnsi"/>
          <w:lang w:eastAsia="ar-SA"/>
        </w:rPr>
        <w:t xml:space="preserve">arunków udziału w postępowaniu </w:t>
      </w:r>
      <w:r w:rsidR="00FE25A0" w:rsidRPr="009F0E65">
        <w:rPr>
          <w:rFonts w:eastAsia="Times New Roman" w:cstheme="minorHAnsi"/>
          <w:lang w:eastAsia="ar-SA"/>
        </w:rPr>
        <w:t>w stosownych sytuacjach oraz w odniesieniu do zamówienia, lub jego części, polegać na zdolnościach technicznych lub zawodowych lub sytuacji finansowej lub ekonomicznej podmiotów udostępniających zasoby, niezależnie od charakteru prawnego łączących go z nimi stosunków prawnych.</w:t>
      </w:r>
    </w:p>
    <w:p w14:paraId="3AAFB893" w14:textId="5834C780" w:rsidR="00FE25A0" w:rsidRPr="009F0E65" w:rsidRDefault="00FB319E" w:rsidP="006C59D8">
      <w:pPr>
        <w:autoSpaceDE w:val="0"/>
        <w:spacing w:after="0" w:line="360" w:lineRule="auto"/>
        <w:ind w:left="709" w:hanging="425"/>
        <w:rPr>
          <w:rFonts w:eastAsia="Times New Roman" w:cstheme="minorHAnsi"/>
          <w:lang w:eastAsia="ar-SA"/>
        </w:rPr>
      </w:pPr>
      <w:r w:rsidRPr="009F0E65">
        <w:rPr>
          <w:rFonts w:eastAsia="Times New Roman" w:cstheme="minorHAnsi"/>
          <w:lang w:eastAsia="ar-SA"/>
        </w:rPr>
        <w:t>3</w:t>
      </w:r>
      <w:r w:rsidR="001875CD" w:rsidRPr="009F0E65">
        <w:rPr>
          <w:rFonts w:eastAsia="Times New Roman" w:cstheme="minorHAnsi"/>
          <w:lang w:eastAsia="ar-SA"/>
        </w:rPr>
        <w:t>.1.</w:t>
      </w:r>
      <w:r w:rsidR="001875CD" w:rsidRPr="009F0E65">
        <w:rPr>
          <w:rFonts w:eastAsia="Times New Roman" w:cstheme="minorHAnsi"/>
          <w:lang w:eastAsia="ar-SA"/>
        </w:rPr>
        <w:tab/>
      </w:r>
      <w:r w:rsidR="00FE25A0" w:rsidRPr="009F0E65">
        <w:rPr>
          <w:rFonts w:eastAsia="Times New Roman" w:cstheme="minorHAnsi"/>
          <w:lang w:eastAsia="ar-SA"/>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0248AB29" w14:textId="6935CD07" w:rsidR="00FE25A0" w:rsidRPr="009F0E65" w:rsidRDefault="00FB319E" w:rsidP="006C59D8">
      <w:pPr>
        <w:autoSpaceDE w:val="0"/>
        <w:spacing w:after="0" w:line="360" w:lineRule="auto"/>
        <w:ind w:left="709" w:hanging="425"/>
        <w:rPr>
          <w:rFonts w:eastAsia="Times New Roman" w:cstheme="minorHAnsi"/>
          <w:lang w:eastAsia="ar-SA"/>
        </w:rPr>
      </w:pPr>
      <w:r w:rsidRPr="009F0E65">
        <w:rPr>
          <w:rFonts w:eastAsia="Times New Roman" w:cstheme="minorHAnsi"/>
          <w:lang w:eastAsia="ar-SA"/>
        </w:rPr>
        <w:t>3</w:t>
      </w:r>
      <w:r w:rsidR="00FE25A0" w:rsidRPr="009F0E65">
        <w:rPr>
          <w:rFonts w:eastAsia="Times New Roman" w:cstheme="minorHAnsi"/>
          <w:lang w:eastAsia="ar-SA"/>
        </w:rPr>
        <w:t>.2. Wykonawca, który polega na zdolnościach lub sytuacji podmiotów udostępniających zasoby, składa, wraz z ofertą, zobowiązanie podmiotu udostępniającego zasoby do oddania mu do dyspozycji niezbędnych zasobów na potrzeby realizacji zamówienia lub inny podmiotowy środ</w:t>
      </w:r>
      <w:r w:rsidR="00846BB9" w:rsidRPr="009F0E65">
        <w:rPr>
          <w:rFonts w:eastAsia="Times New Roman" w:cstheme="minorHAnsi"/>
          <w:lang w:eastAsia="ar-SA"/>
        </w:rPr>
        <w:t>ek dowodowy potwierdzający, że w</w:t>
      </w:r>
      <w:r w:rsidR="00FE25A0" w:rsidRPr="009F0E65">
        <w:rPr>
          <w:rFonts w:eastAsia="Times New Roman" w:cstheme="minorHAnsi"/>
          <w:lang w:eastAsia="ar-SA"/>
        </w:rPr>
        <w:t>ykonawca realizując zamówienie, będzie dysponował niezbędnymi zasobami tych podmiotów. Zobowiązanie podmio</w:t>
      </w:r>
      <w:r w:rsidR="00846BB9" w:rsidRPr="009F0E65">
        <w:rPr>
          <w:rFonts w:eastAsia="Times New Roman" w:cstheme="minorHAnsi"/>
          <w:lang w:eastAsia="ar-SA"/>
        </w:rPr>
        <w:t>tu udostępniającego zasoby potwierdza, że stosunek łączący w</w:t>
      </w:r>
      <w:r w:rsidR="00FE25A0" w:rsidRPr="009F0E65">
        <w:rPr>
          <w:rFonts w:eastAsia="Times New Roman" w:cstheme="minorHAnsi"/>
          <w:lang w:eastAsia="ar-SA"/>
        </w:rPr>
        <w:t xml:space="preserve">ykonawcę z podmiotami udostępniającymi zasoby gwarantuje rzeczywisty dostęp do tych zasobów oraz </w:t>
      </w:r>
      <w:r w:rsidR="00846BB9" w:rsidRPr="009F0E65">
        <w:rPr>
          <w:rFonts w:eastAsia="Times New Roman" w:cstheme="minorHAnsi"/>
          <w:lang w:eastAsia="ar-SA"/>
        </w:rPr>
        <w:t>określa</w:t>
      </w:r>
      <w:r w:rsidR="00FE25A0" w:rsidRPr="009F0E65">
        <w:rPr>
          <w:rFonts w:eastAsia="Times New Roman" w:cstheme="minorHAnsi"/>
          <w:lang w:eastAsia="ar-SA"/>
        </w:rPr>
        <w:t xml:space="preserve"> w szczególności:</w:t>
      </w:r>
    </w:p>
    <w:p w14:paraId="38DAE982" w14:textId="38D3749B" w:rsidR="00FE25A0" w:rsidRPr="009F0E65" w:rsidRDefault="00FE25A0" w:rsidP="006C59D8">
      <w:pPr>
        <w:autoSpaceDE w:val="0"/>
        <w:spacing w:after="0" w:line="360" w:lineRule="auto"/>
        <w:ind w:left="1134" w:hanging="283"/>
        <w:rPr>
          <w:rFonts w:eastAsia="Times New Roman" w:cstheme="minorHAnsi"/>
          <w:lang w:eastAsia="ar-SA"/>
        </w:rPr>
      </w:pPr>
      <w:r w:rsidRPr="009F0E65">
        <w:rPr>
          <w:rFonts w:eastAsia="Times New Roman" w:cstheme="minorHAnsi"/>
          <w:lang w:eastAsia="ar-SA"/>
        </w:rPr>
        <w:t xml:space="preserve">a) </w:t>
      </w:r>
      <w:r w:rsidRPr="009F0E65">
        <w:rPr>
          <w:rFonts w:eastAsia="Times New Roman" w:cstheme="minorHAnsi"/>
          <w:lang w:eastAsia="ar-SA"/>
        </w:rPr>
        <w:tab/>
        <w:t>zakres do</w:t>
      </w:r>
      <w:r w:rsidR="00846BB9" w:rsidRPr="009F0E65">
        <w:rPr>
          <w:rFonts w:eastAsia="Times New Roman" w:cstheme="minorHAnsi"/>
          <w:lang w:eastAsia="ar-SA"/>
        </w:rPr>
        <w:t>stępnych w</w:t>
      </w:r>
      <w:r w:rsidRPr="009F0E65">
        <w:rPr>
          <w:rFonts w:eastAsia="Times New Roman" w:cstheme="minorHAnsi"/>
          <w:lang w:eastAsia="ar-SA"/>
        </w:rPr>
        <w:t>ykonawcy zasobów p</w:t>
      </w:r>
      <w:r w:rsidR="006101E1">
        <w:rPr>
          <w:rFonts w:eastAsia="Times New Roman" w:cstheme="minorHAnsi"/>
          <w:lang w:eastAsia="ar-SA"/>
        </w:rPr>
        <w:t>odmiotu udostępniającego zasoby,</w:t>
      </w:r>
    </w:p>
    <w:p w14:paraId="413D011D" w14:textId="1851612B" w:rsidR="00FE25A0" w:rsidRPr="009F0E65" w:rsidRDefault="00FE25A0" w:rsidP="006C59D8">
      <w:pPr>
        <w:autoSpaceDE w:val="0"/>
        <w:spacing w:after="0" w:line="360" w:lineRule="auto"/>
        <w:ind w:left="1134" w:hanging="283"/>
        <w:rPr>
          <w:rFonts w:eastAsia="Times New Roman" w:cstheme="minorHAnsi"/>
          <w:lang w:eastAsia="ar-SA"/>
        </w:rPr>
      </w:pPr>
      <w:r w:rsidRPr="009F0E65">
        <w:rPr>
          <w:rFonts w:eastAsia="Times New Roman" w:cstheme="minorHAnsi"/>
          <w:lang w:eastAsia="ar-SA"/>
        </w:rPr>
        <w:t>b)</w:t>
      </w:r>
      <w:r w:rsidR="00846BB9" w:rsidRPr="009F0E65">
        <w:rPr>
          <w:rFonts w:eastAsia="Times New Roman" w:cstheme="minorHAnsi"/>
          <w:lang w:eastAsia="ar-SA"/>
        </w:rPr>
        <w:t xml:space="preserve"> </w:t>
      </w:r>
      <w:r w:rsidR="00846BB9" w:rsidRPr="009F0E65">
        <w:rPr>
          <w:rFonts w:eastAsia="Times New Roman" w:cstheme="minorHAnsi"/>
          <w:lang w:eastAsia="ar-SA"/>
        </w:rPr>
        <w:tab/>
        <w:t>sposób i okres udostępnienia w</w:t>
      </w:r>
      <w:r w:rsidRPr="009F0E65">
        <w:rPr>
          <w:rFonts w:eastAsia="Times New Roman" w:cstheme="minorHAnsi"/>
          <w:lang w:eastAsia="ar-SA"/>
        </w:rPr>
        <w:t>ykonawcy i wykorzystania przez niego zasobów podmiotu udostępniającego te zas</w:t>
      </w:r>
      <w:r w:rsidR="006101E1">
        <w:rPr>
          <w:rFonts w:eastAsia="Times New Roman" w:cstheme="minorHAnsi"/>
          <w:lang w:eastAsia="ar-SA"/>
        </w:rPr>
        <w:t>oby przy wykonywaniu zamówienia,</w:t>
      </w:r>
    </w:p>
    <w:p w14:paraId="5C607AB1" w14:textId="797AD15B" w:rsidR="00FE25A0" w:rsidRPr="009F0E65" w:rsidRDefault="00FE25A0" w:rsidP="006C59D8">
      <w:pPr>
        <w:autoSpaceDE w:val="0"/>
        <w:spacing w:after="0" w:line="360" w:lineRule="auto"/>
        <w:ind w:left="1134" w:hanging="283"/>
        <w:rPr>
          <w:rFonts w:eastAsia="Times New Roman" w:cstheme="minorHAnsi"/>
          <w:lang w:eastAsia="ar-SA"/>
        </w:rPr>
      </w:pPr>
      <w:r w:rsidRPr="009F0E65">
        <w:rPr>
          <w:rFonts w:eastAsia="Times New Roman" w:cstheme="minorHAnsi"/>
          <w:lang w:eastAsia="ar-SA"/>
        </w:rPr>
        <w:t xml:space="preserve">c) </w:t>
      </w:r>
      <w:r w:rsidRPr="009F0E65">
        <w:rPr>
          <w:rFonts w:eastAsia="Times New Roman" w:cstheme="minorHAnsi"/>
          <w:lang w:eastAsia="ar-SA"/>
        </w:rPr>
        <w:tab/>
        <w:t>czy i w jakim zakresie podmiot udostępniający z</w:t>
      </w:r>
      <w:r w:rsidR="00846BB9" w:rsidRPr="009F0E65">
        <w:rPr>
          <w:rFonts w:eastAsia="Times New Roman" w:cstheme="minorHAnsi"/>
          <w:lang w:eastAsia="ar-SA"/>
        </w:rPr>
        <w:t>asoby, na zdolnościach którego w</w:t>
      </w:r>
      <w:r w:rsidRPr="009F0E65">
        <w:rPr>
          <w:rFonts w:eastAsia="Times New Roman" w:cstheme="minorHAnsi"/>
          <w:lang w:eastAsia="ar-SA"/>
        </w:rPr>
        <w:t>ykonawca polega w odniesieniu do warunków udziału w postępowaniu dotyczących wykształcenia, kwalifikacji zawodowych lub doświadczenia, zrealizuje usługi lub roboty budowlane, których wskazane zdolności dotyczą.</w:t>
      </w:r>
    </w:p>
    <w:p w14:paraId="19D2A09B" w14:textId="01B5584E" w:rsidR="009F0E65" w:rsidRPr="006101E1" w:rsidRDefault="009F0E65" w:rsidP="006C59D8">
      <w:pPr>
        <w:pStyle w:val="Akapitzlist"/>
        <w:autoSpaceDE w:val="0"/>
        <w:autoSpaceDN w:val="0"/>
        <w:adjustRightInd w:val="0"/>
        <w:spacing w:line="360" w:lineRule="auto"/>
        <w:ind w:left="668"/>
        <w:rPr>
          <w:rFonts w:eastAsia="Times New Roman" w:cstheme="minorHAnsi"/>
          <w:b/>
          <w:iCs/>
          <w:sz w:val="22"/>
          <w:szCs w:val="22"/>
          <w:u w:val="single"/>
        </w:rPr>
      </w:pPr>
      <w:r w:rsidRPr="006101E1">
        <w:rPr>
          <w:rFonts w:eastAsia="Times New Roman" w:cstheme="minorHAnsi"/>
          <w:iCs/>
          <w:sz w:val="22"/>
          <w:szCs w:val="22"/>
          <w:u w:val="single"/>
        </w:rPr>
        <w:t xml:space="preserve">Wykonawca może sporządzić zobowiązanie zgodnie ze wzorem stanowiącym </w:t>
      </w:r>
      <w:r w:rsidRPr="006101E1">
        <w:rPr>
          <w:rFonts w:eastAsia="Times New Roman" w:cstheme="minorHAnsi"/>
          <w:b/>
          <w:iCs/>
          <w:sz w:val="22"/>
          <w:szCs w:val="22"/>
          <w:u w:val="single"/>
        </w:rPr>
        <w:t xml:space="preserve">Załącznik nr </w:t>
      </w:r>
      <w:r w:rsidR="006101E1" w:rsidRPr="006101E1">
        <w:rPr>
          <w:rFonts w:eastAsia="Times New Roman" w:cstheme="minorHAnsi"/>
          <w:b/>
          <w:iCs/>
          <w:sz w:val="22"/>
          <w:szCs w:val="22"/>
          <w:u w:val="single"/>
        </w:rPr>
        <w:t>4</w:t>
      </w:r>
      <w:r w:rsidRPr="006101E1">
        <w:rPr>
          <w:rFonts w:eastAsia="Times New Roman" w:cstheme="minorHAnsi"/>
          <w:b/>
          <w:iCs/>
          <w:sz w:val="22"/>
          <w:szCs w:val="22"/>
          <w:u w:val="single"/>
        </w:rPr>
        <w:t xml:space="preserve"> do SWZ.</w:t>
      </w:r>
    </w:p>
    <w:p w14:paraId="7C4FCB3D" w14:textId="4642EBE4" w:rsidR="00FE25A0" w:rsidRPr="009F0E65" w:rsidRDefault="00FB319E" w:rsidP="006C59D8">
      <w:pPr>
        <w:autoSpaceDE w:val="0"/>
        <w:spacing w:after="0" w:line="360" w:lineRule="auto"/>
        <w:ind w:left="709" w:hanging="425"/>
        <w:rPr>
          <w:rFonts w:eastAsia="Times New Roman" w:cstheme="minorHAnsi"/>
          <w:lang w:eastAsia="ar-SA"/>
        </w:rPr>
      </w:pPr>
      <w:r w:rsidRPr="009F0E65">
        <w:rPr>
          <w:rFonts w:eastAsia="Times New Roman" w:cstheme="minorHAnsi"/>
          <w:lang w:eastAsia="ar-SA"/>
        </w:rPr>
        <w:t>3</w:t>
      </w:r>
      <w:r w:rsidR="00FE25A0" w:rsidRPr="009F0E65">
        <w:rPr>
          <w:rFonts w:eastAsia="Times New Roman" w:cstheme="minorHAnsi"/>
          <w:lang w:eastAsia="ar-SA"/>
        </w:rPr>
        <w:t>.3.</w:t>
      </w:r>
      <w:r w:rsidR="00FE25A0" w:rsidRPr="009F0E65">
        <w:rPr>
          <w:rFonts w:eastAsia="Times New Roman" w:cstheme="minorHAnsi"/>
          <w:lang w:eastAsia="ar-SA"/>
        </w:rPr>
        <w:tab/>
        <w:t xml:space="preserve">Podmiot, który zobowiązał się do udostępnienia zasobów, odpowiada solidarnie </w:t>
      </w:r>
      <w:r w:rsidR="00141A68" w:rsidRPr="009F0E65">
        <w:rPr>
          <w:rFonts w:eastAsia="Times New Roman" w:cstheme="minorHAnsi"/>
          <w:lang w:eastAsia="ar-SA"/>
        </w:rPr>
        <w:t xml:space="preserve"> </w:t>
      </w:r>
      <w:r w:rsidR="00FE25A0" w:rsidRPr="009F0E65">
        <w:rPr>
          <w:rFonts w:eastAsia="Times New Roman" w:cstheme="minorHAnsi"/>
          <w:lang w:eastAsia="ar-SA"/>
        </w:rPr>
        <w:t>z Wykonawcą, który polega na jego sytuacji finansowej lub ekonomicznej, za szkodę poniesioną przez Zamawiającego powstałą wskutek nieudostępnienia tych zasobów, chyba że za nieudostępnienie zasobów podmiot ten nie ponosi winy.</w:t>
      </w:r>
    </w:p>
    <w:p w14:paraId="1C34D56E" w14:textId="2AEDB32A" w:rsidR="00FE25A0" w:rsidRPr="009F0E65" w:rsidRDefault="00FB319E" w:rsidP="006C59D8">
      <w:pPr>
        <w:autoSpaceDE w:val="0"/>
        <w:spacing w:after="0" w:line="360" w:lineRule="auto"/>
        <w:ind w:left="709" w:hanging="425"/>
        <w:rPr>
          <w:rFonts w:eastAsia="Times New Roman" w:cstheme="minorHAnsi"/>
          <w:lang w:eastAsia="ar-SA"/>
        </w:rPr>
      </w:pPr>
      <w:r w:rsidRPr="009F0E65">
        <w:rPr>
          <w:rFonts w:eastAsia="Times New Roman" w:cstheme="minorHAnsi"/>
          <w:lang w:eastAsia="ar-SA"/>
        </w:rPr>
        <w:lastRenderedPageBreak/>
        <w:t>3</w:t>
      </w:r>
      <w:r w:rsidR="00FE25A0" w:rsidRPr="009F0E65">
        <w:rPr>
          <w:rFonts w:eastAsia="Times New Roman" w:cstheme="minorHAnsi"/>
          <w:lang w:eastAsia="ar-SA"/>
        </w:rPr>
        <w:t>.4. Jeżeli zdolności techniczne lub zawodowe, sytuacja ekonomiczna lub finansowa podmiotu udostępniającego zasoby nie potwierdzają spełniania przez Wykonawcę warunków udziału w postępowaniu lub zachodzą wobec tego podmiotu podstawy wykluczenia, Zamawiający może żądać, aby Wykonawca w terminie określonym przez Zamawiającego zastąpił ten podmiot innym podmiotem lub podmiotami albo wykazał, że samodzielnie spełnia warunki udziału w postępowaniu.</w:t>
      </w:r>
    </w:p>
    <w:p w14:paraId="4AECAC99" w14:textId="38F8E1F7" w:rsidR="008B2DEB" w:rsidRPr="00096E3F" w:rsidRDefault="00FB319E" w:rsidP="00096E3F">
      <w:pPr>
        <w:autoSpaceDE w:val="0"/>
        <w:spacing w:after="240" w:line="360" w:lineRule="auto"/>
        <w:ind w:left="709" w:hanging="425"/>
        <w:rPr>
          <w:rFonts w:eastAsia="Times New Roman" w:cstheme="minorHAnsi"/>
          <w:lang w:eastAsia="ar-SA"/>
        </w:rPr>
      </w:pPr>
      <w:r w:rsidRPr="009F0E65">
        <w:rPr>
          <w:rFonts w:eastAsia="Times New Roman" w:cstheme="minorHAnsi"/>
          <w:lang w:eastAsia="ar-SA"/>
        </w:rPr>
        <w:t>3</w:t>
      </w:r>
      <w:r w:rsidR="00FE25A0" w:rsidRPr="009F0E65">
        <w:rPr>
          <w:rFonts w:eastAsia="Times New Roman" w:cstheme="minorHAnsi"/>
          <w:lang w:eastAsia="ar-SA"/>
        </w:rPr>
        <w:t>.5.</w:t>
      </w:r>
      <w:r w:rsidR="00FE25A0" w:rsidRPr="009F0E65">
        <w:rPr>
          <w:rFonts w:eastAsia="Times New Roman" w:cstheme="minorHAnsi"/>
          <w:lang w:eastAsia="ar-SA"/>
        </w:rPr>
        <w:tab/>
        <w:t>Wykonawca nie może, po upływie terminu składania ofert, powoływać się na zdolności lub sytuację podmiotów udostępniających zasoby, jeżeli na etapie ofert nie polegał on w danym zakresie na zdolnościach lub sytuacji pod</w:t>
      </w:r>
      <w:r w:rsidR="00096E3F">
        <w:rPr>
          <w:rFonts w:eastAsia="Times New Roman" w:cstheme="minorHAnsi"/>
          <w:lang w:eastAsia="ar-SA"/>
        </w:rPr>
        <w:t>miotów udostępniających zasoby.</w:t>
      </w:r>
    </w:p>
    <w:p w14:paraId="2248AF46" w14:textId="20056533" w:rsidR="00FE25A0" w:rsidRPr="00096E3F" w:rsidRDefault="00D27884" w:rsidP="006C59D8">
      <w:pPr>
        <w:pStyle w:val="Nagwek1"/>
        <w:rPr>
          <w:sz w:val="28"/>
          <w:szCs w:val="28"/>
        </w:rPr>
      </w:pPr>
      <w:r w:rsidRPr="00096E3F">
        <w:rPr>
          <w:sz w:val="28"/>
          <w:szCs w:val="28"/>
        </w:rPr>
        <w:t>I</w:t>
      </w:r>
      <w:r w:rsidR="00FE25A0" w:rsidRPr="00096E3F">
        <w:rPr>
          <w:sz w:val="28"/>
          <w:szCs w:val="28"/>
        </w:rPr>
        <w:t>X. Informacja o środkach komunikacji elektronicznej, przy użyciu których zamawiający będzie komunikował się z wykonawcami, oraz informacje o wymaganiach technicznych i organizacyjnych sporządzania, wysyłania i odbierania korespondencji elektronicznej</w:t>
      </w:r>
    </w:p>
    <w:p w14:paraId="522F87F8" w14:textId="77777777" w:rsidR="008B2DEB" w:rsidRPr="000B55AC" w:rsidRDefault="008B2DEB" w:rsidP="006C59D8">
      <w:pPr>
        <w:spacing w:after="0" w:line="360" w:lineRule="auto"/>
        <w:rPr>
          <w:rFonts w:cstheme="minorHAnsi"/>
        </w:rPr>
      </w:pPr>
      <w:r w:rsidRPr="000B55AC">
        <w:rPr>
          <w:rFonts w:cstheme="minorHAnsi"/>
        </w:rPr>
        <w:t>Sposób sporządzania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 (Dz. U. z 2020 r. poz. 2415 ze zm.), w szczególności:</w:t>
      </w:r>
    </w:p>
    <w:p w14:paraId="048022B8" w14:textId="2609BA53" w:rsidR="008B2DEB" w:rsidRPr="00350C5E" w:rsidRDefault="008B2DEB" w:rsidP="007B26B1">
      <w:pPr>
        <w:pStyle w:val="Akapitzlist"/>
        <w:numPr>
          <w:ilvl w:val="0"/>
          <w:numId w:val="19"/>
        </w:numPr>
        <w:tabs>
          <w:tab w:val="num" w:pos="357"/>
        </w:tabs>
        <w:spacing w:line="360" w:lineRule="auto"/>
        <w:ind w:left="284" w:hanging="284"/>
        <w:rPr>
          <w:rFonts w:cstheme="minorHAnsi"/>
          <w:sz w:val="22"/>
          <w:szCs w:val="22"/>
        </w:rPr>
      </w:pPr>
      <w:r w:rsidRPr="00350C5E">
        <w:rPr>
          <w:rFonts w:cstheme="minorHAnsi"/>
          <w:sz w:val="22"/>
          <w:szCs w:val="22"/>
        </w:rPr>
        <w:t>Oferty, oświadczenia JEDZ, oświadczenia, o których mowa w części XIII ust. 1 pkt 1.8 i 1.9 SWZ</w:t>
      </w:r>
      <w:r w:rsidR="00350C5E" w:rsidRPr="00350C5E">
        <w:rPr>
          <w:rFonts w:cstheme="minorHAnsi"/>
          <w:sz w:val="22"/>
          <w:szCs w:val="22"/>
        </w:rPr>
        <w:t>,</w:t>
      </w:r>
      <w:r w:rsidRPr="00350C5E">
        <w:rPr>
          <w:rFonts w:cstheme="minorHAnsi"/>
          <w:sz w:val="22"/>
          <w:szCs w:val="22"/>
        </w:rPr>
        <w:t xml:space="preserve"> należy złożyć pod rygorem nieważności w formie elektronicznej, opatrzonej kwalifikowanym podpisem elektronicznym. </w:t>
      </w:r>
    </w:p>
    <w:p w14:paraId="42C0965B" w14:textId="10B37A2D" w:rsidR="008B2DEB" w:rsidRPr="00350C5E" w:rsidRDefault="008B2DEB" w:rsidP="007B26B1">
      <w:pPr>
        <w:pStyle w:val="Akapitzlist"/>
        <w:numPr>
          <w:ilvl w:val="0"/>
          <w:numId w:val="19"/>
        </w:numPr>
        <w:tabs>
          <w:tab w:val="num" w:pos="357"/>
        </w:tabs>
        <w:spacing w:line="360" w:lineRule="auto"/>
        <w:ind w:left="284" w:hanging="284"/>
        <w:rPr>
          <w:rFonts w:cstheme="minorHAnsi"/>
          <w:sz w:val="22"/>
          <w:szCs w:val="22"/>
        </w:rPr>
      </w:pPr>
      <w:r w:rsidRPr="00350C5E">
        <w:rPr>
          <w:rFonts w:cstheme="minorHAnsi"/>
          <w:sz w:val="22"/>
          <w:szCs w:val="22"/>
        </w:rPr>
        <w:t xml:space="preserve">Oferty, oświadczenia JEDZ, oświadczenia, o których mowa w części XIII ust. 1 pkt 1.8 i 1.9 SWZ, podmiotowe środki dowodowe, zobowiązanie podmiotu udostępniającego zasoby, przedmiotowe środki dowodowe, pełnomocnictwo oraz inne informacje, oświadczenia lub dokumenty przekazywane </w:t>
      </w:r>
      <w:r w:rsidR="00740BF1">
        <w:rPr>
          <w:rFonts w:cstheme="minorHAnsi"/>
          <w:sz w:val="22"/>
          <w:szCs w:val="22"/>
        </w:rPr>
        <w:br/>
      </w:r>
      <w:r w:rsidRPr="00350C5E">
        <w:rPr>
          <w:rFonts w:cstheme="minorHAnsi"/>
          <w:sz w:val="22"/>
          <w:szCs w:val="22"/>
        </w:rPr>
        <w:t>w postępowaniu, sporządza się w postaci elektronicznej, w formatach danych określonych w przepisach wydanych na podstawie art. 18 ustawy z dnia 17 lutego 2005 r. o informatyzacji działalności podmiotów realizujący</w:t>
      </w:r>
      <w:r w:rsidR="00927518" w:rsidRPr="00350C5E">
        <w:rPr>
          <w:rFonts w:cstheme="minorHAnsi"/>
          <w:sz w:val="22"/>
          <w:szCs w:val="22"/>
        </w:rPr>
        <w:t xml:space="preserve">ch zadania publiczne (Dz. U. z </w:t>
      </w:r>
      <w:r w:rsidRPr="00350C5E">
        <w:rPr>
          <w:rFonts w:cstheme="minorHAnsi"/>
          <w:sz w:val="22"/>
          <w:szCs w:val="22"/>
        </w:rPr>
        <w:t xml:space="preserve">2023 r. poz. 57 ze zm.), z uwzględnieniem rodzaju przekazywanych danych.  </w:t>
      </w:r>
    </w:p>
    <w:p w14:paraId="7154ECA9" w14:textId="77777777" w:rsidR="008B2DEB" w:rsidRPr="000837C8" w:rsidRDefault="008B2DEB" w:rsidP="007B26B1">
      <w:pPr>
        <w:pStyle w:val="Akapitzlist"/>
        <w:numPr>
          <w:ilvl w:val="0"/>
          <w:numId w:val="19"/>
        </w:numPr>
        <w:tabs>
          <w:tab w:val="num" w:pos="357"/>
        </w:tabs>
        <w:spacing w:line="360" w:lineRule="auto"/>
        <w:ind w:left="284" w:hanging="284"/>
        <w:rPr>
          <w:rFonts w:cstheme="minorHAnsi"/>
          <w:sz w:val="22"/>
          <w:szCs w:val="22"/>
        </w:rPr>
      </w:pPr>
      <w:r w:rsidRPr="000837C8">
        <w:rPr>
          <w:rFonts w:cstheme="minorHAnsi"/>
          <w:sz w:val="22"/>
          <w:szCs w:val="22"/>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lub podwykonawcy niebędącego podmiotem udostępniającym zasoby:</w:t>
      </w:r>
    </w:p>
    <w:p w14:paraId="6207F3CC" w14:textId="77777777" w:rsidR="008B2DEB" w:rsidRPr="000837C8" w:rsidRDefault="008B2DEB" w:rsidP="007B26B1">
      <w:pPr>
        <w:pStyle w:val="Akapitzlist"/>
        <w:numPr>
          <w:ilvl w:val="0"/>
          <w:numId w:val="22"/>
        </w:numPr>
        <w:spacing w:line="360" w:lineRule="auto"/>
        <w:rPr>
          <w:rFonts w:cstheme="minorHAnsi"/>
          <w:sz w:val="22"/>
          <w:szCs w:val="22"/>
        </w:rPr>
      </w:pPr>
      <w:r w:rsidRPr="000837C8">
        <w:rPr>
          <w:rFonts w:cstheme="minorHAnsi"/>
          <w:sz w:val="22"/>
          <w:szCs w:val="22"/>
        </w:rPr>
        <w:lastRenderedPageBreak/>
        <w:t>zostały wystawione przez upoważnione podmioty inne niż wykonawca, wykonawca wspólnie ubiegający się o udzielenie zamówienia, podmiot udostępniający zasoby lub podwykonawca jako dokument elektroniczny – przekazuje się ten dokument,</w:t>
      </w:r>
    </w:p>
    <w:p w14:paraId="6620C23B" w14:textId="77777777" w:rsidR="008B2DEB" w:rsidRPr="000837C8" w:rsidRDefault="008B2DEB" w:rsidP="007B26B1">
      <w:pPr>
        <w:pStyle w:val="Akapitzlist"/>
        <w:numPr>
          <w:ilvl w:val="0"/>
          <w:numId w:val="22"/>
        </w:numPr>
        <w:spacing w:line="360" w:lineRule="auto"/>
        <w:rPr>
          <w:rFonts w:cstheme="minorHAnsi"/>
          <w:sz w:val="22"/>
          <w:szCs w:val="22"/>
        </w:rPr>
      </w:pPr>
      <w:r w:rsidRPr="000837C8">
        <w:rPr>
          <w:rFonts w:cstheme="minorHAnsi"/>
          <w:sz w:val="22"/>
          <w:szCs w:val="22"/>
        </w:rPr>
        <w:t>zostały wystawione przez upoważnione podmioty inne niż wykonawca, wykonawca wspólnie ubiegający się o udzielenie zamówienia, podmiot udostępniający zasoby lub podwykonawca jako dokument w postaci papierowej – przekazuje się cyfrowe odwzorowanie tego dokumentu opatrzone kwalifikowanym podpisem elektronicznym, poświadczające zgodność cyfrowego odwzorowania z dokumentem w postaci papierowej.</w:t>
      </w:r>
    </w:p>
    <w:p w14:paraId="11C84B92" w14:textId="77777777" w:rsidR="008B2DEB" w:rsidRPr="000837C8" w:rsidRDefault="008B2DEB" w:rsidP="007B26B1">
      <w:pPr>
        <w:pStyle w:val="Akapitzlist"/>
        <w:numPr>
          <w:ilvl w:val="0"/>
          <w:numId w:val="19"/>
        </w:numPr>
        <w:tabs>
          <w:tab w:val="num" w:pos="357"/>
        </w:tabs>
        <w:spacing w:line="360" w:lineRule="auto"/>
        <w:ind w:left="284" w:hanging="284"/>
        <w:rPr>
          <w:rFonts w:cstheme="minorHAnsi"/>
          <w:sz w:val="22"/>
          <w:szCs w:val="22"/>
        </w:rPr>
      </w:pPr>
      <w:r w:rsidRPr="000837C8">
        <w:rPr>
          <w:rFonts w:cstheme="minorHAnsi"/>
          <w:sz w:val="22"/>
          <w:szCs w:val="22"/>
        </w:rPr>
        <w:t>Poświadczenia zgodności cyfrowego odwzorowania z dokumentem w postaci papierowej, dokonuje w przypadku:</w:t>
      </w:r>
    </w:p>
    <w:p w14:paraId="4C07D65D" w14:textId="77777777" w:rsidR="008B2DEB" w:rsidRPr="000837C8" w:rsidRDefault="008B2DEB" w:rsidP="007B26B1">
      <w:pPr>
        <w:pStyle w:val="Akapitzlist"/>
        <w:numPr>
          <w:ilvl w:val="0"/>
          <w:numId w:val="22"/>
        </w:numPr>
        <w:spacing w:line="360" w:lineRule="auto"/>
        <w:rPr>
          <w:rFonts w:cstheme="minorHAnsi"/>
          <w:sz w:val="22"/>
          <w:szCs w:val="22"/>
        </w:rPr>
      </w:pPr>
      <w:r w:rsidRPr="000837C8">
        <w:rPr>
          <w:rFonts w:cstheme="minorHAnsi"/>
          <w:sz w:val="22"/>
          <w:szCs w:val="22"/>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63B77BB5" w14:textId="77777777" w:rsidR="008B2DEB" w:rsidRPr="000837C8" w:rsidRDefault="008B2DEB" w:rsidP="007B26B1">
      <w:pPr>
        <w:pStyle w:val="Akapitzlist"/>
        <w:numPr>
          <w:ilvl w:val="0"/>
          <w:numId w:val="22"/>
        </w:numPr>
        <w:spacing w:line="360" w:lineRule="auto"/>
        <w:rPr>
          <w:rFonts w:cstheme="minorHAnsi"/>
          <w:sz w:val="22"/>
          <w:szCs w:val="22"/>
        </w:rPr>
      </w:pPr>
      <w:r w:rsidRPr="000837C8">
        <w:rPr>
          <w:rFonts w:cstheme="minorHAnsi"/>
          <w:sz w:val="22"/>
          <w:szCs w:val="22"/>
        </w:rPr>
        <w:t>przedmiotowych środków dowodowych – odpowiednio wykonawca lub wykonawca wspólnie ubiegający się o udzielenie zamówienia,</w:t>
      </w:r>
    </w:p>
    <w:p w14:paraId="1111CB5D" w14:textId="77777777" w:rsidR="008B2DEB" w:rsidRPr="000837C8" w:rsidRDefault="008B2DEB" w:rsidP="007B26B1">
      <w:pPr>
        <w:pStyle w:val="Akapitzlist"/>
        <w:numPr>
          <w:ilvl w:val="0"/>
          <w:numId w:val="22"/>
        </w:numPr>
        <w:spacing w:line="360" w:lineRule="auto"/>
        <w:rPr>
          <w:rFonts w:cstheme="minorHAnsi"/>
          <w:sz w:val="22"/>
          <w:szCs w:val="22"/>
        </w:rPr>
      </w:pPr>
      <w:r w:rsidRPr="000837C8">
        <w:rPr>
          <w:rFonts w:cstheme="minorHAnsi"/>
          <w:sz w:val="22"/>
          <w:szCs w:val="22"/>
        </w:rPr>
        <w:t xml:space="preserve">innych dokumentów – odpowiednio wykonawca lub wykonawca wspólnie ubiegający się </w:t>
      </w:r>
      <w:r w:rsidRPr="000837C8">
        <w:rPr>
          <w:rFonts w:cstheme="minorHAnsi"/>
          <w:sz w:val="22"/>
          <w:szCs w:val="22"/>
        </w:rPr>
        <w:br/>
        <w:t>o udzielenie zamówienia, w zakresie dokumentów, które każdego z nich dotyczą.</w:t>
      </w:r>
    </w:p>
    <w:p w14:paraId="72B364E1" w14:textId="77777777" w:rsidR="008B2DEB" w:rsidRPr="000837C8" w:rsidRDefault="008B2DEB" w:rsidP="007B26B1">
      <w:pPr>
        <w:pStyle w:val="Akapitzlist"/>
        <w:numPr>
          <w:ilvl w:val="0"/>
          <w:numId w:val="19"/>
        </w:numPr>
        <w:tabs>
          <w:tab w:val="num" w:pos="357"/>
        </w:tabs>
        <w:spacing w:line="360" w:lineRule="auto"/>
        <w:ind w:left="284" w:hanging="284"/>
        <w:rPr>
          <w:rFonts w:cstheme="minorHAnsi"/>
          <w:sz w:val="22"/>
          <w:szCs w:val="22"/>
        </w:rPr>
      </w:pPr>
      <w:r w:rsidRPr="000837C8">
        <w:rPr>
          <w:rFonts w:cstheme="minorHAnsi"/>
          <w:sz w:val="22"/>
          <w:szCs w:val="22"/>
        </w:rPr>
        <w:t>Podmiotowe środki dowodowe, zobowiązanie podmiotu udostępniającego zasoby, przedmiotowe środki dowodowe, niewystawione przez upoważnione podmioty oraz pełnomocnictwo:</w:t>
      </w:r>
    </w:p>
    <w:p w14:paraId="6732117C" w14:textId="77777777" w:rsidR="008B2DEB" w:rsidRPr="000837C8" w:rsidRDefault="008B2DEB" w:rsidP="007B26B1">
      <w:pPr>
        <w:pStyle w:val="Akapitzlist"/>
        <w:numPr>
          <w:ilvl w:val="0"/>
          <w:numId w:val="22"/>
        </w:numPr>
        <w:spacing w:line="360" w:lineRule="auto"/>
        <w:rPr>
          <w:rFonts w:cstheme="minorHAnsi"/>
          <w:sz w:val="22"/>
          <w:szCs w:val="22"/>
        </w:rPr>
      </w:pPr>
      <w:r w:rsidRPr="000837C8">
        <w:rPr>
          <w:rFonts w:cstheme="minorHAnsi"/>
          <w:sz w:val="22"/>
          <w:szCs w:val="22"/>
        </w:rPr>
        <w:t xml:space="preserve">przekazuje się w postaci elektronicznej i opatruje się kwalifikowanym podpisem elektronicznym, </w:t>
      </w:r>
    </w:p>
    <w:p w14:paraId="06D5A4BB" w14:textId="77777777" w:rsidR="008B2DEB" w:rsidRPr="000837C8" w:rsidRDefault="008B2DEB" w:rsidP="007B26B1">
      <w:pPr>
        <w:pStyle w:val="Akapitzlist"/>
        <w:numPr>
          <w:ilvl w:val="0"/>
          <w:numId w:val="22"/>
        </w:numPr>
        <w:spacing w:line="360" w:lineRule="auto"/>
        <w:rPr>
          <w:rFonts w:cstheme="minorHAnsi"/>
          <w:sz w:val="22"/>
          <w:szCs w:val="22"/>
        </w:rPr>
      </w:pPr>
      <w:r w:rsidRPr="000837C8">
        <w:rPr>
          <w:rFonts w:cstheme="minorHAnsi"/>
          <w:sz w:val="22"/>
          <w:szCs w:val="22"/>
        </w:rPr>
        <w:t xml:space="preserve">sporządzone jako dokument w postaci papierowej i opatrzone własnoręcznym podpisem, przekazuje się cyfrowe odwzorowanie tego dokumentu opatrzone kwalifikowanym podpisem elektronicznym, poświadczającym zgodność cyfrowego odwzorowania z dokumentem </w:t>
      </w:r>
      <w:r w:rsidRPr="000837C8">
        <w:rPr>
          <w:rFonts w:cstheme="minorHAnsi"/>
          <w:sz w:val="22"/>
          <w:szCs w:val="22"/>
        </w:rPr>
        <w:br/>
        <w:t>w postaci papierowej.</w:t>
      </w:r>
    </w:p>
    <w:p w14:paraId="4D1D55E0" w14:textId="77777777" w:rsidR="008B2DEB" w:rsidRPr="000837C8" w:rsidRDefault="008B2DEB" w:rsidP="007B26B1">
      <w:pPr>
        <w:pStyle w:val="Akapitzlist"/>
        <w:numPr>
          <w:ilvl w:val="0"/>
          <w:numId w:val="19"/>
        </w:numPr>
        <w:tabs>
          <w:tab w:val="num" w:pos="357"/>
        </w:tabs>
        <w:spacing w:line="360" w:lineRule="auto"/>
        <w:ind w:left="284" w:hanging="284"/>
        <w:rPr>
          <w:rFonts w:cstheme="minorHAnsi"/>
          <w:sz w:val="22"/>
          <w:szCs w:val="22"/>
        </w:rPr>
      </w:pPr>
      <w:r w:rsidRPr="000837C8">
        <w:rPr>
          <w:rFonts w:cstheme="minorHAnsi"/>
          <w:sz w:val="22"/>
          <w:szCs w:val="22"/>
        </w:rPr>
        <w:t>Poświadczenia zgodności cyfrowego odwzorowania z dokumentem w postaci papierowej, dokonuje</w:t>
      </w:r>
      <w:r w:rsidRPr="000837C8">
        <w:rPr>
          <w:rFonts w:cstheme="minorHAnsi"/>
          <w:sz w:val="22"/>
          <w:szCs w:val="22"/>
        </w:rPr>
        <w:br/>
        <w:t>w przypadku:</w:t>
      </w:r>
    </w:p>
    <w:p w14:paraId="79745833" w14:textId="77777777" w:rsidR="008B2DEB" w:rsidRPr="000837C8" w:rsidRDefault="008B2DEB" w:rsidP="007B26B1">
      <w:pPr>
        <w:pStyle w:val="Akapitzlist"/>
        <w:numPr>
          <w:ilvl w:val="0"/>
          <w:numId w:val="22"/>
        </w:numPr>
        <w:spacing w:line="360" w:lineRule="auto"/>
        <w:rPr>
          <w:rFonts w:cstheme="minorHAnsi"/>
          <w:sz w:val="22"/>
          <w:szCs w:val="22"/>
        </w:rPr>
      </w:pPr>
      <w:r w:rsidRPr="000837C8">
        <w:rPr>
          <w:rFonts w:cstheme="minorHAnsi"/>
          <w:sz w:val="22"/>
          <w:szCs w:val="22"/>
        </w:rPr>
        <w:t xml:space="preserve">podmiotowych środków dowodowych – odpowiednio wykonawca, wykonawca wspólnie ubiegający się o udzielenie zamówienia, podmiot udostępniający zasoby lub podwykonawca, </w:t>
      </w:r>
      <w:r w:rsidRPr="000837C8">
        <w:rPr>
          <w:rFonts w:cstheme="minorHAnsi"/>
          <w:sz w:val="22"/>
          <w:szCs w:val="22"/>
        </w:rPr>
        <w:br/>
        <w:t>w zakresie podmiotowych środków dowodowych, które każdego z nich dotyczą,</w:t>
      </w:r>
    </w:p>
    <w:p w14:paraId="7F6896F5" w14:textId="77777777" w:rsidR="008B2DEB" w:rsidRPr="000837C8" w:rsidRDefault="008B2DEB" w:rsidP="007B26B1">
      <w:pPr>
        <w:pStyle w:val="Akapitzlist"/>
        <w:numPr>
          <w:ilvl w:val="0"/>
          <w:numId w:val="22"/>
        </w:numPr>
        <w:spacing w:line="360" w:lineRule="auto"/>
        <w:rPr>
          <w:rFonts w:cstheme="minorHAnsi"/>
          <w:sz w:val="22"/>
          <w:szCs w:val="22"/>
        </w:rPr>
      </w:pPr>
      <w:r w:rsidRPr="000837C8">
        <w:rPr>
          <w:rFonts w:cstheme="minorHAnsi"/>
          <w:sz w:val="22"/>
          <w:szCs w:val="22"/>
        </w:rPr>
        <w:t>przedmiotowego środka dowodowego lub zobowiązania podmiotu udostępniającego zasoby – odpowiednio wykonawca lub wykonawca wspólnie ubiegający się o udzielenie zamówienia,</w:t>
      </w:r>
    </w:p>
    <w:p w14:paraId="6A742DB6" w14:textId="77777777" w:rsidR="008B2DEB" w:rsidRPr="000837C8" w:rsidRDefault="008B2DEB" w:rsidP="007B26B1">
      <w:pPr>
        <w:pStyle w:val="Akapitzlist"/>
        <w:numPr>
          <w:ilvl w:val="0"/>
          <w:numId w:val="22"/>
        </w:numPr>
        <w:spacing w:line="360" w:lineRule="auto"/>
        <w:rPr>
          <w:rFonts w:cstheme="minorHAnsi"/>
          <w:sz w:val="22"/>
          <w:szCs w:val="22"/>
        </w:rPr>
      </w:pPr>
      <w:r w:rsidRPr="000837C8">
        <w:rPr>
          <w:rFonts w:cstheme="minorHAnsi"/>
          <w:sz w:val="22"/>
          <w:szCs w:val="22"/>
        </w:rPr>
        <w:t>pełnomocnictwa – mocodawca.</w:t>
      </w:r>
    </w:p>
    <w:p w14:paraId="060A90F0" w14:textId="77777777" w:rsidR="008B2DEB" w:rsidRPr="00723B5A" w:rsidRDefault="008B2DEB" w:rsidP="007B26B1">
      <w:pPr>
        <w:pStyle w:val="Akapitzlist"/>
        <w:numPr>
          <w:ilvl w:val="0"/>
          <w:numId w:val="19"/>
        </w:numPr>
        <w:tabs>
          <w:tab w:val="num" w:pos="357"/>
        </w:tabs>
        <w:spacing w:line="360" w:lineRule="auto"/>
        <w:ind w:left="284" w:hanging="284"/>
        <w:rPr>
          <w:rFonts w:cstheme="minorHAnsi"/>
          <w:sz w:val="22"/>
          <w:szCs w:val="22"/>
        </w:rPr>
      </w:pPr>
      <w:r w:rsidRPr="00723B5A">
        <w:rPr>
          <w:rFonts w:cstheme="minorHAnsi"/>
          <w:sz w:val="22"/>
          <w:szCs w:val="22"/>
        </w:rPr>
        <w:t>Poświadczenia zgodności cyfrowego odwzorowania z dokumentem w postaci papierowej, o którym mowa w ust. 3 i 5, może dokonać również notariusz.</w:t>
      </w:r>
    </w:p>
    <w:p w14:paraId="5E66F74A" w14:textId="71CFDFA6" w:rsidR="008B2DEB" w:rsidRPr="00E94695" w:rsidRDefault="008B2DEB" w:rsidP="007B26B1">
      <w:pPr>
        <w:pStyle w:val="Akapitzlist"/>
        <w:numPr>
          <w:ilvl w:val="0"/>
          <w:numId w:val="19"/>
        </w:numPr>
        <w:tabs>
          <w:tab w:val="num" w:pos="357"/>
        </w:tabs>
        <w:spacing w:line="360" w:lineRule="auto"/>
        <w:ind w:left="284" w:hanging="284"/>
        <w:rPr>
          <w:rFonts w:cstheme="minorHAnsi"/>
          <w:sz w:val="22"/>
          <w:szCs w:val="22"/>
        </w:rPr>
      </w:pPr>
      <w:r w:rsidRPr="00E94695">
        <w:rPr>
          <w:rFonts w:cstheme="minorHAnsi"/>
          <w:sz w:val="22"/>
          <w:szCs w:val="22"/>
        </w:rPr>
        <w:lastRenderedPageBreak/>
        <w:t>Podmiotowe środki dowodowe, przedmiotowe środki dowodowe oraz inne dokumenty lub oświadczenia, sporządzone w języku obcym, przekazuje się wraz z tłumaczeniem na język polski</w:t>
      </w:r>
      <w:r w:rsidR="008E1E6F" w:rsidRPr="00E94695">
        <w:rPr>
          <w:rFonts w:cstheme="minorHAnsi"/>
          <w:sz w:val="22"/>
          <w:szCs w:val="22"/>
        </w:rPr>
        <w:t>.</w:t>
      </w:r>
    </w:p>
    <w:p w14:paraId="2F29C340" w14:textId="77777777" w:rsidR="008B2DEB" w:rsidRPr="000B55AC" w:rsidRDefault="008B2DEB" w:rsidP="007B26B1">
      <w:pPr>
        <w:pStyle w:val="Akapitzlist"/>
        <w:numPr>
          <w:ilvl w:val="0"/>
          <w:numId w:val="19"/>
        </w:numPr>
        <w:tabs>
          <w:tab w:val="num" w:pos="357"/>
        </w:tabs>
        <w:spacing w:line="360" w:lineRule="auto"/>
        <w:ind w:left="284" w:hanging="284"/>
        <w:rPr>
          <w:rFonts w:cstheme="minorHAnsi"/>
          <w:sz w:val="22"/>
          <w:szCs w:val="22"/>
        </w:rPr>
      </w:pPr>
      <w:r w:rsidRPr="000B55AC">
        <w:rPr>
          <w:rFonts w:cstheme="minorHAnsi"/>
          <w:sz w:val="22"/>
          <w:szCs w:val="22"/>
        </w:rPr>
        <w:t xml:space="preserve">W przypadku, gdy dokumenty elektroniczne w postępowaniu, przekazywane przy użyciu środków komunikacji elektronicznej, zawierają informacje stanowiące </w:t>
      </w:r>
      <w:r w:rsidRPr="000B55AC">
        <w:rPr>
          <w:rFonts w:cstheme="minorHAnsi"/>
          <w:b/>
          <w:sz w:val="22"/>
          <w:szCs w:val="22"/>
        </w:rPr>
        <w:t>tajemnicę przedsiębiorstwa</w:t>
      </w:r>
      <w:r w:rsidRPr="000B55AC">
        <w:rPr>
          <w:rFonts w:cstheme="minorHAnsi"/>
          <w:sz w:val="22"/>
          <w:szCs w:val="22"/>
        </w:rPr>
        <w:t xml:space="preserve"> w rozumieniu przepisów ustawy z dnia 16 kwietnia 1993 r. o zwalczaniu nieuczciwej konkurencji (Dz. U. z 2022 r. poz. 1233), Wykonawca, w celu utrzymania w poufności tych informacji, przekazuje je w wydzielonym  i odpowiednio oznaczonym pliku.</w:t>
      </w:r>
    </w:p>
    <w:p w14:paraId="70344145" w14:textId="77777777" w:rsidR="008B2DEB" w:rsidRPr="000837C8" w:rsidRDefault="008B2DEB" w:rsidP="007B26B1">
      <w:pPr>
        <w:pStyle w:val="Akapitzlist"/>
        <w:numPr>
          <w:ilvl w:val="0"/>
          <w:numId w:val="19"/>
        </w:numPr>
        <w:tabs>
          <w:tab w:val="num" w:pos="357"/>
        </w:tabs>
        <w:spacing w:line="360" w:lineRule="auto"/>
        <w:ind w:left="284" w:hanging="284"/>
        <w:rPr>
          <w:rFonts w:cstheme="minorHAnsi"/>
          <w:sz w:val="22"/>
          <w:szCs w:val="22"/>
        </w:rPr>
      </w:pPr>
      <w:r w:rsidRPr="000837C8">
        <w:rPr>
          <w:rFonts w:cstheme="minorHAnsi"/>
          <w:sz w:val="22"/>
          <w:szCs w:val="22"/>
        </w:rPr>
        <w:t>W przypadku przekazywania z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3B83FD52" w14:textId="77777777" w:rsidR="00AC750E" w:rsidRPr="000837C8" w:rsidRDefault="00AC750E" w:rsidP="00AC750E">
      <w:pPr>
        <w:pStyle w:val="Akapitzlist"/>
        <w:spacing w:line="360" w:lineRule="auto"/>
        <w:ind w:left="284" w:hanging="284"/>
        <w:rPr>
          <w:rFonts w:cstheme="minorHAnsi"/>
          <w:b/>
          <w:sz w:val="22"/>
          <w:szCs w:val="22"/>
          <w:u w:val="single"/>
        </w:rPr>
      </w:pPr>
      <w:r w:rsidRPr="000837C8">
        <w:rPr>
          <w:rFonts w:cstheme="minorHAnsi"/>
          <w:b/>
          <w:sz w:val="22"/>
          <w:szCs w:val="22"/>
          <w:u w:val="single"/>
        </w:rPr>
        <w:t>PLATFORMA ZAKUPOWA  - OpenNexus:</w:t>
      </w:r>
    </w:p>
    <w:p w14:paraId="5199F3E7" w14:textId="77777777" w:rsidR="00AC750E" w:rsidRPr="000837C8" w:rsidRDefault="00AC750E" w:rsidP="00AC750E">
      <w:pPr>
        <w:pStyle w:val="Akapitzlist"/>
        <w:numPr>
          <w:ilvl w:val="0"/>
          <w:numId w:val="20"/>
        </w:numPr>
        <w:spacing w:line="360" w:lineRule="auto"/>
        <w:rPr>
          <w:rFonts w:cstheme="minorHAnsi"/>
          <w:sz w:val="22"/>
          <w:szCs w:val="22"/>
        </w:rPr>
      </w:pPr>
      <w:r w:rsidRPr="000837C8">
        <w:rPr>
          <w:rFonts w:cstheme="minorHAnsi"/>
          <w:sz w:val="22"/>
          <w:szCs w:val="22"/>
        </w:rPr>
        <w:t xml:space="preserve">Komunikacja między zamawiającym a wykonawcami odbywa się za pośrednictwem platformazakupowa.pl i formularza „Wyślij wiadomość do zamawiającego”.  </w:t>
      </w:r>
    </w:p>
    <w:p w14:paraId="1A2EB8D7" w14:textId="3C203576" w:rsidR="00AC750E" w:rsidRPr="000837C8" w:rsidRDefault="00AC750E" w:rsidP="00AC750E">
      <w:pPr>
        <w:pStyle w:val="Akapitzlist"/>
        <w:spacing w:line="360" w:lineRule="auto"/>
        <w:ind w:left="357"/>
        <w:rPr>
          <w:rFonts w:cstheme="minorHAnsi"/>
          <w:sz w:val="22"/>
          <w:szCs w:val="22"/>
        </w:rPr>
      </w:pPr>
      <w:r w:rsidRPr="000837C8">
        <w:rPr>
          <w:rFonts w:cstheme="minorHAnsi"/>
          <w:sz w:val="22"/>
          <w:szCs w:val="22"/>
        </w:rPr>
        <w:t xml:space="preserve">Instrukcja korzystania z systemu jest dostępna pod </w:t>
      </w:r>
      <w:r>
        <w:rPr>
          <w:rFonts w:cstheme="minorHAnsi"/>
          <w:sz w:val="22"/>
          <w:szCs w:val="22"/>
        </w:rPr>
        <w:t>niżej</w:t>
      </w:r>
      <w:r w:rsidRPr="000837C8">
        <w:rPr>
          <w:rFonts w:cstheme="minorHAnsi"/>
          <w:sz w:val="22"/>
          <w:szCs w:val="22"/>
        </w:rPr>
        <w:t xml:space="preserve"> wskazanym adresem.</w:t>
      </w:r>
    </w:p>
    <w:p w14:paraId="0D75D45E" w14:textId="77777777" w:rsidR="00AC750E" w:rsidRPr="000837C8" w:rsidRDefault="00AC750E" w:rsidP="00AC750E">
      <w:pPr>
        <w:pStyle w:val="Akapitzlist"/>
        <w:numPr>
          <w:ilvl w:val="0"/>
          <w:numId w:val="20"/>
        </w:numPr>
        <w:spacing w:line="360" w:lineRule="auto"/>
        <w:rPr>
          <w:rFonts w:cstheme="minorHAnsi"/>
          <w:sz w:val="22"/>
          <w:szCs w:val="22"/>
        </w:rPr>
      </w:pPr>
      <w:r w:rsidRPr="000837C8">
        <w:rPr>
          <w:rFonts w:cstheme="minorHAnsi"/>
          <w:sz w:val="22"/>
          <w:szCs w:val="22"/>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C60DFD4" w14:textId="77777777" w:rsidR="00AC750E" w:rsidRPr="000837C8" w:rsidRDefault="00AC750E" w:rsidP="00AC750E">
      <w:pPr>
        <w:widowControl w:val="0"/>
        <w:autoSpaceDE w:val="0"/>
        <w:autoSpaceDN w:val="0"/>
        <w:spacing w:after="0" w:line="360" w:lineRule="auto"/>
        <w:rPr>
          <w:rFonts w:eastAsia="Times New Roman" w:cstheme="minorHAnsi"/>
          <w:b/>
          <w:u w:val="single"/>
          <w:lang w:eastAsia="ar-SA"/>
        </w:rPr>
      </w:pPr>
      <w:r w:rsidRPr="000837C8">
        <w:rPr>
          <w:rFonts w:eastAsia="Times New Roman" w:cstheme="minorHAnsi"/>
          <w:b/>
          <w:u w:val="single"/>
          <w:lang w:eastAsia="ar-SA"/>
        </w:rPr>
        <w:t>Ogólne zasady korzystania z Platformy:</w:t>
      </w:r>
    </w:p>
    <w:p w14:paraId="2B77C55F" w14:textId="77777777" w:rsidR="00AC750E" w:rsidRPr="000837C8" w:rsidRDefault="00AC750E" w:rsidP="00AC750E">
      <w:pPr>
        <w:pStyle w:val="Akapitzlist"/>
        <w:numPr>
          <w:ilvl w:val="0"/>
          <w:numId w:val="21"/>
        </w:numPr>
        <w:spacing w:line="360" w:lineRule="auto"/>
        <w:rPr>
          <w:rFonts w:cstheme="minorHAnsi"/>
          <w:sz w:val="22"/>
          <w:szCs w:val="22"/>
        </w:rPr>
      </w:pPr>
      <w:r w:rsidRPr="000837C8">
        <w:rPr>
          <w:rFonts w:cstheme="minorHAnsi"/>
          <w:sz w:val="22"/>
          <w:szCs w:val="22"/>
        </w:rPr>
        <w:t>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14:paraId="2CDBA302" w14:textId="77777777" w:rsidR="00AC750E" w:rsidRPr="000837C8" w:rsidRDefault="00AC750E" w:rsidP="00AC750E">
      <w:pPr>
        <w:pStyle w:val="Akapitzlist"/>
        <w:numPr>
          <w:ilvl w:val="0"/>
          <w:numId w:val="21"/>
        </w:numPr>
        <w:spacing w:line="360" w:lineRule="auto"/>
        <w:rPr>
          <w:rFonts w:cstheme="minorHAnsi"/>
          <w:sz w:val="22"/>
          <w:szCs w:val="22"/>
        </w:rPr>
      </w:pPr>
      <w:r w:rsidRPr="000837C8">
        <w:rPr>
          <w:rFonts w:cstheme="minorHAnsi"/>
          <w:sz w:val="22"/>
          <w:szCs w:val="22"/>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010940DF" w14:textId="77777777" w:rsidR="00AC750E" w:rsidRPr="000837C8" w:rsidRDefault="00AC750E" w:rsidP="00AC750E">
      <w:pPr>
        <w:pStyle w:val="Akapitzlist"/>
        <w:numPr>
          <w:ilvl w:val="0"/>
          <w:numId w:val="21"/>
        </w:numPr>
        <w:spacing w:line="360" w:lineRule="auto"/>
        <w:rPr>
          <w:rFonts w:cstheme="minorHAnsi"/>
          <w:sz w:val="22"/>
          <w:szCs w:val="22"/>
        </w:rPr>
      </w:pPr>
      <w:r w:rsidRPr="000837C8">
        <w:rPr>
          <w:rFonts w:cstheme="minorHAnsi"/>
          <w:sz w:val="22"/>
          <w:szCs w:val="22"/>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platformazakupowa.pl, tj.: </w:t>
      </w:r>
    </w:p>
    <w:p w14:paraId="5B0A66E1" w14:textId="77777777" w:rsidR="00AC750E" w:rsidRPr="000837C8" w:rsidRDefault="00AC750E" w:rsidP="00AC750E">
      <w:pPr>
        <w:spacing w:after="0" w:line="360" w:lineRule="auto"/>
        <w:ind w:left="993" w:hanging="284"/>
        <w:rPr>
          <w:rFonts w:cstheme="minorHAnsi"/>
        </w:rPr>
      </w:pPr>
      <w:r w:rsidRPr="000837C8">
        <w:rPr>
          <w:rFonts w:cstheme="minorHAnsi"/>
        </w:rPr>
        <w:t>a)</w:t>
      </w:r>
      <w:r w:rsidRPr="000837C8">
        <w:rPr>
          <w:rFonts w:cstheme="minorHAnsi"/>
        </w:rPr>
        <w:tab/>
        <w:t xml:space="preserve">stały dostęp do sieci Internet o gwarantowanej przepustowości nie mniejszej niż 512 </w:t>
      </w:r>
      <w:proofErr w:type="spellStart"/>
      <w:r w:rsidRPr="000837C8">
        <w:rPr>
          <w:rFonts w:cstheme="minorHAnsi"/>
        </w:rPr>
        <w:t>kb</w:t>
      </w:r>
      <w:proofErr w:type="spellEnd"/>
      <w:r w:rsidRPr="000837C8">
        <w:rPr>
          <w:rFonts w:cstheme="minorHAnsi"/>
        </w:rPr>
        <w:t>/s,</w:t>
      </w:r>
    </w:p>
    <w:p w14:paraId="3919A499" w14:textId="77777777" w:rsidR="00AC750E" w:rsidRPr="000837C8" w:rsidRDefault="00AC750E" w:rsidP="00AC750E">
      <w:pPr>
        <w:spacing w:after="0" w:line="360" w:lineRule="auto"/>
        <w:ind w:left="993" w:hanging="284"/>
        <w:rPr>
          <w:rFonts w:cstheme="minorHAnsi"/>
        </w:rPr>
      </w:pPr>
      <w:r w:rsidRPr="000837C8">
        <w:rPr>
          <w:rFonts w:cstheme="minorHAnsi"/>
        </w:rPr>
        <w:lastRenderedPageBreak/>
        <w:t>b)</w:t>
      </w:r>
      <w:r w:rsidRPr="000837C8">
        <w:rPr>
          <w:rFonts w:cstheme="minorHAnsi"/>
        </w:rPr>
        <w:tab/>
        <w:t>komputer klasy PC lub MAC o następującej konfiguracji: pamięć min. 2 GB Ram, procesor Intel IV 2 GHZ lub jego nowsza wersja, jeden z systemów operacyjnych - MS Windows 7, Mac Os x 10 4, Linux, lub ich nowsze wersje,</w:t>
      </w:r>
    </w:p>
    <w:p w14:paraId="27CC653D" w14:textId="77777777" w:rsidR="00AC750E" w:rsidRPr="000837C8" w:rsidRDefault="00AC750E" w:rsidP="00AC750E">
      <w:pPr>
        <w:spacing w:after="0" w:line="360" w:lineRule="auto"/>
        <w:ind w:left="993" w:hanging="284"/>
        <w:rPr>
          <w:rFonts w:cstheme="minorHAnsi"/>
        </w:rPr>
      </w:pPr>
      <w:r w:rsidRPr="000837C8">
        <w:rPr>
          <w:rFonts w:cstheme="minorHAnsi"/>
        </w:rPr>
        <w:t>c)</w:t>
      </w:r>
      <w:r w:rsidRPr="000837C8">
        <w:rPr>
          <w:rFonts w:cstheme="minorHAnsi"/>
        </w:rPr>
        <w:tab/>
        <w:t xml:space="preserve">zainstalowana dowolna, inna przeglądarka internetowa niż Internet Explorer,  </w:t>
      </w:r>
    </w:p>
    <w:p w14:paraId="67549EF6" w14:textId="77777777" w:rsidR="00AC750E" w:rsidRPr="000837C8" w:rsidRDefault="00AC750E" w:rsidP="00AC750E">
      <w:pPr>
        <w:spacing w:after="0" w:line="360" w:lineRule="auto"/>
        <w:ind w:left="993" w:hanging="284"/>
        <w:rPr>
          <w:rFonts w:cstheme="minorHAnsi"/>
        </w:rPr>
      </w:pPr>
      <w:r w:rsidRPr="000837C8">
        <w:rPr>
          <w:rFonts w:cstheme="minorHAnsi"/>
        </w:rPr>
        <w:t>d)</w:t>
      </w:r>
      <w:r w:rsidRPr="000837C8">
        <w:rPr>
          <w:rFonts w:cstheme="minorHAnsi"/>
        </w:rPr>
        <w:tab/>
        <w:t>włączona obsługa JavaScript,</w:t>
      </w:r>
    </w:p>
    <w:p w14:paraId="34634059" w14:textId="77777777" w:rsidR="00AC750E" w:rsidRPr="000837C8" w:rsidRDefault="00AC750E" w:rsidP="00AC750E">
      <w:pPr>
        <w:spacing w:after="0" w:line="360" w:lineRule="auto"/>
        <w:ind w:left="993" w:hanging="284"/>
        <w:rPr>
          <w:rFonts w:cstheme="minorHAnsi"/>
        </w:rPr>
      </w:pPr>
      <w:r w:rsidRPr="000837C8">
        <w:rPr>
          <w:rFonts w:cstheme="minorHAnsi"/>
        </w:rPr>
        <w:t>e)</w:t>
      </w:r>
      <w:r w:rsidRPr="000837C8">
        <w:rPr>
          <w:rFonts w:cstheme="minorHAnsi"/>
        </w:rPr>
        <w:tab/>
        <w:t xml:space="preserve">zainstalowany program Adobe </w:t>
      </w:r>
      <w:proofErr w:type="spellStart"/>
      <w:r w:rsidRPr="000837C8">
        <w:rPr>
          <w:rFonts w:cstheme="minorHAnsi"/>
        </w:rPr>
        <w:t>Acrobat</w:t>
      </w:r>
      <w:proofErr w:type="spellEnd"/>
      <w:r w:rsidRPr="000837C8">
        <w:rPr>
          <w:rFonts w:cstheme="minorHAnsi"/>
        </w:rPr>
        <w:t xml:space="preserve"> Reader lub inny obsługujący format plików .pdf,</w:t>
      </w:r>
    </w:p>
    <w:p w14:paraId="5EA86F45" w14:textId="77777777" w:rsidR="00AC750E" w:rsidRPr="000837C8" w:rsidRDefault="00AC750E" w:rsidP="00AC750E">
      <w:pPr>
        <w:spacing w:after="0" w:line="360" w:lineRule="auto"/>
        <w:ind w:left="993" w:hanging="284"/>
        <w:rPr>
          <w:rFonts w:cstheme="minorHAnsi"/>
        </w:rPr>
      </w:pPr>
      <w:r w:rsidRPr="000837C8">
        <w:rPr>
          <w:rFonts w:cstheme="minorHAnsi"/>
        </w:rPr>
        <w:t>f)</w:t>
      </w:r>
      <w:r w:rsidRPr="000837C8">
        <w:rPr>
          <w:rFonts w:cstheme="minorHAnsi"/>
        </w:rPr>
        <w:tab/>
        <w:t>Platformazakupowa.pl działa według standardu przyjętego w komunikacji sieciowej - kodowanie UTF8,</w:t>
      </w:r>
    </w:p>
    <w:p w14:paraId="7EC19B34" w14:textId="77777777" w:rsidR="00AC750E" w:rsidRPr="000837C8" w:rsidRDefault="00AC750E" w:rsidP="00AC750E">
      <w:pPr>
        <w:spacing w:after="0" w:line="360" w:lineRule="auto"/>
        <w:ind w:left="993" w:hanging="284"/>
        <w:rPr>
          <w:rFonts w:cstheme="minorHAnsi"/>
        </w:rPr>
      </w:pPr>
      <w:r w:rsidRPr="000837C8">
        <w:rPr>
          <w:rFonts w:cstheme="minorHAnsi"/>
        </w:rPr>
        <w:t>g)</w:t>
      </w:r>
      <w:r w:rsidRPr="000837C8">
        <w:rPr>
          <w:rFonts w:cstheme="minorHAnsi"/>
        </w:rPr>
        <w:tab/>
        <w:t>Oznaczenie czasu odbioru danych przez platformę zakupową stanowi datę oraz dokładny czas (</w:t>
      </w:r>
      <w:proofErr w:type="spellStart"/>
      <w:r w:rsidRPr="000837C8">
        <w:rPr>
          <w:rFonts w:cstheme="minorHAnsi"/>
        </w:rPr>
        <w:t>hh:mm:ss</w:t>
      </w:r>
      <w:proofErr w:type="spellEnd"/>
      <w:r w:rsidRPr="000837C8">
        <w:rPr>
          <w:rFonts w:cstheme="minorHAnsi"/>
        </w:rPr>
        <w:t>) generowany wg. czasu lokalnego serwera synchronizowanego z zegarem Głównego Urzędu Miar.</w:t>
      </w:r>
    </w:p>
    <w:p w14:paraId="646C24BB" w14:textId="77777777" w:rsidR="00AC750E" w:rsidRPr="000837C8" w:rsidRDefault="00AC750E" w:rsidP="00AC750E">
      <w:pPr>
        <w:pStyle w:val="Akapitzlist"/>
        <w:numPr>
          <w:ilvl w:val="0"/>
          <w:numId w:val="21"/>
        </w:numPr>
        <w:spacing w:line="360" w:lineRule="auto"/>
        <w:rPr>
          <w:rFonts w:cstheme="minorHAnsi"/>
          <w:sz w:val="22"/>
          <w:szCs w:val="22"/>
        </w:rPr>
      </w:pPr>
      <w:r w:rsidRPr="000837C8">
        <w:rPr>
          <w:rFonts w:cstheme="minorHAnsi"/>
          <w:sz w:val="22"/>
          <w:szCs w:val="22"/>
        </w:rPr>
        <w:t>Wykonawca, przystępując do niniejszego postępowania o udzielenie zamówienia publicznego:</w:t>
      </w:r>
    </w:p>
    <w:p w14:paraId="23CA0A1A" w14:textId="77777777" w:rsidR="00AC750E" w:rsidRPr="000837C8" w:rsidRDefault="00AC750E" w:rsidP="00AC750E">
      <w:pPr>
        <w:spacing w:after="0" w:line="360" w:lineRule="auto"/>
        <w:ind w:left="993" w:hanging="284"/>
        <w:rPr>
          <w:rFonts w:cstheme="minorHAnsi"/>
        </w:rPr>
      </w:pPr>
      <w:r w:rsidRPr="000837C8">
        <w:rPr>
          <w:rFonts w:cstheme="minorHAnsi"/>
        </w:rPr>
        <w:t>a)</w:t>
      </w:r>
      <w:r w:rsidRPr="000837C8">
        <w:rPr>
          <w:rFonts w:cstheme="minorHAnsi"/>
        </w:rPr>
        <w:tab/>
        <w:t>akceptuje warunki korzystania z platformazakupowa.pl określone w Regulaminie zamieszczonym na stronie internetowej pod linkiem  w zakładce „Regulamin" oraz uznaje go za wiążący,</w:t>
      </w:r>
    </w:p>
    <w:p w14:paraId="18F25E11" w14:textId="77777777" w:rsidR="00AC750E" w:rsidRPr="000837C8" w:rsidRDefault="00AC750E" w:rsidP="00AC750E">
      <w:pPr>
        <w:spacing w:after="0" w:line="360" w:lineRule="auto"/>
        <w:ind w:left="993" w:hanging="284"/>
        <w:rPr>
          <w:rFonts w:cstheme="minorHAnsi"/>
        </w:rPr>
      </w:pPr>
      <w:r w:rsidRPr="000837C8">
        <w:rPr>
          <w:rFonts w:cstheme="minorHAnsi"/>
        </w:rPr>
        <w:t>b)</w:t>
      </w:r>
      <w:r w:rsidRPr="000837C8">
        <w:rPr>
          <w:rFonts w:cstheme="minorHAnsi"/>
        </w:rPr>
        <w:tab/>
        <w:t xml:space="preserve">zapoznał i stosuje się do Instrukcji składania ofert/wniosków dostępnej pod linkiem. </w:t>
      </w:r>
    </w:p>
    <w:p w14:paraId="250F64C1" w14:textId="77777777" w:rsidR="00AC750E" w:rsidRPr="000837C8" w:rsidRDefault="00AC750E" w:rsidP="00AC750E">
      <w:pPr>
        <w:pStyle w:val="Akapitzlist"/>
        <w:numPr>
          <w:ilvl w:val="0"/>
          <w:numId w:val="21"/>
        </w:numPr>
        <w:spacing w:line="360" w:lineRule="auto"/>
        <w:rPr>
          <w:rFonts w:cstheme="minorHAnsi"/>
          <w:sz w:val="22"/>
          <w:szCs w:val="22"/>
        </w:rPr>
      </w:pPr>
      <w:r w:rsidRPr="000837C8">
        <w:rPr>
          <w:rFonts w:cstheme="minorHAnsi"/>
          <w:sz w:val="22"/>
          <w:szCs w:val="22"/>
        </w:rPr>
        <w:t>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6BF0F08D" w14:textId="1912B71C" w:rsidR="008B2DEB" w:rsidRPr="00AC750E" w:rsidRDefault="00AC750E" w:rsidP="006C59D8">
      <w:pPr>
        <w:pStyle w:val="Akapitzlist"/>
        <w:numPr>
          <w:ilvl w:val="0"/>
          <w:numId w:val="21"/>
        </w:numPr>
        <w:spacing w:after="240" w:line="360" w:lineRule="auto"/>
        <w:rPr>
          <w:rFonts w:cstheme="minorHAnsi"/>
          <w:b/>
          <w:sz w:val="22"/>
          <w:szCs w:val="22"/>
        </w:rPr>
      </w:pPr>
      <w:r w:rsidRPr="005364E2">
        <w:rPr>
          <w:rFonts w:cstheme="minorHAnsi"/>
          <w:sz w:val="22"/>
          <w:szCs w:val="22"/>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r w:rsidR="000955FD">
        <w:rPr>
          <w:rStyle w:val="Hipercze"/>
          <w:rFonts w:cstheme="minorHAnsi"/>
          <w:b/>
          <w:sz w:val="22"/>
          <w:szCs w:val="22"/>
        </w:rPr>
        <w:fldChar w:fldCharType="begin"/>
      </w:r>
      <w:r w:rsidR="000955FD">
        <w:rPr>
          <w:rStyle w:val="Hipercze"/>
          <w:rFonts w:cstheme="minorHAnsi"/>
          <w:b/>
          <w:sz w:val="22"/>
          <w:szCs w:val="22"/>
        </w:rPr>
        <w:instrText xml:space="preserve"> HYPERLINK "https://platformazakupowa.pl/strona/45-instrukcje" </w:instrText>
      </w:r>
      <w:r w:rsidR="000955FD">
        <w:rPr>
          <w:rStyle w:val="Hipercze"/>
          <w:rFonts w:cstheme="minorHAnsi"/>
          <w:b/>
          <w:sz w:val="22"/>
          <w:szCs w:val="22"/>
        </w:rPr>
        <w:fldChar w:fldCharType="separate"/>
      </w:r>
      <w:r w:rsidRPr="001D74FD">
        <w:rPr>
          <w:rStyle w:val="Hipercze"/>
          <w:rFonts w:cstheme="minorHAnsi"/>
          <w:b/>
          <w:sz w:val="22"/>
          <w:szCs w:val="22"/>
        </w:rPr>
        <w:t>https://platformazakupowa.pl/strona/45-instrukcje</w:t>
      </w:r>
      <w:r w:rsidR="000955FD">
        <w:rPr>
          <w:rStyle w:val="Hipercze"/>
          <w:rFonts w:cstheme="minorHAnsi"/>
          <w:b/>
          <w:sz w:val="22"/>
          <w:szCs w:val="22"/>
        </w:rPr>
        <w:fldChar w:fldCharType="end"/>
      </w:r>
    </w:p>
    <w:p w14:paraId="2EDEFFA2" w14:textId="5EC2A3E9" w:rsidR="00FE25A0" w:rsidRPr="00096E3F" w:rsidRDefault="00D27884" w:rsidP="006C59D8">
      <w:pPr>
        <w:pStyle w:val="Nagwek1"/>
        <w:rPr>
          <w:sz w:val="28"/>
          <w:szCs w:val="28"/>
        </w:rPr>
      </w:pPr>
      <w:r w:rsidRPr="00096E3F">
        <w:rPr>
          <w:sz w:val="28"/>
          <w:szCs w:val="28"/>
        </w:rPr>
        <w:t>X</w:t>
      </w:r>
      <w:r w:rsidR="00FE25A0" w:rsidRPr="00096E3F">
        <w:rPr>
          <w:sz w:val="28"/>
          <w:szCs w:val="28"/>
        </w:rPr>
        <w:t>. Wskazanie osób uprawnionych do komunikowania się z wykonawcami</w:t>
      </w:r>
    </w:p>
    <w:p w14:paraId="3C01BC0C" w14:textId="77777777" w:rsidR="00FE25A0" w:rsidRPr="00B84AF3" w:rsidRDefault="00FE25A0" w:rsidP="006C59D8">
      <w:pPr>
        <w:shd w:val="clear" w:color="auto" w:fill="FFFFFF"/>
        <w:tabs>
          <w:tab w:val="left" w:pos="1134"/>
        </w:tabs>
        <w:suppressAutoHyphens/>
        <w:spacing w:after="0" w:line="360" w:lineRule="auto"/>
        <w:rPr>
          <w:rFonts w:eastAsia="Times New Roman" w:cstheme="minorHAnsi"/>
          <w:bCs/>
          <w:spacing w:val="-2"/>
          <w:lang w:eastAsia="ar-SA"/>
        </w:rPr>
      </w:pPr>
      <w:r w:rsidRPr="00B84AF3">
        <w:rPr>
          <w:rFonts w:eastAsia="Times New Roman" w:cstheme="minorHAnsi"/>
          <w:bCs/>
          <w:spacing w:val="-2"/>
          <w:lang w:eastAsia="ar-SA"/>
        </w:rPr>
        <w:t>1. Do komunikowania się z wykonawcami uprawnieni są:</w:t>
      </w:r>
    </w:p>
    <w:p w14:paraId="2997FC2A" w14:textId="797A2E80" w:rsidR="00FE25A0" w:rsidRPr="00740BF1" w:rsidRDefault="00FE25A0" w:rsidP="006C59D8">
      <w:pPr>
        <w:shd w:val="clear" w:color="auto" w:fill="FFFFFF"/>
        <w:suppressAutoHyphens/>
        <w:spacing w:after="0" w:line="360" w:lineRule="auto"/>
        <w:ind w:left="426" w:hanging="284"/>
        <w:rPr>
          <w:rFonts w:eastAsia="Times New Roman" w:cstheme="minorHAnsi"/>
          <w:bCs/>
          <w:spacing w:val="-2"/>
          <w:lang w:eastAsia="ar-SA"/>
        </w:rPr>
      </w:pPr>
      <w:r w:rsidRPr="00B84AF3">
        <w:rPr>
          <w:rFonts w:eastAsia="Times New Roman" w:cstheme="minorHAnsi"/>
          <w:bCs/>
          <w:spacing w:val="-2"/>
          <w:lang w:eastAsia="ar-SA"/>
        </w:rPr>
        <w:t xml:space="preserve">- w sprawach merytorycznych związanych z przedmiotem </w:t>
      </w:r>
      <w:r w:rsidRPr="00740BF1">
        <w:rPr>
          <w:rFonts w:eastAsia="Times New Roman" w:cstheme="minorHAnsi"/>
          <w:bCs/>
          <w:spacing w:val="-2"/>
          <w:lang w:eastAsia="ar-SA"/>
        </w:rPr>
        <w:t xml:space="preserve">zamówienia: </w:t>
      </w:r>
      <w:r w:rsidR="00E7587E">
        <w:rPr>
          <w:rFonts w:eastAsia="Times New Roman" w:cstheme="minorHAnsi"/>
          <w:bCs/>
          <w:spacing w:val="-2"/>
          <w:lang w:eastAsia="ar-SA"/>
        </w:rPr>
        <w:t xml:space="preserve">Karolina </w:t>
      </w:r>
      <w:proofErr w:type="spellStart"/>
      <w:r w:rsidR="00E7587E">
        <w:rPr>
          <w:rFonts w:eastAsia="Times New Roman" w:cstheme="minorHAnsi"/>
          <w:bCs/>
          <w:spacing w:val="-2"/>
          <w:lang w:eastAsia="ar-SA"/>
        </w:rPr>
        <w:t>Fularczyk</w:t>
      </w:r>
      <w:proofErr w:type="spellEnd"/>
      <w:r w:rsidR="0094119C" w:rsidRPr="00740BF1">
        <w:rPr>
          <w:rFonts w:eastAsia="Times New Roman" w:cstheme="minorHAnsi"/>
          <w:bCs/>
          <w:spacing w:val="-2"/>
          <w:lang w:eastAsia="ar-SA"/>
        </w:rPr>
        <w:t xml:space="preserve">, </w:t>
      </w:r>
      <w:r w:rsidR="00E7587E">
        <w:rPr>
          <w:rFonts w:eastAsia="Times New Roman" w:cstheme="minorHAnsi"/>
          <w:bCs/>
          <w:i/>
          <w:spacing w:val="-2"/>
          <w:lang w:eastAsia="ar-SA"/>
        </w:rPr>
        <w:t>karolina.fularczyk</w:t>
      </w:r>
      <w:r w:rsidR="00EA366D" w:rsidRPr="00EA366D">
        <w:rPr>
          <w:rFonts w:eastAsia="Times New Roman" w:cstheme="minorHAnsi"/>
          <w:bCs/>
          <w:i/>
          <w:spacing w:val="-2"/>
          <w:lang w:eastAsia="ar-SA"/>
        </w:rPr>
        <w:t>@umb.edu.pl</w:t>
      </w:r>
      <w:r w:rsidR="00740BF1" w:rsidRPr="00740BF1">
        <w:rPr>
          <w:rFonts w:eastAsia="Times New Roman" w:cstheme="minorHAnsi"/>
          <w:bCs/>
          <w:spacing w:val="-2"/>
          <w:lang w:eastAsia="ar-SA"/>
        </w:rPr>
        <w:t>,</w:t>
      </w:r>
    </w:p>
    <w:p w14:paraId="46B1AF00" w14:textId="1C25A317" w:rsidR="00FE25A0" w:rsidRPr="00740BF1" w:rsidRDefault="00FE25A0" w:rsidP="006C59D8">
      <w:pPr>
        <w:shd w:val="clear" w:color="auto" w:fill="FFFFFF"/>
        <w:suppressAutoHyphens/>
        <w:spacing w:after="0" w:line="360" w:lineRule="auto"/>
        <w:ind w:left="851" w:hanging="709"/>
        <w:rPr>
          <w:rFonts w:eastAsia="Times New Roman" w:cstheme="minorHAnsi"/>
          <w:bCs/>
          <w:spacing w:val="-2"/>
          <w:lang w:eastAsia="ar-SA"/>
        </w:rPr>
      </w:pPr>
      <w:r w:rsidRPr="00740BF1">
        <w:rPr>
          <w:rFonts w:eastAsia="Times New Roman" w:cstheme="minorHAnsi"/>
          <w:bCs/>
          <w:spacing w:val="-2"/>
          <w:lang w:eastAsia="ar-SA"/>
        </w:rPr>
        <w:t xml:space="preserve">- w sprawach procedury przetargowej: </w:t>
      </w:r>
      <w:r w:rsidR="00E7587E">
        <w:rPr>
          <w:rFonts w:eastAsia="Times New Roman" w:cstheme="minorHAnsi"/>
          <w:bCs/>
          <w:spacing w:val="-2"/>
          <w:lang w:eastAsia="ar-SA"/>
        </w:rPr>
        <w:t>Michał Wolański</w:t>
      </w:r>
      <w:r w:rsidR="0094119C" w:rsidRPr="00740BF1">
        <w:rPr>
          <w:rFonts w:eastAsia="Times New Roman" w:cstheme="minorHAnsi"/>
          <w:bCs/>
          <w:spacing w:val="-2"/>
          <w:lang w:eastAsia="ar-SA"/>
        </w:rPr>
        <w:t xml:space="preserve">, </w:t>
      </w:r>
      <w:r w:rsidR="00E7587E">
        <w:rPr>
          <w:rFonts w:eastAsia="Times New Roman" w:cstheme="minorHAnsi"/>
          <w:bCs/>
          <w:i/>
          <w:spacing w:val="-2"/>
          <w:lang w:eastAsia="ar-SA"/>
        </w:rPr>
        <w:t>michal.wolanski</w:t>
      </w:r>
      <w:r w:rsidR="00EA366D" w:rsidRPr="00EA366D">
        <w:rPr>
          <w:rFonts w:eastAsia="Times New Roman" w:cstheme="minorHAnsi"/>
          <w:bCs/>
          <w:i/>
          <w:spacing w:val="-2"/>
          <w:lang w:eastAsia="ar-SA"/>
        </w:rPr>
        <w:t>@umb.edu.pl</w:t>
      </w:r>
      <w:r w:rsidR="00740BF1" w:rsidRPr="00740BF1">
        <w:rPr>
          <w:rFonts w:eastAsia="Times New Roman" w:cstheme="minorHAnsi"/>
          <w:bCs/>
          <w:spacing w:val="-2"/>
          <w:lang w:eastAsia="ar-SA"/>
        </w:rPr>
        <w:t>.</w:t>
      </w:r>
    </w:p>
    <w:p w14:paraId="43DF917A" w14:textId="6E731DD5" w:rsidR="009302D2" w:rsidRPr="009F0E65" w:rsidRDefault="00FE25A0" w:rsidP="006C59D8">
      <w:pPr>
        <w:spacing w:after="0" w:line="360" w:lineRule="auto"/>
        <w:ind w:left="284" w:hanging="284"/>
        <w:rPr>
          <w:rFonts w:eastAsia="Times New Roman" w:cstheme="minorHAnsi"/>
          <w:bCs/>
          <w:spacing w:val="-2"/>
          <w:lang w:eastAsia="ar-SA"/>
        </w:rPr>
      </w:pPr>
      <w:r w:rsidRPr="00740BF1">
        <w:rPr>
          <w:rFonts w:eastAsia="Times New Roman" w:cstheme="minorHAnsi"/>
          <w:bCs/>
          <w:color w:val="000000"/>
          <w:spacing w:val="-2"/>
          <w:lang w:eastAsia="ar-SA"/>
        </w:rPr>
        <w:t xml:space="preserve">2. </w:t>
      </w:r>
      <w:r w:rsidRPr="00740BF1">
        <w:rPr>
          <w:rFonts w:eastAsia="Times New Roman" w:cstheme="minorHAnsi"/>
          <w:bCs/>
          <w:color w:val="000000"/>
          <w:spacing w:val="-2"/>
          <w:lang w:eastAsia="ar-SA"/>
        </w:rPr>
        <w:tab/>
      </w:r>
      <w:r w:rsidR="009302D2" w:rsidRPr="00740BF1">
        <w:rPr>
          <w:rFonts w:eastAsia="Times New Roman" w:cstheme="minorHAnsi"/>
          <w:bCs/>
          <w:spacing w:val="-2"/>
          <w:lang w:eastAsia="ar-SA"/>
        </w:rPr>
        <w:t>Komunikacja ustna dopuszczalna jest tylko w odniesieniu do inf</w:t>
      </w:r>
      <w:r w:rsidR="00B84AF3" w:rsidRPr="00740BF1">
        <w:rPr>
          <w:rFonts w:eastAsia="Times New Roman" w:cstheme="minorHAnsi"/>
          <w:bCs/>
          <w:spacing w:val="-2"/>
          <w:lang w:eastAsia="ar-SA"/>
        </w:rPr>
        <w:t xml:space="preserve">ormacji, które nie są istotne, </w:t>
      </w:r>
      <w:r w:rsidR="009302D2" w:rsidRPr="00740BF1">
        <w:rPr>
          <w:rFonts w:eastAsia="Times New Roman" w:cstheme="minorHAnsi"/>
          <w:bCs/>
          <w:spacing w:val="-2"/>
          <w:lang w:eastAsia="ar-SA"/>
        </w:rPr>
        <w:t>w</w:t>
      </w:r>
      <w:r w:rsidR="009302D2" w:rsidRPr="009F0E65">
        <w:rPr>
          <w:rFonts w:eastAsia="Times New Roman" w:cstheme="minorHAnsi"/>
          <w:bCs/>
          <w:spacing w:val="-2"/>
          <w:lang w:eastAsia="ar-SA"/>
        </w:rPr>
        <w:t xml:space="preserve"> szczególności nie dotyczą ogłoszenia o zamówieniu lub dokumentów zamówienia.</w:t>
      </w:r>
    </w:p>
    <w:p w14:paraId="160B7991" w14:textId="77C4EA11" w:rsidR="00FE25A0" w:rsidRPr="009F0E65" w:rsidRDefault="00FE25A0" w:rsidP="006C59D8">
      <w:pPr>
        <w:shd w:val="clear" w:color="auto" w:fill="FFFFFF"/>
        <w:tabs>
          <w:tab w:val="left" w:pos="1134"/>
        </w:tabs>
        <w:suppressAutoHyphens/>
        <w:spacing w:after="0" w:line="360" w:lineRule="auto"/>
        <w:ind w:left="284" w:hanging="284"/>
        <w:rPr>
          <w:rFonts w:eastAsia="Times New Roman" w:cstheme="minorHAnsi"/>
          <w:bCs/>
          <w:spacing w:val="-2"/>
          <w:lang w:eastAsia="ar-SA"/>
        </w:rPr>
      </w:pPr>
      <w:r w:rsidRPr="009F0E65">
        <w:rPr>
          <w:rFonts w:eastAsia="Times New Roman" w:cstheme="minorHAnsi"/>
          <w:bCs/>
          <w:color w:val="000000"/>
          <w:spacing w:val="-2"/>
          <w:lang w:eastAsia="ar-SA"/>
        </w:rPr>
        <w:t xml:space="preserve">3. </w:t>
      </w:r>
      <w:r w:rsidR="00D27884" w:rsidRPr="009F0E65">
        <w:rPr>
          <w:rFonts w:eastAsia="Times New Roman" w:cstheme="minorHAnsi"/>
          <w:bCs/>
          <w:color w:val="000000"/>
          <w:spacing w:val="-2"/>
          <w:lang w:eastAsia="ar-SA"/>
        </w:rPr>
        <w:tab/>
        <w:t>Wykonawca może zwrócić się do z</w:t>
      </w:r>
      <w:r w:rsidRPr="009F0E65">
        <w:rPr>
          <w:rFonts w:eastAsia="Times New Roman" w:cstheme="minorHAnsi"/>
          <w:bCs/>
          <w:color w:val="000000"/>
          <w:spacing w:val="-2"/>
          <w:lang w:eastAsia="ar-SA"/>
        </w:rPr>
        <w:t xml:space="preserve">amawiającego z wnioskiem o wyjaśnienie treści SWZ. </w:t>
      </w:r>
      <w:r w:rsidRPr="009F0E65">
        <w:rPr>
          <w:rFonts w:eastAsia="Times New Roman" w:cstheme="minorHAnsi"/>
          <w:bCs/>
          <w:spacing w:val="-2"/>
          <w:lang w:eastAsia="ar-SA"/>
        </w:rPr>
        <w:t>Wnioski należy sk</w:t>
      </w:r>
      <w:r w:rsidR="00D27884" w:rsidRPr="009F0E65">
        <w:rPr>
          <w:rFonts w:eastAsia="Times New Roman" w:cstheme="minorHAnsi"/>
          <w:bCs/>
          <w:spacing w:val="-2"/>
          <w:lang w:eastAsia="ar-SA"/>
        </w:rPr>
        <w:t xml:space="preserve">ładać w sposób wskazany w </w:t>
      </w:r>
      <w:r w:rsidR="0094119C" w:rsidRPr="000B55AC">
        <w:rPr>
          <w:rFonts w:cstheme="minorHAnsi"/>
        </w:rPr>
        <w:t xml:space="preserve">ust. 1 (PLATFORMA ZAKUPOWA  - </w:t>
      </w:r>
      <w:proofErr w:type="spellStart"/>
      <w:r w:rsidR="0094119C" w:rsidRPr="000B55AC">
        <w:rPr>
          <w:rFonts w:cstheme="minorHAnsi"/>
        </w:rPr>
        <w:t>OpenNexus</w:t>
      </w:r>
      <w:proofErr w:type="spellEnd"/>
      <w:r w:rsidR="0094119C" w:rsidRPr="000B55AC">
        <w:rPr>
          <w:rFonts w:cstheme="minorHAnsi"/>
        </w:rPr>
        <w:t>) części IX SWZ.</w:t>
      </w:r>
    </w:p>
    <w:p w14:paraId="494BD4E0" w14:textId="77777777" w:rsidR="00C823C0" w:rsidRPr="009858B8" w:rsidRDefault="00FE25A0" w:rsidP="006C59D8">
      <w:pPr>
        <w:shd w:val="clear" w:color="auto" w:fill="FFFFFF"/>
        <w:tabs>
          <w:tab w:val="left" w:pos="1134"/>
        </w:tabs>
        <w:suppressAutoHyphens/>
        <w:spacing w:after="0" w:line="360" w:lineRule="auto"/>
        <w:ind w:left="284" w:hanging="284"/>
        <w:rPr>
          <w:rFonts w:cstheme="minorHAnsi"/>
        </w:rPr>
      </w:pPr>
      <w:r w:rsidRPr="009858B8">
        <w:rPr>
          <w:rFonts w:eastAsia="Times New Roman" w:cstheme="minorHAnsi"/>
          <w:bCs/>
          <w:color w:val="000000"/>
          <w:spacing w:val="-2"/>
          <w:lang w:eastAsia="ar-SA"/>
        </w:rPr>
        <w:lastRenderedPageBreak/>
        <w:t xml:space="preserve">4. </w:t>
      </w:r>
      <w:r w:rsidRPr="009858B8">
        <w:rPr>
          <w:rFonts w:eastAsia="Times New Roman" w:cstheme="minorHAnsi"/>
          <w:bCs/>
          <w:color w:val="000000"/>
          <w:spacing w:val="-2"/>
          <w:lang w:eastAsia="ar-SA"/>
        </w:rPr>
        <w:tab/>
        <w:t>Zamawiający jest obowiązany udzielić wyjaśnień niezwłocznie, jednak nie później niż na 6 dni przed upływem terminu składania ofert, pod warunkiem że wniosek o wyjaśnienie treści SWZ wpłynął do Zamawiającego nie później niż na 14 dni przed upływem terminu składania ofert.</w:t>
      </w:r>
      <w:r w:rsidR="00A7150E" w:rsidRPr="009858B8">
        <w:rPr>
          <w:rFonts w:cstheme="minorHAnsi"/>
        </w:rPr>
        <w:t xml:space="preserve"> </w:t>
      </w:r>
    </w:p>
    <w:p w14:paraId="51437369" w14:textId="111E280A" w:rsidR="00FE25A0" w:rsidRPr="009858B8" w:rsidRDefault="00A7150E" w:rsidP="006C59D8">
      <w:pPr>
        <w:shd w:val="clear" w:color="auto" w:fill="FFFFFF"/>
        <w:tabs>
          <w:tab w:val="left" w:pos="1134"/>
        </w:tabs>
        <w:suppressAutoHyphens/>
        <w:spacing w:after="0" w:line="360" w:lineRule="auto"/>
        <w:ind w:left="284"/>
        <w:rPr>
          <w:rFonts w:eastAsia="Times New Roman" w:cstheme="minorHAnsi"/>
          <w:bCs/>
          <w:color w:val="000000"/>
          <w:spacing w:val="-2"/>
          <w:lang w:eastAsia="ar-SA"/>
        </w:rPr>
      </w:pPr>
      <w:r w:rsidRPr="009858B8">
        <w:rPr>
          <w:rFonts w:eastAsia="Times New Roman" w:cstheme="minorHAnsi"/>
          <w:bCs/>
          <w:color w:val="000000"/>
          <w:spacing w:val="-2"/>
          <w:lang w:eastAsia="ar-SA"/>
        </w:rPr>
        <w:t>W przypadku wyznaczenia krótszego terminu składania ofert, jeżeli zachodzi pilna potrzeba udzielenia zamówienia i skróceni</w:t>
      </w:r>
      <w:r w:rsidR="00C823C0" w:rsidRPr="009858B8">
        <w:rPr>
          <w:rFonts w:eastAsia="Times New Roman" w:cstheme="minorHAnsi"/>
          <w:bCs/>
          <w:color w:val="000000"/>
          <w:spacing w:val="-2"/>
          <w:lang w:eastAsia="ar-SA"/>
        </w:rPr>
        <w:t>a</w:t>
      </w:r>
      <w:r w:rsidRPr="009858B8">
        <w:rPr>
          <w:rFonts w:eastAsia="Times New Roman" w:cstheme="minorHAnsi"/>
          <w:bCs/>
          <w:color w:val="000000"/>
          <w:spacing w:val="-2"/>
          <w:lang w:eastAsia="ar-SA"/>
        </w:rPr>
        <w:t xml:space="preserve"> terminu składania ofert, Zamawiający jest obowiązany udzielić wyjaśnień niezwłocznie, jednak nie później niż na 4 dni przed upływem terminu składania ofert, pod warunkiem że wniosek o wyjaśnienie treści SWZ wpłynął do Zamawiającego nie później niż na 7 dni przed upływem terminu składania ofert.</w:t>
      </w:r>
    </w:p>
    <w:p w14:paraId="23AF64C7" w14:textId="77777777" w:rsidR="00FE25A0" w:rsidRPr="009F0E65" w:rsidRDefault="00FE25A0" w:rsidP="006C59D8">
      <w:pPr>
        <w:shd w:val="clear" w:color="auto" w:fill="FFFFFF"/>
        <w:tabs>
          <w:tab w:val="left" w:pos="1134"/>
        </w:tabs>
        <w:suppressAutoHyphens/>
        <w:spacing w:after="0" w:line="360" w:lineRule="auto"/>
        <w:ind w:left="284" w:hanging="284"/>
        <w:rPr>
          <w:rFonts w:eastAsia="Times New Roman" w:cstheme="minorHAnsi"/>
          <w:bCs/>
          <w:color w:val="000000"/>
          <w:spacing w:val="-2"/>
          <w:lang w:eastAsia="ar-SA"/>
        </w:rPr>
      </w:pPr>
      <w:r w:rsidRPr="009F0E65">
        <w:rPr>
          <w:rFonts w:eastAsia="Times New Roman" w:cstheme="minorHAnsi"/>
          <w:bCs/>
          <w:color w:val="000000"/>
          <w:spacing w:val="-2"/>
          <w:lang w:eastAsia="ar-SA"/>
        </w:rPr>
        <w:t xml:space="preserve">5. </w:t>
      </w:r>
      <w:r w:rsidRPr="009F0E65">
        <w:rPr>
          <w:rFonts w:eastAsia="Times New Roman" w:cstheme="minorHAnsi"/>
          <w:bCs/>
          <w:color w:val="000000"/>
          <w:spacing w:val="-2"/>
          <w:lang w:eastAsia="ar-SA"/>
        </w:rPr>
        <w:tab/>
        <w:t>Przedłużenie terminu składania ofert nie wpływa na bieg terminu składania wniosku o wyjaśnienie treści SWZ.</w:t>
      </w:r>
    </w:p>
    <w:p w14:paraId="20C566ED" w14:textId="6FA92B95" w:rsidR="000E27BD" w:rsidRPr="009F48A4" w:rsidRDefault="00FE25A0" w:rsidP="009F48A4">
      <w:pPr>
        <w:shd w:val="clear" w:color="auto" w:fill="FFFFFF"/>
        <w:tabs>
          <w:tab w:val="left" w:pos="1134"/>
        </w:tabs>
        <w:suppressAutoHyphens/>
        <w:spacing w:after="240" w:line="360" w:lineRule="auto"/>
        <w:ind w:left="284" w:hanging="284"/>
        <w:rPr>
          <w:rFonts w:eastAsia="Times New Roman" w:cstheme="minorHAnsi"/>
          <w:bCs/>
          <w:color w:val="000000"/>
          <w:spacing w:val="-2"/>
          <w:lang w:eastAsia="ar-SA"/>
        </w:rPr>
      </w:pPr>
      <w:r w:rsidRPr="009F0E65">
        <w:rPr>
          <w:rFonts w:eastAsia="Times New Roman" w:cstheme="minorHAnsi"/>
          <w:bCs/>
          <w:color w:val="000000"/>
          <w:spacing w:val="-2"/>
          <w:lang w:eastAsia="ar-SA"/>
        </w:rPr>
        <w:t xml:space="preserve">6. </w:t>
      </w:r>
      <w:r w:rsidRPr="009F0E65">
        <w:rPr>
          <w:rFonts w:eastAsia="Times New Roman" w:cstheme="minorHAnsi"/>
          <w:bCs/>
          <w:color w:val="000000"/>
          <w:spacing w:val="-2"/>
          <w:lang w:eastAsia="ar-SA"/>
        </w:rPr>
        <w:tab/>
        <w:t>W przypadku gdy wniosek o wyjaśnienie treści SWZ nie wpł</w:t>
      </w:r>
      <w:r w:rsidR="009D1B80">
        <w:rPr>
          <w:rFonts w:eastAsia="Times New Roman" w:cstheme="minorHAnsi"/>
          <w:bCs/>
          <w:color w:val="000000"/>
          <w:spacing w:val="-2"/>
          <w:lang w:eastAsia="ar-SA"/>
        </w:rPr>
        <w:t xml:space="preserve">ynął w terminie, o którym mowa </w:t>
      </w:r>
      <w:r w:rsidRPr="009F0E65">
        <w:rPr>
          <w:rFonts w:eastAsia="Times New Roman" w:cstheme="minorHAnsi"/>
          <w:bCs/>
          <w:color w:val="000000"/>
          <w:spacing w:val="-2"/>
          <w:lang w:eastAsia="ar-SA"/>
        </w:rPr>
        <w:t>w ust. 4, Zamawiający nie ma obowiązku udzielania wyjaśnień SWZ oraz obowiązku przedłużenia terminu składania ofert.</w:t>
      </w:r>
    </w:p>
    <w:p w14:paraId="53F3819C" w14:textId="14A004EA" w:rsidR="00FE25A0" w:rsidRPr="009F48A4" w:rsidRDefault="00D27884" w:rsidP="006C59D8">
      <w:pPr>
        <w:pStyle w:val="Nagwek1"/>
        <w:rPr>
          <w:sz w:val="28"/>
          <w:szCs w:val="28"/>
        </w:rPr>
      </w:pPr>
      <w:r w:rsidRPr="009F48A4">
        <w:rPr>
          <w:sz w:val="28"/>
          <w:szCs w:val="28"/>
        </w:rPr>
        <w:t>XI</w:t>
      </w:r>
      <w:r w:rsidR="00FE25A0" w:rsidRPr="009F48A4">
        <w:rPr>
          <w:sz w:val="28"/>
          <w:szCs w:val="28"/>
        </w:rPr>
        <w:t>. Termin związania ofertą</w:t>
      </w:r>
    </w:p>
    <w:p w14:paraId="3FC01ACF" w14:textId="1E649AC8" w:rsidR="00FE25A0" w:rsidRPr="00B84AF3" w:rsidRDefault="00FE25A0" w:rsidP="007B26B1">
      <w:pPr>
        <w:numPr>
          <w:ilvl w:val="3"/>
          <w:numId w:val="7"/>
        </w:numPr>
        <w:suppressAutoHyphens/>
        <w:autoSpaceDE w:val="0"/>
        <w:autoSpaceDN w:val="0"/>
        <w:adjustRightInd w:val="0"/>
        <w:spacing w:after="0" w:line="360" w:lineRule="auto"/>
        <w:ind w:left="284" w:hanging="284"/>
        <w:rPr>
          <w:rFonts w:eastAsia="Times New Roman" w:cstheme="minorHAnsi"/>
          <w:b/>
          <w:color w:val="FF0000"/>
          <w:lang w:eastAsia="pl-PL"/>
        </w:rPr>
      </w:pPr>
      <w:r w:rsidRPr="009F0E65">
        <w:rPr>
          <w:rFonts w:eastAsia="Times New Roman" w:cstheme="minorHAnsi"/>
          <w:lang w:eastAsia="pl-PL"/>
        </w:rPr>
        <w:t xml:space="preserve">Wykonawca składający ofertę jest nią związany nie dłużej niż </w:t>
      </w:r>
      <w:r w:rsidRPr="00B84AF3">
        <w:rPr>
          <w:rFonts w:eastAsia="Times New Roman" w:cstheme="minorHAnsi"/>
          <w:b/>
          <w:lang w:eastAsia="pl-PL"/>
        </w:rPr>
        <w:t>90 dni</w:t>
      </w:r>
      <w:r w:rsidRPr="00B84AF3">
        <w:rPr>
          <w:rFonts w:eastAsia="Times New Roman" w:cstheme="minorHAnsi"/>
          <w:lang w:eastAsia="pl-PL"/>
        </w:rPr>
        <w:t xml:space="preserve"> </w:t>
      </w:r>
      <w:r w:rsidRPr="009F0E65">
        <w:rPr>
          <w:rFonts w:eastAsia="Times New Roman" w:cstheme="minorHAnsi"/>
          <w:lang w:eastAsia="pl-PL"/>
        </w:rPr>
        <w:t>od dnia upływu terminu składania ofert</w:t>
      </w:r>
      <w:r w:rsidRPr="00F374ED">
        <w:rPr>
          <w:rFonts w:eastAsia="Times New Roman" w:cstheme="minorHAnsi"/>
          <w:lang w:eastAsia="pl-PL"/>
        </w:rPr>
        <w:t>, tj.</w:t>
      </w:r>
      <w:r w:rsidRPr="009F0E65">
        <w:rPr>
          <w:rFonts w:eastAsia="Times New Roman" w:cstheme="minorHAnsi"/>
          <w:b/>
          <w:lang w:eastAsia="pl-PL"/>
        </w:rPr>
        <w:t xml:space="preserve"> </w:t>
      </w:r>
      <w:r w:rsidRPr="00D45849">
        <w:rPr>
          <w:rFonts w:eastAsia="Times New Roman" w:cstheme="minorHAnsi"/>
          <w:b/>
          <w:color w:val="00B0F0"/>
          <w:lang w:eastAsia="pl-PL"/>
        </w:rPr>
        <w:t xml:space="preserve">do dnia </w:t>
      </w:r>
      <w:r w:rsidR="008930E3">
        <w:rPr>
          <w:rFonts w:eastAsia="Times New Roman" w:cstheme="minorHAnsi"/>
          <w:b/>
          <w:color w:val="00B0F0"/>
          <w:lang w:eastAsia="pl-PL"/>
        </w:rPr>
        <w:t>07.09</w:t>
      </w:r>
      <w:r w:rsidR="008E63F8">
        <w:rPr>
          <w:rFonts w:eastAsia="Times New Roman" w:cstheme="minorHAnsi"/>
          <w:b/>
          <w:color w:val="00B0F0"/>
          <w:lang w:eastAsia="pl-PL"/>
        </w:rPr>
        <w:t>.2025</w:t>
      </w:r>
      <w:r w:rsidR="00550B9D" w:rsidRPr="00D45849">
        <w:rPr>
          <w:rFonts w:eastAsia="Times New Roman" w:cstheme="minorHAnsi"/>
          <w:b/>
          <w:color w:val="00B0F0"/>
          <w:lang w:eastAsia="pl-PL"/>
        </w:rPr>
        <w:t xml:space="preserve"> r.</w:t>
      </w:r>
    </w:p>
    <w:p w14:paraId="47D14892" w14:textId="77777777" w:rsidR="00FE25A0" w:rsidRPr="009F0E65" w:rsidRDefault="00FE25A0" w:rsidP="006C59D8">
      <w:pPr>
        <w:autoSpaceDE w:val="0"/>
        <w:autoSpaceDN w:val="0"/>
        <w:adjustRightInd w:val="0"/>
        <w:spacing w:after="0" w:line="360" w:lineRule="auto"/>
        <w:ind w:left="284" w:hanging="284"/>
        <w:rPr>
          <w:rFonts w:eastAsia="Times New Roman" w:cstheme="minorHAnsi"/>
          <w:lang w:eastAsia="pl-PL"/>
        </w:rPr>
      </w:pPr>
      <w:r w:rsidRPr="009F0E65">
        <w:rPr>
          <w:rFonts w:eastAsia="Times New Roman" w:cstheme="minorHAnsi"/>
          <w:lang w:eastAsia="pl-PL"/>
        </w:rPr>
        <w:t xml:space="preserve">2. </w:t>
      </w:r>
      <w:r w:rsidRPr="009F0E65">
        <w:rPr>
          <w:rFonts w:eastAsia="Times New Roman" w:cstheme="minorHAnsi"/>
          <w:lang w:eastAsia="pl-PL"/>
        </w:rPr>
        <w:tab/>
        <w:t>W przypadku gdy wybór najkorzystniejszej oferty nie nastąpi przed upływem terminu związania ofertą, o którym mowa w ust. 1, zamawiający przed upływem terminu związania ofertą, zwraca się jednokrotnie do wykonawców o wyrażenie zgody na przedłużenie tego terminu o wskazywany przez niego okres, nie dłuższy niż 60 dni.</w:t>
      </w:r>
    </w:p>
    <w:p w14:paraId="42D9ECEB" w14:textId="77777777" w:rsidR="00FE25A0" w:rsidRPr="009F0E65" w:rsidRDefault="00FE25A0" w:rsidP="006C59D8">
      <w:pPr>
        <w:autoSpaceDE w:val="0"/>
        <w:autoSpaceDN w:val="0"/>
        <w:adjustRightInd w:val="0"/>
        <w:spacing w:after="0" w:line="360" w:lineRule="auto"/>
        <w:ind w:left="284" w:hanging="284"/>
        <w:rPr>
          <w:rFonts w:eastAsia="Times New Roman" w:cstheme="minorHAnsi"/>
          <w:lang w:eastAsia="pl-PL"/>
        </w:rPr>
      </w:pPr>
      <w:r w:rsidRPr="009F0E65">
        <w:rPr>
          <w:rFonts w:eastAsia="Times New Roman" w:cstheme="minorHAnsi"/>
          <w:lang w:eastAsia="pl-PL"/>
        </w:rPr>
        <w:t xml:space="preserve">3. </w:t>
      </w:r>
      <w:r w:rsidRPr="009F0E65">
        <w:rPr>
          <w:rFonts w:eastAsia="Times New Roman" w:cstheme="minorHAnsi"/>
          <w:lang w:eastAsia="pl-PL"/>
        </w:rPr>
        <w:tab/>
        <w:t>Przedłużenie terminu związania ofertą, o którym mowa w ust. 1, wymaga złożenia przez wykonawcę pisemnego oświadczenia o wyrażeniu zgody na przedłużenie terminu związania ofertą.</w:t>
      </w:r>
    </w:p>
    <w:p w14:paraId="500A5263" w14:textId="56A57C31" w:rsidR="000E27BD" w:rsidRPr="009F48A4" w:rsidRDefault="00FE25A0" w:rsidP="009F48A4">
      <w:pPr>
        <w:autoSpaceDE w:val="0"/>
        <w:autoSpaceDN w:val="0"/>
        <w:adjustRightInd w:val="0"/>
        <w:spacing w:after="240" w:line="360" w:lineRule="auto"/>
        <w:ind w:left="284" w:hanging="284"/>
        <w:rPr>
          <w:rFonts w:eastAsia="Times New Roman" w:cstheme="minorHAnsi"/>
          <w:b/>
          <w:bCs/>
          <w:color w:val="000000"/>
          <w:spacing w:val="-2"/>
          <w:u w:val="single"/>
          <w:lang w:eastAsia="ar-SA"/>
        </w:rPr>
      </w:pPr>
      <w:r w:rsidRPr="009F0E65">
        <w:rPr>
          <w:rFonts w:eastAsia="Times New Roman" w:cstheme="minorHAnsi"/>
          <w:lang w:eastAsia="pl-PL"/>
        </w:rPr>
        <w:t xml:space="preserve">4. </w:t>
      </w:r>
      <w:r w:rsidRPr="009F0E65">
        <w:rPr>
          <w:rFonts w:eastAsia="Times New Roman" w:cstheme="minorHAnsi"/>
          <w:lang w:eastAsia="pl-PL"/>
        </w:rPr>
        <w:tab/>
        <w:t>W przypadku gdy zamawiający żąda wniesienia wadium, przedłuż</w:t>
      </w:r>
      <w:r w:rsidR="00640463">
        <w:rPr>
          <w:rFonts w:eastAsia="Times New Roman" w:cstheme="minorHAnsi"/>
          <w:lang w:eastAsia="pl-PL"/>
        </w:rPr>
        <w:t xml:space="preserve">enie terminu związania ofertą, </w:t>
      </w:r>
      <w:r w:rsidRPr="009F0E65">
        <w:rPr>
          <w:rFonts w:eastAsia="Times New Roman" w:cstheme="minorHAnsi"/>
          <w:lang w:eastAsia="pl-PL"/>
        </w:rPr>
        <w:t>o którym mowa w ust. 1, następuje wraz z przedłużeniem okresu ważności wadium albo, jeżeli nie jest to możliwe, z wniesieniem nowego wadium na przedłużony okres związania ofertą.</w:t>
      </w:r>
    </w:p>
    <w:p w14:paraId="370773F6" w14:textId="430D4A16" w:rsidR="000E27BD" w:rsidRPr="00E7587E" w:rsidRDefault="00D27884" w:rsidP="00E7587E">
      <w:pPr>
        <w:pStyle w:val="Nagwek1"/>
        <w:rPr>
          <w:sz w:val="28"/>
          <w:szCs w:val="28"/>
        </w:rPr>
      </w:pPr>
      <w:r w:rsidRPr="009F48A4">
        <w:rPr>
          <w:sz w:val="28"/>
          <w:szCs w:val="28"/>
        </w:rPr>
        <w:t>XI</w:t>
      </w:r>
      <w:r w:rsidR="00FE25A0" w:rsidRPr="009F48A4">
        <w:rPr>
          <w:sz w:val="28"/>
          <w:szCs w:val="28"/>
        </w:rPr>
        <w:t xml:space="preserve">I.  Wymagania dotyczące wadium  </w:t>
      </w:r>
      <w:r w:rsidR="005E71AC" w:rsidRPr="009F0E65">
        <w:t>Nie dotyczy</w:t>
      </w:r>
      <w:r w:rsidR="009D3BA8">
        <w:t>.</w:t>
      </w:r>
      <w:r w:rsidR="005E71AC" w:rsidRPr="009F0E65">
        <w:t xml:space="preserve"> </w:t>
      </w:r>
    </w:p>
    <w:p w14:paraId="681CFDB2" w14:textId="7F5C2CCB" w:rsidR="00FE25A0" w:rsidRPr="009F48A4" w:rsidRDefault="00D27884" w:rsidP="006C59D8">
      <w:pPr>
        <w:pStyle w:val="Nagwek1"/>
        <w:rPr>
          <w:sz w:val="28"/>
          <w:szCs w:val="28"/>
        </w:rPr>
      </w:pPr>
      <w:r w:rsidRPr="009F48A4">
        <w:rPr>
          <w:color w:val="000000"/>
          <w:sz w:val="28"/>
          <w:szCs w:val="28"/>
        </w:rPr>
        <w:t>XIII</w:t>
      </w:r>
      <w:r w:rsidR="00FE25A0" w:rsidRPr="009F48A4">
        <w:rPr>
          <w:color w:val="000000"/>
          <w:sz w:val="28"/>
          <w:szCs w:val="28"/>
        </w:rPr>
        <w:t xml:space="preserve">. </w:t>
      </w:r>
      <w:r w:rsidR="00FE25A0" w:rsidRPr="009F48A4">
        <w:rPr>
          <w:sz w:val="28"/>
          <w:szCs w:val="28"/>
        </w:rPr>
        <w:t xml:space="preserve">Opis sposobu przygotowywania oferty </w:t>
      </w:r>
    </w:p>
    <w:p w14:paraId="3920623C" w14:textId="41455247" w:rsidR="00FE25A0" w:rsidRPr="007403F7" w:rsidRDefault="00A75205" w:rsidP="007B26B1">
      <w:pPr>
        <w:pStyle w:val="Akapitzlist"/>
        <w:numPr>
          <w:ilvl w:val="0"/>
          <w:numId w:val="25"/>
        </w:numPr>
        <w:spacing w:line="360" w:lineRule="auto"/>
        <w:rPr>
          <w:rFonts w:cstheme="minorHAnsi"/>
          <w:sz w:val="22"/>
          <w:szCs w:val="22"/>
        </w:rPr>
      </w:pPr>
      <w:r w:rsidRPr="007403F7">
        <w:rPr>
          <w:rFonts w:cstheme="minorHAnsi"/>
          <w:sz w:val="22"/>
          <w:szCs w:val="22"/>
        </w:rPr>
        <w:t>W</w:t>
      </w:r>
      <w:r w:rsidR="00FE25A0" w:rsidRPr="007403F7">
        <w:rPr>
          <w:rFonts w:cstheme="minorHAnsi"/>
          <w:sz w:val="22"/>
          <w:szCs w:val="22"/>
        </w:rPr>
        <w:t>ykonawca zobowiązany jest złożyć</w:t>
      </w:r>
      <w:r w:rsidRPr="007403F7">
        <w:rPr>
          <w:rFonts w:cstheme="minorHAnsi"/>
          <w:sz w:val="22"/>
          <w:szCs w:val="22"/>
        </w:rPr>
        <w:t xml:space="preserve"> zamawiającemu o</w:t>
      </w:r>
      <w:r w:rsidR="00FE25A0" w:rsidRPr="007403F7">
        <w:rPr>
          <w:rFonts w:cstheme="minorHAnsi"/>
          <w:sz w:val="22"/>
          <w:szCs w:val="22"/>
        </w:rPr>
        <w:t>fertę zawierającą:</w:t>
      </w:r>
    </w:p>
    <w:p w14:paraId="4EAD295C" w14:textId="6C961CB0" w:rsidR="00BC5BEB" w:rsidRPr="000837C8" w:rsidRDefault="00BC5BEB" w:rsidP="007B26B1">
      <w:pPr>
        <w:pStyle w:val="Akapitzlist"/>
        <w:numPr>
          <w:ilvl w:val="1"/>
          <w:numId w:val="10"/>
        </w:numPr>
        <w:autoSpaceDE w:val="0"/>
        <w:autoSpaceDN w:val="0"/>
        <w:adjustRightInd w:val="0"/>
        <w:spacing w:line="360" w:lineRule="auto"/>
        <w:ind w:left="709" w:hanging="425"/>
        <w:rPr>
          <w:rFonts w:eastAsia="Times New Roman" w:cstheme="minorHAnsi"/>
          <w:b/>
          <w:color w:val="000000"/>
          <w:sz w:val="22"/>
          <w:szCs w:val="22"/>
        </w:rPr>
      </w:pPr>
      <w:r w:rsidRPr="000837C8">
        <w:rPr>
          <w:rFonts w:eastAsia="Times New Roman" w:cstheme="minorHAnsi"/>
          <w:b/>
          <w:color w:val="000000"/>
          <w:sz w:val="22"/>
          <w:szCs w:val="22"/>
          <w:u w:val="single"/>
        </w:rPr>
        <w:t>formularz ofertowy -</w:t>
      </w:r>
      <w:r w:rsidRPr="000837C8">
        <w:rPr>
          <w:rFonts w:eastAsia="Times New Roman" w:cstheme="minorHAnsi"/>
          <w:b/>
          <w:i/>
          <w:color w:val="000000"/>
          <w:sz w:val="22"/>
          <w:szCs w:val="22"/>
          <w:u w:val="single"/>
        </w:rPr>
        <w:t xml:space="preserve"> </w:t>
      </w:r>
      <w:r w:rsidRPr="00204610">
        <w:rPr>
          <w:rFonts w:eastAsia="Times New Roman" w:cstheme="minorHAnsi"/>
          <w:b/>
          <w:color w:val="000000"/>
          <w:sz w:val="22"/>
          <w:szCs w:val="22"/>
          <w:u w:val="single"/>
        </w:rPr>
        <w:t xml:space="preserve">Załącznik nr </w:t>
      </w:r>
      <w:r w:rsidR="00204610">
        <w:rPr>
          <w:rFonts w:eastAsia="Times New Roman" w:cstheme="minorHAnsi"/>
          <w:b/>
          <w:color w:val="000000"/>
          <w:sz w:val="22"/>
          <w:szCs w:val="22"/>
          <w:u w:val="single"/>
        </w:rPr>
        <w:t>1</w:t>
      </w:r>
      <w:r w:rsidRPr="00204610">
        <w:rPr>
          <w:rFonts w:eastAsia="Times New Roman" w:cstheme="minorHAnsi"/>
          <w:b/>
          <w:color w:val="000000"/>
          <w:sz w:val="22"/>
          <w:szCs w:val="22"/>
          <w:u w:val="single"/>
        </w:rPr>
        <w:t xml:space="preserve"> do SWZ</w:t>
      </w:r>
      <w:r w:rsidRPr="000837C8">
        <w:rPr>
          <w:rFonts w:eastAsia="Times New Roman" w:cstheme="minorHAnsi"/>
          <w:color w:val="000000"/>
          <w:sz w:val="22"/>
          <w:szCs w:val="22"/>
        </w:rPr>
        <w:t>,</w:t>
      </w:r>
      <w:r w:rsidRPr="000837C8">
        <w:rPr>
          <w:rFonts w:cstheme="minorHAnsi"/>
          <w:sz w:val="22"/>
          <w:szCs w:val="22"/>
        </w:rPr>
        <w:t xml:space="preserve"> </w:t>
      </w:r>
      <w:r w:rsidRPr="000837C8">
        <w:rPr>
          <w:rFonts w:eastAsia="Times New Roman" w:cstheme="minorHAnsi"/>
          <w:color w:val="000000"/>
          <w:sz w:val="22"/>
          <w:szCs w:val="22"/>
        </w:rPr>
        <w:t>w formie elektronicznej (opatrzonej kwalifikowanym podpisem elektronicznym),</w:t>
      </w:r>
    </w:p>
    <w:p w14:paraId="1C024615" w14:textId="56676764" w:rsidR="00BC5BEB" w:rsidRPr="00575F29" w:rsidRDefault="00BC5BEB" w:rsidP="00E7587E">
      <w:pPr>
        <w:autoSpaceDE w:val="0"/>
        <w:autoSpaceDN w:val="0"/>
        <w:adjustRightInd w:val="0"/>
        <w:spacing w:after="0" w:line="360" w:lineRule="auto"/>
        <w:ind w:left="284"/>
        <w:rPr>
          <w:rFonts w:eastAsia="Times New Roman" w:cstheme="minorHAnsi"/>
          <w:color w:val="000000"/>
          <w:lang w:eastAsia="pl-PL"/>
        </w:rPr>
      </w:pPr>
      <w:r w:rsidRPr="000B55AC">
        <w:rPr>
          <w:rFonts w:eastAsia="Times New Roman" w:cstheme="minorHAnsi"/>
          <w:b/>
          <w:lang w:eastAsia="pl-PL"/>
        </w:rPr>
        <w:t>1.2.</w:t>
      </w:r>
      <w:r w:rsidRPr="000B55AC">
        <w:rPr>
          <w:rFonts w:eastAsia="Times New Roman" w:cstheme="minorHAnsi"/>
          <w:lang w:eastAsia="pl-PL"/>
        </w:rPr>
        <w:t xml:space="preserve"> </w:t>
      </w:r>
      <w:r w:rsidRPr="000B55AC">
        <w:rPr>
          <w:rFonts w:eastAsia="Times New Roman" w:cstheme="minorHAnsi"/>
          <w:b/>
          <w:u w:val="single"/>
          <w:lang w:eastAsia="pl-PL"/>
        </w:rPr>
        <w:t>oświadczenie o niepodleganiu wykluczeni</w:t>
      </w:r>
      <w:r>
        <w:rPr>
          <w:rFonts w:eastAsia="Times New Roman" w:cstheme="minorHAnsi"/>
          <w:b/>
          <w:u w:val="single"/>
          <w:lang w:eastAsia="pl-PL"/>
        </w:rPr>
        <w:t xml:space="preserve">u, spełnianiu warunków udziału </w:t>
      </w:r>
      <w:r w:rsidRPr="000B55AC">
        <w:rPr>
          <w:rFonts w:eastAsia="Times New Roman" w:cstheme="minorHAnsi"/>
          <w:b/>
          <w:u w:val="single"/>
          <w:lang w:eastAsia="pl-PL"/>
        </w:rPr>
        <w:t xml:space="preserve">w postępowaniu </w:t>
      </w:r>
      <w:r w:rsidR="00740BF1">
        <w:rPr>
          <w:rFonts w:eastAsia="Times New Roman" w:cstheme="minorHAnsi"/>
          <w:b/>
          <w:u w:val="single"/>
          <w:lang w:eastAsia="pl-PL"/>
        </w:rPr>
        <w:br/>
      </w:r>
      <w:r w:rsidRPr="000B55AC">
        <w:rPr>
          <w:rFonts w:eastAsia="Times New Roman" w:cstheme="minorHAnsi"/>
          <w:b/>
          <w:u w:val="single"/>
          <w:lang w:eastAsia="pl-PL"/>
        </w:rPr>
        <w:t>w zakresie wskazanym przez zamawiającego, składane na formularzu jednolitego europejskiego dokumentu zamówienia (JEDZ)</w:t>
      </w:r>
      <w:r w:rsidRPr="000B55AC">
        <w:rPr>
          <w:rFonts w:eastAsia="Times New Roman" w:cstheme="minorHAnsi"/>
          <w:lang w:eastAsia="pl-PL"/>
        </w:rPr>
        <w:t xml:space="preserve">, sporządzone zgodnie ze wzorem standardowego formularza określonym w rozporządzeniu wykonawczym Komisji (UE) 2016/7 z dnia 5 stycznia 2016r. ustanawiającym </w:t>
      </w:r>
      <w:r w:rsidRPr="000B55AC">
        <w:rPr>
          <w:rFonts w:eastAsia="Times New Roman" w:cstheme="minorHAnsi"/>
          <w:lang w:eastAsia="pl-PL"/>
        </w:rPr>
        <w:lastRenderedPageBreak/>
        <w:t xml:space="preserve">standardowy formularz jednolitego europejskiego dokumentu zamówienia (Dz.U. UE L 3 z 06.01.2016, str. 16), zwanego dalej "JEDZ", którego wzór stanowi </w:t>
      </w:r>
      <w:r w:rsidRPr="00204610">
        <w:rPr>
          <w:rFonts w:eastAsia="Times New Roman" w:cstheme="minorHAnsi"/>
          <w:b/>
          <w:u w:val="single"/>
          <w:lang w:eastAsia="pl-PL"/>
        </w:rPr>
        <w:t xml:space="preserve">Załącznik nr </w:t>
      </w:r>
      <w:r w:rsidR="00204610" w:rsidRPr="00204610">
        <w:rPr>
          <w:rFonts w:eastAsia="Times New Roman" w:cstheme="minorHAnsi"/>
          <w:b/>
          <w:u w:val="single"/>
          <w:lang w:eastAsia="pl-PL"/>
        </w:rPr>
        <w:t>3</w:t>
      </w:r>
      <w:r w:rsidRPr="00204610">
        <w:rPr>
          <w:rFonts w:eastAsia="Times New Roman" w:cstheme="minorHAnsi"/>
          <w:b/>
          <w:u w:val="single"/>
          <w:lang w:eastAsia="pl-PL"/>
        </w:rPr>
        <w:t xml:space="preserve"> do SWZ</w:t>
      </w:r>
      <w:r w:rsidRPr="000B55AC">
        <w:rPr>
          <w:rFonts w:eastAsia="Times New Roman" w:cstheme="minorHAnsi"/>
          <w:lang w:eastAsia="pl-PL"/>
        </w:rPr>
        <w:t xml:space="preserve">. </w:t>
      </w:r>
      <w:r w:rsidRPr="000837C8">
        <w:rPr>
          <w:rFonts w:eastAsia="Times New Roman" w:cstheme="minorHAnsi"/>
          <w:color w:val="000000"/>
          <w:lang w:eastAsia="pl-PL"/>
        </w:rPr>
        <w:t>Oświadczenie, o którym mowa, potwierdzające brak podstaw wykluczenia, spełnianie warunków udziału w postępowaniu, odpowiednio na dzień składania ofert, tymczasowo zastępujący wymagane przez zamawiającego po</w:t>
      </w:r>
      <w:r w:rsidR="00E7587E">
        <w:rPr>
          <w:rFonts w:eastAsia="Times New Roman" w:cstheme="minorHAnsi"/>
          <w:color w:val="000000"/>
          <w:lang w:eastAsia="pl-PL"/>
        </w:rPr>
        <w:t xml:space="preserve">dmiotowe środki dowodowe. </w:t>
      </w:r>
      <w:r w:rsidRPr="00575F29">
        <w:rPr>
          <w:rFonts w:eastAsia="Times New Roman" w:cstheme="minorHAnsi"/>
          <w:color w:val="000000"/>
          <w:lang w:eastAsia="pl-PL"/>
        </w:rPr>
        <w:t>W przypadku wspólnego ubiegania się o zamówienie przez wykonawców, oświadczenie, o którym mowa, składa każdy z wykonawców. Oświadczenia te potwierdzają brak podstaw wykluczenia oraz spełnianie warunków udziału w postępowaniu w zakresie, w jakim każdy z wykonawców wykazuje spełnianie warunków udziału w postępowaniu.</w:t>
      </w:r>
    </w:p>
    <w:p w14:paraId="1E47623B" w14:textId="77777777" w:rsidR="00BC5BEB" w:rsidRPr="00575F29" w:rsidRDefault="00BC5BEB" w:rsidP="006C59D8">
      <w:pPr>
        <w:autoSpaceDE w:val="0"/>
        <w:autoSpaceDN w:val="0"/>
        <w:adjustRightInd w:val="0"/>
        <w:spacing w:after="0" w:line="360" w:lineRule="auto"/>
        <w:ind w:left="284"/>
        <w:rPr>
          <w:rFonts w:eastAsia="Times New Roman" w:cstheme="minorHAnsi"/>
          <w:color w:val="000000"/>
          <w:lang w:eastAsia="pl-PL"/>
        </w:rPr>
      </w:pPr>
      <w:r w:rsidRPr="00575F29">
        <w:rPr>
          <w:rFonts w:eastAsia="Times New Roman" w:cstheme="minorHAnsi"/>
          <w:color w:val="000000"/>
          <w:lang w:eastAsia="pl-PL"/>
        </w:rPr>
        <w:t>Wykonawca, w przypadku polegania na zdolnościach lub sytuacji podmiotów udostępniających zasoby, przedstawia, wraz z oświadczeniem, o którym mowa, także oświadczenie podmiotu udostępniającego zasoby, potwierdzające brak podstaw wykluczenia tego podmiotu oraz odpowiednio spełnianie warunków udziału w postępowaniu, w zakresie, w jakim wykonawca powołuje się na jego zasoby.</w:t>
      </w:r>
    </w:p>
    <w:p w14:paraId="339039AA" w14:textId="77777777" w:rsidR="00BC5BEB" w:rsidRPr="000837C8" w:rsidRDefault="00BC5BEB" w:rsidP="006C59D8">
      <w:pPr>
        <w:autoSpaceDE w:val="0"/>
        <w:autoSpaceDN w:val="0"/>
        <w:adjustRightInd w:val="0"/>
        <w:spacing w:after="0" w:line="360" w:lineRule="auto"/>
        <w:ind w:left="284"/>
        <w:rPr>
          <w:rFonts w:eastAsia="Times New Roman" w:cstheme="minorHAnsi"/>
          <w:color w:val="000000"/>
          <w:lang w:eastAsia="pl-PL"/>
        </w:rPr>
      </w:pPr>
      <w:r w:rsidRPr="000837C8">
        <w:rPr>
          <w:rFonts w:eastAsia="Times New Roman" w:cstheme="minorHAnsi"/>
          <w:color w:val="000000"/>
          <w:lang w:eastAsia="pl-PL"/>
        </w:rPr>
        <w:t>Wykonawca może wykorzystać jednolity dokument złożony w odrębnym postępowaniu o udzielenie zamówienia, jeżeli potwierdzi, że informacje w nim zawarte pozostają prawidłowe.</w:t>
      </w:r>
    </w:p>
    <w:p w14:paraId="3F010C7E" w14:textId="77777777" w:rsidR="00BC5BEB" w:rsidRPr="000837C8" w:rsidRDefault="00BC5BEB" w:rsidP="006C59D8">
      <w:pPr>
        <w:autoSpaceDE w:val="0"/>
        <w:autoSpaceDN w:val="0"/>
        <w:adjustRightInd w:val="0"/>
        <w:spacing w:after="0" w:line="360" w:lineRule="auto"/>
        <w:ind w:left="284"/>
        <w:rPr>
          <w:rFonts w:eastAsia="Times New Roman" w:cstheme="minorHAnsi"/>
          <w:color w:val="000000"/>
          <w:lang w:eastAsia="pl-PL"/>
        </w:rPr>
      </w:pPr>
      <w:r w:rsidRPr="000837C8">
        <w:rPr>
          <w:rFonts w:eastAsia="Times New Roman" w:cstheme="minorHAnsi"/>
          <w:color w:val="000000"/>
          <w:lang w:eastAsia="pl-PL"/>
        </w:rPr>
        <w:t>Wykonawca sporządza dokument JEDZ, pod rygorem nieważności, w postaci elektronicznej, opatrzonej kwalifikowanym podpisem elektronicznym, w którym winien podać następujące informacje:</w:t>
      </w:r>
    </w:p>
    <w:p w14:paraId="26492088" w14:textId="7684F0D7" w:rsidR="00BC5BEB" w:rsidRPr="000837C8" w:rsidRDefault="00BC5BEB" w:rsidP="006C59D8">
      <w:pPr>
        <w:autoSpaceDE w:val="0"/>
        <w:autoSpaceDN w:val="0"/>
        <w:adjustRightInd w:val="0"/>
        <w:spacing w:after="0" w:line="360" w:lineRule="auto"/>
        <w:ind w:left="709" w:hanging="425"/>
        <w:rPr>
          <w:rFonts w:eastAsia="Times New Roman" w:cstheme="minorHAnsi"/>
          <w:lang w:eastAsia="pl-PL"/>
        </w:rPr>
      </w:pPr>
      <w:r w:rsidRPr="000837C8">
        <w:rPr>
          <w:rFonts w:eastAsia="Times New Roman" w:cstheme="minorHAnsi"/>
          <w:lang w:eastAsia="pl-PL"/>
        </w:rPr>
        <w:t>A.</w:t>
      </w:r>
      <w:r w:rsidR="003E6C07">
        <w:rPr>
          <w:rFonts w:eastAsia="Times New Roman" w:cstheme="minorHAnsi"/>
          <w:lang w:eastAsia="pl-PL"/>
        </w:rPr>
        <w:t xml:space="preserve"> </w:t>
      </w:r>
      <w:r w:rsidRPr="000837C8">
        <w:rPr>
          <w:rFonts w:eastAsia="Times New Roman" w:cstheme="minorHAnsi"/>
          <w:lang w:eastAsia="pl-PL"/>
        </w:rPr>
        <w:t xml:space="preserve">Część II </w:t>
      </w:r>
      <w:r w:rsidR="00752EC2">
        <w:rPr>
          <w:rFonts w:eastAsia="Times New Roman" w:cstheme="minorHAnsi"/>
          <w:lang w:eastAsia="pl-PL"/>
        </w:rPr>
        <w:t xml:space="preserve">- </w:t>
      </w:r>
      <w:r w:rsidRPr="000837C8">
        <w:rPr>
          <w:rFonts w:eastAsia="Times New Roman" w:cstheme="minorHAnsi"/>
          <w:lang w:eastAsia="pl-PL"/>
        </w:rPr>
        <w:t>należy wypełnić w całości (bez poz. A.2.2</w:t>
      </w:r>
      <w:r>
        <w:rPr>
          <w:rFonts w:eastAsia="Times New Roman" w:cstheme="minorHAnsi"/>
          <w:lang w:eastAsia="pl-PL"/>
        </w:rPr>
        <w:t xml:space="preserve"> i A.4</w:t>
      </w:r>
      <w:r w:rsidRPr="000837C8">
        <w:rPr>
          <w:rFonts w:eastAsia="Times New Roman" w:cstheme="minorHAnsi"/>
          <w:lang w:eastAsia="pl-PL"/>
        </w:rPr>
        <w:t>)</w:t>
      </w:r>
    </w:p>
    <w:p w14:paraId="5E71C451" w14:textId="65187259" w:rsidR="00BC5BEB" w:rsidRPr="000837C8" w:rsidRDefault="00BC5BEB" w:rsidP="006C59D8">
      <w:pPr>
        <w:autoSpaceDE w:val="0"/>
        <w:autoSpaceDN w:val="0"/>
        <w:adjustRightInd w:val="0"/>
        <w:spacing w:after="0" w:line="360" w:lineRule="auto"/>
        <w:ind w:left="709" w:hanging="425"/>
        <w:rPr>
          <w:rFonts w:eastAsia="Times New Roman" w:cstheme="minorHAnsi"/>
          <w:lang w:eastAsia="pl-PL"/>
        </w:rPr>
      </w:pPr>
      <w:r w:rsidRPr="000837C8">
        <w:rPr>
          <w:rFonts w:eastAsia="Times New Roman" w:cstheme="minorHAnsi"/>
          <w:lang w:eastAsia="pl-PL"/>
        </w:rPr>
        <w:t>B.</w:t>
      </w:r>
      <w:r w:rsidR="003E6C07">
        <w:rPr>
          <w:rFonts w:eastAsia="Times New Roman" w:cstheme="minorHAnsi"/>
          <w:lang w:eastAsia="pl-PL"/>
        </w:rPr>
        <w:t xml:space="preserve"> </w:t>
      </w:r>
      <w:r w:rsidRPr="000837C8">
        <w:rPr>
          <w:rFonts w:eastAsia="Times New Roman" w:cstheme="minorHAnsi"/>
          <w:lang w:eastAsia="pl-PL"/>
        </w:rPr>
        <w:t xml:space="preserve">Część III </w:t>
      </w:r>
      <w:r w:rsidR="00752EC2">
        <w:rPr>
          <w:rFonts w:eastAsia="Times New Roman" w:cstheme="minorHAnsi"/>
          <w:lang w:eastAsia="pl-PL"/>
        </w:rPr>
        <w:t xml:space="preserve">- </w:t>
      </w:r>
      <w:r w:rsidRPr="000837C8">
        <w:rPr>
          <w:rFonts w:eastAsia="Times New Roman" w:cstheme="minorHAnsi"/>
          <w:lang w:eastAsia="pl-PL"/>
        </w:rPr>
        <w:t>należy wypełnić następująco:</w:t>
      </w:r>
      <w:r w:rsidR="00752EC2">
        <w:rPr>
          <w:rFonts w:eastAsia="Times New Roman" w:cstheme="minorHAnsi"/>
          <w:lang w:eastAsia="pl-PL"/>
        </w:rPr>
        <w:t xml:space="preserve"> poz. </w:t>
      </w:r>
      <w:r w:rsidR="00752EC2" w:rsidRPr="000837C8">
        <w:rPr>
          <w:rFonts w:eastAsia="Times New Roman" w:cstheme="minorHAnsi"/>
          <w:lang w:eastAsia="pl-PL"/>
        </w:rPr>
        <w:t>A.1.</w:t>
      </w:r>
      <w:r w:rsidR="00752EC2">
        <w:rPr>
          <w:rFonts w:eastAsia="Times New Roman" w:cstheme="minorHAnsi"/>
          <w:lang w:eastAsia="pl-PL"/>
        </w:rPr>
        <w:t xml:space="preserve">, </w:t>
      </w:r>
      <w:r w:rsidR="00752EC2" w:rsidRPr="000837C8">
        <w:rPr>
          <w:rFonts w:eastAsia="Times New Roman" w:cstheme="minorHAnsi"/>
          <w:lang w:eastAsia="pl-PL"/>
        </w:rPr>
        <w:t>B.1.</w:t>
      </w:r>
      <w:r w:rsidR="00752EC2">
        <w:rPr>
          <w:rFonts w:eastAsia="Times New Roman" w:cstheme="minorHAnsi"/>
          <w:lang w:eastAsia="pl-PL"/>
        </w:rPr>
        <w:t xml:space="preserve">, </w:t>
      </w:r>
      <w:r w:rsidR="00752EC2" w:rsidRPr="000837C8">
        <w:rPr>
          <w:rFonts w:eastAsia="Times New Roman" w:cstheme="minorHAnsi"/>
          <w:lang w:eastAsia="pl-PL"/>
        </w:rPr>
        <w:t>C 1.1.</w:t>
      </w:r>
      <w:r w:rsidR="00752EC2">
        <w:rPr>
          <w:rFonts w:eastAsia="Times New Roman" w:cstheme="minorHAnsi"/>
          <w:lang w:eastAsia="pl-PL"/>
        </w:rPr>
        <w:t xml:space="preserve">, </w:t>
      </w:r>
      <w:r w:rsidR="00752EC2" w:rsidRPr="000837C8">
        <w:rPr>
          <w:rFonts w:eastAsia="Times New Roman" w:cstheme="minorHAnsi"/>
          <w:lang w:eastAsia="pl-PL"/>
        </w:rPr>
        <w:t>C 1.4.</w:t>
      </w:r>
      <w:r w:rsidR="00752EC2">
        <w:rPr>
          <w:rFonts w:eastAsia="Times New Roman" w:cstheme="minorHAnsi"/>
          <w:lang w:eastAsia="pl-PL"/>
        </w:rPr>
        <w:t xml:space="preserve">, </w:t>
      </w:r>
      <w:r w:rsidR="00752EC2" w:rsidRPr="000837C8">
        <w:rPr>
          <w:rFonts w:eastAsia="Times New Roman" w:cstheme="minorHAnsi"/>
          <w:lang w:eastAsia="pl-PL"/>
        </w:rPr>
        <w:t>C 1.6.</w:t>
      </w:r>
      <w:r w:rsidR="00752EC2">
        <w:rPr>
          <w:rFonts w:eastAsia="Times New Roman" w:cstheme="minorHAnsi"/>
          <w:lang w:eastAsia="pl-PL"/>
        </w:rPr>
        <w:t xml:space="preserve">, </w:t>
      </w:r>
      <w:r w:rsidR="00752EC2" w:rsidRPr="000837C8">
        <w:rPr>
          <w:rFonts w:eastAsia="Times New Roman" w:cstheme="minorHAnsi"/>
          <w:lang w:eastAsia="pl-PL"/>
        </w:rPr>
        <w:t>D.1.</w:t>
      </w:r>
    </w:p>
    <w:p w14:paraId="39B2E81B" w14:textId="75E79F1D" w:rsidR="00BC5BEB" w:rsidRPr="000837C8" w:rsidRDefault="003E6C07" w:rsidP="00304BEC">
      <w:pPr>
        <w:autoSpaceDE w:val="0"/>
        <w:autoSpaceDN w:val="0"/>
        <w:adjustRightInd w:val="0"/>
        <w:spacing w:after="0" w:line="360" w:lineRule="auto"/>
        <w:ind w:left="284"/>
        <w:rPr>
          <w:rFonts w:eastAsia="Times New Roman" w:cstheme="minorHAnsi"/>
          <w:lang w:eastAsia="pl-PL"/>
        </w:rPr>
      </w:pPr>
      <w:r>
        <w:rPr>
          <w:rFonts w:eastAsia="Times New Roman" w:cstheme="minorHAnsi"/>
          <w:lang w:eastAsia="pl-PL"/>
        </w:rPr>
        <w:t xml:space="preserve">C. </w:t>
      </w:r>
      <w:r w:rsidR="00BC5BEB" w:rsidRPr="000837C8">
        <w:rPr>
          <w:rFonts w:eastAsia="Times New Roman" w:cstheme="minorHAnsi"/>
          <w:lang w:eastAsia="pl-PL"/>
        </w:rPr>
        <w:t>Część IV - należy ograniczyć się do wypełnienia sekcji α – ogólne oświadczenie dotyczące wszystkich kr</w:t>
      </w:r>
      <w:r w:rsidR="00752EC2">
        <w:rPr>
          <w:rFonts w:eastAsia="Times New Roman" w:cstheme="minorHAnsi"/>
          <w:lang w:eastAsia="pl-PL"/>
        </w:rPr>
        <w:t>yteriów kwalifikacji</w:t>
      </w:r>
    </w:p>
    <w:p w14:paraId="1F7F20EA" w14:textId="51D0131F" w:rsidR="00BC5BEB" w:rsidRPr="000837C8" w:rsidRDefault="00BC5BEB" w:rsidP="006C59D8">
      <w:pPr>
        <w:autoSpaceDE w:val="0"/>
        <w:autoSpaceDN w:val="0"/>
        <w:adjustRightInd w:val="0"/>
        <w:spacing w:after="0" w:line="360" w:lineRule="auto"/>
        <w:ind w:left="142"/>
        <w:rPr>
          <w:rFonts w:eastAsia="Times New Roman" w:cstheme="minorHAnsi"/>
          <w:lang w:eastAsia="pl-PL"/>
        </w:rPr>
      </w:pPr>
      <w:r w:rsidRPr="000837C8">
        <w:rPr>
          <w:rFonts w:eastAsia="Times New Roman" w:cstheme="minorHAnsi"/>
          <w:lang w:eastAsia="pl-PL"/>
        </w:rPr>
        <w:t xml:space="preserve">  </w:t>
      </w:r>
      <w:r w:rsidR="003E6C07">
        <w:rPr>
          <w:rFonts w:eastAsia="Times New Roman" w:cstheme="minorHAnsi"/>
          <w:lang w:eastAsia="pl-PL"/>
        </w:rPr>
        <w:t xml:space="preserve">D. </w:t>
      </w:r>
      <w:r w:rsidRPr="000837C8">
        <w:rPr>
          <w:rFonts w:eastAsia="Times New Roman" w:cstheme="minorHAnsi"/>
          <w:lang w:eastAsia="pl-PL"/>
        </w:rPr>
        <w:t>Część VI – należy wypełnić w całości</w:t>
      </w:r>
    </w:p>
    <w:p w14:paraId="6B1E60F6" w14:textId="77777777" w:rsidR="00BC5BEB" w:rsidRPr="000837C8" w:rsidRDefault="00BC5BEB" w:rsidP="006C59D8">
      <w:pPr>
        <w:autoSpaceDE w:val="0"/>
        <w:autoSpaceDN w:val="0"/>
        <w:adjustRightInd w:val="0"/>
        <w:spacing w:after="0" w:line="360" w:lineRule="auto"/>
        <w:ind w:left="993" w:hanging="425"/>
        <w:rPr>
          <w:rFonts w:eastAsia="Times New Roman" w:cstheme="minorHAnsi"/>
          <w:b/>
          <w:color w:val="000000"/>
          <w:u w:val="single"/>
          <w:lang w:eastAsia="pl-PL"/>
        </w:rPr>
      </w:pPr>
      <w:r w:rsidRPr="000837C8">
        <w:rPr>
          <w:rFonts w:eastAsia="Times New Roman" w:cstheme="minorHAnsi"/>
          <w:b/>
          <w:color w:val="000000"/>
          <w:lang w:eastAsia="pl-PL"/>
        </w:rPr>
        <w:t>1.3.</w:t>
      </w:r>
      <w:r w:rsidRPr="000837C8">
        <w:rPr>
          <w:rFonts w:eastAsia="Times New Roman" w:cstheme="minorHAnsi"/>
          <w:color w:val="000000"/>
          <w:lang w:eastAsia="pl-PL"/>
        </w:rPr>
        <w:tab/>
      </w:r>
      <w:r w:rsidRPr="000837C8">
        <w:rPr>
          <w:rFonts w:eastAsia="Times New Roman" w:cstheme="minorHAnsi"/>
          <w:b/>
          <w:color w:val="000000"/>
          <w:u w:val="single"/>
          <w:lang w:eastAsia="pl-PL"/>
        </w:rPr>
        <w:t>pełnomocnictwo do złożenia oferty udzielone pod rygorem nieważności, w formie elektronicznej (opatrzonej kwalifikowanym podpisem elektronicznym) – jeżeli dotyczy,</w:t>
      </w:r>
    </w:p>
    <w:p w14:paraId="077AA0CD" w14:textId="77777777" w:rsidR="00BC5BEB" w:rsidRPr="000837C8" w:rsidRDefault="00BC5BEB" w:rsidP="006C59D8">
      <w:pPr>
        <w:autoSpaceDE w:val="0"/>
        <w:autoSpaceDN w:val="0"/>
        <w:adjustRightInd w:val="0"/>
        <w:spacing w:after="0" w:line="360" w:lineRule="auto"/>
        <w:ind w:left="993" w:hanging="425"/>
        <w:rPr>
          <w:rFonts w:eastAsia="Times New Roman" w:cstheme="minorHAnsi"/>
          <w:b/>
          <w:color w:val="000000"/>
          <w:u w:val="single"/>
          <w:lang w:eastAsia="pl-PL"/>
        </w:rPr>
      </w:pPr>
      <w:r w:rsidRPr="000837C8">
        <w:rPr>
          <w:rFonts w:eastAsia="Times New Roman" w:cstheme="minorHAnsi"/>
          <w:b/>
          <w:color w:val="000000"/>
          <w:lang w:eastAsia="pl-PL"/>
        </w:rPr>
        <w:t>1.4.</w:t>
      </w:r>
      <w:r w:rsidRPr="000837C8">
        <w:rPr>
          <w:rFonts w:eastAsia="Times New Roman" w:cstheme="minorHAnsi"/>
          <w:b/>
          <w:color w:val="000000"/>
          <w:lang w:eastAsia="pl-PL"/>
        </w:rPr>
        <w:tab/>
      </w:r>
      <w:r w:rsidRPr="000837C8">
        <w:rPr>
          <w:rFonts w:eastAsia="Times New Roman" w:cstheme="minorHAnsi"/>
          <w:b/>
          <w:color w:val="000000"/>
          <w:u w:val="single"/>
          <w:lang w:eastAsia="pl-PL"/>
        </w:rPr>
        <w:t>pełnomocnictwo dla pełnomocnika ustanowionego przez Wykonawców wspólnie ubiegających się o udzielenie zamówienia, pełnomocnictwo powinno być udzielone pod rygorem nieważności, w formie elektronicznej (opatrzonej kwalifikowanym podpisem elektronicznym) – jeżeli dotyczy,</w:t>
      </w:r>
    </w:p>
    <w:p w14:paraId="06778D73" w14:textId="5FA35817" w:rsidR="00BC5BEB" w:rsidRPr="00C210C2" w:rsidRDefault="00BC5BEB" w:rsidP="006C59D8">
      <w:pPr>
        <w:autoSpaceDE w:val="0"/>
        <w:autoSpaceDN w:val="0"/>
        <w:adjustRightInd w:val="0"/>
        <w:spacing w:after="0" w:line="360" w:lineRule="auto"/>
        <w:ind w:left="993" w:hanging="426"/>
        <w:rPr>
          <w:rFonts w:eastAsia="Times New Roman" w:cstheme="minorHAnsi"/>
          <w:b/>
          <w:u w:val="single"/>
          <w:lang w:eastAsia="pl-PL"/>
        </w:rPr>
      </w:pPr>
      <w:r w:rsidRPr="00C210C2">
        <w:rPr>
          <w:rFonts w:eastAsia="Times New Roman" w:cstheme="minorHAnsi"/>
          <w:b/>
          <w:lang w:eastAsia="pl-PL"/>
        </w:rPr>
        <w:t xml:space="preserve">1.5. </w:t>
      </w:r>
      <w:r w:rsidRPr="00C210C2">
        <w:rPr>
          <w:rFonts w:eastAsia="Times New Roman" w:cstheme="minorHAnsi"/>
          <w:b/>
          <w:u w:val="single"/>
          <w:lang w:eastAsia="pl-PL"/>
        </w:rPr>
        <w:t>zobowiązanie podmiotu udostępniającego zasoby lub inny podmiotowy środek dowodowy potwierdzający, że wykonawca realizując zamówienie, będzie dysponował niezbędnymi zasobami tych podmiotów,</w:t>
      </w:r>
      <w:r w:rsidRPr="00C210C2">
        <w:rPr>
          <w:rFonts w:cstheme="minorHAnsi"/>
          <w:u w:val="single"/>
        </w:rPr>
        <w:t xml:space="preserve"> </w:t>
      </w:r>
      <w:r w:rsidRPr="00C210C2">
        <w:rPr>
          <w:rFonts w:eastAsia="Times New Roman" w:cstheme="minorHAnsi"/>
          <w:b/>
          <w:u w:val="single"/>
          <w:lang w:eastAsia="pl-PL"/>
        </w:rPr>
        <w:t xml:space="preserve">w formie elektronicznej (opatrzonej kwalifikowanym podpisem elektronicznym) zgodnie z </w:t>
      </w:r>
      <w:r w:rsidRPr="00A475D4">
        <w:rPr>
          <w:rFonts w:eastAsia="Times New Roman" w:cstheme="minorHAnsi"/>
          <w:b/>
          <w:u w:val="single"/>
          <w:lang w:eastAsia="pl-PL"/>
        </w:rPr>
        <w:t xml:space="preserve">Załącznikiem nr </w:t>
      </w:r>
      <w:r w:rsidR="00A475D4">
        <w:rPr>
          <w:rFonts w:eastAsia="Times New Roman" w:cstheme="minorHAnsi"/>
          <w:b/>
          <w:u w:val="single"/>
          <w:lang w:eastAsia="pl-PL"/>
        </w:rPr>
        <w:t xml:space="preserve">4 </w:t>
      </w:r>
      <w:r w:rsidRPr="00A475D4">
        <w:rPr>
          <w:rFonts w:eastAsia="Times New Roman" w:cstheme="minorHAnsi"/>
          <w:b/>
          <w:u w:val="single"/>
          <w:lang w:eastAsia="pl-PL"/>
        </w:rPr>
        <w:t>do SWZ</w:t>
      </w:r>
      <w:r w:rsidRPr="00C210C2">
        <w:rPr>
          <w:rFonts w:eastAsia="Times New Roman" w:cstheme="minorHAnsi"/>
          <w:b/>
          <w:u w:val="single"/>
          <w:lang w:eastAsia="pl-PL"/>
        </w:rPr>
        <w:t xml:space="preserve"> – jeżeli dotyczy,</w:t>
      </w:r>
    </w:p>
    <w:p w14:paraId="337A385D" w14:textId="77777777" w:rsidR="00BC5BEB" w:rsidRPr="000837C8" w:rsidRDefault="00BC5BEB" w:rsidP="006C59D8">
      <w:pPr>
        <w:autoSpaceDE w:val="0"/>
        <w:autoSpaceDN w:val="0"/>
        <w:adjustRightInd w:val="0"/>
        <w:spacing w:after="0" w:line="360" w:lineRule="auto"/>
        <w:ind w:left="993" w:hanging="426"/>
        <w:rPr>
          <w:rFonts w:eastAsia="Times New Roman" w:cstheme="minorHAnsi"/>
          <w:b/>
          <w:strike/>
          <w:color w:val="000000"/>
          <w:u w:val="single"/>
          <w:lang w:eastAsia="pl-PL"/>
        </w:rPr>
      </w:pPr>
      <w:r w:rsidRPr="000837C8">
        <w:rPr>
          <w:rFonts w:eastAsia="Times New Roman" w:cstheme="minorHAnsi"/>
          <w:b/>
          <w:strike/>
          <w:color w:val="000000"/>
          <w:lang w:eastAsia="pl-PL"/>
        </w:rPr>
        <w:t>1.6.</w:t>
      </w:r>
      <w:r w:rsidRPr="000837C8">
        <w:rPr>
          <w:rFonts w:eastAsia="Times New Roman" w:cstheme="minorHAnsi"/>
          <w:b/>
          <w:strike/>
          <w:color w:val="000000"/>
          <w:lang w:eastAsia="pl-PL"/>
        </w:rPr>
        <w:tab/>
      </w:r>
      <w:r w:rsidRPr="000837C8">
        <w:rPr>
          <w:rFonts w:eastAsia="Times New Roman" w:cstheme="minorHAnsi"/>
          <w:b/>
          <w:strike/>
          <w:color w:val="000000"/>
          <w:u w:val="single"/>
          <w:lang w:eastAsia="pl-PL"/>
        </w:rPr>
        <w:t>wadium w oryginale w formie elektronicznej (opatrzonej kwalifikowanym podpisem elektronicznym osób upoważnionych do jego wystawienia) - tylko, gdy Wykonawca wnosi wadium w formie niepieniężnej – jeżeli dotyczy,</w:t>
      </w:r>
    </w:p>
    <w:p w14:paraId="72D11B7A" w14:textId="77777777" w:rsidR="00BC5BEB" w:rsidRPr="004932AE" w:rsidRDefault="00BC5BEB" w:rsidP="006C59D8">
      <w:pPr>
        <w:autoSpaceDE w:val="0"/>
        <w:autoSpaceDN w:val="0"/>
        <w:adjustRightInd w:val="0"/>
        <w:spacing w:after="0" w:line="360" w:lineRule="auto"/>
        <w:ind w:left="993" w:hanging="426"/>
        <w:rPr>
          <w:rFonts w:eastAsia="Times New Roman" w:cstheme="minorHAnsi"/>
          <w:b/>
          <w:u w:val="single"/>
          <w:lang w:eastAsia="pl-PL"/>
        </w:rPr>
      </w:pPr>
      <w:r w:rsidRPr="009102C4">
        <w:rPr>
          <w:rFonts w:eastAsia="Times New Roman" w:cstheme="minorHAnsi"/>
          <w:b/>
          <w:lang w:eastAsia="pl-PL"/>
        </w:rPr>
        <w:lastRenderedPageBreak/>
        <w:t>1.7.</w:t>
      </w:r>
      <w:r w:rsidRPr="009102C4">
        <w:rPr>
          <w:rFonts w:eastAsia="Times New Roman" w:cstheme="minorHAnsi"/>
          <w:b/>
          <w:u w:val="single"/>
          <w:lang w:eastAsia="pl-PL"/>
        </w:rPr>
        <w:t xml:space="preserve"> oświadczenie, o którym mowa w części XIII ust. 28 pkt 3, z którego wynika, które usługi wykonają poszczególni wykonawcy,</w:t>
      </w:r>
      <w:r w:rsidRPr="009102C4">
        <w:rPr>
          <w:rFonts w:cstheme="minorHAnsi"/>
          <w:u w:val="single"/>
        </w:rPr>
        <w:t xml:space="preserve"> </w:t>
      </w:r>
      <w:r w:rsidRPr="009102C4">
        <w:rPr>
          <w:rFonts w:eastAsia="Times New Roman" w:cstheme="minorHAnsi"/>
          <w:b/>
          <w:u w:val="single"/>
          <w:lang w:eastAsia="pl-PL"/>
        </w:rPr>
        <w:t>w formie elektronicznej (opatrzonej kwalifikowanym podpisem elektronicznym) – jeżeli dotyczy.</w:t>
      </w:r>
    </w:p>
    <w:p w14:paraId="5B181366" w14:textId="6465ED7E" w:rsidR="00BC5BEB" w:rsidRPr="00F13AB3" w:rsidRDefault="00BC5BEB" w:rsidP="006C59D8">
      <w:pPr>
        <w:autoSpaceDE w:val="0"/>
        <w:autoSpaceDN w:val="0"/>
        <w:adjustRightInd w:val="0"/>
        <w:spacing w:after="0" w:line="360" w:lineRule="auto"/>
        <w:ind w:left="993" w:hanging="426"/>
        <w:rPr>
          <w:rFonts w:eastAsia="Times New Roman" w:cstheme="minorHAnsi"/>
          <w:b/>
          <w:u w:val="single"/>
          <w:lang w:eastAsia="pl-PL"/>
        </w:rPr>
      </w:pPr>
      <w:r w:rsidRPr="00F13AB3">
        <w:rPr>
          <w:rFonts w:eastAsia="Times New Roman" w:cstheme="minorHAnsi"/>
          <w:b/>
          <w:lang w:eastAsia="pl-PL"/>
        </w:rPr>
        <w:t>1.8.</w:t>
      </w:r>
      <w:r w:rsidRPr="00F13AB3">
        <w:rPr>
          <w:rFonts w:eastAsia="Times New Roman" w:cstheme="minorHAnsi"/>
          <w:b/>
          <w:u w:val="single"/>
          <w:lang w:eastAsia="pl-PL"/>
        </w:rPr>
        <w:t xml:space="preserve"> oświadczenie wykonawcy dotyczące przesłanek wykluczenia z art. 5k rozporządzenia 833/2014 oraz art. 7 ust. 1 ustawy o szczególnych rozwiązaniach w zakresie przeciwdziałania wspieraniu agresji na Ukrainę oraz służących ochronie bezpieczeństwa narodowego zgodnie z </w:t>
      </w:r>
      <w:r w:rsidRPr="007A3B42">
        <w:rPr>
          <w:rFonts w:eastAsia="Times New Roman" w:cstheme="minorHAnsi"/>
          <w:b/>
          <w:u w:val="single"/>
          <w:lang w:eastAsia="pl-PL"/>
        </w:rPr>
        <w:t xml:space="preserve">Załącznikiem </w:t>
      </w:r>
      <w:r w:rsidR="007A3B42" w:rsidRPr="007A3B42">
        <w:rPr>
          <w:rFonts w:eastAsia="Times New Roman" w:cstheme="minorHAnsi"/>
          <w:b/>
          <w:u w:val="single"/>
          <w:lang w:eastAsia="pl-PL"/>
        </w:rPr>
        <w:t>3a</w:t>
      </w:r>
      <w:r w:rsidRPr="007A3B42">
        <w:rPr>
          <w:rFonts w:eastAsia="Times New Roman" w:cstheme="minorHAnsi"/>
          <w:b/>
          <w:u w:val="single"/>
          <w:lang w:eastAsia="pl-PL"/>
        </w:rPr>
        <w:t xml:space="preserve"> do SWZ </w:t>
      </w:r>
      <w:r w:rsidRPr="00F13AB3">
        <w:rPr>
          <w:rFonts w:eastAsia="Times New Roman" w:cstheme="minorHAnsi"/>
          <w:b/>
          <w:u w:val="single"/>
          <w:lang w:eastAsia="pl-PL"/>
        </w:rPr>
        <w:t>w formie elektronicznej (opatrzonej kwalifikowanym podpisem elektronicznym).</w:t>
      </w:r>
    </w:p>
    <w:p w14:paraId="45AD2877" w14:textId="77777777" w:rsidR="00BC5BEB" w:rsidRPr="00F13AB3" w:rsidRDefault="00BC5BEB" w:rsidP="006C59D8">
      <w:pPr>
        <w:autoSpaceDE w:val="0"/>
        <w:autoSpaceDN w:val="0"/>
        <w:adjustRightInd w:val="0"/>
        <w:spacing w:after="0" w:line="360" w:lineRule="auto"/>
        <w:ind w:left="993"/>
        <w:rPr>
          <w:rFonts w:eastAsia="Times New Roman" w:cstheme="minorHAnsi"/>
          <w:lang w:eastAsia="pl-PL"/>
        </w:rPr>
      </w:pPr>
      <w:r w:rsidRPr="00F13AB3">
        <w:rPr>
          <w:rFonts w:eastAsia="Times New Roman" w:cstheme="minorHAnsi"/>
          <w:lang w:eastAsia="pl-PL"/>
        </w:rPr>
        <w:t xml:space="preserve">W przypadku wspólnego ubiegania się o zamówienie przez wykonawców, oświadczenie, </w:t>
      </w:r>
      <w:r w:rsidRPr="00F13AB3">
        <w:rPr>
          <w:rFonts w:eastAsia="Times New Roman" w:cstheme="minorHAnsi"/>
          <w:lang w:eastAsia="pl-PL"/>
        </w:rPr>
        <w:br/>
        <w:t>o którym mowa, składa każdy z wykonawców.</w:t>
      </w:r>
    </w:p>
    <w:p w14:paraId="1EF6331A" w14:textId="17C466BD" w:rsidR="00BC5BEB" w:rsidRPr="00F13AB3" w:rsidRDefault="00BC5BEB" w:rsidP="006C59D8">
      <w:pPr>
        <w:autoSpaceDE w:val="0"/>
        <w:autoSpaceDN w:val="0"/>
        <w:adjustRightInd w:val="0"/>
        <w:spacing w:after="0" w:line="360" w:lineRule="auto"/>
        <w:ind w:left="993" w:hanging="426"/>
        <w:rPr>
          <w:rFonts w:eastAsia="Times New Roman" w:cstheme="minorHAnsi"/>
          <w:b/>
          <w:u w:val="single"/>
          <w:lang w:eastAsia="pl-PL"/>
        </w:rPr>
      </w:pPr>
      <w:r w:rsidRPr="00F13AB3">
        <w:rPr>
          <w:rFonts w:eastAsia="Times New Roman" w:cstheme="minorHAnsi"/>
          <w:b/>
          <w:lang w:eastAsia="pl-PL"/>
        </w:rPr>
        <w:t>1.9.</w:t>
      </w:r>
      <w:r w:rsidRPr="00F13AB3">
        <w:rPr>
          <w:rFonts w:eastAsia="Times New Roman" w:cstheme="minorHAnsi"/>
          <w:b/>
          <w:u w:val="single"/>
          <w:lang w:eastAsia="pl-PL"/>
        </w:rPr>
        <w:t xml:space="preserve"> oświadczenie podmiotu udostępniającego zasoby dotyczące przesłanek wykluczenia </w:t>
      </w:r>
      <w:r w:rsidRPr="00F13AB3">
        <w:rPr>
          <w:rFonts w:eastAsia="Times New Roman" w:cstheme="minorHAnsi"/>
          <w:b/>
          <w:u w:val="single"/>
          <w:lang w:eastAsia="pl-PL"/>
        </w:rPr>
        <w:br/>
        <w:t xml:space="preserve">z art. 5k rozporządzenia 833/2014 oraz art. 7 ust. 1 ustawy o szczególnych rozwiązaniach </w:t>
      </w:r>
      <w:r w:rsidR="00666475">
        <w:rPr>
          <w:rFonts w:eastAsia="Times New Roman" w:cstheme="minorHAnsi"/>
          <w:b/>
          <w:u w:val="single"/>
          <w:lang w:eastAsia="pl-PL"/>
        </w:rPr>
        <w:br/>
      </w:r>
      <w:r w:rsidRPr="00F13AB3">
        <w:rPr>
          <w:rFonts w:eastAsia="Times New Roman" w:cstheme="minorHAnsi"/>
          <w:b/>
          <w:u w:val="single"/>
          <w:lang w:eastAsia="pl-PL"/>
        </w:rPr>
        <w:t xml:space="preserve">w zakresie przeciwdziałania wspieraniu agresji na Ukrainę oraz służących ochronie bezpieczeństwa narodowego zgodnie z </w:t>
      </w:r>
      <w:r w:rsidRPr="003576FE">
        <w:rPr>
          <w:rFonts w:eastAsia="Times New Roman" w:cstheme="minorHAnsi"/>
          <w:b/>
          <w:u w:val="single"/>
          <w:lang w:eastAsia="pl-PL"/>
        </w:rPr>
        <w:t xml:space="preserve">Załącznikiem nr </w:t>
      </w:r>
      <w:r w:rsidR="003576FE" w:rsidRPr="003576FE">
        <w:rPr>
          <w:rFonts w:eastAsia="Times New Roman" w:cstheme="minorHAnsi"/>
          <w:b/>
          <w:u w:val="single"/>
          <w:lang w:eastAsia="pl-PL"/>
        </w:rPr>
        <w:t>3b</w:t>
      </w:r>
      <w:r w:rsidRPr="003576FE">
        <w:rPr>
          <w:rFonts w:eastAsia="Times New Roman" w:cstheme="minorHAnsi"/>
          <w:b/>
          <w:u w:val="single"/>
          <w:lang w:eastAsia="pl-PL"/>
        </w:rPr>
        <w:t xml:space="preserve"> do SWZ</w:t>
      </w:r>
      <w:r w:rsidRPr="00F13AB3">
        <w:rPr>
          <w:rFonts w:eastAsia="Times New Roman" w:cstheme="minorHAnsi"/>
          <w:b/>
          <w:u w:val="single"/>
          <w:lang w:eastAsia="pl-PL"/>
        </w:rPr>
        <w:t xml:space="preserve"> w formie elektronicznej (opatrzonej kwalifikowanym podpisem elektronicznym)</w:t>
      </w:r>
      <w:r w:rsidRPr="00F13AB3">
        <w:rPr>
          <w:rFonts w:eastAsia="Times New Roman" w:cstheme="minorHAnsi"/>
          <w:b/>
          <w:lang w:eastAsia="pl-PL"/>
        </w:rPr>
        <w:t xml:space="preserve"> - </w:t>
      </w:r>
      <w:r w:rsidRPr="00F13AB3">
        <w:rPr>
          <w:rFonts w:eastAsia="Times New Roman" w:cstheme="minorHAnsi"/>
          <w:lang w:eastAsia="pl-PL"/>
        </w:rPr>
        <w:t>w przypadku polegania na zdolnościach lub sytuacji podmiotów udostępniających zasoby.</w:t>
      </w:r>
    </w:p>
    <w:p w14:paraId="66132610"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Wykonawca może złożyć tylko jedną ofertę.</w:t>
      </w:r>
    </w:p>
    <w:p w14:paraId="07A827CE"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Treść oferty musi być zgodna z wymaganiami zamawiającego określonymi w dokumentach zamówienia.</w:t>
      </w:r>
    </w:p>
    <w:p w14:paraId="590BC434"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 xml:space="preserve">W ofercie Wykonawca winien skalkulować cenę dla całości przedmiotu zamówienia. Podana cena musi uwzględniać wszystkie wymogi realizacji zamówienia określone niniejszą specyfikacją oraz przepisami dotyczącymi przedmiotu zamówienia. </w:t>
      </w:r>
    </w:p>
    <w:p w14:paraId="3372EBD6"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Wykonawca ponosi wszelkie koszty przygotowania i złożenia oferty.</w:t>
      </w:r>
    </w:p>
    <w:p w14:paraId="5ACE4EA0"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Oferta wraz z załącznikami powinna być podpisana przez osobę upoważnioną do reprezentowania Wykonawcy. Oferta sporządzona w formie elektronicznej powinna być podpisana kwalifikowanym podpisem elektronicznym przez osobę uprawnioną, zgodnie z formą reprezentacji Wykonawcy określoną w rejestrze sądowym lub innym dokumencie, właściwym dla danej formy organizacyjnej Wykonawcy, albo przez osobę umocowaną (na podstawie pełnomocnictwa) przez osoby uprawnione.</w:t>
      </w:r>
    </w:p>
    <w:p w14:paraId="37AB40D1"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W przypadku składania oferty przez Wykonawców występujących wspólnie w formularzu ofertowym należy wymienić dane wszystkich Wykonawców występujących wspólnie ze wskazaniem Pełnomocnika do ich reprezentowania i załączeniem pełnomocnictwa.</w:t>
      </w:r>
    </w:p>
    <w:p w14:paraId="3FE272F5" w14:textId="43F6F1FC" w:rsidR="00BC5BEB" w:rsidRPr="00123DD3" w:rsidRDefault="00BC5BEB" w:rsidP="007B26B1">
      <w:pPr>
        <w:pStyle w:val="Akapitzlist"/>
        <w:numPr>
          <w:ilvl w:val="0"/>
          <w:numId w:val="25"/>
        </w:numPr>
        <w:spacing w:line="360" w:lineRule="auto"/>
        <w:rPr>
          <w:rFonts w:cstheme="minorHAnsi"/>
          <w:sz w:val="22"/>
          <w:szCs w:val="22"/>
        </w:rPr>
      </w:pPr>
      <w:r w:rsidRPr="00123DD3">
        <w:rPr>
          <w:rFonts w:cstheme="minorHAnsi"/>
          <w:sz w:val="22"/>
          <w:szCs w:val="22"/>
        </w:rPr>
        <w:t>Dokumenty sporządzone w języku obcym należy złożyć wraz z tłumaczeniem na język polski</w:t>
      </w:r>
      <w:r w:rsidR="007403F7" w:rsidRPr="00123DD3">
        <w:rPr>
          <w:rFonts w:cstheme="minorHAnsi"/>
          <w:sz w:val="22"/>
          <w:szCs w:val="22"/>
        </w:rPr>
        <w:t>.</w:t>
      </w:r>
    </w:p>
    <w:p w14:paraId="6D610375" w14:textId="1F0F0A1F"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Oferta powinna być złożona przy użyciu środków komunikacji elektronicznej tzn. za po</w:t>
      </w:r>
      <w:r w:rsidR="00EA366D">
        <w:rPr>
          <w:rFonts w:cstheme="minorHAnsi"/>
          <w:sz w:val="22"/>
          <w:szCs w:val="22"/>
        </w:rPr>
        <w:t>średnictwem platformazakupowa.pl</w:t>
      </w:r>
      <w:r w:rsidRPr="000837C8">
        <w:rPr>
          <w:rFonts w:cstheme="minorHAnsi"/>
          <w:sz w:val="22"/>
          <w:szCs w:val="22"/>
        </w:rPr>
        <w:t>.</w:t>
      </w:r>
    </w:p>
    <w:p w14:paraId="3DCE9345"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Do oferty należy dołączyć wszystkie wymagane w SWZ dokumenty.</w:t>
      </w:r>
    </w:p>
    <w:p w14:paraId="38F489F8"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Po wypełnieniu Formularza składania oferty i dołączenia  wszystkich wymaganych załączników należy kliknąć przycisk „Przejdź do podsumowania”.</w:t>
      </w:r>
    </w:p>
    <w:p w14:paraId="185DC903"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lastRenderedPageBreak/>
        <w:t xml:space="preserve">Oferta lub wniosek składana elektronicznie musi zostać podpisana elektronicznym podpisem kwalifikowanym. W procesie składania oferty za pośrednictwem </w:t>
      </w:r>
      <w:r w:rsidR="000955FD">
        <w:rPr>
          <w:rFonts w:cstheme="minorHAnsi"/>
          <w:sz w:val="22"/>
          <w:szCs w:val="22"/>
        </w:rPr>
        <w:fldChar w:fldCharType="begin"/>
      </w:r>
      <w:r w:rsidR="000955FD">
        <w:rPr>
          <w:rFonts w:cstheme="minorHAnsi"/>
          <w:sz w:val="22"/>
          <w:szCs w:val="22"/>
        </w:rPr>
        <w:instrText xml:space="preserve"> HYPERLINK "http://platformazakupowa.pl" \h </w:instrText>
      </w:r>
      <w:r w:rsidR="000955FD">
        <w:rPr>
          <w:rFonts w:cstheme="minorHAnsi"/>
          <w:sz w:val="22"/>
          <w:szCs w:val="22"/>
        </w:rPr>
        <w:fldChar w:fldCharType="separate"/>
      </w:r>
      <w:r w:rsidRPr="000837C8">
        <w:rPr>
          <w:rFonts w:cstheme="minorHAnsi"/>
          <w:sz w:val="22"/>
          <w:szCs w:val="22"/>
        </w:rPr>
        <w:t>platformazakupowa.pl</w:t>
      </w:r>
      <w:r w:rsidR="000955FD">
        <w:rPr>
          <w:rFonts w:cstheme="minorHAnsi"/>
          <w:sz w:val="22"/>
          <w:szCs w:val="22"/>
        </w:rPr>
        <w:fldChar w:fldCharType="end"/>
      </w:r>
      <w:r w:rsidRPr="000837C8">
        <w:rPr>
          <w:rFonts w:cstheme="minorHAnsi"/>
          <w:sz w:val="22"/>
          <w:szCs w:val="22"/>
        </w:rPr>
        <w:t xml:space="preserve">, Wykonawca powinien złożyć podpis bezpośrednio na dokumentach przesłanych za pośrednictwem </w:t>
      </w:r>
      <w:hyperlink r:id="rId18" w:history="1">
        <w:r w:rsidRPr="000837C8">
          <w:rPr>
            <w:rFonts w:cstheme="minorHAnsi"/>
            <w:sz w:val="22"/>
            <w:szCs w:val="22"/>
          </w:rPr>
          <w:t>https://platformazakupowa.pl/pn/umb</w:t>
        </w:r>
      </w:hyperlink>
      <w:r w:rsidRPr="000837C8">
        <w:rPr>
          <w:rFonts w:cstheme="minorHAnsi"/>
          <w:sz w:val="22"/>
          <w:szCs w:val="22"/>
        </w:rPr>
        <w:t xml:space="preserve">. </w:t>
      </w:r>
    </w:p>
    <w:p w14:paraId="60F52A5D"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14:paraId="38672D6B"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 xml:space="preserve">Szczegółowa instrukcja dla Wykonawców dotycząca złożenia, zmiany i wycofania oferty znajduje się na stronie internetowej pod adresem:  </w:t>
      </w:r>
      <w:r w:rsidR="000955FD">
        <w:rPr>
          <w:rFonts w:cstheme="minorHAnsi"/>
          <w:sz w:val="22"/>
          <w:szCs w:val="22"/>
        </w:rPr>
        <w:fldChar w:fldCharType="begin"/>
      </w:r>
      <w:r w:rsidR="000955FD">
        <w:rPr>
          <w:rFonts w:cstheme="minorHAnsi"/>
          <w:sz w:val="22"/>
          <w:szCs w:val="22"/>
        </w:rPr>
        <w:instrText xml:space="preserve"> HYPERLINK "https://platformazakupowa.pl/strona/45-</w:instrText>
      </w:r>
      <w:r w:rsidR="000955FD">
        <w:rPr>
          <w:rFonts w:cstheme="minorHAnsi"/>
          <w:sz w:val="22"/>
          <w:szCs w:val="22"/>
        </w:rPr>
        <w:instrText xml:space="preserve">instrukcje" \h </w:instrText>
      </w:r>
      <w:r w:rsidR="000955FD">
        <w:rPr>
          <w:rFonts w:cstheme="minorHAnsi"/>
          <w:sz w:val="22"/>
          <w:szCs w:val="22"/>
        </w:rPr>
        <w:fldChar w:fldCharType="separate"/>
      </w:r>
      <w:r w:rsidRPr="000837C8">
        <w:rPr>
          <w:rFonts w:cstheme="minorHAnsi"/>
          <w:sz w:val="22"/>
          <w:szCs w:val="22"/>
        </w:rPr>
        <w:t>https://platformazakupowa.pl/strona/45-instrukcje</w:t>
      </w:r>
      <w:r w:rsidR="000955FD">
        <w:rPr>
          <w:rFonts w:cstheme="minorHAnsi"/>
          <w:sz w:val="22"/>
          <w:szCs w:val="22"/>
        </w:rPr>
        <w:fldChar w:fldCharType="end"/>
      </w:r>
    </w:p>
    <w:p w14:paraId="69463078"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Maksymalny rozmiar jednego pliku przesyłanego za pośrednictwem dedykowanych formularzy do: złożenia, zmiany, wycofania oferty wynosi 150 MB natomiast przy komunikacji wielkość pliku to maksymalnie 500 MB.</w:t>
      </w:r>
    </w:p>
    <w:p w14:paraId="44BE5A30"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Rozszerzenia plików wykorzystywanych przez Wykonawców muszą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5596C12C"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Zamawiający rekomenduje wykorzystanie formatów: .pdf .doc .docx .xls .xlsx .jpg (.jpeg) ze szczególnym wskazaniem na .pdf</w:t>
      </w:r>
    </w:p>
    <w:p w14:paraId="137D97BE"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 xml:space="preserve">W celu ewentualnej kompresji danych Zamawiający rekomenduje wykorzystanie jednego z rozszerzeń: </w:t>
      </w:r>
    </w:p>
    <w:p w14:paraId="543316EF" w14:textId="77777777" w:rsidR="00BC5BEB" w:rsidRPr="000837C8" w:rsidRDefault="00BC5BEB" w:rsidP="006C59D8">
      <w:pPr>
        <w:spacing w:after="0" w:line="360" w:lineRule="auto"/>
        <w:ind w:left="426"/>
        <w:rPr>
          <w:rFonts w:cstheme="minorHAnsi"/>
        </w:rPr>
      </w:pPr>
      <w:r w:rsidRPr="000837C8">
        <w:rPr>
          <w:rFonts w:cstheme="minorHAnsi"/>
        </w:rPr>
        <w:t xml:space="preserve">.zip </w:t>
      </w:r>
    </w:p>
    <w:p w14:paraId="4703B088" w14:textId="77777777" w:rsidR="00BC5BEB" w:rsidRPr="000837C8" w:rsidRDefault="00BC5BEB" w:rsidP="006C59D8">
      <w:pPr>
        <w:spacing w:after="0" w:line="360" w:lineRule="auto"/>
        <w:ind w:left="426"/>
        <w:rPr>
          <w:rFonts w:cstheme="minorHAnsi"/>
        </w:rPr>
      </w:pPr>
      <w:r w:rsidRPr="000837C8">
        <w:rPr>
          <w:rFonts w:cstheme="minorHAnsi"/>
        </w:rPr>
        <w:t>.7Z</w:t>
      </w:r>
    </w:p>
    <w:p w14:paraId="739825D9"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 xml:space="preserve">Wśród rozszerzeń powszechnych a niewystępujących w Rozporządzeniu KRI występują: .rar .gif .bmp .numbers .pages. </w:t>
      </w:r>
      <w:r w:rsidRPr="000837C8">
        <w:rPr>
          <w:rFonts w:cstheme="minorHAnsi"/>
          <w:b/>
          <w:sz w:val="22"/>
          <w:szCs w:val="22"/>
        </w:rPr>
        <w:t>Dokumenty złożone w takich plikach zostaną uznane za złożone nieskutecznie</w:t>
      </w:r>
      <w:r w:rsidRPr="000837C8">
        <w:rPr>
          <w:rFonts w:cstheme="minorHAnsi"/>
          <w:sz w:val="22"/>
          <w:szCs w:val="22"/>
        </w:rPr>
        <w:t>.</w:t>
      </w:r>
    </w:p>
    <w:p w14:paraId="2EF0EADF"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 xml:space="preserve">Ze względu na niskie ryzyko naruszenia integralności pliku oraz łatwiejszą weryfikację podpisu zamawiający zaleca, w miarę możliwości, przekonwertowanie plików składających się na ofertę na rozszerzenie .pdf  i opatrzenie ich podpisem kwalifikowanym w formacie PAdES. </w:t>
      </w:r>
    </w:p>
    <w:p w14:paraId="6B6F3C5C"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Pliki w innych formatach niż PDF zaleca się opatrzyć podpisem w formacie XAdES o typie zewnętrznym. Wykonawca powinien pamiętać, aby plik z podpisem przekazywać łącznie z dokumentem podpisywanym.</w:t>
      </w:r>
    </w:p>
    <w:p w14:paraId="256B7CFA"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Zamawiający rekomenduje wykorzystanie podpisu z kwalifikowanym znacznikiem czasu.</w:t>
      </w:r>
    </w:p>
    <w:p w14:paraId="27A6377F"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Zamawiający zaleca, aby Wykonawca z odpowiednim wyprzedzeniem przetestował możliwość prawidłowego wykorzystania wybranej metody podpisania plików oferty.</w:t>
      </w:r>
    </w:p>
    <w:p w14:paraId="2EABD137"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1085E8CD"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lastRenderedPageBreak/>
        <w:t xml:space="preserve">Jeśli Wykonawca pakuje dokumenty np. w plik o rozszerzeniu .zip, zaleca się wcześniejsze podpisanie każdego ze skompresowanych plików. </w:t>
      </w:r>
    </w:p>
    <w:p w14:paraId="7C40AE53"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 xml:space="preserve">Zamawiający zaleca aby nie wprowadzać jakichkolwiek zmian w plikach po podpisaniu ich podpisem kwalifikowanym. Może to skutkować naruszeniem integralności plików co równoważne będzie </w:t>
      </w:r>
      <w:r w:rsidRPr="000837C8">
        <w:rPr>
          <w:rFonts w:cstheme="minorHAnsi"/>
          <w:sz w:val="22"/>
          <w:szCs w:val="22"/>
        </w:rPr>
        <w:br/>
        <w:t>z koniecznością odrzucenia oferty.</w:t>
      </w:r>
    </w:p>
    <w:p w14:paraId="586CACA6" w14:textId="054FFD8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 xml:space="preserve">Zgodnie z art. 18 ust. 3 ustawy Pzp, nie ujawnia się informacji stanowiących tajemnicę przedsiębiorstwa, w rozumieniu przepisów o zwalczaniu nieuczciwej konkurencji. Jeżeli Wykonawca, nie później niż </w:t>
      </w:r>
      <w:r w:rsidR="00740BF1">
        <w:rPr>
          <w:rFonts w:cstheme="minorHAnsi"/>
          <w:sz w:val="22"/>
          <w:szCs w:val="22"/>
        </w:rPr>
        <w:br/>
      </w:r>
      <w:r w:rsidRPr="000837C8">
        <w:rPr>
          <w:rFonts w:cstheme="minorHAnsi"/>
          <w:sz w:val="22"/>
          <w:szCs w:val="22"/>
        </w:rPr>
        <w:t>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5C2837F1" w14:textId="77777777" w:rsidR="00BC5BEB" w:rsidRPr="000837C8" w:rsidRDefault="00BC5BEB" w:rsidP="007B26B1">
      <w:pPr>
        <w:pStyle w:val="Akapitzlist"/>
        <w:numPr>
          <w:ilvl w:val="0"/>
          <w:numId w:val="25"/>
        </w:numPr>
        <w:spacing w:line="360" w:lineRule="auto"/>
        <w:rPr>
          <w:rFonts w:cstheme="minorHAnsi"/>
          <w:b/>
          <w:sz w:val="22"/>
          <w:szCs w:val="22"/>
        </w:rPr>
      </w:pPr>
      <w:r w:rsidRPr="000837C8">
        <w:rPr>
          <w:rFonts w:cstheme="minorHAnsi"/>
          <w:b/>
          <w:sz w:val="22"/>
          <w:szCs w:val="22"/>
        </w:rPr>
        <w:t>Wykonawcy wspólnie ubiegający się o udzielenie zamówienia:</w:t>
      </w:r>
    </w:p>
    <w:p w14:paraId="0DF6F803" w14:textId="586BDF2F" w:rsidR="00BC5BEB" w:rsidRPr="000837C8" w:rsidRDefault="00BC5BEB" w:rsidP="007B26B1">
      <w:pPr>
        <w:pStyle w:val="Akapitzlist"/>
        <w:numPr>
          <w:ilvl w:val="0"/>
          <w:numId w:val="23"/>
        </w:numPr>
        <w:spacing w:line="360" w:lineRule="auto"/>
        <w:rPr>
          <w:rFonts w:cstheme="minorHAnsi"/>
          <w:sz w:val="22"/>
          <w:szCs w:val="22"/>
        </w:rPr>
      </w:pPr>
      <w:r w:rsidRPr="000837C8">
        <w:rPr>
          <w:rFonts w:cstheme="minorHAnsi"/>
          <w:sz w:val="22"/>
          <w:szCs w:val="22"/>
        </w:rPr>
        <w:t xml:space="preserve">Wykonawcy mogą wspólnie ubiegać się o udzielenie zamówienia. W takim przypadku ustanawiają pełnomocnika do ich reprezentowania w postępowaniu o udzielenie zamówienia publicznego, albo reprezentowania w postępowaniu i zawarcia umowy w sprawie zamówienia publicznego. Przepisy dotyczące wykonawcy stosuje się odpowiednio do wykonawców wspólnie ubiegających się </w:t>
      </w:r>
      <w:r w:rsidR="00740BF1">
        <w:rPr>
          <w:rFonts w:cstheme="minorHAnsi"/>
          <w:sz w:val="22"/>
          <w:szCs w:val="22"/>
        </w:rPr>
        <w:br/>
      </w:r>
      <w:r w:rsidRPr="000837C8">
        <w:rPr>
          <w:rFonts w:cstheme="minorHAnsi"/>
          <w:sz w:val="22"/>
          <w:szCs w:val="22"/>
        </w:rPr>
        <w:t xml:space="preserve">o udzielenie zamówienia. Dokument pełnomocnictwa musi być załączony do oferty i zawierać </w:t>
      </w:r>
      <w:r w:rsidR="00740BF1">
        <w:rPr>
          <w:rFonts w:cstheme="minorHAnsi"/>
          <w:sz w:val="22"/>
          <w:szCs w:val="22"/>
        </w:rPr>
        <w:br/>
      </w:r>
      <w:r w:rsidRPr="000837C8">
        <w:rPr>
          <w:rFonts w:cstheme="minorHAnsi"/>
          <w:sz w:val="22"/>
          <w:szCs w:val="22"/>
        </w:rPr>
        <w:t>w szczególności wskazanie: postępowania o zamówienie publiczne, którego dotyczy, wykonawców wspólnie ubiegających się o udzielenie zamówienia, ustanowionego pełnomocnika oraz zakres jego umocowania, obejmujący przede wszystkim: reprezentowanie wykonawców wspólnie ubiegających się o udzielenie zamówienia publicznego, zaciąganie zobowiązań w imieniu wykonawców wspólnie ubiegających się o udzielenie zamówienia publicznego, złożenie oferty wspólnie, prowadzenie korespondencji i podejmowanie zobowiązań związanych z postępowaniem o udzielenie zamówienia publicznego.</w:t>
      </w:r>
    </w:p>
    <w:p w14:paraId="56954E4D" w14:textId="77777777" w:rsidR="00BC5BEB" w:rsidRPr="000837C8" w:rsidRDefault="00BC5BEB" w:rsidP="007B26B1">
      <w:pPr>
        <w:pStyle w:val="Akapitzlist"/>
        <w:numPr>
          <w:ilvl w:val="0"/>
          <w:numId w:val="23"/>
        </w:numPr>
        <w:spacing w:line="360" w:lineRule="auto"/>
        <w:rPr>
          <w:rFonts w:cstheme="minorHAnsi"/>
          <w:sz w:val="22"/>
          <w:szCs w:val="22"/>
        </w:rPr>
      </w:pPr>
      <w:r w:rsidRPr="000837C8">
        <w:rPr>
          <w:rFonts w:cstheme="minorHAnsi"/>
          <w:sz w:val="22"/>
          <w:szCs w:val="22"/>
        </w:rPr>
        <w:t>Dokument pełnomocnictwa musi być podpisany przez wszystkich wykonawców ubiegających się wspólnie o udzielenie zamówienia, w tym wykonawcę ustanowionego jako pełnomocnika i przez osoby uprawnione do składania oświadczeń woli wymienione we właściwym rejestrze lub ewidencji wykonawcy. Dokument pełnomocnictwa (oryginał lub kserokopia potwierdzona notarialnie), należy dołączyć do oferty w formie elektronicznej, podpisanej kwalifikowanym podpisem elektronicznym.</w:t>
      </w:r>
    </w:p>
    <w:p w14:paraId="38E9B731" w14:textId="77777777" w:rsidR="00BC5BEB" w:rsidRPr="000837C8" w:rsidRDefault="00BC5BEB" w:rsidP="006C59D8">
      <w:pPr>
        <w:pStyle w:val="Akapitzlist"/>
        <w:spacing w:line="360" w:lineRule="auto"/>
        <w:rPr>
          <w:rFonts w:cstheme="minorHAnsi"/>
          <w:sz w:val="22"/>
          <w:szCs w:val="22"/>
        </w:rPr>
      </w:pPr>
      <w:r w:rsidRPr="000837C8">
        <w:rPr>
          <w:rFonts w:cstheme="minorHAnsi"/>
          <w:sz w:val="22"/>
          <w:szCs w:val="22"/>
        </w:rPr>
        <w:t>Wszelka korespondencja oraz rozliczenia dokonywane będą wyłącznie z podmiotem występującym jako pełnomocnik pozostałych, przy czym płatności będą przekazywane wprost na konto danego podmiotu (wyłącznie wskazanego w umo wie) lub na utworzone wspólne konto rozliczeniowe, na które wpłacane będą należności za świadczenia wykonane przez poszczególne podmioty.</w:t>
      </w:r>
    </w:p>
    <w:p w14:paraId="792596C2" w14:textId="77777777" w:rsidR="00BC5BEB" w:rsidRPr="000837C8" w:rsidRDefault="00BC5BEB" w:rsidP="007B26B1">
      <w:pPr>
        <w:pStyle w:val="Akapitzlist"/>
        <w:numPr>
          <w:ilvl w:val="0"/>
          <w:numId w:val="23"/>
        </w:numPr>
        <w:spacing w:line="360" w:lineRule="auto"/>
        <w:rPr>
          <w:rFonts w:cstheme="minorHAnsi"/>
          <w:b/>
          <w:sz w:val="22"/>
          <w:szCs w:val="22"/>
        </w:rPr>
      </w:pPr>
      <w:r w:rsidRPr="000837C8">
        <w:rPr>
          <w:rFonts w:cstheme="minorHAnsi"/>
          <w:sz w:val="22"/>
          <w:szCs w:val="22"/>
        </w:rPr>
        <w:t xml:space="preserve">W odniesieniu do warunków udziału w postępowaniu dotyczących wykształcenia, kwalifikacji zawodowych lub doświadczenia wykonawcy wspólnie ubiegający się o udzielenie zamówienia mogą polegać na zdolnościach tych wykonawców, którzy wykonują usługi, do realizacji których te zdolności </w:t>
      </w:r>
      <w:r w:rsidRPr="000837C8">
        <w:rPr>
          <w:rFonts w:cstheme="minorHAnsi"/>
          <w:sz w:val="22"/>
          <w:szCs w:val="22"/>
        </w:rPr>
        <w:lastRenderedPageBreak/>
        <w:t xml:space="preserve">są wymagane. </w:t>
      </w:r>
      <w:r w:rsidRPr="000837C8">
        <w:rPr>
          <w:rFonts w:cstheme="minorHAnsi"/>
          <w:b/>
          <w:sz w:val="22"/>
          <w:szCs w:val="22"/>
        </w:rPr>
        <w:t>W takim przypadku, wykonawcy wspólnie ubiegający się o udzielenie zamówienia dołączają do oferty oświadczenie, z którego wynika, które usługi wykonają poszczególni wykonawcy.</w:t>
      </w:r>
    </w:p>
    <w:p w14:paraId="32158704" w14:textId="77777777" w:rsidR="00BC5BEB" w:rsidRPr="000837C8" w:rsidRDefault="00BC5BEB" w:rsidP="007B26B1">
      <w:pPr>
        <w:pStyle w:val="Akapitzlist"/>
        <w:numPr>
          <w:ilvl w:val="0"/>
          <w:numId w:val="23"/>
        </w:numPr>
        <w:spacing w:line="360" w:lineRule="auto"/>
        <w:rPr>
          <w:rFonts w:cstheme="minorHAnsi"/>
          <w:sz w:val="22"/>
          <w:szCs w:val="22"/>
        </w:rPr>
      </w:pPr>
      <w:r w:rsidRPr="000837C8">
        <w:rPr>
          <w:rFonts w:cstheme="minorHAnsi"/>
          <w:sz w:val="22"/>
          <w:szCs w:val="22"/>
        </w:rPr>
        <w:t>Wykonawcy wspólnie ubiegający się o udzielenie zamówienia publicznego, ponoszą solidarną odpowiedzialność za wykonanie umowy.</w:t>
      </w:r>
    </w:p>
    <w:p w14:paraId="7EE965B6" w14:textId="77777777" w:rsidR="00BC5BEB" w:rsidRPr="000837C8" w:rsidRDefault="00BC5BEB" w:rsidP="007B26B1">
      <w:pPr>
        <w:pStyle w:val="Akapitzlist"/>
        <w:numPr>
          <w:ilvl w:val="0"/>
          <w:numId w:val="23"/>
        </w:numPr>
        <w:spacing w:line="360" w:lineRule="auto"/>
        <w:rPr>
          <w:rFonts w:cstheme="minorHAnsi"/>
          <w:color w:val="FF0000"/>
          <w:sz w:val="22"/>
          <w:szCs w:val="22"/>
        </w:rPr>
      </w:pPr>
      <w:r w:rsidRPr="000837C8">
        <w:rPr>
          <w:rFonts w:cstheme="minorHAnsi"/>
          <w:sz w:val="22"/>
          <w:szCs w:val="22"/>
        </w:rPr>
        <w:t>Zamawiający zastrzega sobie prawo do zażądania przed zawarciem umowy w sprawie zamówienia publicznego, umowy regulującej zasady współpracy wykonawców wspólnie ubiegających się o udzielenie zamówienia.</w:t>
      </w:r>
    </w:p>
    <w:p w14:paraId="5AEFFF56" w14:textId="77777777" w:rsidR="00BC5BEB" w:rsidRPr="000837C8" w:rsidRDefault="00BC5BEB" w:rsidP="007B26B1">
      <w:pPr>
        <w:pStyle w:val="Akapitzlist"/>
        <w:numPr>
          <w:ilvl w:val="0"/>
          <w:numId w:val="25"/>
        </w:numPr>
        <w:spacing w:line="360" w:lineRule="auto"/>
        <w:rPr>
          <w:rFonts w:cstheme="minorHAnsi"/>
          <w:b/>
          <w:sz w:val="22"/>
          <w:szCs w:val="22"/>
        </w:rPr>
      </w:pPr>
      <w:r w:rsidRPr="000837C8">
        <w:rPr>
          <w:rFonts w:cstheme="minorHAnsi"/>
          <w:b/>
          <w:sz w:val="22"/>
          <w:szCs w:val="22"/>
        </w:rPr>
        <w:t>Informacja o podwykonawcach:</w:t>
      </w:r>
    </w:p>
    <w:p w14:paraId="442368C6" w14:textId="77777777" w:rsidR="00BC5BEB" w:rsidRPr="000837C8" w:rsidRDefault="00BC5BEB" w:rsidP="007B26B1">
      <w:pPr>
        <w:pStyle w:val="Akapitzlist"/>
        <w:numPr>
          <w:ilvl w:val="0"/>
          <w:numId w:val="24"/>
        </w:numPr>
        <w:spacing w:line="360" w:lineRule="auto"/>
        <w:rPr>
          <w:rFonts w:cstheme="minorHAnsi"/>
          <w:sz w:val="22"/>
          <w:szCs w:val="22"/>
        </w:rPr>
      </w:pPr>
      <w:r w:rsidRPr="000837C8">
        <w:rPr>
          <w:rFonts w:cstheme="minorHAnsi"/>
          <w:sz w:val="22"/>
          <w:szCs w:val="22"/>
        </w:rPr>
        <w:t>Zamawiający żąda wskazania przez Wykonawcę, części zamówienia, których wykonanie zamierza powierzyć podwykonawcom, oraz podania nazw ewentualnych podwykonawców, jeżeli są już znani (część II – pkt D.1. JEDZ).</w:t>
      </w:r>
    </w:p>
    <w:p w14:paraId="1D77484D" w14:textId="77777777" w:rsidR="00BC5BEB" w:rsidRPr="000837C8" w:rsidRDefault="00BC5BEB" w:rsidP="007B26B1">
      <w:pPr>
        <w:pStyle w:val="Akapitzlist"/>
        <w:numPr>
          <w:ilvl w:val="0"/>
          <w:numId w:val="24"/>
        </w:numPr>
        <w:spacing w:line="360" w:lineRule="auto"/>
        <w:rPr>
          <w:rFonts w:cstheme="minorHAnsi"/>
          <w:sz w:val="22"/>
          <w:szCs w:val="22"/>
        </w:rPr>
      </w:pPr>
      <w:r w:rsidRPr="000837C8">
        <w:rPr>
          <w:rFonts w:cstheme="minorHAnsi"/>
          <w:sz w:val="22"/>
          <w:szCs w:val="22"/>
        </w:rPr>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41D79AF" w14:textId="77777777" w:rsidR="00BC5BEB" w:rsidRPr="000837C8" w:rsidRDefault="00BC5BEB" w:rsidP="007B26B1">
      <w:pPr>
        <w:pStyle w:val="Akapitzlist"/>
        <w:numPr>
          <w:ilvl w:val="0"/>
          <w:numId w:val="24"/>
        </w:numPr>
        <w:spacing w:line="360" w:lineRule="auto"/>
        <w:rPr>
          <w:rFonts w:cstheme="minorHAnsi"/>
          <w:sz w:val="22"/>
          <w:szCs w:val="22"/>
        </w:rPr>
      </w:pPr>
      <w:r w:rsidRPr="000837C8">
        <w:rPr>
          <w:rFonts w:cstheme="minorHAnsi"/>
          <w:sz w:val="22"/>
          <w:szCs w:val="22"/>
        </w:rPr>
        <w:t xml:space="preserve">Zgodnie z art. 7 pkt 27 ustawy Pzp przez umowę o podwykonawstwo należy rozumieć umowę </w:t>
      </w:r>
      <w:r w:rsidRPr="000837C8">
        <w:rPr>
          <w:rFonts w:cstheme="minorHAnsi"/>
          <w:sz w:val="22"/>
          <w:szCs w:val="22"/>
        </w:rPr>
        <w:br/>
        <w:t xml:space="preserve">w formie pisemnej o charakterze odpłatnym, zawartą między wykonawcą a podwykonawcą, </w:t>
      </w:r>
      <w:r w:rsidRPr="000837C8">
        <w:rPr>
          <w:rFonts w:cstheme="minorHAnsi"/>
          <w:sz w:val="22"/>
          <w:szCs w:val="22"/>
        </w:rPr>
        <w:br/>
        <w:t>a w przypadku zamówienia na roboty budowlane innego niż zamówienie w dziedzinach obronności i bezpieczeństwa, także między podwykonawcą a dalszym podwykonawcą lub między dalszymi podwykonawcami, na mocy której odpowiednio podwykonawca lub dalszy podwykonawca, zobowiązuje się wykonać część zamówienia.</w:t>
      </w:r>
    </w:p>
    <w:p w14:paraId="79D1DB87" w14:textId="77777777" w:rsidR="00BC5BEB" w:rsidRPr="000837C8" w:rsidRDefault="00BC5BEB" w:rsidP="007B26B1">
      <w:pPr>
        <w:pStyle w:val="Akapitzlist"/>
        <w:numPr>
          <w:ilvl w:val="0"/>
          <w:numId w:val="24"/>
        </w:numPr>
        <w:spacing w:line="360" w:lineRule="auto"/>
        <w:rPr>
          <w:rFonts w:cstheme="minorHAnsi"/>
          <w:sz w:val="22"/>
          <w:szCs w:val="22"/>
        </w:rPr>
      </w:pPr>
      <w:r w:rsidRPr="000837C8">
        <w:rPr>
          <w:rFonts w:cstheme="minorHAnsi"/>
          <w:sz w:val="22"/>
          <w:szCs w:val="22"/>
        </w:rPr>
        <w:t>Przyjmuje się, że brak wskazania części zamówienia, której wykonawca zamierza powierzyć podwykonawcy oznacza realizację zamówienia siłami własnymi.</w:t>
      </w:r>
    </w:p>
    <w:p w14:paraId="02DFC9A6"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b/>
          <w:sz w:val="22"/>
          <w:szCs w:val="22"/>
        </w:rPr>
        <w:t>Zamawiający informuje, że w niniejszym postępowaniu stosuje tzw. odwróconą kolejność oceny ofert.</w:t>
      </w:r>
      <w:r w:rsidRPr="000837C8">
        <w:rPr>
          <w:rFonts w:cstheme="minorHAnsi"/>
          <w:sz w:val="22"/>
          <w:szCs w:val="22"/>
        </w:rPr>
        <w:t xml:space="preserve"> Zgodnie z art. 139 ust. 1 ustawy Pzp, Zamawiający najpierw dokona badania i oceny ofert, a następnie dokona kwalifikacji podmiotowej wykonawcy, którego oferta została najwyżej oceniona, w zakresie braku podstaw wykluczenia oraz spełniania warunków udziału w postępowaniu.</w:t>
      </w:r>
    </w:p>
    <w:p w14:paraId="5E47A5AB" w14:textId="77777777" w:rsidR="00BC5BEB" w:rsidRPr="000837C8" w:rsidRDefault="00BC5BEB" w:rsidP="007B26B1">
      <w:pPr>
        <w:pStyle w:val="Akapitzlist"/>
        <w:numPr>
          <w:ilvl w:val="0"/>
          <w:numId w:val="25"/>
        </w:numPr>
        <w:spacing w:line="360" w:lineRule="auto"/>
        <w:rPr>
          <w:rFonts w:cstheme="minorHAnsi"/>
          <w:b/>
          <w:sz w:val="22"/>
          <w:szCs w:val="22"/>
        </w:rPr>
      </w:pPr>
      <w:r w:rsidRPr="000837C8">
        <w:rPr>
          <w:rFonts w:cstheme="minorHAnsi"/>
          <w:b/>
          <w:sz w:val="22"/>
          <w:szCs w:val="22"/>
        </w:rPr>
        <w:t>Zgodnie z art. 126 ust. 1 ustawy Pzp zamawiający wezwie wykonawcę, którego oferta została najwyżej oceniona, do złożenia w wyznaczonym terminie, nie krótszym niż 10 dni, aktualnych na dzień złożenia podmiotowych środków dowodowych:</w:t>
      </w:r>
    </w:p>
    <w:p w14:paraId="7DAB6C15" w14:textId="77777777" w:rsidR="00BC5BEB" w:rsidRPr="000837C8" w:rsidRDefault="00BC5BEB" w:rsidP="007B26B1">
      <w:pPr>
        <w:pStyle w:val="Akapitzlist"/>
        <w:numPr>
          <w:ilvl w:val="0"/>
          <w:numId w:val="26"/>
        </w:numPr>
        <w:tabs>
          <w:tab w:val="num" w:pos="900"/>
        </w:tabs>
        <w:spacing w:line="360" w:lineRule="auto"/>
        <w:rPr>
          <w:rFonts w:cstheme="minorHAnsi"/>
          <w:b/>
          <w:sz w:val="22"/>
          <w:szCs w:val="22"/>
        </w:rPr>
      </w:pPr>
      <w:r w:rsidRPr="000837C8">
        <w:rPr>
          <w:rFonts w:cstheme="minorHAnsi"/>
          <w:b/>
          <w:sz w:val="22"/>
          <w:szCs w:val="22"/>
        </w:rPr>
        <w:t>potwierdzających brak podstaw wykluczenia:</w:t>
      </w:r>
    </w:p>
    <w:p w14:paraId="345E661A" w14:textId="77777777" w:rsidR="00BC5BEB" w:rsidRPr="000837C8" w:rsidRDefault="00BC5BEB" w:rsidP="007B26B1">
      <w:pPr>
        <w:pStyle w:val="Akapitzlist"/>
        <w:numPr>
          <w:ilvl w:val="1"/>
          <w:numId w:val="27"/>
        </w:numPr>
        <w:tabs>
          <w:tab w:val="clear" w:pos="805"/>
          <w:tab w:val="num" w:pos="993"/>
        </w:tabs>
        <w:spacing w:line="360" w:lineRule="auto"/>
        <w:ind w:left="993" w:hanging="633"/>
        <w:rPr>
          <w:rFonts w:cstheme="minorHAnsi"/>
          <w:sz w:val="22"/>
          <w:szCs w:val="22"/>
        </w:rPr>
      </w:pPr>
      <w:r w:rsidRPr="000837C8">
        <w:rPr>
          <w:rFonts w:cstheme="minorHAnsi"/>
          <w:sz w:val="22"/>
          <w:szCs w:val="22"/>
        </w:rPr>
        <w:t>informacja z Krajowego Rejestru Karnego w zakresie:</w:t>
      </w:r>
    </w:p>
    <w:p w14:paraId="247FD2AE" w14:textId="77777777" w:rsidR="00BC5BEB" w:rsidRPr="000837C8" w:rsidRDefault="00BC5BEB" w:rsidP="007B26B1">
      <w:pPr>
        <w:pStyle w:val="Akapitzlist"/>
        <w:numPr>
          <w:ilvl w:val="0"/>
          <w:numId w:val="28"/>
        </w:numPr>
        <w:autoSpaceDE w:val="0"/>
        <w:autoSpaceDN w:val="0"/>
        <w:adjustRightInd w:val="0"/>
        <w:spacing w:line="360" w:lineRule="auto"/>
        <w:ind w:left="1353"/>
        <w:rPr>
          <w:rFonts w:eastAsia="Times New Roman" w:cstheme="minorHAnsi"/>
          <w:color w:val="000000"/>
          <w:sz w:val="22"/>
          <w:szCs w:val="22"/>
        </w:rPr>
      </w:pPr>
      <w:r w:rsidRPr="000837C8">
        <w:rPr>
          <w:rFonts w:eastAsia="Times New Roman" w:cstheme="minorHAnsi"/>
          <w:color w:val="000000"/>
          <w:sz w:val="22"/>
          <w:szCs w:val="22"/>
        </w:rPr>
        <w:t>art. 108 ust. 1 pkt 1 i 2 ustawy Pzp,</w:t>
      </w:r>
    </w:p>
    <w:p w14:paraId="56C231E1" w14:textId="77777777" w:rsidR="00BC5BEB" w:rsidRPr="000837C8" w:rsidRDefault="00BC5BEB" w:rsidP="007B26B1">
      <w:pPr>
        <w:pStyle w:val="Akapitzlist"/>
        <w:numPr>
          <w:ilvl w:val="0"/>
          <w:numId w:val="28"/>
        </w:numPr>
        <w:autoSpaceDE w:val="0"/>
        <w:autoSpaceDN w:val="0"/>
        <w:adjustRightInd w:val="0"/>
        <w:spacing w:line="360" w:lineRule="auto"/>
        <w:ind w:left="1353"/>
        <w:rPr>
          <w:rFonts w:eastAsia="Times New Roman" w:cstheme="minorHAnsi"/>
          <w:sz w:val="22"/>
          <w:szCs w:val="22"/>
        </w:rPr>
      </w:pPr>
      <w:r w:rsidRPr="000837C8">
        <w:rPr>
          <w:rFonts w:eastAsia="Times New Roman" w:cstheme="minorHAnsi"/>
          <w:color w:val="000000"/>
          <w:sz w:val="22"/>
          <w:szCs w:val="22"/>
        </w:rPr>
        <w:lastRenderedPageBreak/>
        <w:t xml:space="preserve">art. 108 ust. 1 pkt 4 ustawy Pzp, </w:t>
      </w:r>
      <w:r w:rsidRPr="000837C8">
        <w:rPr>
          <w:rFonts w:eastAsia="Times New Roman" w:cstheme="minorHAnsi"/>
          <w:sz w:val="22"/>
          <w:szCs w:val="22"/>
        </w:rPr>
        <w:t>dotyczącej orzeczenia zakazu ubiegania się o zamówienie publiczne tytułem środka karnego</w:t>
      </w:r>
    </w:p>
    <w:p w14:paraId="73006851" w14:textId="77777777" w:rsidR="00BC5BEB" w:rsidRPr="000837C8" w:rsidRDefault="00BC5BEB" w:rsidP="006C59D8">
      <w:pPr>
        <w:autoSpaceDE w:val="0"/>
        <w:autoSpaceDN w:val="0"/>
        <w:adjustRightInd w:val="0"/>
        <w:spacing w:after="0" w:line="360" w:lineRule="auto"/>
        <w:ind w:left="633" w:firstLine="360"/>
        <w:rPr>
          <w:rFonts w:eastAsia="Times New Roman" w:cstheme="minorHAnsi"/>
          <w:color w:val="000000"/>
          <w:lang w:eastAsia="pl-PL"/>
        </w:rPr>
      </w:pPr>
      <w:r w:rsidRPr="000837C8">
        <w:rPr>
          <w:rFonts w:eastAsia="Times New Roman" w:cstheme="minorHAnsi"/>
          <w:color w:val="000000"/>
          <w:lang w:eastAsia="pl-PL"/>
        </w:rPr>
        <w:t>- sporządzonej nie wcześniej niż 6 miesięcy przed jej złożeniem.</w:t>
      </w:r>
    </w:p>
    <w:p w14:paraId="71AED49F" w14:textId="77777777" w:rsidR="00BC5BEB" w:rsidRPr="008A3E1D" w:rsidRDefault="00BC5BEB" w:rsidP="007B26B1">
      <w:pPr>
        <w:pStyle w:val="Akapitzlist"/>
        <w:numPr>
          <w:ilvl w:val="1"/>
          <w:numId w:val="27"/>
        </w:numPr>
        <w:tabs>
          <w:tab w:val="clear" w:pos="805"/>
          <w:tab w:val="num" w:pos="993"/>
        </w:tabs>
        <w:spacing w:line="360" w:lineRule="auto"/>
        <w:ind w:left="993" w:hanging="633"/>
        <w:rPr>
          <w:rFonts w:cstheme="minorHAnsi"/>
          <w:sz w:val="22"/>
          <w:szCs w:val="22"/>
        </w:rPr>
      </w:pPr>
      <w:r w:rsidRPr="008A3E1D">
        <w:rPr>
          <w:rFonts w:cstheme="minorHAnsi"/>
          <w:sz w:val="22"/>
          <w:szCs w:val="22"/>
        </w:rPr>
        <w:t>oświadczenie wykonawcy, w zakresie art. 108 ust. 1 pkt 5 ustawy Pzp, o braku przynależności do tej samej grupy kapitałowej w rozumieniu ustawy z dnia 16 lutego 2007 r. o ochronie konkurencji i konsumentów (Dz. U. z 2020 r., poz. 1076 i 1086),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w:t>
      </w:r>
    </w:p>
    <w:p w14:paraId="5B1FD8DD" w14:textId="23DB6D0A" w:rsidR="00BC5BEB" w:rsidRPr="00666475" w:rsidRDefault="00BC5BEB" w:rsidP="00666475">
      <w:pPr>
        <w:spacing w:line="360" w:lineRule="auto"/>
        <w:ind w:left="360"/>
        <w:rPr>
          <w:rFonts w:cstheme="minorHAnsi"/>
          <w:b/>
          <w:u w:val="single"/>
        </w:rPr>
      </w:pPr>
      <w:r w:rsidRPr="00666475">
        <w:rPr>
          <w:rFonts w:cstheme="minorHAnsi"/>
          <w:u w:val="single"/>
        </w:rPr>
        <w:t xml:space="preserve">Wykonawca może sporządzić oświadczenie zgodnie ze wzorem stanowiącym </w:t>
      </w:r>
      <w:r w:rsidRPr="00666475">
        <w:rPr>
          <w:rFonts w:cstheme="minorHAnsi"/>
          <w:b/>
          <w:u w:val="single"/>
        </w:rPr>
        <w:t xml:space="preserve">Załącznik nr </w:t>
      </w:r>
      <w:r w:rsidR="00123DD3" w:rsidRPr="00666475">
        <w:rPr>
          <w:rFonts w:cstheme="minorHAnsi"/>
          <w:b/>
          <w:u w:val="single"/>
        </w:rPr>
        <w:t>6</w:t>
      </w:r>
      <w:r w:rsidRPr="00666475">
        <w:rPr>
          <w:rFonts w:cstheme="minorHAnsi"/>
          <w:b/>
          <w:u w:val="single"/>
        </w:rPr>
        <w:t xml:space="preserve"> do SWZ.</w:t>
      </w:r>
    </w:p>
    <w:p w14:paraId="6FCF6EEC" w14:textId="77777777" w:rsidR="00BC5BEB" w:rsidRPr="000837C8" w:rsidRDefault="00BC5BEB" w:rsidP="007B26B1">
      <w:pPr>
        <w:pStyle w:val="Akapitzlist"/>
        <w:numPr>
          <w:ilvl w:val="1"/>
          <w:numId w:val="27"/>
        </w:numPr>
        <w:tabs>
          <w:tab w:val="clear" w:pos="805"/>
          <w:tab w:val="num" w:pos="993"/>
        </w:tabs>
        <w:spacing w:line="360" w:lineRule="auto"/>
        <w:ind w:left="993" w:hanging="633"/>
        <w:rPr>
          <w:rFonts w:cstheme="minorHAnsi"/>
          <w:sz w:val="22"/>
          <w:szCs w:val="22"/>
        </w:rPr>
      </w:pPr>
      <w:r w:rsidRPr="000837C8">
        <w:rPr>
          <w:rFonts w:cstheme="minorHAnsi"/>
          <w:sz w:val="22"/>
          <w:szCs w:val="22"/>
        </w:rPr>
        <w:t>oświadczenie wykonawcy o aktualności informacji zawartych w oświadczeniu, o którym mowa w art. 125 ust. 1 ustawy Pzp, w zakresie podstaw wykluczenia z postępowania wskazanych przez zamawiającego, o których mowa w:</w:t>
      </w:r>
    </w:p>
    <w:p w14:paraId="03DF4F5F" w14:textId="77777777" w:rsidR="00BC5BEB" w:rsidRPr="000837C8" w:rsidRDefault="00BC5BEB" w:rsidP="007B26B1">
      <w:pPr>
        <w:pStyle w:val="Akapitzlist"/>
        <w:numPr>
          <w:ilvl w:val="0"/>
          <w:numId w:val="29"/>
        </w:numPr>
        <w:autoSpaceDE w:val="0"/>
        <w:autoSpaceDN w:val="0"/>
        <w:adjustRightInd w:val="0"/>
        <w:spacing w:line="360" w:lineRule="auto"/>
        <w:rPr>
          <w:rFonts w:eastAsia="Times New Roman" w:cstheme="minorHAnsi"/>
          <w:color w:val="000000"/>
          <w:sz w:val="22"/>
          <w:szCs w:val="22"/>
        </w:rPr>
      </w:pPr>
      <w:r w:rsidRPr="000837C8">
        <w:rPr>
          <w:rFonts w:eastAsia="Times New Roman" w:cstheme="minorHAnsi"/>
          <w:color w:val="000000"/>
          <w:sz w:val="22"/>
          <w:szCs w:val="22"/>
        </w:rPr>
        <w:t>art. 108 ust. 1 pkt 3 ustawy Pzp,</w:t>
      </w:r>
    </w:p>
    <w:p w14:paraId="28F497E6" w14:textId="77777777" w:rsidR="00BC5BEB" w:rsidRPr="000837C8" w:rsidRDefault="00BC5BEB" w:rsidP="007B26B1">
      <w:pPr>
        <w:pStyle w:val="Akapitzlist"/>
        <w:numPr>
          <w:ilvl w:val="0"/>
          <w:numId w:val="29"/>
        </w:numPr>
        <w:autoSpaceDE w:val="0"/>
        <w:autoSpaceDN w:val="0"/>
        <w:adjustRightInd w:val="0"/>
        <w:spacing w:line="360" w:lineRule="auto"/>
        <w:rPr>
          <w:rFonts w:eastAsia="Times New Roman" w:cstheme="minorHAnsi"/>
          <w:color w:val="000000"/>
          <w:sz w:val="22"/>
          <w:szCs w:val="22"/>
        </w:rPr>
      </w:pPr>
      <w:r w:rsidRPr="000837C8">
        <w:rPr>
          <w:rFonts w:eastAsia="Times New Roman" w:cstheme="minorHAnsi"/>
          <w:color w:val="000000"/>
          <w:sz w:val="22"/>
          <w:szCs w:val="22"/>
        </w:rPr>
        <w:t xml:space="preserve">art. 108 ust. 1 pkt 4 ustawy Pzp, dotyczących orzeczenia zakazu ubiegania się </w:t>
      </w:r>
      <w:r w:rsidRPr="000837C8">
        <w:rPr>
          <w:rFonts w:eastAsia="Times New Roman" w:cstheme="minorHAnsi"/>
          <w:color w:val="000000"/>
          <w:sz w:val="22"/>
          <w:szCs w:val="22"/>
        </w:rPr>
        <w:br/>
        <w:t>o zamówienie publiczne tytułem środka zapobiegawczego,</w:t>
      </w:r>
    </w:p>
    <w:p w14:paraId="4A7428B9" w14:textId="77777777" w:rsidR="00BC5BEB" w:rsidRPr="000837C8" w:rsidRDefault="00BC5BEB" w:rsidP="007B26B1">
      <w:pPr>
        <w:pStyle w:val="Akapitzlist"/>
        <w:numPr>
          <w:ilvl w:val="0"/>
          <w:numId w:val="29"/>
        </w:numPr>
        <w:autoSpaceDE w:val="0"/>
        <w:autoSpaceDN w:val="0"/>
        <w:adjustRightInd w:val="0"/>
        <w:spacing w:line="360" w:lineRule="auto"/>
        <w:rPr>
          <w:rFonts w:eastAsia="Times New Roman" w:cstheme="minorHAnsi"/>
          <w:color w:val="000000"/>
          <w:sz w:val="22"/>
          <w:szCs w:val="22"/>
        </w:rPr>
      </w:pPr>
      <w:r w:rsidRPr="000837C8">
        <w:rPr>
          <w:rFonts w:eastAsia="Times New Roman" w:cstheme="minorHAnsi"/>
          <w:color w:val="000000"/>
          <w:sz w:val="22"/>
          <w:szCs w:val="22"/>
        </w:rPr>
        <w:t>art. 108 ust. 1 pkt 5 ustawy Pzp, dotyczących zawarcia z innymi wykonawcami porozumienia mającego na celu zakłócenie konkurencji,</w:t>
      </w:r>
    </w:p>
    <w:p w14:paraId="654B16B3" w14:textId="77777777" w:rsidR="00BC5BEB" w:rsidRPr="000837C8" w:rsidRDefault="00BC5BEB" w:rsidP="007B26B1">
      <w:pPr>
        <w:pStyle w:val="Akapitzlist"/>
        <w:numPr>
          <w:ilvl w:val="0"/>
          <w:numId w:val="29"/>
        </w:numPr>
        <w:autoSpaceDE w:val="0"/>
        <w:autoSpaceDN w:val="0"/>
        <w:adjustRightInd w:val="0"/>
        <w:spacing w:line="360" w:lineRule="auto"/>
        <w:rPr>
          <w:rFonts w:eastAsia="Times New Roman" w:cstheme="minorHAnsi"/>
          <w:color w:val="000000"/>
          <w:sz w:val="22"/>
          <w:szCs w:val="22"/>
        </w:rPr>
      </w:pPr>
      <w:r w:rsidRPr="000837C8">
        <w:rPr>
          <w:rFonts w:eastAsia="Times New Roman" w:cstheme="minorHAnsi"/>
          <w:color w:val="000000"/>
          <w:sz w:val="22"/>
          <w:szCs w:val="22"/>
        </w:rPr>
        <w:t>art. 108 ust. 1 pkt 6 ustawy Pzp.</w:t>
      </w:r>
    </w:p>
    <w:p w14:paraId="0CB2B489" w14:textId="62D9F5BA" w:rsidR="00BC5BEB" w:rsidRPr="00666475" w:rsidRDefault="00BC5BEB" w:rsidP="00666475">
      <w:pPr>
        <w:spacing w:line="360" w:lineRule="auto"/>
        <w:rPr>
          <w:rFonts w:cstheme="minorHAnsi"/>
          <w:b/>
          <w:u w:val="single"/>
        </w:rPr>
      </w:pPr>
      <w:r w:rsidRPr="00666475">
        <w:rPr>
          <w:rFonts w:cstheme="minorHAnsi"/>
          <w:u w:val="single"/>
        </w:rPr>
        <w:t xml:space="preserve">Wykonawca może sporządzić oświadczenie zgodnie ze wzorem stanowiącym </w:t>
      </w:r>
      <w:r w:rsidRPr="00666475">
        <w:rPr>
          <w:rFonts w:cstheme="minorHAnsi"/>
          <w:b/>
          <w:u w:val="single"/>
        </w:rPr>
        <w:t xml:space="preserve">Załącznik nr </w:t>
      </w:r>
      <w:r w:rsidR="00123DD3" w:rsidRPr="00666475">
        <w:rPr>
          <w:rFonts w:cstheme="minorHAnsi"/>
          <w:b/>
          <w:u w:val="single"/>
        </w:rPr>
        <w:t>7</w:t>
      </w:r>
      <w:r w:rsidRPr="00666475">
        <w:rPr>
          <w:rFonts w:cstheme="minorHAnsi"/>
          <w:b/>
          <w:u w:val="single"/>
        </w:rPr>
        <w:t xml:space="preserve"> do SWZ.</w:t>
      </w:r>
    </w:p>
    <w:p w14:paraId="3EC4A7A3" w14:textId="77777777" w:rsidR="00BC5BEB" w:rsidRPr="000837C8" w:rsidRDefault="00BC5BEB" w:rsidP="007B26B1">
      <w:pPr>
        <w:pStyle w:val="Akapitzlist"/>
        <w:numPr>
          <w:ilvl w:val="0"/>
          <w:numId w:val="26"/>
        </w:numPr>
        <w:tabs>
          <w:tab w:val="num" w:pos="900"/>
        </w:tabs>
        <w:spacing w:line="360" w:lineRule="auto"/>
        <w:rPr>
          <w:rFonts w:cstheme="minorHAnsi"/>
          <w:b/>
          <w:sz w:val="22"/>
          <w:szCs w:val="22"/>
        </w:rPr>
      </w:pPr>
      <w:r w:rsidRPr="000837C8">
        <w:rPr>
          <w:rFonts w:cstheme="minorHAnsi"/>
          <w:b/>
          <w:sz w:val="22"/>
          <w:szCs w:val="22"/>
        </w:rPr>
        <w:t>potwierdzających spełnianie warunków udziału w postępowaniu:</w:t>
      </w:r>
    </w:p>
    <w:p w14:paraId="195FF714" w14:textId="55F8B4CB" w:rsidR="00BC5BEB" w:rsidRPr="00A06F34" w:rsidRDefault="00BC5BEB" w:rsidP="007B26B1">
      <w:pPr>
        <w:pStyle w:val="Akapitzlist"/>
        <w:numPr>
          <w:ilvl w:val="1"/>
          <w:numId w:val="27"/>
        </w:numPr>
        <w:tabs>
          <w:tab w:val="clear" w:pos="805"/>
          <w:tab w:val="num" w:pos="993"/>
        </w:tabs>
        <w:spacing w:line="360" w:lineRule="auto"/>
        <w:ind w:left="993" w:hanging="633"/>
        <w:rPr>
          <w:rFonts w:cstheme="minorHAnsi"/>
          <w:sz w:val="22"/>
          <w:szCs w:val="22"/>
        </w:rPr>
      </w:pPr>
      <w:r w:rsidRPr="00A06F34">
        <w:rPr>
          <w:rFonts w:cstheme="minorHAnsi"/>
          <w:b/>
          <w:sz w:val="22"/>
          <w:szCs w:val="22"/>
        </w:rPr>
        <w:t>wykaz osób</w:t>
      </w:r>
      <w:r w:rsidRPr="00A06F34">
        <w:rPr>
          <w:rFonts w:cstheme="minorHAnsi"/>
          <w:sz w:val="22"/>
          <w:szCs w:val="22"/>
        </w:rPr>
        <w:t xml:space="preserve">, skierowanych przez wykonawcę do realizacji zamówienia publicznego, </w:t>
      </w:r>
      <w:r w:rsidR="00740BF1">
        <w:rPr>
          <w:rFonts w:cstheme="minorHAnsi"/>
          <w:sz w:val="22"/>
          <w:szCs w:val="22"/>
        </w:rPr>
        <w:br/>
      </w:r>
      <w:r w:rsidRPr="00A06F34">
        <w:rPr>
          <w:rFonts w:cstheme="minorHAnsi"/>
          <w:sz w:val="22"/>
          <w:szCs w:val="22"/>
        </w:rPr>
        <w:t>w szczególności odpowiedzialnych za świadczenie usług, kontrolę jakości, wraz z informacjami na temat ich kwalifikacji zawodowych</w:t>
      </w:r>
      <w:r w:rsidR="00A815C6" w:rsidRPr="00A06F34">
        <w:rPr>
          <w:rFonts w:eastAsia="Times New Roman" w:cstheme="minorHAnsi"/>
          <w:iCs/>
          <w:sz w:val="22"/>
          <w:szCs w:val="22"/>
        </w:rPr>
        <w:t>, uprawnień</w:t>
      </w:r>
      <w:r w:rsidR="008A3E1D" w:rsidRPr="00A06F34">
        <w:rPr>
          <w:rFonts w:cstheme="minorHAnsi"/>
          <w:sz w:val="22"/>
          <w:szCs w:val="22"/>
        </w:rPr>
        <w:t xml:space="preserve"> i wykształcenia </w:t>
      </w:r>
      <w:r w:rsidRPr="00A06F34">
        <w:rPr>
          <w:rFonts w:cstheme="minorHAnsi"/>
          <w:sz w:val="22"/>
          <w:szCs w:val="22"/>
        </w:rPr>
        <w:t xml:space="preserve">niezbędnych do wykonania zamówienia publicznego, a także zakresu wykonywanych przez nie czynności oraz informacją </w:t>
      </w:r>
      <w:r w:rsidR="00740BF1">
        <w:rPr>
          <w:rFonts w:cstheme="minorHAnsi"/>
          <w:sz w:val="22"/>
          <w:szCs w:val="22"/>
        </w:rPr>
        <w:br/>
      </w:r>
      <w:r w:rsidRPr="00A06F34">
        <w:rPr>
          <w:rFonts w:cstheme="minorHAnsi"/>
          <w:sz w:val="22"/>
          <w:szCs w:val="22"/>
        </w:rPr>
        <w:t>o podstawie do dysponowania tymi osobami.</w:t>
      </w:r>
    </w:p>
    <w:p w14:paraId="11966C19" w14:textId="4F33D080" w:rsidR="00BC5BEB" w:rsidRPr="00666475" w:rsidRDefault="00BC5BEB" w:rsidP="00666475">
      <w:pPr>
        <w:spacing w:line="360" w:lineRule="auto"/>
        <w:ind w:left="360"/>
        <w:rPr>
          <w:rFonts w:cstheme="minorHAnsi"/>
          <w:b/>
          <w:u w:val="single"/>
        </w:rPr>
      </w:pPr>
      <w:r w:rsidRPr="00666475">
        <w:rPr>
          <w:rFonts w:cstheme="minorHAnsi"/>
          <w:u w:val="single"/>
        </w:rPr>
        <w:t xml:space="preserve">Wykonawca może sporządzić wykaz osób zgodnie ze wzorem stanowiącym </w:t>
      </w:r>
      <w:r w:rsidRPr="00666475">
        <w:rPr>
          <w:rFonts w:cstheme="minorHAnsi"/>
          <w:b/>
          <w:u w:val="single"/>
        </w:rPr>
        <w:t xml:space="preserve">Załącznik nr </w:t>
      </w:r>
      <w:r w:rsidR="00123DD3" w:rsidRPr="00666475">
        <w:rPr>
          <w:rFonts w:cstheme="minorHAnsi"/>
          <w:b/>
          <w:u w:val="single"/>
        </w:rPr>
        <w:t xml:space="preserve">8 </w:t>
      </w:r>
      <w:r w:rsidRPr="00666475">
        <w:rPr>
          <w:rFonts w:cstheme="minorHAnsi"/>
          <w:b/>
          <w:u w:val="single"/>
        </w:rPr>
        <w:t>do SWZ.</w:t>
      </w:r>
    </w:p>
    <w:p w14:paraId="07CFDE46" w14:textId="1B9F1121" w:rsidR="008A3E1D" w:rsidRPr="00A06F34" w:rsidRDefault="008A3E1D" w:rsidP="009F48A4">
      <w:pPr>
        <w:pStyle w:val="Akapitzlist"/>
        <w:numPr>
          <w:ilvl w:val="1"/>
          <w:numId w:val="27"/>
        </w:numPr>
        <w:tabs>
          <w:tab w:val="clear" w:pos="805"/>
          <w:tab w:val="num" w:pos="993"/>
        </w:tabs>
        <w:spacing w:line="360" w:lineRule="auto"/>
        <w:ind w:left="992" w:hanging="635"/>
        <w:contextualSpacing w:val="0"/>
        <w:rPr>
          <w:rFonts w:cstheme="minorHAnsi"/>
          <w:sz w:val="22"/>
          <w:szCs w:val="22"/>
        </w:rPr>
      </w:pPr>
      <w:r w:rsidRPr="00A06F34">
        <w:rPr>
          <w:rFonts w:cstheme="minorHAnsi"/>
          <w:b/>
          <w:sz w:val="22"/>
          <w:szCs w:val="22"/>
        </w:rPr>
        <w:t xml:space="preserve">wykaz narzędzi, wyposażenia zakładu lub urządzeń technicznych </w:t>
      </w:r>
      <w:r w:rsidRPr="00A06F34">
        <w:rPr>
          <w:rFonts w:cstheme="minorHAnsi"/>
          <w:sz w:val="22"/>
          <w:szCs w:val="22"/>
        </w:rPr>
        <w:t>dostępnych wykonawcy w celu wykonania zamówienia publicznego wraz z informacją o podstawi</w:t>
      </w:r>
      <w:r w:rsidR="00C1294C" w:rsidRPr="00A06F34">
        <w:rPr>
          <w:rFonts w:cstheme="minorHAnsi"/>
          <w:sz w:val="22"/>
          <w:szCs w:val="22"/>
        </w:rPr>
        <w:t>e do dysponowania tymi zasobami.</w:t>
      </w:r>
    </w:p>
    <w:p w14:paraId="4C8ED1CF" w14:textId="25C903F8" w:rsidR="008A3E1D" w:rsidRPr="00666475" w:rsidRDefault="008A3E1D" w:rsidP="00666475">
      <w:pPr>
        <w:spacing w:line="360" w:lineRule="auto"/>
        <w:ind w:left="360"/>
        <w:rPr>
          <w:rFonts w:cstheme="minorHAnsi"/>
          <w:b/>
          <w:u w:val="single"/>
        </w:rPr>
      </w:pPr>
      <w:r w:rsidRPr="00666475">
        <w:rPr>
          <w:rFonts w:cstheme="minorHAnsi"/>
          <w:u w:val="single"/>
        </w:rPr>
        <w:t xml:space="preserve">Wykonawca może sporządzić wykaz narzędzi (...) zgodnie ze wzorem stanowiącym </w:t>
      </w:r>
      <w:r w:rsidRPr="00666475">
        <w:rPr>
          <w:rFonts w:cstheme="minorHAnsi"/>
          <w:b/>
          <w:u w:val="single"/>
        </w:rPr>
        <w:t xml:space="preserve">Załącznik nr </w:t>
      </w:r>
      <w:r w:rsidR="00C1294C" w:rsidRPr="00666475">
        <w:rPr>
          <w:rFonts w:cstheme="minorHAnsi"/>
          <w:b/>
          <w:u w:val="single"/>
        </w:rPr>
        <w:t xml:space="preserve">9 </w:t>
      </w:r>
      <w:r w:rsidRPr="00666475">
        <w:rPr>
          <w:rFonts w:cstheme="minorHAnsi"/>
          <w:b/>
          <w:u w:val="single"/>
        </w:rPr>
        <w:t>do SWZ.</w:t>
      </w:r>
    </w:p>
    <w:p w14:paraId="33F86F99" w14:textId="4457D7DF" w:rsidR="000E27BD" w:rsidRPr="009F48A4" w:rsidRDefault="00BC5BEB" w:rsidP="006C59D8">
      <w:pPr>
        <w:pStyle w:val="Akapitzlist"/>
        <w:numPr>
          <w:ilvl w:val="0"/>
          <w:numId w:val="25"/>
        </w:numPr>
        <w:spacing w:after="240" w:line="360" w:lineRule="auto"/>
        <w:contextualSpacing w:val="0"/>
        <w:rPr>
          <w:rFonts w:cstheme="minorHAnsi"/>
          <w:sz w:val="22"/>
          <w:szCs w:val="22"/>
        </w:rPr>
      </w:pPr>
      <w:r w:rsidRPr="0053758B">
        <w:rPr>
          <w:rFonts w:cstheme="minorHAnsi"/>
          <w:sz w:val="22"/>
          <w:szCs w:val="22"/>
        </w:rPr>
        <w:t xml:space="preserve">Jeżeli wykonawca nie złożył oświadczenia, o którym mowa w art. 125 ust. 1 ustawy Pzp, podmiotowych środków dowodowych, innych dokumentów lub oświadczeń składanych w postępowaniu (w tym </w:t>
      </w:r>
      <w:r w:rsidRPr="0053758B">
        <w:rPr>
          <w:rFonts w:cstheme="minorHAnsi"/>
          <w:sz w:val="22"/>
          <w:szCs w:val="22"/>
        </w:rPr>
        <w:lastRenderedPageBreak/>
        <w:t>pełnomocnictw)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w:t>
      </w:r>
      <w:r w:rsidR="009F48A4">
        <w:rPr>
          <w:rFonts w:cstheme="minorHAnsi"/>
          <w:sz w:val="22"/>
          <w:szCs w:val="22"/>
        </w:rPr>
        <w:t xml:space="preserve"> unieważnienia postępowania.</w:t>
      </w:r>
    </w:p>
    <w:p w14:paraId="509CF31E" w14:textId="0F9829E9" w:rsidR="00FE25A0" w:rsidRPr="009F48A4" w:rsidRDefault="00FE25A0" w:rsidP="006C59D8">
      <w:pPr>
        <w:pStyle w:val="Nagwek1"/>
        <w:rPr>
          <w:sz w:val="28"/>
          <w:szCs w:val="28"/>
        </w:rPr>
      </w:pPr>
      <w:r w:rsidRPr="009F48A4">
        <w:rPr>
          <w:sz w:val="28"/>
          <w:szCs w:val="28"/>
        </w:rPr>
        <w:t>X</w:t>
      </w:r>
      <w:r w:rsidR="009302D2" w:rsidRPr="009F48A4">
        <w:rPr>
          <w:sz w:val="28"/>
          <w:szCs w:val="28"/>
        </w:rPr>
        <w:t>I</w:t>
      </w:r>
      <w:r w:rsidRPr="009F48A4">
        <w:rPr>
          <w:sz w:val="28"/>
          <w:szCs w:val="28"/>
        </w:rPr>
        <w:t>V. Sposób oraz termin składania ofert</w:t>
      </w:r>
    </w:p>
    <w:p w14:paraId="30279D7E" w14:textId="5A6FB180" w:rsidR="00FE25A0" w:rsidRPr="009F0E65" w:rsidRDefault="00FE25A0" w:rsidP="007B26B1">
      <w:pPr>
        <w:numPr>
          <w:ilvl w:val="4"/>
          <w:numId w:val="7"/>
        </w:numPr>
        <w:shd w:val="clear" w:color="auto" w:fill="FFFFFF"/>
        <w:suppressAutoHyphens/>
        <w:spacing w:after="0" w:line="360" w:lineRule="auto"/>
        <w:ind w:left="284" w:hanging="284"/>
        <w:rPr>
          <w:rFonts w:eastAsia="Times New Roman" w:cstheme="minorHAnsi"/>
          <w:b/>
          <w:color w:val="000000"/>
          <w:lang w:eastAsia="pl-PL"/>
        </w:rPr>
      </w:pPr>
      <w:r w:rsidRPr="009F0E65">
        <w:rPr>
          <w:rFonts w:eastAsia="Times New Roman" w:cstheme="minorHAnsi"/>
          <w:color w:val="000000"/>
          <w:lang w:eastAsia="pl-PL"/>
        </w:rPr>
        <w:t xml:space="preserve">Ofertę należy złożyć w terminie </w:t>
      </w:r>
      <w:r w:rsidR="009302D2" w:rsidRPr="008E63F8">
        <w:rPr>
          <w:rFonts w:eastAsia="Times New Roman" w:cstheme="minorHAnsi"/>
          <w:b/>
          <w:color w:val="00B0F0"/>
          <w:sz w:val="24"/>
          <w:szCs w:val="24"/>
          <w:lang w:eastAsia="pl-PL"/>
        </w:rPr>
        <w:t xml:space="preserve">do dnia </w:t>
      </w:r>
      <w:r w:rsidR="008930E3">
        <w:rPr>
          <w:rFonts w:eastAsia="Times New Roman" w:cstheme="minorHAnsi"/>
          <w:b/>
          <w:color w:val="00B0F0"/>
          <w:sz w:val="24"/>
          <w:szCs w:val="24"/>
          <w:lang w:eastAsia="pl-PL"/>
        </w:rPr>
        <w:t>10</w:t>
      </w:r>
      <w:r w:rsidR="00E7587E">
        <w:rPr>
          <w:rFonts w:eastAsia="Times New Roman" w:cstheme="minorHAnsi"/>
          <w:b/>
          <w:color w:val="00B0F0"/>
          <w:sz w:val="24"/>
          <w:szCs w:val="24"/>
          <w:lang w:eastAsia="pl-PL"/>
        </w:rPr>
        <w:t>.06</w:t>
      </w:r>
      <w:r w:rsidR="008E63F8" w:rsidRPr="008E63F8">
        <w:rPr>
          <w:rFonts w:eastAsia="Times New Roman" w:cstheme="minorHAnsi"/>
          <w:b/>
          <w:color w:val="00B0F0"/>
          <w:sz w:val="24"/>
          <w:szCs w:val="24"/>
          <w:lang w:eastAsia="pl-PL"/>
        </w:rPr>
        <w:t>.2025</w:t>
      </w:r>
      <w:r w:rsidR="00550B9D" w:rsidRPr="008E63F8">
        <w:rPr>
          <w:rFonts w:eastAsia="Times New Roman" w:cstheme="minorHAnsi"/>
          <w:b/>
          <w:color w:val="00B0F0"/>
          <w:sz w:val="24"/>
          <w:szCs w:val="24"/>
          <w:lang w:eastAsia="pl-PL"/>
        </w:rPr>
        <w:t xml:space="preserve"> r.</w:t>
      </w:r>
      <w:r w:rsidR="009302D2" w:rsidRPr="008E63F8">
        <w:rPr>
          <w:rFonts w:eastAsia="Times New Roman" w:cstheme="minorHAnsi"/>
          <w:b/>
          <w:color w:val="00B0F0"/>
          <w:sz w:val="24"/>
          <w:szCs w:val="24"/>
          <w:lang w:eastAsia="pl-PL"/>
        </w:rPr>
        <w:t xml:space="preserve"> do godz. 09</w:t>
      </w:r>
      <w:r w:rsidRPr="008E63F8">
        <w:rPr>
          <w:rFonts w:eastAsia="Times New Roman" w:cstheme="minorHAnsi"/>
          <w:b/>
          <w:color w:val="00B0F0"/>
          <w:sz w:val="24"/>
          <w:szCs w:val="24"/>
          <w:lang w:eastAsia="pl-PL"/>
        </w:rPr>
        <w:t>.00</w:t>
      </w:r>
      <w:r w:rsidRPr="00D45849">
        <w:rPr>
          <w:rFonts w:eastAsia="Times New Roman" w:cstheme="minorHAnsi"/>
          <w:b/>
          <w:color w:val="00B0F0"/>
          <w:lang w:eastAsia="pl-PL"/>
        </w:rPr>
        <w:t>.</w:t>
      </w:r>
    </w:p>
    <w:p w14:paraId="74B83AB8" w14:textId="0FEB3DB6" w:rsidR="00C0145F" w:rsidRPr="00D3282A" w:rsidRDefault="00FE25A0" w:rsidP="007B26B1">
      <w:pPr>
        <w:numPr>
          <w:ilvl w:val="4"/>
          <w:numId w:val="7"/>
        </w:numPr>
        <w:shd w:val="clear" w:color="auto" w:fill="FFFFFF"/>
        <w:suppressAutoHyphens/>
        <w:spacing w:after="0" w:line="360" w:lineRule="auto"/>
        <w:ind w:left="284" w:hanging="284"/>
        <w:rPr>
          <w:rFonts w:eastAsia="Times New Roman" w:cstheme="minorHAnsi"/>
          <w:b/>
          <w:u w:val="single"/>
          <w:lang w:eastAsia="pl-PL"/>
        </w:rPr>
      </w:pPr>
      <w:r w:rsidRPr="00D3282A">
        <w:rPr>
          <w:rFonts w:eastAsia="Times New Roman" w:cstheme="minorHAnsi"/>
          <w:lang w:eastAsia="pl-PL"/>
        </w:rPr>
        <w:t xml:space="preserve">Ofertę należy złożyć za pośrednictwem </w:t>
      </w:r>
      <w:r w:rsidR="00C0145F" w:rsidRPr="00D3282A">
        <w:rPr>
          <w:rFonts w:eastAsia="Times New Roman" w:cstheme="minorHAnsi"/>
          <w:lang w:eastAsia="pl-PL"/>
        </w:rPr>
        <w:t>Platformy zakupowej znajdującej się pod adresem</w:t>
      </w:r>
      <w:r w:rsidR="00EA366D">
        <w:rPr>
          <w:rFonts w:eastAsia="Times New Roman" w:cstheme="minorHAnsi"/>
          <w:lang w:eastAsia="pl-PL"/>
        </w:rPr>
        <w:t xml:space="preserve"> wskazanym w Części I pkt 4 SWZ.</w:t>
      </w:r>
    </w:p>
    <w:p w14:paraId="5CDE0225" w14:textId="3D51C356" w:rsidR="000E27BD" w:rsidRPr="009F48A4" w:rsidRDefault="00FE25A0" w:rsidP="009F48A4">
      <w:pPr>
        <w:numPr>
          <w:ilvl w:val="4"/>
          <w:numId w:val="7"/>
        </w:numPr>
        <w:shd w:val="clear" w:color="auto" w:fill="FFFFFF"/>
        <w:tabs>
          <w:tab w:val="clear" w:pos="2160"/>
        </w:tabs>
        <w:suppressAutoHyphens/>
        <w:spacing w:after="240" w:line="360" w:lineRule="auto"/>
        <w:ind w:left="284" w:hanging="284"/>
        <w:rPr>
          <w:rFonts w:eastAsia="Times New Roman" w:cstheme="minorHAnsi"/>
          <w:lang w:eastAsia="pl-PL"/>
        </w:rPr>
      </w:pPr>
      <w:r w:rsidRPr="00D3282A">
        <w:rPr>
          <w:rFonts w:eastAsia="Times New Roman" w:cstheme="minorHAnsi"/>
          <w:lang w:eastAsia="pl-PL"/>
        </w:rPr>
        <w:t>Ofertę należy sporządzić zgodnie z wymaganiami</w:t>
      </w:r>
      <w:r w:rsidR="00C0145F" w:rsidRPr="00D3282A">
        <w:rPr>
          <w:rFonts w:eastAsia="Times New Roman" w:cstheme="minorHAnsi"/>
          <w:lang w:eastAsia="pl-PL"/>
        </w:rPr>
        <w:t xml:space="preserve"> części XI</w:t>
      </w:r>
      <w:r w:rsidR="00D105E6" w:rsidRPr="00D3282A">
        <w:rPr>
          <w:rFonts w:eastAsia="Times New Roman" w:cstheme="minorHAnsi"/>
          <w:lang w:eastAsia="pl-PL"/>
        </w:rPr>
        <w:t>II</w:t>
      </w:r>
      <w:r w:rsidR="00C0145F" w:rsidRPr="00D3282A">
        <w:rPr>
          <w:rFonts w:eastAsia="Times New Roman" w:cstheme="minorHAnsi"/>
          <w:lang w:eastAsia="pl-PL"/>
        </w:rPr>
        <w:t xml:space="preserve"> SWZ.</w:t>
      </w:r>
    </w:p>
    <w:p w14:paraId="0D1A35AE" w14:textId="592D8E51" w:rsidR="00FE25A0" w:rsidRPr="009F48A4" w:rsidRDefault="009302D2" w:rsidP="006C59D8">
      <w:pPr>
        <w:pStyle w:val="Nagwek1"/>
        <w:rPr>
          <w:bCs/>
          <w:spacing w:val="-2"/>
          <w:sz w:val="28"/>
          <w:szCs w:val="28"/>
        </w:rPr>
      </w:pPr>
      <w:r w:rsidRPr="009F48A4">
        <w:rPr>
          <w:sz w:val="28"/>
          <w:szCs w:val="28"/>
        </w:rPr>
        <w:t>XV.</w:t>
      </w:r>
      <w:r w:rsidR="00FE25A0" w:rsidRPr="009F48A4">
        <w:rPr>
          <w:sz w:val="28"/>
          <w:szCs w:val="28"/>
        </w:rPr>
        <w:t xml:space="preserve"> Termin otwarcia ofert</w:t>
      </w:r>
    </w:p>
    <w:p w14:paraId="65C62E95" w14:textId="40F4D21E" w:rsidR="00FE25A0" w:rsidRPr="006F1C7E" w:rsidRDefault="00FE25A0" w:rsidP="007B26B1">
      <w:pPr>
        <w:numPr>
          <w:ilvl w:val="0"/>
          <w:numId w:val="2"/>
        </w:numPr>
        <w:suppressAutoHyphens/>
        <w:autoSpaceDE w:val="0"/>
        <w:spacing w:after="0" w:line="360" w:lineRule="auto"/>
        <w:ind w:left="284" w:hanging="284"/>
        <w:rPr>
          <w:rFonts w:eastAsia="Calibri" w:cstheme="minorHAnsi"/>
          <w:b/>
          <w:color w:val="FF0000"/>
          <w:lang w:eastAsia="ar-SA"/>
        </w:rPr>
      </w:pPr>
      <w:r w:rsidRPr="009F0E65">
        <w:rPr>
          <w:rFonts w:eastAsia="Calibri" w:cstheme="minorHAnsi"/>
          <w:lang w:eastAsia="ar-SA"/>
        </w:rPr>
        <w:t xml:space="preserve">Otwarcie ofert nastąpi </w:t>
      </w:r>
      <w:r w:rsidRPr="00D45849">
        <w:rPr>
          <w:rFonts w:eastAsia="Calibri" w:cstheme="minorHAnsi"/>
          <w:b/>
          <w:color w:val="00B0F0"/>
          <w:lang w:eastAsia="ar-SA"/>
        </w:rPr>
        <w:t xml:space="preserve">w dniu </w:t>
      </w:r>
      <w:r w:rsidR="008930E3">
        <w:rPr>
          <w:rFonts w:eastAsia="Calibri" w:cstheme="minorHAnsi"/>
          <w:b/>
          <w:color w:val="00B0F0"/>
          <w:lang w:eastAsia="ar-SA"/>
        </w:rPr>
        <w:t>10</w:t>
      </w:r>
      <w:r w:rsidR="00E7587E">
        <w:rPr>
          <w:rFonts w:eastAsia="Calibri" w:cstheme="minorHAnsi"/>
          <w:b/>
          <w:color w:val="00B0F0"/>
          <w:lang w:eastAsia="ar-SA"/>
        </w:rPr>
        <w:t>.06</w:t>
      </w:r>
      <w:r w:rsidR="008E63F8">
        <w:rPr>
          <w:rFonts w:eastAsia="Calibri" w:cstheme="minorHAnsi"/>
          <w:b/>
          <w:color w:val="00B0F0"/>
          <w:lang w:eastAsia="ar-SA"/>
        </w:rPr>
        <w:t>.2025</w:t>
      </w:r>
      <w:r w:rsidRPr="00D45849">
        <w:rPr>
          <w:rFonts w:eastAsia="Calibri" w:cstheme="minorHAnsi"/>
          <w:b/>
          <w:color w:val="00B0F0"/>
          <w:lang w:eastAsia="ar-SA"/>
        </w:rPr>
        <w:t xml:space="preserve"> r. o godz</w:t>
      </w:r>
      <w:r w:rsidR="00D3282A" w:rsidRPr="00D45849">
        <w:rPr>
          <w:rFonts w:eastAsia="Calibri" w:cstheme="minorHAnsi"/>
          <w:b/>
          <w:color w:val="00B0F0"/>
          <w:lang w:eastAsia="ar-SA"/>
        </w:rPr>
        <w:t>.</w:t>
      </w:r>
      <w:r w:rsidRPr="00D45849">
        <w:rPr>
          <w:rFonts w:eastAsia="Calibri" w:cstheme="minorHAnsi"/>
          <w:b/>
          <w:color w:val="00B0F0"/>
          <w:lang w:eastAsia="ar-SA"/>
        </w:rPr>
        <w:t xml:space="preserve"> </w:t>
      </w:r>
      <w:r w:rsidR="009302D2" w:rsidRPr="00D45849">
        <w:rPr>
          <w:rFonts w:eastAsia="Calibri" w:cstheme="minorHAnsi"/>
          <w:b/>
          <w:color w:val="00B0F0"/>
          <w:lang w:eastAsia="ar-SA"/>
        </w:rPr>
        <w:t>0</w:t>
      </w:r>
      <w:r w:rsidR="006F1C7E" w:rsidRPr="00D45849">
        <w:rPr>
          <w:rFonts w:eastAsia="Calibri" w:cstheme="minorHAnsi"/>
          <w:b/>
          <w:color w:val="00B0F0"/>
          <w:lang w:eastAsia="ar-SA"/>
        </w:rPr>
        <w:t>9</w:t>
      </w:r>
      <w:r w:rsidRPr="00D45849">
        <w:rPr>
          <w:rFonts w:eastAsia="Calibri" w:cstheme="minorHAnsi"/>
          <w:b/>
          <w:color w:val="00B0F0"/>
          <w:lang w:eastAsia="ar-SA"/>
        </w:rPr>
        <w:t>.</w:t>
      </w:r>
      <w:r w:rsidR="00AF1F39">
        <w:rPr>
          <w:rFonts w:eastAsia="Calibri" w:cstheme="minorHAnsi"/>
          <w:b/>
          <w:color w:val="00B0F0"/>
          <w:lang w:eastAsia="ar-SA"/>
        </w:rPr>
        <w:t>05</w:t>
      </w:r>
      <w:r w:rsidR="00C0145F" w:rsidRPr="00D45849">
        <w:rPr>
          <w:rFonts w:eastAsia="Calibri" w:cstheme="minorHAnsi"/>
          <w:b/>
          <w:color w:val="00B0F0"/>
          <w:lang w:eastAsia="ar-SA"/>
        </w:rPr>
        <w:t>.</w:t>
      </w:r>
    </w:p>
    <w:p w14:paraId="4F7D0DE2" w14:textId="7C86FE43" w:rsidR="00D44B9B" w:rsidRPr="00D44B9B" w:rsidRDefault="00D44B9B" w:rsidP="007B26B1">
      <w:pPr>
        <w:numPr>
          <w:ilvl w:val="0"/>
          <w:numId w:val="2"/>
        </w:numPr>
        <w:suppressAutoHyphens/>
        <w:autoSpaceDE w:val="0"/>
        <w:spacing w:after="0" w:line="360" w:lineRule="auto"/>
        <w:ind w:left="284" w:hanging="284"/>
        <w:rPr>
          <w:rFonts w:eastAsia="Calibri" w:cstheme="minorHAnsi"/>
          <w:lang w:eastAsia="ar-SA"/>
        </w:rPr>
      </w:pPr>
      <w:r w:rsidRPr="00D44B9B">
        <w:rPr>
          <w:rFonts w:eastAsia="Calibri" w:cstheme="minorHAnsi"/>
          <w:lang w:eastAsia="ar-SA"/>
        </w:rPr>
        <w:t xml:space="preserve">Informacja z otwarcia ofert opublikowana zostanie na stronie postępowania </w:t>
      </w:r>
      <w:r w:rsidR="00EA366D">
        <w:rPr>
          <w:rFonts w:eastAsia="Calibri" w:cstheme="minorHAnsi"/>
          <w:lang w:eastAsia="ar-SA"/>
        </w:rPr>
        <w:t xml:space="preserve">pod adresem wskazanym w Części I pkt 4 SWZ </w:t>
      </w:r>
      <w:r w:rsidRPr="00D44B9B">
        <w:rPr>
          <w:rFonts w:eastAsia="Calibri" w:cstheme="minorHAnsi"/>
          <w:lang w:eastAsia="ar-SA"/>
        </w:rPr>
        <w:t xml:space="preserve">w sekcji „Komunikaty” i zawierać będzie dane określone w art. 222 ust. 5 </w:t>
      </w:r>
      <w:proofErr w:type="spellStart"/>
      <w:r w:rsidRPr="00D44B9B">
        <w:rPr>
          <w:rFonts w:eastAsia="Calibri" w:cstheme="minorHAnsi"/>
          <w:lang w:eastAsia="ar-SA"/>
        </w:rPr>
        <w:t>Pzp</w:t>
      </w:r>
      <w:proofErr w:type="spellEnd"/>
      <w:r w:rsidRPr="00D44B9B">
        <w:rPr>
          <w:rFonts w:eastAsia="Calibri" w:cstheme="minorHAnsi"/>
          <w:lang w:eastAsia="ar-SA"/>
        </w:rPr>
        <w:t>.</w:t>
      </w:r>
    </w:p>
    <w:p w14:paraId="17994EE4" w14:textId="4EAA5805" w:rsidR="007F6278" w:rsidRPr="009F0E65" w:rsidRDefault="007F6278" w:rsidP="007B26B1">
      <w:pPr>
        <w:widowControl w:val="0"/>
        <w:numPr>
          <w:ilvl w:val="0"/>
          <w:numId w:val="2"/>
        </w:numPr>
        <w:tabs>
          <w:tab w:val="clear" w:pos="0"/>
        </w:tabs>
        <w:suppressAutoHyphens/>
        <w:autoSpaceDE w:val="0"/>
        <w:autoSpaceDN w:val="0"/>
        <w:adjustRightInd w:val="0"/>
        <w:spacing w:after="0" w:line="360" w:lineRule="auto"/>
        <w:ind w:left="284" w:hanging="284"/>
        <w:rPr>
          <w:rFonts w:eastAsia="Times New Roman" w:cstheme="minorHAnsi"/>
          <w:color w:val="000000"/>
          <w:lang w:eastAsia="ar-SA"/>
        </w:rPr>
      </w:pPr>
      <w:r w:rsidRPr="009F0E65">
        <w:rPr>
          <w:rFonts w:eastAsia="Times New Roman" w:cstheme="minorHAnsi"/>
          <w:color w:val="000000"/>
          <w:lang w:eastAsia="ar-SA"/>
        </w:rPr>
        <w:t xml:space="preserve">W przypadku awarii systemu teleinformatycznego, która powoduje brak możliwości otwarcia ofert </w:t>
      </w:r>
      <w:r w:rsidR="00740BF1">
        <w:rPr>
          <w:rFonts w:eastAsia="Times New Roman" w:cstheme="minorHAnsi"/>
          <w:color w:val="000000"/>
          <w:lang w:eastAsia="ar-SA"/>
        </w:rPr>
        <w:br/>
      </w:r>
      <w:r w:rsidRPr="009F0E65">
        <w:rPr>
          <w:rFonts w:eastAsia="Times New Roman" w:cstheme="minorHAnsi"/>
          <w:color w:val="000000"/>
          <w:lang w:eastAsia="ar-SA"/>
        </w:rPr>
        <w:t>w terminie określonym przez Zamawiającego, otwarcie ofert nastąpi niezwłocznie po usunięciu awarii.</w:t>
      </w:r>
    </w:p>
    <w:p w14:paraId="6F744995" w14:textId="6A89A18E" w:rsidR="007F6278" w:rsidRPr="009F0E65" w:rsidRDefault="007F6278" w:rsidP="007B26B1">
      <w:pPr>
        <w:widowControl w:val="0"/>
        <w:numPr>
          <w:ilvl w:val="0"/>
          <w:numId w:val="2"/>
        </w:numPr>
        <w:tabs>
          <w:tab w:val="clear" w:pos="0"/>
        </w:tabs>
        <w:suppressAutoHyphens/>
        <w:autoSpaceDE w:val="0"/>
        <w:autoSpaceDN w:val="0"/>
        <w:adjustRightInd w:val="0"/>
        <w:spacing w:after="0" w:line="360" w:lineRule="auto"/>
        <w:ind w:left="284" w:hanging="284"/>
        <w:rPr>
          <w:rFonts w:eastAsia="Times New Roman" w:cstheme="minorHAnsi"/>
          <w:color w:val="000000"/>
          <w:lang w:eastAsia="ar-SA"/>
        </w:rPr>
      </w:pPr>
      <w:r w:rsidRPr="009F0E65">
        <w:rPr>
          <w:rFonts w:eastAsia="Times New Roman" w:cstheme="minorHAnsi"/>
          <w:color w:val="000000"/>
          <w:lang w:eastAsia="ar-SA"/>
        </w:rPr>
        <w:t>Zamawiający poinformuje o zmianie terminu otwarcia ofert na stronie internetowej prowadzonego postępowania.</w:t>
      </w:r>
    </w:p>
    <w:p w14:paraId="4C051CCF" w14:textId="310F30C9" w:rsidR="000E27BD" w:rsidRPr="009F48A4" w:rsidRDefault="007F6278" w:rsidP="009F48A4">
      <w:pPr>
        <w:widowControl w:val="0"/>
        <w:numPr>
          <w:ilvl w:val="0"/>
          <w:numId w:val="2"/>
        </w:numPr>
        <w:tabs>
          <w:tab w:val="clear" w:pos="0"/>
        </w:tabs>
        <w:suppressAutoHyphens/>
        <w:autoSpaceDE w:val="0"/>
        <w:autoSpaceDN w:val="0"/>
        <w:adjustRightInd w:val="0"/>
        <w:spacing w:after="240" w:line="360" w:lineRule="auto"/>
        <w:ind w:left="284" w:hanging="284"/>
        <w:rPr>
          <w:rFonts w:eastAsia="Times New Roman" w:cstheme="minorHAnsi"/>
          <w:color w:val="000000"/>
          <w:lang w:eastAsia="ar-SA"/>
        </w:rPr>
      </w:pPr>
      <w:r w:rsidRPr="009F0E65">
        <w:rPr>
          <w:rFonts w:eastAsia="Times New Roman" w:cstheme="minorHAnsi"/>
          <w:color w:val="000000"/>
          <w:lang w:eastAsia="ar-SA"/>
        </w:rPr>
        <w:t>Zamawiający nie przewiduje przeprowadzania jawnej sesji otwarcia ofert z udziałem Wykonawców lub osób trzecich, oraz transmisji sesji otwarcia za pośrednictwem jakichkolwiek urządzeń do przekazu wideo, on-line.</w:t>
      </w:r>
    </w:p>
    <w:p w14:paraId="24DA2188" w14:textId="444A473C" w:rsidR="00FE25A0" w:rsidRPr="009F48A4" w:rsidRDefault="009302D2" w:rsidP="006C59D8">
      <w:pPr>
        <w:pStyle w:val="Nagwek1"/>
        <w:rPr>
          <w:sz w:val="28"/>
          <w:szCs w:val="28"/>
        </w:rPr>
      </w:pPr>
      <w:r w:rsidRPr="009F48A4">
        <w:rPr>
          <w:sz w:val="28"/>
          <w:szCs w:val="28"/>
        </w:rPr>
        <w:t>XV</w:t>
      </w:r>
      <w:r w:rsidR="00FE25A0" w:rsidRPr="009F48A4">
        <w:rPr>
          <w:sz w:val="28"/>
          <w:szCs w:val="28"/>
        </w:rPr>
        <w:t>I. Sposób obliczenia ceny</w:t>
      </w:r>
    </w:p>
    <w:p w14:paraId="5EAC2B51" w14:textId="2588D3B6" w:rsidR="00E90948" w:rsidRPr="009F0E65" w:rsidRDefault="00231095" w:rsidP="007B26B1">
      <w:pPr>
        <w:numPr>
          <w:ilvl w:val="0"/>
          <w:numId w:val="5"/>
        </w:numPr>
        <w:suppressAutoHyphens/>
        <w:spacing w:after="0" w:line="360" w:lineRule="auto"/>
        <w:ind w:left="284" w:hanging="284"/>
        <w:rPr>
          <w:rFonts w:eastAsia="Times New Roman" w:cstheme="minorHAnsi"/>
          <w:lang w:eastAsia="ar-SA"/>
        </w:rPr>
      </w:pPr>
      <w:r w:rsidRPr="009F0E65">
        <w:rPr>
          <w:rFonts w:eastAsia="Times New Roman" w:cstheme="minorHAnsi"/>
          <w:lang w:eastAsia="ar-SA"/>
        </w:rPr>
        <w:t xml:space="preserve">Cena musi być podana w </w:t>
      </w:r>
      <w:r w:rsidR="00683FC3" w:rsidRPr="009F0E65">
        <w:rPr>
          <w:rFonts w:eastAsia="Times New Roman" w:cstheme="minorHAnsi"/>
          <w:lang w:eastAsia="ar-SA"/>
        </w:rPr>
        <w:t>PLN</w:t>
      </w:r>
      <w:r w:rsidR="00E90948" w:rsidRPr="009F0E65">
        <w:rPr>
          <w:rFonts w:eastAsia="Times New Roman" w:cstheme="minorHAnsi"/>
          <w:lang w:eastAsia="ar-SA"/>
        </w:rPr>
        <w:t xml:space="preserve">. </w:t>
      </w:r>
    </w:p>
    <w:p w14:paraId="78055A2F" w14:textId="6387754E" w:rsidR="00FE25A0" w:rsidRPr="009F0E65" w:rsidRDefault="00E90948" w:rsidP="007B26B1">
      <w:pPr>
        <w:numPr>
          <w:ilvl w:val="0"/>
          <w:numId w:val="5"/>
        </w:numPr>
        <w:suppressAutoHyphens/>
        <w:spacing w:after="0" w:line="360" w:lineRule="auto"/>
        <w:ind w:left="284" w:hanging="284"/>
        <w:rPr>
          <w:rFonts w:eastAsia="Times New Roman" w:cstheme="minorHAnsi"/>
          <w:color w:val="000000"/>
          <w:lang w:eastAsia="ar-SA"/>
        </w:rPr>
      </w:pPr>
      <w:r w:rsidRPr="009F0E65">
        <w:rPr>
          <w:rFonts w:eastAsia="Times New Roman" w:cstheme="minorHAnsi"/>
          <w:color w:val="000000"/>
          <w:lang w:eastAsia="ar-SA"/>
        </w:rPr>
        <w:t>Cen</w:t>
      </w:r>
      <w:r w:rsidR="00FE25A0" w:rsidRPr="009F0E65">
        <w:rPr>
          <w:rFonts w:eastAsia="Times New Roman" w:cstheme="minorHAnsi"/>
          <w:color w:val="000000"/>
          <w:lang w:eastAsia="ar-SA"/>
        </w:rPr>
        <w:t>a oferty powinna obejmować pełny zakres u</w:t>
      </w:r>
      <w:r w:rsidR="00DF4C5F" w:rsidRPr="009F0E65">
        <w:rPr>
          <w:rFonts w:eastAsia="Times New Roman" w:cstheme="minorHAnsi"/>
          <w:color w:val="000000"/>
          <w:lang w:eastAsia="ar-SA"/>
        </w:rPr>
        <w:t>sług określonych w niniejszej S</w:t>
      </w:r>
      <w:r w:rsidR="00FE25A0" w:rsidRPr="009F0E65">
        <w:rPr>
          <w:rFonts w:eastAsia="Times New Roman" w:cstheme="minorHAnsi"/>
          <w:color w:val="000000"/>
          <w:lang w:eastAsia="ar-SA"/>
        </w:rPr>
        <w:t>WZ i uwzględniać wszystkie koszty związane z wykonaniem przedmiotu zamówienia oraz wszelkie warunki, przeszkody czy okoliczności, które mogą mieć wpływ na wykonanie przedmiotu  zamówienia.</w:t>
      </w:r>
    </w:p>
    <w:p w14:paraId="0061B723" w14:textId="27A7E87B" w:rsidR="00FE25A0" w:rsidRPr="009F0E65" w:rsidRDefault="00FE25A0" w:rsidP="007B26B1">
      <w:pPr>
        <w:numPr>
          <w:ilvl w:val="0"/>
          <w:numId w:val="5"/>
        </w:numPr>
        <w:suppressAutoHyphens/>
        <w:spacing w:after="0" w:line="360" w:lineRule="auto"/>
        <w:ind w:left="284" w:hanging="284"/>
        <w:rPr>
          <w:rFonts w:eastAsia="Times New Roman" w:cstheme="minorHAnsi"/>
          <w:lang w:eastAsia="ar-SA"/>
        </w:rPr>
      </w:pPr>
      <w:r w:rsidRPr="009F0E65">
        <w:rPr>
          <w:rFonts w:eastAsia="Times New Roman" w:cstheme="minorHAnsi"/>
          <w:color w:val="000000"/>
          <w:lang w:eastAsia="ar-SA"/>
        </w:rPr>
        <w:t xml:space="preserve">Dla porównania ofert zamawiający przyjmie cenę </w:t>
      </w:r>
      <w:r w:rsidR="00DF4C5F" w:rsidRPr="009F0E65">
        <w:rPr>
          <w:rFonts w:eastAsia="Times New Roman" w:cstheme="minorHAnsi"/>
          <w:color w:val="000000"/>
          <w:lang w:eastAsia="ar-SA"/>
        </w:rPr>
        <w:t xml:space="preserve">oferty </w:t>
      </w:r>
      <w:r w:rsidRPr="009F0E65">
        <w:rPr>
          <w:rFonts w:eastAsia="Times New Roman" w:cstheme="minorHAnsi"/>
          <w:color w:val="000000"/>
          <w:lang w:eastAsia="ar-SA"/>
        </w:rPr>
        <w:t>brutto określoną w Formularzu ofertowym.</w:t>
      </w:r>
    </w:p>
    <w:p w14:paraId="3FBB6925" w14:textId="3B668323" w:rsidR="00FE25A0" w:rsidRPr="009F0E65" w:rsidRDefault="00FE25A0" w:rsidP="007B26B1">
      <w:pPr>
        <w:numPr>
          <w:ilvl w:val="0"/>
          <w:numId w:val="5"/>
        </w:numPr>
        <w:suppressAutoHyphens/>
        <w:spacing w:after="0" w:line="360" w:lineRule="auto"/>
        <w:ind w:left="284" w:hanging="284"/>
        <w:rPr>
          <w:rFonts w:eastAsia="Times New Roman" w:cstheme="minorHAnsi"/>
          <w:color w:val="000000"/>
          <w:lang w:eastAsia="ar-SA"/>
        </w:rPr>
      </w:pPr>
      <w:r w:rsidRPr="009F0E65">
        <w:rPr>
          <w:rFonts w:eastAsia="Times New Roman" w:cstheme="minorHAnsi"/>
          <w:lang w:eastAsia="ar-SA"/>
        </w:rPr>
        <w:t xml:space="preserve">Wykonawca zobowiązany jest do wypełnienia </w:t>
      </w:r>
      <w:r w:rsidR="00BF6BDE" w:rsidRPr="006F1C7E">
        <w:rPr>
          <w:rFonts w:eastAsia="Times New Roman" w:cstheme="minorHAnsi"/>
          <w:b/>
          <w:lang w:eastAsia="ar-SA"/>
        </w:rPr>
        <w:t>Formularza</w:t>
      </w:r>
      <w:r w:rsidRPr="006F1C7E">
        <w:rPr>
          <w:rFonts w:eastAsia="Times New Roman" w:cstheme="minorHAnsi"/>
          <w:b/>
          <w:lang w:eastAsia="ar-SA"/>
        </w:rPr>
        <w:t xml:space="preserve"> </w:t>
      </w:r>
      <w:r w:rsidR="00BF6BDE" w:rsidRPr="006F1C7E">
        <w:rPr>
          <w:rFonts w:eastAsia="Times New Roman" w:cstheme="minorHAnsi"/>
          <w:b/>
          <w:lang w:eastAsia="ar-SA"/>
        </w:rPr>
        <w:t>ofertowego</w:t>
      </w:r>
      <w:r w:rsidRPr="006F1C7E">
        <w:rPr>
          <w:rFonts w:eastAsia="Times New Roman" w:cstheme="minorHAnsi"/>
          <w:b/>
          <w:lang w:eastAsia="ar-SA"/>
        </w:rPr>
        <w:t xml:space="preserve"> (Załącznik nr 1 do SWZ)</w:t>
      </w:r>
      <w:r w:rsidRPr="009F0E65">
        <w:rPr>
          <w:rFonts w:eastAsia="Times New Roman" w:cstheme="minorHAnsi"/>
          <w:lang w:eastAsia="ar-SA"/>
        </w:rPr>
        <w:t>.</w:t>
      </w:r>
    </w:p>
    <w:p w14:paraId="13BD8976" w14:textId="6BB90F30" w:rsidR="00FE25A0" w:rsidRPr="009F0E65" w:rsidRDefault="00FE25A0" w:rsidP="007B26B1">
      <w:pPr>
        <w:numPr>
          <w:ilvl w:val="0"/>
          <w:numId w:val="5"/>
        </w:numPr>
        <w:suppressAutoHyphens/>
        <w:spacing w:after="0" w:line="360" w:lineRule="auto"/>
        <w:ind w:left="284" w:hanging="284"/>
        <w:rPr>
          <w:rFonts w:eastAsia="Times New Roman" w:cstheme="minorHAnsi"/>
          <w:color w:val="000000"/>
          <w:lang w:eastAsia="ar-SA"/>
        </w:rPr>
      </w:pPr>
      <w:r w:rsidRPr="009F0E65">
        <w:rPr>
          <w:rFonts w:eastAsia="Times New Roman" w:cstheme="minorHAnsi"/>
          <w:color w:val="000000"/>
          <w:lang w:eastAsia="ar-SA"/>
        </w:rPr>
        <w:t xml:space="preserve">Cena ofertowa musi być podana w złotych polskich, cyfrowo i słownie, łącznie z podatkiem VAT naliczonym zgodnie z obowiązującymi w terminie składania oferty przepisami. Obowiązkiem składającego ofertę jest wypełnić formularz ofertowy, dokonując obliczeń wg zasad uznanych w rachunkowości. </w:t>
      </w:r>
    </w:p>
    <w:p w14:paraId="694F2DA2" w14:textId="3FCD1277" w:rsidR="00FE25A0" w:rsidRPr="009F0E65" w:rsidRDefault="00FE25A0" w:rsidP="007B26B1">
      <w:pPr>
        <w:numPr>
          <w:ilvl w:val="0"/>
          <w:numId w:val="5"/>
        </w:numPr>
        <w:suppressAutoHyphens/>
        <w:spacing w:after="0" w:line="360" w:lineRule="auto"/>
        <w:ind w:left="284" w:hanging="284"/>
        <w:rPr>
          <w:rFonts w:eastAsia="Times New Roman" w:cstheme="minorHAnsi"/>
          <w:color w:val="000000"/>
          <w:lang w:eastAsia="ar-SA"/>
        </w:rPr>
      </w:pPr>
      <w:r w:rsidRPr="009F0E65">
        <w:rPr>
          <w:rFonts w:eastAsia="Times New Roman" w:cstheme="minorHAnsi"/>
          <w:color w:val="000000"/>
          <w:lang w:eastAsia="ar-SA"/>
        </w:rPr>
        <w:t xml:space="preserve">Wszystkie ceny określone w </w:t>
      </w:r>
      <w:r w:rsidR="00BF6BDE">
        <w:rPr>
          <w:rFonts w:eastAsia="Times New Roman" w:cstheme="minorHAnsi"/>
          <w:color w:val="000000"/>
          <w:lang w:eastAsia="ar-SA"/>
        </w:rPr>
        <w:t>F</w:t>
      </w:r>
      <w:r w:rsidR="00BF6BDE" w:rsidRPr="009F0E65">
        <w:rPr>
          <w:rFonts w:eastAsia="Times New Roman" w:cstheme="minorHAnsi"/>
          <w:color w:val="000000"/>
          <w:lang w:eastAsia="ar-SA"/>
        </w:rPr>
        <w:t>ormularzu</w:t>
      </w:r>
      <w:r w:rsidRPr="009F0E65">
        <w:rPr>
          <w:rFonts w:eastAsia="Times New Roman" w:cstheme="minorHAnsi"/>
          <w:color w:val="000000"/>
          <w:lang w:eastAsia="ar-SA"/>
        </w:rPr>
        <w:t xml:space="preserve"> </w:t>
      </w:r>
      <w:r w:rsidR="00BF6BDE" w:rsidRPr="009F0E65">
        <w:rPr>
          <w:rFonts w:eastAsia="Times New Roman" w:cstheme="minorHAnsi"/>
          <w:color w:val="000000"/>
          <w:lang w:eastAsia="ar-SA"/>
        </w:rPr>
        <w:t>ofertowym</w:t>
      </w:r>
      <w:r w:rsidRPr="009F0E65">
        <w:rPr>
          <w:rFonts w:eastAsia="Times New Roman" w:cstheme="minorHAnsi"/>
          <w:color w:val="000000"/>
          <w:lang w:eastAsia="ar-SA"/>
        </w:rPr>
        <w:t xml:space="preserve"> winny być liczone z dokładnością do dwóch miejsc po przecinku.</w:t>
      </w:r>
    </w:p>
    <w:p w14:paraId="1D96A1C8" w14:textId="0590F50D" w:rsidR="00FE25A0" w:rsidRPr="00BF6BDE" w:rsidRDefault="00FE25A0" w:rsidP="007B26B1">
      <w:pPr>
        <w:numPr>
          <w:ilvl w:val="0"/>
          <w:numId w:val="5"/>
        </w:numPr>
        <w:suppressAutoHyphens/>
        <w:spacing w:after="0" w:line="360" w:lineRule="auto"/>
        <w:ind w:left="284" w:hanging="284"/>
        <w:rPr>
          <w:rFonts w:eastAsia="Times New Roman" w:cstheme="minorHAnsi"/>
          <w:b/>
          <w:bCs/>
          <w:spacing w:val="-2"/>
          <w:u w:val="single"/>
          <w:lang w:eastAsia="ar-SA"/>
        </w:rPr>
      </w:pPr>
      <w:r w:rsidRPr="00BF6BDE">
        <w:rPr>
          <w:rFonts w:eastAsia="Times New Roman" w:cstheme="minorHAnsi"/>
          <w:lang w:eastAsia="ar-SA"/>
        </w:rPr>
        <w:lastRenderedPageBreak/>
        <w:t>Stawka podatku VAT jest określana zgodnie z ustawą z dnia 11 marca 2004 r. podatku od towarów i usług (Dz. U. 20</w:t>
      </w:r>
      <w:r w:rsidR="006F1C7E" w:rsidRPr="00BF6BDE">
        <w:rPr>
          <w:rFonts w:eastAsia="Times New Roman" w:cstheme="minorHAnsi"/>
          <w:lang w:eastAsia="ar-SA"/>
        </w:rPr>
        <w:t>23</w:t>
      </w:r>
      <w:r w:rsidRPr="00BF6BDE">
        <w:rPr>
          <w:rFonts w:eastAsia="Times New Roman" w:cstheme="minorHAnsi"/>
          <w:lang w:eastAsia="ar-SA"/>
        </w:rPr>
        <w:t xml:space="preserve"> r. poz. </w:t>
      </w:r>
      <w:r w:rsidR="006F1C7E" w:rsidRPr="00BF6BDE">
        <w:rPr>
          <w:rFonts w:eastAsia="Times New Roman" w:cstheme="minorHAnsi"/>
          <w:lang w:eastAsia="ar-SA"/>
        </w:rPr>
        <w:t>1570</w:t>
      </w:r>
      <w:r w:rsidRPr="00BF6BDE">
        <w:rPr>
          <w:rFonts w:eastAsia="Times New Roman" w:cstheme="minorHAnsi"/>
          <w:lang w:eastAsia="ar-SA"/>
        </w:rPr>
        <w:t xml:space="preserve"> ze zm.).</w:t>
      </w:r>
    </w:p>
    <w:p w14:paraId="7B2F0318" w14:textId="6B27BC8C" w:rsidR="000E27BD" w:rsidRPr="009F48A4" w:rsidRDefault="009302D2" w:rsidP="009F48A4">
      <w:pPr>
        <w:numPr>
          <w:ilvl w:val="0"/>
          <w:numId w:val="5"/>
        </w:numPr>
        <w:suppressAutoHyphens/>
        <w:spacing w:after="240" w:line="360" w:lineRule="auto"/>
        <w:ind w:left="284" w:hanging="284"/>
        <w:rPr>
          <w:rFonts w:eastAsia="Times New Roman" w:cstheme="minorHAnsi"/>
          <w:bCs/>
          <w:spacing w:val="-2"/>
          <w:lang w:eastAsia="ar-SA"/>
        </w:rPr>
      </w:pPr>
      <w:r w:rsidRPr="009F0E65">
        <w:rPr>
          <w:rFonts w:eastAsia="Times New Roman" w:cstheme="minorHAnsi"/>
          <w:bCs/>
          <w:color w:val="000000"/>
          <w:spacing w:val="-2"/>
          <w:lang w:eastAsia="ar-SA"/>
        </w:rPr>
        <w:t xml:space="preserve">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Wykonawca, składając taką ofertę, ma obowiązek poinformowania zamawiającego, czy wybór jego oferty będzie prowadził do powstania u zamawiającego obowiązku podatkowego, wskazania nazwy (rodzaj) towaru lub usługi, których dostawa lub świadczenie będą prowadziły do jego powstania, wskazania wartości towaru lub usługi objętego obowiązkiem podatkowym zamawiającego, bez kwoty podatku oraz wskazania stawki podatku  od towarów i usług, która </w:t>
      </w:r>
      <w:r w:rsidRPr="00287898">
        <w:rPr>
          <w:rFonts w:eastAsia="Times New Roman" w:cstheme="minorHAnsi"/>
          <w:bCs/>
          <w:spacing w:val="-2"/>
          <w:lang w:eastAsia="ar-SA"/>
        </w:rPr>
        <w:t>zgodnie z wiedzą wykonawcy, będzie miała zastosowanie.</w:t>
      </w:r>
    </w:p>
    <w:p w14:paraId="5E08115A" w14:textId="49D67A67" w:rsidR="00FE25A0" w:rsidRPr="009F48A4" w:rsidRDefault="009302D2" w:rsidP="006C59D8">
      <w:pPr>
        <w:pStyle w:val="Nagwek1"/>
        <w:rPr>
          <w:sz w:val="28"/>
          <w:szCs w:val="28"/>
        </w:rPr>
      </w:pPr>
      <w:r w:rsidRPr="009F48A4">
        <w:rPr>
          <w:sz w:val="28"/>
          <w:szCs w:val="28"/>
        </w:rPr>
        <w:t>XVI</w:t>
      </w:r>
      <w:r w:rsidR="00FE25A0" w:rsidRPr="009F48A4">
        <w:rPr>
          <w:sz w:val="28"/>
          <w:szCs w:val="28"/>
        </w:rPr>
        <w:t>I. Opis kryteriów oceny ofert wraz</w:t>
      </w:r>
      <w:r w:rsidR="00287898" w:rsidRPr="009F48A4">
        <w:rPr>
          <w:sz w:val="28"/>
          <w:szCs w:val="28"/>
        </w:rPr>
        <w:t xml:space="preserve"> z podaniem wag tych kryteriów </w:t>
      </w:r>
      <w:r w:rsidR="00FE25A0" w:rsidRPr="009F48A4">
        <w:rPr>
          <w:sz w:val="28"/>
          <w:szCs w:val="28"/>
        </w:rPr>
        <w:t>i sposobu oceny ofert</w:t>
      </w:r>
    </w:p>
    <w:p w14:paraId="768E8089" w14:textId="77777777" w:rsidR="00FE25A0" w:rsidRPr="00287898" w:rsidRDefault="00FE25A0" w:rsidP="007B26B1">
      <w:pPr>
        <w:numPr>
          <w:ilvl w:val="2"/>
          <w:numId w:val="4"/>
        </w:numPr>
        <w:suppressAutoHyphens/>
        <w:spacing w:after="0" w:line="360" w:lineRule="auto"/>
        <w:ind w:left="284" w:hanging="284"/>
        <w:rPr>
          <w:rFonts w:eastAsia="Arial" w:cstheme="minorHAnsi"/>
          <w:b/>
          <w:lang w:eastAsia="ar-SA"/>
        </w:rPr>
      </w:pPr>
      <w:r w:rsidRPr="00287898">
        <w:rPr>
          <w:rFonts w:eastAsia="Times New Roman" w:cstheme="minorHAnsi"/>
          <w:lang w:eastAsia="ar-SA"/>
        </w:rPr>
        <w:t>Przy wyborze oferty najkorzystniejszej Zamawiający będzie kierował się następującymi kryteriami:</w:t>
      </w:r>
    </w:p>
    <w:p w14:paraId="26ABB164" w14:textId="3DA1B749" w:rsidR="004618AE" w:rsidRPr="00287898" w:rsidRDefault="006F1C7E" w:rsidP="006C59D8">
      <w:pPr>
        <w:suppressAutoHyphens/>
        <w:spacing w:after="0" w:line="360" w:lineRule="auto"/>
        <w:ind w:left="426" w:hanging="142"/>
        <w:rPr>
          <w:rFonts w:cstheme="minorHAnsi"/>
        </w:rPr>
      </w:pPr>
      <w:r w:rsidRPr="00287898">
        <w:rPr>
          <w:rFonts w:eastAsia="Arial" w:cstheme="minorHAnsi"/>
          <w:b/>
        </w:rPr>
        <w:t>1)</w:t>
      </w:r>
      <w:r w:rsidR="004618AE" w:rsidRPr="00287898">
        <w:rPr>
          <w:rFonts w:eastAsia="Arial" w:cstheme="minorHAnsi"/>
          <w:b/>
        </w:rPr>
        <w:t xml:space="preserve"> </w:t>
      </w:r>
      <w:r w:rsidR="004618AE" w:rsidRPr="00287898">
        <w:rPr>
          <w:rFonts w:cstheme="minorHAnsi"/>
          <w:b/>
        </w:rPr>
        <w:t xml:space="preserve">cena – </w:t>
      </w:r>
      <w:r w:rsidR="00AC6B1A" w:rsidRPr="00287898">
        <w:rPr>
          <w:rFonts w:cstheme="minorHAnsi"/>
          <w:b/>
        </w:rPr>
        <w:t>6</w:t>
      </w:r>
      <w:r w:rsidR="004D10F1" w:rsidRPr="00287898">
        <w:rPr>
          <w:rFonts w:cstheme="minorHAnsi"/>
          <w:b/>
        </w:rPr>
        <w:t>0%</w:t>
      </w:r>
    </w:p>
    <w:p w14:paraId="23C1227F" w14:textId="00013242" w:rsidR="004618AE" w:rsidRPr="00287898" w:rsidRDefault="006F1C7E" w:rsidP="006C59D8">
      <w:pPr>
        <w:suppressAutoHyphens/>
        <w:spacing w:after="0" w:line="360" w:lineRule="auto"/>
        <w:ind w:left="426" w:hanging="142"/>
        <w:rPr>
          <w:rFonts w:cstheme="minorHAnsi"/>
          <w:b/>
        </w:rPr>
      </w:pPr>
      <w:r w:rsidRPr="00287898">
        <w:rPr>
          <w:rFonts w:cstheme="minorHAnsi"/>
          <w:b/>
        </w:rPr>
        <w:t>2)</w:t>
      </w:r>
      <w:r w:rsidR="004618AE" w:rsidRPr="00287898">
        <w:rPr>
          <w:rFonts w:cstheme="minorHAnsi"/>
          <w:b/>
        </w:rPr>
        <w:t xml:space="preserve"> </w:t>
      </w:r>
      <w:bookmarkStart w:id="3" w:name="_Hlk76630057"/>
      <w:r w:rsidR="00AC6B1A" w:rsidRPr="00287898">
        <w:rPr>
          <w:rFonts w:cstheme="minorHAnsi"/>
          <w:b/>
        </w:rPr>
        <w:t>termin wykonania ba</w:t>
      </w:r>
      <w:r w:rsidR="00FE4DA8" w:rsidRPr="00287898">
        <w:rPr>
          <w:rFonts w:cstheme="minorHAnsi"/>
          <w:b/>
        </w:rPr>
        <w:t xml:space="preserve">dania  – 40% </w:t>
      </w:r>
    </w:p>
    <w:bookmarkEnd w:id="3"/>
    <w:p w14:paraId="139EBDA9" w14:textId="7D6CBF95" w:rsidR="004618AE" w:rsidRPr="00287898" w:rsidRDefault="00F44AC0" w:rsidP="006C59D8">
      <w:pPr>
        <w:pStyle w:val="Akapitzlist"/>
        <w:suppressAutoHyphens/>
        <w:spacing w:line="360" w:lineRule="auto"/>
        <w:ind w:left="0"/>
        <w:rPr>
          <w:rFonts w:cstheme="minorHAnsi"/>
          <w:sz w:val="22"/>
          <w:szCs w:val="22"/>
        </w:rPr>
      </w:pPr>
      <w:r w:rsidRPr="00287898">
        <w:rPr>
          <w:rFonts w:cstheme="minorHAnsi"/>
          <w:b/>
          <w:sz w:val="22"/>
          <w:szCs w:val="22"/>
        </w:rPr>
        <w:t>A</w:t>
      </w:r>
      <w:r w:rsidR="006F1C7E" w:rsidRPr="00287898">
        <w:rPr>
          <w:rFonts w:cstheme="minorHAnsi"/>
          <w:b/>
          <w:sz w:val="22"/>
          <w:szCs w:val="22"/>
        </w:rPr>
        <w:t>d</w:t>
      </w:r>
      <w:r w:rsidRPr="00287898">
        <w:rPr>
          <w:rFonts w:cstheme="minorHAnsi"/>
          <w:b/>
          <w:sz w:val="22"/>
          <w:szCs w:val="22"/>
        </w:rPr>
        <w:t xml:space="preserve">. </w:t>
      </w:r>
      <w:r w:rsidR="006F1C7E" w:rsidRPr="00287898">
        <w:rPr>
          <w:rFonts w:cstheme="minorHAnsi"/>
          <w:b/>
          <w:sz w:val="22"/>
          <w:szCs w:val="22"/>
        </w:rPr>
        <w:t>1)</w:t>
      </w:r>
      <w:r w:rsidRPr="00287898">
        <w:rPr>
          <w:rFonts w:cstheme="minorHAnsi"/>
          <w:b/>
          <w:sz w:val="22"/>
          <w:szCs w:val="22"/>
        </w:rPr>
        <w:t xml:space="preserve"> Ilość</w:t>
      </w:r>
      <w:r w:rsidR="004618AE" w:rsidRPr="00287898">
        <w:rPr>
          <w:rFonts w:cstheme="minorHAnsi"/>
          <w:b/>
          <w:sz w:val="22"/>
          <w:szCs w:val="22"/>
        </w:rPr>
        <w:t xml:space="preserve"> punktów C, </w:t>
      </w:r>
      <w:r w:rsidR="004618AE" w:rsidRPr="00287898">
        <w:rPr>
          <w:rFonts w:cstheme="minorHAnsi"/>
          <w:sz w:val="22"/>
          <w:szCs w:val="22"/>
        </w:rPr>
        <w:t xml:space="preserve">jaką otrzyma rozpatrywana i oceniana oferta w kryterium </w:t>
      </w:r>
      <w:r w:rsidR="004618AE" w:rsidRPr="00287898">
        <w:rPr>
          <w:rFonts w:cstheme="minorHAnsi"/>
          <w:b/>
          <w:sz w:val="22"/>
          <w:szCs w:val="22"/>
        </w:rPr>
        <w:t>„cena”,</w:t>
      </w:r>
      <w:r w:rsidR="004618AE" w:rsidRPr="00287898">
        <w:rPr>
          <w:rFonts w:cstheme="minorHAnsi"/>
          <w:sz w:val="22"/>
          <w:szCs w:val="22"/>
        </w:rPr>
        <w:t xml:space="preserve"> zostanie wyznaczona według wzoru:</w:t>
      </w:r>
      <w:r w:rsidR="00D96219" w:rsidRPr="00287898">
        <w:rPr>
          <w:rFonts w:cstheme="minorHAnsi"/>
          <w:sz w:val="22"/>
          <w:szCs w:val="22"/>
        </w:rPr>
        <w:t xml:space="preserve"> </w:t>
      </w:r>
      <w:r w:rsidR="004618AE" w:rsidRPr="00287898">
        <w:rPr>
          <w:rFonts w:cstheme="minorHAnsi"/>
          <w:b/>
          <w:sz w:val="22"/>
          <w:szCs w:val="22"/>
        </w:rPr>
        <w:t>C = (C</w:t>
      </w:r>
      <w:r w:rsidR="002747D0" w:rsidRPr="00287898">
        <w:rPr>
          <w:rFonts w:cstheme="minorHAnsi"/>
          <w:b/>
          <w:sz w:val="22"/>
          <w:szCs w:val="22"/>
        </w:rPr>
        <w:t xml:space="preserve"> </w:t>
      </w:r>
      <w:r w:rsidR="00410E52" w:rsidRPr="00287898">
        <w:rPr>
          <w:rFonts w:cstheme="minorHAnsi"/>
          <w:b/>
          <w:sz w:val="22"/>
          <w:szCs w:val="22"/>
          <w:vertAlign w:val="subscript"/>
        </w:rPr>
        <w:t>N</w:t>
      </w:r>
      <w:r w:rsidR="004618AE" w:rsidRPr="00287898">
        <w:rPr>
          <w:rFonts w:cstheme="minorHAnsi"/>
          <w:b/>
          <w:sz w:val="22"/>
          <w:szCs w:val="22"/>
        </w:rPr>
        <w:t xml:space="preserve"> / C</w:t>
      </w:r>
      <w:r w:rsidR="002747D0" w:rsidRPr="00287898">
        <w:rPr>
          <w:rFonts w:cstheme="minorHAnsi"/>
          <w:b/>
          <w:sz w:val="22"/>
          <w:szCs w:val="22"/>
        </w:rPr>
        <w:t xml:space="preserve"> </w:t>
      </w:r>
      <w:r w:rsidR="00410E52" w:rsidRPr="00287898">
        <w:rPr>
          <w:rFonts w:cstheme="minorHAnsi"/>
          <w:b/>
          <w:sz w:val="22"/>
          <w:szCs w:val="22"/>
          <w:vertAlign w:val="subscript"/>
        </w:rPr>
        <w:t>OF</w:t>
      </w:r>
      <w:r w:rsidR="004618AE" w:rsidRPr="00287898">
        <w:rPr>
          <w:rFonts w:cstheme="minorHAnsi"/>
          <w:b/>
          <w:sz w:val="22"/>
          <w:szCs w:val="22"/>
        </w:rPr>
        <w:t xml:space="preserve">) x </w:t>
      </w:r>
      <w:r w:rsidR="00AC6B1A" w:rsidRPr="00287898">
        <w:rPr>
          <w:rFonts w:cstheme="minorHAnsi"/>
          <w:b/>
          <w:sz w:val="22"/>
          <w:szCs w:val="22"/>
        </w:rPr>
        <w:t>6</w:t>
      </w:r>
      <w:r w:rsidR="004618AE" w:rsidRPr="00287898">
        <w:rPr>
          <w:rFonts w:cstheme="minorHAnsi"/>
          <w:b/>
          <w:sz w:val="22"/>
          <w:szCs w:val="22"/>
        </w:rPr>
        <w:t>0</w:t>
      </w:r>
    </w:p>
    <w:p w14:paraId="4BDEA60E" w14:textId="77777777" w:rsidR="004618AE" w:rsidRPr="00287898" w:rsidRDefault="004618AE" w:rsidP="006C59D8">
      <w:pPr>
        <w:spacing w:after="0" w:line="360" w:lineRule="auto"/>
        <w:rPr>
          <w:rFonts w:cstheme="minorHAnsi"/>
        </w:rPr>
      </w:pPr>
      <w:r w:rsidRPr="00287898">
        <w:rPr>
          <w:rFonts w:cstheme="minorHAnsi"/>
        </w:rPr>
        <w:t>gdzie :</w:t>
      </w:r>
    </w:p>
    <w:p w14:paraId="379540A0" w14:textId="522EF54A" w:rsidR="004618AE" w:rsidRPr="00287898" w:rsidRDefault="004618AE" w:rsidP="006C59D8">
      <w:pPr>
        <w:spacing w:after="0" w:line="360" w:lineRule="auto"/>
        <w:rPr>
          <w:rFonts w:cstheme="minorHAnsi"/>
        </w:rPr>
      </w:pPr>
      <w:r w:rsidRPr="00AC39E0">
        <w:rPr>
          <w:rFonts w:cstheme="minorHAnsi"/>
          <w:b/>
        </w:rPr>
        <w:t>C</w:t>
      </w:r>
      <w:r w:rsidR="002747D0" w:rsidRPr="00AC39E0">
        <w:rPr>
          <w:rFonts w:cstheme="minorHAnsi"/>
          <w:b/>
        </w:rPr>
        <w:t xml:space="preserve"> </w:t>
      </w:r>
      <w:r w:rsidRPr="00AC39E0">
        <w:rPr>
          <w:rFonts w:cstheme="minorHAnsi"/>
          <w:b/>
          <w:vertAlign w:val="subscript"/>
        </w:rPr>
        <w:t>N</w:t>
      </w:r>
      <w:r w:rsidRPr="00287898">
        <w:rPr>
          <w:rFonts w:cstheme="minorHAnsi"/>
        </w:rPr>
        <w:t xml:space="preserve"> – najniższa cena spośród of</w:t>
      </w:r>
      <w:r w:rsidR="00F87C15" w:rsidRPr="00287898">
        <w:rPr>
          <w:rFonts w:cstheme="minorHAnsi"/>
        </w:rPr>
        <w:t>ert niepodlegających odrzuceniu</w:t>
      </w:r>
    </w:p>
    <w:p w14:paraId="73DD1649" w14:textId="7CC71D0C" w:rsidR="004618AE" w:rsidRPr="00287898" w:rsidRDefault="004618AE" w:rsidP="006C59D8">
      <w:pPr>
        <w:spacing w:after="0" w:line="360" w:lineRule="auto"/>
        <w:rPr>
          <w:rFonts w:cstheme="minorHAnsi"/>
        </w:rPr>
      </w:pPr>
      <w:r w:rsidRPr="00AC39E0">
        <w:rPr>
          <w:rFonts w:cstheme="minorHAnsi"/>
          <w:b/>
        </w:rPr>
        <w:t>C</w:t>
      </w:r>
      <w:r w:rsidR="002747D0" w:rsidRPr="00AC39E0">
        <w:rPr>
          <w:rFonts w:cstheme="minorHAnsi"/>
          <w:b/>
        </w:rPr>
        <w:t xml:space="preserve"> </w:t>
      </w:r>
      <w:r w:rsidR="00410E52" w:rsidRPr="00AC39E0">
        <w:rPr>
          <w:rFonts w:cstheme="minorHAnsi"/>
          <w:b/>
          <w:vertAlign w:val="subscript"/>
        </w:rPr>
        <w:t>OF</w:t>
      </w:r>
      <w:r w:rsidRPr="00287898">
        <w:rPr>
          <w:rFonts w:cstheme="minorHAnsi"/>
          <w:vertAlign w:val="subscript"/>
        </w:rPr>
        <w:t xml:space="preserve"> </w:t>
      </w:r>
      <w:r w:rsidRPr="00287898">
        <w:rPr>
          <w:rFonts w:cstheme="minorHAnsi"/>
        </w:rPr>
        <w:t>– cena oferty rozpatryw</w:t>
      </w:r>
      <w:r w:rsidR="00F87C15" w:rsidRPr="00287898">
        <w:rPr>
          <w:rFonts w:cstheme="minorHAnsi"/>
        </w:rPr>
        <w:t>anej</w:t>
      </w:r>
    </w:p>
    <w:p w14:paraId="03ACD866" w14:textId="166990A4" w:rsidR="004618AE" w:rsidRPr="0021260C" w:rsidRDefault="00AC6B1A" w:rsidP="009F48A4">
      <w:pPr>
        <w:spacing w:after="120" w:line="360" w:lineRule="auto"/>
        <w:rPr>
          <w:rFonts w:cstheme="minorHAnsi"/>
        </w:rPr>
      </w:pPr>
      <w:r w:rsidRPr="0021260C">
        <w:rPr>
          <w:rFonts w:cstheme="minorHAnsi"/>
          <w:b/>
        </w:rPr>
        <w:t>60</w:t>
      </w:r>
      <w:r w:rsidR="004618AE" w:rsidRPr="0021260C">
        <w:rPr>
          <w:rFonts w:cstheme="minorHAnsi"/>
          <w:b/>
        </w:rPr>
        <w:t xml:space="preserve"> </w:t>
      </w:r>
      <w:r w:rsidR="006F1C7E" w:rsidRPr="0021260C">
        <w:rPr>
          <w:rFonts w:cstheme="minorHAnsi"/>
          <w:b/>
        </w:rPr>
        <w:t>-</w:t>
      </w:r>
      <w:r w:rsidR="004618AE" w:rsidRPr="0021260C">
        <w:rPr>
          <w:rFonts w:cstheme="minorHAnsi"/>
          <w:b/>
        </w:rPr>
        <w:t xml:space="preserve"> maksymalna ilość punktów, jaką może uzyskać oferta wg kryterium </w:t>
      </w:r>
      <w:r w:rsidR="006F1C7E" w:rsidRPr="0021260C">
        <w:rPr>
          <w:rFonts w:cstheme="minorHAnsi"/>
          <w:b/>
        </w:rPr>
        <w:t>„</w:t>
      </w:r>
      <w:r w:rsidR="004618AE" w:rsidRPr="0021260C">
        <w:rPr>
          <w:rFonts w:cstheme="minorHAnsi"/>
          <w:b/>
        </w:rPr>
        <w:t>cena</w:t>
      </w:r>
      <w:r w:rsidR="006F1C7E" w:rsidRPr="0021260C">
        <w:rPr>
          <w:rFonts w:cstheme="minorHAnsi"/>
          <w:b/>
        </w:rPr>
        <w:t>”</w:t>
      </w:r>
    </w:p>
    <w:p w14:paraId="3FED2D95" w14:textId="1363AB2A" w:rsidR="004618AE" w:rsidRPr="0021260C" w:rsidRDefault="00F44AC0" w:rsidP="006C59D8">
      <w:pPr>
        <w:spacing w:after="0" w:line="360" w:lineRule="auto"/>
        <w:contextualSpacing/>
        <w:rPr>
          <w:rFonts w:cstheme="minorHAnsi"/>
        </w:rPr>
      </w:pPr>
      <w:r w:rsidRPr="0021260C">
        <w:rPr>
          <w:rFonts w:cstheme="minorHAnsi"/>
          <w:b/>
        </w:rPr>
        <w:t>A</w:t>
      </w:r>
      <w:r w:rsidR="006F1C7E" w:rsidRPr="0021260C">
        <w:rPr>
          <w:rFonts w:cstheme="minorHAnsi"/>
          <w:b/>
        </w:rPr>
        <w:t>d.</w:t>
      </w:r>
      <w:r w:rsidRPr="0021260C">
        <w:rPr>
          <w:rFonts w:cstheme="minorHAnsi"/>
          <w:b/>
        </w:rPr>
        <w:t xml:space="preserve"> </w:t>
      </w:r>
      <w:r w:rsidR="006F1C7E" w:rsidRPr="0021260C">
        <w:rPr>
          <w:rFonts w:cstheme="minorHAnsi"/>
          <w:b/>
        </w:rPr>
        <w:t>2)</w:t>
      </w:r>
      <w:r w:rsidR="00AC6B1A" w:rsidRPr="0021260C">
        <w:rPr>
          <w:rFonts w:cstheme="minorHAnsi"/>
          <w:b/>
        </w:rPr>
        <w:t xml:space="preserve"> </w:t>
      </w:r>
      <w:r w:rsidR="006F1C7E" w:rsidRPr="0021260C">
        <w:rPr>
          <w:rFonts w:cstheme="minorHAnsi"/>
          <w:b/>
        </w:rPr>
        <w:t>I</w:t>
      </w:r>
      <w:r w:rsidR="00AC6B1A" w:rsidRPr="0021260C">
        <w:rPr>
          <w:rFonts w:cstheme="minorHAnsi"/>
          <w:b/>
        </w:rPr>
        <w:t>lość punktów</w:t>
      </w:r>
      <w:r w:rsidR="00A6065D" w:rsidRPr="0021260C">
        <w:rPr>
          <w:rFonts w:cstheme="minorHAnsi"/>
          <w:b/>
        </w:rPr>
        <w:t xml:space="preserve"> TB</w:t>
      </w:r>
      <w:r w:rsidR="004618AE" w:rsidRPr="0021260C">
        <w:rPr>
          <w:rFonts w:cstheme="minorHAnsi"/>
        </w:rPr>
        <w:t>, jaką otrzyma</w:t>
      </w:r>
      <w:r w:rsidR="00AC6B1A" w:rsidRPr="0021260C">
        <w:rPr>
          <w:rFonts w:cstheme="minorHAnsi"/>
        </w:rPr>
        <w:t xml:space="preserve"> oferta rozpatrywania </w:t>
      </w:r>
      <w:r w:rsidR="00410E52" w:rsidRPr="0021260C">
        <w:rPr>
          <w:rFonts w:cstheme="minorHAnsi"/>
        </w:rPr>
        <w:t>i oceniana w kryterium „</w:t>
      </w:r>
      <w:r w:rsidR="002747D0" w:rsidRPr="0021260C">
        <w:rPr>
          <w:rFonts w:cstheme="minorHAnsi"/>
          <w:b/>
        </w:rPr>
        <w:t xml:space="preserve">termin wykonania badania” </w:t>
      </w:r>
      <w:r w:rsidR="004618AE" w:rsidRPr="0021260C">
        <w:rPr>
          <w:rFonts w:cstheme="minorHAnsi"/>
        </w:rPr>
        <w:t xml:space="preserve">zostanie </w:t>
      </w:r>
      <w:r w:rsidR="002747D0" w:rsidRPr="0021260C">
        <w:rPr>
          <w:rFonts w:cstheme="minorHAnsi"/>
        </w:rPr>
        <w:t xml:space="preserve">wyznaczona według wzoru: </w:t>
      </w:r>
      <w:r w:rsidR="001902D9" w:rsidRPr="0021260C">
        <w:rPr>
          <w:rFonts w:cstheme="minorHAnsi"/>
          <w:b/>
        </w:rPr>
        <w:t xml:space="preserve">TB = </w:t>
      </w:r>
      <w:r w:rsidR="006F1C7E" w:rsidRPr="0021260C">
        <w:rPr>
          <w:rFonts w:cstheme="minorHAnsi"/>
          <w:b/>
        </w:rPr>
        <w:t>(</w:t>
      </w:r>
      <w:r w:rsidR="001902D9" w:rsidRPr="0021260C">
        <w:rPr>
          <w:rFonts w:cstheme="minorHAnsi"/>
          <w:b/>
        </w:rPr>
        <w:t>TB</w:t>
      </w:r>
      <w:r w:rsidR="002747D0" w:rsidRPr="0021260C">
        <w:rPr>
          <w:rFonts w:cstheme="minorHAnsi"/>
          <w:b/>
        </w:rPr>
        <w:t xml:space="preserve"> </w:t>
      </w:r>
      <w:r w:rsidR="002747D0" w:rsidRPr="0021260C">
        <w:rPr>
          <w:rFonts w:cstheme="minorHAnsi"/>
          <w:b/>
          <w:vertAlign w:val="subscript"/>
        </w:rPr>
        <w:t>MIN</w:t>
      </w:r>
      <w:r w:rsidR="006F1C7E" w:rsidRPr="0021260C">
        <w:rPr>
          <w:rFonts w:cstheme="minorHAnsi"/>
          <w:b/>
        </w:rPr>
        <w:t xml:space="preserve"> </w:t>
      </w:r>
      <w:r w:rsidR="001902D9" w:rsidRPr="0021260C">
        <w:rPr>
          <w:rFonts w:cstheme="minorHAnsi"/>
          <w:b/>
        </w:rPr>
        <w:t>/</w:t>
      </w:r>
      <w:r w:rsidR="006F1C7E" w:rsidRPr="0021260C">
        <w:rPr>
          <w:rFonts w:cstheme="minorHAnsi"/>
          <w:b/>
        </w:rPr>
        <w:t xml:space="preserve"> </w:t>
      </w:r>
      <w:r w:rsidR="001902D9" w:rsidRPr="0021260C">
        <w:rPr>
          <w:rFonts w:cstheme="minorHAnsi"/>
          <w:b/>
        </w:rPr>
        <w:t>TB</w:t>
      </w:r>
      <w:r w:rsidR="002747D0" w:rsidRPr="0021260C">
        <w:rPr>
          <w:rFonts w:cstheme="minorHAnsi"/>
          <w:b/>
        </w:rPr>
        <w:t xml:space="preserve"> </w:t>
      </w:r>
      <w:r w:rsidR="002747D0" w:rsidRPr="0021260C">
        <w:rPr>
          <w:rFonts w:cstheme="minorHAnsi"/>
          <w:b/>
          <w:vertAlign w:val="subscript"/>
        </w:rPr>
        <w:t>OF</w:t>
      </w:r>
      <w:r w:rsidR="006F1C7E" w:rsidRPr="0021260C">
        <w:rPr>
          <w:rFonts w:cstheme="minorHAnsi"/>
          <w:b/>
        </w:rPr>
        <w:t>)</w:t>
      </w:r>
      <w:r w:rsidR="001902D9" w:rsidRPr="0021260C">
        <w:rPr>
          <w:rFonts w:cstheme="minorHAnsi"/>
          <w:b/>
        </w:rPr>
        <w:t xml:space="preserve"> </w:t>
      </w:r>
      <w:r w:rsidR="006F1C7E" w:rsidRPr="0021260C">
        <w:rPr>
          <w:rFonts w:cstheme="minorHAnsi"/>
          <w:b/>
        </w:rPr>
        <w:t>x</w:t>
      </w:r>
      <w:r w:rsidR="001902D9" w:rsidRPr="0021260C">
        <w:rPr>
          <w:rFonts w:cstheme="minorHAnsi"/>
          <w:b/>
        </w:rPr>
        <w:t xml:space="preserve"> 40 </w:t>
      </w:r>
    </w:p>
    <w:p w14:paraId="6CA1E256" w14:textId="77777777" w:rsidR="00AC6B1A" w:rsidRPr="0021260C" w:rsidRDefault="00AC6B1A" w:rsidP="006C59D8">
      <w:pPr>
        <w:spacing w:after="0" w:line="360" w:lineRule="auto"/>
        <w:contextualSpacing/>
        <w:rPr>
          <w:rFonts w:cstheme="minorHAnsi"/>
        </w:rPr>
      </w:pPr>
      <w:r w:rsidRPr="0021260C">
        <w:rPr>
          <w:rFonts w:cstheme="minorHAnsi"/>
        </w:rPr>
        <w:t>gdzie:</w:t>
      </w:r>
    </w:p>
    <w:p w14:paraId="58A0E119" w14:textId="51CCF030" w:rsidR="00AC39E0" w:rsidRPr="0021260C" w:rsidRDefault="004D6DA1" w:rsidP="006C59D8">
      <w:pPr>
        <w:spacing w:after="0" w:line="360" w:lineRule="auto"/>
        <w:contextualSpacing/>
        <w:rPr>
          <w:rFonts w:cstheme="minorHAnsi"/>
        </w:rPr>
      </w:pPr>
      <w:r w:rsidRPr="0021260C">
        <w:rPr>
          <w:rFonts w:cstheme="minorHAnsi"/>
          <w:b/>
        </w:rPr>
        <w:t>TB</w:t>
      </w:r>
      <w:r w:rsidR="002747D0" w:rsidRPr="0021260C">
        <w:rPr>
          <w:rFonts w:cstheme="minorHAnsi"/>
          <w:b/>
        </w:rPr>
        <w:t xml:space="preserve"> </w:t>
      </w:r>
      <w:r w:rsidR="002747D0" w:rsidRPr="0021260C">
        <w:rPr>
          <w:rFonts w:cstheme="minorHAnsi"/>
          <w:b/>
          <w:vertAlign w:val="subscript"/>
        </w:rPr>
        <w:t>MIN</w:t>
      </w:r>
      <w:r w:rsidR="00AC6B1A" w:rsidRPr="0021260C">
        <w:rPr>
          <w:rFonts w:cstheme="minorHAnsi"/>
        </w:rPr>
        <w:t xml:space="preserve"> – </w:t>
      </w:r>
      <w:r w:rsidR="002747D0" w:rsidRPr="0021260C">
        <w:rPr>
          <w:rFonts w:cstheme="minorHAnsi"/>
        </w:rPr>
        <w:t xml:space="preserve">najkrótszy możliwy </w:t>
      </w:r>
      <w:r w:rsidRPr="0021260C">
        <w:rPr>
          <w:rFonts w:cstheme="minorHAnsi"/>
        </w:rPr>
        <w:t>termin wykonania badania</w:t>
      </w:r>
      <w:r w:rsidR="00FB202F" w:rsidRPr="0021260C">
        <w:rPr>
          <w:rFonts w:cstheme="minorHAnsi"/>
        </w:rPr>
        <w:t xml:space="preserve"> obrazowego WBMR</w:t>
      </w:r>
      <w:r w:rsidR="00F87C15" w:rsidRPr="0021260C">
        <w:rPr>
          <w:rFonts w:cstheme="minorHAnsi"/>
        </w:rPr>
        <w:t xml:space="preserve">, tj. </w:t>
      </w:r>
      <w:r w:rsidR="00FE4DA8" w:rsidRPr="0021260C">
        <w:rPr>
          <w:rFonts w:cstheme="minorHAnsi"/>
        </w:rPr>
        <w:t>4 dni</w:t>
      </w:r>
      <w:r w:rsidR="002747D0" w:rsidRPr="0021260C">
        <w:rPr>
          <w:rFonts w:cstheme="minorHAnsi"/>
        </w:rPr>
        <w:t xml:space="preserve"> kalendarzowe</w:t>
      </w:r>
    </w:p>
    <w:p w14:paraId="257F4A84" w14:textId="77777777" w:rsidR="00AC39E0" w:rsidRPr="0021260C" w:rsidRDefault="00AC39E0" w:rsidP="00AC39E0">
      <w:pPr>
        <w:spacing w:after="0" w:line="360" w:lineRule="auto"/>
        <w:contextualSpacing/>
        <w:rPr>
          <w:rFonts w:cstheme="minorHAnsi"/>
        </w:rPr>
      </w:pPr>
      <w:r w:rsidRPr="0021260C">
        <w:rPr>
          <w:rFonts w:cstheme="minorHAnsi"/>
          <w:b/>
        </w:rPr>
        <w:t xml:space="preserve">TB </w:t>
      </w:r>
      <w:r w:rsidRPr="0021260C">
        <w:rPr>
          <w:rFonts w:cstheme="minorHAnsi"/>
          <w:b/>
          <w:vertAlign w:val="subscript"/>
        </w:rPr>
        <w:t>OF</w:t>
      </w:r>
      <w:r w:rsidRPr="0021260C">
        <w:rPr>
          <w:rFonts w:cstheme="minorHAnsi"/>
          <w:b/>
        </w:rPr>
        <w:t xml:space="preserve"> </w:t>
      </w:r>
      <w:r w:rsidRPr="0021260C">
        <w:rPr>
          <w:rFonts w:cstheme="minorHAnsi"/>
        </w:rPr>
        <w:t xml:space="preserve"> – termin wykonania badania w ofercie rozpatrywanej</w:t>
      </w:r>
    </w:p>
    <w:p w14:paraId="3C620DFA" w14:textId="0361E97C" w:rsidR="009401FC" w:rsidRPr="009F48A4" w:rsidRDefault="009401FC" w:rsidP="009F48A4">
      <w:pPr>
        <w:spacing w:after="0" w:line="360" w:lineRule="auto"/>
        <w:rPr>
          <w:rFonts w:cstheme="minorHAnsi"/>
          <w:b/>
        </w:rPr>
      </w:pPr>
      <w:r w:rsidRPr="0021260C">
        <w:rPr>
          <w:rFonts w:cstheme="minorHAnsi"/>
          <w:b/>
        </w:rPr>
        <w:t xml:space="preserve">40 </w:t>
      </w:r>
      <w:r w:rsidR="001902D9" w:rsidRPr="0021260C">
        <w:rPr>
          <w:rFonts w:cstheme="minorHAnsi"/>
          <w:b/>
        </w:rPr>
        <w:t>- maksymalna ilość punktów</w:t>
      </w:r>
      <w:r w:rsidR="004D10F1" w:rsidRPr="0021260C">
        <w:rPr>
          <w:rFonts w:cstheme="minorHAnsi"/>
          <w:b/>
        </w:rPr>
        <w:t>, jaką może uzyskać oferta</w:t>
      </w:r>
      <w:r w:rsidR="001902D9" w:rsidRPr="0021260C">
        <w:rPr>
          <w:rFonts w:cstheme="minorHAnsi"/>
          <w:b/>
        </w:rPr>
        <w:t xml:space="preserve"> wg kryterium „termin wykonania badania” </w:t>
      </w:r>
    </w:p>
    <w:p w14:paraId="00B916FF" w14:textId="09A345D6" w:rsidR="009401FC" w:rsidRPr="0021260C" w:rsidRDefault="009401FC" w:rsidP="009401FC">
      <w:pPr>
        <w:autoSpaceDE w:val="0"/>
        <w:spacing w:after="0" w:line="360" w:lineRule="auto"/>
        <w:rPr>
          <w:rFonts w:ascii="Calibri" w:hAnsi="Calibri" w:cs="Calibri"/>
          <w:lang w:eastAsia="ar-SA"/>
        </w:rPr>
      </w:pPr>
      <w:r w:rsidRPr="0021260C">
        <w:rPr>
          <w:rFonts w:ascii="Calibri" w:eastAsia="Arial" w:hAnsi="Calibri" w:cs="Calibri"/>
          <w:lang w:eastAsia="ar-SA"/>
        </w:rPr>
        <w:t xml:space="preserve">Najkrótszy możliwy termin wykonania badania: </w:t>
      </w:r>
      <w:r w:rsidR="00E7587E">
        <w:rPr>
          <w:rFonts w:ascii="Calibri" w:eastAsia="Arial" w:hAnsi="Calibri" w:cs="Calibri"/>
          <w:b/>
          <w:lang w:eastAsia="ar-SA"/>
        </w:rPr>
        <w:t>1</w:t>
      </w:r>
      <w:r w:rsidR="00E7587E">
        <w:rPr>
          <w:rFonts w:ascii="Calibri" w:hAnsi="Calibri" w:cs="Calibri"/>
          <w:b/>
          <w:lang w:eastAsia="ar-SA"/>
        </w:rPr>
        <w:t xml:space="preserve"> dzień kalendarzowy</w:t>
      </w:r>
      <w:r w:rsidRPr="0021260C">
        <w:rPr>
          <w:rFonts w:ascii="Calibri" w:hAnsi="Calibri" w:cs="Calibri"/>
          <w:lang w:eastAsia="ar-SA"/>
        </w:rPr>
        <w:t xml:space="preserve">, a maksymalny termin: </w:t>
      </w:r>
      <w:r w:rsidR="00E7587E">
        <w:rPr>
          <w:rFonts w:ascii="Calibri" w:hAnsi="Calibri" w:cs="Calibri"/>
          <w:b/>
          <w:lang w:eastAsia="ar-SA"/>
        </w:rPr>
        <w:t>31</w:t>
      </w:r>
      <w:r w:rsidRPr="0021260C">
        <w:rPr>
          <w:rFonts w:ascii="Calibri" w:hAnsi="Calibri" w:cs="Calibri"/>
          <w:b/>
          <w:lang w:eastAsia="ar-SA"/>
        </w:rPr>
        <w:t xml:space="preserve"> dni kalendarzowych. </w:t>
      </w:r>
      <w:r w:rsidRPr="0021260C">
        <w:rPr>
          <w:rFonts w:ascii="Calibri" w:hAnsi="Calibri" w:cs="Calibri"/>
          <w:lang w:eastAsia="ar-SA"/>
        </w:rPr>
        <w:t xml:space="preserve">Termin wykonania badania </w:t>
      </w:r>
      <w:r w:rsidR="00E020F7" w:rsidRPr="0021260C">
        <w:rPr>
          <w:rFonts w:cstheme="minorHAnsi"/>
        </w:rPr>
        <w:t>obrazowego MR</w:t>
      </w:r>
      <w:r w:rsidR="00E020F7" w:rsidRPr="0021260C">
        <w:rPr>
          <w:rFonts w:ascii="Calibri" w:hAnsi="Calibri" w:cs="Calibri"/>
          <w:lang w:eastAsia="ar-SA"/>
        </w:rPr>
        <w:t xml:space="preserve"> </w:t>
      </w:r>
      <w:r w:rsidRPr="0021260C">
        <w:rPr>
          <w:rFonts w:ascii="Calibri" w:hAnsi="Calibri" w:cs="Calibri"/>
          <w:lang w:eastAsia="ar-SA"/>
        </w:rPr>
        <w:t xml:space="preserve">liczony będzie </w:t>
      </w:r>
      <w:r w:rsidR="00AF387D" w:rsidRPr="0021260C">
        <w:rPr>
          <w:rFonts w:ascii="Calibri" w:hAnsi="Calibri" w:cs="Calibri"/>
          <w:lang w:eastAsia="ar-SA"/>
        </w:rPr>
        <w:t xml:space="preserve">od dnia otrzymania </w:t>
      </w:r>
      <w:r w:rsidR="00946321">
        <w:rPr>
          <w:rFonts w:ascii="Calibri" w:hAnsi="Calibri" w:cs="Calibri"/>
          <w:lang w:eastAsia="ar-SA"/>
        </w:rPr>
        <w:t>informacji przez Wykonawcę o wystawieniu skierowania</w:t>
      </w:r>
      <w:r w:rsidR="00851A75" w:rsidRPr="0021260C">
        <w:rPr>
          <w:rFonts w:ascii="Calibri" w:hAnsi="Calibri" w:cs="Calibri"/>
          <w:lang w:eastAsia="ar-SA"/>
        </w:rPr>
        <w:t>.</w:t>
      </w:r>
    </w:p>
    <w:p w14:paraId="7C2EE06A" w14:textId="7282B7F6" w:rsidR="00DE159C" w:rsidRPr="0021260C" w:rsidRDefault="00DE159C" w:rsidP="006C59D8">
      <w:pPr>
        <w:suppressAutoHyphens/>
        <w:spacing w:after="0" w:line="360" w:lineRule="auto"/>
        <w:rPr>
          <w:rFonts w:eastAsia="Times New Roman" w:cstheme="minorHAnsi"/>
          <w:b/>
          <w:lang w:eastAsia="ar-SA"/>
        </w:rPr>
      </w:pPr>
      <w:r w:rsidRPr="0021260C">
        <w:rPr>
          <w:rFonts w:eastAsia="Times New Roman" w:cstheme="minorHAnsi"/>
          <w:b/>
          <w:u w:val="single"/>
          <w:lang w:eastAsia="ar-SA"/>
        </w:rPr>
        <w:t>UWAGA</w:t>
      </w:r>
      <w:r w:rsidRPr="0021260C">
        <w:rPr>
          <w:rFonts w:eastAsia="Times New Roman" w:cstheme="minorHAnsi"/>
          <w:b/>
          <w:lang w:eastAsia="ar-SA"/>
        </w:rPr>
        <w:t xml:space="preserve">: W kryterium </w:t>
      </w:r>
      <w:r w:rsidR="004D10F1" w:rsidRPr="0021260C">
        <w:rPr>
          <w:rFonts w:eastAsia="Times New Roman" w:cstheme="minorHAnsi"/>
          <w:b/>
          <w:lang w:eastAsia="ar-SA"/>
        </w:rPr>
        <w:t>„</w:t>
      </w:r>
      <w:r w:rsidRPr="0021260C">
        <w:rPr>
          <w:rFonts w:eastAsia="Times New Roman" w:cstheme="minorHAnsi"/>
          <w:b/>
          <w:bCs/>
          <w:lang w:eastAsia="ar-SA"/>
        </w:rPr>
        <w:t xml:space="preserve">termin </w:t>
      </w:r>
      <w:r w:rsidR="004D10F1" w:rsidRPr="0021260C">
        <w:rPr>
          <w:rFonts w:eastAsia="Times New Roman" w:cstheme="minorHAnsi"/>
          <w:b/>
          <w:bCs/>
          <w:lang w:eastAsia="ar-SA"/>
        </w:rPr>
        <w:t>wykonania badania”</w:t>
      </w:r>
      <w:r w:rsidRPr="0021260C">
        <w:rPr>
          <w:rFonts w:eastAsia="Times New Roman" w:cstheme="minorHAnsi"/>
          <w:b/>
          <w:lang w:eastAsia="ar-SA"/>
        </w:rPr>
        <w:t xml:space="preserve"> ilość punktów obliczona będzie na podstawie danych podanych przez Wykonawcę w </w:t>
      </w:r>
      <w:r w:rsidR="00946321">
        <w:rPr>
          <w:rFonts w:eastAsia="Times New Roman" w:cstheme="minorHAnsi"/>
          <w:b/>
          <w:lang w:eastAsia="ar-SA"/>
        </w:rPr>
        <w:t>Formularzu ofertowym (</w:t>
      </w:r>
      <w:r w:rsidR="00F87C15" w:rsidRPr="0021260C">
        <w:rPr>
          <w:rFonts w:eastAsia="Times New Roman" w:cstheme="minorHAnsi"/>
          <w:b/>
          <w:lang w:eastAsia="ar-SA"/>
        </w:rPr>
        <w:t>Z</w:t>
      </w:r>
      <w:r w:rsidR="00946321">
        <w:rPr>
          <w:rFonts w:eastAsia="Times New Roman" w:cstheme="minorHAnsi"/>
          <w:b/>
          <w:lang w:eastAsia="ar-SA"/>
        </w:rPr>
        <w:t>ałącznik</w:t>
      </w:r>
      <w:r w:rsidRPr="0021260C">
        <w:rPr>
          <w:rFonts w:eastAsia="Times New Roman" w:cstheme="minorHAnsi"/>
          <w:b/>
          <w:lang w:eastAsia="ar-SA"/>
        </w:rPr>
        <w:t xml:space="preserve"> nr 1 do SWZ). W przypadku, gdy Wykonawca nie wpisze zaoferowanego terminu </w:t>
      </w:r>
      <w:r w:rsidR="004D10F1" w:rsidRPr="0021260C">
        <w:rPr>
          <w:rFonts w:eastAsia="Times New Roman" w:cstheme="minorHAnsi"/>
          <w:b/>
          <w:lang w:eastAsia="ar-SA"/>
        </w:rPr>
        <w:t>wykonania badania</w:t>
      </w:r>
      <w:r w:rsidR="00946321">
        <w:rPr>
          <w:rFonts w:eastAsia="Times New Roman" w:cstheme="minorHAnsi"/>
          <w:b/>
          <w:lang w:eastAsia="ar-SA"/>
        </w:rPr>
        <w:t>,</w:t>
      </w:r>
      <w:r w:rsidRPr="0021260C">
        <w:rPr>
          <w:rFonts w:eastAsia="Times New Roman" w:cstheme="minorHAnsi"/>
          <w:b/>
          <w:lang w:eastAsia="ar-SA"/>
        </w:rPr>
        <w:t xml:space="preserve"> Zamawiający przyjmi</w:t>
      </w:r>
      <w:r w:rsidR="004D10F1" w:rsidRPr="0021260C">
        <w:rPr>
          <w:rFonts w:eastAsia="Times New Roman" w:cstheme="minorHAnsi"/>
          <w:b/>
          <w:lang w:eastAsia="ar-SA"/>
        </w:rPr>
        <w:t>e term</w:t>
      </w:r>
      <w:r w:rsidR="00946321">
        <w:rPr>
          <w:rFonts w:eastAsia="Times New Roman" w:cstheme="minorHAnsi"/>
          <w:b/>
          <w:lang w:eastAsia="ar-SA"/>
        </w:rPr>
        <w:t>i</w:t>
      </w:r>
      <w:r w:rsidR="00C24631">
        <w:rPr>
          <w:rFonts w:eastAsia="Times New Roman" w:cstheme="minorHAnsi"/>
          <w:b/>
          <w:lang w:eastAsia="ar-SA"/>
        </w:rPr>
        <w:t xml:space="preserve">n maksymalny dopuszczony, tj. </w:t>
      </w:r>
      <w:r w:rsidR="00E7587E">
        <w:rPr>
          <w:rFonts w:eastAsia="Times New Roman" w:cstheme="minorHAnsi"/>
          <w:b/>
          <w:lang w:eastAsia="ar-SA"/>
        </w:rPr>
        <w:t>31</w:t>
      </w:r>
      <w:r w:rsidR="004D10F1" w:rsidRPr="0021260C">
        <w:rPr>
          <w:rFonts w:eastAsia="Times New Roman" w:cstheme="minorHAnsi"/>
          <w:b/>
          <w:lang w:eastAsia="ar-SA"/>
        </w:rPr>
        <w:t xml:space="preserve"> dni kalendarzowych.</w:t>
      </w:r>
    </w:p>
    <w:p w14:paraId="6E8C201A" w14:textId="120B386D" w:rsidR="00287898" w:rsidRPr="00287898" w:rsidRDefault="00DE159C" w:rsidP="007B26B1">
      <w:pPr>
        <w:numPr>
          <w:ilvl w:val="2"/>
          <w:numId w:val="4"/>
        </w:numPr>
        <w:suppressAutoHyphens/>
        <w:spacing w:after="0" w:line="360" w:lineRule="auto"/>
        <w:ind w:left="284" w:hanging="284"/>
        <w:rPr>
          <w:rFonts w:eastAsia="Times New Roman" w:cstheme="minorHAnsi"/>
          <w:lang w:eastAsia="ar-SA"/>
        </w:rPr>
      </w:pPr>
      <w:r w:rsidRPr="00287898">
        <w:rPr>
          <w:rFonts w:eastAsia="Times New Roman" w:cstheme="minorHAnsi"/>
          <w:lang w:eastAsia="ar-SA"/>
        </w:rPr>
        <w:lastRenderedPageBreak/>
        <w:t xml:space="preserve">Za </w:t>
      </w:r>
      <w:r w:rsidR="00287898" w:rsidRPr="00287898">
        <w:rPr>
          <w:rFonts w:eastAsia="Times New Roman" w:cstheme="minorHAnsi"/>
          <w:lang w:eastAsia="ar-SA"/>
        </w:rPr>
        <w:t xml:space="preserve">ofertę </w:t>
      </w:r>
      <w:r w:rsidRPr="00287898">
        <w:rPr>
          <w:rFonts w:eastAsia="Times New Roman" w:cstheme="minorHAnsi"/>
          <w:lang w:eastAsia="ar-SA"/>
        </w:rPr>
        <w:t xml:space="preserve">najkorzystniejszą zostanie uznana oferta, która odpowiada wszystkim wymaganiom zawartym </w:t>
      </w:r>
      <w:r w:rsidR="00946321">
        <w:rPr>
          <w:rFonts w:eastAsia="Times New Roman" w:cstheme="minorHAnsi"/>
          <w:lang w:eastAsia="ar-SA"/>
        </w:rPr>
        <w:br/>
      </w:r>
      <w:r w:rsidRPr="00287898">
        <w:rPr>
          <w:rFonts w:eastAsia="Times New Roman" w:cstheme="minorHAnsi"/>
          <w:lang w:eastAsia="ar-SA"/>
        </w:rPr>
        <w:t>w SWZ</w:t>
      </w:r>
      <w:r w:rsidR="004D10F1" w:rsidRPr="00287898">
        <w:rPr>
          <w:rFonts w:eastAsia="Times New Roman" w:cstheme="minorHAnsi"/>
          <w:lang w:eastAsia="ar-SA"/>
        </w:rPr>
        <w:t xml:space="preserve"> </w:t>
      </w:r>
      <w:r w:rsidRPr="00287898">
        <w:rPr>
          <w:rFonts w:eastAsia="Times New Roman" w:cstheme="minorHAnsi"/>
          <w:lang w:eastAsia="ar-SA"/>
        </w:rPr>
        <w:t xml:space="preserve">i uzyska największą sumę punktów, zgodnie z ustalonymi kryteriami, obliczoną według wzoru:  </w:t>
      </w:r>
    </w:p>
    <w:p w14:paraId="55969E03" w14:textId="73E8CE56" w:rsidR="000E27BD" w:rsidRPr="009F48A4" w:rsidRDefault="00DE159C" w:rsidP="009F48A4">
      <w:pPr>
        <w:suppressAutoHyphens/>
        <w:spacing w:after="240" w:line="360" w:lineRule="auto"/>
        <w:ind w:left="284"/>
        <w:jc w:val="center"/>
        <w:rPr>
          <w:rFonts w:eastAsia="Times New Roman" w:cstheme="minorHAnsi"/>
          <w:b/>
          <w:lang w:eastAsia="ar-SA"/>
        </w:rPr>
      </w:pPr>
      <w:r w:rsidRPr="00287898">
        <w:rPr>
          <w:rFonts w:eastAsia="Times New Roman" w:cstheme="minorHAnsi"/>
          <w:b/>
          <w:lang w:eastAsia="ar-SA"/>
        </w:rPr>
        <w:t xml:space="preserve">P = C + </w:t>
      </w:r>
      <w:r w:rsidR="001902D9" w:rsidRPr="00287898">
        <w:rPr>
          <w:rFonts w:eastAsia="Times New Roman" w:cstheme="minorHAnsi"/>
          <w:b/>
          <w:lang w:eastAsia="ar-SA"/>
        </w:rPr>
        <w:t>TB</w:t>
      </w:r>
      <w:r w:rsidR="00287898" w:rsidRPr="00287898">
        <w:rPr>
          <w:rFonts w:eastAsia="Times New Roman" w:cstheme="minorHAnsi"/>
          <w:b/>
          <w:lang w:eastAsia="ar-SA"/>
        </w:rPr>
        <w:t>.</w:t>
      </w:r>
    </w:p>
    <w:p w14:paraId="7FDF0698" w14:textId="26EE6CF9" w:rsidR="00FE25A0" w:rsidRPr="009F48A4" w:rsidRDefault="009302D2" w:rsidP="006C59D8">
      <w:pPr>
        <w:pStyle w:val="Nagwek1"/>
        <w:rPr>
          <w:sz w:val="28"/>
          <w:szCs w:val="28"/>
        </w:rPr>
      </w:pPr>
      <w:r w:rsidRPr="009F48A4">
        <w:rPr>
          <w:sz w:val="28"/>
          <w:szCs w:val="28"/>
        </w:rPr>
        <w:t>XVIII</w:t>
      </w:r>
      <w:r w:rsidR="00FE25A0" w:rsidRPr="009F48A4">
        <w:rPr>
          <w:sz w:val="28"/>
          <w:szCs w:val="28"/>
        </w:rPr>
        <w:t>. Informacja o formalnościach, jakie muszą zostać dopełnione po wyborze oferty w celu zawarcia umowy w sprawie zamówienia publicznego</w:t>
      </w:r>
    </w:p>
    <w:p w14:paraId="2A0CECF5" w14:textId="5F56FB5A" w:rsidR="00FE25A0" w:rsidRPr="004778F5" w:rsidRDefault="00FE25A0" w:rsidP="007B26B1">
      <w:pPr>
        <w:numPr>
          <w:ilvl w:val="3"/>
          <w:numId w:val="30"/>
        </w:numPr>
        <w:suppressAutoHyphens/>
        <w:autoSpaceDE w:val="0"/>
        <w:autoSpaceDN w:val="0"/>
        <w:adjustRightInd w:val="0"/>
        <w:spacing w:after="0" w:line="360" w:lineRule="auto"/>
        <w:rPr>
          <w:rFonts w:eastAsia="Times New Roman" w:cstheme="minorHAnsi"/>
          <w:lang w:eastAsia="pl-PL"/>
        </w:rPr>
      </w:pPr>
      <w:r w:rsidRPr="004778F5">
        <w:rPr>
          <w:rFonts w:eastAsia="Times New Roman" w:cstheme="minorHAnsi"/>
          <w:lang w:eastAsia="pl-PL"/>
        </w:rPr>
        <w:t xml:space="preserve">Umowę w sprawie zamówienia publicznego, z uwzględnieniem art. 577 ustawy </w:t>
      </w:r>
      <w:proofErr w:type="spellStart"/>
      <w:r w:rsidRPr="004778F5">
        <w:rPr>
          <w:rFonts w:eastAsia="Times New Roman" w:cstheme="minorHAnsi"/>
          <w:lang w:eastAsia="pl-PL"/>
        </w:rPr>
        <w:t>P</w:t>
      </w:r>
      <w:r w:rsidR="00FB216B" w:rsidRPr="004778F5">
        <w:rPr>
          <w:rFonts w:eastAsia="Times New Roman" w:cstheme="minorHAnsi"/>
          <w:lang w:eastAsia="pl-PL"/>
        </w:rPr>
        <w:t>zp</w:t>
      </w:r>
      <w:proofErr w:type="spellEnd"/>
      <w:r w:rsidRPr="004778F5">
        <w:rPr>
          <w:rFonts w:eastAsia="Times New Roman" w:cstheme="minorHAnsi"/>
          <w:lang w:eastAsia="pl-PL"/>
        </w:rPr>
        <w:t>, Zamawiający zawrze w terminie nie krótszym niż 10 dni od dnia przesłania zawiadomienia o wyborze najkorzystniejszej oferty, jeżeli zawiadomienie to zostało przesłane przy użyciu środków komunikacji elektronicznej, albo 15 dni – jeżeli zostało przesłane w inny sposób.</w:t>
      </w:r>
    </w:p>
    <w:p w14:paraId="75B6FCC4" w14:textId="153944E8" w:rsidR="00FE25A0" w:rsidRDefault="00FE25A0" w:rsidP="007B26B1">
      <w:pPr>
        <w:numPr>
          <w:ilvl w:val="3"/>
          <w:numId w:val="30"/>
        </w:numPr>
        <w:suppressAutoHyphens/>
        <w:autoSpaceDE w:val="0"/>
        <w:autoSpaceDN w:val="0"/>
        <w:adjustRightInd w:val="0"/>
        <w:spacing w:after="0" w:line="360" w:lineRule="auto"/>
        <w:rPr>
          <w:rFonts w:eastAsia="Times New Roman" w:cstheme="minorHAnsi"/>
          <w:lang w:eastAsia="pl-PL"/>
        </w:rPr>
      </w:pPr>
      <w:r w:rsidRPr="004778F5">
        <w:rPr>
          <w:rFonts w:eastAsia="Times New Roman" w:cstheme="minorHAnsi"/>
          <w:lang w:eastAsia="pl-PL"/>
        </w:rPr>
        <w:t>Zamawiający może zawrzeć umowę w sprawie zamówienia publicznego przed upływem  wskazanych powyżej terminów, jeżeli w postępowaniu o udzielenie zamówienia złożono tylko</w:t>
      </w:r>
      <w:r w:rsidR="00200223" w:rsidRPr="004778F5">
        <w:rPr>
          <w:rFonts w:eastAsia="Times New Roman" w:cstheme="minorHAnsi"/>
          <w:lang w:eastAsia="pl-PL"/>
        </w:rPr>
        <w:t xml:space="preserve"> </w:t>
      </w:r>
      <w:r w:rsidRPr="004778F5">
        <w:rPr>
          <w:rFonts w:eastAsia="Times New Roman" w:cstheme="minorHAnsi"/>
          <w:lang w:eastAsia="pl-PL"/>
        </w:rPr>
        <w:t>jedną ofertę.</w:t>
      </w:r>
    </w:p>
    <w:p w14:paraId="383DAB5B" w14:textId="4FCCDABF" w:rsidR="006E7460" w:rsidRPr="006E7460" w:rsidRDefault="006E7460" w:rsidP="007B26B1">
      <w:pPr>
        <w:numPr>
          <w:ilvl w:val="3"/>
          <w:numId w:val="30"/>
        </w:numPr>
        <w:suppressAutoHyphens/>
        <w:autoSpaceDE w:val="0"/>
        <w:autoSpaceDN w:val="0"/>
        <w:adjustRightInd w:val="0"/>
        <w:spacing w:after="0" w:line="360" w:lineRule="auto"/>
        <w:rPr>
          <w:rFonts w:eastAsia="Times New Roman" w:cstheme="minorHAnsi"/>
          <w:lang w:eastAsia="pl-PL"/>
        </w:rPr>
      </w:pPr>
      <w:r w:rsidRPr="00DB08E1">
        <w:rPr>
          <w:rFonts w:eastAsia="Times New Roman" w:cstheme="minorHAnsi"/>
          <w:b/>
          <w:lang w:eastAsia="pl-PL"/>
        </w:rPr>
        <w:t>Przed zawarciem umowy Wykonawca, na wezwanie Zamawiającego, zobowiązany jest do podania wszelkich informacji niezbędnych do wypełnienia treści umowy</w:t>
      </w:r>
      <w:r w:rsidRPr="006E7460">
        <w:rPr>
          <w:rFonts w:eastAsia="Times New Roman" w:cstheme="minorHAnsi"/>
          <w:lang w:eastAsia="pl-PL"/>
        </w:rPr>
        <w:t>.</w:t>
      </w:r>
    </w:p>
    <w:p w14:paraId="26471F78" w14:textId="1A029684" w:rsidR="00FE25A0" w:rsidRPr="004778F5" w:rsidRDefault="00FE25A0" w:rsidP="007B26B1">
      <w:pPr>
        <w:numPr>
          <w:ilvl w:val="3"/>
          <w:numId w:val="30"/>
        </w:numPr>
        <w:suppressAutoHyphens/>
        <w:autoSpaceDE w:val="0"/>
        <w:autoSpaceDN w:val="0"/>
        <w:adjustRightInd w:val="0"/>
        <w:spacing w:after="0" w:line="360" w:lineRule="auto"/>
        <w:rPr>
          <w:rFonts w:eastAsia="Times New Roman" w:cstheme="minorHAnsi"/>
          <w:lang w:eastAsia="pl-PL"/>
        </w:rPr>
      </w:pPr>
      <w:r w:rsidRPr="004778F5">
        <w:rPr>
          <w:rFonts w:eastAsia="Times New Roman" w:cstheme="minorHAnsi"/>
          <w:lang w:eastAsia="pl-PL"/>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0E38C152" w14:textId="1E2D7A7C" w:rsidR="000E27BD" w:rsidRPr="009F48A4" w:rsidRDefault="00FE25A0" w:rsidP="009F48A4">
      <w:pPr>
        <w:numPr>
          <w:ilvl w:val="3"/>
          <w:numId w:val="30"/>
        </w:numPr>
        <w:suppressAutoHyphens/>
        <w:autoSpaceDE w:val="0"/>
        <w:autoSpaceDN w:val="0"/>
        <w:adjustRightInd w:val="0"/>
        <w:spacing w:after="240" w:line="360" w:lineRule="auto"/>
        <w:rPr>
          <w:rFonts w:eastAsia="Times New Roman" w:cstheme="minorHAnsi"/>
          <w:lang w:eastAsia="pl-PL"/>
        </w:rPr>
      </w:pPr>
      <w:r w:rsidRPr="004778F5">
        <w:rPr>
          <w:rFonts w:eastAsia="Times New Roman" w:cstheme="minorHAnsi"/>
          <w:lang w:eastAsia="pl-PL"/>
        </w:rPr>
        <w:t>O terminie i miejscu podpisania umowy zam</w:t>
      </w:r>
      <w:r w:rsidR="00CB2B3E" w:rsidRPr="004778F5">
        <w:rPr>
          <w:rFonts w:eastAsia="Times New Roman" w:cstheme="minorHAnsi"/>
          <w:lang w:eastAsia="pl-PL"/>
        </w:rPr>
        <w:t>awiający poinformuje wybranego w</w:t>
      </w:r>
      <w:r w:rsidRPr="004778F5">
        <w:rPr>
          <w:rFonts w:eastAsia="Times New Roman" w:cstheme="minorHAnsi"/>
          <w:lang w:eastAsia="pl-PL"/>
        </w:rPr>
        <w:t>ykonawcę.</w:t>
      </w:r>
    </w:p>
    <w:p w14:paraId="6FCF68E7" w14:textId="596E1390" w:rsidR="00FE25A0" w:rsidRPr="009F48A4" w:rsidRDefault="00FE25A0" w:rsidP="009F48A4">
      <w:pPr>
        <w:spacing w:after="0" w:line="360" w:lineRule="auto"/>
        <w:rPr>
          <w:b/>
          <w:sz w:val="28"/>
          <w:szCs w:val="28"/>
        </w:rPr>
      </w:pPr>
      <w:r w:rsidRPr="009F48A4">
        <w:rPr>
          <w:b/>
          <w:sz w:val="28"/>
          <w:szCs w:val="28"/>
        </w:rPr>
        <w:t>X</w:t>
      </w:r>
      <w:r w:rsidR="009302D2" w:rsidRPr="009F48A4">
        <w:rPr>
          <w:b/>
          <w:sz w:val="28"/>
          <w:szCs w:val="28"/>
        </w:rPr>
        <w:t>I</w:t>
      </w:r>
      <w:r w:rsidRPr="009F48A4">
        <w:rPr>
          <w:b/>
          <w:sz w:val="28"/>
          <w:szCs w:val="28"/>
        </w:rPr>
        <w:t>X. Projektowane postanowienia umowy w sprawie  zamówienia publicznego, które zostaną wprowadzone do umowy w sprawie zamówienia publicznego</w:t>
      </w:r>
    </w:p>
    <w:p w14:paraId="325D0D4E" w14:textId="3FDCBCC7" w:rsidR="000E27BD" w:rsidRPr="009F48A4" w:rsidRDefault="00FE25A0" w:rsidP="009F48A4">
      <w:pPr>
        <w:shd w:val="clear" w:color="auto" w:fill="FFFFFF"/>
        <w:suppressAutoHyphens/>
        <w:spacing w:after="240" w:line="360" w:lineRule="auto"/>
        <w:rPr>
          <w:rFonts w:eastAsia="Times New Roman" w:cstheme="minorHAnsi"/>
          <w:lang w:eastAsia="ar-SA"/>
        </w:rPr>
      </w:pPr>
      <w:r w:rsidRPr="009F0E65">
        <w:rPr>
          <w:rFonts w:eastAsia="Times New Roman" w:cstheme="minorHAnsi"/>
          <w:bCs/>
          <w:color w:val="000000"/>
          <w:spacing w:val="-2"/>
          <w:lang w:eastAsia="ar-SA"/>
        </w:rPr>
        <w:t xml:space="preserve">Projektowane postanowienia </w:t>
      </w:r>
      <w:r w:rsidRPr="009F0E65">
        <w:rPr>
          <w:rFonts w:eastAsia="Times New Roman" w:cstheme="minorHAnsi"/>
          <w:lang w:eastAsia="ar-SA"/>
        </w:rPr>
        <w:t xml:space="preserve">istotne dla Zamawiającego określa wzór umowy stanowiący integralną część SWZ - </w:t>
      </w:r>
      <w:r w:rsidRPr="00417C67">
        <w:rPr>
          <w:rFonts w:eastAsia="Times New Roman" w:cstheme="minorHAnsi"/>
          <w:b/>
          <w:color w:val="000000"/>
          <w:lang w:eastAsia="ar-SA"/>
        </w:rPr>
        <w:t xml:space="preserve">Załącznik </w:t>
      </w:r>
      <w:r w:rsidRPr="00417C67">
        <w:rPr>
          <w:rFonts w:eastAsia="Times New Roman" w:cstheme="minorHAnsi"/>
          <w:b/>
          <w:lang w:eastAsia="ar-SA"/>
        </w:rPr>
        <w:t xml:space="preserve">nr </w:t>
      </w:r>
      <w:r w:rsidR="00417C67" w:rsidRPr="00417C67">
        <w:rPr>
          <w:rFonts w:eastAsia="Times New Roman" w:cstheme="minorHAnsi"/>
          <w:b/>
          <w:lang w:eastAsia="ar-SA"/>
        </w:rPr>
        <w:t>5</w:t>
      </w:r>
      <w:r w:rsidR="00EF344D" w:rsidRPr="00417C67">
        <w:rPr>
          <w:rFonts w:eastAsia="Times New Roman" w:cstheme="minorHAnsi"/>
          <w:b/>
          <w:lang w:eastAsia="ar-SA"/>
        </w:rPr>
        <w:t xml:space="preserve"> </w:t>
      </w:r>
      <w:r w:rsidRPr="00417C67">
        <w:rPr>
          <w:rFonts w:eastAsia="Times New Roman" w:cstheme="minorHAnsi"/>
          <w:b/>
          <w:lang w:eastAsia="ar-SA"/>
        </w:rPr>
        <w:t xml:space="preserve"> </w:t>
      </w:r>
      <w:r w:rsidRPr="00417C67">
        <w:rPr>
          <w:rFonts w:eastAsia="Times New Roman" w:cstheme="minorHAnsi"/>
          <w:b/>
          <w:color w:val="000000"/>
          <w:lang w:eastAsia="ar-SA"/>
        </w:rPr>
        <w:t>do SWZ</w:t>
      </w:r>
      <w:r w:rsidRPr="009F0E65">
        <w:rPr>
          <w:rFonts w:eastAsia="Times New Roman" w:cstheme="minorHAnsi"/>
          <w:color w:val="000000"/>
          <w:lang w:eastAsia="ar-SA"/>
        </w:rPr>
        <w:t>.</w:t>
      </w:r>
      <w:r w:rsidRPr="009F0E65">
        <w:rPr>
          <w:rFonts w:eastAsia="Times New Roman" w:cstheme="minorHAnsi"/>
          <w:lang w:eastAsia="ar-SA"/>
        </w:rPr>
        <w:t xml:space="preserve"> Wykonawca, który przedstawił najkorzystniejszą ofertę, będzie zobowiązany do podpisania umowy zgodnie z załączonym wzorem umowy.</w:t>
      </w:r>
      <w:r w:rsidRPr="009F0E65">
        <w:rPr>
          <w:rFonts w:eastAsia="Times New Roman" w:cstheme="minorHAnsi"/>
          <w:color w:val="FF0000"/>
          <w:lang w:eastAsia="ar-SA"/>
        </w:rPr>
        <w:t xml:space="preserve"> </w:t>
      </w:r>
      <w:r w:rsidRPr="009F0E65">
        <w:rPr>
          <w:rFonts w:eastAsia="Times New Roman" w:cstheme="minorHAnsi"/>
          <w:lang w:eastAsia="ar-SA"/>
        </w:rPr>
        <w:t>Złożenie oferty jest równoznaczne z pełną ak</w:t>
      </w:r>
      <w:r w:rsidR="00417C67">
        <w:rPr>
          <w:rFonts w:eastAsia="Times New Roman" w:cstheme="minorHAnsi"/>
          <w:lang w:eastAsia="ar-SA"/>
        </w:rPr>
        <w:t>ceptacją umowy przez Wykonawcę.</w:t>
      </w:r>
    </w:p>
    <w:p w14:paraId="5D0710CA" w14:textId="6FD11B13" w:rsidR="00FE25A0" w:rsidRPr="009F48A4" w:rsidRDefault="009302D2" w:rsidP="006C59D8">
      <w:pPr>
        <w:pStyle w:val="Nagwek1"/>
        <w:rPr>
          <w:sz w:val="28"/>
          <w:szCs w:val="28"/>
        </w:rPr>
      </w:pPr>
      <w:r w:rsidRPr="009F48A4">
        <w:rPr>
          <w:sz w:val="28"/>
          <w:szCs w:val="28"/>
        </w:rPr>
        <w:t>XX</w:t>
      </w:r>
      <w:r w:rsidR="00FE25A0" w:rsidRPr="009F48A4">
        <w:rPr>
          <w:sz w:val="28"/>
          <w:szCs w:val="28"/>
        </w:rPr>
        <w:t>. Pouczenie o środkach ochrony prawnej przysługujących wykonawcy</w:t>
      </w:r>
    </w:p>
    <w:p w14:paraId="369EABDB" w14:textId="77777777" w:rsidR="00CC44B6" w:rsidRPr="009F0E65" w:rsidRDefault="00CC44B6" w:rsidP="00CC44B6">
      <w:pPr>
        <w:numPr>
          <w:ilvl w:val="4"/>
          <w:numId w:val="30"/>
        </w:numPr>
        <w:suppressAutoHyphens/>
        <w:autoSpaceDE w:val="0"/>
        <w:autoSpaceDN w:val="0"/>
        <w:adjustRightInd w:val="0"/>
        <w:spacing w:after="0" w:line="360" w:lineRule="auto"/>
        <w:ind w:left="284" w:hanging="284"/>
        <w:rPr>
          <w:rFonts w:eastAsia="Times New Roman" w:cstheme="minorHAnsi"/>
          <w:lang w:eastAsia="pl-PL"/>
        </w:rPr>
      </w:pPr>
      <w:r w:rsidRPr="009F0E65">
        <w:rPr>
          <w:rFonts w:eastAsia="Times New Roman" w:cstheme="minorHAnsi"/>
          <w:lang w:eastAsia="pl-PL"/>
        </w:rPr>
        <w:t>Środki ochrony prawnej przewidziane w Dziale IX ust</w:t>
      </w:r>
      <w:r>
        <w:rPr>
          <w:rFonts w:eastAsia="Times New Roman" w:cstheme="minorHAnsi"/>
          <w:lang w:eastAsia="pl-PL"/>
        </w:rPr>
        <w:t xml:space="preserve">awy </w:t>
      </w:r>
      <w:proofErr w:type="spellStart"/>
      <w:r>
        <w:rPr>
          <w:rFonts w:eastAsia="Times New Roman" w:cstheme="minorHAnsi"/>
          <w:lang w:eastAsia="pl-PL"/>
        </w:rPr>
        <w:t>Pzp</w:t>
      </w:r>
      <w:proofErr w:type="spellEnd"/>
      <w:r>
        <w:rPr>
          <w:rFonts w:eastAsia="Times New Roman" w:cstheme="minorHAnsi"/>
          <w:lang w:eastAsia="pl-PL"/>
        </w:rPr>
        <w:t xml:space="preserve"> przysługują wykonawcy, </w:t>
      </w:r>
      <w:r w:rsidRPr="009F0E65">
        <w:rPr>
          <w:rFonts w:eastAsia="Times New Roman" w:cstheme="minorHAnsi"/>
          <w:lang w:eastAsia="pl-PL"/>
        </w:rPr>
        <w:t>a także innemu podmiotowi, jeżeli ma lub miał interes w uzyskaniu danego zamówienia oraz poniósł lub może ponieść szkodę w wyniku naruszenia przez zamawiającego przepisów ustawy.</w:t>
      </w:r>
    </w:p>
    <w:p w14:paraId="0033D438" w14:textId="77777777" w:rsidR="00CC44B6" w:rsidRPr="009F0E65" w:rsidRDefault="00CC44B6" w:rsidP="00CC44B6">
      <w:pPr>
        <w:autoSpaceDE w:val="0"/>
        <w:autoSpaceDN w:val="0"/>
        <w:adjustRightInd w:val="0"/>
        <w:spacing w:after="0" w:line="360" w:lineRule="auto"/>
        <w:ind w:left="284" w:hanging="284"/>
        <w:rPr>
          <w:rFonts w:eastAsia="Times New Roman" w:cstheme="minorHAnsi"/>
          <w:lang w:eastAsia="pl-PL"/>
        </w:rPr>
      </w:pPr>
      <w:r w:rsidRPr="009F0E65">
        <w:rPr>
          <w:rFonts w:eastAsia="Times New Roman" w:cstheme="minorHAnsi"/>
          <w:lang w:eastAsia="pl-PL"/>
        </w:rPr>
        <w:t xml:space="preserve">2. </w:t>
      </w:r>
      <w:r w:rsidRPr="009F0E65">
        <w:rPr>
          <w:rFonts w:eastAsia="Times New Roman" w:cstheme="minorHAnsi"/>
          <w:lang w:eastAsia="pl-PL"/>
        </w:rPr>
        <w:tab/>
        <w:t>Środki ochrony prawnej wobec ogłoszenia o zamówieniu oraz specyfikacji istotnych warunków zamówienia przysługują również organizacjom wpisanym na listę organizacji uprawnionych do wnoszenia środków ochrony prawnej prowadzoną i ogłaszaną przez Prezesa Urzędu Zamówień Publicznych oraz Rzecznikowi Małych i Średnich Przedsiębiorców.</w:t>
      </w:r>
    </w:p>
    <w:p w14:paraId="5F610BC9" w14:textId="77777777" w:rsidR="00CC44B6" w:rsidRPr="00A556AE" w:rsidRDefault="00CC44B6" w:rsidP="00CC44B6">
      <w:pPr>
        <w:autoSpaceDE w:val="0"/>
        <w:autoSpaceDN w:val="0"/>
        <w:adjustRightInd w:val="0"/>
        <w:spacing w:after="0" w:line="360" w:lineRule="auto"/>
        <w:ind w:left="284" w:hanging="284"/>
        <w:rPr>
          <w:rFonts w:ascii="Calibri" w:eastAsia="Times New Roman" w:hAnsi="Calibri" w:cs="Calibri"/>
          <w:lang w:eastAsia="pl-PL"/>
        </w:rPr>
      </w:pPr>
      <w:r w:rsidRPr="009F0E65">
        <w:rPr>
          <w:rFonts w:eastAsia="Times New Roman" w:cstheme="minorHAnsi"/>
          <w:lang w:eastAsia="pl-PL"/>
        </w:rPr>
        <w:lastRenderedPageBreak/>
        <w:t>3.</w:t>
      </w:r>
      <w:r w:rsidRPr="009F0E65">
        <w:rPr>
          <w:rFonts w:eastAsia="Times New Roman" w:cstheme="minorHAnsi"/>
          <w:lang w:eastAsia="pl-PL"/>
        </w:rPr>
        <w:tab/>
        <w:t xml:space="preserve">Odwołanie </w:t>
      </w:r>
      <w:r w:rsidRPr="00A556AE">
        <w:rPr>
          <w:rFonts w:ascii="Calibri" w:eastAsia="Times New Roman" w:hAnsi="Calibri" w:cs="Calibri"/>
          <w:lang w:eastAsia="pl-PL"/>
        </w:rPr>
        <w:t xml:space="preserve">przysługuje wyłącznie od niezgodnej z przepisami ustawy czynności zamawiającego podjętej </w:t>
      </w:r>
      <w:r w:rsidRPr="00A556AE">
        <w:rPr>
          <w:rFonts w:ascii="Calibri" w:eastAsia="Times New Roman" w:hAnsi="Calibri" w:cs="Calibri"/>
          <w:lang w:eastAsia="pl-PL"/>
        </w:rPr>
        <w:br/>
        <w:t>w postępowaniu o udzielenie zamówienia lub zaniechania czynności, do której zamawiający jest zobowiązany na podstawie ustawy.</w:t>
      </w:r>
    </w:p>
    <w:p w14:paraId="290DF4A4" w14:textId="77777777" w:rsidR="00CC44B6" w:rsidRPr="003B4AB4" w:rsidRDefault="00CC44B6" w:rsidP="00CC44B6">
      <w:pPr>
        <w:widowControl w:val="0"/>
        <w:suppressAutoHyphens/>
        <w:spacing w:after="0" w:line="360" w:lineRule="auto"/>
        <w:textAlignment w:val="baseline"/>
        <w:rPr>
          <w:rFonts w:ascii="Calibri" w:eastAsia="NSimSun" w:hAnsi="Calibri" w:cs="Calibri"/>
          <w:kern w:val="2"/>
          <w:lang w:eastAsia="zh-CN" w:bidi="hi-IN"/>
        </w:rPr>
      </w:pPr>
      <w:r w:rsidRPr="00A556AE">
        <w:rPr>
          <w:rFonts w:ascii="Calibri" w:eastAsia="Times New Roman" w:hAnsi="Calibri" w:cs="Calibri"/>
          <w:lang w:eastAsia="pl-PL"/>
        </w:rPr>
        <w:t xml:space="preserve">4. </w:t>
      </w:r>
      <w:r w:rsidRPr="003B4AB4">
        <w:rPr>
          <w:rFonts w:ascii="Calibri" w:eastAsia="NSimSun" w:hAnsi="Calibri" w:cs="Calibri"/>
          <w:kern w:val="2"/>
          <w:lang w:eastAsia="zh-CN" w:bidi="hi-IN"/>
        </w:rPr>
        <w:t>Odwołanie przysługuje na:</w:t>
      </w:r>
    </w:p>
    <w:p w14:paraId="176EF88B" w14:textId="77777777" w:rsidR="00CC44B6" w:rsidRPr="003B4AB4" w:rsidRDefault="00CC44B6" w:rsidP="00CC44B6">
      <w:pPr>
        <w:spacing w:after="0" w:line="360" w:lineRule="auto"/>
        <w:ind w:left="709" w:hanging="425"/>
        <w:rPr>
          <w:rFonts w:ascii="Calibri" w:eastAsia="NSimSun" w:hAnsi="Calibri" w:cs="Calibri"/>
          <w:kern w:val="2"/>
          <w:lang w:eastAsia="zh-CN" w:bidi="hi-IN"/>
        </w:rPr>
      </w:pPr>
      <w:r w:rsidRPr="003B4AB4">
        <w:rPr>
          <w:rFonts w:ascii="Calibri" w:eastAsia="NSimSun" w:hAnsi="Calibri" w:cs="Calibri"/>
          <w:kern w:val="2"/>
          <w:lang w:eastAsia="zh-CN" w:bidi="hi-IN"/>
        </w:rPr>
        <w:t>4.1. niezgodną z przepisami ustawy czynność Zamawiającego, podjętą w postępowaniu o udzielenie zamówienia, w tym na projektowane postanowienie umowy;</w:t>
      </w:r>
    </w:p>
    <w:p w14:paraId="1741B27B" w14:textId="77777777" w:rsidR="00CC44B6" w:rsidRPr="003B4AB4" w:rsidRDefault="00CC44B6" w:rsidP="00CC44B6">
      <w:pPr>
        <w:tabs>
          <w:tab w:val="left" w:pos="851"/>
        </w:tabs>
        <w:spacing w:after="0" w:line="360" w:lineRule="auto"/>
        <w:ind w:left="709" w:hanging="425"/>
        <w:rPr>
          <w:rFonts w:ascii="Calibri" w:eastAsia="NSimSun" w:hAnsi="Calibri" w:cs="Calibri"/>
          <w:kern w:val="2"/>
          <w:lang w:eastAsia="zh-CN" w:bidi="hi-IN"/>
        </w:rPr>
      </w:pPr>
      <w:r w:rsidRPr="003B4AB4">
        <w:rPr>
          <w:rFonts w:ascii="Calibri" w:eastAsia="NSimSun" w:hAnsi="Calibri" w:cs="Calibri"/>
          <w:kern w:val="2"/>
          <w:lang w:eastAsia="zh-CN" w:bidi="hi-IN"/>
        </w:rPr>
        <w:t>4.2. zaniechanie czynności w postępowaniu o udzielenie zamówienia, do której zamawiający był obowiązany na podstawie ustawy.</w:t>
      </w:r>
    </w:p>
    <w:p w14:paraId="4E68E52F" w14:textId="77777777" w:rsidR="00CC44B6" w:rsidRPr="003B4AB4" w:rsidRDefault="00CC44B6" w:rsidP="00CC44B6">
      <w:pPr>
        <w:widowControl w:val="0"/>
        <w:suppressAutoHyphens/>
        <w:spacing w:after="0" w:line="360" w:lineRule="auto"/>
        <w:ind w:left="284" w:hanging="284"/>
        <w:textAlignment w:val="baseline"/>
        <w:rPr>
          <w:rFonts w:ascii="Calibri" w:eastAsia="NSimSun" w:hAnsi="Calibri" w:cs="Calibri"/>
          <w:bCs/>
          <w:kern w:val="2"/>
          <w:lang w:eastAsia="zh-CN" w:bidi="hi-IN"/>
        </w:rPr>
      </w:pPr>
      <w:r w:rsidRPr="003B4AB4">
        <w:rPr>
          <w:rFonts w:ascii="Calibri" w:hAnsi="Calibri" w:cs="Calibri"/>
          <w:kern w:val="2"/>
          <w:lang w:bidi="hi-IN"/>
        </w:rPr>
        <w:t xml:space="preserve">5. </w:t>
      </w:r>
      <w:r w:rsidRPr="003B4AB4">
        <w:rPr>
          <w:rFonts w:ascii="Calibri" w:hAnsi="Calibri" w:cs="Calibri"/>
          <w:kern w:val="2"/>
          <w:lang w:bidi="hi-IN"/>
        </w:rPr>
        <w:tab/>
        <w:t xml:space="preserve">Odwołanie wnosi się do Prezesa Izby </w:t>
      </w:r>
      <w:r w:rsidRPr="003B4AB4">
        <w:rPr>
          <w:rFonts w:ascii="Calibri" w:eastAsia="NSimSun" w:hAnsi="Calibri" w:cs="Calibri"/>
          <w:bCs/>
          <w:kern w:val="2"/>
          <w:lang w:eastAsia="zh-CN" w:bidi="hi-IN"/>
        </w:rPr>
        <w:t>w terminie 10 dni od dnia przekazania informacji o czynności zamawiającego stanowiącej podstawę jego wniesienia jeżeli informacja została przekazana przy użyciu środków komunikacji elektronicznej albo w terminie 15 dni – jeżeli informacja została przekazana w inny sposób.</w:t>
      </w:r>
    </w:p>
    <w:p w14:paraId="292D2760" w14:textId="77777777" w:rsidR="00CC44B6" w:rsidRPr="005C36C3" w:rsidRDefault="00CC44B6" w:rsidP="009F48A4">
      <w:pPr>
        <w:widowControl w:val="0"/>
        <w:suppressAutoHyphens/>
        <w:spacing w:after="240" w:line="360" w:lineRule="auto"/>
        <w:ind w:left="284" w:hanging="284"/>
        <w:textAlignment w:val="baseline"/>
        <w:rPr>
          <w:rFonts w:ascii="Calibri" w:eastAsia="Times New Roman" w:hAnsi="Calibri" w:cs="Calibri"/>
          <w:b/>
          <w:bCs/>
          <w:color w:val="000000"/>
          <w:spacing w:val="-2"/>
          <w:u w:val="single"/>
          <w:lang w:eastAsia="ar-SA"/>
        </w:rPr>
      </w:pPr>
      <w:r w:rsidRPr="003B4AB4">
        <w:rPr>
          <w:rFonts w:ascii="Calibri" w:eastAsia="NSimSun" w:hAnsi="Calibri" w:cs="Calibri"/>
          <w:bCs/>
          <w:kern w:val="2"/>
          <w:lang w:eastAsia="zh-CN" w:bidi="hi-IN"/>
        </w:rPr>
        <w:t xml:space="preserve">6. </w:t>
      </w:r>
      <w:r w:rsidRPr="003B4AB4">
        <w:rPr>
          <w:rFonts w:ascii="Calibri" w:eastAsia="Times New Roman" w:hAnsi="Calibri" w:cs="Calibri"/>
          <w:lang w:eastAsia="pl-PL"/>
        </w:rPr>
        <w:t>Szczegółowe zasady wn</w:t>
      </w:r>
      <w:r w:rsidRPr="00A556AE">
        <w:rPr>
          <w:rFonts w:ascii="Calibri" w:eastAsia="Times New Roman" w:hAnsi="Calibri" w:cs="Calibri"/>
          <w:lang w:eastAsia="pl-PL"/>
        </w:rPr>
        <w:t xml:space="preserve">oszenia środków ochrony prawnej oraz postępowania toczonego wskutek ich wniesienia określa Dział IX ustawy </w:t>
      </w:r>
      <w:proofErr w:type="spellStart"/>
      <w:r w:rsidRPr="00A556AE">
        <w:rPr>
          <w:rFonts w:ascii="Calibri" w:eastAsia="Times New Roman" w:hAnsi="Calibri" w:cs="Calibri"/>
          <w:lang w:eastAsia="pl-PL"/>
        </w:rPr>
        <w:t>Pzp</w:t>
      </w:r>
      <w:proofErr w:type="spellEnd"/>
      <w:r w:rsidRPr="00A556AE">
        <w:rPr>
          <w:rFonts w:ascii="Calibri" w:eastAsia="Times New Roman" w:hAnsi="Calibri" w:cs="Calibri"/>
          <w:lang w:eastAsia="pl-PL"/>
        </w:rPr>
        <w:t>.</w:t>
      </w:r>
    </w:p>
    <w:p w14:paraId="7C60377A" w14:textId="6EF1693B" w:rsidR="00FE25A0" w:rsidRPr="009F48A4" w:rsidRDefault="009302D2" w:rsidP="006C59D8">
      <w:pPr>
        <w:pStyle w:val="Nagwek1"/>
        <w:rPr>
          <w:sz w:val="28"/>
          <w:szCs w:val="28"/>
        </w:rPr>
      </w:pPr>
      <w:r w:rsidRPr="009F48A4">
        <w:rPr>
          <w:sz w:val="28"/>
          <w:szCs w:val="28"/>
        </w:rPr>
        <w:t>XX</w:t>
      </w:r>
      <w:r w:rsidR="001272A2" w:rsidRPr="009F48A4">
        <w:rPr>
          <w:sz w:val="28"/>
          <w:szCs w:val="28"/>
        </w:rPr>
        <w:t>I. Informacje</w:t>
      </w:r>
      <w:r w:rsidR="00FE25A0" w:rsidRPr="009F48A4">
        <w:rPr>
          <w:sz w:val="28"/>
          <w:szCs w:val="28"/>
        </w:rPr>
        <w:t xml:space="preserve"> dotyczące zabezpieczenia należytego wykonania umowy </w:t>
      </w:r>
    </w:p>
    <w:p w14:paraId="0478D12F" w14:textId="4C4FFBD6" w:rsidR="000E27BD" w:rsidRPr="00CC44B6" w:rsidRDefault="00031EE9" w:rsidP="009F48A4">
      <w:pPr>
        <w:shd w:val="clear" w:color="auto" w:fill="FFFFFF"/>
        <w:suppressAutoHyphens/>
        <w:spacing w:after="240" w:line="360" w:lineRule="auto"/>
        <w:rPr>
          <w:rFonts w:eastAsia="Times New Roman" w:cstheme="minorHAnsi"/>
          <w:bCs/>
          <w:color w:val="000000"/>
          <w:spacing w:val="-2"/>
          <w:lang w:eastAsia="ar-SA"/>
        </w:rPr>
      </w:pPr>
      <w:r w:rsidRPr="005364E2">
        <w:rPr>
          <w:rFonts w:eastAsia="Times New Roman" w:cstheme="minorHAnsi"/>
          <w:bCs/>
          <w:color w:val="000000"/>
          <w:spacing w:val="-2"/>
          <w:lang w:eastAsia="ar-SA"/>
        </w:rPr>
        <w:t xml:space="preserve">W przedmiotowym postępowaniu </w:t>
      </w:r>
      <w:r w:rsidR="001272A2" w:rsidRPr="005364E2">
        <w:rPr>
          <w:rFonts w:eastAsia="Times New Roman" w:cstheme="minorHAnsi"/>
          <w:bCs/>
          <w:color w:val="000000"/>
          <w:spacing w:val="-2"/>
          <w:lang w:eastAsia="ar-SA"/>
        </w:rPr>
        <w:t>Wykonawca</w:t>
      </w:r>
      <w:r w:rsidRPr="005364E2">
        <w:rPr>
          <w:rFonts w:eastAsia="Times New Roman" w:cstheme="minorHAnsi"/>
          <w:bCs/>
          <w:color w:val="000000"/>
          <w:spacing w:val="-2"/>
          <w:lang w:eastAsia="ar-SA"/>
        </w:rPr>
        <w:t xml:space="preserve"> nie jest </w:t>
      </w:r>
      <w:r w:rsidR="001272A2" w:rsidRPr="005364E2">
        <w:rPr>
          <w:rFonts w:eastAsia="Times New Roman" w:cstheme="minorHAnsi"/>
          <w:bCs/>
          <w:color w:val="000000"/>
          <w:spacing w:val="-2"/>
          <w:lang w:eastAsia="ar-SA"/>
        </w:rPr>
        <w:t xml:space="preserve">zobowiązany </w:t>
      </w:r>
      <w:r w:rsidRPr="005364E2">
        <w:rPr>
          <w:rFonts w:eastAsia="Times New Roman" w:cstheme="minorHAnsi"/>
          <w:bCs/>
          <w:color w:val="000000"/>
          <w:spacing w:val="-2"/>
          <w:lang w:eastAsia="ar-SA"/>
        </w:rPr>
        <w:t xml:space="preserve">do wniesienia zabezpieczenia </w:t>
      </w:r>
      <w:r w:rsidR="001272A2" w:rsidRPr="005364E2">
        <w:rPr>
          <w:rFonts w:eastAsia="Times New Roman" w:cstheme="minorHAnsi"/>
          <w:bCs/>
          <w:color w:val="000000"/>
          <w:spacing w:val="-2"/>
          <w:lang w:eastAsia="ar-SA"/>
        </w:rPr>
        <w:t>należytego wykonania umowy</w:t>
      </w:r>
      <w:r w:rsidRPr="005364E2">
        <w:rPr>
          <w:rFonts w:eastAsia="Times New Roman" w:cstheme="minorHAnsi"/>
          <w:bCs/>
          <w:color w:val="000000"/>
          <w:spacing w:val="-2"/>
          <w:lang w:eastAsia="ar-SA"/>
        </w:rPr>
        <w:t>.</w:t>
      </w:r>
      <w:r w:rsidR="001272A2" w:rsidRPr="005364E2">
        <w:rPr>
          <w:rFonts w:eastAsia="Times New Roman" w:cstheme="minorHAnsi"/>
          <w:bCs/>
          <w:color w:val="000000"/>
          <w:spacing w:val="-2"/>
          <w:lang w:eastAsia="ar-SA"/>
        </w:rPr>
        <w:t xml:space="preserve"> </w:t>
      </w:r>
    </w:p>
    <w:p w14:paraId="6241D362" w14:textId="5D7B4D83" w:rsidR="00FE25A0" w:rsidRPr="009F48A4" w:rsidRDefault="001704C2" w:rsidP="006C59D8">
      <w:pPr>
        <w:pStyle w:val="Nagwek1"/>
        <w:rPr>
          <w:sz w:val="28"/>
          <w:szCs w:val="28"/>
        </w:rPr>
      </w:pPr>
      <w:r w:rsidRPr="009F48A4">
        <w:rPr>
          <w:sz w:val="28"/>
          <w:szCs w:val="28"/>
        </w:rPr>
        <w:t>XX</w:t>
      </w:r>
      <w:r w:rsidR="00FE25A0" w:rsidRPr="009F48A4">
        <w:rPr>
          <w:sz w:val="28"/>
          <w:szCs w:val="28"/>
        </w:rPr>
        <w:t>II</w:t>
      </w:r>
      <w:r w:rsidR="003A6AD3" w:rsidRPr="009F48A4">
        <w:rPr>
          <w:sz w:val="28"/>
          <w:szCs w:val="28"/>
        </w:rPr>
        <w:t>.</w:t>
      </w:r>
      <w:r w:rsidR="00FE25A0" w:rsidRPr="009F48A4">
        <w:rPr>
          <w:sz w:val="28"/>
          <w:szCs w:val="28"/>
        </w:rPr>
        <w:t xml:space="preserve"> Klauzula informacyjna z art. 13 RODO dotycząca przetwarzania dan</w:t>
      </w:r>
      <w:r w:rsidRPr="009F48A4">
        <w:rPr>
          <w:sz w:val="28"/>
          <w:szCs w:val="28"/>
        </w:rPr>
        <w:t xml:space="preserve">ych osobowych w celu związanym </w:t>
      </w:r>
      <w:r w:rsidR="00FE25A0" w:rsidRPr="009F48A4">
        <w:rPr>
          <w:sz w:val="28"/>
          <w:szCs w:val="28"/>
        </w:rPr>
        <w:t>z postępowaniem o udzielenie zamówienia publicznego</w:t>
      </w:r>
    </w:p>
    <w:p w14:paraId="2F01C9CB" w14:textId="77777777" w:rsidR="00936EB5" w:rsidRPr="009F0E65" w:rsidRDefault="00936EB5" w:rsidP="006C59D8">
      <w:pPr>
        <w:spacing w:after="0" w:line="360" w:lineRule="auto"/>
        <w:rPr>
          <w:rFonts w:eastAsia="Times New Roman" w:cstheme="minorHAnsi"/>
          <w:lang w:eastAsia="pl-PL"/>
        </w:rPr>
      </w:pPr>
      <w:r w:rsidRPr="009F0E65">
        <w:rPr>
          <w:rFonts w:eastAsia="Times New Roman" w:cstheme="minorHAnsi"/>
          <w:lang w:eastAsia="pl-PL"/>
        </w:rPr>
        <w:t xml:space="preserve">Zgodnie z art. 13 ust. 1 i 2 </w:t>
      </w:r>
      <w:r w:rsidRPr="009F0E65">
        <w:rPr>
          <w:rFonts w:cstheme="minorHAnsi"/>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9F0E65">
        <w:rPr>
          <w:rFonts w:eastAsia="Times New Roman" w:cstheme="minorHAnsi"/>
          <w:lang w:eastAsia="pl-PL"/>
        </w:rPr>
        <w:t xml:space="preserve">dalej „RODO”, informuję, że: </w:t>
      </w:r>
    </w:p>
    <w:p w14:paraId="72A740FE" w14:textId="77777777" w:rsidR="00936EB5" w:rsidRPr="009F0E65" w:rsidRDefault="00936EB5" w:rsidP="007B26B1">
      <w:pPr>
        <w:pStyle w:val="Akapitzlist"/>
        <w:numPr>
          <w:ilvl w:val="0"/>
          <w:numId w:val="11"/>
        </w:numPr>
        <w:spacing w:line="360" w:lineRule="auto"/>
        <w:ind w:left="426" w:hanging="426"/>
        <w:rPr>
          <w:rFonts w:eastAsia="Times New Roman" w:cstheme="minorHAnsi"/>
          <w:i/>
          <w:sz w:val="22"/>
          <w:szCs w:val="22"/>
        </w:rPr>
      </w:pPr>
      <w:r w:rsidRPr="009F0E65">
        <w:rPr>
          <w:rFonts w:eastAsia="Times New Roman" w:cstheme="minorHAnsi"/>
          <w:sz w:val="22"/>
          <w:szCs w:val="22"/>
        </w:rPr>
        <w:t>administratorem Pani/Pana danych osobowych jest Uniwersytet Medyczny w Białymstoku, ul. Jana Kilińskiego 1, 15-089 Białystok, NIP 542-021-17-17, REGON 000288604, reprezentowany przez Rektora</w:t>
      </w:r>
      <w:r w:rsidRPr="009F0E65">
        <w:rPr>
          <w:rFonts w:cstheme="minorHAnsi"/>
          <w:sz w:val="22"/>
          <w:szCs w:val="22"/>
        </w:rPr>
        <w:t>;</w:t>
      </w:r>
    </w:p>
    <w:p w14:paraId="15753EB8" w14:textId="77777777" w:rsidR="00936EB5" w:rsidRPr="009F0E65" w:rsidRDefault="00936EB5" w:rsidP="007B26B1">
      <w:pPr>
        <w:pStyle w:val="Akapitzlist"/>
        <w:numPr>
          <w:ilvl w:val="0"/>
          <w:numId w:val="12"/>
        </w:numPr>
        <w:spacing w:line="360" w:lineRule="auto"/>
        <w:ind w:left="426" w:hanging="426"/>
        <w:rPr>
          <w:rFonts w:eastAsia="Times New Roman" w:cstheme="minorHAnsi"/>
          <w:sz w:val="22"/>
          <w:szCs w:val="22"/>
        </w:rPr>
      </w:pPr>
      <w:r w:rsidRPr="009F0E65">
        <w:rPr>
          <w:rFonts w:eastAsia="Times New Roman" w:cstheme="minorHAnsi"/>
          <w:sz w:val="22"/>
          <w:szCs w:val="22"/>
        </w:rPr>
        <w:t>Uniwersytet Medyczny w Białymstoku powołał Inspektora Ochrony Danych, z którym można skontaktować się w sprawach danych osobowych wysyłając informacje na adres e-mail: iod@umb.edu.pl lub poprzez inne dane kontaktowe podane na stronach internetowych Uczelni,</w:t>
      </w:r>
    </w:p>
    <w:p w14:paraId="4DF3E8CB" w14:textId="73796947" w:rsidR="00936EB5" w:rsidRPr="009F0E65" w:rsidRDefault="00936EB5" w:rsidP="007B26B1">
      <w:pPr>
        <w:pStyle w:val="Akapitzlist"/>
        <w:numPr>
          <w:ilvl w:val="0"/>
          <w:numId w:val="12"/>
        </w:numPr>
        <w:spacing w:line="360" w:lineRule="auto"/>
        <w:ind w:left="426" w:hanging="426"/>
        <w:rPr>
          <w:rFonts w:eastAsia="Times New Roman" w:cstheme="minorHAnsi"/>
          <w:sz w:val="22"/>
          <w:szCs w:val="22"/>
        </w:rPr>
      </w:pPr>
      <w:r w:rsidRPr="009F0E65">
        <w:rPr>
          <w:rFonts w:eastAsia="Times New Roman" w:cstheme="minorHAnsi"/>
          <w:sz w:val="22"/>
          <w:szCs w:val="22"/>
        </w:rPr>
        <w:t xml:space="preserve">Pani/Pana dane osobowe przetwarzane będą w celu </w:t>
      </w:r>
      <w:r w:rsidRPr="009F0E65">
        <w:rPr>
          <w:rFonts w:cstheme="minorHAnsi"/>
          <w:sz w:val="22"/>
          <w:szCs w:val="22"/>
        </w:rPr>
        <w:t xml:space="preserve">związanym z prowadzeniem postępowania </w:t>
      </w:r>
      <w:r w:rsidRPr="009F0E65">
        <w:rPr>
          <w:rFonts w:cstheme="minorHAnsi"/>
          <w:sz w:val="22"/>
          <w:szCs w:val="22"/>
        </w:rPr>
        <w:br/>
        <w:t>o udzielenie zamówienia publicznego</w:t>
      </w:r>
      <w:r w:rsidRPr="009F0E65">
        <w:rPr>
          <w:rFonts w:eastAsia="Times New Roman" w:cstheme="minorHAnsi"/>
          <w:sz w:val="22"/>
          <w:szCs w:val="22"/>
        </w:rPr>
        <w:t xml:space="preserve"> na podstawie art. 6 ust. 1 lit. c</w:t>
      </w:r>
      <w:r w:rsidRPr="009F0E65">
        <w:rPr>
          <w:rFonts w:eastAsia="Times New Roman" w:cstheme="minorHAnsi"/>
          <w:i/>
          <w:sz w:val="22"/>
          <w:szCs w:val="22"/>
        </w:rPr>
        <w:t xml:space="preserve"> </w:t>
      </w:r>
      <w:r w:rsidRPr="009F0E65">
        <w:rPr>
          <w:rFonts w:eastAsia="Times New Roman" w:cstheme="minorHAnsi"/>
          <w:sz w:val="22"/>
          <w:szCs w:val="22"/>
        </w:rPr>
        <w:t xml:space="preserve">RODO </w:t>
      </w:r>
      <w:r w:rsidRPr="009F0E65">
        <w:rPr>
          <w:rFonts w:cstheme="minorHAnsi"/>
          <w:sz w:val="22"/>
          <w:szCs w:val="22"/>
        </w:rPr>
        <w:t>(tj. obowiązku prawnego ciążącego na administratorze – ustawa Prawo zamówień publicznych),</w:t>
      </w:r>
    </w:p>
    <w:p w14:paraId="21368652" w14:textId="0DACA6AE" w:rsidR="00936EB5" w:rsidRPr="009F0E65" w:rsidRDefault="00936EB5" w:rsidP="007B26B1">
      <w:pPr>
        <w:pStyle w:val="Akapitzlist"/>
        <w:numPr>
          <w:ilvl w:val="0"/>
          <w:numId w:val="12"/>
        </w:numPr>
        <w:spacing w:line="360" w:lineRule="auto"/>
        <w:ind w:left="426" w:hanging="426"/>
        <w:rPr>
          <w:rFonts w:eastAsia="Times New Roman" w:cstheme="minorHAnsi"/>
          <w:sz w:val="22"/>
          <w:szCs w:val="22"/>
        </w:rPr>
      </w:pPr>
      <w:r w:rsidRPr="009F0E65">
        <w:rPr>
          <w:rFonts w:eastAsia="Times New Roman" w:cstheme="minorHAnsi"/>
          <w:sz w:val="22"/>
          <w:szCs w:val="22"/>
        </w:rPr>
        <w:t xml:space="preserve">odbiorcami Pani/Pana danych osobowych mogą być osoby lub podmioty, którym udostępniona zostanie dokumentacja postępowania na podstawie art. 18 ust. 1 oraz art. 74 ustawy z dnia 11 września 2019 r. – </w:t>
      </w:r>
      <w:r w:rsidRPr="009F0E65">
        <w:rPr>
          <w:rFonts w:eastAsia="Times New Roman" w:cstheme="minorHAnsi"/>
          <w:sz w:val="22"/>
          <w:szCs w:val="22"/>
        </w:rPr>
        <w:lastRenderedPageBreak/>
        <w:t>Prawo zamówień publicznych (</w:t>
      </w:r>
      <w:r w:rsidR="005E639E" w:rsidRPr="009F0E65">
        <w:rPr>
          <w:rFonts w:eastAsia="Times New Roman" w:cstheme="minorHAnsi"/>
          <w:sz w:val="22"/>
          <w:szCs w:val="22"/>
        </w:rPr>
        <w:t>t.j. Dz.U.2021 poz. 1129</w:t>
      </w:r>
      <w:r w:rsidRPr="009F0E65">
        <w:rPr>
          <w:rFonts w:eastAsia="Times New Roman" w:cstheme="minorHAnsi"/>
          <w:sz w:val="22"/>
          <w:szCs w:val="22"/>
        </w:rPr>
        <w:t xml:space="preserve"> ze zm.), dalej „ustawa Pzp” , osoby wnioskujące o udostępnienie informacji publicznej, właściciel platformy do publikowania postępowań o udzielenie zamówienia publicznego,</w:t>
      </w:r>
    </w:p>
    <w:p w14:paraId="43CBB1B5" w14:textId="77777777" w:rsidR="00936EB5" w:rsidRPr="009F0E65" w:rsidRDefault="00936EB5" w:rsidP="007B26B1">
      <w:pPr>
        <w:pStyle w:val="Akapitzlist"/>
        <w:numPr>
          <w:ilvl w:val="0"/>
          <w:numId w:val="12"/>
        </w:numPr>
        <w:spacing w:line="360" w:lineRule="auto"/>
        <w:ind w:left="426" w:hanging="426"/>
        <w:rPr>
          <w:rFonts w:eastAsia="Times New Roman" w:cstheme="minorHAnsi"/>
          <w:sz w:val="22"/>
          <w:szCs w:val="22"/>
        </w:rPr>
      </w:pPr>
      <w:r w:rsidRPr="009F0E65">
        <w:rPr>
          <w:rFonts w:eastAsia="Times New Roman" w:cstheme="minorHAnsi"/>
          <w:sz w:val="22"/>
          <w:szCs w:val="22"/>
        </w:rPr>
        <w:t xml:space="preserve">Pani/Pana dane osobowe w związku z jawnością postępowania o udzielenie zamówienia publicznego mogą być przekazywane do państw trzecich, </w:t>
      </w:r>
    </w:p>
    <w:p w14:paraId="786D5640" w14:textId="77777777" w:rsidR="00936EB5" w:rsidRPr="009F0E65" w:rsidRDefault="00936EB5" w:rsidP="007B26B1">
      <w:pPr>
        <w:pStyle w:val="Akapitzlist"/>
        <w:numPr>
          <w:ilvl w:val="0"/>
          <w:numId w:val="12"/>
        </w:numPr>
        <w:spacing w:line="360" w:lineRule="auto"/>
        <w:ind w:left="426" w:hanging="426"/>
        <w:rPr>
          <w:rFonts w:eastAsia="Times New Roman" w:cstheme="minorHAnsi"/>
          <w:sz w:val="22"/>
          <w:szCs w:val="22"/>
        </w:rPr>
      </w:pPr>
      <w:r w:rsidRPr="009F0E65">
        <w:rPr>
          <w:rFonts w:eastAsia="Times New Roman" w:cstheme="minorHAnsi"/>
          <w:sz w:val="22"/>
          <w:szCs w:val="22"/>
        </w:rPr>
        <w:t xml:space="preserve">Pani/Pana dane osobowe będą przechowywane, zgodnie z art. 78 ust. 1 ustawy Pzp, przez okres 4 lat od dnia zakończenia postępowania o udzielenie zamówienia, a jeżeli czas trwania umowy przekracza 4 lata, okres przechowywania obejmuje cały czas trwania umowy lub też przez okres dłuższy w przypadku postępowań finansowanych ze środków unijnych; </w:t>
      </w:r>
    </w:p>
    <w:p w14:paraId="1592CBDD" w14:textId="33BF0AC7" w:rsidR="00936EB5" w:rsidRPr="009F0E65" w:rsidRDefault="00936EB5" w:rsidP="007B26B1">
      <w:pPr>
        <w:pStyle w:val="Akapitzlist"/>
        <w:numPr>
          <w:ilvl w:val="0"/>
          <w:numId w:val="12"/>
        </w:numPr>
        <w:spacing w:line="360" w:lineRule="auto"/>
        <w:ind w:left="426" w:hanging="426"/>
        <w:rPr>
          <w:rFonts w:eastAsia="Times New Roman" w:cstheme="minorHAnsi"/>
          <w:b/>
          <w:i/>
          <w:sz w:val="22"/>
          <w:szCs w:val="22"/>
        </w:rPr>
      </w:pPr>
      <w:r w:rsidRPr="009F0E65">
        <w:rPr>
          <w:rFonts w:eastAsia="Times New Roman" w:cstheme="minorHAnsi"/>
          <w:sz w:val="22"/>
          <w:szCs w:val="22"/>
        </w:rPr>
        <w:t xml:space="preserve">obowiązek podania przez Panią/Pana danych osobowych bezpośrednio Pani/Pana dotyczących jest wymogiem ustawowym określonym w przepisach ustawy Pzp, związanym z udziałem w postępowaniu </w:t>
      </w:r>
      <w:r w:rsidR="00946321">
        <w:rPr>
          <w:rFonts w:eastAsia="Times New Roman" w:cstheme="minorHAnsi"/>
          <w:sz w:val="22"/>
          <w:szCs w:val="22"/>
        </w:rPr>
        <w:br/>
      </w:r>
      <w:r w:rsidRPr="009F0E65">
        <w:rPr>
          <w:rFonts w:eastAsia="Times New Roman" w:cstheme="minorHAnsi"/>
          <w:sz w:val="22"/>
          <w:szCs w:val="22"/>
        </w:rPr>
        <w:t>o udzielenie zamówienia publicznego; konsekwencje niepodania określon</w:t>
      </w:r>
      <w:r w:rsidR="00E7587E">
        <w:rPr>
          <w:rFonts w:eastAsia="Times New Roman" w:cstheme="minorHAnsi"/>
          <w:sz w:val="22"/>
          <w:szCs w:val="22"/>
        </w:rPr>
        <w:t>ych danych wynikają z ustawy</w:t>
      </w:r>
      <w:r w:rsidRPr="009F0E65">
        <w:rPr>
          <w:rFonts w:eastAsia="Times New Roman" w:cstheme="minorHAnsi"/>
          <w:sz w:val="22"/>
          <w:szCs w:val="22"/>
        </w:rPr>
        <w:t xml:space="preserve">;  </w:t>
      </w:r>
    </w:p>
    <w:p w14:paraId="3BA3A571" w14:textId="77777777" w:rsidR="00936EB5" w:rsidRPr="009F0E65" w:rsidRDefault="00936EB5" w:rsidP="007B26B1">
      <w:pPr>
        <w:pStyle w:val="Akapitzlist"/>
        <w:numPr>
          <w:ilvl w:val="0"/>
          <w:numId w:val="12"/>
        </w:numPr>
        <w:spacing w:line="360" w:lineRule="auto"/>
        <w:ind w:left="426" w:hanging="426"/>
        <w:rPr>
          <w:rFonts w:eastAsia="Calibri" w:cstheme="minorHAnsi"/>
          <w:sz w:val="22"/>
          <w:szCs w:val="22"/>
          <w:lang w:eastAsia="en-US"/>
        </w:rPr>
      </w:pPr>
      <w:r w:rsidRPr="009F0E65">
        <w:rPr>
          <w:rFonts w:eastAsia="Times New Roman" w:cstheme="minorHAnsi"/>
          <w:sz w:val="22"/>
          <w:szCs w:val="22"/>
        </w:rPr>
        <w:t>w odniesieniu do Pani/Pana danych osobowych decyzje nie będą podejmowane w sposób zautomatyzowany, o którym mowa w art. 22 RODO;</w:t>
      </w:r>
    </w:p>
    <w:p w14:paraId="100EB6D2" w14:textId="77777777" w:rsidR="00936EB5" w:rsidRPr="009F0E65" w:rsidRDefault="00936EB5" w:rsidP="007B26B1">
      <w:pPr>
        <w:pStyle w:val="Akapitzlist"/>
        <w:numPr>
          <w:ilvl w:val="0"/>
          <w:numId w:val="12"/>
        </w:numPr>
        <w:spacing w:line="360" w:lineRule="auto"/>
        <w:ind w:left="426" w:hanging="426"/>
        <w:rPr>
          <w:rFonts w:eastAsia="Times New Roman" w:cstheme="minorHAnsi"/>
          <w:sz w:val="22"/>
          <w:szCs w:val="22"/>
        </w:rPr>
      </w:pPr>
      <w:r w:rsidRPr="009F0E65">
        <w:rPr>
          <w:rFonts w:eastAsia="Times New Roman" w:cstheme="minorHAnsi"/>
          <w:sz w:val="22"/>
          <w:szCs w:val="22"/>
        </w:rPr>
        <w:t>posiada Pani/Pan:</w:t>
      </w:r>
    </w:p>
    <w:p w14:paraId="1F8856CE" w14:textId="77777777" w:rsidR="00936EB5" w:rsidRPr="009F0E65" w:rsidRDefault="00936EB5" w:rsidP="007B26B1">
      <w:pPr>
        <w:pStyle w:val="Akapitzlist"/>
        <w:numPr>
          <w:ilvl w:val="0"/>
          <w:numId w:val="13"/>
        </w:numPr>
        <w:spacing w:line="360" w:lineRule="auto"/>
        <w:ind w:left="709" w:hanging="283"/>
        <w:rPr>
          <w:rFonts w:eastAsia="Times New Roman" w:cstheme="minorHAnsi"/>
          <w:sz w:val="22"/>
          <w:szCs w:val="22"/>
        </w:rPr>
      </w:pPr>
      <w:r w:rsidRPr="009F0E65">
        <w:rPr>
          <w:rFonts w:eastAsia="Times New Roman" w:cstheme="minorHAnsi"/>
          <w:sz w:val="22"/>
          <w:szCs w:val="22"/>
        </w:rPr>
        <w:t>na podstawie art. 15 RODO prawo dostępu do danych osobowych Pani/Pana dotyczących;</w:t>
      </w:r>
    </w:p>
    <w:p w14:paraId="4C76DF5F" w14:textId="77777777" w:rsidR="00936EB5" w:rsidRPr="009F0E65" w:rsidRDefault="00936EB5" w:rsidP="007B26B1">
      <w:pPr>
        <w:pStyle w:val="Akapitzlist"/>
        <w:numPr>
          <w:ilvl w:val="0"/>
          <w:numId w:val="13"/>
        </w:numPr>
        <w:spacing w:line="360" w:lineRule="auto"/>
        <w:ind w:left="709" w:hanging="283"/>
        <w:rPr>
          <w:rFonts w:eastAsia="Times New Roman" w:cstheme="minorHAnsi"/>
          <w:sz w:val="22"/>
          <w:szCs w:val="22"/>
        </w:rPr>
      </w:pPr>
      <w:r w:rsidRPr="009F0E65">
        <w:rPr>
          <w:rFonts w:eastAsia="Times New Roman" w:cstheme="minorHAnsi"/>
          <w:sz w:val="22"/>
          <w:szCs w:val="22"/>
        </w:rPr>
        <w:t xml:space="preserve">na podstawie art. 16 RODO prawo do sprostowania Pani/Pana danych osobowych </w:t>
      </w:r>
    </w:p>
    <w:p w14:paraId="076424BE" w14:textId="77777777" w:rsidR="00936EB5" w:rsidRPr="009F0E65" w:rsidRDefault="00936EB5" w:rsidP="006C59D8">
      <w:pPr>
        <w:pStyle w:val="Akapitzlist"/>
        <w:spacing w:line="360" w:lineRule="auto"/>
        <w:ind w:left="709"/>
        <w:rPr>
          <w:rFonts w:eastAsia="Times New Roman" w:cstheme="minorHAnsi"/>
          <w:i/>
          <w:sz w:val="22"/>
          <w:szCs w:val="22"/>
        </w:rPr>
      </w:pPr>
      <w:r w:rsidRPr="009F0E65">
        <w:rPr>
          <w:rFonts w:eastAsia="Times New Roman" w:cstheme="minorHAnsi"/>
          <w:i/>
          <w:sz w:val="22"/>
          <w:szCs w:val="22"/>
        </w:rPr>
        <w:t>(skorzystanie z prawa do sprostowania nie może naruszać integralności protokołu oraz jego załączników),</w:t>
      </w:r>
    </w:p>
    <w:p w14:paraId="27E24FB6" w14:textId="77777777" w:rsidR="00936EB5" w:rsidRPr="009F0E65" w:rsidRDefault="00936EB5" w:rsidP="007B26B1">
      <w:pPr>
        <w:pStyle w:val="Akapitzlist"/>
        <w:numPr>
          <w:ilvl w:val="0"/>
          <w:numId w:val="13"/>
        </w:numPr>
        <w:spacing w:line="360" w:lineRule="auto"/>
        <w:ind w:left="709" w:hanging="283"/>
        <w:rPr>
          <w:rFonts w:eastAsia="Times New Roman" w:cstheme="minorHAnsi"/>
          <w:sz w:val="22"/>
          <w:szCs w:val="22"/>
        </w:rPr>
      </w:pPr>
      <w:r w:rsidRPr="009F0E65">
        <w:rPr>
          <w:rFonts w:eastAsia="Times New Roman" w:cstheme="minorHAnsi"/>
          <w:sz w:val="22"/>
          <w:szCs w:val="22"/>
        </w:rPr>
        <w:t xml:space="preserve">na podstawie art. 18 RODO prawo żądania od administratora ograniczenia przetwarzania danych osobowych z zastrzeżeniem przypadków, o których mowa w art. 18 ust. 2 RODO </w:t>
      </w:r>
    </w:p>
    <w:p w14:paraId="3018C5EC" w14:textId="77777777" w:rsidR="00936EB5" w:rsidRPr="009F0E65" w:rsidRDefault="00936EB5" w:rsidP="007B26B1">
      <w:pPr>
        <w:pStyle w:val="Akapitzlist"/>
        <w:numPr>
          <w:ilvl w:val="0"/>
          <w:numId w:val="13"/>
        </w:numPr>
        <w:spacing w:line="360" w:lineRule="auto"/>
        <w:ind w:left="709" w:hanging="283"/>
        <w:rPr>
          <w:rFonts w:eastAsia="Times New Roman" w:cstheme="minorHAnsi"/>
          <w:i/>
          <w:sz w:val="22"/>
          <w:szCs w:val="22"/>
        </w:rPr>
      </w:pPr>
      <w:r w:rsidRPr="009F0E65">
        <w:rPr>
          <w:rFonts w:eastAsia="Times New Roman" w:cstheme="minorHAnsi"/>
          <w:sz w:val="22"/>
          <w:szCs w:val="22"/>
        </w:rPr>
        <w:t>prawo do wniesienia skargi do Prezesa Urzędu Ochrony Danych Osobowych, ul. Stawki 2, 00-193 Warszawa, gdy uzna Pani/Pan, że przetwarzanie przez administratora Pani/Pana danych osobowych narusza przepisy RODO;</w:t>
      </w:r>
    </w:p>
    <w:p w14:paraId="416DA92E" w14:textId="77777777" w:rsidR="00936EB5" w:rsidRPr="009F0E65" w:rsidRDefault="00936EB5" w:rsidP="007B26B1">
      <w:pPr>
        <w:pStyle w:val="Akapitzlist"/>
        <w:numPr>
          <w:ilvl w:val="0"/>
          <w:numId w:val="12"/>
        </w:numPr>
        <w:spacing w:line="360" w:lineRule="auto"/>
        <w:ind w:left="426" w:hanging="426"/>
        <w:rPr>
          <w:rFonts w:eastAsia="Times New Roman" w:cstheme="minorHAnsi"/>
          <w:i/>
          <w:sz w:val="22"/>
          <w:szCs w:val="22"/>
        </w:rPr>
      </w:pPr>
      <w:r w:rsidRPr="009F0E65">
        <w:rPr>
          <w:rFonts w:eastAsia="Times New Roman" w:cstheme="minorHAnsi"/>
          <w:sz w:val="22"/>
          <w:szCs w:val="22"/>
        </w:rPr>
        <w:t>nie przysługuje Pani/Panu:</w:t>
      </w:r>
    </w:p>
    <w:p w14:paraId="27001743" w14:textId="77777777" w:rsidR="00936EB5" w:rsidRPr="009F0E65" w:rsidRDefault="00936EB5" w:rsidP="007B26B1">
      <w:pPr>
        <w:pStyle w:val="Akapitzlist"/>
        <w:numPr>
          <w:ilvl w:val="0"/>
          <w:numId w:val="14"/>
        </w:numPr>
        <w:spacing w:line="360" w:lineRule="auto"/>
        <w:ind w:left="709" w:hanging="283"/>
        <w:rPr>
          <w:rFonts w:eastAsia="Times New Roman" w:cstheme="minorHAnsi"/>
          <w:i/>
          <w:sz w:val="22"/>
          <w:szCs w:val="22"/>
        </w:rPr>
      </w:pPr>
      <w:r w:rsidRPr="009F0E65">
        <w:rPr>
          <w:rFonts w:eastAsia="Times New Roman" w:cstheme="minorHAnsi"/>
          <w:sz w:val="22"/>
          <w:szCs w:val="22"/>
        </w:rPr>
        <w:t>prawo do usunięcia danych osobowych w związku z art. 17 ust. 3 lit. b, d lub e RODO;</w:t>
      </w:r>
    </w:p>
    <w:p w14:paraId="49893F1B" w14:textId="77777777" w:rsidR="00936EB5" w:rsidRPr="009F0E65" w:rsidRDefault="00936EB5" w:rsidP="007B26B1">
      <w:pPr>
        <w:pStyle w:val="Akapitzlist"/>
        <w:numPr>
          <w:ilvl w:val="0"/>
          <w:numId w:val="14"/>
        </w:numPr>
        <w:spacing w:line="360" w:lineRule="auto"/>
        <w:ind w:left="709" w:hanging="283"/>
        <w:rPr>
          <w:rFonts w:eastAsia="Times New Roman" w:cstheme="minorHAnsi"/>
          <w:b/>
          <w:i/>
          <w:sz w:val="22"/>
          <w:szCs w:val="22"/>
        </w:rPr>
      </w:pPr>
      <w:r w:rsidRPr="009F0E65">
        <w:rPr>
          <w:rFonts w:eastAsia="Times New Roman" w:cstheme="minorHAnsi"/>
          <w:sz w:val="22"/>
          <w:szCs w:val="22"/>
        </w:rPr>
        <w:t>prawo do przenoszenia danych osobowych, o którym mowa w art. 20 RODO;</w:t>
      </w:r>
    </w:p>
    <w:p w14:paraId="29FDABDA" w14:textId="2011FCFA" w:rsidR="000E27BD" w:rsidRPr="009F48A4" w:rsidRDefault="00936EB5" w:rsidP="009F48A4">
      <w:pPr>
        <w:pStyle w:val="Akapitzlist"/>
        <w:numPr>
          <w:ilvl w:val="0"/>
          <w:numId w:val="14"/>
        </w:numPr>
        <w:spacing w:after="240" w:line="360" w:lineRule="auto"/>
        <w:ind w:left="709" w:hanging="284"/>
        <w:rPr>
          <w:rFonts w:eastAsia="Times New Roman" w:cstheme="minorHAnsi"/>
          <w:i/>
          <w:sz w:val="22"/>
          <w:szCs w:val="22"/>
        </w:rPr>
      </w:pPr>
      <w:r w:rsidRPr="009F0E65">
        <w:rPr>
          <w:rFonts w:eastAsia="Times New Roman" w:cstheme="minorHAnsi"/>
          <w:sz w:val="22"/>
          <w:szCs w:val="22"/>
        </w:rPr>
        <w:t xml:space="preserve">prawo do sprzeciwu wobec przetwarzania danych osobowych, na podstawie art. 21 RODO, gdyż podstawą prawną przetwarzania Pani/Pana danych osobowych jest art. 6 ust. 1 lit. c RODO. </w:t>
      </w:r>
    </w:p>
    <w:p w14:paraId="58AC5871" w14:textId="2DAA0581" w:rsidR="001704C2" w:rsidRPr="009F48A4" w:rsidRDefault="009302D2" w:rsidP="006C59D8">
      <w:pPr>
        <w:pStyle w:val="Nagwek1"/>
        <w:rPr>
          <w:sz w:val="28"/>
          <w:szCs w:val="28"/>
        </w:rPr>
      </w:pPr>
      <w:r w:rsidRPr="009F48A4">
        <w:rPr>
          <w:sz w:val="28"/>
          <w:szCs w:val="28"/>
        </w:rPr>
        <w:t>XXIII</w:t>
      </w:r>
      <w:r w:rsidR="001704C2" w:rsidRPr="009F48A4">
        <w:rPr>
          <w:sz w:val="28"/>
          <w:szCs w:val="28"/>
        </w:rPr>
        <w:t>. Pozostałe informacje</w:t>
      </w:r>
    </w:p>
    <w:p w14:paraId="790DD04C" w14:textId="5A9FD154" w:rsidR="00F6704F" w:rsidRPr="009F0E65" w:rsidRDefault="00F6704F" w:rsidP="007B26B1">
      <w:pPr>
        <w:pStyle w:val="Akapitzlist"/>
        <w:numPr>
          <w:ilvl w:val="5"/>
          <w:numId w:val="30"/>
        </w:numPr>
        <w:autoSpaceDE w:val="0"/>
        <w:autoSpaceDN w:val="0"/>
        <w:adjustRightInd w:val="0"/>
        <w:spacing w:line="360" w:lineRule="auto"/>
        <w:ind w:left="284" w:hanging="284"/>
        <w:rPr>
          <w:rFonts w:cstheme="minorHAnsi"/>
          <w:sz w:val="22"/>
          <w:szCs w:val="22"/>
        </w:rPr>
      </w:pPr>
      <w:r w:rsidRPr="009F0E65">
        <w:rPr>
          <w:rFonts w:cstheme="minorHAnsi"/>
          <w:sz w:val="22"/>
          <w:szCs w:val="22"/>
        </w:rPr>
        <w:t>Zamawiający nie dopuszcza składania ofert częściowych.</w:t>
      </w:r>
    </w:p>
    <w:p w14:paraId="2AF02A9F" w14:textId="7BB021D9" w:rsidR="00F6704F" w:rsidRPr="009F0E65" w:rsidRDefault="00F6704F" w:rsidP="007B26B1">
      <w:pPr>
        <w:pStyle w:val="Akapitzlist"/>
        <w:numPr>
          <w:ilvl w:val="5"/>
          <w:numId w:val="30"/>
        </w:numPr>
        <w:autoSpaceDE w:val="0"/>
        <w:autoSpaceDN w:val="0"/>
        <w:adjustRightInd w:val="0"/>
        <w:spacing w:line="360" w:lineRule="auto"/>
        <w:ind w:left="284" w:hanging="284"/>
        <w:rPr>
          <w:rFonts w:cstheme="minorHAnsi"/>
          <w:sz w:val="22"/>
          <w:szCs w:val="22"/>
        </w:rPr>
      </w:pPr>
      <w:r w:rsidRPr="009F0E65">
        <w:rPr>
          <w:rFonts w:cstheme="minorHAnsi"/>
          <w:sz w:val="22"/>
          <w:szCs w:val="22"/>
        </w:rPr>
        <w:t>Zamawiający nie dopuszcza składania ofert wariantowych.</w:t>
      </w:r>
    </w:p>
    <w:p w14:paraId="018F53F7" w14:textId="06C8B36D" w:rsidR="00F6704F" w:rsidRPr="00304BEC" w:rsidRDefault="00F6704F" w:rsidP="007B26B1">
      <w:pPr>
        <w:pStyle w:val="Akapitzlist"/>
        <w:numPr>
          <w:ilvl w:val="5"/>
          <w:numId w:val="30"/>
        </w:numPr>
        <w:autoSpaceDE w:val="0"/>
        <w:autoSpaceDN w:val="0"/>
        <w:adjustRightInd w:val="0"/>
        <w:spacing w:line="360" w:lineRule="auto"/>
        <w:ind w:left="284" w:hanging="284"/>
        <w:rPr>
          <w:rFonts w:cstheme="minorHAnsi"/>
        </w:rPr>
      </w:pPr>
      <w:r w:rsidRPr="00304BEC">
        <w:rPr>
          <w:rFonts w:cstheme="minorHAnsi"/>
          <w:sz w:val="22"/>
          <w:szCs w:val="22"/>
        </w:rPr>
        <w:t xml:space="preserve">Zamawiający nie przewiduje udzielenia zamówień, o których mowa w art. 214 ust. 1 pkt </w:t>
      </w:r>
      <w:r w:rsidR="0029219E" w:rsidRPr="00304BEC">
        <w:rPr>
          <w:rFonts w:cstheme="minorHAnsi"/>
          <w:sz w:val="22"/>
          <w:szCs w:val="22"/>
        </w:rPr>
        <w:t>7</w:t>
      </w:r>
      <w:r w:rsidRPr="00304BEC">
        <w:rPr>
          <w:rFonts w:cstheme="minorHAnsi"/>
          <w:sz w:val="22"/>
          <w:szCs w:val="22"/>
        </w:rPr>
        <w:t>)</w:t>
      </w:r>
      <w:r w:rsidR="00271CA8">
        <w:rPr>
          <w:rFonts w:cstheme="minorHAnsi"/>
          <w:sz w:val="22"/>
          <w:szCs w:val="22"/>
        </w:rPr>
        <w:t xml:space="preserve"> i 8)</w:t>
      </w:r>
      <w:r w:rsidR="00936EB5" w:rsidRPr="00304BEC">
        <w:rPr>
          <w:rFonts w:cstheme="minorHAnsi"/>
          <w:sz w:val="22"/>
          <w:szCs w:val="22"/>
        </w:rPr>
        <w:t xml:space="preserve"> </w:t>
      </w:r>
      <w:r w:rsidR="00C351C4">
        <w:rPr>
          <w:rFonts w:cstheme="minorHAnsi"/>
          <w:sz w:val="22"/>
          <w:szCs w:val="22"/>
        </w:rPr>
        <w:t>ustawy Pzp</w:t>
      </w:r>
    </w:p>
    <w:p w14:paraId="2F0F6FD4" w14:textId="29591D29" w:rsidR="00AD1406" w:rsidRPr="00304BEC" w:rsidRDefault="00AD1406" w:rsidP="007B26B1">
      <w:pPr>
        <w:pStyle w:val="Akapitzlist"/>
        <w:numPr>
          <w:ilvl w:val="5"/>
          <w:numId w:val="30"/>
        </w:numPr>
        <w:autoSpaceDE w:val="0"/>
        <w:autoSpaceDN w:val="0"/>
        <w:adjustRightInd w:val="0"/>
        <w:spacing w:line="360" w:lineRule="auto"/>
        <w:ind w:left="284" w:hanging="284"/>
        <w:rPr>
          <w:rFonts w:cstheme="minorHAnsi"/>
        </w:rPr>
      </w:pPr>
      <w:r w:rsidRPr="00304BEC">
        <w:rPr>
          <w:rFonts w:cstheme="minorHAnsi"/>
          <w:sz w:val="22"/>
          <w:szCs w:val="22"/>
        </w:rPr>
        <w:t>Zamawiający nie przewiduje konieczności odbycia wizji lokalnej lub sprawdzenia przez niego dokumentów niezbędnych do realizacji zamówienia, o których mowa w art. 131 ust. 2 ustawy Pzp.</w:t>
      </w:r>
    </w:p>
    <w:p w14:paraId="52711C32" w14:textId="5AC0808A" w:rsidR="00F6704F" w:rsidRPr="00304BEC" w:rsidRDefault="00F6704F" w:rsidP="007B26B1">
      <w:pPr>
        <w:pStyle w:val="Akapitzlist"/>
        <w:numPr>
          <w:ilvl w:val="5"/>
          <w:numId w:val="30"/>
        </w:numPr>
        <w:autoSpaceDE w:val="0"/>
        <w:autoSpaceDN w:val="0"/>
        <w:adjustRightInd w:val="0"/>
        <w:spacing w:line="360" w:lineRule="auto"/>
        <w:ind w:left="284" w:hanging="284"/>
        <w:rPr>
          <w:rFonts w:cstheme="minorHAnsi"/>
        </w:rPr>
      </w:pPr>
      <w:r w:rsidRPr="00304BEC">
        <w:rPr>
          <w:rFonts w:cstheme="minorHAnsi"/>
          <w:sz w:val="22"/>
          <w:szCs w:val="22"/>
        </w:rPr>
        <w:lastRenderedPageBreak/>
        <w:t>Zamawiający nie przewiduje rozliczenia w walutach obcych.</w:t>
      </w:r>
    </w:p>
    <w:p w14:paraId="58538F64" w14:textId="26101563" w:rsidR="00F6704F" w:rsidRPr="00304BEC" w:rsidRDefault="00F6704F" w:rsidP="007B26B1">
      <w:pPr>
        <w:pStyle w:val="Akapitzlist"/>
        <w:numPr>
          <w:ilvl w:val="5"/>
          <w:numId w:val="30"/>
        </w:numPr>
        <w:autoSpaceDE w:val="0"/>
        <w:autoSpaceDN w:val="0"/>
        <w:adjustRightInd w:val="0"/>
        <w:spacing w:line="360" w:lineRule="auto"/>
        <w:ind w:left="284" w:hanging="284"/>
        <w:rPr>
          <w:rFonts w:cstheme="minorHAnsi"/>
        </w:rPr>
      </w:pPr>
      <w:r w:rsidRPr="00304BEC">
        <w:rPr>
          <w:rFonts w:cstheme="minorHAnsi"/>
          <w:sz w:val="22"/>
          <w:szCs w:val="22"/>
        </w:rPr>
        <w:t xml:space="preserve">Zamawiający nie przewiduje wyboru </w:t>
      </w:r>
      <w:r w:rsidR="009C71B3" w:rsidRPr="00304BEC">
        <w:rPr>
          <w:rFonts w:cstheme="minorHAnsi"/>
          <w:sz w:val="22"/>
          <w:szCs w:val="22"/>
        </w:rPr>
        <w:t xml:space="preserve">najkorzystniejszej </w:t>
      </w:r>
      <w:r w:rsidRPr="00304BEC">
        <w:rPr>
          <w:rFonts w:cstheme="minorHAnsi"/>
          <w:sz w:val="22"/>
          <w:szCs w:val="22"/>
        </w:rPr>
        <w:t>oferty</w:t>
      </w:r>
      <w:r w:rsidR="009C71B3" w:rsidRPr="00304BEC">
        <w:rPr>
          <w:rFonts w:cstheme="minorHAnsi"/>
          <w:sz w:val="22"/>
          <w:szCs w:val="22"/>
        </w:rPr>
        <w:t xml:space="preserve"> z zastosowaniem </w:t>
      </w:r>
      <w:r w:rsidRPr="00304BEC">
        <w:rPr>
          <w:rFonts w:cstheme="minorHAnsi"/>
          <w:sz w:val="22"/>
          <w:szCs w:val="22"/>
        </w:rPr>
        <w:t>aukcji elektronicznej.</w:t>
      </w:r>
    </w:p>
    <w:p w14:paraId="18B0D861" w14:textId="7950AECE" w:rsidR="00F6704F" w:rsidRPr="00304BEC" w:rsidRDefault="00F6704F" w:rsidP="007B26B1">
      <w:pPr>
        <w:pStyle w:val="Akapitzlist"/>
        <w:numPr>
          <w:ilvl w:val="5"/>
          <w:numId w:val="30"/>
        </w:numPr>
        <w:autoSpaceDE w:val="0"/>
        <w:autoSpaceDN w:val="0"/>
        <w:adjustRightInd w:val="0"/>
        <w:spacing w:line="360" w:lineRule="auto"/>
        <w:ind w:left="284" w:hanging="284"/>
        <w:rPr>
          <w:rFonts w:cstheme="minorHAnsi"/>
        </w:rPr>
      </w:pPr>
      <w:r w:rsidRPr="00304BEC">
        <w:rPr>
          <w:rFonts w:cstheme="minorHAnsi"/>
          <w:sz w:val="22"/>
          <w:szCs w:val="22"/>
        </w:rPr>
        <w:t>Zamawiający nie przewiduje zwrotu kosztów udziału w postępowaniu.</w:t>
      </w:r>
    </w:p>
    <w:p w14:paraId="676EEB09" w14:textId="61530204" w:rsidR="009C71B3" w:rsidRPr="00304BEC" w:rsidRDefault="009C71B3" w:rsidP="007B26B1">
      <w:pPr>
        <w:pStyle w:val="Akapitzlist"/>
        <w:numPr>
          <w:ilvl w:val="5"/>
          <w:numId w:val="30"/>
        </w:numPr>
        <w:autoSpaceDE w:val="0"/>
        <w:autoSpaceDN w:val="0"/>
        <w:adjustRightInd w:val="0"/>
        <w:spacing w:line="360" w:lineRule="auto"/>
        <w:ind w:left="284" w:hanging="284"/>
        <w:rPr>
          <w:rFonts w:cstheme="minorHAnsi"/>
        </w:rPr>
      </w:pPr>
      <w:r w:rsidRPr="00304BEC">
        <w:rPr>
          <w:rFonts w:cstheme="minorHAnsi"/>
          <w:sz w:val="22"/>
          <w:szCs w:val="22"/>
        </w:rPr>
        <w:t xml:space="preserve">Zamawiający nie przewiduje wymagań w zakresie zatrudnienia na podstawie stosunku pracy </w:t>
      </w:r>
      <w:r w:rsidR="00946321">
        <w:rPr>
          <w:rFonts w:cstheme="minorHAnsi"/>
          <w:sz w:val="22"/>
          <w:szCs w:val="22"/>
        </w:rPr>
        <w:br/>
      </w:r>
      <w:r w:rsidRPr="00304BEC">
        <w:rPr>
          <w:rFonts w:cstheme="minorHAnsi"/>
          <w:sz w:val="22"/>
          <w:szCs w:val="22"/>
        </w:rPr>
        <w:t>w okolicznościach, o których mowa w art. 95 ustawy Pzp.</w:t>
      </w:r>
    </w:p>
    <w:p w14:paraId="5EBF5A9A" w14:textId="7803E519" w:rsidR="00F6704F" w:rsidRPr="00304BEC" w:rsidRDefault="00F6704F" w:rsidP="007B26B1">
      <w:pPr>
        <w:pStyle w:val="Akapitzlist"/>
        <w:numPr>
          <w:ilvl w:val="5"/>
          <w:numId w:val="30"/>
        </w:numPr>
        <w:autoSpaceDE w:val="0"/>
        <w:autoSpaceDN w:val="0"/>
        <w:adjustRightInd w:val="0"/>
        <w:spacing w:line="360" w:lineRule="auto"/>
        <w:ind w:left="284" w:hanging="284"/>
        <w:rPr>
          <w:rFonts w:cstheme="minorHAnsi"/>
        </w:rPr>
      </w:pPr>
      <w:r w:rsidRPr="00304BEC">
        <w:rPr>
          <w:rFonts w:cstheme="minorHAnsi"/>
          <w:sz w:val="22"/>
          <w:szCs w:val="22"/>
        </w:rPr>
        <w:t>Zamawiający nie przewiduje wymagań</w:t>
      </w:r>
      <w:r w:rsidR="009C71B3" w:rsidRPr="00304BEC">
        <w:rPr>
          <w:rFonts w:cstheme="minorHAnsi"/>
          <w:sz w:val="22"/>
          <w:szCs w:val="22"/>
        </w:rPr>
        <w:t xml:space="preserve"> w zakresie zatrudnienia osób</w:t>
      </w:r>
      <w:r w:rsidRPr="00304BEC">
        <w:rPr>
          <w:rFonts w:cstheme="minorHAnsi"/>
          <w:sz w:val="22"/>
          <w:szCs w:val="22"/>
        </w:rPr>
        <w:t xml:space="preserve">, o których mowa w art. 96 </w:t>
      </w:r>
      <w:r w:rsidR="009C71B3" w:rsidRPr="00304BEC">
        <w:rPr>
          <w:rFonts w:cstheme="minorHAnsi"/>
          <w:sz w:val="22"/>
          <w:szCs w:val="22"/>
        </w:rPr>
        <w:br/>
      </w:r>
      <w:r w:rsidRPr="00304BEC">
        <w:rPr>
          <w:rFonts w:cstheme="minorHAnsi"/>
          <w:sz w:val="22"/>
          <w:szCs w:val="22"/>
        </w:rPr>
        <w:t>ust. 2 pkt 2 ustawy P</w:t>
      </w:r>
      <w:r w:rsidR="009C71B3" w:rsidRPr="00304BEC">
        <w:rPr>
          <w:rFonts w:cstheme="minorHAnsi"/>
          <w:sz w:val="22"/>
          <w:szCs w:val="22"/>
        </w:rPr>
        <w:t>zp</w:t>
      </w:r>
      <w:r w:rsidRPr="00304BEC">
        <w:rPr>
          <w:rFonts w:cstheme="minorHAnsi"/>
          <w:sz w:val="22"/>
          <w:szCs w:val="22"/>
        </w:rPr>
        <w:t>.</w:t>
      </w:r>
    </w:p>
    <w:p w14:paraId="1954FCE1" w14:textId="67374D43" w:rsidR="00F6704F" w:rsidRPr="00304BEC" w:rsidRDefault="00F6704F" w:rsidP="007B26B1">
      <w:pPr>
        <w:pStyle w:val="Akapitzlist"/>
        <w:numPr>
          <w:ilvl w:val="5"/>
          <w:numId w:val="30"/>
        </w:numPr>
        <w:autoSpaceDE w:val="0"/>
        <w:autoSpaceDN w:val="0"/>
        <w:adjustRightInd w:val="0"/>
        <w:spacing w:line="360" w:lineRule="auto"/>
        <w:ind w:left="284" w:hanging="284"/>
        <w:rPr>
          <w:rFonts w:cstheme="minorHAnsi"/>
        </w:rPr>
      </w:pPr>
      <w:r w:rsidRPr="00304BEC">
        <w:rPr>
          <w:rFonts w:cstheme="minorHAnsi"/>
          <w:sz w:val="22"/>
          <w:szCs w:val="22"/>
        </w:rPr>
        <w:t>Zamawiający nie zastrzega możliwości ubiegania się o udzielenie zamówienia wyłącznie przez wykonawców, o których mowa w art. 94 ustawy P</w:t>
      </w:r>
      <w:r w:rsidR="009C71B3" w:rsidRPr="00304BEC">
        <w:rPr>
          <w:rFonts w:cstheme="minorHAnsi"/>
          <w:sz w:val="22"/>
          <w:szCs w:val="22"/>
        </w:rPr>
        <w:t>zp</w:t>
      </w:r>
      <w:r w:rsidRPr="00304BEC">
        <w:rPr>
          <w:rFonts w:cstheme="minorHAnsi"/>
          <w:sz w:val="22"/>
          <w:szCs w:val="22"/>
        </w:rPr>
        <w:t>.</w:t>
      </w:r>
    </w:p>
    <w:p w14:paraId="4A44FA14" w14:textId="4F9BE738" w:rsidR="009C71B3" w:rsidRPr="00304BEC" w:rsidRDefault="00E876FB" w:rsidP="007B26B1">
      <w:pPr>
        <w:pStyle w:val="Akapitzlist"/>
        <w:numPr>
          <w:ilvl w:val="5"/>
          <w:numId w:val="30"/>
        </w:numPr>
        <w:autoSpaceDE w:val="0"/>
        <w:autoSpaceDN w:val="0"/>
        <w:adjustRightInd w:val="0"/>
        <w:spacing w:line="360" w:lineRule="auto"/>
        <w:ind w:left="284" w:hanging="284"/>
        <w:rPr>
          <w:rFonts w:cstheme="minorHAnsi"/>
        </w:rPr>
      </w:pPr>
      <w:r>
        <w:rPr>
          <w:rFonts w:cstheme="minorHAnsi"/>
          <w:sz w:val="22"/>
          <w:szCs w:val="22"/>
        </w:rPr>
        <w:t xml:space="preserve"> </w:t>
      </w:r>
      <w:r w:rsidR="009C71B3" w:rsidRPr="00304BEC">
        <w:rPr>
          <w:rFonts w:cstheme="minorHAnsi"/>
          <w:sz w:val="22"/>
          <w:szCs w:val="22"/>
        </w:rPr>
        <w:t>Zamawiający nie zastrzega obowiązku osobistego wykonania przez wykonawcę kluczowych zadań.</w:t>
      </w:r>
    </w:p>
    <w:p w14:paraId="0DF3FF26" w14:textId="162F0CC1" w:rsidR="000E27BD" w:rsidRPr="009F48A4" w:rsidRDefault="00E876FB" w:rsidP="009F48A4">
      <w:pPr>
        <w:pStyle w:val="Akapitzlist"/>
        <w:numPr>
          <w:ilvl w:val="5"/>
          <w:numId w:val="30"/>
        </w:numPr>
        <w:autoSpaceDE w:val="0"/>
        <w:autoSpaceDN w:val="0"/>
        <w:adjustRightInd w:val="0"/>
        <w:spacing w:after="240" w:line="360" w:lineRule="auto"/>
        <w:ind w:left="284" w:hanging="284"/>
        <w:contextualSpacing w:val="0"/>
        <w:rPr>
          <w:rFonts w:cstheme="minorHAnsi"/>
        </w:rPr>
      </w:pPr>
      <w:r>
        <w:rPr>
          <w:rFonts w:cstheme="minorHAnsi"/>
          <w:sz w:val="22"/>
          <w:szCs w:val="22"/>
        </w:rPr>
        <w:t xml:space="preserve"> </w:t>
      </w:r>
      <w:r w:rsidR="009C71B3" w:rsidRPr="00304BEC">
        <w:rPr>
          <w:rFonts w:cstheme="minorHAnsi"/>
          <w:sz w:val="22"/>
          <w:szCs w:val="22"/>
        </w:rPr>
        <w:t>Zamawiający nie wymaga ani nie dopuszcza składania ofert w postaci katalogów elektronicznych lub dołączenia katalogów elektronicznych do oferty</w:t>
      </w:r>
      <w:r w:rsidR="00AD1406" w:rsidRPr="00304BEC">
        <w:rPr>
          <w:rFonts w:cstheme="minorHAnsi"/>
          <w:sz w:val="22"/>
          <w:szCs w:val="22"/>
        </w:rPr>
        <w:t>, w sytuacji określonej w art. 93</w:t>
      </w:r>
      <w:r w:rsidR="009C71B3" w:rsidRPr="00304BEC">
        <w:rPr>
          <w:rFonts w:cstheme="minorHAnsi"/>
          <w:sz w:val="22"/>
          <w:szCs w:val="22"/>
        </w:rPr>
        <w:t>.</w:t>
      </w:r>
      <w:r w:rsidR="00FA0139" w:rsidRPr="00304BEC">
        <w:rPr>
          <w:rFonts w:cstheme="minorHAnsi"/>
          <w:sz w:val="22"/>
          <w:szCs w:val="22"/>
        </w:rPr>
        <w:t xml:space="preserve"> </w:t>
      </w:r>
    </w:p>
    <w:p w14:paraId="59FF936D" w14:textId="722EF7FA" w:rsidR="00FE25A0" w:rsidRPr="009F48A4" w:rsidRDefault="009C71B3" w:rsidP="00271CA8">
      <w:pPr>
        <w:spacing w:line="259" w:lineRule="auto"/>
        <w:rPr>
          <w:rFonts w:eastAsia="Times New Roman" w:cstheme="minorHAnsi"/>
          <w:b/>
          <w:sz w:val="28"/>
          <w:szCs w:val="28"/>
          <w:lang w:eastAsia="ar-SA"/>
        </w:rPr>
      </w:pPr>
      <w:r w:rsidRPr="009F48A4">
        <w:rPr>
          <w:b/>
          <w:sz w:val="28"/>
          <w:szCs w:val="28"/>
        </w:rPr>
        <w:t>X</w:t>
      </w:r>
      <w:r w:rsidR="00FA0139" w:rsidRPr="009F48A4">
        <w:rPr>
          <w:b/>
          <w:sz w:val="28"/>
          <w:szCs w:val="28"/>
        </w:rPr>
        <w:t>X</w:t>
      </w:r>
      <w:r w:rsidR="00DE1AE0" w:rsidRPr="009F48A4">
        <w:rPr>
          <w:b/>
          <w:sz w:val="28"/>
          <w:szCs w:val="28"/>
        </w:rPr>
        <w:t>IV</w:t>
      </w:r>
      <w:r w:rsidRPr="009F48A4">
        <w:rPr>
          <w:b/>
          <w:sz w:val="28"/>
          <w:szCs w:val="28"/>
        </w:rPr>
        <w:t>. Załączniki do S</w:t>
      </w:r>
      <w:r w:rsidR="00FE25A0" w:rsidRPr="009F48A4">
        <w:rPr>
          <w:b/>
          <w:sz w:val="28"/>
          <w:szCs w:val="28"/>
        </w:rPr>
        <w:t>WZ</w:t>
      </w:r>
    </w:p>
    <w:p w14:paraId="3CC79371" w14:textId="2EED8EB7" w:rsidR="00FE25A0" w:rsidRPr="009F0E65" w:rsidRDefault="009C71B3" w:rsidP="006C59D8">
      <w:pPr>
        <w:suppressAutoHyphens/>
        <w:spacing w:after="0" w:line="360" w:lineRule="auto"/>
        <w:rPr>
          <w:rFonts w:eastAsia="Times New Roman" w:cstheme="minorHAnsi"/>
          <w:lang w:eastAsia="ar-SA"/>
        </w:rPr>
      </w:pPr>
      <w:r w:rsidRPr="009F0E65">
        <w:rPr>
          <w:rFonts w:eastAsia="Times New Roman" w:cstheme="minorHAnsi"/>
          <w:lang w:eastAsia="ar-SA"/>
        </w:rPr>
        <w:t>Integralną część niniejszej S</w:t>
      </w:r>
      <w:r w:rsidR="00FE25A0" w:rsidRPr="009F0E65">
        <w:rPr>
          <w:rFonts w:eastAsia="Times New Roman" w:cstheme="minorHAnsi"/>
          <w:lang w:eastAsia="ar-SA"/>
        </w:rPr>
        <w:t>WZ stanowią załączniki:</w:t>
      </w:r>
    </w:p>
    <w:p w14:paraId="4F7028FF" w14:textId="0DAD9958" w:rsidR="00FE25A0" w:rsidRPr="009F0E65" w:rsidRDefault="00B8369E" w:rsidP="007B26B1">
      <w:pPr>
        <w:numPr>
          <w:ilvl w:val="0"/>
          <w:numId w:val="3"/>
        </w:numPr>
        <w:tabs>
          <w:tab w:val="left" w:pos="709"/>
        </w:tabs>
        <w:suppressAutoHyphens/>
        <w:spacing w:after="0" w:line="360" w:lineRule="auto"/>
        <w:ind w:left="714" w:hanging="357"/>
        <w:rPr>
          <w:rFonts w:eastAsia="Times New Roman" w:cstheme="minorHAnsi"/>
          <w:lang w:eastAsia="ar-SA"/>
        </w:rPr>
      </w:pPr>
      <w:r w:rsidRPr="009F0E65">
        <w:rPr>
          <w:rFonts w:eastAsia="Times New Roman" w:cstheme="minorHAnsi"/>
          <w:lang w:eastAsia="ar-SA"/>
        </w:rPr>
        <w:t xml:space="preserve">Formularz ofertowy </w:t>
      </w:r>
      <w:r w:rsidR="00A31E78">
        <w:rPr>
          <w:rFonts w:eastAsia="Times New Roman" w:cstheme="minorHAnsi"/>
          <w:lang w:eastAsia="ar-SA"/>
        </w:rPr>
        <w:t>-</w:t>
      </w:r>
      <w:r w:rsidRPr="009F0E65">
        <w:rPr>
          <w:rFonts w:eastAsia="Times New Roman" w:cstheme="minorHAnsi"/>
          <w:lang w:eastAsia="ar-SA"/>
        </w:rPr>
        <w:t xml:space="preserve"> Załącznik n</w:t>
      </w:r>
      <w:r w:rsidR="00202740">
        <w:rPr>
          <w:rFonts w:eastAsia="Times New Roman" w:cstheme="minorHAnsi"/>
          <w:lang w:eastAsia="ar-SA"/>
        </w:rPr>
        <w:t>r 1</w:t>
      </w:r>
    </w:p>
    <w:p w14:paraId="0AE2BDE5" w14:textId="57E078AB" w:rsidR="00FE25A0" w:rsidRPr="009F0E65" w:rsidRDefault="00B8369E" w:rsidP="007B26B1">
      <w:pPr>
        <w:numPr>
          <w:ilvl w:val="0"/>
          <w:numId w:val="3"/>
        </w:numPr>
        <w:tabs>
          <w:tab w:val="left" w:pos="709"/>
        </w:tabs>
        <w:suppressAutoHyphens/>
        <w:spacing w:after="0" w:line="360" w:lineRule="auto"/>
        <w:ind w:left="714" w:hanging="357"/>
        <w:rPr>
          <w:rFonts w:eastAsia="Times New Roman" w:cstheme="minorHAnsi"/>
          <w:lang w:eastAsia="ar-SA"/>
        </w:rPr>
      </w:pPr>
      <w:r w:rsidRPr="009F0E65">
        <w:rPr>
          <w:rFonts w:eastAsia="Times New Roman" w:cstheme="minorHAnsi"/>
          <w:lang w:eastAsia="ar-SA"/>
        </w:rPr>
        <w:t>I</w:t>
      </w:r>
      <w:r w:rsidR="00FE25A0" w:rsidRPr="009F0E65">
        <w:rPr>
          <w:rFonts w:eastAsia="Times New Roman" w:cstheme="minorHAnsi"/>
          <w:lang w:eastAsia="ar-SA"/>
        </w:rPr>
        <w:t>nstrukcj</w:t>
      </w:r>
      <w:r w:rsidRPr="009F0E65">
        <w:rPr>
          <w:rFonts w:eastAsia="Times New Roman" w:cstheme="minorHAnsi"/>
          <w:lang w:eastAsia="ar-SA"/>
        </w:rPr>
        <w:t xml:space="preserve">a wypełnienia JEDZ </w:t>
      </w:r>
      <w:r w:rsidR="00A31E78">
        <w:rPr>
          <w:rFonts w:eastAsia="Times New Roman" w:cstheme="minorHAnsi"/>
          <w:lang w:eastAsia="ar-SA"/>
        </w:rPr>
        <w:t>-</w:t>
      </w:r>
      <w:r w:rsidRPr="009F0E65">
        <w:rPr>
          <w:rFonts w:eastAsia="Times New Roman" w:cstheme="minorHAnsi"/>
          <w:lang w:eastAsia="ar-SA"/>
        </w:rPr>
        <w:t xml:space="preserve"> Załącznik n</w:t>
      </w:r>
      <w:r w:rsidR="00FE25A0" w:rsidRPr="009F0E65">
        <w:rPr>
          <w:rFonts w:eastAsia="Times New Roman" w:cstheme="minorHAnsi"/>
          <w:lang w:eastAsia="ar-SA"/>
        </w:rPr>
        <w:t xml:space="preserve">r </w:t>
      </w:r>
      <w:r w:rsidR="00C056D0" w:rsidRPr="009F0E65">
        <w:rPr>
          <w:rFonts w:eastAsia="Times New Roman" w:cstheme="minorHAnsi"/>
          <w:lang w:eastAsia="ar-SA"/>
        </w:rPr>
        <w:t>2</w:t>
      </w:r>
      <w:r w:rsidR="00E90948" w:rsidRPr="009F0E65">
        <w:rPr>
          <w:rFonts w:eastAsia="Times New Roman" w:cstheme="minorHAnsi"/>
          <w:lang w:eastAsia="ar-SA"/>
        </w:rPr>
        <w:t xml:space="preserve"> </w:t>
      </w:r>
      <w:r w:rsidR="007F6278" w:rsidRPr="009F0E65">
        <w:rPr>
          <w:rFonts w:eastAsia="Times New Roman" w:cstheme="minorHAnsi"/>
          <w:lang w:eastAsia="ar-SA"/>
        </w:rPr>
        <w:t>– wersja elektroniczna</w:t>
      </w:r>
    </w:p>
    <w:p w14:paraId="2544B23E" w14:textId="59821EB2" w:rsidR="00B8369E" w:rsidRDefault="00B8369E" w:rsidP="007B26B1">
      <w:pPr>
        <w:numPr>
          <w:ilvl w:val="0"/>
          <w:numId w:val="3"/>
        </w:numPr>
        <w:tabs>
          <w:tab w:val="left" w:pos="709"/>
        </w:tabs>
        <w:suppressAutoHyphens/>
        <w:spacing w:after="0" w:line="360" w:lineRule="auto"/>
        <w:ind w:left="714" w:hanging="357"/>
        <w:rPr>
          <w:rFonts w:eastAsia="Times New Roman" w:cstheme="minorHAnsi"/>
          <w:lang w:eastAsia="ar-SA"/>
        </w:rPr>
      </w:pPr>
      <w:r w:rsidRPr="009F0E65">
        <w:rPr>
          <w:rFonts w:eastAsia="Times New Roman" w:cstheme="minorHAnsi"/>
          <w:lang w:eastAsia="ar-SA"/>
        </w:rPr>
        <w:t xml:space="preserve">JEDZ </w:t>
      </w:r>
      <w:r w:rsidR="00A31E78">
        <w:rPr>
          <w:rFonts w:eastAsia="Times New Roman" w:cstheme="minorHAnsi"/>
          <w:lang w:eastAsia="ar-SA"/>
        </w:rPr>
        <w:t>-</w:t>
      </w:r>
      <w:r w:rsidRPr="009F0E65">
        <w:rPr>
          <w:rFonts w:eastAsia="Times New Roman" w:cstheme="minorHAnsi"/>
          <w:lang w:eastAsia="ar-SA"/>
        </w:rPr>
        <w:t xml:space="preserve"> Załącznik nr </w:t>
      </w:r>
      <w:r w:rsidR="00C056D0" w:rsidRPr="009F0E65">
        <w:rPr>
          <w:rFonts w:eastAsia="Times New Roman" w:cstheme="minorHAnsi"/>
          <w:lang w:eastAsia="ar-SA"/>
        </w:rPr>
        <w:t>3</w:t>
      </w:r>
    </w:p>
    <w:p w14:paraId="5AD05952" w14:textId="6FE0860D" w:rsidR="00202740" w:rsidRPr="00723FA2" w:rsidRDefault="00202740" w:rsidP="007B26B1">
      <w:pPr>
        <w:numPr>
          <w:ilvl w:val="0"/>
          <w:numId w:val="3"/>
        </w:numPr>
        <w:tabs>
          <w:tab w:val="left" w:pos="709"/>
        </w:tabs>
        <w:suppressAutoHyphens/>
        <w:spacing w:after="0" w:line="360" w:lineRule="auto"/>
        <w:ind w:left="714" w:hanging="357"/>
        <w:rPr>
          <w:rFonts w:eastAsia="Times New Roman" w:cstheme="minorHAnsi"/>
          <w:lang w:eastAsia="ar-SA"/>
        </w:rPr>
      </w:pPr>
      <w:r w:rsidRPr="00723FA2">
        <w:rPr>
          <w:rFonts w:eastAsia="Times New Roman" w:cstheme="minorHAnsi"/>
          <w:lang w:eastAsia="ar-SA"/>
        </w:rPr>
        <w:t xml:space="preserve">Oświadczenie wykonawcy </w:t>
      </w:r>
      <w:r w:rsidR="00A31E78">
        <w:rPr>
          <w:rFonts w:eastAsia="Times New Roman" w:cstheme="minorHAnsi"/>
          <w:lang w:eastAsia="ar-SA"/>
        </w:rPr>
        <w:t>-</w:t>
      </w:r>
      <w:r w:rsidRPr="00723FA2">
        <w:rPr>
          <w:rFonts w:eastAsia="Times New Roman" w:cstheme="minorHAnsi"/>
          <w:lang w:eastAsia="ar-SA"/>
        </w:rPr>
        <w:t xml:space="preserve"> Załącznik nr </w:t>
      </w:r>
      <w:r>
        <w:rPr>
          <w:rFonts w:eastAsia="Times New Roman" w:cstheme="minorHAnsi"/>
          <w:lang w:eastAsia="ar-SA"/>
        </w:rPr>
        <w:t>3</w:t>
      </w:r>
      <w:r w:rsidRPr="00723FA2">
        <w:rPr>
          <w:rFonts w:eastAsia="Times New Roman" w:cstheme="minorHAnsi"/>
          <w:lang w:eastAsia="ar-SA"/>
        </w:rPr>
        <w:t>a</w:t>
      </w:r>
    </w:p>
    <w:p w14:paraId="0B8BECAD" w14:textId="13839670" w:rsidR="00202740" w:rsidRPr="00202740" w:rsidRDefault="00202740" w:rsidP="007B26B1">
      <w:pPr>
        <w:numPr>
          <w:ilvl w:val="0"/>
          <w:numId w:val="3"/>
        </w:numPr>
        <w:tabs>
          <w:tab w:val="left" w:pos="709"/>
        </w:tabs>
        <w:suppressAutoHyphens/>
        <w:spacing w:after="0" w:line="360" w:lineRule="auto"/>
        <w:ind w:left="714" w:hanging="357"/>
        <w:rPr>
          <w:rFonts w:eastAsia="Times New Roman" w:cstheme="minorHAnsi"/>
          <w:lang w:eastAsia="ar-SA"/>
        </w:rPr>
      </w:pPr>
      <w:r w:rsidRPr="00723FA2">
        <w:rPr>
          <w:rFonts w:eastAsia="Times New Roman" w:cstheme="minorHAnsi"/>
          <w:lang w:eastAsia="ar-SA"/>
        </w:rPr>
        <w:t xml:space="preserve">Oświadczenie podmiotu udostępniającego zasoby </w:t>
      </w:r>
      <w:r w:rsidR="00A31E78">
        <w:rPr>
          <w:rFonts w:eastAsia="Times New Roman" w:cstheme="minorHAnsi"/>
          <w:lang w:eastAsia="ar-SA"/>
        </w:rPr>
        <w:t>-</w:t>
      </w:r>
      <w:r w:rsidRPr="00723FA2">
        <w:rPr>
          <w:rFonts w:eastAsia="Times New Roman" w:cstheme="minorHAnsi"/>
          <w:lang w:eastAsia="ar-SA"/>
        </w:rPr>
        <w:t xml:space="preserve"> Załącznik nr </w:t>
      </w:r>
      <w:r>
        <w:rPr>
          <w:rFonts w:eastAsia="Times New Roman" w:cstheme="minorHAnsi"/>
          <w:lang w:eastAsia="ar-SA"/>
        </w:rPr>
        <w:t>3</w:t>
      </w:r>
      <w:r w:rsidRPr="00723FA2">
        <w:rPr>
          <w:rFonts w:eastAsia="Times New Roman" w:cstheme="minorHAnsi"/>
          <w:lang w:eastAsia="ar-SA"/>
        </w:rPr>
        <w:t>b</w:t>
      </w:r>
    </w:p>
    <w:p w14:paraId="379BAFB2" w14:textId="62B475F4" w:rsidR="00FE25A0" w:rsidRPr="009F0E65" w:rsidRDefault="00B8369E" w:rsidP="007B26B1">
      <w:pPr>
        <w:numPr>
          <w:ilvl w:val="0"/>
          <w:numId w:val="3"/>
        </w:numPr>
        <w:tabs>
          <w:tab w:val="left" w:pos="709"/>
        </w:tabs>
        <w:suppressAutoHyphens/>
        <w:spacing w:after="0" w:line="360" w:lineRule="auto"/>
        <w:ind w:left="714" w:hanging="357"/>
        <w:rPr>
          <w:rFonts w:eastAsia="Times New Roman" w:cstheme="minorHAnsi"/>
          <w:lang w:eastAsia="ar-SA"/>
        </w:rPr>
      </w:pPr>
      <w:r w:rsidRPr="009F0E65">
        <w:rPr>
          <w:rFonts w:eastAsia="Times New Roman" w:cstheme="minorHAnsi"/>
          <w:lang w:eastAsia="ar-SA"/>
        </w:rPr>
        <w:t>Z</w:t>
      </w:r>
      <w:r w:rsidR="00FE25A0" w:rsidRPr="009F0E65">
        <w:rPr>
          <w:rFonts w:eastAsia="Times New Roman" w:cstheme="minorHAnsi"/>
          <w:lang w:eastAsia="ar-SA"/>
        </w:rPr>
        <w:t>obowiązani</w:t>
      </w:r>
      <w:r w:rsidRPr="009F0E65">
        <w:rPr>
          <w:rFonts w:eastAsia="Times New Roman" w:cstheme="minorHAnsi"/>
          <w:lang w:eastAsia="ar-SA"/>
        </w:rPr>
        <w:t xml:space="preserve">e </w:t>
      </w:r>
      <w:r w:rsidR="00F920E2" w:rsidRPr="009F0E65">
        <w:rPr>
          <w:rFonts w:eastAsia="Times New Roman" w:cstheme="minorHAnsi"/>
          <w:lang w:eastAsia="ar-SA"/>
        </w:rPr>
        <w:t>podmiotu udostępniającego zasoby</w:t>
      </w:r>
      <w:r w:rsidRPr="009F0E65">
        <w:rPr>
          <w:rFonts w:eastAsia="Times New Roman" w:cstheme="minorHAnsi"/>
          <w:lang w:eastAsia="ar-SA"/>
        </w:rPr>
        <w:t xml:space="preserve"> </w:t>
      </w:r>
      <w:r w:rsidR="00264304" w:rsidRPr="009F0E65">
        <w:rPr>
          <w:rFonts w:eastAsia="Times New Roman" w:cstheme="minorHAnsi"/>
          <w:lang w:eastAsia="ar-SA"/>
        </w:rPr>
        <w:t xml:space="preserve">- Załącznik nr </w:t>
      </w:r>
      <w:r w:rsidR="00C056D0" w:rsidRPr="009F0E65">
        <w:rPr>
          <w:rFonts w:eastAsia="Times New Roman" w:cstheme="minorHAnsi"/>
          <w:lang w:eastAsia="ar-SA"/>
        </w:rPr>
        <w:t>4</w:t>
      </w:r>
    </w:p>
    <w:p w14:paraId="6AAFFE4B" w14:textId="3A2F07F3" w:rsidR="00FE25A0" w:rsidRPr="009F0E65" w:rsidRDefault="00B8369E" w:rsidP="007B26B1">
      <w:pPr>
        <w:numPr>
          <w:ilvl w:val="0"/>
          <w:numId w:val="3"/>
        </w:numPr>
        <w:tabs>
          <w:tab w:val="left" w:pos="709"/>
        </w:tabs>
        <w:suppressAutoHyphens/>
        <w:spacing w:after="0" w:line="360" w:lineRule="auto"/>
        <w:ind w:left="714" w:hanging="357"/>
        <w:rPr>
          <w:rFonts w:eastAsia="Arial" w:cstheme="minorHAnsi"/>
          <w:lang w:eastAsia="ar-SA"/>
        </w:rPr>
      </w:pPr>
      <w:r w:rsidRPr="009F0E65">
        <w:rPr>
          <w:rFonts w:eastAsia="Times New Roman" w:cstheme="minorHAnsi"/>
          <w:lang w:eastAsia="ar-SA"/>
        </w:rPr>
        <w:t xml:space="preserve">Wzór umowy </w:t>
      </w:r>
      <w:r w:rsidR="00A31E78">
        <w:rPr>
          <w:rFonts w:eastAsia="Times New Roman" w:cstheme="minorHAnsi"/>
          <w:lang w:eastAsia="ar-SA"/>
        </w:rPr>
        <w:t>-</w:t>
      </w:r>
      <w:r w:rsidRPr="009F0E65">
        <w:rPr>
          <w:rFonts w:eastAsia="Times New Roman" w:cstheme="minorHAnsi"/>
          <w:lang w:eastAsia="ar-SA"/>
        </w:rPr>
        <w:t xml:space="preserve"> Załącznik nr </w:t>
      </w:r>
      <w:r w:rsidR="00C056D0" w:rsidRPr="009F0E65">
        <w:rPr>
          <w:rFonts w:eastAsia="Times New Roman" w:cstheme="minorHAnsi"/>
          <w:lang w:eastAsia="ar-SA"/>
        </w:rPr>
        <w:t>5</w:t>
      </w:r>
    </w:p>
    <w:p w14:paraId="7CBB6E77" w14:textId="3950D722" w:rsidR="00FE25A0" w:rsidRPr="009F0E65" w:rsidRDefault="00B8369E" w:rsidP="007B26B1">
      <w:pPr>
        <w:numPr>
          <w:ilvl w:val="0"/>
          <w:numId w:val="3"/>
        </w:numPr>
        <w:tabs>
          <w:tab w:val="left" w:pos="709"/>
        </w:tabs>
        <w:suppressAutoHyphens/>
        <w:spacing w:after="0" w:line="360" w:lineRule="auto"/>
        <w:ind w:left="714" w:hanging="357"/>
        <w:rPr>
          <w:rFonts w:eastAsia="Times New Roman" w:cstheme="minorHAnsi"/>
          <w:b/>
          <w:lang w:eastAsia="ar-SA"/>
        </w:rPr>
      </w:pPr>
      <w:r w:rsidRPr="009F0E65">
        <w:rPr>
          <w:rFonts w:eastAsia="Times New Roman" w:cstheme="minorHAnsi"/>
          <w:lang w:eastAsia="ar-SA"/>
        </w:rPr>
        <w:t>O</w:t>
      </w:r>
      <w:r w:rsidR="00FE25A0" w:rsidRPr="009F0E65">
        <w:rPr>
          <w:rFonts w:eastAsia="Times New Roman" w:cstheme="minorHAnsi"/>
          <w:lang w:eastAsia="ar-SA"/>
        </w:rPr>
        <w:t xml:space="preserve">świadczenie </w:t>
      </w:r>
      <w:r w:rsidR="00DE1AE0" w:rsidRPr="009F0E65">
        <w:rPr>
          <w:rFonts w:eastAsia="Times New Roman" w:cstheme="minorHAnsi"/>
          <w:lang w:eastAsia="ar-SA"/>
        </w:rPr>
        <w:t xml:space="preserve">wykonawcy </w:t>
      </w:r>
      <w:r w:rsidR="00657B32" w:rsidRPr="009F0E65">
        <w:rPr>
          <w:rFonts w:eastAsia="Times New Roman" w:cstheme="minorHAnsi"/>
          <w:lang w:eastAsia="ar-SA"/>
        </w:rPr>
        <w:t xml:space="preserve">o </w:t>
      </w:r>
      <w:r w:rsidR="00DE1AE0" w:rsidRPr="009F0E65">
        <w:rPr>
          <w:rFonts w:eastAsia="Times New Roman" w:cstheme="minorHAnsi"/>
          <w:lang w:eastAsia="ar-SA"/>
        </w:rPr>
        <w:t xml:space="preserve">braku przynależności lub o </w:t>
      </w:r>
      <w:r w:rsidR="00657B32" w:rsidRPr="009F0E65">
        <w:rPr>
          <w:rFonts w:eastAsia="Times New Roman" w:cstheme="minorHAnsi"/>
          <w:lang w:eastAsia="ar-SA"/>
        </w:rPr>
        <w:t xml:space="preserve">przynależności do </w:t>
      </w:r>
      <w:r w:rsidR="00DE1AE0" w:rsidRPr="009F0E65">
        <w:rPr>
          <w:rFonts w:eastAsia="Times New Roman" w:cstheme="minorHAnsi"/>
          <w:lang w:eastAsia="ar-SA"/>
        </w:rPr>
        <w:t xml:space="preserve">tej samej </w:t>
      </w:r>
      <w:r w:rsidR="00657B32" w:rsidRPr="009F0E65">
        <w:rPr>
          <w:rFonts w:eastAsia="Times New Roman" w:cstheme="minorHAnsi"/>
          <w:lang w:eastAsia="ar-SA"/>
        </w:rPr>
        <w:t xml:space="preserve">grupy kapitałowej </w:t>
      </w:r>
      <w:r w:rsidR="00A31E78">
        <w:rPr>
          <w:rFonts w:eastAsia="Times New Roman" w:cstheme="minorHAnsi"/>
          <w:lang w:eastAsia="ar-SA"/>
        </w:rPr>
        <w:t>-</w:t>
      </w:r>
      <w:r w:rsidR="00DE1AE0" w:rsidRPr="009F0E65">
        <w:rPr>
          <w:rFonts w:eastAsia="Times New Roman" w:cstheme="minorHAnsi"/>
          <w:lang w:eastAsia="ar-SA"/>
        </w:rPr>
        <w:t xml:space="preserve"> </w:t>
      </w:r>
      <w:r w:rsidRPr="009F0E65">
        <w:rPr>
          <w:rFonts w:eastAsia="Times New Roman" w:cstheme="minorHAnsi"/>
          <w:lang w:eastAsia="ar-SA"/>
        </w:rPr>
        <w:t>Załącznik nr</w:t>
      </w:r>
      <w:r w:rsidR="00EF344D" w:rsidRPr="009F0E65">
        <w:rPr>
          <w:rFonts w:eastAsia="Times New Roman" w:cstheme="minorHAnsi"/>
          <w:lang w:eastAsia="ar-SA"/>
        </w:rPr>
        <w:t xml:space="preserve"> </w:t>
      </w:r>
      <w:r w:rsidR="00C056D0" w:rsidRPr="009F0E65">
        <w:rPr>
          <w:rFonts w:eastAsia="Times New Roman" w:cstheme="minorHAnsi"/>
          <w:lang w:eastAsia="ar-SA"/>
        </w:rPr>
        <w:t>6</w:t>
      </w:r>
    </w:p>
    <w:p w14:paraId="4179F314" w14:textId="340093BB" w:rsidR="00B8369E" w:rsidRPr="009F0E65" w:rsidRDefault="007F6278" w:rsidP="007B26B1">
      <w:pPr>
        <w:numPr>
          <w:ilvl w:val="0"/>
          <w:numId w:val="3"/>
        </w:numPr>
        <w:tabs>
          <w:tab w:val="left" w:pos="709"/>
        </w:tabs>
        <w:suppressAutoHyphens/>
        <w:spacing w:after="0" w:line="360" w:lineRule="auto"/>
        <w:ind w:left="714" w:hanging="357"/>
        <w:rPr>
          <w:rFonts w:eastAsia="Times New Roman" w:cstheme="minorHAnsi"/>
          <w:b/>
          <w:lang w:eastAsia="ar-SA"/>
        </w:rPr>
      </w:pPr>
      <w:r w:rsidRPr="009F0E65">
        <w:rPr>
          <w:rFonts w:eastAsia="Times New Roman" w:cstheme="minorHAnsi"/>
          <w:lang w:eastAsia="ar-SA"/>
        </w:rPr>
        <w:t xml:space="preserve"> Oświadczenie</w:t>
      </w:r>
      <w:r w:rsidR="00DE1AE0" w:rsidRPr="009F0E65">
        <w:rPr>
          <w:rFonts w:eastAsia="Times New Roman" w:cstheme="minorHAnsi"/>
          <w:lang w:eastAsia="ar-SA"/>
        </w:rPr>
        <w:t xml:space="preserve"> </w:t>
      </w:r>
      <w:r w:rsidR="00B8369E" w:rsidRPr="009F0E65">
        <w:rPr>
          <w:rFonts w:eastAsia="Times New Roman" w:cstheme="minorHAnsi"/>
          <w:lang w:eastAsia="ar-SA"/>
        </w:rPr>
        <w:t>o aktualności informacji</w:t>
      </w:r>
      <w:r w:rsidR="00DE1AE0" w:rsidRPr="009F0E65">
        <w:rPr>
          <w:rFonts w:eastAsia="Times New Roman" w:cstheme="minorHAnsi"/>
          <w:lang w:eastAsia="ar-SA"/>
        </w:rPr>
        <w:t xml:space="preserve"> </w:t>
      </w:r>
      <w:r w:rsidR="00D17164">
        <w:rPr>
          <w:rFonts w:eastAsia="Times New Roman" w:cstheme="minorHAnsi"/>
          <w:lang w:eastAsia="ar-SA"/>
        </w:rPr>
        <w:t xml:space="preserve">- </w:t>
      </w:r>
      <w:r w:rsidR="00B8369E" w:rsidRPr="009F0E65">
        <w:rPr>
          <w:rFonts w:eastAsia="Times New Roman" w:cstheme="minorHAnsi"/>
          <w:lang w:eastAsia="ar-SA"/>
        </w:rPr>
        <w:t xml:space="preserve">Załącznik nr </w:t>
      </w:r>
      <w:r w:rsidR="00C056D0" w:rsidRPr="009F0E65">
        <w:rPr>
          <w:rFonts w:eastAsia="Times New Roman" w:cstheme="minorHAnsi"/>
          <w:lang w:eastAsia="ar-SA"/>
        </w:rPr>
        <w:t>7</w:t>
      </w:r>
    </w:p>
    <w:p w14:paraId="122A50F3" w14:textId="15303CE3" w:rsidR="00DA7951" w:rsidRPr="009F0E65" w:rsidRDefault="00DA7951" w:rsidP="007B26B1">
      <w:pPr>
        <w:numPr>
          <w:ilvl w:val="0"/>
          <w:numId w:val="3"/>
        </w:numPr>
        <w:tabs>
          <w:tab w:val="left" w:pos="709"/>
        </w:tabs>
        <w:suppressAutoHyphens/>
        <w:spacing w:after="0" w:line="360" w:lineRule="auto"/>
        <w:ind w:left="714" w:hanging="357"/>
        <w:rPr>
          <w:rFonts w:eastAsia="Times New Roman" w:cstheme="minorHAnsi"/>
          <w:lang w:eastAsia="ar-SA"/>
        </w:rPr>
      </w:pPr>
      <w:r w:rsidRPr="009F0E65">
        <w:rPr>
          <w:rFonts w:eastAsia="Times New Roman" w:cstheme="minorHAnsi"/>
          <w:lang w:eastAsia="ar-SA"/>
        </w:rPr>
        <w:t xml:space="preserve">Wykaz osób </w:t>
      </w:r>
      <w:r w:rsidR="00A31E78">
        <w:rPr>
          <w:rFonts w:eastAsia="Times New Roman" w:cstheme="minorHAnsi"/>
          <w:lang w:eastAsia="ar-SA"/>
        </w:rPr>
        <w:t>-</w:t>
      </w:r>
      <w:r w:rsidRPr="009F0E65">
        <w:rPr>
          <w:rFonts w:eastAsia="Times New Roman" w:cstheme="minorHAnsi"/>
          <w:lang w:eastAsia="ar-SA"/>
        </w:rPr>
        <w:t xml:space="preserve"> Załącznik nr 8</w:t>
      </w:r>
    </w:p>
    <w:p w14:paraId="3D89C8A9" w14:textId="5BD38BA5" w:rsidR="00264304" w:rsidRPr="00D366B5" w:rsidRDefault="00DE59D8" w:rsidP="006C59D8">
      <w:pPr>
        <w:numPr>
          <w:ilvl w:val="0"/>
          <w:numId w:val="3"/>
        </w:numPr>
        <w:tabs>
          <w:tab w:val="left" w:pos="709"/>
        </w:tabs>
        <w:suppressAutoHyphens/>
        <w:spacing w:after="0" w:line="360" w:lineRule="auto"/>
        <w:rPr>
          <w:rFonts w:eastAsia="Times New Roman" w:cstheme="minorHAnsi"/>
          <w:lang w:eastAsia="ar-SA"/>
        </w:rPr>
      </w:pPr>
      <w:r>
        <w:rPr>
          <w:rFonts w:eastAsia="Times New Roman" w:cstheme="minorHAnsi"/>
          <w:lang w:eastAsia="ar-SA"/>
        </w:rPr>
        <w:t>W</w:t>
      </w:r>
      <w:r w:rsidRPr="00DE59D8">
        <w:rPr>
          <w:rFonts w:eastAsia="Times New Roman" w:cstheme="minorHAnsi"/>
          <w:lang w:eastAsia="ar-SA"/>
        </w:rPr>
        <w:t xml:space="preserve">ykaz narzędzi, wyposażenia zakładu lub urządzeń technicznych dostępnych wykonawcy </w:t>
      </w:r>
      <w:r w:rsidR="00D17164">
        <w:rPr>
          <w:rFonts w:eastAsia="Times New Roman" w:cstheme="minorHAnsi"/>
          <w:lang w:eastAsia="ar-SA"/>
        </w:rPr>
        <w:t>-</w:t>
      </w:r>
      <w:r w:rsidR="00702D47" w:rsidRPr="009F0E65">
        <w:rPr>
          <w:rFonts w:eastAsia="Times New Roman" w:cstheme="minorHAnsi"/>
          <w:lang w:eastAsia="ar-SA"/>
        </w:rPr>
        <w:t xml:space="preserve"> </w:t>
      </w:r>
      <w:r w:rsidR="00202740">
        <w:rPr>
          <w:rFonts w:eastAsia="Times New Roman" w:cstheme="minorHAnsi"/>
          <w:lang w:eastAsia="ar-SA"/>
        </w:rPr>
        <w:t>Z</w:t>
      </w:r>
      <w:r w:rsidR="00C351C4">
        <w:rPr>
          <w:rFonts w:eastAsia="Times New Roman" w:cstheme="minorHAnsi"/>
          <w:lang w:eastAsia="ar-SA"/>
        </w:rPr>
        <w:t xml:space="preserve">ałącznik </w:t>
      </w:r>
      <w:r w:rsidR="00D366B5">
        <w:rPr>
          <w:rFonts w:eastAsia="Times New Roman" w:cstheme="minorHAnsi"/>
          <w:lang w:eastAsia="ar-SA"/>
        </w:rPr>
        <w:t xml:space="preserve">nr </w:t>
      </w:r>
      <w:r w:rsidR="00C351C4">
        <w:rPr>
          <w:rFonts w:eastAsia="Times New Roman" w:cstheme="minorHAnsi"/>
          <w:lang w:eastAsia="ar-SA"/>
        </w:rPr>
        <w:t>9</w:t>
      </w:r>
      <w:r w:rsidR="00702D47" w:rsidRPr="009F0E65">
        <w:rPr>
          <w:rFonts w:eastAsia="Times New Roman" w:cstheme="minorHAnsi"/>
          <w:lang w:eastAsia="ar-SA"/>
        </w:rPr>
        <w:t xml:space="preserve"> </w:t>
      </w:r>
    </w:p>
    <w:sectPr w:rsidR="00264304" w:rsidRPr="00D366B5" w:rsidSect="00E70DA1">
      <w:headerReference w:type="default" r:id="rId19"/>
      <w:footerReference w:type="default" r:id="rId20"/>
      <w:pgSz w:w="11906" w:h="16838"/>
      <w:pgMar w:top="851" w:right="1077" w:bottom="1134" w:left="1077" w:header="0"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4101A1" w16cex:dateUtc="2024-01-04T09:06:00Z"/>
  <w16cex:commentExtensible w16cex:durableId="294101BA" w16cex:dateUtc="2024-01-04T09:06:00Z"/>
  <w16cex:commentExtensible w16cex:durableId="294102EE" w16cex:dateUtc="2024-01-04T09: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3057EA0" w16cid:durableId="29410181"/>
  <w16cid:commentId w16cid:paraId="24F884E0" w16cid:durableId="294101A1"/>
  <w16cid:commentId w16cid:paraId="08CE0D88" w16cid:durableId="29410182"/>
  <w16cid:commentId w16cid:paraId="1AFE7ED4" w16cid:durableId="294101BA"/>
  <w16cid:commentId w16cid:paraId="6CEE63C1" w16cid:durableId="29410183"/>
  <w16cid:commentId w16cid:paraId="00BF9478" w16cid:durableId="294102E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0D3C12" w14:textId="77777777" w:rsidR="000955FD" w:rsidRDefault="000955FD" w:rsidP="007D0747">
      <w:pPr>
        <w:spacing w:after="0" w:line="240" w:lineRule="auto"/>
      </w:pPr>
      <w:r>
        <w:separator/>
      </w:r>
    </w:p>
  </w:endnote>
  <w:endnote w:type="continuationSeparator" w:id="0">
    <w:p w14:paraId="141D16BD" w14:textId="77777777" w:rsidR="000955FD" w:rsidRDefault="000955FD" w:rsidP="007D0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Univers-PL">
    <w:altName w:val="Arial Unicode MS"/>
    <w:panose1 w:val="00000000000000000000"/>
    <w:charset w:val="81"/>
    <w:family w:val="auto"/>
    <w:notTrueType/>
    <w:pitch w:val="default"/>
    <w:sig w:usb0="00000001" w:usb1="09060000" w:usb2="00000010" w:usb3="00000000" w:csb0="0008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Lt BT">
    <w:altName w:val="MS Gothic"/>
    <w:panose1 w:val="00000000000000000000"/>
    <w:charset w:val="00"/>
    <w:family w:val="swiss"/>
    <w:notTrueType/>
    <w:pitch w:val="default"/>
    <w:sig w:usb0="00000000" w:usb1="08070000" w:usb2="00000010" w:usb3="00000000" w:csb0="00020003"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ans">
    <w:altName w:val="Arial"/>
    <w:charset w:val="EE"/>
    <w:family w:val="swiss"/>
    <w:pitch w:val="variable"/>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Avenir-Light">
    <w:altName w:val="Calibri"/>
    <w:charset w:val="00"/>
    <w:family w:val="swiss"/>
    <w:pitch w:val="variable"/>
    <w:sig w:usb0="800000AF" w:usb1="5000204A" w:usb2="00000000" w:usb3="00000000" w:csb0="0000009B" w:csb1="00000000"/>
  </w:font>
  <w:font w:name="sans-serif">
    <w:altName w:val="Calibri"/>
    <w:panose1 w:val="00000000000000000000"/>
    <w:charset w:val="EE"/>
    <w:family w:val="auto"/>
    <w:notTrueType/>
    <w:pitch w:val="default"/>
    <w:sig w:usb0="00000005" w:usb1="00000000" w:usb2="00000000" w:usb3="00000000" w:csb0="00000002"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5D360" w14:textId="4C40FC56" w:rsidR="008930E3" w:rsidRPr="006073AF" w:rsidRDefault="008930E3" w:rsidP="006073AF">
    <w:pPr>
      <w:pStyle w:val="Nagwek"/>
      <w:rPr>
        <w:noProof/>
        <w:sz w:val="18"/>
        <w:lang w:eastAsia="pl-PL"/>
      </w:rPr>
    </w:pPr>
    <w:bookmarkStart w:id="4" w:name="_Hlk63320999"/>
    <w:bookmarkStart w:id="5" w:name="_Hlk63321000"/>
    <w:r w:rsidRPr="006073AF">
      <w:rPr>
        <w:noProof/>
        <w:sz w:val="24"/>
        <w:lang w:eastAsia="pl-PL"/>
      </w:rPr>
      <w:t xml:space="preserve"> </w:t>
    </w:r>
    <w:r w:rsidRPr="006073AF">
      <w:rPr>
        <w:noProof/>
        <w:sz w:val="18"/>
        <w:lang w:eastAsia="pl-PL"/>
      </w:rPr>
      <w:t xml:space="preserve">„MIREN - opracowanie szybkiej i minimalnie inwazyjnej procedury rozpoznawania endometriozy”, Projekt nr 2023/ABM/01/00071 finansowany przez Agencję Badań Medycznych  </w:t>
    </w:r>
  </w:p>
  <w:bookmarkEnd w:id="4"/>
  <w:bookmarkEnd w:id="5"/>
  <w:p w14:paraId="55FAE2E4" w14:textId="77777777" w:rsidR="008930E3" w:rsidRDefault="008930E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6EE599" w14:textId="77777777" w:rsidR="000955FD" w:rsidRDefault="000955FD" w:rsidP="007D0747">
      <w:pPr>
        <w:spacing w:after="0" w:line="240" w:lineRule="auto"/>
      </w:pPr>
      <w:r>
        <w:separator/>
      </w:r>
    </w:p>
  </w:footnote>
  <w:footnote w:type="continuationSeparator" w:id="0">
    <w:p w14:paraId="74EF7C48" w14:textId="77777777" w:rsidR="000955FD" w:rsidRDefault="000955FD" w:rsidP="007D07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320CCC" w14:textId="6852FAD1" w:rsidR="008930E3" w:rsidRDefault="000955FD">
    <w:pPr>
      <w:pStyle w:val="Nagwek"/>
    </w:pPr>
    <w:sdt>
      <w:sdtPr>
        <w:id w:val="-922412665"/>
        <w:docPartObj>
          <w:docPartGallery w:val="Page Numbers (Margins)"/>
          <w:docPartUnique/>
        </w:docPartObj>
      </w:sdtPr>
      <w:sdtEndPr/>
      <w:sdtContent>
        <w:r w:rsidR="008930E3">
          <w:rPr>
            <w:noProof/>
            <w:lang w:eastAsia="pl-PL"/>
          </w:rPr>
          <mc:AlternateContent>
            <mc:Choice Requires="wps">
              <w:drawing>
                <wp:anchor distT="0" distB="0" distL="114300" distR="114300" simplePos="0" relativeHeight="251668480" behindDoc="0" locked="0" layoutInCell="0" allowOverlap="1" wp14:anchorId="50607B35" wp14:editId="6DBF42F4">
                  <wp:simplePos x="0" y="0"/>
                  <wp:positionH relativeFrom="righ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38110" w14:textId="77777777" w:rsidR="008930E3" w:rsidRPr="005C40D3" w:rsidRDefault="008930E3">
                              <w:pPr>
                                <w:pStyle w:val="Stopka"/>
                                <w:rPr>
                                  <w:rFonts w:ascii="Calibri Light" w:eastAsia="Times New Roman" w:hAnsi="Calibri Light" w:cs="Times New Roman"/>
                                  <w:sz w:val="44"/>
                                  <w:szCs w:val="44"/>
                                </w:rPr>
                              </w:pPr>
                              <w:r w:rsidRPr="005C40D3">
                                <w:rPr>
                                  <w:rFonts w:ascii="Calibri Light" w:eastAsia="Times New Roman" w:hAnsi="Calibri Light" w:cs="Times New Roman"/>
                                </w:rPr>
                                <w:t>Strona</w:t>
                              </w:r>
                              <w:r w:rsidRPr="005C40D3">
                                <w:rPr>
                                  <w:rFonts w:eastAsia="Times New Roman" w:cs="Times New Roman"/>
                                </w:rPr>
                                <w:fldChar w:fldCharType="begin"/>
                              </w:r>
                              <w:r>
                                <w:instrText>PAGE    \* MERGEFORMAT</w:instrText>
                              </w:r>
                              <w:r w:rsidRPr="005C40D3">
                                <w:rPr>
                                  <w:rFonts w:eastAsia="Times New Roman" w:cs="Times New Roman"/>
                                </w:rPr>
                                <w:fldChar w:fldCharType="separate"/>
                              </w:r>
                              <w:r w:rsidR="00152434" w:rsidRPr="00152434">
                                <w:rPr>
                                  <w:rFonts w:ascii="Calibri Light" w:eastAsia="Times New Roman" w:hAnsi="Calibri Light" w:cs="Times New Roman"/>
                                  <w:noProof/>
                                  <w:sz w:val="44"/>
                                  <w:szCs w:val="44"/>
                                </w:rPr>
                                <w:t>13</w:t>
                              </w:r>
                              <w:r w:rsidRPr="005C40D3">
                                <w:rPr>
                                  <w:rFonts w:ascii="Calibri Light" w:eastAsia="Times New Roman" w:hAnsi="Calibri Light" w:cs="Times New Roman"/>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0607B35" id="Prostokąt 1" o:spid="_x0000_s1026" style="position:absolute;margin-left:0;margin-top:0;width:40.2pt;height:171.9pt;z-index:25166848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M9uQIAALY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Nx4M9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14:paraId="20638110" w14:textId="77777777" w:rsidR="008930E3" w:rsidRPr="005C40D3" w:rsidRDefault="008930E3">
                        <w:pPr>
                          <w:pStyle w:val="Stopka"/>
                          <w:rPr>
                            <w:rFonts w:ascii="Calibri Light" w:eastAsia="Times New Roman" w:hAnsi="Calibri Light" w:cs="Times New Roman"/>
                            <w:sz w:val="44"/>
                            <w:szCs w:val="44"/>
                          </w:rPr>
                        </w:pPr>
                        <w:r w:rsidRPr="005C40D3">
                          <w:rPr>
                            <w:rFonts w:ascii="Calibri Light" w:eastAsia="Times New Roman" w:hAnsi="Calibri Light" w:cs="Times New Roman"/>
                          </w:rPr>
                          <w:t>Strona</w:t>
                        </w:r>
                        <w:r w:rsidRPr="005C40D3">
                          <w:rPr>
                            <w:rFonts w:eastAsia="Times New Roman" w:cs="Times New Roman"/>
                          </w:rPr>
                          <w:fldChar w:fldCharType="begin"/>
                        </w:r>
                        <w:r>
                          <w:instrText>PAGE    \* MERGEFORMAT</w:instrText>
                        </w:r>
                        <w:r w:rsidRPr="005C40D3">
                          <w:rPr>
                            <w:rFonts w:eastAsia="Times New Roman" w:cs="Times New Roman"/>
                          </w:rPr>
                          <w:fldChar w:fldCharType="separate"/>
                        </w:r>
                        <w:r w:rsidR="00152434" w:rsidRPr="00152434">
                          <w:rPr>
                            <w:rFonts w:ascii="Calibri Light" w:eastAsia="Times New Roman" w:hAnsi="Calibri Light" w:cs="Times New Roman"/>
                            <w:noProof/>
                            <w:sz w:val="44"/>
                            <w:szCs w:val="44"/>
                          </w:rPr>
                          <w:t>13</w:t>
                        </w:r>
                        <w:r w:rsidRPr="005C40D3">
                          <w:rPr>
                            <w:rFonts w:ascii="Calibri Light" w:eastAsia="Times New Roman" w:hAnsi="Calibri Light" w:cs="Times New Roman"/>
                            <w:sz w:val="44"/>
                            <w:szCs w:val="44"/>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5E50BAAE"/>
    <w:name w:val="WW8Num2"/>
    <w:lvl w:ilvl="0">
      <w:start w:val="1"/>
      <w:numFmt w:val="decimal"/>
      <w:lvlText w:val="%1."/>
      <w:lvlJc w:val="left"/>
      <w:pPr>
        <w:tabs>
          <w:tab w:val="num" w:pos="0"/>
        </w:tabs>
        <w:ind w:left="2629" w:hanging="360"/>
      </w:pPr>
      <w:rPr>
        <w:rFonts w:ascii="Arial" w:hAnsi="Arial" w:cs="Arial" w:hint="default"/>
        <w:b w:val="0"/>
        <w:color w:val="000000"/>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720" w:hanging="360"/>
      </w:pPr>
      <w:rPr>
        <w:rFonts w:ascii="Arial" w:hAnsi="Arial" w:cs="Arial" w:hint="default"/>
        <w:b w:val="0"/>
        <w:i w:val="0"/>
      </w:rPr>
    </w:lvl>
  </w:abstractNum>
  <w:abstractNum w:abstractNumId="2" w15:restartNumberingAfterBreak="0">
    <w:nsid w:val="00000004"/>
    <w:multiLevelType w:val="singleLevel"/>
    <w:tmpl w:val="EAE2718E"/>
    <w:name w:val="WW8Num6"/>
    <w:lvl w:ilvl="0">
      <w:start w:val="1"/>
      <w:numFmt w:val="decimal"/>
      <w:lvlText w:val="%1."/>
      <w:lvlJc w:val="left"/>
      <w:pPr>
        <w:tabs>
          <w:tab w:val="num" w:pos="0"/>
        </w:tabs>
        <w:ind w:left="720" w:hanging="360"/>
      </w:pPr>
      <w:rPr>
        <w:rFonts w:asciiTheme="minorHAnsi" w:hAnsiTheme="minorHAnsi" w:cstheme="minorHAnsi" w:hint="default"/>
        <w:color w:val="000000"/>
      </w:rPr>
    </w:lvl>
  </w:abstractNum>
  <w:abstractNum w:abstractNumId="3" w15:restartNumberingAfterBreak="0">
    <w:nsid w:val="00000005"/>
    <w:multiLevelType w:val="singleLevel"/>
    <w:tmpl w:val="00000005"/>
    <w:name w:val="WW8Num7"/>
    <w:lvl w:ilvl="0">
      <w:start w:val="1"/>
      <w:numFmt w:val="decimal"/>
      <w:lvlText w:val="%1)"/>
      <w:lvlJc w:val="left"/>
      <w:pPr>
        <w:tabs>
          <w:tab w:val="num" w:pos="0"/>
        </w:tabs>
        <w:ind w:left="720" w:hanging="360"/>
      </w:pPr>
      <w:rPr>
        <w:rFonts w:ascii="Arial" w:hAnsi="Arial" w:cs="Arial"/>
        <w:b/>
        <w:bCs/>
        <w:iCs/>
        <w:color w:val="000000"/>
      </w:rPr>
    </w:lvl>
  </w:abstractNum>
  <w:abstractNum w:abstractNumId="4" w15:restartNumberingAfterBreak="0">
    <w:nsid w:val="00000006"/>
    <w:multiLevelType w:val="singleLevel"/>
    <w:tmpl w:val="00000006"/>
    <w:name w:val="WW8Num8"/>
    <w:lvl w:ilvl="0">
      <w:start w:val="1"/>
      <w:numFmt w:val="decimal"/>
      <w:lvlText w:val="%1."/>
      <w:lvlJc w:val="left"/>
      <w:pPr>
        <w:tabs>
          <w:tab w:val="num" w:pos="0"/>
        </w:tabs>
        <w:ind w:left="720" w:hanging="360"/>
      </w:pPr>
      <w:rPr>
        <w:rFonts w:ascii="Arial" w:eastAsia="Calibri" w:hAnsi="Arial" w:cs="Arial" w:hint="default"/>
        <w:b/>
        <w:color w:val="FF0000"/>
      </w:rPr>
    </w:lvl>
  </w:abstractNum>
  <w:abstractNum w:abstractNumId="5" w15:restartNumberingAfterBreak="0">
    <w:nsid w:val="00000007"/>
    <w:multiLevelType w:val="singleLevel"/>
    <w:tmpl w:val="00000007"/>
    <w:name w:val="WW8Num9"/>
    <w:lvl w:ilvl="0">
      <w:start w:val="1"/>
      <w:numFmt w:val="bullet"/>
      <w:lvlText w:val="−"/>
      <w:lvlJc w:val="left"/>
      <w:pPr>
        <w:tabs>
          <w:tab w:val="num" w:pos="0"/>
        </w:tabs>
        <w:ind w:left="1146" w:hanging="360"/>
      </w:pPr>
      <w:rPr>
        <w:rFonts w:ascii="Times New Roman" w:hAnsi="Times New Roman" w:cs="Arial" w:hint="default"/>
        <w:b w:val="0"/>
        <w:i w:val="0"/>
        <w:strike w:val="0"/>
        <w:dstrike w:val="0"/>
        <w:color w:val="auto"/>
      </w:rPr>
    </w:lvl>
  </w:abstractNum>
  <w:abstractNum w:abstractNumId="6" w15:restartNumberingAfterBreak="0">
    <w:nsid w:val="00000008"/>
    <w:multiLevelType w:val="singleLevel"/>
    <w:tmpl w:val="00000008"/>
    <w:name w:val="WW8Num11"/>
    <w:lvl w:ilvl="0">
      <w:start w:val="1"/>
      <w:numFmt w:val="upperRoman"/>
      <w:lvlText w:val="%1."/>
      <w:lvlJc w:val="left"/>
      <w:pPr>
        <w:tabs>
          <w:tab w:val="num" w:pos="0"/>
        </w:tabs>
        <w:ind w:left="1080" w:hanging="720"/>
      </w:pPr>
      <w:rPr>
        <w:rFonts w:ascii="Symbol" w:hAnsi="Symbol" w:cs="Symbol" w:hint="default"/>
        <w:sz w:val="16"/>
      </w:rPr>
    </w:lvl>
  </w:abstractNum>
  <w:abstractNum w:abstractNumId="7" w15:restartNumberingAfterBreak="0">
    <w:nsid w:val="00000009"/>
    <w:multiLevelType w:val="singleLevel"/>
    <w:tmpl w:val="00000009"/>
    <w:name w:val="WW8Num12"/>
    <w:lvl w:ilvl="0">
      <w:start w:val="7"/>
      <w:numFmt w:val="decimal"/>
      <w:lvlText w:val="%1."/>
      <w:lvlJc w:val="left"/>
      <w:pPr>
        <w:tabs>
          <w:tab w:val="num" w:pos="0"/>
        </w:tabs>
        <w:ind w:left="720" w:hanging="360"/>
      </w:pPr>
      <w:rPr>
        <w:rFonts w:cs="Arial"/>
      </w:rPr>
    </w:lvl>
  </w:abstractNum>
  <w:abstractNum w:abstractNumId="8" w15:restartNumberingAfterBreak="0">
    <w:nsid w:val="0000000A"/>
    <w:multiLevelType w:val="singleLevel"/>
    <w:tmpl w:val="0000000A"/>
    <w:name w:val="WW8Num13"/>
    <w:lvl w:ilvl="0">
      <w:start w:val="1"/>
      <w:numFmt w:val="bullet"/>
      <w:lvlText w:val=""/>
      <w:lvlJc w:val="left"/>
      <w:pPr>
        <w:tabs>
          <w:tab w:val="num" w:pos="0"/>
        </w:tabs>
        <w:ind w:left="720" w:hanging="360"/>
      </w:pPr>
      <w:rPr>
        <w:rFonts w:ascii="Wingdings" w:hAnsi="Wingdings" w:cs="Arial" w:hint="default"/>
        <w:color w:val="000000"/>
      </w:rPr>
    </w:lvl>
  </w:abstractNum>
  <w:abstractNum w:abstractNumId="9" w15:restartNumberingAfterBreak="0">
    <w:nsid w:val="0000000B"/>
    <w:multiLevelType w:val="multilevel"/>
    <w:tmpl w:val="0000000B"/>
    <w:name w:val="WW8Num15"/>
    <w:lvl w:ilvl="0">
      <w:start w:val="1"/>
      <w:numFmt w:val="decimal"/>
      <w:lvlText w:val="%1."/>
      <w:lvlJc w:val="left"/>
      <w:pPr>
        <w:tabs>
          <w:tab w:val="num" w:pos="700"/>
        </w:tabs>
        <w:ind w:left="624" w:hanging="284"/>
      </w:pPr>
      <w:rPr>
        <w:rFonts w:ascii="Arial" w:eastAsia="Calibri" w:hAnsi="Arial" w:cs="Arial" w:hint="default"/>
        <w:b/>
        <w:color w:val="000000"/>
        <w:sz w:val="24"/>
        <w:szCs w:val="24"/>
      </w:rPr>
    </w:lvl>
    <w:lvl w:ilvl="1">
      <w:start w:val="1"/>
      <w:numFmt w:val="decimal"/>
      <w:lvlText w:val="%2)"/>
      <w:lvlJc w:val="left"/>
      <w:pPr>
        <w:tabs>
          <w:tab w:val="num" w:pos="0"/>
        </w:tabs>
        <w:ind w:left="1636" w:hanging="360"/>
      </w:pPr>
    </w:lvl>
    <w:lvl w:ilvl="2">
      <w:start w:val="1"/>
      <w:numFmt w:val="decimal"/>
      <w:lvlText w:val="%1.%2.%3."/>
      <w:lvlJc w:val="left"/>
      <w:pPr>
        <w:tabs>
          <w:tab w:val="num" w:pos="0"/>
        </w:tabs>
        <w:ind w:left="2932" w:hanging="720"/>
      </w:pPr>
    </w:lvl>
    <w:lvl w:ilvl="3">
      <w:start w:val="1"/>
      <w:numFmt w:val="decimal"/>
      <w:lvlText w:val="%4)"/>
      <w:lvlJc w:val="left"/>
      <w:pPr>
        <w:tabs>
          <w:tab w:val="num" w:pos="0"/>
        </w:tabs>
        <w:ind w:left="3868" w:hanging="720"/>
      </w:pPr>
    </w:lvl>
    <w:lvl w:ilvl="4">
      <w:start w:val="1"/>
      <w:numFmt w:val="decimal"/>
      <w:lvlText w:val="%1.%2.%3.%4.%5."/>
      <w:lvlJc w:val="left"/>
      <w:pPr>
        <w:tabs>
          <w:tab w:val="num" w:pos="0"/>
        </w:tabs>
        <w:ind w:left="5164" w:hanging="1080"/>
      </w:pPr>
    </w:lvl>
    <w:lvl w:ilvl="5">
      <w:start w:val="1"/>
      <w:numFmt w:val="decimal"/>
      <w:lvlText w:val="%1.%2.%3.%4.%5.%6."/>
      <w:lvlJc w:val="left"/>
      <w:pPr>
        <w:tabs>
          <w:tab w:val="num" w:pos="0"/>
        </w:tabs>
        <w:ind w:left="6100" w:hanging="1080"/>
      </w:pPr>
    </w:lvl>
    <w:lvl w:ilvl="6">
      <w:start w:val="1"/>
      <w:numFmt w:val="decimal"/>
      <w:lvlText w:val="%1.%2.%3.%4.%5.%6.%7."/>
      <w:lvlJc w:val="left"/>
      <w:pPr>
        <w:tabs>
          <w:tab w:val="num" w:pos="0"/>
        </w:tabs>
        <w:ind w:left="7396" w:hanging="1440"/>
      </w:pPr>
    </w:lvl>
    <w:lvl w:ilvl="7">
      <w:start w:val="1"/>
      <w:numFmt w:val="decimal"/>
      <w:lvlText w:val="%1.%2.%3.%4.%5.%6.%7.%8."/>
      <w:lvlJc w:val="left"/>
      <w:pPr>
        <w:tabs>
          <w:tab w:val="num" w:pos="0"/>
        </w:tabs>
        <w:ind w:left="8332" w:hanging="1440"/>
      </w:pPr>
    </w:lvl>
    <w:lvl w:ilvl="8">
      <w:start w:val="1"/>
      <w:numFmt w:val="decimal"/>
      <w:lvlText w:val="%1.%2.%3.%4.%5.%6.%7.%8.%9."/>
      <w:lvlJc w:val="left"/>
      <w:pPr>
        <w:tabs>
          <w:tab w:val="num" w:pos="0"/>
        </w:tabs>
        <w:ind w:left="9628" w:hanging="1800"/>
      </w:pPr>
    </w:lvl>
  </w:abstractNum>
  <w:abstractNum w:abstractNumId="10" w15:restartNumberingAfterBreak="0">
    <w:nsid w:val="0000000C"/>
    <w:multiLevelType w:val="singleLevel"/>
    <w:tmpl w:val="0000000C"/>
    <w:name w:val="WW8Num16"/>
    <w:lvl w:ilvl="0">
      <w:start w:val="1"/>
      <w:numFmt w:val="bullet"/>
      <w:lvlText w:val="−"/>
      <w:lvlJc w:val="left"/>
      <w:pPr>
        <w:tabs>
          <w:tab w:val="num" w:pos="0"/>
        </w:tabs>
        <w:ind w:left="1146" w:hanging="360"/>
      </w:pPr>
      <w:rPr>
        <w:rFonts w:ascii="Times New Roman" w:hAnsi="Times New Roman" w:cs="Wingdings" w:hint="default"/>
        <w:color w:val="auto"/>
      </w:rPr>
    </w:lvl>
  </w:abstractNum>
  <w:abstractNum w:abstractNumId="11" w15:restartNumberingAfterBreak="0">
    <w:nsid w:val="0000000D"/>
    <w:multiLevelType w:val="singleLevel"/>
    <w:tmpl w:val="0000000D"/>
    <w:name w:val="WW8Num17"/>
    <w:lvl w:ilvl="0">
      <w:start w:val="1"/>
      <w:numFmt w:val="decimal"/>
      <w:lvlText w:val="%1."/>
      <w:lvlJc w:val="left"/>
      <w:pPr>
        <w:tabs>
          <w:tab w:val="num" w:pos="0"/>
        </w:tabs>
        <w:ind w:left="720" w:hanging="360"/>
      </w:pPr>
      <w:rPr>
        <w:rFonts w:cs="Arial" w:hint="default"/>
        <w:b w:val="0"/>
        <w:i w:val="0"/>
        <w:color w:val="auto"/>
      </w:rPr>
    </w:lvl>
  </w:abstractNum>
  <w:abstractNum w:abstractNumId="12" w15:restartNumberingAfterBreak="0">
    <w:nsid w:val="0000000E"/>
    <w:multiLevelType w:val="singleLevel"/>
    <w:tmpl w:val="0000000E"/>
    <w:name w:val="WW8Num18"/>
    <w:lvl w:ilvl="0">
      <w:start w:val="3"/>
      <w:numFmt w:val="decimal"/>
      <w:lvlText w:val="%1."/>
      <w:lvlJc w:val="left"/>
      <w:pPr>
        <w:tabs>
          <w:tab w:val="num" w:pos="0"/>
        </w:tabs>
        <w:ind w:left="360" w:hanging="360"/>
      </w:pPr>
      <w:rPr>
        <w:rFonts w:ascii="Arial" w:eastAsia="Calibri" w:hAnsi="Arial" w:cs="Arial"/>
        <w:bCs/>
        <w:color w:val="FF0000"/>
      </w:rPr>
    </w:lvl>
  </w:abstractNum>
  <w:abstractNum w:abstractNumId="13" w15:restartNumberingAfterBreak="0">
    <w:nsid w:val="0000000F"/>
    <w:multiLevelType w:val="singleLevel"/>
    <w:tmpl w:val="0000000F"/>
    <w:name w:val="WW8Num20"/>
    <w:lvl w:ilvl="0">
      <w:start w:val="1"/>
      <w:numFmt w:val="lowerLetter"/>
      <w:lvlText w:val="(%1)"/>
      <w:lvlJc w:val="left"/>
      <w:pPr>
        <w:tabs>
          <w:tab w:val="num" w:pos="708"/>
        </w:tabs>
        <w:ind w:left="786" w:hanging="360"/>
      </w:pPr>
      <w:rPr>
        <w:rFonts w:ascii="Times New Roman" w:hAnsi="Times New Roman" w:cs="Times New Roman" w:hint="default"/>
        <w:color w:val="auto"/>
      </w:rPr>
    </w:lvl>
  </w:abstractNum>
  <w:abstractNum w:abstractNumId="14" w15:restartNumberingAfterBreak="0">
    <w:nsid w:val="00000010"/>
    <w:multiLevelType w:val="singleLevel"/>
    <w:tmpl w:val="00000010"/>
    <w:name w:val="WW8Num21"/>
    <w:lvl w:ilvl="0">
      <w:start w:val="1"/>
      <w:numFmt w:val="decimal"/>
      <w:lvlText w:val="%1."/>
      <w:lvlJc w:val="left"/>
      <w:pPr>
        <w:tabs>
          <w:tab w:val="num" w:pos="397"/>
        </w:tabs>
        <w:ind w:left="397" w:hanging="397"/>
      </w:pPr>
      <w:rPr>
        <w:rFonts w:ascii="Arial" w:hAnsi="Arial" w:cs="Arial" w:hint="default"/>
      </w:rPr>
    </w:lvl>
  </w:abstractNum>
  <w:abstractNum w:abstractNumId="15" w15:restartNumberingAfterBreak="0">
    <w:nsid w:val="00000011"/>
    <w:multiLevelType w:val="singleLevel"/>
    <w:tmpl w:val="00000011"/>
    <w:name w:val="WW8Num22"/>
    <w:lvl w:ilvl="0">
      <w:start w:val="1"/>
      <w:numFmt w:val="decimal"/>
      <w:lvlText w:val="%1."/>
      <w:lvlJc w:val="left"/>
      <w:pPr>
        <w:tabs>
          <w:tab w:val="num" w:pos="720"/>
        </w:tabs>
        <w:ind w:left="720" w:hanging="360"/>
      </w:pPr>
      <w:rPr>
        <w:rFonts w:ascii="Arial" w:hAnsi="Arial" w:cs="Arial" w:hint="default"/>
        <w:strike w:val="0"/>
        <w:dstrike w:val="0"/>
      </w:rPr>
    </w:lvl>
  </w:abstractNum>
  <w:abstractNum w:abstractNumId="16" w15:restartNumberingAfterBreak="0">
    <w:nsid w:val="00000012"/>
    <w:multiLevelType w:val="singleLevel"/>
    <w:tmpl w:val="00000012"/>
    <w:name w:val="WW8Num23"/>
    <w:lvl w:ilvl="0">
      <w:start w:val="1"/>
      <w:numFmt w:val="bullet"/>
      <w:lvlText w:val=""/>
      <w:lvlJc w:val="left"/>
      <w:pPr>
        <w:tabs>
          <w:tab w:val="num" w:pos="0"/>
        </w:tabs>
        <w:ind w:left="720" w:hanging="360"/>
      </w:pPr>
      <w:rPr>
        <w:rFonts w:ascii="Wingdings" w:hAnsi="Wingdings" w:cs="Times New Roman"/>
        <w:b w:val="0"/>
        <w:color w:val="000000"/>
        <w:sz w:val="22"/>
        <w:szCs w:val="22"/>
      </w:rPr>
    </w:lvl>
  </w:abstractNum>
  <w:abstractNum w:abstractNumId="17" w15:restartNumberingAfterBreak="0">
    <w:nsid w:val="00000013"/>
    <w:multiLevelType w:val="singleLevel"/>
    <w:tmpl w:val="00000013"/>
    <w:name w:val="WW8Num24"/>
    <w:lvl w:ilvl="0">
      <w:start w:val="1"/>
      <w:numFmt w:val="decimal"/>
      <w:lvlText w:val="%1)"/>
      <w:lvlJc w:val="left"/>
      <w:pPr>
        <w:tabs>
          <w:tab w:val="num" w:pos="0"/>
        </w:tabs>
        <w:ind w:left="720" w:hanging="360"/>
      </w:pPr>
      <w:rPr>
        <w:rFonts w:ascii="Arial" w:hAnsi="Arial" w:cs="Arial" w:hint="default"/>
        <w:b/>
        <w:strike w:val="0"/>
        <w:dstrike w:val="0"/>
        <w:color w:val="000000"/>
      </w:rPr>
    </w:lvl>
  </w:abstractNum>
  <w:abstractNum w:abstractNumId="18" w15:restartNumberingAfterBreak="0">
    <w:nsid w:val="00000014"/>
    <w:multiLevelType w:val="singleLevel"/>
    <w:tmpl w:val="00000014"/>
    <w:name w:val="WW8Num25"/>
    <w:lvl w:ilvl="0">
      <w:start w:val="1"/>
      <w:numFmt w:val="decimal"/>
      <w:lvlText w:val="%1."/>
      <w:lvlJc w:val="left"/>
      <w:pPr>
        <w:tabs>
          <w:tab w:val="num" w:pos="0"/>
        </w:tabs>
        <w:ind w:left="502" w:hanging="360"/>
      </w:pPr>
      <w:rPr>
        <w:rFonts w:ascii="Arial" w:hAnsi="Arial" w:cs="Arial" w:hint="default"/>
        <w:b w:val="0"/>
        <w:i w:val="0"/>
        <w:sz w:val="22"/>
      </w:rPr>
    </w:lvl>
  </w:abstractNum>
  <w:abstractNum w:abstractNumId="19" w15:restartNumberingAfterBreak="0">
    <w:nsid w:val="00000015"/>
    <w:multiLevelType w:val="singleLevel"/>
    <w:tmpl w:val="00000015"/>
    <w:name w:val="WW8Num26"/>
    <w:lvl w:ilvl="0">
      <w:start w:val="1"/>
      <w:numFmt w:val="decimal"/>
      <w:lvlText w:val="%1."/>
      <w:lvlJc w:val="left"/>
      <w:pPr>
        <w:tabs>
          <w:tab w:val="num" w:pos="0"/>
        </w:tabs>
        <w:ind w:left="1069" w:hanging="360"/>
      </w:pPr>
      <w:rPr>
        <w:rFonts w:ascii="Arial" w:hAnsi="Arial" w:cs="Arial" w:hint="default"/>
        <w:b w:val="0"/>
        <w:bCs/>
        <w:spacing w:val="-2"/>
        <w:sz w:val="22"/>
      </w:rPr>
    </w:lvl>
  </w:abstractNum>
  <w:abstractNum w:abstractNumId="20" w15:restartNumberingAfterBreak="0">
    <w:nsid w:val="00000016"/>
    <w:multiLevelType w:val="singleLevel"/>
    <w:tmpl w:val="00000016"/>
    <w:name w:val="WW8Num27"/>
    <w:lvl w:ilvl="0">
      <w:start w:val="1"/>
      <w:numFmt w:val="upperRoman"/>
      <w:lvlText w:val="%1."/>
      <w:lvlJc w:val="left"/>
      <w:pPr>
        <w:tabs>
          <w:tab w:val="num" w:pos="0"/>
        </w:tabs>
        <w:ind w:left="1080" w:hanging="720"/>
      </w:pPr>
      <w:rPr>
        <w:rFonts w:ascii="Wingdings" w:hAnsi="Wingdings" w:cs="Wingdings" w:hint="default"/>
      </w:rPr>
    </w:lvl>
  </w:abstractNum>
  <w:abstractNum w:abstractNumId="21" w15:restartNumberingAfterBreak="0">
    <w:nsid w:val="00000017"/>
    <w:multiLevelType w:val="singleLevel"/>
    <w:tmpl w:val="00000017"/>
    <w:name w:val="WW8Num28"/>
    <w:lvl w:ilvl="0">
      <w:start w:val="1"/>
      <w:numFmt w:val="upperRoman"/>
      <w:lvlText w:val="%1."/>
      <w:lvlJc w:val="left"/>
      <w:pPr>
        <w:tabs>
          <w:tab w:val="num" w:pos="0"/>
        </w:tabs>
        <w:ind w:left="1080" w:hanging="720"/>
      </w:pPr>
      <w:rPr>
        <w:rFonts w:ascii="Arial" w:eastAsia="Univers-PL" w:hAnsi="Arial" w:cs="Arial"/>
        <w:b/>
        <w:i/>
      </w:rPr>
    </w:lvl>
  </w:abstractNum>
  <w:abstractNum w:abstractNumId="22" w15:restartNumberingAfterBreak="0">
    <w:nsid w:val="00000018"/>
    <w:multiLevelType w:val="singleLevel"/>
    <w:tmpl w:val="40F6B104"/>
    <w:name w:val="WW8Num29"/>
    <w:lvl w:ilvl="0">
      <w:start w:val="3"/>
      <w:numFmt w:val="decimal"/>
      <w:lvlText w:val="%1."/>
      <w:lvlJc w:val="left"/>
      <w:pPr>
        <w:tabs>
          <w:tab w:val="num" w:pos="0"/>
        </w:tabs>
        <w:ind w:left="360" w:hanging="360"/>
      </w:pPr>
      <w:rPr>
        <w:rFonts w:ascii="Arial" w:hAnsi="Arial" w:cs="Arial" w:hint="default"/>
        <w:b w:val="0"/>
        <w:bCs/>
        <w:i w:val="0"/>
        <w:iCs/>
        <w:strike w:val="0"/>
        <w:dstrike w:val="0"/>
        <w:color w:val="auto"/>
        <w:sz w:val="22"/>
        <w:szCs w:val="22"/>
        <w:u w:val="none"/>
      </w:rPr>
    </w:lvl>
  </w:abstractNum>
  <w:abstractNum w:abstractNumId="23" w15:restartNumberingAfterBreak="0">
    <w:nsid w:val="00000019"/>
    <w:multiLevelType w:val="multilevel"/>
    <w:tmpl w:val="00000019"/>
    <w:name w:val="WW8Num30"/>
    <w:lvl w:ilvl="0">
      <w:start w:val="1"/>
      <w:numFmt w:val="decimal"/>
      <w:lvlText w:val="%1."/>
      <w:lvlJc w:val="left"/>
      <w:pPr>
        <w:tabs>
          <w:tab w:val="num" w:pos="0"/>
        </w:tabs>
        <w:ind w:left="1211" w:hanging="360"/>
      </w:pPr>
      <w:rPr>
        <w:rFonts w:cs="Arial" w:hint="default"/>
        <w:b w:val="0"/>
        <w:i w:val="0"/>
        <w:sz w:val="22"/>
        <w:szCs w:val="22"/>
      </w:rPr>
    </w:lvl>
    <w:lvl w:ilvl="1">
      <w:start w:val="3"/>
      <w:numFmt w:val="decimal"/>
      <w:lvlText w:val="%1.%2."/>
      <w:lvlJc w:val="left"/>
      <w:pPr>
        <w:tabs>
          <w:tab w:val="num" w:pos="0"/>
        </w:tabs>
        <w:ind w:left="1925" w:hanging="720"/>
      </w:pPr>
    </w:lvl>
    <w:lvl w:ilvl="2">
      <w:start w:val="1"/>
      <w:numFmt w:val="decimal"/>
      <w:lvlText w:val="%1.%2.%3."/>
      <w:lvlJc w:val="left"/>
      <w:pPr>
        <w:tabs>
          <w:tab w:val="num" w:pos="0"/>
        </w:tabs>
        <w:ind w:left="2279" w:hanging="720"/>
      </w:pPr>
    </w:lvl>
    <w:lvl w:ilvl="3">
      <w:start w:val="1"/>
      <w:numFmt w:val="decimal"/>
      <w:lvlText w:val="%1.%2.%3.%4."/>
      <w:lvlJc w:val="left"/>
      <w:pPr>
        <w:tabs>
          <w:tab w:val="num" w:pos="0"/>
        </w:tabs>
        <w:ind w:left="2993" w:hanging="1080"/>
      </w:pPr>
    </w:lvl>
    <w:lvl w:ilvl="4">
      <w:start w:val="1"/>
      <w:numFmt w:val="decimal"/>
      <w:lvlText w:val="%1.%2.%3.%4.%5."/>
      <w:lvlJc w:val="left"/>
      <w:pPr>
        <w:tabs>
          <w:tab w:val="num" w:pos="0"/>
        </w:tabs>
        <w:ind w:left="3347" w:hanging="1080"/>
      </w:pPr>
    </w:lvl>
    <w:lvl w:ilvl="5">
      <w:start w:val="1"/>
      <w:numFmt w:val="decimal"/>
      <w:lvlText w:val="%1.%2.%3.%4.%5.%6."/>
      <w:lvlJc w:val="left"/>
      <w:pPr>
        <w:tabs>
          <w:tab w:val="num" w:pos="0"/>
        </w:tabs>
        <w:ind w:left="4061" w:hanging="1440"/>
      </w:pPr>
    </w:lvl>
    <w:lvl w:ilvl="6">
      <w:start w:val="1"/>
      <w:numFmt w:val="decimal"/>
      <w:lvlText w:val="%1.%2.%3.%4.%5.%6.%7."/>
      <w:lvlJc w:val="left"/>
      <w:pPr>
        <w:tabs>
          <w:tab w:val="num" w:pos="0"/>
        </w:tabs>
        <w:ind w:left="4415" w:hanging="1440"/>
      </w:pPr>
    </w:lvl>
    <w:lvl w:ilvl="7">
      <w:start w:val="1"/>
      <w:numFmt w:val="decimal"/>
      <w:lvlText w:val="%1.%2.%3.%4.%5.%6.%7.%8."/>
      <w:lvlJc w:val="left"/>
      <w:pPr>
        <w:tabs>
          <w:tab w:val="num" w:pos="0"/>
        </w:tabs>
        <w:ind w:left="5129" w:hanging="1800"/>
      </w:pPr>
    </w:lvl>
    <w:lvl w:ilvl="8">
      <w:start w:val="1"/>
      <w:numFmt w:val="decimal"/>
      <w:lvlText w:val="%1.%2.%3.%4.%5.%6.%7.%8.%9."/>
      <w:lvlJc w:val="left"/>
      <w:pPr>
        <w:tabs>
          <w:tab w:val="num" w:pos="0"/>
        </w:tabs>
        <w:ind w:left="5483" w:hanging="1800"/>
      </w:pPr>
    </w:lvl>
  </w:abstractNum>
  <w:abstractNum w:abstractNumId="24" w15:restartNumberingAfterBreak="0">
    <w:nsid w:val="0000001A"/>
    <w:multiLevelType w:val="singleLevel"/>
    <w:tmpl w:val="0000001A"/>
    <w:name w:val="WW8Num31"/>
    <w:lvl w:ilvl="0">
      <w:start w:val="1"/>
      <w:numFmt w:val="decimal"/>
      <w:lvlText w:val="%1."/>
      <w:lvlJc w:val="left"/>
      <w:pPr>
        <w:tabs>
          <w:tab w:val="num" w:pos="0"/>
        </w:tabs>
        <w:ind w:left="360" w:hanging="360"/>
      </w:pPr>
      <w:rPr>
        <w:rFonts w:cs="Arial"/>
        <w:b/>
        <w:strike w:val="0"/>
        <w:dstrike w:val="0"/>
      </w:rPr>
    </w:lvl>
  </w:abstractNum>
  <w:abstractNum w:abstractNumId="25" w15:restartNumberingAfterBreak="0">
    <w:nsid w:val="0000001B"/>
    <w:multiLevelType w:val="singleLevel"/>
    <w:tmpl w:val="0000001B"/>
    <w:name w:val="WW8Num33"/>
    <w:lvl w:ilvl="0">
      <w:start w:val="1"/>
      <w:numFmt w:val="bullet"/>
      <w:lvlText w:val=""/>
      <w:lvlJc w:val="left"/>
      <w:pPr>
        <w:tabs>
          <w:tab w:val="num" w:pos="3196"/>
        </w:tabs>
        <w:ind w:left="3196" w:hanging="360"/>
      </w:pPr>
      <w:rPr>
        <w:rFonts w:ascii="Symbol" w:hAnsi="Symbol" w:cs="Arial" w:hint="default"/>
        <w:b/>
      </w:rPr>
    </w:lvl>
  </w:abstractNum>
  <w:abstractNum w:abstractNumId="26" w15:restartNumberingAfterBreak="0">
    <w:nsid w:val="0000001C"/>
    <w:multiLevelType w:val="singleLevel"/>
    <w:tmpl w:val="0000001C"/>
    <w:name w:val="WW8Num34"/>
    <w:lvl w:ilvl="0">
      <w:start w:val="1"/>
      <w:numFmt w:val="decimal"/>
      <w:lvlText w:val="%1)"/>
      <w:lvlJc w:val="left"/>
      <w:pPr>
        <w:tabs>
          <w:tab w:val="num" w:pos="0"/>
        </w:tabs>
        <w:ind w:left="1344" w:hanging="360"/>
      </w:pPr>
      <w:rPr>
        <w:rFonts w:ascii="Arial" w:hAnsi="Arial" w:cs="Arial" w:hint="default"/>
        <w:b/>
        <w:i w:val="0"/>
        <w:sz w:val="24"/>
        <w:szCs w:val="24"/>
      </w:rPr>
    </w:lvl>
  </w:abstractNum>
  <w:abstractNum w:abstractNumId="27" w15:restartNumberingAfterBreak="0">
    <w:nsid w:val="0000001D"/>
    <w:multiLevelType w:val="singleLevel"/>
    <w:tmpl w:val="0000001D"/>
    <w:name w:val="WW8Num35"/>
    <w:lvl w:ilvl="0">
      <w:start w:val="1"/>
      <w:numFmt w:val="decimal"/>
      <w:lvlText w:val="%1."/>
      <w:lvlJc w:val="left"/>
      <w:pPr>
        <w:tabs>
          <w:tab w:val="num" w:pos="0"/>
        </w:tabs>
        <w:ind w:left="1004" w:hanging="360"/>
      </w:pPr>
      <w:rPr>
        <w:rFonts w:eastAsia="Calibri" w:cs="Arial" w:hint="default"/>
        <w:b w:val="0"/>
        <w:color w:val="000000"/>
        <w:szCs w:val="24"/>
      </w:rPr>
    </w:lvl>
  </w:abstractNum>
  <w:abstractNum w:abstractNumId="28" w15:restartNumberingAfterBreak="0">
    <w:nsid w:val="0000001E"/>
    <w:multiLevelType w:val="singleLevel"/>
    <w:tmpl w:val="2FB45912"/>
    <w:name w:val="WW8Num36"/>
    <w:lvl w:ilvl="0">
      <w:start w:val="1"/>
      <w:numFmt w:val="decimal"/>
      <w:lvlText w:val="%1)"/>
      <w:lvlJc w:val="left"/>
      <w:pPr>
        <w:tabs>
          <w:tab w:val="num" w:pos="0"/>
        </w:tabs>
        <w:ind w:left="720" w:hanging="360"/>
      </w:pPr>
      <w:rPr>
        <w:rFonts w:asciiTheme="minorHAnsi" w:eastAsia="Times New Roman" w:hAnsiTheme="minorHAnsi" w:cstheme="minorHAnsi" w:hint="default"/>
        <w:b w:val="0"/>
      </w:rPr>
    </w:lvl>
  </w:abstractNum>
  <w:abstractNum w:abstractNumId="29" w15:restartNumberingAfterBreak="0">
    <w:nsid w:val="0000001F"/>
    <w:multiLevelType w:val="singleLevel"/>
    <w:tmpl w:val="0000001F"/>
    <w:name w:val="WW8Num37"/>
    <w:lvl w:ilvl="0">
      <w:start w:val="1"/>
      <w:numFmt w:val="decimal"/>
      <w:lvlText w:val="%1."/>
      <w:lvlJc w:val="left"/>
      <w:pPr>
        <w:tabs>
          <w:tab w:val="num" w:pos="0"/>
        </w:tabs>
        <w:ind w:left="720" w:hanging="360"/>
      </w:pPr>
      <w:rPr>
        <w:rFonts w:ascii="Arial" w:hAnsi="Arial" w:cs="Arial" w:hint="default"/>
        <w:b/>
        <w:bCs/>
        <w:sz w:val="22"/>
        <w:szCs w:val="22"/>
      </w:rPr>
    </w:lvl>
  </w:abstractNum>
  <w:abstractNum w:abstractNumId="30" w15:restartNumberingAfterBreak="0">
    <w:nsid w:val="00000020"/>
    <w:multiLevelType w:val="multilevel"/>
    <w:tmpl w:val="00000020"/>
    <w:name w:val="WW8Num38"/>
    <w:lvl w:ilvl="0">
      <w:start w:val="1"/>
      <w:numFmt w:val="decimal"/>
      <w:lvlText w:val="%1."/>
      <w:lvlJc w:val="left"/>
      <w:pPr>
        <w:tabs>
          <w:tab w:val="num" w:pos="360"/>
        </w:tabs>
        <w:ind w:left="360" w:hanging="360"/>
      </w:pPr>
      <w:rPr>
        <w:rFonts w:ascii="Arial" w:hAnsi="Arial" w:cs="Arial" w:hint="default"/>
        <w:b w:val="0"/>
        <w:color w:val="6A5B3E"/>
      </w:rPr>
    </w:lvl>
    <w:lvl w:ilvl="1">
      <w:numFmt w:val="bullet"/>
      <w:lvlText w:val="-"/>
      <w:lvlJc w:val="left"/>
      <w:pPr>
        <w:tabs>
          <w:tab w:val="num" w:pos="1440"/>
        </w:tabs>
        <w:ind w:left="1440" w:hanging="360"/>
      </w:pPr>
      <w:rPr>
        <w:rFonts w:ascii="Times New Roman" w:hAnsi="Times New Roman"/>
      </w:r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00000021"/>
    <w:multiLevelType w:val="multilevel"/>
    <w:tmpl w:val="9746FACC"/>
    <w:name w:val="WW8Num39"/>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rPr>
        <w:vertAlign w:val="baseline"/>
      </w:r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rPr>
        <w:sz w:val="22"/>
        <w:szCs w:val="22"/>
      </w:r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00000022"/>
    <w:multiLevelType w:val="multilevel"/>
    <w:tmpl w:val="00000022"/>
    <w:name w:val="WW8Num40"/>
    <w:lvl w:ilvl="0">
      <w:start w:val="1"/>
      <w:numFmt w:val="decimal"/>
      <w:lvlText w:val="%1)"/>
      <w:lvlJc w:val="left"/>
      <w:pPr>
        <w:tabs>
          <w:tab w:val="num" w:pos="0"/>
        </w:tabs>
        <w:ind w:left="720" w:hanging="360"/>
      </w:pPr>
      <w:rPr>
        <w:rFonts w:ascii="Arial" w:eastAsia="Calibri" w:hAnsi="Arial" w:cs="Arial"/>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00000023"/>
    <w:multiLevelType w:val="multilevel"/>
    <w:tmpl w:val="CCD0DAD2"/>
    <w:name w:val="WW8Num41"/>
    <w:lvl w:ilvl="0">
      <w:start w:val="1"/>
      <w:numFmt w:val="decimal"/>
      <w:lvlText w:val="%1."/>
      <w:lvlJc w:val="left"/>
      <w:pPr>
        <w:tabs>
          <w:tab w:val="num" w:pos="0"/>
        </w:tabs>
        <w:ind w:left="4897" w:hanging="360"/>
      </w:pPr>
      <w:rPr>
        <w:rFonts w:asciiTheme="minorHAnsi" w:hAnsiTheme="minorHAnsi" w:cstheme="minorHAnsi"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0000024"/>
    <w:multiLevelType w:val="singleLevel"/>
    <w:tmpl w:val="62D06468"/>
    <w:name w:val="WW8Num45"/>
    <w:lvl w:ilvl="0">
      <w:start w:val="6"/>
      <w:numFmt w:val="upperRoman"/>
      <w:lvlText w:val="%1."/>
      <w:lvlJc w:val="left"/>
      <w:pPr>
        <w:tabs>
          <w:tab w:val="num" w:pos="0"/>
        </w:tabs>
        <w:ind w:left="1080" w:hanging="720"/>
      </w:pPr>
      <w:rPr>
        <w:rFonts w:ascii="Arial" w:hAnsi="Arial" w:cs="Times New Roman" w:hint="default"/>
        <w:b/>
        <w:strike w:val="0"/>
        <w:dstrike w:val="0"/>
        <w:sz w:val="22"/>
        <w:szCs w:val="28"/>
      </w:rPr>
    </w:lvl>
  </w:abstractNum>
  <w:abstractNum w:abstractNumId="35" w15:restartNumberingAfterBreak="0">
    <w:nsid w:val="00000025"/>
    <w:multiLevelType w:val="multilevel"/>
    <w:tmpl w:val="88886DC4"/>
    <w:name w:val="WW8Num46"/>
    <w:lvl w:ilvl="0">
      <w:start w:val="3"/>
      <w:numFmt w:val="upperRoman"/>
      <w:lvlText w:val="%1."/>
      <w:lvlJc w:val="left"/>
      <w:pPr>
        <w:tabs>
          <w:tab w:val="num" w:pos="0"/>
        </w:tabs>
        <w:ind w:left="1080" w:hanging="720"/>
      </w:pPr>
      <w:rPr>
        <w:rFonts w:asciiTheme="minorHAnsi" w:hAnsiTheme="minorHAnsi" w:cstheme="minorHAnsi" w:hint="default"/>
        <w:b/>
        <w:sz w:val="28"/>
        <w:szCs w:val="28"/>
      </w:rPr>
    </w:lvl>
    <w:lvl w:ilvl="1">
      <w:start w:val="3"/>
      <w:numFmt w:val="decimal"/>
      <w:lvlText w:val="%2."/>
      <w:lvlJc w:val="left"/>
      <w:pPr>
        <w:ind w:left="1440" w:hanging="360"/>
      </w:pPr>
      <w:rPr>
        <w:rFonts w:hint="default"/>
        <w:b w:val="0"/>
        <w:i w:val="0"/>
      </w:rPr>
    </w:lvl>
    <w:lvl w:ilvl="2">
      <w:start w:val="1"/>
      <w:numFmt w:val="lowerLetter"/>
      <w:lvlText w:val="%3."/>
      <w:lvlJc w:val="left"/>
      <w:pPr>
        <w:ind w:left="2340" w:hanging="360"/>
      </w:pPr>
      <w:rPr>
        <w:rFonts w:hint="default"/>
      </w:rPr>
    </w:lvl>
    <w:lvl w:ilvl="3">
      <w:start w:val="1"/>
      <w:numFmt w:val="bullet"/>
      <w:lvlText w:val="-"/>
      <w:lvlJc w:val="left"/>
      <w:pPr>
        <w:ind w:left="2880" w:hanging="360"/>
      </w:pPr>
      <w:rPr>
        <w:rFonts w:ascii="Calibri" w:eastAsiaTheme="minorEastAsia" w:hAnsi="Calibri" w:cs="Calibri" w:hint="default"/>
      </w:rPr>
    </w:lvl>
    <w:lvl w:ilvl="4">
      <w:start w:val="1"/>
      <w:numFmt w:val="lowerLetter"/>
      <w:lvlText w:val="%5)"/>
      <w:lvlJc w:val="left"/>
      <w:pPr>
        <w:ind w:left="3600" w:hanging="360"/>
      </w:pPr>
      <w:rPr>
        <w:rFonts w:hint="default"/>
        <w:sz w:val="24"/>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00000026"/>
    <w:multiLevelType w:val="multilevel"/>
    <w:tmpl w:val="356E0EA2"/>
    <w:lvl w:ilvl="0">
      <w:start w:val="7"/>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b w:val="0"/>
        <w:strike w:val="0"/>
        <w:color w:val="auto"/>
      </w:rPr>
    </w:lvl>
    <w:lvl w:ilvl="4">
      <w:start w:val="1"/>
      <w:numFmt w:val="decimal"/>
      <w:lvlText w:val="%5."/>
      <w:lvlJc w:val="left"/>
      <w:pPr>
        <w:tabs>
          <w:tab w:val="num" w:pos="2160"/>
        </w:tabs>
        <w:ind w:left="2160" w:hanging="360"/>
      </w:pPr>
      <w:rPr>
        <w:b w:val="0"/>
        <w:color w:val="auto"/>
        <w:sz w:val="22"/>
        <w:szCs w:val="22"/>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00000034"/>
    <w:multiLevelType w:val="multilevel"/>
    <w:tmpl w:val="00000034"/>
    <w:name w:val="WW8Num52"/>
    <w:lvl w:ilvl="0">
      <w:start w:val="1"/>
      <w:numFmt w:val="decimal"/>
      <w:lvlText w:val="%1."/>
      <w:lvlJc w:val="left"/>
      <w:pPr>
        <w:tabs>
          <w:tab w:val="num" w:pos="0"/>
        </w:tabs>
        <w:ind w:left="360" w:hanging="360"/>
      </w:pPr>
      <w:rPr>
        <w:rFonts w:hint="default"/>
      </w:rPr>
    </w:lvl>
    <w:lvl w:ilvl="1">
      <w:start w:val="3"/>
      <w:numFmt w:val="decimal"/>
      <w:lvlText w:val="%1.%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38" w15:restartNumberingAfterBreak="0">
    <w:nsid w:val="033B1F3E"/>
    <w:multiLevelType w:val="hybridMultilevel"/>
    <w:tmpl w:val="84C631E0"/>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0" w15:restartNumberingAfterBreak="0">
    <w:nsid w:val="22F121CB"/>
    <w:multiLevelType w:val="hybridMultilevel"/>
    <w:tmpl w:val="0D3E45A2"/>
    <w:lvl w:ilvl="0" w:tplc="AC7C995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29E74573"/>
    <w:multiLevelType w:val="multilevel"/>
    <w:tmpl w:val="2AD6BF74"/>
    <w:lvl w:ilvl="0">
      <w:start w:val="1"/>
      <w:numFmt w:val="decimal"/>
      <w:lvlText w:val="%1."/>
      <w:lvlJc w:val="left"/>
      <w:pPr>
        <w:ind w:left="786" w:hanging="360"/>
      </w:pPr>
      <w:rPr>
        <w:rFonts w:asciiTheme="minorHAnsi" w:hAnsiTheme="minorHAnsi" w:cstheme="minorHAnsi" w:hint="default"/>
        <w:b w:val="0"/>
        <w:i w:val="0"/>
        <w:sz w:val="22"/>
        <w:szCs w:val="22"/>
      </w:rPr>
    </w:lvl>
    <w:lvl w:ilvl="1">
      <w:start w:val="1"/>
      <w:numFmt w:val="decimal"/>
      <w:isLgl/>
      <w:lvlText w:val="%1.%2."/>
      <w:lvlJc w:val="left"/>
      <w:pPr>
        <w:ind w:left="1364" w:hanging="720"/>
      </w:pPr>
    </w:lvl>
    <w:lvl w:ilvl="2">
      <w:start w:val="1"/>
      <w:numFmt w:val="decimal"/>
      <w:isLgl/>
      <w:lvlText w:val="%1.%2.%3."/>
      <w:lvlJc w:val="left"/>
      <w:pPr>
        <w:ind w:left="1582" w:hanging="720"/>
      </w:pPr>
    </w:lvl>
    <w:lvl w:ilvl="3">
      <w:start w:val="1"/>
      <w:numFmt w:val="decimal"/>
      <w:isLgl/>
      <w:lvlText w:val="%1.%2.%3.%4."/>
      <w:lvlJc w:val="left"/>
      <w:pPr>
        <w:ind w:left="2160" w:hanging="1080"/>
      </w:pPr>
    </w:lvl>
    <w:lvl w:ilvl="4">
      <w:start w:val="1"/>
      <w:numFmt w:val="decimal"/>
      <w:isLgl/>
      <w:lvlText w:val="%1.%2.%3.%4.%5."/>
      <w:lvlJc w:val="left"/>
      <w:pPr>
        <w:ind w:left="2378" w:hanging="1080"/>
      </w:pPr>
    </w:lvl>
    <w:lvl w:ilvl="5">
      <w:start w:val="1"/>
      <w:numFmt w:val="decimal"/>
      <w:isLgl/>
      <w:lvlText w:val="%1.%2.%3.%4.%5.%6."/>
      <w:lvlJc w:val="left"/>
      <w:pPr>
        <w:ind w:left="2956" w:hanging="1440"/>
      </w:pPr>
    </w:lvl>
    <w:lvl w:ilvl="6">
      <w:start w:val="1"/>
      <w:numFmt w:val="decimal"/>
      <w:isLgl/>
      <w:lvlText w:val="%1.%2.%3.%4.%5.%6.%7."/>
      <w:lvlJc w:val="left"/>
      <w:pPr>
        <w:ind w:left="3174" w:hanging="1440"/>
      </w:pPr>
    </w:lvl>
    <w:lvl w:ilvl="7">
      <w:start w:val="1"/>
      <w:numFmt w:val="decimal"/>
      <w:isLgl/>
      <w:lvlText w:val="%1.%2.%3.%4.%5.%6.%7.%8."/>
      <w:lvlJc w:val="left"/>
      <w:pPr>
        <w:ind w:left="3752" w:hanging="1800"/>
      </w:pPr>
    </w:lvl>
    <w:lvl w:ilvl="8">
      <w:start w:val="1"/>
      <w:numFmt w:val="decimal"/>
      <w:isLgl/>
      <w:lvlText w:val="%1.%2.%3.%4.%5.%6.%7.%8.%9."/>
      <w:lvlJc w:val="left"/>
      <w:pPr>
        <w:ind w:left="3970" w:hanging="1800"/>
      </w:pPr>
    </w:lvl>
  </w:abstractNum>
  <w:abstractNum w:abstractNumId="43" w15:restartNumberingAfterBreak="0">
    <w:nsid w:val="2B06504D"/>
    <w:multiLevelType w:val="multilevel"/>
    <w:tmpl w:val="FCE6865C"/>
    <w:lvl w:ilvl="0">
      <w:start w:val="1"/>
      <w:numFmt w:val="decimal"/>
      <w:lvlText w:val="%1."/>
      <w:lvlJc w:val="left"/>
      <w:pPr>
        <w:tabs>
          <w:tab w:val="num" w:pos="357"/>
        </w:tabs>
        <w:ind w:left="357" w:hanging="357"/>
      </w:pPr>
      <w:rPr>
        <w:rFonts w:hint="default"/>
        <w:b w:val="0"/>
      </w:rPr>
    </w:lvl>
    <w:lvl w:ilvl="1">
      <w:start w:val="2"/>
      <w:numFmt w:val="decimal"/>
      <w:isLgl/>
      <w:lvlText w:val="%1.%2."/>
      <w:lvlJc w:val="left"/>
      <w:pPr>
        <w:ind w:left="668" w:hanging="384"/>
      </w:pPr>
      <w:rPr>
        <w:rFonts w:hint="default"/>
        <w:i w:val="0"/>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44" w15:restartNumberingAfterBreak="0">
    <w:nsid w:val="2B1579A6"/>
    <w:multiLevelType w:val="hybridMultilevel"/>
    <w:tmpl w:val="7C706436"/>
    <w:lvl w:ilvl="0" w:tplc="ED243494">
      <w:start w:val="8"/>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CE05989"/>
    <w:multiLevelType w:val="hybridMultilevel"/>
    <w:tmpl w:val="16AE77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F0F7BEA"/>
    <w:multiLevelType w:val="hybridMultilevel"/>
    <w:tmpl w:val="4DD0BAD0"/>
    <w:lvl w:ilvl="0" w:tplc="6854BDF8">
      <w:start w:val="1"/>
      <w:numFmt w:val="decimal"/>
      <w:lvlText w:val="%1."/>
      <w:lvlJc w:val="left"/>
      <w:pPr>
        <w:tabs>
          <w:tab w:val="num" w:pos="357"/>
        </w:tabs>
        <w:ind w:left="357"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8" w15:restartNumberingAfterBreak="0">
    <w:nsid w:val="3CA41C0B"/>
    <w:multiLevelType w:val="hybridMultilevel"/>
    <w:tmpl w:val="16C039DC"/>
    <w:lvl w:ilvl="0" w:tplc="04150001">
      <w:start w:val="1"/>
      <w:numFmt w:val="bullet"/>
      <w:lvlText w:val=""/>
      <w:lvlJc w:val="left"/>
      <w:pPr>
        <w:ind w:left="2484" w:hanging="360"/>
      </w:pPr>
      <w:rPr>
        <w:rFonts w:ascii="Symbol" w:hAnsi="Symbol" w:hint="default"/>
      </w:rPr>
    </w:lvl>
    <w:lvl w:ilvl="1" w:tplc="04150003" w:tentative="1">
      <w:start w:val="1"/>
      <w:numFmt w:val="bullet"/>
      <w:lvlText w:val="o"/>
      <w:lvlJc w:val="left"/>
      <w:pPr>
        <w:ind w:left="3204" w:hanging="360"/>
      </w:pPr>
      <w:rPr>
        <w:rFonts w:ascii="Courier New" w:hAnsi="Courier New" w:cs="Courier New" w:hint="default"/>
      </w:rPr>
    </w:lvl>
    <w:lvl w:ilvl="2" w:tplc="04150005" w:tentative="1">
      <w:start w:val="1"/>
      <w:numFmt w:val="bullet"/>
      <w:lvlText w:val=""/>
      <w:lvlJc w:val="left"/>
      <w:pPr>
        <w:ind w:left="3924" w:hanging="360"/>
      </w:pPr>
      <w:rPr>
        <w:rFonts w:ascii="Wingdings" w:hAnsi="Wingdings" w:hint="default"/>
      </w:rPr>
    </w:lvl>
    <w:lvl w:ilvl="3" w:tplc="04150001" w:tentative="1">
      <w:start w:val="1"/>
      <w:numFmt w:val="bullet"/>
      <w:lvlText w:val=""/>
      <w:lvlJc w:val="left"/>
      <w:pPr>
        <w:ind w:left="4644" w:hanging="360"/>
      </w:pPr>
      <w:rPr>
        <w:rFonts w:ascii="Symbol" w:hAnsi="Symbol" w:hint="default"/>
      </w:rPr>
    </w:lvl>
    <w:lvl w:ilvl="4" w:tplc="04150003" w:tentative="1">
      <w:start w:val="1"/>
      <w:numFmt w:val="bullet"/>
      <w:lvlText w:val="o"/>
      <w:lvlJc w:val="left"/>
      <w:pPr>
        <w:ind w:left="5364" w:hanging="360"/>
      </w:pPr>
      <w:rPr>
        <w:rFonts w:ascii="Courier New" w:hAnsi="Courier New" w:cs="Courier New" w:hint="default"/>
      </w:rPr>
    </w:lvl>
    <w:lvl w:ilvl="5" w:tplc="04150005" w:tentative="1">
      <w:start w:val="1"/>
      <w:numFmt w:val="bullet"/>
      <w:lvlText w:val=""/>
      <w:lvlJc w:val="left"/>
      <w:pPr>
        <w:ind w:left="6084" w:hanging="360"/>
      </w:pPr>
      <w:rPr>
        <w:rFonts w:ascii="Wingdings" w:hAnsi="Wingdings" w:hint="default"/>
      </w:rPr>
    </w:lvl>
    <w:lvl w:ilvl="6" w:tplc="04150001" w:tentative="1">
      <w:start w:val="1"/>
      <w:numFmt w:val="bullet"/>
      <w:lvlText w:val=""/>
      <w:lvlJc w:val="left"/>
      <w:pPr>
        <w:ind w:left="6804" w:hanging="360"/>
      </w:pPr>
      <w:rPr>
        <w:rFonts w:ascii="Symbol" w:hAnsi="Symbol" w:hint="default"/>
      </w:rPr>
    </w:lvl>
    <w:lvl w:ilvl="7" w:tplc="04150003" w:tentative="1">
      <w:start w:val="1"/>
      <w:numFmt w:val="bullet"/>
      <w:lvlText w:val="o"/>
      <w:lvlJc w:val="left"/>
      <w:pPr>
        <w:ind w:left="7524" w:hanging="360"/>
      </w:pPr>
      <w:rPr>
        <w:rFonts w:ascii="Courier New" w:hAnsi="Courier New" w:cs="Courier New" w:hint="default"/>
      </w:rPr>
    </w:lvl>
    <w:lvl w:ilvl="8" w:tplc="04150005" w:tentative="1">
      <w:start w:val="1"/>
      <w:numFmt w:val="bullet"/>
      <w:lvlText w:val=""/>
      <w:lvlJc w:val="left"/>
      <w:pPr>
        <w:ind w:left="8244" w:hanging="360"/>
      </w:pPr>
      <w:rPr>
        <w:rFonts w:ascii="Wingdings" w:hAnsi="Wingdings" w:hint="default"/>
      </w:rPr>
    </w:lvl>
  </w:abstractNum>
  <w:abstractNum w:abstractNumId="49" w15:restartNumberingAfterBreak="0">
    <w:nsid w:val="40204F40"/>
    <w:multiLevelType w:val="hybridMultilevel"/>
    <w:tmpl w:val="C114C8FE"/>
    <w:lvl w:ilvl="0" w:tplc="4BEC28CC">
      <w:start w:val="1"/>
      <w:numFmt w:val="lowerLetter"/>
      <w:lvlText w:val="%1)"/>
      <w:lvlJc w:val="left"/>
      <w:pPr>
        <w:ind w:left="1353" w:hanging="360"/>
      </w:pPr>
      <w:rPr>
        <w:sz w:val="22"/>
        <w:szCs w:val="22"/>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0" w15:restartNumberingAfterBreak="0">
    <w:nsid w:val="40733DD4"/>
    <w:multiLevelType w:val="multilevel"/>
    <w:tmpl w:val="6A386C8A"/>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40C46D0C"/>
    <w:multiLevelType w:val="hybridMultilevel"/>
    <w:tmpl w:val="0E424CB4"/>
    <w:lvl w:ilvl="0" w:tplc="0409000F">
      <w:start w:val="1"/>
      <w:numFmt w:val="decimal"/>
      <w:lvlText w:val="%1."/>
      <w:lvlJc w:val="left"/>
      <w:pPr>
        <w:ind w:left="720" w:hanging="360"/>
      </w:pPr>
    </w:lvl>
    <w:lvl w:ilvl="1" w:tplc="065403A0">
      <w:numFmt w:val="bullet"/>
      <w:lvlText w:val=""/>
      <w:lvlJc w:val="left"/>
      <w:pPr>
        <w:ind w:left="1440" w:hanging="360"/>
      </w:pPr>
      <w:rPr>
        <w:rFonts w:ascii="Symbol" w:eastAsiaTheme="minorEastAsia" w:hAnsi="Symbol" w:cstheme="minorBidi" w:hint="default"/>
      </w:rPr>
    </w:lvl>
    <w:lvl w:ilvl="2" w:tplc="0409001B" w:tentative="1">
      <w:start w:val="1"/>
      <w:numFmt w:val="lowerRoman"/>
      <w:pStyle w:val="Nagwek3"/>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pStyle w:val="Nagwek6"/>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pStyle w:val="Nagwek8"/>
      <w:lvlText w:val="%8."/>
      <w:lvlJc w:val="left"/>
      <w:pPr>
        <w:ind w:left="5760" w:hanging="360"/>
      </w:pPr>
    </w:lvl>
    <w:lvl w:ilvl="8" w:tplc="0409001B" w:tentative="1">
      <w:start w:val="1"/>
      <w:numFmt w:val="lowerRoman"/>
      <w:pStyle w:val="Nagwek9"/>
      <w:lvlText w:val="%9."/>
      <w:lvlJc w:val="right"/>
      <w:pPr>
        <w:ind w:left="6480" w:hanging="180"/>
      </w:pPr>
    </w:lvl>
  </w:abstractNum>
  <w:abstractNum w:abstractNumId="52" w15:restartNumberingAfterBreak="0">
    <w:nsid w:val="469C0207"/>
    <w:multiLevelType w:val="hybridMultilevel"/>
    <w:tmpl w:val="203E66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87F66EF"/>
    <w:multiLevelType w:val="hybridMultilevel"/>
    <w:tmpl w:val="B404964C"/>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8F47B2F"/>
    <w:multiLevelType w:val="hybridMultilevel"/>
    <w:tmpl w:val="3E14DFA6"/>
    <w:lvl w:ilvl="0" w:tplc="77D82348">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6" w15:restartNumberingAfterBreak="0">
    <w:nsid w:val="4F70398C"/>
    <w:multiLevelType w:val="hybridMultilevel"/>
    <w:tmpl w:val="C114C8FE"/>
    <w:lvl w:ilvl="0" w:tplc="4BEC28CC">
      <w:start w:val="1"/>
      <w:numFmt w:val="lowerLetter"/>
      <w:lvlText w:val="%1)"/>
      <w:lvlJc w:val="left"/>
      <w:pPr>
        <w:ind w:left="720" w:hanging="360"/>
      </w:pPr>
      <w:rPr>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4324741"/>
    <w:multiLevelType w:val="hybridMultilevel"/>
    <w:tmpl w:val="A962A0A8"/>
    <w:lvl w:ilvl="0" w:tplc="BBDC617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5A741F3"/>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58481CC8"/>
    <w:multiLevelType w:val="hybridMultilevel"/>
    <w:tmpl w:val="C318E09E"/>
    <w:lvl w:ilvl="0" w:tplc="D944B23E">
      <w:start w:val="1"/>
      <w:numFmt w:val="bullet"/>
      <w:lvlText w:val="−"/>
      <w:lvlJc w:val="left"/>
      <w:pPr>
        <w:ind w:left="1004" w:hanging="360"/>
      </w:pPr>
      <w:rPr>
        <w:rFonts w:ascii="Times New Roman" w:hAnsi="Times New Roman" w:cs="Times New Roman" w:hint="default"/>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D944B23E">
      <w:start w:val="1"/>
      <w:numFmt w:val="bullet"/>
      <w:lvlText w:val="−"/>
      <w:lvlJc w:val="left"/>
      <w:pPr>
        <w:ind w:left="3884" w:hanging="360"/>
      </w:pPr>
      <w:rPr>
        <w:rFonts w:ascii="Times New Roman" w:hAnsi="Times New Roman" w:cs="Times New Roman" w:hint="default"/>
        <w:color w:val="auto"/>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1" w15:restartNumberingAfterBreak="0">
    <w:nsid w:val="5A121EB2"/>
    <w:multiLevelType w:val="hybridMultilevel"/>
    <w:tmpl w:val="675A59BE"/>
    <w:lvl w:ilvl="0" w:tplc="6A361CC4">
      <w:start w:val="1"/>
      <w:numFmt w:val="lowerLetter"/>
      <w:lvlText w:val="%1)"/>
      <w:lvlJc w:val="left"/>
      <w:pPr>
        <w:ind w:left="720" w:hanging="360"/>
      </w:pPr>
      <w:rPr>
        <w:rFonts w:asciiTheme="minorHAnsi" w:eastAsiaTheme="minorHAnsi" w:hAnsiTheme="minorHAnsi" w:cstheme="minorHAnsi"/>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ADB4558"/>
    <w:multiLevelType w:val="hybridMultilevel"/>
    <w:tmpl w:val="B398855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B940E8E"/>
    <w:multiLevelType w:val="multilevel"/>
    <w:tmpl w:val="3E28D96A"/>
    <w:lvl w:ilvl="0">
      <w:start w:val="31"/>
      <w:numFmt w:val="decimal"/>
      <w:lvlText w:val="%1."/>
      <w:lvlJc w:val="left"/>
      <w:pPr>
        <w:ind w:left="444" w:hanging="444"/>
      </w:pPr>
      <w:rPr>
        <w:rFonts w:hint="default"/>
      </w:rPr>
    </w:lvl>
    <w:lvl w:ilvl="1">
      <w:start w:val="1"/>
      <w:numFmt w:val="decimal"/>
      <w:lvlText w:val="%1.%2."/>
      <w:lvlJc w:val="left"/>
      <w:pPr>
        <w:tabs>
          <w:tab w:val="num" w:pos="805"/>
        </w:tabs>
        <w:ind w:left="804" w:hanging="444"/>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4" w15:restartNumberingAfterBreak="0">
    <w:nsid w:val="5F4478D2"/>
    <w:multiLevelType w:val="hybridMultilevel"/>
    <w:tmpl w:val="AB6CEFE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11361DA"/>
    <w:multiLevelType w:val="hybridMultilevel"/>
    <w:tmpl w:val="5B46F7F0"/>
    <w:name w:val="WW8Num3922"/>
    <w:lvl w:ilvl="0" w:tplc="C44C4F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61816420"/>
    <w:multiLevelType w:val="hybridMultilevel"/>
    <w:tmpl w:val="4C967B76"/>
    <w:lvl w:ilvl="0" w:tplc="02CC8BB4">
      <w:start w:val="1"/>
      <w:numFmt w:val="decimal"/>
      <w:lvlText w:val="%1."/>
      <w:lvlJc w:val="left"/>
      <w:pPr>
        <w:tabs>
          <w:tab w:val="num" w:pos="357"/>
        </w:tabs>
        <w:ind w:left="357" w:hanging="357"/>
      </w:pPr>
      <w:rPr>
        <w:rFonts w:hint="default"/>
        <w:b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634235EC"/>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63B67AE5"/>
    <w:multiLevelType w:val="hybridMultilevel"/>
    <w:tmpl w:val="4258C0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68112197"/>
    <w:multiLevelType w:val="hybridMultilevel"/>
    <w:tmpl w:val="203E66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F1A7D83"/>
    <w:multiLevelType w:val="hybridMultilevel"/>
    <w:tmpl w:val="C0C6DFA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1" w15:restartNumberingAfterBreak="0">
    <w:nsid w:val="707218B3"/>
    <w:multiLevelType w:val="multilevel"/>
    <w:tmpl w:val="9F3EA4C0"/>
    <w:lvl w:ilvl="0">
      <w:start w:val="2"/>
      <w:numFmt w:val="decimal"/>
      <w:lvlText w:val="%1."/>
      <w:lvlJc w:val="left"/>
      <w:pPr>
        <w:tabs>
          <w:tab w:val="num" w:pos="357"/>
        </w:tabs>
        <w:ind w:left="357" w:hanging="357"/>
      </w:pPr>
      <w:rPr>
        <w:rFonts w:hint="default"/>
        <w:b w:val="0"/>
      </w:rPr>
    </w:lvl>
    <w:lvl w:ilvl="1">
      <w:start w:val="1"/>
      <w:numFmt w:val="decimal"/>
      <w:isLgl/>
      <w:lvlText w:val="%1.%2."/>
      <w:lvlJc w:val="left"/>
      <w:pPr>
        <w:ind w:left="668" w:hanging="384"/>
      </w:pPr>
      <w:rPr>
        <w:rFonts w:hint="default"/>
        <w:i w:val="0"/>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72" w15:restartNumberingAfterBreak="0">
    <w:nsid w:val="779A2912"/>
    <w:multiLevelType w:val="hybridMultilevel"/>
    <w:tmpl w:val="2B0A9762"/>
    <w:lvl w:ilvl="0" w:tplc="DE7A9002">
      <w:start w:val="1"/>
      <w:numFmt w:val="decimal"/>
      <w:lvlText w:val="%1."/>
      <w:lvlJc w:val="left"/>
      <w:pPr>
        <w:tabs>
          <w:tab w:val="num" w:pos="357"/>
        </w:tabs>
        <w:ind w:left="357" w:hanging="357"/>
      </w:pPr>
      <w:rPr>
        <w:rFonts w:hint="default"/>
        <w:b w:val="0"/>
      </w:rPr>
    </w:lvl>
    <w:lvl w:ilvl="1" w:tplc="3A427210">
      <w:numFmt w:val="bullet"/>
      <w:lvlText w:val="-"/>
      <w:lvlJc w:val="left"/>
      <w:pPr>
        <w:ind w:left="1440" w:hanging="360"/>
      </w:pPr>
      <w:rPr>
        <w:rFonts w:ascii="Calibri" w:eastAsiaTheme="minorEastAsia"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7B07E0E"/>
    <w:multiLevelType w:val="multilevel"/>
    <w:tmpl w:val="4858C476"/>
    <w:lvl w:ilvl="0">
      <w:start w:val="3"/>
      <w:numFmt w:val="upperRoman"/>
      <w:lvlText w:val="%1."/>
      <w:lvlJc w:val="left"/>
      <w:pPr>
        <w:tabs>
          <w:tab w:val="num" w:pos="0"/>
        </w:tabs>
        <w:ind w:left="1080" w:hanging="720"/>
      </w:pPr>
      <w:rPr>
        <w:rFonts w:asciiTheme="minorHAnsi" w:hAnsiTheme="minorHAnsi" w:cstheme="minorHAnsi" w:hint="default"/>
        <w:b/>
        <w:sz w:val="28"/>
        <w:szCs w:val="28"/>
      </w:rPr>
    </w:lvl>
    <w:lvl w:ilvl="1">
      <w:start w:val="3"/>
      <w:numFmt w:val="decimal"/>
      <w:lvlText w:val="%2."/>
      <w:lvlJc w:val="left"/>
      <w:pPr>
        <w:ind w:left="1440" w:hanging="360"/>
      </w:pPr>
      <w:rPr>
        <w:rFonts w:hint="default"/>
        <w:b w:val="0"/>
        <w:i w:val="0"/>
      </w:rPr>
    </w:lvl>
    <w:lvl w:ilvl="2">
      <w:start w:val="1"/>
      <w:numFmt w:val="lowerLetter"/>
      <w:lvlText w:val="%3."/>
      <w:lvlJc w:val="left"/>
      <w:pPr>
        <w:ind w:left="2340" w:hanging="360"/>
      </w:pPr>
      <w:rPr>
        <w:rFonts w:hint="default"/>
      </w:rPr>
    </w:lvl>
    <w:lvl w:ilvl="3">
      <w:start w:val="1"/>
      <w:numFmt w:val="bullet"/>
      <w:lvlText w:val="-"/>
      <w:lvlJc w:val="left"/>
      <w:pPr>
        <w:ind w:left="2880" w:hanging="360"/>
      </w:pPr>
      <w:rPr>
        <w:rFonts w:ascii="Calibri" w:eastAsiaTheme="minorEastAsia" w:hAnsi="Calibri" w:cs="Calibri" w:hint="default"/>
      </w:rPr>
    </w:lvl>
    <w:lvl w:ilvl="4">
      <w:start w:val="1"/>
      <w:numFmt w:val="bullet"/>
      <w:lvlText w:val=""/>
      <w:lvlJc w:val="left"/>
      <w:pPr>
        <w:ind w:left="3600" w:hanging="360"/>
      </w:pPr>
      <w:rPr>
        <w:rFonts w:ascii="Symbol" w:hAnsi="Symbol" w:hint="default"/>
        <w:sz w:val="24"/>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4" w15:restartNumberingAfterBreak="0">
    <w:nsid w:val="79063AA4"/>
    <w:multiLevelType w:val="multilevel"/>
    <w:tmpl w:val="75BAE716"/>
    <w:lvl w:ilvl="0">
      <w:start w:val="7"/>
      <w:numFmt w:val="upperRoman"/>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30618"/>
        </w:tabs>
        <w:ind w:left="357" w:hanging="357"/>
      </w:pPr>
      <w:rPr>
        <w:rFonts w:hint="default"/>
        <w:b w:val="0"/>
        <w:strike w:val="0"/>
        <w:color w:val="auto"/>
      </w:rPr>
    </w:lvl>
    <w:lvl w:ilvl="4">
      <w:start w:val="1"/>
      <w:numFmt w:val="decimal"/>
      <w:lvlText w:val="%5."/>
      <w:lvlJc w:val="left"/>
      <w:pPr>
        <w:tabs>
          <w:tab w:val="num" w:pos="2160"/>
        </w:tabs>
        <w:ind w:left="2160" w:hanging="360"/>
      </w:pPr>
      <w:rPr>
        <w:rFonts w:hint="default"/>
        <w:b w:val="0"/>
        <w:color w:val="auto"/>
        <w:sz w:val="22"/>
        <w:szCs w:val="22"/>
      </w:rPr>
    </w:lvl>
    <w:lvl w:ilvl="5">
      <w:start w:val="1"/>
      <w:numFmt w:val="decimal"/>
      <w:lvlText w:val="%6."/>
      <w:lvlJc w:val="left"/>
      <w:pPr>
        <w:tabs>
          <w:tab w:val="num" w:pos="357"/>
        </w:tabs>
        <w:ind w:left="357" w:hanging="357"/>
      </w:pPr>
      <w:rPr>
        <w:rFonts w:hint="default"/>
        <w:sz w:val="22"/>
        <w:szCs w:val="22"/>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num w:numId="1">
    <w:abstractNumId w:val="51"/>
  </w:num>
  <w:num w:numId="2">
    <w:abstractNumId w:val="27"/>
  </w:num>
  <w:num w:numId="3">
    <w:abstractNumId w:val="28"/>
  </w:num>
  <w:num w:numId="4">
    <w:abstractNumId w:val="31"/>
  </w:num>
  <w:num w:numId="5">
    <w:abstractNumId w:val="33"/>
  </w:num>
  <w:num w:numId="6">
    <w:abstractNumId w:val="35"/>
  </w:num>
  <w:num w:numId="7">
    <w:abstractNumId w:val="36"/>
  </w:num>
  <w:num w:numId="8">
    <w:abstractNumId w:val="59"/>
  </w:num>
  <w:num w:numId="9">
    <w:abstractNumId w:val="54"/>
  </w:num>
  <w:num w:numId="10">
    <w:abstractNumId w:val="50"/>
  </w:num>
  <w:num w:numId="11">
    <w:abstractNumId w:val="55"/>
  </w:num>
  <w:num w:numId="12">
    <w:abstractNumId w:val="41"/>
  </w:num>
  <w:num w:numId="13">
    <w:abstractNumId w:val="39"/>
  </w:num>
  <w:num w:numId="14">
    <w:abstractNumId w:val="47"/>
  </w:num>
  <w:num w:numId="15">
    <w:abstractNumId w:val="72"/>
  </w:num>
  <w:num w:numId="16">
    <w:abstractNumId w:val="45"/>
  </w:num>
  <w:num w:numId="17">
    <w:abstractNumId w:val="43"/>
  </w:num>
  <w:num w:numId="18">
    <w:abstractNumId w:val="71"/>
  </w:num>
  <w:num w:numId="19">
    <w:abstractNumId w:val="68"/>
  </w:num>
  <w:num w:numId="20">
    <w:abstractNumId w:val="58"/>
  </w:num>
  <w:num w:numId="21">
    <w:abstractNumId w:val="67"/>
  </w:num>
  <w:num w:numId="22">
    <w:abstractNumId w:val="65"/>
  </w:num>
  <w:num w:numId="23">
    <w:abstractNumId w:val="40"/>
  </w:num>
  <w:num w:numId="24">
    <w:abstractNumId w:val="69"/>
  </w:num>
  <w:num w:numId="25">
    <w:abstractNumId w:val="66"/>
  </w:num>
  <w:num w:numId="26">
    <w:abstractNumId w:val="52"/>
  </w:num>
  <w:num w:numId="27">
    <w:abstractNumId w:val="63"/>
  </w:num>
  <w:num w:numId="28">
    <w:abstractNumId w:val="56"/>
  </w:num>
  <w:num w:numId="29">
    <w:abstractNumId w:val="49"/>
  </w:num>
  <w:num w:numId="30">
    <w:abstractNumId w:val="74"/>
  </w:num>
  <w:num w:numId="31">
    <w:abstractNumId w:val="46"/>
  </w:num>
  <w:num w:numId="32">
    <w:abstractNumId w:val="61"/>
  </w:num>
  <w:num w:numId="33">
    <w:abstractNumId w:val="73"/>
  </w:num>
  <w:num w:numId="34">
    <w:abstractNumId w:val="44"/>
  </w:num>
  <w:num w:numId="35">
    <w:abstractNumId w:val="60"/>
  </w:num>
  <w:num w:numId="3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7"/>
  </w:num>
  <w:num w:numId="38">
    <w:abstractNumId w:val="70"/>
  </w:num>
  <w:num w:numId="39">
    <w:abstractNumId w:val="64"/>
  </w:num>
  <w:num w:numId="40">
    <w:abstractNumId w:val="38"/>
  </w:num>
  <w:num w:numId="41">
    <w:abstractNumId w:val="48"/>
  </w:num>
  <w:num w:numId="42">
    <w:abstractNumId w:val="62"/>
  </w:num>
  <w:num w:numId="43">
    <w:abstractNumId w:val="5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747"/>
    <w:rsid w:val="000009F0"/>
    <w:rsid w:val="00001019"/>
    <w:rsid w:val="000021CF"/>
    <w:rsid w:val="00003F3C"/>
    <w:rsid w:val="00004A6A"/>
    <w:rsid w:val="00005801"/>
    <w:rsid w:val="000066F4"/>
    <w:rsid w:val="00011F73"/>
    <w:rsid w:val="00020B03"/>
    <w:rsid w:val="00020F7D"/>
    <w:rsid w:val="00024D85"/>
    <w:rsid w:val="00024F89"/>
    <w:rsid w:val="0002598B"/>
    <w:rsid w:val="00031DAE"/>
    <w:rsid w:val="00031EE9"/>
    <w:rsid w:val="00042D5F"/>
    <w:rsid w:val="00047083"/>
    <w:rsid w:val="00054A5D"/>
    <w:rsid w:val="0005633B"/>
    <w:rsid w:val="00060E52"/>
    <w:rsid w:val="00076BFB"/>
    <w:rsid w:val="000773C1"/>
    <w:rsid w:val="000803EB"/>
    <w:rsid w:val="000822D5"/>
    <w:rsid w:val="00084EC9"/>
    <w:rsid w:val="00087099"/>
    <w:rsid w:val="00087974"/>
    <w:rsid w:val="00090BBB"/>
    <w:rsid w:val="00090F7C"/>
    <w:rsid w:val="00091685"/>
    <w:rsid w:val="00091F85"/>
    <w:rsid w:val="00092952"/>
    <w:rsid w:val="00093B62"/>
    <w:rsid w:val="000955FD"/>
    <w:rsid w:val="00096E3F"/>
    <w:rsid w:val="000A0C62"/>
    <w:rsid w:val="000A1143"/>
    <w:rsid w:val="000A12B4"/>
    <w:rsid w:val="000A35F7"/>
    <w:rsid w:val="000A4164"/>
    <w:rsid w:val="000A72C0"/>
    <w:rsid w:val="000B61E6"/>
    <w:rsid w:val="000C4A14"/>
    <w:rsid w:val="000D55A1"/>
    <w:rsid w:val="000D5915"/>
    <w:rsid w:val="000D6837"/>
    <w:rsid w:val="000E0D8E"/>
    <w:rsid w:val="000E27BD"/>
    <w:rsid w:val="000E2EB1"/>
    <w:rsid w:val="000E45DC"/>
    <w:rsid w:val="000E4A0F"/>
    <w:rsid w:val="000E64B1"/>
    <w:rsid w:val="000F4844"/>
    <w:rsid w:val="00103522"/>
    <w:rsid w:val="00103895"/>
    <w:rsid w:val="00104529"/>
    <w:rsid w:val="00113B09"/>
    <w:rsid w:val="00114F03"/>
    <w:rsid w:val="00117E23"/>
    <w:rsid w:val="0012030C"/>
    <w:rsid w:val="00121796"/>
    <w:rsid w:val="0012244A"/>
    <w:rsid w:val="00123DD3"/>
    <w:rsid w:val="001272A2"/>
    <w:rsid w:val="00132A6D"/>
    <w:rsid w:val="001343DA"/>
    <w:rsid w:val="0013660B"/>
    <w:rsid w:val="001369B0"/>
    <w:rsid w:val="00136EDF"/>
    <w:rsid w:val="00137384"/>
    <w:rsid w:val="00141A68"/>
    <w:rsid w:val="00143BBD"/>
    <w:rsid w:val="00147B3B"/>
    <w:rsid w:val="001517A7"/>
    <w:rsid w:val="00152434"/>
    <w:rsid w:val="00157310"/>
    <w:rsid w:val="00163529"/>
    <w:rsid w:val="001648AE"/>
    <w:rsid w:val="001651C1"/>
    <w:rsid w:val="00166830"/>
    <w:rsid w:val="0016710E"/>
    <w:rsid w:val="001704C2"/>
    <w:rsid w:val="001728E7"/>
    <w:rsid w:val="001821BA"/>
    <w:rsid w:val="0018417E"/>
    <w:rsid w:val="001875CD"/>
    <w:rsid w:val="001902D9"/>
    <w:rsid w:val="00194313"/>
    <w:rsid w:val="00197446"/>
    <w:rsid w:val="001A13FE"/>
    <w:rsid w:val="001A4E3B"/>
    <w:rsid w:val="001A646A"/>
    <w:rsid w:val="001A7422"/>
    <w:rsid w:val="001B4102"/>
    <w:rsid w:val="001B5066"/>
    <w:rsid w:val="001C03E0"/>
    <w:rsid w:val="001C723B"/>
    <w:rsid w:val="001D046D"/>
    <w:rsid w:val="001D4BC1"/>
    <w:rsid w:val="001D6D60"/>
    <w:rsid w:val="001E7F1E"/>
    <w:rsid w:val="001F0194"/>
    <w:rsid w:val="001F042B"/>
    <w:rsid w:val="00200223"/>
    <w:rsid w:val="00202740"/>
    <w:rsid w:val="00204610"/>
    <w:rsid w:val="00207DC2"/>
    <w:rsid w:val="0021260C"/>
    <w:rsid w:val="00213C21"/>
    <w:rsid w:val="00215BC0"/>
    <w:rsid w:val="002212CD"/>
    <w:rsid w:val="002224A4"/>
    <w:rsid w:val="00225981"/>
    <w:rsid w:val="002302B7"/>
    <w:rsid w:val="00231095"/>
    <w:rsid w:val="00232CDE"/>
    <w:rsid w:val="00233286"/>
    <w:rsid w:val="002338EA"/>
    <w:rsid w:val="00233C25"/>
    <w:rsid w:val="00235B0F"/>
    <w:rsid w:val="00236CD1"/>
    <w:rsid w:val="00237C5F"/>
    <w:rsid w:val="00237EF0"/>
    <w:rsid w:val="0024120C"/>
    <w:rsid w:val="00244B97"/>
    <w:rsid w:val="00245203"/>
    <w:rsid w:val="00245AD3"/>
    <w:rsid w:val="00247951"/>
    <w:rsid w:val="00253CAD"/>
    <w:rsid w:val="0025619F"/>
    <w:rsid w:val="0025717C"/>
    <w:rsid w:val="00262691"/>
    <w:rsid w:val="0026275C"/>
    <w:rsid w:val="002627C8"/>
    <w:rsid w:val="0026306C"/>
    <w:rsid w:val="00264304"/>
    <w:rsid w:val="00265469"/>
    <w:rsid w:val="002710E3"/>
    <w:rsid w:val="00271CA8"/>
    <w:rsid w:val="002736CC"/>
    <w:rsid w:val="002747D0"/>
    <w:rsid w:val="0028043F"/>
    <w:rsid w:val="00280A46"/>
    <w:rsid w:val="0028228C"/>
    <w:rsid w:val="00283209"/>
    <w:rsid w:val="00283B3A"/>
    <w:rsid w:val="00287898"/>
    <w:rsid w:val="0029219E"/>
    <w:rsid w:val="00292519"/>
    <w:rsid w:val="00296B5E"/>
    <w:rsid w:val="0029714E"/>
    <w:rsid w:val="002A0B15"/>
    <w:rsid w:val="002A49ED"/>
    <w:rsid w:val="002A5AB8"/>
    <w:rsid w:val="002B19FE"/>
    <w:rsid w:val="002B2EB1"/>
    <w:rsid w:val="002B5F52"/>
    <w:rsid w:val="002C138A"/>
    <w:rsid w:val="002C26E2"/>
    <w:rsid w:val="002C3C76"/>
    <w:rsid w:val="002D709A"/>
    <w:rsid w:val="002E0543"/>
    <w:rsid w:val="002E2559"/>
    <w:rsid w:val="002E5EA0"/>
    <w:rsid w:val="002F1DB8"/>
    <w:rsid w:val="002F280A"/>
    <w:rsid w:val="002F2CE8"/>
    <w:rsid w:val="002F6285"/>
    <w:rsid w:val="00303A78"/>
    <w:rsid w:val="00303D70"/>
    <w:rsid w:val="00304BEC"/>
    <w:rsid w:val="00311FB6"/>
    <w:rsid w:val="00313465"/>
    <w:rsid w:val="0031430A"/>
    <w:rsid w:val="00315932"/>
    <w:rsid w:val="00315B74"/>
    <w:rsid w:val="0031649B"/>
    <w:rsid w:val="003201BA"/>
    <w:rsid w:val="00321571"/>
    <w:rsid w:val="00326BFF"/>
    <w:rsid w:val="00326C61"/>
    <w:rsid w:val="00327F99"/>
    <w:rsid w:val="00330873"/>
    <w:rsid w:val="00337E72"/>
    <w:rsid w:val="003411AA"/>
    <w:rsid w:val="003424CB"/>
    <w:rsid w:val="00347647"/>
    <w:rsid w:val="00347755"/>
    <w:rsid w:val="00347CDA"/>
    <w:rsid w:val="00350C5E"/>
    <w:rsid w:val="003516E2"/>
    <w:rsid w:val="00352958"/>
    <w:rsid w:val="003553E3"/>
    <w:rsid w:val="00355CC9"/>
    <w:rsid w:val="003576FE"/>
    <w:rsid w:val="0036105A"/>
    <w:rsid w:val="003658B3"/>
    <w:rsid w:val="003663C7"/>
    <w:rsid w:val="0036701A"/>
    <w:rsid w:val="003676C9"/>
    <w:rsid w:val="00367EC1"/>
    <w:rsid w:val="00371116"/>
    <w:rsid w:val="00371604"/>
    <w:rsid w:val="003722ED"/>
    <w:rsid w:val="0037233F"/>
    <w:rsid w:val="00374653"/>
    <w:rsid w:val="00381BFD"/>
    <w:rsid w:val="00385760"/>
    <w:rsid w:val="00392516"/>
    <w:rsid w:val="00393AB9"/>
    <w:rsid w:val="003962D8"/>
    <w:rsid w:val="003A6371"/>
    <w:rsid w:val="003A6AD3"/>
    <w:rsid w:val="003B02CE"/>
    <w:rsid w:val="003B5BC0"/>
    <w:rsid w:val="003C5B5C"/>
    <w:rsid w:val="003C6069"/>
    <w:rsid w:val="003D4812"/>
    <w:rsid w:val="003D70F1"/>
    <w:rsid w:val="003D71E0"/>
    <w:rsid w:val="003E0596"/>
    <w:rsid w:val="003E56D4"/>
    <w:rsid w:val="003E6C07"/>
    <w:rsid w:val="004030F3"/>
    <w:rsid w:val="004040FB"/>
    <w:rsid w:val="00404820"/>
    <w:rsid w:val="00410E52"/>
    <w:rsid w:val="0041280E"/>
    <w:rsid w:val="0041417E"/>
    <w:rsid w:val="00417C67"/>
    <w:rsid w:val="00421E21"/>
    <w:rsid w:val="00423A32"/>
    <w:rsid w:val="00435DC6"/>
    <w:rsid w:val="00452DEA"/>
    <w:rsid w:val="0045432E"/>
    <w:rsid w:val="00456C0D"/>
    <w:rsid w:val="004618AE"/>
    <w:rsid w:val="00465365"/>
    <w:rsid w:val="0047241F"/>
    <w:rsid w:val="004778F5"/>
    <w:rsid w:val="00491872"/>
    <w:rsid w:val="0049275C"/>
    <w:rsid w:val="00495C90"/>
    <w:rsid w:val="00496A2A"/>
    <w:rsid w:val="004B4621"/>
    <w:rsid w:val="004B4D85"/>
    <w:rsid w:val="004B55DA"/>
    <w:rsid w:val="004B715B"/>
    <w:rsid w:val="004C092F"/>
    <w:rsid w:val="004C1213"/>
    <w:rsid w:val="004C1671"/>
    <w:rsid w:val="004C6030"/>
    <w:rsid w:val="004D10F1"/>
    <w:rsid w:val="004D6DA1"/>
    <w:rsid w:val="004E1408"/>
    <w:rsid w:val="004E5D8E"/>
    <w:rsid w:val="004E62E0"/>
    <w:rsid w:val="004E769A"/>
    <w:rsid w:val="004F3316"/>
    <w:rsid w:val="004F7948"/>
    <w:rsid w:val="004F7F0A"/>
    <w:rsid w:val="00501518"/>
    <w:rsid w:val="005046E2"/>
    <w:rsid w:val="0051207E"/>
    <w:rsid w:val="005128CF"/>
    <w:rsid w:val="00514EC2"/>
    <w:rsid w:val="0051626F"/>
    <w:rsid w:val="005163FC"/>
    <w:rsid w:val="0052121C"/>
    <w:rsid w:val="0052371A"/>
    <w:rsid w:val="005260F1"/>
    <w:rsid w:val="005274E3"/>
    <w:rsid w:val="00534798"/>
    <w:rsid w:val="00534B8D"/>
    <w:rsid w:val="005364E2"/>
    <w:rsid w:val="0053760E"/>
    <w:rsid w:val="00540549"/>
    <w:rsid w:val="00540582"/>
    <w:rsid w:val="005414FA"/>
    <w:rsid w:val="00543F18"/>
    <w:rsid w:val="00550B9D"/>
    <w:rsid w:val="00552680"/>
    <w:rsid w:val="005526B6"/>
    <w:rsid w:val="00553003"/>
    <w:rsid w:val="005542F9"/>
    <w:rsid w:val="00555889"/>
    <w:rsid w:val="00563C59"/>
    <w:rsid w:val="00571532"/>
    <w:rsid w:val="0057647D"/>
    <w:rsid w:val="00576B0F"/>
    <w:rsid w:val="005858F7"/>
    <w:rsid w:val="0059100E"/>
    <w:rsid w:val="00595E82"/>
    <w:rsid w:val="00597203"/>
    <w:rsid w:val="005A1A3D"/>
    <w:rsid w:val="005A2C61"/>
    <w:rsid w:val="005A717A"/>
    <w:rsid w:val="005B65F9"/>
    <w:rsid w:val="005C08CD"/>
    <w:rsid w:val="005C38CC"/>
    <w:rsid w:val="005C40D3"/>
    <w:rsid w:val="005C6266"/>
    <w:rsid w:val="005C63EE"/>
    <w:rsid w:val="005C6BE4"/>
    <w:rsid w:val="005D4CA7"/>
    <w:rsid w:val="005E639E"/>
    <w:rsid w:val="005E71AC"/>
    <w:rsid w:val="005F0E43"/>
    <w:rsid w:val="005F4D8E"/>
    <w:rsid w:val="005F5372"/>
    <w:rsid w:val="005F7AF9"/>
    <w:rsid w:val="006016E7"/>
    <w:rsid w:val="00602BF8"/>
    <w:rsid w:val="00603CE6"/>
    <w:rsid w:val="00605273"/>
    <w:rsid w:val="00605584"/>
    <w:rsid w:val="006073AF"/>
    <w:rsid w:val="006075E7"/>
    <w:rsid w:val="00610068"/>
    <w:rsid w:val="006101E1"/>
    <w:rsid w:val="00610BCF"/>
    <w:rsid w:val="006168C8"/>
    <w:rsid w:val="00630269"/>
    <w:rsid w:val="00632C1A"/>
    <w:rsid w:val="00633385"/>
    <w:rsid w:val="00635C55"/>
    <w:rsid w:val="00636975"/>
    <w:rsid w:val="00637747"/>
    <w:rsid w:val="00640463"/>
    <w:rsid w:val="0064344C"/>
    <w:rsid w:val="0064359D"/>
    <w:rsid w:val="006437AE"/>
    <w:rsid w:val="00645214"/>
    <w:rsid w:val="006466E4"/>
    <w:rsid w:val="0065626B"/>
    <w:rsid w:val="00657B32"/>
    <w:rsid w:val="00657DCB"/>
    <w:rsid w:val="00657FE4"/>
    <w:rsid w:val="00661696"/>
    <w:rsid w:val="00662415"/>
    <w:rsid w:val="00663B41"/>
    <w:rsid w:val="00664505"/>
    <w:rsid w:val="00666475"/>
    <w:rsid w:val="00670C73"/>
    <w:rsid w:val="006715E3"/>
    <w:rsid w:val="00683FA8"/>
    <w:rsid w:val="00683FC3"/>
    <w:rsid w:val="0068688C"/>
    <w:rsid w:val="00692569"/>
    <w:rsid w:val="006962D9"/>
    <w:rsid w:val="006967A9"/>
    <w:rsid w:val="0069703F"/>
    <w:rsid w:val="006A0FB1"/>
    <w:rsid w:val="006A7C2B"/>
    <w:rsid w:val="006B3DC2"/>
    <w:rsid w:val="006B5450"/>
    <w:rsid w:val="006B604F"/>
    <w:rsid w:val="006C3C46"/>
    <w:rsid w:val="006C4010"/>
    <w:rsid w:val="006C59D8"/>
    <w:rsid w:val="006D0564"/>
    <w:rsid w:val="006D1A75"/>
    <w:rsid w:val="006D4F62"/>
    <w:rsid w:val="006E1191"/>
    <w:rsid w:val="006E2846"/>
    <w:rsid w:val="006E51F1"/>
    <w:rsid w:val="006E5683"/>
    <w:rsid w:val="006E7460"/>
    <w:rsid w:val="006E7951"/>
    <w:rsid w:val="006F0EFD"/>
    <w:rsid w:val="006F1C7E"/>
    <w:rsid w:val="006F2395"/>
    <w:rsid w:val="006F7D81"/>
    <w:rsid w:val="007018EA"/>
    <w:rsid w:val="00702D47"/>
    <w:rsid w:val="00702D99"/>
    <w:rsid w:val="0070370A"/>
    <w:rsid w:val="00704BAE"/>
    <w:rsid w:val="007117A4"/>
    <w:rsid w:val="0072137C"/>
    <w:rsid w:val="00724D8F"/>
    <w:rsid w:val="007276E9"/>
    <w:rsid w:val="0073024C"/>
    <w:rsid w:val="00734C06"/>
    <w:rsid w:val="00734DB7"/>
    <w:rsid w:val="0074036F"/>
    <w:rsid w:val="007403F7"/>
    <w:rsid w:val="00740BF1"/>
    <w:rsid w:val="00741254"/>
    <w:rsid w:val="00741CCE"/>
    <w:rsid w:val="00742D24"/>
    <w:rsid w:val="0074400F"/>
    <w:rsid w:val="007514E5"/>
    <w:rsid w:val="00752EC2"/>
    <w:rsid w:val="007614BD"/>
    <w:rsid w:val="00766125"/>
    <w:rsid w:val="00773151"/>
    <w:rsid w:val="00775C59"/>
    <w:rsid w:val="00775DBB"/>
    <w:rsid w:val="007761AF"/>
    <w:rsid w:val="00784A7A"/>
    <w:rsid w:val="00785249"/>
    <w:rsid w:val="007862C3"/>
    <w:rsid w:val="0078673F"/>
    <w:rsid w:val="00786C92"/>
    <w:rsid w:val="00787A97"/>
    <w:rsid w:val="00787C34"/>
    <w:rsid w:val="00791258"/>
    <w:rsid w:val="0079130A"/>
    <w:rsid w:val="007924FD"/>
    <w:rsid w:val="0079271D"/>
    <w:rsid w:val="0079548F"/>
    <w:rsid w:val="00795875"/>
    <w:rsid w:val="007A1D6D"/>
    <w:rsid w:val="007A20CE"/>
    <w:rsid w:val="007A3B42"/>
    <w:rsid w:val="007A6A70"/>
    <w:rsid w:val="007A6BA4"/>
    <w:rsid w:val="007A7112"/>
    <w:rsid w:val="007B02A9"/>
    <w:rsid w:val="007B05D4"/>
    <w:rsid w:val="007B26B1"/>
    <w:rsid w:val="007B7CED"/>
    <w:rsid w:val="007C7CB7"/>
    <w:rsid w:val="007D0747"/>
    <w:rsid w:val="007D316A"/>
    <w:rsid w:val="007D3EA6"/>
    <w:rsid w:val="007D6C51"/>
    <w:rsid w:val="007D6FD3"/>
    <w:rsid w:val="007E0554"/>
    <w:rsid w:val="007F1F65"/>
    <w:rsid w:val="007F6278"/>
    <w:rsid w:val="007F7DCA"/>
    <w:rsid w:val="00801ECE"/>
    <w:rsid w:val="008062A1"/>
    <w:rsid w:val="0080692F"/>
    <w:rsid w:val="0081277C"/>
    <w:rsid w:val="0081425C"/>
    <w:rsid w:val="0082728E"/>
    <w:rsid w:val="008272E0"/>
    <w:rsid w:val="0083373B"/>
    <w:rsid w:val="008362EF"/>
    <w:rsid w:val="00837824"/>
    <w:rsid w:val="00837914"/>
    <w:rsid w:val="00846BB9"/>
    <w:rsid w:val="00850266"/>
    <w:rsid w:val="0085180F"/>
    <w:rsid w:val="00851A75"/>
    <w:rsid w:val="008531EC"/>
    <w:rsid w:val="00854BDC"/>
    <w:rsid w:val="008554AC"/>
    <w:rsid w:val="00856CD3"/>
    <w:rsid w:val="00863726"/>
    <w:rsid w:val="00873D36"/>
    <w:rsid w:val="0088223A"/>
    <w:rsid w:val="00882E8F"/>
    <w:rsid w:val="00883634"/>
    <w:rsid w:val="008857EF"/>
    <w:rsid w:val="00890085"/>
    <w:rsid w:val="008930E3"/>
    <w:rsid w:val="008A1A84"/>
    <w:rsid w:val="008A1EFC"/>
    <w:rsid w:val="008A3E1D"/>
    <w:rsid w:val="008A45E7"/>
    <w:rsid w:val="008A4C87"/>
    <w:rsid w:val="008B097D"/>
    <w:rsid w:val="008B2816"/>
    <w:rsid w:val="008B2DEB"/>
    <w:rsid w:val="008B3AC7"/>
    <w:rsid w:val="008B3B00"/>
    <w:rsid w:val="008B3C5E"/>
    <w:rsid w:val="008B52A6"/>
    <w:rsid w:val="008C3913"/>
    <w:rsid w:val="008C7259"/>
    <w:rsid w:val="008C777C"/>
    <w:rsid w:val="008C7BB5"/>
    <w:rsid w:val="008C7E2F"/>
    <w:rsid w:val="008D2450"/>
    <w:rsid w:val="008D6127"/>
    <w:rsid w:val="008D73A8"/>
    <w:rsid w:val="008E0371"/>
    <w:rsid w:val="008E1E6F"/>
    <w:rsid w:val="008E2B28"/>
    <w:rsid w:val="008E3C7F"/>
    <w:rsid w:val="008E63F8"/>
    <w:rsid w:val="008E6CD6"/>
    <w:rsid w:val="008F1704"/>
    <w:rsid w:val="008F6A49"/>
    <w:rsid w:val="00902848"/>
    <w:rsid w:val="00904F13"/>
    <w:rsid w:val="009074C5"/>
    <w:rsid w:val="009102C4"/>
    <w:rsid w:val="00912426"/>
    <w:rsid w:val="00912E4B"/>
    <w:rsid w:val="00913EF8"/>
    <w:rsid w:val="00917E6F"/>
    <w:rsid w:val="009214F1"/>
    <w:rsid w:val="0092419A"/>
    <w:rsid w:val="00924451"/>
    <w:rsid w:val="009251B2"/>
    <w:rsid w:val="00925B63"/>
    <w:rsid w:val="00927518"/>
    <w:rsid w:val="009302D2"/>
    <w:rsid w:val="00935FB7"/>
    <w:rsid w:val="00936EB5"/>
    <w:rsid w:val="00937F0F"/>
    <w:rsid w:val="009401FC"/>
    <w:rsid w:val="0094119C"/>
    <w:rsid w:val="0094128B"/>
    <w:rsid w:val="00942A05"/>
    <w:rsid w:val="0094366E"/>
    <w:rsid w:val="00946321"/>
    <w:rsid w:val="0094695B"/>
    <w:rsid w:val="00951299"/>
    <w:rsid w:val="00951814"/>
    <w:rsid w:val="00953583"/>
    <w:rsid w:val="00954FA8"/>
    <w:rsid w:val="00961590"/>
    <w:rsid w:val="00961E44"/>
    <w:rsid w:val="00963306"/>
    <w:rsid w:val="00963843"/>
    <w:rsid w:val="00973E16"/>
    <w:rsid w:val="00975099"/>
    <w:rsid w:val="00975D23"/>
    <w:rsid w:val="00976CA6"/>
    <w:rsid w:val="009778D3"/>
    <w:rsid w:val="009858B8"/>
    <w:rsid w:val="00992586"/>
    <w:rsid w:val="0099631F"/>
    <w:rsid w:val="00997F47"/>
    <w:rsid w:val="009A2D37"/>
    <w:rsid w:val="009B0650"/>
    <w:rsid w:val="009C34F3"/>
    <w:rsid w:val="009C5409"/>
    <w:rsid w:val="009C626C"/>
    <w:rsid w:val="009C65F0"/>
    <w:rsid w:val="009C71B3"/>
    <w:rsid w:val="009C7FD3"/>
    <w:rsid w:val="009D0BCD"/>
    <w:rsid w:val="009D1B80"/>
    <w:rsid w:val="009D3BA8"/>
    <w:rsid w:val="009D56BA"/>
    <w:rsid w:val="009D6466"/>
    <w:rsid w:val="009E0D3E"/>
    <w:rsid w:val="009E62A6"/>
    <w:rsid w:val="009E6382"/>
    <w:rsid w:val="009E7F71"/>
    <w:rsid w:val="009F0E65"/>
    <w:rsid w:val="009F1925"/>
    <w:rsid w:val="009F43B4"/>
    <w:rsid w:val="009F48A4"/>
    <w:rsid w:val="009F5385"/>
    <w:rsid w:val="00A022BA"/>
    <w:rsid w:val="00A06F34"/>
    <w:rsid w:val="00A10747"/>
    <w:rsid w:val="00A130EC"/>
    <w:rsid w:val="00A144B5"/>
    <w:rsid w:val="00A162E6"/>
    <w:rsid w:val="00A168BF"/>
    <w:rsid w:val="00A21192"/>
    <w:rsid w:val="00A249E4"/>
    <w:rsid w:val="00A25268"/>
    <w:rsid w:val="00A30850"/>
    <w:rsid w:val="00A31E78"/>
    <w:rsid w:val="00A33D60"/>
    <w:rsid w:val="00A3795D"/>
    <w:rsid w:val="00A4065C"/>
    <w:rsid w:val="00A40F97"/>
    <w:rsid w:val="00A44CD1"/>
    <w:rsid w:val="00A475D4"/>
    <w:rsid w:val="00A50B55"/>
    <w:rsid w:val="00A547B4"/>
    <w:rsid w:val="00A6065D"/>
    <w:rsid w:val="00A608C8"/>
    <w:rsid w:val="00A60B15"/>
    <w:rsid w:val="00A63FFE"/>
    <w:rsid w:val="00A653C4"/>
    <w:rsid w:val="00A67323"/>
    <w:rsid w:val="00A706D4"/>
    <w:rsid w:val="00A7150E"/>
    <w:rsid w:val="00A747C6"/>
    <w:rsid w:val="00A75205"/>
    <w:rsid w:val="00A75B76"/>
    <w:rsid w:val="00A815C6"/>
    <w:rsid w:val="00A84316"/>
    <w:rsid w:val="00A84B87"/>
    <w:rsid w:val="00A87B97"/>
    <w:rsid w:val="00A9184A"/>
    <w:rsid w:val="00A93BF2"/>
    <w:rsid w:val="00A96671"/>
    <w:rsid w:val="00A96D63"/>
    <w:rsid w:val="00A97A7B"/>
    <w:rsid w:val="00AA50D6"/>
    <w:rsid w:val="00AA58DF"/>
    <w:rsid w:val="00AA5FC9"/>
    <w:rsid w:val="00AB1782"/>
    <w:rsid w:val="00AB3AA3"/>
    <w:rsid w:val="00AB4AC9"/>
    <w:rsid w:val="00AB6CFA"/>
    <w:rsid w:val="00AC07AE"/>
    <w:rsid w:val="00AC17A2"/>
    <w:rsid w:val="00AC39E0"/>
    <w:rsid w:val="00AC42C2"/>
    <w:rsid w:val="00AC6B1A"/>
    <w:rsid w:val="00AC6E4A"/>
    <w:rsid w:val="00AC750E"/>
    <w:rsid w:val="00AD0752"/>
    <w:rsid w:val="00AD1406"/>
    <w:rsid w:val="00AD6926"/>
    <w:rsid w:val="00AE34BB"/>
    <w:rsid w:val="00AF1F39"/>
    <w:rsid w:val="00AF2E15"/>
    <w:rsid w:val="00AF387D"/>
    <w:rsid w:val="00AF4C6E"/>
    <w:rsid w:val="00B00AB5"/>
    <w:rsid w:val="00B01F9A"/>
    <w:rsid w:val="00B04E79"/>
    <w:rsid w:val="00B0715D"/>
    <w:rsid w:val="00B07CF9"/>
    <w:rsid w:val="00B1720D"/>
    <w:rsid w:val="00B17BE7"/>
    <w:rsid w:val="00B23373"/>
    <w:rsid w:val="00B237BC"/>
    <w:rsid w:val="00B24FF0"/>
    <w:rsid w:val="00B30EC1"/>
    <w:rsid w:val="00B33F02"/>
    <w:rsid w:val="00B34874"/>
    <w:rsid w:val="00B41161"/>
    <w:rsid w:val="00B448A0"/>
    <w:rsid w:val="00B44906"/>
    <w:rsid w:val="00B54F97"/>
    <w:rsid w:val="00B560A5"/>
    <w:rsid w:val="00B56B74"/>
    <w:rsid w:val="00B56E07"/>
    <w:rsid w:val="00B6073F"/>
    <w:rsid w:val="00B6253E"/>
    <w:rsid w:val="00B670E7"/>
    <w:rsid w:val="00B67E20"/>
    <w:rsid w:val="00B72A49"/>
    <w:rsid w:val="00B75404"/>
    <w:rsid w:val="00B76295"/>
    <w:rsid w:val="00B77EB3"/>
    <w:rsid w:val="00B80DC1"/>
    <w:rsid w:val="00B8369E"/>
    <w:rsid w:val="00B83A77"/>
    <w:rsid w:val="00B84AF3"/>
    <w:rsid w:val="00B869E9"/>
    <w:rsid w:val="00B95577"/>
    <w:rsid w:val="00BB2078"/>
    <w:rsid w:val="00BC371E"/>
    <w:rsid w:val="00BC5BEB"/>
    <w:rsid w:val="00BC5FEA"/>
    <w:rsid w:val="00BD096F"/>
    <w:rsid w:val="00BD1793"/>
    <w:rsid w:val="00BD231A"/>
    <w:rsid w:val="00BD6D07"/>
    <w:rsid w:val="00BE1543"/>
    <w:rsid w:val="00BE1D20"/>
    <w:rsid w:val="00BE2D26"/>
    <w:rsid w:val="00BE3551"/>
    <w:rsid w:val="00BF11D1"/>
    <w:rsid w:val="00BF42A6"/>
    <w:rsid w:val="00BF6BDE"/>
    <w:rsid w:val="00C0145F"/>
    <w:rsid w:val="00C03025"/>
    <w:rsid w:val="00C0310A"/>
    <w:rsid w:val="00C056D0"/>
    <w:rsid w:val="00C1294C"/>
    <w:rsid w:val="00C143C8"/>
    <w:rsid w:val="00C227A3"/>
    <w:rsid w:val="00C24631"/>
    <w:rsid w:val="00C334ED"/>
    <w:rsid w:val="00C351C4"/>
    <w:rsid w:val="00C361C7"/>
    <w:rsid w:val="00C37B63"/>
    <w:rsid w:val="00C53CE2"/>
    <w:rsid w:val="00C54199"/>
    <w:rsid w:val="00C54241"/>
    <w:rsid w:val="00C613A2"/>
    <w:rsid w:val="00C639C3"/>
    <w:rsid w:val="00C80921"/>
    <w:rsid w:val="00C823C0"/>
    <w:rsid w:val="00C9059F"/>
    <w:rsid w:val="00C90C54"/>
    <w:rsid w:val="00CA4DBB"/>
    <w:rsid w:val="00CB15F4"/>
    <w:rsid w:val="00CB2B3E"/>
    <w:rsid w:val="00CB322E"/>
    <w:rsid w:val="00CB3755"/>
    <w:rsid w:val="00CB6B50"/>
    <w:rsid w:val="00CC1784"/>
    <w:rsid w:val="00CC41E3"/>
    <w:rsid w:val="00CC44B6"/>
    <w:rsid w:val="00CC4EC4"/>
    <w:rsid w:val="00CD1A10"/>
    <w:rsid w:val="00CD557F"/>
    <w:rsid w:val="00CD5D3D"/>
    <w:rsid w:val="00CE20B9"/>
    <w:rsid w:val="00CE2C95"/>
    <w:rsid w:val="00CE58C1"/>
    <w:rsid w:val="00CF00A2"/>
    <w:rsid w:val="00CF03AC"/>
    <w:rsid w:val="00CF23EF"/>
    <w:rsid w:val="00CF30EB"/>
    <w:rsid w:val="00CF3CFC"/>
    <w:rsid w:val="00D007D2"/>
    <w:rsid w:val="00D02C29"/>
    <w:rsid w:val="00D0522B"/>
    <w:rsid w:val="00D05B07"/>
    <w:rsid w:val="00D105E6"/>
    <w:rsid w:val="00D10959"/>
    <w:rsid w:val="00D16BC5"/>
    <w:rsid w:val="00D17164"/>
    <w:rsid w:val="00D268E5"/>
    <w:rsid w:val="00D27884"/>
    <w:rsid w:val="00D3282A"/>
    <w:rsid w:val="00D33058"/>
    <w:rsid w:val="00D35A6D"/>
    <w:rsid w:val="00D366B5"/>
    <w:rsid w:val="00D409FD"/>
    <w:rsid w:val="00D44B9B"/>
    <w:rsid w:val="00D45849"/>
    <w:rsid w:val="00D513F5"/>
    <w:rsid w:val="00D52675"/>
    <w:rsid w:val="00D52D88"/>
    <w:rsid w:val="00D53408"/>
    <w:rsid w:val="00D53585"/>
    <w:rsid w:val="00D5429C"/>
    <w:rsid w:val="00D54F28"/>
    <w:rsid w:val="00D601BC"/>
    <w:rsid w:val="00D63B42"/>
    <w:rsid w:val="00D6600C"/>
    <w:rsid w:val="00D74171"/>
    <w:rsid w:val="00D77B12"/>
    <w:rsid w:val="00D83568"/>
    <w:rsid w:val="00D86517"/>
    <w:rsid w:val="00D96219"/>
    <w:rsid w:val="00D968AF"/>
    <w:rsid w:val="00DA046F"/>
    <w:rsid w:val="00DA4127"/>
    <w:rsid w:val="00DA45F2"/>
    <w:rsid w:val="00DA7951"/>
    <w:rsid w:val="00DB08E1"/>
    <w:rsid w:val="00DB1125"/>
    <w:rsid w:val="00DB1DE9"/>
    <w:rsid w:val="00DC3B57"/>
    <w:rsid w:val="00DC64DF"/>
    <w:rsid w:val="00DC7636"/>
    <w:rsid w:val="00DD14B7"/>
    <w:rsid w:val="00DD1B25"/>
    <w:rsid w:val="00DE0E82"/>
    <w:rsid w:val="00DE159C"/>
    <w:rsid w:val="00DE1AE0"/>
    <w:rsid w:val="00DE2608"/>
    <w:rsid w:val="00DE59D8"/>
    <w:rsid w:val="00DE7E2C"/>
    <w:rsid w:val="00DF4C5F"/>
    <w:rsid w:val="00DF60BE"/>
    <w:rsid w:val="00E020F7"/>
    <w:rsid w:val="00E0621C"/>
    <w:rsid w:val="00E11491"/>
    <w:rsid w:val="00E11CD0"/>
    <w:rsid w:val="00E11D97"/>
    <w:rsid w:val="00E1343A"/>
    <w:rsid w:val="00E1649A"/>
    <w:rsid w:val="00E2583B"/>
    <w:rsid w:val="00E26488"/>
    <w:rsid w:val="00E33564"/>
    <w:rsid w:val="00E371E7"/>
    <w:rsid w:val="00E377FA"/>
    <w:rsid w:val="00E41E99"/>
    <w:rsid w:val="00E42F90"/>
    <w:rsid w:val="00E432C7"/>
    <w:rsid w:val="00E50619"/>
    <w:rsid w:val="00E63166"/>
    <w:rsid w:val="00E70D06"/>
    <w:rsid w:val="00E70DA1"/>
    <w:rsid w:val="00E73559"/>
    <w:rsid w:val="00E7587E"/>
    <w:rsid w:val="00E82228"/>
    <w:rsid w:val="00E82CC1"/>
    <w:rsid w:val="00E876FB"/>
    <w:rsid w:val="00E87E0E"/>
    <w:rsid w:val="00E90948"/>
    <w:rsid w:val="00E91C34"/>
    <w:rsid w:val="00E92131"/>
    <w:rsid w:val="00E9309A"/>
    <w:rsid w:val="00E93A44"/>
    <w:rsid w:val="00E94504"/>
    <w:rsid w:val="00E94566"/>
    <w:rsid w:val="00E94695"/>
    <w:rsid w:val="00E96629"/>
    <w:rsid w:val="00EA05AF"/>
    <w:rsid w:val="00EA186D"/>
    <w:rsid w:val="00EA366D"/>
    <w:rsid w:val="00EB12C8"/>
    <w:rsid w:val="00EB2452"/>
    <w:rsid w:val="00EB297B"/>
    <w:rsid w:val="00EB4500"/>
    <w:rsid w:val="00EB526C"/>
    <w:rsid w:val="00EC339F"/>
    <w:rsid w:val="00EC3719"/>
    <w:rsid w:val="00EC4DE4"/>
    <w:rsid w:val="00EC509E"/>
    <w:rsid w:val="00EC63FF"/>
    <w:rsid w:val="00ED0755"/>
    <w:rsid w:val="00ED1606"/>
    <w:rsid w:val="00ED384E"/>
    <w:rsid w:val="00ED3EFF"/>
    <w:rsid w:val="00ED4472"/>
    <w:rsid w:val="00ED6003"/>
    <w:rsid w:val="00ED7547"/>
    <w:rsid w:val="00EE39B1"/>
    <w:rsid w:val="00EE4542"/>
    <w:rsid w:val="00EE657D"/>
    <w:rsid w:val="00EE6DAE"/>
    <w:rsid w:val="00EE7D81"/>
    <w:rsid w:val="00EF032E"/>
    <w:rsid w:val="00EF1176"/>
    <w:rsid w:val="00EF33F1"/>
    <w:rsid w:val="00EF344D"/>
    <w:rsid w:val="00F00838"/>
    <w:rsid w:val="00F06A38"/>
    <w:rsid w:val="00F0718E"/>
    <w:rsid w:val="00F14795"/>
    <w:rsid w:val="00F14D45"/>
    <w:rsid w:val="00F17612"/>
    <w:rsid w:val="00F25C6D"/>
    <w:rsid w:val="00F26680"/>
    <w:rsid w:val="00F272F8"/>
    <w:rsid w:val="00F304CF"/>
    <w:rsid w:val="00F337E4"/>
    <w:rsid w:val="00F33955"/>
    <w:rsid w:val="00F353E7"/>
    <w:rsid w:val="00F374ED"/>
    <w:rsid w:val="00F40A2B"/>
    <w:rsid w:val="00F4139C"/>
    <w:rsid w:val="00F44AC0"/>
    <w:rsid w:val="00F455D8"/>
    <w:rsid w:val="00F51262"/>
    <w:rsid w:val="00F52749"/>
    <w:rsid w:val="00F53726"/>
    <w:rsid w:val="00F55810"/>
    <w:rsid w:val="00F610AC"/>
    <w:rsid w:val="00F62ED8"/>
    <w:rsid w:val="00F635A7"/>
    <w:rsid w:val="00F65542"/>
    <w:rsid w:val="00F65843"/>
    <w:rsid w:val="00F65ABF"/>
    <w:rsid w:val="00F6704F"/>
    <w:rsid w:val="00F67372"/>
    <w:rsid w:val="00F67A6B"/>
    <w:rsid w:val="00F71B25"/>
    <w:rsid w:val="00F72385"/>
    <w:rsid w:val="00F72C36"/>
    <w:rsid w:val="00F81DA5"/>
    <w:rsid w:val="00F82292"/>
    <w:rsid w:val="00F82BE2"/>
    <w:rsid w:val="00F87C15"/>
    <w:rsid w:val="00F920E2"/>
    <w:rsid w:val="00F958B5"/>
    <w:rsid w:val="00FA0139"/>
    <w:rsid w:val="00FA4A11"/>
    <w:rsid w:val="00FB1876"/>
    <w:rsid w:val="00FB1943"/>
    <w:rsid w:val="00FB202F"/>
    <w:rsid w:val="00FB216B"/>
    <w:rsid w:val="00FB319E"/>
    <w:rsid w:val="00FB4E5A"/>
    <w:rsid w:val="00FC1D55"/>
    <w:rsid w:val="00FC3E52"/>
    <w:rsid w:val="00FC68D6"/>
    <w:rsid w:val="00FC6BF5"/>
    <w:rsid w:val="00FD2624"/>
    <w:rsid w:val="00FD4A91"/>
    <w:rsid w:val="00FE0516"/>
    <w:rsid w:val="00FE22B9"/>
    <w:rsid w:val="00FE25A0"/>
    <w:rsid w:val="00FE43FB"/>
    <w:rsid w:val="00FE4DA8"/>
    <w:rsid w:val="00FF060A"/>
    <w:rsid w:val="00FF4547"/>
    <w:rsid w:val="00FF51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DDECA0"/>
  <w15:chartTrackingRefBased/>
  <w15:docId w15:val="{9C8A7092-21C5-4BEC-BB1D-42095113C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35A6D"/>
    <w:pPr>
      <w:spacing w:line="254" w:lineRule="auto"/>
    </w:pPr>
  </w:style>
  <w:style w:type="paragraph" w:styleId="Nagwek1">
    <w:name w:val="heading 1"/>
    <w:basedOn w:val="Normalny"/>
    <w:next w:val="Normalny"/>
    <w:link w:val="Nagwek1Znak"/>
    <w:qFormat/>
    <w:rsid w:val="007F1F65"/>
    <w:pPr>
      <w:suppressAutoHyphens/>
      <w:spacing w:after="0" w:line="360" w:lineRule="auto"/>
      <w:outlineLvl w:val="0"/>
    </w:pPr>
    <w:rPr>
      <w:rFonts w:eastAsia="Times New Roman" w:cstheme="minorHAnsi"/>
      <w:b/>
      <w:lang w:eastAsia="ar-SA"/>
    </w:rPr>
  </w:style>
  <w:style w:type="paragraph" w:styleId="Nagwek2">
    <w:name w:val="heading 2"/>
    <w:basedOn w:val="Normalny"/>
    <w:next w:val="Normalny"/>
    <w:link w:val="Nagwek2Znak"/>
    <w:qFormat/>
    <w:rsid w:val="005C08CD"/>
    <w:pPr>
      <w:shd w:val="clear" w:color="auto" w:fill="FFFFFF"/>
      <w:spacing w:after="0" w:line="360" w:lineRule="auto"/>
      <w:ind w:right="-35"/>
      <w:outlineLvl w:val="1"/>
    </w:pPr>
    <w:rPr>
      <w:rFonts w:ascii="Calibri" w:eastAsia="Times New Roman" w:hAnsi="Calibri" w:cs="Calibri"/>
      <w:b/>
      <w:i/>
      <w:lang w:eastAsia="ar-SA"/>
    </w:rPr>
  </w:style>
  <w:style w:type="paragraph" w:styleId="Nagwek3">
    <w:name w:val="heading 3"/>
    <w:basedOn w:val="Normalny"/>
    <w:next w:val="Normalny"/>
    <w:link w:val="Nagwek3Znak"/>
    <w:qFormat/>
    <w:rsid w:val="00FE25A0"/>
    <w:pPr>
      <w:keepNext/>
      <w:numPr>
        <w:ilvl w:val="2"/>
        <w:numId w:val="1"/>
      </w:numPr>
      <w:suppressAutoHyphens/>
      <w:spacing w:before="240" w:after="60" w:line="240" w:lineRule="auto"/>
      <w:outlineLvl w:val="2"/>
    </w:pPr>
    <w:rPr>
      <w:rFonts w:ascii="Cambria" w:eastAsia="Times New Roman" w:hAnsi="Cambria" w:cs="Cambria"/>
      <w:b/>
      <w:bCs/>
      <w:sz w:val="26"/>
      <w:szCs w:val="26"/>
      <w:lang w:eastAsia="ar-SA"/>
    </w:rPr>
  </w:style>
  <w:style w:type="paragraph" w:styleId="Nagwek4">
    <w:name w:val="heading 4"/>
    <w:basedOn w:val="Nagwek1"/>
    <w:next w:val="Normalny"/>
    <w:link w:val="Nagwek4Znak"/>
    <w:qFormat/>
    <w:rsid w:val="009D6466"/>
    <w:pPr>
      <w:outlineLvl w:val="3"/>
    </w:pPr>
  </w:style>
  <w:style w:type="paragraph" w:styleId="Nagwek5">
    <w:name w:val="heading 5"/>
    <w:basedOn w:val="Normalny"/>
    <w:next w:val="Normalny"/>
    <w:link w:val="Nagwek5Znak"/>
    <w:qFormat/>
    <w:rsid w:val="00AA58DF"/>
    <w:pPr>
      <w:spacing w:after="0" w:line="360" w:lineRule="auto"/>
      <w:outlineLvl w:val="4"/>
    </w:pPr>
    <w:rPr>
      <w:rFonts w:ascii="Calibri" w:eastAsia="Times New Roman" w:hAnsi="Calibri" w:cs="Calibri"/>
      <w:b/>
      <w:lang w:eastAsia="pl-PL"/>
    </w:rPr>
  </w:style>
  <w:style w:type="paragraph" w:styleId="Nagwek6">
    <w:name w:val="heading 6"/>
    <w:aliases w:val="Nagłówek SWZ"/>
    <w:basedOn w:val="Normalny"/>
    <w:next w:val="Normalny"/>
    <w:link w:val="Nagwek6Znak"/>
    <w:qFormat/>
    <w:rsid w:val="00E11CD0"/>
    <w:pPr>
      <w:keepNext/>
      <w:numPr>
        <w:ilvl w:val="5"/>
        <w:numId w:val="1"/>
      </w:numPr>
      <w:suppressAutoHyphens/>
      <w:spacing w:after="0" w:line="240" w:lineRule="auto"/>
      <w:ind w:left="450"/>
      <w:outlineLvl w:val="5"/>
    </w:pPr>
    <w:rPr>
      <w:rFonts w:ascii="Calibri" w:eastAsia="Times New Roman" w:hAnsi="Calibri" w:cs="Times New Roman"/>
      <w:b/>
      <w:bCs/>
      <w:color w:val="000000"/>
      <w:sz w:val="24"/>
      <w:szCs w:val="24"/>
      <w:lang w:eastAsia="ar-SA"/>
    </w:rPr>
  </w:style>
  <w:style w:type="paragraph" w:styleId="Nagwek7">
    <w:name w:val="heading 7"/>
    <w:basedOn w:val="Normalny"/>
    <w:next w:val="Normalny"/>
    <w:link w:val="Nagwek7Znak"/>
    <w:qFormat/>
    <w:rsid w:val="00AA58DF"/>
    <w:pPr>
      <w:shd w:val="clear" w:color="auto" w:fill="FFFFFF"/>
      <w:spacing w:after="0" w:line="360" w:lineRule="auto"/>
      <w:ind w:right="-35"/>
      <w:outlineLvl w:val="6"/>
    </w:pPr>
    <w:rPr>
      <w:rFonts w:ascii="Calibri" w:eastAsia="Times New Roman" w:hAnsi="Calibri" w:cs="Calibri"/>
      <w:b/>
      <w:i/>
      <w:lang w:eastAsia="ar-SA"/>
    </w:rPr>
  </w:style>
  <w:style w:type="paragraph" w:styleId="Nagwek8">
    <w:name w:val="heading 8"/>
    <w:basedOn w:val="Normalny"/>
    <w:next w:val="Normalny"/>
    <w:link w:val="Nagwek8Znak"/>
    <w:qFormat/>
    <w:rsid w:val="00FE25A0"/>
    <w:pPr>
      <w:keepNext/>
      <w:numPr>
        <w:ilvl w:val="7"/>
        <w:numId w:val="1"/>
      </w:numPr>
      <w:suppressAutoHyphens/>
      <w:spacing w:after="0" w:line="240" w:lineRule="auto"/>
      <w:ind w:right="-88"/>
      <w:jc w:val="center"/>
      <w:outlineLvl w:val="7"/>
    </w:pPr>
    <w:rPr>
      <w:rFonts w:ascii="Times New Roman" w:eastAsia="Times New Roman" w:hAnsi="Times New Roman" w:cs="Times New Roman"/>
      <w:b/>
      <w:color w:val="000000"/>
      <w:szCs w:val="24"/>
      <w:lang w:eastAsia="ar-SA"/>
    </w:rPr>
  </w:style>
  <w:style w:type="paragraph" w:styleId="Nagwek9">
    <w:name w:val="heading 9"/>
    <w:basedOn w:val="Normalny"/>
    <w:next w:val="Normalny"/>
    <w:link w:val="Nagwek9Znak"/>
    <w:qFormat/>
    <w:rsid w:val="00FE25A0"/>
    <w:pPr>
      <w:keepNext/>
      <w:numPr>
        <w:ilvl w:val="8"/>
        <w:numId w:val="1"/>
      </w:numPr>
      <w:suppressAutoHyphens/>
      <w:spacing w:after="0" w:line="240" w:lineRule="auto"/>
      <w:outlineLvl w:val="8"/>
    </w:pPr>
    <w:rPr>
      <w:rFonts w:ascii="Times New Roman" w:eastAsia="Times New Roman" w:hAnsi="Times New Roman" w:cs="Times New Roman"/>
      <w:b/>
      <w:i/>
      <w:color w:val="000000"/>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D0747"/>
    <w:pPr>
      <w:tabs>
        <w:tab w:val="center" w:pos="4536"/>
        <w:tab w:val="right" w:pos="9072"/>
      </w:tabs>
      <w:spacing w:after="0" w:line="240" w:lineRule="auto"/>
    </w:pPr>
  </w:style>
  <w:style w:type="character" w:customStyle="1" w:styleId="NagwekZnak">
    <w:name w:val="Nagłówek Znak"/>
    <w:basedOn w:val="Domylnaczcionkaakapitu"/>
    <w:link w:val="Nagwek"/>
    <w:rsid w:val="007D0747"/>
  </w:style>
  <w:style w:type="paragraph" w:styleId="Stopka">
    <w:name w:val="footer"/>
    <w:basedOn w:val="Normalny"/>
    <w:link w:val="StopkaZnak"/>
    <w:uiPriority w:val="99"/>
    <w:unhideWhenUsed/>
    <w:rsid w:val="007D07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0747"/>
  </w:style>
  <w:style w:type="paragraph" w:styleId="Tekstdymka">
    <w:name w:val="Balloon Text"/>
    <w:basedOn w:val="Normalny"/>
    <w:link w:val="TekstdymkaZnak"/>
    <w:unhideWhenUsed/>
    <w:rsid w:val="007A6A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7A6A70"/>
    <w:rPr>
      <w:rFonts w:ascii="Segoe UI" w:hAnsi="Segoe UI" w:cs="Segoe UI"/>
      <w:sz w:val="18"/>
      <w:szCs w:val="18"/>
    </w:rPr>
  </w:style>
  <w:style w:type="paragraph" w:styleId="NormalnyWeb">
    <w:name w:val="Normal (Web)"/>
    <w:basedOn w:val="Normalny"/>
    <w:uiPriority w:val="99"/>
    <w:unhideWhenUsed/>
    <w:rsid w:val="007D316A"/>
    <w:pPr>
      <w:spacing w:before="100" w:beforeAutospacing="1" w:after="100" w:afterAutospacing="1" w:line="240" w:lineRule="auto"/>
    </w:pPr>
    <w:rPr>
      <w:rFonts w:ascii="Times" w:eastAsiaTheme="minorEastAsia" w:hAnsi="Times" w:cs="Times New Roman"/>
      <w:sz w:val="20"/>
      <w:szCs w:val="20"/>
      <w:lang w:val="cs-CZ"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uiPriority w:val="34"/>
    <w:qFormat/>
    <w:rsid w:val="007D316A"/>
    <w:pPr>
      <w:spacing w:after="0" w:line="240" w:lineRule="auto"/>
      <w:ind w:left="720"/>
      <w:contextualSpacing/>
    </w:pPr>
    <w:rPr>
      <w:rFonts w:eastAsiaTheme="minorEastAsia"/>
      <w:sz w:val="24"/>
      <w:szCs w:val="24"/>
      <w:lang w:val="cs-CZ" w:eastAsia="pl-PL"/>
    </w:rPr>
  </w:style>
  <w:style w:type="character" w:styleId="Hipercze">
    <w:name w:val="Hyperlink"/>
    <w:basedOn w:val="Domylnaczcionkaakapitu"/>
    <w:uiPriority w:val="99"/>
    <w:unhideWhenUsed/>
    <w:rsid w:val="007D316A"/>
    <w:rPr>
      <w:color w:val="0563C1" w:themeColor="hyperlink"/>
      <w:u w:val="single"/>
    </w:rPr>
  </w:style>
  <w:style w:type="table" w:styleId="Tabela-Siatka">
    <w:name w:val="Table Grid"/>
    <w:basedOn w:val="Standardowy"/>
    <w:uiPriority w:val="39"/>
    <w:rsid w:val="00EC3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775C59"/>
    <w:rPr>
      <w:sz w:val="16"/>
      <w:szCs w:val="16"/>
    </w:rPr>
  </w:style>
  <w:style w:type="paragraph" w:styleId="Tekstkomentarza">
    <w:name w:val="annotation text"/>
    <w:basedOn w:val="Normalny"/>
    <w:link w:val="TekstkomentarzaZnak"/>
    <w:uiPriority w:val="99"/>
    <w:semiHidden/>
    <w:unhideWhenUsed/>
    <w:rsid w:val="00775C59"/>
    <w:pPr>
      <w:spacing w:line="240" w:lineRule="auto"/>
    </w:pPr>
    <w:rPr>
      <w:sz w:val="20"/>
      <w:szCs w:val="20"/>
    </w:rPr>
  </w:style>
  <w:style w:type="character" w:customStyle="1" w:styleId="TekstkomentarzaZnak">
    <w:name w:val="Tekst komentarza Znak"/>
    <w:basedOn w:val="Domylnaczcionkaakapitu"/>
    <w:link w:val="Tekstkomentarza"/>
    <w:rsid w:val="00775C59"/>
    <w:rPr>
      <w:sz w:val="20"/>
      <w:szCs w:val="20"/>
    </w:rPr>
  </w:style>
  <w:style w:type="paragraph" w:styleId="Tematkomentarza">
    <w:name w:val="annotation subject"/>
    <w:basedOn w:val="Tekstkomentarza"/>
    <w:next w:val="Tekstkomentarza"/>
    <w:link w:val="TematkomentarzaZnak"/>
    <w:unhideWhenUsed/>
    <w:rsid w:val="00775C59"/>
    <w:rPr>
      <w:b/>
      <w:bCs/>
    </w:rPr>
  </w:style>
  <w:style w:type="character" w:customStyle="1" w:styleId="TematkomentarzaZnak">
    <w:name w:val="Temat komentarza Znak"/>
    <w:basedOn w:val="TekstkomentarzaZnak"/>
    <w:link w:val="Tematkomentarza"/>
    <w:rsid w:val="00775C59"/>
    <w:rPr>
      <w:b/>
      <w:bCs/>
      <w:sz w:val="20"/>
      <w:szCs w:val="20"/>
    </w:rPr>
  </w:style>
  <w:style w:type="character" w:customStyle="1" w:styleId="Nagwek1Znak">
    <w:name w:val="Nagłówek 1 Znak"/>
    <w:basedOn w:val="Domylnaczcionkaakapitu"/>
    <w:link w:val="Nagwek1"/>
    <w:rsid w:val="007F1F65"/>
    <w:rPr>
      <w:rFonts w:eastAsia="Times New Roman" w:cstheme="minorHAnsi"/>
      <w:b/>
      <w:lang w:eastAsia="ar-SA"/>
    </w:rPr>
  </w:style>
  <w:style w:type="character" w:customStyle="1" w:styleId="Nagwek2Znak">
    <w:name w:val="Nagłówek 2 Znak"/>
    <w:basedOn w:val="Domylnaczcionkaakapitu"/>
    <w:link w:val="Nagwek2"/>
    <w:rsid w:val="005C08CD"/>
    <w:rPr>
      <w:rFonts w:ascii="Calibri" w:eastAsia="Times New Roman" w:hAnsi="Calibri" w:cs="Calibri"/>
      <w:b/>
      <w:i/>
      <w:shd w:val="clear" w:color="auto" w:fill="FFFFFF"/>
      <w:lang w:eastAsia="ar-SA"/>
    </w:rPr>
  </w:style>
  <w:style w:type="character" w:customStyle="1" w:styleId="Nagwek3Znak">
    <w:name w:val="Nagłówek 3 Znak"/>
    <w:basedOn w:val="Domylnaczcionkaakapitu"/>
    <w:link w:val="Nagwek3"/>
    <w:rsid w:val="00FE25A0"/>
    <w:rPr>
      <w:rFonts w:ascii="Cambria" w:eastAsia="Times New Roman" w:hAnsi="Cambria" w:cs="Cambria"/>
      <w:b/>
      <w:bCs/>
      <w:sz w:val="26"/>
      <w:szCs w:val="26"/>
      <w:lang w:eastAsia="ar-SA"/>
    </w:rPr>
  </w:style>
  <w:style w:type="character" w:customStyle="1" w:styleId="Nagwek4Znak">
    <w:name w:val="Nagłówek 4 Znak"/>
    <w:basedOn w:val="Domylnaczcionkaakapitu"/>
    <w:link w:val="Nagwek4"/>
    <w:rsid w:val="009D6466"/>
    <w:rPr>
      <w:rFonts w:eastAsia="Times New Roman" w:cstheme="minorHAnsi"/>
      <w:b/>
      <w:lang w:eastAsia="ar-SA"/>
    </w:rPr>
  </w:style>
  <w:style w:type="character" w:customStyle="1" w:styleId="Nagwek5Znak">
    <w:name w:val="Nagłówek 5 Znak"/>
    <w:basedOn w:val="Domylnaczcionkaakapitu"/>
    <w:link w:val="Nagwek5"/>
    <w:rsid w:val="00AA58DF"/>
    <w:rPr>
      <w:rFonts w:ascii="Calibri" w:eastAsia="Times New Roman" w:hAnsi="Calibri" w:cs="Calibri"/>
      <w:b/>
      <w:lang w:eastAsia="pl-PL"/>
    </w:rPr>
  </w:style>
  <w:style w:type="character" w:customStyle="1" w:styleId="Nagwek6Znak">
    <w:name w:val="Nagłówek 6 Znak"/>
    <w:aliases w:val="Nagłówek SWZ Znak"/>
    <w:basedOn w:val="Domylnaczcionkaakapitu"/>
    <w:link w:val="Nagwek6"/>
    <w:rsid w:val="00E11CD0"/>
    <w:rPr>
      <w:rFonts w:ascii="Calibri" w:eastAsia="Times New Roman" w:hAnsi="Calibri" w:cs="Times New Roman"/>
      <w:b/>
      <w:bCs/>
      <w:color w:val="000000"/>
      <w:sz w:val="24"/>
      <w:szCs w:val="24"/>
      <w:lang w:eastAsia="ar-SA"/>
    </w:rPr>
  </w:style>
  <w:style w:type="character" w:customStyle="1" w:styleId="Nagwek7Znak">
    <w:name w:val="Nagłówek 7 Znak"/>
    <w:basedOn w:val="Domylnaczcionkaakapitu"/>
    <w:link w:val="Nagwek7"/>
    <w:rsid w:val="00AA58DF"/>
    <w:rPr>
      <w:rFonts w:ascii="Calibri" w:eastAsia="Times New Roman" w:hAnsi="Calibri" w:cs="Calibri"/>
      <w:b/>
      <w:i/>
      <w:shd w:val="clear" w:color="auto" w:fill="FFFFFF"/>
      <w:lang w:eastAsia="ar-SA"/>
    </w:rPr>
  </w:style>
  <w:style w:type="character" w:customStyle="1" w:styleId="Nagwek8Znak">
    <w:name w:val="Nagłówek 8 Znak"/>
    <w:basedOn w:val="Domylnaczcionkaakapitu"/>
    <w:link w:val="Nagwek8"/>
    <w:rsid w:val="00FE25A0"/>
    <w:rPr>
      <w:rFonts w:ascii="Times New Roman" w:eastAsia="Times New Roman" w:hAnsi="Times New Roman" w:cs="Times New Roman"/>
      <w:b/>
      <w:color w:val="000000"/>
      <w:szCs w:val="24"/>
      <w:lang w:eastAsia="ar-SA"/>
    </w:rPr>
  </w:style>
  <w:style w:type="character" w:customStyle="1" w:styleId="Nagwek9Znak">
    <w:name w:val="Nagłówek 9 Znak"/>
    <w:basedOn w:val="Domylnaczcionkaakapitu"/>
    <w:link w:val="Nagwek9"/>
    <w:rsid w:val="00FE25A0"/>
    <w:rPr>
      <w:rFonts w:ascii="Times New Roman" w:eastAsia="Times New Roman" w:hAnsi="Times New Roman" w:cs="Times New Roman"/>
      <w:b/>
      <w:i/>
      <w:color w:val="000000"/>
      <w:sz w:val="20"/>
      <w:szCs w:val="20"/>
      <w:lang w:eastAsia="ar-SA"/>
    </w:rPr>
  </w:style>
  <w:style w:type="numbering" w:customStyle="1" w:styleId="Bezlisty1">
    <w:name w:val="Bez listy1"/>
    <w:next w:val="Bezlisty"/>
    <w:uiPriority w:val="99"/>
    <w:semiHidden/>
    <w:unhideWhenUsed/>
    <w:rsid w:val="00FE25A0"/>
  </w:style>
  <w:style w:type="character" w:customStyle="1" w:styleId="WW8Num1z0">
    <w:name w:val="WW8Num1z0"/>
    <w:rsid w:val="00FE25A0"/>
    <w:rPr>
      <w:b w:val="0"/>
      <w:i w:val="0"/>
    </w:rPr>
  </w:style>
  <w:style w:type="character" w:customStyle="1" w:styleId="WW8Num1z1">
    <w:name w:val="WW8Num1z1"/>
    <w:rsid w:val="00FE25A0"/>
    <w:rPr>
      <w:rFonts w:ascii="Arial" w:eastAsia="Times New Roman" w:hAnsi="Arial" w:cs="Arial"/>
    </w:rPr>
  </w:style>
  <w:style w:type="character" w:customStyle="1" w:styleId="WW8Num1z2">
    <w:name w:val="WW8Num1z2"/>
    <w:rsid w:val="00FE25A0"/>
  </w:style>
  <w:style w:type="character" w:customStyle="1" w:styleId="WW8Num1z3">
    <w:name w:val="WW8Num1z3"/>
    <w:rsid w:val="00FE25A0"/>
  </w:style>
  <w:style w:type="character" w:customStyle="1" w:styleId="WW8Num1z4">
    <w:name w:val="WW8Num1z4"/>
    <w:rsid w:val="00FE25A0"/>
  </w:style>
  <w:style w:type="character" w:customStyle="1" w:styleId="WW8Num1z5">
    <w:name w:val="WW8Num1z5"/>
    <w:rsid w:val="00FE25A0"/>
  </w:style>
  <w:style w:type="character" w:customStyle="1" w:styleId="WW8Num1z6">
    <w:name w:val="WW8Num1z6"/>
    <w:rsid w:val="00FE25A0"/>
  </w:style>
  <w:style w:type="character" w:customStyle="1" w:styleId="WW8Num1z7">
    <w:name w:val="WW8Num1z7"/>
    <w:rsid w:val="00FE25A0"/>
  </w:style>
  <w:style w:type="character" w:customStyle="1" w:styleId="WW8Num1z8">
    <w:name w:val="WW8Num1z8"/>
    <w:rsid w:val="00FE25A0"/>
  </w:style>
  <w:style w:type="character" w:customStyle="1" w:styleId="WW8Num2z0">
    <w:name w:val="WW8Num2z0"/>
    <w:rsid w:val="00FE25A0"/>
    <w:rPr>
      <w:rFonts w:ascii="Arial" w:hAnsi="Arial" w:cs="Arial" w:hint="default"/>
      <w:b w:val="0"/>
      <w:color w:val="000000"/>
    </w:rPr>
  </w:style>
  <w:style w:type="character" w:customStyle="1" w:styleId="WW8Num3z0">
    <w:name w:val="WW8Num3z0"/>
    <w:rsid w:val="00FE25A0"/>
    <w:rPr>
      <w:rFonts w:ascii="Arial" w:eastAsia="Calibri" w:hAnsi="Arial" w:cs="Arial"/>
    </w:rPr>
  </w:style>
  <w:style w:type="character" w:customStyle="1" w:styleId="WW8Num4z0">
    <w:name w:val="WW8Num4z0"/>
    <w:rsid w:val="00FE25A0"/>
    <w:rPr>
      <w:rFonts w:ascii="Arial" w:hAnsi="Arial" w:cs="Arial" w:hint="default"/>
      <w:b w:val="0"/>
      <w:i w:val="0"/>
    </w:rPr>
  </w:style>
  <w:style w:type="character" w:customStyle="1" w:styleId="WW8Num5z0">
    <w:name w:val="WW8Num5z0"/>
    <w:rsid w:val="00FE25A0"/>
    <w:rPr>
      <w:rFonts w:ascii="Arial" w:hAnsi="Arial" w:cs="Arial" w:hint="default"/>
      <w:color w:val="000000"/>
    </w:rPr>
  </w:style>
  <w:style w:type="character" w:customStyle="1" w:styleId="WW8Num6z0">
    <w:name w:val="WW8Num6z0"/>
    <w:rsid w:val="00FE25A0"/>
    <w:rPr>
      <w:rFonts w:ascii="Arial" w:hAnsi="Arial" w:cs="Arial"/>
      <w:color w:val="000000"/>
    </w:rPr>
  </w:style>
  <w:style w:type="character" w:customStyle="1" w:styleId="WW8Num7z0">
    <w:name w:val="WW8Num7z0"/>
    <w:rsid w:val="00FE25A0"/>
    <w:rPr>
      <w:rFonts w:ascii="Arial" w:hAnsi="Arial" w:cs="Arial"/>
      <w:b/>
      <w:bCs/>
      <w:iCs/>
      <w:color w:val="000000"/>
    </w:rPr>
  </w:style>
  <w:style w:type="character" w:customStyle="1" w:styleId="WW8Num8z0">
    <w:name w:val="WW8Num8z0"/>
    <w:rsid w:val="00FE25A0"/>
    <w:rPr>
      <w:rFonts w:ascii="Arial" w:eastAsia="Calibri" w:hAnsi="Arial" w:cs="Arial" w:hint="default"/>
      <w:b/>
      <w:color w:val="FF0000"/>
    </w:rPr>
  </w:style>
  <w:style w:type="character" w:customStyle="1" w:styleId="WW8Num9z0">
    <w:name w:val="WW8Num9z0"/>
    <w:rsid w:val="00FE25A0"/>
    <w:rPr>
      <w:rFonts w:ascii="Arial" w:eastAsia="Calibri" w:hAnsi="Arial" w:cs="Arial" w:hint="default"/>
      <w:b w:val="0"/>
      <w:i w:val="0"/>
      <w:strike w:val="0"/>
      <w:dstrike w:val="0"/>
      <w:color w:val="auto"/>
    </w:rPr>
  </w:style>
  <w:style w:type="character" w:customStyle="1" w:styleId="WW8Num10z0">
    <w:name w:val="WW8Num10z0"/>
    <w:rsid w:val="00FE25A0"/>
    <w:rPr>
      <w:rFonts w:ascii="Times New Roman" w:hAnsi="Times New Roman" w:cs="Times New Roman" w:hint="default"/>
      <w:color w:val="auto"/>
    </w:rPr>
  </w:style>
  <w:style w:type="character" w:customStyle="1" w:styleId="WW8Num11z0">
    <w:name w:val="WW8Num11z0"/>
    <w:rsid w:val="00FE25A0"/>
    <w:rPr>
      <w:rFonts w:ascii="Symbol" w:hAnsi="Symbol" w:cs="Symbol" w:hint="default"/>
      <w:sz w:val="16"/>
    </w:rPr>
  </w:style>
  <w:style w:type="character" w:customStyle="1" w:styleId="WW8Num12z0">
    <w:name w:val="WW8Num12z0"/>
    <w:rsid w:val="00FE25A0"/>
    <w:rPr>
      <w:rFonts w:cs="Arial"/>
    </w:rPr>
  </w:style>
  <w:style w:type="character" w:customStyle="1" w:styleId="WW8Num13z0">
    <w:name w:val="WW8Num13z0"/>
    <w:rsid w:val="00FE25A0"/>
    <w:rPr>
      <w:rFonts w:ascii="Arial" w:eastAsia="Calibri" w:hAnsi="Arial" w:cs="Arial" w:hint="default"/>
      <w:color w:val="000000"/>
    </w:rPr>
  </w:style>
  <w:style w:type="character" w:customStyle="1" w:styleId="WW8Num14z0">
    <w:name w:val="WW8Num14z0"/>
    <w:rsid w:val="00FE25A0"/>
    <w:rPr>
      <w:rFonts w:ascii="Symbol" w:hAnsi="Symbol" w:cs="Symbol" w:hint="default"/>
      <w:sz w:val="16"/>
    </w:rPr>
  </w:style>
  <w:style w:type="character" w:customStyle="1" w:styleId="WW8Num15z0">
    <w:name w:val="WW8Num15z0"/>
    <w:rsid w:val="00FE25A0"/>
    <w:rPr>
      <w:rFonts w:ascii="Arial" w:eastAsia="Calibri" w:hAnsi="Arial" w:cs="Arial" w:hint="default"/>
      <w:b/>
      <w:color w:val="000000"/>
      <w:sz w:val="24"/>
      <w:szCs w:val="24"/>
    </w:rPr>
  </w:style>
  <w:style w:type="character" w:customStyle="1" w:styleId="WW8Num15z1">
    <w:name w:val="WW8Num15z1"/>
    <w:rsid w:val="00FE25A0"/>
  </w:style>
  <w:style w:type="character" w:customStyle="1" w:styleId="WW8Num15z2">
    <w:name w:val="WW8Num15z2"/>
    <w:rsid w:val="00FE25A0"/>
  </w:style>
  <w:style w:type="character" w:customStyle="1" w:styleId="WW8Num16z0">
    <w:name w:val="WW8Num16z0"/>
    <w:rsid w:val="00FE25A0"/>
    <w:rPr>
      <w:rFonts w:ascii="Wingdings" w:hAnsi="Wingdings" w:cs="Wingdings" w:hint="default"/>
      <w:color w:val="auto"/>
    </w:rPr>
  </w:style>
  <w:style w:type="character" w:customStyle="1" w:styleId="WW8Num17z0">
    <w:name w:val="WW8Num17z0"/>
    <w:rsid w:val="00FE25A0"/>
    <w:rPr>
      <w:rFonts w:cs="Arial" w:hint="default"/>
      <w:b w:val="0"/>
      <w:i w:val="0"/>
      <w:color w:val="auto"/>
    </w:rPr>
  </w:style>
  <w:style w:type="character" w:customStyle="1" w:styleId="WW8Num18z0">
    <w:name w:val="WW8Num18z0"/>
    <w:rsid w:val="00FE25A0"/>
    <w:rPr>
      <w:rFonts w:ascii="Arial" w:eastAsia="Calibri" w:hAnsi="Arial" w:cs="Arial"/>
      <w:bCs/>
      <w:color w:val="FF0000"/>
    </w:rPr>
  </w:style>
  <w:style w:type="character" w:customStyle="1" w:styleId="WW8Num19z0">
    <w:name w:val="WW8Num19z0"/>
    <w:rsid w:val="00FE25A0"/>
    <w:rPr>
      <w:rFonts w:ascii="Arial" w:eastAsia="Calibri" w:hAnsi="Arial" w:cs="Arial" w:hint="default"/>
      <w:b w:val="0"/>
      <w:i w:val="0"/>
      <w:strike w:val="0"/>
      <w:dstrike w:val="0"/>
      <w:w w:val="100"/>
      <w:sz w:val="22"/>
      <w:szCs w:val="22"/>
    </w:rPr>
  </w:style>
  <w:style w:type="character" w:customStyle="1" w:styleId="WW8Num19z1">
    <w:name w:val="WW8Num19z1"/>
    <w:rsid w:val="00FE25A0"/>
    <w:rPr>
      <w:rFonts w:hint="default"/>
      <w:b w:val="0"/>
      <w:i w:val="0"/>
      <w:sz w:val="22"/>
      <w:szCs w:val="22"/>
    </w:rPr>
  </w:style>
  <w:style w:type="character" w:customStyle="1" w:styleId="WW8Num19z2">
    <w:name w:val="WW8Num19z2"/>
    <w:rsid w:val="00FE25A0"/>
    <w:rPr>
      <w:rFonts w:hint="default"/>
    </w:rPr>
  </w:style>
  <w:style w:type="character" w:customStyle="1" w:styleId="WW8Num19z3">
    <w:name w:val="WW8Num19z3"/>
    <w:rsid w:val="00FE25A0"/>
  </w:style>
  <w:style w:type="character" w:customStyle="1" w:styleId="WW8Num19z4">
    <w:name w:val="WW8Num19z4"/>
    <w:rsid w:val="00FE25A0"/>
  </w:style>
  <w:style w:type="character" w:customStyle="1" w:styleId="WW8Num19z5">
    <w:name w:val="WW8Num19z5"/>
    <w:rsid w:val="00FE25A0"/>
  </w:style>
  <w:style w:type="character" w:customStyle="1" w:styleId="WW8Num19z6">
    <w:name w:val="WW8Num19z6"/>
    <w:rsid w:val="00FE25A0"/>
  </w:style>
  <w:style w:type="character" w:customStyle="1" w:styleId="WW8Num19z7">
    <w:name w:val="WW8Num19z7"/>
    <w:rsid w:val="00FE25A0"/>
  </w:style>
  <w:style w:type="character" w:customStyle="1" w:styleId="WW8Num19z8">
    <w:name w:val="WW8Num19z8"/>
    <w:rsid w:val="00FE25A0"/>
  </w:style>
  <w:style w:type="character" w:customStyle="1" w:styleId="WW8Num20z0">
    <w:name w:val="WW8Num20z0"/>
    <w:rsid w:val="00FE25A0"/>
    <w:rPr>
      <w:rFonts w:ascii="Times New Roman" w:hAnsi="Times New Roman" w:cs="Times New Roman" w:hint="default"/>
      <w:color w:val="auto"/>
    </w:rPr>
  </w:style>
  <w:style w:type="character" w:customStyle="1" w:styleId="WW8Num21z0">
    <w:name w:val="WW8Num21z0"/>
    <w:rsid w:val="00FE25A0"/>
    <w:rPr>
      <w:rFonts w:ascii="Arial" w:hAnsi="Arial" w:cs="Arial" w:hint="default"/>
    </w:rPr>
  </w:style>
  <w:style w:type="character" w:customStyle="1" w:styleId="WW8Num22z0">
    <w:name w:val="WW8Num22z0"/>
    <w:rsid w:val="00FE25A0"/>
    <w:rPr>
      <w:rFonts w:ascii="Arial" w:hAnsi="Arial" w:cs="Arial" w:hint="default"/>
      <w:strike w:val="0"/>
      <w:dstrike w:val="0"/>
    </w:rPr>
  </w:style>
  <w:style w:type="character" w:customStyle="1" w:styleId="WW8Num23z0">
    <w:name w:val="WW8Num23z0"/>
    <w:rsid w:val="00FE25A0"/>
    <w:rPr>
      <w:rFonts w:ascii="Arial" w:eastAsia="Calibri" w:hAnsi="Arial" w:cs="Times New Roman"/>
      <w:b w:val="0"/>
      <w:color w:val="000000"/>
      <w:sz w:val="22"/>
      <w:szCs w:val="22"/>
    </w:rPr>
  </w:style>
  <w:style w:type="character" w:customStyle="1" w:styleId="WW8Num24z0">
    <w:name w:val="WW8Num24z0"/>
    <w:rsid w:val="00FE25A0"/>
    <w:rPr>
      <w:rFonts w:ascii="Arial" w:hAnsi="Arial" w:cs="Arial" w:hint="default"/>
      <w:b/>
      <w:strike w:val="0"/>
      <w:dstrike w:val="0"/>
      <w:color w:val="000000"/>
    </w:rPr>
  </w:style>
  <w:style w:type="character" w:customStyle="1" w:styleId="WW8Num25z0">
    <w:name w:val="WW8Num25z0"/>
    <w:rsid w:val="00FE25A0"/>
    <w:rPr>
      <w:rFonts w:ascii="Arial" w:hAnsi="Arial" w:cs="Arial" w:hint="default"/>
      <w:b w:val="0"/>
      <w:i w:val="0"/>
      <w:sz w:val="22"/>
    </w:rPr>
  </w:style>
  <w:style w:type="character" w:customStyle="1" w:styleId="WW8Num26z0">
    <w:name w:val="WW8Num26z0"/>
    <w:rsid w:val="00FE25A0"/>
    <w:rPr>
      <w:rFonts w:ascii="Arial" w:hAnsi="Arial" w:cs="Arial" w:hint="default"/>
      <w:b w:val="0"/>
      <w:bCs/>
      <w:spacing w:val="-2"/>
      <w:sz w:val="22"/>
    </w:rPr>
  </w:style>
  <w:style w:type="character" w:customStyle="1" w:styleId="WW8Num27z0">
    <w:name w:val="WW8Num27z0"/>
    <w:rsid w:val="00FE25A0"/>
    <w:rPr>
      <w:rFonts w:ascii="Wingdings" w:hAnsi="Wingdings" w:cs="Wingdings" w:hint="default"/>
    </w:rPr>
  </w:style>
  <w:style w:type="character" w:customStyle="1" w:styleId="WW8Num28z0">
    <w:name w:val="WW8Num28z0"/>
    <w:rsid w:val="00FE25A0"/>
    <w:rPr>
      <w:rFonts w:ascii="Arial" w:eastAsia="Univers-PL" w:hAnsi="Arial" w:cs="Arial"/>
      <w:b/>
      <w:i/>
    </w:rPr>
  </w:style>
  <w:style w:type="character" w:customStyle="1" w:styleId="WW8Num29z0">
    <w:name w:val="WW8Num29z0"/>
    <w:rsid w:val="00FE25A0"/>
    <w:rPr>
      <w:rFonts w:ascii="Arial" w:hAnsi="Arial" w:cs="Arial" w:hint="default"/>
      <w:b w:val="0"/>
      <w:bCs/>
      <w:i w:val="0"/>
      <w:iCs/>
      <w:strike w:val="0"/>
      <w:dstrike w:val="0"/>
      <w:color w:val="auto"/>
      <w:u w:val="none"/>
    </w:rPr>
  </w:style>
  <w:style w:type="character" w:customStyle="1" w:styleId="WW8Num30z0">
    <w:name w:val="WW8Num30z0"/>
    <w:rsid w:val="00FE25A0"/>
    <w:rPr>
      <w:rFonts w:cs="Arial" w:hint="default"/>
      <w:b w:val="0"/>
      <w:i w:val="0"/>
      <w:sz w:val="22"/>
      <w:szCs w:val="22"/>
    </w:rPr>
  </w:style>
  <w:style w:type="character" w:customStyle="1" w:styleId="WW8Num30z1">
    <w:name w:val="WW8Num30z1"/>
    <w:rsid w:val="00FE25A0"/>
  </w:style>
  <w:style w:type="character" w:customStyle="1" w:styleId="WW8Num31z0">
    <w:name w:val="WW8Num31z0"/>
    <w:rsid w:val="00FE25A0"/>
    <w:rPr>
      <w:rFonts w:cs="Arial"/>
      <w:b/>
      <w:strike w:val="0"/>
      <w:dstrike w:val="0"/>
    </w:rPr>
  </w:style>
  <w:style w:type="character" w:customStyle="1" w:styleId="WW8Num32z0">
    <w:name w:val="WW8Num32z0"/>
    <w:rsid w:val="00FE25A0"/>
    <w:rPr>
      <w:rFonts w:hint="default"/>
    </w:rPr>
  </w:style>
  <w:style w:type="character" w:customStyle="1" w:styleId="WW8Num33z0">
    <w:name w:val="WW8Num33z0"/>
    <w:rsid w:val="00FE25A0"/>
    <w:rPr>
      <w:rFonts w:ascii="Arial" w:hAnsi="Arial" w:cs="Arial" w:hint="default"/>
      <w:b/>
    </w:rPr>
  </w:style>
  <w:style w:type="character" w:customStyle="1" w:styleId="WW8Num34z0">
    <w:name w:val="WW8Num34z0"/>
    <w:rsid w:val="00FE25A0"/>
    <w:rPr>
      <w:rFonts w:ascii="Arial" w:hAnsi="Arial" w:cs="Arial" w:hint="default"/>
      <w:b/>
      <w:i w:val="0"/>
      <w:sz w:val="24"/>
      <w:szCs w:val="24"/>
    </w:rPr>
  </w:style>
  <w:style w:type="character" w:customStyle="1" w:styleId="WW8Num35z0">
    <w:name w:val="WW8Num35z0"/>
    <w:rsid w:val="00FE25A0"/>
    <w:rPr>
      <w:rFonts w:eastAsia="Calibri" w:cs="Arial" w:hint="default"/>
      <w:b w:val="0"/>
      <w:color w:val="000000"/>
      <w:szCs w:val="24"/>
    </w:rPr>
  </w:style>
  <w:style w:type="character" w:customStyle="1" w:styleId="WW8Num36z0">
    <w:name w:val="WW8Num36z0"/>
    <w:rsid w:val="00FE25A0"/>
    <w:rPr>
      <w:rFonts w:ascii="Arial" w:eastAsia="Times New Roman" w:hAnsi="Arial" w:cs="Arial"/>
      <w:b w:val="0"/>
    </w:rPr>
  </w:style>
  <w:style w:type="character" w:customStyle="1" w:styleId="WW8Num37z0">
    <w:name w:val="WW8Num37z0"/>
    <w:rsid w:val="00FE25A0"/>
    <w:rPr>
      <w:rFonts w:ascii="Arial" w:hAnsi="Arial" w:cs="Arial" w:hint="default"/>
      <w:b/>
      <w:bCs/>
      <w:sz w:val="22"/>
      <w:szCs w:val="22"/>
    </w:rPr>
  </w:style>
  <w:style w:type="character" w:customStyle="1" w:styleId="WW8Num38z0">
    <w:name w:val="WW8Num38z0"/>
    <w:rsid w:val="00FE25A0"/>
    <w:rPr>
      <w:rFonts w:ascii="Arial" w:hAnsi="Arial" w:cs="Arial" w:hint="default"/>
      <w:b w:val="0"/>
      <w:color w:val="6A5B3E"/>
    </w:rPr>
  </w:style>
  <w:style w:type="character" w:customStyle="1" w:styleId="WW8Num38z1">
    <w:name w:val="WW8Num38z1"/>
    <w:rsid w:val="00FE25A0"/>
  </w:style>
  <w:style w:type="character" w:customStyle="1" w:styleId="WW8Num38z2">
    <w:name w:val="WW8Num38z2"/>
    <w:rsid w:val="00FE25A0"/>
  </w:style>
  <w:style w:type="character" w:customStyle="1" w:styleId="WW8Num38z3">
    <w:name w:val="WW8Num38z3"/>
    <w:rsid w:val="00FE25A0"/>
  </w:style>
  <w:style w:type="character" w:customStyle="1" w:styleId="WW8Num38z4">
    <w:name w:val="WW8Num38z4"/>
    <w:rsid w:val="00FE25A0"/>
  </w:style>
  <w:style w:type="character" w:customStyle="1" w:styleId="WW8Num38z5">
    <w:name w:val="WW8Num38z5"/>
    <w:rsid w:val="00FE25A0"/>
  </w:style>
  <w:style w:type="character" w:customStyle="1" w:styleId="WW8Num38z6">
    <w:name w:val="WW8Num38z6"/>
    <w:rsid w:val="00FE25A0"/>
  </w:style>
  <w:style w:type="character" w:customStyle="1" w:styleId="WW8Num38z7">
    <w:name w:val="WW8Num38z7"/>
    <w:rsid w:val="00FE25A0"/>
  </w:style>
  <w:style w:type="character" w:customStyle="1" w:styleId="WW8Num38z8">
    <w:name w:val="WW8Num38z8"/>
    <w:rsid w:val="00FE25A0"/>
  </w:style>
  <w:style w:type="character" w:customStyle="1" w:styleId="WW8Num39z0">
    <w:name w:val="WW8Num39z0"/>
    <w:rsid w:val="00FE25A0"/>
    <w:rPr>
      <w:rFonts w:hint="default"/>
      <w:b w:val="0"/>
    </w:rPr>
  </w:style>
  <w:style w:type="character" w:customStyle="1" w:styleId="WW8Num39z1">
    <w:name w:val="WW8Num39z1"/>
    <w:rsid w:val="00FE25A0"/>
  </w:style>
  <w:style w:type="character" w:customStyle="1" w:styleId="WW8Num39z2">
    <w:name w:val="WW8Num39z2"/>
    <w:rsid w:val="00FE25A0"/>
  </w:style>
  <w:style w:type="character" w:customStyle="1" w:styleId="WW8Num39z3">
    <w:name w:val="WW8Num39z3"/>
    <w:rsid w:val="00FE25A0"/>
  </w:style>
  <w:style w:type="character" w:customStyle="1" w:styleId="WW8Num40z0">
    <w:name w:val="WW8Num40z0"/>
    <w:rsid w:val="00FE25A0"/>
    <w:rPr>
      <w:rFonts w:ascii="Arial" w:eastAsia="Calibri" w:hAnsi="Arial" w:cs="Arial"/>
      <w:color w:val="000000"/>
    </w:rPr>
  </w:style>
  <w:style w:type="character" w:customStyle="1" w:styleId="WW8Num40z1">
    <w:name w:val="WW8Num40z1"/>
    <w:rsid w:val="00FE25A0"/>
  </w:style>
  <w:style w:type="character" w:customStyle="1" w:styleId="WW8Num40z2">
    <w:name w:val="WW8Num40z2"/>
    <w:rsid w:val="00FE25A0"/>
  </w:style>
  <w:style w:type="character" w:customStyle="1" w:styleId="WW8Num40z3">
    <w:name w:val="WW8Num40z3"/>
    <w:rsid w:val="00FE25A0"/>
  </w:style>
  <w:style w:type="character" w:customStyle="1" w:styleId="WW8Num40z4">
    <w:name w:val="WW8Num40z4"/>
    <w:rsid w:val="00FE25A0"/>
  </w:style>
  <w:style w:type="character" w:customStyle="1" w:styleId="WW8Num40z5">
    <w:name w:val="WW8Num40z5"/>
    <w:rsid w:val="00FE25A0"/>
  </w:style>
  <w:style w:type="character" w:customStyle="1" w:styleId="WW8Num40z6">
    <w:name w:val="WW8Num40z6"/>
    <w:rsid w:val="00FE25A0"/>
  </w:style>
  <w:style w:type="character" w:customStyle="1" w:styleId="WW8Num40z7">
    <w:name w:val="WW8Num40z7"/>
    <w:rsid w:val="00FE25A0"/>
  </w:style>
  <w:style w:type="character" w:customStyle="1" w:styleId="WW8Num40z8">
    <w:name w:val="WW8Num40z8"/>
    <w:rsid w:val="00FE25A0"/>
  </w:style>
  <w:style w:type="character" w:customStyle="1" w:styleId="WW8Num41z0">
    <w:name w:val="WW8Num41z0"/>
    <w:rsid w:val="00FE25A0"/>
    <w:rPr>
      <w:rFonts w:ascii="Symbol" w:hAnsi="Symbol" w:cs="Symbol" w:hint="default"/>
      <w:b/>
    </w:rPr>
  </w:style>
  <w:style w:type="character" w:customStyle="1" w:styleId="WW8Num41z1">
    <w:name w:val="WW8Num41z1"/>
    <w:rsid w:val="00FE25A0"/>
  </w:style>
  <w:style w:type="character" w:customStyle="1" w:styleId="WW8Num41z2">
    <w:name w:val="WW8Num41z2"/>
    <w:rsid w:val="00FE25A0"/>
  </w:style>
  <w:style w:type="character" w:customStyle="1" w:styleId="WW8Num41z3">
    <w:name w:val="WW8Num41z3"/>
    <w:rsid w:val="00FE25A0"/>
  </w:style>
  <w:style w:type="character" w:customStyle="1" w:styleId="WW8Num41z4">
    <w:name w:val="WW8Num41z4"/>
    <w:rsid w:val="00FE25A0"/>
  </w:style>
  <w:style w:type="character" w:customStyle="1" w:styleId="WW8Num41z5">
    <w:name w:val="WW8Num41z5"/>
    <w:rsid w:val="00FE25A0"/>
  </w:style>
  <w:style w:type="character" w:customStyle="1" w:styleId="WW8Num41z6">
    <w:name w:val="WW8Num41z6"/>
    <w:rsid w:val="00FE25A0"/>
  </w:style>
  <w:style w:type="character" w:customStyle="1" w:styleId="WW8Num41z7">
    <w:name w:val="WW8Num41z7"/>
    <w:rsid w:val="00FE25A0"/>
  </w:style>
  <w:style w:type="character" w:customStyle="1" w:styleId="WW8Num41z8">
    <w:name w:val="WW8Num41z8"/>
    <w:rsid w:val="00FE25A0"/>
  </w:style>
  <w:style w:type="character" w:customStyle="1" w:styleId="WW8Num42z0">
    <w:name w:val="WW8Num42z0"/>
    <w:rsid w:val="00FE25A0"/>
    <w:rPr>
      <w:rFonts w:cs="Arial"/>
    </w:rPr>
  </w:style>
  <w:style w:type="character" w:customStyle="1" w:styleId="WW8Num42z1">
    <w:name w:val="WW8Num42z1"/>
    <w:rsid w:val="00FE25A0"/>
  </w:style>
  <w:style w:type="character" w:customStyle="1" w:styleId="WW8Num42z2">
    <w:name w:val="WW8Num42z2"/>
    <w:rsid w:val="00FE25A0"/>
  </w:style>
  <w:style w:type="character" w:customStyle="1" w:styleId="WW8Num42z3">
    <w:name w:val="WW8Num42z3"/>
    <w:rsid w:val="00FE25A0"/>
  </w:style>
  <w:style w:type="character" w:customStyle="1" w:styleId="WW8Num42z4">
    <w:name w:val="WW8Num42z4"/>
    <w:rsid w:val="00FE25A0"/>
  </w:style>
  <w:style w:type="character" w:customStyle="1" w:styleId="WW8Num42z5">
    <w:name w:val="WW8Num42z5"/>
    <w:rsid w:val="00FE25A0"/>
  </w:style>
  <w:style w:type="character" w:customStyle="1" w:styleId="WW8Num42z6">
    <w:name w:val="WW8Num42z6"/>
    <w:rsid w:val="00FE25A0"/>
  </w:style>
  <w:style w:type="character" w:customStyle="1" w:styleId="WW8Num42z7">
    <w:name w:val="WW8Num42z7"/>
    <w:rsid w:val="00FE25A0"/>
  </w:style>
  <w:style w:type="character" w:customStyle="1" w:styleId="WW8Num42z8">
    <w:name w:val="WW8Num42z8"/>
    <w:rsid w:val="00FE25A0"/>
  </w:style>
  <w:style w:type="character" w:customStyle="1" w:styleId="WW8Num43z0">
    <w:name w:val="WW8Num43z0"/>
    <w:rsid w:val="00FE25A0"/>
    <w:rPr>
      <w:rFonts w:eastAsia="Calibri" w:cs="Arial"/>
      <w:strike w:val="0"/>
      <w:dstrike w:val="0"/>
      <w:color w:val="000000"/>
      <w:szCs w:val="24"/>
    </w:rPr>
  </w:style>
  <w:style w:type="character" w:customStyle="1" w:styleId="WW8Num43z1">
    <w:name w:val="WW8Num43z1"/>
    <w:rsid w:val="00FE25A0"/>
  </w:style>
  <w:style w:type="character" w:customStyle="1" w:styleId="WW8Num43z2">
    <w:name w:val="WW8Num43z2"/>
    <w:rsid w:val="00FE25A0"/>
  </w:style>
  <w:style w:type="character" w:customStyle="1" w:styleId="WW8Num43z3">
    <w:name w:val="WW8Num43z3"/>
    <w:rsid w:val="00FE25A0"/>
  </w:style>
  <w:style w:type="character" w:customStyle="1" w:styleId="WW8Num43z4">
    <w:name w:val="WW8Num43z4"/>
    <w:rsid w:val="00FE25A0"/>
  </w:style>
  <w:style w:type="character" w:customStyle="1" w:styleId="WW8Num43z5">
    <w:name w:val="WW8Num43z5"/>
    <w:rsid w:val="00FE25A0"/>
  </w:style>
  <w:style w:type="character" w:customStyle="1" w:styleId="WW8Num43z6">
    <w:name w:val="WW8Num43z6"/>
    <w:rsid w:val="00FE25A0"/>
  </w:style>
  <w:style w:type="character" w:customStyle="1" w:styleId="WW8Num43z7">
    <w:name w:val="WW8Num43z7"/>
    <w:rsid w:val="00FE25A0"/>
  </w:style>
  <w:style w:type="character" w:customStyle="1" w:styleId="WW8Num43z8">
    <w:name w:val="WW8Num43z8"/>
    <w:rsid w:val="00FE25A0"/>
  </w:style>
  <w:style w:type="character" w:customStyle="1" w:styleId="WW8Num44z0">
    <w:name w:val="WW8Num44z0"/>
    <w:rsid w:val="00FE25A0"/>
    <w:rPr>
      <w:rFonts w:cs="Arial" w:hint="default"/>
    </w:rPr>
  </w:style>
  <w:style w:type="character" w:customStyle="1" w:styleId="WW8Num44z1">
    <w:name w:val="WW8Num44z1"/>
    <w:rsid w:val="00FE25A0"/>
  </w:style>
  <w:style w:type="character" w:customStyle="1" w:styleId="WW8Num44z2">
    <w:name w:val="WW8Num44z2"/>
    <w:rsid w:val="00FE25A0"/>
  </w:style>
  <w:style w:type="character" w:customStyle="1" w:styleId="WW8Num44z3">
    <w:name w:val="WW8Num44z3"/>
    <w:rsid w:val="00FE25A0"/>
  </w:style>
  <w:style w:type="character" w:customStyle="1" w:styleId="WW8Num44z4">
    <w:name w:val="WW8Num44z4"/>
    <w:rsid w:val="00FE25A0"/>
  </w:style>
  <w:style w:type="character" w:customStyle="1" w:styleId="WW8Num44z5">
    <w:name w:val="WW8Num44z5"/>
    <w:rsid w:val="00FE25A0"/>
  </w:style>
  <w:style w:type="character" w:customStyle="1" w:styleId="WW8Num44z6">
    <w:name w:val="WW8Num44z6"/>
    <w:rsid w:val="00FE25A0"/>
  </w:style>
  <w:style w:type="character" w:customStyle="1" w:styleId="WW8Num44z7">
    <w:name w:val="WW8Num44z7"/>
    <w:rsid w:val="00FE25A0"/>
  </w:style>
  <w:style w:type="character" w:customStyle="1" w:styleId="WW8Num44z8">
    <w:name w:val="WW8Num44z8"/>
    <w:rsid w:val="00FE25A0"/>
  </w:style>
  <w:style w:type="character" w:customStyle="1" w:styleId="WW8Num45z0">
    <w:name w:val="WW8Num45z0"/>
    <w:rsid w:val="00FE25A0"/>
    <w:rPr>
      <w:rFonts w:ascii="Arial" w:hAnsi="Arial" w:cs="Arial" w:hint="default"/>
      <w:strike w:val="0"/>
      <w:dstrike w:val="0"/>
      <w:sz w:val="22"/>
      <w:szCs w:val="22"/>
    </w:rPr>
  </w:style>
  <w:style w:type="character" w:customStyle="1" w:styleId="WW8Num45z1">
    <w:name w:val="WW8Num45z1"/>
    <w:rsid w:val="00FE25A0"/>
  </w:style>
  <w:style w:type="character" w:customStyle="1" w:styleId="WW8Num45z2">
    <w:name w:val="WW8Num45z2"/>
    <w:rsid w:val="00FE25A0"/>
  </w:style>
  <w:style w:type="character" w:customStyle="1" w:styleId="WW8Num45z3">
    <w:name w:val="WW8Num45z3"/>
    <w:rsid w:val="00FE25A0"/>
    <w:rPr>
      <w:strike w:val="0"/>
      <w:dstrike w:val="0"/>
    </w:rPr>
  </w:style>
  <w:style w:type="character" w:customStyle="1" w:styleId="WW8Num45z4">
    <w:name w:val="WW8Num45z4"/>
    <w:rsid w:val="00FE25A0"/>
  </w:style>
  <w:style w:type="character" w:customStyle="1" w:styleId="WW8Num45z5">
    <w:name w:val="WW8Num45z5"/>
    <w:rsid w:val="00FE25A0"/>
  </w:style>
  <w:style w:type="character" w:customStyle="1" w:styleId="WW8Num45z6">
    <w:name w:val="WW8Num45z6"/>
    <w:rsid w:val="00FE25A0"/>
  </w:style>
  <w:style w:type="character" w:customStyle="1" w:styleId="WW8Num45z7">
    <w:name w:val="WW8Num45z7"/>
    <w:rsid w:val="00FE25A0"/>
  </w:style>
  <w:style w:type="character" w:customStyle="1" w:styleId="WW8Num45z8">
    <w:name w:val="WW8Num45z8"/>
    <w:rsid w:val="00FE25A0"/>
  </w:style>
  <w:style w:type="character" w:customStyle="1" w:styleId="WW8Num46z0">
    <w:name w:val="WW8Num46z0"/>
    <w:rsid w:val="00FE25A0"/>
    <w:rPr>
      <w:rFonts w:ascii="Arial" w:hAnsi="Arial" w:cs="Arial"/>
    </w:rPr>
  </w:style>
  <w:style w:type="character" w:customStyle="1" w:styleId="WW8Num46z1">
    <w:name w:val="WW8Num46z1"/>
    <w:rsid w:val="00FE25A0"/>
    <w:rPr>
      <w:rFonts w:ascii="Times New Roman" w:eastAsia="Times New Roman" w:hAnsi="Times New Roman" w:cs="Times New Roman" w:hint="default"/>
      <w:b/>
    </w:rPr>
  </w:style>
  <w:style w:type="character" w:customStyle="1" w:styleId="WW8Num46z2">
    <w:name w:val="WW8Num46z2"/>
    <w:rsid w:val="00FE25A0"/>
  </w:style>
  <w:style w:type="character" w:customStyle="1" w:styleId="WW8Num46z3">
    <w:name w:val="WW8Num46z3"/>
    <w:rsid w:val="00FE25A0"/>
    <w:rPr>
      <w:rFonts w:hint="default"/>
    </w:rPr>
  </w:style>
  <w:style w:type="character" w:customStyle="1" w:styleId="WW8Num46z4">
    <w:name w:val="WW8Num46z4"/>
    <w:rsid w:val="00FE25A0"/>
  </w:style>
  <w:style w:type="character" w:customStyle="1" w:styleId="WW8Num46z5">
    <w:name w:val="WW8Num46z5"/>
    <w:rsid w:val="00FE25A0"/>
  </w:style>
  <w:style w:type="character" w:customStyle="1" w:styleId="WW8Num46z6">
    <w:name w:val="WW8Num46z6"/>
    <w:rsid w:val="00FE25A0"/>
  </w:style>
  <w:style w:type="character" w:customStyle="1" w:styleId="WW8Num46z7">
    <w:name w:val="WW8Num46z7"/>
    <w:rsid w:val="00FE25A0"/>
  </w:style>
  <w:style w:type="character" w:customStyle="1" w:styleId="WW8Num46z8">
    <w:name w:val="WW8Num46z8"/>
    <w:rsid w:val="00FE25A0"/>
  </w:style>
  <w:style w:type="character" w:customStyle="1" w:styleId="Domylnaczcionkaakapitu2">
    <w:name w:val="Domyślna czcionka akapitu2"/>
    <w:rsid w:val="00FE25A0"/>
  </w:style>
  <w:style w:type="character" w:customStyle="1" w:styleId="WW8Num2z1">
    <w:name w:val="WW8Num2z1"/>
    <w:rsid w:val="00FE25A0"/>
  </w:style>
  <w:style w:type="character" w:customStyle="1" w:styleId="WW8Num2z2">
    <w:name w:val="WW8Num2z2"/>
    <w:rsid w:val="00FE25A0"/>
  </w:style>
  <w:style w:type="character" w:customStyle="1" w:styleId="WW8Num2z3">
    <w:name w:val="WW8Num2z3"/>
    <w:rsid w:val="00FE25A0"/>
  </w:style>
  <w:style w:type="character" w:customStyle="1" w:styleId="WW8Num2z4">
    <w:name w:val="WW8Num2z4"/>
    <w:rsid w:val="00FE25A0"/>
  </w:style>
  <w:style w:type="character" w:customStyle="1" w:styleId="WW8Num2z5">
    <w:name w:val="WW8Num2z5"/>
    <w:rsid w:val="00FE25A0"/>
  </w:style>
  <w:style w:type="character" w:customStyle="1" w:styleId="WW8Num2z6">
    <w:name w:val="WW8Num2z6"/>
    <w:rsid w:val="00FE25A0"/>
  </w:style>
  <w:style w:type="character" w:customStyle="1" w:styleId="WW8Num2z7">
    <w:name w:val="WW8Num2z7"/>
    <w:rsid w:val="00FE25A0"/>
  </w:style>
  <w:style w:type="character" w:customStyle="1" w:styleId="WW8Num2z8">
    <w:name w:val="WW8Num2z8"/>
    <w:rsid w:val="00FE25A0"/>
  </w:style>
  <w:style w:type="character" w:customStyle="1" w:styleId="WW8Num3z1">
    <w:name w:val="WW8Num3z1"/>
    <w:rsid w:val="00FE25A0"/>
  </w:style>
  <w:style w:type="character" w:customStyle="1" w:styleId="WW8Num3z2">
    <w:name w:val="WW8Num3z2"/>
    <w:rsid w:val="00FE25A0"/>
  </w:style>
  <w:style w:type="character" w:customStyle="1" w:styleId="WW8Num3z3">
    <w:name w:val="WW8Num3z3"/>
    <w:rsid w:val="00FE25A0"/>
  </w:style>
  <w:style w:type="character" w:customStyle="1" w:styleId="WW8Num3z4">
    <w:name w:val="WW8Num3z4"/>
    <w:rsid w:val="00FE25A0"/>
  </w:style>
  <w:style w:type="character" w:customStyle="1" w:styleId="WW8Num3z5">
    <w:name w:val="WW8Num3z5"/>
    <w:rsid w:val="00FE25A0"/>
  </w:style>
  <w:style w:type="character" w:customStyle="1" w:styleId="WW8Num3z6">
    <w:name w:val="WW8Num3z6"/>
    <w:rsid w:val="00FE25A0"/>
  </w:style>
  <w:style w:type="character" w:customStyle="1" w:styleId="WW8Num3z7">
    <w:name w:val="WW8Num3z7"/>
    <w:rsid w:val="00FE25A0"/>
  </w:style>
  <w:style w:type="character" w:customStyle="1" w:styleId="WW8Num3z8">
    <w:name w:val="WW8Num3z8"/>
    <w:rsid w:val="00FE25A0"/>
  </w:style>
  <w:style w:type="character" w:customStyle="1" w:styleId="WW8Num4z1">
    <w:name w:val="WW8Num4z1"/>
    <w:rsid w:val="00FE25A0"/>
  </w:style>
  <w:style w:type="character" w:customStyle="1" w:styleId="WW8Num4z2">
    <w:name w:val="WW8Num4z2"/>
    <w:rsid w:val="00FE25A0"/>
  </w:style>
  <w:style w:type="character" w:customStyle="1" w:styleId="WW8Num4z3">
    <w:name w:val="WW8Num4z3"/>
    <w:rsid w:val="00FE25A0"/>
  </w:style>
  <w:style w:type="character" w:customStyle="1" w:styleId="WW8Num4z4">
    <w:name w:val="WW8Num4z4"/>
    <w:rsid w:val="00FE25A0"/>
  </w:style>
  <w:style w:type="character" w:customStyle="1" w:styleId="WW8Num4z5">
    <w:name w:val="WW8Num4z5"/>
    <w:rsid w:val="00FE25A0"/>
  </w:style>
  <w:style w:type="character" w:customStyle="1" w:styleId="WW8Num4z6">
    <w:name w:val="WW8Num4z6"/>
    <w:rsid w:val="00FE25A0"/>
  </w:style>
  <w:style w:type="character" w:customStyle="1" w:styleId="WW8Num4z7">
    <w:name w:val="WW8Num4z7"/>
    <w:rsid w:val="00FE25A0"/>
  </w:style>
  <w:style w:type="character" w:customStyle="1" w:styleId="WW8Num4z8">
    <w:name w:val="WW8Num4z8"/>
    <w:rsid w:val="00FE25A0"/>
  </w:style>
  <w:style w:type="character" w:customStyle="1" w:styleId="WW8Num5z1">
    <w:name w:val="WW8Num5z1"/>
    <w:rsid w:val="00FE25A0"/>
  </w:style>
  <w:style w:type="character" w:customStyle="1" w:styleId="WW8Num5z2">
    <w:name w:val="WW8Num5z2"/>
    <w:rsid w:val="00FE25A0"/>
  </w:style>
  <w:style w:type="character" w:customStyle="1" w:styleId="WW8Num5z3">
    <w:name w:val="WW8Num5z3"/>
    <w:rsid w:val="00FE25A0"/>
  </w:style>
  <w:style w:type="character" w:customStyle="1" w:styleId="WW8Num5z4">
    <w:name w:val="WW8Num5z4"/>
    <w:rsid w:val="00FE25A0"/>
  </w:style>
  <w:style w:type="character" w:customStyle="1" w:styleId="WW8Num5z5">
    <w:name w:val="WW8Num5z5"/>
    <w:rsid w:val="00FE25A0"/>
  </w:style>
  <w:style w:type="character" w:customStyle="1" w:styleId="WW8Num5z6">
    <w:name w:val="WW8Num5z6"/>
    <w:rsid w:val="00FE25A0"/>
  </w:style>
  <w:style w:type="character" w:customStyle="1" w:styleId="WW8Num5z7">
    <w:name w:val="WW8Num5z7"/>
    <w:rsid w:val="00FE25A0"/>
  </w:style>
  <w:style w:type="character" w:customStyle="1" w:styleId="WW8Num5z8">
    <w:name w:val="WW8Num5z8"/>
    <w:rsid w:val="00FE25A0"/>
  </w:style>
  <w:style w:type="character" w:customStyle="1" w:styleId="WW8Num6z1">
    <w:name w:val="WW8Num6z1"/>
    <w:rsid w:val="00FE25A0"/>
  </w:style>
  <w:style w:type="character" w:customStyle="1" w:styleId="WW8Num6z2">
    <w:name w:val="WW8Num6z2"/>
    <w:rsid w:val="00FE25A0"/>
  </w:style>
  <w:style w:type="character" w:customStyle="1" w:styleId="WW8Num6z3">
    <w:name w:val="WW8Num6z3"/>
    <w:rsid w:val="00FE25A0"/>
  </w:style>
  <w:style w:type="character" w:customStyle="1" w:styleId="WW8Num6z4">
    <w:name w:val="WW8Num6z4"/>
    <w:rsid w:val="00FE25A0"/>
  </w:style>
  <w:style w:type="character" w:customStyle="1" w:styleId="WW8Num6z5">
    <w:name w:val="WW8Num6z5"/>
    <w:rsid w:val="00FE25A0"/>
  </w:style>
  <w:style w:type="character" w:customStyle="1" w:styleId="WW8Num6z6">
    <w:name w:val="WW8Num6z6"/>
    <w:rsid w:val="00FE25A0"/>
  </w:style>
  <w:style w:type="character" w:customStyle="1" w:styleId="WW8Num6z7">
    <w:name w:val="WW8Num6z7"/>
    <w:rsid w:val="00FE25A0"/>
  </w:style>
  <w:style w:type="character" w:customStyle="1" w:styleId="WW8Num6z8">
    <w:name w:val="WW8Num6z8"/>
    <w:rsid w:val="00FE25A0"/>
  </w:style>
  <w:style w:type="character" w:customStyle="1" w:styleId="WW8Num7z1">
    <w:name w:val="WW8Num7z1"/>
    <w:rsid w:val="00FE25A0"/>
  </w:style>
  <w:style w:type="character" w:customStyle="1" w:styleId="WW8Num7z2">
    <w:name w:val="WW8Num7z2"/>
    <w:rsid w:val="00FE25A0"/>
  </w:style>
  <w:style w:type="character" w:customStyle="1" w:styleId="WW8Num7z3">
    <w:name w:val="WW8Num7z3"/>
    <w:rsid w:val="00FE25A0"/>
  </w:style>
  <w:style w:type="character" w:customStyle="1" w:styleId="WW8Num7z4">
    <w:name w:val="WW8Num7z4"/>
    <w:rsid w:val="00FE25A0"/>
  </w:style>
  <w:style w:type="character" w:customStyle="1" w:styleId="WW8Num7z5">
    <w:name w:val="WW8Num7z5"/>
    <w:rsid w:val="00FE25A0"/>
  </w:style>
  <w:style w:type="character" w:customStyle="1" w:styleId="WW8Num7z6">
    <w:name w:val="WW8Num7z6"/>
    <w:rsid w:val="00FE25A0"/>
  </w:style>
  <w:style w:type="character" w:customStyle="1" w:styleId="WW8Num7z7">
    <w:name w:val="WW8Num7z7"/>
    <w:rsid w:val="00FE25A0"/>
  </w:style>
  <w:style w:type="character" w:customStyle="1" w:styleId="WW8Num7z8">
    <w:name w:val="WW8Num7z8"/>
    <w:rsid w:val="00FE25A0"/>
  </w:style>
  <w:style w:type="character" w:customStyle="1" w:styleId="WW8Num8z1">
    <w:name w:val="WW8Num8z1"/>
    <w:rsid w:val="00FE25A0"/>
  </w:style>
  <w:style w:type="character" w:customStyle="1" w:styleId="WW8Num8z2">
    <w:name w:val="WW8Num8z2"/>
    <w:rsid w:val="00FE25A0"/>
  </w:style>
  <w:style w:type="character" w:customStyle="1" w:styleId="WW8Num8z3">
    <w:name w:val="WW8Num8z3"/>
    <w:rsid w:val="00FE25A0"/>
  </w:style>
  <w:style w:type="character" w:customStyle="1" w:styleId="WW8Num8z4">
    <w:name w:val="WW8Num8z4"/>
    <w:rsid w:val="00FE25A0"/>
  </w:style>
  <w:style w:type="character" w:customStyle="1" w:styleId="WW8Num8z5">
    <w:name w:val="WW8Num8z5"/>
    <w:rsid w:val="00FE25A0"/>
  </w:style>
  <w:style w:type="character" w:customStyle="1" w:styleId="WW8Num8z6">
    <w:name w:val="WW8Num8z6"/>
    <w:rsid w:val="00FE25A0"/>
  </w:style>
  <w:style w:type="character" w:customStyle="1" w:styleId="WW8Num8z7">
    <w:name w:val="WW8Num8z7"/>
    <w:rsid w:val="00FE25A0"/>
  </w:style>
  <w:style w:type="character" w:customStyle="1" w:styleId="WW8Num8z8">
    <w:name w:val="WW8Num8z8"/>
    <w:rsid w:val="00FE25A0"/>
  </w:style>
  <w:style w:type="character" w:customStyle="1" w:styleId="WW8Num9z1">
    <w:name w:val="WW8Num9z1"/>
    <w:rsid w:val="00FE25A0"/>
  </w:style>
  <w:style w:type="character" w:customStyle="1" w:styleId="WW8Num9z2">
    <w:name w:val="WW8Num9z2"/>
    <w:rsid w:val="00FE25A0"/>
  </w:style>
  <w:style w:type="character" w:customStyle="1" w:styleId="WW8Num9z3">
    <w:name w:val="WW8Num9z3"/>
    <w:rsid w:val="00FE25A0"/>
  </w:style>
  <w:style w:type="character" w:customStyle="1" w:styleId="WW8Num9z4">
    <w:name w:val="WW8Num9z4"/>
    <w:rsid w:val="00FE25A0"/>
  </w:style>
  <w:style w:type="character" w:customStyle="1" w:styleId="WW8Num9z5">
    <w:name w:val="WW8Num9z5"/>
    <w:rsid w:val="00FE25A0"/>
  </w:style>
  <w:style w:type="character" w:customStyle="1" w:styleId="WW8Num9z6">
    <w:name w:val="WW8Num9z6"/>
    <w:rsid w:val="00FE25A0"/>
  </w:style>
  <w:style w:type="character" w:customStyle="1" w:styleId="WW8Num9z7">
    <w:name w:val="WW8Num9z7"/>
    <w:rsid w:val="00FE25A0"/>
  </w:style>
  <w:style w:type="character" w:customStyle="1" w:styleId="WW8Num9z8">
    <w:name w:val="WW8Num9z8"/>
    <w:rsid w:val="00FE25A0"/>
  </w:style>
  <w:style w:type="character" w:customStyle="1" w:styleId="WW8Num10z1">
    <w:name w:val="WW8Num10z1"/>
    <w:rsid w:val="00FE25A0"/>
    <w:rPr>
      <w:rFonts w:ascii="Courier New" w:hAnsi="Courier New" w:cs="Courier New" w:hint="default"/>
    </w:rPr>
  </w:style>
  <w:style w:type="character" w:customStyle="1" w:styleId="WW8Num10z2">
    <w:name w:val="WW8Num10z2"/>
    <w:rsid w:val="00FE25A0"/>
    <w:rPr>
      <w:rFonts w:ascii="Wingdings" w:hAnsi="Wingdings" w:cs="Wingdings" w:hint="default"/>
    </w:rPr>
  </w:style>
  <w:style w:type="character" w:customStyle="1" w:styleId="WW8Num10z3">
    <w:name w:val="WW8Num10z3"/>
    <w:rsid w:val="00FE25A0"/>
    <w:rPr>
      <w:rFonts w:ascii="Symbol" w:hAnsi="Symbol" w:cs="Symbol" w:hint="default"/>
    </w:rPr>
  </w:style>
  <w:style w:type="character" w:customStyle="1" w:styleId="WW8Num11z1">
    <w:name w:val="WW8Num11z1"/>
    <w:rsid w:val="00FE25A0"/>
    <w:rPr>
      <w:rFonts w:ascii="Courier New" w:hAnsi="Courier New" w:cs="Courier New" w:hint="default"/>
      <w:sz w:val="14"/>
    </w:rPr>
  </w:style>
  <w:style w:type="character" w:customStyle="1" w:styleId="WW8Num11z2">
    <w:name w:val="WW8Num11z2"/>
    <w:rsid w:val="00FE25A0"/>
    <w:rPr>
      <w:rFonts w:ascii="Wingdings" w:hAnsi="Wingdings" w:cs="Wingdings" w:hint="default"/>
    </w:rPr>
  </w:style>
  <w:style w:type="character" w:customStyle="1" w:styleId="WW8Num11z3">
    <w:name w:val="WW8Num11z3"/>
    <w:rsid w:val="00FE25A0"/>
    <w:rPr>
      <w:rFonts w:ascii="Symbol" w:hAnsi="Symbol" w:cs="Symbol" w:hint="default"/>
    </w:rPr>
  </w:style>
  <w:style w:type="character" w:customStyle="1" w:styleId="WW8Num11z4">
    <w:name w:val="WW8Num11z4"/>
    <w:rsid w:val="00FE25A0"/>
    <w:rPr>
      <w:rFonts w:ascii="Courier New" w:hAnsi="Courier New" w:cs="Courier New" w:hint="default"/>
    </w:rPr>
  </w:style>
  <w:style w:type="character" w:customStyle="1" w:styleId="WW8Num13z1">
    <w:name w:val="WW8Num13z1"/>
    <w:rsid w:val="00FE25A0"/>
  </w:style>
  <w:style w:type="character" w:customStyle="1" w:styleId="WW8Num13z2">
    <w:name w:val="WW8Num13z2"/>
    <w:rsid w:val="00FE25A0"/>
  </w:style>
  <w:style w:type="character" w:customStyle="1" w:styleId="WW8Num13z3">
    <w:name w:val="WW8Num13z3"/>
    <w:rsid w:val="00FE25A0"/>
  </w:style>
  <w:style w:type="character" w:customStyle="1" w:styleId="WW8Num13z4">
    <w:name w:val="WW8Num13z4"/>
    <w:rsid w:val="00FE25A0"/>
  </w:style>
  <w:style w:type="character" w:customStyle="1" w:styleId="WW8Num13z5">
    <w:name w:val="WW8Num13z5"/>
    <w:rsid w:val="00FE25A0"/>
  </w:style>
  <w:style w:type="character" w:customStyle="1" w:styleId="WW8Num13z6">
    <w:name w:val="WW8Num13z6"/>
    <w:rsid w:val="00FE25A0"/>
  </w:style>
  <w:style w:type="character" w:customStyle="1" w:styleId="WW8Num13z7">
    <w:name w:val="WW8Num13z7"/>
    <w:rsid w:val="00FE25A0"/>
  </w:style>
  <w:style w:type="character" w:customStyle="1" w:styleId="WW8Num13z8">
    <w:name w:val="WW8Num13z8"/>
    <w:rsid w:val="00FE25A0"/>
  </w:style>
  <w:style w:type="character" w:customStyle="1" w:styleId="WW8Num14z1">
    <w:name w:val="WW8Num14z1"/>
    <w:rsid w:val="00FE25A0"/>
    <w:rPr>
      <w:rFonts w:ascii="Courier New" w:hAnsi="Courier New" w:cs="Courier New" w:hint="default"/>
    </w:rPr>
  </w:style>
  <w:style w:type="character" w:customStyle="1" w:styleId="WW8Num14z2">
    <w:name w:val="WW8Num14z2"/>
    <w:rsid w:val="00FE25A0"/>
    <w:rPr>
      <w:rFonts w:ascii="Wingdings" w:hAnsi="Wingdings" w:cs="Wingdings" w:hint="default"/>
    </w:rPr>
  </w:style>
  <w:style w:type="character" w:customStyle="1" w:styleId="WW8Num14z3">
    <w:name w:val="WW8Num14z3"/>
    <w:rsid w:val="00FE25A0"/>
    <w:rPr>
      <w:rFonts w:ascii="Symbol" w:hAnsi="Symbol" w:cs="Symbol" w:hint="default"/>
    </w:rPr>
  </w:style>
  <w:style w:type="character" w:customStyle="1" w:styleId="WW8Num15z3">
    <w:name w:val="WW8Num15z3"/>
    <w:rsid w:val="00FE25A0"/>
  </w:style>
  <w:style w:type="character" w:customStyle="1" w:styleId="WW8Num15z4">
    <w:name w:val="WW8Num15z4"/>
    <w:rsid w:val="00FE25A0"/>
  </w:style>
  <w:style w:type="character" w:customStyle="1" w:styleId="WW8Num15z5">
    <w:name w:val="WW8Num15z5"/>
    <w:rsid w:val="00FE25A0"/>
  </w:style>
  <w:style w:type="character" w:customStyle="1" w:styleId="WW8Num15z6">
    <w:name w:val="WW8Num15z6"/>
    <w:rsid w:val="00FE25A0"/>
  </w:style>
  <w:style w:type="character" w:customStyle="1" w:styleId="WW8Num15z7">
    <w:name w:val="WW8Num15z7"/>
    <w:rsid w:val="00FE25A0"/>
  </w:style>
  <w:style w:type="character" w:customStyle="1" w:styleId="WW8Num15z8">
    <w:name w:val="WW8Num15z8"/>
    <w:rsid w:val="00FE25A0"/>
  </w:style>
  <w:style w:type="character" w:customStyle="1" w:styleId="WW8Num16z1">
    <w:name w:val="WW8Num16z1"/>
    <w:rsid w:val="00FE25A0"/>
    <w:rPr>
      <w:rFonts w:ascii="Courier New" w:hAnsi="Courier New" w:cs="Courier New" w:hint="default"/>
    </w:rPr>
  </w:style>
  <w:style w:type="character" w:customStyle="1" w:styleId="WW8Num16z2">
    <w:name w:val="WW8Num16z2"/>
    <w:rsid w:val="00FE25A0"/>
    <w:rPr>
      <w:rFonts w:ascii="Wingdings" w:hAnsi="Wingdings" w:cs="Wingdings" w:hint="default"/>
    </w:rPr>
  </w:style>
  <w:style w:type="character" w:customStyle="1" w:styleId="WW8Num16z3">
    <w:name w:val="WW8Num16z3"/>
    <w:rsid w:val="00FE25A0"/>
    <w:rPr>
      <w:rFonts w:ascii="Symbol" w:hAnsi="Symbol" w:cs="Symbol" w:hint="default"/>
    </w:rPr>
  </w:style>
  <w:style w:type="character" w:customStyle="1" w:styleId="WW8Num17z1">
    <w:name w:val="WW8Num17z1"/>
    <w:rsid w:val="00FE25A0"/>
    <w:rPr>
      <w:rFonts w:ascii="Arial" w:eastAsia="Calibri" w:hAnsi="Arial" w:cs="Arial"/>
      <w:b/>
    </w:rPr>
  </w:style>
  <w:style w:type="character" w:customStyle="1" w:styleId="WW8Num17z2">
    <w:name w:val="WW8Num17z2"/>
    <w:rsid w:val="00FE25A0"/>
  </w:style>
  <w:style w:type="character" w:customStyle="1" w:styleId="WW8Num17z3">
    <w:name w:val="WW8Num17z3"/>
    <w:rsid w:val="00FE25A0"/>
  </w:style>
  <w:style w:type="character" w:customStyle="1" w:styleId="WW8Num17z4">
    <w:name w:val="WW8Num17z4"/>
    <w:rsid w:val="00FE25A0"/>
  </w:style>
  <w:style w:type="character" w:customStyle="1" w:styleId="WW8Num17z5">
    <w:name w:val="WW8Num17z5"/>
    <w:rsid w:val="00FE25A0"/>
  </w:style>
  <w:style w:type="character" w:customStyle="1" w:styleId="WW8Num17z6">
    <w:name w:val="WW8Num17z6"/>
    <w:rsid w:val="00FE25A0"/>
  </w:style>
  <w:style w:type="character" w:customStyle="1" w:styleId="WW8Num17z7">
    <w:name w:val="WW8Num17z7"/>
    <w:rsid w:val="00FE25A0"/>
  </w:style>
  <w:style w:type="character" w:customStyle="1" w:styleId="WW8Num17z8">
    <w:name w:val="WW8Num17z8"/>
    <w:rsid w:val="00FE25A0"/>
  </w:style>
  <w:style w:type="character" w:customStyle="1" w:styleId="WW8Num18z1">
    <w:name w:val="WW8Num18z1"/>
    <w:rsid w:val="00FE25A0"/>
  </w:style>
  <w:style w:type="character" w:customStyle="1" w:styleId="WW8Num18z2">
    <w:name w:val="WW8Num18z2"/>
    <w:rsid w:val="00FE25A0"/>
  </w:style>
  <w:style w:type="character" w:customStyle="1" w:styleId="WW8Num18z3">
    <w:name w:val="WW8Num18z3"/>
    <w:rsid w:val="00FE25A0"/>
  </w:style>
  <w:style w:type="character" w:customStyle="1" w:styleId="WW8Num18z4">
    <w:name w:val="WW8Num18z4"/>
    <w:rsid w:val="00FE25A0"/>
  </w:style>
  <w:style w:type="character" w:customStyle="1" w:styleId="WW8Num18z5">
    <w:name w:val="WW8Num18z5"/>
    <w:rsid w:val="00FE25A0"/>
  </w:style>
  <w:style w:type="character" w:customStyle="1" w:styleId="WW8Num18z6">
    <w:name w:val="WW8Num18z6"/>
    <w:rsid w:val="00FE25A0"/>
  </w:style>
  <w:style w:type="character" w:customStyle="1" w:styleId="WW8Num18z7">
    <w:name w:val="WW8Num18z7"/>
    <w:rsid w:val="00FE25A0"/>
  </w:style>
  <w:style w:type="character" w:customStyle="1" w:styleId="WW8Num18z8">
    <w:name w:val="WW8Num18z8"/>
    <w:rsid w:val="00FE25A0"/>
  </w:style>
  <w:style w:type="character" w:customStyle="1" w:styleId="WW8Num20z1">
    <w:name w:val="WW8Num20z1"/>
    <w:rsid w:val="00FE25A0"/>
    <w:rPr>
      <w:rFonts w:ascii="Courier New" w:hAnsi="Courier New" w:cs="Courier New" w:hint="default"/>
    </w:rPr>
  </w:style>
  <w:style w:type="character" w:customStyle="1" w:styleId="WW8Num20z2">
    <w:name w:val="WW8Num20z2"/>
    <w:rsid w:val="00FE25A0"/>
    <w:rPr>
      <w:rFonts w:ascii="Wingdings" w:hAnsi="Wingdings" w:cs="Wingdings" w:hint="default"/>
    </w:rPr>
  </w:style>
  <w:style w:type="character" w:customStyle="1" w:styleId="WW8Num20z3">
    <w:name w:val="WW8Num20z3"/>
    <w:rsid w:val="00FE25A0"/>
    <w:rPr>
      <w:rFonts w:ascii="Symbol" w:hAnsi="Symbol" w:cs="Symbol" w:hint="default"/>
    </w:rPr>
  </w:style>
  <w:style w:type="character" w:customStyle="1" w:styleId="WW8Num21z1">
    <w:name w:val="WW8Num21z1"/>
    <w:rsid w:val="00FE25A0"/>
  </w:style>
  <w:style w:type="character" w:customStyle="1" w:styleId="WW8Num21z2">
    <w:name w:val="WW8Num21z2"/>
    <w:rsid w:val="00FE25A0"/>
  </w:style>
  <w:style w:type="character" w:customStyle="1" w:styleId="WW8Num21z3">
    <w:name w:val="WW8Num21z3"/>
    <w:rsid w:val="00FE25A0"/>
  </w:style>
  <w:style w:type="character" w:customStyle="1" w:styleId="WW8Num21z4">
    <w:name w:val="WW8Num21z4"/>
    <w:rsid w:val="00FE25A0"/>
  </w:style>
  <w:style w:type="character" w:customStyle="1" w:styleId="WW8Num21z5">
    <w:name w:val="WW8Num21z5"/>
    <w:rsid w:val="00FE25A0"/>
  </w:style>
  <w:style w:type="character" w:customStyle="1" w:styleId="WW8Num21z6">
    <w:name w:val="WW8Num21z6"/>
    <w:rsid w:val="00FE25A0"/>
  </w:style>
  <w:style w:type="character" w:customStyle="1" w:styleId="WW8Num21z7">
    <w:name w:val="WW8Num21z7"/>
    <w:rsid w:val="00FE25A0"/>
  </w:style>
  <w:style w:type="character" w:customStyle="1" w:styleId="WW8Num21z8">
    <w:name w:val="WW8Num21z8"/>
    <w:rsid w:val="00FE25A0"/>
  </w:style>
  <w:style w:type="character" w:customStyle="1" w:styleId="WW8Num22z1">
    <w:name w:val="WW8Num22z1"/>
    <w:rsid w:val="00FE25A0"/>
  </w:style>
  <w:style w:type="character" w:customStyle="1" w:styleId="WW8Num22z2">
    <w:name w:val="WW8Num22z2"/>
    <w:rsid w:val="00FE25A0"/>
  </w:style>
  <w:style w:type="character" w:customStyle="1" w:styleId="WW8Num22z3">
    <w:name w:val="WW8Num22z3"/>
    <w:rsid w:val="00FE25A0"/>
  </w:style>
  <w:style w:type="character" w:customStyle="1" w:styleId="WW8Num22z4">
    <w:name w:val="WW8Num22z4"/>
    <w:rsid w:val="00FE25A0"/>
  </w:style>
  <w:style w:type="character" w:customStyle="1" w:styleId="WW8Num22z5">
    <w:name w:val="WW8Num22z5"/>
    <w:rsid w:val="00FE25A0"/>
  </w:style>
  <w:style w:type="character" w:customStyle="1" w:styleId="WW8Num22z6">
    <w:name w:val="WW8Num22z6"/>
    <w:rsid w:val="00FE25A0"/>
  </w:style>
  <w:style w:type="character" w:customStyle="1" w:styleId="WW8Num22z7">
    <w:name w:val="WW8Num22z7"/>
    <w:rsid w:val="00FE25A0"/>
  </w:style>
  <w:style w:type="character" w:customStyle="1" w:styleId="WW8Num22z8">
    <w:name w:val="WW8Num22z8"/>
    <w:rsid w:val="00FE25A0"/>
  </w:style>
  <w:style w:type="character" w:customStyle="1" w:styleId="WW8Num23z1">
    <w:name w:val="WW8Num23z1"/>
    <w:rsid w:val="00FE25A0"/>
  </w:style>
  <w:style w:type="character" w:customStyle="1" w:styleId="WW8Num23z2">
    <w:name w:val="WW8Num23z2"/>
    <w:rsid w:val="00FE25A0"/>
  </w:style>
  <w:style w:type="character" w:customStyle="1" w:styleId="WW8Num23z3">
    <w:name w:val="WW8Num23z3"/>
    <w:rsid w:val="00FE25A0"/>
  </w:style>
  <w:style w:type="character" w:customStyle="1" w:styleId="WW8Num23z4">
    <w:name w:val="WW8Num23z4"/>
    <w:rsid w:val="00FE25A0"/>
  </w:style>
  <w:style w:type="character" w:customStyle="1" w:styleId="WW8Num23z5">
    <w:name w:val="WW8Num23z5"/>
    <w:rsid w:val="00FE25A0"/>
  </w:style>
  <w:style w:type="character" w:customStyle="1" w:styleId="WW8Num23z6">
    <w:name w:val="WW8Num23z6"/>
    <w:rsid w:val="00FE25A0"/>
  </w:style>
  <w:style w:type="character" w:customStyle="1" w:styleId="WW8Num23z7">
    <w:name w:val="WW8Num23z7"/>
    <w:rsid w:val="00FE25A0"/>
  </w:style>
  <w:style w:type="character" w:customStyle="1" w:styleId="WW8Num23z8">
    <w:name w:val="WW8Num23z8"/>
    <w:rsid w:val="00FE25A0"/>
  </w:style>
  <w:style w:type="character" w:customStyle="1" w:styleId="WW8Num26z1">
    <w:name w:val="WW8Num26z1"/>
    <w:rsid w:val="00FE25A0"/>
  </w:style>
  <w:style w:type="character" w:customStyle="1" w:styleId="WW8Num26z2">
    <w:name w:val="WW8Num26z2"/>
    <w:rsid w:val="00FE25A0"/>
  </w:style>
  <w:style w:type="character" w:customStyle="1" w:styleId="WW8Num26z3">
    <w:name w:val="WW8Num26z3"/>
    <w:rsid w:val="00FE25A0"/>
  </w:style>
  <w:style w:type="character" w:customStyle="1" w:styleId="WW8Num26z4">
    <w:name w:val="WW8Num26z4"/>
    <w:rsid w:val="00FE25A0"/>
  </w:style>
  <w:style w:type="character" w:customStyle="1" w:styleId="WW8Num26z5">
    <w:name w:val="WW8Num26z5"/>
    <w:rsid w:val="00FE25A0"/>
  </w:style>
  <w:style w:type="character" w:customStyle="1" w:styleId="WW8Num26z6">
    <w:name w:val="WW8Num26z6"/>
    <w:rsid w:val="00FE25A0"/>
  </w:style>
  <w:style w:type="character" w:customStyle="1" w:styleId="WW8Num26z7">
    <w:name w:val="WW8Num26z7"/>
    <w:rsid w:val="00FE25A0"/>
  </w:style>
  <w:style w:type="character" w:customStyle="1" w:styleId="WW8Num26z8">
    <w:name w:val="WW8Num26z8"/>
    <w:rsid w:val="00FE25A0"/>
  </w:style>
  <w:style w:type="character" w:customStyle="1" w:styleId="WW8Num27z1">
    <w:name w:val="WW8Num27z1"/>
    <w:rsid w:val="00FE25A0"/>
    <w:rPr>
      <w:rFonts w:ascii="Courier New" w:hAnsi="Courier New" w:cs="Courier New" w:hint="default"/>
    </w:rPr>
  </w:style>
  <w:style w:type="character" w:customStyle="1" w:styleId="WW8Num27z3">
    <w:name w:val="WW8Num27z3"/>
    <w:rsid w:val="00FE25A0"/>
    <w:rPr>
      <w:rFonts w:ascii="Symbol" w:hAnsi="Symbol" w:cs="Symbol" w:hint="default"/>
    </w:rPr>
  </w:style>
  <w:style w:type="character" w:customStyle="1" w:styleId="WW8Num28z1">
    <w:name w:val="WW8Num28z1"/>
    <w:rsid w:val="00FE25A0"/>
  </w:style>
  <w:style w:type="character" w:customStyle="1" w:styleId="WW8Num28z2">
    <w:name w:val="WW8Num28z2"/>
    <w:rsid w:val="00FE25A0"/>
  </w:style>
  <w:style w:type="character" w:customStyle="1" w:styleId="WW8Num28z3">
    <w:name w:val="WW8Num28z3"/>
    <w:rsid w:val="00FE25A0"/>
  </w:style>
  <w:style w:type="character" w:customStyle="1" w:styleId="WW8Num28z4">
    <w:name w:val="WW8Num28z4"/>
    <w:rsid w:val="00FE25A0"/>
  </w:style>
  <w:style w:type="character" w:customStyle="1" w:styleId="WW8Num28z5">
    <w:name w:val="WW8Num28z5"/>
    <w:rsid w:val="00FE25A0"/>
  </w:style>
  <w:style w:type="character" w:customStyle="1" w:styleId="WW8Num28z6">
    <w:name w:val="WW8Num28z6"/>
    <w:rsid w:val="00FE25A0"/>
  </w:style>
  <w:style w:type="character" w:customStyle="1" w:styleId="WW8Num28z7">
    <w:name w:val="WW8Num28z7"/>
    <w:rsid w:val="00FE25A0"/>
  </w:style>
  <w:style w:type="character" w:customStyle="1" w:styleId="WW8Num28z8">
    <w:name w:val="WW8Num28z8"/>
    <w:rsid w:val="00FE25A0"/>
  </w:style>
  <w:style w:type="character" w:customStyle="1" w:styleId="WW8Num29z1">
    <w:name w:val="WW8Num29z1"/>
    <w:rsid w:val="00FE25A0"/>
  </w:style>
  <w:style w:type="character" w:customStyle="1" w:styleId="WW8Num29z2">
    <w:name w:val="WW8Num29z2"/>
    <w:rsid w:val="00FE25A0"/>
  </w:style>
  <w:style w:type="character" w:customStyle="1" w:styleId="WW8Num29z3">
    <w:name w:val="WW8Num29z3"/>
    <w:rsid w:val="00FE25A0"/>
  </w:style>
  <w:style w:type="character" w:customStyle="1" w:styleId="WW8Num29z4">
    <w:name w:val="WW8Num29z4"/>
    <w:rsid w:val="00FE25A0"/>
  </w:style>
  <w:style w:type="character" w:customStyle="1" w:styleId="WW8Num29z5">
    <w:name w:val="WW8Num29z5"/>
    <w:rsid w:val="00FE25A0"/>
  </w:style>
  <w:style w:type="character" w:customStyle="1" w:styleId="WW8Num29z6">
    <w:name w:val="WW8Num29z6"/>
    <w:rsid w:val="00FE25A0"/>
  </w:style>
  <w:style w:type="character" w:customStyle="1" w:styleId="WW8Num29z7">
    <w:name w:val="WW8Num29z7"/>
    <w:rsid w:val="00FE25A0"/>
  </w:style>
  <w:style w:type="character" w:customStyle="1" w:styleId="WW8Num29z8">
    <w:name w:val="WW8Num29z8"/>
    <w:rsid w:val="00FE25A0"/>
  </w:style>
  <w:style w:type="character" w:customStyle="1" w:styleId="WW8Num30z2">
    <w:name w:val="WW8Num30z2"/>
    <w:rsid w:val="00FE25A0"/>
  </w:style>
  <w:style w:type="character" w:customStyle="1" w:styleId="WW8Num30z3">
    <w:name w:val="WW8Num30z3"/>
    <w:rsid w:val="00FE25A0"/>
  </w:style>
  <w:style w:type="character" w:customStyle="1" w:styleId="WW8Num30z4">
    <w:name w:val="WW8Num30z4"/>
    <w:rsid w:val="00FE25A0"/>
  </w:style>
  <w:style w:type="character" w:customStyle="1" w:styleId="WW8Num30z5">
    <w:name w:val="WW8Num30z5"/>
    <w:rsid w:val="00FE25A0"/>
  </w:style>
  <w:style w:type="character" w:customStyle="1" w:styleId="WW8Num30z6">
    <w:name w:val="WW8Num30z6"/>
    <w:rsid w:val="00FE25A0"/>
  </w:style>
  <w:style w:type="character" w:customStyle="1" w:styleId="WW8Num30z7">
    <w:name w:val="WW8Num30z7"/>
    <w:rsid w:val="00FE25A0"/>
  </w:style>
  <w:style w:type="character" w:customStyle="1" w:styleId="WW8Num30z8">
    <w:name w:val="WW8Num30z8"/>
    <w:rsid w:val="00FE25A0"/>
  </w:style>
  <w:style w:type="character" w:customStyle="1" w:styleId="WW8Num31z1">
    <w:name w:val="WW8Num31z1"/>
    <w:rsid w:val="00FE25A0"/>
  </w:style>
  <w:style w:type="character" w:customStyle="1" w:styleId="WW8Num31z2">
    <w:name w:val="WW8Num31z2"/>
    <w:rsid w:val="00FE25A0"/>
  </w:style>
  <w:style w:type="character" w:customStyle="1" w:styleId="WW8Num31z3">
    <w:name w:val="WW8Num31z3"/>
    <w:rsid w:val="00FE25A0"/>
    <w:rPr>
      <w:strike w:val="0"/>
      <w:dstrike w:val="0"/>
    </w:rPr>
  </w:style>
  <w:style w:type="character" w:customStyle="1" w:styleId="WW8Num31z4">
    <w:name w:val="WW8Num31z4"/>
    <w:rsid w:val="00FE25A0"/>
  </w:style>
  <w:style w:type="character" w:customStyle="1" w:styleId="WW8Num31z5">
    <w:name w:val="WW8Num31z5"/>
    <w:rsid w:val="00FE25A0"/>
  </w:style>
  <w:style w:type="character" w:customStyle="1" w:styleId="WW8Num31z6">
    <w:name w:val="WW8Num31z6"/>
    <w:rsid w:val="00FE25A0"/>
  </w:style>
  <w:style w:type="character" w:customStyle="1" w:styleId="WW8Num31z7">
    <w:name w:val="WW8Num31z7"/>
    <w:rsid w:val="00FE25A0"/>
  </w:style>
  <w:style w:type="character" w:customStyle="1" w:styleId="WW8Num31z8">
    <w:name w:val="WW8Num31z8"/>
    <w:rsid w:val="00FE25A0"/>
  </w:style>
  <w:style w:type="character" w:customStyle="1" w:styleId="WW8Num32z1">
    <w:name w:val="WW8Num32z1"/>
    <w:rsid w:val="00FE25A0"/>
  </w:style>
  <w:style w:type="character" w:customStyle="1" w:styleId="WW8Num32z2">
    <w:name w:val="WW8Num32z2"/>
    <w:rsid w:val="00FE25A0"/>
  </w:style>
  <w:style w:type="character" w:customStyle="1" w:styleId="WW8Num32z3">
    <w:name w:val="WW8Num32z3"/>
    <w:rsid w:val="00FE25A0"/>
  </w:style>
  <w:style w:type="character" w:customStyle="1" w:styleId="WW8Num32z4">
    <w:name w:val="WW8Num32z4"/>
    <w:rsid w:val="00FE25A0"/>
  </w:style>
  <w:style w:type="character" w:customStyle="1" w:styleId="WW8Num32z5">
    <w:name w:val="WW8Num32z5"/>
    <w:rsid w:val="00FE25A0"/>
  </w:style>
  <w:style w:type="character" w:customStyle="1" w:styleId="WW8Num32z6">
    <w:name w:val="WW8Num32z6"/>
    <w:rsid w:val="00FE25A0"/>
  </w:style>
  <w:style w:type="character" w:customStyle="1" w:styleId="WW8Num32z7">
    <w:name w:val="WW8Num32z7"/>
    <w:rsid w:val="00FE25A0"/>
  </w:style>
  <w:style w:type="character" w:customStyle="1" w:styleId="WW8Num32z8">
    <w:name w:val="WW8Num32z8"/>
    <w:rsid w:val="00FE25A0"/>
  </w:style>
  <w:style w:type="character" w:customStyle="1" w:styleId="WW8Num33z1">
    <w:name w:val="WW8Num33z1"/>
    <w:rsid w:val="00FE25A0"/>
  </w:style>
  <w:style w:type="character" w:customStyle="1" w:styleId="WW8Num33z2">
    <w:name w:val="WW8Num33z2"/>
    <w:rsid w:val="00FE25A0"/>
  </w:style>
  <w:style w:type="character" w:customStyle="1" w:styleId="WW8Num33z3">
    <w:name w:val="WW8Num33z3"/>
    <w:rsid w:val="00FE25A0"/>
  </w:style>
  <w:style w:type="character" w:customStyle="1" w:styleId="WW8Num33z4">
    <w:name w:val="WW8Num33z4"/>
    <w:rsid w:val="00FE25A0"/>
  </w:style>
  <w:style w:type="character" w:customStyle="1" w:styleId="WW8Num33z5">
    <w:name w:val="WW8Num33z5"/>
    <w:rsid w:val="00FE25A0"/>
  </w:style>
  <w:style w:type="character" w:customStyle="1" w:styleId="WW8Num33z6">
    <w:name w:val="WW8Num33z6"/>
    <w:rsid w:val="00FE25A0"/>
  </w:style>
  <w:style w:type="character" w:customStyle="1" w:styleId="WW8Num33z7">
    <w:name w:val="WW8Num33z7"/>
    <w:rsid w:val="00FE25A0"/>
  </w:style>
  <w:style w:type="character" w:customStyle="1" w:styleId="WW8Num33z8">
    <w:name w:val="WW8Num33z8"/>
    <w:rsid w:val="00FE25A0"/>
  </w:style>
  <w:style w:type="character" w:customStyle="1" w:styleId="WW8Num34z1">
    <w:name w:val="WW8Num34z1"/>
    <w:rsid w:val="00FE25A0"/>
  </w:style>
  <w:style w:type="character" w:customStyle="1" w:styleId="WW8Num34z2">
    <w:name w:val="WW8Num34z2"/>
    <w:rsid w:val="00FE25A0"/>
  </w:style>
  <w:style w:type="character" w:customStyle="1" w:styleId="WW8Num34z3">
    <w:name w:val="WW8Num34z3"/>
    <w:rsid w:val="00FE25A0"/>
  </w:style>
  <w:style w:type="character" w:customStyle="1" w:styleId="WW8Num34z4">
    <w:name w:val="WW8Num34z4"/>
    <w:rsid w:val="00FE25A0"/>
  </w:style>
  <w:style w:type="character" w:customStyle="1" w:styleId="WW8Num34z5">
    <w:name w:val="WW8Num34z5"/>
    <w:rsid w:val="00FE25A0"/>
  </w:style>
  <w:style w:type="character" w:customStyle="1" w:styleId="WW8Num34z6">
    <w:name w:val="WW8Num34z6"/>
    <w:rsid w:val="00FE25A0"/>
  </w:style>
  <w:style w:type="character" w:customStyle="1" w:styleId="WW8Num34z7">
    <w:name w:val="WW8Num34z7"/>
    <w:rsid w:val="00FE25A0"/>
  </w:style>
  <w:style w:type="character" w:customStyle="1" w:styleId="WW8Num34z8">
    <w:name w:val="WW8Num34z8"/>
    <w:rsid w:val="00FE25A0"/>
  </w:style>
  <w:style w:type="character" w:customStyle="1" w:styleId="WW8Num35z1">
    <w:name w:val="WW8Num35z1"/>
    <w:rsid w:val="00FE25A0"/>
  </w:style>
  <w:style w:type="character" w:customStyle="1" w:styleId="WW8Num35z2">
    <w:name w:val="WW8Num35z2"/>
    <w:rsid w:val="00FE25A0"/>
  </w:style>
  <w:style w:type="character" w:customStyle="1" w:styleId="WW8Num35z3">
    <w:name w:val="WW8Num35z3"/>
    <w:rsid w:val="00FE25A0"/>
  </w:style>
  <w:style w:type="character" w:customStyle="1" w:styleId="WW8Num35z4">
    <w:name w:val="WW8Num35z4"/>
    <w:rsid w:val="00FE25A0"/>
  </w:style>
  <w:style w:type="character" w:customStyle="1" w:styleId="WW8Num35z5">
    <w:name w:val="WW8Num35z5"/>
    <w:rsid w:val="00FE25A0"/>
  </w:style>
  <w:style w:type="character" w:customStyle="1" w:styleId="WW8Num35z6">
    <w:name w:val="WW8Num35z6"/>
    <w:rsid w:val="00FE25A0"/>
  </w:style>
  <w:style w:type="character" w:customStyle="1" w:styleId="WW8Num35z7">
    <w:name w:val="WW8Num35z7"/>
    <w:rsid w:val="00FE25A0"/>
  </w:style>
  <w:style w:type="character" w:customStyle="1" w:styleId="WW8Num35z8">
    <w:name w:val="WW8Num35z8"/>
    <w:rsid w:val="00FE25A0"/>
  </w:style>
  <w:style w:type="character" w:customStyle="1" w:styleId="WW8Num36z1">
    <w:name w:val="WW8Num36z1"/>
    <w:rsid w:val="00FE25A0"/>
    <w:rPr>
      <w:rFonts w:cs="Times New Roman"/>
      <w:b w:val="0"/>
    </w:rPr>
  </w:style>
  <w:style w:type="character" w:customStyle="1" w:styleId="WW8Num36z2">
    <w:name w:val="WW8Num36z2"/>
    <w:rsid w:val="00FE25A0"/>
    <w:rPr>
      <w:rFonts w:ascii="Arial" w:hAnsi="Arial" w:cs="Times New Roman"/>
      <w:b w:val="0"/>
      <w:lang w:val="pl-PL"/>
    </w:rPr>
  </w:style>
  <w:style w:type="character" w:customStyle="1" w:styleId="WW8Num36z3">
    <w:name w:val="WW8Num36z3"/>
    <w:rsid w:val="00FE25A0"/>
    <w:rPr>
      <w:rFonts w:cs="Times New Roman"/>
    </w:rPr>
  </w:style>
  <w:style w:type="character" w:customStyle="1" w:styleId="WW8Num37z1">
    <w:name w:val="WW8Num37z1"/>
    <w:rsid w:val="00FE25A0"/>
    <w:rPr>
      <w:rFonts w:hint="default"/>
      <w:b w:val="0"/>
    </w:rPr>
  </w:style>
  <w:style w:type="character" w:customStyle="1" w:styleId="WW8Num39z4">
    <w:name w:val="WW8Num39z4"/>
    <w:rsid w:val="00FE25A0"/>
  </w:style>
  <w:style w:type="character" w:customStyle="1" w:styleId="WW8Num39z5">
    <w:name w:val="WW8Num39z5"/>
    <w:rsid w:val="00FE25A0"/>
  </w:style>
  <w:style w:type="character" w:customStyle="1" w:styleId="WW8Num39z6">
    <w:name w:val="WW8Num39z6"/>
    <w:rsid w:val="00FE25A0"/>
  </w:style>
  <w:style w:type="character" w:customStyle="1" w:styleId="WW8Num39z7">
    <w:name w:val="WW8Num39z7"/>
    <w:rsid w:val="00FE25A0"/>
  </w:style>
  <w:style w:type="character" w:customStyle="1" w:styleId="WW8Num39z8">
    <w:name w:val="WW8Num39z8"/>
    <w:rsid w:val="00FE25A0"/>
  </w:style>
  <w:style w:type="character" w:customStyle="1" w:styleId="Domylnaczcionkaakapitu1">
    <w:name w:val="Domyślna czcionka akapitu1"/>
    <w:rsid w:val="00FE25A0"/>
  </w:style>
  <w:style w:type="character" w:customStyle="1" w:styleId="TekstpodstawowyZnak">
    <w:name w:val="Tekst podstawowy Znak"/>
    <w:rsid w:val="00FE25A0"/>
    <w:rPr>
      <w:rFonts w:ascii="Times New Roman" w:eastAsia="Times New Roman" w:hAnsi="Times New Roman" w:cs="Times New Roman"/>
      <w:sz w:val="24"/>
      <w:szCs w:val="24"/>
    </w:rPr>
  </w:style>
  <w:style w:type="character" w:customStyle="1" w:styleId="TekstprzypisudolnegoZnak">
    <w:name w:val="Tekst przypisu dolnego Znak"/>
    <w:rsid w:val="00FE25A0"/>
    <w:rPr>
      <w:rFonts w:ascii="Times New Roman" w:eastAsia="Times New Roman" w:hAnsi="Times New Roman" w:cs="Times New Roman"/>
      <w:sz w:val="20"/>
      <w:szCs w:val="20"/>
    </w:rPr>
  </w:style>
  <w:style w:type="character" w:customStyle="1" w:styleId="Znakiprzypiswdolnych">
    <w:name w:val="Znaki przypisów dolnych"/>
    <w:rsid w:val="00FE25A0"/>
    <w:rPr>
      <w:vertAlign w:val="superscript"/>
    </w:rPr>
  </w:style>
  <w:style w:type="character" w:styleId="Odwoanieintensywne">
    <w:name w:val="Intense Reference"/>
    <w:qFormat/>
    <w:rsid w:val="00FE25A0"/>
    <w:rPr>
      <w:b/>
      <w:bCs/>
      <w:smallCaps/>
      <w:color w:val="C0504D"/>
      <w:spacing w:val="5"/>
      <w:u w:val="single"/>
    </w:rPr>
  </w:style>
  <w:style w:type="character" w:styleId="Pogrubienie">
    <w:name w:val="Strong"/>
    <w:qFormat/>
    <w:rsid w:val="00FE25A0"/>
    <w:rPr>
      <w:b/>
      <w:bCs/>
    </w:rPr>
  </w:style>
  <w:style w:type="character" w:styleId="Tytuksiki">
    <w:name w:val="Book Title"/>
    <w:qFormat/>
    <w:rsid w:val="00FE25A0"/>
    <w:rPr>
      <w:b/>
      <w:bCs/>
      <w:smallCaps/>
      <w:spacing w:val="5"/>
    </w:rPr>
  </w:style>
  <w:style w:type="character" w:customStyle="1" w:styleId="Tekstpodstawowy2Znak">
    <w:name w:val="Tekst podstawowy 2 Znak"/>
    <w:rsid w:val="00FE25A0"/>
    <w:rPr>
      <w:rFonts w:ascii="Times New Roman" w:eastAsia="Times New Roman" w:hAnsi="Times New Roman" w:cs="Times New Roman"/>
      <w:sz w:val="20"/>
      <w:szCs w:val="20"/>
    </w:rPr>
  </w:style>
  <w:style w:type="character" w:customStyle="1" w:styleId="TekstprzypisukocowegoZnak">
    <w:name w:val="Tekst przypisu końcowego Znak"/>
    <w:rsid w:val="00FE25A0"/>
    <w:rPr>
      <w:rFonts w:ascii="Times New Roman" w:eastAsia="Times New Roman" w:hAnsi="Times New Roman" w:cs="Times New Roman"/>
      <w:sz w:val="20"/>
      <w:szCs w:val="20"/>
    </w:rPr>
  </w:style>
  <w:style w:type="character" w:customStyle="1" w:styleId="Znakiprzypiswkocowych">
    <w:name w:val="Znaki przypisów końcowych"/>
    <w:rsid w:val="00FE25A0"/>
    <w:rPr>
      <w:vertAlign w:val="superscript"/>
    </w:rPr>
  </w:style>
  <w:style w:type="character" w:styleId="Uwydatnienie">
    <w:name w:val="Emphasis"/>
    <w:qFormat/>
    <w:rsid w:val="00FE25A0"/>
    <w:rPr>
      <w:b/>
      <w:bCs/>
      <w:i w:val="0"/>
      <w:iCs w:val="0"/>
    </w:rPr>
  </w:style>
  <w:style w:type="character" w:customStyle="1" w:styleId="st">
    <w:name w:val="st"/>
    <w:rsid w:val="00FE25A0"/>
  </w:style>
  <w:style w:type="character" w:customStyle="1" w:styleId="ft">
    <w:name w:val="ft"/>
    <w:rsid w:val="00FE25A0"/>
  </w:style>
  <w:style w:type="character" w:styleId="UyteHipercze">
    <w:name w:val="FollowedHyperlink"/>
    <w:rsid w:val="00FE25A0"/>
    <w:rPr>
      <w:color w:val="800080"/>
      <w:u w:val="single"/>
    </w:rPr>
  </w:style>
  <w:style w:type="character" w:customStyle="1" w:styleId="TekstpodstawowywcityZnak">
    <w:name w:val="Tekst podstawowy wcięty Znak"/>
    <w:rsid w:val="00FE25A0"/>
    <w:rPr>
      <w:rFonts w:ascii="Times New Roman" w:eastAsia="Times New Roman" w:hAnsi="Times New Roman" w:cs="Times New Roman"/>
    </w:rPr>
  </w:style>
  <w:style w:type="character" w:customStyle="1" w:styleId="Tekstpodstawowy3Znak">
    <w:name w:val="Tekst podstawowy 3 Znak"/>
    <w:rsid w:val="00FE25A0"/>
    <w:rPr>
      <w:rFonts w:ascii="Times New Roman" w:eastAsia="Times New Roman" w:hAnsi="Times New Roman" w:cs="Times New Roman"/>
      <w:b/>
      <w:bCs/>
      <w:szCs w:val="24"/>
    </w:rPr>
  </w:style>
  <w:style w:type="character" w:customStyle="1" w:styleId="attr-name">
    <w:name w:val="attr-name"/>
    <w:rsid w:val="00FE25A0"/>
  </w:style>
  <w:style w:type="character" w:customStyle="1" w:styleId="title12">
    <w:name w:val="title12"/>
    <w:rsid w:val="00FE25A0"/>
  </w:style>
  <w:style w:type="character" w:customStyle="1" w:styleId="WW-Absatz-Standardschriftart1">
    <w:name w:val="WW-Absatz-Standardschriftart1"/>
    <w:rsid w:val="00FE25A0"/>
  </w:style>
  <w:style w:type="character" w:customStyle="1" w:styleId="Tytu1">
    <w:name w:val="Tytuł1"/>
    <w:rsid w:val="00FE25A0"/>
  </w:style>
  <w:style w:type="character" w:customStyle="1" w:styleId="apple-style-span">
    <w:name w:val="apple-style-span"/>
    <w:rsid w:val="00FE25A0"/>
  </w:style>
  <w:style w:type="character" w:customStyle="1" w:styleId="pnam1">
    <w:name w:val="pnam1"/>
    <w:rsid w:val="00FE25A0"/>
    <w:rPr>
      <w:b/>
      <w:bCs/>
      <w:strike w:val="0"/>
      <w:dstrike w:val="0"/>
      <w:color w:val="25B6C8"/>
      <w:sz w:val="16"/>
      <w:szCs w:val="16"/>
      <w:u w:val="none"/>
    </w:rPr>
  </w:style>
  <w:style w:type="character" w:customStyle="1" w:styleId="titletab">
    <w:name w:val="titletab"/>
    <w:rsid w:val="00FE25A0"/>
  </w:style>
  <w:style w:type="character" w:customStyle="1" w:styleId="to">
    <w:name w:val="to"/>
    <w:rsid w:val="00FE25A0"/>
  </w:style>
  <w:style w:type="character" w:customStyle="1" w:styleId="to1">
    <w:name w:val="to1"/>
    <w:rsid w:val="00FE25A0"/>
    <w:rPr>
      <w:rFonts w:ascii="Verdana" w:hAnsi="Verdana" w:cs="Verdana" w:hint="default"/>
      <w:strike w:val="0"/>
      <w:dstrike w:val="0"/>
      <w:color w:val="808080"/>
      <w:sz w:val="14"/>
      <w:szCs w:val="14"/>
      <w:u w:val="none"/>
    </w:rPr>
  </w:style>
  <w:style w:type="character" w:customStyle="1" w:styleId="pnam">
    <w:name w:val="pnam"/>
    <w:rsid w:val="00FE25A0"/>
  </w:style>
  <w:style w:type="character" w:customStyle="1" w:styleId="NagwekZnak1">
    <w:name w:val="Nagłówek Znak1"/>
    <w:rsid w:val="00FE25A0"/>
    <w:rPr>
      <w:rFonts w:eastAsia="Times New Roman"/>
      <w:color w:val="000000"/>
      <w:sz w:val="26"/>
      <w:szCs w:val="22"/>
    </w:rPr>
  </w:style>
  <w:style w:type="character" w:customStyle="1" w:styleId="StopkaZnak1">
    <w:name w:val="Stopka Znak1"/>
    <w:rsid w:val="00FE25A0"/>
    <w:rPr>
      <w:rFonts w:eastAsia="Times New Roman"/>
      <w:color w:val="000000"/>
      <w:sz w:val="26"/>
      <w:szCs w:val="22"/>
    </w:rPr>
  </w:style>
  <w:style w:type="character" w:customStyle="1" w:styleId="Tekstpodstawowywcity2Znak">
    <w:name w:val="Tekst podstawowy wcięty 2 Znak"/>
    <w:rsid w:val="00FE25A0"/>
    <w:rPr>
      <w:rFonts w:eastAsia="Times New Roman"/>
      <w:color w:val="000000"/>
      <w:szCs w:val="22"/>
    </w:rPr>
  </w:style>
  <w:style w:type="character" w:customStyle="1" w:styleId="Tekstpodstawowywcity3Znak">
    <w:name w:val="Tekst podstawowy wcięty 3 Znak"/>
    <w:rsid w:val="00FE25A0"/>
    <w:rPr>
      <w:color w:val="000000"/>
    </w:rPr>
  </w:style>
  <w:style w:type="character" w:customStyle="1" w:styleId="Tekstpodstawowywcity2Znak1">
    <w:name w:val="Tekst podstawowy wcięty 2 Znak1"/>
    <w:rsid w:val="00FE25A0"/>
    <w:rPr>
      <w:rFonts w:ascii="Times New Roman" w:eastAsia="Times New Roman" w:hAnsi="Times New Roman" w:cs="Times New Roman"/>
      <w:sz w:val="24"/>
      <w:szCs w:val="24"/>
    </w:rPr>
  </w:style>
  <w:style w:type="character" w:styleId="Numerstrony">
    <w:name w:val="page number"/>
    <w:rsid w:val="00FE25A0"/>
  </w:style>
  <w:style w:type="character" w:customStyle="1" w:styleId="Tekstpodstawowywcity3Znak1">
    <w:name w:val="Tekst podstawowy wcięty 3 Znak1"/>
    <w:rsid w:val="00FE25A0"/>
    <w:rPr>
      <w:rFonts w:ascii="Times New Roman" w:eastAsia="Times New Roman" w:hAnsi="Times New Roman" w:cs="Times New Roman"/>
      <w:sz w:val="16"/>
      <w:szCs w:val="16"/>
    </w:rPr>
  </w:style>
  <w:style w:type="character" w:customStyle="1" w:styleId="ZwykytekstZnak">
    <w:name w:val="Zwykły tekst Znak"/>
    <w:rsid w:val="00FE25A0"/>
    <w:rPr>
      <w:rFonts w:ascii="Courier New" w:eastAsia="Times New Roman" w:hAnsi="Courier New" w:cs="Times New Roman"/>
      <w:sz w:val="20"/>
      <w:szCs w:val="20"/>
    </w:rPr>
  </w:style>
  <w:style w:type="character" w:customStyle="1" w:styleId="PodtytuZnak">
    <w:name w:val="Podtytuł Znak"/>
    <w:rsid w:val="00FE25A0"/>
    <w:rPr>
      <w:rFonts w:ascii="Times New Roman" w:eastAsia="Times New Roman" w:hAnsi="Times New Roman" w:cs="Times New Roman"/>
      <w:b/>
      <w:bCs/>
      <w:sz w:val="28"/>
      <w:szCs w:val="24"/>
    </w:rPr>
  </w:style>
  <w:style w:type="character" w:customStyle="1" w:styleId="ustZnak">
    <w:name w:val="ust Znak"/>
    <w:rsid w:val="00FE25A0"/>
    <w:rPr>
      <w:rFonts w:ascii="Times New Roman" w:eastAsia="Times New Roman" w:hAnsi="Times New Roman" w:cs="Times New Roman"/>
      <w:sz w:val="24"/>
      <w:szCs w:val="20"/>
    </w:rPr>
  </w:style>
  <w:style w:type="character" w:customStyle="1" w:styleId="Odwoaniedokomentarza1">
    <w:name w:val="Odwołanie do komentarza1"/>
    <w:rsid w:val="00FE25A0"/>
    <w:rPr>
      <w:sz w:val="16"/>
      <w:szCs w:val="16"/>
    </w:rPr>
  </w:style>
  <w:style w:type="character" w:customStyle="1" w:styleId="A6">
    <w:name w:val="A6"/>
    <w:rsid w:val="00FE25A0"/>
    <w:rPr>
      <w:rFonts w:cs="Futura Lt BT"/>
      <w:color w:val="000000"/>
      <w:sz w:val="16"/>
      <w:szCs w:val="16"/>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uiPriority w:val="34"/>
    <w:qFormat/>
    <w:rsid w:val="00FE25A0"/>
    <w:rPr>
      <w:rFonts w:ascii="Times New Roman" w:eastAsia="Times New Roman" w:hAnsi="Times New Roman" w:cs="Times New Roman"/>
      <w:sz w:val="24"/>
      <w:szCs w:val="24"/>
    </w:rPr>
  </w:style>
  <w:style w:type="character" w:customStyle="1" w:styleId="introduction-desc">
    <w:name w:val="introduction-desc"/>
    <w:rsid w:val="00FE25A0"/>
  </w:style>
  <w:style w:type="character" w:customStyle="1" w:styleId="BezodstpwZnak">
    <w:name w:val="Bez odstępów Znak"/>
    <w:rsid w:val="00FE25A0"/>
    <w:rPr>
      <w:rFonts w:ascii="Times New Roman" w:hAnsi="Times New Roman" w:cs="Times New Roman"/>
      <w:color w:val="000000"/>
      <w:sz w:val="22"/>
      <w:szCs w:val="22"/>
    </w:rPr>
  </w:style>
  <w:style w:type="character" w:customStyle="1" w:styleId="Odwoanieprzypisudolnego1">
    <w:name w:val="Odwołanie przypisu dolnego1"/>
    <w:rsid w:val="00FE25A0"/>
    <w:rPr>
      <w:vertAlign w:val="superscript"/>
    </w:rPr>
  </w:style>
  <w:style w:type="character" w:customStyle="1" w:styleId="Odwoanieprzypisukocowego1">
    <w:name w:val="Odwołanie przypisu końcowego1"/>
    <w:rsid w:val="00FE25A0"/>
    <w:rPr>
      <w:vertAlign w:val="superscript"/>
    </w:rPr>
  </w:style>
  <w:style w:type="character" w:styleId="Odwoanieprzypisudolnego">
    <w:name w:val="footnote reference"/>
    <w:uiPriority w:val="99"/>
    <w:rsid w:val="00FE25A0"/>
    <w:rPr>
      <w:vertAlign w:val="superscript"/>
    </w:rPr>
  </w:style>
  <w:style w:type="character" w:customStyle="1" w:styleId="Znakinumeracji">
    <w:name w:val="Znaki numeracji"/>
    <w:rsid w:val="00FE25A0"/>
  </w:style>
  <w:style w:type="character" w:customStyle="1" w:styleId="Symbolewypunktowania">
    <w:name w:val="Symbole wypunktowania"/>
    <w:rsid w:val="00FE25A0"/>
    <w:rPr>
      <w:rFonts w:ascii="OpenSymbol" w:eastAsia="OpenSymbol" w:hAnsi="OpenSymbol" w:cs="OpenSymbol"/>
    </w:rPr>
  </w:style>
  <w:style w:type="character" w:styleId="Odwoanieprzypisukocowego">
    <w:name w:val="endnote reference"/>
    <w:rsid w:val="00FE25A0"/>
    <w:rPr>
      <w:vertAlign w:val="superscript"/>
    </w:rPr>
  </w:style>
  <w:style w:type="paragraph" w:customStyle="1" w:styleId="Nagwek20">
    <w:name w:val="Nagłówek2"/>
    <w:basedOn w:val="Normalny"/>
    <w:next w:val="Tekstpodstawowy"/>
    <w:rsid w:val="00FE25A0"/>
    <w:pPr>
      <w:keepNext/>
      <w:suppressAutoHyphens/>
      <w:spacing w:before="240" w:after="120" w:line="240" w:lineRule="auto"/>
    </w:pPr>
    <w:rPr>
      <w:rFonts w:ascii="Arial" w:eastAsia="Microsoft YaHei" w:hAnsi="Arial" w:cs="Lucida Sans"/>
      <w:sz w:val="28"/>
      <w:szCs w:val="28"/>
      <w:lang w:eastAsia="ar-SA"/>
    </w:rPr>
  </w:style>
  <w:style w:type="paragraph" w:styleId="Tekstpodstawowy">
    <w:name w:val="Body Text"/>
    <w:basedOn w:val="Normalny"/>
    <w:link w:val="TekstpodstawowyZnak1"/>
    <w:rsid w:val="00FE25A0"/>
    <w:pPr>
      <w:suppressAutoHyphens/>
      <w:spacing w:after="0" w:line="240" w:lineRule="auto"/>
    </w:pPr>
    <w:rPr>
      <w:rFonts w:ascii="Times New Roman" w:eastAsia="Times New Roman" w:hAnsi="Times New Roman" w:cs="Times New Roman"/>
      <w:sz w:val="24"/>
      <w:szCs w:val="24"/>
      <w:lang w:eastAsia="ar-SA"/>
    </w:rPr>
  </w:style>
  <w:style w:type="character" w:customStyle="1" w:styleId="TekstpodstawowyZnak1">
    <w:name w:val="Tekst podstawowy Znak1"/>
    <w:basedOn w:val="Domylnaczcionkaakapitu"/>
    <w:link w:val="Tekstpodstawowy"/>
    <w:rsid w:val="00FE25A0"/>
    <w:rPr>
      <w:rFonts w:ascii="Times New Roman" w:eastAsia="Times New Roman" w:hAnsi="Times New Roman" w:cs="Times New Roman"/>
      <w:sz w:val="24"/>
      <w:szCs w:val="24"/>
      <w:lang w:eastAsia="ar-SA"/>
    </w:rPr>
  </w:style>
  <w:style w:type="paragraph" w:styleId="Lista">
    <w:name w:val="List"/>
    <w:basedOn w:val="Normalny"/>
    <w:rsid w:val="00FE25A0"/>
    <w:pPr>
      <w:suppressAutoHyphens/>
      <w:spacing w:after="0" w:line="240" w:lineRule="auto"/>
      <w:ind w:left="360" w:hanging="360"/>
    </w:pPr>
    <w:rPr>
      <w:rFonts w:ascii="Arial" w:eastAsia="Times New Roman" w:hAnsi="Arial" w:cs="Arial"/>
      <w:sz w:val="24"/>
      <w:szCs w:val="20"/>
      <w:lang w:eastAsia="ar-SA"/>
    </w:rPr>
  </w:style>
  <w:style w:type="paragraph" w:customStyle="1" w:styleId="Podpis1">
    <w:name w:val="Podpis1"/>
    <w:basedOn w:val="Normalny"/>
    <w:rsid w:val="00FE25A0"/>
    <w:pPr>
      <w:suppressLineNumbers/>
      <w:suppressAutoHyphens/>
      <w:spacing w:before="120" w:after="120" w:line="240" w:lineRule="auto"/>
    </w:pPr>
    <w:rPr>
      <w:rFonts w:ascii="Times New Roman" w:eastAsia="Times New Roman" w:hAnsi="Times New Roman" w:cs="Lucida Sans"/>
      <w:i/>
      <w:iCs/>
      <w:sz w:val="24"/>
      <w:szCs w:val="24"/>
      <w:lang w:eastAsia="ar-SA"/>
    </w:rPr>
  </w:style>
  <w:style w:type="paragraph" w:customStyle="1" w:styleId="Indeks">
    <w:name w:val="Indeks"/>
    <w:basedOn w:val="Normalny"/>
    <w:rsid w:val="00FE25A0"/>
    <w:pPr>
      <w:suppressLineNumbers/>
      <w:suppressAutoHyphens/>
      <w:spacing w:after="0" w:line="240" w:lineRule="auto"/>
    </w:pPr>
    <w:rPr>
      <w:rFonts w:ascii="Times New Roman" w:eastAsia="Times New Roman" w:hAnsi="Times New Roman" w:cs="Arial"/>
      <w:sz w:val="24"/>
      <w:szCs w:val="24"/>
      <w:lang w:eastAsia="ar-SA"/>
    </w:rPr>
  </w:style>
  <w:style w:type="paragraph" w:customStyle="1" w:styleId="Nagwek10">
    <w:name w:val="Nagłówek1"/>
    <w:basedOn w:val="Normalny"/>
    <w:next w:val="Tekstpodstawowy"/>
    <w:rsid w:val="00FE25A0"/>
    <w:pPr>
      <w:keepNext/>
      <w:suppressAutoHyphens/>
      <w:spacing w:before="240" w:after="120" w:line="240" w:lineRule="auto"/>
    </w:pPr>
    <w:rPr>
      <w:rFonts w:ascii="Liberation Sans" w:eastAsia="Microsoft YaHei" w:hAnsi="Liberation Sans" w:cs="Arial"/>
      <w:sz w:val="28"/>
      <w:szCs w:val="28"/>
      <w:lang w:eastAsia="ar-SA"/>
    </w:rPr>
  </w:style>
  <w:style w:type="paragraph" w:customStyle="1" w:styleId="Legenda1">
    <w:name w:val="Legenda1"/>
    <w:basedOn w:val="Normalny"/>
    <w:rsid w:val="00FE25A0"/>
    <w:pPr>
      <w:suppressLineNumbers/>
      <w:suppressAutoHyphens/>
      <w:spacing w:before="120" w:after="120" w:line="240" w:lineRule="auto"/>
    </w:pPr>
    <w:rPr>
      <w:rFonts w:ascii="Times New Roman" w:eastAsia="Times New Roman" w:hAnsi="Times New Roman" w:cs="Arial"/>
      <w:i/>
      <w:iCs/>
      <w:sz w:val="24"/>
      <w:szCs w:val="24"/>
      <w:lang w:eastAsia="ar-SA"/>
    </w:rPr>
  </w:style>
  <w:style w:type="character" w:customStyle="1" w:styleId="NagwekZnak2">
    <w:name w:val="Nagłówek Znak2"/>
    <w:basedOn w:val="Domylnaczcionkaakapitu"/>
    <w:rsid w:val="00FE25A0"/>
    <w:rPr>
      <w:sz w:val="24"/>
      <w:szCs w:val="24"/>
      <w:lang w:eastAsia="ar-SA"/>
    </w:rPr>
  </w:style>
  <w:style w:type="character" w:customStyle="1" w:styleId="StopkaZnak2">
    <w:name w:val="Stopka Znak2"/>
    <w:basedOn w:val="Domylnaczcionkaakapitu"/>
    <w:rsid w:val="00FE25A0"/>
    <w:rPr>
      <w:sz w:val="24"/>
      <w:szCs w:val="24"/>
      <w:lang w:eastAsia="ar-SA"/>
    </w:rPr>
  </w:style>
  <w:style w:type="character" w:customStyle="1" w:styleId="TekstdymkaZnak1">
    <w:name w:val="Tekst dymka Znak1"/>
    <w:basedOn w:val="Domylnaczcionkaakapitu"/>
    <w:rsid w:val="00FE25A0"/>
    <w:rPr>
      <w:rFonts w:ascii="Segoe UI" w:hAnsi="Segoe UI" w:cs="Segoe UI"/>
      <w:sz w:val="18"/>
      <w:szCs w:val="18"/>
      <w:lang w:eastAsia="ar-SA"/>
    </w:rPr>
  </w:style>
  <w:style w:type="paragraph" w:customStyle="1" w:styleId="Default">
    <w:name w:val="Default"/>
    <w:rsid w:val="00FE25A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przypisudolnego">
    <w:name w:val="footnote text"/>
    <w:basedOn w:val="Normalny"/>
    <w:link w:val="TekstprzypisudolnegoZnak1"/>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1">
    <w:name w:val="Tekst przypisu dolnego Znak1"/>
    <w:basedOn w:val="Domylnaczcionkaakapitu"/>
    <w:link w:val="Tekstprzypisudolnego"/>
    <w:rsid w:val="00FE25A0"/>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FE25A0"/>
    <w:pPr>
      <w:suppressAutoHyphens/>
      <w:spacing w:after="120" w:line="480" w:lineRule="auto"/>
    </w:pPr>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1">
    <w:name w:val="Tekst przypisu końcowego Znak1"/>
    <w:basedOn w:val="Domylnaczcionkaakapitu"/>
    <w:link w:val="Tekstprzypisukocowego"/>
    <w:rsid w:val="00FE25A0"/>
    <w:rPr>
      <w:rFonts w:ascii="Times New Roman" w:eastAsia="Times New Roman" w:hAnsi="Times New Roman" w:cs="Times New Roman"/>
      <w:sz w:val="20"/>
      <w:szCs w:val="20"/>
      <w:lang w:eastAsia="ar-SA"/>
    </w:rPr>
  </w:style>
  <w:style w:type="paragraph" w:customStyle="1" w:styleId="Zawartotabeli">
    <w:name w:val="Zawartość tabeli"/>
    <w:basedOn w:val="Normalny"/>
    <w:rsid w:val="00FE25A0"/>
    <w:pPr>
      <w:widowControl w:val="0"/>
      <w:suppressLineNumbers/>
      <w:suppressAutoHyphens/>
      <w:spacing w:after="0" w:line="240" w:lineRule="auto"/>
    </w:pPr>
    <w:rPr>
      <w:rFonts w:ascii="Times New Roman" w:eastAsia="Arial Unicode MS" w:hAnsi="Times New Roman" w:cs="Tahoma"/>
      <w:kern w:val="1"/>
      <w:sz w:val="24"/>
      <w:szCs w:val="24"/>
      <w:lang w:eastAsia="ar-SA"/>
    </w:rPr>
  </w:style>
  <w:style w:type="paragraph" w:styleId="Tekstpodstawowywcity">
    <w:name w:val="Body Text Indent"/>
    <w:basedOn w:val="Normalny"/>
    <w:link w:val="TekstpodstawowywcityZnak1"/>
    <w:rsid w:val="00FE25A0"/>
    <w:pPr>
      <w:suppressAutoHyphens/>
      <w:spacing w:after="0" w:line="240" w:lineRule="auto"/>
      <w:ind w:left="720" w:hanging="96"/>
    </w:pPr>
    <w:rPr>
      <w:rFonts w:ascii="Times New Roman" w:eastAsia="Times New Roman" w:hAnsi="Times New Roman" w:cs="Times New Roman"/>
      <w:lang w:eastAsia="ar-SA"/>
    </w:rPr>
  </w:style>
  <w:style w:type="character" w:customStyle="1" w:styleId="TekstpodstawowywcityZnak1">
    <w:name w:val="Tekst podstawowy wcięty Znak1"/>
    <w:basedOn w:val="Domylnaczcionkaakapitu"/>
    <w:link w:val="Tekstpodstawowywcity"/>
    <w:rsid w:val="00FE25A0"/>
    <w:rPr>
      <w:rFonts w:ascii="Times New Roman" w:eastAsia="Times New Roman" w:hAnsi="Times New Roman" w:cs="Times New Roman"/>
      <w:lang w:eastAsia="ar-SA"/>
    </w:rPr>
  </w:style>
  <w:style w:type="paragraph" w:customStyle="1" w:styleId="Tekstpodstawowy31">
    <w:name w:val="Tekst podstawowy 31"/>
    <w:basedOn w:val="Normalny"/>
    <w:rsid w:val="00FE25A0"/>
    <w:pPr>
      <w:suppressAutoHyphens/>
      <w:spacing w:after="0" w:line="240" w:lineRule="auto"/>
    </w:pPr>
    <w:rPr>
      <w:rFonts w:ascii="Times New Roman" w:eastAsia="Times New Roman" w:hAnsi="Times New Roman" w:cs="Times New Roman"/>
      <w:b/>
      <w:bCs/>
      <w:szCs w:val="24"/>
      <w:lang w:eastAsia="ar-SA"/>
    </w:rPr>
  </w:style>
  <w:style w:type="paragraph" w:customStyle="1" w:styleId="Tekstpodstawowywcity31">
    <w:name w:val="Tekst podstawowy wcięty 31"/>
    <w:basedOn w:val="Normalny"/>
    <w:rsid w:val="00FE25A0"/>
    <w:pPr>
      <w:suppressAutoHyphens/>
      <w:spacing w:after="0" w:line="240" w:lineRule="auto"/>
      <w:ind w:left="375"/>
      <w:jc w:val="both"/>
    </w:pPr>
    <w:rPr>
      <w:rFonts w:ascii="Times New Roman" w:eastAsia="Times New Roman" w:hAnsi="Times New Roman" w:cs="Times New Roman"/>
      <w:color w:val="000000"/>
      <w:sz w:val="24"/>
      <w:lang w:eastAsia="ar-SA"/>
    </w:rPr>
  </w:style>
  <w:style w:type="paragraph" w:customStyle="1" w:styleId="myslniki">
    <w:name w:val="myslniki"/>
    <w:basedOn w:val="Normalny"/>
    <w:rsid w:val="00FE25A0"/>
    <w:pPr>
      <w:suppressAutoHyphens/>
      <w:overflowPunct w:val="0"/>
      <w:autoSpaceDE w:val="0"/>
      <w:spacing w:after="0" w:line="240" w:lineRule="auto"/>
      <w:ind w:left="709" w:hanging="284"/>
      <w:jc w:val="both"/>
      <w:textAlignment w:val="baseline"/>
    </w:pPr>
    <w:rPr>
      <w:rFonts w:ascii="Times New Roman" w:eastAsia="Times New Roman" w:hAnsi="Times New Roman" w:cs="Times New Roman"/>
      <w:color w:val="000000"/>
      <w:sz w:val="24"/>
      <w:lang w:eastAsia="ar-SA"/>
    </w:rPr>
  </w:style>
  <w:style w:type="paragraph" w:customStyle="1" w:styleId="Pa0">
    <w:name w:val="Pa0"/>
    <w:basedOn w:val="Normalny"/>
    <w:next w:val="Normalny"/>
    <w:rsid w:val="00FE25A0"/>
    <w:pPr>
      <w:suppressAutoHyphens/>
      <w:autoSpaceDE w:val="0"/>
      <w:spacing w:after="0" w:line="241" w:lineRule="atLeast"/>
    </w:pPr>
    <w:rPr>
      <w:rFonts w:ascii="Myriad Pro" w:eastAsia="Times New Roman" w:hAnsi="Myriad Pro" w:cs="Myriad Pro"/>
      <w:color w:val="000000"/>
      <w:sz w:val="24"/>
      <w:szCs w:val="24"/>
      <w:lang w:eastAsia="ar-SA"/>
    </w:rPr>
  </w:style>
  <w:style w:type="paragraph" w:styleId="Bezodstpw">
    <w:name w:val="No Spacing"/>
    <w:qFormat/>
    <w:rsid w:val="00FE25A0"/>
    <w:pPr>
      <w:suppressAutoHyphens/>
      <w:spacing w:after="0" w:line="240" w:lineRule="auto"/>
    </w:pPr>
    <w:rPr>
      <w:rFonts w:ascii="Times New Roman" w:eastAsia="Calibri" w:hAnsi="Times New Roman" w:cs="Times New Roman"/>
      <w:color w:val="000000"/>
      <w:lang w:eastAsia="ar-SA"/>
    </w:rPr>
  </w:style>
  <w:style w:type="paragraph" w:customStyle="1" w:styleId="xl295">
    <w:name w:val="xl29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6"/>
      <w:szCs w:val="26"/>
      <w:lang w:eastAsia="ar-SA"/>
    </w:rPr>
  </w:style>
  <w:style w:type="paragraph" w:customStyle="1" w:styleId="font5">
    <w:name w:val="font5"/>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xl81">
    <w:name w:val="xl81"/>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font0">
    <w:name w:val="font0"/>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6">
    <w:name w:val="font6"/>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7">
    <w:name w:val="font7"/>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8">
    <w:name w:val="font8"/>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font9">
    <w:name w:val="font9"/>
    <w:basedOn w:val="Normalny"/>
    <w:rsid w:val="00FE25A0"/>
    <w:pPr>
      <w:suppressAutoHyphens/>
      <w:spacing w:before="280" w:after="280" w:line="240" w:lineRule="auto"/>
    </w:pPr>
    <w:rPr>
      <w:rFonts w:ascii="Calibri" w:eastAsia="Times New Roman" w:hAnsi="Calibri" w:cs="Calibri"/>
      <w:color w:val="000000"/>
      <w:sz w:val="24"/>
      <w:szCs w:val="24"/>
      <w:lang w:eastAsia="ar-SA"/>
    </w:rPr>
  </w:style>
  <w:style w:type="paragraph" w:customStyle="1" w:styleId="font10">
    <w:name w:val="font10"/>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11">
    <w:name w:val="font11"/>
    <w:basedOn w:val="Normalny"/>
    <w:rsid w:val="00FE25A0"/>
    <w:pPr>
      <w:suppressAutoHyphens/>
      <w:spacing w:before="280" w:after="280" w:line="240" w:lineRule="auto"/>
    </w:pPr>
    <w:rPr>
      <w:rFonts w:ascii="Calibri" w:eastAsia="Times New Roman" w:hAnsi="Calibri" w:cs="Calibri"/>
      <w:b/>
      <w:bCs/>
      <w:color w:val="FF6600"/>
      <w:lang w:eastAsia="ar-SA"/>
    </w:rPr>
  </w:style>
  <w:style w:type="paragraph" w:customStyle="1" w:styleId="font12">
    <w:name w:val="font12"/>
    <w:basedOn w:val="Normalny"/>
    <w:rsid w:val="00FE25A0"/>
    <w:pPr>
      <w:suppressAutoHyphens/>
      <w:spacing w:before="280" w:after="280" w:line="240" w:lineRule="auto"/>
    </w:pPr>
    <w:rPr>
      <w:rFonts w:ascii="Calibri" w:eastAsia="Times New Roman" w:hAnsi="Calibri" w:cs="Calibri"/>
      <w:b/>
      <w:bCs/>
      <w:color w:val="FF6600"/>
      <w:sz w:val="24"/>
      <w:szCs w:val="24"/>
      <w:lang w:eastAsia="ar-SA"/>
    </w:rPr>
  </w:style>
  <w:style w:type="paragraph" w:customStyle="1" w:styleId="font13">
    <w:name w:val="font13"/>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4">
    <w:name w:val="font14"/>
    <w:basedOn w:val="Normalny"/>
    <w:rsid w:val="00FE25A0"/>
    <w:pPr>
      <w:suppressAutoHyphens/>
      <w:spacing w:before="280" w:after="280" w:line="240" w:lineRule="auto"/>
    </w:pPr>
    <w:rPr>
      <w:rFonts w:ascii="Calibri" w:eastAsia="Times New Roman" w:hAnsi="Calibri" w:cs="Calibri"/>
      <w:color w:val="FF0000"/>
      <w:lang w:eastAsia="ar-SA"/>
    </w:rPr>
  </w:style>
  <w:style w:type="paragraph" w:customStyle="1" w:styleId="font15">
    <w:name w:val="font15"/>
    <w:basedOn w:val="Normalny"/>
    <w:rsid w:val="00FE25A0"/>
    <w:pPr>
      <w:suppressAutoHyphens/>
      <w:spacing w:before="280" w:after="280" w:line="240" w:lineRule="auto"/>
    </w:pPr>
    <w:rPr>
      <w:rFonts w:ascii="Cambria" w:eastAsia="Times New Roman" w:hAnsi="Cambria" w:cs="Cambria"/>
      <w:b/>
      <w:bCs/>
      <w:color w:val="000000"/>
      <w:lang w:eastAsia="ar-SA"/>
    </w:rPr>
  </w:style>
  <w:style w:type="paragraph" w:customStyle="1" w:styleId="font16">
    <w:name w:val="font16"/>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7">
    <w:name w:val="font17"/>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18">
    <w:name w:val="font18"/>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xl64">
    <w:name w:val="xl64"/>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65">
    <w:name w:val="xl65"/>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6">
    <w:name w:val="xl66"/>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7">
    <w:name w:val="xl67"/>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8">
    <w:name w:val="xl6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9">
    <w:name w:val="xl6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0">
    <w:name w:val="xl7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1">
    <w:name w:val="xl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72">
    <w:name w:val="xl7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3">
    <w:name w:val="xl7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4">
    <w:name w:val="xl7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5">
    <w:name w:val="xl7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6">
    <w:name w:val="xl7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7">
    <w:name w:val="xl7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8">
    <w:name w:val="xl7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9">
    <w:name w:val="xl79"/>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0">
    <w:name w:val="xl8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2">
    <w:name w:val="xl82"/>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3">
    <w:name w:val="xl8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84">
    <w:name w:val="xl84"/>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u w:val="single"/>
      <w:lang w:eastAsia="ar-SA"/>
    </w:rPr>
  </w:style>
  <w:style w:type="paragraph" w:customStyle="1" w:styleId="xl85">
    <w:name w:val="xl85"/>
    <w:basedOn w:val="Normalny"/>
    <w:rsid w:val="00FE25A0"/>
    <w:pPr>
      <w:suppressAutoHyphens/>
      <w:spacing w:before="280" w:after="280" w:line="240" w:lineRule="auto"/>
    </w:pPr>
    <w:rPr>
      <w:rFonts w:ascii="Times New Roman" w:eastAsia="Times New Roman" w:hAnsi="Times New Roman" w:cs="Times New Roman"/>
      <w:b/>
      <w:bCs/>
      <w:i/>
      <w:iCs/>
      <w:color w:val="000000"/>
      <w:sz w:val="32"/>
      <w:szCs w:val="32"/>
      <w:lang w:eastAsia="ar-SA"/>
    </w:rPr>
  </w:style>
  <w:style w:type="paragraph" w:customStyle="1" w:styleId="xl86">
    <w:name w:val="xl86"/>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87">
    <w:name w:val="xl87"/>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8">
    <w:name w:val="xl88"/>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9">
    <w:name w:val="xl8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90">
    <w:name w:val="xl9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1">
    <w:name w:val="xl91"/>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2">
    <w:name w:val="xl9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3">
    <w:name w:val="xl93"/>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4">
    <w:name w:val="xl9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95">
    <w:name w:val="xl9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96">
    <w:name w:val="xl9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7">
    <w:name w:val="xl9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8">
    <w:name w:val="xl98"/>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9">
    <w:name w:val="xl99"/>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0">
    <w:name w:val="xl10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1">
    <w:name w:val="xl101"/>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2">
    <w:name w:val="xl10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3">
    <w:name w:val="xl103"/>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4">
    <w:name w:val="xl1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5">
    <w:name w:val="xl10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6">
    <w:name w:val="xl10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7">
    <w:name w:val="xl10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08">
    <w:name w:val="xl10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9">
    <w:name w:val="xl10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0">
    <w:name w:val="xl11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1">
    <w:name w:val="xl111"/>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2">
    <w:name w:val="xl112"/>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3">
    <w:name w:val="xl11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4">
    <w:name w:val="xl114"/>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15">
    <w:name w:val="xl115"/>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6">
    <w:name w:val="xl1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7">
    <w:name w:val="xl117"/>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8">
    <w:name w:val="xl118"/>
    <w:basedOn w:val="Normalny"/>
    <w:rsid w:val="00FE25A0"/>
    <w:pPr>
      <w:pBdr>
        <w:top w:val="single" w:sz="4" w:space="0" w:color="000000"/>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9">
    <w:name w:val="xl119"/>
    <w:basedOn w:val="Normalny"/>
    <w:rsid w:val="00FE25A0"/>
    <w:pPr>
      <w:pBdr>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20">
    <w:name w:val="xl120"/>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1">
    <w:name w:val="xl12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i/>
      <w:iCs/>
      <w:color w:val="000000"/>
      <w:sz w:val="24"/>
      <w:szCs w:val="24"/>
      <w:lang w:eastAsia="ar-SA"/>
    </w:rPr>
  </w:style>
  <w:style w:type="paragraph" w:customStyle="1" w:styleId="xl122">
    <w:name w:val="xl122"/>
    <w:basedOn w:val="Normalny"/>
    <w:rsid w:val="00FE25A0"/>
    <w:pPr>
      <w:pBdr>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3">
    <w:name w:val="xl123"/>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4">
    <w:name w:val="xl124"/>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5">
    <w:name w:val="xl125"/>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6">
    <w:name w:val="xl12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7">
    <w:name w:val="xl1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8">
    <w:name w:val="xl128"/>
    <w:basedOn w:val="Normalny"/>
    <w:rsid w:val="00FE25A0"/>
    <w:pPr>
      <w:pBdr>
        <w:top w:val="single" w:sz="8"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9">
    <w:name w:val="xl129"/>
    <w:basedOn w:val="Normalny"/>
    <w:rsid w:val="00FE25A0"/>
    <w:pPr>
      <w:pBdr>
        <w:top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0">
    <w:name w:val="xl130"/>
    <w:basedOn w:val="Normalny"/>
    <w:rsid w:val="00FE25A0"/>
    <w:pPr>
      <w:pBdr>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131">
    <w:name w:val="xl131"/>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2">
    <w:name w:val="xl13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3">
    <w:name w:val="xl13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34">
    <w:name w:val="xl13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5">
    <w:name w:val="xl13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6">
    <w:name w:val="xl136"/>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7">
    <w:name w:val="xl137"/>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8">
    <w:name w:val="xl138"/>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9">
    <w:name w:val="xl139"/>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0">
    <w:name w:val="xl14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1">
    <w:name w:val="xl14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2">
    <w:name w:val="xl14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3">
    <w:name w:val="xl143"/>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4">
    <w:name w:val="xl14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5">
    <w:name w:val="xl145"/>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6">
    <w:name w:val="xl14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7">
    <w:name w:val="xl14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8">
    <w:name w:val="xl148"/>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9">
    <w:name w:val="xl149"/>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0">
    <w:name w:val="xl15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1">
    <w:name w:val="xl15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2">
    <w:name w:val="xl15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3">
    <w:name w:val="xl153"/>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4">
    <w:name w:val="xl154"/>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5">
    <w:name w:val="xl15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6">
    <w:name w:val="xl15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7">
    <w:name w:val="xl157"/>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8">
    <w:name w:val="xl158"/>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9">
    <w:name w:val="xl1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0">
    <w:name w:val="xl16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1">
    <w:name w:val="xl16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62">
    <w:name w:val="xl16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3">
    <w:name w:val="xl16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4">
    <w:name w:val="xl164"/>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5">
    <w:name w:val="xl165"/>
    <w:basedOn w:val="Normalny"/>
    <w:rsid w:val="00FE25A0"/>
    <w:pPr>
      <w:pBdr>
        <w:top w:val="single" w:sz="8" w:space="0" w:color="000000"/>
        <w:left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6">
    <w:name w:val="xl16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7">
    <w:name w:val="xl16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8">
    <w:name w:val="xl168"/>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9">
    <w:name w:val="xl169"/>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0">
    <w:name w:val="xl17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1">
    <w:name w:val="xl1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2">
    <w:name w:val="xl172"/>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lang w:eastAsia="ar-SA"/>
    </w:rPr>
  </w:style>
  <w:style w:type="paragraph" w:customStyle="1" w:styleId="xl173">
    <w:name w:val="xl173"/>
    <w:basedOn w:val="Normalny"/>
    <w:rsid w:val="00FE25A0"/>
    <w:pPr>
      <w:suppressAutoHyphens/>
      <w:spacing w:before="280" w:after="280" w:line="240" w:lineRule="auto"/>
      <w:jc w:val="right"/>
    </w:pPr>
    <w:rPr>
      <w:rFonts w:ascii="Times New Roman" w:eastAsia="Times New Roman" w:hAnsi="Times New Roman" w:cs="Times New Roman"/>
      <w:color w:val="000000"/>
      <w:sz w:val="24"/>
      <w:szCs w:val="24"/>
      <w:lang w:eastAsia="ar-SA"/>
    </w:rPr>
  </w:style>
  <w:style w:type="paragraph" w:customStyle="1" w:styleId="xl174">
    <w:name w:val="xl1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5">
    <w:name w:val="xl175"/>
    <w:basedOn w:val="Normalny"/>
    <w:rsid w:val="00FE25A0"/>
    <w:pPr>
      <w:pBdr>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6">
    <w:name w:val="xl17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7">
    <w:name w:val="xl17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8">
    <w:name w:val="xl17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9">
    <w:name w:val="xl179"/>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0">
    <w:name w:val="xl1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1">
    <w:name w:val="xl181"/>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2">
    <w:name w:val="xl182"/>
    <w:basedOn w:val="Normalny"/>
    <w:rsid w:val="00FE25A0"/>
    <w:pPr>
      <w:pBdr>
        <w:top w:val="single" w:sz="4" w:space="0" w:color="000000"/>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3">
    <w:name w:val="xl18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4">
    <w:name w:val="xl184"/>
    <w:basedOn w:val="Normalny"/>
    <w:rsid w:val="00FE25A0"/>
    <w:pPr>
      <w:pBdr>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5">
    <w:name w:val="xl185"/>
    <w:basedOn w:val="Normalny"/>
    <w:rsid w:val="00FE25A0"/>
    <w:pPr>
      <w:pBdr>
        <w:top w:val="single" w:sz="4"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6">
    <w:name w:val="xl18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7">
    <w:name w:val="xl18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8">
    <w:name w:val="xl18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9">
    <w:name w:val="xl18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0">
    <w:name w:val="xl19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1">
    <w:name w:val="xl191"/>
    <w:basedOn w:val="Normalny"/>
    <w:rsid w:val="00FE25A0"/>
    <w:pPr>
      <w:pBdr>
        <w:top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2">
    <w:name w:val="xl192"/>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3">
    <w:name w:val="xl193"/>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94">
    <w:name w:val="xl194"/>
    <w:basedOn w:val="Normalny"/>
    <w:rsid w:val="00FE25A0"/>
    <w:pPr>
      <w:pBdr>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5">
    <w:name w:val="xl19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6">
    <w:name w:val="xl19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7">
    <w:name w:val="xl197"/>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8">
    <w:name w:val="xl198"/>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9">
    <w:name w:val="xl19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0">
    <w:name w:val="xl200"/>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1">
    <w:name w:val="xl20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2">
    <w:name w:val="xl20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3">
    <w:name w:val="xl203"/>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4">
    <w:name w:val="xl2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5">
    <w:name w:val="xl205"/>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6">
    <w:name w:val="xl20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7">
    <w:name w:val="xl207"/>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8">
    <w:name w:val="xl208"/>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09">
    <w:name w:val="xl209"/>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10">
    <w:name w:val="xl21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1">
    <w:name w:val="xl21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2">
    <w:name w:val="xl21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3">
    <w:name w:val="xl213"/>
    <w:basedOn w:val="Normalny"/>
    <w:rsid w:val="00FE25A0"/>
    <w:pPr>
      <w:pBdr>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4">
    <w:name w:val="xl214"/>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5">
    <w:name w:val="xl215"/>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6">
    <w:name w:val="xl2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7">
    <w:name w:val="xl21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8">
    <w:name w:val="xl218"/>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9">
    <w:name w:val="xl219"/>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0">
    <w:name w:val="xl22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1">
    <w:name w:val="xl22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2">
    <w:name w:val="xl222"/>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3">
    <w:name w:val="xl223"/>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4">
    <w:name w:val="xl224"/>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5">
    <w:name w:val="xl22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6">
    <w:name w:val="xl22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7">
    <w:name w:val="xl227"/>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8">
    <w:name w:val="xl228"/>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9">
    <w:name w:val="xl229"/>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0">
    <w:name w:val="xl23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1">
    <w:name w:val="xl231"/>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32">
    <w:name w:val="xl23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3">
    <w:name w:val="xl23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4">
    <w:name w:val="xl23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35">
    <w:name w:val="xl23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6">
    <w:name w:val="xl23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7">
    <w:name w:val="xl23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8">
    <w:name w:val="xl23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9">
    <w:name w:val="xl239"/>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40">
    <w:name w:val="xl240"/>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1">
    <w:name w:val="xl241"/>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2">
    <w:name w:val="xl24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43">
    <w:name w:val="xl24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4">
    <w:name w:val="xl24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5">
    <w:name w:val="xl245"/>
    <w:basedOn w:val="Normalny"/>
    <w:rsid w:val="00FE25A0"/>
    <w:pP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6">
    <w:name w:val="xl246"/>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7">
    <w:name w:val="xl247"/>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8">
    <w:name w:val="xl24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49">
    <w:name w:val="xl24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0">
    <w:name w:val="xl250"/>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1">
    <w:name w:val="xl25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2">
    <w:name w:val="xl25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3">
    <w:name w:val="xl25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4">
    <w:name w:val="xl25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5">
    <w:name w:val="xl25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56">
    <w:name w:val="xl256"/>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7">
    <w:name w:val="xl25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8">
    <w:name w:val="xl25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9">
    <w:name w:val="xl259"/>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0">
    <w:name w:val="xl2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1">
    <w:name w:val="xl26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2">
    <w:name w:val="xl26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3">
    <w:name w:val="xl26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4">
    <w:name w:val="xl26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5">
    <w:name w:val="xl26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6">
    <w:name w:val="xl2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7">
    <w:name w:val="xl2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8">
    <w:name w:val="xl268"/>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9">
    <w:name w:val="xl269"/>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0">
    <w:name w:val="xl27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1">
    <w:name w:val="xl271"/>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2">
    <w:name w:val="xl27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73">
    <w:name w:val="xl27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4">
    <w:name w:val="xl2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5">
    <w:name w:val="xl27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6">
    <w:name w:val="xl276"/>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7">
    <w:name w:val="xl27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8">
    <w:name w:val="xl27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9">
    <w:name w:val="xl27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0">
    <w:name w:val="xl2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1">
    <w:name w:val="xl28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2">
    <w:name w:val="xl282"/>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3">
    <w:name w:val="xl28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4">
    <w:name w:val="xl28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5">
    <w:name w:val="xl28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6">
    <w:name w:val="xl286"/>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7">
    <w:name w:val="xl28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88">
    <w:name w:val="xl28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9">
    <w:name w:val="xl28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0">
    <w:name w:val="xl29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1">
    <w:name w:val="xl29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2">
    <w:name w:val="xl29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3">
    <w:name w:val="xl29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4">
    <w:name w:val="xl294"/>
    <w:basedOn w:val="Normalny"/>
    <w:rsid w:val="00FE25A0"/>
    <w:pPr>
      <w:pBdr>
        <w:bottom w:val="single" w:sz="8" w:space="0" w:color="000000"/>
        <w:right w:val="single" w:sz="8"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296">
    <w:name w:val="xl29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7">
    <w:name w:val="xl29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98">
    <w:name w:val="xl29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9">
    <w:name w:val="xl29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0">
    <w:name w:val="xl300"/>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1">
    <w:name w:val="xl30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2">
    <w:name w:val="xl302"/>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3">
    <w:name w:val="xl30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4">
    <w:name w:val="xl30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5">
    <w:name w:val="xl305"/>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6">
    <w:name w:val="xl306"/>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7">
    <w:name w:val="xl307"/>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08">
    <w:name w:val="xl30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9">
    <w:name w:val="xl30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0">
    <w:name w:val="xl310"/>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1">
    <w:name w:val="xl311"/>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2">
    <w:name w:val="xl31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3">
    <w:name w:val="xl31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4">
    <w:name w:val="xl314"/>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5">
    <w:name w:val="xl315"/>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6">
    <w:name w:val="xl316"/>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17">
    <w:name w:val="xl317"/>
    <w:basedOn w:val="Normalny"/>
    <w:rsid w:val="00FE25A0"/>
    <w:pPr>
      <w:pBdr>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18">
    <w:name w:val="xl318"/>
    <w:basedOn w:val="Normalny"/>
    <w:rsid w:val="00FE25A0"/>
    <w:pPr>
      <w:pBdr>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9">
    <w:name w:val="xl319"/>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0">
    <w:name w:val="xl320"/>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1">
    <w:name w:val="xl321"/>
    <w:basedOn w:val="Normalny"/>
    <w:rsid w:val="00FE25A0"/>
    <w:pPr>
      <w:pBdr>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2">
    <w:name w:val="xl322"/>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3">
    <w:name w:val="xl323"/>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4">
    <w:name w:val="xl324"/>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5">
    <w:name w:val="xl32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6">
    <w:name w:val="xl32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7">
    <w:name w:val="xl3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8">
    <w:name w:val="xl328"/>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9">
    <w:name w:val="xl32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0">
    <w:name w:val="xl33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1">
    <w:name w:val="xl331"/>
    <w:basedOn w:val="Normalny"/>
    <w:rsid w:val="00FE25A0"/>
    <w:pPr>
      <w:pBdr>
        <w:top w:val="single" w:sz="8"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2">
    <w:name w:val="xl332"/>
    <w:basedOn w:val="Normalny"/>
    <w:rsid w:val="00FE25A0"/>
    <w:pPr>
      <w:pBdr>
        <w:top w:val="single" w:sz="8"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3">
    <w:name w:val="xl33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4">
    <w:name w:val="xl334"/>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5">
    <w:name w:val="xl335"/>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6">
    <w:name w:val="xl33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37">
    <w:name w:val="xl33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0"/>
      <w:lang w:eastAsia="ar-SA"/>
    </w:rPr>
  </w:style>
  <w:style w:type="paragraph" w:customStyle="1" w:styleId="xl338">
    <w:name w:val="xl338"/>
    <w:basedOn w:val="Normalny"/>
    <w:rsid w:val="00FE25A0"/>
    <w:pPr>
      <w:pBdr>
        <w:top w:val="single" w:sz="4" w:space="0" w:color="000000"/>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39">
    <w:name w:val="xl339"/>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0">
    <w:name w:val="xl340"/>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1">
    <w:name w:val="xl34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2">
    <w:name w:val="xl34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3">
    <w:name w:val="xl34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44">
    <w:name w:val="xl34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345">
    <w:name w:val="xl345"/>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6">
    <w:name w:val="xl34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7">
    <w:name w:val="xl347"/>
    <w:basedOn w:val="Normalny"/>
    <w:rsid w:val="00FE25A0"/>
    <w:pPr>
      <w:pBdr>
        <w:left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8">
    <w:name w:val="xl348"/>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9">
    <w:name w:val="xl349"/>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0">
    <w:name w:val="xl35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1">
    <w:name w:val="xl35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2">
    <w:name w:val="xl35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3">
    <w:name w:val="xl35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4">
    <w:name w:val="xl35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5">
    <w:name w:val="xl35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6">
    <w:name w:val="xl356"/>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7">
    <w:name w:val="xl357"/>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8">
    <w:name w:val="xl358"/>
    <w:basedOn w:val="Normalny"/>
    <w:rsid w:val="00FE25A0"/>
    <w:pP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9">
    <w:name w:val="xl3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0">
    <w:name w:val="xl3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1">
    <w:name w:val="xl361"/>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2">
    <w:name w:val="xl362"/>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63">
    <w:name w:val="xl36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364">
    <w:name w:val="xl364"/>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65">
    <w:name w:val="xl36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6">
    <w:name w:val="xl3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7">
    <w:name w:val="xl3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68">
    <w:name w:val="xl36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9">
    <w:name w:val="xl36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0">
    <w:name w:val="xl37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1">
    <w:name w:val="xl371"/>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2">
    <w:name w:val="xl372"/>
    <w:basedOn w:val="Normalny"/>
    <w:rsid w:val="00FE25A0"/>
    <w:pPr>
      <w:pBdr>
        <w:top w:val="single" w:sz="8"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3">
    <w:name w:val="xl37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4">
    <w:name w:val="xl374"/>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5">
    <w:name w:val="xl375"/>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6">
    <w:name w:val="xl37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77">
    <w:name w:val="xl377"/>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8">
    <w:name w:val="xl378"/>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9">
    <w:name w:val="xl379"/>
    <w:basedOn w:val="Normalny"/>
    <w:rsid w:val="00FE25A0"/>
    <w:pPr>
      <w:pBdr>
        <w:top w:val="single" w:sz="8"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0">
    <w:name w:val="xl38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1">
    <w:name w:val="xl38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2">
    <w:name w:val="xl38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3">
    <w:name w:val="xl383"/>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4">
    <w:name w:val="xl384"/>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5">
    <w:name w:val="xl385"/>
    <w:basedOn w:val="Normalny"/>
    <w:rsid w:val="00FE25A0"/>
    <w:pPr>
      <w:pBdr>
        <w:top w:val="single" w:sz="8" w:space="0" w:color="000000"/>
        <w:left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6">
    <w:name w:val="xl386"/>
    <w:basedOn w:val="Normalny"/>
    <w:rsid w:val="00FE25A0"/>
    <w:pPr>
      <w:pBdr>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7">
    <w:name w:val="xl387"/>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88">
    <w:name w:val="xl38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89">
    <w:name w:val="xl389"/>
    <w:basedOn w:val="Normalny"/>
    <w:rsid w:val="00FE25A0"/>
    <w:pP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90">
    <w:name w:val="xl39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1">
    <w:name w:val="xl39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2">
    <w:name w:val="xl39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3">
    <w:name w:val="xl393"/>
    <w:basedOn w:val="Normalny"/>
    <w:rsid w:val="00FE25A0"/>
    <w:pPr>
      <w:pBdr>
        <w:top w:val="single" w:sz="8"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4">
    <w:name w:val="xl394"/>
    <w:basedOn w:val="Normalny"/>
    <w:rsid w:val="00FE25A0"/>
    <w:pPr>
      <w:pBdr>
        <w:top w:val="single" w:sz="8"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5">
    <w:name w:val="xl395"/>
    <w:basedOn w:val="Normalny"/>
    <w:rsid w:val="00FE25A0"/>
    <w:pPr>
      <w:pBdr>
        <w:top w:val="single" w:sz="8" w:space="0" w:color="000000"/>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6">
    <w:name w:val="xl396"/>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7">
    <w:name w:val="xl397"/>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8">
    <w:name w:val="xl398"/>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9">
    <w:name w:val="xl39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0"/>
      <w:lang w:eastAsia="ar-SA"/>
    </w:rPr>
  </w:style>
  <w:style w:type="paragraph" w:customStyle="1" w:styleId="xl400">
    <w:name w:val="xl40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1">
    <w:name w:val="xl40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2">
    <w:name w:val="xl402"/>
    <w:basedOn w:val="Normalny"/>
    <w:rsid w:val="00FE25A0"/>
    <w:pPr>
      <w:pBdr>
        <w:top w:val="single" w:sz="4" w:space="0" w:color="000000"/>
        <w:left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403">
    <w:name w:val="xl403"/>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4">
    <w:name w:val="xl404"/>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5">
    <w:name w:val="xl405"/>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6">
    <w:name w:val="xl406"/>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7">
    <w:name w:val="xl407"/>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8">
    <w:name w:val="xl40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9">
    <w:name w:val="xl40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0">
    <w:name w:val="xl410"/>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1">
    <w:name w:val="xl411"/>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2">
    <w:name w:val="xl412"/>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3">
    <w:name w:val="xl41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4">
    <w:name w:val="xl41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5">
    <w:name w:val="xl41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6">
    <w:name w:val="xl416"/>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7">
    <w:name w:val="xl417"/>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8">
    <w:name w:val="xl418"/>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9">
    <w:name w:val="xl41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0">
    <w:name w:val="xl42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1">
    <w:name w:val="xl421"/>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2">
    <w:name w:val="xl422"/>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3">
    <w:name w:val="xl423"/>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4">
    <w:name w:val="xl424"/>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5">
    <w:name w:val="xl425"/>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6">
    <w:name w:val="xl42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7">
    <w:name w:val="xl42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8">
    <w:name w:val="xl42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9">
    <w:name w:val="xl42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0">
    <w:name w:val="xl43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1">
    <w:name w:val="xl431"/>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2">
    <w:name w:val="xl432"/>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3">
    <w:name w:val="xl43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4">
    <w:name w:val="xl43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5">
    <w:name w:val="xl43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6">
    <w:name w:val="xl436"/>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7">
    <w:name w:val="xl437"/>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8">
    <w:name w:val="xl438"/>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9">
    <w:name w:val="xl439"/>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0">
    <w:name w:val="xl44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41">
    <w:name w:val="xl44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2">
    <w:name w:val="xl44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3">
    <w:name w:val="xl44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4">
    <w:name w:val="xl444"/>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5">
    <w:name w:val="xl44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6">
    <w:name w:val="xl446"/>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7">
    <w:name w:val="xl447"/>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8">
    <w:name w:val="xl448"/>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9">
    <w:name w:val="xl449"/>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0">
    <w:name w:val="xl45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1">
    <w:name w:val="xl45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2">
    <w:name w:val="xl452"/>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3">
    <w:name w:val="xl45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4">
    <w:name w:val="xl45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5">
    <w:name w:val="xl455"/>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6">
    <w:name w:val="xl45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7">
    <w:name w:val="xl45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8">
    <w:name w:val="xl458"/>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59">
    <w:name w:val="xl459"/>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0">
    <w:name w:val="xl460"/>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1">
    <w:name w:val="xl46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2">
    <w:name w:val="xl46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3">
    <w:name w:val="xl46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4">
    <w:name w:val="xl46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5">
    <w:name w:val="xl46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6">
    <w:name w:val="xl46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7">
    <w:name w:val="xl46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468">
    <w:name w:val="xl46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9">
    <w:name w:val="xl469"/>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70">
    <w:name w:val="xl470"/>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Standard">
    <w:name w:val="Standard"/>
    <w:rsid w:val="00FE25A0"/>
    <w:pPr>
      <w:suppressAutoHyphens/>
      <w:spacing w:after="200" w:line="276" w:lineRule="auto"/>
      <w:textAlignment w:val="baseline"/>
    </w:pPr>
    <w:rPr>
      <w:rFonts w:ascii="Calibri" w:eastAsia="Times New Roman" w:hAnsi="Calibri" w:cs="Calibri"/>
      <w:color w:val="000000"/>
      <w:kern w:val="1"/>
      <w:lang w:eastAsia="ar-SA"/>
    </w:rPr>
  </w:style>
  <w:style w:type="paragraph" w:customStyle="1" w:styleId="porownajcenykategoria1">
    <w:name w:val="porownajcenykategoria1"/>
    <w:basedOn w:val="Normalny"/>
    <w:rsid w:val="00FE25A0"/>
    <w:pPr>
      <w:suppressAutoHyphens/>
      <w:spacing w:before="63" w:after="0" w:line="240" w:lineRule="auto"/>
    </w:pPr>
    <w:rPr>
      <w:rFonts w:ascii="Times New Roman" w:eastAsia="Times New Roman" w:hAnsi="Times New Roman" w:cs="Times New Roman"/>
      <w:color w:val="000000"/>
      <w:sz w:val="24"/>
      <w:szCs w:val="24"/>
      <w:lang w:eastAsia="ar-SA"/>
    </w:rPr>
  </w:style>
  <w:style w:type="paragraph" w:customStyle="1" w:styleId="Tekstpodstawowywcity21">
    <w:name w:val="Tekst podstawowy wcięty 21"/>
    <w:basedOn w:val="Normalny"/>
    <w:rsid w:val="00FE25A0"/>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punktya">
    <w:name w:val="punkty a.)"/>
    <w:rsid w:val="00FE25A0"/>
    <w:pPr>
      <w:suppressAutoHyphens/>
      <w:spacing w:after="0" w:line="240" w:lineRule="auto"/>
      <w:jc w:val="both"/>
    </w:pPr>
    <w:rPr>
      <w:rFonts w:ascii="Times New Roman" w:eastAsia="Calibri" w:hAnsi="Times New Roman" w:cs="Times New Roman"/>
      <w:sz w:val="24"/>
      <w:szCs w:val="24"/>
      <w:lang w:eastAsia="ar-SA"/>
    </w:rPr>
  </w:style>
  <w:style w:type="paragraph" w:customStyle="1" w:styleId="H3">
    <w:name w:val="H3"/>
    <w:basedOn w:val="Normalny"/>
    <w:next w:val="Normalny"/>
    <w:rsid w:val="00FE25A0"/>
    <w:pPr>
      <w:keepNext/>
      <w:suppressAutoHyphens/>
      <w:spacing w:before="100" w:after="100" w:line="240" w:lineRule="auto"/>
    </w:pPr>
    <w:rPr>
      <w:rFonts w:ascii="Tahoma" w:eastAsia="Times New Roman" w:hAnsi="Tahoma" w:cs="Tahoma"/>
      <w:b/>
      <w:sz w:val="28"/>
      <w:szCs w:val="20"/>
      <w:lang w:eastAsia="ar-SA"/>
    </w:rPr>
  </w:style>
  <w:style w:type="paragraph" w:customStyle="1" w:styleId="Tekstpodstawowywcity32">
    <w:name w:val="Tekst podstawowy wcięty 32"/>
    <w:basedOn w:val="Normalny"/>
    <w:rsid w:val="00FE25A0"/>
    <w:pPr>
      <w:suppressAutoHyphens/>
      <w:spacing w:after="0" w:line="240" w:lineRule="auto"/>
      <w:ind w:left="426"/>
      <w:jc w:val="both"/>
    </w:pPr>
    <w:rPr>
      <w:rFonts w:ascii="Calibri" w:eastAsia="Calibri" w:hAnsi="Calibri" w:cs="Times New Roman"/>
      <w:color w:val="000000"/>
      <w:lang w:eastAsia="ar-SA"/>
    </w:rPr>
  </w:style>
  <w:style w:type="paragraph" w:customStyle="1" w:styleId="Naglwek2">
    <w:name w:val="Naglówek 2"/>
    <w:basedOn w:val="Normalny"/>
    <w:next w:val="Normalny"/>
    <w:rsid w:val="00FE25A0"/>
    <w:pPr>
      <w:keepNext/>
      <w:widowControl w:val="0"/>
      <w:suppressAutoHyphens/>
      <w:spacing w:after="0" w:line="240" w:lineRule="auto"/>
      <w:ind w:left="576" w:hanging="576"/>
      <w:jc w:val="center"/>
    </w:pPr>
    <w:rPr>
      <w:rFonts w:ascii="Arial" w:eastAsia="Times New Roman" w:hAnsi="Arial" w:cs="Arial"/>
      <w:b/>
      <w:sz w:val="28"/>
      <w:szCs w:val="20"/>
      <w:lang w:eastAsia="ar-SA"/>
    </w:rPr>
  </w:style>
  <w:style w:type="paragraph" w:customStyle="1" w:styleId="Styl1">
    <w:name w:val="Styl1"/>
    <w:basedOn w:val="Normalny"/>
    <w:rsid w:val="00FE25A0"/>
    <w:pPr>
      <w:widowControl w:val="0"/>
      <w:suppressAutoHyphens/>
      <w:spacing w:before="240" w:after="0" w:line="240" w:lineRule="auto"/>
      <w:jc w:val="both"/>
    </w:pPr>
    <w:rPr>
      <w:rFonts w:ascii="Arial" w:eastAsia="Times New Roman" w:hAnsi="Arial" w:cs="Arial"/>
      <w:sz w:val="24"/>
      <w:szCs w:val="20"/>
      <w:lang w:eastAsia="ar-SA"/>
    </w:rPr>
  </w:style>
  <w:style w:type="paragraph" w:customStyle="1" w:styleId="pkt">
    <w:name w:val="pkt"/>
    <w:basedOn w:val="Normalny"/>
    <w:rsid w:val="00FE25A0"/>
    <w:pPr>
      <w:suppressAutoHyphens/>
      <w:spacing w:before="60" w:after="60" w:line="240" w:lineRule="auto"/>
      <w:ind w:left="851" w:hanging="295"/>
      <w:jc w:val="both"/>
    </w:pPr>
    <w:rPr>
      <w:rFonts w:ascii="Tahoma" w:eastAsia="Times New Roman" w:hAnsi="Tahoma" w:cs="Tahoma"/>
      <w:sz w:val="24"/>
      <w:szCs w:val="20"/>
      <w:lang w:eastAsia="ar-SA"/>
    </w:rPr>
  </w:style>
  <w:style w:type="paragraph" w:customStyle="1" w:styleId="pkt1">
    <w:name w:val="pkt1"/>
    <w:basedOn w:val="pkt"/>
    <w:rsid w:val="00FE25A0"/>
    <w:pPr>
      <w:ind w:left="850" w:hanging="425"/>
    </w:pPr>
  </w:style>
  <w:style w:type="paragraph" w:customStyle="1" w:styleId="Listapunktowana21">
    <w:name w:val="Lista punktowana 21"/>
    <w:basedOn w:val="Normalny"/>
    <w:rsid w:val="00FE25A0"/>
    <w:pPr>
      <w:suppressAutoHyphens/>
      <w:spacing w:after="0" w:line="240" w:lineRule="auto"/>
      <w:ind w:left="360"/>
    </w:pPr>
    <w:rPr>
      <w:rFonts w:ascii="Arial" w:eastAsia="Times New Roman" w:hAnsi="Arial" w:cs="Arial"/>
      <w:lang w:eastAsia="ar-SA"/>
    </w:rPr>
  </w:style>
  <w:style w:type="paragraph" w:customStyle="1" w:styleId="FR2">
    <w:name w:val="FR2"/>
    <w:rsid w:val="00FE25A0"/>
    <w:pPr>
      <w:widowControl w:val="0"/>
      <w:suppressAutoHyphens/>
      <w:autoSpaceDE w:val="0"/>
      <w:spacing w:before="260" w:after="0" w:line="240" w:lineRule="auto"/>
      <w:ind w:left="440"/>
    </w:pPr>
    <w:rPr>
      <w:rFonts w:ascii="Times New Roman" w:eastAsia="Times New Roman" w:hAnsi="Times New Roman" w:cs="Times New Roman"/>
      <w:b/>
      <w:bCs/>
      <w:sz w:val="20"/>
      <w:szCs w:val="20"/>
      <w:lang w:eastAsia="ar-SA"/>
    </w:rPr>
  </w:style>
  <w:style w:type="paragraph" w:customStyle="1" w:styleId="Zwykytekst1">
    <w:name w:val="Zwykły tekst1"/>
    <w:basedOn w:val="Normalny"/>
    <w:rsid w:val="00FE25A0"/>
    <w:pPr>
      <w:suppressAutoHyphens/>
      <w:spacing w:after="0" w:line="240" w:lineRule="auto"/>
    </w:pPr>
    <w:rPr>
      <w:rFonts w:ascii="Courier New" w:eastAsia="Times New Roman" w:hAnsi="Courier New" w:cs="Courier New"/>
      <w:sz w:val="20"/>
      <w:szCs w:val="20"/>
      <w:lang w:eastAsia="ar-SA"/>
    </w:rPr>
  </w:style>
  <w:style w:type="paragraph" w:customStyle="1" w:styleId="Tekstblokowy1">
    <w:name w:val="Tekst blokowy1"/>
    <w:basedOn w:val="Normalny"/>
    <w:rsid w:val="00FE25A0"/>
    <w:pPr>
      <w:suppressAutoHyphens/>
      <w:spacing w:after="0" w:line="240" w:lineRule="auto"/>
      <w:ind w:left="6946" w:right="-142" w:hanging="1417"/>
      <w:jc w:val="both"/>
    </w:pPr>
    <w:rPr>
      <w:rFonts w:ascii="Arial" w:eastAsia="Times New Roman" w:hAnsi="Arial" w:cs="Arial"/>
      <w:b/>
      <w:sz w:val="20"/>
      <w:szCs w:val="20"/>
      <w:lang w:eastAsia="ar-SA"/>
    </w:rPr>
  </w:style>
  <w:style w:type="paragraph" w:styleId="Podtytu">
    <w:name w:val="Subtitle"/>
    <w:basedOn w:val="Normalny"/>
    <w:next w:val="Tekstpodstawowy"/>
    <w:link w:val="PodtytuZnak1"/>
    <w:qFormat/>
    <w:rsid w:val="00FE25A0"/>
    <w:pPr>
      <w:suppressAutoHyphens/>
      <w:spacing w:after="0" w:line="240" w:lineRule="auto"/>
      <w:jc w:val="center"/>
    </w:pPr>
    <w:rPr>
      <w:rFonts w:ascii="Times New Roman" w:eastAsia="Times New Roman" w:hAnsi="Times New Roman" w:cs="Times New Roman"/>
      <w:b/>
      <w:bCs/>
      <w:sz w:val="28"/>
      <w:szCs w:val="24"/>
      <w:lang w:eastAsia="ar-SA"/>
    </w:rPr>
  </w:style>
  <w:style w:type="character" w:customStyle="1" w:styleId="PodtytuZnak1">
    <w:name w:val="Podtytuł Znak1"/>
    <w:basedOn w:val="Domylnaczcionkaakapitu"/>
    <w:link w:val="Podtytu"/>
    <w:rsid w:val="00FE25A0"/>
    <w:rPr>
      <w:rFonts w:ascii="Times New Roman" w:eastAsia="Times New Roman" w:hAnsi="Times New Roman" w:cs="Times New Roman"/>
      <w:b/>
      <w:bCs/>
      <w:sz w:val="28"/>
      <w:szCs w:val="24"/>
      <w:lang w:eastAsia="ar-SA"/>
    </w:rPr>
  </w:style>
  <w:style w:type="paragraph" w:customStyle="1" w:styleId="ust">
    <w:name w:val="ust"/>
    <w:basedOn w:val="Normalny"/>
    <w:rsid w:val="00FE25A0"/>
    <w:pPr>
      <w:suppressAutoHyphens/>
      <w:spacing w:after="80" w:line="240" w:lineRule="auto"/>
      <w:ind w:left="431" w:hanging="255"/>
      <w:jc w:val="both"/>
    </w:pPr>
    <w:rPr>
      <w:rFonts w:ascii="Times New Roman" w:eastAsia="Times New Roman" w:hAnsi="Times New Roman" w:cs="Times New Roman"/>
      <w:sz w:val="24"/>
      <w:szCs w:val="20"/>
      <w:lang w:eastAsia="ar-SA"/>
    </w:rPr>
  </w:style>
  <w:style w:type="paragraph" w:customStyle="1" w:styleId="Tekstkomentarza1">
    <w:name w:val="Tekst komentarza1"/>
    <w:basedOn w:val="Normalny"/>
    <w:rsid w:val="00FE25A0"/>
    <w:pPr>
      <w:suppressAutoHyphens/>
      <w:spacing w:after="0" w:line="240" w:lineRule="auto"/>
    </w:pPr>
    <w:rPr>
      <w:rFonts w:ascii="Tahoma" w:eastAsia="Times New Roman" w:hAnsi="Tahoma" w:cs="Tahoma"/>
      <w:sz w:val="20"/>
      <w:szCs w:val="20"/>
      <w:lang w:eastAsia="ar-SA"/>
    </w:rPr>
  </w:style>
  <w:style w:type="character" w:customStyle="1" w:styleId="TekstkomentarzaZnak1">
    <w:name w:val="Tekst komentarza Znak1"/>
    <w:basedOn w:val="Domylnaczcionkaakapitu"/>
    <w:uiPriority w:val="99"/>
    <w:semiHidden/>
    <w:rsid w:val="00FE25A0"/>
    <w:rPr>
      <w:lang w:eastAsia="ar-SA"/>
    </w:rPr>
  </w:style>
  <w:style w:type="character" w:customStyle="1" w:styleId="TematkomentarzaZnak1">
    <w:name w:val="Temat komentarza Znak1"/>
    <w:basedOn w:val="TekstkomentarzaZnak1"/>
    <w:rsid w:val="00FE25A0"/>
    <w:rPr>
      <w:rFonts w:ascii="Tahoma" w:hAnsi="Tahoma" w:cs="Tahoma"/>
      <w:b/>
      <w:bCs/>
      <w:lang w:eastAsia="ar-SA"/>
    </w:rPr>
  </w:style>
  <w:style w:type="paragraph" w:customStyle="1" w:styleId="Tekstpodstawowy21">
    <w:name w:val="Tekst podstawowy 21"/>
    <w:basedOn w:val="Normalny"/>
    <w:rsid w:val="00FE25A0"/>
    <w:pPr>
      <w:suppressAutoHyphens/>
      <w:spacing w:after="0" w:line="360" w:lineRule="auto"/>
    </w:pPr>
    <w:rPr>
      <w:rFonts w:ascii="Tahoma" w:eastAsia="Times New Roman" w:hAnsi="Tahoma" w:cs="Tahoma"/>
      <w:b/>
      <w:sz w:val="20"/>
      <w:szCs w:val="20"/>
      <w:u w:val="single"/>
      <w:lang w:eastAsia="ar-SA"/>
    </w:rPr>
  </w:style>
  <w:style w:type="paragraph" w:customStyle="1" w:styleId="Nagwektabeli">
    <w:name w:val="Nagłówek tabeli"/>
    <w:basedOn w:val="Zawartotabeli"/>
    <w:rsid w:val="00FE25A0"/>
    <w:pPr>
      <w:jc w:val="center"/>
    </w:pPr>
    <w:rPr>
      <w:b/>
      <w:bCs/>
    </w:rPr>
  </w:style>
  <w:style w:type="paragraph" w:customStyle="1" w:styleId="TableParagraph">
    <w:name w:val="Table Paragraph"/>
    <w:basedOn w:val="Normalny"/>
    <w:uiPriority w:val="1"/>
    <w:qFormat/>
    <w:rsid w:val="00FE25A0"/>
    <w:pPr>
      <w:widowControl w:val="0"/>
      <w:numPr>
        <w:numId w:val="8"/>
      </w:numPr>
      <w:autoSpaceDE w:val="0"/>
      <w:autoSpaceDN w:val="0"/>
      <w:spacing w:after="0" w:line="240" w:lineRule="auto"/>
    </w:pPr>
    <w:rPr>
      <w:rFonts w:ascii="Avenir-Light" w:eastAsia="Avenir-Light" w:hAnsi="Avenir-Light" w:cs="Avenir-Light"/>
      <w:lang w:val="en-US"/>
    </w:rPr>
  </w:style>
  <w:style w:type="paragraph" w:styleId="Tekstpodstawowywcity3">
    <w:name w:val="Body Text Indent 3"/>
    <w:basedOn w:val="Normalny"/>
    <w:link w:val="Tekstpodstawowywcity3Znak2"/>
    <w:uiPriority w:val="99"/>
    <w:semiHidden/>
    <w:unhideWhenUsed/>
    <w:rsid w:val="0028043F"/>
    <w:pPr>
      <w:spacing w:after="120"/>
      <w:ind w:left="283"/>
    </w:pPr>
    <w:rPr>
      <w:sz w:val="16"/>
      <w:szCs w:val="16"/>
    </w:rPr>
  </w:style>
  <w:style w:type="character" w:customStyle="1" w:styleId="Tekstpodstawowywcity3Znak2">
    <w:name w:val="Tekst podstawowy wcięty 3 Znak2"/>
    <w:basedOn w:val="Domylnaczcionkaakapitu"/>
    <w:link w:val="Tekstpodstawowywcity3"/>
    <w:uiPriority w:val="99"/>
    <w:semiHidden/>
    <w:rsid w:val="0028043F"/>
    <w:rPr>
      <w:sz w:val="16"/>
      <w:szCs w:val="16"/>
    </w:rPr>
  </w:style>
  <w:style w:type="character" w:customStyle="1" w:styleId="Nierozpoznanawzmianka1">
    <w:name w:val="Nierozpoznana wzmianka1"/>
    <w:basedOn w:val="Domylnaczcionkaakapitu"/>
    <w:uiPriority w:val="99"/>
    <w:semiHidden/>
    <w:unhideWhenUsed/>
    <w:rsid w:val="001821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81551">
      <w:bodyDiv w:val="1"/>
      <w:marLeft w:val="0"/>
      <w:marRight w:val="0"/>
      <w:marTop w:val="0"/>
      <w:marBottom w:val="0"/>
      <w:divBdr>
        <w:top w:val="none" w:sz="0" w:space="0" w:color="auto"/>
        <w:left w:val="none" w:sz="0" w:space="0" w:color="auto"/>
        <w:bottom w:val="none" w:sz="0" w:space="0" w:color="auto"/>
        <w:right w:val="none" w:sz="0" w:space="0" w:color="auto"/>
      </w:divBdr>
    </w:div>
    <w:div w:id="301231154">
      <w:bodyDiv w:val="1"/>
      <w:marLeft w:val="0"/>
      <w:marRight w:val="0"/>
      <w:marTop w:val="0"/>
      <w:marBottom w:val="0"/>
      <w:divBdr>
        <w:top w:val="none" w:sz="0" w:space="0" w:color="auto"/>
        <w:left w:val="none" w:sz="0" w:space="0" w:color="auto"/>
        <w:bottom w:val="none" w:sz="0" w:space="0" w:color="auto"/>
        <w:right w:val="none" w:sz="0" w:space="0" w:color="auto"/>
      </w:divBdr>
    </w:div>
    <w:div w:id="380715642">
      <w:bodyDiv w:val="1"/>
      <w:marLeft w:val="0"/>
      <w:marRight w:val="0"/>
      <w:marTop w:val="0"/>
      <w:marBottom w:val="0"/>
      <w:divBdr>
        <w:top w:val="none" w:sz="0" w:space="0" w:color="auto"/>
        <w:left w:val="none" w:sz="0" w:space="0" w:color="auto"/>
        <w:bottom w:val="none" w:sz="0" w:space="0" w:color="auto"/>
        <w:right w:val="none" w:sz="0" w:space="0" w:color="auto"/>
      </w:divBdr>
    </w:div>
    <w:div w:id="461113935">
      <w:bodyDiv w:val="1"/>
      <w:marLeft w:val="0"/>
      <w:marRight w:val="0"/>
      <w:marTop w:val="0"/>
      <w:marBottom w:val="0"/>
      <w:divBdr>
        <w:top w:val="none" w:sz="0" w:space="0" w:color="auto"/>
        <w:left w:val="none" w:sz="0" w:space="0" w:color="auto"/>
        <w:bottom w:val="none" w:sz="0" w:space="0" w:color="auto"/>
        <w:right w:val="none" w:sz="0" w:space="0" w:color="auto"/>
      </w:divBdr>
    </w:div>
    <w:div w:id="1557010469">
      <w:bodyDiv w:val="1"/>
      <w:marLeft w:val="0"/>
      <w:marRight w:val="0"/>
      <w:marTop w:val="0"/>
      <w:marBottom w:val="0"/>
      <w:divBdr>
        <w:top w:val="none" w:sz="0" w:space="0" w:color="auto"/>
        <w:left w:val="none" w:sz="0" w:space="0" w:color="auto"/>
        <w:bottom w:val="none" w:sz="0" w:space="0" w:color="auto"/>
        <w:right w:val="none" w:sz="0" w:space="0" w:color="auto"/>
      </w:divBdr>
    </w:div>
    <w:div w:id="1645892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mb.edu.pl" TargetMode="External"/><Relationship Id="rId18" Type="http://schemas.openxmlformats.org/officeDocument/2006/relationships/hyperlink" Target="https://platformazakupowa.pl/pn/umb" TargetMode="Externa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platformazakupowa.pl/transakcja/1046383" TargetMode="External"/><Relationship Id="rId2" Type="http://schemas.openxmlformats.org/officeDocument/2006/relationships/customXml" Target="../customXml/item2.xml"/><Relationship Id="rId16" Type="http://schemas.openxmlformats.org/officeDocument/2006/relationships/hyperlink" Target="mailto:zampubl@umb.edu.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platformazakupowa.pl/pn/umb"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zampubl@umb.edu.pl" TargetMode="External"/><Relationship Id="rId22" Type="http://schemas.openxmlformats.org/officeDocument/2006/relationships/theme" Target="theme/theme1.xml"/><Relationship Id="rId27"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9642818AD7EDC49A6D7AB294B413C4D" ma:contentTypeVersion="3" ma:contentTypeDescription="Utwórz nowy dokument." ma:contentTypeScope="" ma:versionID="f699a0b61e7dc1f2da464ebc6c61feaa">
  <xsd:schema xmlns:xsd="http://www.w3.org/2001/XMLSchema" xmlns:xs="http://www.w3.org/2001/XMLSchema" xmlns:p="http://schemas.microsoft.com/office/2006/metadata/properties" xmlns:ns2="bfc0fc23-ae43-4dc7-8b5d-cf011264d712" targetNamespace="http://schemas.microsoft.com/office/2006/metadata/properties" ma:root="true" ma:fieldsID="4f158359d6a7ef650310db151024b461" ns2:_="">
    <xsd:import namespace="bfc0fc23-ae43-4dc7-8b5d-cf011264d712"/>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0fc23-ae43-4dc7-8b5d-cf011264d7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2B0A45-4C97-4A66-AE91-0B6DBB1428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8EF5FFF-E71A-4E89-834C-E079BC220995}">
  <ds:schemaRefs>
    <ds:schemaRef ds:uri="http://schemas.microsoft.com/sharepoint/v3/contenttype/forms"/>
  </ds:schemaRefs>
</ds:datastoreItem>
</file>

<file path=customXml/itemProps3.xml><?xml version="1.0" encoding="utf-8"?>
<ds:datastoreItem xmlns:ds="http://schemas.openxmlformats.org/officeDocument/2006/customXml" ds:itemID="{8477F6DB-D082-4D88-9DCE-4A8DB0CC7F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c0fc23-ae43-4dc7-8b5d-cf011264d7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CA08C7-AC5F-4D14-AE19-24E4FEDF8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1</Pages>
  <Words>10365</Words>
  <Characters>62192</Characters>
  <Application>Microsoft Office Word</Application>
  <DocSecurity>0</DocSecurity>
  <Lines>518</Lines>
  <Paragraphs>144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72413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UMB</dc:creator>
  <cp:keywords/>
  <dc:description/>
  <cp:lastModifiedBy>Michał Wolański</cp:lastModifiedBy>
  <cp:revision>105</cp:revision>
  <cp:lastPrinted>2025-05-09T07:59:00Z</cp:lastPrinted>
  <dcterms:created xsi:type="dcterms:W3CDTF">2024-01-04T09:16:00Z</dcterms:created>
  <dcterms:modified xsi:type="dcterms:W3CDTF">2025-05-09T07:59:00Z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0x010100A9642818AD7EDC49A6D7AB294B413C4D</vt:lpwstr>
  </property>
</Properties>
</file>