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6AD8" w14:textId="77777777" w:rsidR="002B5662" w:rsidRDefault="002B5662" w:rsidP="00BF0553">
      <w:pPr>
        <w:spacing w:after="0" w:line="240" w:lineRule="auto"/>
        <w:jc w:val="right"/>
        <w:rPr>
          <w:b/>
          <w:bCs/>
          <w:sz w:val="28"/>
          <w:szCs w:val="28"/>
        </w:rPr>
      </w:pPr>
    </w:p>
    <w:p w14:paraId="209416B0" w14:textId="3B35A384" w:rsidR="00BF0553" w:rsidRDefault="00BF0553" w:rsidP="00BF0553">
      <w:pPr>
        <w:spacing w:after="0" w:line="240" w:lineRule="auto"/>
        <w:jc w:val="right"/>
        <w:rPr>
          <w:b/>
          <w:bCs/>
          <w:sz w:val="36"/>
          <w:szCs w:val="36"/>
        </w:rPr>
      </w:pPr>
      <w:r w:rsidRPr="00B33BA3">
        <w:rPr>
          <w:b/>
          <w:bCs/>
          <w:sz w:val="28"/>
          <w:szCs w:val="28"/>
        </w:rPr>
        <w:t xml:space="preserve">ZAŁĄCZNIK NR </w:t>
      </w:r>
      <w:r w:rsidR="000D3395">
        <w:rPr>
          <w:b/>
          <w:bCs/>
          <w:sz w:val="40"/>
          <w:szCs w:val="40"/>
        </w:rPr>
        <w:t>1</w:t>
      </w:r>
    </w:p>
    <w:p w14:paraId="6C372CAF" w14:textId="77777777" w:rsidR="00BF0553" w:rsidRPr="00FE0034" w:rsidRDefault="00BF0553" w:rsidP="00BF0553">
      <w:pPr>
        <w:spacing w:after="0" w:line="240" w:lineRule="auto"/>
        <w:jc w:val="right"/>
        <w:rPr>
          <w:b/>
          <w:bCs/>
          <w:sz w:val="24"/>
          <w:szCs w:val="24"/>
        </w:rPr>
      </w:pPr>
      <w:r w:rsidRPr="00FE0034">
        <w:rPr>
          <w:b/>
          <w:bCs/>
          <w:sz w:val="24"/>
          <w:szCs w:val="24"/>
        </w:rPr>
        <w:t>do regulaminu konkursu</w:t>
      </w:r>
    </w:p>
    <w:p w14:paraId="4F518329" w14:textId="77777777" w:rsidR="006B330E" w:rsidRDefault="006B330E" w:rsidP="006B330E">
      <w:pPr>
        <w:pStyle w:val="Akapitzlist"/>
        <w:ind w:left="720" w:firstLine="0"/>
        <w:rPr>
          <w:rFonts w:asciiTheme="minorHAnsi" w:eastAsiaTheme="minorHAnsi" w:hAnsiTheme="minorHAnsi" w:cstheme="minorBidi"/>
          <w:b/>
          <w:bCs/>
          <w:sz w:val="24"/>
          <w:szCs w:val="24"/>
          <w:lang w:eastAsia="en-US"/>
        </w:rPr>
      </w:pPr>
    </w:p>
    <w:p w14:paraId="7FB6A89F" w14:textId="77777777" w:rsidR="00941CCA" w:rsidRDefault="00941CCA" w:rsidP="00C4025E">
      <w:pPr>
        <w:spacing w:before="120" w:after="120" w:line="276" w:lineRule="auto"/>
        <w:jc w:val="center"/>
        <w:rPr>
          <w:rFonts w:ascii="Arial" w:hAnsi="Arial" w:cs="Arial"/>
          <w:b/>
        </w:rPr>
      </w:pPr>
    </w:p>
    <w:p w14:paraId="1F53E4BF" w14:textId="77777777" w:rsidR="00BD6A9E" w:rsidRDefault="00BD6A9E" w:rsidP="00BD6A9E">
      <w:pPr>
        <w:spacing w:before="120" w:after="120" w:line="276" w:lineRule="auto"/>
        <w:jc w:val="both"/>
        <w:rPr>
          <w:rFonts w:ascii="Arial" w:hAnsi="Arial" w:cs="Arial"/>
          <w:b/>
        </w:rPr>
      </w:pPr>
      <w:r w:rsidRPr="00BD6A9E">
        <w:rPr>
          <w:rFonts w:ascii="Arial" w:hAnsi="Arial" w:cs="Arial"/>
          <w:b/>
        </w:rPr>
        <w:t>ISTOTNE POSTANOWIENIA UMOWY</w:t>
      </w:r>
    </w:p>
    <w:p w14:paraId="2834306C" w14:textId="15D0DAC0" w:rsidR="00342F30" w:rsidRDefault="00BD6A9E" w:rsidP="00BD6A9E">
      <w:pPr>
        <w:spacing w:before="120" w:after="120" w:line="276" w:lineRule="auto"/>
        <w:jc w:val="both"/>
        <w:rPr>
          <w:rFonts w:ascii="Arial" w:hAnsi="Arial" w:cs="Arial"/>
          <w:b/>
        </w:rPr>
      </w:pPr>
      <w:r w:rsidRPr="00BD6A9E">
        <w:rPr>
          <w:rFonts w:ascii="Arial" w:hAnsi="Arial" w:cs="Arial"/>
          <w:b/>
        </w:rPr>
        <w:t>na wykonanie Przedmiotu usługi udzielonej w trybie zamówienia z wolnej ręki, w tym Przedmiot usługi, która ma być realizowana w trybie zamówienia z wolnej ręki na podstawie wybranej pracy konkursowej.</w:t>
      </w:r>
    </w:p>
    <w:p w14:paraId="0864ADA1" w14:textId="77777777" w:rsidR="00342F30" w:rsidRDefault="00342F30">
      <w:pPr>
        <w:rPr>
          <w:rFonts w:ascii="Arial" w:hAnsi="Arial" w:cs="Arial"/>
          <w:b/>
        </w:rPr>
      </w:pPr>
      <w:r>
        <w:rPr>
          <w:rFonts w:ascii="Arial" w:hAnsi="Arial" w:cs="Arial"/>
          <w:b/>
        </w:rPr>
        <w:br w:type="page"/>
      </w:r>
    </w:p>
    <w:p w14:paraId="490950C6" w14:textId="77777777" w:rsidR="00342F30" w:rsidRDefault="00342F30" w:rsidP="00342F30">
      <w:pPr>
        <w:ind w:left="708"/>
        <w:jc w:val="center"/>
        <w:rPr>
          <w:rFonts w:ascii="Times New Roman" w:hAnsi="Times New Roman"/>
          <w:b/>
          <w:bCs/>
        </w:rPr>
      </w:pPr>
    </w:p>
    <w:p w14:paraId="58468E3F" w14:textId="5B6EE9B9" w:rsidR="00342F30" w:rsidRDefault="00342F30" w:rsidP="00342F30">
      <w:pPr>
        <w:ind w:left="708"/>
        <w:jc w:val="center"/>
        <w:rPr>
          <w:rFonts w:ascii="Times New Roman" w:hAnsi="Times New Roman"/>
          <w:b/>
          <w:bCs/>
        </w:rPr>
      </w:pPr>
      <w:r>
        <w:rPr>
          <w:rFonts w:ascii="Times New Roman" w:hAnsi="Times New Roman"/>
          <w:b/>
          <w:bCs/>
        </w:rPr>
        <w:t xml:space="preserve">ISTOTNE POSTANOWIENIA UMOWY </w:t>
      </w:r>
    </w:p>
    <w:p w14:paraId="25CBFDE0" w14:textId="77777777" w:rsidR="00342F30" w:rsidRDefault="00342F30" w:rsidP="00342F30">
      <w:pPr>
        <w:ind w:left="708"/>
        <w:jc w:val="center"/>
        <w:rPr>
          <w:rFonts w:ascii="Times New Roman" w:hAnsi="Times New Roman"/>
          <w:b/>
          <w:bCs/>
        </w:rPr>
      </w:pPr>
      <w:r>
        <w:rPr>
          <w:rFonts w:ascii="Times New Roman" w:hAnsi="Times New Roman"/>
          <w:b/>
          <w:bCs/>
        </w:rPr>
        <w:t xml:space="preserve">NA WYKONANIE DOKUMENTACJI PROJEKTOWEJ </w:t>
      </w:r>
    </w:p>
    <w:p w14:paraId="1DD73EF0" w14:textId="77777777" w:rsidR="00342F30" w:rsidRDefault="00342F30" w:rsidP="00342F30">
      <w:pPr>
        <w:ind w:left="708"/>
        <w:jc w:val="center"/>
        <w:rPr>
          <w:rFonts w:ascii="Times New Roman" w:hAnsi="Times New Roman"/>
          <w:b/>
          <w:bCs/>
        </w:rPr>
      </w:pPr>
      <w:r>
        <w:rPr>
          <w:rFonts w:ascii="Times New Roman" w:hAnsi="Times New Roman"/>
          <w:b/>
          <w:bCs/>
        </w:rPr>
        <w:t xml:space="preserve">BĘDĄCEJ SZCZEGÓŁOWYM OPRACOWANIEM PRACY KONKURSOWEJ </w:t>
      </w:r>
    </w:p>
    <w:p w14:paraId="65963861" w14:textId="77777777" w:rsidR="00342F30" w:rsidRDefault="00342F30" w:rsidP="00342F30">
      <w:pPr>
        <w:pStyle w:val="Nagwek1"/>
        <w:rPr>
          <w:rFonts w:ascii="Times New Roman" w:hAnsi="Times New Roman"/>
        </w:rPr>
      </w:pPr>
      <w:r>
        <w:rPr>
          <w:rFonts w:ascii="Times New Roman" w:hAnsi="Times New Roman"/>
        </w:rPr>
        <w:t>Zamawiający w niniejszym załączniku wskazuje istotne dla stron postanowienia, które zostaną wprowadzone do treści umowy w sprawie zamówienia publicznego, zawieranej w wyniku negocjacji prowadzonych w trybie zamówienia z wolnej ręki z autorem wybranej pracy konkursowej na podstawie art. 326 ust. 2 ustawy z dnia 11 września 2019 r. - Prawo zamówień publicznych.</w:t>
      </w:r>
    </w:p>
    <w:p w14:paraId="4EFDCE1C" w14:textId="77777777" w:rsidR="00342F30" w:rsidRDefault="00342F30" w:rsidP="00342F30">
      <w:pPr>
        <w:pStyle w:val="Nagwek1"/>
        <w:rPr>
          <w:rFonts w:ascii="Times New Roman" w:hAnsi="Times New Roman"/>
        </w:rPr>
      </w:pPr>
    </w:p>
    <w:p w14:paraId="79D8DF16" w14:textId="77777777" w:rsidR="00342F30" w:rsidRDefault="00342F30" w:rsidP="00342F30">
      <w:pPr>
        <w:pStyle w:val="Nagwek1"/>
        <w:rPr>
          <w:rFonts w:ascii="Times New Roman" w:eastAsia="Times New Roman" w:hAnsi="Times New Roman" w:cs="Times New Roman"/>
        </w:rPr>
      </w:pPr>
    </w:p>
    <w:p w14:paraId="0FF343CF" w14:textId="77777777" w:rsidR="00342F30" w:rsidRDefault="00342F30" w:rsidP="00342F30">
      <w:pPr>
        <w:pStyle w:val="Nagwek1"/>
        <w:rPr>
          <w:rFonts w:ascii="Times New Roman" w:eastAsia="Times New Roman" w:hAnsi="Times New Roman" w:cs="Times New Roman"/>
        </w:rPr>
      </w:pPr>
      <w:r>
        <w:rPr>
          <w:rFonts w:ascii="Times New Roman" w:hAnsi="Times New Roman"/>
        </w:rPr>
        <w:t>§ 1.</w:t>
      </w:r>
      <w:bookmarkStart w:id="0" w:name="_Hlk132202084"/>
    </w:p>
    <w:p w14:paraId="13D7A5A0" w14:textId="3E08F8B5" w:rsidR="00342F30" w:rsidRPr="00DE34A4" w:rsidRDefault="00342F30" w:rsidP="00342F30">
      <w:pPr>
        <w:ind w:left="541" w:right="541"/>
        <w:jc w:val="center"/>
        <w:rPr>
          <w:rFonts w:ascii="Times New Roman" w:eastAsia="Arial Unicode MS" w:hAnsi="Times New Roman" w:cs="Arial Unicode MS"/>
          <w:b/>
          <w:bCs/>
        </w:rPr>
      </w:pPr>
      <w:r>
        <w:rPr>
          <w:rFonts w:ascii="Times New Roman" w:hAnsi="Times New Roman"/>
          <w:b/>
          <w:bCs/>
        </w:rPr>
        <w:t>PRZEDMIOT UMOWY</w:t>
      </w:r>
    </w:p>
    <w:p w14:paraId="52F9A2A6" w14:textId="77777777" w:rsidR="00342F30" w:rsidRDefault="00342F30" w:rsidP="002D1B3B">
      <w:pPr>
        <w:pStyle w:val="Akapitzlist"/>
        <w:numPr>
          <w:ilvl w:val="0"/>
          <w:numId w:val="1"/>
        </w:numPr>
        <w:autoSpaceDE/>
        <w:autoSpaceDN/>
        <w:rPr>
          <w:rFonts w:ascii="Times New Roman" w:eastAsia="Arial Unicode MS" w:hAnsi="Times New Roman" w:cs="Arial Unicode MS"/>
        </w:rPr>
      </w:pPr>
      <w:r>
        <w:rPr>
          <w:rFonts w:ascii="Times New Roman" w:hAnsi="Times New Roman"/>
        </w:rPr>
        <w:t>Przedmiotem niniejszej Umowy jest „</w:t>
      </w:r>
      <w:bookmarkStart w:id="1" w:name="_Hlk32556065"/>
      <w:r>
        <w:rPr>
          <w:rFonts w:ascii="Times New Roman" w:hAnsi="Times New Roman"/>
        </w:rPr>
        <w:t xml:space="preserve">Wykonanie kompletnej dokumentacji projektowo-kosztorysowej (zwanej dalej „Dokumentacją”) na budowę </w:t>
      </w:r>
      <w:r>
        <w:rPr>
          <w:rFonts w:ascii="Times New Roman" w:hAnsi="Times New Roman"/>
          <w:b/>
        </w:rPr>
        <w:t>I części</w:t>
      </w:r>
      <w:r>
        <w:rPr>
          <w:rFonts w:ascii="Times New Roman" w:hAnsi="Times New Roman"/>
        </w:rPr>
        <w:t xml:space="preserve"> </w:t>
      </w:r>
      <w:r>
        <w:rPr>
          <w:rFonts w:ascii="Times New Roman" w:hAnsi="Times New Roman"/>
          <w:b/>
          <w:bCs/>
        </w:rPr>
        <w:t>Akademickiego Ośrodka Szkolenia Morskiego (AOSM)</w:t>
      </w:r>
      <w:r>
        <w:rPr>
          <w:rFonts w:ascii="Times New Roman" w:hAnsi="Times New Roman"/>
        </w:rPr>
        <w:t xml:space="preserve"> </w:t>
      </w:r>
      <w:bookmarkEnd w:id="1"/>
      <w:r>
        <w:rPr>
          <w:rFonts w:ascii="Times New Roman" w:hAnsi="Times New Roman"/>
        </w:rPr>
        <w:t>wraz z niezbędną infrastrukturą techniczną i zagospodarowaniem terenu na terenie dz. nr 203/4, obręb Pierwoszyno, gm. Kosakowo oraz części dz. nr 216/25, obręb Pogórze, gm. Kosakowo powiązanego przestrzennie i funkcjonalnie z  planowaną przystanią do cumowania małych jednostek Akademii Marynarki Wojennej w Babich Dołach (wg odrębnego opracowania)</w:t>
      </w:r>
      <w:r>
        <w:rPr>
          <w:rFonts w:ascii="Times New Roman" w:hAnsi="Times New Roman"/>
          <w:b/>
          <w:bCs/>
        </w:rPr>
        <w:t xml:space="preserve"> </w:t>
      </w:r>
      <w:r>
        <w:rPr>
          <w:rFonts w:ascii="Times New Roman" w:hAnsi="Times New Roman"/>
        </w:rPr>
        <w:t>(zwanej dalej „Inwestycją”), wraz z uzyskaniem prawomocnego pozwolenia na budowę, niezbędnego do wszczęcia postępowania o udzielenie zamówienia publicznego na wykonanie robót budowlanych dotyczących realizacji Inwestycji oraz do wykonania innych zobowiązań wynikających z Umowy.</w:t>
      </w:r>
    </w:p>
    <w:p w14:paraId="4DE19BA3" w14:textId="77777777" w:rsidR="00342F30" w:rsidRDefault="00342F30" w:rsidP="00342F30">
      <w:pPr>
        <w:pStyle w:val="Akapitzlist"/>
        <w:ind w:left="426" w:firstLine="0"/>
        <w:rPr>
          <w:rFonts w:ascii="Times New Roman" w:hAnsi="Times New Roman"/>
        </w:rPr>
      </w:pPr>
    </w:p>
    <w:p w14:paraId="631C942E" w14:textId="42299841" w:rsidR="00342F30" w:rsidRDefault="00342F30" w:rsidP="002D1B3B">
      <w:pPr>
        <w:pStyle w:val="Akapitzlist"/>
        <w:numPr>
          <w:ilvl w:val="0"/>
          <w:numId w:val="1"/>
        </w:numPr>
        <w:autoSpaceDE/>
        <w:autoSpaceDN/>
        <w:rPr>
          <w:rFonts w:ascii="Times New Roman" w:hAnsi="Times New Roman"/>
        </w:rPr>
      </w:pPr>
      <w:r>
        <w:rPr>
          <w:rFonts w:ascii="Times New Roman" w:hAnsi="Times New Roman"/>
        </w:rPr>
        <w:t>Przedmiot Umowy zostanie wykonany w oparciu o koncepcję architektoniczną wybraną w konkursie ogłoszonym przez Zamawiającego, z uwzględnieniem zaleceń pokonkursowych Sądu konkursowego stanowiących załącznik nr 1, zaleceń Zamawiającego stanowiących załącznik nr 2 i w konsultacji z Zamawiającym. Zobowiązania Wykonawcy zostaną zrealizowane zgodnie z następującym zakresem:</w:t>
      </w:r>
    </w:p>
    <w:p w14:paraId="50C2D8BE" w14:textId="77777777" w:rsidR="00DE34A4" w:rsidRDefault="00DE34A4" w:rsidP="00DE34A4">
      <w:pPr>
        <w:pStyle w:val="Akapitzlist"/>
        <w:autoSpaceDE/>
        <w:autoSpaceDN/>
        <w:ind w:left="426" w:firstLine="0"/>
        <w:rPr>
          <w:rFonts w:ascii="Times New Roman" w:hAnsi="Times New Roman"/>
        </w:rPr>
      </w:pPr>
    </w:p>
    <w:p w14:paraId="5A6D8BFD" w14:textId="77777777" w:rsidR="00342F30" w:rsidRDefault="00342F30" w:rsidP="002D1B3B">
      <w:pPr>
        <w:pStyle w:val="Akapitzlist"/>
        <w:numPr>
          <w:ilvl w:val="1"/>
          <w:numId w:val="2"/>
        </w:numPr>
        <w:autoSpaceDE/>
        <w:autoSpaceDN/>
        <w:ind w:right="115"/>
        <w:rPr>
          <w:rFonts w:ascii="Times New Roman" w:hAnsi="Times New Roman"/>
        </w:rPr>
      </w:pPr>
      <w:r>
        <w:rPr>
          <w:rFonts w:ascii="Times New Roman" w:hAnsi="Times New Roman"/>
          <w:b/>
          <w:bCs/>
        </w:rPr>
        <w:t>Etap I</w:t>
      </w:r>
      <w:r>
        <w:rPr>
          <w:rFonts w:ascii="Times New Roman" w:hAnsi="Times New Roman"/>
        </w:rPr>
        <w:t xml:space="preserve"> </w:t>
      </w:r>
    </w:p>
    <w:p w14:paraId="37A05C9A" w14:textId="77777777" w:rsidR="00342F30" w:rsidRDefault="00342F30" w:rsidP="002D1B3B">
      <w:pPr>
        <w:pStyle w:val="Akapitzlist"/>
        <w:numPr>
          <w:ilvl w:val="2"/>
          <w:numId w:val="3"/>
        </w:numPr>
        <w:tabs>
          <w:tab w:val="left" w:pos="825"/>
        </w:tabs>
        <w:autoSpaceDE/>
        <w:autoSpaceDN/>
        <w:ind w:right="115"/>
        <w:rPr>
          <w:rFonts w:ascii="Times New Roman" w:hAnsi="Times New Roman"/>
        </w:rPr>
      </w:pPr>
      <w:r>
        <w:rPr>
          <w:rFonts w:ascii="Times New Roman" w:hAnsi="Times New Roman"/>
          <w:b/>
        </w:rPr>
        <w:t>KONCEPCJA -</w:t>
      </w:r>
      <w:r>
        <w:rPr>
          <w:rFonts w:ascii="Times New Roman" w:hAnsi="Times New Roman"/>
        </w:rPr>
        <w:t xml:space="preserve"> wykonanie szczegółowej, wielobranżowej koncepcji architektonicznej Inwestycji; dokonanie wszelkich właściwych dla tej fazy prac (prace studialne, przedprojektowe, koncepcyjne, badania – w tym rozpoznanie budowy geologicznej i ustalenie kategorii geotechnicznej warunków realizacji inwestycji i posadowienia obiektów, opracowań inwentaryzacyjnych jak inwentaryzacja szaty roślinnej, inwentaryzacja obiektów i elementów zagospodarowania przeznaczonych do rozbiórki lub/i adaptacji, ekspertyz, pozyskanie w imieniu Zamawiającego mapy do celów projektowych) uzgodnień i ustaleń z właściwymi organami i innymi instytucjami lub osobami, jak również innymi uczestnikami procesu planowania (wystąpienia do gestorów sieci, właściwych zarządów); opracowanie wstępnych kosztorysów i oszacowań uwzględniających grupy robót zgodne z decyzją Nr 118/MON z dnia 1 września 2021 r.  z </w:t>
      </w:r>
      <w:proofErr w:type="spellStart"/>
      <w:r>
        <w:rPr>
          <w:rFonts w:ascii="Times New Roman" w:hAnsi="Times New Roman"/>
        </w:rPr>
        <w:t>późn</w:t>
      </w:r>
      <w:proofErr w:type="spellEnd"/>
      <w:r>
        <w:rPr>
          <w:rFonts w:ascii="Times New Roman" w:hAnsi="Times New Roman"/>
        </w:rPr>
        <w:t>. zm. Ministra Obrony Narodowej w sprawie zasad opracowywania i realizacji centralnych planów rzeczowych.</w:t>
      </w:r>
    </w:p>
    <w:p w14:paraId="1E0D44CF" w14:textId="4187C063" w:rsidR="00342F30" w:rsidRPr="00DE34A4" w:rsidRDefault="00342F30" w:rsidP="002D1B3B">
      <w:pPr>
        <w:pStyle w:val="Akapitzlist"/>
        <w:numPr>
          <w:ilvl w:val="2"/>
          <w:numId w:val="3"/>
        </w:numPr>
        <w:tabs>
          <w:tab w:val="left" w:pos="825"/>
        </w:tabs>
        <w:autoSpaceDE/>
        <w:autoSpaceDN/>
        <w:ind w:right="115"/>
        <w:rPr>
          <w:rFonts w:ascii="Times New Roman" w:hAnsi="Times New Roman"/>
        </w:rPr>
      </w:pPr>
      <w:r>
        <w:rPr>
          <w:rFonts w:ascii="Times New Roman" w:hAnsi="Times New Roman"/>
          <w:b/>
        </w:rPr>
        <w:t xml:space="preserve">PROJEKT ROZBIÓRKI – wykonanie </w:t>
      </w:r>
      <w:r>
        <w:rPr>
          <w:rFonts w:ascii="Times New Roman" w:hAnsi="Times New Roman"/>
        </w:rPr>
        <w:t xml:space="preserve">kompletnego </w:t>
      </w:r>
      <w:r>
        <w:rPr>
          <w:rFonts w:ascii="Times New Roman" w:hAnsi="Times New Roman"/>
          <w:b/>
        </w:rPr>
        <w:t>projektu rozbiórek</w:t>
      </w:r>
      <w:r>
        <w:rPr>
          <w:rFonts w:ascii="Times New Roman" w:hAnsi="Times New Roman"/>
        </w:rPr>
        <w:t xml:space="preserve">  - </w:t>
      </w:r>
      <w:r>
        <w:rPr>
          <w:rFonts w:ascii="Times New Roman" w:hAnsi="Times New Roman"/>
          <w:b/>
        </w:rPr>
        <w:t>PR wszystkich obiektów zlokalizowanych na przedmiotowym terenie wraz z uzyskaniem wymaganych przepisami pozwoleń.</w:t>
      </w:r>
    </w:p>
    <w:p w14:paraId="0FEC6B50" w14:textId="77777777" w:rsidR="00DE34A4" w:rsidRDefault="00DE34A4" w:rsidP="00DE34A4">
      <w:pPr>
        <w:pStyle w:val="Akapitzlist"/>
        <w:tabs>
          <w:tab w:val="left" w:pos="825"/>
        </w:tabs>
        <w:autoSpaceDE/>
        <w:autoSpaceDN/>
        <w:ind w:left="1067" w:right="115" w:firstLine="0"/>
        <w:rPr>
          <w:rFonts w:ascii="Times New Roman" w:hAnsi="Times New Roman"/>
        </w:rPr>
      </w:pPr>
    </w:p>
    <w:p w14:paraId="7E1569E6" w14:textId="77777777" w:rsidR="00342F30" w:rsidRDefault="00342F30" w:rsidP="002D1B3B">
      <w:pPr>
        <w:pStyle w:val="Akapitzlist"/>
        <w:numPr>
          <w:ilvl w:val="1"/>
          <w:numId w:val="3"/>
        </w:numPr>
        <w:tabs>
          <w:tab w:val="left" w:pos="825"/>
        </w:tabs>
        <w:autoSpaceDE/>
        <w:autoSpaceDN/>
        <w:ind w:right="115"/>
        <w:rPr>
          <w:rFonts w:ascii="Times New Roman" w:hAnsi="Times New Roman"/>
        </w:rPr>
      </w:pPr>
      <w:r>
        <w:rPr>
          <w:rFonts w:ascii="Times New Roman" w:hAnsi="Times New Roman"/>
          <w:b/>
          <w:bCs/>
        </w:rPr>
        <w:t xml:space="preserve">Etap II </w:t>
      </w:r>
      <w:r>
        <w:rPr>
          <w:rFonts w:ascii="Times New Roman" w:hAnsi="Times New Roman"/>
        </w:rPr>
        <w:t xml:space="preserve"> - </w:t>
      </w:r>
      <w:r>
        <w:rPr>
          <w:rFonts w:ascii="Times New Roman" w:hAnsi="Times New Roman"/>
          <w:b/>
        </w:rPr>
        <w:t xml:space="preserve">PROJEKT BUDOWLANY PB - </w:t>
      </w:r>
      <w:r>
        <w:rPr>
          <w:rFonts w:ascii="Times New Roman" w:hAnsi="Times New Roman"/>
        </w:rPr>
        <w:t xml:space="preserve">wykonanie kompletnego projektu budowlanego (projektu zagospodarowania terenu </w:t>
      </w:r>
      <w:r>
        <w:rPr>
          <w:rFonts w:ascii="Times New Roman" w:hAnsi="Times New Roman"/>
          <w:b/>
        </w:rPr>
        <w:t>PZT</w:t>
      </w:r>
      <w:r>
        <w:rPr>
          <w:rFonts w:ascii="Times New Roman" w:hAnsi="Times New Roman"/>
        </w:rPr>
        <w:t xml:space="preserve">, projektu architektoniczno-budowlanego </w:t>
      </w:r>
      <w:r>
        <w:rPr>
          <w:rFonts w:ascii="Times New Roman" w:hAnsi="Times New Roman"/>
          <w:b/>
        </w:rPr>
        <w:t>PAB</w:t>
      </w:r>
      <w:r>
        <w:rPr>
          <w:rFonts w:ascii="Times New Roman" w:hAnsi="Times New Roman"/>
        </w:rPr>
        <w:t xml:space="preserve"> oraz projektu technicznego </w:t>
      </w:r>
      <w:r>
        <w:rPr>
          <w:rFonts w:ascii="Times New Roman" w:hAnsi="Times New Roman"/>
          <w:b/>
        </w:rPr>
        <w:t>PT</w:t>
      </w:r>
      <w:r>
        <w:rPr>
          <w:rFonts w:ascii="Times New Roman" w:hAnsi="Times New Roman"/>
        </w:rPr>
        <w:t xml:space="preserve">) dla Inwestycji wraz z uzyskaniem w imieniu Zamawiającego, w ramach zaoferowanej ceny wszelkich decyzji, dokumentów, dodatkowych opracowań projektowych, opracowań pomocniczych, aktualnej mapy do celów projektowych, wykonanie dokumentacji geotechnicznej podłoża </w:t>
      </w:r>
      <w:r>
        <w:rPr>
          <w:rFonts w:ascii="Times New Roman" w:hAnsi="Times New Roman"/>
        </w:rPr>
        <w:lastRenderedPageBreak/>
        <w:t xml:space="preserve">gruntowego, opracowań inwentaryzacyjnych jak inwentaryzacja szaty roślinnej, inwentaryzacja obiektów i elementów zagospodarowania przeznaczonych do rozbiórki, inwentaryzacja sieci podziemnych przeznaczonych do rozbiórki lub/i adaptacji, badań, ekspertyz, opinii, uzgodnień, pozwoleń i zgód wymaganych zgodnie z obowiązującymi przepisami i niezbędnych Zamawiającemu do przygotowania i przeprowadzenia postępowania o udzielenie zamówienia publicznego na wykonanie robót budowlanych oraz do realizacji </w:t>
      </w:r>
      <w:r>
        <w:rPr>
          <w:rFonts w:ascii="Times New Roman" w:hAnsi="Times New Roman"/>
          <w:spacing w:val="-2"/>
        </w:rPr>
        <w:t xml:space="preserve">ww. </w:t>
      </w:r>
      <w:r>
        <w:rPr>
          <w:rFonts w:ascii="Times New Roman" w:hAnsi="Times New Roman"/>
        </w:rPr>
        <w:t xml:space="preserve">robót budowlanych na podstawie prawomocnego pozwolenia na budowę. </w:t>
      </w:r>
    </w:p>
    <w:p w14:paraId="168C9F4F" w14:textId="77777777" w:rsidR="00342F30" w:rsidRDefault="00342F30" w:rsidP="00342F30">
      <w:pPr>
        <w:pStyle w:val="Akapitzlist"/>
        <w:tabs>
          <w:tab w:val="left" w:pos="825"/>
        </w:tabs>
        <w:ind w:left="719" w:right="115" w:firstLine="0"/>
        <w:rPr>
          <w:rFonts w:ascii="Times New Roman" w:hAnsi="Times New Roman"/>
        </w:rPr>
      </w:pPr>
      <w:r>
        <w:rPr>
          <w:rFonts w:ascii="Times New Roman" w:hAnsi="Times New Roman"/>
          <w:bCs/>
        </w:rPr>
        <w:t xml:space="preserve">Przy czym </w:t>
      </w:r>
      <w:r>
        <w:rPr>
          <w:rFonts w:ascii="Times New Roman" w:hAnsi="Times New Roman"/>
        </w:rPr>
        <w:t xml:space="preserve">: </w:t>
      </w:r>
    </w:p>
    <w:p w14:paraId="2BC84BD4" w14:textId="77777777" w:rsidR="00342F30" w:rsidRDefault="00342F30" w:rsidP="002D1B3B">
      <w:pPr>
        <w:pStyle w:val="Akapitzlist"/>
        <w:numPr>
          <w:ilvl w:val="2"/>
          <w:numId w:val="3"/>
        </w:numPr>
        <w:tabs>
          <w:tab w:val="left" w:pos="825"/>
        </w:tabs>
        <w:autoSpaceDE/>
        <w:autoSpaceDN/>
        <w:ind w:right="115"/>
        <w:rPr>
          <w:rFonts w:ascii="Times New Roman" w:hAnsi="Times New Roman"/>
          <w:color w:val="000000"/>
        </w:rPr>
      </w:pPr>
      <w:r>
        <w:rPr>
          <w:rFonts w:ascii="Times New Roman" w:hAnsi="Times New Roman"/>
        </w:rPr>
        <w:t>projekt będący przedmiotem zamówienia powinien zostać sporządzony w taki sposób i w takim zakresie, aby budynek spełniał w całości obowiązujące przepisy, w tym przepisy w zakresie ochrony przeciwpożarowej;</w:t>
      </w:r>
    </w:p>
    <w:p w14:paraId="3E11CB59" w14:textId="77777777" w:rsidR="00342F30" w:rsidRDefault="00342F30" w:rsidP="002D1B3B">
      <w:pPr>
        <w:pStyle w:val="Akapitzlist"/>
        <w:numPr>
          <w:ilvl w:val="2"/>
          <w:numId w:val="3"/>
        </w:numPr>
        <w:tabs>
          <w:tab w:val="left" w:pos="825"/>
        </w:tabs>
        <w:autoSpaceDE/>
        <w:autoSpaceDN/>
        <w:ind w:right="115"/>
        <w:rPr>
          <w:rFonts w:ascii="Times New Roman" w:hAnsi="Times New Roman"/>
        </w:rPr>
      </w:pPr>
      <w:r>
        <w:rPr>
          <w:rFonts w:ascii="Times New Roman" w:hAnsi="Times New Roman"/>
        </w:rPr>
        <w:t xml:space="preserve">Projekt budowlany powinien zawierać m. in. rozdział dot. warunków ochrony przeciwpożarowej sporządzony zgodnie z zapisami </w:t>
      </w:r>
      <w:r>
        <w:rPr>
          <w:rFonts w:ascii="Times New Roman" w:hAnsi="Times New Roman"/>
          <w:i/>
        </w:rPr>
        <w:t xml:space="preserve">rozporządzenia Ministra Spraw Wewnętrznych i Administracji z dnia 05 sierpnia 2023 roku w sprawie uzgadniania projektu zagospodarowania działki lub terenu, projektu </w:t>
      </w:r>
      <w:proofErr w:type="spellStart"/>
      <w:r>
        <w:rPr>
          <w:rFonts w:ascii="Times New Roman" w:hAnsi="Times New Roman"/>
          <w:i/>
        </w:rPr>
        <w:t>architektoniczno</w:t>
      </w:r>
      <w:proofErr w:type="spellEnd"/>
      <w:r>
        <w:rPr>
          <w:rFonts w:ascii="Times New Roman" w:hAnsi="Times New Roman"/>
          <w:i/>
        </w:rPr>
        <w:t xml:space="preserve"> – budowlanego, projektu technicznego oraz projektu urządzenia przeciwpożarowego pod względem zgodności z wymaganiami ochrony przeciwpożarowej </w:t>
      </w:r>
      <w:r>
        <w:rPr>
          <w:rFonts w:ascii="Times New Roman" w:hAnsi="Times New Roman"/>
        </w:rPr>
        <w:t>(Dz.U. 2023r. poz. 1563) lub zastępującymi go innymi właściwymi przepisami wykonawczymi i powinien być uzgodniony między innymi z rzeczoznawcą ds. zabezpieczeń przeciwpożarowych.</w:t>
      </w:r>
    </w:p>
    <w:p w14:paraId="4BB2EC2C" w14:textId="77777777" w:rsidR="00342F30" w:rsidRDefault="00342F30" w:rsidP="002D1B3B">
      <w:pPr>
        <w:pStyle w:val="Akapitzlist"/>
        <w:numPr>
          <w:ilvl w:val="2"/>
          <w:numId w:val="3"/>
        </w:numPr>
        <w:tabs>
          <w:tab w:val="left" w:pos="825"/>
        </w:tabs>
        <w:autoSpaceDE/>
        <w:autoSpaceDN/>
        <w:ind w:right="115"/>
        <w:rPr>
          <w:rFonts w:ascii="Times New Roman" w:hAnsi="Times New Roman"/>
        </w:rPr>
      </w:pPr>
      <w:r>
        <w:rPr>
          <w:rFonts w:ascii="Times New Roman" w:hAnsi="Times New Roman"/>
          <w:bCs/>
        </w:rPr>
        <w:t xml:space="preserve">Projekt techniczny należy sporządzić i przekazać Zamawiającemu wraz z pozostałymi opracowaniami składającymi się na projekt budowlany, a nie dopiero przed rozpoczęciem robót budowlanych, jak stanowi art. 41 ust. 4a pkt 2 oraz art. 42 ust 1 pkt 1 i pkt 4 </w:t>
      </w:r>
      <w:r>
        <w:rPr>
          <w:rFonts w:ascii="Times New Roman" w:hAnsi="Times New Roman"/>
          <w:bCs/>
          <w:i/>
        </w:rPr>
        <w:t>ustawy Prawo Budowlane</w:t>
      </w:r>
      <w:r>
        <w:rPr>
          <w:rFonts w:ascii="Times New Roman" w:hAnsi="Times New Roman"/>
          <w:bCs/>
        </w:rPr>
        <w:t>.</w:t>
      </w:r>
    </w:p>
    <w:p w14:paraId="2A1B41D5" w14:textId="77777777" w:rsidR="00342F30" w:rsidRDefault="00342F30" w:rsidP="002D1B3B">
      <w:pPr>
        <w:pStyle w:val="Akapitzlist"/>
        <w:numPr>
          <w:ilvl w:val="2"/>
          <w:numId w:val="3"/>
        </w:numPr>
        <w:tabs>
          <w:tab w:val="left" w:pos="825"/>
        </w:tabs>
        <w:autoSpaceDE/>
        <w:autoSpaceDN/>
        <w:ind w:right="115"/>
        <w:rPr>
          <w:rFonts w:ascii="Times New Roman" w:hAnsi="Times New Roman"/>
        </w:rPr>
      </w:pPr>
      <w:r>
        <w:rPr>
          <w:rFonts w:ascii="Times New Roman" w:hAnsi="Times New Roman"/>
        </w:rPr>
        <w:t>Dla projektowanych urządzeń przeciwpożarowych, muszą być wykonane projekty techniczne, które również wymagają uzgodnienia z rzeczoznawcą ds. zabezpieczeń przeciwpożarowych. Projekty techniczne muszą zawierać część opisową i rysunkową umożliwiającą wykonawcy robót precyzyjną realizację powierzonego zadania.</w:t>
      </w:r>
    </w:p>
    <w:p w14:paraId="48DDBF59" w14:textId="793A06F3" w:rsidR="00342F30" w:rsidRDefault="00342F30" w:rsidP="00DE34A4">
      <w:pPr>
        <w:tabs>
          <w:tab w:val="left" w:pos="825"/>
        </w:tabs>
        <w:ind w:left="1067" w:right="115"/>
        <w:jc w:val="both"/>
        <w:rPr>
          <w:rFonts w:ascii="Times New Roman" w:hAnsi="Times New Roman"/>
        </w:rPr>
      </w:pPr>
      <w:r>
        <w:rPr>
          <w:rFonts w:ascii="Times New Roman" w:hAnsi="Times New Roman"/>
        </w:rPr>
        <w:t>Dopuszcza się, aby projekty techniczne urządzeń przeciwpożarowych stanowiły część projektu budowlanego (poszczególne rozdziały branżowe). W takim przypadku nie zwalnia to z konieczności dokonania uzgodnienia z rzeczoznawcą ds. zabezpieczeń przeciwpożarowych każdej branży oddzielnie.</w:t>
      </w:r>
    </w:p>
    <w:p w14:paraId="7E029EDB" w14:textId="77777777" w:rsidR="00342F30" w:rsidRDefault="00342F30" w:rsidP="002D1B3B">
      <w:pPr>
        <w:pStyle w:val="Akapitzlist"/>
        <w:numPr>
          <w:ilvl w:val="1"/>
          <w:numId w:val="3"/>
        </w:numPr>
        <w:tabs>
          <w:tab w:val="left" w:pos="851"/>
        </w:tabs>
        <w:autoSpaceDE/>
        <w:autoSpaceDN/>
        <w:ind w:left="851" w:right="115" w:hanging="363"/>
        <w:rPr>
          <w:rFonts w:ascii="Times New Roman" w:hAnsi="Times New Roman"/>
        </w:rPr>
      </w:pPr>
      <w:r>
        <w:rPr>
          <w:rFonts w:ascii="Times New Roman" w:hAnsi="Times New Roman"/>
          <w:b/>
          <w:bCs/>
        </w:rPr>
        <w:t>Etap III</w:t>
      </w:r>
      <w:r>
        <w:rPr>
          <w:rFonts w:ascii="Times New Roman" w:hAnsi="Times New Roman"/>
        </w:rPr>
        <w:t xml:space="preserve"> – </w:t>
      </w:r>
      <w:r>
        <w:rPr>
          <w:rFonts w:ascii="Times New Roman" w:hAnsi="Times New Roman"/>
          <w:b/>
        </w:rPr>
        <w:t>PROJEKT WYKONAWCZY</w:t>
      </w:r>
      <w:r>
        <w:rPr>
          <w:rFonts w:ascii="Times New Roman" w:hAnsi="Times New Roman"/>
        </w:rPr>
        <w:t xml:space="preserve"> - wykonanie kompletnego wielobranżowego projektu wykonawczego niezbędnego Zamawiającemu do przygotowania i przeprowadzenia postępowania o udzielenie zamówienia publicznego na wykonanie robót budowlanych oraz do realizacji </w:t>
      </w:r>
      <w:r>
        <w:rPr>
          <w:rFonts w:ascii="Times New Roman" w:hAnsi="Times New Roman"/>
          <w:spacing w:val="-2"/>
        </w:rPr>
        <w:t xml:space="preserve">ww. </w:t>
      </w:r>
      <w:r>
        <w:rPr>
          <w:rFonts w:ascii="Times New Roman" w:hAnsi="Times New Roman"/>
        </w:rPr>
        <w:t>robót</w:t>
      </w:r>
      <w:r>
        <w:rPr>
          <w:rFonts w:ascii="Times New Roman" w:hAnsi="Times New Roman"/>
          <w:spacing w:val="-4"/>
        </w:rPr>
        <w:t xml:space="preserve"> </w:t>
      </w:r>
      <w:r>
        <w:rPr>
          <w:rFonts w:ascii="Times New Roman" w:hAnsi="Times New Roman"/>
        </w:rPr>
        <w:t xml:space="preserve">budowlanych, w tym m.in: </w:t>
      </w:r>
    </w:p>
    <w:p w14:paraId="45953C7B" w14:textId="77777777" w:rsidR="00342F30" w:rsidRDefault="00342F30" w:rsidP="002D1B3B">
      <w:pPr>
        <w:pStyle w:val="Akapitzlist"/>
        <w:numPr>
          <w:ilvl w:val="2"/>
          <w:numId w:val="3"/>
        </w:numPr>
        <w:tabs>
          <w:tab w:val="left" w:pos="825"/>
        </w:tabs>
        <w:autoSpaceDE/>
        <w:autoSpaceDN/>
        <w:ind w:left="1134" w:right="115" w:hanging="283"/>
        <w:rPr>
          <w:rFonts w:ascii="Times New Roman" w:hAnsi="Times New Roman"/>
        </w:rPr>
      </w:pPr>
      <w:r>
        <w:rPr>
          <w:rFonts w:ascii="Times New Roman" w:hAnsi="Times New Roman"/>
        </w:rPr>
        <w:t>wykonanie projektów wykonawczych: architektury, konstrukcji, instalacji sanitarnych               i technologicznych, elektrycznych energetycznych i słaboprądowych, wyposażenia technologicznego obiektów, w tym uzgodnionych przez rzeczoznawcę projektów p.poż;</w:t>
      </w:r>
    </w:p>
    <w:p w14:paraId="093E1D85" w14:textId="77777777" w:rsidR="00342F30" w:rsidRDefault="00342F30" w:rsidP="002D1B3B">
      <w:pPr>
        <w:pStyle w:val="Akapitzlist"/>
        <w:numPr>
          <w:ilvl w:val="2"/>
          <w:numId w:val="3"/>
        </w:numPr>
        <w:tabs>
          <w:tab w:val="left" w:pos="825"/>
        </w:tabs>
        <w:autoSpaceDE/>
        <w:autoSpaceDN/>
        <w:ind w:left="1134" w:right="115" w:hanging="283"/>
        <w:rPr>
          <w:rFonts w:ascii="Times New Roman" w:hAnsi="Times New Roman"/>
        </w:rPr>
      </w:pPr>
      <w:r>
        <w:rPr>
          <w:rFonts w:ascii="Times New Roman" w:hAnsi="Times New Roman"/>
        </w:rPr>
        <w:t>wykonanie projektów wykonawczych niezbędnych przyłączy zewnętrznych,</w:t>
      </w:r>
    </w:p>
    <w:p w14:paraId="2EFF1AD5" w14:textId="77777777" w:rsidR="00342F30" w:rsidRDefault="00342F30" w:rsidP="002D1B3B">
      <w:pPr>
        <w:pStyle w:val="Akapitzlist"/>
        <w:numPr>
          <w:ilvl w:val="2"/>
          <w:numId w:val="3"/>
        </w:numPr>
        <w:tabs>
          <w:tab w:val="left" w:pos="825"/>
        </w:tabs>
        <w:autoSpaceDE/>
        <w:autoSpaceDN/>
        <w:ind w:left="1134" w:right="115" w:hanging="283"/>
        <w:rPr>
          <w:rFonts w:ascii="Times New Roman" w:hAnsi="Times New Roman"/>
        </w:rPr>
      </w:pPr>
      <w:r>
        <w:rPr>
          <w:rFonts w:ascii="Times New Roman" w:hAnsi="Times New Roman"/>
        </w:rPr>
        <w:t>wykonanie projektu monitoringu i oświetlenia terenu,</w:t>
      </w:r>
    </w:p>
    <w:p w14:paraId="0BB53AF8" w14:textId="77777777" w:rsidR="00342F30" w:rsidRDefault="00342F30" w:rsidP="002D1B3B">
      <w:pPr>
        <w:pStyle w:val="Akapitzlist"/>
        <w:numPr>
          <w:ilvl w:val="2"/>
          <w:numId w:val="3"/>
        </w:numPr>
        <w:tabs>
          <w:tab w:val="left" w:pos="825"/>
        </w:tabs>
        <w:autoSpaceDE/>
        <w:autoSpaceDN/>
        <w:ind w:left="1134" w:right="115" w:hanging="283"/>
        <w:rPr>
          <w:rFonts w:ascii="Times New Roman" w:hAnsi="Times New Roman"/>
        </w:rPr>
      </w:pPr>
      <w:r>
        <w:rPr>
          <w:rFonts w:ascii="Times New Roman" w:hAnsi="Times New Roman"/>
        </w:rPr>
        <w:t xml:space="preserve">wykonanie projektu nawierzchni jezdnych i pieszych z ukształtowaniem terenu i małą architekturą, w tym projektu zieleni,    </w:t>
      </w:r>
    </w:p>
    <w:p w14:paraId="42A3EA8D" w14:textId="77777777" w:rsidR="00342F30" w:rsidRDefault="00342F30" w:rsidP="002D1B3B">
      <w:pPr>
        <w:pStyle w:val="Akapitzlist"/>
        <w:numPr>
          <w:ilvl w:val="2"/>
          <w:numId w:val="3"/>
        </w:numPr>
        <w:tabs>
          <w:tab w:val="left" w:pos="825"/>
        </w:tabs>
        <w:autoSpaceDE/>
        <w:autoSpaceDN/>
        <w:ind w:left="1134" w:right="115" w:hanging="283"/>
        <w:rPr>
          <w:rFonts w:ascii="Times New Roman" w:hAnsi="Times New Roman"/>
        </w:rPr>
      </w:pPr>
      <w:r>
        <w:rPr>
          <w:rFonts w:ascii="Times New Roman" w:hAnsi="Times New Roman"/>
        </w:rPr>
        <w:t>wykonanie projektu aranżacji wnętrz wraz z wyposażeniem ruchomym i nieruchomym,</w:t>
      </w:r>
    </w:p>
    <w:p w14:paraId="2569EE61" w14:textId="77777777" w:rsidR="00342F30" w:rsidRDefault="00342F30" w:rsidP="002D1B3B">
      <w:pPr>
        <w:pStyle w:val="Akapitzlist"/>
        <w:numPr>
          <w:ilvl w:val="2"/>
          <w:numId w:val="3"/>
        </w:numPr>
        <w:tabs>
          <w:tab w:val="left" w:pos="825"/>
        </w:tabs>
        <w:autoSpaceDE/>
        <w:autoSpaceDN/>
        <w:ind w:left="1134" w:right="115" w:hanging="283"/>
        <w:rPr>
          <w:rFonts w:ascii="Times New Roman" w:hAnsi="Times New Roman"/>
        </w:rPr>
      </w:pPr>
      <w:r>
        <w:rPr>
          <w:rFonts w:ascii="Times New Roman" w:hAnsi="Times New Roman"/>
        </w:rPr>
        <w:t xml:space="preserve">wykonanie instrukcji pożarowej obiektu wraz z wyposażeniem w sprzęt ppoż., </w:t>
      </w:r>
    </w:p>
    <w:p w14:paraId="6BEAB9D4" w14:textId="77777777" w:rsidR="00342F30" w:rsidRDefault="00342F30" w:rsidP="002D1B3B">
      <w:pPr>
        <w:pStyle w:val="Akapitzlist"/>
        <w:numPr>
          <w:ilvl w:val="2"/>
          <w:numId w:val="3"/>
        </w:numPr>
        <w:tabs>
          <w:tab w:val="left" w:pos="825"/>
        </w:tabs>
        <w:autoSpaceDE/>
        <w:autoSpaceDN/>
        <w:ind w:left="1134" w:right="115" w:hanging="283"/>
        <w:rPr>
          <w:rFonts w:ascii="Times New Roman" w:hAnsi="Times New Roman"/>
        </w:rPr>
      </w:pPr>
      <w:r>
        <w:rPr>
          <w:rFonts w:ascii="Times New Roman" w:hAnsi="Times New Roman"/>
        </w:rPr>
        <w:t xml:space="preserve">wykonanie Specyfikacji Technicznej Wykonania i Odbioru Robót Budowlanych, </w:t>
      </w:r>
    </w:p>
    <w:p w14:paraId="26E7FBDE" w14:textId="77777777" w:rsidR="00342F30" w:rsidRDefault="00342F30" w:rsidP="00342F30">
      <w:pPr>
        <w:ind w:left="1701"/>
        <w:contextualSpacing/>
        <w:jc w:val="both"/>
        <w:rPr>
          <w:rFonts w:ascii="Times New Roman" w:eastAsia="Times New Roman" w:hAnsi="Times New Roman"/>
          <w:b/>
          <w:color w:val="000000"/>
        </w:rPr>
      </w:pPr>
      <w:r>
        <w:rPr>
          <w:rFonts w:ascii="Times New Roman" w:hAnsi="Times New Roman"/>
          <w:lang w:eastAsia="ar-SA"/>
        </w:rPr>
        <w:t>Forma i zakres dokumentacji projektowej musi spełniać wymogi określone w obowiązujących przepisach, przywołanych w niniejszym opisie oraz m.in.:</w:t>
      </w:r>
    </w:p>
    <w:p w14:paraId="2CB6453F" w14:textId="77777777" w:rsidR="00342F30" w:rsidRDefault="00342F30" w:rsidP="002D1B3B">
      <w:pPr>
        <w:numPr>
          <w:ilvl w:val="4"/>
          <w:numId w:val="4"/>
        </w:numPr>
        <w:spacing w:after="0" w:line="240" w:lineRule="auto"/>
        <w:ind w:left="1701" w:hanging="261"/>
        <w:contextualSpacing/>
        <w:jc w:val="both"/>
        <w:rPr>
          <w:rFonts w:ascii="Times New Roman" w:eastAsia="Times New Roman" w:hAnsi="Times New Roman"/>
          <w:b/>
        </w:rPr>
      </w:pPr>
      <w:r>
        <w:rPr>
          <w:rFonts w:ascii="Times New Roman" w:hAnsi="Times New Roman"/>
          <w:lang w:eastAsia="ar-SA"/>
        </w:rPr>
        <w:t xml:space="preserve">Ustawie z dnia 11 września 2019r. Prawo zamówień publicznych (tj. Dz.U. z 2022r. poz. 1710 z </w:t>
      </w:r>
      <w:proofErr w:type="spellStart"/>
      <w:r>
        <w:rPr>
          <w:rFonts w:ascii="Times New Roman" w:hAnsi="Times New Roman"/>
          <w:lang w:eastAsia="ar-SA"/>
        </w:rPr>
        <w:t>późn</w:t>
      </w:r>
      <w:proofErr w:type="spellEnd"/>
      <w:r>
        <w:rPr>
          <w:rFonts w:ascii="Times New Roman" w:hAnsi="Times New Roman"/>
          <w:lang w:eastAsia="ar-SA"/>
        </w:rPr>
        <w:t xml:space="preserve"> zm.)</w:t>
      </w:r>
    </w:p>
    <w:p w14:paraId="678B544E" w14:textId="77777777" w:rsidR="00342F30" w:rsidRDefault="00342F30" w:rsidP="002D1B3B">
      <w:pPr>
        <w:numPr>
          <w:ilvl w:val="4"/>
          <w:numId w:val="4"/>
        </w:numPr>
        <w:spacing w:after="0" w:line="240" w:lineRule="auto"/>
        <w:ind w:left="1701" w:hanging="261"/>
        <w:contextualSpacing/>
        <w:jc w:val="both"/>
        <w:rPr>
          <w:rFonts w:ascii="Times New Roman" w:eastAsia="Times New Roman" w:hAnsi="Times New Roman"/>
          <w:b/>
        </w:rPr>
      </w:pPr>
      <w:r>
        <w:rPr>
          <w:rFonts w:ascii="Times New Roman" w:hAnsi="Times New Roman"/>
          <w:lang w:eastAsia="ar-SA"/>
        </w:rPr>
        <w:t xml:space="preserve">Rozporządzeniu Ministra Rozwoju z dnia 11 września  2020 r. w sprawie szczegółowego zakresu i formy projektu budowlanego (Dz. U.2022 poz. 1679 </w:t>
      </w:r>
      <w:proofErr w:type="spellStart"/>
      <w:r>
        <w:rPr>
          <w:rFonts w:ascii="Times New Roman" w:hAnsi="Times New Roman"/>
          <w:lang w:eastAsia="ar-SA"/>
        </w:rPr>
        <w:t>t.j</w:t>
      </w:r>
      <w:proofErr w:type="spellEnd"/>
      <w:r>
        <w:rPr>
          <w:rFonts w:ascii="Times New Roman" w:hAnsi="Times New Roman"/>
          <w:lang w:eastAsia="ar-SA"/>
        </w:rPr>
        <w:t>.)</w:t>
      </w:r>
    </w:p>
    <w:p w14:paraId="672E2D0B" w14:textId="77777777" w:rsidR="00342F30" w:rsidRDefault="00342F30" w:rsidP="002D1B3B">
      <w:pPr>
        <w:numPr>
          <w:ilvl w:val="4"/>
          <w:numId w:val="4"/>
        </w:numPr>
        <w:spacing w:after="0" w:line="240" w:lineRule="auto"/>
        <w:ind w:left="1701" w:hanging="261"/>
        <w:contextualSpacing/>
        <w:jc w:val="both"/>
        <w:rPr>
          <w:rFonts w:ascii="Times New Roman" w:eastAsia="Times New Roman" w:hAnsi="Times New Roman"/>
          <w:b/>
        </w:rPr>
      </w:pPr>
      <w:r>
        <w:rPr>
          <w:rFonts w:ascii="Times New Roman" w:hAnsi="Times New Roman"/>
          <w:lang w:eastAsia="ar-SA"/>
        </w:rPr>
        <w:t xml:space="preserve">Rozporządzeniu Ministra Infrastruktury w sprawie warunków technicznych, jakim powinny odpowiadać budynki i ich usytuowanie z dnia 12 kwietnia 2002 r. tekst jednolity z dnia 9 czerwca 2022r. poz. 1225 </w:t>
      </w:r>
    </w:p>
    <w:p w14:paraId="7182F0BC" w14:textId="77777777" w:rsidR="00342F30" w:rsidRDefault="00342F30" w:rsidP="002D1B3B">
      <w:pPr>
        <w:numPr>
          <w:ilvl w:val="4"/>
          <w:numId w:val="4"/>
        </w:numPr>
        <w:spacing w:after="0" w:line="240" w:lineRule="auto"/>
        <w:ind w:left="1701" w:hanging="261"/>
        <w:contextualSpacing/>
        <w:jc w:val="both"/>
        <w:rPr>
          <w:rFonts w:ascii="Times New Roman" w:eastAsia="Times New Roman" w:hAnsi="Times New Roman"/>
          <w:b/>
        </w:rPr>
      </w:pPr>
      <w:r>
        <w:rPr>
          <w:rFonts w:ascii="Times New Roman" w:hAnsi="Times New Roman"/>
          <w:lang w:eastAsia="ar-SA"/>
        </w:rPr>
        <w:lastRenderedPageBreak/>
        <w:t xml:space="preserve">Rozporządzeniu Ministra Spraw Wewnętrznych i Administracji w sprawie ochrony p.poż budynków, innych obiektów budowlanych i terenów z dnia 07 czerwca 2010r.  (Dz. Nr 109. poz.719) z </w:t>
      </w:r>
      <w:proofErr w:type="spellStart"/>
      <w:r>
        <w:rPr>
          <w:rFonts w:ascii="Times New Roman" w:hAnsi="Times New Roman"/>
          <w:lang w:eastAsia="ar-SA"/>
        </w:rPr>
        <w:t>późn</w:t>
      </w:r>
      <w:proofErr w:type="spellEnd"/>
      <w:r>
        <w:rPr>
          <w:rFonts w:ascii="Times New Roman" w:hAnsi="Times New Roman"/>
          <w:lang w:eastAsia="ar-SA"/>
        </w:rPr>
        <w:t>. zm. (w tym Dz.U.2022 poz. 1620)</w:t>
      </w:r>
    </w:p>
    <w:p w14:paraId="475A5229" w14:textId="77777777" w:rsidR="00342F30" w:rsidRDefault="00342F30" w:rsidP="002D1B3B">
      <w:pPr>
        <w:numPr>
          <w:ilvl w:val="4"/>
          <w:numId w:val="4"/>
        </w:numPr>
        <w:spacing w:after="0" w:line="240" w:lineRule="auto"/>
        <w:ind w:left="1701" w:hanging="261"/>
        <w:contextualSpacing/>
        <w:jc w:val="both"/>
        <w:rPr>
          <w:rFonts w:ascii="Times New Roman" w:eastAsia="Times New Roman" w:hAnsi="Times New Roman"/>
          <w:b/>
        </w:rPr>
      </w:pPr>
      <w:r>
        <w:rPr>
          <w:rFonts w:ascii="Times New Roman" w:hAnsi="Times New Roman"/>
          <w:lang w:eastAsia="ar-SA"/>
        </w:rPr>
        <w:t xml:space="preserve">Rozporządzeniu Ministra Rozwoju i Technologii z dnia 20 grudnia 2021r. w sprawie szczegółowego zakresu i formy dokumentacji projektowej, specyfikacji technicznych wykonania </w:t>
      </w:r>
      <w:r>
        <w:rPr>
          <w:rFonts w:ascii="Times New Roman" w:hAnsi="Times New Roman"/>
        </w:rPr>
        <w:t xml:space="preserve">i </w:t>
      </w:r>
      <w:r>
        <w:rPr>
          <w:rFonts w:ascii="Times New Roman" w:hAnsi="Times New Roman"/>
          <w:lang w:eastAsia="ar-SA"/>
        </w:rPr>
        <w:t>odbioru robót budowlanych oraz programu funkcjonalno-użytkowego Dz.U. 2021 poz.2454.</w:t>
      </w:r>
    </w:p>
    <w:p w14:paraId="6F0EBE17" w14:textId="77777777" w:rsidR="00342F30" w:rsidRDefault="00342F30" w:rsidP="002D1B3B">
      <w:pPr>
        <w:numPr>
          <w:ilvl w:val="4"/>
          <w:numId w:val="4"/>
        </w:numPr>
        <w:spacing w:after="0" w:line="240" w:lineRule="auto"/>
        <w:ind w:left="1701" w:hanging="261"/>
        <w:contextualSpacing/>
        <w:jc w:val="both"/>
        <w:rPr>
          <w:rFonts w:ascii="Times New Roman" w:eastAsia="Times New Roman" w:hAnsi="Times New Roman"/>
          <w:b/>
        </w:rPr>
      </w:pPr>
      <w:r>
        <w:rPr>
          <w:rFonts w:ascii="Times New Roman" w:eastAsia="Times New Roman" w:hAnsi="Times New Roman"/>
          <w:lang w:eastAsia="ar-SA"/>
        </w:rPr>
        <w:t xml:space="preserve">Rozporządzeniu Ministra Rozwoju i Technologii z dnia 20 grudnia 2021r. w sprawie określenia metod i podstaw sporządzania kosztorysu inwestorskiego, obliczania planowanych kosztów prac projektowych oraz planowanych kosztów robót budowlanych określonych w programie </w:t>
      </w:r>
      <w:proofErr w:type="spellStart"/>
      <w:r>
        <w:rPr>
          <w:rFonts w:ascii="Times New Roman" w:eastAsia="Times New Roman" w:hAnsi="Times New Roman"/>
          <w:lang w:eastAsia="ar-SA"/>
        </w:rPr>
        <w:t>funkcjonalno</w:t>
      </w:r>
      <w:proofErr w:type="spellEnd"/>
      <w:r>
        <w:rPr>
          <w:rFonts w:ascii="Times New Roman" w:eastAsia="Times New Roman" w:hAnsi="Times New Roman"/>
          <w:lang w:eastAsia="ar-SA"/>
        </w:rPr>
        <w:t xml:space="preserve"> - użytkowym (Dz. U. 2021 poz. 2458).</w:t>
      </w:r>
    </w:p>
    <w:p w14:paraId="239F7856" w14:textId="77777777" w:rsidR="00342F30" w:rsidRDefault="00342F30" w:rsidP="00342F30">
      <w:pPr>
        <w:pStyle w:val="Akapitzlist"/>
        <w:tabs>
          <w:tab w:val="left" w:pos="825"/>
        </w:tabs>
        <w:ind w:left="1134" w:right="115" w:firstLine="0"/>
        <w:rPr>
          <w:rFonts w:ascii="Times New Roman" w:eastAsia="Arial Unicode MS" w:hAnsi="Times New Roman"/>
        </w:rPr>
      </w:pPr>
    </w:p>
    <w:p w14:paraId="37D83803" w14:textId="77777777" w:rsidR="00342F30" w:rsidRDefault="00342F30" w:rsidP="002D1B3B">
      <w:pPr>
        <w:pStyle w:val="Akapitzlist"/>
        <w:numPr>
          <w:ilvl w:val="2"/>
          <w:numId w:val="3"/>
        </w:numPr>
        <w:tabs>
          <w:tab w:val="left" w:pos="825"/>
        </w:tabs>
        <w:autoSpaceDE/>
        <w:autoSpaceDN/>
        <w:ind w:left="1134" w:right="115" w:hanging="283"/>
        <w:rPr>
          <w:rFonts w:ascii="Times New Roman" w:hAnsi="Times New Roman"/>
        </w:rPr>
      </w:pPr>
      <w:r>
        <w:rPr>
          <w:rFonts w:ascii="Times New Roman" w:hAnsi="Times New Roman"/>
        </w:rPr>
        <w:t>opracowanie kosztorysów uwzględniających grupy robót zgodnie z decyzją MON nr 118 z dn. 01.09.2021r. w sprawie zasad opracowywania i realizacji centralnych planów rzeczowych (Dziennik Urzędowy MON 2021r. poz. 190) oraz decyzją MON nr 219 z dn. 30.08.2022r. zmieniającą decyzję w sprawie zasad opracowywania i realizacji centralnych planów rzeczowych (Dziennik Urzędowy MON 2022r. poz. 139), a na ich podstawie opracowanie :</w:t>
      </w:r>
    </w:p>
    <w:p w14:paraId="7CE98A7A" w14:textId="77777777" w:rsidR="00342F30" w:rsidRDefault="00342F30" w:rsidP="002D1B3B">
      <w:pPr>
        <w:pStyle w:val="Akapitzlist"/>
        <w:numPr>
          <w:ilvl w:val="3"/>
          <w:numId w:val="3"/>
        </w:numPr>
        <w:tabs>
          <w:tab w:val="left" w:pos="825"/>
        </w:tabs>
        <w:autoSpaceDE/>
        <w:autoSpaceDN/>
        <w:ind w:right="115"/>
        <w:rPr>
          <w:rFonts w:ascii="Times New Roman" w:hAnsi="Times New Roman"/>
        </w:rPr>
      </w:pPr>
      <w:r>
        <w:rPr>
          <w:rFonts w:ascii="Times New Roman" w:hAnsi="Times New Roman"/>
        </w:rPr>
        <w:t>Podziału kosztów zgodnego z przedmiotowymi decyzjami MON wg wzoru który będzie stanowił załącznik do Umowy pod nazwą „Wzór – Podział kosztów w poszczególnych grupach”,</w:t>
      </w:r>
    </w:p>
    <w:p w14:paraId="26725DC9" w14:textId="77777777" w:rsidR="00342F30" w:rsidRDefault="00342F30" w:rsidP="002D1B3B">
      <w:pPr>
        <w:pStyle w:val="Akapitzlist"/>
        <w:numPr>
          <w:ilvl w:val="3"/>
          <w:numId w:val="3"/>
        </w:numPr>
        <w:tabs>
          <w:tab w:val="left" w:pos="825"/>
        </w:tabs>
        <w:autoSpaceDE/>
        <w:autoSpaceDN/>
        <w:ind w:right="115"/>
        <w:rPr>
          <w:rFonts w:ascii="Times New Roman" w:hAnsi="Times New Roman"/>
        </w:rPr>
      </w:pPr>
      <w:r>
        <w:rPr>
          <w:rFonts w:ascii="Times New Roman" w:hAnsi="Times New Roman"/>
        </w:rPr>
        <w:t>Zbiorczego Zestawienia Kosztów z Prognozowanym rozbiciem na lata wg wzoru który będzie stanowił załącznik do Umowy pod nazwą „Wzór – Tabela ZZK”;</w:t>
      </w:r>
    </w:p>
    <w:p w14:paraId="0C84BE6A" w14:textId="77777777" w:rsidR="00342F30" w:rsidRDefault="00342F30" w:rsidP="00342F30">
      <w:pPr>
        <w:ind w:left="516" w:firstLine="720"/>
        <w:contextualSpacing/>
        <w:jc w:val="both"/>
        <w:rPr>
          <w:rFonts w:ascii="Times New Roman" w:hAnsi="Times New Roman"/>
        </w:rPr>
      </w:pPr>
    </w:p>
    <w:p w14:paraId="5B89AC8B" w14:textId="77777777" w:rsidR="00342F30" w:rsidRDefault="00342F30" w:rsidP="00342F30">
      <w:pPr>
        <w:ind w:left="516" w:firstLine="720"/>
        <w:contextualSpacing/>
        <w:jc w:val="both"/>
        <w:rPr>
          <w:rFonts w:ascii="Times New Roman" w:eastAsia="Times New Roman" w:hAnsi="Times New Roman"/>
          <w:b/>
          <w:color w:val="000000"/>
        </w:rPr>
      </w:pPr>
      <w:r>
        <w:rPr>
          <w:rFonts w:ascii="Times New Roman" w:hAnsi="Times New Roman"/>
          <w:lang w:eastAsia="ar-SA"/>
        </w:rPr>
        <w:t>Kosztorys inwestorski:</w:t>
      </w:r>
    </w:p>
    <w:p w14:paraId="4BAD27A3" w14:textId="77777777" w:rsidR="00342F30" w:rsidRDefault="00342F30" w:rsidP="002D1B3B">
      <w:pPr>
        <w:numPr>
          <w:ilvl w:val="4"/>
          <w:numId w:val="4"/>
        </w:numPr>
        <w:spacing w:after="0" w:line="240" w:lineRule="auto"/>
        <w:ind w:left="1701" w:hanging="261"/>
        <w:contextualSpacing/>
        <w:jc w:val="both"/>
        <w:rPr>
          <w:rFonts w:ascii="Times New Roman" w:eastAsia="Times New Roman" w:hAnsi="Times New Roman"/>
          <w:b/>
        </w:rPr>
      </w:pPr>
      <w:r>
        <w:rPr>
          <w:rFonts w:ascii="Times New Roman" w:hAnsi="Times New Roman"/>
          <w:lang w:eastAsia="ar-SA"/>
        </w:rPr>
        <w:t>Wykonany metodą szczegółową w oparciu o kosztorysowe normy nakładów rzeczowych, określone w katalogach KNR wydanych przez Ministra Gospodarki Przestrzennej i Budownictwa, oraz normy zakładowe ZGN, a w przypadku braku w nich odpowiednich nakładów rzeczowych, należy zastosować katalogi KNR-W, wydane przez WACETOB. W przypadku braku odpowiednich pozycji również w tych katalogach (lub możliwości zastosowania analogii do nich) można wykorzystać inne dostępne na rynku katalogi norm albo wykonać kalkulację własną, po zaakceptowaniu przez Zamawiającego tj. inspektora nadzoru.</w:t>
      </w:r>
    </w:p>
    <w:p w14:paraId="4CD67B92" w14:textId="77777777" w:rsidR="00342F30" w:rsidRDefault="00342F30" w:rsidP="002D1B3B">
      <w:pPr>
        <w:numPr>
          <w:ilvl w:val="4"/>
          <w:numId w:val="4"/>
        </w:numPr>
        <w:spacing w:after="0" w:line="240" w:lineRule="auto"/>
        <w:ind w:left="1701" w:hanging="261"/>
        <w:contextualSpacing/>
        <w:jc w:val="both"/>
        <w:rPr>
          <w:rFonts w:ascii="Times New Roman" w:eastAsia="Times New Roman" w:hAnsi="Times New Roman"/>
          <w:b/>
        </w:rPr>
      </w:pPr>
      <w:r>
        <w:rPr>
          <w:rFonts w:ascii="Times New Roman" w:hAnsi="Times New Roman"/>
          <w:lang w:eastAsia="ar-SA"/>
        </w:rPr>
        <w:t>Należy dołączyć: zbiorcze zestawienie wartości cen materiałów wraz z cenami zakupów, zestawienie wartości cen pracy sprzętu, bez narzutów i zestawienie wartości robocizny, bez narzutów. Kosztorysy powinny zawierać wyliczenie wartości przedmiarowych wynikających z projektu z zachowaniem podziału na elementy robót.</w:t>
      </w:r>
    </w:p>
    <w:p w14:paraId="5B4F6455" w14:textId="77777777" w:rsidR="00342F30" w:rsidRDefault="00342F30" w:rsidP="00342F30">
      <w:pPr>
        <w:pStyle w:val="Akapitzlist"/>
        <w:widowControl/>
        <w:suppressAutoHyphens/>
        <w:ind w:left="1224" w:firstLine="0"/>
        <w:contextualSpacing/>
        <w:rPr>
          <w:rFonts w:ascii="Times New Roman" w:eastAsia="Times New Roman" w:hAnsi="Times New Roman"/>
          <w:b/>
          <w:bCs/>
          <w:iCs/>
        </w:rPr>
      </w:pPr>
      <w:r>
        <w:rPr>
          <w:rFonts w:ascii="Times New Roman" w:hAnsi="Times New Roman"/>
          <w:lang w:eastAsia="ar-SA"/>
        </w:rPr>
        <w:t>Przedmiar robót:</w:t>
      </w:r>
    </w:p>
    <w:p w14:paraId="0FC8F7FC" w14:textId="77777777" w:rsidR="00342F30" w:rsidRDefault="00342F30" w:rsidP="002D1B3B">
      <w:pPr>
        <w:pStyle w:val="Akapitzlist"/>
        <w:widowControl/>
        <w:numPr>
          <w:ilvl w:val="4"/>
          <w:numId w:val="4"/>
        </w:numPr>
        <w:suppressAutoHyphens/>
        <w:autoSpaceDE/>
        <w:autoSpaceDN/>
        <w:ind w:left="1701" w:hanging="261"/>
        <w:contextualSpacing/>
        <w:rPr>
          <w:rFonts w:ascii="Times New Roman" w:eastAsia="Times New Roman" w:hAnsi="Times New Roman"/>
          <w:b/>
          <w:bCs/>
          <w:iCs/>
        </w:rPr>
      </w:pPr>
      <w:r>
        <w:rPr>
          <w:rFonts w:ascii="Times New Roman" w:hAnsi="Times New Roman"/>
          <w:lang w:eastAsia="ar-SA"/>
        </w:rPr>
        <w:t xml:space="preserve">powinien zawierać wyliczenie wartości przedmiarowych wynikających z projektu z zachowaniem podziału na elementy robót oraz z zestawieniem materiałów i sprzętu </w:t>
      </w:r>
    </w:p>
    <w:p w14:paraId="2BDE2FA0" w14:textId="77777777" w:rsidR="00342F30" w:rsidRDefault="00342F30" w:rsidP="002D1B3B">
      <w:pPr>
        <w:pStyle w:val="Akapitzlist"/>
        <w:widowControl/>
        <w:numPr>
          <w:ilvl w:val="4"/>
          <w:numId w:val="4"/>
        </w:numPr>
        <w:suppressAutoHyphens/>
        <w:autoSpaceDE/>
        <w:autoSpaceDN/>
        <w:ind w:left="1701" w:hanging="261"/>
        <w:contextualSpacing/>
        <w:rPr>
          <w:rFonts w:ascii="Times New Roman" w:eastAsia="Times New Roman" w:hAnsi="Times New Roman"/>
          <w:b/>
          <w:bCs/>
          <w:iCs/>
        </w:rPr>
      </w:pPr>
      <w:r>
        <w:rPr>
          <w:rFonts w:ascii="Times New Roman" w:hAnsi="Times New Roman"/>
          <w:lang w:eastAsia="ar-SA"/>
        </w:rPr>
        <w:t xml:space="preserve">przedmiar należy opatrzyć uwagą: „Dla pozycji przedmiarowych obowiązuje wyszczególnienie robót zawarte w szczegółowej specyfikacji technicznej wykonania i odbioru robót” </w:t>
      </w:r>
    </w:p>
    <w:p w14:paraId="05D5E5FE" w14:textId="77777777" w:rsidR="00342F30" w:rsidRDefault="00342F30" w:rsidP="00342F30">
      <w:pPr>
        <w:tabs>
          <w:tab w:val="left" w:pos="825"/>
        </w:tabs>
        <w:ind w:right="115"/>
        <w:rPr>
          <w:rFonts w:ascii="Times New Roman" w:eastAsia="Arial Unicode MS" w:hAnsi="Times New Roman"/>
        </w:rPr>
      </w:pPr>
    </w:p>
    <w:p w14:paraId="79E50515" w14:textId="77777777" w:rsidR="00342F30" w:rsidRDefault="00342F30" w:rsidP="002D1B3B">
      <w:pPr>
        <w:pStyle w:val="Akapitzlist"/>
        <w:numPr>
          <w:ilvl w:val="0"/>
          <w:numId w:val="2"/>
        </w:numPr>
        <w:tabs>
          <w:tab w:val="left" w:pos="825"/>
        </w:tabs>
        <w:autoSpaceDE/>
        <w:autoSpaceDN/>
        <w:ind w:right="115"/>
        <w:rPr>
          <w:rFonts w:ascii="Times New Roman" w:hAnsi="Times New Roman"/>
        </w:rPr>
      </w:pPr>
      <w:r>
        <w:rPr>
          <w:rFonts w:ascii="Times New Roman" w:hAnsi="Times New Roman"/>
          <w:bCs/>
        </w:rPr>
        <w:t xml:space="preserve">Wykonawca zobowiązany jest w odniesieniu do wszystkich </w:t>
      </w:r>
      <w:r>
        <w:rPr>
          <w:rFonts w:ascii="Times New Roman" w:hAnsi="Times New Roman"/>
          <w:b/>
          <w:bCs/>
        </w:rPr>
        <w:t>etapów wykonania dokumentacji projektowo - kosztorysowej</w:t>
      </w:r>
      <w:r>
        <w:rPr>
          <w:rFonts w:ascii="Times New Roman" w:hAnsi="Times New Roman"/>
          <w:bCs/>
        </w:rPr>
        <w:t xml:space="preserve"> w szczególności do następujących czynności</w:t>
      </w:r>
      <w:r>
        <w:rPr>
          <w:rFonts w:ascii="Times New Roman" w:hAnsi="Times New Roman"/>
        </w:rPr>
        <w:t xml:space="preserve">: </w:t>
      </w:r>
    </w:p>
    <w:p w14:paraId="6200DF3A" w14:textId="77777777" w:rsidR="00342F30" w:rsidRDefault="00342F30" w:rsidP="002D1B3B">
      <w:pPr>
        <w:pStyle w:val="Akapitzlist"/>
        <w:numPr>
          <w:ilvl w:val="2"/>
          <w:numId w:val="2"/>
        </w:numPr>
        <w:autoSpaceDE/>
        <w:autoSpaceDN/>
        <w:ind w:right="115"/>
        <w:rPr>
          <w:rFonts w:ascii="Times New Roman" w:hAnsi="Times New Roman"/>
        </w:rPr>
      </w:pPr>
      <w:r>
        <w:rPr>
          <w:rFonts w:ascii="Times New Roman" w:hAnsi="Times New Roman"/>
        </w:rPr>
        <w:t>uzgodnienia wszystkich rozwiązań projektowych z Zamawiającym,</w:t>
      </w:r>
    </w:p>
    <w:p w14:paraId="5680A3CA" w14:textId="77777777" w:rsidR="00342F30" w:rsidRDefault="00342F30" w:rsidP="002D1B3B">
      <w:pPr>
        <w:pStyle w:val="Akapitzlist"/>
        <w:numPr>
          <w:ilvl w:val="2"/>
          <w:numId w:val="2"/>
        </w:numPr>
        <w:autoSpaceDE/>
        <w:autoSpaceDN/>
        <w:ind w:right="115"/>
        <w:rPr>
          <w:rFonts w:ascii="Times New Roman" w:hAnsi="Times New Roman"/>
        </w:rPr>
      </w:pPr>
      <w:r>
        <w:rPr>
          <w:rFonts w:ascii="Times New Roman" w:hAnsi="Times New Roman"/>
        </w:rPr>
        <w:t>uzyskania w imieniu Zamawiającego wszelkich pozwoleń, opinii, uzgodnień – w tym uzgodnień branżowych, decyzji i dokumentów, pozyskania map z zasobów RZI oraz wykonania innych czynności niezbędnych do prawidłowej realizacji przedmiotu zamówienia i uzyskania prawomocnej decyzji pozwolenie na budowę,</w:t>
      </w:r>
    </w:p>
    <w:p w14:paraId="20184F8E" w14:textId="77777777" w:rsidR="00342F30" w:rsidRDefault="00342F30" w:rsidP="002D1B3B">
      <w:pPr>
        <w:pStyle w:val="Akapitzlist"/>
        <w:numPr>
          <w:ilvl w:val="2"/>
          <w:numId w:val="2"/>
        </w:numPr>
        <w:autoSpaceDE/>
        <w:autoSpaceDN/>
        <w:ind w:right="115"/>
        <w:rPr>
          <w:rFonts w:ascii="Times New Roman" w:hAnsi="Times New Roman"/>
          <w:color w:val="000000"/>
        </w:rPr>
      </w:pPr>
      <w:r>
        <w:rPr>
          <w:rFonts w:ascii="Times New Roman" w:hAnsi="Times New Roman"/>
          <w:bCs/>
        </w:rPr>
        <w:t xml:space="preserve">reprezentacji Zamawiającego, na podstawie odrębnych pełnomocnictw,  przed organami i instytucjami zewnętrznymi, w tym: </w:t>
      </w:r>
    </w:p>
    <w:p w14:paraId="5FB0C5E3" w14:textId="77777777" w:rsidR="00342F30" w:rsidRDefault="00342F30" w:rsidP="00342F30">
      <w:pPr>
        <w:pStyle w:val="Akapitzlist"/>
        <w:tabs>
          <w:tab w:val="left" w:pos="477"/>
          <w:tab w:val="left" w:pos="825"/>
        </w:tabs>
        <w:ind w:left="1195" w:right="115" w:firstLine="0"/>
        <w:rPr>
          <w:rFonts w:ascii="Times New Roman" w:hAnsi="Times New Roman"/>
        </w:rPr>
      </w:pPr>
      <w:r>
        <w:rPr>
          <w:rFonts w:ascii="Times New Roman" w:hAnsi="Times New Roman"/>
          <w:bCs/>
        </w:rPr>
        <w:t>-        przygotowania i złożenie wniosków do gestorów sieci,</w:t>
      </w:r>
    </w:p>
    <w:p w14:paraId="1BA4845C" w14:textId="77777777" w:rsidR="00342F30" w:rsidRDefault="00342F30" w:rsidP="002D1B3B">
      <w:pPr>
        <w:pStyle w:val="Akapitzlist"/>
        <w:numPr>
          <w:ilvl w:val="0"/>
          <w:numId w:val="5"/>
        </w:numPr>
        <w:autoSpaceDE/>
        <w:autoSpaceDN/>
        <w:ind w:left="1701" w:right="115"/>
        <w:rPr>
          <w:rFonts w:ascii="Times New Roman" w:hAnsi="Times New Roman"/>
        </w:rPr>
      </w:pPr>
      <w:r>
        <w:rPr>
          <w:rFonts w:ascii="Times New Roman" w:hAnsi="Times New Roman"/>
          <w:bCs/>
        </w:rPr>
        <w:lastRenderedPageBreak/>
        <w:t>przygotowania i złożenie wniosku o wydanie decyzji o pozwoleniu na budowę,</w:t>
      </w:r>
    </w:p>
    <w:p w14:paraId="117690AC" w14:textId="77777777" w:rsidR="00342F30" w:rsidRDefault="00342F30" w:rsidP="002D1B3B">
      <w:pPr>
        <w:pStyle w:val="Akapitzlist"/>
        <w:numPr>
          <w:ilvl w:val="0"/>
          <w:numId w:val="5"/>
        </w:numPr>
        <w:tabs>
          <w:tab w:val="left" w:pos="477"/>
        </w:tabs>
        <w:autoSpaceDE/>
        <w:autoSpaceDN/>
        <w:ind w:left="1701" w:right="115"/>
        <w:rPr>
          <w:rFonts w:ascii="Times New Roman" w:hAnsi="Times New Roman"/>
          <w:bCs/>
        </w:rPr>
      </w:pPr>
      <w:r>
        <w:rPr>
          <w:rFonts w:ascii="Times New Roman" w:hAnsi="Times New Roman"/>
          <w:bCs/>
        </w:rPr>
        <w:t>udzielania wyjaśnień, wnoszenia poprawek, uzupełnień lub zmian do Dokumentacji będącej przedmiotem zamówienia, których konieczność wykonania wyniknie w  trakcie  prowadzenia   przez   organ  administracji   postępowania,</w:t>
      </w:r>
    </w:p>
    <w:p w14:paraId="0C98C265" w14:textId="77777777" w:rsidR="00342F30" w:rsidRDefault="00342F30" w:rsidP="002D1B3B">
      <w:pPr>
        <w:pStyle w:val="Akapitzlist"/>
        <w:numPr>
          <w:ilvl w:val="2"/>
          <w:numId w:val="2"/>
        </w:numPr>
        <w:autoSpaceDE/>
        <w:autoSpaceDN/>
        <w:ind w:left="1067" w:right="115" w:hanging="358"/>
        <w:rPr>
          <w:rFonts w:ascii="Times New Roman" w:hAnsi="Times New Roman"/>
          <w:bCs/>
        </w:rPr>
      </w:pPr>
      <w:r>
        <w:rPr>
          <w:rFonts w:ascii="Times New Roman" w:hAnsi="Times New Roman"/>
          <w:bCs/>
        </w:rPr>
        <w:t xml:space="preserve">dokonanie wszelkich prac właściwych dla poszczególnych etapów wynikających m.in. : z Decyzji Lokalizacji Inwestycji Celu Publicznego WI-III.746 .1.4.2024.AS z dnia 17 grudnia 2024r. zwanej dalej </w:t>
      </w:r>
      <w:r>
        <w:rPr>
          <w:rFonts w:ascii="Times New Roman" w:hAnsi="Times New Roman"/>
          <w:b/>
          <w:bCs/>
        </w:rPr>
        <w:t>DLICP</w:t>
      </w:r>
      <w:r>
        <w:rPr>
          <w:rFonts w:ascii="Times New Roman" w:hAnsi="Times New Roman"/>
          <w:bCs/>
        </w:rPr>
        <w:t xml:space="preserve">, ze szczególnym zwróceniem uwagi na zapisy związane z terenami sąsiednimi, dla których obowiązuje </w:t>
      </w:r>
      <w:r>
        <w:rPr>
          <w:rFonts w:ascii="Times New Roman" w:eastAsia="Times New Roman" w:hAnsi="Times New Roman"/>
        </w:rPr>
        <w:t xml:space="preserve">Miejscowy Plan Zagospodarowania Przestrzennego terenu położonego w obrębach: Pogórze i Pierwoszyno Gmina Kosakowo, w rejonie ul. Zielonej - UCHWAŁA NR LXXXI/584/2022 RADY GMINY KOSAKOWO z dnia 9 listopada 2022 r. (publikacja 8.12.2022r.) – zwany dalej: </w:t>
      </w:r>
      <w:r>
        <w:rPr>
          <w:rFonts w:ascii="Times New Roman" w:eastAsia="Times New Roman" w:hAnsi="Times New Roman"/>
          <w:b/>
        </w:rPr>
        <w:t>MPZP</w:t>
      </w:r>
      <w:r>
        <w:rPr>
          <w:rFonts w:ascii="Times New Roman" w:hAnsi="Times New Roman"/>
          <w:szCs w:val="20"/>
        </w:rPr>
        <w:t xml:space="preserve">, który został uchwalony przed wprowadzeniem terenu inwestycji do kategorii Terenów Zamkniętych </w:t>
      </w:r>
      <w:r>
        <w:rPr>
          <w:rFonts w:ascii="Times New Roman" w:hAnsi="Times New Roman"/>
          <w:bCs/>
        </w:rPr>
        <w:t xml:space="preserve">(prace studialne, przedprojektowe, koncepcyjne, badania, (w tym wszystkie, ekspertyzy, mapa/mapy do celów projektowych) uzgodnień i ustaleń z właściwymi organami i innymi instytucjami lub osobami, jak również innymi uczestnikami procesu planowania (wystąpienia do gestorów sieci, właściwych zarządów); </w:t>
      </w:r>
    </w:p>
    <w:p w14:paraId="5B666119" w14:textId="77777777" w:rsidR="00342F30" w:rsidRDefault="00342F30" w:rsidP="002D1B3B">
      <w:pPr>
        <w:pStyle w:val="Akapitzlist"/>
        <w:numPr>
          <w:ilvl w:val="2"/>
          <w:numId w:val="2"/>
        </w:numPr>
        <w:autoSpaceDE/>
        <w:autoSpaceDN/>
        <w:ind w:left="1134" w:right="115"/>
        <w:rPr>
          <w:rFonts w:ascii="Times New Roman" w:hAnsi="Times New Roman"/>
          <w:strike/>
        </w:rPr>
      </w:pPr>
      <w:r>
        <w:rPr>
          <w:rFonts w:ascii="Times New Roman" w:hAnsi="Times New Roman"/>
          <w:bCs/>
        </w:rPr>
        <w:t>uzyskanie w imieniu Zamawiającego, w ramach zaoferowanej ceny wszelkich decyzji, dokumentów, dodatkowych opracowań projektowych, opracowań pomocniczych, wykonanie dokumentacji geotechnicznej podłoża gruntowego, opracowań inwentaryzacyjnych jak inwentaryzacja szaty roślinnej, inwentaryzacja obiektów i elementów zagospodarowania przeznaczonych do rozbiórki lub/i adaptacji, badań, ekspertyz, opinii, uzgodnień, pozwoleń i zgód wymaganych zgodnie z obowiązującymi przepisami i niezbędnych Zamawiającemu do przygotowania i przeprowadzenia postępowania o udzielenie zamówienia publicznego na wykonanie robót budowlanych oraz do realizacji ww. robót budowlanych.</w:t>
      </w:r>
    </w:p>
    <w:p w14:paraId="01A7F612" w14:textId="77777777" w:rsidR="00342F30" w:rsidRDefault="00342F30" w:rsidP="00342F30">
      <w:pPr>
        <w:pStyle w:val="Akapitzlist"/>
        <w:tabs>
          <w:tab w:val="left" w:pos="825"/>
        </w:tabs>
        <w:ind w:left="1134" w:right="114" w:firstLine="0"/>
        <w:rPr>
          <w:rFonts w:ascii="Times New Roman" w:hAnsi="Times New Roman"/>
          <w:color w:val="FF0000"/>
        </w:rPr>
      </w:pPr>
    </w:p>
    <w:p w14:paraId="2397B8ED" w14:textId="77777777" w:rsidR="00342F30" w:rsidRDefault="00342F30" w:rsidP="002D1B3B">
      <w:pPr>
        <w:pStyle w:val="Akapitzlist"/>
        <w:numPr>
          <w:ilvl w:val="0"/>
          <w:numId w:val="2"/>
        </w:numPr>
        <w:autoSpaceDE/>
        <w:autoSpaceDN/>
        <w:ind w:right="114"/>
        <w:rPr>
          <w:rFonts w:ascii="Times New Roman" w:hAnsi="Times New Roman"/>
          <w:color w:val="000000"/>
        </w:rPr>
      </w:pPr>
      <w:r>
        <w:rPr>
          <w:rFonts w:ascii="Times New Roman" w:hAnsi="Times New Roman"/>
        </w:rPr>
        <w:t>Dokumentacja, na którą składają się opracowania wymienione w ust. 2 oraz inne dokumenty formalno-prawne i projektowe niezbędne do wykonania przedmiotu Umowy musi umożliwić wykonanie następujących robót</w:t>
      </w:r>
      <w:r>
        <w:rPr>
          <w:rFonts w:ascii="Times New Roman" w:hAnsi="Times New Roman"/>
          <w:spacing w:val="-6"/>
        </w:rPr>
        <w:t xml:space="preserve"> </w:t>
      </w:r>
      <w:r>
        <w:rPr>
          <w:rFonts w:ascii="Times New Roman" w:hAnsi="Times New Roman"/>
        </w:rPr>
        <w:t>budowlanych:</w:t>
      </w:r>
    </w:p>
    <w:p w14:paraId="0E9E3245" w14:textId="77777777" w:rsidR="00342F30" w:rsidRDefault="00342F30" w:rsidP="002D1B3B">
      <w:pPr>
        <w:pStyle w:val="Akapitzlist"/>
        <w:numPr>
          <w:ilvl w:val="1"/>
          <w:numId w:val="2"/>
        </w:numPr>
        <w:autoSpaceDE/>
        <w:autoSpaceDN/>
        <w:ind w:right="117"/>
        <w:rPr>
          <w:rFonts w:ascii="Times New Roman" w:hAnsi="Times New Roman"/>
        </w:rPr>
      </w:pPr>
      <w:r>
        <w:rPr>
          <w:rFonts w:ascii="Times New Roman" w:hAnsi="Times New Roman"/>
        </w:rPr>
        <w:t xml:space="preserve">Rozbiórkę obiektów i elementów zagospodarowania przeznaczonych do likwidacji </w:t>
      </w:r>
      <w:r>
        <w:rPr>
          <w:rFonts w:ascii="Times New Roman" w:eastAsia="Times New Roman" w:hAnsi="Times New Roman" w:cs="Times New Roman"/>
        </w:rPr>
        <w:br/>
      </w:r>
      <w:r>
        <w:rPr>
          <w:rFonts w:ascii="Times New Roman" w:hAnsi="Times New Roman"/>
        </w:rPr>
        <w:t>(w tym sieci, urządzeń technicznych itp.).</w:t>
      </w:r>
    </w:p>
    <w:p w14:paraId="65FB3BB2" w14:textId="77777777" w:rsidR="00342F30" w:rsidRDefault="00342F30" w:rsidP="002D1B3B">
      <w:pPr>
        <w:pStyle w:val="Akapitzlist"/>
        <w:numPr>
          <w:ilvl w:val="1"/>
          <w:numId w:val="6"/>
        </w:numPr>
        <w:autoSpaceDE/>
        <w:autoSpaceDN/>
        <w:rPr>
          <w:rFonts w:ascii="Times New Roman" w:hAnsi="Times New Roman"/>
        </w:rPr>
      </w:pPr>
      <w:r>
        <w:rPr>
          <w:rFonts w:ascii="Times New Roman" w:hAnsi="Times New Roman"/>
        </w:rPr>
        <w:t>Budowę elementów zagospodarowania i uzbrojenia terenu,</w:t>
      </w:r>
      <w:r>
        <w:rPr>
          <w:rFonts w:ascii="Times New Roman" w:hAnsi="Times New Roman"/>
          <w:spacing w:val="-9"/>
        </w:rPr>
        <w:t xml:space="preserve"> </w:t>
      </w:r>
      <w:r>
        <w:rPr>
          <w:rFonts w:ascii="Times New Roman" w:hAnsi="Times New Roman"/>
        </w:rPr>
        <w:t>tj.:</w:t>
      </w:r>
    </w:p>
    <w:p w14:paraId="722E0DD1" w14:textId="77777777" w:rsidR="00342F30" w:rsidRDefault="00342F30" w:rsidP="002D1B3B">
      <w:pPr>
        <w:pStyle w:val="Akapitzlist"/>
        <w:numPr>
          <w:ilvl w:val="2"/>
          <w:numId w:val="6"/>
        </w:numPr>
        <w:autoSpaceDE/>
        <w:autoSpaceDN/>
        <w:ind w:right="120"/>
        <w:rPr>
          <w:rFonts w:ascii="Times New Roman" w:hAnsi="Times New Roman"/>
        </w:rPr>
      </w:pPr>
      <w:r>
        <w:rPr>
          <w:rFonts w:ascii="Times New Roman" w:hAnsi="Times New Roman"/>
        </w:rPr>
        <w:t>budowę dróg, podjazdów, parkingów, ścieżek, chodników, placów i innych nawierzchni wynikających z zaproponowanej</w:t>
      </w:r>
      <w:r>
        <w:rPr>
          <w:rFonts w:ascii="Times New Roman" w:hAnsi="Times New Roman"/>
          <w:spacing w:val="-5"/>
        </w:rPr>
        <w:t xml:space="preserve"> </w:t>
      </w:r>
      <w:r>
        <w:rPr>
          <w:rFonts w:ascii="Times New Roman" w:hAnsi="Times New Roman"/>
        </w:rPr>
        <w:t>koncepcji,</w:t>
      </w:r>
    </w:p>
    <w:p w14:paraId="6BD4ED87" w14:textId="77777777" w:rsidR="00342F30" w:rsidRDefault="00342F30" w:rsidP="002D1B3B">
      <w:pPr>
        <w:pStyle w:val="Akapitzlist"/>
        <w:numPr>
          <w:ilvl w:val="2"/>
          <w:numId w:val="6"/>
        </w:numPr>
        <w:autoSpaceDE/>
        <w:autoSpaceDN/>
        <w:ind w:right="117"/>
        <w:rPr>
          <w:rFonts w:ascii="Times New Roman" w:hAnsi="Times New Roman"/>
        </w:rPr>
      </w:pPr>
      <w:r>
        <w:rPr>
          <w:rFonts w:ascii="Times New Roman" w:hAnsi="Times New Roman"/>
        </w:rPr>
        <w:t>budowę i/lub przebudowę (w tym przełożenie ze względu na kolizję z projektowaną Inwestycją) sieci, przyłączy, urządzeń technicznych oraz innych elementów infrastruktury niezbędnych do prawidłowego funkcjonowania i użytkowania</w:t>
      </w:r>
      <w:r>
        <w:rPr>
          <w:rFonts w:ascii="Times New Roman" w:hAnsi="Times New Roman"/>
          <w:spacing w:val="-1"/>
        </w:rPr>
        <w:t xml:space="preserve"> </w:t>
      </w:r>
      <w:r>
        <w:rPr>
          <w:rFonts w:ascii="Times New Roman" w:hAnsi="Times New Roman"/>
        </w:rPr>
        <w:t>Inwestycji,</w:t>
      </w:r>
    </w:p>
    <w:p w14:paraId="62A955BE" w14:textId="77777777" w:rsidR="00342F30" w:rsidRDefault="00342F30" w:rsidP="002D1B3B">
      <w:pPr>
        <w:pStyle w:val="Akapitzlist"/>
        <w:numPr>
          <w:ilvl w:val="2"/>
          <w:numId w:val="6"/>
        </w:numPr>
        <w:autoSpaceDE/>
        <w:autoSpaceDN/>
        <w:rPr>
          <w:rFonts w:ascii="Times New Roman" w:hAnsi="Times New Roman"/>
        </w:rPr>
      </w:pPr>
      <w:r>
        <w:rPr>
          <w:rFonts w:ascii="Times New Roman" w:hAnsi="Times New Roman"/>
        </w:rPr>
        <w:t xml:space="preserve">wykonanie zieleni, zarówno wycinki jak i </w:t>
      </w:r>
      <w:proofErr w:type="spellStart"/>
      <w:r>
        <w:rPr>
          <w:rFonts w:ascii="Times New Roman" w:hAnsi="Times New Roman"/>
        </w:rPr>
        <w:t>nasadzeń</w:t>
      </w:r>
      <w:proofErr w:type="spellEnd"/>
      <w:r>
        <w:rPr>
          <w:rFonts w:ascii="Times New Roman" w:hAnsi="Times New Roman"/>
        </w:rPr>
        <w:t>,</w:t>
      </w:r>
    </w:p>
    <w:p w14:paraId="154B440D" w14:textId="77777777" w:rsidR="00342F30" w:rsidRDefault="00342F30" w:rsidP="002D1B3B">
      <w:pPr>
        <w:pStyle w:val="Akapitzlist"/>
        <w:numPr>
          <w:ilvl w:val="2"/>
          <w:numId w:val="6"/>
        </w:numPr>
        <w:autoSpaceDE/>
        <w:autoSpaceDN/>
        <w:rPr>
          <w:rFonts w:ascii="Times New Roman" w:hAnsi="Times New Roman"/>
        </w:rPr>
      </w:pPr>
      <w:r>
        <w:rPr>
          <w:rFonts w:ascii="Times New Roman" w:hAnsi="Times New Roman"/>
        </w:rPr>
        <w:t>budowę i założenie elementów małej</w:t>
      </w:r>
      <w:r>
        <w:rPr>
          <w:rFonts w:ascii="Times New Roman" w:hAnsi="Times New Roman"/>
          <w:spacing w:val="-2"/>
        </w:rPr>
        <w:t xml:space="preserve"> </w:t>
      </w:r>
      <w:r>
        <w:rPr>
          <w:rFonts w:ascii="Times New Roman" w:hAnsi="Times New Roman"/>
        </w:rPr>
        <w:t>architektury.</w:t>
      </w:r>
    </w:p>
    <w:p w14:paraId="037E5B07" w14:textId="77777777" w:rsidR="00342F30" w:rsidRDefault="00342F30" w:rsidP="002D1B3B">
      <w:pPr>
        <w:pStyle w:val="Akapitzlist"/>
        <w:numPr>
          <w:ilvl w:val="1"/>
          <w:numId w:val="6"/>
        </w:numPr>
        <w:autoSpaceDE/>
        <w:autoSpaceDN/>
        <w:rPr>
          <w:rFonts w:ascii="Times New Roman" w:hAnsi="Times New Roman"/>
        </w:rPr>
      </w:pPr>
      <w:r>
        <w:rPr>
          <w:rFonts w:ascii="Times New Roman" w:hAnsi="Times New Roman"/>
        </w:rPr>
        <w:t>Budowę obiektów objętych przedmiotem Umowy.</w:t>
      </w:r>
    </w:p>
    <w:p w14:paraId="2176C6C7" w14:textId="77777777" w:rsidR="00342F30" w:rsidRDefault="00342F30" w:rsidP="002D1B3B">
      <w:pPr>
        <w:pStyle w:val="Akapitzlist"/>
        <w:numPr>
          <w:ilvl w:val="1"/>
          <w:numId w:val="6"/>
        </w:numPr>
        <w:autoSpaceDE/>
        <w:autoSpaceDN/>
        <w:rPr>
          <w:rFonts w:ascii="Times New Roman" w:hAnsi="Times New Roman"/>
        </w:rPr>
      </w:pPr>
      <w:r>
        <w:rPr>
          <w:rFonts w:ascii="Times New Roman" w:hAnsi="Times New Roman"/>
        </w:rPr>
        <w:t>Budowę lub modernizację innych elementów zagospodarowania wynikających z koncepcji konkursowej i koncepcji wielobranżowej przy uwzględnieniu zaleceń Sądu konkursowego oraz</w:t>
      </w:r>
      <w:r>
        <w:rPr>
          <w:rFonts w:ascii="Times New Roman" w:hAnsi="Times New Roman"/>
          <w:spacing w:val="-6"/>
        </w:rPr>
        <w:t xml:space="preserve"> </w:t>
      </w:r>
      <w:r>
        <w:rPr>
          <w:rFonts w:ascii="Times New Roman" w:hAnsi="Times New Roman"/>
        </w:rPr>
        <w:t>Zamawiającego.</w:t>
      </w:r>
    </w:p>
    <w:p w14:paraId="64B492B6" w14:textId="77777777" w:rsidR="00342F30" w:rsidRDefault="00342F30" w:rsidP="002D1B3B">
      <w:pPr>
        <w:pStyle w:val="Akapitzlist"/>
        <w:numPr>
          <w:ilvl w:val="0"/>
          <w:numId w:val="6"/>
        </w:numPr>
        <w:autoSpaceDE/>
        <w:autoSpaceDN/>
        <w:rPr>
          <w:rFonts w:ascii="Times New Roman" w:hAnsi="Times New Roman"/>
        </w:rPr>
      </w:pPr>
      <w:r>
        <w:rPr>
          <w:rFonts w:ascii="Times New Roman" w:hAnsi="Times New Roman"/>
        </w:rPr>
        <w:t>Dokumentacja, na którą składają się opracowania projektowe wymienione w ust. 2 i 3, inne dokumenty formalno-prawne i projektowe niezbędne do wykonania przedmiotu Umowy, muszą być wykonane zgodnie z obowiązującymi przepisami, normami, zasadami wiedzy technicznej i sztuki</w:t>
      </w:r>
      <w:r>
        <w:rPr>
          <w:rFonts w:ascii="Times New Roman" w:hAnsi="Times New Roman"/>
          <w:spacing w:val="1"/>
        </w:rPr>
        <w:t xml:space="preserve"> </w:t>
      </w:r>
      <w:r>
        <w:rPr>
          <w:rFonts w:ascii="Times New Roman" w:hAnsi="Times New Roman"/>
        </w:rPr>
        <w:t>budowlanej, z zachowaniem należytej staranności.</w:t>
      </w:r>
    </w:p>
    <w:p w14:paraId="7E6D48D3" w14:textId="77777777" w:rsidR="00342F30" w:rsidRDefault="00342F30" w:rsidP="002D1B3B">
      <w:pPr>
        <w:pStyle w:val="Akapitzlist"/>
        <w:numPr>
          <w:ilvl w:val="0"/>
          <w:numId w:val="6"/>
        </w:numPr>
        <w:autoSpaceDE/>
        <w:autoSpaceDN/>
        <w:rPr>
          <w:rFonts w:ascii="Times New Roman" w:hAnsi="Times New Roman"/>
        </w:rPr>
      </w:pPr>
      <w:r>
        <w:rPr>
          <w:rFonts w:ascii="Times New Roman" w:hAnsi="Times New Roman"/>
        </w:rPr>
        <w:t xml:space="preserve">Dokumentacja wymieniona w ust. 1, 2 i 3 winna być złożona Zamawiającemu </w:t>
      </w:r>
      <w:r>
        <w:rPr>
          <w:rFonts w:ascii="Times New Roman" w:eastAsia="Times New Roman" w:hAnsi="Times New Roman" w:cs="Times New Roman"/>
        </w:rPr>
        <w:br/>
      </w:r>
      <w:r>
        <w:rPr>
          <w:rFonts w:ascii="Times New Roman" w:hAnsi="Times New Roman"/>
        </w:rPr>
        <w:t>w formie papierowej w celu jej akceptacji i zatwierdzenia przed uzyskaniem stosownych uzgodnień i pozwoleń.</w:t>
      </w:r>
    </w:p>
    <w:p w14:paraId="418FB865" w14:textId="77777777" w:rsidR="00342F30" w:rsidRDefault="00342F30" w:rsidP="002D1B3B">
      <w:pPr>
        <w:pStyle w:val="Akapitzlist"/>
        <w:numPr>
          <w:ilvl w:val="0"/>
          <w:numId w:val="6"/>
        </w:numPr>
        <w:autoSpaceDE/>
        <w:autoSpaceDN/>
        <w:rPr>
          <w:rFonts w:ascii="Times New Roman" w:hAnsi="Times New Roman"/>
        </w:rPr>
      </w:pPr>
      <w:r>
        <w:rPr>
          <w:rFonts w:ascii="Times New Roman" w:hAnsi="Times New Roman"/>
        </w:rPr>
        <w:t xml:space="preserve">Dokumentacja projektowa winna być kompletna i winna obejmować </w:t>
      </w:r>
      <w:r>
        <w:rPr>
          <w:rFonts w:ascii="Times New Roman" w:hAnsi="Times New Roman"/>
          <w:b/>
        </w:rPr>
        <w:t>wszelkie niezbędne opracowania, decyzje, odstępstwa, uzgodnienia</w:t>
      </w:r>
      <w:r>
        <w:rPr>
          <w:rFonts w:ascii="Times New Roman" w:hAnsi="Times New Roman"/>
        </w:rPr>
        <w:t xml:space="preserve"> konieczne do zrealizowania przedmiotu zamówienia (w tym wymagane przepisami związanymi z ochroną środowiska, pozwolenia wodnoprawne, o ile będą wymagane).</w:t>
      </w:r>
    </w:p>
    <w:p w14:paraId="41A1CA57" w14:textId="77777777" w:rsidR="00342F30" w:rsidRDefault="00342F30" w:rsidP="002D1B3B">
      <w:pPr>
        <w:pStyle w:val="Akapitzlist"/>
        <w:numPr>
          <w:ilvl w:val="0"/>
          <w:numId w:val="6"/>
        </w:numPr>
        <w:autoSpaceDE/>
        <w:autoSpaceDN/>
        <w:rPr>
          <w:rFonts w:ascii="Times New Roman" w:hAnsi="Times New Roman"/>
        </w:rPr>
      </w:pPr>
      <w:r>
        <w:rPr>
          <w:rFonts w:ascii="Times New Roman" w:eastAsia="Times New Roman" w:hAnsi="Times New Roman" w:cs="Times New Roman"/>
        </w:rPr>
        <w:t>Wymagania dotyczące przekazania i formy Dokumentacji:</w:t>
      </w:r>
    </w:p>
    <w:p w14:paraId="76DC48AA" w14:textId="77777777" w:rsidR="00342F30" w:rsidRDefault="00342F30" w:rsidP="002D1B3B">
      <w:pPr>
        <w:numPr>
          <w:ilvl w:val="2"/>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
          <w:bCs/>
          <w:iCs/>
        </w:rPr>
        <w:t>Koncepcję</w:t>
      </w:r>
      <w:r>
        <w:rPr>
          <w:rFonts w:ascii="Times New Roman" w:eastAsia="Times New Roman" w:hAnsi="Times New Roman" w:cs="Times New Roman"/>
          <w:bCs/>
          <w:iCs/>
        </w:rPr>
        <w:t xml:space="preserve"> należy wykonać w formie papierowej i przekazać Zamawiającemu w ilości 2 egz. do akceptacji przyjętych rozwiązań; </w:t>
      </w:r>
    </w:p>
    <w:p w14:paraId="7BDC9286" w14:textId="77777777" w:rsidR="00342F30" w:rsidRDefault="00342F30" w:rsidP="002D1B3B">
      <w:pPr>
        <w:numPr>
          <w:ilvl w:val="2"/>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
          <w:bCs/>
          <w:iCs/>
        </w:rPr>
        <w:lastRenderedPageBreak/>
        <w:t>PZT, PAB</w:t>
      </w:r>
      <w:r>
        <w:rPr>
          <w:rFonts w:ascii="Times New Roman" w:eastAsia="Times New Roman" w:hAnsi="Times New Roman" w:cs="Times New Roman"/>
          <w:bCs/>
          <w:iCs/>
        </w:rPr>
        <w:t xml:space="preserve">, </w:t>
      </w:r>
      <w:r>
        <w:rPr>
          <w:rFonts w:ascii="Times New Roman" w:eastAsia="Times New Roman" w:hAnsi="Times New Roman" w:cs="Times New Roman"/>
          <w:b/>
          <w:bCs/>
          <w:iCs/>
        </w:rPr>
        <w:t>PT  i PR</w:t>
      </w:r>
      <w:r>
        <w:rPr>
          <w:rFonts w:ascii="Times New Roman" w:eastAsia="Times New Roman" w:hAnsi="Times New Roman" w:cs="Times New Roman"/>
          <w:bCs/>
          <w:iCs/>
        </w:rPr>
        <w:t xml:space="preserve"> Wykonawca zobowiązany jest złożyć Zamawiającemu:</w:t>
      </w:r>
    </w:p>
    <w:p w14:paraId="57EE06C1" w14:textId="77777777" w:rsidR="00342F30" w:rsidRDefault="00342F30" w:rsidP="002D1B3B">
      <w:pPr>
        <w:numPr>
          <w:ilvl w:val="3"/>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przed wystąpieniem o wydanie Pozwolenia na budowę/rozbiórkę  - 2 egz. w wersji papierowej oraz 1 egz. w wersji elektronicznej zapisanej na nośniku elektronicznym (pendrive)</w:t>
      </w:r>
    </w:p>
    <w:p w14:paraId="6185FF7D" w14:textId="77777777" w:rsidR="00342F30" w:rsidRDefault="00342F30" w:rsidP="002D1B3B">
      <w:pPr>
        <w:numPr>
          <w:ilvl w:val="3"/>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 xml:space="preserve">po uzyskaniu Pozwolenia na budowę  - 3 egz. w wersji papierowej ( w tym jeden oryginał i dwie kopie opieczętowanego projektu stanowiącego załącznik do pozwolenia na budowę) oraz 2 egz. w wersji elektronicznej zapisanej na nośniku elektronicznym zawierającej skan opieczętowanego projektu stanowiącego załącznik do decyzji oraz pdf oraz pliki aktywne zgodne z poniższymi zapisami ppkt.5)  (pendrive), </w:t>
      </w:r>
    </w:p>
    <w:p w14:paraId="6CA75565" w14:textId="77777777" w:rsidR="00342F30" w:rsidRDefault="00342F30" w:rsidP="002D1B3B">
      <w:pPr>
        <w:numPr>
          <w:ilvl w:val="2"/>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
          <w:bCs/>
          <w:iCs/>
        </w:rPr>
        <w:t>PW</w:t>
      </w:r>
      <w:r>
        <w:rPr>
          <w:rFonts w:ascii="Times New Roman" w:eastAsia="Times New Roman" w:hAnsi="Times New Roman" w:cs="Times New Roman"/>
          <w:bCs/>
          <w:iCs/>
        </w:rPr>
        <w:t xml:space="preserve"> Wykonawca zobowiązany jest złożyć Zamawiającemu - 2 egz. w wersji papierowej oraz 2 egz. w wersji elektronicznej zapisanej na nośniku elektronicznym (pendrive).</w:t>
      </w:r>
    </w:p>
    <w:p w14:paraId="6A83EE9D" w14:textId="77777777" w:rsidR="00342F30" w:rsidRDefault="00342F30" w:rsidP="002D1B3B">
      <w:pPr>
        <w:numPr>
          <w:ilvl w:val="2"/>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
          <w:bCs/>
          <w:iCs/>
        </w:rPr>
        <w:t>Kosztorysy, Przedmiary i Specyfikacje (</w:t>
      </w:r>
      <w:proofErr w:type="spellStart"/>
      <w:r>
        <w:rPr>
          <w:rFonts w:ascii="Times New Roman" w:eastAsia="Times New Roman" w:hAnsi="Times New Roman" w:cs="Times New Roman"/>
          <w:b/>
          <w:bCs/>
          <w:iCs/>
        </w:rPr>
        <w:t>STWiOR</w:t>
      </w:r>
      <w:proofErr w:type="spellEnd"/>
      <w:r>
        <w:rPr>
          <w:rFonts w:ascii="Times New Roman" w:eastAsia="Times New Roman" w:hAnsi="Times New Roman" w:cs="Times New Roman"/>
          <w:bCs/>
          <w:iCs/>
        </w:rPr>
        <w:t>) Wykonawca zobowiązany jest złożyć Zamawiającemu - 2 egz. w wersji papierowej oraz 1 egz. oraz w wersji elektronicznej zapisanej na nośniku elektronicznym (płyta CD lub pendrive).</w:t>
      </w:r>
    </w:p>
    <w:p w14:paraId="6265DEAA" w14:textId="77777777" w:rsidR="00342F30" w:rsidRDefault="00342F30" w:rsidP="002D1B3B">
      <w:pPr>
        <w:numPr>
          <w:ilvl w:val="2"/>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
          <w:bCs/>
          <w:iCs/>
        </w:rPr>
        <w:t>Wymagania dotyczące dokumentacji w wersji elektronicznej:</w:t>
      </w:r>
    </w:p>
    <w:p w14:paraId="791C1398" w14:textId="77777777" w:rsidR="00342F30" w:rsidRDefault="00342F30" w:rsidP="002D1B3B">
      <w:pPr>
        <w:numPr>
          <w:ilvl w:val="3"/>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 xml:space="preserve">Pliki rysunkowe powinny zostać zapisane, w formacie PDF i DWG, natomiast tekstowe i obliczenia w formacie pdf, </w:t>
      </w:r>
      <w:proofErr w:type="spellStart"/>
      <w:r>
        <w:rPr>
          <w:rFonts w:ascii="Times New Roman" w:eastAsia="Times New Roman" w:hAnsi="Times New Roman" w:cs="Times New Roman"/>
          <w:bCs/>
          <w:iCs/>
        </w:rPr>
        <w:t>doc</w:t>
      </w:r>
      <w:proofErr w:type="spellEnd"/>
      <w:r>
        <w:rPr>
          <w:rFonts w:ascii="Times New Roman" w:eastAsia="Times New Roman" w:hAnsi="Times New Roman" w:cs="Times New Roman"/>
          <w:bCs/>
          <w:iCs/>
        </w:rPr>
        <w:t xml:space="preserve">, xls. </w:t>
      </w:r>
    </w:p>
    <w:p w14:paraId="4528A761" w14:textId="77777777" w:rsidR="00342F30" w:rsidRDefault="00342F30" w:rsidP="002D1B3B">
      <w:pPr>
        <w:numPr>
          <w:ilvl w:val="3"/>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Wersja elektroniczna dokumentacji musi być tożsama z wersją drukowaną, tzn. musi zawierać podpisy, uzgodnienia, pieczątki (skan dokumentacji) oraz musi umożliwiać odczytanie plików w programach:</w:t>
      </w:r>
    </w:p>
    <w:p w14:paraId="43AA0323" w14:textId="77777777" w:rsidR="00342F30" w:rsidRDefault="00342F30" w:rsidP="002D1B3B">
      <w:pPr>
        <w:numPr>
          <w:ilvl w:val="4"/>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Adobe Reader - całość dokumentacji (rozszerzenie .pdf),</w:t>
      </w:r>
    </w:p>
    <w:p w14:paraId="6C4739D1" w14:textId="77777777" w:rsidR="00342F30" w:rsidRDefault="00342F30" w:rsidP="002D1B3B">
      <w:pPr>
        <w:numPr>
          <w:ilvl w:val="4"/>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 xml:space="preserve">MS WORD - kompletne opisy techniczne, instrukcje oraz </w:t>
      </w:r>
      <w:proofErr w:type="spellStart"/>
      <w:r>
        <w:rPr>
          <w:rFonts w:ascii="Times New Roman" w:eastAsia="Times New Roman" w:hAnsi="Times New Roman" w:cs="Times New Roman"/>
          <w:bCs/>
          <w:iCs/>
        </w:rPr>
        <w:t>STWiOR</w:t>
      </w:r>
      <w:proofErr w:type="spellEnd"/>
      <w:r>
        <w:rPr>
          <w:rFonts w:ascii="Times New Roman" w:eastAsia="Times New Roman" w:hAnsi="Times New Roman" w:cs="Times New Roman"/>
          <w:bCs/>
          <w:iCs/>
        </w:rPr>
        <w:t xml:space="preserve"> (pliki aktywne, rozszerzenie.doc),</w:t>
      </w:r>
    </w:p>
    <w:p w14:paraId="0381FA8B" w14:textId="77777777" w:rsidR="00342F30" w:rsidRDefault="00342F30" w:rsidP="002D1B3B">
      <w:pPr>
        <w:numPr>
          <w:ilvl w:val="4"/>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AUTOCAD - część rysunkowa (pliki aktywne, rozszerzenie .</w:t>
      </w:r>
      <w:proofErr w:type="spellStart"/>
      <w:r>
        <w:rPr>
          <w:rFonts w:ascii="Times New Roman" w:eastAsia="Times New Roman" w:hAnsi="Times New Roman" w:cs="Times New Roman"/>
          <w:bCs/>
          <w:iCs/>
        </w:rPr>
        <w:t>dwg</w:t>
      </w:r>
      <w:proofErr w:type="spellEnd"/>
      <w:r>
        <w:rPr>
          <w:rFonts w:ascii="Times New Roman" w:eastAsia="Times New Roman" w:hAnsi="Times New Roman" w:cs="Times New Roman"/>
          <w:bCs/>
          <w:iCs/>
        </w:rPr>
        <w:t>),</w:t>
      </w:r>
    </w:p>
    <w:p w14:paraId="2C756477" w14:textId="77777777" w:rsidR="00342F30" w:rsidRDefault="00342F30" w:rsidP="002D1B3B">
      <w:pPr>
        <w:numPr>
          <w:ilvl w:val="4"/>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 xml:space="preserve">NORMA – kosztorysy i przedmiary  (pliki aktywne, rozszerzenie. </w:t>
      </w:r>
      <w:proofErr w:type="spellStart"/>
      <w:r>
        <w:rPr>
          <w:rFonts w:ascii="Times New Roman" w:eastAsia="Times New Roman" w:hAnsi="Times New Roman" w:cs="Times New Roman"/>
          <w:bCs/>
          <w:iCs/>
        </w:rPr>
        <w:t>ath</w:t>
      </w:r>
      <w:proofErr w:type="spellEnd"/>
      <w:r>
        <w:rPr>
          <w:rFonts w:ascii="Times New Roman" w:eastAsia="Times New Roman" w:hAnsi="Times New Roman" w:cs="Times New Roman"/>
          <w:bCs/>
          <w:iCs/>
        </w:rPr>
        <w:t>).</w:t>
      </w:r>
    </w:p>
    <w:p w14:paraId="2E9BE506" w14:textId="77777777" w:rsidR="00342F30" w:rsidRDefault="00342F30" w:rsidP="002D1B3B">
      <w:pPr>
        <w:numPr>
          <w:ilvl w:val="3"/>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Pliki aktywne muszą być w pełni edytowalne, nie mogą posiadać zabezpieczeń przed otwarciem/ zapisem.</w:t>
      </w:r>
    </w:p>
    <w:p w14:paraId="2DADEF12" w14:textId="77777777" w:rsidR="00342F30" w:rsidRDefault="00342F30" w:rsidP="002D1B3B">
      <w:pPr>
        <w:numPr>
          <w:ilvl w:val="3"/>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Cs/>
          <w:iCs/>
        </w:rPr>
        <w:t>Każde opracowanie w wersji elektronicznej winno być umieszczone w odrębnym katalogu (</w:t>
      </w:r>
      <w:r>
        <w:rPr>
          <w:rFonts w:ascii="Times New Roman" w:eastAsia="Times New Roman" w:hAnsi="Times New Roman" w:cs="Times New Roman"/>
          <w:bCs/>
          <w:iCs/>
          <w:u w:val="single"/>
        </w:rPr>
        <w:t>nazwa katalogu winna odzwierciedlać nazwę opracowania</w:t>
      </w:r>
      <w:r>
        <w:rPr>
          <w:rFonts w:ascii="Times New Roman" w:eastAsia="Times New Roman" w:hAnsi="Times New Roman" w:cs="Times New Roman"/>
          <w:bCs/>
          <w:iCs/>
        </w:rPr>
        <w:t xml:space="preserve">). </w:t>
      </w:r>
    </w:p>
    <w:p w14:paraId="04B961DB" w14:textId="77777777" w:rsidR="00342F30" w:rsidRDefault="00342F30" w:rsidP="002D1B3B">
      <w:pPr>
        <w:numPr>
          <w:ilvl w:val="2"/>
          <w:numId w:val="7"/>
        </w:numPr>
        <w:spacing w:after="0" w:line="240" w:lineRule="auto"/>
        <w:contextualSpacing/>
        <w:jc w:val="both"/>
        <w:rPr>
          <w:rFonts w:ascii="Times New Roman" w:eastAsia="Times New Roman" w:hAnsi="Times New Roman" w:cs="Times New Roman"/>
          <w:bCs/>
          <w:iCs/>
        </w:rPr>
      </w:pPr>
      <w:r>
        <w:rPr>
          <w:rFonts w:ascii="Times New Roman" w:eastAsia="Times New Roman" w:hAnsi="Times New Roman" w:cs="Times New Roman"/>
          <w:b/>
          <w:bCs/>
          <w:iCs/>
        </w:rPr>
        <w:t>Wskazane powyżej ilości dokumentacji nie obejmują egzemplarzy, które Wykonawca zobowiązany jest wykonać i przedłożyć w innych instytucjach celem uzyskania niezbędnych uzgodnień i decyzji</w:t>
      </w:r>
      <w:r>
        <w:rPr>
          <w:rFonts w:ascii="Times New Roman" w:eastAsia="Times New Roman" w:hAnsi="Times New Roman" w:cs="Times New Roman"/>
          <w:bCs/>
          <w:iCs/>
        </w:rPr>
        <w:t>.</w:t>
      </w:r>
    </w:p>
    <w:p w14:paraId="56EBB9A4" w14:textId="77777777" w:rsidR="00342F30" w:rsidRDefault="00342F30" w:rsidP="002D1B3B">
      <w:pPr>
        <w:pStyle w:val="Akapitzlist"/>
        <w:numPr>
          <w:ilvl w:val="0"/>
          <w:numId w:val="2"/>
        </w:numPr>
        <w:autoSpaceDE/>
        <w:autoSpaceDN/>
        <w:ind w:right="114"/>
        <w:rPr>
          <w:rFonts w:ascii="Times New Roman" w:eastAsia="Arial Unicode MS" w:hAnsi="Times New Roman" w:cs="Arial Unicode MS"/>
        </w:rPr>
      </w:pPr>
      <w:r>
        <w:rPr>
          <w:rFonts w:ascii="Times New Roman" w:hAnsi="Times New Roman"/>
        </w:rPr>
        <w:t>Podział dokumentacji na etapy opisane w § 2 ust. 2 może ulec zmianie jedynie za zgodą  Zamawiającego. Wówczas zmianie ulegnie również Harmonogram Rzeczowo-Finansowy stanowiący załącznik nr 3 do niniejszej Umowy.</w:t>
      </w:r>
    </w:p>
    <w:p w14:paraId="2C3DB36D" w14:textId="77777777" w:rsidR="00342F30" w:rsidRDefault="00342F30" w:rsidP="002D1B3B">
      <w:pPr>
        <w:pStyle w:val="Akapitzlist"/>
        <w:numPr>
          <w:ilvl w:val="0"/>
          <w:numId w:val="2"/>
        </w:numPr>
        <w:autoSpaceDE/>
        <w:autoSpaceDN/>
        <w:rPr>
          <w:rFonts w:ascii="Times New Roman" w:hAnsi="Times New Roman"/>
        </w:rPr>
      </w:pPr>
      <w:r>
        <w:rPr>
          <w:rFonts w:ascii="Times New Roman" w:hAnsi="Times New Roman"/>
        </w:rPr>
        <w:t xml:space="preserve">W ramach Umowy Wykonawca zobowiązany jest do pełnienia nadzoru autorskiego na zasadach określonych w §3 niniejszej umowy. </w:t>
      </w:r>
    </w:p>
    <w:p w14:paraId="5619372F" w14:textId="77777777" w:rsidR="00342F30" w:rsidRDefault="00342F30" w:rsidP="00342F30">
      <w:pPr>
        <w:pStyle w:val="Nagwek1"/>
        <w:rPr>
          <w:rFonts w:ascii="Times New Roman" w:eastAsia="Times New Roman" w:hAnsi="Times New Roman" w:cs="Times New Roman"/>
        </w:rPr>
      </w:pPr>
    </w:p>
    <w:p w14:paraId="2066F711" w14:textId="77777777" w:rsidR="00342F30" w:rsidRDefault="00342F30" w:rsidP="00342F30">
      <w:pPr>
        <w:pStyle w:val="Nagwek1"/>
        <w:rPr>
          <w:rFonts w:ascii="Times New Roman" w:eastAsia="Times New Roman" w:hAnsi="Times New Roman" w:cs="Times New Roman"/>
        </w:rPr>
      </w:pPr>
      <w:r>
        <w:rPr>
          <w:rFonts w:ascii="Times New Roman" w:hAnsi="Times New Roman"/>
        </w:rPr>
        <w:t>§ 2.</w:t>
      </w:r>
    </w:p>
    <w:p w14:paraId="767DEDD0" w14:textId="7BDD8B44" w:rsidR="00342F30" w:rsidRPr="00DE34A4" w:rsidRDefault="00342F30" w:rsidP="00342F30">
      <w:pPr>
        <w:tabs>
          <w:tab w:val="left" w:pos="142"/>
        </w:tabs>
        <w:jc w:val="center"/>
        <w:outlineLvl w:val="0"/>
        <w:rPr>
          <w:rFonts w:ascii="Times New Roman" w:eastAsia="Arial Unicode MS" w:hAnsi="Times New Roman" w:cs="Arial Unicode MS"/>
          <w:b/>
          <w:bCs/>
        </w:rPr>
      </w:pPr>
      <w:r>
        <w:rPr>
          <w:rFonts w:ascii="Times New Roman" w:hAnsi="Times New Roman"/>
          <w:b/>
          <w:bCs/>
        </w:rPr>
        <w:t>OBOWIĄZKI WYKONAWCY</w:t>
      </w:r>
    </w:p>
    <w:p w14:paraId="581939D3" w14:textId="77777777" w:rsidR="00342F30" w:rsidRDefault="00342F30" w:rsidP="002D1B3B">
      <w:pPr>
        <w:pStyle w:val="Akapitzlist"/>
        <w:numPr>
          <w:ilvl w:val="0"/>
          <w:numId w:val="8"/>
        </w:numPr>
        <w:tabs>
          <w:tab w:val="left" w:pos="477"/>
        </w:tabs>
        <w:autoSpaceDE/>
        <w:autoSpaceDN/>
        <w:rPr>
          <w:rFonts w:ascii="Times New Roman" w:hAnsi="Times New Roman"/>
        </w:rPr>
      </w:pPr>
      <w:r>
        <w:rPr>
          <w:rFonts w:ascii="Times New Roman" w:hAnsi="Times New Roman"/>
        </w:rPr>
        <w:t xml:space="preserve">Do obowiązków Wykonawcy należy wywiązywanie się ze wszystkich obowiązków wynikających z Umowy, a w szczególności : </w:t>
      </w:r>
    </w:p>
    <w:p w14:paraId="5ACC37D5" w14:textId="77777777" w:rsidR="00342F30" w:rsidRDefault="00342F30" w:rsidP="002D1B3B">
      <w:pPr>
        <w:pStyle w:val="Akapitzlist"/>
        <w:numPr>
          <w:ilvl w:val="1"/>
          <w:numId w:val="8"/>
        </w:numPr>
        <w:tabs>
          <w:tab w:val="left" w:pos="477"/>
        </w:tabs>
        <w:autoSpaceDE/>
        <w:autoSpaceDN/>
        <w:rPr>
          <w:rFonts w:ascii="Times New Roman" w:hAnsi="Times New Roman"/>
        </w:rPr>
      </w:pPr>
      <w:r>
        <w:rPr>
          <w:rFonts w:ascii="Times New Roman" w:hAnsi="Times New Roman"/>
        </w:rPr>
        <w:t>zrealizowanie przedmiotu Umowy:</w:t>
      </w:r>
    </w:p>
    <w:p w14:paraId="6786BA99" w14:textId="77777777" w:rsidR="00342F30" w:rsidRDefault="00342F30" w:rsidP="002D1B3B">
      <w:pPr>
        <w:pStyle w:val="Akapitzlist"/>
        <w:numPr>
          <w:ilvl w:val="2"/>
          <w:numId w:val="8"/>
        </w:numPr>
        <w:tabs>
          <w:tab w:val="left" w:pos="477"/>
        </w:tabs>
        <w:autoSpaceDE/>
        <w:autoSpaceDN/>
        <w:rPr>
          <w:rFonts w:ascii="Times New Roman" w:hAnsi="Times New Roman"/>
        </w:rPr>
      </w:pPr>
      <w:r>
        <w:rPr>
          <w:rFonts w:ascii="Times New Roman" w:hAnsi="Times New Roman"/>
        </w:rPr>
        <w:t xml:space="preserve">z należytą starannością, w zgodności z aktualnie obowiązującymi przepisami prawnymi i technicznymi, </w:t>
      </w:r>
    </w:p>
    <w:p w14:paraId="36B15FB7" w14:textId="77777777" w:rsidR="00342F30" w:rsidRDefault="00342F30" w:rsidP="002D1B3B">
      <w:pPr>
        <w:pStyle w:val="Akapitzlist"/>
        <w:numPr>
          <w:ilvl w:val="2"/>
          <w:numId w:val="8"/>
        </w:numPr>
        <w:tabs>
          <w:tab w:val="left" w:pos="477"/>
        </w:tabs>
        <w:autoSpaceDE/>
        <w:autoSpaceDN/>
        <w:rPr>
          <w:rFonts w:ascii="Times New Roman" w:hAnsi="Times New Roman"/>
        </w:rPr>
      </w:pPr>
      <w:r>
        <w:rPr>
          <w:rFonts w:ascii="Times New Roman" w:hAnsi="Times New Roman"/>
        </w:rPr>
        <w:t>zgodnie z najlepszymi standardami zawodowymi i zasadami etyki zawodowej oraz stosowanie wyłącznie dopuszczonych do obrotu wyrobów,</w:t>
      </w:r>
    </w:p>
    <w:p w14:paraId="4DB1CB0B" w14:textId="77777777" w:rsidR="00342F30" w:rsidRDefault="00342F30" w:rsidP="002D1B3B">
      <w:pPr>
        <w:pStyle w:val="Akapitzlist"/>
        <w:numPr>
          <w:ilvl w:val="2"/>
          <w:numId w:val="8"/>
        </w:numPr>
        <w:tabs>
          <w:tab w:val="left" w:pos="477"/>
        </w:tabs>
        <w:autoSpaceDE/>
        <w:autoSpaceDN/>
        <w:rPr>
          <w:rFonts w:ascii="Times New Roman" w:hAnsi="Times New Roman"/>
        </w:rPr>
      </w:pPr>
      <w:r>
        <w:rPr>
          <w:rFonts w:ascii="Times New Roman" w:hAnsi="Times New Roman"/>
        </w:rPr>
        <w:t xml:space="preserve">przez osoby legitymujące się wszelkimi uprawnieniami i kwalifikacjami wymaganymi przez obowiązujące przepisy prawa oraz przez Zamawiającego, których uprawnienia </w:t>
      </w:r>
      <w:r>
        <w:rPr>
          <w:rFonts w:ascii="Times New Roman" w:eastAsia="Times New Roman" w:hAnsi="Times New Roman" w:cs="Times New Roman"/>
        </w:rPr>
        <w:br/>
      </w:r>
      <w:r>
        <w:rPr>
          <w:rFonts w:ascii="Times New Roman" w:hAnsi="Times New Roman"/>
        </w:rPr>
        <w:t xml:space="preserve">i kwalifikacje potwierdzone zostaną właściwymi dokumentami. Wykonawca we własnym zakresie i na własne ryzyko będzie zobowiązany weryfikować obowiązujący stan prawny w całym okresie wykonania Umowy; </w:t>
      </w:r>
    </w:p>
    <w:p w14:paraId="38C73D7D"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 xml:space="preserve">opisywanie proponowanych materiałów i urządzeń za pomocą parametrów technicznych, tzn. bez podawania ich nazw. Pod pojęciem „parametry” rozumie się funkcjonalność, przeznaczenie, kolorystykę, strukturę, rodzaj materiału, kształt, wielkość, bezpieczeństwo </w:t>
      </w:r>
      <w:r>
        <w:rPr>
          <w:rFonts w:ascii="Times New Roman" w:eastAsia="Times New Roman" w:hAnsi="Times New Roman" w:cs="Times New Roman"/>
        </w:rPr>
        <w:br/>
      </w:r>
      <w:r>
        <w:rPr>
          <w:rFonts w:ascii="Times New Roman" w:hAnsi="Times New Roman"/>
        </w:rPr>
        <w:t xml:space="preserve">i wytrzymałość oraz pozostałe parametry przypisane poszczególnym materiałom </w:t>
      </w:r>
      <w:r>
        <w:rPr>
          <w:rFonts w:ascii="Times New Roman" w:eastAsia="Times New Roman" w:hAnsi="Times New Roman" w:cs="Times New Roman"/>
        </w:rPr>
        <w:br/>
      </w:r>
      <w:r>
        <w:rPr>
          <w:rFonts w:ascii="Times New Roman" w:hAnsi="Times New Roman"/>
        </w:rPr>
        <w:lastRenderedPageBreak/>
        <w:t xml:space="preserve">i urządzeniom. Jeżeli nie będzie to możliwe i jedyną możliwością będzie podanie nazwy materiału lub urządzenia, Wykonawca zobowiązany jest do opisania przedmiotu zamówienia za pomocą dostatecznie dokładnych określeń z dopiskiem „lub równoważny” oraz podania co najmniej dwóch producentów materiałów lub urządzeń i wskazania, że to przykładowi producenci. W każdym przypadku wskazania w Dokumentacji znaków towarowych, patentów lub pochodzenia Wykonawca zobowiązany jest opisać wymagania minimalne, jakim mają odpowiadać oferty równoważne; </w:t>
      </w:r>
    </w:p>
    <w:p w14:paraId="4E8EABBE"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 xml:space="preserve">sprawdzenie opracowanej Dokumentacji pod względem zgodności z obowiązującymi przepisami, (m.in. techniczno-budowlanymi, Polskimi Normami) przez osobę posiadającą odpowiednie uprawnienia budowlane do projektowania oraz zapewnienie weryfikacji międzybranżowej i potwierdzenie tego faktu stosownym oświadczeniem; </w:t>
      </w:r>
    </w:p>
    <w:p w14:paraId="525F6EDD"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wykonanie Dokumentacji, która będzie wzajemnie skoordynowana technicznie i kompletna z punktu widzenia realizacji przedmiotu objętego projektem. Dokumentacja zawierać będzie wymagane dokumenty, w szczególności decyzje, analizy, ekspertyzy, opinie, uzgodnienia, zgody i pozwolenia w zakresie wynikającym z przepisów, a także spis wszystkich części dokumentacji.</w:t>
      </w:r>
    </w:p>
    <w:p w14:paraId="322D0222" w14:textId="77777777" w:rsidR="00342F30" w:rsidRDefault="00342F30" w:rsidP="00342F30">
      <w:pPr>
        <w:suppressAutoHyphens/>
        <w:ind w:firstLine="719"/>
        <w:jc w:val="both"/>
        <w:rPr>
          <w:rFonts w:ascii="Times New Roman" w:eastAsia="Times New Roman" w:hAnsi="Times New Roman"/>
          <w:b/>
          <w:bCs/>
          <w:iCs/>
          <w:color w:val="000000"/>
        </w:rPr>
      </w:pPr>
      <w:r>
        <w:rPr>
          <w:rFonts w:ascii="Times New Roman" w:hAnsi="Times New Roman"/>
        </w:rPr>
        <w:t>UWAGA! Wersja papierowa dokumentacji winna być tożsama z jej wersją elektroniczną.</w:t>
      </w:r>
    </w:p>
    <w:p w14:paraId="03B790C5" w14:textId="77777777" w:rsidR="00342F30" w:rsidRDefault="00342F30" w:rsidP="00342F30">
      <w:pPr>
        <w:suppressAutoHyphens/>
        <w:ind w:left="719"/>
        <w:contextualSpacing/>
        <w:jc w:val="both"/>
        <w:rPr>
          <w:rFonts w:ascii="Times New Roman" w:eastAsia="Times New Roman" w:hAnsi="Times New Roman"/>
          <w:b/>
          <w:bCs/>
          <w:iCs/>
        </w:rPr>
      </w:pPr>
      <w:r>
        <w:rPr>
          <w:rFonts w:ascii="Times New Roman" w:hAnsi="Times New Roman"/>
        </w:rPr>
        <w:t>Pozyskanie we własnym zakresie i na własny koszt wszystkich niezbędnych danych wyjściowych do projektowania, w tym np.: odwiertów geotechnicznych, map, warunków technicznych podłączenia mediów oraz uzyskania wszystkich niezbędnych opinii i uzgodnień rzeczoznawcy w szczególności związanych z wymaganiami sanitarno-higienicznymi, ochroną przeciwpożarową, bezpieczeństwem i higieną pracy, oraz innymi instytucjami w zakresie niezbędnym do wykonania zamówienia;</w:t>
      </w:r>
    </w:p>
    <w:p w14:paraId="343994CF" w14:textId="77777777" w:rsidR="00342F30" w:rsidRDefault="00342F30" w:rsidP="002D1B3B">
      <w:pPr>
        <w:pStyle w:val="Akapitzlist"/>
        <w:numPr>
          <w:ilvl w:val="1"/>
          <w:numId w:val="8"/>
        </w:numPr>
        <w:tabs>
          <w:tab w:val="left" w:pos="477"/>
        </w:tabs>
        <w:autoSpaceDE/>
        <w:autoSpaceDN/>
        <w:rPr>
          <w:rFonts w:ascii="Times New Roman" w:eastAsia="Arial Unicode MS" w:hAnsi="Times New Roman"/>
          <w:color w:val="FF0000"/>
        </w:rPr>
      </w:pPr>
      <w:r>
        <w:rPr>
          <w:rFonts w:ascii="Times New Roman" w:hAnsi="Times New Roman"/>
        </w:rPr>
        <w:t xml:space="preserve">konsultacja z Zamawiającym istotnych rozwiązań konstrukcyjnych i materiałowych mających wpływ na koszty realizacji inwestycji oraz późniejszą eksploatację inwestycji, która będzie realizowana na podstawie opracowanej dokumentacji projektowej; </w:t>
      </w:r>
    </w:p>
    <w:p w14:paraId="200E885E" w14:textId="77777777" w:rsidR="00342F30" w:rsidRDefault="00342F30" w:rsidP="002D1B3B">
      <w:pPr>
        <w:pStyle w:val="Akapitzlist"/>
        <w:numPr>
          <w:ilvl w:val="1"/>
          <w:numId w:val="8"/>
        </w:numPr>
        <w:tabs>
          <w:tab w:val="left" w:pos="477"/>
        </w:tabs>
        <w:autoSpaceDE/>
        <w:autoSpaceDN/>
        <w:rPr>
          <w:rFonts w:ascii="Times New Roman" w:hAnsi="Times New Roman"/>
        </w:rPr>
      </w:pPr>
      <w:r>
        <w:rPr>
          <w:rFonts w:ascii="Times New Roman" w:hAnsi="Times New Roman"/>
        </w:rPr>
        <w:t>zaopatrzenie Dokumentacji projektowej stanowiącej przedmiot Umowy w następujące załączniki:</w:t>
      </w:r>
    </w:p>
    <w:p w14:paraId="68923658" w14:textId="77777777" w:rsidR="00342F30" w:rsidRDefault="00342F30" w:rsidP="002D1B3B">
      <w:pPr>
        <w:pStyle w:val="Akapitzlist"/>
        <w:numPr>
          <w:ilvl w:val="2"/>
          <w:numId w:val="8"/>
        </w:numPr>
        <w:tabs>
          <w:tab w:val="left" w:pos="477"/>
        </w:tabs>
        <w:autoSpaceDE/>
        <w:autoSpaceDN/>
        <w:rPr>
          <w:rFonts w:ascii="Times New Roman" w:hAnsi="Times New Roman"/>
        </w:rPr>
      </w:pPr>
      <w:r>
        <w:rPr>
          <w:rFonts w:ascii="Times New Roman" w:hAnsi="Times New Roman"/>
        </w:rPr>
        <w:t>wykaz opracowań,</w:t>
      </w:r>
    </w:p>
    <w:p w14:paraId="4C3BB0A6" w14:textId="77777777" w:rsidR="00342F30" w:rsidRDefault="00342F30" w:rsidP="002D1B3B">
      <w:pPr>
        <w:pStyle w:val="Akapitzlist"/>
        <w:numPr>
          <w:ilvl w:val="2"/>
          <w:numId w:val="8"/>
        </w:numPr>
        <w:tabs>
          <w:tab w:val="left" w:pos="477"/>
        </w:tabs>
        <w:autoSpaceDE/>
        <w:autoSpaceDN/>
        <w:rPr>
          <w:rFonts w:ascii="Times New Roman" w:hAnsi="Times New Roman"/>
        </w:rPr>
      </w:pPr>
      <w:r>
        <w:rPr>
          <w:rFonts w:ascii="Times New Roman" w:hAnsi="Times New Roman"/>
        </w:rPr>
        <w:t>pisemne oświadczenie projektantów i sprawdzających, że dokumentacja projektowa wykonana jest zgodnie z Umową, obowiązującymi przepisami i normami oraz zasadami wiedzy technicznej,</w:t>
      </w:r>
    </w:p>
    <w:p w14:paraId="28F4B29D" w14:textId="77777777" w:rsidR="00342F30" w:rsidRDefault="00342F30" w:rsidP="002D1B3B">
      <w:pPr>
        <w:pStyle w:val="Akapitzlist"/>
        <w:numPr>
          <w:ilvl w:val="2"/>
          <w:numId w:val="8"/>
        </w:numPr>
        <w:tabs>
          <w:tab w:val="left" w:pos="477"/>
        </w:tabs>
        <w:autoSpaceDE/>
        <w:autoSpaceDN/>
        <w:rPr>
          <w:rFonts w:ascii="Times New Roman" w:hAnsi="Times New Roman"/>
        </w:rPr>
      </w:pPr>
      <w:r>
        <w:rPr>
          <w:rFonts w:ascii="Times New Roman" w:hAnsi="Times New Roman"/>
        </w:rPr>
        <w:t>pisemne oświadczenie Wykonawcy, że dokumentacja projektowa przekazana zostaje Zamawiającemu w stanie kompletnym z punktu widzenia celu, któremu ma służyć.</w:t>
      </w:r>
    </w:p>
    <w:p w14:paraId="4E74F080"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 xml:space="preserve">W przypadku niekompletności lub błędów w Dokumentacji objętej niniejszą Umową, Wykonawca zobowiązany jest do wykonania dokumentacji uzupełniającej bez prawa do dodatkowego wynagrodzenia. </w:t>
      </w:r>
    </w:p>
    <w:p w14:paraId="773B3291"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Wykonawca w ramach wynagrodzenia określonego w Umowie będzie zobowiązany w toku wykonywania Dokumentacji, lecz nie później niż do momentu protokolarnego odbioru końcowego Dokumentacji, do niezwłocznego wprowadzenia do Dokumentacji wszelkich zmian, które okażą się konieczne w związku z przebiegiem stosownych postępowań administracyjnych, w tym w szczególności w związku z wezwaniami odpowiednich organów, innych instytucji lub osób.</w:t>
      </w:r>
    </w:p>
    <w:p w14:paraId="350FDD3D"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Wykonawca zobligowany jest do niewykorzystywania otrzymanych materiałów w celu innym niż określony w Umowie oraz nieudostępniania ich osobom trzecim.</w:t>
      </w:r>
    </w:p>
    <w:p w14:paraId="3CA72AAD"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W przypadku podzlecenia wykonania niektórych prac związanych z wykonaniem Dokumentacji, stanowiących przedmiot niniejszej Umowy podwykonawcy(om), Wykonawca będzie ponosił odpowiedzialność za działania i zaniechania wszelkich osób, którymi posługuje się przy wykonaniu Umowy, w tym podwykonawców, jak za własne działania i zaniechania, a w szczególności będzie ponosił odpowiedzialność za niedołożenie przez te osoby najwyższej profesjonalnej</w:t>
      </w:r>
      <w:r>
        <w:rPr>
          <w:rFonts w:ascii="Times New Roman" w:hAnsi="Times New Roman"/>
          <w:spacing w:val="3"/>
        </w:rPr>
        <w:t xml:space="preserve"> </w:t>
      </w:r>
      <w:r>
        <w:rPr>
          <w:rFonts w:ascii="Times New Roman" w:hAnsi="Times New Roman"/>
        </w:rPr>
        <w:t xml:space="preserve">staranności. W szczególności Wykonawca nie może powoływać się wobec Zamawiającego na brak winy w wyborze podwykonawcy. </w:t>
      </w:r>
    </w:p>
    <w:p w14:paraId="741D0D8E"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Wykonawca przyjmuje na siebie wyłączną odpowiedzialność za:</w:t>
      </w:r>
    </w:p>
    <w:p w14:paraId="199DF135"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 xml:space="preserve">uzyskanie i  kompletność  wymaganych  opinii,  zezwoleń,  pozwoleń,  uzgodnień, odstępstw i decyzji, </w:t>
      </w:r>
    </w:p>
    <w:p w14:paraId="5B3B3207"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przestrzeganie terminów ustawowych i umownych,</w:t>
      </w:r>
    </w:p>
    <w:p w14:paraId="08FB2418"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błędy i uchybienia na etapie realizacji robót, związane z opracowaną przez siebie dokumentacją.</w:t>
      </w:r>
    </w:p>
    <w:p w14:paraId="25A44F43"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lastRenderedPageBreak/>
        <w:t xml:space="preserve">Wykonawca zobowiązany jest współdziałać  na   każdym   etapie   z   Zamawiającym   </w:t>
      </w:r>
      <w:r>
        <w:rPr>
          <w:rFonts w:ascii="Times New Roman" w:eastAsia="Times New Roman" w:hAnsi="Times New Roman" w:cs="Times New Roman"/>
        </w:rPr>
        <w:br/>
      </w:r>
      <w:r>
        <w:rPr>
          <w:rFonts w:ascii="Times New Roman" w:hAnsi="Times New Roman"/>
        </w:rPr>
        <w:t xml:space="preserve">i   uwzględniać jego uwagi i spostrzeżenia. </w:t>
      </w:r>
    </w:p>
    <w:p w14:paraId="2B818D11"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 xml:space="preserve">Wykonawca zobowiązuje się udzielić w ramach gwarancji lub rękojmi, w trakcie postępowania o udzielenie zamówienia publicznego na roboty budowlane wykonywane na podstawie Dokumentacji projektowej stanowiącej przedmiot niniejszej Umowy, odpowiedzi na zapytania Zamawiającego lub skierowane do Zamawiającego zapytania od Wykonawców ubiegających się o uzyskanie zamówienia w terminie 2 dni roboczych od dnia zgłoszenia ich przez Zamawiającego. </w:t>
      </w:r>
    </w:p>
    <w:p w14:paraId="240D82D8"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W przypadku zaproponowania w ofertach przetargowych na wykonanie robót budowlanych, materiałów lub urządzeń „równoważnych”, tzn.: o parametrach nie gorszych niż przedstawione w opracowanej dokumentacji projektowej – Wykonawca zobowiązuje się do wydania, na etapie analizy ofert i na wniosek Zamawiającego, pisemnej opinii na temat parametrów tych materiałów lub urządzeń.</w:t>
      </w:r>
    </w:p>
    <w:p w14:paraId="35615EC1"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Wykonawca zobowiązuje się do wykonywania uszczegółowień, korekt i zmian w zakresie wykonanych przez siebie opracowań na wniosek Zamawiającego lub osoby przez niego wskazanej.</w:t>
      </w:r>
    </w:p>
    <w:p w14:paraId="737CD41F"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 xml:space="preserve">Wykonawca w ramach wynagrodzenia określonego w §7 ust.1 zobowiązuje się do dwukrotnego dokonania aktualizacji kosztorysu inwestorskiego po protokolarnym odbiorze końcowym Dokumentacji, przed ogłoszeniem przez Zamawiającego przetargu na realizację robót (nie obejmuje błędów kosztorysowych, które winny być poprawiane niezwłocznie na każdym etapie realizacji Umowy z zachowaniem ust.8.). </w:t>
      </w:r>
    </w:p>
    <w:p w14:paraId="16E2AA71"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 xml:space="preserve">Wykonawca zobowiązuje się do udzielania wyjaśnień do Dokumentacji projektowej wraz </w:t>
      </w:r>
      <w:r>
        <w:rPr>
          <w:rFonts w:ascii="Times New Roman" w:eastAsia="Times New Roman" w:hAnsi="Times New Roman" w:cs="Times New Roman"/>
        </w:rPr>
        <w:br/>
      </w:r>
      <w:r>
        <w:rPr>
          <w:rFonts w:ascii="Times New Roman" w:hAnsi="Times New Roman"/>
        </w:rPr>
        <w:t xml:space="preserve">z uzupełnieniem ewentualnych braków lub błędów w dokumentacji projektowej lub </w:t>
      </w:r>
      <w:r>
        <w:rPr>
          <w:rFonts w:ascii="Times New Roman" w:eastAsia="Times New Roman" w:hAnsi="Times New Roman" w:cs="Times New Roman"/>
        </w:rPr>
        <w:br/>
      </w:r>
      <w:r>
        <w:rPr>
          <w:rFonts w:ascii="Times New Roman" w:hAnsi="Times New Roman"/>
        </w:rPr>
        <w:t>w załącznikach na etapie postępowania o wydanie pozwolenia na budowę oraz później do momentu uzyskania prawomocnego pozwolenia na użytkowanie.</w:t>
      </w:r>
    </w:p>
    <w:p w14:paraId="10B16A39" w14:textId="77777777" w:rsidR="00342F30" w:rsidRDefault="00342F30" w:rsidP="002D1B3B">
      <w:pPr>
        <w:pStyle w:val="Akapitzlist"/>
        <w:numPr>
          <w:ilvl w:val="0"/>
          <w:numId w:val="8"/>
        </w:numPr>
        <w:tabs>
          <w:tab w:val="left" w:pos="477"/>
        </w:tabs>
        <w:autoSpaceDE/>
        <w:autoSpaceDN/>
        <w:rPr>
          <w:rFonts w:ascii="Times New Roman" w:hAnsi="Times New Roman"/>
        </w:rPr>
      </w:pPr>
      <w:r>
        <w:rPr>
          <w:rFonts w:ascii="Times New Roman" w:hAnsi="Times New Roman"/>
        </w:rPr>
        <w:t xml:space="preserve">Wykonawca zobowiązuje się do dysponowania w okresie wykonywania Przedmiotu Umowy wykwalifikowanym personelem, w szczególności projektantami i sprawdzającymi we wszystkich branżach, którzy będą odpowiedzialni za wykonanie Przedmiotu Umowy. Wykonawca oświadcza, że przy wykonywaniu przedmiotu niniejszej Umowy posługiwać się będzie wskazanymi poniżej osobami i że każda z tych osób posiada odpowiednie kwalifikacje do projektowania, doświadczenie zawodowe spełniające wymagania wymienione w Regulaminie Konkursu oraz jest członkiem odpowiedniej izby samorządu zawodowego w specjalności: </w:t>
      </w:r>
    </w:p>
    <w:p w14:paraId="0144D6E4"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architektonicznej: Pan/Pani……………………</w:t>
      </w:r>
      <w:r>
        <w:rPr>
          <w:rFonts w:ascii="Times New Roman" w:eastAsia="Times New Roman" w:hAnsi="Times New Roman"/>
        </w:rPr>
        <w:t xml:space="preserve"> legitymująca    się    uprawnieniami     budowlanymi do projektowania bez ograniczeń w specjalności architektonicznej o nr …………. i będąca członkiem odpowiedniej izby samorządu zawodowego</w:t>
      </w:r>
      <w:r>
        <w:rPr>
          <w:rFonts w:ascii="Times New Roman" w:hAnsi="Times New Roman"/>
        </w:rPr>
        <w:t xml:space="preserve"> nr……………... .</w:t>
      </w:r>
    </w:p>
    <w:p w14:paraId="48F4958F"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color w:val="222222"/>
        </w:rPr>
        <w:t xml:space="preserve">konstrukcyjno-budowlanej: </w:t>
      </w:r>
      <w:r>
        <w:rPr>
          <w:rFonts w:ascii="Times New Roman" w:hAnsi="Times New Roman"/>
        </w:rPr>
        <w:t>Pan/Pani</w:t>
      </w:r>
      <w:r>
        <w:rPr>
          <w:rFonts w:ascii="Times New Roman" w:hAnsi="Times New Roman"/>
          <w:color w:val="222222"/>
        </w:rPr>
        <w:t xml:space="preserve"> …………………</w:t>
      </w:r>
      <w:r>
        <w:rPr>
          <w:rFonts w:ascii="Times New Roman" w:eastAsia="Times New Roman" w:hAnsi="Times New Roman"/>
        </w:rPr>
        <w:t xml:space="preserve"> legitymująca się uprawnieniami budowlanymi do projektowania bez ograniczeń w specjalności konstrukcyjno-budowlanej o nr …………i będąca członkiem odpowiedniej izby samorządu zawodowego</w:t>
      </w:r>
      <w:r>
        <w:rPr>
          <w:rFonts w:ascii="Times New Roman" w:hAnsi="Times New Roman"/>
          <w:color w:val="222222"/>
        </w:rPr>
        <w:t xml:space="preserve"> nr………………</w:t>
      </w:r>
    </w:p>
    <w:p w14:paraId="6A1A79A5"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instalacyjnej w zakresie sieci, instalacji i urządzeń cieplnych, wentylacyjnych, gazowych, wodociągowych i kanalizacyjnych: Pan/Pani  ………………………</w:t>
      </w:r>
      <w:r>
        <w:rPr>
          <w:rFonts w:ascii="Times New Roman" w:eastAsia="Times New Roman" w:hAnsi="Times New Roman"/>
        </w:rPr>
        <w:t>legitymująca się uprawnieniami budowlanymi do projektowania bez ograniczeń w specjalności instalacyjnej w zakresie sieci, instalacji i urządzeń cieplnych, wentylacyjnych, gazowych, wodociągowych i kanalizacyjnych  o nr ……………… i będąca członkiem odpowiedniej izby samorządu zawodowego nr</w:t>
      </w:r>
      <w:r>
        <w:rPr>
          <w:rFonts w:ascii="Times New Roman" w:hAnsi="Times New Roman"/>
        </w:rPr>
        <w:t>……………..</w:t>
      </w:r>
    </w:p>
    <w:p w14:paraId="14B9AD6C"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 xml:space="preserve">telekomunikacyjnej: Pan/Pani ……………. </w:t>
      </w:r>
      <w:r>
        <w:rPr>
          <w:rFonts w:ascii="Times New Roman" w:eastAsia="Times New Roman" w:hAnsi="Times New Roman"/>
        </w:rPr>
        <w:t>legitymująca się uprawnieniami budowlanymi do projektowania bez ograniczeń w specjalności telekomunikacyjnej  o nr ………….i będąca członkiem odpowiedniej izby samorządu zawodowego</w:t>
      </w:r>
      <w:r>
        <w:rPr>
          <w:rFonts w:ascii="Times New Roman" w:hAnsi="Times New Roman"/>
        </w:rPr>
        <w:t xml:space="preserve"> nr ………………….</w:t>
      </w:r>
    </w:p>
    <w:p w14:paraId="323ED317"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 xml:space="preserve">instalacyjnej w zakresie sieci, instalacji i urządzeń elektrycznych </w:t>
      </w:r>
      <w:r>
        <w:rPr>
          <w:rFonts w:ascii="Times New Roman" w:eastAsia="Times New Roman" w:hAnsi="Times New Roman" w:cs="Times New Roman"/>
        </w:rPr>
        <w:br/>
      </w:r>
      <w:r>
        <w:rPr>
          <w:rFonts w:ascii="Times New Roman" w:hAnsi="Times New Roman"/>
        </w:rPr>
        <w:t>i elektroenergetycznych: Pan/Pani  ………………………</w:t>
      </w:r>
      <w:r>
        <w:rPr>
          <w:rFonts w:ascii="Times New Roman" w:eastAsia="Times New Roman" w:hAnsi="Times New Roman"/>
        </w:rPr>
        <w:t>legitymująca    się    uprawnieniami     budowlanymi do projektowania bez ograniczeń w specjalności instalacyjnej w zakresie sieci, instalacji i urządzeń elektrycznych i elektroenergetycznych o nr ……….. i będąca członkiem odpowiedniej izby samorządu zawodowego  nr</w:t>
      </w:r>
      <w:r>
        <w:rPr>
          <w:rFonts w:ascii="Times New Roman" w:hAnsi="Times New Roman"/>
        </w:rPr>
        <w:t>……………</w:t>
      </w:r>
    </w:p>
    <w:p w14:paraId="2F34DE71"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drogowej: Pan/Pani ………………………</w:t>
      </w:r>
      <w:r>
        <w:rPr>
          <w:rFonts w:ascii="Times New Roman" w:eastAsia="Times New Roman" w:hAnsi="Times New Roman"/>
        </w:rPr>
        <w:t xml:space="preserve"> legitymująca    się    uprawnieniami     budowlanymi do projektowania bez ograniczeń w specjalności drogowej o nr ……………….i będąca członkiem odpowiedniej izby samorządu zawodowego</w:t>
      </w:r>
      <w:r>
        <w:rPr>
          <w:rFonts w:ascii="Times New Roman" w:hAnsi="Times New Roman"/>
        </w:rPr>
        <w:t xml:space="preserve"> nr ……………………….</w:t>
      </w:r>
    </w:p>
    <w:p w14:paraId="1A465AA9"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W przypadku wystąpienia niespodziewanych przeszkód w wykonywaniu obowiązków osób wskazanych, Wykonawca zobowiązany będzie zapewnić ich zmianę na osoby posiadające nie niższe kwalifikacje i doświadczenie zawodowe niż osoby wskazane w ust. 13.</w:t>
      </w:r>
    </w:p>
    <w:p w14:paraId="1810D56C"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Zmiany określone w ust. 14 nie stanowią zmiany Umowy i nie wymagają podpisania aneksu do Umowy, ale każdorazowo wymagają pisemnej zgody Zamawiającego.</w:t>
      </w:r>
    </w:p>
    <w:p w14:paraId="58D84369" w14:textId="77777777" w:rsidR="00342F30" w:rsidRDefault="00342F30" w:rsidP="002D1B3B">
      <w:pPr>
        <w:pStyle w:val="Akapitzlist"/>
        <w:numPr>
          <w:ilvl w:val="0"/>
          <w:numId w:val="8"/>
        </w:numPr>
        <w:tabs>
          <w:tab w:val="left" w:pos="477"/>
        </w:tabs>
        <w:autoSpaceDE/>
        <w:autoSpaceDN/>
        <w:rPr>
          <w:rFonts w:ascii="Times New Roman" w:hAnsi="Times New Roman"/>
          <w:i/>
          <w:color w:val="00B050"/>
        </w:rPr>
      </w:pPr>
      <w:r>
        <w:rPr>
          <w:rFonts w:ascii="Times New Roman" w:hAnsi="Times New Roman"/>
        </w:rPr>
        <w:lastRenderedPageBreak/>
        <w:t>Wykonawca zobowiązuje się do uzgodnienia zaprojektowanych w konkursowym projekcie koncepcyjnym rozwiązań pod względem technicznym z przedstawicielem Zamawiającego.</w:t>
      </w:r>
    </w:p>
    <w:p w14:paraId="7B9EEF4E"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 xml:space="preserve">Wykonawca zobowiązany jest do przybycia na budowę na wezwanie Zamawiającego </w:t>
      </w:r>
      <w:r>
        <w:rPr>
          <w:rFonts w:ascii="Times New Roman" w:eastAsia="Times New Roman" w:hAnsi="Times New Roman" w:cs="Times New Roman"/>
        </w:rPr>
        <w:br/>
      </w:r>
      <w:r>
        <w:rPr>
          <w:rFonts w:ascii="Times New Roman" w:hAnsi="Times New Roman"/>
        </w:rPr>
        <w:t>w przypadkach opisanych w Umowie.</w:t>
      </w:r>
    </w:p>
    <w:p w14:paraId="1B4F6D36"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Wykonawca wykona przedmiot Umowy przy użyciu własnych materiałów i sprzętu niezbędnego do dokonania badań, pomiarów i sprawdzeń w celu wykonania przedmiotu Umowy z należytą starannością.</w:t>
      </w:r>
    </w:p>
    <w:p w14:paraId="511D7D6B" w14:textId="77777777" w:rsidR="00342F30" w:rsidRDefault="00342F30" w:rsidP="002D1B3B">
      <w:pPr>
        <w:pStyle w:val="Akapitzlist"/>
        <w:numPr>
          <w:ilvl w:val="0"/>
          <w:numId w:val="8"/>
        </w:numPr>
        <w:tabs>
          <w:tab w:val="left" w:pos="477"/>
        </w:tabs>
        <w:autoSpaceDE/>
        <w:autoSpaceDN/>
        <w:rPr>
          <w:rFonts w:ascii="Times New Roman" w:hAnsi="Times New Roman"/>
          <w:color w:val="FF0000"/>
        </w:rPr>
      </w:pPr>
      <w:r>
        <w:rPr>
          <w:rFonts w:ascii="Times New Roman" w:hAnsi="Times New Roman"/>
        </w:rPr>
        <w:t>W całym okresie obowiązywania Umowy Wykonawca będzie miał</w:t>
      </w:r>
      <w:r>
        <w:rPr>
          <w:rFonts w:ascii="Times New Roman" w:hAnsi="Times New Roman"/>
          <w:spacing w:val="-12"/>
        </w:rPr>
        <w:t xml:space="preserve"> </w:t>
      </w:r>
      <w:r>
        <w:rPr>
          <w:rFonts w:ascii="Times New Roman" w:hAnsi="Times New Roman"/>
        </w:rPr>
        <w:t>obowiązek:</w:t>
      </w:r>
    </w:p>
    <w:p w14:paraId="736152AD"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wyjaśniać wszelkie wątpliwości Zamawiającego odnośnie sporządzanych projektów i przyjmowania</w:t>
      </w:r>
      <w:r>
        <w:rPr>
          <w:rFonts w:ascii="Times New Roman" w:hAnsi="Times New Roman"/>
          <w:spacing w:val="-1"/>
        </w:rPr>
        <w:t xml:space="preserve"> </w:t>
      </w:r>
      <w:r>
        <w:rPr>
          <w:rFonts w:ascii="Times New Roman" w:hAnsi="Times New Roman"/>
        </w:rPr>
        <w:t>rozwiązań;</w:t>
      </w:r>
    </w:p>
    <w:p w14:paraId="77ADAAC2" w14:textId="77777777" w:rsidR="00342F30" w:rsidRDefault="00342F30" w:rsidP="002D1B3B">
      <w:pPr>
        <w:pStyle w:val="Akapitzlist"/>
        <w:numPr>
          <w:ilvl w:val="1"/>
          <w:numId w:val="8"/>
        </w:numPr>
        <w:tabs>
          <w:tab w:val="left" w:pos="477"/>
        </w:tabs>
        <w:autoSpaceDE/>
        <w:autoSpaceDN/>
        <w:rPr>
          <w:rFonts w:ascii="Times New Roman" w:hAnsi="Times New Roman"/>
          <w:color w:val="FF0000"/>
        </w:rPr>
      </w:pPr>
      <w:r>
        <w:rPr>
          <w:rFonts w:ascii="Times New Roman" w:hAnsi="Times New Roman"/>
        </w:rPr>
        <w:t>niezwłocznie informować Zamawiającego o wszelkich istotnych okolicznościach mogących mieć wpływ na terminy wykonania Umowy lub przyszłe koszty realizacji</w:t>
      </w:r>
      <w:r>
        <w:rPr>
          <w:rFonts w:ascii="Times New Roman" w:hAnsi="Times New Roman"/>
          <w:spacing w:val="-2"/>
        </w:rPr>
        <w:t xml:space="preserve"> </w:t>
      </w:r>
      <w:r>
        <w:rPr>
          <w:rFonts w:ascii="Times New Roman" w:hAnsi="Times New Roman"/>
        </w:rPr>
        <w:t>Inwestycji;</w:t>
      </w:r>
    </w:p>
    <w:p w14:paraId="5C7CD4AD" w14:textId="77777777" w:rsidR="00342F30" w:rsidRDefault="00342F30" w:rsidP="002D1B3B">
      <w:pPr>
        <w:pStyle w:val="Akapitzlist"/>
        <w:numPr>
          <w:ilvl w:val="1"/>
          <w:numId w:val="8"/>
        </w:numPr>
        <w:tabs>
          <w:tab w:val="left" w:pos="477"/>
        </w:tabs>
        <w:autoSpaceDE/>
        <w:autoSpaceDN/>
        <w:rPr>
          <w:rFonts w:ascii="Times New Roman" w:hAnsi="Times New Roman"/>
        </w:rPr>
      </w:pPr>
      <w:r>
        <w:rPr>
          <w:rFonts w:ascii="Times New Roman" w:hAnsi="Times New Roman"/>
        </w:rPr>
        <w:t>stosować i proponować najkorzystniejsze dla Zamawiającego rozwiązania z punktu widzenia ekonomicznego i</w:t>
      </w:r>
      <w:r>
        <w:rPr>
          <w:rFonts w:ascii="Times New Roman" w:hAnsi="Times New Roman"/>
          <w:spacing w:val="-1"/>
        </w:rPr>
        <w:t xml:space="preserve"> </w:t>
      </w:r>
      <w:r>
        <w:rPr>
          <w:rFonts w:ascii="Times New Roman" w:hAnsi="Times New Roman"/>
        </w:rPr>
        <w:t>technicznego na etapie wykonania obiektu i późniejszej eksploatacji.</w:t>
      </w:r>
    </w:p>
    <w:p w14:paraId="3BF7E8F5" w14:textId="77777777" w:rsidR="00342F30" w:rsidRDefault="00342F30" w:rsidP="002D1B3B">
      <w:pPr>
        <w:pStyle w:val="Akapitzlist"/>
        <w:numPr>
          <w:ilvl w:val="0"/>
          <w:numId w:val="8"/>
        </w:numPr>
        <w:tabs>
          <w:tab w:val="left" w:pos="477"/>
        </w:tabs>
        <w:autoSpaceDE/>
        <w:autoSpaceDN/>
        <w:rPr>
          <w:rFonts w:ascii="Times New Roman" w:hAnsi="Times New Roman"/>
        </w:rPr>
      </w:pPr>
      <w:r>
        <w:rPr>
          <w:rFonts w:ascii="Times New Roman" w:hAnsi="Times New Roman"/>
        </w:rPr>
        <w:t>Na etapie realizacji robót budowlanych, Zamawiający może wyznaczyć Inwestora Zastępczego, wówczas Wykonawca dokumentacji projektowej będzie zobowiązany do realizacji poleceń wydawanych przez IZ w ramach przedmiotowej inwestycji.</w:t>
      </w:r>
    </w:p>
    <w:p w14:paraId="30B0DF5D" w14:textId="77777777" w:rsidR="00342F30" w:rsidRDefault="00342F30" w:rsidP="00342F30">
      <w:pPr>
        <w:pStyle w:val="Nagwek1"/>
        <w:ind w:left="0"/>
        <w:jc w:val="left"/>
        <w:rPr>
          <w:rFonts w:ascii="Times New Roman" w:eastAsia="Times New Roman" w:hAnsi="Times New Roman" w:cs="Times New Roman"/>
          <w:color w:val="auto"/>
        </w:rPr>
      </w:pPr>
    </w:p>
    <w:p w14:paraId="0C75BCE5" w14:textId="77777777" w:rsidR="00342F30" w:rsidRDefault="00342F30" w:rsidP="00342F30">
      <w:pPr>
        <w:pStyle w:val="Nagwek1"/>
        <w:rPr>
          <w:rFonts w:ascii="Times New Roman" w:eastAsia="Times New Roman" w:hAnsi="Times New Roman" w:cs="Times New Roman"/>
        </w:rPr>
      </w:pPr>
      <w:r>
        <w:rPr>
          <w:rFonts w:ascii="Times New Roman" w:hAnsi="Times New Roman"/>
        </w:rPr>
        <w:t>§ 3.</w:t>
      </w:r>
    </w:p>
    <w:p w14:paraId="1BDC42F5" w14:textId="77777777" w:rsidR="00342F30" w:rsidRDefault="00342F30" w:rsidP="00342F30">
      <w:pPr>
        <w:ind w:left="541" w:right="541"/>
        <w:jc w:val="center"/>
        <w:rPr>
          <w:rFonts w:ascii="Times New Roman" w:eastAsia="Arial Unicode MS" w:hAnsi="Times New Roman" w:cs="Arial Unicode MS"/>
          <w:b/>
          <w:bCs/>
        </w:rPr>
      </w:pPr>
      <w:r>
        <w:rPr>
          <w:rFonts w:ascii="Times New Roman" w:hAnsi="Times New Roman"/>
          <w:b/>
          <w:bCs/>
        </w:rPr>
        <w:t>NADZÓR AUTORSKI</w:t>
      </w:r>
    </w:p>
    <w:p w14:paraId="6C017975" w14:textId="77777777" w:rsidR="00342F30" w:rsidRDefault="00342F30" w:rsidP="002D1B3B">
      <w:pPr>
        <w:pStyle w:val="Akapitzlist"/>
        <w:numPr>
          <w:ilvl w:val="0"/>
          <w:numId w:val="9"/>
        </w:numPr>
        <w:tabs>
          <w:tab w:val="left" w:pos="477"/>
        </w:tabs>
        <w:autoSpaceDE/>
        <w:autoSpaceDN/>
        <w:rPr>
          <w:rFonts w:ascii="Times New Roman" w:hAnsi="Times New Roman"/>
          <w:color w:val="FF0000"/>
        </w:rPr>
      </w:pPr>
      <w:r>
        <w:rPr>
          <w:rFonts w:ascii="Times New Roman" w:hAnsi="Times New Roman" w:cs="Times New Roman"/>
        </w:rPr>
        <w:t xml:space="preserve">Nadzór autorski będzie pełniony zgodnie z obowiązującymi w tym zakresie przepisami </w:t>
      </w:r>
      <w:r>
        <w:rPr>
          <w:rFonts w:ascii="Times New Roman" w:hAnsi="Times New Roman" w:cs="Times New Roman"/>
          <w:i/>
        </w:rPr>
        <w:t>ustawy z dnia 07.07.1994 r. Prawo budowlane</w:t>
      </w:r>
      <w:r>
        <w:rPr>
          <w:rFonts w:ascii="Times New Roman" w:hAnsi="Times New Roman" w:cs="Times New Roman"/>
        </w:rPr>
        <w:t xml:space="preserve"> (</w:t>
      </w:r>
      <w:proofErr w:type="spellStart"/>
      <w:r>
        <w:rPr>
          <w:rFonts w:ascii="Times New Roman" w:hAnsi="Times New Roman" w:cs="Times New Roman"/>
        </w:rPr>
        <w:t>t.j</w:t>
      </w:r>
      <w:proofErr w:type="spellEnd"/>
      <w:r>
        <w:rPr>
          <w:rFonts w:ascii="Times New Roman" w:hAnsi="Times New Roman" w:cs="Times New Roman"/>
        </w:rPr>
        <w:t>. Dz. U. z 2024 r. poz. 725) w sposób zgodny z umowami zawartymi przez Zamawiającego z wykonawcą robót budowlanych oraz o zastępstwo inwestorskie i nadzory branżowe, jak również wynikający z zaistniałych potrzeb rozwiązywania problemów wynikłych na tle realizacji zadania w zakresie wszystkich branż</w:t>
      </w:r>
      <w:r>
        <w:rPr>
          <w:rFonts w:ascii="Times New Roman" w:hAnsi="Times New Roman" w:cs="Times New Roman"/>
          <w:spacing w:val="-3"/>
        </w:rPr>
        <w:t xml:space="preserve"> </w:t>
      </w:r>
      <w:r>
        <w:rPr>
          <w:rFonts w:ascii="Times New Roman" w:hAnsi="Times New Roman" w:cs="Times New Roman"/>
        </w:rPr>
        <w:t xml:space="preserve">projektu </w:t>
      </w:r>
      <w:r>
        <w:rPr>
          <w:rFonts w:ascii="Times New Roman" w:hAnsi="Times New Roman"/>
        </w:rPr>
        <w:t>- do momentu zakończenia robót, ich końcowego odbioru oraz uzyskania pozwolenia na użytkowanie Inwestycji - z uwzględnieniem wszystkich związanych z tym kosztów.</w:t>
      </w:r>
    </w:p>
    <w:p w14:paraId="0F9D7026" w14:textId="77777777" w:rsidR="00342F30" w:rsidRDefault="00342F30" w:rsidP="002D1B3B">
      <w:pPr>
        <w:pStyle w:val="Akapitzlist"/>
        <w:numPr>
          <w:ilvl w:val="0"/>
          <w:numId w:val="9"/>
        </w:numPr>
        <w:tabs>
          <w:tab w:val="left" w:pos="477"/>
        </w:tabs>
        <w:autoSpaceDE/>
        <w:autoSpaceDN/>
        <w:rPr>
          <w:rFonts w:ascii="Times New Roman" w:hAnsi="Times New Roman"/>
          <w:color w:val="FF0000"/>
        </w:rPr>
      </w:pPr>
      <w:r>
        <w:rPr>
          <w:rFonts w:ascii="Times New Roman" w:hAnsi="Times New Roman" w:cs="Times New Roman"/>
        </w:rPr>
        <w:t>Obowiązki Wykonawcy obejmować będą w</w:t>
      </w:r>
      <w:r>
        <w:rPr>
          <w:rFonts w:ascii="Times New Roman" w:hAnsi="Times New Roman" w:cs="Times New Roman"/>
          <w:spacing w:val="-4"/>
        </w:rPr>
        <w:t xml:space="preserve"> </w:t>
      </w:r>
      <w:r>
        <w:rPr>
          <w:rFonts w:ascii="Times New Roman" w:hAnsi="Times New Roman" w:cs="Times New Roman"/>
        </w:rPr>
        <w:t>szczególności:</w:t>
      </w:r>
    </w:p>
    <w:p w14:paraId="25E411FC" w14:textId="77777777" w:rsidR="00342F30" w:rsidRDefault="00342F30" w:rsidP="002D1B3B">
      <w:pPr>
        <w:pStyle w:val="Akapitzlist"/>
        <w:numPr>
          <w:ilvl w:val="1"/>
          <w:numId w:val="9"/>
        </w:numPr>
        <w:tabs>
          <w:tab w:val="left" w:pos="477"/>
        </w:tabs>
        <w:autoSpaceDE/>
        <w:autoSpaceDN/>
        <w:ind w:left="851" w:hanging="425"/>
        <w:rPr>
          <w:rFonts w:ascii="Times New Roman" w:hAnsi="Times New Roman"/>
        </w:rPr>
      </w:pPr>
      <w:r>
        <w:rPr>
          <w:rFonts w:ascii="Times New Roman" w:hAnsi="Times New Roman"/>
        </w:rPr>
        <w:t>współpracę przy przeprowadzeniu procedury przetargowej na wyłonienie wykonawców Inwestycji w zakresie robót, usług i dostaw poprzez konsultacje opisu przedmiotu zamówienia i Specyfikacji Warunków Zamówienia oraz poprzez sformułowanie odpowiedzi na pytania oferentów w zakresie merytorycznej zawartości Dokumentacji i rozwiązań</w:t>
      </w:r>
      <w:r>
        <w:rPr>
          <w:rFonts w:ascii="Times New Roman" w:hAnsi="Times New Roman"/>
          <w:spacing w:val="-4"/>
        </w:rPr>
        <w:t xml:space="preserve"> </w:t>
      </w:r>
      <w:r>
        <w:rPr>
          <w:rFonts w:ascii="Times New Roman" w:hAnsi="Times New Roman"/>
        </w:rPr>
        <w:t>projektowych w terminie 3 dni roboczych;</w:t>
      </w:r>
    </w:p>
    <w:p w14:paraId="3992C285" w14:textId="77777777" w:rsidR="00342F30" w:rsidRDefault="00342F30" w:rsidP="002D1B3B">
      <w:pPr>
        <w:pStyle w:val="Akapitzlist"/>
        <w:numPr>
          <w:ilvl w:val="1"/>
          <w:numId w:val="9"/>
        </w:numPr>
        <w:tabs>
          <w:tab w:val="left" w:pos="477"/>
        </w:tabs>
        <w:autoSpaceDE/>
        <w:autoSpaceDN/>
        <w:ind w:left="851" w:hanging="425"/>
        <w:rPr>
          <w:rFonts w:ascii="Times New Roman" w:hAnsi="Times New Roman"/>
        </w:rPr>
      </w:pPr>
      <w:r>
        <w:rPr>
          <w:rFonts w:ascii="Times New Roman" w:hAnsi="Times New Roman" w:cs="Times New Roman"/>
        </w:rPr>
        <w:t xml:space="preserve">nadzór nad zgodnością wykonawstwa z dokumentacją projektową i obowiązującymi przepisami w zakresie rozwiązań użytkowych, technicznych, technologicznych, materiałowych i doboru urządzeń, </w:t>
      </w:r>
      <w:r>
        <w:rPr>
          <w:rFonts w:ascii="Times New Roman" w:hAnsi="Times New Roman"/>
        </w:rPr>
        <w:t>w tym weryfikacji kart zatwierdzenia materiałów w przypadku zmian materiałowych, weryfikacji rysunków warsztatowych przygotowanych przez wykonawcę robót budowlanych, oraz w zakresie uzgadniania zmian nieistotnych;</w:t>
      </w:r>
    </w:p>
    <w:p w14:paraId="4E3D3737" w14:textId="77777777" w:rsidR="00342F30" w:rsidRDefault="00342F30" w:rsidP="002D1B3B">
      <w:pPr>
        <w:pStyle w:val="Akapitzlist"/>
        <w:numPr>
          <w:ilvl w:val="1"/>
          <w:numId w:val="9"/>
        </w:numPr>
        <w:tabs>
          <w:tab w:val="left" w:pos="477"/>
        </w:tabs>
        <w:autoSpaceDE/>
        <w:autoSpaceDN/>
        <w:ind w:left="851" w:hanging="425"/>
        <w:rPr>
          <w:rFonts w:ascii="Times New Roman" w:hAnsi="Times New Roman"/>
        </w:rPr>
      </w:pPr>
      <w:r>
        <w:rPr>
          <w:rFonts w:ascii="Times New Roman" w:hAnsi="Times New Roman" w:cs="Times New Roman"/>
        </w:rPr>
        <w:t>ocena parametrów lub  wyników  szczegółowych  badań  materiałów  i  konstrukcji w zakresie zgodności z rozwiązaniami projektowymi, normami i obowiązującymi przepisami;</w:t>
      </w:r>
    </w:p>
    <w:p w14:paraId="1D7C1D16" w14:textId="77777777" w:rsidR="00342F30" w:rsidRDefault="00342F30" w:rsidP="002D1B3B">
      <w:pPr>
        <w:pStyle w:val="Akapitzlist"/>
        <w:numPr>
          <w:ilvl w:val="1"/>
          <w:numId w:val="9"/>
        </w:numPr>
        <w:autoSpaceDE/>
        <w:autoSpaceDN/>
        <w:ind w:left="851" w:right="-32" w:hanging="425"/>
        <w:rPr>
          <w:rFonts w:ascii="Times New Roman" w:hAnsi="Times New Roman"/>
        </w:rPr>
      </w:pPr>
      <w:r>
        <w:rPr>
          <w:rFonts w:ascii="Times New Roman" w:hAnsi="Times New Roman"/>
        </w:rPr>
        <w:t>informowanie Zamawiającego i innych uczestników procesu budowlanego o dostrzeżonych błędach w realizacji robót budowlanych w zakresie niezgodności z dokumentacją</w:t>
      </w:r>
      <w:r>
        <w:rPr>
          <w:rFonts w:ascii="Times New Roman" w:hAnsi="Times New Roman"/>
          <w:spacing w:val="-1"/>
        </w:rPr>
        <w:t xml:space="preserve"> </w:t>
      </w:r>
      <w:r>
        <w:rPr>
          <w:rFonts w:ascii="Times New Roman" w:hAnsi="Times New Roman"/>
        </w:rPr>
        <w:t>projektową;</w:t>
      </w:r>
    </w:p>
    <w:p w14:paraId="3D74A23E" w14:textId="77777777" w:rsidR="00342F30" w:rsidRDefault="00342F30" w:rsidP="002D1B3B">
      <w:pPr>
        <w:pStyle w:val="Akapitzlist"/>
        <w:numPr>
          <w:ilvl w:val="1"/>
          <w:numId w:val="9"/>
        </w:numPr>
        <w:tabs>
          <w:tab w:val="left" w:pos="477"/>
        </w:tabs>
        <w:autoSpaceDE/>
        <w:autoSpaceDN/>
        <w:ind w:left="851" w:hanging="425"/>
        <w:rPr>
          <w:rFonts w:ascii="Times New Roman" w:hAnsi="Times New Roman"/>
          <w:color w:val="FF0000"/>
        </w:rPr>
      </w:pPr>
      <w:r>
        <w:rPr>
          <w:rFonts w:ascii="Times New Roman" w:hAnsi="Times New Roman"/>
        </w:rPr>
        <w:t>uzupełniania szczegółów rozwiązań projektowych w zależności od potrzeb, jeśli w Dokumentacji były one przedstawione nieczytelnie, niekompletnie lub nie były ujęte oraz wyjaśniania wykonawcom robót budowlanych, usług i dostaw wątpliwości powstałych w toku realizacji takich</w:t>
      </w:r>
      <w:r>
        <w:rPr>
          <w:rFonts w:ascii="Times New Roman" w:hAnsi="Times New Roman"/>
          <w:spacing w:val="-13"/>
        </w:rPr>
        <w:t xml:space="preserve"> </w:t>
      </w:r>
      <w:r>
        <w:rPr>
          <w:rFonts w:ascii="Times New Roman" w:hAnsi="Times New Roman"/>
        </w:rPr>
        <w:t>robót</w:t>
      </w:r>
      <w:r>
        <w:rPr>
          <w:rFonts w:ascii="Times New Roman" w:hAnsi="Times New Roman" w:cs="Times New Roman"/>
        </w:rPr>
        <w:t xml:space="preserve"> poprzez dodatkowe informacje i opracowania, w tym: rysunki robocze, uszczegółowiania rysunków wykonawczych, nanoszenia poprawek lub uzupełnień na dokumentację projektową;</w:t>
      </w:r>
    </w:p>
    <w:p w14:paraId="3E8108C7" w14:textId="77777777" w:rsidR="00342F30" w:rsidRDefault="00342F30" w:rsidP="002D1B3B">
      <w:pPr>
        <w:pStyle w:val="Akapitzlist"/>
        <w:numPr>
          <w:ilvl w:val="1"/>
          <w:numId w:val="9"/>
        </w:numPr>
        <w:tabs>
          <w:tab w:val="left" w:pos="477"/>
        </w:tabs>
        <w:autoSpaceDE/>
        <w:autoSpaceDN/>
        <w:ind w:left="851" w:hanging="425"/>
        <w:rPr>
          <w:rFonts w:ascii="Times New Roman" w:hAnsi="Times New Roman"/>
          <w:color w:val="FF0000"/>
        </w:rPr>
      </w:pPr>
      <w:r>
        <w:rPr>
          <w:rFonts w:ascii="Times New Roman" w:hAnsi="Times New Roman" w:cs="Times New Roman"/>
        </w:rPr>
        <w:t>uzgadnianie z Zamawiającym i wykonawcą robót budowlanych możliwości wprowadzenia rozwiązań zamiennych w stosunku do przewidzianych w Dokumentacji projektowej w zakresie materiałów i konstrukcji, rozwiązań technicznych, technologicznych i użytkowych, jednak o jakości i standardzie nie niższym niż przewidziano w dokumentacji</w:t>
      </w:r>
      <w:r>
        <w:rPr>
          <w:rFonts w:ascii="Times New Roman" w:hAnsi="Times New Roman" w:cs="Times New Roman"/>
          <w:spacing w:val="-5"/>
        </w:rPr>
        <w:t xml:space="preserve"> </w:t>
      </w:r>
      <w:r>
        <w:rPr>
          <w:rFonts w:ascii="Times New Roman" w:hAnsi="Times New Roman" w:cs="Times New Roman"/>
        </w:rPr>
        <w:t>projektowej;</w:t>
      </w:r>
    </w:p>
    <w:p w14:paraId="773A957A" w14:textId="77777777" w:rsidR="00342F30" w:rsidRDefault="00342F30" w:rsidP="002D1B3B">
      <w:pPr>
        <w:pStyle w:val="Akapitzlist"/>
        <w:numPr>
          <w:ilvl w:val="1"/>
          <w:numId w:val="9"/>
        </w:numPr>
        <w:tabs>
          <w:tab w:val="left" w:pos="477"/>
        </w:tabs>
        <w:autoSpaceDE/>
        <w:autoSpaceDN/>
        <w:ind w:left="851" w:hanging="425"/>
        <w:rPr>
          <w:rFonts w:ascii="Times New Roman" w:hAnsi="Times New Roman"/>
          <w:color w:val="FF0000"/>
        </w:rPr>
      </w:pPr>
      <w:r>
        <w:rPr>
          <w:rFonts w:ascii="Times New Roman" w:hAnsi="Times New Roman" w:cs="Times New Roman"/>
        </w:rPr>
        <w:t xml:space="preserve">opiniowanie przedstawionych przez wykonawcę robót lub Zamawiającego propozycji rozwiązań dodatkowych, zamiennych i uzupełniających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w:t>
      </w:r>
      <w:r>
        <w:rPr>
          <w:rFonts w:ascii="Times New Roman" w:hAnsi="Times New Roman" w:cs="Times New Roman"/>
        </w:rPr>
        <w:lastRenderedPageBreak/>
        <w:t>zastrzeżeniem, że każde z rozwiązań musi być zaakceptowane przez</w:t>
      </w:r>
      <w:r>
        <w:rPr>
          <w:rFonts w:ascii="Times New Roman" w:hAnsi="Times New Roman" w:cs="Times New Roman"/>
          <w:spacing w:val="-2"/>
        </w:rPr>
        <w:t xml:space="preserve"> </w:t>
      </w:r>
      <w:r>
        <w:rPr>
          <w:rFonts w:ascii="Times New Roman" w:hAnsi="Times New Roman" w:cs="Times New Roman"/>
        </w:rPr>
        <w:t>Zamawiającego;</w:t>
      </w:r>
    </w:p>
    <w:p w14:paraId="1D856BB3" w14:textId="77777777" w:rsidR="00342F30" w:rsidRDefault="00342F30" w:rsidP="002D1B3B">
      <w:pPr>
        <w:pStyle w:val="Akapitzlist"/>
        <w:numPr>
          <w:ilvl w:val="1"/>
          <w:numId w:val="9"/>
        </w:numPr>
        <w:tabs>
          <w:tab w:val="left" w:pos="477"/>
        </w:tabs>
        <w:autoSpaceDE/>
        <w:autoSpaceDN/>
        <w:ind w:left="851" w:hanging="425"/>
        <w:rPr>
          <w:rFonts w:ascii="Times New Roman" w:hAnsi="Times New Roman"/>
          <w:color w:val="FF0000"/>
        </w:rPr>
      </w:pPr>
      <w:r>
        <w:rPr>
          <w:rFonts w:ascii="Times New Roman" w:hAnsi="Times New Roman" w:cs="Times New Roman"/>
        </w:rPr>
        <w:t>poprawianie błędów projektowych, likwidację kolizji między branżami lub uzupełnienie rysunków, detali bądź opisu technologii wykonania nie zawartych w dokumentacji autorskiej  następuje w ramach rękojmi bez prawa do odrębnego wynagrodzenia;</w:t>
      </w:r>
    </w:p>
    <w:p w14:paraId="2281679A" w14:textId="77777777" w:rsidR="00342F30" w:rsidRDefault="00342F30" w:rsidP="002D1B3B">
      <w:pPr>
        <w:pStyle w:val="Akapitzlist"/>
        <w:numPr>
          <w:ilvl w:val="1"/>
          <w:numId w:val="9"/>
        </w:numPr>
        <w:tabs>
          <w:tab w:val="left" w:pos="477"/>
        </w:tabs>
        <w:autoSpaceDE/>
        <w:autoSpaceDN/>
        <w:ind w:left="851" w:hanging="425"/>
        <w:rPr>
          <w:rFonts w:ascii="Times New Roman" w:hAnsi="Times New Roman"/>
          <w:color w:val="FF0000"/>
        </w:rPr>
      </w:pPr>
      <w:r>
        <w:rPr>
          <w:rFonts w:ascii="Times New Roman" w:hAnsi="Times New Roman" w:cs="Times New Roman"/>
        </w:rPr>
        <w:t>dokonanie zmian rozwiązań projektowych – na żądanie</w:t>
      </w:r>
      <w:r>
        <w:rPr>
          <w:rFonts w:ascii="Times New Roman" w:hAnsi="Times New Roman" w:cs="Times New Roman"/>
          <w:spacing w:val="-7"/>
        </w:rPr>
        <w:t xml:space="preserve"> </w:t>
      </w:r>
      <w:r>
        <w:rPr>
          <w:rFonts w:ascii="Times New Roman" w:hAnsi="Times New Roman" w:cs="Times New Roman"/>
        </w:rPr>
        <w:t xml:space="preserve">Zamawiającego. </w:t>
      </w:r>
    </w:p>
    <w:p w14:paraId="597053EA" w14:textId="77777777" w:rsidR="00342F30" w:rsidRDefault="00342F30" w:rsidP="002D1B3B">
      <w:pPr>
        <w:pStyle w:val="Akapitzlist"/>
        <w:numPr>
          <w:ilvl w:val="0"/>
          <w:numId w:val="9"/>
        </w:numPr>
        <w:tabs>
          <w:tab w:val="left" w:pos="477"/>
        </w:tabs>
        <w:autoSpaceDE/>
        <w:autoSpaceDN/>
        <w:rPr>
          <w:rFonts w:ascii="Times New Roman" w:hAnsi="Times New Roman"/>
          <w:color w:val="FF0000"/>
        </w:rPr>
      </w:pPr>
      <w:r>
        <w:rPr>
          <w:rFonts w:ascii="Times New Roman" w:hAnsi="Times New Roman" w:cs="Times New Roman"/>
        </w:rPr>
        <w:t>Wykonawca zobowiązuje się do wykonywania obowiązków wynikających z niniejszej umowy z należytą starannością i na zasadzie zapewnienia najwyższej jakości usług, przy czym działania jego w ramach nadzoru autorskiego nie mogą powodować przeszkód i opóźnień w realizacji</w:t>
      </w:r>
      <w:r>
        <w:rPr>
          <w:rFonts w:ascii="Times New Roman" w:hAnsi="Times New Roman" w:cs="Times New Roman"/>
          <w:spacing w:val="-8"/>
        </w:rPr>
        <w:t xml:space="preserve"> </w:t>
      </w:r>
      <w:r>
        <w:rPr>
          <w:rFonts w:ascii="Times New Roman" w:hAnsi="Times New Roman" w:cs="Times New Roman"/>
        </w:rPr>
        <w:t>zadania.</w:t>
      </w:r>
    </w:p>
    <w:p w14:paraId="45501119" w14:textId="77777777" w:rsidR="00342F30" w:rsidRDefault="00342F30" w:rsidP="002D1B3B">
      <w:pPr>
        <w:pStyle w:val="Akapitzlist"/>
        <w:numPr>
          <w:ilvl w:val="0"/>
          <w:numId w:val="9"/>
        </w:numPr>
        <w:tabs>
          <w:tab w:val="left" w:pos="477"/>
        </w:tabs>
        <w:autoSpaceDE/>
        <w:autoSpaceDN/>
        <w:rPr>
          <w:rFonts w:ascii="Times New Roman" w:hAnsi="Times New Roman"/>
          <w:color w:val="FF0000"/>
        </w:rPr>
      </w:pPr>
      <w:r>
        <w:rPr>
          <w:rFonts w:ascii="Times New Roman" w:hAnsi="Times New Roman" w:cs="Times New Roman"/>
        </w:rPr>
        <w:t>W przypadku konieczności wprowadzenia zmian stanowiących istotne odstępstwo od zatwierdzonego projektu i pozwolenia na budowę, Wykonawca obowiązany jest w ramach niniejszej umowy doprowadzić do zgodności z obowiązującym prawem (sporządzenie projektu zamiennego, uzgodnienia, pozwolenie na budowę/roboty budowlane lub zgłoszenie), mając na uwadze postanowienie ust</w:t>
      </w:r>
      <w:r>
        <w:rPr>
          <w:rFonts w:ascii="Times New Roman" w:hAnsi="Times New Roman" w:cs="Times New Roman"/>
          <w:spacing w:val="-14"/>
        </w:rPr>
        <w:t xml:space="preserve"> </w:t>
      </w:r>
      <w:r>
        <w:rPr>
          <w:rFonts w:ascii="Times New Roman" w:hAnsi="Times New Roman" w:cs="Times New Roman"/>
        </w:rPr>
        <w:t>3.</w:t>
      </w:r>
    </w:p>
    <w:p w14:paraId="2BACC4CC" w14:textId="77777777" w:rsidR="00342F30" w:rsidRDefault="00342F30" w:rsidP="002D1B3B">
      <w:pPr>
        <w:pStyle w:val="Akapitzlist"/>
        <w:numPr>
          <w:ilvl w:val="0"/>
          <w:numId w:val="9"/>
        </w:numPr>
        <w:tabs>
          <w:tab w:val="left" w:pos="477"/>
        </w:tabs>
        <w:autoSpaceDE/>
        <w:autoSpaceDN/>
        <w:rPr>
          <w:rFonts w:ascii="Times New Roman" w:hAnsi="Times New Roman" w:cs="Times New Roman"/>
        </w:rPr>
      </w:pPr>
      <w:r>
        <w:rPr>
          <w:rFonts w:ascii="Times New Roman" w:hAnsi="Times New Roman" w:cs="Times New Roman"/>
        </w:rPr>
        <w:t xml:space="preserve">Czynności nadzoru autorskiego prowadzone będą zgodnie z wymaganiami Zamawiającego lub działającego w jego imieniu Inwestora Zastępczego, a ich wykonanie będzie potwierdzane przez IZ /bądź Zamawiającego w protokole nadzoru autorskiego podpisanego przez Wykonawcę, Inspektora nadzoru inwestorskiego/Inwestora Zastępczego i Zamawiającego (którego wzór stanowi </w:t>
      </w:r>
      <w:r>
        <w:rPr>
          <w:rFonts w:ascii="Times New Roman" w:hAnsi="Times New Roman" w:cs="Times New Roman"/>
          <w:b/>
        </w:rPr>
        <w:t>załącznik nr ……</w:t>
      </w:r>
      <w:r>
        <w:rPr>
          <w:rFonts w:ascii="Times New Roman" w:hAnsi="Times New Roman" w:cs="Times New Roman"/>
        </w:rPr>
        <w:t xml:space="preserve"> do Umowy).</w:t>
      </w:r>
    </w:p>
    <w:p w14:paraId="1E06A259" w14:textId="77777777" w:rsidR="00342F30" w:rsidRDefault="00342F30" w:rsidP="002D1B3B">
      <w:pPr>
        <w:pStyle w:val="Akapitzlist"/>
        <w:numPr>
          <w:ilvl w:val="0"/>
          <w:numId w:val="9"/>
        </w:numPr>
        <w:tabs>
          <w:tab w:val="left" w:pos="477"/>
        </w:tabs>
        <w:autoSpaceDE/>
        <w:autoSpaceDN/>
        <w:rPr>
          <w:rFonts w:ascii="Times New Roman" w:hAnsi="Times New Roman" w:cs="Times New Roman"/>
          <w:color w:val="FF0000"/>
        </w:rPr>
      </w:pPr>
      <w:r>
        <w:rPr>
          <w:rFonts w:ascii="Times New Roman" w:hAnsi="Times New Roman" w:cs="Times New Roman"/>
        </w:rPr>
        <w:t>Czas reakcji (tj. uzgodnienia sposobu i terminu realizacji, dogodnego dla obu stron, z punktu widzenia celu jakiemu ma służyć) Wykonawcy dotyczący czynności, o których mowa w ust. 2 pkt 2 i 3, powinien nastąpić nie później niż w następnym dniu roboczym po zgłoszeniu, a w odniesieniu do czynności, o których mowa w ust. 2 pkt 4, w ciągu trzech dni roboczych, a w przypadkach szczególnie skomplikowanych w terminie uzgodnionym z Zamawiającym, z uwzględnieniem zasad ustalonych w ust.</w:t>
      </w:r>
      <w:r>
        <w:rPr>
          <w:rFonts w:ascii="Times New Roman" w:hAnsi="Times New Roman" w:cs="Times New Roman"/>
          <w:spacing w:val="-3"/>
        </w:rPr>
        <w:t xml:space="preserve"> </w:t>
      </w:r>
      <w:r>
        <w:rPr>
          <w:rFonts w:ascii="Times New Roman" w:hAnsi="Times New Roman" w:cs="Times New Roman"/>
        </w:rPr>
        <w:t>3.</w:t>
      </w:r>
    </w:p>
    <w:p w14:paraId="7F8EFACF" w14:textId="77777777" w:rsidR="00342F30" w:rsidRDefault="00342F30" w:rsidP="002D1B3B">
      <w:pPr>
        <w:pStyle w:val="Akapitzlist"/>
        <w:numPr>
          <w:ilvl w:val="0"/>
          <w:numId w:val="9"/>
        </w:numPr>
        <w:tabs>
          <w:tab w:val="left" w:pos="477"/>
        </w:tabs>
        <w:autoSpaceDE/>
        <w:autoSpaceDN/>
        <w:rPr>
          <w:rFonts w:ascii="Times New Roman" w:hAnsi="Times New Roman" w:cs="Times New Roman"/>
          <w:color w:val="FF0000"/>
        </w:rPr>
      </w:pPr>
      <w:r>
        <w:rPr>
          <w:rFonts w:ascii="Times New Roman" w:hAnsi="Times New Roman" w:cs="Times New Roman"/>
        </w:rPr>
        <w:t>Czynności nadzoru autorskiego będą wykonywane zarówno  przez wizyty na budowie, jak i nadzór bez konieczności wizyt na budowie, przy czym zamiast budowy mogą to być inne miejsca wskazane przez Zamawiającego, np. siedziba Wykonawcy, Zamawiającego, wykonawcy lub podwykonawcy robót budowlanych, lub inne.</w:t>
      </w:r>
    </w:p>
    <w:p w14:paraId="2B38C62B" w14:textId="77777777" w:rsidR="00342F30" w:rsidRDefault="00342F30" w:rsidP="00342F30">
      <w:pPr>
        <w:pStyle w:val="Nagwek1"/>
        <w:rPr>
          <w:rFonts w:ascii="Times New Roman" w:eastAsia="Times New Roman" w:hAnsi="Times New Roman" w:cs="Times New Roman"/>
        </w:rPr>
      </w:pPr>
    </w:p>
    <w:p w14:paraId="3C1739E9" w14:textId="77777777" w:rsidR="00342F30" w:rsidRDefault="00342F30" w:rsidP="00342F30">
      <w:pPr>
        <w:pStyle w:val="Nagwek1"/>
        <w:rPr>
          <w:rFonts w:ascii="Times New Roman" w:eastAsia="Times New Roman" w:hAnsi="Times New Roman" w:cs="Times New Roman"/>
        </w:rPr>
      </w:pPr>
      <w:r>
        <w:rPr>
          <w:rFonts w:ascii="Times New Roman" w:hAnsi="Times New Roman"/>
        </w:rPr>
        <w:t>§ 4</w:t>
      </w:r>
    </w:p>
    <w:p w14:paraId="6C2D43DD" w14:textId="7D349A2C" w:rsidR="00342F30" w:rsidRPr="00DE34A4" w:rsidRDefault="00342F30" w:rsidP="00342F30">
      <w:pPr>
        <w:ind w:left="2985"/>
        <w:rPr>
          <w:rFonts w:ascii="Times New Roman" w:eastAsia="Arial Unicode MS" w:hAnsi="Times New Roman" w:cs="Arial Unicode MS"/>
          <w:b/>
          <w:bCs/>
        </w:rPr>
      </w:pPr>
      <w:r>
        <w:rPr>
          <w:rFonts w:ascii="Times New Roman" w:hAnsi="Times New Roman"/>
          <w:b/>
          <w:bCs/>
        </w:rPr>
        <w:t>OBOWIĄZKI ZAMAWIAJĄCEGO</w:t>
      </w:r>
    </w:p>
    <w:p w14:paraId="1F916C20" w14:textId="77777777" w:rsidR="00342F30" w:rsidRDefault="00342F30" w:rsidP="002D1B3B">
      <w:pPr>
        <w:pStyle w:val="Akapitzlist"/>
        <w:numPr>
          <w:ilvl w:val="0"/>
          <w:numId w:val="10"/>
        </w:numPr>
        <w:autoSpaceDE/>
        <w:autoSpaceDN/>
        <w:ind w:right="118"/>
        <w:rPr>
          <w:rFonts w:ascii="Times New Roman" w:eastAsia="Arial Unicode MS" w:hAnsi="Times New Roman" w:cs="Arial Unicode MS"/>
        </w:rPr>
      </w:pPr>
      <w:r>
        <w:rPr>
          <w:rFonts w:ascii="Times New Roman" w:hAnsi="Times New Roman"/>
        </w:rPr>
        <w:t xml:space="preserve">Zamawiający zobowiązuje się na wniosek Wykonawcy wystawić - w ciągu 14 dni roboczych od złożenia pisemnego zapotrzebowania: </w:t>
      </w:r>
    </w:p>
    <w:p w14:paraId="28EDBE66" w14:textId="77777777" w:rsidR="00342F30" w:rsidRDefault="00342F30" w:rsidP="002D1B3B">
      <w:pPr>
        <w:pStyle w:val="Akapitzlist"/>
        <w:numPr>
          <w:ilvl w:val="1"/>
          <w:numId w:val="10"/>
        </w:numPr>
        <w:autoSpaceDE/>
        <w:autoSpaceDN/>
        <w:ind w:right="118"/>
        <w:rPr>
          <w:rFonts w:ascii="Times New Roman" w:hAnsi="Times New Roman"/>
        </w:rPr>
      </w:pPr>
      <w:r>
        <w:rPr>
          <w:rFonts w:ascii="Times New Roman" w:hAnsi="Times New Roman"/>
        </w:rPr>
        <w:t>stosowne pełnomocnictwa niezbędne przy realizacji prac projektowych oraz z nimi związanych wystąpień i uzgodnień ze stosownym (z odpowiednim) wyprzedzeniem, umożliwiającym uniknięcie przestojów i zbędnych zwłok w pracach projektowych, uwzględniającym wewnętrzne procedury Zamawiającego;</w:t>
      </w:r>
    </w:p>
    <w:p w14:paraId="43AE206D" w14:textId="77777777" w:rsidR="00342F30" w:rsidRDefault="00342F30" w:rsidP="002D1B3B">
      <w:pPr>
        <w:pStyle w:val="Akapitzlist"/>
        <w:numPr>
          <w:ilvl w:val="1"/>
          <w:numId w:val="10"/>
        </w:numPr>
        <w:autoSpaceDE/>
        <w:autoSpaceDN/>
        <w:ind w:right="118"/>
        <w:rPr>
          <w:rFonts w:ascii="Times New Roman" w:hAnsi="Times New Roman"/>
        </w:rPr>
      </w:pPr>
      <w:r>
        <w:rPr>
          <w:rFonts w:ascii="Times New Roman" w:hAnsi="Times New Roman"/>
        </w:rPr>
        <w:t xml:space="preserve">oświadczenie o posiadanym prawie do dysponowania nieruchomością na cele budowlane zgodnie z art. 32 ust. 4 pkt. 2 ustawy z dnia 7 lipca 1994 r. Prawo budowlane; </w:t>
      </w:r>
    </w:p>
    <w:p w14:paraId="0A1ED97B" w14:textId="77777777" w:rsidR="00342F30" w:rsidRDefault="00342F30" w:rsidP="002D1B3B">
      <w:pPr>
        <w:pStyle w:val="Akapitzlist"/>
        <w:numPr>
          <w:ilvl w:val="1"/>
          <w:numId w:val="11"/>
        </w:numPr>
        <w:tabs>
          <w:tab w:val="clear" w:pos="477"/>
        </w:tabs>
        <w:autoSpaceDE/>
        <w:autoSpaceDN/>
        <w:ind w:right="119"/>
        <w:rPr>
          <w:rFonts w:ascii="Times New Roman" w:hAnsi="Times New Roman"/>
        </w:rPr>
      </w:pPr>
      <w:r>
        <w:rPr>
          <w:rFonts w:ascii="Times New Roman" w:hAnsi="Times New Roman"/>
        </w:rPr>
        <w:t>pełnomocnictwa do występowania przed organami administracji i gestorami mediów w celu uzyskania stosownych informacji, opinii, uzgodnień, warunków technicznych lub</w:t>
      </w:r>
      <w:r>
        <w:rPr>
          <w:rFonts w:ascii="Times New Roman" w:hAnsi="Times New Roman"/>
          <w:spacing w:val="-1"/>
        </w:rPr>
        <w:t xml:space="preserve"> </w:t>
      </w:r>
      <w:r>
        <w:rPr>
          <w:rFonts w:ascii="Times New Roman" w:hAnsi="Times New Roman"/>
        </w:rPr>
        <w:t>decyzji.</w:t>
      </w:r>
    </w:p>
    <w:p w14:paraId="5C89FC07" w14:textId="77777777" w:rsidR="00342F30" w:rsidRDefault="00342F30" w:rsidP="002D1B3B">
      <w:pPr>
        <w:pStyle w:val="Akapitzlist"/>
        <w:numPr>
          <w:ilvl w:val="0"/>
          <w:numId w:val="12"/>
        </w:numPr>
        <w:autoSpaceDE/>
        <w:autoSpaceDN/>
        <w:ind w:right="116"/>
        <w:rPr>
          <w:rFonts w:ascii="Times New Roman" w:hAnsi="Times New Roman"/>
        </w:rPr>
      </w:pPr>
      <w:r>
        <w:rPr>
          <w:rFonts w:ascii="Times New Roman" w:hAnsi="Times New Roman"/>
        </w:rPr>
        <w:t>Zamawiający zobowiązuje się w czasie realizacji przedmiotu Umowy do niezwłocznego (nie dłużej niż 14 dni roboczych) udzielania odpowiedzi na zadawane przez Wykonawcę pytania związane z realizacją przedmiotu</w:t>
      </w:r>
      <w:r>
        <w:rPr>
          <w:rFonts w:ascii="Times New Roman" w:hAnsi="Times New Roman"/>
          <w:spacing w:val="-4"/>
        </w:rPr>
        <w:t xml:space="preserve"> </w:t>
      </w:r>
      <w:r>
        <w:rPr>
          <w:rFonts w:ascii="Times New Roman" w:hAnsi="Times New Roman"/>
        </w:rPr>
        <w:t>Umowy.</w:t>
      </w:r>
    </w:p>
    <w:p w14:paraId="34968929" w14:textId="77777777" w:rsidR="00342F30" w:rsidRDefault="00342F30" w:rsidP="00342F30">
      <w:pPr>
        <w:pStyle w:val="Nagwek1"/>
        <w:rPr>
          <w:rFonts w:ascii="Times New Roman" w:eastAsia="Times New Roman" w:hAnsi="Times New Roman" w:cs="Times New Roman"/>
        </w:rPr>
      </w:pPr>
    </w:p>
    <w:p w14:paraId="0E18C3F6" w14:textId="77777777" w:rsidR="00342F30" w:rsidRDefault="00342F30" w:rsidP="00342F30">
      <w:pPr>
        <w:pStyle w:val="Nagwek1"/>
        <w:rPr>
          <w:rFonts w:ascii="Times New Roman" w:eastAsia="Times New Roman" w:hAnsi="Times New Roman" w:cs="Times New Roman"/>
        </w:rPr>
      </w:pPr>
      <w:r>
        <w:rPr>
          <w:rFonts w:ascii="Times New Roman" w:hAnsi="Times New Roman"/>
        </w:rPr>
        <w:t>§ 5</w:t>
      </w:r>
    </w:p>
    <w:p w14:paraId="2FDF4528" w14:textId="660B8E88" w:rsidR="00342F30" w:rsidRPr="00DE34A4" w:rsidRDefault="00342F30" w:rsidP="00342F30">
      <w:pPr>
        <w:ind w:left="537" w:right="541"/>
        <w:jc w:val="center"/>
        <w:rPr>
          <w:rFonts w:ascii="Times New Roman" w:eastAsia="Arial Unicode MS" w:hAnsi="Times New Roman" w:cs="Arial Unicode MS"/>
          <w:b/>
          <w:bCs/>
        </w:rPr>
      </w:pPr>
      <w:r>
        <w:rPr>
          <w:rFonts w:ascii="Times New Roman" w:hAnsi="Times New Roman"/>
          <w:b/>
          <w:bCs/>
        </w:rPr>
        <w:t>TERMINY REALIZACJI</w:t>
      </w:r>
    </w:p>
    <w:p w14:paraId="236CDEE2" w14:textId="77777777" w:rsidR="00342F30" w:rsidRDefault="00342F30" w:rsidP="002D1B3B">
      <w:pPr>
        <w:pStyle w:val="Akapitzlist"/>
        <w:numPr>
          <w:ilvl w:val="0"/>
          <w:numId w:val="13"/>
        </w:numPr>
        <w:autoSpaceDE/>
        <w:autoSpaceDN/>
        <w:ind w:right="116"/>
        <w:rPr>
          <w:rFonts w:ascii="Times New Roman" w:eastAsia="Arial Unicode MS" w:hAnsi="Times New Roman" w:cs="Arial Unicode MS"/>
        </w:rPr>
      </w:pPr>
      <w:r>
        <w:rPr>
          <w:rFonts w:ascii="Times New Roman" w:hAnsi="Times New Roman"/>
        </w:rPr>
        <w:t>Przedmiot zamówienia podzielony został na etapy określone w harmonogramie rzeczowo-finansowym, który stanowi załącznik nr 3 do Umowy (zwanym dalej Harmonogramem).</w:t>
      </w:r>
    </w:p>
    <w:p w14:paraId="22AF454B" w14:textId="77777777" w:rsidR="00342F30" w:rsidRDefault="00342F30" w:rsidP="002D1B3B">
      <w:pPr>
        <w:pStyle w:val="Akapitzlist"/>
        <w:numPr>
          <w:ilvl w:val="0"/>
          <w:numId w:val="13"/>
        </w:numPr>
        <w:autoSpaceDE/>
        <w:autoSpaceDN/>
        <w:ind w:right="116"/>
        <w:rPr>
          <w:rFonts w:ascii="Times New Roman" w:hAnsi="Times New Roman"/>
          <w:i/>
        </w:rPr>
      </w:pPr>
      <w:r>
        <w:rPr>
          <w:rFonts w:ascii="Times New Roman" w:hAnsi="Times New Roman"/>
        </w:rPr>
        <w:t>Wykonawca zobowiązany jest do wykonania kompletnej Dokumentacji w terminie</w:t>
      </w:r>
      <w:r>
        <w:rPr>
          <w:rFonts w:ascii="Times New Roman" w:hAnsi="Times New Roman"/>
          <w:spacing w:val="-1"/>
        </w:rPr>
        <w:t xml:space="preserve"> </w:t>
      </w:r>
      <w:r>
        <w:rPr>
          <w:rFonts w:ascii="Times New Roman" w:hAnsi="Times New Roman"/>
        </w:rPr>
        <w:t>do</w:t>
      </w:r>
      <w:r>
        <w:rPr>
          <w:rFonts w:ascii="Times New Roman" w:hAnsi="Times New Roman"/>
          <w:spacing w:val="4"/>
        </w:rPr>
        <w:t xml:space="preserve"> </w:t>
      </w:r>
      <w:r>
        <w:rPr>
          <w:rFonts w:ascii="Times New Roman" w:hAnsi="Times New Roman"/>
        </w:rPr>
        <w:t xml:space="preserve">dnia </w:t>
      </w:r>
      <w:r>
        <w:rPr>
          <w:rFonts w:ascii="Times New Roman" w:hAnsi="Times New Roman"/>
          <w:b/>
          <w:bCs/>
        </w:rPr>
        <w:t>…………………….</w:t>
      </w:r>
      <w:r>
        <w:rPr>
          <w:rFonts w:ascii="Times New Roman" w:hAnsi="Times New Roman"/>
        </w:rPr>
        <w:t>., przy czym będzie on realizował</w:t>
      </w:r>
      <w:r>
        <w:rPr>
          <w:rFonts w:ascii="Times New Roman" w:hAnsi="Times New Roman"/>
          <w:spacing w:val="-14"/>
        </w:rPr>
        <w:t xml:space="preserve"> </w:t>
      </w:r>
      <w:r>
        <w:rPr>
          <w:rFonts w:ascii="Times New Roman" w:hAnsi="Times New Roman"/>
        </w:rPr>
        <w:t>przedmiot Umowy etapami określonymi w Harmonogramie:</w:t>
      </w:r>
    </w:p>
    <w:p w14:paraId="390202C6" w14:textId="77777777" w:rsidR="00342F30" w:rsidRDefault="00342F30" w:rsidP="002D1B3B">
      <w:pPr>
        <w:pStyle w:val="Tekstpodstawowy"/>
        <w:numPr>
          <w:ilvl w:val="1"/>
          <w:numId w:val="13"/>
        </w:numPr>
        <w:ind w:right="146"/>
        <w:rPr>
          <w:rFonts w:ascii="Times New Roman" w:hAnsi="Times New Roman"/>
          <w:color w:val="auto"/>
        </w:rPr>
      </w:pPr>
      <w:r>
        <w:rPr>
          <w:rFonts w:ascii="Times New Roman" w:hAnsi="Times New Roman"/>
          <w:color w:val="auto"/>
        </w:rPr>
        <w:t>Etap I – w zakresie zgodnym z §</w:t>
      </w:r>
      <w:r>
        <w:rPr>
          <w:rFonts w:ascii="Times New Roman" w:hAnsi="Times New Roman"/>
          <w:color w:val="auto"/>
          <w:spacing w:val="28"/>
        </w:rPr>
        <w:t xml:space="preserve"> </w:t>
      </w:r>
      <w:r>
        <w:rPr>
          <w:rFonts w:ascii="Times New Roman" w:hAnsi="Times New Roman"/>
          <w:color w:val="auto"/>
        </w:rPr>
        <w:t>1</w:t>
      </w:r>
      <w:r>
        <w:rPr>
          <w:rFonts w:ascii="Times New Roman" w:hAnsi="Times New Roman"/>
          <w:color w:val="auto"/>
          <w:spacing w:val="28"/>
        </w:rPr>
        <w:t xml:space="preserve"> </w:t>
      </w:r>
      <w:r>
        <w:rPr>
          <w:rFonts w:ascii="Times New Roman" w:hAnsi="Times New Roman"/>
          <w:color w:val="auto"/>
        </w:rPr>
        <w:t>ust.</w:t>
      </w:r>
      <w:r>
        <w:rPr>
          <w:rFonts w:ascii="Times New Roman" w:hAnsi="Times New Roman"/>
          <w:color w:val="auto"/>
          <w:spacing w:val="31"/>
        </w:rPr>
        <w:t xml:space="preserve"> </w:t>
      </w:r>
      <w:r>
        <w:rPr>
          <w:rFonts w:ascii="Times New Roman" w:hAnsi="Times New Roman"/>
          <w:color w:val="auto"/>
        </w:rPr>
        <w:t>2</w:t>
      </w:r>
      <w:r>
        <w:rPr>
          <w:rFonts w:ascii="Times New Roman" w:hAnsi="Times New Roman"/>
          <w:color w:val="auto"/>
          <w:spacing w:val="28"/>
        </w:rPr>
        <w:t xml:space="preserve"> </w:t>
      </w:r>
      <w:r>
        <w:rPr>
          <w:rFonts w:ascii="Times New Roman" w:hAnsi="Times New Roman"/>
          <w:color w:val="auto"/>
        </w:rPr>
        <w:t>pkt</w:t>
      </w:r>
      <w:r>
        <w:rPr>
          <w:rFonts w:ascii="Times New Roman" w:hAnsi="Times New Roman"/>
          <w:color w:val="auto"/>
          <w:spacing w:val="26"/>
        </w:rPr>
        <w:t xml:space="preserve"> </w:t>
      </w:r>
      <w:r>
        <w:rPr>
          <w:rFonts w:ascii="Times New Roman" w:hAnsi="Times New Roman"/>
          <w:color w:val="auto"/>
        </w:rPr>
        <w:t xml:space="preserve">1) </w:t>
      </w:r>
    </w:p>
    <w:p w14:paraId="1D312612" w14:textId="77777777" w:rsidR="00342F30" w:rsidRDefault="00342F30" w:rsidP="00342F30">
      <w:pPr>
        <w:pStyle w:val="Tekstpodstawowy"/>
        <w:ind w:left="824" w:right="146" w:firstLine="0"/>
        <w:rPr>
          <w:rFonts w:ascii="Times New Roman" w:eastAsia="Times New Roman" w:hAnsi="Times New Roman" w:cs="Times New Roman"/>
          <w:color w:val="auto"/>
        </w:rPr>
      </w:pPr>
      <w:r>
        <w:rPr>
          <w:rFonts w:ascii="Times New Roman" w:hAnsi="Times New Roman"/>
          <w:color w:val="auto"/>
        </w:rPr>
        <w:t>Zamawiający dokona sprawdzenia dokumentacji z I Etapu w terminie 21 dni roboczych od dnia otrzymania kompletnej</w:t>
      </w:r>
      <w:r>
        <w:rPr>
          <w:rFonts w:ascii="Times New Roman" w:hAnsi="Times New Roman"/>
          <w:color w:val="auto"/>
          <w:spacing w:val="1"/>
        </w:rPr>
        <w:t xml:space="preserve"> </w:t>
      </w:r>
      <w:r>
        <w:rPr>
          <w:rFonts w:ascii="Times New Roman" w:hAnsi="Times New Roman"/>
          <w:color w:val="auto"/>
        </w:rPr>
        <w:t xml:space="preserve">dokumentacji;  </w:t>
      </w:r>
    </w:p>
    <w:p w14:paraId="018E469A" w14:textId="77777777" w:rsidR="00342F30" w:rsidRDefault="00342F30" w:rsidP="002D1B3B">
      <w:pPr>
        <w:pStyle w:val="Akapitzlist"/>
        <w:numPr>
          <w:ilvl w:val="1"/>
          <w:numId w:val="14"/>
        </w:numPr>
        <w:autoSpaceDE/>
        <w:autoSpaceDN/>
        <w:rPr>
          <w:rFonts w:ascii="Times New Roman" w:eastAsia="Arial Unicode MS" w:hAnsi="Times New Roman" w:cs="Arial Unicode MS"/>
        </w:rPr>
      </w:pPr>
      <w:r>
        <w:rPr>
          <w:rFonts w:ascii="Times New Roman" w:hAnsi="Times New Roman"/>
        </w:rPr>
        <w:t>Etap</w:t>
      </w:r>
      <w:r>
        <w:rPr>
          <w:rFonts w:ascii="Times New Roman" w:hAnsi="Times New Roman"/>
          <w:spacing w:val="28"/>
        </w:rPr>
        <w:t xml:space="preserve"> </w:t>
      </w:r>
      <w:r>
        <w:rPr>
          <w:rFonts w:ascii="Times New Roman" w:hAnsi="Times New Roman"/>
        </w:rPr>
        <w:t>II</w:t>
      </w:r>
      <w:r>
        <w:rPr>
          <w:rFonts w:ascii="Times New Roman" w:hAnsi="Times New Roman"/>
          <w:spacing w:val="28"/>
        </w:rPr>
        <w:t xml:space="preserve"> </w:t>
      </w:r>
      <w:r>
        <w:rPr>
          <w:rFonts w:ascii="Times New Roman" w:hAnsi="Times New Roman"/>
        </w:rPr>
        <w:t>-</w:t>
      </w:r>
      <w:r>
        <w:rPr>
          <w:rFonts w:ascii="Times New Roman" w:hAnsi="Times New Roman"/>
          <w:spacing w:val="26"/>
        </w:rPr>
        <w:t xml:space="preserve"> </w:t>
      </w:r>
      <w:r>
        <w:rPr>
          <w:rFonts w:ascii="Times New Roman" w:hAnsi="Times New Roman"/>
        </w:rPr>
        <w:t>w</w:t>
      </w:r>
      <w:r>
        <w:rPr>
          <w:rFonts w:ascii="Times New Roman" w:hAnsi="Times New Roman"/>
          <w:spacing w:val="25"/>
        </w:rPr>
        <w:t xml:space="preserve"> </w:t>
      </w:r>
      <w:r>
        <w:rPr>
          <w:rFonts w:ascii="Times New Roman" w:hAnsi="Times New Roman"/>
        </w:rPr>
        <w:t>zakresie</w:t>
      </w:r>
      <w:r>
        <w:rPr>
          <w:rFonts w:ascii="Times New Roman" w:hAnsi="Times New Roman"/>
          <w:spacing w:val="28"/>
        </w:rPr>
        <w:t xml:space="preserve"> </w:t>
      </w:r>
      <w:r>
        <w:rPr>
          <w:rFonts w:ascii="Times New Roman" w:hAnsi="Times New Roman"/>
        </w:rPr>
        <w:t>zgodnym</w:t>
      </w:r>
      <w:r>
        <w:rPr>
          <w:rFonts w:ascii="Times New Roman" w:hAnsi="Times New Roman"/>
          <w:spacing w:val="28"/>
        </w:rPr>
        <w:t xml:space="preserve"> </w:t>
      </w:r>
      <w:r>
        <w:rPr>
          <w:rFonts w:ascii="Times New Roman" w:hAnsi="Times New Roman"/>
        </w:rPr>
        <w:t>z</w:t>
      </w:r>
      <w:r>
        <w:rPr>
          <w:rFonts w:ascii="Times New Roman" w:hAnsi="Times New Roman"/>
          <w:spacing w:val="26"/>
        </w:rPr>
        <w:t xml:space="preserve"> </w:t>
      </w:r>
      <w:r>
        <w:rPr>
          <w:rFonts w:ascii="Times New Roman" w:hAnsi="Times New Roman"/>
        </w:rPr>
        <w:t>§</w:t>
      </w:r>
      <w:r>
        <w:rPr>
          <w:rFonts w:ascii="Times New Roman" w:hAnsi="Times New Roman"/>
          <w:spacing w:val="28"/>
        </w:rPr>
        <w:t xml:space="preserve"> </w:t>
      </w:r>
      <w:r>
        <w:rPr>
          <w:rFonts w:ascii="Times New Roman" w:hAnsi="Times New Roman"/>
        </w:rPr>
        <w:t>1</w:t>
      </w:r>
      <w:r>
        <w:rPr>
          <w:rFonts w:ascii="Times New Roman" w:hAnsi="Times New Roman"/>
          <w:spacing w:val="28"/>
        </w:rPr>
        <w:t xml:space="preserve"> </w:t>
      </w:r>
      <w:r>
        <w:rPr>
          <w:rFonts w:ascii="Times New Roman" w:hAnsi="Times New Roman"/>
        </w:rPr>
        <w:t>ust.</w:t>
      </w:r>
      <w:r>
        <w:rPr>
          <w:rFonts w:ascii="Times New Roman" w:hAnsi="Times New Roman"/>
          <w:spacing w:val="31"/>
        </w:rPr>
        <w:t xml:space="preserve"> </w:t>
      </w:r>
      <w:r>
        <w:rPr>
          <w:rFonts w:ascii="Times New Roman" w:hAnsi="Times New Roman"/>
        </w:rPr>
        <w:t>2</w:t>
      </w:r>
      <w:r>
        <w:rPr>
          <w:rFonts w:ascii="Times New Roman" w:hAnsi="Times New Roman"/>
          <w:spacing w:val="28"/>
        </w:rPr>
        <w:t xml:space="preserve"> </w:t>
      </w:r>
      <w:r>
        <w:rPr>
          <w:rFonts w:ascii="Times New Roman" w:hAnsi="Times New Roman"/>
        </w:rPr>
        <w:t>pkt</w:t>
      </w:r>
      <w:r>
        <w:rPr>
          <w:rFonts w:ascii="Times New Roman" w:hAnsi="Times New Roman"/>
          <w:spacing w:val="26"/>
        </w:rPr>
        <w:t xml:space="preserve"> </w:t>
      </w:r>
      <w:r>
        <w:rPr>
          <w:rFonts w:ascii="Times New Roman" w:hAnsi="Times New Roman"/>
        </w:rPr>
        <w:t>2)</w:t>
      </w:r>
      <w:r>
        <w:rPr>
          <w:rFonts w:ascii="Times New Roman" w:hAnsi="Times New Roman"/>
          <w:spacing w:val="26"/>
        </w:rPr>
        <w:t xml:space="preserve"> </w:t>
      </w:r>
    </w:p>
    <w:p w14:paraId="4A372F0D" w14:textId="77777777" w:rsidR="00342F30" w:rsidRDefault="00342F30" w:rsidP="00342F30">
      <w:pPr>
        <w:pStyle w:val="Tekstpodstawowy"/>
        <w:ind w:left="836" w:right="146" w:firstLine="0"/>
        <w:rPr>
          <w:rFonts w:ascii="Times New Roman" w:eastAsia="Times New Roman" w:hAnsi="Times New Roman" w:cs="Times New Roman"/>
          <w:color w:val="auto"/>
        </w:rPr>
      </w:pPr>
      <w:r>
        <w:rPr>
          <w:rFonts w:ascii="Times New Roman" w:hAnsi="Times New Roman"/>
          <w:color w:val="auto"/>
        </w:rPr>
        <w:lastRenderedPageBreak/>
        <w:t>Zamawiający dokona sprawdzenia dokumentacji z II Etapu w terminie 21 dni roboczych od dnia otrzymania kompletnej</w:t>
      </w:r>
      <w:r>
        <w:rPr>
          <w:rFonts w:ascii="Times New Roman" w:hAnsi="Times New Roman"/>
          <w:color w:val="auto"/>
          <w:spacing w:val="1"/>
        </w:rPr>
        <w:t xml:space="preserve"> </w:t>
      </w:r>
      <w:r>
        <w:rPr>
          <w:rFonts w:ascii="Times New Roman" w:hAnsi="Times New Roman"/>
          <w:color w:val="auto"/>
        </w:rPr>
        <w:t>dokumentacji;</w:t>
      </w:r>
    </w:p>
    <w:p w14:paraId="4214ECE6" w14:textId="77777777" w:rsidR="00342F30" w:rsidRDefault="00342F30" w:rsidP="002D1B3B">
      <w:pPr>
        <w:pStyle w:val="Akapitzlist"/>
        <w:numPr>
          <w:ilvl w:val="1"/>
          <w:numId w:val="14"/>
        </w:numPr>
        <w:autoSpaceDE/>
        <w:autoSpaceDN/>
        <w:rPr>
          <w:rFonts w:ascii="Times New Roman" w:eastAsia="Arial Unicode MS" w:hAnsi="Times New Roman" w:cs="Arial Unicode MS"/>
        </w:rPr>
      </w:pPr>
      <w:r>
        <w:rPr>
          <w:rFonts w:ascii="Times New Roman" w:hAnsi="Times New Roman"/>
        </w:rPr>
        <w:t>Etap</w:t>
      </w:r>
      <w:r>
        <w:rPr>
          <w:rFonts w:ascii="Times New Roman" w:hAnsi="Times New Roman"/>
          <w:spacing w:val="22"/>
        </w:rPr>
        <w:t xml:space="preserve"> </w:t>
      </w:r>
      <w:r>
        <w:rPr>
          <w:rFonts w:ascii="Times New Roman" w:hAnsi="Times New Roman"/>
        </w:rPr>
        <w:t>III</w:t>
      </w:r>
      <w:r>
        <w:rPr>
          <w:rFonts w:ascii="Times New Roman" w:hAnsi="Times New Roman"/>
          <w:spacing w:val="23"/>
        </w:rPr>
        <w:t xml:space="preserve"> </w:t>
      </w:r>
      <w:r>
        <w:rPr>
          <w:rFonts w:ascii="Times New Roman" w:hAnsi="Times New Roman"/>
        </w:rPr>
        <w:t>-</w:t>
      </w:r>
      <w:r>
        <w:rPr>
          <w:rFonts w:ascii="Times New Roman" w:hAnsi="Times New Roman"/>
          <w:spacing w:val="25"/>
        </w:rPr>
        <w:t xml:space="preserve"> </w:t>
      </w:r>
      <w:r>
        <w:rPr>
          <w:rFonts w:ascii="Times New Roman" w:hAnsi="Times New Roman"/>
        </w:rPr>
        <w:t>w</w:t>
      </w:r>
      <w:r>
        <w:rPr>
          <w:rFonts w:ascii="Times New Roman" w:hAnsi="Times New Roman"/>
          <w:spacing w:val="22"/>
        </w:rPr>
        <w:t xml:space="preserve"> </w:t>
      </w:r>
      <w:r>
        <w:rPr>
          <w:rFonts w:ascii="Times New Roman" w:hAnsi="Times New Roman"/>
        </w:rPr>
        <w:t>zakresie</w:t>
      </w:r>
      <w:r>
        <w:rPr>
          <w:rFonts w:ascii="Times New Roman" w:hAnsi="Times New Roman"/>
          <w:spacing w:val="26"/>
        </w:rPr>
        <w:t xml:space="preserve"> </w:t>
      </w:r>
      <w:r>
        <w:rPr>
          <w:rFonts w:ascii="Times New Roman" w:hAnsi="Times New Roman"/>
        </w:rPr>
        <w:t>zgodnym</w:t>
      </w:r>
      <w:r>
        <w:rPr>
          <w:rFonts w:ascii="Times New Roman" w:hAnsi="Times New Roman"/>
          <w:spacing w:val="26"/>
        </w:rPr>
        <w:t xml:space="preserve"> </w:t>
      </w:r>
      <w:r>
        <w:rPr>
          <w:rFonts w:ascii="Times New Roman" w:hAnsi="Times New Roman"/>
        </w:rPr>
        <w:t>z</w:t>
      </w:r>
      <w:r>
        <w:rPr>
          <w:rFonts w:ascii="Times New Roman" w:hAnsi="Times New Roman"/>
          <w:spacing w:val="23"/>
        </w:rPr>
        <w:t xml:space="preserve"> </w:t>
      </w:r>
      <w:r>
        <w:rPr>
          <w:rFonts w:ascii="Times New Roman" w:hAnsi="Times New Roman"/>
        </w:rPr>
        <w:t>§</w:t>
      </w:r>
      <w:r>
        <w:rPr>
          <w:rFonts w:ascii="Times New Roman" w:hAnsi="Times New Roman"/>
          <w:spacing w:val="22"/>
        </w:rPr>
        <w:t xml:space="preserve"> </w:t>
      </w:r>
      <w:r>
        <w:rPr>
          <w:rFonts w:ascii="Times New Roman" w:hAnsi="Times New Roman"/>
        </w:rPr>
        <w:t>1</w:t>
      </w:r>
      <w:r>
        <w:rPr>
          <w:rFonts w:ascii="Times New Roman" w:hAnsi="Times New Roman"/>
          <w:spacing w:val="23"/>
        </w:rPr>
        <w:t xml:space="preserve"> </w:t>
      </w:r>
      <w:r>
        <w:rPr>
          <w:rFonts w:ascii="Times New Roman" w:hAnsi="Times New Roman"/>
        </w:rPr>
        <w:t>ust.</w:t>
      </w:r>
      <w:r>
        <w:rPr>
          <w:rFonts w:ascii="Times New Roman" w:hAnsi="Times New Roman"/>
          <w:spacing w:val="25"/>
        </w:rPr>
        <w:t xml:space="preserve"> </w:t>
      </w:r>
      <w:r>
        <w:rPr>
          <w:rFonts w:ascii="Times New Roman" w:hAnsi="Times New Roman"/>
        </w:rPr>
        <w:t>2</w:t>
      </w:r>
      <w:r>
        <w:rPr>
          <w:rFonts w:ascii="Times New Roman" w:hAnsi="Times New Roman"/>
          <w:spacing w:val="22"/>
        </w:rPr>
        <w:t xml:space="preserve"> </w:t>
      </w:r>
      <w:r>
        <w:rPr>
          <w:rFonts w:ascii="Times New Roman" w:hAnsi="Times New Roman"/>
        </w:rPr>
        <w:t>pkt</w:t>
      </w:r>
      <w:r>
        <w:rPr>
          <w:rFonts w:ascii="Times New Roman" w:hAnsi="Times New Roman"/>
          <w:spacing w:val="25"/>
        </w:rPr>
        <w:t xml:space="preserve"> </w:t>
      </w:r>
      <w:r>
        <w:rPr>
          <w:rFonts w:ascii="Times New Roman" w:hAnsi="Times New Roman"/>
        </w:rPr>
        <w:t>3)</w:t>
      </w:r>
      <w:r>
        <w:rPr>
          <w:rFonts w:ascii="Times New Roman" w:hAnsi="Times New Roman"/>
          <w:spacing w:val="28"/>
        </w:rPr>
        <w:t xml:space="preserve"> </w:t>
      </w:r>
    </w:p>
    <w:p w14:paraId="37D11D6E" w14:textId="77777777" w:rsidR="00342F30" w:rsidRDefault="00342F30" w:rsidP="00342F30">
      <w:pPr>
        <w:pStyle w:val="Tekstpodstawowy"/>
        <w:ind w:left="836" w:right="119" w:firstLine="0"/>
        <w:rPr>
          <w:rFonts w:ascii="Times New Roman" w:eastAsia="Times New Roman" w:hAnsi="Times New Roman" w:cs="Times New Roman"/>
          <w:color w:val="auto"/>
        </w:rPr>
      </w:pPr>
      <w:r>
        <w:rPr>
          <w:rFonts w:ascii="Times New Roman" w:hAnsi="Times New Roman"/>
          <w:color w:val="auto"/>
        </w:rPr>
        <w:t xml:space="preserve">Zamawiający dokona sprawdzenia dokumentacji z III Etapu w terminie 21 roboczych dni od dnia otrzymania kompletnej dokumentacji. </w:t>
      </w:r>
    </w:p>
    <w:p w14:paraId="6C62D1AF" w14:textId="77777777" w:rsidR="00342F30" w:rsidRDefault="00342F30" w:rsidP="002D1B3B">
      <w:pPr>
        <w:pStyle w:val="Akapitzlist"/>
        <w:numPr>
          <w:ilvl w:val="0"/>
          <w:numId w:val="13"/>
        </w:numPr>
        <w:autoSpaceDE/>
        <w:autoSpaceDN/>
        <w:ind w:right="116"/>
        <w:rPr>
          <w:rFonts w:ascii="Times New Roman" w:eastAsia="Arial Unicode MS" w:hAnsi="Times New Roman" w:cs="Arial Unicode MS"/>
        </w:rPr>
      </w:pPr>
      <w:r>
        <w:rPr>
          <w:rFonts w:ascii="Times New Roman" w:hAnsi="Times New Roman"/>
        </w:rPr>
        <w:t xml:space="preserve">Harmonogram, może być zaktualizowany przez Wykonawcę w zakresie terminów realizacji w miarę faktycznego postępu prac projektowych, </w:t>
      </w:r>
      <w:r>
        <w:rPr>
          <w:rFonts w:ascii="Times New Roman" w:hAnsi="Times New Roman"/>
          <w:b/>
        </w:rPr>
        <w:t>wyłącznie za zgodą Zamawiającego</w:t>
      </w:r>
      <w:r>
        <w:rPr>
          <w:rFonts w:ascii="Times New Roman" w:hAnsi="Times New Roman"/>
        </w:rPr>
        <w:t>. Przy aktualizacji Harmonogramu należy uwzględnić ewentualne zmiany w kolejności wykonywania opracowań projektowych.</w:t>
      </w:r>
    </w:p>
    <w:p w14:paraId="261326C7" w14:textId="77777777" w:rsidR="00342F30" w:rsidRDefault="00342F30" w:rsidP="002D1B3B">
      <w:pPr>
        <w:pStyle w:val="Akapitzlist"/>
        <w:numPr>
          <w:ilvl w:val="0"/>
          <w:numId w:val="13"/>
        </w:numPr>
        <w:autoSpaceDE/>
        <w:autoSpaceDN/>
        <w:ind w:right="116"/>
        <w:rPr>
          <w:rFonts w:ascii="Times New Roman" w:hAnsi="Times New Roman"/>
        </w:rPr>
      </w:pPr>
      <w:r>
        <w:rPr>
          <w:rFonts w:ascii="Times New Roman" w:hAnsi="Times New Roman"/>
        </w:rPr>
        <w:t xml:space="preserve">Aktualizacje Harmonogramu,  które nie wpływają na zmianę terminu odbioru końcowego lub na wysokość przerobu środków, o jakich mowa w ust. 10, nie wymagają aneksu do Umowy.  </w:t>
      </w:r>
    </w:p>
    <w:p w14:paraId="47C3720A" w14:textId="77777777" w:rsidR="00342F30" w:rsidRDefault="00342F30" w:rsidP="002D1B3B">
      <w:pPr>
        <w:pStyle w:val="Akapitzlist"/>
        <w:numPr>
          <w:ilvl w:val="0"/>
          <w:numId w:val="13"/>
        </w:numPr>
        <w:autoSpaceDE/>
        <w:autoSpaceDN/>
        <w:ind w:right="116"/>
        <w:rPr>
          <w:rFonts w:ascii="Times New Roman" w:hAnsi="Times New Roman"/>
        </w:rPr>
      </w:pPr>
      <w:r>
        <w:rPr>
          <w:rFonts w:ascii="Times New Roman" w:hAnsi="Times New Roman"/>
        </w:rPr>
        <w:t xml:space="preserve">Harmonogram musi zakładać postęp prac, taki aby wykonany zakres przedmiotu zamówienia mieścił się w poniższym wymaganym przez Zamawiającego przerobie środków finansowych na realizację przedmiotu zamówienia: </w:t>
      </w:r>
    </w:p>
    <w:p w14:paraId="2FFAC9FE" w14:textId="77777777" w:rsidR="00342F30" w:rsidRDefault="00342F30" w:rsidP="00342F30">
      <w:pPr>
        <w:pStyle w:val="Akapitzlist"/>
        <w:ind w:right="116" w:firstLine="0"/>
        <w:rPr>
          <w:rFonts w:ascii="Times New Roman" w:hAnsi="Times New Roman"/>
        </w:rPr>
      </w:pPr>
      <w:r>
        <w:rPr>
          <w:rFonts w:ascii="Times New Roman" w:hAnsi="Times New Roman"/>
        </w:rPr>
        <w:t>- 2025 r. – 1.500.000,00 zł brutto,</w:t>
      </w:r>
    </w:p>
    <w:p w14:paraId="4323DF61" w14:textId="77777777" w:rsidR="00342F30" w:rsidRDefault="00342F30" w:rsidP="00342F30">
      <w:pPr>
        <w:pStyle w:val="Akapitzlist"/>
        <w:ind w:right="116" w:firstLine="0"/>
        <w:rPr>
          <w:rFonts w:ascii="Times New Roman" w:hAnsi="Times New Roman"/>
        </w:rPr>
      </w:pPr>
      <w:r>
        <w:rPr>
          <w:rFonts w:ascii="Times New Roman" w:hAnsi="Times New Roman"/>
        </w:rPr>
        <w:t>- 2026 r. – ………………….. zł brutto,</w:t>
      </w:r>
    </w:p>
    <w:p w14:paraId="523D585D" w14:textId="77777777" w:rsidR="00342F30" w:rsidRDefault="00342F30" w:rsidP="00342F30">
      <w:pPr>
        <w:pStyle w:val="Akapitzlist"/>
        <w:ind w:right="116" w:firstLine="0"/>
        <w:rPr>
          <w:rFonts w:ascii="Times New Roman" w:hAnsi="Times New Roman"/>
        </w:rPr>
      </w:pPr>
      <w:r>
        <w:rPr>
          <w:rFonts w:ascii="Times New Roman" w:hAnsi="Times New Roman"/>
        </w:rPr>
        <w:t>- (…)</w:t>
      </w:r>
    </w:p>
    <w:p w14:paraId="1673D69B" w14:textId="77777777" w:rsidR="00342F30" w:rsidRDefault="00342F30" w:rsidP="002D1B3B">
      <w:pPr>
        <w:pStyle w:val="Akapitzlist"/>
        <w:numPr>
          <w:ilvl w:val="0"/>
          <w:numId w:val="15"/>
        </w:numPr>
        <w:autoSpaceDE/>
        <w:autoSpaceDN/>
        <w:ind w:right="114"/>
        <w:rPr>
          <w:rFonts w:ascii="Times New Roman" w:hAnsi="Times New Roman"/>
          <w:color w:val="000000"/>
        </w:rPr>
      </w:pPr>
      <w:r>
        <w:rPr>
          <w:rFonts w:ascii="Times New Roman" w:hAnsi="Times New Roman"/>
        </w:rPr>
        <w:t xml:space="preserve">Przerób ten może ulec zmianie w związku ze zwiększeniem lub zmniejszeniem dotacji celowej MON na przedmiotową inwestycję w poszczególnych latach jej realizacji. Wykonawca zobowiązuje się do wykonania robót w wymaganych kwotach i stosowanej zmiany Harmonogramu w tym zakresie, również jeżeli nastąpi zmiana wymaganego przerobu. Za niewykonanie wymaganego przerobu, Zamawiający może naliczyć kary umowne określone w § 11 ust. 1 pkt 8 Umowy. </w:t>
      </w:r>
    </w:p>
    <w:p w14:paraId="74FCC495" w14:textId="77777777" w:rsidR="00342F30" w:rsidRDefault="00342F30" w:rsidP="002D1B3B">
      <w:pPr>
        <w:pStyle w:val="Akapitzlist"/>
        <w:numPr>
          <w:ilvl w:val="0"/>
          <w:numId w:val="15"/>
        </w:numPr>
        <w:autoSpaceDE/>
        <w:autoSpaceDN/>
        <w:ind w:right="114"/>
        <w:rPr>
          <w:rFonts w:ascii="Times New Roman" w:hAnsi="Times New Roman"/>
        </w:rPr>
      </w:pPr>
      <w:r>
        <w:rPr>
          <w:rFonts w:ascii="Times New Roman" w:hAnsi="Times New Roman"/>
        </w:rPr>
        <w:t>Wykonawca zobowiązany jest do pełnienia nadzoru autorskiego określonego w §3 począwszy od przeprowadzenia przez Zamawiającego postępowania o udzielenie zamówienia publicznego na wybór wykonawców robót, dostaw i usług realizujących Inwestycję, poprzez czas wykonania i odbioru robót budowlanych polegających na budowie Inwestycji, wykonanych w oparciu o Dokumentację aż do czasu uzyskania prawomocnego pozwolenia na użytkowanie dla</w:t>
      </w:r>
      <w:r>
        <w:rPr>
          <w:rFonts w:ascii="Times New Roman" w:hAnsi="Times New Roman"/>
          <w:spacing w:val="-15"/>
        </w:rPr>
        <w:t xml:space="preserve"> </w:t>
      </w:r>
      <w:r>
        <w:rPr>
          <w:rFonts w:ascii="Times New Roman" w:hAnsi="Times New Roman"/>
        </w:rPr>
        <w:t xml:space="preserve">Inwestycji. </w:t>
      </w:r>
    </w:p>
    <w:p w14:paraId="200E84E3" w14:textId="77777777" w:rsidR="00342F30" w:rsidRDefault="00342F30" w:rsidP="00342F30">
      <w:pPr>
        <w:pStyle w:val="Nagwek1"/>
        <w:rPr>
          <w:rFonts w:ascii="Times New Roman" w:hAnsi="Times New Roman"/>
        </w:rPr>
      </w:pPr>
    </w:p>
    <w:p w14:paraId="680CBC93" w14:textId="77777777" w:rsidR="00342F30" w:rsidRDefault="00342F30" w:rsidP="00342F30">
      <w:pPr>
        <w:pStyle w:val="Nagwek1"/>
        <w:rPr>
          <w:rFonts w:ascii="Times New Roman" w:eastAsia="Times New Roman" w:hAnsi="Times New Roman" w:cs="Times New Roman"/>
        </w:rPr>
      </w:pPr>
      <w:r>
        <w:rPr>
          <w:rFonts w:ascii="Times New Roman" w:hAnsi="Times New Roman"/>
        </w:rPr>
        <w:t>§6</w:t>
      </w:r>
    </w:p>
    <w:p w14:paraId="01974DD4" w14:textId="6467DDAE" w:rsidR="00342F30" w:rsidRPr="00DE34A4" w:rsidRDefault="00342F30" w:rsidP="00342F30">
      <w:pPr>
        <w:ind w:left="1369"/>
        <w:rPr>
          <w:rFonts w:ascii="Times New Roman" w:eastAsia="Arial Unicode MS" w:hAnsi="Times New Roman" w:cs="Arial Unicode MS"/>
          <w:b/>
          <w:bCs/>
        </w:rPr>
      </w:pPr>
      <w:r>
        <w:rPr>
          <w:rFonts w:ascii="Times New Roman" w:hAnsi="Times New Roman"/>
          <w:b/>
          <w:bCs/>
        </w:rPr>
        <w:t>PRZEKAZYWANIE i ODBIÓR DOKUMENTACJI PROJEKTOWEJ</w:t>
      </w:r>
    </w:p>
    <w:p w14:paraId="24916C53" w14:textId="77777777" w:rsidR="00342F30" w:rsidRDefault="00342F30" w:rsidP="002D1B3B">
      <w:pPr>
        <w:numPr>
          <w:ilvl w:val="0"/>
          <w:numId w:val="16"/>
        </w:numPr>
        <w:spacing w:after="0" w:line="240" w:lineRule="auto"/>
        <w:jc w:val="both"/>
        <w:rPr>
          <w:rFonts w:ascii="Times New Roman" w:eastAsia="Arial Unicode MS" w:hAnsi="Times New Roman" w:cs="Arial Unicode MS"/>
        </w:rPr>
      </w:pPr>
      <w:r>
        <w:rPr>
          <w:rFonts w:ascii="Times New Roman" w:hAnsi="Times New Roman"/>
        </w:rPr>
        <w:t>Opracowania stanowiące przedmiot Umowy Wykonawca przekaże Zamawiającemu wraz z pisemnym oświadczeniem, że są one kompletne z punktu widzenia celu, jakiemu mają służyć oraz, że zostały wykonane zgodnie z Umową i obowiązującymi przepisami.</w:t>
      </w:r>
    </w:p>
    <w:p w14:paraId="79F5695E" w14:textId="77777777" w:rsidR="00342F30" w:rsidRDefault="00342F30" w:rsidP="002D1B3B">
      <w:pPr>
        <w:numPr>
          <w:ilvl w:val="0"/>
          <w:numId w:val="16"/>
        </w:numPr>
        <w:spacing w:after="0" w:line="240" w:lineRule="auto"/>
        <w:jc w:val="both"/>
        <w:rPr>
          <w:rFonts w:ascii="Times New Roman" w:hAnsi="Times New Roman"/>
        </w:rPr>
      </w:pPr>
      <w:r>
        <w:rPr>
          <w:rFonts w:ascii="Times New Roman" w:hAnsi="Times New Roman"/>
        </w:rPr>
        <w:t>Miejscem przekazania i odbioru przedmiotu Umowy będzie siedziba Zamawiającego.</w:t>
      </w:r>
    </w:p>
    <w:p w14:paraId="56D82FD9" w14:textId="77777777" w:rsidR="00342F30" w:rsidRDefault="00342F30" w:rsidP="002D1B3B">
      <w:pPr>
        <w:numPr>
          <w:ilvl w:val="0"/>
          <w:numId w:val="16"/>
        </w:numPr>
        <w:spacing w:after="0" w:line="240" w:lineRule="auto"/>
        <w:jc w:val="both"/>
        <w:rPr>
          <w:rFonts w:ascii="Times New Roman" w:hAnsi="Times New Roman"/>
          <w:i/>
          <w:color w:val="FF0000"/>
        </w:rPr>
      </w:pPr>
      <w:r>
        <w:rPr>
          <w:rFonts w:ascii="Times New Roman" w:hAnsi="Times New Roman"/>
        </w:rPr>
        <w:t xml:space="preserve">Potwierdzenie przekazania Zamawiającemu Dokumentacji nastąpi na podstawie „Potwierdzenia przekazania dokumentacji” (wg wzoru stanowiącego załącznik nr ………do Umowy) - które nie jest protokołem odbioru i nie stanowi podstawy do wystawienia faktury - podpisanego przez osoby upoważnione do reprezentowania Stron. </w:t>
      </w:r>
      <w:bookmarkStart w:id="2" w:name="_GoBack"/>
      <w:bookmarkEnd w:id="2"/>
    </w:p>
    <w:p w14:paraId="3EB08142" w14:textId="5DC581EB" w:rsidR="00342F30" w:rsidRDefault="00342F30" w:rsidP="002D1B3B">
      <w:pPr>
        <w:numPr>
          <w:ilvl w:val="0"/>
          <w:numId w:val="16"/>
        </w:numPr>
        <w:spacing w:after="0" w:line="240" w:lineRule="auto"/>
        <w:jc w:val="both"/>
        <w:rPr>
          <w:rFonts w:ascii="Times New Roman" w:hAnsi="Times New Roman"/>
        </w:rPr>
      </w:pPr>
      <w:r>
        <w:rPr>
          <w:rFonts w:ascii="Times New Roman" w:hAnsi="Times New Roman"/>
        </w:rPr>
        <w:t xml:space="preserve">Zamawiający, w terminie zgodnym z zapisami §5 ust. 2 pkt 1-3) od daty przekazania Dokumentacji przez Wykonawcę „Potwierdzeniem przekazania dokumentacji”, oceni jej kompletność i przekaże Wykonawcy opinię zawierającą ewentualne uwagi, z wyznaczeniem terminu na usunięcie stwierdzonych wad lub braków. W razie niewniesienia uwag co do wykonanego przedmiotu Umowy Zamawiający sporządzi protokół odbioru częściowego lub końcowego. W przypadku stwierdzenia wad lub braków, Zamawiający może wstrzymać się z wypłatą wynagrodzenia do czasu usunięcia stwierdzonych wad lub braków. Po usunięciu przez Wykonawcę wad lub braków Dokumentacji zostanie sporządzony Protokół odbioru końcowego dokumentacji, który będzie stanowił podstawę do wystawienia faktury końcowej. W przypadku gdyby pomimo trzykrotnego wyznaczania terminu na usunięcie wad Wykonawca nie wykonał należycie tego obowiązku, Zamawiający odmówi odbioru Dokumentacji i uprawiony będzie do odstąpienia od umowy odpowiednio w całości lub w odpowiedniej części i żądania zwrotu odpowiedniej części wypłaconego już Wykonawcy wynagrodzenia. </w:t>
      </w:r>
    </w:p>
    <w:p w14:paraId="145B8A42" w14:textId="2B7D0431" w:rsidR="00342F30" w:rsidRPr="00DE34A4" w:rsidRDefault="00342F30" w:rsidP="002D1B3B">
      <w:pPr>
        <w:numPr>
          <w:ilvl w:val="0"/>
          <w:numId w:val="17"/>
        </w:numPr>
        <w:spacing w:after="0" w:line="240" w:lineRule="auto"/>
        <w:jc w:val="both"/>
        <w:rPr>
          <w:rFonts w:ascii="Times New Roman" w:hAnsi="Times New Roman"/>
          <w:color w:val="000000"/>
        </w:rPr>
      </w:pPr>
      <w:r>
        <w:rPr>
          <w:rFonts w:ascii="Times New Roman" w:hAnsi="Times New Roman"/>
        </w:rPr>
        <w:t>Strony ustalają, że niezależnie od postanowień ust. 4 Zamawiający może zgłosić braki lub wady w Dokumentacji stanowiącej przedmiot Umowy, także po jej odbiorze np. jeżeli ujawnią się w trakcie przygotowania Inwestycji do realizacji oraz w trakcie realizacji Inwestycji, na każdym etapie wykonywania robót.</w:t>
      </w:r>
    </w:p>
    <w:p w14:paraId="76168B90" w14:textId="59F50341" w:rsidR="00DE34A4" w:rsidRDefault="00DE34A4" w:rsidP="00DE34A4">
      <w:pPr>
        <w:spacing w:after="0" w:line="240" w:lineRule="auto"/>
        <w:jc w:val="both"/>
        <w:rPr>
          <w:rFonts w:ascii="Times New Roman" w:hAnsi="Times New Roman"/>
          <w:color w:val="000000"/>
        </w:rPr>
      </w:pPr>
    </w:p>
    <w:p w14:paraId="278ABCD7" w14:textId="77777777" w:rsidR="00DE34A4" w:rsidRDefault="00DE34A4" w:rsidP="00DE34A4">
      <w:pPr>
        <w:tabs>
          <w:tab w:val="left" w:pos="477"/>
        </w:tabs>
        <w:spacing w:after="0" w:line="240" w:lineRule="auto"/>
        <w:jc w:val="both"/>
        <w:rPr>
          <w:rFonts w:ascii="Times New Roman" w:hAnsi="Times New Roman"/>
          <w:color w:val="000000"/>
        </w:rPr>
      </w:pPr>
    </w:p>
    <w:p w14:paraId="16D3D22E" w14:textId="77777777" w:rsidR="00342F30" w:rsidRDefault="00342F30" w:rsidP="002D1B3B">
      <w:pPr>
        <w:numPr>
          <w:ilvl w:val="0"/>
          <w:numId w:val="17"/>
        </w:numPr>
        <w:spacing w:after="0" w:line="240" w:lineRule="auto"/>
        <w:jc w:val="both"/>
        <w:rPr>
          <w:rFonts w:ascii="Times New Roman" w:hAnsi="Times New Roman"/>
        </w:rPr>
      </w:pPr>
      <w:r>
        <w:rPr>
          <w:rFonts w:ascii="Times New Roman" w:hAnsi="Times New Roman"/>
        </w:rPr>
        <w:t>Wykonawca nie może odmówić poprawienia lub ponownego wykonania Dokumentacji, jeżeli przyczyny wad lub usterek leżały po jego stronie.</w:t>
      </w:r>
    </w:p>
    <w:p w14:paraId="5732FE22" w14:textId="77777777" w:rsidR="00342F30" w:rsidRDefault="00342F30" w:rsidP="002D1B3B">
      <w:pPr>
        <w:numPr>
          <w:ilvl w:val="0"/>
          <w:numId w:val="17"/>
        </w:numPr>
        <w:spacing w:after="0" w:line="240" w:lineRule="auto"/>
        <w:jc w:val="both"/>
        <w:rPr>
          <w:rFonts w:ascii="Times New Roman" w:hAnsi="Times New Roman"/>
        </w:rPr>
      </w:pPr>
      <w:r>
        <w:rPr>
          <w:rFonts w:ascii="Times New Roman" w:hAnsi="Times New Roman"/>
        </w:rPr>
        <w:t>Protokół odbioru częściowego/końcowego stanowi podstawę do wystawienia faktury za wykonanie danego etapu przedmiotu Umowy.</w:t>
      </w:r>
    </w:p>
    <w:p w14:paraId="5A4C4CDF" w14:textId="77777777" w:rsidR="00342F30" w:rsidRDefault="00342F30" w:rsidP="00342F30">
      <w:pPr>
        <w:pStyle w:val="Nagwek1"/>
        <w:rPr>
          <w:rFonts w:ascii="Times New Roman" w:hAnsi="Times New Roman"/>
        </w:rPr>
      </w:pPr>
    </w:p>
    <w:p w14:paraId="3C2DDDC7" w14:textId="77777777" w:rsidR="00342F30" w:rsidRDefault="00342F30" w:rsidP="00342F30">
      <w:pPr>
        <w:pStyle w:val="Nagwek1"/>
        <w:rPr>
          <w:rFonts w:ascii="Times New Roman" w:eastAsia="Times New Roman" w:hAnsi="Times New Roman" w:cs="Times New Roman"/>
        </w:rPr>
      </w:pPr>
      <w:r>
        <w:rPr>
          <w:rFonts w:ascii="Times New Roman" w:hAnsi="Times New Roman"/>
        </w:rPr>
        <w:t>§7</w:t>
      </w:r>
    </w:p>
    <w:p w14:paraId="503A1485" w14:textId="7FB05A16" w:rsidR="00342F30" w:rsidRPr="00DE34A4" w:rsidRDefault="00342F30" w:rsidP="00342F30">
      <w:pPr>
        <w:ind w:left="540" w:right="541"/>
        <w:jc w:val="center"/>
        <w:rPr>
          <w:rFonts w:ascii="Times New Roman" w:eastAsia="Arial Unicode MS" w:hAnsi="Times New Roman" w:cs="Arial Unicode MS"/>
          <w:b/>
          <w:bCs/>
        </w:rPr>
      </w:pPr>
      <w:r>
        <w:rPr>
          <w:rFonts w:ascii="Times New Roman" w:hAnsi="Times New Roman"/>
          <w:b/>
          <w:bCs/>
        </w:rPr>
        <w:t>WYNAGRODZENIE</w:t>
      </w:r>
    </w:p>
    <w:p w14:paraId="5F32178B" w14:textId="77777777" w:rsidR="00342F30" w:rsidRDefault="00342F30" w:rsidP="002D1B3B">
      <w:pPr>
        <w:pStyle w:val="Akapitzlist"/>
        <w:numPr>
          <w:ilvl w:val="0"/>
          <w:numId w:val="18"/>
        </w:numPr>
        <w:autoSpaceDE/>
        <w:autoSpaceDN/>
        <w:ind w:right="110"/>
        <w:rPr>
          <w:rFonts w:ascii="Times New Roman" w:eastAsia="Arial Unicode MS" w:hAnsi="Times New Roman" w:cs="Arial Unicode MS"/>
        </w:rPr>
      </w:pPr>
      <w:r>
        <w:rPr>
          <w:rFonts w:ascii="Times New Roman" w:hAnsi="Times New Roman"/>
        </w:rPr>
        <w:t xml:space="preserve">Wynagrodzenie Wykonawcy za wykonanie przedmiotu Umowy, w zakresie i na zasadach określonych w § 2 Umowy i wykonanie lub uzyskanie innych dokumentów określonych Umową oraz za przeniesienie autorskich praw majątkowych do Dokumentacji wraz z prawem do wykonywania zależnych praw autorskich, w zakresie </w:t>
      </w:r>
      <w:r>
        <w:rPr>
          <w:rFonts w:ascii="Times New Roman" w:eastAsia="Times New Roman" w:hAnsi="Times New Roman" w:cs="Times New Roman"/>
        </w:rPr>
        <w:br/>
      </w:r>
      <w:r>
        <w:rPr>
          <w:rFonts w:ascii="Times New Roman" w:hAnsi="Times New Roman"/>
        </w:rPr>
        <w:t xml:space="preserve">i na zasadach określonych w § 8 niniejszej Umowy, obsługi formalno-prawnej przez Wykonawcę wraz z pełnieniem nadzoru autorskiego, jest wynagrodzeniem ryczałtowym </w:t>
      </w:r>
      <w:r>
        <w:rPr>
          <w:rFonts w:ascii="Times New Roman" w:eastAsia="Times New Roman" w:hAnsi="Times New Roman" w:cs="Times New Roman"/>
        </w:rPr>
        <w:br/>
      </w:r>
      <w:r>
        <w:rPr>
          <w:rFonts w:ascii="Times New Roman" w:hAnsi="Times New Roman"/>
        </w:rPr>
        <w:t xml:space="preserve">i stanowi kwotę brutto: </w:t>
      </w:r>
      <w:r>
        <w:rPr>
          <w:rFonts w:ascii="Times New Roman" w:hAnsi="Times New Roman"/>
          <w:bCs/>
        </w:rPr>
        <w:t>………………………..</w:t>
      </w:r>
      <w:r>
        <w:rPr>
          <w:rFonts w:ascii="Times New Roman" w:hAnsi="Times New Roman"/>
        </w:rPr>
        <w:t xml:space="preserve"> zł (słownie……………………………………</w:t>
      </w:r>
      <w:r>
        <w:rPr>
          <w:rFonts w:ascii="Times New Roman" w:hAnsi="Times New Roman"/>
          <w:bCs/>
        </w:rPr>
        <w:t xml:space="preserve"> 00/100</w:t>
      </w:r>
      <w:r>
        <w:rPr>
          <w:rFonts w:ascii="Times New Roman" w:hAnsi="Times New Roman"/>
        </w:rPr>
        <w:t>), w tym podatek VAT w wysokości 23 % tj. ……………… zł , kwota netto: ………………….. zł (słownie:</w:t>
      </w:r>
      <w:r>
        <w:rPr>
          <w:rFonts w:ascii="Times New Roman" w:hAnsi="Times New Roman"/>
          <w:spacing w:val="23"/>
        </w:rPr>
        <w:t xml:space="preserve"> </w:t>
      </w:r>
      <w:r>
        <w:rPr>
          <w:rFonts w:ascii="Times New Roman" w:hAnsi="Times New Roman"/>
        </w:rPr>
        <w:t xml:space="preserve">…………………………….  złotych 00/100). </w:t>
      </w:r>
    </w:p>
    <w:p w14:paraId="1FBE188C" w14:textId="77777777" w:rsidR="00342F30" w:rsidRDefault="00342F30" w:rsidP="002D1B3B">
      <w:pPr>
        <w:pStyle w:val="Akapitzlist"/>
        <w:numPr>
          <w:ilvl w:val="0"/>
          <w:numId w:val="19"/>
        </w:numPr>
        <w:autoSpaceDE/>
        <w:autoSpaceDN/>
        <w:ind w:right="112" w:hanging="476"/>
        <w:rPr>
          <w:rFonts w:ascii="Times New Roman" w:hAnsi="Times New Roman"/>
        </w:rPr>
      </w:pPr>
      <w:r>
        <w:rPr>
          <w:rFonts w:ascii="Times New Roman" w:hAnsi="Times New Roman"/>
        </w:rPr>
        <w:t>Wynagrodzenie obejmuje wszystkie koszty związane z wykonaniem przedmiotu Umowy, w tym między innymi: wartość usług, wymagane uzgodnienia, opinie, sprawdzenia i badania, koszty wynagrodzenia za pełnienie nadzoru autorskiego, koszty opracowania dokumentów, które zostaną przekazane w czasie czynności odbioru przedmiotu Umowy, koszt dostarczenia przedmiotu Umowy do Zamawiającego oraz wynagrodzenie za przeniesienie autorskich praw majątkowych do utworów wchodzących w skład przedmiotu Umowy, wynagrodzenie za przeniesienie prawa do zezwalania na wykonywanie zależnych praw autorskich do tych utworów, ubezpieczenia, należny podatek</w:t>
      </w:r>
      <w:r>
        <w:rPr>
          <w:rFonts w:ascii="Times New Roman" w:hAnsi="Times New Roman"/>
          <w:spacing w:val="-6"/>
        </w:rPr>
        <w:t xml:space="preserve"> </w:t>
      </w:r>
      <w:r>
        <w:rPr>
          <w:rFonts w:ascii="Times New Roman" w:hAnsi="Times New Roman"/>
        </w:rPr>
        <w:t>VAT.</w:t>
      </w:r>
    </w:p>
    <w:p w14:paraId="5AC07FA9" w14:textId="77777777" w:rsidR="00342F30" w:rsidRDefault="00342F30" w:rsidP="002D1B3B">
      <w:pPr>
        <w:pStyle w:val="Akapitzlist"/>
        <w:numPr>
          <w:ilvl w:val="0"/>
          <w:numId w:val="19"/>
        </w:numPr>
        <w:autoSpaceDE/>
        <w:autoSpaceDN/>
        <w:ind w:right="118" w:hanging="476"/>
        <w:rPr>
          <w:rFonts w:ascii="Times New Roman" w:hAnsi="Times New Roman"/>
        </w:rPr>
      </w:pPr>
      <w:r>
        <w:rPr>
          <w:rFonts w:ascii="Times New Roman" w:hAnsi="Times New Roman"/>
        </w:rPr>
        <w:t>Wynagrodzenie, o którym mowa w ust. 1, płatne będzie w sposób określony w Harmonogramie co oznacza, że zapłata wynagrodzenia za etapy wykonania Dokumentacji następować będzie w częściach określonych w Harmonogramie po wykonaniu przez Wykonawcę tych etapów, po dokonaniu protokolarnego odbioru przez Zamawiającego.</w:t>
      </w:r>
    </w:p>
    <w:p w14:paraId="25EE5734" w14:textId="77777777" w:rsidR="00342F30" w:rsidRDefault="00342F30" w:rsidP="002D1B3B">
      <w:pPr>
        <w:pStyle w:val="Akapitzlist"/>
        <w:numPr>
          <w:ilvl w:val="0"/>
          <w:numId w:val="19"/>
        </w:numPr>
        <w:autoSpaceDE/>
        <w:autoSpaceDN/>
        <w:ind w:right="113" w:hanging="476"/>
        <w:rPr>
          <w:rFonts w:ascii="Times New Roman" w:hAnsi="Times New Roman"/>
        </w:rPr>
      </w:pPr>
      <w:r>
        <w:rPr>
          <w:rFonts w:ascii="Times New Roman" w:hAnsi="Times New Roman"/>
        </w:rPr>
        <w:t xml:space="preserve">Podstawę do wystawiania faktury za poszczególne etapy wykonania Dokumentacji projektowej stanowi protokół określony w §6 ust. 7. Wynagrodzenie płatne będzie w terminie 30 dni od dnia otrzymania prawidłowo wystawionej faktury wraz z dołączonym protokołem odbioru częściowego/końcowego. </w:t>
      </w:r>
    </w:p>
    <w:p w14:paraId="43943371" w14:textId="77777777" w:rsidR="00342F30" w:rsidRDefault="00342F30" w:rsidP="002D1B3B">
      <w:pPr>
        <w:pStyle w:val="Akapitzlist"/>
        <w:numPr>
          <w:ilvl w:val="0"/>
          <w:numId w:val="19"/>
        </w:numPr>
        <w:autoSpaceDE/>
        <w:autoSpaceDN/>
        <w:ind w:right="113" w:hanging="476"/>
        <w:rPr>
          <w:rFonts w:ascii="Times New Roman" w:hAnsi="Times New Roman"/>
          <w:i/>
        </w:rPr>
      </w:pPr>
      <w:r>
        <w:rPr>
          <w:rFonts w:ascii="Times New Roman" w:hAnsi="Times New Roman"/>
        </w:rPr>
        <w:t xml:space="preserve">Wynagrodzenie za wykonanie nadzoru autorskiego zawarte jest w kwocie wynagrodzenia określonego w ust. 1 i wynosi ……………….. zł brutto, w tym podatek VAT w wysokości 23 % tj. ……………… zł , kwota netto: ………………….. zł . </w:t>
      </w:r>
    </w:p>
    <w:p w14:paraId="27864FD1" w14:textId="77777777" w:rsidR="00342F30" w:rsidRDefault="00342F30" w:rsidP="002D1B3B">
      <w:pPr>
        <w:pStyle w:val="Akapitzlist"/>
        <w:numPr>
          <w:ilvl w:val="0"/>
          <w:numId w:val="19"/>
        </w:numPr>
        <w:autoSpaceDE/>
        <w:autoSpaceDN/>
        <w:ind w:right="113" w:hanging="476"/>
        <w:rPr>
          <w:rFonts w:ascii="Times New Roman" w:hAnsi="Times New Roman"/>
          <w:i/>
        </w:rPr>
      </w:pPr>
      <w:r>
        <w:rPr>
          <w:rFonts w:ascii="Times New Roman" w:hAnsi="Times New Roman"/>
        </w:rPr>
        <w:t>Płatność za nadzór autorski następować będzie kwartalnie, w terminie 30 dni od daty otrzymania przez Zamawiającego prawidłowo wystawionej faktury wraz z dołączonym protokołem nadzoru autorskiego określonym w  §3 ust. ….., zgodnie z harmonogramem ustalonym po wyborze wykonawcy Robót Budowlanych, w częściach z proporcjonalnym podziałem na miesiące/lata pełnienia nadzoru autorskiego, które przedstawiają się następująco:</w:t>
      </w:r>
    </w:p>
    <w:p w14:paraId="66B0CFA1" w14:textId="77777777" w:rsidR="00342F30" w:rsidRDefault="00342F30" w:rsidP="002D1B3B">
      <w:pPr>
        <w:pStyle w:val="Akapitzlist"/>
        <w:numPr>
          <w:ilvl w:val="0"/>
          <w:numId w:val="20"/>
        </w:numPr>
        <w:tabs>
          <w:tab w:val="left" w:pos="477"/>
        </w:tabs>
        <w:autoSpaceDE/>
        <w:autoSpaceDN/>
        <w:ind w:right="113" w:hanging="476"/>
        <w:rPr>
          <w:rFonts w:ascii="Times New Roman" w:hAnsi="Times New Roman"/>
          <w:i/>
          <w:color w:val="00B050"/>
        </w:rPr>
      </w:pPr>
      <w:r>
        <w:rPr>
          <w:rFonts w:ascii="Times New Roman" w:hAnsi="Times New Roman"/>
        </w:rPr>
        <w:t>2025 r. – 1.500.000,00 zł brutto;</w:t>
      </w:r>
    </w:p>
    <w:p w14:paraId="281A3100" w14:textId="58F7771E" w:rsidR="00342F30" w:rsidRDefault="00342F30" w:rsidP="002D1B3B">
      <w:pPr>
        <w:pStyle w:val="Akapitzlist"/>
        <w:numPr>
          <w:ilvl w:val="0"/>
          <w:numId w:val="20"/>
        </w:numPr>
        <w:tabs>
          <w:tab w:val="left" w:pos="477"/>
        </w:tabs>
        <w:autoSpaceDE/>
        <w:autoSpaceDN/>
        <w:ind w:right="113" w:hanging="476"/>
        <w:rPr>
          <w:rFonts w:ascii="Times New Roman" w:hAnsi="Times New Roman"/>
        </w:rPr>
      </w:pPr>
      <w:r>
        <w:rPr>
          <w:rFonts w:ascii="Times New Roman" w:hAnsi="Times New Roman"/>
        </w:rPr>
        <w:t>2026 r. - ………… zł brutto</w:t>
      </w:r>
      <w:r w:rsidR="00CE7BF4">
        <w:rPr>
          <w:rFonts w:ascii="Times New Roman" w:hAnsi="Times New Roman"/>
        </w:rPr>
        <w:t>,</w:t>
      </w:r>
    </w:p>
    <w:p w14:paraId="0FD69ADB" w14:textId="5D3159DB" w:rsidR="00342F30" w:rsidRDefault="00342F30" w:rsidP="00342F30">
      <w:pPr>
        <w:tabs>
          <w:tab w:val="left" w:pos="477"/>
        </w:tabs>
        <w:ind w:left="476" w:right="113" w:hanging="476"/>
        <w:jc w:val="both"/>
        <w:rPr>
          <w:rFonts w:ascii="Times New Roman" w:hAnsi="Times New Roman"/>
        </w:rPr>
      </w:pPr>
      <w:r>
        <w:rPr>
          <w:rFonts w:ascii="Times New Roman" w:hAnsi="Times New Roman"/>
        </w:rPr>
        <w:tab/>
      </w:r>
      <w:r w:rsidR="00CE7BF4">
        <w:rPr>
          <w:rFonts w:ascii="Times New Roman" w:hAnsi="Times New Roman"/>
        </w:rPr>
        <w:t>p</w:t>
      </w:r>
      <w:r>
        <w:rPr>
          <w:rFonts w:ascii="Times New Roman" w:hAnsi="Times New Roman"/>
        </w:rPr>
        <w:t>rzy czym do dnia uzyskania pozwolenia na użytkowanie obiektu zrealizowanego na podstawie Dokumentacji będącej przedmiotem niniejszej umowy, suma kwot brutto z faktur za nadzór autorski nie może przekroczyć 80% wartości wynagrodzenia umownego brutto określonego w  ust. 6.</w:t>
      </w:r>
    </w:p>
    <w:p w14:paraId="36FF6C78" w14:textId="77777777" w:rsidR="00342F30" w:rsidRDefault="00342F30" w:rsidP="002D1B3B">
      <w:pPr>
        <w:numPr>
          <w:ilvl w:val="0"/>
          <w:numId w:val="21"/>
        </w:numPr>
        <w:spacing w:after="0" w:line="240" w:lineRule="auto"/>
        <w:ind w:hanging="476"/>
        <w:jc w:val="both"/>
        <w:rPr>
          <w:rFonts w:ascii="Times New Roman" w:hAnsi="Times New Roman"/>
        </w:rPr>
      </w:pPr>
      <w:r>
        <w:rPr>
          <w:rFonts w:ascii="Times New Roman" w:hAnsi="Times New Roman"/>
        </w:rPr>
        <w:t>Wynagrodzenie przysługujące Wykonawcy płatne będzie z rachunku bankowego Zamawiającego na rachunek bankowy Wykonawcy wskazany w fakturze, przy czym za datę zapłaty Strony ustalają datę obciążenia rachunku bankowego Zamawiającego.</w:t>
      </w:r>
    </w:p>
    <w:p w14:paraId="7FF1182C" w14:textId="77777777" w:rsidR="00342F30" w:rsidRDefault="00342F30" w:rsidP="002D1B3B">
      <w:pPr>
        <w:numPr>
          <w:ilvl w:val="0"/>
          <w:numId w:val="21"/>
        </w:numPr>
        <w:spacing w:after="0" w:line="240" w:lineRule="auto"/>
        <w:ind w:hanging="476"/>
        <w:jc w:val="both"/>
        <w:rPr>
          <w:rFonts w:ascii="Times New Roman" w:hAnsi="Times New Roman"/>
        </w:rPr>
      </w:pPr>
      <w:r>
        <w:rPr>
          <w:rFonts w:ascii="Times New Roman" w:hAnsi="Times New Roman"/>
        </w:rPr>
        <w:t xml:space="preserve">Wykonawca przed złożeniem Zamawiającemu faktury końcowej zobowiązany jest rozliczyć się z otrzymanych przepustek oraz z pozostałych dokumentów przekazanych Wykonawcy, o ile takowe były przekazywane pod rygorem prawa Zamawiającego do wstrzymania się z zapłatą do czasu wykonania tych obowiązków umownych przez Wykonawcę. </w:t>
      </w:r>
    </w:p>
    <w:p w14:paraId="358C6A30" w14:textId="107B50FC" w:rsidR="00342F30" w:rsidRDefault="00342F30" w:rsidP="00342F30">
      <w:pPr>
        <w:pStyle w:val="Nagwek1"/>
        <w:rPr>
          <w:rFonts w:ascii="Times New Roman" w:hAnsi="Times New Roman"/>
        </w:rPr>
      </w:pPr>
    </w:p>
    <w:p w14:paraId="65DE94F5" w14:textId="27056ACC" w:rsidR="00DE34A4" w:rsidRDefault="00DE34A4" w:rsidP="00342F30">
      <w:pPr>
        <w:pStyle w:val="Nagwek1"/>
        <w:rPr>
          <w:rFonts w:ascii="Times New Roman" w:hAnsi="Times New Roman"/>
        </w:rPr>
      </w:pPr>
    </w:p>
    <w:p w14:paraId="15DEEE40" w14:textId="77777777" w:rsidR="00DE34A4" w:rsidRDefault="00DE34A4" w:rsidP="00342F30">
      <w:pPr>
        <w:pStyle w:val="Nagwek1"/>
        <w:rPr>
          <w:rFonts w:ascii="Times New Roman" w:hAnsi="Times New Roman"/>
        </w:rPr>
      </w:pPr>
    </w:p>
    <w:p w14:paraId="66D27D04" w14:textId="77777777" w:rsidR="00342F30" w:rsidRDefault="00342F30" w:rsidP="00342F30">
      <w:pPr>
        <w:pStyle w:val="Nagwek1"/>
        <w:rPr>
          <w:rFonts w:ascii="Times New Roman" w:eastAsia="Times New Roman" w:hAnsi="Times New Roman" w:cs="Times New Roman"/>
        </w:rPr>
      </w:pPr>
      <w:r>
        <w:rPr>
          <w:rFonts w:ascii="Times New Roman" w:hAnsi="Times New Roman"/>
        </w:rPr>
        <w:t>§ 8</w:t>
      </w:r>
    </w:p>
    <w:p w14:paraId="54BC2258" w14:textId="2466D46F" w:rsidR="00342F30" w:rsidRPr="00DE34A4" w:rsidRDefault="00342F30" w:rsidP="00342F30">
      <w:pPr>
        <w:ind w:left="540" w:right="541"/>
        <w:jc w:val="center"/>
        <w:rPr>
          <w:rFonts w:ascii="Times New Roman" w:eastAsia="Arial Unicode MS" w:hAnsi="Times New Roman" w:cs="Arial Unicode MS"/>
          <w:b/>
          <w:bCs/>
        </w:rPr>
      </w:pPr>
      <w:r>
        <w:rPr>
          <w:rFonts w:ascii="Times New Roman" w:hAnsi="Times New Roman"/>
          <w:b/>
          <w:bCs/>
        </w:rPr>
        <w:t>PRAWA AUTORSKIE</w:t>
      </w:r>
    </w:p>
    <w:p w14:paraId="507E79FC" w14:textId="77777777" w:rsidR="00342F30" w:rsidRDefault="00342F30" w:rsidP="002D1B3B">
      <w:pPr>
        <w:numPr>
          <w:ilvl w:val="0"/>
          <w:numId w:val="22"/>
        </w:numPr>
        <w:spacing w:after="0" w:line="240" w:lineRule="auto"/>
        <w:ind w:left="426" w:hanging="426"/>
        <w:jc w:val="both"/>
        <w:rPr>
          <w:rFonts w:ascii="Times New Roman" w:eastAsia="Arial Unicode MS" w:hAnsi="Times New Roman" w:cs="Arial Unicode MS"/>
        </w:rPr>
      </w:pPr>
      <w:r>
        <w:rPr>
          <w:rFonts w:ascii="Times New Roman" w:hAnsi="Times New Roman"/>
        </w:rPr>
        <w:t>W ramach wynagrodzenia określonego za wykonanie Dokumentacji, z chwilą przekazania Zamawiającemu poszczególnych jej części Wykonawca przenosi na Zamawiającego w całości autorskie prawa majątkowe do tej części Dokumentacji i wyraża zgodę na ich wykorzystanie w zakresie wszystkich pól eksploatacji, w szczególności wymienionych w  ust. 2 i 3.</w:t>
      </w:r>
    </w:p>
    <w:p w14:paraId="1F1AA798" w14:textId="77777777" w:rsidR="00342F30" w:rsidRDefault="00342F30" w:rsidP="002D1B3B">
      <w:pPr>
        <w:numPr>
          <w:ilvl w:val="0"/>
          <w:numId w:val="22"/>
        </w:numPr>
        <w:spacing w:after="0" w:line="240" w:lineRule="auto"/>
        <w:ind w:left="426" w:hanging="426"/>
        <w:jc w:val="both"/>
        <w:rPr>
          <w:rFonts w:ascii="Times New Roman" w:hAnsi="Times New Roman"/>
        </w:rPr>
      </w:pPr>
      <w:r>
        <w:rPr>
          <w:rFonts w:ascii="Times New Roman" w:hAnsi="Times New Roman"/>
        </w:rPr>
        <w:t>Prawa nabyte zgodnie z ust. 1 uprawniają bez ograniczeń Zamawiającego do korzystania, używania i rozpowszechniania Dokumentacji projektowej oraz jej elementów we wszystkich formach, w dowolnej ilości egzemplarzy, w całości lub części. Wykonawca zezwala Zamawiającemu na przeniesienie nabytych praw majątkowych na osoby trzecie. W sytuacji, gdy wystąpią autorskie prawa zależne, następuje rozróżnienie autora – twórcy projektu pierwotnego nagrodzonej pracy, od projektanta, twórcy jego przetworzenia. Autor projektu pierwotnego ma prawo do umieszczenia swego nazwiska / nazwisk jako twórcy, obok projektanta wersji przetworzonej projektu.</w:t>
      </w:r>
    </w:p>
    <w:p w14:paraId="5C9C2D09" w14:textId="77777777" w:rsidR="00342F30" w:rsidRDefault="00342F30" w:rsidP="002D1B3B">
      <w:pPr>
        <w:numPr>
          <w:ilvl w:val="0"/>
          <w:numId w:val="22"/>
        </w:numPr>
        <w:spacing w:after="0" w:line="240" w:lineRule="auto"/>
        <w:ind w:left="426" w:hanging="426"/>
        <w:jc w:val="both"/>
        <w:rPr>
          <w:rFonts w:ascii="Times New Roman" w:hAnsi="Times New Roman"/>
        </w:rPr>
      </w:pPr>
      <w:r>
        <w:rPr>
          <w:rFonts w:ascii="Times New Roman" w:hAnsi="Times New Roman"/>
        </w:rPr>
        <w:t>Przeniesienie praw autorskich obejmuje w szczególności następujące pola możliwości wykorzystania i nie tylko:</w:t>
      </w:r>
    </w:p>
    <w:p w14:paraId="6E78A2A9" w14:textId="77777777" w:rsidR="00342F30" w:rsidRDefault="00342F30" w:rsidP="002D1B3B">
      <w:pPr>
        <w:numPr>
          <w:ilvl w:val="1"/>
          <w:numId w:val="22"/>
        </w:numPr>
        <w:spacing w:after="0" w:line="240" w:lineRule="auto"/>
        <w:jc w:val="both"/>
        <w:rPr>
          <w:rFonts w:ascii="Times New Roman" w:hAnsi="Times New Roman"/>
        </w:rPr>
      </w:pPr>
      <w:r>
        <w:rPr>
          <w:rFonts w:ascii="Times New Roman" w:hAnsi="Times New Roman"/>
        </w:rPr>
        <w:t>utrwalanie Dokumentacji lub jej części za pomocą wszelkich technik w dowolnej ilości egzemplarzy we wszystkich formach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250518EB" w14:textId="77777777" w:rsidR="00342F30" w:rsidRDefault="00342F30" w:rsidP="002D1B3B">
      <w:pPr>
        <w:numPr>
          <w:ilvl w:val="1"/>
          <w:numId w:val="22"/>
        </w:numPr>
        <w:spacing w:after="0" w:line="240" w:lineRule="auto"/>
        <w:jc w:val="both"/>
        <w:rPr>
          <w:rFonts w:ascii="Times New Roman" w:hAnsi="Times New Roman"/>
        </w:rPr>
      </w:pPr>
      <w:r>
        <w:rPr>
          <w:rFonts w:ascii="Times New Roman" w:hAnsi="Times New Roman"/>
        </w:rPr>
        <w:t xml:space="preserve">wprowadzenie Dokumentacji lub jej części oraz jej zwielokrotnionych nośników </w:t>
      </w:r>
      <w:r>
        <w:rPr>
          <w:rFonts w:ascii="Times New Roman" w:eastAsia="Times New Roman" w:hAnsi="Times New Roman" w:cs="Times New Roman"/>
        </w:rPr>
        <w:br/>
      </w:r>
      <w:r>
        <w:rPr>
          <w:rFonts w:ascii="Times New Roman" w:hAnsi="Times New Roman"/>
        </w:rPr>
        <w:t>do obrotu,</w:t>
      </w:r>
    </w:p>
    <w:p w14:paraId="4F99BC06" w14:textId="77777777" w:rsidR="00342F30" w:rsidRDefault="00342F30" w:rsidP="002D1B3B">
      <w:pPr>
        <w:numPr>
          <w:ilvl w:val="1"/>
          <w:numId w:val="22"/>
        </w:numPr>
        <w:spacing w:after="0" w:line="240" w:lineRule="auto"/>
        <w:jc w:val="both"/>
        <w:rPr>
          <w:rFonts w:ascii="Times New Roman" w:hAnsi="Times New Roman"/>
        </w:rPr>
      </w:pPr>
      <w:r>
        <w:rPr>
          <w:rFonts w:ascii="Times New Roman" w:hAnsi="Times New Roman"/>
        </w:rPr>
        <w:t>wprowadzenie Dokumentacji lub jej części do pamięci komputera,</w:t>
      </w:r>
    </w:p>
    <w:p w14:paraId="57CF050D" w14:textId="77777777" w:rsidR="00342F30" w:rsidRDefault="00342F30" w:rsidP="002D1B3B">
      <w:pPr>
        <w:numPr>
          <w:ilvl w:val="1"/>
          <w:numId w:val="22"/>
        </w:numPr>
        <w:spacing w:after="0" w:line="240" w:lineRule="auto"/>
        <w:jc w:val="both"/>
        <w:rPr>
          <w:rFonts w:ascii="Times New Roman" w:hAnsi="Times New Roman"/>
        </w:rPr>
      </w:pPr>
      <w:r>
        <w:rPr>
          <w:rFonts w:ascii="Times New Roman" w:hAnsi="Times New Roman"/>
        </w:rPr>
        <w:t>wykorzystanie Dokumentacji lub jej części w celach promocji Inwestycji,</w:t>
      </w:r>
    </w:p>
    <w:p w14:paraId="3C019984" w14:textId="77777777" w:rsidR="00342F30" w:rsidRDefault="00342F30" w:rsidP="002D1B3B">
      <w:pPr>
        <w:numPr>
          <w:ilvl w:val="1"/>
          <w:numId w:val="22"/>
        </w:numPr>
        <w:spacing w:after="0" w:line="240" w:lineRule="auto"/>
        <w:jc w:val="both"/>
        <w:rPr>
          <w:rFonts w:ascii="Times New Roman" w:hAnsi="Times New Roman"/>
        </w:rPr>
      </w:pPr>
      <w:r>
        <w:rPr>
          <w:rFonts w:ascii="Times New Roman" w:hAnsi="Times New Roman"/>
        </w:rPr>
        <w:t>wykorzystanie Dokumentacji lub jej części w celu pozyskania dostępnych form pomocy finansowej dla realizacji Inwestycji,</w:t>
      </w:r>
    </w:p>
    <w:p w14:paraId="246B35F8" w14:textId="77777777" w:rsidR="00342F30" w:rsidRDefault="00342F30" w:rsidP="002D1B3B">
      <w:pPr>
        <w:numPr>
          <w:ilvl w:val="1"/>
          <w:numId w:val="22"/>
        </w:numPr>
        <w:spacing w:after="0" w:line="240" w:lineRule="auto"/>
        <w:jc w:val="both"/>
        <w:rPr>
          <w:rFonts w:ascii="Times New Roman" w:hAnsi="Times New Roman"/>
        </w:rPr>
      </w:pPr>
      <w:r>
        <w:rPr>
          <w:rFonts w:ascii="Times New Roman" w:hAnsi="Times New Roman"/>
        </w:rPr>
        <w:t xml:space="preserve">wykorzystanie Dokumentacji lub jej części przy prowadzeniu wszelkich postępowań </w:t>
      </w:r>
      <w:r>
        <w:rPr>
          <w:rFonts w:ascii="Times New Roman" w:hAnsi="Times New Roman"/>
        </w:rPr>
        <w:br/>
        <w:t>o udzielenie zamówienia publicznego związanych z realizacją inwestycji przez Zamawiającego,</w:t>
      </w:r>
    </w:p>
    <w:p w14:paraId="40023CD7" w14:textId="77777777" w:rsidR="00342F30" w:rsidRDefault="00342F30" w:rsidP="002D1B3B">
      <w:pPr>
        <w:numPr>
          <w:ilvl w:val="1"/>
          <w:numId w:val="22"/>
        </w:numPr>
        <w:spacing w:after="0" w:line="240" w:lineRule="auto"/>
        <w:jc w:val="both"/>
        <w:rPr>
          <w:rFonts w:ascii="Times New Roman" w:hAnsi="Times New Roman"/>
        </w:rPr>
      </w:pPr>
      <w:r>
        <w:rPr>
          <w:rFonts w:ascii="Times New Roman" w:hAnsi="Times New Roman"/>
        </w:rPr>
        <w:t>wystawienie i prezentacja na publicznych pokazach,</w:t>
      </w:r>
    </w:p>
    <w:p w14:paraId="30E4E477" w14:textId="77777777" w:rsidR="00342F30" w:rsidRDefault="00342F30" w:rsidP="002D1B3B">
      <w:pPr>
        <w:numPr>
          <w:ilvl w:val="1"/>
          <w:numId w:val="22"/>
        </w:numPr>
        <w:spacing w:after="0" w:line="240" w:lineRule="auto"/>
        <w:jc w:val="both"/>
        <w:rPr>
          <w:rFonts w:ascii="Times New Roman" w:hAnsi="Times New Roman"/>
        </w:rPr>
      </w:pPr>
      <w:r>
        <w:rPr>
          <w:rFonts w:ascii="Times New Roman" w:hAnsi="Times New Roman"/>
        </w:rPr>
        <w:t>realizacji na podstawie Dokumentacji projektowej robót budowlanych, w tym zlecenia realizacji robót budowlanych przez osoby trzecie,</w:t>
      </w:r>
    </w:p>
    <w:p w14:paraId="581D7355" w14:textId="77777777" w:rsidR="00342F30" w:rsidRDefault="00342F30" w:rsidP="002D1B3B">
      <w:pPr>
        <w:numPr>
          <w:ilvl w:val="1"/>
          <w:numId w:val="22"/>
        </w:numPr>
        <w:spacing w:after="0" w:line="240" w:lineRule="auto"/>
        <w:jc w:val="both"/>
        <w:rPr>
          <w:rFonts w:ascii="Times New Roman" w:hAnsi="Times New Roman"/>
        </w:rPr>
      </w:pPr>
      <w:r>
        <w:rPr>
          <w:rFonts w:ascii="Times New Roman" w:hAnsi="Times New Roman"/>
        </w:rPr>
        <w:t>wykorzystania Dokumentacji projektowej i opracowań wykonanych na podstawie niniejszej Umowy przez inne upoważnione osoby wykonujących inną dokumentację projektową i opracowania, na podstawie oddzielnej umowy, w tym w przypadku:</w:t>
      </w:r>
    </w:p>
    <w:p w14:paraId="7CDE765E" w14:textId="77777777" w:rsidR="00342F30" w:rsidRDefault="00342F30" w:rsidP="002D1B3B">
      <w:pPr>
        <w:numPr>
          <w:ilvl w:val="2"/>
          <w:numId w:val="23"/>
        </w:numPr>
        <w:spacing w:after="0" w:line="240" w:lineRule="auto"/>
        <w:jc w:val="both"/>
        <w:rPr>
          <w:rFonts w:ascii="Times New Roman" w:hAnsi="Times New Roman"/>
        </w:rPr>
      </w:pPr>
      <w:r>
        <w:rPr>
          <w:rFonts w:ascii="Times New Roman" w:hAnsi="Times New Roman"/>
        </w:rPr>
        <w:t>przebudowy, rozbudowy, zmiany sposobu użytkowania budynków i obiektów budowlanych, zmiany sposobu zagospodarowania terenu, zmiany decyzji co do budowy budynków, budowli i innych obiektów budowlanych przez Zamawiającego na terenie dla którego była opracowana dokumentacja projektowa;</w:t>
      </w:r>
    </w:p>
    <w:p w14:paraId="7D6FE2F7" w14:textId="77777777" w:rsidR="00342F30" w:rsidRDefault="00342F30" w:rsidP="002D1B3B">
      <w:pPr>
        <w:numPr>
          <w:ilvl w:val="2"/>
          <w:numId w:val="23"/>
        </w:numPr>
        <w:spacing w:after="0" w:line="240" w:lineRule="auto"/>
        <w:jc w:val="both"/>
        <w:rPr>
          <w:rFonts w:ascii="Times New Roman" w:hAnsi="Times New Roman"/>
        </w:rPr>
      </w:pPr>
      <w:r>
        <w:rPr>
          <w:rFonts w:ascii="Times New Roman" w:hAnsi="Times New Roman"/>
        </w:rPr>
        <w:t xml:space="preserve">wykonawcy sporządzającego dokumentację projektową II części </w:t>
      </w:r>
      <w:proofErr w:type="spellStart"/>
      <w:r>
        <w:rPr>
          <w:rFonts w:ascii="Times New Roman" w:hAnsi="Times New Roman"/>
        </w:rPr>
        <w:t>AOSzM</w:t>
      </w:r>
      <w:proofErr w:type="spellEnd"/>
      <w:r>
        <w:rPr>
          <w:rFonts w:ascii="Times New Roman" w:hAnsi="Times New Roman"/>
        </w:rPr>
        <w:t xml:space="preserve"> (część wodna),</w:t>
      </w:r>
    </w:p>
    <w:p w14:paraId="48631072" w14:textId="77777777" w:rsidR="00342F30" w:rsidRDefault="00342F30" w:rsidP="002D1B3B">
      <w:pPr>
        <w:numPr>
          <w:ilvl w:val="2"/>
          <w:numId w:val="23"/>
        </w:numPr>
        <w:spacing w:after="0" w:line="240" w:lineRule="auto"/>
        <w:jc w:val="both"/>
        <w:rPr>
          <w:rFonts w:ascii="Times New Roman" w:hAnsi="Times New Roman"/>
          <w:color w:val="000000"/>
        </w:rPr>
      </w:pPr>
      <w:r>
        <w:rPr>
          <w:rFonts w:ascii="Times New Roman" w:hAnsi="Times New Roman"/>
        </w:rPr>
        <w:t>przeniesienia przez Zamawiającego na inną osobę praw majątkowych do Dokumentacji wykonanej na podstawie niniejszej Umowy.</w:t>
      </w:r>
    </w:p>
    <w:p w14:paraId="1B7AC2DA" w14:textId="77777777" w:rsidR="00342F30" w:rsidRDefault="00342F30" w:rsidP="002D1B3B">
      <w:pPr>
        <w:numPr>
          <w:ilvl w:val="0"/>
          <w:numId w:val="24"/>
        </w:numPr>
        <w:spacing w:after="0" w:line="240" w:lineRule="auto"/>
        <w:ind w:left="426" w:hanging="426"/>
        <w:jc w:val="both"/>
        <w:rPr>
          <w:rFonts w:ascii="Times New Roman" w:hAnsi="Times New Roman"/>
        </w:rPr>
      </w:pPr>
      <w:r>
        <w:rPr>
          <w:rFonts w:ascii="Times New Roman" w:hAnsi="Times New Roman"/>
        </w:rPr>
        <w:t>W przypadku wykonania przez Wykonawcę prac projektowych z udziałem osób trzecich, którym przysługują do nich lub ich części majątkowe prawa autorskie, Wykonawca zobowiązany jest do nabycia od uprawnionych majątkowych praw autorskich jeszcze przed zakończeniem Umowy w celem ich przeniesienia na Zamawiającego w zakresie wymaganym Umową.</w:t>
      </w:r>
    </w:p>
    <w:p w14:paraId="4F91EC14" w14:textId="77777777" w:rsidR="00342F30" w:rsidRDefault="00342F30" w:rsidP="002D1B3B">
      <w:pPr>
        <w:numPr>
          <w:ilvl w:val="0"/>
          <w:numId w:val="22"/>
        </w:numPr>
        <w:spacing w:after="0" w:line="240" w:lineRule="auto"/>
        <w:ind w:left="426" w:hanging="426"/>
        <w:jc w:val="both"/>
        <w:rPr>
          <w:rFonts w:ascii="Times New Roman" w:hAnsi="Times New Roman"/>
        </w:rPr>
      </w:pPr>
      <w:r>
        <w:rPr>
          <w:rFonts w:ascii="Times New Roman" w:hAnsi="Times New Roman"/>
        </w:rPr>
        <w:t xml:space="preserve">Wykonawca ponosi wyłączną odpowiedzialność za wszelkie roszczenia osób trzecich </w:t>
      </w:r>
      <w:r>
        <w:rPr>
          <w:rFonts w:ascii="Times New Roman" w:eastAsia="Times New Roman" w:hAnsi="Times New Roman" w:cs="Times New Roman"/>
        </w:rPr>
        <w:br/>
      </w:r>
      <w:r>
        <w:rPr>
          <w:rFonts w:ascii="Times New Roman" w:hAnsi="Times New Roman"/>
        </w:rPr>
        <w:t>z tytułu naruszenia przez niego praw autorskich, które powinny być przeniesione na Zamawiającego w związku z realizacją niniejszej Umowy.</w:t>
      </w:r>
    </w:p>
    <w:p w14:paraId="2C1A8EAA" w14:textId="77777777" w:rsidR="00342F30" w:rsidRDefault="00342F30" w:rsidP="002D1B3B">
      <w:pPr>
        <w:pStyle w:val="Akapitzlist"/>
        <w:numPr>
          <w:ilvl w:val="0"/>
          <w:numId w:val="25"/>
        </w:numPr>
        <w:autoSpaceDE/>
        <w:autoSpaceDN/>
        <w:ind w:left="426" w:right="118" w:hanging="426"/>
        <w:rPr>
          <w:rFonts w:ascii="Times New Roman" w:hAnsi="Times New Roman"/>
        </w:rPr>
      </w:pPr>
      <w:r>
        <w:rPr>
          <w:rFonts w:ascii="Times New Roman" w:hAnsi="Times New Roman"/>
        </w:rPr>
        <w:t>Wykonawca oświadcza, że autorskie prawa osobiste i majątkowe do wykonanej na podstawie</w:t>
      </w:r>
      <w:r>
        <w:rPr>
          <w:rFonts w:ascii="Times New Roman" w:hAnsi="Times New Roman"/>
          <w:spacing w:val="11"/>
        </w:rPr>
        <w:t xml:space="preserve"> </w:t>
      </w:r>
      <w:r>
        <w:rPr>
          <w:rFonts w:ascii="Times New Roman" w:hAnsi="Times New Roman"/>
        </w:rPr>
        <w:t>niniejszej</w:t>
      </w:r>
      <w:r>
        <w:rPr>
          <w:rFonts w:ascii="Times New Roman" w:hAnsi="Times New Roman"/>
          <w:spacing w:val="12"/>
        </w:rPr>
        <w:t xml:space="preserve"> </w:t>
      </w:r>
      <w:r>
        <w:rPr>
          <w:rFonts w:ascii="Times New Roman" w:hAnsi="Times New Roman"/>
        </w:rPr>
        <w:t>Umowy</w:t>
      </w:r>
      <w:r>
        <w:rPr>
          <w:rFonts w:ascii="Times New Roman" w:hAnsi="Times New Roman"/>
          <w:spacing w:val="10"/>
        </w:rPr>
        <w:t xml:space="preserve"> D</w:t>
      </w:r>
      <w:r>
        <w:rPr>
          <w:rFonts w:ascii="Times New Roman" w:hAnsi="Times New Roman"/>
        </w:rPr>
        <w:t>okumentacji</w:t>
      </w:r>
      <w:r>
        <w:rPr>
          <w:rFonts w:ascii="Times New Roman" w:hAnsi="Times New Roman"/>
          <w:spacing w:val="10"/>
        </w:rPr>
        <w:t xml:space="preserve"> </w:t>
      </w:r>
      <w:r>
        <w:rPr>
          <w:rFonts w:ascii="Times New Roman" w:hAnsi="Times New Roman"/>
        </w:rPr>
        <w:t>(zwanej</w:t>
      </w:r>
      <w:r>
        <w:rPr>
          <w:rFonts w:ascii="Times New Roman" w:hAnsi="Times New Roman"/>
          <w:spacing w:val="16"/>
        </w:rPr>
        <w:t xml:space="preserve"> </w:t>
      </w:r>
      <w:r>
        <w:rPr>
          <w:rFonts w:ascii="Times New Roman" w:hAnsi="Times New Roman"/>
        </w:rPr>
        <w:t>w</w:t>
      </w:r>
      <w:r>
        <w:rPr>
          <w:rFonts w:ascii="Times New Roman" w:hAnsi="Times New Roman"/>
          <w:spacing w:val="8"/>
        </w:rPr>
        <w:t xml:space="preserve"> </w:t>
      </w:r>
      <w:r>
        <w:rPr>
          <w:rFonts w:ascii="Times New Roman" w:hAnsi="Times New Roman"/>
        </w:rPr>
        <w:t>niniejszej</w:t>
      </w:r>
      <w:r>
        <w:rPr>
          <w:rFonts w:ascii="Times New Roman" w:hAnsi="Times New Roman"/>
          <w:spacing w:val="12"/>
        </w:rPr>
        <w:t xml:space="preserve"> </w:t>
      </w:r>
      <w:r>
        <w:rPr>
          <w:rFonts w:ascii="Times New Roman" w:hAnsi="Times New Roman"/>
        </w:rPr>
        <w:t>Umowie</w:t>
      </w:r>
      <w:r>
        <w:rPr>
          <w:rFonts w:ascii="Times New Roman" w:hAnsi="Times New Roman"/>
          <w:spacing w:val="12"/>
        </w:rPr>
        <w:t xml:space="preserve"> </w:t>
      </w:r>
      <w:r>
        <w:rPr>
          <w:rFonts w:ascii="Times New Roman" w:hAnsi="Times New Roman"/>
        </w:rPr>
        <w:t xml:space="preserve">także „Utworami”), zarówno w całości, jak i do jej poszczególnych elementów, nie będą </w:t>
      </w:r>
      <w:r>
        <w:rPr>
          <w:rFonts w:ascii="Times New Roman" w:hAnsi="Times New Roman"/>
        </w:rPr>
        <w:br/>
        <w:t>w żaden sposób ograniczone, oraz że będą one wolne od praw i roszczeń osób</w:t>
      </w:r>
      <w:r>
        <w:rPr>
          <w:rFonts w:ascii="Times New Roman" w:hAnsi="Times New Roman"/>
          <w:spacing w:val="-28"/>
        </w:rPr>
        <w:t xml:space="preserve"> </w:t>
      </w:r>
      <w:r>
        <w:rPr>
          <w:rFonts w:ascii="Times New Roman" w:hAnsi="Times New Roman"/>
        </w:rPr>
        <w:t>trzecich.</w:t>
      </w:r>
    </w:p>
    <w:p w14:paraId="11DFC99B" w14:textId="77777777" w:rsidR="00342F30" w:rsidRDefault="00342F30" w:rsidP="002D1B3B">
      <w:pPr>
        <w:pStyle w:val="Akapitzlist"/>
        <w:numPr>
          <w:ilvl w:val="0"/>
          <w:numId w:val="25"/>
        </w:numPr>
        <w:autoSpaceDE/>
        <w:autoSpaceDN/>
        <w:ind w:left="426" w:right="114" w:hanging="426"/>
        <w:rPr>
          <w:rFonts w:ascii="Times New Roman" w:hAnsi="Times New Roman"/>
        </w:rPr>
      </w:pPr>
      <w:r>
        <w:rPr>
          <w:rFonts w:ascii="Times New Roman" w:hAnsi="Times New Roman"/>
        </w:rPr>
        <w:t xml:space="preserve">Wykonawca oświadcza, że przeniesienie na rzecz Zamawiającego autorskich praw majątkowych do Dokumentacji oraz korzystanie przez Zamawiającego z Dokumentacji nie będzie w żaden sposób naruszać jakichkolwiek praw osób trzecich, w tym autorskich praw majątkowych i </w:t>
      </w:r>
      <w:r>
        <w:rPr>
          <w:rFonts w:ascii="Times New Roman" w:hAnsi="Times New Roman"/>
        </w:rPr>
        <w:lastRenderedPageBreak/>
        <w:t>osobistych osób</w:t>
      </w:r>
      <w:r>
        <w:rPr>
          <w:rFonts w:ascii="Times New Roman" w:hAnsi="Times New Roman"/>
          <w:spacing w:val="-3"/>
        </w:rPr>
        <w:t xml:space="preserve"> </w:t>
      </w:r>
      <w:r>
        <w:rPr>
          <w:rFonts w:ascii="Times New Roman" w:hAnsi="Times New Roman"/>
        </w:rPr>
        <w:t>trzecich.</w:t>
      </w:r>
    </w:p>
    <w:p w14:paraId="5145FB7A" w14:textId="77777777" w:rsidR="00342F30" w:rsidRDefault="00342F30" w:rsidP="002D1B3B">
      <w:pPr>
        <w:pStyle w:val="Akapitzlist"/>
        <w:numPr>
          <w:ilvl w:val="0"/>
          <w:numId w:val="25"/>
        </w:numPr>
        <w:tabs>
          <w:tab w:val="left" w:pos="426"/>
        </w:tabs>
        <w:autoSpaceDE/>
        <w:autoSpaceDN/>
        <w:ind w:right="114" w:hanging="476"/>
        <w:rPr>
          <w:rFonts w:ascii="Times New Roman" w:hAnsi="Times New Roman"/>
        </w:rPr>
      </w:pPr>
      <w:r>
        <w:rPr>
          <w:rFonts w:ascii="Times New Roman" w:hAnsi="Times New Roman"/>
        </w:rPr>
        <w:t xml:space="preserve">Z chwilą przekazania Dokumentacji projektowej na Zamawiającego przechodzi własność nośników na których zostały one przekazane. </w:t>
      </w:r>
    </w:p>
    <w:p w14:paraId="04CD4BB2" w14:textId="77777777" w:rsidR="00342F30" w:rsidRDefault="00342F30" w:rsidP="00342F30">
      <w:pPr>
        <w:pStyle w:val="Nagwek1"/>
        <w:ind w:left="0"/>
        <w:jc w:val="left"/>
        <w:rPr>
          <w:rFonts w:ascii="Times New Roman" w:eastAsia="Times New Roman" w:hAnsi="Times New Roman" w:cs="Times New Roman"/>
        </w:rPr>
      </w:pPr>
    </w:p>
    <w:p w14:paraId="52DD8D02" w14:textId="77777777" w:rsidR="00342F30" w:rsidRDefault="00342F30" w:rsidP="00342F30">
      <w:pPr>
        <w:pStyle w:val="Nagwek1"/>
        <w:rPr>
          <w:rFonts w:ascii="Times New Roman" w:eastAsia="Times New Roman" w:hAnsi="Times New Roman" w:cs="Times New Roman"/>
        </w:rPr>
      </w:pPr>
      <w:r>
        <w:rPr>
          <w:rFonts w:ascii="Times New Roman" w:hAnsi="Times New Roman"/>
        </w:rPr>
        <w:t>§9</w:t>
      </w:r>
    </w:p>
    <w:p w14:paraId="359FFA9A" w14:textId="17F06F3B" w:rsidR="00342F30" w:rsidRPr="00DE34A4" w:rsidRDefault="00342F30" w:rsidP="00342F30">
      <w:pPr>
        <w:ind w:left="545" w:right="541"/>
        <w:jc w:val="center"/>
        <w:rPr>
          <w:rFonts w:ascii="Times New Roman" w:eastAsia="Arial Unicode MS" w:hAnsi="Times New Roman" w:cs="Arial Unicode MS"/>
          <w:b/>
          <w:bCs/>
        </w:rPr>
      </w:pPr>
      <w:r>
        <w:rPr>
          <w:rFonts w:ascii="Times New Roman" w:hAnsi="Times New Roman"/>
          <w:b/>
          <w:bCs/>
        </w:rPr>
        <w:t>GWARANCJA I RĘKOJMIA</w:t>
      </w:r>
    </w:p>
    <w:p w14:paraId="555DA63C" w14:textId="77777777" w:rsidR="00342F30" w:rsidRDefault="00342F30" w:rsidP="002D1B3B">
      <w:pPr>
        <w:numPr>
          <w:ilvl w:val="0"/>
          <w:numId w:val="26"/>
        </w:numPr>
        <w:spacing w:after="0" w:line="240" w:lineRule="auto"/>
        <w:ind w:left="426" w:hanging="426"/>
        <w:jc w:val="both"/>
        <w:rPr>
          <w:rFonts w:ascii="Times New Roman" w:eastAsia="Arial Unicode MS" w:hAnsi="Times New Roman" w:cs="Arial Unicode MS"/>
        </w:rPr>
      </w:pPr>
      <w:r>
        <w:rPr>
          <w:rFonts w:ascii="Times New Roman" w:hAnsi="Times New Roman"/>
        </w:rPr>
        <w:t>Wykonawca udziela Zamawiającemu gwarancji i rozszerzonej rękojmi za wady przedmiotu Umowy na zasadach określonych w kodeksie cywilnym do dnia protokolarnego odbioru robót budowlanych wykonanych na podstawie Dokumentacji projektowej, będącej przedmiotem Umowy lub na okres 48 miesięcy od daty wydania prawomocnej decyzji o pozwoleniu na budowę w przypadku nie rozpoczęcia do tego dnia robót budowlanych.</w:t>
      </w:r>
    </w:p>
    <w:p w14:paraId="04BF1FCC" w14:textId="77777777" w:rsidR="00342F30" w:rsidRDefault="00342F30" w:rsidP="002D1B3B">
      <w:pPr>
        <w:numPr>
          <w:ilvl w:val="0"/>
          <w:numId w:val="26"/>
        </w:numPr>
        <w:spacing w:after="0" w:line="240" w:lineRule="auto"/>
        <w:ind w:left="426" w:hanging="426"/>
        <w:jc w:val="both"/>
        <w:rPr>
          <w:rFonts w:ascii="Times New Roman" w:hAnsi="Times New Roman"/>
        </w:rPr>
      </w:pPr>
      <w:r>
        <w:rPr>
          <w:rFonts w:ascii="Times New Roman" w:hAnsi="Times New Roman"/>
        </w:rPr>
        <w:t>W okresie gwarancji i rękojmi Wykonawca jest zobowiązany do pisemnego powiadomienia Zamawiającego, w terminie 7 dni, o:</w:t>
      </w:r>
    </w:p>
    <w:p w14:paraId="333379FA" w14:textId="77777777" w:rsidR="00342F30" w:rsidRDefault="00342F30" w:rsidP="002D1B3B">
      <w:pPr>
        <w:numPr>
          <w:ilvl w:val="1"/>
          <w:numId w:val="27"/>
        </w:numPr>
        <w:spacing w:after="0" w:line="240" w:lineRule="auto"/>
        <w:ind w:left="993" w:hanging="426"/>
        <w:jc w:val="both"/>
        <w:rPr>
          <w:rFonts w:ascii="Times New Roman" w:hAnsi="Times New Roman"/>
        </w:rPr>
      </w:pPr>
      <w:r>
        <w:rPr>
          <w:rFonts w:ascii="Times New Roman" w:hAnsi="Times New Roman"/>
        </w:rPr>
        <w:t>zawieszeniu działalności,</w:t>
      </w:r>
    </w:p>
    <w:p w14:paraId="58DB2D62" w14:textId="77777777" w:rsidR="00342F30" w:rsidRDefault="00342F30" w:rsidP="002D1B3B">
      <w:pPr>
        <w:numPr>
          <w:ilvl w:val="1"/>
          <w:numId w:val="27"/>
        </w:numPr>
        <w:spacing w:after="0" w:line="240" w:lineRule="auto"/>
        <w:ind w:left="993" w:hanging="426"/>
        <w:jc w:val="both"/>
        <w:rPr>
          <w:rFonts w:ascii="Times New Roman" w:hAnsi="Times New Roman"/>
        </w:rPr>
      </w:pPr>
      <w:r>
        <w:rPr>
          <w:rFonts w:ascii="Times New Roman" w:hAnsi="Times New Roman"/>
        </w:rPr>
        <w:t>zmianie siedziby lub nazwy,</w:t>
      </w:r>
    </w:p>
    <w:p w14:paraId="6B68DFF7" w14:textId="77777777" w:rsidR="00342F30" w:rsidRDefault="00342F30" w:rsidP="002D1B3B">
      <w:pPr>
        <w:numPr>
          <w:ilvl w:val="1"/>
          <w:numId w:val="27"/>
        </w:numPr>
        <w:spacing w:after="0" w:line="240" w:lineRule="auto"/>
        <w:ind w:left="993" w:hanging="426"/>
        <w:jc w:val="both"/>
        <w:rPr>
          <w:rFonts w:ascii="Times New Roman" w:hAnsi="Times New Roman"/>
        </w:rPr>
      </w:pPr>
      <w:r>
        <w:rPr>
          <w:rFonts w:ascii="Times New Roman" w:hAnsi="Times New Roman"/>
        </w:rPr>
        <w:t>zmianie osób reprezentujących Wykonawcę,</w:t>
      </w:r>
    </w:p>
    <w:p w14:paraId="3164FEFE" w14:textId="77777777" w:rsidR="00342F30" w:rsidRDefault="00342F30" w:rsidP="002D1B3B">
      <w:pPr>
        <w:numPr>
          <w:ilvl w:val="1"/>
          <w:numId w:val="27"/>
        </w:numPr>
        <w:spacing w:after="0" w:line="240" w:lineRule="auto"/>
        <w:ind w:left="993" w:hanging="426"/>
        <w:jc w:val="both"/>
        <w:rPr>
          <w:rFonts w:ascii="Times New Roman" w:hAnsi="Times New Roman"/>
        </w:rPr>
      </w:pPr>
      <w:r>
        <w:rPr>
          <w:rFonts w:ascii="Times New Roman" w:hAnsi="Times New Roman"/>
        </w:rPr>
        <w:t>zmianie formy działalności,</w:t>
      </w:r>
    </w:p>
    <w:p w14:paraId="0A971E48" w14:textId="77777777" w:rsidR="00342F30" w:rsidRDefault="00342F30" w:rsidP="002D1B3B">
      <w:pPr>
        <w:numPr>
          <w:ilvl w:val="1"/>
          <w:numId w:val="27"/>
        </w:numPr>
        <w:spacing w:after="0" w:line="240" w:lineRule="auto"/>
        <w:ind w:left="993" w:hanging="426"/>
        <w:jc w:val="both"/>
        <w:rPr>
          <w:rFonts w:ascii="Times New Roman" w:hAnsi="Times New Roman"/>
        </w:rPr>
      </w:pPr>
      <w:r>
        <w:rPr>
          <w:rFonts w:ascii="Times New Roman" w:hAnsi="Times New Roman"/>
        </w:rPr>
        <w:t>wszczęciu postępowania upadłościowego lub układowego,</w:t>
      </w:r>
    </w:p>
    <w:p w14:paraId="627178FC" w14:textId="77777777" w:rsidR="00342F30" w:rsidRDefault="00342F30" w:rsidP="002D1B3B">
      <w:pPr>
        <w:numPr>
          <w:ilvl w:val="1"/>
          <w:numId w:val="27"/>
        </w:numPr>
        <w:spacing w:after="0" w:line="240" w:lineRule="auto"/>
        <w:ind w:left="993" w:hanging="426"/>
        <w:jc w:val="both"/>
        <w:rPr>
          <w:rFonts w:ascii="Times New Roman" w:hAnsi="Times New Roman"/>
          <w:color w:val="000000"/>
        </w:rPr>
      </w:pPr>
      <w:r>
        <w:rPr>
          <w:rFonts w:ascii="Times New Roman" w:hAnsi="Times New Roman"/>
        </w:rPr>
        <w:t>otwarciu likwidacji.</w:t>
      </w:r>
    </w:p>
    <w:p w14:paraId="363B4AAB" w14:textId="77777777" w:rsidR="00342F30" w:rsidRDefault="00342F30" w:rsidP="002D1B3B">
      <w:pPr>
        <w:pStyle w:val="Akapitzlist"/>
        <w:numPr>
          <w:ilvl w:val="0"/>
          <w:numId w:val="28"/>
        </w:numPr>
        <w:autoSpaceDE/>
        <w:autoSpaceDN/>
        <w:ind w:left="426" w:right="113" w:hanging="426"/>
        <w:rPr>
          <w:rFonts w:ascii="Times New Roman" w:hAnsi="Times New Roman"/>
        </w:rPr>
      </w:pPr>
      <w:r>
        <w:rPr>
          <w:rFonts w:ascii="Times New Roman" w:hAnsi="Times New Roman"/>
        </w:rPr>
        <w:t xml:space="preserve">W razie ujawnienia się wad w odebranej Dokumentacji, w szczególności w trakcie realizacji robót lub dostaw na jej podstawie, Wykonawca zobowiązany będzie do ich usunięcia lub w razie potrzeby na żądanie Zamawiającego do wykonania opracowania uzupełniającego lub ponownego wykonania odpowiedniej części Dokumentacji projektowej na własny koszt w terminie do 14 dni roboczych, od dnia zgłoszenia przez Zamawiającego, o ile Strony nie uzgodniły inaczej, chyba że rodzaj wady wymaga natychmiastowego działania ze strony Wykonawcy. W przypadku niewykonania przez Wykonawcę w wyznaczonym terminie Zamawiający będzie uprawniony wg własnego uznania : </w:t>
      </w:r>
    </w:p>
    <w:p w14:paraId="1BAC43E9" w14:textId="77777777" w:rsidR="00342F30" w:rsidRDefault="00342F30" w:rsidP="002D1B3B">
      <w:pPr>
        <w:pStyle w:val="Akapitzlist"/>
        <w:numPr>
          <w:ilvl w:val="0"/>
          <w:numId w:val="29"/>
        </w:numPr>
        <w:tabs>
          <w:tab w:val="left" w:pos="477"/>
        </w:tabs>
        <w:autoSpaceDE/>
        <w:autoSpaceDN/>
        <w:ind w:right="113"/>
        <w:rPr>
          <w:rFonts w:ascii="Times New Roman" w:hAnsi="Times New Roman"/>
        </w:rPr>
      </w:pPr>
      <w:r>
        <w:rPr>
          <w:rFonts w:ascii="Times New Roman" w:hAnsi="Times New Roman"/>
        </w:rPr>
        <w:t xml:space="preserve">do zlecenia ich usunięcia podmiotowi trzeciemu na koszt i ryzyko Wykonawcy (zlecenie zastępcze) oraz naliczenia Wykonawcy kary umownej określonej w Umowie za niewykonanie świadczenia, o której mowa w §11; przy czym koszty wykonania zastępczego mogą zostać potrącone odpowiednio z wynagrodzenia Wykonawcy, jeżeli nie zostało jeszcze wypłacone lub pokryte z zabezpieczenia należytego wykonania umowy, a jeżeli by to nie wystarczyło, Wykonawca zobowiązany będzie do zapłaty pozostałej różnicy w terminie 7 dni od wezwania go do zapłaty przez Zamawiającego; </w:t>
      </w:r>
    </w:p>
    <w:p w14:paraId="3AB6078E" w14:textId="77777777" w:rsidR="00342F30" w:rsidRDefault="00342F30" w:rsidP="002D1B3B">
      <w:pPr>
        <w:pStyle w:val="Akapitzlist"/>
        <w:numPr>
          <w:ilvl w:val="0"/>
          <w:numId w:val="29"/>
        </w:numPr>
        <w:tabs>
          <w:tab w:val="left" w:pos="477"/>
        </w:tabs>
        <w:autoSpaceDE/>
        <w:autoSpaceDN/>
        <w:ind w:right="113"/>
        <w:rPr>
          <w:rFonts w:ascii="Times New Roman" w:hAnsi="Times New Roman"/>
        </w:rPr>
      </w:pPr>
      <w:r>
        <w:rPr>
          <w:rFonts w:ascii="Times New Roman" w:hAnsi="Times New Roman"/>
        </w:rPr>
        <w:t xml:space="preserve">może odstąpić od Umowy w całości lub w odpowiedniej części i żądać zwrotu odpowiedniej części wypłaconego już Wykonawcy wynagrodzenia.  </w:t>
      </w:r>
    </w:p>
    <w:p w14:paraId="744C981E" w14:textId="77777777" w:rsidR="00342F30" w:rsidRDefault="00342F30" w:rsidP="00342F30">
      <w:pPr>
        <w:pStyle w:val="Akapitzlist"/>
        <w:tabs>
          <w:tab w:val="left" w:pos="477"/>
        </w:tabs>
        <w:ind w:right="113" w:firstLine="0"/>
        <w:rPr>
          <w:rFonts w:ascii="Times New Roman" w:hAnsi="Times New Roman"/>
        </w:rPr>
      </w:pPr>
      <w:r>
        <w:rPr>
          <w:rFonts w:ascii="Times New Roman" w:hAnsi="Times New Roman"/>
        </w:rPr>
        <w:t xml:space="preserve">Niezależnie od tego Wykonawca zobowiązany będzie do naprawienia szkody, jaką Zamawiający poniósł w związku z wadami Dokumentacji projektowej. </w:t>
      </w:r>
    </w:p>
    <w:p w14:paraId="3974A651" w14:textId="77777777" w:rsidR="00342F30" w:rsidRDefault="00342F30" w:rsidP="00342F30">
      <w:pPr>
        <w:pStyle w:val="Nagwek1"/>
        <w:ind w:left="541"/>
        <w:rPr>
          <w:rFonts w:ascii="Times New Roman" w:eastAsia="Times New Roman" w:hAnsi="Times New Roman" w:cs="Times New Roman"/>
          <w:color w:val="auto"/>
        </w:rPr>
      </w:pPr>
    </w:p>
    <w:p w14:paraId="4B1D4F29" w14:textId="77777777" w:rsidR="00342F30" w:rsidRDefault="00342F30" w:rsidP="00342F30">
      <w:pPr>
        <w:pStyle w:val="Nagwek1"/>
        <w:ind w:left="541"/>
        <w:rPr>
          <w:rFonts w:ascii="Times New Roman" w:eastAsia="Times New Roman" w:hAnsi="Times New Roman" w:cs="Times New Roman"/>
        </w:rPr>
      </w:pPr>
      <w:r>
        <w:rPr>
          <w:rFonts w:ascii="Times New Roman" w:hAnsi="Times New Roman"/>
        </w:rPr>
        <w:t>§10</w:t>
      </w:r>
    </w:p>
    <w:p w14:paraId="526F5B94" w14:textId="7DE7FA27" w:rsidR="00342F30" w:rsidRPr="00DE34A4" w:rsidRDefault="00342F30" w:rsidP="00342F30">
      <w:pPr>
        <w:jc w:val="center"/>
        <w:rPr>
          <w:rFonts w:ascii="Times New Roman" w:eastAsia="Arial Unicode MS" w:hAnsi="Times New Roman" w:cs="Arial Unicode MS"/>
          <w:b/>
          <w:bCs/>
        </w:rPr>
      </w:pPr>
      <w:r>
        <w:rPr>
          <w:rFonts w:ascii="Times New Roman" w:hAnsi="Times New Roman"/>
          <w:b/>
          <w:bCs/>
        </w:rPr>
        <w:t>ZABEZPIECZENIE NALEŻYTEGO WYKONANIA UMOWY, UBEZPIECZENIE</w:t>
      </w:r>
    </w:p>
    <w:p w14:paraId="15191E7A" w14:textId="77777777" w:rsidR="00342F30" w:rsidRDefault="00342F30" w:rsidP="002D1B3B">
      <w:pPr>
        <w:numPr>
          <w:ilvl w:val="0"/>
          <w:numId w:val="30"/>
        </w:numPr>
        <w:spacing w:after="0" w:line="240" w:lineRule="auto"/>
        <w:ind w:left="426" w:hanging="426"/>
        <w:jc w:val="both"/>
        <w:rPr>
          <w:rFonts w:ascii="Times New Roman" w:eastAsia="Arial Unicode MS" w:hAnsi="Times New Roman" w:cs="Arial Unicode MS"/>
        </w:rPr>
      </w:pPr>
      <w:r>
        <w:rPr>
          <w:rFonts w:ascii="Times New Roman" w:hAnsi="Times New Roman"/>
        </w:rPr>
        <w:t xml:space="preserve">Wykonawca zobowiązany jest najpóźniej w dniu zawarcia Umowy wnieść zabezpieczenie należytego wykonania Umowy służące pokryciu roszczeń z tytułu niewykonania lub nienależytego wykonania Umowy, w tym roszczeń z tytułu gwarancji lub rękojmi, na sumę stanowiącą 5% wartości wynagrodzenia brutto, czyli kwotę </w:t>
      </w:r>
      <w:r>
        <w:rPr>
          <w:rFonts w:ascii="Times New Roman" w:hAnsi="Times New Roman"/>
          <w:b/>
          <w:bCs/>
        </w:rPr>
        <w:t>……………………….</w:t>
      </w:r>
      <w:r>
        <w:rPr>
          <w:rFonts w:ascii="Times New Roman" w:hAnsi="Times New Roman"/>
        </w:rPr>
        <w:t xml:space="preserve"> zł (słownie: ……………………………….. 00/100), w jednej z następujących form:</w:t>
      </w:r>
    </w:p>
    <w:p w14:paraId="7FB2DC66" w14:textId="77777777" w:rsidR="00342F30" w:rsidRDefault="00342F30" w:rsidP="002D1B3B">
      <w:pPr>
        <w:numPr>
          <w:ilvl w:val="1"/>
          <w:numId w:val="30"/>
        </w:numPr>
        <w:spacing w:after="0" w:line="240" w:lineRule="auto"/>
        <w:jc w:val="both"/>
        <w:rPr>
          <w:rFonts w:ascii="Times New Roman" w:hAnsi="Times New Roman"/>
        </w:rPr>
      </w:pPr>
      <w:r>
        <w:rPr>
          <w:rFonts w:ascii="Times New Roman" w:hAnsi="Times New Roman"/>
        </w:rPr>
        <w:t>pieniądzu,</w:t>
      </w:r>
    </w:p>
    <w:p w14:paraId="0BBE2A19" w14:textId="77777777" w:rsidR="00342F30" w:rsidRDefault="00342F30" w:rsidP="002D1B3B">
      <w:pPr>
        <w:numPr>
          <w:ilvl w:val="1"/>
          <w:numId w:val="30"/>
        </w:numPr>
        <w:spacing w:after="0" w:line="240" w:lineRule="auto"/>
        <w:jc w:val="both"/>
        <w:rPr>
          <w:rFonts w:ascii="Times New Roman" w:hAnsi="Times New Roman"/>
        </w:rPr>
      </w:pPr>
      <w:r>
        <w:rPr>
          <w:rFonts w:ascii="Times New Roman" w:hAnsi="Times New Roman"/>
        </w:rPr>
        <w:t>poręczeniach bankowych lub poręczeniach spółdzielczej kasy oszczędnościowo- kredytowej, z tym że zobowiązanie kasy jest zawsze zobowiązaniem pieniężnym,</w:t>
      </w:r>
    </w:p>
    <w:p w14:paraId="1961AA12" w14:textId="77777777" w:rsidR="00342F30" w:rsidRDefault="00342F30" w:rsidP="002D1B3B">
      <w:pPr>
        <w:numPr>
          <w:ilvl w:val="1"/>
          <w:numId w:val="30"/>
        </w:numPr>
        <w:spacing w:after="0" w:line="240" w:lineRule="auto"/>
        <w:jc w:val="both"/>
        <w:rPr>
          <w:rFonts w:ascii="Times New Roman" w:hAnsi="Times New Roman"/>
        </w:rPr>
      </w:pPr>
      <w:r>
        <w:rPr>
          <w:rFonts w:ascii="Times New Roman" w:hAnsi="Times New Roman"/>
        </w:rPr>
        <w:t>gwarancjach bankowych,</w:t>
      </w:r>
    </w:p>
    <w:p w14:paraId="52C635BA" w14:textId="77777777" w:rsidR="00342F30" w:rsidRDefault="00342F30" w:rsidP="002D1B3B">
      <w:pPr>
        <w:numPr>
          <w:ilvl w:val="1"/>
          <w:numId w:val="30"/>
        </w:numPr>
        <w:spacing w:after="0" w:line="240" w:lineRule="auto"/>
        <w:jc w:val="both"/>
        <w:rPr>
          <w:rFonts w:ascii="Times New Roman" w:hAnsi="Times New Roman"/>
        </w:rPr>
      </w:pPr>
      <w:r>
        <w:rPr>
          <w:rFonts w:ascii="Times New Roman" w:hAnsi="Times New Roman"/>
        </w:rPr>
        <w:t>gwarancjach ubezpieczeniowych,</w:t>
      </w:r>
    </w:p>
    <w:p w14:paraId="1907FB76" w14:textId="77777777" w:rsidR="00342F30" w:rsidRDefault="00342F30" w:rsidP="002D1B3B">
      <w:pPr>
        <w:numPr>
          <w:ilvl w:val="1"/>
          <w:numId w:val="30"/>
        </w:numPr>
        <w:spacing w:after="0" w:line="240" w:lineRule="auto"/>
        <w:jc w:val="both"/>
        <w:rPr>
          <w:rFonts w:ascii="Times New Roman" w:hAnsi="Times New Roman"/>
        </w:rPr>
      </w:pPr>
      <w:r>
        <w:rPr>
          <w:rFonts w:ascii="Times New Roman" w:hAnsi="Times New Roman"/>
        </w:rPr>
        <w:t>poręczeniach udzielanych przez podmioty, o których mowa w art. 6 b ust. 5 pkt 2 ustawy z dnia 9 listopada 2000r. o utworzeniu Polskiej Agencji Rozwoju Przedsiębiorczości (</w:t>
      </w:r>
      <w:proofErr w:type="spellStart"/>
      <w:r>
        <w:rPr>
          <w:rFonts w:ascii="Times New Roman" w:hAnsi="Times New Roman"/>
        </w:rPr>
        <w:t>t.j</w:t>
      </w:r>
      <w:proofErr w:type="spellEnd"/>
      <w:r>
        <w:rPr>
          <w:rFonts w:ascii="Times New Roman" w:hAnsi="Times New Roman"/>
        </w:rPr>
        <w:t>. Dz.U.2019.310 z późn.zm.).</w:t>
      </w:r>
    </w:p>
    <w:p w14:paraId="62469E01" w14:textId="77777777" w:rsidR="00342F30" w:rsidRDefault="00342F30" w:rsidP="002D1B3B">
      <w:pPr>
        <w:pStyle w:val="Akapitzlist"/>
        <w:numPr>
          <w:ilvl w:val="0"/>
          <w:numId w:val="31"/>
        </w:numPr>
        <w:tabs>
          <w:tab w:val="left" w:pos="426"/>
        </w:tabs>
        <w:autoSpaceDE/>
        <w:autoSpaceDN/>
        <w:ind w:right="115" w:hanging="476"/>
        <w:rPr>
          <w:rFonts w:ascii="Times New Roman" w:hAnsi="Times New Roman"/>
        </w:rPr>
      </w:pPr>
      <w:r>
        <w:rPr>
          <w:rFonts w:ascii="Times New Roman" w:hAnsi="Times New Roman"/>
        </w:rPr>
        <w:t xml:space="preserve"> W tym celu, w zależności od formy, w jakiej zabezpieczenie ma być wniesione, Wykonawca powinien dokonać wpłaty przelewem kwoty zabezpieczenia na rachunek bankowy </w:t>
      </w:r>
      <w:r>
        <w:rPr>
          <w:rFonts w:ascii="Times New Roman" w:hAnsi="Times New Roman"/>
        </w:rPr>
        <w:lastRenderedPageBreak/>
        <w:t xml:space="preserve">Zamawiającego bądź złożyć odpowiedni dokument gwarancyjny lub poręczenie. Projekt poręczenia lub gwarancji podlega uprzedniej akceptacji przez Zamawiającego. </w:t>
      </w:r>
    </w:p>
    <w:p w14:paraId="4A2878C9" w14:textId="77777777" w:rsidR="00342F30" w:rsidRDefault="00342F30" w:rsidP="002D1B3B">
      <w:pPr>
        <w:pStyle w:val="Akapitzlist"/>
        <w:numPr>
          <w:ilvl w:val="0"/>
          <w:numId w:val="31"/>
        </w:numPr>
        <w:tabs>
          <w:tab w:val="left" w:pos="426"/>
        </w:tabs>
        <w:autoSpaceDE/>
        <w:autoSpaceDN/>
        <w:ind w:right="115" w:hanging="476"/>
        <w:rPr>
          <w:rFonts w:ascii="Times New Roman" w:hAnsi="Times New Roman"/>
        </w:rPr>
      </w:pPr>
      <w:r>
        <w:rPr>
          <w:rFonts w:ascii="Times New Roman" w:hAnsi="Times New Roman"/>
        </w:rPr>
        <w:t>W przypadku wnoszenia zabezpieczenia należytego wykonania Umowy w formie gwarancji bankowej lub ubezpieczeniowej musi być ona bezwarunkowa i płatna na pierwsze żądanie Zamawiającego. Gwarancja/poręczenie nie może zawierać dodatkowych warunków od jakich uzależniona będzie wypłata na rzecz Zamawiającego, w szczególności takich jak konieczność wcześniejszego złożenia oświadczenia przez Wykonawcę lub potwierdzenie podpisów osób reprezentujących Zamawiającego przez bank czy notariusza.</w:t>
      </w:r>
    </w:p>
    <w:p w14:paraId="0DAE8A7E" w14:textId="77777777" w:rsidR="00342F30" w:rsidRDefault="00342F30" w:rsidP="002D1B3B">
      <w:pPr>
        <w:pStyle w:val="Akapitzlist"/>
        <w:numPr>
          <w:ilvl w:val="0"/>
          <w:numId w:val="31"/>
        </w:numPr>
        <w:tabs>
          <w:tab w:val="left" w:pos="426"/>
        </w:tabs>
        <w:autoSpaceDE/>
        <w:autoSpaceDN/>
        <w:ind w:right="115" w:hanging="476"/>
        <w:rPr>
          <w:rFonts w:ascii="Times New Roman" w:hAnsi="Times New Roman"/>
          <w:i/>
        </w:rPr>
      </w:pPr>
      <w:r>
        <w:rPr>
          <w:rFonts w:ascii="Times New Roman" w:hAnsi="Times New Roman"/>
        </w:rPr>
        <w:t xml:space="preserve"> Zabezpieczenie należytego wykonania Umowy zostanie zwrócone Wykonawcy </w:t>
      </w:r>
      <w:r>
        <w:rPr>
          <w:rFonts w:ascii="Times New Roman" w:eastAsia="Times New Roman" w:hAnsi="Times New Roman" w:cs="Times New Roman"/>
        </w:rPr>
        <w:br/>
      </w:r>
      <w:r>
        <w:rPr>
          <w:rFonts w:ascii="Times New Roman" w:hAnsi="Times New Roman"/>
        </w:rPr>
        <w:t>w następujący</w:t>
      </w:r>
      <w:r>
        <w:rPr>
          <w:rFonts w:ascii="Times New Roman" w:hAnsi="Times New Roman"/>
          <w:spacing w:val="-3"/>
        </w:rPr>
        <w:t xml:space="preserve"> </w:t>
      </w:r>
      <w:r>
        <w:rPr>
          <w:rFonts w:ascii="Times New Roman" w:hAnsi="Times New Roman"/>
        </w:rPr>
        <w:t xml:space="preserve">sposób: </w:t>
      </w:r>
    </w:p>
    <w:p w14:paraId="7C03C495" w14:textId="77777777" w:rsidR="00342F30" w:rsidRDefault="00342F30" w:rsidP="002D1B3B">
      <w:pPr>
        <w:pStyle w:val="Akapitzlist"/>
        <w:numPr>
          <w:ilvl w:val="1"/>
          <w:numId w:val="31"/>
        </w:numPr>
        <w:autoSpaceDE/>
        <w:autoSpaceDN/>
        <w:ind w:right="113"/>
        <w:rPr>
          <w:rFonts w:ascii="Times New Roman" w:hAnsi="Times New Roman"/>
          <w:color w:val="000000"/>
        </w:rPr>
      </w:pPr>
      <w:r>
        <w:rPr>
          <w:rFonts w:ascii="Times New Roman" w:hAnsi="Times New Roman"/>
        </w:rPr>
        <w:t>w przypadku wniesienia zabezpieczenia w pieniądzu - kwota stanowiąca 70% zabezpieczenia zostanie zwrócona Wykonawcy w terminie 30 dni od dnia wykonania zamówienia i uznania przez Zamawiającego przedmiotu Umowy jako należycie wykonanego, zaś pozostała część zabezpieczenia zostanie zwrócona w terminie 15 dni po upływie okresu rękojmi za wady przedmiotu</w:t>
      </w:r>
      <w:r>
        <w:rPr>
          <w:rFonts w:ascii="Times New Roman" w:hAnsi="Times New Roman"/>
          <w:spacing w:val="-10"/>
        </w:rPr>
        <w:t xml:space="preserve"> U</w:t>
      </w:r>
      <w:r>
        <w:rPr>
          <w:rFonts w:ascii="Times New Roman" w:hAnsi="Times New Roman"/>
        </w:rPr>
        <w:t>mowy;</w:t>
      </w:r>
    </w:p>
    <w:p w14:paraId="37998CE7" w14:textId="77777777" w:rsidR="00342F30" w:rsidRDefault="00342F30" w:rsidP="002D1B3B">
      <w:pPr>
        <w:pStyle w:val="Akapitzlist"/>
        <w:numPr>
          <w:ilvl w:val="1"/>
          <w:numId w:val="31"/>
        </w:numPr>
        <w:autoSpaceDE/>
        <w:autoSpaceDN/>
        <w:ind w:right="110"/>
        <w:rPr>
          <w:rFonts w:ascii="Times New Roman" w:hAnsi="Times New Roman"/>
        </w:rPr>
      </w:pPr>
      <w:r>
        <w:rPr>
          <w:rFonts w:ascii="Times New Roman" w:hAnsi="Times New Roman"/>
        </w:rPr>
        <w:t>w przypadku wniesienia zabezpieczenia w formie przewidzianej w ust. 1 pkt 2-5, Wykonawca wraz z fakturą końcową złoży gwarancję lub poręczenie opiewające na 30% wartości zabezpieczenia, zaś Zamawiający zwróci Wykonawcy dokument, o którym mowa w ust. 1 pkt. 2-5 złożony przez Wykonawcę przy zawieraniu</w:t>
      </w:r>
      <w:r>
        <w:rPr>
          <w:rFonts w:ascii="Times New Roman" w:hAnsi="Times New Roman"/>
          <w:spacing w:val="-28"/>
        </w:rPr>
        <w:t xml:space="preserve"> </w:t>
      </w:r>
      <w:r>
        <w:rPr>
          <w:rFonts w:ascii="Times New Roman" w:hAnsi="Times New Roman"/>
        </w:rPr>
        <w:t>Umowy;</w:t>
      </w:r>
    </w:p>
    <w:p w14:paraId="18BF4EAA" w14:textId="77777777" w:rsidR="00342F30" w:rsidRDefault="00342F30" w:rsidP="002D1B3B">
      <w:pPr>
        <w:pStyle w:val="Akapitzlist"/>
        <w:numPr>
          <w:ilvl w:val="1"/>
          <w:numId w:val="31"/>
        </w:numPr>
        <w:autoSpaceDE/>
        <w:autoSpaceDN/>
        <w:ind w:right="117"/>
        <w:rPr>
          <w:rFonts w:ascii="Times New Roman" w:hAnsi="Times New Roman"/>
        </w:rPr>
      </w:pPr>
      <w:r>
        <w:rPr>
          <w:rFonts w:ascii="Times New Roman" w:hAnsi="Times New Roman"/>
        </w:rPr>
        <w:t>jeżeli zabezpieczenie wniesione jest w poręczeniach lub gwarancjach bankowych albo ubezpieczeniowych, oraz z uwagi na przedłużenie czasu realizacji przedmiotu Umowy, niezależnie od przyczyn tego wydłużenia, wygasłoby przed ich zakończeniem, Wykonawca ma obowiązek przedstawić Zamawiającemu stosowny aneks lub nową gwarancję/poręczenie lub wpłacić odpowiednie zabezpieczenie w gotówce, gwarantujące zachowanie ciągłości i wysokości</w:t>
      </w:r>
      <w:r>
        <w:rPr>
          <w:rFonts w:ascii="Times New Roman" w:hAnsi="Times New Roman"/>
          <w:spacing w:val="-11"/>
        </w:rPr>
        <w:t xml:space="preserve"> </w:t>
      </w:r>
      <w:r>
        <w:rPr>
          <w:rFonts w:ascii="Times New Roman" w:hAnsi="Times New Roman"/>
        </w:rPr>
        <w:t>zabezpieczenia.</w:t>
      </w:r>
    </w:p>
    <w:p w14:paraId="7E3993F0" w14:textId="77777777" w:rsidR="00342F30" w:rsidRDefault="00342F30" w:rsidP="002D1B3B">
      <w:pPr>
        <w:pStyle w:val="Akapitzlist"/>
        <w:numPr>
          <w:ilvl w:val="0"/>
          <w:numId w:val="32"/>
        </w:numPr>
        <w:autoSpaceDE/>
        <w:autoSpaceDN/>
        <w:ind w:right="115" w:hanging="476"/>
        <w:rPr>
          <w:rFonts w:ascii="Times New Roman" w:eastAsia="Times New Roman" w:hAnsi="Times New Roman" w:cs="Times New Roman"/>
        </w:rPr>
      </w:pPr>
      <w:r>
        <w:rPr>
          <w:rFonts w:ascii="Times New Roman" w:hAnsi="Times New Roman" w:cs="Times New Roman"/>
        </w:rPr>
        <w:t>Wykonawca oświadcza, że posiada i zobowiązuje się posiadać przez cały okres obowiązywania Umowy (aż do wygaśnięcia roszczeń z tytułu gwarancji i rękojmi za wady) ważną i opłaconą umowę ubezpieczenia odpowiedzialności cywilnej (OC) w  zakresie prowadzonej działalności na sumę</w:t>
      </w:r>
      <w:r>
        <w:rPr>
          <w:rFonts w:ascii="Times New Roman" w:hAnsi="Times New Roman" w:cs="Times New Roman"/>
          <w:spacing w:val="-23"/>
        </w:rPr>
        <w:t xml:space="preserve"> </w:t>
      </w:r>
      <w:r>
        <w:rPr>
          <w:rFonts w:ascii="Times New Roman" w:hAnsi="Times New Roman" w:cs="Times New Roman"/>
        </w:rPr>
        <w:t>ubezpieczeniową</w:t>
      </w:r>
      <w:r>
        <w:rPr>
          <w:rFonts w:ascii="Times New Roman" w:hAnsi="Times New Roman" w:cs="Times New Roman"/>
          <w:spacing w:val="28"/>
        </w:rPr>
        <w:t xml:space="preserve"> na wszystkie i jedno zdarzenie nie niższą niż </w:t>
      </w:r>
      <w:r>
        <w:rPr>
          <w:rFonts w:ascii="Times New Roman" w:hAnsi="Times New Roman" w:cs="Times New Roman"/>
        </w:rPr>
        <w:t xml:space="preserve">2.000.000 zł (kopia polisy stanowi załącznik nr 6 do Umowy). Przy czym zakresem ubezpieczenia powinny być objęte wszelkie szkody, jakie mogą powstać po stronie Zamawiającego w związku z niniejszą Umową. Wykonawca zobowiązuje się do odnawiania ubezpieczenia i terminowego opłacania składek z tego tytułu za </w:t>
      </w:r>
      <w:r>
        <w:rPr>
          <w:rFonts w:ascii="Times New Roman" w:hAnsi="Times New Roman" w:cs="Times New Roman"/>
          <w:spacing w:val="-2"/>
        </w:rPr>
        <w:t xml:space="preserve">ww. </w:t>
      </w:r>
      <w:r>
        <w:rPr>
          <w:rFonts w:ascii="Times New Roman" w:hAnsi="Times New Roman" w:cs="Times New Roman"/>
        </w:rPr>
        <w:t>okres i do bieżącego przedstawiania Zamawiającemu poświadczonych</w:t>
      </w:r>
      <w:r>
        <w:rPr>
          <w:rFonts w:ascii="Times New Roman" w:hAnsi="Times New Roman"/>
        </w:rPr>
        <w:t xml:space="preserve"> za zgodność z oryginałem dokumentów w tej</w:t>
      </w:r>
      <w:r>
        <w:rPr>
          <w:rFonts w:ascii="Times New Roman" w:hAnsi="Times New Roman"/>
          <w:spacing w:val="-13"/>
        </w:rPr>
        <w:t xml:space="preserve"> </w:t>
      </w:r>
      <w:r>
        <w:rPr>
          <w:rFonts w:ascii="Times New Roman" w:hAnsi="Times New Roman"/>
        </w:rPr>
        <w:t>sprawie.</w:t>
      </w:r>
    </w:p>
    <w:p w14:paraId="01ED69A2" w14:textId="77777777" w:rsidR="00342F30" w:rsidRDefault="00342F30" w:rsidP="002D1B3B">
      <w:pPr>
        <w:pStyle w:val="Akapitzlist"/>
        <w:numPr>
          <w:ilvl w:val="0"/>
          <w:numId w:val="31"/>
        </w:numPr>
        <w:autoSpaceDE/>
        <w:autoSpaceDN/>
        <w:ind w:right="109" w:hanging="476"/>
        <w:rPr>
          <w:rFonts w:ascii="Times New Roman" w:eastAsia="Arial Unicode MS" w:hAnsi="Times New Roman" w:cs="Arial Unicode MS"/>
        </w:rPr>
      </w:pPr>
      <w:r>
        <w:rPr>
          <w:rFonts w:ascii="Times New Roman" w:hAnsi="Times New Roman"/>
        </w:rPr>
        <w:t>Wykonawca zobowiązany jest przedłożyć poświadczoną za zgodność z oryginałem kopię polisy wraz z ogólnymi warunkami ubezpieczenia Zamawiającemu do dnia zawarcia Umowy. Wykonawca zobowiązany jest do przesyłania Zamawiającemu poświadczonej za zgodność z oryginałem kopii aneksów do polisy przedłużających termin</w:t>
      </w:r>
      <w:r>
        <w:rPr>
          <w:rFonts w:ascii="Times New Roman" w:hAnsi="Times New Roman"/>
          <w:spacing w:val="28"/>
        </w:rPr>
        <w:t xml:space="preserve"> </w:t>
      </w:r>
      <w:r>
        <w:rPr>
          <w:rFonts w:ascii="Times New Roman" w:hAnsi="Times New Roman"/>
        </w:rPr>
        <w:t>jej</w:t>
      </w:r>
      <w:r>
        <w:rPr>
          <w:rFonts w:ascii="Times New Roman" w:hAnsi="Times New Roman"/>
          <w:spacing w:val="30"/>
        </w:rPr>
        <w:t xml:space="preserve"> </w:t>
      </w:r>
      <w:r>
        <w:rPr>
          <w:rFonts w:ascii="Times New Roman" w:hAnsi="Times New Roman"/>
        </w:rPr>
        <w:t>ważności,</w:t>
      </w:r>
      <w:r>
        <w:rPr>
          <w:rFonts w:ascii="Times New Roman" w:hAnsi="Times New Roman"/>
          <w:spacing w:val="30"/>
        </w:rPr>
        <w:t xml:space="preserve"> </w:t>
      </w:r>
      <w:r>
        <w:rPr>
          <w:rFonts w:ascii="Times New Roman" w:hAnsi="Times New Roman"/>
        </w:rPr>
        <w:t>na</w:t>
      </w:r>
      <w:r>
        <w:rPr>
          <w:rFonts w:ascii="Times New Roman" w:hAnsi="Times New Roman"/>
          <w:spacing w:val="30"/>
        </w:rPr>
        <w:t xml:space="preserve"> </w:t>
      </w:r>
      <w:r>
        <w:rPr>
          <w:rFonts w:ascii="Times New Roman" w:hAnsi="Times New Roman"/>
        </w:rPr>
        <w:t>zasadach</w:t>
      </w:r>
      <w:r>
        <w:rPr>
          <w:rFonts w:ascii="Times New Roman" w:hAnsi="Times New Roman"/>
          <w:spacing w:val="28"/>
        </w:rPr>
        <w:t xml:space="preserve"> </w:t>
      </w:r>
      <w:r>
        <w:rPr>
          <w:rFonts w:ascii="Times New Roman" w:hAnsi="Times New Roman"/>
        </w:rPr>
        <w:t>nie</w:t>
      </w:r>
      <w:r>
        <w:rPr>
          <w:rFonts w:ascii="Times New Roman" w:hAnsi="Times New Roman"/>
          <w:spacing w:val="30"/>
        </w:rPr>
        <w:t xml:space="preserve"> </w:t>
      </w:r>
      <w:r>
        <w:rPr>
          <w:rFonts w:ascii="Times New Roman" w:hAnsi="Times New Roman"/>
        </w:rPr>
        <w:t>gorszych</w:t>
      </w:r>
      <w:r>
        <w:rPr>
          <w:rFonts w:ascii="Times New Roman" w:hAnsi="Times New Roman"/>
          <w:spacing w:val="28"/>
        </w:rPr>
        <w:t xml:space="preserve"> </w:t>
      </w:r>
      <w:r>
        <w:rPr>
          <w:rFonts w:ascii="Times New Roman" w:hAnsi="Times New Roman"/>
        </w:rPr>
        <w:t>od</w:t>
      </w:r>
      <w:r>
        <w:rPr>
          <w:rFonts w:ascii="Times New Roman" w:hAnsi="Times New Roman"/>
          <w:spacing w:val="28"/>
        </w:rPr>
        <w:t xml:space="preserve"> </w:t>
      </w:r>
      <w:r>
        <w:rPr>
          <w:rFonts w:ascii="Times New Roman" w:hAnsi="Times New Roman"/>
        </w:rPr>
        <w:t>przedstawionej</w:t>
      </w:r>
      <w:r>
        <w:rPr>
          <w:rFonts w:ascii="Times New Roman" w:hAnsi="Times New Roman"/>
          <w:spacing w:val="31"/>
        </w:rPr>
        <w:t xml:space="preserve"> </w:t>
      </w:r>
      <w:r>
        <w:rPr>
          <w:rFonts w:ascii="Times New Roman" w:hAnsi="Times New Roman"/>
        </w:rPr>
        <w:t>przy</w:t>
      </w:r>
      <w:r>
        <w:rPr>
          <w:rFonts w:ascii="Times New Roman" w:hAnsi="Times New Roman"/>
          <w:spacing w:val="35"/>
        </w:rPr>
        <w:t xml:space="preserve"> </w:t>
      </w:r>
      <w:r>
        <w:rPr>
          <w:rFonts w:ascii="Times New Roman" w:hAnsi="Times New Roman"/>
        </w:rPr>
        <w:t>zawarciu niniejszej Umowy, jak również do przekazywania wszelkich informacji związanych z wykonywaniem praw z ww. polisy ubezpieczeniowej co najmniej na 3 dni przed upływem terminu jej ważności.</w:t>
      </w:r>
    </w:p>
    <w:p w14:paraId="0BFA20AE" w14:textId="77777777" w:rsidR="00342F30" w:rsidRDefault="00342F30" w:rsidP="00342F30">
      <w:pPr>
        <w:pStyle w:val="Nagwek1"/>
        <w:ind w:left="541"/>
        <w:rPr>
          <w:rFonts w:ascii="Times New Roman" w:eastAsia="Times New Roman" w:hAnsi="Times New Roman" w:cs="Times New Roman"/>
        </w:rPr>
      </w:pPr>
    </w:p>
    <w:p w14:paraId="15C468DD" w14:textId="77777777" w:rsidR="00342F30" w:rsidRDefault="00342F30" w:rsidP="00342F30">
      <w:pPr>
        <w:pStyle w:val="Nagwek1"/>
        <w:tabs>
          <w:tab w:val="center" w:pos="4657"/>
          <w:tab w:val="left" w:pos="6036"/>
        </w:tabs>
        <w:ind w:left="541"/>
        <w:jc w:val="left"/>
        <w:rPr>
          <w:rFonts w:ascii="Times New Roman" w:eastAsia="Times New Roman" w:hAnsi="Times New Roman" w:cs="Times New Roman"/>
        </w:rPr>
      </w:pPr>
      <w:r>
        <w:rPr>
          <w:rFonts w:ascii="Times New Roman" w:eastAsia="Times New Roman" w:hAnsi="Times New Roman" w:cs="Times New Roman"/>
        </w:rPr>
        <w:tab/>
        <w:t>§</w:t>
      </w:r>
      <w:r>
        <w:rPr>
          <w:rFonts w:ascii="Times New Roman" w:hAnsi="Times New Roman"/>
        </w:rPr>
        <w:t>11</w:t>
      </w:r>
    </w:p>
    <w:p w14:paraId="7B953836" w14:textId="4774B48F" w:rsidR="00342F30" w:rsidRPr="00DE34A4" w:rsidRDefault="00342F30" w:rsidP="00342F30">
      <w:pPr>
        <w:ind w:left="540" w:right="541"/>
        <w:jc w:val="center"/>
        <w:rPr>
          <w:rFonts w:ascii="Times New Roman" w:eastAsia="Arial Unicode MS" w:hAnsi="Times New Roman" w:cs="Arial Unicode MS"/>
          <w:b/>
          <w:bCs/>
        </w:rPr>
      </w:pPr>
      <w:r>
        <w:rPr>
          <w:rFonts w:ascii="Times New Roman" w:hAnsi="Times New Roman"/>
          <w:b/>
          <w:bCs/>
        </w:rPr>
        <w:t>KARY UMOWNE</w:t>
      </w:r>
    </w:p>
    <w:p w14:paraId="269A5E1A" w14:textId="77777777" w:rsidR="00342F30" w:rsidRDefault="00342F30" w:rsidP="002D1B3B">
      <w:pPr>
        <w:pStyle w:val="Akapitzlist"/>
        <w:numPr>
          <w:ilvl w:val="0"/>
          <w:numId w:val="33"/>
        </w:numPr>
        <w:tabs>
          <w:tab w:val="left" w:pos="426"/>
        </w:tabs>
        <w:autoSpaceDE/>
        <w:autoSpaceDN/>
        <w:ind w:hanging="476"/>
        <w:rPr>
          <w:rFonts w:ascii="Times New Roman" w:eastAsia="Arial Unicode MS" w:hAnsi="Times New Roman" w:cs="Arial Unicode MS"/>
        </w:rPr>
      </w:pPr>
      <w:r>
        <w:rPr>
          <w:rFonts w:ascii="Times New Roman" w:hAnsi="Times New Roman"/>
        </w:rPr>
        <w:t>Strony postanawiają, że Wykonawca zapłaci Zamawiającemu następujące kary</w:t>
      </w:r>
      <w:r>
        <w:rPr>
          <w:rFonts w:ascii="Times New Roman" w:hAnsi="Times New Roman"/>
          <w:spacing w:val="-30"/>
        </w:rPr>
        <w:t xml:space="preserve"> </w:t>
      </w:r>
      <w:r>
        <w:rPr>
          <w:rFonts w:ascii="Times New Roman" w:hAnsi="Times New Roman"/>
        </w:rPr>
        <w:t>umowne:</w:t>
      </w:r>
    </w:p>
    <w:p w14:paraId="0B18CBAA" w14:textId="77777777" w:rsidR="00342F30" w:rsidRDefault="00342F30" w:rsidP="002D1B3B">
      <w:pPr>
        <w:pStyle w:val="Akapitzlist"/>
        <w:numPr>
          <w:ilvl w:val="1"/>
          <w:numId w:val="33"/>
        </w:numPr>
        <w:autoSpaceDE/>
        <w:autoSpaceDN/>
        <w:rPr>
          <w:rFonts w:ascii="Times New Roman" w:hAnsi="Times New Roman"/>
          <w:i/>
        </w:rPr>
      </w:pPr>
      <w:r>
        <w:rPr>
          <w:rFonts w:ascii="Times New Roman" w:hAnsi="Times New Roman"/>
        </w:rPr>
        <w:t>za</w:t>
      </w:r>
      <w:r>
        <w:rPr>
          <w:rFonts w:ascii="Times New Roman" w:hAnsi="Times New Roman"/>
          <w:spacing w:val="25"/>
        </w:rPr>
        <w:t xml:space="preserve"> zwłokę </w:t>
      </w:r>
      <w:r>
        <w:rPr>
          <w:rFonts w:ascii="Times New Roman" w:hAnsi="Times New Roman"/>
        </w:rPr>
        <w:t>w</w:t>
      </w:r>
      <w:r>
        <w:rPr>
          <w:rFonts w:ascii="Times New Roman" w:hAnsi="Times New Roman"/>
          <w:spacing w:val="24"/>
        </w:rPr>
        <w:t xml:space="preserve"> </w:t>
      </w:r>
      <w:r>
        <w:rPr>
          <w:rFonts w:ascii="Times New Roman" w:hAnsi="Times New Roman"/>
        </w:rPr>
        <w:t>wykonaniu</w:t>
      </w:r>
      <w:r>
        <w:rPr>
          <w:rFonts w:ascii="Times New Roman" w:hAnsi="Times New Roman"/>
          <w:spacing w:val="26"/>
        </w:rPr>
        <w:t xml:space="preserve"> danego </w:t>
      </w:r>
      <w:r>
        <w:rPr>
          <w:rFonts w:ascii="Times New Roman" w:hAnsi="Times New Roman"/>
        </w:rPr>
        <w:t>Etapu</w:t>
      </w:r>
      <w:r>
        <w:rPr>
          <w:rFonts w:ascii="Times New Roman" w:hAnsi="Times New Roman"/>
          <w:spacing w:val="25"/>
        </w:rPr>
        <w:t xml:space="preserve"> </w:t>
      </w:r>
      <w:r>
        <w:rPr>
          <w:rFonts w:ascii="Times New Roman" w:hAnsi="Times New Roman"/>
        </w:rPr>
        <w:t>w</w:t>
      </w:r>
      <w:r>
        <w:rPr>
          <w:rFonts w:ascii="Times New Roman" w:hAnsi="Times New Roman"/>
          <w:spacing w:val="22"/>
        </w:rPr>
        <w:t xml:space="preserve"> </w:t>
      </w:r>
      <w:r>
        <w:rPr>
          <w:rFonts w:ascii="Times New Roman" w:hAnsi="Times New Roman"/>
        </w:rPr>
        <w:t>terminie</w:t>
      </w:r>
      <w:r>
        <w:rPr>
          <w:rFonts w:ascii="Times New Roman" w:hAnsi="Times New Roman"/>
          <w:spacing w:val="26"/>
        </w:rPr>
        <w:t xml:space="preserve"> </w:t>
      </w:r>
      <w:r>
        <w:rPr>
          <w:rFonts w:ascii="Times New Roman" w:hAnsi="Times New Roman"/>
        </w:rPr>
        <w:t>wskazanym</w:t>
      </w:r>
      <w:r>
        <w:rPr>
          <w:rFonts w:ascii="Times New Roman" w:hAnsi="Times New Roman"/>
          <w:spacing w:val="26"/>
        </w:rPr>
        <w:t xml:space="preserve"> </w:t>
      </w:r>
      <w:r>
        <w:rPr>
          <w:rFonts w:ascii="Times New Roman" w:hAnsi="Times New Roman"/>
        </w:rPr>
        <w:t>w Harmonogramie</w:t>
      </w:r>
      <w:r>
        <w:rPr>
          <w:rFonts w:ascii="Times New Roman" w:hAnsi="Times New Roman"/>
          <w:spacing w:val="26"/>
        </w:rPr>
        <w:t xml:space="preserve"> </w:t>
      </w:r>
      <w:r>
        <w:rPr>
          <w:rFonts w:ascii="Times New Roman" w:hAnsi="Times New Roman"/>
        </w:rPr>
        <w:t>w</w:t>
      </w:r>
      <w:r>
        <w:rPr>
          <w:rFonts w:ascii="Times New Roman" w:hAnsi="Times New Roman"/>
          <w:spacing w:val="24"/>
        </w:rPr>
        <w:t xml:space="preserve"> </w:t>
      </w:r>
      <w:r>
        <w:rPr>
          <w:rFonts w:ascii="Times New Roman" w:hAnsi="Times New Roman"/>
        </w:rPr>
        <w:t xml:space="preserve">wysokości 0,5 % wynagrodzenia umownego netto odnoszącego się do danego Etap, co do którego Wykonawca pozostaje w zwłoce, za każdy dzień zwłoki; </w:t>
      </w:r>
      <w:r>
        <w:rPr>
          <w:rFonts w:ascii="Times New Roman" w:hAnsi="Times New Roman"/>
          <w:i/>
        </w:rPr>
        <w:t xml:space="preserve"> </w:t>
      </w:r>
    </w:p>
    <w:p w14:paraId="5149DF6C" w14:textId="77777777" w:rsidR="00342F30" w:rsidRDefault="00342F30" w:rsidP="002D1B3B">
      <w:pPr>
        <w:pStyle w:val="Akapitzlist"/>
        <w:numPr>
          <w:ilvl w:val="1"/>
          <w:numId w:val="34"/>
        </w:numPr>
        <w:tabs>
          <w:tab w:val="clear" w:pos="477"/>
        </w:tabs>
        <w:autoSpaceDE/>
        <w:autoSpaceDN/>
        <w:ind w:right="116"/>
        <w:rPr>
          <w:rFonts w:ascii="Times New Roman" w:hAnsi="Times New Roman"/>
          <w:strike/>
        </w:rPr>
      </w:pPr>
      <w:r>
        <w:rPr>
          <w:rFonts w:ascii="Times New Roman" w:hAnsi="Times New Roman"/>
        </w:rPr>
        <w:t>za zwłokę w usunięciu wad Dokumentacji, w wysokości 0,1% wynagrodzenia umownego netto określonego w §7 ust. 1 za każdy dzień zwłoki;</w:t>
      </w:r>
    </w:p>
    <w:p w14:paraId="1A0D0196" w14:textId="77777777" w:rsidR="00342F30" w:rsidRDefault="00342F30" w:rsidP="002D1B3B">
      <w:pPr>
        <w:pStyle w:val="Akapitzlist"/>
        <w:numPr>
          <w:ilvl w:val="1"/>
          <w:numId w:val="34"/>
        </w:numPr>
        <w:tabs>
          <w:tab w:val="clear" w:pos="477"/>
        </w:tabs>
        <w:autoSpaceDE/>
        <w:autoSpaceDN/>
        <w:ind w:right="115"/>
        <w:rPr>
          <w:rFonts w:ascii="Times New Roman" w:hAnsi="Times New Roman"/>
          <w:color w:val="000000"/>
        </w:rPr>
      </w:pPr>
      <w:r>
        <w:rPr>
          <w:rFonts w:ascii="Times New Roman" w:hAnsi="Times New Roman"/>
        </w:rPr>
        <w:t>za brak udziału przedstawiciela Wykonawcy wskazanego w wezwaniu Zamawiającego, w komisjach, naradach technicznych, rozruchach technicznych, odbiorach, wizytach na budowie realizowanych w ramach nadzorów autorskich o których mowa w §3 Umowy, w wysokości 1.000 zł za każde niestawienie</w:t>
      </w:r>
      <w:r>
        <w:rPr>
          <w:rFonts w:ascii="Times New Roman" w:hAnsi="Times New Roman"/>
          <w:spacing w:val="-15"/>
        </w:rPr>
        <w:t xml:space="preserve"> </w:t>
      </w:r>
      <w:r>
        <w:rPr>
          <w:rFonts w:ascii="Times New Roman" w:hAnsi="Times New Roman"/>
        </w:rPr>
        <w:t>się;</w:t>
      </w:r>
    </w:p>
    <w:p w14:paraId="000298AF" w14:textId="77777777" w:rsidR="00342F30" w:rsidRDefault="00342F30" w:rsidP="002D1B3B">
      <w:pPr>
        <w:pStyle w:val="Akapitzlist"/>
        <w:numPr>
          <w:ilvl w:val="1"/>
          <w:numId w:val="34"/>
        </w:numPr>
        <w:tabs>
          <w:tab w:val="clear" w:pos="477"/>
        </w:tabs>
        <w:autoSpaceDE/>
        <w:autoSpaceDN/>
        <w:ind w:right="115"/>
        <w:rPr>
          <w:rFonts w:ascii="Times New Roman" w:hAnsi="Times New Roman"/>
        </w:rPr>
      </w:pPr>
      <w:r>
        <w:rPr>
          <w:rFonts w:ascii="Times New Roman" w:hAnsi="Times New Roman"/>
        </w:rPr>
        <w:t xml:space="preserve">w przypadku wykonywania samodzielnych funkcji technicznych przez osoby nieuprawnione, w wysokości 10% wynagrodzenia umownego netto określonego w §7 ust. 1 za każdy przypadek naruszenia; </w:t>
      </w:r>
    </w:p>
    <w:p w14:paraId="7EA82618" w14:textId="77777777" w:rsidR="00342F30" w:rsidRDefault="00342F30" w:rsidP="002D1B3B">
      <w:pPr>
        <w:pStyle w:val="Akapitzlist"/>
        <w:numPr>
          <w:ilvl w:val="1"/>
          <w:numId w:val="34"/>
        </w:numPr>
        <w:tabs>
          <w:tab w:val="clear" w:pos="477"/>
        </w:tabs>
        <w:autoSpaceDE/>
        <w:autoSpaceDN/>
        <w:ind w:right="111"/>
        <w:rPr>
          <w:rFonts w:ascii="Times New Roman" w:hAnsi="Times New Roman"/>
        </w:rPr>
      </w:pPr>
      <w:r>
        <w:rPr>
          <w:rFonts w:ascii="Times New Roman" w:hAnsi="Times New Roman"/>
        </w:rPr>
        <w:lastRenderedPageBreak/>
        <w:t>za odstąpienie od Umowy przez Wykonawcę z przyczyn nie leżących po stronie Zamawiającego w wysokości 15% wynagrodzenia umownego netto określonego w §7 ust. 1;</w:t>
      </w:r>
    </w:p>
    <w:p w14:paraId="13CA7397" w14:textId="77777777" w:rsidR="00342F30" w:rsidRDefault="00342F30" w:rsidP="002D1B3B">
      <w:pPr>
        <w:pStyle w:val="Akapitzlist"/>
        <w:numPr>
          <w:ilvl w:val="1"/>
          <w:numId w:val="34"/>
        </w:numPr>
        <w:tabs>
          <w:tab w:val="clear" w:pos="477"/>
        </w:tabs>
        <w:autoSpaceDE/>
        <w:autoSpaceDN/>
        <w:ind w:right="113"/>
        <w:rPr>
          <w:rFonts w:ascii="Times New Roman" w:hAnsi="Times New Roman"/>
          <w:highlight w:val="yellow"/>
        </w:rPr>
      </w:pPr>
      <w:r>
        <w:rPr>
          <w:rFonts w:ascii="Times New Roman" w:hAnsi="Times New Roman"/>
        </w:rPr>
        <w:t xml:space="preserve">za odstąpienie od Umowy przez Zamawiającego z przyczyn leżących po stronie Wykonawcy w wysokości 15% wynagrodzenia umownego netto określonego w §7 ust. 1, </w:t>
      </w:r>
    </w:p>
    <w:p w14:paraId="58C1157C" w14:textId="77777777" w:rsidR="00342F30" w:rsidRDefault="00342F30" w:rsidP="002D1B3B">
      <w:pPr>
        <w:pStyle w:val="Akapitzlist"/>
        <w:numPr>
          <w:ilvl w:val="1"/>
          <w:numId w:val="35"/>
        </w:numPr>
        <w:autoSpaceDE/>
        <w:autoSpaceDN/>
        <w:ind w:right="113"/>
        <w:rPr>
          <w:rFonts w:ascii="Times New Roman" w:hAnsi="Times New Roman"/>
          <w:i/>
        </w:rPr>
      </w:pPr>
      <w:r>
        <w:rPr>
          <w:rFonts w:ascii="Times New Roman" w:hAnsi="Times New Roman"/>
        </w:rPr>
        <w:t>w przypadku stwierdzenia przez Zamawiającego w Dokumentacji rozbieżności i błędów, w części opisowe, rysunkowej, w obmiarach i kosztorysach oraz w STWIOR może zostać naliczona kara umowna w wysokości 10% wynagrodzenia umownego netto określonego w §7 ust.1, co nie zwalnia Wykonawcy z obowiązku natychmiastowego usunięcia stwierdzonych wad;</w:t>
      </w:r>
    </w:p>
    <w:p w14:paraId="026227A4" w14:textId="77777777" w:rsidR="00342F30" w:rsidRDefault="00342F30" w:rsidP="002D1B3B">
      <w:pPr>
        <w:pStyle w:val="Akapitzlist"/>
        <w:numPr>
          <w:ilvl w:val="1"/>
          <w:numId w:val="35"/>
        </w:numPr>
        <w:autoSpaceDE/>
        <w:autoSpaceDN/>
        <w:ind w:right="113"/>
        <w:rPr>
          <w:rFonts w:ascii="Times New Roman" w:hAnsi="Times New Roman"/>
          <w:i/>
        </w:rPr>
      </w:pPr>
      <w:r>
        <w:rPr>
          <w:rFonts w:ascii="Times New Roman" w:hAnsi="Times New Roman"/>
        </w:rPr>
        <w:t xml:space="preserve">za nie wykonanie przerobu określonego w  </w:t>
      </w:r>
      <w:r>
        <w:rPr>
          <w:rFonts w:ascii="Times New Roman" w:eastAsia="Times New Roman" w:hAnsi="Times New Roman" w:cs="Times New Roman"/>
        </w:rPr>
        <w:t>§</w:t>
      </w:r>
      <w:r>
        <w:rPr>
          <w:rFonts w:ascii="Times New Roman" w:hAnsi="Times New Roman"/>
        </w:rPr>
        <w:t>7 ust.6 w wysokości 0,1% wynagrodzenia umownego netto określonego w §7 ust. 1 za każdy dzień zwłoki.</w:t>
      </w:r>
    </w:p>
    <w:p w14:paraId="0A978025" w14:textId="77777777" w:rsidR="00342F30" w:rsidRDefault="00342F30" w:rsidP="00342F30">
      <w:pPr>
        <w:tabs>
          <w:tab w:val="left" w:pos="825"/>
        </w:tabs>
        <w:ind w:right="113"/>
        <w:rPr>
          <w:rFonts w:ascii="Times New Roman" w:hAnsi="Times New Roman"/>
          <w:i/>
          <w:color w:val="00B050"/>
        </w:rPr>
      </w:pPr>
    </w:p>
    <w:p w14:paraId="711BBC72" w14:textId="77777777" w:rsidR="00342F30" w:rsidRDefault="00342F30" w:rsidP="002D1B3B">
      <w:pPr>
        <w:pStyle w:val="Akapitzlist"/>
        <w:numPr>
          <w:ilvl w:val="0"/>
          <w:numId w:val="36"/>
        </w:numPr>
        <w:autoSpaceDE/>
        <w:autoSpaceDN/>
        <w:ind w:left="426" w:right="113" w:hanging="426"/>
        <w:rPr>
          <w:rFonts w:ascii="Times New Roman" w:hAnsi="Times New Roman"/>
          <w:color w:val="000000"/>
        </w:rPr>
      </w:pPr>
      <w:r>
        <w:rPr>
          <w:rFonts w:ascii="Times New Roman" w:hAnsi="Times New Roman"/>
        </w:rPr>
        <w:t>Zamawiający zastrzega sobie prawo dochodzenia odszkodowania uzupełniającego przewyższającego wysokość zastrzeżonych kar</w:t>
      </w:r>
      <w:r>
        <w:rPr>
          <w:rFonts w:ascii="Times New Roman" w:hAnsi="Times New Roman"/>
          <w:spacing w:val="-8"/>
        </w:rPr>
        <w:t xml:space="preserve"> </w:t>
      </w:r>
      <w:r>
        <w:rPr>
          <w:rFonts w:ascii="Times New Roman" w:hAnsi="Times New Roman"/>
        </w:rPr>
        <w:t>umownych.</w:t>
      </w:r>
    </w:p>
    <w:p w14:paraId="50194A4E" w14:textId="77777777" w:rsidR="00342F30" w:rsidRDefault="00342F30" w:rsidP="002D1B3B">
      <w:pPr>
        <w:pStyle w:val="Akapitzlist"/>
        <w:numPr>
          <w:ilvl w:val="0"/>
          <w:numId w:val="36"/>
        </w:numPr>
        <w:autoSpaceDE/>
        <w:autoSpaceDN/>
        <w:ind w:left="426" w:right="113" w:hanging="426"/>
        <w:rPr>
          <w:rFonts w:ascii="Times New Roman" w:hAnsi="Times New Roman"/>
        </w:rPr>
      </w:pPr>
      <w:r>
        <w:rPr>
          <w:rFonts w:ascii="Times New Roman" w:hAnsi="Times New Roman"/>
        </w:rPr>
        <w:t>Wykonawca wyraża zgodę na potrącanie przez Zamawiającego kar umownych przysługujących Zamawiającemu z kwoty wynagrodzenia</w:t>
      </w:r>
      <w:r>
        <w:rPr>
          <w:rFonts w:ascii="Times New Roman" w:hAnsi="Times New Roman"/>
          <w:spacing w:val="-11"/>
        </w:rPr>
        <w:t xml:space="preserve"> umownego </w:t>
      </w:r>
      <w:r>
        <w:rPr>
          <w:rFonts w:ascii="Times New Roman" w:hAnsi="Times New Roman"/>
        </w:rPr>
        <w:t>Wykonawcy.</w:t>
      </w:r>
    </w:p>
    <w:p w14:paraId="7544686D" w14:textId="77777777" w:rsidR="00342F30" w:rsidRDefault="00342F30" w:rsidP="002D1B3B">
      <w:pPr>
        <w:pStyle w:val="Akapitzlist"/>
        <w:numPr>
          <w:ilvl w:val="0"/>
          <w:numId w:val="36"/>
        </w:numPr>
        <w:autoSpaceDE/>
        <w:autoSpaceDN/>
        <w:ind w:left="426" w:right="113" w:hanging="426"/>
        <w:rPr>
          <w:rFonts w:ascii="Times New Roman" w:hAnsi="Times New Roman"/>
        </w:rPr>
      </w:pPr>
      <w:r>
        <w:rPr>
          <w:rFonts w:ascii="Times New Roman" w:hAnsi="Times New Roman"/>
        </w:rPr>
        <w:t xml:space="preserve">Maksymalna łączna wysokość nałożonych kar umownych nie może przekroczyć 40% wartości wynagrodzenia netto określonego w §7 ust.1. </w:t>
      </w:r>
    </w:p>
    <w:p w14:paraId="5C67127C" w14:textId="77777777" w:rsidR="00342F30" w:rsidRDefault="00342F30" w:rsidP="00342F30">
      <w:pPr>
        <w:jc w:val="both"/>
        <w:rPr>
          <w:rFonts w:ascii="Arial" w:hAnsi="Arial"/>
          <w:color w:val="000000"/>
        </w:rPr>
      </w:pPr>
    </w:p>
    <w:p w14:paraId="793D06AB" w14:textId="77777777" w:rsidR="00342F30" w:rsidRDefault="00342F30" w:rsidP="00342F30">
      <w:pPr>
        <w:pStyle w:val="Nagwek1"/>
        <w:ind w:left="541"/>
        <w:rPr>
          <w:rFonts w:ascii="Times New Roman" w:eastAsia="Times New Roman" w:hAnsi="Times New Roman" w:cs="Times New Roman"/>
        </w:rPr>
      </w:pPr>
      <w:r>
        <w:rPr>
          <w:rFonts w:ascii="Times New Roman" w:hAnsi="Times New Roman"/>
        </w:rPr>
        <w:t>§12</w:t>
      </w:r>
    </w:p>
    <w:p w14:paraId="6D6CAA22" w14:textId="1F829578" w:rsidR="00342F30" w:rsidRDefault="00342F30" w:rsidP="00DE34A4">
      <w:pPr>
        <w:pStyle w:val="Akapitzlist"/>
        <w:tabs>
          <w:tab w:val="left" w:pos="477"/>
        </w:tabs>
        <w:ind w:right="119" w:firstLine="0"/>
        <w:jc w:val="center"/>
        <w:rPr>
          <w:rFonts w:ascii="Times New Roman" w:hAnsi="Times New Roman"/>
          <w:b/>
          <w:bCs/>
        </w:rPr>
      </w:pPr>
      <w:r>
        <w:rPr>
          <w:rFonts w:ascii="Times New Roman" w:hAnsi="Times New Roman"/>
          <w:b/>
          <w:bCs/>
        </w:rPr>
        <w:t>ODSTĄPIENIE OD UMOWY</w:t>
      </w:r>
    </w:p>
    <w:p w14:paraId="6FACCCEB" w14:textId="77777777" w:rsidR="00DE34A4" w:rsidRPr="00DE34A4" w:rsidRDefault="00DE34A4" w:rsidP="00DE34A4">
      <w:pPr>
        <w:pStyle w:val="Akapitzlist"/>
        <w:tabs>
          <w:tab w:val="left" w:pos="477"/>
        </w:tabs>
        <w:ind w:right="119" w:firstLine="0"/>
        <w:jc w:val="center"/>
        <w:rPr>
          <w:rFonts w:ascii="Times New Roman" w:eastAsia="Times New Roman" w:hAnsi="Times New Roman" w:cs="Times New Roman"/>
          <w:b/>
          <w:bCs/>
        </w:rPr>
      </w:pPr>
    </w:p>
    <w:p w14:paraId="7CC7D515" w14:textId="77777777" w:rsidR="00342F30" w:rsidRDefault="00342F30" w:rsidP="002D1B3B">
      <w:pPr>
        <w:pStyle w:val="Akapitzlist"/>
        <w:numPr>
          <w:ilvl w:val="0"/>
          <w:numId w:val="37"/>
        </w:numPr>
        <w:autoSpaceDE/>
        <w:autoSpaceDN/>
        <w:ind w:right="116" w:hanging="476"/>
        <w:rPr>
          <w:rFonts w:ascii="Times New Roman" w:eastAsia="Arial Unicode MS" w:hAnsi="Times New Roman" w:cs="Arial Unicode MS"/>
        </w:rPr>
      </w:pPr>
      <w:r>
        <w:rPr>
          <w:rFonts w:ascii="Times New Roman" w:hAnsi="Times New Roman"/>
        </w:rPr>
        <w:t>Zamawiający zastrzega, że oprócz innych przypadków wymienionych w Kodeksie Cywilnym lub niniejszej Umowie, Zamawiającemu przysługuje prawo odstąpienia od umowy, jeżeli:</w:t>
      </w:r>
    </w:p>
    <w:p w14:paraId="194674DA" w14:textId="77777777" w:rsidR="00342F30" w:rsidRDefault="00342F30" w:rsidP="002D1B3B">
      <w:pPr>
        <w:pStyle w:val="Akapitzlist"/>
        <w:numPr>
          <w:ilvl w:val="1"/>
          <w:numId w:val="37"/>
        </w:numPr>
        <w:autoSpaceDE/>
        <w:autoSpaceDN/>
        <w:ind w:right="116"/>
        <w:rPr>
          <w:rFonts w:ascii="Times New Roman" w:hAnsi="Times New Roman"/>
        </w:rPr>
      </w:pPr>
      <w:r>
        <w:rPr>
          <w:rFonts w:ascii="Times New Roman" w:hAnsi="Times New Roman"/>
        </w:rPr>
        <w:t>zostanie otwarta likwidacja (działalności) Wykonawcy;</w:t>
      </w:r>
    </w:p>
    <w:p w14:paraId="3EFD8A2A" w14:textId="77777777" w:rsidR="00342F30" w:rsidRDefault="00342F30" w:rsidP="002D1B3B">
      <w:pPr>
        <w:pStyle w:val="Akapitzlist"/>
        <w:numPr>
          <w:ilvl w:val="1"/>
          <w:numId w:val="37"/>
        </w:numPr>
        <w:autoSpaceDE/>
        <w:autoSpaceDN/>
        <w:ind w:right="116"/>
        <w:rPr>
          <w:rFonts w:ascii="Times New Roman" w:hAnsi="Times New Roman"/>
        </w:rPr>
      </w:pPr>
      <w:r>
        <w:rPr>
          <w:rFonts w:ascii="Times New Roman" w:hAnsi="Times New Roman"/>
        </w:rPr>
        <w:t>zajęcia majątku Wykonawcy w postępowaniu egzekucyjnym lub administracyjnym;</w:t>
      </w:r>
    </w:p>
    <w:p w14:paraId="1FAA453A" w14:textId="77777777" w:rsidR="00342F30" w:rsidRDefault="00342F30" w:rsidP="002D1B3B">
      <w:pPr>
        <w:pStyle w:val="Akapitzlist"/>
        <w:numPr>
          <w:ilvl w:val="1"/>
          <w:numId w:val="37"/>
        </w:numPr>
        <w:autoSpaceDE/>
        <w:autoSpaceDN/>
        <w:ind w:right="116"/>
        <w:rPr>
          <w:rFonts w:ascii="Times New Roman" w:hAnsi="Times New Roman"/>
        </w:rPr>
      </w:pPr>
      <w:r>
        <w:rPr>
          <w:rFonts w:ascii="Times New Roman" w:hAnsi="Times New Roman"/>
        </w:rPr>
        <w:t>Wykonawca z przyczyn za które ponosi odpowiedzialność przerwał prace nad  wykonaniem dokumentacji, o której mowa w § 1 ust. 1 umowy i nie prowadzi ich przez okres co najmniej 14 dni;</w:t>
      </w:r>
    </w:p>
    <w:p w14:paraId="622E7EFC" w14:textId="77777777" w:rsidR="00342F30" w:rsidRDefault="00342F30" w:rsidP="002D1B3B">
      <w:pPr>
        <w:pStyle w:val="Akapitzlist"/>
        <w:numPr>
          <w:ilvl w:val="1"/>
          <w:numId w:val="37"/>
        </w:numPr>
        <w:autoSpaceDE/>
        <w:autoSpaceDN/>
        <w:ind w:right="116"/>
        <w:rPr>
          <w:rFonts w:ascii="Times New Roman" w:hAnsi="Times New Roman"/>
          <w:i/>
        </w:rPr>
      </w:pPr>
      <w:r>
        <w:rPr>
          <w:rFonts w:ascii="Times New Roman" w:hAnsi="Times New Roman"/>
        </w:rPr>
        <w:t xml:space="preserve">Wykonawca bez uzasadnionych przyczyn nie rozpoczął pracy lub nie kontynuuje jej  pomimo dodatkowego wezwania Zamawiającego; </w:t>
      </w:r>
    </w:p>
    <w:p w14:paraId="2CCA7D3D" w14:textId="77777777" w:rsidR="00342F30" w:rsidRDefault="00342F30" w:rsidP="002D1B3B">
      <w:pPr>
        <w:pStyle w:val="Akapitzlist"/>
        <w:numPr>
          <w:ilvl w:val="1"/>
          <w:numId w:val="37"/>
        </w:numPr>
        <w:autoSpaceDE/>
        <w:autoSpaceDN/>
        <w:ind w:right="116"/>
        <w:rPr>
          <w:rFonts w:ascii="Times New Roman" w:hAnsi="Times New Roman"/>
          <w:color w:val="000000"/>
        </w:rPr>
      </w:pPr>
      <w:r>
        <w:rPr>
          <w:rFonts w:ascii="Times New Roman" w:hAnsi="Times New Roman"/>
        </w:rPr>
        <w:t>Wykonawca realizuje Umowę niezgodnie z jej postanowieniami lub nie wywiązuje się z pozostałych obowiązków w niej określonych pomimo dwukrotnego, pisemnego upomnienia Zamawiającego;</w:t>
      </w:r>
    </w:p>
    <w:p w14:paraId="6F335204" w14:textId="77777777" w:rsidR="00342F30" w:rsidRDefault="00342F30" w:rsidP="002D1B3B">
      <w:pPr>
        <w:pStyle w:val="Akapitzlist"/>
        <w:numPr>
          <w:ilvl w:val="1"/>
          <w:numId w:val="38"/>
        </w:numPr>
        <w:tabs>
          <w:tab w:val="clear" w:pos="477"/>
        </w:tabs>
        <w:autoSpaceDE/>
        <w:autoSpaceDN/>
        <w:ind w:right="118"/>
        <w:rPr>
          <w:rFonts w:ascii="Times New Roman" w:hAnsi="Times New Roman"/>
        </w:rPr>
      </w:pPr>
      <w:r>
        <w:rPr>
          <w:rFonts w:ascii="Times New Roman" w:hAnsi="Times New Roman"/>
        </w:rPr>
        <w:t xml:space="preserve">gdy sumaryczna wysokość kar umownych nałożonych na Wykonawcę przekroczy maksymalną wysokość określoną w §11 ust. 4. </w:t>
      </w:r>
    </w:p>
    <w:p w14:paraId="1EDE60E3" w14:textId="77777777" w:rsidR="00342F30" w:rsidRDefault="00342F30" w:rsidP="002D1B3B">
      <w:pPr>
        <w:pStyle w:val="Akapitzlist"/>
        <w:numPr>
          <w:ilvl w:val="0"/>
          <w:numId w:val="37"/>
        </w:numPr>
        <w:autoSpaceDE/>
        <w:autoSpaceDN/>
        <w:ind w:right="116" w:hanging="476"/>
        <w:rPr>
          <w:rFonts w:ascii="Times New Roman" w:hAnsi="Times New Roman"/>
        </w:rPr>
      </w:pPr>
      <w:r>
        <w:rPr>
          <w:rFonts w:ascii="Times New Roman" w:hAnsi="Times New Roman"/>
        </w:rPr>
        <w:t xml:space="preserve">Odstąpienie od umowy nastąpi w formie pisemnej z podaniem uzasadnienia. </w:t>
      </w:r>
    </w:p>
    <w:p w14:paraId="54379AA3" w14:textId="77777777" w:rsidR="00342F30" w:rsidRDefault="00342F30" w:rsidP="002D1B3B">
      <w:pPr>
        <w:pStyle w:val="Akapitzlist"/>
        <w:widowControl/>
        <w:numPr>
          <w:ilvl w:val="0"/>
          <w:numId w:val="37"/>
        </w:numPr>
        <w:shd w:val="clear" w:color="auto" w:fill="FFFFFF"/>
        <w:autoSpaceDE/>
        <w:autoSpaceDN/>
        <w:ind w:hanging="476"/>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Zamawiający może odstąpić do umowy :</w:t>
      </w:r>
    </w:p>
    <w:p w14:paraId="74344590" w14:textId="77777777" w:rsidR="00342F30" w:rsidRDefault="00342F30" w:rsidP="002D1B3B">
      <w:pPr>
        <w:pStyle w:val="Akapitzlist"/>
        <w:widowControl/>
        <w:numPr>
          <w:ilvl w:val="1"/>
          <w:numId w:val="39"/>
        </w:numPr>
        <w:shd w:val="clear" w:color="auto" w:fill="FFFFFF"/>
        <w:autoSpaceDE/>
        <w:autoSpaceDN/>
        <w:ind w:left="851"/>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45DAA2A" w14:textId="77777777" w:rsidR="00342F30" w:rsidRDefault="00342F30" w:rsidP="002D1B3B">
      <w:pPr>
        <w:pStyle w:val="Akapitzlist"/>
        <w:widowControl/>
        <w:numPr>
          <w:ilvl w:val="1"/>
          <w:numId w:val="39"/>
        </w:numPr>
        <w:shd w:val="clear" w:color="auto" w:fill="FFFFFF"/>
        <w:autoSpaceDE/>
        <w:autoSpaceDN/>
        <w:ind w:left="851" w:hanging="357"/>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jeżeli zachodzi co najmniej jedna z następujących okoliczności:</w:t>
      </w:r>
    </w:p>
    <w:p w14:paraId="6855C2AE" w14:textId="77777777" w:rsidR="00342F30" w:rsidRDefault="00342F30" w:rsidP="002D1B3B">
      <w:pPr>
        <w:pStyle w:val="Akapitzlist"/>
        <w:widowControl/>
        <w:numPr>
          <w:ilvl w:val="0"/>
          <w:numId w:val="40"/>
        </w:numPr>
        <w:shd w:val="clear" w:color="auto" w:fill="FFFFFF"/>
        <w:autoSpaceDE/>
        <w:autoSpaceDN/>
        <w:ind w:left="1134" w:hanging="357"/>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dokonano zmiany umowy z naruszeniem art. 454 i art. 455,</w:t>
      </w:r>
    </w:p>
    <w:p w14:paraId="3D1A7A9B" w14:textId="77777777" w:rsidR="00342F30" w:rsidRDefault="00342F30" w:rsidP="002D1B3B">
      <w:pPr>
        <w:pStyle w:val="Akapitzlist"/>
        <w:widowControl/>
        <w:numPr>
          <w:ilvl w:val="0"/>
          <w:numId w:val="40"/>
        </w:numPr>
        <w:shd w:val="clear" w:color="auto" w:fill="FFFFFF"/>
        <w:autoSpaceDE/>
        <w:autoSpaceDN/>
        <w:ind w:left="1134" w:hanging="357"/>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wykonawca w chwili zawarcia umowy podlegał wykluczeniu na podstawie art. 108,</w:t>
      </w:r>
    </w:p>
    <w:p w14:paraId="3BDE6DA4" w14:textId="77777777" w:rsidR="00342F30" w:rsidRDefault="00342F30" w:rsidP="002D1B3B">
      <w:pPr>
        <w:pStyle w:val="Akapitzlist"/>
        <w:widowControl/>
        <w:numPr>
          <w:ilvl w:val="0"/>
          <w:numId w:val="40"/>
        </w:numPr>
        <w:shd w:val="clear" w:color="auto" w:fill="FFFFFF"/>
        <w:autoSpaceDE/>
        <w:autoSpaceDN/>
        <w:ind w:left="1134" w:hanging="357"/>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 xml:space="preserve">Trybunał Sprawiedliwości Unii Europejskiej stwierdził, w ramach procedury przewidzianej w </w:t>
      </w:r>
      <w:hyperlink r:id="rId7" w:anchor="/document/17099384?unitId=art(258)&amp;cm=DOCUMENT" w:history="1">
        <w:r>
          <w:rPr>
            <w:rStyle w:val="Hipercze"/>
            <w:rFonts w:ascii="Times New Roman" w:eastAsia="Times New Roman" w:hAnsi="Times New Roman" w:cs="Times New Roman"/>
            <w:bdr w:val="none" w:sz="0" w:space="0" w:color="auto" w:frame="1"/>
          </w:rPr>
          <w:t>art. 258</w:t>
        </w:r>
      </w:hyperlink>
      <w:r>
        <w:rPr>
          <w:rFonts w:ascii="Times New Roman" w:eastAsia="Times New Roman" w:hAnsi="Times New Roman" w:cs="Times New Roman"/>
          <w:bdr w:val="none" w:sz="0" w:space="0" w:color="auto" w:frame="1"/>
        </w:rPr>
        <w:t xml:space="preserve"> Traktatu o funkcjonowaniu Unii Europejskiej, że Rzeczpospolita Polska uchybiła zobowiązaniom, które ciążą na niej na mocy Traktatów, </w:t>
      </w:r>
      <w:hyperlink r:id="rId8" w:anchor="/document/68413979?cm=DOCUMENT" w:history="1">
        <w:r>
          <w:rPr>
            <w:rStyle w:val="Hipercze"/>
            <w:rFonts w:ascii="Times New Roman" w:eastAsia="Times New Roman" w:hAnsi="Times New Roman" w:cs="Times New Roman"/>
            <w:bdr w:val="none" w:sz="0" w:space="0" w:color="auto" w:frame="1"/>
          </w:rPr>
          <w:t>dyrektywy</w:t>
        </w:r>
      </w:hyperlink>
      <w:r>
        <w:rPr>
          <w:rFonts w:ascii="Times New Roman" w:eastAsia="Times New Roman" w:hAnsi="Times New Roman" w:cs="Times New Roman"/>
          <w:bdr w:val="none" w:sz="0" w:space="0" w:color="auto" w:frame="1"/>
        </w:rPr>
        <w:t xml:space="preserve"> 2014/24/UE, </w:t>
      </w:r>
      <w:hyperlink r:id="rId9" w:anchor="/document/68413980?cm=DOCUMENT" w:history="1">
        <w:r>
          <w:rPr>
            <w:rStyle w:val="Hipercze"/>
            <w:rFonts w:ascii="Times New Roman" w:eastAsia="Times New Roman" w:hAnsi="Times New Roman" w:cs="Times New Roman"/>
            <w:bdr w:val="none" w:sz="0" w:space="0" w:color="auto" w:frame="1"/>
          </w:rPr>
          <w:t>dyrektywy</w:t>
        </w:r>
      </w:hyperlink>
      <w:r>
        <w:rPr>
          <w:rFonts w:ascii="Times New Roman" w:eastAsia="Times New Roman" w:hAnsi="Times New Roman" w:cs="Times New Roman"/>
          <w:bdr w:val="none" w:sz="0" w:space="0" w:color="auto" w:frame="1"/>
        </w:rPr>
        <w:t xml:space="preserve"> 2014/25/UE i </w:t>
      </w:r>
      <w:hyperlink r:id="rId10" w:anchor="/document/67894791?cm=DOCUMENT" w:history="1">
        <w:r>
          <w:rPr>
            <w:rStyle w:val="Hipercze"/>
            <w:rFonts w:ascii="Times New Roman" w:eastAsia="Times New Roman" w:hAnsi="Times New Roman" w:cs="Times New Roman"/>
            <w:bdr w:val="none" w:sz="0" w:space="0" w:color="auto" w:frame="1"/>
          </w:rPr>
          <w:t>dyrektywy</w:t>
        </w:r>
      </w:hyperlink>
      <w:r>
        <w:rPr>
          <w:rFonts w:ascii="Times New Roman" w:eastAsia="Times New Roman" w:hAnsi="Times New Roman" w:cs="Times New Roman"/>
          <w:bdr w:val="none" w:sz="0" w:space="0" w:color="auto" w:frame="1"/>
        </w:rPr>
        <w:t xml:space="preserve"> 2009/81/WE, z uwagi na to, że zamawiający udzielił zamówienia z naruszeniem prawa Unii Europejskiej.</w:t>
      </w:r>
    </w:p>
    <w:p w14:paraId="5F21048B" w14:textId="77777777" w:rsidR="00342F30" w:rsidRDefault="00342F30" w:rsidP="002D1B3B">
      <w:pPr>
        <w:pStyle w:val="Akapitzlist"/>
        <w:widowControl/>
        <w:numPr>
          <w:ilvl w:val="0"/>
          <w:numId w:val="37"/>
        </w:numPr>
        <w:shd w:val="clear" w:color="auto" w:fill="FFFFFF"/>
        <w:autoSpaceDE/>
        <w:autoSpaceDN/>
        <w:ind w:left="426" w:hanging="426"/>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 xml:space="preserve">W przypadku, o którym mowa w ust. 3 pkt 2 lit. a, Zamawiający odstępuje od umowy w części, której zmiana dotyczy. </w:t>
      </w:r>
    </w:p>
    <w:p w14:paraId="10B82BC7" w14:textId="533E59A4" w:rsidR="00342F30" w:rsidRDefault="00342F30" w:rsidP="002D1B3B">
      <w:pPr>
        <w:pStyle w:val="Akapitzlist"/>
        <w:widowControl/>
        <w:numPr>
          <w:ilvl w:val="0"/>
          <w:numId w:val="37"/>
        </w:numPr>
        <w:shd w:val="clear" w:color="auto" w:fill="FFFFFF"/>
        <w:autoSpaceDE/>
        <w:autoSpaceDN/>
        <w:ind w:left="426" w:hanging="426"/>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W przypadkach, o których mowa w ust. 3, Wykonawca może żądać wyłącznie wynagrodzenia należnego z tytułu wykonania części umowy.</w:t>
      </w:r>
    </w:p>
    <w:p w14:paraId="1A01D59A" w14:textId="77777777" w:rsidR="00DE34A4" w:rsidRDefault="00DE34A4" w:rsidP="002D1B3B">
      <w:pPr>
        <w:pStyle w:val="Akapitzlist"/>
        <w:widowControl/>
        <w:numPr>
          <w:ilvl w:val="0"/>
          <w:numId w:val="37"/>
        </w:numPr>
        <w:shd w:val="clear" w:color="auto" w:fill="FFFFFF"/>
        <w:autoSpaceDE/>
        <w:autoSpaceDN/>
        <w:ind w:left="426" w:hanging="426"/>
        <w:rPr>
          <w:rFonts w:ascii="Times New Roman" w:eastAsia="Times New Roman" w:hAnsi="Times New Roman" w:cs="Times New Roman"/>
          <w:bdr w:val="none" w:sz="0" w:space="0" w:color="auto" w:frame="1"/>
        </w:rPr>
      </w:pPr>
    </w:p>
    <w:p w14:paraId="04743E9F" w14:textId="77777777" w:rsidR="00342F30" w:rsidRDefault="00342F30" w:rsidP="00342F30">
      <w:pPr>
        <w:ind w:right="119"/>
        <w:rPr>
          <w:rFonts w:ascii="Times New Roman" w:eastAsia="Arial Unicode MS" w:hAnsi="Times New Roman" w:cs="Times New Roman"/>
        </w:rPr>
      </w:pPr>
    </w:p>
    <w:p w14:paraId="7A931E9E" w14:textId="77777777" w:rsidR="00342F30" w:rsidRDefault="00342F30" w:rsidP="00342F30">
      <w:pPr>
        <w:pStyle w:val="Akapitzlist"/>
        <w:tabs>
          <w:tab w:val="left" w:pos="477"/>
        </w:tabs>
        <w:ind w:right="116" w:firstLine="0"/>
        <w:rPr>
          <w:rFonts w:ascii="Times New Roman" w:eastAsia="Times New Roman" w:hAnsi="Times New Roman" w:cs="Times New Roman"/>
          <w:color w:val="000000"/>
        </w:rPr>
      </w:pPr>
    </w:p>
    <w:p w14:paraId="790A90D3" w14:textId="77777777" w:rsidR="00342F30" w:rsidRDefault="00342F30" w:rsidP="00342F30">
      <w:pPr>
        <w:pStyle w:val="Nagwek1"/>
        <w:ind w:left="541"/>
        <w:rPr>
          <w:rFonts w:ascii="Times New Roman" w:eastAsia="Times New Roman" w:hAnsi="Times New Roman" w:cs="Times New Roman"/>
        </w:rPr>
      </w:pPr>
      <w:r>
        <w:rPr>
          <w:rFonts w:ascii="Times New Roman" w:hAnsi="Times New Roman"/>
        </w:rPr>
        <w:t>§13</w:t>
      </w:r>
    </w:p>
    <w:p w14:paraId="392889C2" w14:textId="536C336F" w:rsidR="00342F30" w:rsidRPr="00DE34A4" w:rsidRDefault="00342F30" w:rsidP="00342F30">
      <w:pPr>
        <w:ind w:left="540" w:right="541"/>
        <w:jc w:val="center"/>
        <w:rPr>
          <w:rFonts w:ascii="Times New Roman" w:eastAsia="Arial Unicode MS" w:hAnsi="Times New Roman" w:cs="Arial Unicode MS"/>
          <w:b/>
          <w:bCs/>
        </w:rPr>
      </w:pPr>
      <w:r>
        <w:rPr>
          <w:rFonts w:ascii="Times New Roman" w:hAnsi="Times New Roman"/>
          <w:b/>
          <w:bCs/>
        </w:rPr>
        <w:t>OSOBY UPOWAŻNIONE DO REPREZENTACJI I KOMUNIKACJI MIĘDZY ZAMAWIAJĄCYM I WYKONAWCĄ</w:t>
      </w:r>
    </w:p>
    <w:p w14:paraId="6339AF11" w14:textId="77777777" w:rsidR="00342F30" w:rsidRDefault="00342F30" w:rsidP="002D1B3B">
      <w:pPr>
        <w:pStyle w:val="Akapitzlist"/>
        <w:numPr>
          <w:ilvl w:val="0"/>
          <w:numId w:val="41"/>
        </w:numPr>
        <w:autoSpaceDE/>
        <w:autoSpaceDN/>
        <w:ind w:right="110" w:hanging="476"/>
        <w:rPr>
          <w:rFonts w:ascii="Times New Roman" w:eastAsia="Arial Unicode MS" w:hAnsi="Times New Roman" w:cs="Arial Unicode MS"/>
        </w:rPr>
      </w:pPr>
      <w:r>
        <w:rPr>
          <w:rFonts w:ascii="Times New Roman" w:hAnsi="Times New Roman"/>
        </w:rPr>
        <w:t>Wykonawca wyznacza na swojego przedstawiciela odpowiedzialnego za realizację obowiązków Wykonawcy wynikających z niniejszej Umowy:</w:t>
      </w:r>
    </w:p>
    <w:p w14:paraId="36FE05FA" w14:textId="77777777" w:rsidR="00342F30" w:rsidRDefault="00342F30" w:rsidP="00342F30">
      <w:pPr>
        <w:pStyle w:val="Akapitzlist"/>
        <w:ind w:left="993" w:right="110" w:hanging="476"/>
        <w:rPr>
          <w:rFonts w:ascii="Times New Roman" w:eastAsia="Times New Roman" w:hAnsi="Times New Roman" w:cs="Times New Roman"/>
        </w:rPr>
      </w:pPr>
      <w:r>
        <w:rPr>
          <w:rFonts w:ascii="Times New Roman" w:hAnsi="Times New Roman"/>
        </w:rPr>
        <w:t>1)</w:t>
      </w:r>
      <w:r>
        <w:rPr>
          <w:rFonts w:ascii="Times New Roman" w:hAnsi="Times New Roman"/>
        </w:rPr>
        <w:tab/>
        <w:t>……………………………………………………</w:t>
      </w:r>
    </w:p>
    <w:p w14:paraId="4A3829C0" w14:textId="77777777" w:rsidR="00342F30" w:rsidRDefault="00342F30" w:rsidP="002D1B3B">
      <w:pPr>
        <w:pStyle w:val="Akapitzlist"/>
        <w:numPr>
          <w:ilvl w:val="0"/>
          <w:numId w:val="41"/>
        </w:numPr>
        <w:autoSpaceDE/>
        <w:autoSpaceDN/>
        <w:ind w:right="110" w:hanging="476"/>
        <w:rPr>
          <w:rFonts w:ascii="Times New Roman" w:eastAsia="Arial Unicode MS" w:hAnsi="Times New Roman" w:cs="Arial Unicode MS"/>
        </w:rPr>
      </w:pPr>
      <w:r>
        <w:rPr>
          <w:rFonts w:ascii="Times New Roman" w:hAnsi="Times New Roman"/>
        </w:rPr>
        <w:t xml:space="preserve">Zamawiający wyznacza swoich przedstawicieli odpowiedzialnych za realizację obowiązków Zamawiającego wynikających z niniejszej Umowy: </w:t>
      </w:r>
    </w:p>
    <w:p w14:paraId="67A69419" w14:textId="77777777" w:rsidR="00342F30" w:rsidRDefault="00342F30" w:rsidP="00342F30">
      <w:pPr>
        <w:pStyle w:val="Akapitzlist"/>
        <w:ind w:left="851" w:right="110" w:hanging="425"/>
        <w:rPr>
          <w:rFonts w:ascii="Times New Roman" w:eastAsia="Times New Roman" w:hAnsi="Times New Roman" w:cs="Times New Roman"/>
        </w:rPr>
      </w:pPr>
      <w:r>
        <w:rPr>
          <w:rFonts w:ascii="Times New Roman" w:hAnsi="Times New Roman"/>
        </w:rPr>
        <w:t>1)</w:t>
      </w:r>
      <w:r>
        <w:rPr>
          <w:rFonts w:ascii="Times New Roman" w:hAnsi="Times New Roman"/>
        </w:rPr>
        <w:tab/>
        <w:t>Szef Oddziału Zabezpieczenia – ……………………………….;</w:t>
      </w:r>
    </w:p>
    <w:p w14:paraId="7C8C6BC1" w14:textId="77777777" w:rsidR="00342F30" w:rsidRDefault="00342F30" w:rsidP="00342F30">
      <w:pPr>
        <w:pStyle w:val="Akapitzlist"/>
        <w:ind w:left="851" w:right="110" w:hanging="425"/>
        <w:rPr>
          <w:rFonts w:ascii="Times New Roman" w:eastAsia="Times New Roman" w:hAnsi="Times New Roman" w:cs="Times New Roman"/>
        </w:rPr>
      </w:pPr>
      <w:r>
        <w:rPr>
          <w:rFonts w:ascii="Times New Roman" w:hAnsi="Times New Roman"/>
        </w:rPr>
        <w:t>2)</w:t>
      </w:r>
      <w:r>
        <w:rPr>
          <w:rFonts w:ascii="Times New Roman" w:hAnsi="Times New Roman"/>
        </w:rPr>
        <w:tab/>
        <w:t>Kierownik Sekcji Infrastruktury – ……………………………………………………..</w:t>
      </w:r>
    </w:p>
    <w:p w14:paraId="320EC1CD" w14:textId="77777777" w:rsidR="00342F30" w:rsidRDefault="00342F30" w:rsidP="002D1B3B">
      <w:pPr>
        <w:pStyle w:val="Akapitzlist"/>
        <w:numPr>
          <w:ilvl w:val="0"/>
          <w:numId w:val="41"/>
        </w:numPr>
        <w:autoSpaceDE/>
        <w:autoSpaceDN/>
        <w:ind w:right="110" w:hanging="476"/>
        <w:rPr>
          <w:rFonts w:ascii="Times New Roman" w:eastAsia="Arial Unicode MS" w:hAnsi="Times New Roman" w:cs="Arial Unicode MS"/>
        </w:rPr>
      </w:pPr>
      <w:r>
        <w:rPr>
          <w:rFonts w:ascii="Times New Roman" w:hAnsi="Times New Roman"/>
        </w:rPr>
        <w:t>Zmiany osób wskazanych w ust. 1 lub 2 nie stanowią zmiany Umowy i nie wymagają podpisania aneksu do Umowy, przy czym zmiany osób wskazanych w ust.1 każdorazowo wymagają niezwłocznego, pisemnego powiadomienia Zamawiającego. Strony uzgadniają, że bieżąca komunikacja przedstawicieli Stron przy realizacji Umowy odbywać się będzie za pomocą telefonu oraz e-mail.</w:t>
      </w:r>
    </w:p>
    <w:p w14:paraId="7B2DA485" w14:textId="77777777" w:rsidR="00342F30" w:rsidRDefault="00342F30" w:rsidP="002D1B3B">
      <w:pPr>
        <w:pStyle w:val="Akapitzlist"/>
        <w:numPr>
          <w:ilvl w:val="0"/>
          <w:numId w:val="41"/>
        </w:numPr>
        <w:autoSpaceDE/>
        <w:autoSpaceDN/>
        <w:ind w:right="113" w:hanging="476"/>
        <w:rPr>
          <w:rFonts w:ascii="Times New Roman" w:hAnsi="Times New Roman"/>
        </w:rPr>
      </w:pPr>
      <w:r>
        <w:rPr>
          <w:rFonts w:ascii="Times New Roman" w:hAnsi="Times New Roman"/>
        </w:rPr>
        <w:t>Strony postanawiają, że protokoły zdawczo - odbiorcze, protokoły z narad technicznych oraz inne dokumenty, z których wynikać będą okoliczności mające w szczególności wpływ na przedmiot i zakres realizacji prac będących przedmiotem Umowy, termin wykonania prac, odpowiedzialność Stron Umowy powinny zostać sporządzone w formie pisemnej pod rygorem nieważności przez osoby upoważnione do działania w imieniu Stron, a w przypadku protokołów z narad technicznych przez osoby w nich</w:t>
      </w:r>
      <w:r>
        <w:rPr>
          <w:rFonts w:ascii="Times New Roman" w:hAnsi="Times New Roman"/>
          <w:spacing w:val="-22"/>
        </w:rPr>
        <w:t xml:space="preserve"> </w:t>
      </w:r>
      <w:r>
        <w:rPr>
          <w:rFonts w:ascii="Times New Roman" w:hAnsi="Times New Roman"/>
        </w:rPr>
        <w:t>uczestniczące.</w:t>
      </w:r>
    </w:p>
    <w:p w14:paraId="210D745C" w14:textId="77777777" w:rsidR="00342F30" w:rsidRDefault="00342F30" w:rsidP="002D1B3B">
      <w:pPr>
        <w:pStyle w:val="Akapitzlist"/>
        <w:numPr>
          <w:ilvl w:val="0"/>
          <w:numId w:val="41"/>
        </w:numPr>
        <w:autoSpaceDE/>
        <w:autoSpaceDN/>
        <w:ind w:right="115" w:hanging="476"/>
        <w:rPr>
          <w:rFonts w:ascii="Times New Roman" w:hAnsi="Times New Roman"/>
        </w:rPr>
      </w:pPr>
      <w:r>
        <w:rPr>
          <w:rFonts w:ascii="Times New Roman" w:hAnsi="Times New Roman"/>
        </w:rPr>
        <w:t xml:space="preserve">Przedstawiciele Stron wskazani w ust. 1 i ust. 2 są upoważnieni do podpisywania protokołów zdawczo - odbiorczych samodzielnie, przy czym protokoły te mogą być również podpisywane przez inne osoby upoważnione do reprezentacji Stron, zgodnie </w:t>
      </w:r>
      <w:r>
        <w:rPr>
          <w:rFonts w:ascii="Times New Roman" w:eastAsia="Times New Roman" w:hAnsi="Times New Roman" w:cs="Times New Roman"/>
        </w:rPr>
        <w:br/>
      </w:r>
      <w:r>
        <w:rPr>
          <w:rFonts w:ascii="Times New Roman" w:hAnsi="Times New Roman"/>
        </w:rPr>
        <w:t>z przepisami prawa lub na podstawie odrębnych</w:t>
      </w:r>
      <w:r>
        <w:rPr>
          <w:rFonts w:ascii="Times New Roman" w:hAnsi="Times New Roman"/>
          <w:spacing w:val="-6"/>
        </w:rPr>
        <w:t xml:space="preserve"> </w:t>
      </w:r>
      <w:r>
        <w:rPr>
          <w:rFonts w:ascii="Times New Roman" w:hAnsi="Times New Roman"/>
        </w:rPr>
        <w:t>pełnomocnictw.</w:t>
      </w:r>
    </w:p>
    <w:p w14:paraId="1C35B295" w14:textId="77777777" w:rsidR="00342F30" w:rsidRDefault="00342F30" w:rsidP="002D1B3B">
      <w:pPr>
        <w:pStyle w:val="Akapitzlist"/>
        <w:numPr>
          <w:ilvl w:val="0"/>
          <w:numId w:val="41"/>
        </w:numPr>
        <w:autoSpaceDE/>
        <w:autoSpaceDN/>
        <w:ind w:right="117" w:hanging="476"/>
        <w:rPr>
          <w:rFonts w:ascii="Times New Roman" w:hAnsi="Times New Roman"/>
        </w:rPr>
      </w:pPr>
      <w:r>
        <w:rPr>
          <w:rFonts w:ascii="Times New Roman" w:hAnsi="Times New Roman"/>
        </w:rPr>
        <w:t>Przedstawiciele Stron nie są upoważnieni do składania oświadczeń woli wywołujących skutki finansowe lub zmieniających czas realizacji prac objętych</w:t>
      </w:r>
      <w:r>
        <w:rPr>
          <w:rFonts w:ascii="Times New Roman" w:hAnsi="Times New Roman"/>
          <w:spacing w:val="-6"/>
        </w:rPr>
        <w:t xml:space="preserve"> </w:t>
      </w:r>
      <w:r>
        <w:rPr>
          <w:rFonts w:ascii="Times New Roman" w:hAnsi="Times New Roman"/>
        </w:rPr>
        <w:t>Umową.</w:t>
      </w:r>
    </w:p>
    <w:p w14:paraId="5310CAB4" w14:textId="77777777" w:rsidR="00342F30" w:rsidRDefault="00342F30" w:rsidP="00342F30">
      <w:pPr>
        <w:pStyle w:val="Nagwek1"/>
        <w:ind w:left="0"/>
        <w:jc w:val="left"/>
        <w:rPr>
          <w:rFonts w:ascii="Times New Roman" w:eastAsia="Times New Roman" w:hAnsi="Times New Roman" w:cs="Times New Roman"/>
        </w:rPr>
      </w:pPr>
    </w:p>
    <w:p w14:paraId="463D4DA8" w14:textId="77777777" w:rsidR="00342F30" w:rsidRDefault="00342F30" w:rsidP="00342F30">
      <w:pPr>
        <w:pStyle w:val="Nagwek1"/>
        <w:ind w:left="541"/>
        <w:rPr>
          <w:rFonts w:ascii="Times New Roman" w:eastAsia="Times New Roman" w:hAnsi="Times New Roman" w:cs="Times New Roman"/>
        </w:rPr>
      </w:pPr>
      <w:r>
        <w:rPr>
          <w:rFonts w:ascii="Times New Roman" w:hAnsi="Times New Roman"/>
        </w:rPr>
        <w:t>§14</w:t>
      </w:r>
    </w:p>
    <w:p w14:paraId="38D8FFF2" w14:textId="77777777" w:rsidR="00342F30" w:rsidRDefault="00342F30" w:rsidP="00342F30">
      <w:pPr>
        <w:ind w:left="542" w:right="541"/>
        <w:jc w:val="center"/>
        <w:rPr>
          <w:rFonts w:ascii="Times New Roman" w:eastAsia="Times New Roman" w:hAnsi="Times New Roman" w:cs="Times New Roman"/>
          <w:b/>
          <w:bCs/>
        </w:rPr>
      </w:pPr>
      <w:r>
        <w:rPr>
          <w:rFonts w:ascii="Times New Roman" w:hAnsi="Times New Roman"/>
          <w:b/>
          <w:bCs/>
        </w:rPr>
        <w:t>ZMIANY UMOWY</w:t>
      </w:r>
    </w:p>
    <w:p w14:paraId="77DFBF8D" w14:textId="77777777" w:rsidR="00342F30" w:rsidRDefault="00342F30" w:rsidP="002D1B3B">
      <w:pPr>
        <w:numPr>
          <w:ilvl w:val="0"/>
          <w:numId w:val="42"/>
        </w:numPr>
        <w:spacing w:after="0" w:line="240" w:lineRule="auto"/>
        <w:ind w:left="425" w:hanging="425"/>
        <w:jc w:val="both"/>
        <w:rPr>
          <w:rFonts w:ascii="Times New Roman" w:eastAsia="Arial Unicode MS" w:hAnsi="Times New Roman" w:cs="Times New Roman"/>
        </w:rPr>
      </w:pPr>
      <w:r>
        <w:rPr>
          <w:rFonts w:ascii="Times New Roman" w:hAnsi="Times New Roman" w:cs="Times New Roman"/>
        </w:rPr>
        <w:t xml:space="preserve">Zmiany  lub uzupełnienia Umowy wymagają formy pisemnej pod rygorem nieważności. </w:t>
      </w:r>
    </w:p>
    <w:p w14:paraId="5DC47FDA" w14:textId="77777777" w:rsidR="00342F30" w:rsidRDefault="00342F30" w:rsidP="002D1B3B">
      <w:pPr>
        <w:pStyle w:val="Akapitzlist"/>
        <w:numPr>
          <w:ilvl w:val="0"/>
          <w:numId w:val="42"/>
        </w:numPr>
        <w:adjustRightInd w:val="0"/>
        <w:ind w:left="425" w:hanging="425"/>
        <w:rPr>
          <w:rFonts w:ascii="Times New Roman" w:hAnsi="Times New Roman" w:cs="Times New Roman"/>
          <w:color w:val="000000"/>
        </w:rPr>
      </w:pPr>
      <w:r>
        <w:rPr>
          <w:rFonts w:ascii="Times New Roman" w:hAnsi="Times New Roman" w:cs="Times New Roman"/>
        </w:rPr>
        <w:t xml:space="preserve">Zamawiający przewiduje, że wprowadzenie zmian do zawartej Umowy będzie możliwe </w:t>
      </w:r>
      <w:r>
        <w:rPr>
          <w:rFonts w:ascii="Times New Roman" w:hAnsi="Times New Roman" w:cs="Times New Roman"/>
        </w:rPr>
        <w:br/>
        <w:t xml:space="preserve">w przypadkach nie prowadzących do istotnej jej zamiany w rozumieniu art.454 ustawy Prawo zamówień publicznych, w przypadkach wskazanych w art.455 ustawy Prawo zamówień publicznych oraz w innym przewidzianych prawem sytuacjach, w tym w szczególności w przypadku : </w:t>
      </w:r>
    </w:p>
    <w:p w14:paraId="5669C34F" w14:textId="77777777" w:rsidR="00342F30" w:rsidRDefault="00342F30" w:rsidP="002D1B3B">
      <w:pPr>
        <w:numPr>
          <w:ilvl w:val="0"/>
          <w:numId w:val="43"/>
        </w:numPr>
        <w:autoSpaceDE w:val="0"/>
        <w:autoSpaceDN w:val="0"/>
        <w:adjustRightInd w:val="0"/>
        <w:spacing w:after="0" w:line="240" w:lineRule="auto"/>
        <w:ind w:left="851" w:hanging="426"/>
        <w:contextualSpacing/>
        <w:jc w:val="both"/>
        <w:rPr>
          <w:rFonts w:ascii="Times New Roman" w:eastAsia="Calibri" w:hAnsi="Times New Roman" w:cs="Times New Roman"/>
        </w:rPr>
      </w:pPr>
      <w:r>
        <w:rPr>
          <w:rFonts w:ascii="Times New Roman" w:eastAsia="Calibri" w:hAnsi="Times New Roman" w:cs="Times New Roman"/>
        </w:rPr>
        <w:t xml:space="preserve">omyłek pisarskich lub błędów rachunkowych, </w:t>
      </w:r>
    </w:p>
    <w:p w14:paraId="327683DE" w14:textId="77777777" w:rsidR="00342F30" w:rsidRDefault="00342F30" w:rsidP="002D1B3B">
      <w:pPr>
        <w:numPr>
          <w:ilvl w:val="0"/>
          <w:numId w:val="43"/>
        </w:numPr>
        <w:autoSpaceDE w:val="0"/>
        <w:autoSpaceDN w:val="0"/>
        <w:adjustRightInd w:val="0"/>
        <w:spacing w:after="0" w:line="240" w:lineRule="auto"/>
        <w:ind w:left="851" w:hanging="426"/>
        <w:contextualSpacing/>
        <w:jc w:val="both"/>
        <w:rPr>
          <w:rFonts w:ascii="Times New Roman" w:eastAsia="Calibri" w:hAnsi="Times New Roman" w:cs="Times New Roman"/>
        </w:rPr>
      </w:pPr>
      <w:r>
        <w:rPr>
          <w:rFonts w:ascii="Times New Roman" w:eastAsia="Calibri" w:hAnsi="Times New Roman" w:cs="Times New Roman"/>
        </w:rPr>
        <w:t>mających na celu wyjaśnienia wątpliwości treści Umowy, jeżeli będzie budziła ona wątpliwości interpretacyjne między stronami,</w:t>
      </w:r>
    </w:p>
    <w:p w14:paraId="07ADB125" w14:textId="77777777" w:rsidR="00342F30" w:rsidRDefault="00342F30" w:rsidP="002D1B3B">
      <w:pPr>
        <w:pStyle w:val="Akapitzlist"/>
        <w:widowControl/>
        <w:numPr>
          <w:ilvl w:val="0"/>
          <w:numId w:val="43"/>
        </w:numPr>
        <w:adjustRightInd w:val="0"/>
        <w:ind w:left="851" w:right="114" w:hanging="425"/>
        <w:contextualSpacing/>
        <w:rPr>
          <w:rFonts w:ascii="Times New Roman" w:eastAsia="Arial Unicode MS" w:hAnsi="Times New Roman" w:cs="Arial Unicode MS"/>
          <w:i/>
          <w:color w:val="00B050"/>
        </w:rPr>
      </w:pPr>
      <w:r>
        <w:rPr>
          <w:rFonts w:ascii="Times New Roman" w:hAnsi="Times New Roman" w:cs="Times New Roman"/>
        </w:rPr>
        <w:t xml:space="preserve">konieczności zmiany sposobu wykonania lub zakresu zamówienia z przyczyn wcześniej nie przewidzianych, lub w przypadku zmiany potrzeb Zamawiającego, chociażby wiązało się to ze zmianą wysokości wynagrodzenia, w tym </w:t>
      </w:r>
      <w:r>
        <w:rPr>
          <w:rFonts w:ascii="Times New Roman" w:hAnsi="Times New Roman"/>
        </w:rPr>
        <w:t>konieczności wykonania rozwiązań zamiennych niemożliwych wcześniej do przewidzenia - w takim przypadku wynagrodzenie Wykonawcy zostanie ustalone z uwzględnieniem Środowiskowych Zasad Wycen Prac Projektowych – 2023</w:t>
      </w:r>
      <w:r>
        <w:rPr>
          <w:rFonts w:ascii="Times New Roman" w:hAnsi="Times New Roman"/>
          <w:spacing w:val="-11"/>
        </w:rPr>
        <w:t xml:space="preserve"> </w:t>
      </w:r>
      <w:r>
        <w:rPr>
          <w:rFonts w:ascii="Times New Roman" w:hAnsi="Times New Roman"/>
        </w:rPr>
        <w:t xml:space="preserve">r. </w:t>
      </w:r>
    </w:p>
    <w:p w14:paraId="2D719596" w14:textId="77777777" w:rsidR="00342F30" w:rsidRDefault="00342F30" w:rsidP="002D1B3B">
      <w:pPr>
        <w:numPr>
          <w:ilvl w:val="0"/>
          <w:numId w:val="43"/>
        </w:numPr>
        <w:autoSpaceDE w:val="0"/>
        <w:autoSpaceDN w:val="0"/>
        <w:adjustRightInd w:val="0"/>
        <w:spacing w:after="0" w:line="240" w:lineRule="auto"/>
        <w:ind w:left="851" w:hanging="426"/>
        <w:contextualSpacing/>
        <w:jc w:val="both"/>
        <w:rPr>
          <w:rFonts w:ascii="Times New Roman" w:eastAsia="Calibri" w:hAnsi="Times New Roman" w:cs="Times New Roman"/>
          <w:color w:val="000000"/>
        </w:rPr>
      </w:pPr>
      <w:r>
        <w:rPr>
          <w:rFonts w:ascii="Times New Roman" w:eastAsia="Calibri" w:hAnsi="Times New Roman" w:cs="Times New Roman"/>
        </w:rPr>
        <w:t xml:space="preserve">konieczności zmiany terminu wykonania zamówienia z przyczyn niezawinionych przez Wykonawcę, w tym w przypadku </w:t>
      </w:r>
      <w:r>
        <w:rPr>
          <w:rFonts w:ascii="Times New Roman" w:hAnsi="Times New Roman"/>
        </w:rPr>
        <w:t>podjęcia decyzji przez Zamawiającego dot. etapowania</w:t>
      </w:r>
      <w:r>
        <w:rPr>
          <w:rFonts w:ascii="Times New Roman" w:hAnsi="Times New Roman"/>
          <w:spacing w:val="-8"/>
        </w:rPr>
        <w:t xml:space="preserve"> </w:t>
      </w:r>
      <w:r>
        <w:rPr>
          <w:rFonts w:ascii="Times New Roman" w:hAnsi="Times New Roman"/>
        </w:rPr>
        <w:t>Inwestycji,</w:t>
      </w:r>
    </w:p>
    <w:p w14:paraId="7984575B" w14:textId="77777777" w:rsidR="00342F30" w:rsidRDefault="00342F30" w:rsidP="002D1B3B">
      <w:pPr>
        <w:numPr>
          <w:ilvl w:val="0"/>
          <w:numId w:val="43"/>
        </w:numPr>
        <w:autoSpaceDE w:val="0"/>
        <w:autoSpaceDN w:val="0"/>
        <w:adjustRightInd w:val="0"/>
        <w:spacing w:after="0" w:line="240" w:lineRule="auto"/>
        <w:ind w:left="851" w:hanging="426"/>
        <w:contextualSpacing/>
        <w:jc w:val="both"/>
        <w:rPr>
          <w:rFonts w:ascii="Times New Roman" w:eastAsia="Calibri" w:hAnsi="Times New Roman" w:cs="Times New Roman"/>
        </w:rPr>
      </w:pPr>
      <w:r>
        <w:rPr>
          <w:rFonts w:ascii="Times New Roman" w:eastAsia="Calibri" w:hAnsi="Times New Roman" w:cs="Times New Roman"/>
        </w:rPr>
        <w:t xml:space="preserve">zmiany sposobu, zakresu lub terminu zamówienia w przypadkach i na zasadach określonych w art.15r </w:t>
      </w:r>
      <w:r>
        <w:rPr>
          <w:rFonts w:ascii="Times New Roman" w:eastAsia="Calibri" w:hAnsi="Times New Roman" w:cs="Times New Roman"/>
          <w:i/>
          <w:iCs/>
        </w:rPr>
        <w:t>ustawy z dn. 02.03.2020r. o szczególnych rozwiązaniach związanych z zapobieganiem, przeciwdziałaniem i zwalczaniem COVID-19, innych chorób zakaźnych oraz wywołanych nimi sytuacji kryzysowych</w:t>
      </w:r>
      <w:r>
        <w:rPr>
          <w:rFonts w:ascii="Times New Roman" w:eastAsia="Calibri" w:hAnsi="Times New Roman" w:cs="Times New Roman"/>
        </w:rPr>
        <w:t>,  jeśli ponownie zostanie ogłoszony stan epidemii lub zagrożenia epidemicznego i przepis ten nadal będzie obowiązywał,</w:t>
      </w:r>
    </w:p>
    <w:p w14:paraId="65184347" w14:textId="77777777" w:rsidR="00342F30" w:rsidRDefault="00342F30" w:rsidP="002D1B3B">
      <w:pPr>
        <w:numPr>
          <w:ilvl w:val="0"/>
          <w:numId w:val="43"/>
        </w:numPr>
        <w:autoSpaceDE w:val="0"/>
        <w:autoSpaceDN w:val="0"/>
        <w:adjustRightInd w:val="0"/>
        <w:spacing w:after="0" w:line="240" w:lineRule="auto"/>
        <w:ind w:left="851" w:hanging="426"/>
        <w:contextualSpacing/>
        <w:jc w:val="both"/>
        <w:rPr>
          <w:rFonts w:ascii="Times New Roman" w:eastAsia="Calibri" w:hAnsi="Times New Roman" w:cs="Times New Roman"/>
        </w:rPr>
      </w:pPr>
      <w:r>
        <w:rPr>
          <w:rFonts w:ascii="Times New Roman" w:eastAsia="Calibri" w:hAnsi="Times New Roman" w:cs="Times New Roman"/>
        </w:rPr>
        <w:t>zmiany powszechnie obowiązujących przepisów prawa w zakresie mającym bezpośredni wpływ na realizację przedmiotu zamówienia,</w:t>
      </w:r>
    </w:p>
    <w:p w14:paraId="6ED9F97F" w14:textId="77777777" w:rsidR="00342F30" w:rsidRDefault="00342F30" w:rsidP="002D1B3B">
      <w:pPr>
        <w:numPr>
          <w:ilvl w:val="0"/>
          <w:numId w:val="43"/>
        </w:numPr>
        <w:autoSpaceDE w:val="0"/>
        <w:autoSpaceDN w:val="0"/>
        <w:adjustRightInd w:val="0"/>
        <w:spacing w:after="0" w:line="240" w:lineRule="auto"/>
        <w:ind w:left="851" w:hanging="426"/>
        <w:contextualSpacing/>
        <w:jc w:val="both"/>
        <w:rPr>
          <w:rFonts w:ascii="Times New Roman" w:eastAsia="Calibri" w:hAnsi="Times New Roman" w:cs="Times New Roman"/>
          <w:color w:val="000000"/>
        </w:rPr>
      </w:pPr>
      <w:r>
        <w:rPr>
          <w:rFonts w:ascii="Times New Roman" w:eastAsia="Calibri" w:hAnsi="Times New Roman" w:cs="Times New Roman"/>
        </w:rPr>
        <w:lastRenderedPageBreak/>
        <w:t>zmiany wartości brutto wynagrodzenia Wykonawcy, w przypadku zmiany ustawowej wysokości (stawki) podatku od towarów i usług,</w:t>
      </w:r>
    </w:p>
    <w:p w14:paraId="3B455CE5" w14:textId="77777777" w:rsidR="00342F30" w:rsidRDefault="00342F30" w:rsidP="002D1B3B">
      <w:pPr>
        <w:numPr>
          <w:ilvl w:val="0"/>
          <w:numId w:val="43"/>
        </w:numPr>
        <w:autoSpaceDE w:val="0"/>
        <w:autoSpaceDN w:val="0"/>
        <w:adjustRightInd w:val="0"/>
        <w:spacing w:after="0" w:line="240" w:lineRule="auto"/>
        <w:ind w:left="851" w:hanging="426"/>
        <w:contextualSpacing/>
        <w:jc w:val="both"/>
        <w:rPr>
          <w:rFonts w:ascii="Times New Roman" w:eastAsia="Calibri" w:hAnsi="Times New Roman" w:cs="Times New Roman"/>
        </w:rPr>
      </w:pPr>
      <w:r>
        <w:rPr>
          <w:rFonts w:ascii="Times New Roman" w:eastAsia="Calibri" w:hAnsi="Times New Roman" w:cs="Times New Roman"/>
        </w:rPr>
        <w:t xml:space="preserve">wprowadzenia, zmiany lub rezygnacji z Podwykonawcy, z tym zastrzeżeniem, że jeżeli zmiana lub rezygnacja z Podwykonawcy dotyczy podmiotu, na zasoby którego Wykonawca powoływał się na zasadach określonych w art. 118  Ustawy PZP, w celu wykazania spełnienia warunków udziału w postepowaniu, przed zmianą Umowy Wykonawca zobowiązany jest wykazać Zamawiającemu, że proponowany inny podwykonawca lub Wykonawca samodzielnie spełnia warunki w stopniu nie mniejszym niż podwykonawca, na którego zasoby Wykonawca powoływał się w trakcie postępowania o udzielenie zamówienia. </w:t>
      </w:r>
    </w:p>
    <w:p w14:paraId="6F099C6C" w14:textId="77777777" w:rsidR="00342F30" w:rsidRDefault="00342F30" w:rsidP="002D1B3B">
      <w:pPr>
        <w:pStyle w:val="Tekstpodstawowy"/>
        <w:numPr>
          <w:ilvl w:val="0"/>
          <w:numId w:val="42"/>
        </w:numPr>
        <w:rPr>
          <w:rFonts w:ascii="Times New Roman" w:hAnsi="Times New Roman"/>
          <w:b/>
          <w:bCs/>
          <w:color w:val="auto"/>
        </w:rPr>
      </w:pPr>
      <w:r>
        <w:rPr>
          <w:rFonts w:ascii="Times New Roman" w:hAnsi="Times New Roman"/>
          <w:b/>
          <w:bCs/>
          <w:color w:val="auto"/>
        </w:rPr>
        <w:t xml:space="preserve">(klauzula waloryzacyjna) </w:t>
      </w:r>
      <w:r>
        <w:rPr>
          <w:rFonts w:ascii="Times New Roman" w:hAnsi="Times New Roman"/>
          <w:bCs/>
          <w:color w:val="auto"/>
        </w:rPr>
        <w:t xml:space="preserve">Stosownie do treści art. 439 </w:t>
      </w:r>
      <w:r>
        <w:rPr>
          <w:rFonts w:ascii="Times New Roman" w:hAnsi="Times New Roman"/>
          <w:bCs/>
          <w:i/>
          <w:color w:val="auto"/>
        </w:rPr>
        <w:t>ustawy Prawo zamówień publicznych</w:t>
      </w:r>
      <w:r>
        <w:rPr>
          <w:rFonts w:ascii="Times New Roman" w:hAnsi="Times New Roman"/>
          <w:bCs/>
          <w:color w:val="auto"/>
        </w:rPr>
        <w:t xml:space="preserve"> przewiduje się możliwość zmiany wynagrodzenia Wykonawcy w przypadku zmiany kosztów związanych z realizacją zamówienia, w tym przede wszystkim w przypadku zmiany kosztów wynagrodzeń pracowników, na następujących warunkach : </w:t>
      </w:r>
    </w:p>
    <w:p w14:paraId="5EC2D644" w14:textId="77777777" w:rsidR="00342F30" w:rsidRDefault="00342F30" w:rsidP="002D1B3B">
      <w:pPr>
        <w:pStyle w:val="Tekstpodstawowy"/>
        <w:numPr>
          <w:ilvl w:val="1"/>
          <w:numId w:val="42"/>
        </w:numPr>
        <w:rPr>
          <w:rFonts w:ascii="Times New Roman" w:hAnsi="Times New Roman"/>
          <w:bCs/>
          <w:color w:val="auto"/>
        </w:rPr>
      </w:pPr>
      <w:r>
        <w:rPr>
          <w:rFonts w:ascii="Times New Roman" w:hAnsi="Times New Roman"/>
          <w:bCs/>
          <w:color w:val="auto"/>
        </w:rPr>
        <w:t>minimalny poziom zmian koszów uprawniających stronę do żądania zmiany wynagrodzenia wynosi 10% w stosunku do kosztów przyjętych przy ustalaniu wynagrodzenia Wykonawcy w dacie zawarcia umowy,</w:t>
      </w:r>
    </w:p>
    <w:p w14:paraId="73A2D26E" w14:textId="77777777" w:rsidR="00342F30" w:rsidRDefault="00342F30" w:rsidP="002D1B3B">
      <w:pPr>
        <w:pStyle w:val="Tekstpodstawowy"/>
        <w:numPr>
          <w:ilvl w:val="1"/>
          <w:numId w:val="42"/>
        </w:numPr>
        <w:rPr>
          <w:rFonts w:ascii="Times New Roman" w:hAnsi="Times New Roman"/>
          <w:bCs/>
          <w:color w:val="auto"/>
        </w:rPr>
      </w:pPr>
      <w:r>
        <w:rPr>
          <w:rFonts w:ascii="Times New Roman" w:hAnsi="Times New Roman"/>
          <w:bCs/>
          <w:color w:val="auto"/>
        </w:rPr>
        <w:t>zmiana wynagrodzenia uwzględni różnice w poziomie kosztów, z zastrzeżeniem pkt 3,</w:t>
      </w:r>
    </w:p>
    <w:p w14:paraId="486FBD19" w14:textId="77777777" w:rsidR="00342F30" w:rsidRDefault="00342F30" w:rsidP="002D1B3B">
      <w:pPr>
        <w:pStyle w:val="Tekstpodstawowy"/>
        <w:numPr>
          <w:ilvl w:val="1"/>
          <w:numId w:val="42"/>
        </w:numPr>
        <w:rPr>
          <w:rFonts w:ascii="Times New Roman" w:hAnsi="Times New Roman"/>
          <w:bCs/>
          <w:color w:val="auto"/>
        </w:rPr>
      </w:pPr>
      <w:r>
        <w:rPr>
          <w:rFonts w:ascii="Times New Roman" w:hAnsi="Times New Roman"/>
          <w:bCs/>
          <w:color w:val="auto"/>
        </w:rPr>
        <w:t>maksymalna wysokość zmiany Wynagrodzenia Wykonawcy nie może przekraczać łącznie 5% wartości wynagrodzenia określonego w §7 ust.1,</w:t>
      </w:r>
    </w:p>
    <w:p w14:paraId="01B63ABB" w14:textId="77777777" w:rsidR="00342F30" w:rsidRDefault="00342F30" w:rsidP="002D1B3B">
      <w:pPr>
        <w:pStyle w:val="Tekstpodstawowy"/>
        <w:numPr>
          <w:ilvl w:val="1"/>
          <w:numId w:val="42"/>
        </w:numPr>
        <w:rPr>
          <w:rFonts w:ascii="Times New Roman" w:hAnsi="Times New Roman"/>
          <w:bCs/>
          <w:color w:val="auto"/>
        </w:rPr>
      </w:pPr>
      <w:r>
        <w:rPr>
          <w:rFonts w:ascii="Times New Roman" w:hAnsi="Times New Roman"/>
          <w:bCs/>
          <w:color w:val="auto"/>
        </w:rPr>
        <w:t xml:space="preserve">zmiana wynagrodzenia Wykonawcy wymaga zawarcia aneksu do Umowy pod rygorem nieważności. </w:t>
      </w:r>
    </w:p>
    <w:p w14:paraId="46F7D8D2" w14:textId="736DFE66" w:rsidR="00342F30" w:rsidRDefault="00342F30" w:rsidP="002D1B3B">
      <w:pPr>
        <w:pStyle w:val="Tekstpodstawowy"/>
        <w:numPr>
          <w:ilvl w:val="0"/>
          <w:numId w:val="42"/>
        </w:numPr>
        <w:rPr>
          <w:rFonts w:ascii="Times New Roman" w:hAnsi="Times New Roman" w:cs="Times New Roman"/>
          <w:bCs/>
          <w:color w:val="auto"/>
        </w:rPr>
      </w:pPr>
      <w:r>
        <w:rPr>
          <w:rFonts w:ascii="Times New Roman" w:hAnsi="Times New Roman" w:cs="Times New Roman"/>
          <w:color w:val="auto"/>
        </w:rPr>
        <w:t xml:space="preserve">W przypadku, o którym mowa w ust. 3, ale nie wcześniej niż po upływie </w:t>
      </w:r>
      <w:r w:rsidR="00CE7BF4">
        <w:rPr>
          <w:rFonts w:ascii="Times New Roman" w:hAnsi="Times New Roman" w:cs="Times New Roman"/>
          <w:color w:val="auto"/>
        </w:rPr>
        <w:t>12</w:t>
      </w:r>
      <w:r>
        <w:rPr>
          <w:rFonts w:ascii="Times New Roman" w:hAnsi="Times New Roman" w:cs="Times New Roman"/>
          <w:color w:val="auto"/>
        </w:rPr>
        <w:t>-u miesięcy od daty zawarcia umowy</w:t>
      </w:r>
      <w:r w:rsidR="00CE7BF4">
        <w:rPr>
          <w:rFonts w:ascii="Times New Roman" w:hAnsi="Times New Roman" w:cs="Times New Roman"/>
          <w:color w:val="auto"/>
        </w:rPr>
        <w:t xml:space="preserve"> </w:t>
      </w:r>
      <w:r w:rsidR="00CE7BF4">
        <w:rPr>
          <w:rFonts w:ascii="Times New Roman" w:hAnsi="Times New Roman" w:cs="Times New Roman"/>
          <w:color w:val="auto"/>
        </w:rPr>
        <w:t>i nie częściej niż raz na rok</w:t>
      </w:r>
      <w:r>
        <w:rPr>
          <w:rFonts w:ascii="Times New Roman" w:hAnsi="Times New Roman" w:cs="Times New Roman"/>
          <w:color w:val="auto"/>
        </w:rPr>
        <w:t xml:space="preserve">, Wykonawca jest uprawniony złożyć Zamawiającemu pisemny wniosek o zmianę wynagrodzenia co do </w:t>
      </w:r>
      <w:r w:rsidRPr="00CE7BF4">
        <w:rPr>
          <w:rFonts w:ascii="Times New Roman" w:hAnsi="Times New Roman" w:cs="Times New Roman"/>
          <w:color w:val="auto"/>
        </w:rPr>
        <w:t>prac</w:t>
      </w:r>
      <w:r>
        <w:rPr>
          <w:rFonts w:ascii="Times New Roman" w:hAnsi="Times New Roman" w:cs="Times New Roman"/>
          <w:color w:val="auto"/>
        </w:rPr>
        <w:t xml:space="preserve">, które podlegać będą zafakturowaniu po dniu zgłoszenia wniosku. Wniosek powinien zawierać wyczerpujące uzasadnienie faktyczne i wskazanie podstaw prawnych oraz dokładne wyliczenie kwoty wynagrodzenia należnego Wykonawcy po zmianie Umowy, w szczególności Wykonawca zobowiązuje się wykazać związek pomiędzy wnioskowaną podwyżką wynagrodzenia a zmianą wysokości kosztów związanych z realizacją zamówienia, na jaką się powołuje. Na żądanie Zamawiającego Wykonawca zobowiązany jest przedstawić dodatkowe dokumenty lub złożyć dodatkowe wyjaśnienia w celu potwierdzenia zasadności wniosku. </w:t>
      </w:r>
    </w:p>
    <w:p w14:paraId="2D45D5AC" w14:textId="77777777" w:rsidR="00342F30" w:rsidRDefault="00342F30" w:rsidP="002D1B3B">
      <w:pPr>
        <w:pStyle w:val="Tekstpodstawowy"/>
        <w:numPr>
          <w:ilvl w:val="0"/>
          <w:numId w:val="42"/>
        </w:numPr>
        <w:rPr>
          <w:rFonts w:ascii="Times New Roman" w:hAnsi="Times New Roman" w:cs="Times New Roman"/>
          <w:bCs/>
          <w:color w:val="auto"/>
        </w:rPr>
      </w:pPr>
      <w:r>
        <w:rPr>
          <w:rFonts w:ascii="Times New Roman" w:hAnsi="Times New Roman" w:cs="Times New Roman"/>
          <w:color w:val="auto"/>
        </w:rPr>
        <w:t xml:space="preserve">Wykonawca, którego wynagrodzenie zostało zmienione w trybie ust. 3 i 4 zobowiązany jest do odpowiedniej zmiany wynagrodzenia Podwykonawców. </w:t>
      </w:r>
    </w:p>
    <w:p w14:paraId="6B22E8BF" w14:textId="77777777" w:rsidR="00342F30" w:rsidRDefault="00342F30" w:rsidP="00342F30">
      <w:pPr>
        <w:pStyle w:val="Tekstpodstawowy"/>
        <w:jc w:val="center"/>
        <w:rPr>
          <w:rFonts w:ascii="Times New Roman" w:hAnsi="Times New Roman"/>
          <w:b/>
          <w:bCs/>
          <w:color w:val="auto"/>
        </w:rPr>
      </w:pPr>
    </w:p>
    <w:p w14:paraId="3547C93E" w14:textId="77777777" w:rsidR="00342F30" w:rsidRDefault="00342F30" w:rsidP="00342F30">
      <w:pPr>
        <w:pStyle w:val="Tekstpodstawowy"/>
        <w:jc w:val="center"/>
        <w:rPr>
          <w:rFonts w:ascii="Times New Roman" w:eastAsia="Times New Roman" w:hAnsi="Times New Roman" w:cs="Times New Roman"/>
          <w:b/>
          <w:bCs/>
        </w:rPr>
      </w:pPr>
      <w:r>
        <w:rPr>
          <w:rFonts w:ascii="Times New Roman" w:hAnsi="Times New Roman"/>
          <w:b/>
          <w:bCs/>
        </w:rPr>
        <w:t>§15</w:t>
      </w:r>
    </w:p>
    <w:p w14:paraId="1E00320E" w14:textId="77777777" w:rsidR="00342F30" w:rsidRDefault="00342F30" w:rsidP="00342F30">
      <w:pPr>
        <w:pStyle w:val="Tekstpodstawowy"/>
        <w:jc w:val="center"/>
        <w:rPr>
          <w:rFonts w:ascii="Times New Roman" w:hAnsi="Times New Roman"/>
          <w:b/>
          <w:bCs/>
        </w:rPr>
      </w:pPr>
      <w:r>
        <w:rPr>
          <w:rFonts w:ascii="Times New Roman" w:hAnsi="Times New Roman"/>
          <w:b/>
          <w:bCs/>
        </w:rPr>
        <w:t xml:space="preserve">Podwykonawcy </w:t>
      </w:r>
    </w:p>
    <w:p w14:paraId="088D1775" w14:textId="77777777" w:rsidR="00342F30" w:rsidRDefault="00342F30" w:rsidP="00342F30">
      <w:pPr>
        <w:pStyle w:val="Tekstpodstawowy"/>
        <w:jc w:val="center"/>
        <w:rPr>
          <w:rFonts w:ascii="Times New Roman" w:eastAsia="Times New Roman" w:hAnsi="Times New Roman" w:cs="Times New Roman"/>
          <w:b/>
          <w:bCs/>
          <w:color w:val="auto"/>
        </w:rPr>
      </w:pPr>
    </w:p>
    <w:p w14:paraId="27C9AB36" w14:textId="77777777" w:rsidR="00342F30" w:rsidRDefault="00342F30" w:rsidP="002D1B3B">
      <w:pPr>
        <w:pStyle w:val="Tekstpodstawowy"/>
        <w:numPr>
          <w:ilvl w:val="0"/>
          <w:numId w:val="44"/>
        </w:numPr>
        <w:ind w:left="426" w:hanging="426"/>
        <w:rPr>
          <w:rFonts w:ascii="Times New Roman" w:hAnsi="Times New Roman"/>
          <w:color w:val="auto"/>
        </w:rPr>
      </w:pPr>
      <w:r>
        <w:rPr>
          <w:rFonts w:ascii="Times New Roman" w:hAnsi="Times New Roman"/>
          <w:color w:val="auto"/>
        </w:rPr>
        <w:t>Wykonawca wykonywać będzie przedmiot Umowy za pomocą następujących podwykonawców :</w:t>
      </w:r>
    </w:p>
    <w:p w14:paraId="7EBA09EF" w14:textId="77777777" w:rsidR="00342F30" w:rsidRDefault="00342F30" w:rsidP="002D1B3B">
      <w:pPr>
        <w:pStyle w:val="Tekstpodstawowy"/>
        <w:numPr>
          <w:ilvl w:val="1"/>
          <w:numId w:val="37"/>
        </w:numPr>
        <w:rPr>
          <w:rFonts w:ascii="Times New Roman" w:hAnsi="Times New Roman"/>
          <w:color w:val="auto"/>
        </w:rPr>
      </w:pPr>
      <w:r>
        <w:rPr>
          <w:rFonts w:ascii="Times New Roman" w:hAnsi="Times New Roman"/>
          <w:color w:val="auto"/>
        </w:rPr>
        <w:t>……………. w zakresie ………………..</w:t>
      </w:r>
    </w:p>
    <w:p w14:paraId="421C156D" w14:textId="77777777" w:rsidR="00342F30" w:rsidRDefault="00342F30" w:rsidP="002D1B3B">
      <w:pPr>
        <w:pStyle w:val="Tekstpodstawowy"/>
        <w:numPr>
          <w:ilvl w:val="1"/>
          <w:numId w:val="37"/>
        </w:numPr>
        <w:rPr>
          <w:rFonts w:ascii="Times New Roman" w:hAnsi="Times New Roman"/>
          <w:color w:val="auto"/>
        </w:rPr>
      </w:pPr>
      <w:r>
        <w:rPr>
          <w:rFonts w:ascii="Times New Roman" w:hAnsi="Times New Roman"/>
          <w:color w:val="auto"/>
        </w:rPr>
        <w:t>……………. w zakresie ………………..</w:t>
      </w:r>
    </w:p>
    <w:p w14:paraId="4A6EDD53" w14:textId="77777777" w:rsidR="00342F30" w:rsidRDefault="00342F30" w:rsidP="002D1B3B">
      <w:pPr>
        <w:pStyle w:val="Tekstpodstawowy"/>
        <w:numPr>
          <w:ilvl w:val="0"/>
          <w:numId w:val="44"/>
        </w:numPr>
        <w:ind w:left="426" w:hanging="426"/>
        <w:rPr>
          <w:rFonts w:ascii="Times New Roman" w:hAnsi="Times New Roman"/>
          <w:color w:val="auto"/>
        </w:rPr>
      </w:pPr>
      <w:r>
        <w:rPr>
          <w:rFonts w:ascii="Times New Roman" w:hAnsi="Times New Roman"/>
          <w:color w:val="auto"/>
        </w:rPr>
        <w:t xml:space="preserve">O każdej zmianie podwykonawcy Wykonawca zobowiązany jest powiadomić Zamawiającego. </w:t>
      </w:r>
    </w:p>
    <w:p w14:paraId="1A2D941E" w14:textId="77777777" w:rsidR="00342F30" w:rsidRDefault="00342F30" w:rsidP="00342F30">
      <w:pPr>
        <w:pStyle w:val="Tekstpodstawowy"/>
        <w:ind w:left="592" w:firstLine="0"/>
        <w:rPr>
          <w:rFonts w:ascii="Times New Roman" w:hAnsi="Times New Roman"/>
          <w:color w:val="auto"/>
        </w:rPr>
      </w:pPr>
    </w:p>
    <w:p w14:paraId="61980A01" w14:textId="77777777" w:rsidR="00342F30" w:rsidRDefault="00342F30" w:rsidP="00342F30">
      <w:pPr>
        <w:pStyle w:val="Nagwek1"/>
        <w:ind w:left="541"/>
        <w:rPr>
          <w:rFonts w:ascii="Times New Roman" w:eastAsia="Times New Roman" w:hAnsi="Times New Roman" w:cs="Times New Roman"/>
          <w:color w:val="auto"/>
        </w:rPr>
      </w:pPr>
      <w:r>
        <w:rPr>
          <w:rFonts w:ascii="Times New Roman" w:hAnsi="Times New Roman"/>
          <w:color w:val="auto"/>
        </w:rPr>
        <w:t>§16</w:t>
      </w:r>
    </w:p>
    <w:p w14:paraId="20C4B0AA" w14:textId="77777777" w:rsidR="00342F30" w:rsidRDefault="00342F30" w:rsidP="00342F30">
      <w:pPr>
        <w:ind w:left="540" w:right="541"/>
        <w:jc w:val="center"/>
        <w:rPr>
          <w:rFonts w:ascii="Times New Roman" w:eastAsia="Times New Roman" w:hAnsi="Times New Roman" w:cs="Times New Roman"/>
          <w:b/>
          <w:bCs/>
        </w:rPr>
      </w:pPr>
      <w:r>
        <w:rPr>
          <w:rFonts w:ascii="Times New Roman" w:hAnsi="Times New Roman"/>
          <w:b/>
          <w:bCs/>
        </w:rPr>
        <w:t xml:space="preserve">POUFNOŚĆ INFORMACJI </w:t>
      </w:r>
    </w:p>
    <w:p w14:paraId="34BA3D9B" w14:textId="77777777" w:rsidR="00342F30" w:rsidRDefault="00342F30" w:rsidP="002D1B3B">
      <w:pPr>
        <w:pStyle w:val="Akapitzlist"/>
        <w:numPr>
          <w:ilvl w:val="0"/>
          <w:numId w:val="45"/>
        </w:numPr>
        <w:tabs>
          <w:tab w:val="left" w:pos="426"/>
        </w:tabs>
        <w:autoSpaceDE/>
        <w:autoSpaceDN/>
        <w:ind w:right="118" w:hanging="476"/>
        <w:rPr>
          <w:rFonts w:ascii="Times New Roman" w:eastAsia="Arial Unicode MS" w:hAnsi="Times New Roman" w:cs="Arial Unicode MS"/>
        </w:rPr>
      </w:pPr>
      <w:r>
        <w:rPr>
          <w:rFonts w:ascii="Times New Roman" w:hAnsi="Times New Roman"/>
        </w:rPr>
        <w:t>Wykonawca zobowiązuje się do traktowania wszelkich informacji udzielanych mu przez Zamawiającego jako</w:t>
      </w:r>
      <w:r>
        <w:rPr>
          <w:rFonts w:ascii="Times New Roman" w:hAnsi="Times New Roman"/>
          <w:spacing w:val="-5"/>
        </w:rPr>
        <w:t xml:space="preserve"> </w:t>
      </w:r>
      <w:r>
        <w:rPr>
          <w:rFonts w:ascii="Times New Roman" w:hAnsi="Times New Roman"/>
        </w:rPr>
        <w:t>poufnych.</w:t>
      </w:r>
    </w:p>
    <w:p w14:paraId="67DA2099" w14:textId="77777777" w:rsidR="00342F30" w:rsidRDefault="00342F30" w:rsidP="002D1B3B">
      <w:pPr>
        <w:pStyle w:val="Akapitzlist"/>
        <w:numPr>
          <w:ilvl w:val="0"/>
          <w:numId w:val="45"/>
        </w:numPr>
        <w:tabs>
          <w:tab w:val="left" w:pos="426"/>
        </w:tabs>
        <w:autoSpaceDE/>
        <w:autoSpaceDN/>
        <w:ind w:right="116" w:hanging="476"/>
        <w:rPr>
          <w:rFonts w:ascii="Times New Roman" w:hAnsi="Times New Roman"/>
          <w:color w:val="000000"/>
        </w:rPr>
      </w:pPr>
      <w:r>
        <w:rPr>
          <w:rFonts w:ascii="Times New Roman" w:hAnsi="Times New Roman"/>
        </w:rPr>
        <w:t>Wykonawca zobowiązuje się do nieujawniania poufnych informacji osobom trzecim oraz do nieużywania takich informacji lub ich części chyba, że będzie to konieczne w związku ze świadczeniem usług na rzecz</w:t>
      </w:r>
      <w:r>
        <w:rPr>
          <w:rFonts w:ascii="Times New Roman" w:hAnsi="Times New Roman"/>
          <w:spacing w:val="-3"/>
        </w:rPr>
        <w:t xml:space="preserve"> </w:t>
      </w:r>
      <w:r>
        <w:rPr>
          <w:rFonts w:ascii="Times New Roman" w:hAnsi="Times New Roman"/>
        </w:rPr>
        <w:t>Zamawiającego.</w:t>
      </w:r>
    </w:p>
    <w:p w14:paraId="36217DC0" w14:textId="77777777" w:rsidR="00342F30" w:rsidRDefault="00342F30" w:rsidP="002D1B3B">
      <w:pPr>
        <w:pStyle w:val="Akapitzlist"/>
        <w:numPr>
          <w:ilvl w:val="0"/>
          <w:numId w:val="45"/>
        </w:numPr>
        <w:tabs>
          <w:tab w:val="left" w:pos="426"/>
        </w:tabs>
        <w:autoSpaceDE/>
        <w:autoSpaceDN/>
        <w:ind w:right="112" w:hanging="476"/>
        <w:rPr>
          <w:rFonts w:ascii="Times New Roman" w:hAnsi="Times New Roman"/>
        </w:rPr>
      </w:pPr>
      <w:r>
        <w:rPr>
          <w:rFonts w:ascii="Times New Roman" w:hAnsi="Times New Roman"/>
        </w:rPr>
        <w:t>Wykonawca zobowiązuje się ograniczyć ilość pracowników mających dostęp do informacji poufnych do pracowników, dla których korzystanie z informacji poufnych jest niezbędne do realizacji</w:t>
      </w:r>
      <w:r>
        <w:rPr>
          <w:rFonts w:ascii="Times New Roman" w:hAnsi="Times New Roman"/>
          <w:spacing w:val="-1"/>
        </w:rPr>
        <w:t xml:space="preserve"> </w:t>
      </w:r>
      <w:r>
        <w:rPr>
          <w:rFonts w:ascii="Times New Roman" w:hAnsi="Times New Roman"/>
        </w:rPr>
        <w:t>Umowy.</w:t>
      </w:r>
    </w:p>
    <w:p w14:paraId="3DE2055E" w14:textId="77777777" w:rsidR="00342F30" w:rsidRDefault="00342F30" w:rsidP="002D1B3B">
      <w:pPr>
        <w:pStyle w:val="Akapitzlist"/>
        <w:numPr>
          <w:ilvl w:val="0"/>
          <w:numId w:val="45"/>
        </w:numPr>
        <w:tabs>
          <w:tab w:val="left" w:pos="426"/>
        </w:tabs>
        <w:autoSpaceDE/>
        <w:autoSpaceDN/>
        <w:ind w:right="122" w:hanging="476"/>
        <w:rPr>
          <w:rFonts w:ascii="Times New Roman" w:hAnsi="Times New Roman"/>
        </w:rPr>
      </w:pPr>
      <w:r>
        <w:rPr>
          <w:rFonts w:ascii="Times New Roman" w:hAnsi="Times New Roman"/>
        </w:rPr>
        <w:t>Wykonawca zobowiązuje się dołożyć najwyższej staranności w celu zapewnienia zachowania poufności powyższych informacji przez jego</w:t>
      </w:r>
      <w:r>
        <w:rPr>
          <w:rFonts w:ascii="Times New Roman" w:hAnsi="Times New Roman"/>
          <w:spacing w:val="-11"/>
        </w:rPr>
        <w:t xml:space="preserve"> </w:t>
      </w:r>
      <w:r>
        <w:rPr>
          <w:rFonts w:ascii="Times New Roman" w:hAnsi="Times New Roman"/>
        </w:rPr>
        <w:t>pracowników.</w:t>
      </w:r>
    </w:p>
    <w:p w14:paraId="22F4C017" w14:textId="77777777" w:rsidR="00342F30" w:rsidRDefault="00342F30" w:rsidP="002D1B3B">
      <w:pPr>
        <w:pStyle w:val="Akapitzlist"/>
        <w:numPr>
          <w:ilvl w:val="0"/>
          <w:numId w:val="45"/>
        </w:numPr>
        <w:tabs>
          <w:tab w:val="left" w:pos="426"/>
        </w:tabs>
        <w:autoSpaceDE/>
        <w:autoSpaceDN/>
        <w:ind w:right="117" w:hanging="476"/>
        <w:rPr>
          <w:rFonts w:ascii="Times New Roman" w:hAnsi="Times New Roman"/>
        </w:rPr>
      </w:pPr>
      <w:r>
        <w:rPr>
          <w:rFonts w:ascii="Times New Roman" w:hAnsi="Times New Roman"/>
        </w:rPr>
        <w:t>Wykonawca nie będzie wykonywał, ani nie zezwoli na wykonywanie kopii, odpisów lub wyciągów z jakichkolwiek dokumentów, w tym rysunków sporządzonych na rzecz Zamawiającego, chyba że będzie to niezbędne do realizowania</w:t>
      </w:r>
      <w:r>
        <w:rPr>
          <w:rFonts w:ascii="Times New Roman" w:hAnsi="Times New Roman"/>
          <w:spacing w:val="-6"/>
        </w:rPr>
        <w:t xml:space="preserve"> </w:t>
      </w:r>
      <w:r>
        <w:rPr>
          <w:rFonts w:ascii="Times New Roman" w:hAnsi="Times New Roman"/>
        </w:rPr>
        <w:t>Umowy.</w:t>
      </w:r>
    </w:p>
    <w:p w14:paraId="2279FD23" w14:textId="77777777" w:rsidR="00342F30" w:rsidRDefault="00342F30" w:rsidP="002D1B3B">
      <w:pPr>
        <w:pStyle w:val="Akapitzlist"/>
        <w:numPr>
          <w:ilvl w:val="0"/>
          <w:numId w:val="45"/>
        </w:numPr>
        <w:tabs>
          <w:tab w:val="left" w:pos="426"/>
        </w:tabs>
        <w:autoSpaceDE/>
        <w:autoSpaceDN/>
        <w:ind w:right="117" w:hanging="476"/>
        <w:rPr>
          <w:rFonts w:ascii="Times New Roman" w:hAnsi="Times New Roman"/>
        </w:rPr>
      </w:pPr>
      <w:r>
        <w:rPr>
          <w:rFonts w:ascii="Times New Roman" w:hAnsi="Times New Roman"/>
        </w:rPr>
        <w:lastRenderedPageBreak/>
        <w:t>Po wykonaniu usług lub w każdym czasie na żądanie Zamawiającego, Wykonawca zwróci wszystkie informacje (w tym materiały i dokumenty oraz ich kopie), związane z przedmiotem</w:t>
      </w:r>
      <w:r>
        <w:rPr>
          <w:rFonts w:ascii="Times New Roman" w:hAnsi="Times New Roman"/>
          <w:spacing w:val="-2"/>
        </w:rPr>
        <w:t xml:space="preserve"> </w:t>
      </w:r>
      <w:r>
        <w:rPr>
          <w:rFonts w:ascii="Times New Roman" w:hAnsi="Times New Roman"/>
        </w:rPr>
        <w:t>Umowy.</w:t>
      </w:r>
    </w:p>
    <w:p w14:paraId="3CF0E5D5" w14:textId="77777777" w:rsidR="00342F30" w:rsidRDefault="00342F30" w:rsidP="002D1B3B">
      <w:pPr>
        <w:pStyle w:val="Akapitzlist"/>
        <w:numPr>
          <w:ilvl w:val="0"/>
          <w:numId w:val="45"/>
        </w:numPr>
        <w:tabs>
          <w:tab w:val="left" w:pos="426"/>
        </w:tabs>
        <w:autoSpaceDE/>
        <w:autoSpaceDN/>
        <w:ind w:right="117" w:hanging="476"/>
        <w:rPr>
          <w:rFonts w:ascii="Times New Roman" w:hAnsi="Times New Roman"/>
        </w:rPr>
      </w:pPr>
      <w:r>
        <w:rPr>
          <w:rFonts w:ascii="Times New Roman" w:hAnsi="Times New Roman"/>
        </w:rPr>
        <w:t xml:space="preserve">Zamawiający oświadcza, że zobowiązany jest do udzielania informacji osobom zainteresowanym w trybie </w:t>
      </w:r>
      <w:r>
        <w:rPr>
          <w:rFonts w:ascii="Times New Roman" w:hAnsi="Times New Roman"/>
          <w:i/>
        </w:rPr>
        <w:t>ustawy o dostępie do informacji publicznej</w:t>
      </w:r>
      <w:r>
        <w:rPr>
          <w:rFonts w:ascii="Times New Roman" w:hAnsi="Times New Roman"/>
        </w:rPr>
        <w:t xml:space="preserve">. </w:t>
      </w:r>
    </w:p>
    <w:p w14:paraId="00ADE61D" w14:textId="77777777" w:rsidR="00342F30" w:rsidRDefault="00342F30" w:rsidP="00342F30">
      <w:pPr>
        <w:pStyle w:val="Akapitzlist"/>
        <w:tabs>
          <w:tab w:val="left" w:pos="477"/>
        </w:tabs>
        <w:ind w:right="114" w:firstLine="0"/>
        <w:rPr>
          <w:rFonts w:ascii="Times New Roman" w:eastAsia="Times New Roman" w:hAnsi="Times New Roman" w:cs="Times New Roman"/>
        </w:rPr>
      </w:pPr>
    </w:p>
    <w:p w14:paraId="2A618FD3" w14:textId="77777777" w:rsidR="00342F30" w:rsidRDefault="00342F30" w:rsidP="00342F30">
      <w:pPr>
        <w:pStyle w:val="Nagwek1"/>
        <w:ind w:left="541"/>
        <w:rPr>
          <w:rFonts w:ascii="Times New Roman" w:eastAsia="Times New Roman" w:hAnsi="Times New Roman" w:cs="Times New Roman"/>
          <w:color w:val="auto"/>
        </w:rPr>
      </w:pPr>
      <w:r>
        <w:rPr>
          <w:rFonts w:ascii="Times New Roman" w:hAnsi="Times New Roman"/>
          <w:color w:val="auto"/>
        </w:rPr>
        <w:t>§17</w:t>
      </w:r>
    </w:p>
    <w:p w14:paraId="7BD74859" w14:textId="77777777" w:rsidR="00342F30" w:rsidRDefault="00342F30" w:rsidP="00342F30">
      <w:pPr>
        <w:ind w:left="544" w:right="541"/>
        <w:jc w:val="center"/>
        <w:rPr>
          <w:rFonts w:ascii="Times New Roman" w:eastAsia="Times New Roman" w:hAnsi="Times New Roman" w:cs="Times New Roman"/>
          <w:b/>
          <w:bCs/>
        </w:rPr>
      </w:pPr>
      <w:r>
        <w:rPr>
          <w:rFonts w:ascii="Times New Roman" w:hAnsi="Times New Roman"/>
          <w:b/>
          <w:bCs/>
        </w:rPr>
        <w:t>CESJA</w:t>
      </w:r>
    </w:p>
    <w:p w14:paraId="0CFF7A9B" w14:textId="77777777" w:rsidR="00342F30" w:rsidRDefault="00342F30" w:rsidP="00342F30">
      <w:pPr>
        <w:pStyle w:val="Tekstpodstawowy"/>
        <w:ind w:left="116" w:right="112" w:firstLine="0"/>
        <w:rPr>
          <w:rFonts w:ascii="Times New Roman" w:eastAsia="Times New Roman" w:hAnsi="Times New Roman" w:cs="Times New Roman"/>
          <w:color w:val="auto"/>
        </w:rPr>
      </w:pPr>
      <w:r>
        <w:rPr>
          <w:rFonts w:ascii="Times New Roman" w:hAnsi="Times New Roman"/>
          <w:color w:val="auto"/>
        </w:rPr>
        <w:t>Wykonawca nie może bez pisemnej zgody Zamawiającego pod rygorem nieważności przenieść praw i obowiązków wynikających z Umowy na osoby trzecie.</w:t>
      </w:r>
    </w:p>
    <w:p w14:paraId="400F3658" w14:textId="77777777" w:rsidR="00342F30" w:rsidRDefault="00342F30" w:rsidP="00342F30">
      <w:pPr>
        <w:pStyle w:val="Nagwek1"/>
        <w:ind w:left="541"/>
        <w:rPr>
          <w:rFonts w:ascii="Times New Roman" w:hAnsi="Times New Roman"/>
          <w:color w:val="auto"/>
        </w:rPr>
      </w:pPr>
    </w:p>
    <w:p w14:paraId="22A4A3FD" w14:textId="77777777" w:rsidR="00342F30" w:rsidRDefault="00342F30" w:rsidP="00342F30">
      <w:pPr>
        <w:pStyle w:val="Nagwek1"/>
        <w:ind w:left="541"/>
        <w:rPr>
          <w:rFonts w:ascii="Times New Roman" w:eastAsia="Times New Roman" w:hAnsi="Times New Roman" w:cs="Times New Roman"/>
          <w:color w:val="auto"/>
        </w:rPr>
      </w:pPr>
      <w:r>
        <w:rPr>
          <w:rFonts w:ascii="Times New Roman" w:hAnsi="Times New Roman"/>
          <w:color w:val="auto"/>
        </w:rPr>
        <w:t>§18</w:t>
      </w:r>
    </w:p>
    <w:p w14:paraId="2133E878" w14:textId="77777777" w:rsidR="00342F30" w:rsidRDefault="00342F30" w:rsidP="00342F30">
      <w:pPr>
        <w:ind w:left="3093"/>
        <w:rPr>
          <w:rFonts w:ascii="Times New Roman" w:eastAsia="Times New Roman" w:hAnsi="Times New Roman" w:cs="Times New Roman"/>
          <w:b/>
          <w:bCs/>
          <w:color w:val="000000"/>
        </w:rPr>
      </w:pPr>
      <w:r>
        <w:rPr>
          <w:rFonts w:ascii="Times New Roman" w:hAnsi="Times New Roman"/>
          <w:b/>
          <w:bCs/>
        </w:rPr>
        <w:t>POSTANOWIENIA KOŃCOWE</w:t>
      </w:r>
    </w:p>
    <w:p w14:paraId="5F6A08FA" w14:textId="77777777" w:rsidR="00342F30" w:rsidRDefault="00342F30" w:rsidP="002D1B3B">
      <w:pPr>
        <w:numPr>
          <w:ilvl w:val="0"/>
          <w:numId w:val="46"/>
        </w:numPr>
        <w:spacing w:after="0" w:line="240" w:lineRule="auto"/>
        <w:jc w:val="both"/>
        <w:rPr>
          <w:rFonts w:ascii="Times New Roman" w:eastAsia="Arial Unicode MS" w:hAnsi="Times New Roman" w:cs="Arial Unicode MS"/>
          <w:strike/>
        </w:rPr>
      </w:pPr>
      <w:r>
        <w:rPr>
          <w:rFonts w:ascii="Times New Roman" w:hAnsi="Times New Roman"/>
        </w:rPr>
        <w:t>W sprawach nieuregulowanych Umową mają zastosowanie odpowiednie przepisy polskiego prawa, w szczególności ustawy - Kodeks cywilny, Prawo zamówień publicznych, przepisy ustawy o prawie autorskim i prawach pokrewnych, ustawy Prawo budowlane.</w:t>
      </w:r>
    </w:p>
    <w:p w14:paraId="01E7404E" w14:textId="77777777" w:rsidR="00342F30" w:rsidRDefault="00342F30" w:rsidP="002D1B3B">
      <w:pPr>
        <w:numPr>
          <w:ilvl w:val="0"/>
          <w:numId w:val="46"/>
        </w:numPr>
        <w:spacing w:after="0" w:line="240" w:lineRule="auto"/>
        <w:jc w:val="both"/>
        <w:rPr>
          <w:rFonts w:ascii="Times New Roman" w:hAnsi="Times New Roman"/>
          <w:i/>
        </w:rPr>
      </w:pPr>
      <w:r>
        <w:rPr>
          <w:rFonts w:ascii="Times New Roman" w:hAnsi="Times New Roman"/>
        </w:rPr>
        <w:t xml:space="preserve">Strony ustalają, że pod pojęciem dni roboczych należy rozumieć dni od poniedziałku do piątku, z wyłączeniem dni ustawowo wolnych od pracy. </w:t>
      </w:r>
      <w:r>
        <w:rPr>
          <w:rFonts w:ascii="Times New Roman" w:hAnsi="Times New Roman"/>
          <w:i/>
        </w:rPr>
        <w:t xml:space="preserve"> </w:t>
      </w:r>
    </w:p>
    <w:p w14:paraId="1F9AAFE1" w14:textId="77777777" w:rsidR="00342F30" w:rsidRDefault="00342F30" w:rsidP="002D1B3B">
      <w:pPr>
        <w:numPr>
          <w:ilvl w:val="0"/>
          <w:numId w:val="46"/>
        </w:numPr>
        <w:spacing w:after="0" w:line="240" w:lineRule="auto"/>
        <w:jc w:val="both"/>
        <w:rPr>
          <w:rFonts w:ascii="Times New Roman" w:hAnsi="Times New Roman"/>
          <w:color w:val="000000"/>
        </w:rPr>
      </w:pPr>
      <w:r>
        <w:rPr>
          <w:rFonts w:ascii="Times New Roman" w:hAnsi="Times New Roman"/>
        </w:rPr>
        <w:t>Spory wynikłe na tle realizacji niniejszej Umowy będzie rozstrzygał sąd miejscowo właściwy dla siedziby Zamawiającego.</w:t>
      </w:r>
    </w:p>
    <w:p w14:paraId="0C59FF6B" w14:textId="77777777" w:rsidR="00342F30" w:rsidRDefault="00342F30" w:rsidP="002D1B3B">
      <w:pPr>
        <w:numPr>
          <w:ilvl w:val="0"/>
          <w:numId w:val="46"/>
        </w:numPr>
        <w:spacing w:after="0" w:line="240" w:lineRule="auto"/>
        <w:jc w:val="both"/>
        <w:rPr>
          <w:rFonts w:ascii="Times New Roman" w:hAnsi="Times New Roman"/>
        </w:rPr>
      </w:pPr>
      <w:r>
        <w:rPr>
          <w:rFonts w:ascii="Times New Roman" w:hAnsi="Times New Roman"/>
        </w:rPr>
        <w:t>Umowę niniejszą sporządzono w 3 jednobrzmiących egzemplarzach, w tym 2 egzemplarze dla Zamawiającego i 1 – dla Wykonawcy.</w:t>
      </w:r>
    </w:p>
    <w:p w14:paraId="73A86A95" w14:textId="77777777" w:rsidR="00342F30" w:rsidRDefault="00342F30" w:rsidP="00342F30">
      <w:pPr>
        <w:pStyle w:val="Tekstpodstawowy"/>
        <w:ind w:left="0" w:firstLine="0"/>
        <w:jc w:val="left"/>
        <w:rPr>
          <w:rFonts w:ascii="Times New Roman" w:eastAsia="Times New Roman" w:hAnsi="Times New Roman" w:cs="Times New Roman"/>
          <w:color w:val="auto"/>
        </w:rPr>
      </w:pPr>
    </w:p>
    <w:p w14:paraId="1F0DD79B" w14:textId="77777777" w:rsidR="00342F30" w:rsidRDefault="00342F30" w:rsidP="00342F30">
      <w:pPr>
        <w:pStyle w:val="Nagwek1"/>
        <w:ind w:left="541"/>
        <w:rPr>
          <w:rFonts w:ascii="Times New Roman" w:eastAsia="Times New Roman" w:hAnsi="Times New Roman" w:cs="Times New Roman"/>
          <w:color w:val="auto"/>
        </w:rPr>
      </w:pPr>
      <w:r>
        <w:rPr>
          <w:rFonts w:ascii="Times New Roman" w:hAnsi="Times New Roman"/>
          <w:color w:val="auto"/>
        </w:rPr>
        <w:t>§19</w:t>
      </w:r>
    </w:p>
    <w:p w14:paraId="71152A59" w14:textId="77777777" w:rsidR="00342F30" w:rsidRDefault="00342F30" w:rsidP="00342F30">
      <w:pPr>
        <w:ind w:left="541" w:right="541"/>
        <w:jc w:val="center"/>
        <w:rPr>
          <w:rFonts w:ascii="Times New Roman" w:eastAsia="Times New Roman" w:hAnsi="Times New Roman" w:cs="Times New Roman"/>
          <w:b/>
          <w:bCs/>
        </w:rPr>
      </w:pPr>
      <w:r>
        <w:rPr>
          <w:rFonts w:ascii="Times New Roman" w:hAnsi="Times New Roman"/>
          <w:b/>
          <w:bCs/>
        </w:rPr>
        <w:t>ZAŁĄCZNIKI DO UMOWY</w:t>
      </w:r>
    </w:p>
    <w:p w14:paraId="54069EC1" w14:textId="77777777" w:rsidR="00342F30" w:rsidRDefault="00342F30" w:rsidP="00342F30">
      <w:pPr>
        <w:pStyle w:val="Tekstpodstawowy"/>
        <w:ind w:left="116" w:firstLine="0"/>
        <w:rPr>
          <w:rFonts w:ascii="Times New Roman" w:eastAsia="Times New Roman" w:hAnsi="Times New Roman" w:cs="Times New Roman"/>
          <w:color w:val="auto"/>
        </w:rPr>
      </w:pPr>
      <w:r>
        <w:rPr>
          <w:rFonts w:ascii="Times New Roman" w:hAnsi="Times New Roman"/>
          <w:color w:val="auto"/>
        </w:rPr>
        <w:t>Integralną częścią Umowy są następujące załączniki:</w:t>
      </w:r>
    </w:p>
    <w:p w14:paraId="1D0526DC" w14:textId="77777777" w:rsidR="00342F30" w:rsidRDefault="00342F30" w:rsidP="002D1B3B">
      <w:pPr>
        <w:pStyle w:val="Akapitzlist"/>
        <w:numPr>
          <w:ilvl w:val="1"/>
          <w:numId w:val="47"/>
        </w:numPr>
        <w:autoSpaceDE/>
        <w:autoSpaceDN/>
        <w:rPr>
          <w:rFonts w:ascii="Times New Roman" w:eastAsia="Arial Unicode MS" w:hAnsi="Times New Roman" w:cs="Arial Unicode MS"/>
        </w:rPr>
      </w:pPr>
      <w:r>
        <w:rPr>
          <w:rFonts w:ascii="Times New Roman" w:hAnsi="Times New Roman"/>
        </w:rPr>
        <w:t>Załącznik nr 1 - Zalecenia pokonkursowe Sądu</w:t>
      </w:r>
      <w:r>
        <w:rPr>
          <w:rFonts w:ascii="Times New Roman" w:hAnsi="Times New Roman"/>
          <w:spacing w:val="-2"/>
        </w:rPr>
        <w:t xml:space="preserve"> </w:t>
      </w:r>
      <w:r>
        <w:rPr>
          <w:rFonts w:ascii="Times New Roman" w:hAnsi="Times New Roman"/>
        </w:rPr>
        <w:t>konkursowego;</w:t>
      </w:r>
    </w:p>
    <w:p w14:paraId="69B08A1B" w14:textId="77777777" w:rsidR="00342F30" w:rsidRDefault="00342F30" w:rsidP="002D1B3B">
      <w:pPr>
        <w:pStyle w:val="Akapitzlist"/>
        <w:numPr>
          <w:ilvl w:val="1"/>
          <w:numId w:val="47"/>
        </w:numPr>
        <w:autoSpaceDE/>
        <w:autoSpaceDN/>
        <w:rPr>
          <w:rFonts w:ascii="Times New Roman" w:hAnsi="Times New Roman"/>
        </w:rPr>
      </w:pPr>
      <w:r>
        <w:rPr>
          <w:rFonts w:ascii="Times New Roman" w:hAnsi="Times New Roman"/>
        </w:rPr>
        <w:t>Załącznik nr 2 - Zalecenia Zamawiającego;</w:t>
      </w:r>
    </w:p>
    <w:p w14:paraId="34AF12E3" w14:textId="77777777" w:rsidR="00342F30" w:rsidRDefault="00342F30" w:rsidP="002D1B3B">
      <w:pPr>
        <w:pStyle w:val="Akapitzlist"/>
        <w:numPr>
          <w:ilvl w:val="1"/>
          <w:numId w:val="47"/>
        </w:numPr>
        <w:autoSpaceDE/>
        <w:autoSpaceDN/>
        <w:rPr>
          <w:rFonts w:ascii="Times New Roman" w:hAnsi="Times New Roman"/>
        </w:rPr>
      </w:pPr>
      <w:r>
        <w:rPr>
          <w:rFonts w:ascii="Times New Roman" w:hAnsi="Times New Roman"/>
        </w:rPr>
        <w:t>Załącznik nr 3 – Harmonogram Rzeczowo-Finansowy</w:t>
      </w:r>
      <w:r>
        <w:rPr>
          <w:rFonts w:ascii="Times New Roman" w:hAnsi="Times New Roman"/>
          <w:spacing w:val="-1"/>
        </w:rPr>
        <w:t>;</w:t>
      </w:r>
    </w:p>
    <w:p w14:paraId="3B746994" w14:textId="77777777" w:rsidR="00342F30" w:rsidRDefault="00342F30" w:rsidP="002D1B3B">
      <w:pPr>
        <w:pStyle w:val="Akapitzlist"/>
        <w:numPr>
          <w:ilvl w:val="1"/>
          <w:numId w:val="47"/>
        </w:numPr>
        <w:autoSpaceDE/>
        <w:autoSpaceDN/>
        <w:rPr>
          <w:rFonts w:ascii="Times New Roman" w:hAnsi="Times New Roman"/>
          <w:color w:val="000000"/>
        </w:rPr>
      </w:pPr>
      <w:r>
        <w:rPr>
          <w:rFonts w:ascii="Times New Roman" w:hAnsi="Times New Roman"/>
        </w:rPr>
        <w:t xml:space="preserve">Załącznik nr 4 - Wpis do ewidencji działalności gospodarczej lub KRS; </w:t>
      </w:r>
    </w:p>
    <w:p w14:paraId="7C0327CE" w14:textId="77777777" w:rsidR="00342F30" w:rsidRDefault="00342F30" w:rsidP="002D1B3B">
      <w:pPr>
        <w:pStyle w:val="Akapitzlist"/>
        <w:numPr>
          <w:ilvl w:val="1"/>
          <w:numId w:val="47"/>
        </w:numPr>
        <w:autoSpaceDE/>
        <w:autoSpaceDN/>
        <w:rPr>
          <w:rFonts w:ascii="Times New Roman" w:hAnsi="Times New Roman"/>
        </w:rPr>
      </w:pPr>
      <w:r>
        <w:rPr>
          <w:rFonts w:ascii="Times New Roman" w:hAnsi="Times New Roman"/>
        </w:rPr>
        <w:t xml:space="preserve">Załącznik nr 5 - Uprawnienia oraz aktualne zaświadczenia o przynależności do Izby Architektów RP (IARP) oraz właściwej Izby Inżynierów Budownictwa (IIB) ważne </w:t>
      </w:r>
      <w:r>
        <w:rPr>
          <w:rFonts w:ascii="Times New Roman" w:eastAsia="Times New Roman" w:hAnsi="Times New Roman" w:cs="Times New Roman"/>
        </w:rPr>
        <w:br/>
      </w:r>
      <w:r>
        <w:rPr>
          <w:rFonts w:ascii="Times New Roman" w:hAnsi="Times New Roman"/>
        </w:rPr>
        <w:t>w okresie trwania przedmiotu zamówienia.</w:t>
      </w:r>
      <w:r>
        <w:rPr>
          <w:rFonts w:ascii="Times New Roman" w:hAnsi="Times New Roman"/>
          <w:b/>
          <w:bCs/>
        </w:rPr>
        <w:t xml:space="preserve"> </w:t>
      </w:r>
    </w:p>
    <w:p w14:paraId="201B1042" w14:textId="77777777" w:rsidR="00342F30" w:rsidRDefault="00342F30" w:rsidP="002D1B3B">
      <w:pPr>
        <w:pStyle w:val="Akapitzlist"/>
        <w:numPr>
          <w:ilvl w:val="1"/>
          <w:numId w:val="47"/>
        </w:numPr>
        <w:autoSpaceDE/>
        <w:autoSpaceDN/>
        <w:rPr>
          <w:rFonts w:ascii="Times New Roman" w:hAnsi="Times New Roman"/>
        </w:rPr>
      </w:pPr>
      <w:r>
        <w:rPr>
          <w:rFonts w:ascii="Times New Roman" w:hAnsi="Times New Roman"/>
        </w:rPr>
        <w:t xml:space="preserve">Załącznik nr 6 – Kserokopie polisy OC  </w:t>
      </w:r>
    </w:p>
    <w:p w14:paraId="494B88B8" w14:textId="77777777" w:rsidR="00342F30" w:rsidRDefault="00342F30" w:rsidP="002D1B3B">
      <w:pPr>
        <w:pStyle w:val="Akapitzlist"/>
        <w:numPr>
          <w:ilvl w:val="1"/>
          <w:numId w:val="47"/>
        </w:numPr>
        <w:autoSpaceDE/>
        <w:autoSpaceDN/>
        <w:rPr>
          <w:rFonts w:ascii="Times New Roman" w:hAnsi="Times New Roman"/>
        </w:rPr>
      </w:pPr>
      <w:r>
        <w:rPr>
          <w:rFonts w:ascii="Times New Roman" w:hAnsi="Times New Roman"/>
        </w:rPr>
        <w:t>Załącznik nr 7 – Potwierdzenie przekazania dokumentacji – wzór</w:t>
      </w:r>
    </w:p>
    <w:p w14:paraId="71C8E564" w14:textId="77777777" w:rsidR="00342F30" w:rsidRDefault="00342F30" w:rsidP="002D1B3B">
      <w:pPr>
        <w:pStyle w:val="Akapitzlist"/>
        <w:numPr>
          <w:ilvl w:val="1"/>
          <w:numId w:val="47"/>
        </w:numPr>
        <w:autoSpaceDE/>
        <w:autoSpaceDN/>
        <w:rPr>
          <w:rFonts w:ascii="Times New Roman" w:eastAsia="Times New Roman" w:hAnsi="Times New Roman" w:cs="Times New Roman"/>
        </w:rPr>
      </w:pPr>
      <w:r>
        <w:rPr>
          <w:rFonts w:ascii="Times New Roman" w:hAnsi="Times New Roman"/>
        </w:rPr>
        <w:t xml:space="preserve">Załącznik nr 8 - Wzór – Podział kosztów w poszczególnych grupach robót zgodnie z decyzją Nr 118/MON z dnia 1 września 2021r. oraz z decyzją 219/MON z dnia 30 sierpnia 2022r. Ministra Obrony Narodowej wraz ze Zbiorczym Zestawieniem kosztów ZZK </w:t>
      </w:r>
    </w:p>
    <w:p w14:paraId="43151268" w14:textId="77777777" w:rsidR="00342F30" w:rsidRDefault="00342F30" w:rsidP="00342F30">
      <w:pPr>
        <w:pStyle w:val="Akapitzlist"/>
        <w:ind w:left="824" w:firstLine="0"/>
        <w:rPr>
          <w:rFonts w:ascii="Times New Roman" w:eastAsia="Times New Roman" w:hAnsi="Times New Roman" w:cs="Times New Roman"/>
        </w:rPr>
      </w:pPr>
    </w:p>
    <w:p w14:paraId="1A6FFAF9" w14:textId="77777777" w:rsidR="00342F30" w:rsidRDefault="00342F30" w:rsidP="00342F30">
      <w:pPr>
        <w:pStyle w:val="Akapitzlist"/>
        <w:ind w:left="824" w:firstLine="0"/>
        <w:rPr>
          <w:rFonts w:ascii="Times New Roman" w:eastAsia="Times New Roman" w:hAnsi="Times New Roman" w:cs="Times New Roman"/>
          <w:color w:val="000000"/>
        </w:rPr>
      </w:pPr>
    </w:p>
    <w:p w14:paraId="54FBD81B" w14:textId="77777777" w:rsidR="00342F30" w:rsidRDefault="00342F30" w:rsidP="00342F30">
      <w:pPr>
        <w:pStyle w:val="Akapitzlist"/>
        <w:ind w:left="824" w:firstLine="0"/>
        <w:rPr>
          <w:rFonts w:ascii="Times New Roman" w:eastAsia="Times New Roman" w:hAnsi="Times New Roman" w:cs="Times New Roman"/>
        </w:rPr>
      </w:pPr>
    </w:p>
    <w:p w14:paraId="5C9E5FBF" w14:textId="77777777" w:rsidR="00342F30" w:rsidRDefault="00342F30" w:rsidP="00342F30">
      <w:pPr>
        <w:pStyle w:val="Tekstpodstawowy"/>
        <w:tabs>
          <w:tab w:val="left" w:pos="5729"/>
        </w:tabs>
        <w:ind w:left="1" w:firstLine="0"/>
        <w:rPr>
          <w:rFonts w:ascii="Times New Roman" w:eastAsia="Times New Roman" w:hAnsi="Times New Roman" w:cs="Times New Roman"/>
        </w:rPr>
      </w:pPr>
      <w:r>
        <w:rPr>
          <w:rFonts w:ascii="Times New Roman" w:hAnsi="Times New Roman"/>
        </w:rPr>
        <w:t xml:space="preserve">        Zamawiający                                                           Wykonawca</w:t>
      </w:r>
      <w:r>
        <w:rPr>
          <w:rFonts w:ascii="Times New Roman" w:hAnsi="Times New Roman"/>
        </w:rPr>
        <w:tab/>
      </w:r>
    </w:p>
    <w:p w14:paraId="42CBF75B" w14:textId="77777777" w:rsidR="00342F30" w:rsidRDefault="00342F30" w:rsidP="00342F30">
      <w:pPr>
        <w:pStyle w:val="Tekstpodstawowy"/>
        <w:tabs>
          <w:tab w:val="left" w:pos="5729"/>
        </w:tabs>
        <w:ind w:left="1" w:firstLine="0"/>
        <w:jc w:val="center"/>
        <w:rPr>
          <w:rFonts w:ascii="Times New Roman" w:eastAsia="Times New Roman" w:hAnsi="Times New Roman" w:cs="Times New Roman"/>
        </w:rPr>
      </w:pPr>
    </w:p>
    <w:p w14:paraId="25DD3726" w14:textId="77777777" w:rsidR="00342F30" w:rsidRDefault="00342F30" w:rsidP="00342F30">
      <w:pPr>
        <w:pStyle w:val="Tekstpodstawowy"/>
        <w:tabs>
          <w:tab w:val="left" w:pos="5729"/>
        </w:tabs>
        <w:ind w:left="1" w:firstLine="0"/>
        <w:jc w:val="center"/>
        <w:rPr>
          <w:rFonts w:ascii="Times New Roman" w:eastAsia="Times New Roman" w:hAnsi="Times New Roman" w:cs="Times New Roman"/>
        </w:rPr>
      </w:pPr>
    </w:p>
    <w:p w14:paraId="32998585" w14:textId="77777777" w:rsidR="00342F30" w:rsidRDefault="00342F30" w:rsidP="00342F30">
      <w:pPr>
        <w:pStyle w:val="Tekstpodstawowy"/>
        <w:tabs>
          <w:tab w:val="left" w:pos="5729"/>
        </w:tabs>
        <w:ind w:left="1" w:firstLine="0"/>
        <w:rPr>
          <w:rFonts w:ascii="Times New Roman" w:eastAsia="Times New Roman" w:hAnsi="Times New Roman" w:cs="Times New Roman"/>
        </w:rPr>
      </w:pPr>
      <w:r>
        <w:rPr>
          <w:rFonts w:ascii="Times New Roman" w:hAnsi="Times New Roman"/>
        </w:rPr>
        <w:t>……………………….                                          …………………………..</w:t>
      </w:r>
    </w:p>
    <w:p w14:paraId="1F86DC2A" w14:textId="77777777" w:rsidR="00342F30" w:rsidRDefault="00342F30" w:rsidP="00342F30">
      <w:pPr>
        <w:rPr>
          <w:rFonts w:ascii="Times New Roman" w:eastAsia="Arial Unicode MS" w:hAnsi="Times New Roman" w:cs="Arial Unicode MS"/>
        </w:rPr>
      </w:pPr>
    </w:p>
    <w:p w14:paraId="13B8FC1F" w14:textId="77777777" w:rsidR="00342F30" w:rsidRDefault="00342F30" w:rsidP="00342F30">
      <w:pPr>
        <w:rPr>
          <w:rFonts w:ascii="Times New Roman" w:eastAsia="Times New Roman" w:hAnsi="Times New Roman" w:cs="Times New Roman"/>
        </w:rPr>
      </w:pPr>
      <w:r>
        <w:rPr>
          <w:rFonts w:ascii="Times New Roman" w:hAnsi="Times New Roman"/>
        </w:rPr>
        <w:t>Uzgodniono pod względem:</w:t>
      </w:r>
    </w:p>
    <w:p w14:paraId="3AACE1F7" w14:textId="77777777" w:rsidR="00342F30" w:rsidRDefault="00342F30" w:rsidP="00342F30">
      <w:pPr>
        <w:rPr>
          <w:rFonts w:ascii="Times New Roman" w:eastAsia="Arial Unicode MS" w:hAnsi="Times New Roman" w:cs="Arial Unicode MS"/>
        </w:rPr>
      </w:pPr>
    </w:p>
    <w:p w14:paraId="7800C3C9" w14:textId="469AD399" w:rsidR="00342F30" w:rsidRDefault="00342F30" w:rsidP="00342F30">
      <w:pPr>
        <w:rPr>
          <w:rFonts w:ascii="Times New Roman" w:eastAsia="Times New Roman" w:hAnsi="Times New Roman" w:cs="Times New Roman"/>
        </w:rPr>
      </w:pPr>
      <w:r>
        <w:rPr>
          <w:rFonts w:ascii="Times New Roman" w:hAnsi="Times New Roman"/>
        </w:rPr>
        <w:t>finansowym</w:t>
      </w:r>
    </w:p>
    <w:p w14:paraId="5063F76C" w14:textId="77777777" w:rsidR="00342F30" w:rsidRDefault="00342F30" w:rsidP="00342F30">
      <w:pPr>
        <w:rPr>
          <w:rFonts w:ascii="Times New Roman" w:eastAsia="Times New Roman" w:hAnsi="Times New Roman" w:cs="Times New Roman"/>
        </w:rPr>
      </w:pPr>
    </w:p>
    <w:p w14:paraId="2617B863" w14:textId="77777777" w:rsidR="00342F30" w:rsidRDefault="00342F30" w:rsidP="00342F30">
      <w:pPr>
        <w:rPr>
          <w:rFonts w:ascii="Times New Roman" w:eastAsia="Arial Unicode MS" w:hAnsi="Times New Roman" w:cs="Arial Unicode MS"/>
        </w:rPr>
      </w:pPr>
      <w:r>
        <w:rPr>
          <w:rFonts w:ascii="Times New Roman" w:hAnsi="Times New Roman"/>
        </w:rPr>
        <w:t>prawnym</w:t>
      </w:r>
      <w:bookmarkEnd w:id="0"/>
    </w:p>
    <w:p w14:paraId="770972BF" w14:textId="3CB47384" w:rsidR="00342F30" w:rsidRDefault="00342F30" w:rsidP="00342F30">
      <w:pPr>
        <w:rPr>
          <w:rFonts w:ascii="Arial" w:hAnsi="Arial"/>
        </w:rPr>
      </w:pPr>
    </w:p>
    <w:p w14:paraId="4083FFD9" w14:textId="056C8B5C" w:rsidR="00342F30" w:rsidRDefault="00342F30" w:rsidP="00342F30">
      <w:pPr>
        <w:pStyle w:val="Tekstpodstawowy"/>
        <w:spacing w:before="85"/>
        <w:ind w:left="0" w:right="410"/>
        <w:jc w:val="right"/>
        <w:rPr>
          <w:rFonts w:ascii="Times New Roman" w:hAnsi="Times New Roman" w:cs="Times New Roman"/>
        </w:rPr>
      </w:pPr>
      <w:r>
        <w:rPr>
          <w:rFonts w:ascii="Times New Roman" w:hAnsi="Times New Roman" w:cs="Times New Roman"/>
        </w:rPr>
        <w:t>Załącznik nr …. do umowy</w:t>
      </w:r>
    </w:p>
    <w:p w14:paraId="22FB086B" w14:textId="77777777" w:rsidR="00342F30" w:rsidRDefault="00342F30" w:rsidP="00342F30">
      <w:pPr>
        <w:pStyle w:val="Tekstpodstawowy"/>
        <w:spacing w:before="1"/>
        <w:ind w:left="0"/>
        <w:jc w:val="left"/>
      </w:pPr>
    </w:p>
    <w:p w14:paraId="137EA985" w14:textId="77777777" w:rsidR="00342F30" w:rsidRDefault="00342F30" w:rsidP="00342F30">
      <w:pPr>
        <w:pStyle w:val="Nagwek2"/>
        <w:ind w:left="18" w:right="18"/>
        <w:jc w:val="center"/>
        <w:rPr>
          <w:rFonts w:ascii="Times New Roman" w:hAnsi="Times New Roman" w:cs="Times New Roman"/>
        </w:rPr>
      </w:pPr>
      <w:r>
        <w:rPr>
          <w:rFonts w:ascii="Times New Roman" w:hAnsi="Times New Roman" w:cs="Times New Roman"/>
          <w:b/>
        </w:rPr>
        <w:t>PROTOKÓŁ NADZORU AUTORSKIEGO NR</w:t>
      </w:r>
      <w:r>
        <w:rPr>
          <w:rFonts w:ascii="Times New Roman" w:hAnsi="Times New Roman" w:cs="Times New Roman"/>
        </w:rPr>
        <w:t xml:space="preserve"> ………………..</w:t>
      </w:r>
    </w:p>
    <w:p w14:paraId="7D3A1314" w14:textId="77777777" w:rsidR="00342F30" w:rsidRDefault="00342F30" w:rsidP="00342F30">
      <w:pPr>
        <w:spacing w:before="1"/>
        <w:ind w:left="82" w:right="18"/>
        <w:jc w:val="center"/>
        <w:rPr>
          <w:rFonts w:ascii="Times New Roman" w:hAnsi="Times New Roman" w:cs="Times New Roman"/>
        </w:rPr>
      </w:pPr>
      <w:r>
        <w:rPr>
          <w:rFonts w:ascii="Times New Roman" w:hAnsi="Times New Roman" w:cs="Times New Roman"/>
        </w:rPr>
        <w:t>z dnia ……………………</w:t>
      </w:r>
    </w:p>
    <w:p w14:paraId="37FAD636" w14:textId="77777777" w:rsidR="00342F30" w:rsidRDefault="00342F30" w:rsidP="00342F30">
      <w:pPr>
        <w:spacing w:before="1"/>
        <w:ind w:left="82" w:right="18"/>
        <w:jc w:val="center"/>
        <w:rPr>
          <w:rFonts w:ascii="Times New Roman" w:hAnsi="Times New Roman" w:cs="Times New Roman"/>
        </w:rPr>
      </w:pPr>
    </w:p>
    <w:p w14:paraId="2CF8977B" w14:textId="77777777" w:rsidR="00342F30" w:rsidRDefault="00342F30" w:rsidP="00342F30">
      <w:pPr>
        <w:spacing w:before="1"/>
        <w:ind w:left="82" w:right="18"/>
        <w:jc w:val="center"/>
        <w:rPr>
          <w:rFonts w:ascii="Times New Roman" w:hAnsi="Times New Roman" w:cs="Times New Roman"/>
        </w:rPr>
      </w:pPr>
      <w:r>
        <w:rPr>
          <w:rFonts w:ascii="Times New Roman" w:hAnsi="Times New Roman" w:cs="Times New Roman"/>
        </w:rPr>
        <w:t>za ….. kwartał realizacji inwestycji</w:t>
      </w:r>
    </w:p>
    <w:p w14:paraId="57D8168F" w14:textId="77777777" w:rsidR="00342F30" w:rsidRDefault="00342F30" w:rsidP="00342F30">
      <w:pPr>
        <w:spacing w:before="1"/>
        <w:ind w:left="82" w:right="18"/>
        <w:jc w:val="center"/>
        <w:rPr>
          <w:rFonts w:ascii="Times New Roman" w:hAnsi="Times New Roman" w:cs="Times New Roman"/>
        </w:rPr>
      </w:pPr>
    </w:p>
    <w:p w14:paraId="17E653BA" w14:textId="77777777" w:rsidR="00342F30" w:rsidRDefault="00342F30" w:rsidP="002D1B3B">
      <w:pPr>
        <w:pStyle w:val="Tekstpodstawowy"/>
        <w:numPr>
          <w:ilvl w:val="2"/>
          <w:numId w:val="28"/>
        </w:numPr>
        <w:spacing w:line="360" w:lineRule="auto"/>
        <w:ind w:left="426" w:hanging="426"/>
        <w:jc w:val="left"/>
        <w:rPr>
          <w:rFonts w:ascii="Times New Roman" w:hAnsi="Times New Roman" w:cs="Times New Roman"/>
        </w:rPr>
      </w:pPr>
      <w:r>
        <w:rPr>
          <w:rFonts w:ascii="Times New Roman" w:hAnsi="Times New Roman" w:cs="Times New Roman"/>
        </w:rPr>
        <w:t>Nazwa projektu:……………………………………………………………………….</w:t>
      </w:r>
    </w:p>
    <w:p w14:paraId="7A26CFFF" w14:textId="77777777" w:rsidR="00342F30" w:rsidRDefault="00342F30" w:rsidP="002D1B3B">
      <w:pPr>
        <w:pStyle w:val="Tekstpodstawowy"/>
        <w:numPr>
          <w:ilvl w:val="2"/>
          <w:numId w:val="28"/>
        </w:numPr>
        <w:spacing w:line="360" w:lineRule="auto"/>
        <w:ind w:left="426" w:hanging="426"/>
        <w:jc w:val="left"/>
        <w:rPr>
          <w:rFonts w:ascii="Times New Roman" w:hAnsi="Times New Roman" w:cs="Times New Roman"/>
        </w:rPr>
      </w:pPr>
      <w:r>
        <w:rPr>
          <w:rFonts w:ascii="Times New Roman" w:hAnsi="Times New Roman" w:cs="Times New Roman"/>
        </w:rPr>
        <w:t>Zamawiający: …………………………………………………………………………</w:t>
      </w:r>
    </w:p>
    <w:p w14:paraId="3E066A24" w14:textId="77777777" w:rsidR="00342F30" w:rsidRDefault="00342F30" w:rsidP="002D1B3B">
      <w:pPr>
        <w:pStyle w:val="Tekstpodstawowy"/>
        <w:numPr>
          <w:ilvl w:val="2"/>
          <w:numId w:val="28"/>
        </w:numPr>
        <w:spacing w:line="360" w:lineRule="auto"/>
        <w:ind w:left="426" w:hanging="426"/>
        <w:jc w:val="left"/>
        <w:rPr>
          <w:rFonts w:ascii="Times New Roman" w:hAnsi="Times New Roman" w:cs="Times New Roman"/>
        </w:rPr>
      </w:pPr>
      <w:r>
        <w:rPr>
          <w:rFonts w:ascii="Times New Roman" w:hAnsi="Times New Roman" w:cs="Times New Roman"/>
        </w:rPr>
        <w:t>Wykonawca: ………………………………………………………………………….</w:t>
      </w:r>
    </w:p>
    <w:p w14:paraId="1722AE56" w14:textId="77777777" w:rsidR="00342F30" w:rsidRDefault="00342F30" w:rsidP="002D1B3B">
      <w:pPr>
        <w:pStyle w:val="Tekstpodstawowy"/>
        <w:numPr>
          <w:ilvl w:val="2"/>
          <w:numId w:val="28"/>
        </w:numPr>
        <w:spacing w:line="360" w:lineRule="auto"/>
        <w:ind w:left="426" w:hanging="426"/>
        <w:jc w:val="left"/>
        <w:rPr>
          <w:rFonts w:ascii="Times New Roman" w:hAnsi="Times New Roman" w:cs="Times New Roman"/>
        </w:rPr>
      </w:pPr>
      <w:r>
        <w:rPr>
          <w:rFonts w:ascii="Times New Roman" w:hAnsi="Times New Roman" w:cs="Times New Roman"/>
        </w:rPr>
        <w:t>Umowa o prace projektowe i nadzór autorski nr …………….. z dnia</w:t>
      </w:r>
      <w:r>
        <w:rPr>
          <w:rFonts w:ascii="Times New Roman" w:hAnsi="Times New Roman" w:cs="Times New Roman"/>
          <w:spacing w:val="-18"/>
        </w:rPr>
        <w:t xml:space="preserve"> </w:t>
      </w:r>
      <w:r>
        <w:rPr>
          <w:rFonts w:ascii="Times New Roman" w:hAnsi="Times New Roman" w:cs="Times New Roman"/>
        </w:rPr>
        <w:t>………………</w:t>
      </w:r>
    </w:p>
    <w:p w14:paraId="2886E91E" w14:textId="77777777" w:rsidR="00342F30" w:rsidRDefault="00342F30" w:rsidP="002D1B3B">
      <w:pPr>
        <w:pStyle w:val="Tekstpodstawowy"/>
        <w:numPr>
          <w:ilvl w:val="2"/>
          <w:numId w:val="28"/>
        </w:numPr>
        <w:spacing w:line="360" w:lineRule="auto"/>
        <w:ind w:left="426" w:hanging="426"/>
        <w:jc w:val="left"/>
        <w:rPr>
          <w:rFonts w:ascii="Times New Roman" w:hAnsi="Times New Roman" w:cs="Times New Roman"/>
        </w:rPr>
      </w:pPr>
      <w:r>
        <w:rPr>
          <w:rFonts w:ascii="Times New Roman" w:hAnsi="Times New Roman" w:cs="Times New Roman"/>
        </w:rPr>
        <w:t>Nadzór wykonany w</w:t>
      </w:r>
      <w:r>
        <w:rPr>
          <w:rFonts w:ascii="Times New Roman" w:hAnsi="Times New Roman" w:cs="Times New Roman"/>
          <w:spacing w:val="-2"/>
        </w:rPr>
        <w:t xml:space="preserve"> </w:t>
      </w:r>
      <w:r>
        <w:rPr>
          <w:rFonts w:ascii="Times New Roman" w:hAnsi="Times New Roman" w:cs="Times New Roman"/>
        </w:rPr>
        <w:t>dniach: od  …………………. do ………………</w:t>
      </w:r>
    </w:p>
    <w:p w14:paraId="5AA9EF80" w14:textId="77777777" w:rsidR="00342F30" w:rsidRDefault="00342F30" w:rsidP="002D1B3B">
      <w:pPr>
        <w:pStyle w:val="Tekstpodstawowy"/>
        <w:numPr>
          <w:ilvl w:val="2"/>
          <w:numId w:val="28"/>
        </w:numPr>
        <w:spacing w:line="360" w:lineRule="auto"/>
        <w:ind w:left="426" w:hanging="426"/>
        <w:jc w:val="left"/>
        <w:rPr>
          <w:rFonts w:ascii="Times New Roman" w:hAnsi="Times New Roman" w:cs="Times New Roman"/>
        </w:rPr>
      </w:pPr>
      <w:r>
        <w:rPr>
          <w:rFonts w:ascii="Times New Roman" w:hAnsi="Times New Roman" w:cs="Times New Roman"/>
        </w:rPr>
        <w:t xml:space="preserve">Przedmiot nadzoru …………………………………………………………..……….. </w:t>
      </w:r>
    </w:p>
    <w:p w14:paraId="4455E5E7" w14:textId="77777777" w:rsidR="00342F30" w:rsidRDefault="00342F30" w:rsidP="00342F30">
      <w:pPr>
        <w:pStyle w:val="Tekstpodstawowy"/>
        <w:spacing w:line="360" w:lineRule="auto"/>
        <w:ind w:left="426" w:firstLine="0"/>
        <w:jc w:val="left"/>
        <w:rPr>
          <w:rFonts w:ascii="Times New Roman" w:hAnsi="Times New Roman" w:cs="Times New Roman"/>
        </w:rPr>
      </w:pPr>
      <w:r>
        <w:rPr>
          <w:rFonts w:ascii="Times New Roman" w:hAnsi="Times New Roman" w:cs="Times New Roman"/>
        </w:rPr>
        <w:t xml:space="preserve">……………………………………………………………………………………… </w:t>
      </w:r>
    </w:p>
    <w:p w14:paraId="2E61B80B" w14:textId="77777777" w:rsidR="00342F30" w:rsidRDefault="00342F30" w:rsidP="002D1B3B">
      <w:pPr>
        <w:pStyle w:val="Tekstpodstawowy"/>
        <w:numPr>
          <w:ilvl w:val="2"/>
          <w:numId w:val="28"/>
        </w:numPr>
        <w:spacing w:line="360" w:lineRule="auto"/>
        <w:ind w:left="426" w:hanging="426"/>
        <w:jc w:val="left"/>
        <w:rPr>
          <w:rFonts w:ascii="Times New Roman" w:hAnsi="Times New Roman" w:cs="Times New Roman"/>
        </w:rPr>
      </w:pPr>
      <w:r>
        <w:rPr>
          <w:rFonts w:ascii="Times New Roman" w:hAnsi="Times New Roman" w:cs="Times New Roman"/>
        </w:rPr>
        <w:t>Uwagi …………………………………………………………………………………</w:t>
      </w:r>
    </w:p>
    <w:p w14:paraId="75DE51C3" w14:textId="77777777" w:rsidR="00342F30" w:rsidRDefault="00342F30" w:rsidP="00342F30">
      <w:pPr>
        <w:pStyle w:val="Tekstpodstawowy"/>
        <w:spacing w:before="4"/>
        <w:ind w:left="876"/>
        <w:jc w:val="left"/>
        <w:rPr>
          <w:rFonts w:ascii="Times New Roman" w:hAnsi="Times New Roman" w:cs="Times New Roman"/>
        </w:rPr>
      </w:pPr>
      <w:r>
        <w:rPr>
          <w:rFonts w:ascii="Times New Roman" w:hAnsi="Times New Roman" w:cs="Times New Roman"/>
        </w:rPr>
        <w:t>…………………………………………………………………………………………</w:t>
      </w:r>
    </w:p>
    <w:p w14:paraId="6CF3A8E3" w14:textId="77777777" w:rsidR="00342F30" w:rsidRDefault="00342F30" w:rsidP="00342F30">
      <w:pPr>
        <w:pStyle w:val="Tekstpodstawowy"/>
        <w:spacing w:before="4"/>
        <w:ind w:left="876"/>
        <w:jc w:val="left"/>
        <w:rPr>
          <w:rFonts w:ascii="Times New Roman" w:hAnsi="Times New Roman" w:cs="Times New Roman"/>
        </w:rPr>
      </w:pPr>
    </w:p>
    <w:p w14:paraId="5AA300D4" w14:textId="77777777" w:rsidR="00342F30" w:rsidRDefault="00342F30" w:rsidP="002D1B3B">
      <w:pPr>
        <w:pStyle w:val="Tekstpodstawowy"/>
        <w:numPr>
          <w:ilvl w:val="2"/>
          <w:numId w:val="28"/>
        </w:numPr>
        <w:spacing w:line="360" w:lineRule="auto"/>
        <w:ind w:left="426" w:hanging="426"/>
        <w:jc w:val="left"/>
        <w:rPr>
          <w:rFonts w:ascii="Times New Roman" w:hAnsi="Times New Roman" w:cs="Times New Roman"/>
        </w:rPr>
      </w:pPr>
      <w:r>
        <w:rPr>
          <w:rFonts w:ascii="Times New Roman" w:hAnsi="Times New Roman" w:cs="Times New Roman"/>
        </w:rPr>
        <w:t>Potwierdzenie wykonywania nadzoru autorskiego w ww. okresie:</w:t>
      </w:r>
    </w:p>
    <w:p w14:paraId="3A63A24D" w14:textId="77777777" w:rsidR="00342F30" w:rsidRDefault="00342F30" w:rsidP="002D1B3B">
      <w:pPr>
        <w:pStyle w:val="Tekstpodstawowy"/>
        <w:numPr>
          <w:ilvl w:val="2"/>
          <w:numId w:val="37"/>
        </w:numPr>
        <w:spacing w:before="127"/>
        <w:jc w:val="left"/>
        <w:rPr>
          <w:rFonts w:ascii="Times New Roman" w:hAnsi="Times New Roman" w:cs="Times New Roman"/>
        </w:rPr>
      </w:pPr>
      <w:r>
        <w:rPr>
          <w:rFonts w:ascii="Times New Roman" w:hAnsi="Times New Roman" w:cs="Times New Roman"/>
        </w:rPr>
        <w:t>Inspektor branży ….. ………</w:t>
      </w:r>
    </w:p>
    <w:p w14:paraId="1B564349" w14:textId="77777777" w:rsidR="00342F30" w:rsidRDefault="00342F30" w:rsidP="002D1B3B">
      <w:pPr>
        <w:pStyle w:val="Tekstpodstawowy"/>
        <w:numPr>
          <w:ilvl w:val="2"/>
          <w:numId w:val="37"/>
        </w:numPr>
        <w:spacing w:before="127"/>
        <w:jc w:val="left"/>
        <w:rPr>
          <w:rFonts w:ascii="Times New Roman" w:hAnsi="Times New Roman" w:cs="Times New Roman"/>
        </w:rPr>
      </w:pPr>
      <w:r>
        <w:rPr>
          <w:rFonts w:ascii="Times New Roman" w:hAnsi="Times New Roman" w:cs="Times New Roman"/>
        </w:rPr>
        <w:t>Inspektor branży ….. ………</w:t>
      </w:r>
    </w:p>
    <w:p w14:paraId="575FFCCB" w14:textId="77777777" w:rsidR="00342F30" w:rsidRDefault="00342F30" w:rsidP="002D1B3B">
      <w:pPr>
        <w:pStyle w:val="Tekstpodstawowy"/>
        <w:numPr>
          <w:ilvl w:val="2"/>
          <w:numId w:val="37"/>
        </w:numPr>
        <w:spacing w:before="127"/>
        <w:jc w:val="left"/>
        <w:rPr>
          <w:rFonts w:ascii="Times New Roman" w:hAnsi="Times New Roman" w:cs="Times New Roman"/>
        </w:rPr>
      </w:pPr>
      <w:r>
        <w:rPr>
          <w:rFonts w:ascii="Times New Roman" w:hAnsi="Times New Roman" w:cs="Times New Roman"/>
        </w:rPr>
        <w:t>Inspektor branży ….. ………</w:t>
      </w:r>
    </w:p>
    <w:p w14:paraId="1871D735" w14:textId="77777777" w:rsidR="00342F30" w:rsidRDefault="00342F30" w:rsidP="002D1B3B">
      <w:pPr>
        <w:pStyle w:val="Tekstpodstawowy"/>
        <w:numPr>
          <w:ilvl w:val="2"/>
          <w:numId w:val="37"/>
        </w:numPr>
        <w:spacing w:before="127"/>
        <w:jc w:val="left"/>
        <w:rPr>
          <w:rFonts w:ascii="Times New Roman" w:hAnsi="Times New Roman" w:cs="Times New Roman"/>
        </w:rPr>
      </w:pPr>
      <w:r>
        <w:rPr>
          <w:rFonts w:ascii="Times New Roman" w:hAnsi="Times New Roman" w:cs="Times New Roman"/>
        </w:rPr>
        <w:t>(…)</w:t>
      </w:r>
    </w:p>
    <w:p w14:paraId="6259CF76" w14:textId="77777777" w:rsidR="00342F30" w:rsidRDefault="00342F30" w:rsidP="00342F30">
      <w:pPr>
        <w:pStyle w:val="Tekstpodstawowy"/>
        <w:ind w:left="0"/>
        <w:jc w:val="left"/>
        <w:rPr>
          <w:rFonts w:ascii="Times New Roman" w:hAnsi="Times New Roman" w:cs="Times New Roman"/>
          <w:sz w:val="26"/>
        </w:rPr>
      </w:pPr>
    </w:p>
    <w:p w14:paraId="2A78DF73" w14:textId="77777777" w:rsidR="00342F30" w:rsidRDefault="00342F30" w:rsidP="00342F30">
      <w:pPr>
        <w:pStyle w:val="Tekstpodstawowy"/>
        <w:tabs>
          <w:tab w:val="left" w:pos="7237"/>
        </w:tabs>
        <w:spacing w:before="188"/>
        <w:ind w:left="864"/>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Zamawiający</w:t>
      </w:r>
      <w:r>
        <w:rPr>
          <w:rFonts w:ascii="Times New Roman" w:hAnsi="Times New Roman" w:cs="Times New Roman"/>
        </w:rPr>
        <w:tab/>
      </w:r>
    </w:p>
    <w:p w14:paraId="7A2102BC" w14:textId="77777777" w:rsidR="00342F30" w:rsidRDefault="00342F30" w:rsidP="00342F30">
      <w:pPr>
        <w:rPr>
          <w:rFonts w:ascii="Times New Roman" w:hAnsi="Times New Roman" w:cs="Times New Roman"/>
        </w:rPr>
      </w:pPr>
    </w:p>
    <w:p w14:paraId="5F72DCD5" w14:textId="77777777" w:rsidR="00342F30" w:rsidRDefault="00342F30" w:rsidP="00342F30">
      <w:pPr>
        <w:rPr>
          <w:rFonts w:ascii="Times New Roman" w:hAnsi="Times New Roman" w:cs="Times New Roman"/>
        </w:rPr>
      </w:pPr>
    </w:p>
    <w:p w14:paraId="548EBF01" w14:textId="77777777" w:rsidR="00342F30" w:rsidRDefault="00342F30" w:rsidP="00342F30">
      <w:pPr>
        <w:rPr>
          <w:rFonts w:ascii="Times New Roman" w:hAnsi="Times New Roman" w:cs="Times New Roman"/>
        </w:rPr>
      </w:pPr>
      <w:r>
        <w:rPr>
          <w:rFonts w:ascii="Times New Roman" w:hAnsi="Times New Roman" w:cs="Times New Roman"/>
        </w:rPr>
        <w:tab/>
      </w:r>
    </w:p>
    <w:p w14:paraId="03426B39" w14:textId="77777777" w:rsidR="00342F30" w:rsidRDefault="00342F30" w:rsidP="00342F3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293D8444" w14:textId="72ECB1B3" w:rsidR="00054BD6" w:rsidRDefault="00342F30" w:rsidP="00342F30">
      <w:pPr>
        <w:rPr>
          <w:rFonts w:ascii="Times New Roman" w:hAnsi="Times New Roman" w:cs="Times New Roman"/>
        </w:rPr>
      </w:pPr>
      <w:r>
        <w:rPr>
          <w:rFonts w:ascii="Times New Roman" w:hAnsi="Times New Roman" w:cs="Times New Roman"/>
        </w:rPr>
        <w:tab/>
      </w:r>
    </w:p>
    <w:p w14:paraId="7D6A25FF" w14:textId="77777777" w:rsidR="00054BD6" w:rsidRDefault="00054BD6">
      <w:pPr>
        <w:rPr>
          <w:rFonts w:ascii="Times New Roman" w:hAnsi="Times New Roman" w:cs="Times New Roman"/>
        </w:rPr>
      </w:pPr>
      <w:r>
        <w:rPr>
          <w:rFonts w:ascii="Times New Roman" w:hAnsi="Times New Roman" w:cs="Times New Roman"/>
        </w:rPr>
        <w:br w:type="page"/>
      </w:r>
    </w:p>
    <w:p w14:paraId="16EA7C16" w14:textId="77777777" w:rsidR="00055079" w:rsidRDefault="00055079" w:rsidP="00055079">
      <w:pPr>
        <w:pStyle w:val="Tekstpodstawowy"/>
        <w:spacing w:before="85"/>
        <w:ind w:left="0" w:right="410"/>
        <w:jc w:val="right"/>
        <w:rPr>
          <w:rFonts w:ascii="Times New Roman" w:hAnsi="Times New Roman" w:cs="Times New Roman"/>
        </w:rPr>
      </w:pPr>
    </w:p>
    <w:p w14:paraId="576EF032" w14:textId="56019CD5" w:rsidR="00055079" w:rsidRDefault="00055079" w:rsidP="00055079">
      <w:pPr>
        <w:pStyle w:val="Tekstpodstawowy"/>
        <w:spacing w:before="85"/>
        <w:ind w:left="0" w:right="410"/>
        <w:jc w:val="right"/>
        <w:rPr>
          <w:rFonts w:ascii="Times New Roman" w:hAnsi="Times New Roman" w:cs="Times New Roman"/>
        </w:rPr>
      </w:pPr>
      <w:r>
        <w:rPr>
          <w:rFonts w:ascii="Times New Roman" w:hAnsi="Times New Roman" w:cs="Times New Roman"/>
        </w:rPr>
        <w:t>Załącznik nr …. do umowy</w:t>
      </w:r>
    </w:p>
    <w:p w14:paraId="0212C155" w14:textId="77777777" w:rsidR="00055079" w:rsidRDefault="00055079" w:rsidP="00055079"/>
    <w:p w14:paraId="248F905B" w14:textId="77777777" w:rsidR="00055079" w:rsidRPr="00055079" w:rsidRDefault="00055079" w:rsidP="00055079">
      <w:pPr>
        <w:pStyle w:val="Nagwek1"/>
        <w:spacing w:line="360" w:lineRule="auto"/>
        <w:rPr>
          <w:rFonts w:ascii="Times New Roman" w:eastAsiaTheme="majorEastAsia" w:hAnsi="Times New Roman" w:cs="Times New Roman"/>
          <w:bCs w:val="0"/>
          <w:color w:val="2F5496" w:themeColor="accent1" w:themeShade="BF"/>
          <w:sz w:val="26"/>
          <w:szCs w:val="26"/>
        </w:rPr>
      </w:pPr>
      <w:r w:rsidRPr="00055079">
        <w:rPr>
          <w:rFonts w:ascii="Times New Roman" w:eastAsiaTheme="majorEastAsia" w:hAnsi="Times New Roman" w:cs="Times New Roman"/>
          <w:bCs w:val="0"/>
          <w:color w:val="2F5496" w:themeColor="accent1" w:themeShade="BF"/>
          <w:sz w:val="26"/>
          <w:szCs w:val="26"/>
        </w:rPr>
        <w:t>POTWIERDZENIE PRZEKAZANIA DOKUMENTACJI</w:t>
      </w:r>
    </w:p>
    <w:p w14:paraId="32A1A890" w14:textId="77777777" w:rsidR="00055079" w:rsidRDefault="00055079" w:rsidP="00055079">
      <w:pPr>
        <w:jc w:val="center"/>
        <w:rPr>
          <w:b/>
          <w:color w:val="FF0000"/>
          <w:sz w:val="24"/>
        </w:rPr>
      </w:pPr>
      <w:r>
        <w:rPr>
          <w:b/>
          <w:color w:val="FF0000"/>
        </w:rPr>
        <w:t>(niniejszy dokument NIE JEST Protokołem Odbioru Dokumentacji i nie stanowi podstawy do wystawienia faktury)</w:t>
      </w:r>
    </w:p>
    <w:p w14:paraId="00CA16CA" w14:textId="2F490121" w:rsidR="00055079" w:rsidRDefault="00055079" w:rsidP="00055079">
      <w:pPr>
        <w:jc w:val="center"/>
      </w:pPr>
    </w:p>
    <w:p w14:paraId="63D8F642" w14:textId="77777777" w:rsidR="00055079" w:rsidRPr="00055079" w:rsidRDefault="00055079" w:rsidP="00055079">
      <w:pPr>
        <w:jc w:val="center"/>
        <w:rPr>
          <w:rFonts w:ascii="Times New Roman" w:hAnsi="Times New Roman" w:cs="Times New Roman"/>
        </w:rPr>
      </w:pPr>
      <w:r w:rsidRPr="00055079">
        <w:rPr>
          <w:rFonts w:ascii="Times New Roman" w:hAnsi="Times New Roman" w:cs="Times New Roman"/>
        </w:rPr>
        <w:t xml:space="preserve">„Wykonanie kompletnej dokumentacji projektowo-kosztorysowej (zwanej dalej „Dokumentacją”) na budowę </w:t>
      </w:r>
      <w:r w:rsidRPr="00055079">
        <w:rPr>
          <w:rFonts w:ascii="Times New Roman" w:hAnsi="Times New Roman" w:cs="Times New Roman"/>
          <w:b/>
        </w:rPr>
        <w:t>I części</w:t>
      </w:r>
      <w:r w:rsidRPr="00055079">
        <w:rPr>
          <w:rFonts w:ascii="Times New Roman" w:hAnsi="Times New Roman" w:cs="Times New Roman"/>
        </w:rPr>
        <w:t xml:space="preserve"> </w:t>
      </w:r>
      <w:r w:rsidRPr="00055079">
        <w:rPr>
          <w:rFonts w:ascii="Times New Roman" w:hAnsi="Times New Roman" w:cs="Times New Roman"/>
          <w:b/>
          <w:bCs/>
        </w:rPr>
        <w:t>Akademickiego Ośrodka Szkolenia Morskiego (AOSM)</w:t>
      </w:r>
      <w:r w:rsidRPr="00055079">
        <w:rPr>
          <w:rFonts w:ascii="Times New Roman" w:hAnsi="Times New Roman" w:cs="Times New Roman"/>
        </w:rPr>
        <w:t xml:space="preserve"> wraz z niezbędną infrastrukturą techniczną i zagospodarowaniem terenu na terenie dz. nr 203/4, obręb Pierwoszyno, gm. Kosakowo oraz części dz. nr 216/25, obręb Pogórze, gm. Kosakowo powiązanego przestrzennie i funkcjonalnie z  planowaną przystanią do cumowania małych jednostek Akademii Marynarki Wojennej w Babich Dołach (wg odrębnego opracowania)</w:t>
      </w:r>
      <w:r w:rsidRPr="00055079">
        <w:rPr>
          <w:rFonts w:ascii="Times New Roman" w:hAnsi="Times New Roman" w:cs="Times New Roman"/>
          <w:b/>
          <w:bCs/>
        </w:rPr>
        <w:t xml:space="preserve"> </w:t>
      </w:r>
      <w:r w:rsidRPr="00055079">
        <w:rPr>
          <w:rFonts w:ascii="Times New Roman" w:hAnsi="Times New Roman" w:cs="Times New Roman"/>
        </w:rPr>
        <w:t xml:space="preserve">(zwanej dalej „Inwestycją”), </w:t>
      </w:r>
    </w:p>
    <w:p w14:paraId="156C28A2" w14:textId="77777777" w:rsidR="00055079" w:rsidRDefault="00055079" w:rsidP="00055079">
      <w:pPr>
        <w:jc w:val="center"/>
        <w:rPr>
          <w:bCs/>
          <w:i/>
          <w:sz w:val="16"/>
          <w:szCs w:val="16"/>
        </w:rPr>
      </w:pPr>
      <w:r>
        <w:rPr>
          <w:bCs/>
          <w:i/>
          <w:sz w:val="16"/>
          <w:szCs w:val="16"/>
        </w:rPr>
        <w:t>(Przedmiot Umowy)</w:t>
      </w:r>
    </w:p>
    <w:p w14:paraId="715F87F2" w14:textId="77777777" w:rsidR="00055079" w:rsidRDefault="00055079" w:rsidP="00055079">
      <w:pPr>
        <w:jc w:val="center"/>
        <w:rPr>
          <w:b/>
          <w:bCs/>
          <w:sz w:val="24"/>
          <w:szCs w:val="24"/>
        </w:rPr>
      </w:pPr>
    </w:p>
    <w:p w14:paraId="78EF387C" w14:textId="77777777" w:rsidR="00055079" w:rsidRDefault="00055079" w:rsidP="00055079">
      <w:pPr>
        <w:rPr>
          <w:b/>
          <w:bCs/>
        </w:rPr>
      </w:pPr>
    </w:p>
    <w:p w14:paraId="0C56EAB5" w14:textId="77777777" w:rsidR="00055079" w:rsidRDefault="00055079" w:rsidP="00055079">
      <w:pPr>
        <w:pStyle w:val="Tekstpodstawowywcity3"/>
        <w:rPr>
          <w:b/>
          <w:bCs/>
        </w:rPr>
      </w:pPr>
      <w:r>
        <w:t xml:space="preserve">WYKONAWCA: </w:t>
      </w:r>
      <w:r>
        <w:tab/>
      </w:r>
      <w:r>
        <w:rPr>
          <w:b/>
        </w:rPr>
        <w:t>………………………………………………………………………… ..………………………………………………………………………..</w:t>
      </w:r>
    </w:p>
    <w:p w14:paraId="7D76C664" w14:textId="77777777" w:rsidR="00055079" w:rsidRDefault="00055079" w:rsidP="00055079">
      <w:pPr>
        <w:pStyle w:val="Tekstpodstawowywcity3"/>
        <w:rPr>
          <w:i/>
        </w:rPr>
      </w:pPr>
      <w:r>
        <w:tab/>
      </w:r>
      <w:r>
        <w:tab/>
      </w:r>
      <w:r>
        <w:rPr>
          <w:b/>
          <w:i/>
        </w:rPr>
        <w:tab/>
      </w:r>
      <w:r>
        <w:rPr>
          <w:b/>
          <w:i/>
        </w:rPr>
        <w:tab/>
        <w:t xml:space="preserve">            (Nazwa i adres)</w:t>
      </w:r>
    </w:p>
    <w:p w14:paraId="50A5E3B6" w14:textId="77777777" w:rsidR="00055079" w:rsidRDefault="00055079" w:rsidP="00055079">
      <w:pPr>
        <w:pStyle w:val="Tekstpodstawowywcity3"/>
        <w:rPr>
          <w:b/>
          <w:sz w:val="24"/>
          <w:szCs w:val="24"/>
        </w:rPr>
      </w:pPr>
    </w:p>
    <w:p w14:paraId="071DA0DA" w14:textId="77777777" w:rsidR="00055079" w:rsidRDefault="00055079" w:rsidP="00055079">
      <w:pPr>
        <w:pStyle w:val="Tekstpodstawowywcity3"/>
      </w:pPr>
      <w:r>
        <w:t>ZAMAWIAJĄCY: Akademia Marynarki Wojennej, ul. Śmidowicza 69, 81-127 Gdynia.</w:t>
      </w:r>
    </w:p>
    <w:p w14:paraId="16B0759C" w14:textId="77777777" w:rsidR="00055079" w:rsidRDefault="00055079" w:rsidP="00055079">
      <w:pPr>
        <w:pStyle w:val="Tekstpodstawowywcity3"/>
      </w:pPr>
    </w:p>
    <w:p w14:paraId="0A9C8DCF" w14:textId="77777777" w:rsidR="00055079" w:rsidRDefault="00055079" w:rsidP="00055079">
      <w:pPr>
        <w:pStyle w:val="Tekstpodstawowywcity3"/>
      </w:pPr>
    </w:p>
    <w:p w14:paraId="32F8F127" w14:textId="77777777" w:rsidR="00055079" w:rsidRDefault="00055079" w:rsidP="00055079">
      <w:pPr>
        <w:pStyle w:val="Tekstpodstawowy"/>
      </w:pPr>
      <w:r>
        <w:t>Spisany dnia ……………………... do umowy nr</w:t>
      </w:r>
      <w:r>
        <w:rPr>
          <w:color w:val="FF0000"/>
        </w:rPr>
        <w:t xml:space="preserve"> </w:t>
      </w:r>
      <w:r>
        <w:t xml:space="preserve">………………. z dnia …………………….  </w:t>
      </w:r>
    </w:p>
    <w:p w14:paraId="13482C6E" w14:textId="77777777" w:rsidR="00055079" w:rsidRDefault="00055079" w:rsidP="00055079">
      <w:pPr>
        <w:pStyle w:val="Tekstpodstawowy"/>
      </w:pPr>
    </w:p>
    <w:p w14:paraId="52DD2178" w14:textId="77777777" w:rsidR="00055079" w:rsidRDefault="00055079" w:rsidP="00055079">
      <w:pPr>
        <w:pStyle w:val="Tekstpodstawowy"/>
      </w:pPr>
      <w:r>
        <w:t>Termin umowny wykonania przedmiotu zamówienia: ………………………………………..</w:t>
      </w:r>
    </w:p>
    <w:p w14:paraId="0859EA90" w14:textId="77777777" w:rsidR="00055079" w:rsidRDefault="00055079" w:rsidP="00055079">
      <w:pPr>
        <w:pStyle w:val="Tekstpodstawowy"/>
      </w:pPr>
      <w:r>
        <w:t>Data przekazania:</w:t>
      </w:r>
    </w:p>
    <w:p w14:paraId="7C88545A" w14:textId="77777777" w:rsidR="00055079" w:rsidRDefault="00055079" w:rsidP="00055079">
      <w:pPr>
        <w:pStyle w:val="Tekstpodstawowy"/>
      </w:pPr>
    </w:p>
    <w:p w14:paraId="1518E9D3" w14:textId="77777777" w:rsidR="00055079" w:rsidRDefault="00055079" w:rsidP="00055079">
      <w:pPr>
        <w:pStyle w:val="Tekstpodstawowy"/>
      </w:pPr>
      <w:r>
        <w:t>Przekazaniu podlega dokumentacja:</w:t>
      </w:r>
    </w:p>
    <w:p w14:paraId="77CEF121" w14:textId="77777777" w:rsidR="00055079" w:rsidRDefault="00055079" w:rsidP="00055079">
      <w:pPr>
        <w:pStyle w:val="Tekstpodstawow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6360"/>
        <w:gridCol w:w="1915"/>
      </w:tblGrid>
      <w:tr w:rsidR="00055079" w14:paraId="0CA3DDE8" w14:textId="77777777" w:rsidTr="00055079">
        <w:tc>
          <w:tcPr>
            <w:tcW w:w="790" w:type="dxa"/>
            <w:tcBorders>
              <w:top w:val="single" w:sz="4" w:space="0" w:color="auto"/>
              <w:left w:val="single" w:sz="4" w:space="0" w:color="auto"/>
              <w:bottom w:val="single" w:sz="4" w:space="0" w:color="auto"/>
              <w:right w:val="single" w:sz="4" w:space="0" w:color="auto"/>
            </w:tcBorders>
            <w:hideMark/>
          </w:tcPr>
          <w:p w14:paraId="59058901" w14:textId="77777777" w:rsidR="00055079" w:rsidRDefault="00055079">
            <w:pPr>
              <w:pStyle w:val="Tekstpodstawowy"/>
              <w:jc w:val="center"/>
              <w:rPr>
                <w:b/>
                <w:bCs/>
              </w:rPr>
            </w:pPr>
            <w:r>
              <w:rPr>
                <w:b/>
                <w:bCs/>
              </w:rPr>
              <w:t>Lp.</w:t>
            </w:r>
          </w:p>
        </w:tc>
        <w:tc>
          <w:tcPr>
            <w:tcW w:w="6480" w:type="dxa"/>
            <w:tcBorders>
              <w:top w:val="single" w:sz="4" w:space="0" w:color="auto"/>
              <w:left w:val="single" w:sz="4" w:space="0" w:color="auto"/>
              <w:bottom w:val="single" w:sz="4" w:space="0" w:color="auto"/>
              <w:right w:val="single" w:sz="4" w:space="0" w:color="auto"/>
            </w:tcBorders>
            <w:hideMark/>
          </w:tcPr>
          <w:p w14:paraId="4465DBAE" w14:textId="77777777" w:rsidR="00055079" w:rsidRDefault="00055079">
            <w:pPr>
              <w:pStyle w:val="Tekstpodstawowy"/>
              <w:jc w:val="center"/>
              <w:rPr>
                <w:b/>
                <w:bCs/>
              </w:rPr>
            </w:pPr>
            <w:r>
              <w:rPr>
                <w:b/>
                <w:bCs/>
              </w:rPr>
              <w:t>Wyszczególnienie przekazanej dokumentacji</w:t>
            </w:r>
          </w:p>
        </w:tc>
        <w:tc>
          <w:tcPr>
            <w:tcW w:w="1940" w:type="dxa"/>
            <w:tcBorders>
              <w:top w:val="single" w:sz="4" w:space="0" w:color="auto"/>
              <w:left w:val="single" w:sz="4" w:space="0" w:color="auto"/>
              <w:bottom w:val="single" w:sz="4" w:space="0" w:color="auto"/>
              <w:right w:val="single" w:sz="4" w:space="0" w:color="auto"/>
            </w:tcBorders>
            <w:hideMark/>
          </w:tcPr>
          <w:p w14:paraId="12A986C5" w14:textId="77777777" w:rsidR="00055079" w:rsidRDefault="00055079">
            <w:pPr>
              <w:pStyle w:val="Tekstpodstawowy"/>
              <w:spacing w:line="360" w:lineRule="auto"/>
              <w:jc w:val="center"/>
              <w:rPr>
                <w:b/>
                <w:bCs/>
              </w:rPr>
            </w:pPr>
            <w:r>
              <w:rPr>
                <w:b/>
                <w:bCs/>
              </w:rPr>
              <w:t>Ilość egz.</w:t>
            </w:r>
          </w:p>
        </w:tc>
      </w:tr>
      <w:tr w:rsidR="00055079" w14:paraId="2A52B8AA" w14:textId="77777777" w:rsidTr="00055079">
        <w:tc>
          <w:tcPr>
            <w:tcW w:w="790" w:type="dxa"/>
            <w:tcBorders>
              <w:top w:val="single" w:sz="4" w:space="0" w:color="auto"/>
              <w:left w:val="single" w:sz="4" w:space="0" w:color="auto"/>
              <w:bottom w:val="single" w:sz="4" w:space="0" w:color="auto"/>
              <w:right w:val="single" w:sz="4" w:space="0" w:color="auto"/>
            </w:tcBorders>
            <w:hideMark/>
          </w:tcPr>
          <w:p w14:paraId="0584B273" w14:textId="77777777" w:rsidR="00055079" w:rsidRDefault="00055079">
            <w:pPr>
              <w:pStyle w:val="Tekstpodstawowy"/>
              <w:jc w:val="center"/>
              <w:rPr>
                <w:b/>
                <w:bCs/>
              </w:rPr>
            </w:pPr>
            <w:r>
              <w:rPr>
                <w:b/>
                <w:bCs/>
              </w:rPr>
              <w:t xml:space="preserve">1. </w:t>
            </w:r>
          </w:p>
        </w:tc>
        <w:tc>
          <w:tcPr>
            <w:tcW w:w="6480" w:type="dxa"/>
            <w:tcBorders>
              <w:top w:val="single" w:sz="4" w:space="0" w:color="auto"/>
              <w:left w:val="single" w:sz="4" w:space="0" w:color="auto"/>
              <w:bottom w:val="single" w:sz="4" w:space="0" w:color="auto"/>
              <w:right w:val="single" w:sz="4" w:space="0" w:color="auto"/>
            </w:tcBorders>
          </w:tcPr>
          <w:p w14:paraId="4EBE9CD9" w14:textId="77777777" w:rsidR="00055079" w:rsidRDefault="00055079">
            <w:pPr>
              <w:pStyle w:val="Tekstpodstawowy"/>
              <w:spacing w:line="360" w:lineRule="auto"/>
            </w:pPr>
          </w:p>
        </w:tc>
        <w:tc>
          <w:tcPr>
            <w:tcW w:w="1940" w:type="dxa"/>
            <w:tcBorders>
              <w:top w:val="single" w:sz="4" w:space="0" w:color="auto"/>
              <w:left w:val="single" w:sz="4" w:space="0" w:color="auto"/>
              <w:bottom w:val="single" w:sz="4" w:space="0" w:color="auto"/>
              <w:right w:val="single" w:sz="4" w:space="0" w:color="auto"/>
            </w:tcBorders>
          </w:tcPr>
          <w:p w14:paraId="01941E15" w14:textId="77777777" w:rsidR="00055079" w:rsidRDefault="00055079">
            <w:pPr>
              <w:pStyle w:val="Tekstpodstawowy"/>
            </w:pPr>
          </w:p>
        </w:tc>
      </w:tr>
      <w:tr w:rsidR="00055079" w14:paraId="56D7C529" w14:textId="77777777" w:rsidTr="00055079">
        <w:tc>
          <w:tcPr>
            <w:tcW w:w="790" w:type="dxa"/>
            <w:tcBorders>
              <w:top w:val="single" w:sz="4" w:space="0" w:color="auto"/>
              <w:left w:val="single" w:sz="4" w:space="0" w:color="auto"/>
              <w:bottom w:val="single" w:sz="4" w:space="0" w:color="auto"/>
              <w:right w:val="single" w:sz="4" w:space="0" w:color="auto"/>
            </w:tcBorders>
            <w:hideMark/>
          </w:tcPr>
          <w:p w14:paraId="42830B9B" w14:textId="77777777" w:rsidR="00055079" w:rsidRDefault="00055079">
            <w:pPr>
              <w:pStyle w:val="Tekstpodstawowy"/>
              <w:jc w:val="center"/>
              <w:rPr>
                <w:b/>
                <w:bCs/>
              </w:rPr>
            </w:pPr>
            <w:r>
              <w:rPr>
                <w:b/>
                <w:bCs/>
              </w:rPr>
              <w:t>2.</w:t>
            </w:r>
          </w:p>
        </w:tc>
        <w:tc>
          <w:tcPr>
            <w:tcW w:w="6480" w:type="dxa"/>
            <w:tcBorders>
              <w:top w:val="single" w:sz="4" w:space="0" w:color="auto"/>
              <w:left w:val="single" w:sz="4" w:space="0" w:color="auto"/>
              <w:bottom w:val="single" w:sz="4" w:space="0" w:color="auto"/>
              <w:right w:val="single" w:sz="4" w:space="0" w:color="auto"/>
            </w:tcBorders>
          </w:tcPr>
          <w:p w14:paraId="386100FA" w14:textId="77777777" w:rsidR="00055079" w:rsidRDefault="00055079">
            <w:pPr>
              <w:pStyle w:val="Tekstpodstawowy"/>
              <w:spacing w:line="360" w:lineRule="auto"/>
            </w:pPr>
          </w:p>
        </w:tc>
        <w:tc>
          <w:tcPr>
            <w:tcW w:w="1940" w:type="dxa"/>
            <w:tcBorders>
              <w:top w:val="single" w:sz="4" w:space="0" w:color="auto"/>
              <w:left w:val="single" w:sz="4" w:space="0" w:color="auto"/>
              <w:bottom w:val="single" w:sz="4" w:space="0" w:color="auto"/>
              <w:right w:val="single" w:sz="4" w:space="0" w:color="auto"/>
            </w:tcBorders>
          </w:tcPr>
          <w:p w14:paraId="7C6F59DF" w14:textId="77777777" w:rsidR="00055079" w:rsidRDefault="00055079">
            <w:pPr>
              <w:pStyle w:val="Tekstpodstawowy"/>
              <w:jc w:val="center"/>
            </w:pPr>
          </w:p>
        </w:tc>
      </w:tr>
      <w:tr w:rsidR="00055079" w14:paraId="57F23328" w14:textId="77777777" w:rsidTr="00055079">
        <w:tc>
          <w:tcPr>
            <w:tcW w:w="790" w:type="dxa"/>
            <w:tcBorders>
              <w:top w:val="single" w:sz="4" w:space="0" w:color="auto"/>
              <w:left w:val="single" w:sz="4" w:space="0" w:color="auto"/>
              <w:bottom w:val="single" w:sz="4" w:space="0" w:color="auto"/>
              <w:right w:val="single" w:sz="4" w:space="0" w:color="auto"/>
            </w:tcBorders>
            <w:hideMark/>
          </w:tcPr>
          <w:p w14:paraId="2EB38731" w14:textId="77777777" w:rsidR="00055079" w:rsidRDefault="00055079">
            <w:pPr>
              <w:pStyle w:val="Tekstpodstawowy"/>
              <w:jc w:val="center"/>
              <w:rPr>
                <w:b/>
                <w:bCs/>
              </w:rPr>
            </w:pPr>
            <w:r>
              <w:rPr>
                <w:b/>
                <w:bCs/>
              </w:rPr>
              <w:t>3.</w:t>
            </w:r>
          </w:p>
        </w:tc>
        <w:tc>
          <w:tcPr>
            <w:tcW w:w="6480" w:type="dxa"/>
            <w:tcBorders>
              <w:top w:val="single" w:sz="4" w:space="0" w:color="auto"/>
              <w:left w:val="single" w:sz="4" w:space="0" w:color="auto"/>
              <w:bottom w:val="single" w:sz="4" w:space="0" w:color="auto"/>
              <w:right w:val="single" w:sz="4" w:space="0" w:color="auto"/>
            </w:tcBorders>
          </w:tcPr>
          <w:p w14:paraId="38563FB6" w14:textId="77777777" w:rsidR="00055079" w:rsidRDefault="00055079">
            <w:pPr>
              <w:pStyle w:val="Tekstpodstawowy"/>
              <w:spacing w:line="360" w:lineRule="auto"/>
            </w:pPr>
          </w:p>
        </w:tc>
        <w:tc>
          <w:tcPr>
            <w:tcW w:w="1940" w:type="dxa"/>
            <w:tcBorders>
              <w:top w:val="single" w:sz="4" w:space="0" w:color="auto"/>
              <w:left w:val="single" w:sz="4" w:space="0" w:color="auto"/>
              <w:bottom w:val="single" w:sz="4" w:space="0" w:color="auto"/>
              <w:right w:val="single" w:sz="4" w:space="0" w:color="auto"/>
            </w:tcBorders>
          </w:tcPr>
          <w:p w14:paraId="5FD70BF2" w14:textId="77777777" w:rsidR="00055079" w:rsidRDefault="00055079">
            <w:pPr>
              <w:pStyle w:val="Tekstpodstawowy"/>
              <w:jc w:val="center"/>
            </w:pPr>
          </w:p>
        </w:tc>
      </w:tr>
      <w:tr w:rsidR="00055079" w14:paraId="250B0619" w14:textId="77777777" w:rsidTr="00055079">
        <w:tc>
          <w:tcPr>
            <w:tcW w:w="790" w:type="dxa"/>
            <w:tcBorders>
              <w:top w:val="single" w:sz="4" w:space="0" w:color="auto"/>
              <w:left w:val="single" w:sz="4" w:space="0" w:color="auto"/>
              <w:bottom w:val="single" w:sz="4" w:space="0" w:color="auto"/>
              <w:right w:val="single" w:sz="4" w:space="0" w:color="auto"/>
            </w:tcBorders>
            <w:hideMark/>
          </w:tcPr>
          <w:p w14:paraId="01A1631F" w14:textId="77777777" w:rsidR="00055079" w:rsidRDefault="00055079">
            <w:pPr>
              <w:pStyle w:val="Tekstpodstawowy"/>
              <w:jc w:val="center"/>
              <w:rPr>
                <w:b/>
                <w:bCs/>
              </w:rPr>
            </w:pPr>
            <w:r>
              <w:rPr>
                <w:b/>
                <w:bCs/>
              </w:rPr>
              <w:t xml:space="preserve">4. </w:t>
            </w:r>
          </w:p>
        </w:tc>
        <w:tc>
          <w:tcPr>
            <w:tcW w:w="6480" w:type="dxa"/>
            <w:tcBorders>
              <w:top w:val="single" w:sz="4" w:space="0" w:color="auto"/>
              <w:left w:val="single" w:sz="4" w:space="0" w:color="auto"/>
              <w:bottom w:val="single" w:sz="4" w:space="0" w:color="auto"/>
              <w:right w:val="single" w:sz="4" w:space="0" w:color="auto"/>
            </w:tcBorders>
          </w:tcPr>
          <w:p w14:paraId="27644AB8" w14:textId="77777777" w:rsidR="00055079" w:rsidRDefault="00055079">
            <w:pPr>
              <w:pStyle w:val="Tekstpodstawowy"/>
              <w:spacing w:line="360" w:lineRule="auto"/>
            </w:pPr>
          </w:p>
        </w:tc>
        <w:tc>
          <w:tcPr>
            <w:tcW w:w="1940" w:type="dxa"/>
            <w:tcBorders>
              <w:top w:val="single" w:sz="4" w:space="0" w:color="auto"/>
              <w:left w:val="single" w:sz="4" w:space="0" w:color="auto"/>
              <w:bottom w:val="single" w:sz="4" w:space="0" w:color="auto"/>
              <w:right w:val="single" w:sz="4" w:space="0" w:color="auto"/>
            </w:tcBorders>
          </w:tcPr>
          <w:p w14:paraId="4D933FFF" w14:textId="77777777" w:rsidR="00055079" w:rsidRDefault="00055079">
            <w:pPr>
              <w:pStyle w:val="Tekstpodstawowy"/>
              <w:jc w:val="center"/>
            </w:pPr>
          </w:p>
        </w:tc>
      </w:tr>
      <w:tr w:rsidR="00055079" w14:paraId="0FF61266" w14:textId="77777777" w:rsidTr="00055079">
        <w:tc>
          <w:tcPr>
            <w:tcW w:w="790" w:type="dxa"/>
            <w:tcBorders>
              <w:top w:val="single" w:sz="4" w:space="0" w:color="auto"/>
              <w:left w:val="single" w:sz="4" w:space="0" w:color="auto"/>
              <w:bottom w:val="single" w:sz="4" w:space="0" w:color="auto"/>
              <w:right w:val="single" w:sz="4" w:space="0" w:color="auto"/>
            </w:tcBorders>
            <w:hideMark/>
          </w:tcPr>
          <w:p w14:paraId="32F5B0D1" w14:textId="77777777" w:rsidR="00055079" w:rsidRDefault="00055079">
            <w:pPr>
              <w:pStyle w:val="Tekstpodstawowy"/>
              <w:jc w:val="center"/>
              <w:rPr>
                <w:b/>
                <w:bCs/>
              </w:rPr>
            </w:pPr>
            <w:r>
              <w:rPr>
                <w:b/>
                <w:bCs/>
              </w:rPr>
              <w:t>5.</w:t>
            </w:r>
          </w:p>
        </w:tc>
        <w:tc>
          <w:tcPr>
            <w:tcW w:w="6480" w:type="dxa"/>
            <w:tcBorders>
              <w:top w:val="single" w:sz="4" w:space="0" w:color="auto"/>
              <w:left w:val="single" w:sz="4" w:space="0" w:color="auto"/>
              <w:bottom w:val="single" w:sz="4" w:space="0" w:color="auto"/>
              <w:right w:val="single" w:sz="4" w:space="0" w:color="auto"/>
            </w:tcBorders>
          </w:tcPr>
          <w:p w14:paraId="168D238F" w14:textId="77777777" w:rsidR="00055079" w:rsidRDefault="00055079">
            <w:pPr>
              <w:pStyle w:val="Tekstpodstawowy"/>
              <w:spacing w:line="360" w:lineRule="auto"/>
            </w:pPr>
          </w:p>
        </w:tc>
        <w:tc>
          <w:tcPr>
            <w:tcW w:w="1940" w:type="dxa"/>
            <w:tcBorders>
              <w:top w:val="single" w:sz="4" w:space="0" w:color="auto"/>
              <w:left w:val="single" w:sz="4" w:space="0" w:color="auto"/>
              <w:bottom w:val="single" w:sz="4" w:space="0" w:color="auto"/>
              <w:right w:val="single" w:sz="4" w:space="0" w:color="auto"/>
            </w:tcBorders>
          </w:tcPr>
          <w:p w14:paraId="3F99F26D" w14:textId="77777777" w:rsidR="00055079" w:rsidRDefault="00055079">
            <w:pPr>
              <w:pStyle w:val="Tekstpodstawowy"/>
              <w:jc w:val="center"/>
            </w:pPr>
          </w:p>
        </w:tc>
      </w:tr>
      <w:tr w:rsidR="00055079" w14:paraId="236EEE53" w14:textId="77777777" w:rsidTr="00055079">
        <w:tc>
          <w:tcPr>
            <w:tcW w:w="790" w:type="dxa"/>
            <w:tcBorders>
              <w:top w:val="single" w:sz="4" w:space="0" w:color="auto"/>
              <w:left w:val="single" w:sz="4" w:space="0" w:color="auto"/>
              <w:bottom w:val="single" w:sz="4" w:space="0" w:color="auto"/>
              <w:right w:val="single" w:sz="4" w:space="0" w:color="auto"/>
            </w:tcBorders>
          </w:tcPr>
          <w:p w14:paraId="6E2C7B83" w14:textId="77777777" w:rsidR="00055079" w:rsidRDefault="00055079">
            <w:pPr>
              <w:pStyle w:val="Tekstpodstawowy"/>
              <w:jc w:val="center"/>
              <w:rPr>
                <w:b/>
                <w:bCs/>
              </w:rPr>
            </w:pPr>
          </w:p>
        </w:tc>
        <w:tc>
          <w:tcPr>
            <w:tcW w:w="6480" w:type="dxa"/>
            <w:tcBorders>
              <w:top w:val="single" w:sz="4" w:space="0" w:color="auto"/>
              <w:left w:val="single" w:sz="4" w:space="0" w:color="auto"/>
              <w:bottom w:val="single" w:sz="4" w:space="0" w:color="auto"/>
              <w:right w:val="single" w:sz="4" w:space="0" w:color="auto"/>
            </w:tcBorders>
          </w:tcPr>
          <w:p w14:paraId="3B8B5417" w14:textId="77777777" w:rsidR="00055079" w:rsidRDefault="00055079">
            <w:pPr>
              <w:pStyle w:val="Tekstpodstawowy"/>
              <w:spacing w:line="360" w:lineRule="auto"/>
            </w:pPr>
          </w:p>
        </w:tc>
        <w:tc>
          <w:tcPr>
            <w:tcW w:w="1940" w:type="dxa"/>
            <w:tcBorders>
              <w:top w:val="single" w:sz="4" w:space="0" w:color="auto"/>
              <w:left w:val="single" w:sz="4" w:space="0" w:color="auto"/>
              <w:bottom w:val="single" w:sz="4" w:space="0" w:color="auto"/>
              <w:right w:val="single" w:sz="4" w:space="0" w:color="auto"/>
            </w:tcBorders>
          </w:tcPr>
          <w:p w14:paraId="6B25C7CD" w14:textId="77777777" w:rsidR="00055079" w:rsidRDefault="00055079">
            <w:pPr>
              <w:pStyle w:val="Tekstpodstawowy"/>
              <w:jc w:val="center"/>
            </w:pPr>
          </w:p>
        </w:tc>
      </w:tr>
    </w:tbl>
    <w:p w14:paraId="16660020" w14:textId="77777777" w:rsidR="00055079" w:rsidRDefault="00055079" w:rsidP="00055079">
      <w:pPr>
        <w:pStyle w:val="Tekstpodstawowy"/>
        <w:rPr>
          <w:b/>
          <w:bCs/>
        </w:rPr>
      </w:pPr>
    </w:p>
    <w:p w14:paraId="621F85FE" w14:textId="77777777" w:rsidR="00055079" w:rsidRDefault="00055079" w:rsidP="00055079">
      <w:pPr>
        <w:pStyle w:val="Tekstpodstawowy"/>
        <w:rPr>
          <w:b/>
          <w:bCs/>
        </w:rPr>
      </w:pPr>
    </w:p>
    <w:p w14:paraId="6E644E37" w14:textId="1EBD18A5" w:rsidR="00055079" w:rsidRDefault="00055079" w:rsidP="00055079">
      <w:pPr>
        <w:pStyle w:val="Tekstpodstawowy"/>
        <w:spacing w:line="360" w:lineRule="auto"/>
      </w:pPr>
      <w:r>
        <w:t>Przyjmujący :</w:t>
      </w:r>
      <w:r>
        <w:tab/>
      </w:r>
      <w:r>
        <w:tab/>
      </w:r>
      <w:r>
        <w:tab/>
      </w:r>
      <w:r>
        <w:tab/>
      </w:r>
      <w:r>
        <w:tab/>
      </w:r>
      <w:r>
        <w:tab/>
      </w:r>
      <w:r>
        <w:tab/>
      </w:r>
      <w:r>
        <w:tab/>
        <w:t>Przekazujący:</w:t>
      </w:r>
    </w:p>
    <w:p w14:paraId="1919983B" w14:textId="77777777" w:rsidR="00055079" w:rsidRDefault="00055079" w:rsidP="00055079">
      <w:pPr>
        <w:pStyle w:val="Tekstpodstawowy"/>
        <w:spacing w:line="360" w:lineRule="auto"/>
      </w:pPr>
      <w:r>
        <w:tab/>
      </w:r>
      <w:r>
        <w:tab/>
      </w:r>
      <w:r>
        <w:tab/>
      </w:r>
      <w:r>
        <w:tab/>
      </w:r>
      <w:r>
        <w:tab/>
      </w:r>
      <w:r>
        <w:tab/>
      </w:r>
      <w:r>
        <w:tab/>
      </w:r>
    </w:p>
    <w:p w14:paraId="05F1D9D7" w14:textId="77777777" w:rsidR="00055079" w:rsidRDefault="00055079" w:rsidP="00055079">
      <w:pPr>
        <w:pStyle w:val="Tekstpodstawowy"/>
        <w:spacing w:line="360" w:lineRule="auto"/>
      </w:pPr>
    </w:p>
    <w:p w14:paraId="2A3ECEBF" w14:textId="77777777" w:rsidR="00055079" w:rsidRDefault="00055079" w:rsidP="00055079">
      <w:pPr>
        <w:pStyle w:val="Tekstpodstawowy"/>
        <w:spacing w:line="360" w:lineRule="auto"/>
      </w:pPr>
      <w:r>
        <w:t>......................................                                                                             ................................</w:t>
      </w:r>
    </w:p>
    <w:p w14:paraId="2241D443" w14:textId="57673A9F" w:rsidR="00342F30" w:rsidRDefault="00342F30">
      <w:pPr>
        <w:rPr>
          <w:rFonts w:ascii="Times New Roman" w:hAnsi="Times New Roman" w:cs="Times New Roman"/>
        </w:rPr>
      </w:pPr>
    </w:p>
    <w:p w14:paraId="4C725801" w14:textId="77777777" w:rsidR="00716397" w:rsidRDefault="00342F30" w:rsidP="00716397">
      <w:pPr>
        <w:pStyle w:val="Tekstpodstawowy"/>
        <w:spacing w:before="85"/>
        <w:ind w:left="0" w:right="410"/>
        <w:jc w:val="righ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067417" w14:textId="59A6F49B" w:rsidR="00716397" w:rsidRDefault="00716397" w:rsidP="00716397">
      <w:pPr>
        <w:pStyle w:val="Tekstpodstawowy"/>
        <w:spacing w:before="85"/>
        <w:ind w:left="0" w:right="410"/>
        <w:jc w:val="right"/>
        <w:rPr>
          <w:rFonts w:ascii="Times New Roman" w:hAnsi="Times New Roman" w:cs="Times New Roman"/>
        </w:rPr>
      </w:pPr>
      <w:r>
        <w:rPr>
          <w:rFonts w:ascii="Times New Roman" w:hAnsi="Times New Roman" w:cs="Times New Roman"/>
        </w:rPr>
        <w:t>Załącznik nr …. do umowy</w:t>
      </w:r>
    </w:p>
    <w:p w14:paraId="7502BAC4" w14:textId="04C3F6F4" w:rsidR="00716397" w:rsidRDefault="00716397" w:rsidP="00716397">
      <w:pPr>
        <w:pStyle w:val="Tekstpodstawowy"/>
        <w:spacing w:before="85"/>
        <w:ind w:left="0" w:right="410"/>
        <w:jc w:val="right"/>
        <w:rPr>
          <w:rFonts w:ascii="Times New Roman" w:hAnsi="Times New Roman" w:cs="Times New Roman"/>
        </w:rPr>
      </w:pPr>
    </w:p>
    <w:p w14:paraId="179CD041" w14:textId="329CBDB6" w:rsidR="00716397" w:rsidRDefault="00716397" w:rsidP="00716397">
      <w:pPr>
        <w:pStyle w:val="Akapitzlist"/>
        <w:autoSpaceDE/>
        <w:autoSpaceDN/>
        <w:ind w:left="509" w:firstLine="0"/>
        <w:rPr>
          <w:rFonts w:ascii="Times New Roman" w:eastAsiaTheme="majorEastAsia" w:hAnsi="Times New Roman" w:cs="Times New Roman"/>
          <w:b/>
          <w:color w:val="2F5496" w:themeColor="accent1" w:themeShade="BF"/>
          <w:sz w:val="26"/>
          <w:szCs w:val="26"/>
          <w:u w:color="000000"/>
        </w:rPr>
      </w:pPr>
      <w:r w:rsidRPr="00716397">
        <w:rPr>
          <w:rFonts w:ascii="Times New Roman" w:eastAsiaTheme="majorEastAsia" w:hAnsi="Times New Roman" w:cs="Times New Roman"/>
          <w:b/>
          <w:color w:val="2F5496" w:themeColor="accent1" w:themeShade="BF"/>
          <w:sz w:val="26"/>
          <w:szCs w:val="26"/>
          <w:u w:color="000000"/>
        </w:rPr>
        <w:t>WZÓR</w:t>
      </w:r>
    </w:p>
    <w:p w14:paraId="3DA7CB87" w14:textId="4226CC7A" w:rsidR="00716397" w:rsidRDefault="00716397" w:rsidP="00716397">
      <w:pPr>
        <w:pStyle w:val="Akapitzlist"/>
        <w:autoSpaceDE/>
        <w:autoSpaceDN/>
        <w:ind w:left="509" w:firstLine="0"/>
        <w:rPr>
          <w:rFonts w:ascii="Times New Roman" w:eastAsiaTheme="majorEastAsia" w:hAnsi="Times New Roman" w:cs="Times New Roman"/>
          <w:b/>
          <w:color w:val="2F5496" w:themeColor="accent1" w:themeShade="BF"/>
          <w:sz w:val="26"/>
          <w:szCs w:val="26"/>
          <w:u w:color="000000"/>
        </w:rPr>
      </w:pPr>
      <w:r w:rsidRPr="00716397">
        <w:rPr>
          <w:rFonts w:ascii="Times New Roman" w:eastAsiaTheme="majorEastAsia" w:hAnsi="Times New Roman" w:cs="Times New Roman"/>
          <w:b/>
          <w:color w:val="2F5496" w:themeColor="accent1" w:themeShade="BF"/>
          <w:sz w:val="26"/>
          <w:szCs w:val="26"/>
          <w:u w:color="000000"/>
        </w:rPr>
        <w:t xml:space="preserve">PODZIAŁ KOSZTÓW W POSZCZEGÓLNYCH GRUPACH ROBÓT ZGODNIE Z DECYZJĄ NR 118/MON Z DNIA 1 WRZEŚNIA 2021R. ORAZ Z DECYZJĄ 219/MON Z DNIA 30 SIERPNIA 2022R. MINISTRA OBRONY NARODOWEJ WRAZ ZE ZBIORCZYM ZESTAWIENIEM KOSZTÓW ZZK </w:t>
      </w:r>
    </w:p>
    <w:p w14:paraId="1708E31D" w14:textId="77777777" w:rsidR="006619BA" w:rsidRDefault="006619BA" w:rsidP="00716397">
      <w:pPr>
        <w:spacing w:after="0" w:line="240" w:lineRule="auto"/>
        <w:ind w:left="567"/>
        <w:contextualSpacing/>
        <w:jc w:val="both"/>
        <w:rPr>
          <w:rFonts w:ascii="Times New Roman" w:hAnsi="Times New Roman"/>
          <w:bCs/>
        </w:rPr>
      </w:pPr>
    </w:p>
    <w:p w14:paraId="5592C7EF" w14:textId="3F681560" w:rsidR="00716397" w:rsidRDefault="00716397" w:rsidP="00716397">
      <w:pPr>
        <w:spacing w:after="0" w:line="240" w:lineRule="auto"/>
        <w:ind w:left="567"/>
        <w:contextualSpacing/>
        <w:jc w:val="both"/>
        <w:rPr>
          <w:rFonts w:ascii="Times New Roman" w:eastAsia="Times New Roman" w:hAnsi="Times New Roman"/>
          <w:b/>
          <w:lang w:eastAsia="pl-PL"/>
        </w:rPr>
      </w:pPr>
      <w:r>
        <w:rPr>
          <w:rFonts w:ascii="Times New Roman" w:hAnsi="Times New Roman"/>
          <w:bCs/>
        </w:rPr>
        <w:t>Kosztorysy inwestorskie powinny uwzględniać grupy robót zgodne z decyzją Nr 118/MON z dnia 1 września 2021 r.  oraz z decyzją 219/MON z dnia 30 sierpnia 2022r. Ministra Obrony Narodowej w sprawie zasad opracowywania i realizacji centralnych planów rzeczowych - zgodnie z opisem szczegółowym:</w:t>
      </w:r>
    </w:p>
    <w:p w14:paraId="7B0CED6B" w14:textId="77777777" w:rsidR="00716397" w:rsidRDefault="00716397" w:rsidP="00716397">
      <w:pPr>
        <w:pStyle w:val="Akapitzlist"/>
        <w:suppressAutoHyphens/>
        <w:rPr>
          <w:rFonts w:ascii="Times New Roman" w:eastAsia="Times New Roman" w:hAnsi="Times New Roman"/>
          <w:bCs/>
          <w:iCs/>
        </w:rPr>
      </w:pPr>
    </w:p>
    <w:p w14:paraId="39FD1AA8" w14:textId="77777777" w:rsidR="00716397" w:rsidRDefault="00716397" w:rsidP="00716397">
      <w:pPr>
        <w:pStyle w:val="Akapitzlist"/>
        <w:suppressAutoHyphens/>
        <w:rPr>
          <w:rFonts w:ascii="Times New Roman" w:eastAsia="Times New Roman" w:hAnsi="Times New Roman"/>
          <w:bCs/>
          <w:iCs/>
        </w:rPr>
      </w:pPr>
      <w:r>
        <w:rPr>
          <w:rFonts w:ascii="Times New Roman" w:eastAsia="Times New Roman" w:hAnsi="Times New Roman"/>
          <w:bCs/>
          <w:iCs/>
        </w:rPr>
        <w:t>ZZK należy podać w tabeli zgodnie z poniższym wzorem:</w:t>
      </w:r>
    </w:p>
    <w:p w14:paraId="3DF47161" w14:textId="5445A998" w:rsidR="00716397" w:rsidRDefault="00716397" w:rsidP="00716397">
      <w:pPr>
        <w:spacing w:after="0" w:line="240" w:lineRule="auto"/>
        <w:ind w:left="1224"/>
        <w:contextualSpacing/>
        <w:jc w:val="both"/>
        <w:rPr>
          <w:rFonts w:ascii="Times New Roman" w:eastAsia="Times New Roman" w:hAnsi="Times New Roman"/>
          <w:b/>
          <w:lang w:eastAsia="pl-PL"/>
        </w:rPr>
      </w:pPr>
    </w:p>
    <w:tbl>
      <w:tblPr>
        <w:tblpPr w:leftFromText="141" w:rightFromText="141" w:vertAnchor="text" w:horzAnchor="margin" w:tblpY="253"/>
        <w:tblW w:w="8841" w:type="dxa"/>
        <w:tblCellMar>
          <w:left w:w="70" w:type="dxa"/>
          <w:right w:w="70" w:type="dxa"/>
        </w:tblCellMar>
        <w:tblLook w:val="04A0" w:firstRow="1" w:lastRow="0" w:firstColumn="1" w:lastColumn="0" w:noHBand="0" w:noVBand="1"/>
      </w:tblPr>
      <w:tblGrid>
        <w:gridCol w:w="834"/>
        <w:gridCol w:w="3888"/>
        <w:gridCol w:w="929"/>
        <w:gridCol w:w="753"/>
        <w:gridCol w:w="842"/>
        <w:gridCol w:w="841"/>
        <w:gridCol w:w="754"/>
      </w:tblGrid>
      <w:tr w:rsidR="006619BA" w14:paraId="50EE18E2" w14:textId="77777777" w:rsidTr="006619BA">
        <w:trPr>
          <w:trHeight w:val="428"/>
        </w:trPr>
        <w:tc>
          <w:tcPr>
            <w:tcW w:w="834" w:type="dxa"/>
            <w:tcBorders>
              <w:top w:val="nil"/>
              <w:left w:val="nil"/>
              <w:bottom w:val="single" w:sz="4" w:space="0" w:color="auto"/>
              <w:right w:val="nil"/>
            </w:tcBorders>
            <w:shd w:val="clear" w:color="auto" w:fill="92D050"/>
          </w:tcPr>
          <w:p w14:paraId="7BE797F6" w14:textId="77777777" w:rsidR="006619BA" w:rsidRDefault="006619BA" w:rsidP="006619BA">
            <w:pPr>
              <w:jc w:val="center"/>
              <w:rPr>
                <w:rFonts w:ascii="Calibri" w:eastAsia="Times New Roman" w:hAnsi="Calibri"/>
              </w:rPr>
            </w:pPr>
          </w:p>
        </w:tc>
        <w:tc>
          <w:tcPr>
            <w:tcW w:w="8007" w:type="dxa"/>
            <w:gridSpan w:val="6"/>
            <w:tcBorders>
              <w:top w:val="nil"/>
              <w:left w:val="nil"/>
              <w:bottom w:val="single" w:sz="4" w:space="0" w:color="auto"/>
              <w:right w:val="nil"/>
            </w:tcBorders>
            <w:shd w:val="clear" w:color="auto" w:fill="92D050"/>
            <w:noWrap/>
            <w:vAlign w:val="center"/>
            <w:hideMark/>
          </w:tcPr>
          <w:p w14:paraId="7EBDC2FB" w14:textId="77777777" w:rsidR="006619BA" w:rsidRDefault="006619BA" w:rsidP="006619BA">
            <w:pPr>
              <w:jc w:val="center"/>
              <w:rPr>
                <w:rFonts w:ascii="Times New Roman" w:eastAsia="Times New Roman" w:hAnsi="Times New Roman"/>
              </w:rPr>
            </w:pPr>
            <w:r>
              <w:rPr>
                <w:rFonts w:ascii="Times New Roman" w:eastAsia="Times New Roman" w:hAnsi="Times New Roman"/>
              </w:rPr>
              <w:t>Zbiorcze zestawienie kosztów z prognozowanym rozbiciem na lata</w:t>
            </w:r>
          </w:p>
        </w:tc>
      </w:tr>
      <w:tr w:rsidR="006619BA" w14:paraId="59DC6127" w14:textId="77777777" w:rsidTr="006619BA">
        <w:trPr>
          <w:trHeight w:val="488"/>
        </w:trPr>
        <w:tc>
          <w:tcPr>
            <w:tcW w:w="834" w:type="dxa"/>
            <w:vMerge w:val="restart"/>
            <w:tcBorders>
              <w:top w:val="single" w:sz="4" w:space="0" w:color="auto"/>
              <w:left w:val="single" w:sz="4" w:space="0" w:color="auto"/>
              <w:bottom w:val="single" w:sz="4" w:space="0" w:color="auto"/>
              <w:right w:val="single" w:sz="4" w:space="0" w:color="auto"/>
            </w:tcBorders>
            <w:hideMark/>
          </w:tcPr>
          <w:p w14:paraId="593D8020" w14:textId="77777777" w:rsidR="006619BA" w:rsidRDefault="006619BA" w:rsidP="006619BA">
            <w:pPr>
              <w:jc w:val="center"/>
              <w:rPr>
                <w:rFonts w:ascii="Times New Roman" w:eastAsia="Times New Roman" w:hAnsi="Times New Roman"/>
              </w:rPr>
            </w:pPr>
            <w:r>
              <w:rPr>
                <w:rFonts w:ascii="Times New Roman" w:eastAsia="Times New Roman" w:hAnsi="Times New Roman"/>
              </w:rPr>
              <w:t>Nr grupy</w:t>
            </w:r>
          </w:p>
        </w:tc>
        <w:tc>
          <w:tcPr>
            <w:tcW w:w="3888" w:type="dxa"/>
            <w:vMerge w:val="restart"/>
            <w:tcBorders>
              <w:top w:val="single" w:sz="4" w:space="0" w:color="auto"/>
              <w:left w:val="single" w:sz="4" w:space="0" w:color="auto"/>
              <w:bottom w:val="single" w:sz="4" w:space="0" w:color="auto"/>
              <w:right w:val="single" w:sz="4" w:space="0" w:color="auto"/>
            </w:tcBorders>
            <w:vAlign w:val="center"/>
            <w:hideMark/>
          </w:tcPr>
          <w:p w14:paraId="2769264A" w14:textId="77777777" w:rsidR="006619BA" w:rsidRDefault="006619BA" w:rsidP="006619BA">
            <w:pPr>
              <w:jc w:val="center"/>
              <w:rPr>
                <w:rFonts w:ascii="Times New Roman" w:eastAsia="Times New Roman" w:hAnsi="Times New Roman"/>
              </w:rPr>
            </w:pPr>
            <w:r>
              <w:rPr>
                <w:rFonts w:ascii="Times New Roman" w:eastAsia="Times New Roman" w:hAnsi="Times New Roman"/>
              </w:rPr>
              <w:t>Wyszczególnienie /grupy/</w:t>
            </w:r>
          </w:p>
        </w:tc>
        <w:tc>
          <w:tcPr>
            <w:tcW w:w="929" w:type="dxa"/>
            <w:vMerge w:val="restart"/>
            <w:tcBorders>
              <w:top w:val="single" w:sz="4" w:space="0" w:color="auto"/>
              <w:left w:val="single" w:sz="4" w:space="0" w:color="auto"/>
              <w:bottom w:val="single" w:sz="4" w:space="0" w:color="000000"/>
              <w:right w:val="single" w:sz="4" w:space="0" w:color="auto"/>
            </w:tcBorders>
            <w:vAlign w:val="center"/>
            <w:hideMark/>
          </w:tcPr>
          <w:p w14:paraId="07EEB67C" w14:textId="77777777" w:rsidR="006619BA" w:rsidRDefault="006619BA" w:rsidP="006619BA">
            <w:pPr>
              <w:jc w:val="center"/>
              <w:rPr>
                <w:rFonts w:ascii="Times New Roman" w:eastAsia="Times New Roman" w:hAnsi="Times New Roman"/>
              </w:rPr>
            </w:pPr>
            <w:r>
              <w:rPr>
                <w:rFonts w:ascii="Times New Roman" w:eastAsia="Times New Roman" w:hAnsi="Times New Roman"/>
              </w:rPr>
              <w:t xml:space="preserve">Wartość </w:t>
            </w:r>
            <w:r>
              <w:rPr>
                <w:rFonts w:ascii="Times New Roman" w:eastAsia="Times New Roman" w:hAnsi="Times New Roman"/>
              </w:rPr>
              <w:br/>
              <w:t>w  zł.</w:t>
            </w:r>
            <w:r>
              <w:rPr>
                <w:rFonts w:ascii="Times New Roman" w:eastAsia="Times New Roman" w:hAnsi="Times New Roman"/>
              </w:rPr>
              <w:br/>
              <w:t>(brutto)</w:t>
            </w:r>
          </w:p>
        </w:tc>
        <w:tc>
          <w:tcPr>
            <w:tcW w:w="3190" w:type="dxa"/>
            <w:gridSpan w:val="4"/>
            <w:tcBorders>
              <w:top w:val="single" w:sz="4" w:space="0" w:color="auto"/>
              <w:left w:val="nil"/>
              <w:bottom w:val="single" w:sz="4" w:space="0" w:color="auto"/>
              <w:right w:val="single" w:sz="4" w:space="0" w:color="000000"/>
            </w:tcBorders>
            <w:noWrap/>
            <w:vAlign w:val="center"/>
            <w:hideMark/>
          </w:tcPr>
          <w:p w14:paraId="6BDB5F1A" w14:textId="77777777" w:rsidR="006619BA" w:rsidRDefault="006619BA" w:rsidP="006619BA">
            <w:pPr>
              <w:jc w:val="center"/>
              <w:rPr>
                <w:rFonts w:ascii="Times New Roman" w:eastAsia="Times New Roman" w:hAnsi="Times New Roman"/>
              </w:rPr>
            </w:pPr>
            <w:r>
              <w:rPr>
                <w:rFonts w:ascii="Times New Roman" w:eastAsia="Times New Roman" w:hAnsi="Times New Roman"/>
              </w:rPr>
              <w:t>Realizacja w poszczególnych latach w zł. (brutto)</w:t>
            </w:r>
          </w:p>
        </w:tc>
      </w:tr>
      <w:tr w:rsidR="006619BA" w14:paraId="43D5B42E" w14:textId="77777777" w:rsidTr="006619B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806FB" w14:textId="77777777" w:rsidR="006619BA" w:rsidRDefault="006619BA" w:rsidP="006619BA">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0C803" w14:textId="77777777" w:rsidR="006619BA" w:rsidRDefault="006619BA" w:rsidP="006619BA">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860C9A" w14:textId="77777777" w:rsidR="006619BA" w:rsidRDefault="006619BA" w:rsidP="006619BA">
            <w:pPr>
              <w:spacing w:after="0" w:line="240" w:lineRule="auto"/>
              <w:rPr>
                <w:rFonts w:ascii="Times New Roman" w:eastAsia="Times New Roman" w:hAnsi="Times New Roman" w:cs="Times New Roman"/>
              </w:rPr>
            </w:pPr>
          </w:p>
        </w:tc>
        <w:tc>
          <w:tcPr>
            <w:tcW w:w="753" w:type="dxa"/>
            <w:tcBorders>
              <w:top w:val="nil"/>
              <w:left w:val="nil"/>
              <w:bottom w:val="single" w:sz="4" w:space="0" w:color="auto"/>
              <w:right w:val="single" w:sz="4" w:space="0" w:color="auto"/>
            </w:tcBorders>
            <w:noWrap/>
            <w:vAlign w:val="center"/>
            <w:hideMark/>
          </w:tcPr>
          <w:p w14:paraId="0F9E7745" w14:textId="77777777" w:rsidR="006619BA" w:rsidRDefault="006619BA" w:rsidP="006619BA">
            <w:pPr>
              <w:jc w:val="center"/>
              <w:rPr>
                <w:rFonts w:ascii="Times New Roman" w:eastAsia="Times New Roman" w:hAnsi="Times New Roman"/>
              </w:rPr>
            </w:pPr>
            <w:r>
              <w:rPr>
                <w:rFonts w:ascii="Times New Roman" w:eastAsia="Times New Roman" w:hAnsi="Times New Roman"/>
              </w:rPr>
              <w:t>2026</w:t>
            </w:r>
          </w:p>
        </w:tc>
        <w:tc>
          <w:tcPr>
            <w:tcW w:w="842" w:type="dxa"/>
            <w:tcBorders>
              <w:top w:val="nil"/>
              <w:left w:val="nil"/>
              <w:bottom w:val="single" w:sz="4" w:space="0" w:color="auto"/>
              <w:right w:val="single" w:sz="4" w:space="0" w:color="auto"/>
            </w:tcBorders>
            <w:vAlign w:val="center"/>
            <w:hideMark/>
          </w:tcPr>
          <w:p w14:paraId="4D524757" w14:textId="77777777" w:rsidR="006619BA" w:rsidRDefault="006619BA" w:rsidP="006619BA">
            <w:pPr>
              <w:jc w:val="center"/>
              <w:rPr>
                <w:rFonts w:ascii="Times New Roman" w:eastAsia="Times New Roman" w:hAnsi="Times New Roman"/>
              </w:rPr>
            </w:pPr>
            <w:r>
              <w:rPr>
                <w:rFonts w:ascii="Times New Roman" w:eastAsia="Times New Roman" w:hAnsi="Times New Roman"/>
              </w:rPr>
              <w:t>2027</w:t>
            </w:r>
          </w:p>
        </w:tc>
        <w:tc>
          <w:tcPr>
            <w:tcW w:w="841" w:type="dxa"/>
            <w:tcBorders>
              <w:top w:val="nil"/>
              <w:left w:val="nil"/>
              <w:bottom w:val="single" w:sz="4" w:space="0" w:color="auto"/>
              <w:right w:val="single" w:sz="4" w:space="0" w:color="auto"/>
            </w:tcBorders>
            <w:vAlign w:val="center"/>
            <w:hideMark/>
          </w:tcPr>
          <w:p w14:paraId="6887B410" w14:textId="77777777" w:rsidR="006619BA" w:rsidRDefault="006619BA" w:rsidP="006619BA">
            <w:pPr>
              <w:jc w:val="center"/>
              <w:rPr>
                <w:rFonts w:ascii="Times New Roman" w:eastAsia="Times New Roman" w:hAnsi="Times New Roman"/>
              </w:rPr>
            </w:pPr>
            <w:r>
              <w:rPr>
                <w:rFonts w:ascii="Times New Roman" w:eastAsia="Times New Roman" w:hAnsi="Times New Roman"/>
              </w:rPr>
              <w:t>2028</w:t>
            </w:r>
          </w:p>
        </w:tc>
        <w:tc>
          <w:tcPr>
            <w:tcW w:w="754" w:type="dxa"/>
            <w:tcBorders>
              <w:top w:val="nil"/>
              <w:left w:val="nil"/>
              <w:bottom w:val="single" w:sz="4" w:space="0" w:color="auto"/>
              <w:right w:val="single" w:sz="4" w:space="0" w:color="auto"/>
            </w:tcBorders>
            <w:vAlign w:val="center"/>
          </w:tcPr>
          <w:p w14:paraId="3913B363" w14:textId="77777777" w:rsidR="006619BA" w:rsidRDefault="006619BA" w:rsidP="006619BA">
            <w:pPr>
              <w:jc w:val="center"/>
              <w:rPr>
                <w:rFonts w:ascii="Times New Roman" w:eastAsia="Times New Roman" w:hAnsi="Times New Roman"/>
              </w:rPr>
            </w:pPr>
          </w:p>
        </w:tc>
      </w:tr>
      <w:tr w:rsidR="006619BA" w14:paraId="44A0251F" w14:textId="77777777" w:rsidTr="006619BA">
        <w:trPr>
          <w:trHeight w:val="698"/>
        </w:trPr>
        <w:tc>
          <w:tcPr>
            <w:tcW w:w="834" w:type="dxa"/>
            <w:tcBorders>
              <w:top w:val="nil"/>
              <w:left w:val="single" w:sz="4" w:space="0" w:color="auto"/>
              <w:bottom w:val="single" w:sz="4" w:space="0" w:color="auto"/>
              <w:right w:val="single" w:sz="4" w:space="0" w:color="auto"/>
            </w:tcBorders>
            <w:vAlign w:val="center"/>
            <w:hideMark/>
          </w:tcPr>
          <w:p w14:paraId="786E3308" w14:textId="77777777" w:rsidR="006619BA" w:rsidRDefault="006619BA" w:rsidP="006619BA">
            <w:pPr>
              <w:pStyle w:val="Akapitzlist"/>
              <w:tabs>
                <w:tab w:val="left" w:pos="588"/>
              </w:tabs>
              <w:ind w:left="346" w:hanging="142"/>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3888" w:type="dxa"/>
            <w:tcBorders>
              <w:top w:val="nil"/>
              <w:left w:val="single" w:sz="4" w:space="0" w:color="auto"/>
              <w:bottom w:val="single" w:sz="4" w:space="0" w:color="auto"/>
              <w:right w:val="single" w:sz="4" w:space="0" w:color="auto"/>
            </w:tcBorders>
            <w:vAlign w:val="center"/>
            <w:hideMark/>
          </w:tcPr>
          <w:p w14:paraId="36A8B072" w14:textId="77777777" w:rsidR="006619BA" w:rsidRDefault="006619BA" w:rsidP="006619BA">
            <w:pPr>
              <w:pStyle w:val="Akapitzlist"/>
              <w:ind w:left="587"/>
              <w:rPr>
                <w:rFonts w:ascii="Times New Roman" w:eastAsia="Times New Roman" w:hAnsi="Times New Roman"/>
              </w:rPr>
            </w:pPr>
            <w:r>
              <w:rPr>
                <w:rFonts w:ascii="Times New Roman" w:eastAsia="Times New Roman" w:hAnsi="Times New Roman"/>
              </w:rPr>
              <w:t>Przygotowanie terenu i przyłączenia obiektów do sieci</w:t>
            </w:r>
          </w:p>
        </w:tc>
        <w:tc>
          <w:tcPr>
            <w:tcW w:w="929" w:type="dxa"/>
            <w:tcBorders>
              <w:top w:val="nil"/>
              <w:left w:val="nil"/>
              <w:bottom w:val="single" w:sz="4" w:space="0" w:color="auto"/>
              <w:right w:val="single" w:sz="4" w:space="0" w:color="auto"/>
            </w:tcBorders>
            <w:vAlign w:val="center"/>
            <w:hideMark/>
          </w:tcPr>
          <w:p w14:paraId="0085C6AE" w14:textId="77777777" w:rsidR="006619BA" w:rsidRDefault="006619BA" w:rsidP="006619BA">
            <w:pPr>
              <w:jc w:val="center"/>
              <w:rPr>
                <w:rFonts w:ascii="Times New Roman" w:eastAsia="Times New Roman" w:hAnsi="Times New Roman"/>
                <w:b/>
                <w:bCs/>
              </w:rPr>
            </w:pPr>
            <w:r>
              <w:rPr>
                <w:rFonts w:ascii="Times New Roman" w:eastAsia="Times New Roman" w:hAnsi="Times New Roman"/>
                <w:b/>
                <w:bCs/>
              </w:rPr>
              <w:t>0,00</w:t>
            </w:r>
          </w:p>
        </w:tc>
        <w:tc>
          <w:tcPr>
            <w:tcW w:w="753" w:type="dxa"/>
            <w:tcBorders>
              <w:top w:val="nil"/>
              <w:left w:val="nil"/>
              <w:bottom w:val="single" w:sz="4" w:space="0" w:color="auto"/>
              <w:right w:val="single" w:sz="4" w:space="0" w:color="auto"/>
            </w:tcBorders>
            <w:noWrap/>
            <w:vAlign w:val="center"/>
            <w:hideMark/>
          </w:tcPr>
          <w:p w14:paraId="2723BCB5"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2" w:type="dxa"/>
            <w:tcBorders>
              <w:top w:val="nil"/>
              <w:left w:val="nil"/>
              <w:bottom w:val="single" w:sz="4" w:space="0" w:color="auto"/>
              <w:right w:val="single" w:sz="4" w:space="0" w:color="auto"/>
            </w:tcBorders>
            <w:noWrap/>
            <w:vAlign w:val="center"/>
            <w:hideMark/>
          </w:tcPr>
          <w:p w14:paraId="210B27C6"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1" w:type="dxa"/>
            <w:tcBorders>
              <w:top w:val="nil"/>
              <w:left w:val="nil"/>
              <w:bottom w:val="single" w:sz="4" w:space="0" w:color="auto"/>
              <w:right w:val="single" w:sz="4" w:space="0" w:color="auto"/>
            </w:tcBorders>
            <w:noWrap/>
            <w:vAlign w:val="center"/>
            <w:hideMark/>
          </w:tcPr>
          <w:p w14:paraId="4401A8DD"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754" w:type="dxa"/>
            <w:tcBorders>
              <w:top w:val="nil"/>
              <w:left w:val="nil"/>
              <w:bottom w:val="single" w:sz="4" w:space="0" w:color="auto"/>
              <w:right w:val="single" w:sz="4" w:space="0" w:color="auto"/>
            </w:tcBorders>
            <w:vAlign w:val="center"/>
          </w:tcPr>
          <w:p w14:paraId="0EB804E3" w14:textId="77777777" w:rsidR="006619BA" w:rsidRDefault="006619BA" w:rsidP="006619BA">
            <w:pPr>
              <w:jc w:val="center"/>
              <w:rPr>
                <w:rFonts w:ascii="Times New Roman" w:eastAsia="Times New Roman" w:hAnsi="Times New Roman"/>
              </w:rPr>
            </w:pPr>
          </w:p>
        </w:tc>
      </w:tr>
      <w:tr w:rsidR="006619BA" w14:paraId="089D0F64" w14:textId="77777777" w:rsidTr="006619BA">
        <w:trPr>
          <w:trHeight w:val="503"/>
        </w:trPr>
        <w:tc>
          <w:tcPr>
            <w:tcW w:w="834" w:type="dxa"/>
            <w:tcBorders>
              <w:top w:val="nil"/>
              <w:left w:val="single" w:sz="4" w:space="0" w:color="auto"/>
              <w:bottom w:val="single" w:sz="4" w:space="0" w:color="auto"/>
              <w:right w:val="single" w:sz="4" w:space="0" w:color="auto"/>
            </w:tcBorders>
            <w:vAlign w:val="center"/>
            <w:hideMark/>
          </w:tcPr>
          <w:p w14:paraId="4EBCF9FE" w14:textId="77777777" w:rsidR="006619BA" w:rsidRDefault="006619BA" w:rsidP="006619BA">
            <w:pPr>
              <w:pStyle w:val="Akapitzlist"/>
              <w:tabs>
                <w:tab w:val="left" w:pos="588"/>
              </w:tabs>
              <w:ind w:left="587" w:hanging="383"/>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3888" w:type="dxa"/>
            <w:tcBorders>
              <w:top w:val="nil"/>
              <w:left w:val="single" w:sz="4" w:space="0" w:color="auto"/>
              <w:bottom w:val="single" w:sz="4" w:space="0" w:color="auto"/>
              <w:right w:val="single" w:sz="4" w:space="0" w:color="auto"/>
            </w:tcBorders>
            <w:vAlign w:val="center"/>
            <w:hideMark/>
          </w:tcPr>
          <w:p w14:paraId="42CF560C" w14:textId="77777777" w:rsidR="006619BA" w:rsidRDefault="006619BA" w:rsidP="006619BA">
            <w:pPr>
              <w:pStyle w:val="Akapitzlist"/>
              <w:ind w:left="587"/>
              <w:rPr>
                <w:rFonts w:ascii="Times New Roman" w:eastAsia="Times New Roman" w:hAnsi="Times New Roman"/>
              </w:rPr>
            </w:pPr>
            <w:r>
              <w:rPr>
                <w:rFonts w:ascii="Times New Roman" w:eastAsia="Times New Roman" w:hAnsi="Times New Roman"/>
              </w:rPr>
              <w:t>Budowa obiektów podstawowych</w:t>
            </w:r>
          </w:p>
        </w:tc>
        <w:tc>
          <w:tcPr>
            <w:tcW w:w="929" w:type="dxa"/>
            <w:tcBorders>
              <w:top w:val="nil"/>
              <w:left w:val="nil"/>
              <w:bottom w:val="single" w:sz="4" w:space="0" w:color="auto"/>
              <w:right w:val="single" w:sz="4" w:space="0" w:color="auto"/>
            </w:tcBorders>
            <w:vAlign w:val="center"/>
            <w:hideMark/>
          </w:tcPr>
          <w:p w14:paraId="2724DCDB" w14:textId="77777777" w:rsidR="006619BA" w:rsidRDefault="006619BA" w:rsidP="006619BA">
            <w:pPr>
              <w:jc w:val="center"/>
              <w:rPr>
                <w:rFonts w:ascii="Times New Roman" w:eastAsia="Times New Roman" w:hAnsi="Times New Roman"/>
                <w:b/>
                <w:bCs/>
              </w:rPr>
            </w:pPr>
            <w:r>
              <w:rPr>
                <w:rFonts w:ascii="Times New Roman" w:eastAsia="Times New Roman" w:hAnsi="Times New Roman"/>
                <w:b/>
                <w:bCs/>
              </w:rPr>
              <w:t>0,00</w:t>
            </w:r>
          </w:p>
        </w:tc>
        <w:tc>
          <w:tcPr>
            <w:tcW w:w="753" w:type="dxa"/>
            <w:tcBorders>
              <w:top w:val="nil"/>
              <w:left w:val="nil"/>
              <w:bottom w:val="single" w:sz="4" w:space="0" w:color="auto"/>
              <w:right w:val="single" w:sz="4" w:space="0" w:color="auto"/>
            </w:tcBorders>
            <w:noWrap/>
            <w:vAlign w:val="center"/>
            <w:hideMark/>
          </w:tcPr>
          <w:p w14:paraId="4C3996DF"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2" w:type="dxa"/>
            <w:tcBorders>
              <w:top w:val="nil"/>
              <w:left w:val="nil"/>
              <w:bottom w:val="single" w:sz="4" w:space="0" w:color="auto"/>
              <w:right w:val="single" w:sz="4" w:space="0" w:color="auto"/>
            </w:tcBorders>
            <w:noWrap/>
            <w:vAlign w:val="center"/>
            <w:hideMark/>
          </w:tcPr>
          <w:p w14:paraId="585DD6A1"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1" w:type="dxa"/>
            <w:tcBorders>
              <w:top w:val="nil"/>
              <w:left w:val="nil"/>
              <w:bottom w:val="single" w:sz="4" w:space="0" w:color="auto"/>
              <w:right w:val="single" w:sz="4" w:space="0" w:color="auto"/>
            </w:tcBorders>
            <w:noWrap/>
            <w:vAlign w:val="center"/>
            <w:hideMark/>
          </w:tcPr>
          <w:p w14:paraId="22FFD4BA"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754" w:type="dxa"/>
            <w:tcBorders>
              <w:top w:val="nil"/>
              <w:left w:val="nil"/>
              <w:bottom w:val="single" w:sz="4" w:space="0" w:color="auto"/>
              <w:right w:val="single" w:sz="4" w:space="0" w:color="auto"/>
            </w:tcBorders>
            <w:vAlign w:val="center"/>
          </w:tcPr>
          <w:p w14:paraId="4B90AF2C" w14:textId="77777777" w:rsidR="006619BA" w:rsidRDefault="006619BA" w:rsidP="006619BA">
            <w:pPr>
              <w:jc w:val="center"/>
              <w:rPr>
                <w:rFonts w:ascii="Times New Roman" w:eastAsia="Times New Roman" w:hAnsi="Times New Roman"/>
              </w:rPr>
            </w:pPr>
          </w:p>
        </w:tc>
      </w:tr>
      <w:tr w:rsidR="006619BA" w14:paraId="01033E24" w14:textId="77777777" w:rsidTr="006619BA">
        <w:trPr>
          <w:trHeight w:val="492"/>
        </w:trPr>
        <w:tc>
          <w:tcPr>
            <w:tcW w:w="834" w:type="dxa"/>
            <w:tcBorders>
              <w:top w:val="nil"/>
              <w:left w:val="single" w:sz="4" w:space="0" w:color="auto"/>
              <w:bottom w:val="single" w:sz="4" w:space="0" w:color="auto"/>
              <w:right w:val="single" w:sz="4" w:space="0" w:color="auto"/>
            </w:tcBorders>
            <w:vAlign w:val="center"/>
            <w:hideMark/>
          </w:tcPr>
          <w:p w14:paraId="0C643218" w14:textId="5F11F316" w:rsidR="006619BA" w:rsidRDefault="006619BA" w:rsidP="006619BA">
            <w:pPr>
              <w:pStyle w:val="Akapitzlist"/>
              <w:tabs>
                <w:tab w:val="left" w:pos="588"/>
              </w:tabs>
              <w:ind w:left="161"/>
              <w:jc w:val="center"/>
              <w:rPr>
                <w:rFonts w:ascii="Times New Roman" w:eastAsia="Times New Roman" w:hAnsi="Times New Roman"/>
                <w:b/>
                <w:sz w:val="24"/>
                <w:szCs w:val="24"/>
              </w:rPr>
            </w:pPr>
            <w:r>
              <w:rPr>
                <w:rFonts w:ascii="Times New Roman" w:eastAsia="Times New Roman" w:hAnsi="Times New Roman"/>
                <w:b/>
                <w:sz w:val="24"/>
                <w:szCs w:val="24"/>
              </w:rPr>
              <w:t xml:space="preserve">          4</w:t>
            </w:r>
          </w:p>
        </w:tc>
        <w:tc>
          <w:tcPr>
            <w:tcW w:w="3888" w:type="dxa"/>
            <w:tcBorders>
              <w:top w:val="nil"/>
              <w:left w:val="single" w:sz="4" w:space="0" w:color="auto"/>
              <w:bottom w:val="single" w:sz="4" w:space="0" w:color="auto"/>
              <w:right w:val="single" w:sz="4" w:space="0" w:color="auto"/>
            </w:tcBorders>
            <w:vAlign w:val="center"/>
            <w:hideMark/>
          </w:tcPr>
          <w:p w14:paraId="7AE2701F" w14:textId="77777777" w:rsidR="006619BA" w:rsidRDefault="006619BA" w:rsidP="006619BA">
            <w:pPr>
              <w:pStyle w:val="Akapitzlist"/>
              <w:ind w:left="587"/>
              <w:rPr>
                <w:rFonts w:ascii="Times New Roman" w:eastAsia="Times New Roman" w:hAnsi="Times New Roman"/>
              </w:rPr>
            </w:pPr>
            <w:r>
              <w:rPr>
                <w:rFonts w:ascii="Times New Roman" w:eastAsia="Times New Roman" w:hAnsi="Times New Roman"/>
              </w:rPr>
              <w:t>Instalacje</w:t>
            </w:r>
          </w:p>
        </w:tc>
        <w:tc>
          <w:tcPr>
            <w:tcW w:w="929" w:type="dxa"/>
            <w:tcBorders>
              <w:top w:val="nil"/>
              <w:left w:val="nil"/>
              <w:bottom w:val="single" w:sz="4" w:space="0" w:color="auto"/>
              <w:right w:val="single" w:sz="4" w:space="0" w:color="auto"/>
            </w:tcBorders>
            <w:vAlign w:val="center"/>
            <w:hideMark/>
          </w:tcPr>
          <w:p w14:paraId="5BF4584F" w14:textId="77777777" w:rsidR="006619BA" w:rsidRDefault="006619BA" w:rsidP="006619BA">
            <w:pPr>
              <w:jc w:val="center"/>
              <w:rPr>
                <w:rFonts w:ascii="Times New Roman" w:eastAsia="Times New Roman" w:hAnsi="Times New Roman"/>
                <w:b/>
                <w:bCs/>
              </w:rPr>
            </w:pPr>
            <w:r>
              <w:rPr>
                <w:rFonts w:ascii="Times New Roman" w:eastAsia="Times New Roman" w:hAnsi="Times New Roman"/>
                <w:b/>
                <w:bCs/>
              </w:rPr>
              <w:t>0,00</w:t>
            </w:r>
          </w:p>
        </w:tc>
        <w:tc>
          <w:tcPr>
            <w:tcW w:w="753" w:type="dxa"/>
            <w:tcBorders>
              <w:top w:val="nil"/>
              <w:left w:val="nil"/>
              <w:bottom w:val="single" w:sz="4" w:space="0" w:color="auto"/>
              <w:right w:val="single" w:sz="4" w:space="0" w:color="auto"/>
            </w:tcBorders>
            <w:noWrap/>
            <w:vAlign w:val="center"/>
            <w:hideMark/>
          </w:tcPr>
          <w:p w14:paraId="47ECC310"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2" w:type="dxa"/>
            <w:tcBorders>
              <w:top w:val="nil"/>
              <w:left w:val="nil"/>
              <w:bottom w:val="single" w:sz="4" w:space="0" w:color="auto"/>
              <w:right w:val="single" w:sz="4" w:space="0" w:color="auto"/>
            </w:tcBorders>
            <w:noWrap/>
            <w:vAlign w:val="center"/>
            <w:hideMark/>
          </w:tcPr>
          <w:p w14:paraId="61041A06"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1" w:type="dxa"/>
            <w:tcBorders>
              <w:top w:val="nil"/>
              <w:left w:val="nil"/>
              <w:bottom w:val="single" w:sz="4" w:space="0" w:color="auto"/>
              <w:right w:val="single" w:sz="4" w:space="0" w:color="auto"/>
            </w:tcBorders>
            <w:noWrap/>
            <w:vAlign w:val="center"/>
            <w:hideMark/>
          </w:tcPr>
          <w:p w14:paraId="75673084"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754" w:type="dxa"/>
            <w:tcBorders>
              <w:top w:val="nil"/>
              <w:left w:val="nil"/>
              <w:bottom w:val="single" w:sz="4" w:space="0" w:color="auto"/>
              <w:right w:val="single" w:sz="4" w:space="0" w:color="auto"/>
            </w:tcBorders>
            <w:vAlign w:val="center"/>
          </w:tcPr>
          <w:p w14:paraId="12BD3E14" w14:textId="77777777" w:rsidR="006619BA" w:rsidRDefault="006619BA" w:rsidP="006619BA">
            <w:pPr>
              <w:jc w:val="center"/>
              <w:rPr>
                <w:rFonts w:ascii="Times New Roman" w:eastAsia="Times New Roman" w:hAnsi="Times New Roman"/>
              </w:rPr>
            </w:pPr>
          </w:p>
        </w:tc>
      </w:tr>
      <w:tr w:rsidR="006619BA" w14:paraId="3BA38844" w14:textId="77777777" w:rsidTr="006619BA">
        <w:trPr>
          <w:trHeight w:val="503"/>
        </w:trPr>
        <w:tc>
          <w:tcPr>
            <w:tcW w:w="834" w:type="dxa"/>
            <w:tcBorders>
              <w:top w:val="nil"/>
              <w:left w:val="single" w:sz="4" w:space="0" w:color="auto"/>
              <w:bottom w:val="single" w:sz="4" w:space="0" w:color="auto"/>
              <w:right w:val="single" w:sz="4" w:space="0" w:color="auto"/>
            </w:tcBorders>
            <w:vAlign w:val="center"/>
            <w:hideMark/>
          </w:tcPr>
          <w:p w14:paraId="74739962" w14:textId="519A136D" w:rsidR="006619BA" w:rsidRDefault="006619BA" w:rsidP="006619BA">
            <w:pPr>
              <w:pStyle w:val="Akapitzlist"/>
              <w:tabs>
                <w:tab w:val="left" w:pos="588"/>
              </w:tabs>
              <w:ind w:left="161"/>
              <w:jc w:val="center"/>
              <w:rPr>
                <w:rFonts w:ascii="Times New Roman" w:eastAsia="Times New Roman" w:hAnsi="Times New Roman"/>
                <w:b/>
                <w:sz w:val="24"/>
                <w:szCs w:val="24"/>
              </w:rPr>
            </w:pPr>
            <w:r>
              <w:rPr>
                <w:rFonts w:ascii="Times New Roman" w:eastAsia="Times New Roman" w:hAnsi="Times New Roman"/>
                <w:b/>
                <w:sz w:val="24"/>
                <w:szCs w:val="24"/>
              </w:rPr>
              <w:t xml:space="preserve">          5</w:t>
            </w:r>
          </w:p>
        </w:tc>
        <w:tc>
          <w:tcPr>
            <w:tcW w:w="3888" w:type="dxa"/>
            <w:tcBorders>
              <w:top w:val="nil"/>
              <w:left w:val="single" w:sz="4" w:space="0" w:color="auto"/>
              <w:bottom w:val="single" w:sz="4" w:space="0" w:color="auto"/>
              <w:right w:val="single" w:sz="4" w:space="0" w:color="auto"/>
            </w:tcBorders>
            <w:vAlign w:val="center"/>
            <w:hideMark/>
          </w:tcPr>
          <w:p w14:paraId="11D02830" w14:textId="77777777" w:rsidR="006619BA" w:rsidRDefault="006619BA" w:rsidP="006619BA">
            <w:pPr>
              <w:pStyle w:val="Akapitzlist"/>
              <w:ind w:left="587"/>
              <w:rPr>
                <w:rFonts w:ascii="Times New Roman" w:eastAsia="Times New Roman" w:hAnsi="Times New Roman"/>
              </w:rPr>
            </w:pPr>
            <w:r>
              <w:rPr>
                <w:rFonts w:ascii="Times New Roman" w:eastAsia="Times New Roman" w:hAnsi="Times New Roman"/>
              </w:rPr>
              <w:t>Zagospodarowanie terenu</w:t>
            </w:r>
          </w:p>
        </w:tc>
        <w:tc>
          <w:tcPr>
            <w:tcW w:w="929" w:type="dxa"/>
            <w:tcBorders>
              <w:top w:val="nil"/>
              <w:left w:val="nil"/>
              <w:bottom w:val="single" w:sz="4" w:space="0" w:color="auto"/>
              <w:right w:val="single" w:sz="4" w:space="0" w:color="auto"/>
            </w:tcBorders>
            <w:vAlign w:val="center"/>
            <w:hideMark/>
          </w:tcPr>
          <w:p w14:paraId="79A26185" w14:textId="77777777" w:rsidR="006619BA" w:rsidRDefault="006619BA" w:rsidP="006619BA">
            <w:pPr>
              <w:jc w:val="center"/>
              <w:rPr>
                <w:rFonts w:ascii="Times New Roman" w:eastAsia="Times New Roman" w:hAnsi="Times New Roman"/>
                <w:b/>
                <w:bCs/>
              </w:rPr>
            </w:pPr>
            <w:r>
              <w:rPr>
                <w:rFonts w:ascii="Times New Roman" w:eastAsia="Times New Roman" w:hAnsi="Times New Roman"/>
                <w:b/>
                <w:bCs/>
              </w:rPr>
              <w:t>0,00</w:t>
            </w:r>
          </w:p>
        </w:tc>
        <w:tc>
          <w:tcPr>
            <w:tcW w:w="753" w:type="dxa"/>
            <w:tcBorders>
              <w:top w:val="nil"/>
              <w:left w:val="nil"/>
              <w:bottom w:val="single" w:sz="4" w:space="0" w:color="auto"/>
              <w:right w:val="single" w:sz="4" w:space="0" w:color="auto"/>
            </w:tcBorders>
            <w:noWrap/>
            <w:vAlign w:val="center"/>
            <w:hideMark/>
          </w:tcPr>
          <w:p w14:paraId="65843256"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2" w:type="dxa"/>
            <w:tcBorders>
              <w:top w:val="nil"/>
              <w:left w:val="nil"/>
              <w:bottom w:val="single" w:sz="4" w:space="0" w:color="auto"/>
              <w:right w:val="single" w:sz="4" w:space="0" w:color="auto"/>
            </w:tcBorders>
            <w:noWrap/>
            <w:vAlign w:val="center"/>
            <w:hideMark/>
          </w:tcPr>
          <w:p w14:paraId="1B8BF35F"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1" w:type="dxa"/>
            <w:tcBorders>
              <w:top w:val="nil"/>
              <w:left w:val="nil"/>
              <w:bottom w:val="single" w:sz="4" w:space="0" w:color="auto"/>
              <w:right w:val="single" w:sz="4" w:space="0" w:color="auto"/>
            </w:tcBorders>
            <w:noWrap/>
            <w:vAlign w:val="center"/>
            <w:hideMark/>
          </w:tcPr>
          <w:p w14:paraId="63044D17"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754" w:type="dxa"/>
            <w:tcBorders>
              <w:top w:val="nil"/>
              <w:left w:val="nil"/>
              <w:bottom w:val="single" w:sz="4" w:space="0" w:color="auto"/>
              <w:right w:val="single" w:sz="4" w:space="0" w:color="auto"/>
            </w:tcBorders>
            <w:vAlign w:val="center"/>
          </w:tcPr>
          <w:p w14:paraId="370E536F" w14:textId="77777777" w:rsidR="006619BA" w:rsidRDefault="006619BA" w:rsidP="006619BA">
            <w:pPr>
              <w:jc w:val="center"/>
              <w:rPr>
                <w:rFonts w:ascii="Times New Roman" w:eastAsia="Times New Roman" w:hAnsi="Times New Roman"/>
              </w:rPr>
            </w:pPr>
          </w:p>
        </w:tc>
      </w:tr>
      <w:tr w:rsidR="006619BA" w14:paraId="26F3906B" w14:textId="77777777" w:rsidTr="006619BA">
        <w:trPr>
          <w:trHeight w:val="443"/>
        </w:trPr>
        <w:tc>
          <w:tcPr>
            <w:tcW w:w="834" w:type="dxa"/>
            <w:tcBorders>
              <w:top w:val="nil"/>
              <w:left w:val="single" w:sz="4" w:space="0" w:color="auto"/>
              <w:bottom w:val="single" w:sz="4" w:space="0" w:color="auto"/>
              <w:right w:val="single" w:sz="4" w:space="0" w:color="auto"/>
            </w:tcBorders>
            <w:vAlign w:val="center"/>
            <w:hideMark/>
          </w:tcPr>
          <w:p w14:paraId="0BAF625C" w14:textId="28C59815" w:rsidR="006619BA" w:rsidRDefault="006619BA" w:rsidP="006619BA">
            <w:pPr>
              <w:pStyle w:val="Akapitzlist"/>
              <w:tabs>
                <w:tab w:val="left" w:pos="588"/>
              </w:tabs>
              <w:ind w:left="161"/>
              <w:jc w:val="center"/>
              <w:rPr>
                <w:rFonts w:ascii="Times New Roman" w:eastAsia="Times New Roman" w:hAnsi="Times New Roman"/>
                <w:b/>
                <w:sz w:val="24"/>
                <w:szCs w:val="24"/>
              </w:rPr>
            </w:pPr>
            <w:r>
              <w:rPr>
                <w:rFonts w:ascii="Times New Roman" w:eastAsia="Times New Roman" w:hAnsi="Times New Roman"/>
                <w:b/>
                <w:sz w:val="24"/>
                <w:szCs w:val="24"/>
              </w:rPr>
              <w:t xml:space="preserve">         6</w:t>
            </w:r>
          </w:p>
        </w:tc>
        <w:tc>
          <w:tcPr>
            <w:tcW w:w="3888" w:type="dxa"/>
            <w:tcBorders>
              <w:top w:val="nil"/>
              <w:left w:val="single" w:sz="4" w:space="0" w:color="auto"/>
              <w:bottom w:val="single" w:sz="4" w:space="0" w:color="auto"/>
              <w:right w:val="single" w:sz="4" w:space="0" w:color="auto"/>
            </w:tcBorders>
            <w:noWrap/>
            <w:vAlign w:val="center"/>
            <w:hideMark/>
          </w:tcPr>
          <w:p w14:paraId="625D2C1A" w14:textId="77777777" w:rsidR="006619BA" w:rsidRDefault="006619BA" w:rsidP="006619BA">
            <w:pPr>
              <w:pStyle w:val="Akapitzlist"/>
              <w:ind w:left="587"/>
              <w:rPr>
                <w:rFonts w:ascii="Times New Roman" w:eastAsia="Times New Roman" w:hAnsi="Times New Roman"/>
              </w:rPr>
            </w:pPr>
            <w:r>
              <w:rPr>
                <w:rFonts w:ascii="Times New Roman" w:eastAsia="Times New Roman" w:hAnsi="Times New Roman"/>
              </w:rPr>
              <w:t>Wyposażenie – pierwsze wyposażenie</w:t>
            </w:r>
          </w:p>
        </w:tc>
        <w:tc>
          <w:tcPr>
            <w:tcW w:w="929" w:type="dxa"/>
            <w:tcBorders>
              <w:top w:val="nil"/>
              <w:left w:val="nil"/>
              <w:bottom w:val="single" w:sz="4" w:space="0" w:color="auto"/>
              <w:right w:val="single" w:sz="4" w:space="0" w:color="auto"/>
            </w:tcBorders>
            <w:vAlign w:val="center"/>
            <w:hideMark/>
          </w:tcPr>
          <w:p w14:paraId="2B71C2A1" w14:textId="77777777" w:rsidR="006619BA" w:rsidRDefault="006619BA" w:rsidP="006619BA">
            <w:pPr>
              <w:jc w:val="center"/>
              <w:rPr>
                <w:rFonts w:ascii="Times New Roman" w:eastAsia="Times New Roman" w:hAnsi="Times New Roman"/>
                <w:b/>
                <w:bCs/>
              </w:rPr>
            </w:pPr>
            <w:r>
              <w:rPr>
                <w:rFonts w:ascii="Times New Roman" w:eastAsia="Times New Roman" w:hAnsi="Times New Roman"/>
                <w:b/>
                <w:bCs/>
              </w:rPr>
              <w:t>0,00</w:t>
            </w:r>
          </w:p>
        </w:tc>
        <w:tc>
          <w:tcPr>
            <w:tcW w:w="753" w:type="dxa"/>
            <w:tcBorders>
              <w:top w:val="nil"/>
              <w:left w:val="nil"/>
              <w:bottom w:val="single" w:sz="4" w:space="0" w:color="auto"/>
              <w:right w:val="single" w:sz="4" w:space="0" w:color="auto"/>
            </w:tcBorders>
            <w:noWrap/>
            <w:vAlign w:val="center"/>
            <w:hideMark/>
          </w:tcPr>
          <w:p w14:paraId="46446484"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2" w:type="dxa"/>
            <w:tcBorders>
              <w:top w:val="nil"/>
              <w:left w:val="nil"/>
              <w:bottom w:val="single" w:sz="4" w:space="0" w:color="auto"/>
              <w:right w:val="single" w:sz="4" w:space="0" w:color="auto"/>
            </w:tcBorders>
            <w:noWrap/>
            <w:vAlign w:val="center"/>
            <w:hideMark/>
          </w:tcPr>
          <w:p w14:paraId="48D1077A"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841" w:type="dxa"/>
            <w:tcBorders>
              <w:top w:val="nil"/>
              <w:left w:val="nil"/>
              <w:bottom w:val="single" w:sz="4" w:space="0" w:color="auto"/>
              <w:right w:val="single" w:sz="4" w:space="0" w:color="auto"/>
            </w:tcBorders>
            <w:noWrap/>
            <w:vAlign w:val="center"/>
            <w:hideMark/>
          </w:tcPr>
          <w:p w14:paraId="16189FE6" w14:textId="77777777" w:rsidR="006619BA" w:rsidRDefault="006619BA" w:rsidP="006619BA">
            <w:pPr>
              <w:jc w:val="center"/>
              <w:rPr>
                <w:rFonts w:ascii="Times New Roman" w:eastAsia="Times New Roman" w:hAnsi="Times New Roman"/>
              </w:rPr>
            </w:pPr>
            <w:r>
              <w:rPr>
                <w:rFonts w:ascii="Times New Roman" w:eastAsia="Times New Roman" w:hAnsi="Times New Roman"/>
              </w:rPr>
              <w:t>0,00</w:t>
            </w:r>
          </w:p>
        </w:tc>
        <w:tc>
          <w:tcPr>
            <w:tcW w:w="754" w:type="dxa"/>
            <w:tcBorders>
              <w:top w:val="nil"/>
              <w:left w:val="nil"/>
              <w:bottom w:val="single" w:sz="4" w:space="0" w:color="auto"/>
              <w:right w:val="single" w:sz="4" w:space="0" w:color="auto"/>
            </w:tcBorders>
            <w:vAlign w:val="center"/>
          </w:tcPr>
          <w:p w14:paraId="49BB0675" w14:textId="77777777" w:rsidR="006619BA" w:rsidRDefault="006619BA" w:rsidP="006619BA">
            <w:pPr>
              <w:jc w:val="center"/>
              <w:rPr>
                <w:rFonts w:ascii="Times New Roman" w:eastAsia="Times New Roman" w:hAnsi="Times New Roman"/>
              </w:rPr>
            </w:pPr>
          </w:p>
        </w:tc>
      </w:tr>
      <w:tr w:rsidR="006619BA" w14:paraId="5DF7B1A4" w14:textId="77777777" w:rsidTr="006619BA">
        <w:trPr>
          <w:trHeight w:val="443"/>
        </w:trPr>
        <w:tc>
          <w:tcPr>
            <w:tcW w:w="834" w:type="dxa"/>
            <w:tcBorders>
              <w:top w:val="nil"/>
              <w:left w:val="single" w:sz="4" w:space="0" w:color="auto"/>
              <w:bottom w:val="single" w:sz="4" w:space="0" w:color="auto"/>
              <w:right w:val="single" w:sz="4" w:space="0" w:color="auto"/>
            </w:tcBorders>
          </w:tcPr>
          <w:p w14:paraId="68F83182" w14:textId="77777777" w:rsidR="006619BA" w:rsidRDefault="006619BA" w:rsidP="006619BA">
            <w:pPr>
              <w:rPr>
                <w:rFonts w:ascii="Times New Roman" w:eastAsia="Times New Roman" w:hAnsi="Times New Roman"/>
                <w:b/>
                <w:bCs/>
              </w:rPr>
            </w:pPr>
          </w:p>
        </w:tc>
        <w:tc>
          <w:tcPr>
            <w:tcW w:w="3888" w:type="dxa"/>
            <w:tcBorders>
              <w:top w:val="nil"/>
              <w:left w:val="single" w:sz="4" w:space="0" w:color="auto"/>
              <w:bottom w:val="single" w:sz="4" w:space="0" w:color="auto"/>
              <w:right w:val="single" w:sz="4" w:space="0" w:color="auto"/>
            </w:tcBorders>
            <w:vAlign w:val="center"/>
            <w:hideMark/>
          </w:tcPr>
          <w:p w14:paraId="149043DC" w14:textId="77777777" w:rsidR="006619BA" w:rsidRDefault="006619BA" w:rsidP="006619BA">
            <w:pPr>
              <w:rPr>
                <w:rFonts w:ascii="Times New Roman" w:eastAsia="Times New Roman" w:hAnsi="Times New Roman"/>
                <w:b/>
                <w:bCs/>
              </w:rPr>
            </w:pPr>
            <w:r>
              <w:rPr>
                <w:rFonts w:ascii="Times New Roman" w:eastAsia="Times New Roman" w:hAnsi="Times New Roman"/>
                <w:b/>
                <w:bCs/>
              </w:rPr>
              <w:t>Razem wartość</w:t>
            </w:r>
          </w:p>
        </w:tc>
        <w:tc>
          <w:tcPr>
            <w:tcW w:w="929" w:type="dxa"/>
            <w:tcBorders>
              <w:top w:val="nil"/>
              <w:left w:val="nil"/>
              <w:bottom w:val="single" w:sz="4" w:space="0" w:color="auto"/>
              <w:right w:val="single" w:sz="4" w:space="0" w:color="auto"/>
            </w:tcBorders>
            <w:noWrap/>
            <w:vAlign w:val="center"/>
            <w:hideMark/>
          </w:tcPr>
          <w:p w14:paraId="7D881D85" w14:textId="77777777" w:rsidR="006619BA" w:rsidRDefault="006619BA" w:rsidP="006619BA">
            <w:pPr>
              <w:jc w:val="center"/>
              <w:rPr>
                <w:rFonts w:ascii="Times New Roman" w:eastAsia="Times New Roman" w:hAnsi="Times New Roman"/>
                <w:b/>
                <w:bCs/>
              </w:rPr>
            </w:pPr>
            <w:r>
              <w:rPr>
                <w:rFonts w:ascii="Times New Roman" w:eastAsia="Times New Roman" w:hAnsi="Times New Roman"/>
                <w:b/>
                <w:bCs/>
              </w:rPr>
              <w:t>0,00</w:t>
            </w:r>
          </w:p>
        </w:tc>
        <w:tc>
          <w:tcPr>
            <w:tcW w:w="753" w:type="dxa"/>
            <w:tcBorders>
              <w:top w:val="nil"/>
              <w:left w:val="nil"/>
              <w:bottom w:val="single" w:sz="4" w:space="0" w:color="auto"/>
              <w:right w:val="single" w:sz="4" w:space="0" w:color="auto"/>
            </w:tcBorders>
            <w:noWrap/>
            <w:vAlign w:val="center"/>
            <w:hideMark/>
          </w:tcPr>
          <w:p w14:paraId="69E165E9" w14:textId="77777777" w:rsidR="006619BA" w:rsidRDefault="006619BA" w:rsidP="006619BA">
            <w:pPr>
              <w:jc w:val="center"/>
              <w:rPr>
                <w:rFonts w:ascii="Times New Roman" w:eastAsia="Times New Roman" w:hAnsi="Times New Roman"/>
                <w:b/>
                <w:bCs/>
              </w:rPr>
            </w:pPr>
            <w:r>
              <w:rPr>
                <w:rFonts w:ascii="Times New Roman" w:eastAsia="Times New Roman" w:hAnsi="Times New Roman"/>
                <w:b/>
                <w:bCs/>
              </w:rPr>
              <w:t>0,00</w:t>
            </w:r>
          </w:p>
        </w:tc>
        <w:tc>
          <w:tcPr>
            <w:tcW w:w="842" w:type="dxa"/>
            <w:tcBorders>
              <w:top w:val="nil"/>
              <w:left w:val="nil"/>
              <w:bottom w:val="single" w:sz="4" w:space="0" w:color="auto"/>
              <w:right w:val="single" w:sz="4" w:space="0" w:color="auto"/>
            </w:tcBorders>
            <w:noWrap/>
            <w:vAlign w:val="center"/>
            <w:hideMark/>
          </w:tcPr>
          <w:p w14:paraId="070F7962" w14:textId="77777777" w:rsidR="006619BA" w:rsidRDefault="006619BA" w:rsidP="006619BA">
            <w:pPr>
              <w:jc w:val="center"/>
              <w:rPr>
                <w:rFonts w:ascii="Times New Roman" w:eastAsia="Times New Roman" w:hAnsi="Times New Roman"/>
                <w:b/>
                <w:bCs/>
              </w:rPr>
            </w:pPr>
            <w:r>
              <w:rPr>
                <w:rFonts w:ascii="Times New Roman" w:eastAsia="Times New Roman" w:hAnsi="Times New Roman"/>
                <w:b/>
                <w:bCs/>
              </w:rPr>
              <w:t>0,00</w:t>
            </w:r>
          </w:p>
        </w:tc>
        <w:tc>
          <w:tcPr>
            <w:tcW w:w="841" w:type="dxa"/>
            <w:tcBorders>
              <w:top w:val="nil"/>
              <w:left w:val="nil"/>
              <w:bottom w:val="single" w:sz="4" w:space="0" w:color="auto"/>
              <w:right w:val="single" w:sz="4" w:space="0" w:color="auto"/>
            </w:tcBorders>
            <w:noWrap/>
            <w:vAlign w:val="center"/>
            <w:hideMark/>
          </w:tcPr>
          <w:p w14:paraId="77B060FE" w14:textId="77777777" w:rsidR="006619BA" w:rsidRDefault="006619BA" w:rsidP="006619BA">
            <w:pPr>
              <w:jc w:val="center"/>
              <w:rPr>
                <w:rFonts w:ascii="Times New Roman" w:eastAsia="Times New Roman" w:hAnsi="Times New Roman"/>
                <w:b/>
                <w:bCs/>
              </w:rPr>
            </w:pPr>
            <w:r>
              <w:rPr>
                <w:rFonts w:ascii="Times New Roman" w:eastAsia="Times New Roman" w:hAnsi="Times New Roman"/>
                <w:b/>
                <w:bCs/>
              </w:rPr>
              <w:t>0,00</w:t>
            </w:r>
          </w:p>
        </w:tc>
        <w:tc>
          <w:tcPr>
            <w:tcW w:w="754" w:type="dxa"/>
            <w:tcBorders>
              <w:top w:val="nil"/>
              <w:left w:val="nil"/>
              <w:bottom w:val="single" w:sz="4" w:space="0" w:color="auto"/>
              <w:right w:val="single" w:sz="4" w:space="0" w:color="auto"/>
            </w:tcBorders>
            <w:noWrap/>
            <w:vAlign w:val="center"/>
          </w:tcPr>
          <w:p w14:paraId="4485D98C" w14:textId="77777777" w:rsidR="006619BA" w:rsidRDefault="006619BA" w:rsidP="006619BA">
            <w:pPr>
              <w:jc w:val="center"/>
              <w:rPr>
                <w:rFonts w:ascii="Times New Roman" w:eastAsia="Times New Roman" w:hAnsi="Times New Roman"/>
                <w:b/>
                <w:bCs/>
              </w:rPr>
            </w:pPr>
          </w:p>
        </w:tc>
      </w:tr>
      <w:tr w:rsidR="006619BA" w14:paraId="338FF2DA" w14:textId="77777777" w:rsidTr="006619BA">
        <w:trPr>
          <w:trHeight w:val="300"/>
        </w:trPr>
        <w:tc>
          <w:tcPr>
            <w:tcW w:w="834" w:type="dxa"/>
          </w:tcPr>
          <w:p w14:paraId="0266BBFF" w14:textId="77777777" w:rsidR="006619BA" w:rsidRDefault="006619BA" w:rsidP="006619BA">
            <w:pPr>
              <w:jc w:val="right"/>
              <w:rPr>
                <w:rFonts w:ascii="Calibri" w:eastAsia="Times New Roman" w:hAnsi="Calibri"/>
                <w:b/>
                <w:bCs/>
              </w:rPr>
            </w:pPr>
          </w:p>
        </w:tc>
        <w:tc>
          <w:tcPr>
            <w:tcW w:w="3888" w:type="dxa"/>
            <w:noWrap/>
            <w:vAlign w:val="center"/>
            <w:hideMark/>
          </w:tcPr>
          <w:p w14:paraId="3A46C9D4" w14:textId="77777777" w:rsidR="006619BA" w:rsidRDefault="006619BA" w:rsidP="006619BA">
            <w:pPr>
              <w:rPr>
                <w:rFonts w:eastAsia="Times New Roman"/>
                <w:b/>
                <w:bCs/>
              </w:rPr>
            </w:pPr>
          </w:p>
        </w:tc>
        <w:tc>
          <w:tcPr>
            <w:tcW w:w="929" w:type="dxa"/>
            <w:noWrap/>
            <w:vAlign w:val="center"/>
            <w:hideMark/>
          </w:tcPr>
          <w:p w14:paraId="48B99997" w14:textId="77777777" w:rsidR="006619BA" w:rsidRDefault="006619BA" w:rsidP="006619BA">
            <w:pPr>
              <w:spacing w:after="0" w:line="240" w:lineRule="auto"/>
              <w:rPr>
                <w:rFonts w:cs="Calibri"/>
                <w:sz w:val="20"/>
                <w:szCs w:val="20"/>
                <w:lang w:eastAsia="pl-PL"/>
              </w:rPr>
            </w:pPr>
          </w:p>
        </w:tc>
        <w:tc>
          <w:tcPr>
            <w:tcW w:w="753" w:type="dxa"/>
            <w:noWrap/>
            <w:vAlign w:val="center"/>
            <w:hideMark/>
          </w:tcPr>
          <w:p w14:paraId="134622F4" w14:textId="77777777" w:rsidR="006619BA" w:rsidRDefault="006619BA" w:rsidP="006619BA">
            <w:pPr>
              <w:spacing w:after="0" w:line="240" w:lineRule="auto"/>
              <w:rPr>
                <w:rFonts w:cs="Calibri"/>
                <w:sz w:val="20"/>
                <w:szCs w:val="20"/>
                <w:lang w:eastAsia="pl-PL"/>
              </w:rPr>
            </w:pPr>
          </w:p>
        </w:tc>
        <w:tc>
          <w:tcPr>
            <w:tcW w:w="842" w:type="dxa"/>
            <w:noWrap/>
            <w:vAlign w:val="center"/>
            <w:hideMark/>
          </w:tcPr>
          <w:p w14:paraId="04B7B01A" w14:textId="77777777" w:rsidR="006619BA" w:rsidRDefault="006619BA" w:rsidP="006619BA">
            <w:pPr>
              <w:spacing w:after="0" w:line="240" w:lineRule="auto"/>
              <w:rPr>
                <w:rFonts w:cs="Calibri"/>
                <w:sz w:val="20"/>
                <w:szCs w:val="20"/>
                <w:lang w:eastAsia="pl-PL"/>
              </w:rPr>
            </w:pPr>
          </w:p>
        </w:tc>
        <w:tc>
          <w:tcPr>
            <w:tcW w:w="841" w:type="dxa"/>
            <w:noWrap/>
            <w:vAlign w:val="center"/>
            <w:hideMark/>
          </w:tcPr>
          <w:p w14:paraId="15EB9789" w14:textId="77777777" w:rsidR="006619BA" w:rsidRDefault="006619BA" w:rsidP="006619BA">
            <w:pPr>
              <w:spacing w:after="0" w:line="240" w:lineRule="auto"/>
              <w:rPr>
                <w:rFonts w:cs="Calibri"/>
                <w:sz w:val="20"/>
                <w:szCs w:val="20"/>
                <w:lang w:eastAsia="pl-PL"/>
              </w:rPr>
            </w:pPr>
          </w:p>
        </w:tc>
        <w:tc>
          <w:tcPr>
            <w:tcW w:w="754" w:type="dxa"/>
            <w:noWrap/>
            <w:vAlign w:val="center"/>
            <w:hideMark/>
          </w:tcPr>
          <w:p w14:paraId="0A211E31" w14:textId="77777777" w:rsidR="006619BA" w:rsidRDefault="006619BA" w:rsidP="006619BA">
            <w:pPr>
              <w:spacing w:after="0" w:line="240" w:lineRule="auto"/>
              <w:rPr>
                <w:rFonts w:cs="Calibri"/>
                <w:sz w:val="20"/>
                <w:szCs w:val="20"/>
                <w:lang w:eastAsia="pl-PL"/>
              </w:rPr>
            </w:pPr>
          </w:p>
        </w:tc>
      </w:tr>
    </w:tbl>
    <w:p w14:paraId="0F8810DA" w14:textId="71FB2C7F" w:rsidR="00716397" w:rsidRDefault="00716397" w:rsidP="00716397">
      <w:pPr>
        <w:spacing w:after="0" w:line="240" w:lineRule="auto"/>
        <w:ind w:left="1224"/>
        <w:contextualSpacing/>
        <w:jc w:val="both"/>
        <w:rPr>
          <w:rFonts w:ascii="Times New Roman" w:eastAsia="Times New Roman" w:hAnsi="Times New Roman"/>
          <w:b/>
          <w:lang w:eastAsia="pl-PL"/>
        </w:rPr>
      </w:pPr>
    </w:p>
    <w:p w14:paraId="65AE619D" w14:textId="77777777" w:rsidR="00716397" w:rsidRDefault="00716397" w:rsidP="00716397">
      <w:pPr>
        <w:pStyle w:val="Akapitzlist"/>
        <w:suppressAutoHyphens/>
        <w:ind w:left="426"/>
        <w:rPr>
          <w:rFonts w:ascii="Times New Roman" w:eastAsia="Times New Roman" w:hAnsi="Times New Roman"/>
          <w:bCs/>
          <w:iCs/>
        </w:rPr>
      </w:pPr>
    </w:p>
    <w:p w14:paraId="07EBBDBC" w14:textId="77777777" w:rsidR="00716397" w:rsidRDefault="00716397" w:rsidP="00716397">
      <w:pPr>
        <w:pStyle w:val="Akapitzlist"/>
        <w:suppressAutoHyphens/>
        <w:rPr>
          <w:rFonts w:ascii="Times New Roman" w:eastAsia="Times New Roman" w:hAnsi="Times New Roman"/>
          <w:b/>
          <w:bCs/>
          <w:iCs/>
        </w:rPr>
      </w:pPr>
    </w:p>
    <w:p w14:paraId="79DA7AAF" w14:textId="77777777" w:rsidR="00716397" w:rsidRDefault="00716397" w:rsidP="00716397">
      <w:pPr>
        <w:pStyle w:val="Akapitzlist"/>
        <w:suppressAutoHyphens/>
        <w:rPr>
          <w:rFonts w:ascii="Times New Roman" w:eastAsia="Times New Roman" w:hAnsi="Times New Roman"/>
          <w:b/>
          <w:bCs/>
          <w:iCs/>
        </w:rPr>
      </w:pPr>
      <w:r>
        <w:rPr>
          <w:rFonts w:ascii="Times New Roman" w:eastAsia="Times New Roman" w:hAnsi="Times New Roman"/>
          <w:b/>
          <w:bCs/>
          <w:iCs/>
        </w:rPr>
        <w:t>Gdzie, grupy należy podzielić j.n.:</w:t>
      </w:r>
    </w:p>
    <w:p w14:paraId="4DA17DEA" w14:textId="77777777" w:rsidR="00716397" w:rsidRDefault="00716397" w:rsidP="00716397">
      <w:pPr>
        <w:pStyle w:val="Akapitzlist"/>
        <w:suppressAutoHyphens/>
        <w:rPr>
          <w:rFonts w:ascii="Times New Roman" w:eastAsia="Times New Roman" w:hAnsi="Times New Roman"/>
          <w:bCs/>
          <w:iCs/>
        </w:rPr>
      </w:pPr>
    </w:p>
    <w:p w14:paraId="47685B0A" w14:textId="77777777" w:rsidR="00716397" w:rsidRDefault="00716397" w:rsidP="00716397">
      <w:pPr>
        <w:pStyle w:val="Akapitzlist"/>
        <w:suppressAutoHyphens/>
        <w:rPr>
          <w:rFonts w:ascii="Times New Roman" w:eastAsia="Times New Roman" w:hAnsi="Times New Roman"/>
          <w:b/>
          <w:bCs/>
          <w:iCs/>
        </w:rPr>
      </w:pPr>
      <w:r>
        <w:rPr>
          <w:rFonts w:ascii="Times New Roman" w:eastAsia="Times New Roman" w:hAnsi="Times New Roman"/>
          <w:b/>
          <w:bCs/>
          <w:iCs/>
        </w:rPr>
        <w:t xml:space="preserve">Grupa 2 </w:t>
      </w:r>
    </w:p>
    <w:p w14:paraId="09797118" w14:textId="77777777" w:rsidR="00716397" w:rsidRDefault="00716397" w:rsidP="002D1B3B">
      <w:pPr>
        <w:pStyle w:val="Akapitzlist"/>
        <w:widowControl/>
        <w:numPr>
          <w:ilvl w:val="0"/>
          <w:numId w:val="65"/>
        </w:numPr>
        <w:suppressAutoHyphens/>
        <w:autoSpaceDE/>
        <w:autoSpaceDN/>
        <w:contextualSpacing/>
        <w:rPr>
          <w:rFonts w:ascii="Times New Roman" w:eastAsia="Times New Roman" w:hAnsi="Times New Roman"/>
          <w:b/>
          <w:bCs/>
          <w:iCs/>
        </w:rPr>
      </w:pPr>
      <w:r>
        <w:rPr>
          <w:rFonts w:ascii="Times New Roman" w:eastAsia="Times New Roman" w:hAnsi="Times New Roman"/>
          <w:b/>
          <w:bCs/>
          <w:iCs/>
        </w:rPr>
        <w:t>PRZYGOTOWANIE TERENU I PRZYŁĄCZENIA OBIEKTÓW DO SIECI</w:t>
      </w:r>
    </w:p>
    <w:p w14:paraId="12F44CC2"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Roboty rozbiórkowe</w:t>
      </w:r>
    </w:p>
    <w:p w14:paraId="41317A4E"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Przygotowanie terenu do prac budowlanych</w:t>
      </w:r>
    </w:p>
    <w:p w14:paraId="222DD549"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Roboty ziemne</w:t>
      </w:r>
    </w:p>
    <w:p w14:paraId="535C07EB"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Przyłącza sanitarne</w:t>
      </w:r>
    </w:p>
    <w:p w14:paraId="0CA89745"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Przyłącza elektryczne</w:t>
      </w:r>
    </w:p>
    <w:p w14:paraId="3ABFDDD3"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Inne koszty</w:t>
      </w:r>
    </w:p>
    <w:p w14:paraId="6DADC47C"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w:t>
      </w:r>
    </w:p>
    <w:p w14:paraId="3E57CB46" w14:textId="77777777" w:rsidR="00716397" w:rsidRDefault="00716397" w:rsidP="002D1B3B">
      <w:pPr>
        <w:numPr>
          <w:ilvl w:val="0"/>
          <w:numId w:val="65"/>
        </w:numPr>
        <w:spacing w:after="0" w:line="256" w:lineRule="auto"/>
        <w:rPr>
          <w:rFonts w:ascii="Times New Roman" w:eastAsia="Times New Roman" w:hAnsi="Times New Roman"/>
          <w:b/>
          <w:bCs/>
          <w:iCs/>
          <w:lang w:eastAsia="pl-PL"/>
        </w:rPr>
      </w:pPr>
      <w:r>
        <w:rPr>
          <w:rFonts w:ascii="Times New Roman" w:eastAsia="Times New Roman" w:hAnsi="Times New Roman"/>
          <w:b/>
          <w:bCs/>
          <w:iCs/>
          <w:lang w:eastAsia="pl-PL"/>
        </w:rPr>
        <w:t>BUDOWA OBIEKTÓW PODSTAWOWYCH (Roboty budowlane)</w:t>
      </w:r>
    </w:p>
    <w:p w14:paraId="491E0A94" w14:textId="77777777" w:rsidR="00716397" w:rsidRDefault="00716397" w:rsidP="002D1B3B">
      <w:pPr>
        <w:numPr>
          <w:ilvl w:val="1"/>
          <w:numId w:val="65"/>
        </w:numPr>
        <w:spacing w:after="0" w:line="256" w:lineRule="auto"/>
        <w:rPr>
          <w:rFonts w:ascii="Times New Roman" w:eastAsia="Times New Roman" w:hAnsi="Times New Roman"/>
          <w:bCs/>
          <w:iCs/>
          <w:lang w:eastAsia="pl-PL"/>
        </w:rPr>
      </w:pPr>
      <w:r>
        <w:rPr>
          <w:rFonts w:ascii="Times New Roman" w:eastAsia="Times New Roman" w:hAnsi="Times New Roman"/>
          <w:bCs/>
          <w:iCs/>
          <w:lang w:eastAsia="pl-PL"/>
        </w:rPr>
        <w:t>Obiekt 1 (NAZWA OBIEKTU)</w:t>
      </w:r>
    </w:p>
    <w:p w14:paraId="2088BAEA" w14:textId="77777777" w:rsidR="00716397" w:rsidRDefault="00716397" w:rsidP="002D1B3B">
      <w:pPr>
        <w:numPr>
          <w:ilvl w:val="1"/>
          <w:numId w:val="65"/>
        </w:numPr>
        <w:spacing w:after="0" w:line="256" w:lineRule="auto"/>
        <w:rPr>
          <w:rFonts w:ascii="Times New Roman" w:eastAsia="Times New Roman" w:hAnsi="Times New Roman"/>
          <w:bCs/>
          <w:iCs/>
          <w:lang w:eastAsia="pl-PL"/>
        </w:rPr>
      </w:pPr>
      <w:r>
        <w:rPr>
          <w:rFonts w:ascii="Times New Roman" w:eastAsia="Times New Roman" w:hAnsi="Times New Roman"/>
          <w:bCs/>
          <w:iCs/>
          <w:lang w:eastAsia="pl-PL"/>
        </w:rPr>
        <w:t>Obiekt 2</w:t>
      </w:r>
    </w:p>
    <w:p w14:paraId="3877731B" w14:textId="4AFD7DD7" w:rsidR="00716397" w:rsidRDefault="00716397" w:rsidP="002D1B3B">
      <w:pPr>
        <w:numPr>
          <w:ilvl w:val="1"/>
          <w:numId w:val="65"/>
        </w:numPr>
        <w:spacing w:after="0" w:line="256" w:lineRule="auto"/>
        <w:rPr>
          <w:rFonts w:ascii="Times New Roman" w:eastAsia="Times New Roman" w:hAnsi="Times New Roman"/>
          <w:bCs/>
          <w:iCs/>
          <w:lang w:eastAsia="pl-PL"/>
        </w:rPr>
      </w:pPr>
      <w:r>
        <w:rPr>
          <w:rFonts w:ascii="Times New Roman" w:eastAsia="Times New Roman" w:hAnsi="Times New Roman"/>
          <w:bCs/>
          <w:iCs/>
          <w:lang w:eastAsia="pl-PL"/>
        </w:rPr>
        <w:t>(…)</w:t>
      </w:r>
    </w:p>
    <w:p w14:paraId="79D184AF" w14:textId="77777777" w:rsidR="006619BA" w:rsidRDefault="006619BA" w:rsidP="006619BA">
      <w:pPr>
        <w:spacing w:after="0" w:line="256" w:lineRule="auto"/>
        <w:ind w:left="737"/>
        <w:rPr>
          <w:rFonts w:ascii="Times New Roman" w:eastAsia="Times New Roman" w:hAnsi="Times New Roman"/>
          <w:bCs/>
          <w:iCs/>
          <w:lang w:eastAsia="pl-PL"/>
        </w:rPr>
      </w:pPr>
    </w:p>
    <w:p w14:paraId="5987B351" w14:textId="77777777" w:rsidR="00716397" w:rsidRDefault="00716397" w:rsidP="002D1B3B">
      <w:pPr>
        <w:pStyle w:val="Akapitzlist"/>
        <w:widowControl/>
        <w:numPr>
          <w:ilvl w:val="0"/>
          <w:numId w:val="65"/>
        </w:numPr>
        <w:suppressAutoHyphens/>
        <w:autoSpaceDE/>
        <w:autoSpaceDN/>
        <w:contextualSpacing/>
        <w:rPr>
          <w:rFonts w:ascii="Times New Roman" w:eastAsia="Times New Roman" w:hAnsi="Times New Roman"/>
          <w:b/>
          <w:bCs/>
          <w:iCs/>
        </w:rPr>
      </w:pPr>
      <w:r>
        <w:rPr>
          <w:rFonts w:ascii="Times New Roman" w:eastAsia="Times New Roman" w:hAnsi="Times New Roman"/>
          <w:b/>
          <w:bCs/>
          <w:iCs/>
        </w:rPr>
        <w:t>INSTALACJE</w:t>
      </w:r>
    </w:p>
    <w:p w14:paraId="45F70277"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Obiekt 1 (nazwa obiektu)</w:t>
      </w:r>
    </w:p>
    <w:p w14:paraId="3026797B" w14:textId="77777777" w:rsidR="00716397" w:rsidRDefault="00716397" w:rsidP="002D1B3B">
      <w:pPr>
        <w:pStyle w:val="Akapitzlist"/>
        <w:widowControl/>
        <w:numPr>
          <w:ilvl w:val="2"/>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Instalacje sanitarne, w tym:</w:t>
      </w:r>
    </w:p>
    <w:p w14:paraId="4F0F2CE3"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 Wodociągowe</w:t>
      </w:r>
    </w:p>
    <w:p w14:paraId="1439EC11"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 Kanalizacyjne</w:t>
      </w:r>
    </w:p>
    <w:p w14:paraId="0D21F55C"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 Gazowe</w:t>
      </w:r>
    </w:p>
    <w:p w14:paraId="6ACE9233"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 centralnego ogrzewania</w:t>
      </w:r>
    </w:p>
    <w:p w14:paraId="11CBAF2F"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 wentylacyjne i kanalizacyjne</w:t>
      </w:r>
    </w:p>
    <w:p w14:paraId="4E0C4CE7"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 technologiczne</w:t>
      </w:r>
    </w:p>
    <w:p w14:paraId="48EF27EA" w14:textId="77777777" w:rsidR="00716397" w:rsidRDefault="00716397" w:rsidP="002D1B3B">
      <w:pPr>
        <w:pStyle w:val="Akapitzlist"/>
        <w:widowControl/>
        <w:numPr>
          <w:ilvl w:val="2"/>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Instalacje elektryczne i multimedialne, w tym:</w:t>
      </w:r>
    </w:p>
    <w:p w14:paraId="19DB085D"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Elektryczne silnoprądowe</w:t>
      </w:r>
    </w:p>
    <w:p w14:paraId="02DC8EC9"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Multimedialne</w:t>
      </w:r>
    </w:p>
    <w:p w14:paraId="625E74EE" w14:textId="77777777" w:rsidR="00716397" w:rsidRDefault="00716397" w:rsidP="002D1B3B">
      <w:pPr>
        <w:pStyle w:val="Akapitzlist"/>
        <w:widowControl/>
        <w:numPr>
          <w:ilvl w:val="2"/>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Maszyny i urządzenia wbudowane na stałe w obiekt (m. in. Kotły, wymienniki ciepła, dźwigi, ruchome schody</w:t>
      </w:r>
    </w:p>
    <w:p w14:paraId="5CB8CC57"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Obiekt 2 (nazwa obiektu)</w:t>
      </w:r>
    </w:p>
    <w:p w14:paraId="38841C71" w14:textId="77777777" w:rsidR="00716397" w:rsidRDefault="00716397" w:rsidP="002D1B3B">
      <w:pPr>
        <w:pStyle w:val="Akapitzlist"/>
        <w:widowControl/>
        <w:numPr>
          <w:ilvl w:val="2"/>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Instalacje sanitarne, w tym:</w:t>
      </w:r>
    </w:p>
    <w:p w14:paraId="3F43F80A"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 Wodociągowe</w:t>
      </w:r>
    </w:p>
    <w:p w14:paraId="2D8F5B12"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 Kanalizacyjne</w:t>
      </w:r>
    </w:p>
    <w:p w14:paraId="6FA5874B"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 Gazowe</w:t>
      </w:r>
    </w:p>
    <w:p w14:paraId="3C444C92"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proofErr w:type="spellStart"/>
      <w:r>
        <w:rPr>
          <w:rFonts w:ascii="Times New Roman" w:eastAsia="Times New Roman" w:hAnsi="Times New Roman"/>
          <w:bCs/>
          <w:iCs/>
        </w:rPr>
        <w:t>Inst</w:t>
      </w:r>
      <w:proofErr w:type="spellEnd"/>
      <w:r>
        <w:rPr>
          <w:rFonts w:ascii="Times New Roman" w:eastAsia="Times New Roman" w:hAnsi="Times New Roman"/>
          <w:bCs/>
          <w:iCs/>
        </w:rPr>
        <w:t xml:space="preserve"> centralnego ogrzewania</w:t>
      </w:r>
    </w:p>
    <w:p w14:paraId="233A4E7D"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proofErr w:type="spellStart"/>
      <w:r>
        <w:rPr>
          <w:rFonts w:ascii="Times New Roman" w:eastAsia="Times New Roman" w:hAnsi="Times New Roman"/>
          <w:bCs/>
          <w:iCs/>
        </w:rPr>
        <w:t>Inst</w:t>
      </w:r>
      <w:proofErr w:type="spellEnd"/>
      <w:r>
        <w:rPr>
          <w:rFonts w:ascii="Times New Roman" w:eastAsia="Times New Roman" w:hAnsi="Times New Roman"/>
          <w:bCs/>
          <w:iCs/>
        </w:rPr>
        <w:t xml:space="preserve"> wentylacyjne i kanalizacyjne</w:t>
      </w:r>
    </w:p>
    <w:p w14:paraId="0EE1D5E6"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proofErr w:type="spellStart"/>
      <w:r>
        <w:rPr>
          <w:rFonts w:ascii="Times New Roman" w:eastAsia="Times New Roman" w:hAnsi="Times New Roman"/>
          <w:bCs/>
          <w:iCs/>
        </w:rPr>
        <w:t>Inst</w:t>
      </w:r>
      <w:proofErr w:type="spellEnd"/>
      <w:r>
        <w:rPr>
          <w:rFonts w:ascii="Times New Roman" w:eastAsia="Times New Roman" w:hAnsi="Times New Roman"/>
          <w:bCs/>
          <w:iCs/>
        </w:rPr>
        <w:t xml:space="preserve"> technologiczne</w:t>
      </w:r>
    </w:p>
    <w:p w14:paraId="08D78CC9" w14:textId="77777777" w:rsidR="00716397" w:rsidRDefault="00716397" w:rsidP="002D1B3B">
      <w:pPr>
        <w:pStyle w:val="Akapitzlist"/>
        <w:widowControl/>
        <w:numPr>
          <w:ilvl w:val="2"/>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Instalacje elektryczne i multimedialne, w tym:</w:t>
      </w:r>
    </w:p>
    <w:p w14:paraId="50409F49"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Elektryczne silnoprądowe</w:t>
      </w:r>
    </w:p>
    <w:p w14:paraId="5A2B8A0F" w14:textId="77777777" w:rsidR="00716397" w:rsidRDefault="00716397" w:rsidP="002D1B3B">
      <w:pPr>
        <w:pStyle w:val="Akapitzlist"/>
        <w:widowControl/>
        <w:numPr>
          <w:ilvl w:val="3"/>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Multimedialne</w:t>
      </w:r>
    </w:p>
    <w:p w14:paraId="535C59C8" w14:textId="77777777" w:rsidR="00716397" w:rsidRDefault="00716397" w:rsidP="002D1B3B">
      <w:pPr>
        <w:pStyle w:val="Akapitzlist"/>
        <w:widowControl/>
        <w:numPr>
          <w:ilvl w:val="2"/>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Maszyny i urządzenia wbudowane na stałe w obiekt (m. in. Kotły, wymienniki ciepła, dźwigi, ruchome schody</w:t>
      </w:r>
    </w:p>
    <w:p w14:paraId="18ED42EC"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Obiekt 3 (…)</w:t>
      </w:r>
    </w:p>
    <w:p w14:paraId="612D1579" w14:textId="77777777" w:rsidR="00716397" w:rsidRDefault="00716397" w:rsidP="002D1B3B">
      <w:pPr>
        <w:pStyle w:val="Akapitzlist"/>
        <w:widowControl/>
        <w:numPr>
          <w:ilvl w:val="0"/>
          <w:numId w:val="65"/>
        </w:numPr>
        <w:suppressAutoHyphens/>
        <w:autoSpaceDE/>
        <w:autoSpaceDN/>
        <w:contextualSpacing/>
        <w:rPr>
          <w:rFonts w:ascii="Times New Roman" w:eastAsia="Times New Roman" w:hAnsi="Times New Roman"/>
          <w:b/>
          <w:bCs/>
          <w:iCs/>
        </w:rPr>
      </w:pPr>
      <w:r>
        <w:rPr>
          <w:rFonts w:ascii="Times New Roman" w:hAnsi="Times New Roman"/>
          <w:b/>
        </w:rPr>
        <w:t>ZAGOSPODAROWANIE TERENU I BUDOWA OBIEKTÓW POMOCNICZYCH</w:t>
      </w:r>
    </w:p>
    <w:p w14:paraId="199DB693"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Ukształtowanie terenu</w:t>
      </w:r>
    </w:p>
    <w:p w14:paraId="5271E34B"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Trawniki i nasadzenia wieloletnie</w:t>
      </w:r>
    </w:p>
    <w:p w14:paraId="76298F6E"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Ogrodzenia</w:t>
      </w:r>
    </w:p>
    <w:p w14:paraId="33707156"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Obiekty małej architektury</w:t>
      </w:r>
    </w:p>
    <w:p w14:paraId="7BB8CC2D"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Obiekty pomocnicze kubaturowe</w:t>
      </w:r>
    </w:p>
    <w:p w14:paraId="7B7DD5AD"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Obiekty pomocnicze inżynieryjne (m. in. Drogi dojazdowe i wewnętrzne, chodniki, bariery ochronne, mury oporowe)</w:t>
      </w:r>
    </w:p>
    <w:p w14:paraId="257B4D74"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Obiekty ochrony środowiska</w:t>
      </w:r>
    </w:p>
    <w:p w14:paraId="06571B82"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Inne koszty</w:t>
      </w:r>
    </w:p>
    <w:p w14:paraId="56C6FED3" w14:textId="77777777" w:rsidR="00716397" w:rsidRDefault="00716397" w:rsidP="002D1B3B">
      <w:pPr>
        <w:pStyle w:val="Akapitzlist"/>
        <w:widowControl/>
        <w:numPr>
          <w:ilvl w:val="0"/>
          <w:numId w:val="65"/>
        </w:numPr>
        <w:suppressAutoHyphens/>
        <w:autoSpaceDE/>
        <w:autoSpaceDN/>
        <w:contextualSpacing/>
        <w:rPr>
          <w:rFonts w:ascii="Times New Roman" w:eastAsia="Times New Roman" w:hAnsi="Times New Roman"/>
          <w:b/>
          <w:bCs/>
          <w:iCs/>
        </w:rPr>
      </w:pPr>
      <w:r>
        <w:rPr>
          <w:rFonts w:ascii="Times New Roman" w:eastAsia="Times New Roman" w:hAnsi="Times New Roman"/>
          <w:b/>
          <w:bCs/>
          <w:iCs/>
        </w:rPr>
        <w:t>WYPOSAŻENIE</w:t>
      </w:r>
    </w:p>
    <w:p w14:paraId="2B2AD220"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Meble</w:t>
      </w:r>
    </w:p>
    <w:p w14:paraId="24CBD790"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Urządzenia komputerowe</w:t>
      </w:r>
    </w:p>
    <w:p w14:paraId="3B198328"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Urządzenia sekretarskie</w:t>
      </w:r>
    </w:p>
    <w:p w14:paraId="5CC9792F"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Urządzenia audiowizualne</w:t>
      </w:r>
    </w:p>
    <w:p w14:paraId="383AF03E"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Maszyny i urządzenia specjalistyczne</w:t>
      </w:r>
    </w:p>
    <w:p w14:paraId="481F5124"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Urządzenia dotyczące bezpieczeństwa ochrony ludzi i mienia</w:t>
      </w:r>
    </w:p>
    <w:p w14:paraId="7478AB04" w14:textId="77777777" w:rsidR="00716397" w:rsidRDefault="00716397" w:rsidP="002D1B3B">
      <w:pPr>
        <w:pStyle w:val="Akapitzlist"/>
        <w:widowControl/>
        <w:numPr>
          <w:ilvl w:val="1"/>
          <w:numId w:val="65"/>
        </w:numPr>
        <w:suppressAutoHyphens/>
        <w:autoSpaceDE/>
        <w:autoSpaceDN/>
        <w:contextualSpacing/>
        <w:rPr>
          <w:rFonts w:ascii="Times New Roman" w:eastAsia="Times New Roman" w:hAnsi="Times New Roman"/>
          <w:bCs/>
          <w:iCs/>
        </w:rPr>
      </w:pPr>
      <w:r>
        <w:rPr>
          <w:rFonts w:ascii="Times New Roman" w:eastAsia="Times New Roman" w:hAnsi="Times New Roman"/>
          <w:bCs/>
          <w:iCs/>
        </w:rPr>
        <w:t>Inne koszty</w:t>
      </w:r>
    </w:p>
    <w:p w14:paraId="657F4A98" w14:textId="77777777" w:rsidR="00716397" w:rsidRPr="00716397" w:rsidRDefault="00716397" w:rsidP="00716397">
      <w:pPr>
        <w:pStyle w:val="Akapitzlist"/>
        <w:autoSpaceDE/>
        <w:autoSpaceDN/>
        <w:ind w:left="509" w:firstLine="0"/>
        <w:rPr>
          <w:rFonts w:ascii="Times New Roman" w:eastAsiaTheme="majorEastAsia" w:hAnsi="Times New Roman" w:cs="Times New Roman"/>
          <w:b/>
          <w:color w:val="2F5496" w:themeColor="accent1" w:themeShade="BF"/>
          <w:sz w:val="26"/>
          <w:szCs w:val="26"/>
          <w:u w:color="000000"/>
        </w:rPr>
      </w:pPr>
    </w:p>
    <w:p w14:paraId="6CE5AAF5" w14:textId="77777777" w:rsidR="00716397" w:rsidRDefault="00716397" w:rsidP="00716397">
      <w:pPr>
        <w:pStyle w:val="Tekstpodstawowy"/>
        <w:spacing w:before="85"/>
        <w:ind w:left="0" w:right="410"/>
        <w:jc w:val="right"/>
        <w:rPr>
          <w:rFonts w:ascii="Times New Roman" w:hAnsi="Times New Roman" w:cs="Times New Roman"/>
        </w:rPr>
      </w:pPr>
    </w:p>
    <w:p w14:paraId="261825BA" w14:textId="3807E751" w:rsidR="00342F30" w:rsidRDefault="00342F30" w:rsidP="00342F30">
      <w:pPr>
        <w:rPr>
          <w:rFonts w:ascii="Times New Roman" w:hAnsi="Times New Roman" w:cs="Times New Roman"/>
        </w:rPr>
      </w:pPr>
    </w:p>
    <w:p w14:paraId="076C1702" w14:textId="77777777" w:rsidR="00342F30" w:rsidRDefault="00342F30" w:rsidP="00342F30">
      <w:pPr>
        <w:rPr>
          <w:rFonts w:ascii="Times New Roman" w:hAnsi="Times New Roman" w:cs="Times New Roman"/>
        </w:rPr>
      </w:pPr>
    </w:p>
    <w:p w14:paraId="145ED9A9" w14:textId="77777777" w:rsidR="000A6610" w:rsidRPr="00941CCA" w:rsidRDefault="000A6610" w:rsidP="00BD6A9E">
      <w:pPr>
        <w:spacing w:before="120" w:after="120" w:line="276" w:lineRule="auto"/>
        <w:jc w:val="both"/>
        <w:rPr>
          <w:rFonts w:ascii="Arial" w:hAnsi="Arial" w:cs="Arial"/>
          <w:sz w:val="18"/>
          <w:szCs w:val="18"/>
        </w:rPr>
      </w:pPr>
    </w:p>
    <w:sectPr w:rsidR="000A6610" w:rsidRPr="00941CCA" w:rsidSect="002B5662">
      <w:headerReference w:type="default" r:id="rId11"/>
      <w:footerReference w:type="default" r:id="rId12"/>
      <w:pgSz w:w="11906" w:h="16838"/>
      <w:pgMar w:top="567" w:right="1418" w:bottom="567" w:left="1418"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B7034" w14:textId="77777777" w:rsidR="00D811C6" w:rsidRDefault="00D811C6" w:rsidP="000A6610">
      <w:pPr>
        <w:spacing w:after="0" w:line="240" w:lineRule="auto"/>
      </w:pPr>
      <w:r>
        <w:separator/>
      </w:r>
    </w:p>
  </w:endnote>
  <w:endnote w:type="continuationSeparator" w:id="0">
    <w:p w14:paraId="2E64162D" w14:textId="77777777" w:rsidR="00D811C6" w:rsidRDefault="00D811C6" w:rsidP="000A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CA58" w14:textId="77777777" w:rsidR="00054BD6" w:rsidRPr="00F8684C" w:rsidRDefault="00054BD6" w:rsidP="000A6610">
    <w:pPr>
      <w:pStyle w:val="Stopka"/>
      <w:jc w:val="right"/>
      <w:rPr>
        <w:rFonts w:ascii="Calibri" w:hAnsi="Calibri" w:cs="Calibri"/>
      </w:rPr>
    </w:pPr>
    <w:r w:rsidRPr="00F8684C">
      <w:rPr>
        <w:rFonts w:ascii="Calibri" w:hAnsi="Calibri" w:cs="Calibri"/>
      </w:rPr>
      <w:t xml:space="preserve"> </w:t>
    </w:r>
    <w:r>
      <w:rPr>
        <w:rFonts w:ascii="Calibri" w:hAnsi="Calibri" w:cs="Calibri"/>
      </w:rPr>
      <w:tab/>
    </w:r>
    <w:r w:rsidRPr="00F8684C">
      <w:rPr>
        <w:rFonts w:ascii="Calibri" w:hAnsi="Calibri" w:cs="Calibri"/>
      </w:rPr>
      <w:fldChar w:fldCharType="begin"/>
    </w:r>
    <w:r w:rsidRPr="00F8684C">
      <w:rPr>
        <w:rFonts w:ascii="Calibri" w:hAnsi="Calibri" w:cs="Calibri"/>
      </w:rPr>
      <w:instrText>PAGE   \* MERGEFORMAT</w:instrText>
    </w:r>
    <w:r w:rsidRPr="00F8684C">
      <w:rPr>
        <w:rFonts w:ascii="Calibri" w:hAnsi="Calibri" w:cs="Calibri"/>
      </w:rPr>
      <w:fldChar w:fldCharType="separate"/>
    </w:r>
    <w:r>
      <w:rPr>
        <w:rFonts w:ascii="Calibri" w:hAnsi="Calibri" w:cs="Calibri"/>
      </w:rPr>
      <w:t>2</w:t>
    </w:r>
    <w:r w:rsidRPr="00F8684C">
      <w:rPr>
        <w:rFonts w:ascii="Calibri" w:hAnsi="Calibri" w:cs="Calibri"/>
      </w:rPr>
      <w:fldChar w:fldCharType="end"/>
    </w:r>
  </w:p>
  <w:p w14:paraId="01988656" w14:textId="77777777" w:rsidR="00054BD6" w:rsidRDefault="00054BD6">
    <w:pPr>
      <w:pStyle w:val="Stopka"/>
    </w:pPr>
    <w:r>
      <w:rPr>
        <w:rFonts w:ascii="Arial" w:hAnsi="Arial" w:cs="Arial"/>
        <w:noProof/>
      </w:rPr>
      <mc:AlternateContent>
        <mc:Choice Requires="wps">
          <w:drawing>
            <wp:anchor distT="0" distB="0" distL="114300" distR="114300" simplePos="0" relativeHeight="251660288" behindDoc="1" locked="0" layoutInCell="1" allowOverlap="1" wp14:anchorId="21D395CC" wp14:editId="52443CEA">
              <wp:simplePos x="0" y="0"/>
              <wp:positionH relativeFrom="margin">
                <wp:posOffset>-34925</wp:posOffset>
              </wp:positionH>
              <wp:positionV relativeFrom="page">
                <wp:posOffset>10296525</wp:posOffset>
              </wp:positionV>
              <wp:extent cx="5810250" cy="0"/>
              <wp:effectExtent l="0" t="19050" r="19050"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96632" id="Łącznik prosty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75pt,810.75pt" to="454.75pt,8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" strokecolor="#4e6128" strokeweight="3pt">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CFA9" w14:textId="77777777" w:rsidR="00D811C6" w:rsidRDefault="00D811C6" w:rsidP="000A6610">
      <w:pPr>
        <w:spacing w:after="0" w:line="240" w:lineRule="auto"/>
      </w:pPr>
      <w:r>
        <w:separator/>
      </w:r>
    </w:p>
  </w:footnote>
  <w:footnote w:type="continuationSeparator" w:id="0">
    <w:p w14:paraId="3983313A" w14:textId="77777777" w:rsidR="00D811C6" w:rsidRDefault="00D811C6" w:rsidP="000A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54FA" w14:textId="77777777" w:rsidR="00054BD6" w:rsidRPr="00FF08F5" w:rsidRDefault="00054BD6" w:rsidP="00FF08F5">
    <w:pPr>
      <w:widowControl w:val="0"/>
      <w:autoSpaceDE w:val="0"/>
      <w:autoSpaceDN w:val="0"/>
      <w:spacing w:after="0" w:line="240" w:lineRule="auto"/>
      <w:jc w:val="center"/>
      <w:rPr>
        <w:rFonts w:ascii="Calibri" w:eastAsia="Calibri" w:hAnsi="Calibri" w:cs="Calibri"/>
        <w:b/>
        <w:bCs/>
        <w:color w:val="E36C0A"/>
        <w:sz w:val="18"/>
        <w:szCs w:val="18"/>
        <w:lang w:eastAsia="pl-PL"/>
      </w:rPr>
    </w:pPr>
    <w:bookmarkStart w:id="3" w:name="_Hlk189780249"/>
    <w:bookmarkStart w:id="4" w:name="_Hlk189780250"/>
    <w:bookmarkStart w:id="5" w:name="_Hlk190075164"/>
    <w:bookmarkStart w:id="6" w:name="_Hlk190075165"/>
    <w:bookmarkStart w:id="7" w:name="_Hlk190075185"/>
    <w:bookmarkStart w:id="8" w:name="_Hlk190075186"/>
    <w:r w:rsidRPr="00FF08F5">
      <w:rPr>
        <w:rFonts w:ascii="Calibri" w:eastAsia="Calibri" w:hAnsi="Calibri" w:cs="Calibri"/>
        <w:b/>
        <w:bCs/>
        <w:color w:val="E36C0A"/>
        <w:sz w:val="18"/>
        <w:szCs w:val="18"/>
        <w:lang w:eastAsia="pl-PL"/>
      </w:rPr>
      <w:t>DWUETAPOWY REALIZACYJNY KONKURS ARCHITEKTONICZNO – URBANISTYCZNY NA PROJEKT KONCEPCYJNY</w:t>
    </w:r>
  </w:p>
  <w:p w14:paraId="5450B75D" w14:textId="77777777" w:rsidR="00054BD6" w:rsidRPr="00FF08F5" w:rsidRDefault="00054BD6" w:rsidP="00FF08F5">
    <w:pPr>
      <w:widowControl w:val="0"/>
      <w:autoSpaceDE w:val="0"/>
      <w:autoSpaceDN w:val="0"/>
      <w:spacing w:after="0" w:line="240" w:lineRule="auto"/>
      <w:jc w:val="center"/>
      <w:rPr>
        <w:rFonts w:ascii="Arial" w:eastAsia="Calibri" w:hAnsi="Arial" w:cs="Arial"/>
        <w:sz w:val="16"/>
        <w:szCs w:val="16"/>
        <w:lang w:eastAsia="pl-PL"/>
      </w:rPr>
    </w:pPr>
    <w:r w:rsidRPr="00FF08F5">
      <w:rPr>
        <w:rFonts w:ascii="Calibri" w:eastAsia="Calibri" w:hAnsi="Calibri" w:cs="Calibri"/>
        <w:b/>
        <w:bCs/>
        <w:color w:val="E36C0A"/>
        <w:sz w:val="18"/>
        <w:szCs w:val="18"/>
        <w:lang w:eastAsia="pl-PL"/>
      </w:rPr>
      <w:t xml:space="preserve">CZĘŚĆ LĄDOWA AKADEMICKIEGO OŚRODKA SZKOLENIA MORSKIEGO – </w:t>
    </w:r>
    <w:bookmarkEnd w:id="3"/>
    <w:bookmarkEnd w:id="4"/>
    <w:r w:rsidRPr="00FF08F5">
      <w:rPr>
        <w:rFonts w:ascii="Calibri" w:eastAsia="Calibri" w:hAnsi="Calibri" w:cs="Calibri"/>
        <w:b/>
        <w:bCs/>
        <w:color w:val="E36C0A"/>
        <w:sz w:val="18"/>
        <w:szCs w:val="18"/>
        <w:lang w:eastAsia="pl-PL"/>
      </w:rPr>
      <w:t>AMW BABIE DOŁY</w:t>
    </w:r>
    <w:bookmarkEnd w:id="5"/>
    <w:bookmarkEnd w:id="6"/>
    <w:bookmarkEnd w:id="7"/>
    <w:bookmarkEnd w:id="8"/>
  </w:p>
  <w:p w14:paraId="3558F1CE" w14:textId="77777777" w:rsidR="00054BD6" w:rsidRDefault="00054BD6">
    <w:pPr>
      <w:pStyle w:val="Nagwek"/>
    </w:pPr>
    <w:r>
      <w:rPr>
        <w:noProof/>
      </w:rPr>
      <mc:AlternateContent>
        <mc:Choice Requires="wps">
          <w:drawing>
            <wp:anchor distT="0" distB="0" distL="114300" distR="114300" simplePos="0" relativeHeight="251658240" behindDoc="1" locked="0" layoutInCell="1" allowOverlap="1" wp14:anchorId="118501E4" wp14:editId="36A63888">
              <wp:simplePos x="0" y="0"/>
              <wp:positionH relativeFrom="margin">
                <wp:align>center</wp:align>
              </wp:positionH>
              <wp:positionV relativeFrom="topMargin">
                <wp:align>bottom</wp:align>
              </wp:positionV>
              <wp:extent cx="5810250" cy="0"/>
              <wp:effectExtent l="0" t="19050" r="1905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77591C" id="Łącznik prosty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 from="0,0" to="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" strokecolor="#365f91" strokeweight="3pt">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413"/>
    <w:multiLevelType w:val="hybridMultilevel"/>
    <w:tmpl w:val="5D863EC4"/>
    <w:numStyleLink w:val="Zaimportowanystyl19"/>
  </w:abstractNum>
  <w:abstractNum w:abstractNumId="1" w15:restartNumberingAfterBreak="0">
    <w:nsid w:val="020E7994"/>
    <w:multiLevelType w:val="hybridMultilevel"/>
    <w:tmpl w:val="28965CAE"/>
    <w:numStyleLink w:val="Zaimportowanystyl17"/>
  </w:abstractNum>
  <w:abstractNum w:abstractNumId="2" w15:restartNumberingAfterBreak="0">
    <w:nsid w:val="02B61FFA"/>
    <w:multiLevelType w:val="multilevel"/>
    <w:tmpl w:val="01E05360"/>
    <w:lvl w:ilvl="0">
      <w:start w:val="1"/>
      <w:numFmt w:val="decimal"/>
      <w:lvlText w:val="%1."/>
      <w:lvlJc w:val="left"/>
      <w:pPr>
        <w:ind w:left="426" w:hanging="311"/>
      </w:pPr>
      <w:rPr>
        <w:rFonts w:ascii="Times New Roman" w:eastAsia="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start w:val="1"/>
      <w:numFmt w:val="decimal"/>
      <w:lvlText w:val="%2)"/>
      <w:lvlJc w:val="left"/>
      <w:pPr>
        <w:ind w:left="719" w:hanging="231"/>
      </w:pPr>
      <w:rPr>
        <w:rFonts w:ascii="Times New Roman" w:eastAsia="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2">
      <w:start w:val="1"/>
      <w:numFmt w:val="lowerLetter"/>
      <w:lvlText w:val="%3)"/>
      <w:lvlJc w:val="left"/>
      <w:pPr>
        <w:ind w:left="1067"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bullet"/>
      <w:lvlText w:val=""/>
      <w:lvlJc w:val="left"/>
      <w:pPr>
        <w:ind w:left="1479" w:hanging="243"/>
      </w:pPr>
      <w:rPr>
        <w:rFonts w:ascii="Symbol" w:eastAsia="Times New Roman" w:hAnsi="Symbol"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bullet"/>
      <w:lvlText w:val=""/>
      <w:lvlJc w:val="left"/>
      <w:pPr>
        <w:ind w:left="1891" w:hanging="243"/>
      </w:pPr>
      <w:rPr>
        <w:rFonts w:ascii="Symbol" w:eastAsia="Times New Roman" w:hAnsi="Symbol"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5">
      <w:start w:val="1"/>
      <w:numFmt w:val="lowerLetter"/>
      <w:lvlText w:val="%6)"/>
      <w:lvlJc w:val="left"/>
      <w:pPr>
        <w:ind w:left="2303"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lowerLetter"/>
      <w:lvlText w:val="%7)"/>
      <w:lvlJc w:val="left"/>
      <w:pPr>
        <w:ind w:left="2715"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3127"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Letter"/>
      <w:lvlText w:val="%9)"/>
      <w:lvlJc w:val="left"/>
      <w:pPr>
        <w:ind w:left="3539"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4945AE0"/>
    <w:multiLevelType w:val="hybridMultilevel"/>
    <w:tmpl w:val="39B2DF66"/>
    <w:numStyleLink w:val="Zaimportowanystyl23"/>
  </w:abstractNum>
  <w:abstractNum w:abstractNumId="4" w15:restartNumberingAfterBreak="0">
    <w:nsid w:val="05A122CD"/>
    <w:multiLevelType w:val="hybridMultilevel"/>
    <w:tmpl w:val="83B08D0A"/>
    <w:numStyleLink w:val="Zaimportowanystyl14"/>
  </w:abstractNum>
  <w:abstractNum w:abstractNumId="5" w15:restartNumberingAfterBreak="0">
    <w:nsid w:val="0BAD2D12"/>
    <w:multiLevelType w:val="hybridMultilevel"/>
    <w:tmpl w:val="27E02540"/>
    <w:numStyleLink w:val="Zaimportowanystyl9"/>
  </w:abstractNum>
  <w:abstractNum w:abstractNumId="6" w15:restartNumberingAfterBreak="0">
    <w:nsid w:val="139438A3"/>
    <w:multiLevelType w:val="hybridMultilevel"/>
    <w:tmpl w:val="46A0F976"/>
    <w:lvl w:ilvl="0" w:tplc="CA5A777A">
      <w:start w:val="1"/>
      <w:numFmt w:val="decimal"/>
      <w:lvlText w:val="%1)"/>
      <w:lvlJc w:val="left"/>
      <w:pPr>
        <w:ind w:left="720" w:hanging="360"/>
      </w:pPr>
      <w:rPr>
        <w:b w:val="0"/>
        <w:bCs/>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FF4022"/>
    <w:multiLevelType w:val="hybridMultilevel"/>
    <w:tmpl w:val="217268DC"/>
    <w:lvl w:ilvl="0" w:tplc="1E2E22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5452816"/>
    <w:multiLevelType w:val="hybridMultilevel"/>
    <w:tmpl w:val="04C6808C"/>
    <w:numStyleLink w:val="Zaimportowanystyl11"/>
  </w:abstractNum>
  <w:abstractNum w:abstractNumId="9" w15:restartNumberingAfterBreak="0">
    <w:nsid w:val="1B177BD1"/>
    <w:multiLevelType w:val="multilevel"/>
    <w:tmpl w:val="668EC6D0"/>
    <w:lvl w:ilvl="0">
      <w:start w:val="1"/>
      <w:numFmt w:val="decimal"/>
      <w:lvlText w:val="%1."/>
      <w:lvlJc w:val="left"/>
      <w:pPr>
        <w:ind w:left="360" w:hanging="360"/>
      </w:pPr>
      <w:rPr>
        <w:b/>
        <w:i w:val="0"/>
        <w:sz w:val="24"/>
        <w:szCs w:val="24"/>
      </w:rPr>
    </w:lvl>
    <w:lvl w:ilvl="1">
      <w:start w:val="1"/>
      <w:numFmt w:val="decimal"/>
      <w:lvlText w:val="%1.%2."/>
      <w:lvlJc w:val="left"/>
      <w:pPr>
        <w:ind w:left="737" w:hanging="624"/>
      </w:pPr>
      <w:rPr>
        <w:b w:val="0"/>
        <w:i w:val="0"/>
        <w:color w:val="auto"/>
      </w:rPr>
    </w:lvl>
    <w:lvl w:ilvl="2">
      <w:start w:val="1"/>
      <w:numFmt w:val="decimal"/>
      <w:lvlText w:val="%3)"/>
      <w:lvlJc w:val="left"/>
      <w:pPr>
        <w:ind w:left="1224" w:hanging="504"/>
      </w:pPr>
      <w:rPr>
        <w:b w:val="0"/>
        <w:i w:val="0"/>
        <w:sz w:val="24"/>
        <w:szCs w:val="24"/>
      </w:rPr>
    </w:lvl>
    <w:lvl w:ilvl="3">
      <w:start w:val="1"/>
      <w:numFmt w:val="lowerLetter"/>
      <w:lvlText w:val="%4)"/>
      <w:lvlJc w:val="left"/>
      <w:pPr>
        <w:ind w:left="1418" w:hanging="338"/>
      </w:pPr>
      <w:rPr>
        <w:b w:val="0"/>
        <w:i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1827A6"/>
    <w:multiLevelType w:val="multilevel"/>
    <w:tmpl w:val="F9F27F16"/>
    <w:numStyleLink w:val="Zaimportowanystyl8"/>
  </w:abstractNum>
  <w:abstractNum w:abstractNumId="11" w15:restartNumberingAfterBreak="0">
    <w:nsid w:val="214D4677"/>
    <w:multiLevelType w:val="hybridMultilevel"/>
    <w:tmpl w:val="CE1828EE"/>
    <w:numStyleLink w:val="Zaimportowanystyl21"/>
  </w:abstractNum>
  <w:abstractNum w:abstractNumId="12" w15:restartNumberingAfterBreak="0">
    <w:nsid w:val="26442C7B"/>
    <w:multiLevelType w:val="hybridMultilevel"/>
    <w:tmpl w:val="60120EB0"/>
    <w:styleLink w:val="Zaimportowanystyl15"/>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28A92102"/>
    <w:multiLevelType w:val="multilevel"/>
    <w:tmpl w:val="24D2FAF2"/>
    <w:lvl w:ilvl="0">
      <w:start w:val="1"/>
      <w:numFmt w:val="decimal"/>
      <w:lvlText w:val="%1."/>
      <w:lvlJc w:val="left"/>
      <w:pPr>
        <w:ind w:left="360" w:hanging="360"/>
      </w:pPr>
      <w:rPr>
        <w:b/>
        <w:sz w:val="24"/>
        <w:szCs w:val="24"/>
      </w:rPr>
    </w:lvl>
    <w:lvl w:ilvl="1">
      <w:start w:val="1"/>
      <w:numFmt w:val="decimal"/>
      <w:lvlText w:val="%1.%2."/>
      <w:lvlJc w:val="left"/>
      <w:pPr>
        <w:ind w:left="737" w:hanging="624"/>
      </w:pPr>
      <w:rPr>
        <w:b w:val="0"/>
      </w:rPr>
    </w:lvl>
    <w:lvl w:ilvl="2">
      <w:start w:val="1"/>
      <w:numFmt w:val="decimal"/>
      <w:lvlText w:val="%3)"/>
      <w:lvlJc w:val="left"/>
      <w:pPr>
        <w:ind w:left="1224" w:hanging="504"/>
      </w:pPr>
      <w:rPr>
        <w:b w:val="0"/>
        <w:sz w:val="24"/>
        <w:szCs w:val="24"/>
      </w:rPr>
    </w:lvl>
    <w:lvl w:ilvl="3">
      <w:start w:val="1"/>
      <w:numFmt w:val="lowerLetter"/>
      <w:lvlText w:val="%4)"/>
      <w:lvlJc w:val="left"/>
      <w:pPr>
        <w:ind w:left="1418" w:hanging="338"/>
      </w:pPr>
      <w:rPr>
        <w:b w:val="0"/>
      </w:rPr>
    </w:lvl>
    <w:lvl w:ilvl="4">
      <w:start w:val="1"/>
      <w:numFmt w:val="bullet"/>
      <w:lvlText w:val=""/>
      <w:lvlJc w:val="left"/>
      <w:pPr>
        <w:ind w:left="2232" w:hanging="792"/>
      </w:pPr>
      <w:rPr>
        <w:rFonts w:ascii="Symbol" w:hAnsi="Symbol" w:hint="default"/>
      </w:rPr>
    </w:lvl>
    <w:lvl w:ilvl="5">
      <w:numFmt w:val="bullet"/>
      <w:lvlText w:val="•"/>
      <w:lvlJc w:val="left"/>
      <w:pPr>
        <w:ind w:left="2736" w:hanging="936"/>
      </w:pPr>
      <w:rPr>
        <w:lang w:val="pl-PL" w:eastAsia="pl-PL" w:bidi="pl-P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F35461"/>
    <w:multiLevelType w:val="multilevel"/>
    <w:tmpl w:val="E9B2D1BC"/>
    <w:lvl w:ilvl="0">
      <w:start w:val="1"/>
      <w:numFmt w:val="decimal"/>
      <w:lvlText w:val="%1."/>
      <w:lvlJc w:val="left"/>
      <w:pPr>
        <w:tabs>
          <w:tab w:val="left" w:pos="477"/>
        </w:tabs>
        <w:ind w:left="476"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356A6893"/>
    <w:multiLevelType w:val="hybridMultilevel"/>
    <w:tmpl w:val="8A56A9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35186E"/>
    <w:multiLevelType w:val="multilevel"/>
    <w:tmpl w:val="F9F27F16"/>
    <w:styleLink w:val="Zaimportowanystyl8"/>
    <w:lvl w:ilvl="0">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ind w:left="858" w:hanging="49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2)%3."/>
      <w:lvlJc w:val="left"/>
      <w:pPr>
        <w:ind w:left="1290" w:hanging="5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2)%3.%4."/>
      <w:lvlJc w:val="left"/>
      <w:pPr>
        <w:ind w:left="1794" w:hanging="7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2)%3.%4.%5."/>
      <w:lvlJc w:val="left"/>
      <w:pPr>
        <w:ind w:left="2298" w:hanging="8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2)%3.%4.%5.%6."/>
      <w:lvlJc w:val="left"/>
      <w:pPr>
        <w:ind w:left="2802" w:hanging="10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2)%3.%4.%5.%6.%7."/>
      <w:lvlJc w:val="left"/>
      <w:pPr>
        <w:ind w:left="3306" w:hanging="11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2)%3.%4.%5.%6.%7.%8."/>
      <w:lvlJc w:val="left"/>
      <w:pPr>
        <w:ind w:left="3810" w:hanging="12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2)%3.%4.%5.%6.%7.%8.%9."/>
      <w:lvlJc w:val="left"/>
      <w:pPr>
        <w:ind w:left="4386" w:hanging="150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3AA74FE4"/>
    <w:multiLevelType w:val="hybridMultilevel"/>
    <w:tmpl w:val="5D863EC4"/>
    <w:styleLink w:val="Zaimportowanystyl19"/>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3E447C69"/>
    <w:multiLevelType w:val="hybridMultilevel"/>
    <w:tmpl w:val="1C6A6714"/>
    <w:styleLink w:val="Zaimportowanystyl7"/>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3EEF1ACB"/>
    <w:multiLevelType w:val="multilevel"/>
    <w:tmpl w:val="102A6678"/>
    <w:styleLink w:val="doumowy"/>
    <w:lvl w:ilvl="0">
      <w:start w:val="1"/>
      <w:numFmt w:val="decimal"/>
      <w:lvlText w:val="%1."/>
      <w:lvlJc w:val="left"/>
      <w:pPr>
        <w:ind w:left="426" w:hanging="311"/>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ind w:left="719" w:hanging="231"/>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Letter"/>
      <w:lvlText w:val="%3)"/>
      <w:lvlJc w:val="left"/>
      <w:pPr>
        <w:ind w:left="1067"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bullet"/>
      <w:lvlText w:val=""/>
      <w:lvlJc w:val="left"/>
      <w:pPr>
        <w:ind w:left="1479" w:hanging="243"/>
      </w:pPr>
      <w:rPr>
        <w:rFonts w:ascii="Symbol" w:eastAsia="Times New Roman" w:hAnsi="Symbol"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bullet"/>
      <w:lvlText w:val=""/>
      <w:lvlJc w:val="left"/>
      <w:pPr>
        <w:ind w:left="1891" w:hanging="243"/>
      </w:pPr>
      <w:rPr>
        <w:rFonts w:ascii="Symbol" w:eastAsia="Times New Roman" w:hAnsi="Symbol"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5">
      <w:start w:val="1"/>
      <w:numFmt w:val="lowerLetter"/>
      <w:lvlText w:val="%6)"/>
      <w:lvlJc w:val="left"/>
      <w:pPr>
        <w:ind w:left="2303"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lowerLetter"/>
      <w:lvlText w:val="%7)"/>
      <w:lvlJc w:val="left"/>
      <w:pPr>
        <w:ind w:left="2715"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3127"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Letter"/>
      <w:lvlText w:val="%9)"/>
      <w:lvlJc w:val="left"/>
      <w:pPr>
        <w:ind w:left="3539"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3F60046D"/>
    <w:multiLevelType w:val="hybridMultilevel"/>
    <w:tmpl w:val="CE1828EE"/>
    <w:styleLink w:val="Zaimportowanystyl21"/>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41D13792"/>
    <w:multiLevelType w:val="hybridMultilevel"/>
    <w:tmpl w:val="4E987036"/>
    <w:styleLink w:val="Zaimportowanystyl12"/>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44BD3895"/>
    <w:multiLevelType w:val="hybridMultilevel"/>
    <w:tmpl w:val="E2B02420"/>
    <w:styleLink w:val="Zaimportowanystyl10"/>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15:restartNumberingAfterBreak="0">
    <w:nsid w:val="4625373F"/>
    <w:multiLevelType w:val="hybridMultilevel"/>
    <w:tmpl w:val="5978B542"/>
    <w:styleLink w:val="Zaimportowanystyl22"/>
    <w:lvl w:ilvl="0" w:tplc="1B1C79A8">
      <w:start w:val="1"/>
      <w:numFmt w:val="decimal"/>
      <w:lvlText w:val="%1."/>
      <w:lvlJc w:val="left"/>
      <w:pPr>
        <w:tabs>
          <w:tab w:val="left" w:pos="720"/>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466C6589"/>
    <w:multiLevelType w:val="hybridMultilevel"/>
    <w:tmpl w:val="39B2DF66"/>
    <w:styleLink w:val="Zaimportowanystyl23"/>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4E6B11E8"/>
    <w:multiLevelType w:val="hybridMultilevel"/>
    <w:tmpl w:val="4E987036"/>
    <w:numStyleLink w:val="Zaimportowanystyl12"/>
  </w:abstractNum>
  <w:abstractNum w:abstractNumId="26" w15:restartNumberingAfterBreak="0">
    <w:nsid w:val="51E1626F"/>
    <w:multiLevelType w:val="hybridMultilevel"/>
    <w:tmpl w:val="0BD65D32"/>
    <w:lvl w:ilvl="0" w:tplc="1E2E226A">
      <w:start w:val="1"/>
      <w:numFmt w:val="bullet"/>
      <w:lvlText w:val=""/>
      <w:lvlJc w:val="left"/>
      <w:pPr>
        <w:ind w:left="1196" w:hanging="360"/>
      </w:pPr>
      <w:rPr>
        <w:rFonts w:ascii="Symbol" w:hAnsi="Symbol" w:hint="default"/>
      </w:rPr>
    </w:lvl>
    <w:lvl w:ilvl="1" w:tplc="04150003">
      <w:start w:val="1"/>
      <w:numFmt w:val="bullet"/>
      <w:lvlText w:val="o"/>
      <w:lvlJc w:val="left"/>
      <w:pPr>
        <w:ind w:left="1916" w:hanging="360"/>
      </w:pPr>
      <w:rPr>
        <w:rFonts w:ascii="Courier New" w:hAnsi="Courier New" w:cs="Courier New" w:hint="default"/>
      </w:rPr>
    </w:lvl>
    <w:lvl w:ilvl="2" w:tplc="04150005">
      <w:start w:val="1"/>
      <w:numFmt w:val="bullet"/>
      <w:lvlText w:val=""/>
      <w:lvlJc w:val="left"/>
      <w:pPr>
        <w:ind w:left="2636" w:hanging="360"/>
      </w:pPr>
      <w:rPr>
        <w:rFonts w:ascii="Wingdings" w:hAnsi="Wingdings" w:hint="default"/>
      </w:rPr>
    </w:lvl>
    <w:lvl w:ilvl="3" w:tplc="04150001">
      <w:start w:val="1"/>
      <w:numFmt w:val="bullet"/>
      <w:lvlText w:val=""/>
      <w:lvlJc w:val="left"/>
      <w:pPr>
        <w:ind w:left="3356" w:hanging="360"/>
      </w:pPr>
      <w:rPr>
        <w:rFonts w:ascii="Symbol" w:hAnsi="Symbol" w:hint="default"/>
      </w:rPr>
    </w:lvl>
    <w:lvl w:ilvl="4" w:tplc="04150003">
      <w:start w:val="1"/>
      <w:numFmt w:val="bullet"/>
      <w:lvlText w:val="o"/>
      <w:lvlJc w:val="left"/>
      <w:pPr>
        <w:ind w:left="4076" w:hanging="360"/>
      </w:pPr>
      <w:rPr>
        <w:rFonts w:ascii="Courier New" w:hAnsi="Courier New" w:cs="Courier New" w:hint="default"/>
      </w:rPr>
    </w:lvl>
    <w:lvl w:ilvl="5" w:tplc="04150005">
      <w:start w:val="1"/>
      <w:numFmt w:val="bullet"/>
      <w:lvlText w:val=""/>
      <w:lvlJc w:val="left"/>
      <w:pPr>
        <w:ind w:left="4796" w:hanging="360"/>
      </w:pPr>
      <w:rPr>
        <w:rFonts w:ascii="Wingdings" w:hAnsi="Wingdings" w:hint="default"/>
      </w:rPr>
    </w:lvl>
    <w:lvl w:ilvl="6" w:tplc="04150001">
      <w:start w:val="1"/>
      <w:numFmt w:val="bullet"/>
      <w:lvlText w:val=""/>
      <w:lvlJc w:val="left"/>
      <w:pPr>
        <w:ind w:left="5516" w:hanging="360"/>
      </w:pPr>
      <w:rPr>
        <w:rFonts w:ascii="Symbol" w:hAnsi="Symbol" w:hint="default"/>
      </w:rPr>
    </w:lvl>
    <w:lvl w:ilvl="7" w:tplc="04150003">
      <w:start w:val="1"/>
      <w:numFmt w:val="bullet"/>
      <w:lvlText w:val="o"/>
      <w:lvlJc w:val="left"/>
      <w:pPr>
        <w:ind w:left="6236" w:hanging="360"/>
      </w:pPr>
      <w:rPr>
        <w:rFonts w:ascii="Courier New" w:hAnsi="Courier New" w:cs="Courier New" w:hint="default"/>
      </w:rPr>
    </w:lvl>
    <w:lvl w:ilvl="8" w:tplc="04150005">
      <w:start w:val="1"/>
      <w:numFmt w:val="bullet"/>
      <w:lvlText w:val=""/>
      <w:lvlJc w:val="left"/>
      <w:pPr>
        <w:ind w:left="6956" w:hanging="360"/>
      </w:pPr>
      <w:rPr>
        <w:rFonts w:ascii="Wingdings" w:hAnsi="Wingdings" w:hint="default"/>
      </w:rPr>
    </w:lvl>
  </w:abstractNum>
  <w:abstractNum w:abstractNumId="27" w15:restartNumberingAfterBreak="0">
    <w:nsid w:val="530E7F4F"/>
    <w:multiLevelType w:val="hybridMultilevel"/>
    <w:tmpl w:val="74045784"/>
    <w:numStyleLink w:val="Zaimportowanystyl6"/>
  </w:abstractNum>
  <w:abstractNum w:abstractNumId="28" w15:restartNumberingAfterBreak="0">
    <w:nsid w:val="564D155F"/>
    <w:multiLevelType w:val="hybridMultilevel"/>
    <w:tmpl w:val="60120EB0"/>
    <w:numStyleLink w:val="Zaimportowanystyl15"/>
  </w:abstractNum>
  <w:abstractNum w:abstractNumId="29" w15:restartNumberingAfterBreak="0">
    <w:nsid w:val="57B879E5"/>
    <w:multiLevelType w:val="hybridMultilevel"/>
    <w:tmpl w:val="4808ABBA"/>
    <w:styleLink w:val="Zaimportowanystyl18"/>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594168BB"/>
    <w:multiLevelType w:val="multilevel"/>
    <w:tmpl w:val="102A6678"/>
    <w:numStyleLink w:val="doumowy"/>
  </w:abstractNum>
  <w:abstractNum w:abstractNumId="31" w15:restartNumberingAfterBreak="0">
    <w:nsid w:val="5A996C71"/>
    <w:multiLevelType w:val="multilevel"/>
    <w:tmpl w:val="102A6678"/>
    <w:lvl w:ilvl="0">
      <w:start w:val="1"/>
      <w:numFmt w:val="decimal"/>
      <w:lvlText w:val="%1."/>
      <w:lvlJc w:val="left"/>
      <w:pPr>
        <w:ind w:left="426" w:hanging="311"/>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2)"/>
      <w:lvlJc w:val="left"/>
      <w:pPr>
        <w:ind w:left="719" w:hanging="231"/>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Letter"/>
      <w:lvlText w:val="%3)"/>
      <w:lvlJc w:val="left"/>
      <w:pPr>
        <w:ind w:left="1067"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bullet"/>
      <w:lvlText w:val=""/>
      <w:lvlJc w:val="left"/>
      <w:pPr>
        <w:ind w:left="1479" w:hanging="243"/>
      </w:pPr>
      <w:rPr>
        <w:rFonts w:ascii="Symbol" w:eastAsia="Times New Roman" w:hAnsi="Symbol"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bullet"/>
      <w:lvlText w:val=""/>
      <w:lvlJc w:val="left"/>
      <w:pPr>
        <w:ind w:left="1891" w:hanging="243"/>
      </w:pPr>
      <w:rPr>
        <w:rFonts w:ascii="Symbol" w:eastAsia="Times New Roman" w:hAnsi="Symbol"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5">
      <w:start w:val="1"/>
      <w:numFmt w:val="lowerLetter"/>
      <w:lvlText w:val="%6)"/>
      <w:lvlJc w:val="left"/>
      <w:pPr>
        <w:ind w:left="2303"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lowerLetter"/>
      <w:lvlText w:val="%7)"/>
      <w:lvlJc w:val="left"/>
      <w:pPr>
        <w:ind w:left="2715"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3127"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Letter"/>
      <w:lvlText w:val="%9)"/>
      <w:lvlJc w:val="left"/>
      <w:pPr>
        <w:ind w:left="3539"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2" w15:restartNumberingAfterBreak="0">
    <w:nsid w:val="5B6B723B"/>
    <w:multiLevelType w:val="hybridMultilevel"/>
    <w:tmpl w:val="27E02540"/>
    <w:styleLink w:val="Zaimportowanystyl9"/>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5D9B53D4"/>
    <w:multiLevelType w:val="hybridMultilevel"/>
    <w:tmpl w:val="E2B02420"/>
    <w:numStyleLink w:val="Zaimportowanystyl10"/>
  </w:abstractNum>
  <w:abstractNum w:abstractNumId="34" w15:restartNumberingAfterBreak="0">
    <w:nsid w:val="616E7B06"/>
    <w:multiLevelType w:val="hybridMultilevel"/>
    <w:tmpl w:val="F4BC6738"/>
    <w:styleLink w:val="Zaimportowanystyl13"/>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15:restartNumberingAfterBreak="0">
    <w:nsid w:val="622C7686"/>
    <w:multiLevelType w:val="hybridMultilevel"/>
    <w:tmpl w:val="9162E2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2813C54"/>
    <w:multiLevelType w:val="multilevel"/>
    <w:tmpl w:val="E8500840"/>
    <w:lvl w:ilvl="0">
      <w:start w:val="1"/>
      <w:numFmt w:val="decimal"/>
      <w:lvlText w:val="%1."/>
      <w:lvlJc w:val="left"/>
      <w:pPr>
        <w:ind w:left="360" w:hanging="360"/>
      </w:pPr>
      <w:rPr>
        <w:b/>
        <w:i w:val="0"/>
        <w:sz w:val="24"/>
        <w:szCs w:val="24"/>
      </w:rPr>
    </w:lvl>
    <w:lvl w:ilvl="1">
      <w:start w:val="1"/>
      <w:numFmt w:val="decimal"/>
      <w:lvlText w:val="%2."/>
      <w:lvlJc w:val="left"/>
      <w:pPr>
        <w:ind w:left="737" w:hanging="624"/>
      </w:pPr>
      <w:rPr>
        <w:rFonts w:ascii="Times New Roman" w:eastAsia="Times New Roman" w:hAnsi="Times New Roman" w:cs="Times New Roman"/>
        <w:b w:val="0"/>
        <w:i w:val="0"/>
      </w:rPr>
    </w:lvl>
    <w:lvl w:ilvl="2">
      <w:start w:val="1"/>
      <w:numFmt w:val="decimal"/>
      <w:lvlText w:val="%3)"/>
      <w:lvlJc w:val="left"/>
      <w:pPr>
        <w:ind w:left="1224" w:hanging="504"/>
      </w:pPr>
      <w:rPr>
        <w:b w:val="0"/>
        <w:i w:val="0"/>
        <w:sz w:val="24"/>
        <w:szCs w:val="24"/>
      </w:rPr>
    </w:lvl>
    <w:lvl w:ilvl="3">
      <w:start w:val="1"/>
      <w:numFmt w:val="lowerLetter"/>
      <w:lvlText w:val="%4)"/>
      <w:lvlJc w:val="left"/>
      <w:pPr>
        <w:ind w:left="1418" w:hanging="338"/>
      </w:pPr>
      <w:rPr>
        <w:b w:val="0"/>
        <w:i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514730"/>
    <w:multiLevelType w:val="hybridMultilevel"/>
    <w:tmpl w:val="83B08D0A"/>
    <w:styleLink w:val="Zaimportowanystyl14"/>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8" w15:restartNumberingAfterBreak="0">
    <w:nsid w:val="64A26B86"/>
    <w:multiLevelType w:val="hybridMultilevel"/>
    <w:tmpl w:val="74045784"/>
    <w:styleLink w:val="Zaimportowanystyl6"/>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15:restartNumberingAfterBreak="0">
    <w:nsid w:val="69622A18"/>
    <w:multiLevelType w:val="hybridMultilevel"/>
    <w:tmpl w:val="04C6808C"/>
    <w:styleLink w:val="Zaimportowanystyl11"/>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0" w15:restartNumberingAfterBreak="0">
    <w:nsid w:val="6C972481"/>
    <w:multiLevelType w:val="hybridMultilevel"/>
    <w:tmpl w:val="F8AEB858"/>
    <w:lvl w:ilvl="0" w:tplc="87B23070">
      <w:start w:val="1"/>
      <w:numFmt w:val="lowerLetter"/>
      <w:lvlText w:val="%1)"/>
      <w:lvlJc w:val="left"/>
      <w:pPr>
        <w:ind w:left="1076" w:hanging="360"/>
      </w:pPr>
      <w:rPr>
        <w:i w:val="0"/>
        <w:color w:val="auto"/>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04150019">
      <w:start w:val="1"/>
      <w:numFmt w:val="lowerLetter"/>
      <w:lvlText w:val="%5."/>
      <w:lvlJc w:val="left"/>
      <w:pPr>
        <w:ind w:left="3956" w:hanging="360"/>
      </w:pPr>
    </w:lvl>
    <w:lvl w:ilvl="5" w:tplc="0415001B">
      <w:start w:val="1"/>
      <w:numFmt w:val="lowerRoman"/>
      <w:lvlText w:val="%6."/>
      <w:lvlJc w:val="right"/>
      <w:pPr>
        <w:ind w:left="4676" w:hanging="180"/>
      </w:pPr>
    </w:lvl>
    <w:lvl w:ilvl="6" w:tplc="0415000F">
      <w:start w:val="1"/>
      <w:numFmt w:val="decimal"/>
      <w:lvlText w:val="%7."/>
      <w:lvlJc w:val="left"/>
      <w:pPr>
        <w:ind w:left="5396" w:hanging="360"/>
      </w:pPr>
    </w:lvl>
    <w:lvl w:ilvl="7" w:tplc="04150019">
      <w:start w:val="1"/>
      <w:numFmt w:val="lowerLetter"/>
      <w:lvlText w:val="%8."/>
      <w:lvlJc w:val="left"/>
      <w:pPr>
        <w:ind w:left="6116" w:hanging="360"/>
      </w:pPr>
    </w:lvl>
    <w:lvl w:ilvl="8" w:tplc="0415001B">
      <w:start w:val="1"/>
      <w:numFmt w:val="lowerRoman"/>
      <w:lvlText w:val="%9."/>
      <w:lvlJc w:val="right"/>
      <w:pPr>
        <w:ind w:left="6836" w:hanging="180"/>
      </w:pPr>
    </w:lvl>
  </w:abstractNum>
  <w:abstractNum w:abstractNumId="41" w15:restartNumberingAfterBreak="0">
    <w:nsid w:val="774030D5"/>
    <w:multiLevelType w:val="multilevel"/>
    <w:tmpl w:val="A55C3DC4"/>
    <w:lvl w:ilvl="0">
      <w:start w:val="1"/>
      <w:numFmt w:val="decimal"/>
      <w:lvlText w:val="%1."/>
      <w:lvlJc w:val="left"/>
      <w:pPr>
        <w:ind w:left="426" w:hanging="311"/>
      </w:pPr>
      <w:rPr>
        <w:rFonts w:ascii="Times New Roman" w:eastAsia="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1">
      <w:start w:val="1"/>
      <w:numFmt w:val="decimal"/>
      <w:lvlText w:val="%2)"/>
      <w:lvlJc w:val="left"/>
      <w:pPr>
        <w:ind w:left="719" w:hanging="231"/>
      </w:pPr>
      <w:rPr>
        <w:rFonts w:ascii="Times New Roman" w:eastAsia="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2">
      <w:start w:val="1"/>
      <w:numFmt w:val="lowerLetter"/>
      <w:lvlText w:val="%3)"/>
      <w:lvlJc w:val="left"/>
      <w:pPr>
        <w:ind w:left="1067"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bullet"/>
      <w:lvlText w:val=""/>
      <w:lvlJc w:val="left"/>
      <w:pPr>
        <w:ind w:left="1479" w:hanging="243"/>
      </w:pPr>
      <w:rPr>
        <w:rFonts w:ascii="Symbol" w:eastAsia="Times New Roman" w:hAnsi="Symbol"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bullet"/>
      <w:lvlText w:val=""/>
      <w:lvlJc w:val="left"/>
      <w:pPr>
        <w:ind w:left="1891" w:hanging="243"/>
      </w:pPr>
      <w:rPr>
        <w:rFonts w:ascii="Symbol" w:eastAsia="Times New Roman" w:hAnsi="Symbol"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5">
      <w:start w:val="1"/>
      <w:numFmt w:val="lowerLetter"/>
      <w:lvlText w:val="%6)"/>
      <w:lvlJc w:val="left"/>
      <w:pPr>
        <w:ind w:left="2303"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lowerLetter"/>
      <w:lvlText w:val="%7)"/>
      <w:lvlJc w:val="left"/>
      <w:pPr>
        <w:ind w:left="2715"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3127"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Letter"/>
      <w:lvlText w:val="%9)"/>
      <w:lvlJc w:val="left"/>
      <w:pPr>
        <w:ind w:left="3539" w:hanging="24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15:restartNumberingAfterBreak="0">
    <w:nsid w:val="7AA1361F"/>
    <w:multiLevelType w:val="hybridMultilevel"/>
    <w:tmpl w:val="F4BC6738"/>
    <w:numStyleLink w:val="Zaimportowanystyl13"/>
  </w:abstractNum>
  <w:abstractNum w:abstractNumId="43" w15:restartNumberingAfterBreak="0">
    <w:nsid w:val="7C312B96"/>
    <w:multiLevelType w:val="hybridMultilevel"/>
    <w:tmpl w:val="5978B542"/>
    <w:numStyleLink w:val="Zaimportowanystyl22"/>
  </w:abstractNum>
  <w:abstractNum w:abstractNumId="44" w15:restartNumberingAfterBreak="0">
    <w:nsid w:val="7C632F87"/>
    <w:multiLevelType w:val="hybridMultilevel"/>
    <w:tmpl w:val="4808ABBA"/>
    <w:numStyleLink w:val="Zaimportowanystyl18"/>
  </w:abstractNum>
  <w:abstractNum w:abstractNumId="45" w15:restartNumberingAfterBreak="0">
    <w:nsid w:val="7E194E94"/>
    <w:multiLevelType w:val="hybridMultilevel"/>
    <w:tmpl w:val="1C6A6714"/>
    <w:numStyleLink w:val="Zaimportowanystyl7"/>
  </w:abstractNum>
  <w:abstractNum w:abstractNumId="46" w15:restartNumberingAfterBreak="0">
    <w:nsid w:val="7EEF743D"/>
    <w:multiLevelType w:val="hybridMultilevel"/>
    <w:tmpl w:val="28965CAE"/>
    <w:styleLink w:val="Zaimportowanystyl17"/>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3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 w:ilvl="0">
        <w:start w:val="1"/>
        <w:numFmt w:val="decimal"/>
        <w:lvlText w:val="%1."/>
        <w:lvlJc w:val="left"/>
        <w:pPr>
          <w:tabs>
            <w:tab w:val="left" w:pos="477"/>
          </w:tabs>
          <w:ind w:left="476"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2)"/>
        <w:lvlJc w:val="left"/>
        <w:pPr>
          <w:tabs>
            <w:tab w:val="num" w:pos="825"/>
          </w:tabs>
          <w:ind w:left="836"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lowerLetter"/>
        <w:lvlText w:val="%3)"/>
        <w:lvlJc w:val="left"/>
        <w:pPr>
          <w:tabs>
            <w:tab w:val="left" w:pos="825"/>
            <w:tab w:val="num" w:pos="1184"/>
          </w:tabs>
          <w:ind w:left="1195" w:hanging="38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lowerLetter"/>
        <w:lvlText w:val="%4)"/>
        <w:lvlJc w:val="left"/>
        <w:pPr>
          <w:tabs>
            <w:tab w:val="left" w:pos="825"/>
            <w:tab w:val="num" w:pos="1590"/>
          </w:tabs>
          <w:ind w:left="1601" w:hanging="38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lowerLetter"/>
        <w:lvlText w:val="%5)"/>
        <w:lvlJc w:val="left"/>
        <w:pPr>
          <w:tabs>
            <w:tab w:val="left" w:pos="825"/>
            <w:tab w:val="num" w:pos="1996"/>
          </w:tabs>
          <w:ind w:left="2007" w:hanging="383"/>
        </w:pPr>
        <w:rPr>
          <w:rFonts w:ascii="Times New Roman" w:eastAsia="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5">
      <w:lvl w:ilvl="5">
        <w:start w:val="1"/>
        <w:numFmt w:val="lowerLetter"/>
        <w:lvlText w:val="%6)"/>
        <w:lvlJc w:val="left"/>
        <w:pPr>
          <w:tabs>
            <w:tab w:val="left" w:pos="825"/>
            <w:tab w:val="num" w:pos="2402"/>
          </w:tabs>
          <w:ind w:left="2413" w:hanging="38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lowerLetter"/>
        <w:lvlText w:val="%7)"/>
        <w:lvlJc w:val="left"/>
        <w:pPr>
          <w:tabs>
            <w:tab w:val="left" w:pos="825"/>
            <w:tab w:val="num" w:pos="2808"/>
          </w:tabs>
          <w:ind w:left="2819" w:hanging="38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lowerLetter"/>
        <w:lvlText w:val="%8)"/>
        <w:lvlJc w:val="left"/>
        <w:pPr>
          <w:tabs>
            <w:tab w:val="left" w:pos="825"/>
            <w:tab w:val="num" w:pos="3214"/>
          </w:tabs>
          <w:ind w:left="3225" w:hanging="38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lowerLetter"/>
        <w:lvlText w:val="%9)"/>
        <w:lvlJc w:val="left"/>
        <w:pPr>
          <w:tabs>
            <w:tab w:val="left" w:pos="825"/>
            <w:tab w:val="num" w:pos="3620"/>
          </w:tabs>
          <w:ind w:left="3631" w:hanging="383"/>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
    <w:abstractNumId w:val="30"/>
    <w:lvlOverride w:ilvl="0">
      <w:startOverride w:val="1"/>
      <w:lvl w:ilvl="0">
        <w:start w:val="1"/>
        <w:numFmt w:val="decimal"/>
        <w:lvlText w:val="%1."/>
        <w:lvlJc w:val="left"/>
        <w:pPr>
          <w:ind w:left="426" w:hanging="311"/>
        </w:pPr>
        <w:rPr>
          <w:rFonts w:ascii="Times New Roman" w:eastAsia="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
    <w:abstractNumId w:val="7"/>
  </w:num>
  <w:num w:numId="6">
    <w:abstractNumId w:val="31"/>
    <w:lvlOverride w:ilvl="0">
      <w:lvl w:ilvl="0">
        <w:start w:val="1"/>
        <w:numFmt w:val="decimal"/>
        <w:lvlText w:val="%1."/>
        <w:lvlJc w:val="left"/>
        <w:pPr>
          <w:ind w:left="476"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2)"/>
        <w:lvlJc w:val="left"/>
        <w:pPr>
          <w:tabs>
            <w:tab w:val="left" w:pos="825"/>
          </w:tabs>
          <w:ind w:left="824" w:hanging="348"/>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lowerLetter"/>
        <w:lvlText w:val="%3)"/>
        <w:lvlJc w:val="left"/>
        <w:pPr>
          <w:tabs>
            <w:tab w:val="left" w:pos="1185"/>
          </w:tabs>
          <w:ind w:left="1184"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lowerLetter"/>
        <w:lvlText w:val="%4)"/>
        <w:lvlJc w:val="left"/>
        <w:pPr>
          <w:tabs>
            <w:tab w:val="left" w:pos="1185"/>
          </w:tabs>
          <w:ind w:left="1596"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lowerLetter"/>
        <w:lvlText w:val="%5)"/>
        <w:lvlJc w:val="left"/>
        <w:pPr>
          <w:tabs>
            <w:tab w:val="left" w:pos="1185"/>
          </w:tabs>
          <w:ind w:left="2008"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5">
      <w:lvl w:ilvl="5">
        <w:start w:val="1"/>
        <w:numFmt w:val="lowerLetter"/>
        <w:lvlText w:val="%6)"/>
        <w:lvlJc w:val="left"/>
        <w:pPr>
          <w:tabs>
            <w:tab w:val="left" w:pos="1185"/>
          </w:tabs>
          <w:ind w:left="242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lowerLetter"/>
        <w:lvlText w:val="%7)"/>
        <w:lvlJc w:val="left"/>
        <w:pPr>
          <w:tabs>
            <w:tab w:val="left" w:pos="1185"/>
          </w:tabs>
          <w:ind w:left="2832"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lowerLetter"/>
        <w:lvlText w:val="%8)"/>
        <w:lvlJc w:val="left"/>
        <w:pPr>
          <w:tabs>
            <w:tab w:val="left" w:pos="1185"/>
          </w:tabs>
          <w:ind w:left="3244"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lowerLetter"/>
        <w:lvlText w:val="%9)"/>
        <w:lvlJc w:val="left"/>
        <w:pPr>
          <w:tabs>
            <w:tab w:val="left" w:pos="1185"/>
          </w:tabs>
          <w:ind w:left="3656"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 w:ilvl="0" w:tplc="C5F8388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9487698">
        <w:start w:val="1"/>
        <w:numFmt w:val="decimal"/>
        <w:lvlText w:val="%2)"/>
        <w:lvlJc w:val="left"/>
        <w:pPr>
          <w:tabs>
            <w:tab w:val="left" w:pos="477"/>
            <w:tab w:val="num" w:pos="825"/>
          </w:tabs>
          <w:ind w:left="83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6FC3E2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5A61C34">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633A3F0C">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B18B5F0">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A0A0222">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C20EB4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5F2FE08">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2">
    <w:abstractNumId w:val="27"/>
    <w:lvlOverride w:ilvl="0">
      <w:lvl w:ilvl="0" w:tplc="C5F8388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948769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6FC3E26">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5A61C34">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633A3F0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B18B5F0">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A0A022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C20EB4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5F2FE08">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3">
    <w:abstractNumId w:val="45"/>
    <w:lvlOverride w:ilvl="0">
      <w:lvl w:ilvl="0" w:tplc="2A765508">
        <w:start w:val="1"/>
        <w:numFmt w:val="decimal"/>
        <w:lvlText w:val="%1."/>
        <w:lvlJc w:val="left"/>
        <w:pPr>
          <w:tabs>
            <w:tab w:val="left" w:pos="477"/>
            <w:tab w:val="left" w:leader="dot" w:pos="4988"/>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E54EA1C">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7AC4D12">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41D86CA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F94641E">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6FE3B6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B96F8D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73CFFFA">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E0FEF0C8">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4">
    <w:abstractNumId w:val="45"/>
    <w:lvlOverride w:ilvl="0">
      <w:lvl w:ilvl="0" w:tplc="2A765508">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6E54EA1C">
        <w:start w:val="1"/>
        <w:numFmt w:val="decimal"/>
        <w:lvlText w:val="%2)"/>
        <w:lvlJc w:val="left"/>
        <w:pPr>
          <w:tabs>
            <w:tab w:val="left" w:pos="825"/>
            <w:tab w:val="left" w:leader="dot" w:pos="8824"/>
          </w:tabs>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7AC4D12">
        <w:start w:val="1"/>
        <w:numFmt w:val="decimal"/>
        <w:lvlText w:val="%3)"/>
        <w:lvlJc w:val="left"/>
        <w:pPr>
          <w:tabs>
            <w:tab w:val="left" w:pos="825"/>
            <w:tab w:val="left" w:leader="dot" w:pos="8824"/>
          </w:tabs>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41D86CA0">
        <w:start w:val="1"/>
        <w:numFmt w:val="decimal"/>
        <w:lvlText w:val="%4)"/>
        <w:lvlJc w:val="left"/>
        <w:pPr>
          <w:tabs>
            <w:tab w:val="left" w:pos="825"/>
            <w:tab w:val="left" w:leader="dot" w:pos="8824"/>
          </w:tabs>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F94641E">
        <w:start w:val="1"/>
        <w:numFmt w:val="decimal"/>
        <w:lvlText w:val="%5)"/>
        <w:lvlJc w:val="left"/>
        <w:pPr>
          <w:tabs>
            <w:tab w:val="left" w:pos="825"/>
            <w:tab w:val="left" w:leader="dot" w:pos="8824"/>
          </w:tabs>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6FE3B6C">
        <w:start w:val="1"/>
        <w:numFmt w:val="decimal"/>
        <w:lvlText w:val="%6)"/>
        <w:lvlJc w:val="left"/>
        <w:pPr>
          <w:tabs>
            <w:tab w:val="left" w:pos="825"/>
            <w:tab w:val="left" w:leader="dot" w:pos="8824"/>
          </w:tabs>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B96F8DC">
        <w:start w:val="1"/>
        <w:numFmt w:val="decimal"/>
        <w:lvlText w:val="%7)"/>
        <w:lvlJc w:val="left"/>
        <w:pPr>
          <w:tabs>
            <w:tab w:val="left" w:pos="825"/>
            <w:tab w:val="left" w:leader="dot" w:pos="8824"/>
          </w:tabs>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73CFFFA">
        <w:start w:val="1"/>
        <w:numFmt w:val="decimal"/>
        <w:lvlText w:val="%8)"/>
        <w:lvlJc w:val="left"/>
        <w:pPr>
          <w:tabs>
            <w:tab w:val="left" w:pos="825"/>
            <w:tab w:val="left" w:leader="dot" w:pos="8824"/>
          </w:tabs>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E0FEF0C8">
        <w:start w:val="1"/>
        <w:numFmt w:val="decimal"/>
        <w:lvlText w:val="%9)"/>
        <w:lvlJc w:val="left"/>
        <w:pPr>
          <w:tabs>
            <w:tab w:val="left" w:pos="825"/>
            <w:tab w:val="left" w:leader="dot" w:pos="8824"/>
          </w:tabs>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 w:ilvl="0">
        <w:start w:val="1"/>
        <w:numFmt w:val="decimal"/>
        <w:lvlText w:val="%1."/>
        <w:lvlJc w:val="left"/>
        <w:pPr>
          <w:ind w:left="426" w:hanging="426"/>
        </w:pPr>
        <w:rPr>
          <w:rFonts w:hAnsi="Arial Unicode MS"/>
          <w:i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0"/>
    <w:lvlOverride w:ilvl="0">
      <w:lvl w:ilvl="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2)"/>
        <w:lvlJc w:val="left"/>
        <w:pPr>
          <w:ind w:left="792" w:hanging="4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2)%3."/>
        <w:lvlJc w:val="left"/>
        <w:pPr>
          <w:ind w:left="1224" w:hanging="5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2)%3.%4."/>
        <w:lvlJc w:val="left"/>
        <w:pPr>
          <w:ind w:left="1728" w:hanging="6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2)%3.%4.%5."/>
        <w:lvlJc w:val="left"/>
        <w:pPr>
          <w:ind w:left="2232" w:hanging="7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2)%3.%4.%5.%6."/>
        <w:lvlJc w:val="left"/>
        <w:pPr>
          <w:ind w:left="2736" w:hanging="9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2)%3.%4.%5.%6.%7."/>
        <w:lvlJc w:val="left"/>
        <w:pPr>
          <w:ind w:left="32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2)%3.%4.%5.%6.%7.%8."/>
        <w:lvlJc w:val="left"/>
        <w:pPr>
          <w:ind w:left="3744" w:hanging="12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2)%3.%4.%5.%6.%7.%8.%9."/>
        <w:lvlJc w:val="left"/>
        <w:pPr>
          <w:ind w:left="432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 w:ilvl="0" w:tplc="DF02D94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A5A881E">
        <w:start w:val="1"/>
        <w:numFmt w:val="decimal"/>
        <w:lvlText w:val="%2)"/>
        <w:lvlJc w:val="left"/>
        <w:pPr>
          <w:tabs>
            <w:tab w:val="left" w:pos="477"/>
          </w:tabs>
          <w:ind w:left="136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AA46F52">
        <w:start w:val="1"/>
        <w:numFmt w:val="decimal"/>
        <w:lvlText w:val="%3)"/>
        <w:lvlJc w:val="left"/>
        <w:pPr>
          <w:tabs>
            <w:tab w:val="left" w:pos="477"/>
          </w:tabs>
          <w:ind w:left="2364"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F320336">
        <w:start w:val="1"/>
        <w:numFmt w:val="decimal"/>
        <w:lvlText w:val="%4)"/>
        <w:lvlJc w:val="left"/>
        <w:pPr>
          <w:tabs>
            <w:tab w:val="left" w:pos="477"/>
          </w:tabs>
          <w:ind w:left="336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528C5C8">
        <w:start w:val="1"/>
        <w:numFmt w:val="decimal"/>
        <w:lvlText w:val="%5)"/>
        <w:lvlJc w:val="left"/>
        <w:pPr>
          <w:tabs>
            <w:tab w:val="left" w:pos="477"/>
          </w:tabs>
          <w:ind w:left="43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FEE2C14">
        <w:start w:val="1"/>
        <w:numFmt w:val="decimal"/>
        <w:lvlText w:val="%6)"/>
        <w:lvlJc w:val="left"/>
        <w:pPr>
          <w:tabs>
            <w:tab w:val="left" w:pos="477"/>
          </w:tabs>
          <w:ind w:left="537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6AF4AFB6">
        <w:start w:val="1"/>
        <w:numFmt w:val="decimal"/>
        <w:lvlText w:val="%7)"/>
        <w:lvlJc w:val="left"/>
        <w:pPr>
          <w:tabs>
            <w:tab w:val="left" w:pos="477"/>
          </w:tabs>
          <w:ind w:left="637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5AC82750">
        <w:start w:val="1"/>
        <w:numFmt w:val="decimal"/>
        <w:lvlText w:val="%8)"/>
        <w:lvlJc w:val="left"/>
        <w:pPr>
          <w:tabs>
            <w:tab w:val="left" w:pos="477"/>
          </w:tabs>
          <w:ind w:left="7374"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6F6A57A">
        <w:start w:val="1"/>
        <w:numFmt w:val="decimal"/>
        <w:lvlText w:val="%9)"/>
        <w:lvlJc w:val="left"/>
        <w:pPr>
          <w:tabs>
            <w:tab w:val="left" w:pos="477"/>
          </w:tabs>
          <w:ind w:left="83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 w:ilvl="0" w:tplc="DF02D94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A5A881E">
        <w:start w:val="1"/>
        <w:numFmt w:val="decimal"/>
        <w:lvlText w:val="%2)"/>
        <w:lvlJc w:val="left"/>
        <w:pPr>
          <w:tabs>
            <w:tab w:val="left" w:pos="477"/>
          </w:tabs>
          <w:ind w:left="136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AA46F52">
        <w:start w:val="1"/>
        <w:numFmt w:val="decimal"/>
        <w:lvlText w:val="%3)"/>
        <w:lvlJc w:val="left"/>
        <w:pPr>
          <w:tabs>
            <w:tab w:val="left" w:pos="477"/>
          </w:tabs>
          <w:ind w:left="2364"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1F320336">
        <w:start w:val="1"/>
        <w:numFmt w:val="decimal"/>
        <w:lvlText w:val="%4)"/>
        <w:lvlJc w:val="left"/>
        <w:pPr>
          <w:tabs>
            <w:tab w:val="left" w:pos="477"/>
          </w:tabs>
          <w:ind w:left="336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8528C5C8">
        <w:start w:val="1"/>
        <w:numFmt w:val="decimal"/>
        <w:lvlText w:val="%5)"/>
        <w:lvlJc w:val="left"/>
        <w:pPr>
          <w:tabs>
            <w:tab w:val="left" w:pos="477"/>
          </w:tabs>
          <w:ind w:left="43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FEE2C14">
        <w:start w:val="1"/>
        <w:numFmt w:val="decimal"/>
        <w:lvlText w:val="%6)"/>
        <w:lvlJc w:val="left"/>
        <w:pPr>
          <w:tabs>
            <w:tab w:val="left" w:pos="477"/>
          </w:tabs>
          <w:ind w:left="537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6AF4AFB6">
        <w:start w:val="1"/>
        <w:numFmt w:val="decimal"/>
        <w:lvlText w:val="%7)"/>
        <w:lvlJc w:val="left"/>
        <w:pPr>
          <w:tabs>
            <w:tab w:val="left" w:pos="477"/>
          </w:tabs>
          <w:ind w:left="637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5AC82750">
        <w:start w:val="1"/>
        <w:numFmt w:val="decimal"/>
        <w:lvlText w:val="%8)"/>
        <w:lvlJc w:val="left"/>
        <w:pPr>
          <w:tabs>
            <w:tab w:val="left" w:pos="477"/>
          </w:tabs>
          <w:ind w:left="7374"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6F6A57A">
        <w:start w:val="1"/>
        <w:numFmt w:val="decimal"/>
        <w:lvlText w:val="%9)"/>
        <w:lvlJc w:val="left"/>
        <w:pPr>
          <w:tabs>
            <w:tab w:val="left" w:pos="477"/>
          </w:tabs>
          <w:ind w:left="83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 w:ilvl="0" w:tplc="417A77C8">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3E87C5E">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F2E52B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9A2A6A0">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C374D65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0D28E8C">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2EB07F86">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A5E7CC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6DAAC0A">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5"/>
    <w:lvlOverride w:ilvl="0">
      <w:lvl w:ilvl="0" w:tplc="23D29442">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11203F7E">
        <w:start w:val="1"/>
        <w:numFmt w:val="decimal"/>
        <w:lvlText w:val="%2."/>
        <w:lvlJc w:val="left"/>
        <w:pPr>
          <w:tabs>
            <w:tab w:val="left" w:pos="477"/>
          </w:tabs>
          <w:ind w:left="1080" w:hanging="360"/>
        </w:pPr>
        <w:rPr>
          <w:rFonts w:ascii="Times New Roman" w:eastAsia="Arial Unicode MS" w:hAnsi="Times New Roman"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77CC962">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89C7548">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CE5896C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A2259F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D4ECE2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6900D1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5C2BBB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9">
    <w:abstractNumId w:val="26"/>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 w:ilvl="0" w:tplc="CA64EF7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7EEDCA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76620824">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6A49220">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0B4C770">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F8E4EB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40A0270">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188DB92">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37CD51C">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2">
    <w:abstractNumId w:val="4"/>
    <w:lvlOverride w:ilvl="0">
      <w:lvl w:ilvl="0" w:tplc="CA64EF7A">
        <w:start w:val="1"/>
        <w:numFmt w:val="decimal"/>
        <w:lvlText w:val="%1."/>
        <w:lvlJc w:val="left"/>
        <w:pPr>
          <w:tabs>
            <w:tab w:val="left" w:pos="477"/>
            <w:tab w:val="left" w:leader="dot" w:pos="8823"/>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7EEDCA0">
        <w:start w:val="1"/>
        <w:numFmt w:val="decimal"/>
        <w:lvlText w:val="%2)"/>
        <w:lvlJc w:val="left"/>
        <w:pPr>
          <w:tabs>
            <w:tab w:val="left" w:pos="477"/>
            <w:tab w:val="left" w:leader="dot" w:pos="8823"/>
          </w:tabs>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76620824">
        <w:start w:val="1"/>
        <w:numFmt w:val="decimal"/>
        <w:lvlText w:val="%3)"/>
        <w:lvlJc w:val="left"/>
        <w:pPr>
          <w:tabs>
            <w:tab w:val="left" w:pos="477"/>
            <w:tab w:val="left" w:leader="dot" w:pos="8823"/>
          </w:tabs>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A6A49220">
        <w:start w:val="1"/>
        <w:numFmt w:val="decimal"/>
        <w:lvlText w:val="%4)"/>
        <w:lvlJc w:val="left"/>
        <w:pPr>
          <w:tabs>
            <w:tab w:val="left" w:pos="477"/>
            <w:tab w:val="left" w:leader="dot" w:pos="8823"/>
          </w:tabs>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0B4C770">
        <w:start w:val="1"/>
        <w:numFmt w:val="decimal"/>
        <w:lvlText w:val="%5)"/>
        <w:lvlJc w:val="left"/>
        <w:pPr>
          <w:tabs>
            <w:tab w:val="left" w:pos="477"/>
            <w:tab w:val="left" w:leader="dot" w:pos="8823"/>
          </w:tabs>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F8E4EB8">
        <w:start w:val="1"/>
        <w:numFmt w:val="decimal"/>
        <w:lvlText w:val="%6)"/>
        <w:lvlJc w:val="left"/>
        <w:pPr>
          <w:tabs>
            <w:tab w:val="left" w:pos="477"/>
            <w:tab w:val="left" w:leader="dot" w:pos="8823"/>
          </w:tabs>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740A0270">
        <w:start w:val="1"/>
        <w:numFmt w:val="decimal"/>
        <w:lvlText w:val="%7)"/>
        <w:lvlJc w:val="left"/>
        <w:pPr>
          <w:tabs>
            <w:tab w:val="left" w:pos="477"/>
            <w:tab w:val="left" w:leader="dot" w:pos="8823"/>
          </w:tabs>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188DB92">
        <w:start w:val="1"/>
        <w:numFmt w:val="decimal"/>
        <w:lvlText w:val="%8)"/>
        <w:lvlJc w:val="left"/>
        <w:pPr>
          <w:tabs>
            <w:tab w:val="left" w:pos="477"/>
            <w:tab w:val="left" w:leader="dot" w:pos="8823"/>
          </w:tabs>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237CD51C">
        <w:start w:val="1"/>
        <w:numFmt w:val="decimal"/>
        <w:lvlText w:val="%9)"/>
        <w:lvlJc w:val="left"/>
        <w:pPr>
          <w:tabs>
            <w:tab w:val="left" w:pos="477"/>
            <w:tab w:val="left" w:leader="dot" w:pos="8823"/>
          </w:tabs>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 w:ilvl="0" w:tplc="B6A0ACC2">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AB0BE18">
        <w:start w:val="1"/>
        <w:numFmt w:val="decimal"/>
        <w:lvlText w:val="%2)"/>
        <w:lvlJc w:val="left"/>
        <w:pPr>
          <w:tabs>
            <w:tab w:val="left" w:pos="477"/>
            <w:tab w:val="num" w:pos="825"/>
          </w:tabs>
          <w:ind w:left="83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962C174">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D021C66">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6D222A0">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7DA58C2">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09E95F2">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D92ABEE">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188CD08">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5">
    <w:abstractNumId w:val="28"/>
    <w:lvlOverride w:ilvl="0">
      <w:lvl w:ilvl="0" w:tplc="B6A0ACC2">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AB0BE1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2">
      <w:lvl w:ilvl="2" w:tplc="4962C174">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D021C66">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6D222A0">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7DA58C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09E95F2">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D92ABEE">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188CD08">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6">
    <w:abstractNumId w:val="28"/>
    <w:lvlOverride w:ilvl="0">
      <w:lvl w:ilvl="0" w:tplc="B6A0ACC2">
        <w:start w:val="1"/>
        <w:numFmt w:val="decimal"/>
        <w:lvlText w:val="%1."/>
        <w:lvlJc w:val="left"/>
        <w:pPr>
          <w:tabs>
            <w:tab w:val="left" w:pos="825"/>
          </w:tabs>
          <w:ind w:left="476"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AB0BE1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962C174">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D021C66">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6D222A0">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7DA58C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09E95F2">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D92ABEE">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7188CD08">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 w:ilvl="0">
        <w:start w:val="1"/>
        <w:numFmt w:val="decimal"/>
        <w:lvlText w:val="%1."/>
        <w:lvlJc w:val="left"/>
        <w:pPr>
          <w:tabs>
            <w:tab w:val="left" w:pos="477"/>
          </w:tabs>
          <w:ind w:left="476"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1">
      <w:lvl w:ilvl="1">
        <w:start w:val="1"/>
        <w:numFmt w:val="decimal"/>
        <w:lvlText w:val="%2)"/>
        <w:lvlJc w:val="left"/>
        <w:pPr>
          <w:tabs>
            <w:tab w:val="left" w:pos="477"/>
            <w:tab w:val="num" w:pos="825"/>
          </w:tabs>
          <w:ind w:left="83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 w:ilvl="0" w:tplc="5846E53A">
        <w:start w:val="1"/>
        <w:numFmt w:val="decimal"/>
        <w:lvlText w:val="%1."/>
        <w:lvlJc w:val="left"/>
        <w:pPr>
          <w:tabs>
            <w:tab w:val="left" w:pos="720"/>
          </w:tabs>
          <w:ind w:left="360" w:hanging="360"/>
        </w:pPr>
        <w:rPr>
          <w:rFonts w:hAnsi="Arial Unicode MS"/>
          <w:i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71AEA2F0">
        <w:start w:val="1"/>
        <w:numFmt w:val="decimal"/>
        <w:lvlText w:val=""/>
        <w:lvlJc w:val="left"/>
      </w:lvl>
    </w:lvlOverride>
    <w:lvlOverride w:ilvl="2">
      <w:startOverride w:val="1"/>
      <w:lvl w:ilvl="2" w:tplc="605C097E">
        <w:start w:val="1"/>
        <w:numFmt w:val="decimal"/>
        <w:lvlText w:val=""/>
        <w:lvlJc w:val="left"/>
      </w:lvl>
    </w:lvlOverride>
    <w:lvlOverride w:ilvl="3">
      <w:startOverride w:val="1"/>
      <w:lvl w:ilvl="3" w:tplc="9430A41C">
        <w:start w:val="1"/>
        <w:numFmt w:val="decimal"/>
        <w:lvlText w:val=""/>
        <w:lvlJc w:val="left"/>
      </w:lvl>
    </w:lvlOverride>
    <w:lvlOverride w:ilvl="4">
      <w:startOverride w:val="1"/>
      <w:lvl w:ilvl="4" w:tplc="342C0424">
        <w:start w:val="1"/>
        <w:numFmt w:val="decimal"/>
        <w:lvlText w:val=""/>
        <w:lvlJc w:val="left"/>
      </w:lvl>
    </w:lvlOverride>
    <w:lvlOverride w:ilvl="5">
      <w:startOverride w:val="1"/>
      <w:lvl w:ilvl="5" w:tplc="53E0234E">
        <w:start w:val="1"/>
        <w:numFmt w:val="decimal"/>
        <w:lvlText w:val=""/>
        <w:lvlJc w:val="left"/>
      </w:lvl>
    </w:lvlOverride>
    <w:lvlOverride w:ilvl="6">
      <w:startOverride w:val="1"/>
      <w:lvl w:ilvl="6" w:tplc="F38E17EE">
        <w:start w:val="1"/>
        <w:numFmt w:val="decimal"/>
        <w:lvlText w:val=""/>
        <w:lvlJc w:val="left"/>
      </w:lvl>
    </w:lvlOverride>
    <w:lvlOverride w:ilvl="7">
      <w:startOverride w:val="1"/>
      <w:lvl w:ilvl="7" w:tplc="7C4CF65E">
        <w:start w:val="1"/>
        <w:numFmt w:val="decimal"/>
        <w:lvlText w:val=""/>
        <w:lvlJc w:val="left"/>
      </w:lvl>
    </w:lvlOverride>
    <w:lvlOverride w:ilvl="8">
      <w:startOverride w:val="1"/>
      <w:lvl w:ilvl="8" w:tplc="2CC274A0">
        <w:start w:val="1"/>
        <w:numFmt w:val="decimal"/>
        <w:lvlText w:val=""/>
        <w:lvlJc w:val="left"/>
      </w:lvl>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16"/>
  </w:num>
  <w:num w:numId="50">
    <w:abstractNumId w:val="17"/>
  </w:num>
  <w:num w:numId="51">
    <w:abstractNumId w:val="18"/>
  </w:num>
  <w:num w:numId="52">
    <w:abstractNumId w:val="19"/>
  </w:num>
  <w:num w:numId="53">
    <w:abstractNumId w:val="20"/>
  </w:num>
  <w:num w:numId="54">
    <w:abstractNumId w:val="21"/>
  </w:num>
  <w:num w:numId="55">
    <w:abstractNumId w:val="22"/>
  </w:num>
  <w:num w:numId="56">
    <w:abstractNumId w:val="23"/>
  </w:num>
  <w:num w:numId="57">
    <w:abstractNumId w:val="24"/>
  </w:num>
  <w:num w:numId="58">
    <w:abstractNumId w:val="29"/>
  </w:num>
  <w:num w:numId="59">
    <w:abstractNumId w:val="32"/>
  </w:num>
  <w:num w:numId="60">
    <w:abstractNumId w:val="34"/>
  </w:num>
  <w:num w:numId="61">
    <w:abstractNumId w:val="37"/>
  </w:num>
  <w:num w:numId="62">
    <w:abstractNumId w:val="38"/>
  </w:num>
  <w:num w:numId="63">
    <w:abstractNumId w:val="39"/>
  </w:num>
  <w:num w:numId="64">
    <w:abstractNumId w:val="46"/>
  </w:num>
  <w:num w:numId="6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10"/>
    <w:rsid w:val="00054BD6"/>
    <w:rsid w:val="00055079"/>
    <w:rsid w:val="000A6610"/>
    <w:rsid w:val="000D3395"/>
    <w:rsid w:val="000E4CBA"/>
    <w:rsid w:val="00101596"/>
    <w:rsid w:val="00146855"/>
    <w:rsid w:val="001F7E2A"/>
    <w:rsid w:val="00296B17"/>
    <w:rsid w:val="002A3254"/>
    <w:rsid w:val="002B5662"/>
    <w:rsid w:val="002D1B3B"/>
    <w:rsid w:val="002E3364"/>
    <w:rsid w:val="002E4D3A"/>
    <w:rsid w:val="00342F30"/>
    <w:rsid w:val="003C642E"/>
    <w:rsid w:val="005007E0"/>
    <w:rsid w:val="00522EBF"/>
    <w:rsid w:val="006619BA"/>
    <w:rsid w:val="00692002"/>
    <w:rsid w:val="006B330E"/>
    <w:rsid w:val="00716397"/>
    <w:rsid w:val="00781284"/>
    <w:rsid w:val="00801AFF"/>
    <w:rsid w:val="00807322"/>
    <w:rsid w:val="00941CCA"/>
    <w:rsid w:val="009C5A56"/>
    <w:rsid w:val="00A820FC"/>
    <w:rsid w:val="00AE5568"/>
    <w:rsid w:val="00B33BA3"/>
    <w:rsid w:val="00B91E62"/>
    <w:rsid w:val="00BD6A9E"/>
    <w:rsid w:val="00BF0553"/>
    <w:rsid w:val="00C12D44"/>
    <w:rsid w:val="00C4025E"/>
    <w:rsid w:val="00C83AEE"/>
    <w:rsid w:val="00CA0AC7"/>
    <w:rsid w:val="00CE7BF4"/>
    <w:rsid w:val="00D811C6"/>
    <w:rsid w:val="00DC0AD1"/>
    <w:rsid w:val="00DE34A4"/>
    <w:rsid w:val="00E73C7C"/>
    <w:rsid w:val="00E96A8A"/>
    <w:rsid w:val="00FF0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7FABA"/>
  <w15:chartTrackingRefBased/>
  <w15:docId w15:val="{C14999C1-3F9D-4C88-9F82-84F04C46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link w:val="Nagwek1Znak"/>
    <w:qFormat/>
    <w:rsid w:val="00342F30"/>
    <w:pPr>
      <w:widowControl w:val="0"/>
      <w:spacing w:after="0" w:line="240" w:lineRule="auto"/>
      <w:ind w:left="540" w:right="541"/>
      <w:jc w:val="center"/>
      <w:outlineLvl w:val="0"/>
    </w:pPr>
    <w:rPr>
      <w:rFonts w:ascii="Arial" w:eastAsia="Arial Unicode MS" w:hAnsi="Arial" w:cs="Arial Unicode MS"/>
      <w:b/>
      <w:bCs/>
      <w:color w:val="000000"/>
      <w:u w:color="000000"/>
      <w:lang w:eastAsia="pl-PL"/>
    </w:rPr>
  </w:style>
  <w:style w:type="paragraph" w:styleId="Nagwek2">
    <w:name w:val="heading 2"/>
    <w:basedOn w:val="Normalny"/>
    <w:next w:val="Normalny"/>
    <w:link w:val="Nagwek2Znak"/>
    <w:uiPriority w:val="9"/>
    <w:semiHidden/>
    <w:unhideWhenUsed/>
    <w:qFormat/>
    <w:rsid w:val="00342F30"/>
    <w:pPr>
      <w:keepNext/>
      <w:keepLines/>
      <w:widowControl w:val="0"/>
      <w:spacing w:before="40" w:after="0" w:line="240" w:lineRule="auto"/>
      <w:outlineLvl w:val="1"/>
    </w:pPr>
    <w:rPr>
      <w:rFonts w:asciiTheme="majorHAnsi" w:eastAsiaTheme="majorEastAsia" w:hAnsiTheme="majorHAnsi" w:cstheme="majorBidi"/>
      <w:color w:val="2F5496" w:themeColor="accent1" w:themeShade="BF"/>
      <w:sz w:val="26"/>
      <w:szCs w:val="26"/>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66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10"/>
  </w:style>
  <w:style w:type="paragraph" w:styleId="Stopka">
    <w:name w:val="footer"/>
    <w:basedOn w:val="Normalny"/>
    <w:link w:val="StopkaZnak"/>
    <w:uiPriority w:val="99"/>
    <w:unhideWhenUsed/>
    <w:rsid w:val="000A6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610"/>
  </w:style>
  <w:style w:type="paragraph" w:styleId="Akapitzlist">
    <w:name w:val="List Paragraph"/>
    <w:basedOn w:val="Normalny"/>
    <w:uiPriority w:val="34"/>
    <w:qFormat/>
    <w:rsid w:val="00781284"/>
    <w:pPr>
      <w:widowControl w:val="0"/>
      <w:autoSpaceDE w:val="0"/>
      <w:autoSpaceDN w:val="0"/>
      <w:spacing w:after="0" w:line="240" w:lineRule="auto"/>
      <w:ind w:left="1382" w:hanging="567"/>
      <w:jc w:val="both"/>
    </w:pPr>
    <w:rPr>
      <w:rFonts w:ascii="Arial" w:eastAsia="Calibri" w:hAnsi="Arial" w:cs="Arial"/>
      <w:lang w:eastAsia="pl-PL"/>
    </w:rPr>
  </w:style>
  <w:style w:type="character" w:customStyle="1" w:styleId="TekstprzypisudolnegoZnak">
    <w:name w:val="Tekst przypisu dolnego Znak"/>
    <w:aliases w:val="Podrozdział Znak,Footnote Znak,Podrozdzia3 Znak"/>
    <w:basedOn w:val="Domylnaczcionkaakapitu"/>
    <w:link w:val="Tekstprzypisudolnego"/>
    <w:locked/>
    <w:rsid w:val="00C4025E"/>
    <w:rPr>
      <w:rFonts w:ascii="Times New Roman" w:hAnsi="Times New Roman" w:cs="Times New Roman"/>
    </w:rPr>
  </w:style>
  <w:style w:type="paragraph" w:styleId="Tekstprzypisudolnego">
    <w:name w:val="footnote text"/>
    <w:aliases w:val="Podrozdział,Footnote,Podrozdzia3"/>
    <w:basedOn w:val="Normalny"/>
    <w:link w:val="TekstprzypisudolnegoZnak"/>
    <w:unhideWhenUsed/>
    <w:rsid w:val="00C4025E"/>
    <w:pPr>
      <w:spacing w:after="0" w:line="240" w:lineRule="auto"/>
    </w:pPr>
    <w:rPr>
      <w:rFonts w:ascii="Times New Roman" w:hAnsi="Times New Roman" w:cs="Times New Roman"/>
    </w:rPr>
  </w:style>
  <w:style w:type="character" w:customStyle="1" w:styleId="TekstprzypisudolnegoZnak1">
    <w:name w:val="Tekst przypisu dolnego Znak1"/>
    <w:basedOn w:val="Domylnaczcionkaakapitu"/>
    <w:uiPriority w:val="99"/>
    <w:semiHidden/>
    <w:rsid w:val="00C4025E"/>
    <w:rPr>
      <w:sz w:val="20"/>
      <w:szCs w:val="20"/>
    </w:rPr>
  </w:style>
  <w:style w:type="paragraph" w:customStyle="1" w:styleId="Default">
    <w:name w:val="Default"/>
    <w:rsid w:val="00C402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przypisudolnego">
    <w:name w:val="footnote reference"/>
    <w:basedOn w:val="Domylnaczcionkaakapitu"/>
    <w:uiPriority w:val="99"/>
    <w:semiHidden/>
    <w:unhideWhenUsed/>
    <w:rsid w:val="00C4025E"/>
    <w:rPr>
      <w:rFonts w:ascii="Times New Roman" w:hAnsi="Times New Roman" w:cs="Times New Roman" w:hint="default"/>
      <w:vertAlign w:val="superscript"/>
    </w:rPr>
  </w:style>
  <w:style w:type="paragraph" w:customStyle="1" w:styleId="Noparagraphstyle">
    <w:name w:val="[No paragraph style]"/>
    <w:rsid w:val="00941CCA"/>
    <w:pPr>
      <w:suppressAutoHyphens/>
      <w:autoSpaceDE w:val="0"/>
      <w:spacing w:after="0" w:line="288" w:lineRule="auto"/>
    </w:pPr>
    <w:rPr>
      <w:rFonts w:ascii="Calibri" w:eastAsia="Calibri" w:hAnsi="Calibri" w:cs="Times New Roman"/>
      <w:color w:val="000000"/>
      <w:sz w:val="24"/>
      <w:szCs w:val="24"/>
      <w:lang w:eastAsia="zh-CN"/>
    </w:rPr>
  </w:style>
  <w:style w:type="paragraph" w:styleId="Bezodstpw">
    <w:name w:val="No Spacing"/>
    <w:qFormat/>
    <w:rsid w:val="00941CCA"/>
    <w:pPr>
      <w:suppressAutoHyphens/>
      <w:spacing w:after="0" w:line="240" w:lineRule="auto"/>
    </w:pPr>
    <w:rPr>
      <w:rFonts w:ascii="Calibri" w:eastAsia="Times New Roman" w:hAnsi="Calibri" w:cs="Times New Roman"/>
      <w:lang w:eastAsia="zh-CN"/>
    </w:rPr>
  </w:style>
  <w:style w:type="character" w:customStyle="1" w:styleId="Znakiprzypiswdolnych">
    <w:name w:val="Znaki przypisów dolnych"/>
    <w:rsid w:val="00941CCA"/>
    <w:rPr>
      <w:vertAlign w:val="superscript"/>
    </w:rPr>
  </w:style>
  <w:style w:type="character" w:customStyle="1" w:styleId="Nagwek1Znak">
    <w:name w:val="Nagłówek 1 Znak"/>
    <w:basedOn w:val="Domylnaczcionkaakapitu"/>
    <w:link w:val="Nagwek1"/>
    <w:rsid w:val="00342F30"/>
    <w:rPr>
      <w:rFonts w:ascii="Arial" w:eastAsia="Arial Unicode MS" w:hAnsi="Arial" w:cs="Arial Unicode MS"/>
      <w:b/>
      <w:bCs/>
      <w:color w:val="000000"/>
      <w:u w:color="000000"/>
      <w:lang w:eastAsia="pl-PL"/>
    </w:rPr>
  </w:style>
  <w:style w:type="character" w:customStyle="1" w:styleId="Nagwek2Znak">
    <w:name w:val="Nagłówek 2 Znak"/>
    <w:basedOn w:val="Domylnaczcionkaakapitu"/>
    <w:link w:val="Nagwek2"/>
    <w:uiPriority w:val="9"/>
    <w:semiHidden/>
    <w:rsid w:val="00342F30"/>
    <w:rPr>
      <w:rFonts w:asciiTheme="majorHAnsi" w:eastAsiaTheme="majorEastAsia" w:hAnsiTheme="majorHAnsi" w:cstheme="majorBidi"/>
      <w:color w:val="2F5496" w:themeColor="accent1" w:themeShade="BF"/>
      <w:sz w:val="26"/>
      <w:szCs w:val="26"/>
      <w:u w:color="000000"/>
      <w:lang w:eastAsia="pl-PL"/>
    </w:rPr>
  </w:style>
  <w:style w:type="character" w:styleId="Hipercze">
    <w:name w:val="Hyperlink"/>
    <w:semiHidden/>
    <w:unhideWhenUsed/>
    <w:rsid w:val="00342F30"/>
    <w:rPr>
      <w:u w:val="single"/>
    </w:rPr>
  </w:style>
  <w:style w:type="paragraph" w:styleId="Tekstpodstawowy">
    <w:name w:val="Body Text"/>
    <w:link w:val="TekstpodstawowyZnak"/>
    <w:uiPriority w:val="99"/>
    <w:semiHidden/>
    <w:unhideWhenUsed/>
    <w:rsid w:val="00342F30"/>
    <w:pPr>
      <w:widowControl w:val="0"/>
      <w:spacing w:after="0" w:line="240" w:lineRule="auto"/>
      <w:ind w:left="476" w:hanging="360"/>
      <w:jc w:val="both"/>
    </w:pPr>
    <w:rPr>
      <w:rFonts w:ascii="Arial" w:eastAsia="Arial Unicode MS" w:hAnsi="Arial" w:cs="Arial Unicode MS"/>
      <w:color w:val="000000"/>
      <w:u w:color="000000"/>
      <w:lang w:eastAsia="pl-PL"/>
    </w:rPr>
  </w:style>
  <w:style w:type="character" w:customStyle="1" w:styleId="TekstpodstawowyZnak">
    <w:name w:val="Tekst podstawowy Znak"/>
    <w:basedOn w:val="Domylnaczcionkaakapitu"/>
    <w:link w:val="Tekstpodstawowy"/>
    <w:uiPriority w:val="99"/>
    <w:semiHidden/>
    <w:rsid w:val="00342F30"/>
    <w:rPr>
      <w:rFonts w:ascii="Arial" w:eastAsia="Arial Unicode MS" w:hAnsi="Arial" w:cs="Arial Unicode MS"/>
      <w:color w:val="000000"/>
      <w:u w:color="000000"/>
      <w:lang w:eastAsia="pl-PL"/>
    </w:rPr>
  </w:style>
  <w:style w:type="numbering" w:customStyle="1" w:styleId="Zaimportowanystyl15">
    <w:name w:val="Zaimportowany styl 15"/>
    <w:rsid w:val="00342F30"/>
    <w:pPr>
      <w:numPr>
        <w:numId w:val="48"/>
      </w:numPr>
    </w:pPr>
  </w:style>
  <w:style w:type="numbering" w:customStyle="1" w:styleId="Zaimportowanystyl8">
    <w:name w:val="Zaimportowany styl 8"/>
    <w:rsid w:val="00342F30"/>
    <w:pPr>
      <w:numPr>
        <w:numId w:val="49"/>
      </w:numPr>
    </w:pPr>
  </w:style>
  <w:style w:type="numbering" w:customStyle="1" w:styleId="Zaimportowanystyl19">
    <w:name w:val="Zaimportowany styl 19"/>
    <w:rsid w:val="00342F30"/>
    <w:pPr>
      <w:numPr>
        <w:numId w:val="50"/>
      </w:numPr>
    </w:pPr>
  </w:style>
  <w:style w:type="numbering" w:customStyle="1" w:styleId="Zaimportowanystyl7">
    <w:name w:val="Zaimportowany styl 7"/>
    <w:rsid w:val="00342F30"/>
    <w:pPr>
      <w:numPr>
        <w:numId w:val="51"/>
      </w:numPr>
    </w:pPr>
  </w:style>
  <w:style w:type="numbering" w:customStyle="1" w:styleId="doumowy">
    <w:name w:val="do umowy"/>
    <w:uiPriority w:val="99"/>
    <w:rsid w:val="00342F30"/>
    <w:pPr>
      <w:numPr>
        <w:numId w:val="52"/>
      </w:numPr>
    </w:pPr>
  </w:style>
  <w:style w:type="numbering" w:customStyle="1" w:styleId="Zaimportowanystyl21">
    <w:name w:val="Zaimportowany styl 21"/>
    <w:rsid w:val="00342F30"/>
    <w:pPr>
      <w:numPr>
        <w:numId w:val="53"/>
      </w:numPr>
    </w:pPr>
  </w:style>
  <w:style w:type="numbering" w:customStyle="1" w:styleId="Zaimportowanystyl12">
    <w:name w:val="Zaimportowany styl 12"/>
    <w:rsid w:val="00342F30"/>
    <w:pPr>
      <w:numPr>
        <w:numId w:val="54"/>
      </w:numPr>
    </w:pPr>
  </w:style>
  <w:style w:type="numbering" w:customStyle="1" w:styleId="Zaimportowanystyl10">
    <w:name w:val="Zaimportowany styl 10"/>
    <w:rsid w:val="00342F30"/>
    <w:pPr>
      <w:numPr>
        <w:numId w:val="55"/>
      </w:numPr>
    </w:pPr>
  </w:style>
  <w:style w:type="numbering" w:customStyle="1" w:styleId="Zaimportowanystyl22">
    <w:name w:val="Zaimportowany styl 22"/>
    <w:rsid w:val="00342F30"/>
    <w:pPr>
      <w:numPr>
        <w:numId w:val="56"/>
      </w:numPr>
    </w:pPr>
  </w:style>
  <w:style w:type="numbering" w:customStyle="1" w:styleId="Zaimportowanystyl23">
    <w:name w:val="Zaimportowany styl 23"/>
    <w:rsid w:val="00342F30"/>
    <w:pPr>
      <w:numPr>
        <w:numId w:val="57"/>
      </w:numPr>
    </w:pPr>
  </w:style>
  <w:style w:type="numbering" w:customStyle="1" w:styleId="Zaimportowanystyl18">
    <w:name w:val="Zaimportowany styl 18"/>
    <w:rsid w:val="00342F30"/>
    <w:pPr>
      <w:numPr>
        <w:numId w:val="58"/>
      </w:numPr>
    </w:pPr>
  </w:style>
  <w:style w:type="numbering" w:customStyle="1" w:styleId="Zaimportowanystyl9">
    <w:name w:val="Zaimportowany styl 9"/>
    <w:rsid w:val="00342F30"/>
    <w:pPr>
      <w:numPr>
        <w:numId w:val="59"/>
      </w:numPr>
    </w:pPr>
  </w:style>
  <w:style w:type="numbering" w:customStyle="1" w:styleId="Zaimportowanystyl13">
    <w:name w:val="Zaimportowany styl 13"/>
    <w:rsid w:val="00342F30"/>
    <w:pPr>
      <w:numPr>
        <w:numId w:val="60"/>
      </w:numPr>
    </w:pPr>
  </w:style>
  <w:style w:type="numbering" w:customStyle="1" w:styleId="Zaimportowanystyl14">
    <w:name w:val="Zaimportowany styl 14"/>
    <w:rsid w:val="00342F30"/>
    <w:pPr>
      <w:numPr>
        <w:numId w:val="61"/>
      </w:numPr>
    </w:pPr>
  </w:style>
  <w:style w:type="numbering" w:customStyle="1" w:styleId="Zaimportowanystyl6">
    <w:name w:val="Zaimportowany styl 6"/>
    <w:rsid w:val="00342F30"/>
    <w:pPr>
      <w:numPr>
        <w:numId w:val="62"/>
      </w:numPr>
    </w:pPr>
  </w:style>
  <w:style w:type="numbering" w:customStyle="1" w:styleId="Zaimportowanystyl11">
    <w:name w:val="Zaimportowany styl 11"/>
    <w:rsid w:val="00342F30"/>
    <w:pPr>
      <w:numPr>
        <w:numId w:val="63"/>
      </w:numPr>
    </w:pPr>
  </w:style>
  <w:style w:type="numbering" w:customStyle="1" w:styleId="Zaimportowanystyl17">
    <w:name w:val="Zaimportowany styl 17"/>
    <w:rsid w:val="00342F30"/>
    <w:pPr>
      <w:numPr>
        <w:numId w:val="64"/>
      </w:numPr>
    </w:pPr>
  </w:style>
  <w:style w:type="paragraph" w:styleId="Tekstpodstawowywcity3">
    <w:name w:val="Body Text Indent 3"/>
    <w:basedOn w:val="Normalny"/>
    <w:link w:val="Tekstpodstawowywcity3Znak"/>
    <w:uiPriority w:val="99"/>
    <w:semiHidden/>
    <w:unhideWhenUsed/>
    <w:rsid w:val="0005507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50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571476">
      <w:bodyDiv w:val="1"/>
      <w:marLeft w:val="0"/>
      <w:marRight w:val="0"/>
      <w:marTop w:val="0"/>
      <w:marBottom w:val="0"/>
      <w:divBdr>
        <w:top w:val="none" w:sz="0" w:space="0" w:color="auto"/>
        <w:left w:val="none" w:sz="0" w:space="0" w:color="auto"/>
        <w:bottom w:val="none" w:sz="0" w:space="0" w:color="auto"/>
        <w:right w:val="none" w:sz="0" w:space="0" w:color="auto"/>
      </w:divBdr>
    </w:div>
    <w:div w:id="946041648">
      <w:bodyDiv w:val="1"/>
      <w:marLeft w:val="0"/>
      <w:marRight w:val="0"/>
      <w:marTop w:val="0"/>
      <w:marBottom w:val="0"/>
      <w:divBdr>
        <w:top w:val="none" w:sz="0" w:space="0" w:color="auto"/>
        <w:left w:val="none" w:sz="0" w:space="0" w:color="auto"/>
        <w:bottom w:val="none" w:sz="0" w:space="0" w:color="auto"/>
        <w:right w:val="none" w:sz="0" w:space="0" w:color="auto"/>
      </w:divBdr>
    </w:div>
    <w:div w:id="1655450742">
      <w:bodyDiv w:val="1"/>
      <w:marLeft w:val="0"/>
      <w:marRight w:val="0"/>
      <w:marTop w:val="0"/>
      <w:marBottom w:val="0"/>
      <w:divBdr>
        <w:top w:val="none" w:sz="0" w:space="0" w:color="auto"/>
        <w:left w:val="none" w:sz="0" w:space="0" w:color="auto"/>
        <w:bottom w:val="none" w:sz="0" w:space="0" w:color="auto"/>
        <w:right w:val="none" w:sz="0" w:space="0" w:color="auto"/>
      </w:divBdr>
    </w:div>
    <w:div w:id="17425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23</Pages>
  <Words>10330</Words>
  <Characters>61985</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Kowalski</dc:creator>
  <cp:keywords/>
  <dc:description/>
  <cp:lastModifiedBy>Tarasiuk Elżbieta</cp:lastModifiedBy>
  <cp:revision>10</cp:revision>
  <cp:lastPrinted>2025-02-21T08:28:00Z</cp:lastPrinted>
  <dcterms:created xsi:type="dcterms:W3CDTF">2025-02-19T08:28:00Z</dcterms:created>
  <dcterms:modified xsi:type="dcterms:W3CDTF">2025-02-21T12:53:00Z</dcterms:modified>
</cp:coreProperties>
</file>