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4188ED1B" w:rsidR="0025096E" w:rsidRPr="00955633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955633">
        <w:rPr>
          <w:sz w:val="22"/>
          <w:szCs w:val="22"/>
        </w:rPr>
        <w:t xml:space="preserve">Zgierz dn. </w:t>
      </w:r>
      <w:r w:rsidR="00242846">
        <w:rPr>
          <w:sz w:val="22"/>
          <w:szCs w:val="22"/>
        </w:rPr>
        <w:t>04.07.2024</w:t>
      </w:r>
      <w:r w:rsidRPr="00955633">
        <w:rPr>
          <w:sz w:val="22"/>
          <w:szCs w:val="22"/>
        </w:rPr>
        <w:t xml:space="preserve"> r.</w:t>
      </w:r>
    </w:p>
    <w:p w14:paraId="0F6C1DB2" w14:textId="18F7EDD7" w:rsidR="0025096E" w:rsidRPr="00955633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955633">
        <w:rPr>
          <w:sz w:val="22"/>
          <w:szCs w:val="22"/>
        </w:rPr>
        <w:t>ZP.272.</w:t>
      </w:r>
      <w:r w:rsidR="0057356A" w:rsidRPr="00955633">
        <w:rPr>
          <w:sz w:val="22"/>
          <w:szCs w:val="22"/>
        </w:rPr>
        <w:t>7</w:t>
      </w:r>
      <w:r w:rsidR="002749F8" w:rsidRPr="00955633">
        <w:rPr>
          <w:sz w:val="22"/>
          <w:szCs w:val="22"/>
        </w:rPr>
        <w:t>.2024</w:t>
      </w:r>
      <w:r w:rsidRPr="00955633">
        <w:rPr>
          <w:sz w:val="22"/>
          <w:szCs w:val="22"/>
        </w:rPr>
        <w:t>.</w:t>
      </w:r>
      <w:r w:rsidR="00C80E6F">
        <w:rPr>
          <w:sz w:val="22"/>
          <w:szCs w:val="22"/>
        </w:rPr>
        <w:t>AB</w:t>
      </w:r>
      <w:r w:rsidR="002749F8" w:rsidRPr="00955633">
        <w:rPr>
          <w:sz w:val="22"/>
          <w:szCs w:val="22"/>
        </w:rPr>
        <w:t>/</w:t>
      </w:r>
      <w:r w:rsidR="00057F21">
        <w:rPr>
          <w:sz w:val="22"/>
          <w:szCs w:val="22"/>
        </w:rPr>
        <w:t>9</w:t>
      </w:r>
    </w:p>
    <w:p w14:paraId="1591A1C3" w14:textId="79F41DF2" w:rsidR="00773CC2" w:rsidRPr="00955633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 xml:space="preserve">INFORMACJA O </w:t>
      </w:r>
      <w:r w:rsidR="00EE5059" w:rsidRPr="00955633">
        <w:rPr>
          <w:b/>
          <w:sz w:val="22"/>
          <w:szCs w:val="22"/>
        </w:rPr>
        <w:t>ZMIANIE TREŚCI SWZ</w:t>
      </w:r>
      <w:r w:rsidR="00773CC2" w:rsidRPr="00955633">
        <w:rPr>
          <w:b/>
          <w:sz w:val="22"/>
          <w:szCs w:val="22"/>
        </w:rPr>
        <w:t xml:space="preserve"> - </w:t>
      </w:r>
    </w:p>
    <w:p w14:paraId="521F65A7" w14:textId="10B6CD24" w:rsidR="00BA6A28" w:rsidRPr="00955633" w:rsidRDefault="00773CC2" w:rsidP="00915A59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>zmiana terminu składania i otwarcia ofert</w:t>
      </w:r>
      <w:r w:rsidR="00BA6A28" w:rsidRPr="00955633">
        <w:rPr>
          <w:b/>
          <w:sz w:val="22"/>
          <w:szCs w:val="22"/>
        </w:rPr>
        <w:t xml:space="preserve"> </w:t>
      </w:r>
    </w:p>
    <w:p w14:paraId="367B5D45" w14:textId="77777777" w:rsidR="00C37EC7" w:rsidRPr="00955633" w:rsidRDefault="00C37EC7" w:rsidP="00915A59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75B5F3DD" w14:textId="09A34288" w:rsidR="0025096E" w:rsidRPr="00955633" w:rsidRDefault="0025096E" w:rsidP="00915A5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955633">
        <w:rPr>
          <w:rFonts w:ascii="Times New Roman" w:hAnsi="Times New Roman" w:cs="Times New Roman"/>
          <w:bCs/>
        </w:rPr>
        <w:t xml:space="preserve">Na podstawie art. 284 </w:t>
      </w:r>
      <w:r w:rsidRPr="00955633">
        <w:rPr>
          <w:rFonts w:ascii="Times New Roman" w:hAnsi="Times New Roman" w:cs="Times New Roman"/>
        </w:rPr>
        <w:t>ustawy z dnia 11 września 2019 r.  Prawo zamówień publicznych</w:t>
      </w:r>
      <w:r w:rsidR="00CE77ED" w:rsidRPr="00955633">
        <w:rPr>
          <w:rFonts w:ascii="Times New Roman" w:hAnsi="Times New Roman" w:cs="Times New Roman"/>
        </w:rPr>
        <w:t xml:space="preserve"> </w:t>
      </w:r>
      <w:r w:rsidRPr="00955633">
        <w:rPr>
          <w:rFonts w:ascii="Times New Roman" w:hAnsi="Times New Roman" w:cs="Times New Roman"/>
        </w:rPr>
        <w:t xml:space="preserve">(tj. Dz. U. </w:t>
      </w:r>
      <w:r w:rsidR="00CE77ED" w:rsidRPr="00955633">
        <w:rPr>
          <w:rFonts w:ascii="Times New Roman" w:hAnsi="Times New Roman" w:cs="Times New Roman"/>
        </w:rPr>
        <w:br/>
      </w:r>
      <w:r w:rsidRPr="00955633">
        <w:rPr>
          <w:rFonts w:ascii="Times New Roman" w:hAnsi="Times New Roman" w:cs="Times New Roman"/>
        </w:rPr>
        <w:t xml:space="preserve">z 2023 r. poz. 1605 ze zm. </w:t>
      </w:r>
      <w:r w:rsidRPr="00955633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955633">
        <w:rPr>
          <w:rFonts w:ascii="Times New Roman" w:hAnsi="Times New Roman" w:cs="Times New Roman"/>
        </w:rPr>
        <w:t>(dalej zwanej SWZ) w postępowaniu</w:t>
      </w:r>
      <w:r w:rsidR="002749F8" w:rsidRPr="00955633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955633">
        <w:rPr>
          <w:rFonts w:ascii="Times New Roman" w:hAnsi="Times New Roman" w:cs="Times New Roman"/>
          <w:bCs/>
        </w:rPr>
        <w:t>pn.:</w:t>
      </w:r>
      <w:r w:rsidRPr="00955633">
        <w:rPr>
          <w:rFonts w:ascii="Times New Roman" w:hAnsi="Times New Roman" w:cs="Times New Roman"/>
          <w:b/>
        </w:rPr>
        <w:t xml:space="preserve"> </w:t>
      </w:r>
      <w:bookmarkStart w:id="1" w:name="_Hlk110434258"/>
      <w:bookmarkStart w:id="2" w:name="_Hlk110406362"/>
      <w:bookmarkEnd w:id="0"/>
      <w:r w:rsidR="0057356A" w:rsidRPr="00955633">
        <w:rPr>
          <w:rFonts w:ascii="Times New Roman" w:hAnsi="Times New Roman" w:cs="Times New Roman"/>
          <w:b/>
        </w:rPr>
        <w:t>Zakup samochodu elektrycznego w ramach zadania „Zakup samochodu elektrycznego wraz z ładowarką dla Powiatu Zgierskiego”</w:t>
      </w:r>
      <w:bookmarkEnd w:id="1"/>
      <w:bookmarkEnd w:id="2"/>
      <w:r w:rsidR="0057356A" w:rsidRPr="00955633">
        <w:rPr>
          <w:rFonts w:ascii="Times New Roman" w:hAnsi="Times New Roman" w:cs="Times New Roman"/>
          <w:b/>
        </w:rPr>
        <w:t xml:space="preserve"> </w:t>
      </w:r>
      <w:r w:rsidRPr="00955633">
        <w:rPr>
          <w:rFonts w:ascii="Times New Roman" w:hAnsi="Times New Roman" w:cs="Times New Roman"/>
          <w:b/>
        </w:rPr>
        <w:t xml:space="preserve">(ID </w:t>
      </w:r>
      <w:r w:rsidR="0057356A" w:rsidRPr="00955633">
        <w:rPr>
          <w:rFonts w:ascii="Times New Roman" w:hAnsi="Times New Roman" w:cs="Times New Roman"/>
          <w:b/>
        </w:rPr>
        <w:t>946212</w:t>
      </w:r>
      <w:r w:rsidRPr="00955633">
        <w:rPr>
          <w:rFonts w:ascii="Times New Roman" w:hAnsi="Times New Roman" w:cs="Times New Roman"/>
          <w:b/>
        </w:rPr>
        <w:t>).</w:t>
      </w:r>
    </w:p>
    <w:p w14:paraId="6036BA02" w14:textId="3B899033" w:rsidR="00A123C4" w:rsidRPr="00955633" w:rsidRDefault="00CE77ED" w:rsidP="00A123C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PYTANIA WYKONAWCY I</w:t>
      </w:r>
      <w:r w:rsidR="00AD43AD" w:rsidRPr="00955633">
        <w:rPr>
          <w:b/>
          <w:bCs/>
          <w:sz w:val="22"/>
          <w:szCs w:val="22"/>
          <w:u w:val="single"/>
        </w:rPr>
        <w:t>.</w:t>
      </w:r>
      <w:r w:rsidR="0025096E" w:rsidRPr="00955633">
        <w:rPr>
          <w:b/>
          <w:bCs/>
          <w:sz w:val="22"/>
          <w:szCs w:val="22"/>
          <w:u w:val="single"/>
        </w:rPr>
        <w:t xml:space="preserve"> </w:t>
      </w:r>
    </w:p>
    <w:p w14:paraId="14F6D200" w14:textId="53058A44" w:rsidR="00915A59" w:rsidRPr="00955633" w:rsidRDefault="00915A59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55633">
        <w:rPr>
          <w:noProof/>
          <w:sz w:val="22"/>
          <w:szCs w:val="22"/>
        </w:rPr>
        <w:drawing>
          <wp:inline distT="0" distB="0" distL="0" distR="0" wp14:anchorId="0C7BDE77" wp14:editId="2AD1F089">
            <wp:extent cx="6115050" cy="4876800"/>
            <wp:effectExtent l="0" t="0" r="0" b="0"/>
            <wp:docPr id="94469287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C5E5" w14:textId="77777777" w:rsidR="00915A59" w:rsidRPr="00955633" w:rsidRDefault="00915A59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0143FC9C" w14:textId="29A45A9E" w:rsidR="00915A59" w:rsidRPr="00955633" w:rsidRDefault="00915A59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55633">
        <w:rPr>
          <w:noProof/>
          <w:sz w:val="22"/>
          <w:szCs w:val="22"/>
        </w:rPr>
        <w:drawing>
          <wp:inline distT="0" distB="0" distL="0" distR="0" wp14:anchorId="59983B6C" wp14:editId="0E219608">
            <wp:extent cx="6115050" cy="2828925"/>
            <wp:effectExtent l="0" t="0" r="0" b="9525"/>
            <wp:docPr id="96538269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FD235" w14:textId="06C591A9" w:rsidR="00915A59" w:rsidRPr="00955633" w:rsidRDefault="00FD2D7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55633">
        <w:rPr>
          <w:b/>
          <w:bCs/>
          <w:noProof/>
          <w:sz w:val="22"/>
          <w:szCs w:val="22"/>
          <w:u w:val="single"/>
        </w:rPr>
        <w:drawing>
          <wp:inline distT="0" distB="0" distL="0" distR="0" wp14:anchorId="6471C27B" wp14:editId="7B3ECA76">
            <wp:extent cx="6115050" cy="228600"/>
            <wp:effectExtent l="0" t="0" r="0" b="0"/>
            <wp:docPr id="127467700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CCD50" w14:textId="0FC79059" w:rsidR="00FD2D7F" w:rsidRPr="00955633" w:rsidRDefault="00FD2D7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6C6DA126" w14:textId="5372E526" w:rsidR="00FD2D7F" w:rsidRPr="00955633" w:rsidRDefault="00FD2D7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955633">
        <w:rPr>
          <w:sz w:val="22"/>
          <w:szCs w:val="22"/>
        </w:rPr>
        <w:t xml:space="preserve">W załączeniu </w:t>
      </w:r>
      <w:r w:rsidR="00AD43AD" w:rsidRPr="00955633">
        <w:rPr>
          <w:sz w:val="22"/>
          <w:szCs w:val="22"/>
        </w:rPr>
        <w:t>do w/w pytań</w:t>
      </w:r>
      <w:r w:rsidR="00384AFB">
        <w:rPr>
          <w:sz w:val="22"/>
          <w:szCs w:val="22"/>
        </w:rPr>
        <w:t xml:space="preserve"> I</w:t>
      </w:r>
      <w:r w:rsidR="00AD43AD" w:rsidRPr="00955633">
        <w:rPr>
          <w:sz w:val="22"/>
          <w:szCs w:val="22"/>
        </w:rPr>
        <w:t>, Wykonawca dołączył plik</w:t>
      </w:r>
      <w:r w:rsidR="00384AFB">
        <w:rPr>
          <w:sz w:val="22"/>
          <w:szCs w:val="22"/>
        </w:rPr>
        <w:t xml:space="preserve"> o nazwie</w:t>
      </w:r>
      <w:r w:rsidRPr="00955633">
        <w:rPr>
          <w:sz w:val="22"/>
          <w:szCs w:val="22"/>
        </w:rPr>
        <w:t xml:space="preserve">.: EV </w:t>
      </w:r>
      <w:proofErr w:type="spellStart"/>
      <w:r w:rsidRPr="00955633">
        <w:rPr>
          <w:sz w:val="22"/>
          <w:szCs w:val="22"/>
        </w:rPr>
        <w:t>GetDataFOPServlet</w:t>
      </w:r>
      <w:proofErr w:type="spellEnd"/>
      <w:r w:rsidRPr="00955633">
        <w:rPr>
          <w:sz w:val="22"/>
          <w:szCs w:val="22"/>
        </w:rPr>
        <w:t>(1)</w:t>
      </w:r>
      <w:r w:rsidR="00384AFB">
        <w:rPr>
          <w:sz w:val="22"/>
          <w:szCs w:val="22"/>
        </w:rPr>
        <w:t xml:space="preserve">, jednak </w:t>
      </w:r>
      <w:r w:rsidR="00291AA2">
        <w:rPr>
          <w:sz w:val="22"/>
          <w:szCs w:val="22"/>
        </w:rPr>
        <w:br/>
      </w:r>
      <w:r w:rsidR="00384AFB">
        <w:rPr>
          <w:sz w:val="22"/>
          <w:szCs w:val="22"/>
        </w:rPr>
        <w:t xml:space="preserve">w treści pisma nie </w:t>
      </w:r>
      <w:r w:rsidR="00B817FA">
        <w:rPr>
          <w:sz w:val="22"/>
          <w:szCs w:val="22"/>
        </w:rPr>
        <w:t xml:space="preserve">nawiązał bezpośrednio do załączonego pliku. Zamawiający udostępnia </w:t>
      </w:r>
      <w:r w:rsidR="00BE2889">
        <w:rPr>
          <w:sz w:val="22"/>
          <w:szCs w:val="22"/>
        </w:rPr>
        <w:t xml:space="preserve">to co przekazał Wykonawca </w:t>
      </w:r>
      <w:r w:rsidR="00244C74">
        <w:rPr>
          <w:sz w:val="22"/>
          <w:szCs w:val="22"/>
        </w:rPr>
        <w:t>nie</w:t>
      </w:r>
      <w:r w:rsidR="00BE2889">
        <w:rPr>
          <w:sz w:val="22"/>
          <w:szCs w:val="22"/>
        </w:rPr>
        <w:t xml:space="preserve"> </w:t>
      </w:r>
      <w:r w:rsidR="00244C74">
        <w:rPr>
          <w:sz w:val="22"/>
          <w:szCs w:val="22"/>
        </w:rPr>
        <w:t>odnosząc się do niego.</w:t>
      </w:r>
    </w:p>
    <w:p w14:paraId="6617C9C9" w14:textId="5F880DB2" w:rsidR="00FD2D7F" w:rsidRPr="00955633" w:rsidRDefault="00FD2D7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5272B027" w14:textId="1C676831" w:rsidR="00AD43AD" w:rsidRPr="00955633" w:rsidRDefault="00CE77ED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 xml:space="preserve">PYTANIA WYKONAWCY II </w:t>
      </w:r>
    </w:p>
    <w:p w14:paraId="286936EC" w14:textId="77777777" w:rsidR="00D56541" w:rsidRPr="00955633" w:rsidRDefault="00D5654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</w:pPr>
    </w:p>
    <w:p w14:paraId="4752B059" w14:textId="5B5FBE6D" w:rsidR="00D56541" w:rsidRPr="00955633" w:rsidRDefault="00D5654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t>Proszę o odpowiedź na poniższe pytania dotyczące opisu przedmiotu zamówienia: Czy dopuścicie Państwo fabrycznie nowy samochód wyprodukowany w 2023r.? Czy dopuścicie Państwo samochód z pojemnością przestrzeni ładunkowej przy złożonych tylnych fotelach równą 2162l?</w:t>
      </w:r>
    </w:p>
    <w:p w14:paraId="30E3DD0E" w14:textId="77777777" w:rsidR="00D56541" w:rsidRPr="00955633" w:rsidRDefault="00D5654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59831CD6" w14:textId="112976BD" w:rsidR="00D56541" w:rsidRPr="00955633" w:rsidRDefault="00763DFA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PYTANIE WYKONAWCY III</w:t>
      </w:r>
    </w:p>
    <w:p w14:paraId="798D104B" w14:textId="27C097B7" w:rsidR="00BB64B6" w:rsidRPr="00955633" w:rsidRDefault="00BB64B6" w:rsidP="005422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633">
        <w:rPr>
          <w:rFonts w:ascii="Times New Roman" w:eastAsia="Times New Roman" w:hAnsi="Times New Roman" w:cs="Times New Roman"/>
          <w:lang w:eastAsia="pl-PL"/>
        </w:rPr>
        <w:t>Szanowni Państwo,</w:t>
      </w:r>
      <w:r w:rsidRPr="00955633">
        <w:rPr>
          <w:rFonts w:ascii="Times New Roman" w:eastAsia="Times New Roman" w:hAnsi="Times New Roman" w:cs="Times New Roman"/>
          <w:lang w:eastAsia="pl-PL"/>
        </w:rPr>
        <w:br/>
        <w:t xml:space="preserve">Działając w imieniu: …………….. w związku z zapisami art. 284 ust 1 ustawy Prawo zamówień </w:t>
      </w:r>
      <w:r w:rsidR="005422ED" w:rsidRPr="00955633">
        <w:rPr>
          <w:rFonts w:ascii="Times New Roman" w:eastAsia="Times New Roman" w:hAnsi="Times New Roman" w:cs="Times New Roman"/>
          <w:lang w:eastAsia="pl-PL"/>
        </w:rPr>
        <w:t>p</w:t>
      </w:r>
      <w:r w:rsidRPr="00955633">
        <w:rPr>
          <w:rFonts w:ascii="Times New Roman" w:eastAsia="Times New Roman" w:hAnsi="Times New Roman" w:cs="Times New Roman"/>
          <w:lang w:eastAsia="pl-PL"/>
        </w:rPr>
        <w:t>ublicznych z dnia 11 września 2019 r zwracam się z wnioskiem o udzielenie odpowiedzi na poniższe pytania dotyczące treści SWZ:</w:t>
      </w:r>
      <w:r w:rsidRPr="00955633">
        <w:rPr>
          <w:rFonts w:ascii="Times New Roman" w:eastAsia="Times New Roman" w:hAnsi="Times New Roman" w:cs="Times New Roman"/>
          <w:lang w:eastAsia="pl-PL"/>
        </w:rPr>
        <w:br/>
      </w:r>
      <w:r w:rsidRPr="00955633">
        <w:rPr>
          <w:rFonts w:ascii="Times New Roman" w:eastAsia="Times New Roman" w:hAnsi="Times New Roman" w:cs="Times New Roman"/>
          <w:lang w:eastAsia="pl-PL"/>
        </w:rPr>
        <w:br/>
      </w:r>
      <w:bookmarkStart w:id="3" w:name="_Hlk170810146"/>
      <w:r w:rsidRPr="00955633">
        <w:rPr>
          <w:rFonts w:ascii="Times New Roman" w:eastAsia="Times New Roman" w:hAnsi="Times New Roman" w:cs="Times New Roman"/>
          <w:lang w:eastAsia="pl-PL"/>
        </w:rPr>
        <w:t xml:space="preserve">Zwracam się z wnioskiem o umożliwienie zaoferowania pojazdu którego pojemność przestrzeni bagażowej po złożeniu tylnych rzędów siedzeń, do linii dachu wynosi 2 693 litrów </w:t>
      </w:r>
    </w:p>
    <w:bookmarkEnd w:id="3"/>
    <w:p w14:paraId="0F2BC77C" w14:textId="77777777" w:rsidR="00BB64B6" w:rsidRPr="00955633" w:rsidRDefault="00BB64B6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CD4E8F6" w14:textId="4B59E612" w:rsidR="0025096E" w:rsidRPr="00955633" w:rsidRDefault="00763DFA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4" w:name="_Hlk170809547"/>
      <w:r w:rsidRPr="00955633">
        <w:rPr>
          <w:b/>
          <w:bCs/>
          <w:sz w:val="22"/>
          <w:szCs w:val="22"/>
          <w:u w:val="single"/>
        </w:rPr>
        <w:t>ODPOWIEDZI ZAMAWIAJĄCEGO NA PYTANIA WYKONAWCY I</w:t>
      </w:r>
    </w:p>
    <w:bookmarkEnd w:id="4"/>
    <w:p w14:paraId="72CF2FE4" w14:textId="77777777" w:rsidR="00FD2D7F" w:rsidRPr="00955633" w:rsidRDefault="00FD2D7F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4D567BD" w14:textId="08D82929" w:rsidR="00C37EC7" w:rsidRPr="00955633" w:rsidRDefault="00915A59" w:rsidP="00C37EC7">
      <w:pPr>
        <w:pStyle w:val="Bezodstpw"/>
        <w:spacing w:line="276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1 </w:t>
      </w:r>
      <w:bookmarkStart w:id="5" w:name="_Hlk170729676"/>
      <w:bookmarkStart w:id="6" w:name="_Hlk157508861"/>
      <w:r w:rsidR="00C37EC7" w:rsidRPr="00955633">
        <w:rPr>
          <w:rFonts w:ascii="Times New Roman" w:hAnsi="Times New Roman" w:cs="Times New Roman"/>
        </w:rPr>
        <w:t xml:space="preserve">Zamawiający zmienia treść zapisu </w:t>
      </w:r>
      <w:r w:rsidR="00763DFA" w:rsidRPr="00955633">
        <w:rPr>
          <w:rFonts w:ascii="Times New Roman" w:hAnsi="Times New Roman" w:cs="Times New Roman"/>
        </w:rPr>
        <w:t>§</w:t>
      </w:r>
      <w:r w:rsidR="00C37EC7" w:rsidRPr="00955633">
        <w:rPr>
          <w:rFonts w:ascii="Times New Roman" w:hAnsi="Times New Roman" w:cs="Times New Roman"/>
        </w:rPr>
        <w:t xml:space="preserve"> 4 </w:t>
      </w:r>
      <w:r w:rsidR="00763DFA" w:rsidRPr="00955633">
        <w:rPr>
          <w:rFonts w:ascii="Times New Roman" w:hAnsi="Times New Roman" w:cs="Times New Roman"/>
        </w:rPr>
        <w:t>ust</w:t>
      </w:r>
      <w:r w:rsidR="00C37EC7" w:rsidRPr="00955633">
        <w:rPr>
          <w:rFonts w:ascii="Times New Roman" w:hAnsi="Times New Roman" w:cs="Times New Roman"/>
        </w:rPr>
        <w:t xml:space="preserve"> 15 projektu umowy,  nadając </w:t>
      </w:r>
      <w:r w:rsidR="005C4FFB" w:rsidRPr="00955633">
        <w:rPr>
          <w:rFonts w:ascii="Times New Roman" w:hAnsi="Times New Roman" w:cs="Times New Roman"/>
        </w:rPr>
        <w:t>mu brzmienie</w:t>
      </w:r>
      <w:r w:rsidR="00C37EC7" w:rsidRPr="00955633">
        <w:rPr>
          <w:rFonts w:ascii="Times New Roman" w:hAnsi="Times New Roman" w:cs="Times New Roman"/>
        </w:rPr>
        <w:t xml:space="preserve">:  </w:t>
      </w:r>
    </w:p>
    <w:bookmarkEnd w:id="5"/>
    <w:p w14:paraId="27D65778" w14:textId="2502BFD9" w:rsidR="005C4FFB" w:rsidRPr="00955633" w:rsidRDefault="005C4FFB" w:rsidP="005C4FFB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1"/>
          <w:szCs w:val="24"/>
        </w:rPr>
      </w:pPr>
      <w:r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„15. Wykonawca zobowiązany jest do współpracy z Zamawiającym </w:t>
      </w:r>
      <w:r w:rsidR="00240F70"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szczególnie </w:t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>w</w:t>
      </w:r>
      <w:r w:rsidR="00311ECF"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 procesie rejestracji oraz </w:t>
      </w:r>
      <w:r w:rsidR="00DD7D1B" w:rsidRPr="00955633">
        <w:rPr>
          <w:rFonts w:ascii="Times New Roman" w:hAnsi="Times New Roman" w:cs="Times New Roman"/>
          <w:i/>
          <w:iCs/>
          <w:sz w:val="21"/>
          <w:szCs w:val="24"/>
        </w:rPr>
        <w:br/>
      </w:r>
      <w:r w:rsidR="00311ECF"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w </w:t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>trakcie całego procesu przekazania przedmiotu umowy.”</w:t>
      </w:r>
    </w:p>
    <w:bookmarkEnd w:id="6"/>
    <w:p w14:paraId="50DACBDD" w14:textId="77777777" w:rsidR="00915A59" w:rsidRPr="00955633" w:rsidRDefault="00915A59" w:rsidP="00010A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09000E" w14:textId="072651DC" w:rsidR="00D32414" w:rsidRPr="00955633" w:rsidRDefault="00915A59" w:rsidP="00D32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lastRenderedPageBreak/>
        <w:t xml:space="preserve">Ad. 2 </w:t>
      </w:r>
      <w:bookmarkStart w:id="7" w:name="_Hlk170804112"/>
      <w:r w:rsidR="005C4FFB" w:rsidRPr="00955633">
        <w:rPr>
          <w:rFonts w:ascii="Times New Roman" w:hAnsi="Times New Roman" w:cs="Times New Roman"/>
        </w:rPr>
        <w:t xml:space="preserve">Zamawiający </w:t>
      </w:r>
      <w:r w:rsidR="007D5C5B" w:rsidRPr="00955633">
        <w:rPr>
          <w:rFonts w:ascii="Times New Roman" w:hAnsi="Times New Roman" w:cs="Times New Roman"/>
        </w:rPr>
        <w:t xml:space="preserve">nie wyraża zgody na zmianę </w:t>
      </w:r>
      <w:r w:rsidR="005C4FFB" w:rsidRPr="00955633">
        <w:rPr>
          <w:rFonts w:ascii="Times New Roman" w:hAnsi="Times New Roman" w:cs="Times New Roman"/>
        </w:rPr>
        <w:t>treś</w:t>
      </w:r>
      <w:r w:rsidR="007D5C5B" w:rsidRPr="00955633">
        <w:rPr>
          <w:rFonts w:ascii="Times New Roman" w:hAnsi="Times New Roman" w:cs="Times New Roman"/>
        </w:rPr>
        <w:t>ci</w:t>
      </w:r>
      <w:r w:rsidR="005C4FFB" w:rsidRPr="00955633">
        <w:rPr>
          <w:rFonts w:ascii="Times New Roman" w:hAnsi="Times New Roman" w:cs="Times New Roman"/>
        </w:rPr>
        <w:t xml:space="preserve"> zapisu </w:t>
      </w:r>
      <w:r w:rsidR="003D36F8" w:rsidRPr="00955633">
        <w:rPr>
          <w:rFonts w:ascii="Times New Roman" w:hAnsi="Times New Roman" w:cs="Times New Roman"/>
        </w:rPr>
        <w:t>§ ust</w:t>
      </w:r>
      <w:r w:rsidR="005C4FFB" w:rsidRPr="00955633">
        <w:rPr>
          <w:rFonts w:ascii="Times New Roman" w:hAnsi="Times New Roman" w:cs="Times New Roman"/>
        </w:rPr>
        <w:t xml:space="preserve"> </w:t>
      </w:r>
      <w:r w:rsidR="007D5C5B" w:rsidRPr="00955633">
        <w:rPr>
          <w:rFonts w:ascii="Times New Roman" w:hAnsi="Times New Roman" w:cs="Times New Roman"/>
        </w:rPr>
        <w:t>3</w:t>
      </w:r>
      <w:r w:rsidR="005C4FFB" w:rsidRPr="00955633">
        <w:rPr>
          <w:rFonts w:ascii="Times New Roman" w:hAnsi="Times New Roman" w:cs="Times New Roman"/>
        </w:rPr>
        <w:t xml:space="preserve"> projektu umowy</w:t>
      </w:r>
      <w:bookmarkStart w:id="8" w:name="_Hlk170729698"/>
      <w:r w:rsidR="003D36F8" w:rsidRPr="00955633">
        <w:rPr>
          <w:rFonts w:ascii="Times New Roman" w:hAnsi="Times New Roman" w:cs="Times New Roman"/>
        </w:rPr>
        <w:t>. Zamawiający informuje, że j</w:t>
      </w:r>
      <w:r w:rsidR="00D32414" w:rsidRPr="00955633">
        <w:rPr>
          <w:rFonts w:ascii="Times New Roman" w:hAnsi="Times New Roman" w:cs="Times New Roman"/>
        </w:rPr>
        <w:t>ak wynika z art. 577 § 4 Kodeksu cywilnego, jeśli nie zastrzeżono innego terminu, to termin gwarancji wynosi 2 lata – licząc od dnia, w którym wydano towar konsumentowi. Jeżeli gwarant wymienił wadliwy towar na nowy lub dokonał istotnych napraw, termin gwarancji biegnie od nowa od chwili dostarczenia klientowi wymienionego lub naprawionego produktu.</w:t>
      </w:r>
    </w:p>
    <w:p w14:paraId="5095C01D" w14:textId="6553F120" w:rsidR="005C4FFB" w:rsidRPr="00955633" w:rsidRDefault="005C4FFB" w:rsidP="007D5C5B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1"/>
          <w:szCs w:val="24"/>
        </w:rPr>
      </w:pPr>
    </w:p>
    <w:bookmarkEnd w:id="8"/>
    <w:bookmarkEnd w:id="7"/>
    <w:p w14:paraId="1F1550EE" w14:textId="641F1EC4" w:rsidR="00311ECF" w:rsidRPr="00955633" w:rsidRDefault="00915A59" w:rsidP="00311ECF">
      <w:pPr>
        <w:pStyle w:val="Bezodstpw"/>
        <w:spacing w:line="276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3 </w:t>
      </w:r>
      <w:bookmarkStart w:id="9" w:name="_Hlk170805123"/>
      <w:r w:rsidR="00311ECF" w:rsidRPr="00955633">
        <w:rPr>
          <w:rFonts w:ascii="Times New Roman" w:hAnsi="Times New Roman" w:cs="Times New Roman"/>
        </w:rPr>
        <w:t xml:space="preserve">Zamawiający zmienia treść zapisu </w:t>
      </w:r>
      <w:r w:rsidR="003D36F8" w:rsidRPr="00955633">
        <w:rPr>
          <w:rFonts w:ascii="Times New Roman" w:hAnsi="Times New Roman" w:cs="Times New Roman"/>
        </w:rPr>
        <w:t>§</w:t>
      </w:r>
      <w:r w:rsidR="00311ECF" w:rsidRPr="00955633">
        <w:rPr>
          <w:rFonts w:ascii="Times New Roman" w:hAnsi="Times New Roman" w:cs="Times New Roman"/>
        </w:rPr>
        <w:t xml:space="preserve"> 6 </w:t>
      </w:r>
      <w:r w:rsidR="003D36F8" w:rsidRPr="00955633">
        <w:rPr>
          <w:rFonts w:ascii="Times New Roman" w:hAnsi="Times New Roman" w:cs="Times New Roman"/>
        </w:rPr>
        <w:t>ust.</w:t>
      </w:r>
      <w:r w:rsidR="00311ECF" w:rsidRPr="00955633">
        <w:rPr>
          <w:rFonts w:ascii="Times New Roman" w:hAnsi="Times New Roman" w:cs="Times New Roman"/>
        </w:rPr>
        <w:t xml:space="preserve"> </w:t>
      </w:r>
      <w:r w:rsidR="007D5C5B" w:rsidRPr="00955633">
        <w:rPr>
          <w:rFonts w:ascii="Times New Roman" w:hAnsi="Times New Roman" w:cs="Times New Roman"/>
        </w:rPr>
        <w:t>6</w:t>
      </w:r>
      <w:r w:rsidR="00311ECF" w:rsidRPr="00955633">
        <w:rPr>
          <w:rFonts w:ascii="Times New Roman" w:hAnsi="Times New Roman" w:cs="Times New Roman"/>
        </w:rPr>
        <w:t xml:space="preserve"> projektu umowy</w:t>
      </w:r>
      <w:r w:rsidR="003D36F8" w:rsidRPr="00955633">
        <w:rPr>
          <w:rFonts w:ascii="Times New Roman" w:hAnsi="Times New Roman" w:cs="Times New Roman"/>
        </w:rPr>
        <w:t xml:space="preserve">, </w:t>
      </w:r>
      <w:r w:rsidR="00311ECF" w:rsidRPr="00955633">
        <w:rPr>
          <w:rFonts w:ascii="Times New Roman" w:hAnsi="Times New Roman" w:cs="Times New Roman"/>
        </w:rPr>
        <w:t xml:space="preserve">nadając mu brzmienie:  </w:t>
      </w:r>
    </w:p>
    <w:p w14:paraId="0A8AE47E" w14:textId="7DFD6C7F" w:rsidR="008B7267" w:rsidRPr="00955633" w:rsidRDefault="00311ECF" w:rsidP="00311EC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1"/>
          <w:szCs w:val="24"/>
        </w:rPr>
      </w:pPr>
      <w:r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„6. Wykonawca </w:t>
      </w:r>
      <w:r w:rsidR="007D5C5B" w:rsidRPr="00955633">
        <w:rPr>
          <w:rFonts w:ascii="Times New Roman" w:hAnsi="Times New Roman" w:cs="Times New Roman"/>
          <w:i/>
          <w:iCs/>
          <w:sz w:val="21"/>
          <w:szCs w:val="24"/>
        </w:rPr>
        <w:t>z</w:t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obowiązany jest świadczyć autoryzowaną obsługę gwarancyjną przedmiotu umowy. Wykonawca jest zobowiązany zapewnić serwis producenta lub autoryzowany serwis producenta w odległości nie większej niż 100 km od siedziby Zamawiającego. W przypadku serwisowania przedmiotu umowy </w:t>
      </w:r>
      <w:r w:rsidR="00C808A1" w:rsidRPr="00955633">
        <w:rPr>
          <w:rFonts w:ascii="Times New Roman" w:hAnsi="Times New Roman" w:cs="Times New Roman"/>
          <w:i/>
          <w:iCs/>
          <w:sz w:val="21"/>
          <w:szCs w:val="24"/>
        </w:rPr>
        <w:br/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w punkcie wskazanym przez Wykonawcę, Wykonawca </w:t>
      </w:r>
      <w:r w:rsidR="007D5C5B" w:rsidRPr="00955633">
        <w:rPr>
          <w:rFonts w:ascii="Times New Roman" w:hAnsi="Times New Roman" w:cs="Times New Roman"/>
          <w:i/>
          <w:iCs/>
          <w:sz w:val="21"/>
          <w:szCs w:val="24"/>
        </w:rPr>
        <w:t>ponosi całkowity koszt związany z transportem przedmiotu umowy do punktu serwisowego w trakcie trwania gwarancji oraz z powrotem do siedziby Zamawiającego, o której mowa w § 4 ust. 4 niniejszej umow</w:t>
      </w:r>
      <w:r w:rsidR="00491CB9"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y, chyba, że strony umowy ustalą inaczej.” </w:t>
      </w:r>
    </w:p>
    <w:p w14:paraId="15F42C8F" w14:textId="77777777" w:rsidR="008B7267" w:rsidRPr="00955633" w:rsidRDefault="008B7267" w:rsidP="00311EC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1"/>
          <w:szCs w:val="24"/>
        </w:rPr>
      </w:pPr>
    </w:p>
    <w:p w14:paraId="09989718" w14:textId="1B9C16AE" w:rsidR="008B7267" w:rsidRPr="00955633" w:rsidRDefault="00F22FB8" w:rsidP="00105D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sz w:val="21"/>
          <w:szCs w:val="24"/>
        </w:rPr>
        <w:t xml:space="preserve">Analogiczna </w:t>
      </w:r>
      <w:r w:rsidR="00211CEC">
        <w:rPr>
          <w:rFonts w:ascii="Times New Roman" w:hAnsi="Times New Roman" w:cs="Times New Roman"/>
          <w:sz w:val="21"/>
          <w:szCs w:val="24"/>
        </w:rPr>
        <w:t xml:space="preserve">w/w </w:t>
      </w:r>
      <w:r w:rsidRPr="00955633">
        <w:rPr>
          <w:rFonts w:ascii="Times New Roman" w:hAnsi="Times New Roman" w:cs="Times New Roman"/>
          <w:sz w:val="21"/>
          <w:szCs w:val="24"/>
        </w:rPr>
        <w:t xml:space="preserve">treść </w:t>
      </w:r>
      <w:r w:rsidR="00105D76" w:rsidRPr="00955633">
        <w:rPr>
          <w:rFonts w:ascii="Times New Roman" w:hAnsi="Times New Roman" w:cs="Times New Roman"/>
          <w:sz w:val="21"/>
          <w:szCs w:val="24"/>
        </w:rPr>
        <w:t xml:space="preserve">zostaje wprowadzona w </w:t>
      </w:r>
      <w:r w:rsidR="008B7267" w:rsidRPr="00955633">
        <w:rPr>
          <w:rFonts w:ascii="Times New Roman" w:hAnsi="Times New Roman" w:cs="Times New Roman"/>
        </w:rPr>
        <w:t>pkt 8 Opisu przedmiotu zamówienia – załącznika nr 5 do SWZ</w:t>
      </w:r>
      <w:r w:rsidR="005E55F5" w:rsidRPr="00955633">
        <w:rPr>
          <w:rFonts w:ascii="Times New Roman" w:hAnsi="Times New Roman" w:cs="Times New Roman"/>
        </w:rPr>
        <w:t>.</w:t>
      </w:r>
    </w:p>
    <w:bookmarkEnd w:id="9"/>
    <w:p w14:paraId="06D7510F" w14:textId="77777777" w:rsidR="00105D76" w:rsidRPr="00955633" w:rsidRDefault="00105D76" w:rsidP="00491CB9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14:paraId="26D7B9AF" w14:textId="39F2A77C" w:rsidR="00491CB9" w:rsidRPr="00955633" w:rsidRDefault="00915A59" w:rsidP="00491CB9">
      <w:pPr>
        <w:pStyle w:val="Bezodstpw"/>
        <w:spacing w:line="276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4 </w:t>
      </w:r>
      <w:r w:rsidR="00C13B60" w:rsidRPr="00955633">
        <w:rPr>
          <w:rFonts w:ascii="Times New Roman" w:hAnsi="Times New Roman" w:cs="Times New Roman"/>
          <w:b/>
          <w:bCs/>
        </w:rPr>
        <w:t xml:space="preserve"> </w:t>
      </w:r>
      <w:r w:rsidR="00491CB9" w:rsidRPr="00955633">
        <w:rPr>
          <w:rFonts w:ascii="Times New Roman" w:hAnsi="Times New Roman" w:cs="Times New Roman"/>
        </w:rPr>
        <w:t xml:space="preserve">Zamawiający zmienia treść zapisu </w:t>
      </w:r>
      <w:r w:rsidR="00105D76" w:rsidRPr="00955633">
        <w:rPr>
          <w:rFonts w:ascii="Times New Roman" w:hAnsi="Times New Roman" w:cs="Times New Roman"/>
        </w:rPr>
        <w:t>§</w:t>
      </w:r>
      <w:r w:rsidR="00491CB9" w:rsidRPr="00955633">
        <w:rPr>
          <w:rFonts w:ascii="Times New Roman" w:hAnsi="Times New Roman" w:cs="Times New Roman"/>
        </w:rPr>
        <w:t xml:space="preserve"> 6 </w:t>
      </w:r>
      <w:r w:rsidR="00105D76" w:rsidRPr="00955633">
        <w:rPr>
          <w:rFonts w:ascii="Times New Roman" w:hAnsi="Times New Roman" w:cs="Times New Roman"/>
        </w:rPr>
        <w:t>ust</w:t>
      </w:r>
      <w:r w:rsidR="00491CB9" w:rsidRPr="00955633">
        <w:rPr>
          <w:rFonts w:ascii="Times New Roman" w:hAnsi="Times New Roman" w:cs="Times New Roman"/>
        </w:rPr>
        <w:t xml:space="preserve"> 7 projektu umowy ,  nadając mu brzmienie:  </w:t>
      </w:r>
    </w:p>
    <w:p w14:paraId="3279C542" w14:textId="77777777" w:rsidR="00491CB9" w:rsidRPr="00955633" w:rsidRDefault="00491CB9" w:rsidP="00491CB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1"/>
          <w:szCs w:val="24"/>
        </w:rPr>
      </w:pPr>
      <w:r w:rsidRPr="00955633">
        <w:rPr>
          <w:rFonts w:ascii="Times New Roman" w:hAnsi="Times New Roman" w:cs="Times New Roman"/>
          <w:i/>
          <w:iCs/>
          <w:sz w:val="21"/>
          <w:szCs w:val="24"/>
        </w:rPr>
        <w:t>„7. W przypadku wystąpienia konieczności naprawy przedmiotu umowy poza miejscem dostawy, tj. siedzibą Zamawiającego, Wykonawca w trakcie trwania gwarancji zapewni na własny koszt, przewóz wadliwego przedmiotu umowy do punktu serwisowego oraz dostawę naprawionego przedmiotu umowy na własny koszt i ryzyko do siedziby Zamawiającego, określonej w § 4 ust. 4 niniejszej umowy, chyba że strony umowy ustalą inaczej.”</w:t>
      </w:r>
    </w:p>
    <w:p w14:paraId="5483E55E" w14:textId="77777777" w:rsidR="00491CB9" w:rsidRPr="00955633" w:rsidRDefault="00491CB9" w:rsidP="00491CB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1"/>
          <w:szCs w:val="24"/>
        </w:rPr>
      </w:pPr>
    </w:p>
    <w:p w14:paraId="1154FADC" w14:textId="30C47592" w:rsidR="00915A59" w:rsidRPr="00955633" w:rsidRDefault="00915A59" w:rsidP="00010A1D">
      <w:pPr>
        <w:spacing w:after="0" w:line="240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5 </w:t>
      </w:r>
      <w:bookmarkStart w:id="10" w:name="_Hlk170731331"/>
      <w:r w:rsidR="00C13B60" w:rsidRPr="00955633">
        <w:rPr>
          <w:rFonts w:ascii="Times New Roman" w:hAnsi="Times New Roman" w:cs="Times New Roman"/>
        </w:rPr>
        <w:t xml:space="preserve">Zamawiający nie wyraża zgody na zmianę treści zapisu </w:t>
      </w:r>
      <w:r w:rsidR="00D4491B" w:rsidRPr="00955633">
        <w:rPr>
          <w:rFonts w:ascii="Times New Roman" w:hAnsi="Times New Roman" w:cs="Times New Roman"/>
        </w:rPr>
        <w:t>§</w:t>
      </w:r>
      <w:r w:rsidR="00C13B60" w:rsidRPr="00955633">
        <w:rPr>
          <w:rFonts w:ascii="Times New Roman" w:hAnsi="Times New Roman" w:cs="Times New Roman"/>
        </w:rPr>
        <w:t xml:space="preserve"> 6 </w:t>
      </w:r>
      <w:r w:rsidR="00D4491B" w:rsidRPr="00955633">
        <w:rPr>
          <w:rFonts w:ascii="Times New Roman" w:hAnsi="Times New Roman" w:cs="Times New Roman"/>
        </w:rPr>
        <w:t>ust.</w:t>
      </w:r>
      <w:r w:rsidR="00C13B60" w:rsidRPr="00955633">
        <w:rPr>
          <w:rFonts w:ascii="Times New Roman" w:hAnsi="Times New Roman" w:cs="Times New Roman"/>
        </w:rPr>
        <w:t xml:space="preserve"> 8 projektu umowy</w:t>
      </w:r>
      <w:r w:rsidR="00D4491B" w:rsidRPr="00955633">
        <w:rPr>
          <w:rFonts w:ascii="Times New Roman" w:hAnsi="Times New Roman" w:cs="Times New Roman"/>
        </w:rPr>
        <w:t>.</w:t>
      </w:r>
    </w:p>
    <w:p w14:paraId="5E0A1E1D" w14:textId="77777777" w:rsidR="00915A59" w:rsidRPr="00955633" w:rsidRDefault="00915A59" w:rsidP="00010A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bookmarkEnd w:id="10"/>
    <w:p w14:paraId="29FD78D5" w14:textId="0BEF7BAF" w:rsidR="00C13B60" w:rsidRPr="00955633" w:rsidRDefault="00915A59" w:rsidP="00C13B60">
      <w:pPr>
        <w:spacing w:after="0" w:line="240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6 </w:t>
      </w:r>
      <w:r w:rsidR="00C13B60" w:rsidRPr="00955633">
        <w:rPr>
          <w:rFonts w:ascii="Times New Roman" w:hAnsi="Times New Roman" w:cs="Times New Roman"/>
        </w:rPr>
        <w:t xml:space="preserve">Zamawiający nie wyraża zgody na zmianę treści zapisu </w:t>
      </w:r>
      <w:r w:rsidR="00D4491B" w:rsidRPr="00955633">
        <w:rPr>
          <w:rFonts w:ascii="Times New Roman" w:hAnsi="Times New Roman" w:cs="Times New Roman"/>
        </w:rPr>
        <w:t>§</w:t>
      </w:r>
      <w:r w:rsidR="00C13B60" w:rsidRPr="00955633">
        <w:rPr>
          <w:rFonts w:ascii="Times New Roman" w:hAnsi="Times New Roman" w:cs="Times New Roman"/>
        </w:rPr>
        <w:t xml:space="preserve"> 6 </w:t>
      </w:r>
      <w:r w:rsidR="00D4491B" w:rsidRPr="00955633">
        <w:rPr>
          <w:rFonts w:ascii="Times New Roman" w:hAnsi="Times New Roman" w:cs="Times New Roman"/>
        </w:rPr>
        <w:t>ust.</w:t>
      </w:r>
      <w:r w:rsidR="00C13B60" w:rsidRPr="00955633">
        <w:rPr>
          <w:rFonts w:ascii="Times New Roman" w:hAnsi="Times New Roman" w:cs="Times New Roman"/>
        </w:rPr>
        <w:t xml:space="preserve"> </w:t>
      </w:r>
      <w:r w:rsidR="00394599" w:rsidRPr="00955633">
        <w:rPr>
          <w:rFonts w:ascii="Times New Roman" w:hAnsi="Times New Roman" w:cs="Times New Roman"/>
        </w:rPr>
        <w:t>9</w:t>
      </w:r>
      <w:r w:rsidR="00C13B60" w:rsidRPr="00955633">
        <w:rPr>
          <w:rFonts w:ascii="Times New Roman" w:hAnsi="Times New Roman" w:cs="Times New Roman"/>
        </w:rPr>
        <w:t xml:space="preserve"> projektu umowy</w:t>
      </w:r>
      <w:r w:rsidR="00D4491B" w:rsidRPr="00955633">
        <w:rPr>
          <w:rFonts w:ascii="Times New Roman" w:hAnsi="Times New Roman" w:cs="Times New Roman"/>
        </w:rPr>
        <w:t>.</w:t>
      </w:r>
    </w:p>
    <w:p w14:paraId="0DC68547" w14:textId="7C115A98" w:rsidR="00915A59" w:rsidRPr="00955633" w:rsidRDefault="00915A59" w:rsidP="00010A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2BCA18" w14:textId="3E85537B" w:rsidR="00C13B60" w:rsidRPr="00955633" w:rsidRDefault="00915A59" w:rsidP="00C13B60">
      <w:pPr>
        <w:pStyle w:val="Bezodstpw"/>
        <w:spacing w:line="276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7 </w:t>
      </w:r>
      <w:bookmarkStart w:id="11" w:name="_Hlk170730623"/>
      <w:r w:rsidR="00C13B60" w:rsidRPr="00955633">
        <w:rPr>
          <w:rFonts w:ascii="Times New Roman" w:hAnsi="Times New Roman" w:cs="Times New Roman"/>
        </w:rPr>
        <w:t xml:space="preserve">Zamawiający zmienia treść zapisu </w:t>
      </w:r>
      <w:r w:rsidR="00D4491B" w:rsidRPr="00955633">
        <w:rPr>
          <w:rFonts w:ascii="Times New Roman" w:hAnsi="Times New Roman" w:cs="Times New Roman"/>
        </w:rPr>
        <w:t>§</w:t>
      </w:r>
      <w:r w:rsidR="00C13B60" w:rsidRPr="00955633">
        <w:rPr>
          <w:rFonts w:ascii="Times New Roman" w:hAnsi="Times New Roman" w:cs="Times New Roman"/>
        </w:rPr>
        <w:t xml:space="preserve"> </w:t>
      </w:r>
      <w:r w:rsidR="00394599" w:rsidRPr="00955633">
        <w:rPr>
          <w:rFonts w:ascii="Times New Roman" w:hAnsi="Times New Roman" w:cs="Times New Roman"/>
        </w:rPr>
        <w:t>6</w:t>
      </w:r>
      <w:r w:rsidR="00C13B60" w:rsidRPr="00955633">
        <w:rPr>
          <w:rFonts w:ascii="Times New Roman" w:hAnsi="Times New Roman" w:cs="Times New Roman"/>
        </w:rPr>
        <w:t xml:space="preserve"> </w:t>
      </w:r>
      <w:r w:rsidR="00D4491B" w:rsidRPr="00955633">
        <w:rPr>
          <w:rFonts w:ascii="Times New Roman" w:hAnsi="Times New Roman" w:cs="Times New Roman"/>
        </w:rPr>
        <w:t>ust.</w:t>
      </w:r>
      <w:r w:rsidR="00C13B60" w:rsidRPr="00955633">
        <w:rPr>
          <w:rFonts w:ascii="Times New Roman" w:hAnsi="Times New Roman" w:cs="Times New Roman"/>
        </w:rPr>
        <w:t>12 projektu umowy</w:t>
      </w:r>
      <w:r w:rsidR="00D4491B" w:rsidRPr="00955633">
        <w:rPr>
          <w:rFonts w:ascii="Times New Roman" w:hAnsi="Times New Roman" w:cs="Times New Roman"/>
        </w:rPr>
        <w:t xml:space="preserve">, </w:t>
      </w:r>
      <w:r w:rsidR="00C13B60" w:rsidRPr="00955633">
        <w:rPr>
          <w:rFonts w:ascii="Times New Roman" w:hAnsi="Times New Roman" w:cs="Times New Roman"/>
        </w:rPr>
        <w:t xml:space="preserve">nadając mu brzmienie:  </w:t>
      </w:r>
    </w:p>
    <w:bookmarkEnd w:id="11"/>
    <w:p w14:paraId="7118BF9B" w14:textId="386CFFA5" w:rsidR="00C13B60" w:rsidRPr="00955633" w:rsidRDefault="00C13B60" w:rsidP="00C13B6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1"/>
          <w:szCs w:val="24"/>
        </w:rPr>
      </w:pPr>
      <w:r w:rsidRPr="00955633">
        <w:rPr>
          <w:rFonts w:ascii="Times New Roman" w:hAnsi="Times New Roman" w:cs="Times New Roman"/>
          <w:i/>
          <w:iCs/>
          <w:sz w:val="21"/>
          <w:szCs w:val="24"/>
        </w:rPr>
        <w:t>„12. Czas reakcji Wykonawcy na usunięcie wady/awarii nie przekroczy 24 godzin liczonych w dni robocze od momentu zgłoszenia awarii przez Zamawiającego, tj. od poniedziałku do piątku, oprócz sobót i dni ustawowo wolnych od pracy</w:t>
      </w:r>
      <w:r w:rsidR="00923893"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. </w:t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>Przez czas reakcji należy rozumieć podjęcie przez Wykonawcę naprawy gwarancyjnej.</w:t>
      </w:r>
      <w:r w:rsidR="00491CB9"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 </w:t>
      </w:r>
      <w:bookmarkStart w:id="12" w:name="_Hlk170805611"/>
      <w:r w:rsidR="00491CB9" w:rsidRPr="00955633">
        <w:rPr>
          <w:rFonts w:ascii="Times New Roman" w:hAnsi="Times New Roman" w:cs="Times New Roman"/>
          <w:i/>
          <w:iCs/>
          <w:sz w:val="21"/>
          <w:szCs w:val="24"/>
        </w:rPr>
        <w:t>Czas reakcji może ulec wydłużeniu za zgodą Zamawiającego, na uzasadniony wniosek Wykonawcy.</w:t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” </w:t>
      </w:r>
    </w:p>
    <w:bookmarkEnd w:id="12"/>
    <w:p w14:paraId="4990F0C2" w14:textId="77777777" w:rsidR="00C13B60" w:rsidRPr="00955633" w:rsidRDefault="00C13B60" w:rsidP="00C13B60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4172835A" w14:textId="28A9778A" w:rsidR="00770671" w:rsidRPr="00955633" w:rsidRDefault="00915A59" w:rsidP="00770671">
      <w:pPr>
        <w:pStyle w:val="Bezodstpw"/>
        <w:spacing w:line="276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8 </w:t>
      </w:r>
      <w:r w:rsidR="00770671" w:rsidRPr="00955633">
        <w:rPr>
          <w:rFonts w:ascii="Times New Roman" w:hAnsi="Times New Roman" w:cs="Times New Roman"/>
          <w:b/>
          <w:bCs/>
        </w:rPr>
        <w:t xml:space="preserve"> </w:t>
      </w:r>
      <w:bookmarkStart w:id="13" w:name="_Hlk170731090"/>
      <w:r w:rsidR="00770671" w:rsidRPr="00955633">
        <w:rPr>
          <w:rFonts w:ascii="Times New Roman" w:hAnsi="Times New Roman" w:cs="Times New Roman"/>
        </w:rPr>
        <w:t xml:space="preserve">Zamawiający zmienia treść zapisu </w:t>
      </w:r>
      <w:r w:rsidR="00E30B8A" w:rsidRPr="00955633">
        <w:rPr>
          <w:rFonts w:ascii="Times New Roman" w:hAnsi="Times New Roman" w:cs="Times New Roman"/>
        </w:rPr>
        <w:t>§</w:t>
      </w:r>
      <w:r w:rsidR="00770671" w:rsidRPr="00955633">
        <w:rPr>
          <w:rFonts w:ascii="Times New Roman" w:hAnsi="Times New Roman" w:cs="Times New Roman"/>
        </w:rPr>
        <w:t xml:space="preserve"> </w:t>
      </w:r>
      <w:r w:rsidR="00394599" w:rsidRPr="00955633">
        <w:rPr>
          <w:rFonts w:ascii="Times New Roman" w:hAnsi="Times New Roman" w:cs="Times New Roman"/>
        </w:rPr>
        <w:t>6</w:t>
      </w:r>
      <w:r w:rsidR="00770671" w:rsidRPr="00955633">
        <w:rPr>
          <w:rFonts w:ascii="Times New Roman" w:hAnsi="Times New Roman" w:cs="Times New Roman"/>
        </w:rPr>
        <w:t xml:space="preserve"> </w:t>
      </w:r>
      <w:r w:rsidR="00E30B8A" w:rsidRPr="00955633">
        <w:rPr>
          <w:rFonts w:ascii="Times New Roman" w:hAnsi="Times New Roman" w:cs="Times New Roman"/>
        </w:rPr>
        <w:t>ust.</w:t>
      </w:r>
      <w:r w:rsidR="00770671" w:rsidRPr="00955633">
        <w:rPr>
          <w:rFonts w:ascii="Times New Roman" w:hAnsi="Times New Roman" w:cs="Times New Roman"/>
        </w:rPr>
        <w:t xml:space="preserve"> 13 projektu umowy,  nadając mu brzmienie:  </w:t>
      </w:r>
      <w:bookmarkEnd w:id="13"/>
    </w:p>
    <w:p w14:paraId="3677F50D" w14:textId="565F7B75" w:rsidR="00491CB9" w:rsidRPr="00955633" w:rsidRDefault="00770671" w:rsidP="00491CB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21"/>
          <w:szCs w:val="24"/>
        </w:rPr>
      </w:pPr>
      <w:bookmarkStart w:id="14" w:name="_Hlk170731188"/>
      <w:r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„13. W okresie gwarancji Wykonawca zobowiązuje się do zakończenia naprawy, tj. usunięcia wady/awarii </w:t>
      </w:r>
      <w:r w:rsidR="005362B8">
        <w:rPr>
          <w:rFonts w:ascii="Times New Roman" w:hAnsi="Times New Roman" w:cs="Times New Roman"/>
          <w:i/>
          <w:iCs/>
          <w:sz w:val="21"/>
          <w:szCs w:val="24"/>
        </w:rPr>
        <w:br/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>w ramach serwisu gwarancyjnego w terminie nieprzekraczającym 10 dni kalendarzowych od daty jej rozpoczęcia, z zastrzeżeniem, iż w/w termin rozpoczyna bieg najpóźniej w pierwszym dniu następującym po upływie czasu reakcji.</w:t>
      </w:r>
      <w:r w:rsidR="00491CB9"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 Czas zakończenia naprawy może ulec wydłużeniu za zgodą Zamawiającego, na uzasadniony wniosek Wykonawcy.” </w:t>
      </w:r>
    </w:p>
    <w:p w14:paraId="17C246D9" w14:textId="77777777" w:rsidR="00770671" w:rsidRPr="00955633" w:rsidRDefault="00770671" w:rsidP="00770671">
      <w:pPr>
        <w:pStyle w:val="Bezodstpw"/>
        <w:spacing w:line="276" w:lineRule="auto"/>
        <w:rPr>
          <w:rFonts w:ascii="Times New Roman" w:hAnsi="Times New Roman" w:cs="Times New Roman"/>
        </w:rPr>
      </w:pPr>
    </w:p>
    <w:bookmarkEnd w:id="14"/>
    <w:p w14:paraId="42B87CF2" w14:textId="0D163986" w:rsidR="00915A59" w:rsidRPr="00955633" w:rsidRDefault="00915A59" w:rsidP="003059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5633">
        <w:rPr>
          <w:rFonts w:ascii="Times New Roman" w:hAnsi="Times New Roman" w:cs="Times New Roman"/>
          <w:b/>
          <w:bCs/>
        </w:rPr>
        <w:t xml:space="preserve">Ad. 9 </w:t>
      </w:r>
      <w:r w:rsidR="00770671" w:rsidRPr="00955633">
        <w:rPr>
          <w:rFonts w:ascii="Times New Roman" w:hAnsi="Times New Roman" w:cs="Times New Roman"/>
        </w:rPr>
        <w:t xml:space="preserve">Zamawiający usuwa w całości treść zapisu </w:t>
      </w:r>
      <w:r w:rsidR="00E30B8A" w:rsidRPr="00955633">
        <w:rPr>
          <w:rFonts w:ascii="Times New Roman" w:hAnsi="Times New Roman" w:cs="Times New Roman"/>
        </w:rPr>
        <w:t>§</w:t>
      </w:r>
      <w:r w:rsidR="00770671" w:rsidRPr="00955633">
        <w:rPr>
          <w:rFonts w:ascii="Times New Roman" w:hAnsi="Times New Roman" w:cs="Times New Roman"/>
        </w:rPr>
        <w:t xml:space="preserve"> </w:t>
      </w:r>
      <w:r w:rsidR="00394599" w:rsidRPr="00955633">
        <w:rPr>
          <w:rFonts w:ascii="Times New Roman" w:hAnsi="Times New Roman" w:cs="Times New Roman"/>
        </w:rPr>
        <w:t>6</w:t>
      </w:r>
      <w:r w:rsidR="00770671" w:rsidRPr="00955633">
        <w:rPr>
          <w:rFonts w:ascii="Times New Roman" w:hAnsi="Times New Roman" w:cs="Times New Roman"/>
        </w:rPr>
        <w:t xml:space="preserve"> </w:t>
      </w:r>
      <w:r w:rsidR="00E30B8A" w:rsidRPr="00955633">
        <w:rPr>
          <w:rFonts w:ascii="Times New Roman" w:hAnsi="Times New Roman" w:cs="Times New Roman"/>
        </w:rPr>
        <w:t>ust.</w:t>
      </w:r>
      <w:r w:rsidR="00770671" w:rsidRPr="00955633">
        <w:rPr>
          <w:rFonts w:ascii="Times New Roman" w:hAnsi="Times New Roman" w:cs="Times New Roman"/>
        </w:rPr>
        <w:t xml:space="preserve"> 14 projektu umowy</w:t>
      </w:r>
      <w:r w:rsidR="00E30B8A" w:rsidRPr="00955633">
        <w:rPr>
          <w:rFonts w:ascii="Times New Roman" w:hAnsi="Times New Roman" w:cs="Times New Roman"/>
        </w:rPr>
        <w:t>.</w:t>
      </w:r>
    </w:p>
    <w:p w14:paraId="1523481E" w14:textId="77777777" w:rsidR="00394599" w:rsidRPr="00955633" w:rsidRDefault="00394599" w:rsidP="00010A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B5BE50" w14:textId="70E6FA00" w:rsidR="00915A59" w:rsidRPr="00955633" w:rsidRDefault="00915A59" w:rsidP="00010A1D">
      <w:pPr>
        <w:spacing w:after="0" w:line="240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10  </w:t>
      </w:r>
      <w:r w:rsidR="00394599" w:rsidRPr="00955633">
        <w:rPr>
          <w:rFonts w:ascii="Times New Roman" w:hAnsi="Times New Roman" w:cs="Times New Roman"/>
        </w:rPr>
        <w:t xml:space="preserve">Zamawiający zmienia treść zapisu </w:t>
      </w:r>
      <w:r w:rsidR="00E30B8A" w:rsidRPr="00955633">
        <w:rPr>
          <w:rFonts w:ascii="Times New Roman" w:hAnsi="Times New Roman" w:cs="Times New Roman"/>
        </w:rPr>
        <w:t>§</w:t>
      </w:r>
      <w:r w:rsidR="00394599" w:rsidRPr="00955633">
        <w:rPr>
          <w:rFonts w:ascii="Times New Roman" w:hAnsi="Times New Roman" w:cs="Times New Roman"/>
        </w:rPr>
        <w:t xml:space="preserve"> 6 </w:t>
      </w:r>
      <w:r w:rsidR="00E30B8A" w:rsidRPr="00955633">
        <w:rPr>
          <w:rFonts w:ascii="Times New Roman" w:hAnsi="Times New Roman" w:cs="Times New Roman"/>
        </w:rPr>
        <w:t>ust</w:t>
      </w:r>
      <w:r w:rsidR="00394599" w:rsidRPr="00955633">
        <w:rPr>
          <w:rFonts w:ascii="Times New Roman" w:hAnsi="Times New Roman" w:cs="Times New Roman"/>
        </w:rPr>
        <w:t xml:space="preserve"> 15 projektu umowy,  nadając mu brzmienie</w:t>
      </w:r>
      <w:r w:rsidR="00E30B8A" w:rsidRPr="00955633">
        <w:rPr>
          <w:rFonts w:ascii="Times New Roman" w:hAnsi="Times New Roman" w:cs="Times New Roman"/>
        </w:rPr>
        <w:t xml:space="preserve"> i nowy numer:</w:t>
      </w:r>
    </w:p>
    <w:p w14:paraId="65E55AC4" w14:textId="22552F85" w:rsidR="00394599" w:rsidRPr="00955633" w:rsidRDefault="00394599" w:rsidP="00394599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i/>
          <w:iCs/>
          <w:sz w:val="21"/>
          <w:szCs w:val="24"/>
        </w:rPr>
        <w:t>„1</w:t>
      </w:r>
      <w:r w:rsidR="00E30B8A" w:rsidRPr="00955633">
        <w:rPr>
          <w:rFonts w:ascii="Times New Roman" w:hAnsi="Times New Roman" w:cs="Times New Roman"/>
          <w:i/>
          <w:iCs/>
          <w:sz w:val="21"/>
          <w:szCs w:val="24"/>
        </w:rPr>
        <w:t>4</w:t>
      </w:r>
      <w:r w:rsidRPr="00955633">
        <w:rPr>
          <w:rFonts w:ascii="Times New Roman" w:hAnsi="Times New Roman" w:cs="Times New Roman"/>
          <w:i/>
          <w:iCs/>
          <w:sz w:val="21"/>
          <w:szCs w:val="24"/>
        </w:rPr>
        <w:t xml:space="preserve">. W ramach udzielonej gwarancji Wykonawca bezpłatnie zapewni pojazd zastępczy na czas naprawy bez limitu kilometrów.” </w:t>
      </w:r>
    </w:p>
    <w:p w14:paraId="70196070" w14:textId="77777777" w:rsidR="00394599" w:rsidRPr="00955633" w:rsidRDefault="00394599" w:rsidP="00010A1D">
      <w:pPr>
        <w:spacing w:after="0" w:line="240" w:lineRule="auto"/>
        <w:rPr>
          <w:rFonts w:ascii="Times New Roman" w:hAnsi="Times New Roman" w:cs="Times New Roman"/>
        </w:rPr>
      </w:pPr>
    </w:p>
    <w:p w14:paraId="02AF6499" w14:textId="41746E5F" w:rsidR="00394599" w:rsidRPr="00955633" w:rsidRDefault="00915A59" w:rsidP="00A701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11  </w:t>
      </w:r>
      <w:r w:rsidR="00394599" w:rsidRPr="00955633">
        <w:rPr>
          <w:rFonts w:ascii="Times New Roman" w:hAnsi="Times New Roman" w:cs="Times New Roman"/>
        </w:rPr>
        <w:t xml:space="preserve">Zamawiający nie wyraża zgody na zmianę treści zapisu </w:t>
      </w:r>
      <w:r w:rsidR="007E7E78" w:rsidRPr="00955633">
        <w:rPr>
          <w:rFonts w:ascii="Times New Roman" w:hAnsi="Times New Roman" w:cs="Times New Roman"/>
        </w:rPr>
        <w:t>§</w:t>
      </w:r>
      <w:r w:rsidR="00394599" w:rsidRPr="00955633">
        <w:rPr>
          <w:rFonts w:ascii="Times New Roman" w:hAnsi="Times New Roman" w:cs="Times New Roman"/>
        </w:rPr>
        <w:t xml:space="preserve"> 6 </w:t>
      </w:r>
      <w:r w:rsidR="00836219" w:rsidRPr="00955633">
        <w:rPr>
          <w:rFonts w:ascii="Times New Roman" w:hAnsi="Times New Roman" w:cs="Times New Roman"/>
        </w:rPr>
        <w:t>ust</w:t>
      </w:r>
      <w:r w:rsidR="00394599" w:rsidRPr="00955633">
        <w:rPr>
          <w:rFonts w:ascii="Times New Roman" w:hAnsi="Times New Roman" w:cs="Times New Roman"/>
        </w:rPr>
        <w:t xml:space="preserve"> 16 projektu umowy </w:t>
      </w:r>
      <w:r w:rsidR="00836219" w:rsidRPr="00955633">
        <w:rPr>
          <w:rFonts w:ascii="Times New Roman" w:hAnsi="Times New Roman" w:cs="Times New Roman"/>
        </w:rPr>
        <w:t>(po modyfikacji ust. 15)</w:t>
      </w:r>
      <w:r w:rsidR="0040417E" w:rsidRPr="00955633">
        <w:rPr>
          <w:rFonts w:ascii="Times New Roman" w:hAnsi="Times New Roman" w:cs="Times New Roman"/>
        </w:rPr>
        <w:t xml:space="preserve">. </w:t>
      </w:r>
      <w:r w:rsidR="00602596" w:rsidRPr="00955633">
        <w:rPr>
          <w:rFonts w:ascii="Times New Roman" w:hAnsi="Times New Roman" w:cs="Times New Roman"/>
        </w:rPr>
        <w:t>Zamawiający informuje, że</w:t>
      </w:r>
      <w:r w:rsidR="007E7E78" w:rsidRPr="00955633">
        <w:rPr>
          <w:rFonts w:ascii="Times New Roman" w:hAnsi="Times New Roman" w:cs="Times New Roman"/>
        </w:rPr>
        <w:t xml:space="preserve"> ustęp</w:t>
      </w:r>
      <w:r w:rsidR="00602596" w:rsidRPr="00955633">
        <w:rPr>
          <w:rFonts w:ascii="Times New Roman" w:hAnsi="Times New Roman" w:cs="Times New Roman"/>
        </w:rPr>
        <w:t xml:space="preserve"> 16</w:t>
      </w:r>
      <w:r w:rsidR="004B2B60" w:rsidRPr="00955633">
        <w:rPr>
          <w:rFonts w:ascii="Times New Roman" w:hAnsi="Times New Roman" w:cs="Times New Roman"/>
        </w:rPr>
        <w:t xml:space="preserve"> projektu umowy</w:t>
      </w:r>
      <w:r w:rsidR="00602596" w:rsidRPr="00955633">
        <w:rPr>
          <w:rFonts w:ascii="Times New Roman" w:hAnsi="Times New Roman" w:cs="Times New Roman"/>
        </w:rPr>
        <w:t xml:space="preserve"> (po modyfikacji ust. 15) </w:t>
      </w:r>
      <w:r w:rsidR="004B2B60" w:rsidRPr="00955633">
        <w:rPr>
          <w:rFonts w:ascii="Times New Roman" w:hAnsi="Times New Roman" w:cs="Times New Roman"/>
        </w:rPr>
        <w:t xml:space="preserve">dotyczy sytuacji </w:t>
      </w:r>
      <w:r w:rsidR="002A6C25" w:rsidRPr="00955633">
        <w:rPr>
          <w:rFonts w:ascii="Times New Roman" w:hAnsi="Times New Roman" w:cs="Times New Roman"/>
        </w:rPr>
        <w:br/>
      </w:r>
      <w:r w:rsidR="004B2B60" w:rsidRPr="00955633">
        <w:rPr>
          <w:rFonts w:ascii="Times New Roman" w:hAnsi="Times New Roman" w:cs="Times New Roman"/>
        </w:rPr>
        <w:t xml:space="preserve">w której wymianie </w:t>
      </w:r>
      <w:r w:rsidR="00A70159" w:rsidRPr="00955633">
        <w:rPr>
          <w:rFonts w:ascii="Times New Roman" w:hAnsi="Times New Roman" w:cs="Times New Roman"/>
        </w:rPr>
        <w:t xml:space="preserve">na nową </w:t>
      </w:r>
      <w:r w:rsidR="004B2B60" w:rsidRPr="00955633">
        <w:rPr>
          <w:rFonts w:ascii="Times New Roman" w:hAnsi="Times New Roman" w:cs="Times New Roman"/>
        </w:rPr>
        <w:t>ulega część (zespół, podzespół lub moduł)</w:t>
      </w:r>
      <w:r w:rsidR="00A70159" w:rsidRPr="00955633">
        <w:rPr>
          <w:rFonts w:ascii="Times New Roman" w:hAnsi="Times New Roman" w:cs="Times New Roman"/>
        </w:rPr>
        <w:t>.</w:t>
      </w:r>
      <w:r w:rsidR="004B2B60" w:rsidRPr="00955633">
        <w:rPr>
          <w:rFonts w:ascii="Times New Roman" w:hAnsi="Times New Roman" w:cs="Times New Roman"/>
        </w:rPr>
        <w:t xml:space="preserve"> </w:t>
      </w:r>
      <w:r w:rsidR="004C74FC" w:rsidRPr="00955633">
        <w:rPr>
          <w:rFonts w:ascii="Times New Roman" w:hAnsi="Times New Roman" w:cs="Times New Roman"/>
        </w:rPr>
        <w:t>Z</w:t>
      </w:r>
      <w:r w:rsidR="00A70159" w:rsidRPr="00955633">
        <w:rPr>
          <w:rFonts w:ascii="Times New Roman" w:hAnsi="Times New Roman" w:cs="Times New Roman"/>
        </w:rPr>
        <w:t xml:space="preserve">asady liczenia terminu gwarancji </w:t>
      </w:r>
      <w:r w:rsidR="002A6C25" w:rsidRPr="00955633">
        <w:rPr>
          <w:rFonts w:ascii="Times New Roman" w:hAnsi="Times New Roman" w:cs="Times New Roman"/>
        </w:rPr>
        <w:br/>
      </w:r>
      <w:r w:rsidR="00A70159" w:rsidRPr="00955633">
        <w:rPr>
          <w:rFonts w:ascii="Times New Roman" w:hAnsi="Times New Roman" w:cs="Times New Roman"/>
        </w:rPr>
        <w:t xml:space="preserve">w razie naprawy lub wymiany rzeczy przez gwaranta są uregulowane w </w:t>
      </w:r>
      <w:r w:rsidR="004C74FC" w:rsidRPr="00955633">
        <w:rPr>
          <w:rFonts w:ascii="Times New Roman" w:hAnsi="Times New Roman" w:cs="Times New Roman"/>
        </w:rPr>
        <w:t>art. 581 ko</w:t>
      </w:r>
      <w:r w:rsidR="00A70159" w:rsidRPr="00955633">
        <w:rPr>
          <w:rFonts w:ascii="Times New Roman" w:hAnsi="Times New Roman" w:cs="Times New Roman"/>
        </w:rPr>
        <w:t xml:space="preserve">deksu cywilnego. Wynika z niego, że jeżeli w wykonaniu swoich obowiązków gwarant dostarczył uprawnionemu z gwarancji zamiast rzeczy wadliwej rzecz wolną od wad albo dokonał istotnych napraw rzeczy objętej gwarancją, termin gwarancji biegnie na nowo. W innych wypadkach termin gwarancji ulega przedłużeniu o czas, w ciągu którego wskutek wady rzeczy objętej gwarancją uprawniony z gwarancji nie mógł z niej korzystać. Jeśli  </w:t>
      </w:r>
      <w:r w:rsidR="004C74FC" w:rsidRPr="00955633">
        <w:rPr>
          <w:rFonts w:ascii="Times New Roman" w:hAnsi="Times New Roman" w:cs="Times New Roman"/>
        </w:rPr>
        <w:t xml:space="preserve">więc </w:t>
      </w:r>
      <w:r w:rsidR="00A70159" w:rsidRPr="00955633">
        <w:rPr>
          <w:rFonts w:ascii="Times New Roman" w:hAnsi="Times New Roman" w:cs="Times New Roman"/>
        </w:rPr>
        <w:t>wymieniona została część rzeczy, to powyższą zasadę stosuje się odpowiednio do części wymienionej, gwarancja ulega więc przedłużeniu tylko na wymienioną część, a nie na cały przedmiot zamówienia.</w:t>
      </w:r>
      <w:r w:rsidR="00005398" w:rsidRPr="00955633">
        <w:rPr>
          <w:rFonts w:ascii="Times New Roman" w:hAnsi="Times New Roman" w:cs="Times New Roman"/>
        </w:rPr>
        <w:t xml:space="preserve"> Ponadto jak wynika z art. 577 § 4 Kodeksu cywilnego, jeśli nie zastrzeżono innego terminu, to termin gwarancji wynosi 2 lata – licząc od dnia, w którym wydano towar konsumentowi. Jeżeli gwarant wymienił wadliwy towar na nowy lub dokonał istotnych napraw, termin gwarancji biegnie od nowa od chwili dostarczenia klientowi wymienionego lub naprawionego produktu.</w:t>
      </w:r>
    </w:p>
    <w:p w14:paraId="1DB2F2AA" w14:textId="77777777" w:rsidR="00394599" w:rsidRPr="00955633" w:rsidRDefault="00394599" w:rsidP="003945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92CEB4" w14:textId="2BC4389D" w:rsidR="00394599" w:rsidRPr="00955633" w:rsidRDefault="00915A59" w:rsidP="00394599">
      <w:pPr>
        <w:spacing w:after="0" w:line="240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12 </w:t>
      </w:r>
      <w:r w:rsidR="00394599" w:rsidRPr="00955633">
        <w:rPr>
          <w:rFonts w:ascii="Times New Roman" w:hAnsi="Times New Roman" w:cs="Times New Roman"/>
        </w:rPr>
        <w:t xml:space="preserve">Zamawiający zmienia treść </w:t>
      </w:r>
      <w:bookmarkStart w:id="15" w:name="_Hlk170808139"/>
      <w:r w:rsidR="00394599" w:rsidRPr="00955633">
        <w:rPr>
          <w:rFonts w:ascii="Times New Roman" w:hAnsi="Times New Roman" w:cs="Times New Roman"/>
        </w:rPr>
        <w:t xml:space="preserve">zapisu </w:t>
      </w:r>
      <w:r w:rsidR="007E7E78" w:rsidRPr="00955633">
        <w:rPr>
          <w:rFonts w:ascii="Times New Roman" w:hAnsi="Times New Roman" w:cs="Times New Roman"/>
        </w:rPr>
        <w:t>§</w:t>
      </w:r>
      <w:r w:rsidR="00394599" w:rsidRPr="00955633">
        <w:rPr>
          <w:rFonts w:ascii="Times New Roman" w:hAnsi="Times New Roman" w:cs="Times New Roman"/>
        </w:rPr>
        <w:t xml:space="preserve"> 6 </w:t>
      </w:r>
      <w:r w:rsidR="007E7E78" w:rsidRPr="00955633">
        <w:rPr>
          <w:rFonts w:ascii="Times New Roman" w:hAnsi="Times New Roman" w:cs="Times New Roman"/>
        </w:rPr>
        <w:t>ust</w:t>
      </w:r>
      <w:r w:rsidR="00394599" w:rsidRPr="00955633">
        <w:rPr>
          <w:rFonts w:ascii="Times New Roman" w:hAnsi="Times New Roman" w:cs="Times New Roman"/>
        </w:rPr>
        <w:t xml:space="preserve"> 17 projektu umowy  - załącznika nr 4 SWZ,  nadając mu brzmienie</w:t>
      </w:r>
      <w:r w:rsidR="00FD2BE4" w:rsidRPr="00955633">
        <w:rPr>
          <w:rFonts w:ascii="Times New Roman" w:hAnsi="Times New Roman" w:cs="Times New Roman"/>
        </w:rPr>
        <w:t xml:space="preserve"> i nowy numer</w:t>
      </w:r>
      <w:r w:rsidR="00394599" w:rsidRPr="00955633">
        <w:rPr>
          <w:rFonts w:ascii="Times New Roman" w:hAnsi="Times New Roman" w:cs="Times New Roman"/>
        </w:rPr>
        <w:t xml:space="preserve">:  </w:t>
      </w:r>
    </w:p>
    <w:bookmarkEnd w:id="15"/>
    <w:p w14:paraId="1FF0F96E" w14:textId="6527DF7E" w:rsidR="00915A59" w:rsidRPr="00955633" w:rsidRDefault="00394599" w:rsidP="004C74FC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55633">
        <w:rPr>
          <w:rFonts w:ascii="Times New Roman" w:hAnsi="Times New Roman" w:cs="Times New Roman"/>
          <w:i/>
          <w:iCs/>
        </w:rPr>
        <w:t>„1</w:t>
      </w:r>
      <w:r w:rsidR="00FD2BE4" w:rsidRPr="00955633">
        <w:rPr>
          <w:rFonts w:ascii="Times New Roman" w:hAnsi="Times New Roman" w:cs="Times New Roman"/>
          <w:i/>
          <w:iCs/>
        </w:rPr>
        <w:t>6</w:t>
      </w:r>
      <w:r w:rsidRPr="00955633">
        <w:rPr>
          <w:rFonts w:ascii="Times New Roman" w:hAnsi="Times New Roman" w:cs="Times New Roman"/>
          <w:i/>
          <w:iCs/>
        </w:rPr>
        <w:t>. </w:t>
      </w:r>
      <w:r w:rsidR="00A14592" w:rsidRPr="00955633">
        <w:rPr>
          <w:rFonts w:ascii="Times New Roman" w:hAnsi="Times New Roman" w:cs="Times New Roman"/>
          <w:i/>
          <w:iCs/>
        </w:rPr>
        <w:t xml:space="preserve">. Jeżeli w okresie gwarancji jakości dokonane zostaną trzy naprawy gwarancyjne, a przedmiot umowy poddany naprawie nadal będzie wykazywał wady lub usterki fizyczne uniemożliwiające jego eksploatację zgodnie z jego przeznaczeniem, Zamawiającemu przysługuje prawo wymiany wadliwego przedmiotu umowy na nowy, tego samego typu i o tych samych parametrach technicznych, bez wad i usterek (wolny od wad) - </w:t>
      </w:r>
      <w:r w:rsidR="006A626E">
        <w:rPr>
          <w:rFonts w:ascii="Times New Roman" w:hAnsi="Times New Roman" w:cs="Times New Roman"/>
          <w:i/>
          <w:iCs/>
        </w:rPr>
        <w:br/>
      </w:r>
      <w:r w:rsidR="00A14592" w:rsidRPr="00955633">
        <w:rPr>
          <w:rFonts w:ascii="Times New Roman" w:hAnsi="Times New Roman" w:cs="Times New Roman"/>
          <w:i/>
          <w:iCs/>
        </w:rPr>
        <w:t>w takich wypadkach okres gwarancji biegnie od początku, tj. od chwili dostarczenia nowego</w:t>
      </w:r>
      <w:r w:rsidR="004C74FC" w:rsidRPr="00955633">
        <w:rPr>
          <w:rFonts w:ascii="Times New Roman" w:hAnsi="Times New Roman" w:cs="Times New Roman"/>
          <w:i/>
          <w:iCs/>
        </w:rPr>
        <w:t xml:space="preserve"> </w:t>
      </w:r>
      <w:r w:rsidR="00A14592" w:rsidRPr="00955633">
        <w:rPr>
          <w:rFonts w:ascii="Times New Roman" w:hAnsi="Times New Roman" w:cs="Times New Roman"/>
          <w:i/>
          <w:iCs/>
        </w:rPr>
        <w:t>przedmiotu wolnego od wad</w:t>
      </w:r>
      <w:r w:rsidR="00AD33F8">
        <w:rPr>
          <w:rFonts w:ascii="Times New Roman" w:hAnsi="Times New Roman" w:cs="Times New Roman"/>
          <w:i/>
          <w:iCs/>
        </w:rPr>
        <w:t xml:space="preserve"> </w:t>
      </w:r>
      <w:r w:rsidR="00AD33F8" w:rsidRPr="00AD33F8">
        <w:rPr>
          <w:rFonts w:ascii="Times New Roman" w:hAnsi="Times New Roman" w:cs="Times New Roman"/>
          <w:i/>
          <w:iCs/>
        </w:rPr>
        <w:t>zgodnie z warunkami ustalonymi pomiędzy Zamawiającym a Wykonawcą.</w:t>
      </w:r>
      <w:r w:rsidR="00AD33F8">
        <w:rPr>
          <w:rFonts w:ascii="Times New Roman" w:hAnsi="Times New Roman" w:cs="Times New Roman"/>
          <w:i/>
          <w:iCs/>
        </w:rPr>
        <w:t>”</w:t>
      </w:r>
    </w:p>
    <w:p w14:paraId="1A3C3F2A" w14:textId="77777777" w:rsidR="00915A59" w:rsidRPr="00955633" w:rsidRDefault="00915A59" w:rsidP="00010A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95B1FB" w14:textId="75869BD4" w:rsidR="00915A59" w:rsidRPr="00955633" w:rsidRDefault="00915A59" w:rsidP="004339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13 </w:t>
      </w:r>
      <w:r w:rsidR="00FD2BE4" w:rsidRPr="00955633">
        <w:rPr>
          <w:rFonts w:ascii="Times New Roman" w:hAnsi="Times New Roman" w:cs="Times New Roman"/>
          <w:b/>
          <w:bCs/>
        </w:rPr>
        <w:t xml:space="preserve"> </w:t>
      </w:r>
      <w:r w:rsidR="00FD2BE4" w:rsidRPr="00955633">
        <w:rPr>
          <w:rFonts w:ascii="Times New Roman" w:hAnsi="Times New Roman" w:cs="Times New Roman"/>
        </w:rPr>
        <w:t xml:space="preserve">Zamawiający informuje, że raport </w:t>
      </w:r>
      <w:r w:rsidR="0073581D" w:rsidRPr="00955633">
        <w:rPr>
          <w:rFonts w:ascii="Times New Roman" w:hAnsi="Times New Roman" w:cs="Times New Roman"/>
        </w:rPr>
        <w:t xml:space="preserve">z realizacji zamówienia </w:t>
      </w:r>
      <w:r w:rsidR="00FD2BE4" w:rsidRPr="00955633">
        <w:rPr>
          <w:rFonts w:ascii="Times New Roman" w:hAnsi="Times New Roman" w:cs="Times New Roman"/>
        </w:rPr>
        <w:t xml:space="preserve">stanowiący </w:t>
      </w:r>
      <w:r w:rsidR="0073581D" w:rsidRPr="00955633">
        <w:rPr>
          <w:rFonts w:ascii="Times New Roman" w:hAnsi="Times New Roman" w:cs="Times New Roman"/>
        </w:rPr>
        <w:t>załącznik do SW</w:t>
      </w:r>
      <w:r w:rsidR="00FD2BE4" w:rsidRPr="00955633">
        <w:rPr>
          <w:rFonts w:ascii="Times New Roman" w:hAnsi="Times New Roman" w:cs="Times New Roman"/>
        </w:rPr>
        <w:t>Z</w:t>
      </w:r>
      <w:r w:rsidR="004339DE" w:rsidRPr="00955633">
        <w:rPr>
          <w:rFonts w:ascii="Times New Roman" w:hAnsi="Times New Roman" w:cs="Times New Roman"/>
        </w:rPr>
        <w:t xml:space="preserve">, zgodnie </w:t>
      </w:r>
      <w:r w:rsidR="002A6C25" w:rsidRPr="00955633">
        <w:rPr>
          <w:rFonts w:ascii="Times New Roman" w:hAnsi="Times New Roman" w:cs="Times New Roman"/>
        </w:rPr>
        <w:br/>
      </w:r>
      <w:r w:rsidR="004339DE" w:rsidRPr="00955633">
        <w:rPr>
          <w:rFonts w:ascii="Times New Roman" w:hAnsi="Times New Roman" w:cs="Times New Roman"/>
        </w:rPr>
        <w:t>z zapisami projektu umowy wypełnia Zamawiający, p</w:t>
      </w:r>
      <w:r w:rsidR="00DD7D1B" w:rsidRPr="00955633">
        <w:rPr>
          <w:rFonts w:ascii="Times New Roman" w:hAnsi="Times New Roman" w:cs="Times New Roman"/>
        </w:rPr>
        <w:t>o</w:t>
      </w:r>
      <w:r w:rsidR="004339DE" w:rsidRPr="00955633">
        <w:rPr>
          <w:rFonts w:ascii="Times New Roman" w:hAnsi="Times New Roman" w:cs="Times New Roman"/>
        </w:rPr>
        <w:t xml:space="preserve"> wykonaniu przedmiotu umowy do celów statystycznych.</w:t>
      </w:r>
    </w:p>
    <w:p w14:paraId="3542283F" w14:textId="77777777" w:rsidR="00240F70" w:rsidRPr="00955633" w:rsidRDefault="00240F70" w:rsidP="00010A1D">
      <w:pPr>
        <w:spacing w:after="0" w:line="240" w:lineRule="auto"/>
        <w:rPr>
          <w:rFonts w:ascii="Times New Roman" w:hAnsi="Times New Roman" w:cs="Times New Roman"/>
        </w:rPr>
      </w:pPr>
    </w:p>
    <w:p w14:paraId="4B8A794F" w14:textId="6E150C0B" w:rsidR="00BB64B6" w:rsidRPr="00955633" w:rsidRDefault="004339DE" w:rsidP="00BB64B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ODPOWIEDZI ZAMAWIAJĄCEGO NA PYTANIA WYKONAWCY II</w:t>
      </w:r>
    </w:p>
    <w:p w14:paraId="1928E831" w14:textId="77777777" w:rsidR="00BB64B6" w:rsidRPr="00955633" w:rsidRDefault="00BB64B6" w:rsidP="00010A1D">
      <w:pPr>
        <w:spacing w:after="0" w:line="240" w:lineRule="auto"/>
        <w:rPr>
          <w:rFonts w:ascii="Times New Roman" w:hAnsi="Times New Roman" w:cs="Times New Roman"/>
        </w:rPr>
      </w:pPr>
    </w:p>
    <w:p w14:paraId="5D0BAA5A" w14:textId="3B8093A3" w:rsidR="00BB64B6" w:rsidRPr="00955633" w:rsidRDefault="00BB64B6" w:rsidP="00BB64B6">
      <w:pPr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Ad.1 </w:t>
      </w:r>
      <w:r w:rsidRPr="00955633">
        <w:rPr>
          <w:rFonts w:ascii="Times New Roman" w:hAnsi="Times New Roman" w:cs="Times New Roman"/>
        </w:rPr>
        <w:t>Zamawiający informuje, że specyfikacja przetargowa wyraźnie określa wymagania dotyczące rocznika pojazdu, który musi pochodzić z roku 2024. W związku z tym nie możemy zaakceptować oferty dotyczącej auta z rocznika 2023, nawet jeśli jest ono nowe. Celem tego wymogu jest zapewnienie, że zakupione pojazdy będą najnowszymi modelami, co jest istotne z punktu widzenia technologii, wydajności oraz potencjalnej długowieczności użytkowania. W przypadku wzięcia pod uwagę auta z roku 2023 wystąpiłby również problem z konkurencyjnym wyborem auta w porównaniu do aut z roku 2024, które są droższe w porównaniu do aut z rocznika 2023. Istotny jest też fakt, że samochody z rocznika 2024 będą miały wyższą wartość na rynku wtórnym w przyszłości w porównaniu do modeli z 2023 roku.</w:t>
      </w:r>
    </w:p>
    <w:p w14:paraId="23931923" w14:textId="001A6651" w:rsidR="00BB64B6" w:rsidRPr="00955633" w:rsidRDefault="00BB64B6" w:rsidP="00BB64B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55633">
        <w:rPr>
          <w:rFonts w:ascii="Times New Roman" w:hAnsi="Times New Roman" w:cs="Times New Roman"/>
        </w:rPr>
        <w:t xml:space="preserve">Ponadto Zamawiający wskazuje, że </w:t>
      </w:r>
      <w:r w:rsidRPr="00955633">
        <w:rPr>
          <w:rFonts w:ascii="Times New Roman" w:eastAsia="Times New Roman" w:hAnsi="Times New Roman" w:cs="Times New Roman"/>
          <w:lang w:eastAsia="pl-PL"/>
        </w:rPr>
        <w:t xml:space="preserve"> ma uprawnienie, by określić przedmiot zamówienia w taki sposób, aby jego realizacja zaspokajała w jak najszerszym kontekście określone potrzeby jednostki zamawiającej. Stąd oczywiste jest, że wskazał w opisie konkretne wymogi, jakie musi spełnić dostarczony samochód. Formułując kryteria w zakresie parametrów technicznych zamówienia, Zamawiający brał pod uwagę własne, obiektywne oczekiwania oraz dopasował zamówienie do swoich obiektyw</w:t>
      </w:r>
      <w:r w:rsidRPr="00955633">
        <w:rPr>
          <w:rFonts w:ascii="Times New Roman" w:eastAsia="Times New Roman" w:hAnsi="Times New Roman" w:cs="Times New Roman"/>
          <w:lang w:eastAsia="pl-PL"/>
        </w:rPr>
        <w:softHyphen/>
        <w:t xml:space="preserve">nych potrzeb, gwarantując tym wyższą jakość, większą użyteczność oraz  trwałość zakupionego produktu. Przedmiot zamówienia odpowiada potrzebom Zamawiającego oraz  jego możliwościom finansowym. Zamawiający bierze pod uwagę bieżący stan wiedzy w omawianej kwestii. Wiek samochodu jest jedną z właściwości, która ma wpływ na jego rynkową wartość. Nowe samochody najczęściej tracą na wartości w momencie rozpoczęcia ich eksploatacji. Należy zauważyć, że w zdecydowanej większości przypadków wartość aut maleje wraz z upływem czasu i innych czynników eksploatacyjnych. Rok produkcji jest jednym </w:t>
      </w:r>
      <w:r w:rsidR="002A6C25" w:rsidRPr="00955633">
        <w:rPr>
          <w:rFonts w:ascii="Times New Roman" w:eastAsia="Times New Roman" w:hAnsi="Times New Roman" w:cs="Times New Roman"/>
          <w:lang w:eastAsia="pl-PL"/>
        </w:rPr>
        <w:br/>
      </w:r>
      <w:r w:rsidRPr="00955633">
        <w:rPr>
          <w:rFonts w:ascii="Times New Roman" w:eastAsia="Times New Roman" w:hAnsi="Times New Roman" w:cs="Times New Roman"/>
          <w:lang w:eastAsia="pl-PL"/>
        </w:rPr>
        <w:t xml:space="preserve">z podstawowych czynników wpływających na utratę wartości samochodu. Na polskim rynku jednym </w:t>
      </w:r>
      <w:r w:rsidR="002A6C25" w:rsidRPr="00955633">
        <w:rPr>
          <w:rFonts w:ascii="Times New Roman" w:eastAsia="Times New Roman" w:hAnsi="Times New Roman" w:cs="Times New Roman"/>
          <w:lang w:eastAsia="pl-PL"/>
        </w:rPr>
        <w:br/>
      </w:r>
      <w:r w:rsidRPr="00955633">
        <w:rPr>
          <w:rFonts w:ascii="Times New Roman" w:eastAsia="Times New Roman" w:hAnsi="Times New Roman" w:cs="Times New Roman"/>
          <w:lang w:eastAsia="pl-PL"/>
        </w:rPr>
        <w:t>z najważniejszych czynników wpływających na utratę wartości jest rok produkcji pojazdu. Oznacza to, że nowy samochód z rocznika 2023, którego eksploatacja rozpoczęła się w kolejnym roku, będzie miał zazwyczaj mniejszą wartość od nowego pojazdu wyprodukowanego w 2024 r. Kluczowy wpływ na cenę sprzedaży używanego auta ma długość jego użytkowania. Spadek wartości auta na przestrzeni lat może być większy, gdy w tym czasie zaprezentowano nową generację.</w:t>
      </w:r>
    </w:p>
    <w:p w14:paraId="7BF987D3" w14:textId="50287192" w:rsidR="00BB64B6" w:rsidRPr="00955633" w:rsidRDefault="00BB64B6" w:rsidP="00EE5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bCs/>
        </w:rPr>
        <w:t xml:space="preserve">Ad. 2 </w:t>
      </w:r>
      <w:r w:rsidR="005422ED" w:rsidRPr="00955633">
        <w:rPr>
          <w:rFonts w:ascii="Times New Roman" w:hAnsi="Times New Roman" w:cs="Times New Roman"/>
        </w:rPr>
        <w:t>Zamawiający nie dopuszcza samochodu z pojemnością przestrzeni ładunkowej przy złożonych tylnych fotelach równą 2162 l.</w:t>
      </w:r>
    </w:p>
    <w:p w14:paraId="7D95A3E9" w14:textId="77777777" w:rsidR="005422ED" w:rsidRPr="00955633" w:rsidRDefault="005422ED" w:rsidP="00EE50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AF71CA0" w14:textId="7130B97A" w:rsidR="005422ED" w:rsidRPr="00955633" w:rsidRDefault="002A6C25" w:rsidP="005422E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955633">
        <w:rPr>
          <w:b/>
          <w:bCs/>
          <w:sz w:val="22"/>
          <w:szCs w:val="22"/>
          <w:u w:val="single"/>
        </w:rPr>
        <w:t>ODPOWIEDZI ZAMAWIAJĄCEGO NA PYTANIA WYKONAWCY II</w:t>
      </w:r>
    </w:p>
    <w:p w14:paraId="1BD00C18" w14:textId="77777777" w:rsidR="005422ED" w:rsidRPr="00955633" w:rsidRDefault="005422ED" w:rsidP="00010A1D">
      <w:pPr>
        <w:spacing w:after="0" w:line="240" w:lineRule="auto"/>
        <w:rPr>
          <w:rFonts w:ascii="Times New Roman" w:hAnsi="Times New Roman" w:cs="Times New Roman"/>
        </w:rPr>
      </w:pPr>
    </w:p>
    <w:p w14:paraId="3F70B18E" w14:textId="0CE8DE02" w:rsidR="005422ED" w:rsidRPr="00955633" w:rsidRDefault="005422ED" w:rsidP="009556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633">
        <w:rPr>
          <w:rFonts w:ascii="Times New Roman" w:eastAsia="Times New Roman" w:hAnsi="Times New Roman" w:cs="Times New Roman"/>
          <w:lang w:eastAsia="pl-PL"/>
        </w:rPr>
        <w:t xml:space="preserve">Zamawiający informuje, że dopuszcza zaoferowanie pojazdu którego pojemność przestrzeni bagażowej po złożeniu tylnych rzędów siedzeń, do linii dachu wynosi 2 693 litrów. </w:t>
      </w:r>
    </w:p>
    <w:p w14:paraId="78EA70AA" w14:textId="77777777" w:rsidR="002A6C25" w:rsidRPr="00955633" w:rsidRDefault="002A6C25" w:rsidP="005422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FB411F" w14:textId="7D8E9FA8" w:rsidR="002A6C25" w:rsidRPr="00955633" w:rsidRDefault="002A6C25" w:rsidP="009556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633">
        <w:rPr>
          <w:rFonts w:ascii="Times New Roman" w:eastAsia="Times New Roman" w:hAnsi="Times New Roman" w:cs="Times New Roman"/>
          <w:lang w:eastAsia="pl-PL"/>
        </w:rPr>
        <w:t xml:space="preserve">W związku z powyższym Zamawiający zmienia minimalne parametry pojemności </w:t>
      </w:r>
      <w:r w:rsidR="00031996" w:rsidRPr="00955633">
        <w:rPr>
          <w:rFonts w:ascii="Times New Roman" w:eastAsia="Times New Roman" w:hAnsi="Times New Roman" w:cs="Times New Roman"/>
          <w:lang w:eastAsia="pl-PL"/>
        </w:rPr>
        <w:t>przestrzeni ładunkowej (przy złożonych tyln</w:t>
      </w:r>
      <w:r w:rsidR="00DA1874" w:rsidRPr="00955633">
        <w:rPr>
          <w:rFonts w:ascii="Times New Roman" w:eastAsia="Times New Roman" w:hAnsi="Times New Roman" w:cs="Times New Roman"/>
          <w:lang w:eastAsia="pl-PL"/>
        </w:rPr>
        <w:t>y</w:t>
      </w:r>
      <w:r w:rsidR="00031996" w:rsidRPr="00955633">
        <w:rPr>
          <w:rFonts w:ascii="Times New Roman" w:eastAsia="Times New Roman" w:hAnsi="Times New Roman" w:cs="Times New Roman"/>
          <w:lang w:eastAsia="pl-PL"/>
        </w:rPr>
        <w:t>ch fotelach) na minimum 2600 litrów</w:t>
      </w:r>
    </w:p>
    <w:p w14:paraId="106129D9" w14:textId="77777777" w:rsidR="00D32414" w:rsidRPr="00955633" w:rsidRDefault="00D32414" w:rsidP="005422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3A88F6" w14:textId="4E03E1C2" w:rsidR="00EE5059" w:rsidRPr="00955633" w:rsidRDefault="005422ED" w:rsidP="00ED33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55633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EE5059" w:rsidRPr="00955633">
        <w:rPr>
          <w:rFonts w:ascii="Times New Roman" w:eastAsia="Times New Roman" w:hAnsi="Times New Roman" w:cs="Times New Roman"/>
          <w:lang w:eastAsia="pl-PL"/>
        </w:rPr>
        <w:t xml:space="preserve">wprowadzonymi do treści SWZ zmianami, </w:t>
      </w:r>
      <w:r w:rsidR="00D32414" w:rsidRPr="00955633">
        <w:rPr>
          <w:rFonts w:ascii="Times New Roman" w:eastAsia="Times New Roman" w:hAnsi="Times New Roman" w:cs="Times New Roman"/>
          <w:lang w:eastAsia="pl-PL"/>
        </w:rPr>
        <w:t xml:space="preserve">w zakresie zmiany pojemności przestrzeni ładunkowej, zmianie ulegają </w:t>
      </w:r>
      <w:r w:rsidRPr="00955633">
        <w:rPr>
          <w:rFonts w:ascii="Times New Roman" w:eastAsia="Times New Roman" w:hAnsi="Times New Roman" w:cs="Times New Roman"/>
          <w:lang w:eastAsia="pl-PL"/>
        </w:rPr>
        <w:t>następujące załączniki do SWZ:</w:t>
      </w:r>
      <w:r w:rsidR="00955633" w:rsidRPr="009556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177B">
        <w:rPr>
          <w:rFonts w:ascii="Times New Roman" w:hAnsi="Times New Roman" w:cs="Times New Roman"/>
          <w:b/>
          <w:bCs/>
          <w:lang w:eastAsia="pl-PL"/>
        </w:rPr>
        <w:t>z</w:t>
      </w:r>
      <w:r w:rsidRPr="00955633">
        <w:rPr>
          <w:rFonts w:ascii="Times New Roman" w:hAnsi="Times New Roman" w:cs="Times New Roman"/>
          <w:b/>
          <w:bCs/>
          <w:lang w:eastAsia="pl-PL"/>
        </w:rPr>
        <w:t>ałącznik nr 1 do SWZ – Formularz ofertowy</w:t>
      </w:r>
      <w:r w:rsidR="002D177B">
        <w:rPr>
          <w:rFonts w:ascii="Times New Roman" w:hAnsi="Times New Roman" w:cs="Times New Roman"/>
          <w:b/>
          <w:bCs/>
          <w:lang w:eastAsia="pl-PL"/>
        </w:rPr>
        <w:t>,</w:t>
      </w:r>
      <w:r w:rsidR="00955633" w:rsidRPr="009556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33">
        <w:rPr>
          <w:rFonts w:ascii="Times New Roman" w:hAnsi="Times New Roman" w:cs="Times New Roman"/>
          <w:b/>
          <w:bCs/>
          <w:lang w:eastAsia="pl-PL"/>
        </w:rPr>
        <w:t>załącznik nr 5 do SWZ – Opis przedmiotu zamówienia</w:t>
      </w:r>
      <w:r w:rsidR="00955633" w:rsidRPr="00955633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E52C2" w:rsidRPr="00955633">
        <w:rPr>
          <w:rFonts w:ascii="Times New Roman" w:hAnsi="Times New Roman" w:cs="Times New Roman"/>
          <w:lang w:eastAsia="pl-PL"/>
        </w:rPr>
        <w:t xml:space="preserve">przekazane w załączeniu pod nazwą: </w:t>
      </w:r>
      <w:r w:rsidR="00EE5059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Formularz </w:t>
      </w:r>
      <w:proofErr w:type="spellStart"/>
      <w:r w:rsidR="00EE5059" w:rsidRPr="00955633">
        <w:rPr>
          <w:rFonts w:ascii="Times New Roman" w:hAnsi="Times New Roman" w:cs="Times New Roman"/>
          <w:b/>
          <w:bCs/>
          <w:i/>
          <w:iCs/>
          <w:color w:val="FF0000"/>
        </w:rPr>
        <w:t>ofertowy</w:t>
      </w:r>
      <w:r w:rsidR="002D177B">
        <w:rPr>
          <w:rFonts w:ascii="Times New Roman" w:hAnsi="Times New Roman" w:cs="Times New Roman"/>
          <w:b/>
          <w:bCs/>
          <w:i/>
          <w:iCs/>
          <w:color w:val="FF0000"/>
        </w:rPr>
        <w:t>_</w:t>
      </w:r>
      <w:r w:rsidR="00C50708">
        <w:rPr>
          <w:rFonts w:ascii="Times New Roman" w:hAnsi="Times New Roman" w:cs="Times New Roman"/>
          <w:b/>
          <w:bCs/>
          <w:i/>
          <w:iCs/>
          <w:color w:val="FF0000"/>
        </w:rPr>
        <w:t>M</w:t>
      </w:r>
      <w:r w:rsidR="003F4195" w:rsidRPr="00955633">
        <w:rPr>
          <w:rFonts w:ascii="Times New Roman" w:hAnsi="Times New Roman" w:cs="Times New Roman"/>
          <w:b/>
          <w:bCs/>
          <w:i/>
          <w:iCs/>
          <w:color w:val="FF0000"/>
        </w:rPr>
        <w:t>odyfikacja</w:t>
      </w:r>
      <w:proofErr w:type="spellEnd"/>
      <w:r w:rsidR="003F4195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 z dnia </w:t>
      </w:r>
      <w:r w:rsidR="00CA3FAC">
        <w:rPr>
          <w:rFonts w:ascii="Times New Roman" w:hAnsi="Times New Roman" w:cs="Times New Roman"/>
          <w:b/>
          <w:bCs/>
          <w:i/>
          <w:iCs/>
          <w:color w:val="FF0000"/>
        </w:rPr>
        <w:t>04.07.2024 r.</w:t>
      </w:r>
      <w:r w:rsidR="00EA5A0C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745958" w:rsidRPr="00955633">
        <w:rPr>
          <w:rFonts w:ascii="Times New Roman" w:hAnsi="Times New Roman" w:cs="Times New Roman"/>
          <w:b/>
          <w:bCs/>
          <w:i/>
          <w:iCs/>
          <w:color w:val="FF0000"/>
        </w:rPr>
        <w:t>załącznik nr 1 do SWZ</w:t>
      </w:r>
      <w:r w:rsidR="00955633">
        <w:rPr>
          <w:b/>
          <w:bCs/>
          <w:i/>
          <w:iCs/>
          <w:color w:val="FF0000"/>
        </w:rPr>
        <w:t xml:space="preserve"> </w:t>
      </w:r>
      <w:r w:rsidR="00955633" w:rsidRPr="002D177B">
        <w:rPr>
          <w:rFonts w:ascii="Times New Roman" w:hAnsi="Times New Roman" w:cs="Times New Roman"/>
          <w:b/>
          <w:bCs/>
          <w:i/>
          <w:iCs/>
        </w:rPr>
        <w:t xml:space="preserve">oraz </w:t>
      </w:r>
      <w:r w:rsidR="00745958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Opis przedmiotu zamówienia </w:t>
      </w:r>
      <w:r w:rsidR="002D177B">
        <w:rPr>
          <w:rFonts w:ascii="Times New Roman" w:hAnsi="Times New Roman" w:cs="Times New Roman"/>
          <w:b/>
          <w:bCs/>
          <w:i/>
          <w:iCs/>
          <w:color w:val="FF0000"/>
        </w:rPr>
        <w:t>_</w:t>
      </w:r>
      <w:r w:rsidR="00C50708">
        <w:rPr>
          <w:rFonts w:ascii="Times New Roman" w:hAnsi="Times New Roman" w:cs="Times New Roman"/>
          <w:b/>
          <w:bCs/>
          <w:i/>
          <w:iCs/>
          <w:color w:val="FF0000"/>
        </w:rPr>
        <w:t>M</w:t>
      </w:r>
      <w:r w:rsidR="003F4195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odyfikacja z dnia </w:t>
      </w:r>
      <w:r w:rsidR="00CA3FAC">
        <w:rPr>
          <w:rFonts w:ascii="Times New Roman" w:hAnsi="Times New Roman" w:cs="Times New Roman"/>
          <w:b/>
          <w:bCs/>
          <w:i/>
          <w:iCs/>
          <w:color w:val="FF0000"/>
        </w:rPr>
        <w:t>04.07.2024 r.</w:t>
      </w:r>
      <w:r w:rsidR="003F4195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EA5A0C" w:rsidRPr="00955633">
        <w:rPr>
          <w:rFonts w:ascii="Times New Roman" w:hAnsi="Times New Roman" w:cs="Times New Roman"/>
          <w:b/>
          <w:bCs/>
          <w:i/>
          <w:iCs/>
          <w:color w:val="FF0000"/>
        </w:rPr>
        <w:t>załącznik nr 5 do SWZ</w:t>
      </w:r>
      <w:r w:rsidR="00955633">
        <w:rPr>
          <w:b/>
          <w:bCs/>
          <w:i/>
          <w:iCs/>
          <w:color w:val="FF0000"/>
        </w:rPr>
        <w:t>.</w:t>
      </w:r>
    </w:p>
    <w:p w14:paraId="1047A821" w14:textId="77777777" w:rsidR="000E52C2" w:rsidRPr="00955633" w:rsidRDefault="000E52C2" w:rsidP="003468D3">
      <w:pPr>
        <w:spacing w:after="0" w:line="240" w:lineRule="auto"/>
        <w:rPr>
          <w:rFonts w:ascii="Times New Roman" w:hAnsi="Times New Roman" w:cs="Times New Roman"/>
        </w:rPr>
      </w:pPr>
    </w:p>
    <w:p w14:paraId="108B75E7" w14:textId="77777777" w:rsidR="00CB2516" w:rsidRPr="00955633" w:rsidRDefault="00CB2516" w:rsidP="003468D3">
      <w:pPr>
        <w:spacing w:after="0" w:line="240" w:lineRule="auto"/>
        <w:rPr>
          <w:rFonts w:ascii="Times New Roman" w:hAnsi="Times New Roman" w:cs="Times New Roman"/>
        </w:rPr>
      </w:pPr>
    </w:p>
    <w:p w14:paraId="019A9224" w14:textId="53780FAA" w:rsidR="003468D3" w:rsidRPr="00955633" w:rsidRDefault="00CB2516" w:rsidP="003468D3">
      <w:pPr>
        <w:spacing w:after="0" w:line="240" w:lineRule="auto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Zamawiający ponadto </w:t>
      </w:r>
      <w:r w:rsidR="00240F70" w:rsidRPr="00955633">
        <w:rPr>
          <w:rFonts w:ascii="Times New Roman" w:hAnsi="Times New Roman" w:cs="Times New Roman"/>
        </w:rPr>
        <w:t>zmienia treść zapisu</w:t>
      </w:r>
      <w:r w:rsidR="003468D3" w:rsidRPr="00955633">
        <w:rPr>
          <w:rFonts w:ascii="Times New Roman" w:hAnsi="Times New Roman" w:cs="Times New Roman"/>
        </w:rPr>
        <w:t xml:space="preserve">  </w:t>
      </w:r>
      <w:r w:rsidRPr="00955633">
        <w:rPr>
          <w:rFonts w:ascii="Times New Roman" w:hAnsi="Times New Roman" w:cs="Times New Roman"/>
        </w:rPr>
        <w:t>§</w:t>
      </w:r>
      <w:r w:rsidR="003468D3" w:rsidRPr="00955633">
        <w:rPr>
          <w:rFonts w:ascii="Times New Roman" w:hAnsi="Times New Roman" w:cs="Times New Roman"/>
        </w:rPr>
        <w:t xml:space="preserve"> 4 </w:t>
      </w:r>
      <w:r w:rsidRPr="00955633">
        <w:rPr>
          <w:rFonts w:ascii="Times New Roman" w:hAnsi="Times New Roman" w:cs="Times New Roman"/>
        </w:rPr>
        <w:t>ust</w:t>
      </w:r>
      <w:r w:rsidR="003468D3" w:rsidRPr="00955633">
        <w:rPr>
          <w:rFonts w:ascii="Times New Roman" w:hAnsi="Times New Roman" w:cs="Times New Roman"/>
        </w:rPr>
        <w:t xml:space="preserve"> 13 projektu umowy  - nadając mu brzmienie:  </w:t>
      </w:r>
    </w:p>
    <w:p w14:paraId="79065007" w14:textId="1687512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bookmarkStart w:id="16" w:name="_Hlk170825775"/>
      <w:r w:rsidRPr="00955633">
        <w:rPr>
          <w:color w:val="000000" w:themeColor="text1"/>
          <w:sz w:val="22"/>
          <w:szCs w:val="22"/>
        </w:rPr>
        <w:t>„1</w:t>
      </w:r>
      <w:bookmarkEnd w:id="16"/>
      <w:r w:rsidRPr="00955633">
        <w:rPr>
          <w:color w:val="000000" w:themeColor="text1"/>
          <w:sz w:val="22"/>
          <w:szCs w:val="22"/>
        </w:rPr>
        <w:t xml:space="preserve">3. </w:t>
      </w:r>
      <w:r w:rsidRPr="00955633">
        <w:rPr>
          <w:i/>
          <w:iCs/>
          <w:color w:val="000000" w:themeColor="text1"/>
          <w:sz w:val="22"/>
          <w:szCs w:val="22"/>
        </w:rPr>
        <w:t>Wykonawca dostarczy Zamawiającemu</w:t>
      </w:r>
      <w:r w:rsidRPr="00955633">
        <w:rPr>
          <w:color w:val="000000" w:themeColor="text1"/>
          <w:sz w:val="22"/>
          <w:szCs w:val="22"/>
        </w:rPr>
        <w:t xml:space="preserve"> </w:t>
      </w:r>
      <w:r w:rsidRPr="00955633">
        <w:rPr>
          <w:i/>
          <w:iCs/>
          <w:color w:val="000000" w:themeColor="text1"/>
          <w:sz w:val="22"/>
          <w:szCs w:val="22"/>
        </w:rPr>
        <w:t>następujące dokumenty:</w:t>
      </w:r>
    </w:p>
    <w:p w14:paraId="0239261E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1)</w:t>
      </w:r>
      <w:r w:rsidRPr="00955633">
        <w:rPr>
          <w:i/>
          <w:iCs/>
          <w:color w:val="000000" w:themeColor="text1"/>
          <w:sz w:val="22"/>
          <w:szCs w:val="22"/>
        </w:rPr>
        <w:tab/>
        <w:t xml:space="preserve">dokumenty wymagane prawem do zarejestrowania pojazdu we właściwym wydziale komunikacji; </w:t>
      </w:r>
    </w:p>
    <w:p w14:paraId="6577ECE4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2)</w:t>
      </w:r>
      <w:r w:rsidRPr="00955633">
        <w:rPr>
          <w:i/>
          <w:iCs/>
          <w:color w:val="000000" w:themeColor="text1"/>
          <w:sz w:val="22"/>
          <w:szCs w:val="22"/>
        </w:rPr>
        <w:tab/>
        <w:t>dokumenty gwarancyjne dla samochodu elektrycznego;</w:t>
      </w:r>
    </w:p>
    <w:p w14:paraId="44C7D62D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3)</w:t>
      </w:r>
      <w:r w:rsidRPr="00955633">
        <w:rPr>
          <w:i/>
          <w:iCs/>
          <w:color w:val="000000" w:themeColor="text1"/>
          <w:sz w:val="22"/>
          <w:szCs w:val="22"/>
        </w:rPr>
        <w:tab/>
        <w:t>fabryczną instrukcję obsługi samochodu elektrycznego w języku polskim w wersji papierowej                             i elektronicznej (w 1 egzemplarzu w wersji papierowej oraz na nośniku cd lub pendrive);</w:t>
      </w:r>
    </w:p>
    <w:p w14:paraId="417043AE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4)</w:t>
      </w:r>
      <w:r w:rsidRPr="00955633">
        <w:rPr>
          <w:i/>
          <w:iCs/>
          <w:color w:val="000000" w:themeColor="text1"/>
          <w:sz w:val="22"/>
          <w:szCs w:val="22"/>
        </w:rPr>
        <w:tab/>
        <w:t>książkę serwisową w języku polskim;</w:t>
      </w:r>
    </w:p>
    <w:p w14:paraId="0AE1410E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5)</w:t>
      </w:r>
      <w:r w:rsidRPr="00955633">
        <w:rPr>
          <w:i/>
          <w:iCs/>
          <w:color w:val="000000" w:themeColor="text1"/>
          <w:sz w:val="22"/>
          <w:szCs w:val="22"/>
        </w:rPr>
        <w:tab/>
        <w:t>certyfikat znaku bezpieczeństwa, deklarację zgodności z CE lub certyfikat zgodności z Polską Normą,</w:t>
      </w:r>
    </w:p>
    <w:p w14:paraId="7E897D90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6)</w:t>
      </w:r>
      <w:r w:rsidRPr="00955633">
        <w:rPr>
          <w:i/>
          <w:iCs/>
          <w:color w:val="000000" w:themeColor="text1"/>
          <w:sz w:val="22"/>
          <w:szCs w:val="22"/>
        </w:rPr>
        <w:tab/>
        <w:t>wykaz autoryzowanych stacji obsługi na terenie Polski;</w:t>
      </w:r>
    </w:p>
    <w:p w14:paraId="38882FD2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7)</w:t>
      </w:r>
      <w:r w:rsidRPr="00955633">
        <w:rPr>
          <w:i/>
          <w:iCs/>
          <w:color w:val="000000" w:themeColor="text1"/>
          <w:sz w:val="22"/>
          <w:szCs w:val="22"/>
        </w:rPr>
        <w:tab/>
        <w:t>komplet kluczy lub kart elektronicznych w liczbie dostarczonej przez producenta;</w:t>
      </w:r>
    </w:p>
    <w:p w14:paraId="5B9F517F" w14:textId="7777777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8)</w:t>
      </w:r>
      <w:r w:rsidRPr="00955633">
        <w:rPr>
          <w:i/>
          <w:iCs/>
          <w:color w:val="000000" w:themeColor="text1"/>
          <w:sz w:val="22"/>
          <w:szCs w:val="22"/>
        </w:rPr>
        <w:tab/>
        <w:t>zestaw akcesoriów i wyposażenia pojazdu, w którego skład wchodzi, co najmniej: podnośnik samochodowy, zestaw naprawczy, klucz do kół, trójkąt ostrzegawczy, apteczka, gaśnica 1 kg;</w:t>
      </w:r>
    </w:p>
    <w:p w14:paraId="4174CBE5" w14:textId="14B64667" w:rsidR="003468D3" w:rsidRPr="00955633" w:rsidRDefault="003468D3" w:rsidP="003468D3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955633">
        <w:rPr>
          <w:i/>
          <w:iCs/>
          <w:color w:val="000000" w:themeColor="text1"/>
          <w:sz w:val="22"/>
          <w:szCs w:val="22"/>
        </w:rPr>
        <w:t>9)</w:t>
      </w:r>
      <w:r w:rsidRPr="00955633">
        <w:rPr>
          <w:i/>
          <w:iCs/>
          <w:color w:val="000000" w:themeColor="text1"/>
          <w:sz w:val="22"/>
          <w:szCs w:val="22"/>
        </w:rPr>
        <w:tab/>
        <w:t>inne wyposażenie określone w ofercie Wykonawcy.”</w:t>
      </w:r>
    </w:p>
    <w:p w14:paraId="7F9886E9" w14:textId="77777777" w:rsidR="006C13EF" w:rsidRPr="00955633" w:rsidRDefault="006C13EF" w:rsidP="006C13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E716E" w14:textId="40382770" w:rsidR="005E55F5" w:rsidRPr="00955633" w:rsidRDefault="005E55F5" w:rsidP="006C1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sz w:val="21"/>
          <w:szCs w:val="24"/>
        </w:rPr>
        <w:t xml:space="preserve">Analogiczna treść </w:t>
      </w:r>
      <w:r w:rsidR="00F34678">
        <w:rPr>
          <w:rFonts w:ascii="Times New Roman" w:hAnsi="Times New Roman" w:cs="Times New Roman"/>
          <w:sz w:val="21"/>
          <w:szCs w:val="24"/>
        </w:rPr>
        <w:t xml:space="preserve">w/w </w:t>
      </w:r>
      <w:r w:rsidRPr="00955633">
        <w:rPr>
          <w:rFonts w:ascii="Times New Roman" w:hAnsi="Times New Roman" w:cs="Times New Roman"/>
          <w:sz w:val="21"/>
          <w:szCs w:val="24"/>
        </w:rPr>
        <w:t xml:space="preserve">zostaje wprowadzona w </w:t>
      </w:r>
      <w:r w:rsidRPr="00955633">
        <w:rPr>
          <w:rFonts w:ascii="Times New Roman" w:hAnsi="Times New Roman" w:cs="Times New Roman"/>
        </w:rPr>
        <w:t>pkt 10 Opisu przedmiotu zamówienia – załącznika nr 5 do SWZ.</w:t>
      </w:r>
    </w:p>
    <w:p w14:paraId="150DFF18" w14:textId="73192BEE" w:rsidR="00EC4EC1" w:rsidRDefault="00EC4EC1" w:rsidP="00886C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E5381" w14:textId="66F4F58D" w:rsidR="00262774" w:rsidRDefault="00FE7D38" w:rsidP="00886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Zamawiający ponadto zmienia treść zapisu  § </w:t>
      </w:r>
      <w:r>
        <w:rPr>
          <w:rFonts w:ascii="Times New Roman" w:hAnsi="Times New Roman" w:cs="Times New Roman"/>
        </w:rPr>
        <w:t>9</w:t>
      </w:r>
      <w:r w:rsidRPr="00955633">
        <w:rPr>
          <w:rFonts w:ascii="Times New Roman" w:hAnsi="Times New Roman" w:cs="Times New Roman"/>
        </w:rPr>
        <w:t xml:space="preserve"> ust </w:t>
      </w:r>
      <w:r>
        <w:rPr>
          <w:rFonts w:ascii="Times New Roman" w:hAnsi="Times New Roman" w:cs="Times New Roman"/>
        </w:rPr>
        <w:t>1 pkt 4</w:t>
      </w:r>
      <w:r w:rsidRPr="00955633">
        <w:rPr>
          <w:rFonts w:ascii="Times New Roman" w:hAnsi="Times New Roman" w:cs="Times New Roman"/>
        </w:rPr>
        <w:t xml:space="preserve"> projektu umowy  - nadając mu brzmienie</w:t>
      </w:r>
    </w:p>
    <w:p w14:paraId="7E9F1ACD" w14:textId="4C69DDEA" w:rsidR="00FE7D38" w:rsidRPr="00765F1B" w:rsidRDefault="00765F1B" w:rsidP="00765F1B">
      <w:pPr>
        <w:pStyle w:val="Akapitzlist"/>
        <w:tabs>
          <w:tab w:val="num" w:pos="0"/>
          <w:tab w:val="left" w:pos="1418"/>
        </w:tabs>
        <w:ind w:left="851" w:hanging="284"/>
        <w:jc w:val="both"/>
        <w:rPr>
          <w:i/>
          <w:iCs/>
          <w:color w:val="000000" w:themeColor="text1"/>
          <w:sz w:val="22"/>
          <w:szCs w:val="22"/>
        </w:rPr>
      </w:pPr>
      <w:r w:rsidRPr="00765F1B">
        <w:rPr>
          <w:i/>
          <w:iCs/>
          <w:color w:val="000000" w:themeColor="text1"/>
          <w:sz w:val="22"/>
          <w:szCs w:val="22"/>
        </w:rPr>
        <w:t>4)</w:t>
      </w:r>
      <w:r w:rsidRPr="00765F1B">
        <w:rPr>
          <w:i/>
          <w:iCs/>
          <w:color w:val="000000" w:themeColor="text1"/>
          <w:sz w:val="22"/>
          <w:szCs w:val="22"/>
        </w:rPr>
        <w:tab/>
        <w:t>500,00 zł za niedochowanie obowiązku, o którym mowa w §  6 ust. 12-13  za każde zdarzenie;</w:t>
      </w:r>
    </w:p>
    <w:p w14:paraId="332A7847" w14:textId="77777777" w:rsidR="00262774" w:rsidRDefault="00262774" w:rsidP="00886C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F5469" w14:textId="17F2E956" w:rsidR="00EA5A0C" w:rsidRPr="00955633" w:rsidRDefault="00EA5A0C" w:rsidP="006C1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>W związku z wprowadzonymi do treści projektu umowy</w:t>
      </w:r>
      <w:r w:rsidR="00E7251C">
        <w:rPr>
          <w:rFonts w:ascii="Times New Roman" w:hAnsi="Times New Roman" w:cs="Times New Roman"/>
        </w:rPr>
        <w:t xml:space="preserve"> stanowiącego</w:t>
      </w:r>
      <w:r w:rsidRPr="00955633">
        <w:rPr>
          <w:rFonts w:ascii="Times New Roman" w:hAnsi="Times New Roman" w:cs="Times New Roman"/>
        </w:rPr>
        <w:t xml:space="preserve"> załącznik nr 4 do SWZ, zmianami</w:t>
      </w:r>
      <w:r w:rsidR="008B7267" w:rsidRPr="00955633">
        <w:rPr>
          <w:rFonts w:ascii="Times New Roman" w:hAnsi="Times New Roman" w:cs="Times New Roman"/>
        </w:rPr>
        <w:t xml:space="preserve"> </w:t>
      </w:r>
      <w:r w:rsidR="00E7251C">
        <w:rPr>
          <w:rFonts w:ascii="Times New Roman" w:hAnsi="Times New Roman" w:cs="Times New Roman"/>
        </w:rPr>
        <w:br/>
      </w:r>
      <w:r w:rsidR="008B7267" w:rsidRPr="00955633">
        <w:rPr>
          <w:rFonts w:ascii="Times New Roman" w:hAnsi="Times New Roman" w:cs="Times New Roman"/>
        </w:rPr>
        <w:t>o których</w:t>
      </w:r>
      <w:r w:rsidR="005362B8">
        <w:rPr>
          <w:rFonts w:ascii="Times New Roman" w:hAnsi="Times New Roman" w:cs="Times New Roman"/>
        </w:rPr>
        <w:t xml:space="preserve"> </w:t>
      </w:r>
      <w:r w:rsidR="008B7267" w:rsidRPr="00955633">
        <w:rPr>
          <w:rFonts w:ascii="Times New Roman" w:hAnsi="Times New Roman" w:cs="Times New Roman"/>
        </w:rPr>
        <w:t>mowa w niniejszym piśmie</w:t>
      </w:r>
      <w:r w:rsidRPr="00955633">
        <w:rPr>
          <w:rFonts w:ascii="Times New Roman" w:hAnsi="Times New Roman" w:cs="Times New Roman"/>
        </w:rPr>
        <w:t xml:space="preserve">, po modyfikacji, treść tego załącznika nosi nazwę </w:t>
      </w:r>
      <w:r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Projekt </w:t>
      </w:r>
      <w:proofErr w:type="spellStart"/>
      <w:r w:rsidRPr="00955633">
        <w:rPr>
          <w:rFonts w:ascii="Times New Roman" w:hAnsi="Times New Roman" w:cs="Times New Roman"/>
          <w:b/>
          <w:bCs/>
          <w:i/>
          <w:iCs/>
          <w:color w:val="FF0000"/>
        </w:rPr>
        <w:t>umowy</w:t>
      </w:r>
      <w:r w:rsidR="009A21A5">
        <w:rPr>
          <w:rFonts w:ascii="Times New Roman" w:hAnsi="Times New Roman" w:cs="Times New Roman"/>
          <w:b/>
          <w:bCs/>
          <w:i/>
          <w:iCs/>
          <w:color w:val="FF0000"/>
        </w:rPr>
        <w:t>_</w:t>
      </w:r>
      <w:r w:rsidR="003F4195" w:rsidRPr="00955633">
        <w:rPr>
          <w:rFonts w:ascii="Times New Roman" w:hAnsi="Times New Roman" w:cs="Times New Roman"/>
          <w:b/>
          <w:bCs/>
          <w:i/>
          <w:iCs/>
          <w:color w:val="FF0000"/>
        </w:rPr>
        <w:t>Modyfikacja</w:t>
      </w:r>
      <w:proofErr w:type="spellEnd"/>
      <w:r w:rsidR="003F4195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 z dnia </w:t>
      </w:r>
      <w:r w:rsidR="00CA3FAC">
        <w:rPr>
          <w:rFonts w:ascii="Times New Roman" w:hAnsi="Times New Roman" w:cs="Times New Roman"/>
          <w:b/>
          <w:bCs/>
          <w:i/>
          <w:iCs/>
          <w:color w:val="FF0000"/>
        </w:rPr>
        <w:t>04.07.2024 r</w:t>
      </w:r>
      <w:r w:rsidR="003F4195" w:rsidRPr="00955633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955633">
        <w:rPr>
          <w:rFonts w:ascii="Times New Roman" w:hAnsi="Times New Roman" w:cs="Times New Roman"/>
          <w:b/>
          <w:bCs/>
          <w:i/>
          <w:iCs/>
          <w:color w:val="FF0000"/>
        </w:rPr>
        <w:t>- załącznik nr 4 do SWZ</w:t>
      </w:r>
      <w:r w:rsidR="00EC4EC1" w:rsidRPr="00955633">
        <w:rPr>
          <w:rFonts w:ascii="Times New Roman" w:hAnsi="Times New Roman" w:cs="Times New Roman"/>
          <w:b/>
          <w:bCs/>
          <w:i/>
          <w:iCs/>
          <w:color w:val="FF0000"/>
        </w:rPr>
        <w:t>.</w:t>
      </w:r>
    </w:p>
    <w:p w14:paraId="0314E820" w14:textId="77777777" w:rsidR="008B7267" w:rsidRPr="00955633" w:rsidRDefault="008B7267" w:rsidP="00A564A2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42FDE691" w14:textId="77777777" w:rsidR="00C13ED0" w:rsidRDefault="00C13ED0" w:rsidP="00A564A2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0B21AB97" w14:textId="7DB5D01D" w:rsidR="00A564A2" w:rsidRPr="00955633" w:rsidRDefault="00EA5A0C" w:rsidP="00A564A2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Z uwagi na wprowadzone zmiany treści SWZ, zamawiający </w:t>
      </w:r>
      <w:r w:rsidR="00A564A2" w:rsidRPr="00955633">
        <w:rPr>
          <w:rFonts w:ascii="Times New Roman" w:hAnsi="Times New Roman" w:cs="Times New Roman"/>
        </w:rPr>
        <w:t>przedłuża termin składania ofert o czas niezbędny na ich przygotowanie, treść SWZ w zakresie terminów, otrzymuje brzmienie:</w:t>
      </w:r>
    </w:p>
    <w:p w14:paraId="25C06998" w14:textId="77777777" w:rsidR="00A564A2" w:rsidRPr="00955633" w:rsidRDefault="00A564A2" w:rsidP="00A564A2">
      <w:pPr>
        <w:spacing w:after="0"/>
        <w:ind w:firstLine="360"/>
        <w:jc w:val="both"/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</w:pPr>
    </w:p>
    <w:p w14:paraId="619FA65D" w14:textId="270F9035" w:rsidR="00A564A2" w:rsidRPr="00955633" w:rsidRDefault="00A564A2" w:rsidP="00A564A2">
      <w:pPr>
        <w:pStyle w:val="NumeracjaUrzdowa"/>
        <w:widowControl w:val="0"/>
        <w:numPr>
          <w:ilvl w:val="0"/>
          <w:numId w:val="3"/>
        </w:numPr>
        <w:ind w:left="567" w:hanging="207"/>
        <w:textAlignment w:val="auto"/>
        <w:rPr>
          <w:b/>
          <w:bCs/>
          <w:sz w:val="22"/>
          <w:szCs w:val="22"/>
        </w:rPr>
      </w:pPr>
      <w:r w:rsidRPr="00955633">
        <w:rPr>
          <w:b/>
          <w:bCs/>
          <w:sz w:val="22"/>
          <w:szCs w:val="22"/>
        </w:rPr>
        <w:t>TERMIN ZWIĄZANIA OFERTĄ</w:t>
      </w:r>
    </w:p>
    <w:p w14:paraId="44BE15D3" w14:textId="77777777" w:rsidR="00A564A2" w:rsidRPr="00955633" w:rsidRDefault="00A564A2" w:rsidP="00A564A2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955633">
        <w:rPr>
          <w:b/>
          <w:sz w:val="22"/>
          <w:szCs w:val="22"/>
          <w:u w:val="single"/>
        </w:rPr>
        <w:t xml:space="preserve">Termin związania ofertą wynosi 30 dni. </w:t>
      </w:r>
    </w:p>
    <w:p w14:paraId="4B5829E6" w14:textId="431C73ED" w:rsidR="00A564A2" w:rsidRPr="00955633" w:rsidRDefault="00A564A2" w:rsidP="00A564A2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95563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955633">
        <w:rPr>
          <w:b/>
          <w:sz w:val="22"/>
          <w:szCs w:val="22"/>
        </w:rPr>
        <w:t xml:space="preserve">upływa w dniu </w:t>
      </w:r>
      <w:r w:rsidR="00FB2C94">
        <w:rPr>
          <w:b/>
          <w:sz w:val="22"/>
          <w:szCs w:val="22"/>
        </w:rPr>
        <w:t>10.08.2024</w:t>
      </w:r>
      <w:r w:rsidRPr="00955633">
        <w:rPr>
          <w:b/>
          <w:sz w:val="22"/>
          <w:szCs w:val="22"/>
        </w:rPr>
        <w:t xml:space="preserve"> r.</w:t>
      </w:r>
    </w:p>
    <w:p w14:paraId="104C4C20" w14:textId="77777777" w:rsidR="00A564A2" w:rsidRPr="00955633" w:rsidRDefault="00A564A2" w:rsidP="00A564A2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955633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5A112CDC" w14:textId="51193DD9" w:rsidR="00A564A2" w:rsidRPr="00955633" w:rsidRDefault="00A564A2" w:rsidP="00A564A2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955633">
        <w:rPr>
          <w:sz w:val="22"/>
          <w:szCs w:val="22"/>
        </w:rPr>
        <w:t xml:space="preserve">„Ofertę należy złożyć za pośrednictwem </w:t>
      </w:r>
      <w:r w:rsidRPr="00955633">
        <w:rPr>
          <w:sz w:val="22"/>
          <w:szCs w:val="22"/>
          <w:u w:val="single"/>
        </w:rPr>
        <w:t>platformazakupowa.pl</w:t>
      </w:r>
      <w:r w:rsidRPr="00955633">
        <w:rPr>
          <w:sz w:val="22"/>
          <w:szCs w:val="22"/>
        </w:rPr>
        <w:t xml:space="preserve"> pod adresem: </w:t>
      </w:r>
      <w:hyperlink r:id="rId11" w:history="1">
        <w:r w:rsidR="004C74FC" w:rsidRPr="0095563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55633">
        <w:rPr>
          <w:b/>
          <w:bCs/>
          <w:sz w:val="22"/>
          <w:szCs w:val="22"/>
        </w:rPr>
        <w:t>,</w:t>
      </w:r>
      <w:r w:rsidRPr="00955633"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 xml:space="preserve">nie później niż do dnia </w:t>
      </w:r>
      <w:r w:rsidR="00FB2C94">
        <w:rPr>
          <w:b/>
          <w:bCs/>
          <w:sz w:val="22"/>
          <w:szCs w:val="22"/>
        </w:rPr>
        <w:t>12.07.2024</w:t>
      </w:r>
      <w:r w:rsidRPr="00955633">
        <w:rPr>
          <w:b/>
          <w:bCs/>
          <w:sz w:val="22"/>
          <w:szCs w:val="22"/>
        </w:rPr>
        <w:t xml:space="preserve"> r. do godz. 10:00</w:t>
      </w:r>
    </w:p>
    <w:p w14:paraId="5FF2C777" w14:textId="77777777" w:rsidR="00A564A2" w:rsidRPr="00955633" w:rsidRDefault="00A564A2" w:rsidP="00A564A2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955633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7FDB0E5F" w14:textId="11552ACF" w:rsidR="00A564A2" w:rsidRPr="00955633" w:rsidRDefault="00A564A2" w:rsidP="00A564A2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955633">
        <w:rPr>
          <w:rFonts w:eastAsia="Arial Unicode MS"/>
          <w:bCs/>
          <w:sz w:val="22"/>
          <w:szCs w:val="22"/>
        </w:rPr>
        <w:t xml:space="preserve">Otwarcie ofert nastąpi </w:t>
      </w:r>
      <w:r w:rsidRPr="00955633">
        <w:rPr>
          <w:rFonts w:eastAsia="Arial Unicode MS"/>
          <w:b/>
          <w:bCs/>
          <w:sz w:val="22"/>
          <w:szCs w:val="22"/>
        </w:rPr>
        <w:t xml:space="preserve">w dniu </w:t>
      </w:r>
      <w:r w:rsidR="00FB2C94">
        <w:rPr>
          <w:rFonts w:eastAsia="Arial Unicode MS"/>
          <w:b/>
          <w:bCs/>
          <w:sz w:val="22"/>
          <w:szCs w:val="22"/>
        </w:rPr>
        <w:t>12.07.2024</w:t>
      </w:r>
      <w:r w:rsidRPr="00955633">
        <w:rPr>
          <w:rFonts w:eastAsia="Arial Unicode MS"/>
          <w:b/>
          <w:bCs/>
          <w:sz w:val="22"/>
          <w:szCs w:val="22"/>
        </w:rPr>
        <w:t xml:space="preserve"> r. o godz. </w:t>
      </w:r>
      <w:r w:rsidRPr="00955633">
        <w:rPr>
          <w:rFonts w:eastAsia="Arial Unicode MS"/>
          <w:b/>
          <w:sz w:val="22"/>
          <w:szCs w:val="22"/>
        </w:rPr>
        <w:t>10:30</w:t>
      </w:r>
      <w:r w:rsidRPr="00955633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955633">
        <w:rPr>
          <w:rFonts w:eastAsia="Arial Unicode MS"/>
          <w:bCs/>
          <w:sz w:val="22"/>
          <w:szCs w:val="22"/>
          <w:u w:val="single"/>
        </w:rPr>
        <w:t>platformazakupowa.pl</w:t>
      </w:r>
      <w:r w:rsidRPr="00955633">
        <w:rPr>
          <w:rFonts w:eastAsia="Arial Unicode MS"/>
          <w:bCs/>
          <w:sz w:val="22"/>
          <w:szCs w:val="22"/>
        </w:rPr>
        <w:t xml:space="preserve">, złożonych ofert. </w:t>
      </w:r>
    </w:p>
    <w:p w14:paraId="11C3532B" w14:textId="77777777" w:rsidR="00A564A2" w:rsidRPr="00955633" w:rsidRDefault="00A564A2" w:rsidP="00A564A2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0D5A4774" w14:textId="1E36B05F" w:rsidR="00A564A2" w:rsidRPr="00955633" w:rsidRDefault="00A564A2" w:rsidP="00A564A2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955633">
        <w:rPr>
          <w:sz w:val="22"/>
          <w:szCs w:val="22"/>
        </w:rPr>
        <w:t>Zgodnie z art. 271 ust. 2 Ustawy, dokonan</w:t>
      </w:r>
      <w:r w:rsidR="003812F8" w:rsidRPr="00955633">
        <w:rPr>
          <w:sz w:val="22"/>
          <w:szCs w:val="22"/>
        </w:rPr>
        <w:t>o</w:t>
      </w:r>
      <w:r w:rsidRPr="00955633">
        <w:rPr>
          <w:sz w:val="22"/>
          <w:szCs w:val="22"/>
        </w:rPr>
        <w:t xml:space="preserve"> zmiany </w:t>
      </w:r>
      <w:r w:rsidR="003812F8" w:rsidRPr="00955633">
        <w:rPr>
          <w:sz w:val="22"/>
          <w:szCs w:val="22"/>
        </w:rPr>
        <w:t xml:space="preserve">treści </w:t>
      </w:r>
      <w:r w:rsidRPr="00955633">
        <w:rPr>
          <w:sz w:val="22"/>
          <w:szCs w:val="22"/>
        </w:rPr>
        <w:t>ogłoszenia o zamówieniu nr:</w:t>
      </w:r>
      <w:r w:rsidRPr="00955633">
        <w:rPr>
          <w:b/>
          <w:sz w:val="22"/>
          <w:szCs w:val="22"/>
        </w:rPr>
        <w:t xml:space="preserve"> 2024/BZP 00</w:t>
      </w:r>
      <w:r w:rsidR="00FD2D7F" w:rsidRPr="00955633">
        <w:rPr>
          <w:b/>
          <w:sz w:val="22"/>
          <w:szCs w:val="22"/>
        </w:rPr>
        <w:t>382523</w:t>
      </w:r>
      <w:r w:rsidRPr="00955633">
        <w:rPr>
          <w:b/>
          <w:sz w:val="22"/>
          <w:szCs w:val="22"/>
        </w:rPr>
        <w:t xml:space="preserve">/01 </w:t>
      </w:r>
      <w:r w:rsidRPr="00955633">
        <w:rPr>
          <w:sz w:val="22"/>
          <w:szCs w:val="22"/>
        </w:rPr>
        <w:t>z dnia</w:t>
      </w:r>
      <w:r w:rsidRPr="00955633">
        <w:rPr>
          <w:b/>
          <w:sz w:val="22"/>
          <w:szCs w:val="22"/>
        </w:rPr>
        <w:t xml:space="preserve"> 2</w:t>
      </w:r>
      <w:r w:rsidR="00FD2D7F" w:rsidRPr="00955633">
        <w:rPr>
          <w:b/>
          <w:sz w:val="22"/>
          <w:szCs w:val="22"/>
        </w:rPr>
        <w:t>5</w:t>
      </w:r>
      <w:r w:rsidRPr="00955633">
        <w:rPr>
          <w:b/>
          <w:sz w:val="22"/>
          <w:szCs w:val="22"/>
        </w:rPr>
        <w:t>.0</w:t>
      </w:r>
      <w:r w:rsidR="00FD2D7F" w:rsidRPr="00955633">
        <w:rPr>
          <w:b/>
          <w:sz w:val="22"/>
          <w:szCs w:val="22"/>
        </w:rPr>
        <w:t>6</w:t>
      </w:r>
      <w:r w:rsidRPr="00955633">
        <w:rPr>
          <w:b/>
          <w:sz w:val="22"/>
          <w:szCs w:val="22"/>
        </w:rPr>
        <w:t xml:space="preserve">.2024 r.  </w:t>
      </w:r>
      <w:r w:rsidRPr="00955633">
        <w:rPr>
          <w:sz w:val="22"/>
          <w:szCs w:val="22"/>
        </w:rPr>
        <w:t xml:space="preserve">Ogłoszenie o zmianie ogłoszenia zostało wprowadzone w dniu </w:t>
      </w:r>
      <w:r w:rsidR="008E6A5F">
        <w:rPr>
          <w:sz w:val="22"/>
          <w:szCs w:val="22"/>
        </w:rPr>
        <w:t>04.07.2024 r.</w:t>
      </w:r>
      <w:r w:rsidRPr="00955633">
        <w:rPr>
          <w:b/>
          <w:bCs/>
          <w:sz w:val="22"/>
          <w:szCs w:val="22"/>
        </w:rPr>
        <w:t xml:space="preserve"> r. </w:t>
      </w:r>
      <w:r w:rsidRPr="00955633">
        <w:rPr>
          <w:sz w:val="22"/>
          <w:szCs w:val="22"/>
        </w:rPr>
        <w:t xml:space="preserve"> pod nr</w:t>
      </w:r>
      <w:r w:rsidRPr="00955633">
        <w:rPr>
          <w:b/>
          <w:bCs/>
          <w:sz w:val="22"/>
          <w:szCs w:val="22"/>
        </w:rPr>
        <w:t xml:space="preserve"> 2024/BZP</w:t>
      </w:r>
      <w:r w:rsidR="008E6A5F">
        <w:rPr>
          <w:b/>
          <w:bCs/>
          <w:sz w:val="22"/>
          <w:szCs w:val="22"/>
        </w:rPr>
        <w:t xml:space="preserve"> 00396810</w:t>
      </w:r>
      <w:r w:rsidR="00281826">
        <w:rPr>
          <w:b/>
          <w:bCs/>
          <w:sz w:val="22"/>
          <w:szCs w:val="22"/>
        </w:rPr>
        <w:t>/01</w:t>
      </w:r>
    </w:p>
    <w:p w14:paraId="78D5FC4E" w14:textId="77777777" w:rsidR="00E04081" w:rsidRDefault="00E04081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79BBC929" w14:textId="77777777" w:rsidR="00E04081" w:rsidRDefault="00E04081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73BE1C6A" w14:textId="77777777" w:rsidR="00E04081" w:rsidRDefault="00E04081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C2DD8EE" w14:textId="77777777" w:rsidR="00E04081" w:rsidRDefault="00E04081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7DC50F8" w14:textId="5F550857" w:rsidR="0025096E" w:rsidRPr="00955633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Pr="00955633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955633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955633">
        <w:rPr>
          <w:rFonts w:ascii="Times New Roman" w:hAnsi="Times New Roman" w:cs="Times New Roman"/>
        </w:rPr>
        <w:tab/>
        <w:t xml:space="preserve"> </w:t>
      </w:r>
    </w:p>
    <w:p w14:paraId="6CCDF893" w14:textId="68512427" w:rsidR="0025096E" w:rsidRPr="00955633" w:rsidRDefault="000573C5" w:rsidP="000573C5">
      <w:pPr>
        <w:suppressAutoHyphens/>
        <w:autoSpaceDN w:val="0"/>
        <w:spacing w:after="0"/>
        <w:ind w:left="567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34C618CA" w14:textId="77777777" w:rsidR="0025096E" w:rsidRPr="00955633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955633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955633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5633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955633" w:rsidSect="00350B4D">
      <w:headerReference w:type="default" r:id="rId12"/>
      <w:footerReference w:type="default" r:id="rId13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5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5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4"/>
  </w:num>
  <w:num w:numId="10" w16cid:durableId="1662194565">
    <w:abstractNumId w:val="8"/>
  </w:num>
  <w:num w:numId="11" w16cid:durableId="923101006">
    <w:abstractNumId w:val="0"/>
  </w:num>
  <w:num w:numId="12" w16cid:durableId="1009867454">
    <w:abstractNumId w:val="7"/>
  </w:num>
  <w:num w:numId="13" w16cid:durableId="12503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FA94C80-9301-4A70-B4B7-FCFDA0C144A9}"/>
  </w:docVars>
  <w:rsids>
    <w:rsidRoot w:val="00804698"/>
    <w:rsid w:val="00005398"/>
    <w:rsid w:val="00010A1D"/>
    <w:rsid w:val="00013223"/>
    <w:rsid w:val="00013D8D"/>
    <w:rsid w:val="00031996"/>
    <w:rsid w:val="000573C5"/>
    <w:rsid w:val="00057F21"/>
    <w:rsid w:val="00085BA8"/>
    <w:rsid w:val="000A4703"/>
    <w:rsid w:val="000C4817"/>
    <w:rsid w:val="000D6BBC"/>
    <w:rsid w:val="000E52C2"/>
    <w:rsid w:val="000E5DF4"/>
    <w:rsid w:val="00105D76"/>
    <w:rsid w:val="00117B2B"/>
    <w:rsid w:val="001556FD"/>
    <w:rsid w:val="00183440"/>
    <w:rsid w:val="0019028F"/>
    <w:rsid w:val="00195F81"/>
    <w:rsid w:val="001B6E23"/>
    <w:rsid w:val="001D4D6A"/>
    <w:rsid w:val="001F63C1"/>
    <w:rsid w:val="0020139F"/>
    <w:rsid w:val="00211CEC"/>
    <w:rsid w:val="00240702"/>
    <w:rsid w:val="00240D61"/>
    <w:rsid w:val="00240F70"/>
    <w:rsid w:val="00242846"/>
    <w:rsid w:val="00244C52"/>
    <w:rsid w:val="00244C74"/>
    <w:rsid w:val="0025096E"/>
    <w:rsid w:val="00262774"/>
    <w:rsid w:val="002749F8"/>
    <w:rsid w:val="00281826"/>
    <w:rsid w:val="00281F2D"/>
    <w:rsid w:val="00291AA2"/>
    <w:rsid w:val="002A6C25"/>
    <w:rsid w:val="002C5AEA"/>
    <w:rsid w:val="002D177B"/>
    <w:rsid w:val="002F667F"/>
    <w:rsid w:val="003059EB"/>
    <w:rsid w:val="00311ECF"/>
    <w:rsid w:val="00315661"/>
    <w:rsid w:val="0031611E"/>
    <w:rsid w:val="00316650"/>
    <w:rsid w:val="003301F8"/>
    <w:rsid w:val="00332D02"/>
    <w:rsid w:val="00336F8C"/>
    <w:rsid w:val="003468D3"/>
    <w:rsid w:val="003505B6"/>
    <w:rsid w:val="00350B4D"/>
    <w:rsid w:val="00353C69"/>
    <w:rsid w:val="00364D1E"/>
    <w:rsid w:val="003654F7"/>
    <w:rsid w:val="003812F8"/>
    <w:rsid w:val="00384AFB"/>
    <w:rsid w:val="00394599"/>
    <w:rsid w:val="003D36F8"/>
    <w:rsid w:val="003F4195"/>
    <w:rsid w:val="0040417E"/>
    <w:rsid w:val="00430B60"/>
    <w:rsid w:val="0043170D"/>
    <w:rsid w:val="004339DE"/>
    <w:rsid w:val="004408D6"/>
    <w:rsid w:val="0045148B"/>
    <w:rsid w:val="00491CB9"/>
    <w:rsid w:val="004B2B60"/>
    <w:rsid w:val="004C74FC"/>
    <w:rsid w:val="004F059A"/>
    <w:rsid w:val="004F7FF6"/>
    <w:rsid w:val="005362B8"/>
    <w:rsid w:val="005422ED"/>
    <w:rsid w:val="00546DBA"/>
    <w:rsid w:val="00570120"/>
    <w:rsid w:val="0057356A"/>
    <w:rsid w:val="00593914"/>
    <w:rsid w:val="00594FAE"/>
    <w:rsid w:val="005B51DB"/>
    <w:rsid w:val="005C4FFB"/>
    <w:rsid w:val="005E4F41"/>
    <w:rsid w:val="005E55F5"/>
    <w:rsid w:val="00602596"/>
    <w:rsid w:val="006045E2"/>
    <w:rsid w:val="006113D1"/>
    <w:rsid w:val="00663478"/>
    <w:rsid w:val="0067248C"/>
    <w:rsid w:val="006730A0"/>
    <w:rsid w:val="0067528B"/>
    <w:rsid w:val="006968C7"/>
    <w:rsid w:val="006A316B"/>
    <w:rsid w:val="006A626E"/>
    <w:rsid w:val="006B5859"/>
    <w:rsid w:val="006B6B8F"/>
    <w:rsid w:val="006C13EF"/>
    <w:rsid w:val="006C5A4F"/>
    <w:rsid w:val="00713982"/>
    <w:rsid w:val="0073581D"/>
    <w:rsid w:val="00745958"/>
    <w:rsid w:val="00763DFA"/>
    <w:rsid w:val="00765F1B"/>
    <w:rsid w:val="00770671"/>
    <w:rsid w:val="00773CC2"/>
    <w:rsid w:val="007C5DE4"/>
    <w:rsid w:val="007D5C5B"/>
    <w:rsid w:val="007E679C"/>
    <w:rsid w:val="007E7E78"/>
    <w:rsid w:val="00803A30"/>
    <w:rsid w:val="00804698"/>
    <w:rsid w:val="00836219"/>
    <w:rsid w:val="00867AC4"/>
    <w:rsid w:val="00886C71"/>
    <w:rsid w:val="008B7267"/>
    <w:rsid w:val="008C132A"/>
    <w:rsid w:val="008D19BA"/>
    <w:rsid w:val="008E6A5F"/>
    <w:rsid w:val="0091229A"/>
    <w:rsid w:val="00915A59"/>
    <w:rsid w:val="00923893"/>
    <w:rsid w:val="00955633"/>
    <w:rsid w:val="00973696"/>
    <w:rsid w:val="00973B4D"/>
    <w:rsid w:val="009A21A5"/>
    <w:rsid w:val="009A4BFB"/>
    <w:rsid w:val="009B06CB"/>
    <w:rsid w:val="009E186F"/>
    <w:rsid w:val="00A123C4"/>
    <w:rsid w:val="00A14592"/>
    <w:rsid w:val="00A23603"/>
    <w:rsid w:val="00A402EA"/>
    <w:rsid w:val="00A42570"/>
    <w:rsid w:val="00A564A2"/>
    <w:rsid w:val="00A658F1"/>
    <w:rsid w:val="00A70159"/>
    <w:rsid w:val="00AA3E0A"/>
    <w:rsid w:val="00AA616E"/>
    <w:rsid w:val="00AC2418"/>
    <w:rsid w:val="00AD33F8"/>
    <w:rsid w:val="00AD43AD"/>
    <w:rsid w:val="00AE3098"/>
    <w:rsid w:val="00B302B8"/>
    <w:rsid w:val="00B407D7"/>
    <w:rsid w:val="00B47C1F"/>
    <w:rsid w:val="00B727A4"/>
    <w:rsid w:val="00B817FA"/>
    <w:rsid w:val="00BA66F0"/>
    <w:rsid w:val="00BA6A28"/>
    <w:rsid w:val="00BB0D6B"/>
    <w:rsid w:val="00BB64B6"/>
    <w:rsid w:val="00BC078E"/>
    <w:rsid w:val="00BE2889"/>
    <w:rsid w:val="00C07759"/>
    <w:rsid w:val="00C07EFA"/>
    <w:rsid w:val="00C12D0B"/>
    <w:rsid w:val="00C13B60"/>
    <w:rsid w:val="00C13ED0"/>
    <w:rsid w:val="00C37EC7"/>
    <w:rsid w:val="00C50708"/>
    <w:rsid w:val="00C808A1"/>
    <w:rsid w:val="00C80E6F"/>
    <w:rsid w:val="00CA3FAC"/>
    <w:rsid w:val="00CB2100"/>
    <w:rsid w:val="00CB2516"/>
    <w:rsid w:val="00CD0DA8"/>
    <w:rsid w:val="00CD5A73"/>
    <w:rsid w:val="00CE77ED"/>
    <w:rsid w:val="00D26111"/>
    <w:rsid w:val="00D32414"/>
    <w:rsid w:val="00D4491B"/>
    <w:rsid w:val="00D56541"/>
    <w:rsid w:val="00DA1874"/>
    <w:rsid w:val="00DD7D1B"/>
    <w:rsid w:val="00DF62E8"/>
    <w:rsid w:val="00DF6F68"/>
    <w:rsid w:val="00E04081"/>
    <w:rsid w:val="00E042DD"/>
    <w:rsid w:val="00E14761"/>
    <w:rsid w:val="00E30B8A"/>
    <w:rsid w:val="00E33D84"/>
    <w:rsid w:val="00E44E50"/>
    <w:rsid w:val="00E50E61"/>
    <w:rsid w:val="00E51278"/>
    <w:rsid w:val="00E678DA"/>
    <w:rsid w:val="00E7251C"/>
    <w:rsid w:val="00E87EC7"/>
    <w:rsid w:val="00EA5A0C"/>
    <w:rsid w:val="00EC446C"/>
    <w:rsid w:val="00EC4EC1"/>
    <w:rsid w:val="00ED3348"/>
    <w:rsid w:val="00ED6F77"/>
    <w:rsid w:val="00ED7B71"/>
    <w:rsid w:val="00EE5059"/>
    <w:rsid w:val="00EE567C"/>
    <w:rsid w:val="00EF1E08"/>
    <w:rsid w:val="00F046F5"/>
    <w:rsid w:val="00F0736C"/>
    <w:rsid w:val="00F22FB8"/>
    <w:rsid w:val="00F34678"/>
    <w:rsid w:val="00F4058F"/>
    <w:rsid w:val="00F534B0"/>
    <w:rsid w:val="00F62D2F"/>
    <w:rsid w:val="00F902E8"/>
    <w:rsid w:val="00FB2C94"/>
    <w:rsid w:val="00FB49D9"/>
    <w:rsid w:val="00FD2BE4"/>
    <w:rsid w:val="00FD2D7F"/>
    <w:rsid w:val="00FE1945"/>
    <w:rsid w:val="00FE6383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zgier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10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A94C80-9301-4A70-B4B7-FCFDA0C144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83</cp:revision>
  <cp:lastPrinted>2024-07-04T10:07:00Z</cp:lastPrinted>
  <dcterms:created xsi:type="dcterms:W3CDTF">2023-09-21T10:54:00Z</dcterms:created>
  <dcterms:modified xsi:type="dcterms:W3CDTF">2024-07-04T10:28:00Z</dcterms:modified>
</cp:coreProperties>
</file>