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E167D" w14:textId="7064378A" w:rsidR="00A954BC" w:rsidRDefault="00E4314F" w:rsidP="00E4314F">
      <w:pPr>
        <w:spacing w:after="120"/>
        <w:ind w:left="7088"/>
        <w:jc w:val="both"/>
        <w:rPr>
          <w:rFonts w:ascii="Lato" w:eastAsia="Calibri" w:hAnsi="Lato"/>
          <w:bCs/>
          <w:sz w:val="24"/>
          <w:szCs w:val="24"/>
        </w:rPr>
      </w:pPr>
      <w:r>
        <w:rPr>
          <w:rFonts w:ascii="Lato" w:eastAsia="Calibri" w:hAnsi="Lato"/>
          <w:bCs/>
          <w:sz w:val="24"/>
          <w:szCs w:val="24"/>
        </w:rPr>
        <w:t xml:space="preserve">Załącznik nr </w:t>
      </w:r>
      <w:r w:rsidR="001117F8">
        <w:rPr>
          <w:rFonts w:ascii="Lato" w:eastAsia="Calibri" w:hAnsi="Lato"/>
          <w:bCs/>
          <w:sz w:val="24"/>
          <w:szCs w:val="24"/>
        </w:rPr>
        <w:t>2</w:t>
      </w:r>
    </w:p>
    <w:p w14:paraId="601D0112" w14:textId="53BEEE9F" w:rsidR="00A403FE" w:rsidRDefault="00A403FE" w:rsidP="00A954BC">
      <w:pPr>
        <w:spacing w:after="120"/>
        <w:jc w:val="both"/>
        <w:rPr>
          <w:rFonts w:ascii="Lato" w:eastAsia="Calibri" w:hAnsi="Lato"/>
          <w:bCs/>
          <w:sz w:val="24"/>
          <w:szCs w:val="24"/>
        </w:rPr>
      </w:pPr>
    </w:p>
    <w:p w14:paraId="29B52FC5" w14:textId="21DCDCF0" w:rsidR="00A403FE" w:rsidRPr="00A403FE" w:rsidRDefault="00A403FE" w:rsidP="00A403FE">
      <w:pPr>
        <w:spacing w:after="120"/>
        <w:jc w:val="center"/>
        <w:rPr>
          <w:rFonts w:ascii="Lato" w:eastAsia="Calibri" w:hAnsi="Lato"/>
          <w:b/>
          <w:bCs/>
          <w:sz w:val="24"/>
          <w:szCs w:val="24"/>
        </w:rPr>
      </w:pPr>
      <w:r w:rsidRPr="00A403FE">
        <w:rPr>
          <w:rFonts w:ascii="Lato" w:eastAsia="Calibri" w:hAnsi="Lato"/>
          <w:b/>
          <w:bCs/>
          <w:sz w:val="24"/>
          <w:szCs w:val="24"/>
        </w:rPr>
        <w:t>Lista budynków/obiektów do przeprowadzenia kontroli okresowego sprawdzenia stanu technicznego i przydatności do użytkowania</w:t>
      </w:r>
    </w:p>
    <w:tbl>
      <w:tblPr>
        <w:tblW w:w="10280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760"/>
        <w:gridCol w:w="2440"/>
        <w:gridCol w:w="3120"/>
      </w:tblGrid>
      <w:tr w:rsidR="001117F8" w14:paraId="14954B9B" w14:textId="77777777" w:rsidTr="001117F8">
        <w:trPr>
          <w:trHeight w:val="615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51CB4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proofErr w:type="spellStart"/>
            <w:r>
              <w:rPr>
                <w:rFonts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6AE023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Nazwa 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561C7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Ulica/Lokalizacja</w:t>
            </w:r>
          </w:p>
        </w:tc>
        <w:tc>
          <w:tcPr>
            <w:tcW w:w="312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D894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Opis</w:t>
            </w:r>
          </w:p>
        </w:tc>
      </w:tr>
      <w:tr w:rsidR="001117F8" w14:paraId="27D9FF7C" w14:textId="77777777" w:rsidTr="001117F8">
        <w:trPr>
          <w:trHeight w:val="615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BB3DC" w14:textId="753FB582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FC128" w14:textId="773A900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 w:rsidRPr="001117F8">
              <w:rPr>
                <w:rFonts w:cs="Calibri"/>
                <w:color w:val="000000"/>
                <w:lang w:eastAsia="pl-PL"/>
              </w:rPr>
              <w:t>Estakada Grażyny- nad basenem portowym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0B3F" w14:textId="42B70E69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Grażyny</w:t>
            </w:r>
          </w:p>
        </w:tc>
        <w:tc>
          <w:tcPr>
            <w:tcW w:w="312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6697E" w14:textId="255C6876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DN600</w:t>
            </w:r>
          </w:p>
        </w:tc>
      </w:tr>
      <w:tr w:rsidR="001117F8" w14:paraId="01E97827" w14:textId="77777777" w:rsidTr="001117F8">
        <w:trPr>
          <w:trHeight w:val="15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08330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5B17C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Dojazdowa/Malborska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D537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Dojazdowa/Malborska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E596C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Długość 90m, wysokość ok. 10m, ilość podpór 7 </w:t>
            </w:r>
            <w:proofErr w:type="spellStart"/>
            <w:r>
              <w:rPr>
                <w:rFonts w:cs="Calibri"/>
                <w:color w:val="000000"/>
                <w:lang w:eastAsia="pl-PL"/>
              </w:rPr>
              <w:t>szt.Estakada</w:t>
            </w:r>
            <w:proofErr w:type="spellEnd"/>
            <w:r>
              <w:rPr>
                <w:rFonts w:cs="Calibri"/>
                <w:color w:val="000000"/>
                <w:lang w:eastAsia="pl-PL"/>
              </w:rPr>
              <w:t xml:space="preserve"> przebiega nad działką 100/2 i 101/22 obręb 21- Działka PKP </w:t>
            </w:r>
          </w:p>
        </w:tc>
      </w:tr>
      <w:tr w:rsidR="001117F8" w14:paraId="65C331BA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323A4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3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B429E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Mazurska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77182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Mazurska 9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A2DFE" w14:textId="1D5DF7FD" w:rsidR="001117F8" w:rsidRDefault="001117F8">
            <w:pPr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Długość 45m, wysokość ok. 4m, ilość podpór 5 szt</w:t>
            </w:r>
            <w:r w:rsidR="009B4E74">
              <w:rPr>
                <w:rFonts w:cs="Calibri"/>
                <w:lang w:eastAsia="pl-PL"/>
              </w:rPr>
              <w:t>.</w:t>
            </w:r>
            <w:r>
              <w:rPr>
                <w:rFonts w:cs="Calibri"/>
                <w:lang w:eastAsia="pl-PL"/>
              </w:rPr>
              <w:t>- Teren prywatny brak zgody na wejście na teren</w:t>
            </w:r>
          </w:p>
        </w:tc>
      </w:tr>
      <w:tr w:rsidR="001117F8" w14:paraId="5673C08F" w14:textId="77777777" w:rsidTr="001117F8">
        <w:trPr>
          <w:trHeight w:val="15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79F37" w14:textId="77777777" w:rsidR="001117F8" w:rsidRP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 w:rsidRPr="001117F8">
              <w:rPr>
                <w:rFonts w:cs="Calibri"/>
                <w:color w:val="000000"/>
                <w:lang w:eastAsia="pl-PL"/>
              </w:rPr>
              <w:t>4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3B103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ul Dolna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A8421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Dolna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B96C4" w14:textId="3AAEB471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25m, wysokość ok.</w:t>
            </w:r>
            <w:r w:rsidR="009B4E74">
              <w:rPr>
                <w:rFonts w:cs="Calibri"/>
                <w:color w:val="000000"/>
                <w:lang w:eastAsia="pl-PL"/>
              </w:rPr>
              <w:t xml:space="preserve"> 6m, ilość podpór 2 szt.- 1 pod</w:t>
            </w:r>
            <w:r>
              <w:rPr>
                <w:rFonts w:cs="Calibri"/>
                <w:color w:val="000000"/>
                <w:lang w:eastAsia="pl-PL"/>
              </w:rPr>
              <w:t>pora na działce  GE</w:t>
            </w:r>
          </w:p>
        </w:tc>
      </w:tr>
      <w:tr w:rsidR="001117F8" w14:paraId="0D5F5E0C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F026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5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BAB5E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ul. Warszawska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A0459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Warszawska 56, 61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5A3F3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27m, wysokość ok. 5m, ilość podpór 3 szt.</w:t>
            </w:r>
          </w:p>
        </w:tc>
      </w:tr>
      <w:tr w:rsidR="001117F8" w14:paraId="6315BE54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7B1C1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6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AF6DB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Portowa nr 4A.1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CFCD0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Portowa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B7573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35m, wysokość ok. 6m, ilość podpór 3 szt. Estakada przebiega nad działką nr 17 obręb 12- działka PKP</w:t>
            </w:r>
          </w:p>
        </w:tc>
      </w:tr>
      <w:tr w:rsidR="001117F8" w14:paraId="5AAFC936" w14:textId="77777777" w:rsidTr="001117F8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3789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7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68EDA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Portowa nr 4B.1</w:t>
            </w:r>
          </w:p>
        </w:tc>
        <w:tc>
          <w:tcPr>
            <w:tcW w:w="244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3120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Portowa 1.3 Bryza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8097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11m, wysokość ok. 4m, ilość podpór 2 szt.</w:t>
            </w:r>
          </w:p>
        </w:tc>
      </w:tr>
      <w:tr w:rsidR="001117F8" w14:paraId="3B3CA32F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6F230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8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5DF8B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Portowa nr 4C.1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DDBF8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Portowa  przed wjazdem do </w:t>
            </w:r>
            <w:proofErr w:type="spellStart"/>
            <w:r>
              <w:rPr>
                <w:rFonts w:cs="Calibri"/>
                <w:color w:val="000000"/>
                <w:lang w:eastAsia="pl-PL"/>
              </w:rPr>
              <w:t>Viterra</w:t>
            </w:r>
            <w:proofErr w:type="spellEnd"/>
            <w:r>
              <w:rPr>
                <w:rFonts w:cs="Calibri"/>
                <w:color w:val="000000"/>
                <w:lang w:eastAsia="pl-PL"/>
              </w:rPr>
              <w:t xml:space="preserve"> Silos- </w:t>
            </w:r>
            <w:proofErr w:type="spellStart"/>
            <w:r>
              <w:rPr>
                <w:rFonts w:cs="Calibri"/>
                <w:color w:val="000000"/>
                <w:lang w:eastAsia="pl-PL"/>
              </w:rPr>
              <w:t>Glenport</w:t>
            </w:r>
            <w:proofErr w:type="spellEnd"/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C9853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16m, wysokość ok. 4m, ilość podpór 2 szt.</w:t>
            </w:r>
          </w:p>
        </w:tc>
      </w:tr>
      <w:tr w:rsidR="001117F8" w14:paraId="45709CB5" w14:textId="77777777" w:rsidTr="001117F8">
        <w:trPr>
          <w:trHeight w:val="15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D25A8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9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A60DE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Portowa nr 4D.1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52FF64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proofErr w:type="spellStart"/>
            <w:r>
              <w:rPr>
                <w:rFonts w:cs="Calibri"/>
                <w:color w:val="000000"/>
                <w:lang w:eastAsia="pl-PL"/>
              </w:rPr>
              <w:t>Viterra</w:t>
            </w:r>
            <w:proofErr w:type="spellEnd"/>
            <w:r>
              <w:rPr>
                <w:rFonts w:cs="Calibri"/>
                <w:color w:val="000000"/>
                <w:lang w:eastAsia="pl-PL"/>
              </w:rPr>
              <w:t xml:space="preserve"> Silos i EC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C5187" w14:textId="15C0B7F5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24m, wysokość ok. 6,5m, ilość podpór 2 szt.</w:t>
            </w:r>
            <w:r w:rsidR="009B4E74">
              <w:rPr>
                <w:rFonts w:cs="Calibri"/>
                <w:color w:val="000000"/>
                <w:lang w:eastAsia="pl-PL"/>
              </w:rPr>
              <w:t xml:space="preserve"> </w:t>
            </w:r>
            <w:r>
              <w:rPr>
                <w:rFonts w:cs="Calibri"/>
                <w:color w:val="000000"/>
                <w:lang w:eastAsia="pl-PL"/>
              </w:rPr>
              <w:t>Estakada przebiega nad działką nr 180/4 obręb 1- działka PKP</w:t>
            </w:r>
          </w:p>
        </w:tc>
      </w:tr>
      <w:tr w:rsidR="001117F8" w14:paraId="2E897B7B" w14:textId="77777777" w:rsidTr="001117F8">
        <w:trPr>
          <w:trHeight w:val="9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89E7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4762C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ciepłownicza Dojazdowa 5E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67D9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Dojazdowa 22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D7475" w14:textId="3ACB5CC6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40m, wysokość ok. 5,5m, ilość p</w:t>
            </w:r>
            <w:r w:rsidR="009B4E74">
              <w:rPr>
                <w:rFonts w:cs="Calibri"/>
                <w:color w:val="000000"/>
                <w:lang w:eastAsia="pl-PL"/>
              </w:rPr>
              <w:t>odpór 4szt. Działka nr 87/2 obrę</w:t>
            </w:r>
            <w:r>
              <w:rPr>
                <w:rFonts w:cs="Calibri"/>
                <w:color w:val="000000"/>
                <w:lang w:eastAsia="pl-PL"/>
              </w:rPr>
              <w:t>b 21- teren PKP</w:t>
            </w:r>
          </w:p>
        </w:tc>
      </w:tr>
      <w:tr w:rsidR="001117F8" w14:paraId="173A0F0B" w14:textId="77777777" w:rsidTr="001117F8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2E264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11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405D2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Piławska 3.1.1-3.1.3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02DEB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Piławska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E6809" w14:textId="33C1CF59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151m, wysokość ok. 7-10m, ilość podpór 23</w:t>
            </w:r>
            <w:r w:rsidR="00EE55C5">
              <w:rPr>
                <w:rFonts w:cs="Calibri"/>
                <w:color w:val="000000"/>
                <w:lang w:eastAsia="pl-PL"/>
              </w:rPr>
              <w:t xml:space="preserve"> </w:t>
            </w:r>
            <w:r>
              <w:rPr>
                <w:rFonts w:cs="Calibri"/>
                <w:color w:val="000000"/>
                <w:lang w:eastAsia="pl-PL"/>
              </w:rPr>
              <w:t xml:space="preserve">szt. </w:t>
            </w:r>
          </w:p>
        </w:tc>
      </w:tr>
      <w:tr w:rsidR="001117F8" w14:paraId="75BB8309" w14:textId="77777777" w:rsidTr="001117F8">
        <w:trPr>
          <w:trHeight w:val="24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FD072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12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C68C6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Piławska /Mazurska 3.1.3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C591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Piławska Mazurska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25CB5" w14:textId="089B930B" w:rsidR="001117F8" w:rsidRDefault="001117F8" w:rsidP="009B4E74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68 m, wysokość ok. 10,5 m, ilość podpór 3 szt. - działka nr 95 obręb 1 - działka PKP, estakada nad rzeką i torami, kończy się na działce prywatnej- brak zgody właściciela na prace remontowe sieci znajduj</w:t>
            </w:r>
            <w:r w:rsidR="009B4E74">
              <w:rPr>
                <w:rFonts w:cs="Calibri"/>
                <w:color w:val="000000"/>
                <w:lang w:eastAsia="pl-PL"/>
              </w:rPr>
              <w:t>ą</w:t>
            </w:r>
            <w:r>
              <w:rPr>
                <w:rFonts w:cs="Calibri"/>
                <w:color w:val="000000"/>
                <w:lang w:eastAsia="pl-PL"/>
              </w:rPr>
              <w:t>cej się na jego działce</w:t>
            </w:r>
          </w:p>
        </w:tc>
      </w:tr>
      <w:tr w:rsidR="001117F8" w14:paraId="480DA93B" w14:textId="77777777" w:rsidTr="001117F8">
        <w:trPr>
          <w:trHeight w:val="24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EF711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13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91853" w14:textId="39B2A716" w:rsidR="001117F8" w:rsidRDefault="009B4E74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ul. Grun</w:t>
            </w:r>
            <w:r w:rsidR="001117F8">
              <w:rPr>
                <w:rFonts w:cs="Calibri"/>
                <w:color w:val="000000"/>
                <w:lang w:eastAsia="pl-PL"/>
              </w:rPr>
              <w:t>waldzka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6F720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Grunwaldzka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371B2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Długość 34m, wysokość ok. 10m, ilość podpór 2 szt. </w:t>
            </w:r>
          </w:p>
        </w:tc>
      </w:tr>
      <w:tr w:rsidR="001117F8" w14:paraId="1769C18A" w14:textId="77777777" w:rsidTr="001117F8">
        <w:trPr>
          <w:trHeight w:val="87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2281B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14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96E52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kierunek Dojazdowa 14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A29D1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Dojazdowa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2EB4D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18 m</w:t>
            </w:r>
          </w:p>
        </w:tc>
      </w:tr>
      <w:tr w:rsidR="001117F8" w14:paraId="1FEB9E29" w14:textId="77777777" w:rsidTr="001117F8">
        <w:trPr>
          <w:trHeight w:val="1665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2996F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15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50A0B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kierunek Dojazdowa 16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F3638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Dojazdowa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FBD3D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18 m</w:t>
            </w:r>
          </w:p>
        </w:tc>
      </w:tr>
      <w:tr w:rsidR="001117F8" w14:paraId="1C06B90C" w14:textId="77777777" w:rsidTr="001117F8">
        <w:trPr>
          <w:trHeight w:val="863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F4BEF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16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0DCC7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Dębowa nr 1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286AD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Dębowa (wjazd KRISMAR)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56028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34 m</w:t>
            </w:r>
          </w:p>
        </w:tc>
      </w:tr>
      <w:tr w:rsidR="001117F8" w14:paraId="3A24C31D" w14:textId="77777777" w:rsidTr="001117F8">
        <w:trPr>
          <w:trHeight w:val="863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5C50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17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42B7C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Dębowa nr 2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4DF48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Dębowa (wjazd SONIK)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69F9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11 m</w:t>
            </w:r>
          </w:p>
        </w:tc>
      </w:tr>
      <w:tr w:rsidR="001117F8" w14:paraId="7E9D37DA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DFAE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18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FB282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"A + B"- Magistrala Wschód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FF45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ul. Elektryczna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DF357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47 m</w:t>
            </w:r>
          </w:p>
        </w:tc>
      </w:tr>
      <w:tr w:rsidR="001117F8" w14:paraId="69D929A0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4B215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19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0D4A0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"C"- Magistrala Wschód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9E7DA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ul. Elektryczna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54FD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57,4 m</w:t>
            </w:r>
          </w:p>
        </w:tc>
      </w:tr>
      <w:tr w:rsidR="001117F8" w14:paraId="4025111B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ED669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37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45A93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"D"- Magistrala Wschód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3B0D7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ul. Elektryczna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3F042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49,65 m</w:t>
            </w:r>
          </w:p>
        </w:tc>
      </w:tr>
      <w:tr w:rsidR="001117F8" w14:paraId="4764B46D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E1FAF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21</w:t>
            </w:r>
          </w:p>
        </w:tc>
        <w:tc>
          <w:tcPr>
            <w:tcW w:w="376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26579" w14:textId="77777777" w:rsidR="001117F8" w:rsidRDefault="001117F8">
            <w:pPr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Estakada - Magistrala Północ w kierunku ulicy Piławskiej</w:t>
            </w: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BB82F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 xml:space="preserve">ul. Elektryczna </w:t>
            </w: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5CC20" w14:textId="77777777" w:rsidR="001117F8" w:rsidRDefault="001117F8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Długość 84,59 m</w:t>
            </w:r>
          </w:p>
        </w:tc>
      </w:tr>
      <w:tr w:rsidR="004F7740" w14:paraId="722C0870" w14:textId="77777777" w:rsidTr="001117F8">
        <w:trPr>
          <w:trHeight w:val="1200"/>
        </w:trPr>
        <w:tc>
          <w:tcPr>
            <w:tcW w:w="960" w:type="dxa"/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69B5C" w14:textId="42E84A29" w:rsidR="004F7740" w:rsidRDefault="00F64145">
            <w:pPr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22.</w:t>
            </w:r>
          </w:p>
        </w:tc>
        <w:tc>
          <w:tcPr>
            <w:tcW w:w="376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C96BE" w14:textId="77777777" w:rsidR="004F7740" w:rsidRPr="00F64145" w:rsidRDefault="004F7740" w:rsidP="00F64145">
            <w:pPr>
              <w:jc w:val="both"/>
              <w:rPr>
                <w:rFonts w:ascii="Lato" w:eastAsia="Calibri" w:hAnsi="Lato"/>
                <w:bCs/>
                <w:sz w:val="24"/>
                <w:szCs w:val="24"/>
              </w:rPr>
            </w:pPr>
            <w:r w:rsidRPr="00F64145">
              <w:rPr>
                <w:rFonts w:ascii="Lato" w:eastAsia="Calibri" w:hAnsi="Lato"/>
                <w:bCs/>
                <w:sz w:val="24"/>
                <w:szCs w:val="24"/>
              </w:rPr>
              <w:t>Zbiornik wody uzdatnionej  (poj. zbiornika 150 m3) przy ul. Dojazdowej 22 w Elblągu</w:t>
            </w:r>
          </w:p>
          <w:p w14:paraId="13B2F5C9" w14:textId="77777777" w:rsidR="004F7740" w:rsidRDefault="004F7740">
            <w:pPr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244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BDFEF" w14:textId="77777777" w:rsidR="004F7740" w:rsidRDefault="004F7740">
            <w:pPr>
              <w:jc w:val="center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3120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AB57" w14:textId="77777777" w:rsidR="004F7740" w:rsidRDefault="004F7740">
            <w:pPr>
              <w:jc w:val="center"/>
              <w:rPr>
                <w:rFonts w:cs="Calibri"/>
                <w:color w:val="000000"/>
                <w:lang w:eastAsia="pl-PL"/>
              </w:rPr>
            </w:pPr>
          </w:p>
        </w:tc>
      </w:tr>
    </w:tbl>
    <w:p w14:paraId="5938B74D" w14:textId="55284F8D" w:rsidR="00FC1830" w:rsidRPr="00FC1830" w:rsidRDefault="00FC1830" w:rsidP="001117F8">
      <w:pPr>
        <w:spacing w:after="120"/>
        <w:jc w:val="both"/>
        <w:rPr>
          <w:rFonts w:ascii="Lato" w:eastAsia="Calibri" w:hAnsi="Lato"/>
          <w:bCs/>
          <w:sz w:val="24"/>
          <w:szCs w:val="24"/>
        </w:rPr>
      </w:pPr>
    </w:p>
    <w:sectPr w:rsidR="00FC1830" w:rsidRPr="00FC1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48D61" w14:textId="77777777" w:rsidR="00DD2CE2" w:rsidRDefault="00DD2CE2" w:rsidP="00DA75B4">
      <w:r>
        <w:separator/>
      </w:r>
    </w:p>
  </w:endnote>
  <w:endnote w:type="continuationSeparator" w:id="0">
    <w:p w14:paraId="748A662C" w14:textId="77777777" w:rsidR="00DD2CE2" w:rsidRDefault="00DD2CE2" w:rsidP="00DA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B1CD" w14:textId="77777777" w:rsidR="00DD2CE2" w:rsidRDefault="00DD2CE2" w:rsidP="00DA75B4">
      <w:r>
        <w:separator/>
      </w:r>
    </w:p>
  </w:footnote>
  <w:footnote w:type="continuationSeparator" w:id="0">
    <w:p w14:paraId="322910D9" w14:textId="77777777" w:rsidR="00DD2CE2" w:rsidRDefault="00DD2CE2" w:rsidP="00DA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81E4" w14:textId="77777777" w:rsidR="00DA75B4" w:rsidRDefault="00DA75B4">
    <w:pPr>
      <w:pStyle w:val="Nagwek"/>
    </w:pPr>
    <w:r>
      <w:rPr>
        <w:noProof/>
        <w:lang w:eastAsia="pl-PL"/>
      </w:rPr>
      <w:drawing>
        <wp:inline distT="0" distB="0" distL="0" distR="0" wp14:anchorId="56EA748A" wp14:editId="7B85B9AE">
          <wp:extent cx="265684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B86"/>
    <w:multiLevelType w:val="hybridMultilevel"/>
    <w:tmpl w:val="4ADA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A64"/>
    <w:multiLevelType w:val="hybridMultilevel"/>
    <w:tmpl w:val="1EDA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A5F4B"/>
    <w:multiLevelType w:val="hybridMultilevel"/>
    <w:tmpl w:val="5AFE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3CD8"/>
    <w:multiLevelType w:val="hybridMultilevel"/>
    <w:tmpl w:val="E3CEE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4C3052"/>
    <w:multiLevelType w:val="hybridMultilevel"/>
    <w:tmpl w:val="B366C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209C7"/>
    <w:multiLevelType w:val="hybridMultilevel"/>
    <w:tmpl w:val="5A60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E49"/>
    <w:multiLevelType w:val="hybridMultilevel"/>
    <w:tmpl w:val="C0DC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348"/>
    <w:multiLevelType w:val="hybridMultilevel"/>
    <w:tmpl w:val="B25E6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3155"/>
    <w:multiLevelType w:val="hybridMultilevel"/>
    <w:tmpl w:val="B976729A"/>
    <w:lvl w:ilvl="0" w:tplc="15DCF5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482267"/>
    <w:multiLevelType w:val="multilevel"/>
    <w:tmpl w:val="0F4E86F4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96502F"/>
    <w:multiLevelType w:val="hybridMultilevel"/>
    <w:tmpl w:val="C3E6E0D6"/>
    <w:lvl w:ilvl="0" w:tplc="F4F05E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181EDC"/>
    <w:multiLevelType w:val="hybridMultilevel"/>
    <w:tmpl w:val="2CF2B3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F7678"/>
    <w:multiLevelType w:val="hybridMultilevel"/>
    <w:tmpl w:val="6BBA5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5554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798084">
    <w:abstractNumId w:val="4"/>
  </w:num>
  <w:num w:numId="3" w16cid:durableId="379784480">
    <w:abstractNumId w:val="3"/>
  </w:num>
  <w:num w:numId="4" w16cid:durableId="1859806990">
    <w:abstractNumId w:val="8"/>
  </w:num>
  <w:num w:numId="5" w16cid:durableId="1183669529">
    <w:abstractNumId w:val="0"/>
  </w:num>
  <w:num w:numId="6" w16cid:durableId="959383477">
    <w:abstractNumId w:val="11"/>
  </w:num>
  <w:num w:numId="7" w16cid:durableId="786774382">
    <w:abstractNumId w:val="10"/>
  </w:num>
  <w:num w:numId="8" w16cid:durableId="1630161224">
    <w:abstractNumId w:val="2"/>
  </w:num>
  <w:num w:numId="9" w16cid:durableId="739447520">
    <w:abstractNumId w:val="1"/>
  </w:num>
  <w:num w:numId="10" w16cid:durableId="1869637125">
    <w:abstractNumId w:val="6"/>
  </w:num>
  <w:num w:numId="11" w16cid:durableId="11111264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788960">
    <w:abstractNumId w:val="5"/>
  </w:num>
  <w:num w:numId="13" w16cid:durableId="184096951">
    <w:abstractNumId w:val="13"/>
  </w:num>
  <w:num w:numId="14" w16cid:durableId="695928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9D"/>
    <w:rsid w:val="00016385"/>
    <w:rsid w:val="00016567"/>
    <w:rsid w:val="0002051E"/>
    <w:rsid w:val="00043C34"/>
    <w:rsid w:val="0007163E"/>
    <w:rsid w:val="00076527"/>
    <w:rsid w:val="000A5BCF"/>
    <w:rsid w:val="000B2EC9"/>
    <w:rsid w:val="000F7DA0"/>
    <w:rsid w:val="00104C4E"/>
    <w:rsid w:val="001117F8"/>
    <w:rsid w:val="00163DC4"/>
    <w:rsid w:val="00173B9D"/>
    <w:rsid w:val="00177C66"/>
    <w:rsid w:val="0018001D"/>
    <w:rsid w:val="00185350"/>
    <w:rsid w:val="001978A6"/>
    <w:rsid w:val="001D65B3"/>
    <w:rsid w:val="001E4530"/>
    <w:rsid w:val="001F6677"/>
    <w:rsid w:val="002054AE"/>
    <w:rsid w:val="0024764B"/>
    <w:rsid w:val="002577BB"/>
    <w:rsid w:val="002579F2"/>
    <w:rsid w:val="00285076"/>
    <w:rsid w:val="002858C8"/>
    <w:rsid w:val="00293B80"/>
    <w:rsid w:val="00296EBD"/>
    <w:rsid w:val="00297C52"/>
    <w:rsid w:val="002A1FB2"/>
    <w:rsid w:val="002C7462"/>
    <w:rsid w:val="00321D4D"/>
    <w:rsid w:val="00331B2F"/>
    <w:rsid w:val="003351A5"/>
    <w:rsid w:val="00337616"/>
    <w:rsid w:val="003376FC"/>
    <w:rsid w:val="00351E6B"/>
    <w:rsid w:val="003657D2"/>
    <w:rsid w:val="00377E5D"/>
    <w:rsid w:val="00380F1B"/>
    <w:rsid w:val="003919D7"/>
    <w:rsid w:val="00395F72"/>
    <w:rsid w:val="003A77C5"/>
    <w:rsid w:val="003F1758"/>
    <w:rsid w:val="003F3EE1"/>
    <w:rsid w:val="004153CF"/>
    <w:rsid w:val="00417F0F"/>
    <w:rsid w:val="0045008D"/>
    <w:rsid w:val="00456423"/>
    <w:rsid w:val="00457997"/>
    <w:rsid w:val="004730FB"/>
    <w:rsid w:val="004A2C2B"/>
    <w:rsid w:val="004C44AC"/>
    <w:rsid w:val="004D7ABA"/>
    <w:rsid w:val="004E4D03"/>
    <w:rsid w:val="004F0F70"/>
    <w:rsid w:val="004F7740"/>
    <w:rsid w:val="005422BB"/>
    <w:rsid w:val="00556864"/>
    <w:rsid w:val="00582F9D"/>
    <w:rsid w:val="005B3529"/>
    <w:rsid w:val="005F2105"/>
    <w:rsid w:val="005F34F8"/>
    <w:rsid w:val="005F5953"/>
    <w:rsid w:val="00603EEA"/>
    <w:rsid w:val="00613120"/>
    <w:rsid w:val="0063735D"/>
    <w:rsid w:val="00643170"/>
    <w:rsid w:val="00657259"/>
    <w:rsid w:val="00657CC3"/>
    <w:rsid w:val="00667A3E"/>
    <w:rsid w:val="006933AC"/>
    <w:rsid w:val="006A7D48"/>
    <w:rsid w:val="006C2CE9"/>
    <w:rsid w:val="00701DE6"/>
    <w:rsid w:val="00712BB6"/>
    <w:rsid w:val="007515F4"/>
    <w:rsid w:val="00757E83"/>
    <w:rsid w:val="007632EC"/>
    <w:rsid w:val="0076561F"/>
    <w:rsid w:val="00770007"/>
    <w:rsid w:val="00782F5A"/>
    <w:rsid w:val="007A718E"/>
    <w:rsid w:val="007E2126"/>
    <w:rsid w:val="007E3CEA"/>
    <w:rsid w:val="007E49A5"/>
    <w:rsid w:val="007F6EE0"/>
    <w:rsid w:val="0081230A"/>
    <w:rsid w:val="00833B2B"/>
    <w:rsid w:val="00845510"/>
    <w:rsid w:val="00853A16"/>
    <w:rsid w:val="00861DB0"/>
    <w:rsid w:val="008918E1"/>
    <w:rsid w:val="008A10F2"/>
    <w:rsid w:val="008C04FA"/>
    <w:rsid w:val="008F13D0"/>
    <w:rsid w:val="00913799"/>
    <w:rsid w:val="00913989"/>
    <w:rsid w:val="00926FCE"/>
    <w:rsid w:val="00956893"/>
    <w:rsid w:val="00961DFE"/>
    <w:rsid w:val="00977440"/>
    <w:rsid w:val="009847B8"/>
    <w:rsid w:val="009A3EE4"/>
    <w:rsid w:val="009B4E74"/>
    <w:rsid w:val="009E757E"/>
    <w:rsid w:val="00A1205D"/>
    <w:rsid w:val="00A16C48"/>
    <w:rsid w:val="00A24CE2"/>
    <w:rsid w:val="00A37B93"/>
    <w:rsid w:val="00A403FE"/>
    <w:rsid w:val="00A42051"/>
    <w:rsid w:val="00A50FC8"/>
    <w:rsid w:val="00A53FFC"/>
    <w:rsid w:val="00A60C2A"/>
    <w:rsid w:val="00A81B76"/>
    <w:rsid w:val="00A83B1D"/>
    <w:rsid w:val="00A8606B"/>
    <w:rsid w:val="00A954BC"/>
    <w:rsid w:val="00AA36CD"/>
    <w:rsid w:val="00AB1AE4"/>
    <w:rsid w:val="00AE63C6"/>
    <w:rsid w:val="00B047F3"/>
    <w:rsid w:val="00B1406B"/>
    <w:rsid w:val="00B21984"/>
    <w:rsid w:val="00B52F92"/>
    <w:rsid w:val="00B620D1"/>
    <w:rsid w:val="00B65124"/>
    <w:rsid w:val="00B779A3"/>
    <w:rsid w:val="00B77F64"/>
    <w:rsid w:val="00BA3CB7"/>
    <w:rsid w:val="00BC31B2"/>
    <w:rsid w:val="00BC335E"/>
    <w:rsid w:val="00BC5E02"/>
    <w:rsid w:val="00BD3EC9"/>
    <w:rsid w:val="00BF5193"/>
    <w:rsid w:val="00C13E01"/>
    <w:rsid w:val="00C1552C"/>
    <w:rsid w:val="00C46D80"/>
    <w:rsid w:val="00C51169"/>
    <w:rsid w:val="00C56073"/>
    <w:rsid w:val="00C566E3"/>
    <w:rsid w:val="00C728D8"/>
    <w:rsid w:val="00C72AC9"/>
    <w:rsid w:val="00C8742B"/>
    <w:rsid w:val="00C939D3"/>
    <w:rsid w:val="00CA101B"/>
    <w:rsid w:val="00CE1A38"/>
    <w:rsid w:val="00CF33FB"/>
    <w:rsid w:val="00D16834"/>
    <w:rsid w:val="00D26966"/>
    <w:rsid w:val="00D51203"/>
    <w:rsid w:val="00D72229"/>
    <w:rsid w:val="00D73C2D"/>
    <w:rsid w:val="00DA5891"/>
    <w:rsid w:val="00DA75B4"/>
    <w:rsid w:val="00DD14ED"/>
    <w:rsid w:val="00DD2CE2"/>
    <w:rsid w:val="00DF4B04"/>
    <w:rsid w:val="00E128A2"/>
    <w:rsid w:val="00E1457A"/>
    <w:rsid w:val="00E1481F"/>
    <w:rsid w:val="00E21D1C"/>
    <w:rsid w:val="00E2351E"/>
    <w:rsid w:val="00E23D01"/>
    <w:rsid w:val="00E33824"/>
    <w:rsid w:val="00E4314F"/>
    <w:rsid w:val="00E453FC"/>
    <w:rsid w:val="00E63CA2"/>
    <w:rsid w:val="00E6765A"/>
    <w:rsid w:val="00EA283B"/>
    <w:rsid w:val="00ED0A2D"/>
    <w:rsid w:val="00ED447F"/>
    <w:rsid w:val="00EE55C5"/>
    <w:rsid w:val="00F078C9"/>
    <w:rsid w:val="00F136EF"/>
    <w:rsid w:val="00F30C0B"/>
    <w:rsid w:val="00F31270"/>
    <w:rsid w:val="00F64145"/>
    <w:rsid w:val="00F66914"/>
    <w:rsid w:val="00FA49B8"/>
    <w:rsid w:val="00FB43F1"/>
    <w:rsid w:val="00FC1830"/>
    <w:rsid w:val="00FC280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1A73"/>
  <w15:docId w15:val="{8F8ECC57-109D-4A41-BC75-5CEA1D9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076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85076"/>
    <w:pPr>
      <w:keepNext/>
      <w:keepLines/>
      <w:spacing w:before="480"/>
      <w:ind w:left="426" w:hanging="284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3D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765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2850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285076"/>
    <w:pPr>
      <w:widowControl w:val="0"/>
      <w:shd w:val="clear" w:color="auto" w:fill="FFFFFF"/>
      <w:autoSpaceDE w:val="0"/>
      <w:autoSpaceDN w:val="0"/>
      <w:adjustRightInd w:val="0"/>
      <w:spacing w:before="60"/>
      <w:ind w:left="142" w:hanging="142"/>
      <w:jc w:val="center"/>
    </w:pPr>
    <w:rPr>
      <w:rFonts w:ascii="Times New Roman" w:eastAsia="Times New Roman" w:hAnsi="Times New Roman"/>
      <w:bCs/>
      <w:color w:val="000000"/>
      <w:spacing w:val="-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85076"/>
    <w:rPr>
      <w:rFonts w:ascii="Times New Roman" w:eastAsia="Times New Roman" w:hAnsi="Times New Roman" w:cs="Times New Roman"/>
      <w:bCs/>
      <w:color w:val="000000"/>
      <w:spacing w:val="-8"/>
      <w:sz w:val="36"/>
      <w:szCs w:val="36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85076"/>
    <w:pPr>
      <w:widowControl w:val="0"/>
      <w:autoSpaceDE w:val="0"/>
      <w:autoSpaceDN w:val="0"/>
      <w:adjustRightInd w:val="0"/>
      <w:spacing w:before="60"/>
      <w:ind w:left="360" w:hanging="284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076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6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5B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5B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F1ED-84E4-4631-A801-7BEB7E6B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EPEC Sp. z o.o.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 FL Ewa Przybył</dc:creator>
  <cp:lastModifiedBy>Paulina Budzińska</cp:lastModifiedBy>
  <cp:revision>12</cp:revision>
  <cp:lastPrinted>2019-06-12T10:26:00Z</cp:lastPrinted>
  <dcterms:created xsi:type="dcterms:W3CDTF">2024-07-24T07:45:00Z</dcterms:created>
  <dcterms:modified xsi:type="dcterms:W3CDTF">2024-11-12T12:54:00Z</dcterms:modified>
</cp:coreProperties>
</file>