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9BBB6" w14:textId="2A71959B" w:rsidR="00CB3347" w:rsidRPr="00CB3347" w:rsidRDefault="004E39DF" w:rsidP="0037364C">
      <w:pPr>
        <w:spacing w:after="0"/>
        <w:jc w:val="right"/>
        <w:rPr>
          <w:rFonts w:ascii="Segoe UI" w:hAnsi="Segoe UI" w:cs="Segoe UI"/>
          <w:b/>
        </w:rPr>
      </w:pPr>
      <w:r w:rsidRPr="00796022">
        <w:rPr>
          <w:rFonts w:ascii="Segoe UI" w:hAnsi="Segoe UI" w:cs="Segoe UI"/>
          <w:b/>
        </w:rPr>
        <w:t xml:space="preserve">Załącznik nr </w:t>
      </w:r>
      <w:r w:rsidR="00EF3783">
        <w:rPr>
          <w:rFonts w:ascii="Segoe UI" w:hAnsi="Segoe UI" w:cs="Segoe UI"/>
          <w:b/>
        </w:rPr>
        <w:t>9</w:t>
      </w:r>
      <w:r w:rsidRPr="00796022">
        <w:rPr>
          <w:rFonts w:ascii="Segoe UI" w:hAnsi="Segoe UI" w:cs="Segoe UI"/>
          <w:b/>
        </w:rPr>
        <w:t xml:space="preserve"> do SWZ</w:t>
      </w:r>
      <w:r w:rsidRPr="00796022">
        <w:rPr>
          <w:rFonts w:ascii="Segoe UI" w:hAnsi="Segoe UI" w:cs="Segoe UI"/>
          <w:b/>
        </w:rPr>
        <w:br/>
      </w:r>
      <w:r w:rsidR="009A5521">
        <w:rPr>
          <w:rFonts w:ascii="Segoe UI" w:hAnsi="Segoe UI" w:cs="Segoe UI"/>
          <w:b/>
        </w:rPr>
        <w:t>Przebudowa drogi gminnej na odcinku Kawęczyn- Żyrosławice</w:t>
      </w:r>
    </w:p>
    <w:p w14:paraId="531F9AE9" w14:textId="53E7087A" w:rsidR="007801B5" w:rsidRDefault="007801B5" w:rsidP="00055C76">
      <w:pPr>
        <w:spacing w:after="0"/>
        <w:jc w:val="center"/>
        <w:rPr>
          <w:rFonts w:ascii="Segoe UI" w:hAnsi="Segoe UI" w:cs="Segoe UI"/>
          <w:b/>
          <w:bCs/>
        </w:rPr>
      </w:pPr>
      <w:r w:rsidRPr="00796022">
        <w:rPr>
          <w:rFonts w:ascii="Segoe UI" w:hAnsi="Segoe UI" w:cs="Segoe UI"/>
          <w:b/>
          <w:bCs/>
        </w:rPr>
        <w:br/>
        <w:t xml:space="preserve">- PROJEKT UMOWY </w:t>
      </w:r>
      <w:r w:rsidR="008053C1">
        <w:rPr>
          <w:rFonts w:ascii="Segoe UI" w:hAnsi="Segoe UI" w:cs="Segoe UI"/>
          <w:b/>
          <w:bCs/>
        </w:rPr>
        <w:t>–</w:t>
      </w:r>
    </w:p>
    <w:p w14:paraId="65D1D414" w14:textId="77777777" w:rsidR="008053C1" w:rsidRPr="00796022" w:rsidRDefault="008053C1" w:rsidP="005628DC">
      <w:pPr>
        <w:spacing w:after="0"/>
        <w:jc w:val="right"/>
        <w:rPr>
          <w:rFonts w:ascii="Segoe UI" w:hAnsi="Segoe UI" w:cs="Segoe UI"/>
          <w:b/>
        </w:rPr>
      </w:pPr>
    </w:p>
    <w:p w14:paraId="1255763D" w14:textId="613D0CB5" w:rsidR="00CB2F6B" w:rsidRPr="008053C1" w:rsidRDefault="00CB2F6B" w:rsidP="008053C1">
      <w:pPr>
        <w:pStyle w:val="Nagwek1"/>
        <w:tabs>
          <w:tab w:val="num" w:pos="0"/>
        </w:tabs>
        <w:spacing w:line="276" w:lineRule="auto"/>
        <w:rPr>
          <w:rFonts w:ascii="Segoe UI" w:hAnsi="Segoe UI" w:cs="Segoe UI"/>
          <w:sz w:val="22"/>
          <w:szCs w:val="22"/>
        </w:rPr>
      </w:pPr>
      <w:r w:rsidRPr="00796022">
        <w:rPr>
          <w:rFonts w:ascii="Segoe UI" w:hAnsi="Segoe UI" w:cs="Segoe UI"/>
          <w:sz w:val="22"/>
          <w:szCs w:val="22"/>
        </w:rPr>
        <w:t>UMOWA Nr  ……..</w:t>
      </w:r>
    </w:p>
    <w:p w14:paraId="73A5B422" w14:textId="397B43C9" w:rsidR="003A6C2F" w:rsidRPr="00796022" w:rsidRDefault="00540B6A" w:rsidP="005628DC">
      <w:pPr>
        <w:autoSpaceDE w:val="0"/>
        <w:autoSpaceDN w:val="0"/>
        <w:adjustRightInd w:val="0"/>
        <w:spacing w:after="0"/>
        <w:jc w:val="center"/>
        <w:rPr>
          <w:rFonts w:ascii="Segoe UI" w:eastAsia="Arial-BoldMT" w:hAnsi="Segoe UI" w:cs="Segoe UI"/>
          <w:b/>
          <w:bCs/>
        </w:rPr>
      </w:pPr>
      <w:r>
        <w:rPr>
          <w:rFonts w:ascii="Segoe UI" w:hAnsi="Segoe UI" w:cs="Segoe UI"/>
          <w:b/>
        </w:rPr>
        <w:t xml:space="preserve">Na </w:t>
      </w:r>
      <w:r w:rsidR="009A5521">
        <w:rPr>
          <w:rFonts w:ascii="Segoe UI" w:hAnsi="Segoe UI" w:cs="Segoe UI"/>
          <w:b/>
        </w:rPr>
        <w:t>przebudowę drogi gminnej na odcinku Kawęczyn- Żyrosławice</w:t>
      </w:r>
    </w:p>
    <w:p w14:paraId="36FC8279" w14:textId="77777777" w:rsidR="00CB2F6B" w:rsidRPr="00796022" w:rsidRDefault="00CB2F6B" w:rsidP="005628DC">
      <w:pPr>
        <w:spacing w:after="0"/>
        <w:rPr>
          <w:rFonts w:ascii="Segoe UI" w:hAnsi="Segoe UI" w:cs="Segoe UI"/>
        </w:rPr>
      </w:pPr>
    </w:p>
    <w:p w14:paraId="10263B32" w14:textId="6910204E" w:rsidR="00CB2F6B" w:rsidRPr="00796022" w:rsidRDefault="00CB2F6B" w:rsidP="005628DC">
      <w:pPr>
        <w:spacing w:after="0"/>
        <w:rPr>
          <w:rFonts w:ascii="Segoe UI" w:hAnsi="Segoe UI" w:cs="Segoe UI"/>
          <w:b/>
        </w:rPr>
      </w:pPr>
      <w:r w:rsidRPr="00796022">
        <w:rPr>
          <w:rFonts w:ascii="Segoe UI" w:hAnsi="Segoe UI" w:cs="Segoe UI"/>
        </w:rPr>
        <w:t xml:space="preserve">zawarta w dniu </w:t>
      </w:r>
      <w:r w:rsidRPr="00796022">
        <w:rPr>
          <w:rFonts w:ascii="Segoe UI" w:hAnsi="Segoe UI" w:cs="Segoe UI"/>
          <w:b/>
        </w:rPr>
        <w:t>………… 202</w:t>
      </w:r>
      <w:r w:rsidR="008053C1">
        <w:rPr>
          <w:rFonts w:ascii="Segoe UI" w:hAnsi="Segoe UI" w:cs="Segoe UI"/>
          <w:b/>
        </w:rPr>
        <w:t>4</w:t>
      </w:r>
      <w:r w:rsidRPr="00796022">
        <w:rPr>
          <w:rFonts w:ascii="Segoe UI" w:hAnsi="Segoe UI" w:cs="Segoe UI"/>
          <w:b/>
        </w:rPr>
        <w:t xml:space="preserve"> r. </w:t>
      </w:r>
      <w:r w:rsidRPr="00796022">
        <w:rPr>
          <w:rFonts w:ascii="Segoe UI" w:hAnsi="Segoe UI" w:cs="Segoe UI"/>
        </w:rPr>
        <w:t>pomiędzy :</w:t>
      </w:r>
    </w:p>
    <w:p w14:paraId="25B99B79" w14:textId="77777777" w:rsidR="00CB2F6B" w:rsidRPr="00796022" w:rsidRDefault="00CB2F6B" w:rsidP="005628DC">
      <w:pPr>
        <w:spacing w:after="0"/>
        <w:rPr>
          <w:rFonts w:ascii="Segoe UI" w:hAnsi="Segoe UI" w:cs="Segoe UI"/>
          <w:b/>
        </w:rPr>
      </w:pPr>
    </w:p>
    <w:p w14:paraId="5C8E2E2C" w14:textId="4036B84E" w:rsidR="007801B5" w:rsidRPr="00796022" w:rsidRDefault="00CB2F6B" w:rsidP="008053C1">
      <w:pPr>
        <w:spacing w:after="0"/>
        <w:jc w:val="both"/>
        <w:rPr>
          <w:rFonts w:ascii="Segoe UI" w:hAnsi="Segoe UI" w:cs="Segoe UI"/>
          <w:b/>
        </w:rPr>
      </w:pPr>
      <w:r w:rsidRPr="00796022">
        <w:rPr>
          <w:rFonts w:ascii="Segoe UI" w:hAnsi="Segoe UI" w:cs="Segoe UI"/>
          <w:b/>
        </w:rPr>
        <w:t xml:space="preserve">Gminą </w:t>
      </w:r>
      <w:bookmarkStart w:id="0" w:name="_Hlk95993791"/>
      <w:r w:rsidR="004E39DF" w:rsidRPr="00796022">
        <w:rPr>
          <w:rFonts w:ascii="Segoe UI" w:hAnsi="Segoe UI" w:cs="Segoe UI"/>
          <w:b/>
        </w:rPr>
        <w:t>Gniewkowo</w:t>
      </w:r>
      <w:r w:rsidR="00796022" w:rsidRPr="00796022">
        <w:rPr>
          <w:rFonts w:ascii="Segoe UI" w:hAnsi="Segoe UI" w:cs="Segoe UI"/>
          <w:b/>
        </w:rPr>
        <w:t xml:space="preserve"> </w:t>
      </w:r>
      <w:r w:rsidRPr="00796022">
        <w:rPr>
          <w:rFonts w:ascii="Segoe UI" w:hAnsi="Segoe UI" w:cs="Segoe UI"/>
        </w:rPr>
        <w:t xml:space="preserve">z siedzibą przy </w:t>
      </w:r>
      <w:bookmarkStart w:id="1" w:name="_Hlk95916620"/>
      <w:r w:rsidRPr="00796022">
        <w:rPr>
          <w:rFonts w:ascii="Segoe UI" w:hAnsi="Segoe UI" w:cs="Segoe UI"/>
        </w:rPr>
        <w:t xml:space="preserve">ul. </w:t>
      </w:r>
      <w:bookmarkEnd w:id="1"/>
      <w:r w:rsidR="004E39DF" w:rsidRPr="00796022">
        <w:rPr>
          <w:rFonts w:ascii="Segoe UI" w:hAnsi="Segoe UI" w:cs="Segoe UI"/>
        </w:rPr>
        <w:t>17 Stycznia 11</w:t>
      </w:r>
      <w:r w:rsidR="00F80945" w:rsidRPr="00796022">
        <w:rPr>
          <w:rFonts w:ascii="Segoe UI" w:hAnsi="Segoe UI" w:cs="Segoe UI"/>
        </w:rPr>
        <w:t xml:space="preserve">, </w:t>
      </w:r>
      <w:bookmarkEnd w:id="0"/>
      <w:r w:rsidR="004E39DF" w:rsidRPr="00796022">
        <w:rPr>
          <w:rFonts w:ascii="Segoe UI" w:hAnsi="Segoe UI" w:cs="Segoe UI"/>
        </w:rPr>
        <w:t>88 – 140 Gniewkowo</w:t>
      </w:r>
      <w:r w:rsidRPr="00796022">
        <w:rPr>
          <w:rFonts w:ascii="Segoe UI" w:hAnsi="Segoe UI" w:cs="Segoe UI"/>
        </w:rPr>
        <w:t>,</w:t>
      </w:r>
      <w:r w:rsidR="004E39DF" w:rsidRPr="00796022">
        <w:rPr>
          <w:rFonts w:ascii="Segoe UI" w:hAnsi="Segoe UI" w:cs="Segoe UI"/>
        </w:rPr>
        <w:br/>
        <w:t xml:space="preserve">NIP </w:t>
      </w:r>
      <w:r w:rsidR="005E4F0F" w:rsidRPr="00796022">
        <w:rPr>
          <w:rFonts w:ascii="Segoe UI" w:hAnsi="Segoe UI" w:cs="Segoe UI"/>
        </w:rPr>
        <w:t>556-25-63-314</w:t>
      </w:r>
      <w:r w:rsidR="00650B84" w:rsidRPr="00796022">
        <w:rPr>
          <w:rFonts w:ascii="Segoe UI" w:hAnsi="Segoe UI" w:cs="Segoe UI"/>
        </w:rPr>
        <w:t>,</w:t>
      </w:r>
      <w:r w:rsidRPr="00796022">
        <w:rPr>
          <w:rFonts w:ascii="Segoe UI" w:hAnsi="Segoe UI" w:cs="Segoe UI"/>
        </w:rPr>
        <w:t xml:space="preserve"> zwaną dalej </w:t>
      </w:r>
      <w:r w:rsidRPr="00796022">
        <w:rPr>
          <w:rFonts w:ascii="Segoe UI" w:hAnsi="Segoe UI" w:cs="Segoe UI"/>
          <w:b/>
        </w:rPr>
        <w:t xml:space="preserve">Zamawiającym, </w:t>
      </w:r>
    </w:p>
    <w:p w14:paraId="558E372F" w14:textId="77777777" w:rsidR="00CB2F6B" w:rsidRPr="00796022" w:rsidRDefault="00CB2F6B" w:rsidP="005628DC">
      <w:pPr>
        <w:spacing w:after="0"/>
        <w:jc w:val="both"/>
        <w:rPr>
          <w:rFonts w:ascii="Segoe UI" w:hAnsi="Segoe UI" w:cs="Segoe UI"/>
        </w:rPr>
      </w:pPr>
      <w:r w:rsidRPr="00796022">
        <w:rPr>
          <w:rFonts w:ascii="Segoe UI" w:hAnsi="Segoe UI" w:cs="Segoe UI"/>
        </w:rPr>
        <w:t>którą reprezentuj</w:t>
      </w:r>
      <w:r w:rsidR="00F80945" w:rsidRPr="00796022">
        <w:rPr>
          <w:rFonts w:ascii="Segoe UI" w:hAnsi="Segoe UI" w:cs="Segoe UI"/>
        </w:rPr>
        <w:t>e</w:t>
      </w:r>
      <w:r w:rsidRPr="00796022">
        <w:rPr>
          <w:rFonts w:ascii="Segoe UI" w:hAnsi="Segoe UI" w:cs="Segoe UI"/>
        </w:rPr>
        <w:t>:</w:t>
      </w:r>
    </w:p>
    <w:p w14:paraId="19A86421" w14:textId="5B907043" w:rsidR="00CB2F6B" w:rsidRPr="008053C1" w:rsidRDefault="001008DE" w:rsidP="005628DC">
      <w:pPr>
        <w:spacing w:after="0"/>
        <w:rPr>
          <w:rFonts w:ascii="Segoe UI" w:hAnsi="Segoe UI" w:cs="Segoe UI"/>
          <w:b/>
          <w:bCs/>
        </w:rPr>
      </w:pPr>
      <w:r>
        <w:rPr>
          <w:rFonts w:ascii="Segoe UI" w:hAnsi="Segoe UI" w:cs="Segoe UI"/>
          <w:b/>
          <w:bCs/>
        </w:rPr>
        <w:t>Ilona Wodniak- Kuraszkiewicz</w:t>
      </w:r>
      <w:r w:rsidR="008053C1">
        <w:rPr>
          <w:rFonts w:ascii="Segoe UI" w:hAnsi="Segoe UI" w:cs="Segoe UI"/>
          <w:b/>
          <w:bCs/>
        </w:rPr>
        <w:tab/>
      </w:r>
      <w:r w:rsidR="008053C1">
        <w:rPr>
          <w:rFonts w:ascii="Segoe UI" w:hAnsi="Segoe UI" w:cs="Segoe UI"/>
          <w:b/>
          <w:bCs/>
        </w:rPr>
        <w:tab/>
      </w:r>
      <w:r w:rsidR="008053C1">
        <w:rPr>
          <w:rFonts w:ascii="Segoe UI" w:hAnsi="Segoe UI" w:cs="Segoe UI"/>
          <w:b/>
          <w:bCs/>
        </w:rPr>
        <w:tab/>
      </w:r>
      <w:r w:rsidR="00F80945" w:rsidRPr="00796022">
        <w:rPr>
          <w:rFonts w:ascii="Segoe UI" w:hAnsi="Segoe UI" w:cs="Segoe UI"/>
          <w:b/>
          <w:bCs/>
        </w:rPr>
        <w:t xml:space="preserve"> – Burmistrz </w:t>
      </w:r>
      <w:r w:rsidR="004E39DF" w:rsidRPr="00796022">
        <w:rPr>
          <w:rFonts w:ascii="Segoe UI" w:hAnsi="Segoe UI" w:cs="Segoe UI"/>
          <w:b/>
          <w:bCs/>
        </w:rPr>
        <w:t>Gniewkowa</w:t>
      </w:r>
      <w:r w:rsidR="005E4F0F" w:rsidRPr="00796022">
        <w:rPr>
          <w:rFonts w:ascii="Segoe UI" w:hAnsi="Segoe UI" w:cs="Segoe UI"/>
          <w:b/>
          <w:bCs/>
        </w:rPr>
        <w:br/>
        <w:t>przy kontrasygnacie Skarbnika Gminy</w:t>
      </w:r>
      <w:r w:rsidR="008053C1">
        <w:rPr>
          <w:rFonts w:ascii="Segoe UI" w:hAnsi="Segoe UI" w:cs="Segoe UI"/>
          <w:b/>
          <w:bCs/>
        </w:rPr>
        <w:tab/>
      </w:r>
      <w:r w:rsidR="008053C1">
        <w:rPr>
          <w:rFonts w:ascii="Segoe UI" w:hAnsi="Segoe UI" w:cs="Segoe UI"/>
          <w:b/>
          <w:bCs/>
        </w:rPr>
        <w:tab/>
      </w:r>
      <w:r w:rsidR="005E4F0F" w:rsidRPr="00796022">
        <w:rPr>
          <w:rFonts w:ascii="Segoe UI" w:hAnsi="Segoe UI" w:cs="Segoe UI"/>
          <w:b/>
          <w:bCs/>
        </w:rPr>
        <w:t xml:space="preserve"> – Wioletty Kucharskiej</w:t>
      </w:r>
    </w:p>
    <w:p w14:paraId="6C161449" w14:textId="77777777" w:rsidR="00C12C1A" w:rsidRPr="00796022" w:rsidRDefault="00C12C1A" w:rsidP="005628DC">
      <w:pPr>
        <w:spacing w:after="0"/>
        <w:jc w:val="both"/>
        <w:rPr>
          <w:rFonts w:ascii="Segoe UI" w:hAnsi="Segoe UI" w:cs="Segoe UI"/>
          <w:color w:val="000000"/>
        </w:rPr>
      </w:pPr>
      <w:r w:rsidRPr="00796022">
        <w:rPr>
          <w:rFonts w:ascii="Segoe UI" w:hAnsi="Segoe UI" w:cs="Segoe UI"/>
          <w:color w:val="000000"/>
        </w:rPr>
        <w:t>a</w:t>
      </w:r>
    </w:p>
    <w:p w14:paraId="26152D9B"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przedsiębiorcy wpisanego do KRS)</w:t>
      </w:r>
    </w:p>
    <w:p w14:paraId="15835B2B" w14:textId="77777777" w:rsidR="00C12C1A" w:rsidRPr="00796022" w:rsidRDefault="00C12C1A" w:rsidP="008053C1">
      <w:pPr>
        <w:spacing w:after="0"/>
        <w:jc w:val="both"/>
        <w:rPr>
          <w:rFonts w:ascii="Segoe UI" w:hAnsi="Segoe UI" w:cs="Segoe UI"/>
          <w:bCs/>
          <w:color w:val="000000"/>
        </w:rPr>
      </w:pPr>
      <w:r w:rsidRPr="00796022">
        <w:rPr>
          <w:rFonts w:ascii="Segoe UI" w:hAnsi="Segoe UI" w:cs="Segoe UI"/>
          <w:bCs/>
          <w:color w:val="000000"/>
        </w:rPr>
        <w:t>…………….. z siedzibą w……….. przy ulicy…………., wpisanym do rejestru przedsiębiorców Krajowego Rejestru Sądowego pod numerem KRS: ……………,NIP ………………, REGON ………..,</w:t>
      </w:r>
    </w:p>
    <w:p w14:paraId="6B4D3B83"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reprezentowanym przez:</w:t>
      </w:r>
    </w:p>
    <w:p w14:paraId="0CF107F4"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t>
      </w:r>
    </w:p>
    <w:p w14:paraId="2283AC09" w14:textId="76936940"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zwanego w dalszej części</w:t>
      </w:r>
      <w:r w:rsidR="0037364C">
        <w:rPr>
          <w:rFonts w:ascii="Segoe UI" w:hAnsi="Segoe UI" w:cs="Segoe UI"/>
          <w:bCs/>
          <w:color w:val="000000"/>
        </w:rPr>
        <w:t xml:space="preserve"> </w:t>
      </w:r>
      <w:r w:rsidRPr="00796022">
        <w:rPr>
          <w:rFonts w:ascii="Segoe UI" w:hAnsi="Segoe UI" w:cs="Segoe UI"/>
          <w:bCs/>
          <w:color w:val="000000"/>
        </w:rPr>
        <w:t>Wykonawcą,</w:t>
      </w:r>
    </w:p>
    <w:p w14:paraId="306B998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osoby fizycznej przedsiębiorcy wpisanego do CEIDG)</w:t>
      </w:r>
    </w:p>
    <w:p w14:paraId="2AEDBC17"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(imię i nazwisko)</w:t>
      </w:r>
    </w:p>
    <w:p w14:paraId="7D55955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prowadzącym działalność gospodarczą pod firmą: …………………, z siedzibą w……….. przy ulicy…………., NIP ………………, REGON ………..,</w:t>
      </w:r>
    </w:p>
    <w:p w14:paraId="574F4CC0"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xml:space="preserve">zwanego w dalszej części </w:t>
      </w:r>
      <w:r w:rsidRPr="00796022">
        <w:rPr>
          <w:rFonts w:ascii="Segoe UI" w:hAnsi="Segoe UI" w:cs="Segoe UI"/>
          <w:b/>
          <w:bCs/>
          <w:color w:val="000000"/>
        </w:rPr>
        <w:t>Wykonawcą,</w:t>
      </w:r>
    </w:p>
    <w:p w14:paraId="18403E4A" w14:textId="77777777" w:rsidR="00CB2F6B" w:rsidRPr="00796022" w:rsidRDefault="00CB2F6B" w:rsidP="005628DC">
      <w:pPr>
        <w:spacing w:after="0"/>
        <w:jc w:val="both"/>
        <w:rPr>
          <w:rFonts w:ascii="Segoe UI" w:hAnsi="Segoe UI" w:cs="Segoe UI"/>
        </w:rPr>
      </w:pPr>
    </w:p>
    <w:p w14:paraId="19BFDF22" w14:textId="59B9FC7F" w:rsidR="005628DC" w:rsidRPr="0037364C" w:rsidRDefault="00CB2F6B" w:rsidP="0037364C">
      <w:pPr>
        <w:spacing w:after="0"/>
        <w:jc w:val="both"/>
        <w:rPr>
          <w:rFonts w:ascii="Segoe UI" w:hAnsi="Segoe UI" w:cs="Segoe UI"/>
        </w:rPr>
      </w:pPr>
      <w:r w:rsidRPr="00796022">
        <w:rPr>
          <w:rFonts w:ascii="Segoe UI" w:hAnsi="Segoe UI" w:cs="Segoe UI"/>
        </w:rPr>
        <w:t>w wyniku przeprowadzonego postępowania o udzielenie zamówienia publicznego zgodnie</w:t>
      </w:r>
      <w:r w:rsidRPr="00796022">
        <w:rPr>
          <w:rFonts w:ascii="Segoe UI" w:hAnsi="Segoe UI" w:cs="Segoe UI"/>
        </w:rPr>
        <w:br/>
        <w:t xml:space="preserve">z ustawą z dnia 11 września 2019 r. </w:t>
      </w:r>
      <w:r w:rsidR="00745101" w:rsidRPr="00796022">
        <w:rPr>
          <w:rFonts w:ascii="Segoe UI" w:hAnsi="Segoe UI" w:cs="Segoe UI"/>
        </w:rPr>
        <w:t>P</w:t>
      </w:r>
      <w:r w:rsidRPr="00796022">
        <w:rPr>
          <w:rFonts w:ascii="Segoe UI" w:hAnsi="Segoe UI" w:cs="Segoe UI"/>
        </w:rPr>
        <w:t>rawo zamówień publicznych (Dz. U. z 202</w:t>
      </w:r>
      <w:r w:rsidR="0037364C">
        <w:rPr>
          <w:rFonts w:ascii="Segoe UI" w:hAnsi="Segoe UI" w:cs="Segoe UI"/>
        </w:rPr>
        <w:t xml:space="preserve">4 </w:t>
      </w:r>
      <w:r w:rsidRPr="00796022">
        <w:rPr>
          <w:rFonts w:ascii="Segoe UI" w:hAnsi="Segoe UI" w:cs="Segoe UI"/>
        </w:rPr>
        <w:t xml:space="preserve">r. poz. </w:t>
      </w:r>
      <w:r w:rsidR="004E39DF" w:rsidRPr="00796022">
        <w:rPr>
          <w:rFonts w:ascii="Segoe UI" w:hAnsi="Segoe UI" w:cs="Segoe UI"/>
        </w:rPr>
        <w:t>1</w:t>
      </w:r>
      <w:r w:rsidR="0037364C">
        <w:rPr>
          <w:rFonts w:ascii="Segoe UI" w:hAnsi="Segoe UI" w:cs="Segoe UI"/>
        </w:rPr>
        <w:t>320</w:t>
      </w:r>
      <w:r w:rsidRPr="00796022">
        <w:rPr>
          <w:rFonts w:ascii="Segoe UI" w:hAnsi="Segoe UI" w:cs="Segoe UI"/>
        </w:rPr>
        <w:t xml:space="preserve">) </w:t>
      </w:r>
      <w:r w:rsidR="0037364C">
        <w:rPr>
          <w:rFonts w:ascii="Segoe UI" w:hAnsi="Segoe UI" w:cs="Segoe UI"/>
        </w:rPr>
        <w:br/>
      </w:r>
      <w:r w:rsidRPr="00796022">
        <w:rPr>
          <w:rFonts w:ascii="Segoe UI" w:hAnsi="Segoe UI" w:cs="Segoe UI"/>
        </w:rPr>
        <w:t xml:space="preserve">i dokonania przez Zamawiającego wyboru oferty Wykonawcy w trybie </w:t>
      </w:r>
      <w:r w:rsidR="007801B5" w:rsidRPr="00796022">
        <w:rPr>
          <w:rFonts w:ascii="Segoe UI" w:hAnsi="Segoe UI" w:cs="Segoe UI"/>
          <w:bCs/>
          <w:shd w:val="clear" w:color="auto" w:fill="FFFFFF"/>
        </w:rPr>
        <w:t xml:space="preserve">podstawowym </w:t>
      </w:r>
      <w:r w:rsidR="0037364C">
        <w:rPr>
          <w:rFonts w:ascii="Segoe UI" w:hAnsi="Segoe UI" w:cs="Segoe UI"/>
          <w:bCs/>
          <w:shd w:val="clear" w:color="auto" w:fill="FFFFFF"/>
        </w:rPr>
        <w:br/>
      </w:r>
      <w:r w:rsidR="007801B5" w:rsidRPr="00796022">
        <w:rPr>
          <w:rFonts w:ascii="Segoe UI" w:hAnsi="Segoe UI" w:cs="Segoe UI"/>
          <w:bCs/>
          <w:shd w:val="clear" w:color="auto" w:fill="FFFFFF"/>
        </w:rPr>
        <w:t>z możliwością negocjacji,</w:t>
      </w:r>
      <w:r w:rsidRPr="00796022">
        <w:rPr>
          <w:rFonts w:ascii="Segoe UI" w:hAnsi="Segoe UI" w:cs="Segoe UI"/>
          <w:bCs/>
          <w:shd w:val="clear" w:color="auto" w:fill="FFFFFF"/>
        </w:rPr>
        <w:t xml:space="preserve"> o wartości mniejszej niż progi unijne zgodnie </w:t>
      </w:r>
      <w:r w:rsidR="007801B5" w:rsidRPr="00796022">
        <w:rPr>
          <w:rFonts w:ascii="Segoe UI" w:hAnsi="Segoe UI" w:cs="Segoe UI"/>
          <w:bCs/>
          <w:shd w:val="clear" w:color="auto" w:fill="FFFFFF"/>
        </w:rPr>
        <w:br/>
      </w:r>
      <w:r w:rsidRPr="00796022">
        <w:rPr>
          <w:rFonts w:ascii="Segoe UI" w:hAnsi="Segoe UI" w:cs="Segoe UI"/>
          <w:bCs/>
          <w:shd w:val="clear" w:color="auto" w:fill="FFFFFF"/>
        </w:rPr>
        <w:t>z przepisami Prawa zamówień publicznych</w:t>
      </w:r>
      <w:r w:rsidR="00036122">
        <w:rPr>
          <w:rFonts w:ascii="Segoe UI" w:hAnsi="Segoe UI" w:cs="Segoe UI"/>
          <w:bCs/>
          <w:shd w:val="clear" w:color="auto" w:fill="FFFFFF"/>
        </w:rPr>
        <w:t xml:space="preserve"> </w:t>
      </w:r>
      <w:r w:rsidRPr="00796022">
        <w:rPr>
          <w:rFonts w:ascii="Segoe UI" w:hAnsi="Segoe UI" w:cs="Segoe UI"/>
        </w:rPr>
        <w:t xml:space="preserve">na realizację zadania została zawarta umowa </w:t>
      </w:r>
      <w:r w:rsidR="007801B5" w:rsidRPr="00796022">
        <w:rPr>
          <w:rFonts w:ascii="Segoe UI" w:hAnsi="Segoe UI" w:cs="Segoe UI"/>
        </w:rPr>
        <w:br/>
      </w:r>
      <w:r w:rsidRPr="00796022">
        <w:rPr>
          <w:rFonts w:ascii="Segoe UI" w:hAnsi="Segoe UI" w:cs="Segoe UI"/>
        </w:rPr>
        <w:t>o następującej treści:</w:t>
      </w:r>
    </w:p>
    <w:p w14:paraId="0EBDE565" w14:textId="77777777" w:rsidR="0037364C" w:rsidRDefault="0037364C" w:rsidP="005628DC">
      <w:pPr>
        <w:spacing w:after="0"/>
        <w:jc w:val="center"/>
        <w:rPr>
          <w:rFonts w:ascii="Segoe UI" w:hAnsi="Segoe UI" w:cs="Segoe UI"/>
          <w:b/>
        </w:rPr>
      </w:pPr>
    </w:p>
    <w:p w14:paraId="70DFD651" w14:textId="1039A6BA" w:rsidR="00CB2F6B" w:rsidRPr="00796022" w:rsidRDefault="00CB2F6B" w:rsidP="005628DC">
      <w:pPr>
        <w:spacing w:after="0"/>
        <w:jc w:val="center"/>
        <w:rPr>
          <w:rFonts w:ascii="Segoe UI" w:hAnsi="Segoe UI" w:cs="Segoe UI"/>
          <w:b/>
        </w:rPr>
      </w:pPr>
      <w:r w:rsidRPr="00796022">
        <w:rPr>
          <w:rFonts w:ascii="Segoe UI" w:hAnsi="Segoe UI" w:cs="Segoe UI"/>
          <w:b/>
        </w:rPr>
        <w:t>§ 1</w:t>
      </w:r>
    </w:p>
    <w:p w14:paraId="562DDFC1"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PRZEDMIOT ZAMÓWIENIA</w:t>
      </w:r>
    </w:p>
    <w:p w14:paraId="38EDD28B" w14:textId="5213A63A"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rPr>
        <w:t xml:space="preserve">Zamawiający zleca, a Wykonawca przyjmuje do wykonania, na warunkach specyfikacji warunków zamówienia (SWZ) oraz złożonej oferty, </w:t>
      </w:r>
      <w:r w:rsidR="009A5521">
        <w:rPr>
          <w:rFonts w:ascii="Segoe UI" w:hAnsi="Segoe UI" w:cs="Segoe UI"/>
        </w:rPr>
        <w:t xml:space="preserve">przebudowę drogi gminnej </w:t>
      </w:r>
      <w:r w:rsidR="009A5521">
        <w:rPr>
          <w:rFonts w:ascii="Segoe UI" w:hAnsi="Segoe UI" w:cs="Segoe UI"/>
        </w:rPr>
        <w:br/>
        <w:t xml:space="preserve">na odcinku Kawęczyn- Żyrosławice. </w:t>
      </w:r>
    </w:p>
    <w:p w14:paraId="16B2F9C3" w14:textId="4EDBDB1F"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b/>
        </w:rPr>
        <w:lastRenderedPageBreak/>
        <w:t>Określenie przedmiotu zamówienia</w:t>
      </w:r>
      <w:r w:rsidRPr="00796022">
        <w:rPr>
          <w:rFonts w:ascii="Segoe UI" w:hAnsi="Segoe UI" w:cs="Segoe UI"/>
        </w:rPr>
        <w:t xml:space="preserve">: wykonanie wszystkich niezbędnych </w:t>
      </w:r>
      <w:r w:rsidR="00F80945" w:rsidRPr="00796022">
        <w:rPr>
          <w:rFonts w:ascii="Segoe UI" w:hAnsi="Segoe UI" w:cs="Segoe UI"/>
        </w:rPr>
        <w:t>prac i robót</w:t>
      </w:r>
      <w:r w:rsidRPr="00796022">
        <w:rPr>
          <w:rFonts w:ascii="Segoe UI" w:hAnsi="Segoe UI" w:cs="Segoe UI"/>
        </w:rPr>
        <w:t xml:space="preserve"> związanych z </w:t>
      </w:r>
      <w:r w:rsidR="0037364C">
        <w:rPr>
          <w:rFonts w:ascii="Segoe UI" w:hAnsi="Segoe UI" w:cs="Segoe UI"/>
        </w:rPr>
        <w:t xml:space="preserve">wykonaniem </w:t>
      </w:r>
      <w:r w:rsidR="00EF3098">
        <w:rPr>
          <w:rFonts w:ascii="Segoe UI" w:hAnsi="Segoe UI" w:cs="Segoe UI"/>
        </w:rPr>
        <w:t>przebudowy drogi gminnej na odcinku Kawęczyn- Żyrosławice</w:t>
      </w:r>
      <w:r w:rsidR="004E39DF" w:rsidRPr="00796022">
        <w:rPr>
          <w:rFonts w:ascii="Segoe UI" w:hAnsi="Segoe UI" w:cs="Segoe UI"/>
        </w:rPr>
        <w:t xml:space="preserve"> </w:t>
      </w:r>
      <w:r w:rsidRPr="00796022">
        <w:rPr>
          <w:rFonts w:ascii="Segoe UI" w:hAnsi="Segoe UI" w:cs="Segoe UI"/>
        </w:rPr>
        <w:t>w granicach</w:t>
      </w:r>
      <w:r w:rsidR="003B3681">
        <w:rPr>
          <w:rFonts w:ascii="Segoe UI" w:hAnsi="Segoe UI" w:cs="Segoe UI"/>
        </w:rPr>
        <w:t xml:space="preserve"> </w:t>
      </w:r>
      <w:r w:rsidRPr="00796022">
        <w:rPr>
          <w:rFonts w:ascii="Segoe UI" w:hAnsi="Segoe UI" w:cs="Segoe UI"/>
        </w:rPr>
        <w:t>i w zakresie określonym przez</w:t>
      </w:r>
      <w:r w:rsidR="008053C1">
        <w:rPr>
          <w:rFonts w:ascii="Segoe UI" w:hAnsi="Segoe UI" w:cs="Segoe UI"/>
        </w:rPr>
        <w:t xml:space="preserve"> </w:t>
      </w:r>
      <w:r w:rsidR="00E25E10" w:rsidRPr="00796022">
        <w:rPr>
          <w:rFonts w:ascii="Segoe UI" w:hAnsi="Segoe UI" w:cs="Segoe UI"/>
        </w:rPr>
        <w:t>program</w:t>
      </w:r>
      <w:r w:rsidR="004E39DF" w:rsidRPr="00796022">
        <w:rPr>
          <w:rFonts w:ascii="Segoe UI" w:hAnsi="Segoe UI" w:cs="Segoe UI"/>
        </w:rPr>
        <w:t xml:space="preserve"> funkcjonalno-użytkow</w:t>
      </w:r>
      <w:r w:rsidR="0037364C">
        <w:rPr>
          <w:rFonts w:ascii="Segoe UI" w:hAnsi="Segoe UI" w:cs="Segoe UI"/>
        </w:rPr>
        <w:t>y</w:t>
      </w:r>
      <w:r w:rsidR="00E25E10" w:rsidRPr="00796022">
        <w:rPr>
          <w:rFonts w:ascii="Segoe UI" w:hAnsi="Segoe UI" w:cs="Segoe UI"/>
        </w:rPr>
        <w:t xml:space="preserve"> (PFU)</w:t>
      </w:r>
      <w:r w:rsidRPr="00796022">
        <w:rPr>
          <w:rFonts w:ascii="Segoe UI" w:hAnsi="Segoe UI" w:cs="Segoe UI"/>
        </w:rPr>
        <w:t xml:space="preserve"> </w:t>
      </w:r>
      <w:r w:rsidR="0037364C">
        <w:rPr>
          <w:rFonts w:ascii="Segoe UI" w:hAnsi="Segoe UI" w:cs="Segoe UI"/>
        </w:rPr>
        <w:br/>
      </w:r>
      <w:r w:rsidRPr="00796022">
        <w:rPr>
          <w:rFonts w:ascii="Segoe UI" w:hAnsi="Segoe UI" w:cs="Segoe UI"/>
        </w:rPr>
        <w:t>i</w:t>
      </w:r>
      <w:r w:rsidR="004E39DF" w:rsidRPr="00796022">
        <w:rPr>
          <w:rFonts w:ascii="Segoe UI" w:hAnsi="Segoe UI" w:cs="Segoe UI"/>
        </w:rPr>
        <w:t xml:space="preserve"> specyfikacj</w:t>
      </w:r>
      <w:r w:rsidR="0056034B">
        <w:rPr>
          <w:rFonts w:ascii="Segoe UI" w:hAnsi="Segoe UI" w:cs="Segoe UI"/>
        </w:rPr>
        <w:t>ę</w:t>
      </w:r>
      <w:r w:rsidR="00E25E10" w:rsidRPr="00796022">
        <w:rPr>
          <w:rFonts w:ascii="Segoe UI" w:hAnsi="Segoe UI" w:cs="Segoe UI"/>
        </w:rPr>
        <w:t xml:space="preserve"> warunków zamówienia (SWZ)</w:t>
      </w:r>
      <w:r w:rsidR="001335D3">
        <w:rPr>
          <w:rFonts w:ascii="Segoe UI" w:hAnsi="Segoe UI" w:cs="Segoe UI"/>
        </w:rPr>
        <w:t xml:space="preserve"> wraz z załącznikami</w:t>
      </w:r>
      <w:r w:rsidR="00EF3098">
        <w:rPr>
          <w:rFonts w:ascii="Segoe UI" w:hAnsi="Segoe UI" w:cs="Segoe UI"/>
        </w:rPr>
        <w:t>.</w:t>
      </w:r>
    </w:p>
    <w:p w14:paraId="501DAAC7" w14:textId="77777777"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1D2D6212" w14:textId="77777777" w:rsidR="00CB2F6B"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zobowiązany jest do:</w:t>
      </w:r>
    </w:p>
    <w:p w14:paraId="711814D8" w14:textId="2B449A5D" w:rsidR="009B7564" w:rsidRPr="00796022" w:rsidRDefault="009B7564">
      <w:pPr>
        <w:numPr>
          <w:ilvl w:val="0"/>
          <w:numId w:val="37"/>
        </w:numPr>
        <w:autoSpaceDE w:val="0"/>
        <w:autoSpaceDN w:val="0"/>
        <w:adjustRightInd w:val="0"/>
        <w:spacing w:after="0"/>
        <w:ind w:left="1134"/>
        <w:jc w:val="both"/>
        <w:rPr>
          <w:rFonts w:ascii="Segoe UI" w:hAnsi="Segoe UI" w:cs="Segoe UI"/>
          <w:spacing w:val="-2"/>
        </w:rPr>
      </w:pPr>
      <w:r w:rsidRPr="00796022">
        <w:rPr>
          <w:rFonts w:ascii="Segoe UI" w:hAnsi="Segoe UI" w:cs="Segoe UI"/>
          <w:spacing w:val="-2"/>
        </w:rPr>
        <w:t xml:space="preserve">uzyskania wszelkich wymaganych przepisami Prawo budowlane oraz przepisami szczególnymi decyzji, pozwoleń, opinii i uzgodnień oraz zaopiniowania zamierzenia inwestycyjnego z </w:t>
      </w:r>
      <w:r w:rsidR="003E707A" w:rsidRPr="00796022">
        <w:rPr>
          <w:rFonts w:ascii="Segoe UI" w:hAnsi="Segoe UI" w:cs="Segoe UI"/>
        </w:rPr>
        <w:t>Kujawsko-Pomorskim</w:t>
      </w:r>
      <w:r w:rsidRPr="00796022">
        <w:rPr>
          <w:rFonts w:ascii="Segoe UI" w:hAnsi="Segoe UI" w:cs="Segoe UI"/>
        </w:rPr>
        <w:t xml:space="preserve"> Wojewódzkim Konserwatorem Zabytków </w:t>
      </w:r>
      <w:r w:rsidR="00A642D3">
        <w:rPr>
          <w:rFonts w:ascii="Segoe UI" w:hAnsi="Segoe UI" w:cs="Segoe UI"/>
        </w:rPr>
        <w:br/>
      </w:r>
      <w:r w:rsidRPr="00796022">
        <w:rPr>
          <w:rFonts w:ascii="Segoe UI" w:hAnsi="Segoe UI" w:cs="Segoe UI"/>
        </w:rPr>
        <w:t xml:space="preserve">w </w:t>
      </w:r>
      <w:r w:rsidR="003E707A" w:rsidRPr="00796022">
        <w:rPr>
          <w:rFonts w:ascii="Segoe UI" w:hAnsi="Segoe UI" w:cs="Segoe UI"/>
        </w:rPr>
        <w:t xml:space="preserve">Toruniu </w:t>
      </w:r>
      <w:r w:rsidR="00033FA2" w:rsidRPr="00796022">
        <w:rPr>
          <w:rFonts w:ascii="Segoe UI" w:hAnsi="Segoe UI" w:cs="Segoe UI"/>
        </w:rPr>
        <w:t>jeśli zajdzie taka konieczność,</w:t>
      </w:r>
    </w:p>
    <w:p w14:paraId="43E4872C" w14:textId="01E2ACDE" w:rsidR="009B7564"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i złożenia w imieniu Zamawiającego kompletnych wniosków oraz uzyskania pozwolenia na budowę lub dokonania skutecznego zgłoszenia zamiaru przystąpienia do robót budowlanych,</w:t>
      </w:r>
    </w:p>
    <w:p w14:paraId="3122819F" w14:textId="119C78E0" w:rsidR="003E707A"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prowadzenia sukcesywnych konsultacji z Zamawiającym poprzez prezentację </w:t>
      </w:r>
      <w:r w:rsidRPr="00796022">
        <w:rPr>
          <w:rFonts w:ascii="Segoe UI" w:hAnsi="Segoe UI" w:cs="Segoe UI"/>
          <w:spacing w:val="-2"/>
        </w:rPr>
        <w:br/>
      </w:r>
      <w:r w:rsidR="00F65284" w:rsidRPr="00796022">
        <w:rPr>
          <w:rFonts w:ascii="Segoe UI" w:hAnsi="Segoe UI" w:cs="Segoe UI"/>
          <w:spacing w:val="-2"/>
        </w:rPr>
        <w:t>i opiniowanie roboczej koncepcji projektowej</w:t>
      </w:r>
      <w:r w:rsidR="006D37E9">
        <w:rPr>
          <w:rFonts w:ascii="Segoe UI" w:hAnsi="Segoe UI" w:cs="Segoe UI"/>
          <w:spacing w:val="-2"/>
        </w:rPr>
        <w:t xml:space="preserve">. </w:t>
      </w:r>
      <w:r w:rsidR="00F65284" w:rsidRPr="00796022">
        <w:rPr>
          <w:rFonts w:ascii="Segoe UI" w:hAnsi="Segoe UI" w:cs="Segoe UI"/>
          <w:spacing w:val="-2"/>
        </w:rPr>
        <w:t>Zamawiający zastrzega sobie prawo wyboru rozwiązań alternatywnych oraz wnoszenia uwag i korekt do opracowania mając na względzie względy funkcjonalno-użytkowe</w:t>
      </w:r>
      <w:r w:rsidR="002E4F90">
        <w:rPr>
          <w:rFonts w:ascii="Segoe UI" w:hAnsi="Segoe UI" w:cs="Segoe UI"/>
          <w:spacing w:val="-2"/>
        </w:rPr>
        <w:t xml:space="preserve">. </w:t>
      </w:r>
      <w:r w:rsidR="002E4F90" w:rsidRPr="002E4F90">
        <w:rPr>
          <w:rFonts w:ascii="Segoe UI" w:hAnsi="Segoe UI" w:cs="Segoe UI"/>
          <w:spacing w:val="-2"/>
        </w:rPr>
        <w:t>Zamawiający dokona ewentualnego wyboru rozwiązań alternatywnych, wniesie uwagi i/lub korekty do koncepcji projektowej w terminie 7 dni roboczych od otrzymania koncepcji projektowej.</w:t>
      </w:r>
    </w:p>
    <w:p w14:paraId="13D3740D" w14:textId="3AD5F1C2" w:rsidR="00F351C6" w:rsidRPr="00796022" w:rsidRDefault="00F351C6">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dokumentacji projektowej wraz z kompletem</w:t>
      </w:r>
      <w:r w:rsidR="003D4318" w:rsidRPr="00796022">
        <w:rPr>
          <w:rFonts w:ascii="Segoe UI" w:hAnsi="Segoe UI" w:cs="Segoe UI"/>
          <w:spacing w:val="-2"/>
        </w:rPr>
        <w:t xml:space="preserve"> przedmiarów, </w:t>
      </w:r>
      <w:r w:rsidRPr="00796022">
        <w:rPr>
          <w:rFonts w:ascii="Segoe UI" w:hAnsi="Segoe UI" w:cs="Segoe UI"/>
          <w:spacing w:val="-2"/>
        </w:rPr>
        <w:t>kosztorysów inwestorskich oraz specyfikacji technicznych wykonania i odbioru robót (S</w:t>
      </w:r>
      <w:r w:rsidR="00CF1D5F" w:rsidRPr="00796022">
        <w:rPr>
          <w:rFonts w:ascii="Segoe UI" w:hAnsi="Segoe UI" w:cs="Segoe UI"/>
          <w:spacing w:val="-2"/>
        </w:rPr>
        <w:t>S</w:t>
      </w:r>
      <w:r w:rsidRPr="00796022">
        <w:rPr>
          <w:rFonts w:ascii="Segoe UI" w:hAnsi="Segoe UI" w:cs="Segoe UI"/>
          <w:spacing w:val="-2"/>
        </w:rPr>
        <w:t>T) w ilościach i formatach zgodnych z PFU,</w:t>
      </w:r>
    </w:p>
    <w:p w14:paraId="3217CE8C" w14:textId="5F7D9442"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zapewnienia nadzoru autorskiego nad realizacją prac do czasu odbioru końcowego robót,</w:t>
      </w:r>
    </w:p>
    <w:p w14:paraId="565B90B2" w14:textId="5E190284"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zapewnienia </w:t>
      </w:r>
      <w:r w:rsidR="0090355F">
        <w:rPr>
          <w:rFonts w:ascii="Segoe UI" w:hAnsi="Segoe UI" w:cs="Segoe UI"/>
          <w:spacing w:val="-2"/>
        </w:rPr>
        <w:t xml:space="preserve"> oraz poniesienia kosztu </w:t>
      </w:r>
      <w:r w:rsidRPr="00796022">
        <w:rPr>
          <w:rFonts w:ascii="Segoe UI" w:hAnsi="Segoe UI" w:cs="Segoe UI"/>
          <w:spacing w:val="-2"/>
        </w:rPr>
        <w:t xml:space="preserve">nadzoru archeologicznego nad realizacją prac, w tym ponoszenia kosztów wszelkich pozwoleń i zezwoleń uzyskiwanych </w:t>
      </w:r>
      <w:r w:rsidR="00A642D3">
        <w:rPr>
          <w:rFonts w:ascii="Segoe UI" w:hAnsi="Segoe UI" w:cs="Segoe UI"/>
          <w:spacing w:val="-2"/>
        </w:rPr>
        <w:br/>
      </w:r>
      <w:r w:rsidRPr="00796022">
        <w:rPr>
          <w:rFonts w:ascii="Segoe UI" w:hAnsi="Segoe UI" w:cs="Segoe UI"/>
          <w:spacing w:val="-2"/>
        </w:rPr>
        <w:t xml:space="preserve">od </w:t>
      </w:r>
      <w:r w:rsidR="00500EF7" w:rsidRPr="00796022">
        <w:rPr>
          <w:rFonts w:ascii="Segoe UI" w:hAnsi="Segoe UI" w:cs="Segoe UI"/>
          <w:spacing w:val="-2"/>
        </w:rPr>
        <w:t>K</w:t>
      </w:r>
      <w:r w:rsidR="00084DBA" w:rsidRPr="00796022">
        <w:rPr>
          <w:rFonts w:ascii="Segoe UI" w:hAnsi="Segoe UI" w:cs="Segoe UI"/>
          <w:spacing w:val="-2"/>
        </w:rPr>
        <w:t>u</w:t>
      </w:r>
      <w:r w:rsidR="00500EF7" w:rsidRPr="00796022">
        <w:rPr>
          <w:rFonts w:ascii="Segoe UI" w:hAnsi="Segoe UI" w:cs="Segoe UI"/>
          <w:spacing w:val="-2"/>
        </w:rPr>
        <w:t>jawsko-Pomorskiego</w:t>
      </w:r>
      <w:r w:rsidR="00DB1669">
        <w:rPr>
          <w:rFonts w:ascii="Segoe UI" w:hAnsi="Segoe UI" w:cs="Segoe UI"/>
          <w:spacing w:val="-2"/>
        </w:rPr>
        <w:t xml:space="preserve"> </w:t>
      </w:r>
      <w:r w:rsidRPr="00796022">
        <w:rPr>
          <w:rFonts w:ascii="Segoe UI" w:hAnsi="Segoe UI" w:cs="Segoe UI"/>
          <w:spacing w:val="-2"/>
        </w:rPr>
        <w:t xml:space="preserve">Wojewódzkiego Konserwatora Zabytków w </w:t>
      </w:r>
      <w:r w:rsidR="00500EF7" w:rsidRPr="00796022">
        <w:rPr>
          <w:rFonts w:ascii="Segoe UI" w:hAnsi="Segoe UI" w:cs="Segoe UI"/>
          <w:spacing w:val="-2"/>
        </w:rPr>
        <w:t>Toruniu</w:t>
      </w:r>
      <w:r w:rsidRPr="00796022">
        <w:rPr>
          <w:rFonts w:ascii="Segoe UI" w:hAnsi="Segoe UI" w:cs="Segoe UI"/>
          <w:spacing w:val="-2"/>
        </w:rPr>
        <w:t xml:space="preserve"> oraz koszty wszelkich dokumentacji i badań archeologicznych</w:t>
      </w:r>
      <w:r w:rsidR="0044396D" w:rsidRPr="00796022">
        <w:rPr>
          <w:rFonts w:ascii="Segoe UI" w:hAnsi="Segoe UI" w:cs="Segoe UI"/>
          <w:spacing w:val="-2"/>
        </w:rPr>
        <w:t xml:space="preserve"> – jeżeli zadanie wymaga nadzoru</w:t>
      </w:r>
      <w:r w:rsidRPr="00796022">
        <w:rPr>
          <w:rFonts w:ascii="Segoe UI" w:hAnsi="Segoe UI" w:cs="Segoe UI"/>
          <w:spacing w:val="-2"/>
        </w:rPr>
        <w:t>,</w:t>
      </w:r>
    </w:p>
    <w:p w14:paraId="406BB2BD" w14:textId="74984B41" w:rsidR="00C12C1A" w:rsidRPr="00796022" w:rsidRDefault="00C12C1A">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bCs/>
          <w:color w:val="000000"/>
        </w:rPr>
        <w:t>powiadomienia właściwych organów i instytucji o rozpoczęciu robót</w:t>
      </w:r>
      <w:r w:rsidR="007941FE">
        <w:rPr>
          <w:rFonts w:ascii="Segoe UI" w:hAnsi="Segoe UI" w:cs="Segoe UI"/>
          <w:bCs/>
          <w:color w:val="000000"/>
        </w:rPr>
        <w:t>,</w:t>
      </w:r>
    </w:p>
    <w:p w14:paraId="60DF1FD6" w14:textId="77777777" w:rsidR="00E52DF9" w:rsidRDefault="00CB2F6B" w:rsidP="00E52DF9">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spacing w:val="-2"/>
        </w:rPr>
        <w:t>wykonywania robót zgodnie z wymogami Prawa budowlanego, obowiązującymi przepisami i normami oraz zasadami sztuki budowlanej, wymogami ochrony środowiska i bhp,</w:t>
      </w:r>
      <w:r w:rsidR="00476A4B">
        <w:rPr>
          <w:rFonts w:ascii="Segoe UI" w:hAnsi="Segoe UI" w:cs="Segoe UI"/>
          <w:spacing w:val="-2"/>
        </w:rPr>
        <w:t xml:space="preserve"> </w:t>
      </w:r>
      <w:r w:rsidRPr="00796022">
        <w:rPr>
          <w:rFonts w:ascii="Segoe UI" w:hAnsi="Segoe UI" w:cs="Segoe UI"/>
          <w:spacing w:val="-2"/>
        </w:rPr>
        <w:t>właściwego zorganizowania, zabezpieczenia i oznakowania terenu budowy - zgodnie z wymogami Prawa budowlanego,</w:t>
      </w:r>
    </w:p>
    <w:p w14:paraId="172145BA" w14:textId="77777777" w:rsid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spacing w:val="-2"/>
        </w:rPr>
        <w:t xml:space="preserve">sporządzenia przewidzianych Prawem budowlanym właściwych planów, informacji </w:t>
      </w:r>
      <w:r w:rsidR="00143A94" w:rsidRPr="00E52DF9">
        <w:rPr>
          <w:rFonts w:ascii="Segoe UI" w:hAnsi="Segoe UI" w:cs="Segoe UI"/>
          <w:spacing w:val="-2"/>
        </w:rPr>
        <w:br/>
      </w:r>
      <w:r w:rsidRPr="00E52DF9">
        <w:rPr>
          <w:rFonts w:ascii="Segoe UI" w:hAnsi="Segoe UI" w:cs="Segoe UI"/>
          <w:spacing w:val="-2"/>
        </w:rPr>
        <w:t>i ogłoszeń dotyczących bezpieczeństwa pracy i ochrony zdrowia,</w:t>
      </w:r>
    </w:p>
    <w:p w14:paraId="592F8185" w14:textId="77777777" w:rsidR="00E52DF9" w:rsidRPr="00E52DF9" w:rsidRDefault="00CB2F6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spacing w:val="-2"/>
        </w:rPr>
        <w:lastRenderedPageBreak/>
        <w:t xml:space="preserve">dokonywania własnym </w:t>
      </w:r>
      <w:r w:rsidRPr="00E52DF9">
        <w:rPr>
          <w:rFonts w:ascii="Segoe UI" w:hAnsi="Segoe UI" w:cs="Segoe UI"/>
        </w:rPr>
        <w:t xml:space="preserve">kosztem i staraniem wszelkich niezbędnych zgłoszeń, zajęć, </w:t>
      </w:r>
      <w:proofErr w:type="spellStart"/>
      <w:r w:rsidRPr="00E52DF9">
        <w:rPr>
          <w:rFonts w:ascii="Segoe UI" w:hAnsi="Segoe UI" w:cs="Segoe UI"/>
        </w:rPr>
        <w:t>wyłączeń</w:t>
      </w:r>
      <w:proofErr w:type="spellEnd"/>
      <w:r w:rsidRPr="00E52DF9">
        <w:rPr>
          <w:rFonts w:ascii="Segoe UI" w:hAnsi="Segoe UI" w:cs="Segoe UI"/>
        </w:rPr>
        <w:t>, podłączeń i ich odbiorów</w:t>
      </w:r>
      <w:r w:rsidR="00143A94" w:rsidRPr="00E52DF9">
        <w:rPr>
          <w:rFonts w:ascii="Segoe UI" w:hAnsi="Segoe UI" w:cs="Segoe UI"/>
        </w:rPr>
        <w:t xml:space="preserve">, a także pozostałych decyzji, zgód </w:t>
      </w:r>
      <w:r w:rsidR="00476A4B" w:rsidRPr="00E52DF9">
        <w:rPr>
          <w:rFonts w:ascii="Segoe UI" w:hAnsi="Segoe UI" w:cs="Segoe UI"/>
        </w:rPr>
        <w:br/>
      </w:r>
      <w:r w:rsidR="00143A94" w:rsidRPr="00E52DF9">
        <w:rPr>
          <w:rFonts w:ascii="Segoe UI" w:hAnsi="Segoe UI" w:cs="Segoe UI"/>
        </w:rPr>
        <w:t>i pozwoleń wynikających z przepisów prawa</w:t>
      </w:r>
      <w:r w:rsidRPr="00E52DF9">
        <w:rPr>
          <w:rFonts w:ascii="Segoe UI" w:hAnsi="Segoe UI" w:cs="Segoe UI"/>
        </w:rPr>
        <w:t>,</w:t>
      </w:r>
    </w:p>
    <w:p w14:paraId="21D681DE" w14:textId="77777777" w:rsidR="00E52DF9" w:rsidRPr="00E52DF9" w:rsidRDefault="009B756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ponoszenie kosztów wszelkich zajęć pasa drogowego, niezbędnych na etapie realizacji robót</w:t>
      </w:r>
      <w:r w:rsidR="00143A94" w:rsidRPr="00E52DF9">
        <w:rPr>
          <w:rFonts w:ascii="Segoe UI" w:hAnsi="Segoe UI" w:cs="Segoe UI"/>
        </w:rPr>
        <w:t>,</w:t>
      </w:r>
      <w:r w:rsidRPr="00E52DF9">
        <w:rPr>
          <w:rFonts w:ascii="Segoe UI" w:hAnsi="Segoe UI" w:cs="Segoe UI"/>
        </w:rPr>
        <w:t xml:space="preserve"> a także ewentualnych kar naliczonych przez zarządców dróg za prowadzenie robót bez zezwolenia zarządcy drogi, </w:t>
      </w:r>
    </w:p>
    <w:p w14:paraId="23237617" w14:textId="77777777" w:rsidR="00E52DF9" w:rsidRPr="00E52DF9" w:rsidRDefault="00C92D3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ponoszenia kosztów kar, grzywien itp. które zostały nałożone na Zamawiającego, </w:t>
      </w:r>
      <w:r w:rsidR="00A642D3" w:rsidRPr="00E52DF9">
        <w:rPr>
          <w:rFonts w:ascii="Segoe UI" w:hAnsi="Segoe UI" w:cs="Segoe UI"/>
        </w:rPr>
        <w:br/>
      </w:r>
      <w:r w:rsidRPr="00E52DF9">
        <w:rPr>
          <w:rFonts w:ascii="Segoe UI" w:hAnsi="Segoe UI" w:cs="Segoe UI"/>
        </w:rPr>
        <w:t>z winy Wykonawcy,</w:t>
      </w:r>
    </w:p>
    <w:p w14:paraId="15B9AB05" w14:textId="2B8217AB" w:rsidR="00E52DF9" w:rsidRPr="00E52DF9" w:rsidRDefault="00C12C1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ustanowienia kierownika budowy i prowadzenia na bieżąco dziennika budowy</w:t>
      </w:r>
      <w:r w:rsidR="00D374FF">
        <w:rPr>
          <w:rFonts w:ascii="Segoe UI" w:hAnsi="Segoe UI" w:cs="Segoe UI"/>
          <w:bCs/>
          <w:color w:val="000000"/>
        </w:rPr>
        <w:t xml:space="preserve">. </w:t>
      </w:r>
      <w:r w:rsidRPr="00E52DF9">
        <w:rPr>
          <w:rFonts w:ascii="Segoe UI" w:hAnsi="Segoe UI" w:cs="Segoe UI"/>
          <w:bCs/>
          <w:color w:val="000000"/>
        </w:rPr>
        <w:t>Niezwłocznego informowania Zamawiającego o każdej zmianie w tym zakresie, oraz przekazania nie później niż w dniu przekazania placu budowy -oświadczenia kierownika budowy o objęciu obowiązków wraz z kopią uprawnień budowlanych,</w:t>
      </w:r>
    </w:p>
    <w:p w14:paraId="3645E06C"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dbałości o prawidłowe wykonanie obowiązków przez kierownika budowy oraz jego dobrą współpracę z Zamawiającym. Zamawiający zastrzega sobie prawo wnioskowania o zmianę kierownika budowy,</w:t>
      </w:r>
    </w:p>
    <w:p w14:paraId="4BAD724B" w14:textId="77777777" w:rsidR="00E52DF9" w:rsidRPr="00E52DF9" w:rsidRDefault="00CB2F6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prowadzenia niezbędnych wytyczeń i pomiarów geodezyjnych,</w:t>
      </w:r>
    </w:p>
    <w:p w14:paraId="1C2FD400"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przeprowadzenia wszelkich niezbędnych badań, prób, pomiarów, sprawdzeń </w:t>
      </w:r>
      <w:r w:rsidR="00753A88" w:rsidRPr="00E52DF9">
        <w:rPr>
          <w:rFonts w:ascii="Segoe UI" w:hAnsi="Segoe UI" w:cs="Segoe UI"/>
        </w:rPr>
        <w:br/>
      </w:r>
      <w:r w:rsidRPr="00E52DF9">
        <w:rPr>
          <w:rFonts w:ascii="Segoe UI" w:hAnsi="Segoe UI" w:cs="Segoe UI"/>
        </w:rPr>
        <w:t xml:space="preserve">i odbiorów przewidzianych </w:t>
      </w:r>
      <w:r w:rsidR="00CF1D5F" w:rsidRPr="00E52DF9">
        <w:rPr>
          <w:rFonts w:ascii="Segoe UI" w:hAnsi="Segoe UI" w:cs="Segoe UI"/>
        </w:rPr>
        <w:t>SST</w:t>
      </w:r>
      <w:r w:rsidRPr="00E52DF9">
        <w:rPr>
          <w:rFonts w:ascii="Segoe UI" w:hAnsi="Segoe UI" w:cs="Segoe UI"/>
        </w:rPr>
        <w:t>,</w:t>
      </w:r>
    </w:p>
    <w:p w14:paraId="7911CBE3"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zgłaszania </w:t>
      </w:r>
      <w:r w:rsidR="00CF1D5F" w:rsidRPr="00E52DF9">
        <w:rPr>
          <w:rFonts w:ascii="Segoe UI" w:hAnsi="Segoe UI" w:cs="Segoe UI"/>
        </w:rPr>
        <w:t>Inspektorowi Nadzoru Inwestorskiego</w:t>
      </w:r>
      <w:r w:rsidR="00F96F13" w:rsidRPr="00E52DF9">
        <w:rPr>
          <w:rFonts w:ascii="Segoe UI" w:hAnsi="Segoe UI" w:cs="Segoe UI"/>
        </w:rPr>
        <w:t xml:space="preserve"> </w:t>
      </w:r>
      <w:r w:rsidRPr="00E52DF9">
        <w:rPr>
          <w:rFonts w:ascii="Segoe UI" w:hAnsi="Segoe UI" w:cs="Segoe UI"/>
        </w:rPr>
        <w:t>robót ulegających zakryciu lub zanikających,</w:t>
      </w:r>
    </w:p>
    <w:p w14:paraId="5800170F"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wykonania na własny koszt odkrywki elementów robót budzących wątpliwość </w:t>
      </w:r>
      <w:r w:rsidR="00753A88" w:rsidRPr="00E52DF9">
        <w:rPr>
          <w:rFonts w:ascii="Segoe UI" w:hAnsi="Segoe UI" w:cs="Segoe UI"/>
        </w:rPr>
        <w:br/>
      </w:r>
      <w:r w:rsidRPr="00E52DF9">
        <w:rPr>
          <w:rFonts w:ascii="Segoe UI" w:hAnsi="Segoe UI" w:cs="Segoe UI"/>
        </w:rPr>
        <w:t>w celu sprawdzenia jakości ich wykonania, jeżeli wykonanie tych robót nie zostało zgłoszone do sprawdzenia przed ich zakryciem,</w:t>
      </w:r>
    </w:p>
    <w:p w14:paraId="5199517A"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przedkładania inspektorowi nadzoru, na jego żądanie, szczegółowych informacji </w:t>
      </w:r>
      <w:r w:rsidR="00753A88" w:rsidRPr="00E52DF9">
        <w:rPr>
          <w:rFonts w:ascii="Segoe UI" w:hAnsi="Segoe UI" w:cs="Segoe UI"/>
        </w:rPr>
        <w:br/>
      </w:r>
      <w:r w:rsidRPr="00E52DF9">
        <w:rPr>
          <w:rFonts w:ascii="Segoe UI" w:hAnsi="Segoe UI" w:cs="Segoe UI"/>
        </w:rPr>
        <w:t>o materiałach, które Wykonawca zamierza wbudować,</w:t>
      </w:r>
    </w:p>
    <w:p w14:paraId="30A931E9"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usunięcia awarii powstałych w czasie realizacji przedmiotu umowy niezwłocznie nie później niż w ciągu 36 godzin od ich wystąpienia,</w:t>
      </w:r>
    </w:p>
    <w:p w14:paraId="4371B096"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udziału w spotkaniach koordynacyjnych zwołanych przez Zamawiającego w jego siedzibie lub na budowie</w:t>
      </w:r>
      <w:r w:rsidR="002A2288" w:rsidRPr="00E52DF9">
        <w:rPr>
          <w:rFonts w:ascii="Segoe UI" w:hAnsi="Segoe UI" w:cs="Segoe UI"/>
          <w:bCs/>
          <w:color w:val="000000"/>
        </w:rPr>
        <w:t>,</w:t>
      </w:r>
    </w:p>
    <w:p w14:paraId="2EA7DE41"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urządzenia i oznakowania placu budowy oraz utrzymywania oznakowania </w:t>
      </w:r>
      <w:r w:rsidR="002A2288" w:rsidRPr="00E52DF9">
        <w:rPr>
          <w:rFonts w:ascii="Segoe UI" w:hAnsi="Segoe UI" w:cs="Segoe UI"/>
          <w:bCs/>
          <w:color w:val="000000"/>
        </w:rPr>
        <w:br/>
      </w:r>
      <w:r w:rsidRPr="00E52DF9">
        <w:rPr>
          <w:rFonts w:ascii="Segoe UI" w:hAnsi="Segoe UI" w:cs="Segoe UI"/>
          <w:bCs/>
          <w:color w:val="000000"/>
        </w:rPr>
        <w:t>w stanie należytym przez cały okres budowy,</w:t>
      </w:r>
    </w:p>
    <w:p w14:paraId="035A292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zorganizowania we własnym zakresie dozoru mienia i wszelkich wymaganych przepisami zabezpieczeń p.poż. na terenie budowy oraz ponoszenia za nie pełnej odpowiedzialności materialnej,</w:t>
      </w:r>
    </w:p>
    <w:p w14:paraId="60329E19"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zabezpieczenia budowy przed kradzieżą i innymi negatywnymi zdarzeniami </w:t>
      </w:r>
      <w:r w:rsidR="002A2288" w:rsidRPr="00E52DF9">
        <w:rPr>
          <w:rFonts w:ascii="Segoe UI" w:hAnsi="Segoe UI" w:cs="Segoe UI"/>
          <w:bCs/>
          <w:color w:val="000000"/>
        </w:rPr>
        <w:br/>
      </w:r>
      <w:r w:rsidRPr="00E52DF9">
        <w:rPr>
          <w:rFonts w:ascii="Segoe UI" w:hAnsi="Segoe UI" w:cs="Segoe UI"/>
          <w:bCs/>
          <w:color w:val="000000"/>
        </w:rPr>
        <w:t>i ponoszenia skutków finansowych z tego tytułu,</w:t>
      </w:r>
    </w:p>
    <w:p w14:paraId="207E2CEC"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ponoszenia odpowiedzialności za szkody powstałe na terenie budowy pozostające w związku przyczynowym z robotami prowadzonymi przez Wykonawcę,</w:t>
      </w:r>
    </w:p>
    <w:p w14:paraId="3AED9D5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lastRenderedPageBreak/>
        <w:t>zabezpieczenia instalacji i urządzeń na terenie budowy i w jej bezpośrednim otoczeniu - jeśli wynika to z dokumentacji - przed ich zniszczeniem lub uszkodzeniem w trakcie wykonywania robót stanowiących przedmiot niniejszej umowy,</w:t>
      </w:r>
    </w:p>
    <w:p w14:paraId="29664343"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utrzymywania terenu budowy w stanie wolnym od przeszkód komunikacyjnych oraz usuwania na bieżąco niepotrzebnych urządzeń pomocniczych, zbędnych materiałów oraz odpadów,</w:t>
      </w:r>
    </w:p>
    <w:p w14:paraId="48BC66AA"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wykonania prac niezbędnych ze względu na bezpieczeństwo lub konieczność zapobieżenia awarii,</w:t>
      </w:r>
    </w:p>
    <w:p w14:paraId="472704C3"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bezzwłocznego powiadamiania na piśmie Zamawiającego o wszelkich możliwych zdarzeniach i okolicznościach mogących wpłynąć na opóźnienie robót</w:t>
      </w:r>
    </w:p>
    <w:p w14:paraId="5028E09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odtworzenia uszkodzonych lub zniszczonych elementów wyposażenia lub części obiektów objętych robotami budowlanymi albo instalacji lub sieci infrastruktury technicznej,</w:t>
      </w:r>
    </w:p>
    <w:p w14:paraId="3C0FAE21"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zabezpieczenia przed zniszczeniem terenu przyległego do przekazanego placu budowy, a w przypadku jego zniszczenia- doprowadzenia go do stanu pierwotnego i poniesienia kosztów z tego tytułu,</w:t>
      </w:r>
    </w:p>
    <w:p w14:paraId="692F4663"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usunięcia wszelkich wad i usterek stwierdzonych przez nadzór inwestorski </w:t>
      </w:r>
      <w:r w:rsidR="002A2288" w:rsidRPr="00E52DF9">
        <w:rPr>
          <w:rFonts w:ascii="Segoe UI" w:hAnsi="Segoe UI" w:cs="Segoe UI"/>
          <w:bCs/>
          <w:color w:val="000000"/>
        </w:rPr>
        <w:br/>
      </w:r>
      <w:r w:rsidRPr="00E52DF9">
        <w:rPr>
          <w:rFonts w:ascii="Segoe UI" w:hAnsi="Segoe UI" w:cs="Segoe UI"/>
          <w:bCs/>
          <w:color w:val="000000"/>
        </w:rPr>
        <w:t>w trakcie trwania robót w uzgodnionym przez strony terminie, nie dłuższym jednak niż termin technicznie uzasadniony, niezbędny do ich usunięcia,</w:t>
      </w:r>
    </w:p>
    <w:p w14:paraId="1D9917B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nanoszenia na bieżąco w dokumentacji zmian wprowadzanych w uzgodnieniu </w:t>
      </w:r>
      <w:r w:rsidR="002A2288" w:rsidRPr="00E52DF9">
        <w:rPr>
          <w:rFonts w:ascii="Segoe UI" w:hAnsi="Segoe UI" w:cs="Segoe UI"/>
          <w:bCs/>
          <w:color w:val="000000"/>
        </w:rPr>
        <w:br/>
      </w:r>
      <w:r w:rsidRPr="00E52DF9">
        <w:rPr>
          <w:rFonts w:ascii="Segoe UI" w:hAnsi="Segoe UI" w:cs="Segoe UI"/>
          <w:bCs/>
          <w:color w:val="000000"/>
        </w:rPr>
        <w:t>z Zamawiającym,</w:t>
      </w:r>
    </w:p>
    <w:p w14:paraId="286D6DC1"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zagospodarowania terenu budowy i zaplecza socjalnego dla potrzeb własnych- zabezpieczenia zasilania placu budowy w wodę i energię, zapewnienia dochowania na terenie budowy obowiązujących warunków bezpieczeństwa </w:t>
      </w:r>
      <w:r w:rsidR="002A2288" w:rsidRPr="00E52DF9">
        <w:rPr>
          <w:rFonts w:ascii="Segoe UI" w:hAnsi="Segoe UI" w:cs="Segoe UI"/>
          <w:bCs/>
          <w:color w:val="000000"/>
        </w:rPr>
        <w:br/>
      </w:r>
      <w:r w:rsidRPr="00E52DF9">
        <w:rPr>
          <w:rFonts w:ascii="Segoe UI" w:hAnsi="Segoe UI" w:cs="Segoe UI"/>
          <w:bCs/>
          <w:color w:val="000000"/>
        </w:rPr>
        <w:t>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6F5FF7E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prace w rejonie kolizji i zbliżeń do sieci należy prowadzić pod nadzorem pracownika- Gestora sieci (jeżeli wystąpi), wykonywanie prac w rejonie kolizji oraz zbliżeń z m.in. liniami kablowymi elektroenergetycznymi możliwe jest przy użyciu sprzętu mechanicznego tylko po wcześniejszym zawiadomieniu operatora sieci. </w:t>
      </w:r>
      <w:r w:rsidR="002A2288" w:rsidRPr="00E52DF9">
        <w:rPr>
          <w:rFonts w:ascii="Segoe UI" w:hAnsi="Segoe UI" w:cs="Segoe UI"/>
          <w:bCs/>
          <w:color w:val="000000"/>
        </w:rPr>
        <w:br/>
      </w:r>
      <w:r w:rsidRPr="00E52DF9">
        <w:rPr>
          <w:rFonts w:ascii="Segoe UI" w:hAnsi="Segoe UI" w:cs="Segoe UI"/>
          <w:bCs/>
          <w:color w:val="000000"/>
        </w:rPr>
        <w:t>W innym przypadku prace należy prowadzić ręcznie,</w:t>
      </w:r>
    </w:p>
    <w:p w14:paraId="18AC6C00"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obmierzania wykonywanych robót,</w:t>
      </w:r>
    </w:p>
    <w:p w14:paraId="33485282" w14:textId="77777777" w:rsidR="00E52DF9" w:rsidRDefault="00CF1D5F"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uzyskania w imieniu Zamawiającego pozwolenia na użytkowanie lub zgłoszenia zakończenia budowy, przy jednoczesnym </w:t>
      </w:r>
      <w:r w:rsidR="009B2E24" w:rsidRPr="00E52DF9">
        <w:rPr>
          <w:rFonts w:ascii="Segoe UI" w:hAnsi="Segoe UI" w:cs="Segoe UI"/>
        </w:rPr>
        <w:t>przekaz</w:t>
      </w:r>
      <w:r w:rsidRPr="00E52DF9">
        <w:rPr>
          <w:rFonts w:ascii="Segoe UI" w:hAnsi="Segoe UI" w:cs="Segoe UI"/>
        </w:rPr>
        <w:t>ywaniu</w:t>
      </w:r>
      <w:r w:rsidR="009B2E24" w:rsidRPr="00E52DF9">
        <w:rPr>
          <w:rFonts w:ascii="Segoe UI" w:hAnsi="Segoe UI" w:cs="Segoe UI"/>
        </w:rPr>
        <w:t xml:space="preserve"> Zamawiającemu</w:t>
      </w:r>
      <w:r w:rsidRPr="00E52DF9">
        <w:rPr>
          <w:rFonts w:ascii="Segoe UI" w:hAnsi="Segoe UI" w:cs="Segoe UI"/>
        </w:rPr>
        <w:t xml:space="preserve"> oraz Inspektorowi Nadzoru Inwestorskiego</w:t>
      </w:r>
      <w:r w:rsidR="009B2E24" w:rsidRPr="00E52DF9">
        <w:rPr>
          <w:rFonts w:ascii="Segoe UI" w:hAnsi="Segoe UI" w:cs="Segoe UI"/>
        </w:rPr>
        <w:t xml:space="preserve"> wszelkich dokumentów budowy </w:t>
      </w:r>
      <w:r w:rsidR="009B2E24" w:rsidRPr="00E52DF9">
        <w:rPr>
          <w:rFonts w:ascii="Segoe UI" w:hAnsi="Segoe UI" w:cs="Segoe UI"/>
        </w:rPr>
        <w:lastRenderedPageBreak/>
        <w:t xml:space="preserve">wymaganych przy procedurze </w:t>
      </w:r>
      <w:r w:rsidR="0061256F" w:rsidRPr="00E52DF9">
        <w:rPr>
          <w:rFonts w:ascii="Segoe UI" w:hAnsi="Segoe UI" w:cs="Segoe UI"/>
        </w:rPr>
        <w:t xml:space="preserve">uzyskiwania pozwolenia na użytkowanie (jeżeli jest wymagane) oraz do uczestnictwa i udzielania wyjaśnień podczas czynności kontrolnych służb Nadzoru Budowlanego, </w:t>
      </w:r>
    </w:p>
    <w:p w14:paraId="1B282280" w14:textId="3E573991"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przedkładania Zamawiającemu wymaganych dokumentów związanych </w:t>
      </w:r>
      <w:r w:rsidR="00753A88" w:rsidRPr="00E52DF9">
        <w:rPr>
          <w:rFonts w:ascii="Segoe UI" w:hAnsi="Segoe UI" w:cs="Segoe UI"/>
        </w:rPr>
        <w:br/>
      </w:r>
      <w:r w:rsidRPr="00E52DF9">
        <w:rPr>
          <w:rFonts w:ascii="Segoe UI" w:hAnsi="Segoe UI" w:cs="Segoe UI"/>
        </w:rPr>
        <w:t>z zawartymi umowami o podwykonawstwo,</w:t>
      </w:r>
    </w:p>
    <w:p w14:paraId="367B6DCD" w14:textId="77777777" w:rsidR="00E52DF9" w:rsidRPr="00E52DF9" w:rsidRDefault="00CB2F6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gromadzenia i wywozu materiałów rozbieranych i demontowanych oraz ich utylizacji zgodnie z właściwymi obowiązującymi przepisami. Zamawiający zastrzega sobie prawo żądania udokumentowania tych czynności,</w:t>
      </w:r>
    </w:p>
    <w:p w14:paraId="3430E3FC" w14:textId="77777777" w:rsidR="00E52DF9" w:rsidRPr="00E52DF9" w:rsidRDefault="00033FA2"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rPr>
        <w:t>uzyskania przed przystąpieniem do realizacji przedmiotu umowy zezwolenia na wycinkę drzew przeznaczonych do wycinki jeśli zajdzie taka konieczność oraz poniesienia kosztów związanych z wycinką</w:t>
      </w:r>
      <w:r w:rsidR="002A2288" w:rsidRPr="00E52DF9">
        <w:rPr>
          <w:rFonts w:ascii="Segoe UI" w:hAnsi="Segoe UI" w:cs="Segoe UI"/>
          <w:bCs/>
        </w:rPr>
        <w:t xml:space="preserve"> oraz z wykonaniem </w:t>
      </w:r>
      <w:proofErr w:type="spellStart"/>
      <w:r w:rsidR="002A2288" w:rsidRPr="00E52DF9">
        <w:rPr>
          <w:rFonts w:ascii="Segoe UI" w:hAnsi="Segoe UI" w:cs="Segoe UI"/>
          <w:bCs/>
        </w:rPr>
        <w:t>nasadzeń</w:t>
      </w:r>
      <w:proofErr w:type="spellEnd"/>
      <w:r w:rsidR="002A2288" w:rsidRPr="00E52DF9">
        <w:rPr>
          <w:rFonts w:ascii="Segoe UI" w:hAnsi="Segoe UI" w:cs="Segoe UI"/>
          <w:bCs/>
        </w:rPr>
        <w:t xml:space="preserve"> kompensacyjnych (zastępczych)</w:t>
      </w:r>
      <w:r w:rsidR="003B0CC8" w:rsidRPr="00E52DF9">
        <w:rPr>
          <w:rFonts w:ascii="Segoe UI" w:hAnsi="Segoe UI" w:cs="Segoe UI"/>
          <w:bCs/>
        </w:rPr>
        <w:t xml:space="preserve"> oraz wykonanie wycinki i </w:t>
      </w:r>
      <w:proofErr w:type="spellStart"/>
      <w:r w:rsidR="003B0CC8" w:rsidRPr="00E52DF9">
        <w:rPr>
          <w:rFonts w:ascii="Segoe UI" w:hAnsi="Segoe UI" w:cs="Segoe UI"/>
          <w:bCs/>
        </w:rPr>
        <w:t>nasadzeń</w:t>
      </w:r>
      <w:proofErr w:type="spellEnd"/>
      <w:r w:rsidR="003B0CC8" w:rsidRPr="00E52DF9">
        <w:rPr>
          <w:rFonts w:ascii="Segoe UI" w:hAnsi="Segoe UI" w:cs="Segoe UI"/>
          <w:bCs/>
        </w:rPr>
        <w:t xml:space="preserve"> w terminach określonych w decyzjach administracyjnych</w:t>
      </w:r>
      <w:r w:rsidR="002A2288" w:rsidRPr="00E52DF9">
        <w:rPr>
          <w:rFonts w:ascii="Segoe UI" w:hAnsi="Segoe UI" w:cs="Segoe UI"/>
          <w:bCs/>
        </w:rPr>
        <w:t xml:space="preserve">. </w:t>
      </w:r>
      <w:r w:rsidRPr="00E52DF9">
        <w:rPr>
          <w:rFonts w:ascii="Segoe UI" w:hAnsi="Segoe UI" w:cs="Segoe UI"/>
          <w:bCs/>
        </w:rPr>
        <w:t xml:space="preserve"> </w:t>
      </w:r>
    </w:p>
    <w:p w14:paraId="6BEA7D34" w14:textId="710ED694" w:rsidR="00A642D3" w:rsidRPr="00E52DF9" w:rsidRDefault="00A642D3"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rPr>
        <w:t>w</w:t>
      </w:r>
      <w:r w:rsidR="00033FA2" w:rsidRPr="00E52DF9">
        <w:rPr>
          <w:rFonts w:ascii="Segoe UI" w:hAnsi="Segoe UI" w:cs="Segoe UI"/>
          <w:bCs/>
        </w:rPr>
        <w:t xml:space="preserve"> </w:t>
      </w:r>
      <w:r w:rsidRPr="00E52DF9">
        <w:rPr>
          <w:rFonts w:ascii="Segoe UI" w:hAnsi="Segoe UI" w:cs="Segoe UI"/>
          <w:bCs/>
        </w:rPr>
        <w:t xml:space="preserve">przypadku kiedy zajdzie konieczność wycinki drzew, Wykonawca przed przystąpieniem do wycinki zgłosi powyższy fakt do Zamawiającego, w celu sporządzenia przez Zamawiającego protokołu na okoliczność wyceny drewna </w:t>
      </w:r>
      <w:r w:rsidRPr="00E52DF9">
        <w:rPr>
          <w:rFonts w:ascii="Segoe UI" w:hAnsi="Segoe UI" w:cs="Segoe UI"/>
          <w:bCs/>
        </w:rPr>
        <w:br/>
        <w:t xml:space="preserve">z nieruchomości stanowiących własność Gminy Gniewkowo (zgodnie </w:t>
      </w:r>
      <w:r w:rsidRPr="00E52DF9">
        <w:rPr>
          <w:rFonts w:ascii="Segoe UI" w:hAnsi="Segoe UI" w:cs="Segoe UI"/>
          <w:bCs/>
        </w:rPr>
        <w:br/>
        <w:t>z Zarządzeniem nr 202/2022 Burmistrza Gniewkowa z dnia 21.12.2022 r. w sprawie zasad gospodarowania drewnem pozyskiwanym z nieruchomości stanowiących własność Gminy Gniewkowo) wskazującego na wartość drewna pozyskanego z wycinki w ramach realizowanego zadania. Wykonawca może zakupić drewno pozyskane z wycinki. Sprzedaż drewna nastąpi na podstawie  umowy odnośnie sprzedaży drewna. Wzór umowy stanowi załącznik nr 8 do Zarządzenia nr 202/2022 Burmistrza Gniewkowa z dnia 21.12.2022 r. w sprawie zasad  gospodarowania drewnem pozyskiwanym z nieruchomości stanowiących własność Gminy Gniewkowo</w:t>
      </w:r>
    </w:p>
    <w:p w14:paraId="1DD21214" w14:textId="77777777" w:rsidR="00A642D3" w:rsidRPr="00A642D3" w:rsidRDefault="00A642D3" w:rsidP="00A642D3">
      <w:pPr>
        <w:pStyle w:val="Tekstpodstawowy21"/>
        <w:tabs>
          <w:tab w:val="left" w:pos="426"/>
        </w:tabs>
        <w:spacing w:line="276" w:lineRule="auto"/>
        <w:ind w:left="1134"/>
        <w:jc w:val="both"/>
        <w:rPr>
          <w:rFonts w:ascii="Segoe UI" w:hAnsi="Segoe UI" w:cs="Segoe UI"/>
          <w:b w:val="0"/>
          <w:bCs/>
          <w:sz w:val="22"/>
          <w:szCs w:val="22"/>
        </w:rPr>
      </w:pPr>
      <w:r w:rsidRPr="00A642D3">
        <w:rPr>
          <w:rFonts w:ascii="Segoe UI" w:hAnsi="Segoe UI" w:cs="Segoe UI"/>
          <w:b w:val="0"/>
          <w:bCs/>
          <w:sz w:val="22"/>
          <w:szCs w:val="22"/>
        </w:rPr>
        <w:t>lub</w:t>
      </w:r>
    </w:p>
    <w:p w14:paraId="093FCBA0" w14:textId="614AEA05" w:rsidR="00033FA2" w:rsidRPr="00A642D3" w:rsidRDefault="00A642D3" w:rsidP="00A642D3">
      <w:pPr>
        <w:pStyle w:val="Tekstpodstawowy21"/>
        <w:tabs>
          <w:tab w:val="left" w:pos="426"/>
        </w:tabs>
        <w:spacing w:line="276" w:lineRule="auto"/>
        <w:ind w:left="1134"/>
        <w:jc w:val="both"/>
        <w:rPr>
          <w:rFonts w:ascii="Segoe UI" w:hAnsi="Segoe UI" w:cs="Segoe UI"/>
          <w:b w:val="0"/>
          <w:bCs/>
          <w:sz w:val="22"/>
          <w:szCs w:val="22"/>
        </w:rPr>
      </w:pPr>
      <w:r w:rsidRPr="00A642D3">
        <w:rPr>
          <w:rFonts w:ascii="Segoe UI" w:hAnsi="Segoe UI" w:cs="Segoe UI"/>
          <w:b w:val="0"/>
          <w:bCs/>
          <w:sz w:val="22"/>
          <w:szCs w:val="22"/>
        </w:rPr>
        <w:t xml:space="preserve">W przypadku, gdy Wykonawca nie zakupi pozyskanego z wycinki drewna jego obowiązkiem będzie: pocięcie drewna na wskazane przez Zamawiającego właściwe kawałki (długość 1 m),utylizacja gałęzi i pozostałych odpadów powstałych w skutek wycinki drzew zgodnie z ustawą z dnia 14 grudnia 2012 r. o odpadach (Dz. U. z 2023 r. poz. 1587 z </w:t>
      </w:r>
      <w:proofErr w:type="spellStart"/>
      <w:r w:rsidRPr="00A642D3">
        <w:rPr>
          <w:rFonts w:ascii="Segoe UI" w:hAnsi="Segoe UI" w:cs="Segoe UI"/>
          <w:b w:val="0"/>
          <w:bCs/>
          <w:sz w:val="22"/>
          <w:szCs w:val="22"/>
        </w:rPr>
        <w:t>późn</w:t>
      </w:r>
      <w:proofErr w:type="spellEnd"/>
      <w:r w:rsidRPr="00A642D3">
        <w:rPr>
          <w:rFonts w:ascii="Segoe UI" w:hAnsi="Segoe UI" w:cs="Segoe UI"/>
          <w:b w:val="0"/>
          <w:bCs/>
          <w:sz w:val="22"/>
          <w:szCs w:val="22"/>
        </w:rPr>
        <w:t>. zm.),załadunek, transport oraz rozładunek w bazie przeładunkowej Przedsiębiorstwa Komunalnego „GNIEWKOWO” Sp. z o.o. zlokalizowanej w Kaczkowie:</w:t>
      </w:r>
      <w:r>
        <w:rPr>
          <w:rFonts w:ascii="Segoe UI" w:hAnsi="Segoe UI" w:cs="Segoe UI"/>
          <w:b w:val="0"/>
          <w:bCs/>
          <w:sz w:val="22"/>
          <w:szCs w:val="22"/>
        </w:rPr>
        <w:t xml:space="preserve"> </w:t>
      </w:r>
      <w:hyperlink r:id="rId8" w:history="1">
        <w:r w:rsidRPr="00A642D3">
          <w:rPr>
            <w:rStyle w:val="Hipercze"/>
            <w:b w:val="0"/>
            <w:bCs/>
            <w:sz w:val="22"/>
            <w:szCs w:val="22"/>
          </w:rPr>
          <w:t>https://goo.gl/maps/8iGNqRW1YW4L3V5u8</w:t>
        </w:r>
      </w:hyperlink>
      <w:r w:rsidRPr="00A642D3">
        <w:rPr>
          <w:rFonts w:ascii="Segoe UI" w:hAnsi="Segoe UI" w:cs="Segoe UI"/>
          <w:b w:val="0"/>
          <w:bCs/>
          <w:sz w:val="22"/>
          <w:szCs w:val="22"/>
        </w:rPr>
        <w:t xml:space="preserve"> oraz zeskładowanie w stosie 1m x 1m x 1m.</w:t>
      </w:r>
    </w:p>
    <w:p w14:paraId="7DAEB66B"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796022">
        <w:rPr>
          <w:rFonts w:ascii="Segoe UI" w:hAnsi="Segoe UI" w:cs="Segoe UI"/>
          <w:b w:val="0"/>
          <w:sz w:val="22"/>
          <w:szCs w:val="22"/>
        </w:rPr>
        <w:t>uzgadniania z użytkownikiem obiektu zasad organizacyjnych wykonywania robót,</w:t>
      </w:r>
    </w:p>
    <w:p w14:paraId="7F909C1B"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realizacji innych obowiązków wynikających z </w:t>
      </w:r>
      <w:r w:rsidR="00CF1D5F" w:rsidRPr="00E52DF9">
        <w:rPr>
          <w:rFonts w:ascii="Segoe UI" w:hAnsi="Segoe UI" w:cs="Segoe UI"/>
          <w:b w:val="0"/>
          <w:sz w:val="22"/>
          <w:szCs w:val="22"/>
        </w:rPr>
        <w:t>SST</w:t>
      </w:r>
      <w:r w:rsidRPr="00E52DF9">
        <w:rPr>
          <w:rFonts w:ascii="Segoe UI" w:hAnsi="Segoe UI" w:cs="Segoe UI"/>
          <w:b w:val="0"/>
          <w:sz w:val="22"/>
          <w:szCs w:val="22"/>
        </w:rPr>
        <w:t xml:space="preserve">, </w:t>
      </w:r>
    </w:p>
    <w:p w14:paraId="31ACBB0C"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dokonywania wszelkich niezbędnych badań i pomiarów, </w:t>
      </w:r>
    </w:p>
    <w:p w14:paraId="79756359" w14:textId="77777777" w:rsidR="00F02AC2" w:rsidRDefault="00CB2F6B" w:rsidP="00F02AC2">
      <w:pPr>
        <w:pStyle w:val="Tekstpodstawowy21"/>
        <w:numPr>
          <w:ilvl w:val="0"/>
          <w:numId w:val="37"/>
        </w:numPr>
        <w:tabs>
          <w:tab w:val="left" w:pos="426"/>
        </w:tabs>
        <w:spacing w:line="276" w:lineRule="auto"/>
        <w:ind w:left="1134" w:hanging="283"/>
        <w:jc w:val="both"/>
        <w:rPr>
          <w:rFonts w:ascii="Segoe UI" w:hAnsi="Segoe UI" w:cs="Segoe UI"/>
          <w:b w:val="0"/>
          <w:sz w:val="22"/>
          <w:szCs w:val="22"/>
        </w:rPr>
      </w:pPr>
      <w:r w:rsidRPr="00E52DF9">
        <w:rPr>
          <w:rFonts w:ascii="Segoe UI" w:hAnsi="Segoe UI" w:cs="Segoe UI"/>
          <w:b w:val="0"/>
          <w:sz w:val="22"/>
          <w:szCs w:val="22"/>
        </w:rPr>
        <w:lastRenderedPageBreak/>
        <w:t xml:space="preserve">uczestnictwa w przeglądach gwarancyjnych oraz niezwłocznego usuwania </w:t>
      </w:r>
      <w:r w:rsidRPr="00E52DF9">
        <w:rPr>
          <w:rFonts w:ascii="Segoe UI" w:hAnsi="Segoe UI" w:cs="Segoe UI"/>
          <w:b w:val="0"/>
          <w:sz w:val="22"/>
          <w:szCs w:val="22"/>
        </w:rPr>
        <w:br/>
        <w:t>w okresie gwarancyjnym stwierdzonych wad i usterek.</w:t>
      </w:r>
    </w:p>
    <w:p w14:paraId="5B037BA6" w14:textId="77777777" w:rsidR="00F02AC2" w:rsidRDefault="00CB2F6B" w:rsidP="00F02AC2">
      <w:pPr>
        <w:pStyle w:val="Tekstpodstawowy21"/>
        <w:numPr>
          <w:ilvl w:val="0"/>
          <w:numId w:val="37"/>
        </w:numPr>
        <w:tabs>
          <w:tab w:val="left" w:pos="426"/>
        </w:tabs>
        <w:spacing w:line="276" w:lineRule="auto"/>
        <w:ind w:left="1134" w:hanging="283"/>
        <w:jc w:val="both"/>
        <w:rPr>
          <w:rFonts w:ascii="Segoe UI" w:hAnsi="Segoe UI" w:cs="Segoe UI"/>
          <w:b w:val="0"/>
          <w:sz w:val="22"/>
          <w:szCs w:val="22"/>
        </w:rPr>
      </w:pPr>
      <w:r w:rsidRPr="00F02AC2">
        <w:rPr>
          <w:rFonts w:ascii="Segoe UI" w:hAnsi="Segoe UI" w:cs="Segoe UI"/>
          <w:b w:val="0"/>
          <w:sz w:val="22"/>
          <w:szCs w:val="22"/>
        </w:rPr>
        <w:t xml:space="preserve">poinstruowania podwykonawców (oraz ich dalszych podwykonawców) o obowiązkach i wymaganiach związanych z umowami o podwykonawstwo wynikających z niniejszej </w:t>
      </w:r>
      <w:r w:rsidR="00CF1D5F" w:rsidRPr="00F02AC2">
        <w:rPr>
          <w:rFonts w:ascii="Segoe UI" w:hAnsi="Segoe UI" w:cs="Segoe UI"/>
          <w:b w:val="0"/>
          <w:sz w:val="22"/>
          <w:szCs w:val="22"/>
        </w:rPr>
        <w:t>umowy</w:t>
      </w:r>
      <w:r w:rsidRPr="00F02AC2">
        <w:rPr>
          <w:rFonts w:ascii="Segoe UI" w:hAnsi="Segoe UI" w:cs="Segoe UI"/>
          <w:b w:val="0"/>
          <w:sz w:val="22"/>
          <w:szCs w:val="22"/>
        </w:rPr>
        <w:t>,</w:t>
      </w:r>
    </w:p>
    <w:p w14:paraId="2EB1A008" w14:textId="77777777" w:rsidR="00F02AC2" w:rsidRDefault="00CB2F6B" w:rsidP="00F02AC2">
      <w:pPr>
        <w:pStyle w:val="Tekstpodstawowy21"/>
        <w:numPr>
          <w:ilvl w:val="0"/>
          <w:numId w:val="37"/>
        </w:numPr>
        <w:tabs>
          <w:tab w:val="left" w:pos="426"/>
        </w:tabs>
        <w:spacing w:line="276" w:lineRule="auto"/>
        <w:ind w:left="1134" w:hanging="283"/>
        <w:jc w:val="both"/>
        <w:rPr>
          <w:rFonts w:ascii="Segoe UI" w:hAnsi="Segoe UI" w:cs="Segoe UI"/>
          <w:b w:val="0"/>
          <w:sz w:val="22"/>
          <w:szCs w:val="22"/>
        </w:rPr>
      </w:pPr>
      <w:r w:rsidRPr="00F02AC2">
        <w:rPr>
          <w:rFonts w:ascii="Segoe UI" w:hAnsi="Segoe UI" w:cs="Segoe UI"/>
          <w:b w:val="0"/>
          <w:sz w:val="22"/>
          <w:szCs w:val="22"/>
        </w:rPr>
        <w:t>monitorowania i egzekwowania od swoich podwykonawców obowiązku zapłaty wynagrodzenia dalszym podwykonawcom,</w:t>
      </w:r>
    </w:p>
    <w:p w14:paraId="7147616C" w14:textId="77777777" w:rsidR="00F02AC2" w:rsidRDefault="00CF7B9F" w:rsidP="00F02AC2">
      <w:pPr>
        <w:pStyle w:val="Tekstpodstawowy21"/>
        <w:numPr>
          <w:ilvl w:val="0"/>
          <w:numId w:val="37"/>
        </w:numPr>
        <w:tabs>
          <w:tab w:val="left" w:pos="426"/>
        </w:tabs>
        <w:spacing w:line="276" w:lineRule="auto"/>
        <w:ind w:left="1134" w:hanging="283"/>
        <w:jc w:val="both"/>
        <w:rPr>
          <w:rFonts w:ascii="Segoe UI" w:hAnsi="Segoe UI" w:cs="Segoe UI"/>
          <w:b w:val="0"/>
          <w:sz w:val="22"/>
          <w:szCs w:val="22"/>
        </w:rPr>
      </w:pPr>
      <w:r w:rsidRPr="00F02AC2">
        <w:rPr>
          <w:rFonts w:ascii="Segoe UI" w:hAnsi="Segoe UI" w:cs="Segoe UI"/>
          <w:b w:val="0"/>
          <w:sz w:val="22"/>
          <w:szCs w:val="22"/>
        </w:rPr>
        <w:t xml:space="preserve">ponoszenia kosztów zużycia mediów od dnia przekazania placu budowy do dnia odbioru końcowego robót, </w:t>
      </w:r>
    </w:p>
    <w:p w14:paraId="73140777" w14:textId="77777777" w:rsidR="00F02AC2" w:rsidRDefault="009B7564" w:rsidP="00F02AC2">
      <w:pPr>
        <w:pStyle w:val="Tekstpodstawowy21"/>
        <w:numPr>
          <w:ilvl w:val="0"/>
          <w:numId w:val="37"/>
        </w:numPr>
        <w:tabs>
          <w:tab w:val="left" w:pos="426"/>
        </w:tabs>
        <w:spacing w:line="276" w:lineRule="auto"/>
        <w:ind w:left="1134" w:hanging="283"/>
        <w:jc w:val="both"/>
        <w:rPr>
          <w:rFonts w:ascii="Segoe UI" w:hAnsi="Segoe UI" w:cs="Segoe UI"/>
          <w:b w:val="0"/>
          <w:sz w:val="22"/>
          <w:szCs w:val="22"/>
        </w:rPr>
      </w:pPr>
      <w:r w:rsidRPr="00F02AC2">
        <w:rPr>
          <w:rFonts w:ascii="Segoe UI" w:hAnsi="Segoe UI" w:cs="Segoe UI"/>
          <w:b w:val="0"/>
          <w:sz w:val="22"/>
          <w:szCs w:val="22"/>
        </w:rPr>
        <w:t xml:space="preserve">ponoszenia kosztów związanych z opłatami przyłączeniowymi, usunięciem ewentualnych kolizji, odszkodowaniem za likwidacje infrastruktury </w:t>
      </w:r>
      <w:r w:rsidR="00041248" w:rsidRPr="00F02AC2">
        <w:rPr>
          <w:rFonts w:ascii="Segoe UI" w:hAnsi="Segoe UI" w:cs="Segoe UI"/>
          <w:b w:val="0"/>
          <w:sz w:val="22"/>
          <w:szCs w:val="22"/>
        </w:rPr>
        <w:t>np. oświetlenia ulicznego,</w:t>
      </w:r>
    </w:p>
    <w:p w14:paraId="58137D78" w14:textId="4475B7AB" w:rsidR="00084DBA" w:rsidRPr="00F02AC2" w:rsidRDefault="00084DBA" w:rsidP="00F02AC2">
      <w:pPr>
        <w:pStyle w:val="Tekstpodstawowy21"/>
        <w:numPr>
          <w:ilvl w:val="0"/>
          <w:numId w:val="37"/>
        </w:numPr>
        <w:tabs>
          <w:tab w:val="left" w:pos="426"/>
        </w:tabs>
        <w:spacing w:line="276" w:lineRule="auto"/>
        <w:ind w:left="1134" w:hanging="283"/>
        <w:jc w:val="both"/>
        <w:rPr>
          <w:rFonts w:ascii="Segoe UI" w:hAnsi="Segoe UI" w:cs="Segoe UI"/>
          <w:b w:val="0"/>
          <w:sz w:val="22"/>
          <w:szCs w:val="22"/>
        </w:rPr>
      </w:pPr>
      <w:r w:rsidRPr="00F02AC2">
        <w:rPr>
          <w:rFonts w:ascii="Segoe UI" w:hAnsi="Segoe UI" w:cs="Segoe UI"/>
          <w:b w:val="0"/>
          <w:bCs/>
          <w:color w:val="000000"/>
          <w:sz w:val="22"/>
          <w:szCs w:val="22"/>
        </w:rPr>
        <w:t>likwidacji placu budowy i uporządkowania terenu w terminie nie późniejszym niż dzień zgłoszenia gotowości do odbioru końcowego oraz pozostawienie całego terenu budowy i robót oraz terenu w pobliżu uporządkowanego i nadającego się do użytkowania. Brak wykonania tego obowiązku upoważnia Zamawiającego do wykonania tych czynności na koszt Wykonawcy</w:t>
      </w:r>
      <w:r w:rsidR="005628DC" w:rsidRPr="00F02AC2">
        <w:rPr>
          <w:rFonts w:ascii="Segoe UI" w:hAnsi="Segoe UI" w:cs="Segoe UI"/>
          <w:b w:val="0"/>
          <w:bCs/>
          <w:color w:val="000000"/>
          <w:sz w:val="22"/>
          <w:szCs w:val="22"/>
        </w:rPr>
        <w:t>.</w:t>
      </w:r>
    </w:p>
    <w:p w14:paraId="7EC1567B" w14:textId="77777777" w:rsidR="00114AA1" w:rsidRPr="00796022" w:rsidRDefault="00114AA1"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Wykonawca zobowiązany jest do uzgadniania z Zamawiającym zasad or</w:t>
      </w:r>
      <w:r w:rsidR="00543442" w:rsidRPr="00796022">
        <w:rPr>
          <w:rFonts w:ascii="Segoe UI" w:hAnsi="Segoe UI" w:cs="Segoe UI"/>
          <w:b w:val="0"/>
          <w:sz w:val="22"/>
          <w:szCs w:val="22"/>
        </w:rPr>
        <w:t>ganizacyjnych wykonywania robót.</w:t>
      </w:r>
    </w:p>
    <w:p w14:paraId="5A1FB07B" w14:textId="53B1E340" w:rsidR="00CB2F6B" w:rsidRPr="00796022" w:rsidRDefault="00CB2F6B"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 xml:space="preserve">Wykonawca zobowiązany jest do przekazania Zamawiającemu najpóźniej w dniu </w:t>
      </w:r>
      <w:r w:rsidR="00C371A3">
        <w:rPr>
          <w:rFonts w:ascii="Segoe UI" w:hAnsi="Segoe UI" w:cs="Segoe UI"/>
          <w:b w:val="0"/>
          <w:sz w:val="22"/>
          <w:szCs w:val="22"/>
        </w:rPr>
        <w:t>zgłoszenia gotowości do odbioru</w:t>
      </w:r>
      <w:r w:rsidRPr="00796022">
        <w:rPr>
          <w:rFonts w:ascii="Segoe UI" w:hAnsi="Segoe UI" w:cs="Segoe UI"/>
          <w:b w:val="0"/>
          <w:sz w:val="22"/>
          <w:szCs w:val="22"/>
        </w:rPr>
        <w:t xml:space="preserve"> dokumentacji powykonawczej</w:t>
      </w:r>
      <w:r w:rsidR="00CF1D5F" w:rsidRPr="00796022">
        <w:rPr>
          <w:rFonts w:ascii="Segoe UI" w:hAnsi="Segoe UI" w:cs="Segoe UI"/>
          <w:b w:val="0"/>
          <w:sz w:val="22"/>
          <w:szCs w:val="22"/>
        </w:rPr>
        <w:t xml:space="preserve"> w 3 egzemplarzach </w:t>
      </w:r>
      <w:r w:rsidR="005D69C8">
        <w:rPr>
          <w:rFonts w:ascii="Segoe UI" w:hAnsi="Segoe UI" w:cs="Segoe UI"/>
          <w:b w:val="0"/>
          <w:sz w:val="22"/>
          <w:szCs w:val="22"/>
        </w:rPr>
        <w:br/>
      </w:r>
      <w:r w:rsidR="00CF1D5F" w:rsidRPr="00796022">
        <w:rPr>
          <w:rFonts w:ascii="Segoe UI" w:hAnsi="Segoe UI" w:cs="Segoe UI"/>
          <w:b w:val="0"/>
          <w:sz w:val="22"/>
          <w:szCs w:val="22"/>
        </w:rPr>
        <w:t>w formie papierowej oraz w wersji elektronicznej w trzech kopiach nagranych na nośniki elektroniczne (np. płyty CD, pendrive)</w:t>
      </w:r>
      <w:r w:rsidRPr="00796022">
        <w:rPr>
          <w:rFonts w:ascii="Segoe UI" w:hAnsi="Segoe UI" w:cs="Segoe UI"/>
          <w:b w:val="0"/>
          <w:sz w:val="22"/>
          <w:szCs w:val="22"/>
        </w:rPr>
        <w:t>.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w:t>
      </w:r>
      <w:r w:rsidR="00CF1D5F" w:rsidRPr="00796022">
        <w:rPr>
          <w:rFonts w:ascii="Segoe UI" w:hAnsi="Segoe UI" w:cs="Segoe UI"/>
          <w:b w:val="0"/>
          <w:sz w:val="22"/>
          <w:szCs w:val="22"/>
        </w:rPr>
        <w:t>, w ty</w:t>
      </w:r>
      <w:r w:rsidR="0065287D" w:rsidRPr="00796022">
        <w:rPr>
          <w:rFonts w:ascii="Segoe UI" w:hAnsi="Segoe UI" w:cs="Segoe UI"/>
          <w:b w:val="0"/>
          <w:sz w:val="22"/>
          <w:szCs w:val="22"/>
        </w:rPr>
        <w:t>m</w:t>
      </w:r>
      <w:r w:rsidR="00CF1D5F" w:rsidRPr="00796022">
        <w:rPr>
          <w:rFonts w:ascii="Segoe UI" w:hAnsi="Segoe UI" w:cs="Segoe UI"/>
          <w:b w:val="0"/>
          <w:sz w:val="22"/>
          <w:szCs w:val="22"/>
        </w:rPr>
        <w:t>, dokumentacji techniczno-rozruchowych</w:t>
      </w:r>
      <w:r w:rsidRPr="00796022">
        <w:rPr>
          <w:rFonts w:ascii="Segoe UI" w:hAnsi="Segoe UI" w:cs="Segoe UI"/>
          <w:b w:val="0"/>
          <w:sz w:val="22"/>
          <w:szCs w:val="22"/>
        </w:rPr>
        <w:t xml:space="preserve"> i dokumentów gwarancyjnych, protokołów wymaganych badań, pomiarów i odbiorów</w:t>
      </w:r>
      <w:r w:rsidR="00CF1D5F" w:rsidRPr="00796022">
        <w:rPr>
          <w:rFonts w:ascii="Segoe UI" w:hAnsi="Segoe UI" w:cs="Segoe UI"/>
          <w:b w:val="0"/>
          <w:sz w:val="22"/>
          <w:szCs w:val="22"/>
        </w:rPr>
        <w:t xml:space="preserve"> oraz innych dokumentów wynikających z </w:t>
      </w:r>
      <w:r w:rsidR="00543442" w:rsidRPr="00796022">
        <w:rPr>
          <w:rFonts w:ascii="Segoe UI" w:hAnsi="Segoe UI" w:cs="Segoe UI"/>
          <w:b w:val="0"/>
          <w:sz w:val="22"/>
          <w:szCs w:val="22"/>
        </w:rPr>
        <w:t>dokumentacji projektow</w:t>
      </w:r>
      <w:r w:rsidR="00A642D3">
        <w:rPr>
          <w:rFonts w:ascii="Segoe UI" w:hAnsi="Segoe UI" w:cs="Segoe UI"/>
          <w:b w:val="0"/>
          <w:sz w:val="22"/>
          <w:szCs w:val="22"/>
        </w:rPr>
        <w:t>ej</w:t>
      </w:r>
      <w:r w:rsidR="00543442" w:rsidRPr="00796022">
        <w:rPr>
          <w:rFonts w:ascii="Segoe UI" w:hAnsi="Segoe UI" w:cs="Segoe UI"/>
          <w:b w:val="0"/>
          <w:sz w:val="22"/>
          <w:szCs w:val="22"/>
        </w:rPr>
        <w:t xml:space="preserve"> lub </w:t>
      </w:r>
      <w:r w:rsidR="00CF1D5F" w:rsidRPr="00796022">
        <w:rPr>
          <w:rFonts w:ascii="Segoe UI" w:hAnsi="Segoe UI" w:cs="Segoe UI"/>
          <w:b w:val="0"/>
          <w:sz w:val="22"/>
          <w:szCs w:val="22"/>
        </w:rPr>
        <w:t>PFU</w:t>
      </w:r>
      <w:r w:rsidR="00543442" w:rsidRPr="00796022">
        <w:rPr>
          <w:rFonts w:ascii="Segoe UI" w:hAnsi="Segoe UI" w:cs="Segoe UI"/>
          <w:b w:val="0"/>
          <w:sz w:val="22"/>
          <w:szCs w:val="22"/>
        </w:rPr>
        <w:t>.</w:t>
      </w:r>
    </w:p>
    <w:p w14:paraId="54D52A1B" w14:textId="77777777" w:rsidR="002A2288"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sporządzi i dostarczy Zamawiającemu nie później niż </w:t>
      </w:r>
      <w:r w:rsidR="00033FA2" w:rsidRPr="009A111F">
        <w:rPr>
          <w:rFonts w:ascii="Segoe UI" w:hAnsi="Segoe UI" w:cs="Segoe UI"/>
          <w:b w:val="0"/>
          <w:sz w:val="22"/>
          <w:szCs w:val="22"/>
        </w:rPr>
        <w:t>30</w:t>
      </w:r>
      <w:r w:rsidRPr="00796022">
        <w:rPr>
          <w:rFonts w:ascii="Segoe UI" w:hAnsi="Segoe UI" w:cs="Segoe UI"/>
          <w:b w:val="0"/>
          <w:sz w:val="22"/>
          <w:szCs w:val="22"/>
        </w:rPr>
        <w:t xml:space="preserve"> dni od dnia odbioru powykonawczą mapę geodezyjną przyjętą do państwowych zasobów geodezyjno-kartograficznych w 4 egz. Dodatkowo Wykonawca przekaże Zamawiającemu: </w:t>
      </w:r>
    </w:p>
    <w:p w14:paraId="0CC24C02" w14:textId="0718933C" w:rsidR="00E232A2" w:rsidRPr="00796022" w:rsidRDefault="00E232A2" w:rsidP="002A2288">
      <w:pPr>
        <w:pStyle w:val="Tekstpodstawowy21"/>
        <w:tabs>
          <w:tab w:val="left" w:pos="426"/>
        </w:tabs>
        <w:spacing w:line="276" w:lineRule="auto"/>
        <w:ind w:left="720"/>
        <w:jc w:val="both"/>
        <w:rPr>
          <w:rFonts w:ascii="Segoe UI" w:hAnsi="Segoe UI" w:cs="Segoe UI"/>
          <w:b w:val="0"/>
          <w:sz w:val="22"/>
          <w:szCs w:val="22"/>
        </w:rPr>
      </w:pPr>
      <w:r w:rsidRPr="00796022">
        <w:rPr>
          <w:rFonts w:ascii="Segoe UI" w:hAnsi="Segoe UI" w:cs="Segoe UI"/>
          <w:b w:val="0"/>
          <w:sz w:val="22"/>
          <w:szCs w:val="22"/>
        </w:rPr>
        <w:t xml:space="preserve">a) operat geodezyjny zawierający mapę powykonawczą w formie zapisu cyfrowego oraz wykaz współrzędnych - plik w formacie DXF lub DWG </w:t>
      </w:r>
      <w:r w:rsidR="00123510" w:rsidRPr="00796022">
        <w:rPr>
          <w:rFonts w:ascii="Segoe UI" w:hAnsi="Segoe UI" w:cs="Segoe UI"/>
          <w:b w:val="0"/>
          <w:sz w:val="22"/>
          <w:szCs w:val="22"/>
        </w:rPr>
        <w:br/>
      </w:r>
      <w:r w:rsidRPr="00796022">
        <w:rPr>
          <w:rFonts w:ascii="Segoe UI" w:hAnsi="Segoe UI" w:cs="Segoe UI"/>
          <w:b w:val="0"/>
          <w:sz w:val="22"/>
          <w:szCs w:val="22"/>
        </w:rPr>
        <w:t xml:space="preserve">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w:t>
      </w:r>
      <w:r w:rsidRPr="00796022">
        <w:rPr>
          <w:rFonts w:ascii="Segoe UI" w:hAnsi="Segoe UI" w:cs="Segoe UI"/>
          <w:b w:val="0"/>
          <w:sz w:val="22"/>
          <w:szCs w:val="22"/>
        </w:rPr>
        <w:lastRenderedPageBreak/>
        <w:t>reperów i punktów geodezyjnych wraz z wykonaniem stosownej dokumentacji oraz zatwierdzeniu w Powiatowym Ośrod</w:t>
      </w:r>
      <w:r w:rsidR="00543442" w:rsidRPr="00796022">
        <w:rPr>
          <w:rFonts w:ascii="Segoe UI" w:hAnsi="Segoe UI" w:cs="Segoe UI"/>
          <w:b w:val="0"/>
          <w:sz w:val="22"/>
          <w:szCs w:val="22"/>
        </w:rPr>
        <w:t>ku Geodezyjnym (jeżeli dotyczy).</w:t>
      </w:r>
    </w:p>
    <w:p w14:paraId="14EA9CBB" w14:textId="2277FB71" w:rsidR="00E232A2" w:rsidRPr="00796022"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opracuje projekt tablic</w:t>
      </w:r>
      <w:r w:rsidR="004A6801">
        <w:rPr>
          <w:rFonts w:ascii="Segoe UI" w:hAnsi="Segoe UI" w:cs="Segoe UI"/>
          <w:b w:val="0"/>
          <w:sz w:val="22"/>
          <w:szCs w:val="22"/>
        </w:rPr>
        <w:t>y</w:t>
      </w:r>
      <w:r w:rsidRPr="00796022">
        <w:rPr>
          <w:rFonts w:ascii="Segoe UI" w:hAnsi="Segoe UI" w:cs="Segoe UI"/>
          <w:b w:val="0"/>
          <w:sz w:val="22"/>
          <w:szCs w:val="22"/>
        </w:rPr>
        <w:t xml:space="preserve"> informacyjno- pamiątkow</w:t>
      </w:r>
      <w:r w:rsidR="004A6801">
        <w:rPr>
          <w:rFonts w:ascii="Segoe UI" w:hAnsi="Segoe UI" w:cs="Segoe UI"/>
          <w:b w:val="0"/>
          <w:sz w:val="22"/>
          <w:szCs w:val="22"/>
        </w:rPr>
        <w:t>ej</w:t>
      </w:r>
      <w:r w:rsidRPr="00796022">
        <w:rPr>
          <w:rFonts w:ascii="Segoe UI" w:hAnsi="Segoe UI" w:cs="Segoe UI"/>
          <w:b w:val="0"/>
          <w:sz w:val="22"/>
          <w:szCs w:val="22"/>
        </w:rPr>
        <w:t xml:space="preserve"> zgodnie z aktualnie obowiązującą kartą wizualizacji </w:t>
      </w:r>
      <w:r w:rsidR="00727301" w:rsidRPr="00796022">
        <w:rPr>
          <w:rFonts w:ascii="Segoe UI" w:hAnsi="Segoe UI" w:cs="Segoe UI"/>
          <w:b w:val="0"/>
          <w:sz w:val="22"/>
          <w:szCs w:val="22"/>
        </w:rPr>
        <w:t xml:space="preserve">programu </w:t>
      </w:r>
      <w:r w:rsidR="00934BC4" w:rsidRPr="00796022">
        <w:rPr>
          <w:rFonts w:ascii="Segoe UI" w:hAnsi="Segoe UI" w:cs="Segoe UI"/>
          <w:b w:val="0"/>
          <w:sz w:val="22"/>
          <w:szCs w:val="22"/>
        </w:rPr>
        <w:t>Polski Ład</w:t>
      </w:r>
      <w:r w:rsidR="00E414B1">
        <w:rPr>
          <w:rFonts w:ascii="Segoe UI" w:hAnsi="Segoe UI" w:cs="Segoe UI"/>
          <w:b w:val="0"/>
          <w:sz w:val="22"/>
          <w:szCs w:val="22"/>
        </w:rPr>
        <w:t xml:space="preserve">, </w:t>
      </w:r>
      <w:r w:rsidRPr="00796022">
        <w:rPr>
          <w:rFonts w:ascii="Segoe UI" w:hAnsi="Segoe UI" w:cs="Segoe UI"/>
          <w:b w:val="0"/>
          <w:sz w:val="22"/>
          <w:szCs w:val="22"/>
        </w:rPr>
        <w:t>przedstawiając</w:t>
      </w:r>
      <w:r w:rsidR="004A6801">
        <w:rPr>
          <w:rFonts w:ascii="Segoe UI" w:hAnsi="Segoe UI" w:cs="Segoe UI"/>
          <w:b w:val="0"/>
          <w:sz w:val="22"/>
          <w:szCs w:val="22"/>
        </w:rPr>
        <w:t>y</w:t>
      </w:r>
      <w:r w:rsidRPr="00796022">
        <w:rPr>
          <w:rFonts w:ascii="Segoe UI" w:hAnsi="Segoe UI" w:cs="Segoe UI"/>
          <w:b w:val="0"/>
          <w:sz w:val="22"/>
          <w:szCs w:val="22"/>
        </w:rPr>
        <w:t xml:space="preserve"> w</w:t>
      </w:r>
      <w:r w:rsidR="00E414B1">
        <w:rPr>
          <w:rFonts w:ascii="Segoe UI" w:hAnsi="Segoe UI" w:cs="Segoe UI"/>
          <w:b w:val="0"/>
          <w:sz w:val="22"/>
          <w:szCs w:val="22"/>
        </w:rPr>
        <w:t>z</w:t>
      </w:r>
      <w:r w:rsidR="004A6801">
        <w:rPr>
          <w:rFonts w:ascii="Segoe UI" w:hAnsi="Segoe UI" w:cs="Segoe UI"/>
          <w:b w:val="0"/>
          <w:sz w:val="22"/>
          <w:szCs w:val="22"/>
        </w:rPr>
        <w:t>ór</w:t>
      </w:r>
      <w:r w:rsidRPr="00796022">
        <w:rPr>
          <w:rFonts w:ascii="Segoe UI" w:hAnsi="Segoe UI" w:cs="Segoe UI"/>
          <w:b w:val="0"/>
          <w:sz w:val="22"/>
          <w:szCs w:val="22"/>
        </w:rPr>
        <w:t xml:space="preserve"> tablic</w:t>
      </w:r>
      <w:r w:rsidR="004A6801">
        <w:rPr>
          <w:rFonts w:ascii="Segoe UI" w:hAnsi="Segoe UI" w:cs="Segoe UI"/>
          <w:b w:val="0"/>
          <w:sz w:val="22"/>
          <w:szCs w:val="22"/>
        </w:rPr>
        <w:t>y</w:t>
      </w:r>
      <w:r w:rsidRPr="00796022">
        <w:rPr>
          <w:rFonts w:ascii="Segoe UI" w:hAnsi="Segoe UI" w:cs="Segoe UI"/>
          <w:b w:val="0"/>
          <w:sz w:val="22"/>
          <w:szCs w:val="22"/>
        </w:rPr>
        <w:t xml:space="preserve"> informacyjn</w:t>
      </w:r>
      <w:r w:rsidR="004A6801">
        <w:rPr>
          <w:rFonts w:ascii="Segoe UI" w:hAnsi="Segoe UI" w:cs="Segoe UI"/>
          <w:b w:val="0"/>
          <w:sz w:val="22"/>
          <w:szCs w:val="22"/>
        </w:rPr>
        <w:t>ej</w:t>
      </w:r>
      <w:r w:rsidRPr="00796022">
        <w:rPr>
          <w:rFonts w:ascii="Segoe UI" w:hAnsi="Segoe UI" w:cs="Segoe UI"/>
          <w:b w:val="0"/>
          <w:sz w:val="22"/>
          <w:szCs w:val="22"/>
        </w:rPr>
        <w:t>/pamiątkow</w:t>
      </w:r>
      <w:r w:rsidR="004A6801">
        <w:rPr>
          <w:rFonts w:ascii="Segoe UI" w:hAnsi="Segoe UI" w:cs="Segoe UI"/>
          <w:b w:val="0"/>
          <w:sz w:val="22"/>
          <w:szCs w:val="22"/>
        </w:rPr>
        <w:t>ej</w:t>
      </w:r>
      <w:r w:rsidRPr="00796022">
        <w:rPr>
          <w:rFonts w:ascii="Segoe UI" w:hAnsi="Segoe UI" w:cs="Segoe UI"/>
          <w:b w:val="0"/>
          <w:sz w:val="22"/>
          <w:szCs w:val="22"/>
        </w:rPr>
        <w:t xml:space="preserve"> wraz z niezbędnymi logotypami. Po zaakceptowaniu projekt</w:t>
      </w:r>
      <w:r w:rsidR="004A6801">
        <w:rPr>
          <w:rFonts w:ascii="Segoe UI" w:hAnsi="Segoe UI" w:cs="Segoe UI"/>
          <w:b w:val="0"/>
          <w:sz w:val="22"/>
          <w:szCs w:val="22"/>
        </w:rPr>
        <w:t>u</w:t>
      </w:r>
      <w:r w:rsidRPr="00796022">
        <w:rPr>
          <w:rFonts w:ascii="Segoe UI" w:hAnsi="Segoe UI" w:cs="Segoe UI"/>
          <w:b w:val="0"/>
          <w:sz w:val="22"/>
          <w:szCs w:val="22"/>
        </w:rPr>
        <w:t xml:space="preserve"> przez Zamawiającego, Wykonawca wykona, dostarczy oraz zamontuje we wskazanym przez Zamawiającego miejscu </w:t>
      </w:r>
      <w:r w:rsidR="004A6801">
        <w:rPr>
          <w:rFonts w:ascii="Segoe UI" w:hAnsi="Segoe UI" w:cs="Segoe UI"/>
          <w:b w:val="0"/>
          <w:sz w:val="22"/>
          <w:szCs w:val="22"/>
        </w:rPr>
        <w:t>1</w:t>
      </w:r>
      <w:r w:rsidRPr="00796022">
        <w:rPr>
          <w:rFonts w:ascii="Segoe UI" w:hAnsi="Segoe UI" w:cs="Segoe UI"/>
          <w:b w:val="0"/>
          <w:sz w:val="22"/>
          <w:szCs w:val="22"/>
        </w:rPr>
        <w:t xml:space="preserve"> metalow</w:t>
      </w:r>
      <w:r w:rsidR="004A6801">
        <w:rPr>
          <w:rFonts w:ascii="Segoe UI" w:hAnsi="Segoe UI" w:cs="Segoe UI"/>
          <w:b w:val="0"/>
          <w:sz w:val="22"/>
          <w:szCs w:val="22"/>
        </w:rPr>
        <w:t>ą</w:t>
      </w:r>
      <w:r w:rsidRPr="00796022">
        <w:rPr>
          <w:rFonts w:ascii="Segoe UI" w:hAnsi="Segoe UI" w:cs="Segoe UI"/>
          <w:b w:val="0"/>
          <w:sz w:val="22"/>
          <w:szCs w:val="22"/>
        </w:rPr>
        <w:t xml:space="preserve"> tablic</w:t>
      </w:r>
      <w:r w:rsidR="004A6801">
        <w:rPr>
          <w:rFonts w:ascii="Segoe UI" w:hAnsi="Segoe UI" w:cs="Segoe UI"/>
          <w:b w:val="0"/>
          <w:sz w:val="22"/>
          <w:szCs w:val="22"/>
        </w:rPr>
        <w:t>ę</w:t>
      </w:r>
      <w:r w:rsidR="00E414B1">
        <w:rPr>
          <w:rFonts w:ascii="Segoe UI" w:hAnsi="Segoe UI" w:cs="Segoe UI"/>
          <w:b w:val="0"/>
          <w:sz w:val="22"/>
          <w:szCs w:val="22"/>
        </w:rPr>
        <w:t xml:space="preserve"> </w:t>
      </w:r>
      <w:r w:rsidRPr="00796022">
        <w:rPr>
          <w:rFonts w:ascii="Segoe UI" w:hAnsi="Segoe UI" w:cs="Segoe UI"/>
          <w:b w:val="0"/>
          <w:sz w:val="22"/>
          <w:szCs w:val="22"/>
        </w:rPr>
        <w:t>informacyjno-pamiątkow</w:t>
      </w:r>
      <w:r w:rsidR="004A6801">
        <w:rPr>
          <w:rFonts w:ascii="Segoe UI" w:hAnsi="Segoe UI" w:cs="Segoe UI"/>
          <w:b w:val="0"/>
          <w:sz w:val="22"/>
          <w:szCs w:val="22"/>
        </w:rPr>
        <w:t>ą</w:t>
      </w:r>
      <w:r w:rsidR="00E414B1" w:rsidRPr="00E414B1">
        <w:rPr>
          <w:rFonts w:ascii="Segoe UI" w:hAnsi="Segoe UI" w:cs="Segoe UI"/>
          <w:b w:val="0"/>
          <w:sz w:val="22"/>
          <w:szCs w:val="22"/>
        </w:rPr>
        <w:t xml:space="preserve"> </w:t>
      </w:r>
      <w:r w:rsidR="00E414B1">
        <w:rPr>
          <w:rFonts w:ascii="Segoe UI" w:hAnsi="Segoe UI" w:cs="Segoe UI"/>
          <w:b w:val="0"/>
          <w:sz w:val="22"/>
          <w:szCs w:val="22"/>
        </w:rPr>
        <w:t xml:space="preserve">- </w:t>
      </w:r>
      <w:r w:rsidRPr="00796022">
        <w:rPr>
          <w:rFonts w:ascii="Segoe UI" w:hAnsi="Segoe UI" w:cs="Segoe UI"/>
          <w:b w:val="0"/>
          <w:sz w:val="22"/>
          <w:szCs w:val="22"/>
        </w:rPr>
        <w:t>z zabezpieczeniem laminatem UV, montowan</w:t>
      </w:r>
      <w:r w:rsidR="004A6801">
        <w:rPr>
          <w:rFonts w:ascii="Segoe UI" w:hAnsi="Segoe UI" w:cs="Segoe UI"/>
          <w:b w:val="0"/>
          <w:sz w:val="22"/>
          <w:szCs w:val="22"/>
        </w:rPr>
        <w:t xml:space="preserve">ą </w:t>
      </w:r>
      <w:r w:rsidRPr="00796022">
        <w:rPr>
          <w:rFonts w:ascii="Segoe UI" w:hAnsi="Segoe UI" w:cs="Segoe UI"/>
          <w:b w:val="0"/>
          <w:sz w:val="22"/>
          <w:szCs w:val="22"/>
        </w:rPr>
        <w:t>na dwóch słupkach stalowych ocynkowan</w:t>
      </w:r>
      <w:r w:rsidR="004A6801">
        <w:rPr>
          <w:rFonts w:ascii="Segoe UI" w:hAnsi="Segoe UI" w:cs="Segoe UI"/>
          <w:b w:val="0"/>
          <w:sz w:val="22"/>
          <w:szCs w:val="22"/>
        </w:rPr>
        <w:t>ych,</w:t>
      </w:r>
      <w:r w:rsidRPr="00796022">
        <w:rPr>
          <w:rFonts w:ascii="Segoe UI" w:hAnsi="Segoe UI" w:cs="Segoe UI"/>
          <w:b w:val="0"/>
          <w:sz w:val="22"/>
          <w:szCs w:val="22"/>
        </w:rPr>
        <w:t xml:space="preserve"> zakotwion</w:t>
      </w:r>
      <w:r w:rsidR="004A6801">
        <w:rPr>
          <w:rFonts w:ascii="Segoe UI" w:hAnsi="Segoe UI" w:cs="Segoe UI"/>
          <w:b w:val="0"/>
          <w:sz w:val="22"/>
          <w:szCs w:val="22"/>
        </w:rPr>
        <w:t>ą</w:t>
      </w:r>
      <w:r w:rsidRPr="00796022">
        <w:rPr>
          <w:rFonts w:ascii="Segoe UI" w:hAnsi="Segoe UI" w:cs="Segoe UI"/>
          <w:b w:val="0"/>
          <w:sz w:val="22"/>
          <w:szCs w:val="22"/>
        </w:rPr>
        <w:t xml:space="preserve"> w fundamentach betonowych</w:t>
      </w:r>
      <w:r w:rsidR="00543442" w:rsidRPr="00796022">
        <w:rPr>
          <w:rFonts w:ascii="Segoe UI" w:hAnsi="Segoe UI" w:cs="Segoe UI"/>
          <w:b w:val="0"/>
          <w:sz w:val="22"/>
          <w:szCs w:val="22"/>
        </w:rPr>
        <w:t>.</w:t>
      </w:r>
    </w:p>
    <w:p w14:paraId="078B67A9" w14:textId="77777777" w:rsidR="00727301" w:rsidRPr="00796022" w:rsidRDefault="00727301" w:rsidP="005628DC">
      <w:pPr>
        <w:numPr>
          <w:ilvl w:val="0"/>
          <w:numId w:val="3"/>
        </w:numPr>
        <w:spacing w:after="0"/>
        <w:jc w:val="both"/>
        <w:rPr>
          <w:rFonts w:ascii="Segoe UI" w:hAnsi="Segoe UI" w:cs="Segoe UI"/>
          <w:lang w:eastAsia="ar-SA"/>
        </w:rPr>
      </w:pPr>
      <w:r w:rsidRPr="00796022">
        <w:rPr>
          <w:rFonts w:ascii="Segoe UI" w:hAnsi="Segoe UI" w:cs="Segoe UI"/>
          <w:lang w:eastAsia="ar-SA"/>
        </w:rPr>
        <w:t xml:space="preserve">W przypadku zastosowania, na wniosek Wykonawcy, rozwiązań równoważnych,  jeżeli oferowane materiały lub urządzenia równoważne wymagać będą analiz, przeliczeń lub zmian projektowych – obowiązkiem Wykonawcy będzie uzyskanie </w:t>
      </w:r>
      <w:r w:rsidR="00543442" w:rsidRPr="00796022">
        <w:rPr>
          <w:rFonts w:ascii="Segoe UI" w:hAnsi="Segoe UI" w:cs="Segoe UI"/>
          <w:lang w:eastAsia="ar-SA"/>
        </w:rPr>
        <w:t>ich własnym staraniem i kosztem.</w:t>
      </w:r>
    </w:p>
    <w:p w14:paraId="0A147AF1" w14:textId="77777777"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b w:val="0"/>
          <w:sz w:val="22"/>
          <w:szCs w:val="22"/>
        </w:rPr>
      </w:pPr>
      <w:r w:rsidRPr="00796022">
        <w:rPr>
          <w:rFonts w:ascii="Segoe UI" w:hAnsi="Segoe UI" w:cs="Segoe UI"/>
          <w:b w:val="0"/>
          <w:sz w:val="22"/>
          <w:szCs w:val="22"/>
        </w:rPr>
        <w:t xml:space="preserve">Wykonawca w dniu odbioru przekaże Zamawiającemu instrukcje użytkowania zamontowanych urządzeń oraz dokona niezbędnego przeszkolenia wyznaczonych pracowników </w:t>
      </w:r>
      <w:r w:rsidR="00114AA1" w:rsidRPr="00796022">
        <w:rPr>
          <w:rFonts w:ascii="Segoe UI" w:hAnsi="Segoe UI" w:cs="Segoe UI"/>
          <w:b w:val="0"/>
          <w:sz w:val="22"/>
          <w:szCs w:val="22"/>
        </w:rPr>
        <w:t xml:space="preserve">Zamawiającego </w:t>
      </w:r>
      <w:r w:rsidRPr="00796022">
        <w:rPr>
          <w:rFonts w:ascii="Segoe UI" w:hAnsi="Segoe UI" w:cs="Segoe UI"/>
          <w:b w:val="0"/>
          <w:sz w:val="22"/>
          <w:szCs w:val="22"/>
        </w:rPr>
        <w:t xml:space="preserve">w zakresie praktycznych zasad użytkowania </w:t>
      </w:r>
      <w:r w:rsidRPr="00293695">
        <w:rPr>
          <w:rFonts w:ascii="Segoe UI" w:hAnsi="Segoe UI" w:cs="Segoe UI"/>
          <w:b w:val="0"/>
          <w:sz w:val="22"/>
          <w:szCs w:val="22"/>
        </w:rPr>
        <w:t>poszczególnych urządzeń.</w:t>
      </w:r>
    </w:p>
    <w:p w14:paraId="4EBD1A09" w14:textId="08A60ED5"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sz w:val="22"/>
          <w:szCs w:val="22"/>
        </w:rPr>
      </w:pPr>
      <w:r w:rsidRPr="00293695">
        <w:rPr>
          <w:rFonts w:ascii="Segoe UI" w:hAnsi="Segoe UI" w:cs="Segoe UI"/>
          <w:b w:val="0"/>
          <w:sz w:val="22"/>
          <w:szCs w:val="22"/>
        </w:rPr>
        <w:t>Wykonawca w terminie do 10 dni od daty zawarcia umowy przedłoży Zamawiającemu do akceptacji proponowany Harmonogram</w:t>
      </w:r>
      <w:r w:rsidR="00033FA2" w:rsidRPr="00293695">
        <w:rPr>
          <w:rFonts w:ascii="Segoe UI" w:hAnsi="Segoe UI" w:cs="Segoe UI"/>
          <w:b w:val="0"/>
          <w:sz w:val="22"/>
          <w:szCs w:val="22"/>
        </w:rPr>
        <w:t xml:space="preserve"> </w:t>
      </w:r>
      <w:r w:rsidRPr="00293695">
        <w:rPr>
          <w:rFonts w:ascii="Segoe UI" w:hAnsi="Segoe UI" w:cs="Segoe UI"/>
          <w:b w:val="0"/>
          <w:sz w:val="22"/>
          <w:szCs w:val="22"/>
        </w:rPr>
        <w:t>rzeczowo-</w:t>
      </w:r>
      <w:r w:rsidR="00983A25" w:rsidRPr="00293695">
        <w:rPr>
          <w:rFonts w:ascii="Segoe UI" w:hAnsi="Segoe UI" w:cs="Segoe UI"/>
          <w:b w:val="0"/>
          <w:sz w:val="22"/>
          <w:szCs w:val="22"/>
        </w:rPr>
        <w:t xml:space="preserve"> </w:t>
      </w:r>
      <w:r w:rsidRPr="00293695">
        <w:rPr>
          <w:rFonts w:ascii="Segoe UI" w:hAnsi="Segoe UI" w:cs="Segoe UI"/>
          <w:b w:val="0"/>
          <w:sz w:val="22"/>
          <w:szCs w:val="22"/>
        </w:rPr>
        <w:t>terminowo-</w:t>
      </w:r>
      <w:r w:rsidR="00983A25" w:rsidRPr="00293695">
        <w:rPr>
          <w:rFonts w:ascii="Segoe UI" w:hAnsi="Segoe UI" w:cs="Segoe UI"/>
          <w:b w:val="0"/>
          <w:sz w:val="22"/>
          <w:szCs w:val="22"/>
        </w:rPr>
        <w:t xml:space="preserve"> </w:t>
      </w:r>
      <w:r w:rsidRPr="00293695">
        <w:rPr>
          <w:rFonts w:ascii="Segoe UI" w:hAnsi="Segoe UI" w:cs="Segoe UI"/>
          <w:b w:val="0"/>
          <w:sz w:val="22"/>
          <w:szCs w:val="22"/>
        </w:rPr>
        <w:t>finansowy poszczególnych etapów realizacji zamówienia.</w:t>
      </w:r>
      <w:r w:rsidR="005E4F0F" w:rsidRPr="00293695">
        <w:rPr>
          <w:rFonts w:ascii="Segoe UI" w:hAnsi="Segoe UI" w:cs="Segoe UI"/>
          <w:b w:val="0"/>
          <w:sz w:val="22"/>
          <w:szCs w:val="22"/>
        </w:rPr>
        <w:t xml:space="preserve"> Przedmiot umowy będzie realizowany zgodnie z zatwierdzonym przez Zamawiającego szczegółowym harmonogramem. Zamawiający zgłosi uwagi do harmonogramu lub zatwierdzi harmonogram, w ciągu </w:t>
      </w:r>
      <w:r w:rsidR="005644A5">
        <w:rPr>
          <w:rFonts w:ascii="Segoe UI" w:hAnsi="Segoe UI" w:cs="Segoe UI"/>
          <w:b w:val="0"/>
          <w:sz w:val="22"/>
          <w:szCs w:val="22"/>
        </w:rPr>
        <w:br/>
      </w:r>
      <w:r w:rsidR="005E4F0F" w:rsidRPr="00293695">
        <w:rPr>
          <w:rFonts w:ascii="Segoe UI" w:hAnsi="Segoe UI" w:cs="Segoe UI"/>
          <w:b w:val="0"/>
          <w:sz w:val="22"/>
          <w:szCs w:val="22"/>
        </w:rPr>
        <w:t>5 dni od daty przedłożenia harmonogramu. Zmiany harmonogramu rzeczowo- finansowego mogą być dokonywane tylko za zgodą Zamawiającego</w:t>
      </w:r>
      <w:r w:rsidR="005644A5">
        <w:rPr>
          <w:rFonts w:ascii="Segoe UI" w:hAnsi="Segoe UI" w:cs="Segoe UI"/>
          <w:b w:val="0"/>
          <w:sz w:val="22"/>
          <w:szCs w:val="22"/>
        </w:rPr>
        <w:t xml:space="preserve"> </w:t>
      </w:r>
      <w:r w:rsidR="005E4F0F" w:rsidRPr="00293695">
        <w:rPr>
          <w:rFonts w:ascii="Segoe UI" w:hAnsi="Segoe UI" w:cs="Segoe UI"/>
          <w:b w:val="0"/>
          <w:sz w:val="22"/>
          <w:szCs w:val="22"/>
        </w:rPr>
        <w:t xml:space="preserve">wyrażoną </w:t>
      </w:r>
      <w:r w:rsidR="005644A5">
        <w:rPr>
          <w:rFonts w:ascii="Segoe UI" w:hAnsi="Segoe UI" w:cs="Segoe UI"/>
          <w:b w:val="0"/>
          <w:sz w:val="22"/>
          <w:szCs w:val="22"/>
        </w:rPr>
        <w:br/>
      </w:r>
      <w:r w:rsidR="005E4F0F" w:rsidRPr="00293695">
        <w:rPr>
          <w:rFonts w:ascii="Segoe UI" w:hAnsi="Segoe UI" w:cs="Segoe UI"/>
          <w:b w:val="0"/>
          <w:sz w:val="22"/>
          <w:szCs w:val="22"/>
        </w:rPr>
        <w:t xml:space="preserve">w formie pisemnej pod rygorem nieważności, po wcześniejszym ich zgłoszeniu. </w:t>
      </w:r>
      <w:r w:rsidR="00F77DDD" w:rsidRPr="00293695">
        <w:rPr>
          <w:rFonts w:ascii="Segoe UI" w:hAnsi="Segoe UI" w:cs="Segoe UI"/>
          <w:b w:val="0"/>
          <w:sz w:val="22"/>
          <w:szCs w:val="22"/>
        </w:rPr>
        <w:t>Jeżeli w którymkolwiek momencie:</w:t>
      </w:r>
    </w:p>
    <w:p w14:paraId="479CA4BC" w14:textId="77777777" w:rsidR="00F77DDD" w:rsidRPr="00293695" w:rsidRDefault="00F77DDD" w:rsidP="00293695">
      <w:pPr>
        <w:pStyle w:val="Akapitzlist"/>
        <w:numPr>
          <w:ilvl w:val="0"/>
          <w:numId w:val="41"/>
        </w:numPr>
        <w:spacing w:after="0"/>
        <w:ind w:hanging="357"/>
        <w:jc w:val="both"/>
        <w:rPr>
          <w:rFonts w:ascii="Segoe UI" w:hAnsi="Segoe UI" w:cs="Segoe UI"/>
          <w:sz w:val="22"/>
          <w:szCs w:val="22"/>
        </w:rPr>
      </w:pPr>
      <w:r w:rsidRPr="00293695">
        <w:rPr>
          <w:rFonts w:ascii="Segoe UI" w:hAnsi="Segoe UI" w:cs="Segoe UI"/>
          <w:sz w:val="22"/>
          <w:szCs w:val="22"/>
        </w:rPr>
        <w:t>faktyczny postęp robót, z przyczyn zależnych od Wykonawcy, jest zbyt wolny, aby mógł zostać zachowany termin zakończenia robót lub</w:t>
      </w:r>
    </w:p>
    <w:p w14:paraId="5F68957D" w14:textId="77777777" w:rsidR="00F77DDD" w:rsidRPr="00796022" w:rsidRDefault="00F77DDD">
      <w:pPr>
        <w:pStyle w:val="Akapitzlist"/>
        <w:numPr>
          <w:ilvl w:val="0"/>
          <w:numId w:val="41"/>
        </w:numPr>
        <w:spacing w:after="0"/>
        <w:jc w:val="both"/>
        <w:rPr>
          <w:rFonts w:ascii="Segoe UI" w:hAnsi="Segoe UI" w:cs="Segoe UI"/>
          <w:sz w:val="22"/>
          <w:szCs w:val="22"/>
        </w:rPr>
      </w:pPr>
      <w:r w:rsidRPr="00293695">
        <w:rPr>
          <w:rFonts w:ascii="Segoe UI" w:hAnsi="Segoe UI" w:cs="Segoe UI"/>
          <w:sz w:val="22"/>
          <w:szCs w:val="22"/>
        </w:rPr>
        <w:t>postęp robót pozostaje (lub przewiduje się, że pozostanie), z przyczyn zależnych od Wykonawcy, w opóźnieniu w stosunku do</w:t>
      </w:r>
      <w:r w:rsidRPr="00796022">
        <w:rPr>
          <w:rFonts w:ascii="Segoe UI" w:hAnsi="Segoe UI" w:cs="Segoe UI"/>
          <w:sz w:val="22"/>
          <w:szCs w:val="22"/>
        </w:rPr>
        <w:t xml:space="preserve"> bieżącego harmonogramu rzeczowo– finansowego robót</w:t>
      </w:r>
    </w:p>
    <w:p w14:paraId="4A3BCA68" w14:textId="77777777" w:rsidR="00F77DDD" w:rsidRPr="00796022" w:rsidRDefault="00F77DDD" w:rsidP="005628DC">
      <w:pPr>
        <w:pStyle w:val="Akapitzlist"/>
        <w:spacing w:after="0"/>
        <w:ind w:left="709"/>
        <w:jc w:val="both"/>
        <w:rPr>
          <w:rFonts w:ascii="Segoe UI" w:hAnsi="Segoe UI" w:cs="Segoe UI"/>
          <w:sz w:val="22"/>
          <w:szCs w:val="22"/>
        </w:rPr>
      </w:pPr>
      <w:r w:rsidRPr="00796022">
        <w:rPr>
          <w:rFonts w:ascii="Segoe UI" w:hAnsi="Segoe UI" w:cs="Segoe UI"/>
          <w:sz w:val="22"/>
          <w:szCs w:val="22"/>
        </w:rPr>
        <w:t>Zamawiający może nakazać Wykonawcy przedłożenie programu naprawczego, który zamierza wprowadzić w celu przyspieszenia postępu robót i wywiązania się z niniejszej Umowy. Wykonawca jest zobowiązany do przedłożenia takiego programu naprawczego w terminie do 7 dni od dnia polecenia Zamawiającego.</w:t>
      </w:r>
    </w:p>
    <w:p w14:paraId="72D0C421" w14:textId="1E02DF0F" w:rsidR="00CF7B9F" w:rsidRPr="00796022" w:rsidRDefault="00CF7B9F"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Zamawiający przekaże plac budowy </w:t>
      </w:r>
      <w:r w:rsidR="00543442" w:rsidRPr="00796022">
        <w:rPr>
          <w:rFonts w:ascii="Segoe UI" w:hAnsi="Segoe UI" w:cs="Segoe UI"/>
          <w:b w:val="0"/>
          <w:sz w:val="22"/>
          <w:szCs w:val="22"/>
        </w:rPr>
        <w:t xml:space="preserve">w terminie 7 dni </w:t>
      </w:r>
      <w:r w:rsidR="00543442" w:rsidRPr="00796022">
        <w:rPr>
          <w:rFonts w:ascii="Segoe UI" w:hAnsi="Segoe UI" w:cs="Segoe UI"/>
          <w:b w:val="0"/>
          <w:spacing w:val="-2"/>
          <w:sz w:val="22"/>
          <w:szCs w:val="22"/>
        </w:rPr>
        <w:t>od dnia uzyskania prawomocnej decyzji o pozwoleniu na budowę lub skutecznego zgłoszenia robót budowlanych niewymagających pozwolenia na budowę</w:t>
      </w:r>
      <w:r w:rsidR="004A6801">
        <w:rPr>
          <w:rFonts w:ascii="Segoe UI" w:hAnsi="Segoe UI" w:cs="Segoe UI"/>
          <w:b w:val="0"/>
          <w:spacing w:val="-2"/>
          <w:sz w:val="22"/>
          <w:szCs w:val="22"/>
        </w:rPr>
        <w:t>.</w:t>
      </w:r>
    </w:p>
    <w:p w14:paraId="4E0129B6" w14:textId="37B7B6BD"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niniejszą umową zobowiązuje się wobec Zamawiającego do wykonania i przekazania Zamawiającemu przedmiotu umowy wykonanego zgodnie </w:t>
      </w:r>
      <w:r w:rsidR="00220017">
        <w:rPr>
          <w:rFonts w:ascii="Segoe UI" w:hAnsi="Segoe UI" w:cs="Segoe UI"/>
          <w:sz w:val="22"/>
          <w:szCs w:val="22"/>
          <w:lang w:eastAsia="ar-SA"/>
        </w:rPr>
        <w:br/>
      </w:r>
      <w:r w:rsidRPr="00796022">
        <w:rPr>
          <w:rFonts w:ascii="Segoe UI" w:hAnsi="Segoe UI" w:cs="Segoe UI"/>
          <w:sz w:val="22"/>
          <w:szCs w:val="22"/>
          <w:lang w:eastAsia="ar-SA"/>
        </w:rPr>
        <w:lastRenderedPageBreak/>
        <w:t xml:space="preserve">z postanowieniami umowy, dokumentacją przetargową, </w:t>
      </w:r>
      <w:r w:rsidR="00A31A1F">
        <w:rPr>
          <w:rFonts w:ascii="Segoe UI" w:hAnsi="Segoe UI" w:cs="Segoe UI"/>
          <w:sz w:val="22"/>
          <w:szCs w:val="22"/>
          <w:lang w:eastAsia="ar-SA"/>
        </w:rPr>
        <w:t>programem funkcjonalno- użytkowym,</w:t>
      </w:r>
      <w:r w:rsidRPr="00796022">
        <w:rPr>
          <w:rFonts w:ascii="Segoe UI" w:hAnsi="Segoe UI" w:cs="Segoe UI"/>
          <w:sz w:val="22"/>
          <w:szCs w:val="22"/>
          <w:lang w:eastAsia="ar-SA"/>
        </w:rPr>
        <w:t xml:space="preserve"> sztuką budowlaną, obowiązującymi normami i przepisami oraz przepisami bezpieczeństwa i higieny pracy. Wykonawca zrealizuje przedmiot umowy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należytą starannością, w sposób, który zapewni prawidłową i terminową realizację zadania. </w:t>
      </w:r>
    </w:p>
    <w:p w14:paraId="1DAA118C" w14:textId="145FE7D6"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Integralną częścią umowy jest specyfikacja warunków zamówienia wraz z załącznikami znak RZp.271</w:t>
      </w:r>
      <w:r w:rsidR="00220017">
        <w:rPr>
          <w:rFonts w:ascii="Segoe UI" w:hAnsi="Segoe UI" w:cs="Segoe UI"/>
          <w:sz w:val="22"/>
          <w:szCs w:val="22"/>
        </w:rPr>
        <w:t>.1</w:t>
      </w:r>
      <w:r w:rsidR="00A31A1F">
        <w:rPr>
          <w:rFonts w:ascii="Segoe UI" w:hAnsi="Segoe UI" w:cs="Segoe UI"/>
          <w:sz w:val="22"/>
          <w:szCs w:val="22"/>
        </w:rPr>
        <w:t>.2.</w:t>
      </w:r>
      <w:r w:rsidRPr="00796022">
        <w:rPr>
          <w:rFonts w:ascii="Segoe UI" w:hAnsi="Segoe UI" w:cs="Segoe UI"/>
          <w:sz w:val="22"/>
          <w:szCs w:val="22"/>
        </w:rPr>
        <w:t>202</w:t>
      </w:r>
      <w:r w:rsidR="00A31A1F">
        <w:rPr>
          <w:rFonts w:ascii="Segoe UI" w:hAnsi="Segoe UI" w:cs="Segoe UI"/>
          <w:sz w:val="22"/>
          <w:szCs w:val="22"/>
        </w:rPr>
        <w:t>5</w:t>
      </w:r>
      <w:r w:rsidR="00410126">
        <w:rPr>
          <w:rFonts w:ascii="Segoe UI" w:hAnsi="Segoe UI" w:cs="Segoe UI"/>
          <w:sz w:val="22"/>
          <w:szCs w:val="22"/>
        </w:rPr>
        <w:t xml:space="preserve"> </w:t>
      </w:r>
      <w:r w:rsidRPr="00796022">
        <w:rPr>
          <w:rFonts w:ascii="Segoe UI" w:hAnsi="Segoe UI" w:cs="Segoe UI"/>
          <w:sz w:val="22"/>
          <w:szCs w:val="22"/>
        </w:rPr>
        <w:t>oraz ofertą Wykonawcy.</w:t>
      </w:r>
    </w:p>
    <w:p w14:paraId="206FE6F4" w14:textId="7C778E98" w:rsidR="00084DBA"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bCs/>
          <w:sz w:val="22"/>
          <w:szCs w:val="22"/>
          <w:lang w:eastAsia="ar-SA"/>
        </w:rPr>
        <w:t xml:space="preserve">Zobowiązuje się Wykonawcę i Zamawiającego do narad koordynacyjnych, które odbywać się będą  </w:t>
      </w:r>
      <w:r w:rsidR="00452C86">
        <w:rPr>
          <w:rFonts w:ascii="Segoe UI" w:hAnsi="Segoe UI" w:cs="Segoe UI"/>
          <w:bCs/>
          <w:sz w:val="22"/>
          <w:szCs w:val="22"/>
          <w:lang w:eastAsia="ar-SA"/>
        </w:rPr>
        <w:t>raz w miesiącu</w:t>
      </w:r>
      <w:r w:rsidRPr="00796022">
        <w:rPr>
          <w:rFonts w:ascii="Segoe UI" w:hAnsi="Segoe UI" w:cs="Segoe UI"/>
          <w:bCs/>
          <w:sz w:val="22"/>
          <w:szCs w:val="22"/>
          <w:lang w:eastAsia="ar-SA"/>
        </w:rPr>
        <w:t>, w siedzibie Zamawiającego przy udziale przedstawicieli Zamawiającego i Wykonawcy. Z narad koordynacyjnych Zamawiający przygotuje protokół, który zostanie podpisanych przez przedstawicieli Zamawiającego i Wykonawcy.</w:t>
      </w:r>
    </w:p>
    <w:p w14:paraId="7FFBCFDD"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jest odpowiedzialny za bezpieczeństwo wszelkich działań na terenie budowy, w tym działań Podwykonawców i ponosi za nie odpowiedzialność odszkodowawczą.</w:t>
      </w:r>
    </w:p>
    <w:p w14:paraId="7A625E72" w14:textId="7FAD272A" w:rsidR="00084DBA" w:rsidRPr="00C371A3" w:rsidRDefault="00C371A3" w:rsidP="00C371A3">
      <w:pPr>
        <w:pStyle w:val="Akapitzlist"/>
        <w:numPr>
          <w:ilvl w:val="0"/>
          <w:numId w:val="10"/>
        </w:numPr>
        <w:tabs>
          <w:tab w:val="clear" w:pos="720"/>
          <w:tab w:val="num" w:pos="426"/>
        </w:tabs>
        <w:suppressAutoHyphens/>
        <w:ind w:left="426"/>
        <w:jc w:val="both"/>
        <w:rPr>
          <w:rFonts w:ascii="Segoe UI" w:hAnsi="Segoe UI" w:cs="Segoe UI"/>
          <w:bCs/>
          <w:sz w:val="22"/>
          <w:szCs w:val="22"/>
        </w:rPr>
      </w:pPr>
      <w:r>
        <w:rPr>
          <w:rFonts w:ascii="Segoe UI" w:hAnsi="Segoe UI" w:cs="Segoe UI"/>
          <w:bCs/>
          <w:sz w:val="22"/>
          <w:szCs w:val="22"/>
        </w:rPr>
        <w:t>W</w:t>
      </w:r>
      <w:r w:rsidRPr="00C371A3">
        <w:rPr>
          <w:rFonts w:ascii="Segoe UI" w:hAnsi="Segoe UI" w:cs="Segoe UI"/>
          <w:bCs/>
          <w:sz w:val="22"/>
          <w:szCs w:val="22"/>
        </w:rPr>
        <w:t>ykonawca jest zobowiązany do zawiadomienia właściwego organu nadzoru budowlanego o zakończeniu budowy, przygotowania kompletu dokumentów będących załącznikiem do niniejszego zawiadomienia oraz uzyskania zaświadczenie o braku podstaw do wniesienia sprzeciwu przez właściwy organ nadzoru budowlanego lub jeżeli będzie wymagane uzyskanie ostatecznej decyzji o pozwoleniu na użytkowanie obiektu.</w:t>
      </w:r>
    </w:p>
    <w:p w14:paraId="2ACE43B6" w14:textId="77777777" w:rsidR="00084DBA" w:rsidRPr="00796022" w:rsidRDefault="005628DC"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 xml:space="preserve">Do </w:t>
      </w:r>
      <w:r w:rsidR="00084DBA" w:rsidRPr="00796022">
        <w:rPr>
          <w:rFonts w:ascii="Segoe UI" w:hAnsi="Segoe UI" w:cs="Segoe UI"/>
          <w:sz w:val="22"/>
          <w:szCs w:val="22"/>
        </w:rPr>
        <w:t>wykonania zamówienia Wykonawca zobowiązany jest użyć materiałów gwarantujących odpowiednią jakość, o parametrach technicznych i jakościowych odpowiadających właściwościom materiałów przyjętych w projekcie.</w:t>
      </w:r>
    </w:p>
    <w:p w14:paraId="4608602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4A5E8DF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podejmie wszelkie racjonalne kroki w celu:</w:t>
      </w:r>
    </w:p>
    <w:p w14:paraId="287A157A"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zabezpieczenia środowiska na terenie budowy i poza terenem budowy w celu uniknięcia szkód i uciążliwości dla osób i dóbr publicznych oraz innych szkód, wynikłych z zanieczyszczenia, hałasu, a także innych skutków powstałych z jego działania;</w:t>
      </w:r>
    </w:p>
    <w:p w14:paraId="6E96B8BE"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zapewnienia, by oddziaływanie na środowisko, powstałe wskutek prowadzenia robót przez Wykonawcę i używania przez niego terenu budowy, nie przekroczyły dopuszczalnych norm przewidzianych przepisami prawa.</w:t>
      </w:r>
    </w:p>
    <w:p w14:paraId="273A3F8B"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Wykonawca zaopatrzy obiekty w oznaczenia i instrukcje wymagane obowiązującymi przepisami (p.poż., sanitarnymi, bhp).</w:t>
      </w:r>
    </w:p>
    <w:p w14:paraId="00A48E58" w14:textId="11A6654B"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Wykonawca zabezpieczy składowane tymczasowo na placu budowy materiały </w:t>
      </w:r>
      <w:r w:rsidR="00452C86">
        <w:rPr>
          <w:rFonts w:ascii="Segoe UI" w:hAnsi="Segoe UI" w:cs="Segoe UI"/>
          <w:sz w:val="22"/>
          <w:szCs w:val="22"/>
        </w:rPr>
        <w:br/>
      </w:r>
      <w:r w:rsidRPr="00796022">
        <w:rPr>
          <w:rFonts w:ascii="Segoe UI" w:hAnsi="Segoe UI" w:cs="Segoe UI"/>
          <w:sz w:val="22"/>
          <w:szCs w:val="22"/>
        </w:rPr>
        <w:t>i urządzenia - do czasu ich wbudowania - przed zniszczeniem, uszkodzeniem albo utratą jakości, właściwości lub parametrów, oraz udostępni do kontroli przez inspektora nadzoru.</w:t>
      </w:r>
    </w:p>
    <w:p w14:paraId="43F56716" w14:textId="6FC7449C"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lastRenderedPageBreak/>
        <w:t xml:space="preserve">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grudnia 2012 r. </w:t>
      </w:r>
      <w:r w:rsidR="00452C86">
        <w:rPr>
          <w:rFonts w:ascii="Segoe UI" w:hAnsi="Segoe UI" w:cs="Segoe UI"/>
          <w:sz w:val="22"/>
          <w:szCs w:val="22"/>
        </w:rPr>
        <w:br/>
      </w:r>
      <w:r w:rsidRPr="00796022">
        <w:rPr>
          <w:rFonts w:ascii="Segoe UI" w:hAnsi="Segoe UI" w:cs="Segoe UI"/>
          <w:sz w:val="22"/>
          <w:szCs w:val="22"/>
        </w:rPr>
        <w:t>o odpadach (Dz. U. z 202</w:t>
      </w:r>
      <w:r w:rsidR="00452C86">
        <w:rPr>
          <w:rFonts w:ascii="Segoe UI" w:hAnsi="Segoe UI" w:cs="Segoe UI"/>
          <w:sz w:val="22"/>
          <w:szCs w:val="22"/>
        </w:rPr>
        <w:t>3</w:t>
      </w:r>
      <w:r w:rsidRPr="00796022">
        <w:rPr>
          <w:rFonts w:ascii="Segoe UI" w:hAnsi="Segoe UI" w:cs="Segoe UI"/>
          <w:sz w:val="22"/>
          <w:szCs w:val="22"/>
        </w:rPr>
        <w:t xml:space="preserve"> r. poz. </w:t>
      </w:r>
      <w:r w:rsidR="00452C86">
        <w:rPr>
          <w:rFonts w:ascii="Segoe UI" w:hAnsi="Segoe UI" w:cs="Segoe UI"/>
          <w:sz w:val="22"/>
          <w:szCs w:val="22"/>
        </w:rPr>
        <w:t>1587</w:t>
      </w:r>
      <w:r w:rsidRPr="00796022">
        <w:rPr>
          <w:rFonts w:ascii="Segoe UI" w:hAnsi="Segoe UI" w:cs="Segoe UI"/>
          <w:sz w:val="22"/>
          <w:szCs w:val="22"/>
        </w:rPr>
        <w:t xml:space="preserve">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zm.) Wykonawca ponosi pełną odpowiedzialność za prawidłowe postępowanie z wytworzonymi podczas wykonywania przedmiotu umowy odpadami, w tym odpadami niebezpiecznymi.</w:t>
      </w:r>
    </w:p>
    <w:p w14:paraId="38809BC6"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Wyroby budowlane użyte do wykonania robót muszą odpowiadać wymaganiom określonym w powszechnie obowiązujących przepisach prawa.</w:t>
      </w:r>
    </w:p>
    <w:p w14:paraId="38E4C5A2" w14:textId="2C0C3F54" w:rsidR="00084DBA"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 przypadku odkrycia obiektu zabytkowego wymagane jest wstrzymanie wszelkich robót mogących uszkodzić lub zniszczyć odkryty przedmiot. Zabezpieczenie tego przedmiotu </w:t>
      </w:r>
      <w:r w:rsidR="006526D7">
        <w:rPr>
          <w:rFonts w:ascii="Segoe UI" w:hAnsi="Segoe UI" w:cs="Segoe UI"/>
          <w:sz w:val="22"/>
          <w:szCs w:val="22"/>
        </w:rPr>
        <w:br/>
      </w:r>
      <w:r w:rsidRPr="00796022">
        <w:rPr>
          <w:rFonts w:ascii="Segoe UI" w:hAnsi="Segoe UI" w:cs="Segoe UI"/>
          <w:sz w:val="22"/>
          <w:szCs w:val="22"/>
        </w:rPr>
        <w:t>i miejsca jego odkrycia a także niezwłoczne zawiadomienie o tym Wojewódzkiego Konserwatora Zabytków jest obowiązkiem Wykonawcy.</w:t>
      </w:r>
    </w:p>
    <w:p w14:paraId="16FAA13A" w14:textId="77777777" w:rsidR="00C07F68" w:rsidRDefault="00C07F68" w:rsidP="006526D7">
      <w:pPr>
        <w:spacing w:after="0"/>
        <w:rPr>
          <w:rFonts w:ascii="Segoe UI" w:hAnsi="Segoe UI" w:cs="Segoe UI"/>
          <w:b/>
        </w:rPr>
      </w:pPr>
    </w:p>
    <w:p w14:paraId="07007EA4" w14:textId="480F88A9"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2</w:t>
      </w:r>
    </w:p>
    <w:p w14:paraId="3907027D" w14:textId="77777777" w:rsidR="00040577" w:rsidRPr="00796022" w:rsidRDefault="00CB2F6B" w:rsidP="005628DC">
      <w:pPr>
        <w:spacing w:after="0"/>
        <w:jc w:val="center"/>
        <w:rPr>
          <w:rFonts w:ascii="Segoe UI" w:hAnsi="Segoe UI" w:cs="Segoe UI"/>
          <w:b/>
        </w:rPr>
      </w:pPr>
      <w:r w:rsidRPr="00796022">
        <w:rPr>
          <w:rFonts w:ascii="Segoe UI" w:hAnsi="Segoe UI" w:cs="Segoe UI"/>
          <w:b/>
        </w:rPr>
        <w:t>TERMINY</w:t>
      </w:r>
    </w:p>
    <w:p w14:paraId="5CF755FE" w14:textId="550F2594"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b/>
        </w:rPr>
        <w:t xml:space="preserve">Termin realizacji zamówienia (zakończenia robót) - do </w:t>
      </w:r>
      <w:r w:rsidR="00715038">
        <w:rPr>
          <w:rFonts w:ascii="Segoe UI" w:hAnsi="Segoe UI" w:cs="Segoe UI"/>
          <w:b/>
        </w:rPr>
        <w:t>9</w:t>
      </w:r>
      <w:r w:rsidRPr="00796022">
        <w:rPr>
          <w:rFonts w:ascii="Segoe UI" w:hAnsi="Segoe UI" w:cs="Segoe UI"/>
          <w:b/>
        </w:rPr>
        <w:t xml:space="preserve"> miesięcy od dnia podpisania umowy</w:t>
      </w:r>
      <w:r w:rsidR="00934BC4" w:rsidRPr="00796022">
        <w:rPr>
          <w:rFonts w:ascii="Segoe UI" w:hAnsi="Segoe UI" w:cs="Segoe UI"/>
          <w:b/>
        </w:rPr>
        <w:t xml:space="preserve"> tj. do dnia ……………………….  r</w:t>
      </w:r>
      <w:r w:rsidR="005E332F">
        <w:rPr>
          <w:rFonts w:ascii="Segoe UI" w:hAnsi="Segoe UI" w:cs="Segoe UI"/>
          <w:b/>
        </w:rPr>
        <w:t>.</w:t>
      </w:r>
      <w:r w:rsidR="00137E17">
        <w:rPr>
          <w:rFonts w:ascii="Segoe UI" w:hAnsi="Segoe UI" w:cs="Segoe UI"/>
          <w:bCs/>
        </w:rPr>
        <w:t xml:space="preserve"> </w:t>
      </w:r>
    </w:p>
    <w:p w14:paraId="17AAD049" w14:textId="7B1A6672" w:rsidR="00F77DDD" w:rsidRPr="00796022" w:rsidRDefault="00F77DDD"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zobowiązuje się do natychmiastowego informowania Zamawiającego </w:t>
      </w:r>
      <w:r w:rsidR="00137E17">
        <w:rPr>
          <w:rFonts w:ascii="Segoe UI" w:hAnsi="Segoe UI" w:cs="Segoe UI"/>
        </w:rPr>
        <w:br/>
      </w:r>
      <w:r w:rsidRPr="00796022">
        <w:rPr>
          <w:rFonts w:ascii="Segoe UI" w:hAnsi="Segoe UI" w:cs="Segoe UI"/>
        </w:rPr>
        <w:t xml:space="preserve">o wszelkich utrudniających realizację przedmiotu umowy okolicznościach powstałych </w:t>
      </w:r>
      <w:r w:rsidR="00137E17">
        <w:rPr>
          <w:rFonts w:ascii="Segoe UI" w:hAnsi="Segoe UI" w:cs="Segoe UI"/>
        </w:rPr>
        <w:br/>
      </w:r>
      <w:r w:rsidRPr="00796022">
        <w:rPr>
          <w:rFonts w:ascii="Segoe UI" w:hAnsi="Segoe UI" w:cs="Segoe UI"/>
        </w:rPr>
        <w:t xml:space="preserve">w trakcie realizacji, o ryzykach i zagrożeniach mogących mieć wpływ na prawidłowość </w:t>
      </w:r>
      <w:r w:rsidR="00137E17">
        <w:rPr>
          <w:rFonts w:ascii="Segoe UI" w:hAnsi="Segoe UI" w:cs="Segoe UI"/>
        </w:rPr>
        <w:br/>
      </w:r>
      <w:r w:rsidRPr="00796022">
        <w:rPr>
          <w:rFonts w:ascii="Segoe UI" w:hAnsi="Segoe UI" w:cs="Segoe UI"/>
        </w:rPr>
        <w:t>i terminowość realizacji umowy, w tym o wszelkich naruszeniach i zagrożeniach.</w:t>
      </w:r>
    </w:p>
    <w:p w14:paraId="0F05404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796022">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w:t>
      </w:r>
    </w:p>
    <w:p w14:paraId="577FFA1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 przypadku uznania wniosku za zasadny termin realizacji robót zostanie przedłużony </w:t>
      </w:r>
      <w:r w:rsidRPr="00796022">
        <w:rPr>
          <w:rFonts w:ascii="Segoe UI" w:hAnsi="Segoe UI" w:cs="Segoe UI"/>
        </w:rPr>
        <w:br/>
        <w:t xml:space="preserve">o czas jakie dane zdarzenie spowodowało wstrzymanie robót. </w:t>
      </w:r>
    </w:p>
    <w:p w14:paraId="63AA7928" w14:textId="16809C3F"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Za istotne przyczyny mogące skutkować zmianą terminu uznaje się przykładowo: klęski żywiołowe, konieczności usunięcia kolizji z nieujawnionymi sieciami infrastruktury </w:t>
      </w:r>
      <w:r w:rsidRPr="00796022">
        <w:rPr>
          <w:rFonts w:ascii="Segoe UI" w:hAnsi="Segoe UI" w:cs="Segoe UI"/>
        </w:rPr>
        <w:lastRenderedPageBreak/>
        <w:t xml:space="preserve">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796022">
        <w:rPr>
          <w:rFonts w:ascii="Segoe UI" w:hAnsi="Segoe UI" w:cs="Segoe UI"/>
        </w:rPr>
        <w:br/>
        <w:t>(jeżeli dotyczy), wstrzymanie przez producenta materiałów budowlanych lub urządzeń produkcji lub jej poważne zakłócenia mające wpływ na realizację zamówienia Wykonawcy, utrudnienia wynikające z</w:t>
      </w:r>
      <w:r w:rsidR="00747FF5" w:rsidRPr="00796022">
        <w:rPr>
          <w:rFonts w:ascii="Segoe UI" w:hAnsi="Segoe UI" w:cs="Segoe UI"/>
        </w:rPr>
        <w:t>e</w:t>
      </w:r>
      <w:r w:rsidR="003252F7">
        <w:rPr>
          <w:rFonts w:ascii="Segoe UI" w:hAnsi="Segoe UI" w:cs="Segoe UI"/>
        </w:rPr>
        <w:t xml:space="preserve"> </w:t>
      </w:r>
      <w:r w:rsidR="00747FF5" w:rsidRPr="00796022">
        <w:rPr>
          <w:rFonts w:ascii="Segoe UI" w:hAnsi="Segoe UI" w:cs="Segoe UI"/>
        </w:rPr>
        <w:t>stanu zagrożenia epidemicznego bądź</w:t>
      </w:r>
      <w:r w:rsidRPr="00796022">
        <w:rPr>
          <w:rFonts w:ascii="Segoe UI" w:hAnsi="Segoe UI" w:cs="Segoe UI"/>
        </w:rPr>
        <w:t xml:space="preserve"> stanu epidemii</w:t>
      </w:r>
      <w:r w:rsidR="00747FF5" w:rsidRPr="00796022">
        <w:rPr>
          <w:rFonts w:ascii="Segoe UI" w:hAnsi="Segoe UI" w:cs="Segoe UI"/>
        </w:rPr>
        <w:t xml:space="preserve"> COVID-19</w:t>
      </w:r>
      <w:r w:rsidR="00361F68" w:rsidRPr="00796022">
        <w:rPr>
          <w:rFonts w:ascii="Segoe UI" w:hAnsi="Segoe UI" w:cs="Segoe UI"/>
        </w:rPr>
        <w:t>, utrudnienia wynikające</w:t>
      </w:r>
      <w:r w:rsidR="00337B61" w:rsidRPr="00796022">
        <w:rPr>
          <w:rFonts w:ascii="Segoe UI" w:hAnsi="Segoe UI" w:cs="Segoe UI"/>
        </w:rPr>
        <w:t xml:space="preserve"> z</w:t>
      </w:r>
      <w:r w:rsidR="00361F68" w:rsidRPr="00796022">
        <w:rPr>
          <w:rFonts w:ascii="Segoe UI" w:hAnsi="Segoe UI" w:cs="Segoe UI"/>
        </w:rPr>
        <w:t xml:space="preserve"> prowadzonych </w:t>
      </w:r>
      <w:r w:rsidR="00361F68" w:rsidRPr="00796022">
        <w:rPr>
          <w:rFonts w:ascii="Segoe UI" w:hAnsi="Segoe UI" w:cs="Segoe UI"/>
          <w:shd w:val="clear" w:color="auto" w:fill="FFFFFF"/>
        </w:rPr>
        <w:t xml:space="preserve">działań wojennych na terytorium Ukrainy, </w:t>
      </w:r>
      <w:r w:rsidR="00361F68" w:rsidRPr="00796022">
        <w:rPr>
          <w:rFonts w:ascii="Segoe UI" w:hAnsi="Segoe UI" w:cs="Segoe UI"/>
        </w:rPr>
        <w:t xml:space="preserve">inne, niewymienione wyżej istotne przyczyny, zdarzenia i okoliczności mające wpływ na wydłużenie okresu realizacji zamówienia. </w:t>
      </w:r>
    </w:p>
    <w:p w14:paraId="1DF6D8D6" w14:textId="3ED90E56" w:rsidR="00276F90" w:rsidRPr="00796022" w:rsidRDefault="00361F68"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w:t>
      </w:r>
      <w:r w:rsidR="002544A3" w:rsidRPr="00796022">
        <w:rPr>
          <w:rFonts w:ascii="Segoe UI" w:hAnsi="Segoe UI" w:cs="Segoe UI"/>
        </w:rPr>
        <w:t xml:space="preserve"> prac projektowych </w:t>
      </w:r>
      <w:r w:rsidR="00137E17">
        <w:rPr>
          <w:rFonts w:ascii="Segoe UI" w:hAnsi="Segoe UI" w:cs="Segoe UI"/>
        </w:rPr>
        <w:br/>
      </w:r>
      <w:r w:rsidR="002544A3" w:rsidRPr="00796022">
        <w:rPr>
          <w:rFonts w:ascii="Segoe UI" w:hAnsi="Segoe UI" w:cs="Segoe UI"/>
        </w:rPr>
        <w:t>i</w:t>
      </w:r>
      <w:r w:rsidRPr="00796022">
        <w:rPr>
          <w:rFonts w:ascii="Segoe UI" w:hAnsi="Segoe UI" w:cs="Segoe UI"/>
        </w:rPr>
        <w:t xml:space="preserve"> robót budowlanych.</w:t>
      </w:r>
    </w:p>
    <w:p w14:paraId="21E95366" w14:textId="77777777"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ponosi pełną odpowiedzialność za wszelkie zdarzenia na terenie budowy do czasu odbioru końcowego i protokolarnego przekazania przedmiotu budowy Zamawiającemu. </w:t>
      </w:r>
    </w:p>
    <w:p w14:paraId="0F3138BD"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3</w:t>
      </w:r>
    </w:p>
    <w:p w14:paraId="6E5A657A" w14:textId="77777777" w:rsidR="00040577" w:rsidRPr="00796022" w:rsidRDefault="00CB2F6B" w:rsidP="005628DC">
      <w:pPr>
        <w:spacing w:after="0"/>
        <w:jc w:val="center"/>
        <w:rPr>
          <w:rFonts w:ascii="Segoe UI" w:hAnsi="Segoe UI" w:cs="Segoe UI"/>
          <w:b/>
        </w:rPr>
      </w:pPr>
      <w:r w:rsidRPr="00796022">
        <w:rPr>
          <w:rFonts w:ascii="Segoe UI" w:hAnsi="Segoe UI" w:cs="Segoe UI"/>
          <w:b/>
        </w:rPr>
        <w:t>WYNAGRODZENIE</w:t>
      </w:r>
    </w:p>
    <w:p w14:paraId="1CF3E9B7"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wykonanie przedmiotu zamówienia określonego w § 1 umowy Wykonawca otrzyma wynagrodzenie </w:t>
      </w:r>
      <w:r w:rsidRPr="00796022">
        <w:rPr>
          <w:rFonts w:ascii="Segoe UI" w:hAnsi="Segoe UI" w:cs="Segoe UI"/>
          <w:b/>
        </w:rPr>
        <w:t>ryczałtowe</w:t>
      </w:r>
      <w:r w:rsidRPr="00796022">
        <w:rPr>
          <w:rFonts w:ascii="Segoe UI" w:hAnsi="Segoe UI" w:cs="Segoe UI"/>
        </w:rPr>
        <w:t xml:space="preserve"> wynikające ze złożonej oferty wynoszące:</w:t>
      </w:r>
    </w:p>
    <w:p w14:paraId="5459D6A3" w14:textId="77777777" w:rsidR="00345ED6" w:rsidRPr="00796022" w:rsidRDefault="00345ED6" w:rsidP="005628DC">
      <w:pPr>
        <w:numPr>
          <w:ilvl w:val="1"/>
          <w:numId w:val="3"/>
        </w:numPr>
        <w:suppressAutoHyphens/>
        <w:spacing w:after="0"/>
        <w:jc w:val="both"/>
        <w:rPr>
          <w:rFonts w:ascii="Segoe UI" w:hAnsi="Segoe UI" w:cs="Segoe UI"/>
        </w:rPr>
      </w:pPr>
      <w:bookmarkStart w:id="2" w:name="_Hlk170381761"/>
      <w:r w:rsidRPr="00796022">
        <w:rPr>
          <w:rFonts w:ascii="Segoe UI" w:hAnsi="Segoe UI" w:cs="Segoe UI"/>
        </w:rPr>
        <w:t>…………… zł netto (słownie: ………….. złotych),</w:t>
      </w:r>
    </w:p>
    <w:p w14:paraId="158C1E28"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podatek VAT 23% -  ……. zł,</w:t>
      </w:r>
    </w:p>
    <w:p w14:paraId="3B6DB06F"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brutto  (słownie: ………..  złotych), w tym:</w:t>
      </w:r>
    </w:p>
    <w:bookmarkEnd w:id="2"/>
    <w:p w14:paraId="7A166C3C" w14:textId="77777777" w:rsidR="00276F90" w:rsidRPr="00796022" w:rsidRDefault="00276F90" w:rsidP="005628DC">
      <w:pPr>
        <w:suppressAutoHyphens/>
        <w:spacing w:after="0"/>
        <w:jc w:val="both"/>
        <w:rPr>
          <w:rFonts w:ascii="Segoe UI" w:hAnsi="Segoe UI" w:cs="Segoe UI"/>
        </w:rPr>
      </w:pPr>
    </w:p>
    <w:tbl>
      <w:tblPr>
        <w:tblStyle w:val="Tabela-Siatka"/>
        <w:tblW w:w="9289" w:type="dxa"/>
        <w:tblLook w:val="04A0" w:firstRow="1" w:lastRow="0" w:firstColumn="1" w:lastColumn="0" w:noHBand="0" w:noVBand="1"/>
      </w:tblPr>
      <w:tblGrid>
        <w:gridCol w:w="603"/>
        <w:gridCol w:w="4431"/>
        <w:gridCol w:w="1924"/>
        <w:gridCol w:w="2331"/>
      </w:tblGrid>
      <w:tr w:rsidR="00747FF5" w:rsidRPr="00796022" w14:paraId="55CB82FF" w14:textId="77777777" w:rsidTr="00796022">
        <w:trPr>
          <w:trHeight w:val="693"/>
        </w:trPr>
        <w:tc>
          <w:tcPr>
            <w:tcW w:w="603" w:type="dxa"/>
            <w:vAlign w:val="center"/>
          </w:tcPr>
          <w:p w14:paraId="494338CD" w14:textId="77777777" w:rsidR="00747FF5" w:rsidRPr="00796022" w:rsidRDefault="00747FF5" w:rsidP="00796022">
            <w:pPr>
              <w:widowControl w:val="0"/>
              <w:autoSpaceDE w:val="0"/>
              <w:spacing w:after="0" w:line="240" w:lineRule="auto"/>
              <w:jc w:val="center"/>
              <w:rPr>
                <w:rFonts w:ascii="Segoe UI" w:hAnsi="Segoe UI" w:cs="Segoe UI"/>
                <w:b/>
              </w:rPr>
            </w:pPr>
            <w:proofErr w:type="spellStart"/>
            <w:r w:rsidRPr="00796022">
              <w:rPr>
                <w:rFonts w:ascii="Segoe UI" w:hAnsi="Segoe UI" w:cs="Segoe UI"/>
                <w:b/>
              </w:rPr>
              <w:t>Lp</w:t>
            </w:r>
            <w:proofErr w:type="spellEnd"/>
          </w:p>
        </w:tc>
        <w:tc>
          <w:tcPr>
            <w:tcW w:w="4431" w:type="dxa"/>
            <w:vAlign w:val="center"/>
          </w:tcPr>
          <w:p w14:paraId="32E6E5D1" w14:textId="77777777" w:rsidR="00747FF5" w:rsidRPr="00796022" w:rsidRDefault="00747FF5" w:rsidP="00796022">
            <w:pPr>
              <w:widowControl w:val="0"/>
              <w:autoSpaceDE w:val="0"/>
              <w:spacing w:after="0" w:line="240" w:lineRule="auto"/>
              <w:jc w:val="center"/>
              <w:rPr>
                <w:rFonts w:ascii="Segoe UI" w:hAnsi="Segoe UI" w:cs="Segoe UI"/>
                <w:b/>
                <w:bCs/>
                <w:color w:val="000000"/>
              </w:rPr>
            </w:pPr>
            <w:r w:rsidRPr="00796022">
              <w:rPr>
                <w:rFonts w:ascii="Segoe UI" w:hAnsi="Segoe UI" w:cs="Segoe UI"/>
                <w:b/>
                <w:bCs/>
                <w:color w:val="000000"/>
              </w:rPr>
              <w:t>Nazwa elementu zadania</w:t>
            </w:r>
          </w:p>
        </w:tc>
        <w:tc>
          <w:tcPr>
            <w:tcW w:w="1924" w:type="dxa"/>
            <w:vAlign w:val="center"/>
          </w:tcPr>
          <w:p w14:paraId="5F0B587E"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Rodzaj prac</w:t>
            </w:r>
          </w:p>
        </w:tc>
        <w:tc>
          <w:tcPr>
            <w:tcW w:w="2331" w:type="dxa"/>
            <w:vAlign w:val="center"/>
          </w:tcPr>
          <w:p w14:paraId="514EC43F" w14:textId="215537B4"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 xml:space="preserve">Wartość </w:t>
            </w:r>
            <w:r w:rsidR="00934C50">
              <w:rPr>
                <w:rFonts w:ascii="Segoe UI" w:hAnsi="Segoe UI" w:cs="Segoe UI"/>
                <w:b/>
              </w:rPr>
              <w:t>brutto</w:t>
            </w:r>
          </w:p>
        </w:tc>
      </w:tr>
      <w:tr w:rsidR="00747FF5" w:rsidRPr="00796022" w14:paraId="48204522" w14:textId="77777777" w:rsidTr="00236EAE">
        <w:tc>
          <w:tcPr>
            <w:tcW w:w="603" w:type="dxa"/>
            <w:vMerge w:val="restart"/>
          </w:tcPr>
          <w:p w14:paraId="617815BE" w14:textId="5C50A597" w:rsidR="00747FF5" w:rsidRPr="00796022" w:rsidRDefault="006526D7" w:rsidP="006526D7">
            <w:pPr>
              <w:widowControl w:val="0"/>
              <w:autoSpaceDE w:val="0"/>
              <w:spacing w:after="0" w:line="240" w:lineRule="auto"/>
              <w:rPr>
                <w:rFonts w:ascii="Segoe UI" w:hAnsi="Segoe UI" w:cs="Segoe UI"/>
              </w:rPr>
            </w:pPr>
            <w:r>
              <w:rPr>
                <w:rFonts w:ascii="Segoe UI" w:hAnsi="Segoe UI" w:cs="Segoe UI"/>
              </w:rPr>
              <w:t>1</w:t>
            </w:r>
          </w:p>
        </w:tc>
        <w:tc>
          <w:tcPr>
            <w:tcW w:w="4431" w:type="dxa"/>
            <w:vMerge w:val="restart"/>
          </w:tcPr>
          <w:p w14:paraId="56E710B5" w14:textId="45EF11E5" w:rsidR="00747FF5" w:rsidRPr="00796022" w:rsidRDefault="00B1227F" w:rsidP="006E566E">
            <w:pPr>
              <w:autoSpaceDE w:val="0"/>
              <w:autoSpaceDN w:val="0"/>
              <w:adjustRightInd w:val="0"/>
              <w:spacing w:after="0" w:line="240" w:lineRule="auto"/>
              <w:jc w:val="both"/>
              <w:rPr>
                <w:rFonts w:ascii="Segoe UI" w:eastAsiaTheme="minorEastAsia" w:hAnsi="Segoe UI" w:cs="Segoe UI"/>
                <w:color w:val="000000"/>
              </w:rPr>
            </w:pPr>
            <w:r w:rsidRPr="00B1227F">
              <w:rPr>
                <w:rFonts w:ascii="Segoe UI" w:eastAsiaTheme="minorEastAsia" w:hAnsi="Segoe UI" w:cs="Segoe UI"/>
                <w:color w:val="000000"/>
              </w:rPr>
              <w:t xml:space="preserve">Przebudowa </w:t>
            </w:r>
            <w:r w:rsidR="00435E4A">
              <w:rPr>
                <w:rFonts w:ascii="Segoe UI" w:eastAsiaTheme="minorEastAsia" w:hAnsi="Segoe UI" w:cs="Segoe UI"/>
                <w:color w:val="000000"/>
              </w:rPr>
              <w:t>drogi gminnej na odcinku Kawęczyn- Żyrosławice</w:t>
            </w:r>
          </w:p>
        </w:tc>
        <w:tc>
          <w:tcPr>
            <w:tcW w:w="1924" w:type="dxa"/>
          </w:tcPr>
          <w:p w14:paraId="7978E52A"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2DFC6E4D" w14:textId="77777777" w:rsidR="00747FF5" w:rsidRPr="00796022" w:rsidRDefault="00747FF5" w:rsidP="00796022">
            <w:pPr>
              <w:spacing w:after="0" w:line="240" w:lineRule="auto"/>
              <w:rPr>
                <w:rFonts w:ascii="Segoe UI" w:hAnsi="Segoe UI" w:cs="Segoe UI"/>
              </w:rPr>
            </w:pPr>
          </w:p>
        </w:tc>
      </w:tr>
      <w:tr w:rsidR="00747FF5" w:rsidRPr="00796022" w14:paraId="3263B864" w14:textId="77777777" w:rsidTr="00236EAE">
        <w:tc>
          <w:tcPr>
            <w:tcW w:w="603" w:type="dxa"/>
            <w:vMerge/>
          </w:tcPr>
          <w:p w14:paraId="1908F5EE" w14:textId="77777777" w:rsidR="00747FF5" w:rsidRPr="00796022" w:rsidRDefault="00747FF5" w:rsidP="00796022">
            <w:pPr>
              <w:widowControl w:val="0"/>
              <w:autoSpaceDE w:val="0"/>
              <w:spacing w:after="0" w:line="240" w:lineRule="auto"/>
              <w:jc w:val="both"/>
              <w:rPr>
                <w:rFonts w:ascii="Segoe UI" w:hAnsi="Segoe UI" w:cs="Segoe UI"/>
              </w:rPr>
            </w:pPr>
          </w:p>
        </w:tc>
        <w:tc>
          <w:tcPr>
            <w:tcW w:w="4431" w:type="dxa"/>
            <w:vMerge/>
          </w:tcPr>
          <w:p w14:paraId="07CF775E" w14:textId="77777777" w:rsidR="00747FF5" w:rsidRPr="00796022" w:rsidRDefault="00747FF5" w:rsidP="00796022">
            <w:pPr>
              <w:autoSpaceDE w:val="0"/>
              <w:autoSpaceDN w:val="0"/>
              <w:adjustRightInd w:val="0"/>
              <w:spacing w:after="0" w:line="240" w:lineRule="auto"/>
              <w:rPr>
                <w:rFonts w:ascii="Segoe UI" w:hAnsi="Segoe UI" w:cs="Segoe UI"/>
              </w:rPr>
            </w:pPr>
          </w:p>
        </w:tc>
        <w:tc>
          <w:tcPr>
            <w:tcW w:w="1924" w:type="dxa"/>
          </w:tcPr>
          <w:p w14:paraId="3D2304B3"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03781FAC" w14:textId="77777777" w:rsidR="00747FF5" w:rsidRPr="00796022" w:rsidRDefault="00747FF5" w:rsidP="00796022">
            <w:pPr>
              <w:spacing w:after="0" w:line="240" w:lineRule="auto"/>
              <w:rPr>
                <w:rFonts w:ascii="Segoe UI" w:hAnsi="Segoe UI" w:cs="Segoe UI"/>
              </w:rPr>
            </w:pPr>
          </w:p>
        </w:tc>
      </w:tr>
    </w:tbl>
    <w:p w14:paraId="36A5A2EE" w14:textId="1D25552F" w:rsidR="00747FF5" w:rsidRPr="00796022" w:rsidRDefault="005628DC" w:rsidP="006E566E">
      <w:pPr>
        <w:tabs>
          <w:tab w:val="left" w:pos="0"/>
        </w:tabs>
        <w:suppressAutoHyphens/>
        <w:spacing w:after="0"/>
        <w:ind w:left="142" w:hanging="142"/>
        <w:jc w:val="both"/>
        <w:rPr>
          <w:rFonts w:ascii="Segoe UI" w:hAnsi="Segoe UI" w:cs="Segoe UI"/>
        </w:rPr>
      </w:pPr>
      <w:r w:rsidRPr="00796022">
        <w:rPr>
          <w:rFonts w:ascii="Segoe UI" w:hAnsi="Segoe UI" w:cs="Segoe UI"/>
          <w:b/>
        </w:rPr>
        <w:t xml:space="preserve">*Pod pojęciem „Dokumentacja projektowa” należy rozumieć wykonanie kompletnej dokumentacji projektowo-kosztorysowej wraz ze wszelkimi uzgodnieniami </w:t>
      </w:r>
      <w:r w:rsidR="006E566E">
        <w:rPr>
          <w:rFonts w:ascii="Segoe UI" w:hAnsi="Segoe UI" w:cs="Segoe UI"/>
          <w:b/>
        </w:rPr>
        <w:br/>
      </w:r>
      <w:r w:rsidRPr="00796022">
        <w:rPr>
          <w:rFonts w:ascii="Segoe UI" w:hAnsi="Segoe UI" w:cs="Segoe UI"/>
          <w:b/>
        </w:rPr>
        <w:t>i zatwierdzeniami.</w:t>
      </w:r>
    </w:p>
    <w:p w14:paraId="0B684CB2" w14:textId="421A57CE" w:rsidR="00D60A61" w:rsidRPr="00796022" w:rsidRDefault="00345ED6" w:rsidP="00D60A61">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ewentualne roboty dodatkowe, niezbędne do </w:t>
      </w:r>
      <w:r w:rsidR="00B777C6">
        <w:rPr>
          <w:rFonts w:ascii="Segoe UI" w:hAnsi="Segoe UI" w:cs="Segoe UI"/>
        </w:rPr>
        <w:t>wykonania dróg</w:t>
      </w:r>
      <w:r w:rsidR="00747FF5" w:rsidRPr="00796022">
        <w:rPr>
          <w:rFonts w:ascii="Segoe UI" w:hAnsi="Segoe UI" w:cs="Segoe UI"/>
        </w:rPr>
        <w:t xml:space="preserve"> na terenie gminy Gniewkowo, </w:t>
      </w:r>
      <w:r w:rsidRPr="00796022">
        <w:rPr>
          <w:rFonts w:ascii="Segoe UI" w:hAnsi="Segoe UI" w:cs="Segoe UI"/>
        </w:rPr>
        <w:t xml:space="preserve">w zakładanej funkcjonalności, których nie można było przewidzieć na etapie opracowywania PFU, np. wynikających z kolizji z nieujawnioną infrastrukturą podziemną </w:t>
      </w:r>
      <w:r w:rsidRPr="00796022">
        <w:rPr>
          <w:rFonts w:ascii="Segoe UI" w:hAnsi="Segoe UI" w:cs="Segoe UI"/>
        </w:rPr>
        <w:lastRenderedPageBreak/>
        <w:t xml:space="preserve">lub wyjątkowo niekorzystnych warunków geotechnicznych, </w:t>
      </w:r>
      <w:r w:rsidR="0053730C" w:rsidRPr="00796022">
        <w:rPr>
          <w:rFonts w:ascii="Segoe UI" w:hAnsi="Segoe UI" w:cs="Segoe UI"/>
        </w:rPr>
        <w:t>itp.</w:t>
      </w:r>
      <w:r w:rsidRPr="00796022">
        <w:rPr>
          <w:rFonts w:ascii="Segoe UI" w:hAnsi="Segoe UI" w:cs="Segoe UI"/>
        </w:rPr>
        <w:t xml:space="preserve"> –</w:t>
      </w:r>
      <w:r w:rsidR="00033FA2" w:rsidRPr="00796022">
        <w:rPr>
          <w:rFonts w:ascii="Segoe UI" w:hAnsi="Segoe UI" w:cs="Segoe UI"/>
        </w:rPr>
        <w:t xml:space="preserve"> </w:t>
      </w:r>
      <w:r w:rsidR="00D60A61" w:rsidRPr="00796022">
        <w:rPr>
          <w:rFonts w:ascii="Segoe UI" w:hAnsi="Segoe UI" w:cs="Segoe UI"/>
        </w:rPr>
        <w:t>wynagrodzenie będzie ustalane zgodnie z § 1</w:t>
      </w:r>
      <w:r w:rsidR="00FB1969">
        <w:rPr>
          <w:rFonts w:ascii="Segoe UI" w:hAnsi="Segoe UI" w:cs="Segoe UI"/>
        </w:rPr>
        <w:t>1</w:t>
      </w:r>
      <w:r w:rsidR="00D60A61" w:rsidRPr="00796022">
        <w:rPr>
          <w:rFonts w:ascii="Segoe UI" w:hAnsi="Segoe UI" w:cs="Segoe UI"/>
        </w:rPr>
        <w:t xml:space="preserve"> ust. 7 umowy.</w:t>
      </w:r>
    </w:p>
    <w:p w14:paraId="3B530009"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 przypadku zmiany stawki podatku VAT przy fakturowaniu obowiązywać będzie stawka podatku VAT obowiązująca w okresie wykonywania rozliczanych elementów zamówienia.</w:t>
      </w:r>
    </w:p>
    <w:p w14:paraId="7A353C06"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Wykonawca zobowiązany jest do niezwłocznego, pisemnego informowania Zamawiającego o stwierdzonych, koniecznych do wykonania zamówienia, robotach dodatkowych.</w:t>
      </w:r>
    </w:p>
    <w:p w14:paraId="674C9B74" w14:textId="77777777" w:rsidR="00033FA2" w:rsidRPr="00796022" w:rsidRDefault="00BE1B77" w:rsidP="00401D63">
      <w:pPr>
        <w:numPr>
          <w:ilvl w:val="6"/>
          <w:numId w:val="11"/>
        </w:numPr>
        <w:tabs>
          <w:tab w:val="num" w:pos="284"/>
        </w:tabs>
        <w:suppressAutoHyphens/>
        <w:spacing w:after="0"/>
        <w:ind w:left="284" w:hanging="284"/>
        <w:jc w:val="both"/>
        <w:rPr>
          <w:rFonts w:ascii="Segoe UI" w:hAnsi="Segoe UI" w:cs="Segoe UI"/>
        </w:rPr>
      </w:pPr>
      <w:r w:rsidRPr="00796022">
        <w:rPr>
          <w:rFonts w:ascii="Segoe UI" w:hAnsi="Segoe UI" w:cs="Segoe UI"/>
        </w:rPr>
        <w:t>Wykonawca oświadcza, że w związku z tym</w:t>
      </w:r>
      <w:r w:rsidR="00BD497E" w:rsidRPr="00796022">
        <w:rPr>
          <w:rFonts w:ascii="Segoe UI" w:hAnsi="Segoe UI" w:cs="Segoe UI"/>
        </w:rPr>
        <w:t>,</w:t>
      </w:r>
      <w:r w:rsidRPr="00796022">
        <w:rPr>
          <w:rFonts w:ascii="Segoe UI" w:hAnsi="Segoe UI" w:cs="Segoe UI"/>
        </w:rPr>
        <w:t xml:space="preserve"> że wykonanie Przedmiotu Umowy objęte jest </w:t>
      </w:r>
      <w:bookmarkStart w:id="3" w:name="_Hlk157084201"/>
      <w:r w:rsidRPr="00796022">
        <w:rPr>
          <w:rFonts w:ascii="Segoe UI" w:hAnsi="Segoe UI" w:cs="Segoe UI"/>
        </w:rPr>
        <w:t>dofinansowaniem w ramach Rządowego Funduszu Polski Ład-Fundusz Inwestycji Strategicznych</w:t>
      </w:r>
      <w:bookmarkEnd w:id="3"/>
      <w:r w:rsidRPr="00796022">
        <w:rPr>
          <w:rFonts w:ascii="Segoe UI" w:hAnsi="Segoe UI" w:cs="Segoe UI"/>
        </w:rPr>
        <w:t xml:space="preserve">, posiada on zapewnione finansowanie w zakresie umożliwiającym wykonanie Przedmiotu Umowy w zakresie niepokrytym udziałem własnym Zamawiającego, który wynosi………….zł (słownie:…………………), w okresie poprzedzającym uruchomienie środków finansowych w ramach promesy udzielonej Zamawiającemu przez Bank Gospodarstwa Krajowego.     </w:t>
      </w:r>
    </w:p>
    <w:p w14:paraId="3E874177" w14:textId="77777777" w:rsidR="001E68D8" w:rsidRDefault="001E68D8" w:rsidP="005628DC">
      <w:pPr>
        <w:spacing w:after="0"/>
        <w:jc w:val="center"/>
        <w:rPr>
          <w:rFonts w:ascii="Segoe UI" w:hAnsi="Segoe UI" w:cs="Segoe UI"/>
          <w:b/>
        </w:rPr>
      </w:pPr>
    </w:p>
    <w:p w14:paraId="41B54326" w14:textId="4B5CB48C"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 xml:space="preserve"> 4</w:t>
      </w:r>
    </w:p>
    <w:p w14:paraId="61DDD35C" w14:textId="77777777" w:rsidR="00040577" w:rsidRPr="00796022" w:rsidRDefault="00CB2F6B" w:rsidP="005628DC">
      <w:pPr>
        <w:spacing w:after="0"/>
        <w:jc w:val="center"/>
        <w:rPr>
          <w:rFonts w:ascii="Segoe UI" w:hAnsi="Segoe UI" w:cs="Segoe UI"/>
          <w:b/>
        </w:rPr>
      </w:pPr>
      <w:r w:rsidRPr="00796022">
        <w:rPr>
          <w:rFonts w:ascii="Segoe UI" w:hAnsi="Segoe UI" w:cs="Segoe UI"/>
          <w:b/>
        </w:rPr>
        <w:t>ODBIORY</w:t>
      </w:r>
    </w:p>
    <w:p w14:paraId="16024B76" w14:textId="77777777" w:rsidR="00CB2F6B" w:rsidRPr="00796022" w:rsidRDefault="00CB2F6B" w:rsidP="005628DC">
      <w:pPr>
        <w:pStyle w:val="Nagwek"/>
        <w:numPr>
          <w:ilvl w:val="0"/>
          <w:numId w:val="4"/>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Przedmiotem odbioru końcowego jest całość robót składających się na realizowane zamówienie.</w:t>
      </w:r>
    </w:p>
    <w:p w14:paraId="7115BBF1"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t>Na żądanie Wykonawcy lub Zamawiającego elementy robót zanikających i ulegających zakryciu podlegają odbiorom częściowym.</w:t>
      </w:r>
    </w:p>
    <w:p w14:paraId="69D7F0BA"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 odbiorach uczestniczą: przedstawiciel Zamawiającego</w:t>
      </w:r>
      <w:r w:rsidR="008F4CE4" w:rsidRPr="00796022">
        <w:rPr>
          <w:rFonts w:ascii="Segoe UI" w:hAnsi="Segoe UI" w:cs="Segoe UI"/>
          <w:sz w:val="22"/>
          <w:szCs w:val="22"/>
        </w:rPr>
        <w:t xml:space="preserve"> oraz Inspektor Nadzoru</w:t>
      </w:r>
      <w:r w:rsidR="00123510" w:rsidRPr="00796022">
        <w:rPr>
          <w:rFonts w:ascii="Segoe UI" w:hAnsi="Segoe UI" w:cs="Segoe UI"/>
          <w:sz w:val="22"/>
          <w:szCs w:val="22"/>
        </w:rPr>
        <w:br/>
      </w:r>
      <w:r w:rsidRPr="00796022">
        <w:rPr>
          <w:rFonts w:ascii="Segoe UI" w:hAnsi="Segoe UI" w:cs="Segoe UI"/>
          <w:sz w:val="22"/>
          <w:szCs w:val="22"/>
        </w:rPr>
        <w:t>i przedstawiciel Wykonawcy</w:t>
      </w:r>
      <w:r w:rsidR="008F4CE4" w:rsidRPr="00796022">
        <w:rPr>
          <w:rFonts w:ascii="Segoe UI" w:hAnsi="Segoe UI" w:cs="Segoe UI"/>
          <w:sz w:val="22"/>
          <w:szCs w:val="22"/>
        </w:rPr>
        <w:t xml:space="preserve"> oraz Kierownik Budowy</w:t>
      </w:r>
      <w:r w:rsidRPr="00796022">
        <w:rPr>
          <w:rFonts w:ascii="Segoe UI" w:hAnsi="Segoe UI" w:cs="Segoe UI"/>
          <w:sz w:val="22"/>
          <w:szCs w:val="22"/>
        </w:rPr>
        <w:t>.</w:t>
      </w:r>
    </w:p>
    <w:p w14:paraId="1C3B0A3B" w14:textId="77777777" w:rsidR="00CB2F6B" w:rsidRPr="00796022" w:rsidRDefault="00CB2F6B" w:rsidP="005628DC">
      <w:pPr>
        <w:pStyle w:val="Nagwek"/>
        <w:numPr>
          <w:ilvl w:val="0"/>
          <w:numId w:val="4"/>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Z czynności odbioru sporządza się protokół, który powinien zawierać ustalenia </w:t>
      </w:r>
      <w:r w:rsidR="00702A77" w:rsidRPr="00796022">
        <w:rPr>
          <w:rFonts w:ascii="Segoe UI" w:hAnsi="Segoe UI" w:cs="Segoe UI"/>
          <w:sz w:val="22"/>
          <w:szCs w:val="22"/>
        </w:rPr>
        <w:t>p</w:t>
      </w:r>
      <w:r w:rsidRPr="00796022">
        <w:rPr>
          <w:rFonts w:ascii="Segoe UI" w:hAnsi="Segoe UI" w:cs="Segoe UI"/>
          <w:sz w:val="22"/>
          <w:szCs w:val="22"/>
        </w:rPr>
        <w:t>oczynione w toku odbioru.</w:t>
      </w:r>
    </w:p>
    <w:p w14:paraId="613A5546" w14:textId="77777777" w:rsidR="00C65FF4" w:rsidRDefault="00CB2F6B"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końcowy robót zostanie przeprowadzony przez Zamawiającego w terminie</w:t>
      </w:r>
      <w:r w:rsidR="00A10DB0" w:rsidRPr="00796022">
        <w:rPr>
          <w:rFonts w:ascii="Segoe UI" w:hAnsi="Segoe UI" w:cs="Segoe UI"/>
          <w:sz w:val="22"/>
          <w:szCs w:val="22"/>
        </w:rPr>
        <w:br/>
        <w:t xml:space="preserve">do </w:t>
      </w:r>
      <w:r w:rsidRPr="00796022">
        <w:rPr>
          <w:rFonts w:ascii="Segoe UI" w:hAnsi="Segoe UI" w:cs="Segoe UI"/>
          <w:sz w:val="22"/>
          <w:szCs w:val="22"/>
        </w:rPr>
        <w:t>10 dni od daty zawiadomienia przez Wykonawcę o gotowości do odbioru. Odebranie robót oznacza, że Wykonawca wykonał roboty w terminie, w którym zgłosił gotowość do odbioru.</w:t>
      </w:r>
    </w:p>
    <w:p w14:paraId="1BCBAD56" w14:textId="5A58FE18" w:rsidR="00C65FF4" w:rsidRPr="00C65FF4" w:rsidRDefault="00C65FF4"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C65FF4">
        <w:rPr>
          <w:rFonts w:ascii="Segoe UI" w:hAnsi="Segoe UI" w:cs="Segoe UI"/>
          <w:sz w:val="22"/>
          <w:szCs w:val="22"/>
        </w:rPr>
        <w:t xml:space="preserve">Wykonawca jest zobowiązany w ramach przedmiotu umowy przygotować i przekazać </w:t>
      </w:r>
      <w:r w:rsidR="00B777C6">
        <w:rPr>
          <w:rFonts w:ascii="Segoe UI" w:hAnsi="Segoe UI" w:cs="Segoe UI"/>
          <w:sz w:val="22"/>
          <w:szCs w:val="22"/>
        </w:rPr>
        <w:br/>
      </w:r>
      <w:r w:rsidRPr="00C65FF4">
        <w:rPr>
          <w:rFonts w:ascii="Segoe UI" w:hAnsi="Segoe UI" w:cs="Segoe UI"/>
          <w:sz w:val="22"/>
          <w:szCs w:val="22"/>
        </w:rPr>
        <w:t>w dniu odbioru końcowego robót wszelkie dokumenty do wniosku składanego do właściwego organu administracji budowlanej w celu zgłoszenia zakończenia robót budowlanych zgodnie z wymogami ustawy Prawo budowlane.</w:t>
      </w:r>
    </w:p>
    <w:p w14:paraId="4B1E966A" w14:textId="7706C88B" w:rsidR="00033FA2" w:rsidRPr="00796022" w:rsidRDefault="00033FA2"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Wraz z zawiadomieniem o gotowości do odbioru końcowego Wykonawca przedkłada:</w:t>
      </w:r>
    </w:p>
    <w:p w14:paraId="6F7D32C7" w14:textId="481897CE" w:rsidR="00BC4173" w:rsidRPr="00796022" w:rsidRDefault="00B777C6">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Pr>
          <w:rFonts w:ascii="Segoe UI" w:hAnsi="Segoe UI" w:cs="Segoe UI"/>
          <w:sz w:val="22"/>
          <w:szCs w:val="22"/>
          <w:lang w:eastAsia="ar-SA"/>
        </w:rPr>
        <w:t xml:space="preserve">3 </w:t>
      </w:r>
      <w:r w:rsidR="00BC4173" w:rsidRPr="00796022">
        <w:rPr>
          <w:rFonts w:ascii="Segoe UI" w:hAnsi="Segoe UI" w:cs="Segoe UI"/>
          <w:sz w:val="22"/>
          <w:szCs w:val="22"/>
          <w:lang w:eastAsia="ar-SA"/>
        </w:rPr>
        <w:t>komplet</w:t>
      </w:r>
      <w:r>
        <w:rPr>
          <w:rFonts w:ascii="Segoe UI" w:hAnsi="Segoe UI" w:cs="Segoe UI"/>
          <w:sz w:val="22"/>
          <w:szCs w:val="22"/>
          <w:lang w:eastAsia="ar-SA"/>
        </w:rPr>
        <w:t xml:space="preserve">y </w:t>
      </w:r>
      <w:r w:rsidR="00BC4173" w:rsidRPr="00796022">
        <w:rPr>
          <w:rFonts w:ascii="Segoe UI" w:hAnsi="Segoe UI" w:cs="Segoe UI"/>
          <w:sz w:val="22"/>
          <w:szCs w:val="22"/>
          <w:lang w:eastAsia="ar-SA"/>
        </w:rPr>
        <w:t xml:space="preserve">zatwierdzonej przez Zamawiającego dokumentacji projektowej wraz </w:t>
      </w:r>
      <w:r>
        <w:rPr>
          <w:rFonts w:ascii="Segoe UI" w:hAnsi="Segoe UI" w:cs="Segoe UI"/>
          <w:sz w:val="22"/>
          <w:szCs w:val="22"/>
          <w:lang w:eastAsia="ar-SA"/>
        </w:rPr>
        <w:br/>
      </w:r>
      <w:r w:rsidR="00BC4173" w:rsidRPr="00796022">
        <w:rPr>
          <w:rFonts w:ascii="Segoe UI" w:hAnsi="Segoe UI" w:cs="Segoe UI"/>
          <w:sz w:val="22"/>
          <w:szCs w:val="22"/>
          <w:lang w:eastAsia="ar-SA"/>
        </w:rPr>
        <w:t xml:space="preserve">z ostateczną decyzją o pozwoleniu na budowę lub skutecznym zgłoszeniem robót budowlanych niewymagających pozwolenia na budowę, sporządzonej zgodnie </w:t>
      </w:r>
      <w:r w:rsidR="00BC4173" w:rsidRPr="00796022">
        <w:rPr>
          <w:rFonts w:ascii="Segoe UI" w:hAnsi="Segoe UI" w:cs="Segoe UI"/>
          <w:sz w:val="22"/>
          <w:szCs w:val="22"/>
          <w:lang w:eastAsia="ar-SA"/>
        </w:rPr>
        <w:br/>
        <w:t xml:space="preserve">z PFU, wraz z </w:t>
      </w:r>
      <w:r w:rsidR="00BC4173" w:rsidRPr="00796022">
        <w:rPr>
          <w:rFonts w:ascii="Segoe UI" w:eastAsia="Arial-BoldMT" w:hAnsi="Segoe UI" w:cs="Segoe UI"/>
          <w:bCs/>
          <w:sz w:val="22"/>
          <w:szCs w:val="22"/>
        </w:rPr>
        <w:t>wymaganymi decyzjami i pozwoleniami</w:t>
      </w:r>
      <w:r w:rsidR="00890FC3">
        <w:rPr>
          <w:rFonts w:ascii="Segoe UI" w:eastAsia="Arial-BoldMT" w:hAnsi="Segoe UI" w:cs="Segoe UI"/>
          <w:bCs/>
          <w:sz w:val="22"/>
          <w:szCs w:val="22"/>
        </w:rPr>
        <w:t>,</w:t>
      </w:r>
    </w:p>
    <w:p w14:paraId="3111E711"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w:t>
      </w:r>
    </w:p>
    <w:p w14:paraId="16DA4AE0"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lastRenderedPageBreak/>
        <w:t xml:space="preserve">protokoły sprawdzeń, badań wymaganych SST adekwatnie dla danego asortymentu robót; </w:t>
      </w:r>
    </w:p>
    <w:p w14:paraId="4F7722B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287C31F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atesty, aprobaty techniczne, deklaracje właściwości użytkowych na wszystkie wbudowane materiały;</w:t>
      </w:r>
    </w:p>
    <w:p w14:paraId="3F96400D"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 xml:space="preserve">podpisane przez Inspektora Nadzoru Inwestorskiego oraz Kierownika budowy protokoły robót zanikających, </w:t>
      </w:r>
    </w:p>
    <w:p w14:paraId="022412B6"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oświadczenia Kierownika Budowy, o których mowa w art. 57 ust. 1 pkt 2 ustawy prawo budowlane;</w:t>
      </w:r>
    </w:p>
    <w:p w14:paraId="2366A4FA" w14:textId="38A93A3E" w:rsidR="00CB2F6B" w:rsidRDefault="00BC4173" w:rsidP="00986467">
      <w:pPr>
        <w:numPr>
          <w:ilvl w:val="0"/>
          <w:numId w:val="58"/>
        </w:numPr>
        <w:tabs>
          <w:tab w:val="clear" w:pos="2340"/>
          <w:tab w:val="num" w:pos="993"/>
        </w:tabs>
        <w:spacing w:after="0"/>
        <w:ind w:left="993"/>
        <w:jc w:val="both"/>
        <w:rPr>
          <w:rFonts w:ascii="Segoe UI" w:hAnsi="Segoe UI" w:cs="Segoe UI"/>
        </w:rPr>
      </w:pPr>
      <w:r w:rsidRPr="00796022">
        <w:rPr>
          <w:rFonts w:ascii="Segoe UI" w:hAnsi="Segoe UI" w:cs="Segoe UI"/>
          <w:lang w:eastAsia="ar-SA"/>
        </w:rPr>
        <w:t>dokumentację geodezyjną powykonawczą</w:t>
      </w:r>
      <w:r w:rsidR="00A13588">
        <w:rPr>
          <w:rFonts w:ascii="Segoe UI" w:hAnsi="Segoe UI" w:cs="Segoe UI"/>
          <w:lang w:eastAsia="ar-SA"/>
        </w:rPr>
        <w:t>,</w:t>
      </w:r>
      <w:r w:rsidR="00841568">
        <w:rPr>
          <w:rFonts w:ascii="Segoe UI" w:hAnsi="Segoe UI" w:cs="Segoe UI"/>
          <w:lang w:eastAsia="ar-SA"/>
        </w:rPr>
        <w:t xml:space="preserve"> </w:t>
      </w:r>
      <w:r w:rsidR="00CB2F6B" w:rsidRPr="00500923">
        <w:rPr>
          <w:rFonts w:ascii="Segoe UI" w:hAnsi="Segoe UI" w:cs="Segoe UI"/>
        </w:rPr>
        <w:t>komplet wymaganych dokumentów (</w:t>
      </w:r>
      <w:r w:rsidR="008F4CE4" w:rsidRPr="00500923">
        <w:rPr>
          <w:rFonts w:ascii="Segoe UI" w:hAnsi="Segoe UI" w:cs="Segoe UI"/>
        </w:rPr>
        <w:t xml:space="preserve">m.in. </w:t>
      </w:r>
      <w:r w:rsidR="00CB2F6B" w:rsidRPr="00500923">
        <w:rPr>
          <w:rFonts w:ascii="Segoe UI" w:hAnsi="Segoe UI" w:cs="Segoe UI"/>
        </w:rPr>
        <w:t xml:space="preserve">oświadczenia, karty katalogowe, </w:t>
      </w:r>
      <w:r w:rsidR="00CB2F6B" w:rsidRPr="00A13588">
        <w:rPr>
          <w:rFonts w:ascii="Segoe UI" w:hAnsi="Segoe UI" w:cs="Segoe UI"/>
        </w:rPr>
        <w:t xml:space="preserve">świadectwa jakości, certyfikaty oraz świadectwa wykonanych prób i atestów na </w:t>
      </w:r>
      <w:r w:rsidR="00CB2F6B" w:rsidRPr="00500923">
        <w:rPr>
          <w:rFonts w:ascii="Segoe UI" w:hAnsi="Segoe UI" w:cs="Segoe UI"/>
        </w:rPr>
        <w:t>zastosowane i wbudowane materiały oraz urządzenia i sprzęt, dokumenty gwarancyjne producentów, wszelkie prawem wymagane dokumenty, protokoły oraz zaświadczenia z przeprowadzonych przez Wykonawcę sprawozdań i badań</w:t>
      </w:r>
      <w:r w:rsidR="008F4CE4" w:rsidRPr="00500923">
        <w:rPr>
          <w:rFonts w:ascii="Segoe UI" w:hAnsi="Segoe UI" w:cs="Segoe UI"/>
        </w:rPr>
        <w:t>, aprobaty techniczne, deklaracje właściwości użytkowych, recepty oraz pozostałe dokumenty wynikające z SST)</w:t>
      </w:r>
      <w:r w:rsidR="00CB2F6B" w:rsidRPr="00500923">
        <w:rPr>
          <w:rFonts w:ascii="Segoe UI" w:hAnsi="Segoe UI" w:cs="Segoe UI"/>
        </w:rPr>
        <w:t>.</w:t>
      </w:r>
    </w:p>
    <w:p w14:paraId="11EC5F1D" w14:textId="6A0BDD97" w:rsidR="00126057" w:rsidRPr="00500923" w:rsidRDefault="005F5657" w:rsidP="00126057">
      <w:pPr>
        <w:numPr>
          <w:ilvl w:val="0"/>
          <w:numId w:val="58"/>
        </w:numPr>
        <w:tabs>
          <w:tab w:val="clear" w:pos="2340"/>
          <w:tab w:val="num" w:pos="993"/>
        </w:tabs>
        <w:spacing w:after="0"/>
        <w:ind w:left="993"/>
        <w:jc w:val="both"/>
        <w:rPr>
          <w:rFonts w:ascii="Segoe UI" w:hAnsi="Segoe UI" w:cs="Segoe UI"/>
        </w:rPr>
      </w:pPr>
      <w:r>
        <w:rPr>
          <w:rFonts w:ascii="Segoe UI" w:hAnsi="Segoe UI" w:cs="Segoe UI"/>
        </w:rPr>
        <w:t>Ostateczną decyzję o pozwoleniu na użytkowanie</w:t>
      </w:r>
      <w:r w:rsidR="00A13588">
        <w:rPr>
          <w:rFonts w:ascii="Segoe UI" w:hAnsi="Segoe UI" w:cs="Segoe UI"/>
        </w:rPr>
        <w:t xml:space="preserve"> obiektu</w:t>
      </w:r>
      <w:r>
        <w:rPr>
          <w:rFonts w:ascii="Segoe UI" w:hAnsi="Segoe UI" w:cs="Segoe UI"/>
        </w:rPr>
        <w:t xml:space="preserve"> lub </w:t>
      </w:r>
      <w:r w:rsidR="00A13588">
        <w:rPr>
          <w:rFonts w:ascii="Segoe UI" w:hAnsi="Segoe UI" w:cs="Segoe UI"/>
        </w:rPr>
        <w:t>zawiadomienie właściwego organu nadzoru budowlanego o zakończeniu budowy.</w:t>
      </w:r>
    </w:p>
    <w:p w14:paraId="33D3C20B" w14:textId="77777777" w:rsidR="00345ED6"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r>
      <w:r w:rsidR="00345ED6" w:rsidRPr="00796022">
        <w:rPr>
          <w:rFonts w:ascii="Segoe UI" w:hAnsi="Segoe UI" w:cs="Segoe UI"/>
          <w:sz w:val="22"/>
          <w:szCs w:val="22"/>
        </w:rPr>
        <w:t>W przypadku stwierdzenia w czasie odbioru, że nie został wykonany pełen zakres robót lub wykonane roboty posiadają wady, Zamawiający może:</w:t>
      </w:r>
    </w:p>
    <w:p w14:paraId="5DC7F4D0" w14:textId="00177A9A"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odmówić odbioru robót w przypadku niewykonania pełnego zakresu robót lub stwierdzenia istotnych wad;</w:t>
      </w:r>
    </w:p>
    <w:p w14:paraId="5B07C114"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w przypadku stwierdzenia istnienia drobnych, nieistotnych, usuwalnych wad – dokonać odbioru robót, wyznaczając Wykonawcy termin na usunięcie usterek;</w:t>
      </w:r>
    </w:p>
    <w:p w14:paraId="5386FD39" w14:textId="4E1937C0"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stwierdzone wady nie są możliwe do usunięcia, a jednocześnie nie stanowią przeszkody w sposobie użytkowania przedmiotu umowy - roboty odebrać i potrącić </w:t>
      </w:r>
      <w:r w:rsidR="00A10DB0" w:rsidRPr="00796022">
        <w:rPr>
          <w:rFonts w:ascii="Segoe UI" w:hAnsi="Segoe UI" w:cs="Segoe UI"/>
          <w:sz w:val="22"/>
          <w:szCs w:val="22"/>
        </w:rPr>
        <w:br/>
      </w:r>
      <w:r w:rsidRPr="00796022">
        <w:rPr>
          <w:rFonts w:ascii="Segoe UI" w:hAnsi="Segoe UI" w:cs="Segoe UI"/>
          <w:sz w:val="22"/>
          <w:szCs w:val="22"/>
        </w:rPr>
        <w:t>z wynagrodzenia Wykonawcy kwotę odpowiednio do utraconej wartości użytkowej, estetycznej i technicznej inwestycji</w:t>
      </w:r>
      <w:r w:rsidR="00BB2534">
        <w:rPr>
          <w:rFonts w:ascii="Segoe UI" w:hAnsi="Segoe UI" w:cs="Segoe UI"/>
          <w:sz w:val="22"/>
          <w:szCs w:val="22"/>
        </w:rPr>
        <w:t xml:space="preserve">. W przypadku konieczności sporządzenia opinii </w:t>
      </w:r>
      <w:r w:rsidR="00BB2534">
        <w:rPr>
          <w:rFonts w:ascii="Segoe UI" w:hAnsi="Segoe UI" w:cs="Segoe UI"/>
          <w:sz w:val="22"/>
          <w:szCs w:val="22"/>
        </w:rPr>
        <w:br/>
        <w:t xml:space="preserve">w powyższym zakresie przez podmiot trzeci, Zamawiający poniesionymi kosztami sporządzenia opinii w całości obciąży Wykonawcę, potrącając należność </w:t>
      </w:r>
      <w:r w:rsidR="00BB2534">
        <w:rPr>
          <w:rFonts w:ascii="Segoe UI" w:hAnsi="Segoe UI" w:cs="Segoe UI"/>
          <w:sz w:val="22"/>
          <w:szCs w:val="22"/>
        </w:rPr>
        <w:br/>
        <w:t>z zabezpieczenia należytego wykonania umowy.</w:t>
      </w:r>
    </w:p>
    <w:p w14:paraId="7CAD4F31" w14:textId="7DA41748"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wady nie nadają się do usunięcia, a jednocześnie uniemożliwiają korzystanie z przedmiotu umowy Zamawiający </w:t>
      </w:r>
      <w:r w:rsidR="00756E1C">
        <w:rPr>
          <w:rFonts w:ascii="Segoe UI" w:hAnsi="Segoe UI" w:cs="Segoe UI"/>
          <w:sz w:val="22"/>
          <w:szCs w:val="22"/>
        </w:rPr>
        <w:t>–</w:t>
      </w:r>
      <w:r w:rsidRPr="00796022">
        <w:rPr>
          <w:rFonts w:ascii="Segoe UI" w:hAnsi="Segoe UI" w:cs="Segoe UI"/>
          <w:sz w:val="22"/>
          <w:szCs w:val="22"/>
        </w:rPr>
        <w:t xml:space="preserve"> </w:t>
      </w:r>
      <w:r w:rsidR="00F9485B" w:rsidRPr="00796022">
        <w:rPr>
          <w:rFonts w:ascii="Segoe UI" w:hAnsi="Segoe UI" w:cs="Segoe UI"/>
          <w:sz w:val="22"/>
          <w:szCs w:val="22"/>
        </w:rPr>
        <w:t>zażąda</w:t>
      </w:r>
      <w:r w:rsidR="00756E1C">
        <w:rPr>
          <w:rFonts w:ascii="Segoe UI" w:hAnsi="Segoe UI" w:cs="Segoe UI"/>
          <w:sz w:val="22"/>
          <w:szCs w:val="22"/>
        </w:rPr>
        <w:t xml:space="preserve"> </w:t>
      </w:r>
      <w:r w:rsidRPr="00796022">
        <w:rPr>
          <w:rFonts w:ascii="Segoe UI" w:hAnsi="Segoe UI" w:cs="Segoe UI"/>
          <w:sz w:val="22"/>
          <w:szCs w:val="22"/>
        </w:rPr>
        <w:t xml:space="preserve">powtórnego wykonania robót na koszt Wykonawcy. </w:t>
      </w:r>
      <w:r w:rsidRPr="00796022">
        <w:rPr>
          <w:rFonts w:ascii="Segoe UI" w:hAnsi="Segoe UI" w:cs="Segoe UI"/>
          <w:sz w:val="22"/>
          <w:szCs w:val="22"/>
        </w:rPr>
        <w:tab/>
      </w:r>
      <w:bookmarkStart w:id="4" w:name="_Hlk68695031"/>
      <w:r w:rsidRPr="00796022">
        <w:rPr>
          <w:rFonts w:ascii="Segoe UI" w:hAnsi="Segoe UI" w:cs="Segoe UI"/>
          <w:sz w:val="22"/>
          <w:szCs w:val="22"/>
        </w:rPr>
        <w:t>Zamawiający dopuszcza możliwość dokonania odbioru końcowego w sytuacji, jeżeli Wykonawca nie wykonał z uzasadnionych powodów znikomej części zamówienia (np. części nieistotnych robót nie wpływających na właściwości użytkowo-funkcjonalne oddanego przedmiotu zamówienia). Uzasadnionymi powodami mogą być np.: niesprzyjające warunki pogodowe do właściwego wykonania końcowych robót odtworzeniowych, niesprzyjające okresy wegetacyjno-</w:t>
      </w:r>
      <w:r w:rsidRPr="00796022">
        <w:rPr>
          <w:rFonts w:ascii="Segoe UI" w:hAnsi="Segoe UI" w:cs="Segoe UI"/>
          <w:sz w:val="22"/>
          <w:szCs w:val="22"/>
        </w:rPr>
        <w:lastRenderedPageBreak/>
        <w:t>przyrodnicze na dokonywania prac związanych z zielenią (wycinki, nasadzenia, zabiegi pielęgnacyjne) itp. W takiej sytuacji Zamawiający dokonuje zatrzymania z faktury końcowej kwoty odpowiadającej wartości niewykonanych prac lub robót do czasu ich wykonania</w:t>
      </w:r>
      <w:bookmarkEnd w:id="4"/>
    </w:p>
    <w:p w14:paraId="7573624C" w14:textId="77777777" w:rsidR="00756E1C" w:rsidRDefault="00756E1C"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p>
    <w:p w14:paraId="7AD89ED6" w14:textId="477503AC" w:rsidR="00CB2F6B" w:rsidRPr="00796022" w:rsidRDefault="00650B84"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t>§</w:t>
      </w:r>
      <w:r w:rsidR="00236EAE" w:rsidRPr="00796022">
        <w:rPr>
          <w:rFonts w:ascii="Segoe UI" w:hAnsi="Segoe UI" w:cs="Segoe UI"/>
          <w:b/>
          <w:sz w:val="22"/>
          <w:szCs w:val="22"/>
        </w:rPr>
        <w:t xml:space="preserve"> </w:t>
      </w:r>
      <w:r w:rsidR="005841CB">
        <w:rPr>
          <w:rFonts w:ascii="Segoe UI" w:hAnsi="Segoe UI" w:cs="Segoe UI"/>
          <w:b/>
          <w:sz w:val="22"/>
          <w:szCs w:val="22"/>
        </w:rPr>
        <w:t>5</w:t>
      </w:r>
    </w:p>
    <w:p w14:paraId="63526D87" w14:textId="46115F80" w:rsidR="00040577" w:rsidRDefault="00CB2F6B" w:rsidP="005628DC">
      <w:pPr>
        <w:spacing w:after="0"/>
        <w:jc w:val="center"/>
        <w:rPr>
          <w:rFonts w:ascii="Segoe UI" w:hAnsi="Segoe UI" w:cs="Segoe UI"/>
          <w:b/>
        </w:rPr>
      </w:pPr>
      <w:r w:rsidRPr="00796022">
        <w:rPr>
          <w:rFonts w:ascii="Segoe UI" w:hAnsi="Segoe UI" w:cs="Segoe UI"/>
          <w:b/>
        </w:rPr>
        <w:t>PŁATNOŚCI</w:t>
      </w:r>
      <w:r w:rsidR="006F1644">
        <w:rPr>
          <w:rFonts w:ascii="Segoe UI" w:hAnsi="Segoe UI" w:cs="Segoe UI"/>
          <w:b/>
        </w:rPr>
        <w:t>*</w:t>
      </w:r>
    </w:p>
    <w:p w14:paraId="50638D8D" w14:textId="1B1E15C7" w:rsidR="006F1644" w:rsidRDefault="006F1644" w:rsidP="006F1644">
      <w:pPr>
        <w:spacing w:after="0" w:line="360" w:lineRule="auto"/>
        <w:jc w:val="both"/>
        <w:rPr>
          <w:bCs/>
          <w:i/>
          <w:iCs/>
        </w:rPr>
      </w:pPr>
      <w:r>
        <w:rPr>
          <w:bCs/>
          <w:i/>
          <w:iCs/>
        </w:rPr>
        <w:t>*</w:t>
      </w:r>
      <w:r w:rsidRPr="003709CA">
        <w:rPr>
          <w:bCs/>
          <w:i/>
          <w:iCs/>
        </w:rPr>
        <w:t>(Warunki dotyczące płatności określone są na podstawie wstępnej promesy dofinansowania inwestycji z Rządowego Funduszu Polski Ład: Programu Inwestycji Strategicznych. Zamawiający informuje, że po wyborze oferty najkorzystniejszej wysokość dofinansowania może ulec zmianie</w:t>
      </w:r>
      <w:r>
        <w:rPr>
          <w:bCs/>
          <w:i/>
          <w:iCs/>
        </w:rPr>
        <w:t xml:space="preserve">, </w:t>
      </w:r>
      <w:r w:rsidR="001A1331">
        <w:rPr>
          <w:bCs/>
          <w:i/>
          <w:iCs/>
        </w:rPr>
        <w:br/>
      </w:r>
      <w:r>
        <w:rPr>
          <w:bCs/>
          <w:i/>
          <w:iCs/>
        </w:rPr>
        <w:t xml:space="preserve">w związku z czym zapisy dotyczące płatności również mogą ulec zmianie). </w:t>
      </w:r>
    </w:p>
    <w:p w14:paraId="24E96A8D" w14:textId="77777777" w:rsidR="006F1644" w:rsidRPr="00796022" w:rsidRDefault="006F1644" w:rsidP="005628DC">
      <w:pPr>
        <w:spacing w:after="0"/>
        <w:jc w:val="center"/>
        <w:rPr>
          <w:rFonts w:ascii="Segoe UI" w:hAnsi="Segoe UI" w:cs="Segoe UI"/>
          <w:b/>
        </w:rPr>
      </w:pPr>
    </w:p>
    <w:p w14:paraId="6C40C28F" w14:textId="7777777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Wynagrodzenie Wykonawcy, o którym mowa w § 3, rozliczane będzie na podstawie faktury VAT, wystawionej przez Wykonawcę w oparciu o protokół odbioru robót.</w:t>
      </w:r>
    </w:p>
    <w:p w14:paraId="588ACCE9" w14:textId="67E94A8E" w:rsidR="003532C9" w:rsidRDefault="0012515B" w:rsidP="003236A5">
      <w:pPr>
        <w:numPr>
          <w:ilvl w:val="3"/>
          <w:numId w:val="30"/>
        </w:numPr>
        <w:tabs>
          <w:tab w:val="clear" w:pos="2880"/>
          <w:tab w:val="num" w:pos="426"/>
        </w:tabs>
        <w:suppressAutoHyphens/>
        <w:spacing w:after="0"/>
        <w:ind w:left="426"/>
        <w:jc w:val="both"/>
        <w:rPr>
          <w:rFonts w:ascii="Segoe UI" w:hAnsi="Segoe UI" w:cs="Segoe UI"/>
          <w:lang w:eastAsia="ar-SA"/>
        </w:rPr>
      </w:pPr>
      <w:r>
        <w:rPr>
          <w:rFonts w:ascii="Segoe UI" w:hAnsi="Segoe UI" w:cs="Segoe UI"/>
          <w:lang w:eastAsia="ar-SA"/>
        </w:rPr>
        <w:t>Strony uzgadniają, że płatność z tytułu realizacji umowy będzie realizowana w następujący sposób:</w:t>
      </w:r>
    </w:p>
    <w:p w14:paraId="2431E451" w14:textId="78898FDB" w:rsidR="003532C9" w:rsidRPr="00621F3E" w:rsidRDefault="005F116A">
      <w:pPr>
        <w:pStyle w:val="Akapitzlist"/>
        <w:numPr>
          <w:ilvl w:val="1"/>
          <w:numId w:val="59"/>
        </w:numPr>
        <w:suppressAutoHyphens/>
        <w:spacing w:after="0"/>
        <w:jc w:val="both"/>
        <w:rPr>
          <w:rFonts w:ascii="Segoe UI" w:hAnsi="Segoe UI" w:cs="Segoe UI"/>
          <w:sz w:val="22"/>
          <w:szCs w:val="22"/>
          <w:lang w:eastAsia="ar-SA"/>
        </w:rPr>
      </w:pPr>
      <w:r>
        <w:rPr>
          <w:rFonts w:ascii="Segoe UI" w:hAnsi="Segoe UI" w:cs="Segoe UI"/>
          <w:sz w:val="22"/>
          <w:szCs w:val="22"/>
          <w:lang w:eastAsia="ar-SA"/>
        </w:rPr>
        <w:t>Zamawiający udzieli Wykonawcy zaliczki</w:t>
      </w:r>
      <w:r w:rsidR="003532C9" w:rsidRPr="00621F3E">
        <w:rPr>
          <w:rFonts w:ascii="Segoe UI" w:hAnsi="Segoe UI" w:cs="Segoe UI"/>
          <w:sz w:val="22"/>
          <w:szCs w:val="22"/>
          <w:lang w:eastAsia="ar-SA"/>
        </w:rPr>
        <w:t xml:space="preserve">, w wysokości </w:t>
      </w:r>
      <w:r w:rsidR="0077128C" w:rsidRPr="00621F3E">
        <w:rPr>
          <w:rFonts w:ascii="Segoe UI" w:hAnsi="Segoe UI" w:cs="Segoe UI"/>
          <w:sz w:val="22"/>
          <w:szCs w:val="22"/>
          <w:lang w:eastAsia="ar-SA"/>
        </w:rPr>
        <w:t>………………. zł brutto</w:t>
      </w:r>
      <w:r w:rsidR="00601453">
        <w:rPr>
          <w:rFonts w:ascii="Segoe UI" w:hAnsi="Segoe UI" w:cs="Segoe UI"/>
          <w:sz w:val="22"/>
          <w:szCs w:val="22"/>
          <w:lang w:eastAsia="ar-SA"/>
        </w:rPr>
        <w:t>*</w:t>
      </w:r>
      <w:r w:rsidR="0077128C" w:rsidRPr="00621F3E">
        <w:rPr>
          <w:rFonts w:ascii="Segoe UI" w:hAnsi="Segoe UI" w:cs="Segoe UI"/>
          <w:sz w:val="22"/>
          <w:szCs w:val="22"/>
          <w:lang w:eastAsia="ar-SA"/>
        </w:rPr>
        <w:t xml:space="preserve"> </w:t>
      </w:r>
      <w:r w:rsidR="00601453" w:rsidRPr="00601453">
        <w:rPr>
          <w:rFonts w:ascii="Segoe UI" w:hAnsi="Segoe UI" w:cs="Segoe UI"/>
          <w:i/>
          <w:iCs/>
          <w:sz w:val="22"/>
          <w:szCs w:val="22"/>
          <w:lang w:eastAsia="ar-SA"/>
        </w:rPr>
        <w:t>(*tj. wkład własny</w:t>
      </w:r>
      <w:r>
        <w:rPr>
          <w:rFonts w:ascii="Segoe UI" w:hAnsi="Segoe UI" w:cs="Segoe UI"/>
          <w:i/>
          <w:iCs/>
          <w:sz w:val="22"/>
          <w:szCs w:val="22"/>
          <w:lang w:eastAsia="ar-SA"/>
        </w:rPr>
        <w:t xml:space="preserve"> Zamawiającego</w:t>
      </w:r>
      <w:r w:rsidR="00601453" w:rsidRPr="00601453">
        <w:rPr>
          <w:rFonts w:ascii="Segoe UI" w:hAnsi="Segoe UI" w:cs="Segoe UI"/>
          <w:i/>
          <w:iCs/>
          <w:sz w:val="22"/>
          <w:szCs w:val="22"/>
          <w:lang w:eastAsia="ar-SA"/>
        </w:rPr>
        <w:t xml:space="preserve">-minimalna wysokość </w:t>
      </w:r>
      <w:r>
        <w:rPr>
          <w:rFonts w:ascii="Segoe UI" w:hAnsi="Segoe UI" w:cs="Segoe UI"/>
          <w:i/>
          <w:iCs/>
          <w:sz w:val="22"/>
          <w:szCs w:val="22"/>
          <w:lang w:eastAsia="ar-SA"/>
        </w:rPr>
        <w:t>zaliczki</w:t>
      </w:r>
      <w:r w:rsidR="00601453" w:rsidRPr="00601453">
        <w:rPr>
          <w:rFonts w:ascii="Segoe UI" w:hAnsi="Segoe UI" w:cs="Segoe UI"/>
          <w:i/>
          <w:iCs/>
          <w:sz w:val="22"/>
          <w:szCs w:val="22"/>
          <w:lang w:eastAsia="ar-SA"/>
        </w:rPr>
        <w:t xml:space="preserve"> wynosi </w:t>
      </w:r>
      <w:r>
        <w:rPr>
          <w:rFonts w:ascii="Segoe UI" w:hAnsi="Segoe UI" w:cs="Segoe UI"/>
          <w:i/>
          <w:iCs/>
          <w:sz w:val="22"/>
          <w:szCs w:val="22"/>
          <w:lang w:eastAsia="ar-SA"/>
        </w:rPr>
        <w:t>10</w:t>
      </w:r>
      <w:r w:rsidR="00601453" w:rsidRPr="00601453">
        <w:rPr>
          <w:rFonts w:ascii="Segoe UI" w:hAnsi="Segoe UI" w:cs="Segoe UI"/>
          <w:i/>
          <w:iCs/>
          <w:sz w:val="22"/>
          <w:szCs w:val="22"/>
          <w:lang w:eastAsia="ar-SA"/>
        </w:rPr>
        <w:t xml:space="preserve"> % wartości </w:t>
      </w:r>
      <w:r w:rsidR="00A700D6">
        <w:rPr>
          <w:rFonts w:ascii="Segoe UI" w:hAnsi="Segoe UI" w:cs="Segoe UI"/>
          <w:i/>
          <w:iCs/>
          <w:sz w:val="22"/>
          <w:szCs w:val="22"/>
          <w:lang w:eastAsia="ar-SA"/>
        </w:rPr>
        <w:t>wynagrodzenia wykonawcy brutto</w:t>
      </w:r>
      <w:r w:rsidR="00601453" w:rsidRPr="00601453">
        <w:rPr>
          <w:rFonts w:ascii="Segoe UI" w:hAnsi="Segoe UI" w:cs="Segoe UI"/>
          <w:i/>
          <w:iCs/>
          <w:sz w:val="22"/>
          <w:szCs w:val="22"/>
          <w:lang w:eastAsia="ar-SA"/>
        </w:rPr>
        <w:t>,</w:t>
      </w:r>
      <w:r w:rsidR="00A700D6">
        <w:rPr>
          <w:rFonts w:ascii="Segoe UI" w:hAnsi="Segoe UI" w:cs="Segoe UI"/>
          <w:i/>
          <w:iCs/>
          <w:sz w:val="22"/>
          <w:szCs w:val="22"/>
          <w:lang w:eastAsia="ar-SA"/>
        </w:rPr>
        <w:t xml:space="preserve"> o którym mowa w § 3 ust. 1,</w:t>
      </w:r>
      <w:r w:rsidR="00601453" w:rsidRPr="00601453">
        <w:rPr>
          <w:rFonts w:ascii="Segoe UI" w:hAnsi="Segoe UI" w:cs="Segoe UI"/>
          <w:i/>
          <w:iCs/>
          <w:sz w:val="22"/>
          <w:szCs w:val="22"/>
          <w:lang w:eastAsia="ar-SA"/>
        </w:rPr>
        <w:t xml:space="preserve"> ostateczna wartość </w:t>
      </w:r>
      <w:r>
        <w:rPr>
          <w:rFonts w:ascii="Segoe UI" w:hAnsi="Segoe UI" w:cs="Segoe UI"/>
          <w:i/>
          <w:iCs/>
          <w:sz w:val="22"/>
          <w:szCs w:val="22"/>
          <w:lang w:eastAsia="ar-SA"/>
        </w:rPr>
        <w:t>zaliczki</w:t>
      </w:r>
      <w:r w:rsidR="00601453" w:rsidRPr="00601453">
        <w:rPr>
          <w:rFonts w:ascii="Segoe UI" w:hAnsi="Segoe UI" w:cs="Segoe UI"/>
          <w:i/>
          <w:iCs/>
          <w:sz w:val="22"/>
          <w:szCs w:val="22"/>
          <w:lang w:eastAsia="ar-SA"/>
        </w:rPr>
        <w:t xml:space="preserve"> zostanie ustalona po rozstrzygnięciu postępowania o udzielenie zamówienia publicznego</w:t>
      </w:r>
      <w:r w:rsidR="0077128C" w:rsidRPr="00601453">
        <w:rPr>
          <w:rFonts w:ascii="Segoe UI" w:hAnsi="Segoe UI" w:cs="Segoe UI"/>
          <w:i/>
          <w:iCs/>
          <w:sz w:val="22"/>
          <w:szCs w:val="22"/>
          <w:lang w:eastAsia="ar-SA"/>
        </w:rPr>
        <w:t>)</w:t>
      </w:r>
      <w:r w:rsidR="0050450A" w:rsidRPr="00601453">
        <w:rPr>
          <w:rFonts w:ascii="Segoe UI" w:hAnsi="Segoe UI" w:cs="Segoe UI"/>
          <w:i/>
          <w:iCs/>
          <w:sz w:val="22"/>
          <w:szCs w:val="22"/>
          <w:lang w:eastAsia="ar-SA"/>
        </w:rPr>
        <w:t xml:space="preserve">. </w:t>
      </w:r>
      <w:r w:rsidR="00A700D6">
        <w:rPr>
          <w:rFonts w:ascii="Segoe UI" w:hAnsi="Segoe UI" w:cs="Segoe UI"/>
          <w:sz w:val="22"/>
          <w:szCs w:val="22"/>
          <w:lang w:eastAsia="ar-SA"/>
        </w:rPr>
        <w:t xml:space="preserve"> Zaliczka będzie dokonana przelewem na wskazany przez Wykonawcę rachunek bankowy, w terminie 30 dni od daty wpływu prawidłowo wystawionej faktury zaliczkowej do siedziby Zamawiającego. </w:t>
      </w:r>
    </w:p>
    <w:p w14:paraId="511E2671" w14:textId="5521CBF4" w:rsidR="00A700D6" w:rsidRPr="00A700D6" w:rsidRDefault="00A700D6" w:rsidP="00A700D6">
      <w:pPr>
        <w:pStyle w:val="Akapitzlist"/>
        <w:numPr>
          <w:ilvl w:val="1"/>
          <w:numId w:val="59"/>
        </w:numPr>
        <w:suppressAutoHyphens/>
        <w:spacing w:after="0"/>
        <w:jc w:val="both"/>
        <w:rPr>
          <w:rFonts w:ascii="Segoe UI" w:hAnsi="Segoe UI" w:cs="Segoe UI"/>
          <w:color w:val="FF0000"/>
          <w:sz w:val="22"/>
          <w:szCs w:val="22"/>
          <w:lang w:eastAsia="ar-SA"/>
        </w:rPr>
      </w:pPr>
      <w:r>
        <w:rPr>
          <w:rFonts w:ascii="Segoe UI" w:hAnsi="Segoe UI" w:cs="Segoe UI"/>
          <w:sz w:val="22"/>
          <w:szCs w:val="22"/>
          <w:lang w:eastAsia="ar-SA"/>
        </w:rPr>
        <w:t>Płatność końcowa w wysokości pozostałej kwoty wynagrodzenia (wynagrodzenie określone w § 3 ust. 1 zostanie pomniejszone o kwotę wypłaconej zaliczki, o której mowa w pkt. 1) za wykonane roboty, możliwie technicznie do odbioru i potwierdzone protokołem odbioru końcowego.</w:t>
      </w:r>
    </w:p>
    <w:p w14:paraId="10B1EB4F" w14:textId="38C0E50F" w:rsidR="00A700D6" w:rsidRDefault="00A700D6" w:rsidP="003236A5">
      <w:pPr>
        <w:numPr>
          <w:ilvl w:val="3"/>
          <w:numId w:val="30"/>
        </w:numPr>
        <w:tabs>
          <w:tab w:val="clear" w:pos="2880"/>
          <w:tab w:val="num" w:pos="426"/>
        </w:tabs>
        <w:suppressAutoHyphens/>
        <w:spacing w:after="0"/>
        <w:ind w:left="426"/>
        <w:jc w:val="both"/>
        <w:rPr>
          <w:rFonts w:ascii="Segoe UI" w:hAnsi="Segoe UI" w:cs="Segoe UI"/>
          <w:lang w:eastAsia="ar-SA"/>
        </w:rPr>
      </w:pPr>
      <w:r>
        <w:rPr>
          <w:rFonts w:ascii="Segoe UI" w:hAnsi="Segoe UI" w:cs="Segoe UI"/>
          <w:lang w:eastAsia="ar-SA"/>
        </w:rPr>
        <w:t xml:space="preserve">W </w:t>
      </w:r>
      <w:r w:rsidRPr="00A700D6">
        <w:rPr>
          <w:rFonts w:ascii="Segoe UI" w:hAnsi="Segoe UI" w:cs="Segoe UI"/>
          <w:lang w:eastAsia="ar-SA"/>
        </w:rPr>
        <w:t xml:space="preserve">przypadku odstąpienia Zamawiającego od umowy lub niewykonania przez Wykonawcę umowy z jakiejkolwiek przyczyny, Zamawiający może żądać zwrotu zaliczki, niezależnie od przysługującego mu odszkodowania lub kar umownych. W takim przypadku Wykonawca jest obowiązany zwrócić zaliczkę na wezwanie Zamawiającego </w:t>
      </w:r>
      <w:r>
        <w:rPr>
          <w:rFonts w:ascii="Segoe UI" w:hAnsi="Segoe UI" w:cs="Segoe UI"/>
          <w:lang w:eastAsia="ar-SA"/>
        </w:rPr>
        <w:br/>
      </w:r>
      <w:r w:rsidRPr="00A700D6">
        <w:rPr>
          <w:rFonts w:ascii="Segoe UI" w:hAnsi="Segoe UI" w:cs="Segoe UI"/>
          <w:lang w:eastAsia="ar-SA"/>
        </w:rPr>
        <w:t>w terminie określonym w wezwaniu.</w:t>
      </w:r>
    </w:p>
    <w:p w14:paraId="664D37D4" w14:textId="5B204963" w:rsidR="00345ED6" w:rsidRPr="00104B48"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104B48">
        <w:rPr>
          <w:rFonts w:ascii="Segoe UI" w:hAnsi="Segoe UI" w:cs="Segoe UI"/>
          <w:lang w:eastAsia="ar-SA"/>
        </w:rPr>
        <w:t>Końcowa faktura VAT winna być wystawiona po faktycznym zakończeniu całości przedmiotu umowy w oparciu o protokół odbioru robót, podpisany przez</w:t>
      </w:r>
      <w:r w:rsidR="008F4CE4" w:rsidRPr="00104B48">
        <w:rPr>
          <w:rFonts w:ascii="Segoe UI" w:hAnsi="Segoe UI" w:cs="Segoe UI"/>
          <w:lang w:eastAsia="ar-SA"/>
        </w:rPr>
        <w:t xml:space="preserve"> Wykonawcę </w:t>
      </w:r>
      <w:r w:rsidR="00811690" w:rsidRPr="00104B48">
        <w:rPr>
          <w:rFonts w:ascii="Segoe UI" w:hAnsi="Segoe UI" w:cs="Segoe UI"/>
          <w:lang w:eastAsia="ar-SA"/>
        </w:rPr>
        <w:br/>
      </w:r>
      <w:r w:rsidR="008F4CE4" w:rsidRPr="00104B48">
        <w:rPr>
          <w:rFonts w:ascii="Segoe UI" w:hAnsi="Segoe UI" w:cs="Segoe UI"/>
          <w:lang w:eastAsia="ar-SA"/>
        </w:rPr>
        <w:t xml:space="preserve">i </w:t>
      </w:r>
      <w:r w:rsidRPr="00104B48">
        <w:rPr>
          <w:rFonts w:ascii="Segoe UI" w:hAnsi="Segoe UI" w:cs="Segoe UI"/>
          <w:lang w:eastAsia="ar-SA"/>
        </w:rPr>
        <w:t xml:space="preserve"> Inspektora Nadzoru Inwestorskiego</w:t>
      </w:r>
      <w:r w:rsidR="008F4CE4" w:rsidRPr="00104B48">
        <w:rPr>
          <w:rFonts w:ascii="Segoe UI" w:hAnsi="Segoe UI" w:cs="Segoe UI"/>
          <w:lang w:eastAsia="ar-SA"/>
        </w:rPr>
        <w:t xml:space="preserve"> oraz zaakceptowany przez </w:t>
      </w:r>
      <w:r w:rsidR="00123510" w:rsidRPr="00104B48">
        <w:rPr>
          <w:rFonts w:ascii="Segoe UI" w:hAnsi="Segoe UI" w:cs="Segoe UI"/>
          <w:lang w:eastAsia="ar-SA"/>
        </w:rPr>
        <w:t>Zamawiającego</w:t>
      </w:r>
      <w:r w:rsidRPr="00104B48">
        <w:rPr>
          <w:rFonts w:ascii="Segoe UI" w:hAnsi="Segoe UI" w:cs="Segoe UI"/>
          <w:lang w:eastAsia="ar-SA"/>
        </w:rPr>
        <w:t>.</w:t>
      </w:r>
      <w:r w:rsidR="008F4CE4" w:rsidRPr="00104B48">
        <w:rPr>
          <w:rFonts w:ascii="Segoe UI" w:hAnsi="Segoe UI" w:cs="Segoe UI"/>
          <w:lang w:eastAsia="ar-SA"/>
        </w:rPr>
        <w:t xml:space="preserve"> </w:t>
      </w:r>
    </w:p>
    <w:p w14:paraId="3B63A9E4" w14:textId="77777777"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faktury VAT końcowej tylko w przypadku</w:t>
      </w:r>
      <w:r w:rsidR="0040336A" w:rsidRPr="00796022">
        <w:rPr>
          <w:rFonts w:ascii="Segoe UI" w:hAnsi="Segoe UI" w:cs="Segoe UI"/>
          <w:lang w:eastAsia="ar-SA"/>
        </w:rPr>
        <w:t>,</w:t>
      </w:r>
      <w:r w:rsidRPr="00796022">
        <w:rPr>
          <w:rFonts w:ascii="Segoe UI" w:hAnsi="Segoe UI" w:cs="Segoe UI"/>
          <w:lang w:eastAsia="ar-SA"/>
        </w:rPr>
        <w:t xml:space="preserve"> gdy z przedmiotową fakturą Wykonawca przedłoży oświadczenie o rozliczeniu z podwykonawcami, potwierdzone również przez tych podwykonawców.</w:t>
      </w:r>
    </w:p>
    <w:p w14:paraId="79795C8D" w14:textId="1AB6CC5C"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lastRenderedPageBreak/>
        <w:t>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o podwykonawstwo.</w:t>
      </w:r>
    </w:p>
    <w:p w14:paraId="3FE08D6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wystawi fakturę VAT związaną z wykonaniem niniejszej umowy, </w:t>
      </w:r>
      <w:r w:rsidR="00276F90" w:rsidRPr="00796022">
        <w:rPr>
          <w:rFonts w:ascii="Segoe UI" w:hAnsi="Segoe UI" w:cs="Segoe UI"/>
          <w:sz w:val="22"/>
          <w:szCs w:val="22"/>
          <w:lang w:eastAsia="ar-SA"/>
        </w:rPr>
        <w:br/>
      </w:r>
      <w:r w:rsidRPr="00796022">
        <w:rPr>
          <w:rFonts w:ascii="Segoe UI" w:hAnsi="Segoe UI" w:cs="Segoe UI"/>
          <w:sz w:val="22"/>
          <w:szCs w:val="22"/>
          <w:lang w:eastAsia="ar-SA"/>
        </w:rPr>
        <w:t>na następujące dane:</w:t>
      </w:r>
    </w:p>
    <w:p w14:paraId="249E6059" w14:textId="77777777" w:rsidR="004F17FA" w:rsidRPr="00796022" w:rsidRDefault="00276F90" w:rsidP="005628DC">
      <w:pPr>
        <w:pStyle w:val="Akapitzlist"/>
        <w:ind w:left="426"/>
        <w:rPr>
          <w:rFonts w:ascii="Segoe UI" w:hAnsi="Segoe UI" w:cs="Segoe UI"/>
          <w:b/>
          <w:sz w:val="22"/>
          <w:szCs w:val="22"/>
        </w:rPr>
      </w:pPr>
      <w:r w:rsidRPr="00796022">
        <w:rPr>
          <w:rFonts w:ascii="Segoe UI" w:hAnsi="Segoe UI" w:cs="Segoe UI"/>
          <w:b/>
          <w:sz w:val="22"/>
          <w:szCs w:val="22"/>
        </w:rPr>
        <w:t xml:space="preserve">Nabywca - Gmina </w:t>
      </w:r>
      <w:r w:rsidR="00546225" w:rsidRPr="00796022">
        <w:rPr>
          <w:rFonts w:ascii="Segoe UI" w:hAnsi="Segoe UI" w:cs="Segoe UI"/>
          <w:b/>
          <w:sz w:val="22"/>
          <w:szCs w:val="22"/>
        </w:rPr>
        <w:t>Gniewkowo</w:t>
      </w:r>
      <w:r w:rsidR="00676E2A" w:rsidRPr="00796022">
        <w:rPr>
          <w:rFonts w:ascii="Segoe UI" w:hAnsi="Segoe UI" w:cs="Segoe UI"/>
          <w:b/>
          <w:sz w:val="22"/>
          <w:szCs w:val="22"/>
        </w:rPr>
        <w:br/>
      </w:r>
      <w:r w:rsidRPr="00796022">
        <w:rPr>
          <w:rFonts w:ascii="Segoe UI" w:hAnsi="Segoe UI" w:cs="Segoe UI"/>
          <w:b/>
          <w:sz w:val="22"/>
          <w:szCs w:val="22"/>
        </w:rPr>
        <w:t xml:space="preserve">ul. </w:t>
      </w:r>
      <w:r w:rsidR="00D82AA8" w:rsidRPr="00796022">
        <w:rPr>
          <w:rFonts w:ascii="Segoe UI" w:hAnsi="Segoe UI" w:cs="Segoe UI"/>
          <w:b/>
          <w:sz w:val="22"/>
          <w:szCs w:val="22"/>
        </w:rPr>
        <w:t>17 Stycznia 11, 88 – 140 Gniewkowo</w:t>
      </w:r>
      <w:r w:rsidR="00D82AA8" w:rsidRPr="00796022">
        <w:rPr>
          <w:rFonts w:ascii="Segoe UI" w:hAnsi="Segoe UI" w:cs="Segoe UI"/>
          <w:b/>
          <w:sz w:val="22"/>
          <w:szCs w:val="22"/>
        </w:rPr>
        <w:br/>
      </w:r>
      <w:r w:rsidR="004F17FA" w:rsidRPr="00796022">
        <w:rPr>
          <w:rFonts w:ascii="Segoe UI" w:hAnsi="Segoe UI" w:cs="Segoe UI"/>
          <w:b/>
          <w:sz w:val="22"/>
          <w:szCs w:val="22"/>
        </w:rPr>
        <w:t xml:space="preserve">NIP: </w:t>
      </w:r>
      <w:r w:rsidR="00D82AA8" w:rsidRPr="00796022">
        <w:rPr>
          <w:rFonts w:ascii="Segoe UI" w:hAnsi="Segoe UI" w:cs="Segoe UI"/>
          <w:b/>
          <w:sz w:val="22"/>
          <w:szCs w:val="22"/>
        </w:rPr>
        <w:t>556-25-63-314</w:t>
      </w:r>
    </w:p>
    <w:p w14:paraId="1F2A909F" w14:textId="7C26A098"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 przypadku  faktury VAT końcowej dotyczącej wykonania całości Przedmiotu Umowy, Zamawiający ma obowiązek ją zapłacić w terminie do </w:t>
      </w:r>
      <w:r w:rsidR="006E6625">
        <w:rPr>
          <w:rFonts w:ascii="Segoe UI" w:hAnsi="Segoe UI" w:cs="Segoe UI"/>
          <w:sz w:val="22"/>
          <w:szCs w:val="22"/>
          <w:lang w:eastAsia="ar-SA"/>
        </w:rPr>
        <w:t>30</w:t>
      </w:r>
      <w:r w:rsidRPr="00796022">
        <w:rPr>
          <w:rFonts w:ascii="Segoe UI" w:hAnsi="Segoe UI" w:cs="Segoe UI"/>
          <w:sz w:val="22"/>
          <w:szCs w:val="22"/>
          <w:lang w:eastAsia="ar-SA"/>
        </w:rPr>
        <w:t xml:space="preserve"> dni licząc od daty otrzymania prawidłowo wystawionej faktury wraz ze wszystkimi dokumentami wymienionymi </w:t>
      </w:r>
      <w:r w:rsidR="00811690" w:rsidRPr="00796022">
        <w:rPr>
          <w:rFonts w:ascii="Segoe UI" w:hAnsi="Segoe UI" w:cs="Segoe UI"/>
          <w:sz w:val="22"/>
          <w:szCs w:val="22"/>
          <w:lang w:eastAsia="ar-SA"/>
        </w:rPr>
        <w:br/>
      </w:r>
      <w:r w:rsidRPr="00796022">
        <w:rPr>
          <w:rFonts w:ascii="Segoe UI" w:hAnsi="Segoe UI" w:cs="Segoe UI"/>
          <w:sz w:val="22"/>
          <w:szCs w:val="22"/>
          <w:lang w:eastAsia="ar-SA"/>
        </w:rPr>
        <w:t xml:space="preserve">w </w:t>
      </w:r>
      <w:r w:rsidRPr="00841568">
        <w:rPr>
          <w:rFonts w:ascii="Segoe UI" w:hAnsi="Segoe UI" w:cs="Segoe UI"/>
          <w:sz w:val="22"/>
          <w:szCs w:val="22"/>
          <w:lang w:eastAsia="ar-SA"/>
        </w:rPr>
        <w:t xml:space="preserve">ust. </w:t>
      </w:r>
      <w:r w:rsidR="002E179B">
        <w:rPr>
          <w:rFonts w:ascii="Segoe UI" w:hAnsi="Segoe UI" w:cs="Segoe UI"/>
          <w:sz w:val="22"/>
          <w:szCs w:val="22"/>
          <w:lang w:eastAsia="ar-SA"/>
        </w:rPr>
        <w:t>5</w:t>
      </w:r>
      <w:r w:rsidRPr="00796022">
        <w:rPr>
          <w:rFonts w:ascii="Segoe UI" w:hAnsi="Segoe UI" w:cs="Segoe UI"/>
          <w:sz w:val="22"/>
          <w:szCs w:val="22"/>
          <w:lang w:eastAsia="ar-SA"/>
        </w:rPr>
        <w:t>. Za datę zapłaty, uważa się datę polecenia przelewu na rachunek Wykonawcy</w:t>
      </w:r>
      <w:r w:rsidR="00A93765" w:rsidRPr="00796022">
        <w:rPr>
          <w:rFonts w:ascii="Segoe UI" w:hAnsi="Segoe UI" w:cs="Segoe UI"/>
          <w:sz w:val="22"/>
          <w:szCs w:val="22"/>
          <w:lang w:eastAsia="ar-SA"/>
        </w:rPr>
        <w:t>.</w:t>
      </w:r>
    </w:p>
    <w:p w14:paraId="3EFAEFF7"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Wynagrodzenie Wykonawcy zostanie przekazane przez Zamawiającego przelewem z rachunku bankowego Zamawiającego na rachunek bankowy Wykonawcy podany</w:t>
      </w:r>
      <w:r w:rsidR="007A7128" w:rsidRPr="00796022">
        <w:rPr>
          <w:rFonts w:ascii="Segoe UI" w:hAnsi="Segoe UI" w:cs="Segoe UI"/>
          <w:sz w:val="22"/>
          <w:szCs w:val="22"/>
          <w:lang w:eastAsia="ar-SA"/>
        </w:rPr>
        <w:br/>
      </w:r>
      <w:r w:rsidRPr="00796022">
        <w:rPr>
          <w:rFonts w:ascii="Segoe UI" w:hAnsi="Segoe UI" w:cs="Segoe UI"/>
          <w:sz w:val="22"/>
          <w:szCs w:val="22"/>
          <w:lang w:eastAsia="ar-SA"/>
        </w:rPr>
        <w:t>na fakturze.</w:t>
      </w:r>
    </w:p>
    <w:p w14:paraId="3BD4A628" w14:textId="77777777"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Zapłata należnego wynagrodzenia za wykonane i odebrane roboty budowlane nastąpi po przedłożeniu dowodów zapłaty wymagalnego wynagrodzenia Podwykonawcom </w:t>
      </w:r>
      <w:r w:rsidR="00276F90" w:rsidRPr="00796022">
        <w:rPr>
          <w:rFonts w:ascii="Segoe UI" w:eastAsia="Calibri" w:hAnsi="Segoe UI" w:cs="Segoe UI"/>
          <w:sz w:val="22"/>
          <w:szCs w:val="22"/>
        </w:rPr>
        <w:br/>
      </w:r>
      <w:r w:rsidRPr="00796022">
        <w:rPr>
          <w:rFonts w:ascii="Segoe UI" w:eastAsia="Calibri" w:hAnsi="Segoe UI" w:cs="Segoe UI"/>
          <w:sz w:val="22"/>
          <w:szCs w:val="22"/>
        </w:rPr>
        <w:t>i dalszym Podwykonawcom, z którymi zawarto umowy zaakceptowane przez Zamawiającego.</w:t>
      </w:r>
    </w:p>
    <w:p w14:paraId="67F714AF" w14:textId="770D1762"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sidR="00104B48">
        <w:rPr>
          <w:rFonts w:ascii="Segoe UI" w:eastAsia="Calibri" w:hAnsi="Segoe UI" w:cs="Segoe UI"/>
          <w:sz w:val="22"/>
          <w:szCs w:val="22"/>
        </w:rPr>
        <w:t xml:space="preserve"> </w:t>
      </w:r>
      <w:r w:rsidR="002051E8" w:rsidRPr="00796022">
        <w:rPr>
          <w:rFonts w:ascii="Segoe UI" w:hAnsi="Segoe UI" w:cs="Segoe UI"/>
          <w:sz w:val="22"/>
          <w:szCs w:val="22"/>
        </w:rPr>
        <w:t xml:space="preserve">Wynagrodzenie, o którym mowa w zdaniu pierwszym dotyczy wyłącznie należności powstałych po zaakceptowaniu przez Zamawiającego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roboty budowlane, lub po przedłożeniu Zamawiającemu poświadczonej za zgodność z oryginałem kopii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dostawy lub usługi. </w:t>
      </w:r>
    </w:p>
    <w:p w14:paraId="0CE17AB5"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Przed dokonaniem bezpośredniej zapłaty na rachunek Podwykonawcy lub dalszego Podwykonawcy, Zamawiający poinformuje Wykonawcę o powodach będących podstawą bezpośredniej zapłaty.</w:t>
      </w:r>
    </w:p>
    <w:p w14:paraId="412D3244" w14:textId="3323D98A"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Czynność, o </w:t>
      </w:r>
      <w:r w:rsidRPr="00702359">
        <w:rPr>
          <w:rFonts w:ascii="Segoe UI" w:eastAsia="Calibri" w:hAnsi="Segoe UI" w:cs="Segoe UI"/>
          <w:sz w:val="22"/>
          <w:szCs w:val="22"/>
        </w:rPr>
        <w:t>której mowa w ust. 1</w:t>
      </w:r>
      <w:r w:rsidR="002E179B">
        <w:rPr>
          <w:rFonts w:ascii="Segoe UI" w:eastAsia="Calibri" w:hAnsi="Segoe UI" w:cs="Segoe UI"/>
          <w:sz w:val="22"/>
          <w:szCs w:val="22"/>
        </w:rPr>
        <w:t xml:space="preserve">1 </w:t>
      </w:r>
      <w:r w:rsidRPr="00702359">
        <w:rPr>
          <w:rFonts w:ascii="Segoe UI" w:eastAsia="Calibri" w:hAnsi="Segoe UI" w:cs="Segoe UI"/>
          <w:sz w:val="22"/>
          <w:szCs w:val="22"/>
        </w:rPr>
        <w:t>nie będzie</w:t>
      </w:r>
      <w:r w:rsidRPr="00796022">
        <w:rPr>
          <w:rFonts w:ascii="Segoe UI" w:eastAsia="Calibri" w:hAnsi="Segoe UI" w:cs="Segoe UI"/>
          <w:sz w:val="22"/>
          <w:szCs w:val="22"/>
        </w:rPr>
        <w:t xml:space="preserve"> miała miejsca, jeżeli Wykonawca w formie pisemnej w terminie 7 dni od daty otrzymania informacji o wstrzymaniu zapłaty, wniesie umotywowane uwagi dotyczące zasadności niedokonania zapłaty. </w:t>
      </w:r>
      <w:r w:rsidRPr="00796022">
        <w:rPr>
          <w:rFonts w:ascii="Segoe UI" w:hAnsi="Segoe UI" w:cs="Segoe UI"/>
          <w:sz w:val="22"/>
          <w:szCs w:val="22"/>
          <w:shd w:val="clear" w:color="auto" w:fill="FFFFFF"/>
        </w:rPr>
        <w:t>W uwagach nie można powoływać się na potrącenie roszczeń wykonawcy względem podwykonawcy niezwiązanych z realizacją umowy o podwykonawstwo.</w:t>
      </w:r>
    </w:p>
    <w:p w14:paraId="7DEE4399"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zgłoszenia przez Wykonawcę uwag dotyczących zasadności niedokonania zapłaty dla Podwykonawcy lub dalszego Podwykonawcy Zamawiający może:</w:t>
      </w:r>
    </w:p>
    <w:p w14:paraId="38A4502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lastRenderedPageBreak/>
        <w:t>nie dokonać bezpośredniej zapłaty wynagrodzenia Podwykonawcy lub dalszego Podwykonawcy, jeżeli wykonawca wykaże niezasadność takiej zapłaty albo,</w:t>
      </w:r>
    </w:p>
    <w:p w14:paraId="12A4911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4E5FB2F1" w14:textId="77777777" w:rsidR="00345ED6" w:rsidRPr="00796022" w:rsidRDefault="00345ED6" w:rsidP="003236A5">
      <w:pPr>
        <w:numPr>
          <w:ilvl w:val="0"/>
          <w:numId w:val="31"/>
        </w:numPr>
        <w:spacing w:after="0"/>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 xml:space="preserve">dokonać zapłaty bezpośrednio na rachunek Podwykonawcy lub dalszego Podwykonawcy, który zawarł zaakceptowaną przez Zamawiającego umowę </w:t>
      </w:r>
      <w:r w:rsidRPr="00796022">
        <w:rPr>
          <w:rFonts w:ascii="Segoe UI" w:eastAsia="Calibri" w:hAnsi="Segoe UI" w:cs="Segoe UI"/>
          <w:lang w:eastAsia="en-US"/>
        </w:rPr>
        <w:br/>
        <w:t>o podwykonawstwo, jeżeli Podwykonawca lub dalszy Podwykonawca wykaże zasadność takiej zapłaty.</w:t>
      </w:r>
    </w:p>
    <w:p w14:paraId="4860A43D" w14:textId="43E3D558" w:rsidR="002051E8" w:rsidRPr="00796022" w:rsidRDefault="00345ED6" w:rsidP="003236A5">
      <w:pPr>
        <w:pStyle w:val="Nagwek"/>
        <w:numPr>
          <w:ilvl w:val="3"/>
          <w:numId w:val="30"/>
        </w:numPr>
        <w:tabs>
          <w:tab w:val="clear" w:pos="2880"/>
          <w:tab w:val="clear" w:pos="4536"/>
          <w:tab w:val="clear" w:pos="9072"/>
          <w:tab w:val="center" w:pos="360"/>
          <w:tab w:val="num" w:pos="426"/>
          <w:tab w:val="right" w:pos="567"/>
        </w:tabs>
        <w:suppressAutoHyphens/>
        <w:spacing w:line="276" w:lineRule="auto"/>
        <w:ind w:left="567" w:hanging="425"/>
        <w:jc w:val="both"/>
        <w:rPr>
          <w:rFonts w:ascii="Segoe UI" w:hAnsi="Segoe UI" w:cs="Segoe UI"/>
          <w:sz w:val="22"/>
          <w:szCs w:val="22"/>
        </w:rPr>
      </w:pPr>
      <w:r w:rsidRPr="00796022">
        <w:rPr>
          <w:rFonts w:ascii="Segoe UI" w:eastAsia="Calibri" w:hAnsi="Segoe UI" w:cs="Segoe UI"/>
          <w:sz w:val="22"/>
          <w:szCs w:val="22"/>
        </w:rPr>
        <w:t xml:space="preserve">W przypadku dokonania bezpośredniej zapłaty dla Podwykonawcy lub dalszego Podwykonawcy, który zawarł zaakceptowaną przez Zamawiającego umowę </w:t>
      </w:r>
      <w:r w:rsidRPr="00796022">
        <w:rPr>
          <w:rFonts w:ascii="Segoe UI" w:eastAsia="Calibri" w:hAnsi="Segoe UI" w:cs="Segoe UI"/>
          <w:sz w:val="22"/>
          <w:szCs w:val="22"/>
        </w:rPr>
        <w:br/>
        <w:t xml:space="preserve">o podwykonawstwo, Zamawiający potrąca kwotę wypłaconego wynagrodzenia </w:t>
      </w:r>
      <w:r w:rsidRPr="00796022">
        <w:rPr>
          <w:rFonts w:ascii="Segoe UI" w:eastAsia="Calibri" w:hAnsi="Segoe UI" w:cs="Segoe UI"/>
          <w:sz w:val="22"/>
          <w:szCs w:val="22"/>
        </w:rPr>
        <w:br/>
        <w:t xml:space="preserve">z wynagrodzenia należnego Wykonawcy. </w:t>
      </w:r>
      <w:r w:rsidRPr="00796022">
        <w:rPr>
          <w:rFonts w:ascii="Segoe UI" w:hAnsi="Segoe UI" w:cs="Segoe UI"/>
          <w:sz w:val="22"/>
          <w:szCs w:val="22"/>
          <w:shd w:val="clear" w:color="auto" w:fill="FFFFFF"/>
        </w:rPr>
        <w:t>Bezpośrednia zapłata obejmuje wyłącznie należne wynagrodzenie, bez odsetek, należnych podwykonawcy lub dalszemu podwykonawcy.</w:t>
      </w:r>
      <w:r w:rsidR="00841568">
        <w:rPr>
          <w:rFonts w:ascii="Segoe UI" w:hAnsi="Segoe UI" w:cs="Segoe UI"/>
          <w:sz w:val="22"/>
          <w:szCs w:val="22"/>
          <w:shd w:val="clear" w:color="auto" w:fill="FFFFFF"/>
        </w:rPr>
        <w:t xml:space="preserve"> </w:t>
      </w:r>
      <w:r w:rsidR="002051E8" w:rsidRPr="00796022">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3E898616" w14:textId="77777777" w:rsidR="002051E8" w:rsidRPr="00796022" w:rsidRDefault="002051E8"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Pozostałe przepisy art. 465 ustawy Prawo zamówień publicznych stosuje się odpowiednio.</w:t>
      </w:r>
    </w:p>
    <w:p w14:paraId="3CE9D03C" w14:textId="1B704A59" w:rsidR="00345ED6" w:rsidRPr="00796022" w:rsidRDefault="00345ED6"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 xml:space="preserve">W rozliczeniach z Wykonawcą, Zamawiający będzie stosował mechanizm podzielonej płatności wynikający z art. 108 a – 108 d ustawy z dnia 11 marca 2004 r. o podatku od towarów i usług (Dz.U. z </w:t>
      </w:r>
      <w:r w:rsidR="00253973" w:rsidRPr="00796022">
        <w:rPr>
          <w:rFonts w:ascii="Segoe UI" w:hAnsi="Segoe UI" w:cs="Segoe UI"/>
          <w:sz w:val="22"/>
          <w:szCs w:val="22"/>
        </w:rPr>
        <w:t>202</w:t>
      </w:r>
      <w:r w:rsidR="00253973">
        <w:rPr>
          <w:rFonts w:ascii="Segoe UI" w:hAnsi="Segoe UI" w:cs="Segoe UI"/>
          <w:sz w:val="22"/>
          <w:szCs w:val="22"/>
        </w:rPr>
        <w:t>4</w:t>
      </w:r>
      <w:r w:rsidR="00253973" w:rsidRPr="00796022">
        <w:rPr>
          <w:rFonts w:ascii="Segoe UI" w:hAnsi="Segoe UI" w:cs="Segoe UI"/>
          <w:sz w:val="22"/>
          <w:szCs w:val="22"/>
        </w:rPr>
        <w:t xml:space="preserve"> </w:t>
      </w:r>
      <w:r w:rsidRPr="00796022">
        <w:rPr>
          <w:rFonts w:ascii="Segoe UI" w:hAnsi="Segoe UI" w:cs="Segoe UI"/>
          <w:sz w:val="22"/>
          <w:szCs w:val="22"/>
        </w:rPr>
        <w:t xml:space="preserve">r. poz. </w:t>
      </w:r>
      <w:r w:rsidR="00253973">
        <w:rPr>
          <w:rFonts w:ascii="Segoe UI" w:hAnsi="Segoe UI" w:cs="Segoe UI"/>
          <w:sz w:val="22"/>
          <w:szCs w:val="22"/>
        </w:rPr>
        <w:t>361</w:t>
      </w:r>
      <w:r w:rsidR="006A30B9">
        <w:rPr>
          <w:rFonts w:ascii="Segoe UI" w:hAnsi="Segoe UI" w:cs="Segoe UI"/>
          <w:sz w:val="22"/>
          <w:szCs w:val="22"/>
        </w:rPr>
        <w:t xml:space="preserve"> </w:t>
      </w:r>
      <w:r w:rsidRPr="00796022">
        <w:rPr>
          <w:rFonts w:ascii="Segoe UI" w:hAnsi="Segoe UI" w:cs="Segoe UI"/>
          <w:sz w:val="22"/>
          <w:szCs w:val="22"/>
        </w:rPr>
        <w:t>z późniejszymi zmianami).</w:t>
      </w:r>
    </w:p>
    <w:p w14:paraId="70E66A41" w14:textId="77777777" w:rsidR="00D82AA8"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287455C"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2A7CBD1B"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Cesja, przelew lub czynność wywołująca podobne skutki, dokonane bez pisemnej zgody Zamawiającego, są względem Zamawiającego bezskuteczne.</w:t>
      </w:r>
    </w:p>
    <w:p w14:paraId="53D710D6" w14:textId="77777777" w:rsidR="00401D63" w:rsidRPr="00796022" w:rsidRDefault="00401D63" w:rsidP="005628DC">
      <w:pPr>
        <w:spacing w:after="0"/>
        <w:jc w:val="center"/>
        <w:rPr>
          <w:rFonts w:ascii="Segoe UI" w:hAnsi="Segoe UI" w:cs="Segoe UI"/>
          <w:b/>
        </w:rPr>
      </w:pPr>
    </w:p>
    <w:p w14:paraId="6B38B3BC" w14:textId="77777777" w:rsidR="003334FE" w:rsidRDefault="003334FE" w:rsidP="005628DC">
      <w:pPr>
        <w:spacing w:after="0"/>
        <w:jc w:val="center"/>
        <w:rPr>
          <w:rFonts w:ascii="Segoe UI" w:hAnsi="Segoe UI" w:cs="Segoe UI"/>
          <w:b/>
        </w:rPr>
      </w:pPr>
    </w:p>
    <w:p w14:paraId="2E5F8637" w14:textId="77777777" w:rsidR="003334FE" w:rsidRDefault="003334FE" w:rsidP="005628DC">
      <w:pPr>
        <w:spacing w:after="0"/>
        <w:jc w:val="center"/>
        <w:rPr>
          <w:rFonts w:ascii="Segoe UI" w:hAnsi="Segoe UI" w:cs="Segoe UI"/>
          <w:b/>
        </w:rPr>
      </w:pPr>
    </w:p>
    <w:p w14:paraId="7CADB3EF" w14:textId="79543418" w:rsidR="00CB2F6B" w:rsidRPr="00796022" w:rsidRDefault="00650B84" w:rsidP="005628DC">
      <w:pPr>
        <w:spacing w:after="0"/>
        <w:jc w:val="center"/>
        <w:rPr>
          <w:rFonts w:ascii="Segoe UI" w:hAnsi="Segoe UI" w:cs="Segoe UI"/>
          <w:b/>
        </w:rPr>
      </w:pPr>
      <w:r w:rsidRPr="00796022">
        <w:rPr>
          <w:rFonts w:ascii="Segoe UI" w:hAnsi="Segoe UI" w:cs="Segoe UI"/>
          <w:b/>
        </w:rPr>
        <w:lastRenderedPageBreak/>
        <w:t>§</w:t>
      </w:r>
      <w:r w:rsidR="005841CB">
        <w:rPr>
          <w:rFonts w:ascii="Segoe UI" w:hAnsi="Segoe UI" w:cs="Segoe UI"/>
          <w:b/>
        </w:rPr>
        <w:t>6</w:t>
      </w:r>
    </w:p>
    <w:p w14:paraId="2EDCE1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GWARANCJA I ZABEZPIECZENIE NALEŻYTEGO WYKONANIA</w:t>
      </w:r>
    </w:p>
    <w:p w14:paraId="6AD6A503" w14:textId="47BC91E7" w:rsidR="00976F03" w:rsidRPr="00796022" w:rsidRDefault="00CB2F6B" w:rsidP="005628DC">
      <w:pPr>
        <w:numPr>
          <w:ilvl w:val="0"/>
          <w:numId w:val="5"/>
        </w:numPr>
        <w:spacing w:after="0"/>
        <w:jc w:val="both"/>
        <w:rPr>
          <w:rFonts w:ascii="Segoe UI" w:hAnsi="Segoe UI" w:cs="Segoe UI"/>
        </w:rPr>
      </w:pPr>
      <w:r w:rsidRPr="00796022">
        <w:rPr>
          <w:rFonts w:ascii="Segoe UI" w:hAnsi="Segoe UI" w:cs="Segoe UI"/>
        </w:rPr>
        <w:t>Na wykonane roboty będące przedmiotem zamówienia Wykonawca udzieli Zamawiającemu gwarancji na okres</w:t>
      </w:r>
      <w:r w:rsidR="00BC4173" w:rsidRPr="00796022">
        <w:rPr>
          <w:rFonts w:ascii="Segoe UI" w:hAnsi="Segoe UI" w:cs="Segoe UI"/>
        </w:rPr>
        <w:t xml:space="preserve"> </w:t>
      </w:r>
      <w:r w:rsidR="004118C0" w:rsidRPr="00796022">
        <w:rPr>
          <w:rFonts w:ascii="Segoe UI" w:hAnsi="Segoe UI" w:cs="Segoe UI"/>
          <w:b/>
        </w:rPr>
        <w:t>….</w:t>
      </w:r>
      <w:r w:rsidR="00BC4173" w:rsidRPr="00796022">
        <w:rPr>
          <w:rFonts w:ascii="Segoe UI" w:hAnsi="Segoe UI" w:cs="Segoe UI"/>
          <w:b/>
        </w:rPr>
        <w:t xml:space="preserve"> </w:t>
      </w:r>
      <w:r w:rsidR="00796022" w:rsidRPr="00796022">
        <w:rPr>
          <w:rFonts w:ascii="Segoe UI" w:hAnsi="Segoe UI" w:cs="Segoe UI"/>
          <w:b/>
        </w:rPr>
        <w:t>m</w:t>
      </w:r>
      <w:r w:rsidRPr="00796022">
        <w:rPr>
          <w:rFonts w:ascii="Segoe UI" w:hAnsi="Segoe UI" w:cs="Segoe UI"/>
          <w:b/>
        </w:rPr>
        <w:t>iesięcy</w:t>
      </w:r>
      <w:r w:rsidR="00BC4173" w:rsidRPr="00796022">
        <w:rPr>
          <w:rFonts w:ascii="Segoe UI" w:hAnsi="Segoe UI" w:cs="Segoe UI"/>
          <w:b/>
        </w:rPr>
        <w:t xml:space="preserve"> </w:t>
      </w:r>
      <w:r w:rsidRPr="00796022">
        <w:rPr>
          <w:rFonts w:ascii="Segoe UI" w:hAnsi="Segoe UI" w:cs="Segoe UI"/>
        </w:rPr>
        <w:t>licząc od daty końcowego odbioru robót.</w:t>
      </w:r>
      <w:r w:rsidR="00BC4173" w:rsidRPr="00796022">
        <w:rPr>
          <w:rFonts w:ascii="Segoe UI" w:hAnsi="Segoe UI" w:cs="Segoe UI"/>
        </w:rPr>
        <w:t xml:space="preserve"> </w:t>
      </w:r>
      <w:r w:rsidRPr="00796022">
        <w:rPr>
          <w:rFonts w:ascii="Segoe UI" w:hAnsi="Segoe UI" w:cs="Segoe UI"/>
        </w:rPr>
        <w:t xml:space="preserve">Wykonawca wydłuża okres odpowiedzialność z tytułu </w:t>
      </w:r>
      <w:r w:rsidR="00702359">
        <w:rPr>
          <w:rFonts w:ascii="Segoe UI" w:hAnsi="Segoe UI" w:cs="Segoe UI"/>
        </w:rPr>
        <w:t xml:space="preserve">gwarancji i </w:t>
      </w:r>
      <w:r w:rsidRPr="00796022">
        <w:rPr>
          <w:rFonts w:ascii="Segoe UI" w:hAnsi="Segoe UI" w:cs="Segoe UI"/>
        </w:rPr>
        <w:t>rękojmi</w:t>
      </w:r>
      <w:r w:rsidR="00BC4173" w:rsidRPr="00796022">
        <w:rPr>
          <w:rFonts w:ascii="Segoe UI" w:hAnsi="Segoe UI" w:cs="Segoe UI"/>
        </w:rPr>
        <w:t xml:space="preserve"> za wady </w:t>
      </w:r>
      <w:r w:rsidRPr="00796022">
        <w:rPr>
          <w:rFonts w:ascii="Segoe UI" w:hAnsi="Segoe UI" w:cs="Segoe UI"/>
        </w:rPr>
        <w:t xml:space="preserve">na okres </w:t>
      </w:r>
      <w:r w:rsidR="004118C0" w:rsidRPr="00796022">
        <w:rPr>
          <w:rFonts w:ascii="Segoe UI" w:hAnsi="Segoe UI" w:cs="Segoe UI"/>
          <w:b/>
        </w:rPr>
        <w:t>…</w:t>
      </w:r>
      <w:r w:rsidRPr="00796022">
        <w:rPr>
          <w:rFonts w:ascii="Segoe UI" w:hAnsi="Segoe UI" w:cs="Segoe UI"/>
          <w:b/>
        </w:rPr>
        <w:t>miesięcy.</w:t>
      </w:r>
    </w:p>
    <w:p w14:paraId="478558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61AD96DA"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Gwarancja na dostarczone przez Wykonawcę urządzenia i wyposażenie zgodna z gwarancją wydaną przez producenta.</w:t>
      </w:r>
    </w:p>
    <w:p w14:paraId="5B81213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Wykonawca zobowiązuje się do usunięcia w ramach gwarancji i rękojmi wszystkich wad i usterek, o których został zawiadomiony przez Zamawiającego przed upływem okresu gwarancyjnego lub okresu rękojm</w:t>
      </w:r>
      <w:r w:rsidRPr="00796022">
        <w:rPr>
          <w:rFonts w:ascii="Segoe UI" w:hAnsi="Segoe UI" w:cs="Segoe UI"/>
          <w:color w:val="000000"/>
        </w:rPr>
        <w:t>i.</w:t>
      </w:r>
    </w:p>
    <w:p w14:paraId="03E4AD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Zamawiający może dochodzić roszczeń z tytułu gwarancji i rękojmi także po terminie określonym w ust. 1, jeżeli zgłosił wadę przed upływem tego terminu.</w:t>
      </w:r>
    </w:p>
    <w:p w14:paraId="76ED45E0"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Gwarancja ulega przedłużeniu o czas, w którym na skutek wad przedmiotu umowy lub jego części nie można było z niego korzystać.</w:t>
      </w:r>
    </w:p>
    <w:p w14:paraId="079E947F"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69B371D3" w14:textId="6694E3BE"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przypadku nieusunięcia przez </w:t>
      </w:r>
      <w:r w:rsidRPr="00796022">
        <w:rPr>
          <w:rFonts w:ascii="Segoe UI" w:hAnsi="Segoe UI" w:cs="Segoe UI"/>
        </w:rPr>
        <w:t xml:space="preserve">Wykonawcę wad i usterek w w/w terminie, od chwili upływu tego terminu Wykonawca będzie pozostawał w zwłoce i podlegał z tego tytułu karom umownym zgodnie z postanowieniami § </w:t>
      </w:r>
      <w:r w:rsidR="008B168C">
        <w:rPr>
          <w:rFonts w:ascii="Segoe UI" w:hAnsi="Segoe UI" w:cs="Segoe UI"/>
        </w:rPr>
        <w:t>7</w:t>
      </w:r>
      <w:r w:rsidRPr="00796022">
        <w:rPr>
          <w:rFonts w:ascii="Segoe UI" w:hAnsi="Segoe UI" w:cs="Segoe UI"/>
        </w:rPr>
        <w:t>.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ust. 14. Gdy koszty usunięcia usterek lub wad przewyższają wartość zabezpieczenia należytego wykonania</w:t>
      </w:r>
      <w:r w:rsidRPr="00796022">
        <w:rPr>
          <w:rFonts w:ascii="Segoe UI" w:hAnsi="Segoe UI" w:cs="Segoe UI"/>
          <w:color w:val="000000"/>
        </w:rPr>
        <w:t xml:space="preserve"> przedmiotu umowy, Zamawiający dodatkowo obciąży Wykonawcę poniesionymi kosztami, a Wykonawca jest zobowiązany do zapłaty w terminie 7 dni od daty otrzymania faktury.</w:t>
      </w:r>
    </w:p>
    <w:p w14:paraId="24229381"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przypadku stwierdzenia, iż w trakcie realizacji prac nastąpiło z winy Wykonawcy uszkodzenie wykonanych już robót Wykonawca dokona na swój koszt naprawy lub zostanie obciążony jej kosztami.</w:t>
      </w:r>
    </w:p>
    <w:p w14:paraId="5D818C43"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Wszelkie uszkodzenia powstałe z winy Wykonawcy na przekazanym obiekcie podlegają naprawie na jego koszt.</w:t>
      </w:r>
    </w:p>
    <w:p w14:paraId="4DEEBC5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okresie trwania gwarancji jakości i rękojmi za wady przeglądy gwarancyjne zakończone protokołem z przeglądu, będą się odbywały:</w:t>
      </w:r>
    </w:p>
    <w:p w14:paraId="5ABCDCFA"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lastRenderedPageBreak/>
        <w:t>raz w roku, po zawiadomieniu przez Zamawiającego,</w:t>
      </w:r>
    </w:p>
    <w:p w14:paraId="1A764E92"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na każde żądanie Zamawiającego w przypadkach stwierdzenia przez Zamawiającego wad lub usterek,</w:t>
      </w:r>
    </w:p>
    <w:p w14:paraId="47B0F228"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miesiąc przed zakończeniem okresu udzielonej gwarancji jakości,</w:t>
      </w:r>
    </w:p>
    <w:p w14:paraId="6A46CE6E"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na uzasadniony wniosek Wykonawcy.</w:t>
      </w:r>
    </w:p>
    <w:p w14:paraId="396A535D" w14:textId="77777777" w:rsidR="00976F03" w:rsidRPr="00796022" w:rsidRDefault="00976F03" w:rsidP="005628DC">
      <w:pPr>
        <w:numPr>
          <w:ilvl w:val="0"/>
          <w:numId w:val="5"/>
        </w:numPr>
        <w:spacing w:after="0"/>
        <w:jc w:val="both"/>
        <w:rPr>
          <w:rFonts w:ascii="Segoe UI" w:hAnsi="Segoe UI" w:cs="Segoe UI"/>
          <w:color w:val="000000"/>
        </w:rPr>
      </w:pPr>
      <w:r w:rsidRPr="00796022">
        <w:rPr>
          <w:rFonts w:ascii="Segoe UI" w:hAnsi="Segoe UI" w:cs="Segoe UI"/>
          <w:color w:val="000000"/>
        </w:rPr>
        <w:t>W każdym przypadku koszty przygotowania i organizacji przeglądu ponosi Wykonawca. O terminach przeglądów gwarancyjnych Zamawiający poinformuje Wykonawcę pisemnie lub mailowo.</w:t>
      </w:r>
    </w:p>
    <w:p w14:paraId="3F0CE4DC"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okresie obowiązywania, po rozwiązaniu, lub po wygaśnięciu umowy, Wykonawca jest i będzie odpowiedzialny wobec </w:t>
      </w:r>
      <w:r w:rsidRPr="00796022">
        <w:rPr>
          <w:rFonts w:ascii="Segoe UI" w:hAnsi="Segoe UI" w:cs="Segoe UI"/>
        </w:rPr>
        <w:t xml:space="preserve">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CB4B019"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Wykonawca wnosi zabezpieczenie należytego wykonania umowy w wysokości w wysokości </w:t>
      </w:r>
      <w:r w:rsidR="0068691A" w:rsidRPr="00796022">
        <w:rPr>
          <w:rFonts w:ascii="Segoe UI" w:hAnsi="Segoe UI" w:cs="Segoe UI"/>
          <w:b/>
        </w:rPr>
        <w:t xml:space="preserve">… </w:t>
      </w:r>
      <w:r w:rsidRPr="00796022">
        <w:rPr>
          <w:rFonts w:ascii="Segoe UI" w:hAnsi="Segoe UI" w:cs="Segoe UI"/>
          <w:b/>
        </w:rPr>
        <w:t>zł</w:t>
      </w:r>
      <w:r w:rsidR="00676E2A" w:rsidRPr="00796022">
        <w:rPr>
          <w:rFonts w:ascii="Segoe UI" w:hAnsi="Segoe UI" w:cs="Segoe UI"/>
          <w:b/>
        </w:rPr>
        <w:t xml:space="preserve"> w formie ………………</w:t>
      </w:r>
    </w:p>
    <w:p w14:paraId="6AD4A9AA"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Zabezpieczenie wniesione zostaje na okres odpowiednio: </w:t>
      </w:r>
    </w:p>
    <w:p w14:paraId="7B7DBEE3" w14:textId="77777777" w:rsidR="00CB2F6B" w:rsidRPr="00796022" w:rsidRDefault="00CB2F6B" w:rsidP="005628DC">
      <w:pPr>
        <w:pStyle w:val="Akapitzlist"/>
        <w:numPr>
          <w:ilvl w:val="0"/>
          <w:numId w:val="16"/>
        </w:numPr>
        <w:spacing w:after="0"/>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bCs/>
          <w:sz w:val="22"/>
          <w:szCs w:val="22"/>
        </w:rPr>
        <w:t>…………….</w:t>
      </w:r>
      <w:r w:rsidR="00123510" w:rsidRPr="00796022">
        <w:rPr>
          <w:rFonts w:ascii="Segoe UI" w:hAnsi="Segoe UI" w:cs="Segoe UI"/>
          <w:b/>
          <w:sz w:val="22"/>
          <w:szCs w:val="22"/>
        </w:rPr>
        <w:t>r</w:t>
      </w:r>
      <w:r w:rsidRPr="00796022">
        <w:rPr>
          <w:rFonts w:ascii="Segoe UI" w:hAnsi="Segoe UI" w:cs="Segoe UI"/>
          <w:b/>
          <w:sz w:val="22"/>
          <w:szCs w:val="22"/>
        </w:rPr>
        <w:t xml:space="preserve">. </w:t>
      </w:r>
      <w:r w:rsidR="00676E2A" w:rsidRPr="00796022">
        <w:rPr>
          <w:rFonts w:ascii="Segoe UI" w:hAnsi="Segoe UI" w:cs="Segoe UI"/>
          <w:sz w:val="22"/>
          <w:szCs w:val="22"/>
        </w:rPr>
        <w:t>–</w:t>
      </w:r>
      <w:r w:rsidRPr="00796022">
        <w:rPr>
          <w:rFonts w:ascii="Segoe UI" w:hAnsi="Segoe UI" w:cs="Segoe UI"/>
          <w:sz w:val="22"/>
          <w:szCs w:val="22"/>
        </w:rPr>
        <w:t xml:space="preserve"> dla kwoty zabezpieczenia w wysokości </w:t>
      </w:r>
      <w:r w:rsidR="0068691A" w:rsidRPr="00796022">
        <w:rPr>
          <w:rFonts w:ascii="Segoe UI" w:hAnsi="Segoe UI" w:cs="Segoe UI"/>
          <w:b/>
          <w:sz w:val="22"/>
          <w:szCs w:val="22"/>
        </w:rPr>
        <w:t>…</w:t>
      </w:r>
      <w:r w:rsidRPr="00796022">
        <w:rPr>
          <w:rFonts w:ascii="Segoe UI" w:hAnsi="Segoe UI" w:cs="Segoe UI"/>
          <w:b/>
          <w:sz w:val="22"/>
          <w:szCs w:val="22"/>
        </w:rPr>
        <w:t xml:space="preserve"> zł</w:t>
      </w:r>
    </w:p>
    <w:p w14:paraId="22110C78" w14:textId="77777777" w:rsidR="00CB2F6B" w:rsidRPr="00796022" w:rsidRDefault="00CB2F6B" w:rsidP="005628DC">
      <w:pPr>
        <w:pStyle w:val="Akapitzlist"/>
        <w:numPr>
          <w:ilvl w:val="0"/>
          <w:numId w:val="16"/>
        </w:numPr>
        <w:tabs>
          <w:tab w:val="clear" w:pos="720"/>
          <w:tab w:val="num" w:pos="426"/>
        </w:tabs>
        <w:spacing w:after="0"/>
        <w:ind w:left="284" w:firstLine="76"/>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sz w:val="22"/>
          <w:szCs w:val="22"/>
        </w:rPr>
        <w:t>……………</w:t>
      </w:r>
      <w:r w:rsidRPr="00796022">
        <w:rPr>
          <w:rFonts w:ascii="Segoe UI" w:hAnsi="Segoe UI" w:cs="Segoe UI"/>
          <w:b/>
          <w:sz w:val="22"/>
          <w:szCs w:val="22"/>
        </w:rPr>
        <w:t xml:space="preserve">. </w:t>
      </w:r>
      <w:r w:rsidR="00123510" w:rsidRPr="00796022">
        <w:rPr>
          <w:rFonts w:ascii="Segoe UI" w:hAnsi="Segoe UI" w:cs="Segoe UI"/>
          <w:b/>
          <w:sz w:val="22"/>
          <w:szCs w:val="22"/>
        </w:rPr>
        <w:t>r</w:t>
      </w:r>
      <w:r w:rsidRPr="00796022">
        <w:rPr>
          <w:rFonts w:ascii="Segoe UI" w:hAnsi="Segoe UI" w:cs="Segoe UI"/>
          <w:b/>
          <w:sz w:val="22"/>
          <w:szCs w:val="22"/>
        </w:rPr>
        <w:t>.</w:t>
      </w:r>
      <w:r w:rsidRPr="00796022">
        <w:rPr>
          <w:rFonts w:ascii="Segoe UI" w:hAnsi="Segoe UI" w:cs="Segoe UI"/>
          <w:sz w:val="22"/>
          <w:szCs w:val="22"/>
        </w:rPr>
        <w:t xml:space="preserve"> dla kwoty </w:t>
      </w:r>
      <w:r w:rsidR="0068691A" w:rsidRPr="00796022">
        <w:rPr>
          <w:rFonts w:ascii="Segoe UI" w:hAnsi="Segoe UI" w:cs="Segoe UI"/>
          <w:sz w:val="22"/>
          <w:szCs w:val="22"/>
        </w:rPr>
        <w:t>…</w:t>
      </w:r>
      <w:r w:rsidRPr="00796022">
        <w:rPr>
          <w:rFonts w:ascii="Segoe UI" w:hAnsi="Segoe UI" w:cs="Segoe UI"/>
          <w:b/>
          <w:sz w:val="22"/>
          <w:szCs w:val="22"/>
        </w:rPr>
        <w:t xml:space="preserve"> zł, </w:t>
      </w:r>
      <w:r w:rsidRPr="00796022">
        <w:rPr>
          <w:rFonts w:ascii="Segoe UI" w:hAnsi="Segoe UI" w:cs="Segoe UI"/>
          <w:sz w:val="22"/>
          <w:szCs w:val="22"/>
        </w:rPr>
        <w:t>jako zabezpieczenie roszczeń z tytułu rękojmi za wady</w:t>
      </w:r>
      <w:r w:rsidR="00737089" w:rsidRPr="00796022">
        <w:rPr>
          <w:rFonts w:ascii="Segoe UI" w:hAnsi="Segoe UI" w:cs="Segoe UI"/>
          <w:sz w:val="22"/>
          <w:szCs w:val="22"/>
        </w:rPr>
        <w:t xml:space="preserve"> i gwarancji</w:t>
      </w:r>
      <w:r w:rsidRPr="00796022">
        <w:rPr>
          <w:rFonts w:ascii="Segoe UI" w:hAnsi="Segoe UI" w:cs="Segoe UI"/>
          <w:sz w:val="22"/>
          <w:szCs w:val="22"/>
        </w:rPr>
        <w:t>.</w:t>
      </w:r>
    </w:p>
    <w:p w14:paraId="031810C5" w14:textId="77777777" w:rsidR="002051E8"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 przypadku przedłużenia terminu zakończenia zamówienia obowiązkiem Wykonawcy jest przedłużenie ważności gwarancji lub dostarczenie nowej przed upływem terminu ważności gwarancji stosując odpowiednio postanowienia ust. </w:t>
      </w:r>
      <w:r w:rsidR="00976F03" w:rsidRPr="00796022">
        <w:rPr>
          <w:rFonts w:ascii="Segoe UI" w:hAnsi="Segoe UI" w:cs="Segoe UI"/>
        </w:rPr>
        <w:t>15</w:t>
      </w:r>
      <w:r w:rsidR="00676E2A" w:rsidRPr="00796022">
        <w:rPr>
          <w:rFonts w:ascii="Segoe UI" w:hAnsi="Segoe UI" w:cs="Segoe UI"/>
        </w:rPr>
        <w:t>–</w:t>
      </w:r>
      <w:r w:rsidRPr="00796022">
        <w:rPr>
          <w:rFonts w:ascii="Segoe UI" w:hAnsi="Segoe UI" w:cs="Segoe UI"/>
        </w:rPr>
        <w:t xml:space="preserve"> pod rygorem potrącenia wymaganej kwoty zabezpieczenia z wynagrodzenia Wykonawcy.</w:t>
      </w:r>
    </w:p>
    <w:p w14:paraId="4D47F962"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może być wnoszone, według wyboru Wykonawcy, w formach określonych w </w:t>
      </w:r>
      <w:r w:rsidR="00811690" w:rsidRPr="00796022">
        <w:rPr>
          <w:rFonts w:ascii="Segoe UI" w:hAnsi="Segoe UI" w:cs="Segoe UI"/>
        </w:rPr>
        <w:t>a</w:t>
      </w:r>
      <w:r w:rsidR="00676E2A" w:rsidRPr="00796022">
        <w:rPr>
          <w:rFonts w:ascii="Segoe UI" w:hAnsi="Segoe UI" w:cs="Segoe UI"/>
        </w:rPr>
        <w:t>rt.</w:t>
      </w:r>
      <w:r w:rsidRPr="00796022">
        <w:rPr>
          <w:rFonts w:ascii="Segoe UI" w:hAnsi="Segoe UI" w:cs="Segoe UI"/>
        </w:rPr>
        <w:t xml:space="preserve"> 450 ust. 1 i 2 ustawy Prawo zamówień publicznych.</w:t>
      </w:r>
    </w:p>
    <w:p w14:paraId="5D36F7B3"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wnoszone w pieniądzu Wykonawca wpłaca przelewem na rachunek bankowy wskazany przez </w:t>
      </w:r>
      <w:r w:rsidR="00676E2A" w:rsidRPr="00796022">
        <w:rPr>
          <w:rFonts w:ascii="Segoe UI" w:hAnsi="Segoe UI" w:cs="Segoe UI"/>
        </w:rPr>
        <w:t>Zamawiającego</w:t>
      </w:r>
      <w:r w:rsidRPr="00796022">
        <w:rPr>
          <w:rFonts w:ascii="Segoe UI" w:hAnsi="Segoe UI" w:cs="Segoe UI"/>
        </w:rPr>
        <w:t>.</w:t>
      </w:r>
    </w:p>
    <w:p w14:paraId="20C9695E"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Do wniesienia, przechowywania i zwrotu zabezpieczenia należytego wykonania umowy zastosowanie mają przepisy </w:t>
      </w:r>
      <w:r w:rsidR="00976F03" w:rsidRPr="00796022">
        <w:rPr>
          <w:rFonts w:ascii="Segoe UI" w:hAnsi="Segoe UI" w:cs="Segoe UI"/>
        </w:rPr>
        <w:t xml:space="preserve">działu VII </w:t>
      </w:r>
      <w:r w:rsidRPr="00796022">
        <w:rPr>
          <w:rFonts w:ascii="Segoe UI" w:hAnsi="Segoe UI" w:cs="Segoe UI"/>
        </w:rPr>
        <w:t>rozdziału 2 „Zabezpieczenie należytego wykonania umowy”, ustawy z dnia 11 września 2019 r. Prawo zamówień publicznych.</w:t>
      </w:r>
    </w:p>
    <w:p w14:paraId="69DBFEBB" w14:textId="77777777" w:rsidR="00CB2F6B" w:rsidRPr="00796022" w:rsidRDefault="00CB2F6B" w:rsidP="005628DC">
      <w:pPr>
        <w:spacing w:after="0"/>
        <w:jc w:val="both"/>
        <w:rPr>
          <w:rFonts w:ascii="Segoe UI" w:hAnsi="Segoe UI" w:cs="Segoe UI"/>
        </w:rPr>
      </w:pPr>
    </w:p>
    <w:p w14:paraId="37C845FE" w14:textId="0CB2038B"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7</w:t>
      </w:r>
    </w:p>
    <w:p w14:paraId="1931F6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KARY UMOWNE, POTRĄCENIA I ZATRZYMANIA</w:t>
      </w:r>
    </w:p>
    <w:p w14:paraId="2CDD4052" w14:textId="77777777" w:rsidR="00CB2F6B" w:rsidRPr="00796022" w:rsidRDefault="00CB2F6B" w:rsidP="005628DC">
      <w:pPr>
        <w:spacing w:after="0"/>
        <w:jc w:val="both"/>
        <w:rPr>
          <w:rFonts w:ascii="Segoe UI" w:hAnsi="Segoe UI" w:cs="Segoe UI"/>
        </w:rPr>
      </w:pPr>
      <w:r w:rsidRPr="00796022">
        <w:rPr>
          <w:rFonts w:ascii="Segoe UI" w:hAnsi="Segoe UI" w:cs="Segoe UI"/>
        </w:rPr>
        <w:t>Strony ustalają, że obowiązującą formą odszkodowania będą kary umowne z następujących tytułów:</w:t>
      </w:r>
    </w:p>
    <w:p w14:paraId="3EF95FA8" w14:textId="77777777" w:rsidR="00CB2F6B" w:rsidRPr="00796022" w:rsidRDefault="00CB2F6B" w:rsidP="005628DC">
      <w:pPr>
        <w:numPr>
          <w:ilvl w:val="0"/>
          <w:numId w:val="17"/>
        </w:numPr>
        <w:tabs>
          <w:tab w:val="clear" w:pos="2880"/>
          <w:tab w:val="num" w:pos="540"/>
        </w:tabs>
        <w:suppressAutoHyphens/>
        <w:spacing w:after="0"/>
        <w:ind w:left="540"/>
        <w:rPr>
          <w:rFonts w:ascii="Segoe UI" w:hAnsi="Segoe UI" w:cs="Segoe UI"/>
        </w:rPr>
      </w:pPr>
      <w:r w:rsidRPr="00796022">
        <w:rPr>
          <w:rFonts w:ascii="Segoe UI" w:hAnsi="Segoe UI" w:cs="Segoe UI"/>
        </w:rPr>
        <w:t>Zamawiający zastrzega sobie prawo, obok prawa dochodzenia odszkodowania na prawach ogólnych, do stosowania następujących kar umownych:</w:t>
      </w:r>
    </w:p>
    <w:p w14:paraId="7FD79003" w14:textId="2B7E31FC" w:rsidR="00CB2F6B" w:rsidRPr="00796022" w:rsidRDefault="00CB2F6B" w:rsidP="0069495E">
      <w:pPr>
        <w:numPr>
          <w:ilvl w:val="0"/>
          <w:numId w:val="8"/>
        </w:numPr>
        <w:tabs>
          <w:tab w:val="clear" w:pos="1440"/>
          <w:tab w:val="num" w:pos="993"/>
        </w:tabs>
        <w:suppressAutoHyphens/>
        <w:spacing w:after="0"/>
        <w:ind w:left="1080" w:hanging="540"/>
        <w:jc w:val="both"/>
        <w:rPr>
          <w:rFonts w:ascii="Segoe UI" w:hAnsi="Segoe UI" w:cs="Segoe UI"/>
        </w:rPr>
      </w:pPr>
      <w:r w:rsidRPr="00796022">
        <w:rPr>
          <w:rFonts w:ascii="Segoe UI" w:hAnsi="Segoe UI" w:cs="Segoe UI"/>
        </w:rPr>
        <w:t xml:space="preserve">kara za niedotrzymanie terminu zakończenia robót – </w:t>
      </w:r>
      <w:r w:rsidR="00D30E66">
        <w:rPr>
          <w:rFonts w:ascii="Segoe UI" w:hAnsi="Segoe UI" w:cs="Segoe UI"/>
          <w:b/>
        </w:rPr>
        <w:t xml:space="preserve">0,2 % wartości wynagrodzenia brutto, określonego w §  3 ust. 1 lit. c- </w:t>
      </w:r>
      <w:r w:rsidRPr="00796022">
        <w:rPr>
          <w:rFonts w:ascii="Segoe UI" w:hAnsi="Segoe UI" w:cs="Segoe UI"/>
        </w:rPr>
        <w:t xml:space="preserve"> za każdy dzień zwłoki,</w:t>
      </w:r>
    </w:p>
    <w:p w14:paraId="0BBCB715" w14:textId="08C0FB3D"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lastRenderedPageBreak/>
        <w:t xml:space="preserve">kara za odstąpienie od umowy z  przyczyn leżących po stronie Wykonawcy – </w:t>
      </w:r>
      <w:r w:rsidR="00D30E66">
        <w:rPr>
          <w:rFonts w:ascii="Segoe UI" w:hAnsi="Segoe UI" w:cs="Segoe UI"/>
          <w:b/>
        </w:rPr>
        <w:t>10</w:t>
      </w:r>
      <w:r w:rsidR="00D30E66" w:rsidRPr="00D30E66">
        <w:rPr>
          <w:rFonts w:ascii="Segoe UI" w:hAnsi="Segoe UI" w:cs="Segoe UI"/>
          <w:b/>
        </w:rPr>
        <w:t xml:space="preserve"> % wartości wynagrodzenia brutto, określonego w §  3 ust. 1 lit. c</w:t>
      </w:r>
    </w:p>
    <w:p w14:paraId="61C85AFF" w14:textId="5D0DC95C" w:rsidR="00CB2F6B"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zwłokę w usunięciu wad stwierdzonych przy odbiorze lub w okresie rękojmi </w:t>
      </w:r>
      <w:r w:rsidRPr="00796022">
        <w:rPr>
          <w:rFonts w:ascii="Segoe UI" w:hAnsi="Segoe UI" w:cs="Segoe UI"/>
        </w:rPr>
        <w:br/>
        <w:t xml:space="preserve">i gwarancji </w:t>
      </w:r>
      <w:r w:rsidR="00F457CB" w:rsidRPr="00796022">
        <w:rPr>
          <w:rFonts w:ascii="Segoe UI" w:hAnsi="Segoe UI" w:cs="Segoe UI"/>
        </w:rPr>
        <w:t>–</w:t>
      </w:r>
      <w:r w:rsidR="00D30E66" w:rsidRPr="00D30E66">
        <w:rPr>
          <w:rFonts w:ascii="Segoe UI" w:hAnsi="Segoe UI" w:cs="Segoe UI"/>
          <w:b/>
        </w:rPr>
        <w:t xml:space="preserve">0,2 % wartości wynagrodzenia brutto, określonego w §  3 ust. 1 lit. c </w:t>
      </w:r>
      <w:r w:rsidRPr="00796022">
        <w:rPr>
          <w:rFonts w:ascii="Segoe UI" w:hAnsi="Segoe UI" w:cs="Segoe UI"/>
        </w:rPr>
        <w:t>- za każdy dzień zwłoki liczonej od dnia wyznaczonego na usunięcie wad,</w:t>
      </w:r>
    </w:p>
    <w:p w14:paraId="68177455" w14:textId="2F88E40F" w:rsidR="0019736F" w:rsidRPr="00796022" w:rsidRDefault="0019736F" w:rsidP="005628DC">
      <w:pPr>
        <w:numPr>
          <w:ilvl w:val="0"/>
          <w:numId w:val="8"/>
        </w:numPr>
        <w:tabs>
          <w:tab w:val="clear" w:pos="1440"/>
          <w:tab w:val="num" w:pos="993"/>
        </w:tabs>
        <w:suppressAutoHyphens/>
        <w:spacing w:after="0"/>
        <w:ind w:left="993" w:hanging="425"/>
        <w:jc w:val="both"/>
        <w:rPr>
          <w:rFonts w:ascii="Segoe UI" w:hAnsi="Segoe UI" w:cs="Segoe UI"/>
        </w:rPr>
      </w:pPr>
      <w:r>
        <w:rPr>
          <w:rFonts w:ascii="Segoe UI" w:hAnsi="Segoe UI" w:cs="Segoe UI"/>
        </w:rPr>
        <w:t xml:space="preserve">kara za nieprzedłożenie do zaakceptowania projektu umowy o podwykonawstwo, której przedmiotem są roboty budowlane lub projektu jej zmiany- </w:t>
      </w:r>
      <w:r w:rsidRPr="0019736F">
        <w:rPr>
          <w:rFonts w:ascii="Segoe UI" w:hAnsi="Segoe UI" w:cs="Segoe UI"/>
          <w:b/>
          <w:bCs/>
        </w:rPr>
        <w:t>1.000,00 zł za każde zdarzenie,</w:t>
      </w:r>
    </w:p>
    <w:p w14:paraId="57F988AD" w14:textId="2FB15840" w:rsidR="0019736F" w:rsidRPr="008F07DC" w:rsidRDefault="00197B12" w:rsidP="005628DC">
      <w:pPr>
        <w:numPr>
          <w:ilvl w:val="0"/>
          <w:numId w:val="8"/>
        </w:numPr>
        <w:tabs>
          <w:tab w:val="clear" w:pos="1440"/>
          <w:tab w:val="num" w:pos="993"/>
        </w:tabs>
        <w:suppressAutoHyphens/>
        <w:spacing w:after="0"/>
        <w:ind w:left="993" w:hanging="425"/>
        <w:jc w:val="both"/>
        <w:rPr>
          <w:rFonts w:ascii="Segoe UI" w:hAnsi="Segoe UI" w:cs="Segoe UI"/>
          <w:b/>
          <w:bCs/>
        </w:rPr>
      </w:pPr>
      <w:r>
        <w:rPr>
          <w:rFonts w:ascii="Segoe UI" w:hAnsi="Segoe UI" w:cs="Segoe UI"/>
        </w:rPr>
        <w:t xml:space="preserve">kara za nieprzedłożenie poświadczonej za zgodność z oryginałem kopii umowy </w:t>
      </w:r>
      <w:r w:rsidR="008906A9">
        <w:rPr>
          <w:rFonts w:ascii="Segoe UI" w:hAnsi="Segoe UI" w:cs="Segoe UI"/>
        </w:rPr>
        <w:br/>
      </w:r>
      <w:r>
        <w:rPr>
          <w:rFonts w:ascii="Segoe UI" w:hAnsi="Segoe UI" w:cs="Segoe UI"/>
        </w:rPr>
        <w:t xml:space="preserve">o podwykonawstwo lub jej zmiany- </w:t>
      </w:r>
      <w:r w:rsidRPr="008F07DC">
        <w:rPr>
          <w:rFonts w:ascii="Segoe UI" w:hAnsi="Segoe UI" w:cs="Segoe UI"/>
          <w:b/>
          <w:bCs/>
        </w:rPr>
        <w:t>1.000,00 zł za każde zdarzenie,</w:t>
      </w:r>
    </w:p>
    <w:p w14:paraId="5E57D595" w14:textId="66D6C2BC"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wykonywania przez podwykonawcę robót budowlanych w przypadku</w:t>
      </w:r>
      <w:r w:rsidR="00455A06" w:rsidRPr="00796022">
        <w:rPr>
          <w:rFonts w:ascii="Segoe UI" w:hAnsi="Segoe UI" w:cs="Segoe UI"/>
        </w:rPr>
        <w:t>,</w:t>
      </w:r>
      <w:r w:rsidRPr="00796022">
        <w:rPr>
          <w:rFonts w:ascii="Segoe UI" w:hAnsi="Segoe UI" w:cs="Segoe UI"/>
        </w:rPr>
        <w:t xml:space="preserve"> gdy Zamawiającemu nie został przedłożony do akceptacji projekt umowy o podwykonawstwo lub poświadczonej za zgodność z oryginałem kopia umowy o podwykonawstwo – </w:t>
      </w:r>
      <w:r w:rsidRPr="00796022">
        <w:rPr>
          <w:rFonts w:ascii="Segoe UI" w:hAnsi="Segoe UI" w:cs="Segoe UI"/>
          <w:b/>
        </w:rPr>
        <w:t>10 000 zł,</w:t>
      </w:r>
    </w:p>
    <w:p w14:paraId="6AA99303"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świadczenia przez podwykonawców usług lub dostaw o wartościach przekraczających kwotę 50 000 zł bez uprzedniego przedłożenia Zamawiającemu poświadczonej za zgodność z oryginałem kopii zawartej umowy o podwykonawst</w:t>
      </w:r>
      <w:r w:rsidR="00123510" w:rsidRPr="00796022">
        <w:rPr>
          <w:rFonts w:ascii="Segoe UI" w:hAnsi="Segoe UI" w:cs="Segoe UI"/>
        </w:rPr>
        <w:t>w</w:t>
      </w:r>
      <w:r w:rsidRPr="00796022">
        <w:rPr>
          <w:rFonts w:ascii="Segoe UI" w:hAnsi="Segoe UI" w:cs="Segoe UI"/>
        </w:rPr>
        <w:t xml:space="preserve">o - </w:t>
      </w:r>
      <w:r w:rsidRPr="00796022">
        <w:rPr>
          <w:rFonts w:ascii="Segoe UI" w:hAnsi="Segoe UI" w:cs="Segoe UI"/>
          <w:b/>
        </w:rPr>
        <w:t>10 000 zł,</w:t>
      </w:r>
    </w:p>
    <w:p w14:paraId="0679CAC9" w14:textId="1CEA02FB"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brak zmiany umowy o podwykonawstwo w zakresie terminu zapłaty, zgodnie</w:t>
      </w:r>
      <w:r w:rsidR="00123510" w:rsidRPr="00796022">
        <w:rPr>
          <w:rFonts w:ascii="Segoe UI" w:hAnsi="Segoe UI" w:cs="Segoe UI"/>
        </w:rPr>
        <w:t xml:space="preserve"> z </w:t>
      </w:r>
      <w:r w:rsidRPr="00796022">
        <w:rPr>
          <w:rFonts w:ascii="Segoe UI" w:hAnsi="Segoe UI" w:cs="Segoe UI"/>
        </w:rPr>
        <w:t xml:space="preserve">art. 464 ust. 10 ustawy </w:t>
      </w:r>
      <w:proofErr w:type="spellStart"/>
      <w:r w:rsidRPr="00796022">
        <w:rPr>
          <w:rFonts w:ascii="Segoe UI" w:hAnsi="Segoe UI" w:cs="Segoe UI"/>
        </w:rPr>
        <w:t>Pzp</w:t>
      </w:r>
      <w:proofErr w:type="spellEnd"/>
      <w:r w:rsidRPr="00796022">
        <w:rPr>
          <w:rFonts w:ascii="Segoe UI" w:hAnsi="Segoe UI" w:cs="Segoe UI"/>
        </w:rPr>
        <w:t xml:space="preserve"> –</w:t>
      </w:r>
      <w:r w:rsidRPr="00796022">
        <w:rPr>
          <w:rFonts w:ascii="Segoe UI" w:hAnsi="Segoe UI" w:cs="Segoe UI"/>
          <w:b/>
        </w:rPr>
        <w:t xml:space="preserve"> 5 000 zł</w:t>
      </w:r>
      <w:r w:rsidR="00796022">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9653BB1" w14:textId="39616656"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prowadzenie robót przy udziale podwykonawcy w przypadkach</w:t>
      </w:r>
      <w:r w:rsidR="00455A06" w:rsidRPr="00796022">
        <w:rPr>
          <w:rFonts w:ascii="Segoe UI" w:hAnsi="Segoe UI" w:cs="Segoe UI"/>
        </w:rPr>
        <w:t>,</w:t>
      </w:r>
      <w:r w:rsidRPr="00796022">
        <w:rPr>
          <w:rFonts w:ascii="Segoe UI" w:hAnsi="Segoe UI" w:cs="Segoe UI"/>
        </w:rPr>
        <w:t xml:space="preserve"> gdy Zamawiający </w:t>
      </w:r>
      <w:r w:rsidR="00F457CB" w:rsidRPr="00796022">
        <w:rPr>
          <w:rFonts w:ascii="Segoe UI" w:hAnsi="Segoe UI" w:cs="Segoe UI"/>
        </w:rPr>
        <w:t xml:space="preserve">zgłosił </w:t>
      </w:r>
      <w:r w:rsidRPr="00796022">
        <w:rPr>
          <w:rFonts w:ascii="Segoe UI" w:hAnsi="Segoe UI" w:cs="Segoe UI"/>
        </w:rPr>
        <w:t xml:space="preserve">sprzeciw do przedłożonej umowy o podwykonawstwo, a Wykonawca w wyznaczonym terminie nie doprowadził do zmiany umowy o podwykonawstwo - </w:t>
      </w:r>
      <w:r w:rsidRPr="00796022">
        <w:rPr>
          <w:rFonts w:ascii="Segoe UI" w:hAnsi="Segoe UI" w:cs="Segoe UI"/>
          <w:b/>
        </w:rPr>
        <w:t>10 000 zł</w:t>
      </w:r>
      <w:r w:rsidR="007B47CC">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BAFB166" w14:textId="22DEBE73"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przypadkach, o których mowa w punkcie </w:t>
      </w:r>
      <w:r w:rsidR="0019736F">
        <w:rPr>
          <w:rFonts w:ascii="Segoe UI" w:hAnsi="Segoe UI" w:cs="Segoe UI"/>
        </w:rPr>
        <w:t>6</w:t>
      </w:r>
      <w:r w:rsidRPr="00796022">
        <w:rPr>
          <w:rFonts w:ascii="Segoe UI" w:hAnsi="Segoe UI" w:cs="Segoe UI"/>
        </w:rPr>
        <w:t xml:space="preserve">), </w:t>
      </w:r>
      <w:r w:rsidR="0019736F">
        <w:rPr>
          <w:rFonts w:ascii="Segoe UI" w:hAnsi="Segoe UI" w:cs="Segoe UI"/>
        </w:rPr>
        <w:t>7</w:t>
      </w:r>
      <w:r w:rsidRPr="00796022">
        <w:rPr>
          <w:rFonts w:ascii="Segoe UI" w:hAnsi="Segoe UI" w:cs="Segoe UI"/>
        </w:rPr>
        <w:t>),</w:t>
      </w:r>
      <w:r w:rsidR="0019736F">
        <w:rPr>
          <w:rFonts w:ascii="Segoe UI" w:hAnsi="Segoe UI" w:cs="Segoe UI"/>
        </w:rPr>
        <w:t>8</w:t>
      </w:r>
      <w:r w:rsidRPr="00796022">
        <w:rPr>
          <w:rFonts w:ascii="Segoe UI" w:hAnsi="Segoe UI" w:cs="Segoe UI"/>
        </w:rPr>
        <w:t xml:space="preserve">) i </w:t>
      </w:r>
      <w:r w:rsidR="0019736F">
        <w:rPr>
          <w:rFonts w:ascii="Segoe UI" w:hAnsi="Segoe UI" w:cs="Segoe UI"/>
        </w:rPr>
        <w:t>9</w:t>
      </w:r>
      <w:r w:rsidRPr="00796022">
        <w:rPr>
          <w:rFonts w:ascii="Segoe UI" w:hAnsi="Segoe UI" w:cs="Segoe UI"/>
        </w:rPr>
        <w:t xml:space="preserve">) niezależnie od naliczonej kary Wykonawca zobowiązany jest do </w:t>
      </w:r>
      <w:r w:rsidRPr="00796022">
        <w:rPr>
          <w:rFonts w:ascii="Segoe UI" w:hAnsi="Segoe UI" w:cs="Segoe UI"/>
          <w:b/>
        </w:rPr>
        <w:t xml:space="preserve">niezwłocznego </w:t>
      </w:r>
      <w:r w:rsidRPr="00796022">
        <w:rPr>
          <w:rFonts w:ascii="Segoe UI" w:hAnsi="Segoe UI" w:cs="Segoe UI"/>
        </w:rPr>
        <w:t>uregulowania kwestii podwykonawstwa zgodnie regulacjami § </w:t>
      </w:r>
      <w:r w:rsidR="003E6E96">
        <w:rPr>
          <w:rFonts w:ascii="Segoe UI" w:hAnsi="Segoe UI" w:cs="Segoe UI"/>
        </w:rPr>
        <w:t>8</w:t>
      </w:r>
      <w:r w:rsidRPr="00796022">
        <w:rPr>
          <w:rFonts w:ascii="Segoe UI" w:hAnsi="Segoe UI" w:cs="Segoe UI"/>
        </w:rPr>
        <w:t xml:space="preserve"> pod rygorem </w:t>
      </w:r>
      <w:r w:rsidRPr="00796022">
        <w:rPr>
          <w:rFonts w:ascii="Segoe UI" w:hAnsi="Segoe UI" w:cs="Segoe UI"/>
          <w:b/>
        </w:rPr>
        <w:t>odstąpienia od umowy z przyczyn leżących po stronie Wykonawcy,</w:t>
      </w:r>
    </w:p>
    <w:p w14:paraId="6E353D17"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w:t>
      </w:r>
      <w:r w:rsidR="001869DC" w:rsidRPr="00796022">
        <w:rPr>
          <w:rFonts w:ascii="Segoe UI" w:hAnsi="Segoe UI" w:cs="Segoe UI"/>
          <w:shd w:val="clear" w:color="auto" w:fill="FFFFFF"/>
        </w:rPr>
        <w:t xml:space="preserve"> braku zapłaty lub nieterminowej zapłaty wynagrodzenia należnego podwykonawcom z tytułu zmiany wysokości wynagrodzenia, o której mowa </w:t>
      </w:r>
      <w:r w:rsidR="00F457CB" w:rsidRPr="00796022">
        <w:rPr>
          <w:rFonts w:ascii="Segoe UI" w:hAnsi="Segoe UI" w:cs="Segoe UI"/>
          <w:shd w:val="clear" w:color="auto" w:fill="FFFFFF"/>
        </w:rPr>
        <w:br/>
      </w:r>
      <w:r w:rsidR="001869DC" w:rsidRPr="00796022">
        <w:rPr>
          <w:rFonts w:ascii="Segoe UI" w:hAnsi="Segoe UI" w:cs="Segoe UI"/>
          <w:shd w:val="clear" w:color="auto" w:fill="FFFFFF"/>
        </w:rPr>
        <w:t xml:space="preserve">w art. 439 ust. 5 ustawy </w:t>
      </w:r>
      <w:proofErr w:type="spellStart"/>
      <w:r w:rsidR="001869DC" w:rsidRPr="00796022">
        <w:rPr>
          <w:rFonts w:ascii="Segoe UI" w:hAnsi="Segoe UI" w:cs="Segoe UI"/>
          <w:shd w:val="clear" w:color="auto" w:fill="FFFFFF"/>
        </w:rPr>
        <w:t>Pzp</w:t>
      </w:r>
      <w:proofErr w:type="spellEnd"/>
      <w:r w:rsidR="001869DC" w:rsidRPr="00796022">
        <w:rPr>
          <w:rFonts w:ascii="Segoe UI" w:hAnsi="Segoe UI" w:cs="Segoe UI"/>
        </w:rPr>
        <w:t>–</w:t>
      </w:r>
      <w:r w:rsidR="00CB2BD9" w:rsidRPr="00796022">
        <w:rPr>
          <w:rFonts w:ascii="Segoe UI" w:hAnsi="Segoe UI" w:cs="Segoe UI"/>
          <w:b/>
        </w:rPr>
        <w:t>5</w:t>
      </w:r>
      <w:r w:rsidR="001869DC" w:rsidRPr="00796022">
        <w:rPr>
          <w:rFonts w:ascii="Segoe UI" w:hAnsi="Segoe UI" w:cs="Segoe UI"/>
          <w:b/>
        </w:rPr>
        <w:t> 000,00 zł</w:t>
      </w:r>
      <w:r w:rsidRPr="00796022">
        <w:rPr>
          <w:rFonts w:ascii="Segoe UI" w:hAnsi="Segoe UI" w:cs="Segoe UI"/>
        </w:rPr>
        <w:t xml:space="preserve">, </w:t>
      </w:r>
    </w:p>
    <w:p w14:paraId="0B758D8D"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w:t>
      </w:r>
      <w:r w:rsidRPr="00796022">
        <w:rPr>
          <w:rFonts w:ascii="Segoe UI" w:hAnsi="Segoe UI" w:cs="Segoe UI"/>
          <w:shd w:val="clear" w:color="auto" w:fill="FFFFFF"/>
        </w:rPr>
        <w:t>braku zapłaty lub nieterminowej zapłaty wynagrodzenia należnego podwykonawcom lub dalszym podwykonawcom  -</w:t>
      </w:r>
      <w:r w:rsidR="00CB2BD9" w:rsidRPr="00796022">
        <w:rPr>
          <w:rFonts w:ascii="Segoe UI" w:hAnsi="Segoe UI" w:cs="Segoe UI"/>
          <w:b/>
          <w:shd w:val="clear" w:color="auto" w:fill="FFFFFF"/>
        </w:rPr>
        <w:t>500</w:t>
      </w:r>
      <w:r w:rsidR="00983E4F" w:rsidRPr="00796022">
        <w:rPr>
          <w:rFonts w:ascii="Segoe UI" w:hAnsi="Segoe UI" w:cs="Segoe UI"/>
          <w:b/>
          <w:shd w:val="clear" w:color="auto" w:fill="FFFFFF"/>
        </w:rPr>
        <w:t>,00 zł</w:t>
      </w:r>
      <w:r w:rsidR="00983E4F" w:rsidRPr="00796022">
        <w:rPr>
          <w:rFonts w:ascii="Segoe UI" w:hAnsi="Segoe UI" w:cs="Segoe UI"/>
        </w:rPr>
        <w:t>, za każdy dzień zwłoki,</w:t>
      </w:r>
    </w:p>
    <w:p w14:paraId="37C406CE"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 braku zapłaty przez Wykonawcę wynagrodzenia należnego podwykonawcy - w przypadku</w:t>
      </w:r>
      <w:r w:rsidR="00D947BB" w:rsidRPr="00796022">
        <w:rPr>
          <w:rFonts w:ascii="Segoe UI" w:hAnsi="Segoe UI" w:cs="Segoe UI"/>
        </w:rPr>
        <w:t>,</w:t>
      </w:r>
      <w:r w:rsidRPr="00796022">
        <w:rPr>
          <w:rFonts w:ascii="Segoe UI" w:hAnsi="Segoe UI" w:cs="Segoe UI"/>
        </w:rPr>
        <w:t xml:space="preserve">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796022">
        <w:rPr>
          <w:rFonts w:ascii="Segoe UI" w:hAnsi="Segoe UI" w:cs="Segoe UI"/>
          <w:b/>
        </w:rPr>
        <w:t xml:space="preserve">w wysokości niezapłaconego </w:t>
      </w:r>
      <w:r w:rsidRPr="00796022">
        <w:rPr>
          <w:rFonts w:ascii="Segoe UI" w:hAnsi="Segoe UI" w:cs="Segoe UI"/>
          <w:b/>
        </w:rPr>
        <w:lastRenderedPageBreak/>
        <w:t>podwykonawcom wynagrodzenia, egzekwowana z wniesionego zabezpieczenia należytego wykonania umowy (lub jego części pozostawionej z tytułu rękojmi za wady)</w:t>
      </w:r>
      <w:r w:rsidRPr="00796022">
        <w:rPr>
          <w:rFonts w:ascii="Segoe UI" w:hAnsi="Segoe UI" w:cs="Segoe UI"/>
        </w:rPr>
        <w:t xml:space="preserve">, </w:t>
      </w:r>
    </w:p>
    <w:p w14:paraId="7645E998" w14:textId="5CB271A2" w:rsidR="00CB2F6B" w:rsidRPr="00BD6391" w:rsidRDefault="00CB2F6B" w:rsidP="00BD6391">
      <w:pPr>
        <w:numPr>
          <w:ilvl w:val="0"/>
          <w:numId w:val="8"/>
        </w:numPr>
        <w:tabs>
          <w:tab w:val="clear" w:pos="1440"/>
          <w:tab w:val="num" w:pos="426"/>
          <w:tab w:val="num" w:pos="993"/>
        </w:tabs>
        <w:suppressAutoHyphens/>
        <w:spacing w:after="0"/>
        <w:ind w:left="993" w:hanging="425"/>
        <w:jc w:val="both"/>
        <w:rPr>
          <w:rFonts w:ascii="Segoe UI" w:hAnsi="Segoe UI" w:cs="Segoe UI"/>
        </w:rPr>
      </w:pPr>
      <w:r w:rsidRPr="00796022">
        <w:rPr>
          <w:rFonts w:ascii="Segoe UI" w:hAnsi="Segoe UI" w:cs="Segoe UI"/>
        </w:rPr>
        <w:t xml:space="preserve">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w:t>
      </w:r>
      <w:r w:rsidR="00F457CB" w:rsidRPr="00796022">
        <w:rPr>
          <w:rFonts w:ascii="Segoe UI" w:hAnsi="Segoe UI" w:cs="Segoe UI"/>
        </w:rPr>
        <w:t>potrzebna jest na ich wykonanie</w:t>
      </w:r>
      <w:r w:rsidR="00BD6391">
        <w:rPr>
          <w:rFonts w:ascii="Segoe UI" w:hAnsi="Segoe UI" w:cs="Segoe UI"/>
        </w:rPr>
        <w:t xml:space="preserve">. </w:t>
      </w:r>
      <w:r w:rsidR="00BD6391" w:rsidRPr="00BD6391">
        <w:rPr>
          <w:rFonts w:ascii="Segoe UI" w:hAnsi="Segoe UI" w:cs="Segoe UI"/>
        </w:rPr>
        <w:t>Gdy koszty usunięcia usterek lub wad przewyższają wartość zabezpieczenia należytego wykonania</w:t>
      </w:r>
      <w:r w:rsidR="00BD6391">
        <w:rPr>
          <w:rFonts w:ascii="Segoe UI" w:hAnsi="Segoe UI" w:cs="Segoe UI"/>
        </w:rPr>
        <w:t xml:space="preserve"> </w:t>
      </w:r>
      <w:r w:rsidR="00BD6391" w:rsidRPr="00BD6391">
        <w:rPr>
          <w:rFonts w:ascii="Segoe UI" w:hAnsi="Segoe UI" w:cs="Segoe UI"/>
        </w:rPr>
        <w:t>umowy, Zamawiający dodatkowo obciąży Wykonawcę poniesionymi kosztami, a Wykonawca jest zobowiązany do zapłaty w terminie 7 dni od daty otrzymania faktury</w:t>
      </w:r>
      <w:r w:rsidR="00BD6391">
        <w:rPr>
          <w:rFonts w:ascii="Segoe UI" w:hAnsi="Segoe UI" w:cs="Segoe UI"/>
        </w:rPr>
        <w:t>,</w:t>
      </w:r>
    </w:p>
    <w:p w14:paraId="037C13E4" w14:textId="65644F3E" w:rsidR="00BB2534" w:rsidRDefault="00C92D3B" w:rsidP="00BB2534">
      <w:pPr>
        <w:numPr>
          <w:ilvl w:val="0"/>
          <w:numId w:val="8"/>
        </w:numPr>
        <w:tabs>
          <w:tab w:val="clear" w:pos="1440"/>
          <w:tab w:val="num" w:pos="993"/>
        </w:tabs>
        <w:spacing w:after="0"/>
        <w:ind w:left="992" w:hanging="425"/>
        <w:jc w:val="both"/>
        <w:rPr>
          <w:rFonts w:ascii="Segoe UI" w:hAnsi="Segoe UI" w:cs="Segoe UI"/>
          <w:spacing w:val="-2"/>
        </w:rPr>
      </w:pPr>
      <w:r w:rsidRPr="00796022">
        <w:rPr>
          <w:rFonts w:ascii="Segoe UI" w:hAnsi="Segoe UI" w:cs="Segoe UI"/>
        </w:rPr>
        <w:t xml:space="preserve">kara z tytułu nieprzejęcia placu budowy przez wykonawcę w terminie 7 dni od dnia </w:t>
      </w:r>
      <w:r w:rsidRPr="00796022">
        <w:rPr>
          <w:rFonts w:ascii="Segoe UI" w:hAnsi="Segoe UI" w:cs="Segoe UI"/>
          <w:spacing w:val="-2"/>
        </w:rPr>
        <w:t>uzyskania prawomocnej decyzji o pozwoleniu  na budowę lub skutecznego zgłoszenia robót budowlanych niewymagających pozwolenia na budowę</w:t>
      </w:r>
      <w:r w:rsidR="003334FE">
        <w:rPr>
          <w:rFonts w:ascii="Segoe UI" w:hAnsi="Segoe UI" w:cs="Segoe UI"/>
          <w:spacing w:val="-2"/>
        </w:rPr>
        <w:t xml:space="preserve"> </w:t>
      </w:r>
      <w:r w:rsidRPr="00796022">
        <w:rPr>
          <w:rFonts w:ascii="Segoe UI" w:hAnsi="Segoe UI" w:cs="Segoe UI"/>
          <w:spacing w:val="-2"/>
        </w:rPr>
        <w:t xml:space="preserve">– </w:t>
      </w:r>
      <w:r w:rsidRPr="00796022">
        <w:rPr>
          <w:rFonts w:ascii="Segoe UI" w:hAnsi="Segoe UI" w:cs="Segoe UI"/>
          <w:b/>
          <w:spacing w:val="-2"/>
        </w:rPr>
        <w:t>500 zł</w:t>
      </w:r>
      <w:r w:rsidRPr="00796022">
        <w:rPr>
          <w:rFonts w:ascii="Segoe UI" w:hAnsi="Segoe UI" w:cs="Segoe UI"/>
          <w:spacing w:val="-2"/>
        </w:rPr>
        <w:t xml:space="preserve"> za każdy dzień zwłoki,</w:t>
      </w:r>
      <w:r w:rsidR="00BB2534">
        <w:rPr>
          <w:rFonts w:ascii="Segoe UI" w:hAnsi="Segoe UI" w:cs="Segoe UI"/>
          <w:spacing w:val="-2"/>
        </w:rPr>
        <w:t xml:space="preserve"> </w:t>
      </w:r>
    </w:p>
    <w:p w14:paraId="7EFBFCD4" w14:textId="77777777" w:rsidR="00C92D3B" w:rsidRPr="00796022" w:rsidRDefault="00C92D3B" w:rsidP="00BB2534">
      <w:pPr>
        <w:numPr>
          <w:ilvl w:val="0"/>
          <w:numId w:val="8"/>
        </w:numPr>
        <w:tabs>
          <w:tab w:val="clear" w:pos="1440"/>
          <w:tab w:val="num" w:pos="993"/>
        </w:tabs>
        <w:suppressAutoHyphens/>
        <w:spacing w:after="0"/>
        <w:ind w:left="992" w:hanging="425"/>
        <w:jc w:val="both"/>
        <w:rPr>
          <w:rFonts w:ascii="Segoe UI" w:hAnsi="Segoe UI" w:cs="Segoe UI"/>
        </w:rPr>
      </w:pPr>
      <w:r w:rsidRPr="00796022">
        <w:rPr>
          <w:rFonts w:ascii="Segoe UI" w:hAnsi="Segoe UI" w:cs="Segoe UI"/>
          <w:spacing w:val="-2"/>
        </w:rPr>
        <w:t xml:space="preserve">kara z tytułu niewywiązywania się z obowiązku pełnienia nadzoru autorskiego – </w:t>
      </w:r>
      <w:r w:rsidR="00C820BF" w:rsidRPr="00796022">
        <w:rPr>
          <w:rFonts w:ascii="Segoe UI" w:hAnsi="Segoe UI" w:cs="Segoe UI"/>
          <w:spacing w:val="-2"/>
        </w:rPr>
        <w:br/>
      </w:r>
      <w:r w:rsidRPr="00796022">
        <w:rPr>
          <w:rFonts w:ascii="Segoe UI" w:hAnsi="Segoe UI" w:cs="Segoe UI"/>
          <w:b/>
          <w:spacing w:val="-2"/>
        </w:rPr>
        <w:t>1000 zł</w:t>
      </w:r>
      <w:r w:rsidRPr="00796022">
        <w:rPr>
          <w:rFonts w:ascii="Segoe UI" w:hAnsi="Segoe UI" w:cs="Segoe UI"/>
          <w:spacing w:val="-2"/>
        </w:rPr>
        <w:t xml:space="preserve"> za każdy stwierdzony przypadek.</w:t>
      </w:r>
    </w:p>
    <w:p w14:paraId="241F5617"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61367A9C"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020A8CBD" w14:textId="5A9BDA6D"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Konieczność wielokrotnego dokonywania bezpośredniej za</w:t>
      </w:r>
      <w:r w:rsidR="00F457CB" w:rsidRPr="00796022">
        <w:rPr>
          <w:rFonts w:ascii="Segoe UI" w:hAnsi="Segoe UI" w:cs="Segoe UI"/>
        </w:rPr>
        <w:t xml:space="preserve">płaty o </w:t>
      </w:r>
      <w:r w:rsidR="00F457CB" w:rsidRPr="008145D5">
        <w:rPr>
          <w:rFonts w:ascii="Segoe UI" w:hAnsi="Segoe UI" w:cs="Segoe UI"/>
        </w:rPr>
        <w:t xml:space="preserve">której mowa w § </w:t>
      </w:r>
      <w:r w:rsidR="003E6E96">
        <w:rPr>
          <w:rFonts w:ascii="Segoe UI" w:hAnsi="Segoe UI" w:cs="Segoe UI"/>
        </w:rPr>
        <w:t>5</w:t>
      </w:r>
      <w:r w:rsidR="00F457CB" w:rsidRPr="00796022">
        <w:rPr>
          <w:rFonts w:ascii="Segoe UI" w:hAnsi="Segoe UI" w:cs="Segoe UI"/>
        </w:rPr>
        <w:t xml:space="preserve"> ust.</w:t>
      </w:r>
      <w:r w:rsidR="00531663">
        <w:rPr>
          <w:rFonts w:ascii="Segoe UI" w:hAnsi="Segoe UI" w:cs="Segoe UI"/>
        </w:rPr>
        <w:t xml:space="preserve"> </w:t>
      </w:r>
      <w:r w:rsidR="00F457CB" w:rsidRPr="00796022">
        <w:rPr>
          <w:rFonts w:ascii="Segoe UI" w:hAnsi="Segoe UI" w:cs="Segoe UI"/>
        </w:rPr>
        <w:t>1</w:t>
      </w:r>
      <w:r w:rsidR="00A1629E">
        <w:rPr>
          <w:rFonts w:ascii="Segoe UI" w:hAnsi="Segoe UI" w:cs="Segoe UI"/>
        </w:rPr>
        <w:t>1</w:t>
      </w:r>
      <w:r w:rsidRPr="00796022">
        <w:rPr>
          <w:rFonts w:ascii="Segoe UI" w:hAnsi="Segoe UI" w:cs="Segoe UI"/>
        </w:rPr>
        <w:t xml:space="preserve"> podwykonawcy lub dalszemu podwykonawcy, lub konieczność dokonania bezpośrednich zapłat na sumę większą niż 5% wartości umowy w sprawie zamówienia publicznego może stanowić podstawę do odstąpienia od umowy w sprawie zamówienia </w:t>
      </w:r>
      <w:r w:rsidR="00F457CB" w:rsidRPr="00796022">
        <w:rPr>
          <w:rFonts w:ascii="Segoe UI" w:hAnsi="Segoe UI" w:cs="Segoe UI"/>
        </w:rPr>
        <w:t>publicznego przez Zamawiającego.</w:t>
      </w:r>
    </w:p>
    <w:p w14:paraId="69C5EEDF" w14:textId="5116B128"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Jeżeli Wykonawca wniesie zabezpieczenie jedynie na okres przewidziany na wykonanie zamówienia, a równocześnie w terminie do 14 dni od daty złożenia faktury końcowej nie wniesie odrębnego zabezpieczenia (30% pierwotnej wartości) na okres rękojmi</w:t>
      </w:r>
      <w:r w:rsidR="008145D5">
        <w:rPr>
          <w:rFonts w:ascii="Segoe UI" w:hAnsi="Segoe UI" w:cs="Segoe UI"/>
        </w:rPr>
        <w:t xml:space="preserve"> </w:t>
      </w:r>
      <w:r w:rsidR="002F5085">
        <w:rPr>
          <w:rFonts w:ascii="Segoe UI" w:hAnsi="Segoe UI" w:cs="Segoe UI"/>
        </w:rPr>
        <w:br/>
      </w:r>
      <w:r w:rsidR="008145D5">
        <w:rPr>
          <w:rFonts w:ascii="Segoe UI" w:hAnsi="Segoe UI" w:cs="Segoe UI"/>
        </w:rPr>
        <w:lastRenderedPageBreak/>
        <w:t>i gwarancji</w:t>
      </w:r>
      <w:r w:rsidRPr="00796022">
        <w:rPr>
          <w:rFonts w:ascii="Segoe UI" w:hAnsi="Segoe UI" w:cs="Segoe UI"/>
        </w:rPr>
        <w:t xml:space="preserve"> - Zamawiający ma prawo do zatrzymania z faktury końcowej na okres trwania rękojmi </w:t>
      </w:r>
      <w:r w:rsidR="008145D5">
        <w:rPr>
          <w:rFonts w:ascii="Segoe UI" w:hAnsi="Segoe UI" w:cs="Segoe UI"/>
        </w:rPr>
        <w:t xml:space="preserve">i gwarancji </w:t>
      </w:r>
      <w:r w:rsidRPr="00796022">
        <w:rPr>
          <w:rFonts w:ascii="Segoe UI" w:hAnsi="Segoe UI" w:cs="Segoe UI"/>
        </w:rPr>
        <w:t xml:space="preserve">wymaganej kwoty zabezpieczenia. </w:t>
      </w:r>
    </w:p>
    <w:p w14:paraId="6969D467" w14:textId="01F195ED" w:rsidR="00745101" w:rsidRPr="002F5085" w:rsidRDefault="00CB2F6B" w:rsidP="005628DC">
      <w:pPr>
        <w:numPr>
          <w:ilvl w:val="0"/>
          <w:numId w:val="17"/>
        </w:numPr>
        <w:tabs>
          <w:tab w:val="clear" w:pos="2880"/>
          <w:tab w:val="num" w:pos="540"/>
        </w:tabs>
        <w:suppressAutoHyphens/>
        <w:spacing w:after="0"/>
        <w:ind w:left="540"/>
        <w:jc w:val="both"/>
        <w:rPr>
          <w:rFonts w:ascii="Segoe UI" w:hAnsi="Segoe UI" w:cs="Segoe UI"/>
          <w:b/>
          <w:bCs/>
        </w:rPr>
      </w:pPr>
      <w:r w:rsidRPr="002F5085">
        <w:rPr>
          <w:rFonts w:ascii="Segoe UI" w:hAnsi="Segoe UI" w:cs="Segoe UI"/>
          <w:b/>
          <w:bCs/>
        </w:rPr>
        <w:t xml:space="preserve">Strony ustalają, że łączna maksymalna wysokość kar umownych, o których mowa </w:t>
      </w:r>
      <w:r w:rsidRPr="002F5085">
        <w:rPr>
          <w:rFonts w:ascii="Segoe UI" w:hAnsi="Segoe UI" w:cs="Segoe UI"/>
          <w:b/>
          <w:bCs/>
        </w:rPr>
        <w:br/>
        <w:t xml:space="preserve">w niniejszej umowie nie przekroczy </w:t>
      </w:r>
      <w:r w:rsidR="003F2CC7" w:rsidRPr="002F5085">
        <w:rPr>
          <w:rFonts w:ascii="Segoe UI" w:hAnsi="Segoe UI" w:cs="Segoe UI"/>
          <w:b/>
          <w:bCs/>
        </w:rPr>
        <w:t xml:space="preserve">20 </w:t>
      </w:r>
      <w:r w:rsidRPr="002F5085">
        <w:rPr>
          <w:rFonts w:ascii="Segoe UI" w:hAnsi="Segoe UI" w:cs="Segoe UI"/>
          <w:b/>
          <w:bCs/>
        </w:rPr>
        <w:t xml:space="preserve">% wartości wynagrodzenia, o którym mowa w § 3 ust. </w:t>
      </w:r>
      <w:r w:rsidR="008145D5" w:rsidRPr="002F5085">
        <w:rPr>
          <w:rFonts w:ascii="Segoe UI" w:hAnsi="Segoe UI" w:cs="Segoe UI"/>
          <w:b/>
          <w:bCs/>
        </w:rPr>
        <w:t>1 lit.</w:t>
      </w:r>
      <w:r w:rsidRPr="002F5085">
        <w:rPr>
          <w:rFonts w:ascii="Segoe UI" w:hAnsi="Segoe UI" w:cs="Segoe UI"/>
          <w:b/>
          <w:bCs/>
        </w:rPr>
        <w:t xml:space="preserve"> </w:t>
      </w:r>
      <w:r w:rsidR="008145D5" w:rsidRPr="002F5085">
        <w:rPr>
          <w:rFonts w:ascii="Segoe UI" w:hAnsi="Segoe UI" w:cs="Segoe UI"/>
          <w:b/>
          <w:bCs/>
        </w:rPr>
        <w:t>c.</w:t>
      </w:r>
    </w:p>
    <w:p w14:paraId="1C0659C6" w14:textId="6E973241" w:rsidR="00745101" w:rsidRPr="00796022" w:rsidRDefault="00745101"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 xml:space="preserve">Zamawiający zastrzega możliwość dochodzenia odszkodowania uzupełniającego </w:t>
      </w:r>
      <w:r w:rsidR="002F5085">
        <w:rPr>
          <w:rFonts w:ascii="Segoe UI" w:hAnsi="Segoe UI" w:cs="Segoe UI"/>
        </w:rPr>
        <w:br/>
      </w:r>
      <w:r w:rsidRPr="00796022">
        <w:rPr>
          <w:rFonts w:ascii="Segoe UI" w:hAnsi="Segoe UI" w:cs="Segoe UI"/>
        </w:rPr>
        <w:t>w przypadku, gdy szkoda wyrządzona na skutek niewykonania lub nienależytego wykonania umowy przekracza wysokość zastrzeżonych kar umownych.</w:t>
      </w:r>
    </w:p>
    <w:p w14:paraId="3AAEB90D" w14:textId="58811154" w:rsidR="005628DC" w:rsidRPr="00796022" w:rsidRDefault="004E2A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Kary umowne podlegają sumowaniu.</w:t>
      </w:r>
    </w:p>
    <w:p w14:paraId="5BFE036F"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Wykonawca wyraża zgodę na potrącenie należnych Zamawiającemu kar umownych z przysługującego mu wynagrodzenia. Potrącenia mogą być dokonywane po pisemnym powiadomieniu Wykonawcy z faktury lub zabezpieczenia należytego wykonania umowy.</w:t>
      </w:r>
    </w:p>
    <w:p w14:paraId="3AD69FC0"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W przypadku braku możliwości dokonania potracenia w sposób, o którym mowa w ust. </w:t>
      </w:r>
      <w:r w:rsidR="00737089" w:rsidRPr="00796022">
        <w:rPr>
          <w:rFonts w:ascii="Segoe UI" w:hAnsi="Segoe UI" w:cs="Segoe UI"/>
          <w:color w:val="000000"/>
        </w:rPr>
        <w:t>9</w:t>
      </w:r>
      <w:r w:rsidRPr="00796022">
        <w:rPr>
          <w:rFonts w:ascii="Segoe UI" w:hAnsi="Segoe UI" w:cs="Segoe UI"/>
          <w:color w:val="000000"/>
        </w:rPr>
        <w:t>, kary umowne i inne należności wynikające z umowy będą zapłacone przez Wykonawcę w ciągu 14 dni od daty otrzymania wezwania do zapłaty.</w:t>
      </w:r>
    </w:p>
    <w:p w14:paraId="56BB6E34" w14:textId="396FE8F1"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Zapłata kary przez Wykonawcę lub potrącenie przez Zamawiającego kwoty kary </w:t>
      </w:r>
      <w:r w:rsidR="002F5085">
        <w:rPr>
          <w:rFonts w:ascii="Segoe UI" w:hAnsi="Segoe UI" w:cs="Segoe UI"/>
          <w:color w:val="000000"/>
        </w:rPr>
        <w:br/>
      </w:r>
      <w:r w:rsidRPr="00796022">
        <w:rPr>
          <w:rFonts w:ascii="Segoe UI" w:hAnsi="Segoe UI" w:cs="Segoe UI"/>
          <w:color w:val="000000"/>
        </w:rPr>
        <w:t>z płatności należnej Wykonawcy nie zwalnia Wykonawcy z obowiązku ukończenia przedmiotu umowy lub innych zobowiązań wynikających z umowy.</w:t>
      </w:r>
    </w:p>
    <w:p w14:paraId="2DA5B1ED" w14:textId="77777777" w:rsidR="008145D5" w:rsidRDefault="008145D5" w:rsidP="00D91036">
      <w:pPr>
        <w:spacing w:after="0"/>
        <w:rPr>
          <w:rFonts w:ascii="Segoe UI" w:hAnsi="Segoe UI" w:cs="Segoe UI"/>
          <w:b/>
        </w:rPr>
      </w:pPr>
    </w:p>
    <w:p w14:paraId="0D098D7D" w14:textId="121A9FFC"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8</w:t>
      </w:r>
    </w:p>
    <w:p w14:paraId="4285AFFA"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PODWYKONAWSTWO</w:t>
      </w:r>
    </w:p>
    <w:p w14:paraId="1DBCF32C" w14:textId="2A896032"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74029D">
        <w:rPr>
          <w:rFonts w:ascii="Segoe UI" w:hAnsi="Segoe UI" w:cs="Segoe UI"/>
        </w:rPr>
        <w:t xml:space="preserve"> </w:t>
      </w:r>
      <w:r w:rsidRPr="00796022">
        <w:rPr>
          <w:rFonts w:ascii="Segoe UI" w:hAnsi="Segoe UI" w:cs="Segoe UI"/>
        </w:rPr>
        <w:t xml:space="preserve">o podwykonawstwo o treści zgodnej z projektem umowy. </w:t>
      </w:r>
      <w:r w:rsidRPr="00796022">
        <w:rPr>
          <w:rFonts w:ascii="Segoe UI" w:hAnsi="Segoe UI" w:cs="Segoe UI"/>
          <w:b/>
        </w:rPr>
        <w:t>Obowiązek przedkładania projektu umowy oraz kopii zawartej umowy</w:t>
      </w:r>
      <w:r w:rsidR="000A3290">
        <w:rPr>
          <w:rFonts w:ascii="Segoe UI" w:hAnsi="Segoe UI" w:cs="Segoe UI"/>
          <w:b/>
        </w:rPr>
        <w:t xml:space="preserve"> poświadczonej za zgodność z oryginałem</w:t>
      </w:r>
      <w:r w:rsidRPr="00796022">
        <w:rPr>
          <w:rFonts w:ascii="Segoe UI" w:hAnsi="Segoe UI" w:cs="Segoe UI"/>
          <w:b/>
        </w:rPr>
        <w:t xml:space="preserve"> dotyczy wszystkich podwykonawców na roboty budowlane biorących</w:t>
      </w:r>
      <w:r w:rsidR="002A268D" w:rsidRPr="00796022">
        <w:rPr>
          <w:rFonts w:ascii="Segoe UI" w:hAnsi="Segoe UI" w:cs="Segoe UI"/>
          <w:b/>
        </w:rPr>
        <w:t xml:space="preserve"> udział w realizacji zamówienia</w:t>
      </w:r>
      <w:r w:rsidRPr="00796022">
        <w:rPr>
          <w:rFonts w:ascii="Segoe UI" w:hAnsi="Segoe UI" w:cs="Segoe UI"/>
          <w:b/>
        </w:rPr>
        <w:t xml:space="preserve">. </w:t>
      </w:r>
      <w:r w:rsidRPr="00796022">
        <w:rPr>
          <w:rFonts w:ascii="Segoe UI" w:hAnsi="Segoe UI" w:cs="Segoe UI"/>
        </w:rPr>
        <w:t>Zamawiający nie będzie żądał przedkładania oświadczeń, o którym mowa</w:t>
      </w:r>
      <w:r w:rsidR="0015537D">
        <w:rPr>
          <w:rFonts w:ascii="Segoe UI" w:hAnsi="Segoe UI" w:cs="Segoe UI"/>
        </w:rPr>
        <w:t xml:space="preserve"> </w:t>
      </w:r>
      <w:r w:rsidRPr="00796022">
        <w:rPr>
          <w:rFonts w:ascii="Segoe UI" w:hAnsi="Segoe UI" w:cs="Segoe UI"/>
        </w:rPr>
        <w:t xml:space="preserve">w art. 125 ustawy </w:t>
      </w:r>
      <w:proofErr w:type="spellStart"/>
      <w:r w:rsidRPr="00796022">
        <w:rPr>
          <w:rFonts w:ascii="Segoe UI" w:hAnsi="Segoe UI" w:cs="Segoe UI"/>
        </w:rPr>
        <w:t>pzp</w:t>
      </w:r>
      <w:proofErr w:type="spellEnd"/>
      <w:r w:rsidR="00BC4173" w:rsidRPr="00796022">
        <w:rPr>
          <w:rFonts w:ascii="Segoe UI" w:hAnsi="Segoe UI" w:cs="Segoe UI"/>
        </w:rPr>
        <w:t xml:space="preserve"> </w:t>
      </w:r>
      <w:r w:rsidRPr="00796022">
        <w:rPr>
          <w:rFonts w:ascii="Segoe UI" w:hAnsi="Segoe UI" w:cs="Segoe UI"/>
        </w:rPr>
        <w:t xml:space="preserve">potwierdzających brak podstaw wykluczenia wobec podwykonawców. </w:t>
      </w:r>
      <w:r w:rsidRPr="00796022">
        <w:rPr>
          <w:rFonts w:ascii="Segoe UI" w:hAnsi="Segoe UI" w:cs="Segoe UI"/>
          <w:b/>
        </w:rPr>
        <w:t xml:space="preserve">Wykonawca zobowiązany jest również przekazywać Zamawiającemu kopię wprowadzanych zmian do umowy </w:t>
      </w:r>
      <w:r w:rsidR="0015537D">
        <w:rPr>
          <w:rFonts w:ascii="Segoe UI" w:hAnsi="Segoe UI" w:cs="Segoe UI"/>
          <w:b/>
        </w:rPr>
        <w:br/>
      </w:r>
      <w:r w:rsidRPr="00796022">
        <w:rPr>
          <w:rFonts w:ascii="Segoe UI" w:hAnsi="Segoe UI" w:cs="Segoe UI"/>
          <w:b/>
        </w:rPr>
        <w:t>o podwykonawstwo</w:t>
      </w:r>
      <w:r w:rsidRPr="00796022">
        <w:rPr>
          <w:rFonts w:ascii="Segoe UI" w:hAnsi="Segoe UI" w:cs="Segoe UI"/>
        </w:rPr>
        <w:t>.</w:t>
      </w:r>
    </w:p>
    <w:p w14:paraId="74C9A14B" w14:textId="717C9D3D"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przedkłada Zamawiającemu</w:t>
      </w:r>
      <w:r w:rsidR="000A3290">
        <w:rPr>
          <w:rFonts w:ascii="Segoe UI" w:hAnsi="Segoe UI" w:cs="Segoe UI"/>
        </w:rPr>
        <w:t xml:space="preserve"> poświadczoną za zgodność z oryginałem</w:t>
      </w:r>
      <w:r w:rsidRPr="00796022">
        <w:rPr>
          <w:rFonts w:ascii="Segoe UI" w:hAnsi="Segoe UI" w:cs="Segoe UI"/>
        </w:rPr>
        <w:t xml:space="preserve"> kopię zawartej umowy o podwykonawstwo, której przedmiotem są </w:t>
      </w:r>
      <w:r w:rsidR="0068691A" w:rsidRPr="00796022">
        <w:rPr>
          <w:rFonts w:ascii="Segoe UI" w:hAnsi="Segoe UI" w:cs="Segoe UI"/>
          <w:b/>
        </w:rPr>
        <w:t>dostawy lub usługi</w:t>
      </w:r>
      <w:r w:rsidRPr="00796022">
        <w:rPr>
          <w:rFonts w:ascii="Segoe UI" w:hAnsi="Segoe UI" w:cs="Segoe UI"/>
        </w:rPr>
        <w:t>,</w:t>
      </w:r>
      <w:r w:rsidR="009F7459">
        <w:rPr>
          <w:rFonts w:ascii="Segoe UI" w:hAnsi="Segoe UI" w:cs="Segoe UI"/>
        </w:rPr>
        <w:t xml:space="preserve"> lub jej zmiany </w:t>
      </w:r>
      <w:r w:rsidRPr="00796022">
        <w:rPr>
          <w:rFonts w:ascii="Segoe UI" w:hAnsi="Segoe UI" w:cs="Segoe UI"/>
        </w:rPr>
        <w:t xml:space="preserve">w terminie 7 dni od </w:t>
      </w:r>
      <w:r w:rsidR="009F7459">
        <w:rPr>
          <w:rFonts w:ascii="Segoe UI" w:hAnsi="Segoe UI" w:cs="Segoe UI"/>
        </w:rPr>
        <w:t>dnia ich zawarcia (dokonania)</w:t>
      </w:r>
      <w:r w:rsidRPr="00796022">
        <w:rPr>
          <w:rFonts w:ascii="Segoe UI" w:hAnsi="Segoe UI" w:cs="Segoe UI"/>
        </w:rPr>
        <w:t xml:space="preserve">, z wyłączeniem wszelkiego rodzaju umów na </w:t>
      </w:r>
      <w:r w:rsidR="0068691A" w:rsidRPr="00796022">
        <w:rPr>
          <w:rFonts w:ascii="Segoe UI" w:hAnsi="Segoe UI" w:cs="Segoe UI"/>
        </w:rPr>
        <w:t>dostawy lub usługi</w:t>
      </w:r>
      <w:r w:rsidRPr="00796022">
        <w:rPr>
          <w:rFonts w:ascii="Segoe UI" w:hAnsi="Segoe UI" w:cs="Segoe UI"/>
        </w:rPr>
        <w:t xml:space="preserve"> o wartości mniejszej niż </w:t>
      </w:r>
      <w:r w:rsidR="00BC4173" w:rsidRPr="00796022">
        <w:rPr>
          <w:rFonts w:ascii="Segoe UI" w:hAnsi="Segoe UI" w:cs="Segoe UI"/>
          <w:b/>
        </w:rPr>
        <w:t>50</w:t>
      </w:r>
      <w:r w:rsidR="00CB2BD9" w:rsidRPr="00796022">
        <w:rPr>
          <w:rFonts w:ascii="Segoe UI" w:hAnsi="Segoe UI" w:cs="Segoe UI"/>
          <w:b/>
        </w:rPr>
        <w:t xml:space="preserve"> </w:t>
      </w:r>
      <w:r w:rsidRPr="00796022">
        <w:rPr>
          <w:rFonts w:ascii="Segoe UI" w:hAnsi="Segoe UI" w:cs="Segoe UI"/>
          <w:b/>
        </w:rPr>
        <w:t>000,00 zł</w:t>
      </w:r>
      <w:r w:rsidR="00BC4173" w:rsidRPr="00796022">
        <w:rPr>
          <w:rFonts w:ascii="Segoe UI" w:hAnsi="Segoe UI" w:cs="Segoe UI"/>
          <w:b/>
        </w:rPr>
        <w:t xml:space="preserve"> </w:t>
      </w:r>
      <w:r w:rsidRPr="00796022">
        <w:rPr>
          <w:rFonts w:ascii="Segoe UI" w:hAnsi="Segoe UI" w:cs="Segoe UI"/>
          <w:b/>
        </w:rPr>
        <w:t>brutto.</w:t>
      </w:r>
    </w:p>
    <w:p w14:paraId="763DB0EE" w14:textId="51EC8BA4" w:rsidR="00CB2F6B" w:rsidRPr="00810D45" w:rsidRDefault="00CB2F6B" w:rsidP="00E13DB9">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Zamawiający, w terminie </w:t>
      </w:r>
      <w:r w:rsidR="00FB216D" w:rsidRPr="00796022">
        <w:rPr>
          <w:rFonts w:ascii="Segoe UI" w:hAnsi="Segoe UI" w:cs="Segoe UI"/>
        </w:rPr>
        <w:t>14</w:t>
      </w:r>
      <w:r w:rsidR="008145D5">
        <w:rPr>
          <w:rFonts w:ascii="Segoe UI" w:hAnsi="Segoe UI" w:cs="Segoe UI"/>
        </w:rPr>
        <w:t xml:space="preserve"> </w:t>
      </w:r>
      <w:r w:rsidRPr="00796022">
        <w:rPr>
          <w:rFonts w:ascii="Segoe UI" w:hAnsi="Segoe UI" w:cs="Segoe UI"/>
        </w:rPr>
        <w:t>dni od otrzymania projektu umowy</w:t>
      </w:r>
      <w:r w:rsidR="00890A88" w:rsidRPr="00796022">
        <w:rPr>
          <w:rFonts w:ascii="Segoe UI" w:hAnsi="Segoe UI" w:cs="Segoe UI"/>
        </w:rPr>
        <w:t xml:space="preserve"> w przypadku umów na roboty budowlane</w:t>
      </w:r>
      <w:r w:rsidR="002E7A1B">
        <w:rPr>
          <w:rFonts w:ascii="Segoe UI" w:hAnsi="Segoe UI" w:cs="Segoe UI"/>
        </w:rPr>
        <w:t xml:space="preserve">, </w:t>
      </w:r>
      <w:r w:rsidR="0012419D">
        <w:rPr>
          <w:rFonts w:ascii="Segoe UI" w:hAnsi="Segoe UI" w:cs="Segoe UI"/>
        </w:rPr>
        <w:t>projektu jej zmiany</w:t>
      </w:r>
      <w:r w:rsidR="002E7A1B">
        <w:rPr>
          <w:rFonts w:ascii="Segoe UI" w:hAnsi="Segoe UI" w:cs="Segoe UI"/>
        </w:rPr>
        <w:t xml:space="preserve"> lub umowy o roboty budowlane lub jej zmiany</w:t>
      </w:r>
      <w:r w:rsidRPr="00796022">
        <w:rPr>
          <w:rFonts w:ascii="Segoe UI" w:hAnsi="Segoe UI" w:cs="Segoe UI"/>
        </w:rPr>
        <w:t xml:space="preserve">, zgłasza pisemne zastrzeżenia do projektu umowy </w:t>
      </w:r>
      <w:r w:rsidR="0012419D">
        <w:rPr>
          <w:rFonts w:ascii="Segoe UI" w:hAnsi="Segoe UI" w:cs="Segoe UI"/>
        </w:rPr>
        <w:t>lub jej zmiany</w:t>
      </w:r>
      <w:r w:rsidR="00810D45">
        <w:rPr>
          <w:rFonts w:ascii="Segoe UI" w:hAnsi="Segoe UI" w:cs="Segoe UI"/>
        </w:rPr>
        <w:t xml:space="preserve"> albo sprzeciw do takiej </w:t>
      </w:r>
      <w:r w:rsidR="00810D45">
        <w:rPr>
          <w:rFonts w:ascii="Segoe UI" w:hAnsi="Segoe UI" w:cs="Segoe UI"/>
        </w:rPr>
        <w:lastRenderedPageBreak/>
        <w:t>umowy lub jej zmiany</w:t>
      </w:r>
      <w:r w:rsidR="002E7A1B" w:rsidRPr="00810D45">
        <w:rPr>
          <w:rFonts w:ascii="Segoe UI" w:hAnsi="Segoe UI" w:cs="Segoe UI"/>
        </w:rPr>
        <w:t xml:space="preserve">, </w:t>
      </w:r>
      <w:r w:rsidRPr="00810D45">
        <w:rPr>
          <w:rFonts w:ascii="Segoe UI" w:hAnsi="Segoe UI" w:cs="Segoe UI"/>
        </w:rPr>
        <w:t>wzywając Wykonawcę do wprowadzenia stosownych zmian. Niedoprowadzenie do zmiany umowy powoduje</w:t>
      </w:r>
      <w:r w:rsidR="008F6DBA">
        <w:rPr>
          <w:rFonts w:ascii="Segoe UI" w:hAnsi="Segoe UI" w:cs="Segoe UI"/>
        </w:rPr>
        <w:t xml:space="preserve"> uznanie</w:t>
      </w:r>
      <w:r w:rsidRPr="00810D45">
        <w:rPr>
          <w:rFonts w:ascii="Segoe UI" w:hAnsi="Segoe UI" w:cs="Segoe UI"/>
        </w:rPr>
        <w:t>, że umowa o podwykonawstwo zawarta została bez zgody Zamawiającego w rozumieniu art. 647</w:t>
      </w:r>
      <w:r w:rsidRPr="00810D45">
        <w:rPr>
          <w:rFonts w:ascii="Segoe UI" w:hAnsi="Segoe UI" w:cs="Segoe UI"/>
          <w:vertAlign w:val="superscript"/>
        </w:rPr>
        <w:t>1</w:t>
      </w:r>
      <w:r w:rsidRPr="00810D45">
        <w:rPr>
          <w:rFonts w:ascii="Segoe UI" w:hAnsi="Segoe UI" w:cs="Segoe UI"/>
        </w:rPr>
        <w:t xml:space="preserve"> § 2 Kodeksu cywilnego.</w:t>
      </w:r>
    </w:p>
    <w:p w14:paraId="37B98FE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Niezgłoszenie pisemnych zastrzeżeń do przedłożonego projektu umowy lub umowy o podwykonawstwo, w terminie, o którym mowa w ust.3, uważa się za akceptację projektu umowy przez Zamawiającego.</w:t>
      </w:r>
    </w:p>
    <w:p w14:paraId="64D1502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w:t>
      </w:r>
      <w:r w:rsidR="000164BB" w:rsidRPr="00796022">
        <w:rPr>
          <w:rFonts w:ascii="Segoe UI" w:hAnsi="Segoe UI" w:cs="Segoe UI"/>
        </w:rPr>
        <w:t>,</w:t>
      </w:r>
      <w:r w:rsidRPr="00796022">
        <w:rPr>
          <w:rFonts w:ascii="Segoe UI" w:hAnsi="Segoe UI" w:cs="Segoe UI"/>
        </w:rPr>
        <w:t xml:space="preserve"> a podwykonawcą.</w:t>
      </w:r>
    </w:p>
    <w:p w14:paraId="4CFBCDF7" w14:textId="6A7CA580"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Wymaga się, aby w umowie o podwykonawstwo zawarte były następujące poniższe regulacje (p</w:t>
      </w:r>
      <w:r w:rsidR="005C6E47">
        <w:rPr>
          <w:rFonts w:ascii="Segoe UI" w:hAnsi="Segoe UI" w:cs="Segoe UI"/>
        </w:rPr>
        <w:t>kt</w:t>
      </w:r>
      <w:r w:rsidRPr="00796022">
        <w:rPr>
          <w:rFonts w:ascii="Segoe UI" w:hAnsi="Segoe UI" w:cs="Segoe UI"/>
        </w:rPr>
        <w:t xml:space="preserve">.1-7), a także aby strony umowy (wykonawca i podwykonawcy) tworząc umowę przestrzegały zasad określonych </w:t>
      </w:r>
      <w:r w:rsidRPr="00433A9C">
        <w:rPr>
          <w:rFonts w:ascii="Segoe UI" w:hAnsi="Segoe UI" w:cs="Segoe UI"/>
        </w:rPr>
        <w:t>w p</w:t>
      </w:r>
      <w:r w:rsidR="005C6E47">
        <w:rPr>
          <w:rFonts w:ascii="Segoe UI" w:hAnsi="Segoe UI" w:cs="Segoe UI"/>
        </w:rPr>
        <w:t>kt</w:t>
      </w:r>
      <w:r w:rsidRPr="00433A9C">
        <w:rPr>
          <w:rFonts w:ascii="Segoe UI" w:hAnsi="Segoe UI" w:cs="Segoe UI"/>
        </w:rPr>
        <w:t>.8</w:t>
      </w:r>
      <w:r w:rsidR="00433A9C">
        <w:rPr>
          <w:rFonts w:ascii="Segoe UI" w:hAnsi="Segoe UI" w:cs="Segoe UI"/>
        </w:rPr>
        <w:t>)</w:t>
      </w:r>
      <w:r w:rsidRPr="00433A9C">
        <w:rPr>
          <w:rFonts w:ascii="Segoe UI" w:hAnsi="Segoe UI" w:cs="Segoe UI"/>
        </w:rPr>
        <w:t>:</w:t>
      </w:r>
    </w:p>
    <w:p w14:paraId="73195D9C" w14:textId="77777777" w:rsidR="002051E8"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2F29248E" w14:textId="210BEAE2"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„Niniejsza umowa jest umową o podwykonawstwo przy realizacji zamówienia publicznego </w:t>
      </w:r>
      <w:r w:rsidR="00FD64A1">
        <w:rPr>
          <w:rFonts w:ascii="Segoe UI" w:hAnsi="Segoe UI" w:cs="Segoe UI"/>
        </w:rPr>
        <w:t xml:space="preserve">na </w:t>
      </w:r>
      <w:r w:rsidR="003236A5" w:rsidRPr="00796022">
        <w:rPr>
          <w:rFonts w:ascii="Segoe UI" w:hAnsi="Segoe UI" w:cs="Segoe UI"/>
        </w:rPr>
        <w:t xml:space="preserve"> </w:t>
      </w:r>
      <w:r w:rsidR="00157B30">
        <w:rPr>
          <w:rFonts w:ascii="Segoe UI" w:hAnsi="Segoe UI" w:cs="Segoe UI"/>
          <w:bCs/>
        </w:rPr>
        <w:t>przebudowę drogi gminnej na odcinku Kawęczyn- Żyrosławice</w:t>
      </w:r>
      <w:r w:rsidR="00FD64A1" w:rsidRPr="00FD64A1">
        <w:rPr>
          <w:rFonts w:ascii="Segoe UI" w:hAnsi="Segoe UI" w:cs="Segoe UI"/>
        </w:rPr>
        <w:t xml:space="preserve"> </w:t>
      </w:r>
      <w:r w:rsidRPr="00796022">
        <w:rPr>
          <w:rFonts w:ascii="Segoe UI" w:hAnsi="Segoe UI" w:cs="Segoe UI"/>
        </w:rPr>
        <w:t>na</w:t>
      </w:r>
      <w:r w:rsidR="00FD64A1">
        <w:rPr>
          <w:rFonts w:ascii="Segoe UI" w:hAnsi="Segoe UI" w:cs="Segoe UI"/>
        </w:rPr>
        <w:t xml:space="preserve"> </w:t>
      </w:r>
      <w:r w:rsidRPr="00796022">
        <w:rPr>
          <w:rFonts w:ascii="Segoe UI" w:hAnsi="Segoe UI" w:cs="Segoe UI"/>
        </w:rPr>
        <w:t xml:space="preserve">podstawie umowy Nr ………… z dnia </w:t>
      </w:r>
      <w:r w:rsidR="006F660F" w:rsidRPr="00796022">
        <w:rPr>
          <w:rFonts w:ascii="Segoe UI" w:hAnsi="Segoe UI" w:cs="Segoe UI"/>
        </w:rPr>
        <w:t>………………</w:t>
      </w:r>
      <w:r w:rsidRPr="00796022">
        <w:rPr>
          <w:rFonts w:ascii="Segoe UI" w:hAnsi="Segoe UI" w:cs="Segoe UI"/>
        </w:rPr>
        <w:t xml:space="preserve"> roku zawartej pomiędzy </w:t>
      </w:r>
      <w:r w:rsidR="003236A5" w:rsidRPr="00796022">
        <w:rPr>
          <w:rFonts w:ascii="Segoe UI" w:hAnsi="Segoe UI" w:cs="Segoe UI"/>
        </w:rPr>
        <w:t>Gminą Gniewkowo</w:t>
      </w:r>
      <w:r w:rsidR="002051E8" w:rsidRPr="00796022">
        <w:rPr>
          <w:rFonts w:ascii="Segoe UI" w:hAnsi="Segoe UI" w:cs="Segoe UI"/>
        </w:rPr>
        <w:t xml:space="preserve"> a </w:t>
      </w:r>
      <w:r w:rsidR="00694F1B" w:rsidRPr="00796022">
        <w:rPr>
          <w:rFonts w:ascii="Segoe UI" w:hAnsi="Segoe UI" w:cs="Segoe UI"/>
        </w:rPr>
        <w:t>…………………………………………</w:t>
      </w:r>
      <w:r w:rsidR="00A56BFF" w:rsidRPr="00796022">
        <w:rPr>
          <w:rFonts w:ascii="Segoe UI" w:hAnsi="Segoe UI" w:cs="Segoe UI"/>
        </w:rPr>
        <w:t>”</w:t>
      </w:r>
      <w:r w:rsidRPr="00796022">
        <w:rPr>
          <w:rFonts w:ascii="Segoe UI" w:hAnsi="Segoe UI" w:cs="Segoe UI"/>
        </w:rPr>
        <w:t>,</w:t>
      </w:r>
    </w:p>
    <w:p w14:paraId="586C313A"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49A96F83"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796022">
        <w:rPr>
          <w:rFonts w:ascii="Segoe UI" w:hAnsi="Segoe UI" w:cs="Segoe UI"/>
        </w:rPr>
        <w:br/>
      </w:r>
      <w:r w:rsidRPr="00796022">
        <w:rPr>
          <w:rFonts w:ascii="Segoe UI" w:hAnsi="Segoe UI" w:cs="Segoe UI"/>
        </w:rPr>
        <w:t>o dopuszczeniu możliwości dokonywania przez Zamawiającego (Inwestora) bezpośredniej zapłaty Podwykonawcy w oparciu o dyspozycje Wykonawcy dołączone do wystawionej Zamawiającemu faktury”,</w:t>
      </w:r>
    </w:p>
    <w:p w14:paraId="0427CE95"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„Wykonawca nie będzie wstrzymywać Podwykonawcy odbioru przedmiotu zamówienia lub jego rozliczanego elementu jeśli ten sam </w:t>
      </w:r>
      <w:r w:rsidRPr="00796022">
        <w:rPr>
          <w:rFonts w:ascii="Segoe UI" w:hAnsi="Segoe UI" w:cs="Segoe UI"/>
        </w:rPr>
        <w:lastRenderedPageBreak/>
        <w:t xml:space="preserve">element zamówienia został odebrany i przyjęty do rozliczenia przez Zamawiającego (Inwestora)”, </w:t>
      </w:r>
    </w:p>
    <w:p w14:paraId="062CE361"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na roboty budowlane musi zawierać sprecyzowany zakres zleconych robót, termin ich wykonania oraz kwotę wynagrodzenia (lub jego szacunek),</w:t>
      </w:r>
    </w:p>
    <w:p w14:paraId="031BAB07" w14:textId="15D08DE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b/>
        </w:rPr>
        <w:t xml:space="preserve">zobowiązanie podwykonawcy do obowiązku zatrudnienia na podstawie </w:t>
      </w:r>
      <w:r w:rsidR="00FD64A1">
        <w:rPr>
          <w:rFonts w:ascii="Segoe UI" w:hAnsi="Segoe UI" w:cs="Segoe UI"/>
          <w:b/>
        </w:rPr>
        <w:t>stosunku pracy</w:t>
      </w:r>
      <w:r w:rsidRPr="00796022">
        <w:rPr>
          <w:rFonts w:ascii="Segoe UI" w:hAnsi="Segoe UI" w:cs="Segoe UI"/>
          <w:b/>
        </w:rPr>
        <w:t xml:space="preserve"> pracowników wykonujących</w:t>
      </w:r>
      <w:r w:rsidR="0015537D">
        <w:rPr>
          <w:rFonts w:ascii="Segoe UI" w:hAnsi="Segoe UI" w:cs="Segoe UI"/>
          <w:b/>
        </w:rPr>
        <w:t xml:space="preserve"> </w:t>
      </w:r>
      <w:r w:rsidRPr="00796022">
        <w:rPr>
          <w:rFonts w:ascii="Segoe UI" w:hAnsi="Segoe UI" w:cs="Segoe UI"/>
          <w:b/>
        </w:rPr>
        <w:t>roboty budowlane związane z realizacją przedmiotu zamówienia (w sposób określony w art. 22 § 1 ustawy - Kodeks pracy)</w:t>
      </w:r>
      <w:r w:rsidRPr="00796022">
        <w:rPr>
          <w:rFonts w:ascii="Segoe UI" w:hAnsi="Segoe UI" w:cs="Segoe UI"/>
        </w:rPr>
        <w:t>,</w:t>
      </w:r>
    </w:p>
    <w:p w14:paraId="577CD427"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o podwykonawstwo nie może zawierać postanowień:</w:t>
      </w:r>
    </w:p>
    <w:p w14:paraId="6AE3C73E"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zapłatę ustalonego wynagrodzenia rozliczeniami i zdarzeniami związanymi z innymi zawartymi przez strony kontraktami (umowami),</w:t>
      </w:r>
    </w:p>
    <w:p w14:paraId="3F5F75A8"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Podwykonawcy dokonanie zwrotu kwot zabezpieczenia przez Wykonawcę od zwrotu zabezpieczenia wykonania na rzecz Wykonawcy przez Zamawiającego,</w:t>
      </w:r>
    </w:p>
    <w:p w14:paraId="4C3189AB"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237B4495" w14:textId="476821B1"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w:t>
      </w:r>
      <w:r w:rsidR="00F457CB" w:rsidRPr="00796022">
        <w:rPr>
          <w:rFonts w:ascii="Segoe UI" w:hAnsi="Segoe UI" w:cs="Segoe UI"/>
        </w:rPr>
        <w:br/>
      </w:r>
      <w:r w:rsidRPr="00796022">
        <w:rPr>
          <w:rFonts w:ascii="Segoe UI" w:hAnsi="Segoe UI" w:cs="Segoe UI"/>
        </w:rPr>
        <w:t xml:space="preserve">na </w:t>
      </w:r>
      <w:r w:rsidR="005A1466">
        <w:rPr>
          <w:rFonts w:ascii="Segoe UI" w:hAnsi="Segoe UI" w:cs="Segoe UI"/>
          <w:bCs/>
        </w:rPr>
        <w:t>przebudowę drogi gminnej na odcinku Kawęczyn- Żyrosławice</w:t>
      </w:r>
      <w:r w:rsidR="00FD64A1" w:rsidRPr="00FD64A1">
        <w:rPr>
          <w:rFonts w:ascii="Segoe UI" w:hAnsi="Segoe UI" w:cs="Segoe UI"/>
        </w:rPr>
        <w:t xml:space="preserve"> </w:t>
      </w:r>
      <w:r w:rsidR="005E1EEE" w:rsidRPr="00796022">
        <w:rPr>
          <w:rFonts w:ascii="Segoe UI" w:hAnsi="Segoe UI" w:cs="Segoe UI"/>
        </w:rPr>
        <w:t xml:space="preserve">podstawie umowy Nr ………… z dnia ……………… roku zawartej pomiędzy Gminą </w:t>
      </w:r>
      <w:r w:rsidR="003236A5" w:rsidRPr="00796022">
        <w:rPr>
          <w:rFonts w:ascii="Segoe UI" w:hAnsi="Segoe UI" w:cs="Segoe UI"/>
        </w:rPr>
        <w:t xml:space="preserve">Gniewkowo </w:t>
      </w:r>
      <w:r w:rsidRPr="00796022">
        <w:rPr>
          <w:rFonts w:ascii="Segoe UI" w:hAnsi="Segoe UI" w:cs="Segoe UI"/>
        </w:rPr>
        <w:t>a</w:t>
      </w:r>
      <w:r w:rsidR="00694F1B" w:rsidRPr="00796022">
        <w:rPr>
          <w:rFonts w:ascii="Segoe UI" w:hAnsi="Segoe UI" w:cs="Segoe UI"/>
        </w:rPr>
        <w:t>……………</w:t>
      </w:r>
      <w:r w:rsidRPr="00796022">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4B02CB57"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453F9FD2"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Inne przepisy art. 464 ustawy Prawo zamówień publicznych stosuje się odpowiednio.</w:t>
      </w:r>
    </w:p>
    <w:p w14:paraId="34E3259D" w14:textId="77777777" w:rsidR="00CB2F6B" w:rsidRPr="00796022" w:rsidRDefault="00CB2F6B" w:rsidP="005628DC">
      <w:pPr>
        <w:numPr>
          <w:ilvl w:val="0"/>
          <w:numId w:val="6"/>
        </w:numPr>
        <w:tabs>
          <w:tab w:val="clear" w:pos="720"/>
          <w:tab w:val="num" w:pos="426"/>
        </w:tabs>
        <w:suppressAutoHyphens/>
        <w:spacing w:after="0"/>
        <w:ind w:left="426" w:hanging="426"/>
        <w:jc w:val="both"/>
        <w:rPr>
          <w:rFonts w:ascii="Segoe UI" w:hAnsi="Segoe UI" w:cs="Segoe UI"/>
        </w:rPr>
      </w:pPr>
      <w:r w:rsidRPr="00796022">
        <w:rPr>
          <w:rFonts w:ascii="Segoe UI" w:hAnsi="Segoe UI" w:cs="Segoe UI"/>
        </w:rPr>
        <w:t>Zawarte w niniejszej umowie postanowienia dotyczące podwykonawców i umów o podwykonawstwo stosuje się odpowiednio do dalszych podwykonawców i zmian umów o podwykonawstwo.</w:t>
      </w:r>
    </w:p>
    <w:p w14:paraId="32D9C9E5" w14:textId="77777777" w:rsidR="00CD2CC4" w:rsidRDefault="00CD2CC4" w:rsidP="005628DC">
      <w:pPr>
        <w:spacing w:after="0"/>
        <w:jc w:val="center"/>
        <w:rPr>
          <w:rFonts w:ascii="Segoe UI" w:hAnsi="Segoe UI" w:cs="Segoe UI"/>
          <w:b/>
        </w:rPr>
      </w:pPr>
    </w:p>
    <w:p w14:paraId="0926C836" w14:textId="4C8F5C6E" w:rsidR="00CB2F6B" w:rsidRPr="00796022" w:rsidRDefault="00650B84" w:rsidP="005628DC">
      <w:pPr>
        <w:spacing w:after="0"/>
        <w:jc w:val="center"/>
        <w:rPr>
          <w:rFonts w:ascii="Segoe UI" w:hAnsi="Segoe UI" w:cs="Segoe UI"/>
          <w:b/>
        </w:rPr>
      </w:pPr>
      <w:r w:rsidRPr="00796022">
        <w:rPr>
          <w:rFonts w:ascii="Segoe UI" w:hAnsi="Segoe UI" w:cs="Segoe UI"/>
          <w:b/>
        </w:rPr>
        <w:lastRenderedPageBreak/>
        <w:t>§</w:t>
      </w:r>
      <w:r w:rsidR="005841CB">
        <w:rPr>
          <w:rFonts w:ascii="Segoe UI" w:hAnsi="Segoe UI" w:cs="Segoe UI"/>
          <w:b/>
        </w:rPr>
        <w:t>9</w:t>
      </w:r>
    </w:p>
    <w:p w14:paraId="2FDB80BB"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PRZEDSTAWICIELE STRON</w:t>
      </w:r>
    </w:p>
    <w:p w14:paraId="12E659DB"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Do kierowania i koordynowania spraw związanych z realizacją umowy strony wyznaczają następujące osoby:</w:t>
      </w:r>
    </w:p>
    <w:p w14:paraId="2A11EAD2"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t>upoważnionym przedstawicielem ze strony Wykonawcy do kontaktów z Zamawiającym w trakcie trwania umowy w zakresie jej postanowień jest p. ………………..                           tel. ……..e-mail:…………</w:t>
      </w:r>
    </w:p>
    <w:p w14:paraId="0C6A3FFA"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t xml:space="preserve">upoważnionym przedstawicielem ze strony Zamawiającego do kontaktów z Wykonawcą w trakcie trwania umowy w zakresie jej postanowień jest ………………, </w:t>
      </w:r>
      <w:r w:rsidRPr="00796022">
        <w:rPr>
          <w:rFonts w:ascii="Segoe UI" w:hAnsi="Segoe UI" w:cs="Segoe UI"/>
          <w:color w:val="000000"/>
        </w:rPr>
        <w:br/>
        <w:t>e-mail: ………………… tel. …………………….</w:t>
      </w:r>
    </w:p>
    <w:p w14:paraId="63250A72"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Wykonawca ustanawia kierownika budowy w osobie ………………………………………… (dane osoby, nr uprawnień budowlanych ……………………. – specjalność drogowej) telefon do kontaktu: ………………………………………</w:t>
      </w:r>
    </w:p>
    <w:p w14:paraId="1F0EB333"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osoby, o której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wskazanej osoby będą spełniać warunki postawione w tym zakresie w SWZ.</w:t>
      </w:r>
    </w:p>
    <w:p w14:paraId="11FD61B4"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 xml:space="preserve">Zaakceptowana przez Zamawiającego zmiana osoby, o której mowa w ust. 2 winna być potwierdzona pisemnie. </w:t>
      </w:r>
    </w:p>
    <w:p w14:paraId="4099F661"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osób, o których mowa w ust. 1 nie stanowi okoliczności wymagającej zmiany umowy. W przypadku zmiany strona dokonująca czynności zobowiązana jest do powiadomienia drugiej strony na piśmie.</w:t>
      </w:r>
    </w:p>
    <w:p w14:paraId="6D8DC5B8" w14:textId="77777777" w:rsidR="005E1EEE" w:rsidRPr="00796022" w:rsidRDefault="005E1EEE" w:rsidP="005628DC">
      <w:pPr>
        <w:spacing w:after="0"/>
        <w:jc w:val="both"/>
        <w:rPr>
          <w:rFonts w:ascii="Segoe UI" w:hAnsi="Segoe UI" w:cs="Segoe UI"/>
        </w:rPr>
      </w:pPr>
    </w:p>
    <w:p w14:paraId="72E725EB" w14:textId="590A70EB"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10</w:t>
      </w:r>
    </w:p>
    <w:p w14:paraId="28A68ECD" w14:textId="77777777" w:rsidR="00040577" w:rsidRPr="00796022" w:rsidRDefault="00CB2F6B" w:rsidP="005628DC">
      <w:pPr>
        <w:spacing w:after="0"/>
        <w:jc w:val="center"/>
        <w:rPr>
          <w:rFonts w:ascii="Segoe UI" w:hAnsi="Segoe UI" w:cs="Segoe UI"/>
          <w:b/>
        </w:rPr>
      </w:pPr>
      <w:r w:rsidRPr="00796022">
        <w:rPr>
          <w:rFonts w:ascii="Segoe UI" w:hAnsi="Segoe UI" w:cs="Segoe UI"/>
          <w:b/>
        </w:rPr>
        <w:t xml:space="preserve">Klauzula społeczna, o której mowa w art. 95 ustawy </w:t>
      </w:r>
      <w:proofErr w:type="spellStart"/>
      <w:r w:rsidRPr="00796022">
        <w:rPr>
          <w:rFonts w:ascii="Segoe UI" w:hAnsi="Segoe UI" w:cs="Segoe UI"/>
          <w:b/>
        </w:rPr>
        <w:t>Pzp</w:t>
      </w:r>
      <w:proofErr w:type="spellEnd"/>
    </w:p>
    <w:p w14:paraId="18C10DA4"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Zamawiający przewiduje wymagania, o których mowa w art. 95 Prawa zamówień publicznych i określa je, stosownie do art. 281 ust. 2 pkt 7 tej ustawy.</w:t>
      </w:r>
    </w:p>
    <w:p w14:paraId="413504C6" w14:textId="08223790"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w:t>
      </w:r>
      <w:proofErr w:type="spellStart"/>
      <w:r w:rsidRPr="00796022">
        <w:rPr>
          <w:rFonts w:ascii="Segoe UI" w:hAnsi="Segoe UI" w:cs="Segoe UI"/>
          <w:lang w:eastAsia="en-US"/>
        </w:rPr>
        <w:t>Pzp</w:t>
      </w:r>
      <w:proofErr w:type="spellEnd"/>
      <w:r w:rsidRPr="00796022">
        <w:rPr>
          <w:rFonts w:ascii="Segoe UI" w:hAnsi="Segoe UI" w:cs="Segoe UI"/>
          <w:lang w:eastAsia="en-US"/>
        </w:rPr>
        <w:t xml:space="preserve"> – również podwykonawca zatrudnia na podstawie </w:t>
      </w:r>
      <w:r w:rsidR="00316220">
        <w:rPr>
          <w:rFonts w:ascii="Segoe UI" w:hAnsi="Segoe UI" w:cs="Segoe UI"/>
          <w:lang w:eastAsia="en-US"/>
        </w:rPr>
        <w:t>stosunku pracy</w:t>
      </w:r>
      <w:r w:rsidRPr="00796022">
        <w:rPr>
          <w:rFonts w:ascii="Segoe UI" w:hAnsi="Segoe UI" w:cs="Segoe UI"/>
          <w:lang w:eastAsia="en-US"/>
        </w:rPr>
        <w:t xml:space="preserve"> wszystkie osoby wykonujące czynności, o których mowa w ust. 3 lit. a.</w:t>
      </w:r>
    </w:p>
    <w:p w14:paraId="2A05029D"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W celu realizacji obowiązku, o którym mowa w ust. 2 umowy wykonawca jest zobowiązany do:</w:t>
      </w:r>
    </w:p>
    <w:p w14:paraId="1D41FCFB" w14:textId="31A700F9"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zatrudniania na podstawie </w:t>
      </w:r>
      <w:r w:rsidR="00316220">
        <w:rPr>
          <w:rFonts w:ascii="Segoe UI" w:hAnsi="Segoe UI" w:cs="Segoe UI"/>
          <w:lang w:eastAsia="en-US"/>
        </w:rPr>
        <w:t>stosunku pracy</w:t>
      </w:r>
      <w:r w:rsidRPr="00796022">
        <w:rPr>
          <w:rFonts w:ascii="Segoe UI" w:hAnsi="Segoe UI" w:cs="Segoe UI"/>
          <w:lang w:eastAsia="en-US"/>
        </w:rPr>
        <w:t xml:space="preserve"> osób, </w:t>
      </w:r>
      <w:r w:rsidR="00CC15EE" w:rsidRPr="00CC15EE">
        <w:rPr>
          <w:rFonts w:ascii="Segoe UI" w:hAnsi="Segoe UI" w:cs="Segoe UI"/>
          <w:lang w:eastAsia="en-US"/>
        </w:rPr>
        <w:t xml:space="preserve">które wykonują czynności w zakresie realizacji zamówienia, tj.: prace rozbiórkowe, roboty ziemne, roboty nawierzchniowe, roboty budowlane i pomocnicze związane z wykonaniem wszystkich projektowanych elementów zagospodarowania terenu, oznakowania poziomego i pionowego, prace wykonywane przez operatorów sprzętu (maszyn </w:t>
      </w:r>
      <w:r w:rsidR="00CC15EE" w:rsidRPr="00CC15EE">
        <w:rPr>
          <w:rFonts w:ascii="Segoe UI" w:hAnsi="Segoe UI" w:cs="Segoe UI"/>
          <w:lang w:eastAsia="en-US"/>
        </w:rPr>
        <w:lastRenderedPageBreak/>
        <w:t>budowlanych), kierowców, roboty budowlane i pomocnicze związane z utrzymaniem organizacji ruchu na terenach przyległych do placu budowy</w:t>
      </w:r>
    </w:p>
    <w:p w14:paraId="0792E8A7" w14:textId="3BE42581"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Jeżeli czynności, o których mowa w lit. a wykonuje osoba, która działa w imieniu i na rzecz podwykonawcy, także do zobowiązania podwykonawcy do zatrudniania tej osoby na podstawie </w:t>
      </w:r>
      <w:r w:rsidR="00316220">
        <w:rPr>
          <w:rFonts w:ascii="Segoe UI" w:hAnsi="Segoe UI" w:cs="Segoe UI"/>
          <w:lang w:eastAsia="en-US"/>
        </w:rPr>
        <w:t>stosunku pracy</w:t>
      </w:r>
      <w:r w:rsidRPr="00796022">
        <w:rPr>
          <w:rFonts w:ascii="Segoe UI" w:hAnsi="Segoe UI" w:cs="Segoe UI"/>
          <w:lang w:eastAsia="en-US"/>
        </w:rPr>
        <w:t xml:space="preserve"> oraz zapewnienia zamawiającemu możliwości przeprowadzenia kontroli spełniania przez podwykonawcę wymagań w tym zakresie w sposób, o którym mowa </w:t>
      </w:r>
      <w:r w:rsidR="00FA550C" w:rsidRPr="00796022">
        <w:rPr>
          <w:rFonts w:ascii="Segoe UI" w:hAnsi="Segoe UI" w:cs="Segoe UI"/>
          <w:lang w:eastAsia="en-US"/>
        </w:rPr>
        <w:t>w</w:t>
      </w:r>
      <w:r w:rsidRPr="00796022">
        <w:rPr>
          <w:rFonts w:ascii="Segoe UI" w:hAnsi="Segoe UI" w:cs="Segoe UI"/>
          <w:lang w:eastAsia="en-US"/>
        </w:rPr>
        <w:t xml:space="preserve"> ust. 4.</w:t>
      </w:r>
    </w:p>
    <w:p w14:paraId="29F3FC60" w14:textId="74004B44" w:rsidR="00CB2F6B" w:rsidRPr="00796022" w:rsidRDefault="00CB2F6B" w:rsidP="005628DC">
      <w:pPr>
        <w:numPr>
          <w:ilvl w:val="0"/>
          <w:numId w:val="20"/>
        </w:numPr>
        <w:tabs>
          <w:tab w:val="clear" w:pos="2880"/>
        </w:tabs>
        <w:spacing w:after="0"/>
        <w:ind w:left="426"/>
        <w:jc w:val="both"/>
        <w:rPr>
          <w:rFonts w:ascii="Segoe UI" w:hAnsi="Segoe UI" w:cs="Segoe UI"/>
        </w:rPr>
      </w:pPr>
      <w:r w:rsidRPr="00796022">
        <w:rPr>
          <w:rFonts w:ascii="Segoe UI" w:hAnsi="Segoe UI" w:cs="Segoe UI"/>
          <w:shd w:val="clear" w:color="auto" w:fill="FFFFFF"/>
        </w:rPr>
        <w:t xml:space="preserve">W celu weryfikacji zatrudniania, przez wykonawcę lub podwykonawcę, na podstawie </w:t>
      </w:r>
      <w:r w:rsidR="00BF2157">
        <w:rPr>
          <w:rFonts w:ascii="Segoe UI" w:hAnsi="Segoe UI" w:cs="Segoe UI"/>
          <w:shd w:val="clear" w:color="auto" w:fill="FFFFFF"/>
        </w:rPr>
        <w:t>stosunku pracy</w:t>
      </w:r>
      <w:r w:rsidRPr="00796022">
        <w:rPr>
          <w:rFonts w:ascii="Segoe UI" w:hAnsi="Segoe UI" w:cs="Segoe UI"/>
          <w:shd w:val="clear" w:color="auto" w:fill="FFFFFF"/>
        </w:rPr>
        <w:t>, osób wykonujących wskazane przez zamawiającego czynności w zakresie realizacji zamówienia, Zamawiający może żądać w szczególności:</w:t>
      </w:r>
    </w:p>
    <w:p w14:paraId="1025C113"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oświadczenia zatrudnionego pracownika,</w:t>
      </w:r>
    </w:p>
    <w:p w14:paraId="136CB359" w14:textId="7B9F3658"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oświadczenia wykonawcy lub podwykonawcy o zatrudnieniu pracownika na podstawie </w:t>
      </w:r>
      <w:r w:rsidR="00BF2157">
        <w:rPr>
          <w:rFonts w:ascii="Segoe UI" w:hAnsi="Segoe UI" w:cs="Segoe UI"/>
        </w:rPr>
        <w:t>stosunku pracy,</w:t>
      </w:r>
    </w:p>
    <w:p w14:paraId="4C290EB6" w14:textId="65B9007E"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poświadczonej za zgodność z oryginałem kopii umowy </w:t>
      </w:r>
      <w:r w:rsidR="00BF2157">
        <w:rPr>
          <w:rFonts w:ascii="Segoe UI" w:hAnsi="Segoe UI" w:cs="Segoe UI"/>
        </w:rPr>
        <w:t>na podstawie stosunku pracy</w:t>
      </w:r>
      <w:r w:rsidRPr="00796022">
        <w:rPr>
          <w:rFonts w:ascii="Segoe UI" w:hAnsi="Segoe UI" w:cs="Segoe UI"/>
        </w:rPr>
        <w:t xml:space="preserve"> zatrudnionego pracownika,</w:t>
      </w:r>
    </w:p>
    <w:p w14:paraId="5E262A7E"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innych dokumentów</w:t>
      </w:r>
    </w:p>
    <w:p w14:paraId="7938FD76" w14:textId="3C14C7B5" w:rsidR="00CB2F6B" w:rsidRPr="00796022" w:rsidRDefault="00CB2F6B" w:rsidP="005628DC">
      <w:pPr>
        <w:shd w:val="clear" w:color="auto" w:fill="FFFFFF"/>
        <w:spacing w:after="0"/>
        <w:ind w:left="426"/>
        <w:jc w:val="both"/>
        <w:rPr>
          <w:rFonts w:ascii="Segoe UI" w:hAnsi="Segoe UI" w:cs="Segoe UI"/>
        </w:rPr>
      </w:pPr>
      <w:r w:rsidRPr="00796022">
        <w:rPr>
          <w:rFonts w:ascii="Segoe UI" w:hAnsi="Segoe UI" w:cs="Segoe UI"/>
        </w:rPr>
        <w:t xml:space="preserve">- zawierających informacje, w tym dane osobowe, niezbędne do weryfikacji zatrudnienia na podstawie </w:t>
      </w:r>
      <w:r w:rsidR="00BF2157">
        <w:rPr>
          <w:rFonts w:ascii="Segoe UI" w:hAnsi="Segoe UI" w:cs="Segoe UI"/>
        </w:rPr>
        <w:t>stosunku pracy</w:t>
      </w:r>
      <w:r w:rsidRPr="00796022">
        <w:rPr>
          <w:rFonts w:ascii="Segoe UI" w:hAnsi="Segoe UI" w:cs="Segoe UI"/>
        </w:rPr>
        <w:t>, w szczególności imię i nazwisko zatrudnionego pracownika, datę zawarcia umowy, rodzaj umowy i zakres obowiązków pracownika.</w:t>
      </w:r>
    </w:p>
    <w:p w14:paraId="1A6081F8" w14:textId="7018B38B"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Wykonawca </w:t>
      </w:r>
      <w:r w:rsidRPr="00796022">
        <w:rPr>
          <w:rFonts w:ascii="Segoe UI" w:hAnsi="Segoe UI" w:cs="Segoe UI"/>
          <w:lang w:eastAsia="en-US"/>
        </w:rPr>
        <w:t xml:space="preserve">każdorazowo na żądanie </w:t>
      </w:r>
      <w:r w:rsidRPr="00796022">
        <w:rPr>
          <w:rFonts w:ascii="Segoe UI" w:hAnsi="Segoe UI" w:cs="Segoe UI"/>
          <w:bCs/>
          <w:lang w:eastAsia="en-US"/>
        </w:rPr>
        <w:t>Zamawiającego</w:t>
      </w:r>
      <w:r w:rsidRPr="00796022">
        <w:rPr>
          <w:rFonts w:ascii="Segoe UI" w:hAnsi="Segoe UI" w:cs="Segoe UI"/>
          <w:lang w:eastAsia="en-US"/>
        </w:rPr>
        <w:t xml:space="preserve">, jest zobowiązany w terminie nie dłuższym niż 5 dni od dnia przekazania wezwania przez </w:t>
      </w:r>
      <w:r w:rsidRPr="00796022">
        <w:rPr>
          <w:rFonts w:ascii="Segoe UI" w:hAnsi="Segoe UI" w:cs="Segoe UI"/>
          <w:bCs/>
          <w:lang w:eastAsia="en-US"/>
        </w:rPr>
        <w:t xml:space="preserve">Zamawiającego </w:t>
      </w:r>
      <w:r w:rsidRPr="00796022">
        <w:rPr>
          <w:rFonts w:ascii="Segoe UI" w:hAnsi="Segoe UI" w:cs="Segoe UI"/>
          <w:lang w:eastAsia="en-US"/>
        </w:rPr>
        <w:t xml:space="preserve">przedstawić dowody zatrudnienia na podstawie </w:t>
      </w:r>
      <w:r w:rsidR="00BF2157">
        <w:rPr>
          <w:rFonts w:ascii="Segoe UI" w:hAnsi="Segoe UI" w:cs="Segoe UI"/>
          <w:lang w:eastAsia="en-US"/>
        </w:rPr>
        <w:t>stosunku pracy</w:t>
      </w:r>
      <w:r w:rsidRPr="00796022">
        <w:rPr>
          <w:rFonts w:ascii="Segoe UI" w:hAnsi="Segoe UI" w:cs="Segoe UI"/>
          <w:lang w:eastAsia="en-US"/>
        </w:rPr>
        <w:t xml:space="preserve"> osób wskazanych w wykazach, o których mowa w ust. 4. </w:t>
      </w:r>
    </w:p>
    <w:p w14:paraId="0366C25E" w14:textId="77777777"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Zamawiający </w:t>
      </w:r>
      <w:r w:rsidRPr="00796022">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83B3744" w14:textId="0D3AC14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w:t>
      </w:r>
      <w:r w:rsidR="00BF2157">
        <w:rPr>
          <w:rFonts w:ascii="Segoe UI" w:hAnsi="Segoe UI" w:cs="Segoe UI"/>
          <w:lang w:eastAsia="en-US"/>
        </w:rPr>
        <w:t>stosunku pracy</w:t>
      </w:r>
      <w:r w:rsidRPr="00796022">
        <w:rPr>
          <w:rFonts w:ascii="Segoe UI" w:hAnsi="Segoe UI" w:cs="Segoe UI"/>
          <w:lang w:eastAsia="en-US"/>
        </w:rPr>
        <w:t xml:space="preserve">. W takim przypadku wykonawca zapłaci zamawiającemu karę umowną w wysokości </w:t>
      </w:r>
      <w:r w:rsidRPr="00796022">
        <w:rPr>
          <w:rFonts w:ascii="Segoe UI" w:hAnsi="Segoe UI" w:cs="Segoe UI"/>
          <w:b/>
          <w:lang w:eastAsia="en-US"/>
        </w:rPr>
        <w:t xml:space="preserve">1000,00zł </w:t>
      </w:r>
      <w:r w:rsidRPr="00796022">
        <w:rPr>
          <w:rFonts w:ascii="Segoe UI" w:hAnsi="Segoe UI" w:cs="Segoe UI"/>
          <w:lang w:eastAsia="en-US"/>
        </w:rPr>
        <w:t>za każdy taki przypadek.</w:t>
      </w:r>
    </w:p>
    <w:p w14:paraId="32C3D823"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Kara, o której mowa w ust. 7 umowy zostanie naliczona w przypadku:</w:t>
      </w:r>
    </w:p>
    <w:p w14:paraId="1E47858B"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nieprzedstawienia Zamawiającemu dokumentów, o których mowa w ust. 4 w terminie określonym w ust. 5,</w:t>
      </w:r>
    </w:p>
    <w:p w14:paraId="38DADC45"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3F411470" w14:textId="77777777" w:rsidR="00CB2F6B" w:rsidRPr="00796022" w:rsidRDefault="00CB2F6B" w:rsidP="005628DC">
      <w:pPr>
        <w:numPr>
          <w:ilvl w:val="0"/>
          <w:numId w:val="20"/>
        </w:numPr>
        <w:tabs>
          <w:tab w:val="clear" w:pos="2880"/>
          <w:tab w:val="num" w:pos="360"/>
          <w:tab w:val="num" w:pos="720"/>
        </w:tabs>
        <w:spacing w:after="0"/>
        <w:ind w:left="360"/>
        <w:contextualSpacing/>
        <w:jc w:val="both"/>
        <w:rPr>
          <w:rFonts w:ascii="Segoe UI" w:hAnsi="Segoe UI" w:cs="Segoe UI"/>
          <w:lang w:eastAsia="en-US"/>
        </w:rPr>
      </w:pPr>
      <w:r w:rsidRPr="00796022">
        <w:rPr>
          <w:rFonts w:ascii="Segoe UI" w:hAnsi="Segoe UI" w:cs="Segoe UI"/>
          <w:lang w:eastAsia="en-US"/>
        </w:rPr>
        <w:t>Obowiązek, o którym mowa w ust. 2, nie dotyczy osób, które wykonują czynności, o których mowa w ust. 3 lit. a będących jednocześnie:</w:t>
      </w:r>
    </w:p>
    <w:p w14:paraId="3EB9F091"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osobą fizyczną, prowadzącą działalność gospodarczą,</w:t>
      </w:r>
    </w:p>
    <w:p w14:paraId="7E4EC962"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lastRenderedPageBreak/>
        <w:t>urzędującym członkiem organu zarządzającego lub nadzorczego wykonawcy,</w:t>
      </w:r>
    </w:p>
    <w:p w14:paraId="2F90A538"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wspólnikiem spółki w spółce jawnej lub partnerskiej,</w:t>
      </w:r>
    </w:p>
    <w:p w14:paraId="5FD68863" w14:textId="77777777" w:rsidR="00963CFB" w:rsidRDefault="00963CFB" w:rsidP="00C36BAE">
      <w:pPr>
        <w:spacing w:after="0"/>
        <w:rPr>
          <w:rFonts w:ascii="Segoe UI" w:hAnsi="Segoe UI" w:cs="Segoe UI"/>
          <w:b/>
          <w:color w:val="000000"/>
        </w:rPr>
      </w:pPr>
    </w:p>
    <w:p w14:paraId="3F50F357" w14:textId="6A372014" w:rsidR="005628DC" w:rsidRPr="00796022" w:rsidRDefault="00F060D0" w:rsidP="005628DC">
      <w:pPr>
        <w:spacing w:after="0"/>
        <w:jc w:val="center"/>
        <w:rPr>
          <w:rFonts w:ascii="Segoe UI" w:hAnsi="Segoe UI" w:cs="Segoe UI"/>
          <w:b/>
          <w:color w:val="000000"/>
        </w:rPr>
      </w:pPr>
      <w:r w:rsidRPr="00796022">
        <w:rPr>
          <w:rFonts w:ascii="Segoe UI" w:hAnsi="Segoe UI" w:cs="Segoe UI"/>
          <w:b/>
          <w:color w:val="000000"/>
        </w:rPr>
        <w:t>§ 1</w:t>
      </w:r>
      <w:r w:rsidR="005841CB">
        <w:rPr>
          <w:rFonts w:ascii="Segoe UI" w:hAnsi="Segoe UI" w:cs="Segoe UI"/>
          <w:b/>
          <w:color w:val="000000"/>
        </w:rPr>
        <w:t>1</w:t>
      </w:r>
    </w:p>
    <w:p w14:paraId="1F942055" w14:textId="77777777" w:rsidR="005628DC" w:rsidRPr="00796022" w:rsidRDefault="003236A5" w:rsidP="005628DC">
      <w:pPr>
        <w:spacing w:after="0"/>
        <w:jc w:val="center"/>
        <w:rPr>
          <w:rFonts w:ascii="Segoe UI" w:hAnsi="Segoe UI" w:cs="Segoe UI"/>
          <w:b/>
          <w:color w:val="000000"/>
        </w:rPr>
      </w:pPr>
      <w:r w:rsidRPr="00796022">
        <w:rPr>
          <w:rFonts w:ascii="Segoe UI" w:hAnsi="Segoe UI" w:cs="Segoe UI"/>
          <w:b/>
          <w:color w:val="000000"/>
        </w:rPr>
        <w:t>ROBOTY DODATKOWE, ZAMIENNE I ZANIECHANE</w:t>
      </w:r>
    </w:p>
    <w:p w14:paraId="10A91A8C" w14:textId="0A1132AB" w:rsidR="005628DC" w:rsidRPr="00796022" w:rsidRDefault="005628DC">
      <w:pPr>
        <w:numPr>
          <w:ilvl w:val="0"/>
          <w:numId w:val="46"/>
        </w:numPr>
        <w:spacing w:after="0"/>
        <w:ind w:left="426" w:hanging="426"/>
        <w:jc w:val="both"/>
        <w:rPr>
          <w:rFonts w:ascii="Segoe UI" w:hAnsi="Segoe UI" w:cs="Segoe UI"/>
          <w:b/>
          <w:color w:val="000000"/>
        </w:rPr>
      </w:pPr>
      <w:r w:rsidRPr="00796022">
        <w:rPr>
          <w:rFonts w:ascii="Segoe UI" w:hAnsi="Segoe UI" w:cs="Segoe UI"/>
          <w:color w:val="000000"/>
        </w:rPr>
        <w:t>Zamawiający umożliwia i ma prawo, jeżeli jest to niezbędne dla wykonania przedmiotu umowy, polecać Wykonawcy:</w:t>
      </w:r>
    </w:p>
    <w:p w14:paraId="426C332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wykonanie robót dodatkowych- przez roboty dodatkowe rozumie się roboty nieprzewidziane w dokumentacji projektowej i ofercie Wykonawcy, których potrzeba lub konieczność wykonania pojawiła się w trakcie realizacji robót objętych umową,</w:t>
      </w:r>
    </w:p>
    <w:p w14:paraId="4BF2D47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 xml:space="preserve">wykonanie rozwiązań zamiennych- przez roboty zamienne rozumie się roboty ujęte </w:t>
      </w:r>
      <w:r w:rsidRPr="00796022">
        <w:rPr>
          <w:rFonts w:ascii="Segoe UI" w:hAnsi="Segoe UI" w:cs="Segoe UI"/>
          <w:color w:val="000000"/>
        </w:rPr>
        <w:br/>
        <w:t>w dokumentacji projektowej, a zmiany wymaga sposób ich wykonania lub rodzaj zastosowanych materiałów czy rozwiązań technicznych. Roboty zamienne obejmują np. zmianę materiałów, technologii wykonania, itp. Zastosowanie robót zamiennych nie może prowadzić do zmiany charakteru zawartej umowy,</w:t>
      </w:r>
    </w:p>
    <w:p w14:paraId="3DCD40F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zaniechania robót- roboty zaniechane to roboty wchodzące w zakres przedmiotu umowy, od których realizacji odstąpiono za zgodą Stron.</w:t>
      </w:r>
    </w:p>
    <w:p w14:paraId="0641B02E"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Jeżeli zdaniem Wykonawcy dla realizacji Umowy zgodnie z zasadami sztuki budowlanej lub wiedzy technicznej, dla zakresu robót objętych Przedmiotem Umowy będzie konieczne dokonanie zmiany Umowy, czy też pojawi się konieczność wykonania robót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w:t>
      </w:r>
    </w:p>
    <w:p w14:paraId="21107887"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Wykonawca może przedłożyć Zamawiającemu pisemną propozycję, która (w opinii Wykonawcy), jeśli byłaby przyjęta:</w:t>
      </w:r>
    </w:p>
    <w:p w14:paraId="0FECA624"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przyśpieszy ukończenie przedmiotu umowy,</w:t>
      </w:r>
    </w:p>
    <w:p w14:paraId="04AE776B"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zmniejszy Zamawiającemu koszty przy realizacji, konserwacji lub eksploatacji robót,</w:t>
      </w:r>
    </w:p>
    <w:p w14:paraId="3427EA29"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poprawi Zamawiającemu sprawność lub wartość ukończonych robót,</w:t>
      </w:r>
    </w:p>
    <w:p w14:paraId="7A4EF9C3"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w inny sposób dostarczy Zamawiającemu pożytku</w:t>
      </w:r>
    </w:p>
    <w:p w14:paraId="42D0A9FF"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wskazując na korzyści wynikające z wprowadzenia zmiany, jej zakres oraz wpływ na termin wykonania robót, a także wynagrodzenia należne Wykonawcy.</w:t>
      </w:r>
    </w:p>
    <w:p w14:paraId="5A1674BA"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Wszystkie zmiany umowy w zakresie robót dodatkowych, zamiennych i zaniechanych wykonywane będą na podstawie protokołu konieczności zatwierdzonego przez Inspektora Nadzoru Inwestorskiego i Zamawiającego oraz wymagają zawarcia aneksu do umowy, z zastrzeżeniem ust. 6</w:t>
      </w:r>
    </w:p>
    <w:p w14:paraId="2A88DC49"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Rozpoczęcie wykonywania robót, o których mowa w ust. 1 oraz ust. 2, z zastrzeżeniem ust. 6 może nastąpić wyłącznie na podstawie aneksu do niniejszej umowy pod rygorem nieważności. Aneks taki zostanie zawarty na podstawie protokołu konieczności, o którym </w:t>
      </w:r>
      <w:r w:rsidRPr="00796022">
        <w:rPr>
          <w:rFonts w:ascii="Segoe UI" w:hAnsi="Segoe UI" w:cs="Segoe UI"/>
          <w:color w:val="000000"/>
        </w:rPr>
        <w:lastRenderedPageBreak/>
        <w:t>mowa w ust. 4 oraz kosztorysu sporządzonego przez Wykonawcę i zweryfikowanego przez Inspektora Nadzoru Inwestorskiego.</w:t>
      </w:r>
    </w:p>
    <w:p w14:paraId="5F77B8C1" w14:textId="56B91549"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Wykonanie robót dodatkowych lub zamiennych oraz zaniechanie robót nie powodujące </w:t>
      </w:r>
      <w:r w:rsidR="00531663">
        <w:rPr>
          <w:rFonts w:ascii="Segoe UI" w:hAnsi="Segoe UI" w:cs="Segoe UI"/>
          <w:color w:val="000000"/>
        </w:rPr>
        <w:t xml:space="preserve">zmiany </w:t>
      </w:r>
      <w:r w:rsidRPr="00796022">
        <w:rPr>
          <w:rFonts w:ascii="Segoe UI" w:hAnsi="Segoe UI" w:cs="Segoe UI"/>
          <w:color w:val="000000"/>
        </w:rPr>
        <w:t>wynagrodzenia i/ lub zmiany terminu zakończenia robót nie wymaga sporządzenia odrębnego aneksu do umowy.</w:t>
      </w:r>
    </w:p>
    <w:p w14:paraId="0EF7B4F5" w14:textId="31028871"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 W przypadku zmiany Umowy skutkującej zmianą wynagrodzenia Wykonawcy</w:t>
      </w:r>
      <w:r w:rsidRPr="00796022">
        <w:rPr>
          <w:rFonts w:ascii="Segoe UI" w:hAnsi="Segoe UI" w:cs="Segoe UI"/>
          <w:color w:val="000000"/>
        </w:rPr>
        <w:br/>
        <w:t>(z zastrzeżeniem ust. 8), wynagrodzenie to ustalone zostanie w oparciu o sporządzony</w:t>
      </w:r>
      <w:r w:rsidRPr="00796022">
        <w:rPr>
          <w:rFonts w:ascii="Segoe UI" w:hAnsi="Segoe UI" w:cs="Segoe UI"/>
          <w:color w:val="000000"/>
        </w:rPr>
        <w:br/>
        <w:t xml:space="preserve">przez Wykonawcę, zweryfikowany i zatwierdzony przez Inspektora Nadzoru Inwestorskiego oraz Zamawiającego kosztorys. Kosztorys należy sporządzić </w:t>
      </w:r>
      <w:r w:rsidR="00C36BAE">
        <w:rPr>
          <w:rFonts w:ascii="Segoe UI" w:hAnsi="Segoe UI" w:cs="Segoe UI"/>
          <w:color w:val="000000"/>
        </w:rPr>
        <w:br/>
      </w:r>
      <w:r w:rsidRPr="00796022">
        <w:rPr>
          <w:rFonts w:ascii="Segoe UI" w:hAnsi="Segoe UI" w:cs="Segoe UI"/>
          <w:color w:val="000000"/>
        </w:rPr>
        <w:t>z zastosowaniem cen jednostkowych ustalonych na podstawie wskaźników kosztów nie wyższych, niż przyjęte dla kosztorysu ofertowego, a w przypadku ich braku kolejno:</w:t>
      </w:r>
    </w:p>
    <w:p w14:paraId="4FE5E39C" w14:textId="77777777"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 xml:space="preserve">wg cen materiałów i sprzętu nie wyższych od średnich cen ustalonych wg „SEKOCENBUD”  dla regionu kujawsko- pomorskiego na dzień, w którym kalkulacja jest sporządzana i nakładów rzeczowych ustalonych wg KNR. Ceny materiałów i pracy sprzętu przyjmuje się w wielkościach nie wyższych niż średnie ceny wg cenników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w:t>
      </w:r>
      <w:proofErr w:type="spellStart"/>
      <w:r w:rsidRPr="00796022">
        <w:rPr>
          <w:rFonts w:ascii="Segoe UI" w:hAnsi="Segoe UI" w:cs="Segoe UI"/>
          <w:color w:val="000000"/>
        </w:rPr>
        <w:t>Orgbud</w:t>
      </w:r>
      <w:proofErr w:type="spellEnd"/>
      <w:r w:rsidRPr="00796022">
        <w:rPr>
          <w:rFonts w:ascii="Segoe UI" w:hAnsi="Segoe UI" w:cs="Segoe UI"/>
          <w:color w:val="000000"/>
        </w:rPr>
        <w:t>, przy czym pierwszeństwo mają ceny materiałów i sprzętu wg notowań, a dopiero w przypadku ich braku wg cenników producentów zawartych w przywołanych publikacjach,</w:t>
      </w:r>
    </w:p>
    <w:p w14:paraId="4159B1E3" w14:textId="49391C36"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 xml:space="preserve">w przypadku potwierdzonego przez Zamawiającego braku cen materiałów i pracy sprzętu w przedmiotowych cennikach wskazanych w pkt 1 koszt materiałów i sprzętu będzie określony na podstawie załączonych przez Wykonawcę ofert lub faktur, do których przysługuje doliczenie właściwych narzutów na poziomie średnim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tj. kosztów zakupów w przypadku materiałów oraz kosztów pośrednich i zysku w przypadku sprzętu. W przypadku robót/ usług, dla których nie określono nakładów rzeczowych w KNR, koszt tych robót/ usług będzie określony na podstawie ofert lub faktur dostarczonych przez Wykonawcę. Przyjmuje się, że cena </w:t>
      </w:r>
      <w:r w:rsidR="00C36BAE">
        <w:rPr>
          <w:rFonts w:ascii="Segoe UI" w:hAnsi="Segoe UI" w:cs="Segoe UI"/>
          <w:color w:val="000000"/>
        </w:rPr>
        <w:br/>
      </w:r>
      <w:r w:rsidRPr="00796022">
        <w:rPr>
          <w:rFonts w:ascii="Segoe UI" w:hAnsi="Segoe UI" w:cs="Segoe UI"/>
          <w:color w:val="000000"/>
        </w:rPr>
        <w:t xml:space="preserve">z oferty lub faktury jest ceną ostateczną i nie podlega zwiększeniu o żadne koszty dodatkowe (koszty pośrednie, koszty ogólne itd.), a jedynie o zysk kalkulacyjny na poziomie nie wyższym, niż średni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w:t>
      </w:r>
    </w:p>
    <w:p w14:paraId="290A1F9E"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 i faktur. W przypadku ustalenia przez Zamawiającego możliwości uzyskania niższych cen, niż wynikające z ofert lub faktur złożonych przez Wykonawcę, przyjmuje się wartości ustalone przez Zamawiającego.</w:t>
      </w:r>
    </w:p>
    <w:p w14:paraId="046BB530" w14:textId="77777777" w:rsidR="005628DC" w:rsidRPr="00796022" w:rsidRDefault="005628DC">
      <w:pPr>
        <w:numPr>
          <w:ilvl w:val="0"/>
          <w:numId w:val="51"/>
        </w:numPr>
        <w:spacing w:after="0"/>
        <w:ind w:left="426" w:hanging="426"/>
        <w:jc w:val="both"/>
        <w:rPr>
          <w:rFonts w:ascii="Segoe UI" w:hAnsi="Segoe UI" w:cs="Segoe UI"/>
          <w:color w:val="000000"/>
        </w:rPr>
      </w:pPr>
      <w:r w:rsidRPr="00796022">
        <w:rPr>
          <w:rFonts w:ascii="Segoe UI" w:hAnsi="Segoe UI" w:cs="Segoe UI"/>
          <w:color w:val="000000"/>
        </w:rPr>
        <w:t>W przypadku ograniczenia zakresu robót (robót zaniechanych) wysokość obniżenia wynagrodzenia ustalona zostanie w oparciu o sporządzony przez Wykonawcę, zweryfikowany i zatwierdzony przez Inspektora Nadzoru Inwestorskiego oraz Zamawiającego kosztorys. Kosztorys należy sporządzić z zastosowaniem cen jednostkowych ustalonych na podstawie wskaźników kosztów nie niższych, niż przyjęte dla kosztorysu ofertowego, a w przypadku ich braku kolejno:</w:t>
      </w:r>
    </w:p>
    <w:p w14:paraId="33129C2C" w14:textId="77777777" w:rsidR="003236A5"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lastRenderedPageBreak/>
        <w:t xml:space="preserve">wg cen materiałów i sprzętu nie niższych od średnich cen ustalonych wg „SEKOCENBUD”  dla regionu kujawsko- pomorskiego na dzień, w którym kalkulacja jest sporządzana i nakładów rzeczowych ustalonych wg KNR. Ceny materiałów i pracy sprzętu przyjmuje się w wielkościach nie niższych niż średnie ceny wg cenników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w:t>
      </w:r>
      <w:proofErr w:type="spellStart"/>
      <w:r w:rsidRPr="00796022">
        <w:rPr>
          <w:rFonts w:ascii="Segoe UI" w:hAnsi="Segoe UI" w:cs="Segoe UI"/>
          <w:color w:val="000000"/>
          <w:sz w:val="22"/>
          <w:szCs w:val="22"/>
        </w:rPr>
        <w:t>Orgbud</w:t>
      </w:r>
      <w:proofErr w:type="spellEnd"/>
      <w:r w:rsidRPr="00796022">
        <w:rPr>
          <w:rFonts w:ascii="Segoe UI" w:hAnsi="Segoe UI" w:cs="Segoe UI"/>
          <w:color w:val="000000"/>
          <w:sz w:val="22"/>
          <w:szCs w:val="22"/>
        </w:rPr>
        <w:t>, przy czym pierwszeństwo mają ceny materiałów i sprzętu wg notowań, a dopiero w przypadku ich braku wg cenników producentów zawartych w przywołanych publikacjach,</w:t>
      </w:r>
    </w:p>
    <w:p w14:paraId="6BFE247D" w14:textId="2EFC1032" w:rsidR="005628DC"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 przypadku potwierdzonego przez Zamawiającego braku cen materiałów i pracy sprzętu w przedmiotowych cennikach wskazanych w pkt 1 koszt materiałów i sprzętu będzie określony na podstawie załączonych przez Wykonawcę ofert, do których zostaną doliczone właściwe narzuty na poziomie średnim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tj. kosztów zakupów w przypadku materiałów oraz kosztów pośrednich i zysku </w:t>
      </w:r>
      <w:r w:rsidR="00C36BAE">
        <w:rPr>
          <w:rFonts w:ascii="Segoe UI" w:hAnsi="Segoe UI" w:cs="Segoe UI"/>
          <w:color w:val="000000"/>
          <w:sz w:val="22"/>
          <w:szCs w:val="22"/>
        </w:rPr>
        <w:br/>
      </w:r>
      <w:r w:rsidRPr="00796022">
        <w:rPr>
          <w:rFonts w:ascii="Segoe UI" w:hAnsi="Segoe UI" w:cs="Segoe UI"/>
          <w:color w:val="000000"/>
          <w:sz w:val="22"/>
          <w:szCs w:val="22"/>
        </w:rPr>
        <w:t xml:space="preserve">w przypadku sprzętu. W przypadku robót/ usług, dla których nie określono nakładów rzeczowych w KNR, koszt tych robót/ usług będzie określony na podstawie ofert dostarczonych przez Wykonawcę. Przyjmuje się, że cena robót/ usług z oferty nie jest ceną ostateczną i będzie podlegać zwiększeniu o zysk kalkulacyjny na poziomie nie niższym, niż średni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w:t>
      </w:r>
    </w:p>
    <w:p w14:paraId="0FCACDD1" w14:textId="77777777" w:rsidR="005628DC" w:rsidRPr="00796022" w:rsidRDefault="005628DC" w:rsidP="003236A5">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w:t>
      </w:r>
    </w:p>
    <w:p w14:paraId="72468EE2" w14:textId="77777777" w:rsidR="005628DC" w:rsidRPr="00796022" w:rsidRDefault="005628DC">
      <w:pPr>
        <w:numPr>
          <w:ilvl w:val="0"/>
          <w:numId w:val="52"/>
        </w:numPr>
        <w:spacing w:after="0"/>
        <w:ind w:left="426" w:hanging="426"/>
        <w:jc w:val="both"/>
        <w:rPr>
          <w:rFonts w:ascii="Segoe UI" w:hAnsi="Segoe UI" w:cs="Segoe UI"/>
          <w:color w:val="000000"/>
        </w:rPr>
      </w:pPr>
      <w:r w:rsidRPr="00796022">
        <w:rPr>
          <w:rFonts w:ascii="Segoe UI" w:hAnsi="Segoe UI" w:cs="Segoe UI"/>
          <w:color w:val="000000"/>
        </w:rPr>
        <w:t>Nie dopuszcza się modyfikacji katalogów (KNR) i tworzenia w oparciu o nie kalkulacji własnych poprzez stosowanie własnych współczynników zwiększających/ zmniejszających nieprzewidzianych w tablicach katalogowych oraz zmiany nakładów pracy sprzętu i robocizny przewidzianych w użytym katalogu.</w:t>
      </w:r>
    </w:p>
    <w:p w14:paraId="588C71EC" w14:textId="77777777" w:rsidR="00AF2D53" w:rsidRDefault="00AF2D53" w:rsidP="00AF2D53">
      <w:pPr>
        <w:spacing w:after="0"/>
        <w:rPr>
          <w:rFonts w:ascii="Segoe UI" w:hAnsi="Segoe UI" w:cs="Segoe UI"/>
          <w:b/>
        </w:rPr>
      </w:pPr>
    </w:p>
    <w:p w14:paraId="30DBD6D8" w14:textId="52E4BEDD" w:rsidR="006F660F" w:rsidRPr="00796022" w:rsidRDefault="00650B84" w:rsidP="00AF2D53">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w:t>
      </w:r>
      <w:r w:rsidR="005841CB">
        <w:rPr>
          <w:rFonts w:ascii="Segoe UI" w:hAnsi="Segoe UI" w:cs="Segoe UI"/>
          <w:b/>
        </w:rPr>
        <w:t>2</w:t>
      </w:r>
    </w:p>
    <w:p w14:paraId="7CCDD7F5" w14:textId="77777777" w:rsidR="00040577" w:rsidRPr="00796022" w:rsidRDefault="00727301" w:rsidP="005628DC">
      <w:pPr>
        <w:spacing w:after="0"/>
        <w:jc w:val="center"/>
        <w:rPr>
          <w:rFonts w:ascii="Segoe UI" w:hAnsi="Segoe UI" w:cs="Segoe UI"/>
          <w:b/>
        </w:rPr>
      </w:pPr>
      <w:r w:rsidRPr="00796022">
        <w:rPr>
          <w:rFonts w:ascii="Segoe UI" w:hAnsi="Segoe UI" w:cs="Segoe UI"/>
          <w:b/>
        </w:rPr>
        <w:t>ZMIANY</w:t>
      </w:r>
    </w:p>
    <w:p w14:paraId="7FE2DABF" w14:textId="77777777" w:rsidR="006F660F" w:rsidRPr="00796022" w:rsidRDefault="006F660F" w:rsidP="005628DC">
      <w:pPr>
        <w:pStyle w:val="Akapitzlist"/>
        <w:numPr>
          <w:ilvl w:val="0"/>
          <w:numId w:val="25"/>
        </w:numPr>
        <w:shd w:val="clear" w:color="auto" w:fill="FFFFFF"/>
        <w:spacing w:after="0"/>
        <w:jc w:val="both"/>
        <w:rPr>
          <w:rFonts w:ascii="Segoe UI" w:hAnsi="Segoe UI" w:cs="Segoe UI"/>
          <w:sz w:val="22"/>
          <w:szCs w:val="22"/>
        </w:rPr>
      </w:pPr>
      <w:r w:rsidRPr="00796022">
        <w:rPr>
          <w:rFonts w:ascii="Segoe UI" w:hAnsi="Segoe UI" w:cs="Segoe UI"/>
          <w:sz w:val="22"/>
          <w:szCs w:val="22"/>
        </w:rPr>
        <w:t xml:space="preserve">Zamawiający dopuszcza zmiany postanowień zawartej umowy, zgodnie z treścią art. 454 ustawy </w:t>
      </w:r>
      <w:proofErr w:type="spellStart"/>
      <w:r w:rsidRPr="00796022">
        <w:rPr>
          <w:rFonts w:ascii="Segoe UI" w:hAnsi="Segoe UI" w:cs="Segoe UI"/>
          <w:sz w:val="22"/>
          <w:szCs w:val="22"/>
        </w:rPr>
        <w:t>Pzp</w:t>
      </w:r>
      <w:proofErr w:type="spellEnd"/>
      <w:r w:rsidRPr="00796022">
        <w:rPr>
          <w:rFonts w:ascii="Segoe UI" w:hAnsi="Segoe UI" w:cs="Segoe UI"/>
          <w:sz w:val="22"/>
          <w:szCs w:val="22"/>
        </w:rPr>
        <w:t>, których wprowadzenie nie jest sprzeczne z treścią oferty na podstawie, której dokonano wyboru Wykonawcy oraz nie narusza zasad uczciwej konkurencji i równego traktowania.</w:t>
      </w:r>
    </w:p>
    <w:p w14:paraId="3CEEBE42" w14:textId="77777777" w:rsidR="005E1EEE" w:rsidRPr="00796022" w:rsidRDefault="006F660F" w:rsidP="005628DC">
      <w:pPr>
        <w:numPr>
          <w:ilvl w:val="0"/>
          <w:numId w:val="25"/>
        </w:numPr>
        <w:shd w:val="clear" w:color="auto" w:fill="FFFFFF"/>
        <w:spacing w:after="0"/>
        <w:contextualSpacing/>
        <w:jc w:val="both"/>
        <w:rPr>
          <w:rFonts w:ascii="Segoe UI" w:hAnsi="Segoe UI" w:cs="Segoe UI"/>
        </w:rPr>
      </w:pPr>
      <w:r w:rsidRPr="00796022">
        <w:rPr>
          <w:rFonts w:ascii="Segoe UI" w:hAnsi="Segoe UI" w:cs="Segoe UI"/>
          <w:shd w:val="clear" w:color="auto" w:fill="FFFFFF"/>
        </w:rPr>
        <w:t>Zamawiający dopuszcza możliwość zmian wysokości wynagrodzenia należnego wykonawcy</w:t>
      </w:r>
      <w:r w:rsidR="00665726" w:rsidRPr="00796022">
        <w:rPr>
          <w:rFonts w:ascii="Segoe UI" w:hAnsi="Segoe UI" w:cs="Segoe UI"/>
          <w:shd w:val="clear" w:color="auto" w:fill="FFFFFF"/>
        </w:rPr>
        <w:t xml:space="preserve"> (podwyższenie albo obniżenie) </w:t>
      </w:r>
      <w:r w:rsidR="00665726" w:rsidRPr="00796022">
        <w:rPr>
          <w:rFonts w:ascii="Segoe UI" w:hAnsi="Segoe UI" w:cs="Segoe UI"/>
        </w:rPr>
        <w:t>lub zakresu przedmiotu umowy</w:t>
      </w:r>
      <w:r w:rsidR="004E2A6B" w:rsidRPr="00796022">
        <w:rPr>
          <w:rFonts w:ascii="Segoe UI" w:hAnsi="Segoe UI" w:cs="Segoe UI"/>
          <w:shd w:val="clear" w:color="auto" w:fill="FFFFFF"/>
        </w:rPr>
        <w:t>:</w:t>
      </w:r>
    </w:p>
    <w:p w14:paraId="2E05C0F8"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w:t>
      </w:r>
      <w:r w:rsidR="00EB36E1" w:rsidRPr="00796022">
        <w:rPr>
          <w:rFonts w:ascii="Segoe UI" w:hAnsi="Segoe UI" w:cs="Segoe UI"/>
        </w:rPr>
        <w:t>,</w:t>
      </w:r>
      <w:r w:rsidRPr="00796022">
        <w:rPr>
          <w:rFonts w:ascii="Segoe UI" w:hAnsi="Segoe UI" w:cs="Segoe UI"/>
        </w:rPr>
        <w:t xml:space="preserve"> gdy założona na etapie określenia przedmiotu zamówienia technologia wykonania lub zabezpieczenia robót nie będzie mogła być zastosowana z przyczyn niezależnych od Zamawiającego lub Wykonawcy,</w:t>
      </w:r>
    </w:p>
    <w:p w14:paraId="2DC8BF83"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 xml:space="preserve">w przypadku, gdy zostanie ograniczony przedmiot zamówienia, tzn. w przypadku rezygnacji z wykonywania wybranych robót lub ich części, które były pierwotnie przewidziane w PFU, w sytuacji, gdy wykonanie danych robót, zwanych dalej robotami zaniechanymi, będzie w sposób oczywisty zbędne do prawidłowego wykonania </w:t>
      </w:r>
      <w:r w:rsidRPr="00796022">
        <w:rPr>
          <w:rFonts w:ascii="Segoe UI" w:hAnsi="Segoe UI" w:cs="Segoe UI"/>
        </w:rPr>
        <w:lastRenderedPageBreak/>
        <w:t>przedmiotu zamówienia</w:t>
      </w:r>
      <w:r w:rsidR="00890A88" w:rsidRPr="00796022">
        <w:rPr>
          <w:rFonts w:ascii="Segoe UI" w:hAnsi="Segoe UI" w:cs="Segoe UI"/>
        </w:rPr>
        <w:t xml:space="preserve"> lub w sytuacji gdy rezygnacja ta wynika z innych potrzeb Zamawiającego</w:t>
      </w:r>
      <w:r w:rsidRPr="00796022">
        <w:rPr>
          <w:rFonts w:ascii="Segoe UI" w:hAnsi="Segoe UI" w:cs="Segoe UI"/>
        </w:rPr>
        <w:t>.</w:t>
      </w:r>
    </w:p>
    <w:p w14:paraId="0967E121" w14:textId="77777777" w:rsidR="00665726" w:rsidRPr="00796022" w:rsidRDefault="00665726" w:rsidP="005628DC">
      <w:pPr>
        <w:tabs>
          <w:tab w:val="left" w:pos="284"/>
        </w:tabs>
        <w:spacing w:after="0"/>
        <w:ind w:left="360"/>
        <w:jc w:val="both"/>
        <w:rPr>
          <w:rFonts w:ascii="Segoe UI" w:hAnsi="Segoe UI" w:cs="Segoe UI"/>
        </w:rPr>
      </w:pPr>
      <w:r w:rsidRPr="00796022">
        <w:rPr>
          <w:rFonts w:ascii="Segoe UI" w:hAnsi="Segoe UI" w:cs="Segoe UI"/>
        </w:rPr>
        <w:t>Przyczyny dokonania zmian,</w:t>
      </w:r>
      <w:r w:rsidR="00F457CB" w:rsidRPr="00796022">
        <w:rPr>
          <w:rFonts w:ascii="Segoe UI" w:hAnsi="Segoe UI" w:cs="Segoe UI"/>
        </w:rPr>
        <w:t xml:space="preserve"> o których mowa ust. 2 pkt </w:t>
      </w:r>
      <w:r w:rsidRPr="00796022">
        <w:rPr>
          <w:rFonts w:ascii="Segoe UI" w:hAnsi="Segoe UI" w:cs="Segoe UI"/>
        </w:rPr>
        <w:t xml:space="preserve">1) </w:t>
      </w:r>
      <w:r w:rsidR="00EB36E1" w:rsidRPr="00796022">
        <w:rPr>
          <w:rFonts w:ascii="Segoe UI" w:hAnsi="Segoe UI" w:cs="Segoe UI"/>
        </w:rPr>
        <w:t>-</w:t>
      </w:r>
      <w:r w:rsidRPr="00796022">
        <w:rPr>
          <w:rFonts w:ascii="Segoe UI" w:hAnsi="Segoe UI" w:cs="Segoe UI"/>
        </w:rPr>
        <w:t xml:space="preserve">2) wraz z uzasadnieniem należy opisać w stosownych dokumentach np. notatka służbowa, pismo Wykonawcy </w:t>
      </w:r>
      <w:r w:rsidRPr="00796022">
        <w:rPr>
          <w:rFonts w:ascii="Segoe UI" w:hAnsi="Segoe UI" w:cs="Segoe UI"/>
        </w:rPr>
        <w:br/>
        <w:t>lub Zamawiającego</w:t>
      </w:r>
      <w:r w:rsidR="00890A88" w:rsidRPr="00796022">
        <w:rPr>
          <w:rFonts w:ascii="Segoe UI" w:hAnsi="Segoe UI" w:cs="Segoe UI"/>
        </w:rPr>
        <w:t>, protokół konieczności</w:t>
      </w:r>
      <w:r w:rsidRPr="00796022">
        <w:rPr>
          <w:rFonts w:ascii="Segoe UI" w:hAnsi="Segoe UI" w:cs="Segoe UI"/>
        </w:rPr>
        <w:t>, itp.</w:t>
      </w:r>
    </w:p>
    <w:p w14:paraId="71346EF9" w14:textId="5D7A348E" w:rsidR="00665726" w:rsidRPr="00796022" w:rsidRDefault="004E2A6B" w:rsidP="005628DC">
      <w:pPr>
        <w:numPr>
          <w:ilvl w:val="1"/>
          <w:numId w:val="25"/>
        </w:numPr>
        <w:tabs>
          <w:tab w:val="left" w:pos="0"/>
        </w:tabs>
        <w:suppressAutoHyphens/>
        <w:spacing w:after="0"/>
        <w:ind w:left="709"/>
        <w:jc w:val="both"/>
        <w:rPr>
          <w:rFonts w:ascii="Segoe UI" w:hAnsi="Segoe UI" w:cs="Segoe UI"/>
        </w:rPr>
      </w:pPr>
      <w:r w:rsidRPr="00796022">
        <w:rPr>
          <w:rFonts w:ascii="Segoe UI" w:hAnsi="Segoe UI" w:cs="Segoe UI"/>
        </w:rPr>
        <w:t xml:space="preserve">w przypadkach </w:t>
      </w:r>
      <w:r w:rsidR="00665726" w:rsidRPr="00796022">
        <w:rPr>
          <w:rFonts w:ascii="Segoe UI" w:hAnsi="Segoe UI" w:cs="Segoe UI"/>
        </w:rPr>
        <w:t>wynikających z konieczności wykonania robót zamiennych, zamiany materiałów i urządzeń opisanych w</w:t>
      </w:r>
      <w:r w:rsidR="001745CC" w:rsidRPr="00796022">
        <w:rPr>
          <w:rFonts w:ascii="Segoe UI" w:hAnsi="Segoe UI" w:cs="Segoe UI"/>
        </w:rPr>
        <w:t xml:space="preserve"> </w:t>
      </w:r>
      <w:r w:rsidR="00665726" w:rsidRPr="00796022">
        <w:rPr>
          <w:rFonts w:ascii="Segoe UI" w:hAnsi="Segoe UI" w:cs="Segoe UI"/>
        </w:rPr>
        <w:t>PFU, pod warunkiem, że zmiany te będą korzystne dla Zamawiającego. Będą to np. okoliczności:</w:t>
      </w:r>
    </w:p>
    <w:p w14:paraId="03924B4F"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powodujące obniżenie kosztu ponoszonego przez Zamawiającego </w:t>
      </w:r>
      <w:r w:rsidR="001F63C6" w:rsidRPr="00796022">
        <w:rPr>
          <w:rFonts w:ascii="Segoe UI" w:hAnsi="Segoe UI" w:cs="Segoe UI"/>
        </w:rPr>
        <w:br/>
      </w:r>
      <w:r w:rsidRPr="00796022">
        <w:rPr>
          <w:rFonts w:ascii="Segoe UI" w:hAnsi="Segoe UI" w:cs="Segoe UI"/>
        </w:rPr>
        <w:t>na eksploatację i konserwację wykonanego przedmiotu umowy,</w:t>
      </w:r>
    </w:p>
    <w:p w14:paraId="1E5FCB20"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powodujące poprawienie parametrów technicznych,</w:t>
      </w:r>
    </w:p>
    <w:p w14:paraId="5C0051A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wynikające z aktualizacji rozwiązań z uwagi na postęp technologiczny lub zmiany obowiązujących przepisów,</w:t>
      </w:r>
    </w:p>
    <w:p w14:paraId="13497B5E" w14:textId="47805C7A"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zrealizowania jakiejkolwiek części robót, objętej przedmiotem umowy, przy zastosowaniu odmiennych </w:t>
      </w:r>
      <w:r w:rsidR="00EB36E1" w:rsidRPr="00796022">
        <w:rPr>
          <w:rFonts w:ascii="Segoe UI" w:hAnsi="Segoe UI" w:cs="Segoe UI"/>
        </w:rPr>
        <w:t>rozwiązań</w:t>
      </w:r>
      <w:r w:rsidR="009B1630">
        <w:rPr>
          <w:rFonts w:ascii="Segoe UI" w:hAnsi="Segoe UI" w:cs="Segoe UI"/>
        </w:rPr>
        <w:t xml:space="preserve"> </w:t>
      </w:r>
      <w:r w:rsidRPr="00796022">
        <w:rPr>
          <w:rFonts w:ascii="Segoe UI" w:hAnsi="Segoe UI" w:cs="Segoe UI"/>
        </w:rPr>
        <w:t xml:space="preserve">technicznych lub technologicznych, niż wskazane w </w:t>
      </w:r>
      <w:r w:rsidR="004403D6">
        <w:rPr>
          <w:rFonts w:ascii="Segoe UI" w:hAnsi="Segoe UI" w:cs="Segoe UI"/>
        </w:rPr>
        <w:t>PFU,</w:t>
      </w:r>
      <w:r w:rsidRPr="00796022">
        <w:rPr>
          <w:rFonts w:ascii="Segoe UI" w:hAnsi="Segoe UI" w:cs="Segoe UI"/>
        </w:rPr>
        <w:t xml:space="preserve"> a wynikające ze stwierdzonych wad w tej dokumentacji</w:t>
      </w:r>
      <w:r w:rsidR="00EB36E1" w:rsidRPr="00796022">
        <w:rPr>
          <w:rFonts w:ascii="Segoe UI" w:hAnsi="Segoe UI" w:cs="Segoe UI"/>
        </w:rPr>
        <w:t>,</w:t>
      </w:r>
      <w:r w:rsidRPr="00796022">
        <w:rPr>
          <w:rFonts w:ascii="Segoe UI" w:hAnsi="Segoe UI" w:cs="Segoe UI"/>
        </w:rPr>
        <w:t xml:space="preserve"> gdyby zastosowanie przewidzianych rozwiązań groziło niewykonaniem lub nienależytym wykonaniem przedmiotu umowy,</w:t>
      </w:r>
    </w:p>
    <w:p w14:paraId="050E76C1"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realizacji robot wynikających z wprowadzenia w dokumentacji projektowej zmian uznanych za nieistotne odstępstwo, </w:t>
      </w:r>
    </w:p>
    <w:p w14:paraId="16EE870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 trakcie realizacji zadania, mogą być dokonywane zmiany technologii wykonania poszczególnych elementów robót. Dopuszcza się je tylko w przypadku</w:t>
      </w:r>
      <w:r w:rsidR="00096DD5" w:rsidRPr="00796022">
        <w:rPr>
          <w:rFonts w:ascii="Segoe UI" w:hAnsi="Segoe UI" w:cs="Segoe UI"/>
        </w:rPr>
        <w:t>,</w:t>
      </w:r>
      <w:r w:rsidRPr="00796022">
        <w:rPr>
          <w:rFonts w:ascii="Segoe UI" w:hAnsi="Segoe UI" w:cs="Segoe UI"/>
        </w:rPr>
        <w:t xml:space="preserve"> gdy proponowane rozwiązanie jest równorzędne lub lepsze funkcjonalnie, szybsze</w:t>
      </w:r>
      <w:r w:rsidR="00096DD5" w:rsidRPr="00796022">
        <w:rPr>
          <w:rFonts w:ascii="Segoe UI" w:hAnsi="Segoe UI" w:cs="Segoe UI"/>
        </w:rPr>
        <w:br/>
      </w:r>
      <w:r w:rsidRPr="00796022">
        <w:rPr>
          <w:rFonts w:ascii="Segoe UI" w:hAnsi="Segoe UI" w:cs="Segoe UI"/>
        </w:rPr>
        <w:t>w wykonaniu lub też realizacja jest mniej uciążliwa dla funkcjonowania ruchu drogowego w trakcie budowy od tego jakie przewiduje projekt, a realizacja jego nie jest droższa od rozwiązania pierwotnego.</w:t>
      </w:r>
    </w:p>
    <w:p w14:paraId="57BF0B3B" w14:textId="5C676B65"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wystąpienia warunków terenowych odbiegających w sposób istotny od przyjętych </w:t>
      </w:r>
      <w:r w:rsidRPr="00796022">
        <w:rPr>
          <w:rFonts w:ascii="Segoe UI" w:hAnsi="Segoe UI" w:cs="Segoe UI"/>
        </w:rPr>
        <w:br/>
        <w:t xml:space="preserve">w dokumentacji, w szczególności napotkania niezinwentaryzowanej </w:t>
      </w:r>
      <w:r w:rsidRPr="00796022">
        <w:rPr>
          <w:rFonts w:ascii="Segoe UI" w:hAnsi="Segoe UI" w:cs="Segoe UI"/>
        </w:rPr>
        <w:br/>
        <w:t>lub błędnie zinwentaryzowanej sieci uzbrojenia terenu, warunków gruntowo – wodnych</w:t>
      </w:r>
      <w:r w:rsidR="00890A88" w:rsidRPr="00796022">
        <w:rPr>
          <w:rFonts w:ascii="Segoe UI" w:hAnsi="Segoe UI" w:cs="Segoe UI"/>
        </w:rPr>
        <w:t>, obiektów budowlanych, stanowisk archeologicznych itp</w:t>
      </w:r>
      <w:r w:rsidRPr="00796022">
        <w:rPr>
          <w:rFonts w:ascii="Segoe UI" w:hAnsi="Segoe UI" w:cs="Segoe UI"/>
        </w:rPr>
        <w:t>.</w:t>
      </w:r>
    </w:p>
    <w:p w14:paraId="571EC1A8" w14:textId="77777777" w:rsidR="00E5450D" w:rsidRPr="00796022" w:rsidRDefault="004E2A6B" w:rsidP="005628DC">
      <w:pPr>
        <w:pStyle w:val="Tekstpodstawowy"/>
        <w:numPr>
          <w:ilvl w:val="1"/>
          <w:numId w:val="25"/>
        </w:numPr>
        <w:tabs>
          <w:tab w:val="left" w:pos="709"/>
        </w:tabs>
        <w:suppressAutoHyphens/>
        <w:spacing w:line="276" w:lineRule="auto"/>
        <w:ind w:left="709"/>
        <w:rPr>
          <w:rFonts w:ascii="Segoe UI" w:hAnsi="Segoe UI" w:cs="Segoe UI"/>
          <w:b/>
          <w:sz w:val="22"/>
          <w:szCs w:val="22"/>
        </w:rPr>
      </w:pPr>
      <w:r w:rsidRPr="00796022">
        <w:rPr>
          <w:rFonts w:ascii="Segoe UI" w:hAnsi="Segoe UI" w:cs="Segoe UI"/>
          <w:sz w:val="22"/>
          <w:szCs w:val="22"/>
        </w:rPr>
        <w:t xml:space="preserve">W przypadkach </w:t>
      </w:r>
      <w:r w:rsidR="00E5450D" w:rsidRPr="00796022">
        <w:rPr>
          <w:rFonts w:ascii="Segoe UI" w:hAnsi="Segoe UI" w:cs="Segoe UI"/>
          <w:sz w:val="22"/>
          <w:szCs w:val="22"/>
        </w:rPr>
        <w:t>wynikających z konieczności wykonania robót dodatkowych, które nie były przewidziane w SWZ, nie wykraczających poza określenie przedmiotu zamówienia. Zmiana polegać może na uwzględnieniu robót dodatkowych w umowie w wymiarze rzeczowym i f</w:t>
      </w:r>
      <w:r w:rsidR="00066D9F" w:rsidRPr="00796022">
        <w:rPr>
          <w:rFonts w:ascii="Segoe UI" w:hAnsi="Segoe UI" w:cs="Segoe UI"/>
          <w:sz w:val="22"/>
          <w:szCs w:val="22"/>
        </w:rPr>
        <w:t>inansowym. Roboty dodatkowe nie</w:t>
      </w:r>
      <w:r w:rsidR="00E5450D" w:rsidRPr="00796022">
        <w:rPr>
          <w:rFonts w:ascii="Segoe UI" w:hAnsi="Segoe UI" w:cs="Segoe UI"/>
          <w:sz w:val="22"/>
          <w:szCs w:val="22"/>
        </w:rPr>
        <w:t>wykraczające poza określenie przedmiotu zamówienia są objęte przedmiotem zamówienia, a ich wykonanie odbywa się w ramach zamówienia podstawowego (w ramach umowy podstawowej),</w:t>
      </w:r>
    </w:p>
    <w:p w14:paraId="51F82119" w14:textId="77777777" w:rsidR="00040577" w:rsidRPr="00796022" w:rsidRDefault="00E5450D" w:rsidP="005628DC">
      <w:pPr>
        <w:tabs>
          <w:tab w:val="left" w:pos="284"/>
        </w:tabs>
        <w:spacing w:after="0"/>
        <w:jc w:val="both"/>
        <w:rPr>
          <w:rFonts w:ascii="Segoe UI" w:hAnsi="Segoe UI" w:cs="Segoe UI"/>
        </w:rPr>
      </w:pPr>
      <w:r w:rsidRPr="00796022">
        <w:rPr>
          <w:rFonts w:ascii="Segoe UI" w:hAnsi="Segoe UI" w:cs="Segoe UI"/>
        </w:rPr>
        <w:t>Zmiany wynikające</w:t>
      </w:r>
      <w:r w:rsidR="00665726" w:rsidRPr="00796022">
        <w:rPr>
          <w:rFonts w:ascii="Segoe UI" w:hAnsi="Segoe UI" w:cs="Segoe UI"/>
        </w:rPr>
        <w:t xml:space="preserve"> z ust. 2 pkt 3) </w:t>
      </w:r>
      <w:r w:rsidR="00096DD5" w:rsidRPr="00796022">
        <w:rPr>
          <w:rFonts w:ascii="Segoe UI" w:hAnsi="Segoe UI" w:cs="Segoe UI"/>
        </w:rPr>
        <w:t>-</w:t>
      </w:r>
      <w:r w:rsidRPr="00796022">
        <w:rPr>
          <w:rFonts w:ascii="Segoe UI" w:hAnsi="Segoe UI" w:cs="Segoe UI"/>
        </w:rPr>
        <w:t xml:space="preserve">4) muszą </w:t>
      </w:r>
      <w:r w:rsidR="00665726" w:rsidRPr="00796022">
        <w:rPr>
          <w:rFonts w:ascii="Segoe UI" w:hAnsi="Segoe UI" w:cs="Segoe UI"/>
        </w:rPr>
        <w:t>być poprzedzon</w:t>
      </w:r>
      <w:r w:rsidRPr="00796022">
        <w:rPr>
          <w:rFonts w:ascii="Segoe UI" w:hAnsi="Segoe UI" w:cs="Segoe UI"/>
        </w:rPr>
        <w:t>e</w:t>
      </w:r>
      <w:r w:rsidR="00665726" w:rsidRPr="00796022">
        <w:rPr>
          <w:rFonts w:ascii="Segoe UI" w:hAnsi="Segoe UI" w:cs="Segoe UI"/>
        </w:rPr>
        <w:t xml:space="preserve"> wnioskiem Wykonawcy lub Zamawiającego zawierającym stosowne uzasadnienie.</w:t>
      </w:r>
    </w:p>
    <w:p w14:paraId="42EBB36A" w14:textId="77777777" w:rsidR="006F660F" w:rsidRPr="00796022" w:rsidRDefault="006F660F" w:rsidP="005628DC">
      <w:pPr>
        <w:numPr>
          <w:ilvl w:val="0"/>
          <w:numId w:val="25"/>
        </w:numPr>
        <w:shd w:val="clear" w:color="auto" w:fill="FFFFFF"/>
        <w:tabs>
          <w:tab w:val="left" w:pos="851"/>
        </w:tabs>
        <w:suppressAutoHyphens/>
        <w:spacing w:after="0"/>
        <w:contextualSpacing/>
        <w:jc w:val="both"/>
        <w:rPr>
          <w:rFonts w:ascii="Segoe UI" w:hAnsi="Segoe UI" w:cs="Segoe UI"/>
          <w:b/>
        </w:rPr>
      </w:pPr>
      <w:r w:rsidRPr="00796022">
        <w:rPr>
          <w:rFonts w:ascii="Segoe UI" w:hAnsi="Segoe UI" w:cs="Segoe UI"/>
          <w:shd w:val="clear" w:color="auto" w:fill="FFFFFF"/>
        </w:rPr>
        <w:lastRenderedPageBreak/>
        <w:t>Zamawiający dopuszcza możliwość zmiany umowy</w:t>
      </w:r>
      <w:r w:rsidRPr="00796022">
        <w:rPr>
          <w:rFonts w:ascii="Segoe UI" w:hAnsi="Segoe UI" w:cs="Segoe UI"/>
        </w:rPr>
        <w:t xml:space="preserve"> na wniosek Wykonawcy dotyczący przedłużenia terminu realizacji zamówienia</w:t>
      </w:r>
      <w:r w:rsidR="005E1EEE" w:rsidRPr="00796022">
        <w:rPr>
          <w:rFonts w:ascii="Segoe UI" w:hAnsi="Segoe UI" w:cs="Segoe UI"/>
        </w:rPr>
        <w:t xml:space="preserve"> w zakresie i na zasadach opisanych w § 2 ust. </w:t>
      </w:r>
      <w:r w:rsidR="001745CC" w:rsidRPr="00796022">
        <w:rPr>
          <w:rFonts w:ascii="Segoe UI" w:hAnsi="Segoe UI" w:cs="Segoe UI"/>
        </w:rPr>
        <w:t>3</w:t>
      </w:r>
      <w:r w:rsidR="005E1EEE" w:rsidRPr="00796022">
        <w:rPr>
          <w:rFonts w:ascii="Segoe UI" w:hAnsi="Segoe UI" w:cs="Segoe UI"/>
        </w:rPr>
        <w:t>.</w:t>
      </w:r>
    </w:p>
    <w:p w14:paraId="674ECD89" w14:textId="478E3222" w:rsidR="00BE1B77" w:rsidRPr="00636A93" w:rsidRDefault="00BE1B77" w:rsidP="00636A93">
      <w:pPr>
        <w:numPr>
          <w:ilvl w:val="0"/>
          <w:numId w:val="25"/>
        </w:numPr>
        <w:tabs>
          <w:tab w:val="num" w:pos="-1440"/>
        </w:tabs>
        <w:autoSpaceDE w:val="0"/>
        <w:autoSpaceDN w:val="0"/>
        <w:adjustRightInd w:val="0"/>
        <w:spacing w:after="0"/>
        <w:contextualSpacing/>
        <w:jc w:val="both"/>
        <w:rPr>
          <w:rStyle w:val="Uwydatnienie"/>
          <w:rFonts w:ascii="Segoe UI" w:hAnsi="Segoe UI" w:cs="Segoe UI"/>
          <w:i w:val="0"/>
          <w:shd w:val="clear" w:color="auto" w:fill="FFFFFF"/>
        </w:rPr>
      </w:pPr>
      <w:r w:rsidRPr="00796022">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r w:rsidR="00636A93">
        <w:rPr>
          <w:rStyle w:val="Uwydatnienie"/>
          <w:rFonts w:ascii="Segoe UI" w:hAnsi="Segoe UI" w:cs="Segoe UI"/>
          <w:i w:val="0"/>
          <w:shd w:val="clear" w:color="auto" w:fill="FFFFFF"/>
        </w:rPr>
        <w:t xml:space="preserve"> Przez siłę wyższą rozumie się </w:t>
      </w:r>
      <w:r w:rsidR="00636A93" w:rsidRPr="00636A93">
        <w:rPr>
          <w:rFonts w:ascii="Segoe UI" w:hAnsi="Segoe UI" w:cs="Segoe UI"/>
          <w:iCs/>
          <w:shd w:val="clear" w:color="auto" w:fill="FFFFFF"/>
        </w:rPr>
        <w:t>niezależne od stron losowe zdarzeni</w:t>
      </w:r>
      <w:r w:rsidR="00636A93">
        <w:rPr>
          <w:rFonts w:ascii="Segoe UI" w:hAnsi="Segoe UI" w:cs="Segoe UI"/>
          <w:iCs/>
          <w:shd w:val="clear" w:color="auto" w:fill="FFFFFF"/>
        </w:rPr>
        <w:t xml:space="preserve">e </w:t>
      </w:r>
      <w:r w:rsidR="00636A93" w:rsidRPr="00636A93">
        <w:rPr>
          <w:rFonts w:ascii="Segoe UI" w:hAnsi="Segoe UI" w:cs="Segoe UI"/>
          <w:iCs/>
          <w:shd w:val="clear" w:color="auto" w:fill="FFFFFF"/>
        </w:rPr>
        <w:t>zewnętrzne, które</w:t>
      </w:r>
      <w:r w:rsidR="00636A93">
        <w:rPr>
          <w:rFonts w:ascii="Segoe UI" w:hAnsi="Segoe UI" w:cs="Segoe UI"/>
          <w:iCs/>
          <w:shd w:val="clear" w:color="auto" w:fill="FFFFFF"/>
        </w:rPr>
        <w:t>go</w:t>
      </w:r>
      <w:r w:rsidR="00636A93" w:rsidRPr="00636A93">
        <w:rPr>
          <w:rFonts w:ascii="Segoe UI" w:hAnsi="Segoe UI" w:cs="Segoe UI"/>
          <w:iCs/>
          <w:shd w:val="clear" w:color="auto" w:fill="FFFFFF"/>
        </w:rPr>
        <w:t xml:space="preserve"> nie można było zapobiec mimo dochowania należytej staranności. Za siłę wyższą warunkującą zmianę umowy uważać się będzie w szczególności: stan epidemii, okoliczności związane z wystąpieniem COVID-19, konflikty zbrojne oraz pożar, powódź i inne klęski żywiołowe, zamieszki, strajki, ataki terrorystyczne</w:t>
      </w:r>
      <w:r w:rsidR="00636A93">
        <w:rPr>
          <w:rFonts w:ascii="Segoe UI" w:hAnsi="Segoe UI" w:cs="Segoe UI"/>
          <w:iCs/>
          <w:shd w:val="clear" w:color="auto" w:fill="FFFFFF"/>
        </w:rPr>
        <w:t>.</w:t>
      </w:r>
    </w:p>
    <w:p w14:paraId="2AB3E3E2" w14:textId="77777777" w:rsidR="00BE1B77" w:rsidRPr="00796022" w:rsidRDefault="00BE1B77" w:rsidP="005628DC">
      <w:pPr>
        <w:numPr>
          <w:ilvl w:val="0"/>
          <w:numId w:val="25"/>
        </w:numPr>
        <w:autoSpaceDE w:val="0"/>
        <w:autoSpaceDN w:val="0"/>
        <w:adjustRightInd w:val="0"/>
        <w:spacing w:after="0"/>
        <w:contextualSpacing/>
        <w:jc w:val="both"/>
        <w:rPr>
          <w:rFonts w:ascii="Segoe UI" w:hAnsi="Segoe UI" w:cs="Segoe UI"/>
        </w:rPr>
      </w:pPr>
      <w:r w:rsidRPr="00796022">
        <w:rPr>
          <w:rFonts w:ascii="Segoe UI" w:hAnsi="Segoe UI" w:cs="Segoe UI"/>
        </w:rPr>
        <w:t>Niezależnie od powyższego, Zamawiający i Wykonawca dopuszczają możliwość zmian redakcyjnych umowy oraz zmian będących następstwem zmian danych Stron ujawnionych w rejestrach publicznych.</w:t>
      </w:r>
    </w:p>
    <w:p w14:paraId="0E26BDA7" w14:textId="77777777" w:rsidR="008145D5" w:rsidRDefault="008145D5" w:rsidP="005628DC">
      <w:pPr>
        <w:spacing w:after="0"/>
        <w:jc w:val="center"/>
        <w:rPr>
          <w:rFonts w:ascii="Segoe UI" w:hAnsi="Segoe UI" w:cs="Segoe UI"/>
          <w:b/>
        </w:rPr>
      </w:pPr>
    </w:p>
    <w:p w14:paraId="5CF4778A" w14:textId="0611FC30" w:rsidR="006A1460" w:rsidRPr="00796022" w:rsidRDefault="006A1460" w:rsidP="006A1460">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3</w:t>
      </w:r>
    </w:p>
    <w:p w14:paraId="299ADD80" w14:textId="782006A7" w:rsidR="006A1460" w:rsidRPr="00796022" w:rsidRDefault="008121E4" w:rsidP="006A1460">
      <w:pPr>
        <w:shd w:val="clear" w:color="auto" w:fill="FFFFFF"/>
        <w:tabs>
          <w:tab w:val="left" w:pos="851"/>
        </w:tabs>
        <w:suppressAutoHyphens/>
        <w:spacing w:after="0"/>
        <w:contextualSpacing/>
        <w:jc w:val="center"/>
        <w:rPr>
          <w:rFonts w:ascii="Segoe UI" w:hAnsi="Segoe UI" w:cs="Segoe UI"/>
          <w:b/>
        </w:rPr>
      </w:pPr>
      <w:r>
        <w:rPr>
          <w:rFonts w:ascii="Segoe UI" w:hAnsi="Segoe UI" w:cs="Segoe UI"/>
          <w:b/>
        </w:rPr>
        <w:t>WALORYZACJA WYNAGRODZENIA</w:t>
      </w:r>
    </w:p>
    <w:p w14:paraId="35302E59" w14:textId="4FBC444E" w:rsidR="006A1460" w:rsidRPr="00796022" w:rsidRDefault="008121E4">
      <w:pPr>
        <w:pStyle w:val="Akapitzlist"/>
        <w:numPr>
          <w:ilvl w:val="0"/>
          <w:numId w:val="35"/>
        </w:numPr>
        <w:tabs>
          <w:tab w:val="left" w:pos="426"/>
        </w:tabs>
        <w:spacing w:after="0"/>
        <w:ind w:left="426"/>
        <w:jc w:val="both"/>
        <w:rPr>
          <w:rFonts w:ascii="Segoe UI" w:hAnsi="Segoe UI" w:cs="Segoe UI"/>
          <w:sz w:val="22"/>
          <w:szCs w:val="22"/>
        </w:rPr>
      </w:pPr>
      <w:r>
        <w:rPr>
          <w:rFonts w:ascii="Segoe UI" w:hAnsi="Segoe UI" w:cs="Segoe UI"/>
          <w:sz w:val="22"/>
          <w:szCs w:val="22"/>
        </w:rPr>
        <w:t xml:space="preserve">Wynagrodzenie </w:t>
      </w:r>
      <w:r w:rsidRPr="008121E4">
        <w:rPr>
          <w:rFonts w:ascii="Segoe UI" w:hAnsi="Segoe UI" w:cs="Segoe UI"/>
          <w:sz w:val="22"/>
          <w:szCs w:val="22"/>
        </w:rPr>
        <w:t>Wykonawcy będ</w:t>
      </w:r>
      <w:r>
        <w:rPr>
          <w:rFonts w:ascii="Segoe UI" w:hAnsi="Segoe UI" w:cs="Segoe UI"/>
          <w:sz w:val="22"/>
          <w:szCs w:val="22"/>
        </w:rPr>
        <w:t>zie</w:t>
      </w:r>
      <w:r w:rsidRPr="008121E4">
        <w:rPr>
          <w:rFonts w:ascii="Segoe UI" w:hAnsi="Segoe UI" w:cs="Segoe UI"/>
          <w:sz w:val="22"/>
          <w:szCs w:val="22"/>
        </w:rPr>
        <w:t xml:space="preserve"> korygowane dla oddania wzrostów lub spadków cen zgodnie z poniższymi zapisami.</w:t>
      </w:r>
    </w:p>
    <w:p w14:paraId="17834052" w14:textId="4DA5EF98" w:rsidR="00D356E9" w:rsidRDefault="00CC2FEA">
      <w:pPr>
        <w:pStyle w:val="Akapitzlist"/>
        <w:numPr>
          <w:ilvl w:val="0"/>
          <w:numId w:val="35"/>
        </w:numPr>
        <w:spacing w:after="0"/>
        <w:ind w:left="426"/>
        <w:jc w:val="both"/>
        <w:rPr>
          <w:rFonts w:ascii="Segoe UI" w:hAnsi="Segoe UI" w:cs="Segoe UI"/>
          <w:sz w:val="22"/>
          <w:szCs w:val="22"/>
        </w:rPr>
      </w:pPr>
      <w:r w:rsidRPr="00CC2FEA">
        <w:rPr>
          <w:rFonts w:ascii="Segoe UI" w:hAnsi="Segoe UI" w:cs="Segoe UI"/>
          <w:sz w:val="22"/>
          <w:szCs w:val="22"/>
        </w:rPr>
        <w:t xml:space="preserve">Waloryzacja będzie  odbywać się w oparciu o  wskaźnik cen produkcji budowlano-montażowej, pozycja </w:t>
      </w:r>
      <w:r w:rsidR="00896C43">
        <w:rPr>
          <w:rFonts w:ascii="Segoe UI" w:hAnsi="Segoe UI" w:cs="Segoe UI"/>
          <w:sz w:val="22"/>
          <w:szCs w:val="22"/>
        </w:rPr>
        <w:t>budowa obiektów inżynierii lądowej i wodnej,</w:t>
      </w:r>
      <w:r w:rsidRPr="00CC2FEA">
        <w:rPr>
          <w:rFonts w:ascii="Segoe UI" w:hAnsi="Segoe UI" w:cs="Segoe UI"/>
          <w:sz w:val="22"/>
          <w:szCs w:val="22"/>
        </w:rPr>
        <w:t xml:space="preserve"> publikowany przez Główny Urząd Statystyczny (zwany dalej GUS), dostępny w Dziedzinowej Bazie Wiedzy  lub w Biuletynie Statystycznym, w układzie miesiąc poprzedni = 100, dotyczący kolejnych miesięcy kalendarzowych począwszy od miesiąca otwarcia oferty, do miesiąca za który została wystawiona faktura VAT. </w:t>
      </w:r>
    </w:p>
    <w:p w14:paraId="1EA05CB9" w14:textId="6D6387B6" w:rsidR="00896C43" w:rsidRDefault="00896C43">
      <w:pPr>
        <w:pStyle w:val="Akapitzlist"/>
        <w:numPr>
          <w:ilvl w:val="0"/>
          <w:numId w:val="35"/>
        </w:numPr>
        <w:spacing w:after="0"/>
        <w:ind w:left="426"/>
        <w:jc w:val="both"/>
        <w:rPr>
          <w:rFonts w:ascii="Segoe UI" w:hAnsi="Segoe UI" w:cs="Segoe UI"/>
          <w:sz w:val="22"/>
          <w:szCs w:val="22"/>
        </w:rPr>
      </w:pPr>
      <w:r w:rsidRPr="00896C43">
        <w:rPr>
          <w:rFonts w:ascii="Segoe UI" w:hAnsi="Segoe UI" w:cs="Segoe UI"/>
          <w:sz w:val="22"/>
          <w:szCs w:val="22"/>
        </w:rPr>
        <w:t xml:space="preserve">Wskaźnik waloryzacji </w:t>
      </w:r>
      <w:proofErr w:type="spellStart"/>
      <w:r w:rsidRPr="00896C43">
        <w:rPr>
          <w:rFonts w:ascii="Segoe UI" w:hAnsi="Segoe UI" w:cs="Segoe UI"/>
          <w:sz w:val="22"/>
          <w:szCs w:val="22"/>
        </w:rPr>
        <w:t>Ww</w:t>
      </w:r>
      <w:proofErr w:type="spellEnd"/>
      <w:r w:rsidRPr="00896C43">
        <w:rPr>
          <w:rFonts w:ascii="Segoe UI" w:hAnsi="Segoe UI" w:cs="Segoe UI"/>
          <w:sz w:val="22"/>
          <w:szCs w:val="22"/>
        </w:rPr>
        <w:t xml:space="preserve"> (n) przez który należy każdorazowo przemnożyć wartość faktury VAT za </w:t>
      </w:r>
      <w:r w:rsidRPr="00531663">
        <w:rPr>
          <w:rFonts w:ascii="Segoe UI" w:hAnsi="Segoe UI" w:cs="Segoe UI"/>
          <w:sz w:val="22"/>
          <w:szCs w:val="22"/>
        </w:rPr>
        <w:t>n-ty</w:t>
      </w:r>
      <w:r w:rsidRPr="00896C43">
        <w:rPr>
          <w:rFonts w:ascii="Segoe UI" w:hAnsi="Segoe UI" w:cs="Segoe UI"/>
          <w:sz w:val="22"/>
          <w:szCs w:val="22"/>
        </w:rPr>
        <w:t xml:space="preserve">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1C017F10" w14:textId="77777777" w:rsidR="00896C43" w:rsidRDefault="00896C43" w:rsidP="00896C43">
      <w:pPr>
        <w:pStyle w:val="Akapitzlist"/>
        <w:spacing w:after="0"/>
        <w:ind w:left="426"/>
        <w:jc w:val="both"/>
        <w:rPr>
          <w:rFonts w:ascii="Segoe UI" w:hAnsi="Segoe UI" w:cs="Segoe UI"/>
          <w:sz w:val="22"/>
          <w:szCs w:val="22"/>
        </w:rPr>
      </w:pPr>
    </w:p>
    <w:p w14:paraId="0A504424" w14:textId="4DDFFDB6" w:rsidR="00896C43" w:rsidRPr="00896C43" w:rsidRDefault="00000000" w:rsidP="00896C43">
      <w:pPr>
        <w:pStyle w:val="Akapitzlist"/>
        <w:spacing w:after="0"/>
        <w:ind w:left="426"/>
        <w:jc w:val="both"/>
        <w:rPr>
          <w:rFonts w:ascii="Segoe UI" w:hAnsi="Segoe UI" w:cs="Segoe UI"/>
          <w:color w:val="000000" w:themeColor="text1"/>
          <w:sz w:val="22"/>
          <w:szCs w:val="22"/>
        </w:rPr>
      </w:pPr>
      <m:oMathPara>
        <m:oMath>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w (n)</m:t>
              </m:r>
            </m:sub>
          </m:sSub>
          <m:r>
            <m:rPr>
              <m:sty m:val="p"/>
            </m:rPr>
            <w:rPr>
              <w:rFonts w:ascii="Cambria Math" w:hAnsi="Cambria Math"/>
              <w:color w:val="000000" w:themeColor="text1"/>
              <w:sz w:val="22"/>
              <w:szCs w:val="22"/>
            </w:rPr>
            <m:t>=a+</m:t>
          </m:r>
          <m:d>
            <m:dPr>
              <m:ctrlPr>
                <w:rPr>
                  <w:rFonts w:ascii="Cambria Math" w:hAnsi="Cambria Math"/>
                  <w:color w:val="000000" w:themeColor="text1"/>
                  <w:sz w:val="22"/>
                  <w:szCs w:val="22"/>
                </w:rPr>
              </m:ctrlPr>
            </m:dPr>
            <m:e>
              <m:r>
                <m:rPr>
                  <m:sty m:val="p"/>
                </m:rPr>
                <w:rPr>
                  <w:rFonts w:ascii="Cambria Math" w:hAnsi="Cambria Math"/>
                  <w:color w:val="000000" w:themeColor="text1"/>
                  <w:sz w:val="22"/>
                  <w:szCs w:val="22"/>
                </w:rPr>
                <m:t>1-a</m:t>
              </m:r>
            </m:e>
          </m:d>
          <m:r>
            <w:rPr>
              <w:rFonts w:ascii="Cambria Math" w:hAnsi="Cambria Math"/>
              <w:color w:val="000000" w:themeColor="text1"/>
              <w:sz w:val="22"/>
              <w:szCs w:val="22"/>
            </w:rPr>
            <m:t xml:space="preserve">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0</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2</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3</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m:t>
                  </m:r>
                </m:sub>
              </m:sSub>
            </m:num>
            <m:den>
              <m:r>
                <m:rPr>
                  <m:sty m:val="p"/>
                </m:rPr>
                <w:rPr>
                  <w:rFonts w:ascii="Cambria Math" w:hAnsi="Cambria Math"/>
                  <w:color w:val="000000" w:themeColor="text1"/>
                  <w:sz w:val="22"/>
                  <w:szCs w:val="22"/>
                </w:rPr>
                <m:t>100</m:t>
              </m:r>
            </m:den>
          </m:f>
        </m:oMath>
      </m:oMathPara>
    </w:p>
    <w:p w14:paraId="09F4099F" w14:textId="77777777" w:rsidR="00896C43" w:rsidRDefault="00896C43" w:rsidP="00896C43">
      <w:pPr>
        <w:pStyle w:val="Akapitzlist"/>
        <w:spacing w:after="0"/>
        <w:ind w:left="426"/>
        <w:rPr>
          <w:rFonts w:ascii="Segoe UI" w:hAnsi="Segoe UI" w:cs="Segoe UI"/>
          <w:sz w:val="22"/>
          <w:szCs w:val="22"/>
        </w:rPr>
      </w:pPr>
    </w:p>
    <w:p w14:paraId="6D84DE42" w14:textId="0074552B" w:rsidR="00896C43" w:rsidRPr="00896C43" w:rsidRDefault="00896C43" w:rsidP="00D356E9">
      <w:pPr>
        <w:pStyle w:val="Akapitzlist"/>
        <w:spacing w:after="0"/>
        <w:ind w:left="425"/>
        <w:rPr>
          <w:rFonts w:ascii="Segoe UI" w:hAnsi="Segoe UI" w:cs="Segoe UI"/>
          <w:sz w:val="22"/>
          <w:szCs w:val="22"/>
        </w:rPr>
      </w:pPr>
      <w:r w:rsidRPr="00896C43">
        <w:rPr>
          <w:rFonts w:ascii="Segoe UI" w:hAnsi="Segoe UI" w:cs="Segoe UI"/>
          <w:sz w:val="22"/>
          <w:szCs w:val="22"/>
        </w:rPr>
        <w:t>gdzie:</w:t>
      </w:r>
    </w:p>
    <w:p w14:paraId="1D4F697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t>
      </w:r>
      <w:proofErr w:type="spellStart"/>
      <w:r w:rsidRPr="00896C43">
        <w:rPr>
          <w:rFonts w:ascii="Segoe UI" w:hAnsi="Segoe UI" w:cs="Segoe UI"/>
          <w:sz w:val="22"/>
          <w:szCs w:val="22"/>
        </w:rPr>
        <w:t>W</w:t>
      </w:r>
      <w:r w:rsidRPr="00896C43">
        <w:rPr>
          <w:rFonts w:ascii="Segoe UI" w:hAnsi="Segoe UI" w:cs="Segoe UI"/>
          <w:sz w:val="22"/>
          <w:szCs w:val="22"/>
          <w:vertAlign w:val="subscript"/>
        </w:rPr>
        <w:t>w</w:t>
      </w:r>
      <w:proofErr w:type="spellEnd"/>
      <w:r w:rsidRPr="00896C43">
        <w:rPr>
          <w:rFonts w:ascii="Segoe UI" w:hAnsi="Segoe UI" w:cs="Segoe UI"/>
          <w:sz w:val="22"/>
          <w:szCs w:val="22"/>
          <w:vertAlign w:val="subscript"/>
        </w:rPr>
        <w:t xml:space="preserve"> (n)</w:t>
      </w:r>
      <w:r w:rsidRPr="00896C43">
        <w:rPr>
          <w:rFonts w:ascii="Segoe UI" w:hAnsi="Segoe UI" w:cs="Segoe UI"/>
          <w:sz w:val="22"/>
          <w:szCs w:val="22"/>
        </w:rPr>
        <w:t>" –wskaźnik waloryzacji dla n-tego miesiąca;</w:t>
      </w:r>
    </w:p>
    <w:p w14:paraId="10D64238" w14:textId="77777777" w:rsidR="00D356E9" w:rsidRPr="00896C43" w:rsidRDefault="00D356E9" w:rsidP="00D356E9">
      <w:pPr>
        <w:pStyle w:val="Akapitzlist"/>
        <w:spacing w:after="0"/>
        <w:ind w:left="425"/>
        <w:jc w:val="both"/>
        <w:rPr>
          <w:rFonts w:ascii="Segoe UI" w:hAnsi="Segoe UI" w:cs="Segoe UI"/>
          <w:sz w:val="22"/>
          <w:szCs w:val="22"/>
        </w:rPr>
      </w:pPr>
    </w:p>
    <w:p w14:paraId="0A8CB10D" w14:textId="2F3E21C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 xml:space="preserve">„a" - stały współczynnik o wartości </w:t>
      </w:r>
      <w:r w:rsidR="00D356E9" w:rsidRPr="00D356E9">
        <w:rPr>
          <w:rFonts w:ascii="Segoe UI" w:hAnsi="Segoe UI" w:cs="Segoe UI"/>
          <w:sz w:val="22"/>
          <w:szCs w:val="22"/>
        </w:rPr>
        <w:t xml:space="preserve">0,3 </w:t>
      </w:r>
      <w:r w:rsidRPr="00896C43">
        <w:rPr>
          <w:rFonts w:ascii="Segoe UI" w:hAnsi="Segoe UI" w:cs="Segoe UI"/>
          <w:sz w:val="22"/>
          <w:szCs w:val="22"/>
        </w:rPr>
        <w:t>obrazujący część wynagrodzenia, które nie podlega waloryzacji (element niewaloryzowany).</w:t>
      </w:r>
    </w:p>
    <w:p w14:paraId="3AB759FE" w14:textId="77777777" w:rsidR="00D356E9" w:rsidRPr="00896C43" w:rsidRDefault="00D356E9" w:rsidP="00D356E9">
      <w:pPr>
        <w:pStyle w:val="Akapitzlist"/>
        <w:spacing w:after="0"/>
        <w:ind w:left="425"/>
        <w:jc w:val="both"/>
        <w:rPr>
          <w:rFonts w:ascii="Segoe UI" w:hAnsi="Segoe UI" w:cs="Segoe UI"/>
          <w:sz w:val="22"/>
          <w:szCs w:val="22"/>
        </w:rPr>
      </w:pPr>
    </w:p>
    <w:p w14:paraId="5270FE83"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0</w:t>
      </w:r>
      <w:r w:rsidRPr="00896C43">
        <w:rPr>
          <w:rFonts w:ascii="Segoe UI" w:hAnsi="Segoe UI" w:cs="Segoe UI"/>
          <w:sz w:val="22"/>
          <w:szCs w:val="22"/>
        </w:rPr>
        <w:t xml:space="preserve">" – </w:t>
      </w:r>
      <w:bookmarkStart w:id="5" w:name="_Hlk115193629"/>
      <w:r w:rsidRPr="00896C43">
        <w:rPr>
          <w:rFonts w:ascii="Segoe UI" w:hAnsi="Segoe UI" w:cs="Segoe UI"/>
          <w:sz w:val="22"/>
          <w:szCs w:val="22"/>
        </w:rPr>
        <w:t>wskaźnik „0” z miesiąca otwarcia oferty = 100</w:t>
      </w:r>
      <w:bookmarkEnd w:id="5"/>
    </w:p>
    <w:p w14:paraId="6888D21F" w14:textId="77777777" w:rsidR="00D356E9" w:rsidRPr="00D356E9" w:rsidRDefault="00D356E9" w:rsidP="00D356E9">
      <w:pPr>
        <w:pStyle w:val="Akapitzlist"/>
        <w:spacing w:after="0"/>
        <w:ind w:left="425"/>
        <w:jc w:val="both"/>
        <w:rPr>
          <w:rFonts w:ascii="Segoe UI" w:hAnsi="Segoe UI" w:cs="Segoe UI"/>
          <w:sz w:val="22"/>
          <w:szCs w:val="22"/>
        </w:rPr>
      </w:pPr>
    </w:p>
    <w:p w14:paraId="6741079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1</w:t>
      </w:r>
      <w:r w:rsidRPr="00896C43">
        <w:rPr>
          <w:rFonts w:ascii="Segoe UI" w:hAnsi="Segoe UI" w:cs="Segoe UI"/>
          <w:sz w:val="22"/>
          <w:szCs w:val="22"/>
        </w:rPr>
        <w:t xml:space="preserve">" – </w:t>
      </w:r>
      <w:bookmarkStart w:id="6" w:name="_Hlk115193657"/>
      <w:r w:rsidRPr="00896C43">
        <w:rPr>
          <w:rFonts w:ascii="Segoe UI" w:hAnsi="Segoe UI" w:cs="Segoe UI"/>
          <w:sz w:val="22"/>
          <w:szCs w:val="22"/>
        </w:rPr>
        <w:t xml:space="preserve">wskaźnik „1” z następnego miesiąca po miesiącu otwarcia oferty </w:t>
      </w:r>
      <w:bookmarkEnd w:id="6"/>
      <w:r w:rsidRPr="00896C43">
        <w:rPr>
          <w:rFonts w:ascii="Segoe UI" w:hAnsi="Segoe UI" w:cs="Segoe UI"/>
          <w:sz w:val="22"/>
          <w:szCs w:val="22"/>
        </w:rPr>
        <w:t>(wskaźnik cen produkcji budowlano-montażowej publikowany przez GUS, w układzie miesiąc poprzedni = 100)</w:t>
      </w:r>
    </w:p>
    <w:p w14:paraId="4E243776" w14:textId="77777777" w:rsidR="00D356E9" w:rsidRPr="00896C43" w:rsidRDefault="00D356E9" w:rsidP="00D356E9">
      <w:pPr>
        <w:pStyle w:val="Akapitzlist"/>
        <w:spacing w:after="0"/>
        <w:ind w:left="425"/>
        <w:jc w:val="both"/>
        <w:rPr>
          <w:rFonts w:ascii="Segoe UI" w:hAnsi="Segoe UI" w:cs="Segoe UI"/>
          <w:sz w:val="22"/>
          <w:szCs w:val="22"/>
        </w:rPr>
      </w:pPr>
    </w:p>
    <w:p w14:paraId="44CC13E7"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2</w:t>
      </w:r>
      <w:r w:rsidRPr="00896C43">
        <w:rPr>
          <w:rFonts w:ascii="Segoe UI" w:hAnsi="Segoe UI" w:cs="Segoe UI"/>
          <w:sz w:val="22"/>
          <w:szCs w:val="22"/>
        </w:rPr>
        <w:t>”, „W</w:t>
      </w:r>
      <w:r w:rsidRPr="00896C43">
        <w:rPr>
          <w:rFonts w:ascii="Segoe UI" w:hAnsi="Segoe UI" w:cs="Segoe UI"/>
          <w:sz w:val="22"/>
          <w:szCs w:val="22"/>
          <w:vertAlign w:val="subscript"/>
        </w:rPr>
        <w:t>3</w:t>
      </w:r>
      <w:r w:rsidRPr="00896C43">
        <w:rPr>
          <w:rFonts w:ascii="Segoe UI" w:hAnsi="Segoe UI" w:cs="Segoe UI"/>
          <w:sz w:val="22"/>
          <w:szCs w:val="22"/>
        </w:rPr>
        <w:t>",… – wskaźniki „2”, „3”, … z kolejnych miesięcy po miesiącu otwarcia oferty (wskaźnik cen produkcji budowlano-montażowej publikowany przez GUS, w układzie miesiąc poprzedni = 100)</w:t>
      </w:r>
    </w:p>
    <w:p w14:paraId="1E2BC069" w14:textId="77777777" w:rsidR="00D356E9" w:rsidRPr="00896C43" w:rsidRDefault="00D356E9" w:rsidP="00D356E9">
      <w:pPr>
        <w:pStyle w:val="Akapitzlist"/>
        <w:spacing w:after="0"/>
        <w:ind w:left="425"/>
        <w:jc w:val="both"/>
        <w:rPr>
          <w:rFonts w:ascii="Segoe UI" w:hAnsi="Segoe UI" w:cs="Segoe UI"/>
          <w:sz w:val="22"/>
          <w:szCs w:val="22"/>
        </w:rPr>
      </w:pPr>
    </w:p>
    <w:p w14:paraId="642450AB"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n-1</w:t>
      </w:r>
      <w:r w:rsidRPr="00896C43">
        <w:rPr>
          <w:rFonts w:ascii="Segoe UI" w:hAnsi="Segoe UI" w:cs="Segoe UI"/>
          <w:sz w:val="22"/>
          <w:szCs w:val="22"/>
        </w:rPr>
        <w:t>– wskaźnik „n-1” z miesiąca poprzedzającego miesiąc za który nastąpi wystawienie faktury (wskaźnik cen produkcji budowlano-montażowej publikowany przez GUS, w układzie miesiąc poprzedni = 100)</w:t>
      </w:r>
    </w:p>
    <w:p w14:paraId="6BEFA2B4" w14:textId="77777777" w:rsidR="00D356E9" w:rsidRPr="00896C43" w:rsidRDefault="00D356E9" w:rsidP="00D356E9">
      <w:pPr>
        <w:pStyle w:val="Akapitzlist"/>
        <w:spacing w:after="0"/>
        <w:ind w:left="425"/>
        <w:jc w:val="both"/>
        <w:rPr>
          <w:rFonts w:ascii="Segoe UI" w:hAnsi="Segoe UI" w:cs="Segoe UI"/>
          <w:sz w:val="22"/>
          <w:szCs w:val="22"/>
        </w:rPr>
      </w:pPr>
    </w:p>
    <w:p w14:paraId="6037A276" w14:textId="77777777" w:rsidR="00896C43"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t>
      </w:r>
      <w:proofErr w:type="spellStart"/>
      <w:r w:rsidRPr="00896C43">
        <w:rPr>
          <w:rFonts w:ascii="Segoe UI" w:hAnsi="Segoe UI" w:cs="Segoe UI"/>
          <w:sz w:val="22"/>
          <w:szCs w:val="22"/>
        </w:rPr>
        <w:t>W</w:t>
      </w:r>
      <w:r w:rsidRPr="00896C43">
        <w:rPr>
          <w:rFonts w:ascii="Segoe UI" w:hAnsi="Segoe UI" w:cs="Segoe UI"/>
          <w:sz w:val="22"/>
          <w:szCs w:val="22"/>
          <w:vertAlign w:val="subscript"/>
        </w:rPr>
        <w:t>n</w:t>
      </w:r>
      <w:proofErr w:type="spellEnd"/>
      <w:r w:rsidRPr="00896C43">
        <w:rPr>
          <w:rFonts w:ascii="Segoe UI" w:hAnsi="Segoe UI" w:cs="Segoe UI"/>
          <w:sz w:val="22"/>
          <w:szCs w:val="22"/>
        </w:rPr>
        <w:t>" – wskaźnik „n” z miesiąca za który nastąpi wystawienie faktury (wskaźnik cen produkcji budowlano-montażowej publikowany przez GUS, w układzie miesiąc poprzedni = 100)</w:t>
      </w:r>
    </w:p>
    <w:p w14:paraId="044A0D74" w14:textId="77777777" w:rsidR="004D5B3F" w:rsidRPr="00896C43" w:rsidRDefault="004D5B3F" w:rsidP="00D356E9">
      <w:pPr>
        <w:pStyle w:val="Akapitzlist"/>
        <w:spacing w:after="0"/>
        <w:ind w:left="425"/>
        <w:jc w:val="both"/>
        <w:rPr>
          <w:rFonts w:ascii="Segoe UI" w:hAnsi="Segoe UI" w:cs="Segoe UI"/>
          <w:sz w:val="22"/>
          <w:szCs w:val="22"/>
        </w:rPr>
      </w:pPr>
    </w:p>
    <w:p w14:paraId="516069C0" w14:textId="77777777" w:rsidR="00896C43" w:rsidRDefault="00896C43" w:rsidP="00896C43">
      <w:pPr>
        <w:pStyle w:val="Akapitzlist"/>
        <w:spacing w:after="0"/>
        <w:ind w:left="426"/>
        <w:jc w:val="both"/>
        <w:rPr>
          <w:rFonts w:ascii="Segoe UI" w:hAnsi="Segoe UI" w:cs="Segoe UI"/>
          <w:sz w:val="22"/>
          <w:szCs w:val="22"/>
        </w:rPr>
      </w:pPr>
      <w:r w:rsidRPr="00896C43">
        <w:rPr>
          <w:rFonts w:ascii="Segoe UI" w:hAnsi="Segoe UI" w:cs="Segoe UI"/>
          <w:sz w:val="22"/>
          <w:szCs w:val="22"/>
        </w:rPr>
        <w:t>W praktyce wskaźnik „</w:t>
      </w:r>
      <w:proofErr w:type="spellStart"/>
      <w:r w:rsidRPr="00896C43">
        <w:rPr>
          <w:rFonts w:ascii="Segoe UI" w:hAnsi="Segoe UI" w:cs="Segoe UI"/>
          <w:sz w:val="22"/>
          <w:szCs w:val="22"/>
        </w:rPr>
        <w:t>W</w:t>
      </w:r>
      <w:r w:rsidRPr="00896C43">
        <w:rPr>
          <w:rFonts w:ascii="Segoe UI" w:hAnsi="Segoe UI" w:cs="Segoe UI"/>
          <w:sz w:val="22"/>
          <w:szCs w:val="22"/>
          <w:vertAlign w:val="subscript"/>
        </w:rPr>
        <w:t>w</w:t>
      </w:r>
      <w:proofErr w:type="spellEnd"/>
      <w:r w:rsidRPr="00896C43">
        <w:rPr>
          <w:rFonts w:ascii="Segoe UI" w:hAnsi="Segoe UI" w:cs="Segoe UI"/>
          <w:sz w:val="22"/>
          <w:szCs w:val="22"/>
          <w:vertAlign w:val="subscript"/>
        </w:rPr>
        <w:t xml:space="preserve"> (n)</w:t>
      </w:r>
      <w:r w:rsidRPr="00896C43">
        <w:rPr>
          <w:rFonts w:ascii="Segoe UI" w:hAnsi="Segoe UI" w:cs="Segoe UI"/>
          <w:sz w:val="22"/>
          <w:szCs w:val="22"/>
        </w:rPr>
        <w:t>" powstaje poprzez przemnożenie poprzednio obliczonego wskaźnika dla miesiąca n-1 przez wskaźnik dla miesiąca bieżącego n</w:t>
      </w:r>
    </w:p>
    <w:p w14:paraId="69DDE35D" w14:textId="77777777" w:rsidR="00D356E9" w:rsidRPr="00896C43" w:rsidRDefault="00D356E9" w:rsidP="00896C43">
      <w:pPr>
        <w:pStyle w:val="Akapitzlist"/>
        <w:spacing w:after="0"/>
        <w:ind w:left="426"/>
        <w:jc w:val="both"/>
        <w:rPr>
          <w:rFonts w:ascii="Segoe UI" w:hAnsi="Segoe UI" w:cs="Segoe UI"/>
          <w:sz w:val="22"/>
          <w:szCs w:val="22"/>
        </w:rPr>
      </w:pPr>
    </w:p>
    <w:p w14:paraId="550B3ECB" w14:textId="77777777" w:rsidR="00D356E9" w:rsidRDefault="00000000" w:rsidP="00D356E9">
      <w:pPr>
        <w:spacing w:after="260" w:line="360" w:lineRule="auto"/>
        <w:jc w:val="center"/>
        <w:rPr>
          <w:rFonts w:ascii="Arial" w:hAnsi="Arial" w:cs="Arial"/>
          <w:color w:val="000000"/>
          <w:spacing w:val="4"/>
        </w:rPr>
      </w:pPr>
      <m:oMath>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w(n)</m:t>
            </m:r>
          </m:sub>
        </m:sSub>
        <m:r>
          <m:rPr>
            <m:sty m:val="p"/>
          </m:rPr>
          <w:rPr>
            <w:rFonts w:ascii="Cambria Math" w:eastAsia="Calibri" w:hAnsi="Cambria Math" w:cs="Arial"/>
            <w:color w:val="000000"/>
            <w:spacing w:val="4"/>
          </w:rPr>
          <m:t>=a+(1-a) × (</m:t>
        </m:r>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 (n-1)</m:t>
            </m:r>
          </m:sub>
        </m:sSub>
        <m:r>
          <m:rPr>
            <m:sty m:val="p"/>
          </m:rPr>
          <w:rPr>
            <w:rFonts w:ascii="Cambria Math" w:eastAsia="Calibri" w:hAnsi="Cambria Math" w:cs="Arial"/>
            <w:color w:val="000000"/>
            <w:spacing w:val="4"/>
          </w:rPr>
          <m:t>×</m:t>
        </m:r>
        <m:f>
          <m:fPr>
            <m:ctrlPr>
              <w:rPr>
                <w:rFonts w:ascii="Cambria Math" w:eastAsia="Calibri" w:hAnsi="Cambria Math" w:cs="Arial"/>
                <w:color w:val="000000"/>
                <w:spacing w:val="4"/>
              </w:rPr>
            </m:ctrlPr>
          </m:fPr>
          <m:num>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n</m:t>
                </m:r>
              </m:sub>
            </m:sSub>
          </m:num>
          <m:den>
            <m:r>
              <m:rPr>
                <m:sty m:val="p"/>
              </m:rPr>
              <w:rPr>
                <w:rFonts w:ascii="Cambria Math" w:eastAsia="Calibri" w:hAnsi="Cambria Math" w:cs="Arial"/>
                <w:color w:val="000000"/>
                <w:spacing w:val="4"/>
              </w:rPr>
              <m:t>100</m:t>
            </m:r>
          </m:den>
        </m:f>
      </m:oMath>
      <w:r w:rsidR="00D356E9" w:rsidRPr="00D356E9">
        <w:rPr>
          <w:rFonts w:ascii="Arial" w:hAnsi="Arial" w:cs="Arial"/>
          <w:color w:val="000000"/>
          <w:spacing w:val="4"/>
        </w:rPr>
        <w:t>)</w:t>
      </w:r>
    </w:p>
    <w:p w14:paraId="34D4DDAB"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t>gdzie:</w:t>
      </w:r>
    </w:p>
    <w:p w14:paraId="6548AD4E"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w</w:t>
      </w:r>
      <w:proofErr w:type="spellEnd"/>
      <w:r w:rsidRPr="00D356E9">
        <w:rPr>
          <w:rFonts w:ascii="Segoe UI" w:hAnsi="Segoe UI" w:cs="Segoe UI"/>
          <w:spacing w:val="4"/>
          <w:vertAlign w:val="subscript"/>
        </w:rPr>
        <w:t xml:space="preserve"> (n)</w:t>
      </w:r>
      <w:r w:rsidRPr="00D356E9">
        <w:rPr>
          <w:rFonts w:ascii="Segoe UI" w:hAnsi="Segoe UI" w:cs="Segoe UI"/>
          <w:spacing w:val="4"/>
        </w:rPr>
        <w:t>" – wskaźnik waloryzacji dla n-tego miesiąca;</w:t>
      </w:r>
    </w:p>
    <w:p w14:paraId="302D6E6A"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w</w:t>
      </w:r>
      <w:proofErr w:type="spellEnd"/>
      <w:r w:rsidRPr="00D356E9">
        <w:rPr>
          <w:rFonts w:ascii="Segoe UI" w:hAnsi="Segoe UI" w:cs="Segoe UI"/>
          <w:spacing w:val="4"/>
          <w:vertAlign w:val="subscript"/>
        </w:rPr>
        <w:t xml:space="preserve"> (n-1)</w:t>
      </w:r>
      <w:r w:rsidRPr="00D356E9">
        <w:rPr>
          <w:rFonts w:ascii="Segoe UI" w:hAnsi="Segoe UI" w:cs="Segoe UI"/>
          <w:spacing w:val="4"/>
        </w:rPr>
        <w:t xml:space="preserve">" – wskaźnik waloryzacji </w:t>
      </w:r>
      <w:r w:rsidRPr="00D356E9">
        <w:rPr>
          <w:rFonts w:ascii="Segoe UI" w:hAnsi="Segoe UI" w:cs="Segoe UI"/>
        </w:rPr>
        <w:t>z miesiąca poprzedzającego miesiąc za który nastąpiło wystawienie faktury</w:t>
      </w:r>
    </w:p>
    <w:p w14:paraId="59F1B39F"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n</w:t>
      </w:r>
      <w:proofErr w:type="spellEnd"/>
      <w:r w:rsidRPr="00D356E9">
        <w:rPr>
          <w:rFonts w:ascii="Segoe UI" w:hAnsi="Segoe UI" w:cs="Segoe UI"/>
          <w:spacing w:val="4"/>
        </w:rPr>
        <w:t xml:space="preserve">" – </w:t>
      </w:r>
      <w:r w:rsidRPr="00D356E9">
        <w:rPr>
          <w:rFonts w:ascii="Segoe UI" w:hAnsi="Segoe UI" w:cs="Segoe UI"/>
        </w:rPr>
        <w:t>wskaźnik „n” z miesiąca za który nastąpiło wystawienie faktury (wskaźnik cen produkcji budowlano-montażowej publikowany przez GUS, w układzie miesiąc poprzedni = 100)</w:t>
      </w:r>
    </w:p>
    <w:p w14:paraId="455B2FB5" w14:textId="57856A24"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Dla obliczenia waloryzacji można wykorzystać kalkulator waloryzacji udostępniony na stronie Głównego Urzędu Statystycznego pod linkiem: </w:t>
      </w:r>
      <w:r w:rsidR="00C36BAE" w:rsidRPr="00C36BAE">
        <w:rPr>
          <w:rFonts w:ascii="Segoe UI" w:hAnsi="Segoe UI" w:cs="Segoe UI"/>
          <w:sz w:val="22"/>
          <w:szCs w:val="22"/>
        </w:rPr>
        <w:t>https://dbw.stat.gov.pl/katalog/waloryzacja/5</w:t>
      </w:r>
    </w:p>
    <w:p w14:paraId="3E03FF3D" w14:textId="6A36F9BF" w:rsidR="00CA246A" w:rsidRP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lastRenderedPageBreak/>
        <w:t xml:space="preserve">W przypadku ręcznego obliczania waloryzacji </w:t>
      </w:r>
      <w:r w:rsidRPr="00CA246A">
        <w:rPr>
          <w:rFonts w:ascii="Segoe UI" w:hAnsi="Segoe UI" w:cs="Segoe UI"/>
          <w:sz w:val="22"/>
          <w:szCs w:val="22"/>
        </w:rPr>
        <w:t xml:space="preserve">Ilorazy wskaźników cen (np. </w:t>
      </w:r>
      <m:oMath>
        <m:f>
          <m:fPr>
            <m:ctrlPr>
              <w:rPr>
                <w:rFonts w:ascii="Cambria Math" w:hAnsi="Cambria Math" w:cs="Segoe UI"/>
                <w:sz w:val="22"/>
                <w:szCs w:val="22"/>
              </w:rPr>
            </m:ctrlPr>
          </m:fPr>
          <m:num>
            <m:sSub>
              <m:sSubPr>
                <m:ctrlPr>
                  <w:rPr>
                    <w:rFonts w:ascii="Cambria Math" w:hAnsi="Cambria Math" w:cs="Segoe UI"/>
                    <w:sz w:val="22"/>
                    <w:szCs w:val="22"/>
                  </w:rPr>
                </m:ctrlPr>
              </m:sSubPr>
              <m:e>
                <m:r>
                  <m:rPr>
                    <m:sty m:val="b"/>
                  </m:rPr>
                  <w:rPr>
                    <w:rFonts w:ascii="Cambria Math" w:hAnsi="Cambria Math" w:cs="Segoe UI"/>
                    <w:sz w:val="22"/>
                    <w:szCs w:val="22"/>
                  </w:rPr>
                  <m:t>W</m:t>
                </m:r>
              </m:e>
              <m:sub>
                <m:r>
                  <m:rPr>
                    <m:sty m:val="b"/>
                  </m:rPr>
                  <w:rPr>
                    <w:rFonts w:ascii="Cambria Math" w:hAnsi="Cambria Math" w:cs="Segoe UI"/>
                    <w:sz w:val="22"/>
                    <w:szCs w:val="22"/>
                  </w:rPr>
                  <m:t>1</m:t>
                </m:r>
              </m:sub>
            </m:sSub>
          </m:num>
          <m:den>
            <m:r>
              <m:rPr>
                <m:sty m:val="p"/>
              </m:rPr>
              <w:rPr>
                <w:rFonts w:ascii="Cambria Math" w:hAnsi="Cambria Math" w:cs="Segoe UI"/>
                <w:sz w:val="22"/>
                <w:szCs w:val="22"/>
              </w:rPr>
              <m:t>100</m:t>
            </m:r>
          </m:den>
        </m:f>
      </m:oMath>
      <w:r w:rsidRPr="00CA246A">
        <w:rPr>
          <w:rFonts w:ascii="Segoe UI" w:hAnsi="Segoe UI" w:cs="Segoe UI"/>
          <w:sz w:val="22"/>
          <w:szCs w:val="22"/>
        </w:rPr>
        <w:t>) należy obliczać z dokładnością do trzech miejsc po przecinku. Natomiast wynik iloczynów tj. wskaźnik waloryzacji W</w:t>
      </w:r>
      <w:r w:rsidRPr="00CA246A">
        <w:rPr>
          <w:rFonts w:ascii="Segoe UI" w:hAnsi="Segoe UI" w:cs="Segoe UI"/>
          <w:sz w:val="22"/>
          <w:szCs w:val="22"/>
          <w:vertAlign w:val="subscript"/>
        </w:rPr>
        <w:t>w (n)</w:t>
      </w:r>
      <w:r w:rsidRPr="00CA246A">
        <w:rPr>
          <w:rFonts w:ascii="Segoe UI" w:hAnsi="Segoe UI" w:cs="Segoe UI"/>
          <w:sz w:val="22"/>
          <w:szCs w:val="22"/>
        </w:rPr>
        <w:t xml:space="preserve"> należy obliczać z dokładnością do 4 miejsc po przecinku. </w:t>
      </w:r>
    </w:p>
    <w:p w14:paraId="642C0C74" w14:textId="151DCF86"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likwidacji wskaźnika, o którym mowa w ust. 2 lub zmiany podmiotu, który urzędowo go ustala mechanizm, o którym mowa w ust. 3 stosuje się odpowiednio do:</w:t>
      </w:r>
    </w:p>
    <w:p w14:paraId="5C6A0DBE" w14:textId="1B60AB08"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Wskaźnika, który zgodnie z odpowiednimi przepisami prawa zastąpi dotychczasowy wskaźnik lub podmiot,</w:t>
      </w:r>
    </w:p>
    <w:p w14:paraId="741A939F" w14:textId="2E41A9BF"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Innego wskaźnika najbardziej zbliżonego do zastosowanego w niniejszej waloryzacji, publikowanego przez Prezesa GUS lub inny podmiot, z zastrzeżeniem, że w przypadku wątpliwości w zakresie ustalenia właściwego do zastosowania wskaźnika, ostateczna decyzja w tym zakresie jest po stronie Zamawiającego.</w:t>
      </w:r>
    </w:p>
    <w:p w14:paraId="4C6E1A37" w14:textId="6E3D3D62" w:rsidR="009E7458" w:rsidRDefault="009E7458">
      <w:pPr>
        <w:pStyle w:val="Akapitzlist"/>
        <w:numPr>
          <w:ilvl w:val="0"/>
          <w:numId w:val="35"/>
        </w:numPr>
        <w:spacing w:after="0"/>
        <w:ind w:left="426"/>
        <w:jc w:val="both"/>
        <w:rPr>
          <w:rFonts w:ascii="Segoe UI" w:hAnsi="Segoe UI" w:cs="Segoe UI"/>
          <w:sz w:val="22"/>
          <w:szCs w:val="22"/>
        </w:rPr>
      </w:pPr>
      <w:r w:rsidRPr="009E7458">
        <w:rPr>
          <w:rFonts w:ascii="Segoe UI" w:hAnsi="Segoe UI" w:cs="Segoe UI"/>
          <w:sz w:val="22"/>
          <w:szCs w:val="22"/>
        </w:rPr>
        <w:t xml:space="preserve">Kwoty </w:t>
      </w:r>
      <w:r w:rsidR="00233432">
        <w:rPr>
          <w:rFonts w:ascii="Segoe UI" w:hAnsi="Segoe UI" w:cs="Segoe UI"/>
          <w:sz w:val="22"/>
          <w:szCs w:val="22"/>
        </w:rPr>
        <w:t xml:space="preserve">należne </w:t>
      </w:r>
      <w:r w:rsidRPr="009E7458">
        <w:rPr>
          <w:rFonts w:ascii="Segoe UI" w:hAnsi="Segoe UI" w:cs="Segoe UI"/>
          <w:sz w:val="22"/>
          <w:szCs w:val="22"/>
        </w:rPr>
        <w:t xml:space="preserve">Wykonawcy będą waloryzowane miesięcznie począwszy od </w:t>
      </w:r>
      <w:r w:rsidR="00233432">
        <w:rPr>
          <w:rFonts w:ascii="Segoe UI" w:hAnsi="Segoe UI" w:cs="Segoe UI"/>
          <w:sz w:val="22"/>
          <w:szCs w:val="22"/>
        </w:rPr>
        <w:t>6</w:t>
      </w:r>
      <w:r>
        <w:rPr>
          <w:rFonts w:ascii="Segoe UI" w:hAnsi="Segoe UI" w:cs="Segoe UI"/>
          <w:sz w:val="22"/>
          <w:szCs w:val="22"/>
        </w:rPr>
        <w:t xml:space="preserve"> </w:t>
      </w:r>
      <w:r w:rsidRPr="009E7458">
        <w:rPr>
          <w:rFonts w:ascii="Segoe UI" w:hAnsi="Segoe UI" w:cs="Segoe UI"/>
          <w:sz w:val="22"/>
          <w:szCs w:val="22"/>
        </w:rPr>
        <w:t xml:space="preserve">miesiąca po podpisaniu Umowy </w:t>
      </w:r>
      <w:r w:rsidR="00233432" w:rsidRPr="00233432">
        <w:rPr>
          <w:rFonts w:ascii="Segoe UI" w:hAnsi="Segoe UI" w:cs="Segoe UI"/>
          <w:i/>
          <w:iCs/>
          <w:sz w:val="22"/>
          <w:szCs w:val="22"/>
        </w:rPr>
        <w:t xml:space="preserve">(np. umowa została podpisana w dniu </w:t>
      </w:r>
      <w:r w:rsidR="005C2BE1">
        <w:rPr>
          <w:rFonts w:ascii="Segoe UI" w:hAnsi="Segoe UI" w:cs="Segoe UI"/>
          <w:i/>
          <w:iCs/>
          <w:sz w:val="22"/>
          <w:szCs w:val="22"/>
        </w:rPr>
        <w:t>28</w:t>
      </w:r>
      <w:r w:rsidR="00233432" w:rsidRPr="00233432">
        <w:rPr>
          <w:rFonts w:ascii="Segoe UI" w:hAnsi="Segoe UI" w:cs="Segoe UI"/>
          <w:i/>
          <w:iCs/>
          <w:sz w:val="22"/>
          <w:szCs w:val="22"/>
        </w:rPr>
        <w:t xml:space="preserve"> </w:t>
      </w:r>
      <w:r w:rsidR="005C2BE1">
        <w:rPr>
          <w:rFonts w:ascii="Segoe UI" w:hAnsi="Segoe UI" w:cs="Segoe UI"/>
          <w:i/>
          <w:iCs/>
          <w:sz w:val="22"/>
          <w:szCs w:val="22"/>
        </w:rPr>
        <w:t>lutego</w:t>
      </w:r>
      <w:r w:rsidR="00A6322E">
        <w:rPr>
          <w:rFonts w:ascii="Segoe UI" w:hAnsi="Segoe UI" w:cs="Segoe UI"/>
          <w:i/>
          <w:iCs/>
          <w:sz w:val="22"/>
          <w:szCs w:val="22"/>
        </w:rPr>
        <w:t xml:space="preserve"> </w:t>
      </w:r>
      <w:r w:rsidR="00233432" w:rsidRPr="00233432">
        <w:rPr>
          <w:rFonts w:ascii="Segoe UI" w:hAnsi="Segoe UI" w:cs="Segoe UI"/>
          <w:i/>
          <w:iCs/>
          <w:sz w:val="22"/>
          <w:szCs w:val="22"/>
        </w:rPr>
        <w:t>202</w:t>
      </w:r>
      <w:r w:rsidR="005C2BE1">
        <w:rPr>
          <w:rFonts w:ascii="Segoe UI" w:hAnsi="Segoe UI" w:cs="Segoe UI"/>
          <w:i/>
          <w:iCs/>
          <w:sz w:val="22"/>
          <w:szCs w:val="22"/>
        </w:rPr>
        <w:t>5</w:t>
      </w:r>
      <w:r w:rsidR="00233432" w:rsidRPr="00233432">
        <w:rPr>
          <w:rFonts w:ascii="Segoe UI" w:hAnsi="Segoe UI" w:cs="Segoe UI"/>
          <w:i/>
          <w:iCs/>
          <w:sz w:val="22"/>
          <w:szCs w:val="22"/>
        </w:rPr>
        <w:t xml:space="preserve"> roku, pierwsza waloryzacja będzie dotyczyć wynagrodzenia za okres rozliczeniowy </w:t>
      </w:r>
      <w:r w:rsidR="005C2BE1">
        <w:rPr>
          <w:rFonts w:ascii="Segoe UI" w:hAnsi="Segoe UI" w:cs="Segoe UI"/>
          <w:i/>
          <w:iCs/>
          <w:sz w:val="22"/>
          <w:szCs w:val="22"/>
        </w:rPr>
        <w:t>sierpień</w:t>
      </w:r>
      <w:r w:rsidR="00A6322E">
        <w:rPr>
          <w:rFonts w:ascii="Segoe UI" w:hAnsi="Segoe UI" w:cs="Segoe UI"/>
          <w:i/>
          <w:iCs/>
          <w:sz w:val="22"/>
          <w:szCs w:val="22"/>
        </w:rPr>
        <w:t xml:space="preserve"> </w:t>
      </w:r>
      <w:r w:rsidR="00233432" w:rsidRPr="00233432">
        <w:rPr>
          <w:rFonts w:ascii="Segoe UI" w:hAnsi="Segoe UI" w:cs="Segoe UI"/>
          <w:i/>
          <w:iCs/>
          <w:sz w:val="22"/>
          <w:szCs w:val="22"/>
        </w:rPr>
        <w:t>202</w:t>
      </w:r>
      <w:r w:rsidR="00CD2CC4">
        <w:rPr>
          <w:rFonts w:ascii="Segoe UI" w:hAnsi="Segoe UI" w:cs="Segoe UI"/>
          <w:i/>
          <w:iCs/>
          <w:sz w:val="22"/>
          <w:szCs w:val="22"/>
        </w:rPr>
        <w:t>5</w:t>
      </w:r>
      <w:r w:rsidR="00233432" w:rsidRPr="00233432">
        <w:rPr>
          <w:rFonts w:ascii="Segoe UI" w:hAnsi="Segoe UI" w:cs="Segoe UI"/>
          <w:i/>
          <w:iCs/>
          <w:sz w:val="22"/>
          <w:szCs w:val="22"/>
        </w:rPr>
        <w:t>)</w:t>
      </w:r>
      <w:r w:rsidR="00233432">
        <w:rPr>
          <w:rFonts w:ascii="Segoe UI" w:hAnsi="Segoe UI" w:cs="Segoe UI"/>
          <w:sz w:val="22"/>
          <w:szCs w:val="22"/>
        </w:rPr>
        <w:t xml:space="preserve"> </w:t>
      </w:r>
      <w:r w:rsidRPr="009E7458">
        <w:rPr>
          <w:rFonts w:ascii="Segoe UI" w:hAnsi="Segoe UI" w:cs="Segoe UI"/>
          <w:sz w:val="22"/>
          <w:szCs w:val="22"/>
        </w:rPr>
        <w:t xml:space="preserve">do osiągnięcia limitu waloryzacji +/- </w:t>
      </w:r>
      <w:r>
        <w:rPr>
          <w:rFonts w:ascii="Segoe UI" w:hAnsi="Segoe UI" w:cs="Segoe UI"/>
          <w:sz w:val="22"/>
          <w:szCs w:val="22"/>
        </w:rPr>
        <w:t>10</w:t>
      </w:r>
      <w:r w:rsidRPr="009E7458">
        <w:rPr>
          <w:rFonts w:ascii="Segoe UI" w:hAnsi="Segoe UI" w:cs="Segoe UI"/>
          <w:sz w:val="22"/>
          <w:szCs w:val="22"/>
        </w:rPr>
        <w:t>% wynagrodzenia umownego</w:t>
      </w:r>
      <w:r w:rsidR="00233432">
        <w:rPr>
          <w:rFonts w:ascii="Segoe UI" w:hAnsi="Segoe UI" w:cs="Segoe UI"/>
          <w:sz w:val="22"/>
          <w:szCs w:val="22"/>
        </w:rPr>
        <w:t xml:space="preserve">. </w:t>
      </w:r>
    </w:p>
    <w:p w14:paraId="1DA732E8" w14:textId="19219501"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Postanowień umownych w zakresie waloryzacji nie stosuje się od chwili osiągnięcia limitu (+/- 10%), o którym mowa w ust. 7.</w:t>
      </w:r>
    </w:p>
    <w:p w14:paraId="14CB570E" w14:textId="6DBA695F"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Waloryzacji będą podlegać jedynie kwoty wskazane w protokołach odbioru za roboty wykonane </w:t>
      </w:r>
      <w:r w:rsidR="001C727D">
        <w:rPr>
          <w:rFonts w:ascii="Segoe UI" w:hAnsi="Segoe UI" w:cs="Segoe UI"/>
          <w:sz w:val="22"/>
          <w:szCs w:val="22"/>
        </w:rPr>
        <w:t>w terminie umownym.</w:t>
      </w:r>
    </w:p>
    <w:p w14:paraId="0CF347AA" w14:textId="06A8CCF4"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gdy nastąpiło przekroczenie terminu realizacji umowy, z powodu okoliczności, za które Wykonawca ponosi odpowiedzialność, wynagrodzenie za roboty wykonanie po terminie umownym, nie będzie podlegać waloryzacji.</w:t>
      </w:r>
    </w:p>
    <w:p w14:paraId="3B1C53F1" w14:textId="36C38A98"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Z uwagi, iż publikacja wskaźników w biuletynie GUS odbywa się z opóźnieniem, waloryzacja wynagrodzenia dla bieżącego okresu rozliczeniowego zostanie wyliczona, gdy Prezes GUS ogłosi wskaźniki dla danego okresu objętego fakturą i protokołem odbioru.</w:t>
      </w:r>
    </w:p>
    <w:p w14:paraId="04C86FB7" w14:textId="71616CE8" w:rsidR="009E7458" w:rsidRDefault="001C727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Po opublikowaniu wskaźników GUS, dotyczących okresu rozliczeniowego, za który wystawiona została faktura, Wykonawca ma prawo doręczyć Zamawiającemu pisemne zawiadomienie ze wskazaniem: </w:t>
      </w:r>
    </w:p>
    <w:p w14:paraId="19669FD0" w14:textId="360A5E29"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Wartości wskaźników waloryzacji dotyczących wynagrodzenia za dany okres rozliczeniowy, o których mowa w ust. 2,</w:t>
      </w:r>
    </w:p>
    <w:p w14:paraId="79169FEF" w14:textId="0070F1CB"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Wartość waloryzacji obliczonej zgodnie ze wzorem określonym w ust. 3 oraz</w:t>
      </w:r>
    </w:p>
    <w:p w14:paraId="6C411DDE" w14:textId="1D6E3095"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Wskazanie faktur VAT obejmujących wynagrodzenie podlegające waloryzacji</w:t>
      </w:r>
    </w:p>
    <w:p w14:paraId="7EADF338" w14:textId="72589E81" w:rsidR="00AB0EFE" w:rsidRPr="001C727D" w:rsidRDefault="001C727D" w:rsidP="00AB0EFE">
      <w:pPr>
        <w:spacing w:after="0"/>
        <w:ind w:left="426"/>
        <w:jc w:val="both"/>
        <w:rPr>
          <w:rFonts w:ascii="Segoe UI" w:hAnsi="Segoe UI" w:cs="Segoe UI"/>
        </w:rPr>
      </w:pPr>
      <w:r>
        <w:rPr>
          <w:rFonts w:ascii="Segoe UI" w:hAnsi="Segoe UI" w:cs="Segoe UI"/>
        </w:rPr>
        <w:t xml:space="preserve">(dalej: „Zawiadomienie o waloryzacji”). </w:t>
      </w:r>
      <w:bookmarkStart w:id="7" w:name="_Hlk157411025"/>
      <w:r>
        <w:rPr>
          <w:rFonts w:ascii="Segoe UI" w:hAnsi="Segoe UI" w:cs="Segoe UI"/>
        </w:rPr>
        <w:t xml:space="preserve">W przypadku ustalenia wartości waloryzacji za pomocą ogólnodostępnego na stronach GUS kalkulatora, pkt 1) i 2) należy zastąpić wydrukiem/ </w:t>
      </w:r>
      <w:proofErr w:type="spellStart"/>
      <w:r>
        <w:rPr>
          <w:rFonts w:ascii="Segoe UI" w:hAnsi="Segoe UI" w:cs="Segoe UI"/>
        </w:rPr>
        <w:t>screenem</w:t>
      </w:r>
      <w:proofErr w:type="spellEnd"/>
      <w:r>
        <w:rPr>
          <w:rFonts w:ascii="Segoe UI" w:hAnsi="Segoe UI" w:cs="Segoe UI"/>
        </w:rPr>
        <w:t xml:space="preserve"> ze strony internetowej GUS.</w:t>
      </w:r>
      <w:bookmarkEnd w:id="7"/>
    </w:p>
    <w:p w14:paraId="59B480C4" w14:textId="63D5A5B2" w:rsidR="00AB0EFE"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Zawiadomienie o waloryzacji, o którym mowa w ust. 12  podlega pisemnej akceptacji Zamawiającego. Zamawiający podejmie decyzję w przedmiocie akceptacji/ odmowy </w:t>
      </w:r>
      <w:r>
        <w:rPr>
          <w:rFonts w:ascii="Segoe UI" w:hAnsi="Segoe UI" w:cs="Segoe UI"/>
          <w:sz w:val="22"/>
          <w:szCs w:val="22"/>
        </w:rPr>
        <w:lastRenderedPageBreak/>
        <w:t>akceptacji w terminie 7 dni roboczych od daty złożenia Zawiadomienia o waloryzacji przez Wykonawcę. Po akceptacji zawiadomienia o waloryzacji, Wykonawca wystawi korektę do faktury, której waloryzacji dotyczy.</w:t>
      </w:r>
    </w:p>
    <w:p w14:paraId="115965BC" w14:textId="21FA51AF" w:rsidR="00AB0EFE" w:rsidRPr="007442B1"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Uwzględniając prawie dwumiesięczne opóźnienie w publikacji wskaźników przez GUS, Wykonawca zobowiązany jest złożyć zawiadomienie o waloryzacji przed upływem trzeciego miesiąca kalendarzowego następującego po miesiącu, za który opublikowane zostały wskaźniki </w:t>
      </w:r>
      <w:r w:rsidRPr="00AB0EFE">
        <w:rPr>
          <w:rFonts w:ascii="Segoe UI" w:hAnsi="Segoe UI" w:cs="Segoe UI"/>
          <w:i/>
          <w:iCs/>
          <w:sz w:val="22"/>
          <w:szCs w:val="22"/>
        </w:rPr>
        <w:t xml:space="preserve">(np. wskaźnik dla wynagrodzenia za okres rozliczeniowy </w:t>
      </w:r>
      <w:r w:rsidR="00534A1E">
        <w:rPr>
          <w:rFonts w:ascii="Segoe UI" w:hAnsi="Segoe UI" w:cs="Segoe UI"/>
          <w:i/>
          <w:iCs/>
          <w:sz w:val="22"/>
          <w:szCs w:val="22"/>
        </w:rPr>
        <w:t xml:space="preserve">sierpień </w:t>
      </w:r>
      <w:r w:rsidRPr="00AB0EFE">
        <w:rPr>
          <w:rFonts w:ascii="Segoe UI" w:hAnsi="Segoe UI" w:cs="Segoe UI"/>
          <w:i/>
          <w:iCs/>
          <w:sz w:val="22"/>
          <w:szCs w:val="22"/>
        </w:rPr>
        <w:t xml:space="preserve">2025 roku, opublikowany zostanie w miesiącu </w:t>
      </w:r>
      <w:r w:rsidR="00534A1E">
        <w:rPr>
          <w:rFonts w:ascii="Segoe UI" w:hAnsi="Segoe UI" w:cs="Segoe UI"/>
          <w:i/>
          <w:iCs/>
          <w:sz w:val="22"/>
          <w:szCs w:val="22"/>
        </w:rPr>
        <w:t xml:space="preserve">październiku </w:t>
      </w:r>
      <w:r w:rsidRPr="00AB0EFE">
        <w:rPr>
          <w:rFonts w:ascii="Segoe UI" w:hAnsi="Segoe UI" w:cs="Segoe UI"/>
          <w:i/>
          <w:iCs/>
          <w:sz w:val="22"/>
          <w:szCs w:val="22"/>
        </w:rPr>
        <w:t xml:space="preserve">2025, a zatem Wykonawca do końca </w:t>
      </w:r>
      <w:r w:rsidR="00534A1E">
        <w:rPr>
          <w:rFonts w:ascii="Segoe UI" w:hAnsi="Segoe UI" w:cs="Segoe UI"/>
          <w:i/>
          <w:iCs/>
          <w:sz w:val="22"/>
          <w:szCs w:val="22"/>
        </w:rPr>
        <w:t>listopada</w:t>
      </w:r>
      <w:r w:rsidRPr="00AB0EFE">
        <w:rPr>
          <w:rFonts w:ascii="Segoe UI" w:hAnsi="Segoe UI" w:cs="Segoe UI"/>
          <w:i/>
          <w:iCs/>
          <w:sz w:val="22"/>
          <w:szCs w:val="22"/>
        </w:rPr>
        <w:t xml:space="preserve"> 2025 roku musi złożyć zawiadomienie o waloryzacji).</w:t>
      </w:r>
    </w:p>
    <w:p w14:paraId="67234E9A" w14:textId="222F0064" w:rsidR="001854FC" w:rsidRPr="00675BA8" w:rsidRDefault="007442B1">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Uchybienie przez Wykonawcę zastrzeżonemu w ust. 14 terminowi doręczenia zawiadomienia o waloryzacji oznacza, że Wykonawca zrzeka się roszczenia o waloryzację Wynagrodzenia za okres rozliczeniowy, za który faktura VAT została już wystawiona i dla którego opublikowano wskaźnik w biuletynie GUS.</w:t>
      </w:r>
    </w:p>
    <w:p w14:paraId="40D05C6F" w14:textId="252C97D1" w:rsidR="007442B1" w:rsidRPr="004D5B3F" w:rsidRDefault="007442B1">
      <w:pPr>
        <w:pStyle w:val="Akapitzlist"/>
        <w:numPr>
          <w:ilvl w:val="0"/>
          <w:numId w:val="35"/>
        </w:numPr>
        <w:spacing w:after="0"/>
        <w:ind w:left="426"/>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 przypadku, gdy wartość waloryzacji wynagrodzenia z tytułu wykonania robót budowlanych danego okresu rozliczeniowego, zgodnie ze wzorem określonym w ust. 3, będzie miała wartość ujemną, Wykonawca, na pisemne wezwanie Zamawiającego określające:</w:t>
      </w:r>
    </w:p>
    <w:p w14:paraId="497D8842" w14:textId="3E03A21C"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Wartości wskaźników waloryzacji dotyczących wynagrodzenia za dany okres rozliczeniowy, o których mowa w ust. 2,</w:t>
      </w:r>
    </w:p>
    <w:p w14:paraId="6C4E30AB" w14:textId="77777777"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Wartość waloryzacji obliczonej zgodnie ze wzorem określonym w ust. 3 oraz</w:t>
      </w:r>
    </w:p>
    <w:p w14:paraId="32393844" w14:textId="54F8E039"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 xml:space="preserve"> </w:t>
      </w:r>
      <w:r w:rsidR="00675BA8" w:rsidRPr="004D5B3F">
        <w:rPr>
          <w:rFonts w:ascii="Segoe UI" w:hAnsi="Segoe UI" w:cs="Segoe UI"/>
          <w:color w:val="000000" w:themeColor="text1"/>
          <w:sz w:val="22"/>
          <w:szCs w:val="22"/>
        </w:rPr>
        <w:t>Wskazanie  faktur VAT obejmujących wynagrodzenie podlegające korekcie z tytułu waloryzacji</w:t>
      </w:r>
    </w:p>
    <w:p w14:paraId="51C7FD21" w14:textId="0046AF36" w:rsidR="00675BA8" w:rsidRPr="004D5B3F" w:rsidRDefault="00675BA8" w:rsidP="00675BA8">
      <w:pPr>
        <w:spacing w:after="0"/>
        <w:ind w:left="786"/>
        <w:jc w:val="both"/>
        <w:rPr>
          <w:rFonts w:ascii="Segoe UI" w:hAnsi="Segoe UI" w:cs="Segoe UI"/>
          <w:color w:val="000000" w:themeColor="text1"/>
        </w:rPr>
      </w:pPr>
      <w:r w:rsidRPr="004D5B3F">
        <w:rPr>
          <w:rFonts w:ascii="Segoe UI" w:hAnsi="Segoe UI" w:cs="Segoe UI"/>
          <w:color w:val="000000" w:themeColor="text1"/>
        </w:rPr>
        <w:t xml:space="preserve">(dalej: „Wezwanie do korekty”), zobowiązany jest do wystawienia w terminie 14 dni od otrzymania wezwania- korekty do faktury za okres rozliczeniowy objęty korektą z tytułu waloryzacji, obniżając wynagrodzenie o wartość obliczoną zgodnie z wzorem z ust. 3. W przypadku ustalenia wartości waloryzacji za pomocą ogólnodostępnego na stronach GUS kalkulatora, pkt 1) i 2) należy zastąpić wydrukiem/ </w:t>
      </w:r>
      <w:proofErr w:type="spellStart"/>
      <w:r w:rsidRPr="004D5B3F">
        <w:rPr>
          <w:rFonts w:ascii="Segoe UI" w:hAnsi="Segoe UI" w:cs="Segoe UI"/>
          <w:color w:val="000000" w:themeColor="text1"/>
        </w:rPr>
        <w:t>screenem</w:t>
      </w:r>
      <w:proofErr w:type="spellEnd"/>
      <w:r w:rsidRPr="004D5B3F">
        <w:rPr>
          <w:rFonts w:ascii="Segoe UI" w:hAnsi="Segoe UI" w:cs="Segoe UI"/>
          <w:color w:val="000000" w:themeColor="text1"/>
        </w:rPr>
        <w:t xml:space="preserve"> ze strony internetowej GUS.</w:t>
      </w:r>
    </w:p>
    <w:p w14:paraId="42580A46" w14:textId="11CC5B95" w:rsidR="00675BA8" w:rsidRDefault="00675BA8">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zwłoki Wykonawcy w realizacji zobowiązania w zakresie obniżenia wynagrodzenia z tytułu waloryzacji, Zamawiający uprawniony będzie do żądania od Wykonawcy zapłaty kary umownej za niewystawienie w terminie 14 dni od złożenia przez Zamawiającego wezwania do korekty faktury korygującej w kwocie określonej w wezwaniu do zapłaty, w wysokości 1% wynagrodzenia objętego fakturą VAT, podlegającego zmianie z tytułu waloryzacji. Ponadto Zamawiający będzie uprawniony do potrącenia kwoty określonej w wezwaniu do korekty z wynagrodzenia Wykonawcy.</w:t>
      </w:r>
    </w:p>
    <w:p w14:paraId="3C0EEC9D" w14:textId="1834F2EC"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0CC7C89A" w14:textId="19003FC7"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lastRenderedPageBreak/>
        <w:t xml:space="preserve">Jeżeli wynagrodzenie Wykonawcy zostanie zwaloryzowane zgodnie z art. 439 ust. 1-3 ustawy </w:t>
      </w:r>
      <w:proofErr w:type="spellStart"/>
      <w:r w:rsidRPr="00441BA7">
        <w:rPr>
          <w:rFonts w:ascii="Segoe UI" w:hAnsi="Segoe UI" w:cs="Segoe UI"/>
          <w:sz w:val="22"/>
          <w:szCs w:val="22"/>
        </w:rPr>
        <w:t>Pzp</w:t>
      </w:r>
      <w:proofErr w:type="spellEnd"/>
      <w:r w:rsidRPr="00441BA7">
        <w:rPr>
          <w:rFonts w:ascii="Segoe UI" w:hAnsi="Segoe UI" w:cs="Segoe UI"/>
          <w:sz w:val="22"/>
          <w:szCs w:val="22"/>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55ACE09" w14:textId="77777777" w:rsidR="006A1460" w:rsidRDefault="006A1460" w:rsidP="006A1460">
      <w:pPr>
        <w:spacing w:after="0"/>
        <w:rPr>
          <w:rFonts w:ascii="Segoe UI" w:hAnsi="Segoe UI" w:cs="Segoe UI"/>
          <w:b/>
        </w:rPr>
      </w:pPr>
    </w:p>
    <w:p w14:paraId="0D7F80F2" w14:textId="74E26D60" w:rsidR="00F457CB" w:rsidRPr="00796022" w:rsidRDefault="00F060D0" w:rsidP="005628DC">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4</w:t>
      </w:r>
    </w:p>
    <w:p w14:paraId="6F82883F" w14:textId="77777777" w:rsidR="00040577" w:rsidRPr="00796022" w:rsidRDefault="00F457CB" w:rsidP="005628DC">
      <w:pPr>
        <w:shd w:val="clear" w:color="auto" w:fill="FFFFFF"/>
        <w:tabs>
          <w:tab w:val="left" w:pos="851"/>
        </w:tabs>
        <w:suppressAutoHyphens/>
        <w:spacing w:after="0"/>
        <w:contextualSpacing/>
        <w:jc w:val="center"/>
        <w:rPr>
          <w:rFonts w:ascii="Segoe UI" w:hAnsi="Segoe UI" w:cs="Segoe UI"/>
          <w:b/>
        </w:rPr>
      </w:pPr>
      <w:r w:rsidRPr="00796022">
        <w:rPr>
          <w:rFonts w:ascii="Segoe UI" w:hAnsi="Segoe UI" w:cs="Segoe UI"/>
          <w:b/>
        </w:rPr>
        <w:t>WYPOWIEDZENIE I ODSTĄPIENIE OD UMOWY</w:t>
      </w:r>
    </w:p>
    <w:p w14:paraId="7DB1CBE6" w14:textId="77777777" w:rsidR="00DA37F3" w:rsidRPr="00796022" w:rsidRDefault="00DA37F3">
      <w:pPr>
        <w:pStyle w:val="Akapitzlist"/>
        <w:numPr>
          <w:ilvl w:val="0"/>
          <w:numId w:val="63"/>
        </w:numPr>
        <w:tabs>
          <w:tab w:val="left" w:pos="426"/>
        </w:tabs>
        <w:spacing w:after="0"/>
        <w:ind w:left="426" w:hanging="284"/>
        <w:jc w:val="both"/>
        <w:rPr>
          <w:rFonts w:ascii="Segoe UI" w:hAnsi="Segoe UI" w:cs="Segoe UI"/>
          <w:sz w:val="22"/>
          <w:szCs w:val="22"/>
        </w:rPr>
      </w:pPr>
      <w:r w:rsidRPr="00796022">
        <w:rPr>
          <w:rFonts w:ascii="Segoe UI" w:hAnsi="Segoe UI" w:cs="Segoe UI"/>
          <w:sz w:val="22"/>
          <w:szCs w:val="22"/>
        </w:rPr>
        <w:t>Zamawiający może odstąpić od Umowy w przypadkach określonych w przepisach obowiązującego prawa oraz z przyczyn leżących po stronie Wykonawcy, w szczególności, gdy:</w:t>
      </w:r>
    </w:p>
    <w:p w14:paraId="28E82FD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796022">
        <w:rPr>
          <w:rFonts w:ascii="Segoe UI" w:hAnsi="Segoe UI" w:cs="Segoe UI"/>
        </w:rPr>
        <w:t>,</w:t>
      </w:r>
    </w:p>
    <w:p w14:paraId="6E810E1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6807971F"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opóźnia rozpoczęcie realizacji przedmiotu Umowy bez uzasadnionych przyczyn dłużej niż 30 dni lub nie kontynuuje jej realizacji pomimo pisemnego wezwania Zamawiającego,</w:t>
      </w:r>
    </w:p>
    <w:p w14:paraId="063D74C7"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nienależycie wykonuje Umowę, w szczególności nie przestrzega ustalonego harmonogramu  lub nie stosuje się do uwag Zamawiającego lub narusza inne postanowienia Umowy,</w:t>
      </w:r>
    </w:p>
    <w:p w14:paraId="7EB5BB13" w14:textId="62A51183" w:rsidR="00DA37F3" w:rsidRPr="00796022" w:rsidRDefault="00DA37F3">
      <w:pPr>
        <w:numPr>
          <w:ilvl w:val="0"/>
          <w:numId w:val="36"/>
        </w:numPr>
        <w:spacing w:after="0"/>
        <w:jc w:val="both"/>
        <w:rPr>
          <w:rFonts w:ascii="Segoe UI" w:hAnsi="Segoe UI" w:cs="Segoe UI"/>
        </w:rPr>
      </w:pPr>
      <w:r w:rsidRPr="00796022">
        <w:rPr>
          <w:rFonts w:ascii="Segoe UI" w:hAnsi="Segoe UI" w:cs="Segoe UI"/>
        </w:rPr>
        <w:t xml:space="preserve">wystąpią naruszenia przez Wykonawcę postanowień niniejszej Umowy </w:t>
      </w:r>
      <w:r w:rsidRPr="00796022">
        <w:rPr>
          <w:rFonts w:ascii="Segoe UI" w:hAnsi="Segoe UI" w:cs="Segoe UI"/>
        </w:rPr>
        <w:br/>
        <w:t>lub obowiązujących przepisów prawa</w:t>
      </w:r>
      <w:r w:rsidR="00087DD0" w:rsidRPr="00796022">
        <w:rPr>
          <w:rFonts w:ascii="Segoe UI" w:hAnsi="Segoe UI" w:cs="Segoe UI"/>
        </w:rPr>
        <w:t>,</w:t>
      </w:r>
      <w:r w:rsidRPr="00796022">
        <w:rPr>
          <w:rFonts w:ascii="Segoe UI" w:hAnsi="Segoe UI" w:cs="Segoe UI"/>
        </w:rPr>
        <w:t xml:space="preserve"> a Wykonawca pomimo </w:t>
      </w:r>
      <w:r w:rsidR="006D6B05">
        <w:rPr>
          <w:rFonts w:ascii="Segoe UI" w:hAnsi="Segoe UI" w:cs="Segoe UI"/>
        </w:rPr>
        <w:t xml:space="preserve">dwukrotnego </w:t>
      </w:r>
      <w:r w:rsidRPr="00796022">
        <w:rPr>
          <w:rFonts w:ascii="Segoe UI" w:hAnsi="Segoe UI" w:cs="Segoe UI"/>
        </w:rPr>
        <w:t>pisemnego upomnienia nie koryguje działań,</w:t>
      </w:r>
    </w:p>
    <w:p w14:paraId="1CD6BE5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14:paraId="7551D65D"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5F99B328"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Odstąpienie od Umowy powinno nastąpić w formie pisemnej pod rygorem nieważności takiego oświadczenia  i powinno zawierać uzasadnienie. </w:t>
      </w:r>
    </w:p>
    <w:p w14:paraId="267AEBA9" w14:textId="77777777" w:rsidR="005628DC" w:rsidRPr="00796022" w:rsidRDefault="00DE3E2D">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lastRenderedPageBreak/>
        <w:t>Oświadczenie w przedmiocie odstąpienia może zostać złożone w terminie 2 miesięcy od zaistnienia zdarzenia będącego podstawą odstąpienia.</w:t>
      </w:r>
    </w:p>
    <w:p w14:paraId="54AF7BF9" w14:textId="77777777" w:rsidR="005628DC" w:rsidRPr="00796022" w:rsidRDefault="005628DC">
      <w:pPr>
        <w:pStyle w:val="Akapitzlist"/>
        <w:numPr>
          <w:ilvl w:val="0"/>
          <w:numId w:val="63"/>
        </w:numPr>
        <w:spacing w:after="0"/>
        <w:ind w:left="426"/>
        <w:jc w:val="both"/>
        <w:rPr>
          <w:rFonts w:ascii="Segoe UI" w:hAnsi="Segoe UI" w:cs="Segoe UI"/>
          <w:sz w:val="22"/>
          <w:szCs w:val="22"/>
        </w:rPr>
      </w:pPr>
      <w:r w:rsidRPr="00796022">
        <w:rPr>
          <w:rFonts w:ascii="Segoe UI" w:hAnsi="Segoe UI" w:cs="Segoe UI"/>
          <w:color w:val="000000"/>
          <w:sz w:val="22"/>
          <w:szCs w:val="22"/>
        </w:rPr>
        <w:t>W przypadku odstąpienia od umowy strony obciążają następujące obowiązki szczegółowe:</w:t>
      </w:r>
    </w:p>
    <w:p w14:paraId="6B33E788" w14:textId="1F7991C9"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 xml:space="preserve">w terminie 7 dni od daty odstąpienia od umowy Wykonawca przy udziale Zamawiającego nieodpłatnie sporządzi szczegółowy protokół inwentaryzacji robót </w:t>
      </w:r>
      <w:r w:rsidR="00B92BC5">
        <w:rPr>
          <w:rFonts w:ascii="Segoe UI" w:hAnsi="Segoe UI" w:cs="Segoe UI"/>
          <w:color w:val="000000"/>
        </w:rPr>
        <w:br/>
      </w:r>
      <w:r w:rsidRPr="00796022">
        <w:rPr>
          <w:rFonts w:ascii="Segoe UI" w:hAnsi="Segoe UI" w:cs="Segoe UI"/>
          <w:color w:val="000000"/>
        </w:rPr>
        <w:t>w toku na dzień odstąpienia od umowy,</w:t>
      </w:r>
      <w:r w:rsidR="00A27420">
        <w:rPr>
          <w:rFonts w:ascii="Segoe UI" w:hAnsi="Segoe UI" w:cs="Segoe UI"/>
          <w:color w:val="000000"/>
        </w:rPr>
        <w:t xml:space="preserve"> </w:t>
      </w:r>
      <w:r w:rsidR="00A27420" w:rsidRPr="00A27420">
        <w:rPr>
          <w:rFonts w:ascii="Segoe UI" w:hAnsi="Segoe UI" w:cs="Segoe UI"/>
          <w:color w:val="000000"/>
        </w:rPr>
        <w:t>W przypadku braku wykonania tego obowiązku, Zamawiający ma prawo bez powiadomienia Wykonawcy zlecić wykonanie szczegółowego protokołu inwentaryzacji robót w toku na dzień odstąpienia od umowy lub innego dokumentu pozwalającego na potwierdzenie faktycznie wykonanych prac i umożliwiającego rozliczenie wykonanych prac, na koszt i ryzyko Wykonawcy, a poniesionymi kosztami w całości obciążyć Wykonawcę potrącając należność z przysługującego wynagrodzenia Wykonawcy lub z zabezpieczenia należytego wykonania umowy. Gdy koszt wykonania powyższych dokumentów przewyższy wartość należnego wynagrodzenia lub zabezpieczenia należytego wykonania umowy, Zamawiający dodatkowo obciąży Wykonawcę poniesionymi kosztami, a Wykonawca jest zobowiązany do zapłaty w terminie 14 dni od daty otrzymania faktury</w:t>
      </w:r>
    </w:p>
    <w:p w14:paraId="414631B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zabezpieczy przerwane roboty w zakresie obustronnie uzgodnionym na koszt tej strony, która ponosi odpowiedzialność za odstąpienie od umowy,</w:t>
      </w:r>
    </w:p>
    <w:p w14:paraId="3CEDDCC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nieodpłatnie sporządzi wykaz tych materiałów, konstrukcji lub urządzeń, które nie mogą być wykorzystane przez Wykonawcę do realizacji innych robót nie objętych niniejszą umową, jeżeli odstąpienie nastąpiło z przyczyn niezależnych od Wykonawcy, wykaz obejmuje jedynie materiały prawidłowo składowane i nieuszkodzone o odpowiedniej jakości,</w:t>
      </w:r>
    </w:p>
    <w:p w14:paraId="0C3B609D"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zgłosi do dokonania przez Zamawiającego odbioru robót przerwanych oraz robót zabezpieczających, jeżeli odstąpienie od umowy nastąpiło z przyczyn za które Wykonawca nie odpowiada,</w:t>
      </w:r>
    </w:p>
    <w:p w14:paraId="5CF621DA"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na własny koszt w terminie 14 dni usunie z terenu budowy urządzenia zaplecza przez niego dostarczone lub wniesione. Brak wykonanie tego obowiązku upoważnia do ich usunięcia przez Zamawiającego i składowania na koszt i ryzyko Wykonawcy.</w:t>
      </w:r>
    </w:p>
    <w:p w14:paraId="697D9896" w14:textId="77777777" w:rsidR="005628DC" w:rsidRPr="00796022" w:rsidRDefault="005628DC">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color w:val="000000"/>
          <w:sz w:val="22"/>
          <w:szCs w:val="22"/>
        </w:rPr>
        <w:t>Wykonawcy przysługuje prawo żądania wynagrodzenia za roboty wykonane do dnia sporządzenia protokołu inwentaryzacji.</w:t>
      </w:r>
    </w:p>
    <w:p w14:paraId="12539E04" w14:textId="77777777" w:rsidR="00DA37F3" w:rsidRPr="00796022" w:rsidRDefault="00DA37F3">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sz w:val="22"/>
          <w:szCs w:val="22"/>
        </w:rPr>
        <w:t>Rozwiązanie lub odstąpienie od umowy nie ma wpływu na możliwość dochodzenia kar umownych z tego tytułu.</w:t>
      </w:r>
    </w:p>
    <w:p w14:paraId="4D80EFA5" w14:textId="77777777" w:rsidR="008145D5" w:rsidRDefault="008145D5" w:rsidP="005628DC">
      <w:pPr>
        <w:spacing w:after="0"/>
        <w:ind w:left="360"/>
        <w:jc w:val="center"/>
        <w:rPr>
          <w:rFonts w:ascii="Segoe UI" w:hAnsi="Segoe UI" w:cs="Segoe UI"/>
          <w:b/>
        </w:rPr>
      </w:pPr>
    </w:p>
    <w:p w14:paraId="7BB8AD07" w14:textId="77777777" w:rsidR="00A868F7" w:rsidRDefault="00A868F7" w:rsidP="005628DC">
      <w:pPr>
        <w:spacing w:after="0"/>
        <w:ind w:left="360"/>
        <w:jc w:val="center"/>
        <w:rPr>
          <w:rFonts w:ascii="Segoe UI" w:hAnsi="Segoe UI" w:cs="Segoe UI"/>
          <w:b/>
        </w:rPr>
      </w:pPr>
    </w:p>
    <w:p w14:paraId="131829E5" w14:textId="77777777" w:rsidR="00A868F7" w:rsidRDefault="00A868F7" w:rsidP="005628DC">
      <w:pPr>
        <w:spacing w:after="0"/>
        <w:ind w:left="360"/>
        <w:jc w:val="center"/>
        <w:rPr>
          <w:rFonts w:ascii="Segoe UI" w:hAnsi="Segoe UI" w:cs="Segoe UI"/>
          <w:b/>
        </w:rPr>
      </w:pPr>
    </w:p>
    <w:p w14:paraId="649C6DED" w14:textId="77777777" w:rsidR="00A868F7" w:rsidRDefault="00A868F7" w:rsidP="005628DC">
      <w:pPr>
        <w:spacing w:after="0"/>
        <w:ind w:left="360"/>
        <w:jc w:val="center"/>
        <w:rPr>
          <w:rFonts w:ascii="Segoe UI" w:hAnsi="Segoe UI" w:cs="Segoe UI"/>
          <w:b/>
        </w:rPr>
      </w:pPr>
    </w:p>
    <w:p w14:paraId="2CE1CC08" w14:textId="210C0159" w:rsidR="00184E9D" w:rsidRPr="00796022" w:rsidRDefault="00184E9D" w:rsidP="005628DC">
      <w:pPr>
        <w:spacing w:after="0"/>
        <w:ind w:left="360"/>
        <w:jc w:val="center"/>
        <w:rPr>
          <w:rFonts w:ascii="Segoe UI" w:hAnsi="Segoe UI" w:cs="Segoe UI"/>
          <w:b/>
        </w:rPr>
      </w:pPr>
      <w:r w:rsidRPr="00796022">
        <w:rPr>
          <w:rFonts w:ascii="Segoe UI" w:hAnsi="Segoe UI" w:cs="Segoe UI"/>
          <w:b/>
        </w:rPr>
        <w:lastRenderedPageBreak/>
        <w:t xml:space="preserve">§ </w:t>
      </w:r>
      <w:r w:rsidR="00F060D0" w:rsidRPr="00796022">
        <w:rPr>
          <w:rFonts w:ascii="Segoe UI" w:hAnsi="Segoe UI" w:cs="Segoe UI"/>
          <w:b/>
        </w:rPr>
        <w:t>1</w:t>
      </w:r>
      <w:r w:rsidR="005841CB">
        <w:rPr>
          <w:rFonts w:ascii="Segoe UI" w:hAnsi="Segoe UI" w:cs="Segoe UI"/>
          <w:b/>
        </w:rPr>
        <w:t>5</w:t>
      </w:r>
    </w:p>
    <w:p w14:paraId="6D5D1ACE" w14:textId="77777777" w:rsidR="00040577" w:rsidRPr="00796022" w:rsidRDefault="00184E9D" w:rsidP="005628DC">
      <w:pPr>
        <w:spacing w:after="0"/>
        <w:jc w:val="center"/>
        <w:rPr>
          <w:rFonts w:ascii="Segoe UI" w:hAnsi="Segoe UI" w:cs="Segoe UI"/>
          <w:b/>
        </w:rPr>
      </w:pPr>
      <w:r w:rsidRPr="00796022">
        <w:rPr>
          <w:rFonts w:ascii="Segoe UI" w:hAnsi="Segoe UI" w:cs="Segoe UI"/>
          <w:b/>
        </w:rPr>
        <w:t>PRZENIESIENIE PRAW AUTORSKICH</w:t>
      </w:r>
    </w:p>
    <w:p w14:paraId="27DA511D" w14:textId="04CF62CE" w:rsidR="00040577" w:rsidRPr="00796022" w:rsidRDefault="00184E9D">
      <w:pPr>
        <w:numPr>
          <w:ilvl w:val="3"/>
          <w:numId w:val="33"/>
        </w:numPr>
        <w:spacing w:after="0"/>
        <w:ind w:left="360"/>
        <w:jc w:val="both"/>
        <w:rPr>
          <w:rFonts w:ascii="Segoe UI" w:hAnsi="Segoe UI" w:cs="Segoe UI"/>
          <w:spacing w:val="-10"/>
        </w:rPr>
      </w:pPr>
      <w:r w:rsidRPr="00796022">
        <w:rPr>
          <w:rFonts w:ascii="Segoe UI" w:hAnsi="Segoe UI" w:cs="Segoe UI"/>
          <w:spacing w:val="-10"/>
        </w:rPr>
        <w:t xml:space="preserve">Wykonawca </w:t>
      </w:r>
      <w:r w:rsidRPr="00796022">
        <w:rPr>
          <w:rFonts w:ascii="Segoe UI" w:hAnsi="Segoe UI" w:cs="Segoe UI"/>
        </w:rPr>
        <w:t xml:space="preserve">oświadcza, że będzie twórcą Dokumentacji w rozumieniu ustawy z dnia </w:t>
      </w:r>
      <w:r w:rsidR="00811690" w:rsidRPr="00796022">
        <w:rPr>
          <w:rFonts w:ascii="Segoe UI" w:hAnsi="Segoe UI" w:cs="Segoe UI"/>
        </w:rPr>
        <w:br/>
      </w:r>
      <w:r w:rsidRPr="00796022">
        <w:rPr>
          <w:rFonts w:ascii="Segoe UI" w:hAnsi="Segoe UI" w:cs="Segoe UI"/>
        </w:rPr>
        <w:t>4 lutego 1994 r. o Prawie autorskim i prawach</w:t>
      </w:r>
      <w:r w:rsidRPr="00796022">
        <w:rPr>
          <w:rFonts w:ascii="Segoe UI" w:hAnsi="Segoe UI" w:cs="Segoe UI"/>
          <w:spacing w:val="-10"/>
        </w:rPr>
        <w:t xml:space="preserve"> pokrewnych (Dz.U. z 202</w:t>
      </w:r>
      <w:r w:rsidR="00837DC3">
        <w:rPr>
          <w:rFonts w:ascii="Segoe UI" w:hAnsi="Segoe UI" w:cs="Segoe UI"/>
          <w:spacing w:val="-10"/>
        </w:rPr>
        <w:t>2</w:t>
      </w:r>
      <w:r w:rsidRPr="00796022">
        <w:rPr>
          <w:rFonts w:ascii="Segoe UI" w:hAnsi="Segoe UI" w:cs="Segoe UI"/>
          <w:spacing w:val="-10"/>
        </w:rPr>
        <w:t xml:space="preserve"> r. poz. </w:t>
      </w:r>
      <w:r w:rsidR="00837DC3">
        <w:rPr>
          <w:rFonts w:ascii="Segoe UI" w:hAnsi="Segoe UI" w:cs="Segoe UI"/>
          <w:spacing w:val="-10"/>
        </w:rPr>
        <w:t>2509 ze zm.</w:t>
      </w:r>
      <w:r w:rsidRPr="00796022">
        <w:rPr>
          <w:rFonts w:ascii="Segoe UI" w:hAnsi="Segoe UI" w:cs="Segoe UI"/>
          <w:spacing w:val="-10"/>
        </w:rPr>
        <w:t>) oraz, że:</w:t>
      </w:r>
    </w:p>
    <w:p w14:paraId="7D669E2C"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przysługuje mu wyłączne i nieograniczone prawo autorskie (osobiste i majątkowe); </w:t>
      </w:r>
    </w:p>
    <w:p w14:paraId="64CEF99D"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może rozporządzać prawami autorskimi w zakresie niezbędnym do zawarcia wykonania niniejszej umowy; będący przedmiotem niniejszej umowy utwór nie jest obciążony żadnymi roszczeniami ani prawami osób trzecich; </w:t>
      </w:r>
    </w:p>
    <w:p w14:paraId="734AF125"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 w razie skierowania przez osoby trzecie wobec Zamawiającego roszczeń z tytułu naruszenia przez niego praw autorskich w wyniku, zgodnego z postanowieniami niniejszej umowy, korzystania z utworu, Zamawiający zawiadomi o tym fakcie Autora, który zobowiązuje się do zwolnienia Zamawiającego z powyższych roszczeń.</w:t>
      </w:r>
    </w:p>
    <w:p w14:paraId="1D1214FA"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Wykonawca przenosi na Zamawiającego prawa majątkowe do utworu będącego przedmiotem umowy w zakresie określonym poniżej.</w:t>
      </w:r>
    </w:p>
    <w:p w14:paraId="59BB6A19"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nie jest ograniczone czasowo </w:t>
      </w:r>
      <w:r w:rsidR="00C820BF" w:rsidRPr="00796022">
        <w:rPr>
          <w:rFonts w:ascii="Segoe UI" w:hAnsi="Segoe UI" w:cs="Segoe UI"/>
          <w:sz w:val="22"/>
          <w:szCs w:val="22"/>
        </w:rPr>
        <w:br/>
      </w:r>
      <w:r w:rsidRPr="00796022">
        <w:rPr>
          <w:rFonts w:ascii="Segoe UI" w:hAnsi="Segoe UI" w:cs="Segoe UI"/>
          <w:sz w:val="22"/>
          <w:szCs w:val="22"/>
        </w:rPr>
        <w:t>i terytorialnie.</w:t>
      </w:r>
    </w:p>
    <w:p w14:paraId="05E2328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Autorskie prawa majątkowe do dokumentacji projektowej przechodzą na Zamawiającego z momentem przekazania mu dokumentacji projektowej lub jej części. Z chwilą przekazania Zamawiający nabywa także własność przekazanych egzemplarzy, w tym nośników, na których dokumentacja projektowa została utrwalona.</w:t>
      </w:r>
    </w:p>
    <w:p w14:paraId="51B918A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Wykonawca zobowiązuje się do niewykonania przysługujących mu osobistych praw autorskich do dokumentacji projektowej sporządzonej w ramach wykonania umowy </w:t>
      </w:r>
      <w:r w:rsidR="00C820BF" w:rsidRPr="00796022">
        <w:rPr>
          <w:rFonts w:ascii="Segoe UI" w:hAnsi="Segoe UI" w:cs="Segoe UI"/>
          <w:sz w:val="22"/>
          <w:szCs w:val="22"/>
        </w:rPr>
        <w:br/>
      </w:r>
      <w:r w:rsidRPr="00796022">
        <w:rPr>
          <w:rFonts w:ascii="Segoe UI" w:hAnsi="Segoe UI" w:cs="Segoe UI"/>
          <w:sz w:val="22"/>
          <w:szCs w:val="22"/>
        </w:rPr>
        <w:t>w sposób ograniczający Zamawiającego w wykonywaniu jego praw.</w:t>
      </w:r>
    </w:p>
    <w:p w14:paraId="44F437B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w ramach wynagrodzenia, o którym mowa w § 3 ust. 1 lit. c) obejmuje następujące pola eksploatacji: </w:t>
      </w:r>
    </w:p>
    <w:p w14:paraId="680AD214"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utrwalania i zwielokrotniania utworu - wytwarzanie określoną techniką egzemplarzy utworu, w tym techniką drukarską, reprograficzną, zapisu magnetycznego oraz techniką cyfrową,</w:t>
      </w:r>
    </w:p>
    <w:p w14:paraId="022A3E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obrotu oryginałem albo egzemplarzami, na których utwór utrwalono - wprowadzanie do obrotu, użyczenie lub najem oryginału albo egzemplarzy,</w:t>
      </w:r>
    </w:p>
    <w:p w14:paraId="29B08505" w14:textId="428A7E0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rozpowszechniania utworu w sposób inny niż określony w</w:t>
      </w:r>
      <w:r w:rsidR="00837DC3">
        <w:rPr>
          <w:rFonts w:ascii="Segoe UI" w:hAnsi="Segoe UI" w:cs="Segoe UI"/>
          <w:sz w:val="22"/>
          <w:szCs w:val="22"/>
        </w:rPr>
        <w:t xml:space="preserve"> lit. m</w:t>
      </w:r>
      <w:r w:rsidRPr="00796022">
        <w:rPr>
          <w:rFonts w:ascii="Segoe UI" w:hAnsi="Segoe UI" w:cs="Segoe UI"/>
          <w:sz w:val="22"/>
          <w:szCs w:val="22"/>
        </w:rPr>
        <w:t>,</w:t>
      </w:r>
    </w:p>
    <w:p w14:paraId="73EBD9F2"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publiczne wykonanie, wystawienie, wyświetlenie, odtworzenie oraz nadawanie </w:t>
      </w:r>
      <w:r w:rsidR="00C820BF" w:rsidRPr="00796022">
        <w:rPr>
          <w:rFonts w:ascii="Segoe UI" w:hAnsi="Segoe UI" w:cs="Segoe UI"/>
          <w:sz w:val="22"/>
          <w:szCs w:val="22"/>
        </w:rPr>
        <w:br/>
      </w:r>
      <w:r w:rsidRPr="00796022">
        <w:rPr>
          <w:rFonts w:ascii="Segoe UI" w:hAnsi="Segoe UI" w:cs="Segoe UI"/>
          <w:sz w:val="22"/>
          <w:szCs w:val="22"/>
        </w:rPr>
        <w:t>i reemitowanie, a także publiczne udostępnianie utworu w taki sposób, aby każdy mógł mieć do niego dostęp w miejscu i w czasie przez siebie wybranym,</w:t>
      </w:r>
    </w:p>
    <w:p w14:paraId="3A15148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opracowania utworu polegającego na sporządzaniu utworów zależnych, w szczególności projektów architektonicznych budowlanych i wykonawczych,</w:t>
      </w:r>
    </w:p>
    <w:p w14:paraId="55C20D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wykonywania robót budowlanych na podstawie utworów,</w:t>
      </w:r>
    </w:p>
    <w:p w14:paraId="1090EFD8"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ekspozycji, wystawiania, publicznego odtwarzania, wyświetlania,</w:t>
      </w:r>
    </w:p>
    <w:p w14:paraId="234DE09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lastRenderedPageBreak/>
        <w:t>nadawania, remitowania oraz publicznego i niepublicznego udostępniania osobom trzecim w miejscu i czasie przez siebie wybranym,</w:t>
      </w:r>
    </w:p>
    <w:p w14:paraId="7DAE311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wprowadzenia do pamięci komputera, wprowadzanie na strony internetowe Zamawiającego,</w:t>
      </w:r>
    </w:p>
    <w:p w14:paraId="1E9DFB3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publikowanie części lub całości, oryginału, kopii i opracowań,</w:t>
      </w:r>
    </w:p>
    <w:p w14:paraId="2DBB98A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użyczanie, najmowanie i dzierżawienie,</w:t>
      </w:r>
    </w:p>
    <w:p w14:paraId="10DBAABE"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prawo do dalszego przetwarzania i wykorzystywania elementów dzieła, prawo </w:t>
      </w:r>
      <w:r w:rsidR="00C820BF" w:rsidRPr="00796022">
        <w:rPr>
          <w:rFonts w:ascii="Segoe UI" w:hAnsi="Segoe UI" w:cs="Segoe UI"/>
          <w:sz w:val="22"/>
          <w:szCs w:val="22"/>
        </w:rPr>
        <w:br/>
      </w:r>
      <w:r w:rsidRPr="00796022">
        <w:rPr>
          <w:rFonts w:ascii="Segoe UI" w:hAnsi="Segoe UI" w:cs="Segoe UI"/>
          <w:sz w:val="22"/>
          <w:szCs w:val="22"/>
        </w:rPr>
        <w:t xml:space="preserve">do wykorzystania każdej odrębnej części, jak i całości opracowań wchodzących </w:t>
      </w:r>
      <w:r w:rsidR="00C820BF" w:rsidRPr="00796022">
        <w:rPr>
          <w:rFonts w:ascii="Segoe UI" w:hAnsi="Segoe UI" w:cs="Segoe UI"/>
          <w:sz w:val="22"/>
          <w:szCs w:val="22"/>
        </w:rPr>
        <w:br/>
      </w:r>
      <w:r w:rsidRPr="00796022">
        <w:rPr>
          <w:rFonts w:ascii="Segoe UI" w:hAnsi="Segoe UI" w:cs="Segoe UI"/>
          <w:sz w:val="22"/>
          <w:szCs w:val="22"/>
        </w:rPr>
        <w:t xml:space="preserve">w przedmiot umowy dla potrzeb wszelkich dalszych opracowań wykonywanych </w:t>
      </w:r>
      <w:r w:rsidR="00C820BF" w:rsidRPr="00796022">
        <w:rPr>
          <w:rFonts w:ascii="Segoe UI" w:hAnsi="Segoe UI" w:cs="Segoe UI"/>
          <w:sz w:val="22"/>
          <w:szCs w:val="22"/>
        </w:rPr>
        <w:br/>
      </w:r>
      <w:r w:rsidRPr="00796022">
        <w:rPr>
          <w:rFonts w:ascii="Segoe UI" w:hAnsi="Segoe UI" w:cs="Segoe UI"/>
          <w:sz w:val="22"/>
          <w:szCs w:val="22"/>
        </w:rPr>
        <w:t>na zlecenie Zamawiającego,</w:t>
      </w:r>
    </w:p>
    <w:p w14:paraId="5631E25C" w14:textId="098F943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na wszystkich innych polach eksploatacji wymienionych w Ustawie z dnia 4 lutego 1994 roku o prawie autorskim i prawach pokrewnych </w:t>
      </w:r>
      <w:r w:rsidR="00837DC3">
        <w:rPr>
          <w:rFonts w:ascii="Segoe UI" w:hAnsi="Segoe UI" w:cs="Segoe UI"/>
          <w:sz w:val="22"/>
          <w:szCs w:val="22"/>
        </w:rPr>
        <w:t>(Dz.U. 2022 poz. 2509 ze zm.)</w:t>
      </w:r>
      <w:r w:rsidRPr="00796022">
        <w:rPr>
          <w:rFonts w:ascii="Segoe UI" w:hAnsi="Segoe UI" w:cs="Segoe UI"/>
          <w:sz w:val="22"/>
          <w:szCs w:val="22"/>
        </w:rPr>
        <w:t>,</w:t>
      </w:r>
    </w:p>
    <w:p w14:paraId="52C5CB1F"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Przejście autorskich praw majątkowych na Zamawiającego powoduje nabycie przez niego przekazanego mu przez Wykonawcę egzemplarzy utworu. Nabyty przez Zamawiającego egzemplarz projektu obejmuje prawo do jego wielokrotnego wykorzystania.</w:t>
      </w:r>
    </w:p>
    <w:p w14:paraId="090E4D1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Wynagrodzenie za przeniesienie praw autorskich obejmuje wszystkie wymienione pola eksploatacji, a także upoważnienia do wykonywania praw zależnych.</w:t>
      </w:r>
    </w:p>
    <w:p w14:paraId="04B02342" w14:textId="77777777" w:rsidR="00184E9D" w:rsidRPr="00796022" w:rsidRDefault="00184E9D" w:rsidP="005628DC">
      <w:pPr>
        <w:spacing w:after="0"/>
        <w:jc w:val="both"/>
        <w:rPr>
          <w:rFonts w:ascii="Segoe UI" w:hAnsi="Segoe UI" w:cs="Segoe UI"/>
          <w:b/>
        </w:rPr>
      </w:pPr>
    </w:p>
    <w:p w14:paraId="74453B6B" w14:textId="3663C6E5" w:rsidR="00184E9D" w:rsidRPr="00796022" w:rsidRDefault="00F060D0" w:rsidP="005628DC">
      <w:pPr>
        <w:contextualSpacing/>
        <w:jc w:val="center"/>
        <w:rPr>
          <w:rFonts w:ascii="Segoe UI" w:eastAsia="Verdana" w:hAnsi="Segoe UI" w:cs="Segoe UI"/>
          <w:b/>
        </w:rPr>
      </w:pPr>
      <w:r w:rsidRPr="00796022">
        <w:rPr>
          <w:rFonts w:ascii="Segoe UI" w:eastAsia="Verdana" w:hAnsi="Segoe UI" w:cs="Segoe UI"/>
          <w:b/>
        </w:rPr>
        <w:t>§ 1</w:t>
      </w:r>
      <w:r w:rsidR="005841CB">
        <w:rPr>
          <w:rFonts w:ascii="Segoe UI" w:eastAsia="Verdana" w:hAnsi="Segoe UI" w:cs="Segoe UI"/>
          <w:b/>
        </w:rPr>
        <w:t>6</w:t>
      </w:r>
    </w:p>
    <w:p w14:paraId="1F056AAA" w14:textId="77777777" w:rsidR="00040577" w:rsidRPr="00796022" w:rsidRDefault="00184E9D" w:rsidP="005628DC">
      <w:pPr>
        <w:spacing w:after="0"/>
        <w:contextualSpacing/>
        <w:jc w:val="center"/>
        <w:rPr>
          <w:rFonts w:ascii="Segoe UI" w:eastAsia="Verdana" w:hAnsi="Segoe UI" w:cs="Segoe UI"/>
          <w:b/>
        </w:rPr>
      </w:pPr>
      <w:r w:rsidRPr="00796022">
        <w:rPr>
          <w:rFonts w:ascii="Segoe UI" w:eastAsia="Verdana" w:hAnsi="Segoe UI" w:cs="Segoe UI"/>
          <w:b/>
        </w:rPr>
        <w:t>KLAUZULA POUFNOŚCI</w:t>
      </w:r>
    </w:p>
    <w:p w14:paraId="2DD9B9BA"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Z zastrzeżeniem obowiązków ujawnienia informacji wynikających z przepisów prawa </w:t>
      </w:r>
      <w:r w:rsidRPr="00796022">
        <w:rPr>
          <w:rFonts w:ascii="Segoe UI" w:hAnsi="Segoe UI" w:cs="Segoe UI"/>
          <w:sz w:val="22"/>
          <w:szCs w:val="22"/>
        </w:rPr>
        <w:br/>
        <w:t xml:space="preserve">i prawomocnych orzeczeń sądowych, Wykonawca zobowiązany jest do zachowania </w:t>
      </w:r>
      <w:r w:rsidRPr="00796022">
        <w:rPr>
          <w:rFonts w:ascii="Segoe UI" w:hAnsi="Segoe UI" w:cs="Segoe UI"/>
          <w:sz w:val="22"/>
          <w:szCs w:val="22"/>
        </w:rPr>
        <w:br/>
        <w:t xml:space="preserve">w tajemnicy wszystkiego, o czym dowiedział się przy wykonywaniu Przedmiotu Umowy. </w:t>
      </w:r>
    </w:p>
    <w:p w14:paraId="14B6D05E"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W szczególności Wykonawca zobowiązuje się do zachowania w tajemnicy wobec osób trzecich informacji </w:t>
      </w:r>
      <w:r w:rsidRPr="00796022">
        <w:rPr>
          <w:rFonts w:ascii="Segoe UI" w:hAnsi="Segoe UI" w:cs="Segoe UI"/>
          <w:spacing w:val="-1"/>
          <w:sz w:val="22"/>
          <w:szCs w:val="22"/>
        </w:rPr>
        <w:t xml:space="preserve">poufnych oraz </w:t>
      </w:r>
      <w:r w:rsidRPr="00796022">
        <w:rPr>
          <w:rFonts w:ascii="Segoe UI" w:hAnsi="Segoe UI" w:cs="Segoe UI"/>
          <w:sz w:val="22"/>
          <w:szCs w:val="22"/>
        </w:rPr>
        <w:t xml:space="preserve">do </w:t>
      </w:r>
      <w:r w:rsidRPr="00796022">
        <w:rPr>
          <w:rFonts w:ascii="Segoe UI" w:hAnsi="Segoe UI" w:cs="Segoe UI"/>
          <w:spacing w:val="-1"/>
          <w:sz w:val="22"/>
          <w:szCs w:val="22"/>
        </w:rPr>
        <w:t xml:space="preserve">niewykorzystywania tych informacji </w:t>
      </w:r>
      <w:r w:rsidRPr="00796022">
        <w:rPr>
          <w:rFonts w:ascii="Segoe UI" w:hAnsi="Segoe UI" w:cs="Segoe UI"/>
          <w:sz w:val="22"/>
          <w:szCs w:val="22"/>
        </w:rPr>
        <w:t xml:space="preserve">dla </w:t>
      </w:r>
      <w:r w:rsidRPr="00796022">
        <w:rPr>
          <w:rFonts w:ascii="Segoe UI" w:hAnsi="Segoe UI" w:cs="Segoe UI"/>
          <w:spacing w:val="-1"/>
          <w:sz w:val="22"/>
          <w:szCs w:val="22"/>
        </w:rPr>
        <w:t>celów innych, aniżeli służące realizacji niniejszej umowy.</w:t>
      </w:r>
    </w:p>
    <w:p w14:paraId="446457AD" w14:textId="385FA9AB"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2"/>
          <w:sz w:val="22"/>
          <w:szCs w:val="22"/>
        </w:rPr>
        <w:t xml:space="preserve">Za </w:t>
      </w:r>
      <w:r w:rsidRPr="00796022">
        <w:rPr>
          <w:rFonts w:ascii="Segoe UI" w:hAnsi="Segoe UI" w:cs="Segoe UI"/>
          <w:spacing w:val="-1"/>
          <w:sz w:val="22"/>
          <w:szCs w:val="22"/>
        </w:rPr>
        <w:t xml:space="preserve">informacje poufne Zamawiającego </w:t>
      </w:r>
      <w:r w:rsidRPr="00796022">
        <w:rPr>
          <w:rFonts w:ascii="Segoe UI" w:hAnsi="Segoe UI" w:cs="Segoe UI"/>
          <w:sz w:val="22"/>
          <w:szCs w:val="22"/>
        </w:rPr>
        <w:t xml:space="preserve">rozumie się </w:t>
      </w:r>
      <w:r w:rsidRPr="00796022">
        <w:rPr>
          <w:rFonts w:ascii="Segoe UI" w:hAnsi="Segoe UI" w:cs="Segoe UI"/>
          <w:spacing w:val="-1"/>
          <w:sz w:val="22"/>
          <w:szCs w:val="22"/>
        </w:rPr>
        <w:t xml:space="preserve">wszelkie </w:t>
      </w:r>
      <w:r w:rsidRPr="00796022">
        <w:rPr>
          <w:rFonts w:ascii="Segoe UI" w:hAnsi="Segoe UI" w:cs="Segoe UI"/>
          <w:sz w:val="22"/>
          <w:szCs w:val="22"/>
        </w:rPr>
        <w:t xml:space="preserve">informacje lub materiały </w:t>
      </w:r>
      <w:r w:rsidRPr="00796022">
        <w:rPr>
          <w:rFonts w:ascii="Segoe UI" w:hAnsi="Segoe UI" w:cs="Segoe UI"/>
          <w:spacing w:val="-1"/>
          <w:sz w:val="22"/>
          <w:szCs w:val="22"/>
        </w:rPr>
        <w:t>dotyczące</w:t>
      </w:r>
      <w:r w:rsidRPr="00796022">
        <w:rPr>
          <w:rFonts w:ascii="Segoe UI" w:hAnsi="Segoe UI" w:cs="Segoe UI"/>
          <w:spacing w:val="4"/>
          <w:sz w:val="22"/>
          <w:szCs w:val="22"/>
        </w:rPr>
        <w:t xml:space="preserve"> realizacji niniejszej umowy, dotyczące </w:t>
      </w:r>
      <w:r w:rsidRPr="00796022">
        <w:rPr>
          <w:rFonts w:ascii="Segoe UI" w:hAnsi="Segoe UI" w:cs="Segoe UI"/>
          <w:spacing w:val="-1"/>
          <w:sz w:val="22"/>
          <w:szCs w:val="22"/>
        </w:rPr>
        <w:t xml:space="preserve">Zamawiającego i inwestycji, które </w:t>
      </w:r>
      <w:r w:rsidRPr="00796022">
        <w:rPr>
          <w:rFonts w:ascii="Segoe UI" w:hAnsi="Segoe UI" w:cs="Segoe UI"/>
          <w:sz w:val="22"/>
          <w:szCs w:val="22"/>
        </w:rPr>
        <w:t xml:space="preserve">nie są znane lub nie powinny </w:t>
      </w:r>
      <w:r w:rsidRPr="00796022">
        <w:rPr>
          <w:rFonts w:ascii="Segoe UI" w:hAnsi="Segoe UI" w:cs="Segoe UI"/>
          <w:spacing w:val="-1"/>
          <w:sz w:val="22"/>
          <w:szCs w:val="22"/>
        </w:rPr>
        <w:t xml:space="preserve">być </w:t>
      </w:r>
      <w:r w:rsidRPr="00796022">
        <w:rPr>
          <w:rFonts w:ascii="Segoe UI" w:hAnsi="Segoe UI" w:cs="Segoe UI"/>
          <w:sz w:val="22"/>
          <w:szCs w:val="22"/>
        </w:rPr>
        <w:t xml:space="preserve">znane </w:t>
      </w:r>
      <w:r w:rsidRPr="00796022">
        <w:rPr>
          <w:rFonts w:ascii="Segoe UI" w:hAnsi="Segoe UI" w:cs="Segoe UI"/>
          <w:spacing w:val="-1"/>
          <w:sz w:val="22"/>
          <w:szCs w:val="22"/>
        </w:rPr>
        <w:t xml:space="preserve">publicznie, powzięte lub otrzymane przez Wykonawcę, </w:t>
      </w:r>
      <w:r w:rsidRPr="00796022">
        <w:rPr>
          <w:rFonts w:ascii="Segoe UI" w:hAnsi="Segoe UI" w:cs="Segoe UI"/>
          <w:sz w:val="22"/>
          <w:szCs w:val="22"/>
        </w:rPr>
        <w:t xml:space="preserve">w związku z </w:t>
      </w:r>
      <w:r w:rsidRPr="00796022">
        <w:rPr>
          <w:rFonts w:ascii="Segoe UI" w:hAnsi="Segoe UI" w:cs="Segoe UI"/>
          <w:spacing w:val="-1"/>
          <w:sz w:val="22"/>
          <w:szCs w:val="22"/>
        </w:rPr>
        <w:t xml:space="preserve">wykonywaniem </w:t>
      </w:r>
      <w:r w:rsidRPr="00796022">
        <w:rPr>
          <w:rFonts w:ascii="Segoe UI" w:hAnsi="Segoe UI" w:cs="Segoe UI"/>
          <w:sz w:val="22"/>
          <w:szCs w:val="22"/>
        </w:rPr>
        <w:t xml:space="preserve">lub przy okazji </w:t>
      </w:r>
      <w:r w:rsidRPr="00796022">
        <w:rPr>
          <w:rFonts w:ascii="Segoe UI" w:hAnsi="Segoe UI" w:cs="Segoe UI"/>
          <w:spacing w:val="-1"/>
          <w:sz w:val="22"/>
          <w:szCs w:val="22"/>
        </w:rPr>
        <w:t xml:space="preserve">wykonywania niniejszej umowy, </w:t>
      </w:r>
      <w:r w:rsidRPr="00796022">
        <w:rPr>
          <w:rFonts w:ascii="Segoe UI" w:hAnsi="Segoe UI" w:cs="Segoe UI"/>
          <w:spacing w:val="-1"/>
          <w:sz w:val="22"/>
          <w:szCs w:val="22"/>
        </w:rPr>
        <w:br/>
      </w:r>
      <w:r w:rsidRPr="00796022">
        <w:rPr>
          <w:rFonts w:ascii="Segoe UI" w:hAnsi="Segoe UI" w:cs="Segoe UI"/>
          <w:sz w:val="22"/>
          <w:szCs w:val="22"/>
        </w:rPr>
        <w:t xml:space="preserve">a w </w:t>
      </w:r>
      <w:r w:rsidRPr="00796022">
        <w:rPr>
          <w:rFonts w:ascii="Segoe UI" w:hAnsi="Segoe UI" w:cs="Segoe UI"/>
          <w:spacing w:val="-1"/>
          <w:sz w:val="22"/>
          <w:szCs w:val="22"/>
        </w:rPr>
        <w:t xml:space="preserve">szczególności informacje stanowiące tajemnice prawem chronione, </w:t>
      </w:r>
      <w:r w:rsidRPr="00796022">
        <w:rPr>
          <w:rFonts w:ascii="Segoe UI" w:hAnsi="Segoe UI" w:cs="Segoe UI"/>
          <w:sz w:val="22"/>
          <w:szCs w:val="22"/>
        </w:rPr>
        <w:t>w</w:t>
      </w:r>
      <w:r w:rsidRPr="00796022">
        <w:rPr>
          <w:rFonts w:ascii="Segoe UI" w:hAnsi="Segoe UI" w:cs="Segoe UI"/>
          <w:spacing w:val="37"/>
          <w:sz w:val="22"/>
          <w:szCs w:val="22"/>
        </w:rPr>
        <w:t> </w:t>
      </w:r>
      <w:r w:rsidRPr="00796022">
        <w:rPr>
          <w:rFonts w:ascii="Segoe UI" w:hAnsi="Segoe UI" w:cs="Segoe UI"/>
          <w:sz w:val="22"/>
          <w:szCs w:val="22"/>
        </w:rPr>
        <w:t xml:space="preserve">tym </w:t>
      </w:r>
      <w:r w:rsidRPr="00796022">
        <w:rPr>
          <w:rFonts w:ascii="Segoe UI" w:hAnsi="Segoe UI" w:cs="Segoe UI"/>
          <w:spacing w:val="-1"/>
          <w:sz w:val="22"/>
          <w:szCs w:val="22"/>
        </w:rPr>
        <w:t>informacje</w:t>
      </w:r>
      <w:r w:rsidRPr="00796022">
        <w:rPr>
          <w:rFonts w:ascii="Segoe UI" w:hAnsi="Segoe UI" w:cs="Segoe UI"/>
          <w:sz w:val="22"/>
          <w:szCs w:val="22"/>
        </w:rPr>
        <w:t xml:space="preserve"> chronione na podstawie ustawy z dnia </w:t>
      </w:r>
      <w:r w:rsidRPr="00796022">
        <w:rPr>
          <w:rFonts w:ascii="Segoe UI" w:hAnsi="Segoe UI" w:cs="Segoe UI"/>
          <w:spacing w:val="1"/>
          <w:sz w:val="22"/>
          <w:szCs w:val="22"/>
        </w:rPr>
        <w:t>10 maja 2018</w:t>
      </w:r>
      <w:r w:rsidR="00837DC3">
        <w:rPr>
          <w:rFonts w:ascii="Segoe UI" w:hAnsi="Segoe UI" w:cs="Segoe UI"/>
          <w:spacing w:val="1"/>
          <w:sz w:val="22"/>
          <w:szCs w:val="22"/>
        </w:rPr>
        <w:t xml:space="preserve"> </w:t>
      </w:r>
      <w:r w:rsidRPr="00796022">
        <w:rPr>
          <w:rFonts w:ascii="Segoe UI" w:hAnsi="Segoe UI" w:cs="Segoe UI"/>
          <w:spacing w:val="-1"/>
          <w:sz w:val="22"/>
          <w:szCs w:val="22"/>
        </w:rPr>
        <w:t>r.</w:t>
      </w:r>
      <w:r w:rsidR="00837DC3">
        <w:rPr>
          <w:rFonts w:ascii="Segoe UI" w:hAnsi="Segoe UI" w:cs="Segoe UI"/>
          <w:spacing w:val="-1"/>
          <w:sz w:val="22"/>
          <w:szCs w:val="22"/>
        </w:rPr>
        <w:t xml:space="preserve"> </w:t>
      </w:r>
      <w:r w:rsidRPr="00796022">
        <w:rPr>
          <w:rFonts w:ascii="Segoe UI" w:hAnsi="Segoe UI" w:cs="Segoe UI"/>
          <w:sz w:val="22"/>
          <w:szCs w:val="22"/>
        </w:rPr>
        <w:t xml:space="preserve">o </w:t>
      </w:r>
      <w:r w:rsidRPr="00796022">
        <w:rPr>
          <w:rFonts w:ascii="Segoe UI" w:hAnsi="Segoe UI" w:cs="Segoe UI"/>
          <w:spacing w:val="-1"/>
          <w:sz w:val="22"/>
          <w:szCs w:val="22"/>
        </w:rPr>
        <w:t xml:space="preserve">ochronie danych </w:t>
      </w:r>
      <w:r w:rsidRPr="00796022">
        <w:rPr>
          <w:rFonts w:ascii="Segoe UI" w:hAnsi="Segoe UI" w:cs="Segoe UI"/>
          <w:sz w:val="22"/>
          <w:szCs w:val="22"/>
        </w:rPr>
        <w:t xml:space="preserve">osobowych </w:t>
      </w:r>
      <w:r w:rsidRPr="00796022">
        <w:rPr>
          <w:rFonts w:ascii="Segoe UI" w:hAnsi="Segoe UI" w:cs="Segoe UI"/>
          <w:sz w:val="22"/>
          <w:szCs w:val="22"/>
        </w:rPr>
        <w:br/>
        <w:t xml:space="preserve">(Dz. U. z 2019 r., poz. 1781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xml:space="preserve">. zm.) </w:t>
      </w:r>
      <w:r w:rsidRPr="00796022">
        <w:rPr>
          <w:rFonts w:ascii="Segoe UI" w:hAnsi="Segoe UI" w:cs="Segoe UI"/>
          <w:spacing w:val="-1"/>
          <w:sz w:val="22"/>
          <w:szCs w:val="22"/>
        </w:rPr>
        <w:t xml:space="preserve">oraz informacje chronione </w:t>
      </w:r>
      <w:r w:rsidRPr="00796022">
        <w:rPr>
          <w:rFonts w:ascii="Segoe UI" w:hAnsi="Segoe UI" w:cs="Segoe UI"/>
          <w:sz w:val="22"/>
          <w:szCs w:val="22"/>
        </w:rPr>
        <w:t xml:space="preserve">na </w:t>
      </w:r>
      <w:r w:rsidRPr="00796022">
        <w:rPr>
          <w:rFonts w:ascii="Segoe UI" w:hAnsi="Segoe UI" w:cs="Segoe UI"/>
          <w:spacing w:val="-1"/>
          <w:sz w:val="22"/>
          <w:szCs w:val="22"/>
        </w:rPr>
        <w:t xml:space="preserve">podstawie </w:t>
      </w:r>
      <w:r w:rsidRPr="00796022">
        <w:rPr>
          <w:rFonts w:ascii="Segoe UI" w:hAnsi="Segoe UI" w:cs="Segoe UI"/>
          <w:sz w:val="22"/>
          <w:szCs w:val="22"/>
        </w:rPr>
        <w:t xml:space="preserve">ustawy </w:t>
      </w:r>
      <w:r w:rsidRPr="00796022">
        <w:rPr>
          <w:rFonts w:ascii="Segoe UI" w:hAnsi="Segoe UI" w:cs="Segoe UI"/>
          <w:sz w:val="22"/>
          <w:szCs w:val="22"/>
        </w:rPr>
        <w:br/>
        <w:t xml:space="preserve">z dnia </w:t>
      </w:r>
      <w:r w:rsidRPr="00796022">
        <w:rPr>
          <w:rFonts w:ascii="Segoe UI" w:hAnsi="Segoe UI" w:cs="Segoe UI"/>
          <w:spacing w:val="-7"/>
          <w:sz w:val="22"/>
          <w:szCs w:val="22"/>
        </w:rPr>
        <w:t xml:space="preserve">05 </w:t>
      </w:r>
      <w:r w:rsidRPr="00796022">
        <w:rPr>
          <w:rFonts w:ascii="Segoe UI" w:hAnsi="Segoe UI" w:cs="Segoe UI"/>
          <w:spacing w:val="-1"/>
          <w:sz w:val="22"/>
          <w:szCs w:val="22"/>
        </w:rPr>
        <w:t xml:space="preserve">sierpnia </w:t>
      </w:r>
      <w:r w:rsidRPr="00796022">
        <w:rPr>
          <w:rFonts w:ascii="Segoe UI" w:hAnsi="Segoe UI" w:cs="Segoe UI"/>
          <w:sz w:val="22"/>
          <w:szCs w:val="22"/>
        </w:rPr>
        <w:t>2010</w:t>
      </w:r>
      <w:r w:rsidR="00837DC3">
        <w:rPr>
          <w:rFonts w:ascii="Segoe UI" w:hAnsi="Segoe UI" w:cs="Segoe UI"/>
          <w:sz w:val="22"/>
          <w:szCs w:val="22"/>
        </w:rPr>
        <w:t xml:space="preserve"> </w:t>
      </w:r>
      <w:r w:rsidRPr="00796022">
        <w:rPr>
          <w:rFonts w:ascii="Segoe UI" w:hAnsi="Segoe UI" w:cs="Segoe UI"/>
          <w:spacing w:val="-1"/>
          <w:sz w:val="22"/>
          <w:szCs w:val="22"/>
        </w:rPr>
        <w:t xml:space="preserve">r. </w:t>
      </w:r>
      <w:r w:rsidRPr="00796022">
        <w:rPr>
          <w:rFonts w:ascii="Segoe UI" w:hAnsi="Segoe UI" w:cs="Segoe UI"/>
          <w:sz w:val="22"/>
          <w:szCs w:val="22"/>
        </w:rPr>
        <w:t xml:space="preserve">o ochronie </w:t>
      </w:r>
      <w:r w:rsidRPr="00796022">
        <w:rPr>
          <w:rFonts w:ascii="Segoe UI" w:hAnsi="Segoe UI" w:cs="Segoe UI"/>
          <w:spacing w:val="-1"/>
          <w:sz w:val="22"/>
          <w:szCs w:val="22"/>
        </w:rPr>
        <w:t xml:space="preserve">informacji niejawnych (Dz. U. z </w:t>
      </w:r>
      <w:r w:rsidR="00CC4AED" w:rsidRPr="00796022">
        <w:rPr>
          <w:rFonts w:ascii="Segoe UI" w:hAnsi="Segoe UI" w:cs="Segoe UI"/>
          <w:spacing w:val="-1"/>
          <w:sz w:val="22"/>
          <w:szCs w:val="22"/>
        </w:rPr>
        <w:t>20</w:t>
      </w:r>
      <w:r w:rsidR="00CC4AED">
        <w:rPr>
          <w:rFonts w:ascii="Segoe UI" w:hAnsi="Segoe UI" w:cs="Segoe UI"/>
          <w:spacing w:val="-1"/>
          <w:sz w:val="22"/>
          <w:szCs w:val="22"/>
        </w:rPr>
        <w:t>24</w:t>
      </w:r>
      <w:r w:rsidR="00CC4AED" w:rsidRPr="00796022">
        <w:rPr>
          <w:rFonts w:ascii="Segoe UI" w:hAnsi="Segoe UI" w:cs="Segoe UI"/>
          <w:spacing w:val="-1"/>
          <w:sz w:val="22"/>
          <w:szCs w:val="22"/>
        </w:rPr>
        <w:t xml:space="preserve"> </w:t>
      </w:r>
      <w:r w:rsidRPr="00796022">
        <w:rPr>
          <w:rFonts w:ascii="Segoe UI" w:hAnsi="Segoe UI" w:cs="Segoe UI"/>
          <w:spacing w:val="-1"/>
          <w:sz w:val="22"/>
          <w:szCs w:val="22"/>
        </w:rPr>
        <w:t xml:space="preserve">r., poz. </w:t>
      </w:r>
      <w:r w:rsidR="00CC4AED">
        <w:rPr>
          <w:rFonts w:ascii="Segoe UI" w:hAnsi="Segoe UI" w:cs="Segoe UI"/>
          <w:spacing w:val="-1"/>
          <w:sz w:val="22"/>
          <w:szCs w:val="22"/>
        </w:rPr>
        <w:t>632</w:t>
      </w:r>
      <w:r w:rsidR="00CC4AED" w:rsidRPr="00796022">
        <w:rPr>
          <w:rFonts w:ascii="Segoe UI" w:hAnsi="Segoe UI" w:cs="Segoe UI"/>
          <w:spacing w:val="-1"/>
          <w:sz w:val="22"/>
          <w:szCs w:val="22"/>
        </w:rPr>
        <w:t xml:space="preserve"> </w:t>
      </w:r>
      <w:r w:rsidRPr="00796022">
        <w:rPr>
          <w:rFonts w:ascii="Segoe UI" w:hAnsi="Segoe UI" w:cs="Segoe UI"/>
          <w:spacing w:val="-1"/>
          <w:sz w:val="22"/>
          <w:szCs w:val="22"/>
        </w:rPr>
        <w:t xml:space="preserve">z </w:t>
      </w:r>
      <w:proofErr w:type="spellStart"/>
      <w:r w:rsidRPr="00796022">
        <w:rPr>
          <w:rFonts w:ascii="Segoe UI" w:hAnsi="Segoe UI" w:cs="Segoe UI"/>
          <w:spacing w:val="-1"/>
          <w:sz w:val="22"/>
          <w:szCs w:val="22"/>
        </w:rPr>
        <w:t>późn</w:t>
      </w:r>
      <w:proofErr w:type="spellEnd"/>
      <w:r w:rsidRPr="00796022">
        <w:rPr>
          <w:rFonts w:ascii="Segoe UI" w:hAnsi="Segoe UI" w:cs="Segoe UI"/>
          <w:spacing w:val="-1"/>
          <w:sz w:val="22"/>
          <w:szCs w:val="22"/>
        </w:rPr>
        <w:t xml:space="preserve">. zm.). </w:t>
      </w:r>
    </w:p>
    <w:p w14:paraId="58846428"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Obowiązek </w:t>
      </w:r>
      <w:r w:rsidRPr="00796022">
        <w:rPr>
          <w:rFonts w:ascii="Segoe UI" w:hAnsi="Segoe UI" w:cs="Segoe UI"/>
          <w:sz w:val="22"/>
          <w:szCs w:val="22"/>
        </w:rPr>
        <w:t xml:space="preserve">ochrony </w:t>
      </w:r>
      <w:r w:rsidRPr="00796022">
        <w:rPr>
          <w:rFonts w:ascii="Segoe UI" w:hAnsi="Segoe UI" w:cs="Segoe UI"/>
          <w:spacing w:val="-1"/>
          <w:sz w:val="22"/>
          <w:szCs w:val="22"/>
        </w:rPr>
        <w:t xml:space="preserve">informacji poufnych </w:t>
      </w:r>
      <w:r w:rsidRPr="00796022">
        <w:rPr>
          <w:rFonts w:ascii="Segoe UI" w:hAnsi="Segoe UI" w:cs="Segoe UI"/>
          <w:sz w:val="22"/>
          <w:szCs w:val="22"/>
        </w:rPr>
        <w:t xml:space="preserve">spoczywa na Wykonawcy </w:t>
      </w:r>
      <w:r w:rsidRPr="00796022">
        <w:rPr>
          <w:rFonts w:ascii="Segoe UI" w:hAnsi="Segoe UI" w:cs="Segoe UI"/>
          <w:spacing w:val="-1"/>
          <w:sz w:val="22"/>
          <w:szCs w:val="22"/>
        </w:rPr>
        <w:t xml:space="preserve">niezależnie </w:t>
      </w:r>
      <w:r w:rsidRPr="00796022">
        <w:rPr>
          <w:rFonts w:ascii="Segoe UI" w:hAnsi="Segoe UI" w:cs="Segoe UI"/>
          <w:sz w:val="22"/>
          <w:szCs w:val="22"/>
        </w:rPr>
        <w:t xml:space="preserve">od formy </w:t>
      </w:r>
      <w:r w:rsidRPr="00796022">
        <w:rPr>
          <w:rFonts w:ascii="Segoe UI" w:hAnsi="Segoe UI" w:cs="Segoe UI"/>
          <w:spacing w:val="-1"/>
          <w:sz w:val="22"/>
          <w:szCs w:val="22"/>
        </w:rPr>
        <w:t xml:space="preserve">ich przekazania przez Zamawiającego </w:t>
      </w:r>
      <w:r w:rsidRPr="00796022">
        <w:rPr>
          <w:rFonts w:ascii="Segoe UI" w:hAnsi="Segoe UI" w:cs="Segoe UI"/>
          <w:sz w:val="22"/>
          <w:szCs w:val="22"/>
        </w:rPr>
        <w:t xml:space="preserve">(w </w:t>
      </w:r>
      <w:r w:rsidRPr="00796022">
        <w:rPr>
          <w:rFonts w:ascii="Segoe UI" w:hAnsi="Segoe UI" w:cs="Segoe UI"/>
          <w:spacing w:val="-1"/>
          <w:sz w:val="22"/>
          <w:szCs w:val="22"/>
        </w:rPr>
        <w:t xml:space="preserve">tym </w:t>
      </w:r>
      <w:r w:rsidRPr="00796022">
        <w:rPr>
          <w:rFonts w:ascii="Segoe UI" w:hAnsi="Segoe UI" w:cs="Segoe UI"/>
          <w:sz w:val="22"/>
          <w:szCs w:val="22"/>
        </w:rPr>
        <w:t xml:space="preserve">w </w:t>
      </w:r>
      <w:r w:rsidRPr="00796022">
        <w:rPr>
          <w:rFonts w:ascii="Segoe UI" w:hAnsi="Segoe UI" w:cs="Segoe UI"/>
          <w:spacing w:val="-1"/>
          <w:sz w:val="22"/>
          <w:szCs w:val="22"/>
        </w:rPr>
        <w:t xml:space="preserve">formie przekazu </w:t>
      </w:r>
      <w:r w:rsidRPr="00796022">
        <w:rPr>
          <w:rFonts w:ascii="Segoe UI" w:hAnsi="Segoe UI" w:cs="Segoe UI"/>
          <w:sz w:val="22"/>
          <w:szCs w:val="22"/>
        </w:rPr>
        <w:t xml:space="preserve">ustnego, </w:t>
      </w:r>
      <w:r w:rsidRPr="00796022">
        <w:rPr>
          <w:rFonts w:ascii="Segoe UI" w:hAnsi="Segoe UI" w:cs="Segoe UI"/>
          <w:spacing w:val="-1"/>
          <w:sz w:val="22"/>
          <w:szCs w:val="22"/>
        </w:rPr>
        <w:t xml:space="preserve">dokumentu </w:t>
      </w:r>
      <w:r w:rsidRPr="00796022">
        <w:rPr>
          <w:rFonts w:ascii="Segoe UI" w:hAnsi="Segoe UI" w:cs="Segoe UI"/>
          <w:sz w:val="22"/>
          <w:szCs w:val="22"/>
        </w:rPr>
        <w:t xml:space="preserve">lub zapisu na </w:t>
      </w:r>
      <w:r w:rsidRPr="00796022">
        <w:rPr>
          <w:rFonts w:ascii="Segoe UI" w:hAnsi="Segoe UI" w:cs="Segoe UI"/>
          <w:spacing w:val="-1"/>
          <w:sz w:val="22"/>
          <w:szCs w:val="22"/>
        </w:rPr>
        <w:t xml:space="preserve">komputerowym </w:t>
      </w:r>
      <w:r w:rsidRPr="00796022">
        <w:rPr>
          <w:rFonts w:ascii="Segoe UI" w:hAnsi="Segoe UI" w:cs="Segoe UI"/>
          <w:sz w:val="22"/>
          <w:szCs w:val="22"/>
        </w:rPr>
        <w:t xml:space="preserve">nośniku </w:t>
      </w:r>
      <w:r w:rsidRPr="00796022">
        <w:rPr>
          <w:rFonts w:ascii="Segoe UI" w:hAnsi="Segoe UI" w:cs="Segoe UI"/>
          <w:spacing w:val="-1"/>
          <w:sz w:val="22"/>
          <w:szCs w:val="22"/>
        </w:rPr>
        <w:t>informacji).</w:t>
      </w:r>
    </w:p>
    <w:p w14:paraId="6A034A57"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lastRenderedPageBreak/>
        <w:t xml:space="preserve">Zobowiązanie Wykonawcy, o którym mowa w niniejszym paragrafie, nie jest ograniczone w czasie. </w:t>
      </w:r>
    </w:p>
    <w:p w14:paraId="539933DA" w14:textId="77777777" w:rsidR="00EF12D6" w:rsidRDefault="00EF12D6" w:rsidP="005628DC">
      <w:pPr>
        <w:spacing w:after="0"/>
        <w:jc w:val="center"/>
        <w:rPr>
          <w:rFonts w:ascii="Segoe UI" w:hAnsi="Segoe UI" w:cs="Segoe UI"/>
          <w:b/>
        </w:rPr>
      </w:pPr>
    </w:p>
    <w:p w14:paraId="1B47D675" w14:textId="0FD4038F" w:rsidR="006F660F" w:rsidRPr="00796022" w:rsidRDefault="006F660F" w:rsidP="005628DC">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7</w:t>
      </w:r>
    </w:p>
    <w:p w14:paraId="2DFAFABB" w14:textId="77777777" w:rsidR="00040577" w:rsidRPr="00796022" w:rsidRDefault="006F660F" w:rsidP="005628DC">
      <w:pPr>
        <w:spacing w:after="0"/>
        <w:jc w:val="center"/>
        <w:rPr>
          <w:rFonts w:ascii="Segoe UI" w:hAnsi="Segoe UI" w:cs="Segoe UI"/>
          <w:b/>
        </w:rPr>
      </w:pPr>
      <w:r w:rsidRPr="00796022">
        <w:rPr>
          <w:rFonts w:ascii="Segoe UI" w:hAnsi="Segoe UI" w:cs="Segoe UI"/>
          <w:b/>
        </w:rPr>
        <w:t>DANE OSOBOWE</w:t>
      </w:r>
    </w:p>
    <w:p w14:paraId="1071A291"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796022">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727644DA"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oświadcza, iż zapoznał się z treścią informacji dotyczącej przetwarzania danych osobowych, zgodnej z art. 13 ust. 1 i 2 Rozporządzenia Parlamentu Europejskiego </w:t>
      </w:r>
      <w:r w:rsidR="00087DD0" w:rsidRPr="00796022">
        <w:rPr>
          <w:rFonts w:ascii="Segoe UI" w:hAnsi="Segoe UI" w:cs="Segoe UI"/>
        </w:rPr>
        <w:br/>
      </w:r>
      <w:r w:rsidRPr="00796022">
        <w:rPr>
          <w:rFonts w:ascii="Segoe UI" w:hAnsi="Segoe UI" w:cs="Segoe UI"/>
        </w:rPr>
        <w:t xml:space="preserve">i Rady (UE) 2016/679 z dnia 27 kwietnia 2016 r. w sprawie ochrony osób fizycznych </w:t>
      </w:r>
      <w:r w:rsidR="00087DD0" w:rsidRPr="00796022">
        <w:rPr>
          <w:rFonts w:ascii="Segoe UI" w:hAnsi="Segoe UI" w:cs="Segoe UI"/>
        </w:rPr>
        <w:br/>
      </w:r>
      <w:r w:rsidRPr="00796022">
        <w:rPr>
          <w:rFonts w:ascii="Segoe UI" w:hAnsi="Segoe UI" w:cs="Segoe UI"/>
        </w:rPr>
        <w:t>w związku z przetwarzaniem danych osobowych i w sprawie swobodnego przepływu takich danych oraz uchylenia dyrektywy 95/46/WE (ogólne rozporządzenie o ochronie danych).</w:t>
      </w:r>
    </w:p>
    <w:p w14:paraId="2BF6CB75" w14:textId="77777777" w:rsidR="00DA37F3" w:rsidRPr="00796022" w:rsidRDefault="00DA37F3" w:rsidP="005628DC">
      <w:pPr>
        <w:suppressAutoHyphens/>
        <w:spacing w:after="0"/>
        <w:jc w:val="both"/>
        <w:rPr>
          <w:rFonts w:ascii="Segoe UI" w:hAnsi="Segoe UI" w:cs="Segoe UI"/>
        </w:rPr>
      </w:pPr>
    </w:p>
    <w:p w14:paraId="35E8132F" w14:textId="04398CCA" w:rsidR="00BE1B77" w:rsidRPr="00796022" w:rsidRDefault="00DA37F3" w:rsidP="003236A5">
      <w:pPr>
        <w:tabs>
          <w:tab w:val="left" w:pos="0"/>
        </w:tabs>
        <w:spacing w:after="0"/>
        <w:jc w:val="center"/>
        <w:rPr>
          <w:rFonts w:ascii="Segoe UI" w:hAnsi="Segoe UI" w:cs="Segoe UI"/>
          <w:b/>
          <w:lang w:eastAsia="ar-SA"/>
        </w:rPr>
      </w:pPr>
      <w:r w:rsidRPr="00796022">
        <w:rPr>
          <w:rFonts w:ascii="Segoe UI" w:hAnsi="Segoe UI" w:cs="Segoe UI"/>
          <w:b/>
          <w:lang w:eastAsia="ar-SA"/>
        </w:rPr>
        <w:t xml:space="preserve">§ </w:t>
      </w:r>
      <w:r w:rsidR="005841CB">
        <w:rPr>
          <w:rFonts w:ascii="Segoe UI" w:hAnsi="Segoe UI" w:cs="Segoe UI"/>
          <w:b/>
          <w:lang w:eastAsia="ar-SA"/>
        </w:rPr>
        <w:t>18</w:t>
      </w:r>
    </w:p>
    <w:p w14:paraId="2334B716" w14:textId="77777777" w:rsidR="00BE1B77" w:rsidRPr="00796022" w:rsidRDefault="00BE1B77" w:rsidP="003236A5">
      <w:pPr>
        <w:tabs>
          <w:tab w:val="left" w:pos="0"/>
        </w:tabs>
        <w:spacing w:after="0"/>
        <w:jc w:val="center"/>
        <w:rPr>
          <w:rFonts w:ascii="Segoe UI" w:hAnsi="Segoe UI" w:cs="Segoe UI"/>
          <w:b/>
          <w:lang w:eastAsia="ar-SA"/>
        </w:rPr>
      </w:pPr>
      <w:r w:rsidRPr="00796022">
        <w:rPr>
          <w:rFonts w:ascii="Segoe UI" w:hAnsi="Segoe UI" w:cs="Segoe UI"/>
          <w:b/>
          <w:lang w:eastAsia="ar-SA"/>
        </w:rPr>
        <w:t>ROZWIĄZYWANIE SPORÓW</w:t>
      </w:r>
    </w:p>
    <w:p w14:paraId="386085A2" w14:textId="77777777" w:rsidR="00BE1B77" w:rsidRPr="00796022" w:rsidRDefault="00BE1B77">
      <w:pPr>
        <w:pStyle w:val="Nagwek3"/>
        <w:numPr>
          <w:ilvl w:val="3"/>
          <w:numId w:val="32"/>
        </w:numPr>
        <w:spacing w:before="0" w:after="0"/>
        <w:ind w:left="360"/>
        <w:jc w:val="both"/>
        <w:rPr>
          <w:rFonts w:ascii="Segoe UI" w:hAnsi="Segoe UI" w:cs="Segoe UI"/>
          <w:b w:val="0"/>
          <w:sz w:val="22"/>
          <w:szCs w:val="22"/>
          <w:lang w:eastAsia="ar-SA"/>
        </w:rPr>
      </w:pPr>
      <w:r w:rsidRPr="00796022">
        <w:rPr>
          <w:rFonts w:ascii="Segoe UI" w:hAnsi="Segoe UI" w:cs="Segoe UI"/>
          <w:b w:val="0"/>
          <w:sz w:val="22"/>
          <w:szCs w:val="22"/>
          <w:lang w:eastAsia="ar-SA"/>
        </w:rPr>
        <w:t>Strony zgodnie oświadczają, że wszelkie spory powstałem w związku z wykonywaniem niniejsze Umowy o roszczenia cywilnoprawne, w sprawach, których zawarcie ugody jest dopuszczalne będę rozstrzygać na drodze polubownej.</w:t>
      </w:r>
    </w:p>
    <w:p w14:paraId="3A82EECD" w14:textId="73A52AB9" w:rsidR="00BE1B77" w:rsidRPr="00796022" w:rsidRDefault="00BE1B77">
      <w:pPr>
        <w:numPr>
          <w:ilvl w:val="0"/>
          <w:numId w:val="32"/>
        </w:numPr>
        <w:spacing w:after="0"/>
        <w:ind w:left="360"/>
        <w:jc w:val="both"/>
        <w:rPr>
          <w:rFonts w:ascii="Segoe UI" w:hAnsi="Segoe UI" w:cs="Segoe UI"/>
          <w:lang w:eastAsia="ar-SA"/>
        </w:rPr>
      </w:pPr>
      <w:r w:rsidRPr="00796022">
        <w:rPr>
          <w:rFonts w:ascii="Segoe UI" w:hAnsi="Segoe UI" w:cs="Segoe UI"/>
          <w:lang w:eastAsia="ar-SA"/>
        </w:rPr>
        <w:t>W przypadku nie zawarcia ugody w te</w:t>
      </w:r>
      <w:r w:rsidR="00DA37F3" w:rsidRPr="00796022">
        <w:rPr>
          <w:rFonts w:ascii="Segoe UI" w:hAnsi="Segoe UI" w:cs="Segoe UI"/>
          <w:lang w:eastAsia="ar-SA"/>
        </w:rPr>
        <w:t xml:space="preserve">rminie </w:t>
      </w:r>
      <w:r w:rsidR="00796022">
        <w:rPr>
          <w:rFonts w:ascii="Segoe UI" w:hAnsi="Segoe UI" w:cs="Segoe UI"/>
          <w:lang w:eastAsia="ar-SA"/>
        </w:rPr>
        <w:t xml:space="preserve">do 3 tygodni od wszczęcia postępowania mediacyjnego </w:t>
      </w:r>
      <w:r w:rsidRPr="00796022">
        <w:rPr>
          <w:rFonts w:ascii="Segoe UI" w:hAnsi="Segoe UI" w:cs="Segoe UI"/>
          <w:lang w:eastAsia="ar-SA"/>
        </w:rPr>
        <w:t xml:space="preserve">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w:t>
      </w:r>
      <w:r w:rsidR="007A6F8F" w:rsidRPr="00796022">
        <w:rPr>
          <w:rFonts w:ascii="Segoe UI" w:hAnsi="Segoe UI" w:cs="Segoe UI"/>
          <w:lang w:eastAsia="ar-SA"/>
        </w:rPr>
        <w:t>postępowania</w:t>
      </w:r>
      <w:r w:rsidRPr="00796022">
        <w:rPr>
          <w:rFonts w:ascii="Segoe UI" w:hAnsi="Segoe UI" w:cs="Segoe UI"/>
          <w:lang w:eastAsia="ar-SA"/>
        </w:rPr>
        <w:t xml:space="preserve"> koncyliacyjnego Strony pokrywają w proporcji po 50 % każda. </w:t>
      </w:r>
    </w:p>
    <w:p w14:paraId="4C100E28" w14:textId="77777777" w:rsidR="00BE1B77" w:rsidRPr="00796022" w:rsidRDefault="00BE1B77">
      <w:pPr>
        <w:numPr>
          <w:ilvl w:val="0"/>
          <w:numId w:val="32"/>
        </w:numPr>
        <w:ind w:left="360"/>
        <w:jc w:val="both"/>
        <w:rPr>
          <w:rFonts w:ascii="Segoe UI" w:hAnsi="Segoe UI" w:cs="Segoe UI"/>
          <w:lang w:eastAsia="ar-SA"/>
        </w:rPr>
      </w:pPr>
      <w:r w:rsidRPr="00796022">
        <w:rPr>
          <w:rFonts w:ascii="Segoe UI" w:hAnsi="Segoe UI" w:cs="Segoe UI"/>
          <w:lang w:eastAsia="ar-SA"/>
        </w:rPr>
        <w:t>W przypadku braku ugodowego rozstrzygnięcia sporu o któr</w:t>
      </w:r>
      <w:r w:rsidR="00DA37F3" w:rsidRPr="00796022">
        <w:rPr>
          <w:rFonts w:ascii="Segoe UI" w:hAnsi="Segoe UI" w:cs="Segoe UI"/>
          <w:lang w:eastAsia="ar-SA"/>
        </w:rPr>
        <w:t>ych mowa w treści ust.1</w:t>
      </w:r>
      <w:r w:rsidRPr="00796022">
        <w:rPr>
          <w:rFonts w:ascii="Segoe UI" w:hAnsi="Segoe UI" w:cs="Segoe UI"/>
          <w:lang w:eastAsia="ar-SA"/>
        </w:rPr>
        <w:t>-3 umowy, każda ze Stron może dochodzić swoich roszczeń na drodze postępowania sądowego przez Sądem Powszechnym miejscowo i rzeczowo właściwy dla siedziby Zamawiającego.</w:t>
      </w:r>
    </w:p>
    <w:p w14:paraId="0962E9CB" w14:textId="77777777" w:rsidR="003C4054" w:rsidRPr="003C4054" w:rsidRDefault="003C4054" w:rsidP="003C4054">
      <w:pPr>
        <w:spacing w:after="0"/>
        <w:jc w:val="center"/>
        <w:rPr>
          <w:rFonts w:ascii="Segoe UI" w:hAnsi="Segoe UI" w:cs="Segoe UI"/>
          <w:b/>
        </w:rPr>
      </w:pPr>
      <w:r w:rsidRPr="003C4054">
        <w:rPr>
          <w:rFonts w:ascii="Segoe UI" w:hAnsi="Segoe UI" w:cs="Segoe UI"/>
          <w:b/>
        </w:rPr>
        <w:t>§19</w:t>
      </w:r>
    </w:p>
    <w:p w14:paraId="7B772DA9" w14:textId="2C919EC2" w:rsidR="003C4054" w:rsidRDefault="003C4054" w:rsidP="003C4054">
      <w:pPr>
        <w:spacing w:after="0"/>
        <w:jc w:val="center"/>
        <w:rPr>
          <w:rFonts w:ascii="Segoe UI" w:hAnsi="Segoe UI" w:cs="Segoe UI"/>
          <w:b/>
        </w:rPr>
      </w:pPr>
      <w:r>
        <w:rPr>
          <w:rFonts w:ascii="Segoe UI" w:hAnsi="Segoe UI" w:cs="Segoe UI"/>
          <w:b/>
        </w:rPr>
        <w:t>KORESPONDENCJA</w:t>
      </w:r>
    </w:p>
    <w:p w14:paraId="085DE7FD" w14:textId="41AD86EC" w:rsidR="003C4054" w:rsidRPr="003C4054" w:rsidRDefault="003C4054" w:rsidP="003C4054">
      <w:pPr>
        <w:numPr>
          <w:ilvl w:val="3"/>
          <w:numId w:val="2"/>
        </w:numPr>
        <w:tabs>
          <w:tab w:val="clear" w:pos="2880"/>
          <w:tab w:val="num" w:pos="284"/>
        </w:tabs>
        <w:suppressAutoHyphens/>
        <w:spacing w:after="0"/>
        <w:ind w:left="284" w:hanging="284"/>
        <w:jc w:val="both"/>
        <w:rPr>
          <w:rFonts w:ascii="Segoe UI" w:hAnsi="Segoe UI" w:cs="Segoe UI"/>
        </w:rPr>
      </w:pPr>
      <w:r w:rsidRPr="003C4054">
        <w:rPr>
          <w:rFonts w:ascii="Segoe UI" w:hAnsi="Segoe UI" w:cs="Segoe UI"/>
        </w:rPr>
        <w:t xml:space="preserve">Wszelkie oświadczenia, uzgodnienia, powiadomienia, żądania stron będą sporządzane w języku polskim i będą doręczane listem poleconym, kurierem lub osobiście na adresy podane poniżej: </w:t>
      </w:r>
    </w:p>
    <w:p w14:paraId="2A78949A" w14:textId="305D0341" w:rsidR="003C4054" w:rsidRPr="003C4054" w:rsidRDefault="003C4054" w:rsidP="003C4054">
      <w:pPr>
        <w:pStyle w:val="Akapitzlist"/>
        <w:numPr>
          <w:ilvl w:val="1"/>
          <w:numId w:val="25"/>
        </w:numPr>
        <w:suppressAutoHyphens/>
        <w:spacing w:after="0"/>
        <w:ind w:left="567" w:hanging="283"/>
        <w:jc w:val="both"/>
        <w:rPr>
          <w:rFonts w:ascii="Segoe UI" w:hAnsi="Segoe UI" w:cs="Segoe UI"/>
          <w:sz w:val="22"/>
          <w:szCs w:val="22"/>
        </w:rPr>
      </w:pPr>
      <w:r w:rsidRPr="003C4054">
        <w:rPr>
          <w:rFonts w:ascii="Segoe UI" w:hAnsi="Segoe UI" w:cs="Segoe UI"/>
          <w:sz w:val="22"/>
          <w:szCs w:val="22"/>
        </w:rPr>
        <w:lastRenderedPageBreak/>
        <w:t>dla Wykonawcy:</w:t>
      </w:r>
    </w:p>
    <w:p w14:paraId="6EE99E00" w14:textId="77777777" w:rsidR="003C4054" w:rsidRPr="003C4054" w:rsidRDefault="003C4054" w:rsidP="003C4054">
      <w:pPr>
        <w:suppressAutoHyphens/>
        <w:spacing w:after="0"/>
        <w:ind w:left="284" w:firstLine="283"/>
        <w:jc w:val="both"/>
        <w:rPr>
          <w:rFonts w:ascii="Segoe UI" w:hAnsi="Segoe UI" w:cs="Segoe UI"/>
        </w:rPr>
      </w:pPr>
      <w:r w:rsidRPr="003C4054">
        <w:rPr>
          <w:rFonts w:ascii="Segoe UI" w:hAnsi="Segoe UI" w:cs="Segoe UI"/>
        </w:rPr>
        <w:t>Do rąk: …………….</w:t>
      </w:r>
    </w:p>
    <w:p w14:paraId="135F5FD6" w14:textId="4068598A" w:rsidR="003C4054" w:rsidRPr="003C4054" w:rsidRDefault="003C4054" w:rsidP="003C4054">
      <w:pPr>
        <w:suppressAutoHyphens/>
        <w:spacing w:after="0"/>
        <w:ind w:firstLine="567"/>
        <w:jc w:val="both"/>
        <w:rPr>
          <w:rFonts w:ascii="Segoe UI" w:hAnsi="Segoe UI" w:cs="Segoe UI"/>
        </w:rPr>
      </w:pPr>
      <w:r w:rsidRPr="003C4054">
        <w:rPr>
          <w:rFonts w:ascii="Segoe UI" w:hAnsi="Segoe UI" w:cs="Segoe UI"/>
        </w:rPr>
        <w:t xml:space="preserve">Adres:  </w:t>
      </w:r>
      <w:r>
        <w:rPr>
          <w:rFonts w:ascii="Segoe UI" w:hAnsi="Segoe UI" w:cs="Segoe UI"/>
        </w:rPr>
        <w:t>……………..</w:t>
      </w:r>
    </w:p>
    <w:p w14:paraId="4CEC55B4" w14:textId="1773A8D9" w:rsidR="003C4054" w:rsidRPr="003C4054" w:rsidRDefault="003C4054" w:rsidP="003C4054">
      <w:pPr>
        <w:pStyle w:val="Akapitzlist"/>
        <w:numPr>
          <w:ilvl w:val="1"/>
          <w:numId w:val="25"/>
        </w:numPr>
        <w:suppressAutoHyphens/>
        <w:spacing w:after="0"/>
        <w:ind w:left="567" w:hanging="283"/>
        <w:jc w:val="both"/>
        <w:rPr>
          <w:rFonts w:ascii="Segoe UI" w:hAnsi="Segoe UI" w:cs="Segoe UI"/>
          <w:sz w:val="22"/>
          <w:szCs w:val="22"/>
        </w:rPr>
      </w:pPr>
      <w:r w:rsidRPr="003C4054">
        <w:rPr>
          <w:rFonts w:ascii="Segoe UI" w:hAnsi="Segoe UI" w:cs="Segoe UI"/>
          <w:sz w:val="22"/>
          <w:szCs w:val="22"/>
        </w:rPr>
        <w:t>dla Zamawiającego:</w:t>
      </w:r>
    </w:p>
    <w:p w14:paraId="21A0C6BD" w14:textId="1091044C"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Adres: Urząd Miejski, ul. 17 Stycznia 11, 88-140 Gniewkowo,</w:t>
      </w:r>
    </w:p>
    <w:p w14:paraId="2FF50D2A" w14:textId="77777777" w:rsidR="003C4054" w:rsidRPr="003C4054" w:rsidRDefault="003C4054" w:rsidP="003C4054">
      <w:pPr>
        <w:suppressAutoHyphens/>
        <w:spacing w:after="0"/>
        <w:ind w:left="284"/>
        <w:jc w:val="both"/>
        <w:rPr>
          <w:rFonts w:ascii="Segoe UI" w:hAnsi="Segoe UI" w:cs="Segoe UI"/>
        </w:rPr>
      </w:pPr>
      <w:r w:rsidRPr="003C4054">
        <w:rPr>
          <w:rFonts w:ascii="Segoe UI" w:hAnsi="Segoe UI" w:cs="Segoe UI"/>
        </w:rPr>
        <w:t>Z zastrzeżeniem, że strony mogą także doręczać oświadczenia, uzgodnienia, powiadomienia, żądania stron  z wyłączeniem oświadczeń o charakterze materialnoprawnym, na adres: e-mail Zamawiającego: urzad@gniewkowo.com.pl i adres e-mail Wykonawcy: ……… ze skutkiem na dzień otrzymania poczty e-mail przez strony pod warunkiem, że zostanie ona otrzymana przez Zamawiającego:</w:t>
      </w:r>
    </w:p>
    <w:p w14:paraId="6706C931" w14:textId="77777777"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 poniedziałek, środa, czwartek - do godz. 15:00</w:t>
      </w:r>
    </w:p>
    <w:p w14:paraId="0A613AD7" w14:textId="77777777"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 wtorek - do godz. 16:00</w:t>
      </w:r>
    </w:p>
    <w:p w14:paraId="78603D28" w14:textId="4F1AFC02" w:rsidR="003C4054" w:rsidRPr="00796022" w:rsidRDefault="003C4054" w:rsidP="003C4054">
      <w:pPr>
        <w:suppressAutoHyphens/>
        <w:spacing w:after="0"/>
        <w:ind w:left="567"/>
        <w:jc w:val="both"/>
        <w:rPr>
          <w:rFonts w:ascii="Segoe UI" w:hAnsi="Segoe UI" w:cs="Segoe UI"/>
        </w:rPr>
      </w:pPr>
      <w:r w:rsidRPr="003C4054">
        <w:rPr>
          <w:rFonts w:ascii="Segoe UI" w:hAnsi="Segoe UI" w:cs="Segoe UI"/>
        </w:rPr>
        <w:t>- piątek - do godz. 14:00</w:t>
      </w:r>
    </w:p>
    <w:p w14:paraId="1F171681" w14:textId="70818F1B" w:rsidR="003C4054" w:rsidRPr="00796022"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 xml:space="preserve">Wszelkie </w:t>
      </w:r>
      <w:r w:rsidRPr="003C4054">
        <w:rPr>
          <w:rFonts w:ascii="Segoe UI" w:hAnsi="Segoe UI" w:cs="Segoe UI"/>
        </w:rPr>
        <w:t>oświadczenia o charakterze materialnoprawnych strony zobowiązują się do doręczania listem poleconym za zwrotnym potwierdzeniem odbioru.</w:t>
      </w:r>
    </w:p>
    <w:p w14:paraId="53C706CA" w14:textId="7E0A7C5A" w:rsidR="003C4054" w:rsidRPr="00796022"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 xml:space="preserve">W </w:t>
      </w:r>
      <w:r w:rsidRPr="003C4054">
        <w:rPr>
          <w:rFonts w:ascii="Segoe UI" w:hAnsi="Segoe UI" w:cs="Segoe UI"/>
        </w:rPr>
        <w:t>przypadku nadania korespondencji na inny adres uważa się, że została ona doręczona z chwilą dostarczenia na adres wymieniony w ust. 1.</w:t>
      </w:r>
    </w:p>
    <w:p w14:paraId="158F0E36" w14:textId="44C0D781" w:rsidR="003C4054" w:rsidRPr="003C4054"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3C4054">
        <w:rPr>
          <w:rFonts w:ascii="Segoe UI" w:hAnsi="Segoe UI" w:cs="Segoe UI"/>
        </w:rPr>
        <w:t>Strony niniejszej umowy zobowiązują się do niezwłocznego wzajemnego zawiadomienia o zmianie adresu dla doręczeń.</w:t>
      </w:r>
    </w:p>
    <w:p w14:paraId="05648807" w14:textId="7B061298" w:rsidR="003C4054" w:rsidRPr="003C4054"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3C4054">
        <w:rPr>
          <w:rFonts w:ascii="Segoe UI" w:hAnsi="Segoe UI" w:cs="Segoe UI"/>
        </w:rPr>
        <w:t>Strony niniejszej umowy zgodnie postanawiają, iż strona, która nie zawiadomi o zmianie adresu dla doręczeń, ponosi odpowiedzialność za szkody wynikłe na skutek niewykonania tego obowiązku.</w:t>
      </w:r>
    </w:p>
    <w:p w14:paraId="0AC571D9" w14:textId="77777777" w:rsidR="003C4054" w:rsidRDefault="003C4054" w:rsidP="007C065E">
      <w:pPr>
        <w:spacing w:after="0"/>
        <w:rPr>
          <w:rFonts w:ascii="Segoe UI" w:hAnsi="Segoe UI" w:cs="Segoe UI"/>
          <w:b/>
        </w:rPr>
      </w:pPr>
    </w:p>
    <w:p w14:paraId="1EFBECA6" w14:textId="7814674F" w:rsidR="00CB2F6B" w:rsidRPr="00796022" w:rsidRDefault="006F660F" w:rsidP="005628DC">
      <w:pPr>
        <w:spacing w:after="0"/>
        <w:jc w:val="center"/>
        <w:rPr>
          <w:rFonts w:ascii="Segoe UI" w:hAnsi="Segoe UI" w:cs="Segoe UI"/>
          <w:b/>
        </w:rPr>
      </w:pPr>
      <w:r w:rsidRPr="00796022">
        <w:rPr>
          <w:rFonts w:ascii="Segoe UI" w:hAnsi="Segoe UI" w:cs="Segoe UI"/>
          <w:b/>
        </w:rPr>
        <w:t>§</w:t>
      </w:r>
      <w:r w:rsidR="003C4054">
        <w:rPr>
          <w:rFonts w:ascii="Segoe UI" w:hAnsi="Segoe UI" w:cs="Segoe UI"/>
          <w:b/>
        </w:rPr>
        <w:t>20</w:t>
      </w:r>
    </w:p>
    <w:p w14:paraId="41B26729"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POSTANOWIENIA KOŃCOWE</w:t>
      </w:r>
    </w:p>
    <w:p w14:paraId="742C54FA" w14:textId="77777777" w:rsidR="007A6F8F" w:rsidRPr="00796022" w:rsidRDefault="007A6F8F" w:rsidP="005628DC">
      <w:pPr>
        <w:numPr>
          <w:ilvl w:val="3"/>
          <w:numId w:val="2"/>
        </w:numPr>
        <w:tabs>
          <w:tab w:val="clear" w:pos="2880"/>
          <w:tab w:val="num" w:pos="567"/>
        </w:tabs>
        <w:suppressAutoHyphens/>
        <w:spacing w:after="0"/>
        <w:ind w:left="567" w:hanging="567"/>
        <w:jc w:val="both"/>
        <w:rPr>
          <w:rFonts w:ascii="Segoe UI" w:hAnsi="Segoe UI" w:cs="Segoe UI"/>
        </w:rPr>
      </w:pPr>
      <w:bookmarkStart w:id="8" w:name="_Hlk170469347"/>
      <w:r w:rsidRPr="00796022">
        <w:rPr>
          <w:rFonts w:ascii="Segoe UI" w:hAnsi="Segoe UI" w:cs="Segoe UI"/>
          <w:shd w:val="clear" w:color="auto" w:fill="FFFFFF"/>
        </w:rPr>
        <w:t xml:space="preserve">Zamawiający i </w:t>
      </w:r>
      <w:r w:rsidR="00837E3D" w:rsidRPr="00796022">
        <w:rPr>
          <w:rFonts w:ascii="Segoe UI" w:hAnsi="Segoe UI" w:cs="Segoe UI"/>
          <w:shd w:val="clear" w:color="auto" w:fill="FFFFFF"/>
        </w:rPr>
        <w:t>W</w:t>
      </w:r>
      <w:r w:rsidRPr="00796022">
        <w:rPr>
          <w:rFonts w:ascii="Segoe UI" w:hAnsi="Segoe UI" w:cs="Segoe UI"/>
          <w:shd w:val="clear" w:color="auto" w:fill="FFFFFF"/>
        </w:rPr>
        <w:t xml:space="preserve">ykonawca obowiązani są współdziałać przy wykonaniu umowy </w:t>
      </w:r>
      <w:r w:rsidR="00087DD0" w:rsidRPr="00796022">
        <w:rPr>
          <w:rFonts w:ascii="Segoe UI" w:hAnsi="Segoe UI" w:cs="Segoe UI"/>
          <w:shd w:val="clear" w:color="auto" w:fill="FFFFFF"/>
        </w:rPr>
        <w:br/>
      </w:r>
      <w:r w:rsidRPr="00796022">
        <w:rPr>
          <w:rFonts w:ascii="Segoe UI" w:hAnsi="Segoe UI" w:cs="Segoe UI"/>
          <w:shd w:val="clear" w:color="auto" w:fill="FFFFFF"/>
        </w:rPr>
        <w:t>w sprawie zamówienia publicznego, w celu należytej realizacji zamówienia.</w:t>
      </w:r>
    </w:p>
    <w:p w14:paraId="63C4E6C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Wszelkie zmiany niniejszej umowy mogą być dokonywane za zgodą obu stron wyrażoną na piśmie pod rygorem nieważności.</w:t>
      </w:r>
    </w:p>
    <w:p w14:paraId="13D6C9D9"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 sprawach nieuregulowanych w niniejszej umowie będą miały zastosowanie przepisy Kodeksu cywilnego i ustawy Prawo zamówień publicznych.</w:t>
      </w:r>
    </w:p>
    <w:p w14:paraId="320A43F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Umowę niniejszą sporządzono w 3 egzemplarzach, w tym 2 egzemplarze dla Zamawiającego i 1 egzemplarz dla Wykonawcy.</w:t>
      </w:r>
    </w:p>
    <w:p w14:paraId="4EDEA5DC" w14:textId="2264E755" w:rsidR="00CB2F6B"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Załącznikiem do umowy jest oferta Wykonawcy oraz specyfikacja warunków zamówienia.</w:t>
      </w:r>
    </w:p>
    <w:bookmarkEnd w:id="8"/>
    <w:p w14:paraId="140B5F8E" w14:textId="77777777" w:rsidR="00796022" w:rsidRPr="00796022" w:rsidRDefault="00796022" w:rsidP="00796022">
      <w:pPr>
        <w:suppressAutoHyphens/>
        <w:spacing w:after="0"/>
        <w:ind w:left="567"/>
        <w:jc w:val="both"/>
        <w:rPr>
          <w:rFonts w:ascii="Segoe UI" w:hAnsi="Segoe UI" w:cs="Segoe UI"/>
        </w:rPr>
      </w:pPr>
    </w:p>
    <w:p w14:paraId="4E8DD32B" w14:textId="77777777" w:rsidR="00796F4B" w:rsidRPr="00796022" w:rsidRDefault="00CB2F6B" w:rsidP="001745CC">
      <w:pPr>
        <w:spacing w:after="0"/>
        <w:jc w:val="center"/>
        <w:rPr>
          <w:rFonts w:ascii="Segoe UI" w:hAnsi="Segoe UI" w:cs="Segoe UI"/>
          <w:b/>
        </w:rPr>
      </w:pPr>
      <w:r w:rsidRPr="00796022">
        <w:rPr>
          <w:rFonts w:ascii="Segoe UI" w:hAnsi="Segoe UI" w:cs="Segoe UI"/>
          <w:b/>
        </w:rPr>
        <w:t>ZAMAWIAJĄCY                                                                      WYKONAWCA</w:t>
      </w:r>
    </w:p>
    <w:sectPr w:rsidR="00796F4B" w:rsidRPr="00796022" w:rsidSect="008322A7">
      <w:headerReference w:type="default" r:id="rId9"/>
      <w:footerReference w:type="default" r:id="rId10"/>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B598" w14:textId="77777777" w:rsidR="000403BC" w:rsidRDefault="000403BC" w:rsidP="00C75B80">
      <w:pPr>
        <w:spacing w:after="0" w:line="240" w:lineRule="auto"/>
      </w:pPr>
      <w:r>
        <w:separator/>
      </w:r>
    </w:p>
  </w:endnote>
  <w:endnote w:type="continuationSeparator" w:id="0">
    <w:p w14:paraId="49907527" w14:textId="77777777" w:rsidR="000403BC" w:rsidRDefault="000403BC"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513A" w14:textId="77777777" w:rsidR="00D117DA" w:rsidRDefault="00D117DA">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8B367E">
      <w:rPr>
        <w:rFonts w:ascii="Times New Roman" w:hAnsi="Times New Roman"/>
        <w:noProof/>
      </w:rPr>
      <w:t>38</w:t>
    </w:r>
    <w:r w:rsidRPr="00441DC0">
      <w:rPr>
        <w:rFonts w:ascii="Times New Roman" w:hAnsi="Times New Roman"/>
      </w:rPr>
      <w:fldChar w:fldCharType="end"/>
    </w:r>
  </w:p>
  <w:p w14:paraId="0E42119D" w14:textId="77777777" w:rsidR="00D117DA" w:rsidRDefault="00D117DA"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11DBE" w14:textId="77777777" w:rsidR="000403BC" w:rsidRDefault="000403BC" w:rsidP="00C75B80">
      <w:pPr>
        <w:spacing w:after="0" w:line="240" w:lineRule="auto"/>
      </w:pPr>
      <w:r>
        <w:separator/>
      </w:r>
    </w:p>
  </w:footnote>
  <w:footnote w:type="continuationSeparator" w:id="0">
    <w:p w14:paraId="7C23FD84" w14:textId="77777777" w:rsidR="000403BC" w:rsidRDefault="000403BC"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06BA" w14:textId="6A29CC31" w:rsidR="00D117DA" w:rsidRDefault="00D117DA" w:rsidP="008053C1">
    <w:pPr>
      <w:pStyle w:val="Nagwek"/>
    </w:pPr>
    <w:r w:rsidRPr="004056CC">
      <w:rPr>
        <w:noProof/>
      </w:rPr>
      <w:drawing>
        <wp:inline distT="0" distB="0" distL="0" distR="0" wp14:anchorId="0AD81FEB" wp14:editId="5F2FDD96">
          <wp:extent cx="2057400" cy="867335"/>
          <wp:effectExtent l="0" t="0" r="0" b="0"/>
          <wp:docPr id="848470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086" cy="868889"/>
                  </a:xfrm>
                  <a:prstGeom prst="rect">
                    <a:avLst/>
                  </a:prstGeom>
                  <a:noFill/>
                  <a:ln>
                    <a:noFill/>
                  </a:ln>
                </pic:spPr>
              </pic:pic>
            </a:graphicData>
          </a:graphic>
        </wp:inline>
      </w:drawing>
    </w:r>
    <w:r>
      <w:rPr>
        <w:noProof/>
      </w:rPr>
      <w:t xml:space="preserve">                            </w:t>
    </w:r>
    <w:r>
      <w:rPr>
        <w:noProof/>
      </w:rPr>
      <w:drawing>
        <wp:inline distT="0" distB="0" distL="0" distR="0" wp14:anchorId="536F90B3" wp14:editId="7A0F028F">
          <wp:extent cx="1863090" cy="654093"/>
          <wp:effectExtent l="19050" t="0" r="3810" b="0"/>
          <wp:docPr id="2" name="Obraz 1"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lad_.png"/>
                  <pic:cNvPicPr/>
                </pic:nvPicPr>
                <pic:blipFill>
                  <a:blip r:embed="rId2"/>
                  <a:stretch>
                    <a:fillRect/>
                  </a:stretch>
                </pic:blipFill>
                <pic:spPr>
                  <a:xfrm>
                    <a:off x="0" y="0"/>
                    <a:ext cx="1863934" cy="654389"/>
                  </a:xfrm>
                  <a:prstGeom prst="rect">
                    <a:avLst/>
                  </a:prstGeom>
                </pic:spPr>
              </pic:pic>
            </a:graphicData>
          </a:graphic>
        </wp:inline>
      </w:drawing>
    </w:r>
    <w:r>
      <w:rPr>
        <w:noProof/>
      </w:rPr>
      <w:drawing>
        <wp:inline distT="0" distB="0" distL="0" distR="0" wp14:anchorId="2CE2187E" wp14:editId="78D26D04">
          <wp:extent cx="803910" cy="606725"/>
          <wp:effectExtent l="19050" t="0" r="0" b="0"/>
          <wp:docPr id="3" name="Obraz 2"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K.jpg"/>
                  <pic:cNvPicPr/>
                </pic:nvPicPr>
                <pic:blipFill>
                  <a:blip r:embed="rId3"/>
                  <a:stretch>
                    <a:fillRect/>
                  </a:stretch>
                </pic:blipFill>
                <pic:spPr>
                  <a:xfrm>
                    <a:off x="0" y="0"/>
                    <a:ext cx="808981" cy="610552"/>
                  </a:xfrm>
                  <a:prstGeom prst="rect">
                    <a:avLst/>
                  </a:prstGeom>
                </pic:spPr>
              </pic:pic>
            </a:graphicData>
          </a:graphic>
        </wp:inline>
      </w:drawing>
    </w:r>
  </w:p>
  <w:p w14:paraId="06B4F68C" w14:textId="77777777" w:rsidR="00D117DA" w:rsidRPr="006A3609" w:rsidRDefault="00D117DA" w:rsidP="005628DC">
    <w:pPr>
      <w:pStyle w:val="Nagwek"/>
      <w:rPr>
        <w:rFonts w:ascii="Times New Roman" w:hAnsi="Times New Roman"/>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96CC99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D45067"/>
    <w:multiLevelType w:val="hybridMultilevel"/>
    <w:tmpl w:val="62E0C060"/>
    <w:lvl w:ilvl="0" w:tplc="9DCE6C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3783941"/>
    <w:multiLevelType w:val="hybridMultilevel"/>
    <w:tmpl w:val="50CAE4E0"/>
    <w:lvl w:ilvl="0" w:tplc="F5EA940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3F6D70"/>
    <w:multiLevelType w:val="hybridMultilevel"/>
    <w:tmpl w:val="797873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A8177E"/>
    <w:multiLevelType w:val="multilevel"/>
    <w:tmpl w:val="3464726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1440" w:hanging="360"/>
      </w:pPr>
      <w:rPr>
        <w:rFonts w:hint="default"/>
        <w:b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0CE604BC"/>
    <w:multiLevelType w:val="hybridMultilevel"/>
    <w:tmpl w:val="31D4DA2A"/>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15607244">
      <w:start w:val="1"/>
      <w:numFmt w:val="decimal"/>
      <w:lvlText w:val="%3)"/>
      <w:lvlJc w:val="left"/>
      <w:pPr>
        <w:ind w:left="1980" w:hanging="360"/>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15:restartNumberingAfterBreak="0">
    <w:nsid w:val="0CFB2254"/>
    <w:multiLevelType w:val="hybridMultilevel"/>
    <w:tmpl w:val="3C1085E8"/>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15:restartNumberingAfterBreak="0">
    <w:nsid w:val="0ED230C9"/>
    <w:multiLevelType w:val="hybridMultilevel"/>
    <w:tmpl w:val="8370D34A"/>
    <w:lvl w:ilvl="0" w:tplc="D99CF2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E5058"/>
    <w:multiLevelType w:val="hybridMultilevel"/>
    <w:tmpl w:val="F10C0FB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2A2080D"/>
    <w:multiLevelType w:val="hybridMultilevel"/>
    <w:tmpl w:val="FCDE68D8"/>
    <w:lvl w:ilvl="0" w:tplc="3C749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6283C"/>
    <w:multiLevelType w:val="hybridMultilevel"/>
    <w:tmpl w:val="827E7DD8"/>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CF79D9"/>
    <w:multiLevelType w:val="hybridMultilevel"/>
    <w:tmpl w:val="F2C62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6" w15:restartNumberingAfterBreak="0">
    <w:nsid w:val="17555BDD"/>
    <w:multiLevelType w:val="hybridMultilevel"/>
    <w:tmpl w:val="73A04D5A"/>
    <w:lvl w:ilvl="0" w:tplc="ECAADB5A">
      <w:start w:val="1"/>
      <w:numFmt w:val="decimal"/>
      <w:lvlText w:val="%1)"/>
      <w:lvlJc w:val="left"/>
      <w:pPr>
        <w:ind w:left="720" w:hanging="360"/>
      </w:pPr>
      <w:rPr>
        <w:rFonts w:hint="default"/>
      </w:rPr>
    </w:lvl>
    <w:lvl w:ilvl="1" w:tplc="0876EC1A">
      <w:numFmt w:val="bullet"/>
      <w:lvlText w:val=""/>
      <w:lvlJc w:val="left"/>
      <w:pPr>
        <w:ind w:left="2160" w:hanging="1080"/>
      </w:pPr>
      <w:rPr>
        <w:rFonts w:ascii="Symbol" w:eastAsia="Times New Roman" w:hAnsi="Symbol" w:cs="Segoe U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CB25F8"/>
    <w:multiLevelType w:val="hybridMultilevel"/>
    <w:tmpl w:val="8F288D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9130A9"/>
    <w:multiLevelType w:val="hybridMultilevel"/>
    <w:tmpl w:val="40BA9EB0"/>
    <w:lvl w:ilvl="0" w:tplc="4A505E06">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9"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15:restartNumberingAfterBreak="0">
    <w:nsid w:val="275F1D69"/>
    <w:multiLevelType w:val="hybridMultilevel"/>
    <w:tmpl w:val="37AC5074"/>
    <w:lvl w:ilvl="0" w:tplc="C83418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7007E5"/>
    <w:multiLevelType w:val="hybridMultilevel"/>
    <w:tmpl w:val="4A2E28E6"/>
    <w:lvl w:ilvl="0" w:tplc="73FE4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8BF53E7"/>
    <w:multiLevelType w:val="hybridMultilevel"/>
    <w:tmpl w:val="034A97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D955F3"/>
    <w:multiLevelType w:val="hybridMultilevel"/>
    <w:tmpl w:val="0FF6CECA"/>
    <w:lvl w:ilvl="0" w:tplc="0415000F">
      <w:start w:val="1"/>
      <w:numFmt w:val="decimal"/>
      <w:lvlText w:val="%1."/>
      <w:lvlJc w:val="left"/>
      <w:pPr>
        <w:tabs>
          <w:tab w:val="num" w:pos="2880"/>
        </w:tabs>
        <w:ind w:left="2880" w:hanging="360"/>
      </w:pPr>
      <w:rPr>
        <w:rFonts w:cs="Times New Roman"/>
      </w:rPr>
    </w:lvl>
    <w:lvl w:ilvl="1" w:tplc="D4E61102">
      <w:start w:val="1"/>
      <w:numFmt w:val="decimal"/>
      <w:lvlText w:val="%2)"/>
      <w:lvlJc w:val="left"/>
      <w:pPr>
        <w:ind w:left="3600" w:hanging="360"/>
      </w:pPr>
      <w:rPr>
        <w:rFonts w:hint="default"/>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5"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26"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8"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15:restartNumberingAfterBreak="0">
    <w:nsid w:val="38235D20"/>
    <w:multiLevelType w:val="hybridMultilevel"/>
    <w:tmpl w:val="FD8EDB56"/>
    <w:lvl w:ilvl="0" w:tplc="351E3BBE">
      <w:start w:val="1"/>
      <w:numFmt w:val="decimal"/>
      <w:lvlText w:val="%1."/>
      <w:lvlJc w:val="left"/>
      <w:pPr>
        <w:tabs>
          <w:tab w:val="num" w:pos="720"/>
        </w:tabs>
        <w:ind w:left="720" w:hanging="360"/>
      </w:pPr>
      <w:rPr>
        <w:rFonts w:cs="Times New Roman" w:hint="default"/>
        <w:b w:val="0"/>
      </w:rPr>
    </w:lvl>
    <w:lvl w:ilvl="1" w:tplc="17B49F5A">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E718F5"/>
    <w:multiLevelType w:val="hybridMultilevel"/>
    <w:tmpl w:val="ABF0C422"/>
    <w:lvl w:ilvl="0" w:tplc="DDD4A702">
      <w:start w:val="1"/>
      <w:numFmt w:val="decimal"/>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AED4A9A"/>
    <w:multiLevelType w:val="hybridMultilevel"/>
    <w:tmpl w:val="681A35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C537476"/>
    <w:multiLevelType w:val="hybridMultilevel"/>
    <w:tmpl w:val="5E0423EC"/>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34"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15:restartNumberingAfterBreak="0">
    <w:nsid w:val="3E101E31"/>
    <w:multiLevelType w:val="hybridMultilevel"/>
    <w:tmpl w:val="C65894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0786F39"/>
    <w:multiLevelType w:val="hybridMultilevel"/>
    <w:tmpl w:val="87D21948"/>
    <w:lvl w:ilvl="0" w:tplc="24E49078">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0A4B19"/>
    <w:multiLevelType w:val="hybridMultilevel"/>
    <w:tmpl w:val="A1D853C8"/>
    <w:lvl w:ilvl="0" w:tplc="8CC632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3793036"/>
    <w:multiLevelType w:val="singleLevel"/>
    <w:tmpl w:val="42A28E16"/>
    <w:lvl w:ilvl="0">
      <w:start w:val="1"/>
      <w:numFmt w:val="decimal"/>
      <w:lvlText w:val="%1."/>
      <w:lvlJc w:val="left"/>
      <w:pPr>
        <w:tabs>
          <w:tab w:val="num" w:pos="360"/>
        </w:tabs>
        <w:ind w:left="360" w:hanging="360"/>
      </w:pPr>
      <w:rPr>
        <w:rFonts w:cs="Times New Roman"/>
        <w:b w:val="0"/>
        <w:i w:val="0"/>
        <w:u w:val="none"/>
      </w:rPr>
    </w:lvl>
  </w:abstractNum>
  <w:abstractNum w:abstractNumId="40"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CB0985"/>
    <w:multiLevelType w:val="hybridMultilevel"/>
    <w:tmpl w:val="4F2A8D76"/>
    <w:lvl w:ilvl="0" w:tplc="76227718">
      <w:start w:val="1"/>
      <w:numFmt w:val="decimal"/>
      <w:lvlText w:val="%1)"/>
      <w:lvlJc w:val="left"/>
      <w:pPr>
        <w:tabs>
          <w:tab w:val="num" w:pos="720"/>
        </w:tabs>
        <w:ind w:left="720" w:hanging="360"/>
      </w:pPr>
      <w:rPr>
        <w:rFonts w:cs="Times New Roman" w:hint="default"/>
        <w:b w:val="0"/>
      </w:rPr>
    </w:lvl>
    <w:lvl w:ilvl="1" w:tplc="6E3E9990">
      <w:start w:val="1"/>
      <w:numFmt w:val="lowerLetter"/>
      <w:lvlText w:val="%2)"/>
      <w:lvlJc w:val="left"/>
      <w:pPr>
        <w:tabs>
          <w:tab w:val="num" w:pos="1440"/>
        </w:tabs>
        <w:ind w:left="1440" w:hanging="360"/>
      </w:pPr>
      <w:rPr>
        <w:rFonts w:ascii="Segoe UI" w:eastAsia="Times New Roman" w:hAnsi="Segoe UI" w:cs="Segoe UI" w:hint="default"/>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42" w15:restartNumberingAfterBreak="0">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6E62D1C"/>
    <w:multiLevelType w:val="hybridMultilevel"/>
    <w:tmpl w:val="A9B2BAD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47820F6F"/>
    <w:multiLevelType w:val="hybridMultilevel"/>
    <w:tmpl w:val="AEF8D75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487B4B5B"/>
    <w:multiLevelType w:val="hybridMultilevel"/>
    <w:tmpl w:val="6D7A6D30"/>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248217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49FB6D7D"/>
    <w:multiLevelType w:val="multilevel"/>
    <w:tmpl w:val="52A612AC"/>
    <w:lvl w:ilvl="0">
      <w:start w:val="16"/>
      <w:numFmt w:val="decimal"/>
      <w:lvlText w:val="%1."/>
      <w:lvlJc w:val="left"/>
      <w:pPr>
        <w:tabs>
          <w:tab w:val="num" w:pos="360"/>
        </w:tabs>
        <w:ind w:left="360" w:hanging="360"/>
      </w:pPr>
      <w:rPr>
        <w:rFonts w:hint="default"/>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BCF115B"/>
    <w:multiLevelType w:val="hybridMultilevel"/>
    <w:tmpl w:val="0D0837E0"/>
    <w:lvl w:ilvl="0" w:tplc="D6A2B71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7C52F9"/>
    <w:multiLevelType w:val="hybridMultilevel"/>
    <w:tmpl w:val="45A2E0A2"/>
    <w:lvl w:ilvl="0" w:tplc="501CC04C">
      <w:start w:val="1"/>
      <w:numFmt w:val="decimal"/>
      <w:lvlText w:val="%1."/>
      <w:lvlJc w:val="left"/>
      <w:pPr>
        <w:tabs>
          <w:tab w:val="num" w:pos="2880"/>
        </w:tabs>
        <w:ind w:left="2880" w:hanging="360"/>
      </w:pPr>
      <w:rPr>
        <w:rFonts w:cs="Times New Roman"/>
        <w:b w:val="0"/>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1"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52" w15:restartNumberingAfterBreak="0">
    <w:nsid w:val="4F80190C"/>
    <w:multiLevelType w:val="hybridMultilevel"/>
    <w:tmpl w:val="3B020596"/>
    <w:lvl w:ilvl="0" w:tplc="D436A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53937EA"/>
    <w:multiLevelType w:val="hybridMultilevel"/>
    <w:tmpl w:val="867483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AE137E3"/>
    <w:multiLevelType w:val="hybridMultilevel"/>
    <w:tmpl w:val="DB24AB20"/>
    <w:lvl w:ilvl="0" w:tplc="FFFFFFFF">
      <w:start w:val="1"/>
      <w:numFmt w:val="decimal"/>
      <w:lvlText w:val="%1."/>
      <w:lvlJc w:val="left"/>
      <w:pPr>
        <w:ind w:left="720" w:hanging="360"/>
      </w:pPr>
      <w:rPr>
        <w:rFonts w:ascii="Segoe UI" w:eastAsia="Times New Roman" w:hAnsi="Segoe UI" w:cs="Segoe UI" w:hint="default"/>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5C777872"/>
    <w:multiLevelType w:val="hybridMultilevel"/>
    <w:tmpl w:val="4882F62A"/>
    <w:lvl w:ilvl="0" w:tplc="631A5F4C">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928"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5E680716"/>
    <w:multiLevelType w:val="hybridMultilevel"/>
    <w:tmpl w:val="5EE4B394"/>
    <w:lvl w:ilvl="0" w:tplc="F946B58C">
      <w:start w:val="1"/>
      <w:numFmt w:val="decimal"/>
      <w:lvlText w:val="%1)"/>
      <w:lvlJc w:val="left"/>
      <w:pPr>
        <w:tabs>
          <w:tab w:val="num" w:pos="1800"/>
        </w:tabs>
        <w:ind w:left="1800" w:hanging="360"/>
      </w:pPr>
      <w:rPr>
        <w:rFonts w:hint="default"/>
      </w:rPr>
    </w:lvl>
    <w:lvl w:ilvl="1" w:tplc="BEA8E8D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1" w15:restartNumberingAfterBreak="0">
    <w:nsid w:val="62C57A19"/>
    <w:multiLevelType w:val="hybridMultilevel"/>
    <w:tmpl w:val="BA2EFA50"/>
    <w:lvl w:ilvl="0" w:tplc="114C0BEC">
      <w:start w:val="1"/>
      <w:numFmt w:val="decimal"/>
      <w:lvlText w:val="%1."/>
      <w:lvlJc w:val="left"/>
      <w:pPr>
        <w:ind w:left="720" w:hanging="360"/>
      </w:pPr>
      <w:rPr>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62" w15:restartNumberingAfterBreak="0">
    <w:nsid w:val="62F21CD6"/>
    <w:multiLevelType w:val="hybridMultilevel"/>
    <w:tmpl w:val="D0FCFA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9EE2A8E"/>
    <w:multiLevelType w:val="hybridMultilevel"/>
    <w:tmpl w:val="8FAA12F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66" w15:restartNumberingAfterBreak="0">
    <w:nsid w:val="6EBC6FE5"/>
    <w:multiLevelType w:val="hybridMultilevel"/>
    <w:tmpl w:val="C504C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26D1D96"/>
    <w:multiLevelType w:val="hybridMultilevel"/>
    <w:tmpl w:val="2504586C"/>
    <w:lvl w:ilvl="0" w:tplc="C1184F00">
      <w:start w:val="1"/>
      <w:numFmt w:val="decimal"/>
      <w:lvlText w:val="%1)"/>
      <w:lvlJc w:val="left"/>
      <w:pPr>
        <w:ind w:left="1146" w:hanging="360"/>
      </w:pPr>
      <w:rPr>
        <w:b w:val="0"/>
        <w:b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584197F"/>
    <w:multiLevelType w:val="multilevel"/>
    <w:tmpl w:val="52249310"/>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val="0"/>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69"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70"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86F0725"/>
    <w:multiLevelType w:val="hybridMultilevel"/>
    <w:tmpl w:val="327E9588"/>
    <w:lvl w:ilvl="0" w:tplc="04150011">
      <w:start w:val="1"/>
      <w:numFmt w:val="decimal"/>
      <w:lvlText w:val="%1)"/>
      <w:lvlJc w:val="left"/>
      <w:pPr>
        <w:ind w:left="1146" w:hanging="360"/>
      </w:pPr>
    </w:lvl>
    <w:lvl w:ilvl="1" w:tplc="1BF27C44">
      <w:start w:val="1"/>
      <w:numFmt w:val="decimal"/>
      <w:lvlText w:val="%2)"/>
      <w:lvlJc w:val="left"/>
      <w:pPr>
        <w:ind w:left="1146" w:hanging="360"/>
      </w:pPr>
      <w:rPr>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73"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2091268081">
    <w:abstractNumId w:val="46"/>
  </w:num>
  <w:num w:numId="2" w16cid:durableId="1370105262">
    <w:abstractNumId w:val="26"/>
  </w:num>
  <w:num w:numId="3" w16cid:durableId="407578530">
    <w:abstractNumId w:val="41"/>
  </w:num>
  <w:num w:numId="4" w16cid:durableId="1886016957">
    <w:abstractNumId w:val="18"/>
  </w:num>
  <w:num w:numId="5" w16cid:durableId="1620136755">
    <w:abstractNumId w:val="39"/>
  </w:num>
  <w:num w:numId="6" w16cid:durableId="123277173">
    <w:abstractNumId w:val="29"/>
  </w:num>
  <w:num w:numId="7" w16cid:durableId="2047244829">
    <w:abstractNumId w:val="6"/>
  </w:num>
  <w:num w:numId="8" w16cid:durableId="598831642">
    <w:abstractNumId w:val="30"/>
  </w:num>
  <w:num w:numId="9" w16cid:durableId="1391925763">
    <w:abstractNumId w:val="51"/>
  </w:num>
  <w:num w:numId="10" w16cid:durableId="725178413">
    <w:abstractNumId w:val="57"/>
  </w:num>
  <w:num w:numId="11" w16cid:durableId="838078830">
    <w:abstractNumId w:val="68"/>
  </w:num>
  <w:num w:numId="12" w16cid:durableId="814489373">
    <w:abstractNumId w:val="20"/>
  </w:num>
  <w:num w:numId="13" w16cid:durableId="1353873379">
    <w:abstractNumId w:val="45"/>
  </w:num>
  <w:num w:numId="14" w16cid:durableId="82649052">
    <w:abstractNumId w:val="19"/>
  </w:num>
  <w:num w:numId="15" w16cid:durableId="2020768169">
    <w:abstractNumId w:val="7"/>
  </w:num>
  <w:num w:numId="16" w16cid:durableId="888762580">
    <w:abstractNumId w:val="3"/>
  </w:num>
  <w:num w:numId="17" w16cid:durableId="710692603">
    <w:abstractNumId w:val="50"/>
  </w:num>
  <w:num w:numId="18" w16cid:durableId="1728841461">
    <w:abstractNumId w:val="27"/>
  </w:num>
  <w:num w:numId="19" w16cid:durableId="2045248982">
    <w:abstractNumId w:val="73"/>
  </w:num>
  <w:num w:numId="20" w16cid:durableId="1701666262">
    <w:abstractNumId w:val="28"/>
  </w:num>
  <w:num w:numId="21" w16cid:durableId="1107699837">
    <w:abstractNumId w:val="15"/>
  </w:num>
  <w:num w:numId="22" w16cid:durableId="1755273900">
    <w:abstractNumId w:val="24"/>
  </w:num>
  <w:num w:numId="23" w16cid:durableId="1786460253">
    <w:abstractNumId w:val="60"/>
  </w:num>
  <w:num w:numId="24" w16cid:durableId="1810828362">
    <w:abstractNumId w:val="34"/>
  </w:num>
  <w:num w:numId="25" w16cid:durableId="390427160">
    <w:abstractNumId w:val="5"/>
  </w:num>
  <w:num w:numId="26" w16cid:durableId="20323187">
    <w:abstractNumId w:val="70"/>
  </w:num>
  <w:num w:numId="27" w16cid:durableId="593902476">
    <w:abstractNumId w:val="69"/>
  </w:num>
  <w:num w:numId="28" w16cid:durableId="347219253">
    <w:abstractNumId w:val="43"/>
  </w:num>
  <w:num w:numId="29" w16cid:durableId="1880849547">
    <w:abstractNumId w:val="59"/>
  </w:num>
  <w:num w:numId="30" w16cid:durableId="1853227153">
    <w:abstractNumId w:val="0"/>
  </w:num>
  <w:num w:numId="31" w16cid:durableId="709458922">
    <w:abstractNumId w:val="44"/>
  </w:num>
  <w:num w:numId="32" w16cid:durableId="80568918">
    <w:abstractNumId w:val="65"/>
  </w:num>
  <w:num w:numId="33" w16cid:durableId="416559808">
    <w:abstractNumId w:val="61"/>
  </w:num>
  <w:num w:numId="34" w16cid:durableId="584262658">
    <w:abstractNumId w:val="40"/>
  </w:num>
  <w:num w:numId="35" w16cid:durableId="200485171">
    <w:abstractNumId w:val="38"/>
  </w:num>
  <w:num w:numId="36" w16cid:durableId="443038658">
    <w:abstractNumId w:val="32"/>
  </w:num>
  <w:num w:numId="37" w16cid:durableId="1613200292">
    <w:abstractNumId w:val="14"/>
  </w:num>
  <w:num w:numId="38" w16cid:durableId="12268820">
    <w:abstractNumId w:val="36"/>
  </w:num>
  <w:num w:numId="39" w16cid:durableId="334765181">
    <w:abstractNumId w:val="22"/>
  </w:num>
  <w:num w:numId="40" w16cid:durableId="2043436251">
    <w:abstractNumId w:val="25"/>
  </w:num>
  <w:num w:numId="41" w16cid:durableId="2070687889">
    <w:abstractNumId w:val="64"/>
  </w:num>
  <w:num w:numId="42" w16cid:durableId="1262110666">
    <w:abstractNumId w:val="35"/>
  </w:num>
  <w:num w:numId="43" w16cid:durableId="20495730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17484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8133000">
    <w:abstractNumId w:val="52"/>
  </w:num>
  <w:num w:numId="46" w16cid:durableId="350255979">
    <w:abstractNumId w:val="21"/>
  </w:num>
  <w:num w:numId="47" w16cid:durableId="1466460998">
    <w:abstractNumId w:val="1"/>
  </w:num>
  <w:num w:numId="48" w16cid:durableId="2099978456">
    <w:abstractNumId w:val="49"/>
  </w:num>
  <w:num w:numId="49" w16cid:durableId="687295006">
    <w:abstractNumId w:val="62"/>
  </w:num>
  <w:num w:numId="50" w16cid:durableId="433794176">
    <w:abstractNumId w:val="31"/>
  </w:num>
  <w:num w:numId="51" w16cid:durableId="1899897762">
    <w:abstractNumId w:val="37"/>
  </w:num>
  <w:num w:numId="52" w16cid:durableId="1487090083">
    <w:abstractNumId w:val="10"/>
  </w:num>
  <w:num w:numId="53" w16cid:durableId="13201107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664405">
    <w:abstractNumId w:val="12"/>
  </w:num>
  <w:num w:numId="55" w16cid:durableId="1969581001">
    <w:abstractNumId w:val="7"/>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bCs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56" w16cid:durableId="1824809788">
    <w:abstractNumId w:val="16"/>
  </w:num>
  <w:num w:numId="57" w16cid:durableId="1170683804">
    <w:abstractNumId w:val="9"/>
  </w:num>
  <w:num w:numId="58" w16cid:durableId="1688022545">
    <w:abstractNumId w:val="33"/>
  </w:num>
  <w:num w:numId="59" w16cid:durableId="610359978">
    <w:abstractNumId w:val="71"/>
  </w:num>
  <w:num w:numId="60" w16cid:durableId="1374427703">
    <w:abstractNumId w:val="4"/>
  </w:num>
  <w:num w:numId="61" w16cid:durableId="2117169615">
    <w:abstractNumId w:val="54"/>
  </w:num>
  <w:num w:numId="62" w16cid:durableId="1658454089">
    <w:abstractNumId w:val="17"/>
  </w:num>
  <w:num w:numId="63" w16cid:durableId="1070693170">
    <w:abstractNumId w:val="55"/>
  </w:num>
  <w:num w:numId="64" w16cid:durableId="48188515">
    <w:abstractNumId w:val="8"/>
  </w:num>
  <w:num w:numId="65" w16cid:durableId="1994794983">
    <w:abstractNumId w:val="13"/>
  </w:num>
  <w:num w:numId="66" w16cid:durableId="882595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33841403">
    <w:abstractNumId w:val="67"/>
  </w:num>
  <w:num w:numId="68" w16cid:durableId="705570331">
    <w:abstractNumId w:val="23"/>
  </w:num>
  <w:num w:numId="69" w16cid:durableId="689180833">
    <w:abstractNumId w:val="47"/>
  </w:num>
  <w:num w:numId="70" w16cid:durableId="12434909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435623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18749702">
    <w:abstractNumId w:val="66"/>
  </w:num>
  <w:num w:numId="73" w16cid:durableId="286620066">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80"/>
    <w:rsid w:val="000000B0"/>
    <w:rsid w:val="00006AE5"/>
    <w:rsid w:val="00010C4B"/>
    <w:rsid w:val="000164BB"/>
    <w:rsid w:val="000258C0"/>
    <w:rsid w:val="00033FA2"/>
    <w:rsid w:val="00036122"/>
    <w:rsid w:val="0003664F"/>
    <w:rsid w:val="000403BC"/>
    <w:rsid w:val="00040577"/>
    <w:rsid w:val="00041248"/>
    <w:rsid w:val="000425FF"/>
    <w:rsid w:val="00042FBC"/>
    <w:rsid w:val="00043B26"/>
    <w:rsid w:val="000471F6"/>
    <w:rsid w:val="00047B97"/>
    <w:rsid w:val="00055C76"/>
    <w:rsid w:val="00066D9F"/>
    <w:rsid w:val="000771CA"/>
    <w:rsid w:val="00084DBA"/>
    <w:rsid w:val="00087DD0"/>
    <w:rsid w:val="000909E4"/>
    <w:rsid w:val="000929ED"/>
    <w:rsid w:val="00096DD5"/>
    <w:rsid w:val="000A0C91"/>
    <w:rsid w:val="000A3290"/>
    <w:rsid w:val="000B2AAD"/>
    <w:rsid w:val="000B5CB3"/>
    <w:rsid w:val="000C5C9F"/>
    <w:rsid w:val="000D7993"/>
    <w:rsid w:val="000E5F58"/>
    <w:rsid w:val="000F4675"/>
    <w:rsid w:val="000F62CD"/>
    <w:rsid w:val="001008DE"/>
    <w:rsid w:val="001020D7"/>
    <w:rsid w:val="00102908"/>
    <w:rsid w:val="001045C6"/>
    <w:rsid w:val="00104B48"/>
    <w:rsid w:val="00107D58"/>
    <w:rsid w:val="00112012"/>
    <w:rsid w:val="00114AA1"/>
    <w:rsid w:val="00116815"/>
    <w:rsid w:val="00123510"/>
    <w:rsid w:val="0012419D"/>
    <w:rsid w:val="0012515B"/>
    <w:rsid w:val="00126057"/>
    <w:rsid w:val="001335D3"/>
    <w:rsid w:val="00133787"/>
    <w:rsid w:val="001348DA"/>
    <w:rsid w:val="00137E17"/>
    <w:rsid w:val="00141F35"/>
    <w:rsid w:val="00143A94"/>
    <w:rsid w:val="00144817"/>
    <w:rsid w:val="00152F36"/>
    <w:rsid w:val="0015537D"/>
    <w:rsid w:val="00156DAE"/>
    <w:rsid w:val="00156FB2"/>
    <w:rsid w:val="00157B30"/>
    <w:rsid w:val="00160CE5"/>
    <w:rsid w:val="00166C0F"/>
    <w:rsid w:val="00171732"/>
    <w:rsid w:val="001745CC"/>
    <w:rsid w:val="00174892"/>
    <w:rsid w:val="00184E9D"/>
    <w:rsid w:val="001854FC"/>
    <w:rsid w:val="001869DC"/>
    <w:rsid w:val="001900FC"/>
    <w:rsid w:val="00191FBD"/>
    <w:rsid w:val="00193AA2"/>
    <w:rsid w:val="0019736F"/>
    <w:rsid w:val="00197B12"/>
    <w:rsid w:val="001A1331"/>
    <w:rsid w:val="001A3248"/>
    <w:rsid w:val="001A3D1A"/>
    <w:rsid w:val="001C163C"/>
    <w:rsid w:val="001C727D"/>
    <w:rsid w:val="001D28B1"/>
    <w:rsid w:val="001D3FF6"/>
    <w:rsid w:val="001D6C29"/>
    <w:rsid w:val="001E568C"/>
    <w:rsid w:val="001E68D8"/>
    <w:rsid w:val="001F63C6"/>
    <w:rsid w:val="002051E8"/>
    <w:rsid w:val="0020625D"/>
    <w:rsid w:val="00206C56"/>
    <w:rsid w:val="00206DFE"/>
    <w:rsid w:val="0021063A"/>
    <w:rsid w:val="00210C74"/>
    <w:rsid w:val="002115F0"/>
    <w:rsid w:val="00212763"/>
    <w:rsid w:val="0021486F"/>
    <w:rsid w:val="0021598D"/>
    <w:rsid w:val="00220017"/>
    <w:rsid w:val="00222CDB"/>
    <w:rsid w:val="002255F7"/>
    <w:rsid w:val="00233432"/>
    <w:rsid w:val="00236EAE"/>
    <w:rsid w:val="002441D0"/>
    <w:rsid w:val="002469A8"/>
    <w:rsid w:val="002512AB"/>
    <w:rsid w:val="00253973"/>
    <w:rsid w:val="002544A3"/>
    <w:rsid w:val="0025658A"/>
    <w:rsid w:val="0026613D"/>
    <w:rsid w:val="00270C12"/>
    <w:rsid w:val="00273DCD"/>
    <w:rsid w:val="0027521C"/>
    <w:rsid w:val="00276F90"/>
    <w:rsid w:val="00287FBC"/>
    <w:rsid w:val="00292ED9"/>
    <w:rsid w:val="00293695"/>
    <w:rsid w:val="00294F03"/>
    <w:rsid w:val="002A2288"/>
    <w:rsid w:val="002A268D"/>
    <w:rsid w:val="002A7F2B"/>
    <w:rsid w:val="002C5990"/>
    <w:rsid w:val="002C6C1F"/>
    <w:rsid w:val="002D11E0"/>
    <w:rsid w:val="002E179B"/>
    <w:rsid w:val="002E4BCD"/>
    <w:rsid w:val="002E4F90"/>
    <w:rsid w:val="002E7A1B"/>
    <w:rsid w:val="002F1B3E"/>
    <w:rsid w:val="002F5085"/>
    <w:rsid w:val="003014B8"/>
    <w:rsid w:val="00302B2F"/>
    <w:rsid w:val="00304AA0"/>
    <w:rsid w:val="0030703F"/>
    <w:rsid w:val="00307E1F"/>
    <w:rsid w:val="00316220"/>
    <w:rsid w:val="00322101"/>
    <w:rsid w:val="003236A5"/>
    <w:rsid w:val="003252F7"/>
    <w:rsid w:val="003303D9"/>
    <w:rsid w:val="003334FE"/>
    <w:rsid w:val="00337B61"/>
    <w:rsid w:val="00345ED6"/>
    <w:rsid w:val="0035163D"/>
    <w:rsid w:val="003532C9"/>
    <w:rsid w:val="00353971"/>
    <w:rsid w:val="00353BB6"/>
    <w:rsid w:val="00357E73"/>
    <w:rsid w:val="00361F68"/>
    <w:rsid w:val="0036769A"/>
    <w:rsid w:val="00372284"/>
    <w:rsid w:val="003723B9"/>
    <w:rsid w:val="0037364C"/>
    <w:rsid w:val="00373681"/>
    <w:rsid w:val="00395FE2"/>
    <w:rsid w:val="003A3500"/>
    <w:rsid w:val="003A6C2F"/>
    <w:rsid w:val="003B0CC8"/>
    <w:rsid w:val="003B3681"/>
    <w:rsid w:val="003B694D"/>
    <w:rsid w:val="003C4054"/>
    <w:rsid w:val="003C741E"/>
    <w:rsid w:val="003C741F"/>
    <w:rsid w:val="003D1C6B"/>
    <w:rsid w:val="003D4318"/>
    <w:rsid w:val="003D543F"/>
    <w:rsid w:val="003D5999"/>
    <w:rsid w:val="003D5D88"/>
    <w:rsid w:val="003E34BF"/>
    <w:rsid w:val="003E55BF"/>
    <w:rsid w:val="003E6D11"/>
    <w:rsid w:val="003E6E96"/>
    <w:rsid w:val="003E707A"/>
    <w:rsid w:val="003F2CC7"/>
    <w:rsid w:val="003F4F5C"/>
    <w:rsid w:val="003F546A"/>
    <w:rsid w:val="003F737B"/>
    <w:rsid w:val="00401D63"/>
    <w:rsid w:val="004031EC"/>
    <w:rsid w:val="0040336A"/>
    <w:rsid w:val="004038F9"/>
    <w:rsid w:val="00405E4C"/>
    <w:rsid w:val="00410126"/>
    <w:rsid w:val="00410374"/>
    <w:rsid w:val="004118C0"/>
    <w:rsid w:val="00414DBF"/>
    <w:rsid w:val="00433A9C"/>
    <w:rsid w:val="00434CAB"/>
    <w:rsid w:val="00435E4A"/>
    <w:rsid w:val="004403D6"/>
    <w:rsid w:val="00441BA7"/>
    <w:rsid w:val="00441DC0"/>
    <w:rsid w:val="0044396D"/>
    <w:rsid w:val="00444A63"/>
    <w:rsid w:val="00452C86"/>
    <w:rsid w:val="00455A06"/>
    <w:rsid w:val="0045616B"/>
    <w:rsid w:val="00461CCD"/>
    <w:rsid w:val="00462D0D"/>
    <w:rsid w:val="00467DF6"/>
    <w:rsid w:val="00474687"/>
    <w:rsid w:val="00475D44"/>
    <w:rsid w:val="00476048"/>
    <w:rsid w:val="00476A4B"/>
    <w:rsid w:val="0048434A"/>
    <w:rsid w:val="004843A2"/>
    <w:rsid w:val="00485958"/>
    <w:rsid w:val="004905D1"/>
    <w:rsid w:val="004A0691"/>
    <w:rsid w:val="004A6801"/>
    <w:rsid w:val="004C2912"/>
    <w:rsid w:val="004C5312"/>
    <w:rsid w:val="004C6FA8"/>
    <w:rsid w:val="004D2194"/>
    <w:rsid w:val="004D5B3F"/>
    <w:rsid w:val="004E2A6B"/>
    <w:rsid w:val="004E39DF"/>
    <w:rsid w:val="004F17FA"/>
    <w:rsid w:val="00500923"/>
    <w:rsid w:val="00500EF7"/>
    <w:rsid w:val="00500F5F"/>
    <w:rsid w:val="0050241C"/>
    <w:rsid w:val="0050450A"/>
    <w:rsid w:val="005049A0"/>
    <w:rsid w:val="00506C3F"/>
    <w:rsid w:val="00511974"/>
    <w:rsid w:val="00517324"/>
    <w:rsid w:val="0051774E"/>
    <w:rsid w:val="00523FE9"/>
    <w:rsid w:val="00524FCA"/>
    <w:rsid w:val="00526701"/>
    <w:rsid w:val="00531663"/>
    <w:rsid w:val="005347B7"/>
    <w:rsid w:val="00534A1E"/>
    <w:rsid w:val="0053730C"/>
    <w:rsid w:val="00540B6A"/>
    <w:rsid w:val="00543212"/>
    <w:rsid w:val="00543442"/>
    <w:rsid w:val="005444BB"/>
    <w:rsid w:val="00546225"/>
    <w:rsid w:val="00554C55"/>
    <w:rsid w:val="00555054"/>
    <w:rsid w:val="0056034B"/>
    <w:rsid w:val="005628DC"/>
    <w:rsid w:val="00562930"/>
    <w:rsid w:val="005644A5"/>
    <w:rsid w:val="00565066"/>
    <w:rsid w:val="00566FCA"/>
    <w:rsid w:val="00570648"/>
    <w:rsid w:val="00572FC5"/>
    <w:rsid w:val="005736B4"/>
    <w:rsid w:val="005841CB"/>
    <w:rsid w:val="00584B23"/>
    <w:rsid w:val="005977C7"/>
    <w:rsid w:val="005A08FD"/>
    <w:rsid w:val="005A1466"/>
    <w:rsid w:val="005A6DA2"/>
    <w:rsid w:val="005B19AB"/>
    <w:rsid w:val="005B3350"/>
    <w:rsid w:val="005B381F"/>
    <w:rsid w:val="005B7014"/>
    <w:rsid w:val="005C2BE1"/>
    <w:rsid w:val="005C6E47"/>
    <w:rsid w:val="005C6F73"/>
    <w:rsid w:val="005D1C45"/>
    <w:rsid w:val="005D69C8"/>
    <w:rsid w:val="005E1EEE"/>
    <w:rsid w:val="005E332F"/>
    <w:rsid w:val="005E4F0F"/>
    <w:rsid w:val="005F0D9D"/>
    <w:rsid w:val="005F116A"/>
    <w:rsid w:val="005F2FF8"/>
    <w:rsid w:val="005F3C92"/>
    <w:rsid w:val="005F3EAC"/>
    <w:rsid w:val="005F560D"/>
    <w:rsid w:val="005F5657"/>
    <w:rsid w:val="005F6A4A"/>
    <w:rsid w:val="005F764F"/>
    <w:rsid w:val="00601453"/>
    <w:rsid w:val="006106C2"/>
    <w:rsid w:val="00610B01"/>
    <w:rsid w:val="0061256F"/>
    <w:rsid w:val="00621F3E"/>
    <w:rsid w:val="00636A93"/>
    <w:rsid w:val="00650B84"/>
    <w:rsid w:val="006516E0"/>
    <w:rsid w:val="006526D7"/>
    <w:rsid w:val="0065287D"/>
    <w:rsid w:val="00654F91"/>
    <w:rsid w:val="0065720F"/>
    <w:rsid w:val="006631C8"/>
    <w:rsid w:val="00665726"/>
    <w:rsid w:val="00667132"/>
    <w:rsid w:val="0067443E"/>
    <w:rsid w:val="00675BA8"/>
    <w:rsid w:val="00675E6F"/>
    <w:rsid w:val="00676E2A"/>
    <w:rsid w:val="0068691A"/>
    <w:rsid w:val="0069495E"/>
    <w:rsid w:val="00694F1B"/>
    <w:rsid w:val="00695EF0"/>
    <w:rsid w:val="006A1460"/>
    <w:rsid w:val="006A28D8"/>
    <w:rsid w:val="006A2B76"/>
    <w:rsid w:val="006A30B9"/>
    <w:rsid w:val="006A453B"/>
    <w:rsid w:val="006B02C8"/>
    <w:rsid w:val="006D37E9"/>
    <w:rsid w:val="006D6B05"/>
    <w:rsid w:val="006D6E95"/>
    <w:rsid w:val="006D7694"/>
    <w:rsid w:val="006E43C1"/>
    <w:rsid w:val="006E566E"/>
    <w:rsid w:val="006E6625"/>
    <w:rsid w:val="006F086D"/>
    <w:rsid w:val="006F1644"/>
    <w:rsid w:val="006F4D69"/>
    <w:rsid w:val="006F660F"/>
    <w:rsid w:val="00700B75"/>
    <w:rsid w:val="00702359"/>
    <w:rsid w:val="00702A77"/>
    <w:rsid w:val="00704A78"/>
    <w:rsid w:val="00706853"/>
    <w:rsid w:val="007071D9"/>
    <w:rsid w:val="00710A81"/>
    <w:rsid w:val="00712D6A"/>
    <w:rsid w:val="00715038"/>
    <w:rsid w:val="007151E5"/>
    <w:rsid w:val="00716FC0"/>
    <w:rsid w:val="007208D8"/>
    <w:rsid w:val="007221EB"/>
    <w:rsid w:val="007259A5"/>
    <w:rsid w:val="007269C1"/>
    <w:rsid w:val="00727301"/>
    <w:rsid w:val="00737089"/>
    <w:rsid w:val="00740188"/>
    <w:rsid w:val="0074029D"/>
    <w:rsid w:val="007442B1"/>
    <w:rsid w:val="00745101"/>
    <w:rsid w:val="00747FF5"/>
    <w:rsid w:val="00753A88"/>
    <w:rsid w:val="00756E1C"/>
    <w:rsid w:val="0076126F"/>
    <w:rsid w:val="00762AB5"/>
    <w:rsid w:val="00763285"/>
    <w:rsid w:val="0077128C"/>
    <w:rsid w:val="0077181F"/>
    <w:rsid w:val="00773692"/>
    <w:rsid w:val="007801B5"/>
    <w:rsid w:val="00783264"/>
    <w:rsid w:val="00785368"/>
    <w:rsid w:val="00791C11"/>
    <w:rsid w:val="007941FE"/>
    <w:rsid w:val="00796022"/>
    <w:rsid w:val="00796F4B"/>
    <w:rsid w:val="007A2B67"/>
    <w:rsid w:val="007A6278"/>
    <w:rsid w:val="007A6F8F"/>
    <w:rsid w:val="007A7128"/>
    <w:rsid w:val="007B0BB1"/>
    <w:rsid w:val="007B2D36"/>
    <w:rsid w:val="007B3A1B"/>
    <w:rsid w:val="007B47CC"/>
    <w:rsid w:val="007B6F63"/>
    <w:rsid w:val="007C065E"/>
    <w:rsid w:val="007C729A"/>
    <w:rsid w:val="007C740E"/>
    <w:rsid w:val="007D173C"/>
    <w:rsid w:val="007D1D5A"/>
    <w:rsid w:val="007D218B"/>
    <w:rsid w:val="007E1AF8"/>
    <w:rsid w:val="007F0B00"/>
    <w:rsid w:val="007F36CF"/>
    <w:rsid w:val="007F5B6C"/>
    <w:rsid w:val="007F6043"/>
    <w:rsid w:val="007F67D9"/>
    <w:rsid w:val="00800A07"/>
    <w:rsid w:val="00800AA8"/>
    <w:rsid w:val="008053C1"/>
    <w:rsid w:val="00810D45"/>
    <w:rsid w:val="00811690"/>
    <w:rsid w:val="008121E4"/>
    <w:rsid w:val="008145D5"/>
    <w:rsid w:val="00822721"/>
    <w:rsid w:val="00826CEE"/>
    <w:rsid w:val="008303ED"/>
    <w:rsid w:val="008322A7"/>
    <w:rsid w:val="00837DC3"/>
    <w:rsid w:val="00837E3D"/>
    <w:rsid w:val="00841568"/>
    <w:rsid w:val="00851273"/>
    <w:rsid w:val="00855CD3"/>
    <w:rsid w:val="008676B1"/>
    <w:rsid w:val="008676CA"/>
    <w:rsid w:val="00870E5F"/>
    <w:rsid w:val="00874D23"/>
    <w:rsid w:val="00877DB7"/>
    <w:rsid w:val="008829BF"/>
    <w:rsid w:val="00884FA6"/>
    <w:rsid w:val="00885467"/>
    <w:rsid w:val="008906A9"/>
    <w:rsid w:val="00890760"/>
    <w:rsid w:val="00890A88"/>
    <w:rsid w:val="00890FC3"/>
    <w:rsid w:val="00896C43"/>
    <w:rsid w:val="008A2A2F"/>
    <w:rsid w:val="008A780C"/>
    <w:rsid w:val="008B0789"/>
    <w:rsid w:val="008B0F70"/>
    <w:rsid w:val="008B168C"/>
    <w:rsid w:val="008B367E"/>
    <w:rsid w:val="008B7FB5"/>
    <w:rsid w:val="008D1886"/>
    <w:rsid w:val="008D21B6"/>
    <w:rsid w:val="008D3C63"/>
    <w:rsid w:val="008D50E2"/>
    <w:rsid w:val="008E54C5"/>
    <w:rsid w:val="008E72E9"/>
    <w:rsid w:val="008F0185"/>
    <w:rsid w:val="008F07DC"/>
    <w:rsid w:val="008F3379"/>
    <w:rsid w:val="008F4CE4"/>
    <w:rsid w:val="008F6DBA"/>
    <w:rsid w:val="008F75DF"/>
    <w:rsid w:val="00901E91"/>
    <w:rsid w:val="0090355F"/>
    <w:rsid w:val="009064AF"/>
    <w:rsid w:val="00914311"/>
    <w:rsid w:val="00923B7B"/>
    <w:rsid w:val="00927714"/>
    <w:rsid w:val="009314D9"/>
    <w:rsid w:val="00931CC1"/>
    <w:rsid w:val="00934BC4"/>
    <w:rsid w:val="00934C50"/>
    <w:rsid w:val="00946C24"/>
    <w:rsid w:val="00947EC8"/>
    <w:rsid w:val="00957E99"/>
    <w:rsid w:val="00963486"/>
    <w:rsid w:val="00963CFB"/>
    <w:rsid w:val="0096427B"/>
    <w:rsid w:val="009666D0"/>
    <w:rsid w:val="00966CB9"/>
    <w:rsid w:val="00973588"/>
    <w:rsid w:val="0097383D"/>
    <w:rsid w:val="00976F03"/>
    <w:rsid w:val="00977DCA"/>
    <w:rsid w:val="00981188"/>
    <w:rsid w:val="00982748"/>
    <w:rsid w:val="00983A25"/>
    <w:rsid w:val="00983E4F"/>
    <w:rsid w:val="00986467"/>
    <w:rsid w:val="00987AED"/>
    <w:rsid w:val="00994F6A"/>
    <w:rsid w:val="00995356"/>
    <w:rsid w:val="009A111F"/>
    <w:rsid w:val="009A5521"/>
    <w:rsid w:val="009B0D70"/>
    <w:rsid w:val="009B1630"/>
    <w:rsid w:val="009B2E24"/>
    <w:rsid w:val="009B4802"/>
    <w:rsid w:val="009B6DCB"/>
    <w:rsid w:val="009B7564"/>
    <w:rsid w:val="009B79CC"/>
    <w:rsid w:val="009C24CC"/>
    <w:rsid w:val="009C2D88"/>
    <w:rsid w:val="009C774B"/>
    <w:rsid w:val="009D23E1"/>
    <w:rsid w:val="009E2BC8"/>
    <w:rsid w:val="009E32F7"/>
    <w:rsid w:val="009E7458"/>
    <w:rsid w:val="009F7459"/>
    <w:rsid w:val="009F7D9F"/>
    <w:rsid w:val="00A03491"/>
    <w:rsid w:val="00A03F51"/>
    <w:rsid w:val="00A10DB0"/>
    <w:rsid w:val="00A13588"/>
    <w:rsid w:val="00A1629E"/>
    <w:rsid w:val="00A27420"/>
    <w:rsid w:val="00A31A1F"/>
    <w:rsid w:val="00A369DF"/>
    <w:rsid w:val="00A36ECA"/>
    <w:rsid w:val="00A51220"/>
    <w:rsid w:val="00A56BFF"/>
    <w:rsid w:val="00A62E5C"/>
    <w:rsid w:val="00A6322E"/>
    <w:rsid w:val="00A63E94"/>
    <w:rsid w:val="00A642D3"/>
    <w:rsid w:val="00A64C6B"/>
    <w:rsid w:val="00A67437"/>
    <w:rsid w:val="00A700D6"/>
    <w:rsid w:val="00A77150"/>
    <w:rsid w:val="00A77558"/>
    <w:rsid w:val="00A868F7"/>
    <w:rsid w:val="00A93765"/>
    <w:rsid w:val="00A93F16"/>
    <w:rsid w:val="00A9671C"/>
    <w:rsid w:val="00A96D30"/>
    <w:rsid w:val="00AA5551"/>
    <w:rsid w:val="00AB0EFE"/>
    <w:rsid w:val="00AB3CC8"/>
    <w:rsid w:val="00AB6762"/>
    <w:rsid w:val="00AC7727"/>
    <w:rsid w:val="00AD1605"/>
    <w:rsid w:val="00AD483E"/>
    <w:rsid w:val="00AD56A5"/>
    <w:rsid w:val="00AD6034"/>
    <w:rsid w:val="00AF2D53"/>
    <w:rsid w:val="00B1227F"/>
    <w:rsid w:val="00B1398E"/>
    <w:rsid w:val="00B1438A"/>
    <w:rsid w:val="00B1609A"/>
    <w:rsid w:val="00B20087"/>
    <w:rsid w:val="00B20167"/>
    <w:rsid w:val="00B23473"/>
    <w:rsid w:val="00B24515"/>
    <w:rsid w:val="00B25020"/>
    <w:rsid w:val="00B309E0"/>
    <w:rsid w:val="00B34B7B"/>
    <w:rsid w:val="00B34CC0"/>
    <w:rsid w:val="00B355C3"/>
    <w:rsid w:val="00B410E0"/>
    <w:rsid w:val="00B43649"/>
    <w:rsid w:val="00B46A28"/>
    <w:rsid w:val="00B54527"/>
    <w:rsid w:val="00B61763"/>
    <w:rsid w:val="00B6624E"/>
    <w:rsid w:val="00B70281"/>
    <w:rsid w:val="00B76A33"/>
    <w:rsid w:val="00B777C6"/>
    <w:rsid w:val="00B92BC5"/>
    <w:rsid w:val="00B9485B"/>
    <w:rsid w:val="00BA7566"/>
    <w:rsid w:val="00BB2534"/>
    <w:rsid w:val="00BB72AC"/>
    <w:rsid w:val="00BC4173"/>
    <w:rsid w:val="00BC7EB1"/>
    <w:rsid w:val="00BD1EC0"/>
    <w:rsid w:val="00BD2DE1"/>
    <w:rsid w:val="00BD38F5"/>
    <w:rsid w:val="00BD400D"/>
    <w:rsid w:val="00BD497E"/>
    <w:rsid w:val="00BD6391"/>
    <w:rsid w:val="00BE1B77"/>
    <w:rsid w:val="00BE248D"/>
    <w:rsid w:val="00BF0654"/>
    <w:rsid w:val="00BF1166"/>
    <w:rsid w:val="00BF12FB"/>
    <w:rsid w:val="00BF2157"/>
    <w:rsid w:val="00BF2D78"/>
    <w:rsid w:val="00BF4143"/>
    <w:rsid w:val="00BF6650"/>
    <w:rsid w:val="00BF6DB4"/>
    <w:rsid w:val="00C01730"/>
    <w:rsid w:val="00C03EE0"/>
    <w:rsid w:val="00C04F32"/>
    <w:rsid w:val="00C07F68"/>
    <w:rsid w:val="00C10EC9"/>
    <w:rsid w:val="00C118B3"/>
    <w:rsid w:val="00C12C1A"/>
    <w:rsid w:val="00C13036"/>
    <w:rsid w:val="00C1454B"/>
    <w:rsid w:val="00C33750"/>
    <w:rsid w:val="00C34ABD"/>
    <w:rsid w:val="00C36BAE"/>
    <w:rsid w:val="00C371A3"/>
    <w:rsid w:val="00C37536"/>
    <w:rsid w:val="00C40442"/>
    <w:rsid w:val="00C46088"/>
    <w:rsid w:val="00C617C6"/>
    <w:rsid w:val="00C61DCF"/>
    <w:rsid w:val="00C61F02"/>
    <w:rsid w:val="00C65FF4"/>
    <w:rsid w:val="00C7211F"/>
    <w:rsid w:val="00C75B80"/>
    <w:rsid w:val="00C7698D"/>
    <w:rsid w:val="00C820BF"/>
    <w:rsid w:val="00C862EE"/>
    <w:rsid w:val="00C92D3B"/>
    <w:rsid w:val="00C947BD"/>
    <w:rsid w:val="00CA031E"/>
    <w:rsid w:val="00CA0DE1"/>
    <w:rsid w:val="00CA246A"/>
    <w:rsid w:val="00CB2BD9"/>
    <w:rsid w:val="00CB2F6B"/>
    <w:rsid w:val="00CB3347"/>
    <w:rsid w:val="00CB3B79"/>
    <w:rsid w:val="00CC15EE"/>
    <w:rsid w:val="00CC2FEA"/>
    <w:rsid w:val="00CC4804"/>
    <w:rsid w:val="00CC4AED"/>
    <w:rsid w:val="00CC6392"/>
    <w:rsid w:val="00CD2CC4"/>
    <w:rsid w:val="00CD41DA"/>
    <w:rsid w:val="00CD7612"/>
    <w:rsid w:val="00CE22CA"/>
    <w:rsid w:val="00CE7731"/>
    <w:rsid w:val="00CE778E"/>
    <w:rsid w:val="00CF1D5F"/>
    <w:rsid w:val="00CF76E3"/>
    <w:rsid w:val="00CF7B9F"/>
    <w:rsid w:val="00D0012A"/>
    <w:rsid w:val="00D00B9A"/>
    <w:rsid w:val="00D02238"/>
    <w:rsid w:val="00D117DA"/>
    <w:rsid w:val="00D11B95"/>
    <w:rsid w:val="00D137F2"/>
    <w:rsid w:val="00D17A66"/>
    <w:rsid w:val="00D23A73"/>
    <w:rsid w:val="00D30E66"/>
    <w:rsid w:val="00D3560F"/>
    <w:rsid w:val="00D356E9"/>
    <w:rsid w:val="00D35B40"/>
    <w:rsid w:val="00D374FF"/>
    <w:rsid w:val="00D40863"/>
    <w:rsid w:val="00D55EA6"/>
    <w:rsid w:val="00D60A61"/>
    <w:rsid w:val="00D63675"/>
    <w:rsid w:val="00D72230"/>
    <w:rsid w:val="00D765C2"/>
    <w:rsid w:val="00D82AA8"/>
    <w:rsid w:val="00D86FDC"/>
    <w:rsid w:val="00D91036"/>
    <w:rsid w:val="00D947BB"/>
    <w:rsid w:val="00D94AFC"/>
    <w:rsid w:val="00D94B7F"/>
    <w:rsid w:val="00D96C8B"/>
    <w:rsid w:val="00DA2E5F"/>
    <w:rsid w:val="00DA37F3"/>
    <w:rsid w:val="00DA7A8F"/>
    <w:rsid w:val="00DB1669"/>
    <w:rsid w:val="00DB24A3"/>
    <w:rsid w:val="00DB647D"/>
    <w:rsid w:val="00DB686D"/>
    <w:rsid w:val="00DC1A2F"/>
    <w:rsid w:val="00DC5309"/>
    <w:rsid w:val="00DD3438"/>
    <w:rsid w:val="00DD4A12"/>
    <w:rsid w:val="00DD7B68"/>
    <w:rsid w:val="00DE29F8"/>
    <w:rsid w:val="00DE3E2D"/>
    <w:rsid w:val="00DF20DB"/>
    <w:rsid w:val="00DF28A4"/>
    <w:rsid w:val="00DF3B86"/>
    <w:rsid w:val="00DF5DB2"/>
    <w:rsid w:val="00DF5DC2"/>
    <w:rsid w:val="00E06E30"/>
    <w:rsid w:val="00E06FD9"/>
    <w:rsid w:val="00E12151"/>
    <w:rsid w:val="00E13DB9"/>
    <w:rsid w:val="00E1598F"/>
    <w:rsid w:val="00E15F7B"/>
    <w:rsid w:val="00E16384"/>
    <w:rsid w:val="00E22408"/>
    <w:rsid w:val="00E232A2"/>
    <w:rsid w:val="00E25E10"/>
    <w:rsid w:val="00E25E2C"/>
    <w:rsid w:val="00E273BF"/>
    <w:rsid w:val="00E310AC"/>
    <w:rsid w:val="00E314E1"/>
    <w:rsid w:val="00E32616"/>
    <w:rsid w:val="00E367F9"/>
    <w:rsid w:val="00E37CC0"/>
    <w:rsid w:val="00E414B1"/>
    <w:rsid w:val="00E416F1"/>
    <w:rsid w:val="00E450F9"/>
    <w:rsid w:val="00E46213"/>
    <w:rsid w:val="00E52C25"/>
    <w:rsid w:val="00E52DF9"/>
    <w:rsid w:val="00E5450D"/>
    <w:rsid w:val="00E55BCC"/>
    <w:rsid w:val="00E64035"/>
    <w:rsid w:val="00E70F59"/>
    <w:rsid w:val="00E75609"/>
    <w:rsid w:val="00E771A0"/>
    <w:rsid w:val="00E803CB"/>
    <w:rsid w:val="00E8315A"/>
    <w:rsid w:val="00E9247E"/>
    <w:rsid w:val="00E95322"/>
    <w:rsid w:val="00EA1FD5"/>
    <w:rsid w:val="00EA4858"/>
    <w:rsid w:val="00EA74F6"/>
    <w:rsid w:val="00EA7767"/>
    <w:rsid w:val="00EB36E1"/>
    <w:rsid w:val="00EC5E86"/>
    <w:rsid w:val="00EC6FDE"/>
    <w:rsid w:val="00EC7E84"/>
    <w:rsid w:val="00ED7E12"/>
    <w:rsid w:val="00EE508D"/>
    <w:rsid w:val="00EE6D35"/>
    <w:rsid w:val="00EE7AFC"/>
    <w:rsid w:val="00EF12D6"/>
    <w:rsid w:val="00EF1E0C"/>
    <w:rsid w:val="00EF3098"/>
    <w:rsid w:val="00EF3783"/>
    <w:rsid w:val="00F02015"/>
    <w:rsid w:val="00F02AC2"/>
    <w:rsid w:val="00F04139"/>
    <w:rsid w:val="00F060D0"/>
    <w:rsid w:val="00F063F4"/>
    <w:rsid w:val="00F10194"/>
    <w:rsid w:val="00F12CD8"/>
    <w:rsid w:val="00F146EA"/>
    <w:rsid w:val="00F24FAB"/>
    <w:rsid w:val="00F32EEF"/>
    <w:rsid w:val="00F351C6"/>
    <w:rsid w:val="00F37778"/>
    <w:rsid w:val="00F41B92"/>
    <w:rsid w:val="00F420EE"/>
    <w:rsid w:val="00F42A27"/>
    <w:rsid w:val="00F43250"/>
    <w:rsid w:val="00F432F5"/>
    <w:rsid w:val="00F43644"/>
    <w:rsid w:val="00F457CB"/>
    <w:rsid w:val="00F55636"/>
    <w:rsid w:val="00F577A8"/>
    <w:rsid w:val="00F63862"/>
    <w:rsid w:val="00F63DB6"/>
    <w:rsid w:val="00F65284"/>
    <w:rsid w:val="00F65E1B"/>
    <w:rsid w:val="00F72871"/>
    <w:rsid w:val="00F77DDD"/>
    <w:rsid w:val="00F80945"/>
    <w:rsid w:val="00F93E9C"/>
    <w:rsid w:val="00F9485B"/>
    <w:rsid w:val="00F96F13"/>
    <w:rsid w:val="00FA2099"/>
    <w:rsid w:val="00FA3618"/>
    <w:rsid w:val="00FA550C"/>
    <w:rsid w:val="00FB1969"/>
    <w:rsid w:val="00FB216D"/>
    <w:rsid w:val="00FC4A4E"/>
    <w:rsid w:val="00FD347F"/>
    <w:rsid w:val="00FD64A1"/>
    <w:rsid w:val="00FE71FD"/>
    <w:rsid w:val="00FF06D2"/>
    <w:rsid w:val="00FF07DD"/>
    <w:rsid w:val="00FF2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AD5E9"/>
  <w15:docId w15:val="{1336221D-349C-49AA-8169-07540195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4054"/>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unhideWhenUsed/>
    <w:qFormat/>
    <w:locked/>
    <w:rsid w:val="00BE1B77"/>
    <w:pPr>
      <w:keepNext/>
      <w:spacing w:before="240" w:after="60"/>
      <w:outlineLvl w:val="2"/>
    </w:pPr>
    <w:rPr>
      <w:rFonts w:ascii="Calibri Light" w:hAnsi="Calibri Light"/>
      <w:b/>
      <w:bCs/>
      <w:sz w:val="26"/>
      <w:szCs w:val="26"/>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5"/>
      </w:numPr>
    </w:pPr>
  </w:style>
  <w:style w:type="numbering" w:customStyle="1" w:styleId="WWNum2">
    <w:name w:val="WWNum2"/>
    <w:rsid w:val="00695DCA"/>
    <w:pPr>
      <w:numPr>
        <w:numId w:val="14"/>
      </w:numPr>
    </w:pPr>
  </w:style>
  <w:style w:type="numbering" w:customStyle="1" w:styleId="WWNum13">
    <w:name w:val="WWNum13"/>
    <w:rsid w:val="00695DCA"/>
    <w:pPr>
      <w:numPr>
        <w:numId w:val="13"/>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2051E8"/>
    <w:rPr>
      <w:lang w:eastAsia="en-US"/>
    </w:rPr>
  </w:style>
  <w:style w:type="character" w:styleId="Uwydatnienie">
    <w:name w:val="Emphasis"/>
    <w:uiPriority w:val="20"/>
    <w:qFormat/>
    <w:locked/>
    <w:rsid w:val="00E5450D"/>
    <w:rPr>
      <w:i/>
      <w:iCs/>
    </w:rPr>
  </w:style>
  <w:style w:type="numbering" w:customStyle="1" w:styleId="Styl1">
    <w:name w:val="Styl1"/>
    <w:uiPriority w:val="99"/>
    <w:rsid w:val="00BE1B77"/>
    <w:pPr>
      <w:numPr>
        <w:numId w:val="34"/>
      </w:numPr>
    </w:pPr>
  </w:style>
  <w:style w:type="character" w:customStyle="1" w:styleId="Nagwek3Znak">
    <w:name w:val="Nagłówek 3 Znak"/>
    <w:basedOn w:val="Domylnaczcionkaakapitu"/>
    <w:link w:val="Nagwek3"/>
    <w:rsid w:val="00BE1B77"/>
    <w:rPr>
      <w:rFonts w:ascii="Calibri Light" w:hAnsi="Calibri Light"/>
      <w:b/>
      <w:bCs/>
      <w:sz w:val="26"/>
      <w:szCs w:val="26"/>
    </w:rPr>
  </w:style>
  <w:style w:type="character" w:styleId="Odwoaniedokomentarza">
    <w:name w:val="annotation reference"/>
    <w:basedOn w:val="Domylnaczcionkaakapitu"/>
    <w:uiPriority w:val="99"/>
    <w:semiHidden/>
    <w:unhideWhenUsed/>
    <w:rsid w:val="00E25E10"/>
    <w:rPr>
      <w:sz w:val="16"/>
      <w:szCs w:val="16"/>
    </w:rPr>
  </w:style>
  <w:style w:type="paragraph" w:styleId="Tematkomentarza">
    <w:name w:val="annotation subject"/>
    <w:basedOn w:val="Tekstkomentarza"/>
    <w:next w:val="Tekstkomentarza"/>
    <w:link w:val="TematkomentarzaZnak"/>
    <w:uiPriority w:val="99"/>
    <w:semiHidden/>
    <w:unhideWhenUsed/>
    <w:rsid w:val="00E25E1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E25E10"/>
    <w:rPr>
      <w:rFonts w:ascii="Times New Roman" w:hAnsi="Times New Roman" w:cs="Times New Roman"/>
      <w:b/>
      <w:bCs/>
      <w:sz w:val="20"/>
      <w:szCs w:val="20"/>
    </w:rPr>
  </w:style>
  <w:style w:type="table" w:styleId="Tabela-Siatka">
    <w:name w:val="Table Grid"/>
    <w:basedOn w:val="Standardowy"/>
    <w:uiPriority w:val="59"/>
    <w:locked/>
    <w:rsid w:val="00747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CC2FEA"/>
    <w:rPr>
      <w:color w:val="0000FF" w:themeColor="hyperlink"/>
      <w:u w:val="single"/>
    </w:rPr>
  </w:style>
  <w:style w:type="character" w:customStyle="1" w:styleId="Nierozpoznanawzmianka1">
    <w:name w:val="Nierozpoznana wzmianka1"/>
    <w:basedOn w:val="Domylnaczcionkaakapitu"/>
    <w:uiPriority w:val="99"/>
    <w:semiHidden/>
    <w:unhideWhenUsed/>
    <w:rsid w:val="00CC2FEA"/>
    <w:rPr>
      <w:color w:val="605E5C"/>
      <w:shd w:val="clear" w:color="auto" w:fill="E1DFDD"/>
    </w:rPr>
  </w:style>
  <w:style w:type="paragraph" w:customStyle="1" w:styleId="numerowanie">
    <w:name w:val="numerowanie"/>
    <w:basedOn w:val="Normalny"/>
    <w:rsid w:val="00D356E9"/>
    <w:pPr>
      <w:spacing w:after="0" w:line="240" w:lineRule="auto"/>
      <w:jc w:val="both"/>
    </w:pPr>
    <w:rPr>
      <w:rFonts w:ascii="Arial" w:eastAsiaTheme="minorHAnsi" w:hAnsi="Arial" w:cs="Arial"/>
      <w:spacing w:val="4"/>
      <w:sz w:val="20"/>
      <w:szCs w:val="20"/>
    </w:rPr>
  </w:style>
  <w:style w:type="character" w:styleId="UyteHipercze">
    <w:name w:val="FollowedHyperlink"/>
    <w:basedOn w:val="Domylnaczcionkaakapitu"/>
    <w:uiPriority w:val="99"/>
    <w:semiHidden/>
    <w:unhideWhenUsed/>
    <w:rsid w:val="00DF20DB"/>
    <w:rPr>
      <w:color w:val="800080" w:themeColor="followedHyperlink"/>
      <w:u w:val="single"/>
    </w:rPr>
  </w:style>
  <w:style w:type="paragraph" w:styleId="Poprawka">
    <w:name w:val="Revision"/>
    <w:hidden/>
    <w:uiPriority w:val="99"/>
    <w:semiHidden/>
    <w:rsid w:val="00C7211F"/>
  </w:style>
  <w:style w:type="paragraph" w:styleId="Tekstprzypisukocowego">
    <w:name w:val="endnote text"/>
    <w:basedOn w:val="Normalny"/>
    <w:link w:val="TekstprzypisukocowegoZnak"/>
    <w:uiPriority w:val="99"/>
    <w:semiHidden/>
    <w:unhideWhenUsed/>
    <w:rsid w:val="00D30E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0E66"/>
    <w:rPr>
      <w:sz w:val="20"/>
      <w:szCs w:val="20"/>
    </w:rPr>
  </w:style>
  <w:style w:type="character" w:styleId="Odwoanieprzypisukocowego">
    <w:name w:val="endnote reference"/>
    <w:basedOn w:val="Domylnaczcionkaakapitu"/>
    <w:uiPriority w:val="99"/>
    <w:semiHidden/>
    <w:unhideWhenUsed/>
    <w:rsid w:val="00D30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722">
      <w:bodyDiv w:val="1"/>
      <w:marLeft w:val="0"/>
      <w:marRight w:val="0"/>
      <w:marTop w:val="0"/>
      <w:marBottom w:val="0"/>
      <w:divBdr>
        <w:top w:val="none" w:sz="0" w:space="0" w:color="auto"/>
        <w:left w:val="none" w:sz="0" w:space="0" w:color="auto"/>
        <w:bottom w:val="none" w:sz="0" w:space="0" w:color="auto"/>
        <w:right w:val="none" w:sz="0" w:space="0" w:color="auto"/>
      </w:divBdr>
      <w:divsChild>
        <w:div w:id="971642133">
          <w:marLeft w:val="360"/>
          <w:marRight w:val="0"/>
          <w:marTop w:val="0"/>
          <w:marBottom w:val="72"/>
          <w:divBdr>
            <w:top w:val="none" w:sz="0" w:space="0" w:color="auto"/>
            <w:left w:val="none" w:sz="0" w:space="0" w:color="auto"/>
            <w:bottom w:val="none" w:sz="0" w:space="0" w:color="auto"/>
            <w:right w:val="none" w:sz="0" w:space="0" w:color="auto"/>
          </w:divBdr>
          <w:divsChild>
            <w:div w:id="137460306">
              <w:marLeft w:val="0"/>
              <w:marRight w:val="0"/>
              <w:marTop w:val="0"/>
              <w:marBottom w:val="0"/>
              <w:divBdr>
                <w:top w:val="none" w:sz="0" w:space="0" w:color="auto"/>
                <w:left w:val="none" w:sz="0" w:space="0" w:color="auto"/>
                <w:bottom w:val="none" w:sz="0" w:space="0" w:color="auto"/>
                <w:right w:val="none" w:sz="0" w:space="0" w:color="auto"/>
              </w:divBdr>
            </w:div>
          </w:divsChild>
        </w:div>
        <w:div w:id="905266787">
          <w:marLeft w:val="360"/>
          <w:marRight w:val="0"/>
          <w:marTop w:val="0"/>
          <w:marBottom w:val="72"/>
          <w:divBdr>
            <w:top w:val="none" w:sz="0" w:space="0" w:color="auto"/>
            <w:left w:val="none" w:sz="0" w:space="0" w:color="auto"/>
            <w:bottom w:val="none" w:sz="0" w:space="0" w:color="auto"/>
            <w:right w:val="none" w:sz="0" w:space="0" w:color="auto"/>
          </w:divBdr>
          <w:divsChild>
            <w:div w:id="1664167056">
              <w:marLeft w:val="0"/>
              <w:marRight w:val="0"/>
              <w:marTop w:val="0"/>
              <w:marBottom w:val="0"/>
              <w:divBdr>
                <w:top w:val="none" w:sz="0" w:space="0" w:color="auto"/>
                <w:left w:val="none" w:sz="0" w:space="0" w:color="auto"/>
                <w:bottom w:val="none" w:sz="0" w:space="0" w:color="auto"/>
                <w:right w:val="none" w:sz="0" w:space="0" w:color="auto"/>
              </w:divBdr>
            </w:div>
          </w:divsChild>
        </w:div>
        <w:div w:id="2062904528">
          <w:marLeft w:val="360"/>
          <w:marRight w:val="0"/>
          <w:marTop w:val="0"/>
          <w:marBottom w:val="72"/>
          <w:divBdr>
            <w:top w:val="none" w:sz="0" w:space="0" w:color="auto"/>
            <w:left w:val="none" w:sz="0" w:space="0" w:color="auto"/>
            <w:bottom w:val="none" w:sz="0" w:space="0" w:color="auto"/>
            <w:right w:val="none" w:sz="0" w:space="0" w:color="auto"/>
          </w:divBdr>
          <w:divsChild>
            <w:div w:id="14518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8472">
      <w:bodyDiv w:val="1"/>
      <w:marLeft w:val="0"/>
      <w:marRight w:val="0"/>
      <w:marTop w:val="0"/>
      <w:marBottom w:val="0"/>
      <w:divBdr>
        <w:top w:val="none" w:sz="0" w:space="0" w:color="auto"/>
        <w:left w:val="none" w:sz="0" w:space="0" w:color="auto"/>
        <w:bottom w:val="none" w:sz="0" w:space="0" w:color="auto"/>
        <w:right w:val="none" w:sz="0" w:space="0" w:color="auto"/>
      </w:divBdr>
      <w:divsChild>
        <w:div w:id="495848687">
          <w:marLeft w:val="360"/>
          <w:marRight w:val="0"/>
          <w:marTop w:val="72"/>
          <w:marBottom w:val="72"/>
          <w:divBdr>
            <w:top w:val="none" w:sz="0" w:space="0" w:color="auto"/>
            <w:left w:val="none" w:sz="0" w:space="0" w:color="auto"/>
            <w:bottom w:val="none" w:sz="0" w:space="0" w:color="auto"/>
            <w:right w:val="none" w:sz="0" w:space="0" w:color="auto"/>
          </w:divBdr>
          <w:divsChild>
            <w:div w:id="1053234882">
              <w:marLeft w:val="0"/>
              <w:marRight w:val="0"/>
              <w:marTop w:val="0"/>
              <w:marBottom w:val="0"/>
              <w:divBdr>
                <w:top w:val="none" w:sz="0" w:space="0" w:color="auto"/>
                <w:left w:val="none" w:sz="0" w:space="0" w:color="auto"/>
                <w:bottom w:val="none" w:sz="0" w:space="0" w:color="auto"/>
                <w:right w:val="none" w:sz="0" w:space="0" w:color="auto"/>
              </w:divBdr>
            </w:div>
          </w:divsChild>
        </w:div>
        <w:div w:id="186875720">
          <w:marLeft w:val="360"/>
          <w:marRight w:val="0"/>
          <w:marTop w:val="0"/>
          <w:marBottom w:val="72"/>
          <w:divBdr>
            <w:top w:val="none" w:sz="0" w:space="0" w:color="auto"/>
            <w:left w:val="none" w:sz="0" w:space="0" w:color="auto"/>
            <w:bottom w:val="none" w:sz="0" w:space="0" w:color="auto"/>
            <w:right w:val="none" w:sz="0" w:space="0" w:color="auto"/>
          </w:divBdr>
          <w:divsChild>
            <w:div w:id="6427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2627">
      <w:bodyDiv w:val="1"/>
      <w:marLeft w:val="0"/>
      <w:marRight w:val="0"/>
      <w:marTop w:val="0"/>
      <w:marBottom w:val="0"/>
      <w:divBdr>
        <w:top w:val="none" w:sz="0" w:space="0" w:color="auto"/>
        <w:left w:val="none" w:sz="0" w:space="0" w:color="auto"/>
        <w:bottom w:val="none" w:sz="0" w:space="0" w:color="auto"/>
        <w:right w:val="none" w:sz="0" w:space="0" w:color="auto"/>
      </w:divBdr>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797916799">
      <w:bodyDiv w:val="1"/>
      <w:marLeft w:val="0"/>
      <w:marRight w:val="0"/>
      <w:marTop w:val="0"/>
      <w:marBottom w:val="0"/>
      <w:divBdr>
        <w:top w:val="none" w:sz="0" w:space="0" w:color="auto"/>
        <w:left w:val="none" w:sz="0" w:space="0" w:color="auto"/>
        <w:bottom w:val="none" w:sz="0" w:space="0" w:color="auto"/>
        <w:right w:val="none" w:sz="0" w:space="0" w:color="auto"/>
      </w:divBdr>
      <w:divsChild>
        <w:div w:id="965964947">
          <w:marLeft w:val="360"/>
          <w:marRight w:val="0"/>
          <w:marTop w:val="72"/>
          <w:marBottom w:val="72"/>
          <w:divBdr>
            <w:top w:val="none" w:sz="0" w:space="0" w:color="auto"/>
            <w:left w:val="none" w:sz="0" w:space="0" w:color="auto"/>
            <w:bottom w:val="none" w:sz="0" w:space="0" w:color="auto"/>
            <w:right w:val="none" w:sz="0" w:space="0" w:color="auto"/>
          </w:divBdr>
          <w:divsChild>
            <w:div w:id="1718318283">
              <w:marLeft w:val="0"/>
              <w:marRight w:val="0"/>
              <w:marTop w:val="0"/>
              <w:marBottom w:val="0"/>
              <w:divBdr>
                <w:top w:val="none" w:sz="0" w:space="0" w:color="auto"/>
                <w:left w:val="none" w:sz="0" w:space="0" w:color="auto"/>
                <w:bottom w:val="none" w:sz="0" w:space="0" w:color="auto"/>
                <w:right w:val="none" w:sz="0" w:space="0" w:color="auto"/>
              </w:divBdr>
            </w:div>
          </w:divsChild>
        </w:div>
        <w:div w:id="1006823">
          <w:marLeft w:val="360"/>
          <w:marRight w:val="0"/>
          <w:marTop w:val="0"/>
          <w:marBottom w:val="72"/>
          <w:divBdr>
            <w:top w:val="none" w:sz="0" w:space="0" w:color="auto"/>
            <w:left w:val="none" w:sz="0" w:space="0" w:color="auto"/>
            <w:bottom w:val="none" w:sz="0" w:space="0" w:color="auto"/>
            <w:right w:val="none" w:sz="0" w:space="0" w:color="auto"/>
          </w:divBdr>
          <w:divsChild>
            <w:div w:id="1254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8iGNqRW1YW4L3V5u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90BF-912F-4D55-AC03-2F66F38A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38</Pages>
  <Words>13502</Words>
  <Characters>81016</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94330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Agnieszka</cp:lastModifiedBy>
  <cp:revision>41</cp:revision>
  <cp:lastPrinted>2024-01-29T08:42:00Z</cp:lastPrinted>
  <dcterms:created xsi:type="dcterms:W3CDTF">2024-11-20T07:36:00Z</dcterms:created>
  <dcterms:modified xsi:type="dcterms:W3CDTF">2025-01-17T09:42:00Z</dcterms:modified>
</cp:coreProperties>
</file>