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94100A">
        <w:trPr>
          <w:trHeight w:val="137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94100A">
        <w:trPr>
          <w:trHeight w:val="126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5FA53B56" w14:textId="54CBEE33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</w:t>
            </w:r>
            <w:r w:rsidR="004913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377564C1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08AFF1D" w14:textId="15A2FDF7" w:rsidR="0055334B" w:rsidRDefault="00130B86" w:rsidP="0055334B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bookmarkStart w:id="1" w:name="_Hlk190948738"/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poligraficznych polegających na wykonaniu druku, produkcji i dostaw</w:t>
      </w:r>
      <w:r w:rsidR="006135B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ie</w:t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materiałów poligraficznych </w:t>
      </w:r>
      <w:r w:rsid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 promocyjnych związanych z działalnością Młodzieżowego Centrum Sportu Wrocław</w:t>
      </w:r>
      <w:bookmarkEnd w:id="1"/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6490C2B8" w:rsidR="00130B86" w:rsidRPr="0055334B" w:rsidRDefault="00130B86" w:rsidP="0055334B">
      <w:pPr>
        <w:spacing w:after="120" w:line="280" w:lineRule="exact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55334B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10"/>
          <w:szCs w:val="1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E840A51" w14:textId="77777777" w:rsidR="00C120DE" w:rsidRPr="00CB06CA" w:rsidRDefault="00C120DE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AB86BAE" w14:textId="2957EDA4" w:rsidR="00901F01" w:rsidRPr="0055334B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2DB6B9C3" w14:textId="668430B6" w:rsidR="000A220D" w:rsidRPr="000A220D" w:rsidRDefault="000A220D" w:rsidP="000A220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042BB976" w14:textId="5601358C" w:rsidR="00901F01" w:rsidRPr="000A220D" w:rsidRDefault="00901F01" w:rsidP="000A220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7F2574C2" w14:textId="5DF7277A" w:rsidR="00FC61A7" w:rsidRPr="00C120DE" w:rsidRDefault="00130B86" w:rsidP="00C120D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C120DE">
        <w:rPr>
          <w:rFonts w:ascii="Arial Narrow" w:hAnsi="Arial Narrow"/>
          <w:sz w:val="20"/>
          <w:szCs w:val="20"/>
        </w:rPr>
        <w:br/>
      </w:r>
      <w:r w:rsidR="00C120DE">
        <w:rPr>
          <w:rFonts w:ascii="Arial Narrow" w:hAnsi="Arial Narrow"/>
          <w:sz w:val="14"/>
          <w:szCs w:val="14"/>
        </w:rPr>
        <w:t xml:space="preserve">          </w:t>
      </w:r>
      <w:r w:rsidRPr="00C120DE">
        <w:rPr>
          <w:rFonts w:ascii="Arial Narrow" w:hAnsi="Arial Narrow"/>
          <w:sz w:val="14"/>
          <w:szCs w:val="14"/>
        </w:rPr>
        <w:t>Nazwa (rodzaj) towaru lub usługi</w:t>
      </w:r>
      <w:r w:rsidRPr="00C120DE">
        <w:rPr>
          <w:rFonts w:ascii="Arial Narrow" w:hAnsi="Arial Narrow"/>
          <w:sz w:val="20"/>
          <w:szCs w:val="20"/>
        </w:rPr>
        <w:tab/>
      </w:r>
      <w:r w:rsidR="00E2732D" w:rsidRPr="00C120DE">
        <w:rPr>
          <w:rFonts w:ascii="Arial Narrow" w:hAnsi="Arial Narrow"/>
          <w:sz w:val="20"/>
          <w:szCs w:val="20"/>
        </w:rPr>
        <w:tab/>
      </w:r>
      <w:r w:rsidR="00E2732D" w:rsidRPr="00C120DE">
        <w:rPr>
          <w:rFonts w:ascii="Arial Narrow" w:hAnsi="Arial Narrow"/>
          <w:sz w:val="20"/>
          <w:szCs w:val="20"/>
        </w:rPr>
        <w:tab/>
      </w:r>
      <w:r w:rsidRPr="00C120DE">
        <w:rPr>
          <w:rFonts w:ascii="Arial Narrow" w:hAnsi="Arial Narrow"/>
          <w:sz w:val="20"/>
          <w:szCs w:val="20"/>
        </w:rPr>
        <w:tab/>
      </w:r>
      <w:r w:rsidRPr="00C120DE">
        <w:rPr>
          <w:rFonts w:ascii="Arial Narrow" w:hAnsi="Arial Narrow"/>
          <w:sz w:val="20"/>
          <w:szCs w:val="20"/>
        </w:rPr>
        <w:tab/>
      </w:r>
      <w:r w:rsidRPr="00C120DE">
        <w:rPr>
          <w:rFonts w:ascii="Arial Narrow" w:hAnsi="Arial Narrow"/>
          <w:sz w:val="14"/>
          <w:szCs w:val="14"/>
        </w:rPr>
        <w:t>wartość bez kwoty podatku</w:t>
      </w:r>
    </w:p>
    <w:p w14:paraId="4CC385EB" w14:textId="77777777" w:rsidR="00C120DE" w:rsidRPr="00C120DE" w:rsidRDefault="00C120DE" w:rsidP="00C120DE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276AFD8" w14:textId="77777777" w:rsidR="00C120DE" w:rsidRPr="00C120DE" w:rsidRDefault="00130B86" w:rsidP="00C120D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C120DE">
        <w:rPr>
          <w:rFonts w:ascii="Arial Narrow" w:hAnsi="Arial Narrow"/>
          <w:bCs/>
          <w:sz w:val="20"/>
          <w:szCs w:val="20"/>
        </w:rPr>
        <w:br/>
      </w:r>
      <w:r w:rsidRPr="00C120DE">
        <w:rPr>
          <w:rFonts w:ascii="Arial Narrow" w:hAnsi="Arial Narrow"/>
          <w:bCs/>
          <w:sz w:val="16"/>
          <w:szCs w:val="16"/>
        </w:rPr>
        <w:t>(nazwa podwykonawcy)</w:t>
      </w:r>
      <w:r w:rsidRPr="00C120DE">
        <w:rPr>
          <w:rFonts w:ascii="Arial Narrow" w:hAnsi="Arial Narrow"/>
          <w:bCs/>
          <w:sz w:val="16"/>
          <w:szCs w:val="16"/>
        </w:rPr>
        <w:tab/>
      </w:r>
    </w:p>
    <w:p w14:paraId="6A67AF5B" w14:textId="2B9306C0" w:rsidR="00130B86" w:rsidRPr="00C120DE" w:rsidRDefault="00130B86" w:rsidP="00C120DE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C120DE">
        <w:rPr>
          <w:rFonts w:ascii="Arial Narrow" w:hAnsi="Arial Narrow"/>
          <w:bCs/>
          <w:sz w:val="20"/>
          <w:szCs w:val="20"/>
        </w:rPr>
        <w:tab/>
      </w:r>
      <w:r w:rsidRPr="00C120DE">
        <w:rPr>
          <w:rFonts w:ascii="Arial Narrow" w:hAnsi="Arial Narrow"/>
          <w:bCs/>
          <w:sz w:val="20"/>
          <w:szCs w:val="20"/>
        </w:rPr>
        <w:tab/>
      </w:r>
      <w:r w:rsidRPr="00C120DE">
        <w:rPr>
          <w:rFonts w:ascii="Arial Narrow" w:hAnsi="Arial Narrow"/>
          <w:bCs/>
          <w:sz w:val="20"/>
          <w:szCs w:val="20"/>
        </w:rPr>
        <w:tab/>
      </w:r>
    </w:p>
    <w:p w14:paraId="0CC305DB" w14:textId="0AD15560" w:rsidR="00130B86" w:rsidRPr="00C120DE" w:rsidRDefault="00130B86" w:rsidP="00C120D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C120DE">
        <w:rPr>
          <w:rFonts w:ascii="Arial Narrow" w:hAnsi="Arial Narrow"/>
          <w:bCs/>
          <w:sz w:val="20"/>
          <w:szCs w:val="20"/>
        </w:rPr>
        <w:br/>
      </w:r>
      <w:r w:rsidRPr="00C120DE">
        <w:rPr>
          <w:rFonts w:ascii="Arial Narrow" w:hAnsi="Arial Narrow"/>
          <w:bCs/>
          <w:sz w:val="16"/>
          <w:szCs w:val="16"/>
        </w:rPr>
        <w:t>(nazwa podwykonawcy)</w:t>
      </w:r>
    </w:p>
    <w:p w14:paraId="703D9340" w14:textId="77777777" w:rsidR="00C120DE" w:rsidRPr="00C120DE" w:rsidRDefault="00C120DE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7115E21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186E521" w14:textId="2FFA1AB5" w:rsidR="00130B86" w:rsidRPr="00C120DE" w:rsidRDefault="00130B86" w:rsidP="00C120D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2BF2FA0F" w14:textId="32B018DA" w:rsidR="00130B86" w:rsidRPr="00C120DE" w:rsidRDefault="00C120DE" w:rsidP="00C120DE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</w:t>
      </w:r>
      <w:r w:rsidR="00130B86" w:rsidRPr="00867038">
        <w:rPr>
          <w:rFonts w:ascii="Arial Narrow" w:hAnsi="Arial Narrow"/>
          <w:sz w:val="20"/>
          <w:szCs w:val="20"/>
        </w:rPr>
        <w:t>.............................</w:t>
      </w:r>
      <w:r>
        <w:rPr>
          <w:rFonts w:ascii="Arial Narrow" w:hAnsi="Arial Narrow"/>
          <w:sz w:val="20"/>
          <w:szCs w:val="20"/>
        </w:rPr>
        <w:t>........</w:t>
      </w:r>
      <w:r w:rsidR="00130B86" w:rsidRPr="00867038">
        <w:rPr>
          <w:rFonts w:ascii="Arial Narrow" w:hAnsi="Arial Narrow"/>
          <w:sz w:val="20"/>
          <w:szCs w:val="20"/>
        </w:rPr>
        <w:t>...................., tel. ............</w:t>
      </w:r>
      <w:r>
        <w:rPr>
          <w:rFonts w:ascii="Arial Narrow" w:hAnsi="Arial Narrow"/>
          <w:sz w:val="20"/>
          <w:szCs w:val="20"/>
        </w:rPr>
        <w:t>...............</w:t>
      </w:r>
      <w:r w:rsidR="00130B86" w:rsidRPr="00867038">
        <w:rPr>
          <w:rFonts w:ascii="Arial Narrow" w:hAnsi="Arial Narrow"/>
          <w:sz w:val="20"/>
          <w:szCs w:val="20"/>
        </w:rPr>
        <w:t>.........., e-mail: ..............................................................</w:t>
      </w:r>
      <w:r>
        <w:rPr>
          <w:rFonts w:ascii="Arial Narrow" w:hAnsi="Arial Narrow"/>
          <w:sz w:val="20"/>
          <w:szCs w:val="20"/>
        </w:rPr>
        <w:br/>
        <w:t xml:space="preserve">                     </w:t>
      </w:r>
      <w:r w:rsidR="00130B86" w:rsidRPr="00E2732D">
        <w:rPr>
          <w:rFonts w:ascii="Arial Narrow" w:hAnsi="Arial Narrow"/>
          <w:sz w:val="20"/>
          <w:szCs w:val="20"/>
        </w:rPr>
        <w:t>(imię i nazwisko)</w:t>
      </w:r>
    </w:p>
    <w:p w14:paraId="5A4C296C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36DE09B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7F27D0D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35842273" w14:textId="77777777" w:rsidR="00387B1D" w:rsidRPr="00E2732D" w:rsidRDefault="00387B1D" w:rsidP="00387B1D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2BEA4E6D" w:rsidR="00130B86" w:rsidRDefault="00387B1D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575147" w14:textId="77777777" w:rsidR="00C120DE" w:rsidRDefault="00C120DE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5BA6AA72" w14:textId="77777777" w:rsidR="00C120DE" w:rsidRDefault="00C120DE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6F7A41B5" w14:textId="77777777" w:rsidR="00C120DE" w:rsidRDefault="00C120DE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3627CB71" w14:textId="77777777" w:rsidR="00C120DE" w:rsidRDefault="00C120DE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7BBFC32E" w14:textId="2FB4723D" w:rsidR="00613BA2" w:rsidRPr="00C120DE" w:rsidRDefault="00613BA2" w:rsidP="00C120DE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 w:rsidR="00C120DE"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53F235D5" w14:textId="5092D460" w:rsidR="00130B86" w:rsidRPr="00A74EC8" w:rsidRDefault="00867038" w:rsidP="00890FB4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KRS/CEiDG)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41468450" w:rsidR="00130B86" w:rsidRPr="00613BA2" w:rsidRDefault="00130B86" w:rsidP="00C120DE">
      <w:pPr>
        <w:spacing w:after="120" w:line="280" w:lineRule="exact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poligraficznych polegających na wykonaniu druku, produkcji i dostaw</w:t>
      </w:r>
      <w:r w:rsidR="006135B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ie</w:t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materiałów poligraficznych i promocyjnych związanych z działalnością Młodzieżowego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9015104" w14:textId="77777777" w:rsidR="000A220D" w:rsidRDefault="000A220D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75AF79DE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613BA2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41A6809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613BA2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613BA2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CCBA8D" w14:textId="77777777" w:rsidR="00E629AA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8B3853C" w14:textId="77777777" w:rsidR="00E629AA" w:rsidRDefault="00E629AA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7B1D9394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734233FD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DD16C7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6D915B8A" w14:textId="48D0F09B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40D88B3B" w:rsidR="00130B86" w:rsidRPr="00613BA2" w:rsidRDefault="00130B86" w:rsidP="00C120DE">
      <w:pPr>
        <w:spacing w:after="0" w:line="240" w:lineRule="auto"/>
        <w:jc w:val="both"/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613BA2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13BA2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pn: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poligraficznych polegających na wykonaniu druku, produkcji i dostaw</w:t>
      </w:r>
      <w:r w:rsidR="00890FB4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ie</w:t>
      </w:r>
      <w:r w:rsidR="00C120DE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materiałów poligraficznych i promocyjnych związanych z działalnością Młodzieżowego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613BA2">
        <w:rPr>
          <w:rFonts w:ascii="Arial Narrow" w:hAnsi="Arial Narrow" w:cs="Calibri"/>
          <w:sz w:val="20"/>
          <w:szCs w:val="20"/>
        </w:rPr>
        <w:t>0</w:t>
      </w:r>
      <w:r w:rsidR="00C120DE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613BA2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BA4B5A7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F2F481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835EB0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2BE2C3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6E34C55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88D2E12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37D87B8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46442D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AE4D43" w14:textId="77777777" w:rsidR="00E629AA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E17485" w14:textId="77777777" w:rsidR="00E629AA" w:rsidRPr="00A74EC8" w:rsidRDefault="00E629AA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146F621E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013C303" w14:textId="2417A39B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 xml:space="preserve">Dokument musi zostać opatrzony kwalifikowanym podpisem elektronicznym, podpisem zaufanym lub podpisem </w:t>
      </w:r>
      <w:r w:rsidRPr="00E629AA">
        <w:rPr>
          <w:rFonts w:ascii="Arial Narrow" w:hAnsi="Arial Narrow"/>
          <w:bCs/>
          <w:color w:val="FF0000"/>
        </w:rPr>
        <w:t>osobistym</w:t>
      </w:r>
      <w:r w:rsidR="00E629AA" w:rsidRPr="00E629AA">
        <w:rPr>
          <w:rFonts w:ascii="Arial Narrow" w:hAnsi="Arial Narrow" w:cs="Calibri"/>
          <w:bCs/>
          <w:color w:val="FF0000"/>
        </w:rPr>
        <w:t xml:space="preserve"> </w:t>
      </w:r>
      <w:r w:rsidR="00E629AA">
        <w:rPr>
          <w:rFonts w:ascii="Arial Narrow" w:hAnsi="Arial Narrow" w:cs="Calibri"/>
          <w:bCs/>
          <w:color w:val="FF0000"/>
        </w:rPr>
        <w:t xml:space="preserve">osoby reprezentującej </w:t>
      </w:r>
      <w:r w:rsidR="00E629AA" w:rsidRPr="00E629AA">
        <w:rPr>
          <w:rFonts w:ascii="Arial Narrow" w:hAnsi="Arial Narrow" w:cs="Calibri"/>
          <w:bCs/>
          <w:color w:val="FF0000"/>
        </w:rPr>
        <w:t>podmiot udostępniając</w:t>
      </w:r>
      <w:r w:rsidR="00E629AA">
        <w:rPr>
          <w:rFonts w:ascii="Arial Narrow" w:hAnsi="Arial Narrow" w:cs="Calibri"/>
          <w:bCs/>
          <w:color w:val="FF0000"/>
        </w:rPr>
        <w:t>y</w:t>
      </w:r>
      <w:r w:rsidR="00E629AA" w:rsidRPr="00E629AA">
        <w:rPr>
          <w:rFonts w:ascii="Arial Narrow" w:hAnsi="Arial Narrow" w:cs="Calibri"/>
          <w:bCs/>
          <w:color w:val="FF0000"/>
        </w:rPr>
        <w:t xml:space="preserve">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bookmarkEnd w:id="0"/>
    <w:p w14:paraId="372A778C" w14:textId="068EF12B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C2253B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57BAC40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711957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15BB655D" w:rsidR="00130B86" w:rsidRPr="00613BA2" w:rsidRDefault="00130B86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C2253B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poligraficznych polegających na wykonaniu druku, produkcji i dostaw</w:t>
      </w:r>
      <w:r w:rsidR="00890FB4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ie</w:t>
      </w:r>
      <w:r w:rsidR="00C2253B" w:rsidRPr="00C120DE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materiałów poligraficznych i promocyjnych związanych z działalnością Młodzieżowego Centrum Sportu Wrocław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613BA2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C2253B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613BA2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38F585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4864A48" w14:textId="77777777" w:rsidR="00E629AA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1BC3A82" w14:textId="77777777" w:rsidR="00E629AA" w:rsidRPr="00FE5235" w:rsidRDefault="00E629AA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613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9700F8C" w14:textId="77777777" w:rsidR="00613BA2" w:rsidRDefault="00613BA2" w:rsidP="00613BA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B112947" w14:textId="77777777" w:rsidR="00613BA2" w:rsidRPr="00D63BDD" w:rsidRDefault="00613BA2" w:rsidP="00613BA2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635B23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B57C" w14:textId="77777777" w:rsidR="00084373" w:rsidRDefault="00084373" w:rsidP="00130B86">
      <w:pPr>
        <w:spacing w:after="0" w:line="240" w:lineRule="auto"/>
      </w:pPr>
      <w:r>
        <w:separator/>
      </w:r>
    </w:p>
  </w:endnote>
  <w:endnote w:type="continuationSeparator" w:id="0">
    <w:p w14:paraId="2A2036E7" w14:textId="77777777" w:rsidR="00084373" w:rsidRDefault="00084373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1A03EB" w:rsidRPr="00FA06F3" w:rsidRDefault="001A03EB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622B" w14:textId="77777777" w:rsidR="00084373" w:rsidRDefault="00084373" w:rsidP="00130B86">
      <w:pPr>
        <w:spacing w:after="0" w:line="240" w:lineRule="auto"/>
      </w:pPr>
      <w:r>
        <w:separator/>
      </w:r>
    </w:p>
  </w:footnote>
  <w:footnote w:type="continuationSeparator" w:id="0">
    <w:p w14:paraId="65509271" w14:textId="77777777" w:rsidR="00084373" w:rsidRDefault="00084373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A03EB" w:rsidRDefault="001A03EB" w:rsidP="00331EB2">
    <w:pPr>
      <w:pStyle w:val="Nagwek"/>
      <w:ind w:hanging="142"/>
      <w:jc w:val="center"/>
    </w:pPr>
  </w:p>
  <w:p w14:paraId="780565B4" w14:textId="77777777" w:rsidR="001A03EB" w:rsidRPr="00D90935" w:rsidRDefault="001A03E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  <w:num w:numId="11" w16cid:durableId="94052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84373"/>
    <w:rsid w:val="000A220D"/>
    <w:rsid w:val="000F4B2A"/>
    <w:rsid w:val="00130B86"/>
    <w:rsid w:val="00135D7C"/>
    <w:rsid w:val="00192C72"/>
    <w:rsid w:val="001A03EB"/>
    <w:rsid w:val="001E2842"/>
    <w:rsid w:val="0022604B"/>
    <w:rsid w:val="00246630"/>
    <w:rsid w:val="00261890"/>
    <w:rsid w:val="00317F3B"/>
    <w:rsid w:val="00387B1D"/>
    <w:rsid w:val="003D0E3E"/>
    <w:rsid w:val="003E7DA2"/>
    <w:rsid w:val="00491343"/>
    <w:rsid w:val="004A19A5"/>
    <w:rsid w:val="004C17F3"/>
    <w:rsid w:val="004E7BB6"/>
    <w:rsid w:val="004F7FAA"/>
    <w:rsid w:val="005122BF"/>
    <w:rsid w:val="0052611E"/>
    <w:rsid w:val="0053788E"/>
    <w:rsid w:val="0055334B"/>
    <w:rsid w:val="00572106"/>
    <w:rsid w:val="006135BC"/>
    <w:rsid w:val="00613BA2"/>
    <w:rsid w:val="006168DB"/>
    <w:rsid w:val="00635B23"/>
    <w:rsid w:val="00647AB9"/>
    <w:rsid w:val="006E038E"/>
    <w:rsid w:val="00711957"/>
    <w:rsid w:val="00714EF5"/>
    <w:rsid w:val="00724114"/>
    <w:rsid w:val="00725790"/>
    <w:rsid w:val="00730E1A"/>
    <w:rsid w:val="00734E92"/>
    <w:rsid w:val="00774977"/>
    <w:rsid w:val="008465EE"/>
    <w:rsid w:val="00867038"/>
    <w:rsid w:val="00890FB4"/>
    <w:rsid w:val="00891595"/>
    <w:rsid w:val="008B49B6"/>
    <w:rsid w:val="00901F01"/>
    <w:rsid w:val="0094100A"/>
    <w:rsid w:val="009760E7"/>
    <w:rsid w:val="00995C5D"/>
    <w:rsid w:val="009C192D"/>
    <w:rsid w:val="009C6873"/>
    <w:rsid w:val="00A74EC8"/>
    <w:rsid w:val="00B360A1"/>
    <w:rsid w:val="00B73EA9"/>
    <w:rsid w:val="00C028C8"/>
    <w:rsid w:val="00C11A79"/>
    <w:rsid w:val="00C120DE"/>
    <w:rsid w:val="00C2253B"/>
    <w:rsid w:val="00C3013D"/>
    <w:rsid w:val="00C455A1"/>
    <w:rsid w:val="00C747BA"/>
    <w:rsid w:val="00CB06CA"/>
    <w:rsid w:val="00CE5376"/>
    <w:rsid w:val="00D85FDA"/>
    <w:rsid w:val="00DE17D1"/>
    <w:rsid w:val="00DF3AC5"/>
    <w:rsid w:val="00E2732D"/>
    <w:rsid w:val="00E55439"/>
    <w:rsid w:val="00E629AA"/>
    <w:rsid w:val="00EB545C"/>
    <w:rsid w:val="00F90180"/>
    <w:rsid w:val="00FC61A7"/>
    <w:rsid w:val="00FD7B98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29</cp:revision>
  <dcterms:created xsi:type="dcterms:W3CDTF">2022-05-09T10:37:00Z</dcterms:created>
  <dcterms:modified xsi:type="dcterms:W3CDTF">2025-02-20T13:46:00Z</dcterms:modified>
</cp:coreProperties>
</file>