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992679" w14:textId="60EDF2A6" w:rsidR="003715AC" w:rsidRDefault="003715AC" w:rsidP="003715AC">
      <w:bookmarkStart w:id="0" w:name="_GoBack"/>
      <w:bookmarkEnd w:id="0"/>
      <w:r>
        <w:t>Opis przedmiotu zamówienia</w:t>
      </w:r>
    </w:p>
    <w:p w14:paraId="4565A395" w14:textId="67EC9A51" w:rsidR="003715AC" w:rsidRDefault="003715AC" w:rsidP="003715AC">
      <w:r>
        <w:t xml:space="preserve">Przedmiotem niniejszego zamówienia jest nabycie usług na rzecz czasopisma </w:t>
      </w:r>
      <w:proofErr w:type="spellStart"/>
      <w:r>
        <w:t>Cybersecurity&amp;Cybercrime</w:t>
      </w:r>
      <w:proofErr w:type="spellEnd"/>
      <w:r>
        <w:t xml:space="preserve"> (</w:t>
      </w:r>
      <w:r w:rsidRPr="003715AC">
        <w:t>ISSN: 2720-4251 | E-ISSN: 2720-426X</w:t>
      </w:r>
      <w:r>
        <w:t>), obejmujących:</w:t>
      </w:r>
    </w:p>
    <w:p w14:paraId="67416ABC" w14:textId="5DF5C4FA" w:rsidR="003715AC" w:rsidRDefault="003715AC" w:rsidP="003715AC">
      <w:pPr>
        <w:pStyle w:val="Akapitzlist"/>
        <w:numPr>
          <w:ilvl w:val="0"/>
          <w:numId w:val="1"/>
        </w:numPr>
      </w:pPr>
      <w:r>
        <w:t>przygotowanie, konfigurację i udostępnienie, poprzez przekazanie danych dostępowych, narzędzi informatycznych (modułów) przeznaczonych do generowania numerów DOI dla artykułów naukowych opublikowanych w Czasopiśmie;</w:t>
      </w:r>
    </w:p>
    <w:p w14:paraId="53A8A5CE" w14:textId="68BB9045" w:rsidR="003715AC" w:rsidRDefault="003715AC" w:rsidP="003715AC">
      <w:pPr>
        <w:pStyle w:val="Akapitzlist"/>
        <w:numPr>
          <w:ilvl w:val="0"/>
          <w:numId w:val="1"/>
        </w:numPr>
      </w:pPr>
      <w:r>
        <w:t>wygenerowanie i rejestrację numerów DOI dla wszystkich wprowadzonych do modułu informatycznego artykułów, udostępnienie numerów DOI wygenerowanych dla artykułów w przestrzeni cyfrowej, umożliwiające odszukanie artykułu;</w:t>
      </w:r>
    </w:p>
    <w:p w14:paraId="07EDC52D" w14:textId="47ABD0C3" w:rsidR="003715AC" w:rsidRDefault="003715AC" w:rsidP="003715AC">
      <w:pPr>
        <w:pStyle w:val="Akapitzlist"/>
        <w:numPr>
          <w:ilvl w:val="0"/>
          <w:numId w:val="1"/>
        </w:numPr>
      </w:pPr>
      <w:r>
        <w:t>przygotowanie, konfigurację i udostępnienie, poprzez przekazanie danych dostępowych, narzędzi informatycznych (modułów) przeznaczonych do weryfikacji oryginalności artykułów naukowych (</w:t>
      </w:r>
      <w:proofErr w:type="spellStart"/>
      <w:r>
        <w:t>Similarity</w:t>
      </w:r>
      <w:proofErr w:type="spellEnd"/>
      <w:r>
        <w:t xml:space="preserve"> </w:t>
      </w:r>
      <w:proofErr w:type="spellStart"/>
      <w:r>
        <w:t>Check</w:t>
      </w:r>
      <w:proofErr w:type="spellEnd"/>
      <w:r>
        <w:t xml:space="preserve">) poprzez wysyłanie wszystkich informacji o artykule naukowym (meta-danych) przypisanych do numeru DOI do międzynarodowej bazy publikacji naukowych </w:t>
      </w:r>
      <w:proofErr w:type="spellStart"/>
      <w:r>
        <w:t>Crossref</w:t>
      </w:r>
      <w:proofErr w:type="spellEnd"/>
      <w:r>
        <w:t>;</w:t>
      </w:r>
    </w:p>
    <w:p w14:paraId="47B2140F" w14:textId="073B5742" w:rsidR="003715AC" w:rsidRDefault="003715AC" w:rsidP="003715AC">
      <w:pPr>
        <w:pStyle w:val="Akapitzlist"/>
        <w:numPr>
          <w:ilvl w:val="0"/>
          <w:numId w:val="1"/>
        </w:numPr>
      </w:pPr>
      <w:r>
        <w:t>zapewnienie Zamawiającemu wsparcia technicznego i informacyjnego w zakresie wykonywanych usług;</w:t>
      </w:r>
    </w:p>
    <w:p w14:paraId="571DC744" w14:textId="308CD4F7" w:rsidR="000407F1" w:rsidRDefault="003715AC" w:rsidP="003715AC">
      <w:pPr>
        <w:pStyle w:val="Akapitzlist"/>
        <w:numPr>
          <w:ilvl w:val="0"/>
          <w:numId w:val="1"/>
        </w:numPr>
      </w:pPr>
      <w:r>
        <w:t>realizacja powyżej przedstawionego zakresu usług odbywać się będzie z wykorzystaniem narzędzi informatycznych (modułów) udostępnionych Zamawiającemu przez Wykonawcę.</w:t>
      </w:r>
    </w:p>
    <w:sectPr w:rsidR="0004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AE4AD0"/>
    <w:multiLevelType w:val="hybridMultilevel"/>
    <w:tmpl w:val="93D4BF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5AC"/>
    <w:rsid w:val="000407F1"/>
    <w:rsid w:val="003715AC"/>
    <w:rsid w:val="009848FA"/>
    <w:rsid w:val="00EC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C44D7"/>
  <w15:chartTrackingRefBased/>
  <w15:docId w15:val="{E7D5DE7A-296B-4B59-85C6-188B065A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1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Żukowska Alicja</dc:creator>
  <cp:keywords/>
  <dc:description/>
  <cp:lastModifiedBy>Woźniak  Adam</cp:lastModifiedBy>
  <cp:revision>2</cp:revision>
  <cp:lastPrinted>2025-03-24T10:22:00Z</cp:lastPrinted>
  <dcterms:created xsi:type="dcterms:W3CDTF">2025-03-24T10:23:00Z</dcterms:created>
  <dcterms:modified xsi:type="dcterms:W3CDTF">2025-03-24T10:23:00Z</dcterms:modified>
</cp:coreProperties>
</file>