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73001BF3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730A41">
        <w:rPr>
          <w:rFonts w:ascii="Calibri" w:hAnsi="Calibri"/>
          <w:i/>
          <w:sz w:val="18"/>
          <w:szCs w:val="18"/>
        </w:rPr>
        <w:t>3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97EFC8" w14:textId="77777777" w:rsidR="003907F0" w:rsidRDefault="00620130" w:rsidP="00730A41">
      <w:pPr>
        <w:spacing w:afterLines="10" w:after="24" w:line="240" w:lineRule="auto"/>
        <w:rPr>
          <w:rFonts w:asciiTheme="minorHAnsi" w:hAnsiTheme="minorHAnsi" w:cs="Calibri"/>
          <w:b/>
          <w:bCs/>
        </w:rPr>
      </w:pPr>
      <w:r w:rsidRPr="00730A41">
        <w:rPr>
          <w:rFonts w:asciiTheme="minorHAnsi" w:hAnsiTheme="minorHAnsi" w:cstheme="minorHAnsi"/>
        </w:rPr>
        <w:t>Na potrzeby postępowania o udzielenie zamówienia publicznego pn.</w:t>
      </w:r>
      <w:r w:rsidRPr="00730A41">
        <w:rPr>
          <w:rFonts w:asciiTheme="minorHAnsi" w:hAnsiTheme="minorHAnsi" w:cstheme="minorHAnsi"/>
          <w:b/>
        </w:rPr>
        <w:t xml:space="preserve"> </w:t>
      </w:r>
      <w:proofErr w:type="gramStart"/>
      <w:r w:rsidR="00AD657E" w:rsidRPr="00730A41">
        <w:rPr>
          <w:rFonts w:asciiTheme="minorHAnsi" w:hAnsiTheme="minorHAnsi" w:cstheme="minorHAnsi"/>
          <w:b/>
        </w:rPr>
        <w:t>„</w:t>
      </w:r>
      <w:r w:rsidR="009A61FA" w:rsidRPr="00730A41">
        <w:rPr>
          <w:rFonts w:asciiTheme="minorHAnsi" w:hAnsiTheme="minorHAnsi" w:cstheme="minorHAnsi"/>
          <w:b/>
        </w:rPr>
        <w:t xml:space="preserve"> </w:t>
      </w:r>
      <w:r w:rsidR="00730A41" w:rsidRPr="00730A41">
        <w:rPr>
          <w:rFonts w:asciiTheme="minorHAnsi" w:hAnsiTheme="minorHAnsi" w:cs="Calibri"/>
          <w:b/>
          <w:bCs/>
        </w:rPr>
        <w:t>ochrona</w:t>
      </w:r>
      <w:proofErr w:type="gramEnd"/>
      <w:r w:rsidR="00730A41" w:rsidRPr="00730A41">
        <w:rPr>
          <w:rFonts w:asciiTheme="minorHAnsi" w:hAnsiTheme="minorHAnsi" w:cs="Calibri"/>
          <w:b/>
          <w:bCs/>
        </w:rPr>
        <w:t xml:space="preserve"> obiektów, osób, mienia i przyległego terenu </w:t>
      </w:r>
      <w:proofErr w:type="gramStart"/>
      <w:r w:rsidR="00730A41" w:rsidRPr="00730A41">
        <w:rPr>
          <w:rFonts w:asciiTheme="minorHAnsi" w:hAnsiTheme="minorHAnsi" w:cs="Calibri"/>
          <w:b/>
          <w:bCs/>
        </w:rPr>
        <w:t>Świętokrzyskiego  Centrum</w:t>
      </w:r>
      <w:proofErr w:type="gramEnd"/>
      <w:r w:rsidR="00730A41" w:rsidRPr="00730A41">
        <w:rPr>
          <w:rFonts w:asciiTheme="minorHAnsi" w:hAnsiTheme="minorHAnsi" w:cs="Calibri"/>
          <w:b/>
          <w:bCs/>
        </w:rPr>
        <w:t xml:space="preserve"> Onkologii w Kielcach oraz dostarczenie, zainstalowanie, konserwacja sprzętu audiowizualnego zgodnie z załącznikiem nr 1a do SWZ</w:t>
      </w:r>
      <w:r w:rsidR="003907F0">
        <w:rPr>
          <w:rFonts w:asciiTheme="minorHAnsi" w:hAnsiTheme="minorHAnsi" w:cs="Calibri"/>
          <w:b/>
          <w:bCs/>
        </w:rPr>
        <w:t>.</w:t>
      </w:r>
    </w:p>
    <w:p w14:paraId="6CDF0C27" w14:textId="775A4863" w:rsidR="00620130" w:rsidRPr="00730A41" w:rsidRDefault="00B13414" w:rsidP="00730A41">
      <w:pPr>
        <w:spacing w:afterLines="10" w:after="24" w:line="240" w:lineRule="auto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</w:rPr>
        <w:t xml:space="preserve">numer postępowania: </w:t>
      </w:r>
      <w:r w:rsidR="0038532B">
        <w:rPr>
          <w:rFonts w:asciiTheme="minorHAnsi" w:hAnsiTheme="minorHAnsi" w:cstheme="minorHAnsi"/>
          <w:bCs/>
        </w:rPr>
        <w:t>I</w:t>
      </w:r>
      <w:r w:rsidR="00AD657E" w:rsidRPr="00C47D11">
        <w:rPr>
          <w:rFonts w:asciiTheme="minorHAnsi" w:hAnsiTheme="minorHAnsi" w:cstheme="minorHAnsi"/>
          <w:bCs/>
        </w:rPr>
        <w:t>ZP.2411</w:t>
      </w:r>
      <w:r w:rsidR="006B106B">
        <w:rPr>
          <w:rFonts w:asciiTheme="minorHAnsi" w:hAnsiTheme="minorHAnsi" w:cstheme="minorHAnsi"/>
          <w:bCs/>
        </w:rPr>
        <w:t>.</w:t>
      </w:r>
      <w:r w:rsidR="00730A41">
        <w:rPr>
          <w:rFonts w:asciiTheme="minorHAnsi" w:hAnsiTheme="minorHAnsi" w:cstheme="minorHAnsi"/>
          <w:bCs/>
        </w:rPr>
        <w:t>90</w:t>
      </w:r>
      <w:r w:rsidR="00EA709C">
        <w:rPr>
          <w:rFonts w:asciiTheme="minorHAnsi" w:hAnsiTheme="minorHAnsi" w:cstheme="minorHAnsi"/>
          <w:bCs/>
        </w:rPr>
        <w:t>.2025.AM</w:t>
      </w:r>
      <w:r w:rsidR="00AD657E" w:rsidRPr="00C47D11">
        <w:rPr>
          <w:rFonts w:asciiTheme="minorHAnsi" w:hAnsiTheme="minorHAnsi" w:cstheme="minorHAnsi"/>
          <w:bCs/>
        </w:rPr>
        <w:t xml:space="preserve">, </w:t>
      </w:r>
      <w:r w:rsidR="00620130" w:rsidRPr="00C47D11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56158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 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FE17AD">
        <w:rPr>
          <w:rFonts w:asciiTheme="minorHAnsi" w:eastAsia="Calibri" w:hAnsiTheme="minorHAnsi" w:cs="Arial"/>
          <w:lang w:eastAsia="en-US"/>
        </w:rPr>
        <w:t>…….</w:t>
      </w:r>
      <w:proofErr w:type="gramEnd"/>
      <w:r w:rsidRPr="00FE17AD">
        <w:rPr>
          <w:rFonts w:asciiTheme="minorHAnsi" w:eastAsia="Calibri" w:hAnsiTheme="minorHAnsi" w:cs="Arial"/>
          <w:lang w:eastAsia="en-US"/>
        </w:rPr>
        <w:t xml:space="preserve">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</w:t>
      </w:r>
      <w:proofErr w:type="gramStart"/>
      <w:r>
        <w:rPr>
          <w:rFonts w:asciiTheme="minorHAnsi" w:eastAsia="Calibri" w:hAnsiTheme="minorHAnsi" w:cs="Arial"/>
          <w:lang w:eastAsia="en-US"/>
        </w:rPr>
        <w:t>…….</w:t>
      </w:r>
      <w:proofErr w:type="gramEnd"/>
      <w:r>
        <w:rPr>
          <w:rFonts w:asciiTheme="minorHAnsi" w:eastAsia="Calibri" w:hAnsiTheme="minorHAnsi" w:cs="Arial"/>
          <w:lang w:eastAsia="en-US"/>
        </w:rPr>
        <w:t>.</w:t>
      </w:r>
      <w:r w:rsidRPr="00FE17AD">
        <w:rPr>
          <w:rFonts w:asciiTheme="minorHAnsi" w:eastAsia="Calibri" w:hAnsiTheme="minorHAnsi" w:cs="Arial"/>
          <w:lang w:eastAsia="en-US"/>
        </w:rPr>
        <w:t>……</w:t>
      </w:r>
      <w:proofErr w:type="gramStart"/>
      <w:r w:rsidRPr="00FE17AD">
        <w:rPr>
          <w:rFonts w:asciiTheme="minorHAnsi" w:eastAsia="Calibri" w:hAnsiTheme="minorHAnsi" w:cs="Arial"/>
          <w:lang w:eastAsia="en-US"/>
        </w:rPr>
        <w:t>…….</w:t>
      </w:r>
      <w:proofErr w:type="gramEnd"/>
      <w:r w:rsidRPr="00FE17AD">
        <w:rPr>
          <w:rFonts w:asciiTheme="minorHAnsi" w:eastAsia="Calibri" w:hAnsiTheme="minorHAnsi" w:cs="Arial"/>
          <w:lang w:eastAsia="en-US"/>
        </w:rPr>
        <w:t xml:space="preserve">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proofErr w:type="gramStart"/>
      <w:r>
        <w:rPr>
          <w:rFonts w:asciiTheme="minorHAnsi" w:eastAsia="Calibri" w:hAnsiTheme="minorHAnsi" w:cs="Arial"/>
          <w:lang w:eastAsia="en-US"/>
        </w:rPr>
        <w:t>…….</w:t>
      </w:r>
      <w:proofErr w:type="gramEnd"/>
      <w:r>
        <w:rPr>
          <w:rFonts w:asciiTheme="minorHAnsi" w:eastAsia="Calibri" w:hAnsiTheme="minorHAnsi" w:cs="Arial"/>
          <w:lang w:eastAsia="en-US"/>
        </w:rPr>
        <w:t>.</w:t>
      </w:r>
      <w:r w:rsidRPr="00FE17AD">
        <w:rPr>
          <w:rFonts w:asciiTheme="minorHAnsi" w:eastAsia="Calibri" w:hAnsiTheme="minorHAnsi" w:cs="Arial"/>
          <w:lang w:eastAsia="en-US"/>
        </w:rPr>
        <w:t>………………… (określić odpowiedni zakres udostępnianych zasobów dla wskazanego podmiotu</w:t>
      </w:r>
      <w:proofErr w:type="gramStart"/>
      <w:r w:rsidRPr="00FE17AD">
        <w:rPr>
          <w:rFonts w:asciiTheme="minorHAnsi" w:eastAsia="Calibri" w:hAnsiTheme="minorHAnsi" w:cs="Arial"/>
          <w:lang w:eastAsia="en-US"/>
        </w:rPr>
        <w:t>),co</w:t>
      </w:r>
      <w:proofErr w:type="gramEnd"/>
      <w:r w:rsidRPr="00FE17AD">
        <w:rPr>
          <w:rFonts w:asciiTheme="minorHAnsi" w:eastAsia="Calibri" w:hAnsiTheme="minorHAnsi" w:cs="Arial"/>
          <w:lang w:eastAsia="en-US"/>
        </w:rPr>
        <w:t xml:space="preserve">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FE17AD">
        <w:rPr>
          <w:rFonts w:asciiTheme="minorHAnsi" w:eastAsia="Calibri" w:hAnsiTheme="minorHAnsi" w:cs="Arial"/>
          <w:lang w:eastAsia="en-US"/>
        </w:rPr>
        <w:t>…….</w:t>
      </w:r>
      <w:proofErr w:type="gramEnd"/>
      <w:r w:rsidRPr="00FE17AD">
        <w:rPr>
          <w:rFonts w:asciiTheme="minorHAnsi" w:eastAsia="Calibri" w:hAnsiTheme="minorHAnsi" w:cs="Arial"/>
          <w:lang w:eastAsia="en-US"/>
        </w:rPr>
        <w:t>…</w:t>
      </w:r>
      <w:proofErr w:type="gramStart"/>
      <w:r w:rsidRPr="00FE17AD">
        <w:rPr>
          <w:rFonts w:asciiTheme="minorHAnsi" w:eastAsia="Calibri" w:hAnsiTheme="minorHAnsi" w:cs="Arial"/>
          <w:lang w:eastAsia="en-US"/>
        </w:rPr>
        <w:t>……..….</w:t>
      </w:r>
      <w:proofErr w:type="gramEnd"/>
      <w:r w:rsidRPr="00FE17AD">
        <w:rPr>
          <w:rFonts w:asciiTheme="minorHAnsi" w:eastAsia="Calibri" w:hAnsiTheme="minorHAnsi" w:cs="Arial"/>
          <w:lang w:eastAsia="en-US"/>
        </w:rPr>
        <w:t>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 xml:space="preserve">nie zachodzą podstawy wykluczenia z postępowania o udzielenie zamówienia przewidziane </w:t>
      </w:r>
      <w:proofErr w:type="gramStart"/>
      <w:r w:rsidRPr="00FE17AD">
        <w:rPr>
          <w:rFonts w:asciiTheme="minorHAnsi" w:eastAsia="Calibri" w:hAnsiTheme="minorHAnsi" w:cs="Arial"/>
          <w:lang w:eastAsia="en-US"/>
        </w:rPr>
        <w:t>w  art.</w:t>
      </w:r>
      <w:proofErr w:type="gramEnd"/>
      <w:r w:rsidRPr="00FE17AD">
        <w:rPr>
          <w:rFonts w:asciiTheme="minorHAnsi" w:eastAsia="Calibri" w:hAnsiTheme="minorHAnsi" w:cs="Arial"/>
          <w:lang w:eastAsia="en-US"/>
        </w:rPr>
        <w:t>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1576CB">
        <w:rPr>
          <w:rFonts w:asciiTheme="minorHAnsi" w:eastAsia="Calibri" w:hAnsiTheme="minorHAnsi" w:cs="Arial"/>
          <w:lang w:eastAsia="en-US"/>
        </w:rPr>
        <w:t>…….</w:t>
      </w:r>
      <w:proofErr w:type="gramEnd"/>
      <w:r w:rsidRPr="001576CB">
        <w:rPr>
          <w:rFonts w:asciiTheme="minorHAnsi" w:eastAsia="Calibri" w:hAnsiTheme="minorHAnsi" w:cs="Arial"/>
          <w:lang w:eastAsia="en-US"/>
        </w:rPr>
        <w:t>………</w:t>
      </w:r>
      <w:r w:rsidR="001576CB">
        <w:rPr>
          <w:rFonts w:asciiTheme="minorHAnsi" w:eastAsia="Calibri" w:hAnsiTheme="minorHAnsi" w:cs="Arial"/>
          <w:lang w:eastAsia="en-US"/>
        </w:rPr>
        <w:t>……………</w:t>
      </w:r>
      <w:proofErr w:type="gramStart"/>
      <w:r w:rsidR="001576CB">
        <w:rPr>
          <w:rFonts w:asciiTheme="minorHAnsi" w:eastAsia="Calibri" w:hAnsiTheme="minorHAnsi" w:cs="Arial"/>
          <w:lang w:eastAsia="en-US"/>
        </w:rPr>
        <w:t>…</w:t>
      </w:r>
      <w:r w:rsidRPr="001576CB">
        <w:rPr>
          <w:rFonts w:asciiTheme="minorHAnsi" w:eastAsia="Calibri" w:hAnsiTheme="minorHAnsi" w:cs="Arial"/>
          <w:lang w:eastAsia="en-US"/>
        </w:rPr>
        <w:t>….</w:t>
      </w:r>
      <w:proofErr w:type="gramEnd"/>
      <w:r w:rsidRPr="001576CB">
        <w:rPr>
          <w:rFonts w:asciiTheme="minorHAnsi" w:eastAsia="Calibri" w:hAnsiTheme="minorHAnsi" w:cs="Arial"/>
          <w:lang w:eastAsia="en-US"/>
        </w:rPr>
        <w:t>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 xml:space="preserve">nie zachodzą podstawy wykluczenia z postępowania o udzielenie zamówienia przewidziane </w:t>
      </w:r>
      <w:proofErr w:type="gramStart"/>
      <w:r w:rsidRPr="001576CB">
        <w:rPr>
          <w:rFonts w:asciiTheme="minorHAnsi" w:eastAsia="Calibri" w:hAnsiTheme="minorHAnsi" w:cs="Arial"/>
          <w:lang w:eastAsia="en-US"/>
        </w:rPr>
        <w:t>w  art.</w:t>
      </w:r>
      <w:proofErr w:type="gramEnd"/>
      <w:r w:rsidRPr="001576CB">
        <w:rPr>
          <w:rFonts w:asciiTheme="minorHAnsi" w:eastAsia="Calibri" w:hAnsiTheme="minorHAnsi" w:cs="Arial"/>
          <w:lang w:eastAsia="en-US"/>
        </w:rPr>
        <w:t>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2404" w14:textId="77777777" w:rsidR="00270199" w:rsidRDefault="00270199" w:rsidP="00B45728">
      <w:pPr>
        <w:spacing w:after="0" w:line="240" w:lineRule="auto"/>
      </w:pPr>
      <w:r>
        <w:separator/>
      </w:r>
    </w:p>
  </w:endnote>
  <w:endnote w:type="continuationSeparator" w:id="0">
    <w:p w14:paraId="603AC6DD" w14:textId="77777777" w:rsidR="00270199" w:rsidRDefault="0027019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DDB9" w14:textId="77777777" w:rsidR="00270199" w:rsidRDefault="00270199" w:rsidP="00B45728">
      <w:pPr>
        <w:spacing w:after="0" w:line="240" w:lineRule="auto"/>
      </w:pPr>
      <w:r>
        <w:separator/>
      </w:r>
    </w:p>
  </w:footnote>
  <w:footnote w:type="continuationSeparator" w:id="0">
    <w:p w14:paraId="5EE87CCB" w14:textId="77777777" w:rsidR="00270199" w:rsidRDefault="00270199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118D5">
        <w:rPr>
          <w:rFonts w:cstheme="minorHAnsi"/>
          <w:sz w:val="13"/>
          <w:szCs w:val="13"/>
        </w:rPr>
        <w:t>przypadku</w:t>
      </w:r>
      <w:proofErr w:type="gramEnd"/>
      <w:r w:rsidRPr="00F118D5">
        <w:rPr>
          <w:rFonts w:cstheme="minorHAnsi"/>
          <w:sz w:val="13"/>
          <w:szCs w:val="13"/>
        </w:rPr>
        <w:t xml:space="preserve">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1028DF"/>
    <w:rsid w:val="00143E9B"/>
    <w:rsid w:val="001576CB"/>
    <w:rsid w:val="0019756D"/>
    <w:rsid w:val="001B23E4"/>
    <w:rsid w:val="001B5724"/>
    <w:rsid w:val="00230859"/>
    <w:rsid w:val="00242CED"/>
    <w:rsid w:val="00267A32"/>
    <w:rsid w:val="00270199"/>
    <w:rsid w:val="002A074D"/>
    <w:rsid w:val="002F6207"/>
    <w:rsid w:val="00380545"/>
    <w:rsid w:val="0038532B"/>
    <w:rsid w:val="003907F0"/>
    <w:rsid w:val="0039291A"/>
    <w:rsid w:val="003A036F"/>
    <w:rsid w:val="00444A36"/>
    <w:rsid w:val="004C43FD"/>
    <w:rsid w:val="004D73B3"/>
    <w:rsid w:val="00587345"/>
    <w:rsid w:val="005C0255"/>
    <w:rsid w:val="005D5885"/>
    <w:rsid w:val="005E4B88"/>
    <w:rsid w:val="005F11E1"/>
    <w:rsid w:val="00620130"/>
    <w:rsid w:val="00626F3C"/>
    <w:rsid w:val="00661A99"/>
    <w:rsid w:val="006731DF"/>
    <w:rsid w:val="00690C70"/>
    <w:rsid w:val="006B106B"/>
    <w:rsid w:val="006C37A1"/>
    <w:rsid w:val="0071645B"/>
    <w:rsid w:val="00730A41"/>
    <w:rsid w:val="00740AD1"/>
    <w:rsid w:val="007429DC"/>
    <w:rsid w:val="00754C05"/>
    <w:rsid w:val="007C1B66"/>
    <w:rsid w:val="00803C3A"/>
    <w:rsid w:val="00861CD0"/>
    <w:rsid w:val="00884A3B"/>
    <w:rsid w:val="008A03F3"/>
    <w:rsid w:val="008A1369"/>
    <w:rsid w:val="008A2682"/>
    <w:rsid w:val="008E26FE"/>
    <w:rsid w:val="009954CD"/>
    <w:rsid w:val="009A38EF"/>
    <w:rsid w:val="009A61FA"/>
    <w:rsid w:val="009E7298"/>
    <w:rsid w:val="00A20AE1"/>
    <w:rsid w:val="00A94AF4"/>
    <w:rsid w:val="00AA1839"/>
    <w:rsid w:val="00AB7287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550D0"/>
    <w:rsid w:val="00BA2B4F"/>
    <w:rsid w:val="00BD502D"/>
    <w:rsid w:val="00BD5F2E"/>
    <w:rsid w:val="00C44EDE"/>
    <w:rsid w:val="00C45E88"/>
    <w:rsid w:val="00C47D11"/>
    <w:rsid w:val="00CB6BEF"/>
    <w:rsid w:val="00D202AF"/>
    <w:rsid w:val="00D308B0"/>
    <w:rsid w:val="00D97F40"/>
    <w:rsid w:val="00DA0323"/>
    <w:rsid w:val="00DA1225"/>
    <w:rsid w:val="00E23BDE"/>
    <w:rsid w:val="00E27B3C"/>
    <w:rsid w:val="00E337F5"/>
    <w:rsid w:val="00E358E7"/>
    <w:rsid w:val="00E37AF8"/>
    <w:rsid w:val="00E71BFF"/>
    <w:rsid w:val="00E8773C"/>
    <w:rsid w:val="00EA29CA"/>
    <w:rsid w:val="00EA709C"/>
    <w:rsid w:val="00EB391B"/>
    <w:rsid w:val="00EC7936"/>
    <w:rsid w:val="00F007A0"/>
    <w:rsid w:val="00F0739A"/>
    <w:rsid w:val="00F118D5"/>
    <w:rsid w:val="00F61B3D"/>
    <w:rsid w:val="00F80A7B"/>
    <w:rsid w:val="00F82604"/>
    <w:rsid w:val="00F863C6"/>
    <w:rsid w:val="00F95C64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2023-12-14T11:21:00Z</cp:lastPrinted>
  <dcterms:created xsi:type="dcterms:W3CDTF">2025-04-28T06:57:00Z</dcterms:created>
  <dcterms:modified xsi:type="dcterms:W3CDTF">2025-04-29T07:55:00Z</dcterms:modified>
</cp:coreProperties>
</file>