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A9CD" w14:textId="77777777" w:rsidR="00871C30" w:rsidRDefault="00871C30" w:rsidP="00871C30">
      <w:pPr>
        <w:jc w:val="right"/>
        <w:rPr>
          <w:rFonts w:cstheme="minorHAnsi"/>
          <w:i/>
          <w:iCs/>
          <w:lang w:eastAsia="pl-PL"/>
        </w:rPr>
      </w:pPr>
      <w:r w:rsidRPr="00365001">
        <w:rPr>
          <w:rFonts w:cstheme="minorHAnsi"/>
          <w:i/>
          <w:iCs/>
          <w:lang w:eastAsia="pl-PL"/>
        </w:rPr>
        <w:t>Załącznik nr 1 do SW</w:t>
      </w:r>
      <w:r>
        <w:rPr>
          <w:rFonts w:cstheme="minorHAnsi"/>
          <w:i/>
          <w:iCs/>
          <w:lang w:eastAsia="pl-PL"/>
        </w:rPr>
        <w:t>Z</w:t>
      </w:r>
    </w:p>
    <w:p w14:paraId="394BC616" w14:textId="77777777" w:rsidR="00871C30" w:rsidRPr="00365001" w:rsidRDefault="00871C30" w:rsidP="00871C30">
      <w:pPr>
        <w:jc w:val="right"/>
        <w:rPr>
          <w:rFonts w:cstheme="minorHAnsi"/>
          <w:i/>
          <w:iCs/>
          <w:highlight w:val="yellow"/>
          <w:lang w:eastAsia="pl-PL"/>
        </w:rPr>
      </w:pPr>
      <w:r w:rsidRPr="00365001">
        <w:rPr>
          <w:rFonts w:cstheme="minorHAnsi"/>
          <w:i/>
          <w:iCs/>
          <w:lang w:eastAsia="pl-PL"/>
        </w:rPr>
        <w:t>składany wraz z ofertą</w:t>
      </w:r>
    </w:p>
    <w:p w14:paraId="2AFAFEB4" w14:textId="77777777" w:rsidR="00871C30" w:rsidRPr="00365001" w:rsidRDefault="00871C30" w:rsidP="00871C30">
      <w:pPr>
        <w:tabs>
          <w:tab w:val="left" w:pos="709"/>
          <w:tab w:val="left" w:pos="6512"/>
        </w:tabs>
        <w:spacing w:after="0" w:line="360" w:lineRule="auto"/>
        <w:ind w:right="57"/>
        <w:contextualSpacing/>
        <w:jc w:val="center"/>
        <w:rPr>
          <w:rFonts w:cstheme="minorHAnsi"/>
          <w:b/>
          <w:bCs/>
          <w:lang w:eastAsia="pl-PL"/>
        </w:rPr>
      </w:pPr>
      <w:r w:rsidRPr="00365001">
        <w:rPr>
          <w:rFonts w:cstheme="minorHAnsi"/>
          <w:b/>
          <w:bCs/>
          <w:lang w:eastAsia="pl-PL"/>
        </w:rPr>
        <w:t>DRUK FROMULARZA OFERTA</w:t>
      </w: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846"/>
        <w:gridCol w:w="6893"/>
      </w:tblGrid>
      <w:tr w:rsidR="00871C30" w:rsidRPr="00365001" w14:paraId="6DF5BAF1" w14:textId="77777777" w:rsidTr="00D37B03">
        <w:tc>
          <w:tcPr>
            <w:tcW w:w="5000" w:type="pct"/>
            <w:gridSpan w:val="2"/>
            <w:shd w:val="clear" w:color="auto" w:fill="auto"/>
            <w:vAlign w:val="center"/>
          </w:tcPr>
          <w:p w14:paraId="7A0A0884" w14:textId="77777777" w:rsidR="00871C30" w:rsidRPr="00365001" w:rsidRDefault="00871C30" w:rsidP="00D37B03">
            <w:pPr>
              <w:widowControl w:val="0"/>
              <w:tabs>
                <w:tab w:val="left" w:pos="709"/>
              </w:tabs>
              <w:spacing w:line="360" w:lineRule="auto"/>
              <w:ind w:left="142" w:right="57" w:hanging="85"/>
              <w:contextualSpacing/>
              <w:jc w:val="both"/>
              <w:outlineLvl w:val="3"/>
              <w:rPr>
                <w:rFonts w:asciiTheme="minorHAnsi" w:hAnsiTheme="minorHAnsi" w:cstheme="minorHAnsi"/>
                <w:b/>
                <w:sz w:val="22"/>
                <w:szCs w:val="22"/>
                <w:vertAlign w:val="superscript"/>
              </w:rPr>
            </w:pPr>
            <w:r w:rsidRPr="00365001">
              <w:rPr>
                <w:rFonts w:asciiTheme="minorHAnsi" w:hAnsiTheme="minorHAnsi" w:cstheme="minorHAnsi"/>
                <w:b/>
                <w:iCs/>
                <w:sz w:val="22"/>
                <w:szCs w:val="22"/>
              </w:rPr>
              <w:t>DANE WYKONAWCY/ WYKONAWCÓW</w:t>
            </w:r>
            <w:r w:rsidRPr="00365001">
              <w:rPr>
                <w:rFonts w:asciiTheme="minorHAnsi" w:hAnsiTheme="minorHAnsi" w:cstheme="minorHAnsi"/>
                <w:sz w:val="22"/>
                <w:szCs w:val="22"/>
                <w:vertAlign w:val="superscript"/>
              </w:rPr>
              <w:t xml:space="preserve">                                                                                    Powielić tyle razy, ile to potrzebne</w:t>
            </w:r>
          </w:p>
        </w:tc>
      </w:tr>
      <w:tr w:rsidR="00871C30" w:rsidRPr="00365001" w14:paraId="4C3FD47B" w14:textId="77777777" w:rsidTr="00D37B03">
        <w:tc>
          <w:tcPr>
            <w:tcW w:w="5000" w:type="pct"/>
            <w:gridSpan w:val="2"/>
            <w:shd w:val="clear" w:color="auto" w:fill="auto"/>
            <w:vAlign w:val="center"/>
          </w:tcPr>
          <w:p w14:paraId="0711ADA9"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iCs/>
                <w:sz w:val="22"/>
                <w:szCs w:val="22"/>
              </w:rPr>
            </w:pPr>
            <w:r w:rsidRPr="00365001">
              <w:rPr>
                <w:rFonts w:asciiTheme="minorHAnsi" w:eastAsia="Times New Roman" w:hAnsiTheme="minorHAnsi" w:cstheme="minorHAnsi"/>
                <w:iCs/>
                <w:sz w:val="22"/>
                <w:szCs w:val="22"/>
              </w:rPr>
              <w:t>1. Osoba upoważniona do reprezentacji Wykonawcy/-ów i podpisująca ofertę:</w:t>
            </w:r>
          </w:p>
        </w:tc>
      </w:tr>
      <w:tr w:rsidR="00871C30" w:rsidRPr="00365001" w14:paraId="3DD03423" w14:textId="77777777" w:rsidTr="00D37B03">
        <w:trPr>
          <w:trHeight w:val="180"/>
        </w:trPr>
        <w:tc>
          <w:tcPr>
            <w:tcW w:w="1461" w:type="pct"/>
            <w:shd w:val="clear" w:color="auto" w:fill="auto"/>
            <w:vAlign w:val="center"/>
          </w:tcPr>
          <w:p w14:paraId="47C75357" w14:textId="77777777" w:rsidR="00871C30" w:rsidRPr="00365001" w:rsidRDefault="00871C30" w:rsidP="00D37B03">
            <w:pPr>
              <w:pStyle w:val="Tekstpodstawowy"/>
              <w:tabs>
                <w:tab w:val="left" w:pos="709"/>
                <w:tab w:val="right" w:pos="8844"/>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imię i nazwisko:</w:t>
            </w:r>
          </w:p>
        </w:tc>
        <w:tc>
          <w:tcPr>
            <w:tcW w:w="3539" w:type="pct"/>
            <w:shd w:val="clear" w:color="auto" w:fill="auto"/>
            <w:vAlign w:val="center"/>
          </w:tcPr>
          <w:p w14:paraId="44D51695" w14:textId="77777777" w:rsidR="00871C30" w:rsidRPr="00365001" w:rsidRDefault="00871C30" w:rsidP="00D37B03">
            <w:pPr>
              <w:pStyle w:val="Tekstpodstawowy"/>
              <w:tabs>
                <w:tab w:val="left" w:pos="709"/>
                <w:tab w:val="right" w:pos="8844"/>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727DFDB1" w14:textId="77777777" w:rsidTr="00D37B03">
        <w:trPr>
          <w:trHeight w:val="180"/>
        </w:trPr>
        <w:tc>
          <w:tcPr>
            <w:tcW w:w="1461" w:type="pct"/>
            <w:shd w:val="clear" w:color="auto" w:fill="auto"/>
            <w:vAlign w:val="center"/>
          </w:tcPr>
          <w:p w14:paraId="776CECAA" w14:textId="77777777" w:rsidR="00871C30" w:rsidRPr="00365001" w:rsidRDefault="00871C30" w:rsidP="00D37B03">
            <w:pPr>
              <w:pStyle w:val="Tekstpodstawowy"/>
              <w:tabs>
                <w:tab w:val="left" w:pos="709"/>
                <w:tab w:val="right" w:pos="8844"/>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stanowisko:</w:t>
            </w:r>
          </w:p>
        </w:tc>
        <w:tc>
          <w:tcPr>
            <w:tcW w:w="3539" w:type="pct"/>
            <w:shd w:val="clear" w:color="auto" w:fill="auto"/>
            <w:vAlign w:val="center"/>
          </w:tcPr>
          <w:p w14:paraId="28C040AD" w14:textId="77777777" w:rsidR="00871C30" w:rsidRPr="00365001" w:rsidRDefault="00871C30" w:rsidP="00D37B03">
            <w:pPr>
              <w:pStyle w:val="Tekstpodstawowy"/>
              <w:tabs>
                <w:tab w:val="left" w:pos="709"/>
                <w:tab w:val="right" w:pos="8844"/>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3F2D0473" w14:textId="77777777" w:rsidTr="00D37B03">
        <w:tc>
          <w:tcPr>
            <w:tcW w:w="5000" w:type="pct"/>
            <w:gridSpan w:val="2"/>
            <w:shd w:val="clear" w:color="auto" w:fill="auto"/>
            <w:vAlign w:val="center"/>
          </w:tcPr>
          <w:p w14:paraId="667A6F20"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iCs/>
                <w:sz w:val="22"/>
                <w:szCs w:val="22"/>
              </w:rPr>
            </w:pPr>
            <w:r w:rsidRPr="00365001">
              <w:rPr>
                <w:rFonts w:asciiTheme="minorHAnsi" w:eastAsia="Times New Roman" w:hAnsiTheme="minorHAnsi" w:cstheme="minorHAnsi"/>
                <w:iCs/>
                <w:sz w:val="22"/>
                <w:szCs w:val="22"/>
              </w:rPr>
              <w:t>2. Nazwa / imię i nazwisko Wykonawcy składającego ofertę:</w:t>
            </w:r>
          </w:p>
          <w:p w14:paraId="02061A56"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iCs/>
                <w:sz w:val="22"/>
                <w:szCs w:val="22"/>
              </w:rPr>
            </w:pPr>
            <w:r w:rsidRPr="00365001">
              <w:rPr>
                <w:rFonts w:asciiTheme="minorHAnsi" w:eastAsia="Times New Roman" w:hAnsiTheme="minorHAnsi" w:cstheme="minorHAnsi"/>
                <w:iCs/>
                <w:sz w:val="22"/>
                <w:szCs w:val="22"/>
              </w:rPr>
              <w:t>dane adresowe</w:t>
            </w:r>
          </w:p>
        </w:tc>
      </w:tr>
      <w:tr w:rsidR="00871C30" w:rsidRPr="00365001" w14:paraId="57FAC3EF" w14:textId="77777777" w:rsidTr="00D37B03">
        <w:trPr>
          <w:trHeight w:val="185"/>
        </w:trPr>
        <w:tc>
          <w:tcPr>
            <w:tcW w:w="1461" w:type="pct"/>
            <w:shd w:val="clear" w:color="auto" w:fill="auto"/>
            <w:vAlign w:val="center"/>
          </w:tcPr>
          <w:p w14:paraId="3D1073E4"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nazwa firmy:</w:t>
            </w:r>
          </w:p>
        </w:tc>
        <w:tc>
          <w:tcPr>
            <w:tcW w:w="3539" w:type="pct"/>
            <w:shd w:val="clear" w:color="auto" w:fill="auto"/>
            <w:vAlign w:val="center"/>
          </w:tcPr>
          <w:p w14:paraId="3B3AC094"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2129DFB2" w14:textId="77777777" w:rsidTr="00D37B03">
        <w:trPr>
          <w:trHeight w:val="185"/>
        </w:trPr>
        <w:tc>
          <w:tcPr>
            <w:tcW w:w="1461" w:type="pct"/>
            <w:shd w:val="clear" w:color="auto" w:fill="auto"/>
            <w:vAlign w:val="center"/>
          </w:tcPr>
          <w:p w14:paraId="4A3B7D51"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ulica:</w:t>
            </w:r>
          </w:p>
        </w:tc>
        <w:tc>
          <w:tcPr>
            <w:tcW w:w="3539" w:type="pct"/>
            <w:shd w:val="clear" w:color="auto" w:fill="auto"/>
            <w:vAlign w:val="center"/>
          </w:tcPr>
          <w:p w14:paraId="67436FEE"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2E0CAED1" w14:textId="77777777" w:rsidTr="00D37B03">
        <w:trPr>
          <w:trHeight w:val="185"/>
        </w:trPr>
        <w:tc>
          <w:tcPr>
            <w:tcW w:w="1461" w:type="pct"/>
            <w:shd w:val="clear" w:color="auto" w:fill="auto"/>
            <w:vAlign w:val="center"/>
          </w:tcPr>
          <w:p w14:paraId="5E776829"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kod pocztowy:</w:t>
            </w:r>
          </w:p>
        </w:tc>
        <w:tc>
          <w:tcPr>
            <w:tcW w:w="3539" w:type="pct"/>
            <w:shd w:val="clear" w:color="auto" w:fill="auto"/>
            <w:vAlign w:val="center"/>
          </w:tcPr>
          <w:p w14:paraId="25E3C516"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77ECB010" w14:textId="77777777" w:rsidTr="00D37B03">
        <w:trPr>
          <w:trHeight w:val="185"/>
        </w:trPr>
        <w:tc>
          <w:tcPr>
            <w:tcW w:w="1461" w:type="pct"/>
            <w:shd w:val="clear" w:color="auto" w:fill="auto"/>
            <w:vAlign w:val="center"/>
          </w:tcPr>
          <w:p w14:paraId="379B48E4"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miejscowość:</w:t>
            </w:r>
          </w:p>
        </w:tc>
        <w:tc>
          <w:tcPr>
            <w:tcW w:w="3539" w:type="pct"/>
            <w:shd w:val="clear" w:color="auto" w:fill="auto"/>
            <w:vAlign w:val="center"/>
          </w:tcPr>
          <w:p w14:paraId="5B4818CF"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469AA285" w14:textId="77777777" w:rsidTr="00D37B03">
        <w:trPr>
          <w:trHeight w:val="185"/>
        </w:trPr>
        <w:tc>
          <w:tcPr>
            <w:tcW w:w="1461" w:type="pct"/>
            <w:shd w:val="clear" w:color="auto" w:fill="auto"/>
            <w:vAlign w:val="center"/>
          </w:tcPr>
          <w:p w14:paraId="4E2B411C"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województwo:</w:t>
            </w:r>
          </w:p>
        </w:tc>
        <w:tc>
          <w:tcPr>
            <w:tcW w:w="3539" w:type="pct"/>
            <w:shd w:val="clear" w:color="auto" w:fill="auto"/>
            <w:vAlign w:val="center"/>
          </w:tcPr>
          <w:p w14:paraId="6C6DAD34"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7E776F97" w14:textId="77777777" w:rsidTr="00D37B03">
        <w:trPr>
          <w:trHeight w:val="185"/>
        </w:trPr>
        <w:tc>
          <w:tcPr>
            <w:tcW w:w="1461" w:type="pct"/>
            <w:shd w:val="clear" w:color="auto" w:fill="auto"/>
            <w:vAlign w:val="center"/>
          </w:tcPr>
          <w:p w14:paraId="3559A142"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kraj:</w:t>
            </w:r>
          </w:p>
        </w:tc>
        <w:tc>
          <w:tcPr>
            <w:tcW w:w="3539" w:type="pct"/>
            <w:shd w:val="clear" w:color="auto" w:fill="auto"/>
            <w:vAlign w:val="center"/>
          </w:tcPr>
          <w:p w14:paraId="4A8C2BC1"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0835B0EE" w14:textId="77777777" w:rsidTr="00D37B03">
        <w:tc>
          <w:tcPr>
            <w:tcW w:w="5000" w:type="pct"/>
            <w:gridSpan w:val="2"/>
            <w:shd w:val="clear" w:color="auto" w:fill="auto"/>
            <w:vAlign w:val="center"/>
          </w:tcPr>
          <w:p w14:paraId="4700E3F3"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iCs/>
                <w:sz w:val="22"/>
                <w:szCs w:val="22"/>
              </w:rPr>
            </w:pPr>
            <w:r w:rsidRPr="00365001">
              <w:rPr>
                <w:rFonts w:asciiTheme="minorHAnsi" w:eastAsia="Times New Roman" w:hAnsiTheme="minorHAnsi" w:cstheme="minorHAnsi"/>
                <w:iCs/>
                <w:sz w:val="22"/>
                <w:szCs w:val="22"/>
              </w:rPr>
              <w:t>3. Dane indentyfikacyjne:</w:t>
            </w:r>
          </w:p>
        </w:tc>
      </w:tr>
      <w:tr w:rsidR="00871C30" w:rsidRPr="00365001" w14:paraId="5A98B79C" w14:textId="77777777" w:rsidTr="00D37B03">
        <w:trPr>
          <w:trHeight w:val="186"/>
        </w:trPr>
        <w:tc>
          <w:tcPr>
            <w:tcW w:w="1461" w:type="pct"/>
            <w:shd w:val="clear" w:color="auto" w:fill="auto"/>
            <w:vAlign w:val="center"/>
          </w:tcPr>
          <w:p w14:paraId="0ED15129"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MS Gothic" w:hAnsi="Segoe UI Symbol" w:cstheme="minorHAnsi"/>
                <w:b w:val="0"/>
                <w:bCs/>
                <w:iCs/>
                <w:sz w:val="22"/>
                <w:szCs w:val="22"/>
              </w:rPr>
              <w:t>☐</w:t>
            </w:r>
            <w:r w:rsidRPr="00365001">
              <w:rPr>
                <w:rFonts w:asciiTheme="minorHAnsi" w:eastAsia="Times New Roman" w:hAnsiTheme="minorHAnsi" w:cstheme="minorHAnsi"/>
                <w:b w:val="0"/>
                <w:bCs/>
                <w:iCs/>
                <w:sz w:val="22"/>
                <w:szCs w:val="22"/>
              </w:rPr>
              <w:t xml:space="preserve"> KRS:</w:t>
            </w:r>
          </w:p>
        </w:tc>
        <w:tc>
          <w:tcPr>
            <w:tcW w:w="3539" w:type="pct"/>
            <w:shd w:val="clear" w:color="auto" w:fill="auto"/>
            <w:vAlign w:val="center"/>
          </w:tcPr>
          <w:p w14:paraId="0F235C4D"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4294AC81" w14:textId="77777777" w:rsidTr="00D37B03">
        <w:trPr>
          <w:trHeight w:val="185"/>
        </w:trPr>
        <w:tc>
          <w:tcPr>
            <w:tcW w:w="5000" w:type="pct"/>
            <w:gridSpan w:val="2"/>
            <w:shd w:val="clear" w:color="auto" w:fill="auto"/>
            <w:vAlign w:val="center"/>
          </w:tcPr>
          <w:p w14:paraId="2FC8BA02"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hyperlink r:id="rId8" w:history="1">
              <w:r w:rsidRPr="00365001">
                <w:rPr>
                  <w:rStyle w:val="Hipercze"/>
                  <w:rFonts w:asciiTheme="minorHAnsi" w:eastAsia="Times New Roman" w:hAnsiTheme="minorHAnsi" w:cstheme="minorHAnsi"/>
                  <w:b w:val="0"/>
                  <w:bCs/>
                  <w:iCs/>
                  <w:sz w:val="22"/>
                  <w:szCs w:val="22"/>
                </w:rPr>
                <w:t>https://ekrs.ms.gov.pl/web/wyszukiwarka-krs/strona-glowna/index.html</w:t>
              </w:r>
            </w:hyperlink>
          </w:p>
        </w:tc>
      </w:tr>
      <w:tr w:rsidR="00871C30" w:rsidRPr="00365001" w14:paraId="2BCAADCA" w14:textId="77777777" w:rsidTr="00D37B03">
        <w:trPr>
          <w:trHeight w:val="185"/>
        </w:trPr>
        <w:tc>
          <w:tcPr>
            <w:tcW w:w="1461" w:type="pct"/>
            <w:shd w:val="clear" w:color="auto" w:fill="auto"/>
            <w:vAlign w:val="center"/>
          </w:tcPr>
          <w:p w14:paraId="5CAA992B"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MS Gothic" w:hAnsi="Segoe UI Symbol" w:cstheme="minorHAnsi"/>
                <w:b w:val="0"/>
                <w:bCs/>
                <w:iCs/>
                <w:sz w:val="22"/>
                <w:szCs w:val="22"/>
              </w:rPr>
              <w:t>☐</w:t>
            </w:r>
            <w:r w:rsidRPr="00365001">
              <w:rPr>
                <w:rFonts w:asciiTheme="minorHAnsi" w:eastAsia="Times New Roman" w:hAnsiTheme="minorHAnsi" w:cstheme="minorHAnsi"/>
                <w:b w:val="0"/>
                <w:bCs/>
                <w:iCs/>
                <w:sz w:val="22"/>
                <w:szCs w:val="22"/>
              </w:rPr>
              <w:t xml:space="preserve"> CEIDG:</w:t>
            </w:r>
          </w:p>
        </w:tc>
        <w:tc>
          <w:tcPr>
            <w:tcW w:w="3539" w:type="pct"/>
            <w:shd w:val="clear" w:color="auto" w:fill="auto"/>
            <w:vAlign w:val="center"/>
          </w:tcPr>
          <w:p w14:paraId="17C2EB54"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73D33B4E" w14:textId="77777777" w:rsidTr="00D37B03">
        <w:trPr>
          <w:trHeight w:val="185"/>
        </w:trPr>
        <w:tc>
          <w:tcPr>
            <w:tcW w:w="5000" w:type="pct"/>
            <w:gridSpan w:val="2"/>
            <w:shd w:val="clear" w:color="auto" w:fill="auto"/>
            <w:vAlign w:val="center"/>
          </w:tcPr>
          <w:p w14:paraId="1979E1AC"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hyperlink r:id="rId9" w:history="1">
              <w:r w:rsidRPr="00365001">
                <w:rPr>
                  <w:rStyle w:val="Hipercze"/>
                  <w:rFonts w:asciiTheme="minorHAnsi" w:eastAsia="Times New Roman" w:hAnsiTheme="minorHAnsi" w:cstheme="minorHAnsi"/>
                  <w:b w:val="0"/>
                  <w:bCs/>
                  <w:iCs/>
                  <w:sz w:val="22"/>
                  <w:szCs w:val="22"/>
                </w:rPr>
                <w:t>https://prod.ceidg.gov.pl/ceidg/ceidg.public.ui/search.aspx</w:t>
              </w:r>
            </w:hyperlink>
          </w:p>
        </w:tc>
      </w:tr>
      <w:tr w:rsidR="00871C30" w:rsidRPr="00365001" w14:paraId="3049AA2B" w14:textId="77777777" w:rsidTr="00D37B03">
        <w:trPr>
          <w:trHeight w:val="185"/>
        </w:trPr>
        <w:tc>
          <w:tcPr>
            <w:tcW w:w="1461" w:type="pct"/>
            <w:shd w:val="clear" w:color="auto" w:fill="auto"/>
            <w:vAlign w:val="center"/>
          </w:tcPr>
          <w:p w14:paraId="0997058B"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MS Gothic" w:hAnsi="Segoe UI Symbol" w:cstheme="minorHAnsi"/>
                <w:b w:val="0"/>
                <w:bCs/>
                <w:iCs/>
                <w:sz w:val="22"/>
                <w:szCs w:val="22"/>
              </w:rPr>
              <w:t>☐</w:t>
            </w:r>
            <w:r w:rsidRPr="00365001">
              <w:rPr>
                <w:rFonts w:asciiTheme="minorHAnsi" w:eastAsia="Times New Roman" w:hAnsiTheme="minorHAnsi" w:cstheme="minorHAnsi"/>
                <w:b w:val="0"/>
                <w:bCs/>
                <w:iCs/>
                <w:sz w:val="22"/>
                <w:szCs w:val="22"/>
              </w:rPr>
              <w:t xml:space="preserve"> Pesel</w:t>
            </w:r>
          </w:p>
        </w:tc>
        <w:tc>
          <w:tcPr>
            <w:tcW w:w="3539" w:type="pct"/>
            <w:shd w:val="clear" w:color="auto" w:fill="auto"/>
            <w:vAlign w:val="center"/>
          </w:tcPr>
          <w:p w14:paraId="01BC4FAF"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iCs/>
                <w:sz w:val="22"/>
                <w:szCs w:val="22"/>
              </w:rPr>
            </w:pPr>
          </w:p>
        </w:tc>
      </w:tr>
      <w:tr w:rsidR="00871C30" w:rsidRPr="00365001" w14:paraId="6CA1BE52" w14:textId="77777777" w:rsidTr="00D37B03">
        <w:trPr>
          <w:trHeight w:val="185"/>
        </w:trPr>
        <w:tc>
          <w:tcPr>
            <w:tcW w:w="5000" w:type="pct"/>
            <w:gridSpan w:val="2"/>
            <w:shd w:val="clear" w:color="auto" w:fill="auto"/>
            <w:vAlign w:val="center"/>
          </w:tcPr>
          <w:p w14:paraId="1511F2F1"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eastAsia="Times New Roman" w:hAnsiTheme="minorHAnsi" w:cstheme="minorHAnsi"/>
                <w:b w:val="0"/>
                <w:bCs/>
                <w:iCs/>
                <w:sz w:val="22"/>
                <w:szCs w:val="22"/>
              </w:rPr>
              <w:t>dla osób fizycznych nieprowadzących działalności gospodarczej</w:t>
            </w:r>
          </w:p>
        </w:tc>
      </w:tr>
      <w:tr w:rsidR="00871C30" w:rsidRPr="00365001" w14:paraId="5B5BE366" w14:textId="77777777" w:rsidTr="00D37B03">
        <w:trPr>
          <w:trHeight w:val="185"/>
        </w:trPr>
        <w:tc>
          <w:tcPr>
            <w:tcW w:w="1461" w:type="pct"/>
            <w:shd w:val="clear" w:color="auto" w:fill="auto"/>
            <w:vAlign w:val="center"/>
          </w:tcPr>
          <w:p w14:paraId="140F4787"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hAnsiTheme="minorHAnsi" w:cstheme="minorHAnsi"/>
                <w:b w:val="0"/>
                <w:bCs/>
                <w:iCs/>
                <w:sz w:val="22"/>
                <w:szCs w:val="22"/>
              </w:rPr>
              <w:t>NIP:</w:t>
            </w:r>
          </w:p>
        </w:tc>
        <w:tc>
          <w:tcPr>
            <w:tcW w:w="3539" w:type="pct"/>
            <w:shd w:val="clear" w:color="auto" w:fill="auto"/>
            <w:vAlign w:val="center"/>
          </w:tcPr>
          <w:p w14:paraId="2937C3B6"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bCs/>
                <w:iCs/>
                <w:sz w:val="22"/>
                <w:szCs w:val="22"/>
              </w:rPr>
            </w:pPr>
          </w:p>
        </w:tc>
      </w:tr>
      <w:tr w:rsidR="00871C30" w:rsidRPr="00365001" w14:paraId="2309B177" w14:textId="77777777" w:rsidTr="00D37B03">
        <w:trPr>
          <w:trHeight w:val="185"/>
        </w:trPr>
        <w:tc>
          <w:tcPr>
            <w:tcW w:w="1461" w:type="pct"/>
            <w:shd w:val="clear" w:color="auto" w:fill="auto"/>
            <w:vAlign w:val="center"/>
          </w:tcPr>
          <w:p w14:paraId="6F2FA86D" w14:textId="77777777" w:rsidR="00871C30" w:rsidRPr="00365001" w:rsidRDefault="00871C30" w:rsidP="00D37B03">
            <w:pPr>
              <w:pStyle w:val="Tekstpodstawowy"/>
              <w:tabs>
                <w:tab w:val="left" w:pos="709"/>
              </w:tabs>
              <w:spacing w:line="360" w:lineRule="auto"/>
              <w:ind w:left="142" w:right="57" w:hanging="85"/>
              <w:contextualSpacing/>
              <w:jc w:val="both"/>
              <w:rPr>
                <w:rFonts w:asciiTheme="minorHAnsi" w:eastAsia="Times New Roman" w:hAnsiTheme="minorHAnsi" w:cstheme="minorHAnsi"/>
                <w:b w:val="0"/>
                <w:bCs/>
                <w:iCs/>
                <w:sz w:val="22"/>
                <w:szCs w:val="22"/>
              </w:rPr>
            </w:pPr>
            <w:r w:rsidRPr="00365001">
              <w:rPr>
                <w:rFonts w:asciiTheme="minorHAnsi" w:hAnsiTheme="minorHAnsi" w:cstheme="minorHAnsi"/>
                <w:b w:val="0"/>
                <w:bCs/>
                <w:iCs/>
                <w:sz w:val="22"/>
                <w:szCs w:val="22"/>
              </w:rPr>
              <w:t>REGON:</w:t>
            </w:r>
          </w:p>
        </w:tc>
        <w:tc>
          <w:tcPr>
            <w:tcW w:w="3539" w:type="pct"/>
            <w:shd w:val="clear" w:color="auto" w:fill="auto"/>
            <w:vAlign w:val="center"/>
          </w:tcPr>
          <w:p w14:paraId="125D5EC7" w14:textId="77777777" w:rsidR="00871C30" w:rsidRPr="00365001" w:rsidRDefault="00871C30" w:rsidP="00D37B03">
            <w:pPr>
              <w:pStyle w:val="Tekstpodstawowy"/>
              <w:tabs>
                <w:tab w:val="left" w:pos="709"/>
              </w:tabs>
              <w:spacing w:line="360" w:lineRule="auto"/>
              <w:ind w:right="57"/>
              <w:contextualSpacing/>
              <w:jc w:val="both"/>
              <w:rPr>
                <w:rFonts w:asciiTheme="minorHAnsi" w:eastAsia="Times New Roman" w:hAnsiTheme="minorHAnsi" w:cstheme="minorHAnsi"/>
                <w:iCs/>
                <w:sz w:val="22"/>
                <w:szCs w:val="22"/>
              </w:rPr>
            </w:pPr>
          </w:p>
        </w:tc>
      </w:tr>
      <w:tr w:rsidR="00871C30" w:rsidRPr="00365001" w14:paraId="3A1F4B3E" w14:textId="77777777" w:rsidTr="00D37B03">
        <w:tc>
          <w:tcPr>
            <w:tcW w:w="5000" w:type="pct"/>
            <w:gridSpan w:val="2"/>
            <w:shd w:val="clear" w:color="auto" w:fill="auto"/>
            <w:vAlign w:val="center"/>
          </w:tcPr>
          <w:p w14:paraId="45E9EC69"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iCs/>
                <w:sz w:val="22"/>
                <w:szCs w:val="22"/>
              </w:rPr>
            </w:pPr>
            <w:r w:rsidRPr="00365001">
              <w:rPr>
                <w:rFonts w:asciiTheme="minorHAnsi" w:hAnsiTheme="minorHAnsi" w:cstheme="minorHAnsi"/>
                <w:sz w:val="22"/>
                <w:szCs w:val="22"/>
              </w:rPr>
              <w:t>4. Osoba upoważniona do kontaktów z Zamawiającym:</w:t>
            </w:r>
          </w:p>
        </w:tc>
      </w:tr>
      <w:tr w:rsidR="00871C30" w:rsidRPr="00365001" w14:paraId="2AB68346" w14:textId="77777777" w:rsidTr="00D37B03">
        <w:trPr>
          <w:trHeight w:val="38"/>
        </w:trPr>
        <w:tc>
          <w:tcPr>
            <w:tcW w:w="1461" w:type="pct"/>
            <w:shd w:val="clear" w:color="auto" w:fill="auto"/>
            <w:vAlign w:val="center"/>
          </w:tcPr>
          <w:p w14:paraId="5D964DDB"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b w:val="0"/>
                <w:bCs/>
                <w:iCs/>
                <w:sz w:val="22"/>
                <w:szCs w:val="22"/>
              </w:rPr>
            </w:pPr>
            <w:r w:rsidRPr="00365001">
              <w:rPr>
                <w:rFonts w:asciiTheme="minorHAnsi" w:hAnsiTheme="minorHAnsi" w:cstheme="minorHAnsi"/>
                <w:b w:val="0"/>
                <w:bCs/>
                <w:sz w:val="22"/>
                <w:szCs w:val="22"/>
              </w:rPr>
              <w:t>imię i nazwisko:</w:t>
            </w:r>
          </w:p>
        </w:tc>
        <w:tc>
          <w:tcPr>
            <w:tcW w:w="3539" w:type="pct"/>
            <w:shd w:val="clear" w:color="auto" w:fill="auto"/>
            <w:vAlign w:val="center"/>
          </w:tcPr>
          <w:p w14:paraId="6A35BD92"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iCs/>
                <w:sz w:val="22"/>
                <w:szCs w:val="22"/>
              </w:rPr>
            </w:pPr>
          </w:p>
        </w:tc>
      </w:tr>
      <w:tr w:rsidR="00871C30" w:rsidRPr="00365001" w14:paraId="6E1F3BF4" w14:textId="77777777" w:rsidTr="00D37B03">
        <w:trPr>
          <w:trHeight w:val="34"/>
        </w:trPr>
        <w:tc>
          <w:tcPr>
            <w:tcW w:w="1461" w:type="pct"/>
            <w:shd w:val="clear" w:color="auto" w:fill="auto"/>
            <w:vAlign w:val="center"/>
          </w:tcPr>
          <w:p w14:paraId="36D6EA39"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b w:val="0"/>
                <w:bCs/>
                <w:iCs/>
                <w:sz w:val="22"/>
                <w:szCs w:val="22"/>
              </w:rPr>
            </w:pPr>
            <w:r w:rsidRPr="00365001">
              <w:rPr>
                <w:rFonts w:asciiTheme="minorHAnsi" w:hAnsiTheme="minorHAnsi" w:cstheme="minorHAnsi"/>
                <w:b w:val="0"/>
                <w:bCs/>
                <w:sz w:val="22"/>
                <w:szCs w:val="22"/>
              </w:rPr>
              <w:t>stanowisko:</w:t>
            </w:r>
          </w:p>
        </w:tc>
        <w:tc>
          <w:tcPr>
            <w:tcW w:w="3539" w:type="pct"/>
            <w:shd w:val="clear" w:color="auto" w:fill="auto"/>
            <w:vAlign w:val="center"/>
          </w:tcPr>
          <w:p w14:paraId="6DE465B8"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iCs/>
                <w:sz w:val="22"/>
                <w:szCs w:val="22"/>
              </w:rPr>
            </w:pPr>
          </w:p>
        </w:tc>
      </w:tr>
      <w:tr w:rsidR="00871C30" w:rsidRPr="00365001" w14:paraId="19EE63B3" w14:textId="77777777" w:rsidTr="00D37B03">
        <w:trPr>
          <w:trHeight w:val="34"/>
        </w:trPr>
        <w:tc>
          <w:tcPr>
            <w:tcW w:w="1461" w:type="pct"/>
            <w:shd w:val="clear" w:color="auto" w:fill="auto"/>
            <w:vAlign w:val="center"/>
          </w:tcPr>
          <w:p w14:paraId="3F4BE013"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b w:val="0"/>
                <w:bCs/>
                <w:iCs/>
                <w:sz w:val="22"/>
                <w:szCs w:val="22"/>
              </w:rPr>
            </w:pPr>
            <w:r w:rsidRPr="00365001">
              <w:rPr>
                <w:rFonts w:asciiTheme="minorHAnsi" w:hAnsiTheme="minorHAnsi" w:cstheme="minorHAnsi"/>
                <w:b w:val="0"/>
                <w:bCs/>
                <w:sz w:val="22"/>
                <w:szCs w:val="22"/>
              </w:rPr>
              <w:t>telefon:</w:t>
            </w:r>
          </w:p>
        </w:tc>
        <w:tc>
          <w:tcPr>
            <w:tcW w:w="3539" w:type="pct"/>
            <w:shd w:val="clear" w:color="auto" w:fill="auto"/>
            <w:vAlign w:val="center"/>
          </w:tcPr>
          <w:p w14:paraId="5CE00A0C"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iCs/>
                <w:sz w:val="22"/>
                <w:szCs w:val="22"/>
              </w:rPr>
            </w:pPr>
          </w:p>
        </w:tc>
      </w:tr>
      <w:tr w:rsidR="00871C30" w:rsidRPr="00365001" w14:paraId="20AC7704" w14:textId="77777777" w:rsidTr="00D37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
        </w:trPr>
        <w:tc>
          <w:tcPr>
            <w:tcW w:w="1461" w:type="pct"/>
          </w:tcPr>
          <w:p w14:paraId="69738EBC"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b w:val="0"/>
                <w:bCs/>
                <w:iCs/>
                <w:sz w:val="22"/>
                <w:szCs w:val="22"/>
              </w:rPr>
            </w:pPr>
            <w:r w:rsidRPr="00365001">
              <w:rPr>
                <w:rFonts w:asciiTheme="minorHAnsi" w:hAnsiTheme="minorHAnsi" w:cstheme="minorHAnsi"/>
                <w:b w:val="0"/>
                <w:bCs/>
                <w:sz w:val="22"/>
                <w:szCs w:val="22"/>
              </w:rPr>
              <w:t>e-mail:</w:t>
            </w:r>
          </w:p>
        </w:tc>
        <w:tc>
          <w:tcPr>
            <w:tcW w:w="3539" w:type="pct"/>
          </w:tcPr>
          <w:p w14:paraId="1137B1CB" w14:textId="77777777" w:rsidR="00871C30" w:rsidRPr="00365001" w:rsidRDefault="00871C30" w:rsidP="00D37B03">
            <w:pPr>
              <w:pStyle w:val="Tekstpodstawowy"/>
              <w:tabs>
                <w:tab w:val="left" w:pos="709"/>
              </w:tabs>
              <w:spacing w:line="360" w:lineRule="auto"/>
              <w:ind w:right="57"/>
              <w:contextualSpacing/>
              <w:jc w:val="both"/>
              <w:rPr>
                <w:rFonts w:asciiTheme="minorHAnsi" w:hAnsiTheme="minorHAnsi" w:cstheme="minorHAnsi"/>
                <w:iCs/>
                <w:sz w:val="22"/>
                <w:szCs w:val="22"/>
              </w:rPr>
            </w:pPr>
          </w:p>
        </w:tc>
      </w:tr>
    </w:tbl>
    <w:p w14:paraId="135E85C2" w14:textId="77777777" w:rsidR="00871C30" w:rsidRPr="00365001" w:rsidRDefault="00871C30" w:rsidP="00871C30">
      <w:pPr>
        <w:spacing w:after="0" w:line="360" w:lineRule="auto"/>
        <w:jc w:val="both"/>
        <w:rPr>
          <w:rFonts w:cstheme="minorHAnsi"/>
        </w:rPr>
      </w:pPr>
      <w:r w:rsidRPr="00365001">
        <w:rPr>
          <w:rFonts w:cstheme="minorHAnsi"/>
        </w:rPr>
        <w:t>Zamawiający prowadzi korespondencję związaną z niniejszym postępowaniem za pomocą platformy zakupowej na w/w adres poczty elektronicznej, na co Wykonawca wyraża zgodę.</w:t>
      </w:r>
    </w:p>
    <w:p w14:paraId="2C3E2AE2" w14:textId="77777777" w:rsidR="00871C30" w:rsidRPr="00365001" w:rsidRDefault="00871C30" w:rsidP="00871C30">
      <w:pPr>
        <w:tabs>
          <w:tab w:val="left" w:pos="709"/>
        </w:tabs>
        <w:spacing w:after="0" w:line="360" w:lineRule="auto"/>
        <w:ind w:right="57"/>
        <w:contextualSpacing/>
        <w:jc w:val="both"/>
        <w:rPr>
          <w:rFonts w:cstheme="minorHAnsi"/>
          <w:iCs/>
          <w:highlight w:val="yellow"/>
        </w:rPr>
      </w:pPr>
    </w:p>
    <w:p w14:paraId="67FFFDE9" w14:textId="77777777" w:rsidR="00871C30" w:rsidRPr="00365001" w:rsidRDefault="00871C30" w:rsidP="00871C30">
      <w:pPr>
        <w:tabs>
          <w:tab w:val="left" w:pos="709"/>
        </w:tabs>
        <w:spacing w:after="0" w:line="360" w:lineRule="auto"/>
        <w:ind w:right="57"/>
        <w:contextualSpacing/>
        <w:jc w:val="both"/>
        <w:rPr>
          <w:rFonts w:cstheme="minorHAnsi"/>
          <w:b/>
          <w:bCs/>
          <w:iCs/>
        </w:rPr>
      </w:pPr>
      <w:r w:rsidRPr="00365001">
        <w:rPr>
          <w:rFonts w:cstheme="minorHAnsi"/>
          <w:b/>
          <w:bCs/>
          <w:iCs/>
        </w:rPr>
        <w:lastRenderedPageBreak/>
        <w:t>W związku z ogłoszeniem postępowania o udzielenie zamówienia publicznego prowadzonego w trybie podstawowym bez negocjacji na przedmiotowe zadanie, oferujemy wykonanie zamówienia zgodnie z zakresem dostaw zamieszczonych w SWZ i projekcie umowy:</w:t>
      </w:r>
    </w:p>
    <w:tbl>
      <w:tblPr>
        <w:tblW w:w="4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30"/>
        <w:gridCol w:w="3969"/>
        <w:gridCol w:w="2233"/>
      </w:tblGrid>
      <w:tr w:rsidR="00871C30" w:rsidRPr="00365001" w14:paraId="7DB9A44C" w14:textId="77777777" w:rsidTr="00D37B03">
        <w:trPr>
          <w:trHeight w:val="1576"/>
          <w:jc w:val="center"/>
        </w:trPr>
        <w:tc>
          <w:tcPr>
            <w:tcW w:w="5000" w:type="pct"/>
            <w:gridSpan w:val="3"/>
            <w:vAlign w:val="center"/>
          </w:tcPr>
          <w:p w14:paraId="62BCBD5E" w14:textId="77777777" w:rsidR="00871C30" w:rsidRPr="00365001" w:rsidRDefault="00871C30" w:rsidP="00D37B03">
            <w:pPr>
              <w:pStyle w:val="Standard"/>
              <w:rPr>
                <w:rFonts w:asciiTheme="minorHAnsi" w:hAnsiTheme="minorHAnsi" w:cstheme="minorHAnsi"/>
                <w:color w:val="000000" w:themeColor="text1"/>
                <w:sz w:val="22"/>
                <w:szCs w:val="22"/>
                <w:u w:val="single"/>
              </w:rPr>
            </w:pPr>
            <w:r w:rsidRPr="00365001">
              <w:rPr>
                <w:rFonts w:asciiTheme="minorHAnsi" w:hAnsiTheme="minorHAnsi" w:cstheme="minorHAnsi"/>
                <w:sz w:val="22"/>
                <w:szCs w:val="22"/>
              </w:rPr>
              <w:br w:type="page"/>
            </w:r>
            <w:bookmarkStart w:id="0" w:name="_Hlk152933038"/>
            <w:r w:rsidRPr="00365001">
              <w:rPr>
                <w:rFonts w:asciiTheme="minorHAnsi" w:hAnsiTheme="minorHAnsi" w:cstheme="minorHAnsi"/>
                <w:sz w:val="22"/>
                <w:szCs w:val="22"/>
              </w:rPr>
              <w:t>Dostawa tłucznia - rozumiana jako sukcesywna sprzedaż, załadunek, ważenie, transport, rozładunek i wbudowanie kruszywa drogowego - grys dolomitowy: 0 mm – 31,5 mm zgodnie z obowiązującą normą PN-EN 13242 + A1:2010 lub równoważną, na koszt Wykonawcy we wskazane przez Zamawiającego miejsca, w celu bieżącego uzupełnienia ubytków nawierzchni dróg gminnych na terenie Gminy Borzechów. Zamawiający wymaga, aby rozładunek kruszywa odbywał się w sposób kontrolowany, polegający na wbudowaniu wymaganej przez Zamawiającego ilości oraz rozłożeniu</w:t>
            </w:r>
            <w:r>
              <w:rPr>
                <w:rFonts w:asciiTheme="minorHAnsi" w:hAnsiTheme="minorHAnsi" w:cstheme="minorHAnsi"/>
                <w:sz w:val="22"/>
                <w:szCs w:val="22"/>
              </w:rPr>
              <w:t xml:space="preserve"> </w:t>
            </w:r>
            <w:r w:rsidRPr="00365001">
              <w:rPr>
                <w:rFonts w:asciiTheme="minorHAnsi" w:hAnsiTheme="minorHAnsi" w:cstheme="minorHAnsi"/>
                <w:sz w:val="22"/>
                <w:szCs w:val="22"/>
              </w:rPr>
              <w:t>kruszywa za pomocą równiarki w sposób umożliwiający przejazd po wysypaniu kruszywa.</w:t>
            </w:r>
          </w:p>
        </w:tc>
      </w:tr>
      <w:tr w:rsidR="00871C30" w:rsidRPr="00365001" w14:paraId="33CBEA16" w14:textId="77777777" w:rsidTr="00D37B03">
        <w:trPr>
          <w:trHeight w:val="303"/>
          <w:jc w:val="center"/>
        </w:trPr>
        <w:tc>
          <w:tcPr>
            <w:tcW w:w="5000" w:type="pct"/>
            <w:gridSpan w:val="3"/>
            <w:shd w:val="clear" w:color="auto" w:fill="D9D9D9" w:themeFill="background1" w:themeFillShade="D9"/>
            <w:vAlign w:val="center"/>
          </w:tcPr>
          <w:p w14:paraId="55E1000E"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Zamówienie podstawowe</w:t>
            </w:r>
          </w:p>
        </w:tc>
      </w:tr>
      <w:tr w:rsidR="00871C30" w:rsidRPr="00365001" w14:paraId="746C686D" w14:textId="77777777" w:rsidTr="00D37B03">
        <w:trPr>
          <w:trHeight w:val="435"/>
          <w:jc w:val="center"/>
        </w:trPr>
        <w:tc>
          <w:tcPr>
            <w:tcW w:w="1567" w:type="pct"/>
            <w:shd w:val="clear" w:color="auto" w:fill="auto"/>
          </w:tcPr>
          <w:p w14:paraId="30E00F08"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ilość ton</w:t>
            </w:r>
          </w:p>
          <w:p w14:paraId="1EAD72DC" w14:textId="77777777" w:rsidR="00871C30" w:rsidRPr="00365001" w:rsidRDefault="00871C30" w:rsidP="00D37B03">
            <w:pPr>
              <w:pStyle w:val="Standard"/>
              <w:rPr>
                <w:rFonts w:asciiTheme="minorHAnsi" w:hAnsiTheme="minorHAnsi" w:cstheme="minorHAnsi"/>
                <w:sz w:val="22"/>
                <w:szCs w:val="22"/>
              </w:rPr>
            </w:pPr>
          </w:p>
        </w:tc>
        <w:tc>
          <w:tcPr>
            <w:tcW w:w="2197" w:type="pct"/>
            <w:shd w:val="clear" w:color="auto" w:fill="auto"/>
            <w:tcMar>
              <w:top w:w="0" w:type="dxa"/>
              <w:left w:w="108" w:type="dxa"/>
              <w:bottom w:w="0" w:type="dxa"/>
              <w:right w:w="108" w:type="dxa"/>
            </w:tcMar>
          </w:tcPr>
          <w:p w14:paraId="7F1C2A4D"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Cena jednostkowa</w:t>
            </w:r>
          </w:p>
          <w:p w14:paraId="768FB7A4"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w zł brutto za 1 tonę</w:t>
            </w:r>
          </w:p>
          <w:p w14:paraId="02850F89" w14:textId="77777777" w:rsidR="00871C30" w:rsidRPr="00365001" w:rsidRDefault="00871C30" w:rsidP="00D37B03">
            <w:pPr>
              <w:pStyle w:val="Standard"/>
              <w:rPr>
                <w:rFonts w:asciiTheme="minorHAnsi" w:hAnsiTheme="minorHAnsi" w:cstheme="minorHAnsi"/>
                <w:sz w:val="22"/>
                <w:szCs w:val="22"/>
              </w:rPr>
            </w:pPr>
          </w:p>
        </w:tc>
        <w:tc>
          <w:tcPr>
            <w:tcW w:w="1236" w:type="pct"/>
            <w:shd w:val="clear" w:color="auto" w:fill="auto"/>
          </w:tcPr>
          <w:p w14:paraId="45B19F1C"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cena w zł brutto</w:t>
            </w:r>
          </w:p>
          <w:p w14:paraId="4A31D2AF" w14:textId="77777777" w:rsidR="00871C30" w:rsidRPr="00365001" w:rsidRDefault="00871C30" w:rsidP="00D37B03">
            <w:pPr>
              <w:pStyle w:val="Standard"/>
              <w:rPr>
                <w:rFonts w:asciiTheme="minorHAnsi" w:hAnsiTheme="minorHAnsi" w:cstheme="minorHAnsi"/>
                <w:sz w:val="22"/>
                <w:szCs w:val="22"/>
              </w:rPr>
            </w:pPr>
          </w:p>
        </w:tc>
      </w:tr>
      <w:tr w:rsidR="00871C30" w:rsidRPr="00365001" w14:paraId="6FAEF312" w14:textId="77777777" w:rsidTr="00D37B03">
        <w:trPr>
          <w:trHeight w:val="435"/>
          <w:jc w:val="center"/>
        </w:trPr>
        <w:tc>
          <w:tcPr>
            <w:tcW w:w="1567" w:type="pct"/>
          </w:tcPr>
          <w:p w14:paraId="7DEF0A2A" w14:textId="77777777" w:rsidR="00871C30" w:rsidRPr="00365001" w:rsidRDefault="00871C30" w:rsidP="00D37B03">
            <w:pPr>
              <w:tabs>
                <w:tab w:val="left" w:pos="567"/>
                <w:tab w:val="left" w:pos="851"/>
                <w:tab w:val="left" w:pos="1134"/>
              </w:tabs>
              <w:suppressAutoHyphens/>
              <w:spacing w:after="0" w:line="360" w:lineRule="auto"/>
              <w:jc w:val="center"/>
              <w:rPr>
                <w:rFonts w:cstheme="minorHAnsi"/>
                <w:b/>
                <w:bCs/>
                <w:highlight w:val="yellow"/>
              </w:rPr>
            </w:pPr>
          </w:p>
          <w:p w14:paraId="5665F51A" w14:textId="77777777" w:rsidR="00871C30" w:rsidRPr="00365001" w:rsidRDefault="00871C30" w:rsidP="00D37B03">
            <w:pPr>
              <w:tabs>
                <w:tab w:val="left" w:pos="567"/>
                <w:tab w:val="left" w:pos="851"/>
                <w:tab w:val="left" w:pos="1134"/>
              </w:tabs>
              <w:suppressAutoHyphens/>
              <w:spacing w:after="0" w:line="360" w:lineRule="auto"/>
              <w:jc w:val="center"/>
              <w:rPr>
                <w:rFonts w:cstheme="minorHAnsi"/>
                <w:b/>
                <w:bCs/>
                <w:highlight w:val="yellow"/>
              </w:rPr>
            </w:pPr>
            <w:r w:rsidRPr="00365001">
              <w:rPr>
                <w:rFonts w:cstheme="minorHAnsi"/>
                <w:b/>
                <w:bCs/>
              </w:rPr>
              <w:t xml:space="preserve">1 </w:t>
            </w:r>
            <w:r>
              <w:rPr>
                <w:rFonts w:cstheme="minorHAnsi"/>
                <w:b/>
                <w:bCs/>
              </w:rPr>
              <w:t>4</w:t>
            </w:r>
            <w:r w:rsidRPr="00365001">
              <w:rPr>
                <w:rFonts w:cstheme="minorHAnsi"/>
                <w:b/>
                <w:bCs/>
              </w:rPr>
              <w:t>00 ton</w:t>
            </w:r>
          </w:p>
        </w:tc>
        <w:tc>
          <w:tcPr>
            <w:tcW w:w="2197" w:type="pct"/>
            <w:shd w:val="clear" w:color="auto" w:fill="auto"/>
            <w:tcMar>
              <w:top w:w="0" w:type="dxa"/>
              <w:left w:w="108" w:type="dxa"/>
              <w:bottom w:w="0" w:type="dxa"/>
              <w:right w:w="108" w:type="dxa"/>
            </w:tcMar>
          </w:tcPr>
          <w:p w14:paraId="2078CC6D" w14:textId="77777777" w:rsidR="00871C30" w:rsidRPr="00365001" w:rsidRDefault="00871C30" w:rsidP="00D37B03">
            <w:pPr>
              <w:pStyle w:val="Standard"/>
              <w:rPr>
                <w:rFonts w:asciiTheme="minorHAnsi" w:hAnsiTheme="minorHAnsi" w:cstheme="minorHAnsi"/>
                <w:sz w:val="22"/>
                <w:szCs w:val="22"/>
                <w:highlight w:val="yellow"/>
              </w:rPr>
            </w:pPr>
          </w:p>
          <w:p w14:paraId="55472D3D" w14:textId="77777777" w:rsidR="00871C30" w:rsidRPr="00365001" w:rsidRDefault="00871C30" w:rsidP="00D37B03">
            <w:pPr>
              <w:pStyle w:val="Standard"/>
              <w:rPr>
                <w:rFonts w:asciiTheme="minorHAnsi" w:hAnsiTheme="minorHAnsi" w:cstheme="minorHAnsi"/>
                <w:sz w:val="22"/>
                <w:szCs w:val="22"/>
                <w:highlight w:val="yellow"/>
              </w:rPr>
            </w:pPr>
            <w:r w:rsidRPr="00365001">
              <w:rPr>
                <w:rFonts w:asciiTheme="minorHAnsi" w:hAnsiTheme="minorHAnsi" w:cstheme="minorHAnsi"/>
                <w:sz w:val="22"/>
                <w:szCs w:val="22"/>
              </w:rPr>
              <w:t>.......... zł brutto</w:t>
            </w:r>
          </w:p>
        </w:tc>
        <w:tc>
          <w:tcPr>
            <w:tcW w:w="1236" w:type="pct"/>
            <w:shd w:val="clear" w:color="auto" w:fill="auto"/>
          </w:tcPr>
          <w:p w14:paraId="269F6D7B" w14:textId="77777777" w:rsidR="00871C30" w:rsidRPr="00365001" w:rsidRDefault="00871C30" w:rsidP="00D37B03">
            <w:pPr>
              <w:pStyle w:val="Standard"/>
              <w:rPr>
                <w:rFonts w:asciiTheme="minorHAnsi" w:hAnsiTheme="minorHAnsi" w:cstheme="minorHAnsi"/>
                <w:sz w:val="22"/>
                <w:szCs w:val="22"/>
                <w:highlight w:val="yellow"/>
              </w:rPr>
            </w:pPr>
          </w:p>
          <w:p w14:paraId="4D37C5E0" w14:textId="77777777" w:rsidR="00871C30" w:rsidRPr="00365001" w:rsidRDefault="00871C30" w:rsidP="00D37B03">
            <w:pPr>
              <w:pStyle w:val="Standard"/>
              <w:rPr>
                <w:rFonts w:asciiTheme="minorHAnsi" w:hAnsiTheme="minorHAnsi" w:cstheme="minorHAnsi"/>
                <w:sz w:val="22"/>
                <w:szCs w:val="22"/>
                <w:highlight w:val="yellow"/>
              </w:rPr>
            </w:pPr>
          </w:p>
        </w:tc>
      </w:tr>
      <w:tr w:rsidR="00871C30" w:rsidRPr="00365001" w14:paraId="68E7B865" w14:textId="77777777" w:rsidTr="00D37B03">
        <w:trPr>
          <w:trHeight w:val="507"/>
          <w:jc w:val="center"/>
        </w:trPr>
        <w:tc>
          <w:tcPr>
            <w:tcW w:w="5000" w:type="pct"/>
            <w:gridSpan w:val="3"/>
            <w:shd w:val="clear" w:color="auto" w:fill="D9D9D9" w:themeFill="background1" w:themeFillShade="D9"/>
            <w:vAlign w:val="center"/>
          </w:tcPr>
          <w:p w14:paraId="25AFEB6F"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Zamówienie w trybie prawa opcji</w:t>
            </w:r>
          </w:p>
        </w:tc>
      </w:tr>
      <w:tr w:rsidR="00871C30" w:rsidRPr="00365001" w14:paraId="0BBF47D5" w14:textId="77777777" w:rsidTr="00D37B03">
        <w:trPr>
          <w:trHeight w:val="991"/>
          <w:jc w:val="center"/>
        </w:trPr>
        <w:tc>
          <w:tcPr>
            <w:tcW w:w="1567" w:type="pct"/>
            <w:vAlign w:val="center"/>
          </w:tcPr>
          <w:p w14:paraId="1C99E7F0"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ilość ton</w:t>
            </w:r>
          </w:p>
          <w:p w14:paraId="5763B595" w14:textId="77777777" w:rsidR="00871C30" w:rsidRPr="00365001" w:rsidRDefault="00871C30" w:rsidP="00D37B03">
            <w:pPr>
              <w:pStyle w:val="Standard"/>
              <w:rPr>
                <w:rFonts w:asciiTheme="minorHAnsi" w:hAnsiTheme="minorHAnsi" w:cstheme="minorHAnsi"/>
                <w:sz w:val="22"/>
                <w:szCs w:val="22"/>
              </w:rPr>
            </w:pPr>
          </w:p>
        </w:tc>
        <w:tc>
          <w:tcPr>
            <w:tcW w:w="2197" w:type="pct"/>
            <w:vAlign w:val="center"/>
          </w:tcPr>
          <w:p w14:paraId="2739F557"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Cena jednostkowa</w:t>
            </w:r>
          </w:p>
          <w:p w14:paraId="7585C6C5"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w zł brutto za 1 tonę</w:t>
            </w:r>
          </w:p>
        </w:tc>
        <w:tc>
          <w:tcPr>
            <w:tcW w:w="1236" w:type="pct"/>
            <w:vAlign w:val="center"/>
          </w:tcPr>
          <w:p w14:paraId="28276E4D"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cena w zł brutto</w:t>
            </w:r>
          </w:p>
        </w:tc>
      </w:tr>
      <w:tr w:rsidR="00871C30" w:rsidRPr="00365001" w14:paraId="3EF82106" w14:textId="77777777" w:rsidTr="00D37B03">
        <w:trPr>
          <w:trHeight w:val="644"/>
          <w:jc w:val="center"/>
        </w:trPr>
        <w:tc>
          <w:tcPr>
            <w:tcW w:w="1567" w:type="pct"/>
            <w:vAlign w:val="center"/>
          </w:tcPr>
          <w:p w14:paraId="44337146" w14:textId="77777777" w:rsidR="00871C30" w:rsidRPr="00365001" w:rsidRDefault="00871C30" w:rsidP="00D37B03">
            <w:pPr>
              <w:pStyle w:val="Standard"/>
              <w:rPr>
                <w:rFonts w:asciiTheme="minorHAnsi" w:hAnsiTheme="minorHAnsi" w:cstheme="minorHAnsi"/>
                <w:sz w:val="22"/>
                <w:szCs w:val="22"/>
              </w:rPr>
            </w:pPr>
            <w:r>
              <w:rPr>
                <w:rFonts w:asciiTheme="minorHAnsi" w:hAnsiTheme="minorHAnsi" w:cstheme="minorHAnsi"/>
                <w:sz w:val="22"/>
                <w:szCs w:val="22"/>
              </w:rPr>
              <w:t xml:space="preserve">Maksymalnie </w:t>
            </w:r>
            <w:r w:rsidRPr="00F3408D">
              <w:rPr>
                <w:rFonts w:asciiTheme="minorHAnsi" w:hAnsiTheme="minorHAnsi" w:cstheme="minorHAnsi"/>
                <w:bCs/>
                <w:sz w:val="22"/>
                <w:szCs w:val="22"/>
              </w:rPr>
              <w:t>do 390 ton</w:t>
            </w:r>
          </w:p>
        </w:tc>
        <w:tc>
          <w:tcPr>
            <w:tcW w:w="2197" w:type="pct"/>
            <w:vAlign w:val="center"/>
          </w:tcPr>
          <w:p w14:paraId="048D5B6E"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 xml:space="preserve">dla ważności oferty cena jednostkowa brutto w trybie prawa opcji będzie taka </w:t>
            </w:r>
            <w:r w:rsidRPr="009836A7">
              <w:rPr>
                <w:rFonts w:asciiTheme="minorHAnsi" w:hAnsiTheme="minorHAnsi" w:cstheme="minorHAnsi"/>
                <w:sz w:val="22"/>
                <w:szCs w:val="22"/>
                <w:u w:val="single"/>
              </w:rPr>
              <w:t>sama jak cena jednostkowa w zł brutto za 1 tonę zamówienia podstawowego!</w:t>
            </w:r>
          </w:p>
          <w:p w14:paraId="3DF94C00" w14:textId="77777777" w:rsidR="00871C30" w:rsidRPr="00365001" w:rsidRDefault="00871C30" w:rsidP="00D37B03">
            <w:pPr>
              <w:pStyle w:val="Standard"/>
              <w:rPr>
                <w:rFonts w:asciiTheme="minorHAnsi" w:hAnsiTheme="minorHAnsi" w:cstheme="minorHAnsi"/>
                <w:sz w:val="22"/>
                <w:szCs w:val="22"/>
              </w:rPr>
            </w:pPr>
          </w:p>
        </w:tc>
        <w:tc>
          <w:tcPr>
            <w:tcW w:w="1236" w:type="pct"/>
            <w:vAlign w:val="center"/>
          </w:tcPr>
          <w:p w14:paraId="1FE568F4" w14:textId="77777777" w:rsidR="00871C30" w:rsidRPr="00365001" w:rsidRDefault="00871C30" w:rsidP="00D37B03">
            <w:pPr>
              <w:pStyle w:val="Standard"/>
              <w:rPr>
                <w:rFonts w:asciiTheme="minorHAnsi" w:hAnsiTheme="minorHAnsi" w:cstheme="minorHAnsi"/>
                <w:sz w:val="22"/>
                <w:szCs w:val="22"/>
              </w:rPr>
            </w:pPr>
          </w:p>
        </w:tc>
      </w:tr>
      <w:tr w:rsidR="00871C30" w:rsidRPr="00365001" w14:paraId="13BC1FAE" w14:textId="77777777" w:rsidTr="00D37B03">
        <w:trPr>
          <w:trHeight w:val="417"/>
          <w:jc w:val="center"/>
        </w:trPr>
        <w:tc>
          <w:tcPr>
            <w:tcW w:w="3764" w:type="pct"/>
            <w:gridSpan w:val="2"/>
            <w:shd w:val="clear" w:color="auto" w:fill="D9D9D9" w:themeFill="background1" w:themeFillShade="D9"/>
            <w:vAlign w:val="center"/>
          </w:tcPr>
          <w:p w14:paraId="5017A87D"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razem wartość brutto (cena oferty z 23 %* VAT)</w:t>
            </w:r>
          </w:p>
          <w:p w14:paraId="36A79DED"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zamówienie podstawowe + prawo opcji</w:t>
            </w:r>
          </w:p>
        </w:tc>
        <w:tc>
          <w:tcPr>
            <w:tcW w:w="1236" w:type="pct"/>
            <w:shd w:val="clear" w:color="auto" w:fill="D9D9D9" w:themeFill="background1" w:themeFillShade="D9"/>
            <w:vAlign w:val="center"/>
          </w:tcPr>
          <w:p w14:paraId="576250C2" w14:textId="77777777" w:rsidR="00871C30" w:rsidRPr="00365001" w:rsidRDefault="00871C30" w:rsidP="00D37B03">
            <w:pPr>
              <w:pStyle w:val="Standard"/>
              <w:rPr>
                <w:rFonts w:asciiTheme="minorHAnsi" w:hAnsiTheme="minorHAnsi" w:cstheme="minorHAnsi"/>
                <w:sz w:val="22"/>
                <w:szCs w:val="22"/>
              </w:rPr>
            </w:pPr>
          </w:p>
          <w:p w14:paraId="71C0FD23" w14:textId="77777777" w:rsidR="00871C30" w:rsidRPr="00365001" w:rsidRDefault="00871C30" w:rsidP="00D37B03">
            <w:pPr>
              <w:pStyle w:val="Standard"/>
              <w:rPr>
                <w:rFonts w:asciiTheme="minorHAnsi" w:hAnsiTheme="minorHAnsi" w:cstheme="minorHAnsi"/>
                <w:sz w:val="22"/>
                <w:szCs w:val="22"/>
              </w:rPr>
            </w:pPr>
            <w:r w:rsidRPr="00365001">
              <w:rPr>
                <w:rFonts w:asciiTheme="minorHAnsi" w:hAnsiTheme="minorHAnsi" w:cstheme="minorHAnsi"/>
                <w:sz w:val="22"/>
                <w:szCs w:val="22"/>
              </w:rPr>
              <w:t>.............................</w:t>
            </w:r>
          </w:p>
        </w:tc>
      </w:tr>
      <w:tr w:rsidR="00871C30" w:rsidRPr="00365001" w14:paraId="3B1EC349" w14:textId="77777777" w:rsidTr="00D37B03">
        <w:trPr>
          <w:trHeight w:val="435"/>
          <w:jc w:val="center"/>
        </w:trPr>
        <w:tc>
          <w:tcPr>
            <w:tcW w:w="5000" w:type="pct"/>
            <w:gridSpan w:val="3"/>
            <w:vAlign w:val="center"/>
          </w:tcPr>
          <w:p w14:paraId="33180258" w14:textId="77777777" w:rsidR="00871C30" w:rsidRPr="00365001" w:rsidRDefault="00871C30" w:rsidP="00D37B03">
            <w:pPr>
              <w:pStyle w:val="Standard"/>
              <w:rPr>
                <w:rFonts w:asciiTheme="minorHAnsi" w:hAnsiTheme="minorHAnsi" w:cstheme="minorHAnsi"/>
                <w:bCs/>
                <w:sz w:val="22"/>
                <w:szCs w:val="22"/>
                <w:highlight w:val="yellow"/>
              </w:rPr>
            </w:pPr>
            <w:r w:rsidRPr="00365001">
              <w:rPr>
                <w:rFonts w:asciiTheme="minorHAnsi" w:hAnsiTheme="minorHAnsi" w:cstheme="minorHAnsi"/>
                <w:bCs/>
                <w:sz w:val="22"/>
                <w:szCs w:val="22"/>
              </w:rPr>
              <w:t>*</w:t>
            </w:r>
            <w:r w:rsidRPr="00365001">
              <w:rPr>
                <w:rFonts w:asciiTheme="minorHAnsi" w:hAnsiTheme="minorHAnsi" w:cstheme="minorHAnsi"/>
                <w:sz w:val="22"/>
                <w:szCs w:val="22"/>
              </w:rPr>
              <w:t xml:space="preserve">W przypadku, gdy Wykonawca uprawniony jest do stosowania innej stawki podatku VAT </w:t>
            </w:r>
            <w:r w:rsidRPr="009836A7">
              <w:rPr>
                <w:rFonts w:asciiTheme="minorHAnsi" w:hAnsiTheme="minorHAnsi" w:cstheme="minorHAnsi"/>
                <w:b w:val="0"/>
                <w:sz w:val="22"/>
                <w:szCs w:val="22"/>
              </w:rPr>
              <w:t>należy przekreślić wpisaną 23% stawkę podatku VAT, a obok wpisać właściwą stawkę podatku VAT i złożyć do oferty uzasadnienie zastosowania innej niż podstawowa stawki podatku VAT.</w:t>
            </w:r>
          </w:p>
        </w:tc>
      </w:tr>
      <w:tr w:rsidR="00871C30" w:rsidRPr="00DD7EA0" w14:paraId="0747953A" w14:textId="77777777" w:rsidTr="00D37B03">
        <w:trPr>
          <w:trHeight w:val="435"/>
          <w:jc w:val="center"/>
        </w:trPr>
        <w:tc>
          <w:tcPr>
            <w:tcW w:w="5000" w:type="pct"/>
            <w:gridSpan w:val="3"/>
            <w:shd w:val="clear" w:color="auto" w:fill="E7E6E6" w:themeFill="background2"/>
            <w:vAlign w:val="center"/>
          </w:tcPr>
          <w:p w14:paraId="26368EC7" w14:textId="77777777" w:rsidR="00871C30" w:rsidRDefault="00871C30" w:rsidP="00D37B03">
            <w:pPr>
              <w:pStyle w:val="Standard"/>
              <w:rPr>
                <w:rFonts w:asciiTheme="minorHAnsi" w:hAnsiTheme="minorHAnsi" w:cstheme="minorHAnsi"/>
                <w:sz w:val="22"/>
                <w:szCs w:val="22"/>
              </w:rPr>
            </w:pPr>
            <w:r w:rsidRPr="00DD7EA0">
              <w:rPr>
                <w:rFonts w:asciiTheme="minorHAnsi" w:hAnsiTheme="minorHAnsi" w:cstheme="minorHAnsi"/>
                <w:sz w:val="22"/>
                <w:szCs w:val="22"/>
              </w:rPr>
              <w:t xml:space="preserve">Kryterium: okres gwarancji </w:t>
            </w:r>
          </w:p>
          <w:p w14:paraId="1610382B" w14:textId="77777777" w:rsidR="00871C30" w:rsidRPr="00F3408D" w:rsidRDefault="00871C30" w:rsidP="00D37B03">
            <w:pPr>
              <w:pStyle w:val="Standard"/>
              <w:rPr>
                <w:rFonts w:asciiTheme="minorHAnsi" w:hAnsiTheme="minorHAnsi" w:cstheme="minorHAnsi"/>
                <w:b w:val="0"/>
                <w:bCs/>
                <w:sz w:val="22"/>
                <w:szCs w:val="22"/>
              </w:rPr>
            </w:pPr>
            <w:r w:rsidRPr="00F3408D">
              <w:rPr>
                <w:rFonts w:asciiTheme="minorHAnsi" w:hAnsiTheme="minorHAnsi" w:cstheme="minorHAnsi"/>
                <w:b w:val="0"/>
                <w:bCs/>
                <w:sz w:val="22"/>
                <w:szCs w:val="22"/>
              </w:rPr>
              <w:t>(zaznaczyć właściwe)</w:t>
            </w:r>
          </w:p>
        </w:tc>
      </w:tr>
      <w:tr w:rsidR="00871C30" w:rsidRPr="00365001" w14:paraId="3189416C" w14:textId="77777777" w:rsidTr="00D37B03">
        <w:trPr>
          <w:trHeight w:val="435"/>
          <w:jc w:val="center"/>
        </w:trPr>
        <w:tc>
          <w:tcPr>
            <w:tcW w:w="5000" w:type="pct"/>
            <w:gridSpan w:val="3"/>
            <w:vAlign w:val="center"/>
          </w:tcPr>
          <w:p w14:paraId="6034901C" w14:textId="77777777" w:rsidR="00871C30" w:rsidRDefault="00871C30" w:rsidP="00D37B03">
            <w:pPr>
              <w:pStyle w:val="Standard"/>
              <w:rPr>
                <w:rFonts w:asciiTheme="minorHAnsi" w:hAnsiTheme="minorHAnsi" w:cstheme="minorHAnsi"/>
                <w:sz w:val="22"/>
                <w:szCs w:val="22"/>
              </w:rPr>
            </w:pPr>
            <w:r w:rsidRPr="00DD7EA0">
              <w:rPr>
                <w:rFonts w:asciiTheme="minorHAnsi" w:hAnsiTheme="minorHAnsi" w:cstheme="minorHAnsi"/>
                <w:sz w:val="22"/>
                <w:szCs w:val="22"/>
              </w:rPr>
              <w:t xml:space="preserve">Oferujemy okres gwarancji: </w:t>
            </w:r>
          </w:p>
          <w:p w14:paraId="5B896B4B" w14:textId="77777777" w:rsidR="00871C30" w:rsidRDefault="00871C30" w:rsidP="00D37B03">
            <w:pPr>
              <w:pStyle w:val="Standard"/>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sym w:font="Wingdings" w:char="F0A8"/>
            </w:r>
            <w:r>
              <w:rPr>
                <w:rFonts w:asciiTheme="minorHAnsi" w:hAnsiTheme="minorHAnsi" w:cstheme="minorHAnsi"/>
                <w:sz w:val="22"/>
                <w:szCs w:val="22"/>
              </w:rPr>
              <w:t xml:space="preserve">   poniżej 6 miesięcy – 0 pkt. </w:t>
            </w:r>
          </w:p>
          <w:p w14:paraId="41E61661" w14:textId="77777777" w:rsidR="00871C30" w:rsidRPr="00F3408D" w:rsidRDefault="00871C30" w:rsidP="00D37B03">
            <w:pPr>
              <w:pStyle w:val="Standard"/>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Pr="00F3408D">
              <w:rPr>
                <w:rFonts w:asciiTheme="minorHAnsi" w:hAnsiTheme="minorHAnsi" w:cstheme="minorHAnsi"/>
                <w:sz w:val="22"/>
                <w:szCs w:val="22"/>
              </w:rPr>
              <w:t>6 miesięcy –</w:t>
            </w:r>
            <w:r>
              <w:rPr>
                <w:rFonts w:asciiTheme="minorHAnsi" w:hAnsiTheme="minorHAnsi" w:cstheme="minorHAnsi"/>
                <w:sz w:val="22"/>
                <w:szCs w:val="22"/>
              </w:rPr>
              <w:t xml:space="preserve"> </w:t>
            </w:r>
            <w:r w:rsidRPr="00F3408D">
              <w:rPr>
                <w:rFonts w:asciiTheme="minorHAnsi" w:hAnsiTheme="minorHAnsi" w:cstheme="minorHAnsi"/>
                <w:sz w:val="22"/>
                <w:szCs w:val="22"/>
              </w:rPr>
              <w:t>20 pkt</w:t>
            </w:r>
          </w:p>
          <w:p w14:paraId="32F563ED" w14:textId="77777777" w:rsidR="00871C30" w:rsidRPr="00F3408D" w:rsidRDefault="00871C30" w:rsidP="00D37B03">
            <w:pPr>
              <w:pStyle w:val="Standard"/>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Pr="00F3408D">
              <w:rPr>
                <w:rFonts w:asciiTheme="minorHAnsi" w:hAnsiTheme="minorHAnsi" w:cstheme="minorHAnsi"/>
                <w:sz w:val="22"/>
                <w:szCs w:val="22"/>
              </w:rPr>
              <w:t>9 miesięcy – 30 pkt</w:t>
            </w:r>
          </w:p>
          <w:p w14:paraId="0B074907" w14:textId="77777777" w:rsidR="00871C30" w:rsidRPr="00B81F15" w:rsidRDefault="00871C30" w:rsidP="00D37B03">
            <w:pPr>
              <w:pStyle w:val="Standard"/>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Pr="00F3408D">
              <w:rPr>
                <w:rFonts w:asciiTheme="minorHAnsi" w:hAnsiTheme="minorHAnsi" w:cstheme="minorHAnsi"/>
                <w:sz w:val="22"/>
                <w:szCs w:val="22"/>
              </w:rPr>
              <w:t>12 miesięcy i więcej – 40 pkt</w:t>
            </w:r>
          </w:p>
        </w:tc>
      </w:tr>
    </w:tbl>
    <w:p w14:paraId="799FA8B1" w14:textId="77777777" w:rsidR="00871C30" w:rsidRPr="00365001" w:rsidRDefault="00871C30" w:rsidP="00871C30">
      <w:pPr>
        <w:spacing w:after="0" w:line="360" w:lineRule="auto"/>
        <w:rPr>
          <w:rFonts w:cstheme="minorHAnsi"/>
          <w:iCs/>
          <w:highlight w:val="yellow"/>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71"/>
      </w:tblGrid>
      <w:tr w:rsidR="00871C30" w:rsidRPr="00365001" w14:paraId="0C97730B" w14:textId="77777777" w:rsidTr="00D37B03">
        <w:trPr>
          <w:trHeight w:val="362"/>
        </w:trPr>
        <w:tc>
          <w:tcPr>
            <w:tcW w:w="5000" w:type="pct"/>
            <w:tcBorders>
              <w:top w:val="single" w:sz="4" w:space="0" w:color="auto"/>
              <w:bottom w:val="single" w:sz="4" w:space="0" w:color="auto"/>
            </w:tcBorders>
          </w:tcPr>
          <w:p w14:paraId="7D17940B" w14:textId="77777777" w:rsidR="00871C30" w:rsidRPr="00365001" w:rsidRDefault="00871C30" w:rsidP="00D37B03">
            <w:pPr>
              <w:tabs>
                <w:tab w:val="left" w:pos="709"/>
              </w:tabs>
              <w:spacing w:after="0" w:line="360" w:lineRule="auto"/>
              <w:ind w:left="142" w:right="57" w:hanging="85"/>
              <w:contextualSpacing/>
              <w:jc w:val="center"/>
              <w:rPr>
                <w:rFonts w:cstheme="minorHAnsi"/>
                <w:b/>
                <w:iCs/>
              </w:rPr>
            </w:pPr>
            <w:r w:rsidRPr="00365001">
              <w:rPr>
                <w:rFonts w:cstheme="minorHAnsi"/>
                <w:b/>
                <w:iCs/>
              </w:rPr>
              <w:t>OŚWIADCZENIE DOTYCZĄCE POSTANOWIEŃ TREŚCI SWZ</w:t>
            </w:r>
          </w:p>
        </w:tc>
      </w:tr>
    </w:tbl>
    <w:bookmarkEnd w:id="0"/>
    <w:p w14:paraId="29252904"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iCs/>
        </w:rPr>
        <w:t>Oświadczamy, że powyższa zaoferowana cena zawiera wszystkie koszty, jakie ponosi Zamawiający w przypadku wyboru naszej oferty na zasadach wynikających z projektu umowy.</w:t>
      </w:r>
    </w:p>
    <w:p w14:paraId="11A344E4" w14:textId="77777777" w:rsidR="00871C30" w:rsidRPr="00DD7EA0"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DD7EA0">
        <w:rPr>
          <w:rFonts w:cstheme="minorHAnsi"/>
        </w:rPr>
        <w:t xml:space="preserve">Oświadczamy, że zapoznaliśmy się z wymaganiami Zamawiającego dotyczącymi przedmiotu zamówienia zamieszczonymi w SWZ wraz z załącznikami i nie wnosimy do nich żadnych zastrzeżeń. Oświadczamy, że uzyskaliśmy wszelkie informacje niezbędne do prawidłowego przygotowania i złożenia niniejszej oferty. </w:t>
      </w:r>
      <w:r w:rsidRPr="00DD7EA0">
        <w:rPr>
          <w:rFonts w:cstheme="minorHAnsi"/>
          <w:bCs/>
        </w:rPr>
        <w:t>Oświadczamy, że zaoferowany przedmiot zamówienia spełnia minimalne wymogi określone przez Zamawiającego, a</w:t>
      </w:r>
      <w:r w:rsidRPr="00DD7EA0">
        <w:rPr>
          <w:rFonts w:cstheme="minorHAnsi"/>
          <w:b/>
        </w:rPr>
        <w:t xml:space="preserve"> minimalny okres gwarancji wynosi pełne 6 miesięcy.</w:t>
      </w:r>
    </w:p>
    <w:p w14:paraId="3F96886A"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rPr>
        <w:t>Oświadczamy, że uważamy się</w:t>
      </w:r>
      <w:r w:rsidRPr="00365001">
        <w:rPr>
          <w:rFonts w:cstheme="minorHAnsi"/>
          <w:iCs/>
        </w:rPr>
        <w:t xml:space="preserve"> za związanych niniejszą ofertą przez okres wskazany w SWZ.</w:t>
      </w:r>
    </w:p>
    <w:p w14:paraId="0CFC1D15"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rPr>
        <w:t>Oświadczamy, że zrealizujemy zamówienie zgodnie z SWZ i projektem umowy.</w:t>
      </w:r>
    </w:p>
    <w:p w14:paraId="3EF4688D"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bCs/>
          <w:iCs/>
        </w:rPr>
        <w:t>Oświadczamy, że akceptujemy instrukcję użytkowania i korzystania z platformy zakupowej, zawierającą wiążące Wykonawcę informacje związane z korzystaniem z platformy w szczególności opis sposobu składania /zmiany /wycofania oferty w niniejszym postępowaniu.</w:t>
      </w:r>
    </w:p>
    <w:p w14:paraId="415BAC5C"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rPr>
        <w:t>Oświadczamy, że informacje i dokumenty zawarte w ofercie w plikach pod nazwą:</w:t>
      </w:r>
    </w:p>
    <w:tbl>
      <w:tblPr>
        <w:tblStyle w:val="Tabela-Siatka"/>
        <w:tblW w:w="5000" w:type="pct"/>
        <w:tblLook w:val="04A0" w:firstRow="1" w:lastRow="0" w:firstColumn="1" w:lastColumn="0" w:noHBand="0" w:noVBand="1"/>
      </w:tblPr>
      <w:tblGrid>
        <w:gridCol w:w="793"/>
        <w:gridCol w:w="5720"/>
        <w:gridCol w:w="3258"/>
      </w:tblGrid>
      <w:tr w:rsidR="00871C30" w:rsidRPr="00365001" w14:paraId="7960D5B1" w14:textId="77777777" w:rsidTr="00D37B03">
        <w:tc>
          <w:tcPr>
            <w:tcW w:w="406" w:type="pct"/>
            <w:vAlign w:val="center"/>
          </w:tcPr>
          <w:p w14:paraId="74F015AB"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r w:rsidRPr="00365001">
              <w:rPr>
                <w:rFonts w:asciiTheme="minorHAnsi" w:hAnsiTheme="minorHAnsi" w:cstheme="minorHAnsi"/>
                <w:iCs/>
                <w:sz w:val="22"/>
                <w:szCs w:val="22"/>
              </w:rPr>
              <w:t>l.p.</w:t>
            </w:r>
          </w:p>
        </w:tc>
        <w:tc>
          <w:tcPr>
            <w:tcW w:w="2927" w:type="pct"/>
            <w:vAlign w:val="center"/>
          </w:tcPr>
          <w:p w14:paraId="397C2F91"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r w:rsidRPr="00365001">
              <w:rPr>
                <w:rFonts w:asciiTheme="minorHAnsi" w:hAnsiTheme="minorHAnsi" w:cstheme="minorHAnsi"/>
                <w:sz w:val="22"/>
                <w:szCs w:val="22"/>
              </w:rPr>
              <w:t>oznaczenie rodzaju (nazwy) informacji</w:t>
            </w:r>
          </w:p>
        </w:tc>
        <w:tc>
          <w:tcPr>
            <w:tcW w:w="1667" w:type="pct"/>
            <w:vAlign w:val="center"/>
          </w:tcPr>
          <w:p w14:paraId="6C399D9F"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r w:rsidRPr="00365001">
              <w:rPr>
                <w:rFonts w:asciiTheme="minorHAnsi" w:hAnsiTheme="minorHAnsi" w:cstheme="minorHAnsi"/>
                <w:iCs/>
                <w:sz w:val="22"/>
                <w:szCs w:val="22"/>
              </w:rPr>
              <w:t>nazwa pliku</w:t>
            </w:r>
          </w:p>
        </w:tc>
      </w:tr>
      <w:tr w:rsidR="00871C30" w:rsidRPr="00365001" w14:paraId="659D84DA" w14:textId="77777777" w:rsidTr="00D37B03">
        <w:tc>
          <w:tcPr>
            <w:tcW w:w="406" w:type="pct"/>
            <w:vAlign w:val="center"/>
          </w:tcPr>
          <w:p w14:paraId="12F2EE1A"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p>
        </w:tc>
        <w:tc>
          <w:tcPr>
            <w:tcW w:w="2927" w:type="pct"/>
            <w:vAlign w:val="center"/>
          </w:tcPr>
          <w:p w14:paraId="0CA5063C"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p>
        </w:tc>
        <w:tc>
          <w:tcPr>
            <w:tcW w:w="1667" w:type="pct"/>
            <w:vAlign w:val="center"/>
          </w:tcPr>
          <w:p w14:paraId="31ECD469" w14:textId="77777777" w:rsidR="00871C30" w:rsidRPr="00365001" w:rsidRDefault="00871C30" w:rsidP="00D37B03">
            <w:pPr>
              <w:tabs>
                <w:tab w:val="left" w:pos="595"/>
              </w:tabs>
              <w:spacing w:line="360" w:lineRule="auto"/>
              <w:ind w:right="57"/>
              <w:contextualSpacing/>
              <w:jc w:val="center"/>
              <w:rPr>
                <w:rFonts w:asciiTheme="minorHAnsi" w:hAnsiTheme="minorHAnsi" w:cstheme="minorHAnsi"/>
                <w:iCs/>
                <w:sz w:val="22"/>
                <w:szCs w:val="22"/>
              </w:rPr>
            </w:pPr>
          </w:p>
        </w:tc>
      </w:tr>
    </w:tbl>
    <w:p w14:paraId="66FE8EB0" w14:textId="77777777" w:rsidR="00871C30" w:rsidRPr="00365001" w:rsidRDefault="00871C30" w:rsidP="00871C30">
      <w:pPr>
        <w:pStyle w:val="Akapitzlist"/>
        <w:tabs>
          <w:tab w:val="left" w:pos="595"/>
        </w:tabs>
        <w:spacing w:after="0" w:line="360" w:lineRule="auto"/>
        <w:ind w:left="595" w:right="57"/>
        <w:jc w:val="both"/>
        <w:rPr>
          <w:rFonts w:cstheme="minorHAnsi"/>
        </w:rPr>
      </w:pPr>
      <w:r w:rsidRPr="00365001">
        <w:rPr>
          <w:rFonts w:cstheme="minorHAnsi"/>
        </w:rPr>
        <w:t xml:space="preserve">stanowią tajemnicę przedsiębiorstwa w rozumieniu przepisów o zwalczaniu nieuczciwej konkurencji i zastrzegamy, że nie mogą być one udostępniane. Informacje i dokumenty zawarte w pozostałych plikach oferty są jawne. </w:t>
      </w:r>
      <w:r w:rsidRPr="00365001">
        <w:rPr>
          <w:rFonts w:cstheme="minorHAnsi"/>
          <w:iCs/>
        </w:rPr>
        <w:t>(W przypadku utajnienia części oferty Wykonawca zobowiązany jest wykazać, że zastrzeżone informacje stanowią tajemnicę przedsiębiorstwa w szczególności określając, w jaki sposób zostały spełnione przesłanki, o których mowa w art. 11 pkt. 2 ustawy z 16 kwietnia 1993 r. o zwalczaniu nieuczciwej konkurencji).</w:t>
      </w:r>
    </w:p>
    <w:p w14:paraId="4EB4DA91"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bCs/>
        </w:rPr>
        <w:t>Zobowiązujemy się dotrzymać wskazanego terminu realizacji zamówienia.</w:t>
      </w:r>
    </w:p>
    <w:p w14:paraId="0B31C458"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bCs/>
        </w:rPr>
        <w:t>Pod groźbą odpowiedzialności karnej oświadczamy, że wszystkie załączone do oferty dokumenty i złożone oświadczenia opisują stan faktyczny i prawny, aktualny na dzień składania ofert (art. 297 kk).</w:t>
      </w:r>
    </w:p>
    <w:p w14:paraId="0F462B61" w14:textId="77777777" w:rsidR="00871C30" w:rsidRPr="00365001" w:rsidRDefault="00871C30" w:rsidP="00871C30">
      <w:pPr>
        <w:pStyle w:val="Akapitzlist"/>
        <w:numPr>
          <w:ilvl w:val="0"/>
          <w:numId w:val="3"/>
        </w:numPr>
        <w:tabs>
          <w:tab w:val="left" w:pos="595"/>
        </w:tabs>
        <w:spacing w:after="0" w:line="360" w:lineRule="auto"/>
        <w:ind w:left="595" w:right="57" w:hanging="595"/>
        <w:jc w:val="both"/>
        <w:rPr>
          <w:rFonts w:cstheme="minorHAnsi"/>
          <w:iCs/>
        </w:rPr>
      </w:pPr>
      <w:r w:rsidRPr="00365001">
        <w:rPr>
          <w:rFonts w:cstheme="minorHAnsi"/>
          <w:bCs/>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FADFB0" w14:textId="77777777" w:rsidR="00871C30" w:rsidRPr="00365001" w:rsidRDefault="00871C30" w:rsidP="00871C30">
      <w:pPr>
        <w:pStyle w:val="Akapitzlist"/>
        <w:tabs>
          <w:tab w:val="left" w:pos="595"/>
        </w:tabs>
        <w:spacing w:after="0" w:line="360" w:lineRule="auto"/>
        <w:ind w:left="595" w:right="57"/>
        <w:jc w:val="both"/>
        <w:rPr>
          <w:rFonts w:cstheme="minorHAnsi"/>
          <w:iCs/>
        </w:rPr>
      </w:pPr>
      <w:r w:rsidRPr="00365001">
        <w:rPr>
          <w:rFonts w:cstheme="minorHAnsi"/>
          <w:bCs/>
          <w:iCs/>
        </w:rPr>
        <w:t>*</w:t>
      </w:r>
      <w:r w:rsidRPr="00365001">
        <w:rPr>
          <w:rFonts w:cstheme="minorHAns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64264C" w14:textId="77777777" w:rsidR="00871C30" w:rsidRPr="00365001" w:rsidRDefault="00871C30" w:rsidP="00871C30">
      <w:pPr>
        <w:pStyle w:val="Bezodstpw"/>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
          <w:iCs/>
        </w:rPr>
      </w:pPr>
      <w:r w:rsidRPr="00365001">
        <w:rPr>
          <w:rFonts w:asciiTheme="minorHAnsi" w:hAnsiTheme="minorHAnsi" w:cstheme="minorHAnsi"/>
          <w:b/>
          <w:iCs/>
        </w:rPr>
        <w:lastRenderedPageBreak/>
        <w:t>ZOBOWIĄZANIE W PRZYPADKU PRZYZNANIA ZAMÓWIENIA.</w:t>
      </w:r>
    </w:p>
    <w:p w14:paraId="7D1E16C2" w14:textId="77777777" w:rsidR="00871C30" w:rsidRPr="00365001" w:rsidRDefault="00871C30" w:rsidP="00871C30">
      <w:pPr>
        <w:pStyle w:val="Bezodstpw"/>
        <w:numPr>
          <w:ilvl w:val="0"/>
          <w:numId w:val="4"/>
        </w:numPr>
        <w:tabs>
          <w:tab w:val="left" w:pos="456"/>
          <w:tab w:val="left" w:pos="709"/>
        </w:tabs>
        <w:suppressAutoHyphens/>
        <w:autoSpaceDN w:val="0"/>
        <w:spacing w:line="360" w:lineRule="auto"/>
        <w:ind w:left="456" w:right="57" w:hanging="567"/>
        <w:contextualSpacing/>
        <w:jc w:val="both"/>
        <w:textAlignment w:val="baseline"/>
        <w:rPr>
          <w:rFonts w:asciiTheme="minorHAnsi" w:hAnsiTheme="minorHAnsi" w:cstheme="minorHAnsi"/>
          <w:bCs/>
        </w:rPr>
      </w:pPr>
      <w:r w:rsidRPr="00365001">
        <w:rPr>
          <w:rFonts w:asciiTheme="minorHAnsi" w:hAnsiTheme="minorHAnsi" w:cstheme="minorHAnsi"/>
          <w:bCs/>
        </w:rPr>
        <w:t>Akceptujemy proponowany przez Zamawiającego projekt umowy, który zobowiązujemy się zawrzeć w miejscu i terminie wskazanym przez Zamawiającego.</w:t>
      </w:r>
    </w:p>
    <w:p w14:paraId="065C18ED" w14:textId="77777777" w:rsidR="00871C30" w:rsidRPr="00365001" w:rsidRDefault="00871C30" w:rsidP="00871C30">
      <w:pPr>
        <w:pStyle w:val="Bezodstpw"/>
        <w:numPr>
          <w:ilvl w:val="0"/>
          <w:numId w:val="4"/>
        </w:numPr>
        <w:tabs>
          <w:tab w:val="left" w:pos="456"/>
        </w:tabs>
        <w:suppressAutoHyphens/>
        <w:autoSpaceDN w:val="0"/>
        <w:spacing w:line="360" w:lineRule="auto"/>
        <w:ind w:left="456" w:right="57" w:hanging="567"/>
        <w:contextualSpacing/>
        <w:jc w:val="both"/>
        <w:textAlignment w:val="baseline"/>
        <w:rPr>
          <w:rFonts w:asciiTheme="minorHAnsi" w:hAnsiTheme="minorHAnsi" w:cstheme="minorHAnsi"/>
          <w:b/>
        </w:rPr>
      </w:pPr>
      <w:r w:rsidRPr="00365001">
        <w:rPr>
          <w:rFonts w:asciiTheme="minorHAnsi" w:hAnsiTheme="minorHAnsi" w:cstheme="minorHAnsi"/>
          <w:b/>
        </w:rPr>
        <w:t>Podwykonawstwo</w:t>
      </w:r>
    </w:p>
    <w:p w14:paraId="1634E6BC" w14:textId="77777777" w:rsidR="00871C30" w:rsidRPr="00365001" w:rsidRDefault="00871C30" w:rsidP="00871C30">
      <w:pPr>
        <w:pStyle w:val="Bezodstpw"/>
        <w:tabs>
          <w:tab w:val="left" w:pos="456"/>
        </w:tabs>
        <w:suppressAutoHyphens/>
        <w:autoSpaceDN w:val="0"/>
        <w:spacing w:line="360" w:lineRule="auto"/>
        <w:ind w:left="456" w:right="57"/>
        <w:contextualSpacing/>
        <w:jc w:val="both"/>
        <w:textAlignment w:val="baseline"/>
        <w:rPr>
          <w:rFonts w:asciiTheme="minorHAnsi" w:hAnsiTheme="minorHAnsi" w:cstheme="minorHAnsi"/>
          <w:bCs/>
        </w:rPr>
      </w:pPr>
      <w:r w:rsidRPr="00365001">
        <w:rPr>
          <w:rFonts w:asciiTheme="minorHAnsi" w:hAnsiTheme="minorHAnsi" w:cstheme="minorHAnsi"/>
          <w:bCs/>
        </w:rPr>
        <w:t>Przedmiot zamówienia wykonamy (zaznaczyć właściwe):</w:t>
      </w:r>
    </w:p>
    <w:p w14:paraId="06847B57" w14:textId="77777777" w:rsidR="00871C30" w:rsidRPr="00365001" w:rsidRDefault="00871C30" w:rsidP="00871C30">
      <w:pPr>
        <w:pStyle w:val="Bezodstpw"/>
        <w:tabs>
          <w:tab w:val="left" w:pos="456"/>
        </w:tabs>
        <w:suppressAutoHyphens/>
        <w:autoSpaceDN w:val="0"/>
        <w:spacing w:line="360" w:lineRule="auto"/>
        <w:ind w:left="456" w:right="57"/>
        <w:contextualSpacing/>
        <w:jc w:val="both"/>
        <w:textAlignment w:val="baseline"/>
        <w:rPr>
          <w:rFonts w:asciiTheme="minorHAnsi" w:hAnsiTheme="minorHAnsi" w:cstheme="minorHAnsi"/>
          <w:bCs/>
        </w:rPr>
      </w:pPr>
      <w:r w:rsidRPr="00365001">
        <w:rPr>
          <w:rFonts w:asciiTheme="minorHAnsi" w:eastAsia="MS Gothic" w:hAnsi="Segoe UI Symbol" w:cstheme="minorHAnsi"/>
          <w:bCs/>
        </w:rPr>
        <w:t>☐</w:t>
      </w:r>
      <w:r w:rsidRPr="00365001">
        <w:rPr>
          <w:rFonts w:asciiTheme="minorHAnsi" w:hAnsiTheme="minorHAnsi" w:cstheme="minorHAnsi"/>
          <w:bCs/>
        </w:rPr>
        <w:t xml:space="preserve"> sami</w:t>
      </w:r>
    </w:p>
    <w:p w14:paraId="237C5F32" w14:textId="77777777" w:rsidR="00871C30" w:rsidRPr="00365001" w:rsidRDefault="00871C30" w:rsidP="00871C30">
      <w:pPr>
        <w:pStyle w:val="Bezodstpw"/>
        <w:tabs>
          <w:tab w:val="left" w:pos="456"/>
        </w:tabs>
        <w:suppressAutoHyphens/>
        <w:autoSpaceDN w:val="0"/>
        <w:spacing w:line="360" w:lineRule="auto"/>
        <w:ind w:left="456" w:right="57"/>
        <w:contextualSpacing/>
        <w:jc w:val="both"/>
        <w:textAlignment w:val="baseline"/>
        <w:rPr>
          <w:rFonts w:asciiTheme="minorHAnsi" w:hAnsiTheme="minorHAnsi" w:cstheme="minorHAnsi"/>
          <w:bCs/>
        </w:rPr>
      </w:pPr>
      <w:r w:rsidRPr="00365001">
        <w:rPr>
          <w:rFonts w:asciiTheme="minorHAnsi" w:eastAsia="MS Gothic" w:hAnsi="Segoe UI Symbol" w:cstheme="minorHAnsi"/>
          <w:bCs/>
        </w:rPr>
        <w:t>☐</w:t>
      </w:r>
      <w:r w:rsidRPr="00365001">
        <w:rPr>
          <w:rFonts w:asciiTheme="minorHAnsi" w:hAnsiTheme="minorHAnsi" w:cstheme="minorHAnsi"/>
          <w:bCs/>
        </w:rPr>
        <w:t xml:space="preserve"> z udziałem Podwykonawców</w:t>
      </w:r>
    </w:p>
    <w:p w14:paraId="755CC98B" w14:textId="77777777" w:rsidR="00871C30" w:rsidRPr="00365001" w:rsidRDefault="00871C30" w:rsidP="00871C30">
      <w:pPr>
        <w:pStyle w:val="Bezodstpw"/>
        <w:tabs>
          <w:tab w:val="left" w:pos="456"/>
        </w:tabs>
        <w:suppressAutoHyphens/>
        <w:autoSpaceDN w:val="0"/>
        <w:spacing w:line="360" w:lineRule="auto"/>
        <w:ind w:left="456" w:right="57"/>
        <w:contextualSpacing/>
        <w:jc w:val="both"/>
        <w:textAlignment w:val="baseline"/>
        <w:rPr>
          <w:rFonts w:asciiTheme="minorHAnsi" w:hAnsiTheme="minorHAnsi" w:cstheme="minorHAnsi"/>
          <w:bCs/>
        </w:rPr>
      </w:pPr>
      <w:r w:rsidRPr="00365001">
        <w:rPr>
          <w:rFonts w:asciiTheme="minorHAnsi" w:hAnsiTheme="minorHAnsi" w:cstheme="minorHAnsi"/>
          <w:bCs/>
        </w:rPr>
        <w:t>(wskazać Podwykonawców, o ile są znani na tym etapie):</w:t>
      </w:r>
    </w:p>
    <w:p w14:paraId="03ACC52C" w14:textId="77777777" w:rsidR="00871C30" w:rsidRPr="00365001" w:rsidRDefault="00871C30" w:rsidP="00871C30">
      <w:pPr>
        <w:pStyle w:val="Bezodstpw"/>
        <w:tabs>
          <w:tab w:val="left" w:pos="456"/>
        </w:tabs>
        <w:suppressAutoHyphens/>
        <w:autoSpaceDN w:val="0"/>
        <w:spacing w:line="360" w:lineRule="auto"/>
        <w:ind w:left="456" w:right="57"/>
        <w:contextualSpacing/>
        <w:jc w:val="both"/>
        <w:textAlignment w:val="baseline"/>
        <w:rPr>
          <w:rFonts w:asciiTheme="minorHAnsi" w:hAnsiTheme="minorHAnsi" w:cstheme="minorHAnsi"/>
          <w:bCs/>
          <w:i/>
          <w:iCs/>
        </w:rPr>
      </w:pPr>
      <w:r w:rsidRPr="00365001">
        <w:rPr>
          <w:rFonts w:asciiTheme="minorHAnsi" w:hAnsiTheme="minorHAnsi" w:cstheme="minorHAnsi"/>
          <w:bCs/>
          <w:i/>
          <w:iCs/>
        </w:rPr>
        <w:t>Uwaga! W przypadku, gdy Wykonawca nie wypełni ustępu 11 Zamawiający przyjmie, że nie dotyc</w:t>
      </w:r>
      <w:r w:rsidRPr="00365001">
        <w:rPr>
          <w:rFonts w:asciiTheme="minorHAnsi" w:hAnsiTheme="minorHAnsi" w:cstheme="minorHAnsi"/>
          <w:bCs/>
          <w:i/>
          <w:iCs/>
        </w:rPr>
        <w:softHyphen/>
        <w:t>zy on Wykonawcy.</w:t>
      </w:r>
    </w:p>
    <w:tbl>
      <w:tblPr>
        <w:tblStyle w:val="Tabela-Siatka"/>
        <w:tblW w:w="4994" w:type="pct"/>
        <w:tblLook w:val="04A0" w:firstRow="1" w:lastRow="0" w:firstColumn="1" w:lastColumn="0" w:noHBand="0" w:noVBand="1"/>
      </w:tblPr>
      <w:tblGrid>
        <w:gridCol w:w="601"/>
        <w:gridCol w:w="5957"/>
        <w:gridCol w:w="3201"/>
      </w:tblGrid>
      <w:tr w:rsidR="00871C30" w:rsidRPr="00365001" w14:paraId="39772B3F" w14:textId="77777777" w:rsidTr="00D37B03">
        <w:tc>
          <w:tcPr>
            <w:tcW w:w="5000" w:type="pct"/>
            <w:gridSpan w:val="3"/>
            <w:vAlign w:val="center"/>
          </w:tcPr>
          <w:p w14:paraId="1614DD36"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Podwykonawcy</w:t>
            </w:r>
          </w:p>
        </w:tc>
      </w:tr>
      <w:tr w:rsidR="00871C30" w:rsidRPr="00365001" w14:paraId="42C55363" w14:textId="77777777" w:rsidTr="00D37B03">
        <w:tc>
          <w:tcPr>
            <w:tcW w:w="308" w:type="pct"/>
            <w:vAlign w:val="center"/>
          </w:tcPr>
          <w:p w14:paraId="2BC2E66E"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lp.</w:t>
            </w:r>
          </w:p>
        </w:tc>
        <w:tc>
          <w:tcPr>
            <w:tcW w:w="3052" w:type="pct"/>
            <w:vAlign w:val="center"/>
          </w:tcPr>
          <w:p w14:paraId="6F0EDBEE"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nazwa i dane teleadresowe Podwykonawcy</w:t>
            </w:r>
          </w:p>
        </w:tc>
        <w:tc>
          <w:tcPr>
            <w:tcW w:w="1640" w:type="pct"/>
            <w:vAlign w:val="center"/>
          </w:tcPr>
          <w:p w14:paraId="28182EBA"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zakres zamówienia powierzony Podwykonawcy</w:t>
            </w:r>
          </w:p>
        </w:tc>
      </w:tr>
      <w:tr w:rsidR="00871C30" w:rsidRPr="00365001" w14:paraId="5DFCDE6A" w14:textId="77777777" w:rsidTr="00D37B03">
        <w:tc>
          <w:tcPr>
            <w:tcW w:w="308" w:type="pct"/>
            <w:vAlign w:val="center"/>
          </w:tcPr>
          <w:p w14:paraId="271CD130"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1</w:t>
            </w:r>
          </w:p>
        </w:tc>
        <w:tc>
          <w:tcPr>
            <w:tcW w:w="3052" w:type="pct"/>
            <w:vAlign w:val="center"/>
          </w:tcPr>
          <w:p w14:paraId="1791D836"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p>
        </w:tc>
        <w:tc>
          <w:tcPr>
            <w:tcW w:w="1640" w:type="pct"/>
            <w:vAlign w:val="center"/>
          </w:tcPr>
          <w:p w14:paraId="512044D1"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p>
        </w:tc>
      </w:tr>
      <w:tr w:rsidR="00871C30" w:rsidRPr="00365001" w14:paraId="5CFFB512" w14:textId="77777777" w:rsidTr="00D37B03">
        <w:tc>
          <w:tcPr>
            <w:tcW w:w="308" w:type="pct"/>
            <w:vAlign w:val="center"/>
          </w:tcPr>
          <w:p w14:paraId="48ED7634"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r w:rsidRPr="00365001">
              <w:rPr>
                <w:rFonts w:asciiTheme="minorHAnsi" w:hAnsiTheme="minorHAnsi" w:cstheme="minorHAnsi"/>
                <w:b/>
                <w:color w:val="000000" w:themeColor="text1"/>
                <w:sz w:val="22"/>
                <w:szCs w:val="22"/>
              </w:rPr>
              <w:t>2</w:t>
            </w:r>
          </w:p>
        </w:tc>
        <w:tc>
          <w:tcPr>
            <w:tcW w:w="3052" w:type="pct"/>
            <w:vAlign w:val="center"/>
          </w:tcPr>
          <w:p w14:paraId="58DC7FBB" w14:textId="77777777" w:rsidR="00871C30" w:rsidRPr="00365001" w:rsidRDefault="00871C30" w:rsidP="00D37B03">
            <w:pPr>
              <w:pStyle w:val="Bezodstpw"/>
              <w:autoSpaceDN w:val="0"/>
              <w:spacing w:line="360" w:lineRule="auto"/>
              <w:contextualSpacing/>
              <w:jc w:val="center"/>
              <w:textAlignment w:val="baseline"/>
              <w:rPr>
                <w:rFonts w:asciiTheme="minorHAnsi" w:hAnsiTheme="minorHAnsi" w:cstheme="minorHAnsi"/>
                <w:b/>
                <w:color w:val="000000" w:themeColor="text1"/>
                <w:sz w:val="22"/>
                <w:szCs w:val="22"/>
              </w:rPr>
            </w:pPr>
          </w:p>
        </w:tc>
        <w:tc>
          <w:tcPr>
            <w:tcW w:w="1640" w:type="pct"/>
            <w:vAlign w:val="center"/>
          </w:tcPr>
          <w:p w14:paraId="1E1D16C8" w14:textId="77777777" w:rsidR="00871C30" w:rsidRPr="00365001" w:rsidRDefault="00871C30" w:rsidP="00D37B03">
            <w:pPr>
              <w:pStyle w:val="Bezodstpw"/>
              <w:autoSpaceDN w:val="0"/>
              <w:spacing w:line="360" w:lineRule="auto"/>
              <w:contextualSpacing/>
              <w:textAlignment w:val="baseline"/>
              <w:rPr>
                <w:rFonts w:asciiTheme="minorHAnsi" w:hAnsiTheme="minorHAnsi" w:cstheme="minorHAnsi"/>
                <w:b/>
                <w:color w:val="000000" w:themeColor="text1"/>
                <w:sz w:val="22"/>
                <w:szCs w:val="22"/>
              </w:rPr>
            </w:pPr>
          </w:p>
        </w:tc>
      </w:tr>
    </w:tbl>
    <w:p w14:paraId="58D25924" w14:textId="77777777" w:rsidR="00871C30" w:rsidRPr="00365001" w:rsidRDefault="00871C30" w:rsidP="00871C30">
      <w:pPr>
        <w:pStyle w:val="Bezodstpw"/>
        <w:numPr>
          <w:ilvl w:val="0"/>
          <w:numId w:val="4"/>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Spis treści:</w:t>
      </w:r>
    </w:p>
    <w:p w14:paraId="18B29F9C" w14:textId="77777777" w:rsidR="00871C30" w:rsidRPr="00365001" w:rsidRDefault="00871C30" w:rsidP="00871C30">
      <w:pPr>
        <w:pStyle w:val="Bezodstpw"/>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Integralną część oferty stanowią następujące pliki:</w:t>
      </w:r>
    </w:p>
    <w:p w14:paraId="17A1DBDF" w14:textId="77777777" w:rsidR="00871C30" w:rsidRPr="00365001" w:rsidRDefault="00871C30" w:rsidP="00871C30">
      <w:pPr>
        <w:pStyle w:val="Bezodstpw"/>
        <w:numPr>
          <w:ilvl w:val="0"/>
          <w:numId w:val="5"/>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Niniejszy druk oferta - Załącznik nr 1 do SWZ</w:t>
      </w:r>
    </w:p>
    <w:p w14:paraId="377CB654" w14:textId="77777777" w:rsidR="00871C30" w:rsidRPr="00365001" w:rsidRDefault="00871C30" w:rsidP="00871C30">
      <w:pPr>
        <w:pStyle w:val="Bezodstpw"/>
        <w:numPr>
          <w:ilvl w:val="0"/>
          <w:numId w:val="5"/>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Oświadczenie wstępne o braku podstaw wykluczenia - Załącznik nr 2 do SWZ</w:t>
      </w:r>
    </w:p>
    <w:p w14:paraId="466B96D2" w14:textId="77777777" w:rsidR="00871C30" w:rsidRPr="00365001" w:rsidRDefault="00871C30" w:rsidP="00871C30">
      <w:pPr>
        <w:pStyle w:val="Bezodstpw"/>
        <w:numPr>
          <w:ilvl w:val="0"/>
          <w:numId w:val="5"/>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w:t>
      </w:r>
    </w:p>
    <w:p w14:paraId="2885DC1E" w14:textId="77777777" w:rsidR="00871C30" w:rsidRPr="00365001" w:rsidRDefault="00871C30" w:rsidP="00871C30">
      <w:pPr>
        <w:pStyle w:val="Bezodstpw"/>
        <w:numPr>
          <w:ilvl w:val="0"/>
          <w:numId w:val="5"/>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w:t>
      </w:r>
    </w:p>
    <w:p w14:paraId="325A3EF8" w14:textId="77777777" w:rsidR="00871C30" w:rsidRPr="00365001" w:rsidRDefault="00871C30" w:rsidP="00871C30">
      <w:pPr>
        <w:pStyle w:val="Bezodstpw"/>
        <w:numPr>
          <w:ilvl w:val="0"/>
          <w:numId w:val="5"/>
        </w:numPr>
        <w:tabs>
          <w:tab w:val="left" w:pos="595"/>
        </w:tabs>
        <w:suppressAutoHyphens/>
        <w:autoSpaceDN w:val="0"/>
        <w:spacing w:line="360" w:lineRule="auto"/>
        <w:ind w:left="595" w:right="57" w:hanging="595"/>
        <w:contextualSpacing/>
        <w:jc w:val="both"/>
        <w:textAlignment w:val="baseline"/>
        <w:rPr>
          <w:rFonts w:asciiTheme="minorHAnsi" w:hAnsiTheme="minorHAnsi" w:cstheme="minorHAnsi"/>
          <w:bCs/>
        </w:rPr>
      </w:pPr>
      <w:r w:rsidRPr="00365001">
        <w:rPr>
          <w:rFonts w:asciiTheme="minorHAnsi" w:hAnsiTheme="minorHAnsi" w:cstheme="minorHAnsi"/>
          <w:bCs/>
        </w:rPr>
        <w:t>…………………………</w:t>
      </w:r>
    </w:p>
    <w:p w14:paraId="4B2E824A" w14:textId="77777777" w:rsidR="00871C30" w:rsidRPr="00365001" w:rsidRDefault="00871C30" w:rsidP="00871C30">
      <w:pPr>
        <w:spacing w:after="0" w:line="360" w:lineRule="auto"/>
        <w:jc w:val="both"/>
        <w:rPr>
          <w:rFonts w:cstheme="minorHAnsi"/>
        </w:rPr>
      </w:pPr>
    </w:p>
    <w:p w14:paraId="524934B0" w14:textId="77777777" w:rsidR="00871C30" w:rsidRPr="00365001" w:rsidRDefault="00871C30" w:rsidP="00871C30">
      <w:pPr>
        <w:spacing w:after="0" w:line="360" w:lineRule="auto"/>
        <w:jc w:val="both"/>
        <w:rPr>
          <w:rFonts w:cstheme="minorHAnsi"/>
        </w:rPr>
      </w:pPr>
      <w:r w:rsidRPr="00365001">
        <w:rPr>
          <w:rFonts w:cstheme="minorHAnsi"/>
        </w:rPr>
        <w:t>Składając ofertę jednocześnie potwierdzamy, że nie uczestniczymy w jakiejkolwiek innej ofercie dotyczącej tego samego zamówienia.</w:t>
      </w:r>
    </w:p>
    <w:p w14:paraId="5D771BAD" w14:textId="77777777" w:rsidR="00871C30" w:rsidRPr="00365001" w:rsidRDefault="00871C30" w:rsidP="00871C30">
      <w:pPr>
        <w:spacing w:after="0" w:line="360" w:lineRule="auto"/>
        <w:rPr>
          <w:rFonts w:cstheme="minorHAnsi"/>
          <w:highlight w:val="yellow"/>
        </w:rPr>
      </w:pPr>
      <w:r w:rsidRPr="00365001">
        <w:rPr>
          <w:rFonts w:cstheme="minorHAnsi"/>
          <w:highlight w:val="yellow"/>
        </w:rPr>
        <w:br w:type="page"/>
      </w:r>
    </w:p>
    <w:tbl>
      <w:tblPr>
        <w:tblStyle w:val="Tabela-Siatka"/>
        <w:tblpPr w:leftFromText="141" w:rightFromText="141" w:vertAnchor="page" w:horzAnchor="margin" w:tblpY="1966"/>
        <w:tblW w:w="4994" w:type="pct"/>
        <w:tblLook w:val="04A0" w:firstRow="1" w:lastRow="0" w:firstColumn="1" w:lastColumn="0" w:noHBand="0" w:noVBand="1"/>
      </w:tblPr>
      <w:tblGrid>
        <w:gridCol w:w="9759"/>
      </w:tblGrid>
      <w:tr w:rsidR="00871C30" w:rsidRPr="00365001" w14:paraId="341C442F" w14:textId="77777777" w:rsidTr="00D37B03">
        <w:tc>
          <w:tcPr>
            <w:tcW w:w="5000" w:type="pct"/>
            <w:vAlign w:val="center"/>
          </w:tcPr>
          <w:p w14:paraId="3D6DB096" w14:textId="77777777" w:rsidR="00871C30" w:rsidRPr="00365001" w:rsidRDefault="00871C30" w:rsidP="00D37B03">
            <w:pPr>
              <w:spacing w:line="360" w:lineRule="auto"/>
              <w:contextualSpacing/>
              <w:jc w:val="both"/>
              <w:rPr>
                <w:rFonts w:asciiTheme="minorHAnsi" w:hAnsiTheme="minorHAnsi" w:cstheme="minorHAnsi"/>
                <w:b/>
                <w:sz w:val="22"/>
                <w:szCs w:val="22"/>
              </w:rPr>
            </w:pPr>
            <w:r w:rsidRPr="00365001">
              <w:rPr>
                <w:rFonts w:asciiTheme="minorHAnsi" w:eastAsia="MS Gothic" w:hAnsiTheme="minorHAnsi" w:cstheme="minorHAnsi"/>
                <w:b/>
                <w:sz w:val="22"/>
                <w:szCs w:val="22"/>
              </w:rPr>
              <w:lastRenderedPageBreak/>
              <w:t xml:space="preserve">UWAGA! </w:t>
            </w:r>
            <w:r w:rsidRPr="00365001">
              <w:rPr>
                <w:rFonts w:asciiTheme="minorHAnsi" w:hAnsiTheme="minorHAnsi" w:cstheme="minorHAnsi"/>
                <w:b/>
                <w:sz w:val="22"/>
                <w:szCs w:val="22"/>
              </w:rPr>
              <w:t>Wykonawca / członkowie Konsorcjum (w tym s. c.) składają odrębne oświadczenia!</w:t>
            </w:r>
          </w:p>
        </w:tc>
      </w:tr>
      <w:tr w:rsidR="00871C30" w:rsidRPr="00365001" w14:paraId="379358DB" w14:textId="77777777" w:rsidTr="00D37B03">
        <w:tc>
          <w:tcPr>
            <w:tcW w:w="5000" w:type="pct"/>
            <w:vAlign w:val="center"/>
          </w:tcPr>
          <w:p w14:paraId="3B7082CF" w14:textId="77777777" w:rsidR="00871C30" w:rsidRPr="00365001" w:rsidRDefault="00871C30" w:rsidP="00D37B03">
            <w:pPr>
              <w:spacing w:line="360" w:lineRule="auto"/>
              <w:contextualSpacing/>
              <w:jc w:val="both"/>
              <w:rPr>
                <w:rFonts w:asciiTheme="minorHAnsi" w:hAnsiTheme="minorHAnsi" w:cstheme="minorHAnsi"/>
                <w:bCs/>
                <w:sz w:val="22"/>
                <w:szCs w:val="22"/>
              </w:rPr>
            </w:pPr>
            <w:r w:rsidRPr="00365001">
              <w:rPr>
                <w:rFonts w:asciiTheme="minorHAnsi" w:hAnsiTheme="minorHAnsi" w:cstheme="minorHAnsi"/>
                <w:bCs/>
                <w:sz w:val="22"/>
                <w:szCs w:val="22"/>
              </w:rPr>
              <w:t>nazwa Wykonawcy / reprezentowany przez:</w:t>
            </w:r>
          </w:p>
          <w:p w14:paraId="665720D4" w14:textId="77777777" w:rsidR="00871C30" w:rsidRPr="00365001" w:rsidRDefault="00871C30" w:rsidP="00D37B03">
            <w:pPr>
              <w:spacing w:line="360" w:lineRule="auto"/>
              <w:contextualSpacing/>
              <w:jc w:val="both"/>
              <w:rPr>
                <w:rFonts w:asciiTheme="minorHAnsi" w:hAnsiTheme="minorHAnsi" w:cstheme="minorHAnsi"/>
                <w:bCs/>
                <w:sz w:val="22"/>
                <w:szCs w:val="22"/>
              </w:rPr>
            </w:pPr>
            <w:r w:rsidRPr="00365001">
              <w:rPr>
                <w:rFonts w:asciiTheme="minorHAnsi" w:hAnsiTheme="minorHAnsi" w:cstheme="minorHAnsi"/>
                <w:bCs/>
                <w:sz w:val="22"/>
                <w:szCs w:val="22"/>
              </w:rPr>
              <w:t>…………………………………………………………………………….</w:t>
            </w:r>
          </w:p>
        </w:tc>
      </w:tr>
    </w:tbl>
    <w:p w14:paraId="2AC49C5B" w14:textId="77777777" w:rsidR="00871C30" w:rsidRPr="00365001" w:rsidRDefault="00871C30" w:rsidP="00871C30">
      <w:pPr>
        <w:tabs>
          <w:tab w:val="left" w:pos="709"/>
          <w:tab w:val="left" w:pos="6512"/>
        </w:tabs>
        <w:spacing w:after="0" w:line="360" w:lineRule="auto"/>
        <w:ind w:right="57"/>
        <w:contextualSpacing/>
        <w:jc w:val="center"/>
        <w:rPr>
          <w:rFonts w:cstheme="minorHAnsi"/>
          <w:b/>
          <w:bCs/>
          <w:lang w:eastAsia="pl-PL"/>
        </w:rPr>
      </w:pPr>
      <w:r w:rsidRPr="00365001">
        <w:rPr>
          <w:rFonts w:cstheme="minorHAnsi"/>
          <w:b/>
          <w:bCs/>
          <w:lang w:eastAsia="pl-PL"/>
        </w:rPr>
        <w:tab/>
      </w:r>
      <w:r w:rsidRPr="00365001">
        <w:rPr>
          <w:rFonts w:cstheme="minorHAnsi"/>
          <w:b/>
          <w:bCs/>
          <w:lang w:eastAsia="pl-PL"/>
        </w:rPr>
        <w:tab/>
        <w:t>Załącznik Nr 2 do SWZ</w:t>
      </w:r>
    </w:p>
    <w:p w14:paraId="53AF1DE2" w14:textId="77777777" w:rsidR="00871C30" w:rsidRPr="00365001" w:rsidRDefault="00871C30" w:rsidP="00871C30">
      <w:pPr>
        <w:tabs>
          <w:tab w:val="left" w:pos="709"/>
          <w:tab w:val="left" w:pos="6512"/>
        </w:tabs>
        <w:spacing w:after="0" w:line="360" w:lineRule="auto"/>
        <w:ind w:left="708" w:right="57" w:firstLine="5664"/>
        <w:contextualSpacing/>
        <w:jc w:val="center"/>
        <w:rPr>
          <w:rFonts w:cstheme="minorHAnsi"/>
          <w:b/>
          <w:bCs/>
          <w:lang w:eastAsia="pl-PL"/>
        </w:rPr>
      </w:pPr>
      <w:r w:rsidRPr="00365001">
        <w:rPr>
          <w:rFonts w:cstheme="minorHAnsi"/>
          <w:b/>
          <w:bCs/>
          <w:lang w:eastAsia="pl-PL"/>
        </w:rPr>
        <w:t>składany wraz z ofertą</w:t>
      </w:r>
    </w:p>
    <w:p w14:paraId="001A443E" w14:textId="77777777" w:rsidR="00871C30" w:rsidRPr="00365001" w:rsidRDefault="00871C30" w:rsidP="00871C30">
      <w:pPr>
        <w:spacing w:after="0" w:line="360" w:lineRule="auto"/>
        <w:jc w:val="center"/>
        <w:rPr>
          <w:rFonts w:cstheme="minorHAnsi"/>
          <w:b/>
        </w:rPr>
      </w:pPr>
    </w:p>
    <w:p w14:paraId="0AB8A989" w14:textId="77777777" w:rsidR="00871C30" w:rsidRPr="00365001" w:rsidRDefault="00871C30" w:rsidP="00871C30">
      <w:pPr>
        <w:spacing w:after="0" w:line="360" w:lineRule="auto"/>
        <w:jc w:val="center"/>
        <w:rPr>
          <w:rFonts w:cstheme="minorHAnsi"/>
          <w:b/>
        </w:rPr>
      </w:pPr>
      <w:r w:rsidRPr="00365001">
        <w:rPr>
          <w:rFonts w:cstheme="minorHAnsi"/>
          <w:b/>
        </w:rPr>
        <w:t>Wstępne oświadczenie składane na podstawie art. 125 ust. 5 oraz 273 ust. 1 pkt 1)</w:t>
      </w:r>
    </w:p>
    <w:p w14:paraId="694CAA49" w14:textId="77777777" w:rsidR="00871C30" w:rsidRPr="00365001" w:rsidRDefault="00871C30" w:rsidP="00871C30">
      <w:pPr>
        <w:spacing w:after="0" w:line="360" w:lineRule="auto"/>
        <w:jc w:val="center"/>
        <w:rPr>
          <w:rFonts w:cstheme="minorHAnsi"/>
          <w:b/>
        </w:rPr>
      </w:pPr>
      <w:r w:rsidRPr="00365001">
        <w:rPr>
          <w:rFonts w:cstheme="minorHAnsi"/>
          <w:b/>
        </w:rPr>
        <w:t xml:space="preserve">ustawy </w:t>
      </w:r>
      <w:proofErr w:type="spellStart"/>
      <w:r w:rsidRPr="00365001">
        <w:rPr>
          <w:rFonts w:cstheme="minorHAnsi"/>
          <w:b/>
        </w:rPr>
        <w:t>Pzp</w:t>
      </w:r>
      <w:proofErr w:type="spellEnd"/>
      <w:r w:rsidRPr="00365001">
        <w:rPr>
          <w:rFonts w:cstheme="minorHAnsi"/>
          <w:b/>
        </w:rPr>
        <w:t xml:space="preserve"> o braku podstaw WYKLUCZENIA</w:t>
      </w:r>
    </w:p>
    <w:p w14:paraId="3D2D9F9B" w14:textId="77777777" w:rsidR="00871C30" w:rsidRDefault="00871C30" w:rsidP="00871C30">
      <w:pPr>
        <w:spacing w:after="0" w:line="360" w:lineRule="auto"/>
        <w:jc w:val="center"/>
        <w:rPr>
          <w:rFonts w:cstheme="minorHAnsi"/>
          <w:bCs/>
          <w:u w:val="single"/>
        </w:rPr>
      </w:pPr>
      <w:r w:rsidRPr="00365001">
        <w:rPr>
          <w:rFonts w:cstheme="minorHAnsi"/>
          <w:bCs/>
          <w:u w:val="single"/>
        </w:rPr>
        <w:t>podstawy wykluczenia opisane są w dziale 7 SWZ</w:t>
      </w:r>
    </w:p>
    <w:p w14:paraId="1A50D9D9" w14:textId="77777777" w:rsidR="00871C30" w:rsidRPr="00365001" w:rsidRDefault="00871C30" w:rsidP="00871C30">
      <w:pPr>
        <w:spacing w:after="0" w:line="360" w:lineRule="auto"/>
        <w:jc w:val="center"/>
        <w:rPr>
          <w:rFonts w:cstheme="minorHAnsi"/>
          <w:bCs/>
          <w:u w:val="single"/>
        </w:rPr>
      </w:pPr>
    </w:p>
    <w:p w14:paraId="2AC219D3" w14:textId="77777777" w:rsidR="00871C30" w:rsidRPr="00365001" w:rsidRDefault="00871C30" w:rsidP="00871C30">
      <w:pPr>
        <w:tabs>
          <w:tab w:val="left" w:pos="567"/>
          <w:tab w:val="left" w:pos="709"/>
        </w:tabs>
        <w:spacing w:after="0" w:line="360" w:lineRule="auto"/>
        <w:ind w:left="57" w:right="57"/>
        <w:contextualSpacing/>
        <w:jc w:val="both"/>
        <w:rPr>
          <w:rFonts w:cstheme="minorHAnsi"/>
          <w:bCs/>
          <w:highlight w:val="yellow"/>
        </w:rPr>
      </w:pPr>
      <w:r w:rsidRPr="00365001">
        <w:rPr>
          <w:rFonts w:cstheme="minorHAnsi"/>
        </w:rPr>
        <w:t xml:space="preserve">Na potrzeby niniejszego postępowania o udzielenie zamówienia </w:t>
      </w:r>
      <w:r w:rsidRPr="00365001">
        <w:rPr>
          <w:rFonts w:cstheme="minorHAnsi"/>
          <w:bCs/>
        </w:rPr>
        <w:t>oświadczamy, co następuje:</w:t>
      </w:r>
    </w:p>
    <w:tbl>
      <w:tblPr>
        <w:tblStyle w:val="Tabela-Siatka"/>
        <w:tblW w:w="4994" w:type="pct"/>
        <w:tblLook w:val="04A0" w:firstRow="1" w:lastRow="0" w:firstColumn="1" w:lastColumn="0" w:noHBand="0" w:noVBand="1"/>
      </w:tblPr>
      <w:tblGrid>
        <w:gridCol w:w="1066"/>
        <w:gridCol w:w="8693"/>
      </w:tblGrid>
      <w:tr w:rsidR="00871C30" w:rsidRPr="00365001" w14:paraId="14E466A5" w14:textId="77777777" w:rsidTr="00D37B03">
        <w:tc>
          <w:tcPr>
            <w:tcW w:w="5000" w:type="pct"/>
            <w:gridSpan w:val="2"/>
            <w:vAlign w:val="center"/>
          </w:tcPr>
          <w:p w14:paraId="73656BC5" w14:textId="77777777" w:rsidR="00871C30" w:rsidRPr="00365001" w:rsidRDefault="00871C30" w:rsidP="00D37B03">
            <w:pPr>
              <w:tabs>
                <w:tab w:val="left" w:pos="709"/>
              </w:tabs>
              <w:spacing w:line="360" w:lineRule="auto"/>
              <w:ind w:left="142" w:right="57" w:hanging="85"/>
              <w:contextualSpacing/>
              <w:jc w:val="both"/>
              <w:rPr>
                <w:rFonts w:asciiTheme="minorHAnsi" w:eastAsia="MS Gothic" w:hAnsiTheme="minorHAnsi" w:cstheme="minorHAnsi"/>
                <w:b/>
                <w:sz w:val="22"/>
                <w:szCs w:val="22"/>
              </w:rPr>
            </w:pPr>
            <w:r w:rsidRPr="00365001">
              <w:rPr>
                <w:rFonts w:asciiTheme="minorHAnsi" w:eastAsia="MS Gothic" w:hAnsiTheme="minorHAnsi" w:cstheme="minorHAnsi"/>
                <w:b/>
                <w:sz w:val="22"/>
                <w:szCs w:val="22"/>
              </w:rPr>
              <w:t>1. Oświadczamy, że</w:t>
            </w:r>
            <w:r w:rsidRPr="00365001">
              <w:rPr>
                <w:rFonts w:asciiTheme="minorHAnsi" w:eastAsia="MS Gothic" w:hAnsiTheme="minorHAnsi" w:cstheme="minorHAnsi"/>
                <w:bCs/>
                <w:sz w:val="22"/>
                <w:szCs w:val="22"/>
              </w:rPr>
              <w:t xml:space="preserve"> (zaznaczyć właściwe):</w:t>
            </w:r>
          </w:p>
        </w:tc>
      </w:tr>
      <w:tr w:rsidR="00871C30" w:rsidRPr="00365001" w14:paraId="2C2ADEC2" w14:textId="77777777" w:rsidTr="00D37B03">
        <w:tc>
          <w:tcPr>
            <w:tcW w:w="546" w:type="pct"/>
            <w:vAlign w:val="center"/>
          </w:tcPr>
          <w:p w14:paraId="19428802" w14:textId="77777777" w:rsidR="00871C30" w:rsidRPr="00365001" w:rsidRDefault="00871C30" w:rsidP="00D37B03">
            <w:pPr>
              <w:tabs>
                <w:tab w:val="left" w:pos="709"/>
              </w:tabs>
              <w:spacing w:line="360" w:lineRule="auto"/>
              <w:ind w:left="142" w:right="57" w:hanging="85"/>
              <w:contextualSpacing/>
              <w:jc w:val="center"/>
              <w:rPr>
                <w:rFonts w:asciiTheme="minorHAnsi" w:eastAsia="MS Gothic" w:hAnsiTheme="minorHAnsi" w:cstheme="minorHAnsi"/>
                <w:b/>
                <w:sz w:val="22"/>
                <w:szCs w:val="22"/>
                <w:u w:val="single"/>
              </w:rPr>
            </w:pPr>
            <w:r w:rsidRPr="00365001">
              <w:rPr>
                <w:rFonts w:asciiTheme="minorHAnsi" w:eastAsia="MS Gothic" w:hAnsi="Segoe UI Symbol" w:cstheme="minorHAnsi"/>
                <w:b/>
                <w:sz w:val="22"/>
                <w:szCs w:val="22"/>
              </w:rPr>
              <w:t>☐</w:t>
            </w:r>
          </w:p>
        </w:tc>
        <w:tc>
          <w:tcPr>
            <w:tcW w:w="4454" w:type="pct"/>
            <w:vAlign w:val="center"/>
          </w:tcPr>
          <w:p w14:paraId="286873D1"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
                <w:sz w:val="22"/>
                <w:szCs w:val="22"/>
              </w:rPr>
            </w:pPr>
            <w:r w:rsidRPr="00365001">
              <w:rPr>
                <w:rFonts w:asciiTheme="minorHAnsi" w:hAnsiTheme="minorHAnsi" w:cstheme="minorHAnsi"/>
                <w:b/>
                <w:sz w:val="22"/>
                <w:szCs w:val="22"/>
              </w:rPr>
              <w:t>NIE</w:t>
            </w:r>
          </w:p>
          <w:p w14:paraId="4A2FF084"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Cs/>
                <w:sz w:val="22"/>
                <w:szCs w:val="22"/>
              </w:rPr>
            </w:pPr>
            <w:r w:rsidRPr="00365001">
              <w:rPr>
                <w:rFonts w:asciiTheme="minorHAnsi" w:hAnsiTheme="minorHAnsi" w:cstheme="minorHAnsi"/>
                <w:bCs/>
                <w:sz w:val="22"/>
                <w:szCs w:val="22"/>
              </w:rPr>
              <w:t xml:space="preserve">Nie podlegamy wykluczeniu z postępowania </w:t>
            </w:r>
          </w:p>
        </w:tc>
      </w:tr>
      <w:tr w:rsidR="00871C30" w:rsidRPr="00365001" w14:paraId="0B43CD45" w14:textId="77777777" w:rsidTr="00D37B03">
        <w:tc>
          <w:tcPr>
            <w:tcW w:w="546" w:type="pct"/>
            <w:vAlign w:val="center"/>
          </w:tcPr>
          <w:p w14:paraId="03B0740C" w14:textId="77777777" w:rsidR="00871C30" w:rsidRPr="00365001" w:rsidRDefault="00871C30" w:rsidP="00D37B03">
            <w:pPr>
              <w:tabs>
                <w:tab w:val="left" w:pos="709"/>
              </w:tabs>
              <w:spacing w:line="360" w:lineRule="auto"/>
              <w:ind w:left="142" w:right="57" w:hanging="85"/>
              <w:contextualSpacing/>
              <w:jc w:val="center"/>
              <w:rPr>
                <w:rFonts w:asciiTheme="minorHAnsi" w:hAnsiTheme="minorHAnsi" w:cstheme="minorHAnsi"/>
                <w:b/>
                <w:sz w:val="22"/>
                <w:szCs w:val="22"/>
              </w:rPr>
            </w:pPr>
            <w:r w:rsidRPr="00365001">
              <w:rPr>
                <w:rFonts w:asciiTheme="minorHAnsi" w:eastAsia="MS Gothic" w:hAnsi="Segoe UI Symbol" w:cstheme="minorHAnsi"/>
                <w:b/>
                <w:sz w:val="22"/>
                <w:szCs w:val="22"/>
              </w:rPr>
              <w:t>☐</w:t>
            </w:r>
          </w:p>
        </w:tc>
        <w:tc>
          <w:tcPr>
            <w:tcW w:w="4454" w:type="pct"/>
            <w:vAlign w:val="center"/>
          </w:tcPr>
          <w:p w14:paraId="2360B359"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
                <w:bCs/>
                <w:sz w:val="22"/>
                <w:szCs w:val="22"/>
              </w:rPr>
            </w:pPr>
            <w:r w:rsidRPr="00365001">
              <w:rPr>
                <w:rFonts w:asciiTheme="minorHAnsi" w:hAnsiTheme="minorHAnsi" w:cstheme="minorHAnsi"/>
                <w:b/>
                <w:bCs/>
                <w:sz w:val="22"/>
                <w:szCs w:val="22"/>
              </w:rPr>
              <w:t>TAK</w:t>
            </w:r>
          </w:p>
          <w:p w14:paraId="4FCD1FA5"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sz w:val="22"/>
                <w:szCs w:val="22"/>
              </w:rPr>
            </w:pPr>
            <w:r w:rsidRPr="00365001">
              <w:rPr>
                <w:rFonts w:asciiTheme="minorHAnsi" w:hAnsiTheme="minorHAnsi" w:cstheme="minorHAnsi"/>
                <w:sz w:val="22"/>
                <w:szCs w:val="22"/>
              </w:rPr>
              <w:t>Tak, podlegamy wykluczeniu - jesteśmy umieszczeni (osoby / podmioty) na aktualnych listach na podstawie obowiązujących przepisów tzw. „polskiej ustawy antyrosyjskiej”.</w:t>
            </w:r>
          </w:p>
        </w:tc>
      </w:tr>
      <w:tr w:rsidR="00871C30" w:rsidRPr="00365001" w14:paraId="1808EE49" w14:textId="77777777" w:rsidTr="00D37B03">
        <w:tc>
          <w:tcPr>
            <w:tcW w:w="546" w:type="pct"/>
            <w:vAlign w:val="center"/>
          </w:tcPr>
          <w:p w14:paraId="432678C1"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35F34FCB"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r w:rsidRPr="00365001">
              <w:rPr>
                <w:rFonts w:asciiTheme="minorHAnsi" w:eastAsia="MS Gothic" w:hAnsi="Segoe UI Symbol" w:cstheme="minorHAnsi"/>
                <w:b/>
                <w:sz w:val="22"/>
                <w:szCs w:val="22"/>
              </w:rPr>
              <w:t>☐</w:t>
            </w:r>
          </w:p>
          <w:p w14:paraId="5248E3C1"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5156481E"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76197B0A"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4A922E29"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6501BABA"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0E6557A0"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60DF57BC"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7335B37E"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6E33CDB3" w14:textId="77777777" w:rsidR="00871C30" w:rsidRPr="00365001" w:rsidRDefault="00871C30" w:rsidP="00D37B03">
            <w:pPr>
              <w:spacing w:line="360" w:lineRule="auto"/>
              <w:contextualSpacing/>
              <w:jc w:val="center"/>
              <w:rPr>
                <w:rFonts w:asciiTheme="minorHAnsi" w:eastAsia="MS Gothic" w:hAnsiTheme="minorHAnsi" w:cstheme="minorHAnsi"/>
                <w:b/>
                <w:sz w:val="22"/>
                <w:szCs w:val="22"/>
              </w:rPr>
            </w:pPr>
          </w:p>
          <w:p w14:paraId="54673FA4"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18015AE9"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07095871"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0C929895"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6EF44213" w14:textId="77777777" w:rsidR="00871C30" w:rsidRPr="00365001" w:rsidRDefault="00871C30" w:rsidP="00D37B03">
            <w:pPr>
              <w:spacing w:line="360" w:lineRule="auto"/>
              <w:contextualSpacing/>
              <w:jc w:val="center"/>
              <w:rPr>
                <w:rFonts w:asciiTheme="minorHAnsi" w:eastAsia="MS Gothic" w:hAnsiTheme="minorHAnsi" w:cstheme="minorHAnsi"/>
                <w:b/>
                <w:sz w:val="22"/>
                <w:szCs w:val="22"/>
              </w:rPr>
            </w:pPr>
          </w:p>
          <w:p w14:paraId="2B97CAB7"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p w14:paraId="79489309" w14:textId="77777777" w:rsidR="00871C30" w:rsidRPr="00365001" w:rsidRDefault="00871C30" w:rsidP="00D37B03">
            <w:pPr>
              <w:spacing w:line="360" w:lineRule="auto"/>
              <w:contextualSpacing/>
              <w:jc w:val="center"/>
              <w:rPr>
                <w:rFonts w:asciiTheme="minorHAnsi" w:eastAsia="MS Gothic" w:hAnsiTheme="minorHAnsi" w:cstheme="minorHAnsi"/>
                <w:b/>
                <w:sz w:val="22"/>
                <w:szCs w:val="22"/>
              </w:rPr>
            </w:pPr>
          </w:p>
          <w:p w14:paraId="703DC830" w14:textId="77777777" w:rsidR="00871C30" w:rsidRPr="00365001" w:rsidRDefault="00871C30" w:rsidP="00D37B03">
            <w:pPr>
              <w:spacing w:line="360" w:lineRule="auto"/>
              <w:contextualSpacing/>
              <w:jc w:val="center"/>
              <w:rPr>
                <w:rFonts w:asciiTheme="minorHAnsi" w:eastAsia="MS Gothic" w:hAnsiTheme="minorHAnsi" w:cstheme="minorHAnsi"/>
                <w:sz w:val="22"/>
                <w:szCs w:val="22"/>
              </w:rPr>
            </w:pPr>
          </w:p>
        </w:tc>
        <w:tc>
          <w:tcPr>
            <w:tcW w:w="4454" w:type="pct"/>
            <w:vAlign w:val="center"/>
          </w:tcPr>
          <w:p w14:paraId="0D35C676"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
                <w:bCs/>
                <w:sz w:val="22"/>
                <w:szCs w:val="22"/>
              </w:rPr>
            </w:pPr>
            <w:r w:rsidRPr="00365001">
              <w:rPr>
                <w:rFonts w:asciiTheme="minorHAnsi" w:hAnsiTheme="minorHAnsi" w:cstheme="minorHAnsi"/>
                <w:b/>
                <w:bCs/>
                <w:sz w:val="22"/>
                <w:szCs w:val="22"/>
              </w:rPr>
              <w:lastRenderedPageBreak/>
              <w:t>TAK</w:t>
            </w:r>
          </w:p>
          <w:p w14:paraId="630B5B6E"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
                <w:bCs/>
                <w:sz w:val="22"/>
                <w:szCs w:val="22"/>
              </w:rPr>
            </w:pPr>
            <w:r w:rsidRPr="00365001">
              <w:rPr>
                <w:rFonts w:asciiTheme="minorHAnsi" w:hAnsiTheme="minorHAnsi" w:cstheme="minorHAnsi"/>
                <w:sz w:val="22"/>
                <w:szCs w:val="22"/>
              </w:rPr>
              <w:t xml:space="preserve">Tak, podlegamy wykluczeniu z postępowania na podstawie art. 108 ust. 1 stawy </w:t>
            </w:r>
            <w:proofErr w:type="spellStart"/>
            <w:r w:rsidRPr="00365001">
              <w:rPr>
                <w:rFonts w:asciiTheme="minorHAnsi" w:hAnsiTheme="minorHAnsi" w:cstheme="minorHAnsi"/>
                <w:sz w:val="22"/>
                <w:szCs w:val="22"/>
              </w:rPr>
              <w:t>Pzp</w:t>
            </w:r>
            <w:proofErr w:type="spellEnd"/>
          </w:p>
          <w:p w14:paraId="45BF7E80"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b/>
                <w:sz w:val="22"/>
                <w:szCs w:val="22"/>
              </w:rPr>
            </w:pPr>
            <w:r w:rsidRPr="00365001">
              <w:rPr>
                <w:rFonts w:asciiTheme="minorHAnsi" w:hAnsiTheme="minorHAnsi" w:cstheme="minorHAnsi"/>
                <w:b/>
                <w:sz w:val="22"/>
                <w:szCs w:val="22"/>
              </w:rPr>
              <w:t>Jeżeli Podmiot podlega wykluczeniu (sekcja wypełniana jedynie w przypadku, gdy odpowiedź brzmi TAK):</w:t>
            </w:r>
          </w:p>
          <w:p w14:paraId="5E64D1C9"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Oświadczamy, że podlegamy wykluczeniu z postępowania na podstawie art.108 ustęp 1 pkt _____ ustawy </w:t>
            </w:r>
            <w:proofErr w:type="spellStart"/>
            <w:r w:rsidRPr="00365001">
              <w:rPr>
                <w:rFonts w:asciiTheme="minorHAnsi" w:hAnsiTheme="minorHAnsi" w:cstheme="minorHAnsi"/>
                <w:sz w:val="22"/>
                <w:szCs w:val="22"/>
              </w:rPr>
              <w:t>Pzp</w:t>
            </w:r>
            <w:proofErr w:type="spellEnd"/>
          </w:p>
          <w:p w14:paraId="5CD0EB54"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iCs/>
                <w:sz w:val="22"/>
                <w:szCs w:val="22"/>
              </w:rPr>
            </w:pPr>
            <w:r w:rsidRPr="00365001">
              <w:rPr>
                <w:rFonts w:asciiTheme="minorHAnsi" w:hAnsiTheme="minorHAnsi" w:cstheme="minorHAnsi"/>
                <w:iCs/>
                <w:sz w:val="22"/>
                <w:szCs w:val="22"/>
              </w:rPr>
              <w:t>(</w:t>
            </w:r>
            <w:r w:rsidRPr="00365001">
              <w:rPr>
                <w:rFonts w:asciiTheme="minorHAnsi" w:hAnsiTheme="minorHAnsi" w:cstheme="minorHAnsi"/>
                <w:i/>
                <w:sz w:val="22"/>
                <w:szCs w:val="22"/>
              </w:rPr>
              <w:t>podać mającą zastosowanie podstawę wykluczenia).</w:t>
            </w:r>
          </w:p>
          <w:p w14:paraId="55E0D127" w14:textId="77777777" w:rsidR="00871C30" w:rsidRPr="00365001" w:rsidRDefault="00871C30" w:rsidP="00D37B03">
            <w:pPr>
              <w:tabs>
                <w:tab w:val="left" w:pos="709"/>
              </w:tabs>
              <w:spacing w:line="360" w:lineRule="auto"/>
              <w:ind w:right="57"/>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Jednocześnie oświadczamy, że na podstawie art. 110 ust. 2 ustawy </w:t>
            </w:r>
            <w:proofErr w:type="spellStart"/>
            <w:r w:rsidRPr="00365001">
              <w:rPr>
                <w:rFonts w:asciiTheme="minorHAnsi" w:hAnsiTheme="minorHAnsi" w:cstheme="minorHAnsi"/>
                <w:sz w:val="22"/>
                <w:szCs w:val="22"/>
              </w:rPr>
              <w:t>Pzp</w:t>
            </w:r>
            <w:proofErr w:type="spellEnd"/>
            <w:r w:rsidRPr="00365001">
              <w:rPr>
                <w:rFonts w:asciiTheme="minorHAnsi" w:hAnsiTheme="minorHAnsi" w:cstheme="minorHAnsi"/>
                <w:sz w:val="22"/>
                <w:szCs w:val="22"/>
              </w:rPr>
              <w:t xml:space="preserve"> podjedliśmy następujące środki naprawcze:</w:t>
            </w:r>
          </w:p>
          <w:p w14:paraId="2CC4A4A1" w14:textId="77777777" w:rsidR="00871C30" w:rsidRPr="00365001" w:rsidRDefault="00871C30" w:rsidP="00D37B03">
            <w:pPr>
              <w:pStyle w:val="Kolorowalistaakcent11"/>
              <w:tabs>
                <w:tab w:val="left" w:pos="567"/>
                <w:tab w:val="left" w:pos="709"/>
              </w:tabs>
              <w:autoSpaceDE w:val="0"/>
              <w:autoSpaceDN w:val="0"/>
              <w:adjustRightInd w:val="0"/>
              <w:spacing w:before="0" w:after="0" w:line="360" w:lineRule="auto"/>
              <w:ind w:left="0" w:right="57"/>
              <w:rPr>
                <w:rFonts w:asciiTheme="minorHAnsi" w:hAnsiTheme="minorHAnsi" w:cstheme="minorHAnsi"/>
                <w:sz w:val="22"/>
                <w:szCs w:val="22"/>
              </w:rPr>
            </w:pPr>
            <w:r w:rsidRPr="00365001">
              <w:rPr>
                <w:rFonts w:asciiTheme="minorHAnsi" w:hAnsiTheme="minorHAnsi" w:cstheme="minorHAnsi"/>
                <w:sz w:val="22"/>
                <w:szCs w:val="22"/>
              </w:rPr>
              <w:t>Wykonawca nie podlega wykluczeniu w okolicznościach określonych w art. 108 ust. 1 pkt 1, 2 i 5 u</w:t>
            </w:r>
            <w:r w:rsidRPr="00365001">
              <w:rPr>
                <w:rFonts w:asciiTheme="minorHAnsi" w:hAnsiTheme="minorHAnsi" w:cstheme="minorHAnsi"/>
                <w:bCs/>
                <w:sz w:val="22"/>
                <w:szCs w:val="22"/>
              </w:rPr>
              <w:t xml:space="preserve">stawy </w:t>
            </w:r>
            <w:proofErr w:type="spellStart"/>
            <w:r w:rsidRPr="00365001">
              <w:rPr>
                <w:rFonts w:asciiTheme="minorHAnsi" w:hAnsiTheme="minorHAnsi" w:cstheme="minorHAnsi"/>
                <w:bCs/>
                <w:sz w:val="22"/>
                <w:szCs w:val="22"/>
              </w:rPr>
              <w:t>Pzp</w:t>
            </w:r>
            <w:proofErr w:type="spellEnd"/>
            <w:r w:rsidRPr="00365001">
              <w:rPr>
                <w:rFonts w:asciiTheme="minorHAnsi" w:hAnsiTheme="minorHAnsi" w:cstheme="minorHAnsi"/>
                <w:sz w:val="22"/>
                <w:szCs w:val="22"/>
              </w:rPr>
              <w:t>, jeżeli udowodni Zamawiającemu, że spełnił łącznie poniższe przesłanki (samooczyszczenie):</w:t>
            </w:r>
          </w:p>
          <w:p w14:paraId="0EEC77B4" w14:textId="77777777" w:rsidR="00871C30" w:rsidRPr="00365001" w:rsidRDefault="00871C30" w:rsidP="00D37B03">
            <w:pPr>
              <w:pStyle w:val="Kolorowalistaakcent11"/>
              <w:tabs>
                <w:tab w:val="left" w:pos="567"/>
                <w:tab w:val="left" w:pos="709"/>
              </w:tabs>
              <w:autoSpaceDE w:val="0"/>
              <w:autoSpaceDN w:val="0"/>
              <w:adjustRightInd w:val="0"/>
              <w:spacing w:before="0" w:after="0" w:line="360" w:lineRule="auto"/>
              <w:ind w:left="0" w:right="57"/>
              <w:rPr>
                <w:rFonts w:asciiTheme="minorHAnsi" w:hAnsiTheme="minorHAnsi" w:cstheme="minorHAnsi"/>
                <w:b/>
                <w:bCs/>
                <w:sz w:val="22"/>
                <w:szCs w:val="22"/>
              </w:rPr>
            </w:pPr>
            <w:r w:rsidRPr="00365001">
              <w:rPr>
                <w:rFonts w:asciiTheme="minorHAnsi" w:hAnsiTheme="minorHAnsi" w:cstheme="minorHAnsi"/>
                <w:b/>
                <w:bCs/>
                <w:sz w:val="22"/>
                <w:szCs w:val="22"/>
              </w:rPr>
              <w:t>W celu wykazania, że Wykonawca pomimo zaistnienia podstawy wykluczenia nie będzie podlegał wykluczeniu konieczne jest jednoczesne wykazanie wszystkich poniższych okoliczności. Wykonawca także oprócz nich może przedstawić inne niż wymienione w przepisie środki.</w:t>
            </w:r>
          </w:p>
          <w:p w14:paraId="20B8E53F" w14:textId="77777777" w:rsidR="00871C30" w:rsidRPr="00365001" w:rsidRDefault="00871C30" w:rsidP="00D37B03">
            <w:pPr>
              <w:pStyle w:val="Kolorowalistaakcent11"/>
              <w:tabs>
                <w:tab w:val="left" w:pos="567"/>
                <w:tab w:val="left" w:pos="709"/>
              </w:tabs>
              <w:autoSpaceDE w:val="0"/>
              <w:autoSpaceDN w:val="0"/>
              <w:adjustRightInd w:val="0"/>
              <w:spacing w:before="0" w:after="0" w:line="360" w:lineRule="auto"/>
              <w:ind w:left="0" w:right="57"/>
              <w:rPr>
                <w:rFonts w:asciiTheme="minorHAnsi" w:hAnsiTheme="minorHAnsi" w:cstheme="minorHAnsi"/>
                <w:b/>
                <w:bCs/>
                <w:sz w:val="22"/>
                <w:szCs w:val="22"/>
              </w:rPr>
            </w:pPr>
            <w:r w:rsidRPr="00365001">
              <w:rPr>
                <w:rFonts w:asciiTheme="minorHAnsi" w:hAnsiTheme="minorHAnsi" w:cstheme="minorHAnsi"/>
                <w:b/>
                <w:bCs/>
                <w:sz w:val="22"/>
                <w:szCs w:val="22"/>
              </w:rPr>
              <w:t>Zamawiający nie będzie mógł uwzględnić wyjaśnień, jeśli nie będą poparte dowodami! Wykonawca musi przedstawić dowody na potwierdzenie, że przedsięwziął stosowne środki.</w:t>
            </w:r>
          </w:p>
          <w:p w14:paraId="703F65D8" w14:textId="77777777" w:rsidR="00871C30" w:rsidRPr="00365001" w:rsidRDefault="00871C30" w:rsidP="00D37B03">
            <w:pPr>
              <w:pStyle w:val="Kolorowalistaakcent11"/>
              <w:tabs>
                <w:tab w:val="left" w:pos="567"/>
                <w:tab w:val="left" w:pos="709"/>
              </w:tabs>
              <w:autoSpaceDE w:val="0"/>
              <w:autoSpaceDN w:val="0"/>
              <w:adjustRightInd w:val="0"/>
              <w:spacing w:before="0" w:after="0" w:line="360" w:lineRule="auto"/>
              <w:ind w:left="0" w:right="57"/>
              <w:rPr>
                <w:rFonts w:asciiTheme="minorHAnsi" w:hAnsiTheme="minorHAnsi" w:cstheme="minorHAnsi"/>
                <w:b/>
                <w:bCs/>
                <w:sz w:val="22"/>
                <w:szCs w:val="22"/>
              </w:rPr>
            </w:pPr>
            <w:r w:rsidRPr="00365001">
              <w:rPr>
                <w:rFonts w:asciiTheme="minorHAnsi" w:hAnsiTheme="minorHAnsi" w:cstheme="minorHAnsi"/>
                <w:b/>
                <w:bCs/>
                <w:sz w:val="22"/>
                <w:szCs w:val="22"/>
              </w:rPr>
              <w:lastRenderedPageBreak/>
              <w:t>Zamawiający zaniecha wykluczenia dopiero wówczas, kiedy Wykonawca rzeczywiście udowodni swoją rzetelność poprzez wykazanie rzeczywistego podjęcia środków.</w:t>
            </w:r>
          </w:p>
          <w:p w14:paraId="4B330601" w14:textId="77777777" w:rsidR="00871C30" w:rsidRPr="00365001" w:rsidRDefault="00871C30" w:rsidP="00D37B03">
            <w:pPr>
              <w:pStyle w:val="Akapitzlist"/>
              <w:numPr>
                <w:ilvl w:val="0"/>
                <w:numId w:val="6"/>
              </w:numPr>
              <w:tabs>
                <w:tab w:val="left" w:pos="709"/>
              </w:tabs>
              <w:spacing w:line="360" w:lineRule="auto"/>
              <w:ind w:left="583" w:right="57" w:hanging="425"/>
              <w:jc w:val="both"/>
              <w:rPr>
                <w:rFonts w:asciiTheme="minorHAnsi" w:hAnsiTheme="minorHAnsi" w:cstheme="minorHAnsi"/>
                <w:sz w:val="22"/>
                <w:szCs w:val="22"/>
              </w:rPr>
            </w:pPr>
            <w:r w:rsidRPr="00365001">
              <w:rPr>
                <w:rFonts w:asciiTheme="minorHAnsi" w:hAnsiTheme="minorHAnsi" w:cstheme="minorHAnsi"/>
                <w:sz w:val="22"/>
                <w:szCs w:val="22"/>
              </w:rPr>
              <w:t>naprawił lub zobowiązał się do naprawienia szkody wyrządzonej przestępstwem, wykroczeniem lub swoim nieprawidłowym postępowaniem, w tym poprzez zadośćuczynienie pieniężne tj.:</w:t>
            </w:r>
          </w:p>
          <w:p w14:paraId="7F7A3BFC"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0F5C3AC5" w14:textId="77777777" w:rsidR="00871C30" w:rsidRPr="00365001" w:rsidRDefault="00871C30" w:rsidP="00D37B03">
            <w:pPr>
              <w:pStyle w:val="Akapitzlist"/>
              <w:numPr>
                <w:ilvl w:val="0"/>
                <w:numId w:val="6"/>
              </w:numPr>
              <w:tabs>
                <w:tab w:val="left" w:pos="709"/>
              </w:tabs>
              <w:spacing w:line="360" w:lineRule="auto"/>
              <w:ind w:left="583" w:right="57" w:hanging="425"/>
              <w:jc w:val="both"/>
              <w:rPr>
                <w:rFonts w:asciiTheme="minorHAnsi" w:hAnsiTheme="minorHAnsi" w:cstheme="minorHAnsi"/>
                <w:sz w:val="22"/>
                <w:szCs w:val="22"/>
              </w:rPr>
            </w:pPr>
            <w:r w:rsidRPr="00365001">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04753BB"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2B6427AB" w14:textId="77777777" w:rsidR="00871C30" w:rsidRPr="00365001" w:rsidRDefault="00871C30" w:rsidP="00D37B03">
            <w:pPr>
              <w:pStyle w:val="Akapitzlist"/>
              <w:numPr>
                <w:ilvl w:val="0"/>
                <w:numId w:val="6"/>
              </w:numPr>
              <w:tabs>
                <w:tab w:val="left" w:pos="709"/>
              </w:tabs>
              <w:spacing w:line="360" w:lineRule="auto"/>
              <w:ind w:left="583" w:right="57" w:hanging="425"/>
              <w:jc w:val="both"/>
              <w:rPr>
                <w:rFonts w:asciiTheme="minorHAnsi" w:hAnsiTheme="minorHAnsi" w:cstheme="minorHAnsi"/>
                <w:sz w:val="22"/>
                <w:szCs w:val="22"/>
              </w:rPr>
            </w:pPr>
            <w:r w:rsidRPr="00365001">
              <w:rPr>
                <w:rFonts w:asciiTheme="minorHAnsi" w:hAnsiTheme="minorHAnsi" w:cstheme="minorHAnsi"/>
                <w:sz w:val="22"/>
                <w:szCs w:val="22"/>
              </w:rPr>
              <w:t>podjął konkretne środki techniczne, organizacyjne i kadrowe, odpowiednie dla zapobiegania dalszym przestępstwom, wykroczeniom lub nieprawidłowemu postępowaniu, w szczególności tj.:</w:t>
            </w:r>
          </w:p>
          <w:p w14:paraId="3C5292D4"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 zerwał wszelkie powiązania z osobami lub podmiotami odpowiedzialnymi za nieprawidłowe postępowanie Wykonawcy</w:t>
            </w:r>
          </w:p>
          <w:p w14:paraId="46D7A256"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597B967B"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 zreorganizował personel</w:t>
            </w:r>
          </w:p>
          <w:p w14:paraId="7548D355"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05E05E3E"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 wdrożył system sprawozdawczości i kontroli</w:t>
            </w:r>
          </w:p>
          <w:p w14:paraId="0B8C1577"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18203EC4"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 utworzył struktury audytu wewnętrznego do monitorowania przestrzegania przepisów, wewnętrznych regulacji lub standardów</w:t>
            </w:r>
          </w:p>
          <w:p w14:paraId="28149216"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38352844"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 wprowadził wewnętrzne regulacje dotyczące odpowiedzialności i odszkodowań za nieprzestrzeganie przepisów, wewnętrznych regulacji lub standardów.</w:t>
            </w:r>
          </w:p>
          <w:p w14:paraId="6A567D1C" w14:textId="77777777" w:rsidR="00871C30" w:rsidRPr="00365001" w:rsidRDefault="00871C30" w:rsidP="00D37B03">
            <w:pPr>
              <w:pStyle w:val="Akapitzlist"/>
              <w:tabs>
                <w:tab w:val="left" w:pos="709"/>
              </w:tabs>
              <w:spacing w:line="360" w:lineRule="auto"/>
              <w:ind w:left="583" w:right="57"/>
              <w:rPr>
                <w:rFonts w:asciiTheme="minorHAnsi" w:hAnsiTheme="minorHAnsi" w:cstheme="minorHAnsi"/>
                <w:sz w:val="22"/>
                <w:szCs w:val="22"/>
              </w:rPr>
            </w:pPr>
            <w:r w:rsidRPr="00365001">
              <w:rPr>
                <w:rFonts w:asciiTheme="minorHAnsi" w:hAnsiTheme="minorHAnsi" w:cstheme="minorHAnsi"/>
                <w:sz w:val="22"/>
                <w:szCs w:val="22"/>
              </w:rPr>
              <w:t>…………………………………………………………………………………</w:t>
            </w:r>
          </w:p>
          <w:p w14:paraId="130A9528" w14:textId="77777777" w:rsidR="00871C30" w:rsidRPr="00365001" w:rsidRDefault="00871C30" w:rsidP="00D37B03">
            <w:pPr>
              <w:pStyle w:val="Kolorowalistaakcent11"/>
              <w:tabs>
                <w:tab w:val="left" w:pos="567"/>
                <w:tab w:val="left" w:pos="709"/>
              </w:tabs>
              <w:autoSpaceDE w:val="0"/>
              <w:autoSpaceDN w:val="0"/>
              <w:adjustRightInd w:val="0"/>
              <w:spacing w:before="0" w:after="0" w:line="360" w:lineRule="auto"/>
              <w:ind w:left="0" w:right="57"/>
              <w:rPr>
                <w:rFonts w:asciiTheme="minorHAnsi" w:hAnsiTheme="minorHAnsi" w:cstheme="minorHAnsi"/>
                <w:iCs/>
                <w:sz w:val="22"/>
                <w:szCs w:val="22"/>
              </w:rPr>
            </w:pPr>
            <w:r w:rsidRPr="00365001">
              <w:rPr>
                <w:rFonts w:asciiTheme="minorHAnsi" w:hAnsiTheme="minorHAnsi" w:cstheme="minorHAnsi"/>
                <w:sz w:val="22"/>
                <w:szCs w:val="22"/>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bl>
    <w:tbl>
      <w:tblPr>
        <w:tblStyle w:val="Tabela-Siatka2"/>
        <w:tblW w:w="5000" w:type="pct"/>
        <w:tblLook w:val="04A0" w:firstRow="1" w:lastRow="0" w:firstColumn="1" w:lastColumn="0" w:noHBand="0" w:noVBand="1"/>
      </w:tblPr>
      <w:tblGrid>
        <w:gridCol w:w="9771"/>
      </w:tblGrid>
      <w:tr w:rsidR="00871C30" w:rsidRPr="00365001" w14:paraId="4A609BA5" w14:textId="77777777" w:rsidTr="00D37B03">
        <w:tc>
          <w:tcPr>
            <w:tcW w:w="5000" w:type="pct"/>
            <w:vAlign w:val="center"/>
          </w:tcPr>
          <w:p w14:paraId="29AA1653" w14:textId="77777777" w:rsidR="00871C30" w:rsidRPr="00365001" w:rsidRDefault="00871C30" w:rsidP="00D37B03">
            <w:pPr>
              <w:tabs>
                <w:tab w:val="left" w:pos="426"/>
              </w:tabs>
              <w:spacing w:line="360" w:lineRule="auto"/>
              <w:ind w:right="57"/>
              <w:contextualSpacing/>
              <w:jc w:val="both"/>
              <w:rPr>
                <w:rFonts w:asciiTheme="minorHAnsi" w:hAnsiTheme="minorHAnsi" w:cstheme="minorHAnsi"/>
                <w:b/>
                <w:sz w:val="22"/>
                <w:szCs w:val="22"/>
              </w:rPr>
            </w:pPr>
            <w:r w:rsidRPr="00365001">
              <w:rPr>
                <w:rFonts w:asciiTheme="minorHAnsi" w:hAnsiTheme="minorHAnsi" w:cstheme="minorHAnsi"/>
                <w:b/>
                <w:bCs/>
                <w:sz w:val="22"/>
                <w:szCs w:val="22"/>
              </w:rPr>
              <w:lastRenderedPageBreak/>
              <w:t xml:space="preserve">2. </w:t>
            </w:r>
            <w:r w:rsidRPr="00365001">
              <w:rPr>
                <w:rFonts w:asciiTheme="minorHAnsi" w:hAnsiTheme="minorHAnsi" w:cstheme="minorHAnsi"/>
                <w:b/>
                <w:sz w:val="22"/>
                <w:szCs w:val="22"/>
              </w:rPr>
              <w:t>Oświadczenie dotyczące podanych informacji:</w:t>
            </w:r>
          </w:p>
          <w:p w14:paraId="7D2743A4" w14:textId="77777777" w:rsidR="00871C30" w:rsidRPr="00365001" w:rsidRDefault="00871C30" w:rsidP="00D37B03">
            <w:pPr>
              <w:tabs>
                <w:tab w:val="left" w:pos="709"/>
              </w:tabs>
              <w:spacing w:line="360" w:lineRule="auto"/>
              <w:ind w:left="57" w:right="57"/>
              <w:contextualSpacing/>
              <w:jc w:val="both"/>
              <w:rPr>
                <w:rFonts w:asciiTheme="minorHAnsi" w:hAnsiTheme="minorHAnsi" w:cstheme="minorHAnsi"/>
                <w:sz w:val="22"/>
                <w:szCs w:val="22"/>
              </w:rPr>
            </w:pPr>
            <w:r w:rsidRPr="00365001">
              <w:rPr>
                <w:rFonts w:asciiTheme="minorHAnsi" w:hAnsiTheme="minorHAnsi" w:cstheme="minorHAnsi"/>
                <w:sz w:val="22"/>
                <w:szCs w:val="22"/>
              </w:rPr>
              <w:t>Oświadczamy, że wszystkie informacje podane w powyższym oświadczeniu są aktualne i zgodne z prawdą.</w:t>
            </w:r>
          </w:p>
          <w:p w14:paraId="665AF472" w14:textId="77777777" w:rsidR="00871C30" w:rsidRPr="00365001" w:rsidRDefault="00871C30" w:rsidP="00D37B03">
            <w:pPr>
              <w:tabs>
                <w:tab w:val="left" w:pos="709"/>
              </w:tabs>
              <w:spacing w:line="360" w:lineRule="auto"/>
              <w:ind w:left="57" w:right="57"/>
              <w:contextualSpacing/>
              <w:jc w:val="both"/>
              <w:rPr>
                <w:rFonts w:asciiTheme="minorHAnsi" w:hAnsiTheme="minorHAnsi" w:cstheme="minorHAnsi"/>
                <w:sz w:val="22"/>
                <w:szCs w:val="22"/>
              </w:rPr>
            </w:pPr>
          </w:p>
        </w:tc>
      </w:tr>
    </w:tbl>
    <w:p w14:paraId="773FE7CC" w14:textId="77777777" w:rsidR="00871C30" w:rsidRPr="00365001" w:rsidRDefault="00871C30" w:rsidP="00871C30">
      <w:pPr>
        <w:spacing w:after="0" w:line="360" w:lineRule="auto"/>
        <w:jc w:val="center"/>
        <w:rPr>
          <w:rFonts w:cstheme="minorHAnsi"/>
          <w:bCs/>
          <w:highlight w:val="yellow"/>
          <w:u w:val="single"/>
        </w:rPr>
      </w:pPr>
    </w:p>
    <w:p w14:paraId="69AC7BA9" w14:textId="77777777" w:rsidR="00871C30" w:rsidRDefault="00871C30" w:rsidP="00871C30">
      <w:pPr>
        <w:spacing w:after="0" w:line="360" w:lineRule="auto"/>
        <w:rPr>
          <w:rFonts w:cstheme="minorHAnsi"/>
          <w:bCs/>
          <w:highlight w:val="yellow"/>
          <w:u w:val="single"/>
        </w:rPr>
      </w:pPr>
    </w:p>
    <w:p w14:paraId="1910FAA8" w14:textId="77777777" w:rsidR="00871C30" w:rsidRPr="00365001" w:rsidRDefault="00871C30" w:rsidP="00871C30">
      <w:pPr>
        <w:spacing w:after="0" w:line="360" w:lineRule="auto"/>
        <w:rPr>
          <w:rFonts w:cstheme="minorHAnsi"/>
          <w:bCs/>
          <w:highlight w:val="yellow"/>
          <w:u w:val="single"/>
        </w:rPr>
      </w:pPr>
    </w:p>
    <w:p w14:paraId="3B6CC6F7" w14:textId="77777777" w:rsidR="00871C30" w:rsidRPr="00365001" w:rsidRDefault="00871C30" w:rsidP="00871C30">
      <w:pPr>
        <w:spacing w:after="0" w:line="360" w:lineRule="auto"/>
        <w:ind w:left="709" w:right="-11" w:hanging="283"/>
        <w:jc w:val="center"/>
        <w:rPr>
          <w:rFonts w:cstheme="minorHAnsi"/>
          <w:b/>
          <w:spacing w:val="20"/>
        </w:rPr>
      </w:pPr>
      <w:r w:rsidRPr="00365001">
        <w:rPr>
          <w:rFonts w:cstheme="minorHAnsi"/>
          <w:b/>
          <w:spacing w:val="20"/>
        </w:rPr>
        <w:lastRenderedPageBreak/>
        <w:t xml:space="preserve">UMOWA </w:t>
      </w:r>
      <w:proofErr w:type="gramStart"/>
      <w:r w:rsidRPr="00365001">
        <w:rPr>
          <w:rFonts w:cstheme="minorHAnsi"/>
          <w:b/>
          <w:spacing w:val="20"/>
        </w:rPr>
        <w:t>nr....</w:t>
      </w:r>
      <w:proofErr w:type="gramEnd"/>
      <w:r w:rsidRPr="00365001">
        <w:rPr>
          <w:rFonts w:cstheme="minorHAnsi"/>
          <w:b/>
          <w:spacing w:val="20"/>
        </w:rPr>
        <w:t>/2025/INFR</w:t>
      </w:r>
    </w:p>
    <w:p w14:paraId="5719B397" w14:textId="77777777" w:rsidR="00871C30" w:rsidRPr="009836A7" w:rsidRDefault="00871C30" w:rsidP="00871C30">
      <w:pPr>
        <w:spacing w:after="0" w:line="360" w:lineRule="auto"/>
        <w:ind w:right="-11"/>
        <w:jc w:val="both"/>
        <w:rPr>
          <w:rFonts w:cstheme="minorHAnsi"/>
          <w:b/>
        </w:rPr>
      </w:pPr>
      <w:r w:rsidRPr="009836A7">
        <w:rPr>
          <w:rFonts w:cstheme="minorHAnsi"/>
          <w:b/>
        </w:rPr>
        <w:t xml:space="preserve">Zawarta w Borzechowie w dniu </w:t>
      </w:r>
      <w:r w:rsidRPr="009836A7">
        <w:rPr>
          <w:rFonts w:cstheme="minorHAnsi"/>
          <w:b/>
          <w:bCs/>
        </w:rPr>
        <w:t>............ 2025 r</w:t>
      </w:r>
      <w:r w:rsidRPr="009836A7">
        <w:rPr>
          <w:rFonts w:cstheme="minorHAnsi"/>
          <w:b/>
        </w:rPr>
        <w:t>.</w:t>
      </w:r>
    </w:p>
    <w:p w14:paraId="100B9B19" w14:textId="77777777" w:rsidR="00871C30" w:rsidRPr="00365001" w:rsidRDefault="00871C30" w:rsidP="00871C30">
      <w:pPr>
        <w:spacing w:after="0" w:line="360" w:lineRule="auto"/>
        <w:ind w:right="-11"/>
        <w:jc w:val="both"/>
        <w:rPr>
          <w:rFonts w:cstheme="minorHAnsi"/>
          <w:b/>
          <w:bCs/>
        </w:rPr>
      </w:pPr>
      <w:r w:rsidRPr="00365001">
        <w:rPr>
          <w:rFonts w:cstheme="minorHAnsi"/>
        </w:rPr>
        <w:t xml:space="preserve">pomiędzy </w:t>
      </w:r>
      <w:r w:rsidRPr="00365001">
        <w:rPr>
          <w:rFonts w:cstheme="minorHAnsi"/>
          <w:b/>
        </w:rPr>
        <w:t>Gminą Borzechów, 24-224 Borzechów, NIP: 713-288-68-20,</w:t>
      </w:r>
      <w:r>
        <w:rPr>
          <w:rFonts w:cstheme="minorHAnsi"/>
          <w:b/>
        </w:rPr>
        <w:t xml:space="preserve"> </w:t>
      </w:r>
      <w:r w:rsidRPr="00365001">
        <w:rPr>
          <w:rFonts w:cstheme="minorHAnsi"/>
          <w:b/>
          <w:bCs/>
        </w:rPr>
        <w:t>REGON 431019879</w:t>
      </w:r>
    </w:p>
    <w:p w14:paraId="2849CF7F" w14:textId="77777777" w:rsidR="00871C30" w:rsidRPr="00365001" w:rsidRDefault="00871C30" w:rsidP="00871C30">
      <w:pPr>
        <w:spacing w:after="0" w:line="360" w:lineRule="auto"/>
        <w:ind w:right="-11"/>
        <w:jc w:val="both"/>
        <w:rPr>
          <w:rFonts w:cstheme="minorHAnsi"/>
        </w:rPr>
      </w:pPr>
      <w:r w:rsidRPr="00365001">
        <w:rPr>
          <w:rFonts w:cstheme="minorHAnsi"/>
        </w:rPr>
        <w:t>zwaną dalej „</w:t>
      </w:r>
      <w:r w:rsidRPr="00365001">
        <w:rPr>
          <w:rFonts w:cstheme="minorHAnsi"/>
          <w:b/>
        </w:rPr>
        <w:t xml:space="preserve">Zamawiającym”, </w:t>
      </w:r>
      <w:r w:rsidRPr="00365001">
        <w:rPr>
          <w:rFonts w:cstheme="minorHAnsi"/>
        </w:rPr>
        <w:t>reprezentowaną przez:</w:t>
      </w:r>
    </w:p>
    <w:p w14:paraId="32AA0491" w14:textId="77777777" w:rsidR="00871C30" w:rsidRPr="00365001" w:rsidRDefault="00871C30" w:rsidP="00871C30">
      <w:pPr>
        <w:spacing w:after="0" w:line="360" w:lineRule="auto"/>
        <w:ind w:left="709" w:right="-11" w:hanging="283"/>
        <w:jc w:val="both"/>
        <w:rPr>
          <w:rFonts w:cstheme="minorHAnsi"/>
          <w:b/>
        </w:rPr>
      </w:pPr>
      <w:r w:rsidRPr="00365001">
        <w:rPr>
          <w:rFonts w:cstheme="minorHAnsi"/>
          <w:b/>
        </w:rPr>
        <w:t>- Pana Edwarda Jarzynkę – Wójta Gminy Borzechów</w:t>
      </w:r>
    </w:p>
    <w:p w14:paraId="3F7E08D1" w14:textId="77777777" w:rsidR="00871C30" w:rsidRPr="00365001" w:rsidRDefault="00871C30" w:rsidP="00871C30">
      <w:pPr>
        <w:spacing w:after="0" w:line="360" w:lineRule="auto"/>
        <w:ind w:right="-11"/>
        <w:jc w:val="both"/>
        <w:rPr>
          <w:rFonts w:cstheme="minorHAnsi"/>
          <w:bCs/>
        </w:rPr>
      </w:pPr>
      <w:r w:rsidRPr="00365001">
        <w:rPr>
          <w:rFonts w:cstheme="minorHAnsi"/>
          <w:bCs/>
        </w:rPr>
        <w:t>przy kontrasygnacie</w:t>
      </w:r>
    </w:p>
    <w:p w14:paraId="6125011B" w14:textId="77777777" w:rsidR="00871C30" w:rsidRPr="00365001" w:rsidRDefault="00871C30" w:rsidP="00871C30">
      <w:pPr>
        <w:spacing w:after="0" w:line="360" w:lineRule="auto"/>
        <w:ind w:right="-11" w:firstLine="426"/>
        <w:jc w:val="both"/>
        <w:rPr>
          <w:rFonts w:cstheme="minorHAnsi"/>
          <w:b/>
        </w:rPr>
      </w:pPr>
      <w:r w:rsidRPr="00365001">
        <w:rPr>
          <w:rFonts w:cstheme="minorHAnsi"/>
          <w:bCs/>
        </w:rPr>
        <w:t xml:space="preserve">- </w:t>
      </w:r>
      <w:r w:rsidRPr="00365001">
        <w:rPr>
          <w:rFonts w:cstheme="minorHAnsi"/>
          <w:b/>
        </w:rPr>
        <w:t>Pani Lidii Gąski – Skarbnika Gminy Borzechów,</w:t>
      </w:r>
    </w:p>
    <w:p w14:paraId="63A85813" w14:textId="77777777" w:rsidR="00871C30" w:rsidRPr="00365001" w:rsidRDefault="00871C30" w:rsidP="00871C30">
      <w:pPr>
        <w:spacing w:after="0" w:line="360" w:lineRule="auto"/>
        <w:contextualSpacing/>
        <w:jc w:val="both"/>
        <w:rPr>
          <w:rFonts w:cstheme="minorHAnsi"/>
        </w:rPr>
      </w:pPr>
      <w:r w:rsidRPr="00365001">
        <w:rPr>
          <w:rFonts w:cstheme="minorHAnsi"/>
        </w:rPr>
        <w:t>______________________</w:t>
      </w:r>
    </w:p>
    <w:p w14:paraId="4C47C6FD" w14:textId="77777777" w:rsidR="00871C30" w:rsidRPr="00365001" w:rsidRDefault="00871C30" w:rsidP="00871C30">
      <w:pPr>
        <w:spacing w:after="0" w:line="360" w:lineRule="auto"/>
        <w:contextualSpacing/>
        <w:jc w:val="both"/>
        <w:rPr>
          <w:rFonts w:cstheme="minorHAnsi"/>
        </w:rPr>
      </w:pPr>
      <w:proofErr w:type="gramStart"/>
      <w:r w:rsidRPr="00365001">
        <w:rPr>
          <w:rFonts w:cstheme="minorHAnsi"/>
        </w:rPr>
        <w:t>NIP:_</w:t>
      </w:r>
      <w:proofErr w:type="gramEnd"/>
      <w:r w:rsidRPr="00365001">
        <w:rPr>
          <w:rFonts w:cstheme="minorHAnsi"/>
        </w:rPr>
        <w:t xml:space="preserve">___________, REGON: ____________ </w:t>
      </w:r>
    </w:p>
    <w:p w14:paraId="78A9BBF0" w14:textId="77777777" w:rsidR="00871C30" w:rsidRPr="00365001" w:rsidRDefault="00871C30" w:rsidP="00871C30">
      <w:pPr>
        <w:spacing w:after="0" w:line="360" w:lineRule="auto"/>
        <w:contextualSpacing/>
        <w:jc w:val="both"/>
        <w:rPr>
          <w:rFonts w:cstheme="minorHAnsi"/>
        </w:rPr>
      </w:pPr>
      <w:r w:rsidRPr="00365001">
        <w:rPr>
          <w:rFonts w:cstheme="minorHAnsi"/>
        </w:rPr>
        <w:t xml:space="preserve">zwanym dalej w treści niniejszej umowy </w:t>
      </w:r>
      <w:r w:rsidRPr="00365001">
        <w:rPr>
          <w:rFonts w:cstheme="minorHAnsi"/>
          <w:bCs/>
        </w:rPr>
        <w:t>Wykonawcą.</w:t>
      </w:r>
    </w:p>
    <w:p w14:paraId="229BD2D6" w14:textId="77777777" w:rsidR="00871C30" w:rsidRPr="00365001" w:rsidRDefault="00871C30" w:rsidP="00871C30">
      <w:pPr>
        <w:autoSpaceDE w:val="0"/>
        <w:autoSpaceDN w:val="0"/>
        <w:adjustRightInd w:val="0"/>
        <w:spacing w:after="0" w:line="360" w:lineRule="auto"/>
        <w:contextualSpacing/>
        <w:jc w:val="both"/>
        <w:rPr>
          <w:rFonts w:cstheme="minorHAnsi"/>
        </w:rPr>
      </w:pPr>
      <w:r w:rsidRPr="00365001">
        <w:rPr>
          <w:rFonts w:cstheme="minorHAnsi"/>
        </w:rPr>
        <w:t>wspólnie zwanymi dalej Stronami, została zawarta umowa o następującej treści:</w:t>
      </w:r>
    </w:p>
    <w:p w14:paraId="4EF41DE7" w14:textId="77777777" w:rsidR="00871C30" w:rsidRPr="00365001" w:rsidRDefault="00871C30" w:rsidP="00871C30">
      <w:pPr>
        <w:autoSpaceDE w:val="0"/>
        <w:autoSpaceDN w:val="0"/>
        <w:adjustRightInd w:val="0"/>
        <w:spacing w:after="0" w:line="360" w:lineRule="auto"/>
        <w:contextualSpacing/>
        <w:jc w:val="both"/>
        <w:rPr>
          <w:rFonts w:cstheme="minorHAnsi"/>
        </w:rPr>
      </w:pPr>
      <w:r w:rsidRPr="00365001">
        <w:rPr>
          <w:rFonts w:cstheme="minorHAnsi"/>
        </w:rPr>
        <w:t>Strony oświadczają, że niniejsza umowa, zwana dalej umową została zawarta w wyniku udzielenia zamówienia publicznego w trybie podstawowym (art. 275 pkt. 1), zgodnie z przepisami ustawy z dnia 11 września 2019 r. – Prawo zamówień publicznych.</w:t>
      </w:r>
    </w:p>
    <w:p w14:paraId="062C0FAC" w14:textId="77777777" w:rsidR="00871C30" w:rsidRPr="00365001" w:rsidRDefault="00871C30" w:rsidP="00871C30">
      <w:pPr>
        <w:autoSpaceDE w:val="0"/>
        <w:autoSpaceDN w:val="0"/>
        <w:adjustRightInd w:val="0"/>
        <w:spacing w:after="0" w:line="360" w:lineRule="auto"/>
        <w:contextualSpacing/>
        <w:jc w:val="center"/>
        <w:rPr>
          <w:rFonts w:cstheme="minorHAnsi"/>
          <w:b/>
          <w:bCs/>
        </w:rPr>
      </w:pPr>
      <w:r w:rsidRPr="00365001">
        <w:rPr>
          <w:rFonts w:cstheme="minorHAnsi"/>
          <w:b/>
          <w:bCs/>
        </w:rPr>
        <w:t>§ 1 Postanowienia ogólne</w:t>
      </w:r>
    </w:p>
    <w:p w14:paraId="6361EA69" w14:textId="77777777" w:rsidR="00871C30" w:rsidRPr="00365001" w:rsidRDefault="00871C30" w:rsidP="00871C30">
      <w:pPr>
        <w:pStyle w:val="Akapitzlist"/>
        <w:numPr>
          <w:ilvl w:val="0"/>
          <w:numId w:val="33"/>
        </w:numPr>
        <w:tabs>
          <w:tab w:val="left" w:pos="284"/>
        </w:tabs>
        <w:autoSpaceDE w:val="0"/>
        <w:autoSpaceDN w:val="0"/>
        <w:adjustRightInd w:val="0"/>
        <w:spacing w:after="0" w:line="360" w:lineRule="auto"/>
        <w:ind w:left="0" w:hanging="142"/>
        <w:jc w:val="both"/>
        <w:rPr>
          <w:rFonts w:eastAsia="Times New Roman" w:cstheme="minorHAnsi"/>
          <w:b/>
          <w:lang w:eastAsia="pl-PL"/>
        </w:rPr>
      </w:pPr>
      <w:r w:rsidRPr="00365001">
        <w:rPr>
          <w:rFonts w:cstheme="minorHAnsi"/>
          <w:bCs/>
        </w:rPr>
        <w:t xml:space="preserve">Na podstawie ogłoszenia o zamówieniu, Specyfikacji Warunków Zamówienia (SWZ) oraz złożonej w postępowaniu o udzieleniu zamówienia publicznego oferty </w:t>
      </w:r>
      <w:r w:rsidRPr="00365001">
        <w:rPr>
          <w:rFonts w:cstheme="minorHAnsi"/>
        </w:rPr>
        <w:t xml:space="preserve">Zamawiający zleca, a Wykonawca przyjmuje do realizacji zadanie pn.: </w:t>
      </w:r>
      <w:r w:rsidRPr="00365001">
        <w:rPr>
          <w:rFonts w:cstheme="minorHAnsi"/>
          <w:b/>
        </w:rPr>
        <w:t>„</w:t>
      </w:r>
      <w:r w:rsidRPr="00365001">
        <w:rPr>
          <w:rFonts w:cstheme="minorHAnsi"/>
          <w:b/>
          <w:bCs/>
        </w:rPr>
        <w:t>Dostawa grysów dolomitowych frakcji 0-31,5 mm wraz z rozłożeniem na terenie dróg gminnych”</w:t>
      </w:r>
    </w:p>
    <w:p w14:paraId="3E6AAF70" w14:textId="77777777" w:rsidR="00871C30" w:rsidRPr="00365001" w:rsidRDefault="00871C30" w:rsidP="00871C30">
      <w:pPr>
        <w:pStyle w:val="Akapitzlist"/>
        <w:numPr>
          <w:ilvl w:val="0"/>
          <w:numId w:val="33"/>
        </w:numPr>
        <w:tabs>
          <w:tab w:val="left" w:pos="284"/>
        </w:tabs>
        <w:autoSpaceDE w:val="0"/>
        <w:autoSpaceDN w:val="0"/>
        <w:adjustRightInd w:val="0"/>
        <w:spacing w:after="0" w:line="360" w:lineRule="auto"/>
        <w:ind w:left="0" w:hanging="142"/>
        <w:jc w:val="both"/>
        <w:rPr>
          <w:rStyle w:val="Domylnaczcionkaakapitu1"/>
          <w:rFonts w:eastAsia="Times New Roman" w:cstheme="minorHAnsi"/>
          <w:lang w:eastAsia="pl-PL"/>
        </w:rPr>
      </w:pPr>
      <w:r w:rsidRPr="00365001">
        <w:rPr>
          <w:rFonts w:cstheme="minorHAnsi"/>
          <w:bCs/>
        </w:rPr>
        <w:t>Zamówienie musi być wykonywane zgodnie</w:t>
      </w:r>
      <w:r w:rsidRPr="00365001">
        <w:rPr>
          <w:rFonts w:cstheme="minorHAnsi"/>
        </w:rPr>
        <w:t xml:space="preserve"> umową, </w:t>
      </w:r>
      <w:r w:rsidRPr="00365001">
        <w:rPr>
          <w:rStyle w:val="Domylnaczcionkaakapitu1"/>
          <w:rFonts w:cstheme="minorHAnsi"/>
        </w:rPr>
        <w:t>warunkami określonymi w Specyfikacji Warunków Zamówienia i złożonej ofercie oraz zgodnie z obowiązującymi przepisami prawa.</w:t>
      </w:r>
    </w:p>
    <w:p w14:paraId="1DD927BE" w14:textId="77777777" w:rsidR="00871C30" w:rsidRPr="009836A7" w:rsidRDefault="00871C30" w:rsidP="00871C30">
      <w:pPr>
        <w:pStyle w:val="Akapitzlist"/>
        <w:numPr>
          <w:ilvl w:val="0"/>
          <w:numId w:val="33"/>
        </w:numPr>
        <w:tabs>
          <w:tab w:val="left" w:pos="284"/>
        </w:tabs>
        <w:autoSpaceDE w:val="0"/>
        <w:autoSpaceDN w:val="0"/>
        <w:adjustRightInd w:val="0"/>
        <w:spacing w:after="0" w:line="360" w:lineRule="auto"/>
        <w:ind w:left="0" w:hanging="142"/>
        <w:jc w:val="both"/>
        <w:rPr>
          <w:rFonts w:eastAsia="Times New Roman" w:cstheme="minorHAnsi"/>
          <w:lang w:eastAsia="pl-PL"/>
        </w:rPr>
      </w:pPr>
      <w:r w:rsidRPr="00365001">
        <w:rPr>
          <w:rFonts w:cstheme="minorHAnsi"/>
          <w:color w:val="000000"/>
        </w:rPr>
        <w:t>Wykonawca oświadcza</w:t>
      </w:r>
      <w:r w:rsidRPr="00365001">
        <w:rPr>
          <w:rFonts w:eastAsia="Tahoma" w:cstheme="minorHAnsi"/>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2ED66583" w14:textId="77777777" w:rsidR="00871C30" w:rsidRPr="00365001" w:rsidRDefault="00871C30" w:rsidP="00871C30">
      <w:pPr>
        <w:pStyle w:val="Standard"/>
        <w:jc w:val="center"/>
        <w:rPr>
          <w:rFonts w:asciiTheme="minorHAnsi" w:hAnsiTheme="minorHAnsi" w:cstheme="minorHAnsi"/>
          <w:sz w:val="22"/>
          <w:szCs w:val="22"/>
        </w:rPr>
      </w:pPr>
      <w:bookmarkStart w:id="1" w:name="_Hlk65754818"/>
      <w:r w:rsidRPr="00365001">
        <w:rPr>
          <w:rFonts w:asciiTheme="minorHAnsi" w:hAnsiTheme="minorHAnsi" w:cstheme="minorHAnsi"/>
          <w:sz w:val="22"/>
          <w:szCs w:val="22"/>
        </w:rPr>
        <w:t>§ 2 Przedmiot umowy</w:t>
      </w:r>
      <w:bookmarkEnd w:id="1"/>
    </w:p>
    <w:p w14:paraId="720122FC" w14:textId="77777777" w:rsidR="00871C30" w:rsidRPr="009836A7" w:rsidRDefault="00871C30" w:rsidP="00871C30">
      <w:pPr>
        <w:pStyle w:val="Standarduser"/>
        <w:numPr>
          <w:ilvl w:val="0"/>
          <w:numId w:val="35"/>
        </w:numPr>
        <w:tabs>
          <w:tab w:val="left" w:pos="284"/>
        </w:tabs>
        <w:spacing w:line="360" w:lineRule="auto"/>
        <w:ind w:left="0" w:right="57" w:hanging="142"/>
        <w:contextualSpacing/>
        <w:jc w:val="both"/>
        <w:outlineLvl w:val="3"/>
        <w:rPr>
          <w:rFonts w:asciiTheme="minorHAnsi" w:hAnsiTheme="minorHAnsi" w:cstheme="minorHAnsi"/>
          <w:sz w:val="22"/>
          <w:szCs w:val="22"/>
        </w:rPr>
      </w:pPr>
      <w:r w:rsidRPr="009836A7">
        <w:rPr>
          <w:rFonts w:asciiTheme="minorHAnsi" w:hAnsiTheme="minorHAnsi" w:cstheme="minorHAnsi"/>
          <w:b/>
          <w:sz w:val="22"/>
          <w:szCs w:val="22"/>
        </w:rPr>
        <w:t>Przedmiotem umowy</w:t>
      </w:r>
      <w:r w:rsidRPr="009836A7">
        <w:rPr>
          <w:rFonts w:asciiTheme="minorHAnsi" w:hAnsiTheme="minorHAnsi" w:cstheme="minorHAnsi"/>
          <w:sz w:val="22"/>
          <w:szCs w:val="22"/>
        </w:rPr>
        <w:t xml:space="preserve"> jest sukcesywna dostawa grysów dolomitowych </w:t>
      </w:r>
      <w:r w:rsidRPr="009836A7">
        <w:rPr>
          <w:rFonts w:asciiTheme="minorHAnsi" w:hAnsiTheme="minorHAnsi" w:cstheme="minorHAnsi"/>
          <w:b/>
          <w:bCs/>
          <w:sz w:val="22"/>
          <w:szCs w:val="22"/>
        </w:rPr>
        <w:t>fra</w:t>
      </w:r>
      <w:r w:rsidRPr="009836A7">
        <w:rPr>
          <w:rFonts w:asciiTheme="minorHAnsi" w:hAnsiTheme="minorHAnsi" w:cstheme="minorHAnsi"/>
          <w:bCs/>
          <w:sz w:val="22"/>
          <w:szCs w:val="22"/>
        </w:rPr>
        <w:t xml:space="preserve">kcji 0-31,5 mm </w:t>
      </w:r>
      <w:r w:rsidRPr="009836A7">
        <w:rPr>
          <w:rFonts w:asciiTheme="minorHAnsi" w:hAnsiTheme="minorHAnsi" w:cstheme="minorHAnsi"/>
          <w:sz w:val="22"/>
          <w:szCs w:val="22"/>
        </w:rPr>
        <w:t>- rozumiana jako sprzedaż, załadunek, ważenie, transport, rozładunek i wbudowanie kruszywa grysów dolomitowych (frakcji 0–31,5 mm</w:t>
      </w:r>
      <w:r w:rsidRPr="009836A7">
        <w:rPr>
          <w:rFonts w:asciiTheme="minorHAnsi" w:hAnsiTheme="minorHAnsi" w:cstheme="minorHAnsi"/>
          <w:color w:val="00B0F0"/>
          <w:sz w:val="22"/>
          <w:szCs w:val="22"/>
        </w:rPr>
        <w:t xml:space="preserve"> </w:t>
      </w:r>
      <w:r w:rsidRPr="009836A7">
        <w:rPr>
          <w:rFonts w:asciiTheme="minorHAnsi" w:hAnsiTheme="minorHAnsi" w:cstheme="minorHAnsi"/>
          <w:sz w:val="22"/>
          <w:szCs w:val="22"/>
        </w:rPr>
        <w:t xml:space="preserve">zgodnie z obowiązującą normą PN-EN 13242 + A1:2010 lub równoważną) na koszt Wykonawcy we wskazane przez Zamawiającego miejsca, </w:t>
      </w:r>
      <w:r w:rsidRPr="009836A7">
        <w:rPr>
          <w:rFonts w:asciiTheme="minorHAnsi" w:hAnsiTheme="minorHAnsi" w:cstheme="minorHAnsi"/>
          <w:b/>
          <w:bCs/>
          <w:sz w:val="22"/>
          <w:szCs w:val="22"/>
        </w:rPr>
        <w:t xml:space="preserve">celem wykonania remontów bieżących dróg gminnych </w:t>
      </w:r>
      <w:r w:rsidRPr="009836A7">
        <w:rPr>
          <w:rFonts w:asciiTheme="minorHAnsi" w:hAnsiTheme="minorHAnsi" w:cstheme="minorHAnsi"/>
          <w:sz w:val="22"/>
          <w:szCs w:val="22"/>
        </w:rPr>
        <w:t>na koszt Wykonawcy oraz na wskazane przez Zamawiającego miejsca, w celu uzupełnienia ubytków nawierzchni dróg gminnych na terenie Gminy Borzechów</w:t>
      </w:r>
      <w:r w:rsidRPr="009836A7">
        <w:rPr>
          <w:rFonts w:asciiTheme="minorHAnsi" w:hAnsiTheme="minorHAnsi" w:cstheme="minorHAnsi"/>
          <w:b/>
          <w:bCs/>
          <w:sz w:val="22"/>
          <w:szCs w:val="22"/>
        </w:rPr>
        <w:t xml:space="preserve">. </w:t>
      </w:r>
      <w:r w:rsidRPr="009836A7">
        <w:rPr>
          <w:rFonts w:asciiTheme="minorHAnsi" w:hAnsiTheme="minorHAnsi" w:cstheme="minorHAnsi"/>
          <w:sz w:val="22"/>
          <w:szCs w:val="22"/>
        </w:rPr>
        <w:t xml:space="preserve">Zamawiający wymaga, aby rozładunek kruszywa odbywał się w sposób kontrolowany, polegający na wbudowaniu wymaganej przez Zamawiającego ilości materiału kamiennego oraz rozłożeniu kruszywa za pomocą równiarki w sposób umożliwiający przejazd po wysypaniu kruszywa. </w:t>
      </w:r>
      <w:r w:rsidRPr="009836A7">
        <w:rPr>
          <w:rFonts w:asciiTheme="minorHAnsi" w:hAnsiTheme="minorHAnsi" w:cstheme="minorHAnsi"/>
          <w:b/>
          <w:bCs/>
          <w:sz w:val="22"/>
          <w:szCs w:val="22"/>
        </w:rPr>
        <w:t>Zamawiający przewiduje zamówienie podstawowe oraz zamówienie w trybie prawa opcji</w:t>
      </w:r>
      <w:r w:rsidRPr="009836A7">
        <w:rPr>
          <w:rFonts w:asciiTheme="minorHAnsi" w:hAnsiTheme="minorHAnsi" w:cstheme="minorHAnsi"/>
          <w:sz w:val="22"/>
          <w:szCs w:val="22"/>
        </w:rPr>
        <w:t xml:space="preserve"> – co zostało wyszczególnione w druku oferta. Planowana wielkość zamówienia podstawowego wynosi 1300 ton, natomiast wielkość zamówienia w trybie prawa opcji wynosi około 390 ton. Dostawa będzie realizowana sukcesywnie w </w:t>
      </w:r>
      <w:r w:rsidRPr="009836A7">
        <w:rPr>
          <w:rFonts w:asciiTheme="minorHAnsi" w:hAnsiTheme="minorHAnsi" w:cstheme="minorHAnsi"/>
          <w:sz w:val="22"/>
          <w:szCs w:val="22"/>
        </w:rPr>
        <w:lastRenderedPageBreak/>
        <w:t>oparciu o zapotrzebowanie Zamawiającego.</w:t>
      </w:r>
    </w:p>
    <w:p w14:paraId="30A819EE"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9836A7">
        <w:rPr>
          <w:rFonts w:asciiTheme="minorHAnsi" w:hAnsiTheme="minorHAnsi" w:cstheme="minorHAnsi"/>
          <w:sz w:val="22"/>
          <w:szCs w:val="22"/>
        </w:rPr>
        <w:t xml:space="preserve">Wykonawca oświadcza, że przedmiot umowy jest zgodny z wymaganiami Zamawiającego oraz jest wolny od jakichkolwiek wad. </w:t>
      </w:r>
    </w:p>
    <w:p w14:paraId="3BF78705"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color w:val="FF0000"/>
          <w:sz w:val="22"/>
          <w:szCs w:val="22"/>
        </w:rPr>
      </w:pPr>
      <w:r w:rsidRPr="009836A7">
        <w:rPr>
          <w:rFonts w:asciiTheme="minorHAnsi" w:hAnsiTheme="minorHAnsi" w:cstheme="minorHAnsi"/>
          <w:sz w:val="22"/>
          <w:szCs w:val="22"/>
        </w:rPr>
        <w:t xml:space="preserve">Wykonawca dostarczy kruszywo sukcesywnie (wg potrzeb Zamawiającego) własnym transportem, na własny koszt i ryzyko oraz dokona rozładunku jak i wbudowania kruszywa własnym sprzętem i na własny koszt i ryzyko – zgodnie z terminem realizacji zamówienia określonym w postępowaniu. </w:t>
      </w:r>
    </w:p>
    <w:p w14:paraId="22039034"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9836A7">
        <w:rPr>
          <w:rFonts w:asciiTheme="minorHAnsi" w:hAnsiTheme="minorHAnsi" w:cstheme="minorHAnsi"/>
          <w:iCs/>
          <w:sz w:val="22"/>
          <w:szCs w:val="22"/>
        </w:rPr>
        <w:t>Dostarczone kruszywo będzie posiadało wymagane przepisami prawa atesty, certyfikaty, świadectwa jakości, aprobaty techniczne, deklaracje techniczne, zgodnie z obowiązującą normą PN-EN 13242 + A1:2010 lub równoważną. Na każde żądanie Zamawiającego Wykonawca w ciągu 3 dni roboczych przedstawi stosowne wymagania jakościowe kruszywa – dolomitu, pod rygorem zapłaty kary umownej.</w:t>
      </w:r>
    </w:p>
    <w:p w14:paraId="7DBFD601"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9836A7">
        <w:rPr>
          <w:rFonts w:asciiTheme="minorHAnsi" w:hAnsiTheme="minorHAnsi" w:cstheme="minorHAnsi"/>
          <w:sz w:val="22"/>
          <w:szCs w:val="22"/>
        </w:rPr>
        <w:t>Kruszywo odpowiednio dla ww. normy powinno być czyste, nie może zawierać elementów szkodliwych dla środowiska bez domieszek materiałów niepożądanych typu: odpady metalowe, azbest, szkło, plastikowe, drewniane, popioły, gliny. W przypadku ujawnienia w zawartości kruszywa zanieczyszczeń Zamawiający odmówi przyjęcia dostawy.</w:t>
      </w:r>
    </w:p>
    <w:p w14:paraId="4381F0A1"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9836A7">
        <w:rPr>
          <w:rFonts w:asciiTheme="minorHAnsi" w:hAnsiTheme="minorHAnsi" w:cstheme="minorHAnsi"/>
          <w:iCs/>
          <w:sz w:val="22"/>
          <w:szCs w:val="22"/>
        </w:rPr>
        <w:t>Zamawiający dopuszcza zaoferowanie produktów o wyższej specyfikacji jakościowej, które spełniają po</w:t>
      </w:r>
      <w:r w:rsidRPr="009836A7">
        <w:rPr>
          <w:rFonts w:asciiTheme="minorHAnsi" w:hAnsiTheme="minorHAnsi" w:cstheme="minorHAnsi"/>
          <w:iCs/>
          <w:sz w:val="22"/>
          <w:szCs w:val="22"/>
        </w:rPr>
        <w:softHyphen/>
        <w:t>zostałe wymagania określone w SWZ.</w:t>
      </w:r>
    </w:p>
    <w:p w14:paraId="6AF92B86" w14:textId="77777777" w:rsidR="00871C30" w:rsidRPr="009836A7"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9836A7">
        <w:rPr>
          <w:rFonts w:asciiTheme="minorHAnsi" w:hAnsiTheme="minorHAnsi" w:cstheme="minorHAnsi"/>
          <w:sz w:val="22"/>
          <w:szCs w:val="22"/>
        </w:rPr>
        <w:t>Zamawiający po przeprowadzeniu wizji lokalnej w terenie przedstawi Wykonawcy szczegółowe wytyczne, odnośnie ilości kruszywa przeznaczonego do wbudowania na drogach gminnych. Strony uzgadniają, że dostawy realizowane będą w oparciu o wskazanie Zamawiającego określające:</w:t>
      </w:r>
    </w:p>
    <w:p w14:paraId="7407A81E" w14:textId="77777777" w:rsidR="00871C30" w:rsidRPr="009836A7" w:rsidRDefault="00871C30" w:rsidP="00871C30">
      <w:pPr>
        <w:pStyle w:val="Akapitzlist"/>
        <w:numPr>
          <w:ilvl w:val="0"/>
          <w:numId w:val="34"/>
        </w:numPr>
        <w:spacing w:after="0" w:line="360" w:lineRule="auto"/>
        <w:ind w:left="426" w:hanging="142"/>
        <w:jc w:val="both"/>
        <w:rPr>
          <w:rFonts w:eastAsia="SimSun, 宋体" w:cstheme="minorHAnsi"/>
          <w:iCs/>
          <w:kern w:val="3"/>
          <w:lang w:eastAsia="zh-CN" w:bidi="hi-IN"/>
        </w:rPr>
      </w:pPr>
      <w:r w:rsidRPr="00365001">
        <w:rPr>
          <w:rFonts w:cstheme="minorHAnsi"/>
        </w:rPr>
        <w:t>ilość kru</w:t>
      </w:r>
      <w:r w:rsidRPr="009836A7">
        <w:rPr>
          <w:rFonts w:eastAsia="SimSun, 宋体" w:cstheme="minorHAnsi"/>
          <w:iCs/>
          <w:kern w:val="3"/>
          <w:lang w:eastAsia="zh-CN" w:bidi="hi-IN"/>
        </w:rPr>
        <w:t>szywa do wbudowania,</w:t>
      </w:r>
    </w:p>
    <w:p w14:paraId="64C96B3A" w14:textId="77777777" w:rsidR="00871C30" w:rsidRPr="00365001" w:rsidRDefault="00871C30" w:rsidP="00871C30">
      <w:pPr>
        <w:pStyle w:val="Akapitzlist"/>
        <w:numPr>
          <w:ilvl w:val="0"/>
          <w:numId w:val="34"/>
        </w:numPr>
        <w:spacing w:after="0" w:line="360" w:lineRule="auto"/>
        <w:ind w:left="426" w:hanging="142"/>
        <w:jc w:val="both"/>
        <w:rPr>
          <w:rFonts w:cstheme="minorHAnsi"/>
        </w:rPr>
      </w:pPr>
      <w:r w:rsidRPr="009836A7">
        <w:rPr>
          <w:rFonts w:eastAsia="SimSun, 宋体" w:cstheme="minorHAnsi"/>
          <w:iCs/>
          <w:kern w:val="3"/>
          <w:lang w:eastAsia="zh-CN" w:bidi="hi-IN"/>
        </w:rPr>
        <w:t>miejsce</w:t>
      </w:r>
      <w:r w:rsidRPr="00365001">
        <w:rPr>
          <w:rFonts w:cstheme="minorHAnsi"/>
        </w:rPr>
        <w:t xml:space="preserve"> dostawy ze wskazaniem odcinków dróg gminnych, rozładunku kruszywa, wbudowanie, </w:t>
      </w:r>
    </w:p>
    <w:p w14:paraId="1E23724E" w14:textId="77777777" w:rsidR="00871C30" w:rsidRPr="00365001" w:rsidRDefault="00871C30" w:rsidP="00871C30">
      <w:pPr>
        <w:pStyle w:val="Akapitzlist"/>
        <w:numPr>
          <w:ilvl w:val="0"/>
          <w:numId w:val="34"/>
        </w:numPr>
        <w:spacing w:after="0" w:line="360" w:lineRule="auto"/>
        <w:ind w:left="426" w:hanging="142"/>
        <w:jc w:val="both"/>
        <w:rPr>
          <w:rFonts w:cstheme="minorHAnsi"/>
        </w:rPr>
      </w:pPr>
      <w:r w:rsidRPr="00365001">
        <w:rPr>
          <w:rFonts w:cstheme="minorHAnsi"/>
        </w:rPr>
        <w:t>sposób rozładunku kruszywa, tj.: punktowo lub rozłożenie na całej długości wskazanego odcinka drogi,</w:t>
      </w:r>
    </w:p>
    <w:p w14:paraId="50E4D2D5" w14:textId="77777777" w:rsidR="00871C30" w:rsidRPr="00365001" w:rsidRDefault="00871C30" w:rsidP="00871C30">
      <w:pPr>
        <w:pStyle w:val="Akapitzlist"/>
        <w:numPr>
          <w:ilvl w:val="0"/>
          <w:numId w:val="34"/>
        </w:numPr>
        <w:spacing w:after="0" w:line="360" w:lineRule="auto"/>
        <w:ind w:left="426" w:hanging="142"/>
        <w:jc w:val="both"/>
        <w:rPr>
          <w:rFonts w:cstheme="minorHAnsi"/>
        </w:rPr>
      </w:pPr>
      <w:r w:rsidRPr="00365001">
        <w:rPr>
          <w:rFonts w:cstheme="minorHAnsi"/>
        </w:rPr>
        <w:t>osobę upoważnioną do odbioru kruszywa i podpisania dokumentu WZ.</w:t>
      </w:r>
    </w:p>
    <w:p w14:paraId="75790D91"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iCs/>
          <w:sz w:val="22"/>
          <w:szCs w:val="22"/>
        </w:rPr>
        <w:t>Wykonawca zobowiązuje się, że będzie dostarczał towar fabrycznie nowy, wolny od wad fizycznych i prawnych, będący jego fizyczną własnością, nie obciążany żadnym prawem osoby trzeciej, pochodzący z bieżącej produkcji, odpowiadający pierwszej klasie jakości, zabezpieczony przed uszkodzeniami. Asortyment winien zostać dostarczony w stanie nieuszkodzonym i nienaruszonym. Za wszelkie szkody i uszkodzenia powstałe podczas transportu oraz wady ukryte, odpowiedzialność ponosi Wykonawca, który zobowiązuje się do wymiany uszkodzonego asortymentu na wolny od wad.</w:t>
      </w:r>
    </w:p>
    <w:p w14:paraId="400A6BDC"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Wykonawca przyjmuje na siebie pełną odpowiedzialność za właściwe wykonanie dostaw, zapewnienie war</w:t>
      </w:r>
      <w:r w:rsidRPr="00365001">
        <w:rPr>
          <w:rFonts w:asciiTheme="minorHAnsi" w:hAnsiTheme="minorHAnsi" w:cstheme="minorHAnsi"/>
          <w:sz w:val="22"/>
          <w:szCs w:val="22"/>
        </w:rPr>
        <w:softHyphen/>
        <w:t xml:space="preserve">unków bezpieczeństwa, jakości materiałów oraz metod </w:t>
      </w:r>
      <w:proofErr w:type="spellStart"/>
      <w:r w:rsidRPr="00365001">
        <w:rPr>
          <w:rFonts w:asciiTheme="minorHAnsi" w:hAnsiTheme="minorHAnsi" w:cstheme="minorHAnsi"/>
          <w:sz w:val="22"/>
          <w:szCs w:val="22"/>
        </w:rPr>
        <w:t>organizacyjno</w:t>
      </w:r>
      <w:proofErr w:type="spellEnd"/>
      <w:r w:rsidRPr="00365001">
        <w:rPr>
          <w:rFonts w:asciiTheme="minorHAnsi" w:hAnsiTheme="minorHAnsi" w:cstheme="minorHAnsi"/>
          <w:sz w:val="22"/>
          <w:szCs w:val="22"/>
        </w:rPr>
        <w:t xml:space="preserve"> – technicznych w trakcie realizacji zamówienia. Wykonawca winien przeprowadzić wszelkie działania zgodnie z zasadami wiedzy technicznej, swoją wiedzą i doświadczeniem i dobrymi praktykami.</w:t>
      </w:r>
    </w:p>
    <w:p w14:paraId="6AD8BE3F"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Wykonawca zwalnia Zamawiającego od wszelkiej odpowiedzialności w przypadku jakichkolwiek roszczeń osób trzecich, powstałych w związku z wykonywaniem przez Wykonawcę umowy. W przypadku jakiegokolwiek sporu prawnego o naruszenie praw osoby trzeciej, w związku z zawarciem i wykonywaniem niniejszej umowy </w:t>
      </w:r>
      <w:r w:rsidRPr="00365001">
        <w:rPr>
          <w:rFonts w:asciiTheme="minorHAnsi" w:hAnsiTheme="minorHAnsi" w:cstheme="minorHAnsi"/>
          <w:sz w:val="22"/>
          <w:szCs w:val="22"/>
        </w:rPr>
        <w:lastRenderedPageBreak/>
        <w:t>– Wykonawca podejmuje na swój koszt wszelkie działania w celu rozwiązania takiego sporu.</w:t>
      </w:r>
    </w:p>
    <w:p w14:paraId="1807633C"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iCs/>
          <w:sz w:val="22"/>
          <w:szCs w:val="22"/>
        </w:rPr>
        <w:t>Wykonawca zobowiązany jest do posiadania ubezpieczenia OC w zakresie prowadzonej działalności gos</w:t>
      </w:r>
      <w:r w:rsidRPr="00365001">
        <w:rPr>
          <w:rFonts w:asciiTheme="minorHAnsi" w:hAnsiTheme="minorHAnsi" w:cstheme="minorHAnsi"/>
          <w:iCs/>
          <w:sz w:val="22"/>
          <w:szCs w:val="22"/>
        </w:rPr>
        <w:softHyphen/>
        <w:t xml:space="preserve">podarczej, na kwotę ubezpieczenia nie mniejszą niż kwota wynagrodzenia wymieniona w niniejszej umowie w </w:t>
      </w:r>
      <w:r w:rsidRPr="00365001">
        <w:rPr>
          <w:rFonts w:asciiTheme="minorHAnsi" w:hAnsiTheme="minorHAnsi" w:cstheme="minorHAnsi"/>
          <w:bCs/>
          <w:sz w:val="22"/>
          <w:szCs w:val="22"/>
        </w:rPr>
        <w:t>§</w:t>
      </w:r>
      <w:r w:rsidRPr="00365001">
        <w:rPr>
          <w:rFonts w:asciiTheme="minorHAnsi" w:hAnsiTheme="minorHAnsi" w:cstheme="minorHAnsi"/>
          <w:iCs/>
          <w:sz w:val="22"/>
          <w:szCs w:val="22"/>
        </w:rPr>
        <w:t xml:space="preserve"> 7 ust. 1. Wykonawca na każde wezwanie Zamawiającego winien jest udostępnić przedmiotową polisę.</w:t>
      </w:r>
    </w:p>
    <w:p w14:paraId="6E76C172"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Wykonawca przyjmuje na siebie pełną odpowiedzialność za ewentualne szkody wyrządzone osobom trzecim lub uszkodzenia urządzeń znajdujących się na miejscu dostaw i rozładunku oraz wbudowaniu kruszywa, powstałe w wyniku prowadzonych przez Wykonawcę dostaw.</w:t>
      </w:r>
    </w:p>
    <w:p w14:paraId="5CE82BA6"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Wykonawca zapewnieni bezpieczeństwo i ochronę zdrowia podczas wykonywania wszystkich czynności w czasie realizacji dostaw oraz będzie utrzymywał miejsce prowadzonych dostaw w stanie bezpiecznym dla osób postronnych.</w:t>
      </w:r>
    </w:p>
    <w:p w14:paraId="51DF553F"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Dostawy winny być realizowane przy użyciu samochodów samowyładowczych dopuszczonych do ruchu o </w:t>
      </w:r>
      <w:r w:rsidRPr="00F3408D">
        <w:rPr>
          <w:rFonts w:asciiTheme="minorHAnsi" w:hAnsiTheme="minorHAnsi" w:cstheme="minorHAnsi"/>
          <w:sz w:val="22"/>
          <w:szCs w:val="22"/>
        </w:rPr>
        <w:t>ładowności do 30 ton,</w:t>
      </w:r>
      <w:r w:rsidRPr="00365001">
        <w:rPr>
          <w:rFonts w:asciiTheme="minorHAnsi" w:hAnsiTheme="minorHAnsi" w:cstheme="minorHAnsi"/>
          <w:sz w:val="22"/>
          <w:szCs w:val="22"/>
        </w:rPr>
        <w:t xml:space="preserve"> w dni od poniedziałku do piątku w godzinach od 7:30 do 15:30 lub w innych terminach po wcześniejszym uzgodnieniu. </w:t>
      </w:r>
    </w:p>
    <w:p w14:paraId="7FD638D6"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iCs/>
          <w:sz w:val="22"/>
          <w:szCs w:val="22"/>
        </w:rPr>
        <w:t>Wykonawca winien zawiadomić Zamawiającego o przygotowaniu dostawy i jest zobowiązany zezwolić Zamawiającemu na sprawdzenie jakości i ilości dostawy.</w:t>
      </w:r>
    </w:p>
    <w:p w14:paraId="584F599C" w14:textId="77777777" w:rsidR="00871C30" w:rsidRPr="00365001" w:rsidRDefault="00871C30" w:rsidP="00871C30">
      <w:pPr>
        <w:pStyle w:val="Standarduser"/>
        <w:numPr>
          <w:ilvl w:val="0"/>
          <w:numId w:val="35"/>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Zamawiający zastrzega sobie prawo do zbadania dostarczanego kruszywa pod względem jakości i ilości: </w:t>
      </w:r>
    </w:p>
    <w:p w14:paraId="772D96DA" w14:textId="77777777" w:rsidR="00871C30" w:rsidRPr="00365001" w:rsidRDefault="00871C30" w:rsidP="00871C30">
      <w:pPr>
        <w:pStyle w:val="Standarduser"/>
        <w:numPr>
          <w:ilvl w:val="2"/>
          <w:numId w:val="35"/>
        </w:numPr>
        <w:spacing w:line="360" w:lineRule="auto"/>
        <w:ind w:left="426" w:hanging="426"/>
        <w:contextualSpacing/>
        <w:jc w:val="both"/>
        <w:rPr>
          <w:rFonts w:asciiTheme="minorHAnsi" w:hAnsiTheme="minorHAnsi" w:cstheme="minorHAnsi"/>
          <w:sz w:val="22"/>
          <w:szCs w:val="22"/>
        </w:rPr>
      </w:pPr>
      <w:r w:rsidRPr="00365001">
        <w:rPr>
          <w:rFonts w:asciiTheme="minorHAnsi" w:hAnsiTheme="minorHAnsi" w:cstheme="minorHAnsi"/>
          <w:sz w:val="22"/>
          <w:szCs w:val="22"/>
          <w:lang w:eastAsia="pl-PL"/>
        </w:rPr>
        <w:t>próbki kruszywa mogą być pobrane przy rozładunku przez pracownika Zamawiającego lub Sołtysa w obecności pracownika Wykonawcy. Pobrane próbki będą dostarczone niezwłocznie do laboratorium. Przedstawiciel Wykonawcy ma prawo uczestniczyć przy procedurze transportu i przekazania do badania próbki kruszywa do laboratorium. Stwierdzenie w sprawozdaniu z badań, że próbka kruszywa jest niezgodna w stosunku do wymagań Zamawiającego określonych w opisie przedmiotu zamówienia stanowić będzie każdorazowo podstawę do naliczenia Wykonawcy kary umownej,</w:t>
      </w:r>
    </w:p>
    <w:p w14:paraId="2B011997" w14:textId="77777777" w:rsidR="00871C30" w:rsidRPr="00365001" w:rsidRDefault="00871C30" w:rsidP="00871C30">
      <w:pPr>
        <w:pStyle w:val="Standarduser"/>
        <w:numPr>
          <w:ilvl w:val="2"/>
          <w:numId w:val="35"/>
        </w:numPr>
        <w:spacing w:line="360" w:lineRule="auto"/>
        <w:ind w:left="426" w:hanging="426"/>
        <w:contextualSpacing/>
        <w:jc w:val="both"/>
        <w:rPr>
          <w:rFonts w:asciiTheme="minorHAnsi" w:hAnsiTheme="minorHAnsi" w:cstheme="minorHAnsi"/>
          <w:sz w:val="22"/>
          <w:szCs w:val="22"/>
        </w:rPr>
      </w:pPr>
      <w:r w:rsidRPr="009836A7">
        <w:rPr>
          <w:rFonts w:asciiTheme="minorHAnsi" w:hAnsiTheme="minorHAnsi" w:cstheme="minorHAnsi"/>
          <w:sz w:val="22"/>
          <w:szCs w:val="22"/>
          <w:u w:val="single"/>
          <w:lang w:eastAsia="pl-PL"/>
        </w:rPr>
        <w:t xml:space="preserve">w przypadku stwierdzenia </w:t>
      </w:r>
      <w:r w:rsidRPr="009836A7">
        <w:rPr>
          <w:rFonts w:asciiTheme="minorHAnsi" w:hAnsiTheme="minorHAnsi" w:cstheme="minorHAnsi"/>
          <w:sz w:val="22"/>
          <w:szCs w:val="22"/>
          <w:u w:val="single"/>
        </w:rPr>
        <w:t>niezgodności</w:t>
      </w:r>
      <w:r w:rsidRPr="009836A7">
        <w:rPr>
          <w:rFonts w:asciiTheme="minorHAnsi" w:hAnsiTheme="minorHAnsi" w:cstheme="minorHAnsi"/>
          <w:sz w:val="22"/>
          <w:szCs w:val="22"/>
          <w:u w:val="single"/>
          <w:lang w:eastAsia="pl-PL"/>
        </w:rPr>
        <w:t xml:space="preserve"> wagi z dokumentem WZ Zamawiający zapłaci tylko za rzeczywistą ilość dostarczonego kruszywa</w:t>
      </w:r>
      <w:r w:rsidRPr="009836A7">
        <w:rPr>
          <w:rFonts w:asciiTheme="minorHAnsi" w:hAnsiTheme="minorHAnsi" w:cstheme="minorHAnsi"/>
          <w:sz w:val="22"/>
          <w:szCs w:val="22"/>
          <w:lang w:eastAsia="pl-PL"/>
        </w:rPr>
        <w:t>. Każdy rażący przypadek niezgodności wagi na dokumencie WZ i wagi rzeczywistej stanowić będzie podstawę do naliczenia Wykonawcy</w:t>
      </w:r>
      <w:r w:rsidRPr="00365001">
        <w:rPr>
          <w:rFonts w:asciiTheme="minorHAnsi" w:hAnsiTheme="minorHAnsi" w:cstheme="minorHAnsi"/>
          <w:sz w:val="22"/>
          <w:szCs w:val="22"/>
          <w:lang w:eastAsia="pl-PL"/>
        </w:rPr>
        <w:t xml:space="preserve"> kary umownej.</w:t>
      </w:r>
    </w:p>
    <w:p w14:paraId="643F7B03" w14:textId="77777777" w:rsidR="00871C30" w:rsidRPr="00365001" w:rsidRDefault="00871C30" w:rsidP="00871C30">
      <w:pPr>
        <w:pStyle w:val="Standarduser"/>
        <w:spacing w:line="360" w:lineRule="auto"/>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W przypadku stwierdzenia nieprawidłowości względem jakości i ilości grysów dolomitowych, Zamawiający może odmówić zapłaty wynagrodzenia, obciążyć Wykonawcę kosztami badania i kontroli wagi, żądać wymiany kruszywa (na koszt Wykonawcy) na spełniające wymagania w terminie trzech </w:t>
      </w:r>
      <w:proofErr w:type="gramStart"/>
      <w:r w:rsidRPr="00365001">
        <w:rPr>
          <w:rFonts w:asciiTheme="minorHAnsi" w:hAnsiTheme="minorHAnsi" w:cstheme="minorHAnsi"/>
          <w:sz w:val="22"/>
          <w:szCs w:val="22"/>
        </w:rPr>
        <w:t>dni</w:t>
      </w:r>
      <w:proofErr w:type="gramEnd"/>
      <w:r w:rsidRPr="00365001">
        <w:rPr>
          <w:rFonts w:asciiTheme="minorHAnsi" w:hAnsiTheme="minorHAnsi" w:cstheme="minorHAnsi"/>
          <w:sz w:val="22"/>
          <w:szCs w:val="22"/>
        </w:rPr>
        <w:t xml:space="preserve"> od których dana okoliczność zaistniała.</w:t>
      </w:r>
    </w:p>
    <w:p w14:paraId="725F1507" w14:textId="77777777" w:rsidR="00871C30" w:rsidRPr="00365001" w:rsidRDefault="00871C30" w:rsidP="00871C30">
      <w:pPr>
        <w:pStyle w:val="Standarduser"/>
        <w:spacing w:line="360" w:lineRule="auto"/>
        <w:contextualSpacing/>
        <w:jc w:val="both"/>
        <w:rPr>
          <w:rFonts w:asciiTheme="minorHAnsi" w:hAnsiTheme="minorHAnsi" w:cstheme="minorHAnsi"/>
          <w:sz w:val="22"/>
          <w:szCs w:val="22"/>
          <w:lang w:eastAsia="pl-PL"/>
        </w:rPr>
      </w:pPr>
      <w:r w:rsidRPr="00365001">
        <w:rPr>
          <w:rFonts w:asciiTheme="minorHAnsi" w:hAnsiTheme="minorHAnsi" w:cstheme="minorHAnsi"/>
          <w:sz w:val="22"/>
          <w:szCs w:val="22"/>
          <w:lang w:eastAsia="pl-PL"/>
        </w:rPr>
        <w:t xml:space="preserve">W dniu dostarczenia przedmiotu umowy wolnego od wad, Strony przystępują do ponownego odbioru. </w:t>
      </w:r>
    </w:p>
    <w:p w14:paraId="44B69FCF" w14:textId="77777777" w:rsidR="00871C30" w:rsidRPr="00365001" w:rsidRDefault="00871C30" w:rsidP="00871C30">
      <w:pPr>
        <w:pStyle w:val="Standarduser"/>
        <w:spacing w:line="360" w:lineRule="auto"/>
        <w:contextualSpacing/>
        <w:jc w:val="both"/>
        <w:rPr>
          <w:rFonts w:asciiTheme="minorHAnsi" w:hAnsiTheme="minorHAnsi" w:cstheme="minorHAnsi"/>
          <w:sz w:val="22"/>
          <w:szCs w:val="22"/>
        </w:rPr>
      </w:pPr>
      <w:r w:rsidRPr="00365001">
        <w:rPr>
          <w:rFonts w:asciiTheme="minorHAnsi" w:hAnsiTheme="minorHAnsi" w:cstheme="minorHAnsi"/>
          <w:sz w:val="22"/>
          <w:szCs w:val="22"/>
          <w:lang w:eastAsia="pl-PL"/>
        </w:rPr>
        <w:t xml:space="preserve">Własność przedmiotu umowy przechodzi na Zamawiającego z chwilą jego skutecznego odbioru. </w:t>
      </w:r>
    </w:p>
    <w:p w14:paraId="2D1DA231"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3 Zamówienie w trybie prawa opcji</w:t>
      </w:r>
    </w:p>
    <w:p w14:paraId="64E3EB0B" w14:textId="77777777" w:rsidR="00871C30" w:rsidRPr="00365001" w:rsidRDefault="00871C30" w:rsidP="00871C30">
      <w:pPr>
        <w:pStyle w:val="Standarduser"/>
        <w:numPr>
          <w:ilvl w:val="0"/>
          <w:numId w:val="36"/>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Prawo opcji realizowane będzie pod warunkiem posiadania przez Zamawiającego zabezpieczenia środków finansowych.</w:t>
      </w:r>
    </w:p>
    <w:p w14:paraId="16BCFC82" w14:textId="77777777" w:rsidR="00871C30" w:rsidRPr="00365001" w:rsidRDefault="00871C30" w:rsidP="00871C30">
      <w:pPr>
        <w:pStyle w:val="Standarduser"/>
        <w:numPr>
          <w:ilvl w:val="0"/>
          <w:numId w:val="36"/>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Zamawiający zastrzega sobie możliwość skorzystania z prawa opcji (w całości lub w części) w przypadku, gdy będzie to leżeć w interesie w Zamawiającego i wynikać z jego bieżących potrzeb. Prawo opcji obejmuje prawo </w:t>
      </w:r>
      <w:r w:rsidRPr="00365001">
        <w:rPr>
          <w:rFonts w:asciiTheme="minorHAnsi" w:hAnsiTheme="minorHAnsi" w:cstheme="minorHAnsi"/>
          <w:sz w:val="22"/>
          <w:szCs w:val="22"/>
        </w:rPr>
        <w:lastRenderedPageBreak/>
        <w:t xml:space="preserve">do zwiększenia ilości ton grysów dolomitowych - zgodnie z drukiem oferta – załącznikiem nr 1 do SWZ oraz </w:t>
      </w:r>
      <w:r w:rsidRPr="00365001">
        <w:rPr>
          <w:rFonts w:asciiTheme="minorHAnsi" w:hAnsiTheme="minorHAnsi" w:cstheme="minorHAnsi"/>
          <w:bCs/>
          <w:sz w:val="22"/>
          <w:szCs w:val="22"/>
        </w:rPr>
        <w:t>§ 7 ust. 1</w:t>
      </w:r>
      <w:r w:rsidRPr="00365001">
        <w:rPr>
          <w:rFonts w:asciiTheme="minorHAnsi" w:hAnsiTheme="minorHAnsi" w:cstheme="minorHAnsi"/>
          <w:sz w:val="22"/>
          <w:szCs w:val="22"/>
        </w:rPr>
        <w:t xml:space="preserve"> umowy. Zamawiający może skorzystać z prawa opcji przez cały okres realizacji umowy. </w:t>
      </w:r>
      <w:r w:rsidRPr="00365001">
        <w:rPr>
          <w:rFonts w:asciiTheme="minorHAnsi" w:hAnsiTheme="minorHAnsi" w:cstheme="minorHAnsi"/>
          <w:bCs/>
          <w:kern w:val="1"/>
          <w:sz w:val="22"/>
          <w:szCs w:val="22"/>
          <w:lang w:eastAsia="ar-SA"/>
        </w:rPr>
        <w:t>Zamawiający ma prawo wielokrotnie korzystać z prawa opcji po zrealizowaniu zakresu podstawowego zamówienia – jednak do wyczerpania maksymalnego zakresu prawa opcji.</w:t>
      </w:r>
    </w:p>
    <w:p w14:paraId="6B2FD633" w14:textId="77777777" w:rsidR="00871C30" w:rsidRPr="00365001" w:rsidRDefault="00871C30" w:rsidP="00871C30">
      <w:pPr>
        <w:pStyle w:val="Standarduser"/>
        <w:numPr>
          <w:ilvl w:val="0"/>
          <w:numId w:val="36"/>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Dostawa przedmiotu zamówienia objętego prawem opcji odbędzie się na takich samych zasadach jak zamówienie podstawowe (z wyłączeniem obowiązku dostarczenia grysów dolomitowych w terminie określonym w treści SWZ), od otrzymania przez Wykonawcę ewentualnego pisemnego zawiadomienia </w:t>
      </w:r>
      <w:r w:rsidRPr="00365001">
        <w:rPr>
          <w:rFonts w:asciiTheme="minorHAnsi" w:hAnsiTheme="minorHAnsi" w:cstheme="minorHAnsi"/>
          <w:kern w:val="1"/>
          <w:sz w:val="22"/>
          <w:szCs w:val="22"/>
          <w:lang w:eastAsia="ar-SA"/>
        </w:rPr>
        <w:t>o uruchomieniu dostaw w ramach prawa opcji</w:t>
      </w:r>
      <w:r w:rsidRPr="00365001">
        <w:rPr>
          <w:rFonts w:asciiTheme="minorHAnsi" w:hAnsiTheme="minorHAnsi" w:cstheme="minorHAnsi"/>
          <w:sz w:val="22"/>
          <w:szCs w:val="22"/>
        </w:rPr>
        <w:t xml:space="preserve">. </w:t>
      </w:r>
      <w:r w:rsidRPr="00365001">
        <w:rPr>
          <w:rFonts w:asciiTheme="minorHAnsi" w:eastAsia="Palatino Linotype" w:hAnsiTheme="minorHAnsi" w:cstheme="minorHAnsi"/>
          <w:sz w:val="22"/>
          <w:szCs w:val="22"/>
        </w:rPr>
        <w:t xml:space="preserve">Wykonawca nie może odmówić wykonania umowy w zakresie objętym opcją, o ile tylko Zamawiający złoży oświadczenie o skorzystaniu z niej. </w:t>
      </w:r>
    </w:p>
    <w:p w14:paraId="25394D9A" w14:textId="77777777" w:rsidR="00871C30" w:rsidRPr="00365001" w:rsidRDefault="00871C30" w:rsidP="00871C30">
      <w:pPr>
        <w:pStyle w:val="Standarduser"/>
        <w:numPr>
          <w:ilvl w:val="0"/>
          <w:numId w:val="36"/>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bCs/>
          <w:kern w:val="1"/>
          <w:sz w:val="22"/>
          <w:szCs w:val="22"/>
          <w:lang w:eastAsia="ar-SA"/>
        </w:rPr>
        <w:t xml:space="preserve">Zamawiający przekaże pisemną informację Wykonawcy o potrzebie realizacji prawa opcji w ramach przedmiotowej umowy. </w:t>
      </w:r>
      <w:r w:rsidRPr="00365001">
        <w:rPr>
          <w:rFonts w:asciiTheme="minorHAnsi" w:hAnsiTheme="minorHAnsi" w:cstheme="minorHAnsi"/>
          <w:kern w:val="1"/>
          <w:sz w:val="22"/>
          <w:szCs w:val="22"/>
          <w:lang w:eastAsia="ar-SA"/>
        </w:rPr>
        <w:t xml:space="preserve">O uruchomieniu dostaw w ramach prawa opcji Zamawiający poinformuje Wykonawcę </w:t>
      </w:r>
      <w:r w:rsidRPr="00365001">
        <w:rPr>
          <w:rFonts w:asciiTheme="minorHAnsi" w:hAnsiTheme="minorHAnsi" w:cstheme="minorHAnsi"/>
          <w:kern w:val="1"/>
          <w:sz w:val="22"/>
          <w:szCs w:val="22"/>
          <w:u w:val="single"/>
          <w:lang w:eastAsia="ar-SA"/>
        </w:rPr>
        <w:t>oddzielnym zamówieniem.</w:t>
      </w:r>
      <w:r w:rsidRPr="00365001">
        <w:rPr>
          <w:rFonts w:asciiTheme="minorHAnsi" w:hAnsiTheme="minorHAnsi" w:cstheme="minorHAnsi"/>
          <w:kern w:val="1"/>
          <w:sz w:val="22"/>
          <w:szCs w:val="22"/>
          <w:lang w:eastAsia="ar-SA"/>
        </w:rPr>
        <w:t xml:space="preserve"> </w:t>
      </w:r>
      <w:r w:rsidRPr="00365001">
        <w:rPr>
          <w:rFonts w:asciiTheme="minorHAnsi" w:hAnsiTheme="minorHAnsi" w:cstheme="minorHAnsi"/>
          <w:bCs/>
          <w:kern w:val="1"/>
          <w:sz w:val="22"/>
          <w:szCs w:val="22"/>
          <w:lang w:eastAsia="ar-SA"/>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r w:rsidRPr="00365001">
        <w:rPr>
          <w:rFonts w:asciiTheme="minorHAnsi" w:hAnsiTheme="minorHAnsi" w:cstheme="minorHAnsi"/>
          <w:kern w:val="1"/>
          <w:sz w:val="22"/>
          <w:szCs w:val="22"/>
          <w:lang w:eastAsia="ar-SA"/>
        </w:rPr>
        <w:t xml:space="preserve">Uruchomienie opcji nie będzie wymagało zmiany umowy. </w:t>
      </w:r>
    </w:p>
    <w:p w14:paraId="2262D627" w14:textId="77777777" w:rsidR="00871C30" w:rsidRPr="00365001" w:rsidRDefault="00871C30" w:rsidP="00871C30">
      <w:pPr>
        <w:spacing w:after="0" w:line="360" w:lineRule="auto"/>
        <w:contextualSpacing/>
        <w:jc w:val="center"/>
        <w:rPr>
          <w:rFonts w:eastAsia="Times New Roman" w:cstheme="minorHAnsi"/>
          <w:b/>
          <w:lang w:eastAsia="pl-PL"/>
        </w:rPr>
      </w:pPr>
      <w:r w:rsidRPr="00365001">
        <w:rPr>
          <w:rFonts w:eastAsia="Times New Roman" w:cstheme="minorHAnsi"/>
          <w:b/>
          <w:lang w:eastAsia="pl-PL"/>
        </w:rPr>
        <w:t>§ 4 Podwykonawstwo</w:t>
      </w:r>
    </w:p>
    <w:p w14:paraId="44BE5B67" w14:textId="77777777" w:rsidR="00871C30" w:rsidRPr="00365001" w:rsidRDefault="00871C30" w:rsidP="00871C30">
      <w:pPr>
        <w:pStyle w:val="Standarduser"/>
        <w:numPr>
          <w:ilvl w:val="0"/>
          <w:numId w:val="39"/>
        </w:numPr>
        <w:tabs>
          <w:tab w:val="left" w:pos="142"/>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u w:val="single"/>
        </w:rPr>
        <w:t>Wykonawca zobowiązuje się</w:t>
      </w:r>
      <w:r w:rsidRPr="00365001">
        <w:rPr>
          <w:rFonts w:asciiTheme="minorHAnsi" w:hAnsiTheme="minorHAnsi" w:cstheme="minorHAnsi"/>
          <w:sz w:val="22"/>
          <w:szCs w:val="22"/>
        </w:rPr>
        <w:t xml:space="preserve"> – zgodnie z oświadczeniem zawartym w ofercie przetargowej do wykonania przedmiotu zamówienia siłami własnymi, za wyjątkiem części zamówienia ujętej w formie wykazu i zakresu zadania powierzonego Podwykonawcom, który stanowi załącznik </w:t>
      </w:r>
      <w:r w:rsidRPr="009836A7">
        <w:rPr>
          <w:rFonts w:asciiTheme="minorHAnsi" w:hAnsiTheme="minorHAnsi" w:cstheme="minorHAnsi"/>
          <w:sz w:val="22"/>
          <w:szCs w:val="22"/>
        </w:rPr>
        <w:t>nr 2 do umowy.</w:t>
      </w:r>
      <w:r w:rsidRPr="00365001">
        <w:rPr>
          <w:rFonts w:asciiTheme="minorHAnsi" w:hAnsiTheme="minorHAnsi" w:cstheme="minorHAnsi"/>
          <w:sz w:val="22"/>
          <w:szCs w:val="22"/>
        </w:rPr>
        <w:t xml:space="preserve"> </w:t>
      </w:r>
    </w:p>
    <w:p w14:paraId="55C551F6" w14:textId="77777777" w:rsidR="00871C30" w:rsidRPr="00365001" w:rsidRDefault="00871C30" w:rsidP="00871C30">
      <w:pPr>
        <w:pStyle w:val="Standarduser"/>
        <w:numPr>
          <w:ilvl w:val="0"/>
          <w:numId w:val="39"/>
        </w:numPr>
        <w:tabs>
          <w:tab w:val="left" w:pos="142"/>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Aktualizacja wykazu Podwykonawców nie wymaga zmiany umowy.</w:t>
      </w:r>
    </w:p>
    <w:p w14:paraId="0DE63884" w14:textId="77777777" w:rsidR="00871C30" w:rsidRPr="00365001" w:rsidRDefault="00871C30" w:rsidP="00871C30">
      <w:pPr>
        <w:pStyle w:val="Standarduser"/>
        <w:numPr>
          <w:ilvl w:val="0"/>
          <w:numId w:val="38"/>
        </w:numPr>
        <w:spacing w:line="360" w:lineRule="auto"/>
        <w:ind w:left="0" w:hanging="426"/>
        <w:contextualSpacing/>
        <w:jc w:val="both"/>
        <w:rPr>
          <w:rFonts w:asciiTheme="minorHAnsi" w:hAnsiTheme="minorHAnsi" w:cstheme="minorHAnsi"/>
          <w:vanish/>
          <w:sz w:val="22"/>
          <w:szCs w:val="22"/>
        </w:rPr>
      </w:pPr>
    </w:p>
    <w:p w14:paraId="5412D3E1" w14:textId="77777777" w:rsidR="00871C30" w:rsidRPr="00365001" w:rsidRDefault="00871C30" w:rsidP="00871C30">
      <w:pPr>
        <w:pStyle w:val="Standarduser"/>
        <w:numPr>
          <w:ilvl w:val="0"/>
          <w:numId w:val="38"/>
        </w:numPr>
        <w:spacing w:line="360" w:lineRule="auto"/>
        <w:ind w:left="0" w:hanging="426"/>
        <w:contextualSpacing/>
        <w:jc w:val="both"/>
        <w:rPr>
          <w:rFonts w:asciiTheme="minorHAnsi" w:hAnsiTheme="minorHAnsi" w:cstheme="minorHAnsi"/>
          <w:vanish/>
          <w:sz w:val="22"/>
          <w:szCs w:val="22"/>
        </w:rPr>
      </w:pPr>
    </w:p>
    <w:p w14:paraId="715733DB" w14:textId="77777777" w:rsidR="00871C30" w:rsidRPr="00365001" w:rsidRDefault="00871C30" w:rsidP="00871C30">
      <w:pPr>
        <w:pStyle w:val="Standarduser"/>
        <w:spacing w:line="360" w:lineRule="auto"/>
        <w:contextualSpacing/>
        <w:jc w:val="both"/>
        <w:rPr>
          <w:rFonts w:asciiTheme="minorHAnsi" w:hAnsiTheme="minorHAnsi" w:cstheme="minorHAnsi"/>
          <w:vanish/>
          <w:sz w:val="22"/>
          <w:szCs w:val="22"/>
        </w:rPr>
      </w:pPr>
    </w:p>
    <w:p w14:paraId="396D3F96" w14:textId="77777777" w:rsidR="00871C30" w:rsidRPr="00365001" w:rsidRDefault="00871C30" w:rsidP="00871C30">
      <w:pPr>
        <w:pStyle w:val="Standarduser"/>
        <w:numPr>
          <w:ilvl w:val="0"/>
          <w:numId w:val="38"/>
        </w:numPr>
        <w:spacing w:line="360" w:lineRule="auto"/>
        <w:ind w:left="0" w:hanging="426"/>
        <w:contextualSpacing/>
        <w:jc w:val="both"/>
        <w:rPr>
          <w:rFonts w:asciiTheme="minorHAnsi" w:hAnsiTheme="minorHAnsi" w:cstheme="minorHAnsi"/>
          <w:vanish/>
          <w:sz w:val="22"/>
          <w:szCs w:val="22"/>
        </w:rPr>
      </w:pPr>
    </w:p>
    <w:p w14:paraId="2F2D2E0B" w14:textId="77777777" w:rsidR="00871C30" w:rsidRPr="00365001" w:rsidRDefault="00871C30" w:rsidP="00871C30">
      <w:pPr>
        <w:pStyle w:val="Akapitzlist"/>
        <w:numPr>
          <w:ilvl w:val="0"/>
          <w:numId w:val="37"/>
        </w:numPr>
        <w:autoSpaceDE w:val="0"/>
        <w:autoSpaceDN w:val="0"/>
        <w:adjustRightInd w:val="0"/>
        <w:spacing w:after="0" w:line="360" w:lineRule="auto"/>
        <w:ind w:left="0" w:hanging="426"/>
        <w:jc w:val="both"/>
        <w:rPr>
          <w:rFonts w:cstheme="minorHAnsi"/>
          <w:vanish/>
        </w:rPr>
      </w:pPr>
    </w:p>
    <w:p w14:paraId="734C1996" w14:textId="77777777" w:rsidR="00871C30" w:rsidRPr="00365001" w:rsidRDefault="00871C30" w:rsidP="00871C30">
      <w:pPr>
        <w:pStyle w:val="Akapitzlist"/>
        <w:numPr>
          <w:ilvl w:val="0"/>
          <w:numId w:val="37"/>
        </w:numPr>
        <w:autoSpaceDE w:val="0"/>
        <w:autoSpaceDN w:val="0"/>
        <w:adjustRightInd w:val="0"/>
        <w:spacing w:after="0" w:line="360" w:lineRule="auto"/>
        <w:ind w:left="0" w:hanging="426"/>
        <w:jc w:val="both"/>
        <w:rPr>
          <w:rFonts w:cstheme="minorHAnsi"/>
          <w:vanish/>
        </w:rPr>
      </w:pPr>
    </w:p>
    <w:p w14:paraId="497E752B" w14:textId="77777777" w:rsidR="00871C30" w:rsidRPr="00365001" w:rsidRDefault="00871C30" w:rsidP="00871C30">
      <w:pPr>
        <w:pStyle w:val="Akapitzlist"/>
        <w:numPr>
          <w:ilvl w:val="0"/>
          <w:numId w:val="37"/>
        </w:numPr>
        <w:autoSpaceDE w:val="0"/>
        <w:autoSpaceDN w:val="0"/>
        <w:adjustRightInd w:val="0"/>
        <w:spacing w:after="0" w:line="360" w:lineRule="auto"/>
        <w:ind w:left="0" w:hanging="426"/>
        <w:jc w:val="both"/>
        <w:rPr>
          <w:rFonts w:cstheme="minorHAnsi"/>
          <w:vanish/>
        </w:rPr>
      </w:pPr>
    </w:p>
    <w:p w14:paraId="1361DF32" w14:textId="77777777" w:rsidR="00871C30" w:rsidRPr="00365001" w:rsidRDefault="00871C30" w:rsidP="00871C30">
      <w:pPr>
        <w:pStyle w:val="Akapitzlist"/>
        <w:numPr>
          <w:ilvl w:val="0"/>
          <w:numId w:val="37"/>
        </w:numPr>
        <w:autoSpaceDE w:val="0"/>
        <w:autoSpaceDN w:val="0"/>
        <w:adjustRightInd w:val="0"/>
        <w:spacing w:after="0" w:line="360" w:lineRule="auto"/>
        <w:ind w:left="0" w:hanging="426"/>
        <w:jc w:val="both"/>
        <w:rPr>
          <w:rFonts w:cstheme="minorHAnsi"/>
          <w:vanish/>
        </w:rPr>
      </w:pPr>
    </w:p>
    <w:p w14:paraId="2CBC3C36"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5 Terminy realizacji dostaw</w:t>
      </w:r>
    </w:p>
    <w:p w14:paraId="4C5E9C30"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Termin realizacji dostaw grysu dolomitowego: </w:t>
      </w:r>
      <w:r w:rsidRPr="00365001">
        <w:rPr>
          <w:rFonts w:asciiTheme="minorHAnsi" w:hAnsiTheme="minorHAnsi" w:cstheme="minorHAnsi"/>
          <w:b/>
          <w:sz w:val="22"/>
          <w:szCs w:val="22"/>
        </w:rPr>
        <w:t>3 miesiące od dnia zawarcia umowy, tj. do dnia ……2025 r.</w:t>
      </w:r>
    </w:p>
    <w:p w14:paraId="649ABC98"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color w:val="FF0000"/>
          <w:sz w:val="22"/>
          <w:szCs w:val="22"/>
        </w:rPr>
      </w:pPr>
      <w:r w:rsidRPr="00365001">
        <w:rPr>
          <w:rFonts w:asciiTheme="minorHAnsi" w:eastAsia="Times New Roman" w:hAnsiTheme="minorHAnsi" w:cstheme="minorHAnsi"/>
          <w:sz w:val="22"/>
          <w:szCs w:val="22"/>
          <w:lang w:eastAsia="ar-SA"/>
        </w:rPr>
        <w:t>Umowa może ulec wcześniejszemu wygaśnięciu w razie wydatkowania kwoty na jaką umowa została zawarta, przed upływem okresu jej obowiązywania.</w:t>
      </w:r>
    </w:p>
    <w:p w14:paraId="1F420749"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color w:val="FF0000"/>
          <w:sz w:val="22"/>
          <w:szCs w:val="22"/>
        </w:rPr>
      </w:pPr>
      <w:r w:rsidRPr="00365001">
        <w:rPr>
          <w:rFonts w:asciiTheme="minorHAnsi" w:eastAsia="Times New Roman" w:hAnsiTheme="minorHAnsi" w:cstheme="minorHAnsi"/>
          <w:sz w:val="22"/>
          <w:szCs w:val="22"/>
          <w:lang w:eastAsia="ar-SA"/>
        </w:rPr>
        <w:t>Umowa ulega wygaśnięciu z upływem terminu na jaki została zawarta, nawet w przypadku niezrealizowania całego zakresu przedmiotu umowy, z zastrzeżeniem zmian umowy.</w:t>
      </w:r>
    </w:p>
    <w:p w14:paraId="431E3CDB" w14:textId="77777777" w:rsidR="00871C30" w:rsidRPr="006116A9"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6116A9">
        <w:rPr>
          <w:rFonts w:asciiTheme="minorHAnsi" w:hAnsiTheme="minorHAnsi" w:cstheme="minorHAnsi"/>
          <w:sz w:val="22"/>
          <w:szCs w:val="22"/>
        </w:rPr>
        <w:t xml:space="preserve">Wykonawca zobowiązuje się zapewnić sukcesywną dostawę kruszywa (dotyczy zamówienia podstawowego), począwszy od dnia przekazania terenu budowy tj. </w:t>
      </w:r>
      <w:r w:rsidRPr="006116A9">
        <w:rPr>
          <w:rFonts w:asciiTheme="minorHAnsi" w:hAnsiTheme="minorHAnsi" w:cstheme="minorHAnsi"/>
          <w:b/>
          <w:sz w:val="22"/>
          <w:szCs w:val="22"/>
        </w:rPr>
        <w:t>Zamawiający przekaże teren budowy/dostaw</w:t>
      </w:r>
      <w:r w:rsidRPr="006116A9">
        <w:rPr>
          <w:rFonts w:asciiTheme="minorHAnsi" w:hAnsiTheme="minorHAnsi" w:cstheme="minorHAnsi"/>
          <w:sz w:val="22"/>
          <w:szCs w:val="22"/>
        </w:rPr>
        <w:t xml:space="preserve"> </w:t>
      </w:r>
      <w:r w:rsidRPr="006116A9">
        <w:rPr>
          <w:rFonts w:asciiTheme="minorHAnsi" w:hAnsiTheme="minorHAnsi" w:cstheme="minorHAnsi"/>
          <w:b/>
          <w:sz w:val="22"/>
          <w:szCs w:val="22"/>
        </w:rPr>
        <w:t>do 5 dni</w:t>
      </w:r>
      <w:r w:rsidRPr="006116A9">
        <w:rPr>
          <w:rFonts w:asciiTheme="minorHAnsi" w:hAnsiTheme="minorHAnsi" w:cstheme="minorHAnsi"/>
          <w:sz w:val="22"/>
          <w:szCs w:val="22"/>
        </w:rPr>
        <w:t xml:space="preserve"> </w:t>
      </w:r>
      <w:r w:rsidRPr="006116A9">
        <w:rPr>
          <w:rFonts w:asciiTheme="minorHAnsi" w:hAnsiTheme="minorHAnsi" w:cstheme="minorHAnsi"/>
          <w:b/>
          <w:sz w:val="22"/>
          <w:szCs w:val="22"/>
        </w:rPr>
        <w:t>od dnia podpisania umowy</w:t>
      </w:r>
      <w:r w:rsidRPr="006116A9">
        <w:rPr>
          <w:rFonts w:asciiTheme="minorHAnsi" w:hAnsiTheme="minorHAnsi" w:cstheme="minorHAnsi"/>
          <w:sz w:val="22"/>
          <w:szCs w:val="22"/>
        </w:rPr>
        <w:t xml:space="preserve"> oraz maksymalnie do dnia określonego w § 5 ust. 1. Jeżeli koniec terminu do wykonania czynności przypada na dzień ustawowo wolny od pracy, termin upływa dnia następnego po dniu lub dniach wol</w:t>
      </w:r>
      <w:r w:rsidRPr="006116A9">
        <w:rPr>
          <w:rFonts w:asciiTheme="minorHAnsi" w:hAnsiTheme="minorHAnsi" w:cstheme="minorHAnsi"/>
          <w:sz w:val="22"/>
          <w:szCs w:val="22"/>
        </w:rPr>
        <w:softHyphen/>
        <w:t>nych od pracy.</w:t>
      </w:r>
    </w:p>
    <w:p w14:paraId="7A118661"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Wykonawca zobowiązuje się zapewnić dostawę kruszywa dotyczącego zamówienia </w:t>
      </w:r>
      <w:r w:rsidRPr="006116A9">
        <w:rPr>
          <w:rFonts w:asciiTheme="minorHAnsi" w:hAnsiTheme="minorHAnsi" w:cstheme="minorHAnsi"/>
          <w:b/>
          <w:bCs/>
          <w:sz w:val="22"/>
          <w:szCs w:val="22"/>
        </w:rPr>
        <w:t>w trybie prawa opcji</w:t>
      </w:r>
      <w:r w:rsidRPr="006116A9">
        <w:rPr>
          <w:rFonts w:asciiTheme="minorHAnsi" w:hAnsiTheme="minorHAnsi" w:cstheme="minorHAnsi"/>
          <w:sz w:val="22"/>
          <w:szCs w:val="22"/>
        </w:rPr>
        <w:t xml:space="preserve"> w </w:t>
      </w:r>
      <w:r w:rsidRPr="006116A9">
        <w:rPr>
          <w:rFonts w:asciiTheme="minorHAnsi" w:hAnsiTheme="minorHAnsi" w:cstheme="minorHAnsi"/>
          <w:sz w:val="22"/>
          <w:szCs w:val="22"/>
        </w:rPr>
        <w:lastRenderedPageBreak/>
        <w:t xml:space="preserve">ciągu maksymalnie </w:t>
      </w:r>
      <w:r w:rsidRPr="006116A9">
        <w:rPr>
          <w:rFonts w:asciiTheme="minorHAnsi" w:hAnsiTheme="minorHAnsi" w:cstheme="minorHAnsi"/>
          <w:b/>
          <w:sz w:val="22"/>
          <w:szCs w:val="22"/>
        </w:rPr>
        <w:t>10 dni roboczych</w:t>
      </w:r>
      <w:r w:rsidRPr="00365001">
        <w:rPr>
          <w:rFonts w:asciiTheme="minorHAnsi" w:hAnsiTheme="minorHAnsi" w:cstheme="minorHAnsi"/>
          <w:sz w:val="22"/>
          <w:szCs w:val="22"/>
        </w:rPr>
        <w:t xml:space="preserve"> (w dni robocze tj. od poniedziałku do piątku) od dnia otrzymania zapotrzebowania.</w:t>
      </w:r>
    </w:p>
    <w:p w14:paraId="0D5D3BDD"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W przypadku wystąpienia niekorzystnych warunków atmosferycznych, terenowych, wojennych i geopolitycznych (np. intensywne opady deszczu, błoto, wojna itp.), Strony mają prawo do zawiadomienia o wstrzymaniu dostaw kruszywa oraz przełożenia go na termin dogodny dla Stron, bez zawierania aneksu do umowy.</w:t>
      </w:r>
    </w:p>
    <w:p w14:paraId="4CCE543E"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Przedłużenie terminu realizacji dostaw, o których mowa w ust. 4, może nastąpić także z przyczyn spowodowanych organizacją pracy Zamawiającego i specyfiką działań Zamawiającego ograniczających lub uniemożliwiających wykonanie przedmiotu dostawy, o czym Wykonawca zostanie niezwłocznie powiadomiony, bez zawierania aneksu do umowy.</w:t>
      </w:r>
    </w:p>
    <w:p w14:paraId="2282A8E4" w14:textId="77777777" w:rsidR="00871C30" w:rsidRPr="00365001" w:rsidRDefault="00871C30" w:rsidP="00871C30">
      <w:pPr>
        <w:pStyle w:val="Standarduser"/>
        <w:numPr>
          <w:ilvl w:val="0"/>
          <w:numId w:val="40"/>
        </w:numPr>
        <w:tabs>
          <w:tab w:val="left" w:pos="284"/>
        </w:tabs>
        <w:spacing w:line="360" w:lineRule="auto"/>
        <w:ind w:left="0" w:hanging="142"/>
        <w:contextualSpacing/>
        <w:jc w:val="both"/>
        <w:rPr>
          <w:rFonts w:asciiTheme="minorHAnsi" w:hAnsiTheme="minorHAnsi" w:cstheme="minorHAnsi"/>
          <w:sz w:val="22"/>
          <w:szCs w:val="22"/>
        </w:rPr>
      </w:pPr>
      <w:r w:rsidRPr="00365001">
        <w:rPr>
          <w:rFonts w:asciiTheme="minorHAnsi" w:hAnsiTheme="minorHAnsi" w:cstheme="minorHAnsi"/>
          <w:sz w:val="22"/>
          <w:szCs w:val="22"/>
        </w:rPr>
        <w:t xml:space="preserve">Przedłużenie terminu realizacji dostaw, o których mowa w ust. 4, może nastąpić w związku z absencją osób wskazanych do realizacji przedmiotu umowy w </w:t>
      </w:r>
      <w:r w:rsidRPr="00365001">
        <w:rPr>
          <w:rStyle w:val="Domylnaczcionkaakapitu1"/>
          <w:rFonts w:asciiTheme="minorHAnsi" w:hAnsiTheme="minorHAnsi" w:cstheme="minorHAnsi"/>
          <w:bCs/>
          <w:sz w:val="22"/>
          <w:szCs w:val="22"/>
        </w:rPr>
        <w:t>§</w:t>
      </w:r>
      <w:r w:rsidRPr="00365001">
        <w:rPr>
          <w:rFonts w:asciiTheme="minorHAnsi" w:hAnsiTheme="minorHAnsi" w:cstheme="minorHAnsi"/>
          <w:sz w:val="22"/>
          <w:szCs w:val="22"/>
        </w:rPr>
        <w:t xml:space="preserve"> 6, lub innych niezbędnych pracowników Stron, wynikających z leczenia szpitalnego, izolacji i / lub kwarantanny, bez zawierania aneksu do umowy.</w:t>
      </w:r>
    </w:p>
    <w:p w14:paraId="0995E88E" w14:textId="77777777" w:rsidR="00871C30" w:rsidRPr="00365001" w:rsidRDefault="00871C30" w:rsidP="00871C30">
      <w:pPr>
        <w:spacing w:after="0" w:line="360" w:lineRule="auto"/>
        <w:contextualSpacing/>
        <w:jc w:val="center"/>
        <w:rPr>
          <w:rStyle w:val="Domylnaczcionkaakapitu1"/>
          <w:rFonts w:cstheme="minorHAnsi"/>
          <w:b/>
        </w:rPr>
      </w:pPr>
      <w:r w:rsidRPr="00365001">
        <w:rPr>
          <w:rStyle w:val="Domylnaczcionkaakapitu1"/>
          <w:rFonts w:cstheme="minorHAnsi"/>
          <w:b/>
        </w:rPr>
        <w:t>§ 6 Personel realizujący umowę</w:t>
      </w:r>
    </w:p>
    <w:p w14:paraId="57074C20"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
          <w:bCs/>
        </w:rPr>
        <w:t>Przedstawicielem Wykonawcy</w:t>
      </w:r>
      <w:r w:rsidRPr="00365001">
        <w:rPr>
          <w:rFonts w:cstheme="minorHAnsi"/>
          <w:bCs/>
        </w:rPr>
        <w:t xml:space="preserve"> w trakcie realizacji przedmiotu umowy oraz bieżących kontaktów będzie: Pan/i ……………………. (tel. …………</w:t>
      </w:r>
      <w:proofErr w:type="gramStart"/>
      <w:r w:rsidRPr="00365001">
        <w:rPr>
          <w:rFonts w:cstheme="minorHAnsi"/>
          <w:bCs/>
        </w:rPr>
        <w:t>…….</w:t>
      </w:r>
      <w:proofErr w:type="gramEnd"/>
      <w:r w:rsidRPr="00365001">
        <w:rPr>
          <w:rFonts w:cstheme="minorHAnsi"/>
          <w:bCs/>
        </w:rPr>
        <w:t>.;  e-mail: ………………….).</w:t>
      </w:r>
    </w:p>
    <w:p w14:paraId="4E005ED6"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
          <w:bCs/>
        </w:rPr>
        <w:t>Przedstawicielami Zamawiającego</w:t>
      </w:r>
      <w:r w:rsidRPr="00365001">
        <w:rPr>
          <w:rFonts w:cstheme="minorHAnsi"/>
          <w:bCs/>
        </w:rPr>
        <w:t xml:space="preserve"> w trakcie realizacji przedmiotu umowy oraz bieżących kontaktów będą:</w:t>
      </w:r>
    </w:p>
    <w:p w14:paraId="7F431134" w14:textId="77777777" w:rsidR="00871C30" w:rsidRPr="00365001" w:rsidRDefault="00871C30" w:rsidP="00871C30">
      <w:pPr>
        <w:tabs>
          <w:tab w:val="left" w:pos="284"/>
        </w:tabs>
        <w:spacing w:after="0" w:line="360" w:lineRule="auto"/>
        <w:ind w:hanging="142"/>
        <w:contextualSpacing/>
        <w:jc w:val="both"/>
        <w:rPr>
          <w:rFonts w:cstheme="minorHAnsi"/>
          <w:bCs/>
        </w:rPr>
      </w:pPr>
      <w:r w:rsidRPr="00365001">
        <w:rPr>
          <w:rFonts w:cstheme="minorHAnsi"/>
          <w:bCs/>
        </w:rPr>
        <w:t xml:space="preserve">- </w:t>
      </w:r>
      <w:r w:rsidRPr="00365001">
        <w:rPr>
          <w:rFonts w:cstheme="minorHAnsi"/>
          <w:b/>
          <w:bCs/>
        </w:rPr>
        <w:t>Pani Mieczysław Jakubowski,</w:t>
      </w:r>
      <w:r w:rsidRPr="00365001">
        <w:rPr>
          <w:rFonts w:cstheme="minorHAnsi"/>
          <w:bCs/>
        </w:rPr>
        <w:t xml:space="preserve"> tel. </w:t>
      </w:r>
      <w:r w:rsidRPr="00365001">
        <w:rPr>
          <w:rFonts w:cstheme="minorHAnsi"/>
        </w:rPr>
        <w:t xml:space="preserve">784 965 200; e-mail: </w:t>
      </w:r>
      <w:r w:rsidRPr="004B2FE9">
        <w:rPr>
          <w:rFonts w:cstheme="minorHAnsi"/>
        </w:rPr>
        <w:t>mjakubowski@borzechow.eu</w:t>
      </w:r>
      <w:r w:rsidRPr="00365001">
        <w:rPr>
          <w:rFonts w:cstheme="minorHAnsi"/>
          <w:bCs/>
        </w:rPr>
        <w:t xml:space="preserve"> </w:t>
      </w:r>
    </w:p>
    <w:p w14:paraId="4AF7F372"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Cs/>
          <w:shd w:val="clear" w:color="auto" w:fill="FFFFFF"/>
        </w:rPr>
        <w:t>Osoby wymienione w ust. 1 i 2 są uprawnione do uzgadniania form i metod współpracy, udzielania koniecznych informacji, podpisywania dokumentów związanych zamówieniem, odbiorem poszczególnych dostaw i rozliczeniami, podejmowania innych niezbędnych działań wynikających z niniejszej umowy, koniecznych do prawidłowego wykonywania przedmiotu umowy.</w:t>
      </w:r>
    </w:p>
    <w:p w14:paraId="25434A7C"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Cs/>
        </w:rPr>
        <w:t>W wypadku konieczności zmiany osób wskazanych w ust. 1 i 2, nie jest konieczna zmiana niniejszej umowy.</w:t>
      </w:r>
    </w:p>
    <w:p w14:paraId="218D4A5F"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Cs/>
        </w:rPr>
        <w:t xml:space="preserve">Strony dopuszczają wzajemną korespondencję za pośrednictwem poczty elektronicznej. </w:t>
      </w:r>
    </w:p>
    <w:p w14:paraId="446AD163" w14:textId="77777777" w:rsidR="00871C30" w:rsidRPr="00365001" w:rsidRDefault="00871C30" w:rsidP="00871C30">
      <w:pPr>
        <w:numPr>
          <w:ilvl w:val="0"/>
          <w:numId w:val="41"/>
        </w:numPr>
        <w:tabs>
          <w:tab w:val="left" w:pos="284"/>
        </w:tabs>
        <w:spacing w:after="0" w:line="360" w:lineRule="auto"/>
        <w:ind w:left="0" w:hanging="142"/>
        <w:contextualSpacing/>
        <w:jc w:val="both"/>
        <w:rPr>
          <w:rFonts w:cstheme="minorHAnsi"/>
          <w:bCs/>
        </w:rPr>
      </w:pPr>
      <w:r w:rsidRPr="00365001">
        <w:rPr>
          <w:rFonts w:cstheme="minorHAnsi"/>
          <w:bCs/>
        </w:rPr>
        <w:t>Adresy siedzib Stron wskazane w komparycji umowy są właściwe do doręczeń. Strony są zobowiązane do wzajemnego informowania się o zmianie adresu właściwego do korespondencji, pod rygorem uznania pisma wysłanego na ostatnio wskazany adres za skutecznie doręczone.</w:t>
      </w:r>
    </w:p>
    <w:p w14:paraId="50EFA99E" w14:textId="77777777" w:rsidR="00871C30" w:rsidRPr="00365001" w:rsidRDefault="00871C30" w:rsidP="00871C30">
      <w:pPr>
        <w:spacing w:after="0" w:line="360" w:lineRule="auto"/>
        <w:contextualSpacing/>
        <w:jc w:val="center"/>
        <w:rPr>
          <w:rFonts w:cstheme="minorHAnsi"/>
          <w:b/>
        </w:rPr>
      </w:pPr>
      <w:r w:rsidRPr="00365001">
        <w:rPr>
          <w:rFonts w:cstheme="minorHAnsi"/>
          <w:b/>
        </w:rPr>
        <w:t>§ 7 Wynagrodzenie</w:t>
      </w:r>
    </w:p>
    <w:p w14:paraId="154AE665"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bCs/>
        </w:rPr>
        <w:t>Za wykonanie i odebranie przedmiotu umowy, Zamawiający zapłaci Wykonawcy wynagrodzenie: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871C30" w:rsidRPr="00365001" w14:paraId="7AC06E5B" w14:textId="77777777" w:rsidTr="00D37B03">
        <w:trPr>
          <w:jc w:val="center"/>
        </w:trPr>
        <w:tc>
          <w:tcPr>
            <w:tcW w:w="2268" w:type="dxa"/>
            <w:vAlign w:val="center"/>
          </w:tcPr>
          <w:p w14:paraId="75757BEB"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cena umowy</w:t>
            </w:r>
          </w:p>
          <w:p w14:paraId="371FCE4C"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netto w zł</w:t>
            </w:r>
          </w:p>
        </w:tc>
        <w:tc>
          <w:tcPr>
            <w:tcW w:w="2268" w:type="dxa"/>
            <w:vAlign w:val="center"/>
          </w:tcPr>
          <w:p w14:paraId="5A3A110D"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stawka podatku VAT</w:t>
            </w:r>
          </w:p>
        </w:tc>
        <w:tc>
          <w:tcPr>
            <w:tcW w:w="2268" w:type="dxa"/>
            <w:vAlign w:val="center"/>
          </w:tcPr>
          <w:p w14:paraId="00ACF898"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wartość podatku VAT</w:t>
            </w:r>
          </w:p>
        </w:tc>
        <w:tc>
          <w:tcPr>
            <w:tcW w:w="2268" w:type="dxa"/>
            <w:vAlign w:val="center"/>
          </w:tcPr>
          <w:p w14:paraId="06C97CAB"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cena umowy brutto w zł</w:t>
            </w:r>
          </w:p>
        </w:tc>
      </w:tr>
      <w:tr w:rsidR="00871C30" w:rsidRPr="00365001" w14:paraId="0FC1A968" w14:textId="77777777" w:rsidTr="00D37B03">
        <w:trPr>
          <w:jc w:val="center"/>
        </w:trPr>
        <w:tc>
          <w:tcPr>
            <w:tcW w:w="2268" w:type="dxa"/>
            <w:vAlign w:val="center"/>
          </w:tcPr>
          <w:p w14:paraId="43569447"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p>
        </w:tc>
        <w:tc>
          <w:tcPr>
            <w:tcW w:w="2268" w:type="dxa"/>
            <w:vAlign w:val="center"/>
          </w:tcPr>
          <w:p w14:paraId="6B8349B9"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r w:rsidRPr="00365001">
              <w:rPr>
                <w:rFonts w:cstheme="minorHAnsi"/>
              </w:rPr>
              <w:t>23 %</w:t>
            </w:r>
          </w:p>
        </w:tc>
        <w:tc>
          <w:tcPr>
            <w:tcW w:w="2268" w:type="dxa"/>
            <w:vAlign w:val="center"/>
          </w:tcPr>
          <w:p w14:paraId="26B0278F"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p>
        </w:tc>
        <w:tc>
          <w:tcPr>
            <w:tcW w:w="2268" w:type="dxa"/>
            <w:vAlign w:val="center"/>
          </w:tcPr>
          <w:p w14:paraId="4EEA5B69" w14:textId="77777777" w:rsidR="00871C30" w:rsidRPr="00365001" w:rsidRDefault="00871C30" w:rsidP="00D37B03">
            <w:pPr>
              <w:pStyle w:val="Akapitzlist"/>
              <w:tabs>
                <w:tab w:val="left" w:pos="284"/>
                <w:tab w:val="left" w:pos="1000"/>
                <w:tab w:val="left" w:pos="1040"/>
                <w:tab w:val="left" w:pos="1110"/>
                <w:tab w:val="left" w:pos="1120"/>
              </w:tabs>
              <w:spacing w:after="0" w:line="360" w:lineRule="auto"/>
              <w:ind w:left="0" w:right="13" w:hanging="142"/>
              <w:jc w:val="center"/>
              <w:rPr>
                <w:rFonts w:cstheme="minorHAnsi"/>
              </w:rPr>
            </w:pPr>
          </w:p>
        </w:tc>
      </w:tr>
    </w:tbl>
    <w:p w14:paraId="138CC197" w14:textId="77777777" w:rsidR="00871C30" w:rsidRPr="00365001" w:rsidRDefault="00871C30" w:rsidP="00871C30">
      <w:pPr>
        <w:pStyle w:val="Akapitzlist"/>
        <w:tabs>
          <w:tab w:val="left" w:pos="284"/>
        </w:tabs>
        <w:autoSpaceDE w:val="0"/>
        <w:autoSpaceDN w:val="0"/>
        <w:adjustRightInd w:val="0"/>
        <w:spacing w:after="0" w:line="360" w:lineRule="auto"/>
        <w:ind w:left="0" w:hanging="142"/>
        <w:rPr>
          <w:rFonts w:cstheme="minorHAnsi"/>
        </w:rPr>
      </w:pPr>
      <w:r w:rsidRPr="00365001">
        <w:rPr>
          <w:rFonts w:cstheme="minorHAnsi"/>
        </w:rPr>
        <w:t>&lt;tabela z druku oferta</w:t>
      </w:r>
      <w:r>
        <w:rPr>
          <w:rFonts w:cstheme="minorHAnsi"/>
        </w:rPr>
        <w:t xml:space="preserve"> – wartość dla zamówienia podstawowego</w:t>
      </w:r>
      <w:r w:rsidRPr="00365001">
        <w:rPr>
          <w:rFonts w:cstheme="minorHAnsi"/>
        </w:rPr>
        <w:t>&gt;</w:t>
      </w:r>
    </w:p>
    <w:p w14:paraId="19EB8A49"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 xml:space="preserve">Cena jednostkowa brutto w zł za 1 tonę grysu dolomitowego wymieniona w ust. 1 obejmuje wynagrodzenie za wszystkie czynności Wykonawcy niezbędne do realizacji przedmiotu umowy, tj. zakup wraz z załadunkiem, </w:t>
      </w:r>
      <w:r w:rsidRPr="00365001">
        <w:rPr>
          <w:rFonts w:cstheme="minorHAnsi"/>
        </w:rPr>
        <w:lastRenderedPageBreak/>
        <w:t>transportem, rozładunkiem i wbudowaniem kruszywa grys dolomitowy, ubezpieczenia, marżę Wykonawcy, koszty pracownicze, koszty sprzętu, należne podatki oraz inne potrącenia.</w:t>
      </w:r>
    </w:p>
    <w:p w14:paraId="7C24D07B"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b/>
        </w:rPr>
        <w:t>Rzeczywista ilość zamówionego kruszywa w zamówieniu podstawowym</w:t>
      </w:r>
      <w:r w:rsidRPr="00365001">
        <w:rPr>
          <w:rFonts w:cstheme="minorHAnsi"/>
        </w:rPr>
        <w:t xml:space="preserve"> będzie wynikać z faktycznych potrzeb i możliwości Zamawiającego. </w:t>
      </w:r>
      <w:r w:rsidRPr="00365001">
        <w:rPr>
          <w:rFonts w:eastAsia="Palatino Linotype" w:cstheme="minorHAnsi"/>
          <w:bCs/>
        </w:rPr>
        <w:t xml:space="preserve">Zamawiający zastrzega sobie prawo do zmniejszenia ilości dostarczanego kruszywa w zamówieniu podstawowym względem ilości wskazanych w ust. 1. Zamawiający gwarantuje Wykonawcy realizację dostaw w zamówieniu podstawowym o wartości </w:t>
      </w:r>
      <w:r w:rsidRPr="00365001">
        <w:rPr>
          <w:rFonts w:eastAsia="Palatino Linotype" w:cstheme="minorHAnsi"/>
          <w:b/>
          <w:bCs/>
        </w:rPr>
        <w:t>nie mniejszej niż 70 %</w:t>
      </w:r>
      <w:r w:rsidRPr="00365001">
        <w:rPr>
          <w:rFonts w:eastAsia="Palatino Linotype" w:cstheme="minorHAnsi"/>
          <w:bCs/>
        </w:rPr>
        <w:t xml:space="preserve"> wartości brutto wskazanej dla zamówienia podstawowego. </w:t>
      </w:r>
    </w:p>
    <w:p w14:paraId="2B5F0734"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Ilości wskazane w ust. 1 (dla zamówienia podstawowego oraz dla zamówienia w trybie prawa opcji) stanowią maksymalny zakres zamówienia, którego Zamawiający nie musi zrealizować (z zastrzeżeniem ust. 3).</w:t>
      </w:r>
      <w:r>
        <w:rPr>
          <w:rFonts w:cstheme="minorHAnsi"/>
        </w:rPr>
        <w:t xml:space="preserve"> </w:t>
      </w:r>
      <w:r w:rsidRPr="00365001">
        <w:rPr>
          <w:rFonts w:cstheme="minorHAnsi"/>
        </w:rPr>
        <w:t xml:space="preserve">Wykonawcy nie będą przysługiwały żadne roszczenia z tytułu dostaw niezamówionych i niezrealizowanych. </w:t>
      </w:r>
    </w:p>
    <w:p w14:paraId="77A42DEE"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Po stronie Wykonawcy leżą wszystkie koszty związane z tzw. cyklem życia przedmiotu zamówienia i Wykonawca powinien je uwzględnić w ofercie.</w:t>
      </w:r>
    </w:p>
    <w:p w14:paraId="7082EDB5"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 xml:space="preserve">Wynagrodzenie rozliczone będzie na podstawie </w:t>
      </w:r>
      <w:r w:rsidRPr="00365001">
        <w:rPr>
          <w:rFonts w:cstheme="minorHAnsi"/>
          <w:b/>
        </w:rPr>
        <w:t>jednej faktury VAT</w:t>
      </w:r>
      <w:r w:rsidRPr="00365001">
        <w:rPr>
          <w:rFonts w:cstheme="minorHAnsi"/>
        </w:rPr>
        <w:t xml:space="preserve"> wystawianej przez Wykonawcę, po zakończeniu realizacji zadania. Podstawą do wystawienia faktury będzie zestawienie wszystkich dokumentów WZ. Faktura bez załączonego wymaganego dokumentu, nie będzie przyjęta do zapłaty.</w:t>
      </w:r>
    </w:p>
    <w:p w14:paraId="69E62878"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 xml:space="preserve">Zamawiający zapłaci Wykonawcy wynagrodzenie za zamówione i zrealizowane dostawy, stanowiące iloczyn ceny jednostkowej za 1 tonę kruszywa oraz ilości ton zamawianego, dostarczonego, wbudowanego i odebranego przedmiotu zamówienia. </w:t>
      </w:r>
    </w:p>
    <w:p w14:paraId="3DAB7D34"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 xml:space="preserve">Termin zapłaty wynosi 30 dni od dnia przedłożenia prawidłowo wystawionej faktury VAT wraz załącznikiem na rachunek bankowy wskazany na fakturze. Zamawiający nie będzie ponosił odpowiedzialności w przypadku braku zapłaty lub opóźnienia w zapłacie należności wynikającej z faktury, która skutecznie nie została doręczona Zamawiającemu. </w:t>
      </w:r>
    </w:p>
    <w:p w14:paraId="76EF0629"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iCs/>
        </w:rPr>
        <w:t xml:space="preserve">Zapłatę faktury uznaje się za wykonaną w dniu obciążenia rachunku bankowego Zamawiającego. </w:t>
      </w:r>
    </w:p>
    <w:p w14:paraId="4ACC3DAB"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iCs/>
        </w:rPr>
        <w:t>Wykonawca jest zobowiązany podać na fakturze adnotację „mechanizm podzielonej płatności”.</w:t>
      </w:r>
    </w:p>
    <w:p w14:paraId="18669CD2" w14:textId="77777777" w:rsidR="00871C30" w:rsidRPr="00365001" w:rsidRDefault="00871C30" w:rsidP="00871C30">
      <w:pPr>
        <w:numPr>
          <w:ilvl w:val="0"/>
          <w:numId w:val="42"/>
        </w:numPr>
        <w:tabs>
          <w:tab w:val="left" w:pos="284"/>
        </w:tabs>
        <w:spacing w:after="0" w:line="360" w:lineRule="auto"/>
        <w:ind w:left="0" w:hanging="142"/>
        <w:contextualSpacing/>
        <w:jc w:val="both"/>
        <w:rPr>
          <w:rFonts w:cstheme="minorHAnsi"/>
          <w:bCs/>
        </w:rPr>
      </w:pPr>
      <w:r w:rsidRPr="00365001">
        <w:rPr>
          <w:rFonts w:cstheme="minorHAnsi"/>
        </w:rPr>
        <w:t xml:space="preserve">Zamawiający zastrzega sobie prawo zakwestionowania zafakturowanej kwoty w przypadku stwierdzenia, że jest ona niezgodna z umową lub przepisami powszechnie obowiązującymi. </w:t>
      </w:r>
    </w:p>
    <w:p w14:paraId="339AD3A5" w14:textId="77777777" w:rsidR="00871C30" w:rsidRPr="00365001" w:rsidRDefault="00871C30" w:rsidP="00871C30">
      <w:pPr>
        <w:spacing w:after="0" w:line="360" w:lineRule="auto"/>
        <w:contextualSpacing/>
        <w:jc w:val="center"/>
        <w:rPr>
          <w:rFonts w:cstheme="minorHAnsi"/>
          <w:b/>
        </w:rPr>
      </w:pPr>
      <w:r w:rsidRPr="00365001">
        <w:rPr>
          <w:rFonts w:cstheme="minorHAnsi"/>
          <w:b/>
        </w:rPr>
        <w:t>§ 8 Zmiany umowy</w:t>
      </w:r>
    </w:p>
    <w:p w14:paraId="55B632FD" w14:textId="77777777" w:rsidR="00871C30" w:rsidRPr="00365001" w:rsidRDefault="00871C30" w:rsidP="00871C30">
      <w:pPr>
        <w:numPr>
          <w:ilvl w:val="0"/>
          <w:numId w:val="47"/>
        </w:numPr>
        <w:tabs>
          <w:tab w:val="left" w:pos="284"/>
        </w:tabs>
        <w:spacing w:after="0" w:line="360" w:lineRule="auto"/>
        <w:ind w:left="0" w:hanging="142"/>
        <w:contextualSpacing/>
        <w:jc w:val="both"/>
        <w:rPr>
          <w:rFonts w:cstheme="minorHAnsi"/>
          <w:bCs/>
        </w:rPr>
      </w:pPr>
      <w:r w:rsidRPr="00365001">
        <w:rPr>
          <w:rFonts w:cstheme="minorHAnsi"/>
        </w:rPr>
        <w:t>Zakazana jest istotna zmiana postanowień zawartej umowy w stosunku do treści oferty, na podstawie której dokonano wyboru Wykonawcy, z zastrzeżeniem ust. 2.</w:t>
      </w:r>
    </w:p>
    <w:p w14:paraId="49CEE9C7" w14:textId="77777777" w:rsidR="00871C30" w:rsidRPr="00365001" w:rsidRDefault="00871C30" w:rsidP="00871C30">
      <w:pPr>
        <w:numPr>
          <w:ilvl w:val="0"/>
          <w:numId w:val="47"/>
        </w:numPr>
        <w:tabs>
          <w:tab w:val="left" w:pos="284"/>
        </w:tabs>
        <w:spacing w:after="0" w:line="360" w:lineRule="auto"/>
        <w:ind w:left="0" w:hanging="142"/>
        <w:contextualSpacing/>
        <w:jc w:val="both"/>
        <w:rPr>
          <w:rFonts w:cstheme="minorHAnsi"/>
          <w:bCs/>
        </w:rPr>
      </w:pPr>
      <w:r w:rsidRPr="00365001">
        <w:rPr>
          <w:rFonts w:cstheme="minorHAnsi"/>
        </w:rPr>
        <w:t>Strony przewidują następujące rodzaje i warunki zmiany treści umowy:</w:t>
      </w:r>
    </w:p>
    <w:p w14:paraId="21EB5747" w14:textId="77777777" w:rsidR="00871C30" w:rsidRPr="00365001" w:rsidRDefault="00871C30" w:rsidP="00871C30">
      <w:pPr>
        <w:widowControl w:val="0"/>
        <w:numPr>
          <w:ilvl w:val="0"/>
          <w:numId w:val="44"/>
        </w:numPr>
        <w:tabs>
          <w:tab w:val="left" w:pos="284"/>
        </w:tabs>
        <w:suppressAutoHyphens/>
        <w:spacing w:after="0" w:line="360" w:lineRule="auto"/>
        <w:ind w:left="426" w:hanging="142"/>
        <w:contextualSpacing/>
        <w:jc w:val="both"/>
        <w:rPr>
          <w:rFonts w:cstheme="minorHAnsi"/>
        </w:rPr>
      </w:pPr>
      <w:r w:rsidRPr="00365001">
        <w:rPr>
          <w:rFonts w:cstheme="minorHAnsi"/>
        </w:rPr>
        <w:t>zmniejszenie zakresu przedmiotu umowy poniżej wartości minimalnej wskazanej w § 7 ust. 3, gdy jego wykonanie w pierwotnym zakresie nie leży w interesie publicznym lub wystąpiły nieprzewidziane przez Zamawiającego w dniu ogłaszania postępowania okoliczności o charakterze finansowym, ekonomicznym lub społecznym, które powodują, że dostawa prowadziłaby do nieefektywnych wydatków publicznych.</w:t>
      </w:r>
    </w:p>
    <w:p w14:paraId="5C800C6B" w14:textId="77777777" w:rsidR="00871C30" w:rsidRPr="00365001" w:rsidRDefault="00871C30" w:rsidP="00871C30">
      <w:pPr>
        <w:widowControl w:val="0"/>
        <w:numPr>
          <w:ilvl w:val="0"/>
          <w:numId w:val="44"/>
        </w:numPr>
        <w:tabs>
          <w:tab w:val="left" w:pos="284"/>
        </w:tabs>
        <w:suppressAutoHyphens/>
        <w:spacing w:after="0" w:line="360" w:lineRule="auto"/>
        <w:ind w:left="426" w:hanging="142"/>
        <w:contextualSpacing/>
        <w:jc w:val="both"/>
        <w:rPr>
          <w:rFonts w:cstheme="minorHAnsi"/>
        </w:rPr>
      </w:pPr>
      <w:r w:rsidRPr="00365001">
        <w:rPr>
          <w:rFonts w:cstheme="minorHAnsi"/>
        </w:rPr>
        <w:t>zmiana terminu realizacji przedmiotu umowy, o którym mowa w § 5 ust. 1 w przypadku:</w:t>
      </w:r>
    </w:p>
    <w:p w14:paraId="3769459B" w14:textId="77777777" w:rsidR="00871C30" w:rsidRPr="00365001" w:rsidRDefault="00871C30" w:rsidP="00871C30">
      <w:pPr>
        <w:widowControl w:val="0"/>
        <w:numPr>
          <w:ilvl w:val="1"/>
          <w:numId w:val="48"/>
        </w:numPr>
        <w:tabs>
          <w:tab w:val="left" w:pos="284"/>
        </w:tabs>
        <w:suppressAutoHyphens/>
        <w:spacing w:after="0" w:line="360" w:lineRule="auto"/>
        <w:ind w:left="567" w:hanging="283"/>
        <w:contextualSpacing/>
        <w:jc w:val="both"/>
        <w:rPr>
          <w:rFonts w:cstheme="minorHAnsi"/>
        </w:rPr>
      </w:pPr>
      <w:r w:rsidRPr="00365001">
        <w:rPr>
          <w:rFonts w:cstheme="minorHAnsi"/>
        </w:rPr>
        <w:t xml:space="preserve">działania siły wyższej (w tym sytuacja epidemiczna, niekorzystne warunki atmosferyczne, sytuacja </w:t>
      </w:r>
      <w:r w:rsidRPr="00365001">
        <w:rPr>
          <w:rFonts w:cstheme="minorHAnsi"/>
        </w:rPr>
        <w:lastRenderedPageBreak/>
        <w:t>wojenna) uniemożliwiającej dostawę, rozładunek i wbudowanie kruszywa w określonym pierwotnie terminie.</w:t>
      </w:r>
    </w:p>
    <w:p w14:paraId="5CA011E4" w14:textId="77777777" w:rsidR="00871C30" w:rsidRPr="00365001" w:rsidRDefault="00871C30" w:rsidP="00871C30">
      <w:pPr>
        <w:widowControl w:val="0"/>
        <w:numPr>
          <w:ilvl w:val="1"/>
          <w:numId w:val="48"/>
        </w:numPr>
        <w:tabs>
          <w:tab w:val="left" w:pos="284"/>
        </w:tabs>
        <w:suppressAutoHyphens/>
        <w:spacing w:after="0" w:line="360" w:lineRule="auto"/>
        <w:ind w:left="567" w:hanging="283"/>
        <w:contextualSpacing/>
        <w:jc w:val="both"/>
        <w:rPr>
          <w:rFonts w:cstheme="minorHAnsi"/>
        </w:rPr>
      </w:pPr>
      <w:r w:rsidRPr="006116A9">
        <w:rPr>
          <w:rFonts w:cstheme="minorHAnsi"/>
        </w:rPr>
        <w:t>niewykorzystania zakresu świadczenia</w:t>
      </w:r>
      <w:r w:rsidRPr="00365001">
        <w:rPr>
          <w:rFonts w:cstheme="minorHAnsi"/>
        </w:rPr>
        <w:t xml:space="preserve"> w terminie umownym (możliwość przedłużenia terminu realizacji umowy do czasu wykorzystania maksymalnego zakresu świadczenia z uwzględnieniem prawa opcji, nie dłużej jednak niż o 60 dni kalendarzowych).</w:t>
      </w:r>
    </w:p>
    <w:p w14:paraId="03DB35B8" w14:textId="77777777" w:rsidR="00871C30" w:rsidRPr="00365001" w:rsidRDefault="00871C30" w:rsidP="00871C30">
      <w:pPr>
        <w:widowControl w:val="0"/>
        <w:numPr>
          <w:ilvl w:val="0"/>
          <w:numId w:val="44"/>
        </w:numPr>
        <w:tabs>
          <w:tab w:val="left" w:pos="284"/>
        </w:tabs>
        <w:suppressAutoHyphens/>
        <w:spacing w:after="0" w:line="360" w:lineRule="auto"/>
        <w:ind w:left="426" w:hanging="142"/>
        <w:contextualSpacing/>
        <w:jc w:val="both"/>
        <w:rPr>
          <w:rFonts w:cstheme="minorHAnsi"/>
        </w:rPr>
      </w:pPr>
      <w:r w:rsidRPr="00365001">
        <w:rPr>
          <w:rFonts w:cstheme="minorHAnsi"/>
        </w:rPr>
        <w:t xml:space="preserve">zmiana kwoty wynagrodzenia brutto określonego </w:t>
      </w:r>
      <w:r w:rsidRPr="006116A9">
        <w:rPr>
          <w:rFonts w:cstheme="minorHAnsi"/>
        </w:rPr>
        <w:t>w § 7 ust. 1</w:t>
      </w:r>
      <w:r w:rsidRPr="00365001">
        <w:rPr>
          <w:rFonts w:cstheme="minorHAnsi"/>
        </w:rPr>
        <w:t xml:space="preserve"> w przypadku zmiany stawki podatku VAT. </w:t>
      </w:r>
    </w:p>
    <w:p w14:paraId="0BA877D0" w14:textId="77777777" w:rsidR="00871C30" w:rsidRPr="00365001" w:rsidRDefault="00871C30" w:rsidP="00871C30">
      <w:pPr>
        <w:widowControl w:val="0"/>
        <w:numPr>
          <w:ilvl w:val="0"/>
          <w:numId w:val="44"/>
        </w:numPr>
        <w:tabs>
          <w:tab w:val="left" w:pos="284"/>
        </w:tabs>
        <w:suppressAutoHyphens/>
        <w:spacing w:after="0" w:line="360" w:lineRule="auto"/>
        <w:ind w:left="426" w:hanging="142"/>
        <w:contextualSpacing/>
        <w:jc w:val="both"/>
        <w:rPr>
          <w:rFonts w:cstheme="minorHAnsi"/>
        </w:rPr>
      </w:pPr>
      <w:r w:rsidRPr="00365001">
        <w:rPr>
          <w:rFonts w:cstheme="minorHAnsi"/>
        </w:rPr>
        <w:t>inne zmiany.</w:t>
      </w:r>
    </w:p>
    <w:p w14:paraId="5909213B" w14:textId="77777777" w:rsidR="00871C30" w:rsidRPr="00365001" w:rsidRDefault="00871C30" w:rsidP="00871C30">
      <w:pPr>
        <w:numPr>
          <w:ilvl w:val="0"/>
          <w:numId w:val="47"/>
        </w:numPr>
        <w:tabs>
          <w:tab w:val="left" w:pos="284"/>
        </w:tabs>
        <w:spacing w:after="0" w:line="360" w:lineRule="auto"/>
        <w:ind w:left="0" w:hanging="142"/>
        <w:contextualSpacing/>
        <w:jc w:val="both"/>
        <w:rPr>
          <w:rFonts w:cstheme="minorHAnsi"/>
          <w:bCs/>
        </w:rPr>
      </w:pPr>
      <w:r w:rsidRPr="00365001">
        <w:rPr>
          <w:rFonts w:cstheme="minorHAnsi"/>
        </w:rPr>
        <w:t>Zmiany umowy przewidziane w ust. 2 dopuszczalne są na następujących warunkach:</w:t>
      </w:r>
    </w:p>
    <w:p w14:paraId="4E4CB6E4"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ad pkt 1) - zmniejszenie zakresu przedmiotu umowy w granicach uzasadnionego interesu publicznego, społecznego, finansowego lub ekonomicznego Zamawiającego.</w:t>
      </w:r>
    </w:p>
    <w:p w14:paraId="7011163A"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ad pkt. 2) - zmiana terminu realizacji przedmiotu umowy:</w:t>
      </w:r>
    </w:p>
    <w:p w14:paraId="5A8EA142"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lit a) - o okres działania siły wyższej oraz potrzebny do usunięcia skutków tego działania.</w:t>
      </w:r>
    </w:p>
    <w:p w14:paraId="2CCD5A49"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lit. b) – o ile będzie to zasadne i korzystne dla Stron.</w:t>
      </w:r>
    </w:p>
    <w:p w14:paraId="5D0D7F48"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ad pkt 3) -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dostawy, których w dniu zmiany stawki podatku jeszcze nie wykonano.</w:t>
      </w:r>
    </w:p>
    <w:p w14:paraId="69D8C20C" w14:textId="77777777" w:rsidR="00871C30" w:rsidRPr="00365001" w:rsidRDefault="00871C30" w:rsidP="00871C30">
      <w:pPr>
        <w:tabs>
          <w:tab w:val="left" w:pos="284"/>
        </w:tabs>
        <w:spacing w:after="0" w:line="360" w:lineRule="auto"/>
        <w:ind w:hanging="142"/>
        <w:contextualSpacing/>
        <w:jc w:val="both"/>
        <w:rPr>
          <w:rFonts w:cstheme="minorHAnsi"/>
        </w:rPr>
      </w:pPr>
      <w:r w:rsidRPr="00365001">
        <w:rPr>
          <w:rFonts w:cstheme="minorHAnsi"/>
        </w:rPr>
        <w:t>ad pkt 4) zaistnienie omyłki (błędu edycyjnego) pisarskiej lub rachunkowej bądź innej omyłki polegającej na niezgodności treści umowy z ofertą przetargową.</w:t>
      </w:r>
    </w:p>
    <w:p w14:paraId="3B993ED8" w14:textId="77777777" w:rsidR="00871C30" w:rsidRPr="00365001" w:rsidRDefault="00871C30" w:rsidP="00871C30">
      <w:pPr>
        <w:numPr>
          <w:ilvl w:val="0"/>
          <w:numId w:val="47"/>
        </w:numPr>
        <w:tabs>
          <w:tab w:val="left" w:pos="284"/>
        </w:tabs>
        <w:spacing w:after="0" w:line="360" w:lineRule="auto"/>
        <w:ind w:left="0" w:hanging="142"/>
        <w:contextualSpacing/>
        <w:jc w:val="both"/>
        <w:rPr>
          <w:rFonts w:cstheme="minorHAnsi"/>
          <w:bCs/>
        </w:rPr>
      </w:pPr>
      <w:r w:rsidRPr="00365001">
        <w:rPr>
          <w:rFonts w:cstheme="minorHAnsi"/>
        </w:rPr>
        <w:t>Zmiana postanowień zawartej umowy może nastąpić wyłącznie za zgodą obu Stron wyrażoną w formie pisemnego aneksu pod rygorem nieważności.</w:t>
      </w:r>
    </w:p>
    <w:p w14:paraId="010CC14F"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9 Kary umowne</w:t>
      </w:r>
    </w:p>
    <w:p w14:paraId="6160A932" w14:textId="77777777" w:rsidR="00871C30" w:rsidRPr="00365001" w:rsidRDefault="00871C30" w:rsidP="00871C30">
      <w:pPr>
        <w:pStyle w:val="Akapitzlist"/>
        <w:numPr>
          <w:ilvl w:val="0"/>
          <w:numId w:val="43"/>
        </w:numPr>
        <w:tabs>
          <w:tab w:val="left" w:pos="284"/>
        </w:tabs>
        <w:spacing w:after="0" w:line="360" w:lineRule="auto"/>
        <w:ind w:left="0" w:hanging="142"/>
        <w:jc w:val="both"/>
        <w:rPr>
          <w:rFonts w:cstheme="minorHAnsi"/>
          <w:b/>
        </w:rPr>
      </w:pPr>
      <w:r w:rsidRPr="00365001">
        <w:rPr>
          <w:rFonts w:cstheme="minorHAnsi"/>
        </w:rPr>
        <w:t>Strony ustalają odpowiedzialność odszkodowawczą w formie kar umownych.</w:t>
      </w:r>
    </w:p>
    <w:p w14:paraId="5447D787" w14:textId="77777777" w:rsidR="00871C30" w:rsidRPr="00365001" w:rsidRDefault="00871C30" w:rsidP="00871C30">
      <w:pPr>
        <w:pStyle w:val="Akapitzlist"/>
        <w:numPr>
          <w:ilvl w:val="0"/>
          <w:numId w:val="43"/>
        </w:numPr>
        <w:tabs>
          <w:tab w:val="left" w:pos="284"/>
        </w:tabs>
        <w:spacing w:after="0" w:line="360" w:lineRule="auto"/>
        <w:ind w:left="0" w:hanging="142"/>
        <w:jc w:val="both"/>
        <w:rPr>
          <w:rFonts w:cstheme="minorHAnsi"/>
          <w:b/>
        </w:rPr>
      </w:pPr>
      <w:r w:rsidRPr="00365001">
        <w:rPr>
          <w:rFonts w:cstheme="minorHAnsi"/>
          <w:b/>
        </w:rPr>
        <w:t>Wykonawca zapłaci</w:t>
      </w:r>
      <w:r w:rsidRPr="00365001">
        <w:rPr>
          <w:rFonts w:cstheme="minorHAnsi"/>
        </w:rPr>
        <w:t xml:space="preserve"> Zamawiającemu kary umowne:</w:t>
      </w:r>
    </w:p>
    <w:p w14:paraId="63243EB7" w14:textId="77777777" w:rsidR="00871C30" w:rsidRPr="00365001" w:rsidRDefault="00871C30" w:rsidP="00871C30">
      <w:pPr>
        <w:numPr>
          <w:ilvl w:val="0"/>
          <w:numId w:val="45"/>
        </w:numPr>
        <w:tabs>
          <w:tab w:val="left" w:pos="426"/>
        </w:tabs>
        <w:spacing w:after="0" w:line="360" w:lineRule="auto"/>
        <w:ind w:left="426" w:hanging="142"/>
        <w:contextualSpacing/>
        <w:jc w:val="both"/>
        <w:rPr>
          <w:rFonts w:cstheme="minorHAnsi"/>
        </w:rPr>
      </w:pPr>
      <w:r w:rsidRPr="00365001">
        <w:rPr>
          <w:rFonts w:cstheme="minorHAnsi"/>
        </w:rPr>
        <w:t xml:space="preserve">za zwłokę w wykonaniu zamówionych dostaw kruszywa w wysokości 50,00 zł brutto za każdy dzień zwłoki w stosunku do terminu określonego w § 5 ust. 4, nie więcej jednak niż 5 % wynagrodzenia brutto </w:t>
      </w:r>
      <w:r w:rsidRPr="00365001">
        <w:rPr>
          <w:rFonts w:cstheme="minorHAnsi"/>
          <w:b/>
        </w:rPr>
        <w:t>zamówienia podstawowego.</w:t>
      </w:r>
    </w:p>
    <w:p w14:paraId="0086E92C" w14:textId="77777777" w:rsidR="00871C30" w:rsidRPr="00365001" w:rsidRDefault="00871C30" w:rsidP="00871C30">
      <w:pPr>
        <w:numPr>
          <w:ilvl w:val="0"/>
          <w:numId w:val="45"/>
        </w:numPr>
        <w:tabs>
          <w:tab w:val="left" w:pos="426"/>
        </w:tabs>
        <w:spacing w:after="0" w:line="360" w:lineRule="auto"/>
        <w:ind w:left="426" w:hanging="142"/>
        <w:contextualSpacing/>
        <w:jc w:val="both"/>
        <w:rPr>
          <w:rFonts w:cstheme="minorHAnsi"/>
        </w:rPr>
      </w:pPr>
      <w:r w:rsidRPr="00365001">
        <w:rPr>
          <w:rFonts w:cstheme="minorHAnsi"/>
        </w:rPr>
        <w:t xml:space="preserve">za zwłokę w usunięciu każdorazowej rażącej niezgodności wagi rzeczywistej kruszywa z dokumentem WZ w wysokości 300,00 zł brutto za każdy potwierdzony i udokumentowany przypadek, nie więcej jednak niż 5 % wynagrodzenia brutto </w:t>
      </w:r>
      <w:r w:rsidRPr="00365001">
        <w:rPr>
          <w:rFonts w:cstheme="minorHAnsi"/>
          <w:b/>
        </w:rPr>
        <w:t>zamówienia podstawowego.</w:t>
      </w:r>
    </w:p>
    <w:p w14:paraId="52ABE5AB" w14:textId="77777777" w:rsidR="00871C30" w:rsidRPr="00365001" w:rsidRDefault="00871C30" w:rsidP="00871C30">
      <w:pPr>
        <w:numPr>
          <w:ilvl w:val="0"/>
          <w:numId w:val="45"/>
        </w:numPr>
        <w:tabs>
          <w:tab w:val="left" w:pos="426"/>
        </w:tabs>
        <w:spacing w:after="0" w:line="360" w:lineRule="auto"/>
        <w:ind w:left="426" w:hanging="142"/>
        <w:contextualSpacing/>
        <w:jc w:val="both"/>
        <w:rPr>
          <w:rFonts w:cstheme="minorHAnsi"/>
        </w:rPr>
      </w:pPr>
      <w:r w:rsidRPr="00365001">
        <w:rPr>
          <w:rFonts w:cstheme="minorHAnsi"/>
        </w:rPr>
        <w:t xml:space="preserve">za zwłokę w usunięciu każdorazowej niezgodności </w:t>
      </w:r>
      <w:r w:rsidRPr="00365001">
        <w:rPr>
          <w:rFonts w:cstheme="minorHAnsi"/>
          <w:lang w:eastAsia="pl-PL"/>
        </w:rPr>
        <w:t>próbki kruszywa w stosunku do wymagań Zamawiającego określonych w ofercie przetargowej w</w:t>
      </w:r>
      <w:r w:rsidRPr="00365001">
        <w:rPr>
          <w:rFonts w:cstheme="minorHAnsi"/>
        </w:rPr>
        <w:t xml:space="preserve"> wysokości </w:t>
      </w:r>
      <w:r w:rsidRPr="00365001">
        <w:rPr>
          <w:rFonts w:cstheme="minorHAnsi"/>
          <w:lang w:eastAsia="pl-PL"/>
        </w:rPr>
        <w:t xml:space="preserve">100,00 zł brutto </w:t>
      </w:r>
      <w:r w:rsidRPr="00365001">
        <w:rPr>
          <w:rFonts w:cstheme="minorHAnsi"/>
        </w:rPr>
        <w:t xml:space="preserve">za każdy potwierdzony i udokumentowany przypadek, nie więcej jednak niż 5 % wynagrodzenia brutto </w:t>
      </w:r>
      <w:r w:rsidRPr="00365001">
        <w:rPr>
          <w:rFonts w:cstheme="minorHAnsi"/>
          <w:b/>
        </w:rPr>
        <w:t>zamówienia podstawowego.</w:t>
      </w:r>
    </w:p>
    <w:p w14:paraId="2796C32A" w14:textId="77777777" w:rsidR="00871C30" w:rsidRPr="00365001" w:rsidRDefault="00871C30" w:rsidP="00871C30">
      <w:pPr>
        <w:widowControl w:val="0"/>
        <w:numPr>
          <w:ilvl w:val="0"/>
          <w:numId w:val="45"/>
        </w:numPr>
        <w:tabs>
          <w:tab w:val="left" w:pos="426"/>
        </w:tabs>
        <w:suppressAutoHyphens/>
        <w:spacing w:after="0" w:line="360" w:lineRule="auto"/>
        <w:ind w:left="426" w:hanging="142"/>
        <w:contextualSpacing/>
        <w:jc w:val="both"/>
        <w:rPr>
          <w:rFonts w:cstheme="minorHAnsi"/>
          <w:strike/>
        </w:rPr>
      </w:pPr>
      <w:r w:rsidRPr="00365001">
        <w:rPr>
          <w:rFonts w:cstheme="minorHAnsi"/>
        </w:rPr>
        <w:t>za odstąpienie od umowy z przyczyn leżących po stronie Wykonawcy w wysokości 2.000,00 zł brutto.</w:t>
      </w:r>
    </w:p>
    <w:p w14:paraId="5DC9F2BB" w14:textId="77777777" w:rsidR="00871C30" w:rsidRPr="00365001" w:rsidRDefault="00871C30" w:rsidP="00871C30">
      <w:pPr>
        <w:widowControl w:val="0"/>
        <w:numPr>
          <w:ilvl w:val="0"/>
          <w:numId w:val="45"/>
        </w:numPr>
        <w:tabs>
          <w:tab w:val="left" w:pos="426"/>
        </w:tabs>
        <w:suppressAutoHyphens/>
        <w:spacing w:after="0" w:line="360" w:lineRule="auto"/>
        <w:ind w:left="426" w:hanging="142"/>
        <w:contextualSpacing/>
        <w:jc w:val="both"/>
        <w:rPr>
          <w:rFonts w:cstheme="minorHAnsi"/>
          <w:strike/>
        </w:rPr>
      </w:pPr>
      <w:r w:rsidRPr="00365001">
        <w:rPr>
          <w:rFonts w:cstheme="minorHAnsi"/>
        </w:rPr>
        <w:t xml:space="preserve">w każdym przypadku nieterminowej zapłaty wynagrodzenia należnego Podwykonawcom lub dalszym </w:t>
      </w:r>
      <w:r w:rsidRPr="00365001">
        <w:rPr>
          <w:rFonts w:cstheme="minorHAnsi"/>
        </w:rPr>
        <w:lastRenderedPageBreak/>
        <w:t>Podwykonawcom – w wysokości 50,00 zł brutto za każdy dzień zwłoki w zapłacie.</w:t>
      </w:r>
    </w:p>
    <w:p w14:paraId="2771CCEC" w14:textId="77777777" w:rsidR="00871C30" w:rsidRPr="00365001" w:rsidRDefault="00871C30" w:rsidP="00871C30">
      <w:pPr>
        <w:widowControl w:val="0"/>
        <w:numPr>
          <w:ilvl w:val="0"/>
          <w:numId w:val="45"/>
        </w:numPr>
        <w:tabs>
          <w:tab w:val="left" w:pos="426"/>
        </w:tabs>
        <w:suppressAutoHyphens/>
        <w:spacing w:after="0" w:line="360" w:lineRule="auto"/>
        <w:ind w:left="426" w:hanging="142"/>
        <w:contextualSpacing/>
        <w:jc w:val="both"/>
        <w:rPr>
          <w:rFonts w:cstheme="minorHAnsi"/>
          <w:strike/>
        </w:rPr>
      </w:pPr>
      <w:r w:rsidRPr="00365001">
        <w:rPr>
          <w:rFonts w:cstheme="minorHAnsi"/>
        </w:rPr>
        <w:t>w każdym przypadku nieprzedłożenia w terminie poświadczonej za zgodność z oryginałem umowy o podwykonawstwo lub dalsze podwykonawstwo lub jej zmiany – w wysokości 100,00 zł brutto za każdy potwierdzony i udowodniony przypadek.</w:t>
      </w:r>
    </w:p>
    <w:p w14:paraId="53CF3D2B" w14:textId="77777777" w:rsidR="00871C30" w:rsidRPr="00365001" w:rsidRDefault="00871C30" w:rsidP="00871C30">
      <w:pPr>
        <w:widowControl w:val="0"/>
        <w:numPr>
          <w:ilvl w:val="0"/>
          <w:numId w:val="45"/>
        </w:numPr>
        <w:tabs>
          <w:tab w:val="left" w:pos="426"/>
        </w:tabs>
        <w:suppressAutoHyphens/>
        <w:spacing w:after="0" w:line="360" w:lineRule="auto"/>
        <w:ind w:left="426" w:hanging="142"/>
        <w:contextualSpacing/>
        <w:jc w:val="both"/>
        <w:rPr>
          <w:rFonts w:cstheme="minorHAnsi"/>
          <w:strike/>
        </w:rPr>
      </w:pPr>
      <w:r w:rsidRPr="00365001">
        <w:rPr>
          <w:rFonts w:cstheme="minorHAnsi"/>
        </w:rPr>
        <w:t>w każdym przypadku braku zmiany umowy o podwykonawstwo lub dalsze podwykonawstwo – w wysokości 100,00 zł brutto za każdy potwierdzony i udowodniony przypadek.</w:t>
      </w:r>
    </w:p>
    <w:p w14:paraId="506A86BE" w14:textId="77777777" w:rsidR="00871C30" w:rsidRPr="00365001" w:rsidRDefault="00871C30" w:rsidP="00871C30">
      <w:pPr>
        <w:widowControl w:val="0"/>
        <w:numPr>
          <w:ilvl w:val="0"/>
          <w:numId w:val="45"/>
        </w:numPr>
        <w:tabs>
          <w:tab w:val="left" w:pos="426"/>
        </w:tabs>
        <w:suppressAutoHyphens/>
        <w:spacing w:after="0" w:line="360" w:lineRule="auto"/>
        <w:ind w:left="426" w:hanging="142"/>
        <w:contextualSpacing/>
        <w:jc w:val="both"/>
        <w:rPr>
          <w:rFonts w:cstheme="minorHAnsi"/>
          <w:strike/>
        </w:rPr>
      </w:pPr>
      <w:r w:rsidRPr="00365001">
        <w:rPr>
          <w:rFonts w:cstheme="minorHAnsi"/>
        </w:rPr>
        <w:t xml:space="preserve">w każdym przypadku nieprzedłożenia Zamawiającemu stosownych dokumentów, o których mowa w § 2 ust. 4 – w wysokości 100,00 zł brutto za każdy dzień zwłoki ponad termin, nie więcej jednak niż 5 % wynagrodzenia brutto </w:t>
      </w:r>
      <w:r w:rsidRPr="00365001">
        <w:rPr>
          <w:rFonts w:cstheme="minorHAnsi"/>
          <w:b/>
        </w:rPr>
        <w:t>zamówienia podstawowego.</w:t>
      </w:r>
    </w:p>
    <w:p w14:paraId="21C004FC"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Zamawiający zapłaci Wykonawcy karę umowną za odstąpienie od umowy z przyczyn leżących po stronie Zamawiającego w wysokości 2.000,00 zł brutto.</w:t>
      </w:r>
    </w:p>
    <w:p w14:paraId="5E8C08D8"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 xml:space="preserve">Strony zastrzegają możliwość kumulatywnego naliczania kar umownych z różnych tytułów do maksymalnej wysokości 9 % wynagrodzenia brutto </w:t>
      </w:r>
      <w:r w:rsidRPr="00365001">
        <w:rPr>
          <w:rFonts w:cstheme="minorHAnsi"/>
          <w:b/>
        </w:rPr>
        <w:t>zamówienia podstawowego.</w:t>
      </w:r>
    </w:p>
    <w:p w14:paraId="3D3C2361"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Naliczoną przez Zamawiającego karę umowną, Wykonawca zobowiązuje się zapłacić w terminie 7 dni od dnia otrzymania pisemnego wezwania. W przypadku niewywiązania się przez Wykonawcę z terminu określonego w zdaniu pierwszym należność z tytułu kary umownej może zostać potrącona przez Zamawiającego z wynagrodzenia przysługującego Wykonawcy, na co ten wyraża zgodę.</w:t>
      </w:r>
    </w:p>
    <w:p w14:paraId="47262312"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W przypadku powstania szkody, w tym wyrządzonej osobom trzecim w trakcie wykonywania dostaw będących przedmiotem umowy – Wykonawca ponosi odpowiedzialność za zaistniałe szkody, łącznie ze skutkami finansowymi.</w:t>
      </w:r>
    </w:p>
    <w:p w14:paraId="1D1C336C"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W przypadku, gdy szkoda wyrządzona Zamawiającemu będzie wyższa niż wysokość kary umownej, Zamawiający ma prawo do dochodzenia odszkodowania uzupełniającego.</w:t>
      </w:r>
    </w:p>
    <w:p w14:paraId="5DED6D74" w14:textId="77777777" w:rsidR="00871C30" w:rsidRPr="00365001" w:rsidRDefault="00871C30" w:rsidP="00871C30">
      <w:pPr>
        <w:widowControl w:val="0"/>
        <w:numPr>
          <w:ilvl w:val="0"/>
          <w:numId w:val="43"/>
        </w:numPr>
        <w:tabs>
          <w:tab w:val="left" w:pos="284"/>
        </w:tabs>
        <w:suppressAutoHyphens/>
        <w:spacing w:after="0" w:line="360" w:lineRule="auto"/>
        <w:ind w:left="0" w:hanging="142"/>
        <w:contextualSpacing/>
        <w:jc w:val="both"/>
        <w:rPr>
          <w:rFonts w:cstheme="minorHAnsi"/>
        </w:rPr>
      </w:pPr>
      <w:r w:rsidRPr="00365001">
        <w:rPr>
          <w:rFonts w:cstheme="minorHAnsi"/>
        </w:rPr>
        <w:t>W przypadku niedostarczenia zamówionych dostaw grysów dolomitowych przez Wykonawcę, Zamawiający ma prawo powierzenia wykonania zlecenia osobie trzeciej na koszt Wykonawcy.</w:t>
      </w:r>
    </w:p>
    <w:p w14:paraId="788CF652"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10 Odstąpienie od umowy</w:t>
      </w:r>
    </w:p>
    <w:p w14:paraId="52D2994E" w14:textId="77777777" w:rsidR="00871C30" w:rsidRPr="00365001" w:rsidRDefault="00871C30" w:rsidP="00871C30">
      <w:pPr>
        <w:widowControl w:val="0"/>
        <w:numPr>
          <w:ilvl w:val="0"/>
          <w:numId w:val="50"/>
        </w:numPr>
        <w:tabs>
          <w:tab w:val="left" w:pos="284"/>
        </w:tabs>
        <w:suppressAutoHyphens/>
        <w:spacing w:after="0" w:line="360" w:lineRule="auto"/>
        <w:ind w:left="0" w:hanging="142"/>
        <w:contextualSpacing/>
        <w:jc w:val="both"/>
        <w:rPr>
          <w:rStyle w:val="Domylnaczcionkaakapitu1"/>
          <w:rFonts w:cstheme="minorHAnsi"/>
        </w:rPr>
      </w:pPr>
      <w:r w:rsidRPr="00365001">
        <w:rPr>
          <w:rFonts w:cstheme="minorHAnsi"/>
        </w:rPr>
        <w:t>Oprócz przypadków przewidzianych w Kodeksie cywilnym, Zamawiającemu przysługuje prawo odstąpienia od umowy bez zapłaty kar umownych z jego strony w</w:t>
      </w:r>
      <w:r w:rsidRPr="00365001">
        <w:rPr>
          <w:rStyle w:val="Domylnaczcionkaakapitu1"/>
          <w:rFonts w:cstheme="minorHAnsi"/>
        </w:rPr>
        <w:t xml:space="preserve">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450265D" w14:textId="77777777" w:rsidR="00871C30" w:rsidRPr="00365001" w:rsidRDefault="00871C30" w:rsidP="00871C30">
      <w:pPr>
        <w:widowControl w:val="0"/>
        <w:numPr>
          <w:ilvl w:val="0"/>
          <w:numId w:val="50"/>
        </w:numPr>
        <w:tabs>
          <w:tab w:val="left" w:pos="284"/>
        </w:tabs>
        <w:suppressAutoHyphens/>
        <w:spacing w:after="0" w:line="360" w:lineRule="auto"/>
        <w:ind w:left="0" w:hanging="142"/>
        <w:contextualSpacing/>
        <w:jc w:val="both"/>
        <w:rPr>
          <w:rFonts w:cstheme="minorHAnsi"/>
        </w:rPr>
      </w:pPr>
      <w:r w:rsidRPr="00365001">
        <w:rPr>
          <w:rFonts w:cstheme="minorHAnsi"/>
        </w:rPr>
        <w:t xml:space="preserve">Zamawiający zastrzega sobie prawo odstąpienia od umowy z winy Wykonawcy w </w:t>
      </w:r>
      <w:proofErr w:type="gramStart"/>
      <w:r w:rsidRPr="00365001">
        <w:rPr>
          <w:rFonts w:cstheme="minorHAnsi"/>
        </w:rPr>
        <w:t>przypadku</w:t>
      </w:r>
      <w:proofErr w:type="gramEnd"/>
      <w:r w:rsidRPr="00365001">
        <w:rPr>
          <w:rFonts w:cstheme="minorHAnsi"/>
        </w:rPr>
        <w:t xml:space="preserve"> gdy:</w:t>
      </w:r>
    </w:p>
    <w:p w14:paraId="41DCC69B" w14:textId="77777777" w:rsidR="00871C30" w:rsidRPr="00365001" w:rsidRDefault="00871C30" w:rsidP="00871C30">
      <w:pPr>
        <w:pStyle w:val="Akapitzlist"/>
        <w:widowControl w:val="0"/>
        <w:numPr>
          <w:ilvl w:val="0"/>
          <w:numId w:val="46"/>
        </w:numPr>
        <w:tabs>
          <w:tab w:val="left" w:pos="284"/>
        </w:tabs>
        <w:suppressAutoHyphens/>
        <w:spacing w:after="0" w:line="360" w:lineRule="auto"/>
        <w:ind w:left="426" w:hanging="142"/>
        <w:jc w:val="both"/>
        <w:rPr>
          <w:rFonts w:cstheme="minorHAnsi"/>
        </w:rPr>
      </w:pPr>
      <w:r w:rsidRPr="00365001">
        <w:rPr>
          <w:rFonts w:cstheme="minorHAnsi"/>
        </w:rPr>
        <w:t>Wykonawca nie przystąpi do wykonywania zadania/dostaw bez podania przyczyny.</w:t>
      </w:r>
    </w:p>
    <w:p w14:paraId="4DBBF5DC" w14:textId="77777777" w:rsidR="00871C30" w:rsidRPr="00365001" w:rsidRDefault="00871C30" w:rsidP="00871C30">
      <w:pPr>
        <w:pStyle w:val="Akapitzlist"/>
        <w:widowControl w:val="0"/>
        <w:numPr>
          <w:ilvl w:val="0"/>
          <w:numId w:val="46"/>
        </w:numPr>
        <w:tabs>
          <w:tab w:val="left" w:pos="284"/>
        </w:tabs>
        <w:suppressAutoHyphens/>
        <w:spacing w:after="0" w:line="360" w:lineRule="auto"/>
        <w:ind w:left="426" w:hanging="142"/>
        <w:jc w:val="both"/>
        <w:rPr>
          <w:rFonts w:cstheme="minorHAnsi"/>
        </w:rPr>
      </w:pPr>
      <w:r w:rsidRPr="00365001">
        <w:rPr>
          <w:rFonts w:cstheme="minorHAnsi"/>
        </w:rPr>
        <w:t>Wykonawca minimum dwukrotnie dostarczy kruszywo niespełniające wymogów wynikających z umowy.</w:t>
      </w:r>
    </w:p>
    <w:p w14:paraId="3ED3D2B0" w14:textId="77777777" w:rsidR="00871C30" w:rsidRPr="00365001" w:rsidRDefault="00871C30" w:rsidP="00871C30">
      <w:pPr>
        <w:pStyle w:val="Akapitzlist"/>
        <w:widowControl w:val="0"/>
        <w:numPr>
          <w:ilvl w:val="0"/>
          <w:numId w:val="46"/>
        </w:numPr>
        <w:tabs>
          <w:tab w:val="left" w:pos="284"/>
        </w:tabs>
        <w:suppressAutoHyphens/>
        <w:spacing w:after="0" w:line="360" w:lineRule="auto"/>
        <w:ind w:left="426" w:hanging="142"/>
        <w:jc w:val="both"/>
        <w:rPr>
          <w:rFonts w:cstheme="minorHAnsi"/>
        </w:rPr>
      </w:pPr>
      <w:r w:rsidRPr="00365001">
        <w:rPr>
          <w:rFonts w:cstheme="minorHAnsi"/>
        </w:rPr>
        <w:t xml:space="preserve">Wykonawca będzie wykonywał umowę niezgodnie z jej warunkami i nie zaprzestanie takiego sposobu wykonywania umowy pomimo upływu terminu wyznaczonego przez Zamawiającego. </w:t>
      </w:r>
    </w:p>
    <w:p w14:paraId="5F4674A4" w14:textId="77777777" w:rsidR="00871C30" w:rsidRPr="00365001" w:rsidRDefault="00871C30" w:rsidP="00871C30">
      <w:pPr>
        <w:pStyle w:val="Akapitzlist"/>
        <w:widowControl w:val="0"/>
        <w:numPr>
          <w:ilvl w:val="0"/>
          <w:numId w:val="46"/>
        </w:numPr>
        <w:tabs>
          <w:tab w:val="left" w:pos="284"/>
        </w:tabs>
        <w:suppressAutoHyphens/>
        <w:spacing w:after="0" w:line="360" w:lineRule="auto"/>
        <w:ind w:left="426" w:hanging="142"/>
        <w:jc w:val="both"/>
        <w:rPr>
          <w:rFonts w:cstheme="minorHAnsi"/>
          <w:color w:val="FF0000"/>
        </w:rPr>
      </w:pPr>
      <w:r w:rsidRPr="00365001">
        <w:rPr>
          <w:rFonts w:cstheme="minorHAnsi"/>
        </w:rPr>
        <w:lastRenderedPageBreak/>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2CF59517" w14:textId="77777777" w:rsidR="00871C30" w:rsidRPr="00365001" w:rsidRDefault="00871C30" w:rsidP="00871C30">
      <w:pPr>
        <w:widowControl w:val="0"/>
        <w:numPr>
          <w:ilvl w:val="0"/>
          <w:numId w:val="50"/>
        </w:numPr>
        <w:tabs>
          <w:tab w:val="left" w:pos="284"/>
        </w:tabs>
        <w:suppressAutoHyphens/>
        <w:spacing w:after="0" w:line="360" w:lineRule="auto"/>
        <w:ind w:left="0" w:hanging="142"/>
        <w:contextualSpacing/>
        <w:jc w:val="both"/>
        <w:rPr>
          <w:rFonts w:cstheme="minorHAnsi"/>
        </w:rPr>
      </w:pPr>
      <w:r w:rsidRPr="00365001">
        <w:rPr>
          <w:rFonts w:cstheme="minorHAnsi"/>
        </w:rPr>
        <w:t>Odstąpienie od umowy może być wykonane w ciągu 30 dni od momentu pozyskania informacji o podstawach odstąpienia.</w:t>
      </w:r>
    </w:p>
    <w:p w14:paraId="64656134" w14:textId="77777777" w:rsidR="00871C30" w:rsidRPr="00365001" w:rsidRDefault="00871C30" w:rsidP="00871C30">
      <w:pPr>
        <w:widowControl w:val="0"/>
        <w:numPr>
          <w:ilvl w:val="0"/>
          <w:numId w:val="50"/>
        </w:numPr>
        <w:tabs>
          <w:tab w:val="left" w:pos="284"/>
        </w:tabs>
        <w:suppressAutoHyphens/>
        <w:spacing w:after="0" w:line="360" w:lineRule="auto"/>
        <w:ind w:left="0" w:hanging="142"/>
        <w:contextualSpacing/>
        <w:jc w:val="both"/>
        <w:rPr>
          <w:rFonts w:cstheme="minorHAnsi"/>
        </w:rPr>
      </w:pPr>
      <w:r w:rsidRPr="00365001">
        <w:rPr>
          <w:rFonts w:eastAsia="Times New Roman" w:cstheme="minorHAnsi"/>
          <w:lang w:eastAsia="pl-PL"/>
        </w:rPr>
        <w:t>Odstąpienie Zamawiającego od umowy nie zwalnia Wykonawcy od zapłaty kary umownej lub</w:t>
      </w:r>
      <w:r>
        <w:rPr>
          <w:rFonts w:eastAsia="Times New Roman" w:cstheme="minorHAnsi"/>
          <w:lang w:eastAsia="pl-PL"/>
        </w:rPr>
        <w:t xml:space="preserve"> </w:t>
      </w:r>
      <w:r w:rsidRPr="00365001">
        <w:rPr>
          <w:rFonts w:eastAsia="Times New Roman" w:cstheme="minorHAnsi"/>
          <w:lang w:eastAsia="pl-PL"/>
        </w:rPr>
        <w:t>odszkodowania.</w:t>
      </w:r>
    </w:p>
    <w:p w14:paraId="204EFD88" w14:textId="77777777" w:rsidR="00871C30" w:rsidRPr="00365001" w:rsidRDefault="00871C30" w:rsidP="00871C30">
      <w:pPr>
        <w:widowControl w:val="0"/>
        <w:numPr>
          <w:ilvl w:val="0"/>
          <w:numId w:val="50"/>
        </w:numPr>
        <w:tabs>
          <w:tab w:val="left" w:pos="284"/>
        </w:tabs>
        <w:suppressAutoHyphens/>
        <w:spacing w:after="0" w:line="360" w:lineRule="auto"/>
        <w:ind w:left="0" w:hanging="142"/>
        <w:contextualSpacing/>
        <w:jc w:val="both"/>
        <w:rPr>
          <w:rFonts w:cstheme="minorHAnsi"/>
        </w:rPr>
      </w:pPr>
      <w:r w:rsidRPr="00365001">
        <w:rPr>
          <w:rFonts w:cstheme="minorHAnsi"/>
        </w:rPr>
        <w:t>Przy odstąpieniu od umowy, Strony zobowiązane są rozliczyć umowę na dzień jej odstąpienia tj. rozliczyć</w:t>
      </w:r>
      <w:r>
        <w:rPr>
          <w:rFonts w:cstheme="minorHAnsi"/>
        </w:rPr>
        <w:t xml:space="preserve"> </w:t>
      </w:r>
      <w:r w:rsidRPr="00365001">
        <w:rPr>
          <w:rFonts w:cstheme="minorHAnsi"/>
        </w:rPr>
        <w:t>wynagrodzenie należne Wykonawcy z tytułu zrealizowanych i odebranych dostaw.</w:t>
      </w:r>
    </w:p>
    <w:p w14:paraId="116104A1"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11 Rozwiązanie umowy</w:t>
      </w:r>
    </w:p>
    <w:p w14:paraId="51FB4D22" w14:textId="77777777" w:rsidR="00871C30" w:rsidRPr="00365001" w:rsidRDefault="00871C30" w:rsidP="00871C30">
      <w:pPr>
        <w:numPr>
          <w:ilvl w:val="0"/>
          <w:numId w:val="49"/>
        </w:numPr>
        <w:tabs>
          <w:tab w:val="left" w:pos="284"/>
        </w:tabs>
        <w:spacing w:after="0" w:line="360" w:lineRule="auto"/>
        <w:ind w:left="0" w:hanging="142"/>
        <w:contextualSpacing/>
        <w:jc w:val="both"/>
        <w:rPr>
          <w:rFonts w:cstheme="minorHAnsi"/>
          <w:bCs/>
        </w:rPr>
      </w:pPr>
      <w:r w:rsidRPr="00365001">
        <w:rPr>
          <w:rFonts w:cstheme="minorHAnsi"/>
          <w:color w:val="000000"/>
        </w:rPr>
        <w:t xml:space="preserve">Niniejsza </w:t>
      </w:r>
      <w:r w:rsidRPr="00365001">
        <w:rPr>
          <w:rFonts w:cstheme="minorHAnsi"/>
        </w:rPr>
        <w:t>umowa może zostać rozwiązana na podstawie porozumienia Stron (353</w:t>
      </w:r>
      <w:r w:rsidRPr="00365001">
        <w:rPr>
          <w:rFonts w:cstheme="minorHAnsi"/>
          <w:vertAlign w:val="superscript"/>
        </w:rPr>
        <w:t>1</w:t>
      </w:r>
      <w:r w:rsidRPr="00365001">
        <w:rPr>
          <w:rFonts w:cstheme="minorHAnsi"/>
        </w:rPr>
        <w:t xml:space="preserve"> k. c.) bez zapłaty kar umownych.</w:t>
      </w:r>
    </w:p>
    <w:p w14:paraId="30CAF77B" w14:textId="77777777" w:rsidR="00871C30" w:rsidRPr="00365001" w:rsidRDefault="00871C30" w:rsidP="00871C30">
      <w:pPr>
        <w:numPr>
          <w:ilvl w:val="0"/>
          <w:numId w:val="49"/>
        </w:numPr>
        <w:tabs>
          <w:tab w:val="left" w:pos="284"/>
        </w:tabs>
        <w:spacing w:after="0" w:line="360" w:lineRule="auto"/>
        <w:ind w:left="0" w:hanging="142"/>
        <w:contextualSpacing/>
        <w:jc w:val="both"/>
        <w:rPr>
          <w:rFonts w:cstheme="minorHAnsi"/>
          <w:bCs/>
        </w:rPr>
      </w:pPr>
      <w:r w:rsidRPr="00365001">
        <w:rPr>
          <w:rFonts w:cstheme="minorHAnsi"/>
        </w:rPr>
        <w:t>Skuteczne rozwiązanie jest zależne od woli obu Stron umowy.</w:t>
      </w:r>
    </w:p>
    <w:p w14:paraId="7584F343" w14:textId="77777777" w:rsidR="00871C30" w:rsidRPr="00365001" w:rsidRDefault="00871C30" w:rsidP="00871C30">
      <w:pPr>
        <w:numPr>
          <w:ilvl w:val="0"/>
          <w:numId w:val="49"/>
        </w:numPr>
        <w:tabs>
          <w:tab w:val="left" w:pos="284"/>
        </w:tabs>
        <w:spacing w:after="0" w:line="360" w:lineRule="auto"/>
        <w:ind w:left="0" w:hanging="142"/>
        <w:contextualSpacing/>
        <w:jc w:val="both"/>
        <w:rPr>
          <w:rFonts w:cstheme="minorHAnsi"/>
          <w:bCs/>
        </w:rPr>
      </w:pPr>
      <w:r w:rsidRPr="00365001">
        <w:rPr>
          <w:rFonts w:cstheme="minorHAnsi"/>
        </w:rPr>
        <w:t>Rozwiązanie umowy wymaga formy pisemnej.</w:t>
      </w:r>
    </w:p>
    <w:p w14:paraId="0875396B" w14:textId="77777777" w:rsidR="00871C30" w:rsidRPr="00CF3F96" w:rsidRDefault="00871C30" w:rsidP="00871C30">
      <w:pPr>
        <w:numPr>
          <w:ilvl w:val="0"/>
          <w:numId w:val="49"/>
        </w:numPr>
        <w:tabs>
          <w:tab w:val="left" w:pos="284"/>
        </w:tabs>
        <w:spacing w:after="0" w:line="360" w:lineRule="auto"/>
        <w:ind w:left="0" w:hanging="142"/>
        <w:contextualSpacing/>
        <w:jc w:val="both"/>
        <w:rPr>
          <w:rFonts w:cstheme="minorHAnsi"/>
          <w:bCs/>
        </w:rPr>
      </w:pPr>
      <w:r w:rsidRPr="00365001">
        <w:rPr>
          <w:rFonts w:cstheme="minorHAnsi"/>
        </w:rPr>
        <w:t>Przy rozwiązaniu umowy, Strony zobowiązane są rozliczyć umowę na dzień jej rozwiązania tj. rozliczyć wynagrodzenie należne Wykonawcy z tytułu zrealizowanych i odebranych dostaw.</w:t>
      </w:r>
    </w:p>
    <w:p w14:paraId="14287CE4" w14:textId="77777777" w:rsidR="00871C30" w:rsidRPr="000E00D6" w:rsidRDefault="00871C30" w:rsidP="00871C30">
      <w:pPr>
        <w:tabs>
          <w:tab w:val="left" w:pos="284"/>
        </w:tabs>
        <w:spacing w:after="0" w:line="360" w:lineRule="auto"/>
        <w:contextualSpacing/>
        <w:jc w:val="center"/>
        <w:rPr>
          <w:rFonts w:cstheme="minorHAnsi"/>
          <w:b/>
        </w:rPr>
      </w:pPr>
      <w:bookmarkStart w:id="2" w:name="_Hlk193187885"/>
      <w:r w:rsidRPr="000E00D6">
        <w:rPr>
          <w:rFonts w:cstheme="minorHAnsi"/>
          <w:b/>
        </w:rPr>
        <w:t>§ 12 Gwarancja</w:t>
      </w:r>
    </w:p>
    <w:p w14:paraId="704BE116"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1.</w:t>
      </w:r>
      <w:r w:rsidRPr="000E00D6">
        <w:rPr>
          <w:rFonts w:cstheme="minorHAnsi"/>
          <w:bCs/>
        </w:rPr>
        <w:tab/>
        <w:t>Wykonawca na wykonane przez siebie roboty udziela gwarancji na okres ...... miesięcy, zgodnie z ofertą.</w:t>
      </w:r>
    </w:p>
    <w:p w14:paraId="2A06F3EB"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2.</w:t>
      </w:r>
      <w:r w:rsidRPr="000E00D6">
        <w:rPr>
          <w:rFonts w:cstheme="minorHAnsi"/>
          <w:bCs/>
        </w:rPr>
        <w:tab/>
        <w:t>Bieg okresu gwarancji i rękojmi rozpoczyna się w dniu następnym po dokonaniu odbioru końcowego przedmiotu Umowy.</w:t>
      </w:r>
    </w:p>
    <w:p w14:paraId="67C839A3"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3.</w:t>
      </w:r>
      <w:r w:rsidRPr="000E00D6">
        <w:rPr>
          <w:rFonts w:cstheme="minorHAnsi"/>
          <w:bCs/>
        </w:rPr>
        <w:tab/>
        <w:t xml:space="preserve">Gwarancja i rękojmia obejmują wady materiałów i urządzeń oraz wady w robociźnie. W okresie gwarancji i rękojmi Wykonawca zobowiązany jest do usunięcia ujawnionych wad bezpłatnie w terminie do 7 dni licząc od daty zgłoszenia Zamawiającego wady lub w innym technicznie możliwym terminie uzgodnionym przez Strony po przedstawieniu stosownego uzasadnienia przez Wykonawcę. </w:t>
      </w:r>
    </w:p>
    <w:p w14:paraId="0758160F"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4.</w:t>
      </w:r>
      <w:r w:rsidRPr="000E00D6">
        <w:rPr>
          <w:rFonts w:cstheme="minorHAnsi"/>
          <w:bCs/>
        </w:rPr>
        <w:tab/>
        <w:t xml:space="preserve">Jeżeli w ramach gwarancji Wykonawca dokonał usunięcia wad istotnych, termin gwarancji biegnie na nowo w stosunku do rzeczy/elementu prac stanowiących przedmiot naprawy i innych elementów integralnie z nimi związanych. W innych przypadkach termin gwarancji ulega przedłużeniu w stosunku do rzeczy/elementu prac stanowiących przedmiot naprawy i innych elementów integralnie z nimi związanych o czas, w którym wada była usuwana. </w:t>
      </w:r>
    </w:p>
    <w:p w14:paraId="5952E9E1"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5.</w:t>
      </w:r>
      <w:r w:rsidRPr="000E00D6">
        <w:rPr>
          <w:rFonts w:cstheme="minorHAnsi"/>
          <w:bCs/>
        </w:rPr>
        <w:tab/>
        <w:t xml:space="preserve">Pomimo wygaśnięcia gwarancji lub rękojmi Wykonawca zobowiązany jest usunąć wady, które zostały zgłoszone przez Zamawiającego w okresie trwania gwarancji lub rękojmi. </w:t>
      </w:r>
    </w:p>
    <w:p w14:paraId="5CE351ED"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6.</w:t>
      </w:r>
      <w:r w:rsidRPr="000E00D6">
        <w:rPr>
          <w:rFonts w:cstheme="minorHAnsi"/>
          <w:bCs/>
        </w:rPr>
        <w:tab/>
        <w:t xml:space="preserve">Terminy usuwania wad w okresie gwarancyjnym dla poszczególnych robót zostaną ustalone przez Strony w dniu protokolarnego ich stwierdzenia. </w:t>
      </w:r>
    </w:p>
    <w:p w14:paraId="17CACE3C"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t>7.</w:t>
      </w:r>
      <w:r w:rsidRPr="000E00D6">
        <w:rPr>
          <w:rFonts w:cstheme="minorHAnsi"/>
          <w:bCs/>
        </w:rPr>
        <w:tab/>
        <w:t>Wykonawca zobowiązany jest do uczestnictwa w przeglądzie gwarancyjnym w terminie, jaki wyznaczy Zamawiający w celu stwierdzenia ewentualnego występowania wad. Wykonawca każdorazowo zostanie poinformowany pisemnie z co najmniej 7 dniowym wyprzedzeniem o terminie przeglądu gwarancyjnego.</w:t>
      </w:r>
    </w:p>
    <w:p w14:paraId="5A56A52B" w14:textId="77777777" w:rsidR="00871C30" w:rsidRPr="000E00D6" w:rsidRDefault="00871C30" w:rsidP="00871C30">
      <w:pPr>
        <w:tabs>
          <w:tab w:val="left" w:pos="284"/>
        </w:tabs>
        <w:spacing w:after="0" w:line="360" w:lineRule="auto"/>
        <w:contextualSpacing/>
        <w:jc w:val="both"/>
        <w:rPr>
          <w:rFonts w:cstheme="minorHAnsi"/>
          <w:bCs/>
        </w:rPr>
      </w:pPr>
      <w:r w:rsidRPr="000E00D6">
        <w:rPr>
          <w:rFonts w:cstheme="minorHAnsi"/>
          <w:bCs/>
        </w:rPr>
        <w:lastRenderedPageBreak/>
        <w:t>8.</w:t>
      </w:r>
      <w:r w:rsidRPr="000E00D6">
        <w:rPr>
          <w:rFonts w:cstheme="minorHAnsi"/>
          <w:bCs/>
        </w:rPr>
        <w:tab/>
        <w:t xml:space="preserve">W wyniku przeglądu sporządzony zostanie protokół, w którym spisane zostaną czynności i spostrzeżenia jakie wystąpiły podczas przeglądu z uzgodnieniem przez strony terminu na usunięcie przez Wykonawcę wad w okresie rękojmi lub gwarancji. </w:t>
      </w:r>
    </w:p>
    <w:p w14:paraId="490B4680" w14:textId="77777777" w:rsidR="00871C30" w:rsidRDefault="00871C30" w:rsidP="00871C30">
      <w:pPr>
        <w:tabs>
          <w:tab w:val="left" w:pos="284"/>
        </w:tabs>
        <w:spacing w:after="0" w:line="360" w:lineRule="auto"/>
        <w:contextualSpacing/>
        <w:jc w:val="both"/>
        <w:rPr>
          <w:rFonts w:cstheme="minorHAnsi"/>
          <w:bCs/>
        </w:rPr>
      </w:pPr>
      <w:r w:rsidRPr="000E00D6">
        <w:rPr>
          <w:rFonts w:cstheme="minorHAnsi"/>
          <w:bCs/>
        </w:rPr>
        <w:t>9.</w:t>
      </w:r>
      <w:r w:rsidRPr="000E00D6">
        <w:rPr>
          <w:rFonts w:cstheme="minorHAnsi"/>
          <w:bCs/>
        </w:rPr>
        <w:tab/>
        <w:t>W przypadku, gdy skutecznie zawiadomiony o przeglądzie gwarancyjnym Wykonawca nie przystąpi do przeglądu, to Zamawiającemu przysługuje prawo sporządzenia protokołu jednostronnego, przy czym ustalenia tego protokołu będą miały taką samą ważność, jak protokół sporządzony z udziałem umawiających się Stron umowy.</w:t>
      </w:r>
    </w:p>
    <w:bookmarkEnd w:id="2"/>
    <w:p w14:paraId="509C7B35" w14:textId="77777777" w:rsidR="00871C30" w:rsidRPr="006E4C35" w:rsidRDefault="00871C30" w:rsidP="00871C30">
      <w:pPr>
        <w:pStyle w:val="Standard"/>
        <w:tabs>
          <w:tab w:val="left" w:pos="284"/>
        </w:tabs>
        <w:ind w:hanging="142"/>
        <w:jc w:val="center"/>
        <w:rPr>
          <w:rFonts w:asciiTheme="minorHAnsi" w:hAnsiTheme="minorHAnsi" w:cstheme="minorHAnsi"/>
          <w:sz w:val="22"/>
          <w:szCs w:val="22"/>
        </w:rPr>
      </w:pPr>
      <w:r w:rsidRPr="006E4C35">
        <w:rPr>
          <w:rFonts w:asciiTheme="minorHAnsi" w:hAnsiTheme="minorHAnsi" w:cstheme="minorHAnsi"/>
          <w:sz w:val="22"/>
          <w:szCs w:val="22"/>
        </w:rPr>
        <w:t>§ 1</w:t>
      </w:r>
      <w:r>
        <w:rPr>
          <w:rFonts w:asciiTheme="minorHAnsi" w:hAnsiTheme="minorHAnsi" w:cstheme="minorHAnsi"/>
          <w:sz w:val="22"/>
          <w:szCs w:val="22"/>
        </w:rPr>
        <w:t>3</w:t>
      </w:r>
      <w:r w:rsidRPr="006E4C35">
        <w:rPr>
          <w:rFonts w:asciiTheme="minorHAnsi" w:hAnsiTheme="minorHAnsi" w:cstheme="minorHAnsi"/>
          <w:sz w:val="22"/>
          <w:szCs w:val="22"/>
        </w:rPr>
        <w:t xml:space="preserve"> </w:t>
      </w:r>
      <w:r w:rsidRPr="006E4C35">
        <w:rPr>
          <w:rFonts w:asciiTheme="minorHAnsi" w:hAnsiTheme="minorHAnsi" w:cstheme="minorHAnsi"/>
          <w:bCs/>
          <w:sz w:val="22"/>
          <w:szCs w:val="22"/>
        </w:rPr>
        <w:t>Ochrona danych osobowych</w:t>
      </w:r>
    </w:p>
    <w:p w14:paraId="1E2F90E0" w14:textId="77777777" w:rsidR="00871C30" w:rsidRPr="00365001" w:rsidRDefault="00871C30" w:rsidP="00871C30">
      <w:pPr>
        <w:numPr>
          <w:ilvl w:val="0"/>
          <w:numId w:val="51"/>
        </w:numPr>
        <w:tabs>
          <w:tab w:val="left" w:pos="284"/>
        </w:tabs>
        <w:spacing w:after="0" w:line="360" w:lineRule="auto"/>
        <w:ind w:left="0" w:hanging="142"/>
        <w:contextualSpacing/>
        <w:jc w:val="both"/>
        <w:rPr>
          <w:rFonts w:cstheme="minorHAnsi"/>
          <w:bCs/>
        </w:rPr>
      </w:pPr>
      <w:r w:rsidRPr="00365001">
        <w:rPr>
          <w:rFonts w:cstheme="minorHAnsi"/>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1D59514" w14:textId="77777777" w:rsidR="00871C30" w:rsidRPr="00365001" w:rsidRDefault="00871C30" w:rsidP="00871C30">
      <w:pPr>
        <w:numPr>
          <w:ilvl w:val="0"/>
          <w:numId w:val="51"/>
        </w:numPr>
        <w:tabs>
          <w:tab w:val="left" w:pos="284"/>
        </w:tabs>
        <w:spacing w:after="0" w:line="360" w:lineRule="auto"/>
        <w:ind w:left="0" w:hanging="142"/>
        <w:contextualSpacing/>
        <w:jc w:val="both"/>
        <w:rPr>
          <w:rFonts w:cstheme="minorHAnsi"/>
          <w:bCs/>
        </w:rPr>
      </w:pPr>
      <w:r w:rsidRPr="00365001">
        <w:rPr>
          <w:rFonts w:cstheme="minorHAnsi"/>
        </w:rPr>
        <w:t xml:space="preserve">Zamawiający powierza Wykonawcy, w trybie art. 28 Rozporządzenia dane osobowe do przetwarzania, wyłącznie w celu wykonania przedmiotu niniejszej umowy. </w:t>
      </w:r>
    </w:p>
    <w:p w14:paraId="19C4E07B" w14:textId="77777777" w:rsidR="00871C30" w:rsidRPr="00365001" w:rsidRDefault="00871C30" w:rsidP="00871C30">
      <w:pPr>
        <w:numPr>
          <w:ilvl w:val="0"/>
          <w:numId w:val="51"/>
        </w:numPr>
        <w:tabs>
          <w:tab w:val="left" w:pos="284"/>
        </w:tabs>
        <w:spacing w:after="0" w:line="360" w:lineRule="auto"/>
        <w:ind w:left="0" w:hanging="142"/>
        <w:contextualSpacing/>
        <w:jc w:val="both"/>
        <w:rPr>
          <w:rFonts w:cstheme="minorHAnsi"/>
          <w:bCs/>
        </w:rPr>
      </w:pPr>
      <w:r w:rsidRPr="00365001">
        <w:rPr>
          <w:rFonts w:cstheme="minorHAnsi"/>
        </w:rPr>
        <w:t xml:space="preserve">Wykonawca zobowiązuje się: </w:t>
      </w:r>
    </w:p>
    <w:p w14:paraId="30E49BB6" w14:textId="77777777" w:rsidR="00871C30" w:rsidRPr="00365001" w:rsidRDefault="00871C30" w:rsidP="00871C30">
      <w:pPr>
        <w:pStyle w:val="Akapitzlist"/>
        <w:tabs>
          <w:tab w:val="left" w:pos="284"/>
        </w:tabs>
        <w:autoSpaceDE w:val="0"/>
        <w:autoSpaceDN w:val="0"/>
        <w:adjustRightInd w:val="0"/>
        <w:spacing w:after="0" w:line="360" w:lineRule="auto"/>
        <w:ind w:left="709" w:right="-11" w:hanging="142"/>
        <w:jc w:val="both"/>
        <w:rPr>
          <w:rFonts w:cstheme="minorHAnsi"/>
        </w:rPr>
      </w:pPr>
      <w:r w:rsidRPr="00365001">
        <w:rPr>
          <w:rFonts w:cstheme="minorHAnsi"/>
        </w:rPr>
        <w:t>1) przetwarzać powierzone mu dane osobowe zgodnie z niniejszą umową, Rozporządzeniem oraz z innymi przepisami prawa powszechnie obowiązującego, które chronią prawa osób, których dane dotyczą.</w:t>
      </w:r>
    </w:p>
    <w:p w14:paraId="4D366477" w14:textId="77777777" w:rsidR="00871C30" w:rsidRPr="00365001" w:rsidRDefault="00871C30" w:rsidP="00871C30">
      <w:pPr>
        <w:pStyle w:val="Akapitzlist"/>
        <w:tabs>
          <w:tab w:val="left" w:pos="284"/>
        </w:tabs>
        <w:autoSpaceDE w:val="0"/>
        <w:autoSpaceDN w:val="0"/>
        <w:adjustRightInd w:val="0"/>
        <w:spacing w:after="0" w:line="360" w:lineRule="auto"/>
        <w:ind w:left="709" w:right="-11" w:hanging="142"/>
        <w:jc w:val="both"/>
        <w:rPr>
          <w:rFonts w:cstheme="minorHAnsi"/>
        </w:rPr>
      </w:pPr>
      <w:r w:rsidRPr="00365001">
        <w:rPr>
          <w:rFonts w:cstheme="minorHAnsi"/>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AB910C8" w14:textId="77777777" w:rsidR="00871C30" w:rsidRPr="00365001" w:rsidRDefault="00871C30" w:rsidP="00871C30">
      <w:pPr>
        <w:pStyle w:val="Akapitzlist"/>
        <w:tabs>
          <w:tab w:val="left" w:pos="284"/>
        </w:tabs>
        <w:autoSpaceDE w:val="0"/>
        <w:autoSpaceDN w:val="0"/>
        <w:adjustRightInd w:val="0"/>
        <w:spacing w:after="0" w:line="360" w:lineRule="auto"/>
        <w:ind w:left="709" w:right="-11" w:hanging="142"/>
        <w:jc w:val="both"/>
        <w:rPr>
          <w:rFonts w:cstheme="minorHAnsi"/>
        </w:rPr>
      </w:pPr>
      <w:r w:rsidRPr="00365001">
        <w:rPr>
          <w:rFonts w:cstheme="minorHAnsi"/>
        </w:rPr>
        <w:t>3) dołożyć należytej staranności przy przetwarzaniu powierzonych danych osobowych.</w:t>
      </w:r>
    </w:p>
    <w:p w14:paraId="68C5A38B" w14:textId="77777777" w:rsidR="00871C30" w:rsidRPr="00365001" w:rsidRDefault="00871C30" w:rsidP="00871C30">
      <w:pPr>
        <w:pStyle w:val="Akapitzlist"/>
        <w:tabs>
          <w:tab w:val="left" w:pos="284"/>
        </w:tabs>
        <w:autoSpaceDE w:val="0"/>
        <w:autoSpaceDN w:val="0"/>
        <w:adjustRightInd w:val="0"/>
        <w:spacing w:after="0" w:line="360" w:lineRule="auto"/>
        <w:ind w:left="709" w:right="-11" w:hanging="142"/>
        <w:jc w:val="both"/>
        <w:rPr>
          <w:rFonts w:cstheme="minorHAnsi"/>
        </w:rPr>
      </w:pPr>
      <w:r w:rsidRPr="00365001">
        <w:rPr>
          <w:rFonts w:cstheme="minorHAnsi"/>
        </w:rPr>
        <w:t xml:space="preserve">4) do nadania upoważnień do przetwarzania danych osobowych wszystkim osobom, które będą przetwarzały powierzone dane w celu realizacji niniejszej umowy. </w:t>
      </w:r>
    </w:p>
    <w:p w14:paraId="011FF201" w14:textId="77777777" w:rsidR="00871C30" w:rsidRPr="00365001" w:rsidRDefault="00871C30" w:rsidP="00871C30">
      <w:pPr>
        <w:pStyle w:val="Akapitzlist"/>
        <w:tabs>
          <w:tab w:val="left" w:pos="284"/>
        </w:tabs>
        <w:autoSpaceDE w:val="0"/>
        <w:autoSpaceDN w:val="0"/>
        <w:adjustRightInd w:val="0"/>
        <w:spacing w:after="0" w:line="360" w:lineRule="auto"/>
        <w:ind w:left="709" w:right="-11" w:hanging="142"/>
        <w:jc w:val="both"/>
        <w:rPr>
          <w:rFonts w:cstheme="minorHAnsi"/>
        </w:rPr>
      </w:pPr>
      <w:r w:rsidRPr="00365001">
        <w:rPr>
          <w:rFonts w:cstheme="minorHAnsi"/>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4193B00F"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4.</w:t>
      </w:r>
      <w:r w:rsidRPr="00365001">
        <w:rPr>
          <w:rFonts w:cstheme="minorHAnsi"/>
        </w:rPr>
        <w:t xml:space="preserve"> Wykonawca po wykonaniu przedmiotu zamówienia, usuwa / zwraca Zamawiającemu wszelkie dane osobowe oraz usuwa wszelkie ich istniejące kopie, chyba że prawo Unii lub prawo państwa członkowskiego nakazują przechowywanie danych osobowych.</w:t>
      </w:r>
    </w:p>
    <w:p w14:paraId="59D602EB"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 xml:space="preserve">5. </w:t>
      </w:r>
      <w:r w:rsidRPr="00365001">
        <w:rPr>
          <w:rFonts w:cstheme="minorHAnsi"/>
        </w:rPr>
        <w:t>Wykonawca pomaga Zamawiającemu w niezbędnym zakresie wywiązywać się z obowiązku odpowiadania na żądania osoby, której dane dotyczą oraz wywiązywania się z obowiązków określonych w art. 32-36 Rozporządzenia.</w:t>
      </w:r>
    </w:p>
    <w:p w14:paraId="023AE404"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6.</w:t>
      </w:r>
      <w:r w:rsidRPr="00365001">
        <w:rPr>
          <w:rFonts w:cstheme="minorHAnsi"/>
        </w:rPr>
        <w:t xml:space="preserve"> Wykonawca, po stwierdzeniu naruszenia ochrony danych osobowych bez zbędnej zwłoki zgłasza je administratorowi, nie później niż w ciągu 72 godzin od stwierdzenia naruszenia.</w:t>
      </w:r>
    </w:p>
    <w:p w14:paraId="284A1D7C"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lastRenderedPageBreak/>
        <w:t>7.</w:t>
      </w:r>
      <w:r w:rsidRPr="00365001">
        <w:rPr>
          <w:rFonts w:cstheme="minorHAnsi"/>
        </w:rPr>
        <w:t xml:space="preserve"> Zamawiający, zgodnie z art. 28 ust. 3 pkt h) Rozporządzenia ma prawo kontroli, czy środki zastosowane przez Wykonawcę przy przetwarzaniu i zabezpieczeniu powierzonych danych osobowych spełniają postanowienia umowy, w tym zlecenia jej wykonania audytorowi. </w:t>
      </w:r>
    </w:p>
    <w:p w14:paraId="3E59E216"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 xml:space="preserve">8. </w:t>
      </w:r>
      <w:r w:rsidRPr="00365001">
        <w:rPr>
          <w:rFonts w:cstheme="minorHAnsi"/>
        </w:rPr>
        <w:t xml:space="preserve">Zamawiający realizować będzie prawo kontroli w godzinach pracy Wykonawcy informując o kontroli minimum 3 dni przed planowanym jej przeprowadzeniem. </w:t>
      </w:r>
    </w:p>
    <w:p w14:paraId="19432DC7"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9.</w:t>
      </w:r>
      <w:r w:rsidRPr="00365001">
        <w:rPr>
          <w:rFonts w:cstheme="minorHAnsi"/>
        </w:rPr>
        <w:t xml:space="preserve"> Wykonawca zobowiązuje się do usunięcia uchybień stwierdzonych podczas kontroli w terminie nie dłuższym niż 7 dni. </w:t>
      </w:r>
    </w:p>
    <w:p w14:paraId="413FDF38"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rPr>
        <w:t>10. Wykonawca udostępnia Zamawiającemu wszelkie informacje niezbędne do wykazania spełnienia obowiązków określonych w art. 28 Rozporządzenia.</w:t>
      </w:r>
    </w:p>
    <w:p w14:paraId="4A633C76"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11.</w:t>
      </w:r>
      <w:r w:rsidRPr="00365001">
        <w:rPr>
          <w:rFonts w:cstheme="minorHAnsi"/>
        </w:rPr>
        <w:t xml:space="preserve"> Wykonawca może powierzyć dane osobowe objęte niniejszą umową do dalszego przetwarzania Podwykonawcom jedynie w celu wykonania umowy po uzyskaniu uprzedniej pisemnej zgody Zamawiającego.</w:t>
      </w:r>
    </w:p>
    <w:p w14:paraId="5C1361E4"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12.</w:t>
      </w:r>
      <w:r w:rsidRPr="00365001">
        <w:rPr>
          <w:rFonts w:cstheme="minorHAnsi"/>
        </w:rPr>
        <w:t xml:space="preserve"> Podwykonawca, winien spełniać te same gwarancje i obowiązki jakie zostały nałożone na Wykonawcę. </w:t>
      </w:r>
    </w:p>
    <w:p w14:paraId="6E9F5EA9"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13.</w:t>
      </w:r>
      <w:r w:rsidRPr="00365001">
        <w:rPr>
          <w:rFonts w:cstheme="minorHAnsi"/>
        </w:rPr>
        <w:t xml:space="preserve"> Wykonawca ponosi pełną odpowiedzialność wobec Zamawiającego za działanie Podwykonawcy w zakresie obowiązku ochrony danych.</w:t>
      </w:r>
    </w:p>
    <w:p w14:paraId="72FF7CBE"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14.</w:t>
      </w:r>
      <w:r w:rsidRPr="00365001">
        <w:rPr>
          <w:rFonts w:cstheme="minorHAnsi"/>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E616EE6"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15.</w:t>
      </w:r>
      <w:r w:rsidRPr="00365001">
        <w:rPr>
          <w:rFonts w:cstheme="minorHAnsi"/>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0AE83A5C"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16.</w:t>
      </w:r>
      <w:r w:rsidRPr="00365001">
        <w:rPr>
          <w:rFonts w:cstheme="minorHAnsi"/>
        </w:rPr>
        <w:t xml:space="preserve">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A1395DF"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17.</w:t>
      </w:r>
      <w:r w:rsidRPr="00365001">
        <w:rPr>
          <w:rFonts w:cstheme="minorHAnsi"/>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C693333"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18.</w:t>
      </w:r>
      <w:r w:rsidRPr="00365001">
        <w:rPr>
          <w:rFonts w:cstheme="minorHAnsi"/>
        </w:rPr>
        <w:t xml:space="preserve"> Skorzystanie przez osobę, której dane dotyczą, z uprawnienia do sprostowania lub uzupełnienia danych osobowych, o którym mowa w art. 16 rozporządzenia 2016/679, nie może skutkować zmianą wyniku </w:t>
      </w:r>
      <w:r w:rsidRPr="00365001">
        <w:rPr>
          <w:rFonts w:cstheme="minorHAnsi"/>
        </w:rPr>
        <w:lastRenderedPageBreak/>
        <w:t xml:space="preserve">postępowania o udzielenie zamówienia publicznego lub konkursu ani zmianą postanowień umowy w zakresie niezgodnym z ustawą. </w:t>
      </w:r>
    </w:p>
    <w:p w14:paraId="5ADE054A" w14:textId="77777777" w:rsidR="00871C30" w:rsidRPr="00365001" w:rsidRDefault="00871C30" w:rsidP="00871C30">
      <w:pPr>
        <w:pStyle w:val="Akapitzlist"/>
        <w:tabs>
          <w:tab w:val="left" w:pos="284"/>
        </w:tabs>
        <w:autoSpaceDE w:val="0"/>
        <w:autoSpaceDN w:val="0"/>
        <w:adjustRightInd w:val="0"/>
        <w:spacing w:after="0" w:line="360" w:lineRule="auto"/>
        <w:ind w:left="284" w:right="-11" w:hanging="284"/>
        <w:jc w:val="both"/>
        <w:rPr>
          <w:rFonts w:cstheme="minorHAnsi"/>
        </w:rPr>
      </w:pPr>
      <w:r w:rsidRPr="00365001">
        <w:rPr>
          <w:rFonts w:cstheme="minorHAnsi"/>
          <w:b/>
          <w:bCs/>
        </w:rPr>
        <w:t>19.</w:t>
      </w:r>
      <w:r w:rsidRPr="00365001">
        <w:rPr>
          <w:rFonts w:cstheme="minorHAnsi"/>
        </w:rPr>
        <w:t xml:space="preserve"> W sprawach nieuregulowanych niniejszym paragrafem, zastosowanie będą miały przepisy Kodeksu cywilnego, rozporządzenia RODO, ustawy o ochronie danych osobowych. </w:t>
      </w:r>
    </w:p>
    <w:p w14:paraId="127DD8F4" w14:textId="77777777" w:rsidR="00871C30" w:rsidRPr="00365001" w:rsidRDefault="00871C30" w:rsidP="00871C30">
      <w:pPr>
        <w:pStyle w:val="Standard"/>
        <w:jc w:val="center"/>
        <w:rPr>
          <w:rFonts w:asciiTheme="minorHAnsi" w:hAnsiTheme="minorHAnsi" w:cstheme="minorHAnsi"/>
          <w:sz w:val="22"/>
          <w:szCs w:val="22"/>
        </w:rPr>
      </w:pPr>
      <w:r w:rsidRPr="00365001">
        <w:rPr>
          <w:rFonts w:asciiTheme="minorHAnsi" w:hAnsiTheme="minorHAnsi" w:cstheme="minorHAnsi"/>
          <w:sz w:val="22"/>
          <w:szCs w:val="22"/>
        </w:rPr>
        <w:t>§ 1</w:t>
      </w:r>
      <w:r>
        <w:rPr>
          <w:rFonts w:asciiTheme="minorHAnsi" w:hAnsiTheme="minorHAnsi" w:cstheme="minorHAnsi"/>
          <w:sz w:val="22"/>
          <w:szCs w:val="22"/>
        </w:rPr>
        <w:t>4</w:t>
      </w:r>
      <w:r w:rsidRPr="00365001">
        <w:rPr>
          <w:rFonts w:asciiTheme="minorHAnsi" w:hAnsiTheme="minorHAnsi" w:cstheme="minorHAnsi"/>
          <w:sz w:val="22"/>
          <w:szCs w:val="22"/>
        </w:rPr>
        <w:t xml:space="preserve"> Postanowienia końcowe</w:t>
      </w:r>
    </w:p>
    <w:p w14:paraId="00F8BFCB"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1E2763B"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rPr>
        <w:t>W sprawach nieuregulowanych niniejszą umową stosuje się przepisy obowiązującego prawa, w szczególności Kodeksu cywilnego i Prawa zamówień publicznych.</w:t>
      </w:r>
    </w:p>
    <w:p w14:paraId="47DEAB12"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4455BD96"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t xml:space="preserve">Na wypadek sporu między Stronami dotyczących realizacji niniejszej umowy, Strony są zobowiązane do drogi postępowania reklamacyjnego polegającego na rozpatrzeniu konkretnego roszczenia zgłoszonego przez Stronę. Strona ma obowiązek pisemnego ustosunkowania się do zgłoszonego roszczenia w terminie 7 dni od daty zgłoszenia roszczenia na piśmie. W razie odmowy uznania roszczenia przez </w:t>
      </w:r>
      <w:proofErr w:type="gramStart"/>
      <w:r w:rsidRPr="00365001">
        <w:rPr>
          <w:rFonts w:cstheme="minorHAnsi"/>
          <w:color w:val="000000"/>
        </w:rPr>
        <w:t>Stronę,</w:t>
      </w:r>
      <w:proofErr w:type="gramEnd"/>
      <w:r w:rsidRPr="00365001">
        <w:rPr>
          <w:rFonts w:cstheme="minorHAnsi"/>
          <w:color w:val="000000"/>
        </w:rPr>
        <w:t xml:space="preserve"> lub nie udzielenia odpowiedzi na roszczenie w ustalonym terminie, Strona jest uprawniona do wystąpienia na dro</w:t>
      </w:r>
      <w:r w:rsidRPr="00365001">
        <w:rPr>
          <w:rFonts w:cstheme="minorHAnsi"/>
          <w:color w:val="000000"/>
        </w:rPr>
        <w:softHyphen/>
        <w:t>gę postępowania sądowego.</w:t>
      </w:r>
    </w:p>
    <w:p w14:paraId="2856FA7C"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rPr>
        <w:t xml:space="preserve">Wszelkie spory wynikające z niniejszej umowy lub powstające w związku z umową będą rozstrzygane przez Sąd właściwy dla siedziby Zamawiającego. </w:t>
      </w:r>
    </w:p>
    <w:p w14:paraId="2BD43C77"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t>Niniejsza umowa jest jawna i podlega udostępnieniu na zasadach określonych w przepisach o dostępie do informacji publicznej.</w:t>
      </w:r>
    </w:p>
    <w:p w14:paraId="08207DC5"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t xml:space="preserve">Strony zgodnie oświadczają, że w </w:t>
      </w:r>
      <w:proofErr w:type="gramStart"/>
      <w:r w:rsidRPr="00365001">
        <w:rPr>
          <w:rFonts w:cstheme="minorHAnsi"/>
          <w:color w:val="000000"/>
        </w:rPr>
        <w:t>przypadku</w:t>
      </w:r>
      <w:proofErr w:type="gramEnd"/>
      <w:r w:rsidRPr="00365001">
        <w:rPr>
          <w:rFonts w:cstheme="minorHAnsi"/>
          <w:color w:val="000000"/>
        </w:rPr>
        <w:t xml:space="preserve">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6185AE8E"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t>Postanowienia niniejszej umowy nieważne lub nieskuteczne, zgodnie z ust. 7 zostaną zastąpione, na mocy niniejszej umowy, postanowieniami ważnymi w świetle prawa i w pełni skutecznymi, które wywołują skutki prawne zapewniające możliwie zbliżone do pierwotnych korzyści gospodarcze dla każdej ze Stron.</w:t>
      </w:r>
    </w:p>
    <w:p w14:paraId="60865C12"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eastAsia="Times New Roman" w:cstheme="minorHAnsi"/>
          <w:lang w:eastAsia="ar-SA"/>
        </w:rPr>
        <w:t xml:space="preserve">Wykonawca </w:t>
      </w:r>
      <w:r w:rsidRPr="00365001">
        <w:rPr>
          <w:rFonts w:cstheme="minorHAnsi"/>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D86FA41"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t>Każda ze Stron jest zobowiązana niezwłocznie informować drugą Stronę o wszelkich zmianach adresów ich siedzib i danych kontaktowych.</w:t>
      </w:r>
    </w:p>
    <w:p w14:paraId="5E3B4FAD"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color w:val="000000"/>
        </w:rPr>
        <w:lastRenderedPageBreak/>
        <w:t>Strony swoim działaniem zobowiązują się do utrzymania jak i budowania dobrego wizerunku obu Stron.</w:t>
      </w:r>
    </w:p>
    <w:p w14:paraId="246C854D" w14:textId="77777777" w:rsidR="00871C30" w:rsidRPr="00365001" w:rsidRDefault="00871C30" w:rsidP="00871C30">
      <w:pPr>
        <w:numPr>
          <w:ilvl w:val="0"/>
          <w:numId w:val="52"/>
        </w:numPr>
        <w:tabs>
          <w:tab w:val="left" w:pos="284"/>
        </w:tabs>
        <w:spacing w:after="0" w:line="360" w:lineRule="auto"/>
        <w:ind w:left="0" w:firstLine="0"/>
        <w:contextualSpacing/>
        <w:jc w:val="both"/>
        <w:rPr>
          <w:rFonts w:cstheme="minorHAnsi"/>
          <w:bCs/>
        </w:rPr>
      </w:pPr>
      <w:r w:rsidRPr="00365001">
        <w:rPr>
          <w:rFonts w:cstheme="minorHAnsi"/>
        </w:rPr>
        <w:t xml:space="preserve">Umowa została zawarta </w:t>
      </w:r>
      <w:r w:rsidRPr="00365001">
        <w:rPr>
          <w:rFonts w:cstheme="minorHAnsi"/>
          <w:b/>
        </w:rPr>
        <w:t xml:space="preserve">za </w:t>
      </w:r>
      <w:r w:rsidRPr="006116A9">
        <w:rPr>
          <w:rFonts w:cstheme="minorHAnsi"/>
          <w:b/>
          <w:highlight w:val="yellow"/>
        </w:rPr>
        <w:t>pomocą kwalifikowanych</w:t>
      </w:r>
      <w:r w:rsidRPr="00365001">
        <w:rPr>
          <w:rFonts w:cstheme="minorHAnsi"/>
          <w:b/>
        </w:rPr>
        <w:t xml:space="preserve"> podpisów elektronicznych obu Stron.</w:t>
      </w:r>
    </w:p>
    <w:p w14:paraId="7242B290" w14:textId="77777777" w:rsidR="00871C30" w:rsidRPr="00365001" w:rsidRDefault="00871C30" w:rsidP="00871C30">
      <w:pPr>
        <w:spacing w:after="0" w:line="360" w:lineRule="auto"/>
        <w:ind w:left="709" w:right="-11" w:hanging="283"/>
        <w:jc w:val="both"/>
        <w:rPr>
          <w:rFonts w:eastAsia="Times New Roman" w:cstheme="minorHAnsi"/>
          <w:highlight w:val="yellow"/>
        </w:rPr>
      </w:pPr>
    </w:p>
    <w:tbl>
      <w:tblPr>
        <w:tblW w:w="97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866"/>
        <w:gridCol w:w="4868"/>
      </w:tblGrid>
      <w:tr w:rsidR="00871C30" w:rsidRPr="00365001" w14:paraId="56A1AB77" w14:textId="77777777" w:rsidTr="00D37B03">
        <w:trPr>
          <w:trHeight w:val="107"/>
          <w:jc w:val="center"/>
        </w:trPr>
        <w:tc>
          <w:tcPr>
            <w:tcW w:w="9734" w:type="dxa"/>
            <w:gridSpan w:val="2"/>
            <w:shd w:val="clear" w:color="auto" w:fill="auto"/>
            <w:tcMar>
              <w:top w:w="55" w:type="dxa"/>
              <w:left w:w="55" w:type="dxa"/>
              <w:bottom w:w="55" w:type="dxa"/>
              <w:right w:w="55" w:type="dxa"/>
            </w:tcMar>
            <w:vAlign w:val="center"/>
          </w:tcPr>
          <w:p w14:paraId="03C9251E" w14:textId="77777777" w:rsidR="00871C30" w:rsidRPr="00365001" w:rsidRDefault="00871C30" w:rsidP="00D37B03">
            <w:pPr>
              <w:pStyle w:val="Standard"/>
              <w:suppressAutoHyphens w:val="0"/>
              <w:jc w:val="center"/>
              <w:rPr>
                <w:rFonts w:asciiTheme="minorHAnsi" w:hAnsiTheme="minorHAnsi" w:cstheme="minorHAnsi"/>
                <w:sz w:val="22"/>
                <w:szCs w:val="22"/>
              </w:rPr>
            </w:pPr>
            <w:r w:rsidRPr="00365001">
              <w:rPr>
                <w:rFonts w:asciiTheme="minorHAnsi" w:hAnsiTheme="minorHAnsi" w:cstheme="minorHAnsi"/>
                <w:sz w:val="22"/>
                <w:szCs w:val="22"/>
              </w:rPr>
              <w:t>PODPISY</w:t>
            </w:r>
          </w:p>
        </w:tc>
      </w:tr>
      <w:tr w:rsidR="00871C30" w:rsidRPr="00365001" w14:paraId="5B4A425F" w14:textId="77777777" w:rsidTr="00D37B03">
        <w:trPr>
          <w:trHeight w:val="107"/>
          <w:jc w:val="center"/>
        </w:trPr>
        <w:tc>
          <w:tcPr>
            <w:tcW w:w="4866" w:type="dxa"/>
            <w:shd w:val="clear" w:color="auto" w:fill="auto"/>
            <w:tcMar>
              <w:top w:w="55" w:type="dxa"/>
              <w:left w:w="55" w:type="dxa"/>
              <w:bottom w:w="55" w:type="dxa"/>
              <w:right w:w="55" w:type="dxa"/>
            </w:tcMar>
            <w:vAlign w:val="center"/>
          </w:tcPr>
          <w:p w14:paraId="133BDD95" w14:textId="77777777" w:rsidR="00871C30" w:rsidRPr="00365001" w:rsidRDefault="00871C30" w:rsidP="00D37B03">
            <w:pPr>
              <w:pStyle w:val="Standard"/>
              <w:suppressAutoHyphens w:val="0"/>
              <w:jc w:val="center"/>
              <w:rPr>
                <w:rFonts w:asciiTheme="minorHAnsi" w:hAnsiTheme="minorHAnsi" w:cstheme="minorHAnsi"/>
                <w:sz w:val="22"/>
                <w:szCs w:val="22"/>
              </w:rPr>
            </w:pPr>
            <w:r w:rsidRPr="00365001">
              <w:rPr>
                <w:rFonts w:asciiTheme="minorHAnsi" w:hAnsiTheme="minorHAnsi" w:cstheme="minorHAnsi"/>
                <w:sz w:val="22"/>
                <w:szCs w:val="22"/>
              </w:rPr>
              <w:t xml:space="preserve">Zamawiający - </w:t>
            </w:r>
            <w:r w:rsidRPr="00365001">
              <w:rPr>
                <w:rFonts w:asciiTheme="minorHAnsi" w:eastAsia="Times New Roman" w:hAnsiTheme="minorHAnsi" w:cstheme="minorHAnsi"/>
                <w:iCs/>
                <w:sz w:val="22"/>
                <w:szCs w:val="22"/>
                <w:lang w:eastAsia="pl-PL"/>
              </w:rPr>
              <w:t>Gmina Borzechów</w:t>
            </w:r>
          </w:p>
        </w:tc>
        <w:tc>
          <w:tcPr>
            <w:tcW w:w="4867" w:type="dxa"/>
            <w:shd w:val="clear" w:color="auto" w:fill="auto"/>
            <w:tcMar>
              <w:top w:w="55" w:type="dxa"/>
              <w:left w:w="55" w:type="dxa"/>
              <w:bottom w:w="55" w:type="dxa"/>
              <w:right w:w="55" w:type="dxa"/>
            </w:tcMar>
            <w:vAlign w:val="center"/>
          </w:tcPr>
          <w:p w14:paraId="7AB05F70" w14:textId="77777777" w:rsidR="00871C30" w:rsidRPr="00365001" w:rsidRDefault="00871C30" w:rsidP="00D37B03">
            <w:pPr>
              <w:pStyle w:val="Standard"/>
              <w:suppressAutoHyphens w:val="0"/>
              <w:jc w:val="center"/>
              <w:rPr>
                <w:rFonts w:asciiTheme="minorHAnsi" w:hAnsiTheme="minorHAnsi" w:cstheme="minorHAnsi"/>
                <w:sz w:val="22"/>
                <w:szCs w:val="22"/>
              </w:rPr>
            </w:pPr>
            <w:r w:rsidRPr="00365001">
              <w:rPr>
                <w:rFonts w:asciiTheme="minorHAnsi" w:hAnsiTheme="minorHAnsi" w:cstheme="minorHAnsi"/>
                <w:sz w:val="22"/>
                <w:szCs w:val="22"/>
              </w:rPr>
              <w:t>Wykonawca</w:t>
            </w:r>
          </w:p>
        </w:tc>
      </w:tr>
      <w:tr w:rsidR="00871C30" w:rsidRPr="00365001" w14:paraId="43FB0D4D" w14:textId="77777777" w:rsidTr="00D37B03">
        <w:trPr>
          <w:trHeight w:val="575"/>
          <w:jc w:val="center"/>
        </w:trPr>
        <w:tc>
          <w:tcPr>
            <w:tcW w:w="4866" w:type="dxa"/>
            <w:shd w:val="clear" w:color="auto" w:fill="auto"/>
            <w:tcMar>
              <w:top w:w="55" w:type="dxa"/>
              <w:left w:w="55" w:type="dxa"/>
              <w:bottom w:w="55" w:type="dxa"/>
              <w:right w:w="55" w:type="dxa"/>
            </w:tcMar>
          </w:tcPr>
          <w:p w14:paraId="4AE12BED" w14:textId="77777777" w:rsidR="00871C30" w:rsidRPr="00365001" w:rsidRDefault="00871C30" w:rsidP="00D37B03">
            <w:pPr>
              <w:pStyle w:val="Standard"/>
              <w:suppressAutoHyphens w:val="0"/>
              <w:rPr>
                <w:rFonts w:asciiTheme="minorHAnsi" w:hAnsiTheme="minorHAnsi" w:cstheme="minorHAnsi"/>
                <w:sz w:val="22"/>
                <w:szCs w:val="22"/>
              </w:rPr>
            </w:pPr>
            <w:r w:rsidRPr="00365001">
              <w:rPr>
                <w:rFonts w:asciiTheme="minorHAnsi" w:hAnsiTheme="minorHAnsi" w:cstheme="minorHAnsi"/>
                <w:sz w:val="22"/>
                <w:szCs w:val="22"/>
              </w:rPr>
              <w:t>Wójt/ Zastępca Wójta</w:t>
            </w:r>
          </w:p>
        </w:tc>
        <w:tc>
          <w:tcPr>
            <w:tcW w:w="4867" w:type="dxa"/>
            <w:vMerge w:val="restart"/>
            <w:shd w:val="clear" w:color="auto" w:fill="auto"/>
            <w:tcMar>
              <w:top w:w="55" w:type="dxa"/>
              <w:left w:w="55" w:type="dxa"/>
              <w:bottom w:w="55" w:type="dxa"/>
              <w:right w:w="55" w:type="dxa"/>
            </w:tcMar>
            <w:vAlign w:val="center"/>
          </w:tcPr>
          <w:p w14:paraId="3B5EEEC7" w14:textId="77777777" w:rsidR="00871C30" w:rsidRPr="00365001" w:rsidRDefault="00871C30" w:rsidP="00D37B03">
            <w:pPr>
              <w:pStyle w:val="Standard"/>
              <w:suppressAutoHyphens w:val="0"/>
              <w:jc w:val="center"/>
              <w:rPr>
                <w:rFonts w:asciiTheme="minorHAnsi" w:hAnsiTheme="minorHAnsi" w:cstheme="minorHAnsi"/>
                <w:sz w:val="22"/>
                <w:szCs w:val="22"/>
              </w:rPr>
            </w:pPr>
          </w:p>
        </w:tc>
      </w:tr>
      <w:tr w:rsidR="00871C30" w:rsidRPr="00365001" w14:paraId="01E65DE6" w14:textId="77777777" w:rsidTr="00D37B03">
        <w:trPr>
          <w:trHeight w:val="575"/>
          <w:jc w:val="center"/>
        </w:trPr>
        <w:tc>
          <w:tcPr>
            <w:tcW w:w="4866" w:type="dxa"/>
            <w:shd w:val="clear" w:color="auto" w:fill="auto"/>
            <w:tcMar>
              <w:top w:w="55" w:type="dxa"/>
              <w:left w:w="55" w:type="dxa"/>
              <w:bottom w:w="55" w:type="dxa"/>
              <w:right w:w="55" w:type="dxa"/>
            </w:tcMar>
          </w:tcPr>
          <w:p w14:paraId="113A27FB" w14:textId="77777777" w:rsidR="00871C30" w:rsidRPr="00365001" w:rsidRDefault="00871C30" w:rsidP="00D37B03">
            <w:pPr>
              <w:pStyle w:val="Standard"/>
              <w:suppressAutoHyphens w:val="0"/>
              <w:rPr>
                <w:rFonts w:asciiTheme="minorHAnsi" w:hAnsiTheme="minorHAnsi" w:cstheme="minorHAnsi"/>
                <w:sz w:val="22"/>
                <w:szCs w:val="22"/>
              </w:rPr>
            </w:pPr>
            <w:r w:rsidRPr="00365001">
              <w:rPr>
                <w:rFonts w:asciiTheme="minorHAnsi" w:hAnsiTheme="minorHAnsi" w:cstheme="minorHAnsi"/>
                <w:sz w:val="22"/>
                <w:szCs w:val="22"/>
              </w:rPr>
              <w:t>Skarbnik</w:t>
            </w:r>
          </w:p>
        </w:tc>
        <w:tc>
          <w:tcPr>
            <w:tcW w:w="4867" w:type="dxa"/>
            <w:vMerge/>
            <w:shd w:val="clear" w:color="auto" w:fill="auto"/>
            <w:tcMar>
              <w:top w:w="55" w:type="dxa"/>
              <w:left w:w="55" w:type="dxa"/>
              <w:bottom w:w="55" w:type="dxa"/>
              <w:right w:w="55" w:type="dxa"/>
            </w:tcMar>
            <w:vAlign w:val="center"/>
          </w:tcPr>
          <w:p w14:paraId="7F1C75F6" w14:textId="77777777" w:rsidR="00871C30" w:rsidRPr="00365001" w:rsidRDefault="00871C30" w:rsidP="00D37B03">
            <w:pPr>
              <w:pStyle w:val="Standard"/>
              <w:suppressAutoHyphens w:val="0"/>
              <w:jc w:val="center"/>
              <w:rPr>
                <w:rFonts w:asciiTheme="minorHAnsi" w:hAnsiTheme="minorHAnsi" w:cstheme="minorHAnsi"/>
                <w:sz w:val="22"/>
                <w:szCs w:val="22"/>
              </w:rPr>
            </w:pPr>
          </w:p>
        </w:tc>
      </w:tr>
    </w:tbl>
    <w:p w14:paraId="7DACFA05" w14:textId="77777777" w:rsidR="00871C30" w:rsidRPr="00365001" w:rsidRDefault="00871C30" w:rsidP="00871C30">
      <w:pPr>
        <w:spacing w:after="0" w:line="360" w:lineRule="auto"/>
        <w:ind w:left="709" w:right="-11" w:hanging="283"/>
        <w:jc w:val="right"/>
        <w:rPr>
          <w:rFonts w:cstheme="minorHAnsi"/>
          <w:highlight w:val="yellow"/>
        </w:rPr>
      </w:pPr>
    </w:p>
    <w:p w14:paraId="70009E3B" w14:textId="77777777" w:rsidR="00871C30" w:rsidRPr="00365001" w:rsidRDefault="00871C30" w:rsidP="00871C30">
      <w:pPr>
        <w:spacing w:after="0" w:line="360" w:lineRule="auto"/>
        <w:ind w:left="709" w:right="-11" w:hanging="283"/>
        <w:rPr>
          <w:rFonts w:cstheme="minorHAnsi"/>
          <w:highlight w:val="yellow"/>
        </w:rPr>
      </w:pPr>
    </w:p>
    <w:p w14:paraId="62C33D7C" w14:textId="77777777" w:rsidR="00871C30" w:rsidRPr="00365001" w:rsidRDefault="00871C30" w:rsidP="00871C30">
      <w:pPr>
        <w:spacing w:after="0" w:line="360" w:lineRule="auto"/>
        <w:rPr>
          <w:rFonts w:cstheme="minorHAnsi"/>
          <w:highlight w:val="yellow"/>
        </w:rPr>
      </w:pPr>
      <w:r w:rsidRPr="00365001">
        <w:rPr>
          <w:rFonts w:cstheme="minorHAnsi"/>
          <w:highlight w:val="yellow"/>
        </w:rPr>
        <w:br w:type="page"/>
      </w:r>
    </w:p>
    <w:p w14:paraId="771AA838" w14:textId="77777777" w:rsidR="00871C30" w:rsidRPr="00365001" w:rsidRDefault="00871C30" w:rsidP="00871C30">
      <w:pPr>
        <w:pStyle w:val="Akapitzlist"/>
        <w:autoSpaceDE w:val="0"/>
        <w:autoSpaceDN w:val="0"/>
        <w:adjustRightInd w:val="0"/>
        <w:spacing w:after="0" w:line="360" w:lineRule="auto"/>
        <w:ind w:left="0"/>
        <w:rPr>
          <w:rFonts w:cstheme="minorHAnsi"/>
          <w:b/>
          <w:bCs/>
        </w:rPr>
      </w:pPr>
      <w:r w:rsidRPr="00365001">
        <w:rPr>
          <w:rFonts w:cstheme="minorHAnsi"/>
          <w:b/>
          <w:bCs/>
        </w:rPr>
        <w:lastRenderedPageBreak/>
        <w:t xml:space="preserve">Załącznikami do umowy są: </w:t>
      </w:r>
    </w:p>
    <w:p w14:paraId="54B454F1" w14:textId="77777777" w:rsidR="00871C30" w:rsidRPr="00365001" w:rsidRDefault="00871C30" w:rsidP="00871C30">
      <w:pPr>
        <w:pStyle w:val="Tekstpodstawowy"/>
        <w:numPr>
          <w:ilvl w:val="2"/>
          <w:numId w:val="7"/>
        </w:numPr>
        <w:spacing w:line="360" w:lineRule="auto"/>
        <w:ind w:left="0" w:hanging="426"/>
        <w:contextualSpacing/>
        <w:jc w:val="both"/>
        <w:rPr>
          <w:rFonts w:asciiTheme="minorHAnsi" w:hAnsiTheme="minorHAnsi" w:cstheme="minorHAnsi"/>
          <w:b w:val="0"/>
          <w:bCs/>
          <w:color w:val="000000"/>
          <w:sz w:val="22"/>
          <w:szCs w:val="22"/>
        </w:rPr>
      </w:pPr>
      <w:r w:rsidRPr="00365001">
        <w:rPr>
          <w:rFonts w:asciiTheme="minorHAnsi" w:hAnsiTheme="minorHAnsi" w:cstheme="minorHAnsi"/>
          <w:bCs/>
          <w:sz w:val="22"/>
          <w:szCs w:val="22"/>
        </w:rPr>
        <w:t>oświadczenie Wykonawcy</w:t>
      </w:r>
      <w:r w:rsidRPr="00365001">
        <w:rPr>
          <w:rFonts w:asciiTheme="minorHAnsi" w:hAnsiTheme="minorHAnsi" w:cstheme="minorHAnsi"/>
          <w:b w:val="0"/>
          <w:bCs/>
          <w:sz w:val="22"/>
          <w:szCs w:val="22"/>
        </w:rPr>
        <w:t xml:space="preserve"> o braku wpisania osób / podmiotu na aktualną listę sankcyjną w rozumieniu art. 7 ust. 1 ustawy z dnia 13.04.2022 r. o szczególnych rozwiązaniach w zakresie przeciwdziałania wspieraniu agresji na Ukrainę oraz służących ochronie bezpieczeństwa narodowego </w:t>
      </w:r>
      <w:r w:rsidRPr="00365001">
        <w:rPr>
          <w:rFonts w:asciiTheme="minorHAnsi" w:hAnsiTheme="minorHAnsi" w:cstheme="minorHAnsi"/>
          <w:b w:val="0"/>
          <w:bCs/>
          <w:color w:val="000000"/>
          <w:sz w:val="22"/>
          <w:szCs w:val="22"/>
        </w:rPr>
        <w:t>(dostarcza Wykonawca).</w:t>
      </w:r>
    </w:p>
    <w:p w14:paraId="252B9145" w14:textId="77777777" w:rsidR="00871C30" w:rsidRPr="00365001" w:rsidRDefault="00871C30" w:rsidP="00871C30">
      <w:pPr>
        <w:pStyle w:val="Tekstpodstawowy"/>
        <w:numPr>
          <w:ilvl w:val="2"/>
          <w:numId w:val="7"/>
        </w:numPr>
        <w:spacing w:line="360" w:lineRule="auto"/>
        <w:ind w:left="0" w:hanging="426"/>
        <w:contextualSpacing/>
        <w:jc w:val="both"/>
        <w:rPr>
          <w:rFonts w:asciiTheme="minorHAnsi" w:hAnsiTheme="minorHAnsi" w:cstheme="minorHAnsi"/>
          <w:b w:val="0"/>
          <w:bCs/>
          <w:color w:val="000000"/>
          <w:sz w:val="22"/>
          <w:szCs w:val="22"/>
        </w:rPr>
      </w:pPr>
      <w:r w:rsidRPr="00365001">
        <w:rPr>
          <w:rFonts w:asciiTheme="minorHAnsi" w:hAnsiTheme="minorHAnsi" w:cstheme="minorHAnsi"/>
          <w:bCs/>
          <w:sz w:val="22"/>
          <w:szCs w:val="22"/>
        </w:rPr>
        <w:t>wykaz Podwykonawców</w:t>
      </w:r>
      <w:r w:rsidRPr="00365001">
        <w:rPr>
          <w:rFonts w:asciiTheme="minorHAnsi" w:hAnsiTheme="minorHAnsi" w:cstheme="minorHAnsi"/>
          <w:b w:val="0"/>
          <w:bCs/>
          <w:sz w:val="22"/>
          <w:szCs w:val="22"/>
        </w:rPr>
        <w:t xml:space="preserve">, zgodnie z </w:t>
      </w:r>
      <w:r w:rsidRPr="00365001">
        <w:rPr>
          <w:rFonts w:asciiTheme="minorHAnsi" w:hAnsiTheme="minorHAnsi" w:cstheme="minorHAnsi"/>
          <w:b w:val="0"/>
          <w:sz w:val="22"/>
          <w:szCs w:val="22"/>
        </w:rPr>
        <w:t>§ 4 ust. 1 (dostarcza Wykonawca).</w:t>
      </w:r>
    </w:p>
    <w:p w14:paraId="1370D73D"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center"/>
        <w:rPr>
          <w:rFonts w:cstheme="minorHAnsi"/>
          <w:color w:val="000000"/>
        </w:rPr>
      </w:pPr>
    </w:p>
    <w:p w14:paraId="6AFE0A76"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center"/>
        <w:rPr>
          <w:rFonts w:cstheme="minorHAnsi"/>
          <w:color w:val="000000"/>
        </w:rPr>
      </w:pPr>
    </w:p>
    <w:p w14:paraId="2EE43FC3"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right"/>
        <w:rPr>
          <w:rFonts w:cstheme="minorHAnsi"/>
          <w:b/>
          <w:bCs/>
          <w:lang w:eastAsia="pl-PL"/>
        </w:rPr>
      </w:pPr>
      <w:r w:rsidRPr="00365001">
        <w:rPr>
          <w:rFonts w:cstheme="minorHAnsi"/>
          <w:b/>
          <w:bCs/>
          <w:color w:val="000000"/>
        </w:rPr>
        <w:tab/>
      </w:r>
      <w:r w:rsidRPr="00365001">
        <w:rPr>
          <w:rFonts w:cstheme="minorHAnsi"/>
          <w:b/>
          <w:bCs/>
          <w:color w:val="000000"/>
        </w:rPr>
        <w:tab/>
      </w:r>
      <w:r w:rsidRPr="00365001">
        <w:rPr>
          <w:rFonts w:cstheme="minorHAnsi"/>
          <w:b/>
          <w:bCs/>
          <w:color w:val="000000"/>
        </w:rPr>
        <w:tab/>
      </w:r>
      <w:r w:rsidRPr="00365001">
        <w:rPr>
          <w:rFonts w:cstheme="minorHAnsi"/>
          <w:b/>
          <w:bCs/>
          <w:color w:val="000000"/>
        </w:rPr>
        <w:tab/>
      </w:r>
      <w:r w:rsidRPr="00365001">
        <w:rPr>
          <w:rFonts w:cstheme="minorHAnsi"/>
          <w:b/>
          <w:bCs/>
          <w:color w:val="000000"/>
        </w:rPr>
        <w:tab/>
      </w:r>
      <w:r w:rsidRPr="00365001">
        <w:rPr>
          <w:rFonts w:cstheme="minorHAnsi"/>
          <w:b/>
          <w:bCs/>
          <w:color w:val="000000"/>
        </w:rPr>
        <w:tab/>
      </w:r>
      <w:r w:rsidRPr="00365001">
        <w:rPr>
          <w:rFonts w:cstheme="minorHAnsi"/>
          <w:b/>
          <w:bCs/>
          <w:color w:val="000000"/>
        </w:rPr>
        <w:tab/>
      </w:r>
      <w:r w:rsidRPr="00365001">
        <w:rPr>
          <w:rFonts w:cstheme="minorHAnsi"/>
          <w:b/>
          <w:bCs/>
          <w:color w:val="000000"/>
        </w:rPr>
        <w:tab/>
        <w:t xml:space="preserve">załącznik nr </w:t>
      </w:r>
      <w:r w:rsidRPr="00365001">
        <w:rPr>
          <w:rFonts w:cstheme="minorHAnsi"/>
          <w:b/>
          <w:bCs/>
        </w:rPr>
        <w:t xml:space="preserve">1 </w:t>
      </w:r>
      <w:r w:rsidRPr="00365001">
        <w:rPr>
          <w:rFonts w:cstheme="minorHAnsi"/>
          <w:b/>
          <w:bCs/>
          <w:color w:val="000000"/>
        </w:rPr>
        <w:t>do umowy nr ___/INFR/</w:t>
      </w:r>
      <w:r w:rsidRPr="00365001">
        <w:rPr>
          <w:rFonts w:cstheme="minorHAnsi"/>
          <w:b/>
          <w:bCs/>
          <w:lang w:eastAsia="pl-PL"/>
        </w:rPr>
        <w:t>2025/EA</w:t>
      </w:r>
    </w:p>
    <w:p w14:paraId="056EEF17"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right"/>
        <w:rPr>
          <w:rFonts w:cstheme="minorHAnsi"/>
          <w:b/>
          <w:bCs/>
          <w:color w:val="000000"/>
        </w:rPr>
      </w:pPr>
      <w:r w:rsidRPr="00365001">
        <w:rPr>
          <w:rFonts w:cstheme="minorHAnsi"/>
          <w:b/>
          <w:bCs/>
          <w:color w:val="000000"/>
        </w:rPr>
        <w:t>z dnia .........2025 r.</w:t>
      </w:r>
    </w:p>
    <w:p w14:paraId="0BD6F144"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center"/>
        <w:rPr>
          <w:rFonts w:cstheme="minorHAnsi"/>
          <w:b/>
          <w:bCs/>
          <w:color w:val="000000"/>
        </w:rPr>
      </w:pPr>
    </w:p>
    <w:p w14:paraId="4FF2821D"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center"/>
        <w:rPr>
          <w:rFonts w:cstheme="minorHAnsi"/>
          <w:b/>
          <w:bCs/>
          <w:color w:val="000000"/>
        </w:rPr>
      </w:pPr>
      <w:r w:rsidRPr="00365001">
        <w:rPr>
          <w:rFonts w:cstheme="minorHAnsi"/>
          <w:b/>
          <w:bCs/>
          <w:color w:val="000000"/>
        </w:rPr>
        <w:t>Oświadczenie Wykonawcy</w:t>
      </w:r>
    </w:p>
    <w:p w14:paraId="25766628"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highlight w:val="yellow"/>
        </w:rPr>
      </w:pPr>
    </w:p>
    <w:p w14:paraId="4A39DB48"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highlight w:val="yellow"/>
        </w:rPr>
      </w:pPr>
    </w:p>
    <w:p w14:paraId="289E2F53"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rPr>
      </w:pPr>
      <w:r w:rsidRPr="00365001">
        <w:rPr>
          <w:rFonts w:asciiTheme="minorHAnsi" w:hAnsiTheme="minorHAnsi" w:cstheme="minorHAnsi"/>
          <w:b w:val="0"/>
          <w:bCs/>
          <w:sz w:val="22"/>
          <w:szCs w:val="22"/>
        </w:rPr>
        <w:t>..................................</w:t>
      </w:r>
    </w:p>
    <w:p w14:paraId="578A58A5"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rPr>
      </w:pPr>
      <w:r w:rsidRPr="00365001">
        <w:rPr>
          <w:rFonts w:asciiTheme="minorHAnsi" w:hAnsiTheme="minorHAnsi" w:cstheme="minorHAnsi"/>
          <w:b w:val="0"/>
          <w:bCs/>
          <w:sz w:val="22"/>
          <w:szCs w:val="22"/>
        </w:rPr>
        <w:t>nazwa Wykonawcy</w:t>
      </w:r>
    </w:p>
    <w:p w14:paraId="71779572" w14:textId="77777777" w:rsidR="00871C30" w:rsidRPr="00365001" w:rsidRDefault="00871C30" w:rsidP="00871C30">
      <w:pPr>
        <w:widowControl w:val="0"/>
        <w:tabs>
          <w:tab w:val="left" w:pos="709"/>
        </w:tabs>
        <w:spacing w:after="0" w:line="360" w:lineRule="auto"/>
        <w:ind w:right="57"/>
        <w:contextualSpacing/>
        <w:jc w:val="both"/>
        <w:outlineLvl w:val="3"/>
        <w:rPr>
          <w:rFonts w:cstheme="minorHAnsi"/>
          <w:highlight w:val="yellow"/>
        </w:rPr>
      </w:pPr>
    </w:p>
    <w:p w14:paraId="13AD18A6" w14:textId="77777777" w:rsidR="00871C30" w:rsidRPr="00365001" w:rsidRDefault="00871C30" w:rsidP="00871C30">
      <w:pPr>
        <w:pStyle w:val="Standard"/>
        <w:rPr>
          <w:rFonts w:asciiTheme="minorHAnsi" w:hAnsiTheme="minorHAnsi" w:cstheme="minorHAnsi"/>
          <w:sz w:val="22"/>
          <w:szCs w:val="22"/>
        </w:rPr>
      </w:pPr>
      <w:r w:rsidRPr="00365001">
        <w:rPr>
          <w:rFonts w:asciiTheme="minorHAnsi" w:hAnsiTheme="minorHAnsi" w:cstheme="minorHAnsi"/>
          <w:bCs/>
          <w:sz w:val="22"/>
          <w:szCs w:val="22"/>
        </w:rPr>
        <w:tab/>
        <w:t>Oświadczam</w:t>
      </w:r>
      <w:r w:rsidRPr="00365001">
        <w:rPr>
          <w:rFonts w:asciiTheme="minorHAnsi" w:hAnsiTheme="minorHAnsi" w:cstheme="minorHAnsi"/>
          <w:sz w:val="22"/>
          <w:szCs w:val="22"/>
        </w:rPr>
        <w:t xml:space="preserve">, </w:t>
      </w:r>
      <w:r w:rsidRPr="00365001">
        <w:rPr>
          <w:rFonts w:asciiTheme="minorHAnsi" w:hAnsiTheme="minorHAnsi" w:cstheme="minorHAnsi"/>
          <w:b w:val="0"/>
          <w:sz w:val="22"/>
          <w:szCs w:val="22"/>
        </w:rPr>
        <w:t>że podmiot, który reprezentuję/osoby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729750DF" w14:textId="77777777" w:rsidR="00871C30" w:rsidRPr="00365001" w:rsidRDefault="00871C30" w:rsidP="00871C30">
      <w:pPr>
        <w:spacing w:after="0" w:line="360" w:lineRule="auto"/>
        <w:contextualSpacing/>
        <w:jc w:val="both"/>
        <w:rPr>
          <w:rFonts w:cstheme="minorHAnsi"/>
        </w:rPr>
      </w:pPr>
    </w:p>
    <w:p w14:paraId="32068089" w14:textId="77777777" w:rsidR="00871C30" w:rsidRPr="00365001" w:rsidRDefault="00871C30" w:rsidP="00871C30">
      <w:pPr>
        <w:spacing w:after="0" w:line="360" w:lineRule="auto"/>
        <w:ind w:firstLine="708"/>
        <w:contextualSpacing/>
        <w:jc w:val="both"/>
        <w:rPr>
          <w:rFonts w:cstheme="minorHAnsi"/>
        </w:rPr>
      </w:pPr>
      <w:r w:rsidRPr="00365001">
        <w:rPr>
          <w:rFonts w:cstheme="minorHAnsi"/>
          <w:b/>
          <w:bCs/>
        </w:rPr>
        <w:t>Oświadczam</w:t>
      </w:r>
      <w:r w:rsidRPr="00365001">
        <w:rPr>
          <w:rFonts w:cstheme="minorHAnsi"/>
        </w:rPr>
        <w:t>, że wszystkie informacje podane w niniejszym oświadczeniu są aktualne i zgodne z prawdą oraz zostały przedstawione z pełną świadomością konsekwencji wprowadzenia zamawiającego w błąd przy przedstawianiu informacji.</w:t>
      </w:r>
    </w:p>
    <w:p w14:paraId="3E7DD59F" w14:textId="77777777" w:rsidR="00871C30" w:rsidRPr="00365001" w:rsidRDefault="00871C30" w:rsidP="00871C30">
      <w:pPr>
        <w:spacing w:after="0" w:line="360" w:lineRule="auto"/>
        <w:contextualSpacing/>
        <w:jc w:val="both"/>
        <w:rPr>
          <w:rFonts w:cstheme="minorHAnsi"/>
          <w:highlight w:val="yellow"/>
        </w:rPr>
      </w:pPr>
    </w:p>
    <w:p w14:paraId="7C790408" w14:textId="77777777" w:rsidR="00871C30" w:rsidRPr="00365001" w:rsidRDefault="00871C30" w:rsidP="00871C30">
      <w:pPr>
        <w:spacing w:after="0" w:line="360" w:lineRule="auto"/>
        <w:contextualSpacing/>
        <w:jc w:val="both"/>
        <w:rPr>
          <w:rFonts w:cstheme="minorHAnsi"/>
          <w:highlight w:val="yellow"/>
        </w:rPr>
      </w:pPr>
    </w:p>
    <w:p w14:paraId="499CADDA" w14:textId="77777777" w:rsidR="00871C30" w:rsidRPr="00365001" w:rsidRDefault="00871C30" w:rsidP="00871C30">
      <w:pPr>
        <w:spacing w:after="0" w:line="360" w:lineRule="auto"/>
        <w:contextualSpacing/>
        <w:jc w:val="both"/>
        <w:rPr>
          <w:rFonts w:cstheme="minorHAnsi"/>
          <w:highlight w:val="yellow"/>
        </w:rPr>
      </w:pPr>
    </w:p>
    <w:p w14:paraId="1AC66348" w14:textId="77777777" w:rsidR="00871C30" w:rsidRPr="00365001" w:rsidRDefault="00871C30" w:rsidP="00871C30">
      <w:pPr>
        <w:spacing w:after="0" w:line="360" w:lineRule="auto"/>
        <w:contextualSpacing/>
        <w:jc w:val="both"/>
        <w:rPr>
          <w:rFonts w:cstheme="minorHAnsi"/>
          <w:highlight w:val="yellow"/>
        </w:rPr>
      </w:pPr>
    </w:p>
    <w:p w14:paraId="47DB87E3" w14:textId="77777777" w:rsidR="00871C30" w:rsidRPr="00365001" w:rsidRDefault="00871C30" w:rsidP="00871C30">
      <w:pPr>
        <w:spacing w:after="0" w:line="360" w:lineRule="auto"/>
        <w:contextualSpacing/>
        <w:jc w:val="both"/>
        <w:rPr>
          <w:rFonts w:cstheme="minorHAnsi"/>
          <w:highlight w:val="yellow"/>
        </w:rPr>
      </w:pPr>
    </w:p>
    <w:p w14:paraId="4BF8FB49" w14:textId="77777777" w:rsidR="00871C30" w:rsidRPr="00365001" w:rsidRDefault="00871C30" w:rsidP="00871C30">
      <w:pPr>
        <w:spacing w:after="0" w:line="360" w:lineRule="auto"/>
        <w:contextualSpacing/>
        <w:jc w:val="both"/>
        <w:rPr>
          <w:rFonts w:cstheme="minorHAnsi"/>
          <w:highlight w:val="yellow"/>
        </w:rPr>
      </w:pPr>
    </w:p>
    <w:p w14:paraId="29CD07F9" w14:textId="77777777" w:rsidR="00871C30" w:rsidRPr="00365001" w:rsidRDefault="00871C30" w:rsidP="00871C30">
      <w:pPr>
        <w:spacing w:after="0" w:line="360" w:lineRule="auto"/>
        <w:contextualSpacing/>
        <w:jc w:val="both"/>
        <w:rPr>
          <w:rFonts w:cstheme="minorHAnsi"/>
          <w:highlight w:val="yellow"/>
        </w:rPr>
      </w:pPr>
    </w:p>
    <w:p w14:paraId="39B796E0" w14:textId="77777777" w:rsidR="00871C30" w:rsidRPr="00365001" w:rsidRDefault="00871C30" w:rsidP="00871C30">
      <w:pPr>
        <w:spacing w:after="0" w:line="360" w:lineRule="auto"/>
        <w:rPr>
          <w:rFonts w:cstheme="minorHAnsi"/>
          <w:highlight w:val="yellow"/>
        </w:rPr>
      </w:pPr>
      <w:r w:rsidRPr="00365001">
        <w:rPr>
          <w:rFonts w:cstheme="minorHAnsi"/>
          <w:highlight w:val="yellow"/>
        </w:rPr>
        <w:br w:type="page"/>
      </w:r>
    </w:p>
    <w:p w14:paraId="5323EAC9"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right"/>
        <w:rPr>
          <w:rFonts w:cstheme="minorHAnsi"/>
          <w:b/>
          <w:bCs/>
          <w:lang w:eastAsia="pl-PL"/>
        </w:rPr>
      </w:pPr>
      <w:r w:rsidRPr="00365001">
        <w:rPr>
          <w:rFonts w:cstheme="minorHAnsi"/>
          <w:b/>
          <w:bCs/>
          <w:color w:val="000000"/>
        </w:rPr>
        <w:lastRenderedPageBreak/>
        <w:t>załącznik nr 2 do umowy nr ........../INFR/</w:t>
      </w:r>
      <w:r w:rsidRPr="00365001">
        <w:rPr>
          <w:rFonts w:cstheme="minorHAnsi"/>
          <w:b/>
          <w:bCs/>
          <w:lang w:eastAsia="pl-PL"/>
        </w:rPr>
        <w:t>2025/EA</w:t>
      </w:r>
    </w:p>
    <w:p w14:paraId="23F311F0"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right"/>
        <w:rPr>
          <w:rFonts w:cstheme="minorHAnsi"/>
          <w:b/>
          <w:bCs/>
          <w:color w:val="000000"/>
        </w:rPr>
      </w:pPr>
      <w:r w:rsidRPr="00365001">
        <w:rPr>
          <w:rFonts w:cstheme="minorHAnsi"/>
          <w:b/>
          <w:bCs/>
          <w:color w:val="000000"/>
        </w:rPr>
        <w:t>z dnia .........2025 r.</w:t>
      </w:r>
    </w:p>
    <w:p w14:paraId="3F03F3C3"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center"/>
        <w:rPr>
          <w:rFonts w:cstheme="minorHAnsi"/>
          <w:color w:val="000000"/>
        </w:rPr>
      </w:pPr>
    </w:p>
    <w:p w14:paraId="15AB55EF" w14:textId="77777777" w:rsidR="00871C30" w:rsidRPr="00365001" w:rsidRDefault="00871C30" w:rsidP="00871C30">
      <w:pPr>
        <w:pStyle w:val="Akapitzlist"/>
        <w:tabs>
          <w:tab w:val="left" w:pos="1000"/>
          <w:tab w:val="left" w:pos="1040"/>
          <w:tab w:val="left" w:pos="1110"/>
          <w:tab w:val="left" w:pos="1120"/>
        </w:tabs>
        <w:spacing w:after="0" w:line="360" w:lineRule="auto"/>
        <w:ind w:left="0" w:right="13"/>
        <w:jc w:val="right"/>
        <w:rPr>
          <w:rFonts w:cstheme="minorHAnsi"/>
        </w:rPr>
      </w:pPr>
      <w:r w:rsidRPr="00365001">
        <w:rPr>
          <w:rFonts w:cstheme="minorHAnsi"/>
          <w:lang w:eastAsia="pl-PL"/>
        </w:rPr>
        <w:t>................., dnia .....</w:t>
      </w:r>
      <w:r w:rsidRPr="00365001">
        <w:rPr>
          <w:rFonts w:cstheme="minorHAnsi"/>
          <w:color w:val="000000"/>
        </w:rPr>
        <w:t>...2025 r.</w:t>
      </w:r>
    </w:p>
    <w:p w14:paraId="690C8059"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rPr>
      </w:pPr>
      <w:r w:rsidRPr="00365001">
        <w:rPr>
          <w:rFonts w:asciiTheme="minorHAnsi" w:hAnsiTheme="minorHAnsi" w:cstheme="minorHAnsi"/>
          <w:b w:val="0"/>
          <w:bCs/>
          <w:sz w:val="22"/>
          <w:szCs w:val="22"/>
        </w:rPr>
        <w:t>..................................</w:t>
      </w:r>
    </w:p>
    <w:p w14:paraId="1FA4BDF6" w14:textId="77777777" w:rsidR="00871C30" w:rsidRPr="00365001" w:rsidRDefault="00871C30" w:rsidP="00871C30">
      <w:pPr>
        <w:pStyle w:val="Tekstpodstawowy"/>
        <w:spacing w:line="360" w:lineRule="auto"/>
        <w:contextualSpacing/>
        <w:jc w:val="both"/>
        <w:rPr>
          <w:rFonts w:asciiTheme="minorHAnsi" w:hAnsiTheme="minorHAnsi" w:cstheme="minorHAnsi"/>
          <w:b w:val="0"/>
          <w:bCs/>
          <w:sz w:val="22"/>
          <w:szCs w:val="22"/>
        </w:rPr>
      </w:pPr>
      <w:r w:rsidRPr="00365001">
        <w:rPr>
          <w:rFonts w:asciiTheme="minorHAnsi" w:hAnsiTheme="minorHAnsi" w:cstheme="minorHAnsi"/>
          <w:b w:val="0"/>
          <w:bCs/>
          <w:sz w:val="22"/>
          <w:szCs w:val="22"/>
        </w:rPr>
        <w:t>nazwa Wykonawcy</w:t>
      </w:r>
    </w:p>
    <w:p w14:paraId="0E1841DD" w14:textId="77777777" w:rsidR="00871C30" w:rsidRPr="00365001" w:rsidRDefault="00871C30" w:rsidP="00871C30">
      <w:pPr>
        <w:autoSpaceDE w:val="0"/>
        <w:autoSpaceDN w:val="0"/>
        <w:adjustRightInd w:val="0"/>
        <w:spacing w:after="0" w:line="360" w:lineRule="auto"/>
        <w:contextualSpacing/>
        <w:jc w:val="center"/>
        <w:rPr>
          <w:rFonts w:cstheme="minorHAnsi"/>
          <w:color w:val="FF0000"/>
        </w:rPr>
      </w:pPr>
    </w:p>
    <w:p w14:paraId="53A3774D" w14:textId="77777777" w:rsidR="00871C30" w:rsidRPr="00365001" w:rsidRDefault="00871C30" w:rsidP="00871C30">
      <w:pPr>
        <w:autoSpaceDE w:val="0"/>
        <w:autoSpaceDN w:val="0"/>
        <w:adjustRightInd w:val="0"/>
        <w:spacing w:after="0" w:line="360" w:lineRule="auto"/>
        <w:contextualSpacing/>
        <w:jc w:val="center"/>
        <w:rPr>
          <w:rFonts w:cstheme="minorHAnsi"/>
          <w:b/>
          <w:bCs/>
        </w:rPr>
      </w:pPr>
      <w:r w:rsidRPr="00365001">
        <w:rPr>
          <w:rFonts w:cstheme="minorHAnsi"/>
          <w:b/>
          <w:bCs/>
        </w:rPr>
        <w:t>Wykaz Podwykonawców, zgodnie z § 4 ust. 1) umowy.</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361"/>
        <w:gridCol w:w="2860"/>
        <w:gridCol w:w="2641"/>
        <w:gridCol w:w="2024"/>
      </w:tblGrid>
      <w:tr w:rsidR="00871C30" w:rsidRPr="00365001" w14:paraId="2F0171A3" w14:textId="77777777" w:rsidTr="00D37B03">
        <w:trPr>
          <w:jc w:val="center"/>
        </w:trPr>
        <w:tc>
          <w:tcPr>
            <w:tcW w:w="306" w:type="pct"/>
            <w:vAlign w:val="center"/>
          </w:tcPr>
          <w:p w14:paraId="4124B1C5"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r w:rsidRPr="00365001">
              <w:rPr>
                <w:rFonts w:asciiTheme="minorHAnsi" w:hAnsiTheme="minorHAnsi" w:cstheme="minorHAnsi"/>
                <w:b w:val="0"/>
                <w:bCs/>
                <w:i/>
                <w:iCs/>
                <w:sz w:val="22"/>
                <w:szCs w:val="22"/>
              </w:rPr>
              <w:t>l.p.</w:t>
            </w:r>
          </w:p>
        </w:tc>
        <w:tc>
          <w:tcPr>
            <w:tcW w:w="1121" w:type="pct"/>
            <w:vAlign w:val="center"/>
          </w:tcPr>
          <w:p w14:paraId="37C4A284"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r w:rsidRPr="00365001">
              <w:rPr>
                <w:rFonts w:asciiTheme="minorHAnsi" w:hAnsiTheme="minorHAnsi" w:cstheme="minorHAnsi"/>
                <w:b w:val="0"/>
                <w:bCs/>
                <w:i/>
                <w:iCs/>
                <w:sz w:val="22"/>
                <w:szCs w:val="22"/>
              </w:rPr>
              <w:t>zakres podwykonawstwa</w:t>
            </w:r>
          </w:p>
        </w:tc>
        <w:tc>
          <w:tcPr>
            <w:tcW w:w="1358" w:type="pct"/>
            <w:vAlign w:val="center"/>
          </w:tcPr>
          <w:p w14:paraId="0D9B7487"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r w:rsidRPr="00365001">
              <w:rPr>
                <w:rFonts w:asciiTheme="minorHAnsi" w:hAnsiTheme="minorHAnsi" w:cstheme="minorHAnsi"/>
                <w:b w:val="0"/>
                <w:bCs/>
                <w:i/>
                <w:iCs/>
                <w:sz w:val="22"/>
                <w:szCs w:val="22"/>
              </w:rPr>
              <w:t>dane teleadresowe Podwykonawcy</w:t>
            </w:r>
          </w:p>
        </w:tc>
        <w:tc>
          <w:tcPr>
            <w:tcW w:w="1254" w:type="pct"/>
            <w:vAlign w:val="center"/>
          </w:tcPr>
          <w:p w14:paraId="1FD218F7"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r w:rsidRPr="00365001">
              <w:rPr>
                <w:rFonts w:asciiTheme="minorHAnsi" w:hAnsiTheme="minorHAnsi" w:cstheme="minorHAnsi"/>
                <w:b w:val="0"/>
                <w:bCs/>
                <w:i/>
                <w:iCs/>
                <w:sz w:val="22"/>
                <w:szCs w:val="22"/>
              </w:rPr>
              <w:t xml:space="preserve">kwota umowy podwykonawczej </w:t>
            </w:r>
          </w:p>
        </w:tc>
        <w:tc>
          <w:tcPr>
            <w:tcW w:w="961" w:type="pct"/>
            <w:vAlign w:val="center"/>
          </w:tcPr>
          <w:p w14:paraId="5A147EDD"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r w:rsidRPr="00365001">
              <w:rPr>
                <w:rFonts w:asciiTheme="minorHAnsi" w:hAnsiTheme="minorHAnsi" w:cstheme="minorHAnsi"/>
                <w:b w:val="0"/>
                <w:bCs/>
                <w:i/>
                <w:iCs/>
                <w:sz w:val="22"/>
                <w:szCs w:val="22"/>
              </w:rPr>
              <w:t>okres na jaki umowa została zawarta</w:t>
            </w:r>
          </w:p>
          <w:p w14:paraId="5F53DAE5" w14:textId="77777777" w:rsidR="00871C30" w:rsidRPr="00365001" w:rsidRDefault="00871C30" w:rsidP="00D37B03">
            <w:pPr>
              <w:pStyle w:val="Tekstpodstawowy"/>
              <w:spacing w:line="360" w:lineRule="auto"/>
              <w:contextualSpacing/>
              <w:jc w:val="center"/>
              <w:rPr>
                <w:rFonts w:asciiTheme="minorHAnsi" w:hAnsiTheme="minorHAnsi" w:cstheme="minorHAnsi"/>
                <w:b w:val="0"/>
                <w:bCs/>
                <w:i/>
                <w:iCs/>
                <w:sz w:val="22"/>
                <w:szCs w:val="22"/>
              </w:rPr>
            </w:pPr>
          </w:p>
        </w:tc>
      </w:tr>
      <w:tr w:rsidR="00871C30" w:rsidRPr="00365001" w14:paraId="0E9908EB" w14:textId="77777777" w:rsidTr="00D37B03">
        <w:trPr>
          <w:jc w:val="center"/>
        </w:trPr>
        <w:tc>
          <w:tcPr>
            <w:tcW w:w="306" w:type="pct"/>
            <w:vAlign w:val="center"/>
          </w:tcPr>
          <w:p w14:paraId="65714A03"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r w:rsidRPr="00365001">
              <w:rPr>
                <w:rFonts w:asciiTheme="minorHAnsi" w:hAnsiTheme="minorHAnsi" w:cstheme="minorHAnsi"/>
                <w:b w:val="0"/>
                <w:bCs/>
                <w:sz w:val="22"/>
                <w:szCs w:val="22"/>
              </w:rPr>
              <w:t>1</w:t>
            </w:r>
          </w:p>
        </w:tc>
        <w:tc>
          <w:tcPr>
            <w:tcW w:w="1121" w:type="pct"/>
            <w:vAlign w:val="center"/>
          </w:tcPr>
          <w:p w14:paraId="46314016"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p w14:paraId="6A747484"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1358" w:type="pct"/>
            <w:vAlign w:val="center"/>
          </w:tcPr>
          <w:p w14:paraId="10A6D4B5"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1254" w:type="pct"/>
            <w:tcBorders>
              <w:bottom w:val="single" w:sz="4" w:space="0" w:color="auto"/>
            </w:tcBorders>
            <w:vAlign w:val="center"/>
          </w:tcPr>
          <w:p w14:paraId="6B3AD4AE"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961" w:type="pct"/>
            <w:tcBorders>
              <w:bottom w:val="single" w:sz="4" w:space="0" w:color="auto"/>
            </w:tcBorders>
            <w:vAlign w:val="center"/>
          </w:tcPr>
          <w:p w14:paraId="4AFE0881"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r>
      <w:tr w:rsidR="00871C30" w:rsidRPr="00365001" w14:paraId="0764337E" w14:textId="77777777" w:rsidTr="00D37B03">
        <w:trPr>
          <w:jc w:val="center"/>
        </w:trPr>
        <w:tc>
          <w:tcPr>
            <w:tcW w:w="306" w:type="pct"/>
            <w:vAlign w:val="center"/>
          </w:tcPr>
          <w:p w14:paraId="1FF7E0DC"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r w:rsidRPr="00365001">
              <w:rPr>
                <w:rFonts w:asciiTheme="minorHAnsi" w:hAnsiTheme="minorHAnsi" w:cstheme="minorHAnsi"/>
                <w:b w:val="0"/>
                <w:bCs/>
                <w:sz w:val="22"/>
                <w:szCs w:val="22"/>
              </w:rPr>
              <w:t>2</w:t>
            </w:r>
          </w:p>
        </w:tc>
        <w:tc>
          <w:tcPr>
            <w:tcW w:w="1121" w:type="pct"/>
            <w:vAlign w:val="center"/>
          </w:tcPr>
          <w:p w14:paraId="037A2853"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p w14:paraId="0069A7D0"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1358" w:type="pct"/>
            <w:vAlign w:val="center"/>
          </w:tcPr>
          <w:p w14:paraId="705777C1"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1254" w:type="pct"/>
            <w:tcBorders>
              <w:bottom w:val="single" w:sz="4" w:space="0" w:color="auto"/>
            </w:tcBorders>
            <w:vAlign w:val="center"/>
          </w:tcPr>
          <w:p w14:paraId="669A12DC"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c>
          <w:tcPr>
            <w:tcW w:w="961" w:type="pct"/>
            <w:tcBorders>
              <w:bottom w:val="single" w:sz="4" w:space="0" w:color="auto"/>
            </w:tcBorders>
            <w:vAlign w:val="center"/>
          </w:tcPr>
          <w:p w14:paraId="3FD271CA" w14:textId="77777777" w:rsidR="00871C30" w:rsidRPr="00365001" w:rsidRDefault="00871C30" w:rsidP="00D37B03">
            <w:pPr>
              <w:pStyle w:val="Tekstpodstawowy"/>
              <w:spacing w:line="360" w:lineRule="auto"/>
              <w:contextualSpacing/>
              <w:jc w:val="center"/>
              <w:rPr>
                <w:rFonts w:asciiTheme="minorHAnsi" w:hAnsiTheme="minorHAnsi" w:cstheme="minorHAnsi"/>
                <w:b w:val="0"/>
                <w:bCs/>
                <w:sz w:val="22"/>
                <w:szCs w:val="22"/>
              </w:rPr>
            </w:pPr>
          </w:p>
        </w:tc>
      </w:tr>
    </w:tbl>
    <w:p w14:paraId="2A182BD6" w14:textId="77777777" w:rsidR="00871C30" w:rsidRPr="00365001" w:rsidRDefault="00871C30" w:rsidP="00871C30">
      <w:pPr>
        <w:spacing w:after="0" w:line="360" w:lineRule="auto"/>
        <w:contextualSpacing/>
        <w:rPr>
          <w:rFonts w:cstheme="minorHAnsi"/>
          <w:highlight w:val="yellow"/>
        </w:rPr>
      </w:pPr>
    </w:p>
    <w:p w14:paraId="7C567A05" w14:textId="77777777" w:rsidR="00871C30" w:rsidRPr="00365001" w:rsidRDefault="00871C30" w:rsidP="00871C30">
      <w:pPr>
        <w:spacing w:after="0" w:line="360" w:lineRule="auto"/>
        <w:ind w:left="709" w:right="-11" w:hanging="283"/>
        <w:rPr>
          <w:rFonts w:cstheme="minorHAnsi"/>
          <w:highlight w:val="yellow"/>
        </w:rPr>
      </w:pPr>
      <w:r w:rsidRPr="00365001">
        <w:rPr>
          <w:rFonts w:cstheme="minorHAnsi"/>
          <w:highlight w:val="yellow"/>
        </w:rPr>
        <w:t xml:space="preserve"> </w:t>
      </w:r>
    </w:p>
    <w:p w14:paraId="1C940462" w14:textId="77777777" w:rsidR="00871C30" w:rsidRPr="00365001" w:rsidRDefault="00871C30" w:rsidP="00871C30">
      <w:pPr>
        <w:spacing w:after="0" w:line="360" w:lineRule="auto"/>
        <w:ind w:left="142" w:right="131" w:firstLine="142"/>
        <w:rPr>
          <w:rFonts w:cstheme="minorHAnsi"/>
          <w:bCs/>
          <w:highlight w:val="yellow"/>
        </w:rPr>
      </w:pPr>
    </w:p>
    <w:p w14:paraId="69C5FA25" w14:textId="77777777" w:rsidR="00993163" w:rsidRPr="00871C30" w:rsidRDefault="00993163" w:rsidP="00871C30"/>
    <w:sectPr w:rsidR="00993163" w:rsidRPr="00871C30" w:rsidSect="00D1166B">
      <w:headerReference w:type="default" r:id="rId10"/>
      <w:footerReference w:type="default" r:id="rId11"/>
      <w:pgSz w:w="11906" w:h="16838"/>
      <w:pgMar w:top="720" w:right="849"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1357" w14:textId="77777777" w:rsidR="006B2694" w:rsidRDefault="006B2694" w:rsidP="00337731">
      <w:pPr>
        <w:spacing w:after="0" w:line="240" w:lineRule="auto"/>
      </w:pPr>
      <w:r>
        <w:separator/>
      </w:r>
    </w:p>
  </w:endnote>
  <w:endnote w:type="continuationSeparator" w:id="0">
    <w:p w14:paraId="68123A7C" w14:textId="77777777" w:rsidR="006B2694" w:rsidRDefault="006B2694" w:rsidP="0033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宋体">
    <w:altName w:val="Times New Roman"/>
    <w:charset w:val="00"/>
    <w:family w:val="auto"/>
    <w:pitch w:val="variable"/>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973494"/>
      <w:docPartObj>
        <w:docPartGallery w:val="Page Numbers (Bottom of Page)"/>
        <w:docPartUnique/>
      </w:docPartObj>
    </w:sdtPr>
    <w:sdtContent>
      <w:p w14:paraId="1127243C" w14:textId="77777777" w:rsidR="00C654A0" w:rsidRDefault="006E4C35">
        <w:pPr>
          <w:pStyle w:val="Stopka"/>
          <w:jc w:val="right"/>
        </w:pPr>
        <w:r>
          <w:fldChar w:fldCharType="begin"/>
        </w:r>
        <w:r>
          <w:instrText>PAGE   \* MERGEFORMAT</w:instrText>
        </w:r>
        <w:r>
          <w:fldChar w:fldCharType="separate"/>
        </w:r>
        <w:r>
          <w:rPr>
            <w:noProof/>
          </w:rPr>
          <w:t>46</w:t>
        </w:r>
        <w:r>
          <w:rPr>
            <w:noProof/>
          </w:rPr>
          <w:fldChar w:fldCharType="end"/>
        </w:r>
      </w:p>
    </w:sdtContent>
  </w:sdt>
  <w:p w14:paraId="25A5CAD2" w14:textId="77777777" w:rsidR="00C654A0" w:rsidRPr="002D1654" w:rsidRDefault="00C654A0">
    <w:pPr>
      <w:pStyle w:val="Stopka"/>
      <w:rPr>
        <w:sz w:val="16"/>
        <w:szCs w:val="16"/>
      </w:rPr>
    </w:pPr>
    <w:r w:rsidRPr="002D1654">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CB91E" w14:textId="77777777" w:rsidR="006B2694" w:rsidRDefault="006B2694" w:rsidP="00337731">
      <w:pPr>
        <w:spacing w:after="0" w:line="240" w:lineRule="auto"/>
      </w:pPr>
      <w:r>
        <w:separator/>
      </w:r>
    </w:p>
  </w:footnote>
  <w:footnote w:type="continuationSeparator" w:id="0">
    <w:p w14:paraId="5F36D267" w14:textId="77777777" w:rsidR="006B2694" w:rsidRDefault="006B2694" w:rsidP="0033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34A1" w14:textId="77777777" w:rsidR="00C654A0" w:rsidRDefault="00C654A0">
    <w:pPr>
      <w:pStyle w:val="Nagwek"/>
    </w:pPr>
    <w:r>
      <w:t>INFR.271.3.2025</w:t>
    </w:r>
  </w:p>
  <w:p w14:paraId="1ADCF8C8" w14:textId="77777777" w:rsidR="00C654A0" w:rsidRDefault="00C654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B89"/>
    <w:multiLevelType w:val="hybridMultilevel"/>
    <w:tmpl w:val="98F80E1A"/>
    <w:lvl w:ilvl="0" w:tplc="6DB0585C">
      <w:start w:val="10"/>
      <w:numFmt w:val="decimal"/>
      <w:lvlText w:val="%1."/>
      <w:lvlJc w:val="left"/>
      <w:pPr>
        <w:ind w:left="36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60E44"/>
    <w:multiLevelType w:val="multilevel"/>
    <w:tmpl w:val="3F90FA7E"/>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 w15:restartNumberingAfterBreak="0">
    <w:nsid w:val="02AF2D3A"/>
    <w:multiLevelType w:val="hybridMultilevel"/>
    <w:tmpl w:val="27E24F94"/>
    <w:lvl w:ilvl="0" w:tplc="45A64DB4">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C32736"/>
    <w:multiLevelType w:val="multilevel"/>
    <w:tmpl w:val="8DD8FE08"/>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90B1F6D"/>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6" w15:restartNumberingAfterBreak="0">
    <w:nsid w:val="0B5614AE"/>
    <w:multiLevelType w:val="hybridMultilevel"/>
    <w:tmpl w:val="BB3C9CD2"/>
    <w:lvl w:ilvl="0" w:tplc="BBCAB320">
      <w:start w:val="1"/>
      <w:numFmt w:val="upperRoman"/>
      <w:lvlText w:val="%1."/>
      <w:lvlJc w:val="left"/>
      <w:pPr>
        <w:ind w:left="720" w:hanging="720"/>
      </w:pPr>
      <w:rPr>
        <w:rFonts w:hint="default"/>
        <w:b/>
        <w:sz w:val="24"/>
      </w:rPr>
    </w:lvl>
    <w:lvl w:ilvl="1" w:tplc="C6D8BF30">
      <w:start w:val="1"/>
      <w:numFmt w:val="decimal"/>
      <w:lvlText w:val="%2."/>
      <w:lvlJc w:val="left"/>
      <w:pPr>
        <w:ind w:left="1425" w:hanging="705"/>
      </w:pPr>
      <w:rPr>
        <w:rFonts w:asciiTheme="majorHAnsi" w:eastAsiaTheme="minorHAnsi" w:hAnsiTheme="majorHAnsi" w:cs="Arial"/>
      </w:rPr>
    </w:lvl>
    <w:lvl w:ilvl="2" w:tplc="210049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C84365"/>
    <w:multiLevelType w:val="hybridMultilevel"/>
    <w:tmpl w:val="A4EA3A26"/>
    <w:lvl w:ilvl="0" w:tplc="E84C5BF8">
      <w:start w:val="1"/>
      <w:numFmt w:val="decimal"/>
      <w:lvlText w:val="%1."/>
      <w:lvlJc w:val="left"/>
      <w:pPr>
        <w:ind w:left="720" w:hanging="360"/>
      </w:pPr>
      <w:rPr>
        <w:rFonts w:hint="default"/>
        <w:b/>
      </w:rPr>
    </w:lvl>
    <w:lvl w:ilvl="1" w:tplc="CC989C3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57AC"/>
    <w:multiLevelType w:val="hybridMultilevel"/>
    <w:tmpl w:val="453C89EA"/>
    <w:lvl w:ilvl="0" w:tplc="5BE01014">
      <w:start w:val="1"/>
      <w:numFmt w:val="decimal"/>
      <w:lvlText w:val="%1."/>
      <w:lvlJc w:val="left"/>
      <w:pPr>
        <w:ind w:left="74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4457A"/>
    <w:multiLevelType w:val="multilevel"/>
    <w:tmpl w:val="F322DFC0"/>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1666048A"/>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1" w15:restartNumberingAfterBreak="0">
    <w:nsid w:val="17CD5654"/>
    <w:multiLevelType w:val="multilevel"/>
    <w:tmpl w:val="30B63586"/>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2.%3."/>
      <w:lvlJc w:val="right"/>
      <w:pPr>
        <w:ind w:left="1080" w:hanging="360"/>
      </w:pPr>
    </w:lvl>
    <w:lvl w:ilvl="3">
      <w:start w:val="1"/>
      <w:numFmt w:val="decimal"/>
      <w:lvlText w:val="%2.%3.%4."/>
      <w:lvlJc w:val="left"/>
      <w:pPr>
        <w:ind w:left="1440" w:hanging="360"/>
      </w:pPr>
    </w:lvl>
    <w:lvl w:ilvl="4">
      <w:start w:val="1"/>
      <w:numFmt w:val="lowerLetter"/>
      <w:lvlText w:val="%2.%3.%4.%5."/>
      <w:lvlJc w:val="left"/>
      <w:pPr>
        <w:ind w:left="1800" w:hanging="360"/>
      </w:pPr>
    </w:lvl>
    <w:lvl w:ilvl="5">
      <w:start w:val="1"/>
      <w:numFmt w:val="lowerRoman"/>
      <w:lvlText w:val="%2.%3.%4.%5.%6."/>
      <w:lvlJc w:val="right"/>
      <w:pPr>
        <w:ind w:left="2160" w:hanging="360"/>
      </w:pPr>
    </w:lvl>
    <w:lvl w:ilvl="6">
      <w:start w:val="1"/>
      <w:numFmt w:val="decimal"/>
      <w:lvlText w:val="%2.%3.%4.%5.%6.%7."/>
      <w:lvlJc w:val="left"/>
      <w:pPr>
        <w:ind w:left="2520" w:hanging="360"/>
      </w:pPr>
    </w:lvl>
    <w:lvl w:ilvl="7">
      <w:start w:val="1"/>
      <w:numFmt w:val="lowerLetter"/>
      <w:lvlText w:val="%2.%3.%4.%5.%6.%7.%8."/>
      <w:lvlJc w:val="left"/>
      <w:pPr>
        <w:ind w:left="2880" w:hanging="360"/>
      </w:pPr>
    </w:lvl>
    <w:lvl w:ilvl="8">
      <w:start w:val="1"/>
      <w:numFmt w:val="lowerRoman"/>
      <w:lvlText w:val="%2.%3.%4.%5.%6.%7.%8.%9."/>
      <w:lvlJc w:val="right"/>
      <w:pPr>
        <w:ind w:left="3240" w:hanging="360"/>
      </w:pPr>
    </w:lvl>
  </w:abstractNum>
  <w:abstractNum w:abstractNumId="12" w15:restartNumberingAfterBreak="0">
    <w:nsid w:val="17ED1834"/>
    <w:multiLevelType w:val="multilevel"/>
    <w:tmpl w:val="36C8F406"/>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1BEA21E2"/>
    <w:multiLevelType w:val="multilevel"/>
    <w:tmpl w:val="1BF60018"/>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4" w15:restartNumberingAfterBreak="0">
    <w:nsid w:val="1D8E0660"/>
    <w:multiLevelType w:val="hybridMultilevel"/>
    <w:tmpl w:val="610A16A8"/>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F140781"/>
    <w:multiLevelType w:val="multilevel"/>
    <w:tmpl w:val="FE0CDFEE"/>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6" w15:restartNumberingAfterBreak="0">
    <w:nsid w:val="21324680"/>
    <w:multiLevelType w:val="hybridMultilevel"/>
    <w:tmpl w:val="453C89EA"/>
    <w:lvl w:ilvl="0" w:tplc="FFFFFFFF">
      <w:start w:val="1"/>
      <w:numFmt w:val="decimal"/>
      <w:lvlText w:val="%1."/>
      <w:lvlJc w:val="left"/>
      <w:pPr>
        <w:ind w:left="740" w:hanging="380"/>
      </w:pPr>
      <w:rPr>
        <w:rFonts w:hint="default"/>
        <w:b/>
        <w:color w:val="auto"/>
      </w:rPr>
    </w:lvl>
    <w:lvl w:ilvl="1" w:tplc="FFFFFFFF">
      <w:start w:val="1"/>
      <w:numFmt w:val="decimal"/>
      <w:lvlText w:val="%2)"/>
      <w:lvlJc w:val="left"/>
      <w:pPr>
        <w:ind w:left="1640" w:hanging="5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DB7748"/>
    <w:multiLevelType w:val="hybridMultilevel"/>
    <w:tmpl w:val="9BBCFB70"/>
    <w:lvl w:ilvl="0" w:tplc="65087D50">
      <w:start w:val="1"/>
      <w:numFmt w:val="decimal"/>
      <w:lvlText w:val="%1)"/>
      <w:lvlJc w:val="left"/>
      <w:pPr>
        <w:ind w:left="2203" w:hanging="360"/>
      </w:pPr>
      <w:rPr>
        <w:rFonts w:cs="Times New Roman"/>
        <w:sz w:val="21"/>
        <w:szCs w:val="21"/>
      </w:rPr>
    </w:lvl>
    <w:lvl w:ilvl="1" w:tplc="7C8479FE">
      <w:start w:val="1"/>
      <w:numFmt w:val="lowerLetter"/>
      <w:lvlText w:val="%2)"/>
      <w:lvlJc w:val="left"/>
      <w:pPr>
        <w:ind w:left="2149" w:hanging="360"/>
      </w:pPr>
      <w:rPr>
        <w:rFonts w:cs="Times New Roman" w:hint="default"/>
        <w:b w:val="0"/>
        <w:color w:val="auto"/>
        <w:sz w:val="22"/>
        <w:szCs w:val="22"/>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15:restartNumberingAfterBreak="0">
    <w:nsid w:val="25527B0C"/>
    <w:multiLevelType w:val="multilevel"/>
    <w:tmpl w:val="090A3EE0"/>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19" w15:restartNumberingAfterBreak="0">
    <w:nsid w:val="25B848EC"/>
    <w:multiLevelType w:val="multilevel"/>
    <w:tmpl w:val="B6A4462C"/>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0" w15:restartNumberingAfterBreak="0">
    <w:nsid w:val="26752082"/>
    <w:multiLevelType w:val="multilevel"/>
    <w:tmpl w:val="53F42AF8"/>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1" w15:restartNumberingAfterBreak="0">
    <w:nsid w:val="2D5B3667"/>
    <w:multiLevelType w:val="hybridMultilevel"/>
    <w:tmpl w:val="453C89EA"/>
    <w:lvl w:ilvl="0" w:tplc="FFFFFFFF">
      <w:start w:val="1"/>
      <w:numFmt w:val="decimal"/>
      <w:lvlText w:val="%1."/>
      <w:lvlJc w:val="left"/>
      <w:pPr>
        <w:ind w:left="740" w:hanging="380"/>
      </w:pPr>
      <w:rPr>
        <w:rFonts w:hint="default"/>
        <w:b/>
        <w:color w:val="auto"/>
      </w:rPr>
    </w:lvl>
    <w:lvl w:ilvl="1" w:tplc="FFFFFFFF">
      <w:start w:val="1"/>
      <w:numFmt w:val="decimal"/>
      <w:lvlText w:val="%2)"/>
      <w:lvlJc w:val="left"/>
      <w:pPr>
        <w:ind w:left="1640" w:hanging="5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FB161F"/>
    <w:multiLevelType w:val="hybridMultilevel"/>
    <w:tmpl w:val="453C89EA"/>
    <w:lvl w:ilvl="0" w:tplc="5BE01014">
      <w:start w:val="1"/>
      <w:numFmt w:val="decimal"/>
      <w:lvlText w:val="%1."/>
      <w:lvlJc w:val="left"/>
      <w:pPr>
        <w:ind w:left="38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ABE4A4D"/>
    <w:multiLevelType w:val="multilevel"/>
    <w:tmpl w:val="5AA4A39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Theme="minorHAnsi" w:hAnsiTheme="minorHAnsi" w:cstheme="minorHAnsi" w:hint="default"/>
        <w:b w:val="0"/>
        <w:bCs/>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3B2B2270"/>
    <w:multiLevelType w:val="hybridMultilevel"/>
    <w:tmpl w:val="910CF0AA"/>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0374BB0"/>
    <w:multiLevelType w:val="multilevel"/>
    <w:tmpl w:val="0550241C"/>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42394A9F"/>
    <w:multiLevelType w:val="multilevel"/>
    <w:tmpl w:val="DD8A701A"/>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Theme="minorHAnsi" w:hAnsiTheme="minorHAnsi" w:cstheme="minorHAnsi" w:hint="default"/>
        <w:b w:val="0"/>
        <w:bCs/>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45AB7DB5"/>
    <w:multiLevelType w:val="multilevel"/>
    <w:tmpl w:val="CD0E1F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9D377C"/>
    <w:multiLevelType w:val="hybridMultilevel"/>
    <w:tmpl w:val="453C89EA"/>
    <w:lvl w:ilvl="0" w:tplc="5BE01014">
      <w:start w:val="1"/>
      <w:numFmt w:val="decimal"/>
      <w:lvlText w:val="%1."/>
      <w:lvlJc w:val="left"/>
      <w:pPr>
        <w:ind w:left="740" w:hanging="380"/>
      </w:pPr>
      <w:rPr>
        <w:rFonts w:hint="default"/>
        <w:b/>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A44EA8"/>
    <w:multiLevelType w:val="hybridMultilevel"/>
    <w:tmpl w:val="1004AAF2"/>
    <w:lvl w:ilvl="0" w:tplc="BA501D0C">
      <w:start w:val="1"/>
      <w:numFmt w:val="decimal"/>
      <w:lvlText w:val="%1."/>
      <w:lvlJc w:val="left"/>
      <w:pPr>
        <w:ind w:left="108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C56E0E"/>
    <w:multiLevelType w:val="multilevel"/>
    <w:tmpl w:val="2E66867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490641A3"/>
    <w:multiLevelType w:val="multilevel"/>
    <w:tmpl w:val="90CEAF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2761BB"/>
    <w:multiLevelType w:val="multilevel"/>
    <w:tmpl w:val="CB447F26"/>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4C1751BA"/>
    <w:multiLevelType w:val="multilevel"/>
    <w:tmpl w:val="85D0261A"/>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4F9976B9"/>
    <w:multiLevelType w:val="multilevel"/>
    <w:tmpl w:val="2BF6EE9C"/>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7" w15:restartNumberingAfterBreak="0">
    <w:nsid w:val="52154958"/>
    <w:multiLevelType w:val="multilevel"/>
    <w:tmpl w:val="CEF65422"/>
    <w:lvl w:ilvl="0">
      <w:start w:val="1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8E5FFF"/>
    <w:multiLevelType w:val="multilevel"/>
    <w:tmpl w:val="2CF4EA5C"/>
    <w:lvl w:ilvl="0">
      <w:start w:val="13"/>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563B66E1"/>
    <w:multiLevelType w:val="hybridMultilevel"/>
    <w:tmpl w:val="CEB0C092"/>
    <w:lvl w:ilvl="0" w:tplc="568230CA">
      <w:start w:val="1"/>
      <w:numFmt w:val="lowerLetter"/>
      <w:lvlText w:val="%1)"/>
      <w:lvlJc w:val="left"/>
      <w:pPr>
        <w:ind w:left="1004" w:hanging="360"/>
      </w:pPr>
      <w:rPr>
        <w:rFonts w:asciiTheme="minorHAnsi" w:hAnsiTheme="minorHAnsi" w:cstheme="minorHAnsi" w:hint="default"/>
        <w:b w:val="0"/>
        <w:i w:val="0"/>
        <w:sz w:val="22"/>
        <w:szCs w:val="22"/>
      </w:rPr>
    </w:lvl>
    <w:lvl w:ilvl="1" w:tplc="04150011">
      <w:start w:val="1"/>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6DA2255"/>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abstractNum w:abstractNumId="41" w15:restartNumberingAfterBreak="0">
    <w:nsid w:val="65DB4348"/>
    <w:multiLevelType w:val="hybridMultilevel"/>
    <w:tmpl w:val="4238D1F6"/>
    <w:lvl w:ilvl="0" w:tplc="7916E37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2D265A"/>
    <w:multiLevelType w:val="multilevel"/>
    <w:tmpl w:val="766C7858"/>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Theme="minorHAnsi" w:hAnsiTheme="minorHAnsi" w:cstheme="minorHAnsi" w:hint="default"/>
        <w:b w:val="0"/>
        <w:bCs w:val="0"/>
        <w:i w:val="0"/>
        <w:color w:val="auto"/>
        <w:sz w:val="22"/>
        <w:szCs w:val="22"/>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3"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4" w15:restartNumberingAfterBreak="0">
    <w:nsid w:val="72421490"/>
    <w:multiLevelType w:val="multilevel"/>
    <w:tmpl w:val="309ADF22"/>
    <w:lvl w:ilvl="0">
      <w:start w:val="1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7A41BFA"/>
    <w:multiLevelType w:val="hybridMultilevel"/>
    <w:tmpl w:val="8C343220"/>
    <w:lvl w:ilvl="0" w:tplc="433A87FE">
      <w:start w:val="16"/>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E85E2C"/>
    <w:multiLevelType w:val="hybridMultilevel"/>
    <w:tmpl w:val="E68E7B84"/>
    <w:lvl w:ilvl="0" w:tplc="EA102B5A">
      <w:start w:val="1"/>
      <w:numFmt w:val="decimal"/>
      <w:lvlText w:val="%1)"/>
      <w:lvlJc w:val="left"/>
      <w:pPr>
        <w:ind w:left="720" w:hanging="360"/>
      </w:pPr>
      <w:rPr>
        <w:rFonts w:hint="default"/>
        <w:b w:val="0"/>
        <w:bCs/>
        <w:strike w:val="0"/>
      </w:rPr>
    </w:lvl>
    <w:lvl w:ilvl="1" w:tplc="790AF93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665AEE"/>
    <w:multiLevelType w:val="hybridMultilevel"/>
    <w:tmpl w:val="79A40E28"/>
    <w:lvl w:ilvl="0" w:tplc="7CAA2082">
      <w:start w:val="1"/>
      <w:numFmt w:val="lowerLetter"/>
      <w:lvlText w:val="%1)"/>
      <w:lvlJc w:val="left"/>
      <w:pPr>
        <w:ind w:left="740" w:hanging="380"/>
      </w:pPr>
      <w:rPr>
        <w:rFonts w:hint="default"/>
        <w:b w:val="0"/>
        <w:bCs/>
        <w:color w:val="auto"/>
      </w:rPr>
    </w:lvl>
    <w:lvl w:ilvl="1" w:tplc="04150011">
      <w:start w:val="1"/>
      <w:numFmt w:val="decimal"/>
      <w:lvlText w:val="%2)"/>
      <w:lvlJc w:val="left"/>
      <w:pPr>
        <w:ind w:left="1640" w:hanging="560"/>
      </w:pPr>
      <w:rPr>
        <w:rFonts w:hint="default"/>
      </w:rPr>
    </w:lvl>
    <w:lvl w:ilvl="2" w:tplc="D6A402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A67A7"/>
    <w:multiLevelType w:val="hybridMultilevel"/>
    <w:tmpl w:val="A4EA3A26"/>
    <w:lvl w:ilvl="0" w:tplc="E84C5BF8">
      <w:start w:val="1"/>
      <w:numFmt w:val="decimal"/>
      <w:lvlText w:val="%1."/>
      <w:lvlJc w:val="left"/>
      <w:pPr>
        <w:ind w:left="720" w:hanging="360"/>
      </w:pPr>
      <w:rPr>
        <w:rFonts w:hint="default"/>
        <w:b/>
      </w:rPr>
    </w:lvl>
    <w:lvl w:ilvl="1" w:tplc="CC989C3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93D69"/>
    <w:multiLevelType w:val="multilevel"/>
    <w:tmpl w:val="5890277E"/>
    <w:lvl w:ilvl="0">
      <w:start w:val="3"/>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D6A2F7D"/>
    <w:multiLevelType w:val="multilevel"/>
    <w:tmpl w:val="30B63586"/>
    <w:lvl w:ilvl="0">
      <w:start w:val="1"/>
      <w:numFmt w:val="decimal"/>
      <w:lvlText w:val="%1."/>
      <w:lvlJc w:val="left"/>
      <w:pPr>
        <w:ind w:left="720" w:hanging="360"/>
      </w:pPr>
      <w:rPr>
        <w:b/>
        <w:color w:val="auto"/>
      </w:rPr>
    </w:lvl>
    <w:lvl w:ilvl="1">
      <w:start w:val="1"/>
      <w:numFmt w:val="lowerLetter"/>
      <w:lvlText w:val="%2."/>
      <w:lvlJc w:val="left"/>
      <w:pPr>
        <w:ind w:left="1080" w:hanging="360"/>
      </w:pPr>
    </w:lvl>
    <w:lvl w:ilvl="2">
      <w:start w:val="1"/>
      <w:numFmt w:val="lowerRoman"/>
      <w:lvlText w:val="%2.%3."/>
      <w:lvlJc w:val="right"/>
      <w:pPr>
        <w:ind w:left="1440" w:hanging="36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36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360"/>
      </w:pPr>
    </w:lvl>
  </w:abstractNum>
  <w:num w:numId="1" w16cid:durableId="1115910130">
    <w:abstractNumId w:val="6"/>
  </w:num>
  <w:num w:numId="2" w16cid:durableId="1094088571">
    <w:abstractNumId w:val="46"/>
  </w:num>
  <w:num w:numId="3" w16cid:durableId="1511528686">
    <w:abstractNumId w:val="3"/>
  </w:num>
  <w:num w:numId="4" w16cid:durableId="1507669221">
    <w:abstractNumId w:val="0"/>
  </w:num>
  <w:num w:numId="5" w16cid:durableId="1214389608">
    <w:abstractNumId w:val="31"/>
  </w:num>
  <w:num w:numId="6" w16cid:durableId="1401749958">
    <w:abstractNumId w:val="24"/>
  </w:num>
  <w:num w:numId="7" w16cid:durableId="1852639795">
    <w:abstractNumId w:val="22"/>
  </w:num>
  <w:num w:numId="8" w16cid:durableId="692876802">
    <w:abstractNumId w:val="33"/>
  </w:num>
  <w:num w:numId="9" w16cid:durableId="249168418">
    <w:abstractNumId w:val="36"/>
  </w:num>
  <w:num w:numId="10" w16cid:durableId="1285960270">
    <w:abstractNumId w:val="50"/>
  </w:num>
  <w:num w:numId="11" w16cid:durableId="1841313510">
    <w:abstractNumId w:val="29"/>
  </w:num>
  <w:num w:numId="12" w16cid:durableId="1920209708">
    <w:abstractNumId w:val="28"/>
  </w:num>
  <w:num w:numId="13" w16cid:durableId="1505514286">
    <w:abstractNumId w:val="1"/>
  </w:num>
  <w:num w:numId="14" w16cid:durableId="509491965">
    <w:abstractNumId w:val="15"/>
  </w:num>
  <w:num w:numId="15" w16cid:durableId="564536090">
    <w:abstractNumId w:val="27"/>
  </w:num>
  <w:num w:numId="16" w16cid:durableId="170032651">
    <w:abstractNumId w:val="9"/>
  </w:num>
  <w:num w:numId="17" w16cid:durableId="1483816698">
    <w:abstractNumId w:val="35"/>
  </w:num>
  <w:num w:numId="18" w16cid:durableId="1814713086">
    <w:abstractNumId w:val="43"/>
  </w:num>
  <w:num w:numId="19" w16cid:durableId="2037735170">
    <w:abstractNumId w:val="17"/>
  </w:num>
  <w:num w:numId="20" w16cid:durableId="20401950">
    <w:abstractNumId w:val="38"/>
  </w:num>
  <w:num w:numId="21" w16cid:durableId="1840533536">
    <w:abstractNumId w:val="20"/>
  </w:num>
  <w:num w:numId="22" w16cid:durableId="198780168">
    <w:abstractNumId w:val="42"/>
  </w:num>
  <w:num w:numId="23" w16cid:durableId="358357671">
    <w:abstractNumId w:val="4"/>
  </w:num>
  <w:num w:numId="24" w16cid:durableId="1215390507">
    <w:abstractNumId w:val="37"/>
  </w:num>
  <w:num w:numId="25" w16cid:durableId="274294630">
    <w:abstractNumId w:val="32"/>
  </w:num>
  <w:num w:numId="26" w16cid:durableId="3676833">
    <w:abstractNumId w:val="13"/>
  </w:num>
  <w:num w:numId="27" w16cid:durableId="170148620">
    <w:abstractNumId w:val="12"/>
  </w:num>
  <w:num w:numId="28" w16cid:durableId="1630470983">
    <w:abstractNumId w:val="25"/>
  </w:num>
  <w:num w:numId="29" w16cid:durableId="666901542">
    <w:abstractNumId w:val="34"/>
  </w:num>
  <w:num w:numId="30" w16cid:durableId="936979732">
    <w:abstractNumId w:val="19"/>
  </w:num>
  <w:num w:numId="31" w16cid:durableId="210309749">
    <w:abstractNumId w:val="45"/>
  </w:num>
  <w:num w:numId="32" w16cid:durableId="752630924">
    <w:abstractNumId w:val="44"/>
  </w:num>
  <w:num w:numId="33" w16cid:durableId="994186916">
    <w:abstractNumId w:val="2"/>
  </w:num>
  <w:num w:numId="34" w16cid:durableId="763113949">
    <w:abstractNumId w:val="39"/>
  </w:num>
  <w:num w:numId="35" w16cid:durableId="1624920415">
    <w:abstractNumId w:val="16"/>
  </w:num>
  <w:num w:numId="36" w16cid:durableId="1913084329">
    <w:abstractNumId w:val="23"/>
  </w:num>
  <w:num w:numId="37" w16cid:durableId="1315184955">
    <w:abstractNumId w:val="41"/>
  </w:num>
  <w:num w:numId="38" w16cid:durableId="1195465852">
    <w:abstractNumId w:val="8"/>
  </w:num>
  <w:num w:numId="39" w16cid:durableId="297220686">
    <w:abstractNumId w:val="30"/>
  </w:num>
  <w:num w:numId="40" w16cid:durableId="125899333">
    <w:abstractNumId w:val="21"/>
  </w:num>
  <w:num w:numId="41" w16cid:durableId="2121561505">
    <w:abstractNumId w:val="18"/>
  </w:num>
  <w:num w:numId="42" w16cid:durableId="367530794">
    <w:abstractNumId w:val="40"/>
  </w:num>
  <w:num w:numId="43" w16cid:durableId="1980570992">
    <w:abstractNumId w:val="49"/>
  </w:num>
  <w:num w:numId="44" w16cid:durableId="872690740">
    <w:abstractNumId w:val="14"/>
  </w:num>
  <w:num w:numId="45" w16cid:durableId="827592806">
    <w:abstractNumId w:val="47"/>
  </w:num>
  <w:num w:numId="46" w16cid:durableId="2067990418">
    <w:abstractNumId w:val="48"/>
  </w:num>
  <w:num w:numId="47" w16cid:durableId="1019044495">
    <w:abstractNumId w:val="11"/>
  </w:num>
  <w:num w:numId="48" w16cid:durableId="1866944220">
    <w:abstractNumId w:val="26"/>
  </w:num>
  <w:num w:numId="49" w16cid:durableId="2116631942">
    <w:abstractNumId w:val="5"/>
  </w:num>
  <w:num w:numId="50" w16cid:durableId="778992032">
    <w:abstractNumId w:val="7"/>
  </w:num>
  <w:num w:numId="51" w16cid:durableId="652032082">
    <w:abstractNumId w:val="10"/>
  </w:num>
  <w:num w:numId="52" w16cid:durableId="1287813941">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20"/>
    <w:rsid w:val="000009F5"/>
    <w:rsid w:val="00003C61"/>
    <w:rsid w:val="00013008"/>
    <w:rsid w:val="00013CFF"/>
    <w:rsid w:val="00015F36"/>
    <w:rsid w:val="000179E1"/>
    <w:rsid w:val="00021502"/>
    <w:rsid w:val="00021F7D"/>
    <w:rsid w:val="000229A8"/>
    <w:rsid w:val="00025C50"/>
    <w:rsid w:val="000301B1"/>
    <w:rsid w:val="000305D5"/>
    <w:rsid w:val="00031C3F"/>
    <w:rsid w:val="00033010"/>
    <w:rsid w:val="00033D9E"/>
    <w:rsid w:val="000403E5"/>
    <w:rsid w:val="0004317F"/>
    <w:rsid w:val="00047038"/>
    <w:rsid w:val="000507C5"/>
    <w:rsid w:val="00053C82"/>
    <w:rsid w:val="00055044"/>
    <w:rsid w:val="00060115"/>
    <w:rsid w:val="000623A1"/>
    <w:rsid w:val="00063DED"/>
    <w:rsid w:val="00065820"/>
    <w:rsid w:val="00067C08"/>
    <w:rsid w:val="00074FA7"/>
    <w:rsid w:val="00075C4F"/>
    <w:rsid w:val="00076E81"/>
    <w:rsid w:val="00076FF2"/>
    <w:rsid w:val="00081107"/>
    <w:rsid w:val="0008207E"/>
    <w:rsid w:val="00091139"/>
    <w:rsid w:val="000A76DF"/>
    <w:rsid w:val="000B1AB8"/>
    <w:rsid w:val="000B4BCC"/>
    <w:rsid w:val="000B5EAE"/>
    <w:rsid w:val="000C0F07"/>
    <w:rsid w:val="000C2206"/>
    <w:rsid w:val="000C27BE"/>
    <w:rsid w:val="000C376F"/>
    <w:rsid w:val="000C3F1D"/>
    <w:rsid w:val="000C5AB4"/>
    <w:rsid w:val="000D02FF"/>
    <w:rsid w:val="000D06F0"/>
    <w:rsid w:val="000D1EC0"/>
    <w:rsid w:val="000D4CC9"/>
    <w:rsid w:val="000D5B05"/>
    <w:rsid w:val="000E00D6"/>
    <w:rsid w:val="000E013D"/>
    <w:rsid w:val="000E0948"/>
    <w:rsid w:val="000E4DEC"/>
    <w:rsid w:val="000E74A5"/>
    <w:rsid w:val="000E787A"/>
    <w:rsid w:val="000F01A4"/>
    <w:rsid w:val="000F2BC0"/>
    <w:rsid w:val="000F4153"/>
    <w:rsid w:val="000F55CA"/>
    <w:rsid w:val="00101CB6"/>
    <w:rsid w:val="001074C4"/>
    <w:rsid w:val="001142E1"/>
    <w:rsid w:val="00116D59"/>
    <w:rsid w:val="001209DB"/>
    <w:rsid w:val="00121AD0"/>
    <w:rsid w:val="001232B4"/>
    <w:rsid w:val="001237EB"/>
    <w:rsid w:val="0012499E"/>
    <w:rsid w:val="001254D4"/>
    <w:rsid w:val="00125B7B"/>
    <w:rsid w:val="00127E30"/>
    <w:rsid w:val="001332C3"/>
    <w:rsid w:val="0014233A"/>
    <w:rsid w:val="001459B5"/>
    <w:rsid w:val="00153C50"/>
    <w:rsid w:val="00156829"/>
    <w:rsid w:val="001568DD"/>
    <w:rsid w:val="00166DF0"/>
    <w:rsid w:val="00167A5E"/>
    <w:rsid w:val="00167E05"/>
    <w:rsid w:val="00172146"/>
    <w:rsid w:val="00174253"/>
    <w:rsid w:val="00183484"/>
    <w:rsid w:val="00184758"/>
    <w:rsid w:val="00185F58"/>
    <w:rsid w:val="00187045"/>
    <w:rsid w:val="00190534"/>
    <w:rsid w:val="0019071B"/>
    <w:rsid w:val="00192D8C"/>
    <w:rsid w:val="001935B0"/>
    <w:rsid w:val="001A134A"/>
    <w:rsid w:val="001A47FF"/>
    <w:rsid w:val="001B18DE"/>
    <w:rsid w:val="001B1E4A"/>
    <w:rsid w:val="001B46F8"/>
    <w:rsid w:val="001B6089"/>
    <w:rsid w:val="001B7A02"/>
    <w:rsid w:val="001C2FAC"/>
    <w:rsid w:val="001C3048"/>
    <w:rsid w:val="001C5FF9"/>
    <w:rsid w:val="001C62B1"/>
    <w:rsid w:val="001C6C64"/>
    <w:rsid w:val="001C7E50"/>
    <w:rsid w:val="001D047E"/>
    <w:rsid w:val="001D308F"/>
    <w:rsid w:val="001D321F"/>
    <w:rsid w:val="001D41A8"/>
    <w:rsid w:val="001E184A"/>
    <w:rsid w:val="001E4496"/>
    <w:rsid w:val="001E5D83"/>
    <w:rsid w:val="001F0C89"/>
    <w:rsid w:val="001F39BA"/>
    <w:rsid w:val="001F39DB"/>
    <w:rsid w:val="001F684D"/>
    <w:rsid w:val="001F6E0E"/>
    <w:rsid w:val="001F77A5"/>
    <w:rsid w:val="001F7FD4"/>
    <w:rsid w:val="00200F3B"/>
    <w:rsid w:val="00201C52"/>
    <w:rsid w:val="002026C7"/>
    <w:rsid w:val="00202D1A"/>
    <w:rsid w:val="002031A4"/>
    <w:rsid w:val="0020465C"/>
    <w:rsid w:val="00206629"/>
    <w:rsid w:val="002075E7"/>
    <w:rsid w:val="00210093"/>
    <w:rsid w:val="002105B2"/>
    <w:rsid w:val="00211CD1"/>
    <w:rsid w:val="002120DA"/>
    <w:rsid w:val="00212848"/>
    <w:rsid w:val="00212C66"/>
    <w:rsid w:val="002136CD"/>
    <w:rsid w:val="00215CC1"/>
    <w:rsid w:val="00216497"/>
    <w:rsid w:val="00220A56"/>
    <w:rsid w:val="00224AFF"/>
    <w:rsid w:val="0023276F"/>
    <w:rsid w:val="00234873"/>
    <w:rsid w:val="00237101"/>
    <w:rsid w:val="00244692"/>
    <w:rsid w:val="00250513"/>
    <w:rsid w:val="00253CDA"/>
    <w:rsid w:val="00264471"/>
    <w:rsid w:val="0026792B"/>
    <w:rsid w:val="002707AF"/>
    <w:rsid w:val="00273351"/>
    <w:rsid w:val="002806E9"/>
    <w:rsid w:val="00282BB9"/>
    <w:rsid w:val="00282CFA"/>
    <w:rsid w:val="00285892"/>
    <w:rsid w:val="00286008"/>
    <w:rsid w:val="00286A81"/>
    <w:rsid w:val="00292885"/>
    <w:rsid w:val="00295712"/>
    <w:rsid w:val="002963BE"/>
    <w:rsid w:val="00297E89"/>
    <w:rsid w:val="002A061F"/>
    <w:rsid w:val="002A3EDF"/>
    <w:rsid w:val="002A4571"/>
    <w:rsid w:val="002B1A2E"/>
    <w:rsid w:val="002B2CFA"/>
    <w:rsid w:val="002B321A"/>
    <w:rsid w:val="002B5562"/>
    <w:rsid w:val="002C49AC"/>
    <w:rsid w:val="002C4BA4"/>
    <w:rsid w:val="002C5A03"/>
    <w:rsid w:val="002D154F"/>
    <w:rsid w:val="002D1654"/>
    <w:rsid w:val="002D1C22"/>
    <w:rsid w:val="002D3995"/>
    <w:rsid w:val="002D4207"/>
    <w:rsid w:val="002D6F99"/>
    <w:rsid w:val="002D75C4"/>
    <w:rsid w:val="002E0E86"/>
    <w:rsid w:val="002E4699"/>
    <w:rsid w:val="002E722B"/>
    <w:rsid w:val="002E76C5"/>
    <w:rsid w:val="002E7967"/>
    <w:rsid w:val="002F4ED8"/>
    <w:rsid w:val="002F5035"/>
    <w:rsid w:val="003013BE"/>
    <w:rsid w:val="00305020"/>
    <w:rsid w:val="00305951"/>
    <w:rsid w:val="0030646C"/>
    <w:rsid w:val="003076F5"/>
    <w:rsid w:val="0031260A"/>
    <w:rsid w:val="0031334B"/>
    <w:rsid w:val="00315628"/>
    <w:rsid w:val="003162A2"/>
    <w:rsid w:val="00316B85"/>
    <w:rsid w:val="00322F7D"/>
    <w:rsid w:val="00325C5A"/>
    <w:rsid w:val="00326AA3"/>
    <w:rsid w:val="003273DF"/>
    <w:rsid w:val="00332A7D"/>
    <w:rsid w:val="00333BCB"/>
    <w:rsid w:val="00333E23"/>
    <w:rsid w:val="003340AD"/>
    <w:rsid w:val="00336ECB"/>
    <w:rsid w:val="00337731"/>
    <w:rsid w:val="003410ED"/>
    <w:rsid w:val="00351599"/>
    <w:rsid w:val="00351842"/>
    <w:rsid w:val="003523C1"/>
    <w:rsid w:val="00352654"/>
    <w:rsid w:val="003530A2"/>
    <w:rsid w:val="00365001"/>
    <w:rsid w:val="0037235E"/>
    <w:rsid w:val="00372C80"/>
    <w:rsid w:val="003833F6"/>
    <w:rsid w:val="00387AD0"/>
    <w:rsid w:val="003908E0"/>
    <w:rsid w:val="00392B2E"/>
    <w:rsid w:val="00394284"/>
    <w:rsid w:val="00394A69"/>
    <w:rsid w:val="00397B63"/>
    <w:rsid w:val="003A1578"/>
    <w:rsid w:val="003A2C8E"/>
    <w:rsid w:val="003B3C3A"/>
    <w:rsid w:val="003B3F0A"/>
    <w:rsid w:val="003B5232"/>
    <w:rsid w:val="003B69A3"/>
    <w:rsid w:val="003B76B7"/>
    <w:rsid w:val="003B7973"/>
    <w:rsid w:val="003C079E"/>
    <w:rsid w:val="003C5C7E"/>
    <w:rsid w:val="003D1A47"/>
    <w:rsid w:val="003E021F"/>
    <w:rsid w:val="003E3166"/>
    <w:rsid w:val="003E5605"/>
    <w:rsid w:val="003F2FF6"/>
    <w:rsid w:val="003F3487"/>
    <w:rsid w:val="003F35D0"/>
    <w:rsid w:val="003F4AFA"/>
    <w:rsid w:val="00406835"/>
    <w:rsid w:val="00406B0D"/>
    <w:rsid w:val="00407A3B"/>
    <w:rsid w:val="004115C9"/>
    <w:rsid w:val="00423328"/>
    <w:rsid w:val="0042410D"/>
    <w:rsid w:val="00424232"/>
    <w:rsid w:val="004245B4"/>
    <w:rsid w:val="004268C8"/>
    <w:rsid w:val="004320CF"/>
    <w:rsid w:val="004434B3"/>
    <w:rsid w:val="00443674"/>
    <w:rsid w:val="00443CBE"/>
    <w:rsid w:val="00445591"/>
    <w:rsid w:val="004465F4"/>
    <w:rsid w:val="004470E2"/>
    <w:rsid w:val="00454B3E"/>
    <w:rsid w:val="00457158"/>
    <w:rsid w:val="00461D39"/>
    <w:rsid w:val="00462257"/>
    <w:rsid w:val="00463EF2"/>
    <w:rsid w:val="004640C8"/>
    <w:rsid w:val="0046414C"/>
    <w:rsid w:val="00464397"/>
    <w:rsid w:val="00466A3B"/>
    <w:rsid w:val="0046791C"/>
    <w:rsid w:val="00470251"/>
    <w:rsid w:val="00471A65"/>
    <w:rsid w:val="00482BEE"/>
    <w:rsid w:val="00482DB0"/>
    <w:rsid w:val="00485D50"/>
    <w:rsid w:val="00491CD5"/>
    <w:rsid w:val="00492485"/>
    <w:rsid w:val="004A1C87"/>
    <w:rsid w:val="004A2EE3"/>
    <w:rsid w:val="004A30F3"/>
    <w:rsid w:val="004B2FE9"/>
    <w:rsid w:val="004B31D0"/>
    <w:rsid w:val="004B416D"/>
    <w:rsid w:val="004B5B63"/>
    <w:rsid w:val="004B64C5"/>
    <w:rsid w:val="004B7C78"/>
    <w:rsid w:val="004C0A30"/>
    <w:rsid w:val="004C28ED"/>
    <w:rsid w:val="004C41C3"/>
    <w:rsid w:val="004D52F9"/>
    <w:rsid w:val="004E5C6C"/>
    <w:rsid w:val="004E7E80"/>
    <w:rsid w:val="004F179A"/>
    <w:rsid w:val="004F19FC"/>
    <w:rsid w:val="004F3F3D"/>
    <w:rsid w:val="004F4EF4"/>
    <w:rsid w:val="004F6BFF"/>
    <w:rsid w:val="00501DCE"/>
    <w:rsid w:val="005053B6"/>
    <w:rsid w:val="005054A9"/>
    <w:rsid w:val="00505C82"/>
    <w:rsid w:val="0051420E"/>
    <w:rsid w:val="00515D55"/>
    <w:rsid w:val="00516D05"/>
    <w:rsid w:val="005177F3"/>
    <w:rsid w:val="00520204"/>
    <w:rsid w:val="00520918"/>
    <w:rsid w:val="00523896"/>
    <w:rsid w:val="005244A6"/>
    <w:rsid w:val="00526681"/>
    <w:rsid w:val="00531CB5"/>
    <w:rsid w:val="00535D49"/>
    <w:rsid w:val="0054328A"/>
    <w:rsid w:val="005457C8"/>
    <w:rsid w:val="00545A1B"/>
    <w:rsid w:val="00553341"/>
    <w:rsid w:val="00553645"/>
    <w:rsid w:val="005549DC"/>
    <w:rsid w:val="005553B7"/>
    <w:rsid w:val="0055789A"/>
    <w:rsid w:val="00557C67"/>
    <w:rsid w:val="005629E4"/>
    <w:rsid w:val="0056429B"/>
    <w:rsid w:val="0056695A"/>
    <w:rsid w:val="00571CAC"/>
    <w:rsid w:val="00573199"/>
    <w:rsid w:val="005731F7"/>
    <w:rsid w:val="00573D70"/>
    <w:rsid w:val="005760C9"/>
    <w:rsid w:val="00576303"/>
    <w:rsid w:val="00580A6A"/>
    <w:rsid w:val="00583BDE"/>
    <w:rsid w:val="00584CBD"/>
    <w:rsid w:val="00585675"/>
    <w:rsid w:val="005A0CAB"/>
    <w:rsid w:val="005A34AA"/>
    <w:rsid w:val="005A5958"/>
    <w:rsid w:val="005A5DD4"/>
    <w:rsid w:val="005A6E07"/>
    <w:rsid w:val="005B06C9"/>
    <w:rsid w:val="005B2EFA"/>
    <w:rsid w:val="005B3145"/>
    <w:rsid w:val="005B7590"/>
    <w:rsid w:val="005C137C"/>
    <w:rsid w:val="005C3C54"/>
    <w:rsid w:val="005C7B4E"/>
    <w:rsid w:val="005D0CF9"/>
    <w:rsid w:val="005D1CA3"/>
    <w:rsid w:val="005D21F7"/>
    <w:rsid w:val="005D53A7"/>
    <w:rsid w:val="005E4262"/>
    <w:rsid w:val="005E475C"/>
    <w:rsid w:val="005F2F5D"/>
    <w:rsid w:val="005F483A"/>
    <w:rsid w:val="006005B2"/>
    <w:rsid w:val="00603948"/>
    <w:rsid w:val="00603956"/>
    <w:rsid w:val="00604902"/>
    <w:rsid w:val="006050A9"/>
    <w:rsid w:val="00605E42"/>
    <w:rsid w:val="00606D6B"/>
    <w:rsid w:val="0061133A"/>
    <w:rsid w:val="006116A9"/>
    <w:rsid w:val="00616FCC"/>
    <w:rsid w:val="006220F3"/>
    <w:rsid w:val="0062317A"/>
    <w:rsid w:val="00623A4E"/>
    <w:rsid w:val="00625301"/>
    <w:rsid w:val="00630E2D"/>
    <w:rsid w:val="00631A06"/>
    <w:rsid w:val="006337EA"/>
    <w:rsid w:val="00634C7D"/>
    <w:rsid w:val="00637426"/>
    <w:rsid w:val="00645E8A"/>
    <w:rsid w:val="00650023"/>
    <w:rsid w:val="00651084"/>
    <w:rsid w:val="00657920"/>
    <w:rsid w:val="00661BBA"/>
    <w:rsid w:val="00664B8B"/>
    <w:rsid w:val="006665AB"/>
    <w:rsid w:val="00672DEC"/>
    <w:rsid w:val="00675C44"/>
    <w:rsid w:val="006761FA"/>
    <w:rsid w:val="006820BF"/>
    <w:rsid w:val="006830A0"/>
    <w:rsid w:val="00690E5E"/>
    <w:rsid w:val="00691D73"/>
    <w:rsid w:val="00696B8C"/>
    <w:rsid w:val="00697CBA"/>
    <w:rsid w:val="006A166E"/>
    <w:rsid w:val="006A354E"/>
    <w:rsid w:val="006A52BB"/>
    <w:rsid w:val="006B2492"/>
    <w:rsid w:val="006B2694"/>
    <w:rsid w:val="006B3A02"/>
    <w:rsid w:val="006B5F93"/>
    <w:rsid w:val="006C4420"/>
    <w:rsid w:val="006C70C3"/>
    <w:rsid w:val="006C7CD1"/>
    <w:rsid w:val="006C7E72"/>
    <w:rsid w:val="006D1116"/>
    <w:rsid w:val="006D127E"/>
    <w:rsid w:val="006D31DC"/>
    <w:rsid w:val="006D4212"/>
    <w:rsid w:val="006D6359"/>
    <w:rsid w:val="006E4C35"/>
    <w:rsid w:val="006E6866"/>
    <w:rsid w:val="006F1D79"/>
    <w:rsid w:val="006F4149"/>
    <w:rsid w:val="0070026B"/>
    <w:rsid w:val="007013FE"/>
    <w:rsid w:val="007054B1"/>
    <w:rsid w:val="007068B5"/>
    <w:rsid w:val="00706B4C"/>
    <w:rsid w:val="00707B34"/>
    <w:rsid w:val="00710D32"/>
    <w:rsid w:val="00714CF1"/>
    <w:rsid w:val="0072117B"/>
    <w:rsid w:val="0072151D"/>
    <w:rsid w:val="00721D27"/>
    <w:rsid w:val="00727603"/>
    <w:rsid w:val="007305FD"/>
    <w:rsid w:val="00730F08"/>
    <w:rsid w:val="00731F14"/>
    <w:rsid w:val="00735A40"/>
    <w:rsid w:val="007369A2"/>
    <w:rsid w:val="0074491C"/>
    <w:rsid w:val="0074580C"/>
    <w:rsid w:val="00746BB6"/>
    <w:rsid w:val="00751638"/>
    <w:rsid w:val="00754A7C"/>
    <w:rsid w:val="00754F92"/>
    <w:rsid w:val="00755498"/>
    <w:rsid w:val="00757FE1"/>
    <w:rsid w:val="00762F24"/>
    <w:rsid w:val="00764F12"/>
    <w:rsid w:val="0077166F"/>
    <w:rsid w:val="0077378C"/>
    <w:rsid w:val="00780FE3"/>
    <w:rsid w:val="00792816"/>
    <w:rsid w:val="007972D8"/>
    <w:rsid w:val="00797D6A"/>
    <w:rsid w:val="007A163D"/>
    <w:rsid w:val="007A430E"/>
    <w:rsid w:val="007A6515"/>
    <w:rsid w:val="007A6649"/>
    <w:rsid w:val="007A6ABE"/>
    <w:rsid w:val="007B796E"/>
    <w:rsid w:val="007C22EF"/>
    <w:rsid w:val="007D02FC"/>
    <w:rsid w:val="007D066A"/>
    <w:rsid w:val="007D161C"/>
    <w:rsid w:val="007D1A0D"/>
    <w:rsid w:val="007D4B62"/>
    <w:rsid w:val="007E0D53"/>
    <w:rsid w:val="007E15BE"/>
    <w:rsid w:val="007E3315"/>
    <w:rsid w:val="007E47F6"/>
    <w:rsid w:val="007F155B"/>
    <w:rsid w:val="007F1A99"/>
    <w:rsid w:val="007F27C0"/>
    <w:rsid w:val="007F5F65"/>
    <w:rsid w:val="007F60EE"/>
    <w:rsid w:val="007F769A"/>
    <w:rsid w:val="00803096"/>
    <w:rsid w:val="00803FF2"/>
    <w:rsid w:val="008103F3"/>
    <w:rsid w:val="00810A3C"/>
    <w:rsid w:val="00817672"/>
    <w:rsid w:val="00821005"/>
    <w:rsid w:val="00823CBD"/>
    <w:rsid w:val="00826644"/>
    <w:rsid w:val="0083126B"/>
    <w:rsid w:val="00832827"/>
    <w:rsid w:val="008426FB"/>
    <w:rsid w:val="00843EC0"/>
    <w:rsid w:val="0084427A"/>
    <w:rsid w:val="008462CE"/>
    <w:rsid w:val="008465E7"/>
    <w:rsid w:val="008466F2"/>
    <w:rsid w:val="00846FBC"/>
    <w:rsid w:val="00850E09"/>
    <w:rsid w:val="00853885"/>
    <w:rsid w:val="00853D7B"/>
    <w:rsid w:val="0085558C"/>
    <w:rsid w:val="00857D66"/>
    <w:rsid w:val="00864596"/>
    <w:rsid w:val="00866CEF"/>
    <w:rsid w:val="00871C30"/>
    <w:rsid w:val="0087276C"/>
    <w:rsid w:val="00875C26"/>
    <w:rsid w:val="0087700F"/>
    <w:rsid w:val="00881DEF"/>
    <w:rsid w:val="0088464C"/>
    <w:rsid w:val="008865F0"/>
    <w:rsid w:val="008911BE"/>
    <w:rsid w:val="0089339C"/>
    <w:rsid w:val="00896CF1"/>
    <w:rsid w:val="008A3A99"/>
    <w:rsid w:val="008A5EBF"/>
    <w:rsid w:val="008A706C"/>
    <w:rsid w:val="008B0496"/>
    <w:rsid w:val="008B069E"/>
    <w:rsid w:val="008B08D8"/>
    <w:rsid w:val="008B4EF6"/>
    <w:rsid w:val="008C0435"/>
    <w:rsid w:val="008C1721"/>
    <w:rsid w:val="008D21E4"/>
    <w:rsid w:val="008D3B63"/>
    <w:rsid w:val="008D404D"/>
    <w:rsid w:val="008D5A7A"/>
    <w:rsid w:val="008D7814"/>
    <w:rsid w:val="008D7EC0"/>
    <w:rsid w:val="008F0A39"/>
    <w:rsid w:val="008F1637"/>
    <w:rsid w:val="008F32D9"/>
    <w:rsid w:val="008F7083"/>
    <w:rsid w:val="009053B6"/>
    <w:rsid w:val="00910240"/>
    <w:rsid w:val="00917F48"/>
    <w:rsid w:val="009216A5"/>
    <w:rsid w:val="009264A3"/>
    <w:rsid w:val="00927C2F"/>
    <w:rsid w:val="00930C2E"/>
    <w:rsid w:val="009363AC"/>
    <w:rsid w:val="00943B43"/>
    <w:rsid w:val="00947CBF"/>
    <w:rsid w:val="00950C37"/>
    <w:rsid w:val="00953230"/>
    <w:rsid w:val="0095360B"/>
    <w:rsid w:val="009563B6"/>
    <w:rsid w:val="0095764D"/>
    <w:rsid w:val="0096011B"/>
    <w:rsid w:val="009620B9"/>
    <w:rsid w:val="009624AE"/>
    <w:rsid w:val="0096693E"/>
    <w:rsid w:val="00966DC1"/>
    <w:rsid w:val="0097040E"/>
    <w:rsid w:val="00972BCC"/>
    <w:rsid w:val="0097594D"/>
    <w:rsid w:val="00980620"/>
    <w:rsid w:val="00981D21"/>
    <w:rsid w:val="009836A7"/>
    <w:rsid w:val="0098394D"/>
    <w:rsid w:val="00985993"/>
    <w:rsid w:val="009866AE"/>
    <w:rsid w:val="0098734A"/>
    <w:rsid w:val="00993163"/>
    <w:rsid w:val="00993994"/>
    <w:rsid w:val="00997D31"/>
    <w:rsid w:val="009A11A9"/>
    <w:rsid w:val="009A5C7E"/>
    <w:rsid w:val="009A5EDA"/>
    <w:rsid w:val="009B67E5"/>
    <w:rsid w:val="009B77A2"/>
    <w:rsid w:val="009B7E63"/>
    <w:rsid w:val="009C3631"/>
    <w:rsid w:val="009C4625"/>
    <w:rsid w:val="009C65F8"/>
    <w:rsid w:val="009C7870"/>
    <w:rsid w:val="009D2E05"/>
    <w:rsid w:val="009D4979"/>
    <w:rsid w:val="009D51E2"/>
    <w:rsid w:val="009E08BE"/>
    <w:rsid w:val="009E35AF"/>
    <w:rsid w:val="009E35BA"/>
    <w:rsid w:val="009F0C66"/>
    <w:rsid w:val="009F1306"/>
    <w:rsid w:val="009F1748"/>
    <w:rsid w:val="009F2185"/>
    <w:rsid w:val="009F2AAB"/>
    <w:rsid w:val="009F6F67"/>
    <w:rsid w:val="009F7288"/>
    <w:rsid w:val="00A0019D"/>
    <w:rsid w:val="00A01280"/>
    <w:rsid w:val="00A055AE"/>
    <w:rsid w:val="00A113E9"/>
    <w:rsid w:val="00A127B2"/>
    <w:rsid w:val="00A16CDF"/>
    <w:rsid w:val="00A20EAA"/>
    <w:rsid w:val="00A21F13"/>
    <w:rsid w:val="00A22C0F"/>
    <w:rsid w:val="00A37C10"/>
    <w:rsid w:val="00A41C59"/>
    <w:rsid w:val="00A54DE7"/>
    <w:rsid w:val="00A57085"/>
    <w:rsid w:val="00A57800"/>
    <w:rsid w:val="00A60D8D"/>
    <w:rsid w:val="00A6363B"/>
    <w:rsid w:val="00A64784"/>
    <w:rsid w:val="00A70E63"/>
    <w:rsid w:val="00A72E8C"/>
    <w:rsid w:val="00A8070D"/>
    <w:rsid w:val="00A869DA"/>
    <w:rsid w:val="00A91403"/>
    <w:rsid w:val="00A93BEA"/>
    <w:rsid w:val="00A93F07"/>
    <w:rsid w:val="00AA09C9"/>
    <w:rsid w:val="00AA23B9"/>
    <w:rsid w:val="00AA3DC6"/>
    <w:rsid w:val="00AA5CBE"/>
    <w:rsid w:val="00AA6593"/>
    <w:rsid w:val="00AA6950"/>
    <w:rsid w:val="00AA79B9"/>
    <w:rsid w:val="00AB037E"/>
    <w:rsid w:val="00AB31EF"/>
    <w:rsid w:val="00AC15DE"/>
    <w:rsid w:val="00AD1149"/>
    <w:rsid w:val="00AD4282"/>
    <w:rsid w:val="00AD4AED"/>
    <w:rsid w:val="00AD700B"/>
    <w:rsid w:val="00AE1828"/>
    <w:rsid w:val="00AE5ADB"/>
    <w:rsid w:val="00AF0A67"/>
    <w:rsid w:val="00AF0DD4"/>
    <w:rsid w:val="00AF1960"/>
    <w:rsid w:val="00AF1B77"/>
    <w:rsid w:val="00AF59DD"/>
    <w:rsid w:val="00B01003"/>
    <w:rsid w:val="00B026E9"/>
    <w:rsid w:val="00B12AD3"/>
    <w:rsid w:val="00B15C76"/>
    <w:rsid w:val="00B15E8A"/>
    <w:rsid w:val="00B1741A"/>
    <w:rsid w:val="00B210D9"/>
    <w:rsid w:val="00B21462"/>
    <w:rsid w:val="00B23BE8"/>
    <w:rsid w:val="00B24726"/>
    <w:rsid w:val="00B26CE7"/>
    <w:rsid w:val="00B30032"/>
    <w:rsid w:val="00B309F3"/>
    <w:rsid w:val="00B32491"/>
    <w:rsid w:val="00B32F94"/>
    <w:rsid w:val="00B33D4C"/>
    <w:rsid w:val="00B33F05"/>
    <w:rsid w:val="00B3624B"/>
    <w:rsid w:val="00B36BD0"/>
    <w:rsid w:val="00B51BAB"/>
    <w:rsid w:val="00B55A96"/>
    <w:rsid w:val="00B56062"/>
    <w:rsid w:val="00B56BC4"/>
    <w:rsid w:val="00B57302"/>
    <w:rsid w:val="00B57636"/>
    <w:rsid w:val="00B616F4"/>
    <w:rsid w:val="00B635ED"/>
    <w:rsid w:val="00B63953"/>
    <w:rsid w:val="00B653E0"/>
    <w:rsid w:val="00B65801"/>
    <w:rsid w:val="00B801CC"/>
    <w:rsid w:val="00B80B91"/>
    <w:rsid w:val="00B81F15"/>
    <w:rsid w:val="00B830D7"/>
    <w:rsid w:val="00B837CF"/>
    <w:rsid w:val="00B84566"/>
    <w:rsid w:val="00B855B5"/>
    <w:rsid w:val="00B85EF9"/>
    <w:rsid w:val="00B86640"/>
    <w:rsid w:val="00B9095E"/>
    <w:rsid w:val="00B9311C"/>
    <w:rsid w:val="00BA5454"/>
    <w:rsid w:val="00BA6DF4"/>
    <w:rsid w:val="00BA7E54"/>
    <w:rsid w:val="00BB0543"/>
    <w:rsid w:val="00BB6D05"/>
    <w:rsid w:val="00BB7BCE"/>
    <w:rsid w:val="00BC19A9"/>
    <w:rsid w:val="00BD142C"/>
    <w:rsid w:val="00BD22A1"/>
    <w:rsid w:val="00BD3C25"/>
    <w:rsid w:val="00BD596D"/>
    <w:rsid w:val="00BD5E1A"/>
    <w:rsid w:val="00BE093B"/>
    <w:rsid w:val="00BE2FF2"/>
    <w:rsid w:val="00BE7977"/>
    <w:rsid w:val="00BE7ED4"/>
    <w:rsid w:val="00C01586"/>
    <w:rsid w:val="00C022EF"/>
    <w:rsid w:val="00C11152"/>
    <w:rsid w:val="00C11595"/>
    <w:rsid w:val="00C12026"/>
    <w:rsid w:val="00C13665"/>
    <w:rsid w:val="00C168A2"/>
    <w:rsid w:val="00C17C8A"/>
    <w:rsid w:val="00C20A98"/>
    <w:rsid w:val="00C2100E"/>
    <w:rsid w:val="00C228DF"/>
    <w:rsid w:val="00C24DED"/>
    <w:rsid w:val="00C26672"/>
    <w:rsid w:val="00C269B2"/>
    <w:rsid w:val="00C3396B"/>
    <w:rsid w:val="00C3762A"/>
    <w:rsid w:val="00C42C80"/>
    <w:rsid w:val="00C438B9"/>
    <w:rsid w:val="00C51205"/>
    <w:rsid w:val="00C51FDA"/>
    <w:rsid w:val="00C540EE"/>
    <w:rsid w:val="00C61774"/>
    <w:rsid w:val="00C654A0"/>
    <w:rsid w:val="00C70B9E"/>
    <w:rsid w:val="00C70C35"/>
    <w:rsid w:val="00C74F53"/>
    <w:rsid w:val="00C8294F"/>
    <w:rsid w:val="00C83B4D"/>
    <w:rsid w:val="00C86E1B"/>
    <w:rsid w:val="00C873DC"/>
    <w:rsid w:val="00C8742E"/>
    <w:rsid w:val="00C93AC8"/>
    <w:rsid w:val="00CA0CAA"/>
    <w:rsid w:val="00CA1ECB"/>
    <w:rsid w:val="00CA2E3E"/>
    <w:rsid w:val="00CA3B10"/>
    <w:rsid w:val="00CA5AFD"/>
    <w:rsid w:val="00CA6DEF"/>
    <w:rsid w:val="00CB1D4E"/>
    <w:rsid w:val="00CB27FC"/>
    <w:rsid w:val="00CB3EBC"/>
    <w:rsid w:val="00CB4427"/>
    <w:rsid w:val="00CB77F2"/>
    <w:rsid w:val="00CC2100"/>
    <w:rsid w:val="00CC34F4"/>
    <w:rsid w:val="00CC45C4"/>
    <w:rsid w:val="00CD0B13"/>
    <w:rsid w:val="00CD4453"/>
    <w:rsid w:val="00CD54BF"/>
    <w:rsid w:val="00CE0D46"/>
    <w:rsid w:val="00CE2242"/>
    <w:rsid w:val="00CE30AA"/>
    <w:rsid w:val="00CE77BC"/>
    <w:rsid w:val="00CF3F96"/>
    <w:rsid w:val="00CF5B73"/>
    <w:rsid w:val="00D0014F"/>
    <w:rsid w:val="00D00380"/>
    <w:rsid w:val="00D02D47"/>
    <w:rsid w:val="00D036EB"/>
    <w:rsid w:val="00D04BFB"/>
    <w:rsid w:val="00D0628B"/>
    <w:rsid w:val="00D07423"/>
    <w:rsid w:val="00D07DBF"/>
    <w:rsid w:val="00D1166B"/>
    <w:rsid w:val="00D11D1B"/>
    <w:rsid w:val="00D20CBB"/>
    <w:rsid w:val="00D218D3"/>
    <w:rsid w:val="00D25E57"/>
    <w:rsid w:val="00D32DF7"/>
    <w:rsid w:val="00D428F2"/>
    <w:rsid w:val="00D44E6D"/>
    <w:rsid w:val="00D5223A"/>
    <w:rsid w:val="00D533C9"/>
    <w:rsid w:val="00D56926"/>
    <w:rsid w:val="00D57866"/>
    <w:rsid w:val="00D65C4A"/>
    <w:rsid w:val="00D66136"/>
    <w:rsid w:val="00D661D4"/>
    <w:rsid w:val="00D737BF"/>
    <w:rsid w:val="00D74394"/>
    <w:rsid w:val="00D81EEA"/>
    <w:rsid w:val="00D83FDF"/>
    <w:rsid w:val="00D8703D"/>
    <w:rsid w:val="00D916C7"/>
    <w:rsid w:val="00D95C11"/>
    <w:rsid w:val="00D95D44"/>
    <w:rsid w:val="00D966B4"/>
    <w:rsid w:val="00D97949"/>
    <w:rsid w:val="00DA2628"/>
    <w:rsid w:val="00DA35E7"/>
    <w:rsid w:val="00DA67EA"/>
    <w:rsid w:val="00DB0334"/>
    <w:rsid w:val="00DC0625"/>
    <w:rsid w:val="00DC1511"/>
    <w:rsid w:val="00DC151A"/>
    <w:rsid w:val="00DC3799"/>
    <w:rsid w:val="00DD5B4B"/>
    <w:rsid w:val="00DD5DE8"/>
    <w:rsid w:val="00DD7D9B"/>
    <w:rsid w:val="00DD7EA0"/>
    <w:rsid w:val="00DD7F13"/>
    <w:rsid w:val="00DE36CB"/>
    <w:rsid w:val="00DF6E7D"/>
    <w:rsid w:val="00DF7FFE"/>
    <w:rsid w:val="00E04DB2"/>
    <w:rsid w:val="00E1089F"/>
    <w:rsid w:val="00E10DD3"/>
    <w:rsid w:val="00E119DA"/>
    <w:rsid w:val="00E13951"/>
    <w:rsid w:val="00E13BCC"/>
    <w:rsid w:val="00E20E0E"/>
    <w:rsid w:val="00E21F0F"/>
    <w:rsid w:val="00E24A60"/>
    <w:rsid w:val="00E2596D"/>
    <w:rsid w:val="00E30C1E"/>
    <w:rsid w:val="00E32267"/>
    <w:rsid w:val="00E33D12"/>
    <w:rsid w:val="00E345BA"/>
    <w:rsid w:val="00E3477E"/>
    <w:rsid w:val="00E36A89"/>
    <w:rsid w:val="00E374B7"/>
    <w:rsid w:val="00E4139D"/>
    <w:rsid w:val="00E44979"/>
    <w:rsid w:val="00E450F7"/>
    <w:rsid w:val="00E46AC5"/>
    <w:rsid w:val="00E51CBC"/>
    <w:rsid w:val="00E65C6F"/>
    <w:rsid w:val="00E70BD0"/>
    <w:rsid w:val="00E739BE"/>
    <w:rsid w:val="00E73C73"/>
    <w:rsid w:val="00E75019"/>
    <w:rsid w:val="00E750BD"/>
    <w:rsid w:val="00E76193"/>
    <w:rsid w:val="00E76C3B"/>
    <w:rsid w:val="00E81703"/>
    <w:rsid w:val="00E81B13"/>
    <w:rsid w:val="00E81DA5"/>
    <w:rsid w:val="00E86D3A"/>
    <w:rsid w:val="00E90CFD"/>
    <w:rsid w:val="00E912D2"/>
    <w:rsid w:val="00E96236"/>
    <w:rsid w:val="00EA0C23"/>
    <w:rsid w:val="00EA199E"/>
    <w:rsid w:val="00EA1CF5"/>
    <w:rsid w:val="00EA7825"/>
    <w:rsid w:val="00EB21C4"/>
    <w:rsid w:val="00EB2842"/>
    <w:rsid w:val="00EB2B71"/>
    <w:rsid w:val="00ED2426"/>
    <w:rsid w:val="00ED4F4F"/>
    <w:rsid w:val="00ED6863"/>
    <w:rsid w:val="00ED6D7B"/>
    <w:rsid w:val="00EE2728"/>
    <w:rsid w:val="00EE3F92"/>
    <w:rsid w:val="00EE5310"/>
    <w:rsid w:val="00EF0B43"/>
    <w:rsid w:val="00EF1188"/>
    <w:rsid w:val="00EF2A35"/>
    <w:rsid w:val="00F01189"/>
    <w:rsid w:val="00F01261"/>
    <w:rsid w:val="00F025A8"/>
    <w:rsid w:val="00F04D4E"/>
    <w:rsid w:val="00F04E64"/>
    <w:rsid w:val="00F1097C"/>
    <w:rsid w:val="00F12004"/>
    <w:rsid w:val="00F1229C"/>
    <w:rsid w:val="00F211EC"/>
    <w:rsid w:val="00F21CEA"/>
    <w:rsid w:val="00F22725"/>
    <w:rsid w:val="00F23E64"/>
    <w:rsid w:val="00F2442C"/>
    <w:rsid w:val="00F24507"/>
    <w:rsid w:val="00F26DC5"/>
    <w:rsid w:val="00F26F9E"/>
    <w:rsid w:val="00F30178"/>
    <w:rsid w:val="00F32964"/>
    <w:rsid w:val="00F3408D"/>
    <w:rsid w:val="00F34DA9"/>
    <w:rsid w:val="00F35F51"/>
    <w:rsid w:val="00F369B9"/>
    <w:rsid w:val="00F36B15"/>
    <w:rsid w:val="00F37513"/>
    <w:rsid w:val="00F46628"/>
    <w:rsid w:val="00F46974"/>
    <w:rsid w:val="00F5641E"/>
    <w:rsid w:val="00F57FA1"/>
    <w:rsid w:val="00F61B27"/>
    <w:rsid w:val="00F637A2"/>
    <w:rsid w:val="00F63975"/>
    <w:rsid w:val="00F66E3F"/>
    <w:rsid w:val="00F72564"/>
    <w:rsid w:val="00F72D5E"/>
    <w:rsid w:val="00F72FAF"/>
    <w:rsid w:val="00F733A3"/>
    <w:rsid w:val="00F7414A"/>
    <w:rsid w:val="00F7651B"/>
    <w:rsid w:val="00F77484"/>
    <w:rsid w:val="00F8179D"/>
    <w:rsid w:val="00F84D01"/>
    <w:rsid w:val="00F857CA"/>
    <w:rsid w:val="00F9012A"/>
    <w:rsid w:val="00F97A5A"/>
    <w:rsid w:val="00FA473A"/>
    <w:rsid w:val="00FB2021"/>
    <w:rsid w:val="00FB292B"/>
    <w:rsid w:val="00FD486D"/>
    <w:rsid w:val="00FD6800"/>
    <w:rsid w:val="00FD6B71"/>
    <w:rsid w:val="00FD7910"/>
    <w:rsid w:val="00FE12C6"/>
    <w:rsid w:val="00FE5939"/>
    <w:rsid w:val="00FE7302"/>
    <w:rsid w:val="00FE750F"/>
    <w:rsid w:val="00FF3FA7"/>
    <w:rsid w:val="00FF6B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C827"/>
  <w15:docId w15:val="{C47E7275-CE64-434B-8273-4167228C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CAB"/>
  </w:style>
  <w:style w:type="paragraph" w:styleId="Nagwek1">
    <w:name w:val="heading 1"/>
    <w:basedOn w:val="Normalny"/>
    <w:next w:val="Normalny"/>
    <w:link w:val="Nagwek1Znak"/>
    <w:uiPriority w:val="9"/>
    <w:qFormat/>
    <w:rsid w:val="00337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F17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Akapit z listą BS,Colorful List Accent 1,List Paragraph,Akapit z listą4,Akapit z listą1,Średnia siatka 1 — akcent 21,sw tekst,Obiek"/>
    <w:basedOn w:val="Normalny"/>
    <w:link w:val="AkapitzlistZnak"/>
    <w:qFormat/>
    <w:rsid w:val="00305020"/>
    <w:pPr>
      <w:ind w:left="720"/>
      <w:contextualSpacing/>
    </w:pPr>
  </w:style>
  <w:style w:type="paragraph" w:customStyle="1" w:styleId="Style1">
    <w:name w:val="Style1"/>
    <w:basedOn w:val="Normalny"/>
    <w:uiPriority w:val="99"/>
    <w:rsid w:val="001C5FF9"/>
    <w:pPr>
      <w:widowControl w:val="0"/>
      <w:autoSpaceDE w:val="0"/>
      <w:autoSpaceDN w:val="0"/>
      <w:adjustRightInd w:val="0"/>
      <w:spacing w:after="0" w:line="317" w:lineRule="exact"/>
      <w:jc w:val="center"/>
    </w:pPr>
    <w:rPr>
      <w:rFonts w:ascii="Arial" w:eastAsia="Times New Roman" w:hAnsi="Arial" w:cs="Arial"/>
      <w:sz w:val="24"/>
      <w:szCs w:val="24"/>
      <w:lang w:eastAsia="pl-PL"/>
    </w:rPr>
  </w:style>
  <w:style w:type="paragraph" w:customStyle="1" w:styleId="Style11">
    <w:name w:val="Style11"/>
    <w:basedOn w:val="Normalny"/>
    <w:uiPriority w:val="99"/>
    <w:rsid w:val="001C5FF9"/>
    <w:pPr>
      <w:widowControl w:val="0"/>
      <w:autoSpaceDE w:val="0"/>
      <w:autoSpaceDN w:val="0"/>
      <w:adjustRightInd w:val="0"/>
      <w:spacing w:after="0" w:line="317" w:lineRule="exact"/>
    </w:pPr>
    <w:rPr>
      <w:rFonts w:ascii="Arial" w:eastAsia="Times New Roman" w:hAnsi="Arial" w:cs="Arial"/>
      <w:sz w:val="24"/>
      <w:szCs w:val="24"/>
      <w:lang w:eastAsia="pl-PL"/>
    </w:rPr>
  </w:style>
  <w:style w:type="character" w:customStyle="1" w:styleId="FontStyle50">
    <w:name w:val="Font Style50"/>
    <w:uiPriority w:val="99"/>
    <w:rsid w:val="001C5FF9"/>
    <w:rPr>
      <w:rFonts w:ascii="Arial" w:hAnsi="Arial" w:cs="Arial"/>
      <w:b/>
      <w:bCs/>
      <w:sz w:val="22"/>
      <w:szCs w:val="22"/>
    </w:rPr>
  </w:style>
  <w:style w:type="character" w:customStyle="1" w:styleId="FontStyle51">
    <w:name w:val="Font Style51"/>
    <w:uiPriority w:val="99"/>
    <w:rsid w:val="001C5FF9"/>
    <w:rPr>
      <w:rFonts w:ascii="Arial" w:hAnsi="Arial" w:cs="Arial"/>
      <w:sz w:val="22"/>
      <w:szCs w:val="22"/>
    </w:rPr>
  </w:style>
  <w:style w:type="character" w:styleId="Hipercze">
    <w:name w:val="Hyperlink"/>
    <w:basedOn w:val="Domylnaczcionkaakapitu"/>
    <w:uiPriority w:val="99"/>
    <w:unhideWhenUsed/>
    <w:rsid w:val="001C5FF9"/>
    <w:rPr>
      <w:color w:val="0563C1" w:themeColor="hyperlink"/>
      <w:u w:val="singl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1,Colorful List Accent 1 Znak,List Paragraph Znak"/>
    <w:link w:val="Akapitzlist"/>
    <w:uiPriority w:val="34"/>
    <w:qFormat/>
    <w:locked/>
    <w:rsid w:val="001D321F"/>
  </w:style>
  <w:style w:type="paragraph" w:customStyle="1" w:styleId="Style16">
    <w:name w:val="Style16"/>
    <w:basedOn w:val="Normalny"/>
    <w:uiPriority w:val="99"/>
    <w:rsid w:val="00125B7B"/>
    <w:pPr>
      <w:widowControl w:val="0"/>
      <w:autoSpaceDE w:val="0"/>
      <w:autoSpaceDN w:val="0"/>
      <w:adjustRightInd w:val="0"/>
      <w:spacing w:after="0" w:line="317" w:lineRule="exact"/>
      <w:ind w:hanging="278"/>
    </w:pPr>
    <w:rPr>
      <w:rFonts w:ascii="Arial" w:eastAsia="Times New Roman" w:hAnsi="Arial" w:cs="Arial"/>
      <w:sz w:val="24"/>
      <w:szCs w:val="24"/>
      <w:lang w:eastAsia="pl-PL"/>
    </w:rPr>
  </w:style>
  <w:style w:type="paragraph" w:customStyle="1" w:styleId="Style33">
    <w:name w:val="Style33"/>
    <w:basedOn w:val="Normalny"/>
    <w:uiPriority w:val="99"/>
    <w:rsid w:val="00125B7B"/>
    <w:pPr>
      <w:widowControl w:val="0"/>
      <w:autoSpaceDE w:val="0"/>
      <w:autoSpaceDN w:val="0"/>
      <w:adjustRightInd w:val="0"/>
      <w:spacing w:after="0" w:line="322" w:lineRule="exact"/>
      <w:jc w:val="both"/>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9"/>
    <w:qFormat/>
    <w:rsid w:val="0033773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37731"/>
    <w:pPr>
      <w:outlineLvl w:val="9"/>
    </w:pPr>
    <w:rPr>
      <w:lang w:eastAsia="pl-PL"/>
    </w:rPr>
  </w:style>
  <w:style w:type="paragraph" w:styleId="Spistreci2">
    <w:name w:val="toc 2"/>
    <w:basedOn w:val="Normalny"/>
    <w:next w:val="Normalny"/>
    <w:autoRedefine/>
    <w:uiPriority w:val="39"/>
    <w:unhideWhenUsed/>
    <w:rsid w:val="00337731"/>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337731"/>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337731"/>
    <w:pPr>
      <w:spacing w:after="100"/>
      <w:ind w:left="440"/>
    </w:pPr>
    <w:rPr>
      <w:rFonts w:eastAsiaTheme="minorEastAsia" w:cs="Times New Roman"/>
      <w:lang w:eastAsia="pl-PL"/>
    </w:rPr>
  </w:style>
  <w:style w:type="paragraph" w:styleId="Nagwek">
    <w:name w:val="header"/>
    <w:aliases w:val="Nagłówek strony"/>
    <w:basedOn w:val="Normalny"/>
    <w:link w:val="NagwekZnak"/>
    <w:unhideWhenUsed/>
    <w:rsid w:val="0033773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337731"/>
  </w:style>
  <w:style w:type="paragraph" w:styleId="Stopka">
    <w:name w:val="footer"/>
    <w:basedOn w:val="Normalny"/>
    <w:link w:val="StopkaZnak"/>
    <w:uiPriority w:val="99"/>
    <w:unhideWhenUsed/>
    <w:rsid w:val="003377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731"/>
  </w:style>
  <w:style w:type="character" w:customStyle="1" w:styleId="Nagwek2Znak">
    <w:name w:val="Nagłówek 2 Znak"/>
    <w:basedOn w:val="Domylnaczcionkaakapitu"/>
    <w:link w:val="Nagwek2"/>
    <w:uiPriority w:val="9"/>
    <w:semiHidden/>
    <w:rsid w:val="009F1748"/>
    <w:rPr>
      <w:rFonts w:asciiTheme="majorHAnsi" w:eastAsiaTheme="majorEastAsia" w:hAnsiTheme="majorHAnsi" w:cstheme="majorBidi"/>
      <w:color w:val="2E74B5" w:themeColor="accent1" w:themeShade="BF"/>
      <w:sz w:val="26"/>
      <w:szCs w:val="26"/>
    </w:rPr>
  </w:style>
  <w:style w:type="paragraph" w:customStyle="1" w:styleId="Default">
    <w:name w:val="Default"/>
    <w:rsid w:val="00803FF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997D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D31"/>
    <w:rPr>
      <w:rFonts w:ascii="Segoe UI" w:hAnsi="Segoe UI" w:cs="Segoe UI"/>
      <w:sz w:val="18"/>
      <w:szCs w:val="18"/>
    </w:rPr>
  </w:style>
  <w:style w:type="character" w:styleId="Odwoaniedokomentarza">
    <w:name w:val="annotation reference"/>
    <w:basedOn w:val="Domylnaczcionkaakapitu"/>
    <w:uiPriority w:val="99"/>
    <w:semiHidden/>
    <w:unhideWhenUsed/>
    <w:rsid w:val="006F4149"/>
    <w:rPr>
      <w:sz w:val="16"/>
      <w:szCs w:val="16"/>
    </w:rPr>
  </w:style>
  <w:style w:type="paragraph" w:styleId="Tekstkomentarza">
    <w:name w:val="annotation text"/>
    <w:basedOn w:val="Normalny"/>
    <w:link w:val="TekstkomentarzaZnak"/>
    <w:uiPriority w:val="99"/>
    <w:semiHidden/>
    <w:unhideWhenUsed/>
    <w:rsid w:val="006F4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4149"/>
    <w:rPr>
      <w:sz w:val="20"/>
      <w:szCs w:val="20"/>
    </w:rPr>
  </w:style>
  <w:style w:type="paragraph" w:styleId="Tematkomentarza">
    <w:name w:val="annotation subject"/>
    <w:basedOn w:val="Tekstkomentarza"/>
    <w:next w:val="Tekstkomentarza"/>
    <w:link w:val="TematkomentarzaZnak"/>
    <w:uiPriority w:val="99"/>
    <w:semiHidden/>
    <w:unhideWhenUsed/>
    <w:rsid w:val="006F4149"/>
    <w:rPr>
      <w:b/>
      <w:bCs/>
    </w:rPr>
  </w:style>
  <w:style w:type="character" w:customStyle="1" w:styleId="TematkomentarzaZnak">
    <w:name w:val="Temat komentarza Znak"/>
    <w:basedOn w:val="TekstkomentarzaZnak"/>
    <w:link w:val="Tematkomentarza"/>
    <w:uiPriority w:val="99"/>
    <w:semiHidden/>
    <w:rsid w:val="006F4149"/>
    <w:rPr>
      <w:b/>
      <w:bCs/>
      <w:sz w:val="20"/>
      <w:szCs w:val="20"/>
    </w:rPr>
  </w:style>
  <w:style w:type="paragraph" w:customStyle="1" w:styleId="FR1">
    <w:name w:val="FR1"/>
    <w:rsid w:val="0056695A"/>
    <w:pPr>
      <w:widowControl w:val="0"/>
      <w:autoSpaceDE w:val="0"/>
      <w:autoSpaceDN w:val="0"/>
      <w:adjustRightInd w:val="0"/>
      <w:spacing w:after="0" w:line="240" w:lineRule="auto"/>
      <w:ind w:left="5760"/>
    </w:pPr>
    <w:rPr>
      <w:rFonts w:ascii="Arial" w:eastAsia="Times New Roman" w:hAnsi="Arial" w:cs="Arial"/>
      <w:lang w:eastAsia="pl-PL"/>
    </w:rPr>
  </w:style>
  <w:style w:type="paragraph" w:customStyle="1" w:styleId="pkt">
    <w:name w:val="pkt"/>
    <w:basedOn w:val="Normalny"/>
    <w:rsid w:val="005D1CA3"/>
    <w:pPr>
      <w:suppressAutoHyphens/>
      <w:spacing w:before="60" w:after="60" w:line="240" w:lineRule="auto"/>
      <w:ind w:left="851" w:hanging="295"/>
      <w:jc w:val="both"/>
    </w:pPr>
    <w:rPr>
      <w:rFonts w:ascii="Times New Roman" w:eastAsia="Times New Roman" w:hAnsi="Times New Roman"/>
      <w:sz w:val="24"/>
      <w:szCs w:val="20"/>
      <w:lang w:eastAsia="pl-PL"/>
    </w:rPr>
  </w:style>
  <w:style w:type="paragraph" w:customStyle="1" w:styleId="Style10">
    <w:name w:val="Style 1"/>
    <w:basedOn w:val="Normalny"/>
    <w:rsid w:val="005D1C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styleId="Tytu">
    <w:name w:val="Title"/>
    <w:basedOn w:val="Normalny"/>
    <w:next w:val="Normalny"/>
    <w:link w:val="TytuZnak"/>
    <w:uiPriority w:val="10"/>
    <w:qFormat/>
    <w:rsid w:val="00C51205"/>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C51205"/>
    <w:rPr>
      <w:rFonts w:ascii="Arial" w:eastAsia="Arial" w:hAnsi="Arial" w:cs="Arial"/>
      <w:sz w:val="52"/>
      <w:szCs w:val="52"/>
      <w:lang w:eastAsia="pl-PL"/>
    </w:rPr>
  </w:style>
  <w:style w:type="paragraph" w:styleId="Mapadokumentu">
    <w:name w:val="Document Map"/>
    <w:basedOn w:val="Normalny"/>
    <w:link w:val="MapadokumentuZnak"/>
    <w:uiPriority w:val="99"/>
    <w:semiHidden/>
    <w:unhideWhenUsed/>
    <w:rsid w:val="00583BD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83BDE"/>
    <w:rPr>
      <w:rFonts w:ascii="Tahoma" w:hAnsi="Tahoma" w:cs="Tahoma"/>
      <w:sz w:val="16"/>
      <w:szCs w:val="16"/>
    </w:rPr>
  </w:style>
  <w:style w:type="paragraph" w:customStyle="1" w:styleId="Normalny1">
    <w:name w:val="Normalny1"/>
    <w:rsid w:val="001A134A"/>
    <w:pPr>
      <w:spacing w:after="0" w:line="276" w:lineRule="auto"/>
    </w:pPr>
    <w:rPr>
      <w:rFonts w:ascii="Arial" w:eastAsia="Arial" w:hAnsi="Arial" w:cs="Arial"/>
      <w:lang w:eastAsia="pl-PL"/>
    </w:rPr>
  </w:style>
  <w:style w:type="character" w:customStyle="1" w:styleId="Kolorowalistaakcent1Znak">
    <w:name w:val="Kolorowa lista — akcent 1 Znak"/>
    <w:aliases w:val="T_SZ_List Paragraph Znak,normalny tekst Znak,Akapit z listą BS Znak,Kolorowe cieniowanie — akcent 3 Znak,Kolorowa lista — akcent 11 Znak"/>
    <w:link w:val="Kolorowalistaakcent11"/>
    <w:uiPriority w:val="34"/>
    <w:qFormat/>
    <w:locked/>
    <w:rsid w:val="005F2F5D"/>
    <w:rPr>
      <w:rFonts w:ascii="Calibri" w:eastAsia="SimSun" w:hAnsi="Calibri"/>
      <w:sz w:val="20"/>
      <w:lang w:eastAsia="zh-CN"/>
    </w:rPr>
  </w:style>
  <w:style w:type="paragraph" w:customStyle="1" w:styleId="Kolorowalistaakcent11">
    <w:name w:val="Kolorowa lista — akcent 11"/>
    <w:aliases w:val="T_SZ_List Paragraph,normalny tekst,Jasna lista — akcent 51"/>
    <w:basedOn w:val="Normalny"/>
    <w:link w:val="Kolorowalistaakcent1Znak"/>
    <w:uiPriority w:val="99"/>
    <w:qFormat/>
    <w:rsid w:val="005F2F5D"/>
    <w:pPr>
      <w:suppressAutoHyphens/>
      <w:spacing w:before="20" w:after="40" w:line="252" w:lineRule="auto"/>
      <w:ind w:left="720"/>
      <w:contextualSpacing/>
      <w:jc w:val="both"/>
    </w:pPr>
    <w:rPr>
      <w:rFonts w:ascii="Calibri" w:eastAsia="SimSun" w:hAnsi="Calibri"/>
      <w:sz w:val="20"/>
      <w:lang w:eastAsia="zh-CN"/>
    </w:rPr>
  </w:style>
  <w:style w:type="table" w:styleId="Tabela-Siatka">
    <w:name w:val="Table Grid"/>
    <w:basedOn w:val="Standardowy"/>
    <w:uiPriority w:val="39"/>
    <w:rsid w:val="009624AE"/>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qFormat/>
    <w:rsid w:val="00F22725"/>
    <w:rPr>
      <w:vertAlign w:val="superscript"/>
    </w:rPr>
  </w:style>
  <w:style w:type="character" w:customStyle="1" w:styleId="alb">
    <w:name w:val="a_lb"/>
    <w:qFormat/>
    <w:rsid w:val="005731F7"/>
    <w:rPr>
      <w:rFonts w:cs="Times New Roman"/>
    </w:rPr>
  </w:style>
  <w:style w:type="character" w:customStyle="1" w:styleId="czeinternetowe">
    <w:name w:val="Łącze internetowe"/>
    <w:uiPriority w:val="99"/>
    <w:rsid w:val="001C62B1"/>
    <w:rPr>
      <w:rFonts w:cs="Times New Roman"/>
      <w:color w:val="0000FF"/>
      <w:u w:val="single"/>
    </w:rPr>
  </w:style>
  <w:style w:type="paragraph" w:customStyle="1" w:styleId="kolorowalistaakcent110">
    <w:name w:val="kolorowalistaakcent11"/>
    <w:basedOn w:val="Normalny"/>
    <w:rsid w:val="008F70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F7083"/>
    <w:rPr>
      <w:b/>
      <w:bCs/>
    </w:rPr>
  </w:style>
  <w:style w:type="paragraph" w:styleId="Listanumerowana2">
    <w:name w:val="List Number 2"/>
    <w:basedOn w:val="Normalny"/>
    <w:qFormat/>
    <w:rsid w:val="00C022EF"/>
    <w:pPr>
      <w:tabs>
        <w:tab w:val="num" w:pos="0"/>
      </w:tabs>
      <w:suppressAutoHyphens/>
      <w:spacing w:after="0" w:line="288" w:lineRule="auto"/>
      <w:ind w:left="992" w:hanging="567"/>
      <w:jc w:val="both"/>
    </w:pPr>
    <w:rPr>
      <w:rFonts w:ascii="Times" w:eastAsia="Times New Roman" w:hAnsi="Times" w:cs="Times New Roman"/>
      <w:szCs w:val="24"/>
      <w:lang w:eastAsia="pl-PL"/>
    </w:rPr>
  </w:style>
  <w:style w:type="character" w:customStyle="1" w:styleId="Nierozpoznanawzmianka1">
    <w:name w:val="Nierozpoznana wzmianka1"/>
    <w:basedOn w:val="Domylnaczcionkaakapitu"/>
    <w:uiPriority w:val="99"/>
    <w:semiHidden/>
    <w:unhideWhenUsed/>
    <w:rsid w:val="00216497"/>
    <w:rPr>
      <w:color w:val="605E5C"/>
      <w:shd w:val="clear" w:color="auto" w:fill="E1DFDD"/>
    </w:rPr>
  </w:style>
  <w:style w:type="paragraph" w:customStyle="1" w:styleId="text-justify">
    <w:name w:val="text-justify"/>
    <w:basedOn w:val="Normalny"/>
    <w:qFormat/>
    <w:rsid w:val="005E475C"/>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750BD"/>
  </w:style>
  <w:style w:type="character" w:customStyle="1" w:styleId="Teksttreci2">
    <w:name w:val="Tekst treści (2)_"/>
    <w:basedOn w:val="Domylnaczcionkaakapitu"/>
    <w:link w:val="Teksttreci21"/>
    <w:rsid w:val="00832827"/>
    <w:rPr>
      <w:rFonts w:ascii="Palatino Linotype" w:eastAsia="Palatino Linotype" w:hAnsi="Palatino Linotype" w:cs="Palatino Linotype"/>
      <w:shd w:val="clear" w:color="auto" w:fill="FFFFFF"/>
    </w:rPr>
  </w:style>
  <w:style w:type="paragraph" w:customStyle="1" w:styleId="Teksttreci21">
    <w:name w:val="Tekst treści (2)1"/>
    <w:basedOn w:val="Normalny"/>
    <w:link w:val="Teksttreci2"/>
    <w:rsid w:val="00832827"/>
    <w:pPr>
      <w:widowControl w:val="0"/>
      <w:shd w:val="clear" w:color="auto" w:fill="FFFFFF"/>
      <w:spacing w:after="0" w:line="296" w:lineRule="exact"/>
      <w:ind w:hanging="880"/>
      <w:jc w:val="center"/>
    </w:pPr>
    <w:rPr>
      <w:rFonts w:ascii="Palatino Linotype" w:eastAsia="Palatino Linotype" w:hAnsi="Palatino Linotype" w:cs="Palatino Linotype"/>
    </w:rPr>
  </w:style>
  <w:style w:type="character" w:customStyle="1" w:styleId="Teksttreci2Pogrubienie">
    <w:name w:val="Tekst treści (2) + Pogrubienie"/>
    <w:basedOn w:val="Teksttreci2"/>
    <w:rsid w:val="00832827"/>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3">
    <w:name w:val="Tekst treści (3)_"/>
    <w:basedOn w:val="Domylnaczcionkaakapitu"/>
    <w:link w:val="Teksttreci31"/>
    <w:rsid w:val="000C3F1D"/>
    <w:rPr>
      <w:rFonts w:ascii="Palatino Linotype" w:eastAsia="Palatino Linotype" w:hAnsi="Palatino Linotype" w:cs="Palatino Linotype"/>
      <w:b/>
      <w:bCs/>
      <w:shd w:val="clear" w:color="auto" w:fill="FFFFFF"/>
    </w:rPr>
  </w:style>
  <w:style w:type="character" w:customStyle="1" w:styleId="Teksttreci3Bezpogrubienia">
    <w:name w:val="Tekst treści (3) + Bez pogrubienia"/>
    <w:basedOn w:val="Teksttreci3"/>
    <w:rsid w:val="000C3F1D"/>
    <w:rPr>
      <w:rFonts w:ascii="Palatino Linotype" w:eastAsia="Palatino Linotype" w:hAnsi="Palatino Linotype" w:cs="Palatino Linotype"/>
      <w:b/>
      <w:bCs/>
      <w:color w:val="000000"/>
      <w:spacing w:val="0"/>
      <w:w w:val="100"/>
      <w:position w:val="0"/>
      <w:shd w:val="clear" w:color="auto" w:fill="FFFFFF"/>
      <w:lang w:val="pl-PL" w:eastAsia="pl-PL" w:bidi="pl-PL"/>
    </w:rPr>
  </w:style>
  <w:style w:type="paragraph" w:customStyle="1" w:styleId="Teksttreci31">
    <w:name w:val="Tekst treści (3)1"/>
    <w:basedOn w:val="Normalny"/>
    <w:link w:val="Teksttreci3"/>
    <w:rsid w:val="000C3F1D"/>
    <w:pPr>
      <w:widowControl w:val="0"/>
      <w:shd w:val="clear" w:color="auto" w:fill="FFFFFF"/>
      <w:spacing w:after="400" w:line="296" w:lineRule="exact"/>
      <w:ind w:hanging="760"/>
      <w:jc w:val="center"/>
    </w:pPr>
    <w:rPr>
      <w:rFonts w:ascii="Palatino Linotype" w:eastAsia="Palatino Linotype" w:hAnsi="Palatino Linotype" w:cs="Palatino Linotype"/>
      <w:b/>
      <w:bCs/>
    </w:rPr>
  </w:style>
  <w:style w:type="character" w:customStyle="1" w:styleId="Teksttreci22">
    <w:name w:val="Tekst treści (2)2"/>
    <w:basedOn w:val="Teksttreci2"/>
    <w:rsid w:val="00E374B7"/>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shd w:val="clear" w:color="auto" w:fill="FFFFFF"/>
      <w:lang w:val="pl-PL" w:eastAsia="pl-PL" w:bidi="pl-PL"/>
    </w:rPr>
  </w:style>
  <w:style w:type="character" w:customStyle="1" w:styleId="Nierozpoznanawzmianka2">
    <w:name w:val="Nierozpoznana wzmianka2"/>
    <w:basedOn w:val="Domylnaczcionkaakapitu"/>
    <w:uiPriority w:val="99"/>
    <w:semiHidden/>
    <w:unhideWhenUsed/>
    <w:rsid w:val="000301B1"/>
    <w:rPr>
      <w:color w:val="605E5C"/>
      <w:shd w:val="clear" w:color="auto" w:fill="E1DFDD"/>
    </w:rPr>
  </w:style>
  <w:style w:type="paragraph" w:customStyle="1" w:styleId="Standard">
    <w:name w:val="Standard"/>
    <w:link w:val="StandardZnak"/>
    <w:qFormat/>
    <w:rsid w:val="00C654A0"/>
    <w:pPr>
      <w:tabs>
        <w:tab w:val="left" w:pos="0"/>
      </w:tabs>
      <w:suppressAutoHyphens/>
      <w:autoSpaceDN w:val="0"/>
      <w:spacing w:after="0" w:line="360" w:lineRule="auto"/>
      <w:contextualSpacing/>
      <w:jc w:val="both"/>
    </w:pPr>
    <w:rPr>
      <w:rFonts w:ascii="Verdana" w:eastAsia="Calibri" w:hAnsi="Verdana" w:cs="Cambria"/>
      <w:b/>
      <w:kern w:val="3"/>
      <w:sz w:val="24"/>
      <w:szCs w:val="24"/>
      <w:lang w:eastAsia="zh-CN" w:bidi="hi-IN"/>
    </w:rPr>
  </w:style>
  <w:style w:type="character" w:customStyle="1" w:styleId="Nierozpoznanawzmianka3">
    <w:name w:val="Nierozpoznana wzmianka3"/>
    <w:basedOn w:val="Domylnaczcionkaakapitu"/>
    <w:uiPriority w:val="99"/>
    <w:semiHidden/>
    <w:unhideWhenUsed/>
    <w:rsid w:val="00351842"/>
    <w:rPr>
      <w:color w:val="605E5C"/>
      <w:shd w:val="clear" w:color="auto" w:fill="E1DFDD"/>
    </w:rPr>
  </w:style>
  <w:style w:type="character" w:customStyle="1" w:styleId="StopkaPogrubienie">
    <w:name w:val="Stopka + Pogrubienie"/>
    <w:basedOn w:val="Domylnaczcionkaakapitu"/>
    <w:rsid w:val="00710D32"/>
    <w:rPr>
      <w:rFonts w:ascii="Palatino Linotype" w:eastAsia="Palatino Linotype" w:hAnsi="Palatino Linotype" w:cs="Palatino Linotype"/>
      <w:b/>
      <w:bCs/>
      <w:color w:val="000000"/>
      <w:spacing w:val="0"/>
      <w:w w:val="100"/>
      <w:position w:val="0"/>
      <w:sz w:val="21"/>
      <w:szCs w:val="21"/>
      <w:u w:val="single"/>
      <w:shd w:val="clear" w:color="auto" w:fill="FFFFFF"/>
      <w:lang w:val="pl-PL" w:eastAsia="pl-PL" w:bidi="pl-PL"/>
    </w:rPr>
  </w:style>
  <w:style w:type="character" w:customStyle="1" w:styleId="Stopka3">
    <w:name w:val="Stopka (3)"/>
    <w:basedOn w:val="Domylnaczcionkaakapitu"/>
    <w:rsid w:val="00710D3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StandardZnak">
    <w:name w:val="Standard Znak"/>
    <w:link w:val="Standard"/>
    <w:rsid w:val="00C654A0"/>
    <w:rPr>
      <w:rFonts w:ascii="Verdana" w:eastAsia="Calibri" w:hAnsi="Verdana" w:cs="Cambria"/>
      <w:b/>
      <w:kern w:val="3"/>
      <w:sz w:val="24"/>
      <w:szCs w:val="24"/>
      <w:lang w:eastAsia="zh-CN" w:bidi="hi-IN"/>
    </w:rPr>
  </w:style>
  <w:style w:type="paragraph" w:styleId="Tekstpodstawowy">
    <w:name w:val="Body Text"/>
    <w:basedOn w:val="Normalny"/>
    <w:link w:val="TekstpodstawowyZnak"/>
    <w:uiPriority w:val="99"/>
    <w:rsid w:val="00993163"/>
    <w:pPr>
      <w:spacing w:after="0" w:line="240" w:lineRule="auto"/>
    </w:pPr>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993163"/>
    <w:rPr>
      <w:rFonts w:ascii="Times New Roman" w:eastAsia="Calibri" w:hAnsi="Times New Roman" w:cs="Times New Roman"/>
      <w:b/>
      <w:sz w:val="20"/>
      <w:szCs w:val="20"/>
      <w:lang w:eastAsia="pl-PL"/>
    </w:rPr>
  </w:style>
  <w:style w:type="paragraph" w:styleId="Bezodstpw">
    <w:name w:val="No Spacing"/>
    <w:link w:val="BezodstpwZnak"/>
    <w:uiPriority w:val="99"/>
    <w:qFormat/>
    <w:rsid w:val="00993163"/>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99"/>
    <w:locked/>
    <w:rsid w:val="00993163"/>
    <w:rPr>
      <w:rFonts w:ascii="Calibri" w:eastAsia="Times New Roman" w:hAnsi="Calibri" w:cs="Times New Roman"/>
      <w:lang w:eastAsia="pl-PL"/>
    </w:rPr>
  </w:style>
  <w:style w:type="table" w:customStyle="1" w:styleId="Tabela-Siatka1">
    <w:name w:val="Tabela - Siatka1"/>
    <w:basedOn w:val="Standardowy"/>
    <w:next w:val="Tabela-Siatka"/>
    <w:uiPriority w:val="39"/>
    <w:rsid w:val="0099316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9316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993163"/>
    <w:rPr>
      <w:rFonts w:cs="Times New Roman"/>
      <w:vertAlign w:val="superscript"/>
    </w:rPr>
  </w:style>
  <w:style w:type="paragraph" w:customStyle="1" w:styleId="Teksttreci20">
    <w:name w:val="Tekst treści (2)"/>
    <w:basedOn w:val="Normalny"/>
    <w:rsid w:val="00C8294F"/>
    <w:pPr>
      <w:widowControl w:val="0"/>
      <w:shd w:val="clear" w:color="auto" w:fill="FFFFFF"/>
      <w:spacing w:after="500" w:line="187" w:lineRule="exact"/>
      <w:ind w:hanging="580"/>
    </w:pPr>
    <w:rPr>
      <w:rFonts w:ascii="Times New Roman" w:eastAsia="Times New Roman" w:hAnsi="Times New Roman" w:cs="Times New Roman"/>
      <w:b/>
      <w:bCs/>
      <w:lang w:eastAsia="pl-PL"/>
    </w:rPr>
  </w:style>
  <w:style w:type="character" w:customStyle="1" w:styleId="Teksttreci2115ptBezpogrubieniaKursywa">
    <w:name w:val="Tekst treści (2) + 11;5 pt;Bez pogrubienia;Kursywa"/>
    <w:basedOn w:val="Teksttreci2"/>
    <w:rsid w:val="00C8294F"/>
    <w:rPr>
      <w:rFonts w:ascii="Times New Roman" w:eastAsia="Times New Roman" w:hAnsi="Times New Roman" w:cs="Times New Roman"/>
      <w:b/>
      <w:bCs/>
      <w:i/>
      <w:iCs/>
      <w:color w:val="000000"/>
      <w:spacing w:val="0"/>
      <w:w w:val="100"/>
      <w:position w:val="0"/>
      <w:sz w:val="23"/>
      <w:szCs w:val="23"/>
      <w:shd w:val="clear" w:color="auto" w:fill="FFFFFF"/>
      <w:lang w:val="pl-PL" w:eastAsia="pl-PL" w:bidi="pl-PL"/>
    </w:rPr>
  </w:style>
  <w:style w:type="character" w:customStyle="1" w:styleId="whyltd">
    <w:name w:val="whyltd"/>
    <w:basedOn w:val="Domylnaczcionkaakapitu"/>
    <w:rsid w:val="00CB77F2"/>
  </w:style>
  <w:style w:type="numbering" w:customStyle="1" w:styleId="WWNum14">
    <w:name w:val="WWNum14"/>
    <w:basedOn w:val="Bezlisty"/>
    <w:rsid w:val="00FE7302"/>
    <w:pPr>
      <w:numPr>
        <w:numId w:val="31"/>
      </w:numPr>
    </w:pPr>
  </w:style>
  <w:style w:type="character" w:customStyle="1" w:styleId="Domylnaczcionkaakapitu1">
    <w:name w:val="Domyślna czcionka akapitu1"/>
    <w:qFormat/>
    <w:rsid w:val="009264A3"/>
  </w:style>
  <w:style w:type="paragraph" w:customStyle="1" w:styleId="Standarduser">
    <w:name w:val="Standard (user)"/>
    <w:rsid w:val="004A30F3"/>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styleId="Nierozpoznanawzmianka">
    <w:name w:val="Unresolved Mention"/>
    <w:basedOn w:val="Domylnaczcionkaakapitu"/>
    <w:uiPriority w:val="99"/>
    <w:semiHidden/>
    <w:unhideWhenUsed/>
    <w:rsid w:val="00D0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1090">
      <w:bodyDiv w:val="1"/>
      <w:marLeft w:val="0"/>
      <w:marRight w:val="0"/>
      <w:marTop w:val="0"/>
      <w:marBottom w:val="0"/>
      <w:divBdr>
        <w:top w:val="none" w:sz="0" w:space="0" w:color="auto"/>
        <w:left w:val="none" w:sz="0" w:space="0" w:color="auto"/>
        <w:bottom w:val="none" w:sz="0" w:space="0" w:color="auto"/>
        <w:right w:val="none" w:sz="0" w:space="0" w:color="auto"/>
      </w:divBdr>
    </w:div>
    <w:div w:id="1021708892">
      <w:bodyDiv w:val="1"/>
      <w:marLeft w:val="0"/>
      <w:marRight w:val="0"/>
      <w:marTop w:val="0"/>
      <w:marBottom w:val="0"/>
      <w:divBdr>
        <w:top w:val="none" w:sz="0" w:space="0" w:color="auto"/>
        <w:left w:val="none" w:sz="0" w:space="0" w:color="auto"/>
        <w:bottom w:val="none" w:sz="0" w:space="0" w:color="auto"/>
        <w:right w:val="none" w:sz="0" w:space="0" w:color="auto"/>
      </w:divBdr>
    </w:div>
    <w:div w:id="1728915998">
      <w:bodyDiv w:val="1"/>
      <w:marLeft w:val="0"/>
      <w:marRight w:val="0"/>
      <w:marTop w:val="0"/>
      <w:marBottom w:val="0"/>
      <w:divBdr>
        <w:top w:val="none" w:sz="0" w:space="0" w:color="auto"/>
        <w:left w:val="none" w:sz="0" w:space="0" w:color="auto"/>
        <w:bottom w:val="none" w:sz="0" w:space="0" w:color="auto"/>
        <w:right w:val="none" w:sz="0" w:space="0" w:color="auto"/>
      </w:divBdr>
    </w:div>
    <w:div w:id="204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A4CB-C4D1-4BBE-B25D-78967C1B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6589</Words>
  <Characters>39538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Krawczyk</dc:creator>
  <cp:lastModifiedBy>Ikasz L</cp:lastModifiedBy>
  <cp:revision>2</cp:revision>
  <cp:lastPrinted>2025-03-17T07:01:00Z</cp:lastPrinted>
  <dcterms:created xsi:type="dcterms:W3CDTF">2025-03-18T10:19:00Z</dcterms:created>
  <dcterms:modified xsi:type="dcterms:W3CDTF">2025-03-18T10:19:00Z</dcterms:modified>
</cp:coreProperties>
</file>